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D5D" w:rsidRDefault="00484D5D" w:rsidP="00484D5D">
      <w:pPr>
        <w:spacing w:line="360" w:lineRule="auto"/>
        <w:ind w:rightChars="-3" w:right="-6"/>
        <w:rPr>
          <w:rFonts w:ascii="宋体" w:hAnsi="宋体" w:hint="eastAsia"/>
          <w:b/>
          <w:sz w:val="28"/>
          <w:szCs w:val="24"/>
        </w:rPr>
      </w:pPr>
      <w:bookmarkStart w:id="0" w:name="_GoBack"/>
      <w:r>
        <w:rPr>
          <w:rFonts w:ascii="宋体" w:hAnsi="宋体" w:hint="eastAsia"/>
          <w:b/>
          <w:sz w:val="28"/>
          <w:szCs w:val="24"/>
        </w:rPr>
        <w:t>225</w:t>
      </w:r>
      <w:r w:rsidRPr="0002448A">
        <w:rPr>
          <w:rFonts w:ascii="宋体" w:hAnsi="宋体" w:hint="eastAsia"/>
          <w:b/>
          <w:sz w:val="28"/>
          <w:szCs w:val="24"/>
        </w:rPr>
        <w:t>若念佛人都往生到遥远的西方极乐世界，还有布施、忍辱可修吗？</w:t>
      </w:r>
    </w:p>
    <w:bookmarkEnd w:id="0"/>
    <w:p w:rsidR="00FD55C0" w:rsidRPr="0002448A" w:rsidRDefault="00FD55C0" w:rsidP="00484D5D">
      <w:pPr>
        <w:spacing w:line="360" w:lineRule="auto"/>
        <w:ind w:rightChars="-3" w:right="-6"/>
        <w:rPr>
          <w:rFonts w:ascii="宋体" w:hAnsi="宋体"/>
          <w:b/>
          <w:sz w:val="28"/>
          <w:szCs w:val="24"/>
        </w:rPr>
      </w:pPr>
      <w:r w:rsidRPr="0002448A">
        <w:rPr>
          <w:rFonts w:ascii="宋体" w:hAnsi="宋体" w:hint="eastAsia"/>
          <w:b/>
          <w:sz w:val="28"/>
          <w:szCs w:val="24"/>
        </w:rPr>
        <w:t>问：佛法是超世间，也是救世间的，若念佛人都往生到遥远的西方极乐世界，还有布施、忍辱可修吗？人间有情众生有谁来度？</w:t>
      </w:r>
    </w:p>
    <w:p w:rsidR="00FD55C0" w:rsidRPr="000C3AF7" w:rsidRDefault="00FD55C0" w:rsidP="00484D5D">
      <w:pPr>
        <w:spacing w:line="360" w:lineRule="auto"/>
        <w:ind w:rightChars="-3" w:right="-6" w:firstLineChars="200" w:firstLine="562"/>
        <w:rPr>
          <w:rFonts w:ascii="宋体" w:hAnsi="宋体"/>
          <w:sz w:val="28"/>
          <w:szCs w:val="24"/>
        </w:rPr>
      </w:pPr>
      <w:r w:rsidRPr="00484D5D">
        <w:rPr>
          <w:rFonts w:ascii="宋体" w:hAnsi="宋体" w:hint="eastAsia"/>
          <w:b/>
          <w:sz w:val="28"/>
          <w:szCs w:val="24"/>
        </w:rPr>
        <w:t>大安法师答：</w:t>
      </w:r>
      <w:r w:rsidRPr="000C3AF7">
        <w:rPr>
          <w:rFonts w:ascii="宋体" w:hAnsi="宋体" w:hint="eastAsia"/>
          <w:sz w:val="28"/>
          <w:szCs w:val="24"/>
        </w:rPr>
        <w:t>这你很担心了？问题是能不能往生到遥远的西方极乐世界。你到了西方极乐世界也能修一切的法，能分身到他方世界修六度。当然就一般平面的比较，到了西方极乐世界如果不能回来的话，确实他想修布施、忍辱很难，因为那地方没有布施的对象——没有穷人。这个地方有很多穷人，就是布施的对象。那个地方也没有办法去修忍辱，都是见了生欢喜心，“诸上善人俱会一处”。不像我们这个世间有那么多冤家对头，一见面就要跟你过不去。所以由这个意义上来说——《无量寿经》说，在此修行一日一夜胜过西方极乐世界修行百年，就是这个道理。所以大家抓住在这个世间能够修布施、能够修忍辱的机会——胜过极乐世界修行百年。但是要知道，你在这个世间修行一日一夜都很难。真的叫你布施，把你所有的钱全布施出来，你甘心吗？心里想：“哎哟，我布施出来，我吃什么？”这还是点外面的东西布施，如果真的像药王菩萨那样的布施，把你的身体都燃烧布施，那就更不得了了。你能布施吗？你能做到三轮体空的布施吗？实际上都很难的。</w:t>
      </w:r>
    </w:p>
    <w:p w:rsidR="00406BFE" w:rsidRDefault="00FD55C0" w:rsidP="00FD55C0">
      <w:pPr>
        <w:ind w:firstLineChars="200" w:firstLine="560"/>
        <w:rPr>
          <w:rFonts w:ascii="宋体" w:hAnsi="宋体"/>
          <w:sz w:val="28"/>
          <w:szCs w:val="24"/>
        </w:rPr>
      </w:pPr>
      <w:r w:rsidRPr="000C3AF7">
        <w:rPr>
          <w:rFonts w:ascii="宋体" w:hAnsi="宋体" w:hint="eastAsia"/>
          <w:sz w:val="28"/>
          <w:szCs w:val="24"/>
        </w:rPr>
        <w:t>所以大家不要讲大话，还是赶紧到西方极乐世界修行为好。你到了西方极乐世界，可以再回来。人间有情的众生，是由极乐世界还相回向的菩萨来负责任的，来度的；我们想去度都没有办法。我们度不</w:t>
      </w:r>
      <w:r w:rsidRPr="000C3AF7">
        <w:rPr>
          <w:rFonts w:ascii="宋体" w:hAnsi="宋体" w:hint="eastAsia"/>
          <w:sz w:val="28"/>
          <w:szCs w:val="24"/>
        </w:rPr>
        <w:lastRenderedPageBreak/>
        <w:t>了啊！我们没有福德、智慧，我们都不知道他是什么根机，不能观机逗教，也没有辩才，也没有智慧呀！你去度他的时候，他还反唇相讥：“你得了吧！看你什么德性？讲得像真的似的。”他还给你讽刺几句。把自己搞得灰溜溜的。特别是度家里人更难度。你说是度家里人，家里人对你的缺点太了解了。</w:t>
      </w:r>
    </w:p>
    <w:p w:rsidR="00FD55C0" w:rsidRDefault="00FD55C0" w:rsidP="00FD55C0">
      <w:pPr>
        <w:ind w:firstLineChars="200" w:firstLine="560"/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FD55C0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26E9" w:rsidRDefault="00AD26E9" w:rsidP="00FD55C0">
      <w:r>
        <w:separator/>
      </w:r>
    </w:p>
  </w:endnote>
  <w:endnote w:type="continuationSeparator" w:id="0">
    <w:p w:rsidR="00AD26E9" w:rsidRDefault="00AD26E9" w:rsidP="00FD5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26E9" w:rsidRDefault="00AD26E9" w:rsidP="00FD55C0">
      <w:r>
        <w:separator/>
      </w:r>
    </w:p>
  </w:footnote>
  <w:footnote w:type="continuationSeparator" w:id="0">
    <w:p w:rsidR="00AD26E9" w:rsidRDefault="00AD26E9" w:rsidP="00FD55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55C0"/>
    <w:rsid w:val="001B320C"/>
    <w:rsid w:val="00406BFE"/>
    <w:rsid w:val="00484D5D"/>
    <w:rsid w:val="008E54A0"/>
    <w:rsid w:val="00AD26E9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55C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D55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D55C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D55C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D55C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654</Characters>
  <Application>Microsoft Office Word</Application>
  <DocSecurity>0</DocSecurity>
  <Lines>5</Lines>
  <Paragraphs>1</Paragraphs>
  <ScaleCrop>false</ScaleCrop>
  <Company>china</Company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2016-11-24T08:04:00Z</dcterms:created>
  <dcterms:modified xsi:type="dcterms:W3CDTF">2018-06-05T07:27:00Z</dcterms:modified>
</cp:coreProperties>
</file>