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618" w:rsidRDefault="00171618">
      <w:pPr>
        <w:spacing w:line="480" w:lineRule="auto"/>
        <w:rPr>
          <w:rFonts w:hint="eastAsia"/>
          <w:b/>
          <w:bCs/>
          <w:sz w:val="28"/>
        </w:rPr>
      </w:pPr>
      <w:bookmarkStart w:id="0" w:name="_GoBack"/>
      <w:r>
        <w:rPr>
          <w:rFonts w:hint="eastAsia"/>
          <w:b/>
          <w:bCs/>
          <w:sz w:val="28"/>
        </w:rPr>
        <w:t>237</w:t>
      </w:r>
      <w:r>
        <w:rPr>
          <w:rFonts w:hint="eastAsia"/>
          <w:b/>
          <w:bCs/>
          <w:sz w:val="28"/>
        </w:rPr>
        <w:t>寺院是应该免费向信众开放，还是应该收门票？</w:t>
      </w:r>
    </w:p>
    <w:bookmarkEnd w:id="0"/>
    <w:p w:rsidR="007B50C4" w:rsidRDefault="00171618">
      <w:pPr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问：寺院是应该免费向信众开放，还是应该收门票？</w:t>
      </w:r>
    </w:p>
    <w:p w:rsidR="007B50C4" w:rsidRDefault="00171618">
      <w:pPr>
        <w:rPr>
          <w:sz w:val="28"/>
        </w:rPr>
      </w:pPr>
      <w:r>
        <w:rPr>
          <w:rFonts w:hint="eastAsia"/>
          <w:sz w:val="28"/>
        </w:rPr>
        <w:t>大安法师</w:t>
      </w:r>
      <w:r>
        <w:rPr>
          <w:rFonts w:hint="eastAsia"/>
          <w:sz w:val="28"/>
        </w:rPr>
        <w:t>答：本人认为佛教寺院，包括道教寺院，一定是免费向信众开放才是如法的，收门票、搞商业化，都是不如理不合法的，因为佛教一定要给众生一种心灵上的依靠，是一片净土，一定要超越商业的法则。</w:t>
      </w:r>
      <w:r>
        <w:rPr>
          <w:rFonts w:hint="eastAsia"/>
          <w:sz w:val="28"/>
        </w:rPr>
        <w:t>自古以来，寺院就没有收门票一说，这是竖向的来看，横向来看海外所有的寺院都不收门票，为什么中国大陆的寺院要收门票，难道这种中国特色还要保持吗？但是对于普遍的现象，本人也是人微言轻，我本人也现在是独善其身，我现在在东林寺还能够说点话的话，东林寺就已经不收门票了，不仅不收门票，所有的商业性的色彩都没有啦，所有去念佛、闭关的都是免费的，所有游客到这吃饭也是免费的，所有烧香也是免费的，乃至于我们东林大佛建成，那是花了几个亿的资金建起来的，我们也是向社会、海内外庄严承诺：免费！</w:t>
      </w:r>
    </w:p>
    <w:p w:rsidR="007B50C4" w:rsidRDefault="00171618">
      <w:pPr>
        <w:rPr>
          <w:rFonts w:eastAsia="宋体"/>
          <w:sz w:val="28"/>
        </w:rPr>
      </w:pPr>
      <w:r>
        <w:rPr>
          <w:rFonts w:hint="eastAsia"/>
          <w:sz w:val="28"/>
        </w:rPr>
        <w:t xml:space="preserve">          </w:t>
      </w:r>
      <w:r>
        <w:rPr>
          <w:rFonts w:hint="eastAsia"/>
          <w:sz w:val="28"/>
        </w:rPr>
        <w:t>——大安法师《</w:t>
      </w:r>
      <w:r>
        <w:rPr>
          <w:rFonts w:hint="eastAsia"/>
          <w:sz w:val="28"/>
        </w:rPr>
        <w:t>道德危</w:t>
      </w:r>
      <w:r>
        <w:rPr>
          <w:rFonts w:hint="eastAsia"/>
          <w:sz w:val="28"/>
        </w:rPr>
        <w:t>机的原因与应对</w:t>
      </w:r>
      <w:r>
        <w:rPr>
          <w:rFonts w:hint="eastAsia"/>
          <w:sz w:val="28"/>
        </w:rPr>
        <w:t>》（融法恭录）</w:t>
      </w:r>
    </w:p>
    <w:sectPr w:rsidR="007B5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0C4"/>
    <w:rsid w:val="00171618"/>
    <w:rsid w:val="007B50C4"/>
    <w:rsid w:val="231C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>china</Company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