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F86" w:rsidRDefault="00C53F86" w:rsidP="00C53F86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C53F86">
        <w:rPr>
          <w:rFonts w:ascii="宋体" w:hAnsi="宋体" w:hint="eastAsia"/>
          <w:b/>
          <w:bCs/>
          <w:sz w:val="28"/>
          <w:szCs w:val="28"/>
        </w:rPr>
        <w:t>265九法界与十法界有何区别？</w:t>
      </w:r>
    </w:p>
    <w:p w:rsidR="00470A1D" w:rsidRDefault="00C53F86" w:rsidP="00C53F86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问：九法界与十法界有何区别？</w:t>
      </w:r>
    </w:p>
    <w:p w:rsidR="00470A1D" w:rsidRDefault="00C53F86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C53F86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这是一个名相概念，九法界是指六凡的法界。六凡法界，地狱、饿鬼、畜生、人，修罗、天，这是六，再加上声闻、缘觉、菩萨，这就是九法界。十法界是再加上一个佛法界。为什么有时候我们常常讲九法界众生？由于佛在佛的状态当中，他是能度者，所度的是九法界众生，佛与佛之间不存在救度的问题。所以，九法界加上佛法界就构成十法界。</w:t>
      </w:r>
    </w:p>
    <w:p w:rsidR="00470A1D" w:rsidRDefault="00C53F86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470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A1D"/>
    <w:rsid w:val="00470A1D"/>
    <w:rsid w:val="00C53F86"/>
    <w:rsid w:val="701E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>china</Company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