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AFB" w:rsidRDefault="000D4AFB" w:rsidP="000D4AFB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0D4AFB">
        <w:rPr>
          <w:rFonts w:ascii="宋体" w:hAnsi="宋体" w:hint="eastAsia"/>
          <w:b/>
          <w:bCs/>
          <w:sz w:val="28"/>
          <w:szCs w:val="28"/>
        </w:rPr>
        <w:t>270念佛行人不吃鸡蛋</w:t>
      </w:r>
    </w:p>
    <w:p w:rsidR="00D57D12" w:rsidRDefault="000D4AFB" w:rsidP="000D4AFB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问：四生中也包括鸡蛋吗？吃蛋是否有犯杀生戒？</w:t>
      </w:r>
    </w:p>
    <w:p w:rsidR="00D57D12" w:rsidRDefault="000D4AFB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0D4AFB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胎卵湿化</w:t>
      </w:r>
      <w:r>
        <w:rPr>
          <w:rFonts w:hint="eastAsia"/>
          <w:color w:val="000000"/>
          <w:sz w:val="28"/>
          <w:szCs w:val="28"/>
        </w:rPr>
        <w:t>四生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卵生是在卵壳内成体之后才出生的生命</w:t>
      </w:r>
      <w:r>
        <w:rPr>
          <w:rFonts w:ascii="宋体" w:hAnsi="宋体" w:hint="eastAsia"/>
          <w:sz w:val="28"/>
          <w:szCs w:val="28"/>
        </w:rPr>
        <w:t>。鸡蛋，它是有生命的，作为我们念佛行人，修行人，不应该去吃啊！但有的人说，现在鸡蛋是直接从养鸡场来的，没有受精呀，怎么怎么回事，那你怎么知道呢？为什么我们修了生脱死的人，连一个鸡蛋都放不下啊？那不是开玩笑吗？</w:t>
      </w:r>
    </w:p>
    <w:p w:rsidR="00D57D12" w:rsidRDefault="000D4AFB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D57D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D12"/>
    <w:rsid w:val="000D4AFB"/>
    <w:rsid w:val="00D57D12"/>
    <w:rsid w:val="3EDB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>china</Company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