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072F" w:rsidRDefault="00DA072F" w:rsidP="00DA072F">
      <w:pPr>
        <w:rPr>
          <w:rFonts w:hint="eastAsia"/>
          <w:b/>
          <w:sz w:val="28"/>
          <w:szCs w:val="28"/>
        </w:rPr>
      </w:pPr>
      <w:r w:rsidRPr="00DA072F">
        <w:rPr>
          <w:rFonts w:hint="eastAsia"/>
          <w:b/>
          <w:sz w:val="28"/>
          <w:szCs w:val="28"/>
        </w:rPr>
        <w:t>278</w:t>
      </w:r>
      <w:r w:rsidRPr="00DA072F">
        <w:rPr>
          <w:rFonts w:hint="eastAsia"/>
          <w:b/>
          <w:sz w:val="28"/>
          <w:szCs w:val="28"/>
        </w:rPr>
        <w:t>菩萨戒里面其中有一条淫戒，是否动念就破戒？请开示。</w:t>
      </w:r>
    </w:p>
    <w:p w:rsidR="000C3704" w:rsidRPr="00694A25" w:rsidRDefault="000C3704" w:rsidP="00DA072F">
      <w:pPr>
        <w:rPr>
          <w:b/>
          <w:sz w:val="28"/>
          <w:szCs w:val="28"/>
        </w:rPr>
      </w:pPr>
      <w:r w:rsidRPr="00694A25">
        <w:rPr>
          <w:rFonts w:hint="eastAsia"/>
          <w:b/>
          <w:sz w:val="28"/>
          <w:szCs w:val="28"/>
        </w:rPr>
        <w:t>问：菩萨戒里面其中有一条淫戒，是否动念就破戒？请开示。</w:t>
      </w:r>
    </w:p>
    <w:p w:rsidR="00406BFE" w:rsidRDefault="000C3704" w:rsidP="00DA072F">
      <w:pPr>
        <w:ind w:firstLineChars="200" w:firstLine="562"/>
        <w:rPr>
          <w:sz w:val="28"/>
          <w:szCs w:val="28"/>
        </w:rPr>
      </w:pPr>
      <w:bookmarkStart w:id="0" w:name="_GoBack"/>
      <w:r w:rsidRPr="00DA072F">
        <w:rPr>
          <w:rFonts w:hint="eastAsia"/>
          <w:b/>
          <w:sz w:val="28"/>
          <w:szCs w:val="28"/>
        </w:rPr>
        <w:t>大安法师答：</w:t>
      </w:r>
      <w:bookmarkEnd w:id="0"/>
      <w:r w:rsidRPr="00694A25">
        <w:rPr>
          <w:rFonts w:hint="eastAsia"/>
          <w:sz w:val="28"/>
          <w:szCs w:val="28"/>
        </w:rPr>
        <w:t>这个在末法的众生，你能够去受戒就已经了不得，在事相上去受持就难能可贵了，你不要把它提得太高。菩萨戒里面，而且是对</w:t>
      </w:r>
      <w:smartTag w:uri="urn:schemas-microsoft-com:office:smarttags" w:element="PersonName">
        <w:smartTagPr>
          <w:attr w:name="ProductID" w:val="于在家"/>
        </w:smartTagPr>
        <w:r w:rsidRPr="00694A25">
          <w:rPr>
            <w:rFonts w:hint="eastAsia"/>
            <w:sz w:val="28"/>
            <w:szCs w:val="28"/>
          </w:rPr>
          <w:t>于在家</w:t>
        </w:r>
      </w:smartTag>
      <w:r w:rsidRPr="00694A25">
        <w:rPr>
          <w:rFonts w:hint="eastAsia"/>
          <w:sz w:val="28"/>
          <w:szCs w:val="28"/>
        </w:rPr>
        <w:t>居士，因为这个《梵网经》菩萨戒通出家在家。这里有个观念，常常有人就以为：菩萨戒只能是出家人受。不是这样的。并且是说有的比丘都这么说，那你就没有看过《梵网经》菩萨戒。《梵网经》菩萨戒的正受的对象，若国王、大臣、宰相，比丘、比丘尼、优婆塞、优婆夷，乃至于这些婢女、淫男淫女、八部鬼神，但解法师语，尽得受戒，皆名第一清净者。这分明写得这么清楚，还说就是出家众才能受？所以我们这个一定要去学戒律。这些受的条件是怎么样，不是自己想当然的，一定要有圣言量的。那这个既然是通出家、在家，他的要求是不一样的。对于出家众，这个淫戒是正淫都不能有，那对于在家众，就是不邪淫就可以，知道吧？那你说对于在家众，就是要求你不邪淫，在事相上不邪淫，没有要求你这个淫欲的念头都没有嘛！淫欲的念头都没有是什么境界啊？那不是凡夫的境界呀，你就证到初果的圣人他还有淫欲的念头。正因为有淫欲的念头，有淫心，他才七次往返天上人间，是这么一个道理。</w:t>
      </w:r>
    </w:p>
    <w:p w:rsidR="000C3704" w:rsidRDefault="000C3704" w:rsidP="000C3704">
      <w:pPr>
        <w:ind w:firstLineChars="200" w:firstLine="560"/>
      </w:pPr>
      <w:r>
        <w:rPr>
          <w:rFonts w:hint="eastAsia"/>
          <w:sz w:val="28"/>
          <w:szCs w:val="28"/>
        </w:rPr>
        <w:t xml:space="preserve">      </w:t>
      </w:r>
      <w:r>
        <w:rPr>
          <w:rFonts w:hint="eastAsia"/>
          <w:sz w:val="28"/>
          <w:szCs w:val="28"/>
        </w:rPr>
        <w:t>——大安法师《净土十疑论》第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讲（融法恭录）</w:t>
      </w:r>
    </w:p>
    <w:sectPr w:rsidR="000C3704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15383" w:rsidRDefault="00815383" w:rsidP="000C3704">
      <w:r>
        <w:separator/>
      </w:r>
    </w:p>
  </w:endnote>
  <w:endnote w:type="continuationSeparator" w:id="0">
    <w:p w:rsidR="00815383" w:rsidRDefault="00815383" w:rsidP="000C37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15383" w:rsidRDefault="00815383" w:rsidP="000C3704">
      <w:r>
        <w:separator/>
      </w:r>
    </w:p>
  </w:footnote>
  <w:footnote w:type="continuationSeparator" w:id="0">
    <w:p w:rsidR="00815383" w:rsidRDefault="00815383" w:rsidP="000C37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C3704"/>
    <w:rsid w:val="000C3704"/>
    <w:rsid w:val="000D24BF"/>
    <w:rsid w:val="00406BFE"/>
    <w:rsid w:val="00815383"/>
    <w:rsid w:val="00DA072F"/>
    <w:rsid w:val="00F8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C370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C37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C370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C3704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C370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473</Characters>
  <Application>Microsoft Office Word</Application>
  <DocSecurity>0</DocSecurity>
  <Lines>3</Lines>
  <Paragraphs>1</Paragraphs>
  <ScaleCrop>false</ScaleCrop>
  <Company>china</Company>
  <LinksUpToDate>false</LinksUpToDate>
  <CharactersWithSpaces>554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2017-02-10T05:06:00Z</dcterms:created>
  <dcterms:modified xsi:type="dcterms:W3CDTF">2018-06-05T09:19:00Z</dcterms:modified>
</cp:coreProperties>
</file>