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148A" w:rsidRDefault="0087148A">
      <w:pPr>
        <w:rPr>
          <w:rFonts w:ascii="宋体" w:hAnsi="宋体" w:hint="eastAsia"/>
          <w:b/>
          <w:sz w:val="28"/>
          <w:szCs w:val="28"/>
        </w:rPr>
      </w:pPr>
      <w:r w:rsidRPr="0087148A">
        <w:rPr>
          <w:rFonts w:ascii="宋体" w:hAnsi="宋体" w:hint="eastAsia"/>
          <w:b/>
          <w:sz w:val="28"/>
          <w:szCs w:val="28"/>
        </w:rPr>
        <w:t>303如来，无所从来亦无所去</w:t>
      </w:r>
    </w:p>
    <w:p w:rsidR="00411E28" w:rsidRDefault="0087148A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问：什么叫见佛？是见阿弥陀佛的色身还是见自性佛？自性佛是无相无色又有何见呢？是不是念佛念到清净心就叫见佛了呢？还是见阿弥陀佛的色身呢？</w:t>
      </w:r>
    </w:p>
    <w:p w:rsidR="00411E28" w:rsidRDefault="0087148A">
      <w:pPr>
        <w:ind w:firstLine="560"/>
        <w:rPr>
          <w:rFonts w:ascii="宋体" w:hAnsi="宋体"/>
          <w:sz w:val="28"/>
          <w:szCs w:val="28"/>
        </w:rPr>
      </w:pPr>
      <w:r w:rsidRPr="0087148A">
        <w:rPr>
          <w:rFonts w:ascii="宋体" w:hAnsi="宋体" w:hint="eastAsia"/>
          <w:b/>
          <w:sz w:val="28"/>
          <w:szCs w:val="28"/>
        </w:rPr>
        <w:t>大安法师</w:t>
      </w:r>
      <w:r w:rsidRPr="0087148A">
        <w:rPr>
          <w:rFonts w:ascii="宋体" w:hAnsi="宋体" w:hint="eastAsia"/>
          <w:b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见佛，从理上来说，空性，佛就是诸法的空性，如来，无所从来亦无所去，若见诸相非相即见如来。这是从理上说，见自性清净心了，不立一尘了。但清净心里面是无相又无不相，如来又能展示他的相好光明，如果说你又离开，当然你用色来求见佛，是人行邪道，但你又不能说用非相来说见佛，也就会堕到断灭见。般若的智慧是中道的了义，如来佛身离一切相又即一切法，无相无不相。所以对这个见佛，那么也是感应道交的产物。你不能见佛就谈自性清净心，不能说自性佛，但又不能说是心外的佛。就阿弥陀佛来说，确实有阿弥陀佛万德庄严的佛身，但是感得这样的佛身</w:t>
      </w:r>
      <w:r>
        <w:rPr>
          <w:rFonts w:ascii="宋体" w:hAnsi="宋体" w:hint="eastAsia"/>
          <w:sz w:val="28"/>
          <w:szCs w:val="28"/>
        </w:rPr>
        <w:t>在我们的心性当中显现，也是透过我们的业识的心所显现的见佛，又离不开这个心念，所以，能念的心和所念的佛感应道交，如水中月梦中境，镜中像，这个非有非无，即有即无，感应道交因缘和合，这才是见佛的一些道理。不要偏在空也不能偏在有里面了。</w:t>
      </w:r>
      <w:bookmarkStart w:id="0" w:name="_GoBack"/>
      <w:bookmarkEnd w:id="0"/>
    </w:p>
    <w:p w:rsidR="00411E28" w:rsidRDefault="0087148A">
      <w:pPr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讲（融法恭录）</w:t>
      </w:r>
    </w:p>
    <w:sectPr w:rsidR="00411E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1E28"/>
    <w:rsid w:val="00411E28"/>
    <w:rsid w:val="0087148A"/>
    <w:rsid w:val="1591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>china</Company>
  <LinksUpToDate>false</LinksUpToDate>
  <CharactersWithSpaces>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