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35B3" w:rsidRDefault="007F35B3" w:rsidP="007A2306">
      <w:pPr>
        <w:rPr>
          <w:rFonts w:ascii="宋体" w:hAnsi="宋体" w:hint="eastAsia"/>
          <w:b/>
          <w:sz w:val="28"/>
        </w:rPr>
      </w:pPr>
      <w:r w:rsidRPr="007F35B3">
        <w:rPr>
          <w:rFonts w:ascii="宋体" w:hAnsi="宋体" w:hint="eastAsia"/>
          <w:b/>
          <w:sz w:val="28"/>
        </w:rPr>
        <w:t>310 佛法一定要谈空和有两方面</w:t>
      </w:r>
    </w:p>
    <w:p w:rsidR="007A2306" w:rsidRDefault="007A2306" w:rsidP="007A2306">
      <w:pPr>
        <w:rPr>
          <w:rFonts w:ascii="宋体" w:hAnsi="宋体"/>
          <w:b/>
          <w:sz w:val="28"/>
        </w:rPr>
      </w:pPr>
      <w:r>
        <w:rPr>
          <w:rFonts w:ascii="宋体" w:hAnsi="宋体" w:hint="eastAsia"/>
          <w:b/>
          <w:sz w:val="28"/>
        </w:rPr>
        <w:t>问：现在有人说“万法皆空，因果不空”的说法是谬误的。这种观点是否正确？应如何看待万法皆空与因果的关系？</w:t>
      </w:r>
    </w:p>
    <w:p w:rsidR="00406BFE" w:rsidRDefault="007A2306" w:rsidP="007F35B3">
      <w:pPr>
        <w:ind w:firstLineChars="200" w:firstLine="562"/>
        <w:rPr>
          <w:rFonts w:ascii="宋体" w:hAnsi="宋体"/>
          <w:sz w:val="28"/>
        </w:rPr>
      </w:pPr>
      <w:bookmarkStart w:id="0" w:name="_GoBack"/>
      <w:r w:rsidRPr="007F35B3">
        <w:rPr>
          <w:rFonts w:ascii="宋体" w:hAnsi="宋体" w:hint="eastAsia"/>
          <w:b/>
          <w:sz w:val="28"/>
        </w:rPr>
        <w:t>大安法师答：</w:t>
      </w:r>
      <w:bookmarkEnd w:id="0"/>
      <w:r>
        <w:rPr>
          <w:rFonts w:ascii="宋体" w:hAnsi="宋体" w:hint="eastAsia"/>
          <w:sz w:val="28"/>
        </w:rPr>
        <w:t>你不能说这句话是错误的，因为这个佛法一定要谈空和有两方面。万法皆空是从真如自性的角度、从实相的角度，一切缘起法都是空的。自性本空，毕竟空，无所有。正因为万法皆空才能炽然地建立缘起的因果法则。缘起法就是有着因果规律的真实不虚。所以这个性空缘起，缘起性空，空和因果是佛法的两个重要的支柱。这两者都能够兼备，万法皆空是谈理，因果不虚是谈事，理事双备，不能够偏于一边，这就有着一个正确的佛法的观念。有因果的观念，我们才能约束自己的行为，才能修一切善，止一切恶，去持戒。正因为有空的观念，我们就不住一切法，不贪恋执著一切五欲六尘，我们心得清净。般若的智慧是让我们观照人我空、法我空的。虽然在空性里面，但要修一切善法，要遵循因果的法则，修一切善法，则得阿耨多罗三藐三菩提。所以不能执理废事，如果执著万法皆空，事相上因果不去做，这不对。也不能执事迷理，执著因果而迷惑了它的空性的道理。理和事、性和相要辩证统一，才是佛法的这种观念。</w:t>
      </w:r>
    </w:p>
    <w:p w:rsidR="007A2306" w:rsidRDefault="007A2306" w:rsidP="007A2306">
      <w:pPr>
        <w:ind w:firstLineChars="200" w:firstLine="560"/>
      </w:pPr>
      <w:r>
        <w:rPr>
          <w:rFonts w:ascii="宋体" w:hAnsi="宋体" w:hint="eastAsia"/>
          <w:sz w:val="28"/>
        </w:rPr>
        <w:t xml:space="preserve">      </w:t>
      </w:r>
      <w:r>
        <w:rPr>
          <w:rFonts w:hint="eastAsia"/>
          <w:sz w:val="28"/>
          <w:szCs w:val="28"/>
        </w:rPr>
        <w:t>——大安法师《净土十疑论》第</w:t>
      </w:r>
      <w:r>
        <w:rPr>
          <w:rFonts w:hint="eastAsia"/>
          <w:sz w:val="28"/>
          <w:szCs w:val="28"/>
        </w:rPr>
        <w:t>7</w:t>
      </w:r>
      <w:r>
        <w:rPr>
          <w:rFonts w:hint="eastAsia"/>
          <w:sz w:val="28"/>
          <w:szCs w:val="28"/>
        </w:rPr>
        <w:t>讲（融法恭录）</w:t>
      </w:r>
    </w:p>
    <w:sectPr w:rsidR="007A2306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790C" w:rsidRDefault="0086790C" w:rsidP="007A2306">
      <w:r>
        <w:separator/>
      </w:r>
    </w:p>
  </w:endnote>
  <w:endnote w:type="continuationSeparator" w:id="0">
    <w:p w:rsidR="0086790C" w:rsidRDefault="0086790C" w:rsidP="007A23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790C" w:rsidRDefault="0086790C" w:rsidP="007A2306">
      <w:r>
        <w:separator/>
      </w:r>
    </w:p>
  </w:footnote>
  <w:footnote w:type="continuationSeparator" w:id="0">
    <w:p w:rsidR="0086790C" w:rsidRDefault="0086790C" w:rsidP="007A23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A2306"/>
    <w:rsid w:val="001C5109"/>
    <w:rsid w:val="002D3297"/>
    <w:rsid w:val="00406BFE"/>
    <w:rsid w:val="007A2306"/>
    <w:rsid w:val="007F35B3"/>
    <w:rsid w:val="00867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2306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A230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A2306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A2306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A2306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437</Characters>
  <Application>Microsoft Office Word</Application>
  <DocSecurity>0</DocSecurity>
  <Lines>3</Lines>
  <Paragraphs>1</Paragraphs>
  <ScaleCrop>false</ScaleCrop>
  <Company>china</Company>
  <LinksUpToDate>false</LinksUpToDate>
  <CharactersWithSpaces>512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2017-03-06T05:32:00Z</dcterms:created>
  <dcterms:modified xsi:type="dcterms:W3CDTF">2018-06-06T01:35:00Z</dcterms:modified>
</cp:coreProperties>
</file>