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07F" w:rsidRDefault="00CE507F" w:rsidP="00B4669D">
      <w:pPr>
        <w:rPr>
          <w:rFonts w:ascii="宋体" w:hAnsi="宋体" w:hint="eastAsia"/>
          <w:b/>
          <w:sz w:val="28"/>
        </w:rPr>
      </w:pPr>
      <w:r w:rsidRPr="00CE507F">
        <w:rPr>
          <w:rFonts w:ascii="宋体" w:hAnsi="宋体" w:hint="eastAsia"/>
          <w:b/>
          <w:sz w:val="28"/>
        </w:rPr>
        <w:t>322 念佛念到“念而不念,不念而念”时,是否是开悟了</w:t>
      </w:r>
    </w:p>
    <w:p w:rsidR="00B4669D" w:rsidRPr="00CE507F" w:rsidRDefault="00B4669D" w:rsidP="00B4669D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</w:t>
      </w:r>
      <w:r w:rsidRPr="00CE507F">
        <w:rPr>
          <w:rFonts w:ascii="宋体" w:hAnsi="宋体" w:hint="eastAsia"/>
          <w:b/>
          <w:sz w:val="28"/>
        </w:rPr>
        <w:t>念佛念到“念而不念,不念而念”时,是否是开悟了?接着念下去当下怎么办?</w:t>
      </w:r>
    </w:p>
    <w:p w:rsidR="00406BFE" w:rsidRDefault="00B4669D" w:rsidP="00CE507F">
      <w:pPr>
        <w:ind w:firstLineChars="196" w:firstLine="551"/>
        <w:rPr>
          <w:rFonts w:ascii="宋体" w:hAnsi="宋体"/>
          <w:sz w:val="28"/>
        </w:rPr>
      </w:pPr>
      <w:bookmarkStart w:id="0" w:name="_GoBack"/>
      <w:bookmarkEnd w:id="0"/>
      <w:r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我昨天都跟你讲过,念佛求往生,不要去求开悟。“念而不念,不念而念”不是你现在的境界。念而无念，是通过你着意的念佛到达无念的心体,无住、无念、无相。但虽然无住、无念、无相，还是这句佛号孤明历历,这就叫无住生心。无念而念,就叫无住生心,这就是中道的了义。所以无论是用众生的生灭心念,还是以清净心念，这句名号还是在我们的内心。你不要追求开悟,实际上这个过程是水到渠成的。“一切贤圣皆以无为法而有差别”,什么叫无为法？就是一个阿罗汉，他不能说“我已经是阿罗汉,我已经怎么怎么样”。只能在无为法当中他能够到达这个境界,他在有为的分别当中他都不是。所以我们在念佛的功夫上,还得要有无为的智慧的心态。总之，我们的目的是求往生就可以了。所以你无论是什么境界,你还是接下去念。当下怎么办？当下还是在佛号上，“念念不空过,能度诸苦厄。”就好。</w:t>
      </w:r>
    </w:p>
    <w:p w:rsidR="00B4669D" w:rsidRDefault="00B4669D" w:rsidP="00B4669D">
      <w:r>
        <w:rPr>
          <w:rFonts w:ascii="宋体" w:hAnsi="宋体" w:hint="eastAsia"/>
          <w:sz w:val="28"/>
        </w:rPr>
        <w:t xml:space="preserve">    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——大安法师《与徐福贤女士书》第3讲（融法恭录）</w:t>
      </w:r>
    </w:p>
    <w:sectPr w:rsidR="00B4669D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4B9D" w:rsidRDefault="001B4B9D" w:rsidP="00B4669D">
      <w:r>
        <w:separator/>
      </w:r>
    </w:p>
  </w:endnote>
  <w:endnote w:type="continuationSeparator" w:id="0">
    <w:p w:rsidR="001B4B9D" w:rsidRDefault="001B4B9D" w:rsidP="00B46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4B9D" w:rsidRDefault="001B4B9D" w:rsidP="00B4669D">
      <w:r>
        <w:separator/>
      </w:r>
    </w:p>
  </w:footnote>
  <w:footnote w:type="continuationSeparator" w:id="0">
    <w:p w:rsidR="001B4B9D" w:rsidRDefault="001B4B9D" w:rsidP="00B466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4669D"/>
    <w:rsid w:val="00093294"/>
    <w:rsid w:val="00124040"/>
    <w:rsid w:val="001B4B9D"/>
    <w:rsid w:val="00406BFE"/>
    <w:rsid w:val="00B4669D"/>
    <w:rsid w:val="00CE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669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466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4669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4669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4669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398</Characters>
  <Application>Microsoft Office Word</Application>
  <DocSecurity>0</DocSecurity>
  <Lines>3</Lines>
  <Paragraphs>1</Paragraphs>
  <ScaleCrop>false</ScaleCrop>
  <Company>china</Company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2017-03-24T09:48:00Z</dcterms:created>
  <dcterms:modified xsi:type="dcterms:W3CDTF">2018-06-06T04:18:00Z</dcterms:modified>
</cp:coreProperties>
</file>