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6EA" w:rsidRDefault="003156EA" w:rsidP="00BF6EEB">
      <w:pPr>
        <w:rPr>
          <w:rFonts w:ascii="宋体" w:hAnsi="宋体" w:hint="eastAsia"/>
          <w:b/>
          <w:sz w:val="28"/>
        </w:rPr>
      </w:pPr>
      <w:r w:rsidRPr="003156EA">
        <w:rPr>
          <w:rFonts w:ascii="宋体" w:hAnsi="宋体" w:hint="eastAsia"/>
          <w:b/>
          <w:sz w:val="28"/>
        </w:rPr>
        <w:t>324 我是因癔病进入佛门</w:t>
      </w:r>
    </w:p>
    <w:p w:rsidR="00BF6EEB" w:rsidRPr="003156EA" w:rsidRDefault="00BF6EEB" w:rsidP="00BF6EEB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</w:t>
      </w:r>
      <w:r w:rsidRPr="003156EA">
        <w:rPr>
          <w:rFonts w:ascii="宋体" w:hAnsi="宋体" w:hint="eastAsia"/>
          <w:b/>
          <w:sz w:val="28"/>
        </w:rPr>
        <w:t>我是因癔病进入佛门,我想真心地请教,有坚定的信愿是我最想得到的,但我认为很难。我如何才能坚定地走下去?</w:t>
      </w:r>
    </w:p>
    <w:p w:rsidR="00406BFE" w:rsidRDefault="00BF6EEB" w:rsidP="003156EA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如果你有癔病,就是精神上的障碍,还真的……你接触净土法门可是你的福报了。你能够老实念佛,你的精神障碍就能解除。这里面有个原理,名号当中有光明,光明就能治我们一切身体上的病和心理上的病。《无量寿经》里面特别谈到，当阿弥陀佛现前的时候,放出炽盛的光明，所有与会的大众，包括他方世界众生，各种得疾病的人都好了,其中一个“</w:t>
      </w:r>
      <w:r>
        <w:rPr>
          <w:rFonts w:ascii="Arial" w:hAnsi="Arial"/>
          <w:sz w:val="28"/>
        </w:rPr>
        <w:t>尩狂</w:t>
      </w:r>
      <w:r>
        <w:rPr>
          <w:rFonts w:ascii="宋体" w:hAnsi="宋体" w:hint="eastAsia"/>
          <w:sz w:val="28"/>
        </w:rPr>
        <w:t>者皆得黠慧”,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>尩狂</w:t>
      </w:r>
      <w:r>
        <w:rPr>
          <w:rFonts w:ascii="宋体" w:hAnsi="宋体" w:hint="eastAsia"/>
          <w:sz w:val="28"/>
        </w:rPr>
        <w:t>者就是有精神障碍的人,都能恢复他正常的智慧。所以你一天能够念一万到三万佛号,你就会发现你这个病情会慢慢消失,你就会正常,而且会正常到什么？很有智慧。所以你不要以为很难,你天天去念佛，你就祈祷阿弥陀佛加持,让我身心安乐。等我安乐之后,我也要做一个称职的念佛行人,到西方极乐世界做阿弥陀佛的徒弟。然后在这世间，如果有福德智慧,随分随力传播净土文化,劝进行者。你发这样的心,然后好好地有早晚定课,老实念佛,你就会走向光明。</w:t>
      </w:r>
    </w:p>
    <w:p w:rsidR="00BF6EEB" w:rsidRDefault="00BF6EEB" w:rsidP="00BF6EEB">
      <w:r>
        <w:rPr>
          <w:rFonts w:ascii="宋体" w:hAnsi="宋体" w:hint="eastAsia"/>
          <w:sz w:val="28"/>
        </w:rPr>
        <w:t xml:space="preserve">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BF6EEB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49C" w:rsidRDefault="003E649C" w:rsidP="00BF6EEB">
      <w:r>
        <w:separator/>
      </w:r>
    </w:p>
  </w:endnote>
  <w:endnote w:type="continuationSeparator" w:id="0">
    <w:p w:rsidR="003E649C" w:rsidRDefault="003E649C" w:rsidP="00BF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49C" w:rsidRDefault="003E649C" w:rsidP="00BF6EEB">
      <w:r>
        <w:separator/>
      </w:r>
    </w:p>
  </w:footnote>
  <w:footnote w:type="continuationSeparator" w:id="0">
    <w:p w:rsidR="003E649C" w:rsidRDefault="003E649C" w:rsidP="00BF6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F6EEB"/>
    <w:rsid w:val="00124040"/>
    <w:rsid w:val="003156EA"/>
    <w:rsid w:val="003E649C"/>
    <w:rsid w:val="00406BFE"/>
    <w:rsid w:val="00B318B2"/>
    <w:rsid w:val="00BF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EE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F6E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F6EE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F6EE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F6EE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>china</Company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2017-03-24T09:51:00Z</dcterms:created>
  <dcterms:modified xsi:type="dcterms:W3CDTF">2018-06-06T04:19:00Z</dcterms:modified>
</cp:coreProperties>
</file>