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382" w:rsidRDefault="00520382">
      <w:pPr>
        <w:ind w:rightChars="10" w:right="21"/>
        <w:rPr>
          <w:rFonts w:hint="eastAsia"/>
          <w:b/>
          <w:sz w:val="28"/>
          <w:szCs w:val="28"/>
        </w:rPr>
      </w:pPr>
      <w:r w:rsidRPr="00520382">
        <w:rPr>
          <w:rFonts w:hint="eastAsia"/>
          <w:b/>
          <w:sz w:val="28"/>
          <w:szCs w:val="28"/>
        </w:rPr>
        <w:t>407</w:t>
      </w:r>
      <w:r w:rsidRPr="00520382">
        <w:rPr>
          <w:rFonts w:hint="eastAsia"/>
          <w:b/>
          <w:sz w:val="28"/>
          <w:szCs w:val="28"/>
        </w:rPr>
        <w:t>打坐常要昏沉应该怎么办？常感两眉之间头晕该怎么办？</w:t>
      </w:r>
    </w:p>
    <w:p w:rsidR="0016064F" w:rsidRDefault="00520382">
      <w:pPr>
        <w:ind w:rightChars="10" w:right="2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问：打坐常要昏沉应该怎么办？常感两眉之间头晕该怎么办？</w:t>
      </w:r>
    </w:p>
    <w:p w:rsidR="0016064F" w:rsidRDefault="00520382">
      <w:pPr>
        <w:ind w:firstLine="560"/>
        <w:rPr>
          <w:sz w:val="28"/>
          <w:szCs w:val="28"/>
        </w:rPr>
      </w:pPr>
      <w:bookmarkStart w:id="0" w:name="_GoBack"/>
      <w:r w:rsidRPr="00520382">
        <w:rPr>
          <w:rFonts w:hint="eastAsia"/>
          <w:b/>
          <w:sz w:val="28"/>
          <w:szCs w:val="28"/>
        </w:rPr>
        <w:t>大安法师</w:t>
      </w:r>
      <w:r w:rsidRPr="00520382">
        <w:rPr>
          <w:rFonts w:hint="eastAsia"/>
          <w:b/>
          <w:sz w:val="28"/>
          <w:szCs w:val="28"/>
        </w:rPr>
        <w:t>答</w:t>
      </w:r>
      <w:bookmarkEnd w:id="0"/>
      <w:r>
        <w:rPr>
          <w:rFonts w:hint="eastAsia"/>
          <w:sz w:val="28"/>
          <w:szCs w:val="28"/>
        </w:rPr>
        <w:t>：打坐，这个时代众生打坐肯定会昏沉。为什么呢？整个外部环境都是昏扰扰相，动相，整个空气都不新鲜，水都浑浊，外境跟内心是同构对应的。所以我们这个世界众生是容易昏沉的。一般我们实验过，就是在寺院里面打坐，可能十五分钟以前比较清明一点，十五分钟过了之后，就滑入轻度昏沉，可能四十五分钟之后，滑入中度、深度昏沉，一个小时之后可能就开始打呼噜了。所以原来我们东林寺佛七是念半个小时，坐半个小时，才发现一坐下来不久，大家都耷拉着一个脑袋，不是在那里坐禅，而是在那里睡觉，坐着睡觉，所以我们以后就不坐了，一直经行。饭食经行，</w:t>
      </w:r>
      <w:r>
        <w:rPr>
          <w:rFonts w:hint="eastAsia"/>
          <w:sz w:val="28"/>
          <w:szCs w:val="28"/>
        </w:rPr>
        <w:t>《阿弥陀经》这句话已经告诉我们对治的方法，吃了饭就容易昏沉，昏沉怎么办？经行。再就是拜佛，使自己处在动态当中。你这个老是坐，就不行，所以你坐可以以辅助，主要以经行拜佛为主，就能够对治昏沉。</w:t>
      </w:r>
    </w:p>
    <w:p w:rsidR="0016064F" w:rsidRDefault="00520382">
      <w:pPr>
        <w:ind w:firstLine="560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</w:t>
      </w:r>
    </w:p>
    <w:sectPr w:rsidR="00160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64F"/>
    <w:rsid w:val="0016064F"/>
    <w:rsid w:val="00520382"/>
    <w:rsid w:val="1F0A0822"/>
    <w:rsid w:val="6E477FF6"/>
    <w:rsid w:val="6EC8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>china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2052-10.1.0.6390</vt:lpwstr>
  </property>
</Properties>
</file>