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A1D63" w:rsidRDefault="00AA1D63" w:rsidP="00AA1D63">
      <w:pPr>
        <w:tabs>
          <w:tab w:val="left" w:pos="4320"/>
          <w:tab w:val="left" w:pos="5580"/>
        </w:tabs>
        <w:rPr>
          <w:rFonts w:ascii="宋体" w:hAnsi="宋体" w:hint="eastAsia"/>
          <w:b/>
          <w:bCs/>
          <w:color w:val="000000"/>
          <w:sz w:val="28"/>
          <w:szCs w:val="28"/>
        </w:rPr>
      </w:pPr>
      <w:bookmarkStart w:id="0" w:name="_GoBack"/>
      <w:r w:rsidRPr="00AA1D63">
        <w:rPr>
          <w:rFonts w:ascii="宋体" w:hAnsi="宋体" w:hint="eastAsia"/>
          <w:b/>
          <w:bCs/>
          <w:color w:val="000000"/>
          <w:sz w:val="28"/>
          <w:szCs w:val="28"/>
        </w:rPr>
        <w:t>445</w:t>
      </w:r>
      <w:r>
        <w:rPr>
          <w:rFonts w:ascii="宋体" w:hAnsi="宋体" w:hint="eastAsia"/>
          <w:b/>
          <w:bCs/>
          <w:color w:val="000000"/>
          <w:sz w:val="28"/>
          <w:szCs w:val="28"/>
        </w:rPr>
        <w:t>居士在家，应如何安排闻思与修的关系？</w:t>
      </w:r>
    </w:p>
    <w:bookmarkEnd w:id="0"/>
    <w:p w:rsidR="00F16172" w:rsidRDefault="00AA1D63" w:rsidP="00AA1D63">
      <w:pPr>
        <w:tabs>
          <w:tab w:val="left" w:pos="4320"/>
          <w:tab w:val="left" w:pos="5580"/>
        </w:tabs>
        <w:rPr>
          <w:rFonts w:ascii="宋体" w:hAnsi="宋体"/>
          <w:b/>
          <w:bCs/>
          <w:color w:val="000000"/>
          <w:sz w:val="28"/>
          <w:szCs w:val="28"/>
        </w:rPr>
      </w:pPr>
      <w:r>
        <w:rPr>
          <w:rFonts w:ascii="宋体" w:hAnsi="宋体" w:hint="eastAsia"/>
          <w:b/>
          <w:bCs/>
          <w:color w:val="000000"/>
          <w:sz w:val="28"/>
          <w:szCs w:val="28"/>
        </w:rPr>
        <w:t>问：到东林寺拓宽眼界，加强正知正见，例如《宗教不宜混滥论》《天台判教》，我们从更高的立足点坚信念佛求生西方的道路。居士在家，应如何安排闻思与修的关系？根据自己的喜好还是根器？还是少闻思，多念佛？请开示。</w:t>
      </w:r>
    </w:p>
    <w:p w:rsidR="00F16172" w:rsidRDefault="00AA1D63" w:rsidP="00AA1D63">
      <w:pPr>
        <w:tabs>
          <w:tab w:val="left" w:pos="4320"/>
          <w:tab w:val="left" w:pos="5580"/>
        </w:tabs>
        <w:ind w:firstLineChars="200" w:firstLine="562"/>
        <w:rPr>
          <w:rFonts w:ascii="宋体" w:hAnsi="宋体"/>
          <w:color w:val="000000"/>
          <w:sz w:val="28"/>
          <w:szCs w:val="28"/>
        </w:rPr>
      </w:pPr>
      <w:r w:rsidRPr="00AA1D63">
        <w:rPr>
          <w:rFonts w:ascii="宋体" w:hAnsi="宋体" w:hint="eastAsia"/>
          <w:b/>
          <w:color w:val="000000"/>
          <w:sz w:val="28"/>
          <w:szCs w:val="28"/>
        </w:rPr>
        <w:t>大安法师</w:t>
      </w:r>
      <w:r w:rsidRPr="00AA1D63">
        <w:rPr>
          <w:rFonts w:ascii="宋体" w:hAnsi="宋体" w:hint="eastAsia"/>
          <w:b/>
          <w:color w:val="000000"/>
          <w:sz w:val="28"/>
          <w:szCs w:val="28"/>
        </w:rPr>
        <w:t>答：</w:t>
      </w:r>
      <w:r>
        <w:rPr>
          <w:rFonts w:ascii="宋体" w:hAnsi="宋体" w:hint="eastAsia"/>
          <w:color w:val="000000"/>
          <w:sz w:val="28"/>
          <w:szCs w:val="28"/>
        </w:rPr>
        <w:t>首先我们建立的是“真为生死”这个心，所以一切的闻思是围绕这个核心。那么我们闻思，就是闻净土五经、十三代祖师的著述，听这个，闻法。闻法就是在熏习，熏习，包括闻了之后，我们思惟。闻思的结果是要落实在信愿上，信愿建立之后就落实在“老实念佛，不换题目”这个上。具足深信切愿念佛，那你今生你往生就有把握了。</w:t>
      </w:r>
    </w:p>
    <w:p w:rsidR="00F16172" w:rsidRDefault="00AA1D63">
      <w:pPr>
        <w:tabs>
          <w:tab w:val="left" w:pos="4320"/>
          <w:tab w:val="left" w:pos="5580"/>
        </w:tabs>
        <w:ind w:firstLineChars="200" w:firstLine="560"/>
        <w:rPr>
          <w:rFonts w:ascii="宋体" w:hAnsi="宋体"/>
          <w:color w:val="000000"/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t>所以这里面倒不是非得要学很多东西。现代众生一般都喜欢学很多东西，学的很多东西，什么都学，到时候一头雾水。因为末法众生，就像省庵大师说的，这种邪正是非，他是没有能力分辨的，所以还是单纯一点为好。</w:t>
      </w:r>
    </w:p>
    <w:p w:rsidR="00F16172" w:rsidRDefault="00AA1D63">
      <w:pPr>
        <w:tabs>
          <w:tab w:val="left" w:pos="4320"/>
          <w:tab w:val="left" w:pos="5580"/>
        </w:tabs>
        <w:ind w:firstLineChars="200" w:firstLine="560"/>
        <w:rPr>
          <w:rFonts w:ascii="宋体" w:hAnsi="宋体"/>
          <w:color w:val="000000"/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t>闻思的目的是为了</w:t>
      </w:r>
      <w:r>
        <w:rPr>
          <w:rFonts w:ascii="宋体" w:hAnsi="宋体" w:hint="eastAsia"/>
          <w:color w:val="000000"/>
          <w:sz w:val="28"/>
          <w:szCs w:val="28"/>
        </w:rPr>
        <w:t>建立信愿，信愿的目的是为了老实念佛，信愿念佛的结果是求生西方极乐世界。你用你生命的所有的时光来解决好这个问题，来成就了往生净土这一愿，那你一切问题都能解决。否则，你东搞搞西搞搞，最后往生不了，那你什么都落空。</w:t>
      </w:r>
    </w:p>
    <w:p w:rsidR="00F16172" w:rsidRDefault="00AA1D63">
      <w:pPr>
        <w:tabs>
          <w:tab w:val="left" w:pos="4320"/>
          <w:tab w:val="left" w:pos="5580"/>
        </w:tabs>
        <w:ind w:firstLineChars="200" w:firstLine="560"/>
        <w:rPr>
          <w:rFonts w:ascii="宋体" w:hAnsi="宋体"/>
          <w:color w:val="000000"/>
          <w:sz w:val="28"/>
          <w:szCs w:val="28"/>
        </w:rPr>
      </w:pPr>
      <w:r>
        <w:rPr>
          <w:rFonts w:ascii="Arial" w:hAnsi="Arial" w:hint="eastAsia"/>
          <w:color w:val="000000"/>
          <w:sz w:val="28"/>
          <w:szCs w:val="28"/>
        </w:rPr>
        <w:t xml:space="preserve">      </w:t>
      </w:r>
      <w:r>
        <w:rPr>
          <w:rFonts w:ascii="Arial" w:hAnsi="Arial" w:hint="eastAsia"/>
          <w:color w:val="000000"/>
          <w:sz w:val="28"/>
          <w:szCs w:val="28"/>
        </w:rPr>
        <w:t>——大安法师</w:t>
      </w:r>
      <w:r>
        <w:rPr>
          <w:rFonts w:ascii="Arial" w:hAnsi="Arial" w:hint="eastAsia"/>
          <w:color w:val="000000"/>
          <w:sz w:val="28"/>
          <w:szCs w:val="28"/>
        </w:rPr>
        <w:t>《劝发菩提心文》第</w:t>
      </w:r>
      <w:r>
        <w:rPr>
          <w:rFonts w:ascii="Arial" w:hAnsi="Arial" w:hint="eastAsia"/>
          <w:color w:val="000000"/>
          <w:sz w:val="28"/>
          <w:szCs w:val="28"/>
        </w:rPr>
        <w:t>6</w:t>
      </w:r>
      <w:r>
        <w:rPr>
          <w:rFonts w:ascii="Arial" w:hAnsi="Arial" w:hint="eastAsia"/>
          <w:color w:val="000000"/>
          <w:sz w:val="28"/>
          <w:szCs w:val="28"/>
        </w:rPr>
        <w:t>讲</w:t>
      </w:r>
      <w:r>
        <w:rPr>
          <w:rFonts w:ascii="Arial" w:hAnsi="Arial" w:hint="eastAsia"/>
          <w:color w:val="000000"/>
          <w:sz w:val="28"/>
          <w:szCs w:val="28"/>
        </w:rPr>
        <w:t>（融法恭录）</w:t>
      </w:r>
    </w:p>
    <w:sectPr w:rsidR="00F1617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altName w:val="Times New Roman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16172"/>
    <w:rsid w:val="00AA1D63"/>
    <w:rsid w:val="00F16172"/>
    <w:rsid w:val="634D47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77</Words>
  <Characters>442</Characters>
  <Application>Microsoft Office Word</Application>
  <DocSecurity>0</DocSecurity>
  <Lines>3</Lines>
  <Paragraphs>1</Paragraphs>
  <ScaleCrop>false</ScaleCrop>
  <Company>china</Company>
  <LinksUpToDate>false</LinksUpToDate>
  <CharactersWithSpaces>518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1</cp:revision>
  <dcterms:created xsi:type="dcterms:W3CDTF">2014-10-29T12:08:00Z</dcterms:created>
  <dcterms:modified xsi:type="dcterms:W3CDTF">2018-06-06T07:48:00Z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2052-10.1.0.6489</vt:lpwstr>
  </property>
</Properties>
</file>