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6957" w:rsidRDefault="003B6957">
      <w:pPr>
        <w:spacing w:line="360" w:lineRule="auto"/>
        <w:jc w:val="left"/>
        <w:rPr>
          <w:rFonts w:ascii="??" w:hAnsi="??" w:hint="eastAsia"/>
          <w:b/>
          <w:color w:val="000000"/>
          <w:sz w:val="28"/>
        </w:rPr>
      </w:pPr>
      <w:r w:rsidRPr="003B6957">
        <w:rPr>
          <w:rFonts w:ascii="??" w:hAnsi="??" w:hint="eastAsia"/>
          <w:b/>
          <w:color w:val="000000"/>
          <w:sz w:val="28"/>
        </w:rPr>
        <w:t>456</w:t>
      </w:r>
      <w:r w:rsidRPr="003B6957">
        <w:rPr>
          <w:rFonts w:ascii="??" w:hAnsi="??" w:hint="eastAsia"/>
          <w:b/>
          <w:color w:val="000000"/>
          <w:sz w:val="28"/>
        </w:rPr>
        <w:t>修禅修密能否往生？</w:t>
      </w:r>
    </w:p>
    <w:p w:rsidR="007F2C20" w:rsidRDefault="003B6957">
      <w:pPr>
        <w:spacing w:line="360" w:lineRule="auto"/>
        <w:jc w:val="left"/>
        <w:rPr>
          <w:rFonts w:ascii="??" w:hAnsi="??"/>
          <w:b/>
          <w:color w:val="000000"/>
          <w:sz w:val="28"/>
        </w:rPr>
      </w:pPr>
      <w:r>
        <w:rPr>
          <w:rFonts w:ascii="??" w:hAnsi="??" w:hint="eastAsia"/>
          <w:b/>
          <w:color w:val="000000"/>
          <w:sz w:val="28"/>
        </w:rPr>
        <w:t>问：如果不修净土法门，修禅修密，但所修的功德全部回向西方，心念也想生西方，请问这种情况临终能否往生西方？</w:t>
      </w:r>
    </w:p>
    <w:p w:rsidR="007F2C20" w:rsidRDefault="003B6957">
      <w:pPr>
        <w:ind w:firstLine="560"/>
        <w:rPr>
          <w:rFonts w:ascii="??" w:hAnsi="??"/>
          <w:color w:val="000000"/>
          <w:sz w:val="28"/>
        </w:rPr>
      </w:pPr>
      <w:r w:rsidRPr="003B6957">
        <w:rPr>
          <w:rFonts w:ascii="??" w:hAnsi="??" w:hint="eastAsia"/>
          <w:b/>
          <w:color w:val="000000"/>
          <w:sz w:val="28"/>
        </w:rPr>
        <w:t>大安法师</w:t>
      </w:r>
      <w:r w:rsidRPr="003B6957">
        <w:rPr>
          <w:rFonts w:ascii="??" w:hAnsi="??" w:hint="eastAsia"/>
          <w:b/>
          <w:color w:val="000000"/>
          <w:sz w:val="28"/>
        </w:rPr>
        <w:t>答：</w:t>
      </w:r>
      <w:r>
        <w:rPr>
          <w:rFonts w:ascii="??" w:hAnsi="??" w:hint="eastAsia"/>
          <w:color w:val="000000"/>
          <w:sz w:val="28"/>
        </w:rPr>
        <w:t>如果你对禅对密有特殊的因缘，也是可以的。把你修禅修密的所有功德回向往生西方极乐世界，也是可以往生。</w:t>
      </w:r>
      <w:r>
        <w:rPr>
          <w:rFonts w:ascii="??" w:hAnsi="??" w:hint="eastAsia"/>
          <w:color w:val="000000"/>
          <w:sz w:val="28"/>
        </w:rPr>
        <w:t>因为净土法门：阿弥陀佛愿力是普门法门，圆摄一切根机，圆摄一切法门，一切法门都导归这个法门。但是如果作为一个正修的立场来看，还是要一向专念阿弥陀佛名号为好，因为往生的正因是信愿称名</w:t>
      </w:r>
      <w:bookmarkStart w:id="0" w:name="_GoBack"/>
      <w:bookmarkEnd w:id="0"/>
      <w:r>
        <w:rPr>
          <w:rFonts w:ascii="??" w:hAnsi="??" w:hint="eastAsia"/>
          <w:color w:val="000000"/>
          <w:sz w:val="28"/>
        </w:rPr>
        <w:t>。它就来得直接，来得稳当。如果你修其他的法门还要作个回向，这里面你就走了个弯路。如果你回向的心还不真切的话，可能修禅修密的功德就自然显现你的人天福报。下辈子或者又转生啦，又怎么回事啦。要知道修禅修密，它的目的跟净土法门还是不一样。净土法门要念念仰靠弥陀的救度求往生的；你修禅可能念念都想开悟、开悟、开悟；修密可能想三密相应，即身成佛，</w:t>
      </w:r>
      <w:r>
        <w:rPr>
          <w:rFonts w:ascii="??" w:hAnsi="??" w:hint="eastAsia"/>
          <w:color w:val="000000"/>
          <w:sz w:val="28"/>
        </w:rPr>
        <w:t>等等这些。所以还是专一一点为好。除非有特殊的因缘，又当别论。</w:t>
      </w:r>
    </w:p>
    <w:p w:rsidR="007F2C20" w:rsidRDefault="003B6957">
      <w:pPr>
        <w:ind w:firstLine="560"/>
        <w:rPr>
          <w:rFonts w:ascii="??" w:hAnsi="??"/>
          <w:color w:val="000000"/>
          <w:sz w:val="28"/>
        </w:rPr>
      </w:pPr>
      <w:r>
        <w:rPr>
          <w:rFonts w:hint="eastAsia"/>
          <w:color w:val="000000"/>
          <w:sz w:val="28"/>
          <w:szCs w:val="28"/>
        </w:rPr>
        <w:t>——大安法师《佛说阿弥陀经要解》述义</w:t>
      </w:r>
      <w:r>
        <w:rPr>
          <w:rFonts w:hint="eastAsia"/>
          <w:color w:val="000000"/>
          <w:sz w:val="28"/>
          <w:szCs w:val="28"/>
        </w:rPr>
        <w:t xml:space="preserve"> </w:t>
      </w:r>
      <w:r>
        <w:rPr>
          <w:rFonts w:hint="eastAsia"/>
          <w:color w:val="000000"/>
          <w:sz w:val="28"/>
          <w:szCs w:val="28"/>
        </w:rPr>
        <w:t>第</w:t>
      </w:r>
      <w:r>
        <w:rPr>
          <w:rFonts w:hint="eastAsia"/>
          <w:color w:val="000000"/>
          <w:sz w:val="28"/>
          <w:szCs w:val="28"/>
        </w:rPr>
        <w:t>4</w:t>
      </w:r>
      <w:r>
        <w:rPr>
          <w:rFonts w:hint="eastAsia"/>
          <w:color w:val="000000"/>
          <w:sz w:val="28"/>
          <w:szCs w:val="28"/>
        </w:rPr>
        <w:t>讲（融法恭录）</w:t>
      </w:r>
    </w:p>
    <w:sectPr w:rsidR="007F2C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??">
    <w:altName w:val="Courier New"/>
    <w:charset w:val="00"/>
    <w:family w:val="roman"/>
    <w:pitch w:val="default"/>
    <w:sig w:usb0="00000000" w:usb1="00000000" w:usb2="00000000" w:usb3="00000000" w:csb0="00000001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2C20"/>
    <w:rsid w:val="003B6957"/>
    <w:rsid w:val="007F2C20"/>
    <w:rsid w:val="35A00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372</Characters>
  <Application>Microsoft Office Word</Application>
  <DocSecurity>0</DocSecurity>
  <Lines>3</Lines>
  <Paragraphs>1</Paragraphs>
  <ScaleCrop>false</ScaleCrop>
  <Company>china</Company>
  <LinksUpToDate>false</LinksUpToDate>
  <CharactersWithSpaces>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2018-06-06T08:29:00Z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