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6BA" w:rsidRDefault="00C626BA">
      <w:pPr>
        <w:tabs>
          <w:tab w:val="left" w:pos="5400"/>
        </w:tabs>
        <w:rPr>
          <w:rFonts w:hint="eastAsia"/>
          <w:b/>
          <w:sz w:val="28"/>
          <w:szCs w:val="28"/>
        </w:rPr>
      </w:pPr>
      <w:r w:rsidRPr="00C626BA">
        <w:rPr>
          <w:rFonts w:hint="eastAsia"/>
          <w:b/>
          <w:sz w:val="28"/>
          <w:szCs w:val="28"/>
        </w:rPr>
        <w:t>509</w:t>
      </w:r>
      <w:r w:rsidRPr="00C626BA">
        <w:rPr>
          <w:rFonts w:hint="eastAsia"/>
          <w:b/>
          <w:sz w:val="28"/>
          <w:szCs w:val="28"/>
        </w:rPr>
        <w:t>不能把头顶热作为判断是否往生的唯一标准</w:t>
      </w:r>
    </w:p>
    <w:p w:rsidR="0011484C" w:rsidRDefault="00C626BA">
      <w:pPr>
        <w:tabs>
          <w:tab w:val="left" w:pos="54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判断众生是否生西，唯一标准或标志是头顶热对吗？我所见闻的助念团队在宣说他们助念结果时，有的不说头顶热，有的都是强调身体柔软，顺便才提及顶热之事。我觉得不妥，应在宣说时以佛经为准，请开示。</w:t>
      </w:r>
    </w:p>
    <w:p w:rsidR="0011484C" w:rsidRDefault="00C626BA" w:rsidP="00C626BA">
      <w:pPr>
        <w:ind w:firstLineChars="200" w:firstLine="562"/>
        <w:rPr>
          <w:sz w:val="28"/>
          <w:szCs w:val="28"/>
        </w:rPr>
      </w:pPr>
      <w:bookmarkStart w:id="0" w:name="_GoBack"/>
      <w:r w:rsidRPr="00C626BA">
        <w:rPr>
          <w:rFonts w:hint="eastAsia"/>
          <w:b/>
          <w:sz w:val="28"/>
          <w:szCs w:val="28"/>
        </w:rPr>
        <w:t>大安法师答：</w:t>
      </w:r>
      <w:bookmarkEnd w:id="0"/>
      <w:r>
        <w:rPr>
          <w:rFonts w:hint="eastAsia"/>
          <w:sz w:val="28"/>
          <w:szCs w:val="28"/>
        </w:rPr>
        <w:t>对这个问题，佛经是谈到人神识离体的时候，脚板热，可能就下地狱；膝盖热最后热，可能就会到这个畜生道；腹部热，可能就到饿鬼道；胸口热，就可能到人道；眉间热，就可能到天道；头顶热可能到圣道，是谈过这个。但是这个也不能绝对化，这是在通途佛法的立场谈神识离体的情况。但净土法门又有它的特别之处。当然最后头顶热，生西方他肯定是一定的。但这里你不能说头顶不热，在其他部分热，他就没有生西方，这个话又不能说。为什么呢？我们的神识从哪离体，他是业因复杂，情况众多。对这个错综复杂的情形，我们很难去追溯它的原因。但是我们</w:t>
      </w:r>
      <w:r>
        <w:rPr>
          <w:rFonts w:hint="eastAsia"/>
          <w:sz w:val="28"/>
          <w:szCs w:val="28"/>
        </w:rPr>
        <w:t>还是要转换一个立场。在阿弥陀佛的慈悲救度的立场，阿弥陀佛只要现前，那大部分是从头顶。那就从其他地方出，阿弥陀佛的光明还是</w:t>
      </w:r>
      <w:r>
        <w:rPr>
          <w:rFonts w:hint="eastAsia"/>
          <w:sz w:val="28"/>
          <w:szCs w:val="28"/>
        </w:rPr>
        <w:t>摄取不舍，你无论从哪个部位出，阿弥陀佛都能够把我们紧紧摄住，安立在莲台里面。更何况还有中阴身，你就临命终时那口气，没有文成印坏，没有成就往生，但是中阴身阶段也有可能往生的。那中阴身阶段你就更谈不上哪个部位热哪个部位凉的问题了。所以不能把头顶热作为判断是否往生的唯一标准。现在有些助念团就很执著这个。人家还没有断气，就摸这个摸那个，甚至还用一个温度计来测量，你不是太折腾人吗？你不能搞这个，你</w:t>
      </w:r>
      <w:r>
        <w:rPr>
          <w:rFonts w:hint="eastAsia"/>
          <w:sz w:val="28"/>
          <w:szCs w:val="28"/>
        </w:rPr>
        <w:lastRenderedPageBreak/>
        <w:t>搞</w:t>
      </w:r>
      <w:r>
        <w:rPr>
          <w:rFonts w:hint="eastAsia"/>
          <w:sz w:val="28"/>
          <w:szCs w:val="28"/>
        </w:rPr>
        <w:t>这个，人家没有断气，你摸这个摸那个还要测量，让他生烦恼。让人家动念头生烦恼反而是障碍了。所以你就好好地劝导他，保持正念，坚固愿力，帮他助念就好，其他热不热，置之度外，以后再说。以后你说这个人能不能往生，你也不能说头顶热不热作为标准，那是一个辅助条件，不是决定条件。决定条件还是看他是不是有深信、切愿、称名，还是在这个基点上来加以判断。</w:t>
      </w:r>
    </w:p>
    <w:p w:rsidR="0011484C" w:rsidRDefault="00C626BA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4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1148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84C"/>
    <w:rsid w:val="0011484C"/>
    <w:rsid w:val="00C626BA"/>
    <w:rsid w:val="6C21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707</Characters>
  <Application>Microsoft Office Word</Application>
  <DocSecurity>0</DocSecurity>
  <Lines>5</Lines>
  <Paragraphs>1</Paragraphs>
  <ScaleCrop>false</ScaleCrop>
  <Company>china</Company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