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7E51" w:rsidRDefault="000B7E51">
      <w:pPr>
        <w:spacing w:line="360" w:lineRule="auto"/>
        <w:jc w:val="left"/>
        <w:rPr>
          <w:rFonts w:hint="eastAsia"/>
          <w:b/>
          <w:bCs/>
          <w:sz w:val="28"/>
        </w:rPr>
      </w:pPr>
      <w:bookmarkStart w:id="0" w:name="_GoBack"/>
      <w:r w:rsidRPr="000B7E51">
        <w:rPr>
          <w:rFonts w:hint="eastAsia"/>
          <w:b/>
          <w:bCs/>
          <w:sz w:val="28"/>
        </w:rPr>
        <w:t>5</w:t>
      </w:r>
      <w:r>
        <w:rPr>
          <w:rFonts w:hint="eastAsia"/>
          <w:b/>
          <w:bCs/>
          <w:sz w:val="28"/>
        </w:rPr>
        <w:t>54</w:t>
      </w:r>
      <w:r w:rsidRPr="000B7E51">
        <w:rPr>
          <w:rFonts w:hint="eastAsia"/>
          <w:b/>
          <w:sz w:val="28"/>
        </w:rPr>
        <w:t>般若的经典就是“切莫随它转”</w:t>
      </w:r>
    </w:p>
    <w:bookmarkEnd w:id="0"/>
    <w:p w:rsidR="009E7BB2" w:rsidRDefault="000B7E51">
      <w:pPr>
        <w:spacing w:line="360" w:lineRule="auto"/>
        <w:jc w:val="left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问：弟子很喜欢般若经典，尤对《金刚经》情有独钟。通过对般若思想的领悟，试做了一首五律，但不知对诠释般若中道的领悟是否精确，请慈悲开示，帮助推敲，以利提高完善，弟子求之不得。“切莫随它转，因它本是空，六尘如影幻，五欲是虚风。有相又无相，无声妙有声，有无两不碍，万法一圆融。”</w:t>
      </w:r>
    </w:p>
    <w:p w:rsidR="009E7BB2" w:rsidRDefault="000B7E51">
      <w:pPr>
        <w:ind w:firstLine="560"/>
        <w:rPr>
          <w:sz w:val="28"/>
        </w:rPr>
      </w:pPr>
      <w:r>
        <w:rPr>
          <w:rFonts w:hint="eastAsia"/>
          <w:b/>
          <w:bCs/>
          <w:sz w:val="28"/>
        </w:rPr>
        <w:t>大安法师</w:t>
      </w:r>
      <w:r>
        <w:rPr>
          <w:rFonts w:hint="eastAsia"/>
          <w:b/>
          <w:bCs/>
          <w:sz w:val="28"/>
        </w:rPr>
        <w:t>答：</w:t>
      </w:r>
      <w:r>
        <w:rPr>
          <w:rFonts w:hint="eastAsia"/>
          <w:sz w:val="28"/>
        </w:rPr>
        <w:t>你还会做这么好的偈子，不错。般若的经典就是“切莫随它转”，就是心外的法你不要被境所转，应该“心能转境，即同如来”。</w:t>
      </w:r>
      <w:r>
        <w:rPr>
          <w:rFonts w:hint="eastAsia"/>
          <w:sz w:val="28"/>
        </w:rPr>
        <w:t>外境无非是这些五欲六尘。有无、是非、邪正、圣凡这些境界之相都要去观空。观空，自己又如如不动，八风吹不倒。同时呢，虽然有相，又无相；但无相，又无不相：就能了解那个中道的了义。虽然了解空、无相、无愿三昧，又常修善法。不住在声闻、缘觉之地，修菩萨行，就是大乘圆融的义理。你能这样基本把握就可以了。</w:t>
      </w:r>
    </w:p>
    <w:p w:rsidR="009E7BB2" w:rsidRDefault="000B7E51">
      <w:pPr>
        <w:ind w:firstLine="560"/>
        <w:rPr>
          <w:sz w:val="28"/>
        </w:rPr>
      </w:pPr>
      <w:r>
        <w:rPr>
          <w:rFonts w:ascii="宋体" w:hAnsi="宋体" w:hint="eastAsia"/>
          <w:bCs/>
          <w:sz w:val="28"/>
          <w:szCs w:val="28"/>
        </w:rPr>
        <w:t xml:space="preserve">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r>
        <w:rPr>
          <w:rFonts w:ascii="宋体" w:hAnsi="宋体" w:hint="eastAsia"/>
          <w:bCs/>
          <w:sz w:val="28"/>
          <w:szCs w:val="28"/>
        </w:rPr>
        <w:t>《西方确指》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3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sectPr w:rsidR="009E7B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7BB2"/>
    <w:rsid w:val="000B7E51"/>
    <w:rsid w:val="009E7BB2"/>
    <w:rsid w:val="0CD3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334</Characters>
  <Application>Microsoft Office Word</Application>
  <DocSecurity>0</DocSecurity>
  <Lines>2</Lines>
  <Paragraphs>1</Paragraphs>
  <ScaleCrop>false</ScaleCrop>
  <Company>china</Company>
  <LinksUpToDate>false</LinksUpToDate>
  <CharactersWithSpaces>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