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beforeLines="0" w:afterLines="0" w:line="360" w:lineRule="auto"/>
        <w:rPr>
          <w:rFonts w:hint="default"/>
          <w:sz w:val="28"/>
        </w:rPr>
      </w:pPr>
      <w:r>
        <w:rPr>
          <w:rFonts w:hint="eastAsia"/>
          <w:b/>
          <w:bCs/>
          <w:sz w:val="28"/>
          <w:lang w:eastAsia="zh-CN"/>
        </w:rPr>
        <w:t>问：</w:t>
      </w:r>
      <w:r>
        <w:rPr>
          <w:rFonts w:hint="eastAsia"/>
          <w:b/>
          <w:bCs/>
          <w:sz w:val="28"/>
        </w:rPr>
        <w:t>谤法的罪很重，我们都很害怕。我们是以好心来弘扬佛法，如果由于无知，不小心谤了法，而自己不一定能意识到，怎么办，还能往生吗？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大安法师答：</w:t>
      </w:r>
      <w:r>
        <w:rPr>
          <w:rFonts w:hint="eastAsia"/>
          <w:sz w:val="28"/>
        </w:rPr>
        <w:t>如果以好心来弘扬佛法，一般来说，你总不至于否定西方极乐世界阿弥陀佛的存在吧。这个大家不至于这样，要不你就不可能去做这个事情。但是由于对一些讲相似法的事，你没有判别的能力，去帮助随喜赞叹，或者做了实际性的弘扬工作，这个事情还是可以忏悔的</w:t>
      </w:r>
      <w:r>
        <w:rPr>
          <w:rFonts w:hint="eastAsia"/>
          <w:sz w:val="28"/>
        </w:rPr>
        <w:t>，因为你没有谤法的心。判断你谤法的罪重与否是，它首先这个动机是非常重要的</w:t>
      </w:r>
      <w:r>
        <w:rPr>
          <w:rFonts w:hint="eastAsia"/>
          <w:sz w:val="28"/>
        </w:rPr>
        <w:t>。所以呢尽管做了，不小心做了，还是有忏悔的这种机会。然而我们弘扬宣传佛法确实不是一桩小事，一定要宣传正知正见的佛法。然而这个时代，我们对种种的说法没有判别能力，于是就老实下来，述而不作。先弘扬中国净土宗祖师的思想，这样比较可靠。然而以古为师，越古的越好，越现代的越有水分。那么现代即便是很了不起的什么什么人，什么说法，他还没有经过时间的考验。等时间考验得比较确凿了，我再来弘扬宣传他的，可能更稳妥一点。</w:t>
      </w:r>
      <w:r>
        <w:rPr>
          <w:rFonts w:hint="eastAsia"/>
          <w:sz w:val="28"/>
        </w:rPr>
        <w:t>现在先把那些已经经受时间考验，认为是对的，先弘扬出去。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——大安法师《阿弥陀佛四十八大愿》第6讲（融法恭录）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F956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0" w:afterLines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2017-10-09T05:22:53Z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