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问：我和未婚妻要办婚宴，可她吃长素，且一定要办素宴，可我父母不能打破老家的风俗习惯及观念，极力反对，我该如何调解？</w:t>
      </w:r>
    </w:p>
    <w:p>
      <w:pPr>
        <w:ind w:firstLine="562" w:firstLineChars="200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bCs/>
          <w:sz w:val="28"/>
          <w:lang w:eastAsia="zh-CN"/>
        </w:rPr>
        <w:t>大安法师</w:t>
      </w:r>
      <w:r>
        <w:rPr>
          <w:rFonts w:hint="eastAsia" w:ascii="宋体" w:hAnsi="宋体"/>
          <w:b/>
          <w:bCs/>
          <w:sz w:val="28"/>
        </w:rPr>
        <w:t>答：</w:t>
      </w:r>
      <w:r>
        <w:rPr>
          <w:rFonts w:hint="eastAsia" w:ascii="宋体" w:hAnsi="宋体"/>
          <w:sz w:val="28"/>
        </w:rPr>
        <w:t>这是家庭矛盾，清官都难断家务事，更何况我还不是一个官员。但你的未婚妻的这种观念很值得赞叹，你婚宴办素宴呢，会对你的婚姻有一个吉祥的开端，那么一般的老人说，老规矩无非是请人家要表示恭敬，让人家高兴，不要让自己小气呀！是不是觉得你看看我们都给你送了礼，你怎么给我们吃一桌这样的饭菜呀，你怎么这么小气呀！哎，你可以有些方便，就是你把这个吃荤的钱照样要花出去，花出去怎么花，你的素宴的档次要高，最高规格的素宴，然后如果还有钱多，你再或者搞一份什么礼品，再送给来吃素的人，使他感觉到，噢，参加这个素宴真的人家是花了大的本钱，对我们表示了最高限度的恭敬，他就心理平衡了嘛，无非就是高兴吗。这时候你给他很好的素宴，你再宣传宣传一下，大家平时都吃的山珍海味，现在换个口味，对身体健康有好处，对延年益寿有好处，尤其现在对生态环境有好处，吃素拯救地球，我们每个人都来拯救一次地球嘛！你做好宣传工作。</w:t>
      </w:r>
    </w:p>
    <w:p>
      <w:pPr>
        <w:ind w:firstLine="560" w:firstLineChars="200"/>
        <w:rPr>
          <w:rFonts w:hint="eastAsia" w:ascii="宋体" w:hAnsi="宋体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讲记第3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0346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2017-11-21T07:10:28Z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