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6915" w:rsidRPr="007F21E6" w:rsidRDefault="008A6915" w:rsidP="008A6915">
      <w:pPr>
        <w:spacing w:line="360" w:lineRule="auto"/>
        <w:ind w:firstLineChars="200" w:firstLine="562"/>
        <w:rPr>
          <w:rFonts w:hint="eastAsia"/>
          <w:b/>
          <w:color w:val="000000"/>
          <w:sz w:val="28"/>
          <w:szCs w:val="28"/>
        </w:rPr>
      </w:pPr>
      <w:r w:rsidRPr="007F21E6">
        <w:rPr>
          <w:rFonts w:hint="eastAsia"/>
          <w:b/>
          <w:color w:val="000000"/>
          <w:sz w:val="28"/>
          <w:szCs w:val="28"/>
        </w:rPr>
        <w:t>问：东林寺所唱诵的佛号，为何低沉深长？有何义理？</w:t>
      </w:r>
      <w:proofErr w:type="gramStart"/>
      <w:r w:rsidRPr="007F21E6">
        <w:rPr>
          <w:rFonts w:hint="eastAsia"/>
          <w:b/>
          <w:color w:val="000000"/>
          <w:sz w:val="28"/>
          <w:szCs w:val="28"/>
        </w:rPr>
        <w:t>其摄受力</w:t>
      </w:r>
      <w:proofErr w:type="gramEnd"/>
      <w:r w:rsidRPr="007F21E6">
        <w:rPr>
          <w:rFonts w:hint="eastAsia"/>
          <w:b/>
          <w:color w:val="000000"/>
          <w:sz w:val="28"/>
          <w:szCs w:val="28"/>
        </w:rPr>
        <w:t>与平时念佛的摄受力有何不同？</w:t>
      </w:r>
    </w:p>
    <w:p w:rsidR="008A6915" w:rsidRDefault="008A6915" w:rsidP="008A6915">
      <w:pPr>
        <w:spacing w:line="360" w:lineRule="auto"/>
        <w:ind w:firstLineChars="200" w:firstLine="562"/>
        <w:rPr>
          <w:rFonts w:hint="eastAsia"/>
          <w:color w:val="000000"/>
          <w:sz w:val="28"/>
          <w:szCs w:val="28"/>
        </w:rPr>
      </w:pPr>
      <w:r w:rsidRPr="007F21E6">
        <w:rPr>
          <w:rFonts w:hint="eastAsia"/>
          <w:b/>
          <w:color w:val="000000"/>
          <w:sz w:val="28"/>
          <w:szCs w:val="28"/>
        </w:rPr>
        <w:t>大安法师答：</w:t>
      </w:r>
      <w:r>
        <w:rPr>
          <w:rFonts w:hint="eastAsia"/>
          <w:color w:val="000000"/>
          <w:sz w:val="28"/>
          <w:szCs w:val="28"/>
        </w:rPr>
        <w:t>刚才听了一下大家念的，还真是</w:t>
      </w:r>
      <w:proofErr w:type="gramStart"/>
      <w:r>
        <w:rPr>
          <w:rFonts w:hint="eastAsia"/>
          <w:color w:val="000000"/>
          <w:sz w:val="28"/>
          <w:szCs w:val="28"/>
        </w:rPr>
        <w:t>在念东林</w:t>
      </w:r>
      <w:proofErr w:type="gramEnd"/>
      <w:r>
        <w:rPr>
          <w:rFonts w:hint="eastAsia"/>
          <w:color w:val="000000"/>
          <w:sz w:val="28"/>
          <w:szCs w:val="28"/>
        </w:rPr>
        <w:t>佛号，听得很亲切。为什么要唱得低沉一点？这是对治法。我们现在众生都是</w:t>
      </w:r>
      <w:proofErr w:type="gramStart"/>
      <w:r>
        <w:rPr>
          <w:rFonts w:hint="eastAsia"/>
          <w:color w:val="000000"/>
          <w:sz w:val="28"/>
          <w:szCs w:val="28"/>
        </w:rPr>
        <w:t>躁妄</w:t>
      </w:r>
      <w:proofErr w:type="gramEnd"/>
      <w:r>
        <w:rPr>
          <w:rFonts w:hint="eastAsia"/>
          <w:color w:val="000000"/>
          <w:sz w:val="28"/>
          <w:szCs w:val="28"/>
        </w:rPr>
        <w:t>心，心都挑得很高，所以你高的心就用低来对治；现在众生的念头都太快，快节奏，所以快就用慢来对治；现在众生都不知道生命的悲哀，所以就要用哀感来对治；现在众生都太执著于世俗的、现世的利益，就得要用高雅来对治。所以这种哀雅、低沉，那通过这种对治……。就好像原来我们那种急躁，向外面做文章，向外面奔逸，这是病，碰到这个佛号他可能刚开始还不适应。因为他心很躁的话，心很快的话，他也希望念佛也快，一句赶一句。其实你用</w:t>
      </w:r>
      <w:proofErr w:type="gramStart"/>
      <w:r>
        <w:rPr>
          <w:rFonts w:hint="eastAsia"/>
          <w:color w:val="000000"/>
          <w:sz w:val="28"/>
          <w:szCs w:val="28"/>
        </w:rPr>
        <w:t>躁妄</w:t>
      </w:r>
      <w:proofErr w:type="gramEnd"/>
      <w:r>
        <w:rPr>
          <w:rFonts w:hint="eastAsia"/>
          <w:color w:val="000000"/>
          <w:sz w:val="28"/>
          <w:szCs w:val="28"/>
        </w:rPr>
        <w:t>心</w:t>
      </w:r>
      <w:proofErr w:type="gramStart"/>
      <w:r>
        <w:rPr>
          <w:rFonts w:hint="eastAsia"/>
          <w:color w:val="000000"/>
          <w:sz w:val="28"/>
          <w:szCs w:val="28"/>
        </w:rPr>
        <w:t>念这个</w:t>
      </w:r>
      <w:proofErr w:type="gramEnd"/>
      <w:r>
        <w:rPr>
          <w:rFonts w:hint="eastAsia"/>
          <w:color w:val="000000"/>
          <w:sz w:val="28"/>
          <w:szCs w:val="28"/>
        </w:rPr>
        <w:t>佛号，是不相应的，越念越累的，越念越不想念的。所以回到他的本态，低沉、缓慢、哀亮，一旦念进去了，你就觉得这个佛号</w:t>
      </w:r>
      <w:proofErr w:type="gramStart"/>
      <w:r>
        <w:rPr>
          <w:rFonts w:hint="eastAsia"/>
          <w:color w:val="000000"/>
          <w:sz w:val="28"/>
          <w:szCs w:val="28"/>
        </w:rPr>
        <w:t>很摄心</w:t>
      </w:r>
      <w:proofErr w:type="gramEnd"/>
      <w:r>
        <w:rPr>
          <w:rFonts w:hint="eastAsia"/>
          <w:color w:val="000000"/>
          <w:sz w:val="28"/>
          <w:szCs w:val="28"/>
        </w:rPr>
        <w:t>，这是我们通过多年的念佛经验所总结出来的。</w:t>
      </w:r>
    </w:p>
    <w:p w:rsidR="00EB4322" w:rsidRDefault="008A6915" w:rsidP="008A6915">
      <w:pPr>
        <w:spacing w:line="360" w:lineRule="auto"/>
        <w:ind w:firstLineChars="200" w:firstLine="560"/>
        <w:rPr>
          <w:rFonts w:hint="eastAsia"/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>现在各地都在推广东林佛号，比较难念，因为他要求至少两个：就是呼吸，尽量是一口气把他念完，是要用深呼吸到腹部，用丹田的气去念，这样就能念出感觉；第二，这个佛号一定跟步子一定要配合，一句佛号走四步，不能随便走，这样就用步子的结构把这个散乱的心给它有序化。再加上要把“清畅哀亮，微妙和</w:t>
      </w:r>
      <w:proofErr w:type="gramStart"/>
      <w:r>
        <w:rPr>
          <w:rFonts w:hint="eastAsia"/>
          <w:color w:val="000000"/>
          <w:sz w:val="28"/>
          <w:szCs w:val="28"/>
        </w:rPr>
        <w:t>雅”</w:t>
      </w:r>
      <w:proofErr w:type="gramEnd"/>
      <w:r>
        <w:rPr>
          <w:rFonts w:hint="eastAsia"/>
          <w:color w:val="000000"/>
          <w:sz w:val="28"/>
          <w:szCs w:val="28"/>
        </w:rPr>
        <w:t>这个八个字——这八个字是西方极乐世界音声的特点，也是实相的格调——要把它落实在这个东林佛号上，他就能够跟我们的自性本体能够相应。哎，他就会念出那种悲喜交集的宗教情怀，于是他的摄受力跟你平时念的摄受</w:t>
      </w:r>
      <w:r>
        <w:rPr>
          <w:rFonts w:hint="eastAsia"/>
          <w:color w:val="000000"/>
          <w:sz w:val="28"/>
          <w:szCs w:val="28"/>
        </w:rPr>
        <w:lastRenderedPageBreak/>
        <w:t>力完全不一样。尤其是共修的时候，几十人、几百人，乃至几千人就是一个声音，这几千人的心力在这里就有巨大的、无形的加持力。所以集体念佛，不能张扬个性，不能各唱各的调，一定是大家的声音水乳交融。这样，他的那种共振哪，尤其是低沉，是一个低频率，低频率跟我们的禅</w:t>
      </w:r>
      <w:proofErr w:type="gramStart"/>
      <w:r>
        <w:rPr>
          <w:rFonts w:hint="eastAsia"/>
          <w:color w:val="000000"/>
          <w:sz w:val="28"/>
          <w:szCs w:val="28"/>
        </w:rPr>
        <w:t>定状态</w:t>
      </w:r>
      <w:proofErr w:type="gramEnd"/>
      <w:r>
        <w:rPr>
          <w:rFonts w:hint="eastAsia"/>
          <w:color w:val="000000"/>
          <w:sz w:val="28"/>
          <w:szCs w:val="28"/>
        </w:rPr>
        <w:t>是相应的。现在心理学也在谈，在禅</w:t>
      </w:r>
      <w:proofErr w:type="gramStart"/>
      <w:r>
        <w:rPr>
          <w:rFonts w:hint="eastAsia"/>
          <w:color w:val="000000"/>
          <w:sz w:val="28"/>
          <w:szCs w:val="28"/>
        </w:rPr>
        <w:t>定状态</w:t>
      </w:r>
      <w:proofErr w:type="gramEnd"/>
      <w:r>
        <w:rPr>
          <w:rFonts w:hint="eastAsia"/>
          <w:color w:val="000000"/>
          <w:sz w:val="28"/>
          <w:szCs w:val="28"/>
        </w:rPr>
        <w:t>的心波和在那个散乱心做事心波是不一样的。在阿尔法这样的一个平稳状态当中，属于禅定的状态。中医也讲，这个关元穴，它的穴位的震动就是低频率，低频率跟我们的潜能本体比较相应。所以希望大家</w:t>
      </w:r>
      <w:proofErr w:type="gramStart"/>
      <w:r>
        <w:rPr>
          <w:rFonts w:hint="eastAsia"/>
          <w:color w:val="000000"/>
          <w:sz w:val="28"/>
          <w:szCs w:val="28"/>
        </w:rPr>
        <w:t>坚持念东林</w:t>
      </w:r>
      <w:proofErr w:type="gramEnd"/>
      <w:r>
        <w:rPr>
          <w:rFonts w:hint="eastAsia"/>
          <w:color w:val="000000"/>
          <w:sz w:val="28"/>
          <w:szCs w:val="28"/>
        </w:rPr>
        <w:t>佛号，而且还能治病，能够打通经络气血。</w:t>
      </w:r>
    </w:p>
    <w:p w:rsidR="008A6915" w:rsidRPr="008A6915" w:rsidRDefault="008A6915" w:rsidP="008A6915">
      <w:pPr>
        <w:spacing w:line="360" w:lineRule="auto"/>
        <w:ind w:firstLineChars="200" w:firstLine="640"/>
        <w:rPr>
          <w:color w:val="000000"/>
          <w:sz w:val="28"/>
          <w:szCs w:val="28"/>
        </w:rPr>
      </w:pPr>
      <w:r>
        <w:rPr>
          <w:rFonts w:ascii="宋体" w:hAnsi="宋体" w:hint="eastAsia"/>
          <w:sz w:val="32"/>
          <w:szCs w:val="32"/>
        </w:rPr>
        <w:t>——大安法师《</w:t>
      </w:r>
      <w:r>
        <w:rPr>
          <w:rFonts w:ascii="宋体" w:hAnsi="宋体" w:cs="Courier New" w:hint="eastAsia"/>
          <w:kern w:val="36"/>
          <w:sz w:val="32"/>
          <w:szCs w:val="32"/>
        </w:rPr>
        <w:t>西方发愿文注</w:t>
      </w:r>
      <w:r>
        <w:rPr>
          <w:rFonts w:ascii="宋体" w:hAnsi="宋体" w:hint="eastAsia"/>
          <w:sz w:val="32"/>
          <w:szCs w:val="32"/>
        </w:rPr>
        <w:t>》第3讲（</w:t>
      </w:r>
      <w:proofErr w:type="gramStart"/>
      <w:r>
        <w:rPr>
          <w:rFonts w:ascii="宋体" w:hAnsi="宋体" w:hint="eastAsia"/>
          <w:sz w:val="32"/>
          <w:szCs w:val="32"/>
        </w:rPr>
        <w:t>融法恭</w:t>
      </w:r>
      <w:proofErr w:type="gramEnd"/>
      <w:r>
        <w:rPr>
          <w:rFonts w:ascii="宋体" w:hAnsi="宋体" w:hint="eastAsia"/>
          <w:sz w:val="32"/>
          <w:szCs w:val="32"/>
        </w:rPr>
        <w:t>录）</w:t>
      </w:r>
      <w:bookmarkStart w:id="0" w:name="_GoBack"/>
      <w:bookmarkEnd w:id="0"/>
    </w:p>
    <w:sectPr w:rsidR="008A6915" w:rsidRPr="008A691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bordersDoNotSurroundHeader/>
  <w:bordersDoNotSurroundFooter/>
  <w:hideSpellingErrors/>
  <w:hideGrammatical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620F"/>
    <w:rsid w:val="003F3DFF"/>
    <w:rsid w:val="008A6915"/>
    <w:rsid w:val="00EB4322"/>
    <w:rsid w:val="00F36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A6915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A6915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136</Words>
  <Characters>781</Characters>
  <Application>Microsoft Office Word</Application>
  <DocSecurity>0</DocSecurity>
  <Lines>6</Lines>
  <Paragraphs>1</Paragraphs>
  <ScaleCrop>false</ScaleCrop>
  <Company>china</Company>
  <LinksUpToDate>false</LinksUpToDate>
  <CharactersWithSpaces>916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2018-02-09T07:00:00Z</dcterms:created>
  <dcterms:modified xsi:type="dcterms:W3CDTF">2018-02-09T07:01:00Z</dcterms:modified>
</cp:coreProperties>
</file>