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474DAD" w:rsidRDefault="00474DAD">
      <w:pPr>
        <w:rPr>
          <w:rFonts w:ascii="宋体" w:hAnsi="宋体" w:hint="eastAsia"/>
          <w:color w:val="000000"/>
          <w:sz w:val="28"/>
        </w:rPr>
      </w:pPr>
      <w:r w:rsidRPr="00474DAD">
        <w:rPr>
          <w:rFonts w:ascii="宋体" w:hAnsi="宋体" w:hint="eastAsia"/>
          <w:color w:val="000000"/>
          <w:sz w:val="28"/>
        </w:rPr>
        <w:t>779如何对待持戒以及日常生活的问题</w:t>
      </w:r>
    </w:p>
    <w:p w:rsidR="00474DAD" w:rsidRDefault="00474DAD" w:rsidP="00474DAD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问：我们已受过菩萨戒，但有的同修受戒后变得特别小心，时时怕犯戒下地狱，好多世间的事情也不敢去做，请问我们要如何对待持戒以及日常生活的问题？</w:t>
      </w:r>
    </w:p>
    <w:p w:rsidR="00474DAD" w:rsidRDefault="00474DAD" w:rsidP="00474DAD">
      <w:pPr>
        <w:ind w:firstLineChars="196" w:firstLine="551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菩萨戒首先你要注重前面十重戒，不要去犯。十重戒里面确实可能有些限制，就是你不要开酒店，你开酒店就叫沽酒戒，沽酒戒这是破根本戒，那这些都是给我们很好的劝导，你要找一种善业、正命，不要去做那些邪业，贩卖毒品是很赚钱，但你能去做吗？屠宰场的事情你也不要去做啊，贩卖婴儿你也不要去做啊，这些都是违反国法的。菩萨戒弟子也有规定不能去做，所以它正是能够使我们世间生活过得更好，</w:t>
      </w:r>
      <w:r w:rsidRPr="00474DAD">
        <w:rPr>
          <w:rFonts w:ascii="宋体" w:hAnsi="宋体" w:hint="eastAsia"/>
          <w:color w:val="000000"/>
          <w:sz w:val="28"/>
        </w:rPr>
        <w:t>我们受戒不是约束，受戒是得解脱，戒律要有智慧的一种把控，</w:t>
      </w:r>
      <w:r>
        <w:rPr>
          <w:rFonts w:ascii="宋体" w:hAnsi="宋体" w:hint="eastAsia"/>
          <w:color w:val="000000"/>
          <w:sz w:val="28"/>
        </w:rPr>
        <w:t>不是说什么事情都不敢干，你如果去办一个慈善医院怎么可以不干呢？那就是干得更欢呢，包括你用正当的职业赚取你正当的财富，也是可以的，这些我想不会跟世间的生活有矛盾。</w:t>
      </w:r>
    </w:p>
    <w:p w:rsidR="00474DAD" w:rsidRDefault="00474DAD" w:rsidP="00474DAD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Start w:id="0" w:name="_GoBack"/>
      <w:bookmarkEnd w:id="0"/>
    </w:p>
    <w:sectPr w:rsidR="00474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564"/>
    <w:rsid w:val="00212564"/>
    <w:rsid w:val="003F3DFF"/>
    <w:rsid w:val="00474DAD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>china</Company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2018-09-05T00:07:00Z</dcterms:created>
  <dcterms:modified xsi:type="dcterms:W3CDTF">2018-09-05T00:09:00Z</dcterms:modified>
</cp:coreProperties>
</file>