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0E27A">
      <w:pPr>
        <w:jc w:val="center"/>
        <w:rPr>
          <w:rFonts w:hint="eastAsia" w:ascii="微软雅黑" w:hAnsi="微软雅黑" w:eastAsia="微软雅黑"/>
          <w:b/>
          <w:sz w:val="24"/>
          <w:szCs w:val="24"/>
          <w:lang w:eastAsia="zh-CN"/>
        </w:rPr>
      </w:pPr>
      <w:bookmarkStart w:id="0" w:name="_Toc11628"/>
      <w:r>
        <w:rPr>
          <w:rFonts w:hint="eastAsia" w:ascii="微软雅黑" w:hAnsi="微软雅黑" w:eastAsia="微软雅黑"/>
          <w:b/>
          <w:sz w:val="24"/>
          <w:szCs w:val="24"/>
          <w:lang w:eastAsia="zh-CN"/>
        </w:rPr>
        <w:drawing>
          <wp:inline distT="0" distB="0" distL="114300" distR="114300">
            <wp:extent cx="2286000" cy="3238500"/>
            <wp:effectExtent l="0" t="0" r="0" b="0"/>
            <wp:docPr id="1" name="图片 1" descr="印祖文钞三编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印祖文钞三编上"/>
                    <pic:cNvPicPr>
                      <a:picLocks noChangeAspect="1"/>
                    </pic:cNvPicPr>
                  </pic:nvPicPr>
                  <pic:blipFill>
                    <a:blip r:embed="rId9"/>
                    <a:stretch>
                      <a:fillRect/>
                    </a:stretch>
                  </pic:blipFill>
                  <pic:spPr>
                    <a:xfrm>
                      <a:off x="0" y="0"/>
                      <a:ext cx="2286000" cy="3238500"/>
                    </a:xfrm>
                    <a:prstGeom prst="rect">
                      <a:avLst/>
                    </a:prstGeom>
                  </pic:spPr>
                </pic:pic>
              </a:graphicData>
            </a:graphic>
          </wp:inline>
        </w:drawing>
      </w:r>
    </w:p>
    <w:p w14:paraId="007B9FCB">
      <w:pPr>
        <w:rPr>
          <w:rFonts w:hint="eastAsia" w:ascii="微软雅黑" w:hAnsi="微软雅黑" w:eastAsia="微软雅黑"/>
          <w:b/>
          <w:sz w:val="24"/>
          <w:szCs w:val="24"/>
        </w:rPr>
      </w:pPr>
      <w:r>
        <w:rPr>
          <w:rFonts w:hint="eastAsia" w:ascii="微软雅黑" w:hAnsi="微软雅黑" w:eastAsia="微软雅黑"/>
          <w:b/>
          <w:sz w:val="24"/>
          <w:szCs w:val="24"/>
        </w:rPr>
        <w:br w:type="page"/>
      </w:r>
    </w:p>
    <w:p w14:paraId="3760358F">
      <w:pPr>
        <w:jc w:val="center"/>
        <w:rPr>
          <w:rFonts w:ascii="微软雅黑" w:hAnsi="微软雅黑" w:eastAsia="微软雅黑"/>
          <w:b/>
          <w:sz w:val="24"/>
          <w:szCs w:val="24"/>
        </w:rPr>
      </w:pPr>
      <w:r>
        <w:rPr>
          <w:rFonts w:hint="eastAsia" w:ascii="微软雅黑" w:hAnsi="微软雅黑" w:eastAsia="微软雅黑"/>
          <w:b/>
          <w:sz w:val="24"/>
          <w:szCs w:val="24"/>
        </w:rPr>
        <w:t>目录</w:t>
      </w:r>
    </w:p>
    <w:p w14:paraId="7FB6DBCF">
      <w:pPr>
        <w:pStyle w:val="9"/>
        <w:tabs>
          <w:tab w:val="right" w:leader="dot" w:pos="8307"/>
        </w:tabs>
        <w:rPr>
          <w:sz w:val="24"/>
          <w:szCs w:val="24"/>
        </w:rPr>
      </w:pPr>
      <w:r>
        <w:rPr>
          <w:rFonts w:hint="eastAsia" w:ascii="微软雅黑" w:hAnsi="微软雅黑" w:eastAsia="微软雅黑" w:cs="微软雅黑"/>
          <w:b/>
          <w:sz w:val="24"/>
          <w:szCs w:val="24"/>
        </w:rPr>
        <w:fldChar w:fldCharType="begin"/>
      </w:r>
      <w:r>
        <w:rPr>
          <w:rFonts w:hint="eastAsia" w:ascii="微软雅黑" w:hAnsi="微软雅黑" w:eastAsia="微软雅黑" w:cs="微软雅黑"/>
          <w:b/>
          <w:sz w:val="24"/>
          <w:szCs w:val="24"/>
        </w:rPr>
        <w:instrText xml:space="preserve"> TOC \o "1-3" \n \h \z \u </w:instrText>
      </w:r>
      <w:r>
        <w:rPr>
          <w:rFonts w:hint="eastAsia" w:ascii="微软雅黑" w:hAnsi="微软雅黑" w:eastAsia="微软雅黑" w:cs="微软雅黑"/>
          <w:b/>
          <w:sz w:val="24"/>
          <w:szCs w:val="24"/>
        </w:rPr>
        <w:fldChar w:fldCharType="separate"/>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_Toc26680 </w:instrText>
      </w:r>
      <w:r>
        <w:rPr>
          <w:rFonts w:hint="eastAsia" w:ascii="微软雅黑" w:hAnsi="微软雅黑" w:eastAsia="微软雅黑" w:cs="微软雅黑"/>
          <w:sz w:val="24"/>
          <w:szCs w:val="24"/>
        </w:rPr>
        <w:fldChar w:fldCharType="separate"/>
      </w:r>
      <w:r>
        <w:rPr>
          <w:rFonts w:hint="eastAsia" w:ascii="微软雅黑" w:hAnsi="微软雅黑"/>
          <w:sz w:val="24"/>
          <w:szCs w:val="24"/>
        </w:rPr>
        <w:t>前言</w:t>
      </w:r>
      <w:r>
        <w:rPr>
          <w:rFonts w:hint="eastAsia" w:ascii="微软雅黑" w:hAnsi="微软雅黑" w:eastAsia="微软雅黑" w:cs="微软雅黑"/>
          <w:sz w:val="24"/>
          <w:szCs w:val="24"/>
        </w:rPr>
        <w:fldChar w:fldCharType="end"/>
      </w:r>
    </w:p>
    <w:p w14:paraId="2A4CA02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_Toc2865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缘起</w:t>
      </w:r>
      <w:r>
        <w:rPr>
          <w:rFonts w:hint="eastAsia" w:ascii="微软雅黑" w:hAnsi="微软雅黑" w:eastAsia="微软雅黑" w:cs="微软雅黑"/>
          <w:sz w:val="24"/>
          <w:szCs w:val="24"/>
        </w:rPr>
        <w:fldChar w:fldCharType="end"/>
      </w:r>
    </w:p>
    <w:p w14:paraId="7BF87D2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_Toc4493 </w:instrText>
      </w:r>
      <w:r>
        <w:rPr>
          <w:rFonts w:hint="eastAsia" w:ascii="微软雅黑" w:hAnsi="微软雅黑" w:eastAsia="微软雅黑" w:cs="微软雅黑"/>
          <w:sz w:val="24"/>
          <w:szCs w:val="24"/>
        </w:rPr>
        <w:fldChar w:fldCharType="separate"/>
      </w:r>
      <w:r>
        <w:rPr>
          <w:rFonts w:ascii="微软雅黑" w:hAnsi="微软雅黑" w:eastAsia="微软雅黑" w:cs="Tahoma"/>
          <w:sz w:val="24"/>
          <w:szCs w:val="24"/>
        </w:rPr>
        <w:t>印光法师文钞三编序</w:t>
      </w:r>
      <w:r>
        <w:rPr>
          <w:rFonts w:hint="eastAsia" w:ascii="微软雅黑" w:hAnsi="微软雅黑" w:eastAsia="微软雅黑" w:cs="微软雅黑"/>
          <w:sz w:val="24"/>
          <w:szCs w:val="24"/>
        </w:rPr>
        <w:fldChar w:fldCharType="end"/>
      </w:r>
    </w:p>
    <w:p w14:paraId="191B212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_Toc7250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印光法师文钞三编上册目次</w:t>
      </w:r>
      <w:r>
        <w:rPr>
          <w:rFonts w:hint="eastAsia" w:ascii="微软雅黑" w:hAnsi="微软雅黑" w:eastAsia="微软雅黑" w:cs="微软雅黑"/>
          <w:sz w:val="24"/>
          <w:szCs w:val="24"/>
        </w:rPr>
        <w:fldChar w:fldCharType="end"/>
      </w:r>
    </w:p>
    <w:p w14:paraId="38E3C5D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_Toc8035 </w:instrText>
      </w:r>
      <w:r>
        <w:rPr>
          <w:rFonts w:hint="eastAsia" w:ascii="微软雅黑" w:hAnsi="微软雅黑" w:eastAsia="微软雅黑" w:cs="微软雅黑"/>
          <w:sz w:val="24"/>
          <w:szCs w:val="24"/>
        </w:rPr>
        <w:fldChar w:fldCharType="separate"/>
      </w:r>
      <w:r>
        <w:rPr>
          <w:rFonts w:ascii="微软雅黑" w:hAnsi="微软雅黑" w:eastAsia="微软雅黑" w:cs="Tahoma"/>
          <w:sz w:val="24"/>
          <w:szCs w:val="24"/>
        </w:rPr>
        <w:t>附记</w:t>
      </w:r>
      <w:r>
        <w:rPr>
          <w:rFonts w:hint="eastAsia" w:ascii="微软雅黑" w:hAnsi="微软雅黑" w:eastAsia="微软雅黑" w:cs="微软雅黑"/>
          <w:sz w:val="24"/>
          <w:szCs w:val="24"/>
        </w:rPr>
        <w:fldChar w:fldCharType="end"/>
      </w:r>
    </w:p>
    <w:p w14:paraId="086BBDF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_Toc30016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印光法师文钞三编卷第一</w:t>
      </w:r>
      <w:r>
        <w:rPr>
          <w:rFonts w:hint="eastAsia" w:ascii="微软雅黑" w:hAnsi="微软雅黑" w:eastAsia="微软雅黑" w:cs="微软雅黑"/>
          <w:sz w:val="24"/>
          <w:szCs w:val="24"/>
        </w:rPr>
        <w:fldChar w:fldCharType="end"/>
      </w:r>
    </w:p>
    <w:p w14:paraId="6F97B82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_Toc15085 </w:instrText>
      </w:r>
      <w:r>
        <w:rPr>
          <w:rFonts w:hint="eastAsia" w:ascii="微软雅黑" w:hAnsi="微软雅黑" w:eastAsia="微软雅黑" w:cs="微软雅黑"/>
          <w:sz w:val="24"/>
          <w:szCs w:val="24"/>
        </w:rPr>
        <w:fldChar w:fldCharType="separate"/>
      </w:r>
      <w:r>
        <w:rPr>
          <w:rFonts w:hint="eastAsia" w:ascii="微软雅黑" w:hAnsi="微软雅黑" w:eastAsia="微软雅黑" w:cs="Tahoma"/>
          <w:sz w:val="24"/>
          <w:szCs w:val="24"/>
        </w:rPr>
        <w:t>大师自述</w:t>
      </w:r>
      <w:r>
        <w:rPr>
          <w:rFonts w:hint="eastAsia" w:ascii="微软雅黑" w:hAnsi="微软雅黑" w:eastAsia="微软雅黑" w:cs="微软雅黑"/>
          <w:sz w:val="24"/>
          <w:szCs w:val="24"/>
        </w:rPr>
        <w:fldChar w:fldCharType="end"/>
      </w:r>
    </w:p>
    <w:p w14:paraId="3AA5DA5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_Toc9928 </w:instrText>
      </w:r>
      <w:r>
        <w:rPr>
          <w:rFonts w:hint="eastAsia" w:ascii="微软雅黑" w:hAnsi="微软雅黑" w:eastAsia="微软雅黑" w:cs="微软雅黑"/>
          <w:sz w:val="24"/>
          <w:szCs w:val="24"/>
        </w:rPr>
        <w:fldChar w:fldCharType="separate"/>
      </w:r>
      <w:r>
        <w:rPr>
          <w:rFonts w:hint="eastAsia" w:ascii="微软雅黑" w:hAnsi="微软雅黑" w:eastAsia="微软雅黑" w:cs="Tahoma"/>
          <w:sz w:val="24"/>
          <w:szCs w:val="24"/>
        </w:rPr>
        <w:t>复弘一大师书</w:t>
      </w:r>
      <w:r>
        <w:rPr>
          <w:rFonts w:hint="eastAsia" w:ascii="微软雅黑" w:hAnsi="微软雅黑" w:eastAsia="微软雅黑" w:cs="微软雅黑"/>
          <w:sz w:val="24"/>
          <w:szCs w:val="24"/>
        </w:rPr>
        <w:fldChar w:fldCharType="end"/>
      </w:r>
    </w:p>
    <w:p w14:paraId="4EA019F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_Toc13445 </w:instrText>
      </w:r>
      <w:r>
        <w:rPr>
          <w:rFonts w:hint="eastAsia" w:ascii="微软雅黑" w:hAnsi="微软雅黑" w:eastAsia="微软雅黑" w:cs="微软雅黑"/>
          <w:sz w:val="24"/>
          <w:szCs w:val="24"/>
        </w:rPr>
        <w:fldChar w:fldCharType="separate"/>
      </w:r>
      <w:r>
        <w:rPr>
          <w:rFonts w:hint="eastAsia" w:ascii="微软雅黑" w:hAnsi="微软雅黑" w:eastAsia="微软雅黑" w:cs="Tahoma"/>
          <w:sz w:val="24"/>
          <w:szCs w:val="24"/>
        </w:rPr>
        <w:t>致真达老和尚书</w:t>
      </w:r>
      <w:r>
        <w:rPr>
          <w:rFonts w:hint="eastAsia" w:ascii="微软雅黑" w:hAnsi="微软雅黑" w:eastAsia="微软雅黑" w:cs="微软雅黑"/>
          <w:sz w:val="24"/>
          <w:szCs w:val="24"/>
        </w:rPr>
        <w:fldChar w:fldCharType="end"/>
      </w:r>
    </w:p>
    <w:p w14:paraId="2F0A846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_Toc16281 </w:instrText>
      </w:r>
      <w:r>
        <w:rPr>
          <w:rFonts w:hint="eastAsia" w:ascii="微软雅黑" w:hAnsi="微软雅黑" w:eastAsia="微软雅黑" w:cs="微软雅黑"/>
          <w:sz w:val="24"/>
          <w:szCs w:val="24"/>
        </w:rPr>
        <w:fldChar w:fldCharType="separate"/>
      </w:r>
      <w:r>
        <w:rPr>
          <w:rFonts w:hint="eastAsia" w:ascii="微软雅黑" w:hAnsi="微软雅黑" w:eastAsia="微软雅黑" w:cs="Tahoma"/>
          <w:sz w:val="24"/>
          <w:szCs w:val="24"/>
        </w:rPr>
        <w:t>复德森法师书一</w:t>
      </w:r>
      <w:r>
        <w:rPr>
          <w:rFonts w:hint="eastAsia" w:ascii="微软雅黑" w:hAnsi="微软雅黑" w:eastAsia="微软雅黑" w:cs="微软雅黑"/>
          <w:sz w:val="24"/>
          <w:szCs w:val="24"/>
        </w:rPr>
        <w:fldChar w:fldCharType="end"/>
      </w:r>
    </w:p>
    <w:p w14:paraId="185735D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_Toc18667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致德森法师书二</w:t>
      </w:r>
      <w:r>
        <w:rPr>
          <w:rFonts w:hint="eastAsia" w:ascii="微软雅黑" w:hAnsi="微软雅黑" w:eastAsia="微软雅黑" w:cs="微软雅黑"/>
          <w:sz w:val="24"/>
          <w:szCs w:val="24"/>
        </w:rPr>
        <w:fldChar w:fldCharType="end"/>
      </w:r>
    </w:p>
    <w:p w14:paraId="448C9CB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_Toc5880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致德森法师书三</w:t>
      </w:r>
      <w:r>
        <w:rPr>
          <w:rFonts w:hint="eastAsia" w:ascii="微软雅黑" w:hAnsi="微软雅黑" w:eastAsia="微软雅黑" w:cs="微软雅黑"/>
          <w:sz w:val="24"/>
          <w:szCs w:val="24"/>
        </w:rPr>
        <w:fldChar w:fldCharType="end"/>
      </w:r>
    </w:p>
    <w:p w14:paraId="336D70F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_Toc29109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致德森法师书四</w:t>
      </w:r>
      <w:r>
        <w:rPr>
          <w:rFonts w:hint="eastAsia" w:ascii="微软雅黑" w:hAnsi="微软雅黑" w:eastAsia="微软雅黑" w:cs="微软雅黑"/>
          <w:sz w:val="24"/>
          <w:szCs w:val="24"/>
        </w:rPr>
        <w:fldChar w:fldCharType="end"/>
      </w:r>
    </w:p>
    <w:p w14:paraId="55C872D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_Toc18945 </w:instrText>
      </w:r>
      <w:r>
        <w:rPr>
          <w:rFonts w:hint="eastAsia" w:ascii="微软雅黑" w:hAnsi="微软雅黑" w:eastAsia="微软雅黑" w:cs="微软雅黑"/>
          <w:sz w:val="24"/>
          <w:szCs w:val="24"/>
        </w:rPr>
        <w:fldChar w:fldCharType="separate"/>
      </w:r>
      <w:r>
        <w:rPr>
          <w:rFonts w:ascii="微软雅黑" w:hAnsi="微软雅黑" w:eastAsia="微软雅黑" w:cs="Tahoma"/>
          <w:sz w:val="24"/>
          <w:szCs w:val="24"/>
        </w:rPr>
        <w:t>复如岑师代友人问书</w:t>
      </w:r>
      <w:r>
        <w:rPr>
          <w:rFonts w:hint="eastAsia" w:ascii="微软雅黑" w:hAnsi="微软雅黑" w:eastAsia="微软雅黑" w:cs="微软雅黑"/>
          <w:sz w:val="24"/>
          <w:szCs w:val="24"/>
        </w:rPr>
        <w:fldChar w:fldCharType="end"/>
      </w:r>
    </w:p>
    <w:p w14:paraId="3D9F916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_Toc8705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复如岑</w:t>
      </w:r>
      <w:r>
        <w:rPr>
          <w:rFonts w:ascii="微软雅黑" w:hAnsi="微软雅黑" w:eastAsia="微软雅黑" w:cs="Tahoma"/>
          <w:sz w:val="24"/>
          <w:szCs w:val="24"/>
        </w:rPr>
        <w:t>法师</w:t>
      </w:r>
      <w:r>
        <w:rPr>
          <w:rFonts w:ascii="微软雅黑" w:hAnsi="微软雅黑" w:eastAsia="微软雅黑" w:cs="宋体"/>
          <w:kern w:val="0"/>
          <w:sz w:val="24"/>
          <w:szCs w:val="24"/>
        </w:rPr>
        <w:t>书</w:t>
      </w:r>
      <w:r>
        <w:rPr>
          <w:rFonts w:hint="eastAsia" w:ascii="微软雅黑" w:hAnsi="微软雅黑" w:eastAsia="微软雅黑" w:cs="微软雅黑"/>
          <w:sz w:val="24"/>
          <w:szCs w:val="24"/>
        </w:rPr>
        <w:fldChar w:fldCharType="end"/>
      </w:r>
    </w:p>
    <w:p w14:paraId="01E57E3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_Toc26628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复应脱大师书一</w:t>
      </w:r>
      <w:r>
        <w:rPr>
          <w:rFonts w:hint="eastAsia" w:ascii="微软雅黑" w:hAnsi="微软雅黑" w:eastAsia="微软雅黑" w:cs="微软雅黑"/>
          <w:sz w:val="24"/>
          <w:szCs w:val="24"/>
        </w:rPr>
        <w:fldChar w:fldCharType="end"/>
      </w:r>
    </w:p>
    <w:p w14:paraId="51AC066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_Toc6626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复应脱大师书二</w:t>
      </w:r>
      <w:r>
        <w:rPr>
          <w:rFonts w:hint="eastAsia" w:ascii="微软雅黑" w:hAnsi="微软雅黑" w:eastAsia="微软雅黑" w:cs="微软雅黑"/>
          <w:sz w:val="24"/>
          <w:szCs w:val="24"/>
        </w:rPr>
        <w:fldChar w:fldCharType="end"/>
      </w:r>
    </w:p>
    <w:p w14:paraId="480DA0E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_Toc28354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复应脱大师书三</w:t>
      </w:r>
      <w:r>
        <w:rPr>
          <w:rFonts w:hint="eastAsia" w:ascii="微软雅黑" w:hAnsi="微软雅黑" w:eastAsia="微软雅黑" w:cs="微软雅黑"/>
          <w:sz w:val="24"/>
          <w:szCs w:val="24"/>
        </w:rPr>
        <w:fldChar w:fldCharType="end"/>
      </w:r>
    </w:p>
    <w:p w14:paraId="4F05CBC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_Toc3625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复应脱大师书四</w:t>
      </w:r>
      <w:r>
        <w:rPr>
          <w:rFonts w:hint="eastAsia" w:ascii="微软雅黑" w:hAnsi="微软雅黑" w:eastAsia="微软雅黑" w:cs="微软雅黑"/>
          <w:sz w:val="24"/>
          <w:szCs w:val="24"/>
        </w:rPr>
        <w:fldChar w:fldCharType="end"/>
      </w:r>
    </w:p>
    <w:p w14:paraId="53DCEAA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_Toc32144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复明心师书</w:t>
      </w:r>
      <w:r>
        <w:rPr>
          <w:rFonts w:hint="eastAsia" w:ascii="微软雅黑" w:hAnsi="微软雅黑" w:eastAsia="微软雅黑" w:cs="微软雅黑"/>
          <w:sz w:val="24"/>
          <w:szCs w:val="24"/>
        </w:rPr>
        <w:fldChar w:fldCharType="end"/>
      </w:r>
    </w:p>
    <w:p w14:paraId="2603118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_Toc3954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复明性大师书</w:t>
      </w:r>
      <w:r>
        <w:rPr>
          <w:rFonts w:hint="eastAsia" w:ascii="微软雅黑" w:hAnsi="微软雅黑" w:eastAsia="微软雅黑" w:cs="微软雅黑"/>
          <w:sz w:val="24"/>
          <w:szCs w:val="24"/>
        </w:rPr>
        <w:fldChar w:fldCharType="end"/>
      </w:r>
    </w:p>
    <w:p w14:paraId="06AF490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_Toc7862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复义通</w:t>
      </w:r>
      <w:r>
        <w:rPr>
          <w:rFonts w:hint="eastAsia" w:ascii="微软雅黑" w:hAnsi="微软雅黑" w:eastAsia="微软雅黑" w:cs="宋体"/>
          <w:kern w:val="0"/>
          <w:sz w:val="24"/>
          <w:szCs w:val="24"/>
        </w:rPr>
        <w:t>法师</w:t>
      </w:r>
      <w:r>
        <w:rPr>
          <w:rFonts w:ascii="微软雅黑" w:hAnsi="微软雅黑" w:eastAsia="微软雅黑" w:cs="宋体"/>
          <w:kern w:val="0"/>
          <w:sz w:val="24"/>
          <w:szCs w:val="24"/>
        </w:rPr>
        <w:t>书一</w:t>
      </w:r>
      <w:r>
        <w:rPr>
          <w:rFonts w:hint="eastAsia" w:ascii="微软雅黑" w:hAnsi="微软雅黑" w:eastAsia="微软雅黑" w:cs="微软雅黑"/>
          <w:sz w:val="24"/>
          <w:szCs w:val="24"/>
        </w:rPr>
        <w:fldChar w:fldCharType="end"/>
      </w:r>
    </w:p>
    <w:p w14:paraId="4C52FE2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_Toc12960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复义通法师书二</w:t>
      </w:r>
      <w:r>
        <w:rPr>
          <w:rFonts w:hint="eastAsia" w:ascii="微软雅黑" w:hAnsi="微软雅黑" w:eastAsia="微软雅黑" w:cs="微软雅黑"/>
          <w:sz w:val="24"/>
          <w:szCs w:val="24"/>
        </w:rPr>
        <w:fldChar w:fldCharType="end"/>
      </w:r>
    </w:p>
    <w:p w14:paraId="2000A01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_Toc16501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复传度和尚书</w:t>
      </w:r>
      <w:r>
        <w:rPr>
          <w:rFonts w:hint="eastAsia" w:ascii="微软雅黑" w:hAnsi="微软雅黑" w:eastAsia="微软雅黑" w:cs="微软雅黑"/>
          <w:sz w:val="24"/>
          <w:szCs w:val="24"/>
        </w:rPr>
        <w:fldChar w:fldCharType="end"/>
      </w:r>
    </w:p>
    <w:p w14:paraId="3E2556A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_Toc20010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复尘空法师书一</w:t>
      </w:r>
      <w:r>
        <w:rPr>
          <w:rFonts w:hint="eastAsia" w:ascii="微软雅黑" w:hAnsi="微软雅黑" w:eastAsia="微软雅黑" w:cs="微软雅黑"/>
          <w:sz w:val="24"/>
          <w:szCs w:val="24"/>
        </w:rPr>
        <w:fldChar w:fldCharType="end"/>
      </w:r>
    </w:p>
    <w:p w14:paraId="18200FC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_Toc929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复尘空法师书二</w:t>
      </w:r>
      <w:r>
        <w:rPr>
          <w:rFonts w:hint="eastAsia" w:ascii="微软雅黑" w:hAnsi="微软雅黑" w:eastAsia="微软雅黑" w:cs="微软雅黑"/>
          <w:sz w:val="24"/>
          <w:szCs w:val="24"/>
        </w:rPr>
        <w:fldChar w:fldCharType="end"/>
      </w:r>
    </w:p>
    <w:p w14:paraId="12EF189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_Toc31466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复秉初和尚书</w:t>
      </w:r>
      <w:r>
        <w:rPr>
          <w:rFonts w:hint="eastAsia" w:ascii="微软雅黑" w:hAnsi="微软雅黑" w:eastAsia="微软雅黑" w:cs="微软雅黑"/>
          <w:sz w:val="24"/>
          <w:szCs w:val="24"/>
        </w:rPr>
        <w:fldChar w:fldCharType="end"/>
      </w:r>
    </w:p>
    <w:p w14:paraId="466CAD9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_Toc29621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复宗灵法师书</w:t>
      </w:r>
      <w:r>
        <w:rPr>
          <w:rFonts w:hint="eastAsia" w:ascii="微软雅黑" w:hAnsi="微软雅黑" w:eastAsia="微软雅黑" w:cs="微软雅黑"/>
          <w:sz w:val="24"/>
          <w:szCs w:val="24"/>
        </w:rPr>
        <w:fldChar w:fldCharType="end"/>
      </w:r>
    </w:p>
    <w:p w14:paraId="659DEF8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_Toc15438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复妙莲和尚书</w:t>
      </w:r>
      <w:r>
        <w:rPr>
          <w:rFonts w:hint="eastAsia" w:ascii="微软雅黑" w:hAnsi="微软雅黑" w:eastAsia="微软雅黑" w:cs="微软雅黑"/>
          <w:sz w:val="24"/>
          <w:szCs w:val="24"/>
        </w:rPr>
        <w:fldChar w:fldCharType="end"/>
      </w:r>
    </w:p>
    <w:p w14:paraId="74DF3E4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_Toc7363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复宝静法师书</w:t>
      </w:r>
      <w:r>
        <w:rPr>
          <w:rFonts w:hint="eastAsia" w:ascii="微软雅黑" w:hAnsi="微软雅黑" w:eastAsia="微软雅黑" w:cs="微软雅黑"/>
          <w:sz w:val="24"/>
          <w:szCs w:val="24"/>
        </w:rPr>
        <w:fldChar w:fldCharType="end"/>
      </w:r>
    </w:p>
    <w:p w14:paraId="0C14E5D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_Toc4886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复太虚法师书</w:t>
      </w:r>
      <w:r>
        <w:rPr>
          <w:rFonts w:hint="eastAsia" w:ascii="微软雅黑" w:hAnsi="微软雅黑" w:eastAsia="微软雅黑" w:cs="微软雅黑"/>
          <w:sz w:val="24"/>
          <w:szCs w:val="24"/>
        </w:rPr>
        <w:fldChar w:fldCharType="end"/>
      </w:r>
    </w:p>
    <w:p w14:paraId="3EED577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_Toc21940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复道传大师书一</w:t>
      </w:r>
      <w:r>
        <w:rPr>
          <w:rFonts w:hint="eastAsia" w:ascii="微软雅黑" w:hAnsi="微软雅黑" w:eastAsia="微软雅黑" w:cs="微软雅黑"/>
          <w:sz w:val="24"/>
          <w:szCs w:val="24"/>
        </w:rPr>
        <w:fldChar w:fldCharType="end"/>
      </w:r>
    </w:p>
    <w:p w14:paraId="7D049CC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_Toc5897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复道传大师书二</w:t>
      </w:r>
      <w:r>
        <w:rPr>
          <w:rFonts w:hint="eastAsia" w:ascii="微软雅黑" w:hAnsi="微软雅黑" w:eastAsia="微软雅黑" w:cs="微软雅黑"/>
          <w:sz w:val="24"/>
          <w:szCs w:val="24"/>
        </w:rPr>
        <w:fldChar w:fldCharType="end"/>
      </w:r>
    </w:p>
    <w:p w14:paraId="6A8DD03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_Toc2478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复显荫法师书</w:t>
      </w:r>
      <w:r>
        <w:rPr>
          <w:rFonts w:hint="eastAsia" w:ascii="微软雅黑" w:hAnsi="微软雅黑" w:eastAsia="微软雅黑" w:cs="微软雅黑"/>
          <w:sz w:val="24"/>
          <w:szCs w:val="24"/>
        </w:rPr>
        <w:fldChar w:fldCharType="end"/>
      </w:r>
    </w:p>
    <w:p w14:paraId="5901D99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_Toc22339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复谛醒法师书</w:t>
      </w:r>
      <w:r>
        <w:rPr>
          <w:rFonts w:hint="eastAsia" w:ascii="微软雅黑" w:hAnsi="微软雅黑" w:eastAsia="微软雅黑" w:cs="微软雅黑"/>
          <w:sz w:val="24"/>
          <w:szCs w:val="24"/>
        </w:rPr>
        <w:fldChar w:fldCharType="end"/>
      </w:r>
    </w:p>
    <w:p w14:paraId="0E67B7F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_Toc24997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复恒惭法师书一</w:t>
      </w:r>
      <w:r>
        <w:rPr>
          <w:rFonts w:hint="eastAsia" w:ascii="微软雅黑" w:hAnsi="微软雅黑" w:eastAsia="微软雅黑" w:cs="微软雅黑"/>
          <w:sz w:val="24"/>
          <w:szCs w:val="24"/>
        </w:rPr>
        <w:fldChar w:fldCharType="end"/>
      </w:r>
    </w:p>
    <w:p w14:paraId="513F445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_Toc32270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复恒惭法师书二</w:t>
      </w:r>
      <w:r>
        <w:rPr>
          <w:rFonts w:hint="eastAsia" w:ascii="微软雅黑" w:hAnsi="微软雅黑" w:eastAsia="微软雅黑" w:cs="微软雅黑"/>
          <w:sz w:val="24"/>
          <w:szCs w:val="24"/>
        </w:rPr>
        <w:fldChar w:fldCharType="end"/>
      </w:r>
    </w:p>
    <w:p w14:paraId="52967B7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_Toc30550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复明道法师书</w:t>
      </w:r>
      <w:r>
        <w:rPr>
          <w:rFonts w:hint="eastAsia" w:ascii="微软雅黑" w:hAnsi="微软雅黑" w:eastAsia="微软雅黑" w:cs="微软雅黑"/>
          <w:sz w:val="24"/>
          <w:szCs w:val="24"/>
        </w:rPr>
        <w:fldChar w:fldCharType="end"/>
      </w:r>
    </w:p>
    <w:p w14:paraId="50FED16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_Toc23651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上段执政书</w:t>
      </w:r>
      <w:r>
        <w:rPr>
          <w:rFonts w:hint="eastAsia" w:ascii="微软雅黑" w:hAnsi="微软雅黑" w:eastAsia="微软雅黑" w:cs="微软雅黑"/>
          <w:sz w:val="24"/>
          <w:szCs w:val="24"/>
        </w:rPr>
        <w:fldChar w:fldCharType="end"/>
      </w:r>
    </w:p>
    <w:p w14:paraId="1494C1D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_Toc17730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与高鹤年居士书一</w:t>
      </w:r>
      <w:r>
        <w:rPr>
          <w:rFonts w:hint="eastAsia" w:ascii="微软雅黑" w:hAnsi="微软雅黑" w:eastAsia="微软雅黑" w:cs="微软雅黑"/>
          <w:sz w:val="24"/>
          <w:szCs w:val="24"/>
        </w:rPr>
        <w:fldChar w:fldCharType="end"/>
      </w:r>
    </w:p>
    <w:p w14:paraId="5537D53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_Toc25216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复高鹤年居士书二</w:t>
      </w:r>
      <w:r>
        <w:rPr>
          <w:rFonts w:hint="eastAsia" w:ascii="微软雅黑" w:hAnsi="微软雅黑" w:eastAsia="微软雅黑" w:cs="微软雅黑"/>
          <w:sz w:val="24"/>
          <w:szCs w:val="24"/>
        </w:rPr>
        <w:fldChar w:fldCharType="end"/>
      </w:r>
    </w:p>
    <w:p w14:paraId="78CBE8A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_Toc25447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复高鹤年居士书三</w:t>
      </w:r>
      <w:r>
        <w:rPr>
          <w:rFonts w:hint="eastAsia" w:ascii="微软雅黑" w:hAnsi="微软雅黑" w:eastAsia="微软雅黑" w:cs="微软雅黑"/>
          <w:sz w:val="24"/>
          <w:szCs w:val="24"/>
        </w:rPr>
        <w:fldChar w:fldCharType="end"/>
      </w:r>
    </w:p>
    <w:p w14:paraId="5EB4986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_Toc30271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复高鹤年居士书四</w:t>
      </w:r>
      <w:r>
        <w:rPr>
          <w:rFonts w:hint="eastAsia" w:ascii="微软雅黑" w:hAnsi="微软雅黑" w:eastAsia="微软雅黑" w:cs="微软雅黑"/>
          <w:sz w:val="24"/>
          <w:szCs w:val="24"/>
        </w:rPr>
        <w:fldChar w:fldCharType="end"/>
      </w:r>
    </w:p>
    <w:p w14:paraId="4D67804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_Toc24256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复高鹤年居士书五</w:t>
      </w:r>
      <w:r>
        <w:rPr>
          <w:rFonts w:hint="eastAsia" w:ascii="微软雅黑" w:hAnsi="微软雅黑" w:eastAsia="微软雅黑" w:cs="微软雅黑"/>
          <w:sz w:val="24"/>
          <w:szCs w:val="24"/>
        </w:rPr>
        <w:fldChar w:fldCharType="end"/>
      </w:r>
    </w:p>
    <w:p w14:paraId="54D1D39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_Toc23824 </w:instrText>
      </w:r>
      <w:r>
        <w:rPr>
          <w:rFonts w:hint="eastAsia" w:ascii="微软雅黑" w:hAnsi="微软雅黑" w:eastAsia="微软雅黑" w:cs="微软雅黑"/>
          <w:sz w:val="24"/>
          <w:szCs w:val="24"/>
        </w:rPr>
        <w:fldChar w:fldCharType="separate"/>
      </w:r>
      <w:r>
        <w:rPr>
          <w:rFonts w:ascii="微软雅黑" w:hAnsi="微软雅黑" w:eastAsia="微软雅黑" w:cs="Tahoma"/>
          <w:sz w:val="24"/>
          <w:szCs w:val="24"/>
        </w:rPr>
        <w:t>复高鹤年</w:t>
      </w:r>
      <w:r>
        <w:rPr>
          <w:rFonts w:ascii="微软雅黑" w:hAnsi="微软雅黑" w:eastAsia="微软雅黑" w:cs="宋体"/>
          <w:kern w:val="0"/>
          <w:sz w:val="24"/>
          <w:szCs w:val="24"/>
        </w:rPr>
        <w:t>居士</w:t>
      </w:r>
      <w:r>
        <w:rPr>
          <w:rFonts w:ascii="微软雅黑" w:hAnsi="微软雅黑" w:eastAsia="微软雅黑" w:cs="Tahoma"/>
          <w:sz w:val="24"/>
          <w:szCs w:val="24"/>
        </w:rPr>
        <w:t>书六</w:t>
      </w:r>
      <w:r>
        <w:rPr>
          <w:rFonts w:hint="eastAsia" w:ascii="微软雅黑" w:hAnsi="微软雅黑" w:eastAsia="微软雅黑" w:cs="微软雅黑"/>
          <w:sz w:val="24"/>
          <w:szCs w:val="24"/>
        </w:rPr>
        <w:fldChar w:fldCharType="end"/>
      </w:r>
    </w:p>
    <w:p w14:paraId="77AEF21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_Toc10715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复高鹤年居士书七</w:t>
      </w:r>
      <w:r>
        <w:rPr>
          <w:rFonts w:hint="eastAsia" w:ascii="微软雅黑" w:hAnsi="微软雅黑" w:eastAsia="微软雅黑" w:cs="微软雅黑"/>
          <w:sz w:val="24"/>
          <w:szCs w:val="24"/>
        </w:rPr>
        <w:fldChar w:fldCharType="end"/>
      </w:r>
    </w:p>
    <w:p w14:paraId="0955F3E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_Toc24252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复高鹤年居士书八</w:t>
      </w:r>
      <w:r>
        <w:rPr>
          <w:rFonts w:hint="eastAsia" w:ascii="微软雅黑" w:hAnsi="微软雅黑" w:eastAsia="微软雅黑" w:cs="微软雅黑"/>
          <w:sz w:val="24"/>
          <w:szCs w:val="24"/>
        </w:rPr>
        <w:fldChar w:fldCharType="end"/>
      </w:r>
    </w:p>
    <w:p w14:paraId="6D5C9F7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_Toc22274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复叶玉甫居士书</w:t>
      </w:r>
      <w:r>
        <w:rPr>
          <w:rFonts w:hint="eastAsia" w:ascii="微软雅黑" w:hAnsi="微软雅黑" w:eastAsia="微软雅黑" w:cs="微软雅黑"/>
          <w:sz w:val="24"/>
          <w:szCs w:val="24"/>
        </w:rPr>
        <w:fldChar w:fldCharType="end"/>
      </w:r>
    </w:p>
    <w:p w14:paraId="1B03021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_Toc12133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致关絅之居士书一</w:t>
      </w:r>
      <w:r>
        <w:rPr>
          <w:rFonts w:hint="eastAsia" w:ascii="微软雅黑" w:hAnsi="微软雅黑" w:eastAsia="微软雅黑" w:cs="微软雅黑"/>
          <w:sz w:val="24"/>
          <w:szCs w:val="24"/>
        </w:rPr>
        <w:fldChar w:fldCharType="end"/>
      </w:r>
    </w:p>
    <w:p w14:paraId="21576F0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_Toc4299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致关絅之居士书二</w:t>
      </w:r>
      <w:r>
        <w:rPr>
          <w:rFonts w:hint="eastAsia" w:ascii="微软雅黑" w:hAnsi="微软雅黑" w:eastAsia="微软雅黑" w:cs="微软雅黑"/>
          <w:sz w:val="24"/>
          <w:szCs w:val="24"/>
        </w:rPr>
        <w:fldChar w:fldCharType="end"/>
      </w:r>
    </w:p>
    <w:p w14:paraId="1C4C65E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_Toc25180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致关絅之居士书</w:t>
      </w:r>
      <w:r>
        <w:rPr>
          <w:rFonts w:hint="eastAsia" w:ascii="微软雅黑" w:hAnsi="微软雅黑" w:eastAsia="微软雅黑" w:cs="宋体"/>
          <w:kern w:val="0"/>
          <w:sz w:val="24"/>
          <w:szCs w:val="24"/>
        </w:rPr>
        <w:t>三</w:t>
      </w:r>
      <w:r>
        <w:rPr>
          <w:rFonts w:hint="eastAsia" w:ascii="微软雅黑" w:hAnsi="微软雅黑" w:eastAsia="微软雅黑" w:cs="微软雅黑"/>
          <w:sz w:val="24"/>
          <w:szCs w:val="24"/>
        </w:rPr>
        <w:fldChar w:fldCharType="end"/>
      </w:r>
    </w:p>
    <w:p w14:paraId="7724C37D">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_Toc11277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致关絅之居士书四</w:t>
      </w:r>
      <w:r>
        <w:rPr>
          <w:rFonts w:hint="eastAsia" w:ascii="微软雅黑" w:hAnsi="微软雅黑" w:eastAsia="微软雅黑" w:cs="微软雅黑"/>
          <w:sz w:val="24"/>
          <w:szCs w:val="24"/>
        </w:rPr>
        <w:fldChar w:fldCharType="end"/>
      </w:r>
    </w:p>
    <w:p w14:paraId="2A2E878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_Toc29888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复关絅之居士书五</w:t>
      </w:r>
      <w:r>
        <w:rPr>
          <w:rFonts w:hint="eastAsia" w:ascii="微软雅黑" w:hAnsi="微软雅黑" w:eastAsia="微软雅黑" w:cs="微软雅黑"/>
          <w:sz w:val="24"/>
          <w:szCs w:val="24"/>
        </w:rPr>
        <w:fldChar w:fldCharType="end"/>
      </w:r>
    </w:p>
    <w:p w14:paraId="3252774D">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_Toc18053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致（关絅之，王一亭）二居士书</w:t>
      </w:r>
      <w:r>
        <w:rPr>
          <w:rFonts w:hint="eastAsia" w:ascii="微软雅黑" w:hAnsi="微软雅黑" w:eastAsia="微软雅黑" w:cs="微软雅黑"/>
          <w:sz w:val="24"/>
          <w:szCs w:val="24"/>
        </w:rPr>
        <w:fldChar w:fldCharType="end"/>
      </w:r>
    </w:p>
    <w:p w14:paraId="1861730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_Toc13831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复丁福保居士书一</w:t>
      </w:r>
      <w:r>
        <w:rPr>
          <w:rFonts w:hint="eastAsia" w:ascii="微软雅黑" w:hAnsi="微软雅黑" w:eastAsia="微软雅黑" w:cs="微软雅黑"/>
          <w:sz w:val="24"/>
          <w:szCs w:val="24"/>
        </w:rPr>
        <w:fldChar w:fldCharType="end"/>
      </w:r>
    </w:p>
    <w:p w14:paraId="09160DC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_Toc16316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复丁福保居士书二</w:t>
      </w:r>
      <w:r>
        <w:rPr>
          <w:rFonts w:hint="eastAsia" w:ascii="微软雅黑" w:hAnsi="微软雅黑" w:eastAsia="微软雅黑" w:cs="微软雅黑"/>
          <w:sz w:val="24"/>
          <w:szCs w:val="24"/>
        </w:rPr>
        <w:fldChar w:fldCharType="end"/>
      </w:r>
    </w:p>
    <w:p w14:paraId="625D480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_Toc17888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复丁福保居士书三</w:t>
      </w:r>
      <w:r>
        <w:rPr>
          <w:rFonts w:hint="eastAsia" w:ascii="微软雅黑" w:hAnsi="微软雅黑" w:eastAsia="微软雅黑" w:cs="微软雅黑"/>
          <w:sz w:val="24"/>
          <w:szCs w:val="24"/>
        </w:rPr>
        <w:fldChar w:fldCharType="end"/>
      </w:r>
    </w:p>
    <w:p w14:paraId="649980C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_Toc1504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复丁福保居士书四</w:t>
      </w:r>
      <w:r>
        <w:rPr>
          <w:rFonts w:hint="eastAsia" w:ascii="微软雅黑" w:hAnsi="微软雅黑" w:eastAsia="微软雅黑" w:cs="微软雅黑"/>
          <w:sz w:val="24"/>
          <w:szCs w:val="24"/>
        </w:rPr>
        <w:fldChar w:fldCharType="end"/>
      </w:r>
    </w:p>
    <w:p w14:paraId="7A551E0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_Toc23052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复丁福保居士书五</w:t>
      </w:r>
      <w:r>
        <w:rPr>
          <w:rFonts w:hint="eastAsia" w:ascii="微软雅黑" w:hAnsi="微软雅黑" w:eastAsia="微软雅黑" w:cs="微软雅黑"/>
          <w:sz w:val="24"/>
          <w:szCs w:val="24"/>
        </w:rPr>
        <w:fldChar w:fldCharType="end"/>
      </w:r>
    </w:p>
    <w:p w14:paraId="397CAFDD">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_Toc16052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复丁福保居士书六</w:t>
      </w:r>
      <w:r>
        <w:rPr>
          <w:rFonts w:hint="eastAsia" w:ascii="微软雅黑" w:hAnsi="微软雅黑" w:eastAsia="微软雅黑" w:cs="微软雅黑"/>
          <w:sz w:val="24"/>
          <w:szCs w:val="24"/>
        </w:rPr>
        <w:fldChar w:fldCharType="end"/>
      </w:r>
    </w:p>
    <w:p w14:paraId="2C480AD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_Toc21539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复丁福保居士书七</w:t>
      </w:r>
      <w:r>
        <w:rPr>
          <w:rFonts w:hint="eastAsia" w:ascii="微软雅黑" w:hAnsi="微软雅黑" w:eastAsia="微软雅黑" w:cs="微软雅黑"/>
          <w:sz w:val="24"/>
          <w:szCs w:val="24"/>
        </w:rPr>
        <w:fldChar w:fldCharType="end"/>
      </w:r>
    </w:p>
    <w:p w14:paraId="40EC398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_Toc21708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复丁福保居士书八</w:t>
      </w:r>
      <w:r>
        <w:rPr>
          <w:rFonts w:hint="eastAsia" w:ascii="微软雅黑" w:hAnsi="微软雅黑" w:eastAsia="微软雅黑" w:cs="微软雅黑"/>
          <w:sz w:val="24"/>
          <w:szCs w:val="24"/>
        </w:rPr>
        <w:fldChar w:fldCharType="end"/>
      </w:r>
    </w:p>
    <w:p w14:paraId="419089A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_Toc11875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复丁福保居士书九</w:t>
      </w:r>
      <w:r>
        <w:rPr>
          <w:rFonts w:hint="eastAsia" w:ascii="微软雅黑" w:hAnsi="微软雅黑" w:eastAsia="微软雅黑" w:cs="微软雅黑"/>
          <w:sz w:val="24"/>
          <w:szCs w:val="24"/>
        </w:rPr>
        <w:fldChar w:fldCharType="end"/>
      </w:r>
    </w:p>
    <w:p w14:paraId="3467759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_Toc29595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复丁福保居士书十</w:t>
      </w:r>
      <w:r>
        <w:rPr>
          <w:rFonts w:hint="eastAsia" w:ascii="微软雅黑" w:hAnsi="微软雅黑" w:eastAsia="微软雅黑" w:cs="微软雅黑"/>
          <w:sz w:val="24"/>
          <w:szCs w:val="24"/>
        </w:rPr>
        <w:fldChar w:fldCharType="end"/>
      </w:r>
    </w:p>
    <w:p w14:paraId="550DB9AD">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_Toc16367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复丁福保居士书十一</w:t>
      </w:r>
      <w:r>
        <w:rPr>
          <w:rFonts w:hint="eastAsia" w:ascii="微软雅黑" w:hAnsi="微软雅黑" w:eastAsia="微软雅黑" w:cs="微软雅黑"/>
          <w:sz w:val="24"/>
          <w:szCs w:val="24"/>
        </w:rPr>
        <w:fldChar w:fldCharType="end"/>
      </w:r>
    </w:p>
    <w:p w14:paraId="504E4B7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_Toc4397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复丁福保居士书十二</w:t>
      </w:r>
      <w:r>
        <w:rPr>
          <w:rFonts w:hint="eastAsia" w:ascii="微软雅黑" w:hAnsi="微软雅黑" w:eastAsia="微软雅黑" w:cs="微软雅黑"/>
          <w:sz w:val="24"/>
          <w:szCs w:val="24"/>
        </w:rPr>
        <w:fldChar w:fldCharType="end"/>
      </w:r>
    </w:p>
    <w:p w14:paraId="10C94BF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_Toc7221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复丁福保居士书十三</w:t>
      </w:r>
      <w:r>
        <w:rPr>
          <w:rFonts w:hint="eastAsia" w:ascii="微软雅黑" w:hAnsi="微软雅黑" w:eastAsia="微软雅黑" w:cs="微软雅黑"/>
          <w:sz w:val="24"/>
          <w:szCs w:val="24"/>
        </w:rPr>
        <w:fldChar w:fldCharType="end"/>
      </w:r>
    </w:p>
    <w:p w14:paraId="458DFE9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_Toc23173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复丁福保居士书十四</w:t>
      </w:r>
      <w:r>
        <w:rPr>
          <w:rFonts w:hint="eastAsia" w:ascii="微软雅黑" w:hAnsi="微软雅黑" w:eastAsia="微软雅黑" w:cs="微软雅黑"/>
          <w:sz w:val="24"/>
          <w:szCs w:val="24"/>
        </w:rPr>
        <w:fldChar w:fldCharType="end"/>
      </w:r>
    </w:p>
    <w:p w14:paraId="485A456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_Toc11856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复丁福保</w:t>
      </w:r>
      <w:r>
        <w:rPr>
          <w:rFonts w:ascii="微软雅黑" w:hAnsi="微软雅黑" w:eastAsia="微软雅黑" w:cs="宋体"/>
          <w:kern w:val="0"/>
          <w:sz w:val="24"/>
          <w:szCs w:val="24"/>
        </w:rPr>
        <w:t>居士</w:t>
      </w:r>
      <w:r>
        <w:rPr>
          <w:rFonts w:ascii="微软雅黑" w:hAnsi="微软雅黑" w:eastAsia="微软雅黑"/>
          <w:sz w:val="24"/>
          <w:szCs w:val="24"/>
        </w:rPr>
        <w:t>书十五</w:t>
      </w:r>
      <w:r>
        <w:rPr>
          <w:rFonts w:hint="eastAsia" w:ascii="微软雅黑" w:hAnsi="微软雅黑" w:eastAsia="微软雅黑" w:cs="微软雅黑"/>
          <w:sz w:val="24"/>
          <w:szCs w:val="24"/>
        </w:rPr>
        <w:fldChar w:fldCharType="end"/>
      </w:r>
    </w:p>
    <w:p w14:paraId="052FCB1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_Toc16362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复丁福保居士书十六</w:t>
      </w:r>
      <w:r>
        <w:rPr>
          <w:rFonts w:hint="eastAsia" w:ascii="微软雅黑" w:hAnsi="微软雅黑" w:eastAsia="微软雅黑" w:cs="微软雅黑"/>
          <w:sz w:val="24"/>
          <w:szCs w:val="24"/>
        </w:rPr>
        <w:fldChar w:fldCharType="end"/>
      </w:r>
    </w:p>
    <w:p w14:paraId="27BB426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_Toc30877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复丁福保居士书十七</w:t>
      </w:r>
      <w:r>
        <w:rPr>
          <w:rFonts w:hint="eastAsia" w:ascii="微软雅黑" w:hAnsi="微软雅黑" w:eastAsia="微软雅黑" w:cs="微软雅黑"/>
          <w:sz w:val="24"/>
          <w:szCs w:val="24"/>
        </w:rPr>
        <w:fldChar w:fldCharType="end"/>
      </w:r>
    </w:p>
    <w:p w14:paraId="28C4CB9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_Toc2223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复丁福保居士书十八</w:t>
      </w:r>
      <w:r>
        <w:rPr>
          <w:rFonts w:hint="eastAsia" w:ascii="微软雅黑" w:hAnsi="微软雅黑" w:eastAsia="微软雅黑" w:cs="微软雅黑"/>
          <w:sz w:val="24"/>
          <w:szCs w:val="24"/>
        </w:rPr>
        <w:fldChar w:fldCharType="end"/>
      </w:r>
    </w:p>
    <w:p w14:paraId="3C5D57A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_Toc25058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致丁福保居士书十九</w:t>
      </w:r>
      <w:r>
        <w:rPr>
          <w:rFonts w:hint="eastAsia" w:ascii="微软雅黑" w:hAnsi="微软雅黑" w:eastAsia="微软雅黑" w:cs="微软雅黑"/>
          <w:sz w:val="24"/>
          <w:szCs w:val="24"/>
        </w:rPr>
        <w:fldChar w:fldCharType="end"/>
      </w:r>
    </w:p>
    <w:p w14:paraId="6FCA76DD">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_Toc21056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复屈文六居士书一</w:t>
      </w:r>
      <w:r>
        <w:rPr>
          <w:rFonts w:hint="eastAsia" w:ascii="微软雅黑" w:hAnsi="微软雅黑" w:eastAsia="微软雅黑" w:cs="微软雅黑"/>
          <w:sz w:val="24"/>
          <w:szCs w:val="24"/>
        </w:rPr>
        <w:fldChar w:fldCharType="end"/>
      </w:r>
    </w:p>
    <w:p w14:paraId="150AA1F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_Toc1201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复屈文六居士书二</w:t>
      </w:r>
      <w:r>
        <w:rPr>
          <w:rFonts w:hint="eastAsia" w:ascii="微软雅黑" w:hAnsi="微软雅黑" w:eastAsia="微软雅黑" w:cs="微软雅黑"/>
          <w:sz w:val="24"/>
          <w:szCs w:val="24"/>
        </w:rPr>
        <w:fldChar w:fldCharType="end"/>
      </w:r>
    </w:p>
    <w:p w14:paraId="684FF3A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_Toc15472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复屈文六居士书三</w:t>
      </w:r>
      <w:r>
        <w:rPr>
          <w:rFonts w:hint="eastAsia" w:ascii="微软雅黑" w:hAnsi="微软雅黑" w:eastAsia="微软雅黑" w:cs="微软雅黑"/>
          <w:sz w:val="24"/>
          <w:szCs w:val="24"/>
        </w:rPr>
        <w:fldChar w:fldCharType="end"/>
      </w:r>
    </w:p>
    <w:p w14:paraId="6ED2AAE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_Toc23282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复许止净居士书</w:t>
      </w:r>
      <w:r>
        <w:rPr>
          <w:rFonts w:hint="eastAsia" w:ascii="微软雅黑" w:hAnsi="微软雅黑" w:eastAsia="微软雅黑" w:cs="微软雅黑"/>
          <w:sz w:val="24"/>
          <w:szCs w:val="24"/>
        </w:rPr>
        <w:fldChar w:fldCharType="end"/>
      </w:r>
    </w:p>
    <w:p w14:paraId="132F080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_Toc21853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复焦易堂居士书</w:t>
      </w:r>
      <w:r>
        <w:rPr>
          <w:rFonts w:hint="eastAsia" w:ascii="微软雅黑" w:hAnsi="微软雅黑" w:eastAsia="微软雅黑" w:cs="微软雅黑"/>
          <w:sz w:val="24"/>
          <w:szCs w:val="24"/>
        </w:rPr>
        <w:fldChar w:fldCharType="end"/>
      </w:r>
    </w:p>
    <w:p w14:paraId="5156923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_Toc11964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复潘对凫居士书一</w:t>
      </w:r>
      <w:r>
        <w:rPr>
          <w:rFonts w:hint="eastAsia" w:ascii="微软雅黑" w:hAnsi="微软雅黑" w:eastAsia="微软雅黑" w:cs="微软雅黑"/>
          <w:sz w:val="24"/>
          <w:szCs w:val="24"/>
        </w:rPr>
        <w:fldChar w:fldCharType="end"/>
      </w:r>
    </w:p>
    <w:p w14:paraId="52C524B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_Toc10604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复潘对凫居士书二</w:t>
      </w:r>
      <w:r>
        <w:rPr>
          <w:rFonts w:hint="eastAsia" w:ascii="微软雅黑" w:hAnsi="微软雅黑" w:eastAsia="微软雅黑" w:cs="微软雅黑"/>
          <w:sz w:val="24"/>
          <w:szCs w:val="24"/>
        </w:rPr>
        <w:fldChar w:fldCharType="end"/>
      </w:r>
    </w:p>
    <w:p w14:paraId="6FB76B1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_Toc17120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复潘对凫居士书三</w:t>
      </w:r>
      <w:r>
        <w:rPr>
          <w:rFonts w:hint="eastAsia" w:ascii="微软雅黑" w:hAnsi="微软雅黑" w:eastAsia="微软雅黑" w:cs="微软雅黑"/>
          <w:sz w:val="24"/>
          <w:szCs w:val="24"/>
        </w:rPr>
        <w:fldChar w:fldCharType="end"/>
      </w:r>
    </w:p>
    <w:p w14:paraId="55DEFF5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_Toc16426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复周浦陈家骏居士书</w:t>
      </w:r>
      <w:r>
        <w:rPr>
          <w:rFonts w:hint="eastAsia" w:ascii="微软雅黑" w:hAnsi="微软雅黑" w:eastAsia="微软雅黑" w:cs="微软雅黑"/>
          <w:sz w:val="24"/>
          <w:szCs w:val="24"/>
        </w:rPr>
        <w:fldChar w:fldCharType="end"/>
      </w:r>
    </w:p>
    <w:p w14:paraId="318C539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_Toc30926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复屈翰南居士书</w:t>
      </w:r>
      <w:r>
        <w:rPr>
          <w:rFonts w:hint="eastAsia" w:ascii="微软雅黑" w:hAnsi="微软雅黑" w:eastAsia="微软雅黑" w:cs="微软雅黑"/>
          <w:sz w:val="24"/>
          <w:szCs w:val="24"/>
        </w:rPr>
        <w:fldChar w:fldCharType="end"/>
      </w:r>
    </w:p>
    <w:p w14:paraId="311442D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_Toc21771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复神晓园居士书</w:t>
      </w:r>
      <w:r>
        <w:rPr>
          <w:rFonts w:hint="eastAsia" w:ascii="微软雅黑" w:hAnsi="微软雅黑" w:eastAsia="微软雅黑" w:cs="微软雅黑"/>
          <w:sz w:val="24"/>
          <w:szCs w:val="24"/>
        </w:rPr>
        <w:fldChar w:fldCharType="end"/>
      </w:r>
    </w:p>
    <w:p w14:paraId="3A529E5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_Toc9927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复许焕文居士书一</w:t>
      </w:r>
      <w:r>
        <w:rPr>
          <w:rFonts w:hint="eastAsia" w:ascii="微软雅黑" w:hAnsi="微软雅黑" w:eastAsia="微软雅黑" w:cs="微软雅黑"/>
          <w:sz w:val="24"/>
          <w:szCs w:val="24"/>
        </w:rPr>
        <w:fldChar w:fldCharType="end"/>
      </w:r>
    </w:p>
    <w:p w14:paraId="068A07F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_Toc21352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复许焕文居士书二</w:t>
      </w:r>
      <w:r>
        <w:rPr>
          <w:rFonts w:hint="eastAsia" w:ascii="微软雅黑" w:hAnsi="微软雅黑" w:eastAsia="微软雅黑" w:cs="微软雅黑"/>
          <w:sz w:val="24"/>
          <w:szCs w:val="24"/>
        </w:rPr>
        <w:fldChar w:fldCharType="end"/>
      </w:r>
    </w:p>
    <w:p w14:paraId="66C09A7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_Toc10359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复朱仲华居士书一</w:t>
      </w:r>
      <w:r>
        <w:rPr>
          <w:rFonts w:hint="eastAsia" w:ascii="微软雅黑" w:hAnsi="微软雅黑" w:eastAsia="微软雅黑" w:cs="微软雅黑"/>
          <w:sz w:val="24"/>
          <w:szCs w:val="24"/>
        </w:rPr>
        <w:fldChar w:fldCharType="end"/>
      </w:r>
    </w:p>
    <w:p w14:paraId="65FE08E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_Toc5930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复朱仲华居士书二</w:t>
      </w:r>
      <w:r>
        <w:rPr>
          <w:rFonts w:hint="eastAsia" w:ascii="微软雅黑" w:hAnsi="微软雅黑" w:eastAsia="微软雅黑" w:cs="微软雅黑"/>
          <w:sz w:val="24"/>
          <w:szCs w:val="24"/>
        </w:rPr>
        <w:fldChar w:fldCharType="end"/>
      </w:r>
    </w:p>
    <w:p w14:paraId="4E46CEC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_Toc17760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复朱智贞居士书一</w:t>
      </w:r>
      <w:r>
        <w:rPr>
          <w:rFonts w:hint="eastAsia" w:ascii="微软雅黑" w:hAnsi="微软雅黑" w:eastAsia="微软雅黑" w:cs="微软雅黑"/>
          <w:sz w:val="24"/>
          <w:szCs w:val="24"/>
        </w:rPr>
        <w:fldChar w:fldCharType="end"/>
      </w:r>
    </w:p>
    <w:p w14:paraId="1B19532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_Toc16382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复朱智贞居士书二</w:t>
      </w:r>
      <w:r>
        <w:rPr>
          <w:rFonts w:hint="eastAsia" w:ascii="微软雅黑" w:hAnsi="微软雅黑" w:eastAsia="微软雅黑" w:cs="微软雅黑"/>
          <w:sz w:val="24"/>
          <w:szCs w:val="24"/>
        </w:rPr>
        <w:fldChar w:fldCharType="end"/>
      </w:r>
    </w:p>
    <w:p w14:paraId="59B656B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_Toc9167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复陈渭恩居士书</w:t>
      </w:r>
      <w:r>
        <w:rPr>
          <w:rFonts w:hint="eastAsia" w:ascii="微软雅黑" w:hAnsi="微软雅黑" w:eastAsia="微软雅黑" w:cs="微软雅黑"/>
          <w:sz w:val="24"/>
          <w:szCs w:val="24"/>
        </w:rPr>
        <w:fldChar w:fldCharType="end"/>
      </w:r>
    </w:p>
    <w:p w14:paraId="5A42959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_Toc4880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复何希净居士书</w:t>
      </w:r>
      <w:r>
        <w:rPr>
          <w:rFonts w:hint="eastAsia" w:ascii="微软雅黑" w:hAnsi="微软雅黑" w:eastAsia="微软雅黑" w:cs="微软雅黑"/>
          <w:sz w:val="24"/>
          <w:szCs w:val="24"/>
        </w:rPr>
        <w:fldChar w:fldCharType="end"/>
      </w:r>
    </w:p>
    <w:p w14:paraId="74A3064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_Toc29732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复张佩芬慕兰居士书</w:t>
      </w:r>
      <w:r>
        <w:rPr>
          <w:rFonts w:hint="eastAsia" w:ascii="微软雅黑" w:hAnsi="微软雅黑" w:eastAsia="微软雅黑" w:cs="微软雅黑"/>
          <w:sz w:val="24"/>
          <w:szCs w:val="24"/>
        </w:rPr>
        <w:fldChar w:fldCharType="end"/>
      </w:r>
    </w:p>
    <w:p w14:paraId="74C5F80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_Toc1937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复王照离居士书一</w:t>
      </w:r>
      <w:r>
        <w:rPr>
          <w:rFonts w:hint="eastAsia" w:ascii="微软雅黑" w:hAnsi="微软雅黑" w:eastAsia="微软雅黑" w:cs="微软雅黑"/>
          <w:sz w:val="24"/>
          <w:szCs w:val="24"/>
        </w:rPr>
        <w:fldChar w:fldCharType="end"/>
      </w:r>
    </w:p>
    <w:p w14:paraId="172FBBF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_Toc8121 </w:instrText>
      </w:r>
      <w:r>
        <w:rPr>
          <w:rFonts w:hint="eastAsia" w:ascii="微软雅黑" w:hAnsi="微软雅黑" w:eastAsia="微软雅黑" w:cs="微软雅黑"/>
          <w:sz w:val="24"/>
          <w:szCs w:val="24"/>
        </w:rPr>
        <w:fldChar w:fldCharType="separate"/>
      </w:r>
      <w:r>
        <w:rPr>
          <w:rFonts w:hint="eastAsia" w:ascii="微软雅黑" w:hAnsi="微软雅黑" w:eastAsia="微软雅黑" w:cs="Tahoma"/>
          <w:sz w:val="24"/>
          <w:szCs w:val="24"/>
        </w:rPr>
        <w:t>复王照离居士书二</w:t>
      </w:r>
      <w:r>
        <w:rPr>
          <w:rFonts w:hint="eastAsia" w:ascii="微软雅黑" w:hAnsi="微软雅黑" w:eastAsia="微软雅黑" w:cs="微软雅黑"/>
          <w:sz w:val="24"/>
          <w:szCs w:val="24"/>
        </w:rPr>
        <w:fldChar w:fldCharType="end"/>
      </w:r>
    </w:p>
    <w:p w14:paraId="1762B19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_Toc15523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复景正伦居士书</w:t>
      </w:r>
      <w:r>
        <w:rPr>
          <w:rFonts w:hint="eastAsia" w:ascii="微软雅黑" w:hAnsi="微软雅黑" w:eastAsia="微软雅黑" w:cs="微软雅黑"/>
          <w:sz w:val="24"/>
          <w:szCs w:val="24"/>
        </w:rPr>
        <w:fldChar w:fldCharType="end"/>
      </w:r>
    </w:p>
    <w:p w14:paraId="2AF68FA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_Toc24497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复蔡锡鼎居士书一</w:t>
      </w:r>
      <w:r>
        <w:rPr>
          <w:rFonts w:hint="eastAsia" w:ascii="微软雅黑" w:hAnsi="微软雅黑" w:eastAsia="微软雅黑" w:cs="微软雅黑"/>
          <w:sz w:val="24"/>
          <w:szCs w:val="24"/>
        </w:rPr>
        <w:fldChar w:fldCharType="end"/>
      </w:r>
    </w:p>
    <w:p w14:paraId="42F3207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_Toc19286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复蔡锡鼎居士书二</w:t>
      </w:r>
      <w:r>
        <w:rPr>
          <w:rFonts w:hint="eastAsia" w:ascii="微软雅黑" w:hAnsi="微软雅黑" w:eastAsia="微软雅黑" w:cs="微软雅黑"/>
          <w:sz w:val="24"/>
          <w:szCs w:val="24"/>
        </w:rPr>
        <w:fldChar w:fldCharType="end"/>
      </w:r>
    </w:p>
    <w:p w14:paraId="1FBDFFA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_Toc873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复蔡锡鼎居士书三</w:t>
      </w:r>
      <w:r>
        <w:rPr>
          <w:rFonts w:hint="eastAsia" w:ascii="微软雅黑" w:hAnsi="微软雅黑" w:eastAsia="微软雅黑" w:cs="微软雅黑"/>
          <w:sz w:val="24"/>
          <w:szCs w:val="24"/>
        </w:rPr>
        <w:fldChar w:fldCharType="end"/>
      </w:r>
    </w:p>
    <w:p w14:paraId="4CD6E6F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_Toc15835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复刘德惠居士书</w:t>
      </w:r>
      <w:r>
        <w:rPr>
          <w:rFonts w:hint="eastAsia" w:ascii="微软雅黑" w:hAnsi="微软雅黑" w:eastAsia="微软雅黑" w:cs="微软雅黑"/>
          <w:sz w:val="24"/>
          <w:szCs w:val="24"/>
        </w:rPr>
        <w:fldChar w:fldCharType="end"/>
      </w:r>
    </w:p>
    <w:p w14:paraId="3CDBEB3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_Toc11119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复刘蓉阁居士书</w:t>
      </w:r>
      <w:r>
        <w:rPr>
          <w:rFonts w:hint="eastAsia" w:ascii="微软雅黑" w:hAnsi="微软雅黑" w:eastAsia="微软雅黑" w:cs="微软雅黑"/>
          <w:sz w:val="24"/>
          <w:szCs w:val="24"/>
        </w:rPr>
        <w:fldChar w:fldCharType="end"/>
      </w:r>
    </w:p>
    <w:p w14:paraId="43B0D91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_Toc32036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复李尔清居士书</w:t>
      </w:r>
      <w:r>
        <w:rPr>
          <w:rFonts w:hint="eastAsia" w:ascii="微软雅黑" w:hAnsi="微软雅黑" w:eastAsia="微软雅黑" w:cs="微软雅黑"/>
          <w:sz w:val="24"/>
          <w:szCs w:val="24"/>
        </w:rPr>
        <w:fldChar w:fldCharType="end"/>
      </w:r>
    </w:p>
    <w:p w14:paraId="741465A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_Toc9508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复黄子云居士书</w:t>
      </w:r>
      <w:r>
        <w:rPr>
          <w:rFonts w:hint="eastAsia" w:ascii="微软雅黑" w:hAnsi="微软雅黑" w:eastAsia="微软雅黑" w:cs="微软雅黑"/>
          <w:sz w:val="24"/>
          <w:szCs w:val="24"/>
        </w:rPr>
        <w:fldChar w:fldCharType="end"/>
      </w:r>
    </w:p>
    <w:p w14:paraId="1AA47E6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_Toc20600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复（沈净心，金谈）二居士书</w:t>
      </w:r>
      <w:r>
        <w:rPr>
          <w:rFonts w:hint="eastAsia" w:ascii="微软雅黑" w:hAnsi="微软雅黑" w:eastAsia="微软雅黑" w:cs="微软雅黑"/>
          <w:sz w:val="24"/>
          <w:szCs w:val="24"/>
        </w:rPr>
        <w:fldChar w:fldCharType="end"/>
      </w:r>
    </w:p>
    <w:p w14:paraId="3F2E275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_Toc13427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复严文朴居士书</w:t>
      </w:r>
      <w:r>
        <w:rPr>
          <w:rFonts w:hint="eastAsia" w:ascii="微软雅黑" w:hAnsi="微软雅黑" w:eastAsia="微软雅黑" w:cs="微软雅黑"/>
          <w:sz w:val="24"/>
          <w:szCs w:val="24"/>
        </w:rPr>
        <w:fldChar w:fldCharType="end"/>
      </w:r>
    </w:p>
    <w:p w14:paraId="320F4F8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_Toc9934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复胡慧彻居士书一</w:t>
      </w:r>
      <w:r>
        <w:rPr>
          <w:rFonts w:hint="eastAsia" w:ascii="微软雅黑" w:hAnsi="微软雅黑" w:eastAsia="微软雅黑" w:cs="微软雅黑"/>
          <w:sz w:val="24"/>
          <w:szCs w:val="24"/>
        </w:rPr>
        <w:fldChar w:fldCharType="end"/>
      </w:r>
    </w:p>
    <w:p w14:paraId="39716E4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_Toc17479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复胡慧彻居士书二</w:t>
      </w:r>
      <w:r>
        <w:rPr>
          <w:rFonts w:hint="eastAsia" w:ascii="微软雅黑" w:hAnsi="微软雅黑" w:eastAsia="微软雅黑" w:cs="微软雅黑"/>
          <w:sz w:val="24"/>
          <w:szCs w:val="24"/>
        </w:rPr>
        <w:fldChar w:fldCharType="end"/>
      </w:r>
    </w:p>
    <w:p w14:paraId="7714697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_Toc24560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复胡慧彻居士书三</w:t>
      </w:r>
      <w:r>
        <w:rPr>
          <w:rFonts w:hint="eastAsia" w:ascii="微软雅黑" w:hAnsi="微软雅黑" w:eastAsia="微软雅黑" w:cs="微软雅黑"/>
          <w:sz w:val="24"/>
          <w:szCs w:val="24"/>
        </w:rPr>
        <w:fldChar w:fldCharType="end"/>
      </w:r>
    </w:p>
    <w:p w14:paraId="00D3822D">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_Toc31652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复胡慧彻居士书四</w:t>
      </w:r>
      <w:r>
        <w:rPr>
          <w:rFonts w:hint="eastAsia" w:ascii="微软雅黑" w:hAnsi="微软雅黑" w:eastAsia="微软雅黑" w:cs="微软雅黑"/>
          <w:sz w:val="24"/>
          <w:szCs w:val="24"/>
        </w:rPr>
        <w:fldChar w:fldCharType="end"/>
      </w:r>
    </w:p>
    <w:p w14:paraId="43E41CF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_Toc15279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复万梁居士书一</w:t>
      </w:r>
      <w:r>
        <w:rPr>
          <w:rFonts w:hint="eastAsia" w:ascii="微软雅黑" w:hAnsi="微软雅黑" w:eastAsia="微软雅黑" w:cs="微软雅黑"/>
          <w:sz w:val="24"/>
          <w:szCs w:val="24"/>
        </w:rPr>
        <w:fldChar w:fldCharType="end"/>
      </w:r>
    </w:p>
    <w:p w14:paraId="582513E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_Toc25739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复万梁居士书二</w:t>
      </w:r>
      <w:r>
        <w:rPr>
          <w:rFonts w:hint="eastAsia" w:ascii="微软雅黑" w:hAnsi="微软雅黑" w:eastAsia="微软雅黑" w:cs="微软雅黑"/>
          <w:sz w:val="24"/>
          <w:szCs w:val="24"/>
        </w:rPr>
        <w:fldChar w:fldCharType="end"/>
      </w:r>
    </w:p>
    <w:p w14:paraId="2ED50E2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_Toc1964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复万梁居士书三</w:t>
      </w:r>
      <w:r>
        <w:rPr>
          <w:rFonts w:hint="eastAsia" w:ascii="微软雅黑" w:hAnsi="微软雅黑" w:eastAsia="微软雅黑" w:cs="微软雅黑"/>
          <w:sz w:val="24"/>
          <w:szCs w:val="24"/>
        </w:rPr>
        <w:fldChar w:fldCharType="end"/>
      </w:r>
    </w:p>
    <w:p w14:paraId="147F9C0D">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_Toc31516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复顾宗况居士书</w:t>
      </w:r>
      <w:r>
        <w:rPr>
          <w:rFonts w:hint="eastAsia" w:ascii="微软雅黑" w:hAnsi="微软雅黑" w:eastAsia="微软雅黑" w:cs="微软雅黑"/>
          <w:sz w:val="24"/>
          <w:szCs w:val="24"/>
        </w:rPr>
        <w:fldChar w:fldCharType="end"/>
      </w:r>
    </w:p>
    <w:p w14:paraId="73060E2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_Toc10374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复夏寿祺居士书</w:t>
      </w:r>
      <w:r>
        <w:rPr>
          <w:rFonts w:hint="eastAsia" w:ascii="微软雅黑" w:hAnsi="微软雅黑" w:eastAsia="微软雅黑" w:cs="微软雅黑"/>
          <w:sz w:val="24"/>
          <w:szCs w:val="24"/>
        </w:rPr>
        <w:fldChar w:fldCharType="end"/>
      </w:r>
    </w:p>
    <w:p w14:paraId="43CA5E2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_Toc28295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复穆宗净居士书一</w:t>
      </w:r>
      <w:r>
        <w:rPr>
          <w:rFonts w:hint="eastAsia" w:ascii="微软雅黑" w:hAnsi="微软雅黑" w:eastAsia="微软雅黑" w:cs="微软雅黑"/>
          <w:sz w:val="24"/>
          <w:szCs w:val="24"/>
        </w:rPr>
        <w:fldChar w:fldCharType="end"/>
      </w:r>
    </w:p>
    <w:p w14:paraId="22BFDB0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_Toc16755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复穆宗净居士书二</w:t>
      </w:r>
      <w:r>
        <w:rPr>
          <w:rFonts w:hint="eastAsia" w:ascii="微软雅黑" w:hAnsi="微软雅黑" w:eastAsia="微软雅黑" w:cs="微软雅黑"/>
          <w:sz w:val="24"/>
          <w:szCs w:val="24"/>
        </w:rPr>
        <w:fldChar w:fldCharType="end"/>
      </w:r>
    </w:p>
    <w:p w14:paraId="2294C5C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_Toc27345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复穆宗净居士书三</w:t>
      </w:r>
      <w:r>
        <w:rPr>
          <w:rFonts w:hint="eastAsia" w:ascii="微软雅黑" w:hAnsi="微软雅黑" w:eastAsia="微软雅黑" w:cs="微软雅黑"/>
          <w:sz w:val="24"/>
          <w:szCs w:val="24"/>
        </w:rPr>
        <w:fldChar w:fldCharType="end"/>
      </w:r>
    </w:p>
    <w:p w14:paraId="3302B16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_Toc5509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复穆宗净居士书四</w:t>
      </w:r>
      <w:r>
        <w:rPr>
          <w:rFonts w:hint="eastAsia" w:ascii="微软雅黑" w:hAnsi="微软雅黑" w:eastAsia="微软雅黑" w:cs="微软雅黑"/>
          <w:sz w:val="24"/>
          <w:szCs w:val="24"/>
        </w:rPr>
        <w:fldChar w:fldCharType="end"/>
      </w:r>
    </w:p>
    <w:p w14:paraId="4DAA3EC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_Toc14711 </w:instrText>
      </w:r>
      <w:r>
        <w:rPr>
          <w:rFonts w:hint="eastAsia" w:ascii="微软雅黑" w:hAnsi="微软雅黑" w:eastAsia="微软雅黑" w:cs="微软雅黑"/>
          <w:sz w:val="24"/>
          <w:szCs w:val="24"/>
        </w:rPr>
        <w:fldChar w:fldCharType="separate"/>
      </w:r>
      <w:r>
        <w:rPr>
          <w:rFonts w:ascii="微软雅黑" w:hAnsi="微软雅黑" w:eastAsia="微软雅黑" w:cs="Tahoma"/>
          <w:sz w:val="24"/>
          <w:szCs w:val="24"/>
        </w:rPr>
        <w:t>复穆宗净</w:t>
      </w:r>
      <w:r>
        <w:rPr>
          <w:rFonts w:ascii="微软雅黑" w:hAnsi="微软雅黑" w:eastAsia="微软雅黑" w:cs="宋体"/>
          <w:kern w:val="0"/>
          <w:sz w:val="24"/>
          <w:szCs w:val="24"/>
        </w:rPr>
        <w:t>居士</w:t>
      </w:r>
      <w:r>
        <w:rPr>
          <w:rFonts w:ascii="微软雅黑" w:hAnsi="微软雅黑" w:eastAsia="微软雅黑" w:cs="Tahoma"/>
          <w:sz w:val="24"/>
          <w:szCs w:val="24"/>
        </w:rPr>
        <w:t>书五</w:t>
      </w:r>
      <w:r>
        <w:rPr>
          <w:rFonts w:hint="eastAsia" w:ascii="微软雅黑" w:hAnsi="微软雅黑" w:eastAsia="微软雅黑" w:cs="微软雅黑"/>
          <w:sz w:val="24"/>
          <w:szCs w:val="24"/>
        </w:rPr>
        <w:fldChar w:fldCharType="end"/>
      </w:r>
    </w:p>
    <w:p w14:paraId="6CBB230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_Toc22567 </w:instrText>
      </w:r>
      <w:r>
        <w:rPr>
          <w:rFonts w:hint="eastAsia" w:ascii="微软雅黑" w:hAnsi="微软雅黑" w:eastAsia="微软雅黑" w:cs="微软雅黑"/>
          <w:sz w:val="24"/>
          <w:szCs w:val="24"/>
        </w:rPr>
        <w:fldChar w:fldCharType="separate"/>
      </w:r>
      <w:r>
        <w:rPr>
          <w:rFonts w:ascii="微软雅黑" w:hAnsi="微软雅黑" w:eastAsia="微软雅黑" w:cs="Tahoma"/>
          <w:sz w:val="24"/>
          <w:szCs w:val="24"/>
        </w:rPr>
        <w:t>复穆宗净</w:t>
      </w:r>
      <w:r>
        <w:rPr>
          <w:rFonts w:ascii="微软雅黑" w:hAnsi="微软雅黑" w:eastAsia="微软雅黑" w:cs="宋体"/>
          <w:kern w:val="0"/>
          <w:sz w:val="24"/>
          <w:szCs w:val="24"/>
        </w:rPr>
        <w:t>居士</w:t>
      </w:r>
      <w:r>
        <w:rPr>
          <w:rFonts w:ascii="微软雅黑" w:hAnsi="微软雅黑" w:eastAsia="微软雅黑" w:cs="Tahoma"/>
          <w:sz w:val="24"/>
          <w:szCs w:val="24"/>
        </w:rPr>
        <w:t>书六</w:t>
      </w:r>
      <w:r>
        <w:rPr>
          <w:rFonts w:hint="eastAsia" w:ascii="微软雅黑" w:hAnsi="微软雅黑" w:eastAsia="微软雅黑" w:cs="微软雅黑"/>
          <w:sz w:val="24"/>
          <w:szCs w:val="24"/>
        </w:rPr>
        <w:fldChar w:fldCharType="end"/>
      </w:r>
    </w:p>
    <w:p w14:paraId="4A983C5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_Toc14452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复高慧荫居士书</w:t>
      </w:r>
      <w:r>
        <w:rPr>
          <w:rFonts w:hint="eastAsia" w:ascii="微软雅黑" w:hAnsi="微软雅黑" w:eastAsia="微软雅黑" w:cs="微软雅黑"/>
          <w:sz w:val="24"/>
          <w:szCs w:val="24"/>
        </w:rPr>
        <w:fldChar w:fldCharType="end"/>
      </w:r>
    </w:p>
    <w:p w14:paraId="0020348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_Toc3748 </w:instrText>
      </w:r>
      <w:r>
        <w:rPr>
          <w:rFonts w:hint="eastAsia" w:ascii="微软雅黑" w:hAnsi="微软雅黑" w:eastAsia="微软雅黑" w:cs="微软雅黑"/>
          <w:sz w:val="24"/>
          <w:szCs w:val="24"/>
        </w:rPr>
        <w:fldChar w:fldCharType="separate"/>
      </w:r>
      <w:r>
        <w:rPr>
          <w:rFonts w:ascii="微软雅黑" w:hAnsi="微软雅黑" w:eastAsia="微软雅黑" w:cs="Tahoma"/>
          <w:sz w:val="24"/>
          <w:szCs w:val="24"/>
        </w:rPr>
        <w:t>复独山杨慧芳居士书一</w:t>
      </w:r>
      <w:r>
        <w:rPr>
          <w:rFonts w:hint="eastAsia" w:ascii="微软雅黑" w:hAnsi="微软雅黑" w:eastAsia="微软雅黑" w:cs="微软雅黑"/>
          <w:sz w:val="24"/>
          <w:szCs w:val="24"/>
        </w:rPr>
        <w:fldChar w:fldCharType="end"/>
      </w:r>
    </w:p>
    <w:p w14:paraId="28F711E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_Toc25147 </w:instrText>
      </w:r>
      <w:r>
        <w:rPr>
          <w:rFonts w:hint="eastAsia" w:ascii="微软雅黑" w:hAnsi="微软雅黑" w:eastAsia="微软雅黑" w:cs="微软雅黑"/>
          <w:sz w:val="24"/>
          <w:szCs w:val="24"/>
        </w:rPr>
        <w:fldChar w:fldCharType="separate"/>
      </w:r>
      <w:r>
        <w:rPr>
          <w:rFonts w:ascii="微软雅黑" w:hAnsi="微软雅黑" w:eastAsia="微软雅黑" w:cs="Tahoma"/>
          <w:sz w:val="24"/>
          <w:szCs w:val="24"/>
        </w:rPr>
        <w:t>复独山杨慧芳居士书二</w:t>
      </w:r>
      <w:r>
        <w:rPr>
          <w:rFonts w:hint="eastAsia" w:ascii="微软雅黑" w:hAnsi="微软雅黑" w:eastAsia="微软雅黑" w:cs="微软雅黑"/>
          <w:sz w:val="24"/>
          <w:szCs w:val="24"/>
        </w:rPr>
        <w:fldChar w:fldCharType="end"/>
      </w:r>
    </w:p>
    <w:p w14:paraId="3FF24FA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_Toc29359 </w:instrText>
      </w:r>
      <w:r>
        <w:rPr>
          <w:rFonts w:hint="eastAsia" w:ascii="微软雅黑" w:hAnsi="微软雅黑" w:eastAsia="微软雅黑" w:cs="微软雅黑"/>
          <w:sz w:val="24"/>
          <w:szCs w:val="24"/>
        </w:rPr>
        <w:fldChar w:fldCharType="separate"/>
      </w:r>
      <w:r>
        <w:rPr>
          <w:rFonts w:ascii="微软雅黑" w:hAnsi="微软雅黑" w:eastAsia="微软雅黑" w:cs="Tahoma"/>
          <w:sz w:val="24"/>
          <w:szCs w:val="24"/>
        </w:rPr>
        <w:t>复独山杨慧芳居士书三</w:t>
      </w:r>
      <w:r>
        <w:rPr>
          <w:rFonts w:hint="eastAsia" w:ascii="微软雅黑" w:hAnsi="微软雅黑" w:eastAsia="微软雅黑" w:cs="微软雅黑"/>
          <w:sz w:val="24"/>
          <w:szCs w:val="24"/>
        </w:rPr>
        <w:fldChar w:fldCharType="end"/>
      </w:r>
    </w:p>
    <w:p w14:paraId="06ECB89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_Toc13977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复独山杨慧芳居士书四</w:t>
      </w:r>
      <w:r>
        <w:rPr>
          <w:rFonts w:hint="eastAsia" w:ascii="微软雅黑" w:hAnsi="微软雅黑" w:eastAsia="微软雅黑" w:cs="微软雅黑"/>
          <w:sz w:val="24"/>
          <w:szCs w:val="24"/>
        </w:rPr>
        <w:fldChar w:fldCharType="end"/>
      </w:r>
    </w:p>
    <w:p w14:paraId="7E394CF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_Toc1595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复罗省吾居士书一</w:t>
      </w:r>
      <w:r>
        <w:rPr>
          <w:rFonts w:hint="eastAsia" w:ascii="微软雅黑" w:hAnsi="微软雅黑" w:eastAsia="微软雅黑" w:cs="微软雅黑"/>
          <w:sz w:val="24"/>
          <w:szCs w:val="24"/>
        </w:rPr>
        <w:fldChar w:fldCharType="end"/>
      </w:r>
    </w:p>
    <w:p w14:paraId="7BF01D1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_Toc5027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复罗省吾居士书二</w:t>
      </w:r>
      <w:r>
        <w:rPr>
          <w:rFonts w:hint="eastAsia" w:ascii="微软雅黑" w:hAnsi="微软雅黑" w:eastAsia="微软雅黑" w:cs="微软雅黑"/>
          <w:sz w:val="24"/>
          <w:szCs w:val="24"/>
        </w:rPr>
        <w:fldChar w:fldCharType="end"/>
      </w:r>
    </w:p>
    <w:p w14:paraId="0B42315D">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_Toc19252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复吴思谦居士书</w:t>
      </w:r>
      <w:r>
        <w:rPr>
          <w:rFonts w:hint="eastAsia" w:ascii="微软雅黑" w:hAnsi="微软雅黑" w:eastAsia="微软雅黑" w:cs="微软雅黑"/>
          <w:sz w:val="24"/>
          <w:szCs w:val="24"/>
        </w:rPr>
        <w:fldChar w:fldCharType="end"/>
      </w:r>
    </w:p>
    <w:p w14:paraId="1E7A019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_Toc18201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复孙艺民居士书</w:t>
      </w:r>
      <w:r>
        <w:rPr>
          <w:rFonts w:hint="eastAsia" w:ascii="微软雅黑" w:hAnsi="微软雅黑" w:eastAsia="微软雅黑" w:cs="微软雅黑"/>
          <w:sz w:val="24"/>
          <w:szCs w:val="24"/>
        </w:rPr>
        <w:fldChar w:fldCharType="end"/>
      </w:r>
    </w:p>
    <w:p w14:paraId="67B2B89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_Toc26064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复章以铨居士书一</w:t>
      </w:r>
      <w:r>
        <w:rPr>
          <w:rFonts w:hint="eastAsia" w:ascii="微软雅黑" w:hAnsi="微软雅黑" w:eastAsia="微软雅黑" w:cs="微软雅黑"/>
          <w:sz w:val="24"/>
          <w:szCs w:val="24"/>
        </w:rPr>
        <w:fldChar w:fldCharType="end"/>
      </w:r>
    </w:p>
    <w:p w14:paraId="529B119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_Toc9193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复章以铨居士书二</w:t>
      </w:r>
      <w:r>
        <w:rPr>
          <w:rFonts w:hint="eastAsia" w:ascii="微软雅黑" w:hAnsi="微软雅黑" w:eastAsia="微软雅黑" w:cs="微软雅黑"/>
          <w:sz w:val="24"/>
          <w:szCs w:val="24"/>
        </w:rPr>
        <w:fldChar w:fldCharType="end"/>
      </w:r>
    </w:p>
    <w:p w14:paraId="3F82BEC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_Toc26256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复章以铨居士书三</w:t>
      </w:r>
      <w:r>
        <w:rPr>
          <w:rFonts w:hint="eastAsia" w:ascii="微软雅黑" w:hAnsi="微软雅黑" w:eastAsia="微软雅黑" w:cs="微软雅黑"/>
          <w:sz w:val="24"/>
          <w:szCs w:val="24"/>
        </w:rPr>
        <w:fldChar w:fldCharType="end"/>
      </w:r>
    </w:p>
    <w:p w14:paraId="05CB3C5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_Toc1204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复徐志一居士书</w:t>
      </w:r>
      <w:r>
        <w:rPr>
          <w:rFonts w:hint="eastAsia" w:ascii="微软雅黑" w:hAnsi="微软雅黑" w:eastAsia="微软雅黑" w:cs="微软雅黑"/>
          <w:sz w:val="24"/>
          <w:szCs w:val="24"/>
        </w:rPr>
        <w:fldChar w:fldCharType="end"/>
      </w:r>
    </w:p>
    <w:p w14:paraId="3BD2F51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_Toc8493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复王海泉居士书</w:t>
      </w:r>
      <w:r>
        <w:rPr>
          <w:rFonts w:hint="eastAsia" w:ascii="微软雅黑" w:hAnsi="微软雅黑" w:eastAsia="微软雅黑" w:cs="微软雅黑"/>
          <w:sz w:val="24"/>
          <w:szCs w:val="24"/>
        </w:rPr>
        <w:fldChar w:fldCharType="end"/>
      </w:r>
    </w:p>
    <w:p w14:paraId="28C33F4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_Toc11135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复周善昌居士书一</w:t>
      </w:r>
      <w:r>
        <w:rPr>
          <w:rFonts w:hint="eastAsia" w:ascii="微软雅黑" w:hAnsi="微软雅黑" w:eastAsia="微软雅黑" w:cs="微软雅黑"/>
          <w:sz w:val="24"/>
          <w:szCs w:val="24"/>
        </w:rPr>
        <w:fldChar w:fldCharType="end"/>
      </w:r>
    </w:p>
    <w:p w14:paraId="3BB6440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_Toc24579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复周善昌居士书二</w:t>
      </w:r>
      <w:r>
        <w:rPr>
          <w:rFonts w:hint="eastAsia" w:ascii="微软雅黑" w:hAnsi="微软雅黑" w:eastAsia="微软雅黑" w:cs="微软雅黑"/>
          <w:sz w:val="24"/>
          <w:szCs w:val="24"/>
        </w:rPr>
        <w:fldChar w:fldCharType="end"/>
      </w:r>
    </w:p>
    <w:p w14:paraId="2CD1A2D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_Toc12283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复周善昌居士书三</w:t>
      </w:r>
      <w:r>
        <w:rPr>
          <w:rFonts w:hint="eastAsia" w:ascii="微软雅黑" w:hAnsi="微软雅黑" w:eastAsia="微软雅黑" w:cs="微软雅黑"/>
          <w:sz w:val="24"/>
          <w:szCs w:val="24"/>
        </w:rPr>
        <w:fldChar w:fldCharType="end"/>
      </w:r>
    </w:p>
    <w:p w14:paraId="05983E7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_Toc32694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复周善昌居士书四</w:t>
      </w:r>
      <w:r>
        <w:rPr>
          <w:rFonts w:hint="eastAsia" w:ascii="微软雅黑" w:hAnsi="微软雅黑" w:eastAsia="微软雅黑" w:cs="微软雅黑"/>
          <w:sz w:val="24"/>
          <w:szCs w:val="24"/>
        </w:rPr>
        <w:fldChar w:fldCharType="end"/>
      </w:r>
    </w:p>
    <w:p w14:paraId="1C5EBCB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_Toc30987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复陈慧恭居士书</w:t>
      </w:r>
      <w:r>
        <w:rPr>
          <w:rFonts w:hint="eastAsia" w:ascii="微软雅黑" w:hAnsi="微软雅黑" w:eastAsia="微软雅黑" w:cs="微软雅黑"/>
          <w:sz w:val="24"/>
          <w:szCs w:val="24"/>
        </w:rPr>
        <w:fldChar w:fldCharType="end"/>
      </w:r>
    </w:p>
    <w:p w14:paraId="0A632AA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_Toc7464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复陆培谷居士书</w:t>
      </w:r>
      <w:r>
        <w:rPr>
          <w:rFonts w:hint="eastAsia" w:ascii="微软雅黑" w:hAnsi="微软雅黑" w:eastAsia="微软雅黑" w:cs="微软雅黑"/>
          <w:sz w:val="24"/>
          <w:szCs w:val="24"/>
        </w:rPr>
        <w:fldChar w:fldCharType="end"/>
      </w:r>
    </w:p>
    <w:p w14:paraId="621F3FC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_Toc25454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复季国香居士书一</w:t>
      </w:r>
      <w:r>
        <w:rPr>
          <w:rFonts w:hint="eastAsia" w:ascii="微软雅黑" w:hAnsi="微软雅黑" w:eastAsia="微软雅黑" w:cs="微软雅黑"/>
          <w:sz w:val="24"/>
          <w:szCs w:val="24"/>
        </w:rPr>
        <w:fldChar w:fldCharType="end"/>
      </w:r>
    </w:p>
    <w:p w14:paraId="5B519FB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_Toc4090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复季国香居士书二</w:t>
      </w:r>
      <w:r>
        <w:rPr>
          <w:rFonts w:hint="eastAsia" w:ascii="微软雅黑" w:hAnsi="微软雅黑" w:eastAsia="微软雅黑" w:cs="微软雅黑"/>
          <w:sz w:val="24"/>
          <w:szCs w:val="24"/>
        </w:rPr>
        <w:fldChar w:fldCharType="end"/>
      </w:r>
    </w:p>
    <w:p w14:paraId="2C2420D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_Toc1713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复黄葆戉居士书</w:t>
      </w:r>
      <w:r>
        <w:rPr>
          <w:rFonts w:hint="eastAsia" w:ascii="微软雅黑" w:hAnsi="微软雅黑" w:eastAsia="微软雅黑" w:cs="微软雅黑"/>
          <w:sz w:val="24"/>
          <w:szCs w:val="24"/>
        </w:rPr>
        <w:fldChar w:fldCharType="end"/>
      </w:r>
    </w:p>
    <w:p w14:paraId="269CEF7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_Toc32296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复宁德晋居士书一</w:t>
      </w:r>
      <w:r>
        <w:rPr>
          <w:rFonts w:hint="eastAsia" w:ascii="微软雅黑" w:hAnsi="微软雅黑" w:eastAsia="微软雅黑" w:cs="微软雅黑"/>
          <w:sz w:val="24"/>
          <w:szCs w:val="24"/>
        </w:rPr>
        <w:fldChar w:fldCharType="end"/>
      </w:r>
    </w:p>
    <w:p w14:paraId="7151867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_Toc21217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复宁德晋居士书二</w:t>
      </w:r>
      <w:r>
        <w:rPr>
          <w:rFonts w:hint="eastAsia" w:ascii="微软雅黑" w:hAnsi="微软雅黑" w:eastAsia="微软雅黑" w:cs="微软雅黑"/>
          <w:sz w:val="24"/>
          <w:szCs w:val="24"/>
        </w:rPr>
        <w:fldChar w:fldCharType="end"/>
      </w:r>
    </w:p>
    <w:p w14:paraId="52000CA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_Toc31112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复宁德晋居士书三</w:t>
      </w:r>
      <w:r>
        <w:rPr>
          <w:rFonts w:hint="eastAsia" w:ascii="微软雅黑" w:hAnsi="微软雅黑" w:eastAsia="微软雅黑" w:cs="微软雅黑"/>
          <w:sz w:val="24"/>
          <w:szCs w:val="24"/>
        </w:rPr>
        <w:fldChar w:fldCharType="end"/>
      </w:r>
    </w:p>
    <w:p w14:paraId="0EB23BC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_Toc21648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复宁德晋居士书四</w:t>
      </w:r>
      <w:r>
        <w:rPr>
          <w:rFonts w:hint="eastAsia" w:ascii="微软雅黑" w:hAnsi="微软雅黑" w:eastAsia="微软雅黑" w:cs="微软雅黑"/>
          <w:sz w:val="24"/>
          <w:szCs w:val="24"/>
        </w:rPr>
        <w:fldChar w:fldCharType="end"/>
      </w:r>
    </w:p>
    <w:p w14:paraId="4DB4F84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_Toc24110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复宁德晋居士书五</w:t>
      </w:r>
      <w:r>
        <w:rPr>
          <w:rFonts w:hint="eastAsia" w:ascii="微软雅黑" w:hAnsi="微软雅黑" w:eastAsia="微软雅黑" w:cs="微软雅黑"/>
          <w:sz w:val="24"/>
          <w:szCs w:val="24"/>
        </w:rPr>
        <w:fldChar w:fldCharType="end"/>
      </w:r>
    </w:p>
    <w:p w14:paraId="2809C24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_Toc6692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复宁德晋居士书六</w:t>
      </w:r>
      <w:r>
        <w:rPr>
          <w:rFonts w:hint="eastAsia" w:ascii="微软雅黑" w:hAnsi="微软雅黑" w:eastAsia="微软雅黑" w:cs="微软雅黑"/>
          <w:sz w:val="24"/>
          <w:szCs w:val="24"/>
        </w:rPr>
        <w:fldChar w:fldCharType="end"/>
      </w:r>
    </w:p>
    <w:p w14:paraId="16603B3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_Toc8452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复宁德晋居士书七</w:t>
      </w:r>
      <w:r>
        <w:rPr>
          <w:rFonts w:hint="eastAsia" w:ascii="微软雅黑" w:hAnsi="微软雅黑" w:eastAsia="微软雅黑" w:cs="微软雅黑"/>
          <w:sz w:val="24"/>
          <w:szCs w:val="24"/>
        </w:rPr>
        <w:fldChar w:fldCharType="end"/>
      </w:r>
    </w:p>
    <w:p w14:paraId="4430151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_Toc19599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复宁德晋居士书八</w:t>
      </w:r>
      <w:r>
        <w:rPr>
          <w:rFonts w:hint="eastAsia" w:ascii="微软雅黑" w:hAnsi="微软雅黑" w:eastAsia="微软雅黑" w:cs="微软雅黑"/>
          <w:sz w:val="24"/>
          <w:szCs w:val="24"/>
        </w:rPr>
        <w:fldChar w:fldCharType="end"/>
      </w:r>
    </w:p>
    <w:p w14:paraId="2EEDA05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_Toc30747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复宁德晋居士书九</w:t>
      </w:r>
      <w:r>
        <w:rPr>
          <w:rFonts w:hint="eastAsia" w:ascii="微软雅黑" w:hAnsi="微软雅黑" w:eastAsia="微软雅黑" w:cs="微软雅黑"/>
          <w:sz w:val="24"/>
          <w:szCs w:val="24"/>
        </w:rPr>
        <w:fldChar w:fldCharType="end"/>
      </w:r>
    </w:p>
    <w:p w14:paraId="5D7CD98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_Toc24290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复宁德晋居士书十</w:t>
      </w:r>
      <w:r>
        <w:rPr>
          <w:rFonts w:hint="eastAsia" w:ascii="微软雅黑" w:hAnsi="微软雅黑" w:eastAsia="微软雅黑" w:cs="微软雅黑"/>
          <w:sz w:val="24"/>
          <w:szCs w:val="24"/>
        </w:rPr>
        <w:fldChar w:fldCharType="end"/>
      </w:r>
    </w:p>
    <w:p w14:paraId="7112573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_Toc21114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复宁德晋居士书十一</w:t>
      </w:r>
      <w:r>
        <w:rPr>
          <w:rFonts w:hint="eastAsia" w:ascii="微软雅黑" w:hAnsi="微软雅黑" w:eastAsia="微软雅黑" w:cs="微软雅黑"/>
          <w:sz w:val="24"/>
          <w:szCs w:val="24"/>
        </w:rPr>
        <w:fldChar w:fldCharType="end"/>
      </w:r>
    </w:p>
    <w:p w14:paraId="198C1EE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_Toc4953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复宁德晋居士书十二</w:t>
      </w:r>
      <w:r>
        <w:rPr>
          <w:rFonts w:hint="eastAsia" w:ascii="微软雅黑" w:hAnsi="微软雅黑" w:eastAsia="微软雅黑" w:cs="微软雅黑"/>
          <w:sz w:val="24"/>
          <w:szCs w:val="24"/>
        </w:rPr>
        <w:fldChar w:fldCharType="end"/>
      </w:r>
    </w:p>
    <w:p w14:paraId="6EB91B1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_Toc890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复宁德晋居士书十三</w:t>
      </w:r>
      <w:r>
        <w:rPr>
          <w:rFonts w:hint="eastAsia" w:ascii="微软雅黑" w:hAnsi="微软雅黑" w:eastAsia="微软雅黑" w:cs="微软雅黑"/>
          <w:sz w:val="24"/>
          <w:szCs w:val="24"/>
        </w:rPr>
        <w:fldChar w:fldCharType="end"/>
      </w:r>
    </w:p>
    <w:p w14:paraId="552CE3C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_Toc18890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复宁德晋居士书十四</w:t>
      </w:r>
      <w:r>
        <w:rPr>
          <w:rFonts w:hint="eastAsia" w:ascii="微软雅黑" w:hAnsi="微软雅黑" w:eastAsia="微软雅黑" w:cs="微软雅黑"/>
          <w:sz w:val="24"/>
          <w:szCs w:val="24"/>
        </w:rPr>
        <w:fldChar w:fldCharType="end"/>
      </w:r>
    </w:p>
    <w:p w14:paraId="7D9D2C4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_Toc26097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复宁德晋居士书十五</w:t>
      </w:r>
      <w:r>
        <w:rPr>
          <w:rFonts w:hint="eastAsia" w:ascii="微软雅黑" w:hAnsi="微软雅黑" w:eastAsia="微软雅黑" w:cs="微软雅黑"/>
          <w:sz w:val="24"/>
          <w:szCs w:val="24"/>
        </w:rPr>
        <w:fldChar w:fldCharType="end"/>
      </w:r>
    </w:p>
    <w:p w14:paraId="3C704E2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_Toc27302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复宁德晋居士书十六</w:t>
      </w:r>
      <w:r>
        <w:rPr>
          <w:rFonts w:hint="eastAsia" w:ascii="微软雅黑" w:hAnsi="微软雅黑" w:eastAsia="微软雅黑" w:cs="微软雅黑"/>
          <w:sz w:val="24"/>
          <w:szCs w:val="24"/>
        </w:rPr>
        <w:fldChar w:fldCharType="end"/>
      </w:r>
    </w:p>
    <w:p w14:paraId="0E9CABA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_Toc7606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复宁德晋居士书十七</w:t>
      </w:r>
      <w:r>
        <w:rPr>
          <w:rFonts w:hint="eastAsia" w:ascii="微软雅黑" w:hAnsi="微软雅黑" w:eastAsia="微软雅黑" w:cs="微软雅黑"/>
          <w:sz w:val="24"/>
          <w:szCs w:val="24"/>
        </w:rPr>
        <w:fldChar w:fldCharType="end"/>
      </w:r>
    </w:p>
    <w:p w14:paraId="6A6F069D">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_Toc6893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复宁德晋</w:t>
      </w:r>
      <w:r>
        <w:rPr>
          <w:rFonts w:hint="eastAsia" w:ascii="微软雅黑" w:hAnsi="微软雅黑" w:eastAsia="微软雅黑"/>
          <w:sz w:val="24"/>
          <w:szCs w:val="24"/>
        </w:rPr>
        <w:t>居士</w:t>
      </w:r>
      <w:r>
        <w:rPr>
          <w:rFonts w:hint="eastAsia" w:ascii="微软雅黑" w:hAnsi="微软雅黑" w:eastAsia="微软雅黑" w:cs="宋体"/>
          <w:kern w:val="0"/>
          <w:sz w:val="24"/>
          <w:szCs w:val="24"/>
        </w:rPr>
        <w:t>书十八</w:t>
      </w:r>
      <w:r>
        <w:rPr>
          <w:rFonts w:hint="eastAsia" w:ascii="微软雅黑" w:hAnsi="微软雅黑" w:eastAsia="微软雅黑" w:cs="微软雅黑"/>
          <w:sz w:val="24"/>
          <w:szCs w:val="24"/>
        </w:rPr>
        <w:fldChar w:fldCharType="end"/>
      </w:r>
    </w:p>
    <w:p w14:paraId="62968F6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_Toc4676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复宁德晋</w:t>
      </w:r>
      <w:r>
        <w:rPr>
          <w:rFonts w:hint="eastAsia" w:ascii="微软雅黑" w:hAnsi="微软雅黑" w:eastAsia="微软雅黑"/>
          <w:sz w:val="24"/>
          <w:szCs w:val="24"/>
        </w:rPr>
        <w:t>居士</w:t>
      </w:r>
      <w:r>
        <w:rPr>
          <w:rFonts w:hint="eastAsia" w:ascii="微软雅黑" w:hAnsi="微软雅黑" w:eastAsia="微软雅黑" w:cs="宋体"/>
          <w:kern w:val="0"/>
          <w:sz w:val="24"/>
          <w:szCs w:val="24"/>
        </w:rPr>
        <w:t>书十九</w:t>
      </w:r>
      <w:r>
        <w:rPr>
          <w:rFonts w:hint="eastAsia" w:ascii="微软雅黑" w:hAnsi="微软雅黑" w:eastAsia="微软雅黑" w:cs="微软雅黑"/>
          <w:sz w:val="24"/>
          <w:szCs w:val="24"/>
        </w:rPr>
        <w:fldChar w:fldCharType="end"/>
      </w:r>
    </w:p>
    <w:p w14:paraId="188B1F8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_Toc2237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复吕智明居士书</w:t>
      </w:r>
      <w:r>
        <w:rPr>
          <w:rFonts w:hint="eastAsia" w:ascii="微软雅黑" w:hAnsi="微软雅黑" w:eastAsia="微软雅黑" w:cs="微软雅黑"/>
          <w:sz w:val="24"/>
          <w:szCs w:val="24"/>
        </w:rPr>
        <w:fldChar w:fldCharType="end"/>
      </w:r>
    </w:p>
    <w:p w14:paraId="49EAD96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_Toc21386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复钱士青居士书一</w:t>
      </w:r>
      <w:r>
        <w:rPr>
          <w:rFonts w:hint="eastAsia" w:ascii="微软雅黑" w:hAnsi="微软雅黑" w:eastAsia="微软雅黑" w:cs="微软雅黑"/>
          <w:sz w:val="24"/>
          <w:szCs w:val="24"/>
        </w:rPr>
        <w:fldChar w:fldCharType="end"/>
      </w:r>
    </w:p>
    <w:p w14:paraId="01CC2C6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_Toc23911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复钱士青居士书二</w:t>
      </w:r>
      <w:r>
        <w:rPr>
          <w:rFonts w:hint="eastAsia" w:ascii="微软雅黑" w:hAnsi="微软雅黑" w:eastAsia="微软雅黑" w:cs="微软雅黑"/>
          <w:sz w:val="24"/>
          <w:szCs w:val="24"/>
        </w:rPr>
        <w:fldChar w:fldCharType="end"/>
      </w:r>
    </w:p>
    <w:p w14:paraId="5E97DF2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_Toc25133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复钱士青居士书三</w:t>
      </w:r>
      <w:r>
        <w:rPr>
          <w:rFonts w:hint="eastAsia" w:ascii="微软雅黑" w:hAnsi="微软雅黑" w:eastAsia="微软雅黑" w:cs="微软雅黑"/>
          <w:sz w:val="24"/>
          <w:szCs w:val="24"/>
        </w:rPr>
        <w:fldChar w:fldCharType="end"/>
      </w:r>
    </w:p>
    <w:p w14:paraId="2148B1C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_Toc2358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复智（牧，声）二居士书一</w:t>
      </w:r>
      <w:r>
        <w:rPr>
          <w:rFonts w:hint="eastAsia" w:ascii="微软雅黑" w:hAnsi="微软雅黑" w:eastAsia="微软雅黑" w:cs="微软雅黑"/>
          <w:sz w:val="24"/>
          <w:szCs w:val="24"/>
        </w:rPr>
        <w:fldChar w:fldCharType="end"/>
      </w:r>
    </w:p>
    <w:p w14:paraId="09FCD30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_Toc24250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复智（牧，声）二居士书二</w:t>
      </w:r>
      <w:r>
        <w:rPr>
          <w:rFonts w:hint="eastAsia" w:ascii="微软雅黑" w:hAnsi="微软雅黑" w:eastAsia="微软雅黑" w:cs="微软雅黑"/>
          <w:sz w:val="24"/>
          <w:szCs w:val="24"/>
        </w:rPr>
        <w:fldChar w:fldCharType="end"/>
      </w:r>
    </w:p>
    <w:p w14:paraId="6F4A0F4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_Toc32322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复罗智声居士书一</w:t>
      </w:r>
      <w:r>
        <w:rPr>
          <w:rFonts w:hint="eastAsia" w:ascii="微软雅黑" w:hAnsi="微软雅黑" w:eastAsia="微软雅黑" w:cs="微软雅黑"/>
          <w:sz w:val="24"/>
          <w:szCs w:val="24"/>
        </w:rPr>
        <w:fldChar w:fldCharType="end"/>
      </w:r>
    </w:p>
    <w:p w14:paraId="4BAD6B4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_Toc32675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复罗智声居士书二</w:t>
      </w:r>
      <w:r>
        <w:rPr>
          <w:rFonts w:hint="eastAsia" w:ascii="微软雅黑" w:hAnsi="微软雅黑" w:eastAsia="微软雅黑" w:cs="微软雅黑"/>
          <w:sz w:val="24"/>
          <w:szCs w:val="24"/>
        </w:rPr>
        <w:fldChar w:fldCharType="end"/>
      </w:r>
    </w:p>
    <w:p w14:paraId="58E55ED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_Toc23301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复罗智声居士书三</w:t>
      </w:r>
      <w:r>
        <w:rPr>
          <w:rFonts w:hint="eastAsia" w:ascii="微软雅黑" w:hAnsi="微软雅黑" w:eastAsia="微软雅黑" w:cs="微软雅黑"/>
          <w:sz w:val="24"/>
          <w:szCs w:val="24"/>
        </w:rPr>
        <w:fldChar w:fldCharType="end"/>
      </w:r>
    </w:p>
    <w:p w14:paraId="774B9C6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_Toc27649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复罗智声居士书四</w:t>
      </w:r>
      <w:r>
        <w:rPr>
          <w:rFonts w:hint="eastAsia" w:ascii="微软雅黑" w:hAnsi="微软雅黑" w:eastAsia="微软雅黑" w:cs="微软雅黑"/>
          <w:sz w:val="24"/>
          <w:szCs w:val="24"/>
        </w:rPr>
        <w:fldChar w:fldCharType="end"/>
      </w:r>
    </w:p>
    <w:p w14:paraId="119FAEF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_Toc19095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复罗智声居士书五</w:t>
      </w:r>
      <w:r>
        <w:rPr>
          <w:rFonts w:hint="eastAsia" w:ascii="微软雅黑" w:hAnsi="微软雅黑" w:eastAsia="微软雅黑" w:cs="微软雅黑"/>
          <w:sz w:val="24"/>
          <w:szCs w:val="24"/>
        </w:rPr>
        <w:fldChar w:fldCharType="end"/>
      </w:r>
    </w:p>
    <w:p w14:paraId="1ABF9ED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_Toc18790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复李慰农居士书一</w:t>
      </w:r>
      <w:r>
        <w:rPr>
          <w:rFonts w:hint="eastAsia" w:ascii="微软雅黑" w:hAnsi="微软雅黑" w:eastAsia="微软雅黑" w:cs="微软雅黑"/>
          <w:sz w:val="24"/>
          <w:szCs w:val="24"/>
        </w:rPr>
        <w:fldChar w:fldCharType="end"/>
      </w:r>
    </w:p>
    <w:p w14:paraId="120928B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_Toc20404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复李慰农居士书二</w:t>
      </w:r>
      <w:r>
        <w:rPr>
          <w:rFonts w:hint="eastAsia" w:ascii="微软雅黑" w:hAnsi="微软雅黑" w:eastAsia="微软雅黑" w:cs="微软雅黑"/>
          <w:sz w:val="24"/>
          <w:szCs w:val="24"/>
        </w:rPr>
        <w:fldChar w:fldCharType="end"/>
      </w:r>
    </w:p>
    <w:p w14:paraId="37EABBB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_Toc32074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复李慰农居士书三</w:t>
      </w:r>
      <w:r>
        <w:rPr>
          <w:rFonts w:hint="eastAsia" w:ascii="微软雅黑" w:hAnsi="微软雅黑" w:eastAsia="微软雅黑" w:cs="微软雅黑"/>
          <w:sz w:val="24"/>
          <w:szCs w:val="24"/>
        </w:rPr>
        <w:fldChar w:fldCharType="end"/>
      </w:r>
    </w:p>
    <w:p w14:paraId="4DA533B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_Toc6390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复李慰农居士书四</w:t>
      </w:r>
      <w:r>
        <w:rPr>
          <w:rFonts w:hint="eastAsia" w:ascii="微软雅黑" w:hAnsi="微软雅黑" w:eastAsia="微软雅黑" w:cs="微软雅黑"/>
          <w:sz w:val="24"/>
          <w:szCs w:val="24"/>
        </w:rPr>
        <w:fldChar w:fldCharType="end"/>
      </w:r>
    </w:p>
    <w:p w14:paraId="29AC9FD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_Toc26328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复李慰农居士书五</w:t>
      </w:r>
      <w:r>
        <w:rPr>
          <w:rFonts w:hint="eastAsia" w:ascii="微软雅黑" w:hAnsi="微软雅黑" w:eastAsia="微软雅黑" w:cs="微软雅黑"/>
          <w:sz w:val="24"/>
          <w:szCs w:val="24"/>
        </w:rPr>
        <w:fldChar w:fldCharType="end"/>
      </w:r>
    </w:p>
    <w:p w14:paraId="31BD58A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_Toc12272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复李慰农居士书六</w:t>
      </w:r>
      <w:r>
        <w:rPr>
          <w:rFonts w:hint="eastAsia" w:ascii="微软雅黑" w:hAnsi="微软雅黑" w:eastAsia="微软雅黑" w:cs="微软雅黑"/>
          <w:sz w:val="24"/>
          <w:szCs w:val="24"/>
        </w:rPr>
        <w:fldChar w:fldCharType="end"/>
      </w:r>
    </w:p>
    <w:p w14:paraId="4C82DF6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_Toc15395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复李慰农居士书七</w:t>
      </w:r>
      <w:r>
        <w:rPr>
          <w:rFonts w:hint="eastAsia" w:ascii="微软雅黑" w:hAnsi="微软雅黑" w:eastAsia="微软雅黑" w:cs="微软雅黑"/>
          <w:sz w:val="24"/>
          <w:szCs w:val="24"/>
        </w:rPr>
        <w:fldChar w:fldCharType="end"/>
      </w:r>
    </w:p>
    <w:p w14:paraId="4F07DBA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_Toc8712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复冒善甫居士书</w:t>
      </w:r>
      <w:r>
        <w:rPr>
          <w:rFonts w:hint="eastAsia" w:ascii="微软雅黑" w:hAnsi="微软雅黑" w:eastAsia="微软雅黑" w:cs="微软雅黑"/>
          <w:sz w:val="24"/>
          <w:szCs w:val="24"/>
        </w:rPr>
        <w:fldChar w:fldCharType="end"/>
      </w:r>
    </w:p>
    <w:p w14:paraId="1FFCCC7D">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_Toc19982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复东海居士书</w:t>
      </w:r>
      <w:r>
        <w:rPr>
          <w:rFonts w:hint="eastAsia" w:ascii="微软雅黑" w:hAnsi="微软雅黑" w:eastAsia="微软雅黑" w:cs="微软雅黑"/>
          <w:sz w:val="24"/>
          <w:szCs w:val="24"/>
        </w:rPr>
        <w:fldChar w:fldCharType="end"/>
      </w:r>
    </w:p>
    <w:p w14:paraId="06DAF9C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_Toc31047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复陈飞青居士书一</w:t>
      </w:r>
      <w:r>
        <w:rPr>
          <w:rFonts w:hint="eastAsia" w:ascii="微软雅黑" w:hAnsi="微软雅黑" w:eastAsia="微软雅黑" w:cs="微软雅黑"/>
          <w:sz w:val="24"/>
          <w:szCs w:val="24"/>
        </w:rPr>
        <w:fldChar w:fldCharType="end"/>
      </w:r>
    </w:p>
    <w:p w14:paraId="60F705B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_Toc20590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复陈飞青居士书二</w:t>
      </w:r>
      <w:r>
        <w:rPr>
          <w:rFonts w:hint="eastAsia" w:ascii="微软雅黑" w:hAnsi="微软雅黑" w:eastAsia="微软雅黑" w:cs="微软雅黑"/>
          <w:sz w:val="24"/>
          <w:szCs w:val="24"/>
        </w:rPr>
        <w:fldChar w:fldCharType="end"/>
      </w:r>
    </w:p>
    <w:p w14:paraId="41168AD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_Toc19571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bCs/>
          <w:spacing w:val="8"/>
          <w:kern w:val="0"/>
          <w:sz w:val="24"/>
          <w:szCs w:val="24"/>
        </w:rPr>
        <w:t>复陈飞青</w:t>
      </w:r>
      <w:r>
        <w:rPr>
          <w:rFonts w:hint="eastAsia" w:ascii="微软雅黑" w:hAnsi="微软雅黑" w:eastAsia="微软雅黑" w:cs="宋体"/>
          <w:kern w:val="0"/>
          <w:sz w:val="24"/>
          <w:szCs w:val="24"/>
        </w:rPr>
        <w:t>居士</w:t>
      </w:r>
      <w:r>
        <w:rPr>
          <w:rFonts w:hint="eastAsia" w:ascii="微软雅黑" w:hAnsi="微软雅黑" w:eastAsia="微软雅黑" w:cs="宋体"/>
          <w:bCs/>
          <w:spacing w:val="8"/>
          <w:kern w:val="0"/>
          <w:sz w:val="24"/>
          <w:szCs w:val="24"/>
        </w:rPr>
        <w:t>书三</w:t>
      </w:r>
      <w:r>
        <w:rPr>
          <w:rFonts w:hint="eastAsia" w:ascii="微软雅黑" w:hAnsi="微软雅黑" w:eastAsia="微软雅黑" w:cs="微软雅黑"/>
          <w:sz w:val="24"/>
          <w:szCs w:val="24"/>
        </w:rPr>
        <w:fldChar w:fldCharType="end"/>
      </w:r>
    </w:p>
    <w:p w14:paraId="77A259D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_Toc28711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复陈飞青居士书四</w:t>
      </w:r>
      <w:r>
        <w:rPr>
          <w:rFonts w:hint="eastAsia" w:ascii="微软雅黑" w:hAnsi="微软雅黑" w:eastAsia="微软雅黑" w:cs="微软雅黑"/>
          <w:sz w:val="24"/>
          <w:szCs w:val="24"/>
        </w:rPr>
        <w:fldChar w:fldCharType="end"/>
      </w:r>
    </w:p>
    <w:p w14:paraId="576E2BFD">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_Toc10544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复霁清居士书</w:t>
      </w:r>
      <w:r>
        <w:rPr>
          <w:rFonts w:hint="eastAsia" w:ascii="微软雅黑" w:hAnsi="微软雅黑" w:eastAsia="微软雅黑" w:cs="微软雅黑"/>
          <w:sz w:val="24"/>
          <w:szCs w:val="24"/>
        </w:rPr>
        <w:fldChar w:fldCharType="end"/>
      </w:r>
    </w:p>
    <w:p w14:paraId="5A8ECA2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_Toc3929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复玉长居士书</w:t>
      </w:r>
      <w:r>
        <w:rPr>
          <w:rFonts w:hint="eastAsia" w:ascii="微软雅黑" w:hAnsi="微软雅黑" w:eastAsia="微软雅黑" w:cs="微软雅黑"/>
          <w:sz w:val="24"/>
          <w:szCs w:val="24"/>
        </w:rPr>
        <w:fldChar w:fldCharType="end"/>
      </w:r>
    </w:p>
    <w:p w14:paraId="1818DD3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_Toc28670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复傅慧江居士书</w:t>
      </w:r>
      <w:r>
        <w:rPr>
          <w:rFonts w:hint="eastAsia" w:ascii="微软雅黑" w:hAnsi="微软雅黑" w:eastAsia="微软雅黑" w:cs="微软雅黑"/>
          <w:sz w:val="24"/>
          <w:szCs w:val="24"/>
        </w:rPr>
        <w:fldChar w:fldCharType="end"/>
      </w:r>
    </w:p>
    <w:p w14:paraId="369DE12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_Toc32732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复杨慎予居士书</w:t>
      </w:r>
      <w:r>
        <w:rPr>
          <w:rFonts w:hint="eastAsia" w:ascii="微软雅黑" w:hAnsi="微软雅黑" w:eastAsia="微软雅黑" w:cs="微软雅黑"/>
          <w:sz w:val="24"/>
          <w:szCs w:val="24"/>
        </w:rPr>
        <w:fldChar w:fldCharType="end"/>
      </w:r>
    </w:p>
    <w:p w14:paraId="2947A24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_Toc14668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复（了凡，冶公）二居士书</w:t>
      </w:r>
      <w:r>
        <w:rPr>
          <w:rFonts w:hint="eastAsia" w:ascii="微软雅黑" w:hAnsi="微软雅黑" w:eastAsia="微软雅黑" w:cs="微软雅黑"/>
          <w:sz w:val="24"/>
          <w:szCs w:val="24"/>
        </w:rPr>
        <w:fldChar w:fldCharType="end"/>
      </w:r>
    </w:p>
    <w:p w14:paraId="541116C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_Toc5777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复熊赫居士书</w:t>
      </w:r>
      <w:r>
        <w:rPr>
          <w:rFonts w:hint="eastAsia" w:ascii="微软雅黑" w:hAnsi="微软雅黑" w:eastAsia="微软雅黑" w:cs="微软雅黑"/>
          <w:sz w:val="24"/>
          <w:szCs w:val="24"/>
        </w:rPr>
        <w:fldChar w:fldCharType="end"/>
      </w:r>
    </w:p>
    <w:p w14:paraId="4837CB6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_Toc21494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复宗愿居士书</w:t>
      </w:r>
      <w:r>
        <w:rPr>
          <w:rFonts w:hint="eastAsia" w:ascii="微软雅黑" w:hAnsi="微软雅黑" w:eastAsia="微软雅黑" w:cs="微软雅黑"/>
          <w:sz w:val="24"/>
          <w:szCs w:val="24"/>
        </w:rPr>
        <w:fldChar w:fldCharType="end"/>
      </w:r>
    </w:p>
    <w:p w14:paraId="1B32DD2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_Toc1625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复罗铿端居士书一</w:t>
      </w:r>
      <w:r>
        <w:rPr>
          <w:rFonts w:hint="eastAsia" w:ascii="微软雅黑" w:hAnsi="微软雅黑" w:eastAsia="微软雅黑" w:cs="微软雅黑"/>
          <w:sz w:val="24"/>
          <w:szCs w:val="24"/>
        </w:rPr>
        <w:fldChar w:fldCharType="end"/>
      </w:r>
    </w:p>
    <w:p w14:paraId="1BAFE71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_Toc12523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复罗铿端居士书二</w:t>
      </w:r>
      <w:r>
        <w:rPr>
          <w:rFonts w:hint="eastAsia" w:ascii="微软雅黑" w:hAnsi="微软雅黑" w:eastAsia="微软雅黑" w:cs="微软雅黑"/>
          <w:sz w:val="24"/>
          <w:szCs w:val="24"/>
        </w:rPr>
        <w:fldChar w:fldCharType="end"/>
      </w:r>
    </w:p>
    <w:p w14:paraId="083CB11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_Toc10163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复慧清居士书</w:t>
      </w:r>
      <w:r>
        <w:rPr>
          <w:rFonts w:hint="eastAsia" w:ascii="微软雅黑" w:hAnsi="微软雅黑" w:eastAsia="微软雅黑" w:cs="微软雅黑"/>
          <w:sz w:val="24"/>
          <w:szCs w:val="24"/>
        </w:rPr>
        <w:fldChar w:fldCharType="end"/>
      </w:r>
    </w:p>
    <w:p w14:paraId="717FAA2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_Toc27856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复胡宅梵居士书一</w:t>
      </w:r>
      <w:r>
        <w:rPr>
          <w:rFonts w:hint="eastAsia" w:ascii="微软雅黑" w:hAnsi="微软雅黑" w:eastAsia="微软雅黑" w:cs="微软雅黑"/>
          <w:sz w:val="24"/>
          <w:szCs w:val="24"/>
        </w:rPr>
        <w:fldChar w:fldCharType="end"/>
      </w:r>
    </w:p>
    <w:p w14:paraId="2F58C6C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_Toc14923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复胡宅梵居士书二</w:t>
      </w:r>
      <w:r>
        <w:rPr>
          <w:rFonts w:hint="eastAsia" w:ascii="微软雅黑" w:hAnsi="微软雅黑" w:eastAsia="微软雅黑" w:cs="微软雅黑"/>
          <w:sz w:val="24"/>
          <w:szCs w:val="24"/>
        </w:rPr>
        <w:fldChar w:fldCharType="end"/>
      </w:r>
    </w:p>
    <w:p w14:paraId="6993229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_Toc28626 </w:instrText>
      </w:r>
      <w:r>
        <w:rPr>
          <w:rFonts w:hint="eastAsia" w:ascii="微软雅黑" w:hAnsi="微软雅黑" w:eastAsia="微软雅黑" w:cs="微软雅黑"/>
          <w:sz w:val="24"/>
          <w:szCs w:val="24"/>
        </w:rPr>
        <w:fldChar w:fldCharType="separate"/>
      </w:r>
      <w:r>
        <w:rPr>
          <w:rFonts w:ascii="微软雅黑" w:hAnsi="微软雅黑" w:eastAsia="微软雅黑" w:cs="Tahoma"/>
          <w:sz w:val="24"/>
          <w:szCs w:val="24"/>
        </w:rPr>
        <w:t>复胡宅梵</w:t>
      </w:r>
      <w:r>
        <w:rPr>
          <w:rFonts w:ascii="微软雅黑" w:hAnsi="微软雅黑" w:eastAsia="微软雅黑" w:cs="宋体"/>
          <w:kern w:val="0"/>
          <w:sz w:val="24"/>
          <w:szCs w:val="24"/>
        </w:rPr>
        <w:t>居士</w:t>
      </w:r>
      <w:r>
        <w:rPr>
          <w:rFonts w:ascii="微软雅黑" w:hAnsi="微软雅黑" w:eastAsia="微软雅黑" w:cs="Tahoma"/>
          <w:sz w:val="24"/>
          <w:szCs w:val="24"/>
        </w:rPr>
        <w:t>书三</w:t>
      </w:r>
      <w:r>
        <w:rPr>
          <w:rFonts w:hint="eastAsia" w:ascii="微软雅黑" w:hAnsi="微软雅黑" w:eastAsia="微软雅黑" w:cs="微软雅黑"/>
          <w:sz w:val="24"/>
          <w:szCs w:val="24"/>
        </w:rPr>
        <w:fldChar w:fldCharType="end"/>
      </w:r>
    </w:p>
    <w:p w14:paraId="50BB34C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_Toc22532 </w:instrText>
      </w:r>
      <w:r>
        <w:rPr>
          <w:rFonts w:hint="eastAsia" w:ascii="微软雅黑" w:hAnsi="微软雅黑" w:eastAsia="微软雅黑" w:cs="微软雅黑"/>
          <w:sz w:val="24"/>
          <w:szCs w:val="24"/>
        </w:rPr>
        <w:fldChar w:fldCharType="separate"/>
      </w:r>
      <w:r>
        <w:rPr>
          <w:rFonts w:ascii="微软雅黑" w:hAnsi="微软雅黑" w:eastAsia="微软雅黑" w:cs="Tahoma"/>
          <w:sz w:val="24"/>
          <w:szCs w:val="24"/>
        </w:rPr>
        <w:t>复岳明寿居士书</w:t>
      </w:r>
      <w:r>
        <w:rPr>
          <w:rFonts w:hint="eastAsia" w:ascii="微软雅黑" w:hAnsi="微软雅黑" w:eastAsia="微软雅黑" w:cs="微软雅黑"/>
          <w:sz w:val="24"/>
          <w:szCs w:val="24"/>
        </w:rPr>
        <w:fldChar w:fldCharType="end"/>
      </w:r>
    </w:p>
    <w:p w14:paraId="0347A51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_Toc7439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复周子秀居士书</w:t>
      </w:r>
      <w:r>
        <w:rPr>
          <w:rFonts w:hint="eastAsia" w:ascii="微软雅黑" w:hAnsi="微软雅黑" w:eastAsia="微软雅黑" w:cs="微软雅黑"/>
          <w:sz w:val="24"/>
          <w:szCs w:val="24"/>
        </w:rPr>
        <w:fldChar w:fldCharType="end"/>
      </w:r>
    </w:p>
    <w:p w14:paraId="6FD25AA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_Toc19771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复周志诚居士书一</w:t>
      </w:r>
      <w:r>
        <w:rPr>
          <w:rFonts w:hint="eastAsia" w:ascii="微软雅黑" w:hAnsi="微软雅黑" w:eastAsia="微软雅黑" w:cs="微软雅黑"/>
          <w:sz w:val="24"/>
          <w:szCs w:val="24"/>
        </w:rPr>
        <w:fldChar w:fldCharType="end"/>
      </w:r>
    </w:p>
    <w:p w14:paraId="1D1486D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_Toc5692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复周志诚居士书二</w:t>
      </w:r>
      <w:r>
        <w:rPr>
          <w:rFonts w:hint="eastAsia" w:ascii="微软雅黑" w:hAnsi="微软雅黑" w:eastAsia="微软雅黑" w:cs="微软雅黑"/>
          <w:sz w:val="24"/>
          <w:szCs w:val="24"/>
        </w:rPr>
        <w:fldChar w:fldCharType="end"/>
      </w:r>
    </w:p>
    <w:p w14:paraId="37BB94C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_Toc26721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复蒋德泽居士书</w:t>
      </w:r>
      <w:r>
        <w:rPr>
          <w:rFonts w:hint="eastAsia" w:ascii="微软雅黑" w:hAnsi="微软雅黑" w:eastAsia="微软雅黑" w:cs="微软雅黑"/>
          <w:sz w:val="24"/>
          <w:szCs w:val="24"/>
        </w:rPr>
        <w:fldChar w:fldCharType="end"/>
      </w:r>
    </w:p>
    <w:p w14:paraId="24FB4F7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_Toc32105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复庄炳火居士书</w:t>
      </w:r>
      <w:r>
        <w:rPr>
          <w:rFonts w:hint="eastAsia" w:ascii="微软雅黑" w:hAnsi="微软雅黑" w:eastAsia="微软雅黑" w:cs="微软雅黑"/>
          <w:sz w:val="24"/>
          <w:szCs w:val="24"/>
        </w:rPr>
        <w:fldChar w:fldCharType="end"/>
      </w:r>
    </w:p>
    <w:p w14:paraId="2661161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_Toc8986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复周伯遒居士书一</w:t>
      </w:r>
      <w:r>
        <w:rPr>
          <w:rFonts w:hint="eastAsia" w:ascii="微软雅黑" w:hAnsi="微软雅黑" w:eastAsia="微软雅黑" w:cs="微软雅黑"/>
          <w:sz w:val="24"/>
          <w:szCs w:val="24"/>
        </w:rPr>
        <w:fldChar w:fldCharType="end"/>
      </w:r>
    </w:p>
    <w:p w14:paraId="7404150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_Toc11806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复周伯遒居士书二</w:t>
      </w:r>
      <w:r>
        <w:rPr>
          <w:rFonts w:hint="eastAsia" w:ascii="微软雅黑" w:hAnsi="微软雅黑" w:eastAsia="微软雅黑" w:cs="微软雅黑"/>
          <w:sz w:val="24"/>
          <w:szCs w:val="24"/>
        </w:rPr>
        <w:fldChar w:fldCharType="end"/>
      </w:r>
    </w:p>
    <w:p w14:paraId="743C95A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_Toc22905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复周伯遒居士书三</w:t>
      </w:r>
      <w:r>
        <w:rPr>
          <w:rFonts w:hint="eastAsia" w:ascii="微软雅黑" w:hAnsi="微软雅黑" w:eastAsia="微软雅黑" w:cs="微软雅黑"/>
          <w:sz w:val="24"/>
          <w:szCs w:val="24"/>
        </w:rPr>
        <w:fldChar w:fldCharType="end"/>
      </w:r>
    </w:p>
    <w:p w14:paraId="100691C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_Toc28709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复周伯遒居士书四</w:t>
      </w:r>
      <w:r>
        <w:rPr>
          <w:rFonts w:hint="eastAsia" w:ascii="微软雅黑" w:hAnsi="微软雅黑" w:eastAsia="微软雅黑" w:cs="微软雅黑"/>
          <w:sz w:val="24"/>
          <w:szCs w:val="24"/>
        </w:rPr>
        <w:fldChar w:fldCharType="end"/>
      </w:r>
    </w:p>
    <w:p w14:paraId="65C06B3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_Toc10269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复周伯遒居士书五</w:t>
      </w:r>
      <w:r>
        <w:rPr>
          <w:rFonts w:hint="eastAsia" w:ascii="微软雅黑" w:hAnsi="微软雅黑" w:eastAsia="微软雅黑" w:cs="微软雅黑"/>
          <w:sz w:val="24"/>
          <w:szCs w:val="24"/>
        </w:rPr>
        <w:fldChar w:fldCharType="end"/>
      </w:r>
    </w:p>
    <w:p w14:paraId="39B7111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_Toc31151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复周伯遒居士书六</w:t>
      </w:r>
      <w:r>
        <w:rPr>
          <w:rFonts w:hint="eastAsia" w:ascii="微软雅黑" w:hAnsi="微软雅黑" w:eastAsia="微软雅黑" w:cs="微软雅黑"/>
          <w:sz w:val="24"/>
          <w:szCs w:val="24"/>
        </w:rPr>
        <w:fldChar w:fldCharType="end"/>
      </w:r>
    </w:p>
    <w:p w14:paraId="103F028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_Toc4153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复周伯遒居士书七</w:t>
      </w:r>
      <w:r>
        <w:rPr>
          <w:rFonts w:hint="eastAsia" w:ascii="微软雅黑" w:hAnsi="微软雅黑" w:eastAsia="微软雅黑" w:cs="微软雅黑"/>
          <w:sz w:val="24"/>
          <w:szCs w:val="24"/>
        </w:rPr>
        <w:fldChar w:fldCharType="end"/>
      </w:r>
    </w:p>
    <w:p w14:paraId="4BAAD36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_Toc967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复周伯遒居士书八</w:t>
      </w:r>
      <w:r>
        <w:rPr>
          <w:rFonts w:hint="eastAsia" w:ascii="微软雅黑" w:hAnsi="微软雅黑" w:eastAsia="微软雅黑" w:cs="微软雅黑"/>
          <w:sz w:val="24"/>
          <w:szCs w:val="24"/>
        </w:rPr>
        <w:fldChar w:fldCharType="end"/>
      </w:r>
    </w:p>
    <w:p w14:paraId="46B4383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_Toc14539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复周伯遒居士书九</w:t>
      </w:r>
      <w:r>
        <w:rPr>
          <w:rFonts w:hint="eastAsia" w:ascii="微软雅黑" w:hAnsi="微软雅黑" w:eastAsia="微软雅黑" w:cs="微软雅黑"/>
          <w:sz w:val="24"/>
          <w:szCs w:val="24"/>
        </w:rPr>
        <w:fldChar w:fldCharType="end"/>
      </w:r>
    </w:p>
    <w:p w14:paraId="0E21C74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_Toc2856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复周伯遒居士书十</w:t>
      </w:r>
      <w:r>
        <w:rPr>
          <w:rFonts w:hint="eastAsia" w:ascii="微软雅黑" w:hAnsi="微软雅黑" w:eastAsia="微软雅黑" w:cs="微软雅黑"/>
          <w:sz w:val="24"/>
          <w:szCs w:val="24"/>
        </w:rPr>
        <w:fldChar w:fldCharType="end"/>
      </w:r>
    </w:p>
    <w:p w14:paraId="686CAE9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_Toc7816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复周伯遒居士书十一</w:t>
      </w:r>
      <w:r>
        <w:rPr>
          <w:rFonts w:hint="eastAsia" w:ascii="微软雅黑" w:hAnsi="微软雅黑" w:eastAsia="微软雅黑" w:cs="微软雅黑"/>
          <w:sz w:val="24"/>
          <w:szCs w:val="24"/>
        </w:rPr>
        <w:fldChar w:fldCharType="end"/>
      </w:r>
    </w:p>
    <w:p w14:paraId="38A6B4F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_Toc26863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复周伯遒居士书十二</w:t>
      </w:r>
      <w:r>
        <w:rPr>
          <w:rFonts w:hint="eastAsia" w:ascii="微软雅黑" w:hAnsi="微软雅黑" w:eastAsia="微软雅黑" w:cs="微软雅黑"/>
          <w:sz w:val="24"/>
          <w:szCs w:val="24"/>
        </w:rPr>
        <w:fldChar w:fldCharType="end"/>
      </w:r>
    </w:p>
    <w:p w14:paraId="008C907D">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_Toc20564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复周伯遒居士书十三</w:t>
      </w:r>
      <w:r>
        <w:rPr>
          <w:rFonts w:hint="eastAsia" w:ascii="微软雅黑" w:hAnsi="微软雅黑" w:eastAsia="微软雅黑" w:cs="微软雅黑"/>
          <w:sz w:val="24"/>
          <w:szCs w:val="24"/>
        </w:rPr>
        <w:fldChar w:fldCharType="end"/>
      </w:r>
    </w:p>
    <w:p w14:paraId="7197FD3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_Toc2504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复周伯遒居士书十四</w:t>
      </w:r>
      <w:r>
        <w:rPr>
          <w:rFonts w:hint="eastAsia" w:ascii="微软雅黑" w:hAnsi="微软雅黑" w:eastAsia="微软雅黑" w:cs="微软雅黑"/>
          <w:sz w:val="24"/>
          <w:szCs w:val="24"/>
        </w:rPr>
        <w:fldChar w:fldCharType="end"/>
      </w:r>
    </w:p>
    <w:p w14:paraId="1C364BC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_Toc1077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复周伯遒居士书十五</w:t>
      </w:r>
      <w:r>
        <w:rPr>
          <w:rFonts w:hint="eastAsia" w:ascii="微软雅黑" w:hAnsi="微软雅黑" w:eastAsia="微软雅黑" w:cs="微软雅黑"/>
          <w:sz w:val="24"/>
          <w:szCs w:val="24"/>
        </w:rPr>
        <w:fldChar w:fldCharType="end"/>
      </w:r>
    </w:p>
    <w:p w14:paraId="22AE5A8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_Toc32639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复周伯遒居士书十六</w:t>
      </w:r>
      <w:r>
        <w:rPr>
          <w:rFonts w:hint="eastAsia" w:ascii="微软雅黑" w:hAnsi="微软雅黑" w:eastAsia="微软雅黑" w:cs="微软雅黑"/>
          <w:sz w:val="24"/>
          <w:szCs w:val="24"/>
        </w:rPr>
        <w:fldChar w:fldCharType="end"/>
      </w:r>
    </w:p>
    <w:p w14:paraId="42B19C6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_Toc28964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复周伯遒居士书十七</w:t>
      </w:r>
      <w:r>
        <w:rPr>
          <w:rFonts w:hint="eastAsia" w:ascii="微软雅黑" w:hAnsi="微软雅黑" w:eastAsia="微软雅黑" w:cs="微软雅黑"/>
          <w:sz w:val="24"/>
          <w:szCs w:val="24"/>
        </w:rPr>
        <w:fldChar w:fldCharType="end"/>
      </w:r>
    </w:p>
    <w:p w14:paraId="1A7B824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_Toc18460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复周伯遒居士书十八</w:t>
      </w:r>
      <w:r>
        <w:rPr>
          <w:rFonts w:hint="eastAsia" w:ascii="微软雅黑" w:hAnsi="微软雅黑" w:eastAsia="微软雅黑" w:cs="微软雅黑"/>
          <w:sz w:val="24"/>
          <w:szCs w:val="24"/>
        </w:rPr>
        <w:fldChar w:fldCharType="end"/>
      </w:r>
    </w:p>
    <w:p w14:paraId="5FE5FDE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_Toc31789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复周伯遒居士书十九</w:t>
      </w:r>
      <w:r>
        <w:rPr>
          <w:rFonts w:hint="eastAsia" w:ascii="微软雅黑" w:hAnsi="微软雅黑" w:eastAsia="微软雅黑" w:cs="微软雅黑"/>
          <w:sz w:val="24"/>
          <w:szCs w:val="24"/>
        </w:rPr>
        <w:fldChar w:fldCharType="end"/>
      </w:r>
    </w:p>
    <w:p w14:paraId="34C79F9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_Toc16124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复周伯遒居士书二十</w:t>
      </w:r>
      <w:r>
        <w:rPr>
          <w:rFonts w:hint="eastAsia" w:ascii="微软雅黑" w:hAnsi="微软雅黑" w:eastAsia="微软雅黑" w:cs="微软雅黑"/>
          <w:sz w:val="24"/>
          <w:szCs w:val="24"/>
        </w:rPr>
        <w:fldChar w:fldCharType="end"/>
      </w:r>
    </w:p>
    <w:p w14:paraId="6DB5515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_Toc31672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复周伯遒居士书廿一</w:t>
      </w:r>
      <w:r>
        <w:rPr>
          <w:rFonts w:hint="eastAsia" w:ascii="微软雅黑" w:hAnsi="微软雅黑" w:eastAsia="微软雅黑" w:cs="微软雅黑"/>
          <w:sz w:val="24"/>
          <w:szCs w:val="24"/>
        </w:rPr>
        <w:fldChar w:fldCharType="end"/>
      </w:r>
    </w:p>
    <w:p w14:paraId="71675DA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_Toc3965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复周伯遒居士书廿二</w:t>
      </w:r>
      <w:r>
        <w:rPr>
          <w:rFonts w:hint="eastAsia" w:ascii="微软雅黑" w:hAnsi="微软雅黑" w:eastAsia="微软雅黑" w:cs="微软雅黑"/>
          <w:sz w:val="24"/>
          <w:szCs w:val="24"/>
        </w:rPr>
        <w:fldChar w:fldCharType="end"/>
      </w:r>
    </w:p>
    <w:p w14:paraId="31E954B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_Toc10738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复周伯遒居士书廿三</w:t>
      </w:r>
      <w:r>
        <w:rPr>
          <w:rFonts w:hint="eastAsia" w:ascii="微软雅黑" w:hAnsi="微软雅黑" w:eastAsia="微软雅黑" w:cs="微软雅黑"/>
          <w:sz w:val="24"/>
          <w:szCs w:val="24"/>
        </w:rPr>
        <w:fldChar w:fldCharType="end"/>
      </w:r>
    </w:p>
    <w:p w14:paraId="4363103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_Toc32311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复谢子厚居士书</w:t>
      </w:r>
      <w:r>
        <w:rPr>
          <w:rFonts w:hint="eastAsia" w:ascii="微软雅黑" w:hAnsi="微软雅黑" w:eastAsia="微软雅黑" w:cs="微软雅黑"/>
          <w:sz w:val="24"/>
          <w:szCs w:val="24"/>
        </w:rPr>
        <w:fldChar w:fldCharType="end"/>
      </w:r>
    </w:p>
    <w:p w14:paraId="08731D9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_Toc26544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复谢慧霖居士书一</w:t>
      </w:r>
      <w:r>
        <w:rPr>
          <w:rFonts w:hint="eastAsia" w:ascii="微软雅黑" w:hAnsi="微软雅黑" w:eastAsia="微软雅黑" w:cs="微软雅黑"/>
          <w:sz w:val="24"/>
          <w:szCs w:val="24"/>
        </w:rPr>
        <w:fldChar w:fldCharType="end"/>
      </w:r>
    </w:p>
    <w:p w14:paraId="20BA3F4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_Toc17626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复谢慧霖</w:t>
      </w:r>
      <w:r>
        <w:rPr>
          <w:rFonts w:ascii="微软雅黑" w:hAnsi="微软雅黑" w:eastAsia="微软雅黑"/>
          <w:sz w:val="24"/>
          <w:szCs w:val="24"/>
        </w:rPr>
        <w:t>居士</w:t>
      </w:r>
      <w:r>
        <w:rPr>
          <w:rFonts w:ascii="微软雅黑" w:hAnsi="微软雅黑" w:eastAsia="微软雅黑" w:cs="宋体"/>
          <w:kern w:val="0"/>
          <w:sz w:val="24"/>
          <w:szCs w:val="24"/>
        </w:rPr>
        <w:t>书二</w:t>
      </w:r>
      <w:r>
        <w:rPr>
          <w:rFonts w:hint="eastAsia" w:ascii="微软雅黑" w:hAnsi="微软雅黑" w:eastAsia="微软雅黑" w:cs="微软雅黑"/>
          <w:sz w:val="24"/>
          <w:szCs w:val="24"/>
        </w:rPr>
        <w:fldChar w:fldCharType="end"/>
      </w:r>
    </w:p>
    <w:p w14:paraId="5EF7B28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_Toc15176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复谢慧霖居士书三</w:t>
      </w:r>
      <w:r>
        <w:rPr>
          <w:rFonts w:hint="eastAsia" w:ascii="微软雅黑" w:hAnsi="微软雅黑" w:eastAsia="微软雅黑" w:cs="微软雅黑"/>
          <w:sz w:val="24"/>
          <w:szCs w:val="24"/>
        </w:rPr>
        <w:fldChar w:fldCharType="end"/>
      </w:r>
    </w:p>
    <w:p w14:paraId="285542C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_Toc24108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复谢慧霖居士书四</w:t>
      </w:r>
      <w:r>
        <w:rPr>
          <w:rFonts w:hint="eastAsia" w:ascii="微软雅黑" w:hAnsi="微软雅黑" w:eastAsia="微软雅黑" w:cs="微软雅黑"/>
          <w:sz w:val="24"/>
          <w:szCs w:val="24"/>
        </w:rPr>
        <w:fldChar w:fldCharType="end"/>
      </w:r>
    </w:p>
    <w:p w14:paraId="11020A7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_Toc4902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复谢慧霖居士书五</w:t>
      </w:r>
      <w:r>
        <w:rPr>
          <w:rFonts w:hint="eastAsia" w:ascii="微软雅黑" w:hAnsi="微软雅黑" w:eastAsia="微软雅黑" w:cs="微软雅黑"/>
          <w:sz w:val="24"/>
          <w:szCs w:val="24"/>
        </w:rPr>
        <w:fldChar w:fldCharType="end"/>
      </w:r>
    </w:p>
    <w:p w14:paraId="411496D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_Toc19128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复谢慧霖居士书六</w:t>
      </w:r>
      <w:r>
        <w:rPr>
          <w:rFonts w:hint="eastAsia" w:ascii="微软雅黑" w:hAnsi="微软雅黑" w:eastAsia="微软雅黑" w:cs="微软雅黑"/>
          <w:sz w:val="24"/>
          <w:szCs w:val="24"/>
        </w:rPr>
        <w:fldChar w:fldCharType="end"/>
      </w:r>
    </w:p>
    <w:p w14:paraId="23FCC75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_Toc21042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复谢慧霖居士书七</w:t>
      </w:r>
      <w:r>
        <w:rPr>
          <w:rFonts w:hint="eastAsia" w:ascii="微软雅黑" w:hAnsi="微软雅黑" w:eastAsia="微软雅黑" w:cs="微软雅黑"/>
          <w:sz w:val="24"/>
          <w:szCs w:val="24"/>
        </w:rPr>
        <w:fldChar w:fldCharType="end"/>
      </w:r>
    </w:p>
    <w:p w14:paraId="6692ED1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_Toc23594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复谢慧霖居士书八</w:t>
      </w:r>
      <w:r>
        <w:rPr>
          <w:rFonts w:hint="eastAsia" w:ascii="微软雅黑" w:hAnsi="微软雅黑" w:eastAsia="微软雅黑" w:cs="微软雅黑"/>
          <w:sz w:val="24"/>
          <w:szCs w:val="24"/>
        </w:rPr>
        <w:fldChar w:fldCharType="end"/>
      </w:r>
    </w:p>
    <w:p w14:paraId="3DC4F66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_Toc7231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复谢慧霖居士书九</w:t>
      </w:r>
      <w:r>
        <w:rPr>
          <w:rFonts w:hint="eastAsia" w:ascii="微软雅黑" w:hAnsi="微软雅黑" w:eastAsia="微软雅黑" w:cs="微软雅黑"/>
          <w:sz w:val="24"/>
          <w:szCs w:val="24"/>
        </w:rPr>
        <w:fldChar w:fldCharType="end"/>
      </w:r>
    </w:p>
    <w:p w14:paraId="5C27055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_Toc17526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复谢慧霖居士书十</w:t>
      </w:r>
      <w:r>
        <w:rPr>
          <w:rFonts w:hint="eastAsia" w:ascii="微软雅黑" w:hAnsi="微软雅黑" w:eastAsia="微软雅黑" w:cs="微软雅黑"/>
          <w:sz w:val="24"/>
          <w:szCs w:val="24"/>
        </w:rPr>
        <w:fldChar w:fldCharType="end"/>
      </w:r>
    </w:p>
    <w:p w14:paraId="48B572F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_Toc19228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复谢慧霖居士书十一</w:t>
      </w:r>
      <w:r>
        <w:rPr>
          <w:rFonts w:hint="eastAsia" w:ascii="微软雅黑" w:hAnsi="微软雅黑" w:eastAsia="微软雅黑" w:cs="微软雅黑"/>
          <w:sz w:val="24"/>
          <w:szCs w:val="24"/>
        </w:rPr>
        <w:fldChar w:fldCharType="end"/>
      </w:r>
    </w:p>
    <w:p w14:paraId="2A9661E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_Toc20276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复谢慧霖居士书十二</w:t>
      </w:r>
      <w:r>
        <w:rPr>
          <w:rFonts w:hint="eastAsia" w:ascii="微软雅黑" w:hAnsi="微软雅黑" w:eastAsia="微软雅黑" w:cs="微软雅黑"/>
          <w:sz w:val="24"/>
          <w:szCs w:val="24"/>
        </w:rPr>
        <w:fldChar w:fldCharType="end"/>
      </w:r>
    </w:p>
    <w:p w14:paraId="0DDDDBB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_Toc30975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复谢慧霖居士书十三</w:t>
      </w:r>
      <w:r>
        <w:rPr>
          <w:rFonts w:hint="eastAsia" w:ascii="微软雅黑" w:hAnsi="微软雅黑" w:eastAsia="微软雅黑" w:cs="微软雅黑"/>
          <w:sz w:val="24"/>
          <w:szCs w:val="24"/>
        </w:rPr>
        <w:fldChar w:fldCharType="end"/>
      </w:r>
    </w:p>
    <w:p w14:paraId="069413B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_Toc7894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复谢慧霖居士书十四</w:t>
      </w:r>
      <w:r>
        <w:rPr>
          <w:rFonts w:hint="eastAsia" w:ascii="微软雅黑" w:hAnsi="微软雅黑" w:eastAsia="微软雅黑" w:cs="微软雅黑"/>
          <w:sz w:val="24"/>
          <w:szCs w:val="24"/>
        </w:rPr>
        <w:fldChar w:fldCharType="end"/>
      </w:r>
    </w:p>
    <w:p w14:paraId="5DDAC28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_Toc13146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复谢慧霖居士书十五</w:t>
      </w:r>
      <w:r>
        <w:rPr>
          <w:rFonts w:hint="eastAsia" w:ascii="微软雅黑" w:hAnsi="微软雅黑" w:eastAsia="微软雅黑" w:cs="微软雅黑"/>
          <w:sz w:val="24"/>
          <w:szCs w:val="24"/>
        </w:rPr>
        <w:fldChar w:fldCharType="end"/>
      </w:r>
    </w:p>
    <w:p w14:paraId="3459A72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_Toc21672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复谢慧霖居士书十六</w:t>
      </w:r>
      <w:r>
        <w:rPr>
          <w:rFonts w:hint="eastAsia" w:ascii="微软雅黑" w:hAnsi="微软雅黑" w:eastAsia="微软雅黑" w:cs="微软雅黑"/>
          <w:sz w:val="24"/>
          <w:szCs w:val="24"/>
        </w:rPr>
        <w:fldChar w:fldCharType="end"/>
      </w:r>
    </w:p>
    <w:p w14:paraId="3410B4F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_Toc16738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复谢慧霖居士书十七</w:t>
      </w:r>
      <w:r>
        <w:rPr>
          <w:rFonts w:hint="eastAsia" w:ascii="微软雅黑" w:hAnsi="微软雅黑" w:eastAsia="微软雅黑" w:cs="微软雅黑"/>
          <w:sz w:val="24"/>
          <w:szCs w:val="24"/>
        </w:rPr>
        <w:fldChar w:fldCharType="end"/>
      </w:r>
    </w:p>
    <w:p w14:paraId="5C75E71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_Toc441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复谢慧霖居士书十八</w:t>
      </w:r>
      <w:r>
        <w:rPr>
          <w:rFonts w:hint="eastAsia" w:ascii="微软雅黑" w:hAnsi="微软雅黑" w:eastAsia="微软雅黑" w:cs="微软雅黑"/>
          <w:sz w:val="24"/>
          <w:szCs w:val="24"/>
        </w:rPr>
        <w:fldChar w:fldCharType="end"/>
      </w:r>
    </w:p>
    <w:p w14:paraId="361446C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_Toc977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复谢慧霖居士书十九</w:t>
      </w:r>
      <w:r>
        <w:rPr>
          <w:rFonts w:hint="eastAsia" w:ascii="微软雅黑" w:hAnsi="微软雅黑" w:eastAsia="微软雅黑" w:cs="微软雅黑"/>
          <w:sz w:val="24"/>
          <w:szCs w:val="24"/>
        </w:rPr>
        <w:fldChar w:fldCharType="end"/>
      </w:r>
    </w:p>
    <w:p w14:paraId="2F030EC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_Toc28702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复谢慧霖居士书二十</w:t>
      </w:r>
      <w:r>
        <w:rPr>
          <w:rFonts w:hint="eastAsia" w:ascii="微软雅黑" w:hAnsi="微软雅黑" w:eastAsia="微软雅黑" w:cs="微软雅黑"/>
          <w:sz w:val="24"/>
          <w:szCs w:val="24"/>
        </w:rPr>
        <w:fldChar w:fldCharType="end"/>
      </w:r>
    </w:p>
    <w:p w14:paraId="2C9672B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_Toc24488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复谢慧霖居士书二十一</w:t>
      </w:r>
      <w:r>
        <w:rPr>
          <w:rFonts w:hint="eastAsia" w:ascii="微软雅黑" w:hAnsi="微软雅黑" w:eastAsia="微软雅黑" w:cs="微软雅黑"/>
          <w:sz w:val="24"/>
          <w:szCs w:val="24"/>
        </w:rPr>
        <w:fldChar w:fldCharType="end"/>
      </w:r>
    </w:p>
    <w:p w14:paraId="1DFFE71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_Toc3882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复谢慧霖居士书二十二</w:t>
      </w:r>
      <w:r>
        <w:rPr>
          <w:rFonts w:hint="eastAsia" w:ascii="微软雅黑" w:hAnsi="微软雅黑" w:eastAsia="微软雅黑" w:cs="微软雅黑"/>
          <w:sz w:val="24"/>
          <w:szCs w:val="24"/>
        </w:rPr>
        <w:fldChar w:fldCharType="end"/>
      </w:r>
    </w:p>
    <w:p w14:paraId="473B1EB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_Toc29684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复谢慧霖居士书二十三</w:t>
      </w:r>
      <w:r>
        <w:rPr>
          <w:rFonts w:hint="eastAsia" w:ascii="微软雅黑" w:hAnsi="微软雅黑" w:eastAsia="微软雅黑" w:cs="微软雅黑"/>
          <w:sz w:val="24"/>
          <w:szCs w:val="24"/>
        </w:rPr>
        <w:fldChar w:fldCharType="end"/>
      </w:r>
    </w:p>
    <w:p w14:paraId="0A08B29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_Toc25235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复谢慧霖居士书二十四</w:t>
      </w:r>
      <w:r>
        <w:rPr>
          <w:rFonts w:hint="eastAsia" w:ascii="微软雅黑" w:hAnsi="微软雅黑" w:eastAsia="微软雅黑" w:cs="微软雅黑"/>
          <w:sz w:val="24"/>
          <w:szCs w:val="24"/>
        </w:rPr>
        <w:fldChar w:fldCharType="end"/>
      </w:r>
    </w:p>
    <w:p w14:paraId="7B15D1E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_Toc6896 </w:instrText>
      </w:r>
      <w:r>
        <w:rPr>
          <w:rFonts w:hint="eastAsia" w:ascii="微软雅黑" w:hAnsi="微软雅黑" w:eastAsia="微软雅黑" w:cs="微软雅黑"/>
          <w:sz w:val="24"/>
          <w:szCs w:val="24"/>
        </w:rPr>
        <w:fldChar w:fldCharType="separate"/>
      </w:r>
      <w:r>
        <w:rPr>
          <w:rFonts w:ascii="微软雅黑" w:hAnsi="微软雅黑" w:eastAsia="微软雅黑" w:cs="Tahoma"/>
          <w:sz w:val="24"/>
          <w:szCs w:val="24"/>
        </w:rPr>
        <w:t>复谢慧霖</w:t>
      </w:r>
      <w:r>
        <w:rPr>
          <w:rFonts w:ascii="微软雅黑" w:hAnsi="微软雅黑" w:eastAsia="微软雅黑" w:cs="宋体"/>
          <w:kern w:val="0"/>
          <w:sz w:val="24"/>
          <w:szCs w:val="24"/>
        </w:rPr>
        <w:t>居士</w:t>
      </w:r>
      <w:r>
        <w:rPr>
          <w:rFonts w:ascii="微软雅黑" w:hAnsi="微软雅黑" w:eastAsia="微软雅黑" w:cs="Tahoma"/>
          <w:sz w:val="24"/>
          <w:szCs w:val="24"/>
        </w:rPr>
        <w:t>书二十五</w:t>
      </w:r>
      <w:r>
        <w:rPr>
          <w:rFonts w:hint="eastAsia" w:ascii="微软雅黑" w:hAnsi="微软雅黑" w:eastAsia="微软雅黑" w:cs="微软雅黑"/>
          <w:sz w:val="24"/>
          <w:szCs w:val="24"/>
        </w:rPr>
        <w:fldChar w:fldCharType="end"/>
      </w:r>
    </w:p>
    <w:p w14:paraId="13A7132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_Toc5022 </w:instrText>
      </w:r>
      <w:r>
        <w:rPr>
          <w:rFonts w:hint="eastAsia" w:ascii="微软雅黑" w:hAnsi="微软雅黑" w:eastAsia="微软雅黑" w:cs="微软雅黑"/>
          <w:sz w:val="24"/>
          <w:szCs w:val="24"/>
        </w:rPr>
        <w:fldChar w:fldCharType="separate"/>
      </w:r>
      <w:r>
        <w:rPr>
          <w:rFonts w:ascii="微软雅黑" w:hAnsi="微软雅黑" w:eastAsia="微软雅黑" w:cs="Tahoma"/>
          <w:sz w:val="24"/>
          <w:szCs w:val="24"/>
        </w:rPr>
        <w:t>复谢慧霖</w:t>
      </w:r>
      <w:r>
        <w:rPr>
          <w:rFonts w:ascii="微软雅黑" w:hAnsi="微软雅黑" w:eastAsia="微软雅黑" w:cs="宋体"/>
          <w:kern w:val="0"/>
          <w:sz w:val="24"/>
          <w:szCs w:val="24"/>
        </w:rPr>
        <w:t>居士</w:t>
      </w:r>
      <w:r>
        <w:rPr>
          <w:rFonts w:ascii="微软雅黑" w:hAnsi="微软雅黑" w:eastAsia="微软雅黑" w:cs="Tahoma"/>
          <w:sz w:val="24"/>
          <w:szCs w:val="24"/>
        </w:rPr>
        <w:t>书二十六</w:t>
      </w:r>
      <w:r>
        <w:rPr>
          <w:rFonts w:hint="eastAsia" w:ascii="微软雅黑" w:hAnsi="微软雅黑" w:eastAsia="微软雅黑" w:cs="微软雅黑"/>
          <w:sz w:val="24"/>
          <w:szCs w:val="24"/>
        </w:rPr>
        <w:fldChar w:fldCharType="end"/>
      </w:r>
    </w:p>
    <w:p w14:paraId="2B2739F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_Toc30963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复谢慧霖</w:t>
      </w:r>
      <w:r>
        <w:rPr>
          <w:rFonts w:ascii="微软雅黑" w:hAnsi="微软雅黑" w:eastAsia="微软雅黑" w:cs="宋体"/>
          <w:kern w:val="0"/>
          <w:sz w:val="24"/>
          <w:szCs w:val="24"/>
        </w:rPr>
        <w:t>居士</w:t>
      </w:r>
      <w:r>
        <w:rPr>
          <w:rFonts w:ascii="微软雅黑" w:hAnsi="微软雅黑" w:eastAsia="微软雅黑"/>
          <w:sz w:val="24"/>
          <w:szCs w:val="24"/>
        </w:rPr>
        <w:t>书二十七</w:t>
      </w:r>
      <w:r>
        <w:rPr>
          <w:rFonts w:hint="eastAsia" w:ascii="微软雅黑" w:hAnsi="微软雅黑" w:eastAsia="微软雅黑" w:cs="微软雅黑"/>
          <w:sz w:val="24"/>
          <w:szCs w:val="24"/>
        </w:rPr>
        <w:fldChar w:fldCharType="end"/>
      </w:r>
    </w:p>
    <w:p w14:paraId="12CA678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_Toc31943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复谢慧霖居士书二十八</w:t>
      </w:r>
      <w:r>
        <w:rPr>
          <w:rFonts w:hint="eastAsia" w:ascii="微软雅黑" w:hAnsi="微软雅黑" w:eastAsia="微软雅黑" w:cs="微软雅黑"/>
          <w:sz w:val="24"/>
          <w:szCs w:val="24"/>
        </w:rPr>
        <w:fldChar w:fldCharType="end"/>
      </w:r>
    </w:p>
    <w:p w14:paraId="51D8DE2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_Toc12296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复谢慧霖居士书二十九</w:t>
      </w:r>
      <w:r>
        <w:rPr>
          <w:rFonts w:hint="eastAsia" w:ascii="微软雅黑" w:hAnsi="微软雅黑" w:eastAsia="微软雅黑" w:cs="微软雅黑"/>
          <w:sz w:val="24"/>
          <w:szCs w:val="24"/>
        </w:rPr>
        <w:fldChar w:fldCharType="end"/>
      </w:r>
    </w:p>
    <w:p w14:paraId="0521302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_Toc2938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复谢慧霖居士书三十</w:t>
      </w:r>
      <w:r>
        <w:rPr>
          <w:rFonts w:hint="eastAsia" w:ascii="微软雅黑" w:hAnsi="微软雅黑" w:eastAsia="微软雅黑" w:cs="微软雅黑"/>
          <w:sz w:val="24"/>
          <w:szCs w:val="24"/>
        </w:rPr>
        <w:fldChar w:fldCharType="end"/>
      </w:r>
    </w:p>
    <w:p w14:paraId="63B7D47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_Toc17710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复郭汉儒居士书一</w:t>
      </w:r>
      <w:r>
        <w:rPr>
          <w:rFonts w:hint="eastAsia" w:ascii="微软雅黑" w:hAnsi="微软雅黑" w:eastAsia="微软雅黑" w:cs="微软雅黑"/>
          <w:sz w:val="24"/>
          <w:szCs w:val="24"/>
        </w:rPr>
        <w:fldChar w:fldCharType="end"/>
      </w:r>
    </w:p>
    <w:p w14:paraId="330806F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_Toc28899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复郭汉儒居士书二</w:t>
      </w:r>
      <w:r>
        <w:rPr>
          <w:rFonts w:hint="eastAsia" w:ascii="微软雅黑" w:hAnsi="微软雅黑" w:eastAsia="微软雅黑" w:cs="微软雅黑"/>
          <w:sz w:val="24"/>
          <w:szCs w:val="24"/>
        </w:rPr>
        <w:fldChar w:fldCharType="end"/>
      </w:r>
    </w:p>
    <w:p w14:paraId="691EA1D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_Toc27780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复时若居士书</w:t>
      </w:r>
      <w:r>
        <w:rPr>
          <w:rFonts w:hint="eastAsia" w:ascii="微软雅黑" w:hAnsi="微软雅黑" w:eastAsia="微软雅黑" w:cs="微软雅黑"/>
          <w:sz w:val="24"/>
          <w:szCs w:val="24"/>
        </w:rPr>
        <w:fldChar w:fldCharType="end"/>
      </w:r>
    </w:p>
    <w:p w14:paraId="290D08DD">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_Toc8662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复梁慧栋居士书</w:t>
      </w:r>
      <w:r>
        <w:rPr>
          <w:rFonts w:hint="eastAsia" w:ascii="微软雅黑" w:hAnsi="微软雅黑" w:eastAsia="微软雅黑" w:cs="微软雅黑"/>
          <w:sz w:val="24"/>
          <w:szCs w:val="24"/>
        </w:rPr>
        <w:fldChar w:fldCharType="end"/>
      </w:r>
    </w:p>
    <w:p w14:paraId="193A321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_Toc23536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复张曙蕉居士书一</w:t>
      </w:r>
      <w:r>
        <w:rPr>
          <w:rFonts w:hint="eastAsia" w:ascii="微软雅黑" w:hAnsi="微软雅黑" w:eastAsia="微软雅黑" w:cs="微软雅黑"/>
          <w:sz w:val="24"/>
          <w:szCs w:val="24"/>
        </w:rPr>
        <w:fldChar w:fldCharType="end"/>
      </w:r>
    </w:p>
    <w:p w14:paraId="4D4386E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_Toc26463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复张曙蕉居士书二</w:t>
      </w:r>
      <w:r>
        <w:rPr>
          <w:rFonts w:hint="eastAsia" w:ascii="微软雅黑" w:hAnsi="微软雅黑" w:eastAsia="微软雅黑" w:cs="微软雅黑"/>
          <w:sz w:val="24"/>
          <w:szCs w:val="24"/>
        </w:rPr>
        <w:fldChar w:fldCharType="end"/>
      </w:r>
    </w:p>
    <w:p w14:paraId="429C164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复张曙蕉居士书三</w:t>
      </w:r>
      <w:r>
        <w:rPr>
          <w:rFonts w:hint="eastAsia" w:ascii="微软雅黑" w:hAnsi="微软雅黑" w:eastAsia="微软雅黑" w:cs="微软雅黑"/>
          <w:sz w:val="24"/>
          <w:szCs w:val="24"/>
        </w:rPr>
        <w:fldChar w:fldCharType="end"/>
      </w:r>
    </w:p>
    <w:p w14:paraId="745C057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_Toc3201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复张曙蕉居士书四</w:t>
      </w:r>
      <w:r>
        <w:rPr>
          <w:rFonts w:hint="eastAsia" w:ascii="微软雅黑" w:hAnsi="微软雅黑" w:eastAsia="微软雅黑" w:cs="微软雅黑"/>
          <w:sz w:val="24"/>
          <w:szCs w:val="24"/>
        </w:rPr>
        <w:fldChar w:fldCharType="end"/>
      </w:r>
    </w:p>
    <w:p w14:paraId="1F3E97A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_Toc3418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复张曙蕉居士书五</w:t>
      </w:r>
      <w:r>
        <w:rPr>
          <w:rFonts w:hint="eastAsia" w:ascii="微软雅黑" w:hAnsi="微软雅黑" w:eastAsia="微软雅黑" w:cs="微软雅黑"/>
          <w:sz w:val="24"/>
          <w:szCs w:val="24"/>
        </w:rPr>
        <w:fldChar w:fldCharType="end"/>
      </w:r>
    </w:p>
    <w:p w14:paraId="0C5DCDA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_Toc23331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bCs/>
          <w:kern w:val="0"/>
          <w:sz w:val="24"/>
          <w:szCs w:val="24"/>
        </w:rPr>
        <w:t>复张曙蕉居士书六</w:t>
      </w:r>
      <w:r>
        <w:rPr>
          <w:rFonts w:hint="eastAsia" w:ascii="微软雅黑" w:hAnsi="微软雅黑" w:eastAsia="微软雅黑" w:cs="微软雅黑"/>
          <w:sz w:val="24"/>
          <w:szCs w:val="24"/>
        </w:rPr>
        <w:fldChar w:fldCharType="end"/>
      </w:r>
    </w:p>
    <w:p w14:paraId="2C87BB2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_Toc30716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bCs/>
          <w:kern w:val="0"/>
          <w:sz w:val="24"/>
          <w:szCs w:val="24"/>
        </w:rPr>
        <w:t>复张曙蕉居士书七</w:t>
      </w:r>
      <w:r>
        <w:rPr>
          <w:rFonts w:hint="eastAsia" w:ascii="微软雅黑" w:hAnsi="微软雅黑" w:eastAsia="微软雅黑" w:cs="微软雅黑"/>
          <w:sz w:val="24"/>
          <w:szCs w:val="24"/>
        </w:rPr>
        <w:fldChar w:fldCharType="end"/>
      </w:r>
    </w:p>
    <w:p w14:paraId="3B68858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_Toc26949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bCs/>
          <w:kern w:val="0"/>
          <w:sz w:val="24"/>
          <w:szCs w:val="24"/>
        </w:rPr>
        <w:t>复张曙蕉居士书八</w:t>
      </w:r>
      <w:r>
        <w:rPr>
          <w:rFonts w:hint="eastAsia" w:ascii="微软雅黑" w:hAnsi="微软雅黑" w:eastAsia="微软雅黑" w:cs="微软雅黑"/>
          <w:sz w:val="24"/>
          <w:szCs w:val="24"/>
        </w:rPr>
        <w:fldChar w:fldCharType="end"/>
      </w:r>
    </w:p>
    <w:p w14:paraId="4A41524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_Toc28317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复边无居士书一</w:t>
      </w:r>
      <w:r>
        <w:rPr>
          <w:rFonts w:hint="eastAsia" w:ascii="微软雅黑" w:hAnsi="微软雅黑" w:eastAsia="微软雅黑" w:cs="微软雅黑"/>
          <w:sz w:val="24"/>
          <w:szCs w:val="24"/>
        </w:rPr>
        <w:fldChar w:fldCharType="end"/>
      </w:r>
    </w:p>
    <w:p w14:paraId="7FF2B03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复边无居士书二</w:t>
      </w:r>
      <w:r>
        <w:rPr>
          <w:rFonts w:hint="eastAsia" w:ascii="微软雅黑" w:hAnsi="微软雅黑" w:eastAsia="微软雅黑" w:cs="微软雅黑"/>
          <w:sz w:val="24"/>
          <w:szCs w:val="24"/>
        </w:rPr>
        <w:fldChar w:fldCharType="end"/>
      </w:r>
    </w:p>
    <w:p w14:paraId="676F609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_Toc6440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复边无居士书三</w:t>
      </w:r>
      <w:r>
        <w:rPr>
          <w:rFonts w:hint="eastAsia" w:ascii="微软雅黑" w:hAnsi="微软雅黑" w:eastAsia="微软雅黑" w:cs="微软雅黑"/>
          <w:sz w:val="24"/>
          <w:szCs w:val="24"/>
        </w:rPr>
        <w:fldChar w:fldCharType="end"/>
      </w:r>
    </w:p>
    <w:p w14:paraId="535D01C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复方耀廷居士书一</w:t>
      </w:r>
      <w:r>
        <w:rPr>
          <w:rFonts w:hint="eastAsia" w:ascii="微软雅黑" w:hAnsi="微软雅黑" w:eastAsia="微软雅黑" w:cs="微软雅黑"/>
          <w:sz w:val="24"/>
          <w:szCs w:val="24"/>
        </w:rPr>
        <w:fldChar w:fldCharType="end"/>
      </w:r>
    </w:p>
    <w:p w14:paraId="34F5010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_Toc8813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bCs/>
          <w:kern w:val="0"/>
          <w:sz w:val="24"/>
          <w:szCs w:val="24"/>
        </w:rPr>
        <w:t>复方耀廷居士书二</w:t>
      </w:r>
      <w:r>
        <w:rPr>
          <w:rFonts w:hint="eastAsia" w:ascii="微软雅黑" w:hAnsi="微软雅黑" w:eastAsia="微软雅黑" w:cs="微软雅黑"/>
          <w:sz w:val="24"/>
          <w:szCs w:val="24"/>
        </w:rPr>
        <w:fldChar w:fldCharType="end"/>
      </w:r>
    </w:p>
    <w:p w14:paraId="2B70BA5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_Toc15858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bCs/>
          <w:kern w:val="0"/>
          <w:sz w:val="24"/>
          <w:szCs w:val="24"/>
        </w:rPr>
        <w:t>复方耀廷居士书三</w:t>
      </w:r>
      <w:r>
        <w:rPr>
          <w:rFonts w:hint="eastAsia" w:ascii="微软雅黑" w:hAnsi="微软雅黑" w:eastAsia="微软雅黑" w:cs="微软雅黑"/>
          <w:sz w:val="24"/>
          <w:szCs w:val="24"/>
        </w:rPr>
        <w:fldChar w:fldCharType="end"/>
      </w:r>
    </w:p>
    <w:p w14:paraId="73445AF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_Toc3067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bCs/>
          <w:kern w:val="0"/>
          <w:sz w:val="24"/>
          <w:szCs w:val="24"/>
        </w:rPr>
        <w:t>复方耀廷居士书四</w:t>
      </w:r>
      <w:r>
        <w:rPr>
          <w:rFonts w:hint="eastAsia" w:ascii="微软雅黑" w:hAnsi="微软雅黑" w:eastAsia="微软雅黑" w:cs="微软雅黑"/>
          <w:sz w:val="24"/>
          <w:szCs w:val="24"/>
        </w:rPr>
        <w:fldChar w:fldCharType="end"/>
      </w:r>
    </w:p>
    <w:p w14:paraId="1424C8F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_Toc4226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bCs/>
          <w:kern w:val="0"/>
          <w:sz w:val="24"/>
          <w:szCs w:val="24"/>
        </w:rPr>
        <w:t>复方耀廷居士书五</w:t>
      </w:r>
      <w:r>
        <w:rPr>
          <w:rFonts w:hint="eastAsia" w:ascii="微软雅黑" w:hAnsi="微软雅黑" w:eastAsia="微软雅黑" w:cs="微软雅黑"/>
          <w:sz w:val="24"/>
          <w:szCs w:val="24"/>
        </w:rPr>
        <w:fldChar w:fldCharType="end"/>
      </w:r>
    </w:p>
    <w:p w14:paraId="1274ED7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_Toc1458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bCs/>
          <w:kern w:val="0"/>
          <w:sz w:val="24"/>
          <w:szCs w:val="24"/>
        </w:rPr>
        <w:t>复任慧严居士书</w:t>
      </w:r>
      <w:r>
        <w:rPr>
          <w:rFonts w:hint="eastAsia" w:ascii="微软雅黑" w:hAnsi="微软雅黑" w:eastAsia="微软雅黑" w:cs="微软雅黑"/>
          <w:sz w:val="24"/>
          <w:szCs w:val="24"/>
        </w:rPr>
        <w:fldChar w:fldCharType="end"/>
      </w:r>
    </w:p>
    <w:p w14:paraId="0C92B08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_Toc29128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bCs/>
          <w:kern w:val="0"/>
          <w:sz w:val="24"/>
          <w:szCs w:val="24"/>
        </w:rPr>
        <w:t>复常逢春居士书一</w:t>
      </w:r>
      <w:r>
        <w:rPr>
          <w:rFonts w:hint="eastAsia" w:ascii="微软雅黑" w:hAnsi="微软雅黑" w:eastAsia="微软雅黑" w:cs="微软雅黑"/>
          <w:sz w:val="24"/>
          <w:szCs w:val="24"/>
        </w:rPr>
        <w:fldChar w:fldCharType="end"/>
      </w:r>
    </w:p>
    <w:p w14:paraId="7484738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_Toc3788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bCs/>
          <w:kern w:val="0"/>
          <w:sz w:val="24"/>
          <w:szCs w:val="24"/>
        </w:rPr>
        <w:t>复常逢春居士书二</w:t>
      </w:r>
      <w:r>
        <w:rPr>
          <w:rFonts w:hint="eastAsia" w:ascii="微软雅黑" w:hAnsi="微软雅黑" w:eastAsia="微软雅黑" w:cs="微软雅黑"/>
          <w:sz w:val="24"/>
          <w:szCs w:val="24"/>
        </w:rPr>
        <w:fldChar w:fldCharType="end"/>
      </w:r>
    </w:p>
    <w:p w14:paraId="2C0B1EE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_Toc1885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bCs/>
          <w:kern w:val="0"/>
          <w:sz w:val="24"/>
          <w:szCs w:val="24"/>
        </w:rPr>
        <w:t>复常逢春居士书三</w:t>
      </w:r>
      <w:r>
        <w:rPr>
          <w:rFonts w:hint="eastAsia" w:ascii="微软雅黑" w:hAnsi="微软雅黑" w:eastAsia="微软雅黑" w:cs="微软雅黑"/>
          <w:sz w:val="24"/>
          <w:szCs w:val="24"/>
        </w:rPr>
        <w:fldChar w:fldCharType="end"/>
      </w:r>
    </w:p>
    <w:p w14:paraId="47DF1CB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_Toc5248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复常逢春居士书四</w:t>
      </w:r>
      <w:r>
        <w:rPr>
          <w:rFonts w:hint="eastAsia" w:ascii="微软雅黑" w:hAnsi="微软雅黑" w:eastAsia="微软雅黑" w:cs="微软雅黑"/>
          <w:sz w:val="24"/>
          <w:szCs w:val="24"/>
        </w:rPr>
        <w:fldChar w:fldCharType="end"/>
      </w:r>
    </w:p>
    <w:p w14:paraId="5CAAB71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_Toc6019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复常逢春居士书五</w:t>
      </w:r>
      <w:r>
        <w:rPr>
          <w:rFonts w:hint="eastAsia" w:ascii="微软雅黑" w:hAnsi="微软雅黑" w:eastAsia="微软雅黑" w:cs="微软雅黑"/>
          <w:sz w:val="24"/>
          <w:szCs w:val="24"/>
        </w:rPr>
        <w:fldChar w:fldCharType="end"/>
      </w:r>
    </w:p>
    <w:p w14:paraId="2F9F457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_Toc8808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复常逢春居士书六</w:t>
      </w:r>
      <w:r>
        <w:rPr>
          <w:rFonts w:hint="eastAsia" w:ascii="微软雅黑" w:hAnsi="微软雅黑" w:eastAsia="微软雅黑" w:cs="微软雅黑"/>
          <w:sz w:val="24"/>
          <w:szCs w:val="24"/>
        </w:rPr>
        <w:fldChar w:fldCharType="end"/>
      </w:r>
    </w:p>
    <w:p w14:paraId="4281EC9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_Toc19547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复常逢春居士书七</w:t>
      </w:r>
      <w:r>
        <w:rPr>
          <w:rFonts w:hint="eastAsia" w:ascii="微软雅黑" w:hAnsi="微软雅黑" w:eastAsia="微软雅黑" w:cs="微软雅黑"/>
          <w:sz w:val="24"/>
          <w:szCs w:val="24"/>
        </w:rPr>
        <w:fldChar w:fldCharType="end"/>
      </w:r>
    </w:p>
    <w:p w14:paraId="4CA9488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_Toc6985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复常逢春居士书八</w:t>
      </w:r>
      <w:r>
        <w:rPr>
          <w:rFonts w:hint="eastAsia" w:ascii="微软雅黑" w:hAnsi="微软雅黑" w:eastAsia="微软雅黑" w:cs="微软雅黑"/>
          <w:sz w:val="24"/>
          <w:szCs w:val="24"/>
        </w:rPr>
        <w:fldChar w:fldCharType="end"/>
      </w:r>
    </w:p>
    <w:p w14:paraId="4DACD98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_Toc542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复常逢春居士书九</w:t>
      </w:r>
      <w:r>
        <w:rPr>
          <w:rFonts w:hint="eastAsia" w:ascii="微软雅黑" w:hAnsi="微软雅黑" w:eastAsia="微软雅黑" w:cs="微软雅黑"/>
          <w:sz w:val="24"/>
          <w:szCs w:val="24"/>
        </w:rPr>
        <w:fldChar w:fldCharType="end"/>
      </w:r>
    </w:p>
    <w:p w14:paraId="76A1498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_Toc25842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复常逢春居士书十</w:t>
      </w:r>
      <w:r>
        <w:rPr>
          <w:rFonts w:hint="eastAsia" w:ascii="微软雅黑" w:hAnsi="微软雅黑" w:eastAsia="微软雅黑" w:cs="微软雅黑"/>
          <w:sz w:val="24"/>
          <w:szCs w:val="24"/>
        </w:rPr>
        <w:fldChar w:fldCharType="end"/>
      </w:r>
    </w:p>
    <w:p w14:paraId="510338B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_Toc32747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复常逢春居士书十一</w:t>
      </w:r>
      <w:r>
        <w:rPr>
          <w:rFonts w:hint="eastAsia" w:ascii="微软雅黑" w:hAnsi="微软雅黑" w:eastAsia="微软雅黑" w:cs="微软雅黑"/>
          <w:sz w:val="24"/>
          <w:szCs w:val="24"/>
        </w:rPr>
        <w:fldChar w:fldCharType="end"/>
      </w:r>
    </w:p>
    <w:p w14:paraId="0EE61AF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_Toc2129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复常逢春居士书十二</w:t>
      </w:r>
      <w:r>
        <w:rPr>
          <w:rFonts w:hint="eastAsia" w:ascii="微软雅黑" w:hAnsi="微软雅黑" w:eastAsia="微软雅黑" w:cs="微软雅黑"/>
          <w:sz w:val="24"/>
          <w:szCs w:val="24"/>
        </w:rPr>
        <w:fldChar w:fldCharType="end"/>
      </w:r>
    </w:p>
    <w:p w14:paraId="6539513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_Toc14365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复常逢春居士书十三</w:t>
      </w:r>
      <w:r>
        <w:rPr>
          <w:rFonts w:hint="eastAsia" w:ascii="微软雅黑" w:hAnsi="微软雅黑" w:eastAsia="微软雅黑" w:cs="微软雅黑"/>
          <w:sz w:val="24"/>
          <w:szCs w:val="24"/>
        </w:rPr>
        <w:fldChar w:fldCharType="end"/>
      </w:r>
    </w:p>
    <w:p w14:paraId="34A1BBA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_Toc3822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复常逢春居士书十四</w:t>
      </w:r>
      <w:r>
        <w:rPr>
          <w:rFonts w:hint="eastAsia" w:ascii="微软雅黑" w:hAnsi="微软雅黑" w:eastAsia="微软雅黑" w:cs="微软雅黑"/>
          <w:sz w:val="24"/>
          <w:szCs w:val="24"/>
        </w:rPr>
        <w:fldChar w:fldCharType="end"/>
      </w:r>
    </w:p>
    <w:p w14:paraId="6C5776A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_Toc21583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复真净居士书</w:t>
      </w:r>
      <w:r>
        <w:rPr>
          <w:rFonts w:hint="eastAsia" w:ascii="微软雅黑" w:hAnsi="微软雅黑" w:eastAsia="微软雅黑" w:cs="微软雅黑"/>
          <w:sz w:val="24"/>
          <w:szCs w:val="24"/>
        </w:rPr>
        <w:fldChar w:fldCharType="end"/>
      </w:r>
    </w:p>
    <w:p w14:paraId="0246633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_Toc29027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复钱晓朕居士书（附来书）</w:t>
      </w:r>
      <w:r>
        <w:rPr>
          <w:rFonts w:hint="eastAsia" w:ascii="微软雅黑" w:hAnsi="微软雅黑" w:eastAsia="微软雅黑" w:cs="微软雅黑"/>
          <w:sz w:val="24"/>
          <w:szCs w:val="24"/>
        </w:rPr>
        <w:fldChar w:fldCharType="end"/>
      </w:r>
    </w:p>
    <w:p w14:paraId="58498BB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_Toc12913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复章缘净居士书一</w:t>
      </w:r>
      <w:r>
        <w:rPr>
          <w:rFonts w:hint="eastAsia" w:ascii="微软雅黑" w:hAnsi="微软雅黑" w:eastAsia="微软雅黑" w:cs="微软雅黑"/>
          <w:sz w:val="24"/>
          <w:szCs w:val="24"/>
        </w:rPr>
        <w:fldChar w:fldCharType="end"/>
      </w:r>
    </w:p>
    <w:p w14:paraId="3B37A12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_Toc18072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复章缘净居士书二</w:t>
      </w:r>
      <w:r>
        <w:rPr>
          <w:rFonts w:hint="eastAsia" w:ascii="微软雅黑" w:hAnsi="微软雅黑" w:eastAsia="微软雅黑" w:cs="微软雅黑"/>
          <w:sz w:val="24"/>
          <w:szCs w:val="24"/>
        </w:rPr>
        <w:fldChar w:fldCharType="end"/>
      </w:r>
    </w:p>
    <w:p w14:paraId="581C57B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_Toc25504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复章缘净居士书三</w:t>
      </w:r>
      <w:r>
        <w:rPr>
          <w:rFonts w:hint="eastAsia" w:ascii="微软雅黑" w:hAnsi="微软雅黑" w:eastAsia="微软雅黑" w:cs="微软雅黑"/>
          <w:sz w:val="24"/>
          <w:szCs w:val="24"/>
        </w:rPr>
        <w:fldChar w:fldCharType="end"/>
      </w:r>
    </w:p>
    <w:p w14:paraId="06D7056D">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_Toc8643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复德培居士书一</w:t>
      </w:r>
      <w:r>
        <w:rPr>
          <w:rFonts w:hint="eastAsia" w:ascii="微软雅黑" w:hAnsi="微软雅黑" w:eastAsia="微软雅黑" w:cs="微软雅黑"/>
          <w:sz w:val="24"/>
          <w:szCs w:val="24"/>
        </w:rPr>
        <w:fldChar w:fldCharType="end"/>
      </w:r>
    </w:p>
    <w:p w14:paraId="1E97621D">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_Toc668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复德培居士书二</w:t>
      </w:r>
      <w:r>
        <w:rPr>
          <w:rFonts w:hint="eastAsia" w:ascii="微软雅黑" w:hAnsi="微软雅黑" w:eastAsia="微软雅黑" w:cs="微软雅黑"/>
          <w:sz w:val="24"/>
          <w:szCs w:val="24"/>
        </w:rPr>
        <w:fldChar w:fldCharType="end"/>
      </w:r>
    </w:p>
    <w:p w14:paraId="41E7A3E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_Toc15738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bCs/>
          <w:kern w:val="0"/>
          <w:sz w:val="24"/>
          <w:szCs w:val="24"/>
        </w:rPr>
        <w:t>复德培</w:t>
      </w:r>
      <w:r>
        <w:rPr>
          <w:rFonts w:hint="eastAsia" w:ascii="微软雅黑" w:hAnsi="微软雅黑" w:eastAsia="微软雅黑" w:cs="宋体"/>
          <w:kern w:val="0"/>
          <w:sz w:val="24"/>
          <w:szCs w:val="24"/>
        </w:rPr>
        <w:t>居士</w:t>
      </w:r>
      <w:r>
        <w:rPr>
          <w:rFonts w:hint="eastAsia" w:ascii="微软雅黑" w:hAnsi="微软雅黑" w:eastAsia="微软雅黑" w:cs="宋体"/>
          <w:bCs/>
          <w:kern w:val="0"/>
          <w:sz w:val="24"/>
          <w:szCs w:val="24"/>
        </w:rPr>
        <w:t>书三</w:t>
      </w:r>
      <w:r>
        <w:rPr>
          <w:rFonts w:hint="eastAsia" w:ascii="微软雅黑" w:hAnsi="微软雅黑" w:eastAsia="微软雅黑" w:cs="微软雅黑"/>
          <w:sz w:val="24"/>
          <w:szCs w:val="24"/>
        </w:rPr>
        <w:fldChar w:fldCharType="end"/>
      </w:r>
    </w:p>
    <w:p w14:paraId="2B3B0E5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_Toc10002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复德培居士书四</w:t>
      </w:r>
      <w:r>
        <w:rPr>
          <w:rFonts w:hint="eastAsia" w:ascii="微软雅黑" w:hAnsi="微软雅黑" w:eastAsia="微软雅黑" w:cs="微软雅黑"/>
          <w:sz w:val="24"/>
          <w:szCs w:val="24"/>
        </w:rPr>
        <w:fldChar w:fldCharType="end"/>
      </w:r>
    </w:p>
    <w:p w14:paraId="26DA1E4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_Toc17507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复尹全孝居士书一</w:t>
      </w:r>
      <w:r>
        <w:rPr>
          <w:rFonts w:hint="eastAsia" w:ascii="微软雅黑" w:hAnsi="微软雅黑" w:eastAsia="微软雅黑" w:cs="微软雅黑"/>
          <w:sz w:val="24"/>
          <w:szCs w:val="24"/>
        </w:rPr>
        <w:fldChar w:fldCharType="end"/>
      </w:r>
    </w:p>
    <w:p w14:paraId="0CEB254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_Toc9237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复尹全孝居士书二</w:t>
      </w:r>
      <w:r>
        <w:rPr>
          <w:rFonts w:hint="eastAsia" w:ascii="微软雅黑" w:hAnsi="微软雅黑" w:eastAsia="微软雅黑" w:cs="微软雅黑"/>
          <w:sz w:val="24"/>
          <w:szCs w:val="24"/>
        </w:rPr>
        <w:fldChar w:fldCharType="end"/>
      </w:r>
    </w:p>
    <w:p w14:paraId="7F8014E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_Toc19517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复露园</w:t>
      </w:r>
      <w:r>
        <w:rPr>
          <w:rFonts w:hint="eastAsia" w:ascii="微软雅黑" w:hAnsi="微软雅黑" w:eastAsia="微软雅黑" w:cs="宋体"/>
          <w:kern w:val="0"/>
          <w:sz w:val="24"/>
          <w:szCs w:val="24"/>
        </w:rPr>
        <w:t>居士</w:t>
      </w:r>
      <w:r>
        <w:rPr>
          <w:rFonts w:ascii="微软雅黑" w:hAnsi="微软雅黑" w:eastAsia="微软雅黑" w:cs="宋体"/>
          <w:kern w:val="0"/>
          <w:sz w:val="24"/>
          <w:szCs w:val="24"/>
        </w:rPr>
        <w:t>书</w:t>
      </w:r>
      <w:r>
        <w:rPr>
          <w:rFonts w:hint="eastAsia" w:ascii="微软雅黑" w:hAnsi="微软雅黑" w:eastAsia="微软雅黑" w:cs="微软雅黑"/>
          <w:sz w:val="24"/>
          <w:szCs w:val="24"/>
        </w:rPr>
        <w:fldChar w:fldCharType="end"/>
      </w:r>
    </w:p>
    <w:p w14:paraId="6B45F01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_Toc29561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复承恩居士书</w:t>
      </w:r>
      <w:r>
        <w:rPr>
          <w:rFonts w:hint="eastAsia" w:ascii="微软雅黑" w:hAnsi="微软雅黑" w:eastAsia="微软雅黑" w:cs="微软雅黑"/>
          <w:sz w:val="24"/>
          <w:szCs w:val="24"/>
        </w:rPr>
        <w:fldChar w:fldCharType="end"/>
      </w:r>
    </w:p>
    <w:p w14:paraId="1FE609D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_Toc32345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复觉僧居士书</w:t>
      </w:r>
      <w:r>
        <w:rPr>
          <w:rFonts w:hint="eastAsia" w:ascii="微软雅黑" w:hAnsi="微软雅黑" w:eastAsia="微软雅黑" w:cs="微软雅黑"/>
          <w:sz w:val="24"/>
          <w:szCs w:val="24"/>
        </w:rPr>
        <w:fldChar w:fldCharType="end"/>
      </w:r>
    </w:p>
    <w:p w14:paraId="5A4AE87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_Toc31982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复德明居士书</w:t>
      </w:r>
      <w:r>
        <w:rPr>
          <w:rFonts w:hint="eastAsia" w:ascii="微软雅黑" w:hAnsi="微软雅黑" w:eastAsia="微软雅黑" w:cs="微软雅黑"/>
          <w:sz w:val="24"/>
          <w:szCs w:val="24"/>
        </w:rPr>
        <w:fldChar w:fldCharType="end"/>
      </w:r>
    </w:p>
    <w:p w14:paraId="4E4C229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复逢辰居士书</w:t>
      </w:r>
      <w:r>
        <w:rPr>
          <w:rFonts w:hint="eastAsia" w:ascii="微软雅黑" w:hAnsi="微软雅黑" w:eastAsia="微软雅黑" w:cs="微软雅黑"/>
          <w:sz w:val="24"/>
          <w:szCs w:val="24"/>
        </w:rPr>
        <w:fldChar w:fldCharType="end"/>
      </w:r>
    </w:p>
    <w:p w14:paraId="72B0953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_Toc7948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复拜竹居士书一</w:t>
      </w:r>
      <w:r>
        <w:rPr>
          <w:rFonts w:hint="eastAsia" w:ascii="微软雅黑" w:hAnsi="微软雅黑" w:eastAsia="微软雅黑" w:cs="微软雅黑"/>
          <w:sz w:val="24"/>
          <w:szCs w:val="24"/>
        </w:rPr>
        <w:fldChar w:fldCharType="end"/>
      </w:r>
    </w:p>
    <w:p w14:paraId="119DA79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_Toc3473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复拜竹居士书二</w:t>
      </w:r>
      <w:r>
        <w:rPr>
          <w:rFonts w:hint="eastAsia" w:ascii="微软雅黑" w:hAnsi="微软雅黑" w:eastAsia="微软雅黑" w:cs="微软雅黑"/>
          <w:sz w:val="24"/>
          <w:szCs w:val="24"/>
        </w:rPr>
        <w:fldChar w:fldCharType="end"/>
      </w:r>
    </w:p>
    <w:p w14:paraId="3B2F012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_Toc20916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复拜竹居士书三</w:t>
      </w:r>
      <w:r>
        <w:rPr>
          <w:rFonts w:hint="eastAsia" w:ascii="微软雅黑" w:hAnsi="微软雅黑" w:eastAsia="微软雅黑" w:cs="微软雅黑"/>
          <w:sz w:val="24"/>
          <w:szCs w:val="24"/>
        </w:rPr>
        <w:fldChar w:fldCharType="end"/>
      </w:r>
    </w:p>
    <w:p w14:paraId="1BB4475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_Toc21095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复拜竹居士书四</w:t>
      </w:r>
      <w:r>
        <w:rPr>
          <w:rFonts w:hint="eastAsia" w:ascii="微软雅黑" w:hAnsi="微软雅黑" w:eastAsia="微软雅黑" w:cs="微软雅黑"/>
          <w:sz w:val="24"/>
          <w:szCs w:val="24"/>
        </w:rPr>
        <w:fldChar w:fldCharType="end"/>
      </w:r>
    </w:p>
    <w:p w14:paraId="4B139E3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_Toc13417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复拜竹居士书五</w:t>
      </w:r>
      <w:r>
        <w:rPr>
          <w:rFonts w:hint="eastAsia" w:ascii="微软雅黑" w:hAnsi="微软雅黑" w:eastAsia="微软雅黑" w:cs="微软雅黑"/>
          <w:sz w:val="24"/>
          <w:szCs w:val="24"/>
        </w:rPr>
        <w:fldChar w:fldCharType="end"/>
      </w:r>
    </w:p>
    <w:p w14:paraId="0F29C4B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_Toc16319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复净土宗月刊社书</w:t>
      </w:r>
      <w:r>
        <w:rPr>
          <w:rFonts w:hint="eastAsia" w:ascii="微软雅黑" w:hAnsi="微软雅黑" w:eastAsia="微软雅黑" w:cs="微软雅黑"/>
          <w:sz w:val="24"/>
          <w:szCs w:val="24"/>
        </w:rPr>
        <w:fldChar w:fldCharType="end"/>
      </w:r>
    </w:p>
    <w:p w14:paraId="71C2554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_Toc12439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复杨真居士书</w:t>
      </w:r>
      <w:r>
        <w:rPr>
          <w:rFonts w:hint="eastAsia" w:ascii="微软雅黑" w:hAnsi="微软雅黑" w:eastAsia="微软雅黑" w:cs="微软雅黑"/>
          <w:sz w:val="24"/>
          <w:szCs w:val="24"/>
        </w:rPr>
        <w:fldChar w:fldCharType="end"/>
      </w:r>
    </w:p>
    <w:p w14:paraId="538DA82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_Toc28854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复慧泰居士书</w:t>
      </w:r>
      <w:r>
        <w:rPr>
          <w:rFonts w:hint="eastAsia" w:ascii="微软雅黑" w:hAnsi="微软雅黑" w:eastAsia="微软雅黑" w:cs="微软雅黑"/>
          <w:sz w:val="24"/>
          <w:szCs w:val="24"/>
        </w:rPr>
        <w:fldChar w:fldCharType="end"/>
      </w:r>
    </w:p>
    <w:p w14:paraId="6056A8F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_Toc22234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复慧昭居士书</w:t>
      </w:r>
      <w:r>
        <w:rPr>
          <w:rFonts w:hint="eastAsia" w:ascii="微软雅黑" w:hAnsi="微软雅黑" w:eastAsia="微软雅黑" w:cs="微软雅黑"/>
          <w:sz w:val="24"/>
          <w:szCs w:val="24"/>
        </w:rPr>
        <w:fldChar w:fldCharType="end"/>
      </w:r>
    </w:p>
    <w:p w14:paraId="1EEB76A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_Toc21912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复智圆居士书</w:t>
      </w:r>
      <w:r>
        <w:rPr>
          <w:rFonts w:hint="eastAsia" w:ascii="微软雅黑" w:hAnsi="微软雅黑" w:eastAsia="微软雅黑" w:cs="微软雅黑"/>
          <w:sz w:val="24"/>
          <w:szCs w:val="24"/>
        </w:rPr>
        <w:fldChar w:fldCharType="end"/>
      </w:r>
    </w:p>
    <w:p w14:paraId="4E5E3AC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_Toc6090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复项智源居士书</w:t>
      </w:r>
      <w:r>
        <w:rPr>
          <w:rFonts w:hint="eastAsia" w:ascii="微软雅黑" w:hAnsi="微软雅黑" w:eastAsia="微软雅黑" w:cs="微软雅黑"/>
          <w:sz w:val="24"/>
          <w:szCs w:val="24"/>
        </w:rPr>
        <w:fldChar w:fldCharType="end"/>
      </w:r>
    </w:p>
    <w:p w14:paraId="390753A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_Toc24606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复刘慧焯居士书</w:t>
      </w:r>
      <w:r>
        <w:rPr>
          <w:rFonts w:hint="eastAsia" w:ascii="微软雅黑" w:hAnsi="微软雅黑" w:eastAsia="微软雅黑" w:cs="微软雅黑"/>
          <w:sz w:val="24"/>
          <w:szCs w:val="24"/>
        </w:rPr>
        <w:fldChar w:fldCharType="end"/>
      </w:r>
    </w:p>
    <w:p w14:paraId="465D6C3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_Toc15319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复理慧才居士书</w:t>
      </w:r>
      <w:r>
        <w:rPr>
          <w:rFonts w:hint="eastAsia" w:ascii="微软雅黑" w:hAnsi="微软雅黑" w:eastAsia="微软雅黑" w:cs="微软雅黑"/>
          <w:sz w:val="24"/>
          <w:szCs w:val="24"/>
        </w:rPr>
        <w:fldChar w:fldCharType="end"/>
      </w:r>
    </w:p>
    <w:p w14:paraId="268832F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_Toc9794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复郑琴樵居士书</w:t>
      </w:r>
      <w:r>
        <w:rPr>
          <w:rFonts w:hint="eastAsia" w:ascii="微软雅黑" w:hAnsi="微软雅黑" w:eastAsia="微软雅黑" w:cs="微软雅黑"/>
          <w:sz w:val="24"/>
          <w:szCs w:val="24"/>
        </w:rPr>
        <w:fldChar w:fldCharType="end"/>
      </w:r>
    </w:p>
    <w:p w14:paraId="1DE9575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_Toc23341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复倪文卿居士书</w:t>
      </w:r>
      <w:r>
        <w:rPr>
          <w:rFonts w:hint="eastAsia" w:ascii="微软雅黑" w:hAnsi="微软雅黑" w:eastAsia="微软雅黑" w:cs="微软雅黑"/>
          <w:sz w:val="24"/>
          <w:szCs w:val="24"/>
        </w:rPr>
        <w:fldChar w:fldCharType="end"/>
      </w:r>
    </w:p>
    <w:p w14:paraId="6D24734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_Toc22806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复隆智居士书</w:t>
      </w:r>
      <w:r>
        <w:rPr>
          <w:rFonts w:hint="eastAsia" w:ascii="微软雅黑" w:hAnsi="微软雅黑" w:eastAsia="微软雅黑" w:cs="微软雅黑"/>
          <w:sz w:val="24"/>
          <w:szCs w:val="24"/>
        </w:rPr>
        <w:fldChar w:fldCharType="end"/>
      </w:r>
    </w:p>
    <w:p w14:paraId="37DDAC8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_Toc24012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致沈彬翰居士书</w:t>
      </w:r>
      <w:r>
        <w:rPr>
          <w:rFonts w:hint="eastAsia" w:ascii="微软雅黑" w:hAnsi="微软雅黑" w:eastAsia="微软雅黑" w:cs="微软雅黑"/>
          <w:sz w:val="24"/>
          <w:szCs w:val="24"/>
        </w:rPr>
        <w:fldChar w:fldCharType="end"/>
      </w:r>
    </w:p>
    <w:p w14:paraId="7C7D816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_Toc3370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bCs/>
          <w:kern w:val="0"/>
          <w:sz w:val="24"/>
          <w:szCs w:val="24"/>
        </w:rPr>
        <w:t>复慧华</w:t>
      </w:r>
      <w:r>
        <w:rPr>
          <w:rFonts w:hint="eastAsia" w:ascii="微软雅黑" w:hAnsi="微软雅黑" w:eastAsia="微软雅黑" w:cs="宋体"/>
          <w:kern w:val="0"/>
          <w:sz w:val="24"/>
          <w:szCs w:val="24"/>
        </w:rPr>
        <w:t>居士</w:t>
      </w:r>
      <w:r>
        <w:rPr>
          <w:rFonts w:hint="eastAsia" w:ascii="微软雅黑" w:hAnsi="微软雅黑" w:eastAsia="微软雅黑" w:cs="宋体"/>
          <w:bCs/>
          <w:kern w:val="0"/>
          <w:sz w:val="24"/>
          <w:szCs w:val="24"/>
        </w:rPr>
        <w:t>书一</w:t>
      </w:r>
      <w:r>
        <w:rPr>
          <w:rFonts w:hint="eastAsia" w:ascii="微软雅黑" w:hAnsi="微软雅黑" w:eastAsia="微软雅黑" w:cs="微软雅黑"/>
          <w:sz w:val="24"/>
          <w:szCs w:val="24"/>
        </w:rPr>
        <w:fldChar w:fldCharType="end"/>
      </w:r>
    </w:p>
    <w:p w14:paraId="4DE881F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_Toc7534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复慧华居士书二</w:t>
      </w:r>
      <w:r>
        <w:rPr>
          <w:rFonts w:hint="eastAsia" w:ascii="微软雅黑" w:hAnsi="微软雅黑" w:eastAsia="微软雅黑" w:cs="微软雅黑"/>
          <w:sz w:val="24"/>
          <w:szCs w:val="24"/>
        </w:rPr>
        <w:fldChar w:fldCharType="end"/>
      </w:r>
    </w:p>
    <w:p w14:paraId="201CB67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_Toc19484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复韩觉安居士书一</w:t>
      </w:r>
      <w:r>
        <w:rPr>
          <w:rFonts w:hint="eastAsia" w:ascii="微软雅黑" w:hAnsi="微软雅黑" w:eastAsia="微软雅黑" w:cs="微软雅黑"/>
          <w:sz w:val="24"/>
          <w:szCs w:val="24"/>
        </w:rPr>
        <w:fldChar w:fldCharType="end"/>
      </w:r>
    </w:p>
    <w:p w14:paraId="3CF3182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_Toc15187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复韩觉安居士书二</w:t>
      </w:r>
      <w:r>
        <w:rPr>
          <w:rFonts w:hint="eastAsia" w:ascii="微软雅黑" w:hAnsi="微软雅黑" w:eastAsia="微软雅黑" w:cs="微软雅黑"/>
          <w:sz w:val="24"/>
          <w:szCs w:val="24"/>
        </w:rPr>
        <w:fldChar w:fldCharType="end"/>
      </w:r>
    </w:p>
    <w:p w14:paraId="481F491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_Toc28380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复丁普瀞居士书</w:t>
      </w:r>
      <w:r>
        <w:rPr>
          <w:rFonts w:hint="eastAsia" w:ascii="微软雅黑" w:hAnsi="微软雅黑" w:eastAsia="微软雅黑" w:cs="微软雅黑"/>
          <w:sz w:val="24"/>
          <w:szCs w:val="24"/>
        </w:rPr>
        <w:fldChar w:fldCharType="end"/>
      </w:r>
    </w:p>
    <w:p w14:paraId="19CD1E2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_Toc14304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复（俞慧郁，陈慧昶）二居士书（附来书）</w:t>
      </w:r>
      <w:r>
        <w:rPr>
          <w:rFonts w:hint="eastAsia" w:ascii="微软雅黑" w:hAnsi="微软雅黑" w:eastAsia="微软雅黑" w:cs="微软雅黑"/>
          <w:sz w:val="24"/>
          <w:szCs w:val="24"/>
        </w:rPr>
        <w:fldChar w:fldCharType="end"/>
      </w:r>
    </w:p>
    <w:p w14:paraId="71756F7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_Toc15461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复罗鸿涛居士书一</w:t>
      </w:r>
      <w:r>
        <w:rPr>
          <w:rFonts w:hint="eastAsia" w:ascii="微软雅黑" w:hAnsi="微软雅黑" w:eastAsia="微软雅黑" w:cs="微软雅黑"/>
          <w:sz w:val="24"/>
          <w:szCs w:val="24"/>
        </w:rPr>
        <w:fldChar w:fldCharType="end"/>
      </w:r>
    </w:p>
    <w:p w14:paraId="342D826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_Toc12502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复罗鸿涛居士书二</w:t>
      </w:r>
      <w:r>
        <w:rPr>
          <w:rFonts w:hint="eastAsia" w:ascii="微软雅黑" w:hAnsi="微软雅黑" w:eastAsia="微软雅黑" w:cs="微软雅黑"/>
          <w:sz w:val="24"/>
          <w:szCs w:val="24"/>
        </w:rPr>
        <w:fldChar w:fldCharType="end"/>
      </w:r>
    </w:p>
    <w:p w14:paraId="5EA26F8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_Toc11127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复陈士牧居士书一</w:t>
      </w:r>
      <w:r>
        <w:rPr>
          <w:rFonts w:hint="eastAsia" w:ascii="微软雅黑" w:hAnsi="微软雅黑" w:eastAsia="微软雅黑" w:cs="微软雅黑"/>
          <w:sz w:val="24"/>
          <w:szCs w:val="24"/>
        </w:rPr>
        <w:fldChar w:fldCharType="end"/>
      </w:r>
    </w:p>
    <w:p w14:paraId="6A42E68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_Toc23017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复陈士牧居士书二</w:t>
      </w:r>
      <w:r>
        <w:rPr>
          <w:rFonts w:hint="eastAsia" w:ascii="微软雅黑" w:hAnsi="微软雅黑" w:eastAsia="微软雅黑" w:cs="微软雅黑"/>
          <w:sz w:val="24"/>
          <w:szCs w:val="24"/>
        </w:rPr>
        <w:fldChar w:fldCharType="end"/>
      </w:r>
    </w:p>
    <w:p w14:paraId="245DC08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_Toc16646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复陈士牧</w:t>
      </w:r>
      <w:r>
        <w:rPr>
          <w:rFonts w:hint="eastAsia" w:ascii="微软雅黑" w:hAnsi="微软雅黑" w:eastAsia="微软雅黑" w:cs="宋体"/>
          <w:kern w:val="0"/>
          <w:sz w:val="24"/>
          <w:szCs w:val="24"/>
        </w:rPr>
        <w:t>居士</w:t>
      </w:r>
      <w:r>
        <w:rPr>
          <w:rFonts w:hint="eastAsia" w:ascii="微软雅黑" w:hAnsi="微软雅黑" w:eastAsia="微软雅黑" w:cs="微软雅黑"/>
          <w:bCs/>
          <w:kern w:val="0"/>
          <w:sz w:val="24"/>
          <w:szCs w:val="24"/>
        </w:rPr>
        <w:t>书三</w:t>
      </w:r>
      <w:r>
        <w:rPr>
          <w:rFonts w:hint="eastAsia" w:ascii="微软雅黑" w:hAnsi="微软雅黑" w:eastAsia="微软雅黑" w:cs="微软雅黑"/>
          <w:sz w:val="24"/>
          <w:szCs w:val="24"/>
        </w:rPr>
        <w:fldChar w:fldCharType="end"/>
      </w:r>
    </w:p>
    <w:p w14:paraId="410BC24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_Toc3080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复陈士牧居士书四</w:t>
      </w:r>
      <w:r>
        <w:rPr>
          <w:rFonts w:hint="eastAsia" w:ascii="微软雅黑" w:hAnsi="微软雅黑" w:eastAsia="微软雅黑" w:cs="微软雅黑"/>
          <w:sz w:val="24"/>
          <w:szCs w:val="24"/>
        </w:rPr>
        <w:fldChar w:fldCharType="end"/>
      </w:r>
    </w:p>
    <w:p w14:paraId="405CCF8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_Toc25316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复陈士牧居士书五</w:t>
      </w:r>
      <w:r>
        <w:rPr>
          <w:rFonts w:hint="eastAsia" w:ascii="微软雅黑" w:hAnsi="微软雅黑" w:eastAsia="微软雅黑" w:cs="微软雅黑"/>
          <w:sz w:val="24"/>
          <w:szCs w:val="24"/>
        </w:rPr>
        <w:fldChar w:fldCharType="end"/>
      </w:r>
    </w:p>
    <w:p w14:paraId="35ED293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_Toc19415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复陈士牧居士书六</w:t>
      </w:r>
      <w:r>
        <w:rPr>
          <w:rFonts w:hint="eastAsia" w:ascii="微软雅黑" w:hAnsi="微软雅黑" w:eastAsia="微软雅黑" w:cs="微软雅黑"/>
          <w:sz w:val="24"/>
          <w:szCs w:val="24"/>
        </w:rPr>
        <w:fldChar w:fldCharType="end"/>
      </w:r>
    </w:p>
    <w:p w14:paraId="00E616A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_Toc18654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复陈士牧居士书七</w:t>
      </w:r>
      <w:r>
        <w:rPr>
          <w:rFonts w:hint="eastAsia" w:ascii="微软雅黑" w:hAnsi="微软雅黑" w:eastAsia="微软雅黑" w:cs="微软雅黑"/>
          <w:sz w:val="24"/>
          <w:szCs w:val="24"/>
        </w:rPr>
        <w:fldChar w:fldCharType="end"/>
      </w:r>
    </w:p>
    <w:p w14:paraId="379AC44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_Toc26839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复陈士牧居士书八</w:t>
      </w:r>
      <w:r>
        <w:rPr>
          <w:rFonts w:hint="eastAsia" w:ascii="微软雅黑" w:hAnsi="微软雅黑" w:eastAsia="微软雅黑" w:cs="微软雅黑"/>
          <w:sz w:val="24"/>
          <w:szCs w:val="24"/>
        </w:rPr>
        <w:fldChar w:fldCharType="end"/>
      </w:r>
    </w:p>
    <w:p w14:paraId="553472E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_Toc18347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复陈士牧居士书九</w:t>
      </w:r>
      <w:r>
        <w:rPr>
          <w:rFonts w:hint="eastAsia" w:ascii="微软雅黑" w:hAnsi="微软雅黑" w:eastAsia="微软雅黑" w:cs="微软雅黑"/>
          <w:sz w:val="24"/>
          <w:szCs w:val="24"/>
        </w:rPr>
        <w:fldChar w:fldCharType="end"/>
      </w:r>
    </w:p>
    <w:p w14:paraId="7D954AB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_Toc8994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复陈士牧</w:t>
      </w:r>
      <w:r>
        <w:rPr>
          <w:rFonts w:hint="eastAsia" w:ascii="微软雅黑" w:hAnsi="微软雅黑" w:eastAsia="微软雅黑" w:cs="宋体"/>
          <w:kern w:val="0"/>
          <w:sz w:val="24"/>
          <w:szCs w:val="24"/>
        </w:rPr>
        <w:t>居士</w:t>
      </w:r>
      <w:r>
        <w:rPr>
          <w:rFonts w:hint="eastAsia" w:ascii="微软雅黑" w:hAnsi="微软雅黑" w:eastAsia="微软雅黑" w:cs="微软雅黑"/>
          <w:bCs/>
          <w:kern w:val="0"/>
          <w:sz w:val="24"/>
          <w:szCs w:val="24"/>
        </w:rPr>
        <w:t>书十</w:t>
      </w:r>
      <w:r>
        <w:rPr>
          <w:rFonts w:hint="eastAsia" w:ascii="微软雅黑" w:hAnsi="微软雅黑" w:eastAsia="微软雅黑" w:cs="微软雅黑"/>
          <w:sz w:val="24"/>
          <w:szCs w:val="24"/>
        </w:rPr>
        <w:fldChar w:fldCharType="end"/>
      </w:r>
    </w:p>
    <w:p w14:paraId="0F7156B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_Toc19543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复陈士牧</w:t>
      </w:r>
      <w:r>
        <w:rPr>
          <w:rFonts w:hint="eastAsia" w:ascii="微软雅黑" w:hAnsi="微软雅黑" w:eastAsia="微软雅黑" w:cs="宋体"/>
          <w:kern w:val="0"/>
          <w:sz w:val="24"/>
          <w:szCs w:val="24"/>
        </w:rPr>
        <w:t>居士</w:t>
      </w:r>
      <w:r>
        <w:rPr>
          <w:rFonts w:hint="eastAsia" w:ascii="微软雅黑" w:hAnsi="微软雅黑" w:eastAsia="微软雅黑" w:cs="微软雅黑"/>
          <w:bCs/>
          <w:kern w:val="0"/>
          <w:sz w:val="24"/>
          <w:szCs w:val="24"/>
        </w:rPr>
        <w:t>书十一</w:t>
      </w:r>
      <w:r>
        <w:rPr>
          <w:rFonts w:hint="eastAsia" w:ascii="微软雅黑" w:hAnsi="微软雅黑" w:eastAsia="微软雅黑" w:cs="微软雅黑"/>
          <w:sz w:val="24"/>
          <w:szCs w:val="24"/>
        </w:rPr>
        <w:fldChar w:fldCharType="end"/>
      </w:r>
    </w:p>
    <w:p w14:paraId="68A3D52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_Toc21526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复慧明居士书</w:t>
      </w:r>
      <w:r>
        <w:rPr>
          <w:rFonts w:hint="eastAsia" w:ascii="微软雅黑" w:hAnsi="微软雅黑" w:eastAsia="微软雅黑" w:cs="微软雅黑"/>
          <w:sz w:val="24"/>
          <w:szCs w:val="24"/>
        </w:rPr>
        <w:fldChar w:fldCharType="end"/>
      </w:r>
    </w:p>
    <w:p w14:paraId="7FF4802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_Toc13055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复张德田居士书一</w:t>
      </w:r>
      <w:r>
        <w:rPr>
          <w:rFonts w:hint="eastAsia" w:ascii="微软雅黑" w:hAnsi="微软雅黑" w:eastAsia="微软雅黑" w:cs="微软雅黑"/>
          <w:sz w:val="24"/>
          <w:szCs w:val="24"/>
        </w:rPr>
        <w:fldChar w:fldCharType="end"/>
      </w:r>
    </w:p>
    <w:p w14:paraId="4F2BA0B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_Toc19363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复张德田居士书二</w:t>
      </w:r>
      <w:r>
        <w:rPr>
          <w:rFonts w:hint="eastAsia" w:ascii="微软雅黑" w:hAnsi="微软雅黑" w:eastAsia="微软雅黑" w:cs="微软雅黑"/>
          <w:sz w:val="24"/>
          <w:szCs w:val="24"/>
        </w:rPr>
        <w:fldChar w:fldCharType="end"/>
      </w:r>
    </w:p>
    <w:p w14:paraId="580D0D9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_Toc32329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复张德田居士书三</w:t>
      </w:r>
      <w:r>
        <w:rPr>
          <w:rFonts w:hint="eastAsia" w:ascii="微软雅黑" w:hAnsi="微软雅黑" w:eastAsia="微软雅黑" w:cs="微软雅黑"/>
          <w:sz w:val="24"/>
          <w:szCs w:val="24"/>
        </w:rPr>
        <w:fldChar w:fldCharType="end"/>
      </w:r>
    </w:p>
    <w:p w14:paraId="2A5589D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_Toc23188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复施元亮居士书一</w:t>
      </w:r>
      <w:r>
        <w:rPr>
          <w:rFonts w:hint="eastAsia" w:ascii="微软雅黑" w:hAnsi="微软雅黑" w:eastAsia="微软雅黑" w:cs="微软雅黑"/>
          <w:sz w:val="24"/>
          <w:szCs w:val="24"/>
        </w:rPr>
        <w:fldChar w:fldCharType="end"/>
      </w:r>
    </w:p>
    <w:p w14:paraId="40B6324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_Toc27443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复施元亮居士书二</w:t>
      </w:r>
      <w:r>
        <w:rPr>
          <w:rFonts w:hint="eastAsia" w:ascii="微软雅黑" w:hAnsi="微软雅黑" w:eastAsia="微软雅黑" w:cs="微软雅黑"/>
          <w:sz w:val="24"/>
          <w:szCs w:val="24"/>
        </w:rPr>
        <w:fldChar w:fldCharType="end"/>
      </w:r>
    </w:p>
    <w:p w14:paraId="645046B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_Toc582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复施元亮居士书三</w:t>
      </w:r>
      <w:r>
        <w:rPr>
          <w:rFonts w:hint="eastAsia" w:ascii="微软雅黑" w:hAnsi="微软雅黑" w:eastAsia="微软雅黑" w:cs="微软雅黑"/>
          <w:sz w:val="24"/>
          <w:szCs w:val="24"/>
        </w:rPr>
        <w:fldChar w:fldCharType="end"/>
      </w:r>
    </w:p>
    <w:p w14:paraId="771F635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_Toc30185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复施元亮居士书四</w:t>
      </w:r>
      <w:r>
        <w:rPr>
          <w:rFonts w:hint="eastAsia" w:ascii="微软雅黑" w:hAnsi="微软雅黑" w:eastAsia="微软雅黑" w:cs="微软雅黑"/>
          <w:sz w:val="24"/>
          <w:szCs w:val="24"/>
        </w:rPr>
        <w:fldChar w:fldCharType="end"/>
      </w:r>
    </w:p>
    <w:p w14:paraId="3C2F35F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_Toc30043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复方子藩居士书</w:t>
      </w:r>
      <w:r>
        <w:rPr>
          <w:rFonts w:hint="eastAsia" w:ascii="微软雅黑" w:hAnsi="微软雅黑" w:eastAsia="微软雅黑" w:cs="微软雅黑"/>
          <w:sz w:val="24"/>
          <w:szCs w:val="24"/>
        </w:rPr>
        <w:fldChar w:fldCharType="end"/>
      </w:r>
    </w:p>
    <w:p w14:paraId="5E3BAA1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_Toc6437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致华叔琴居士书</w:t>
      </w:r>
      <w:r>
        <w:rPr>
          <w:rFonts w:hint="eastAsia" w:ascii="微软雅黑" w:hAnsi="微软雅黑" w:eastAsia="微软雅黑" w:cs="微软雅黑"/>
          <w:sz w:val="24"/>
          <w:szCs w:val="24"/>
        </w:rPr>
        <w:fldChar w:fldCharType="end"/>
      </w:r>
    </w:p>
    <w:p w14:paraId="3C29B18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_Toc29653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复杨宗慎居士书</w:t>
      </w:r>
      <w:r>
        <w:rPr>
          <w:rFonts w:hint="eastAsia" w:ascii="微软雅黑" w:hAnsi="微软雅黑" w:eastAsia="微软雅黑" w:cs="微软雅黑"/>
          <w:sz w:val="24"/>
          <w:szCs w:val="24"/>
        </w:rPr>
        <w:fldChar w:fldCharType="end"/>
      </w:r>
    </w:p>
    <w:p w14:paraId="20E5DF7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_Toc19530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复严伯放居士书一</w:t>
      </w:r>
      <w:r>
        <w:rPr>
          <w:rFonts w:hint="eastAsia" w:ascii="微软雅黑" w:hAnsi="微软雅黑" w:eastAsia="微软雅黑" w:cs="微软雅黑"/>
          <w:sz w:val="24"/>
          <w:szCs w:val="24"/>
        </w:rPr>
        <w:fldChar w:fldCharType="end"/>
      </w:r>
    </w:p>
    <w:p w14:paraId="7745931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_Toc6481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复严伯放居士书二</w:t>
      </w:r>
      <w:r>
        <w:rPr>
          <w:rFonts w:hint="eastAsia" w:ascii="微软雅黑" w:hAnsi="微软雅黑" w:eastAsia="微软雅黑" w:cs="微软雅黑"/>
          <w:sz w:val="24"/>
          <w:szCs w:val="24"/>
        </w:rPr>
        <w:fldChar w:fldCharType="end"/>
      </w:r>
    </w:p>
    <w:p w14:paraId="76EBA7C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_Toc16184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复慧溥</w:t>
      </w:r>
      <w:r>
        <w:rPr>
          <w:rFonts w:ascii="微软雅黑" w:hAnsi="微软雅黑" w:eastAsia="微软雅黑"/>
          <w:sz w:val="24"/>
          <w:szCs w:val="24"/>
        </w:rPr>
        <w:t>居士</w:t>
      </w:r>
      <w:r>
        <w:rPr>
          <w:rFonts w:ascii="微软雅黑" w:hAnsi="微软雅黑" w:eastAsia="微软雅黑" w:cs="宋体"/>
          <w:kern w:val="0"/>
          <w:sz w:val="24"/>
          <w:szCs w:val="24"/>
        </w:rPr>
        <w:t>书</w:t>
      </w:r>
      <w:r>
        <w:rPr>
          <w:rFonts w:hint="eastAsia" w:ascii="微软雅黑" w:hAnsi="微软雅黑" w:eastAsia="微软雅黑" w:cs="微软雅黑"/>
          <w:sz w:val="24"/>
          <w:szCs w:val="24"/>
        </w:rPr>
        <w:fldChar w:fldCharType="end"/>
      </w:r>
    </w:p>
    <w:p w14:paraId="30D3FCF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_Toc13821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复宗净居士书</w:t>
      </w:r>
      <w:r>
        <w:rPr>
          <w:rFonts w:hint="eastAsia" w:ascii="微软雅黑" w:hAnsi="微软雅黑" w:eastAsia="微软雅黑" w:cs="微软雅黑"/>
          <w:sz w:val="24"/>
          <w:szCs w:val="24"/>
        </w:rPr>
        <w:fldChar w:fldCharType="end"/>
      </w:r>
    </w:p>
    <w:p w14:paraId="04A34FA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_Toc10740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复德诚居士书</w:t>
      </w:r>
      <w:r>
        <w:rPr>
          <w:rFonts w:hint="eastAsia" w:ascii="微软雅黑" w:hAnsi="微软雅黑" w:eastAsia="微软雅黑" w:cs="微软雅黑"/>
          <w:sz w:val="24"/>
          <w:szCs w:val="24"/>
        </w:rPr>
        <w:fldChar w:fldCharType="end"/>
      </w:r>
    </w:p>
    <w:p w14:paraId="5B85FEC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_Toc20525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复琳圃居士书</w:t>
      </w:r>
      <w:r>
        <w:rPr>
          <w:rFonts w:hint="eastAsia" w:ascii="微软雅黑" w:hAnsi="微软雅黑" w:eastAsia="微软雅黑" w:cs="微软雅黑"/>
          <w:sz w:val="24"/>
          <w:szCs w:val="24"/>
        </w:rPr>
        <w:fldChar w:fldCharType="end"/>
      </w:r>
    </w:p>
    <w:p w14:paraId="0193035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_Toc30295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复蔡章慎居士书</w:t>
      </w:r>
      <w:r>
        <w:rPr>
          <w:rFonts w:hint="eastAsia" w:ascii="微软雅黑" w:hAnsi="微软雅黑" w:eastAsia="微软雅黑" w:cs="微软雅黑"/>
          <w:sz w:val="24"/>
          <w:szCs w:val="24"/>
        </w:rPr>
        <w:fldChar w:fldCharType="end"/>
      </w:r>
    </w:p>
    <w:p w14:paraId="65AD710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_Toc7110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复念佛居士书</w:t>
      </w:r>
      <w:r>
        <w:rPr>
          <w:rFonts w:hint="eastAsia" w:ascii="微软雅黑" w:hAnsi="微软雅黑" w:eastAsia="微软雅黑" w:cs="微软雅黑"/>
          <w:sz w:val="24"/>
          <w:szCs w:val="24"/>
        </w:rPr>
        <w:fldChar w:fldCharType="end"/>
      </w:r>
    </w:p>
    <w:p w14:paraId="5B9AF15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_Toc31838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复郁连昌昆季书</w:t>
      </w:r>
      <w:r>
        <w:rPr>
          <w:rFonts w:hint="eastAsia" w:ascii="微软雅黑" w:hAnsi="微软雅黑" w:eastAsia="微软雅黑" w:cs="微软雅黑"/>
          <w:sz w:val="24"/>
          <w:szCs w:val="24"/>
        </w:rPr>
        <w:fldChar w:fldCharType="end"/>
      </w:r>
    </w:p>
    <w:p w14:paraId="5E9B92D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_Toc24025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复倪慧表居士书</w:t>
      </w:r>
      <w:r>
        <w:rPr>
          <w:rFonts w:hint="eastAsia" w:ascii="微软雅黑" w:hAnsi="微软雅黑" w:eastAsia="微软雅黑" w:cs="微软雅黑"/>
          <w:sz w:val="24"/>
          <w:szCs w:val="24"/>
        </w:rPr>
        <w:fldChar w:fldCharType="end"/>
      </w:r>
    </w:p>
    <w:p w14:paraId="135D58E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_Toc3538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复赵莲洲居士书</w:t>
      </w:r>
      <w:r>
        <w:rPr>
          <w:rFonts w:hint="eastAsia" w:ascii="微软雅黑" w:hAnsi="微软雅黑" w:eastAsia="微软雅黑" w:cs="微软雅黑"/>
          <w:sz w:val="24"/>
          <w:szCs w:val="24"/>
        </w:rPr>
        <w:fldChar w:fldCharType="end"/>
      </w:r>
    </w:p>
    <w:p w14:paraId="2EF9DB5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_Toc9753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复江有朋居士书</w:t>
      </w:r>
      <w:r>
        <w:rPr>
          <w:rFonts w:hint="eastAsia" w:ascii="微软雅黑" w:hAnsi="微软雅黑" w:eastAsia="微软雅黑" w:cs="微软雅黑"/>
          <w:sz w:val="24"/>
          <w:szCs w:val="24"/>
        </w:rPr>
        <w:fldChar w:fldCharType="end"/>
      </w:r>
    </w:p>
    <w:p w14:paraId="5322A31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_Toc13409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复陶德乾居士书</w:t>
      </w:r>
      <w:r>
        <w:rPr>
          <w:rFonts w:hint="eastAsia" w:ascii="微软雅黑" w:hAnsi="微软雅黑" w:eastAsia="微软雅黑" w:cs="微软雅黑"/>
          <w:sz w:val="24"/>
          <w:szCs w:val="24"/>
        </w:rPr>
        <w:fldChar w:fldCharType="end"/>
      </w:r>
    </w:p>
    <w:p w14:paraId="34DC974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_Toc21787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复易思厚居士书</w:t>
      </w:r>
      <w:r>
        <w:rPr>
          <w:rFonts w:hint="eastAsia" w:ascii="微软雅黑" w:hAnsi="微软雅黑" w:eastAsia="微软雅黑" w:cs="微软雅黑"/>
          <w:sz w:val="24"/>
          <w:szCs w:val="24"/>
        </w:rPr>
        <w:fldChar w:fldCharType="end"/>
      </w:r>
    </w:p>
    <w:p w14:paraId="3582B2F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_Toc23912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复智章居士书</w:t>
      </w:r>
      <w:r>
        <w:rPr>
          <w:rFonts w:hint="eastAsia" w:ascii="微软雅黑" w:hAnsi="微软雅黑" w:eastAsia="微软雅黑" w:cs="微软雅黑"/>
          <w:sz w:val="24"/>
          <w:szCs w:val="24"/>
        </w:rPr>
        <w:fldChar w:fldCharType="end"/>
      </w:r>
    </w:p>
    <w:p w14:paraId="16A5730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_Toc23937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复李慧实居士书一</w:t>
      </w:r>
      <w:r>
        <w:rPr>
          <w:rFonts w:hint="eastAsia" w:ascii="微软雅黑" w:hAnsi="微软雅黑" w:eastAsia="微软雅黑" w:cs="微软雅黑"/>
          <w:sz w:val="24"/>
          <w:szCs w:val="24"/>
        </w:rPr>
        <w:fldChar w:fldCharType="end"/>
      </w:r>
    </w:p>
    <w:p w14:paraId="5A21AE1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_Toc18669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复李慧实居士书二</w:t>
      </w:r>
      <w:r>
        <w:rPr>
          <w:rFonts w:hint="eastAsia" w:ascii="微软雅黑" w:hAnsi="微软雅黑" w:eastAsia="微软雅黑" w:cs="微软雅黑"/>
          <w:sz w:val="24"/>
          <w:szCs w:val="24"/>
        </w:rPr>
        <w:fldChar w:fldCharType="end"/>
      </w:r>
    </w:p>
    <w:p w14:paraId="64671F4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_Toc24437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复李慧实居士书三</w:t>
      </w:r>
      <w:r>
        <w:rPr>
          <w:rFonts w:hint="eastAsia" w:ascii="微软雅黑" w:hAnsi="微软雅黑" w:eastAsia="微软雅黑" w:cs="微软雅黑"/>
          <w:sz w:val="24"/>
          <w:szCs w:val="24"/>
        </w:rPr>
        <w:fldChar w:fldCharType="end"/>
      </w:r>
    </w:p>
    <w:p w14:paraId="5F53831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_Toc32165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复王诚中居士书</w:t>
      </w:r>
      <w:r>
        <w:rPr>
          <w:rFonts w:hint="eastAsia" w:ascii="微软雅黑" w:hAnsi="微软雅黑" w:eastAsia="微软雅黑" w:cs="微软雅黑"/>
          <w:sz w:val="24"/>
          <w:szCs w:val="24"/>
        </w:rPr>
        <w:fldChar w:fldCharType="end"/>
      </w:r>
    </w:p>
    <w:p w14:paraId="2C8E4CD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_Toc31022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复卓智立居士书一</w:t>
      </w:r>
      <w:r>
        <w:rPr>
          <w:rFonts w:hint="eastAsia" w:ascii="微软雅黑" w:hAnsi="微软雅黑" w:eastAsia="微软雅黑" w:cs="微软雅黑"/>
          <w:sz w:val="24"/>
          <w:szCs w:val="24"/>
        </w:rPr>
        <w:fldChar w:fldCharType="end"/>
      </w:r>
    </w:p>
    <w:p w14:paraId="2567C3B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_Toc20987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复卓智立居士书二</w:t>
      </w:r>
      <w:r>
        <w:rPr>
          <w:rFonts w:hint="eastAsia" w:ascii="微软雅黑" w:hAnsi="微软雅黑" w:eastAsia="微软雅黑" w:cs="微软雅黑"/>
          <w:sz w:val="24"/>
          <w:szCs w:val="24"/>
        </w:rPr>
        <w:fldChar w:fldCharType="end"/>
      </w:r>
    </w:p>
    <w:p w14:paraId="453247E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_Toc15434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复卓智立居士书三</w:t>
      </w:r>
      <w:r>
        <w:rPr>
          <w:rFonts w:hint="eastAsia" w:ascii="微软雅黑" w:hAnsi="微软雅黑" w:eastAsia="微软雅黑" w:cs="微软雅黑"/>
          <w:sz w:val="24"/>
          <w:szCs w:val="24"/>
        </w:rPr>
        <w:fldChar w:fldCharType="end"/>
      </w:r>
    </w:p>
    <w:p w14:paraId="4792D08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_Toc23150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复卓智立居士书四</w:t>
      </w:r>
      <w:r>
        <w:rPr>
          <w:rFonts w:hint="eastAsia" w:ascii="微软雅黑" w:hAnsi="微软雅黑" w:eastAsia="微软雅黑" w:cs="微软雅黑"/>
          <w:sz w:val="24"/>
          <w:szCs w:val="24"/>
        </w:rPr>
        <w:fldChar w:fldCharType="end"/>
      </w:r>
    </w:p>
    <w:p w14:paraId="2B5008A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_Toc30527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复愚僧居士书</w:t>
      </w:r>
      <w:r>
        <w:rPr>
          <w:rFonts w:hint="eastAsia" w:ascii="微软雅黑" w:hAnsi="微软雅黑" w:eastAsia="微软雅黑" w:cs="微软雅黑"/>
          <w:sz w:val="24"/>
          <w:szCs w:val="24"/>
        </w:rPr>
        <w:fldChar w:fldCharType="end"/>
      </w:r>
    </w:p>
    <w:p w14:paraId="0FBFD85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_Toc20418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复周智茂居士书一</w:t>
      </w:r>
      <w:r>
        <w:rPr>
          <w:rFonts w:hint="eastAsia" w:ascii="微软雅黑" w:hAnsi="微软雅黑" w:eastAsia="微软雅黑" w:cs="微软雅黑"/>
          <w:sz w:val="24"/>
          <w:szCs w:val="24"/>
        </w:rPr>
        <w:fldChar w:fldCharType="end"/>
      </w:r>
    </w:p>
    <w:p w14:paraId="06C6210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_Toc15169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复周智茂居士书二</w:t>
      </w:r>
      <w:r>
        <w:rPr>
          <w:rFonts w:hint="eastAsia" w:ascii="微软雅黑" w:hAnsi="微软雅黑" w:eastAsia="微软雅黑" w:cs="微软雅黑"/>
          <w:sz w:val="24"/>
          <w:szCs w:val="24"/>
        </w:rPr>
        <w:fldChar w:fldCharType="end"/>
      </w:r>
    </w:p>
    <w:p w14:paraId="3D17B8B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_Toc21466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复周智茂居士书三</w:t>
      </w:r>
      <w:r>
        <w:rPr>
          <w:rFonts w:hint="eastAsia" w:ascii="微软雅黑" w:hAnsi="微软雅黑" w:eastAsia="微软雅黑" w:cs="微软雅黑"/>
          <w:sz w:val="24"/>
          <w:szCs w:val="24"/>
        </w:rPr>
        <w:fldChar w:fldCharType="end"/>
      </w:r>
    </w:p>
    <w:p w14:paraId="038FC71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_Toc2625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复周智茂居士书四</w:t>
      </w:r>
      <w:r>
        <w:rPr>
          <w:rFonts w:hint="eastAsia" w:ascii="微软雅黑" w:hAnsi="微软雅黑" w:eastAsia="微软雅黑" w:cs="微软雅黑"/>
          <w:sz w:val="24"/>
          <w:szCs w:val="24"/>
        </w:rPr>
        <w:fldChar w:fldCharType="end"/>
      </w:r>
    </w:p>
    <w:p w14:paraId="17D83BA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_Toc29230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复师康居士书</w:t>
      </w:r>
      <w:r>
        <w:rPr>
          <w:rFonts w:hint="eastAsia" w:ascii="微软雅黑" w:hAnsi="微软雅黑" w:eastAsia="微软雅黑" w:cs="微软雅黑"/>
          <w:sz w:val="24"/>
          <w:szCs w:val="24"/>
        </w:rPr>
        <w:fldChar w:fldCharType="end"/>
      </w:r>
    </w:p>
    <w:p w14:paraId="0F1619B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_Toc13807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复周寿超居士书</w:t>
      </w:r>
      <w:r>
        <w:rPr>
          <w:rFonts w:hint="eastAsia" w:ascii="微软雅黑" w:hAnsi="微软雅黑" w:eastAsia="微软雅黑" w:cs="微软雅黑"/>
          <w:sz w:val="24"/>
          <w:szCs w:val="24"/>
        </w:rPr>
        <w:fldChar w:fldCharType="end"/>
      </w:r>
    </w:p>
    <w:p w14:paraId="6F164BF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_Toc24899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复东舍西客书</w:t>
      </w:r>
      <w:r>
        <w:rPr>
          <w:rFonts w:hint="eastAsia" w:ascii="微软雅黑" w:hAnsi="微软雅黑" w:eastAsia="微软雅黑" w:cs="微软雅黑"/>
          <w:sz w:val="24"/>
          <w:szCs w:val="24"/>
        </w:rPr>
        <w:fldChar w:fldCharType="end"/>
      </w:r>
    </w:p>
    <w:p w14:paraId="5E40F36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_Toc32754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复叶沚芬居士书一</w:t>
      </w:r>
      <w:r>
        <w:rPr>
          <w:rFonts w:hint="eastAsia" w:ascii="微软雅黑" w:hAnsi="微软雅黑" w:eastAsia="微软雅黑" w:cs="微软雅黑"/>
          <w:sz w:val="24"/>
          <w:szCs w:val="24"/>
        </w:rPr>
        <w:fldChar w:fldCharType="end"/>
      </w:r>
    </w:p>
    <w:p w14:paraId="460614DD">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_Toc29838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复叶沚芬居士书二</w:t>
      </w:r>
      <w:r>
        <w:rPr>
          <w:rFonts w:hint="eastAsia" w:ascii="微软雅黑" w:hAnsi="微软雅黑" w:eastAsia="微软雅黑" w:cs="微软雅黑"/>
          <w:sz w:val="24"/>
          <w:szCs w:val="24"/>
        </w:rPr>
        <w:fldChar w:fldCharType="end"/>
      </w:r>
    </w:p>
    <w:p w14:paraId="5C1F33B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_Toc19632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复王修本居士书</w:t>
      </w:r>
      <w:r>
        <w:rPr>
          <w:rFonts w:hint="eastAsia" w:ascii="微软雅黑" w:hAnsi="微软雅黑" w:eastAsia="微软雅黑" w:cs="微软雅黑"/>
          <w:sz w:val="24"/>
          <w:szCs w:val="24"/>
        </w:rPr>
        <w:fldChar w:fldCharType="end"/>
      </w:r>
    </w:p>
    <w:p w14:paraId="0A416A2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_Toc27293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复陈莲英女居士书</w:t>
      </w:r>
      <w:r>
        <w:rPr>
          <w:rFonts w:hint="eastAsia" w:ascii="微软雅黑" w:hAnsi="微软雅黑" w:eastAsia="微软雅黑" w:cs="微软雅黑"/>
          <w:sz w:val="24"/>
          <w:szCs w:val="24"/>
        </w:rPr>
        <w:fldChar w:fldCharType="end"/>
      </w:r>
    </w:p>
    <w:p w14:paraId="299ED55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_Toc1355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复沈授人居士书</w:t>
      </w:r>
      <w:r>
        <w:rPr>
          <w:rFonts w:hint="eastAsia" w:ascii="微软雅黑" w:hAnsi="微软雅黑" w:eastAsia="微软雅黑" w:cs="微软雅黑"/>
          <w:sz w:val="24"/>
          <w:szCs w:val="24"/>
        </w:rPr>
        <w:fldChar w:fldCharType="end"/>
      </w:r>
    </w:p>
    <w:p w14:paraId="7C9955A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_Toc24973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复龙澄徹居士书</w:t>
      </w:r>
      <w:r>
        <w:rPr>
          <w:rFonts w:hint="eastAsia" w:ascii="微软雅黑" w:hAnsi="微软雅黑" w:eastAsia="微软雅黑" w:cs="微软雅黑"/>
          <w:sz w:val="24"/>
          <w:szCs w:val="24"/>
        </w:rPr>
        <w:fldChar w:fldCharType="end"/>
      </w:r>
    </w:p>
    <w:p w14:paraId="2A4F043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_Toc27349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复方圣照居士书一</w:t>
      </w:r>
      <w:r>
        <w:rPr>
          <w:rFonts w:hint="eastAsia" w:ascii="微软雅黑" w:hAnsi="微软雅黑" w:eastAsia="微软雅黑" w:cs="微软雅黑"/>
          <w:sz w:val="24"/>
          <w:szCs w:val="24"/>
        </w:rPr>
        <w:fldChar w:fldCharType="end"/>
      </w:r>
    </w:p>
    <w:p w14:paraId="5C04CA4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_Toc19463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复方圣照居士书二</w:t>
      </w:r>
      <w:r>
        <w:rPr>
          <w:rFonts w:hint="eastAsia" w:ascii="微软雅黑" w:hAnsi="微软雅黑" w:eastAsia="微软雅黑" w:cs="微软雅黑"/>
          <w:sz w:val="24"/>
          <w:szCs w:val="24"/>
        </w:rPr>
        <w:fldChar w:fldCharType="end"/>
      </w:r>
    </w:p>
    <w:p w14:paraId="5761978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_Toc27582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复方圣照居士书三</w:t>
      </w:r>
      <w:r>
        <w:rPr>
          <w:rFonts w:hint="eastAsia" w:ascii="微软雅黑" w:hAnsi="微软雅黑" w:eastAsia="微软雅黑" w:cs="微软雅黑"/>
          <w:sz w:val="24"/>
          <w:szCs w:val="24"/>
        </w:rPr>
        <w:fldChar w:fldCharType="end"/>
      </w:r>
    </w:p>
    <w:p w14:paraId="7A673B7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_Toc21347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复方圣照居士书四</w:t>
      </w:r>
      <w:r>
        <w:rPr>
          <w:rFonts w:hint="eastAsia" w:ascii="微软雅黑" w:hAnsi="微软雅黑" w:eastAsia="微软雅黑" w:cs="微软雅黑"/>
          <w:sz w:val="24"/>
          <w:szCs w:val="24"/>
        </w:rPr>
        <w:fldChar w:fldCharType="end"/>
      </w:r>
    </w:p>
    <w:p w14:paraId="2269771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_Toc22021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复方圣照居士书五</w:t>
      </w:r>
      <w:r>
        <w:rPr>
          <w:rFonts w:hint="eastAsia" w:ascii="微软雅黑" w:hAnsi="微软雅黑" w:eastAsia="微软雅黑" w:cs="微软雅黑"/>
          <w:sz w:val="24"/>
          <w:szCs w:val="24"/>
        </w:rPr>
        <w:fldChar w:fldCharType="end"/>
      </w:r>
    </w:p>
    <w:p w14:paraId="60376EA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_Toc14240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bCs/>
          <w:kern w:val="0"/>
          <w:sz w:val="24"/>
          <w:szCs w:val="24"/>
        </w:rPr>
        <w:t>复方圣照居士书六</w:t>
      </w:r>
      <w:r>
        <w:rPr>
          <w:rFonts w:hint="eastAsia" w:ascii="微软雅黑" w:hAnsi="微软雅黑" w:eastAsia="微软雅黑" w:cs="微软雅黑"/>
          <w:sz w:val="24"/>
          <w:szCs w:val="24"/>
        </w:rPr>
        <w:fldChar w:fldCharType="end"/>
      </w:r>
    </w:p>
    <w:p w14:paraId="3621747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_Toc21437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复方圣照居士书七</w:t>
      </w:r>
      <w:r>
        <w:rPr>
          <w:rFonts w:hint="eastAsia" w:ascii="微软雅黑" w:hAnsi="微软雅黑" w:eastAsia="微软雅黑" w:cs="微软雅黑"/>
          <w:sz w:val="24"/>
          <w:szCs w:val="24"/>
        </w:rPr>
        <w:fldChar w:fldCharType="end"/>
      </w:r>
    </w:p>
    <w:p w14:paraId="7E857A0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_Toc1100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复方圣照居士书八</w:t>
      </w:r>
      <w:r>
        <w:rPr>
          <w:rFonts w:hint="eastAsia" w:ascii="微软雅黑" w:hAnsi="微软雅黑" w:eastAsia="微软雅黑" w:cs="微软雅黑"/>
          <w:sz w:val="24"/>
          <w:szCs w:val="24"/>
        </w:rPr>
        <w:fldChar w:fldCharType="end"/>
      </w:r>
    </w:p>
    <w:p w14:paraId="087C86F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_Toc19677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复方圣照居士书九</w:t>
      </w:r>
      <w:r>
        <w:rPr>
          <w:rFonts w:hint="eastAsia" w:ascii="微软雅黑" w:hAnsi="微软雅黑" w:eastAsia="微软雅黑" w:cs="微软雅黑"/>
          <w:sz w:val="24"/>
          <w:szCs w:val="24"/>
        </w:rPr>
        <w:fldChar w:fldCharType="end"/>
      </w:r>
    </w:p>
    <w:p w14:paraId="6CDA70E6">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_Toc27036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复蔡契诚居士书一</w:t>
      </w:r>
      <w:r>
        <w:rPr>
          <w:rFonts w:hint="eastAsia" w:ascii="微软雅黑" w:hAnsi="微软雅黑" w:eastAsia="微软雅黑" w:cs="微软雅黑"/>
          <w:sz w:val="24"/>
          <w:szCs w:val="24"/>
        </w:rPr>
        <w:fldChar w:fldCharType="end"/>
      </w:r>
    </w:p>
    <w:p w14:paraId="06459E1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_Toc24699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复蔡契诚居士书二</w:t>
      </w:r>
      <w:r>
        <w:rPr>
          <w:rFonts w:hint="eastAsia" w:ascii="微软雅黑" w:hAnsi="微软雅黑" w:eastAsia="微软雅黑" w:cs="微软雅黑"/>
          <w:sz w:val="24"/>
          <w:szCs w:val="24"/>
        </w:rPr>
        <w:fldChar w:fldCharType="end"/>
      </w:r>
    </w:p>
    <w:p w14:paraId="7A648A6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_Toc17209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复蔡契诚居士书三</w:t>
      </w:r>
      <w:r>
        <w:rPr>
          <w:rFonts w:hint="eastAsia" w:ascii="微软雅黑" w:hAnsi="微软雅黑" w:eastAsia="微软雅黑" w:cs="微软雅黑"/>
          <w:sz w:val="24"/>
          <w:szCs w:val="24"/>
        </w:rPr>
        <w:fldChar w:fldCharType="end"/>
      </w:r>
    </w:p>
    <w:p w14:paraId="4833695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_Toc30938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复蔡契诚居士书四</w:t>
      </w:r>
      <w:r>
        <w:rPr>
          <w:rFonts w:hint="eastAsia" w:ascii="微软雅黑" w:hAnsi="微软雅黑" w:eastAsia="微软雅黑" w:cs="微软雅黑"/>
          <w:sz w:val="24"/>
          <w:szCs w:val="24"/>
        </w:rPr>
        <w:fldChar w:fldCharType="end"/>
      </w:r>
    </w:p>
    <w:p w14:paraId="5356F2A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_Toc25239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复蔡契诚居士书五</w:t>
      </w:r>
      <w:r>
        <w:rPr>
          <w:rFonts w:hint="eastAsia" w:ascii="微软雅黑" w:hAnsi="微软雅黑" w:eastAsia="微软雅黑" w:cs="微软雅黑"/>
          <w:sz w:val="24"/>
          <w:szCs w:val="24"/>
        </w:rPr>
        <w:fldChar w:fldCharType="end"/>
      </w:r>
    </w:p>
    <w:p w14:paraId="121B8F0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_Toc22774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复蔡契诚居士书六</w:t>
      </w:r>
      <w:r>
        <w:rPr>
          <w:rFonts w:hint="eastAsia" w:ascii="微软雅黑" w:hAnsi="微软雅黑" w:eastAsia="微软雅黑" w:cs="微软雅黑"/>
          <w:sz w:val="24"/>
          <w:szCs w:val="24"/>
        </w:rPr>
        <w:fldChar w:fldCharType="end"/>
      </w:r>
    </w:p>
    <w:p w14:paraId="3B00A2F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_Toc8390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复蔡契诚</w:t>
      </w:r>
      <w:r>
        <w:rPr>
          <w:rFonts w:hint="eastAsia" w:ascii="微软雅黑" w:hAnsi="微软雅黑" w:eastAsia="微软雅黑" w:cs="宋体"/>
          <w:kern w:val="0"/>
          <w:sz w:val="24"/>
          <w:szCs w:val="24"/>
        </w:rPr>
        <w:t>居士</w:t>
      </w:r>
      <w:r>
        <w:rPr>
          <w:rFonts w:hint="eastAsia" w:ascii="微软雅黑" w:hAnsi="微软雅黑" w:eastAsia="微软雅黑" w:cs="微软雅黑"/>
          <w:bCs/>
          <w:kern w:val="0"/>
          <w:sz w:val="24"/>
          <w:szCs w:val="24"/>
        </w:rPr>
        <w:t>书七</w:t>
      </w:r>
      <w:r>
        <w:rPr>
          <w:rFonts w:hint="eastAsia" w:ascii="微软雅黑" w:hAnsi="微软雅黑" w:eastAsia="微软雅黑" w:cs="微软雅黑"/>
          <w:sz w:val="24"/>
          <w:szCs w:val="24"/>
        </w:rPr>
        <w:fldChar w:fldCharType="end"/>
      </w:r>
    </w:p>
    <w:p w14:paraId="2F66A79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_Toc14201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复蔡契诚</w:t>
      </w:r>
      <w:r>
        <w:rPr>
          <w:rFonts w:hint="eastAsia" w:ascii="微软雅黑" w:hAnsi="微软雅黑" w:eastAsia="微软雅黑" w:cs="宋体"/>
          <w:kern w:val="0"/>
          <w:sz w:val="24"/>
          <w:szCs w:val="24"/>
        </w:rPr>
        <w:t>居士</w:t>
      </w:r>
      <w:r>
        <w:rPr>
          <w:rFonts w:hint="eastAsia" w:ascii="微软雅黑" w:hAnsi="微软雅黑" w:eastAsia="微软雅黑" w:cs="微软雅黑"/>
          <w:bCs/>
          <w:kern w:val="0"/>
          <w:sz w:val="24"/>
          <w:szCs w:val="24"/>
        </w:rPr>
        <w:t>书八</w:t>
      </w:r>
      <w:r>
        <w:rPr>
          <w:rFonts w:hint="eastAsia" w:ascii="微软雅黑" w:hAnsi="微软雅黑" w:eastAsia="微软雅黑" w:cs="微软雅黑"/>
          <w:sz w:val="24"/>
          <w:szCs w:val="24"/>
        </w:rPr>
        <w:fldChar w:fldCharType="end"/>
      </w:r>
    </w:p>
    <w:p w14:paraId="268ABFD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_Toc7208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复蔡契诚居士书九</w:t>
      </w:r>
      <w:r>
        <w:rPr>
          <w:rFonts w:hint="eastAsia" w:ascii="微软雅黑" w:hAnsi="微软雅黑" w:eastAsia="微软雅黑" w:cs="微软雅黑"/>
          <w:sz w:val="24"/>
          <w:szCs w:val="24"/>
        </w:rPr>
        <w:fldChar w:fldCharType="end"/>
      </w:r>
    </w:p>
    <w:p w14:paraId="3D12689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_Toc23093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复顾德谷居士书</w:t>
      </w:r>
      <w:r>
        <w:rPr>
          <w:rFonts w:hint="eastAsia" w:ascii="微软雅黑" w:hAnsi="微软雅黑" w:eastAsia="微软雅黑" w:cs="微软雅黑"/>
          <w:sz w:val="24"/>
          <w:szCs w:val="24"/>
        </w:rPr>
        <w:fldChar w:fldCharType="end"/>
      </w:r>
    </w:p>
    <w:p w14:paraId="57D4747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_Toc26733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复金振卿居士书</w:t>
      </w:r>
      <w:r>
        <w:rPr>
          <w:rFonts w:hint="eastAsia" w:ascii="微软雅黑" w:hAnsi="微软雅黑" w:eastAsia="微软雅黑" w:cs="微软雅黑"/>
          <w:sz w:val="24"/>
          <w:szCs w:val="24"/>
        </w:rPr>
        <w:fldChar w:fldCharType="end"/>
      </w:r>
    </w:p>
    <w:p w14:paraId="536287F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_Toc32412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复邵慧圆居士书一</w:t>
      </w:r>
      <w:r>
        <w:rPr>
          <w:rFonts w:hint="eastAsia" w:ascii="微软雅黑" w:hAnsi="微软雅黑" w:eastAsia="微软雅黑" w:cs="微软雅黑"/>
          <w:sz w:val="24"/>
          <w:szCs w:val="24"/>
        </w:rPr>
        <w:fldChar w:fldCharType="end"/>
      </w:r>
    </w:p>
    <w:p w14:paraId="324A30AD">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_Toc27578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复邵慧圆居士书二</w:t>
      </w:r>
      <w:r>
        <w:rPr>
          <w:rFonts w:hint="eastAsia" w:ascii="微软雅黑" w:hAnsi="微软雅黑" w:eastAsia="微软雅黑" w:cs="微软雅黑"/>
          <w:sz w:val="24"/>
          <w:szCs w:val="24"/>
        </w:rPr>
        <w:fldChar w:fldCharType="end"/>
      </w:r>
    </w:p>
    <w:p w14:paraId="1588173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_Toc32462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复邵慧圆居士书三</w:t>
      </w:r>
      <w:r>
        <w:rPr>
          <w:rFonts w:hint="eastAsia" w:ascii="微软雅黑" w:hAnsi="微软雅黑" w:eastAsia="微软雅黑" w:cs="微软雅黑"/>
          <w:sz w:val="24"/>
          <w:szCs w:val="24"/>
        </w:rPr>
        <w:fldChar w:fldCharType="end"/>
      </w:r>
    </w:p>
    <w:p w14:paraId="475C34E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_Toc14841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复邵慧圆</w:t>
      </w:r>
      <w:r>
        <w:rPr>
          <w:rFonts w:hint="eastAsia" w:ascii="微软雅黑" w:hAnsi="微软雅黑" w:eastAsia="微软雅黑" w:cs="宋体"/>
          <w:kern w:val="0"/>
          <w:sz w:val="24"/>
          <w:szCs w:val="24"/>
        </w:rPr>
        <w:t>居士</w:t>
      </w:r>
      <w:r>
        <w:rPr>
          <w:rFonts w:hint="eastAsia" w:ascii="微软雅黑" w:hAnsi="微软雅黑" w:eastAsia="微软雅黑" w:cs="微软雅黑"/>
          <w:bCs/>
          <w:kern w:val="0"/>
          <w:sz w:val="24"/>
          <w:szCs w:val="24"/>
        </w:rPr>
        <w:t>书四</w:t>
      </w:r>
      <w:r>
        <w:rPr>
          <w:rFonts w:hint="eastAsia" w:ascii="微软雅黑" w:hAnsi="微软雅黑" w:eastAsia="微软雅黑" w:cs="微软雅黑"/>
          <w:sz w:val="24"/>
          <w:szCs w:val="24"/>
        </w:rPr>
        <w:fldChar w:fldCharType="end"/>
      </w:r>
    </w:p>
    <w:p w14:paraId="60B7847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_Toc24624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复邵慧圆居士书五</w:t>
      </w:r>
      <w:r>
        <w:rPr>
          <w:rFonts w:hint="eastAsia" w:ascii="微软雅黑" w:hAnsi="微软雅黑" w:eastAsia="微软雅黑" w:cs="微软雅黑"/>
          <w:sz w:val="24"/>
          <w:szCs w:val="24"/>
        </w:rPr>
        <w:fldChar w:fldCharType="end"/>
      </w:r>
    </w:p>
    <w:p w14:paraId="30F051F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_Toc1943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复邬崇音居士书</w:t>
      </w:r>
      <w:r>
        <w:rPr>
          <w:rFonts w:hint="eastAsia" w:ascii="微软雅黑" w:hAnsi="微软雅黑" w:eastAsia="微软雅黑" w:cs="微软雅黑"/>
          <w:sz w:val="24"/>
          <w:szCs w:val="24"/>
        </w:rPr>
        <w:fldChar w:fldCharType="end"/>
      </w:r>
    </w:p>
    <w:p w14:paraId="01689C5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_Toc8108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复张觉明女居士书一</w:t>
      </w:r>
      <w:r>
        <w:rPr>
          <w:rFonts w:hint="eastAsia" w:ascii="微软雅黑" w:hAnsi="微软雅黑" w:eastAsia="微软雅黑" w:cs="微软雅黑"/>
          <w:sz w:val="24"/>
          <w:szCs w:val="24"/>
        </w:rPr>
        <w:fldChar w:fldCharType="end"/>
      </w:r>
    </w:p>
    <w:p w14:paraId="0298A6D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_Toc22333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复张觉明女居士书二</w:t>
      </w:r>
      <w:r>
        <w:rPr>
          <w:rFonts w:hint="eastAsia" w:ascii="微软雅黑" w:hAnsi="微软雅黑" w:eastAsia="微软雅黑" w:cs="微软雅黑"/>
          <w:sz w:val="24"/>
          <w:szCs w:val="24"/>
        </w:rPr>
        <w:fldChar w:fldCharType="end"/>
      </w:r>
    </w:p>
    <w:p w14:paraId="728F9E3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_Toc28941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复张觉明女居士书三</w:t>
      </w:r>
      <w:r>
        <w:rPr>
          <w:rFonts w:hint="eastAsia" w:ascii="微软雅黑" w:hAnsi="微软雅黑" w:eastAsia="微软雅黑" w:cs="微软雅黑"/>
          <w:sz w:val="24"/>
          <w:szCs w:val="24"/>
        </w:rPr>
        <w:fldChar w:fldCharType="end"/>
      </w:r>
    </w:p>
    <w:p w14:paraId="3D86A65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_Toc25158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复张觉明女居士书四</w:t>
      </w:r>
      <w:r>
        <w:rPr>
          <w:rFonts w:hint="eastAsia" w:ascii="微软雅黑" w:hAnsi="微软雅黑" w:eastAsia="微软雅黑" w:cs="微软雅黑"/>
          <w:sz w:val="24"/>
          <w:szCs w:val="24"/>
        </w:rPr>
        <w:fldChar w:fldCharType="end"/>
      </w:r>
    </w:p>
    <w:p w14:paraId="6A7A9D0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_Toc4623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复张觉明女居士书五</w:t>
      </w:r>
      <w:r>
        <w:rPr>
          <w:rFonts w:hint="eastAsia" w:ascii="微软雅黑" w:hAnsi="微软雅黑" w:eastAsia="微软雅黑" w:cs="微软雅黑"/>
          <w:sz w:val="24"/>
          <w:szCs w:val="24"/>
        </w:rPr>
        <w:fldChar w:fldCharType="end"/>
      </w:r>
    </w:p>
    <w:p w14:paraId="55B8C4F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_Toc31237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复张觉明女居士书六</w:t>
      </w:r>
      <w:r>
        <w:rPr>
          <w:rFonts w:hint="eastAsia" w:ascii="微软雅黑" w:hAnsi="微软雅黑" w:eastAsia="微软雅黑" w:cs="微软雅黑"/>
          <w:sz w:val="24"/>
          <w:szCs w:val="24"/>
        </w:rPr>
        <w:fldChar w:fldCharType="end"/>
      </w:r>
    </w:p>
    <w:p w14:paraId="7041F26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_Toc5917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复张觉明女居士书七</w:t>
      </w:r>
      <w:r>
        <w:rPr>
          <w:rFonts w:hint="eastAsia" w:ascii="微软雅黑" w:hAnsi="微软雅黑" w:eastAsia="微软雅黑" w:cs="微软雅黑"/>
          <w:sz w:val="24"/>
          <w:szCs w:val="24"/>
        </w:rPr>
        <w:fldChar w:fldCharType="end"/>
      </w:r>
    </w:p>
    <w:p w14:paraId="4C8232F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_Toc20503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复张觉明女居士书八</w:t>
      </w:r>
      <w:r>
        <w:rPr>
          <w:rFonts w:hint="eastAsia" w:ascii="微软雅黑" w:hAnsi="微软雅黑" w:eastAsia="微软雅黑" w:cs="微软雅黑"/>
          <w:sz w:val="24"/>
          <w:szCs w:val="24"/>
        </w:rPr>
        <w:fldChar w:fldCharType="end"/>
      </w:r>
    </w:p>
    <w:p w14:paraId="4553795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_Toc1748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复张觉明女居士书九</w:t>
      </w:r>
      <w:r>
        <w:rPr>
          <w:rFonts w:hint="eastAsia" w:ascii="微软雅黑" w:hAnsi="微软雅黑" w:eastAsia="微软雅黑" w:cs="微软雅黑"/>
          <w:sz w:val="24"/>
          <w:szCs w:val="24"/>
        </w:rPr>
        <w:fldChar w:fldCharType="end"/>
      </w:r>
    </w:p>
    <w:p w14:paraId="3E1C4B3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_Toc17997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与张觉明女居士书十</w:t>
      </w:r>
      <w:r>
        <w:rPr>
          <w:rFonts w:hint="eastAsia" w:ascii="微软雅黑" w:hAnsi="微软雅黑" w:eastAsia="微软雅黑" w:cs="微软雅黑"/>
          <w:sz w:val="24"/>
          <w:szCs w:val="24"/>
        </w:rPr>
        <w:fldChar w:fldCharType="end"/>
      </w:r>
    </w:p>
    <w:p w14:paraId="417CDA7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_Toc705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复张觉明女居士书十一</w:t>
      </w:r>
      <w:r>
        <w:rPr>
          <w:rFonts w:hint="eastAsia" w:ascii="微软雅黑" w:hAnsi="微软雅黑" w:eastAsia="微软雅黑" w:cs="微软雅黑"/>
          <w:sz w:val="24"/>
          <w:szCs w:val="24"/>
        </w:rPr>
        <w:fldChar w:fldCharType="end"/>
      </w:r>
    </w:p>
    <w:p w14:paraId="0D75996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_Toc11004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复龚宗元居士书一</w:t>
      </w:r>
      <w:r>
        <w:rPr>
          <w:rFonts w:hint="eastAsia" w:ascii="微软雅黑" w:hAnsi="微软雅黑" w:eastAsia="微软雅黑" w:cs="微软雅黑"/>
          <w:sz w:val="24"/>
          <w:szCs w:val="24"/>
        </w:rPr>
        <w:fldChar w:fldCharType="end"/>
      </w:r>
    </w:p>
    <w:p w14:paraId="56F83CE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_Toc28407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复龚宗元居士书二</w:t>
      </w:r>
      <w:r>
        <w:rPr>
          <w:rFonts w:hint="eastAsia" w:ascii="微软雅黑" w:hAnsi="微软雅黑" w:eastAsia="微软雅黑" w:cs="微软雅黑"/>
          <w:sz w:val="24"/>
          <w:szCs w:val="24"/>
        </w:rPr>
        <w:fldChar w:fldCharType="end"/>
      </w:r>
    </w:p>
    <w:p w14:paraId="1D88B30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_Toc11441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复龚宗元居士书三</w:t>
      </w:r>
      <w:r>
        <w:rPr>
          <w:rFonts w:hint="eastAsia" w:ascii="微软雅黑" w:hAnsi="微软雅黑" w:eastAsia="微软雅黑" w:cs="微软雅黑"/>
          <w:sz w:val="24"/>
          <w:szCs w:val="24"/>
        </w:rPr>
        <w:fldChar w:fldCharType="end"/>
      </w:r>
    </w:p>
    <w:p w14:paraId="5C84EF7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_Toc22384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复王慧常居士书一</w:t>
      </w:r>
      <w:r>
        <w:rPr>
          <w:rFonts w:hint="eastAsia" w:ascii="微软雅黑" w:hAnsi="微软雅黑" w:eastAsia="微软雅黑" w:cs="微软雅黑"/>
          <w:sz w:val="24"/>
          <w:szCs w:val="24"/>
        </w:rPr>
        <w:fldChar w:fldCharType="end"/>
      </w:r>
    </w:p>
    <w:p w14:paraId="2C9A384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_Toc26778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复王慧常居士书二</w:t>
      </w:r>
      <w:r>
        <w:rPr>
          <w:rFonts w:hint="eastAsia" w:ascii="微软雅黑" w:hAnsi="微软雅黑" w:eastAsia="微软雅黑" w:cs="微软雅黑"/>
          <w:sz w:val="24"/>
          <w:szCs w:val="24"/>
        </w:rPr>
        <w:fldChar w:fldCharType="end"/>
      </w:r>
    </w:p>
    <w:p w14:paraId="2A41D4B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_Toc2390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复杨慧明居士书</w:t>
      </w:r>
      <w:r>
        <w:rPr>
          <w:rFonts w:hint="eastAsia" w:ascii="微软雅黑" w:hAnsi="微软雅黑" w:eastAsia="微软雅黑" w:cs="微软雅黑"/>
          <w:sz w:val="24"/>
          <w:szCs w:val="24"/>
        </w:rPr>
        <w:fldChar w:fldCharType="end"/>
      </w:r>
    </w:p>
    <w:p w14:paraId="2B94BB2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_Toc20773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复杨典臣居士书一</w:t>
      </w:r>
      <w:r>
        <w:rPr>
          <w:rFonts w:hint="eastAsia" w:ascii="微软雅黑" w:hAnsi="微软雅黑" w:eastAsia="微软雅黑" w:cs="微软雅黑"/>
          <w:sz w:val="24"/>
          <w:szCs w:val="24"/>
        </w:rPr>
        <w:fldChar w:fldCharType="end"/>
      </w:r>
    </w:p>
    <w:p w14:paraId="266320E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_Toc18338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复杨典臣</w:t>
      </w:r>
      <w:r>
        <w:rPr>
          <w:rFonts w:hint="eastAsia" w:ascii="微软雅黑" w:hAnsi="微软雅黑" w:eastAsia="微软雅黑" w:cs="宋体"/>
          <w:kern w:val="0"/>
          <w:sz w:val="24"/>
          <w:szCs w:val="24"/>
        </w:rPr>
        <w:t>居士</w:t>
      </w:r>
      <w:r>
        <w:rPr>
          <w:rFonts w:hint="eastAsia" w:ascii="微软雅黑" w:hAnsi="微软雅黑" w:eastAsia="微软雅黑" w:cs="微软雅黑"/>
          <w:bCs/>
          <w:kern w:val="0"/>
          <w:sz w:val="24"/>
          <w:szCs w:val="24"/>
        </w:rPr>
        <w:t>书二</w:t>
      </w:r>
      <w:r>
        <w:rPr>
          <w:rFonts w:hint="eastAsia" w:ascii="微软雅黑" w:hAnsi="微软雅黑" w:eastAsia="微软雅黑" w:cs="微软雅黑"/>
          <w:sz w:val="24"/>
          <w:szCs w:val="24"/>
        </w:rPr>
        <w:fldChar w:fldCharType="end"/>
      </w:r>
    </w:p>
    <w:p w14:paraId="2360D0C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_Toc22176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复严德彬居士书一</w:t>
      </w:r>
      <w:r>
        <w:rPr>
          <w:rFonts w:hint="eastAsia" w:ascii="微软雅黑" w:hAnsi="微软雅黑" w:eastAsia="微软雅黑" w:cs="微软雅黑"/>
          <w:sz w:val="24"/>
          <w:szCs w:val="24"/>
        </w:rPr>
        <w:fldChar w:fldCharType="end"/>
      </w:r>
    </w:p>
    <w:p w14:paraId="5FB8E9F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_Toc32184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复严德彬居士书二</w:t>
      </w:r>
      <w:r>
        <w:rPr>
          <w:rFonts w:hint="eastAsia" w:ascii="微软雅黑" w:hAnsi="微软雅黑" w:eastAsia="微软雅黑" w:cs="微软雅黑"/>
          <w:sz w:val="24"/>
          <w:szCs w:val="24"/>
        </w:rPr>
        <w:fldChar w:fldCharType="end"/>
      </w:r>
    </w:p>
    <w:p w14:paraId="2E290F4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_Toc18918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复王子立居士书一</w:t>
      </w:r>
      <w:r>
        <w:rPr>
          <w:rFonts w:hint="eastAsia" w:ascii="微软雅黑" w:hAnsi="微软雅黑" w:eastAsia="微软雅黑" w:cs="微软雅黑"/>
          <w:sz w:val="24"/>
          <w:szCs w:val="24"/>
        </w:rPr>
        <w:fldChar w:fldCharType="end"/>
      </w:r>
    </w:p>
    <w:p w14:paraId="091523B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_Toc10220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复王子立居士书二</w:t>
      </w:r>
      <w:r>
        <w:rPr>
          <w:rFonts w:hint="eastAsia" w:ascii="微软雅黑" w:hAnsi="微软雅黑" w:eastAsia="微软雅黑" w:cs="微软雅黑"/>
          <w:sz w:val="24"/>
          <w:szCs w:val="24"/>
        </w:rPr>
        <w:fldChar w:fldCharType="end"/>
      </w:r>
    </w:p>
    <w:p w14:paraId="479DE90A">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_Toc29016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复王子立居士书三</w:t>
      </w:r>
      <w:r>
        <w:rPr>
          <w:rFonts w:hint="eastAsia" w:ascii="微软雅黑" w:hAnsi="微软雅黑" w:eastAsia="微软雅黑" w:cs="微软雅黑"/>
          <w:sz w:val="24"/>
          <w:szCs w:val="24"/>
        </w:rPr>
        <w:fldChar w:fldCharType="end"/>
      </w:r>
    </w:p>
    <w:p w14:paraId="0EBB64E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_Toc10509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复叶福备居士书一</w:t>
      </w:r>
      <w:r>
        <w:rPr>
          <w:rFonts w:hint="eastAsia" w:ascii="微软雅黑" w:hAnsi="微软雅黑" w:eastAsia="微软雅黑" w:cs="微软雅黑"/>
          <w:sz w:val="24"/>
          <w:szCs w:val="24"/>
        </w:rPr>
        <w:fldChar w:fldCharType="end"/>
      </w:r>
    </w:p>
    <w:p w14:paraId="6F4F4E9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_Toc19121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复叶福备居士书二</w:t>
      </w:r>
      <w:r>
        <w:rPr>
          <w:rFonts w:hint="eastAsia" w:ascii="微软雅黑" w:hAnsi="微软雅黑" w:eastAsia="微软雅黑" w:cs="微软雅黑"/>
          <w:sz w:val="24"/>
          <w:szCs w:val="24"/>
        </w:rPr>
        <w:fldChar w:fldCharType="end"/>
      </w:r>
    </w:p>
    <w:p w14:paraId="77A173AF">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_Toc15724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复叶聘臣居士书</w:t>
      </w:r>
      <w:r>
        <w:rPr>
          <w:rFonts w:hint="eastAsia" w:ascii="微软雅黑" w:hAnsi="微软雅黑" w:eastAsia="微软雅黑" w:cs="微软雅黑"/>
          <w:sz w:val="24"/>
          <w:szCs w:val="24"/>
        </w:rPr>
        <w:fldChar w:fldCharType="end"/>
      </w:r>
    </w:p>
    <w:p w14:paraId="4D7387F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_Toc2172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复郝智熹居士书</w:t>
      </w:r>
      <w:r>
        <w:rPr>
          <w:rFonts w:hint="eastAsia" w:ascii="微软雅黑" w:hAnsi="微软雅黑" w:eastAsia="微软雅黑" w:cs="微软雅黑"/>
          <w:sz w:val="24"/>
          <w:szCs w:val="24"/>
        </w:rPr>
        <w:fldChar w:fldCharType="end"/>
      </w:r>
    </w:p>
    <w:p w14:paraId="0783BE3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_Toc32504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复刘元仁居士书</w:t>
      </w:r>
      <w:r>
        <w:rPr>
          <w:rFonts w:hint="eastAsia" w:ascii="微软雅黑" w:hAnsi="微软雅黑" w:eastAsia="微软雅黑" w:cs="微软雅黑"/>
          <w:sz w:val="24"/>
          <w:szCs w:val="24"/>
        </w:rPr>
        <w:fldChar w:fldCharType="end"/>
      </w:r>
    </w:p>
    <w:p w14:paraId="11F7023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_Toc4146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复吴桂秋居士书</w:t>
      </w:r>
      <w:r>
        <w:rPr>
          <w:rFonts w:hint="eastAsia" w:ascii="微软雅黑" w:hAnsi="微软雅黑" w:eastAsia="微软雅黑" w:cs="微软雅黑"/>
          <w:sz w:val="24"/>
          <w:szCs w:val="24"/>
        </w:rPr>
        <w:fldChar w:fldCharType="end"/>
      </w:r>
    </w:p>
    <w:p w14:paraId="25376727">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_Toc19303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复施智孚居士书</w:t>
      </w:r>
      <w:r>
        <w:rPr>
          <w:rFonts w:hint="eastAsia" w:ascii="微软雅黑" w:hAnsi="微软雅黑" w:eastAsia="微软雅黑" w:cs="微软雅黑"/>
          <w:sz w:val="24"/>
          <w:szCs w:val="24"/>
        </w:rPr>
        <w:fldChar w:fldCharType="end"/>
      </w:r>
    </w:p>
    <w:p w14:paraId="54FB228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_Toc9802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复蒋净信居士书</w:t>
      </w:r>
      <w:r>
        <w:rPr>
          <w:rFonts w:hint="eastAsia" w:ascii="微软雅黑" w:hAnsi="微软雅黑" w:eastAsia="微软雅黑" w:cs="微软雅黑"/>
          <w:sz w:val="24"/>
          <w:szCs w:val="24"/>
        </w:rPr>
        <w:fldChar w:fldCharType="end"/>
      </w:r>
    </w:p>
    <w:p w14:paraId="0DF0006D">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_Toc9354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复唐瑞岩居士书一</w:t>
      </w:r>
      <w:r>
        <w:rPr>
          <w:rFonts w:hint="eastAsia" w:ascii="微软雅黑" w:hAnsi="微软雅黑" w:eastAsia="微软雅黑" w:cs="微软雅黑"/>
          <w:sz w:val="24"/>
          <w:szCs w:val="24"/>
        </w:rPr>
        <w:fldChar w:fldCharType="end"/>
      </w:r>
    </w:p>
    <w:p w14:paraId="58BA4B0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_Toc8127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复唐瑞岩居士书二</w:t>
      </w:r>
      <w:r>
        <w:rPr>
          <w:rFonts w:hint="eastAsia" w:ascii="微软雅黑" w:hAnsi="微软雅黑" w:eastAsia="微软雅黑" w:cs="微软雅黑"/>
          <w:sz w:val="24"/>
          <w:szCs w:val="24"/>
        </w:rPr>
        <w:fldChar w:fldCharType="end"/>
      </w:r>
    </w:p>
    <w:p w14:paraId="25B40BB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_Toc9265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复唐瑞岩</w:t>
      </w:r>
      <w:r>
        <w:rPr>
          <w:rFonts w:hint="eastAsia" w:ascii="微软雅黑" w:hAnsi="微软雅黑" w:eastAsia="微软雅黑" w:cs="宋体"/>
          <w:kern w:val="0"/>
          <w:sz w:val="24"/>
          <w:szCs w:val="24"/>
        </w:rPr>
        <w:t>居士</w:t>
      </w:r>
      <w:r>
        <w:rPr>
          <w:rFonts w:hint="eastAsia" w:ascii="微软雅黑" w:hAnsi="微软雅黑" w:eastAsia="微软雅黑" w:cs="微软雅黑"/>
          <w:bCs/>
          <w:kern w:val="0"/>
          <w:sz w:val="24"/>
          <w:szCs w:val="24"/>
        </w:rPr>
        <w:t>书三</w:t>
      </w:r>
      <w:r>
        <w:rPr>
          <w:rFonts w:hint="eastAsia" w:ascii="微软雅黑" w:hAnsi="微软雅黑" w:eastAsia="微软雅黑" w:cs="微软雅黑"/>
          <w:sz w:val="24"/>
          <w:szCs w:val="24"/>
        </w:rPr>
        <w:fldChar w:fldCharType="end"/>
      </w:r>
    </w:p>
    <w:p w14:paraId="62CAF3B3">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_Toc27866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复唐陶镕居士书</w:t>
      </w:r>
      <w:r>
        <w:rPr>
          <w:rFonts w:hint="eastAsia" w:ascii="微软雅黑" w:hAnsi="微软雅黑" w:eastAsia="微软雅黑" w:cs="微软雅黑"/>
          <w:sz w:val="24"/>
          <w:szCs w:val="24"/>
        </w:rPr>
        <w:fldChar w:fldCharType="end"/>
      </w:r>
    </w:p>
    <w:p w14:paraId="3DD0070E">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_Toc10321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复志梵居士书一</w:t>
      </w:r>
      <w:r>
        <w:rPr>
          <w:rFonts w:hint="eastAsia" w:ascii="微软雅黑" w:hAnsi="微软雅黑" w:eastAsia="微软雅黑" w:cs="微软雅黑"/>
          <w:sz w:val="24"/>
          <w:szCs w:val="24"/>
        </w:rPr>
        <w:fldChar w:fldCharType="end"/>
      </w:r>
    </w:p>
    <w:p w14:paraId="595E2CE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_Toc12102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复志梵居士书二</w:t>
      </w:r>
      <w:r>
        <w:rPr>
          <w:rFonts w:hint="eastAsia" w:ascii="微软雅黑" w:hAnsi="微软雅黑" w:eastAsia="微软雅黑" w:cs="微软雅黑"/>
          <w:sz w:val="24"/>
          <w:szCs w:val="24"/>
        </w:rPr>
        <w:fldChar w:fldCharType="end"/>
      </w:r>
    </w:p>
    <w:p w14:paraId="6ECCEE5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_Toc16717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复志梵居士书三</w:t>
      </w:r>
      <w:r>
        <w:rPr>
          <w:rFonts w:hint="eastAsia" w:ascii="微软雅黑" w:hAnsi="微软雅黑" w:eastAsia="微软雅黑" w:cs="微软雅黑"/>
          <w:sz w:val="24"/>
          <w:szCs w:val="24"/>
        </w:rPr>
        <w:fldChar w:fldCharType="end"/>
      </w:r>
    </w:p>
    <w:p w14:paraId="2CA297AB">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_Toc23984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复志梵居士书四</w:t>
      </w:r>
      <w:r>
        <w:rPr>
          <w:rFonts w:hint="eastAsia" w:ascii="微软雅黑" w:hAnsi="微软雅黑" w:eastAsia="微软雅黑" w:cs="微软雅黑"/>
          <w:sz w:val="24"/>
          <w:szCs w:val="24"/>
        </w:rPr>
        <w:fldChar w:fldCharType="end"/>
      </w:r>
    </w:p>
    <w:p w14:paraId="408D3DA5">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_Toc31633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复郁智朗居士书</w:t>
      </w:r>
      <w:r>
        <w:rPr>
          <w:rFonts w:hint="eastAsia" w:ascii="微软雅黑" w:hAnsi="微软雅黑" w:eastAsia="微软雅黑" w:cs="微软雅黑"/>
          <w:sz w:val="24"/>
          <w:szCs w:val="24"/>
        </w:rPr>
        <w:fldChar w:fldCharType="end"/>
      </w:r>
    </w:p>
    <w:p w14:paraId="7275EBA4">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_Toc18820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复（韩宗明，张宗善）二居士书</w:t>
      </w:r>
      <w:r>
        <w:rPr>
          <w:rFonts w:hint="eastAsia" w:ascii="微软雅黑" w:hAnsi="微软雅黑" w:eastAsia="微软雅黑" w:cs="微软雅黑"/>
          <w:sz w:val="24"/>
          <w:szCs w:val="24"/>
        </w:rPr>
        <w:fldChar w:fldCharType="end"/>
      </w:r>
    </w:p>
    <w:p w14:paraId="6A806510">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_Toc9942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复永业</w:t>
      </w:r>
      <w:r>
        <w:rPr>
          <w:rFonts w:hint="eastAsia" w:ascii="微软雅黑" w:hAnsi="微软雅黑" w:eastAsia="微软雅黑" w:cs="微软雅黑"/>
          <w:bCs/>
          <w:kern w:val="0"/>
          <w:sz w:val="24"/>
          <w:szCs w:val="24"/>
        </w:rPr>
        <w:t>居士</w:t>
      </w:r>
      <w:r>
        <w:rPr>
          <w:rFonts w:hint="eastAsia" w:ascii="微软雅黑" w:hAnsi="微软雅黑" w:eastAsia="微软雅黑" w:cs="宋体"/>
          <w:kern w:val="0"/>
          <w:sz w:val="24"/>
          <w:szCs w:val="24"/>
        </w:rPr>
        <w:t>书</w:t>
      </w:r>
      <w:r>
        <w:rPr>
          <w:rFonts w:hint="eastAsia" w:ascii="微软雅黑" w:hAnsi="微软雅黑" w:eastAsia="微软雅黑" w:cs="微软雅黑"/>
          <w:sz w:val="24"/>
          <w:szCs w:val="24"/>
        </w:rPr>
        <w:fldChar w:fldCharType="end"/>
      </w:r>
    </w:p>
    <w:p w14:paraId="047E674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_Toc16270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复石</w:t>
      </w:r>
      <w:r>
        <w:rPr>
          <w:rFonts w:hint="eastAsia" w:ascii="微软雅黑" w:hAnsi="微软雅黑" w:eastAsia="微软雅黑" w:cs="微软雅黑"/>
          <w:bCs/>
          <w:kern w:val="0"/>
          <w:sz w:val="24"/>
          <w:szCs w:val="24"/>
        </w:rPr>
        <w:t>金华</w:t>
      </w:r>
      <w:r>
        <w:rPr>
          <w:rFonts w:hint="eastAsia" w:ascii="微软雅黑" w:hAnsi="微软雅黑" w:eastAsia="微软雅黑" w:cs="宋体"/>
          <w:kern w:val="0"/>
          <w:sz w:val="24"/>
          <w:szCs w:val="24"/>
        </w:rPr>
        <w:t>居士书</w:t>
      </w:r>
      <w:r>
        <w:rPr>
          <w:rFonts w:hint="eastAsia" w:ascii="微软雅黑" w:hAnsi="微软雅黑" w:eastAsia="微软雅黑" w:cs="微软雅黑"/>
          <w:sz w:val="24"/>
          <w:szCs w:val="24"/>
        </w:rPr>
        <w:fldChar w:fldCharType="end"/>
      </w:r>
    </w:p>
    <w:p w14:paraId="12F7065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_Toc4305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复王悟尘居士书一</w:t>
      </w:r>
      <w:r>
        <w:rPr>
          <w:rFonts w:hint="eastAsia" w:ascii="微软雅黑" w:hAnsi="微软雅黑" w:eastAsia="微软雅黑" w:cs="微软雅黑"/>
          <w:sz w:val="24"/>
          <w:szCs w:val="24"/>
        </w:rPr>
        <w:fldChar w:fldCharType="end"/>
      </w:r>
    </w:p>
    <w:p w14:paraId="3D49184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_Toc632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复王悟尘居士书二</w:t>
      </w:r>
      <w:r>
        <w:rPr>
          <w:rFonts w:hint="eastAsia" w:ascii="微软雅黑" w:hAnsi="微软雅黑" w:eastAsia="微软雅黑" w:cs="微软雅黑"/>
          <w:sz w:val="24"/>
          <w:szCs w:val="24"/>
        </w:rPr>
        <w:fldChar w:fldCharType="end"/>
      </w:r>
    </w:p>
    <w:p w14:paraId="5129FC22">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_Toc5661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复王悟尘居士书三</w:t>
      </w:r>
      <w:r>
        <w:rPr>
          <w:rFonts w:hint="eastAsia" w:ascii="微软雅黑" w:hAnsi="微软雅黑" w:eastAsia="微软雅黑" w:cs="微软雅黑"/>
          <w:sz w:val="24"/>
          <w:szCs w:val="24"/>
        </w:rPr>
        <w:fldChar w:fldCharType="end"/>
      </w:r>
    </w:p>
    <w:p w14:paraId="6082991C">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_Toc5771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复王悟尘居士书四</w:t>
      </w:r>
      <w:r>
        <w:rPr>
          <w:rFonts w:hint="eastAsia" w:ascii="微软雅黑" w:hAnsi="微软雅黑" w:eastAsia="微软雅黑" w:cs="微软雅黑"/>
          <w:sz w:val="24"/>
          <w:szCs w:val="24"/>
        </w:rPr>
        <w:fldChar w:fldCharType="end"/>
      </w:r>
    </w:p>
    <w:p w14:paraId="44091291">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_Toc17305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复陆治平居士书</w:t>
      </w:r>
      <w:r>
        <w:rPr>
          <w:rFonts w:hint="eastAsia" w:ascii="微软雅黑" w:hAnsi="微软雅黑" w:eastAsia="微软雅黑" w:cs="微软雅黑"/>
          <w:sz w:val="24"/>
          <w:szCs w:val="24"/>
        </w:rPr>
        <w:fldChar w:fldCharType="end"/>
      </w:r>
    </w:p>
    <w:p w14:paraId="0437C108">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_Toc20504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复费师敏居士书</w:t>
      </w:r>
      <w:r>
        <w:rPr>
          <w:rFonts w:hint="eastAsia" w:ascii="微软雅黑" w:hAnsi="微软雅黑" w:eastAsia="微软雅黑" w:cs="微软雅黑"/>
          <w:sz w:val="24"/>
          <w:szCs w:val="24"/>
        </w:rPr>
        <w:fldChar w:fldCharType="end"/>
      </w:r>
    </w:p>
    <w:p w14:paraId="43B99FF9">
      <w:pPr>
        <w:pStyle w:val="9"/>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_Toc21396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复化凡居士书</w:t>
      </w:r>
      <w:r>
        <w:rPr>
          <w:rFonts w:hint="eastAsia" w:ascii="微软雅黑" w:hAnsi="微软雅黑" w:eastAsia="微软雅黑" w:cs="微软雅黑"/>
          <w:sz w:val="24"/>
          <w:szCs w:val="24"/>
        </w:rPr>
        <w:fldChar w:fldCharType="end"/>
      </w:r>
    </w:p>
    <w:p w14:paraId="507E0D05">
      <w:pPr>
        <w:rPr>
          <w:rFonts w:hint="eastAsia" w:ascii="微软雅黑" w:hAnsi="微软雅黑" w:eastAsia="微软雅黑"/>
          <w:sz w:val="24"/>
          <w:szCs w:val="24"/>
        </w:rPr>
      </w:pPr>
      <w:r>
        <w:rPr>
          <w:rFonts w:hint="eastAsia" w:ascii="微软雅黑" w:hAnsi="微软雅黑" w:eastAsia="微软雅黑" w:cs="微软雅黑"/>
          <w:sz w:val="24"/>
          <w:szCs w:val="24"/>
        </w:rPr>
        <w:fldChar w:fldCharType="end"/>
      </w:r>
    </w:p>
    <w:p w14:paraId="0843CF5A">
      <w:pPr>
        <w:rPr>
          <w:rFonts w:hint="eastAsia" w:ascii="微软雅黑" w:hAnsi="微软雅黑" w:eastAsia="微软雅黑"/>
          <w:sz w:val="24"/>
          <w:szCs w:val="24"/>
        </w:rPr>
      </w:pPr>
    </w:p>
    <w:p w14:paraId="1235E257">
      <w:pPr>
        <w:rPr>
          <w:rFonts w:hint="eastAsia" w:ascii="微软雅黑" w:hAnsi="微软雅黑" w:eastAsia="微软雅黑"/>
          <w:sz w:val="24"/>
          <w:szCs w:val="24"/>
        </w:rPr>
      </w:pPr>
    </w:p>
    <w:p w14:paraId="5BD7CB22">
      <w:pPr>
        <w:rPr>
          <w:rFonts w:hint="eastAsia" w:ascii="微软雅黑" w:hAnsi="微软雅黑" w:eastAsia="微软雅黑"/>
          <w:sz w:val="24"/>
          <w:szCs w:val="24"/>
        </w:rPr>
      </w:pPr>
    </w:p>
    <w:p w14:paraId="0A09A222">
      <w:pPr>
        <w:rPr>
          <w:rFonts w:hint="eastAsia" w:ascii="微软雅黑" w:hAnsi="微软雅黑" w:eastAsia="微软雅黑"/>
          <w:sz w:val="24"/>
          <w:szCs w:val="24"/>
        </w:rPr>
      </w:pPr>
    </w:p>
    <w:p w14:paraId="4E96D8B4">
      <w:pPr>
        <w:rPr>
          <w:rFonts w:hint="eastAsia" w:ascii="微软雅黑" w:hAnsi="微软雅黑" w:eastAsia="微软雅黑"/>
          <w:sz w:val="24"/>
          <w:szCs w:val="24"/>
        </w:rPr>
      </w:pPr>
    </w:p>
    <w:p w14:paraId="739A7A66">
      <w:pPr>
        <w:rPr>
          <w:rFonts w:hint="eastAsia" w:ascii="微软雅黑" w:hAnsi="微软雅黑" w:eastAsia="微软雅黑"/>
          <w:sz w:val="24"/>
          <w:szCs w:val="24"/>
        </w:rPr>
      </w:pPr>
      <w:r>
        <w:rPr>
          <w:rFonts w:hint="eastAsia" w:ascii="微软雅黑" w:hAnsi="微软雅黑" w:eastAsia="微软雅黑"/>
          <w:sz w:val="24"/>
          <w:szCs w:val="24"/>
        </w:rPr>
        <w:br w:type="page"/>
      </w:r>
    </w:p>
    <w:p w14:paraId="357BEECA">
      <w:pPr>
        <w:pStyle w:val="2"/>
        <w:spacing w:before="0" w:after="0" w:line="240" w:lineRule="auto"/>
        <w:jc w:val="center"/>
        <w:rPr>
          <w:rFonts w:ascii="微软雅黑" w:hAnsi="微软雅黑"/>
          <w:sz w:val="24"/>
          <w:szCs w:val="24"/>
        </w:rPr>
      </w:pPr>
      <w:bookmarkStart w:id="1" w:name="_Toc26680"/>
      <w:r>
        <w:rPr>
          <w:rFonts w:hint="eastAsia" w:ascii="微软雅黑" w:hAnsi="微软雅黑"/>
          <w:sz w:val="24"/>
          <w:szCs w:val="24"/>
        </w:rPr>
        <w:t>前言</w:t>
      </w:r>
      <w:bookmarkEnd w:id="0"/>
      <w:bookmarkEnd w:id="1"/>
    </w:p>
    <w:p w14:paraId="530D3992">
      <w:pPr>
        <w:ind w:firstLine="480" w:firstLineChars="200"/>
        <w:rPr>
          <w:rFonts w:ascii="微软雅黑" w:hAnsi="微软雅黑" w:eastAsia="微软雅黑"/>
          <w:sz w:val="24"/>
          <w:szCs w:val="24"/>
        </w:rPr>
      </w:pPr>
      <w:r>
        <w:rPr>
          <w:rFonts w:hint="eastAsia" w:ascii="微软雅黑" w:hAnsi="微软雅黑" w:eastAsia="微软雅黑"/>
          <w:sz w:val="24"/>
          <w:szCs w:val="24"/>
        </w:rPr>
        <w:t>本印光法师文钞白话，来自印光法师文钞翻译群，微信公众号为:印光法师文钞白话（</w:t>
      </w:r>
      <w:r>
        <w:rPr>
          <w:rFonts w:hint="eastAsia" w:ascii="微软雅黑" w:hAnsi="微软雅黑" w:eastAsia="微软雅黑"/>
          <w:sz w:val="24"/>
          <w:szCs w:val="24"/>
          <w:lang w:val="en-US" w:eastAsia="zh-CN"/>
        </w:rPr>
        <w:t>ygfswcbh</w:t>
      </w:r>
      <w:r>
        <w:rPr>
          <w:rFonts w:hint="eastAsia" w:ascii="微软雅黑" w:hAnsi="微软雅黑" w:eastAsia="微软雅黑"/>
          <w:sz w:val="24"/>
          <w:szCs w:val="24"/>
        </w:rPr>
        <w:t>）。我们不是高僧、法师，更不是大善知识，我们只是一些普通的莲友，通身业力，知见未开，自惭于深蒙佛恩而无以报偿，空有匹夫之愚诚却无由担荷如来家业，终日惭惶，唯有老实念佛，谨遵祖诲，以期临终往生西方畅佛本怀而已。翻译群汇聚了一些志同道合的净宗同修，共同将印光法师文钞这一稀有难得的法宝翻译成白话文，以期能有更多人得饮印祖法乳而知晓净土法门，并从中获得真实的利益。我们也把共同翻译这件事当做一种特殊的修行方式，或许会有一些特别的心得和体会吧，希望在接下来的日子里我们都能道业有成，早证菩提。南无阿弥陀佛！</w:t>
      </w:r>
    </w:p>
    <w:p w14:paraId="38221ECD">
      <w:pPr>
        <w:ind w:firstLine="480" w:firstLineChars="200"/>
        <w:jc w:val="right"/>
        <w:rPr>
          <w:rFonts w:ascii="微软雅黑" w:hAnsi="微软雅黑" w:eastAsia="微软雅黑"/>
          <w:sz w:val="24"/>
          <w:szCs w:val="24"/>
        </w:rPr>
      </w:pPr>
      <w:r>
        <w:rPr>
          <w:rFonts w:hint="eastAsia" w:ascii="微软雅黑" w:hAnsi="微软雅黑" w:eastAsia="微软雅黑"/>
          <w:sz w:val="24"/>
          <w:szCs w:val="24"/>
        </w:rPr>
        <w:t>三宝弟子</w:t>
      </w:r>
    </w:p>
    <w:p w14:paraId="201152F2">
      <w:pPr>
        <w:ind w:firstLine="480" w:firstLineChars="200"/>
        <w:jc w:val="right"/>
        <w:rPr>
          <w:rFonts w:ascii="微软雅黑" w:hAnsi="微软雅黑" w:eastAsia="微软雅黑"/>
          <w:sz w:val="24"/>
          <w:szCs w:val="24"/>
        </w:rPr>
      </w:pPr>
      <w:r>
        <w:rPr>
          <w:rFonts w:hint="eastAsia" w:ascii="微软雅黑" w:hAnsi="微软雅黑" w:eastAsia="微软雅黑"/>
          <w:sz w:val="24"/>
          <w:szCs w:val="24"/>
        </w:rPr>
        <w:t>2015年3月</w:t>
      </w:r>
    </w:p>
    <w:p w14:paraId="4F76AD0A">
      <w:pPr>
        <w:ind w:firstLine="480" w:firstLineChars="200"/>
        <w:jc w:val="right"/>
        <w:rPr>
          <w:rFonts w:ascii="微软雅黑" w:hAnsi="微软雅黑" w:eastAsia="微软雅黑"/>
          <w:sz w:val="24"/>
          <w:szCs w:val="24"/>
        </w:rPr>
      </w:pPr>
    </w:p>
    <w:p w14:paraId="46631DF9">
      <w:pPr>
        <w:pStyle w:val="2"/>
        <w:spacing w:before="0" w:after="0" w:line="240" w:lineRule="auto"/>
        <w:jc w:val="center"/>
        <w:rPr>
          <w:rFonts w:ascii="微软雅黑" w:hAnsi="微软雅黑" w:eastAsia="微软雅黑"/>
          <w:sz w:val="24"/>
          <w:szCs w:val="24"/>
        </w:rPr>
      </w:pPr>
      <w:r>
        <w:rPr>
          <w:sz w:val="24"/>
          <w:szCs w:val="24"/>
        </w:rPr>
        <w:br w:type="page"/>
      </w:r>
      <w:bookmarkStart w:id="2" w:name="_Toc32406"/>
      <w:bookmarkStart w:id="3" w:name="_Toc2865"/>
      <w:r>
        <w:rPr>
          <w:rFonts w:hint="eastAsia" w:ascii="微软雅黑" w:hAnsi="微软雅黑" w:eastAsia="微软雅黑"/>
          <w:sz w:val="24"/>
          <w:szCs w:val="24"/>
        </w:rPr>
        <w:t>缘起</w:t>
      </w:r>
      <w:bookmarkEnd w:id="2"/>
      <w:bookmarkEnd w:id="3"/>
    </w:p>
    <w:p w14:paraId="6B077180">
      <w:pPr>
        <w:rPr>
          <w:rFonts w:ascii="微软雅黑" w:hAnsi="微软雅黑" w:eastAsia="微软雅黑"/>
          <w:sz w:val="24"/>
          <w:szCs w:val="24"/>
        </w:rPr>
      </w:pPr>
      <w:r>
        <w:rPr>
          <w:rFonts w:hint="eastAsia" w:ascii="微软雅黑" w:hAnsi="微软雅黑" w:eastAsia="微软雅黑"/>
          <w:sz w:val="24"/>
          <w:szCs w:val="24"/>
        </w:rPr>
        <w:t>《印光法师文钞》是对净土宗，从慧远祖师到彻悟祖师十二位祖师，净土思想的全面系统的总结。是对历代不同法门高僧大德，弘扬净土法门思想的全面系统的概括。依文钞而修行，就是依佛经而修行。就是依净宗祖师而修行。就是在与古人同行。文钞是佛学词典，文钞是百科全书，文钞是百干万高僧大德著书之心经，文钞就是印祖留给我们的文字舍利，光照千古。读文钞，就是参加西方极乐世界莲池海会。《印光法师文钞》对于净土行人来说何其重要，然而《文钞》是文言文，成书于民国时期，距今已有时日，读起来有一定困难。好在《印光法师嘉言录》、《印光大师文钞菁华录》相继出现了白话译文，我便将他们放在微信公众号上进行每日推送，一边推送一边学习。因缘巧合，李瑞师兄找到末学，说如果有推送全部印祖文钞白话的想法，当尽力帮助。随后我勉为其难地试译了几篇。深感文字功底太差，便放弃了。一年后，在某QQ群里发现了青莲华香师兄的印祖文钞白话初译稿，如获至宝，在征得青莲华香师兄的同意后，便开始了文钞白话的整理推送工作。随后几位师兄，如李瑞师兄、觉华师兄、宏慧师兄、蒋泽国师兄、常保清净师兄、弘净师兄、本命元辰师兄相继加入了文钞白话的校对、审定、复核等工作，使得每日推送的一篇文钞白话，具有了一定的质量。现在《增广印光法师文钞》、《印光法师文钞续编》</w:t>
      </w:r>
      <w:r>
        <w:rPr>
          <w:rFonts w:hint="eastAsia" w:ascii="微软雅黑" w:hAnsi="微软雅黑" w:eastAsia="微软雅黑"/>
          <w:sz w:val="24"/>
          <w:szCs w:val="24"/>
          <w:lang w:eastAsia="zh-CN"/>
        </w:rPr>
        <w:t>、</w:t>
      </w:r>
      <w:r>
        <w:rPr>
          <w:rFonts w:hint="eastAsia" w:ascii="微软雅黑" w:hAnsi="微软雅黑" w:eastAsia="微软雅黑"/>
          <w:sz w:val="24"/>
          <w:szCs w:val="24"/>
        </w:rPr>
        <w:t>《印光法师文钞</w:t>
      </w:r>
      <w:r>
        <w:rPr>
          <w:rFonts w:hint="eastAsia" w:ascii="微软雅黑" w:hAnsi="微软雅黑" w:eastAsia="微软雅黑"/>
          <w:sz w:val="24"/>
          <w:szCs w:val="24"/>
          <w:lang w:val="en-US" w:eastAsia="zh-CN"/>
        </w:rPr>
        <w:t>三</w:t>
      </w:r>
      <w:r>
        <w:rPr>
          <w:rFonts w:hint="eastAsia" w:ascii="微软雅黑" w:hAnsi="微软雅黑" w:eastAsia="微软雅黑"/>
          <w:sz w:val="24"/>
          <w:szCs w:val="24"/>
        </w:rPr>
        <w:t>编》</w:t>
      </w:r>
      <w:r>
        <w:rPr>
          <w:rFonts w:hint="eastAsia" w:ascii="微软雅黑" w:hAnsi="微软雅黑" w:eastAsia="微软雅黑"/>
          <w:sz w:val="24"/>
          <w:szCs w:val="24"/>
          <w:lang w:eastAsia="zh-CN"/>
        </w:rPr>
        <w:t>、</w:t>
      </w:r>
      <w:r>
        <w:rPr>
          <w:rFonts w:hint="eastAsia" w:ascii="微软雅黑" w:hAnsi="微软雅黑" w:eastAsia="微软雅黑"/>
          <w:sz w:val="24"/>
          <w:szCs w:val="24"/>
        </w:rPr>
        <w:t>《印光法师文钞</w:t>
      </w:r>
      <w:r>
        <w:rPr>
          <w:rFonts w:hint="eastAsia" w:ascii="微软雅黑" w:hAnsi="微软雅黑" w:eastAsia="微软雅黑"/>
          <w:sz w:val="24"/>
          <w:szCs w:val="24"/>
          <w:lang w:val="en-US" w:eastAsia="zh-CN"/>
        </w:rPr>
        <w:t>三</w:t>
      </w:r>
      <w:r>
        <w:rPr>
          <w:rFonts w:hint="eastAsia" w:ascii="微软雅黑" w:hAnsi="微软雅黑" w:eastAsia="微软雅黑"/>
          <w:sz w:val="24"/>
          <w:szCs w:val="24"/>
        </w:rPr>
        <w:t>编</w:t>
      </w:r>
      <w:r>
        <w:rPr>
          <w:rFonts w:hint="eastAsia" w:ascii="微软雅黑" w:hAnsi="微软雅黑" w:eastAsia="微软雅黑"/>
          <w:sz w:val="24"/>
          <w:szCs w:val="24"/>
          <w:lang w:val="en-US" w:eastAsia="zh-CN"/>
        </w:rPr>
        <w:t>补</w:t>
      </w:r>
      <w:r>
        <w:rPr>
          <w:rFonts w:hint="eastAsia" w:ascii="微软雅黑" w:hAnsi="微软雅黑" w:eastAsia="微软雅黑"/>
          <w:sz w:val="24"/>
          <w:szCs w:val="24"/>
        </w:rPr>
        <w:t>》白话整理完成。奉献给有缘人。此缘起表明了本白话版的来历。由于我们的水平实在有限，希望广大读者尤其是学识道德博厚高明者提出修缮意见。</w:t>
      </w:r>
    </w:p>
    <w:p w14:paraId="73E969D7">
      <w:pPr>
        <w:rPr>
          <w:rFonts w:ascii="微软雅黑" w:hAnsi="微软雅黑" w:eastAsia="微软雅黑"/>
          <w:sz w:val="24"/>
          <w:szCs w:val="24"/>
        </w:rPr>
      </w:pPr>
    </w:p>
    <w:p w14:paraId="556FA80A">
      <w:pPr>
        <w:rPr>
          <w:rFonts w:ascii="微软雅黑" w:hAnsi="微软雅黑" w:eastAsia="微软雅黑"/>
          <w:sz w:val="24"/>
          <w:szCs w:val="24"/>
        </w:rPr>
      </w:pPr>
      <w:r>
        <w:rPr>
          <w:rFonts w:hint="eastAsia" w:ascii="微软雅黑" w:hAnsi="微软雅黑" w:eastAsia="微软雅黑"/>
          <w:sz w:val="24"/>
          <w:szCs w:val="24"/>
        </w:rPr>
        <w:t>再有，下面的《印光法师文钞白话简短摘录》共8条，是余多年学习和整理文钞白话之所得，读文钞当由厚读薄，再由薄读厚，如此反复，方可掌握。文钞浩瀚，初学者读之，可能抓不住头绪，那么就请紧紧抓住摘取的这8条，以此为主线，渐进阅读《印光法师嘉言录》、《印光大师文钞菁华录》、《印光法师文钞》而读厚，以致掌握，定会事半功倍。愿以此一同信愿持名，一同往生极乐。南无阿弥陀佛！</w:t>
      </w:r>
    </w:p>
    <w:p w14:paraId="169971D3">
      <w:pPr>
        <w:widowControl/>
        <w:jc w:val="left"/>
        <w:rPr>
          <w:rFonts w:ascii="微软雅黑" w:hAnsi="微软雅黑" w:eastAsia="微软雅黑"/>
          <w:b/>
          <w:sz w:val="24"/>
          <w:szCs w:val="24"/>
        </w:rPr>
      </w:pPr>
    </w:p>
    <w:p w14:paraId="6C250A67">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spacing w:val="7"/>
        </w:rPr>
        <w:t>印光大师文钞白话简短摘录</w:t>
      </w:r>
    </w:p>
    <w:p w14:paraId="616278B0">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1.戒是基础</w:t>
      </w:r>
    </w:p>
    <w:p w14:paraId="043527BF">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凡修净业者，第一必须严持净戒，第二必须发菩提心，第三必须具真信愿。戒为诸法之基址，菩提心为修道之主帅，信愿为往生之前导。</w:t>
      </w:r>
    </w:p>
    <w:p w14:paraId="0C2D09EF">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Fonts w:hint="eastAsia" w:ascii="微软雅黑" w:hAnsi="微软雅黑" w:eastAsia="微软雅黑" w:cs="微软雅黑"/>
        </w:rPr>
        <w:t>译文：凡是修净业的人，第一必须严持净戒，第二必须发菩提心，第三必须具有真实的信愿。戒是诸法的基址，菩提心是修道的主帅，信愿是往生的前导。</w:t>
      </w:r>
    </w:p>
    <w:p w14:paraId="1B484368">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p>
    <w:p w14:paraId="4EC4AA07">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2.纲要秘诀</w:t>
      </w:r>
    </w:p>
    <w:p w14:paraId="4388EC12">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有一秘诀，剀切相告，竭诚尽敬，妙妙妙妙。信愿行三，为净土纲要；都摄六根，为念佛秘诀。知此二者，更不须再问人矣。</w:t>
      </w:r>
    </w:p>
    <w:p w14:paraId="2DD60A92">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Fonts w:hint="eastAsia" w:ascii="微软雅黑" w:hAnsi="微软雅黑" w:eastAsia="微软雅黑" w:cs="微软雅黑"/>
        </w:rPr>
        <w:t>译文：“有一秘决，恳切相告。竭诚尽敬，妙妙妙妙。”信愿行三，为净土纲要；都摄六根，为念佛秘决。知此二者，就不必再问人了。</w:t>
      </w:r>
    </w:p>
    <w:p w14:paraId="5C5750E0">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p>
    <w:p w14:paraId="4196D404">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3.真信切愿</w:t>
      </w:r>
    </w:p>
    <w:p w14:paraId="2552C4A8">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凡夫若无信愿感佛，纵修其馀一切胜行，并持名胜行，亦不能往生。是以信愿最为要紧。蕅益云：得生与否，全由信愿之有无；品位高下，全由持名之深浅。乃千佛出世不易之铁案也。能信得及，许汝西方有分。</w:t>
      </w:r>
    </w:p>
    <w:p w14:paraId="27040DE1">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Fonts w:hint="eastAsia" w:ascii="微软雅黑" w:hAnsi="微软雅黑" w:eastAsia="微软雅黑" w:cs="微软雅黑"/>
        </w:rPr>
        <w:t>译文：凡夫若无信愿感佛相应，即使修其他一切殊胜的法门，并且也修持名念佛这个殊胜法门，也不能往生。因此信愿最为要紧。蕅益大师说：“得生与否，全由信愿之有无；品位高下，全由持名之深浅。”这是千佛出世也不会变更的铁案啊！能有如此信愿，保你往生西方有分。</w:t>
      </w:r>
    </w:p>
    <w:p w14:paraId="51BFEC8F">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p>
    <w:p w14:paraId="2A508054">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4.念佛方法</w:t>
      </w:r>
    </w:p>
    <w:p w14:paraId="57481C81">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4.1十念计数</w:t>
      </w:r>
    </w:p>
    <w:p w14:paraId="78879177">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所谓十念记数者，当念佛时，从一句至十句，须念得分明，仍须记得分明。至十句已，又须从一句至十句念，不可二十、三十。随念随记，不可掐珠，唯凭心记。若十句直记为难，或分为两气，则从一至五，从六至十。若又费力，当从一至三，从四至六，从七至十，作三气念。念得清楚，记得清楚，听得清楚，妄念无处着脚，一心不乱，久当自得耳。</w:t>
      </w:r>
    </w:p>
    <w:p w14:paraId="2D77FEA5">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Fonts w:hint="eastAsia" w:ascii="微软雅黑" w:hAnsi="微软雅黑" w:eastAsia="微软雅黑" w:cs="微软雅黑"/>
        </w:rPr>
        <w:t>译文：所谓十念记数法，就是在念佛时，从一句至十句，必须念得清清楚楚，还必须记得分分明明。到十句后，又必须从第一句至十句念，不可接着念二十，三十等。随念随记，不可掐珠，只凭心记。如果十句一次记忆比较难，可以分为两次记，即从一至五，从六至十。如果还感觉费力，可以从一至三，从四至六，从七至十，作三次记忆。念得清楚，记得清楚，听得清楚，妄念无处插脚，一心不乱，久而久之自然得念佛三昧。</w:t>
      </w:r>
    </w:p>
    <w:p w14:paraId="767D7156">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4.2都摄六根净念相继</w:t>
      </w:r>
    </w:p>
    <w:p w14:paraId="0151B67F">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都摄六根，为念佛最妙之一法。念时无论声默，常须摄耳谛听。此乃合返念念自性，与返闻闻自性之二义而兼修者。返闻单属自力，返念兼有佛力，则为益大矣。心念属意，口念属舌，耳听属耳，眼皮下垂，即见鼻端，则眼鼻二根亦摄。五根既同归一句佛号，身根焉有不恭敬严肃之理乎。故知都摄六根，下手在听。</w:t>
      </w:r>
    </w:p>
    <w:p w14:paraId="75F300C3">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Fonts w:hint="eastAsia" w:ascii="微软雅黑" w:hAnsi="微软雅黑" w:eastAsia="微软雅黑" w:cs="微软雅黑"/>
        </w:rPr>
        <w:t>译文：都摄六根，是念佛最妙的一个办法。念的时候，无论是出声还是不出声，常常都要摄耳谛听。这样才是契合返念念自性，与返闻闻自性这两种义理兼修。反闻只属于自己的力量，返念兼有佛力，这样好处就大了。心念属于意，口念属于舌，耳听属于耳，眼皮下垂，就看到了鼻尖，这样眼根和鼻根也摄受了。五根既然同归于一句佛号，身根哪里还有不恭敬严肃的道理呢！所以知道，都摄六根，下手在听。</w:t>
      </w:r>
    </w:p>
    <w:p w14:paraId="6F8C868A">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p>
    <w:p w14:paraId="22A7AEA7">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5.回向西方</w:t>
      </w:r>
    </w:p>
    <w:p w14:paraId="67879233">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无论诵何经、持何咒，须念佛若干声回向，方合修净业之宗旨。</w:t>
      </w:r>
    </w:p>
    <w:p w14:paraId="2C17A5C3">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spacing w:val="7"/>
        </w:rPr>
        <w:t>念佛回向，不可偏废。回向即信愿之发于口者。然回向只宜于夜课毕，及日中念佛诵经毕后行之。念佛当从朝至暮不间断，其心中但具愿生之念，即是常时回向。</w:t>
      </w:r>
    </w:p>
    <w:p w14:paraId="0D9EAA5C">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Fonts w:hint="eastAsia" w:ascii="微软雅黑" w:hAnsi="微软雅黑" w:eastAsia="微软雅黑" w:cs="微软雅黑"/>
        </w:rPr>
        <w:t>译文：无论诵什么经，持什么咒，都必须念佛若干声回向往生西方，才符合修净业的宗旨。念佛回向，不可忽视。回向即是信愿发在口中。然而回向只适宜于夜课完毕，或者日中念佛诵经完毕后实行。念佛则应当从朝至暮不间断，心中只要具有愿生的念头，即是常时回向。</w:t>
      </w:r>
    </w:p>
    <w:p w14:paraId="70FC77B8">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p>
    <w:p w14:paraId="42FEE886">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6.正行助行</w:t>
      </w:r>
    </w:p>
    <w:p w14:paraId="76EB4549">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凡修行人，必须以念佛为正行。以持咒诵经，及作种种利益事，为助行。正助合行，则如顺水扬帆。在此生死苦海，速得入于萨婆若海矣。</w:t>
      </w:r>
    </w:p>
    <w:p w14:paraId="0C7FD75E">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念佛之人，各随己分。专念佛号亦好。兼诵经咒，并广修万行，亦好。但不可了无统绪，必须以念佛为主，为正行。余皆为宾，为助行。则善矣。否则如一屋散钱，皆不上串，不得受用。又如入海无指南针，无所适从矣。</w:t>
      </w:r>
    </w:p>
    <w:p w14:paraId="7AADE2D2">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Fonts w:hint="eastAsia" w:ascii="微软雅黑" w:hAnsi="微软雅黑" w:eastAsia="微软雅黑" w:cs="微软雅黑"/>
        </w:rPr>
        <w:t>译文：凡是修行人，必须以念佛为正行，以持咒诵经，及做种种有利众生的事情为助行。正行助行一起做，这样就如同顺水扬帆，在生死的苦海中，很快的就能进入萨婆若海了。</w:t>
      </w:r>
    </w:p>
    <w:p w14:paraId="2BFD40EE">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Fonts w:hint="eastAsia" w:ascii="微软雅黑" w:hAnsi="微软雅黑" w:eastAsia="微软雅黑" w:cs="微软雅黑"/>
        </w:rPr>
        <w:t>念佛的人，各自随自己的缘分。专念佛号也好，兼诵经咒并且广修万行也好。但不能没个统筹，必须要以念佛为主，为正行。其余的都是宾，是助行。这样就好了。否则，好比一屋子的散钱，都穿不上串，得不到受用。又好象进了大海而没有指南针，无所适从了。</w:t>
      </w:r>
    </w:p>
    <w:p w14:paraId="7288D530">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p>
    <w:p w14:paraId="5A4B8130">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7.要肯服药</w:t>
      </w:r>
    </w:p>
    <w:p w14:paraId="39DD5844">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念佛修持，如服药然。能明教理，如备知病源、药性、脉理；再能服药，所谓自利利他，善莫大焉。若不能如是，但肯服先代所制之阿伽陀药，亦可愈病。亦可以此药，令一切人服以愈病。只取愈病，固不必以未知病源、药性、脉理为憾也。</w:t>
      </w:r>
    </w:p>
    <w:p w14:paraId="57BF4586">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Fonts w:hint="eastAsia" w:ascii="微软雅黑" w:hAnsi="微软雅黑" w:eastAsia="微软雅黑" w:cs="微软雅黑"/>
        </w:rPr>
        <w:t>译文：念佛修持，如病人吃药。能够明白教理，就如同能够全部知道病源，药性，脉理；如果再能够吃药，则是所谓自利利他，善莫大焉！如果不能这样，只要肯吃佛陀医王代你所制的阿伽陀药，也可以愈病。也可以用此药，让一切人服以愈病。只要能够愈病，就不必为不知病源，药性，脉理而遗憾了。</w:t>
      </w:r>
    </w:p>
    <w:p w14:paraId="4F50B149">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p>
    <w:p w14:paraId="27138A52">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8.家即道场</w:t>
      </w:r>
    </w:p>
    <w:p w14:paraId="4ED38BD0">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不必另择一所，即家庭便是道场。以父母兄弟妻子朋友亲戚，尽作法眷。自行化他，口劝身率，使其同归净域，尽出苦轮。可谓戴发高僧，居家佛子矣。</w:t>
      </w:r>
    </w:p>
    <w:p w14:paraId="4C6353B8">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Fonts w:hint="eastAsia" w:ascii="微软雅黑" w:hAnsi="微软雅黑" w:eastAsia="微软雅黑" w:cs="微软雅黑"/>
        </w:rPr>
        <w:t>译文：不必另外选个地方，家庭就是道场。因为父母，兄弟，妻子，朋友，亲戚都是法眷属。自行化他，口里劝说，身做表率，使他们都归依三宝，出离轮回。这样就可以说是戴发的高僧，居家的佛子了。</w:t>
      </w:r>
    </w:p>
    <w:p w14:paraId="670EA417">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Style w:val="14"/>
          <w:rFonts w:hint="eastAsia" w:ascii="微软雅黑" w:hAnsi="微软雅黑" w:eastAsia="微软雅黑" w:cs="微软雅黑"/>
          <w:color w:val="7B0C00"/>
        </w:rPr>
      </w:pPr>
    </w:p>
    <w:p w14:paraId="527F69F7">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Style w:val="14"/>
          <w:rFonts w:hint="eastAsia" w:ascii="微软雅黑" w:hAnsi="微软雅黑" w:eastAsia="微软雅黑" w:cs="微软雅黑"/>
          <w:color w:val="7B0C00"/>
        </w:rPr>
      </w:pPr>
    </w:p>
    <w:p w14:paraId="211C8757">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附：何为真信切愿</w:t>
      </w:r>
    </w:p>
    <w:p w14:paraId="55807760">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真信：</w:t>
      </w:r>
    </w:p>
    <w:p w14:paraId="312ECEA2">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凡修净业，以决志求生西方为本，而净土法门，以信愿行三法为宗。所言“信”者，须信娑婆之苦，苦不可言，极乐之乐，乐无能喻。娑婆之苦，所谓生、老、病、死、爱别离、怨憎会、求不得、五阴炽盛（五阴炽盛者，谓众生于色、受、想、行、识五阴之中，起惑造业，如火炽燃不能止息也。此一属招苦之因，前七乃所招苦果）。娑婆之苦，虽多逾恒沙，此八摄无不尽。诸苦既经身历，不烦备释。极乐之乐，约根身则莲花化生长生不死，体禀男质绝无女形，不闻恶道之名，况有其实。约器界，则黄金为地七宝为池，行树参天楼阁住空，思衣得衣思食得食，凡所受用无不如意。而诸凡用度皆是化现，非如此土由人力造作而成也。而弥陀导师相好光明无量无边，一睹慈容即证法忍。况复观音、势至、清净海会各舒净光，同宣妙音。故虽具缚凡夫，通身业力，若能信愿真切，即蒙佛慈摄受。一得往生，则烦恼恶业彻底消灭，功德智慧究竟现前。能如是信，可谓“真信”。</w:t>
      </w:r>
    </w:p>
    <w:p w14:paraId="2D590B59">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如上所说义理，必须以此谛信。自己见得及者如是信，即自己见不及者，亦必也如是信。仰信佛言，断断不可以己凡情不测，稍生丝毫疑念，方可谓“真信”矣。〖正• 与徐福贤书〗</w:t>
      </w:r>
    </w:p>
    <w:p w14:paraId="4953F131">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Fonts w:hint="eastAsia" w:ascii="微软雅黑" w:hAnsi="微软雅黑" w:eastAsia="微软雅黑" w:cs="微软雅黑"/>
        </w:rPr>
        <w:t>译文：凡修净业，以决心求生西方为根本。而净土法门，以信愿行三法为宗旨。所言说的信。必须相信娑婆世界的苦，苦不可言。极乐世界的乐，乐无能喻。娑婆世界的苦，有所谓的生、老、病、死、爱别离、怨憎会、求不得、五阴炽盛</w:t>
      </w:r>
      <w:r>
        <w:rPr>
          <w:rFonts w:hint="eastAsia" w:ascii="微软雅黑" w:hAnsi="微软雅黑" w:eastAsia="微软雅黑" w:cs="微软雅黑"/>
          <w:color w:val="888888"/>
        </w:rPr>
        <w:t>（五阴炽盛：就是众生在色、受、想、行、识五阴之中，起惑造业，如火炽然，不能止息。这一苦是属于招苦之因，前七苦是所招的苦果。娑婆世界的苦，虽然多的超过恒河沙数，这八苦收摄究尽。诸苦既然经过自己亲身经历，这里就不再烦琐全部解释）</w:t>
      </w:r>
      <w:r>
        <w:rPr>
          <w:rFonts w:hint="eastAsia" w:ascii="微软雅黑" w:hAnsi="微软雅黑" w:eastAsia="微软雅黑" w:cs="微软雅黑"/>
        </w:rPr>
        <w:t>。极乐世界的乐，对于根身来说，为莲花化生，长生不死。为男子相，绝对没有女形。不会听闻到恶道的名字，何况有真实的恶道呢。对于器界来说，则黄金为地，七宝为池，行树参天，楼阁住空。思衣得衣，思食得食。凡所受用，没有不如意的。而一切用度，都是化现。不像此娑婆世界，全由人力造作而成。而阿弥陀佛导师，相好光明，无量无边，一见到慈容，就证得无生法忍。何况又有观世音菩萨、大势至菩萨，清净大海众菩萨，各各舒发清净光明，同宣微妙法音。所以虽然是具缚凡夫，通身业力。如果能够信愿真切，就蒙阿弥陀佛慈悲摄受。一得往生，那么烦恼恶业，彻底消灭。功德智慧，究竟现前。能够这样信，才可说是真信。</w:t>
      </w:r>
    </w:p>
    <w:p w14:paraId="152435D1">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Fonts w:hint="eastAsia" w:ascii="微软雅黑" w:hAnsi="微软雅黑" w:eastAsia="微软雅黑" w:cs="微软雅黑"/>
        </w:rPr>
        <w:t>既然知道如上所说的义理，就必须依此而真实相信。自己的见解达得到的，要这样信，即使自己的见解达不到的，也要这样信。仰信佛言，断断不可以以自己凡夫无法测度的情见，稍稍生起丝毫的怀疑之念。这才可以说是真信啊！</w:t>
      </w:r>
    </w:p>
    <w:p w14:paraId="6137CF84">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p>
    <w:p w14:paraId="07E79230">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切愿：</w:t>
      </w:r>
    </w:p>
    <w:p w14:paraId="67F2484A">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即生信已，必须“发愿”。愿离娑婆，如狱囚之冀出牢狱；愿生极乐，如穷子之思归故乡。若其未生净土以前，纵令授以人天王位，亦当视作堕落因缘，了无一念冀慕之想。即来生转女为男童真出家，一闻千悟得大总持，亦当视作纡曲修途，了无一念希望之心，唯欲临命终时蒙佛接引往生西方。即得往生，则了生脱死超凡入圣，位居不退忍证无生。回视人天王等，及出家为僧，不知净土修余法门，历劫辛勤莫由解脱者，如萤火之与杲日，蚁垤之与泰山矣，可胜悲哉。以故修净土人，断断不可求来生人天福乐，及来生出家为僧等，若有丝毫求来生心，便非真信切愿，便与弥陀誓愿间隔，不能感应道交蒙佛接引矣。以此不可思议殊胜妙行，竟作人天有漏福因，而况享福之时必造恶业，既造恶业难逃恶报。如置毒于醍醐之中，便能杀人，不善用心者，其过如是。必须彻底斩断此等念头，庶净土全益通身受用矣。〖正•与徐福贤书〗</w:t>
      </w:r>
    </w:p>
    <w:p w14:paraId="22B97E57">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Fonts w:hint="eastAsia" w:ascii="微软雅黑" w:hAnsi="微软雅黑" w:eastAsia="微软雅黑" w:cs="微软雅黑"/>
        </w:rPr>
        <w:t>译文：既然生信以后，必须发愿。愿离娑婆世界的心，好像狱囚希望赶快出离牢狱一样。愿生极乐的心，好像贫穷的流浪人思念回家一样迫切。如果在他没有往生到净土以前，就算给他人王、天王的位置，他也会把这些看做是堕落的因缘，没有一点羡慕渴望的心念。即便是来生转女为男，童真出家，一闻千悟，得大总持，也看做是迂回的道路，没有一点希望的心。只是希望临命终时，蒙佛接引往生西方。一旦往生西方，那就了生脱死，超凡入圣，位居不退，忍证无生了。再回过头看看人王天王的位置，以及出家为僧不知净土，修其他法门历劫辛勤不能解脱的人，就象是萤火虫的光芒和太阳的光芒相比，蚁穴外隆起的小土堆和泰山相比。难道不是无尽的悲哀，无尽的悲痛吗？所以修净土法门的人，万万不可有求来生人天福乐，以及来生出家为僧等念头。假如有丝毫求来生的心，便不是真信切愿，便与弥陀誓愿间隔，不能感应道交，蒙佛接引了。用这种不可思议殊胜妙行，竟然变成了人天有漏的福因。况且享福的时候，必然造作恶业。既然造作恶业，肯定难逃恶报。好像把毒药放在醍醐中，便能杀人。不善用心的人就会有如此的过失。必须彻底斩断这种念头，净土法门的全部利益才能够完全受用。</w:t>
      </w:r>
    </w:p>
    <w:p w14:paraId="24F95505">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p>
    <w:p w14:paraId="1AACC902">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Style w:val="14"/>
          <w:rFonts w:hint="eastAsia" w:ascii="微软雅黑" w:hAnsi="微软雅黑" w:eastAsia="微软雅黑" w:cs="微软雅黑"/>
          <w:color w:val="7B0C00"/>
        </w:rPr>
        <w:t>净土法门，以信、愿、行，三法为宗。非信何由发愿，非愿何由起行，非持名妙行，何由证所信而满所愿。得生与否，全由信愿之有无，品位高下，全由持名之深浅，信愿行如鼎三足，缺一则蹶。〖续 • 净土指要〗</w:t>
      </w:r>
    </w:p>
    <w:p w14:paraId="5E7992EF">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rPr>
      </w:pPr>
      <w:r>
        <w:rPr>
          <w:rFonts w:hint="eastAsia" w:ascii="微软雅黑" w:hAnsi="微软雅黑" w:eastAsia="微软雅黑" w:cs="微软雅黑"/>
        </w:rPr>
        <w:t>译文：净土法门，以信、愿、行三法为纲宗。没有真信，如何发愿，没有切愿，如何起行，没有持名妙行，如何由此来证得自己所相信的法门，满足自己的大愿。得生与否，全由信愿之有无。品位高下，全由持名之深浅。信愿行如同鼎的三足，缺一就倒了。</w:t>
      </w:r>
    </w:p>
    <w:p w14:paraId="1F243C9C">
      <w:pPr>
        <w:rPr>
          <w:rFonts w:hint="eastAsia" w:ascii="微软雅黑" w:hAnsi="微软雅黑" w:eastAsia="微软雅黑"/>
          <w:sz w:val="24"/>
          <w:szCs w:val="24"/>
        </w:rPr>
      </w:pPr>
    </w:p>
    <w:p w14:paraId="08D225C9">
      <w:pPr>
        <w:rPr>
          <w:rFonts w:ascii="微软雅黑" w:hAnsi="微软雅黑" w:eastAsia="微软雅黑"/>
          <w:sz w:val="24"/>
          <w:szCs w:val="24"/>
        </w:rPr>
      </w:pPr>
    </w:p>
    <w:p w14:paraId="09B1EB2B">
      <w:pPr>
        <w:jc w:val="right"/>
        <w:rPr>
          <w:rFonts w:ascii="微软雅黑" w:hAnsi="微软雅黑" w:eastAsia="微软雅黑"/>
          <w:sz w:val="24"/>
          <w:szCs w:val="24"/>
        </w:rPr>
      </w:pPr>
      <w:r>
        <w:rPr>
          <w:rFonts w:hint="eastAsia" w:ascii="微软雅黑" w:hAnsi="微软雅黑" w:eastAsia="微软雅黑"/>
          <w:sz w:val="24"/>
          <w:szCs w:val="24"/>
        </w:rPr>
        <w:t xml:space="preserve">六字经行 </w:t>
      </w:r>
    </w:p>
    <w:p w14:paraId="4C296EA1">
      <w:pPr>
        <w:jc w:val="right"/>
        <w:rPr>
          <w:rFonts w:ascii="微软雅黑" w:hAnsi="微软雅黑" w:eastAsia="微软雅黑"/>
          <w:sz w:val="24"/>
          <w:szCs w:val="24"/>
        </w:rPr>
      </w:pPr>
      <w:r>
        <w:rPr>
          <w:rFonts w:ascii="微软雅黑" w:hAnsi="微软雅黑" w:eastAsia="微软雅黑"/>
          <w:sz w:val="24"/>
          <w:szCs w:val="24"/>
        </w:rPr>
        <w:t>201</w:t>
      </w:r>
      <w:r>
        <w:rPr>
          <w:rFonts w:hint="eastAsia" w:ascii="微软雅黑" w:hAnsi="微软雅黑" w:eastAsia="微软雅黑"/>
          <w:sz w:val="24"/>
          <w:szCs w:val="24"/>
        </w:rPr>
        <w:t>9</w:t>
      </w:r>
      <w:r>
        <w:rPr>
          <w:rFonts w:ascii="微软雅黑" w:hAnsi="微软雅黑" w:eastAsia="微软雅黑"/>
          <w:sz w:val="24"/>
          <w:szCs w:val="24"/>
        </w:rPr>
        <w:t>年</w:t>
      </w:r>
      <w:r>
        <w:rPr>
          <w:rFonts w:hint="eastAsia" w:ascii="微软雅黑" w:hAnsi="微软雅黑" w:eastAsia="微软雅黑"/>
          <w:sz w:val="24"/>
          <w:szCs w:val="24"/>
        </w:rPr>
        <w:t>9</w:t>
      </w:r>
      <w:r>
        <w:rPr>
          <w:rFonts w:ascii="微软雅黑" w:hAnsi="微软雅黑" w:eastAsia="微软雅黑"/>
          <w:sz w:val="24"/>
          <w:szCs w:val="24"/>
        </w:rPr>
        <w:t>月</w:t>
      </w:r>
      <w:r>
        <w:rPr>
          <w:rFonts w:hint="eastAsia" w:ascii="微软雅黑" w:hAnsi="微软雅黑" w:eastAsia="微软雅黑"/>
          <w:sz w:val="24"/>
          <w:szCs w:val="24"/>
        </w:rPr>
        <w:t>于北京</w:t>
      </w:r>
    </w:p>
    <w:p w14:paraId="56BF55F4">
      <w:pPr>
        <w:widowControl/>
        <w:jc w:val="left"/>
        <w:rPr>
          <w:rFonts w:hint="eastAsia" w:ascii="微软雅黑" w:hAnsi="微软雅黑" w:eastAsia="微软雅黑" w:cs="宋体"/>
          <w:b/>
          <w:kern w:val="0"/>
          <w:sz w:val="24"/>
          <w:szCs w:val="24"/>
        </w:rPr>
      </w:pPr>
    </w:p>
    <w:p w14:paraId="45D1A06F">
      <w:pPr>
        <w:widowControl/>
        <w:jc w:val="left"/>
        <w:rPr>
          <w:rFonts w:ascii="微软雅黑" w:hAnsi="微软雅黑" w:eastAsia="微软雅黑" w:cs="宋体"/>
          <w:b/>
          <w:kern w:val="0"/>
          <w:sz w:val="24"/>
          <w:szCs w:val="24"/>
        </w:rPr>
      </w:pPr>
    </w:p>
    <w:p w14:paraId="65386E2E">
      <w:pPr>
        <w:widowControl/>
        <w:jc w:val="left"/>
        <w:rPr>
          <w:rFonts w:ascii="微软雅黑" w:hAnsi="微软雅黑" w:eastAsia="微软雅黑" w:cs="宋体"/>
          <w:b/>
          <w:kern w:val="0"/>
          <w:sz w:val="24"/>
          <w:szCs w:val="24"/>
        </w:rPr>
      </w:pPr>
      <w:r>
        <w:rPr>
          <w:rFonts w:ascii="微软雅黑" w:hAnsi="微软雅黑" w:eastAsia="微软雅黑" w:cs="宋体"/>
          <w:b/>
          <w:kern w:val="0"/>
          <w:sz w:val="24"/>
          <w:szCs w:val="24"/>
        </w:rPr>
        <w:br w:type="page"/>
      </w:r>
    </w:p>
    <w:p w14:paraId="06236996">
      <w:pPr>
        <w:rPr>
          <w:rFonts w:ascii="微软雅黑" w:hAnsi="微软雅黑" w:eastAsia="微软雅黑" w:cs="宋体"/>
          <w:b/>
          <w:kern w:val="0"/>
          <w:sz w:val="24"/>
          <w:szCs w:val="24"/>
        </w:rPr>
      </w:pPr>
      <w:r>
        <w:rPr>
          <w:rFonts w:hint="eastAsia" w:ascii="微软雅黑" w:hAnsi="微软雅黑" w:eastAsia="微软雅黑" w:cs="宋体"/>
          <w:b/>
          <w:kern w:val="0"/>
          <w:sz w:val="24"/>
          <w:szCs w:val="24"/>
        </w:rPr>
        <w:t>印光法师文钞三编上册</w:t>
      </w:r>
    </w:p>
    <w:p w14:paraId="415FD927">
      <w:pPr>
        <w:rPr>
          <w:rFonts w:ascii="微软雅黑" w:hAnsi="微软雅黑" w:eastAsia="微软雅黑" w:cs="宋体"/>
          <w:b/>
          <w:kern w:val="0"/>
          <w:sz w:val="24"/>
          <w:szCs w:val="24"/>
        </w:rPr>
      </w:pPr>
    </w:p>
    <w:p w14:paraId="63D0C88A">
      <w:pPr>
        <w:pStyle w:val="2"/>
        <w:pageBreakBefore w:val="0"/>
        <w:kinsoku/>
        <w:wordWrap/>
        <w:overflowPunct/>
        <w:topLinePunct w:val="0"/>
        <w:autoSpaceDE/>
        <w:autoSpaceDN/>
        <w:bidi w:val="0"/>
        <w:adjustRightInd/>
        <w:snapToGrid/>
        <w:spacing w:before="0" w:beforeAutospacing="0" w:after="0" w:afterAutospacing="0" w:line="240" w:lineRule="auto"/>
        <w:textAlignment w:val="auto"/>
        <w:rPr>
          <w:rFonts w:ascii="微软雅黑" w:hAnsi="微软雅黑" w:eastAsia="微软雅黑" w:cs="Tahoma"/>
          <w:color w:val="0033CC"/>
          <w:sz w:val="24"/>
          <w:szCs w:val="24"/>
        </w:rPr>
      </w:pPr>
      <w:bookmarkStart w:id="4" w:name="_Toc4493"/>
      <w:r>
        <w:rPr>
          <w:rFonts w:ascii="微软雅黑" w:hAnsi="微软雅黑" w:eastAsia="微软雅黑" w:cs="Tahoma"/>
          <w:b/>
          <w:color w:val="0033CC"/>
          <w:sz w:val="24"/>
          <w:szCs w:val="24"/>
        </w:rPr>
        <w:t>印光法师文钞三编序</w:t>
      </w:r>
      <w:bookmarkEnd w:id="4"/>
    </w:p>
    <w:p w14:paraId="0737AB06">
      <w:pPr>
        <w:spacing w:line="270" w:lineRule="atLeast"/>
        <w:rPr>
          <w:rFonts w:ascii="微软雅黑" w:hAnsi="微软雅黑" w:eastAsia="微软雅黑" w:cs="Tahoma"/>
          <w:color w:val="0033CC"/>
          <w:sz w:val="24"/>
          <w:szCs w:val="24"/>
        </w:rPr>
      </w:pPr>
    </w:p>
    <w:p w14:paraId="7BA2AD1E">
      <w:pPr>
        <w:rPr>
          <w:rFonts w:hint="eastAsia" w:ascii="微软雅黑" w:hAnsi="微软雅黑" w:eastAsia="微软雅黑" w:cs="宋体"/>
          <w:b/>
          <w:color w:val="0033CC"/>
          <w:kern w:val="0"/>
          <w:sz w:val="24"/>
          <w:szCs w:val="24"/>
        </w:rPr>
      </w:pPr>
      <w:r>
        <w:rPr>
          <w:rFonts w:hint="eastAsia" w:ascii="微软雅黑" w:hAnsi="微软雅黑" w:eastAsia="微软雅黑" w:cs="宋体"/>
          <w:b/>
          <w:color w:val="0033CC"/>
          <w:kern w:val="0"/>
          <w:sz w:val="24"/>
          <w:szCs w:val="24"/>
        </w:rPr>
        <w:t>灵岩印光老法师严净毗尼，弘扬净土，言为世则，行为道范。以文字般若，广度群伦，法雨普澍，四众推为莲宗第十三祖，近代以来，未曾有也。</w:t>
      </w:r>
    </w:p>
    <w:p w14:paraId="65047CC0">
      <w:pPr>
        <w:rPr>
          <w:rFonts w:ascii="微软雅黑" w:hAnsi="微软雅黑" w:eastAsia="微软雅黑" w:cs="Tahoma"/>
          <w:color w:val="222222"/>
          <w:sz w:val="24"/>
          <w:szCs w:val="24"/>
        </w:rPr>
      </w:pPr>
      <w:r>
        <w:rPr>
          <w:rFonts w:ascii="微软雅黑" w:hAnsi="微软雅黑" w:eastAsia="微软雅黑" w:cs="Tahoma"/>
          <w:color w:val="222222"/>
          <w:sz w:val="24"/>
          <w:szCs w:val="24"/>
        </w:rPr>
        <w:t>灵岩山印光老法师，威仪严整，戒行清净，弘扬净土，</w:t>
      </w:r>
      <w:r>
        <w:rPr>
          <w:rFonts w:hint="eastAsia" w:ascii="微软雅黑" w:hAnsi="微软雅黑" w:eastAsia="微软雅黑" w:cs="Tahoma"/>
          <w:color w:val="222222"/>
          <w:sz w:val="24"/>
          <w:szCs w:val="24"/>
        </w:rPr>
        <w:t>其言教</w:t>
      </w:r>
      <w:r>
        <w:rPr>
          <w:rFonts w:ascii="微软雅黑" w:hAnsi="微软雅黑" w:eastAsia="微软雅黑" w:cs="Tahoma"/>
          <w:color w:val="222222"/>
          <w:sz w:val="24"/>
          <w:szCs w:val="24"/>
        </w:rPr>
        <w:t>成为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当世的法则，</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行为成</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了世人的典范。以文字般若，广度众生，法雨普澍，</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四众弟子推尊为莲宗第十三祖，</w:t>
      </w:r>
      <w:r>
        <w:rPr>
          <w:rFonts w:hint="eastAsia" w:ascii="微软雅黑" w:hAnsi="微软雅黑" w:eastAsia="微软雅黑" w:cs="Tahoma"/>
          <w:color w:val="222222"/>
          <w:sz w:val="24"/>
          <w:szCs w:val="24"/>
        </w:rPr>
        <w:t>乃</w:t>
      </w:r>
      <w:r>
        <w:rPr>
          <w:rFonts w:ascii="微软雅黑" w:hAnsi="微软雅黑" w:eastAsia="微软雅黑" w:cs="Tahoma"/>
          <w:color w:val="222222"/>
          <w:sz w:val="24"/>
          <w:szCs w:val="24"/>
        </w:rPr>
        <w:t>近代以来未曾有。</w:t>
      </w:r>
    </w:p>
    <w:p w14:paraId="217D1A47">
      <w:pPr>
        <w:rPr>
          <w:rFonts w:ascii="微软雅黑" w:hAnsi="微软雅黑" w:eastAsia="微软雅黑" w:cs="Tahoma"/>
          <w:color w:val="222222"/>
          <w:sz w:val="24"/>
          <w:szCs w:val="24"/>
        </w:rPr>
      </w:pPr>
    </w:p>
    <w:p w14:paraId="5AD1D743">
      <w:pPr>
        <w:rPr>
          <w:rFonts w:hint="eastAsia" w:ascii="微软雅黑" w:hAnsi="微软雅黑" w:eastAsia="微软雅黑" w:cs="宋体"/>
          <w:b/>
          <w:color w:val="0033CC"/>
          <w:kern w:val="0"/>
          <w:sz w:val="24"/>
          <w:szCs w:val="24"/>
        </w:rPr>
      </w:pPr>
      <w:r>
        <w:rPr>
          <w:rFonts w:hint="eastAsia" w:ascii="微软雅黑" w:hAnsi="微软雅黑" w:eastAsia="微软雅黑" w:cs="宋体"/>
          <w:b/>
          <w:color w:val="0033CC"/>
          <w:kern w:val="0"/>
          <w:sz w:val="24"/>
          <w:szCs w:val="24"/>
        </w:rPr>
        <w:t>自维弱冠发愿皈佛，顾善根微薄，因循未果。民国卅一年间，外侮侵陵，生灵涂炭，众苦交煎，莫能遣拔，重读文钞，憬然有省。乃归命投诚，念佛茹素，此皆文钞之赐也。</w:t>
      </w:r>
    </w:p>
    <w:p w14:paraId="20905F7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思维</w:t>
      </w:r>
      <w:r>
        <w:rPr>
          <w:rFonts w:ascii="微软雅黑" w:hAnsi="微软雅黑" w:eastAsia="微软雅黑" w:cs="Tahoma"/>
          <w:color w:val="222222"/>
          <w:sz w:val="24"/>
          <w:szCs w:val="24"/>
        </w:rPr>
        <w:t>自己从二十岁发愿皈依佛法，反省善根浅薄，因循怠惰，没有什么</w:t>
      </w:r>
      <w:r>
        <w:rPr>
          <w:rFonts w:hint="eastAsia" w:ascii="微软雅黑" w:hAnsi="微软雅黑" w:eastAsia="微软雅黑" w:cs="Tahoma"/>
          <w:color w:val="222222"/>
          <w:sz w:val="24"/>
          <w:szCs w:val="24"/>
        </w:rPr>
        <w:t>建树</w:t>
      </w:r>
      <w:r>
        <w:rPr>
          <w:rFonts w:ascii="微软雅黑" w:hAnsi="微软雅黑" w:eastAsia="微软雅黑" w:cs="Tahoma"/>
          <w:color w:val="222222"/>
          <w:sz w:val="24"/>
          <w:szCs w:val="24"/>
        </w:rPr>
        <w:t>。民国三十一年间</w:t>
      </w:r>
      <w:r>
        <w:rPr>
          <w:rFonts w:ascii="微软雅黑" w:hAnsi="微软雅黑" w:eastAsia="微软雅黑" w:cs="Tahoma"/>
          <w:color w:val="808080" w:themeColor="background1" w:themeShade="80"/>
          <w:sz w:val="24"/>
          <w:szCs w:val="24"/>
        </w:rPr>
        <w:t>（1942年）</w:t>
      </w:r>
      <w:r>
        <w:rPr>
          <w:rFonts w:ascii="微软雅黑" w:hAnsi="微软雅黑" w:eastAsia="微软雅黑" w:cs="Tahoma"/>
          <w:color w:val="222222"/>
          <w:sz w:val="24"/>
          <w:szCs w:val="24"/>
        </w:rPr>
        <w:t>，日本大肆侵犯欺陵，生灵涂炭，众苦交煎，不能遣拔，重新阅读《文钞》，有所反省觉悟。于是归</w:t>
      </w:r>
      <w:r>
        <w:rPr>
          <w:rFonts w:hint="eastAsia" w:ascii="微软雅黑" w:hAnsi="微软雅黑" w:eastAsia="微软雅黑" w:cs="Tahoma"/>
          <w:color w:val="222222"/>
          <w:sz w:val="24"/>
          <w:szCs w:val="24"/>
        </w:rPr>
        <w:t>命</w:t>
      </w:r>
      <w:r>
        <w:rPr>
          <w:rFonts w:ascii="微软雅黑" w:hAnsi="微软雅黑" w:eastAsia="微软雅黑" w:cs="Tahoma"/>
          <w:color w:val="222222"/>
          <w:sz w:val="24"/>
          <w:szCs w:val="24"/>
        </w:rPr>
        <w:t>投诚，念佛吃素，这都是《文钞》所</w:t>
      </w:r>
      <w:r>
        <w:rPr>
          <w:rFonts w:hint="eastAsia" w:ascii="微软雅黑" w:hAnsi="微软雅黑" w:eastAsia="微软雅黑" w:cs="Tahoma"/>
          <w:color w:val="222222"/>
          <w:sz w:val="24"/>
          <w:szCs w:val="24"/>
        </w:rPr>
        <w:t>赐予的</w:t>
      </w:r>
      <w:r>
        <w:rPr>
          <w:rFonts w:ascii="微软雅黑" w:hAnsi="微软雅黑" w:eastAsia="微软雅黑" w:cs="Tahoma"/>
          <w:color w:val="222222"/>
          <w:sz w:val="24"/>
          <w:szCs w:val="24"/>
        </w:rPr>
        <w:t>。</w:t>
      </w:r>
    </w:p>
    <w:p w14:paraId="76077E7B">
      <w:pPr>
        <w:rPr>
          <w:rFonts w:ascii="微软雅黑" w:hAnsi="微软雅黑" w:eastAsia="微软雅黑" w:cs="Tahoma"/>
          <w:color w:val="222222"/>
          <w:sz w:val="24"/>
          <w:szCs w:val="24"/>
        </w:rPr>
      </w:pPr>
    </w:p>
    <w:p w14:paraId="5419AC7D">
      <w:pPr>
        <w:rPr>
          <w:rFonts w:hint="eastAsia" w:ascii="微软雅黑" w:hAnsi="微软雅黑" w:eastAsia="微软雅黑" w:cs="宋体"/>
          <w:b/>
          <w:color w:val="0033CC"/>
          <w:kern w:val="0"/>
          <w:sz w:val="24"/>
          <w:szCs w:val="24"/>
        </w:rPr>
      </w:pPr>
      <w:r>
        <w:rPr>
          <w:rFonts w:hint="eastAsia" w:ascii="微软雅黑" w:hAnsi="微软雅黑" w:eastAsia="微软雅黑" w:cs="宋体"/>
          <w:b/>
          <w:color w:val="0033CC"/>
          <w:kern w:val="0"/>
          <w:sz w:val="24"/>
          <w:szCs w:val="24"/>
        </w:rPr>
        <w:t>其后偶于丁福保居士处，见师手翰二十余通，皆文钞正续两编未收录者。因念遗稿乃法乳所寄，何可任其散佚，谨录存副本，是为搜辑兹编之嚆矢。</w:t>
      </w:r>
    </w:p>
    <w:p w14:paraId="7DA44982">
      <w:pPr>
        <w:rPr>
          <w:rFonts w:ascii="微软雅黑" w:hAnsi="微软雅黑" w:eastAsia="微软雅黑" w:cs="Tahoma"/>
          <w:color w:val="222222"/>
          <w:sz w:val="24"/>
          <w:szCs w:val="24"/>
        </w:rPr>
      </w:pPr>
      <w:r>
        <w:rPr>
          <w:rFonts w:ascii="微软雅黑" w:hAnsi="微软雅黑" w:eastAsia="微软雅黑" w:cs="Tahoma"/>
          <w:color w:val="222222"/>
          <w:sz w:val="24"/>
          <w:szCs w:val="24"/>
        </w:rPr>
        <w:t>后来，偶尔在丁福保居士那里，见到祖师的亲笔书信二十多封，</w:t>
      </w:r>
      <w:r>
        <w:rPr>
          <w:rFonts w:hint="eastAsia" w:ascii="微软雅黑" w:hAnsi="微软雅黑" w:eastAsia="微软雅黑" w:cs="Tahoma"/>
          <w:color w:val="222222"/>
          <w:sz w:val="24"/>
          <w:szCs w:val="24"/>
        </w:rPr>
        <w:t>全</w:t>
      </w:r>
      <w:r>
        <w:rPr>
          <w:rFonts w:ascii="微软雅黑" w:hAnsi="微软雅黑" w:eastAsia="微软雅黑" w:cs="Tahoma"/>
          <w:color w:val="222222"/>
          <w:sz w:val="24"/>
          <w:szCs w:val="24"/>
        </w:rPr>
        <w:t>都是《文钞》正、续两编</w:t>
      </w:r>
      <w:r>
        <w:rPr>
          <w:rFonts w:hint="eastAsia" w:ascii="微软雅黑" w:hAnsi="微软雅黑" w:eastAsia="微软雅黑" w:cs="Tahoma"/>
          <w:color w:val="222222"/>
          <w:sz w:val="24"/>
          <w:szCs w:val="24"/>
        </w:rPr>
        <w:t>中所</w:t>
      </w:r>
      <w:r>
        <w:rPr>
          <w:rFonts w:ascii="微软雅黑" w:hAnsi="微软雅黑" w:eastAsia="微软雅黑" w:cs="Tahoma"/>
          <w:color w:val="222222"/>
          <w:sz w:val="24"/>
          <w:szCs w:val="24"/>
        </w:rPr>
        <w:t>没有收录的。因此想到祖师遗稿，是法乳所寄之处，怎么可以任其散失，因此谨慎抄录保存</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一个副本，这是搜辑《三编》的最初情形。</w:t>
      </w:r>
    </w:p>
    <w:p w14:paraId="25EDC8E1">
      <w:pPr>
        <w:rPr>
          <w:rFonts w:ascii="微软雅黑" w:hAnsi="微软雅黑" w:eastAsia="微软雅黑" w:cs="Tahoma"/>
          <w:color w:val="222222"/>
          <w:sz w:val="24"/>
          <w:szCs w:val="24"/>
        </w:rPr>
      </w:pPr>
    </w:p>
    <w:p w14:paraId="78E7599E">
      <w:pPr>
        <w:rPr>
          <w:rFonts w:hint="eastAsia" w:ascii="微软雅黑" w:hAnsi="微软雅黑" w:eastAsia="微软雅黑" w:cs="宋体"/>
          <w:b/>
          <w:color w:val="0033CC"/>
          <w:kern w:val="0"/>
          <w:sz w:val="24"/>
          <w:szCs w:val="24"/>
        </w:rPr>
      </w:pPr>
      <w:r>
        <w:rPr>
          <w:rFonts w:hint="eastAsia" w:ascii="微软雅黑" w:hAnsi="微软雅黑" w:eastAsia="微软雅黑" w:cs="宋体"/>
          <w:b/>
          <w:color w:val="0033CC"/>
          <w:kern w:val="0"/>
          <w:sz w:val="24"/>
          <w:szCs w:val="24"/>
        </w:rPr>
        <w:t>师西归后，弘化月刊征求遗稿，纷纷应征，所获颇丰。尤以灵岩妙真和尚，杭州修仑法师悉以所存见示。</w:t>
      </w:r>
    </w:p>
    <w:p w14:paraId="408E7877">
      <w:pPr>
        <w:rPr>
          <w:rFonts w:ascii="微软雅黑" w:hAnsi="微软雅黑" w:eastAsia="微软雅黑" w:cs="Tahoma"/>
          <w:color w:val="222222"/>
          <w:sz w:val="24"/>
          <w:szCs w:val="24"/>
        </w:rPr>
      </w:pPr>
      <w:r>
        <w:rPr>
          <w:rFonts w:ascii="微软雅黑" w:hAnsi="微软雅黑" w:eastAsia="微软雅黑" w:cs="Tahoma"/>
          <w:color w:val="222222"/>
          <w:sz w:val="24"/>
          <w:szCs w:val="24"/>
        </w:rPr>
        <w:t>祖师归西</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后，《弘化月刊》征求祖师遗稿，大众纷纷应征，获得的</w:t>
      </w:r>
      <w:r>
        <w:rPr>
          <w:rFonts w:hint="eastAsia" w:ascii="微软雅黑" w:hAnsi="微软雅黑" w:eastAsia="微软雅黑" w:cs="Tahoma"/>
          <w:color w:val="222222"/>
          <w:sz w:val="24"/>
          <w:szCs w:val="24"/>
        </w:rPr>
        <w:t>祖师</w:t>
      </w:r>
      <w:r>
        <w:rPr>
          <w:rFonts w:ascii="微软雅黑" w:hAnsi="微软雅黑" w:eastAsia="微软雅黑" w:cs="Tahoma"/>
          <w:color w:val="222222"/>
          <w:sz w:val="24"/>
          <w:szCs w:val="24"/>
        </w:rPr>
        <w:t>书信颇多。尤其是灵岩山妙真和尚，杭州修仑法师，将他们所保存的书信，全都拿出来。</w:t>
      </w:r>
    </w:p>
    <w:p w14:paraId="2E774861">
      <w:pPr>
        <w:rPr>
          <w:rFonts w:ascii="微软雅黑" w:hAnsi="微软雅黑" w:eastAsia="微软雅黑" w:cs="Tahoma"/>
          <w:color w:val="222222"/>
          <w:sz w:val="24"/>
          <w:szCs w:val="24"/>
        </w:rPr>
      </w:pPr>
    </w:p>
    <w:p w14:paraId="3AFC5C92">
      <w:pPr>
        <w:rPr>
          <w:rFonts w:hint="eastAsia" w:ascii="微软雅黑" w:hAnsi="微软雅黑" w:eastAsia="微软雅黑" w:cs="宋体"/>
          <w:b/>
          <w:color w:val="0033CC"/>
          <w:kern w:val="0"/>
          <w:sz w:val="24"/>
          <w:szCs w:val="24"/>
        </w:rPr>
      </w:pPr>
      <w:r>
        <w:rPr>
          <w:rFonts w:hint="eastAsia" w:ascii="微软雅黑" w:hAnsi="微软雅黑" w:eastAsia="微软雅黑" w:cs="宋体"/>
          <w:b/>
          <w:color w:val="0033CC"/>
          <w:kern w:val="0"/>
          <w:sz w:val="24"/>
          <w:szCs w:val="24"/>
        </w:rPr>
        <w:t>诸方以手迹或副本见贻者，亦不下四五十人。惨澹搜求，计得书牍近七百通，杂文一百三十篇，其篇幅与增广文钞不相上下，题曰文钞第三编。珍惜藏之，以俟胜缘。</w:t>
      </w:r>
    </w:p>
    <w:p w14:paraId="0A4CCD9F">
      <w:pPr>
        <w:rPr>
          <w:rFonts w:ascii="微软雅黑" w:hAnsi="微软雅黑" w:eastAsia="微软雅黑" w:cs="Tahoma"/>
          <w:color w:val="222222"/>
          <w:sz w:val="24"/>
          <w:szCs w:val="24"/>
        </w:rPr>
      </w:pPr>
      <w:r>
        <w:rPr>
          <w:rFonts w:ascii="微软雅黑" w:hAnsi="微软雅黑" w:eastAsia="微软雅黑" w:cs="Tahoma"/>
          <w:color w:val="222222"/>
          <w:sz w:val="24"/>
          <w:szCs w:val="24"/>
        </w:rPr>
        <w:t>其它以祖师的亲笔书信或者抄写的副本赠送的，也不下四、五十人。尽心竭力地搜求，共计得到书信近七百封，杂文一百三十篇，其篇幅与《增广文钞》不相上下，题名为《文钞三编》。珍惜小心地</w:t>
      </w:r>
      <w:r>
        <w:rPr>
          <w:rFonts w:hint="eastAsia" w:ascii="微软雅黑" w:hAnsi="微软雅黑" w:eastAsia="微软雅黑" w:cs="Tahoma"/>
          <w:color w:val="222222"/>
          <w:sz w:val="24"/>
          <w:szCs w:val="24"/>
        </w:rPr>
        <w:t>收</w:t>
      </w:r>
      <w:r>
        <w:rPr>
          <w:rFonts w:ascii="微软雅黑" w:hAnsi="微软雅黑" w:eastAsia="微软雅黑" w:cs="Tahoma"/>
          <w:color w:val="222222"/>
          <w:sz w:val="24"/>
          <w:szCs w:val="24"/>
        </w:rPr>
        <w:t>藏起来，以等待出版的殊胜因缘。</w:t>
      </w:r>
    </w:p>
    <w:p w14:paraId="2F7FD043">
      <w:pPr>
        <w:rPr>
          <w:rFonts w:ascii="微软雅黑" w:hAnsi="微软雅黑" w:eastAsia="微软雅黑" w:cs="Tahoma"/>
          <w:color w:val="222222"/>
          <w:sz w:val="24"/>
          <w:szCs w:val="24"/>
        </w:rPr>
      </w:pPr>
    </w:p>
    <w:p w14:paraId="1B8ADB70">
      <w:pPr>
        <w:rPr>
          <w:rFonts w:hint="eastAsia" w:ascii="微软雅黑" w:hAnsi="微软雅黑" w:eastAsia="微软雅黑" w:cs="宋体"/>
          <w:b/>
          <w:color w:val="0033CC"/>
          <w:kern w:val="0"/>
          <w:sz w:val="24"/>
          <w:szCs w:val="24"/>
        </w:rPr>
      </w:pPr>
      <w:r>
        <w:rPr>
          <w:rFonts w:hint="eastAsia" w:ascii="微软雅黑" w:hAnsi="微软雅黑" w:eastAsia="微软雅黑" w:cs="宋体"/>
          <w:b/>
          <w:color w:val="0033CC"/>
          <w:kern w:val="0"/>
          <w:sz w:val="24"/>
          <w:szCs w:val="24"/>
        </w:rPr>
        <w:t>果获问世，将大有助净宗之弘扬，与法门之维护。数载钞胥，区区微意，愿将东土三千界，尽种西方九品莲，共沾法益，同登觉岸云尔。</w:t>
      </w:r>
    </w:p>
    <w:p w14:paraId="2CEDD3D0">
      <w:pPr>
        <w:rPr>
          <w:rFonts w:ascii="微软雅黑" w:hAnsi="微软雅黑" w:eastAsia="微软雅黑" w:cs="Tahoma"/>
          <w:color w:val="222222"/>
          <w:sz w:val="24"/>
          <w:szCs w:val="24"/>
        </w:rPr>
      </w:pPr>
      <w:r>
        <w:rPr>
          <w:rFonts w:ascii="微软雅黑" w:hAnsi="微软雅黑" w:eastAsia="微软雅黑" w:cs="Tahoma"/>
          <w:color w:val="222222"/>
          <w:sz w:val="24"/>
          <w:szCs w:val="24"/>
        </w:rPr>
        <w:t>《三编》果真能够问世，将大大有助</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净土宗的弘扬，与佛教法门的维护。多年抄写，小小心意，愿将东土三千大千世界，全都种上西方九品莲花，大众共沾法益，同登觉岸。</w:t>
      </w:r>
    </w:p>
    <w:p w14:paraId="2021CBBB">
      <w:pPr>
        <w:rPr>
          <w:rFonts w:ascii="微软雅黑" w:hAnsi="微软雅黑" w:eastAsia="微软雅黑" w:cs="Tahoma"/>
          <w:color w:val="222222"/>
          <w:sz w:val="24"/>
          <w:szCs w:val="24"/>
        </w:rPr>
      </w:pPr>
    </w:p>
    <w:p w14:paraId="776D5B76">
      <w:pPr>
        <w:rPr>
          <w:rFonts w:hint="eastAsia" w:ascii="微软雅黑" w:hAnsi="微软雅黑" w:eastAsia="微软雅黑" w:cs="宋体"/>
          <w:b/>
          <w:color w:val="0033CC"/>
          <w:kern w:val="0"/>
          <w:sz w:val="24"/>
          <w:szCs w:val="24"/>
        </w:rPr>
      </w:pPr>
      <w:r>
        <w:rPr>
          <w:rFonts w:hint="eastAsia" w:ascii="微软雅黑" w:hAnsi="微软雅黑" w:eastAsia="微软雅黑" w:cs="宋体"/>
          <w:b/>
          <w:color w:val="0033CC"/>
          <w:kern w:val="0"/>
          <w:sz w:val="24"/>
          <w:szCs w:val="24"/>
        </w:rPr>
        <w:t>公元一九五○年庚寅十一月初四日，老法师圆寂十周年，私淑弟子上虞罗邕鸿涛顶礼恭序</w:t>
      </w:r>
    </w:p>
    <w:p w14:paraId="57273246">
      <w:pPr>
        <w:rPr>
          <w:rFonts w:ascii="微软雅黑" w:hAnsi="微软雅黑" w:eastAsia="微软雅黑" w:cs="Tahoma"/>
          <w:color w:val="222222"/>
          <w:sz w:val="24"/>
          <w:szCs w:val="24"/>
        </w:rPr>
      </w:pPr>
      <w:r>
        <w:rPr>
          <w:rFonts w:ascii="微软雅黑" w:hAnsi="微软雅黑" w:eastAsia="微软雅黑" w:cs="Tahoma"/>
          <w:color w:val="222222"/>
          <w:sz w:val="24"/>
          <w:szCs w:val="24"/>
        </w:rPr>
        <w:t>公元一九五</w:t>
      </w:r>
      <w:r>
        <w:rPr>
          <w:rFonts w:ascii="微软雅黑" w:hAnsi="微软雅黑" w:eastAsia="微软雅黑" w:cs="Arial"/>
          <w:color w:val="222222"/>
          <w:sz w:val="24"/>
          <w:szCs w:val="24"/>
        </w:rPr>
        <w:t>○</w:t>
      </w:r>
      <w:r>
        <w:rPr>
          <w:rFonts w:ascii="微软雅黑" w:hAnsi="微软雅黑" w:eastAsia="微软雅黑" w:cs="Tahoma"/>
          <w:color w:val="222222"/>
          <w:sz w:val="24"/>
          <w:szCs w:val="24"/>
        </w:rPr>
        <w:t>年庚寅十一月初四日，老法师圆寂十周年，私淑弟子，浙江上虞罗邕（字鸿涛），顶礼恭序</w:t>
      </w:r>
    </w:p>
    <w:p w14:paraId="53D6210A">
      <w:pPr>
        <w:rPr>
          <w:rFonts w:ascii="微软雅黑" w:hAnsi="微软雅黑" w:eastAsia="微软雅黑" w:cs="宋体"/>
          <w:b/>
          <w:kern w:val="0"/>
          <w:sz w:val="24"/>
          <w:szCs w:val="24"/>
        </w:rPr>
      </w:pPr>
    </w:p>
    <w:p w14:paraId="2A709222">
      <w:pPr>
        <w:rPr>
          <w:rFonts w:ascii="微软雅黑" w:hAnsi="微软雅黑" w:eastAsia="微软雅黑" w:cs="宋体"/>
          <w:b/>
          <w:kern w:val="0"/>
          <w:sz w:val="24"/>
          <w:szCs w:val="24"/>
        </w:rPr>
      </w:pPr>
    </w:p>
    <w:p w14:paraId="5E93FCB4">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6B886C3F">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严净</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异常洁净；非常清澄。</w:t>
      </w:r>
    </w:p>
    <w:p w14:paraId="264F7BFB">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【毗尼】</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又译作“毗奈耶”。意为律。《楞严经》卷一：“</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严净</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毗尼，弘范三界。”</w:t>
      </w:r>
    </w:p>
    <w:p w14:paraId="01633673">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【世则】</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当世的法则。宋苏轼《父池赠太师追封温国公》：“德为世范，言为世则。”</w:t>
      </w:r>
    </w:p>
    <w:p w14:paraId="375A1EA7">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【世范】</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世人的典范。</w:t>
      </w:r>
    </w:p>
    <w:p w14:paraId="353F0517">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【顾】</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反省。</w:t>
      </w:r>
    </w:p>
    <w:p w14:paraId="0B0DF0A1">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【因循】</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1.疏懒；怠惰；闲散。2.延宕；拖延。</w:t>
      </w:r>
    </w:p>
    <w:p w14:paraId="4EF3C13C">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【憬然】</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觉悟貌。</w:t>
      </w:r>
    </w:p>
    <w:p w14:paraId="43713B88">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【嚆矢】</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响箭。因发射时声先于箭而到，故常用以比喻事物的开端。犹言先声。</w:t>
      </w:r>
    </w:p>
    <w:p w14:paraId="19BBD4C3">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【钞胥】</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专事誊写的胥吏、书手。</w:t>
      </w:r>
    </w:p>
    <w:p w14:paraId="5D535CD1">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【私淑】</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私自敬仰而未得到直接的传授。</w:t>
      </w:r>
    </w:p>
    <w:p w14:paraId="5E9E9255">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【罗邕】</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字鸿涛</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1907</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1954年</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，浙江上虞人。供职于中华劝工银行文书科。其人能诗，工书，善张迁碑，乐旅游。其足迹踏遍江浙两省，</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著</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游记多篇，载当时《旅行杂志》。罗先生还是一位藏书家。他不仅严于治学，还勤于书法。</w:t>
      </w:r>
    </w:p>
    <w:p w14:paraId="4393706C">
      <w:pPr>
        <w:rPr>
          <w:rFonts w:hint="eastAsia" w:ascii="微软雅黑" w:hAnsi="微软雅黑" w:eastAsia="微软雅黑" w:cs="宋体"/>
          <w:b w:val="0"/>
          <w:bCs/>
          <w:kern w:val="0"/>
          <w:sz w:val="24"/>
          <w:szCs w:val="24"/>
        </w:rPr>
      </w:pPr>
    </w:p>
    <w:p w14:paraId="2FF9BDAF">
      <w:pPr>
        <w:rPr>
          <w:rFonts w:hint="eastAsia" w:ascii="微软雅黑" w:hAnsi="微软雅黑" w:eastAsia="微软雅黑" w:cs="宋体"/>
          <w:b w:val="0"/>
          <w:bCs/>
          <w:kern w:val="0"/>
          <w:sz w:val="24"/>
          <w:szCs w:val="24"/>
        </w:rPr>
      </w:pPr>
    </w:p>
    <w:p w14:paraId="0B80F716">
      <w:pPr>
        <w:widowControl/>
        <w:jc w:val="left"/>
        <w:rPr>
          <w:rFonts w:ascii="微软雅黑" w:hAnsi="微软雅黑" w:eastAsia="微软雅黑" w:cs="宋体"/>
          <w:b/>
          <w:kern w:val="0"/>
          <w:sz w:val="24"/>
          <w:szCs w:val="24"/>
        </w:rPr>
      </w:pPr>
      <w:r>
        <w:rPr>
          <w:rFonts w:ascii="微软雅黑" w:hAnsi="微软雅黑" w:eastAsia="微软雅黑" w:cs="宋体"/>
          <w:b/>
          <w:kern w:val="0"/>
          <w:sz w:val="24"/>
          <w:szCs w:val="24"/>
        </w:rPr>
        <w:br w:type="page"/>
      </w:r>
    </w:p>
    <w:p w14:paraId="747265A1">
      <w:pPr>
        <w:pStyle w:val="2"/>
        <w:pageBreakBefore w:val="0"/>
        <w:kinsoku/>
        <w:wordWrap/>
        <w:overflowPunct/>
        <w:topLinePunct w:val="0"/>
        <w:autoSpaceDE/>
        <w:autoSpaceDN/>
        <w:bidi w:val="0"/>
        <w:adjustRightInd/>
        <w:snapToGrid/>
        <w:spacing w:before="0" w:beforeAutospacing="0" w:after="0" w:afterAutospacing="0" w:line="240" w:lineRule="auto"/>
        <w:textAlignment w:val="auto"/>
        <w:rPr>
          <w:rFonts w:ascii="微软雅黑" w:hAnsi="微软雅黑" w:eastAsia="微软雅黑" w:cs="宋体"/>
          <w:kern w:val="0"/>
          <w:sz w:val="24"/>
          <w:szCs w:val="24"/>
        </w:rPr>
      </w:pPr>
      <w:bookmarkStart w:id="5" w:name="_Toc7250"/>
      <w:r>
        <w:rPr>
          <w:rFonts w:hint="eastAsia" w:ascii="微软雅黑" w:hAnsi="微软雅黑" w:eastAsia="微软雅黑" w:cs="宋体"/>
          <w:kern w:val="0"/>
          <w:sz w:val="24"/>
          <w:szCs w:val="24"/>
        </w:rPr>
        <w:t>印光法师文钞三编上册目次</w:t>
      </w:r>
      <w:bookmarkEnd w:id="5"/>
    </w:p>
    <w:p w14:paraId="57356707">
      <w:pPr>
        <w:ind w:firstLine="352" w:firstLineChars="147"/>
        <w:rPr>
          <w:rFonts w:ascii="微软雅黑" w:hAnsi="微软雅黑" w:eastAsia="微软雅黑" w:cs="宋体"/>
          <w:kern w:val="0"/>
          <w:sz w:val="24"/>
          <w:szCs w:val="24"/>
        </w:rPr>
      </w:pPr>
      <w:r>
        <w:rPr>
          <w:rFonts w:hint="eastAsia" w:ascii="微软雅黑" w:hAnsi="微软雅黑" w:eastAsia="微软雅黑" w:cs="宋体"/>
          <w:kern w:val="0"/>
          <w:sz w:val="24"/>
          <w:szCs w:val="24"/>
        </w:rPr>
        <w:t>卷 首</w:t>
      </w:r>
    </w:p>
    <w:p w14:paraId="2D08F198">
      <w:pPr>
        <w:rPr>
          <w:rFonts w:ascii="微软雅黑" w:hAnsi="微软雅黑" w:eastAsia="微软雅黑" w:cs="宋体"/>
          <w:kern w:val="0"/>
          <w:sz w:val="24"/>
          <w:szCs w:val="24"/>
        </w:rPr>
      </w:pPr>
      <w:r>
        <w:rPr>
          <w:rFonts w:hint="eastAsia" w:ascii="微软雅黑" w:hAnsi="微软雅黑" w:eastAsia="微软雅黑" w:cs="宋体"/>
          <w:kern w:val="0"/>
          <w:sz w:val="24"/>
          <w:szCs w:val="24"/>
        </w:rPr>
        <w:t xml:space="preserve">序  </w:t>
      </w:r>
    </w:p>
    <w:p w14:paraId="09AD2B45">
      <w:pPr>
        <w:rPr>
          <w:rFonts w:ascii="微软雅黑" w:hAnsi="微软雅黑" w:eastAsia="微软雅黑" w:cs="宋体"/>
          <w:kern w:val="0"/>
          <w:sz w:val="24"/>
          <w:szCs w:val="24"/>
        </w:rPr>
      </w:pPr>
      <w:r>
        <w:rPr>
          <w:rFonts w:ascii="微软雅黑" w:hAnsi="微软雅黑" w:eastAsia="微软雅黑" w:cs="宋体"/>
          <w:kern w:val="0"/>
          <w:sz w:val="24"/>
          <w:szCs w:val="24"/>
        </w:rPr>
        <w:t xml:space="preserve">   </w:t>
      </w:r>
      <w:r>
        <w:rPr>
          <w:rFonts w:hint="eastAsia" w:ascii="微软雅黑" w:hAnsi="微软雅黑" w:eastAsia="微软雅黑" w:cs="宋体"/>
          <w:kern w:val="0"/>
          <w:sz w:val="24"/>
          <w:szCs w:val="24"/>
        </w:rPr>
        <w:t>卷 一   书 一</w:t>
      </w:r>
      <w:r>
        <w:rPr>
          <w:rFonts w:ascii="微软雅黑" w:hAnsi="微软雅黑" w:eastAsia="微软雅黑" w:cs="宋体"/>
          <w:kern w:val="0"/>
          <w:sz w:val="24"/>
          <w:szCs w:val="24"/>
        </w:rPr>
        <w:t xml:space="preserve"> </w:t>
      </w:r>
    </w:p>
    <w:p w14:paraId="6A0EAF1E">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大师自述</w:t>
      </w:r>
    </w:p>
    <w:p w14:paraId="7B53E38A">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复弘一大师书</w:t>
      </w:r>
    </w:p>
    <w:p w14:paraId="30461909">
      <w:pPr>
        <w:rPr>
          <w:rFonts w:ascii="微软雅黑" w:hAnsi="微软雅黑" w:eastAsia="微软雅黑" w:cs="宋体"/>
          <w:kern w:val="0"/>
          <w:sz w:val="24"/>
          <w:szCs w:val="24"/>
        </w:rPr>
      </w:pPr>
      <w:r>
        <w:rPr>
          <w:rFonts w:hint="eastAsia" w:ascii="微软雅黑" w:hAnsi="微软雅黑" w:eastAsia="微软雅黑" w:cs="宋体"/>
          <w:kern w:val="0"/>
          <w:sz w:val="24"/>
          <w:szCs w:val="24"/>
        </w:rPr>
        <w:t>致真达老和尚书</w:t>
      </w:r>
    </w:p>
    <w:p w14:paraId="7689DAA8">
      <w:pPr>
        <w:rPr>
          <w:rFonts w:ascii="微软雅黑" w:hAnsi="微软雅黑" w:eastAsia="微软雅黑" w:cs="宋体"/>
          <w:kern w:val="0"/>
          <w:sz w:val="24"/>
          <w:szCs w:val="24"/>
        </w:rPr>
      </w:pPr>
      <w:r>
        <w:rPr>
          <w:rFonts w:hint="eastAsia" w:ascii="微软雅黑" w:hAnsi="微软雅黑" w:eastAsia="微软雅黑" w:cs="宋体"/>
          <w:kern w:val="0"/>
          <w:sz w:val="24"/>
          <w:szCs w:val="24"/>
        </w:rPr>
        <w:t>致德森法师书（四）</w:t>
      </w:r>
      <w:r>
        <w:rPr>
          <w:rFonts w:hint="eastAsia" w:ascii="微软雅黑" w:hAnsi="微软雅黑" w:eastAsia="微软雅黑" w:cs="宋体"/>
          <w:kern w:val="0"/>
          <w:sz w:val="24"/>
          <w:szCs w:val="24"/>
        </w:rPr>
        <w:tab/>
      </w:r>
    </w:p>
    <w:p w14:paraId="0C224398">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复如岑师代友人问书</w:t>
      </w:r>
    </w:p>
    <w:p w14:paraId="3B1BE4B6">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复如岑法师书</w:t>
      </w:r>
    </w:p>
    <w:p w14:paraId="0DA6174A">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复应脱大师书（四）</w:t>
      </w:r>
    </w:p>
    <w:p w14:paraId="592481BF">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复明心师书</w:t>
      </w:r>
    </w:p>
    <w:p w14:paraId="4AF09169">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复明性大师书</w:t>
      </w:r>
    </w:p>
    <w:p w14:paraId="5627746E">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复义通法师书（二）</w:t>
      </w:r>
    </w:p>
    <w:p w14:paraId="420BCF97">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复传度和尚书</w:t>
      </w:r>
    </w:p>
    <w:p w14:paraId="41D6B49B">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复尘空法师书（二）</w:t>
      </w:r>
    </w:p>
    <w:p w14:paraId="7DD9D5ED">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复秉初和尚书</w:t>
      </w:r>
    </w:p>
    <w:p w14:paraId="2CB2C099">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复宗灵法师书</w:t>
      </w:r>
    </w:p>
    <w:p w14:paraId="12457F7D">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复妙莲和尚书</w:t>
      </w:r>
    </w:p>
    <w:p w14:paraId="13304F96">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复宝静法师书</w:t>
      </w:r>
    </w:p>
    <w:p w14:paraId="71D8C82F">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复太虚法师书</w:t>
      </w:r>
    </w:p>
    <w:p w14:paraId="1DC4A348">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复道传大师书（二）</w:t>
      </w:r>
    </w:p>
    <w:p w14:paraId="451157F1">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复显荫法师书</w:t>
      </w:r>
    </w:p>
    <w:p w14:paraId="2C8378F4">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复谛醒法师书</w:t>
      </w:r>
    </w:p>
    <w:p w14:paraId="0D0222CD">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复恒惭法师书（二）</w:t>
      </w:r>
    </w:p>
    <w:p w14:paraId="62EEA299">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复明道法师书</w:t>
      </w:r>
    </w:p>
    <w:p w14:paraId="78911FC4">
      <w:pPr>
        <w:rPr>
          <w:rFonts w:ascii="微软雅黑" w:hAnsi="微软雅黑" w:eastAsia="微软雅黑" w:cs="宋体"/>
          <w:kern w:val="0"/>
          <w:sz w:val="24"/>
          <w:szCs w:val="24"/>
        </w:rPr>
      </w:pPr>
      <w:r>
        <w:rPr>
          <w:rFonts w:hint="eastAsia" w:ascii="微软雅黑" w:hAnsi="微软雅黑" w:eastAsia="微软雅黑" w:cs="宋体"/>
          <w:kern w:val="0"/>
          <w:sz w:val="24"/>
          <w:szCs w:val="24"/>
        </w:rPr>
        <w:t>上段执政书</w:t>
      </w:r>
    </w:p>
    <w:p w14:paraId="03F56522">
      <w:pPr>
        <w:rPr>
          <w:rFonts w:ascii="微软雅黑" w:hAnsi="微软雅黑" w:eastAsia="微软雅黑" w:cs="宋体"/>
          <w:kern w:val="0"/>
          <w:sz w:val="24"/>
          <w:szCs w:val="24"/>
        </w:rPr>
      </w:pPr>
      <w:r>
        <w:rPr>
          <w:rFonts w:hint="eastAsia" w:ascii="微软雅黑" w:hAnsi="微软雅黑" w:eastAsia="微软雅黑" w:cs="宋体"/>
          <w:kern w:val="0"/>
          <w:sz w:val="24"/>
          <w:szCs w:val="24"/>
        </w:rPr>
        <w:t>与高鹤年居士书（八）</w:t>
      </w:r>
    </w:p>
    <w:p w14:paraId="26DC0C88">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复叶玉甫居士书</w:t>
      </w:r>
    </w:p>
    <w:p w14:paraId="74EB9C86">
      <w:pPr>
        <w:rPr>
          <w:rFonts w:ascii="微软雅黑" w:hAnsi="微软雅黑" w:eastAsia="微软雅黑" w:cs="宋体"/>
          <w:kern w:val="0"/>
          <w:sz w:val="24"/>
          <w:szCs w:val="24"/>
        </w:rPr>
      </w:pPr>
      <w:r>
        <w:rPr>
          <w:rFonts w:hint="eastAsia" w:ascii="微软雅黑" w:hAnsi="微软雅黑" w:eastAsia="微软雅黑" w:cs="宋体"/>
          <w:kern w:val="0"/>
          <w:sz w:val="24"/>
          <w:szCs w:val="24"/>
        </w:rPr>
        <w:t>致关絅之居士书（四）</w:t>
      </w:r>
    </w:p>
    <w:p w14:paraId="6A87A702">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复关絅之居士书</w:t>
      </w:r>
    </w:p>
    <w:p w14:paraId="42137205">
      <w:pPr>
        <w:rPr>
          <w:rFonts w:ascii="微软雅黑" w:hAnsi="微软雅黑" w:eastAsia="微软雅黑" w:cs="宋体"/>
          <w:kern w:val="0"/>
          <w:sz w:val="24"/>
          <w:szCs w:val="24"/>
        </w:rPr>
      </w:pPr>
      <w:r>
        <w:rPr>
          <w:rFonts w:hint="eastAsia" w:ascii="微软雅黑" w:hAnsi="微软雅黑" w:eastAsia="微软雅黑" w:cs="宋体"/>
          <w:kern w:val="0"/>
          <w:sz w:val="24"/>
          <w:szCs w:val="24"/>
        </w:rPr>
        <w:t>致（关絅之，王一亭）二居士书</w:t>
      </w:r>
    </w:p>
    <w:p w14:paraId="183DC55E">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复丁福保居士书（十九）</w:t>
      </w:r>
    </w:p>
    <w:p w14:paraId="58C6C91F">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复屈文六居士书（三）</w:t>
      </w:r>
    </w:p>
    <w:p w14:paraId="565A228B">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复许止净居士书</w:t>
      </w:r>
    </w:p>
    <w:p w14:paraId="2327F235">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复焦易堂居士书</w:t>
      </w:r>
    </w:p>
    <w:p w14:paraId="756DADEF">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复潘对凫居士书（三）</w:t>
      </w:r>
    </w:p>
    <w:p w14:paraId="2D8B7ABE">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复周浦陈家骏居士书</w:t>
      </w:r>
    </w:p>
    <w:p w14:paraId="0B0C9D3B">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复屈翰南居士书</w:t>
      </w:r>
    </w:p>
    <w:p w14:paraId="5270C814">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复神晓园居士书</w:t>
      </w:r>
    </w:p>
    <w:p w14:paraId="170BA69D">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复许焕文居士书（二）</w:t>
      </w:r>
    </w:p>
    <w:p w14:paraId="75234D69">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复朱仲华居士书（二）</w:t>
      </w:r>
    </w:p>
    <w:p w14:paraId="3B6326A1">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复朱智贞居士书（二）</w:t>
      </w:r>
    </w:p>
    <w:p w14:paraId="38988ADD">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复陈渭恩居士书</w:t>
      </w:r>
    </w:p>
    <w:p w14:paraId="6365075F">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复何希净居士书</w:t>
      </w:r>
    </w:p>
    <w:p w14:paraId="518DFD97">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复张佩芬慕兰居士书</w:t>
      </w:r>
    </w:p>
    <w:p w14:paraId="4E810611">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复王照离居士书（二）</w:t>
      </w:r>
    </w:p>
    <w:p w14:paraId="0808E1D9">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复景正伦居士书</w:t>
      </w:r>
    </w:p>
    <w:p w14:paraId="4124D4E2">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复蔡锡鼎居士书（三）</w:t>
      </w:r>
    </w:p>
    <w:p w14:paraId="52574DD7">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复刘德惠居士书</w:t>
      </w:r>
    </w:p>
    <w:p w14:paraId="0BEDBCC7">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复刘蓉阁居士书</w:t>
      </w:r>
    </w:p>
    <w:p w14:paraId="5C57FC43">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复李尔清居士书</w:t>
      </w:r>
    </w:p>
    <w:p w14:paraId="5BF32687">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复黄子云居士书</w:t>
      </w:r>
    </w:p>
    <w:p w14:paraId="66EBD3EC">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复（沈净心，金 谈）二居士书</w:t>
      </w:r>
    </w:p>
    <w:p w14:paraId="7E5214F9">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复严文朴居士书</w:t>
      </w:r>
    </w:p>
    <w:p w14:paraId="6D478BF7">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复胡慧彻居士书（四）</w:t>
      </w:r>
    </w:p>
    <w:p w14:paraId="0D6C1CEF">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复万梁居士书（三）</w:t>
      </w:r>
    </w:p>
    <w:p w14:paraId="7B418617">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复顾宗况居士书</w:t>
      </w:r>
    </w:p>
    <w:p w14:paraId="6E09AA27">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复夏寿祺居士书</w:t>
      </w:r>
    </w:p>
    <w:p w14:paraId="1A4D9110">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复穆宗净居士书（六）</w:t>
      </w:r>
    </w:p>
    <w:p w14:paraId="0BCA148B">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复高慧荫居士书</w:t>
      </w:r>
    </w:p>
    <w:p w14:paraId="32E719BD">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复独山杨慧芳居士书（四）</w:t>
      </w:r>
    </w:p>
    <w:p w14:paraId="6EA4EF1C">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复罗省吾居士书（二）</w:t>
      </w:r>
    </w:p>
    <w:p w14:paraId="726DDF88">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复吴思谦居士书</w:t>
      </w:r>
    </w:p>
    <w:p w14:paraId="3CFF1ACF">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复孙艺民居士书</w:t>
      </w:r>
    </w:p>
    <w:p w14:paraId="0D11BFDE">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复章以铨居士书（三）</w:t>
      </w:r>
    </w:p>
    <w:p w14:paraId="55C9F45A">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复徐志一居士书</w:t>
      </w:r>
    </w:p>
    <w:p w14:paraId="4DB065E6">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复王海泉居士书</w:t>
      </w:r>
    </w:p>
    <w:p w14:paraId="7D8B9EEE">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复周善昌居士书（四）</w:t>
      </w:r>
    </w:p>
    <w:p w14:paraId="35E3FF41">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复陈慧恭居士书</w:t>
      </w:r>
    </w:p>
    <w:p w14:paraId="56941B65">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复陆培谷居士书</w:t>
      </w:r>
    </w:p>
    <w:p w14:paraId="586B1D5F">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复季国香居士书（二）</w:t>
      </w:r>
    </w:p>
    <w:p w14:paraId="63FE0FD6">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复黄葆戉居士书</w:t>
      </w:r>
    </w:p>
    <w:p w14:paraId="4D1A6F07">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复宁德晋居士书（十九）</w:t>
      </w:r>
    </w:p>
    <w:p w14:paraId="242DAAFE">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复吕智明居士书</w:t>
      </w:r>
    </w:p>
    <w:p w14:paraId="2376B6B6">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复钱士青居士书（三）</w:t>
      </w:r>
    </w:p>
    <w:p w14:paraId="0204A2B2">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复智（牧，声）二居士书（二）</w:t>
      </w:r>
    </w:p>
    <w:p w14:paraId="550A7075">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复罗智声居士书（五）</w:t>
      </w:r>
    </w:p>
    <w:p w14:paraId="01B1C33F">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复李慰农居士书（七）</w:t>
      </w:r>
    </w:p>
    <w:p w14:paraId="7B7CB341">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复冒善甫居士书</w:t>
      </w:r>
    </w:p>
    <w:p w14:paraId="63D3A0D5">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复东海居士书</w:t>
      </w:r>
    </w:p>
    <w:p w14:paraId="0C0E55B9">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复陈飞青居士书（四）</w:t>
      </w:r>
    </w:p>
    <w:p w14:paraId="5EBC5E88">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复霁清居士书</w:t>
      </w:r>
    </w:p>
    <w:p w14:paraId="7492012E">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复玉长居士书</w:t>
      </w:r>
    </w:p>
    <w:p w14:paraId="1BEEC74B">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复傅慧江居士书</w:t>
      </w:r>
    </w:p>
    <w:p w14:paraId="10B67715">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复杨慎予居士书</w:t>
      </w:r>
    </w:p>
    <w:p w14:paraId="0B9E9706">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复（了凡，冶公）二居士书</w:t>
      </w:r>
    </w:p>
    <w:p w14:paraId="7C75421C">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复熊赫居士书</w:t>
      </w:r>
    </w:p>
    <w:p w14:paraId="13D3455A">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复宗愿居士书</w:t>
      </w:r>
    </w:p>
    <w:p w14:paraId="6FC61CE7">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复罗铿端居士书（二）</w:t>
      </w:r>
    </w:p>
    <w:p w14:paraId="590107FA">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复慧清居士书</w:t>
      </w:r>
    </w:p>
    <w:p w14:paraId="4465B819">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复胡宅梵居士书（三）</w:t>
      </w:r>
    </w:p>
    <w:p w14:paraId="592FCCDC">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复岳明寿居士书</w:t>
      </w:r>
    </w:p>
    <w:p w14:paraId="55BC3186">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复周子秀居士书</w:t>
      </w:r>
    </w:p>
    <w:p w14:paraId="4A0C53B4">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复周志诚居士书（二）</w:t>
      </w:r>
    </w:p>
    <w:p w14:paraId="5C81394D">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复蒋德泽居士书</w:t>
      </w:r>
    </w:p>
    <w:p w14:paraId="0E2621D7">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复庄炳火居士书</w:t>
      </w:r>
    </w:p>
    <w:p w14:paraId="734C58D8">
      <w:pPr>
        <w:rPr>
          <w:rFonts w:ascii="微软雅黑" w:hAnsi="微软雅黑" w:eastAsia="微软雅黑" w:cs="宋体"/>
          <w:kern w:val="0"/>
          <w:sz w:val="24"/>
          <w:szCs w:val="24"/>
        </w:rPr>
      </w:pPr>
      <w:r>
        <w:rPr>
          <w:rFonts w:ascii="微软雅黑" w:hAnsi="微软雅黑" w:eastAsia="微软雅黑" w:cs="宋体"/>
          <w:kern w:val="0"/>
          <w:sz w:val="24"/>
          <w:szCs w:val="24"/>
        </w:rPr>
        <w:t xml:space="preserve">   </w:t>
      </w:r>
      <w:r>
        <w:rPr>
          <w:rFonts w:hint="eastAsia" w:ascii="微软雅黑" w:hAnsi="微软雅黑" w:eastAsia="微软雅黑" w:cs="宋体"/>
          <w:kern w:val="0"/>
          <w:sz w:val="24"/>
          <w:szCs w:val="24"/>
        </w:rPr>
        <w:t>卷</w:t>
      </w:r>
      <w:r>
        <w:rPr>
          <w:rFonts w:ascii="微软雅黑" w:hAnsi="微软雅黑" w:eastAsia="微软雅黑" w:cs="宋体"/>
          <w:kern w:val="0"/>
          <w:sz w:val="24"/>
          <w:szCs w:val="24"/>
        </w:rPr>
        <w:t xml:space="preserve"> </w:t>
      </w:r>
      <w:r>
        <w:rPr>
          <w:rFonts w:hint="eastAsia" w:ascii="微软雅黑" w:hAnsi="微软雅黑" w:eastAsia="微软雅黑" w:cs="宋体"/>
          <w:kern w:val="0"/>
          <w:sz w:val="24"/>
          <w:szCs w:val="24"/>
        </w:rPr>
        <w:t>二</w:t>
      </w:r>
      <w:r>
        <w:rPr>
          <w:rFonts w:ascii="微软雅黑" w:eastAsia="微软雅黑"/>
          <w:kern w:val="0"/>
          <w:sz w:val="24"/>
          <w:szCs w:val="24"/>
        </w:rPr>
        <w:t> </w:t>
      </w:r>
      <w:r>
        <w:rPr>
          <w:rFonts w:hint="eastAsia" w:ascii="微软雅黑" w:hAnsi="微软雅黑" w:eastAsia="微软雅黑" w:cs="宋体"/>
          <w:kern w:val="0"/>
          <w:sz w:val="24"/>
          <w:szCs w:val="24"/>
        </w:rPr>
        <w:t>书</w:t>
      </w:r>
      <w:r>
        <w:rPr>
          <w:rFonts w:ascii="微软雅黑" w:hAnsi="微软雅黑" w:eastAsia="微软雅黑" w:cs="宋体"/>
          <w:kern w:val="0"/>
          <w:sz w:val="24"/>
          <w:szCs w:val="24"/>
        </w:rPr>
        <w:t xml:space="preserve"> </w:t>
      </w:r>
      <w:r>
        <w:rPr>
          <w:rFonts w:hint="eastAsia" w:ascii="微软雅黑" w:hAnsi="微软雅黑" w:eastAsia="微软雅黑" w:cs="宋体"/>
          <w:kern w:val="0"/>
          <w:sz w:val="24"/>
          <w:szCs w:val="24"/>
        </w:rPr>
        <w:t>二</w:t>
      </w:r>
    </w:p>
    <w:p w14:paraId="33D06B14">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复周伯遒居士书（廿三）</w:t>
      </w:r>
    </w:p>
    <w:p w14:paraId="70723F05">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复谢子厚居士书</w:t>
      </w:r>
    </w:p>
    <w:p w14:paraId="453AB232">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复谢慧霖居士书（三十）</w:t>
      </w:r>
    </w:p>
    <w:p w14:paraId="618560E8">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复郭汉儒居士书（二）</w:t>
      </w:r>
    </w:p>
    <w:p w14:paraId="1CACFA46">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复时若居士书</w:t>
      </w:r>
    </w:p>
    <w:p w14:paraId="7A0835B1">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复梁慧栋居士书</w:t>
      </w:r>
    </w:p>
    <w:p w14:paraId="0F2EB3B4">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复张曙蕉居士书（八）</w:t>
      </w:r>
    </w:p>
    <w:p w14:paraId="664D741E">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复边无居士书（三）</w:t>
      </w:r>
    </w:p>
    <w:p w14:paraId="3A051BCE">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复方耀廷居士书（五）</w:t>
      </w:r>
    </w:p>
    <w:p w14:paraId="2EC98FD2">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复任慧严居士书</w:t>
      </w:r>
    </w:p>
    <w:p w14:paraId="60513D11">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复常逢春居士书（十四）</w:t>
      </w:r>
    </w:p>
    <w:p w14:paraId="1FB5C277">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复真净居士书</w:t>
      </w:r>
    </w:p>
    <w:p w14:paraId="16342ABF">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复钱晓朕居士书（附来书）</w:t>
      </w:r>
    </w:p>
    <w:p w14:paraId="07DE4B67">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复章缘净居士书（三）</w:t>
      </w:r>
    </w:p>
    <w:p w14:paraId="0D2A0E8B">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复德培居士书（四）</w:t>
      </w:r>
    </w:p>
    <w:p w14:paraId="53CA5D18">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复尹全孝居士书（二）</w:t>
      </w:r>
    </w:p>
    <w:p w14:paraId="4D50E795">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复露园居士书</w:t>
      </w:r>
    </w:p>
    <w:p w14:paraId="08E90909">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复承恩居士书</w:t>
      </w:r>
    </w:p>
    <w:p w14:paraId="658F82CD">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复觉僧居士书</w:t>
      </w:r>
    </w:p>
    <w:p w14:paraId="071D855F">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复德明居士书</w:t>
      </w:r>
    </w:p>
    <w:p w14:paraId="5AE7DC45">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复逢辰居士书</w:t>
      </w:r>
    </w:p>
    <w:p w14:paraId="69A7A37E">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复拜竹居士书（五）</w:t>
      </w:r>
    </w:p>
    <w:p w14:paraId="3D8910AB">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复净土宗月刊社书</w:t>
      </w:r>
    </w:p>
    <w:p w14:paraId="13BFF593">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复杨真居士书</w:t>
      </w:r>
    </w:p>
    <w:p w14:paraId="5B6A5F0F">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复慧泰居士书</w:t>
      </w:r>
    </w:p>
    <w:p w14:paraId="042F8AC2">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复慧昭居士书</w:t>
      </w:r>
    </w:p>
    <w:p w14:paraId="3391742E">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复智圆居士书</w:t>
      </w:r>
    </w:p>
    <w:p w14:paraId="0B5520D1">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复项智源居士书</w:t>
      </w:r>
    </w:p>
    <w:p w14:paraId="431620AB">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复刘慧焯居士书</w:t>
      </w:r>
    </w:p>
    <w:p w14:paraId="222794FD">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复理慧才居士书</w:t>
      </w:r>
    </w:p>
    <w:p w14:paraId="038D99CF">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复郑琴樵居士书</w:t>
      </w:r>
    </w:p>
    <w:p w14:paraId="761EDFE9">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复倪文卿居士书</w:t>
      </w:r>
    </w:p>
    <w:p w14:paraId="3C625554">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复隆智居士书</w:t>
      </w:r>
    </w:p>
    <w:p w14:paraId="15794C15">
      <w:pPr>
        <w:rPr>
          <w:rFonts w:ascii="微软雅黑" w:hAnsi="微软雅黑" w:eastAsia="微软雅黑" w:cs="宋体"/>
          <w:kern w:val="0"/>
          <w:sz w:val="24"/>
          <w:szCs w:val="24"/>
        </w:rPr>
      </w:pPr>
      <w:r>
        <w:rPr>
          <w:rFonts w:hint="eastAsia" w:ascii="微软雅黑" w:hAnsi="微软雅黑" w:eastAsia="微软雅黑" w:cs="宋体"/>
          <w:kern w:val="0"/>
          <w:sz w:val="24"/>
          <w:szCs w:val="24"/>
        </w:rPr>
        <w:t>致沈彬翰居士书</w:t>
      </w:r>
    </w:p>
    <w:p w14:paraId="79F89562">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复慧华居士书（二）</w:t>
      </w:r>
    </w:p>
    <w:p w14:paraId="3CD18A33">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复韩觉安居士书（二）</w:t>
      </w:r>
    </w:p>
    <w:p w14:paraId="0BAEBA18">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复丁普瀞居士书</w:t>
      </w:r>
    </w:p>
    <w:p w14:paraId="1B87BE34">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复（俞慧郁，陈慧昶）二居士书（附来书）</w:t>
      </w:r>
    </w:p>
    <w:p w14:paraId="166AEFA7">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复罗鸿涛居士书（二）</w:t>
      </w:r>
    </w:p>
    <w:p w14:paraId="3CC77080">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复陈士牧居士书（十一）</w:t>
      </w:r>
    </w:p>
    <w:p w14:paraId="6115E484">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复慧明居士书</w:t>
      </w:r>
    </w:p>
    <w:p w14:paraId="4AFE3283">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复张德田居士书（三）</w:t>
      </w:r>
    </w:p>
    <w:p w14:paraId="4CA604D7">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复施元亮居士书（四）</w:t>
      </w:r>
    </w:p>
    <w:p w14:paraId="746F85D9">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复方子藩居士书</w:t>
      </w:r>
    </w:p>
    <w:p w14:paraId="0D76B4D1">
      <w:pPr>
        <w:rPr>
          <w:rFonts w:ascii="微软雅黑" w:hAnsi="微软雅黑" w:eastAsia="微软雅黑" w:cs="宋体"/>
          <w:kern w:val="0"/>
          <w:sz w:val="24"/>
          <w:szCs w:val="24"/>
        </w:rPr>
      </w:pPr>
      <w:r>
        <w:rPr>
          <w:rFonts w:hint="eastAsia" w:ascii="微软雅黑" w:hAnsi="微软雅黑" w:eastAsia="微软雅黑" w:cs="宋体"/>
          <w:kern w:val="0"/>
          <w:sz w:val="24"/>
          <w:szCs w:val="24"/>
        </w:rPr>
        <w:t>致华叔琴居士书</w:t>
      </w:r>
    </w:p>
    <w:p w14:paraId="25698D46">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复杨宗慎居士书</w:t>
      </w:r>
    </w:p>
    <w:p w14:paraId="2FEDAF82">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复严伯放居士书（二）</w:t>
      </w:r>
    </w:p>
    <w:p w14:paraId="0890B38B">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复慧溥居士书</w:t>
      </w:r>
    </w:p>
    <w:p w14:paraId="400984B8">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复宗净居士书</w:t>
      </w:r>
    </w:p>
    <w:p w14:paraId="3D65AB61">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复德诚居士书</w:t>
      </w:r>
    </w:p>
    <w:p w14:paraId="5D31C994">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复琳圃居士书</w:t>
      </w:r>
    </w:p>
    <w:p w14:paraId="2D3F935C">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复蔡章慎居士书</w:t>
      </w:r>
    </w:p>
    <w:p w14:paraId="4A8603CD">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复念佛居士书</w:t>
      </w:r>
    </w:p>
    <w:p w14:paraId="7EF7801B">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复郁连昌昆季书</w:t>
      </w:r>
    </w:p>
    <w:p w14:paraId="13026350">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复倪慧表居士书</w:t>
      </w:r>
    </w:p>
    <w:p w14:paraId="2BC592D5">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复赵莲洲居士书</w:t>
      </w:r>
    </w:p>
    <w:p w14:paraId="7E951B09">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复江有朋居士书</w:t>
      </w:r>
    </w:p>
    <w:p w14:paraId="6127F873">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复陶德乾居士书</w:t>
      </w:r>
    </w:p>
    <w:p w14:paraId="34548832">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复易思厚居士书</w:t>
      </w:r>
    </w:p>
    <w:p w14:paraId="0BA2C1D3">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复智章居士书</w:t>
      </w:r>
    </w:p>
    <w:p w14:paraId="4E1743E3">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复李慧实居士书（三）</w:t>
      </w:r>
    </w:p>
    <w:p w14:paraId="55FDADEE">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复王诚中居士书</w:t>
      </w:r>
    </w:p>
    <w:p w14:paraId="3A0F409B">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复卓智立居士书（四）</w:t>
      </w:r>
    </w:p>
    <w:p w14:paraId="2AE578DC">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复愚僧居士书</w:t>
      </w:r>
    </w:p>
    <w:p w14:paraId="779A46EE">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复周智茂居士书（四）</w:t>
      </w:r>
    </w:p>
    <w:p w14:paraId="105A8C7E">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复师康居士书</w:t>
      </w:r>
    </w:p>
    <w:p w14:paraId="72109756">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复周寿超居士书</w:t>
      </w:r>
    </w:p>
    <w:p w14:paraId="5AB7B37E">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复东舍西客书</w:t>
      </w:r>
    </w:p>
    <w:p w14:paraId="5092EB1A">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复叶沚芬居士书（二）</w:t>
      </w:r>
    </w:p>
    <w:p w14:paraId="2EAF9523">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复王修本居士书</w:t>
      </w:r>
    </w:p>
    <w:p w14:paraId="64F264C1">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复陈莲英女居士书</w:t>
      </w:r>
    </w:p>
    <w:p w14:paraId="786C38D2">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复沈授人居士书</w:t>
      </w:r>
    </w:p>
    <w:p w14:paraId="51452F28">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复龙澄徹居士书</w:t>
      </w:r>
    </w:p>
    <w:p w14:paraId="562A1593">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复方圣照居士书（九）</w:t>
      </w:r>
    </w:p>
    <w:p w14:paraId="441EB50A">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复蔡契诚居士书（九）</w:t>
      </w:r>
    </w:p>
    <w:p w14:paraId="2DA134B8">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复顾德谷居士书</w:t>
      </w:r>
    </w:p>
    <w:p w14:paraId="6B3A0F07">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复金振卿居士书</w:t>
      </w:r>
    </w:p>
    <w:p w14:paraId="5217CCB0">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复邵慧圆居士书（五）</w:t>
      </w:r>
    </w:p>
    <w:p w14:paraId="54862D28">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复邬崇音居士书</w:t>
      </w:r>
    </w:p>
    <w:p w14:paraId="011A635D">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复张觉明女居士书（十一）</w:t>
      </w:r>
    </w:p>
    <w:p w14:paraId="215F2F8D">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复龚宗元居士书（三）</w:t>
      </w:r>
    </w:p>
    <w:p w14:paraId="31B0FA79">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复王慧常居士书（二）</w:t>
      </w:r>
    </w:p>
    <w:p w14:paraId="5B975BDE">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复杨慧明居士书</w:t>
      </w:r>
    </w:p>
    <w:p w14:paraId="4CC790B9">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复杨典臣居士书（二）</w:t>
      </w:r>
    </w:p>
    <w:p w14:paraId="7FE95D65">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复严德彬居士书（二）</w:t>
      </w:r>
    </w:p>
    <w:p w14:paraId="6902E9B8">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复王子立居士书（三）</w:t>
      </w:r>
    </w:p>
    <w:p w14:paraId="4F781901">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复叶福备居士书（二）</w:t>
      </w:r>
    </w:p>
    <w:p w14:paraId="7A4AC849">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复叶聘臣居士书</w:t>
      </w:r>
    </w:p>
    <w:p w14:paraId="52BE8587">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复郝智熹居士书</w:t>
      </w:r>
    </w:p>
    <w:p w14:paraId="49AA2A6A">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复刘元仁居士书</w:t>
      </w:r>
    </w:p>
    <w:p w14:paraId="1CBF3CD5">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复吴桂秋居士书</w:t>
      </w:r>
    </w:p>
    <w:p w14:paraId="23792838">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复施智孚居士书</w:t>
      </w:r>
    </w:p>
    <w:p w14:paraId="12B7EB8F">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复蒋净信居士书</w:t>
      </w:r>
    </w:p>
    <w:p w14:paraId="13C67A07">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复唐瑞岩居士书（三）</w:t>
      </w:r>
    </w:p>
    <w:p w14:paraId="7AE3009A">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复唐陶镕居士书</w:t>
      </w:r>
    </w:p>
    <w:p w14:paraId="1D24B743">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复志梵居士书（四）</w:t>
      </w:r>
    </w:p>
    <w:p w14:paraId="730308BA">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复郁智朗居士书</w:t>
      </w:r>
    </w:p>
    <w:p w14:paraId="4FF9D495">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复（韩宗明，张宗善）二居士书</w:t>
      </w:r>
    </w:p>
    <w:p w14:paraId="45C76139">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复永业居士书</w:t>
      </w:r>
    </w:p>
    <w:p w14:paraId="186C0B0B">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复石金华居士书</w:t>
      </w:r>
    </w:p>
    <w:p w14:paraId="4F247FB8">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复王悟尘居士书（四）</w:t>
      </w:r>
    </w:p>
    <w:p w14:paraId="664222A0">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复陆治平居士书</w:t>
      </w:r>
    </w:p>
    <w:p w14:paraId="425C3F2A">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复费师敏居士书</w:t>
      </w:r>
    </w:p>
    <w:p w14:paraId="23B62070">
      <w:pPr>
        <w:rPr>
          <w:rFonts w:ascii="微软雅黑" w:hAnsi="微软雅黑" w:eastAsia="微软雅黑" w:cs="宋体"/>
          <w:kern w:val="0"/>
          <w:sz w:val="24"/>
          <w:szCs w:val="24"/>
        </w:rPr>
      </w:pPr>
      <w:r>
        <w:rPr>
          <w:rFonts w:hint="eastAsia" w:ascii="微软雅黑" w:hAnsi="微软雅黑" w:eastAsia="微软雅黑" w:cs="宋体"/>
          <w:kern w:val="0"/>
          <w:sz w:val="24"/>
          <w:szCs w:val="24"/>
        </w:rPr>
        <w:t>复化凡居士书</w:t>
      </w:r>
    </w:p>
    <w:p w14:paraId="44A235E7">
      <w:pPr>
        <w:rPr>
          <w:rFonts w:ascii="微软雅黑" w:hAnsi="微软雅黑" w:eastAsia="微软雅黑" w:cs="宋体"/>
          <w:b/>
          <w:kern w:val="0"/>
          <w:sz w:val="24"/>
          <w:szCs w:val="24"/>
        </w:rPr>
      </w:pPr>
    </w:p>
    <w:p w14:paraId="62C35AE3">
      <w:pPr>
        <w:rPr>
          <w:rFonts w:ascii="微软雅黑" w:hAnsi="微软雅黑" w:eastAsia="微软雅黑" w:cs="宋体"/>
          <w:b/>
          <w:kern w:val="0"/>
          <w:sz w:val="24"/>
          <w:szCs w:val="24"/>
        </w:rPr>
      </w:pPr>
    </w:p>
    <w:p w14:paraId="205451C0">
      <w:pPr>
        <w:pStyle w:val="2"/>
        <w:pageBreakBefore w:val="0"/>
        <w:kinsoku/>
        <w:wordWrap/>
        <w:overflowPunct/>
        <w:topLinePunct w:val="0"/>
        <w:autoSpaceDE/>
        <w:autoSpaceDN/>
        <w:bidi w:val="0"/>
        <w:adjustRightInd/>
        <w:snapToGrid/>
        <w:spacing w:before="0" w:beforeAutospacing="0" w:after="0" w:afterAutospacing="0" w:line="240" w:lineRule="auto"/>
        <w:textAlignment w:val="auto"/>
        <w:rPr>
          <w:rFonts w:ascii="微软雅黑" w:hAnsi="微软雅黑" w:eastAsia="微软雅黑" w:cs="Tahoma"/>
          <w:b/>
          <w:color w:val="0033CC"/>
          <w:sz w:val="24"/>
          <w:szCs w:val="24"/>
        </w:rPr>
      </w:pPr>
      <w:bookmarkStart w:id="6" w:name="_Toc8035"/>
      <w:r>
        <w:rPr>
          <w:rFonts w:ascii="微软雅黑" w:hAnsi="微软雅黑" w:eastAsia="微软雅黑" w:cs="Tahoma"/>
          <w:b/>
          <w:color w:val="0033CC"/>
          <w:sz w:val="24"/>
          <w:szCs w:val="24"/>
        </w:rPr>
        <w:t>附记</w:t>
      </w:r>
      <w:bookmarkEnd w:id="6"/>
    </w:p>
    <w:p w14:paraId="08397878">
      <w:pPr>
        <w:rPr>
          <w:rFonts w:ascii="微软雅黑" w:hAnsi="微软雅黑" w:eastAsia="微软雅黑" w:cs="Tahoma"/>
          <w:color w:val="222222"/>
          <w:sz w:val="24"/>
          <w:szCs w:val="24"/>
        </w:rPr>
      </w:pPr>
    </w:p>
    <w:p w14:paraId="5929606E">
      <w:pPr>
        <w:rPr>
          <w:rFonts w:ascii="微软雅黑" w:hAnsi="微软雅黑" w:eastAsia="微软雅黑" w:cs="Tahoma"/>
          <w:color w:val="222222"/>
          <w:sz w:val="24"/>
          <w:szCs w:val="24"/>
        </w:rPr>
      </w:pPr>
      <w:r>
        <w:rPr>
          <w:rFonts w:hint="eastAsia" w:ascii="微软雅黑" w:hAnsi="微软雅黑" w:eastAsia="微软雅黑" w:cs="宋体"/>
          <w:b/>
          <w:color w:val="0033CC"/>
          <w:kern w:val="0"/>
          <w:sz w:val="24"/>
          <w:szCs w:val="24"/>
        </w:rPr>
        <w:t>此次印行印光法师文钞三编，乃苏州灵岩山仅存之孤本，系罗鸿涛居士编辑遗稿，慧容法师缮写本，增加上海护国息灾法会法语和德育启蒙两编，因早有别行本，为罗稿所未收入。排版规格一依初续编文钞为准。校对同仁限于水准，错脱在所难免。仰冀十方缁素教友，不吝赐教，以供再版时改正，不胜恳祷之至。</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此次印行《印光法师文钞三编》，是苏州灵岩山仅存的孤本，是罗鸿涛居士编辑遗稿，慧容法师缮写本，增加《上海护国息灾法会法语》和《德育启蒙》两编，因为这两编早就有别行本，是罗稿所没有收入的。排版规格一样依照《初编》、《续编文钞》为准。校对同仁限于水平，错误脱漏在所难免。仰冀十方僧俗教友，不吝赐教，以供再版时改正，不胜恳祷之至。</w:t>
      </w:r>
    </w:p>
    <w:p w14:paraId="1D5B38E7">
      <w:pPr>
        <w:rPr>
          <w:rFonts w:ascii="微软雅黑" w:hAnsi="微软雅黑" w:eastAsia="微软雅黑" w:cs="Tahoma"/>
          <w:color w:val="222222"/>
          <w:sz w:val="24"/>
          <w:szCs w:val="24"/>
        </w:rPr>
      </w:pPr>
    </w:p>
    <w:p w14:paraId="488E452A">
      <w:pPr>
        <w:ind w:firstLine="2632" w:firstLineChars="1096"/>
        <w:rPr>
          <w:rFonts w:ascii="微软雅黑" w:hAnsi="微软雅黑" w:eastAsia="微软雅黑" w:cs="宋体"/>
          <w:b/>
          <w:color w:val="0033CC"/>
          <w:kern w:val="0"/>
          <w:sz w:val="24"/>
          <w:szCs w:val="24"/>
        </w:rPr>
      </w:pPr>
      <w:r>
        <w:rPr>
          <w:rFonts w:hint="eastAsia" w:ascii="微软雅黑" w:hAnsi="微软雅黑" w:eastAsia="微软雅黑" w:cs="宋体"/>
          <w:b/>
          <w:color w:val="0033CC"/>
          <w:kern w:val="0"/>
          <w:sz w:val="24"/>
          <w:szCs w:val="24"/>
        </w:rPr>
        <w:t>福建莆田广化寺启</w:t>
      </w:r>
    </w:p>
    <w:p w14:paraId="2E3F2A8D">
      <w:pPr>
        <w:ind w:firstLine="2754" w:firstLineChars="1147"/>
        <w:rPr>
          <w:rFonts w:ascii="微软雅黑" w:hAnsi="微软雅黑" w:eastAsia="微软雅黑" w:cs="宋体"/>
          <w:b/>
          <w:kern w:val="0"/>
          <w:sz w:val="24"/>
          <w:szCs w:val="24"/>
        </w:rPr>
      </w:pPr>
      <w:r>
        <w:rPr>
          <w:rFonts w:hint="eastAsia" w:ascii="微软雅黑" w:hAnsi="微软雅黑" w:eastAsia="微软雅黑" w:cs="宋体"/>
          <w:b/>
          <w:color w:val="0033CC"/>
          <w:kern w:val="0"/>
          <w:sz w:val="24"/>
          <w:szCs w:val="24"/>
        </w:rPr>
        <w:t>一九九○年仲冬</w:t>
      </w:r>
      <w:r>
        <w:rPr>
          <w:rFonts w:hint="eastAsia" w:ascii="微软雅黑" w:hAnsi="微软雅黑" w:eastAsia="微软雅黑" w:cs="宋体"/>
          <w:color w:val="7F7F7F"/>
          <w:kern w:val="0"/>
          <w:sz w:val="24"/>
          <w:szCs w:val="24"/>
        </w:rPr>
        <w:t>（十一月）</w:t>
      </w:r>
    </w:p>
    <w:p w14:paraId="74060F3B">
      <w:pPr>
        <w:rPr>
          <w:rFonts w:ascii="微软雅黑" w:hAnsi="微软雅黑" w:eastAsia="微软雅黑" w:cs="宋体"/>
          <w:b/>
          <w:kern w:val="0"/>
          <w:sz w:val="24"/>
          <w:szCs w:val="24"/>
        </w:rPr>
      </w:pPr>
    </w:p>
    <w:p w14:paraId="7B695184">
      <w:pPr>
        <w:widowControl/>
        <w:jc w:val="left"/>
        <w:rPr>
          <w:rFonts w:ascii="微软雅黑" w:hAnsi="微软雅黑" w:eastAsia="微软雅黑" w:cs="宋体"/>
          <w:b/>
          <w:kern w:val="0"/>
          <w:sz w:val="24"/>
          <w:szCs w:val="24"/>
        </w:rPr>
      </w:pPr>
      <w:r>
        <w:rPr>
          <w:rFonts w:ascii="微软雅黑" w:hAnsi="微软雅黑" w:eastAsia="微软雅黑" w:cs="宋体"/>
          <w:b/>
          <w:kern w:val="0"/>
          <w:sz w:val="24"/>
          <w:szCs w:val="24"/>
        </w:rPr>
        <w:br w:type="page"/>
      </w:r>
    </w:p>
    <w:p w14:paraId="05B38F91">
      <w:pPr>
        <w:pStyle w:val="2"/>
        <w:pageBreakBefore w:val="0"/>
        <w:kinsoku/>
        <w:wordWrap/>
        <w:overflowPunct/>
        <w:topLinePunct w:val="0"/>
        <w:autoSpaceDE/>
        <w:autoSpaceDN/>
        <w:bidi w:val="0"/>
        <w:adjustRightInd/>
        <w:snapToGrid/>
        <w:spacing w:before="0" w:beforeAutospacing="0" w:after="0" w:afterAutospacing="0" w:line="240" w:lineRule="auto"/>
        <w:textAlignment w:val="auto"/>
        <w:rPr>
          <w:rFonts w:ascii="微软雅黑" w:hAnsi="微软雅黑" w:eastAsia="微软雅黑" w:cs="宋体"/>
          <w:b/>
          <w:kern w:val="0"/>
          <w:sz w:val="24"/>
          <w:szCs w:val="24"/>
        </w:rPr>
      </w:pPr>
      <w:bookmarkStart w:id="7" w:name="_Toc30016"/>
      <w:r>
        <w:rPr>
          <w:rFonts w:hint="eastAsia" w:ascii="微软雅黑" w:hAnsi="微软雅黑" w:eastAsia="微软雅黑" w:cs="宋体"/>
          <w:b/>
          <w:kern w:val="0"/>
          <w:sz w:val="24"/>
          <w:szCs w:val="24"/>
        </w:rPr>
        <w:t>印光法师文钞三编卷第一</w:t>
      </w:r>
      <w:bookmarkEnd w:id="7"/>
    </w:p>
    <w:p w14:paraId="1114CEF3">
      <w:pPr>
        <w:ind w:firstLine="471" w:firstLineChars="196"/>
        <w:rPr>
          <w:rFonts w:ascii="微软雅黑" w:hAnsi="微软雅黑" w:eastAsia="微软雅黑" w:cs="宋体"/>
          <w:b/>
          <w:kern w:val="0"/>
          <w:sz w:val="24"/>
          <w:szCs w:val="24"/>
        </w:rPr>
      </w:pPr>
      <w:r>
        <w:rPr>
          <w:rFonts w:hint="eastAsia" w:ascii="微软雅黑" w:hAnsi="微软雅黑" w:eastAsia="微软雅黑" w:cs="宋体"/>
          <w:b/>
          <w:kern w:val="0"/>
          <w:sz w:val="24"/>
          <w:szCs w:val="24"/>
        </w:rPr>
        <w:t>书 一</w:t>
      </w:r>
    </w:p>
    <w:p w14:paraId="69F13291">
      <w:pPr>
        <w:pStyle w:val="2"/>
        <w:pageBreakBefore w:val="0"/>
        <w:kinsoku/>
        <w:wordWrap/>
        <w:overflowPunct/>
        <w:topLinePunct w:val="0"/>
        <w:autoSpaceDE/>
        <w:autoSpaceDN/>
        <w:bidi w:val="0"/>
        <w:adjustRightInd/>
        <w:snapToGrid/>
        <w:spacing w:before="0" w:beforeAutospacing="0" w:after="0" w:afterAutospacing="0" w:line="240" w:lineRule="auto"/>
        <w:textAlignment w:val="auto"/>
        <w:rPr>
          <w:rFonts w:ascii="微软雅黑" w:hAnsi="微软雅黑" w:eastAsia="微软雅黑" w:cs="Tahoma"/>
          <w:color w:val="FF0000"/>
          <w:sz w:val="24"/>
          <w:szCs w:val="24"/>
        </w:rPr>
      </w:pPr>
      <w:bookmarkStart w:id="8" w:name="_Toc15085"/>
      <w:r>
        <w:rPr>
          <w:rFonts w:hint="eastAsia" w:ascii="微软雅黑" w:hAnsi="微软雅黑" w:eastAsia="微软雅黑" w:cs="Tahoma"/>
          <w:b/>
          <w:color w:val="C00000"/>
          <w:sz w:val="24"/>
          <w:szCs w:val="24"/>
        </w:rPr>
        <w:t>大师自述</w:t>
      </w:r>
      <w:bookmarkEnd w:id="8"/>
    </w:p>
    <w:p w14:paraId="20FD363E">
      <w:pPr>
        <w:jc w:val="left"/>
        <w:rPr>
          <w:rFonts w:ascii="微软雅黑" w:hAnsi="微软雅黑" w:eastAsia="微软雅黑" w:cs="Tahoma"/>
          <w:color w:val="FF0000"/>
          <w:sz w:val="24"/>
          <w:szCs w:val="24"/>
        </w:rPr>
      </w:pPr>
    </w:p>
    <w:p w14:paraId="07EB4904">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民廿八年冬，外国人某氏至灵岩，谒见大师有所请问，互用笔谈，大师自述略历行愿如左。</w:t>
      </w:r>
    </w:p>
    <w:p w14:paraId="6779EF46">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民国二十八年</w:t>
      </w:r>
      <w:r>
        <w:rPr>
          <w:rFonts w:hint="eastAsia" w:ascii="微软雅黑" w:hAnsi="微软雅黑" w:eastAsia="微软雅黑" w:cs="微软雅黑"/>
          <w:color w:val="7F7F7F"/>
          <w:sz w:val="24"/>
          <w:szCs w:val="24"/>
        </w:rPr>
        <w:t>（1939年，师79岁）</w:t>
      </w:r>
      <w:r>
        <w:rPr>
          <w:rFonts w:hint="eastAsia" w:ascii="微软雅黑" w:hAnsi="微软雅黑" w:eastAsia="微软雅黑" w:cs="微软雅黑"/>
          <w:color w:val="222222"/>
          <w:sz w:val="24"/>
          <w:szCs w:val="24"/>
        </w:rPr>
        <w:t>冬天，有位外国人某氏到了灵岩山，拜见大师并请问了一些问题，互相用笔交谈，大师自己叙述大略经历行愿如下。</w:t>
      </w:r>
    </w:p>
    <w:p w14:paraId="5F8430CF">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49C90A3F">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经历</w:t>
      </w:r>
      <w:r>
        <w:rPr>
          <w:rFonts w:hint="eastAsia" w:ascii="微软雅黑" w:hAnsi="微软雅黑" w:eastAsia="微软雅黑" w:cs="微软雅黑"/>
          <w:color w:val="222222"/>
          <w:sz w:val="24"/>
          <w:szCs w:val="24"/>
        </w:rPr>
        <w:t>　</w:t>
      </w:r>
      <w:r>
        <w:rPr>
          <w:rFonts w:hint="eastAsia" w:ascii="微软雅黑" w:hAnsi="微软雅黑" w:eastAsia="微软雅黑" w:cs="微软雅黑"/>
          <w:b/>
          <w:color w:val="C00000"/>
          <w:sz w:val="24"/>
          <w:szCs w:val="24"/>
        </w:rPr>
        <w:t>光绪七年出家。八年受戒。十二年往北京红螺山。十七年移住北京圆广寺。十九年至浙江普陀山法雨寺，住闲寮。三十余年不任事，至民十七年有广东皈依弟子拟请往香港，离普陀，暂住上海太平寺。</w:t>
      </w:r>
    </w:p>
    <w:p w14:paraId="32055E9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经历　光绪七年</w:t>
      </w:r>
      <w:r>
        <w:rPr>
          <w:rFonts w:hint="eastAsia" w:ascii="微软雅黑" w:hAnsi="微软雅黑" w:eastAsia="微软雅黑" w:cs="微软雅黑"/>
          <w:color w:val="7F7F7F"/>
          <w:sz w:val="24"/>
          <w:szCs w:val="24"/>
        </w:rPr>
        <w:t>（1881年，师21岁）</w:t>
      </w:r>
      <w:r>
        <w:rPr>
          <w:rFonts w:hint="eastAsia" w:ascii="微软雅黑" w:hAnsi="微软雅黑" w:eastAsia="微软雅黑" w:cs="微软雅黑"/>
          <w:color w:val="222222"/>
          <w:sz w:val="24"/>
          <w:szCs w:val="24"/>
        </w:rPr>
        <w:t>出家；八年</w:t>
      </w:r>
      <w:r>
        <w:rPr>
          <w:rFonts w:hint="eastAsia" w:ascii="微软雅黑" w:hAnsi="微软雅黑" w:eastAsia="微软雅黑" w:cs="微软雅黑"/>
          <w:color w:val="7F7F7F"/>
          <w:sz w:val="24"/>
          <w:szCs w:val="24"/>
        </w:rPr>
        <w:t>（1882年，师22岁）</w:t>
      </w:r>
      <w:r>
        <w:rPr>
          <w:rFonts w:hint="eastAsia" w:ascii="微软雅黑" w:hAnsi="微软雅黑" w:eastAsia="微软雅黑" w:cs="微软雅黑"/>
          <w:color w:val="222222"/>
          <w:sz w:val="24"/>
          <w:szCs w:val="24"/>
        </w:rPr>
        <w:t>受具足戒；十二年</w:t>
      </w:r>
      <w:r>
        <w:rPr>
          <w:rFonts w:hint="eastAsia" w:ascii="微软雅黑" w:hAnsi="微软雅黑" w:eastAsia="微软雅黑" w:cs="微软雅黑"/>
          <w:color w:val="7F7F7F"/>
          <w:sz w:val="24"/>
          <w:szCs w:val="24"/>
        </w:rPr>
        <w:t>（1886年，师26岁）</w:t>
      </w:r>
      <w:r>
        <w:rPr>
          <w:rFonts w:hint="eastAsia" w:ascii="微软雅黑" w:hAnsi="微软雅黑" w:eastAsia="微软雅黑" w:cs="微软雅黑"/>
          <w:color w:val="222222"/>
          <w:sz w:val="24"/>
          <w:szCs w:val="24"/>
        </w:rPr>
        <w:t>前往北京红螺山</w:t>
      </w:r>
      <w:r>
        <w:rPr>
          <w:rFonts w:hint="eastAsia" w:ascii="微软雅黑" w:hAnsi="微软雅黑" w:eastAsia="微软雅黑" w:cs="微软雅黑"/>
          <w:color w:val="7F7F7F"/>
          <w:sz w:val="24"/>
          <w:szCs w:val="24"/>
        </w:rPr>
        <w:t>（资福寺）</w:t>
      </w:r>
      <w:r>
        <w:rPr>
          <w:rFonts w:hint="eastAsia" w:ascii="微软雅黑" w:hAnsi="微软雅黑" w:eastAsia="微软雅黑" w:cs="微软雅黑"/>
          <w:color w:val="222222"/>
          <w:sz w:val="24"/>
          <w:szCs w:val="24"/>
        </w:rPr>
        <w:t>；十七年</w:t>
      </w:r>
      <w:r>
        <w:rPr>
          <w:rFonts w:hint="eastAsia" w:ascii="微软雅黑" w:hAnsi="微软雅黑" w:eastAsia="微软雅黑" w:cs="微软雅黑"/>
          <w:color w:val="7F7F7F"/>
          <w:sz w:val="24"/>
          <w:szCs w:val="24"/>
        </w:rPr>
        <w:t>（1891年，师31岁）</w:t>
      </w:r>
      <w:r>
        <w:rPr>
          <w:rFonts w:hint="eastAsia" w:ascii="微软雅黑" w:hAnsi="微软雅黑" w:eastAsia="微软雅黑" w:cs="微软雅黑"/>
          <w:color w:val="222222"/>
          <w:sz w:val="24"/>
          <w:szCs w:val="24"/>
        </w:rPr>
        <w:t>移住北京圆广寺；十九年</w:t>
      </w:r>
      <w:r>
        <w:rPr>
          <w:rFonts w:hint="eastAsia" w:ascii="微软雅黑" w:hAnsi="微软雅黑" w:eastAsia="微软雅黑" w:cs="微软雅黑"/>
          <w:color w:val="7F7F7F"/>
          <w:sz w:val="24"/>
          <w:szCs w:val="24"/>
        </w:rPr>
        <w:t>（1893年，师33岁）</w:t>
      </w:r>
      <w:r>
        <w:rPr>
          <w:rFonts w:hint="eastAsia" w:ascii="微软雅黑" w:hAnsi="微软雅黑" w:eastAsia="微软雅黑" w:cs="微软雅黑"/>
          <w:color w:val="222222"/>
          <w:sz w:val="24"/>
          <w:szCs w:val="24"/>
        </w:rPr>
        <w:t>到浙江普陀山法雨寺，住一闲寮中。三十多年不任职事，到民国十七年</w:t>
      </w:r>
      <w:r>
        <w:rPr>
          <w:rFonts w:hint="eastAsia" w:ascii="微软雅黑" w:hAnsi="微软雅黑" w:eastAsia="微软雅黑" w:cs="微软雅黑"/>
          <w:color w:val="7F7F7F"/>
          <w:sz w:val="24"/>
          <w:szCs w:val="24"/>
        </w:rPr>
        <w:t>（1928年，师68岁）</w:t>
      </w:r>
      <w:r>
        <w:rPr>
          <w:rFonts w:hint="eastAsia" w:ascii="微软雅黑" w:hAnsi="微软雅黑" w:eastAsia="微软雅黑" w:cs="微软雅黑"/>
          <w:color w:val="222222"/>
          <w:sz w:val="24"/>
          <w:szCs w:val="24"/>
        </w:rPr>
        <w:t>，有广东皈依弟子准备请往香港，离开普陀山，暂时住在上海太平寺。</w:t>
      </w:r>
    </w:p>
    <w:p w14:paraId="3C36FC09">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456815F3">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十八年春拟去，以印书事未果。十九年来苏州报国寺闭关。廿六年十月避难来灵岩，已满二年。现已朝不保夕，待死而已。此五十九年之经历也。一生不与人结社会，即中国佛教会，亦无名字列入。</w:t>
      </w:r>
    </w:p>
    <w:p w14:paraId="5F46CE43">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民国十八年</w:t>
      </w:r>
      <w:r>
        <w:rPr>
          <w:rFonts w:hint="eastAsia" w:ascii="微软雅黑" w:hAnsi="微软雅黑" w:eastAsia="微软雅黑" w:cs="微软雅黑"/>
          <w:color w:val="7F7F7F"/>
          <w:sz w:val="24"/>
          <w:szCs w:val="24"/>
        </w:rPr>
        <w:t>（1929年，师69岁）</w:t>
      </w:r>
      <w:r>
        <w:rPr>
          <w:rFonts w:hint="eastAsia" w:ascii="微软雅黑" w:hAnsi="微软雅黑" w:eastAsia="微软雅黑" w:cs="微软雅黑"/>
          <w:color w:val="222222"/>
          <w:sz w:val="24"/>
          <w:szCs w:val="24"/>
        </w:rPr>
        <w:t>春天，准备去香港，因为印书的事，未能成行；民国十九年</w:t>
      </w:r>
      <w:r>
        <w:rPr>
          <w:rFonts w:hint="eastAsia" w:ascii="微软雅黑" w:hAnsi="微软雅黑" w:eastAsia="微软雅黑" w:cs="微软雅黑"/>
          <w:color w:val="7F7F7F"/>
          <w:sz w:val="24"/>
          <w:szCs w:val="24"/>
        </w:rPr>
        <w:t>（1930年，师70岁）</w:t>
      </w:r>
      <w:r>
        <w:rPr>
          <w:rFonts w:hint="eastAsia" w:ascii="微软雅黑" w:hAnsi="微软雅黑" w:eastAsia="微软雅黑" w:cs="微软雅黑"/>
          <w:color w:val="222222"/>
          <w:sz w:val="24"/>
          <w:szCs w:val="24"/>
        </w:rPr>
        <w:t>来到苏州报国寺闭关；民国二十六年</w:t>
      </w:r>
      <w:r>
        <w:rPr>
          <w:rFonts w:hint="eastAsia" w:ascii="微软雅黑" w:hAnsi="微软雅黑" w:eastAsia="微软雅黑" w:cs="微软雅黑"/>
          <w:color w:val="7F7F7F"/>
          <w:sz w:val="24"/>
          <w:szCs w:val="24"/>
        </w:rPr>
        <w:t>（1937年，师77岁）</w:t>
      </w:r>
      <w:r>
        <w:rPr>
          <w:rFonts w:hint="eastAsia" w:ascii="微软雅黑" w:hAnsi="微软雅黑" w:eastAsia="微软雅黑" w:cs="微软雅黑"/>
          <w:color w:val="222222"/>
          <w:sz w:val="24"/>
          <w:szCs w:val="24"/>
        </w:rPr>
        <w:t>十月，避难来到灵岩山，（至今）已满二年。现已朝不保夕，等死而已。这是五十九年的经历。一生不与他人结成社会团体，就是中国佛教会，也没有列入名字。</w:t>
      </w:r>
    </w:p>
    <w:p w14:paraId="48F117B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33E4A89E">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近来动静</w:t>
      </w:r>
      <w:r>
        <w:rPr>
          <w:rFonts w:hint="eastAsia" w:ascii="微软雅黑" w:hAnsi="微软雅黑" w:eastAsia="微软雅黑" w:cs="微软雅黑"/>
          <w:color w:val="222222"/>
          <w:sz w:val="24"/>
          <w:szCs w:val="24"/>
        </w:rPr>
        <w:t>　</w:t>
      </w:r>
      <w:r>
        <w:rPr>
          <w:rFonts w:hint="eastAsia" w:ascii="微软雅黑" w:hAnsi="微软雅黑" w:eastAsia="微软雅黑" w:cs="微软雅黑"/>
          <w:b/>
          <w:color w:val="C00000"/>
          <w:sz w:val="24"/>
          <w:szCs w:val="24"/>
        </w:rPr>
        <w:t>自到灵岩，任何名胜，均不往游。以志期往生，不以名胜介意故。</w:t>
      </w:r>
    </w:p>
    <w:p w14:paraId="42143EB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近来动静　自从到了灵岩山，任何名胜古迹，均不前往游览。因为志向抱负，是往生西方，不将名胜古迹放在心上的缘故。</w:t>
      </w:r>
    </w:p>
    <w:p w14:paraId="4A1E669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600D1C89">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行事</w:t>
      </w:r>
      <w:r>
        <w:rPr>
          <w:rFonts w:hint="eastAsia" w:ascii="微软雅黑" w:hAnsi="微软雅黑" w:eastAsia="微软雅黑" w:cs="微软雅黑"/>
          <w:color w:val="222222"/>
          <w:sz w:val="24"/>
          <w:szCs w:val="24"/>
        </w:rPr>
        <w:t>　</w:t>
      </w:r>
      <w:r>
        <w:rPr>
          <w:rFonts w:hint="eastAsia" w:ascii="微软雅黑" w:hAnsi="微软雅黑" w:eastAsia="微软雅黑" w:cs="微软雅黑"/>
          <w:b/>
          <w:color w:val="C00000"/>
          <w:sz w:val="24"/>
          <w:szCs w:val="24"/>
        </w:rPr>
        <w:t>每日量己之力，念佛并持大悲咒，以为自利利他之据。一生不收一剃度徒弟，不接住一寺。</w:t>
      </w:r>
    </w:p>
    <w:p w14:paraId="6EFE11B8">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行事　每天衡量自己的气力，念佛并持大悲咒，以之作为自利利他的依据。一生不收一个剃度徒弟，不接住一座寺院。</w:t>
      </w:r>
    </w:p>
    <w:p w14:paraId="37BBC2C5">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73B798B2">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主义及念佛教义</w:t>
      </w:r>
      <w:r>
        <w:rPr>
          <w:rFonts w:hint="eastAsia" w:ascii="微软雅黑" w:hAnsi="微软雅黑" w:eastAsia="微软雅黑" w:cs="微软雅黑"/>
          <w:color w:val="222222"/>
          <w:sz w:val="24"/>
          <w:szCs w:val="24"/>
        </w:rPr>
        <w:t>　</w:t>
      </w:r>
      <w:r>
        <w:rPr>
          <w:rFonts w:hint="eastAsia" w:ascii="微软雅黑" w:hAnsi="微软雅黑" w:eastAsia="微软雅黑" w:cs="微软雅黑"/>
          <w:b/>
          <w:color w:val="C00000"/>
          <w:sz w:val="24"/>
          <w:szCs w:val="24"/>
        </w:rPr>
        <w:t>对一切人，皆以信愿念佛，求生西方为劝。无论出家在家，均以各尽各人职分为事。遇父言慈，遇子言孝，兄友弟恭，夫和妇顺，主仁仆忠。人无贵贱，均以此告。</w:t>
      </w:r>
    </w:p>
    <w:p w14:paraId="32226E52">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主义及念佛教义　对一切人，都以信愿念佛，求生西方，加以劝导。无论出家在家众，均以各自竭尽各人的职责本分作为事务。遇到父亲讲慈，遇到子女讲孝，兄长友爱、弟弟恭敬，丈夫和气、妻子顺从，主人仁厚、仆人忠诚。人没有贵贱之分，均以这些道理，告诉他们。</w:t>
      </w:r>
    </w:p>
    <w:p w14:paraId="5B35B326">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14E675C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令一切人先做世间贤人善人，庶可仗佛慈力，超凡入圣，往生西方也。并不与人说做不到之大话，任人谓己为百无一能之粥饭僧，此其大略也。</w:t>
      </w:r>
    </w:p>
    <w:p w14:paraId="7029D112">
      <w:pPr>
        <w:rPr>
          <w:rFonts w:ascii="微软雅黑" w:hAnsi="微软雅黑" w:eastAsia="微软雅黑" w:cs="Tahoma"/>
          <w:color w:val="222222"/>
          <w:sz w:val="24"/>
          <w:szCs w:val="24"/>
        </w:rPr>
      </w:pPr>
      <w:r>
        <w:rPr>
          <w:rFonts w:hint="eastAsia" w:ascii="微软雅黑" w:hAnsi="微软雅黑" w:eastAsia="微软雅黑" w:cs="微软雅黑"/>
          <w:color w:val="222222"/>
          <w:sz w:val="24"/>
          <w:szCs w:val="24"/>
        </w:rPr>
        <w:t>令一切人先做世间的贤人善人，才可仗佛慈力，超凡入圣，往生西方。并不对人讲说那些做不到的大话，随任他人说我是一个百无一能的粥饭僧，这就是我的大略经历行愿。</w:t>
      </w:r>
    </w:p>
    <w:p w14:paraId="77BA0063">
      <w:pPr>
        <w:jc w:val="left"/>
        <w:rPr>
          <w:rFonts w:ascii="宋体" w:hAnsi="宋体" w:cs="宋体"/>
          <w:b/>
          <w:kern w:val="0"/>
          <w:sz w:val="36"/>
          <w:szCs w:val="36"/>
        </w:rPr>
      </w:pPr>
    </w:p>
    <w:p w14:paraId="0967EF6B">
      <w:pPr>
        <w:widowControl/>
        <w:jc w:val="left"/>
        <w:rPr>
          <w:rFonts w:ascii="微软雅黑" w:hAnsi="微软雅黑" w:eastAsia="微软雅黑"/>
          <w:b/>
          <w:sz w:val="24"/>
          <w:szCs w:val="24"/>
        </w:rPr>
      </w:pPr>
    </w:p>
    <w:p w14:paraId="242361F6">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236671F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b/>
          <w:color w:val="C00000"/>
          <w:sz w:val="24"/>
          <w:szCs w:val="24"/>
        </w:rPr>
      </w:pPr>
      <w:bookmarkStart w:id="9" w:name="_Toc9928"/>
      <w:r>
        <w:rPr>
          <w:rFonts w:hint="eastAsia" w:ascii="微软雅黑" w:hAnsi="微软雅黑" w:eastAsia="微软雅黑" w:cs="Tahoma"/>
          <w:b/>
          <w:color w:val="C00000"/>
          <w:sz w:val="24"/>
          <w:szCs w:val="24"/>
        </w:rPr>
        <w:t>复弘一大师书</w:t>
      </w:r>
      <w:bookmarkEnd w:id="9"/>
    </w:p>
    <w:p w14:paraId="4791F3A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A56879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昨接手书，并新旧颂本，无讹勿念。书中所说用心过度之境况，光早已料及于此，故有止写一本之说。</w:t>
      </w:r>
    </w:p>
    <w:p w14:paraId="248DA61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昨天接到你的信，以及新旧颂本，没有错误，不要惦记。书信中所说，用心过度的情况，我早已料到会有这种情况，所以有让你只写一本的话。</w:t>
      </w:r>
    </w:p>
    <w:p w14:paraId="26A2B8F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5360D4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以汝太过细，每有不须认真，犹不肯不认真处，故致受伤也。观汝色力，似宜息心专一念佛。其他教典，与现时所传布之书，一概勿看，免致分心，有损无益。</w:t>
      </w:r>
    </w:p>
    <w:p w14:paraId="55D2034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因为你太过仔细，常常在不须要认真的地方，依然不肯不认真地做，所以导致受伤。看你的精神体力，似乎应该息心专一念佛。其他的教典，与现在所流传的书籍，一概不要看，免得分心，有损无益。</w:t>
      </w:r>
    </w:p>
    <w:p w14:paraId="1A77A6B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E8EEB1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应时之人，须知时事。尔我不能应事，且身居局外，固当置之不问，一心念佛。以期自他同得实益，为唯一无二之章程也。</w:t>
      </w:r>
    </w:p>
    <w:p w14:paraId="09863E1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应对时事的人，必须知道时事。你我不能应对时事，暂且置身局外，就应当置之不问，一心念佛。以期自他同得真实的利益，这是唯一无二的章程啊！</w:t>
      </w:r>
    </w:p>
    <w:p w14:paraId="73C9D458">
      <w:pPr>
        <w:widowControl/>
        <w:jc w:val="left"/>
        <w:rPr>
          <w:rFonts w:ascii="微软雅黑" w:hAnsi="微软雅黑" w:eastAsia="微软雅黑" w:cs="Tahoma"/>
          <w:b/>
          <w:color w:val="C00000"/>
          <w:sz w:val="24"/>
          <w:szCs w:val="24"/>
        </w:rPr>
      </w:pPr>
    </w:p>
    <w:p w14:paraId="738F24B4">
      <w:pPr>
        <w:widowControl/>
        <w:jc w:val="left"/>
        <w:rPr>
          <w:rFonts w:ascii="微软雅黑" w:hAnsi="微软雅黑" w:eastAsia="微软雅黑" w:cs="Tahoma"/>
          <w:b/>
          <w:color w:val="C00000"/>
          <w:sz w:val="24"/>
          <w:szCs w:val="24"/>
        </w:rPr>
      </w:pPr>
    </w:p>
    <w:p w14:paraId="569C0D07">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13C6A65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b/>
          <w:color w:val="C00000"/>
          <w:sz w:val="24"/>
          <w:szCs w:val="24"/>
        </w:rPr>
      </w:pPr>
      <w:bookmarkStart w:id="10" w:name="_Toc13445"/>
      <w:r>
        <w:rPr>
          <w:rFonts w:hint="eastAsia" w:ascii="微软雅黑" w:hAnsi="微软雅黑" w:eastAsia="微软雅黑" w:cs="Tahoma"/>
          <w:b/>
          <w:color w:val="C00000"/>
          <w:sz w:val="24"/>
          <w:szCs w:val="24"/>
        </w:rPr>
        <w:t>致真达老和尚书</w:t>
      </w:r>
      <w:bookmarkEnd w:id="10"/>
    </w:p>
    <w:p w14:paraId="076A00ED">
      <w:pPr>
        <w:widowControl/>
        <w:jc w:val="left"/>
        <w:rPr>
          <w:rFonts w:ascii="微软雅黑" w:hAnsi="微软雅黑" w:eastAsia="微软雅黑" w:cs="Tahoma"/>
          <w:color w:val="FF0000"/>
          <w:sz w:val="24"/>
          <w:szCs w:val="24"/>
        </w:rPr>
      </w:pPr>
    </w:p>
    <w:p w14:paraId="324AC80B">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光三四十年承兄照应，不胜感激。今晨精神陡疲，若将死者，因将上海各络索事大概交德森法师。</w:t>
      </w:r>
    </w:p>
    <w:p w14:paraId="3C0AC2A9">
      <w:pPr>
        <w:widowControl/>
        <w:jc w:val="lef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我在这三、四十年来，承蒙兄弟</w:t>
      </w:r>
      <w:r>
        <w:rPr>
          <w:rFonts w:hint="eastAsia" w:ascii="微软雅黑" w:hAnsi="微软雅黑" w:eastAsia="微软雅黑" w:cs="Tahoma"/>
          <w:color w:val="7F7F7F"/>
          <w:sz w:val="24"/>
          <w:szCs w:val="24"/>
        </w:rPr>
        <w:t>（印祖长真达法师</w:t>
      </w:r>
      <w:r>
        <w:rPr>
          <w:rFonts w:ascii="微软雅黑" w:hAnsi="微软雅黑" w:eastAsia="微软雅黑" w:cs="Tahoma"/>
          <w:color w:val="7F7F7F"/>
          <w:sz w:val="24"/>
          <w:szCs w:val="24"/>
        </w:rPr>
        <w:t>9</w:t>
      </w:r>
      <w:r>
        <w:rPr>
          <w:rFonts w:hint="eastAsia" w:ascii="微软雅黑" w:hAnsi="微软雅黑" w:eastAsia="微软雅黑" w:cs="Tahoma"/>
          <w:color w:val="7F7F7F"/>
          <w:sz w:val="24"/>
          <w:szCs w:val="24"/>
        </w:rPr>
        <w:t>岁）</w:t>
      </w:r>
      <w:r>
        <w:rPr>
          <w:rFonts w:hint="eastAsia" w:ascii="微软雅黑" w:hAnsi="微软雅黑" w:eastAsia="微软雅黑" w:cs="Tahoma"/>
          <w:color w:val="222222"/>
          <w:sz w:val="24"/>
          <w:szCs w:val="24"/>
        </w:rPr>
        <w:t>你的照应，不胜感激。今天早上觉得精神突然疲惫，好像就快死了，因此将上海各种络索的事务大概地交给德森法师。</w:t>
      </w:r>
    </w:p>
    <w:p w14:paraId="727CB32B">
      <w:pPr>
        <w:widowControl/>
        <w:jc w:val="left"/>
        <w:rPr>
          <w:rFonts w:hint="eastAsia" w:ascii="微软雅黑" w:hAnsi="微软雅黑" w:eastAsia="微软雅黑" w:cs="Tahoma"/>
          <w:color w:val="222222"/>
          <w:sz w:val="24"/>
          <w:szCs w:val="24"/>
        </w:rPr>
      </w:pPr>
    </w:p>
    <w:p w14:paraId="7D836D79">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过二句钟，又觉无甚关系，虽不即死，死也不免，不妨预为谈叙。光生性不喜多事，死了也同死一个平人一样，否则便是加光罪过矣。</w:t>
      </w:r>
    </w:p>
    <w:p w14:paraId="5F2D822E">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然而，过了二个钟头，又觉得没什么大关系了，虽然没有马上就死，但死亡也终究不能免除，不妨预先谈论叙说。我生性不喜欢多事，死了也同死了一个平常人一样，否则就是增加我的罪过啊！</w:t>
      </w:r>
    </w:p>
    <w:p w14:paraId="6A15E53E">
      <w:pPr>
        <w:widowControl/>
        <w:jc w:val="left"/>
        <w:rPr>
          <w:rFonts w:ascii="微软雅黑" w:hAnsi="微软雅黑" w:eastAsia="微软雅黑" w:cs="Tahoma"/>
          <w:color w:val="222222"/>
          <w:sz w:val="24"/>
          <w:szCs w:val="24"/>
        </w:rPr>
      </w:pPr>
    </w:p>
    <w:p w14:paraId="23D47796">
      <w:pPr>
        <w:widowControl/>
        <w:jc w:val="left"/>
        <w:rPr>
          <w:rFonts w:ascii="微软雅黑" w:hAnsi="微软雅黑" w:eastAsia="微软雅黑" w:cs="Tahoma"/>
          <w:color w:val="222222"/>
          <w:sz w:val="24"/>
          <w:szCs w:val="24"/>
        </w:rPr>
      </w:pPr>
    </w:p>
    <w:p w14:paraId="2CAC6BC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461210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b/>
          <w:color w:val="C00000"/>
          <w:sz w:val="24"/>
          <w:szCs w:val="24"/>
        </w:rPr>
      </w:pPr>
      <w:bookmarkStart w:id="11" w:name="_Toc16281"/>
      <w:r>
        <w:rPr>
          <w:rFonts w:hint="eastAsia" w:ascii="微软雅黑" w:hAnsi="微软雅黑" w:eastAsia="微软雅黑" w:cs="Tahoma"/>
          <w:b/>
          <w:color w:val="C00000"/>
          <w:sz w:val="24"/>
          <w:szCs w:val="24"/>
        </w:rPr>
        <w:t>复德森法师书一</w:t>
      </w:r>
      <w:bookmarkEnd w:id="11"/>
    </w:p>
    <w:p w14:paraId="1A3A76E1">
      <w:pPr>
        <w:rPr>
          <w:rFonts w:ascii="微软雅黑" w:hAnsi="微软雅黑" w:eastAsia="微软雅黑" w:cs="Tahoma"/>
          <w:color w:val="FF0000"/>
          <w:sz w:val="24"/>
          <w:szCs w:val="24"/>
        </w:rPr>
      </w:pPr>
    </w:p>
    <w:p w14:paraId="66B6CAEC">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所寄之附录，昨二点钟后方到。以与客谈话久，无精神看。今晨逐一看过。适孟庵来令看，赞叹不置。</w:t>
      </w:r>
    </w:p>
    <w:p w14:paraId="01A0062E">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所寄的《附录》，昨天下午二点钟后才收到。因为与客人谈话太久了，当时没有精神看。今天早晨逐一看过。恰好彭孟庵来了，也让他看过，他赞叹不已。</w:t>
      </w:r>
    </w:p>
    <w:p w14:paraId="347519C1">
      <w:pPr>
        <w:rPr>
          <w:rFonts w:hint="eastAsia" w:ascii="微软雅黑" w:hAnsi="微软雅黑" w:eastAsia="微软雅黑" w:cs="Tahoma"/>
          <w:color w:val="222222"/>
          <w:sz w:val="24"/>
          <w:szCs w:val="24"/>
        </w:rPr>
      </w:pPr>
    </w:p>
    <w:p w14:paraId="12464F4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续钞上本已定，若下本屡附之文多，则二本厚薄不同。宜将此册附于上本之后，则两本适均。附不必定在末后，上本后亦是附，不可决定附于下本之后。</w:t>
      </w:r>
    </w:p>
    <w:p w14:paraId="30230576">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《续钞》</w:t>
      </w:r>
      <w:r>
        <w:rPr>
          <w:rFonts w:hint="eastAsia" w:ascii="微软雅黑" w:hAnsi="微软雅黑" w:eastAsia="微软雅黑" w:cs="Tahoma"/>
          <w:color w:val="7F7F7F"/>
          <w:sz w:val="24"/>
          <w:szCs w:val="24"/>
        </w:rPr>
        <w:t>（《印光法师文钞续编》）</w:t>
      </w:r>
      <w:r>
        <w:rPr>
          <w:rFonts w:hint="eastAsia" w:ascii="微软雅黑" w:hAnsi="微软雅黑" w:eastAsia="微软雅黑" w:cs="Tahoma"/>
          <w:color w:val="222222"/>
          <w:sz w:val="24"/>
          <w:szCs w:val="24"/>
        </w:rPr>
        <w:t>的上本已经定下来了，如果下本屡次附录的文稿太多，那么上下二本的厚薄就会不同。应该将这册《附录》附在上本之后，那么上下两本，厚薄就一样了。《附录》不一定要在末后，上本的后面也是附，不一定非要附在下本最后。</w:t>
      </w:r>
    </w:p>
    <w:p w14:paraId="45829EAB">
      <w:pPr>
        <w:rPr>
          <w:rFonts w:hint="eastAsia" w:ascii="微软雅黑" w:hAnsi="微软雅黑" w:eastAsia="微软雅黑" w:cs="Tahoma"/>
          <w:color w:val="222222"/>
          <w:sz w:val="24"/>
          <w:szCs w:val="24"/>
        </w:rPr>
      </w:pPr>
    </w:p>
    <w:p w14:paraId="2CAB6FC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现各处款收齐将近二万，用报纸也不过印二万上下。若用毛边，一万只能印三四千部。乐居士之心，可谓尽善，惜不知时宜。</w:t>
      </w:r>
    </w:p>
    <w:p w14:paraId="4A1F28F3">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现在各处的钱款已收齐将近二万圆，用报纸</w:t>
      </w:r>
      <w:r>
        <w:rPr>
          <w:rFonts w:hint="eastAsia" w:ascii="微软雅黑" w:hAnsi="微软雅黑" w:eastAsia="微软雅黑" w:cs="Tahoma"/>
          <w:color w:val="7F7F7F"/>
          <w:sz w:val="24"/>
          <w:szCs w:val="24"/>
        </w:rPr>
        <w:t>（注</w:t>
      </w:r>
      <w:r>
        <w:rPr>
          <w:rFonts w:ascii="微软雅黑" w:hAnsi="微软雅黑" w:eastAsia="微软雅黑" w:cs="Tahoma"/>
          <w:color w:val="7F7F7F"/>
          <w:sz w:val="24"/>
          <w:szCs w:val="24"/>
        </w:rPr>
        <w:t>1</w:t>
      </w:r>
      <w:r>
        <w:rPr>
          <w:rFonts w:hint="eastAsia" w:ascii="微软雅黑" w:hAnsi="微软雅黑" w:eastAsia="微软雅黑" w:cs="Tahoma"/>
          <w:color w:val="7F7F7F"/>
          <w:sz w:val="24"/>
          <w:szCs w:val="24"/>
        </w:rPr>
        <w:t>）</w:t>
      </w:r>
      <w:r>
        <w:rPr>
          <w:rFonts w:hint="eastAsia" w:ascii="微软雅黑" w:hAnsi="微软雅黑" w:eastAsia="微软雅黑" w:cs="Tahoma"/>
          <w:color w:val="222222"/>
          <w:sz w:val="24"/>
          <w:szCs w:val="24"/>
        </w:rPr>
        <w:t>印的话，也不过能印二万部左右。如果用毛边纸</w:t>
      </w:r>
      <w:r>
        <w:rPr>
          <w:rFonts w:hint="eastAsia" w:ascii="微软雅黑" w:hAnsi="微软雅黑" w:eastAsia="微软雅黑" w:cs="Tahoma"/>
          <w:color w:val="7F7F7F"/>
          <w:sz w:val="24"/>
          <w:szCs w:val="24"/>
        </w:rPr>
        <w:t>（注</w:t>
      </w:r>
      <w:r>
        <w:rPr>
          <w:rFonts w:ascii="微软雅黑" w:hAnsi="微软雅黑" w:eastAsia="微软雅黑" w:cs="Tahoma"/>
          <w:color w:val="7F7F7F"/>
          <w:sz w:val="24"/>
          <w:szCs w:val="24"/>
        </w:rPr>
        <w:t>2</w:t>
      </w:r>
      <w:r>
        <w:rPr>
          <w:rFonts w:hint="eastAsia" w:ascii="微软雅黑" w:hAnsi="微软雅黑" w:eastAsia="微软雅黑" w:cs="Tahoma"/>
          <w:color w:val="7F7F7F"/>
          <w:sz w:val="24"/>
          <w:szCs w:val="24"/>
        </w:rPr>
        <w:t>）</w:t>
      </w:r>
      <w:r>
        <w:rPr>
          <w:rFonts w:hint="eastAsia" w:ascii="微软雅黑" w:hAnsi="微软雅黑" w:eastAsia="微软雅黑" w:cs="Tahoma"/>
          <w:color w:val="222222"/>
          <w:sz w:val="24"/>
          <w:szCs w:val="24"/>
        </w:rPr>
        <w:t>印，一万圆只能印三、四千部。乐居士（希望用毛边纸印）的用心，可以说尽善尽美，可惜不知道时宜。</w:t>
      </w:r>
    </w:p>
    <w:p w14:paraId="7871DEDD">
      <w:pPr>
        <w:rPr>
          <w:rFonts w:hint="eastAsia" w:ascii="微软雅黑" w:hAnsi="微软雅黑" w:eastAsia="微软雅黑" w:cs="Tahoma"/>
          <w:color w:val="222222"/>
          <w:sz w:val="24"/>
          <w:szCs w:val="24"/>
        </w:rPr>
      </w:pPr>
    </w:p>
    <w:p w14:paraId="346CBBB5">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光自印书来，尚不用毛边，何况报纸。后以毛太破碎太多，剔出少半作废纸卖，而其纸价仍算于书中。况福建江西出纸处，都遭兵灾，以故只好用报纸。</w:t>
      </w:r>
    </w:p>
    <w:p w14:paraId="3585E55B">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我自从印书以来，尚且不用毛边纸，何况是报纸呢。后来因为毛太纸</w:t>
      </w:r>
      <w:r>
        <w:rPr>
          <w:rFonts w:hint="eastAsia" w:ascii="微软雅黑" w:hAnsi="微软雅黑" w:eastAsia="微软雅黑" w:cs="Tahoma"/>
          <w:color w:val="7F7F7F"/>
          <w:sz w:val="24"/>
          <w:szCs w:val="24"/>
        </w:rPr>
        <w:t>（注</w:t>
      </w:r>
      <w:r>
        <w:rPr>
          <w:rFonts w:ascii="微软雅黑" w:hAnsi="微软雅黑" w:eastAsia="微软雅黑" w:cs="Tahoma"/>
          <w:color w:val="7F7F7F"/>
          <w:sz w:val="24"/>
          <w:szCs w:val="24"/>
        </w:rPr>
        <w:t>3</w:t>
      </w:r>
      <w:r>
        <w:rPr>
          <w:rFonts w:hint="eastAsia" w:ascii="微软雅黑" w:hAnsi="微软雅黑" w:eastAsia="微软雅黑" w:cs="Tahoma"/>
          <w:color w:val="7F7F7F"/>
          <w:sz w:val="24"/>
          <w:szCs w:val="24"/>
        </w:rPr>
        <w:t>）</w:t>
      </w:r>
      <w:r>
        <w:rPr>
          <w:rFonts w:hint="eastAsia" w:ascii="微软雅黑" w:hAnsi="微软雅黑" w:eastAsia="微软雅黑" w:cs="Tahoma"/>
          <w:color w:val="222222"/>
          <w:sz w:val="24"/>
          <w:szCs w:val="24"/>
        </w:rPr>
        <w:t>破碎太多，剔出少半作为废纸卖，但其中的纸价仍然算在书价中。何况福建、江西出纸的地方，都遭到了兵灾，所以只好用报纸。</w:t>
      </w:r>
    </w:p>
    <w:p w14:paraId="13BFD4F3">
      <w:pPr>
        <w:rPr>
          <w:rFonts w:hint="eastAsia" w:ascii="微软雅黑" w:hAnsi="微软雅黑" w:eastAsia="微软雅黑" w:cs="Tahoma"/>
          <w:color w:val="222222"/>
          <w:sz w:val="24"/>
          <w:szCs w:val="24"/>
        </w:rPr>
      </w:pPr>
    </w:p>
    <w:p w14:paraId="6DE95A5C">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乐盖不知光之本心，万余部书，在印处觉得很多，若分出去，实为甚少。乐之论，系太平时世之常法。光之意，乃饥荒时世之权法。</w:t>
      </w:r>
    </w:p>
    <w:p w14:paraId="010DF145">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乐居士大概不知道我本来的用心，一万多部书，在印刷处觉得很多，如果分发流通出去，就实在很少了。乐居士的见解，是太平时世的惯例；我的用意，是饥荒时世权宜方便的做法。</w:t>
      </w:r>
    </w:p>
    <w:p w14:paraId="4C6A0178">
      <w:pPr>
        <w:rPr>
          <w:rFonts w:hint="eastAsia" w:ascii="微软雅黑" w:hAnsi="微软雅黑" w:eastAsia="微软雅黑" w:cs="Tahoma"/>
          <w:color w:val="222222"/>
          <w:sz w:val="24"/>
          <w:szCs w:val="24"/>
        </w:rPr>
      </w:pPr>
    </w:p>
    <w:p w14:paraId="69A25BBB">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不执一，则二俱合理。一执一，则二俱未善。今说一譬，以明其义。</w:t>
      </w:r>
    </w:p>
    <w:p w14:paraId="591D4DA5">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不执着于一定的准则，那么两方面都合理；一旦执著一定，那么两方面就都不好了。现在说一个譬喻，来说明其中的义理。</w:t>
      </w:r>
    </w:p>
    <w:p w14:paraId="677062C4">
      <w:pPr>
        <w:rPr>
          <w:rFonts w:hint="eastAsia" w:ascii="微软雅黑" w:hAnsi="微软雅黑" w:eastAsia="微软雅黑" w:cs="Tahoma"/>
          <w:color w:val="222222"/>
          <w:sz w:val="24"/>
          <w:szCs w:val="24"/>
        </w:rPr>
      </w:pPr>
    </w:p>
    <w:p w14:paraId="31EE980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譬如有人于米珠薪桂之时，以十万济饥。以十万有限，饥民无穷，当用稍贱之粮，以期多济时期及穷人耳。若用上等食粮，善则甚善，钱尽后将奈之何。</w:t>
      </w:r>
    </w:p>
    <w:p w14:paraId="2AFF8D41">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譬如有人在米贵如珍珠、柴贵似桂木的饥荒时节，用十万钱来救济饥民。因为十万钱是有限的，而饥民却多得无穷，此时应当用稍微便宜的粮食，以期多救济一段时间，并多救济一些穷人啊！如果用上等的粮食，好是很好，钱用完了，又该怎么办呢？</w:t>
      </w:r>
    </w:p>
    <w:p w14:paraId="5E273DB5">
      <w:pPr>
        <w:rPr>
          <w:rFonts w:hint="eastAsia" w:ascii="微软雅黑" w:hAnsi="微软雅黑" w:eastAsia="微软雅黑" w:cs="Tahoma"/>
          <w:color w:val="222222"/>
          <w:sz w:val="24"/>
          <w:szCs w:val="24"/>
        </w:rPr>
      </w:pPr>
    </w:p>
    <w:p w14:paraId="6DD1518B">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文钞之感发于人不少，非纸好而得。郑哲侯六十岁前，与佛为怨，六十岁看文钞，将从前韩欧程朱之所说，置之度外，极力提倡佛法。可知真欲利人，宜以广布为事。</w:t>
      </w:r>
    </w:p>
    <w:p w14:paraId="106D7AC9">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受《文钞》感动启发的人不少，这并不是因为纸质好而得来的结果。郑哲侯在六十岁以前，与佛法为怨家，六十岁看《文钞》，于是将从前韩愈、欧阳修、二程（程颢、程颐）、朱熹所说的辟佛言论，通通置之度外，极力提倡佛法。因此可以明白，如果是想要真实地利益人，应该以广泛流布为要务。</w:t>
      </w:r>
    </w:p>
    <w:p w14:paraId="42D10E15">
      <w:pPr>
        <w:rPr>
          <w:rFonts w:hint="eastAsia" w:ascii="微软雅黑" w:hAnsi="微软雅黑" w:eastAsia="微软雅黑" w:cs="Tahoma"/>
          <w:color w:val="222222"/>
          <w:sz w:val="24"/>
          <w:szCs w:val="24"/>
        </w:rPr>
      </w:pPr>
    </w:p>
    <w:p w14:paraId="6029CB7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有谓多则被人遭践，有损无益。须知佛经儒书，不能令绝无遭践之事。吾人业力凡夫之书，何能绝无遭践之事。</w:t>
      </w:r>
    </w:p>
    <w:p w14:paraId="016FC8D8">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有人说，印得太多了就会被人遭践，有损无益。必须知道佛经儒书，都不能令其完全没有遭践的事。我们业力凡夫的书，又如何能完全没有遭践的事呢？</w:t>
      </w:r>
    </w:p>
    <w:p w14:paraId="61EC0F93">
      <w:pPr>
        <w:rPr>
          <w:rFonts w:hint="eastAsia" w:ascii="微软雅黑" w:hAnsi="微软雅黑" w:eastAsia="微软雅黑" w:cs="Tahoma"/>
          <w:color w:val="222222"/>
          <w:sz w:val="24"/>
          <w:szCs w:val="24"/>
        </w:rPr>
      </w:pPr>
    </w:p>
    <w:p w14:paraId="3883440E">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在中外信佛者多，固不须作此深虑。当念无佛法处之大通家，尚有不知佛法之苦。若曾左李阎（阎丹初，朝邑人，曾为副相。人极淳朴，不谤佛，亦绝未研究），皆不谤佛，亦不知佛之人。可不哀哉。祈慧察是幸。此字不可附入文钞。</w:t>
      </w:r>
    </w:p>
    <w:p w14:paraId="72D4546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现在中外信佛的人很多，固然不须要作这些深谋远虑。应当想到没有佛法的地方，那些博闻强识的大通家，尚且还有不知道佛法的苦。像曾国藩、左宗棠、李鸿章、阎丹初等人（阎丹初，陕西朝邑县</w:t>
      </w:r>
      <w:r>
        <w:rPr>
          <w:rFonts w:ascii="微软雅黑" w:hAnsi="微软雅黑" w:eastAsia="微软雅黑" w:cs="Tahoma"/>
          <w:color w:val="808080"/>
          <w:sz w:val="24"/>
          <w:szCs w:val="24"/>
        </w:rPr>
        <w:t>&lt;1958</w:t>
      </w:r>
      <w:r>
        <w:rPr>
          <w:rFonts w:hint="eastAsia" w:ascii="微软雅黑" w:hAnsi="微软雅黑" w:eastAsia="微软雅黑" w:cs="Tahoma"/>
          <w:color w:val="808080"/>
          <w:sz w:val="24"/>
          <w:szCs w:val="24"/>
        </w:rPr>
        <w:t>年并入大荔县，改为朝邑镇</w:t>
      </w:r>
      <w:r>
        <w:rPr>
          <w:rFonts w:ascii="微软雅黑" w:hAnsi="微软雅黑" w:eastAsia="微软雅黑" w:cs="Tahoma"/>
          <w:color w:val="808080"/>
          <w:sz w:val="24"/>
          <w:szCs w:val="24"/>
        </w:rPr>
        <w:t>&gt;</w:t>
      </w:r>
      <w:r>
        <w:rPr>
          <w:rFonts w:hint="eastAsia" w:ascii="微软雅黑" w:hAnsi="微软雅黑" w:eastAsia="微软雅黑" w:cs="Tahoma"/>
          <w:color w:val="222222"/>
          <w:sz w:val="24"/>
          <w:szCs w:val="24"/>
        </w:rPr>
        <w:t>人，曾经做过副宰相。为人极其淳朴，不诽谤佛法，但对佛法也绝没有研究），他们都是不诽谤佛法，也不知道佛法的人。这不是很悲哀吗？恳请你慧察我的意思，这就很庆幸了。这封信不可以附入《文钞》。</w:t>
      </w:r>
    </w:p>
    <w:p w14:paraId="245BA7B0">
      <w:pPr>
        <w:widowControl/>
        <w:jc w:val="left"/>
        <w:rPr>
          <w:rFonts w:ascii="微软雅黑" w:hAnsi="微软雅黑" w:eastAsia="微软雅黑" w:cs="宋体"/>
          <w:b/>
          <w:color w:val="C00000"/>
          <w:kern w:val="0"/>
          <w:sz w:val="24"/>
          <w:szCs w:val="24"/>
        </w:rPr>
      </w:pPr>
    </w:p>
    <w:p w14:paraId="7C76C992">
      <w:pPr>
        <w:widowControl/>
        <w:jc w:val="left"/>
        <w:rPr>
          <w:rFonts w:ascii="微软雅黑" w:hAnsi="微软雅黑" w:eastAsia="微软雅黑" w:cs="宋体"/>
          <w:b/>
          <w:color w:val="C00000"/>
          <w:kern w:val="0"/>
          <w:sz w:val="24"/>
          <w:szCs w:val="24"/>
        </w:rPr>
      </w:pPr>
    </w:p>
    <w:p w14:paraId="33540150">
      <w:pPr>
        <w:widowControl/>
        <w:jc w:val="left"/>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【注</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释</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p>
    <w:p w14:paraId="05B3B4C0">
      <w:pPr>
        <w:widowControl/>
        <w:jc w:val="lef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【报纸】</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即白报纸，一种用来印报或一般书刊的纸。</w:t>
      </w:r>
    </w:p>
    <w:p w14:paraId="08098984">
      <w:pPr>
        <w:widowControl/>
        <w:jc w:val="lef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【毛边纸】</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中国古代劳动人民用竹纤维制成的淡黄纸。明末江西出产竹纸，纸质细腻，薄而松软，呈淡黄色，没有抗水性能，托墨吸水性能好，既适于写字，又可用于印制古籍。因明代大藏书家毛晋嗜书如命，好用竹纸印刷书籍，曾到江西大量订购稍厚实的竹纸，并在纸边上盖一个篆书“毛”字印章，故人们习惯称这种纸为毛边纸，并沿用至今。</w:t>
      </w:r>
    </w:p>
    <w:p w14:paraId="40605012">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【毛太纸】</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毛太纸亦称南毛太纸，仿宋纸，原产于江西，福建、浙江，都有出产。颜色浅黄，性能与毛边纸相仿，但纸幅较小，略薄。性质柔和，厚薄粗细稍有不匀，有明显的帘纹。因纸面清洁、光滑，清代中期以后用以印书的较多。毛太纸吸水性强，可作书画纸或书画衬纸，也用作鞭炮纸，毛太纸是修补旧书的必备纸张，补、镶、裱托竹纸书均很相宜。染色后也可以作为旧纸的代用品。</w:t>
      </w:r>
    </w:p>
    <w:p w14:paraId="5EB31B3C">
      <w:pPr>
        <w:widowControl/>
        <w:jc w:val="left"/>
        <w:rPr>
          <w:rFonts w:ascii="微软雅黑" w:hAnsi="微软雅黑" w:eastAsia="微软雅黑" w:cs="宋体"/>
          <w:b/>
          <w:color w:val="C00000"/>
          <w:kern w:val="0"/>
          <w:sz w:val="24"/>
          <w:szCs w:val="24"/>
        </w:rPr>
      </w:pPr>
    </w:p>
    <w:p w14:paraId="2A9F3C05">
      <w:pPr>
        <w:widowControl/>
        <w:jc w:val="left"/>
        <w:rPr>
          <w:rFonts w:ascii="微软雅黑" w:hAnsi="微软雅黑" w:eastAsia="微软雅黑" w:cs="宋体"/>
          <w:b/>
          <w:color w:val="C00000"/>
          <w:kern w:val="0"/>
          <w:sz w:val="24"/>
          <w:szCs w:val="24"/>
        </w:rPr>
      </w:pPr>
    </w:p>
    <w:p w14:paraId="457DB994">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4BCE6F9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2" w:name="_Toc18667"/>
      <w:r>
        <w:rPr>
          <w:rFonts w:hint="eastAsia" w:ascii="微软雅黑" w:hAnsi="微软雅黑" w:eastAsia="微软雅黑" w:cs="宋体"/>
          <w:b/>
          <w:color w:val="C00000"/>
          <w:kern w:val="0"/>
          <w:sz w:val="24"/>
          <w:szCs w:val="24"/>
        </w:rPr>
        <w:t>致德森法师书二</w:t>
      </w:r>
      <w:bookmarkEnd w:id="12"/>
    </w:p>
    <w:p w14:paraId="6BE8E99E">
      <w:pPr>
        <w:widowControl/>
        <w:jc w:val="left"/>
        <w:rPr>
          <w:rFonts w:ascii="微软雅黑" w:hAnsi="微软雅黑" w:eastAsia="微软雅黑" w:cs="宋体"/>
          <w:b/>
          <w:color w:val="C00000"/>
          <w:kern w:val="0"/>
          <w:sz w:val="24"/>
          <w:szCs w:val="24"/>
        </w:rPr>
      </w:pPr>
    </w:p>
    <w:p w14:paraId="63D696B7">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凡上海所有之款，通归印文钞，不必一一报明。光大约不久了，故将已了者了之，不能了者亦了之。</w:t>
      </w:r>
    </w:p>
    <w:p w14:paraId="4D2156E6">
      <w:pPr>
        <w:widowControl/>
        <w:jc w:val="lef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凡是上海所有的钱款，全都用于排印《文钞》，不必一一详细说明。我大约活不了多久了，所以将已经了结的事，全都了结；不能了结的事，也要了结。</w:t>
      </w:r>
    </w:p>
    <w:p w14:paraId="51CEAD55">
      <w:pPr>
        <w:widowControl/>
        <w:jc w:val="left"/>
        <w:rPr>
          <w:rFonts w:hint="eastAsia" w:ascii="微软雅黑" w:hAnsi="微软雅黑" w:eastAsia="微软雅黑" w:cs="Tahoma"/>
          <w:color w:val="222222"/>
          <w:sz w:val="24"/>
          <w:szCs w:val="24"/>
        </w:rPr>
      </w:pPr>
    </w:p>
    <w:p w14:paraId="1ED19E0F">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光死，决不与现在僧相同，瞎张罗，送讣文，开吊，求题跋，敛些大粪堆在头上以为荣。</w:t>
      </w:r>
    </w:p>
    <w:p w14:paraId="42D37F77">
      <w:pPr>
        <w:widowControl/>
        <w:jc w:val="lef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我死后，一定不与现在的僧人做派一样，瞎张罗铺排、送讣文、开吊祭奠、求写题跋，收集些大粪堆在自己的头上，反以为荣。</w:t>
      </w:r>
    </w:p>
    <w:p w14:paraId="2E9F058B">
      <w:pPr>
        <w:widowControl/>
        <w:jc w:val="left"/>
        <w:rPr>
          <w:rFonts w:hint="eastAsia" w:ascii="微软雅黑" w:hAnsi="微软雅黑" w:eastAsia="微软雅黑" w:cs="Tahoma"/>
          <w:color w:val="222222"/>
          <w:sz w:val="24"/>
          <w:szCs w:val="24"/>
        </w:rPr>
      </w:pPr>
    </w:p>
    <w:p w14:paraId="2714B8E9">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以后即不死，外边有信来，也不要寄。信来，师愿结缘，则随意答复。否则原书寄回。五台之信不写了，法度尚不以为然，写之亦只自讨烦恼，任他明心见性去。</w:t>
      </w:r>
    </w:p>
    <w:p w14:paraId="2E01FC64">
      <w:pPr>
        <w:widowControl/>
        <w:jc w:val="lef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以后即使还没死，外边有信来，也不要寄来。信来了，你若愿意结缘，就请随意答复一下。否则将原信寄回。给五台山的信不写了，法度和尚不以为然，我如果写了，也只是自讨烦恼，任他明心见性</w:t>
      </w:r>
      <w:r>
        <w:rPr>
          <w:rFonts w:hint="eastAsia" w:ascii="微软雅黑" w:hAnsi="微软雅黑" w:eastAsia="微软雅黑" w:cs="Tahoma"/>
          <w:color w:val="7F7F7F"/>
          <w:sz w:val="24"/>
          <w:szCs w:val="24"/>
        </w:rPr>
        <w:t>（指参禅）</w:t>
      </w:r>
      <w:r>
        <w:rPr>
          <w:rFonts w:hint="eastAsia" w:ascii="微软雅黑" w:hAnsi="微软雅黑" w:eastAsia="微软雅黑" w:cs="Tahoma"/>
          <w:color w:val="222222"/>
          <w:sz w:val="24"/>
          <w:szCs w:val="24"/>
        </w:rPr>
        <w:t>去。</w:t>
      </w:r>
    </w:p>
    <w:p w14:paraId="7A5C0BB4">
      <w:pPr>
        <w:widowControl/>
        <w:jc w:val="left"/>
        <w:rPr>
          <w:rFonts w:hint="eastAsia" w:ascii="微软雅黑" w:hAnsi="微软雅黑" w:eastAsia="微软雅黑" w:cs="Tahoma"/>
          <w:color w:val="222222"/>
          <w:sz w:val="24"/>
          <w:szCs w:val="24"/>
        </w:rPr>
      </w:pPr>
    </w:p>
    <w:p w14:paraId="496646EC">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药师经今日为寄去，以后师当与彼商酌，光不问事了。光自民六年渐忙，忙得不了。只为别人忙，自己工夫荒废了。倘阿弥陀佛垂慈接引，千足万足。</w:t>
      </w:r>
    </w:p>
    <w:p w14:paraId="28909565">
      <w:pPr>
        <w:widowControl/>
        <w:jc w:val="lef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《药师经》今天为他寄去，以后你应当与他商量，我不过问事务了。我自从民国六年</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1917</w:t>
      </w:r>
      <w:r>
        <w:rPr>
          <w:rFonts w:hint="eastAsia" w:ascii="微软雅黑" w:hAnsi="微软雅黑" w:eastAsia="微软雅黑" w:cs="Tahoma"/>
          <w:color w:val="7F7F7F"/>
          <w:sz w:val="24"/>
          <w:szCs w:val="24"/>
        </w:rPr>
        <w:t>年）</w:t>
      </w:r>
      <w:r>
        <w:rPr>
          <w:rFonts w:hint="eastAsia" w:ascii="微软雅黑" w:hAnsi="微软雅黑" w:eastAsia="微软雅黑" w:cs="Tahoma"/>
          <w:color w:val="222222"/>
          <w:sz w:val="24"/>
          <w:szCs w:val="24"/>
        </w:rPr>
        <w:t>开始，渐渐忙碌，忙得不得了。只为别人忙，自己念佛的工夫却荒废了。倘若阿弥陀佛垂慈接引，就千足万足了。</w:t>
      </w:r>
    </w:p>
    <w:p w14:paraId="2EB6004E">
      <w:pPr>
        <w:widowControl/>
        <w:jc w:val="left"/>
        <w:rPr>
          <w:rFonts w:hint="eastAsia" w:ascii="微软雅黑" w:hAnsi="微软雅黑" w:eastAsia="微软雅黑" w:cs="Tahoma"/>
          <w:color w:val="222222"/>
          <w:sz w:val="24"/>
          <w:szCs w:val="24"/>
        </w:rPr>
      </w:pPr>
    </w:p>
    <w:p w14:paraId="7128D98D">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至于作传作铭赞诔联者，教他们千万不要敛大粪向光头上堆，则受赐多矣。祈慧察。师帮光十九年辛苦，不胜感谢。光死，亦不必来山，以免寒凉。</w:t>
      </w:r>
    </w:p>
    <w:p w14:paraId="7B457202">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至于作传记，作铭文、赞诔、挽联的人，教他们千万不要聚集大粪向我头上堆，那么就受赐良多了。请慧察。你帮我十九年的辛苦，不胜感谢。我死后，也请你不必来灵岩山，以免心寒悲凉。</w:t>
      </w:r>
    </w:p>
    <w:p w14:paraId="3271F000">
      <w:pPr>
        <w:widowControl/>
        <w:jc w:val="left"/>
        <w:rPr>
          <w:rFonts w:ascii="微软雅黑" w:hAnsi="微软雅黑" w:eastAsia="微软雅黑" w:cs="Tahoma"/>
          <w:color w:val="222222"/>
          <w:sz w:val="24"/>
          <w:szCs w:val="24"/>
        </w:rPr>
      </w:pPr>
    </w:p>
    <w:p w14:paraId="0C410BBD">
      <w:pPr>
        <w:widowControl/>
        <w:jc w:val="left"/>
        <w:rPr>
          <w:rFonts w:ascii="微软雅黑" w:hAnsi="微软雅黑" w:eastAsia="微软雅黑" w:cs="Tahoma"/>
          <w:color w:val="222222"/>
          <w:sz w:val="24"/>
          <w:szCs w:val="24"/>
        </w:rPr>
      </w:pPr>
    </w:p>
    <w:p w14:paraId="1F42CF31">
      <w:pPr>
        <w:widowControl/>
        <w:jc w:val="left"/>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p>
    <w:p w14:paraId="26B3E28E">
      <w:pPr>
        <w:widowControl/>
        <w:jc w:val="left"/>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【开吊】</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丧家出殡前选定日期接受亲友吊唁叫开吊</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p>
    <w:p w14:paraId="3F68438A">
      <w:pPr>
        <w:widowControl/>
        <w:jc w:val="lef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【铭诔】</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泛指记述死者经历和功德的文章。</w:t>
      </w:r>
    </w:p>
    <w:p w14:paraId="116500DD">
      <w:pPr>
        <w:widowControl/>
        <w:jc w:val="lef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val="0"/>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val="0"/>
          <w:color w:val="595959" w:themeColor="text1" w:themeTint="A6"/>
          <w:sz w:val="24"/>
          <w:szCs w:val="24"/>
          <w14:textFill>
            <w14:solidFill>
              <w14:schemeClr w14:val="tx1">
                <w14:lumMod w14:val="65000"/>
                <w14:lumOff w14:val="35000"/>
              </w14:schemeClr>
            </w14:solidFill>
          </w14:textFill>
        </w:rPr>
        <w:t>【寒凉】</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境、物还在，但人（印祖）已西去，不免心寒悲凉。</w:t>
      </w:r>
    </w:p>
    <w:p w14:paraId="3DE5D200">
      <w:pPr>
        <w:widowControl/>
        <w:jc w:val="left"/>
        <w:rPr>
          <w:rFonts w:ascii="微软雅黑" w:hAnsi="微软雅黑" w:eastAsia="微软雅黑" w:cs="Tahoma"/>
          <w:color w:val="222222"/>
          <w:sz w:val="24"/>
          <w:szCs w:val="24"/>
        </w:rPr>
      </w:pPr>
    </w:p>
    <w:p w14:paraId="642BA8E2">
      <w:pPr>
        <w:widowControl/>
        <w:jc w:val="left"/>
        <w:rPr>
          <w:rFonts w:ascii="微软雅黑" w:hAnsi="微软雅黑" w:eastAsia="微软雅黑" w:cs="Tahoma"/>
          <w:color w:val="222222"/>
          <w:sz w:val="24"/>
          <w:szCs w:val="24"/>
        </w:rPr>
      </w:pPr>
    </w:p>
    <w:p w14:paraId="6AB5F75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2378F5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3" w:name="_Toc5880"/>
      <w:r>
        <w:rPr>
          <w:rFonts w:ascii="微软雅黑" w:hAnsi="微软雅黑" w:eastAsia="微软雅黑" w:cs="宋体"/>
          <w:b/>
          <w:color w:val="C00000"/>
          <w:kern w:val="0"/>
          <w:sz w:val="24"/>
          <w:szCs w:val="24"/>
        </w:rPr>
        <w:t>致德森法师书三</w:t>
      </w:r>
      <w:bookmarkEnd w:id="13"/>
    </w:p>
    <w:p w14:paraId="039C3BE5">
      <w:pPr>
        <w:spacing w:line="270" w:lineRule="atLeast"/>
        <w:rPr>
          <w:rFonts w:ascii="微软雅黑" w:hAnsi="微软雅黑" w:eastAsia="微软雅黑" w:cs="宋体"/>
          <w:b/>
          <w:color w:val="C00000"/>
          <w:kern w:val="0"/>
          <w:sz w:val="24"/>
          <w:szCs w:val="24"/>
        </w:rPr>
      </w:pPr>
    </w:p>
    <w:p w14:paraId="4E214ABF">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此刻似不如清晨之疲怠，谅不至即死。然死固有所不免，当与熟悉者说，光死仍照常为自己念佛，不须为光念。</w:t>
      </w:r>
    </w:p>
    <w:p w14:paraId="3FC9838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此刻似乎不像清晨</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那样</w:t>
      </w:r>
      <w:r>
        <w:rPr>
          <w:rFonts w:hint="eastAsia" w:ascii="微软雅黑" w:hAnsi="微软雅黑" w:eastAsia="微软雅黑" w:cs="Tahoma"/>
          <w:color w:val="222222"/>
          <w:sz w:val="24"/>
          <w:szCs w:val="24"/>
        </w:rPr>
        <w:t>疲惫、倦怠</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料想</w:t>
      </w:r>
      <w:r>
        <w:rPr>
          <w:rFonts w:ascii="微软雅黑" w:hAnsi="微软雅黑" w:eastAsia="微软雅黑" w:cs="Tahoma"/>
          <w:color w:val="222222"/>
          <w:sz w:val="24"/>
          <w:szCs w:val="24"/>
        </w:rPr>
        <w:t>不至于马上</w:t>
      </w:r>
      <w:r>
        <w:rPr>
          <w:rFonts w:hint="eastAsia" w:ascii="微软雅黑" w:hAnsi="微软雅黑" w:eastAsia="微软雅黑" w:cs="Tahoma"/>
          <w:color w:val="222222"/>
          <w:sz w:val="24"/>
          <w:szCs w:val="24"/>
        </w:rPr>
        <w:t>死去</w:t>
      </w:r>
      <w:r>
        <w:rPr>
          <w:rFonts w:ascii="微软雅黑" w:hAnsi="微软雅黑" w:eastAsia="微软雅黑" w:cs="Tahoma"/>
          <w:color w:val="222222"/>
          <w:sz w:val="24"/>
          <w:szCs w:val="24"/>
        </w:rPr>
        <w:t>。然而死</w:t>
      </w:r>
      <w:r>
        <w:rPr>
          <w:rFonts w:hint="eastAsia" w:ascii="微软雅黑" w:hAnsi="微软雅黑" w:eastAsia="微软雅黑" w:cs="Tahoma"/>
          <w:color w:val="222222"/>
          <w:sz w:val="24"/>
          <w:szCs w:val="24"/>
        </w:rPr>
        <w:t>本来就是</w:t>
      </w:r>
      <w:r>
        <w:rPr>
          <w:rFonts w:ascii="微软雅黑" w:hAnsi="微软雅黑" w:eastAsia="微软雅黑" w:cs="Tahoma"/>
          <w:color w:val="222222"/>
          <w:sz w:val="24"/>
          <w:szCs w:val="24"/>
        </w:rPr>
        <w:t>在所不免</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，应当对熟悉的人说，我死后，</w:t>
      </w:r>
      <w:r>
        <w:rPr>
          <w:rFonts w:hint="eastAsia" w:ascii="微软雅黑" w:hAnsi="微软雅黑" w:eastAsia="微软雅黑" w:cs="Tahoma"/>
          <w:color w:val="222222"/>
          <w:sz w:val="24"/>
          <w:szCs w:val="24"/>
        </w:rPr>
        <w:t>仍旧</w:t>
      </w:r>
      <w:r>
        <w:rPr>
          <w:rFonts w:ascii="微软雅黑" w:hAnsi="微软雅黑" w:eastAsia="微软雅黑" w:cs="Tahoma"/>
          <w:color w:val="222222"/>
          <w:sz w:val="24"/>
          <w:szCs w:val="24"/>
        </w:rPr>
        <w:t>照常为自己念佛，不须要为</w:t>
      </w:r>
      <w:r>
        <w:rPr>
          <w:rFonts w:hint="eastAsia" w:ascii="微软雅黑" w:hAnsi="微软雅黑" w:eastAsia="微软雅黑" w:cs="Tahoma"/>
          <w:color w:val="222222"/>
          <w:sz w:val="24"/>
          <w:szCs w:val="24"/>
        </w:rPr>
        <w:t>印光</w:t>
      </w:r>
      <w:r>
        <w:rPr>
          <w:rFonts w:ascii="微软雅黑" w:hAnsi="微软雅黑" w:eastAsia="微软雅黑" w:cs="Tahoma"/>
          <w:color w:val="222222"/>
          <w:sz w:val="24"/>
          <w:szCs w:val="24"/>
        </w:rPr>
        <w:t>我念。</w:t>
      </w:r>
    </w:p>
    <w:p w14:paraId="294A052E">
      <w:pPr>
        <w:spacing w:line="270" w:lineRule="atLeast"/>
        <w:rPr>
          <w:rFonts w:ascii="微软雅黑" w:hAnsi="微软雅黑" w:eastAsia="微软雅黑" w:cs="Tahoma"/>
          <w:color w:val="222222"/>
          <w:sz w:val="24"/>
          <w:szCs w:val="24"/>
        </w:rPr>
      </w:pPr>
    </w:p>
    <w:p w14:paraId="314A8EE2">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何以故，以尚不与自己念，即为光念，也不济事。果真为自己念，不为光念，光反得大利益。</w:t>
      </w:r>
    </w:p>
    <w:p w14:paraId="6D4FB89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为什么呢？因为一个人</w:t>
      </w:r>
      <w:r>
        <w:rPr>
          <w:rFonts w:hint="eastAsia" w:ascii="微软雅黑" w:hAnsi="微软雅黑" w:eastAsia="微软雅黑" w:cs="Tahoma"/>
          <w:color w:val="222222"/>
          <w:sz w:val="24"/>
          <w:szCs w:val="24"/>
        </w:rPr>
        <w:t>如果仍</w:t>
      </w:r>
      <w:r>
        <w:rPr>
          <w:rFonts w:ascii="微软雅黑" w:hAnsi="微软雅黑" w:eastAsia="微软雅黑" w:cs="Tahoma"/>
          <w:color w:val="222222"/>
          <w:sz w:val="24"/>
          <w:szCs w:val="24"/>
        </w:rPr>
        <w:t>不为自己念佛，即使为我念，也不济事。果真为自己念，不为我念，我反而</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得到大利益。</w:t>
      </w:r>
    </w:p>
    <w:p w14:paraId="1CDAE605">
      <w:pPr>
        <w:spacing w:line="270" w:lineRule="atLeast"/>
        <w:rPr>
          <w:rFonts w:ascii="微软雅黑" w:hAnsi="微软雅黑" w:eastAsia="微软雅黑" w:cs="Tahoma"/>
          <w:color w:val="222222"/>
          <w:sz w:val="24"/>
          <w:szCs w:val="24"/>
        </w:rPr>
      </w:pPr>
    </w:p>
    <w:p w14:paraId="07216EBF">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是故无论何人何事，都要将有大利益的事认真做。则一切空套子，假面具，都成真实功德。真实人方是佛弟子。</w:t>
      </w:r>
    </w:p>
    <w:p w14:paraId="361BA60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所以，无论什么人什么事，都要将有大利益的事认真</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做。那么一切空套子，假面具，都</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成为真实功德。真实</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才是佛弟子。</w:t>
      </w:r>
    </w:p>
    <w:p w14:paraId="42A7D79D">
      <w:pPr>
        <w:spacing w:line="270" w:lineRule="atLeast"/>
        <w:rPr>
          <w:rFonts w:ascii="微软雅黑" w:hAnsi="微软雅黑" w:eastAsia="微软雅黑" w:cs="Tahoma"/>
          <w:color w:val="222222"/>
          <w:sz w:val="24"/>
          <w:szCs w:val="24"/>
        </w:rPr>
      </w:pPr>
    </w:p>
    <w:p w14:paraId="05E485F6">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光见一大老死，一人作像赞云，於穆大雄，出现世间。又一弟子与其师玉嵀作传云，其行为与永明同，殆永明之后身乎。</w:t>
      </w:r>
    </w:p>
    <w:p w14:paraId="2B89940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我见到一位大德死了，有一个人写了一篇像赞说：“赞叹啊大雄</w:t>
      </w:r>
      <w:r>
        <w:rPr>
          <w:rFonts w:ascii="微软雅黑" w:hAnsi="微软雅黑" w:eastAsia="微软雅黑" w:cs="Tahoma"/>
          <w:color w:val="808080"/>
          <w:sz w:val="24"/>
          <w:szCs w:val="24"/>
        </w:rPr>
        <w:t>（指佛）</w:t>
      </w:r>
      <w:r>
        <w:rPr>
          <w:rFonts w:ascii="微软雅黑" w:hAnsi="微软雅黑" w:eastAsia="微软雅黑" w:cs="Tahoma"/>
          <w:color w:val="222222"/>
          <w:sz w:val="24"/>
          <w:szCs w:val="24"/>
        </w:rPr>
        <w:t>，出现在世间”。又有一位弟子给他的师父玉嵀法师</w:t>
      </w:r>
      <w:r>
        <w:rPr>
          <w:rFonts w:hint="eastAsia" w:ascii="微软雅黑" w:hAnsi="微软雅黑" w:eastAsia="微软雅黑" w:cs="Tahoma"/>
          <w:color w:val="222222"/>
          <w:sz w:val="24"/>
          <w:szCs w:val="24"/>
        </w:rPr>
        <w:t>写</w:t>
      </w:r>
      <w:r>
        <w:rPr>
          <w:rFonts w:ascii="微软雅黑" w:hAnsi="微软雅黑" w:eastAsia="微软雅黑" w:cs="Tahoma"/>
          <w:color w:val="222222"/>
          <w:sz w:val="24"/>
          <w:szCs w:val="24"/>
        </w:rPr>
        <w:t>传说：“他的行为与永明大师相同，大概是永明大师的后身吧！”</w:t>
      </w:r>
    </w:p>
    <w:p w14:paraId="0CE74C49">
      <w:pPr>
        <w:spacing w:line="270" w:lineRule="atLeast"/>
        <w:rPr>
          <w:rFonts w:ascii="微软雅黑" w:hAnsi="微软雅黑" w:eastAsia="微软雅黑" w:cs="Tahoma"/>
          <w:color w:val="222222"/>
          <w:sz w:val="24"/>
          <w:szCs w:val="24"/>
        </w:rPr>
      </w:pPr>
    </w:p>
    <w:p w14:paraId="546FFAEF">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光批云，以凡滥圣，罪在不原。玉师虽好，何可作如此赞乎。玉师有知，当痛哭流涕矣。好好的佛法，就教好名而恶实的弄得糟透了。</w:t>
      </w:r>
    </w:p>
    <w:p w14:paraId="69D1A93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我批写说：“以凡夫僭滥圣人，是不可饶恕的罪过。”玉嵀法师虽然行持很好，怎么</w:t>
      </w:r>
      <w:r>
        <w:rPr>
          <w:rFonts w:hint="eastAsia" w:ascii="微软雅黑" w:hAnsi="微软雅黑" w:eastAsia="微软雅黑" w:cs="Tahoma"/>
          <w:color w:val="222222"/>
          <w:sz w:val="24"/>
          <w:szCs w:val="24"/>
        </w:rPr>
        <w:t>能作这样</w:t>
      </w:r>
      <w:r>
        <w:rPr>
          <w:rFonts w:ascii="微软雅黑" w:hAnsi="微软雅黑" w:eastAsia="微软雅黑" w:cs="Tahoma"/>
          <w:color w:val="222222"/>
          <w:sz w:val="24"/>
          <w:szCs w:val="24"/>
        </w:rPr>
        <w:t>的赞美呢？玉嵀法师如果知道，应当痛哭流涕啊！好好的佛法，就</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这些好名声而恶实行的人，弄得糟透了。</w:t>
      </w:r>
    </w:p>
    <w:p w14:paraId="4247B368">
      <w:pPr>
        <w:spacing w:line="270" w:lineRule="atLeast"/>
        <w:rPr>
          <w:rFonts w:ascii="微软雅黑" w:hAnsi="微软雅黑" w:eastAsia="微软雅黑" w:cs="Tahoma"/>
          <w:color w:val="222222"/>
          <w:sz w:val="24"/>
          <w:szCs w:val="24"/>
        </w:rPr>
      </w:pPr>
    </w:p>
    <w:p w14:paraId="2ED9A33C">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吾人不能矫正时弊，何敢跟到敛大粪的一般人凑热闹，以教一切人为自己多多的敛些。意欲流芳百世，而不知其实在遗臭万年也。</w:t>
      </w:r>
    </w:p>
    <w:p w14:paraId="7A83F2A0">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我们不能矫正时弊，怎敢跟这些敛大粪的一般人凑热闹，</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教一切人为自己多多</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敛些</w:t>
      </w:r>
      <w:r>
        <w:rPr>
          <w:rFonts w:hint="eastAsia" w:ascii="微软雅黑" w:hAnsi="微软雅黑" w:eastAsia="微软雅黑" w:cs="Tahoma"/>
          <w:sz w:val="24"/>
          <w:szCs w:val="24"/>
        </w:rPr>
        <w:t>（大粪）</w:t>
      </w:r>
      <w:r>
        <w:rPr>
          <w:rFonts w:ascii="微软雅黑" w:hAnsi="微软雅黑" w:eastAsia="微软雅黑" w:cs="Tahoma"/>
          <w:color w:val="222222"/>
          <w:sz w:val="24"/>
          <w:szCs w:val="24"/>
        </w:rPr>
        <w:t>。心里想要流芳百世，</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不知道</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其实是遗臭万年。</w:t>
      </w:r>
    </w:p>
    <w:p w14:paraId="772695B6">
      <w:pPr>
        <w:spacing w:line="270" w:lineRule="atLeast"/>
        <w:rPr>
          <w:rFonts w:ascii="微软雅黑" w:hAnsi="微软雅黑" w:eastAsia="微软雅黑" w:cs="Tahoma"/>
          <w:color w:val="222222"/>
          <w:sz w:val="24"/>
          <w:szCs w:val="24"/>
        </w:rPr>
      </w:pPr>
    </w:p>
    <w:p w14:paraId="1721F9F6">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光无实德，若颂扬光，即是敛大粪向光头上堆。祈与一切有缘者说之。</w:t>
      </w:r>
    </w:p>
    <w:p w14:paraId="7B0142F5">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我没有真实的德行，如果颂扬我，就是</w:t>
      </w:r>
      <w:r>
        <w:rPr>
          <w:rFonts w:hint="eastAsia" w:ascii="微软雅黑" w:hAnsi="微软雅黑" w:eastAsia="微软雅黑" w:cs="Tahoma"/>
          <w:color w:val="222222"/>
          <w:sz w:val="24"/>
          <w:szCs w:val="24"/>
        </w:rPr>
        <w:t>敛</w:t>
      </w:r>
      <w:r>
        <w:rPr>
          <w:rFonts w:ascii="微软雅黑" w:hAnsi="微软雅黑" w:eastAsia="微软雅黑" w:cs="Tahoma"/>
          <w:color w:val="222222"/>
          <w:sz w:val="24"/>
          <w:szCs w:val="24"/>
        </w:rPr>
        <w:t>大粪向我的头上堆。请对一切有缘人讲说。</w:t>
      </w:r>
    </w:p>
    <w:p w14:paraId="045E640E">
      <w:pPr>
        <w:rPr>
          <w:rFonts w:ascii="微软雅黑" w:hAnsi="微软雅黑" w:eastAsia="微软雅黑" w:cs="Tahoma"/>
          <w:color w:val="222222"/>
          <w:sz w:val="24"/>
          <w:szCs w:val="24"/>
        </w:rPr>
      </w:pPr>
    </w:p>
    <w:p w14:paraId="3B241838">
      <w:pPr>
        <w:rPr>
          <w:rFonts w:ascii="微软雅黑" w:hAnsi="微软雅黑" w:eastAsia="微软雅黑" w:cs="Tahoma"/>
          <w:color w:val="222222"/>
          <w:sz w:val="24"/>
          <w:szCs w:val="24"/>
        </w:rPr>
      </w:pPr>
    </w:p>
    <w:p w14:paraId="7E4D9F42">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02FA7788">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【于穆】</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对美好的赞叹。</w:t>
      </w:r>
    </w:p>
    <w:p w14:paraId="79204FCA">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【大雄】</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原为古印度耆那教对其教主的尊称。佛教亦用为释迦牟尼的尊号。2.称大智大勇的人。</w:t>
      </w:r>
    </w:p>
    <w:p w14:paraId="2F26868F">
      <w:pPr>
        <w:rPr>
          <w:rFonts w:hint="eastAsia" w:ascii="微软雅黑" w:hAnsi="微软雅黑" w:eastAsia="微软雅黑" w:cs="Tahoma"/>
          <w:color w:val="222222"/>
          <w:sz w:val="24"/>
          <w:szCs w:val="24"/>
        </w:rPr>
      </w:pPr>
    </w:p>
    <w:p w14:paraId="6FEE0359">
      <w:pPr>
        <w:rPr>
          <w:rFonts w:ascii="微软雅黑" w:hAnsi="微软雅黑" w:eastAsia="微软雅黑" w:cs="Tahoma"/>
          <w:color w:val="222222"/>
          <w:sz w:val="24"/>
          <w:szCs w:val="24"/>
        </w:rPr>
      </w:pPr>
    </w:p>
    <w:p w14:paraId="2251330B">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5C26B3B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4" w:name="_Toc29109"/>
      <w:r>
        <w:rPr>
          <w:rFonts w:ascii="微软雅黑" w:hAnsi="微软雅黑" w:eastAsia="微软雅黑" w:cs="宋体"/>
          <w:b/>
          <w:color w:val="C00000"/>
          <w:kern w:val="0"/>
          <w:sz w:val="24"/>
          <w:szCs w:val="24"/>
        </w:rPr>
        <w:t>致德森法师书四</w:t>
      </w:r>
      <w:bookmarkEnd w:id="14"/>
    </w:p>
    <w:p w14:paraId="74F918B0">
      <w:pPr>
        <w:widowControl/>
        <w:jc w:val="left"/>
        <w:rPr>
          <w:rFonts w:ascii="微软雅黑" w:hAnsi="微软雅黑" w:eastAsia="微软雅黑" w:cs="宋体"/>
          <w:b/>
          <w:color w:val="C00000"/>
          <w:kern w:val="0"/>
          <w:sz w:val="24"/>
          <w:szCs w:val="24"/>
        </w:rPr>
      </w:pPr>
    </w:p>
    <w:p w14:paraId="4721481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去腊拟将广济之信作罢，由师怂恿，于除日起随意书之。妙师见之令录，光本无意于入续钞也。络络索索，有五千言。</w:t>
      </w:r>
    </w:p>
    <w:p w14:paraId="6059ADBF">
      <w:pPr>
        <w:rPr>
          <w:rFonts w:ascii="微软雅黑" w:hAnsi="微软雅黑" w:eastAsia="微软雅黑" w:cs="Tahoma"/>
          <w:color w:val="222222"/>
          <w:sz w:val="24"/>
          <w:szCs w:val="24"/>
        </w:rPr>
      </w:pPr>
      <w:r>
        <w:rPr>
          <w:rFonts w:ascii="微软雅黑" w:hAnsi="微软雅黑" w:eastAsia="微软雅黑" w:cs="Tahoma"/>
          <w:color w:val="222222"/>
          <w:sz w:val="24"/>
          <w:szCs w:val="24"/>
        </w:rPr>
        <w:t>去年腊月打算不</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给广济茅篷写信了，</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由于你的怂恿鼓动，在除夕开始随意</w:t>
      </w:r>
      <w:r>
        <w:rPr>
          <w:rFonts w:hint="eastAsia" w:ascii="微软雅黑" w:hAnsi="微软雅黑" w:eastAsia="微软雅黑" w:cs="Tahoma"/>
          <w:color w:val="222222"/>
          <w:sz w:val="24"/>
          <w:szCs w:val="24"/>
        </w:rPr>
        <w:t>书写</w:t>
      </w:r>
      <w:r>
        <w:rPr>
          <w:rFonts w:ascii="微软雅黑" w:hAnsi="微软雅黑" w:eastAsia="微软雅黑" w:cs="Tahoma"/>
          <w:color w:val="222222"/>
          <w:sz w:val="24"/>
          <w:szCs w:val="24"/>
        </w:rPr>
        <w:t>。妙真法师见到后，令抄录一份，我本来无意收入《续钞》。</w:t>
      </w:r>
      <w:r>
        <w:rPr>
          <w:rFonts w:hint="eastAsia" w:ascii="微软雅黑" w:hAnsi="微软雅黑" w:eastAsia="微软雅黑" w:cs="Tahoma"/>
          <w:color w:val="222222"/>
          <w:sz w:val="24"/>
          <w:szCs w:val="24"/>
          <w:lang w:val="en-US" w:eastAsia="zh-CN"/>
        </w:rPr>
        <w:t>啰啰嗦嗦</w:t>
      </w:r>
      <w:r>
        <w:rPr>
          <w:rFonts w:ascii="微软雅黑" w:hAnsi="微软雅黑" w:eastAsia="微软雅黑" w:cs="Tahoma"/>
          <w:color w:val="222222"/>
          <w:sz w:val="24"/>
          <w:szCs w:val="24"/>
        </w:rPr>
        <w:t>，有五千字。</w:t>
      </w:r>
    </w:p>
    <w:p w14:paraId="4E13F21C">
      <w:pPr>
        <w:rPr>
          <w:rFonts w:ascii="微软雅黑" w:hAnsi="微软雅黑" w:eastAsia="微软雅黑" w:cs="Tahoma"/>
          <w:color w:val="222222"/>
          <w:sz w:val="24"/>
          <w:szCs w:val="24"/>
        </w:rPr>
      </w:pPr>
    </w:p>
    <w:p w14:paraId="67FE821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其初说打千僧斋之流弊，裁去另呈。内中说参禅不易得益，以五祖戒为证。戒师非常人，尚未断见惑，况了生死乎。东坡守杭时，尚不拒绝娼妓，可知其仍是具缚凡夫。</w:t>
      </w:r>
    </w:p>
    <w:p w14:paraId="3B3B0BB4">
      <w:pPr>
        <w:rPr>
          <w:rFonts w:ascii="微软雅黑" w:hAnsi="微软雅黑" w:eastAsia="微软雅黑" w:cs="Tahoma"/>
          <w:color w:val="222222"/>
          <w:sz w:val="24"/>
          <w:szCs w:val="24"/>
        </w:rPr>
      </w:pPr>
      <w:r>
        <w:rPr>
          <w:rFonts w:ascii="微软雅黑" w:hAnsi="微软雅黑" w:eastAsia="微软雅黑" w:cs="Tahoma"/>
          <w:color w:val="222222"/>
          <w:sz w:val="24"/>
          <w:szCs w:val="24"/>
        </w:rPr>
        <w:t>信中最初所说打千僧斋的流弊，裁去另外呈送（法度和尚）。信内说参禅不容易得到利益，以五祖师戒禅师作为例证。师戒禅师不是一般常人，尚且没有断除见惑，何况是了生死呢？苏东坡在杭州做官时，尚且不拒绝娼妓，可知他仍然是个具缚凡夫。</w:t>
      </w:r>
    </w:p>
    <w:p w14:paraId="7686D68A">
      <w:pPr>
        <w:rPr>
          <w:rFonts w:ascii="微软雅黑" w:hAnsi="微软雅黑" w:eastAsia="微软雅黑" w:cs="Tahoma"/>
          <w:color w:val="222222"/>
          <w:sz w:val="24"/>
          <w:szCs w:val="24"/>
        </w:rPr>
      </w:pPr>
    </w:p>
    <w:p w14:paraId="30F4587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师详阅之，可附即附，亦不必执定。光目力益衰，信札益多。去腊立春日，因与妙师说，若常住肯料理，则光不问事。否则一概退回。妙师令人代理，凡求皈依者，空函固多，亦有具香敬者。</w:t>
      </w:r>
    </w:p>
    <w:p w14:paraId="0599BAEB">
      <w:pPr>
        <w:rPr>
          <w:rFonts w:ascii="微软雅黑" w:hAnsi="微软雅黑" w:eastAsia="微软雅黑" w:cs="Tahoma"/>
          <w:color w:val="222222"/>
          <w:sz w:val="24"/>
          <w:szCs w:val="24"/>
        </w:rPr>
      </w:pPr>
      <w:r>
        <w:rPr>
          <w:rFonts w:ascii="微软雅黑" w:hAnsi="微软雅黑" w:eastAsia="微软雅黑" w:cs="Tahoma"/>
          <w:color w:val="222222"/>
          <w:sz w:val="24"/>
          <w:szCs w:val="24"/>
        </w:rPr>
        <w:t>你详细</w:t>
      </w:r>
      <w:r>
        <w:rPr>
          <w:rFonts w:hint="eastAsia" w:ascii="微软雅黑" w:hAnsi="微软雅黑" w:eastAsia="微软雅黑" w:cs="Tahoma"/>
          <w:color w:val="222222"/>
          <w:sz w:val="24"/>
          <w:szCs w:val="24"/>
        </w:rPr>
        <w:t>阅览一下</w:t>
      </w:r>
      <w:r>
        <w:rPr>
          <w:rFonts w:ascii="微软雅黑" w:hAnsi="微软雅黑" w:eastAsia="微软雅黑" w:cs="Tahoma"/>
          <w:color w:val="222222"/>
          <w:sz w:val="24"/>
          <w:szCs w:val="24"/>
        </w:rPr>
        <w:t>，可以附入就附入，</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也不必执着一定。我的视力更加衰弱了，信件</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一天比一天多。去年</w:t>
      </w:r>
      <w:r>
        <w:rPr>
          <w:rFonts w:hint="eastAsia" w:ascii="微软雅黑" w:hAnsi="微软雅黑" w:eastAsia="微软雅黑" w:cs="Tahoma"/>
          <w:color w:val="222222"/>
          <w:sz w:val="24"/>
          <w:szCs w:val="24"/>
        </w:rPr>
        <w:t>十二</w:t>
      </w:r>
      <w:r>
        <w:rPr>
          <w:rFonts w:ascii="微软雅黑" w:hAnsi="微软雅黑" w:eastAsia="微软雅黑" w:cs="Tahoma"/>
          <w:color w:val="222222"/>
          <w:sz w:val="24"/>
          <w:szCs w:val="24"/>
        </w:rPr>
        <w:t>月立春这一天，</w:t>
      </w:r>
      <w:r>
        <w:rPr>
          <w:rFonts w:hint="eastAsia" w:ascii="微软雅黑" w:hAnsi="微软雅黑" w:eastAsia="微软雅黑" w:cs="Tahoma"/>
          <w:color w:val="222222"/>
          <w:sz w:val="24"/>
          <w:szCs w:val="24"/>
        </w:rPr>
        <w:t>为此</w:t>
      </w:r>
      <w:r>
        <w:rPr>
          <w:rFonts w:ascii="微软雅黑" w:hAnsi="微软雅黑" w:eastAsia="微软雅黑" w:cs="Tahoma"/>
          <w:color w:val="222222"/>
          <w:sz w:val="24"/>
          <w:szCs w:val="24"/>
        </w:rPr>
        <w:t>对妙真法师说，如果常住肯料理，那么我就不过问</w:t>
      </w:r>
      <w:r>
        <w:rPr>
          <w:rFonts w:hint="eastAsia" w:ascii="微软雅黑" w:hAnsi="微软雅黑" w:eastAsia="微软雅黑" w:cs="Tahoma"/>
          <w:color w:val="222222"/>
          <w:sz w:val="24"/>
          <w:szCs w:val="24"/>
        </w:rPr>
        <w:t>信件这些</w:t>
      </w:r>
      <w:r>
        <w:rPr>
          <w:rFonts w:ascii="微软雅黑" w:hAnsi="微软雅黑" w:eastAsia="微软雅黑" w:cs="Tahoma"/>
          <w:color w:val="222222"/>
          <w:sz w:val="24"/>
          <w:szCs w:val="24"/>
        </w:rPr>
        <w:t>事了。否则，一概原信退回。妙真法师令人代理，凡是来求皈依的，空信固然很多，</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也有备好香敬供养的。</w:t>
      </w:r>
    </w:p>
    <w:p w14:paraId="2E209D1E">
      <w:pPr>
        <w:rPr>
          <w:rFonts w:ascii="微软雅黑" w:hAnsi="微软雅黑" w:eastAsia="微软雅黑" w:cs="Tahoma"/>
          <w:color w:val="222222"/>
          <w:sz w:val="24"/>
          <w:szCs w:val="24"/>
        </w:rPr>
      </w:pPr>
    </w:p>
    <w:p w14:paraId="4E63959C">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前二年凡来寺皈依，香敬及特别送光者，通归常住。凡信中寄来者归光。今则特别送者归光。来山皈依香敬，信中香敬，通归常住。</w:t>
      </w:r>
    </w:p>
    <w:p w14:paraId="72775C32">
      <w:pPr>
        <w:rPr>
          <w:rFonts w:ascii="微软雅黑" w:hAnsi="微软雅黑" w:eastAsia="微软雅黑" w:cs="Tahoma"/>
          <w:color w:val="222222"/>
          <w:sz w:val="24"/>
          <w:szCs w:val="24"/>
        </w:rPr>
      </w:pPr>
      <w:r>
        <w:rPr>
          <w:rFonts w:ascii="微软雅黑" w:hAnsi="微软雅黑" w:eastAsia="微软雅黑" w:cs="Tahoma"/>
          <w:color w:val="222222"/>
          <w:sz w:val="24"/>
          <w:szCs w:val="24"/>
        </w:rPr>
        <w:t>前二年，凡是来寺院皈依的，香敬以及特别送给我的，通通都归常住。凡是在信中寄来的，归我。现今是特别说明送给我的，</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归我。来灵岩山皈依的香敬，信中的香敬，通通归常住。</w:t>
      </w:r>
    </w:p>
    <w:p w14:paraId="6C80C559">
      <w:pPr>
        <w:rPr>
          <w:rFonts w:ascii="微软雅黑" w:hAnsi="微软雅黑" w:eastAsia="微软雅黑" w:cs="Tahoma"/>
          <w:color w:val="222222"/>
          <w:sz w:val="24"/>
          <w:szCs w:val="24"/>
        </w:rPr>
      </w:pPr>
    </w:p>
    <w:p w14:paraId="7B5586B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上海有求法名者，师代为书，香敬亦归师零用。续文钞事，光不过问，随师料理。若上海求法名者，转来亦是代书，何必无事找事做乎。</w:t>
      </w:r>
    </w:p>
    <w:p w14:paraId="73372060">
      <w:pPr>
        <w:rPr>
          <w:rFonts w:ascii="微软雅黑" w:hAnsi="微软雅黑" w:eastAsia="微软雅黑" w:cs="Tahoma"/>
          <w:color w:val="222222"/>
          <w:sz w:val="24"/>
          <w:szCs w:val="24"/>
        </w:rPr>
      </w:pPr>
      <w:r>
        <w:rPr>
          <w:rFonts w:ascii="微软雅黑" w:hAnsi="微软雅黑" w:eastAsia="微软雅黑" w:cs="Tahoma"/>
          <w:color w:val="222222"/>
          <w:sz w:val="24"/>
          <w:szCs w:val="24"/>
        </w:rPr>
        <w:t>上海有求法名的，你代为书写，香敬也归你零用。《续编文钞》的事，我不过问，随你料理。如果上海来求法名的，转来给我，也是请你代写，何必无事找事做呢？</w:t>
      </w:r>
    </w:p>
    <w:p w14:paraId="52C9AE49">
      <w:pPr>
        <w:rPr>
          <w:rFonts w:ascii="微软雅黑" w:hAnsi="微软雅黑" w:eastAsia="微软雅黑" w:cs="Tahoma"/>
          <w:color w:val="222222"/>
          <w:sz w:val="24"/>
          <w:szCs w:val="24"/>
        </w:rPr>
      </w:pPr>
    </w:p>
    <w:p w14:paraId="7F72BEF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费福纯有一片字，何福遐亦有一张字，略说节欲之利益，生二子，均十余日死，当是不节欲，故先天不足所致。此辈青年以欲为乐，又欲生强健福寿之儿女，适得其反，可不哀哉。</w:t>
      </w:r>
    </w:p>
    <w:p w14:paraId="71CA6CF1">
      <w:pPr>
        <w:rPr>
          <w:rFonts w:ascii="微软雅黑" w:hAnsi="微软雅黑" w:eastAsia="微软雅黑" w:cs="Tahoma"/>
          <w:color w:val="222222"/>
          <w:sz w:val="24"/>
          <w:szCs w:val="24"/>
        </w:rPr>
      </w:pPr>
      <w:r>
        <w:rPr>
          <w:rFonts w:ascii="微软雅黑" w:hAnsi="微软雅黑" w:eastAsia="微软雅黑" w:cs="Tahoma"/>
          <w:color w:val="222222"/>
          <w:sz w:val="24"/>
          <w:szCs w:val="24"/>
        </w:rPr>
        <w:t>费福纯有一封信，何福遐也有一封信，为他们略说节制淫欲的利益，生了</w:t>
      </w:r>
      <w:r>
        <w:rPr>
          <w:rFonts w:hint="eastAsia" w:ascii="微软雅黑" w:hAnsi="微软雅黑" w:eastAsia="微软雅黑" w:cs="Tahoma"/>
          <w:color w:val="222222"/>
          <w:sz w:val="24"/>
          <w:szCs w:val="24"/>
          <w:lang w:val="en-US" w:eastAsia="zh-CN"/>
        </w:rPr>
        <w:t>两</w:t>
      </w:r>
      <w:r>
        <w:rPr>
          <w:rFonts w:ascii="微软雅黑" w:hAnsi="微软雅黑" w:eastAsia="微软雅黑" w:cs="Tahoma"/>
          <w:color w:val="222222"/>
          <w:sz w:val="24"/>
          <w:szCs w:val="24"/>
        </w:rPr>
        <w:t>个儿子，都是十多天就死了，应当是不节制淫欲，所以小孩先天不足所导致。这些青年以淫欲为乐，</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又想生下强健福寿的儿女，适得其反，</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哀痛吗？</w:t>
      </w:r>
    </w:p>
    <w:p w14:paraId="00A197F6">
      <w:pPr>
        <w:rPr>
          <w:rFonts w:ascii="微软雅黑" w:hAnsi="微软雅黑" w:eastAsia="微软雅黑" w:cs="Tahoma"/>
          <w:color w:val="222222"/>
          <w:sz w:val="24"/>
          <w:szCs w:val="24"/>
        </w:rPr>
      </w:pPr>
    </w:p>
    <w:p w14:paraId="1F00E3B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去腊方慧渊有信来，言汤屡病，且不肯忌生冷，每私吃不宜吃者，则遂发病，病中又常念妻子，念亦无益，可知其人由业力故，竟成颠倒矣。</w:t>
      </w:r>
    </w:p>
    <w:p w14:paraId="5376BD1D">
      <w:pPr>
        <w:rPr>
          <w:rFonts w:ascii="微软雅黑" w:hAnsi="微软雅黑" w:eastAsia="微软雅黑" w:cs="Tahoma"/>
          <w:color w:val="222222"/>
          <w:sz w:val="24"/>
          <w:szCs w:val="24"/>
        </w:rPr>
      </w:pPr>
      <w:r>
        <w:rPr>
          <w:rFonts w:ascii="微软雅黑" w:hAnsi="微软雅黑" w:eastAsia="微软雅黑" w:cs="Tahoma"/>
          <w:color w:val="222222"/>
          <w:sz w:val="24"/>
          <w:szCs w:val="24"/>
        </w:rPr>
        <w:t>去年</w:t>
      </w:r>
      <w:r>
        <w:rPr>
          <w:rFonts w:hint="eastAsia" w:ascii="微软雅黑" w:hAnsi="微软雅黑" w:eastAsia="微软雅黑" w:cs="Tahoma"/>
          <w:color w:val="222222"/>
          <w:sz w:val="24"/>
          <w:szCs w:val="24"/>
        </w:rPr>
        <w:t>十二</w:t>
      </w:r>
      <w:r>
        <w:rPr>
          <w:rFonts w:ascii="微软雅黑" w:hAnsi="微软雅黑" w:eastAsia="微软雅黑" w:cs="Tahoma"/>
          <w:color w:val="222222"/>
          <w:sz w:val="24"/>
          <w:szCs w:val="24"/>
        </w:rPr>
        <w:t>月，方慧渊有信来，说汤某多次生病，而且不肯忌吃生冷，</w:t>
      </w:r>
      <w:r>
        <w:rPr>
          <w:rFonts w:hint="eastAsia" w:ascii="微软雅黑" w:hAnsi="微软雅黑" w:eastAsia="微软雅黑" w:cs="Tahoma"/>
          <w:color w:val="222222"/>
          <w:sz w:val="24"/>
          <w:szCs w:val="24"/>
        </w:rPr>
        <w:t>常常偷</w:t>
      </w:r>
      <w:r>
        <w:rPr>
          <w:rFonts w:ascii="微软雅黑" w:hAnsi="微软雅黑" w:eastAsia="微软雅黑" w:cs="Tahoma"/>
          <w:color w:val="222222"/>
          <w:sz w:val="24"/>
          <w:szCs w:val="24"/>
        </w:rPr>
        <w:t>吃</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些不应该吃的东西，于是发病，病中又常常思念妻子，思念也没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什么利益，可知这个人由于业力的缘故，竟然成了颠倒之心。</w:t>
      </w:r>
    </w:p>
    <w:p w14:paraId="46C43250">
      <w:pPr>
        <w:rPr>
          <w:rFonts w:ascii="微软雅黑" w:hAnsi="微软雅黑" w:eastAsia="微软雅黑" w:cs="Tahoma"/>
          <w:color w:val="222222"/>
          <w:sz w:val="24"/>
          <w:szCs w:val="24"/>
        </w:rPr>
      </w:pPr>
    </w:p>
    <w:p w14:paraId="0806F54B">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光虽未死，且作死想。以故一切事，既不能料理，则不过问，以后随师作主办。钱财在上海者，光俱不要。有力多印，无力少印，再无力不印，均随财力为准，切勿负债，以致棘手劳心也。</w:t>
      </w:r>
    </w:p>
    <w:p w14:paraId="14C352B7">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我虽然没有死，暂且当作已死来想。所以一切事，既然不能料理，也就不</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过问，以后随你作主办理。钱财在上海的，我都不要了。有力量就多印，没力量就少印，再没有力量就不印，都</w:t>
      </w:r>
      <w:r>
        <w:rPr>
          <w:rFonts w:hint="eastAsia" w:ascii="微软雅黑" w:hAnsi="微软雅黑" w:eastAsia="微软雅黑" w:cs="Tahoma"/>
          <w:color w:val="222222"/>
          <w:sz w:val="24"/>
          <w:szCs w:val="24"/>
          <w:lang w:val="en-US" w:eastAsia="zh-CN"/>
        </w:rPr>
        <w:t>以</w:t>
      </w:r>
      <w:r>
        <w:rPr>
          <w:rFonts w:ascii="微软雅黑" w:hAnsi="微软雅黑" w:eastAsia="微软雅黑" w:cs="Tahoma"/>
          <w:color w:val="222222"/>
          <w:sz w:val="24"/>
          <w:szCs w:val="24"/>
        </w:rPr>
        <w:t>财力为准，千万不要负债，以致棘手操心。</w:t>
      </w:r>
    </w:p>
    <w:p w14:paraId="18DD6535">
      <w:pPr>
        <w:rPr>
          <w:rFonts w:ascii="微软雅黑" w:hAnsi="微软雅黑" w:eastAsia="微软雅黑" w:cs="Tahoma"/>
          <w:color w:val="222222"/>
          <w:sz w:val="24"/>
          <w:szCs w:val="24"/>
        </w:rPr>
      </w:pPr>
    </w:p>
    <w:p w14:paraId="6BB26A26">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祈慈谅。凡有信心者，令彼一心念佛，不必以光为念，亦勿特来相看，免得费钱费时，了无所益也。</w:t>
      </w:r>
    </w:p>
    <w:p w14:paraId="7D2A376E">
      <w:r>
        <w:rPr>
          <w:rFonts w:ascii="微软雅黑" w:hAnsi="微软雅黑" w:eastAsia="微软雅黑" w:cs="Tahoma"/>
          <w:color w:val="222222"/>
          <w:sz w:val="24"/>
          <w:szCs w:val="24"/>
        </w:rPr>
        <w:t>请你慈悲体谅。凡是有信心的人，令他一心念佛，不必想念我，也不要特地来看望，免得浪费钱财时间，没有一点利益。</w:t>
      </w:r>
    </w:p>
    <w:p w14:paraId="5F943389">
      <w:pPr>
        <w:widowControl/>
        <w:jc w:val="left"/>
        <w:rPr>
          <w:rFonts w:ascii="微软雅黑" w:hAnsi="微软雅黑" w:eastAsia="微软雅黑" w:cs="Tahoma"/>
          <w:color w:val="222222"/>
          <w:sz w:val="24"/>
          <w:szCs w:val="24"/>
        </w:rPr>
      </w:pPr>
    </w:p>
    <w:p w14:paraId="4A6EFEBF">
      <w:pPr>
        <w:widowControl/>
        <w:jc w:val="left"/>
        <w:rPr>
          <w:rFonts w:ascii="微软雅黑" w:hAnsi="微软雅黑" w:eastAsia="微软雅黑" w:cs="Tahoma"/>
          <w:color w:val="222222"/>
          <w:sz w:val="24"/>
          <w:szCs w:val="24"/>
        </w:rPr>
      </w:pPr>
    </w:p>
    <w:p w14:paraId="0D55488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95A735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15" w:name="_Toc18945"/>
      <w:r>
        <w:rPr>
          <w:rFonts w:ascii="微软雅黑" w:hAnsi="微软雅黑" w:eastAsia="微软雅黑" w:cs="Tahoma"/>
          <w:b/>
          <w:color w:val="C00000"/>
          <w:sz w:val="24"/>
          <w:szCs w:val="24"/>
        </w:rPr>
        <w:t>复如岑师代友人问书</w:t>
      </w:r>
      <w:bookmarkEnd w:id="15"/>
    </w:p>
    <w:p w14:paraId="7EFC3611">
      <w:pPr>
        <w:rPr>
          <w:rFonts w:ascii="微软雅黑" w:hAnsi="微软雅黑" w:eastAsia="微软雅黑" w:cs="Tahoma"/>
          <w:color w:val="FF0000"/>
          <w:sz w:val="24"/>
          <w:szCs w:val="24"/>
        </w:rPr>
      </w:pPr>
    </w:p>
    <w:p w14:paraId="0A0F099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所问略为说之，不能畅叙。</w:t>
      </w:r>
    </w:p>
    <w:p w14:paraId="09129BF6">
      <w:pPr>
        <w:rPr>
          <w:rFonts w:ascii="微软雅黑" w:hAnsi="微软雅黑" w:eastAsia="微软雅黑" w:cs="Tahoma"/>
          <w:color w:val="222222"/>
          <w:sz w:val="24"/>
          <w:szCs w:val="24"/>
        </w:rPr>
      </w:pPr>
      <w:r>
        <w:rPr>
          <w:rFonts w:ascii="微软雅黑" w:hAnsi="微软雅黑" w:eastAsia="微软雅黑" w:cs="Tahoma"/>
          <w:color w:val="222222"/>
          <w:sz w:val="24"/>
          <w:szCs w:val="24"/>
        </w:rPr>
        <w:t>所问的问题大略回答，不能详说。</w:t>
      </w:r>
    </w:p>
    <w:p w14:paraId="206A5D3A">
      <w:pPr>
        <w:rPr>
          <w:rFonts w:ascii="微软雅黑" w:hAnsi="微软雅黑" w:eastAsia="微软雅黑" w:cs="Tahoma"/>
          <w:color w:val="222222"/>
          <w:sz w:val="24"/>
          <w:szCs w:val="24"/>
        </w:rPr>
      </w:pPr>
    </w:p>
    <w:p w14:paraId="2872808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（一）既有佛堂，彼何须又在寮房供佛。今人多半是粗心浮气，殿堂上尚肆无忌惮。正念诵礼拜时，尚敢出下气，则寮房之放肆，更不堪言。</w:t>
      </w:r>
    </w:p>
    <w:p w14:paraId="62422A6A">
      <w:pPr>
        <w:rPr>
          <w:rFonts w:ascii="微软雅黑" w:hAnsi="微软雅黑" w:eastAsia="微软雅黑" w:cs="Tahoma"/>
          <w:color w:val="222222"/>
          <w:sz w:val="24"/>
          <w:szCs w:val="24"/>
        </w:rPr>
      </w:pPr>
      <w:r>
        <w:rPr>
          <w:rFonts w:ascii="微软雅黑" w:hAnsi="微软雅黑" w:eastAsia="微软雅黑" w:cs="Tahoma"/>
          <w:color w:val="222222"/>
          <w:sz w:val="24"/>
          <w:szCs w:val="24"/>
        </w:rPr>
        <w:t>（一）既然已有佛堂，他何必又在寮房供佛。</w:t>
      </w:r>
      <w:r>
        <w:rPr>
          <w:rFonts w:hint="eastAsia" w:ascii="微软雅黑" w:hAnsi="微软雅黑" w:eastAsia="微软雅黑" w:cs="Tahoma"/>
          <w:color w:val="222222"/>
          <w:sz w:val="24"/>
          <w:szCs w:val="24"/>
        </w:rPr>
        <w:t>现在</w:t>
      </w:r>
      <w:r>
        <w:rPr>
          <w:rFonts w:ascii="微软雅黑" w:hAnsi="微软雅黑" w:eastAsia="微软雅黑" w:cs="Tahoma"/>
          <w:color w:val="222222"/>
          <w:sz w:val="24"/>
          <w:szCs w:val="24"/>
        </w:rPr>
        <w:t>人多半是心粗气浮，殿堂上尚且肆无忌惮。正在念诵礼拜之时，尚敢出下气</w:t>
      </w:r>
      <w:r>
        <w:rPr>
          <w:rFonts w:ascii="微软雅黑" w:hAnsi="微软雅黑" w:eastAsia="微软雅黑" w:cs="Tahoma"/>
          <w:color w:val="7F7F7F"/>
          <w:sz w:val="24"/>
          <w:szCs w:val="24"/>
        </w:rPr>
        <w:t>（</w:t>
      </w:r>
      <w:r>
        <w:rPr>
          <w:rFonts w:hint="eastAsia" w:ascii="微软雅黑" w:hAnsi="微软雅黑" w:eastAsia="微软雅黑" w:cs="Tahoma"/>
          <w:color w:val="7F7F7F"/>
          <w:sz w:val="24"/>
          <w:szCs w:val="24"/>
        </w:rPr>
        <w:t>放屁</w:t>
      </w:r>
      <w:r>
        <w:rPr>
          <w:rFonts w:ascii="微软雅黑" w:hAnsi="微软雅黑" w:eastAsia="微软雅黑" w:cs="Tahoma"/>
          <w:color w:val="7F7F7F"/>
          <w:sz w:val="24"/>
          <w:szCs w:val="24"/>
        </w:rPr>
        <w:t>）</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寮房中的放肆，就更不堪言说了。</w:t>
      </w:r>
    </w:p>
    <w:p w14:paraId="147E3E4C">
      <w:pPr>
        <w:rPr>
          <w:rFonts w:ascii="微软雅黑" w:hAnsi="微软雅黑" w:eastAsia="微软雅黑" w:cs="Tahoma"/>
          <w:color w:val="222222"/>
          <w:sz w:val="24"/>
          <w:szCs w:val="24"/>
        </w:rPr>
      </w:pPr>
    </w:p>
    <w:p w14:paraId="3B4998F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若寮房供佛，当作大雄宝殿想，或可少招罪过。否则其功甚少，其过无量。每见高座法师，尚不以出下气为罪，而于念诵时竟敢行之，况悠悠泛泛之学人乎。</w:t>
      </w:r>
    </w:p>
    <w:p w14:paraId="4D7FFB13">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如果在寮房供佛，</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能当作大雄宝殿来想，或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可以少招罪过。否则，</w:t>
      </w:r>
      <w:r>
        <w:rPr>
          <w:rFonts w:hint="eastAsia" w:ascii="微软雅黑" w:hAnsi="微软雅黑" w:eastAsia="微软雅黑" w:cs="Tahoma"/>
          <w:color w:val="222222"/>
          <w:sz w:val="24"/>
          <w:szCs w:val="24"/>
        </w:rPr>
        <w:t>寮房供佛的</w:t>
      </w:r>
      <w:r>
        <w:rPr>
          <w:rFonts w:ascii="微软雅黑" w:hAnsi="微软雅黑" w:eastAsia="微软雅黑" w:cs="Tahoma"/>
          <w:color w:val="222222"/>
          <w:sz w:val="24"/>
          <w:szCs w:val="24"/>
        </w:rPr>
        <w:t>功德很少，</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罪过无量。</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见到升高座讲经的法师，尚且不以出下气为罪过，</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在念诵之时竟敢</w:t>
      </w:r>
      <w:r>
        <w:rPr>
          <w:rFonts w:hint="eastAsia" w:ascii="微软雅黑" w:hAnsi="微软雅黑" w:eastAsia="微软雅黑" w:cs="Tahoma"/>
          <w:color w:val="222222"/>
          <w:sz w:val="24"/>
          <w:szCs w:val="24"/>
        </w:rPr>
        <w:t>放屁</w:t>
      </w:r>
      <w:r>
        <w:rPr>
          <w:rFonts w:ascii="微软雅黑" w:hAnsi="微软雅黑" w:eastAsia="微软雅黑" w:cs="Tahoma"/>
          <w:color w:val="222222"/>
          <w:sz w:val="24"/>
          <w:szCs w:val="24"/>
        </w:rPr>
        <w:t>，何况是悠悠泛泛的学人呢？</w:t>
      </w:r>
    </w:p>
    <w:p w14:paraId="48E410BB">
      <w:pPr>
        <w:rPr>
          <w:rFonts w:ascii="微软雅黑" w:hAnsi="微软雅黑" w:eastAsia="微软雅黑" w:cs="Tahoma"/>
          <w:color w:val="222222"/>
          <w:sz w:val="24"/>
          <w:szCs w:val="24"/>
        </w:rPr>
      </w:pPr>
    </w:p>
    <w:p w14:paraId="4CE88D3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座下所说，乃于无可设法中，与彼作一方便，当以在殿礼拜，为免招罪过之第一法。</w:t>
      </w:r>
    </w:p>
    <w:p w14:paraId="033D5D9C">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你所说的（寮房供佛当作大雄宝殿来想），是在无法可设的时候，给他的一个方便法，（有法可设时）还是应以在佛殿礼拜，作为免招罪过的第一办法。</w:t>
      </w:r>
    </w:p>
    <w:p w14:paraId="08C6567B">
      <w:pPr>
        <w:rPr>
          <w:rFonts w:hint="eastAsia" w:ascii="微软雅黑" w:hAnsi="微软雅黑" w:eastAsia="微软雅黑" w:cs="Tahoma"/>
          <w:color w:val="222222"/>
          <w:sz w:val="24"/>
          <w:szCs w:val="24"/>
        </w:rPr>
      </w:pPr>
    </w:p>
    <w:p w14:paraId="7E5E801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（二）观想之法，亦非全靠外相。如以外相为事，则报化本是一体，又何有报化相碍之处。譬如人子见盛服之父母，与见常服之父母，并不作此是彼非，彼是此非之想。</w:t>
      </w:r>
    </w:p>
    <w:p w14:paraId="36DBC8D2">
      <w:pPr>
        <w:rPr>
          <w:rFonts w:ascii="微软雅黑" w:hAnsi="微软雅黑" w:eastAsia="微软雅黑" w:cs="Tahoma"/>
          <w:color w:val="222222"/>
          <w:sz w:val="24"/>
          <w:szCs w:val="24"/>
        </w:rPr>
      </w:pPr>
      <w:r>
        <w:rPr>
          <w:rFonts w:ascii="微软雅黑" w:hAnsi="微软雅黑" w:eastAsia="微软雅黑" w:cs="Tahoma"/>
          <w:color w:val="222222"/>
          <w:sz w:val="24"/>
          <w:szCs w:val="24"/>
        </w:rPr>
        <w:t>（二）观想之法，也</w:t>
      </w:r>
      <w:r>
        <w:rPr>
          <w:rFonts w:hint="eastAsia" w:ascii="微软雅黑" w:hAnsi="微软雅黑" w:eastAsia="微软雅黑" w:cs="Tahoma"/>
          <w:color w:val="222222"/>
          <w:sz w:val="24"/>
          <w:szCs w:val="24"/>
        </w:rPr>
        <w:t>并非</w:t>
      </w:r>
      <w:r>
        <w:rPr>
          <w:rFonts w:ascii="微软雅黑" w:hAnsi="微软雅黑" w:eastAsia="微软雅黑" w:cs="Tahoma"/>
          <w:color w:val="222222"/>
          <w:sz w:val="24"/>
          <w:szCs w:val="24"/>
        </w:rPr>
        <w:t>完全依靠外相。如果只以外相为事，那么报身、化身本来是一体，又哪</w:t>
      </w:r>
      <w:r>
        <w:rPr>
          <w:rFonts w:hint="eastAsia" w:ascii="微软雅黑" w:hAnsi="微软雅黑" w:eastAsia="微软雅黑" w:cs="Tahoma"/>
          <w:color w:val="222222"/>
          <w:sz w:val="24"/>
          <w:szCs w:val="24"/>
        </w:rPr>
        <w:t>里</w:t>
      </w:r>
      <w:r>
        <w:rPr>
          <w:rFonts w:ascii="微软雅黑" w:hAnsi="微软雅黑" w:eastAsia="微软雅黑" w:cs="Tahoma"/>
          <w:color w:val="222222"/>
          <w:sz w:val="24"/>
          <w:szCs w:val="24"/>
        </w:rPr>
        <w:t>有报身、化身相妨碍</w:t>
      </w:r>
      <w:r>
        <w:rPr>
          <w:rFonts w:hint="eastAsia" w:ascii="微软雅黑" w:hAnsi="微软雅黑" w:eastAsia="微软雅黑" w:cs="Tahoma"/>
          <w:color w:val="222222"/>
          <w:sz w:val="24"/>
          <w:szCs w:val="24"/>
        </w:rPr>
        <w:t>的地方呢？</w:t>
      </w:r>
      <w:r>
        <w:rPr>
          <w:rFonts w:ascii="微软雅黑" w:hAnsi="微软雅黑" w:eastAsia="微软雅黑" w:cs="Tahoma"/>
          <w:color w:val="222222"/>
          <w:sz w:val="24"/>
          <w:szCs w:val="24"/>
        </w:rPr>
        <w:t>譬如儿子见到穿着盛装的父母，与见到穿平常</w:t>
      </w:r>
      <w:r>
        <w:rPr>
          <w:rFonts w:hint="eastAsia" w:ascii="微软雅黑" w:hAnsi="微软雅黑" w:eastAsia="微软雅黑" w:cs="Tahoma"/>
          <w:color w:val="222222"/>
          <w:sz w:val="24"/>
          <w:szCs w:val="24"/>
        </w:rPr>
        <w:t>服装</w:t>
      </w:r>
      <w:r>
        <w:rPr>
          <w:rFonts w:ascii="微软雅黑" w:hAnsi="微软雅黑" w:eastAsia="微软雅黑" w:cs="Tahoma"/>
          <w:color w:val="222222"/>
          <w:sz w:val="24"/>
          <w:szCs w:val="24"/>
        </w:rPr>
        <w:t>的父母，并不会</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穿</w:t>
      </w:r>
      <w:r>
        <w:rPr>
          <w:rFonts w:hint="eastAsia" w:ascii="微软雅黑" w:hAnsi="微软雅黑" w:eastAsia="微软雅黑" w:cs="Tahoma"/>
          <w:color w:val="222222"/>
          <w:sz w:val="24"/>
          <w:szCs w:val="24"/>
        </w:rPr>
        <w:t>盛装的</w:t>
      </w:r>
      <w:r>
        <w:rPr>
          <w:rFonts w:ascii="微软雅黑" w:hAnsi="微软雅黑" w:eastAsia="微软雅黑" w:cs="Tahoma"/>
          <w:color w:val="222222"/>
          <w:sz w:val="24"/>
          <w:szCs w:val="24"/>
        </w:rPr>
        <w:t>是父母，</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穿平常</w:t>
      </w:r>
      <w:r>
        <w:rPr>
          <w:rFonts w:hint="eastAsia" w:ascii="微软雅黑" w:hAnsi="微软雅黑" w:eastAsia="微软雅黑" w:cs="Tahoma"/>
          <w:color w:val="222222"/>
          <w:sz w:val="24"/>
          <w:szCs w:val="24"/>
        </w:rPr>
        <w:t>服装的</w:t>
      </w:r>
      <w:r>
        <w:rPr>
          <w:rFonts w:ascii="微软雅黑" w:hAnsi="微软雅黑" w:eastAsia="微软雅黑" w:cs="Tahoma"/>
          <w:color w:val="222222"/>
          <w:sz w:val="24"/>
          <w:szCs w:val="24"/>
        </w:rPr>
        <w:t>不是父母；或者穿平常</w:t>
      </w:r>
      <w:r>
        <w:rPr>
          <w:rFonts w:hint="eastAsia" w:ascii="微软雅黑" w:hAnsi="微软雅黑" w:eastAsia="微软雅黑" w:cs="Tahoma"/>
          <w:color w:val="222222"/>
          <w:sz w:val="24"/>
          <w:szCs w:val="24"/>
        </w:rPr>
        <w:t>服装</w:t>
      </w:r>
      <w:r>
        <w:rPr>
          <w:rFonts w:ascii="微软雅黑" w:hAnsi="微软雅黑" w:eastAsia="微软雅黑" w:cs="Tahoma"/>
          <w:color w:val="222222"/>
          <w:sz w:val="24"/>
          <w:szCs w:val="24"/>
        </w:rPr>
        <w:t>是父母，</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穿盛装</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不是父母</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想法。</w:t>
      </w:r>
    </w:p>
    <w:p w14:paraId="5F18BD0E">
      <w:pPr>
        <w:rPr>
          <w:rFonts w:ascii="微软雅黑" w:hAnsi="微软雅黑" w:eastAsia="微软雅黑" w:cs="Tahoma"/>
          <w:color w:val="222222"/>
          <w:sz w:val="24"/>
          <w:szCs w:val="24"/>
        </w:rPr>
      </w:pPr>
    </w:p>
    <w:p w14:paraId="5369B7D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其人观佛，作此种执相之见，若非自夸工夫，便是固执不通。此种人，久久或致著魔，非真修行之士也。</w:t>
      </w:r>
    </w:p>
    <w:p w14:paraId="3FD2F050">
      <w:pPr>
        <w:rPr>
          <w:rFonts w:ascii="微软雅黑" w:hAnsi="微软雅黑" w:eastAsia="微软雅黑" w:cs="Tahoma"/>
          <w:color w:val="222222"/>
          <w:sz w:val="24"/>
          <w:szCs w:val="24"/>
        </w:rPr>
      </w:pP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人观想佛身，作这些执着外相的见解，如果不是自夸工夫，就是固执不通。这种人，</w:t>
      </w:r>
      <w:r>
        <w:rPr>
          <w:rFonts w:hint="eastAsia" w:ascii="微软雅黑" w:hAnsi="微软雅黑" w:eastAsia="微软雅黑" w:cs="Tahoma"/>
          <w:color w:val="222222"/>
          <w:sz w:val="24"/>
          <w:szCs w:val="24"/>
        </w:rPr>
        <w:t>时间</w:t>
      </w:r>
      <w:r>
        <w:rPr>
          <w:rFonts w:ascii="微软雅黑" w:hAnsi="微软雅黑" w:eastAsia="微软雅黑" w:cs="Tahoma"/>
          <w:color w:val="222222"/>
          <w:sz w:val="24"/>
          <w:szCs w:val="24"/>
        </w:rPr>
        <w:t>久了</w:t>
      </w:r>
      <w:r>
        <w:rPr>
          <w:rFonts w:hint="eastAsia" w:ascii="微软雅黑" w:hAnsi="微软雅黑" w:eastAsia="微软雅黑" w:cs="Tahoma"/>
          <w:color w:val="222222"/>
          <w:sz w:val="24"/>
          <w:szCs w:val="24"/>
        </w:rPr>
        <w:t>可能会</w:t>
      </w:r>
      <w:r>
        <w:rPr>
          <w:rFonts w:ascii="微软雅黑" w:hAnsi="微软雅黑" w:eastAsia="微软雅黑" w:cs="Tahoma"/>
          <w:color w:val="222222"/>
          <w:sz w:val="24"/>
          <w:szCs w:val="24"/>
        </w:rPr>
        <w:t>导致著魔，</w:t>
      </w:r>
      <w:r>
        <w:rPr>
          <w:rFonts w:hint="eastAsia" w:ascii="微软雅黑" w:hAnsi="微软雅黑" w:eastAsia="微软雅黑" w:cs="Tahoma"/>
          <w:color w:val="222222"/>
          <w:sz w:val="24"/>
          <w:szCs w:val="24"/>
        </w:rPr>
        <w:t>并非</w:t>
      </w:r>
      <w:r>
        <w:rPr>
          <w:rFonts w:ascii="微软雅黑" w:hAnsi="微软雅黑" w:eastAsia="微软雅黑" w:cs="Tahoma"/>
          <w:color w:val="222222"/>
          <w:sz w:val="24"/>
          <w:szCs w:val="24"/>
        </w:rPr>
        <w:t>真正的修行</w:t>
      </w:r>
      <w:r>
        <w:rPr>
          <w:rFonts w:hint="eastAsia" w:ascii="微软雅黑" w:hAnsi="微软雅黑" w:eastAsia="微软雅黑" w:cs="Tahoma"/>
          <w:color w:val="222222"/>
          <w:sz w:val="24"/>
          <w:szCs w:val="24"/>
        </w:rPr>
        <w:t>之士</w:t>
      </w:r>
      <w:r>
        <w:rPr>
          <w:rFonts w:ascii="微软雅黑" w:hAnsi="微软雅黑" w:eastAsia="微软雅黑" w:cs="Tahoma"/>
          <w:color w:val="222222"/>
          <w:sz w:val="24"/>
          <w:szCs w:val="24"/>
        </w:rPr>
        <w:t>。</w:t>
      </w:r>
    </w:p>
    <w:p w14:paraId="7DD19BF9">
      <w:pPr>
        <w:rPr>
          <w:rFonts w:ascii="微软雅黑" w:hAnsi="微软雅黑" w:eastAsia="微软雅黑" w:cs="Tahoma"/>
          <w:color w:val="222222"/>
          <w:sz w:val="24"/>
          <w:szCs w:val="24"/>
        </w:rPr>
      </w:pPr>
    </w:p>
    <w:p w14:paraId="600800D5">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（三）像之可以供可以存者，供之或存之。其不能供不能存者，焚化之。毁像焚经，罪极深重，此约可供可存者说。若不可供不可存者，亦执此义，则成亵渎。</w:t>
      </w:r>
    </w:p>
    <w:p w14:paraId="22DF270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（三）佛像，可以供奉或保存的，就供奉或者保存起来。其中不能供奉，不能保存的，就焚化。毁像焚经，罪过极为深重，这是对可以供奉、可以保存的来说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。如果是不可以供奉，不可以保存的佛像，也执着这个义理，就成为亵渎。</w:t>
      </w:r>
    </w:p>
    <w:p w14:paraId="388727F5">
      <w:pPr>
        <w:widowControl/>
        <w:jc w:val="left"/>
        <w:rPr>
          <w:rFonts w:ascii="微软雅黑" w:hAnsi="微软雅黑" w:eastAsia="微软雅黑" w:cs="Tahoma"/>
          <w:color w:val="222222"/>
          <w:sz w:val="24"/>
          <w:szCs w:val="24"/>
        </w:rPr>
      </w:pPr>
    </w:p>
    <w:p w14:paraId="77463340">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譬如人子于父母生时，必须设法令其安全。于父母亡后，必须设法为之埋藏。若不明理之愚人，见人埋藏父母以为行孝，则将欲以活父母而埋藏之而尽孝。或见人供养父母以为孝，遂对已死之父母，仍依平日供养之仪供养之。二者皆非真孝也。</w:t>
      </w:r>
    </w:p>
    <w:p w14:paraId="01E4C65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譬如儿子在父母活着的时候，必须想方设法令父母安全。在父母死亡之后，必须设法为父母埋藏。如果是不明事理的愚人，看见他人埋藏父母，是行孝道，就想将活着的父母埋藏，来尽孝心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或者看见他人供养父母，是行孝心，于是对已经死</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的父母，仍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依平时供养的仪式来供养。这二者都不是真正的孝。</w:t>
      </w:r>
    </w:p>
    <w:p w14:paraId="4EA91A33">
      <w:pPr>
        <w:widowControl/>
        <w:jc w:val="left"/>
        <w:rPr>
          <w:rFonts w:ascii="微软雅黑" w:hAnsi="微软雅黑" w:eastAsia="微软雅黑" w:cs="Tahoma"/>
          <w:color w:val="222222"/>
          <w:sz w:val="24"/>
          <w:szCs w:val="24"/>
        </w:rPr>
      </w:pPr>
    </w:p>
    <w:p w14:paraId="585BB3D1">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经像之不能读不能供者，固当焚化之。然不可作平常字纸化，必须另设化器，严以防守，不令灰飞余处。以其灰取而装于极密緻之布袋中，又加以净沙或净石，俾入水即沉，不致漂于两岸。</w:t>
      </w:r>
    </w:p>
    <w:p w14:paraId="0E544139">
      <w:pPr>
        <w:widowControl/>
        <w:jc w:val="left"/>
        <w:rPr>
          <w:rFonts w:hint="eastAsia" w:ascii="微软雅黑" w:hAnsi="微软雅黑" w:eastAsia="微软雅黑"/>
          <w:sz w:val="24"/>
        </w:rPr>
      </w:pPr>
      <w:r>
        <w:rPr>
          <w:rFonts w:hint="eastAsia" w:ascii="微软雅黑" w:hAnsi="微软雅黑" w:eastAsia="微软雅黑"/>
          <w:sz w:val="24"/>
        </w:rPr>
        <w:t>佛经破损毁坏得不能读了，佛像破损毁坏得不能供了，当然应该焚化。但是又不可当作平常字纸那般焚化。必须另外设置焚化的器皿，要防风吹，不让灰飞起，散落到其他地方。将这些灰装进极密致的布袋内，再装一些干净的沙石，使它可以沉入水中，不会漂浮于两岸。</w:t>
      </w:r>
    </w:p>
    <w:p w14:paraId="06CD1BD7">
      <w:pPr>
        <w:widowControl/>
        <w:jc w:val="left"/>
        <w:rPr>
          <w:rFonts w:hint="eastAsia" w:ascii="微软雅黑" w:hAnsi="微软雅黑" w:eastAsia="微软雅黑"/>
          <w:sz w:val="24"/>
        </w:rPr>
      </w:pPr>
    </w:p>
    <w:p w14:paraId="3403E38D">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有过海者，到深处投之海中，或大江深处则可，小沟小河断不可投。如是行者，是为如法。若不加沙石，决定漂至两傍，仍成亵渎，其罪非小。而秽石秽砖，切不可用。</w:t>
      </w:r>
    </w:p>
    <w:p w14:paraId="3A940085">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有漂洋过海的，可将它投到深海中，或投到大江深处去。小沟小溪小河，万万不可投。</w:t>
      </w:r>
      <w:r>
        <w:rPr>
          <w:rFonts w:ascii="微软雅黑" w:hAnsi="微软雅黑" w:eastAsia="微软雅黑" w:cs="Tahoma"/>
          <w:color w:val="222222"/>
          <w:sz w:val="24"/>
          <w:szCs w:val="24"/>
        </w:rPr>
        <w:t>这样</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做，</w:t>
      </w:r>
      <w:r>
        <w:rPr>
          <w:rFonts w:hint="eastAsia" w:ascii="微软雅黑" w:hAnsi="微软雅黑" w:eastAsia="微软雅黑" w:cs="Tahoma"/>
          <w:color w:val="222222"/>
          <w:sz w:val="24"/>
          <w:szCs w:val="24"/>
        </w:rPr>
        <w:t>才算</w:t>
      </w:r>
      <w:r>
        <w:rPr>
          <w:rFonts w:ascii="微软雅黑" w:hAnsi="微软雅黑" w:eastAsia="微软雅黑" w:cs="Tahoma"/>
          <w:color w:val="222222"/>
          <w:sz w:val="24"/>
          <w:szCs w:val="24"/>
        </w:rPr>
        <w:t>如法。如果不加</w:t>
      </w:r>
      <w:r>
        <w:rPr>
          <w:rFonts w:hint="eastAsia" w:ascii="微软雅黑" w:hAnsi="微软雅黑" w:eastAsia="微软雅黑" w:cs="Tahoma"/>
          <w:color w:val="222222"/>
          <w:sz w:val="24"/>
          <w:szCs w:val="24"/>
        </w:rPr>
        <w:t>入</w:t>
      </w:r>
      <w:r>
        <w:rPr>
          <w:rFonts w:ascii="微软雅黑" w:hAnsi="微软雅黑" w:eastAsia="微软雅黑" w:cs="Tahoma"/>
          <w:color w:val="222222"/>
          <w:sz w:val="24"/>
          <w:szCs w:val="24"/>
        </w:rPr>
        <w:t>沙石，灰袋</w:t>
      </w:r>
      <w:r>
        <w:rPr>
          <w:rFonts w:hint="eastAsia" w:ascii="微软雅黑" w:hAnsi="微软雅黑" w:eastAsia="微软雅黑" w:cs="Tahoma"/>
          <w:color w:val="222222"/>
          <w:sz w:val="24"/>
          <w:szCs w:val="24"/>
        </w:rPr>
        <w:t>肯</w:t>
      </w:r>
      <w:r>
        <w:rPr>
          <w:rFonts w:ascii="微软雅黑" w:hAnsi="微软雅黑" w:eastAsia="微软雅黑" w:cs="Tahoma"/>
          <w:color w:val="222222"/>
          <w:sz w:val="24"/>
          <w:szCs w:val="24"/>
        </w:rPr>
        <w:t>定</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漂到岸</w:t>
      </w:r>
      <w:r>
        <w:rPr>
          <w:rFonts w:hint="eastAsia" w:ascii="微软雅黑" w:hAnsi="微软雅黑" w:eastAsia="微软雅黑" w:cs="Tahoma"/>
          <w:color w:val="222222"/>
          <w:sz w:val="24"/>
          <w:szCs w:val="24"/>
        </w:rPr>
        <w:t>边</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仍</w:t>
      </w:r>
      <w:r>
        <w:rPr>
          <w:rFonts w:ascii="微软雅黑" w:hAnsi="微软雅黑" w:eastAsia="微软雅黑" w:cs="Tahoma"/>
          <w:color w:val="222222"/>
          <w:sz w:val="24"/>
          <w:szCs w:val="24"/>
        </w:rPr>
        <w:t>成为亵渎，这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罪过</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不小。</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污秽的石头砖块，千万不可使用。</w:t>
      </w:r>
    </w:p>
    <w:p w14:paraId="3E9FEDC4">
      <w:pPr>
        <w:widowControl/>
        <w:jc w:val="left"/>
        <w:rPr>
          <w:rFonts w:ascii="微软雅黑" w:hAnsi="微软雅黑" w:eastAsia="微软雅黑" w:cs="Tahoma"/>
          <w:color w:val="222222"/>
          <w:sz w:val="24"/>
          <w:szCs w:val="24"/>
        </w:rPr>
      </w:pPr>
    </w:p>
    <w:p w14:paraId="28DEC845">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（四）阿弥陀佛四十八愿，岂有不救苦厄之事。观音菩萨随机示导，岂有不接引生西之理。</w:t>
      </w:r>
    </w:p>
    <w:p w14:paraId="0340B73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（四）阿弥陀佛四十八愿，哪有不救济苦厄的事。观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音菩萨随机示导，哪有不接引</w:t>
      </w:r>
      <w:r>
        <w:rPr>
          <w:rFonts w:hint="eastAsia" w:ascii="微软雅黑" w:hAnsi="微软雅黑" w:eastAsia="微软雅黑" w:cs="Tahoma"/>
          <w:color w:val="222222"/>
          <w:sz w:val="24"/>
          <w:szCs w:val="24"/>
        </w:rPr>
        <w:t>往</w:t>
      </w:r>
      <w:r>
        <w:rPr>
          <w:rFonts w:ascii="微软雅黑" w:hAnsi="微软雅黑" w:eastAsia="微软雅黑" w:cs="Tahoma"/>
          <w:color w:val="222222"/>
          <w:sz w:val="24"/>
          <w:szCs w:val="24"/>
        </w:rPr>
        <w:t>生西</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的道理。</w:t>
      </w:r>
    </w:p>
    <w:p w14:paraId="05DA53F9">
      <w:pPr>
        <w:widowControl/>
        <w:jc w:val="left"/>
        <w:rPr>
          <w:rFonts w:ascii="微软雅黑" w:hAnsi="微软雅黑" w:eastAsia="微软雅黑" w:cs="Tahoma"/>
          <w:color w:val="222222"/>
          <w:sz w:val="24"/>
          <w:szCs w:val="24"/>
        </w:rPr>
      </w:pPr>
    </w:p>
    <w:p w14:paraId="09536BBA">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念佛人临终亲见佛及圣众亲垂接引，何得此种死执著。果如是，则佛也不足为佛，菩萨也不足为菩萨矣。</w:t>
      </w:r>
    </w:p>
    <w:p w14:paraId="3363D3E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念佛人临终亲见阿弥陀佛以及圣众亲垂接引，哪里有这些死板的执著。果真如此，那么佛也不足以成为佛，菩萨也不足以成为菩萨了。</w:t>
      </w:r>
    </w:p>
    <w:p w14:paraId="357DE7B9">
      <w:pPr>
        <w:widowControl/>
        <w:jc w:val="left"/>
        <w:rPr>
          <w:rFonts w:ascii="微软雅黑" w:hAnsi="微软雅黑" w:eastAsia="微软雅黑" w:cs="Tahoma"/>
          <w:color w:val="222222"/>
          <w:sz w:val="24"/>
          <w:szCs w:val="24"/>
        </w:rPr>
      </w:pPr>
    </w:p>
    <w:p w14:paraId="52F1481F">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生西当以信愿为本，若遇危险念观音，有信愿命终决定生西方。或只专一念弥陀，有苦厄亦必解脱。</w:t>
      </w:r>
    </w:p>
    <w:p w14:paraId="11464075">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往生西方</w:t>
      </w:r>
      <w:r>
        <w:rPr>
          <w:rFonts w:ascii="微软雅黑" w:hAnsi="微软雅黑" w:eastAsia="微软雅黑" w:cs="Tahoma"/>
          <w:color w:val="222222"/>
          <w:sz w:val="24"/>
          <w:szCs w:val="24"/>
        </w:rPr>
        <w:t>应当以信愿为根本，如果遇到危险念观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音菩萨，有深信切愿，命终决定往生西方。或者只专一念</w:t>
      </w:r>
      <w:r>
        <w:rPr>
          <w:rFonts w:hint="eastAsia" w:ascii="微软雅黑" w:hAnsi="微软雅黑" w:eastAsia="微软雅黑" w:cs="Tahoma"/>
          <w:color w:val="222222"/>
          <w:sz w:val="24"/>
          <w:szCs w:val="24"/>
        </w:rPr>
        <w:t>阿弥陀佛</w:t>
      </w:r>
      <w:r>
        <w:rPr>
          <w:rFonts w:ascii="微软雅黑" w:hAnsi="微软雅黑" w:eastAsia="微软雅黑" w:cs="Tahoma"/>
          <w:color w:val="222222"/>
          <w:sz w:val="24"/>
          <w:szCs w:val="24"/>
        </w:rPr>
        <w:t>，有苦难也必定解脱。</w:t>
      </w:r>
    </w:p>
    <w:p w14:paraId="2EECE01D">
      <w:pPr>
        <w:widowControl/>
        <w:jc w:val="left"/>
        <w:rPr>
          <w:rFonts w:ascii="微软雅黑" w:hAnsi="微软雅黑" w:eastAsia="微软雅黑" w:cs="Tahoma"/>
          <w:color w:val="222222"/>
          <w:sz w:val="24"/>
          <w:szCs w:val="24"/>
        </w:rPr>
      </w:pPr>
    </w:p>
    <w:p w14:paraId="1A6F53BB">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古书所载，难更仆数。今于尘劳中则事事圆通，于修持中则事事死执，不当圆通而妄圆通，不当执著而死执著，此苦海之所以长沸，轮回所以无息也。作此见者，直同小儿，如是之人，何足与议。</w:t>
      </w:r>
    </w:p>
    <w:p w14:paraId="7EF68F4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古书中的记载，很难一一细数。现今在</w:t>
      </w:r>
      <w:r>
        <w:rPr>
          <w:rFonts w:hint="eastAsia" w:ascii="微软雅黑" w:hAnsi="微软雅黑" w:eastAsia="微软雅黑" w:cs="Tahoma"/>
          <w:color w:val="222222"/>
          <w:sz w:val="24"/>
          <w:szCs w:val="24"/>
        </w:rPr>
        <w:t>世俗</w:t>
      </w:r>
      <w:r>
        <w:rPr>
          <w:rFonts w:ascii="微软雅黑" w:hAnsi="微软雅黑" w:eastAsia="微软雅黑" w:cs="Tahoma"/>
          <w:color w:val="222222"/>
          <w:sz w:val="24"/>
          <w:szCs w:val="24"/>
        </w:rPr>
        <w:t>事务中，就事事圆通；而在修持方法上，却事事死执，不应当圆通而妄自圆通，不应当执著而死死执著，这就是六道苦海之所以长沸不平，三界轮回之所以永远不息</w:t>
      </w:r>
      <w:r>
        <w:rPr>
          <w:rFonts w:hint="eastAsia" w:ascii="微软雅黑" w:hAnsi="微软雅黑" w:eastAsia="微软雅黑" w:cs="Tahoma"/>
          <w:color w:val="222222"/>
          <w:sz w:val="24"/>
          <w:szCs w:val="24"/>
        </w:rPr>
        <w:t>的原因</w:t>
      </w:r>
      <w:r>
        <w:rPr>
          <w:rFonts w:ascii="微软雅黑" w:hAnsi="微软雅黑" w:eastAsia="微软雅黑" w:cs="Tahoma"/>
          <w:color w:val="222222"/>
          <w:sz w:val="24"/>
          <w:szCs w:val="24"/>
        </w:rPr>
        <w:t>啊！作这种见解的人，简直就</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小孩</w:t>
      </w:r>
      <w:r>
        <w:rPr>
          <w:rFonts w:hint="eastAsia" w:ascii="微软雅黑" w:hAnsi="微软雅黑" w:eastAsia="微软雅黑" w:cs="Tahoma"/>
          <w:color w:val="222222"/>
          <w:sz w:val="24"/>
          <w:szCs w:val="24"/>
        </w:rPr>
        <w:t>子一样</w:t>
      </w:r>
      <w:r>
        <w:rPr>
          <w:rFonts w:ascii="微软雅黑" w:hAnsi="微软雅黑" w:eastAsia="微软雅黑" w:cs="Tahoma"/>
          <w:color w:val="222222"/>
          <w:sz w:val="24"/>
          <w:szCs w:val="24"/>
        </w:rPr>
        <w:t>，如此之人，不值得与他</w:t>
      </w:r>
      <w:r>
        <w:rPr>
          <w:rFonts w:hint="eastAsia" w:ascii="微软雅黑" w:hAnsi="微软雅黑" w:eastAsia="微软雅黑" w:cs="Tahoma"/>
          <w:color w:val="222222"/>
          <w:sz w:val="24"/>
          <w:szCs w:val="24"/>
        </w:rPr>
        <w:t>探</w:t>
      </w:r>
      <w:r>
        <w:rPr>
          <w:rFonts w:ascii="微软雅黑" w:hAnsi="微软雅黑" w:eastAsia="微软雅黑" w:cs="Tahoma"/>
          <w:color w:val="222222"/>
          <w:sz w:val="24"/>
          <w:szCs w:val="24"/>
        </w:rPr>
        <w:t>讨。</w:t>
      </w:r>
    </w:p>
    <w:p w14:paraId="5852EC4E">
      <w:pPr>
        <w:widowControl/>
        <w:jc w:val="left"/>
        <w:rPr>
          <w:rFonts w:ascii="微软雅黑" w:hAnsi="微软雅黑" w:eastAsia="微软雅黑" w:cs="Tahoma"/>
          <w:color w:val="222222"/>
          <w:sz w:val="24"/>
          <w:szCs w:val="24"/>
        </w:rPr>
      </w:pPr>
    </w:p>
    <w:p w14:paraId="49D56D5D">
      <w:pPr>
        <w:widowControl/>
        <w:jc w:val="left"/>
        <w:rPr>
          <w:rFonts w:ascii="微软雅黑" w:hAnsi="微软雅黑" w:eastAsia="微软雅黑" w:cs="Tahoma"/>
          <w:color w:val="222222"/>
          <w:sz w:val="24"/>
          <w:szCs w:val="24"/>
        </w:rPr>
      </w:pPr>
    </w:p>
    <w:p w14:paraId="54ADD5A9">
      <w:pPr>
        <w:widowControl/>
        <w:jc w:val="left"/>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241FC4FE">
      <w:pPr>
        <w:widowControl/>
        <w:jc w:val="lef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【难更仆数】</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原意是儒行很多，一下子说不完，一件一件说就需要很长时间，即使中间换了人也未必能说完。后形容人或事物很多，数也数不过来。</w:t>
      </w:r>
    </w:p>
    <w:p w14:paraId="2CEBF182">
      <w:pPr>
        <w:widowControl/>
        <w:jc w:val="left"/>
        <w:rPr>
          <w:rFonts w:ascii="微软雅黑" w:hAnsi="微软雅黑" w:eastAsia="微软雅黑" w:cs="Tahoma"/>
          <w:color w:val="222222"/>
          <w:sz w:val="24"/>
          <w:szCs w:val="24"/>
        </w:rPr>
      </w:pPr>
    </w:p>
    <w:p w14:paraId="61B3E91F">
      <w:pPr>
        <w:widowControl/>
        <w:jc w:val="left"/>
        <w:rPr>
          <w:rFonts w:ascii="微软雅黑" w:hAnsi="微软雅黑" w:eastAsia="微软雅黑" w:cs="Tahoma"/>
          <w:color w:val="222222"/>
          <w:sz w:val="24"/>
          <w:szCs w:val="24"/>
        </w:rPr>
      </w:pPr>
    </w:p>
    <w:p w14:paraId="51D897F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54EE01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6" w:name="_Toc8705"/>
      <w:r>
        <w:rPr>
          <w:rFonts w:ascii="微软雅黑" w:hAnsi="微软雅黑" w:eastAsia="微软雅黑" w:cs="宋体"/>
          <w:b/>
          <w:color w:val="C00000"/>
          <w:kern w:val="0"/>
          <w:sz w:val="24"/>
          <w:szCs w:val="24"/>
        </w:rPr>
        <w:t>复如岑</w:t>
      </w:r>
      <w:r>
        <w:rPr>
          <w:rFonts w:ascii="微软雅黑" w:hAnsi="微软雅黑" w:eastAsia="微软雅黑" w:cs="Tahoma"/>
          <w:b/>
          <w:color w:val="C00000"/>
          <w:sz w:val="24"/>
          <w:szCs w:val="24"/>
        </w:rPr>
        <w:t>法师</w:t>
      </w:r>
      <w:r>
        <w:rPr>
          <w:rFonts w:ascii="微软雅黑" w:hAnsi="微软雅黑" w:eastAsia="微软雅黑" w:cs="宋体"/>
          <w:b/>
          <w:color w:val="C00000"/>
          <w:kern w:val="0"/>
          <w:sz w:val="24"/>
          <w:szCs w:val="24"/>
        </w:rPr>
        <w:t>书</w:t>
      </w:r>
      <w:bookmarkEnd w:id="16"/>
    </w:p>
    <w:p w14:paraId="30CD9E65">
      <w:pPr>
        <w:rPr>
          <w:rFonts w:ascii="微软雅黑" w:hAnsi="微软雅黑" w:eastAsia="微软雅黑" w:cs="宋体"/>
          <w:b/>
          <w:color w:val="C00000"/>
          <w:kern w:val="0"/>
          <w:sz w:val="24"/>
          <w:szCs w:val="24"/>
        </w:rPr>
      </w:pPr>
    </w:p>
    <w:p w14:paraId="53D78F5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接手书后，又接思归集，不胜感叹。以座下提倡净土法门，光目力精神，二俱不给，不能相助，为憾歉耳。</w:t>
      </w:r>
    </w:p>
    <w:p w14:paraId="7EB57B6B">
      <w:pPr>
        <w:rPr>
          <w:rFonts w:ascii="微软雅黑" w:hAnsi="微软雅黑" w:eastAsia="微软雅黑" w:cs="Tahoma"/>
          <w:color w:val="222222"/>
          <w:sz w:val="24"/>
          <w:szCs w:val="24"/>
        </w:rPr>
      </w:pPr>
      <w:r>
        <w:rPr>
          <w:rFonts w:ascii="微软雅黑" w:hAnsi="微软雅黑" w:eastAsia="微软雅黑" w:cs="Tahoma"/>
          <w:color w:val="222222"/>
          <w:sz w:val="24"/>
          <w:szCs w:val="24"/>
        </w:rPr>
        <w:t>接到你的信后，又接到《思归集》，不胜感叹。</w:t>
      </w:r>
      <w:r>
        <w:rPr>
          <w:rFonts w:hint="eastAsia" w:ascii="微软雅黑" w:hAnsi="微软雅黑" w:eastAsia="微软雅黑" w:cs="Tahoma"/>
          <w:color w:val="222222"/>
          <w:sz w:val="24"/>
          <w:szCs w:val="24"/>
        </w:rPr>
        <w:t>由于</w:t>
      </w:r>
      <w:r>
        <w:rPr>
          <w:rFonts w:ascii="微软雅黑" w:hAnsi="微软雅黑" w:eastAsia="微软雅黑" w:cs="Tahoma"/>
          <w:color w:val="222222"/>
          <w:sz w:val="24"/>
          <w:szCs w:val="24"/>
        </w:rPr>
        <w:t>你提倡净土法门，</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我的视力精神，二方面都不足，不能</w:t>
      </w:r>
      <w:r>
        <w:rPr>
          <w:rFonts w:hint="eastAsia" w:ascii="微软雅黑" w:hAnsi="微软雅黑" w:eastAsia="微软雅黑" w:cs="Tahoma"/>
          <w:color w:val="222222"/>
          <w:sz w:val="24"/>
          <w:szCs w:val="24"/>
        </w:rPr>
        <w:t>相助</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实在感到遗憾抱歉。</w:t>
      </w:r>
    </w:p>
    <w:p w14:paraId="00901454">
      <w:pPr>
        <w:rPr>
          <w:rFonts w:ascii="微软雅黑" w:hAnsi="微软雅黑" w:eastAsia="微软雅黑" w:cs="Tahoma"/>
          <w:color w:val="222222"/>
          <w:sz w:val="24"/>
          <w:szCs w:val="24"/>
        </w:rPr>
      </w:pPr>
    </w:p>
    <w:p w14:paraId="6B1E008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因将所提之例，并所商各条阅之。所商条内，在字傍加圈者为赞成。或有稍批一二句者，系祈再酌。</w:t>
      </w:r>
    </w:p>
    <w:p w14:paraId="67409322">
      <w:pPr>
        <w:rPr>
          <w:rFonts w:ascii="微软雅黑" w:hAnsi="微软雅黑" w:eastAsia="微软雅黑" w:cs="Tahoma"/>
          <w:color w:val="222222"/>
          <w:sz w:val="24"/>
          <w:szCs w:val="24"/>
        </w:rPr>
      </w:pPr>
      <w:r>
        <w:rPr>
          <w:rFonts w:ascii="微软雅黑" w:hAnsi="微软雅黑" w:eastAsia="微软雅黑" w:cs="Tahoma"/>
          <w:color w:val="222222"/>
          <w:sz w:val="24"/>
          <w:szCs w:val="24"/>
        </w:rPr>
        <w:t>因此将你所提到的范例，以及所商议的各条都看了。所商议的各条意见，在字的</w:t>
      </w:r>
      <w:r>
        <w:rPr>
          <w:rFonts w:hint="eastAsia" w:ascii="微软雅黑" w:hAnsi="微软雅黑" w:eastAsia="微软雅黑" w:cs="Tahoma"/>
          <w:color w:val="222222"/>
          <w:sz w:val="24"/>
          <w:szCs w:val="24"/>
        </w:rPr>
        <w:t>旁边</w:t>
      </w:r>
      <w:r>
        <w:rPr>
          <w:rFonts w:ascii="微软雅黑" w:hAnsi="微软雅黑" w:eastAsia="微软雅黑" w:cs="Tahoma"/>
          <w:color w:val="222222"/>
          <w:sz w:val="24"/>
          <w:szCs w:val="24"/>
        </w:rPr>
        <w:t>加圈的，</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赞成。或有稍微批注一二句的，是请你再斟酌</w:t>
      </w:r>
      <w:r>
        <w:rPr>
          <w:rFonts w:hint="eastAsia" w:ascii="微软雅黑" w:hAnsi="微软雅黑" w:eastAsia="微软雅黑" w:cs="Tahoma"/>
          <w:color w:val="222222"/>
          <w:sz w:val="24"/>
          <w:szCs w:val="24"/>
        </w:rPr>
        <w:t>一下</w:t>
      </w:r>
      <w:r>
        <w:rPr>
          <w:rFonts w:ascii="微软雅黑" w:hAnsi="微软雅黑" w:eastAsia="微软雅黑" w:cs="Tahoma"/>
          <w:color w:val="222222"/>
          <w:sz w:val="24"/>
          <w:szCs w:val="24"/>
        </w:rPr>
        <w:t>。</w:t>
      </w:r>
    </w:p>
    <w:p w14:paraId="1E3DCF32">
      <w:pPr>
        <w:rPr>
          <w:rFonts w:ascii="微软雅黑" w:hAnsi="微软雅黑" w:eastAsia="微软雅黑" w:cs="Tahoma"/>
          <w:color w:val="222222"/>
          <w:sz w:val="24"/>
          <w:szCs w:val="24"/>
        </w:rPr>
      </w:pPr>
    </w:p>
    <w:p w14:paraId="3F9298E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唯法藏追顶法，利人处伏有误人之祸，万万不可录。其诗虽好，亦祈取</w:t>
      </w:r>
      <w:r>
        <w:rPr>
          <w:rFonts w:hint="eastAsia" w:ascii="微软雅黑" w:hAnsi="微软雅黑" w:eastAsia="微软雅黑" w:cs="宋体"/>
          <w:b/>
          <w:color w:val="C00000"/>
          <w:kern w:val="0"/>
          <w:sz w:val="24"/>
          <w:szCs w:val="24"/>
          <w:lang w:val="en-US" w:eastAsia="zh-CN"/>
        </w:rPr>
        <w:t>销</w:t>
      </w:r>
      <w:r>
        <w:rPr>
          <w:rFonts w:hint="eastAsia" w:ascii="微软雅黑" w:hAnsi="微软雅黑" w:eastAsia="微软雅黑" w:cs="宋体"/>
          <w:b/>
          <w:color w:val="C00000"/>
          <w:kern w:val="0"/>
          <w:sz w:val="24"/>
          <w:szCs w:val="24"/>
        </w:rPr>
        <w:t>。此人乃佛法中怨，初亲近天童密云悟祖，得小悟处，便欲为千古第一高人，自谓无师自悟，密云欲付彼法，不肯受而去。</w:t>
      </w:r>
    </w:p>
    <w:p w14:paraId="593E5461">
      <w:pPr>
        <w:rPr>
          <w:rFonts w:ascii="微软雅黑" w:hAnsi="微软雅黑" w:eastAsia="微软雅黑" w:cs="Tahoma"/>
          <w:color w:val="222222"/>
          <w:sz w:val="24"/>
          <w:szCs w:val="24"/>
        </w:rPr>
      </w:pPr>
      <w:r>
        <w:rPr>
          <w:rFonts w:ascii="微软雅黑" w:hAnsi="微软雅黑" w:eastAsia="微软雅黑" w:cs="Tahoma"/>
          <w:color w:val="222222"/>
          <w:sz w:val="24"/>
          <w:szCs w:val="24"/>
        </w:rPr>
        <w:t>唯有汉月法藏</w:t>
      </w:r>
      <w:r>
        <w:rPr>
          <w:rFonts w:hint="eastAsia" w:ascii="微软雅黑" w:hAnsi="微软雅黑" w:eastAsia="微软雅黑" w:cs="Tahoma"/>
          <w:color w:val="222222"/>
          <w:sz w:val="24"/>
          <w:szCs w:val="24"/>
        </w:rPr>
        <w:t>禅师</w:t>
      </w:r>
      <w:r>
        <w:rPr>
          <w:rFonts w:ascii="微软雅黑" w:hAnsi="微软雅黑" w:eastAsia="微软雅黑" w:cs="Tahoma"/>
          <w:color w:val="222222"/>
          <w:sz w:val="24"/>
          <w:szCs w:val="24"/>
        </w:rPr>
        <w:t>所说的追顶念佛法，利人之处却伏有误人的</w:t>
      </w:r>
      <w:r>
        <w:rPr>
          <w:rFonts w:hint="eastAsia" w:ascii="微软雅黑" w:hAnsi="微软雅黑" w:eastAsia="微软雅黑" w:cs="Tahoma"/>
          <w:color w:val="222222"/>
          <w:sz w:val="24"/>
          <w:szCs w:val="24"/>
        </w:rPr>
        <w:t>祸端</w:t>
      </w:r>
      <w:r>
        <w:rPr>
          <w:rFonts w:ascii="微软雅黑" w:hAnsi="微软雅黑" w:eastAsia="微软雅黑" w:cs="Tahoma"/>
          <w:color w:val="222222"/>
          <w:sz w:val="24"/>
          <w:szCs w:val="24"/>
        </w:rPr>
        <w:t>，万万不可以收录。他的诗虽然好，</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也请你取消。</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人是佛法中的怨家，最初亲近天童密云圆悟祖师，得到一点小小的开悟，</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想要成为千古第一</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高人，说自己是</w:t>
      </w:r>
      <w:r>
        <w:rPr>
          <w:rFonts w:hint="eastAsia" w:ascii="微软雅黑" w:hAnsi="微软雅黑" w:eastAsia="微软雅黑" w:cs="Tahoma"/>
          <w:color w:val="222222"/>
          <w:sz w:val="24"/>
          <w:szCs w:val="24"/>
        </w:rPr>
        <w:t>“无师自悟”，</w:t>
      </w:r>
      <w:r>
        <w:rPr>
          <w:rFonts w:ascii="微软雅黑" w:hAnsi="微软雅黑" w:eastAsia="微软雅黑" w:cs="Tahoma"/>
          <w:color w:val="222222"/>
          <w:sz w:val="24"/>
          <w:szCs w:val="24"/>
        </w:rPr>
        <w:t>密云祖师想要付法给他，他</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不肯接受而离</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w:t>
      </w:r>
    </w:p>
    <w:p w14:paraId="7969190D">
      <w:pPr>
        <w:rPr>
          <w:rFonts w:ascii="微软雅黑" w:hAnsi="微软雅黑" w:eastAsia="微软雅黑" w:cs="Tahoma"/>
          <w:color w:val="222222"/>
          <w:sz w:val="24"/>
          <w:szCs w:val="24"/>
        </w:rPr>
      </w:pPr>
    </w:p>
    <w:p w14:paraId="002A86A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密云追之，追至某处追及，犹不肯受。云强之，乃以三玄三要令密云答，方强受其源流。</w:t>
      </w:r>
    </w:p>
    <w:p w14:paraId="42858BA4">
      <w:pPr>
        <w:rPr>
          <w:rFonts w:ascii="微软雅黑" w:hAnsi="微软雅黑" w:eastAsia="微软雅黑" w:cs="Tahoma"/>
          <w:color w:val="222222"/>
          <w:sz w:val="24"/>
          <w:szCs w:val="24"/>
        </w:rPr>
      </w:pPr>
      <w:r>
        <w:rPr>
          <w:rFonts w:ascii="微软雅黑" w:hAnsi="微软雅黑" w:eastAsia="微软雅黑" w:cs="Tahoma"/>
          <w:color w:val="222222"/>
          <w:sz w:val="24"/>
          <w:szCs w:val="24"/>
        </w:rPr>
        <w:t>密云祖师追赶他，追到某个地方，追</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了，</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他还是不肯接受。密云祖师强迫他</w:t>
      </w:r>
      <w:r>
        <w:rPr>
          <w:rFonts w:hint="eastAsia" w:ascii="微软雅黑" w:hAnsi="微软雅黑" w:eastAsia="微软雅黑" w:cs="Tahoma"/>
          <w:color w:val="222222"/>
          <w:sz w:val="24"/>
          <w:szCs w:val="24"/>
        </w:rPr>
        <w:t>接受</w:t>
      </w:r>
      <w:r>
        <w:rPr>
          <w:rFonts w:ascii="微软雅黑" w:hAnsi="微软雅黑" w:eastAsia="微软雅黑" w:cs="Tahoma"/>
          <w:color w:val="222222"/>
          <w:sz w:val="24"/>
          <w:szCs w:val="24"/>
        </w:rPr>
        <w:t>，于是他以三玄三要，令密云祖师</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答，</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才勉强接受</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祖师的法脉源流。</w:t>
      </w:r>
    </w:p>
    <w:p w14:paraId="2347B5B3">
      <w:pPr>
        <w:rPr>
          <w:rFonts w:ascii="微软雅黑" w:hAnsi="微软雅黑" w:eastAsia="微软雅黑" w:cs="Tahoma"/>
          <w:color w:val="222222"/>
          <w:sz w:val="24"/>
          <w:szCs w:val="24"/>
        </w:rPr>
      </w:pPr>
    </w:p>
    <w:p w14:paraId="1F00BF3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所说之事，均是妄造。士大夫信奉之若活佛。有谈及法藏破处者，必有大祸。故其语录，及其徒弘忍，具德，崇师蔑祖之胡说巴道。通奏康熙附入明藏中。</w:t>
      </w:r>
    </w:p>
    <w:p w14:paraId="6C6D3475">
      <w:pPr>
        <w:rPr>
          <w:rFonts w:ascii="微软雅黑" w:hAnsi="微软雅黑" w:eastAsia="微软雅黑" w:cs="Tahoma"/>
          <w:color w:val="222222"/>
          <w:sz w:val="24"/>
          <w:szCs w:val="24"/>
        </w:rPr>
      </w:pPr>
      <w:r>
        <w:rPr>
          <w:rFonts w:ascii="微软雅黑" w:hAnsi="微软雅黑" w:eastAsia="微软雅黑" w:cs="Tahoma"/>
          <w:color w:val="222222"/>
          <w:sz w:val="24"/>
          <w:szCs w:val="24"/>
        </w:rPr>
        <w:t>他所说的这些事，都是</w:t>
      </w:r>
      <w:r>
        <w:rPr>
          <w:rFonts w:hint="eastAsia" w:ascii="微软雅黑" w:hAnsi="微软雅黑" w:eastAsia="微软雅黑" w:cs="Tahoma"/>
          <w:color w:val="222222"/>
          <w:sz w:val="24"/>
          <w:szCs w:val="24"/>
        </w:rPr>
        <w:t>妄</w:t>
      </w:r>
      <w:r>
        <w:rPr>
          <w:rFonts w:ascii="微软雅黑" w:hAnsi="微软雅黑" w:eastAsia="微软雅黑" w:cs="Tahoma"/>
          <w:color w:val="222222"/>
          <w:sz w:val="24"/>
          <w:szCs w:val="24"/>
        </w:rPr>
        <w:t>造。士大夫信奉他，如同活佛一样。有谈到</w:t>
      </w:r>
      <w:r>
        <w:rPr>
          <w:rFonts w:hint="eastAsia" w:ascii="微软雅黑" w:hAnsi="微软雅黑" w:eastAsia="微软雅黑" w:cs="Tahoma"/>
          <w:color w:val="222222"/>
          <w:sz w:val="24"/>
          <w:szCs w:val="24"/>
        </w:rPr>
        <w:t>汉月</w:t>
      </w:r>
      <w:r>
        <w:rPr>
          <w:rFonts w:ascii="微软雅黑" w:hAnsi="微软雅黑" w:eastAsia="微软雅黑" w:cs="Tahoma"/>
          <w:color w:val="222222"/>
          <w:sz w:val="24"/>
          <w:szCs w:val="24"/>
        </w:rPr>
        <w:t>法藏破绽处的人，必定有大祸临头。所以他的语录，以及他的徒弟弘忍、具德，崇拜师父汉月，污蔑祖师密云的</w:t>
      </w:r>
      <w:r>
        <w:rPr>
          <w:rFonts w:hint="eastAsia" w:ascii="微软雅黑" w:hAnsi="微软雅黑" w:eastAsia="微软雅黑" w:cs="Tahoma"/>
          <w:color w:val="222222"/>
          <w:sz w:val="24"/>
          <w:szCs w:val="24"/>
        </w:rPr>
        <w:t>那些</w:t>
      </w:r>
      <w:r>
        <w:rPr>
          <w:rFonts w:ascii="微软雅黑" w:hAnsi="微软雅黑" w:eastAsia="微软雅黑" w:cs="Tahoma"/>
          <w:color w:val="222222"/>
          <w:sz w:val="24"/>
          <w:szCs w:val="24"/>
        </w:rPr>
        <w:t>胡说巴道。通通奏请康熙皇帝附入明藏中。</w:t>
      </w:r>
    </w:p>
    <w:p w14:paraId="3E692C20">
      <w:pPr>
        <w:rPr>
          <w:rFonts w:ascii="微软雅黑" w:hAnsi="微软雅黑" w:eastAsia="微软雅黑" w:cs="Tahoma"/>
          <w:color w:val="222222"/>
          <w:sz w:val="24"/>
          <w:szCs w:val="24"/>
        </w:rPr>
      </w:pPr>
    </w:p>
    <w:p w14:paraId="38CABC1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至雍正十一年选各语录，备悉讹妄，即令毁板，并禁私藏流通。录其法藏弘忍具德所说，悖道悖伦，妄造悖理之各语言八十余段，一一辟之，名拣魔辨异录，凡四卷二百多页。</w:t>
      </w:r>
    </w:p>
    <w:p w14:paraId="67421BA3">
      <w:pPr>
        <w:rPr>
          <w:rFonts w:ascii="微软雅黑" w:hAnsi="微软雅黑" w:eastAsia="微软雅黑" w:cs="Tahoma"/>
          <w:color w:val="222222"/>
          <w:sz w:val="24"/>
          <w:szCs w:val="24"/>
        </w:rPr>
      </w:pPr>
      <w:r>
        <w:rPr>
          <w:rFonts w:ascii="微软雅黑" w:hAnsi="微软雅黑" w:eastAsia="微软雅黑" w:cs="Tahoma"/>
          <w:color w:val="222222"/>
          <w:sz w:val="24"/>
          <w:szCs w:val="24"/>
        </w:rPr>
        <w:t>到了雍正十一年，选取各家语录入藏，雍正皇帝完全知道汉月一派的错讹狂妄，立即下令毁销刻板，并禁止私藏流通。</w:t>
      </w:r>
      <w:r>
        <w:rPr>
          <w:rFonts w:hint="eastAsia" w:ascii="微软雅黑" w:hAnsi="微软雅黑" w:eastAsia="微软雅黑" w:cs="Tahoma"/>
          <w:color w:val="222222"/>
          <w:sz w:val="24"/>
          <w:szCs w:val="24"/>
        </w:rPr>
        <w:t>另外还</w:t>
      </w:r>
      <w:r>
        <w:rPr>
          <w:rFonts w:ascii="微软雅黑" w:hAnsi="微软雅黑" w:eastAsia="微软雅黑" w:cs="Tahoma"/>
          <w:color w:val="222222"/>
          <w:sz w:val="24"/>
          <w:szCs w:val="24"/>
        </w:rPr>
        <w:t>抄录法藏、弘忍、具德所说，悖逆大道伦常，妄造悖理的各种</w:t>
      </w:r>
      <w:r>
        <w:rPr>
          <w:rFonts w:hint="eastAsia" w:ascii="微软雅黑" w:hAnsi="微软雅黑" w:eastAsia="微软雅黑" w:cs="Tahoma"/>
          <w:color w:val="222222"/>
          <w:sz w:val="24"/>
          <w:szCs w:val="24"/>
        </w:rPr>
        <w:t>言论</w:t>
      </w:r>
      <w:r>
        <w:rPr>
          <w:rFonts w:ascii="微软雅黑" w:hAnsi="微软雅黑" w:eastAsia="微软雅黑" w:cs="Tahoma"/>
          <w:color w:val="222222"/>
          <w:sz w:val="24"/>
          <w:szCs w:val="24"/>
        </w:rPr>
        <w:t>八十多段，一一加以辟驳，名为《拣魔辨异录》，一共四卷，二百多页。</w:t>
      </w:r>
    </w:p>
    <w:p w14:paraId="2E34BC9C">
      <w:pPr>
        <w:rPr>
          <w:rFonts w:ascii="微软雅黑" w:hAnsi="微软雅黑" w:eastAsia="微软雅黑" w:cs="Tahoma"/>
          <w:color w:val="0070C0"/>
          <w:sz w:val="24"/>
          <w:szCs w:val="24"/>
        </w:rPr>
      </w:pPr>
    </w:p>
    <w:p w14:paraId="17A58F0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其文，凡读书人阅之，都增长莫大学识。而于参禅之人更为有益（今之禅者多不知古人言句，皆作拆字会，则禅气也未闻著）。至十三年始脱稿。上谕令入藏流通。</w:t>
      </w:r>
    </w:p>
    <w:p w14:paraId="59959ACB">
      <w:pPr>
        <w:rPr>
          <w:rFonts w:ascii="微软雅黑" w:hAnsi="微软雅黑" w:eastAsia="微软雅黑" w:cs="Tahoma"/>
          <w:color w:val="222222"/>
          <w:sz w:val="24"/>
          <w:szCs w:val="24"/>
        </w:rPr>
      </w:pPr>
      <w:r>
        <w:rPr>
          <w:rFonts w:ascii="微软雅黑" w:hAnsi="微软雅黑" w:eastAsia="微软雅黑" w:cs="Tahoma"/>
          <w:color w:val="222222"/>
          <w:sz w:val="24"/>
          <w:szCs w:val="24"/>
        </w:rPr>
        <w:t>这部书，凡是读书人看了，都</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增长莫大的学识。</w:t>
      </w:r>
      <w:r>
        <w:rPr>
          <w:rFonts w:hint="eastAsia" w:ascii="微软雅黑" w:hAnsi="微软雅黑" w:eastAsia="微软雅黑" w:cs="Tahoma"/>
          <w:color w:val="222222"/>
          <w:sz w:val="24"/>
          <w:szCs w:val="24"/>
        </w:rPr>
        <w:t>而且</w:t>
      </w:r>
      <w:r>
        <w:rPr>
          <w:rFonts w:ascii="微软雅黑" w:hAnsi="微软雅黑" w:eastAsia="微软雅黑" w:cs="Tahoma"/>
          <w:color w:val="222222"/>
          <w:sz w:val="24"/>
          <w:szCs w:val="24"/>
        </w:rPr>
        <w:t>对于参禅的人更有利益（现今参禅的人，大多不知道古人的言句机锋，</w:t>
      </w:r>
      <w:r>
        <w:rPr>
          <w:rFonts w:hint="eastAsia" w:ascii="微软雅黑" w:hAnsi="微软雅黑" w:eastAsia="微软雅黑" w:cs="Tahoma"/>
          <w:color w:val="222222"/>
          <w:sz w:val="24"/>
          <w:szCs w:val="24"/>
        </w:rPr>
        <w:t>全</w:t>
      </w:r>
      <w:r>
        <w:rPr>
          <w:rFonts w:ascii="微软雅黑" w:hAnsi="微软雅黑" w:eastAsia="微软雅黑" w:cs="Tahoma"/>
          <w:color w:val="222222"/>
          <w:sz w:val="24"/>
          <w:szCs w:val="24"/>
        </w:rPr>
        <w:t>都当作拆字解义来领会，</w:t>
      </w:r>
      <w:r>
        <w:rPr>
          <w:rFonts w:hint="eastAsia" w:ascii="微软雅黑" w:hAnsi="微软雅黑" w:eastAsia="微软雅黑" w:cs="Tahoma"/>
          <w:color w:val="222222"/>
          <w:sz w:val="24"/>
          <w:szCs w:val="24"/>
        </w:rPr>
        <w:t>这样做恐怕</w:t>
      </w:r>
      <w:r>
        <w:rPr>
          <w:rFonts w:ascii="微软雅黑" w:hAnsi="微软雅黑" w:eastAsia="微软雅黑" w:cs="Tahoma"/>
          <w:color w:val="222222"/>
          <w:sz w:val="24"/>
          <w:szCs w:val="24"/>
        </w:rPr>
        <w:t>连禅</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气</w:t>
      </w:r>
      <w:r>
        <w:rPr>
          <w:rFonts w:hint="eastAsia" w:ascii="微软雅黑" w:hAnsi="微软雅黑" w:eastAsia="微软雅黑" w:cs="Tahoma"/>
          <w:color w:val="222222"/>
          <w:sz w:val="24"/>
          <w:szCs w:val="24"/>
        </w:rPr>
        <w:t>味</w:t>
      </w:r>
      <w:r>
        <w:rPr>
          <w:rFonts w:ascii="微软雅黑" w:hAnsi="微软雅黑" w:eastAsia="微软雅黑" w:cs="Tahoma"/>
          <w:color w:val="222222"/>
          <w:sz w:val="24"/>
          <w:szCs w:val="24"/>
        </w:rPr>
        <w:t>，也没有闻到）。到雍正十三年，这部书才脱稿。雍正皇帝下令录入藏经流通。</w:t>
      </w:r>
    </w:p>
    <w:p w14:paraId="5D261B44">
      <w:pPr>
        <w:rPr>
          <w:rFonts w:ascii="微软雅黑" w:hAnsi="微软雅黑" w:eastAsia="微软雅黑" w:cs="Tahoma"/>
          <w:color w:val="222222"/>
          <w:sz w:val="24"/>
          <w:szCs w:val="24"/>
        </w:rPr>
      </w:pPr>
    </w:p>
    <w:p w14:paraId="13DFB965">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未几宾天，乾隆继位，未能亲身料理，令誊清刻板。当时法藏之外护甚众，僧俗不敢谈及，故未入藏。但将上谕列之于首以为序。而官家之事，不派于己者，不敢干涉。</w:t>
      </w:r>
    </w:p>
    <w:p w14:paraId="7A205EB6">
      <w:pPr>
        <w:rPr>
          <w:rFonts w:ascii="微软雅黑" w:hAnsi="微软雅黑" w:eastAsia="微软雅黑" w:cs="Tahoma"/>
          <w:color w:val="222222"/>
          <w:sz w:val="24"/>
          <w:szCs w:val="24"/>
        </w:rPr>
      </w:pPr>
      <w:r>
        <w:rPr>
          <w:rFonts w:ascii="微软雅黑" w:hAnsi="微软雅黑" w:eastAsia="微软雅黑" w:cs="Tahoma"/>
          <w:color w:val="222222"/>
          <w:sz w:val="24"/>
          <w:szCs w:val="24"/>
        </w:rPr>
        <w:t>不久雍正皇帝归天，乾隆皇帝继位，</w:t>
      </w:r>
      <w:r>
        <w:rPr>
          <w:rFonts w:hint="eastAsia" w:ascii="微软雅黑" w:hAnsi="微软雅黑" w:eastAsia="微软雅黑" w:cs="Tahoma"/>
          <w:color w:val="222222"/>
          <w:sz w:val="24"/>
          <w:szCs w:val="24"/>
        </w:rPr>
        <w:t>并未</w:t>
      </w:r>
      <w:r>
        <w:rPr>
          <w:rFonts w:ascii="微软雅黑" w:hAnsi="微软雅黑" w:eastAsia="微软雅黑" w:cs="Tahoma"/>
          <w:color w:val="222222"/>
          <w:sz w:val="24"/>
          <w:szCs w:val="24"/>
        </w:rPr>
        <w:t>能亲自料理这件事，</w:t>
      </w:r>
      <w:r>
        <w:rPr>
          <w:rFonts w:hint="eastAsia" w:ascii="微软雅黑" w:hAnsi="微软雅黑" w:eastAsia="微软雅黑" w:cs="Tahoma"/>
          <w:color w:val="222222"/>
          <w:sz w:val="24"/>
          <w:szCs w:val="24"/>
        </w:rPr>
        <w:t>只是</w:t>
      </w:r>
      <w:r>
        <w:rPr>
          <w:rFonts w:ascii="微软雅黑" w:hAnsi="微软雅黑" w:eastAsia="微软雅黑" w:cs="Tahoma"/>
          <w:color w:val="222222"/>
          <w:sz w:val="24"/>
          <w:szCs w:val="24"/>
        </w:rPr>
        <w:t>令人誊写清楚刻板。当时法藏的外护很多，僧俗都不敢谈论，所以《拣魔辨异录》没有录入藏经。只是将雍正皇帝的诏书列在开头作为序文。而官</w:t>
      </w:r>
      <w:r>
        <w:rPr>
          <w:rFonts w:hint="eastAsia" w:ascii="微软雅黑" w:hAnsi="微软雅黑" w:eastAsia="微软雅黑" w:cs="Tahoma"/>
          <w:color w:val="222222"/>
          <w:sz w:val="24"/>
          <w:szCs w:val="24"/>
        </w:rPr>
        <w:t>家</w:t>
      </w:r>
      <w:r>
        <w:rPr>
          <w:rFonts w:ascii="微软雅黑" w:hAnsi="微软雅黑" w:eastAsia="微软雅黑" w:cs="Tahoma"/>
          <w:color w:val="222222"/>
          <w:sz w:val="24"/>
          <w:szCs w:val="24"/>
        </w:rPr>
        <w:t>的事，如果不委派教内的自己人，旁人不敢干涉。</w:t>
      </w:r>
    </w:p>
    <w:p w14:paraId="4D6E8126">
      <w:pPr>
        <w:rPr>
          <w:rFonts w:ascii="微软雅黑" w:hAnsi="微软雅黑" w:eastAsia="微软雅黑" w:cs="Tahoma"/>
          <w:color w:val="222222"/>
          <w:sz w:val="24"/>
          <w:szCs w:val="24"/>
        </w:rPr>
      </w:pPr>
    </w:p>
    <w:p w14:paraId="098F8DF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致钞写之人不甚明白，或有钩挑不清而文理反，或有省写不察而写成讹，如草写谓字作为，竟有一百多谓字，皆刻作为字。</w:t>
      </w:r>
    </w:p>
    <w:p w14:paraId="0BFC46D5">
      <w:pPr>
        <w:rPr>
          <w:rFonts w:ascii="微软雅黑" w:hAnsi="微软雅黑" w:eastAsia="微软雅黑" w:cs="Tahoma"/>
          <w:color w:val="222222"/>
          <w:sz w:val="24"/>
          <w:szCs w:val="24"/>
        </w:rPr>
      </w:pPr>
      <w:r>
        <w:rPr>
          <w:rFonts w:ascii="微软雅黑" w:hAnsi="微软雅黑" w:eastAsia="微软雅黑" w:cs="Tahoma"/>
          <w:color w:val="222222"/>
          <w:sz w:val="24"/>
          <w:szCs w:val="24"/>
        </w:rPr>
        <w:t>致使钞写的人不是很明白，或者有文句前后</w:t>
      </w:r>
      <w:r>
        <w:rPr>
          <w:rFonts w:hint="eastAsia" w:ascii="微软雅黑" w:hAnsi="微软雅黑" w:eastAsia="微软雅黑" w:cs="Tahoma"/>
          <w:color w:val="222222"/>
          <w:sz w:val="24"/>
          <w:szCs w:val="24"/>
        </w:rPr>
        <w:t>过渡不当</w:t>
      </w:r>
      <w:r>
        <w:rPr>
          <w:rFonts w:ascii="微软雅黑" w:hAnsi="微软雅黑" w:eastAsia="微软雅黑" w:cs="Tahoma"/>
          <w:color w:val="222222"/>
          <w:sz w:val="24"/>
          <w:szCs w:val="24"/>
        </w:rPr>
        <w:t>而导致文理相反，或者有省略写的字不能觉察而抄写成错误，如草写的“谓”字当作“为”字，竟然有一百多个“谓”字，都刻成“为”字。</w:t>
      </w:r>
    </w:p>
    <w:p w14:paraId="05F8BEB7">
      <w:pPr>
        <w:rPr>
          <w:rFonts w:ascii="微软雅黑" w:hAnsi="微软雅黑" w:eastAsia="微软雅黑" w:cs="Tahoma"/>
          <w:color w:val="222222"/>
          <w:sz w:val="24"/>
          <w:szCs w:val="24"/>
        </w:rPr>
      </w:pPr>
    </w:p>
    <w:p w14:paraId="29B3D7D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世宗所刻经书，均校正的确，唯此书之讹，不胜屈指。板已刻好，印若干部，赐王大臣及高僧。但僧以法藏之外护盛，恐贻祸，均不敢流通。</w:t>
      </w:r>
    </w:p>
    <w:p w14:paraId="5F3B8B4D">
      <w:pPr>
        <w:rPr>
          <w:rFonts w:ascii="微软雅黑" w:hAnsi="微软雅黑" w:eastAsia="微软雅黑" w:cs="Tahoma"/>
          <w:color w:val="222222"/>
          <w:sz w:val="24"/>
          <w:szCs w:val="24"/>
        </w:rPr>
      </w:pPr>
      <w:r>
        <w:rPr>
          <w:rFonts w:ascii="微软雅黑" w:hAnsi="微软雅黑" w:eastAsia="微软雅黑" w:cs="Tahoma"/>
          <w:color w:val="222222"/>
          <w:sz w:val="24"/>
          <w:szCs w:val="24"/>
        </w:rPr>
        <w:t>清世宗雍正皇帝所刻的经书，都校正的准确，唯有这部书</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错讹，数不胜数。板已经刻好，印了若干部，赐给</w:t>
      </w:r>
      <w:r>
        <w:rPr>
          <w:rFonts w:hint="eastAsia" w:ascii="微软雅黑" w:hAnsi="微软雅黑" w:eastAsia="微软雅黑" w:cs="Tahoma"/>
          <w:color w:val="222222"/>
          <w:sz w:val="24"/>
          <w:szCs w:val="24"/>
        </w:rPr>
        <w:t>王公贵臣</w:t>
      </w:r>
      <w:r>
        <w:rPr>
          <w:rFonts w:ascii="微软雅黑" w:hAnsi="微软雅黑" w:eastAsia="微软雅黑" w:cs="Tahoma"/>
          <w:color w:val="222222"/>
          <w:sz w:val="24"/>
          <w:szCs w:val="24"/>
        </w:rPr>
        <w:t>以及高僧。但僧人因为法藏的外护</w:t>
      </w:r>
      <w:r>
        <w:rPr>
          <w:rFonts w:hint="eastAsia" w:ascii="微软雅黑" w:hAnsi="微软雅黑" w:eastAsia="微软雅黑" w:cs="Tahoma"/>
          <w:color w:val="222222"/>
          <w:sz w:val="24"/>
          <w:szCs w:val="24"/>
        </w:rPr>
        <w:t>势力大，唯恐招致</w:t>
      </w:r>
      <w:r>
        <w:rPr>
          <w:rFonts w:ascii="微软雅黑" w:hAnsi="微软雅黑" w:eastAsia="微软雅黑" w:cs="Tahoma"/>
          <w:color w:val="222222"/>
          <w:sz w:val="24"/>
          <w:szCs w:val="24"/>
        </w:rPr>
        <w:t>灾祸，</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都不敢流通。</w:t>
      </w:r>
    </w:p>
    <w:p w14:paraId="16634A08">
      <w:pPr>
        <w:rPr>
          <w:rFonts w:ascii="微软雅黑" w:hAnsi="微软雅黑" w:eastAsia="微软雅黑" w:cs="Tahoma"/>
          <w:color w:val="222222"/>
          <w:sz w:val="24"/>
          <w:szCs w:val="24"/>
        </w:rPr>
      </w:pPr>
    </w:p>
    <w:p w14:paraId="52E1DF2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致此后博学多闻之僧俗，均不知其名。光绪三十年谛公请藏经，令光随去料理，经已印完，尚须几日方行，因至琉璃厂各书店看看，一店中有二部通请来，以一部送谛公，冀彼流通。</w:t>
      </w:r>
    </w:p>
    <w:p w14:paraId="49AFC235">
      <w:pPr>
        <w:rPr>
          <w:rFonts w:ascii="微软雅黑" w:hAnsi="微软雅黑" w:eastAsia="微软雅黑" w:cs="Tahoma"/>
          <w:color w:val="222222"/>
          <w:sz w:val="24"/>
          <w:szCs w:val="24"/>
        </w:rPr>
      </w:pPr>
      <w:r>
        <w:rPr>
          <w:rFonts w:ascii="微软雅黑" w:hAnsi="微软雅黑" w:eastAsia="微软雅黑" w:cs="Tahoma"/>
          <w:color w:val="222222"/>
          <w:sz w:val="24"/>
          <w:szCs w:val="24"/>
        </w:rPr>
        <w:t>致使此后博学多闻的僧俗，都不知道这部书</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名</w:t>
      </w:r>
      <w:r>
        <w:rPr>
          <w:rFonts w:hint="eastAsia" w:ascii="微软雅黑" w:hAnsi="微软雅黑" w:eastAsia="微软雅黑" w:cs="Tahoma"/>
          <w:color w:val="222222"/>
          <w:sz w:val="24"/>
          <w:szCs w:val="24"/>
        </w:rPr>
        <w:t>字</w:t>
      </w:r>
      <w:r>
        <w:rPr>
          <w:rFonts w:ascii="微软雅黑" w:hAnsi="微软雅黑" w:eastAsia="微软雅黑" w:cs="Tahoma"/>
          <w:color w:val="222222"/>
          <w:sz w:val="24"/>
          <w:szCs w:val="24"/>
        </w:rPr>
        <w:t>。光绪三十年</w:t>
      </w:r>
      <w:r>
        <w:rPr>
          <w:rFonts w:ascii="微软雅黑" w:hAnsi="微软雅黑" w:eastAsia="微软雅黑" w:cs="Tahoma"/>
          <w:color w:val="7F7F7F"/>
          <w:sz w:val="24"/>
          <w:szCs w:val="24"/>
        </w:rPr>
        <w:t>（1904年）</w:t>
      </w:r>
      <w:r>
        <w:rPr>
          <w:rFonts w:ascii="微软雅黑" w:hAnsi="微软雅黑" w:eastAsia="微软雅黑" w:cs="Tahoma"/>
          <w:color w:val="222222"/>
          <w:sz w:val="24"/>
          <w:szCs w:val="24"/>
        </w:rPr>
        <w:t>，谛闲老法师请藏经，令我跟随前去料理，藏经已经印完，还须要几天才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离开，因此到琉璃厂各个书店看看，一个书店中，有二部《拣魔辨异录》，我通通请来，一部送</w:t>
      </w:r>
      <w:r>
        <w:rPr>
          <w:rFonts w:hint="eastAsia" w:ascii="微软雅黑" w:hAnsi="微软雅黑" w:eastAsia="微软雅黑" w:cs="Tahoma"/>
          <w:color w:val="222222"/>
          <w:sz w:val="24"/>
          <w:szCs w:val="24"/>
        </w:rPr>
        <w:t>给</w:t>
      </w:r>
      <w:r>
        <w:rPr>
          <w:rFonts w:ascii="微软雅黑" w:hAnsi="微软雅黑" w:eastAsia="微软雅黑" w:cs="Tahoma"/>
          <w:color w:val="222222"/>
          <w:sz w:val="24"/>
          <w:szCs w:val="24"/>
        </w:rPr>
        <w:t>谛闲老法师，希望他流通。</w:t>
      </w:r>
    </w:p>
    <w:p w14:paraId="22FA3B0D">
      <w:pPr>
        <w:rPr>
          <w:rFonts w:ascii="微软雅黑" w:hAnsi="微软雅黑" w:eastAsia="微软雅黑" w:cs="Tahoma"/>
          <w:color w:val="222222"/>
          <w:sz w:val="24"/>
          <w:szCs w:val="24"/>
        </w:rPr>
      </w:pPr>
    </w:p>
    <w:p w14:paraId="7C91A30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一部自存，三十一年往南京杨公馆，知东洋弘教书院印藏经，祈仁山先生将光之一部寄东洋。</w:t>
      </w:r>
    </w:p>
    <w:p w14:paraId="560D81F4">
      <w:pPr>
        <w:rPr>
          <w:rFonts w:ascii="微软雅黑" w:hAnsi="微软雅黑" w:eastAsia="微软雅黑" w:cs="Tahoma"/>
          <w:color w:val="222222"/>
          <w:sz w:val="24"/>
          <w:szCs w:val="24"/>
        </w:rPr>
      </w:pPr>
      <w:r>
        <w:rPr>
          <w:rFonts w:ascii="微软雅黑" w:hAnsi="微软雅黑" w:eastAsia="微软雅黑" w:cs="Tahoma"/>
          <w:color w:val="222222"/>
          <w:sz w:val="24"/>
          <w:szCs w:val="24"/>
        </w:rPr>
        <w:t>一部自己保存，光绪三十一年，前往南京杨公馆，知道东洋弘教书院印藏经，请杨仁山先生将我的这一部寄到日本。</w:t>
      </w:r>
    </w:p>
    <w:p w14:paraId="61AC9D7F">
      <w:pPr>
        <w:rPr>
          <w:rFonts w:ascii="微软雅黑" w:hAnsi="微软雅黑" w:eastAsia="微软雅黑" w:cs="Tahoma"/>
          <w:color w:val="222222"/>
          <w:sz w:val="24"/>
          <w:szCs w:val="24"/>
        </w:rPr>
      </w:pPr>
    </w:p>
    <w:p w14:paraId="36FDFB8E">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民国三年狄楚青来普陀，光劝伊流通此书。云当向谛公处请其书。伊云我有。问从何而得，云在北京烂货摊买的。</w:t>
      </w:r>
    </w:p>
    <w:p w14:paraId="29C0CBBE">
      <w:pPr>
        <w:rPr>
          <w:rFonts w:ascii="微软雅黑" w:hAnsi="微软雅黑" w:eastAsia="微软雅黑" w:cs="Tahoma"/>
          <w:color w:val="222222"/>
          <w:sz w:val="24"/>
          <w:szCs w:val="24"/>
        </w:rPr>
      </w:pPr>
      <w:r>
        <w:rPr>
          <w:rFonts w:ascii="微软雅黑" w:hAnsi="微软雅黑" w:eastAsia="微软雅黑" w:cs="Tahoma"/>
          <w:color w:val="222222"/>
          <w:sz w:val="24"/>
          <w:szCs w:val="24"/>
        </w:rPr>
        <w:t>民国三年，狄楚青</w:t>
      </w:r>
      <w:r>
        <w:rPr>
          <w:rFonts w:hint="eastAsia" w:ascii="微软雅黑" w:hAnsi="微软雅黑" w:eastAsia="微软雅黑" w:cs="Tahoma"/>
          <w:color w:val="222222"/>
          <w:sz w:val="24"/>
          <w:szCs w:val="24"/>
        </w:rPr>
        <w:t>居士</w:t>
      </w:r>
      <w:r>
        <w:rPr>
          <w:rFonts w:ascii="微软雅黑" w:hAnsi="微软雅黑" w:eastAsia="微软雅黑" w:cs="Tahoma"/>
          <w:color w:val="222222"/>
          <w:sz w:val="24"/>
          <w:szCs w:val="24"/>
        </w:rPr>
        <w:t>来到普陀山，我劝他流通这部书。我说应当向谛闲老法师那里请这部书。他说：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我有</w:t>
      </w:r>
      <w:r>
        <w:rPr>
          <w:rFonts w:hint="eastAsia" w:ascii="微软雅黑" w:hAnsi="微软雅黑" w:eastAsia="微软雅黑" w:cs="Tahoma"/>
          <w:color w:val="222222"/>
          <w:sz w:val="24"/>
          <w:szCs w:val="24"/>
        </w:rPr>
        <w:t>这部书</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问他从何处得到</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，他说</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在北京烂货摊</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买</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的。</w:t>
      </w:r>
    </w:p>
    <w:p w14:paraId="6CAD8836">
      <w:pPr>
        <w:rPr>
          <w:rFonts w:ascii="微软雅黑" w:hAnsi="微软雅黑" w:eastAsia="微软雅黑" w:cs="Tahoma"/>
          <w:color w:val="222222"/>
          <w:sz w:val="24"/>
          <w:szCs w:val="24"/>
        </w:rPr>
      </w:pPr>
    </w:p>
    <w:p w14:paraId="6062B08B">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伊回申，即付印刷所，照式石印一千部。以八部送光，留二部，余送有缘。遂息心按文义校正。</w:t>
      </w:r>
    </w:p>
    <w:p w14:paraId="6D9073EA">
      <w:pPr>
        <w:rPr>
          <w:rFonts w:ascii="微软雅黑" w:hAnsi="微软雅黑" w:eastAsia="微软雅黑" w:cs="Tahoma"/>
          <w:color w:val="222222"/>
          <w:sz w:val="24"/>
          <w:szCs w:val="24"/>
        </w:rPr>
      </w:pPr>
      <w:r>
        <w:rPr>
          <w:rFonts w:ascii="微软雅黑" w:hAnsi="微软雅黑" w:eastAsia="微软雅黑" w:cs="Tahoma"/>
          <w:color w:val="222222"/>
          <w:sz w:val="24"/>
          <w:szCs w:val="24"/>
        </w:rPr>
        <w:t>他回到上海，就</w:t>
      </w:r>
      <w:r>
        <w:rPr>
          <w:rFonts w:hint="eastAsia" w:ascii="微软雅黑" w:hAnsi="微软雅黑" w:eastAsia="微软雅黑" w:cs="Tahoma"/>
          <w:color w:val="222222"/>
          <w:sz w:val="24"/>
          <w:szCs w:val="24"/>
        </w:rPr>
        <w:t>将书</w:t>
      </w:r>
      <w:r>
        <w:rPr>
          <w:rFonts w:ascii="微软雅黑" w:hAnsi="微软雅黑" w:eastAsia="微软雅黑" w:cs="Tahoma"/>
          <w:color w:val="222222"/>
          <w:sz w:val="24"/>
          <w:szCs w:val="24"/>
        </w:rPr>
        <w:t>交付给印刷所，照原来样式石印一千部。送给我八部，我留下二部，其余送给有缘人。于是</w:t>
      </w:r>
      <w:r>
        <w:rPr>
          <w:rFonts w:hint="eastAsia" w:ascii="微软雅黑" w:hAnsi="微软雅黑" w:eastAsia="微软雅黑" w:cs="Tahoma"/>
          <w:color w:val="222222"/>
          <w:sz w:val="24"/>
          <w:szCs w:val="24"/>
        </w:rPr>
        <w:t>息</w:t>
      </w:r>
      <w:r>
        <w:rPr>
          <w:rFonts w:ascii="微软雅黑" w:hAnsi="微软雅黑" w:eastAsia="微软雅黑" w:cs="Tahoma"/>
          <w:color w:val="222222"/>
          <w:sz w:val="24"/>
          <w:szCs w:val="24"/>
        </w:rPr>
        <w:t>心按照文义加以校正。</w:t>
      </w:r>
    </w:p>
    <w:p w14:paraId="125CDFFD">
      <w:pPr>
        <w:rPr>
          <w:rFonts w:ascii="微软雅黑" w:hAnsi="微软雅黑" w:eastAsia="微软雅黑" w:cs="Tahoma"/>
          <w:color w:val="222222"/>
          <w:sz w:val="24"/>
          <w:szCs w:val="24"/>
        </w:rPr>
      </w:pPr>
    </w:p>
    <w:p w14:paraId="05DE5F6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民七年刻板于扬州藏经院，印三百部送人。若邮路通时，此书当多请几部，以送具正见之缁素。</w:t>
      </w:r>
    </w:p>
    <w:p w14:paraId="2844EE63">
      <w:pPr>
        <w:rPr>
          <w:rFonts w:ascii="微软雅黑" w:hAnsi="微软雅黑" w:eastAsia="微软雅黑" w:cs="Tahoma"/>
          <w:color w:val="222222"/>
          <w:sz w:val="24"/>
          <w:szCs w:val="24"/>
        </w:rPr>
      </w:pPr>
      <w:r>
        <w:rPr>
          <w:rFonts w:ascii="微软雅黑" w:hAnsi="微软雅黑" w:eastAsia="微软雅黑" w:cs="Tahoma"/>
          <w:color w:val="222222"/>
          <w:sz w:val="24"/>
          <w:szCs w:val="24"/>
        </w:rPr>
        <w:t>民国七年，在扬州藏经院刻板，印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三百部送人。如果邮路通畅时，这部书应当多请几部，</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赠送</w:t>
      </w:r>
      <w:r>
        <w:rPr>
          <w:rFonts w:hint="eastAsia" w:ascii="微软雅黑" w:hAnsi="微软雅黑" w:eastAsia="微软雅黑" w:cs="Tahoma"/>
          <w:color w:val="222222"/>
          <w:sz w:val="24"/>
          <w:szCs w:val="24"/>
        </w:rPr>
        <w:t>给</w:t>
      </w:r>
      <w:r>
        <w:rPr>
          <w:rFonts w:ascii="微软雅黑" w:hAnsi="微软雅黑" w:eastAsia="微软雅黑" w:cs="Tahoma"/>
          <w:color w:val="222222"/>
          <w:sz w:val="24"/>
          <w:szCs w:val="24"/>
        </w:rPr>
        <w:t>具有正知正见的僧俗。</w:t>
      </w:r>
    </w:p>
    <w:p w14:paraId="6F537AB2">
      <w:pPr>
        <w:rPr>
          <w:rFonts w:ascii="微软雅黑" w:hAnsi="微软雅黑" w:eastAsia="微软雅黑" w:cs="Tahoma"/>
          <w:color w:val="222222"/>
          <w:sz w:val="24"/>
          <w:szCs w:val="24"/>
        </w:rPr>
      </w:pPr>
    </w:p>
    <w:p w14:paraId="1FFE18C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阅此可知法藏之为人，与其法徒等之所说，多分是凭空妄造。光以座下不知其人之真伪，一经列入思归集，后世又将大宏彼法，则于禅于净，均有大损。</w:t>
      </w:r>
    </w:p>
    <w:p w14:paraId="01E2A11D">
      <w:pPr>
        <w:rPr>
          <w:rFonts w:ascii="微软雅黑" w:hAnsi="微软雅黑" w:eastAsia="微软雅黑" w:cs="Tahoma"/>
          <w:color w:val="222222"/>
          <w:sz w:val="24"/>
          <w:szCs w:val="24"/>
        </w:rPr>
      </w:pPr>
      <w:r>
        <w:rPr>
          <w:rFonts w:ascii="微软雅黑" w:hAnsi="微软雅黑" w:eastAsia="微软雅黑" w:cs="Tahoma"/>
          <w:color w:val="222222"/>
          <w:sz w:val="24"/>
          <w:szCs w:val="24"/>
        </w:rPr>
        <w:t>读了《拣魔辨异录》这部书，就可以知道汉月法藏</w:t>
      </w:r>
      <w:r>
        <w:rPr>
          <w:rFonts w:hint="eastAsia" w:ascii="微软雅黑" w:hAnsi="微软雅黑" w:eastAsia="微软雅黑" w:cs="Tahoma"/>
          <w:color w:val="222222"/>
          <w:sz w:val="24"/>
          <w:szCs w:val="24"/>
        </w:rPr>
        <w:t>禅师</w:t>
      </w:r>
      <w:r>
        <w:rPr>
          <w:rFonts w:ascii="微软雅黑" w:hAnsi="微软雅黑" w:eastAsia="微软雅黑" w:cs="Tahoma"/>
          <w:color w:val="222222"/>
          <w:sz w:val="24"/>
          <w:szCs w:val="24"/>
        </w:rPr>
        <w:t>的为人，</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他的法徒等人所说的</w:t>
      </w:r>
      <w:r>
        <w:rPr>
          <w:rFonts w:hint="eastAsia" w:ascii="微软雅黑" w:hAnsi="微软雅黑" w:eastAsia="微软雅黑" w:cs="Tahoma"/>
          <w:color w:val="222222"/>
          <w:sz w:val="24"/>
          <w:szCs w:val="24"/>
        </w:rPr>
        <w:t>东西</w:t>
      </w:r>
      <w:r>
        <w:rPr>
          <w:rFonts w:ascii="微软雅黑" w:hAnsi="微软雅黑" w:eastAsia="微软雅黑" w:cs="Tahoma"/>
          <w:color w:val="222222"/>
          <w:sz w:val="24"/>
          <w:szCs w:val="24"/>
        </w:rPr>
        <w:t>，大多都是凭空</w:t>
      </w:r>
      <w:r>
        <w:rPr>
          <w:rFonts w:hint="eastAsia" w:ascii="微软雅黑" w:hAnsi="微软雅黑" w:eastAsia="微软雅黑" w:cs="Tahoma"/>
          <w:color w:val="222222"/>
          <w:sz w:val="24"/>
          <w:szCs w:val="24"/>
        </w:rPr>
        <w:t>妄</w:t>
      </w:r>
      <w:r>
        <w:rPr>
          <w:rFonts w:ascii="微软雅黑" w:hAnsi="微软雅黑" w:eastAsia="微软雅黑" w:cs="Tahoma"/>
          <w:color w:val="222222"/>
          <w:sz w:val="24"/>
          <w:szCs w:val="24"/>
        </w:rPr>
        <w:t>造。我因为你不知道这个人的真伪，一旦将他的文章列入《思归集》，后世又将大大宏扬他的法，那么</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对禅宗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对净土宗，</w:t>
      </w:r>
      <w:r>
        <w:rPr>
          <w:rFonts w:hint="eastAsia" w:ascii="微软雅黑" w:hAnsi="微软雅黑" w:eastAsia="微软雅黑" w:cs="Tahoma"/>
          <w:color w:val="222222"/>
          <w:sz w:val="24"/>
          <w:szCs w:val="24"/>
        </w:rPr>
        <w:t>均</w:t>
      </w:r>
      <w:r>
        <w:rPr>
          <w:rFonts w:ascii="微软雅黑" w:hAnsi="微软雅黑" w:eastAsia="微软雅黑" w:cs="Tahoma"/>
          <w:color w:val="222222"/>
          <w:sz w:val="24"/>
          <w:szCs w:val="24"/>
        </w:rPr>
        <w:t>有很大的损害。</w:t>
      </w:r>
    </w:p>
    <w:p w14:paraId="3B3E5C2A">
      <w:pPr>
        <w:rPr>
          <w:rFonts w:ascii="微软雅黑" w:hAnsi="微软雅黑" w:eastAsia="微软雅黑" w:cs="Tahoma"/>
          <w:color w:val="222222"/>
          <w:sz w:val="24"/>
          <w:szCs w:val="24"/>
        </w:rPr>
      </w:pPr>
    </w:p>
    <w:p w14:paraId="47E7D0E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今亦不说彼之行为，但不一提及，若阅拣魔辨异录，则人各悉知矣。邮票已忘其数，仍为寄还，以减我过。</w:t>
      </w:r>
    </w:p>
    <w:p w14:paraId="69E958DA">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现今也不说他的行为，</w:t>
      </w:r>
      <w:r>
        <w:rPr>
          <w:rFonts w:hint="eastAsia" w:ascii="微软雅黑" w:hAnsi="微软雅黑" w:eastAsia="微软雅黑" w:cs="Tahoma"/>
          <w:color w:val="222222"/>
          <w:sz w:val="24"/>
          <w:szCs w:val="24"/>
        </w:rPr>
        <w:t>但也不要提到他</w:t>
      </w:r>
      <w:r>
        <w:rPr>
          <w:rFonts w:ascii="微软雅黑" w:hAnsi="微软雅黑" w:eastAsia="微软雅黑" w:cs="Tahoma"/>
          <w:color w:val="222222"/>
          <w:sz w:val="24"/>
          <w:szCs w:val="24"/>
        </w:rPr>
        <w:t>，如果阅读《拣魔辨异录》，就人人都知道了。邮票已经忘记了数目，仍就寄还给你，以减少我的过失。</w:t>
      </w:r>
    </w:p>
    <w:p w14:paraId="799B72B4">
      <w:pPr>
        <w:rPr>
          <w:rFonts w:ascii="微软雅黑" w:hAnsi="微软雅黑" w:eastAsia="微软雅黑" w:cs="Tahoma"/>
          <w:color w:val="0070C0"/>
          <w:sz w:val="24"/>
          <w:szCs w:val="24"/>
        </w:rPr>
      </w:pPr>
    </w:p>
    <w:p w14:paraId="53CDECEB">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思归集稿本中，所录俗体甚多，俱不能标。唯段字相传多讹作叚，此须改正，叚即假字，凡俗体破体帖体古体，于经书中用之，殊觉不恭。令有学识之士大夫轻慢所著所印之人，非小可事也。</w:t>
      </w:r>
    </w:p>
    <w:p w14:paraId="34DE9CCD">
      <w:pPr>
        <w:rPr>
          <w:rFonts w:ascii="微软雅黑" w:hAnsi="微软雅黑" w:eastAsia="微软雅黑" w:cs="Tahoma"/>
          <w:color w:val="222222"/>
          <w:sz w:val="24"/>
          <w:szCs w:val="24"/>
        </w:rPr>
      </w:pPr>
      <w:r>
        <w:rPr>
          <w:rFonts w:ascii="微软雅黑" w:hAnsi="微软雅黑" w:eastAsia="微软雅黑" w:cs="Tahoma"/>
          <w:color w:val="222222"/>
          <w:sz w:val="24"/>
          <w:szCs w:val="24"/>
        </w:rPr>
        <w:t>　　《思归集》的稿本中，所录的俗体字很多，都不能一一标明。唯有“段”字相传多误作“叚”，这必须要改正，“叚”就是“假”字，凡是俗体、破体、帖体、古体字，在经书中使用，觉得</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不恭敬。令有学识的士大夫轻慢写书、印书的人，这</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不是件小事</w:t>
      </w:r>
      <w:r>
        <w:rPr>
          <w:rFonts w:hint="eastAsia" w:ascii="微软雅黑" w:hAnsi="微软雅黑" w:eastAsia="微软雅黑" w:cs="Tahoma"/>
          <w:color w:val="222222"/>
          <w:sz w:val="24"/>
          <w:szCs w:val="24"/>
        </w:rPr>
        <w:t>情</w:t>
      </w:r>
      <w:r>
        <w:rPr>
          <w:rFonts w:ascii="微软雅黑" w:hAnsi="微软雅黑" w:eastAsia="微软雅黑" w:cs="Tahoma"/>
          <w:color w:val="222222"/>
          <w:sz w:val="24"/>
          <w:szCs w:val="24"/>
        </w:rPr>
        <w:t>。</w:t>
      </w:r>
    </w:p>
    <w:p w14:paraId="17E5826D">
      <w:pPr>
        <w:rPr>
          <w:rFonts w:ascii="微软雅黑" w:hAnsi="微软雅黑" w:eastAsia="微软雅黑" w:cs="Tahoma"/>
          <w:color w:val="222222"/>
          <w:sz w:val="24"/>
          <w:szCs w:val="24"/>
        </w:rPr>
      </w:pPr>
    </w:p>
    <w:p w14:paraId="485352E8">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五十三参之名，决不可用。以两土世尊，与末世凡夫同列，大失尊卑故也。</w:t>
      </w:r>
    </w:p>
    <w:p w14:paraId="5C89C6E9">
      <w:pPr>
        <w:rPr>
          <w:rFonts w:ascii="微软雅黑" w:hAnsi="微软雅黑" w:eastAsia="微软雅黑" w:cs="Tahoma"/>
          <w:color w:val="222222"/>
          <w:sz w:val="24"/>
          <w:szCs w:val="24"/>
        </w:rPr>
      </w:pPr>
      <w:r>
        <w:rPr>
          <w:rFonts w:ascii="微软雅黑" w:hAnsi="微软雅黑" w:eastAsia="微软雅黑" w:cs="Tahoma"/>
          <w:color w:val="222222"/>
          <w:sz w:val="24"/>
          <w:szCs w:val="24"/>
        </w:rPr>
        <w:t>　　五十三参的名称，</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不可以用。</w:t>
      </w:r>
      <w:r>
        <w:rPr>
          <w:rFonts w:hint="eastAsia" w:ascii="微软雅黑" w:hAnsi="微软雅黑" w:eastAsia="微软雅黑" w:cs="Tahoma"/>
          <w:color w:val="222222"/>
          <w:sz w:val="24"/>
          <w:szCs w:val="24"/>
        </w:rPr>
        <w:t>这是由于</w:t>
      </w:r>
      <w:r>
        <w:rPr>
          <w:rFonts w:ascii="微软雅黑" w:hAnsi="微软雅黑" w:eastAsia="微软雅黑" w:cs="Tahoma"/>
          <w:color w:val="222222"/>
          <w:sz w:val="24"/>
          <w:szCs w:val="24"/>
        </w:rPr>
        <w:t>将两土的世尊，与末世凡夫同列，大大有失尊卑的缘故。</w:t>
      </w:r>
    </w:p>
    <w:p w14:paraId="3223695A">
      <w:pPr>
        <w:rPr>
          <w:rFonts w:ascii="微软雅黑" w:hAnsi="微软雅黑" w:eastAsia="微软雅黑" w:cs="Tahoma"/>
          <w:color w:val="222222"/>
          <w:sz w:val="24"/>
          <w:szCs w:val="24"/>
        </w:rPr>
      </w:pPr>
    </w:p>
    <w:p w14:paraId="718980E2">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阿弥陀佛名下所录之愿，宜标第几愿云。每愿如是，祈注意。</w:t>
      </w:r>
    </w:p>
    <w:p w14:paraId="2E1B06D3">
      <w:pPr>
        <w:rPr>
          <w:rFonts w:ascii="微软雅黑" w:hAnsi="微软雅黑" w:eastAsia="微软雅黑" w:cs="Tahoma"/>
          <w:color w:val="222222"/>
          <w:sz w:val="24"/>
          <w:szCs w:val="24"/>
        </w:rPr>
      </w:pPr>
      <w:r>
        <w:rPr>
          <w:rFonts w:ascii="微软雅黑" w:hAnsi="微软雅黑" w:eastAsia="微软雅黑" w:cs="Tahoma"/>
          <w:color w:val="222222"/>
          <w:sz w:val="24"/>
          <w:szCs w:val="24"/>
        </w:rPr>
        <w:t>　　阿弥陀佛名下所录的大愿，应该标上“第几愿云”。每愿都是如此，请注意。</w:t>
      </w:r>
    </w:p>
    <w:p w14:paraId="3E6DA338">
      <w:pPr>
        <w:rPr>
          <w:rFonts w:ascii="微软雅黑" w:hAnsi="微软雅黑" w:eastAsia="微软雅黑" w:cs="Tahoma"/>
          <w:color w:val="222222"/>
          <w:sz w:val="24"/>
          <w:szCs w:val="24"/>
        </w:rPr>
      </w:pPr>
    </w:p>
    <w:p w14:paraId="69225522">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四祖五会念法，从未闻见，疑是后人伪造。张观本谓此法能兴净宗，光殊不以为然。祈再详酌，以定去取。</w:t>
      </w:r>
    </w:p>
    <w:p w14:paraId="6893BED0">
      <w:pPr>
        <w:rPr>
          <w:rFonts w:ascii="微软雅黑" w:hAnsi="微软雅黑" w:eastAsia="微软雅黑" w:cs="Tahoma"/>
          <w:color w:val="222222"/>
          <w:sz w:val="24"/>
          <w:szCs w:val="24"/>
        </w:rPr>
      </w:pPr>
      <w:r>
        <w:rPr>
          <w:rFonts w:ascii="微软雅黑" w:hAnsi="微软雅黑" w:eastAsia="微软雅黑" w:cs="Tahoma"/>
          <w:color w:val="222222"/>
          <w:sz w:val="24"/>
          <w:szCs w:val="24"/>
        </w:rPr>
        <w:t>　　四祖法照大师的五会念法，从来没有听过见过，怀疑是后人伪造。张观本认为五会念法能够兴盛净土宗，我</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不以为然。请再三详细斟酌，以定取舍。</w:t>
      </w:r>
    </w:p>
    <w:p w14:paraId="7B917EC9">
      <w:pPr>
        <w:rPr>
          <w:rFonts w:ascii="微软雅黑" w:hAnsi="微软雅黑" w:eastAsia="微软雅黑" w:cs="Tahoma"/>
          <w:color w:val="222222"/>
          <w:sz w:val="24"/>
          <w:szCs w:val="24"/>
        </w:rPr>
      </w:pPr>
    </w:p>
    <w:p w14:paraId="5E6E00D9">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序文本不能作，以无精神，何能发挥净土妙义。继恐座下见怪，但书光之所信，企免责斥耳。故与信中所说各异。</w:t>
      </w:r>
    </w:p>
    <w:p w14:paraId="1134A331">
      <w:pPr>
        <w:rPr>
          <w:rFonts w:ascii="微软雅黑" w:hAnsi="微软雅黑" w:eastAsia="微软雅黑" w:cs="Tahoma"/>
          <w:color w:val="222222"/>
          <w:sz w:val="24"/>
          <w:szCs w:val="24"/>
        </w:rPr>
      </w:pPr>
      <w:r>
        <w:rPr>
          <w:rFonts w:ascii="微软雅黑" w:hAnsi="微软雅黑" w:eastAsia="微软雅黑" w:cs="Tahoma"/>
          <w:color w:val="222222"/>
          <w:sz w:val="24"/>
          <w:szCs w:val="24"/>
        </w:rPr>
        <w:t>　　序文本来不能写，因为没有精力，如何能够发挥净土妙义</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接着又恐怕你</w:t>
      </w:r>
      <w:r>
        <w:rPr>
          <w:rFonts w:hint="eastAsia" w:ascii="微软雅黑" w:hAnsi="微软雅黑" w:eastAsia="微软雅黑" w:cs="Tahoma"/>
          <w:color w:val="222222"/>
          <w:sz w:val="24"/>
          <w:szCs w:val="24"/>
        </w:rPr>
        <w:t>责备</w:t>
      </w:r>
      <w:r>
        <w:rPr>
          <w:rFonts w:ascii="微软雅黑" w:hAnsi="微软雅黑" w:eastAsia="微软雅黑" w:cs="Tahoma"/>
          <w:color w:val="222222"/>
          <w:sz w:val="24"/>
          <w:szCs w:val="24"/>
        </w:rPr>
        <w:t>，只是写写我所相信的，企望免除你的责怪罢了。所以序文与信中所说有所不同。</w:t>
      </w:r>
    </w:p>
    <w:p w14:paraId="5A89BBEE">
      <w:pPr>
        <w:widowControl/>
        <w:jc w:val="left"/>
        <w:rPr>
          <w:rFonts w:ascii="微软雅黑" w:hAnsi="微软雅黑" w:eastAsia="微软雅黑"/>
          <w:b/>
          <w:sz w:val="24"/>
          <w:szCs w:val="24"/>
        </w:rPr>
      </w:pPr>
    </w:p>
    <w:p w14:paraId="698D5EA4">
      <w:pPr>
        <w:widowControl/>
        <w:jc w:val="left"/>
        <w:rPr>
          <w:rFonts w:ascii="微软雅黑" w:hAnsi="微软雅黑" w:eastAsia="微软雅黑"/>
          <w:b/>
          <w:sz w:val="24"/>
          <w:szCs w:val="24"/>
        </w:rPr>
      </w:pPr>
    </w:p>
    <w:p w14:paraId="6EB17911">
      <w:pPr>
        <w:widowControl/>
        <w:jc w:val="left"/>
        <w:rPr>
          <w:rFonts w:hint="default"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p>
    <w:p w14:paraId="6533443B">
      <w:pPr>
        <w:widowControl/>
        <w:jc w:val="left"/>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val="0"/>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val="0"/>
          <w:color w:val="595959" w:themeColor="text1" w:themeTint="A6"/>
          <w:sz w:val="24"/>
          <w:szCs w:val="24"/>
          <w14:textFill>
            <w14:solidFill>
              <w14:schemeClr w14:val="tx1">
                <w14:lumMod w14:val="65000"/>
                <w14:lumOff w14:val="35000"/>
              </w14:schemeClr>
            </w14:solidFill>
          </w14:textFill>
        </w:rPr>
        <w:t>【法藏】</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（1573</w:t>
      </w:r>
      <w:r>
        <w:rPr>
          <w:rFonts w:hint="eastAsia" w:ascii="微软雅黑" w:hAnsi="微软雅黑" w:eastAsia="微软雅黑"/>
          <w:b w:val="0"/>
          <w:bCs/>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1635）明代临济宗僧。梁溪（位于江苏无锡）人，俗姓苏。号汉月，字于密。十五岁出家，长好禅旨，读高峰语录有疑，潜心参究，历十余年。一日，闻折竹声大悟。天启四年（1624），至金粟寺参诣密云圆悟，蒙其印可付法。开法于苏州虞山中之三峰清凉禅寺（三峰禅院），世称三峰藏公。其后，历住北禅大慈寺、杭州安稳寺，苏州圣恩寺等名刹。师聪敏绝伦，负操任气，学贯佛儒。潜心禅修，沉思有年，见地遂异，倡为新说。著五宗源，指责当世曹洞宗抹杀五家宗旨，仅单传释迦拈华一事，而强调自威音王以来，无一言一法非五家宗旨之符印。一时诸方惊疑，论诤遂起。圆悟曾寄书告诫之，然不能夺其意。后于崇祯八年七月示寂，世寿六十二。清代雍正年间，帝以政令指其教为魔说，毁其书，黜其徒，三峰一脉遂绝。其所著广录三十卷、弘戒法仪三卷、语录三十卷等，迄今仍流传于丛林间。</w:t>
      </w:r>
    </w:p>
    <w:p w14:paraId="6540F215">
      <w:pPr>
        <w:widowControl/>
        <w:jc w:val="left"/>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追顶念佛法：念佛要一心不乱，只以一句佛名，极力追顶，猛之又猛，情识一断，则过去事思量不来，未来事卜度不着，现在境心识不揽，三心断绝，谓之前后际断。此因追极念极，一闻一见，触境遇缘，逗断心路，直到虚空粉碎，大地平沉，物我同消，一法不立，目前如大圆镜中所现森罗万象，了无一点可指拟分别，荡然身心，如云去来，此个光景，名为一心不乱，到此便无心可乱故也。------《三峰大师追顶念佛法节录》</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也就是将禅门参话头的方法用来念佛。</w:t>
      </w:r>
    </w:p>
    <w:p w14:paraId="28D12689">
      <w:pPr>
        <w:widowControl/>
        <w:jc w:val="left"/>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val="0"/>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val="0"/>
          <w:color w:val="595959" w:themeColor="text1" w:themeTint="A6"/>
          <w:sz w:val="24"/>
          <w:szCs w:val="24"/>
          <w14:textFill>
            <w14:solidFill>
              <w14:schemeClr w14:val="tx1">
                <w14:lumMod w14:val="65000"/>
                <w14:lumOff w14:val="35000"/>
              </w14:schemeClr>
            </w14:solidFill>
          </w14:textFill>
        </w:rPr>
        <w:t>【上谕】</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即诏书，是皇帝的命令和指示。也指清代皇帝用来发布命令的一种官文书。</w:t>
      </w:r>
    </w:p>
    <w:p w14:paraId="3581105E">
      <w:pPr>
        <w:widowControl/>
        <w:jc w:val="left"/>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val="0"/>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val="0"/>
          <w:color w:val="595959" w:themeColor="text1" w:themeTint="A6"/>
          <w:sz w:val="24"/>
          <w:szCs w:val="24"/>
          <w14:textFill>
            <w14:solidFill>
              <w14:schemeClr w14:val="tx1">
                <w14:lumMod w14:val="65000"/>
                <w14:lumOff w14:val="35000"/>
              </w14:schemeClr>
            </w14:solidFill>
          </w14:textFill>
        </w:rPr>
        <w:t>【俗体字】</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指通俗流行而字形不规范的汉字，别于正体字而言。（原为流行于民间的、笔划结构较简单的文字。这些文字有的已被国家语言文字工作委员会正式采用为通行的简体字，但尚有一些虽未经国家审定公布而仍流行民间的则称为俗字。至于未经国家正式审定公布的俗字则坚持不用，以免造成文字上的混乱。）</w:t>
      </w:r>
    </w:p>
    <w:p w14:paraId="7139C059">
      <w:pPr>
        <w:widowControl/>
        <w:jc w:val="left"/>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val="0"/>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val="0"/>
          <w:color w:val="595959" w:themeColor="text1" w:themeTint="A6"/>
          <w:sz w:val="24"/>
          <w:szCs w:val="24"/>
          <w14:textFill>
            <w14:solidFill>
              <w14:schemeClr w14:val="tx1">
                <w14:lumMod w14:val="65000"/>
                <w14:lumOff w14:val="35000"/>
              </w14:schemeClr>
            </w14:solidFill>
          </w14:textFill>
        </w:rPr>
        <w:t>【破体字】</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早在南北朝时，常用的楷体汉字中已有部分在形体简化后流行于民间，如“尔（爾）”，“盖（蓋）”，“刘（劉）”等，时谓“破体字”，意为不合正体（符合“六书”规定之书写体）的俗字。然而直到清朝时，破体字的使用范围仍然相当有限。</w:t>
      </w:r>
    </w:p>
    <w:p w14:paraId="031B9329">
      <w:pPr>
        <w:widowControl/>
        <w:jc w:val="left"/>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val="0"/>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b/>
          <w:bCs w:val="0"/>
          <w:color w:val="595959" w:themeColor="text1" w:themeTint="A6"/>
          <w:sz w:val="24"/>
          <w:szCs w:val="24"/>
          <w14:textFill>
            <w14:solidFill>
              <w14:schemeClr w14:val="tx1">
                <w14:lumMod w14:val="65000"/>
                <w14:lumOff w14:val="35000"/>
              </w14:schemeClr>
            </w14:solidFill>
          </w14:textFill>
        </w:rPr>
        <w:t>【帖体字】</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碑帖中的字，其中一部分是前人随意别写，改变结构或减省笔画而不影响认读。（指公认为书法范本中的字体，故也称“法体”。旧志中多杂以用楷、隶、行、草等字体刊印的礼赞、碑铭、序跋、诗文等，文字也因之有采用帖体者，如</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为幼，不为幻</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为了规范文字，避免混淆和讹误起见，点校旧志时，要严谨审慎地予以分辨处理。）</w:t>
      </w:r>
    </w:p>
    <w:p w14:paraId="30CE5351">
      <w:pPr>
        <w:widowControl/>
        <w:jc w:val="left"/>
        <w:rPr>
          <w:rFonts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val="0"/>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b/>
          <w:bCs w:val="0"/>
          <w:color w:val="595959" w:themeColor="text1" w:themeTint="A6"/>
          <w:sz w:val="24"/>
          <w:szCs w:val="24"/>
          <w14:textFill>
            <w14:solidFill>
              <w14:schemeClr w14:val="tx1">
                <w14:lumMod w14:val="65000"/>
                <w14:lumOff w14:val="35000"/>
              </w14:schemeClr>
            </w14:solidFill>
          </w14:textFill>
        </w:rPr>
        <w:t>【古体字】</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指由远古、中古的文字</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金文、甲骨文等</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衍变而成，但又区别于近古以来通行的文字，如“灋”(法)、“崈”(崇)、“僊”(仙)等。点校时，则按规范的正字处理。</w:t>
      </w:r>
    </w:p>
    <w:p w14:paraId="6D05B482">
      <w:pPr>
        <w:widowControl/>
        <w:jc w:val="left"/>
        <w:rPr>
          <w:rFonts w:ascii="微软雅黑" w:hAnsi="微软雅黑" w:eastAsia="微软雅黑"/>
          <w:b/>
          <w:sz w:val="24"/>
          <w:szCs w:val="24"/>
        </w:rPr>
      </w:pPr>
    </w:p>
    <w:p w14:paraId="2D06E1AE">
      <w:pPr>
        <w:widowControl/>
        <w:jc w:val="left"/>
        <w:rPr>
          <w:rFonts w:ascii="微软雅黑" w:hAnsi="微软雅黑" w:eastAsia="微软雅黑"/>
          <w:b/>
          <w:sz w:val="24"/>
          <w:szCs w:val="24"/>
        </w:rPr>
      </w:pPr>
    </w:p>
    <w:p w14:paraId="51896DDB">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77C72BC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7" w:name="_Toc26628"/>
      <w:r>
        <w:rPr>
          <w:rFonts w:ascii="微软雅黑" w:hAnsi="微软雅黑" w:eastAsia="微软雅黑" w:cs="宋体"/>
          <w:b/>
          <w:color w:val="C00000"/>
          <w:kern w:val="0"/>
          <w:sz w:val="24"/>
          <w:szCs w:val="24"/>
        </w:rPr>
        <w:t>复应脱大师书一</w:t>
      </w:r>
      <w:bookmarkEnd w:id="17"/>
    </w:p>
    <w:p w14:paraId="0E7B228C">
      <w:pPr>
        <w:widowControl/>
        <w:jc w:val="left"/>
        <w:rPr>
          <w:rFonts w:ascii="微软雅黑" w:hAnsi="微软雅黑" w:eastAsia="微软雅黑" w:cs="宋体"/>
          <w:b/>
          <w:color w:val="C00000"/>
          <w:kern w:val="0"/>
          <w:sz w:val="24"/>
          <w:szCs w:val="24"/>
        </w:rPr>
      </w:pPr>
    </w:p>
    <w:p w14:paraId="7E777D21">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汝年始弱冠，当先参学。不宜标奇显异，作行头陀之状。似宜往天台山国清寺亲近静权法师。现今讲师颇有其人，而光所知者唯此人，故作此说。其他光不得而知，故不敢妄令汝亲近也。</w:t>
      </w:r>
    </w:p>
    <w:p w14:paraId="55B0D19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你年纪才刚刚二十岁，应当先参访学习。不</w:t>
      </w:r>
      <w:r>
        <w:rPr>
          <w:rFonts w:hint="eastAsia" w:ascii="微软雅黑" w:hAnsi="微软雅黑" w:eastAsia="微软雅黑" w:cs="Tahoma"/>
          <w:color w:val="222222"/>
          <w:sz w:val="24"/>
          <w:szCs w:val="24"/>
        </w:rPr>
        <w:t>宜</w:t>
      </w:r>
      <w:r>
        <w:rPr>
          <w:rFonts w:ascii="微软雅黑" w:hAnsi="微软雅黑" w:eastAsia="微软雅黑" w:cs="Tahoma"/>
          <w:color w:val="222222"/>
          <w:sz w:val="24"/>
          <w:szCs w:val="24"/>
        </w:rPr>
        <w:t>标新立异，作</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行头陀苦行的样子。似乎应该前往天台山国清寺亲近静权法师。现今的讲师，有许多高人，而我所知道的，只有这个人，所以</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这样对你说。其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，我不知道，</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不敢随便让你去亲近。</w:t>
      </w:r>
    </w:p>
    <w:p w14:paraId="6605CD45">
      <w:pPr>
        <w:widowControl/>
        <w:jc w:val="left"/>
        <w:rPr>
          <w:rFonts w:ascii="微软雅黑" w:hAnsi="微软雅黑" w:eastAsia="微软雅黑" w:cs="Tahoma"/>
          <w:color w:val="222222"/>
          <w:sz w:val="24"/>
          <w:szCs w:val="24"/>
        </w:rPr>
      </w:pPr>
    </w:p>
    <w:p w14:paraId="60880E63">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汝祖母汝母法名，附函寄来。祈令一心念佛，求生西方，则与德纯德一相符矣。以后不得再来信，来决不复。亦勿来苏，以报国不能住，苏无可住之寺。</w:t>
      </w:r>
    </w:p>
    <w:p w14:paraId="38CB98A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你祖母，你母亲的法名，附信寄来。请让她们一心念佛，求生西方，就与德纯、德一的法名相符了。以后不得再来信，来信也</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不回复。也不要来苏州，因为报国寺不能住，苏州也没有可以常住的寺院。</w:t>
      </w:r>
    </w:p>
    <w:p w14:paraId="790333AA">
      <w:pPr>
        <w:widowControl/>
        <w:jc w:val="left"/>
        <w:rPr>
          <w:rFonts w:hint="eastAsia" w:ascii="微软雅黑" w:hAnsi="微软雅黑" w:eastAsia="微软雅黑" w:cs="宋体"/>
          <w:b/>
          <w:color w:val="C00000"/>
          <w:kern w:val="0"/>
          <w:sz w:val="24"/>
          <w:szCs w:val="24"/>
        </w:rPr>
      </w:pPr>
    </w:p>
    <w:p w14:paraId="4459C9BB">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况汝十八物颇累赘，往返不易。天台国清学教，纵不能作大通家，决不至于染时派。故为初发心者所当审慎而行也。</w:t>
      </w:r>
    </w:p>
    <w:p w14:paraId="60B79F46">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何况你行头陀的十八物</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累赘，往返不容易。到天台国清寺学习教理，</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不能作一个大通家，</w:t>
      </w:r>
      <w:r>
        <w:rPr>
          <w:rFonts w:hint="eastAsia" w:ascii="微软雅黑" w:hAnsi="微软雅黑" w:eastAsia="微软雅黑" w:cs="Tahoma"/>
          <w:color w:val="222222"/>
          <w:sz w:val="24"/>
          <w:szCs w:val="24"/>
        </w:rPr>
        <w:t>也绝对</w:t>
      </w:r>
      <w:r>
        <w:rPr>
          <w:rFonts w:ascii="微软雅黑" w:hAnsi="微软雅黑" w:eastAsia="微软雅黑" w:cs="Tahoma"/>
          <w:color w:val="222222"/>
          <w:sz w:val="24"/>
          <w:szCs w:val="24"/>
        </w:rPr>
        <w:t>不至于染上时风</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派。所以作为初发心学佛的人，应当审察谨慎而行。</w:t>
      </w:r>
    </w:p>
    <w:p w14:paraId="30A77F57">
      <w:pPr>
        <w:widowControl/>
        <w:jc w:val="left"/>
        <w:rPr>
          <w:rFonts w:ascii="微软雅黑" w:hAnsi="微软雅黑" w:eastAsia="微软雅黑" w:cs="Tahoma"/>
          <w:color w:val="222222"/>
          <w:sz w:val="24"/>
          <w:szCs w:val="24"/>
        </w:rPr>
      </w:pPr>
    </w:p>
    <w:p w14:paraId="6334D941">
      <w:pPr>
        <w:widowControl/>
        <w:jc w:val="left"/>
        <w:rPr>
          <w:rFonts w:ascii="微软雅黑" w:hAnsi="微软雅黑" w:eastAsia="微软雅黑" w:cs="Tahoma"/>
          <w:color w:val="222222"/>
          <w:sz w:val="24"/>
          <w:szCs w:val="24"/>
        </w:rPr>
      </w:pPr>
    </w:p>
    <w:p w14:paraId="1C39085B">
      <w:pPr>
        <w:widowControl/>
        <w:jc w:val="left"/>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39B0433B">
      <w:pPr>
        <w:widowControl/>
        <w:jc w:val="lef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【十八物】</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大乘比丘游行诸方，托钵乞食时，身常携行之十八种物。原始佛教教团中，僧人所有物则仅有六种。十八物即：(一)杨枝，即齿木，乃除臭、助消化之具。(二)澡豆，即用以洗净秽手之大豆、小豆。(三)三衣。(四)瓶，即盛装饮用水之容器。(五)钵，即食器。(六)座具，乃坐卧时敷于地上或床上之布。(七)锡杖，乃头部附镮之杖。(八)香炉。(九)漉水囊，乃为泸过水中虫所用之布囊。(十)手巾。(十一)刀子，即剃发、剪指甲、裁衣等所用之小刀。(十二)火燧，乃打火之道具。(十三)镊子，用以拔除鼻毛之物。(十四)绳床，即绳制之床。(十五)经，即经卷。(十六)律，即戒本。(十七)佛像。(十八)菩萨像。此十八种物为大乘比丘所应护持者，若亏其一，则犯轻垢罪，其中尤以离三衣为舍堕，属重垢；离钵为突吉罗，属中垢；其余属轻垢。</w:t>
      </w:r>
    </w:p>
    <w:p w14:paraId="55E9C0E1">
      <w:pPr>
        <w:widowControl/>
        <w:jc w:val="left"/>
        <w:rPr>
          <w:rFonts w:ascii="微软雅黑" w:hAnsi="微软雅黑" w:eastAsia="微软雅黑" w:cs="Tahoma"/>
          <w:color w:val="222222"/>
          <w:sz w:val="24"/>
          <w:szCs w:val="24"/>
        </w:rPr>
      </w:pPr>
    </w:p>
    <w:p w14:paraId="5DE9C589">
      <w:pPr>
        <w:widowControl/>
        <w:jc w:val="left"/>
        <w:rPr>
          <w:rFonts w:ascii="微软雅黑" w:hAnsi="微软雅黑" w:eastAsia="微软雅黑" w:cs="Tahoma"/>
          <w:color w:val="222222"/>
          <w:sz w:val="24"/>
          <w:szCs w:val="24"/>
        </w:rPr>
      </w:pPr>
    </w:p>
    <w:p w14:paraId="648586D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3EC9A1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8" w:name="_Toc6626"/>
      <w:r>
        <w:rPr>
          <w:rFonts w:ascii="微软雅黑" w:hAnsi="微软雅黑" w:eastAsia="微软雅黑" w:cs="宋体"/>
          <w:b/>
          <w:color w:val="C00000"/>
          <w:kern w:val="0"/>
          <w:sz w:val="24"/>
          <w:szCs w:val="24"/>
        </w:rPr>
        <w:t>复应脱大师书二</w:t>
      </w:r>
      <w:bookmarkEnd w:id="18"/>
    </w:p>
    <w:p w14:paraId="55B9C9CD">
      <w:pPr>
        <w:widowControl/>
        <w:jc w:val="left"/>
        <w:rPr>
          <w:rFonts w:ascii="微软雅黑" w:hAnsi="微软雅黑" w:eastAsia="微软雅黑" w:cs="宋体"/>
          <w:b/>
          <w:color w:val="C00000"/>
          <w:kern w:val="0"/>
          <w:sz w:val="24"/>
          <w:szCs w:val="24"/>
        </w:rPr>
      </w:pPr>
    </w:p>
    <w:p w14:paraId="7D8427B4">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光粥饭庸僧，毕生挂搭他寺，何得如此过誉。光老矣，目力精神均不给。已于去年十一月登新申两报，拒绝一切信札。</w:t>
      </w:r>
    </w:p>
    <w:p w14:paraId="7628831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我是一个只会吃饭的庸僧，一生在他人寺院挂单，怎么能够如此过份的赞誉。我老了，视力精神都不足。已经</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去年十一月在新、申两报登</w:t>
      </w:r>
      <w:r>
        <w:rPr>
          <w:rFonts w:hint="eastAsia" w:ascii="微软雅黑" w:hAnsi="微软雅黑" w:eastAsia="微软雅黑" w:cs="Tahoma"/>
          <w:color w:val="222222"/>
          <w:sz w:val="24"/>
          <w:szCs w:val="24"/>
        </w:rPr>
        <w:t>报</w:t>
      </w:r>
      <w:r>
        <w:rPr>
          <w:rFonts w:ascii="微软雅黑" w:hAnsi="微软雅黑" w:eastAsia="微软雅黑" w:cs="Tahoma"/>
          <w:color w:val="222222"/>
          <w:sz w:val="24"/>
          <w:szCs w:val="24"/>
        </w:rPr>
        <w:t>，拒绝一切信件。</w:t>
      </w:r>
    </w:p>
    <w:p w14:paraId="069E723A">
      <w:pPr>
        <w:widowControl/>
        <w:jc w:val="left"/>
        <w:rPr>
          <w:rFonts w:ascii="微软雅黑" w:hAnsi="微软雅黑" w:eastAsia="微软雅黑" w:cs="Tahoma"/>
          <w:color w:val="222222"/>
          <w:sz w:val="24"/>
          <w:szCs w:val="24"/>
        </w:rPr>
      </w:pPr>
    </w:p>
    <w:p w14:paraId="5E908649">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座下发菩提心，备十八种物，欲行头陀行，实为行所难行。然光窃不以为然。以时局危险，各处灾荒，冒难游行，梵网不许。</w:t>
      </w:r>
    </w:p>
    <w:p w14:paraId="4D6F19D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你发菩提心，备足十八</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物，想要行头陀行，实在是行所难行。然而我心里却不以为然。因为时局危险，各处</w:t>
      </w:r>
      <w:r>
        <w:rPr>
          <w:rFonts w:hint="eastAsia" w:ascii="微软雅黑" w:hAnsi="微软雅黑" w:eastAsia="微软雅黑" w:cs="Tahoma"/>
          <w:color w:val="222222"/>
          <w:sz w:val="24"/>
          <w:szCs w:val="24"/>
        </w:rPr>
        <w:t>闹</w:t>
      </w:r>
      <w:r>
        <w:rPr>
          <w:rFonts w:ascii="微软雅黑" w:hAnsi="微软雅黑" w:eastAsia="微软雅黑" w:cs="Tahoma"/>
          <w:color w:val="222222"/>
          <w:sz w:val="24"/>
          <w:szCs w:val="24"/>
        </w:rPr>
        <w:t>灾荒，冒难</w:t>
      </w:r>
      <w:r>
        <w:rPr>
          <w:rFonts w:hint="eastAsia" w:ascii="微软雅黑" w:hAnsi="微软雅黑" w:eastAsia="微软雅黑" w:cs="Tahoma"/>
          <w:color w:val="7F7F7F"/>
          <w:sz w:val="24"/>
          <w:szCs w:val="24"/>
        </w:rPr>
        <w:t>（不避祸患）</w:t>
      </w:r>
      <w:r>
        <w:rPr>
          <w:rFonts w:ascii="微软雅黑" w:hAnsi="微软雅黑" w:eastAsia="微软雅黑" w:cs="Tahoma"/>
          <w:color w:val="222222"/>
          <w:sz w:val="24"/>
          <w:szCs w:val="24"/>
        </w:rPr>
        <w:t>游行</w:t>
      </w:r>
      <w:r>
        <w:rPr>
          <w:rFonts w:hint="eastAsia" w:ascii="微软雅黑" w:hAnsi="微软雅黑" w:eastAsia="微软雅黑" w:cs="Tahoma"/>
          <w:color w:val="7F7F7F"/>
          <w:sz w:val="24"/>
          <w:szCs w:val="24"/>
        </w:rPr>
        <w:t>（游走行脚）</w:t>
      </w:r>
      <w:r>
        <w:rPr>
          <w:rFonts w:ascii="微软雅黑" w:hAnsi="微软雅黑" w:eastAsia="微软雅黑" w:cs="Tahoma"/>
          <w:color w:val="222222"/>
          <w:sz w:val="24"/>
          <w:szCs w:val="24"/>
        </w:rPr>
        <w:t>，是《梵网经》中所不允许的。</w:t>
      </w:r>
    </w:p>
    <w:p w14:paraId="3D4979DC">
      <w:pPr>
        <w:widowControl/>
        <w:jc w:val="left"/>
        <w:rPr>
          <w:rFonts w:ascii="微软雅黑" w:hAnsi="微软雅黑" w:eastAsia="微软雅黑" w:cs="Tahoma"/>
          <w:color w:val="222222"/>
          <w:sz w:val="24"/>
          <w:szCs w:val="24"/>
        </w:rPr>
      </w:pPr>
    </w:p>
    <w:p w14:paraId="3D8EA729">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是宜觅一真实办道之处，死心蹋地，修持净业。较比日日游行，奔跋劳碌为有益也。吾国风俗，不比佛在世时。因时制宜，方为通人。如或决定不肯改所定章，光亦不强。</w:t>
      </w:r>
    </w:p>
    <w:p w14:paraId="5F97CA38">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很适合</w:t>
      </w:r>
      <w:r>
        <w:rPr>
          <w:rFonts w:ascii="微软雅黑" w:hAnsi="微软雅黑" w:eastAsia="微软雅黑" w:cs="Tahoma"/>
          <w:color w:val="222222"/>
          <w:sz w:val="24"/>
          <w:szCs w:val="24"/>
        </w:rPr>
        <w:t>寻觅一个真实办道的地方，死心蹋地，修持净业。比起天天各处游行，奔跋劳碌，更有利益。我国的风俗，不比佛陀在世的时候。因时制宜，才是通达之人。如果决定不肯改变你所定的章程，我也不勉强。</w:t>
      </w:r>
    </w:p>
    <w:p w14:paraId="1CBB0971">
      <w:pPr>
        <w:widowControl/>
        <w:jc w:val="left"/>
        <w:rPr>
          <w:rFonts w:ascii="微软雅黑" w:hAnsi="微软雅黑" w:eastAsia="微软雅黑" w:cs="Tahoma"/>
          <w:color w:val="222222"/>
          <w:sz w:val="24"/>
          <w:szCs w:val="24"/>
        </w:rPr>
      </w:pPr>
    </w:p>
    <w:p w14:paraId="1332E72E">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然以后不得再来一字，来决不复。子行子道，吾守吾志。况光旦夕将死，又何敢干涉他人之事。</w:t>
      </w:r>
    </w:p>
    <w:p w14:paraId="4B5FAB3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然而以后不得再写来一个字，来信也决定不回复。你行你的头陀道，我守我的往生志。何况我命在旦夕，将要死去，又怎么敢干涉他人的事。</w:t>
      </w:r>
    </w:p>
    <w:p w14:paraId="1FD905F8">
      <w:pPr>
        <w:widowControl/>
        <w:jc w:val="left"/>
        <w:rPr>
          <w:rFonts w:ascii="微软雅黑" w:hAnsi="微软雅黑" w:eastAsia="微软雅黑" w:cs="Tahoma"/>
          <w:color w:val="222222"/>
          <w:sz w:val="24"/>
          <w:szCs w:val="24"/>
        </w:rPr>
      </w:pPr>
    </w:p>
    <w:p w14:paraId="2D40DE0D">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大悲咒之像，何以知其为伪。以咒之义理无量，何可以一像为准。此咒乃无量劫前，千光王静住佛所说。</w:t>
      </w:r>
    </w:p>
    <w:p w14:paraId="30C89E3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大悲咒的</w:t>
      </w:r>
      <w:r>
        <w:rPr>
          <w:rFonts w:hint="eastAsia" w:ascii="微软雅黑" w:hAnsi="微软雅黑" w:eastAsia="微软雅黑" w:cs="Tahoma"/>
          <w:color w:val="222222"/>
          <w:sz w:val="24"/>
          <w:szCs w:val="24"/>
        </w:rPr>
        <w:t>八十四</w:t>
      </w:r>
      <w:r>
        <w:rPr>
          <w:rFonts w:ascii="微软雅黑" w:hAnsi="微软雅黑" w:eastAsia="微软雅黑" w:cs="Tahoma"/>
          <w:color w:val="222222"/>
          <w:sz w:val="24"/>
          <w:szCs w:val="24"/>
        </w:rPr>
        <w:t>像，如何知道这是伪造的呢？因为咒的义理无量无边，怎么可以以一</w:t>
      </w:r>
      <w:r>
        <w:rPr>
          <w:rFonts w:hint="eastAsia" w:ascii="微软雅黑" w:hAnsi="微软雅黑" w:eastAsia="微软雅黑" w:cs="Tahoma"/>
          <w:color w:val="222222"/>
          <w:sz w:val="24"/>
          <w:szCs w:val="24"/>
        </w:rPr>
        <w:t>幅</w:t>
      </w:r>
      <w:r>
        <w:rPr>
          <w:rFonts w:ascii="微软雅黑" w:hAnsi="微软雅黑" w:eastAsia="微软雅黑" w:cs="Tahoma"/>
          <w:sz w:val="24"/>
          <w:szCs w:val="24"/>
        </w:rPr>
        <w:t>像</w:t>
      </w:r>
      <w:r>
        <w:rPr>
          <w:rFonts w:ascii="微软雅黑" w:hAnsi="微软雅黑" w:eastAsia="微软雅黑" w:cs="Tahoma"/>
          <w:color w:val="222222"/>
          <w:sz w:val="24"/>
          <w:szCs w:val="24"/>
        </w:rPr>
        <w:t>为准。</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咒，是无量劫前，千光王静住佛所说。</w:t>
      </w:r>
    </w:p>
    <w:p w14:paraId="173DB7EC">
      <w:pPr>
        <w:widowControl/>
        <w:jc w:val="left"/>
        <w:rPr>
          <w:rFonts w:ascii="微软雅黑" w:hAnsi="微软雅黑" w:eastAsia="微软雅黑" w:cs="Tahoma"/>
          <w:color w:val="222222"/>
          <w:sz w:val="24"/>
          <w:szCs w:val="24"/>
        </w:rPr>
      </w:pPr>
    </w:p>
    <w:p w14:paraId="6FFBDC95">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何得将释迦佛弟子阿难亦说之。又何得将释迦佛去世后之马鸣龙树亦说之。四明法智大师大悲忏仪，人不理会，每每以像为事。足见后世之僧，多属不明教理也。</w:t>
      </w:r>
    </w:p>
    <w:p w14:paraId="1F289CD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怎么可以将释迦</w:t>
      </w:r>
      <w:r>
        <w:rPr>
          <w:rFonts w:hint="eastAsia" w:ascii="微软雅黑" w:hAnsi="微软雅黑" w:eastAsia="微软雅黑" w:cs="Tahoma"/>
          <w:color w:val="222222"/>
          <w:sz w:val="24"/>
          <w:szCs w:val="24"/>
        </w:rPr>
        <w:t>牟尼</w:t>
      </w:r>
      <w:r>
        <w:rPr>
          <w:rFonts w:ascii="微软雅黑" w:hAnsi="微软雅黑" w:eastAsia="微软雅黑" w:cs="Tahoma"/>
          <w:color w:val="222222"/>
          <w:sz w:val="24"/>
          <w:szCs w:val="24"/>
        </w:rPr>
        <w:t>佛弟子阿难画</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像</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说这个咒。又怎么可以将释迦</w:t>
      </w:r>
      <w:r>
        <w:rPr>
          <w:rFonts w:hint="eastAsia" w:ascii="微软雅黑" w:hAnsi="微软雅黑" w:eastAsia="微软雅黑" w:cs="Tahoma"/>
          <w:color w:val="222222"/>
          <w:sz w:val="24"/>
          <w:szCs w:val="24"/>
        </w:rPr>
        <w:t>牟尼</w:t>
      </w:r>
      <w:r>
        <w:rPr>
          <w:rFonts w:ascii="微软雅黑" w:hAnsi="微软雅黑" w:eastAsia="微软雅黑" w:cs="Tahoma"/>
          <w:color w:val="222222"/>
          <w:sz w:val="24"/>
          <w:szCs w:val="24"/>
        </w:rPr>
        <w:t>佛去世后的马鸣</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龙树</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画</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像</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，也</w:t>
      </w:r>
      <w:r>
        <w:rPr>
          <w:rFonts w:hint="eastAsia" w:ascii="微软雅黑" w:hAnsi="微软雅黑" w:eastAsia="微软雅黑" w:cs="Tahoma"/>
          <w:color w:val="222222"/>
          <w:sz w:val="24"/>
          <w:szCs w:val="24"/>
        </w:rPr>
        <w:t>来说</w:t>
      </w:r>
      <w:r>
        <w:rPr>
          <w:rFonts w:ascii="微软雅黑" w:hAnsi="微软雅黑" w:eastAsia="微软雅黑" w:cs="Tahoma"/>
          <w:color w:val="222222"/>
          <w:sz w:val="24"/>
          <w:szCs w:val="24"/>
        </w:rPr>
        <w:t>这个咒。四明法智大师的大悲忏仪，一般人大多不加理会，</w:t>
      </w:r>
      <w:r>
        <w:rPr>
          <w:rFonts w:hint="eastAsia" w:ascii="微软雅黑" w:hAnsi="微软雅黑" w:eastAsia="微软雅黑" w:cs="Tahoma"/>
          <w:color w:val="222222"/>
          <w:sz w:val="24"/>
          <w:szCs w:val="24"/>
        </w:rPr>
        <w:t>却常常</w:t>
      </w:r>
      <w:r>
        <w:rPr>
          <w:rFonts w:ascii="微软雅黑" w:hAnsi="微软雅黑" w:eastAsia="微软雅黑" w:cs="Tahoma"/>
          <w:color w:val="222222"/>
          <w:sz w:val="24"/>
          <w:szCs w:val="24"/>
        </w:rPr>
        <w:t>以图像当作事务。足见后世的僧人，大多属于不明教理。</w:t>
      </w:r>
    </w:p>
    <w:p w14:paraId="12FC542A">
      <w:pPr>
        <w:widowControl/>
        <w:jc w:val="left"/>
        <w:rPr>
          <w:rFonts w:ascii="微软雅黑" w:hAnsi="微软雅黑" w:eastAsia="微软雅黑" w:cs="Tahoma"/>
          <w:color w:val="222222"/>
          <w:sz w:val="24"/>
          <w:szCs w:val="24"/>
        </w:rPr>
      </w:pPr>
    </w:p>
    <w:p w14:paraId="24B3FB75">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汝既以持律为事，当阅梵网注疏等十八种物。何须光一一详说乎。所作偈甚好。稍有不甚恰当者，略为改之。</w:t>
      </w:r>
    </w:p>
    <w:p w14:paraId="7752FD3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你既然以持律作为事务，应当阅读《梵网经注疏》中所说的十八种物。何须我一一详细说明呢？你所作的偈颂很好。稍微有不太恰当之处，大略为之改动。</w:t>
      </w:r>
    </w:p>
    <w:p w14:paraId="7E09952B">
      <w:pPr>
        <w:widowControl/>
        <w:jc w:val="left"/>
        <w:rPr>
          <w:rFonts w:ascii="微软雅黑" w:hAnsi="微软雅黑" w:eastAsia="微软雅黑" w:cs="Tahoma"/>
          <w:color w:val="222222"/>
          <w:sz w:val="24"/>
          <w:szCs w:val="24"/>
        </w:rPr>
      </w:pPr>
    </w:p>
    <w:p w14:paraId="277662C6">
      <w:pPr>
        <w:widowControl/>
        <w:jc w:val="lef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当依古人忏悔之语句为准。以今人所作，终不能词理周到如古人也。汝行脚何可寄光钱。本拟为汝寄书，恐起单无投处，并游行难担负，故不为寄。</w:t>
      </w:r>
    </w:p>
    <w:p w14:paraId="26B8684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应当依古人忏悔的语句为准。因为现</w:t>
      </w:r>
      <w:r>
        <w:rPr>
          <w:rFonts w:hint="eastAsia" w:ascii="微软雅黑" w:hAnsi="微软雅黑" w:eastAsia="微软雅黑" w:cs="Tahoma"/>
          <w:color w:val="222222"/>
          <w:sz w:val="24"/>
          <w:szCs w:val="24"/>
        </w:rPr>
        <w:t>代</w:t>
      </w:r>
      <w:r>
        <w:rPr>
          <w:rFonts w:ascii="微软雅黑" w:hAnsi="微软雅黑" w:eastAsia="微软雅黑" w:cs="Tahoma"/>
          <w:color w:val="222222"/>
          <w:sz w:val="24"/>
          <w:szCs w:val="24"/>
        </w:rPr>
        <w:t>人撰写的，终究不能</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古人一样词理周到。你到处行脚，怎</w:t>
      </w:r>
      <w:r>
        <w:rPr>
          <w:rFonts w:hint="eastAsia" w:ascii="微软雅黑" w:hAnsi="微软雅黑" w:eastAsia="微软雅黑" w:cs="Tahoma"/>
          <w:color w:val="222222"/>
          <w:sz w:val="24"/>
          <w:szCs w:val="24"/>
        </w:rPr>
        <w:t>么</w:t>
      </w:r>
      <w:r>
        <w:rPr>
          <w:rFonts w:ascii="微软雅黑" w:hAnsi="微软雅黑" w:eastAsia="微软雅黑" w:cs="Tahoma"/>
          <w:color w:val="222222"/>
          <w:sz w:val="24"/>
          <w:szCs w:val="24"/>
        </w:rPr>
        <w:t>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寄钱给我。本来打算给你寄书，恐怕你离开挂单的寺院，没有投递之处，</w:t>
      </w:r>
      <w:r>
        <w:rPr>
          <w:rFonts w:hint="eastAsia" w:ascii="微软雅黑" w:hAnsi="微软雅黑" w:eastAsia="微软雅黑" w:cs="Tahoma"/>
          <w:color w:val="222222"/>
          <w:sz w:val="24"/>
          <w:szCs w:val="24"/>
        </w:rPr>
        <w:t>并且</w:t>
      </w:r>
      <w:r>
        <w:rPr>
          <w:rFonts w:ascii="微软雅黑" w:hAnsi="微软雅黑" w:eastAsia="微软雅黑" w:cs="Tahoma"/>
          <w:color w:val="222222"/>
          <w:sz w:val="24"/>
          <w:szCs w:val="24"/>
        </w:rPr>
        <w:t>到处游行，很难带着书籍，所以不为你寄书。</w:t>
      </w:r>
    </w:p>
    <w:p w14:paraId="409F7131">
      <w:pPr>
        <w:widowControl/>
        <w:jc w:val="left"/>
        <w:rPr>
          <w:rFonts w:ascii="微软雅黑" w:hAnsi="微软雅黑" w:eastAsia="微软雅黑" w:cs="Tahoma"/>
          <w:color w:val="222222"/>
          <w:sz w:val="24"/>
          <w:szCs w:val="24"/>
        </w:rPr>
      </w:pPr>
    </w:p>
    <w:p w14:paraId="6EF78B6A">
      <w:pPr>
        <w:widowControl/>
        <w:jc w:val="left"/>
        <w:rPr>
          <w:rFonts w:ascii="微软雅黑" w:hAnsi="微软雅黑" w:eastAsia="微软雅黑" w:cs="Tahoma"/>
          <w:color w:val="222222"/>
          <w:sz w:val="24"/>
          <w:szCs w:val="24"/>
        </w:rPr>
      </w:pPr>
    </w:p>
    <w:p w14:paraId="28B1F63F">
      <w:pPr>
        <w:widowControl/>
        <w:jc w:val="left"/>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p>
    <w:p w14:paraId="14D8F53D">
      <w:pPr>
        <w:widowControl/>
        <w:jc w:val="lef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【大悲忏法】</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全一卷。宋代天台宗僧四明知礼编集。又作出像大悲忏法、大悲心咒忏法、千手千眼大悲心咒行法。今收于大正藏第四十六册。乃知礼依据伽梵达磨所译之大悲心陀罗尼经而作，内容叙述千手观音之忏法。系以天台宗教义指导修持之忏仪作法。谓虔信千手观音，不仅可消灾得福，死后且可往生西方净土。</w:t>
      </w:r>
    </w:p>
    <w:p w14:paraId="31C09901">
      <w:pPr>
        <w:widowControl/>
        <w:jc w:val="left"/>
        <w:rPr>
          <w:rFonts w:ascii="微软雅黑" w:hAnsi="微软雅黑" w:eastAsia="微软雅黑" w:cs="Tahoma"/>
          <w:color w:val="222222"/>
          <w:sz w:val="24"/>
          <w:szCs w:val="24"/>
        </w:rPr>
      </w:pPr>
    </w:p>
    <w:p w14:paraId="5165ACBB">
      <w:pPr>
        <w:widowControl/>
        <w:jc w:val="left"/>
        <w:rPr>
          <w:rFonts w:ascii="微软雅黑" w:hAnsi="微软雅黑" w:eastAsia="微软雅黑" w:cs="Tahoma"/>
          <w:color w:val="222222"/>
          <w:sz w:val="24"/>
          <w:szCs w:val="24"/>
        </w:rPr>
      </w:pPr>
    </w:p>
    <w:p w14:paraId="1325607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00C70C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9" w:name="_Toc28354"/>
      <w:r>
        <w:rPr>
          <w:rFonts w:ascii="微软雅黑" w:hAnsi="微软雅黑" w:eastAsia="微软雅黑" w:cs="宋体"/>
          <w:b/>
          <w:color w:val="C00000"/>
          <w:kern w:val="0"/>
          <w:sz w:val="24"/>
          <w:szCs w:val="24"/>
        </w:rPr>
        <w:t>复应脱大师书三</w:t>
      </w:r>
      <w:bookmarkEnd w:id="19"/>
    </w:p>
    <w:p w14:paraId="574C73DC">
      <w:pPr>
        <w:spacing w:line="270" w:lineRule="atLeast"/>
        <w:rPr>
          <w:rFonts w:ascii="微软雅黑" w:hAnsi="微软雅黑" w:eastAsia="微软雅黑" w:cs="宋体"/>
          <w:b/>
          <w:color w:val="C00000"/>
          <w:kern w:val="0"/>
          <w:sz w:val="24"/>
          <w:szCs w:val="24"/>
        </w:rPr>
      </w:pPr>
    </w:p>
    <w:p w14:paraId="66A27E16">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南无阿弥陀佛，乃西方极乐世界教主之号。某某魔子依从前魔子之解，更张大之，欲令一切瞎眼汉谓彼大悟，故作此魔说。明眼人见之，知其著魔，丧心病狂，不依佛经所说，妄以魔语增广。</w:t>
      </w:r>
    </w:p>
    <w:p w14:paraId="7BBD86ED">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南无阿弥陀佛，是西方极乐世界教主的名号。某某魔子依照从前魔子的解释，更加张扬扩大，想令一切瞎眼汉，认为他已经大悟</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，所以作这些魔说。明眼人见了，知道他</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著魔，丧心病狂</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，不依佛经中所说，狂妄</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以魔语来</w:t>
      </w:r>
      <w:r>
        <w:rPr>
          <w:rFonts w:hint="eastAsia" w:ascii="微软雅黑" w:hAnsi="微软雅黑" w:eastAsia="微软雅黑" w:cs="Tahoma"/>
          <w:color w:val="222222"/>
          <w:sz w:val="24"/>
          <w:szCs w:val="24"/>
        </w:rPr>
        <w:t>增加、扩大</w:t>
      </w:r>
      <w:r>
        <w:rPr>
          <w:rFonts w:ascii="微软雅黑" w:hAnsi="微软雅黑" w:eastAsia="微软雅黑" w:cs="Tahoma"/>
          <w:color w:val="222222"/>
          <w:sz w:val="24"/>
          <w:szCs w:val="24"/>
        </w:rPr>
        <w:t>。</w:t>
      </w:r>
    </w:p>
    <w:p w14:paraId="646A64D5">
      <w:pPr>
        <w:spacing w:line="270" w:lineRule="atLeast"/>
        <w:rPr>
          <w:rFonts w:ascii="微软雅黑" w:hAnsi="微软雅黑" w:eastAsia="微软雅黑" w:cs="Tahoma"/>
          <w:color w:val="222222"/>
          <w:sz w:val="24"/>
          <w:szCs w:val="24"/>
        </w:rPr>
      </w:pPr>
    </w:p>
    <w:p w14:paraId="069FEE96">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何不知阿弥陀经云，舍利弗，于汝意云何，彼佛何故号阿弥陀。舍利弗，彼佛光明无量，照十方国，无所障碍，是故号为阿弥陀。又舍利弗，彼佛寿命，及其人民，无量无边阿僧祇劫，故名阿弥陀。此是释迦佛所说。</w:t>
      </w:r>
    </w:p>
    <w:p w14:paraId="3462888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你怎会不知道《阿弥陀经》中</w:t>
      </w:r>
      <w:r>
        <w:rPr>
          <w:rFonts w:hint="eastAsia" w:ascii="微软雅黑" w:hAnsi="微软雅黑" w:eastAsia="微软雅黑" w:cs="Tahoma"/>
          <w:color w:val="222222"/>
          <w:sz w:val="24"/>
          <w:szCs w:val="24"/>
        </w:rPr>
        <w:t>有云</w:t>
      </w:r>
      <w:r>
        <w:rPr>
          <w:rFonts w:ascii="微软雅黑" w:hAnsi="微软雅黑" w:eastAsia="微软雅黑" w:cs="Tahoma"/>
          <w:color w:val="222222"/>
          <w:sz w:val="24"/>
          <w:szCs w:val="24"/>
        </w:rPr>
        <w:t>：“舍利弗，于汝意云何，彼佛何故号阿弥陀？舍利弗，彼佛光明无量，照十方国，无所障碍，是故号为阿弥陀。又舍利弗，彼佛寿命，及其人民，无量无边阿僧祇劫，故名阿弥陀。”这是释迦</w:t>
      </w:r>
      <w:r>
        <w:rPr>
          <w:rFonts w:hint="eastAsia" w:ascii="微软雅黑" w:hAnsi="微软雅黑" w:eastAsia="微软雅黑" w:cs="Tahoma"/>
          <w:color w:val="222222"/>
          <w:sz w:val="24"/>
          <w:szCs w:val="24"/>
        </w:rPr>
        <w:t>牟尼</w:t>
      </w:r>
      <w:r>
        <w:rPr>
          <w:rFonts w:ascii="微软雅黑" w:hAnsi="微软雅黑" w:eastAsia="微软雅黑" w:cs="Tahoma"/>
          <w:color w:val="222222"/>
          <w:sz w:val="24"/>
          <w:szCs w:val="24"/>
        </w:rPr>
        <w:t>佛所说。</w:t>
      </w:r>
    </w:p>
    <w:p w14:paraId="7A4D5C25">
      <w:pPr>
        <w:spacing w:line="270" w:lineRule="atLeast"/>
        <w:rPr>
          <w:rFonts w:ascii="微软雅黑" w:hAnsi="微软雅黑" w:eastAsia="微软雅黑" w:cs="Tahoma"/>
          <w:color w:val="222222"/>
          <w:sz w:val="24"/>
          <w:szCs w:val="24"/>
        </w:rPr>
      </w:pPr>
    </w:p>
    <w:p w14:paraId="685F33A4">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某某魔子不依，而依从前魔子所说，岂非魔王眷属，实为谤法。若以送人，来生不堕地狱，也当瞎眼。汝若不毁灭此书，亦当瞎眼。</w:t>
      </w:r>
    </w:p>
    <w:p w14:paraId="7A0175C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某某魔子不依佛说，而依从前的魔子所说，这难道不是魔王</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眷属</w:t>
      </w:r>
      <w:r>
        <w:rPr>
          <w:rFonts w:hint="eastAsia" w:ascii="微软雅黑" w:hAnsi="微软雅黑" w:eastAsia="微软雅黑" w:cs="Tahoma"/>
          <w:color w:val="222222"/>
          <w:sz w:val="24"/>
          <w:szCs w:val="24"/>
        </w:rPr>
        <w:t>吗？</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实在</w:t>
      </w:r>
      <w:r>
        <w:rPr>
          <w:rFonts w:ascii="微软雅黑" w:hAnsi="微软雅黑" w:eastAsia="微软雅黑" w:cs="Tahoma"/>
          <w:color w:val="222222"/>
          <w:sz w:val="24"/>
          <w:szCs w:val="24"/>
        </w:rPr>
        <w:t>是诽谤佛法。如果（将这本书）拿来送人，来生不堕地狱，也应当瞎眼。你如果不毁灭这本书，也应当瞎眼。</w:t>
      </w:r>
    </w:p>
    <w:p w14:paraId="62C7A0F9">
      <w:pPr>
        <w:spacing w:line="270" w:lineRule="atLeast"/>
        <w:rPr>
          <w:rFonts w:ascii="微软雅黑" w:hAnsi="微软雅黑" w:eastAsia="微软雅黑" w:cs="Tahoma"/>
          <w:color w:val="222222"/>
          <w:sz w:val="24"/>
          <w:szCs w:val="24"/>
        </w:rPr>
      </w:pPr>
    </w:p>
    <w:p w14:paraId="2CC18C05">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今为略解。南无阿弥陀佛六字，通是梵语。南无，亦作有曩谟者，经中通作南无。此翻恭敬，归命顶礼等。此二字，乃直示恭敬归依之意。阿弥陀佛，此翻无量寿。亦翻无量光。谓此佛之寿命光明悉皆无量。</w:t>
      </w:r>
    </w:p>
    <w:p w14:paraId="48364F8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现今为你大略解释。“南无阿弥陀佛”六个字，全都是梵语。“南无”也作“曩谟”，经中全作“南无”。</w:t>
      </w:r>
      <w:r>
        <w:rPr>
          <w:rFonts w:hint="eastAsia" w:ascii="微软雅黑" w:hAnsi="微软雅黑" w:eastAsia="微软雅黑" w:cs="Tahoma"/>
          <w:color w:val="222222"/>
          <w:sz w:val="24"/>
          <w:szCs w:val="24"/>
        </w:rPr>
        <w:t>我国翻译</w:t>
      </w:r>
      <w:r>
        <w:rPr>
          <w:rFonts w:ascii="微软雅黑" w:hAnsi="微软雅黑" w:eastAsia="微软雅黑" w:cs="Tahoma"/>
          <w:color w:val="222222"/>
          <w:sz w:val="24"/>
          <w:szCs w:val="24"/>
        </w:rPr>
        <w:t>为恭敬，归命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顶礼等义。这二个字，是直接显示恭敬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归依的意思。“阿弥陀佛”，</w:t>
      </w:r>
      <w:r>
        <w:rPr>
          <w:rFonts w:hint="eastAsia" w:ascii="微软雅黑" w:hAnsi="微软雅黑" w:eastAsia="微软雅黑" w:cs="Tahoma"/>
          <w:color w:val="222222"/>
          <w:sz w:val="24"/>
          <w:szCs w:val="24"/>
        </w:rPr>
        <w:t>我国</w:t>
      </w:r>
      <w:r>
        <w:rPr>
          <w:rFonts w:ascii="微软雅黑" w:hAnsi="微软雅黑" w:eastAsia="微软雅黑" w:cs="Tahoma"/>
          <w:color w:val="222222"/>
          <w:sz w:val="24"/>
          <w:szCs w:val="24"/>
        </w:rPr>
        <w:t>翻</w:t>
      </w:r>
      <w:r>
        <w:rPr>
          <w:rFonts w:hint="eastAsia" w:ascii="微软雅黑" w:hAnsi="微软雅黑" w:eastAsia="微软雅黑" w:cs="Tahoma"/>
          <w:color w:val="222222"/>
          <w:sz w:val="24"/>
          <w:szCs w:val="24"/>
        </w:rPr>
        <w:t>译</w:t>
      </w:r>
      <w:r>
        <w:rPr>
          <w:rFonts w:ascii="微软雅黑" w:hAnsi="微软雅黑" w:eastAsia="微软雅黑" w:cs="Tahoma"/>
          <w:color w:val="222222"/>
          <w:sz w:val="24"/>
          <w:szCs w:val="24"/>
        </w:rPr>
        <w:t>为无量寿。也翻</w:t>
      </w:r>
      <w:r>
        <w:rPr>
          <w:rFonts w:hint="eastAsia" w:ascii="微软雅黑" w:hAnsi="微软雅黑" w:eastAsia="微软雅黑" w:cs="Tahoma"/>
          <w:color w:val="222222"/>
          <w:sz w:val="24"/>
          <w:szCs w:val="24"/>
        </w:rPr>
        <w:t>译</w:t>
      </w:r>
      <w:r>
        <w:rPr>
          <w:rFonts w:ascii="微软雅黑" w:hAnsi="微软雅黑" w:eastAsia="微软雅黑" w:cs="Tahoma"/>
          <w:color w:val="222222"/>
          <w:sz w:val="24"/>
          <w:szCs w:val="24"/>
        </w:rPr>
        <w:t>为无量光。是说这尊佛的寿命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光明，全都无量无边。</w:t>
      </w:r>
    </w:p>
    <w:p w14:paraId="423B5695">
      <w:pPr>
        <w:spacing w:line="270" w:lineRule="atLeast"/>
        <w:rPr>
          <w:rFonts w:ascii="微软雅黑" w:hAnsi="微软雅黑" w:eastAsia="微软雅黑" w:cs="Tahoma"/>
          <w:color w:val="222222"/>
          <w:sz w:val="24"/>
          <w:szCs w:val="24"/>
        </w:rPr>
      </w:pPr>
    </w:p>
    <w:p w14:paraId="46228BE4">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某某魔子不依佛菩萨祖师所说，反依魔子所说。其人尚不足为正人君子，况可谓善知识乎。</w:t>
      </w:r>
    </w:p>
    <w:p w14:paraId="4E4B8920">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某某魔子不依佛菩萨祖师所说，反而依魔子所说。这个人尚不足以称为正人君子，何况是称为善知识呢？</w:t>
      </w:r>
    </w:p>
    <w:p w14:paraId="7DC16BFD">
      <w:pPr>
        <w:spacing w:line="270" w:lineRule="atLeast"/>
        <w:rPr>
          <w:rFonts w:ascii="微软雅黑" w:hAnsi="微软雅黑" w:eastAsia="微软雅黑" w:cs="Tahoma"/>
          <w:color w:val="222222"/>
          <w:sz w:val="24"/>
          <w:szCs w:val="24"/>
        </w:rPr>
      </w:pPr>
    </w:p>
    <w:p w14:paraId="79F1D719">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现在邪师说法，如恒河沙。只可自知，不可与彼相辩。何以故，以彼欲藉此以得名闻利养。不但不肯依从，或反增彼魔力。轻则肆口谤毁，重则或招暗祸，不可不知。</w:t>
      </w:r>
    </w:p>
    <w:p w14:paraId="1097688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现在邪师说法，如恒河沙</w:t>
      </w:r>
      <w:r>
        <w:rPr>
          <w:rFonts w:hint="eastAsia" w:ascii="微软雅黑" w:hAnsi="微软雅黑" w:eastAsia="微软雅黑" w:cs="Tahoma"/>
          <w:color w:val="222222"/>
          <w:sz w:val="24"/>
          <w:szCs w:val="24"/>
        </w:rPr>
        <w:t>（那样</w:t>
      </w:r>
      <w:r>
        <w:rPr>
          <w:rFonts w:ascii="微软雅黑" w:hAnsi="微软雅黑" w:eastAsia="微软雅黑" w:cs="Tahoma"/>
          <w:color w:val="222222"/>
          <w:sz w:val="24"/>
          <w:szCs w:val="24"/>
        </w:rPr>
        <w:t>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。只可以自己知道，不可以与他辩论。为什么呢？因为他想要藉此</w:t>
      </w:r>
      <w:r>
        <w:rPr>
          <w:rFonts w:hint="eastAsia" w:ascii="微软雅黑" w:hAnsi="微软雅黑" w:eastAsia="微软雅黑" w:cs="Tahoma"/>
          <w:color w:val="7F7F7F"/>
          <w:sz w:val="24"/>
          <w:szCs w:val="24"/>
        </w:rPr>
        <w:t>（讲经说法）</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得到名闻利养。</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不但不肯依从你，或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反而增加他的魔力。轻则肆口诽谤毁伤，重则或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招来暗祸，不可不知。</w:t>
      </w:r>
    </w:p>
    <w:p w14:paraId="47146F33">
      <w:pPr>
        <w:spacing w:line="270" w:lineRule="atLeast"/>
        <w:rPr>
          <w:rFonts w:ascii="微软雅黑" w:hAnsi="微软雅黑" w:eastAsia="微软雅黑" w:cs="Tahoma"/>
          <w:color w:val="222222"/>
          <w:sz w:val="24"/>
          <w:szCs w:val="24"/>
        </w:rPr>
      </w:pPr>
    </w:p>
    <w:p w14:paraId="44EB8A7F">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觉策表，尚是劝人念佛。其诗亦无深妙之发挥。与其看他的诗，何若看中峰国师楚石大师省庵法师之诗乎。</w:t>
      </w:r>
    </w:p>
    <w:p w14:paraId="51C59A69">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《觉策表》，还是劝人念佛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。其中的诗句也没有什么幽深玄妙的发挥。与其看他的诗，还不如看中峰国师、楚石大师、省庵法师的诗呢！</w:t>
      </w:r>
    </w:p>
    <w:p w14:paraId="698EFB9D">
      <w:pPr>
        <w:rPr>
          <w:rFonts w:ascii="微软雅黑" w:hAnsi="微软雅黑" w:eastAsia="微软雅黑" w:cs="Tahoma"/>
          <w:color w:val="222222"/>
          <w:sz w:val="24"/>
          <w:szCs w:val="24"/>
        </w:rPr>
      </w:pPr>
    </w:p>
    <w:p w14:paraId="370BC604">
      <w:pPr>
        <w:rPr>
          <w:rFonts w:ascii="微软雅黑" w:hAnsi="微软雅黑" w:eastAsia="微软雅黑" w:cs="Tahoma"/>
          <w:color w:val="222222"/>
          <w:sz w:val="24"/>
          <w:szCs w:val="24"/>
        </w:rPr>
      </w:pPr>
    </w:p>
    <w:p w14:paraId="242A6620">
      <w:pP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p>
    <w:p w14:paraId="5B43F823">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中峰国师</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（1263</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1323）元代临济宗僧。杭州钱塘（浙江杭县）人，俗姓孙。又称智觉禅师、普应国师。幼于天目山参谒高峰原妙。二十四岁从高峰出家，其后并嗣其法。自此居无定所，或泊船中，或止庵室，自称幻住道人，僧俗瞻礼之，世誉为江南古佛。仁宗曾招请入内殿，师固辞不受，仅受金襕袈裟及“佛慈圆照广慧禅师”之号，元英宗且归依之。后于至治三年八月示寂，世寿六十一。遗有广录三十卷，其墨迹亦著称于世。古先印元即其门下。</w:t>
      </w:r>
    </w:p>
    <w:p w14:paraId="524255F2">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楚石大师</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（1296</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1370）元代僧。明州象山人，俗姓朱。名梵琦，楚石为其字。南岳下二十世法孙径山行端之法嗣。十六岁，受具足戒于杭州昭庆寺。其后，得法于元叟行端，先后住持天宁永祚寺、嘉兴本觉寺、杭州报国寺。元至正七年（1347），顺宗赐号“佛日普照慧辩禅师”。洪武三年，一喝而寂，世寿七十五。著有楚石梵琦语录二十卷等。</w:t>
      </w:r>
    </w:p>
    <w:p w14:paraId="440A3111">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省庵法师</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（1686</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1734）清代净土宗僧。莲宗第九祖。江苏常熟人，俗姓时。字思齐，号省庵。世代习儒，夙有出尘之志。十五岁出家，经典过目不忘。二十四岁受具足戒，严持戒律，不离衣钵，日仅一食，恒不倒单。后谒礼绍昙，听讲唯识、楞严、摩诃止观，通达天台、法相等学说，绍昙传为灵峰派四世天台正宗。更于真寂寺掩关三年，昼阅三藏，夕课西方佛名。后应诸方丛林之请，讲经十余载，江浙道俗皈依者甚众。历住鄮山阿育王寺、杭州迁林寺。晚年，绝诸外缘，结集莲社，专修净业，人皆称为永明再来。雍正十一年（1733）预告死期，昼夜念佛十万声。翌年四月示寂，世寿四十九。著有净土诗一○八首、西方发愿文注、续往生传一卷、涅槃忏、劝发菩提心文一卷等。</w:t>
      </w:r>
    </w:p>
    <w:p w14:paraId="504782E3">
      <w:pPr>
        <w:rPr>
          <w:rFonts w:ascii="微软雅黑" w:hAnsi="微软雅黑" w:eastAsia="微软雅黑" w:cs="Tahoma"/>
          <w:color w:val="222222"/>
          <w:sz w:val="24"/>
          <w:szCs w:val="24"/>
        </w:rPr>
      </w:pPr>
    </w:p>
    <w:p w14:paraId="3B7F90CF">
      <w:pPr>
        <w:rPr>
          <w:rFonts w:ascii="微软雅黑" w:hAnsi="微软雅黑" w:eastAsia="微软雅黑" w:cs="Tahoma"/>
          <w:color w:val="222222"/>
          <w:sz w:val="24"/>
          <w:szCs w:val="24"/>
        </w:rPr>
      </w:pPr>
    </w:p>
    <w:p w14:paraId="6304D58E">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0E7431B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0" w:name="_Toc3625"/>
      <w:r>
        <w:rPr>
          <w:rFonts w:ascii="微软雅黑" w:hAnsi="微软雅黑" w:eastAsia="微软雅黑" w:cs="宋体"/>
          <w:b/>
          <w:color w:val="C00000"/>
          <w:kern w:val="0"/>
          <w:sz w:val="24"/>
          <w:szCs w:val="24"/>
        </w:rPr>
        <w:t>复应脱大师书四</w:t>
      </w:r>
      <w:bookmarkEnd w:id="20"/>
    </w:p>
    <w:p w14:paraId="7F056331">
      <w:pPr>
        <w:rPr>
          <w:rFonts w:ascii="微软雅黑" w:hAnsi="微软雅黑" w:eastAsia="微软雅黑" w:cs="宋体"/>
          <w:b/>
          <w:color w:val="C00000"/>
          <w:kern w:val="0"/>
          <w:sz w:val="24"/>
          <w:szCs w:val="24"/>
        </w:rPr>
      </w:pPr>
    </w:p>
    <w:p w14:paraId="26A974AC">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修净业人，必须严持净戒，生真信，发切愿，志诚恭敬持佛名号。无论声默，均须摄耳谛听。能常听见念佛的声，则心自归一。此法最稳当。无论上中下根，均可得益，绝无受病之虞。</w:t>
      </w:r>
    </w:p>
    <w:p w14:paraId="0D2A11B9">
      <w:pPr>
        <w:rPr>
          <w:rFonts w:ascii="微软雅黑" w:hAnsi="微软雅黑" w:eastAsia="微软雅黑" w:cs="Tahoma"/>
          <w:color w:val="222222"/>
          <w:sz w:val="24"/>
          <w:szCs w:val="24"/>
        </w:rPr>
      </w:pPr>
      <w:r>
        <w:rPr>
          <w:rFonts w:ascii="微软雅黑" w:hAnsi="微软雅黑" w:eastAsia="微软雅黑" w:cs="Tahoma"/>
          <w:color w:val="222222"/>
          <w:sz w:val="24"/>
          <w:szCs w:val="24"/>
        </w:rPr>
        <w:t>修净业的人，必须严持净戒，生真信，发切愿，志诚恭敬</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持佛名号。无论出声念、默念，都必须摄耳谛听。能够常常听见</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念佛的声音，那么心自然归一。这个方法最为稳当。无论上中下根，都可以得到利益，绝对没有受病的担忧。</w:t>
      </w:r>
    </w:p>
    <w:p w14:paraId="5388D989">
      <w:pPr>
        <w:rPr>
          <w:rFonts w:ascii="微软雅黑" w:hAnsi="微软雅黑" w:eastAsia="微软雅黑" w:cs="Tahoma"/>
          <w:color w:val="222222"/>
          <w:sz w:val="24"/>
          <w:szCs w:val="24"/>
        </w:rPr>
      </w:pPr>
    </w:p>
    <w:p w14:paraId="41B3B3AE">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今为寄五经十要等二包，祈详阅之，自可知其法门之广大宏深。不至被别宗知识所摇夺。光老矣，目力不给，以后不许再来信，来决不复，以目力不能应酬故也。</w:t>
      </w:r>
    </w:p>
    <w:p w14:paraId="22DEB7F7">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为你寄</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《净土五经》、《净土十要》等经书二包，请详细阅读，自然可以知道净土法门的广大宏深。不至于被其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宗派的知识所动摇改变。我老了，视力不足，以后不许再来信，来信也</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不回复，</w:t>
      </w:r>
      <w:r>
        <w:rPr>
          <w:rFonts w:hint="eastAsia" w:ascii="微软雅黑" w:hAnsi="微软雅黑" w:eastAsia="微软雅黑" w:cs="Tahoma"/>
          <w:color w:val="222222"/>
          <w:sz w:val="24"/>
          <w:szCs w:val="24"/>
        </w:rPr>
        <w:t>实在是由于</w:t>
      </w:r>
      <w:r>
        <w:rPr>
          <w:rFonts w:ascii="微软雅黑" w:hAnsi="微软雅黑" w:eastAsia="微软雅黑" w:cs="Tahoma"/>
          <w:color w:val="222222"/>
          <w:sz w:val="24"/>
          <w:szCs w:val="24"/>
        </w:rPr>
        <w:t>视力不能应酬的缘故</w:t>
      </w:r>
      <w:r>
        <w:rPr>
          <w:rFonts w:hint="eastAsia" w:ascii="微软雅黑" w:hAnsi="微软雅黑" w:eastAsia="微软雅黑" w:cs="Tahoma"/>
          <w:color w:val="222222"/>
          <w:sz w:val="24"/>
          <w:szCs w:val="24"/>
        </w:rPr>
        <w:t>啊！</w:t>
      </w:r>
    </w:p>
    <w:p w14:paraId="48F1FC2B">
      <w:pPr>
        <w:widowControl/>
        <w:jc w:val="left"/>
        <w:rPr>
          <w:rFonts w:ascii="微软雅黑" w:hAnsi="微软雅黑" w:eastAsia="微软雅黑"/>
          <w:b/>
          <w:sz w:val="24"/>
          <w:szCs w:val="24"/>
        </w:rPr>
      </w:pPr>
    </w:p>
    <w:p w14:paraId="21D147E3">
      <w:pPr>
        <w:widowControl/>
        <w:jc w:val="left"/>
        <w:rPr>
          <w:rFonts w:ascii="微软雅黑" w:hAnsi="微软雅黑" w:eastAsia="微软雅黑"/>
          <w:b/>
          <w:sz w:val="24"/>
          <w:szCs w:val="24"/>
        </w:rPr>
      </w:pPr>
    </w:p>
    <w:p w14:paraId="0CE6687D">
      <w:pPr>
        <w:widowControl/>
        <w:jc w:val="left"/>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p>
    <w:p w14:paraId="5AB39B41">
      <w:pPr>
        <w:widowControl/>
        <w:jc w:val="left"/>
        <w:rPr>
          <w:rFonts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【摇夺】</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因外力影响而动摇改变决心。</w:t>
      </w:r>
    </w:p>
    <w:p w14:paraId="67E0CB4C">
      <w:pPr>
        <w:widowControl/>
        <w:jc w:val="left"/>
        <w:rPr>
          <w:rFonts w:ascii="微软雅黑" w:hAnsi="微软雅黑" w:eastAsia="微软雅黑"/>
          <w:b/>
          <w:sz w:val="24"/>
          <w:szCs w:val="24"/>
        </w:rPr>
      </w:pPr>
    </w:p>
    <w:p w14:paraId="4D7BD421">
      <w:pPr>
        <w:widowControl/>
        <w:jc w:val="left"/>
        <w:rPr>
          <w:rFonts w:ascii="微软雅黑" w:hAnsi="微软雅黑" w:eastAsia="微软雅黑"/>
          <w:b/>
          <w:sz w:val="24"/>
          <w:szCs w:val="24"/>
        </w:rPr>
      </w:pPr>
    </w:p>
    <w:p w14:paraId="0A48E72F">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3EB0BAE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1" w:name="_Toc32144"/>
      <w:r>
        <w:rPr>
          <w:rFonts w:ascii="微软雅黑" w:hAnsi="微软雅黑" w:eastAsia="微软雅黑" w:cs="宋体"/>
          <w:b/>
          <w:color w:val="C00000"/>
          <w:kern w:val="0"/>
          <w:sz w:val="24"/>
          <w:szCs w:val="24"/>
        </w:rPr>
        <w:t>复明心师书</w:t>
      </w:r>
      <w:bookmarkEnd w:id="21"/>
    </w:p>
    <w:p w14:paraId="38435473">
      <w:pPr>
        <w:spacing w:line="270" w:lineRule="atLeast"/>
        <w:rPr>
          <w:rFonts w:ascii="微软雅黑" w:hAnsi="微软雅黑" w:eastAsia="微软雅黑" w:cs="宋体"/>
          <w:b/>
          <w:color w:val="C00000"/>
          <w:kern w:val="0"/>
          <w:sz w:val="24"/>
          <w:szCs w:val="24"/>
        </w:rPr>
      </w:pPr>
    </w:p>
    <w:p w14:paraId="1A28A7A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闭关专修净业，当以念佛为正行。早课仍照常念楞严，大悲十小咒。如楞严咒不熟，不妨日日看本子念。及至熟极，再背念。晚课弥陀经，大忏悔，蒙山，亦须日日常念。</w:t>
      </w:r>
    </w:p>
    <w:p w14:paraId="17D30CEA">
      <w:pPr>
        <w:rPr>
          <w:rFonts w:ascii="微软雅黑" w:hAnsi="微软雅黑" w:eastAsia="微软雅黑" w:cs="Tahoma"/>
          <w:color w:val="222222"/>
          <w:sz w:val="24"/>
          <w:szCs w:val="24"/>
        </w:rPr>
      </w:pPr>
      <w:r>
        <w:rPr>
          <w:rFonts w:ascii="微软雅黑" w:hAnsi="微软雅黑" w:eastAsia="微软雅黑" w:cs="Tahoma"/>
          <w:color w:val="222222"/>
          <w:sz w:val="24"/>
          <w:szCs w:val="24"/>
        </w:rPr>
        <w:t>闭关专修净业，应当以念佛为正行。早课仍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照常念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楞严咒</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大悲咒</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十小咒</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楞严咒</w:t>
      </w:r>
      <w:r>
        <w:rPr>
          <w:rFonts w:hint="eastAsia" w:ascii="微软雅黑" w:hAnsi="微软雅黑" w:eastAsia="微软雅黑" w:cs="Tahoma"/>
          <w:color w:val="222222"/>
          <w:sz w:val="24"/>
          <w:szCs w:val="24"/>
        </w:rPr>
        <w:t>》念得</w:t>
      </w:r>
      <w:r>
        <w:rPr>
          <w:rFonts w:ascii="微软雅黑" w:hAnsi="微软雅黑" w:eastAsia="微软雅黑" w:cs="Tahoma"/>
          <w:color w:val="222222"/>
          <w:sz w:val="24"/>
          <w:szCs w:val="24"/>
        </w:rPr>
        <w:t>不熟，不妨天天看着本子念。等念</w:t>
      </w:r>
      <w:r>
        <w:rPr>
          <w:rFonts w:hint="eastAsia" w:ascii="微软雅黑" w:hAnsi="微软雅黑" w:eastAsia="微软雅黑" w:cs="Tahoma"/>
          <w:color w:val="222222"/>
          <w:sz w:val="24"/>
          <w:szCs w:val="24"/>
        </w:rPr>
        <w:t>到非常</w:t>
      </w:r>
      <w:r>
        <w:rPr>
          <w:rFonts w:ascii="微软雅黑" w:hAnsi="微软雅黑" w:eastAsia="微软雅黑" w:cs="Tahoma"/>
          <w:color w:val="222222"/>
          <w:sz w:val="24"/>
          <w:szCs w:val="24"/>
        </w:rPr>
        <w:t>熟了，再背诵着念。晚课《阿弥陀经》、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大忏悔文</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蒙山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，也必须天天常念。</w:t>
      </w:r>
    </w:p>
    <w:p w14:paraId="2B2A4C46">
      <w:pPr>
        <w:rPr>
          <w:rFonts w:ascii="微软雅黑" w:hAnsi="微软雅黑" w:eastAsia="微软雅黑" w:cs="Tahoma"/>
          <w:color w:val="222222"/>
          <w:sz w:val="24"/>
          <w:szCs w:val="24"/>
        </w:rPr>
      </w:pPr>
    </w:p>
    <w:p w14:paraId="09E3547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外念佛宜从朝至暮，行住坐卧常念。又立一规矩，朝念一次，未念前拜若干拜（先拜本师释迦牟尼佛三拜，次拜阿弥陀佛若干拜，再拜观音势至清净大海众各三拜，再拜常住十方一切诸佛，一切尊法，一切贤圣僧三拜）。</w:t>
      </w:r>
    </w:p>
    <w:p w14:paraId="6B78AF38">
      <w:pPr>
        <w:rPr>
          <w:rFonts w:ascii="微软雅黑" w:hAnsi="微软雅黑" w:eastAsia="微软雅黑" w:cs="Tahoma"/>
          <w:color w:val="222222"/>
          <w:sz w:val="24"/>
          <w:szCs w:val="24"/>
        </w:rPr>
      </w:pPr>
      <w:r>
        <w:rPr>
          <w:rFonts w:ascii="微软雅黑" w:hAnsi="微软雅黑" w:eastAsia="微软雅黑" w:cs="Tahoma"/>
          <w:color w:val="222222"/>
          <w:sz w:val="24"/>
          <w:szCs w:val="24"/>
        </w:rPr>
        <w:t>此外，念佛应该从早到晚，行住</w:t>
      </w:r>
      <w:r>
        <w:rPr>
          <w:rFonts w:hint="eastAsia" w:ascii="微软雅黑" w:hAnsi="微软雅黑" w:eastAsia="微软雅黑" w:cs="Tahoma"/>
          <w:color w:val="7F7F7F"/>
          <w:sz w:val="24"/>
          <w:szCs w:val="24"/>
        </w:rPr>
        <w:t>（站立）</w:t>
      </w:r>
      <w:r>
        <w:rPr>
          <w:rFonts w:ascii="微软雅黑" w:hAnsi="微软雅黑" w:eastAsia="微软雅黑" w:cs="Tahoma"/>
          <w:color w:val="222222"/>
          <w:sz w:val="24"/>
          <w:szCs w:val="24"/>
        </w:rPr>
        <w:t>坐卧常念。</w:t>
      </w:r>
      <w:r>
        <w:rPr>
          <w:rFonts w:hint="eastAsia" w:ascii="微软雅黑" w:hAnsi="微软雅黑" w:eastAsia="微软雅黑" w:cs="Tahoma"/>
          <w:color w:val="222222"/>
          <w:sz w:val="24"/>
          <w:szCs w:val="24"/>
        </w:rPr>
        <w:t>另外再</w:t>
      </w:r>
      <w:r>
        <w:rPr>
          <w:rFonts w:ascii="微软雅黑" w:hAnsi="微软雅黑" w:eastAsia="微软雅黑" w:cs="Tahoma"/>
          <w:color w:val="222222"/>
          <w:sz w:val="24"/>
          <w:szCs w:val="24"/>
        </w:rPr>
        <w:t>立一个规矩，早晨念一次，没有念佛之前，</w:t>
      </w:r>
      <w:r>
        <w:rPr>
          <w:rFonts w:hint="eastAsia" w:ascii="微软雅黑" w:hAnsi="微软雅黑" w:eastAsia="微软雅黑" w:cs="Tahoma"/>
          <w:color w:val="222222"/>
          <w:sz w:val="24"/>
          <w:szCs w:val="24"/>
        </w:rPr>
        <w:t>先</w:t>
      </w:r>
      <w:r>
        <w:rPr>
          <w:rFonts w:ascii="微软雅黑" w:hAnsi="微软雅黑" w:eastAsia="微软雅黑" w:cs="Tahoma"/>
          <w:color w:val="222222"/>
          <w:sz w:val="24"/>
          <w:szCs w:val="24"/>
        </w:rPr>
        <w:t>拜若干拜（先拜本师释迦牟尼佛三拜，次拜阿弥陀佛若干拜，再拜观世音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、大势至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、清净大海众</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各三拜，再拜常住十方一切诸佛，一切尊法，一切贤圣僧三拜）。</w:t>
      </w:r>
    </w:p>
    <w:p w14:paraId="4645485F">
      <w:pPr>
        <w:rPr>
          <w:rFonts w:ascii="微软雅黑" w:hAnsi="微软雅黑" w:eastAsia="微软雅黑" w:cs="Tahoma"/>
          <w:color w:val="222222"/>
          <w:sz w:val="24"/>
          <w:szCs w:val="24"/>
        </w:rPr>
      </w:pPr>
    </w:p>
    <w:p w14:paraId="1820EAB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念佛或一千声，或多或少，念毕再拜若干拜。午前一次，午后一次。再歇一刻做晚课。初夜念蒙山，后念佛若干声，拜若干拜，发愿回向，三皈依后，心中默念佛号养息。</w:t>
      </w:r>
    </w:p>
    <w:p w14:paraId="10523297">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念佛或者一千声，或多或少，念完，再拜若干拜。</w:t>
      </w:r>
      <w:r>
        <w:rPr>
          <w:rFonts w:hint="eastAsia" w:ascii="微软雅黑" w:hAnsi="微软雅黑" w:eastAsia="微软雅黑" w:cs="Tahoma"/>
          <w:color w:val="222222"/>
          <w:sz w:val="24"/>
          <w:szCs w:val="24"/>
        </w:rPr>
        <w:t>上午</w:t>
      </w:r>
      <w:r>
        <w:rPr>
          <w:rFonts w:ascii="微软雅黑" w:hAnsi="微软雅黑" w:eastAsia="微软雅黑" w:cs="Tahoma"/>
          <w:color w:val="222222"/>
          <w:sz w:val="24"/>
          <w:szCs w:val="24"/>
        </w:rPr>
        <w:t>一次，</w:t>
      </w:r>
      <w:r>
        <w:rPr>
          <w:rFonts w:hint="eastAsia" w:ascii="微软雅黑" w:hAnsi="微软雅黑" w:eastAsia="微软雅黑" w:cs="Tahoma"/>
          <w:color w:val="222222"/>
          <w:sz w:val="24"/>
          <w:szCs w:val="24"/>
        </w:rPr>
        <w:t>下午</w:t>
      </w:r>
      <w:r>
        <w:rPr>
          <w:rFonts w:ascii="微软雅黑" w:hAnsi="微软雅黑" w:eastAsia="微软雅黑" w:cs="Tahoma"/>
          <w:color w:val="222222"/>
          <w:sz w:val="24"/>
          <w:szCs w:val="24"/>
        </w:rPr>
        <w:t>一次。再歇一刻钟</w:t>
      </w:r>
      <w:r>
        <w:rPr>
          <w:rFonts w:hint="eastAsia" w:ascii="微软雅黑" w:hAnsi="微软雅黑" w:eastAsia="微软雅黑" w:cs="Tahoma"/>
          <w:color w:val="7F7F7F"/>
          <w:sz w:val="24"/>
          <w:szCs w:val="24"/>
        </w:rPr>
        <w:t>（注1）</w:t>
      </w:r>
      <w:r>
        <w:rPr>
          <w:rFonts w:ascii="微软雅黑" w:hAnsi="微软雅黑" w:eastAsia="微软雅黑" w:cs="Tahoma"/>
          <w:color w:val="222222"/>
          <w:sz w:val="24"/>
          <w:szCs w:val="24"/>
        </w:rPr>
        <w:t>，做晚课。初夜</w:t>
      </w:r>
      <w:r>
        <w:rPr>
          <w:rFonts w:hint="eastAsia" w:ascii="微软雅黑" w:hAnsi="微软雅黑" w:eastAsia="微软雅黑" w:cs="Tahoma"/>
          <w:color w:val="7F7F7F"/>
          <w:sz w:val="24"/>
          <w:szCs w:val="24"/>
        </w:rPr>
        <w:t>（注2）</w:t>
      </w:r>
      <w:r>
        <w:rPr>
          <w:rFonts w:ascii="微软雅黑" w:hAnsi="微软雅黑" w:eastAsia="微软雅黑" w:cs="Tahoma"/>
          <w:color w:val="222222"/>
          <w:sz w:val="24"/>
          <w:szCs w:val="24"/>
        </w:rPr>
        <w:t>念蒙山，之后念佛若干声，拜若干拜，发愿回向，三皈依后，心中默念佛号休息。</w:t>
      </w:r>
    </w:p>
    <w:p w14:paraId="6DB52B52">
      <w:pPr>
        <w:rPr>
          <w:rFonts w:ascii="微软雅黑" w:hAnsi="微软雅黑" w:eastAsia="微软雅黑" w:cs="Tahoma"/>
          <w:color w:val="222222"/>
          <w:sz w:val="24"/>
          <w:szCs w:val="24"/>
        </w:rPr>
      </w:pPr>
    </w:p>
    <w:p w14:paraId="6866FE3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卧时只许心中默念，不可出声。出声则伤气，久则成病。虽是睡觉（音教），心仍常存恭敬。只求心不外驰，念念与佛号相应。若或心起杂念，即时摄心虔念，杂念即灭。</w:t>
      </w:r>
    </w:p>
    <w:p w14:paraId="0B343E3A">
      <w:pPr>
        <w:rPr>
          <w:rFonts w:ascii="微软雅黑" w:hAnsi="微软雅黑" w:eastAsia="微软雅黑" w:cs="Tahoma"/>
          <w:color w:val="222222"/>
          <w:sz w:val="24"/>
          <w:szCs w:val="24"/>
        </w:rPr>
      </w:pPr>
      <w:r>
        <w:rPr>
          <w:rFonts w:ascii="微软雅黑" w:hAnsi="微软雅黑" w:eastAsia="微软雅黑" w:cs="Tahoma"/>
          <w:color w:val="222222"/>
          <w:sz w:val="24"/>
          <w:szCs w:val="24"/>
        </w:rPr>
        <w:t>躺卧时，只许心中默念，不可出声念。出声念会伤气，久了成病。虽然是睡觉，心中仍然常存恭敬。只求心不外驰，念念与佛号相应。如果心中生起杂念，立即摄心虔诚念佛，杂念就消灭了。</w:t>
      </w:r>
    </w:p>
    <w:p w14:paraId="3B3119A8">
      <w:pPr>
        <w:rPr>
          <w:rFonts w:ascii="微软雅黑" w:hAnsi="微软雅黑" w:eastAsia="微软雅黑" w:cs="Tahoma"/>
          <w:color w:val="222222"/>
          <w:sz w:val="24"/>
          <w:szCs w:val="24"/>
        </w:rPr>
      </w:pPr>
    </w:p>
    <w:p w14:paraId="32C175D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切不可瞎打妄想，想得神通，得缘法，得名誉，想兴寺庙。若有此种念头，久久必至著魔。若不与汝说破，恐汝以此为好念头，妄想日日增长，必定著魔无疑。纵令心净妄伏，亦不可心生欢喜，对人自夸。有一分就说有十分，此亦著魔之根。</w:t>
      </w:r>
    </w:p>
    <w:p w14:paraId="74A8E247">
      <w:pPr>
        <w:rPr>
          <w:rFonts w:ascii="微软雅黑" w:hAnsi="微软雅黑" w:eastAsia="微软雅黑" w:cs="Tahoma"/>
          <w:color w:val="222222"/>
          <w:sz w:val="24"/>
          <w:szCs w:val="24"/>
        </w:rPr>
      </w:pPr>
      <w:r>
        <w:rPr>
          <w:rFonts w:ascii="微软雅黑" w:hAnsi="微软雅黑" w:eastAsia="微软雅黑" w:cs="Tahoma"/>
          <w:color w:val="222222"/>
          <w:sz w:val="24"/>
          <w:szCs w:val="24"/>
        </w:rPr>
        <w:t>千万不可瞎打妄想，想得神通，得缘法，得名誉，想兴建寺庙</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有这些念头，</w:t>
      </w:r>
      <w:r>
        <w:rPr>
          <w:rFonts w:hint="eastAsia" w:ascii="微软雅黑" w:hAnsi="微软雅黑" w:eastAsia="微软雅黑" w:cs="Tahoma"/>
          <w:color w:val="222222"/>
          <w:sz w:val="24"/>
          <w:szCs w:val="24"/>
        </w:rPr>
        <w:t>时间</w:t>
      </w:r>
      <w:r>
        <w:rPr>
          <w:rFonts w:ascii="微软雅黑" w:hAnsi="微软雅黑" w:eastAsia="微软雅黑" w:cs="Tahoma"/>
          <w:color w:val="222222"/>
          <w:sz w:val="24"/>
          <w:szCs w:val="24"/>
        </w:rPr>
        <w:t>久了必定</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著魔。如果不对你说破，恐怕你认为这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是好念头，妄想天天增长，必定著魔无疑。</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心得清净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伏住</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妄念，也不可以心生欢喜，对人自夸。有一分就说有十分，这也是著魔</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根。</w:t>
      </w:r>
    </w:p>
    <w:p w14:paraId="5896E933">
      <w:pPr>
        <w:rPr>
          <w:rFonts w:ascii="微软雅黑" w:hAnsi="微软雅黑" w:eastAsia="微软雅黑" w:cs="Tahoma"/>
          <w:color w:val="222222"/>
          <w:sz w:val="24"/>
          <w:szCs w:val="24"/>
        </w:rPr>
      </w:pPr>
    </w:p>
    <w:p w14:paraId="4B6722E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有来者，皆劝彼念佛求生西方。又须遇父言慈（谓教子依孝弟忠信礼义廉耻之道以行，是名为慈。若溺爱不教，乃教令学坏，则名为害，不名为慈。此事世人百有九十九不识，故成此互相残杀之世道。若人人都教子以道，则世道太平，无有坏人。坏人皆彼父母养成的，惜无人提倡，知者绝少，可不哀哉）。</w:t>
      </w:r>
    </w:p>
    <w:p w14:paraId="7E6A5A96">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凡是有来请</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的人，都劝他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念佛求生西方。又必须遇</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做父亲的讲慈（就是教导儿子依照孝弟、忠信、礼义、廉耻的道德来行持，这名为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。如果溺爱小孩，不好好教导他，这是教令他学坏，这名为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，不名为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。这件事，世间人一百个</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，有九十九</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不知道，所以</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形成这个互相残杀的世道。如果人人都教导儿子要修养道德，那么世道太平，没有坏人。坏人都是</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他</w:t>
      </w:r>
      <w:r>
        <w:rPr>
          <w:rFonts w:hint="eastAsia" w:ascii="微软雅黑" w:hAnsi="微软雅黑" w:eastAsia="微软雅黑" w:cs="Tahoma"/>
          <w:color w:val="222222"/>
          <w:sz w:val="24"/>
          <w:szCs w:val="24"/>
        </w:rPr>
        <w:t>们的</w:t>
      </w:r>
      <w:r>
        <w:rPr>
          <w:rFonts w:ascii="微软雅黑" w:hAnsi="微软雅黑" w:eastAsia="微软雅黑" w:cs="Tahoma"/>
          <w:color w:val="222222"/>
          <w:sz w:val="24"/>
          <w:szCs w:val="24"/>
        </w:rPr>
        <w:t>父母养成的，可惜没人提倡，知道的人太少</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r>
        <w:rPr>
          <w:rFonts w:hint="eastAsia" w:ascii="微软雅黑" w:hAnsi="微软雅黑" w:eastAsia="微软雅黑" w:cs="Tahoma"/>
          <w:color w:val="222222"/>
          <w:sz w:val="24"/>
          <w:szCs w:val="24"/>
        </w:rPr>
        <w:t>；</w:t>
      </w:r>
    </w:p>
    <w:p w14:paraId="48B81CBF">
      <w:pPr>
        <w:rPr>
          <w:rFonts w:hint="eastAsia" w:ascii="微软雅黑" w:hAnsi="微软雅黑" w:eastAsia="微软雅黑" w:cs="Tahoma"/>
          <w:color w:val="222222"/>
          <w:sz w:val="24"/>
          <w:szCs w:val="24"/>
        </w:rPr>
      </w:pPr>
    </w:p>
    <w:p w14:paraId="7E8453F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遇子言孝。遇兄言友（友爱也）。遇弟言恭。夫和妇顺。主仁仆忠。各人尽各人职分，是为善人。</w:t>
      </w:r>
    </w:p>
    <w:p w14:paraId="01F2B81B">
      <w:pPr>
        <w:rPr>
          <w:rFonts w:ascii="微软雅黑" w:hAnsi="微软雅黑" w:eastAsia="微软雅黑" w:cs="Tahoma"/>
          <w:color w:val="222222"/>
          <w:sz w:val="24"/>
          <w:szCs w:val="24"/>
        </w:rPr>
      </w:pPr>
      <w:r>
        <w:rPr>
          <w:rFonts w:ascii="微软雅黑" w:hAnsi="微软雅黑" w:eastAsia="微软雅黑" w:cs="Tahoma"/>
          <w:color w:val="222222"/>
          <w:sz w:val="24"/>
          <w:szCs w:val="24"/>
        </w:rPr>
        <w:t>遇到做儿子的讲孝顺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遇到做兄长的讲友爱（友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爱的意思）</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遇到做弟弟的讲恭敬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对做丈夫的讲</w:t>
      </w:r>
      <w:r>
        <w:rPr>
          <w:rFonts w:hint="eastAsia" w:ascii="微软雅黑" w:hAnsi="微软雅黑" w:eastAsia="微软雅黑" w:cs="Tahoma"/>
          <w:color w:val="222222"/>
          <w:sz w:val="24"/>
          <w:szCs w:val="24"/>
        </w:rPr>
        <w:t>和气</w:t>
      </w:r>
      <w:r>
        <w:rPr>
          <w:rFonts w:ascii="微软雅黑" w:hAnsi="微软雅黑" w:eastAsia="微软雅黑" w:cs="Tahoma"/>
          <w:color w:val="222222"/>
          <w:sz w:val="24"/>
          <w:szCs w:val="24"/>
        </w:rPr>
        <w:t>，对做妻子的讲顺从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对做主人的讲仁厚，对做仆人的讲忠诚。每个人竭尽自己的职</w:t>
      </w:r>
      <w:r>
        <w:rPr>
          <w:rFonts w:hint="eastAsia" w:ascii="微软雅黑" w:hAnsi="微软雅黑" w:eastAsia="微软雅黑" w:cs="Tahoma"/>
          <w:color w:val="222222"/>
          <w:sz w:val="24"/>
          <w:szCs w:val="24"/>
        </w:rPr>
        <w:t>责</w:t>
      </w:r>
      <w:r>
        <w:rPr>
          <w:rFonts w:ascii="微软雅黑" w:hAnsi="微软雅黑" w:eastAsia="微软雅黑" w:cs="Tahoma"/>
          <w:color w:val="222222"/>
          <w:sz w:val="24"/>
          <w:szCs w:val="24"/>
        </w:rPr>
        <w:t>本分，这才是善人。</w:t>
      </w:r>
    </w:p>
    <w:p w14:paraId="5F3ADF9B">
      <w:pPr>
        <w:rPr>
          <w:rFonts w:ascii="微软雅黑" w:hAnsi="微软雅黑" w:eastAsia="微软雅黑" w:cs="Tahoma"/>
          <w:color w:val="222222"/>
          <w:sz w:val="24"/>
          <w:szCs w:val="24"/>
        </w:rPr>
      </w:pPr>
    </w:p>
    <w:p w14:paraId="4BEC57DB">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又与女人说（亦可与男子说），女子从小就要教彼性情柔和。纵遇不如意事，亦不生气。习以成性，不但于自己有无穷之好处。且家庭得和睦之祥，而儿女必不夭死。性情贤善，国家得贤才之庆。</w:t>
      </w:r>
    </w:p>
    <w:p w14:paraId="378C1D8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对女人说（也可以对男子说），女子从小就要教她性情柔和。</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遇到不如意的事，也不</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生气。习惯后就</w:t>
      </w:r>
      <w:r>
        <w:rPr>
          <w:rFonts w:hint="eastAsia" w:ascii="微软雅黑" w:hAnsi="微软雅黑" w:eastAsia="微软雅黑" w:cs="Tahoma"/>
          <w:color w:val="222222"/>
          <w:sz w:val="24"/>
          <w:szCs w:val="24"/>
        </w:rPr>
        <w:t>养</w:t>
      </w:r>
      <w:r>
        <w:rPr>
          <w:rFonts w:ascii="微软雅黑" w:hAnsi="微软雅黑" w:eastAsia="微软雅黑" w:cs="Tahoma"/>
          <w:color w:val="222222"/>
          <w:sz w:val="24"/>
          <w:szCs w:val="24"/>
        </w:rPr>
        <w:t>成习性</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，不但对于自己有无穷的好处。而且家庭得到和睦吉祥，</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儿女必定不会夭折</w:t>
      </w:r>
      <w:r>
        <w:rPr>
          <w:rFonts w:hint="eastAsia" w:ascii="微软雅黑" w:hAnsi="微软雅黑" w:eastAsia="微软雅黑" w:cs="Tahoma"/>
          <w:color w:val="222222"/>
          <w:sz w:val="24"/>
          <w:szCs w:val="24"/>
        </w:rPr>
        <w:t>早</w:t>
      </w:r>
      <w:r>
        <w:rPr>
          <w:rFonts w:ascii="微软雅黑" w:hAnsi="微软雅黑" w:eastAsia="微软雅黑" w:cs="Tahoma"/>
          <w:color w:val="222222"/>
          <w:sz w:val="24"/>
          <w:szCs w:val="24"/>
        </w:rPr>
        <w:t>死。子女性情贤善，国家庆幸得到贤才。</w:t>
      </w:r>
    </w:p>
    <w:p w14:paraId="308677AF">
      <w:pPr>
        <w:rPr>
          <w:rFonts w:ascii="微软雅黑" w:hAnsi="微软雅黑" w:eastAsia="微软雅黑" w:cs="Tahoma"/>
          <w:color w:val="222222"/>
          <w:sz w:val="24"/>
          <w:szCs w:val="24"/>
        </w:rPr>
      </w:pPr>
    </w:p>
    <w:p w14:paraId="39898F4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气性大的女人，生子必多死，或多病。以一生气，乳即变成毒汁。气大极，喂儿立刻即死。稍小点，半天一天方死。小气虽不死，亦必定生病。此一定不易之事理。吾国医家绝未言及者，光以发明。</w:t>
      </w:r>
    </w:p>
    <w:p w14:paraId="32FDABF8">
      <w:pPr>
        <w:rPr>
          <w:rFonts w:ascii="微软雅黑" w:hAnsi="微软雅黑" w:eastAsia="微软雅黑" w:cs="Tahoma"/>
          <w:color w:val="222222"/>
          <w:sz w:val="24"/>
          <w:szCs w:val="24"/>
        </w:rPr>
      </w:pPr>
      <w:r>
        <w:rPr>
          <w:rFonts w:ascii="微软雅黑" w:hAnsi="微软雅黑" w:eastAsia="微软雅黑" w:cs="Tahoma"/>
          <w:color w:val="222222"/>
          <w:sz w:val="24"/>
          <w:szCs w:val="24"/>
        </w:rPr>
        <w:t>气性大的女人，生的儿子大多死</w:t>
      </w:r>
      <w:r>
        <w:rPr>
          <w:rFonts w:hint="eastAsia" w:ascii="微软雅黑" w:hAnsi="微软雅黑" w:eastAsia="微软雅黑" w:cs="Tahoma"/>
          <w:color w:val="222222"/>
          <w:sz w:val="24"/>
          <w:szCs w:val="24"/>
        </w:rPr>
        <w:t>亡</w:t>
      </w:r>
      <w:r>
        <w:rPr>
          <w:rFonts w:ascii="微软雅黑" w:hAnsi="微软雅黑" w:eastAsia="微软雅黑" w:cs="Tahoma"/>
          <w:color w:val="222222"/>
          <w:sz w:val="24"/>
          <w:szCs w:val="24"/>
        </w:rPr>
        <w:t>，或者多病。因为她一生气，母乳就变成毒汁。气大到极点，喂</w:t>
      </w:r>
      <w:r>
        <w:rPr>
          <w:rFonts w:hint="eastAsia" w:ascii="微软雅黑" w:hAnsi="微软雅黑" w:eastAsia="微软雅黑" w:cs="Tahoma"/>
          <w:color w:val="222222"/>
          <w:sz w:val="24"/>
          <w:szCs w:val="24"/>
        </w:rPr>
        <w:t>孩子</w:t>
      </w:r>
      <w:r>
        <w:rPr>
          <w:rFonts w:ascii="微软雅黑" w:hAnsi="微软雅黑" w:eastAsia="微软雅黑" w:cs="Tahoma"/>
          <w:color w:val="222222"/>
          <w:sz w:val="24"/>
          <w:szCs w:val="24"/>
        </w:rPr>
        <w:t>吃奶，</w:t>
      </w:r>
      <w:r>
        <w:rPr>
          <w:rFonts w:hint="eastAsia" w:ascii="微软雅黑" w:hAnsi="微软雅黑" w:eastAsia="微软雅黑" w:cs="Tahoma"/>
          <w:color w:val="222222"/>
          <w:sz w:val="24"/>
          <w:szCs w:val="24"/>
        </w:rPr>
        <w:t>孩子</w:t>
      </w:r>
      <w:r>
        <w:rPr>
          <w:rFonts w:ascii="微软雅黑" w:hAnsi="微软雅黑" w:eastAsia="微软雅黑" w:cs="Tahoma"/>
          <w:color w:val="222222"/>
          <w:sz w:val="24"/>
          <w:szCs w:val="24"/>
        </w:rPr>
        <w:t>立刻就会死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气稍微小些，小孩过半天一天才死。母亲生小气，喂孩子吃奶，孩子虽然不死，也必定生病。这是一定不会</w:t>
      </w:r>
      <w:r>
        <w:rPr>
          <w:rFonts w:hint="eastAsia" w:ascii="微软雅黑" w:hAnsi="微软雅黑" w:eastAsia="微软雅黑" w:cs="Tahoma"/>
          <w:color w:val="222222"/>
          <w:sz w:val="24"/>
          <w:szCs w:val="24"/>
        </w:rPr>
        <w:t>改</w:t>
      </w:r>
      <w:r>
        <w:rPr>
          <w:rFonts w:ascii="微软雅黑" w:hAnsi="微软雅黑" w:eastAsia="微软雅黑" w:cs="Tahoma"/>
          <w:color w:val="222222"/>
          <w:sz w:val="24"/>
          <w:szCs w:val="24"/>
        </w:rPr>
        <w:t>变的事理。我国的医家绝对没有说到这一点，我</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来阐发显明。</w:t>
      </w:r>
    </w:p>
    <w:p w14:paraId="067326D0">
      <w:pPr>
        <w:rPr>
          <w:rFonts w:ascii="微软雅黑" w:hAnsi="微软雅黑" w:eastAsia="微软雅黑" w:cs="Tahoma"/>
          <w:color w:val="222222"/>
          <w:sz w:val="24"/>
          <w:szCs w:val="24"/>
        </w:rPr>
      </w:pPr>
    </w:p>
    <w:p w14:paraId="6BDABA0C">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现因时局不靖，道路梗塞，无法广传，故与汝及清泰说。凡学医者，皆为说之。一年当救无数小孩，于必死必病之顷，即转而为安然无恙以成人也。</w:t>
      </w:r>
    </w:p>
    <w:p w14:paraId="0E8852E2">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因为时局不宁，道路阻塞，无法广泛传播，所以对你</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清泰说。凡是学医的人，都为他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讲说。一年</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内必当</w:t>
      </w:r>
      <w:r>
        <w:rPr>
          <w:rFonts w:hint="eastAsia" w:ascii="微软雅黑" w:hAnsi="微软雅黑" w:eastAsia="微软雅黑" w:cs="Tahoma"/>
          <w:color w:val="222222"/>
          <w:sz w:val="24"/>
          <w:szCs w:val="24"/>
        </w:rPr>
        <w:t>在必死必病的短时间内，</w:t>
      </w:r>
      <w:r>
        <w:rPr>
          <w:rFonts w:ascii="微软雅黑" w:hAnsi="微软雅黑" w:eastAsia="微软雅黑" w:cs="Tahoma"/>
          <w:color w:val="222222"/>
          <w:sz w:val="24"/>
          <w:szCs w:val="24"/>
        </w:rPr>
        <w:t>挽救无数小孩，</w:t>
      </w:r>
      <w:r>
        <w:rPr>
          <w:rFonts w:hint="eastAsia" w:ascii="微软雅黑" w:hAnsi="微软雅黑" w:eastAsia="微软雅黑" w:cs="Tahoma"/>
          <w:color w:val="222222"/>
          <w:sz w:val="24"/>
          <w:szCs w:val="24"/>
        </w:rPr>
        <w:t>立刻</w:t>
      </w:r>
      <w:r>
        <w:rPr>
          <w:rFonts w:ascii="微软雅黑" w:hAnsi="微软雅黑" w:eastAsia="微软雅黑" w:cs="Tahoma"/>
          <w:color w:val="222222"/>
          <w:sz w:val="24"/>
          <w:szCs w:val="24"/>
        </w:rPr>
        <w:t>转为安然无恙</w:t>
      </w:r>
      <w:r>
        <w:rPr>
          <w:rFonts w:hint="eastAsia" w:ascii="微软雅黑" w:hAnsi="微软雅黑" w:eastAsia="微软雅黑" w:cs="Tahoma"/>
          <w:color w:val="222222"/>
          <w:sz w:val="24"/>
          <w:szCs w:val="24"/>
        </w:rPr>
        <w:t>进而</w:t>
      </w:r>
      <w:r>
        <w:rPr>
          <w:rFonts w:ascii="微软雅黑" w:hAnsi="微软雅黑" w:eastAsia="微软雅黑" w:cs="Tahoma"/>
          <w:color w:val="222222"/>
          <w:sz w:val="24"/>
          <w:szCs w:val="24"/>
        </w:rPr>
        <w:t>长大成人啊！</w:t>
      </w:r>
    </w:p>
    <w:p w14:paraId="46DC1290">
      <w:pPr>
        <w:rPr>
          <w:rFonts w:ascii="微软雅黑" w:hAnsi="微软雅黑" w:eastAsia="微软雅黑" w:cs="Tahoma"/>
          <w:color w:val="222222"/>
          <w:sz w:val="24"/>
          <w:szCs w:val="24"/>
        </w:rPr>
      </w:pPr>
    </w:p>
    <w:p w14:paraId="23FB699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放生功德大，此比放生功德更大。以此功德，回向往生，必能满愿。有肯常与一切人说者，亦培莫大之功德。以汝知医，此为从根本上救人，而无形迹可见之善法。</w:t>
      </w:r>
    </w:p>
    <w:p w14:paraId="68DE7DAC">
      <w:pPr>
        <w:rPr>
          <w:rFonts w:ascii="微软雅黑" w:hAnsi="微软雅黑" w:eastAsia="微软雅黑" w:cs="Tahoma"/>
          <w:color w:val="222222"/>
          <w:sz w:val="24"/>
          <w:szCs w:val="24"/>
        </w:rPr>
      </w:pPr>
      <w:r>
        <w:rPr>
          <w:rFonts w:ascii="微软雅黑" w:hAnsi="微软雅黑" w:eastAsia="微软雅黑" w:cs="Tahoma"/>
          <w:color w:val="222222"/>
          <w:sz w:val="24"/>
          <w:szCs w:val="24"/>
        </w:rPr>
        <w:t>放生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功德很大，</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这比放生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功德更大。以此功德，回向往生，必定能够满愿。有肯常常对一切人讲说的，也</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培植莫大的功德。因为你懂得医道，这是从根本上救人，</w:t>
      </w:r>
      <w:r>
        <w:rPr>
          <w:rFonts w:hint="eastAsia" w:ascii="微软雅黑" w:hAnsi="微软雅黑" w:eastAsia="微软雅黑" w:cs="Tahoma"/>
          <w:color w:val="222222"/>
          <w:sz w:val="24"/>
          <w:szCs w:val="24"/>
        </w:rPr>
        <w:t>却看</w:t>
      </w:r>
      <w:r>
        <w:rPr>
          <w:rFonts w:ascii="微软雅黑" w:hAnsi="微软雅黑" w:eastAsia="微软雅黑" w:cs="Tahoma"/>
          <w:color w:val="222222"/>
          <w:sz w:val="24"/>
          <w:szCs w:val="24"/>
        </w:rPr>
        <w:t>不见形迹的善法。</w:t>
      </w:r>
    </w:p>
    <w:p w14:paraId="7D56BA05">
      <w:pPr>
        <w:rPr>
          <w:rFonts w:ascii="微软雅黑" w:hAnsi="微软雅黑" w:eastAsia="微软雅黑" w:cs="Tahoma"/>
          <w:color w:val="222222"/>
          <w:sz w:val="24"/>
          <w:szCs w:val="24"/>
        </w:rPr>
      </w:pPr>
    </w:p>
    <w:p w14:paraId="5E7E86B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吾乡人士，绝未闻见此语。汝能与相识者说，必可一传十，十传百，以至千万而无尽也。</w:t>
      </w:r>
    </w:p>
    <w:p w14:paraId="2670377B">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我家乡</w:t>
      </w:r>
      <w:r>
        <w:rPr>
          <w:rFonts w:hint="eastAsia" w:ascii="微软雅黑" w:hAnsi="微软雅黑" w:eastAsia="微软雅黑" w:cs="Tahoma"/>
          <w:color w:val="7F7F7F"/>
          <w:sz w:val="24"/>
          <w:szCs w:val="24"/>
        </w:rPr>
        <w:t>（陕西郃阳）</w:t>
      </w:r>
      <w:r>
        <w:rPr>
          <w:rFonts w:ascii="微软雅黑" w:hAnsi="微软雅黑" w:eastAsia="微软雅黑" w:cs="Tahoma"/>
          <w:color w:val="222222"/>
          <w:sz w:val="24"/>
          <w:szCs w:val="24"/>
        </w:rPr>
        <w:t>的人士，绝对没有听过这些话。你能够对相识的人讲说，必定可以一传十，十传百，以至千万</w:t>
      </w:r>
      <w:r>
        <w:rPr>
          <w:rFonts w:hint="eastAsia" w:ascii="微软雅黑" w:hAnsi="微软雅黑" w:eastAsia="微软雅黑" w:cs="Tahoma"/>
          <w:color w:val="222222"/>
          <w:sz w:val="24"/>
          <w:szCs w:val="24"/>
        </w:rPr>
        <w:t>进</w:t>
      </w:r>
      <w:r>
        <w:rPr>
          <w:rFonts w:ascii="微软雅黑" w:hAnsi="微软雅黑" w:eastAsia="微软雅黑" w:cs="Tahoma"/>
          <w:color w:val="222222"/>
          <w:sz w:val="24"/>
          <w:szCs w:val="24"/>
        </w:rPr>
        <w:t>而无穷无尽。</w:t>
      </w:r>
    </w:p>
    <w:p w14:paraId="36F7DFAA">
      <w:pPr>
        <w:rPr>
          <w:rFonts w:ascii="微软雅黑" w:hAnsi="微软雅黑" w:eastAsia="微软雅黑" w:cs="Tahoma"/>
          <w:color w:val="222222"/>
          <w:sz w:val="24"/>
          <w:szCs w:val="24"/>
        </w:rPr>
      </w:pPr>
    </w:p>
    <w:p w14:paraId="33DDF5F0">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入关仪式，亦无定章，总以至诚恭敬为主。要在先日礼佛，陈己志愿。当日大殿礼佛，至关房令护关人锁门。</w:t>
      </w:r>
    </w:p>
    <w:p w14:paraId="46010519">
      <w:pPr>
        <w:rPr>
          <w:rFonts w:ascii="微软雅黑" w:hAnsi="微软雅黑" w:eastAsia="微软雅黑" w:cs="Tahoma"/>
          <w:color w:val="222222"/>
          <w:sz w:val="24"/>
          <w:szCs w:val="24"/>
        </w:rPr>
      </w:pPr>
      <w:r>
        <w:rPr>
          <w:rFonts w:ascii="微软雅黑" w:hAnsi="微软雅黑" w:eastAsia="微软雅黑" w:cs="Tahoma"/>
          <w:color w:val="222222"/>
          <w:sz w:val="24"/>
          <w:szCs w:val="24"/>
        </w:rPr>
        <w:t>入关的仪式，也没有固定的章程，总以至诚恭敬为主。要在闭关</w:t>
      </w:r>
      <w:r>
        <w:rPr>
          <w:rFonts w:hint="eastAsia" w:ascii="微软雅黑" w:hAnsi="微软雅黑" w:eastAsia="微软雅黑" w:cs="Tahoma"/>
          <w:color w:val="222222"/>
          <w:sz w:val="24"/>
          <w:szCs w:val="24"/>
        </w:rPr>
        <w:t>前</w:t>
      </w:r>
      <w:r>
        <w:rPr>
          <w:rFonts w:ascii="微软雅黑" w:hAnsi="微软雅黑" w:eastAsia="微软雅黑" w:cs="Tahoma"/>
          <w:color w:val="222222"/>
          <w:sz w:val="24"/>
          <w:szCs w:val="24"/>
        </w:rPr>
        <w:t>一天礼佛，陈述自己的志愿。</w:t>
      </w:r>
      <w:r>
        <w:rPr>
          <w:rFonts w:hint="eastAsia" w:ascii="微软雅黑" w:hAnsi="微软雅黑" w:eastAsia="微软雅黑" w:cs="Tahoma"/>
          <w:color w:val="222222"/>
          <w:sz w:val="24"/>
          <w:szCs w:val="24"/>
        </w:rPr>
        <w:t>闭关</w:t>
      </w:r>
      <w:r>
        <w:rPr>
          <w:rFonts w:ascii="微软雅黑" w:hAnsi="微软雅黑" w:eastAsia="微软雅黑" w:cs="Tahoma"/>
          <w:color w:val="222222"/>
          <w:sz w:val="24"/>
          <w:szCs w:val="24"/>
        </w:rPr>
        <w:t>当天到大殿礼佛，到关房令护关人锁门。</w:t>
      </w:r>
    </w:p>
    <w:p w14:paraId="4B96D2D4">
      <w:pPr>
        <w:rPr>
          <w:rFonts w:ascii="微软雅黑" w:hAnsi="微软雅黑" w:eastAsia="微软雅黑" w:cs="Tahoma"/>
          <w:color w:val="222222"/>
          <w:sz w:val="24"/>
          <w:szCs w:val="24"/>
        </w:rPr>
      </w:pPr>
    </w:p>
    <w:p w14:paraId="482FA19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门上只贴（不慧明心，发心闭关，专修净业，普为自他，忏除宿咎，增长善根）作两行写于一纸上，贴于门正中上节。</w:t>
      </w:r>
    </w:p>
    <w:p w14:paraId="3253F5FD">
      <w:pPr>
        <w:rPr>
          <w:rFonts w:ascii="微软雅黑" w:hAnsi="微软雅黑" w:eastAsia="微软雅黑" w:cs="Tahoma"/>
          <w:color w:val="222222"/>
          <w:sz w:val="24"/>
          <w:szCs w:val="24"/>
        </w:rPr>
      </w:pPr>
      <w:r>
        <w:rPr>
          <w:rFonts w:ascii="微软雅黑" w:hAnsi="微软雅黑" w:eastAsia="微软雅黑" w:cs="Tahoma"/>
          <w:color w:val="222222"/>
          <w:sz w:val="24"/>
          <w:szCs w:val="24"/>
        </w:rPr>
        <w:t>门上只贴（不慧明心，发心闭关，专修净业，普为自他，忏除宿咎，增长善根）分作两行，写在一张纸上，贴在门正中的上面。</w:t>
      </w:r>
    </w:p>
    <w:p w14:paraId="68A55339">
      <w:pPr>
        <w:rPr>
          <w:rFonts w:ascii="微软雅黑" w:hAnsi="微软雅黑" w:eastAsia="微软雅黑" w:cs="Tahoma"/>
          <w:color w:val="222222"/>
          <w:sz w:val="24"/>
          <w:szCs w:val="24"/>
        </w:rPr>
      </w:pPr>
    </w:p>
    <w:p w14:paraId="26DD226E">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不必学不洞（音董）事的人，用三叉封皮写封条，俗鄙之极。日期自择，亦不可请人封关。此种都是摆空架子，光极不以为然。</w:t>
      </w:r>
    </w:p>
    <w:p w14:paraId="1B8C4BD9">
      <w:pPr>
        <w:rPr>
          <w:rFonts w:ascii="微软雅黑" w:hAnsi="微软雅黑" w:eastAsia="微软雅黑" w:cs="Tahoma"/>
          <w:color w:val="222222"/>
          <w:sz w:val="24"/>
          <w:szCs w:val="24"/>
        </w:rPr>
      </w:pPr>
      <w:r>
        <w:rPr>
          <w:rFonts w:ascii="微软雅黑" w:hAnsi="微软雅黑" w:eastAsia="微软雅黑" w:cs="Tahoma"/>
          <w:color w:val="222222"/>
          <w:sz w:val="24"/>
          <w:szCs w:val="24"/>
        </w:rPr>
        <w:t>不必学不懂事的人，用三叉封皮写封条，庸俗鄙陋到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极点。闭关日期，自己</w:t>
      </w:r>
      <w:r>
        <w:rPr>
          <w:rFonts w:hint="eastAsia" w:ascii="微软雅黑" w:hAnsi="微软雅黑" w:eastAsia="微软雅黑" w:cs="Tahoma"/>
          <w:color w:val="222222"/>
          <w:sz w:val="24"/>
          <w:szCs w:val="24"/>
        </w:rPr>
        <w:t>选</w:t>
      </w:r>
      <w:r>
        <w:rPr>
          <w:rFonts w:ascii="微软雅黑" w:hAnsi="微软雅黑" w:eastAsia="微软雅黑" w:cs="Tahoma"/>
          <w:color w:val="222222"/>
          <w:sz w:val="24"/>
          <w:szCs w:val="24"/>
        </w:rPr>
        <w:t>择，也不可请人来封关。这些都是摆空架子，我</w:t>
      </w:r>
      <w:r>
        <w:rPr>
          <w:rFonts w:hint="eastAsia" w:ascii="微软雅黑" w:hAnsi="微软雅黑" w:eastAsia="微软雅黑" w:cs="Tahoma"/>
          <w:color w:val="222222"/>
          <w:sz w:val="24"/>
          <w:szCs w:val="24"/>
        </w:rPr>
        <w:t>极</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认为这样做是对的</w:t>
      </w:r>
      <w:r>
        <w:rPr>
          <w:rFonts w:ascii="微软雅黑" w:hAnsi="微软雅黑" w:eastAsia="微软雅黑" w:cs="Tahoma"/>
          <w:color w:val="222222"/>
          <w:sz w:val="24"/>
          <w:szCs w:val="24"/>
        </w:rPr>
        <w:t>。</w:t>
      </w:r>
    </w:p>
    <w:p w14:paraId="1AEFF2FF">
      <w:pPr>
        <w:rPr>
          <w:rFonts w:ascii="微软雅黑" w:hAnsi="微软雅黑" w:eastAsia="微软雅黑" w:cs="Tahoma"/>
          <w:color w:val="222222"/>
          <w:sz w:val="24"/>
          <w:szCs w:val="24"/>
        </w:rPr>
      </w:pPr>
    </w:p>
    <w:p w14:paraId="19EDF0B7">
      <w:pPr>
        <w:rPr>
          <w:rFonts w:ascii="微软雅黑" w:hAnsi="微软雅黑" w:eastAsia="微软雅黑" w:cs="Tahoma"/>
          <w:color w:val="222222"/>
          <w:sz w:val="24"/>
          <w:szCs w:val="24"/>
        </w:rPr>
      </w:pPr>
    </w:p>
    <w:p w14:paraId="77DAE6A4">
      <w:pPr>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p>
    <w:p w14:paraId="6DC993D7">
      <w:pP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【一刻钟】</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以前我国没有今天这样的钟表，古代计时的工具叫“铜壶滴漏”。它是靠铜壶里的水，一滴一滴往下漏来计算时间的长短的。它的工作原理是这样的：铜壶底部有个孔，壶中竖着一支带有100个刻度的箭。壶中装满水后，水从孔中滴出来，一天一夜刚好滴尽。一天一夜为24个小时，这样，箭上的一个刻度所代表的时间就是24个小时除以100，等于14分24秒。直至清初，将100刻改定为96刻，每刻时长变为15分钟整，相传成习，一直沿用到今天。</w:t>
      </w:r>
    </w:p>
    <w:p w14:paraId="5AA16D27">
      <w:pPr>
        <w:spacing w:line="270" w:lineRule="atLeas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【初更】</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旧时毎夜分为五个更次。晚七时至九时为“初更”。</w:t>
      </w:r>
    </w:p>
    <w:p w14:paraId="31432394">
      <w:pPr>
        <w:spacing w:line="270" w:lineRule="atLeast"/>
        <w:rPr>
          <w:rFonts w:ascii="微软雅黑" w:hAnsi="微软雅黑" w:eastAsia="微软雅黑" w:cs="Tahoma"/>
          <w:color w:val="222222"/>
          <w:sz w:val="24"/>
          <w:szCs w:val="24"/>
        </w:rPr>
      </w:pPr>
    </w:p>
    <w:p w14:paraId="44F4557D">
      <w:pPr>
        <w:spacing w:line="270" w:lineRule="atLeast"/>
        <w:rPr>
          <w:rFonts w:ascii="微软雅黑" w:hAnsi="微软雅黑" w:eastAsia="微软雅黑" w:cs="Tahoma"/>
          <w:color w:val="222222"/>
          <w:sz w:val="24"/>
          <w:szCs w:val="24"/>
        </w:rPr>
      </w:pPr>
    </w:p>
    <w:p w14:paraId="382EC2F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DF0E7B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2" w:name="_Toc3954"/>
      <w:r>
        <w:rPr>
          <w:rFonts w:hint="eastAsia" w:ascii="微软雅黑" w:hAnsi="微软雅黑" w:eastAsia="微软雅黑" w:cs="宋体"/>
          <w:b/>
          <w:color w:val="C00000"/>
          <w:kern w:val="0"/>
          <w:sz w:val="24"/>
          <w:szCs w:val="24"/>
        </w:rPr>
        <w:t>复明性大师书</w:t>
      </w:r>
      <w:bookmarkEnd w:id="22"/>
    </w:p>
    <w:p w14:paraId="6A08D630">
      <w:pPr>
        <w:spacing w:line="270" w:lineRule="atLeast"/>
        <w:rPr>
          <w:rFonts w:ascii="微软雅黑" w:hAnsi="微软雅黑" w:eastAsia="微软雅黑" w:cs="宋体"/>
          <w:b/>
          <w:color w:val="C00000"/>
          <w:kern w:val="0"/>
          <w:sz w:val="24"/>
          <w:szCs w:val="24"/>
        </w:rPr>
      </w:pPr>
    </w:p>
    <w:p w14:paraId="04057CFA">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手书备悉。誉我过甚，令人不安。光之为人，心直口快。不过誉人，不受人誉。年虽八十，一无所知。故止以念佛为自了计。但以业重，绝无所得，由有六十年之阅历，所说不至误人耳。</w:t>
      </w:r>
    </w:p>
    <w:p w14:paraId="07C35717">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你的来信，我都看过了。过分地赞誉我，令人不安。我的为人，心直口快。不过分赞誉他人，也不接受他人的赞誉。年纪虽已八十岁，却一无所知，所以只以念佛来作为自我了脱的计策，但因为业障深重，绝对没有所得，由于有六十年的阅历，所说的还不至于贻误他人。</w:t>
      </w:r>
    </w:p>
    <w:p w14:paraId="162FF898">
      <w:pPr>
        <w:spacing w:line="270" w:lineRule="atLeast"/>
        <w:rPr>
          <w:rFonts w:hint="eastAsia" w:ascii="微软雅黑" w:hAnsi="微软雅黑" w:eastAsia="微软雅黑" w:cs="Tahoma"/>
          <w:color w:val="222222"/>
          <w:sz w:val="24"/>
          <w:szCs w:val="24"/>
        </w:rPr>
      </w:pPr>
    </w:p>
    <w:p w14:paraId="0E927FAB">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座下既不以文钞芜秽见弃，当依文钞所说而修，决不至误汝大事。至于来山一事，实可不必。</w:t>
      </w:r>
    </w:p>
    <w:p w14:paraId="204B991B">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你既然不因为《文钞》芜秽杂乱而遗弃不看，就应当依《文钞》中所说的来修持，绝对不至于耽误你的大事。至于来灵岩山这件事，实在可以不必来。</w:t>
      </w:r>
    </w:p>
    <w:p w14:paraId="3500FCA9">
      <w:pPr>
        <w:spacing w:line="270" w:lineRule="atLeast"/>
        <w:rPr>
          <w:rFonts w:hint="eastAsia" w:ascii="微软雅黑" w:hAnsi="微软雅黑" w:eastAsia="微软雅黑" w:cs="Tahoma"/>
          <w:color w:val="222222"/>
          <w:sz w:val="24"/>
          <w:szCs w:val="24"/>
        </w:rPr>
      </w:pPr>
    </w:p>
    <w:p w14:paraId="3D502589">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净土法门，绝无口传心授之事。任人于经教著述中自行领会，无不得者。莲宗九祖，非各宗之一一亲传，乃后人择其宏净功深者而称之，实则尚不止九十也。</w:t>
      </w:r>
    </w:p>
    <w:p w14:paraId="5783D2DB">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净土法门，绝对没有什么口传心授的事情，任凭人们在经教著述中自行领会，无不得益。莲宗九位祖师，并不是像其他各个宗派的祖师，都是代代亲传的那样，而是后人选择宏扬净土、功绩深广的人而尊称他，实际上，还不止九祖、十祖。</w:t>
      </w:r>
    </w:p>
    <w:p w14:paraId="5B32E597">
      <w:pPr>
        <w:spacing w:line="270" w:lineRule="atLeast"/>
        <w:rPr>
          <w:rFonts w:hint="eastAsia" w:ascii="微软雅黑" w:hAnsi="微软雅黑" w:eastAsia="微软雅黑" w:cs="Tahoma"/>
          <w:color w:val="222222"/>
          <w:sz w:val="24"/>
          <w:szCs w:val="24"/>
        </w:rPr>
      </w:pPr>
    </w:p>
    <w:p w14:paraId="24F7BBBC">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光出家后，发愿不收徒众，不作住持，不作讲师，亦不接人之法。当唐宋时，尚有传佛心印之法。今则只一历代源流而已。名之为法，亦太可怜，净宗绝无此事。</w:t>
      </w:r>
    </w:p>
    <w:p w14:paraId="65D75E5C">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我出家后，发愿不收徒众、不作住持、不作讲师，也不接人的法脉。在唐宋时，还有传佛心印之法，今则只是一种历代源流罢了，称它为法，也太可怜。净土宗绝对没有这种事。</w:t>
      </w:r>
    </w:p>
    <w:p w14:paraId="6D552B03">
      <w:pPr>
        <w:spacing w:line="270" w:lineRule="atLeast"/>
        <w:rPr>
          <w:rFonts w:hint="eastAsia" w:ascii="微软雅黑" w:hAnsi="微软雅黑" w:eastAsia="微软雅黑" w:cs="Tahoma"/>
          <w:color w:val="222222"/>
          <w:sz w:val="24"/>
          <w:szCs w:val="24"/>
        </w:rPr>
      </w:pPr>
    </w:p>
    <w:p w14:paraId="0E38C4FC">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来山尚不如看书之有益。古人云，见面不如闻名。即来与座下说者，仍是文钞中话，岂另有特别奥妙之秘法乎。</w:t>
      </w:r>
    </w:p>
    <w:p w14:paraId="0ED599EE">
      <w:pPr>
        <w:spacing w:line="270" w:lineRule="atLeast"/>
        <w:rPr>
          <w:rFonts w:hint="eastAsia" w:ascii="微软雅黑" w:hAnsi="微软雅黑" w:eastAsia="微软雅黑"/>
          <w:sz w:val="24"/>
        </w:rPr>
      </w:pPr>
      <w:r>
        <w:rPr>
          <w:rFonts w:hint="eastAsia" w:ascii="微软雅黑" w:hAnsi="微软雅黑" w:eastAsia="微软雅黑"/>
          <w:sz w:val="24"/>
        </w:rPr>
        <w:t>你来灵岩山看我，还不如在家看书更有益。古人说：“见面不如闻名。”即使你来了，我能与你说的，也仍然是《文钞》中的话，难道另外还有什么特别奥妙的秘法吗？</w:t>
      </w:r>
    </w:p>
    <w:p w14:paraId="4C9C4C8F">
      <w:pPr>
        <w:spacing w:line="270" w:lineRule="atLeast"/>
        <w:rPr>
          <w:rFonts w:hint="eastAsia" w:ascii="微软雅黑" w:hAnsi="微软雅黑" w:eastAsia="微软雅黑"/>
          <w:sz w:val="24"/>
        </w:rPr>
      </w:pPr>
    </w:p>
    <w:p w14:paraId="5B5DE3E5">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十余年前与吴璧华书末云，有一秘诀，剀切相告，竭诚尽敬，妙妙妙妙。又楞严经势至圆通章末后云，佛问圆通，我无选择，都摄六根，净念相继，得三摩地，斯为第一。</w:t>
      </w:r>
    </w:p>
    <w:p w14:paraId="20FA43AF">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sz w:val="24"/>
        </w:rPr>
        <w:t>十多年前，我曾在给吴璧华的信中末后说：“有一秘决，恳切相告。竭诚尽敬，妙妙妙妙。”</w:t>
      </w:r>
      <w:r>
        <w:rPr>
          <w:rFonts w:hint="eastAsia" w:ascii="微软雅黑" w:hAnsi="微软雅黑" w:eastAsia="微软雅黑" w:cs="Tahoma"/>
          <w:color w:val="222222"/>
          <w:sz w:val="24"/>
          <w:szCs w:val="24"/>
        </w:rPr>
        <w:t>另外，《楞严经·大势至菩萨念佛圆通章》末后说：“佛问圆通，我无选择，都摄六根，净念相继，得三摩地，斯为第一。”</w:t>
      </w:r>
    </w:p>
    <w:p w14:paraId="4686DCB9">
      <w:pPr>
        <w:spacing w:line="270" w:lineRule="atLeast"/>
        <w:rPr>
          <w:rFonts w:hint="eastAsia" w:ascii="微软雅黑" w:hAnsi="微软雅黑" w:eastAsia="微软雅黑" w:cs="Tahoma"/>
          <w:color w:val="222222"/>
          <w:sz w:val="24"/>
          <w:szCs w:val="24"/>
        </w:rPr>
      </w:pPr>
    </w:p>
    <w:p w14:paraId="091BD732">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无选择者，遍用根尘识大以念佛也。念佛仗佛力了生死。禅仗自力了生死。今人能悟者，尚不可多见。况证四果（藏教）及七信（圆教）乎（四果七信，方了生死）。</w:t>
      </w:r>
    </w:p>
    <w:p w14:paraId="5CA3715F">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无选择”，就是遍用六根、六尘、六识、七大来念佛。念佛仗佛力了生死。参禅仗自力了生死。现在的人中，能够开悟的，尚且不可多见。何况证藏教四果以及圆教七信位呢（藏教四果，圆教七信位，方才了生死）？</w:t>
      </w:r>
    </w:p>
    <w:p w14:paraId="4198D21F">
      <w:pPr>
        <w:spacing w:line="270" w:lineRule="atLeast"/>
        <w:rPr>
          <w:rFonts w:hint="eastAsia" w:ascii="微软雅黑" w:hAnsi="微软雅黑" w:eastAsia="微软雅黑" w:cs="Tahoma"/>
          <w:color w:val="222222"/>
          <w:sz w:val="24"/>
          <w:szCs w:val="24"/>
        </w:rPr>
      </w:pPr>
    </w:p>
    <w:p w14:paraId="44ECE4AD">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都摄六根，入手在听。无论大声念，小声念，不开口心中默念，均须字字句句听得清楚，此念佛之秘诀也。信愿行三，为净土纲要。都摄六根，为念佛秘诀。知此二者，更不须再问人矣。</w:t>
      </w:r>
    </w:p>
    <w:p w14:paraId="462876E9">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都摄六根”，入手处在听。无论大声念、小声念、不开口心中默念，都必须字字句句，听得清楚，这是念佛的秘诀。信愿行三资粮，为净土纲要；都摄六根，为念佛秘决。知道纲要、秘诀这二者，就不必再问人了。</w:t>
      </w:r>
    </w:p>
    <w:p w14:paraId="09583935">
      <w:pPr>
        <w:spacing w:line="270" w:lineRule="atLeast"/>
        <w:rPr>
          <w:rFonts w:ascii="微软雅黑" w:hAnsi="微软雅黑" w:eastAsia="微软雅黑" w:cs="Tahoma"/>
          <w:color w:val="222222"/>
          <w:sz w:val="24"/>
          <w:szCs w:val="24"/>
        </w:rPr>
      </w:pPr>
    </w:p>
    <w:p w14:paraId="19228EAB">
      <w:pPr>
        <w:spacing w:line="270" w:lineRule="atLeast"/>
        <w:rPr>
          <w:rFonts w:ascii="微软雅黑" w:hAnsi="微软雅黑" w:eastAsia="微软雅黑" w:cs="Tahoma"/>
          <w:color w:val="222222"/>
          <w:sz w:val="24"/>
          <w:szCs w:val="24"/>
        </w:rPr>
      </w:pPr>
    </w:p>
    <w:p w14:paraId="6DEC4BF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87A34D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3" w:name="_Toc7862"/>
      <w:r>
        <w:rPr>
          <w:rFonts w:ascii="微软雅黑" w:hAnsi="微软雅黑" w:eastAsia="微软雅黑" w:cs="宋体"/>
          <w:b/>
          <w:color w:val="C00000"/>
          <w:kern w:val="0"/>
          <w:sz w:val="24"/>
          <w:szCs w:val="24"/>
        </w:rPr>
        <w:t>复义通</w:t>
      </w:r>
      <w:r>
        <w:rPr>
          <w:rFonts w:hint="eastAsia" w:ascii="微软雅黑" w:hAnsi="微软雅黑" w:eastAsia="微软雅黑" w:cs="宋体"/>
          <w:b/>
          <w:color w:val="C00000"/>
          <w:kern w:val="0"/>
          <w:sz w:val="24"/>
          <w:szCs w:val="24"/>
        </w:rPr>
        <w:t>法师</w:t>
      </w:r>
      <w:r>
        <w:rPr>
          <w:rFonts w:ascii="微软雅黑" w:hAnsi="微软雅黑" w:eastAsia="微软雅黑" w:cs="宋体"/>
          <w:b/>
          <w:color w:val="C00000"/>
          <w:kern w:val="0"/>
          <w:sz w:val="24"/>
          <w:szCs w:val="24"/>
        </w:rPr>
        <w:t>书一</w:t>
      </w:r>
      <w:bookmarkEnd w:id="23"/>
    </w:p>
    <w:p w14:paraId="5BE90FD1">
      <w:pPr>
        <w:spacing w:line="270" w:lineRule="atLeast"/>
        <w:rPr>
          <w:rFonts w:ascii="微软雅黑" w:hAnsi="微软雅黑" w:eastAsia="微软雅黑" w:cs="宋体"/>
          <w:b/>
          <w:color w:val="C00000"/>
          <w:kern w:val="0"/>
          <w:sz w:val="24"/>
          <w:szCs w:val="24"/>
        </w:rPr>
      </w:pPr>
    </w:p>
    <w:p w14:paraId="7DCD7D40">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接手书，知宏法卫道之心，至深且切，不禁令人景仰不已。现今之世，土匪察其人稍有积蓄，则不是抢，便是绑票。</w:t>
      </w:r>
    </w:p>
    <w:p w14:paraId="23B5A11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接到你的信，知道你宏法卫道的心，非常深切，不禁令人景仰不已。现今之世，土匪察觉</w:t>
      </w:r>
      <w:r>
        <w:rPr>
          <w:rFonts w:hint="eastAsia" w:ascii="微软雅黑" w:hAnsi="微软雅黑" w:eastAsia="微软雅黑" w:cs="Tahoma"/>
          <w:color w:val="222222"/>
          <w:sz w:val="24"/>
          <w:szCs w:val="24"/>
        </w:rPr>
        <w:t>某</w:t>
      </w:r>
      <w:r>
        <w:rPr>
          <w:rFonts w:ascii="微软雅黑" w:hAnsi="微软雅黑" w:eastAsia="微软雅黑" w:cs="Tahoma"/>
          <w:color w:val="222222"/>
          <w:sz w:val="24"/>
          <w:szCs w:val="24"/>
        </w:rPr>
        <w:t>个人稍微有些积蓄，</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不是明抢，就是绑票。</w:t>
      </w:r>
    </w:p>
    <w:p w14:paraId="5FC7F70C">
      <w:pPr>
        <w:spacing w:line="270" w:lineRule="atLeast"/>
        <w:rPr>
          <w:rFonts w:ascii="微软雅黑" w:hAnsi="微软雅黑" w:eastAsia="微软雅黑" w:cs="Tahoma"/>
          <w:color w:val="222222"/>
          <w:sz w:val="24"/>
          <w:szCs w:val="24"/>
        </w:rPr>
      </w:pPr>
    </w:p>
    <w:p w14:paraId="2D84399F">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彼贞女一女流，所与居者皆女流，当此乱极无法之世，理宜精修净行。何得舍本逐末，以建筑为事哉。性愿法师，觉圆大师及座下，何皆未虑及此。</w:t>
      </w:r>
    </w:p>
    <w:p w14:paraId="11B0243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陈贞女是一个女流之辈，与她住在一起的，也都是女流之辈，在这个混乱到极点，没有王法的世道，应该精进修持净行。</w:t>
      </w:r>
      <w:r>
        <w:rPr>
          <w:rFonts w:hint="eastAsia" w:ascii="微软雅黑" w:hAnsi="微软雅黑" w:eastAsia="微软雅黑" w:cs="Tahoma"/>
          <w:color w:val="222222"/>
          <w:sz w:val="24"/>
          <w:szCs w:val="24"/>
        </w:rPr>
        <w:t>怎么可以舍本逐末</w:t>
      </w:r>
      <w:r>
        <w:rPr>
          <w:rFonts w:ascii="微软雅黑" w:hAnsi="微软雅黑" w:eastAsia="微软雅黑" w:cs="Tahoma"/>
          <w:color w:val="222222"/>
          <w:sz w:val="24"/>
          <w:szCs w:val="24"/>
        </w:rPr>
        <w:t>，以建筑寺院作为事务呢？性愿法师，觉圆大师以及座下你，为何都没有考虑到这一点。</w:t>
      </w:r>
    </w:p>
    <w:p w14:paraId="31232BDA">
      <w:pPr>
        <w:spacing w:line="270" w:lineRule="atLeast"/>
        <w:rPr>
          <w:rFonts w:ascii="微软雅黑" w:hAnsi="微软雅黑" w:eastAsia="微软雅黑" w:cs="Tahoma"/>
          <w:color w:val="222222"/>
          <w:sz w:val="24"/>
          <w:szCs w:val="24"/>
        </w:rPr>
      </w:pPr>
    </w:p>
    <w:p w14:paraId="729CC183">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李俊承之母，埋之坟中，土匪尚掘而抬去，勒令取赎。非彼父母及彼自己于地方有厚德，则南洋总商会谁肯打电政府令其送回，则其赎也，不知要许多万。</w:t>
      </w:r>
    </w:p>
    <w:p w14:paraId="5640FB84">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李俊承的母亲，埋在坟墓中，尚且</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土匪挖掘出来抬</w:t>
      </w:r>
      <w:r>
        <w:rPr>
          <w:rFonts w:hint="eastAsia" w:ascii="微软雅黑" w:hAnsi="微软雅黑" w:eastAsia="微软雅黑" w:cs="Tahoma"/>
          <w:color w:val="222222"/>
          <w:sz w:val="24"/>
          <w:szCs w:val="24"/>
        </w:rPr>
        <w:t>走</w:t>
      </w:r>
      <w:r>
        <w:rPr>
          <w:rFonts w:ascii="微软雅黑" w:hAnsi="微软雅黑" w:eastAsia="微软雅黑" w:cs="Tahoma"/>
          <w:color w:val="222222"/>
          <w:sz w:val="24"/>
          <w:szCs w:val="24"/>
        </w:rPr>
        <w:t>，勒令</w:t>
      </w:r>
      <w:r>
        <w:rPr>
          <w:rFonts w:hint="eastAsia" w:ascii="微软雅黑" w:hAnsi="微软雅黑" w:eastAsia="微软雅黑" w:cs="Tahoma"/>
          <w:color w:val="222222"/>
          <w:sz w:val="24"/>
          <w:szCs w:val="24"/>
        </w:rPr>
        <w:t>拿</w:t>
      </w:r>
      <w:r>
        <w:rPr>
          <w:rFonts w:ascii="微软雅黑" w:hAnsi="微软雅黑" w:eastAsia="微软雅黑" w:cs="Tahoma"/>
          <w:color w:val="222222"/>
          <w:sz w:val="24"/>
          <w:szCs w:val="24"/>
        </w:rPr>
        <w:t>钱来赎。如果不是他父母以及他自己对地方上有厚德，那么南洋总商会，谁肯打电话给政府，令他们送回，</w:t>
      </w:r>
      <w:r>
        <w:rPr>
          <w:rFonts w:hint="eastAsia" w:ascii="微软雅黑" w:hAnsi="微软雅黑" w:eastAsia="微软雅黑" w:cs="Tahoma"/>
          <w:color w:val="222222"/>
          <w:sz w:val="24"/>
          <w:szCs w:val="24"/>
        </w:rPr>
        <w:t>否则</w:t>
      </w:r>
      <w:r>
        <w:rPr>
          <w:rFonts w:ascii="微软雅黑" w:hAnsi="微软雅黑" w:eastAsia="微软雅黑" w:cs="Tahoma"/>
          <w:color w:val="222222"/>
          <w:sz w:val="24"/>
          <w:szCs w:val="24"/>
        </w:rPr>
        <w:t>他赎母，不知要</w:t>
      </w:r>
      <w:r>
        <w:rPr>
          <w:rFonts w:hint="eastAsia" w:ascii="微软雅黑" w:hAnsi="微软雅黑" w:eastAsia="微软雅黑" w:cs="Tahoma"/>
          <w:color w:val="222222"/>
          <w:sz w:val="24"/>
          <w:szCs w:val="24"/>
        </w:rPr>
        <w:t>花</w:t>
      </w:r>
      <w:r>
        <w:rPr>
          <w:rFonts w:ascii="微软雅黑" w:hAnsi="微软雅黑" w:eastAsia="微软雅黑" w:cs="Tahoma"/>
          <w:color w:val="222222"/>
          <w:sz w:val="24"/>
          <w:szCs w:val="24"/>
        </w:rPr>
        <w:t>多少万</w:t>
      </w:r>
      <w:r>
        <w:rPr>
          <w:rFonts w:hint="eastAsia" w:ascii="微软雅黑" w:hAnsi="微软雅黑" w:eastAsia="微软雅黑" w:cs="Tahoma"/>
          <w:color w:val="222222"/>
          <w:sz w:val="24"/>
          <w:szCs w:val="24"/>
        </w:rPr>
        <w:t>圆</w:t>
      </w:r>
      <w:r>
        <w:rPr>
          <w:rFonts w:ascii="微软雅黑" w:hAnsi="微软雅黑" w:eastAsia="微软雅黑" w:cs="Tahoma"/>
          <w:color w:val="222222"/>
          <w:sz w:val="24"/>
          <w:szCs w:val="24"/>
        </w:rPr>
        <w:t>钱。</w:t>
      </w:r>
    </w:p>
    <w:p w14:paraId="0D90B2ED">
      <w:pPr>
        <w:spacing w:line="270" w:lineRule="atLeast"/>
        <w:rPr>
          <w:rFonts w:ascii="微软雅黑" w:hAnsi="微软雅黑" w:eastAsia="微软雅黑" w:cs="Tahoma"/>
          <w:color w:val="222222"/>
          <w:sz w:val="24"/>
          <w:szCs w:val="24"/>
        </w:rPr>
      </w:pPr>
    </w:p>
    <w:p w14:paraId="0D9E10FC">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为陈贞女计，既到南洋，已经开缘，则其缘收来，暂存于可靠之银行。待大局稍定，土匪不作时，再建筑未晚。</w:t>
      </w:r>
    </w:p>
    <w:p w14:paraId="4020E95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为陈贞女考虑，既然到了南洋，已经开始募缘，那么缘资收来，</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暂时存放在可靠的银行。等待大局稍定，土匪不起的时候，再来建筑也不</w:t>
      </w:r>
      <w:r>
        <w:rPr>
          <w:rFonts w:hint="eastAsia" w:ascii="微软雅黑" w:hAnsi="微软雅黑" w:eastAsia="微软雅黑" w:cs="Tahoma"/>
          <w:color w:val="222222"/>
          <w:sz w:val="24"/>
          <w:szCs w:val="24"/>
        </w:rPr>
        <w:t>晚</w:t>
      </w:r>
      <w:r>
        <w:rPr>
          <w:rFonts w:ascii="微软雅黑" w:hAnsi="微软雅黑" w:eastAsia="微软雅黑" w:cs="Tahoma"/>
          <w:color w:val="222222"/>
          <w:sz w:val="24"/>
          <w:szCs w:val="24"/>
        </w:rPr>
        <w:t>。</w:t>
      </w:r>
    </w:p>
    <w:p w14:paraId="1A6288A4">
      <w:pPr>
        <w:spacing w:line="270" w:lineRule="atLeast"/>
        <w:rPr>
          <w:rFonts w:ascii="微软雅黑" w:hAnsi="微软雅黑" w:eastAsia="微软雅黑" w:cs="Tahoma"/>
          <w:color w:val="222222"/>
          <w:sz w:val="24"/>
          <w:szCs w:val="24"/>
        </w:rPr>
      </w:pPr>
    </w:p>
    <w:p w14:paraId="2A2A83EA">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南京，扬州，凡寺庙尼庵人家皆住兵，受彼蹂躏，何可以言形容。南京法云寺，已募四万八九千元，拟先盖大殿，光极力阻止，幸未盖。若盖成，则必被兵住。而且慈幼院，亦须住兵。</w:t>
      </w:r>
    </w:p>
    <w:p w14:paraId="6726BB6E">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南京，扬州，凡是寺庙、尼庵、人家都住</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士兵，受他们的蹂躏，不可</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语言来形容。南京法云寺，已经募得四万八九千元，准备先盖大殿，我极力阻止，幸好没有盖。如果盖成了，必定被士兵强占居住。而且慈幼院，也必须住兵。</w:t>
      </w:r>
    </w:p>
    <w:p w14:paraId="22E13972">
      <w:pPr>
        <w:spacing w:line="270" w:lineRule="atLeast"/>
        <w:rPr>
          <w:rFonts w:ascii="微软雅黑" w:hAnsi="微软雅黑" w:eastAsia="微软雅黑" w:cs="Tahoma"/>
          <w:color w:val="222222"/>
          <w:sz w:val="24"/>
          <w:szCs w:val="24"/>
        </w:rPr>
      </w:pPr>
    </w:p>
    <w:p w14:paraId="732A56C0">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先前怨光阻止者，近皆知光所见不谬，而许以有远见也。座下与性愿法师觉圆法师之未虑及此者，乃当局者迷也。</w:t>
      </w:r>
    </w:p>
    <w:p w14:paraId="3A2C475F">
      <w:pPr>
        <w:spacing w:line="270" w:lineRule="atLeast"/>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先前埋怨我阻止盖</w:t>
      </w:r>
      <w:r>
        <w:rPr>
          <w:rFonts w:hint="eastAsia" w:ascii="微软雅黑" w:hAnsi="微软雅黑" w:eastAsia="微软雅黑" w:cs="Tahoma"/>
          <w:color w:val="222222"/>
          <w:sz w:val="24"/>
          <w:szCs w:val="24"/>
        </w:rPr>
        <w:t>大殿</w:t>
      </w:r>
      <w:r>
        <w:rPr>
          <w:rFonts w:ascii="微软雅黑" w:hAnsi="微软雅黑" w:eastAsia="微软雅黑" w:cs="Tahoma"/>
          <w:color w:val="222222"/>
          <w:sz w:val="24"/>
          <w:szCs w:val="24"/>
        </w:rPr>
        <w:t>的人，近来都知道我</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所见不谬，</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而赞许我有远见。你与性愿法师、觉圆法师，没有考虑到这些，是当局者迷</w:t>
      </w:r>
      <w:r>
        <w:rPr>
          <w:rFonts w:hint="eastAsia" w:ascii="微软雅黑" w:hAnsi="微软雅黑" w:eastAsia="微软雅黑" w:cs="Tahoma"/>
          <w:color w:val="222222"/>
          <w:sz w:val="24"/>
          <w:szCs w:val="24"/>
        </w:rPr>
        <w:t>啊!</w:t>
      </w:r>
    </w:p>
    <w:p w14:paraId="3B8EEBE0">
      <w:pPr>
        <w:spacing w:line="270" w:lineRule="atLeast"/>
        <w:rPr>
          <w:rFonts w:hint="eastAsia" w:ascii="微软雅黑" w:hAnsi="微软雅黑" w:eastAsia="微软雅黑" w:cs="Tahoma"/>
          <w:color w:val="222222"/>
          <w:sz w:val="24"/>
          <w:szCs w:val="24"/>
        </w:rPr>
      </w:pPr>
    </w:p>
    <w:p w14:paraId="3E856019">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光之学问道德文章，比座下则万不及一。然多吃饭三十六年（虚度六十八岁），阅历稍比座下深。既是法门中友，当尽友谊，故为此一上络索。若认做不愿成就他人之善举，亦只可付之一笑。</w:t>
      </w:r>
    </w:p>
    <w:p w14:paraId="38E11EC0">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我的学问道德文章，比起你</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万不及一。然而我多吃</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三十六年的饭（虚度六十八岁），阅历比你稍微深些。既然是法门中的道友，应当尽我的</w:t>
      </w:r>
      <w:r>
        <w:rPr>
          <w:rFonts w:hint="eastAsia" w:ascii="微软雅黑" w:hAnsi="微软雅黑" w:eastAsia="微软雅黑" w:cs="Tahoma"/>
          <w:color w:val="222222"/>
          <w:sz w:val="24"/>
          <w:szCs w:val="24"/>
        </w:rPr>
        <w:t>情</w:t>
      </w:r>
      <w:r>
        <w:rPr>
          <w:rFonts w:ascii="微软雅黑" w:hAnsi="微软雅黑" w:eastAsia="微软雅黑" w:cs="Tahoma"/>
          <w:color w:val="222222"/>
          <w:sz w:val="24"/>
          <w:szCs w:val="24"/>
        </w:rPr>
        <w:t>谊，所以为此说</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上面一番</w:t>
      </w:r>
      <w:r>
        <w:rPr>
          <w:rFonts w:hint="eastAsia" w:ascii="微软雅黑" w:hAnsi="微软雅黑" w:eastAsia="微软雅黑" w:cs="Tahoma"/>
          <w:color w:val="222222"/>
          <w:sz w:val="24"/>
          <w:szCs w:val="24"/>
        </w:rPr>
        <w:t>啰嗦的</w:t>
      </w:r>
      <w:r>
        <w:rPr>
          <w:rFonts w:ascii="微软雅黑" w:hAnsi="微软雅黑" w:eastAsia="微软雅黑" w:cs="Tahoma"/>
          <w:color w:val="222222"/>
          <w:sz w:val="24"/>
          <w:szCs w:val="24"/>
        </w:rPr>
        <w:t>话。如果认做我不愿意成就他人的善举，也只好付之一笑。</w:t>
      </w:r>
    </w:p>
    <w:p w14:paraId="1EA07EBC">
      <w:pPr>
        <w:rPr>
          <w:rFonts w:ascii="微软雅黑" w:hAnsi="微软雅黑" w:eastAsia="微软雅黑" w:cs="Tahoma"/>
          <w:color w:val="222222"/>
          <w:sz w:val="24"/>
          <w:szCs w:val="24"/>
          <w:shd w:val="clear" w:color="auto" w:fill="FFFFFF"/>
        </w:rPr>
      </w:pPr>
    </w:p>
    <w:p w14:paraId="576950F3">
      <w:pPr>
        <w:spacing w:line="270" w:lineRule="atLeast"/>
        <w:rPr>
          <w:rStyle w:val="14"/>
          <w:rFonts w:ascii="微软雅黑" w:hAnsi="微软雅黑" w:eastAsia="微软雅黑" w:cs="Tahoma"/>
          <w:color w:val="FF0000"/>
          <w:sz w:val="24"/>
          <w:szCs w:val="24"/>
        </w:rPr>
      </w:pPr>
    </w:p>
    <w:p w14:paraId="5395585A">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4196927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4" w:name="_Toc12960"/>
      <w:r>
        <w:rPr>
          <w:rFonts w:ascii="微软雅黑" w:hAnsi="微软雅黑" w:eastAsia="微软雅黑" w:cs="宋体"/>
          <w:b/>
          <w:color w:val="C00000"/>
          <w:kern w:val="0"/>
          <w:sz w:val="24"/>
          <w:szCs w:val="24"/>
        </w:rPr>
        <w:t>复义通法师书二</w:t>
      </w:r>
      <w:bookmarkEnd w:id="24"/>
    </w:p>
    <w:p w14:paraId="723B1561">
      <w:pPr>
        <w:spacing w:line="270" w:lineRule="atLeast"/>
        <w:rPr>
          <w:rFonts w:ascii="微软雅黑" w:hAnsi="微软雅黑" w:eastAsia="微软雅黑" w:cs="宋体"/>
          <w:b/>
          <w:color w:val="C00000"/>
          <w:kern w:val="0"/>
          <w:sz w:val="24"/>
          <w:szCs w:val="24"/>
        </w:rPr>
      </w:pPr>
    </w:p>
    <w:p w14:paraId="22414CB3">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接手书，知宏法卫道之心，至深且切，令人景仰不已。但其过誉不慧处，未免为拟人失伦之过。</w:t>
      </w:r>
    </w:p>
    <w:p w14:paraId="5D532519">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接到你的信，知道你宏法卫道的心，非常深切，令人景仰不已。但是其中过份赞誉我的地方，未免</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拟人失当的过失。</w:t>
      </w:r>
    </w:p>
    <w:p w14:paraId="73ACD6EE">
      <w:pPr>
        <w:spacing w:line="270" w:lineRule="atLeast"/>
        <w:rPr>
          <w:rFonts w:ascii="微软雅黑" w:hAnsi="微软雅黑" w:eastAsia="微软雅黑" w:cs="Tahoma"/>
          <w:color w:val="222222"/>
          <w:sz w:val="24"/>
          <w:szCs w:val="24"/>
        </w:rPr>
      </w:pPr>
    </w:p>
    <w:p w14:paraId="2A16BB53">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光盖一顽固无常识，迂腐木头傀儡活死人耳，何可如是过誉。不但令光负罪，座下亦不能不负罪矣。</w:t>
      </w:r>
    </w:p>
    <w:p w14:paraId="21446BA5">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我是一个顽固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没有常识，迂腐</w:t>
      </w:r>
      <w:r>
        <w:rPr>
          <w:rFonts w:hint="eastAsia" w:ascii="微软雅黑" w:hAnsi="微软雅黑" w:eastAsia="微软雅黑" w:cs="Tahoma"/>
          <w:color w:val="222222"/>
          <w:sz w:val="24"/>
          <w:szCs w:val="24"/>
        </w:rPr>
        <w:t>，如</w:t>
      </w:r>
      <w:r>
        <w:rPr>
          <w:rFonts w:ascii="微软雅黑" w:hAnsi="微软雅黑" w:eastAsia="微软雅黑" w:cs="Tahoma"/>
          <w:color w:val="222222"/>
          <w:sz w:val="24"/>
          <w:szCs w:val="24"/>
        </w:rPr>
        <w:t>木头、傀儡</w:t>
      </w:r>
      <w:r>
        <w:rPr>
          <w:rFonts w:hint="eastAsia" w:ascii="微软雅黑" w:hAnsi="微软雅黑" w:eastAsia="微软雅黑" w:cs="Tahoma"/>
          <w:color w:val="222222"/>
          <w:sz w:val="24"/>
          <w:szCs w:val="24"/>
        </w:rPr>
        <w:t>般</w:t>
      </w:r>
      <w:r>
        <w:rPr>
          <w:rFonts w:ascii="微软雅黑" w:hAnsi="微软雅黑" w:eastAsia="微软雅黑" w:cs="Tahoma"/>
          <w:color w:val="222222"/>
          <w:sz w:val="24"/>
          <w:szCs w:val="24"/>
        </w:rPr>
        <w:t>的活死人罢了，怎可如此过份</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赞誉。不但令我负罪，你也不能不负罪啊！</w:t>
      </w:r>
    </w:p>
    <w:p w14:paraId="7DF6C96A">
      <w:pPr>
        <w:spacing w:line="270" w:lineRule="atLeast"/>
        <w:rPr>
          <w:rFonts w:ascii="微软雅黑" w:hAnsi="微软雅黑" w:eastAsia="微软雅黑" w:cs="Tahoma"/>
          <w:color w:val="222222"/>
          <w:sz w:val="24"/>
          <w:szCs w:val="24"/>
        </w:rPr>
      </w:pPr>
    </w:p>
    <w:p w14:paraId="0CE2FFA4">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古德云，譬如官路土，有人造作像，愚人谓佛生，智者知路土，一朝官欲行，毁像复填路，像本不生灭，路亦还如故。只好牛马任人呼，自守顽固无常识之路土本分耳。</w:t>
      </w:r>
    </w:p>
    <w:p w14:paraId="53A0D948">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古德</w:t>
      </w:r>
      <w:r>
        <w:rPr>
          <w:rFonts w:hint="eastAsia" w:ascii="微软雅黑" w:hAnsi="微软雅黑" w:eastAsia="微软雅黑" w:cs="Tahoma"/>
          <w:color w:val="222222"/>
          <w:sz w:val="24"/>
          <w:szCs w:val="24"/>
        </w:rPr>
        <w:t>云，</w:t>
      </w:r>
      <w:r>
        <w:rPr>
          <w:rFonts w:ascii="微软雅黑" w:hAnsi="微软雅黑" w:eastAsia="微软雅黑" w:cs="Tahoma"/>
          <w:color w:val="222222"/>
          <w:sz w:val="24"/>
          <w:szCs w:val="24"/>
        </w:rPr>
        <w:t>譬如官路上的泥土，有人用它造作佛像，愚人</w:t>
      </w:r>
      <w:r>
        <w:rPr>
          <w:rFonts w:hint="eastAsia" w:ascii="微软雅黑" w:hAnsi="微软雅黑" w:eastAsia="微软雅黑" w:cs="Tahoma"/>
          <w:color w:val="222222"/>
          <w:sz w:val="24"/>
          <w:szCs w:val="24"/>
        </w:rPr>
        <w:t>见了</w:t>
      </w:r>
      <w:r>
        <w:rPr>
          <w:rFonts w:ascii="微软雅黑" w:hAnsi="微软雅黑" w:eastAsia="微软雅黑" w:cs="Tahoma"/>
          <w:color w:val="222222"/>
          <w:sz w:val="24"/>
          <w:szCs w:val="24"/>
        </w:rPr>
        <w:t>认为</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佛陀降生，智者</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知道</w:t>
      </w:r>
      <w:r>
        <w:rPr>
          <w:rFonts w:hint="eastAsia" w:ascii="微软雅黑" w:hAnsi="微软雅黑" w:eastAsia="微软雅黑" w:cs="Tahoma"/>
          <w:color w:val="222222"/>
          <w:sz w:val="24"/>
          <w:szCs w:val="24"/>
        </w:rPr>
        <w:t>不过</w:t>
      </w:r>
      <w:r>
        <w:rPr>
          <w:rFonts w:ascii="微软雅黑" w:hAnsi="微软雅黑" w:eastAsia="微软雅黑" w:cs="Tahoma"/>
          <w:color w:val="222222"/>
          <w:sz w:val="24"/>
          <w:szCs w:val="24"/>
        </w:rPr>
        <w:t>是大路上的泥土，有一天官吏想要走这条路，捣毁佛像又再填平道路，佛像本来</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生灭，道路也还是</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从前一样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只好是牛是马，</w:t>
      </w:r>
      <w:r>
        <w:rPr>
          <w:rFonts w:hint="eastAsia" w:ascii="微软雅黑" w:hAnsi="微软雅黑" w:eastAsia="微软雅黑" w:cs="Tahoma"/>
          <w:color w:val="222222"/>
          <w:sz w:val="24"/>
          <w:szCs w:val="24"/>
        </w:rPr>
        <w:t>任凭</w:t>
      </w:r>
      <w:r>
        <w:rPr>
          <w:rFonts w:ascii="微软雅黑" w:hAnsi="微软雅黑" w:eastAsia="微软雅黑" w:cs="Tahoma"/>
          <w:color w:val="222222"/>
          <w:sz w:val="24"/>
          <w:szCs w:val="24"/>
        </w:rPr>
        <w:t>他人来称呼，自己</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遵守顽固、没有常识的路土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本分罢了。</w:t>
      </w:r>
    </w:p>
    <w:p w14:paraId="50450844">
      <w:pPr>
        <w:spacing w:line="270" w:lineRule="atLeast"/>
        <w:rPr>
          <w:rFonts w:ascii="微软雅黑" w:hAnsi="微软雅黑" w:eastAsia="微软雅黑" w:cs="Tahoma"/>
          <w:color w:val="222222"/>
          <w:sz w:val="24"/>
          <w:szCs w:val="24"/>
        </w:rPr>
      </w:pPr>
    </w:p>
    <w:p w14:paraId="7ACBF0D7">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叶慧眼，初则慧眼未开，谬求皈依，后则慧眼大开，仍以路土视之耳。座下谓光之高足弟子，是未知彼心者之言也。</w:t>
      </w:r>
    </w:p>
    <w:p w14:paraId="30F4764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叶慧眼，最初慧眼未开，错谬前来求皈依，后来慧眼大开，仍就以路土来看待我罢了。你认为他是我的高足弟子，这是不知道他内心的话</w:t>
      </w:r>
      <w:r>
        <w:rPr>
          <w:rFonts w:hint="eastAsia" w:ascii="微软雅黑" w:hAnsi="微软雅黑" w:eastAsia="微软雅黑" w:cs="Tahoma"/>
          <w:color w:val="222222"/>
          <w:sz w:val="24"/>
          <w:szCs w:val="24"/>
        </w:rPr>
        <w:t>语</w:t>
      </w:r>
      <w:r>
        <w:rPr>
          <w:rFonts w:ascii="微软雅黑" w:hAnsi="微软雅黑" w:eastAsia="微软雅黑" w:cs="Tahoma"/>
          <w:color w:val="222222"/>
          <w:sz w:val="24"/>
          <w:szCs w:val="24"/>
        </w:rPr>
        <w:t>。</w:t>
      </w:r>
    </w:p>
    <w:p w14:paraId="228E9EDE">
      <w:pPr>
        <w:spacing w:line="270" w:lineRule="atLeast"/>
        <w:rPr>
          <w:rFonts w:ascii="微软雅黑" w:hAnsi="微软雅黑" w:eastAsia="微软雅黑" w:cs="Tahoma"/>
          <w:color w:val="222222"/>
          <w:sz w:val="24"/>
          <w:szCs w:val="24"/>
        </w:rPr>
      </w:pPr>
    </w:p>
    <w:p w14:paraId="25653364">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李慧觉，既由叶慧眼介绍。久为诗文唱和朋友，当面与说，必能欢喜应许。何得用万言书，又转寄与光而为寄之乎。此座下未能原彼素志之所致也。</w:t>
      </w:r>
    </w:p>
    <w:p w14:paraId="50685AD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李慧觉，既然由叶慧眼介绍。他们很久以前就是诗文唱和的朋友，（你）当面对他说</w:t>
      </w:r>
      <w:r>
        <w:rPr>
          <w:rFonts w:ascii="微软雅黑" w:hAnsi="微软雅黑" w:eastAsia="微软雅黑" w:cs="Tahoma"/>
          <w:color w:val="808080"/>
          <w:sz w:val="24"/>
          <w:szCs w:val="24"/>
        </w:rPr>
        <w:t>（</w:t>
      </w:r>
      <w:r>
        <w:rPr>
          <w:rFonts w:hint="eastAsia" w:ascii="微软雅黑" w:hAnsi="微软雅黑" w:eastAsia="微软雅黑" w:cs="Tahoma"/>
          <w:color w:val="808080"/>
          <w:sz w:val="24"/>
          <w:szCs w:val="24"/>
        </w:rPr>
        <w:t>按</w:t>
      </w:r>
      <w:r>
        <w:rPr>
          <w:rFonts w:ascii="微软雅黑" w:hAnsi="微软雅黑" w:eastAsia="微软雅黑" w:cs="Tahoma"/>
          <w:color w:val="808080"/>
          <w:sz w:val="24"/>
          <w:szCs w:val="24"/>
        </w:rPr>
        <w:t>：大约是向叶慧眼、李慧觉募钱的事）</w:t>
      </w:r>
      <w:r>
        <w:rPr>
          <w:rFonts w:ascii="微软雅黑" w:hAnsi="微软雅黑" w:eastAsia="微软雅黑" w:cs="Tahoma"/>
          <w:color w:val="222222"/>
          <w:sz w:val="24"/>
          <w:szCs w:val="24"/>
        </w:rPr>
        <w:t>，（他）必定能够欢喜应许。（你）何必用万言书，又转寄给我，我再为你寄给他呢？这是你没能推究他一向的志愿所导致的。</w:t>
      </w:r>
    </w:p>
    <w:p w14:paraId="4F655441">
      <w:pPr>
        <w:spacing w:line="270" w:lineRule="atLeast"/>
        <w:rPr>
          <w:rFonts w:ascii="微软雅黑" w:hAnsi="微软雅黑" w:eastAsia="微软雅黑" w:cs="Tahoma"/>
          <w:color w:val="222222"/>
          <w:sz w:val="24"/>
          <w:szCs w:val="24"/>
        </w:rPr>
      </w:pPr>
    </w:p>
    <w:p w14:paraId="4A59B921">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彼之景仰于座下者，当过光万分。使早数年遇座下，岂肯见屈于路土之偶像乎。然彼尚厚道，虽知是路土，究亦不作是非想耳。</w:t>
      </w:r>
    </w:p>
    <w:p w14:paraId="00F3D09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他景仰你，应当超过我一万分。假使早些年遇到你，岂肯屈</w:t>
      </w:r>
      <w:r>
        <w:rPr>
          <w:rFonts w:hint="eastAsia" w:ascii="微软雅黑" w:hAnsi="微软雅黑" w:eastAsia="微软雅黑" w:cs="Tahoma"/>
          <w:color w:val="222222"/>
          <w:sz w:val="24"/>
          <w:szCs w:val="24"/>
        </w:rPr>
        <w:t>尊</w:t>
      </w:r>
      <w:r>
        <w:rPr>
          <w:rFonts w:ascii="微软雅黑" w:hAnsi="微软雅黑" w:eastAsia="微软雅黑" w:cs="Tahoma"/>
          <w:color w:val="222222"/>
          <w:sz w:val="24"/>
          <w:szCs w:val="24"/>
        </w:rPr>
        <w:t>皈依于路土做的偶像呢？然而他还算厚道，虽然知道我是路土，终究也不作是非分别想。</w:t>
      </w:r>
    </w:p>
    <w:p w14:paraId="6816835F">
      <w:pPr>
        <w:spacing w:line="270" w:lineRule="atLeast"/>
        <w:rPr>
          <w:rFonts w:ascii="微软雅黑" w:hAnsi="微软雅黑" w:eastAsia="微软雅黑" w:cs="Tahoma"/>
          <w:color w:val="222222"/>
          <w:sz w:val="24"/>
          <w:szCs w:val="24"/>
        </w:rPr>
      </w:pPr>
    </w:p>
    <w:p w14:paraId="46A23D81">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至于彼之与光寄洋五千，皆彼自发心，光并未一字特劝。初之二千，系为其父母作佛事，并作别种功德。后之三千，皆用为印书，光一向不向人募缘。</w:t>
      </w:r>
    </w:p>
    <w:p w14:paraId="3C76E78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至于他给我寄来五千洋圆，都是他自己发心，我并没有一个字特别地劝导他。最初的二千圆，是为他父母作佛事，并</w:t>
      </w:r>
      <w:r>
        <w:rPr>
          <w:rFonts w:hint="eastAsia" w:ascii="微软雅黑" w:hAnsi="微软雅黑" w:eastAsia="微软雅黑" w:cs="Tahoma"/>
          <w:color w:val="222222"/>
          <w:sz w:val="24"/>
          <w:szCs w:val="24"/>
        </w:rPr>
        <w:t>作其他</w:t>
      </w:r>
      <w:r>
        <w:rPr>
          <w:rFonts w:ascii="微软雅黑" w:hAnsi="微软雅黑" w:eastAsia="微软雅黑" w:cs="Tahoma"/>
          <w:color w:val="222222"/>
          <w:sz w:val="24"/>
          <w:szCs w:val="24"/>
        </w:rPr>
        <w:t>的功德。后来的三千圆，</w:t>
      </w:r>
      <w:r>
        <w:rPr>
          <w:rFonts w:hint="eastAsia" w:ascii="微软雅黑" w:hAnsi="微软雅黑" w:eastAsia="微软雅黑" w:cs="Tahoma"/>
          <w:color w:val="222222"/>
          <w:sz w:val="24"/>
          <w:szCs w:val="24"/>
        </w:rPr>
        <w:t>全都</w:t>
      </w:r>
      <w:r>
        <w:rPr>
          <w:rFonts w:ascii="微软雅黑" w:hAnsi="微软雅黑" w:eastAsia="微软雅黑" w:cs="Tahoma"/>
          <w:color w:val="222222"/>
          <w:sz w:val="24"/>
          <w:szCs w:val="24"/>
        </w:rPr>
        <w:t>用来印书，我一向不向人募缘。</w:t>
      </w:r>
    </w:p>
    <w:p w14:paraId="3C6DEAEF">
      <w:pPr>
        <w:spacing w:line="270" w:lineRule="atLeast"/>
        <w:rPr>
          <w:rFonts w:ascii="微软雅黑" w:hAnsi="微软雅黑" w:eastAsia="微软雅黑" w:cs="Tahoma"/>
          <w:color w:val="222222"/>
          <w:sz w:val="24"/>
          <w:szCs w:val="24"/>
        </w:rPr>
      </w:pPr>
    </w:p>
    <w:p w14:paraId="452C7949">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南京法云寺魏梅荪等发起，以光为名誉会长。平地起买四百四十亩，暂盖十一间。后即开九口放生池。又开慈幼院，已三年矣。孤儿上百。</w:t>
      </w:r>
    </w:p>
    <w:p w14:paraId="4EC5F4F4">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南京法云寺，是魏梅荪等人发起，以我为名誉会长。平地兴起，买了四百四十亩地，暂时盖了十一间房屋。后来就开凿了九口放生池。又开办了慈幼院，已经有三年了。有上百名孤儿。</w:t>
      </w:r>
    </w:p>
    <w:p w14:paraId="2CD5D833">
      <w:pPr>
        <w:spacing w:line="270" w:lineRule="atLeast"/>
        <w:rPr>
          <w:rFonts w:ascii="微软雅黑" w:hAnsi="微软雅黑" w:eastAsia="微软雅黑" w:cs="Tahoma"/>
          <w:color w:val="222222"/>
          <w:sz w:val="24"/>
          <w:szCs w:val="24"/>
        </w:rPr>
      </w:pPr>
    </w:p>
    <w:p w14:paraId="47997BA5">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现法云寺尚未正式建筑。光未与一弟子说，令彼出若干为法云寺建筑，为慈幼院经费。有不谅者，求光转募缘，光则随己力相助，绝未一为介绍。</w:t>
      </w:r>
    </w:p>
    <w:p w14:paraId="7E72721E">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现在法云寺还没有正式建筑。我没有对一位弟子说过，令他们出多少钱，</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为法云寺的建筑，作为慈幼院的经费。有不体察的人，求我展转募缘，我则随自己的能力来相助，绝对没有一次为他们</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介绍。</w:t>
      </w:r>
    </w:p>
    <w:p w14:paraId="2297C744">
      <w:pPr>
        <w:spacing w:line="270" w:lineRule="atLeast"/>
        <w:rPr>
          <w:rFonts w:ascii="微软雅黑" w:hAnsi="微软雅黑" w:eastAsia="微软雅黑" w:cs="Tahoma"/>
          <w:color w:val="222222"/>
          <w:sz w:val="24"/>
          <w:szCs w:val="24"/>
        </w:rPr>
      </w:pPr>
    </w:p>
    <w:p w14:paraId="3A1E9AE9">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座下既与李慧觉为法门莫逆交，当将座下之书，夹书包中，挂号寄彼。又为说其大意，彼必能仰座下为法之心，而为大发舍心也。</w:t>
      </w:r>
    </w:p>
    <w:p w14:paraId="616729E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你既然与李慧觉是法门的莫逆之交，我当会将你的信，夹在书包中，挂号寄给他。又为他讲说其中的大意，他必定能够仰慕座下为法之心，</w:t>
      </w:r>
      <w:r>
        <w:rPr>
          <w:rFonts w:hint="eastAsia" w:ascii="微软雅黑" w:hAnsi="微软雅黑" w:eastAsia="微软雅黑" w:cs="Tahoma"/>
          <w:color w:val="222222"/>
          <w:sz w:val="24"/>
          <w:szCs w:val="24"/>
        </w:rPr>
        <w:t>而为此</w:t>
      </w:r>
      <w:r>
        <w:rPr>
          <w:rFonts w:ascii="微软雅黑" w:hAnsi="微软雅黑" w:eastAsia="微软雅黑" w:cs="Tahoma"/>
          <w:color w:val="222222"/>
          <w:sz w:val="24"/>
          <w:szCs w:val="24"/>
        </w:rPr>
        <w:t>大发舍心。</w:t>
      </w:r>
    </w:p>
    <w:p w14:paraId="010369A5">
      <w:pPr>
        <w:spacing w:line="270" w:lineRule="atLeast"/>
        <w:rPr>
          <w:rFonts w:ascii="微软雅黑" w:hAnsi="微软雅黑" w:eastAsia="微软雅黑" w:cs="Tahoma"/>
          <w:color w:val="222222"/>
          <w:sz w:val="24"/>
          <w:szCs w:val="24"/>
        </w:rPr>
      </w:pPr>
    </w:p>
    <w:p w14:paraId="4F3C6CFC">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又光向不喜过恭维人，亦不喜人过恭维。座下切勿为文为诗以见赠，以期各适其适，则幸甚。</w:t>
      </w:r>
    </w:p>
    <w:p w14:paraId="05BC30C1">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，我一向不喜欢过份恭维人，也不喜欢他人过份恭维我。你千万不要作文写诗送给我，以期</w:t>
      </w:r>
      <w:r>
        <w:rPr>
          <w:rFonts w:hint="eastAsia" w:ascii="微软雅黑" w:hAnsi="微软雅黑" w:eastAsia="微软雅黑" w:cs="Tahoma"/>
          <w:color w:val="222222"/>
          <w:sz w:val="24"/>
          <w:szCs w:val="24"/>
        </w:rPr>
        <w:t>彼此各适其适</w:t>
      </w:r>
      <w:r>
        <w:rPr>
          <w:rFonts w:ascii="微软雅黑" w:hAnsi="微软雅黑" w:eastAsia="微软雅黑" w:cs="Tahoma"/>
          <w:color w:val="222222"/>
          <w:sz w:val="24"/>
          <w:szCs w:val="24"/>
        </w:rPr>
        <w:t>，则非常庆幸。</w:t>
      </w:r>
    </w:p>
    <w:p w14:paraId="2055BC35">
      <w:pPr>
        <w:spacing w:line="270" w:lineRule="atLeast"/>
        <w:rPr>
          <w:rFonts w:ascii="微软雅黑" w:hAnsi="微软雅黑" w:eastAsia="微软雅黑"/>
          <w:b/>
          <w:sz w:val="24"/>
          <w:szCs w:val="24"/>
        </w:rPr>
      </w:pPr>
    </w:p>
    <w:p w14:paraId="3F71E3E1">
      <w:pPr>
        <w:spacing w:line="270" w:lineRule="atLeast"/>
        <w:rPr>
          <w:rFonts w:ascii="微软雅黑" w:hAnsi="微软雅黑" w:eastAsia="微软雅黑"/>
          <w:b/>
          <w:sz w:val="24"/>
          <w:szCs w:val="24"/>
        </w:rPr>
      </w:pPr>
    </w:p>
    <w:p w14:paraId="3FA7ECF1">
      <w:pPr>
        <w:spacing w:line="270" w:lineRule="atLeast"/>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p>
    <w:p w14:paraId="07398ECA">
      <w:pPr>
        <w:spacing w:line="270" w:lineRule="atLeast"/>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【拟人必以其伦】</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指比拟某人或某事，一定要用同类或同等的人和事物。</w:t>
      </w:r>
    </w:p>
    <w:p w14:paraId="175E1581">
      <w:pPr>
        <w:spacing w:line="270" w:lineRule="atLeast"/>
        <w:rPr>
          <w:rFonts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【原】</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推究；考究；研究。</w:t>
      </w:r>
    </w:p>
    <w:p w14:paraId="1B012DFB">
      <w:pPr>
        <w:spacing w:line="270" w:lineRule="atLeast"/>
        <w:rPr>
          <w:rFonts w:ascii="微软雅黑" w:hAnsi="微软雅黑" w:eastAsia="微软雅黑"/>
          <w:b/>
          <w:sz w:val="24"/>
          <w:szCs w:val="24"/>
        </w:rPr>
      </w:pPr>
    </w:p>
    <w:p w14:paraId="259CDCCD">
      <w:pPr>
        <w:spacing w:line="270" w:lineRule="atLeast"/>
        <w:rPr>
          <w:rFonts w:ascii="微软雅黑" w:hAnsi="微软雅黑" w:eastAsia="微软雅黑"/>
          <w:b/>
          <w:sz w:val="24"/>
          <w:szCs w:val="24"/>
        </w:rPr>
      </w:pPr>
    </w:p>
    <w:p w14:paraId="587E517E">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5C0716F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5" w:name="_Toc16501"/>
      <w:r>
        <w:rPr>
          <w:rFonts w:ascii="微软雅黑" w:hAnsi="微软雅黑" w:eastAsia="微软雅黑" w:cs="宋体"/>
          <w:b/>
          <w:color w:val="C00000"/>
          <w:kern w:val="0"/>
          <w:sz w:val="24"/>
          <w:szCs w:val="24"/>
        </w:rPr>
        <w:t>复传度和尚书</w:t>
      </w:r>
      <w:bookmarkEnd w:id="25"/>
    </w:p>
    <w:p w14:paraId="7FB39F9D">
      <w:pPr>
        <w:rPr>
          <w:rFonts w:ascii="微软雅黑" w:hAnsi="微软雅黑" w:eastAsia="微软雅黑" w:cs="宋体"/>
          <w:b/>
          <w:color w:val="C00000"/>
          <w:kern w:val="0"/>
          <w:sz w:val="24"/>
          <w:szCs w:val="24"/>
        </w:rPr>
      </w:pPr>
    </w:p>
    <w:p w14:paraId="67774965">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接手书，不胜感愧。座下三十余年，俾乌尤焕然一新。光则数十年只在人家寺里随行吃饭而已。所作二文，词甚朴陋。但迫不得已，姑塞其责耳，何堪过誉。</w:t>
      </w:r>
    </w:p>
    <w:p w14:paraId="0AF278C8">
      <w:pPr>
        <w:rPr>
          <w:rFonts w:ascii="微软雅黑" w:hAnsi="微软雅黑" w:eastAsia="微软雅黑" w:cs="Tahoma"/>
          <w:color w:val="222222"/>
          <w:sz w:val="24"/>
          <w:szCs w:val="24"/>
        </w:rPr>
      </w:pPr>
      <w:r>
        <w:rPr>
          <w:rFonts w:ascii="微软雅黑" w:hAnsi="微软雅黑" w:eastAsia="微软雅黑" w:cs="Tahoma"/>
          <w:color w:val="222222"/>
          <w:sz w:val="24"/>
          <w:szCs w:val="24"/>
        </w:rPr>
        <w:t>接到你的信，非常</w:t>
      </w:r>
      <w:r>
        <w:rPr>
          <w:rFonts w:hint="eastAsia" w:ascii="微软雅黑" w:hAnsi="微软雅黑" w:eastAsia="微软雅黑" w:cs="Tahoma"/>
          <w:color w:val="222222"/>
          <w:sz w:val="24"/>
          <w:szCs w:val="24"/>
        </w:rPr>
        <w:t>感慨</w:t>
      </w:r>
      <w:r>
        <w:rPr>
          <w:rFonts w:ascii="微软雅黑" w:hAnsi="微软雅黑" w:eastAsia="微软雅黑" w:cs="Tahoma"/>
          <w:color w:val="222222"/>
          <w:sz w:val="24"/>
          <w:szCs w:val="24"/>
        </w:rPr>
        <w:t>惭愧。你在三十多年内，使得乌尤寺焕然一新。我则</w:t>
      </w:r>
      <w:r>
        <w:rPr>
          <w:rFonts w:hint="eastAsia" w:ascii="微软雅黑" w:hAnsi="微软雅黑" w:eastAsia="微软雅黑" w:cs="Tahoma"/>
          <w:color w:val="222222"/>
          <w:sz w:val="24"/>
          <w:szCs w:val="24"/>
        </w:rPr>
        <w:t>数</w:t>
      </w:r>
      <w:r>
        <w:rPr>
          <w:rFonts w:ascii="微软雅黑" w:hAnsi="微软雅黑" w:eastAsia="微软雅黑" w:cs="Tahoma"/>
          <w:color w:val="222222"/>
          <w:sz w:val="24"/>
          <w:szCs w:val="24"/>
        </w:rPr>
        <w:t>十年只在人家寺里随行吃饭而已。所作的二篇文章，</w:t>
      </w:r>
      <w:r>
        <w:rPr>
          <w:rFonts w:hint="eastAsia" w:ascii="微软雅黑" w:hAnsi="微软雅黑" w:eastAsia="微软雅黑" w:cs="Tahoma"/>
          <w:color w:val="222222"/>
          <w:sz w:val="24"/>
          <w:szCs w:val="24"/>
        </w:rPr>
        <w:t>言词</w:t>
      </w:r>
      <w:r>
        <w:rPr>
          <w:rFonts w:ascii="微软雅黑" w:hAnsi="微软雅黑" w:eastAsia="微软雅黑" w:cs="Tahoma"/>
          <w:color w:val="222222"/>
          <w:sz w:val="24"/>
          <w:szCs w:val="24"/>
        </w:rPr>
        <w:t>很是简朴浅陋。</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是迫不得已，姑且搪塞</w:t>
      </w:r>
      <w:r>
        <w:rPr>
          <w:rFonts w:hint="eastAsia" w:ascii="微软雅黑" w:hAnsi="微软雅黑" w:eastAsia="微软雅黑" w:cs="Tahoma"/>
          <w:color w:val="222222"/>
          <w:sz w:val="24"/>
          <w:szCs w:val="24"/>
        </w:rPr>
        <w:t>责任</w:t>
      </w:r>
      <w:r>
        <w:rPr>
          <w:rFonts w:ascii="微软雅黑" w:hAnsi="微软雅黑" w:eastAsia="微软雅黑" w:cs="Tahoma"/>
          <w:color w:val="222222"/>
          <w:sz w:val="24"/>
          <w:szCs w:val="24"/>
        </w:rPr>
        <w:t>罢了，</w:t>
      </w:r>
      <w:r>
        <w:rPr>
          <w:rFonts w:hint="eastAsia" w:ascii="微软雅黑" w:hAnsi="微软雅黑" w:eastAsia="微软雅黑" w:cs="Tahoma"/>
          <w:color w:val="222222"/>
          <w:sz w:val="24"/>
          <w:szCs w:val="24"/>
        </w:rPr>
        <w:t>怎能承受过分地</w:t>
      </w:r>
      <w:r>
        <w:rPr>
          <w:rFonts w:ascii="微软雅黑" w:hAnsi="微软雅黑" w:eastAsia="微软雅黑" w:cs="Tahoma"/>
          <w:color w:val="222222"/>
          <w:sz w:val="24"/>
          <w:szCs w:val="24"/>
        </w:rPr>
        <w:t>赞誉。</w:t>
      </w:r>
    </w:p>
    <w:p w14:paraId="4F112115">
      <w:pPr>
        <w:rPr>
          <w:rFonts w:ascii="微软雅黑" w:hAnsi="微软雅黑" w:eastAsia="微软雅黑" w:cs="Tahoma"/>
          <w:color w:val="222222"/>
          <w:sz w:val="24"/>
          <w:szCs w:val="24"/>
        </w:rPr>
      </w:pPr>
    </w:p>
    <w:p w14:paraId="60F7034F">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大士颂，文钞，当于明春寄几包来，以期结缘。现已任者多，不能遍送有缘，当先尽任者发送耳。文钞新者尚未排完，大约年内或可开印。此又添数十篇，贵寺之文亦添其中。</w:t>
      </w:r>
    </w:p>
    <w:p w14:paraId="0CBF553B">
      <w:pPr>
        <w:rPr>
          <w:rFonts w:ascii="微软雅黑" w:hAnsi="微软雅黑" w:eastAsia="微软雅黑" w:cs="Tahoma"/>
          <w:color w:val="222222"/>
          <w:sz w:val="24"/>
          <w:szCs w:val="24"/>
        </w:rPr>
      </w:pPr>
      <w:r>
        <w:rPr>
          <w:rFonts w:ascii="微软雅黑" w:hAnsi="微软雅黑" w:eastAsia="微软雅黑" w:cs="Tahoma"/>
          <w:color w:val="222222"/>
          <w:sz w:val="24"/>
          <w:szCs w:val="24"/>
        </w:rPr>
        <w:t>《观音大士颂》、《文钞》，当会在明年春天寄几包来，以</w:t>
      </w:r>
      <w:r>
        <w:rPr>
          <w:rFonts w:hint="eastAsia" w:ascii="微软雅黑" w:hAnsi="微软雅黑" w:eastAsia="微软雅黑" w:cs="Tahoma"/>
          <w:color w:val="222222"/>
          <w:sz w:val="24"/>
          <w:szCs w:val="24"/>
        </w:rPr>
        <w:t>期</w:t>
      </w:r>
      <w:r>
        <w:rPr>
          <w:rFonts w:ascii="微软雅黑" w:hAnsi="微软雅黑" w:eastAsia="微软雅黑" w:cs="Tahoma"/>
          <w:color w:val="222222"/>
          <w:sz w:val="24"/>
          <w:szCs w:val="24"/>
        </w:rPr>
        <w:t>结法缘。现在</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资印书的人已经很多，</w:t>
      </w:r>
      <w:r>
        <w:rPr>
          <w:rFonts w:hint="eastAsia" w:ascii="微软雅黑" w:hAnsi="微软雅黑" w:eastAsia="微软雅黑" w:cs="Tahoma"/>
          <w:color w:val="222222"/>
          <w:sz w:val="24"/>
          <w:szCs w:val="24"/>
        </w:rPr>
        <w:t>但还</w:t>
      </w:r>
      <w:r>
        <w:rPr>
          <w:rFonts w:ascii="微软雅黑" w:hAnsi="微软雅黑" w:eastAsia="微软雅黑" w:cs="Tahoma"/>
          <w:color w:val="222222"/>
          <w:sz w:val="24"/>
          <w:szCs w:val="24"/>
        </w:rPr>
        <w:t>不能普遍赠送</w:t>
      </w:r>
      <w:r>
        <w:rPr>
          <w:rFonts w:hint="eastAsia" w:ascii="微软雅黑" w:hAnsi="微软雅黑" w:eastAsia="微软雅黑" w:cs="Tahoma"/>
          <w:color w:val="222222"/>
          <w:sz w:val="24"/>
          <w:szCs w:val="24"/>
        </w:rPr>
        <w:t>给</w:t>
      </w:r>
      <w:r>
        <w:rPr>
          <w:rFonts w:ascii="微软雅黑" w:hAnsi="微软雅黑" w:eastAsia="微软雅黑" w:cs="Tahoma"/>
          <w:color w:val="222222"/>
          <w:sz w:val="24"/>
          <w:szCs w:val="24"/>
        </w:rPr>
        <w:t>有缘</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，应当先分发赠送</w:t>
      </w:r>
      <w:r>
        <w:rPr>
          <w:rFonts w:hint="eastAsia" w:ascii="微软雅黑" w:hAnsi="微软雅黑" w:eastAsia="微软雅黑" w:cs="Tahoma"/>
          <w:color w:val="222222"/>
          <w:sz w:val="24"/>
          <w:szCs w:val="24"/>
        </w:rPr>
        <w:t>给出</w:t>
      </w:r>
      <w:r>
        <w:rPr>
          <w:rFonts w:ascii="微软雅黑" w:hAnsi="微软雅黑" w:eastAsia="微软雅黑" w:cs="Tahoma"/>
          <w:color w:val="222222"/>
          <w:sz w:val="24"/>
          <w:szCs w:val="24"/>
        </w:rPr>
        <w:t>资印书的人。新《文钞》，还没有排完</w:t>
      </w:r>
      <w:r>
        <w:rPr>
          <w:rFonts w:hint="eastAsia" w:ascii="微软雅黑" w:hAnsi="微软雅黑" w:eastAsia="微软雅黑" w:cs="Tahoma"/>
          <w:color w:val="222222"/>
          <w:sz w:val="24"/>
          <w:szCs w:val="24"/>
        </w:rPr>
        <w:t>版</w:t>
      </w:r>
      <w:r>
        <w:rPr>
          <w:rFonts w:ascii="微软雅黑" w:hAnsi="微软雅黑" w:eastAsia="微软雅黑" w:cs="Tahoma"/>
          <w:color w:val="222222"/>
          <w:sz w:val="24"/>
          <w:szCs w:val="24"/>
        </w:rPr>
        <w:t>，大约年内或许可以开始印刷。新《文钞》中又添加了几十篇</w:t>
      </w:r>
      <w:r>
        <w:rPr>
          <w:rFonts w:hint="eastAsia" w:ascii="微软雅黑" w:hAnsi="微软雅黑" w:eastAsia="微软雅黑" w:cs="Tahoma"/>
          <w:color w:val="222222"/>
          <w:sz w:val="24"/>
          <w:szCs w:val="24"/>
        </w:rPr>
        <w:t>文稿</w:t>
      </w:r>
      <w:r>
        <w:rPr>
          <w:rFonts w:ascii="微软雅黑" w:hAnsi="微软雅黑" w:eastAsia="微软雅黑" w:cs="Tahoma"/>
          <w:color w:val="222222"/>
          <w:sz w:val="24"/>
          <w:szCs w:val="24"/>
        </w:rPr>
        <w:t>，贵寺的文稿也添加在其中。</w:t>
      </w:r>
    </w:p>
    <w:p w14:paraId="6B322769">
      <w:pPr>
        <w:rPr>
          <w:rFonts w:hint="eastAsia" w:ascii="微软雅黑" w:hAnsi="微软雅黑" w:eastAsia="微软雅黑" w:cs="宋体"/>
          <w:b/>
          <w:color w:val="C00000"/>
          <w:kern w:val="0"/>
          <w:sz w:val="24"/>
          <w:szCs w:val="24"/>
        </w:rPr>
      </w:pPr>
    </w:p>
    <w:p w14:paraId="766C6070">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闭关修净业，实为最善。但宜于信愿一心处著力。不宜于见净境见佛处著力。若不善用心，唯欲速见净境。只此妄念固结不解，日深一日，唯此妄念，则必至宿生怨家为现净境。待其见已，生大欢喜，则魔便入窍，不可救药矣。当以此勖而告之。</w:t>
      </w:r>
    </w:p>
    <w:p w14:paraId="32E1DDB1">
      <w:pPr>
        <w:rPr>
          <w:rFonts w:ascii="微软雅黑" w:hAnsi="微软雅黑" w:eastAsia="微软雅黑" w:cs="Tahoma"/>
          <w:color w:val="222222"/>
          <w:sz w:val="24"/>
          <w:szCs w:val="24"/>
        </w:rPr>
      </w:pPr>
      <w:r>
        <w:rPr>
          <w:rFonts w:ascii="微软雅黑" w:hAnsi="微软雅黑" w:eastAsia="微软雅黑" w:cs="Tahoma"/>
          <w:color w:val="222222"/>
          <w:sz w:val="24"/>
          <w:szCs w:val="24"/>
        </w:rPr>
        <w:t>闭关修习净业，实在是最</w:t>
      </w:r>
      <w:r>
        <w:rPr>
          <w:rFonts w:hint="eastAsia" w:ascii="微软雅黑" w:hAnsi="微软雅黑" w:eastAsia="微软雅黑" w:cs="Tahoma"/>
          <w:color w:val="222222"/>
          <w:sz w:val="24"/>
          <w:szCs w:val="24"/>
        </w:rPr>
        <w:t>好</w:t>
      </w:r>
      <w:r>
        <w:rPr>
          <w:rFonts w:ascii="微软雅黑" w:hAnsi="微软雅黑" w:eastAsia="微软雅黑" w:cs="Tahoma"/>
          <w:color w:val="222222"/>
          <w:sz w:val="24"/>
          <w:szCs w:val="24"/>
        </w:rPr>
        <w:t>的事。但应该在深信切愿，一心念佛之处著力。不应该在见净境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见佛之处著力。如果不善</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用心，只想快点见到净境。</w:t>
      </w:r>
      <w:r>
        <w:rPr>
          <w:rFonts w:hint="eastAsia" w:ascii="微软雅黑" w:hAnsi="微软雅黑" w:eastAsia="微软雅黑" w:cs="Tahoma"/>
          <w:color w:val="222222"/>
          <w:sz w:val="24"/>
          <w:szCs w:val="24"/>
        </w:rPr>
        <w:t>只此</w:t>
      </w:r>
      <w:r>
        <w:rPr>
          <w:rFonts w:ascii="微软雅黑" w:hAnsi="微软雅黑" w:eastAsia="微软雅黑" w:cs="Tahoma"/>
          <w:color w:val="222222"/>
          <w:sz w:val="24"/>
          <w:szCs w:val="24"/>
        </w:rPr>
        <w:t>妄念固结不解，一天比一天深，</w:t>
      </w:r>
      <w:r>
        <w:rPr>
          <w:rFonts w:hint="eastAsia" w:ascii="微软雅黑" w:hAnsi="微软雅黑" w:eastAsia="微软雅黑" w:cs="Tahoma"/>
          <w:color w:val="222222"/>
          <w:sz w:val="24"/>
          <w:szCs w:val="24"/>
        </w:rPr>
        <w:t>只要</w:t>
      </w:r>
      <w:r>
        <w:rPr>
          <w:rFonts w:ascii="微软雅黑" w:hAnsi="微软雅黑" w:eastAsia="微软雅黑" w:cs="Tahoma"/>
          <w:color w:val="222222"/>
          <w:sz w:val="24"/>
          <w:szCs w:val="24"/>
        </w:rPr>
        <w:t>有这个妄念，就必定导致宿世的怨家为他显现净境。等他见到后，生起大欢喜，魔就乘机进入</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窍，不可救药了。应当以此勉励</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告诫他。</w:t>
      </w:r>
    </w:p>
    <w:p w14:paraId="33B3FC22">
      <w:pPr>
        <w:rPr>
          <w:rFonts w:ascii="微软雅黑" w:hAnsi="微软雅黑" w:eastAsia="微软雅黑" w:cs="Tahoma"/>
          <w:color w:val="222222"/>
          <w:sz w:val="24"/>
          <w:szCs w:val="24"/>
        </w:rPr>
      </w:pPr>
    </w:p>
    <w:p w14:paraId="5B2724DA">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所言念观音求生西方，有何不可。不观楞严云，求妻得妻，求子得子，求富贵得富贵，求长寿得长寿，如是乃至求大涅槃得大涅槃。</w:t>
      </w:r>
    </w:p>
    <w:p w14:paraId="137DC732">
      <w:pPr>
        <w:rPr>
          <w:rFonts w:ascii="微软雅黑" w:hAnsi="微软雅黑" w:eastAsia="微软雅黑" w:cs="Tahoma"/>
          <w:color w:val="222222"/>
          <w:sz w:val="24"/>
          <w:szCs w:val="24"/>
        </w:rPr>
      </w:pPr>
      <w:r>
        <w:rPr>
          <w:rFonts w:ascii="微软雅黑" w:hAnsi="微软雅黑" w:eastAsia="微软雅黑" w:cs="Tahoma"/>
          <w:color w:val="222222"/>
          <w:sz w:val="24"/>
          <w:szCs w:val="24"/>
        </w:rPr>
        <w:t>所说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求生西方，有什么不可以的。不看看《楞严</w:t>
      </w:r>
      <w:r>
        <w:rPr>
          <w:rFonts w:hint="eastAsia" w:ascii="微软雅黑" w:hAnsi="微软雅黑" w:eastAsia="微软雅黑" w:cs="Tahoma"/>
          <w:color w:val="222222"/>
          <w:sz w:val="24"/>
          <w:szCs w:val="24"/>
        </w:rPr>
        <w:t>经</w:t>
      </w:r>
      <w:r>
        <w:rPr>
          <w:rFonts w:ascii="微软雅黑" w:hAnsi="微软雅黑" w:eastAsia="微软雅黑" w:cs="Tahoma"/>
          <w:color w:val="222222"/>
          <w:sz w:val="24"/>
          <w:szCs w:val="24"/>
        </w:rPr>
        <w:t>》中说：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求妻得妻，求子得子，求富贵得富贵，求长寿得长寿，如是乃至求大涅槃得大涅槃。</w:t>
      </w:r>
      <w:r>
        <w:rPr>
          <w:rFonts w:hint="eastAsia" w:ascii="微软雅黑" w:hAnsi="微软雅黑" w:eastAsia="微软雅黑" w:cs="Tahoma"/>
          <w:color w:val="222222"/>
          <w:sz w:val="24"/>
          <w:szCs w:val="24"/>
        </w:rPr>
        <w:t>”</w:t>
      </w:r>
    </w:p>
    <w:p w14:paraId="70315D5C">
      <w:pPr>
        <w:rPr>
          <w:rFonts w:ascii="微软雅黑" w:hAnsi="微软雅黑" w:eastAsia="微软雅黑" w:cs="Tahoma"/>
          <w:color w:val="222222"/>
          <w:sz w:val="24"/>
          <w:szCs w:val="24"/>
        </w:rPr>
      </w:pPr>
    </w:p>
    <w:p w14:paraId="5AF6106C">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大涅槃乃成佛所证之理体，是究竟成佛尚可得，况往生西方乎。且观音与弥陀，同为一度众生事，有何分别。然亦须于朝暮念佛，方为事理圆融。不观大悲经观音令礼拜持咒者，先念弥陀名号乎。</w:t>
      </w:r>
    </w:p>
    <w:p w14:paraId="6D0EA2DD">
      <w:pPr>
        <w:rPr>
          <w:rFonts w:ascii="微软雅黑" w:hAnsi="微软雅黑" w:eastAsia="微软雅黑" w:cs="Tahoma"/>
          <w:color w:val="222222"/>
          <w:sz w:val="24"/>
          <w:szCs w:val="24"/>
        </w:rPr>
      </w:pPr>
      <w:r>
        <w:rPr>
          <w:rFonts w:ascii="微软雅黑" w:hAnsi="微软雅黑" w:eastAsia="微软雅黑" w:cs="Tahoma"/>
          <w:color w:val="222222"/>
          <w:sz w:val="24"/>
          <w:szCs w:val="24"/>
        </w:rPr>
        <w:t>大涅槃</w:t>
      </w:r>
      <w:r>
        <w:rPr>
          <w:rFonts w:hint="eastAsia" w:ascii="微软雅黑" w:hAnsi="微软雅黑" w:eastAsia="微软雅黑" w:cs="Tahoma"/>
          <w:color w:val="222222"/>
          <w:sz w:val="24"/>
          <w:szCs w:val="24"/>
        </w:rPr>
        <w:t>乃</w:t>
      </w:r>
      <w:r>
        <w:rPr>
          <w:rFonts w:ascii="微软雅黑" w:hAnsi="微软雅黑" w:eastAsia="微软雅黑" w:cs="Tahoma"/>
          <w:color w:val="222222"/>
          <w:sz w:val="24"/>
          <w:szCs w:val="24"/>
        </w:rPr>
        <w:t>成佛所证的理体，</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究竟成佛</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可得到，何况往生西方呢？而且观世音菩萨与阿弥陀佛，同样</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为了一个度</w:t>
      </w:r>
      <w:r>
        <w:rPr>
          <w:rFonts w:hint="eastAsia" w:ascii="微软雅黑" w:hAnsi="微软雅黑" w:eastAsia="微软雅黑" w:cs="Tahoma"/>
          <w:color w:val="222222"/>
          <w:sz w:val="24"/>
          <w:szCs w:val="24"/>
        </w:rPr>
        <w:t>脱</w:t>
      </w:r>
      <w:r>
        <w:rPr>
          <w:rFonts w:ascii="微软雅黑" w:hAnsi="微软雅黑" w:eastAsia="微软雅黑" w:cs="Tahoma"/>
          <w:color w:val="222222"/>
          <w:sz w:val="24"/>
          <w:szCs w:val="24"/>
        </w:rPr>
        <w:t>众生的事业，有什么分别。然而也必须在早晚念佛，</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才事理圆融。不看看《大悲经》中，观世音菩萨令礼拜持咒的人，要先念阿弥陀佛的名号吗？</w:t>
      </w:r>
    </w:p>
    <w:p w14:paraId="455820B9">
      <w:pPr>
        <w:spacing w:line="270" w:lineRule="atLeast"/>
        <w:rPr>
          <w:rFonts w:ascii="微软雅黑" w:hAnsi="微软雅黑" w:eastAsia="微软雅黑"/>
          <w:b/>
          <w:sz w:val="24"/>
          <w:szCs w:val="24"/>
        </w:rPr>
      </w:pPr>
    </w:p>
    <w:p w14:paraId="0A26086C">
      <w:pPr>
        <w:spacing w:line="270" w:lineRule="atLeast"/>
        <w:rPr>
          <w:rFonts w:ascii="微软雅黑" w:hAnsi="微软雅黑" w:eastAsia="微软雅黑"/>
          <w:b/>
          <w:sz w:val="24"/>
          <w:szCs w:val="24"/>
        </w:rPr>
      </w:pPr>
    </w:p>
    <w:p w14:paraId="45E24727">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4DA4621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6" w:name="_Toc20010"/>
      <w:r>
        <w:rPr>
          <w:rFonts w:ascii="微软雅黑" w:hAnsi="微软雅黑" w:eastAsia="微软雅黑" w:cs="宋体"/>
          <w:b/>
          <w:color w:val="C00000"/>
          <w:kern w:val="0"/>
          <w:sz w:val="24"/>
          <w:szCs w:val="24"/>
        </w:rPr>
        <w:t>复尘空法师书一</w:t>
      </w:r>
      <w:bookmarkEnd w:id="26"/>
    </w:p>
    <w:p w14:paraId="482A42DE">
      <w:pPr>
        <w:rPr>
          <w:rFonts w:ascii="微软雅黑" w:hAnsi="微软雅黑" w:eastAsia="微软雅黑" w:cs="宋体"/>
          <w:b/>
          <w:color w:val="C00000"/>
          <w:kern w:val="0"/>
          <w:sz w:val="24"/>
          <w:szCs w:val="24"/>
        </w:rPr>
      </w:pPr>
    </w:p>
    <w:p w14:paraId="68B2463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昨接来书，并嘱题创建莲社，以勖诸人等语，今已书好，连同寄上查收。但座下宏化，多扬净宗经典。</w:t>
      </w:r>
    </w:p>
    <w:p w14:paraId="54AD5FDA">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昨天接到你的来信，以及嘱托题写创建莲社，</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勉励诸人等等的</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语，今天已经写好了，连同信函一起寄给你，请查收。</w:t>
      </w:r>
      <w:r>
        <w:rPr>
          <w:rFonts w:hint="eastAsia" w:ascii="微软雅黑" w:hAnsi="微软雅黑" w:eastAsia="微软雅黑" w:cs="Tahoma"/>
          <w:color w:val="222222"/>
          <w:sz w:val="24"/>
          <w:szCs w:val="24"/>
        </w:rPr>
        <w:t>但愿你</w:t>
      </w:r>
      <w:r>
        <w:rPr>
          <w:rFonts w:ascii="微软雅黑" w:hAnsi="微软雅黑" w:eastAsia="微软雅黑" w:cs="Tahoma"/>
          <w:color w:val="222222"/>
          <w:sz w:val="24"/>
          <w:szCs w:val="24"/>
        </w:rPr>
        <w:t>的宏化，多</w:t>
      </w:r>
      <w:r>
        <w:rPr>
          <w:rFonts w:hint="eastAsia" w:ascii="微软雅黑" w:hAnsi="微软雅黑" w:eastAsia="微软雅黑" w:cs="Tahoma"/>
          <w:color w:val="222222"/>
          <w:sz w:val="24"/>
          <w:szCs w:val="24"/>
        </w:rPr>
        <w:t>多</w:t>
      </w:r>
      <w:r>
        <w:rPr>
          <w:rFonts w:ascii="微软雅黑" w:hAnsi="微软雅黑" w:eastAsia="微软雅黑" w:cs="Tahoma"/>
          <w:color w:val="222222"/>
          <w:sz w:val="24"/>
          <w:szCs w:val="24"/>
        </w:rPr>
        <w:t>宏扬净宗经典。</w:t>
      </w:r>
    </w:p>
    <w:p w14:paraId="0469ADB3">
      <w:pPr>
        <w:rPr>
          <w:rFonts w:hint="eastAsia" w:ascii="微软雅黑" w:hAnsi="微软雅黑" w:eastAsia="微软雅黑" w:cs="宋体"/>
          <w:b/>
          <w:color w:val="C00000"/>
          <w:kern w:val="0"/>
          <w:sz w:val="24"/>
          <w:szCs w:val="24"/>
        </w:rPr>
      </w:pPr>
    </w:p>
    <w:p w14:paraId="47DEAF56">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净土法门，理极高深，事甚简易。由吾人在生死轮回中，久经长劫，所造恶业，无量无边。</w:t>
      </w:r>
    </w:p>
    <w:p w14:paraId="6598BF7C">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净土法门，义理极为高深，事修</w:t>
      </w:r>
      <w:r>
        <w:rPr>
          <w:rFonts w:hint="eastAsia" w:ascii="微软雅黑" w:hAnsi="微软雅黑" w:eastAsia="微软雅黑" w:cs="Tahoma"/>
          <w:color w:val="222222"/>
          <w:sz w:val="24"/>
          <w:szCs w:val="24"/>
        </w:rPr>
        <w:t>却非常</w:t>
      </w:r>
      <w:r>
        <w:rPr>
          <w:rFonts w:ascii="微软雅黑" w:hAnsi="微软雅黑" w:eastAsia="微软雅黑" w:cs="Tahoma"/>
          <w:color w:val="222222"/>
          <w:sz w:val="24"/>
          <w:szCs w:val="24"/>
        </w:rPr>
        <w:t>简易。由于我们在生死轮回中，久经长劫，所造的恶业，无量无边。</w:t>
      </w:r>
    </w:p>
    <w:p w14:paraId="753E7720">
      <w:pPr>
        <w:rPr>
          <w:rFonts w:hint="eastAsia" w:ascii="微软雅黑" w:hAnsi="微软雅黑" w:eastAsia="微软雅黑" w:cs="宋体"/>
          <w:b/>
          <w:color w:val="C00000"/>
          <w:kern w:val="0"/>
          <w:sz w:val="24"/>
          <w:szCs w:val="24"/>
        </w:rPr>
      </w:pPr>
    </w:p>
    <w:p w14:paraId="581192F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若仗自己修持之力，欲得灭尽烦恼惑业，以了生脱死，其难逾于登天。若能信佛之净土法门，以真信切愿念阿弥陀佛名号，求生西方。无论业力大小，皆可仗佛慈力往生西方。</w:t>
      </w:r>
    </w:p>
    <w:p w14:paraId="1B4FB789">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如果依仗自己的修持之力，想以此灭尽烦恼惑业，来了生脱死，其</w:t>
      </w:r>
      <w:r>
        <w:rPr>
          <w:rFonts w:hint="eastAsia" w:ascii="微软雅黑" w:hAnsi="微软雅黑" w:eastAsia="微软雅黑" w:cs="Tahoma"/>
          <w:color w:val="222222"/>
          <w:sz w:val="24"/>
          <w:szCs w:val="24"/>
        </w:rPr>
        <w:t>困难的程度难于</w:t>
      </w:r>
      <w:r>
        <w:rPr>
          <w:rFonts w:ascii="微软雅黑" w:hAnsi="微软雅黑" w:eastAsia="微软雅黑" w:cs="Tahoma"/>
          <w:color w:val="222222"/>
          <w:sz w:val="24"/>
          <w:szCs w:val="24"/>
        </w:rPr>
        <w:t>登天。如果能够相信佛所</w:t>
      </w:r>
      <w:r>
        <w:rPr>
          <w:rFonts w:hint="eastAsia" w:ascii="微软雅黑" w:hAnsi="微软雅黑" w:eastAsia="微软雅黑" w:cs="Tahoma"/>
          <w:color w:val="222222"/>
          <w:sz w:val="24"/>
          <w:szCs w:val="24"/>
        </w:rPr>
        <w:t>宣</w:t>
      </w:r>
      <w:r>
        <w:rPr>
          <w:rFonts w:ascii="微软雅黑" w:hAnsi="微软雅黑" w:eastAsia="微软雅黑" w:cs="Tahoma"/>
          <w:color w:val="222222"/>
          <w:sz w:val="24"/>
          <w:szCs w:val="24"/>
        </w:rPr>
        <w:t>说的净土法门，以真信切愿念阿弥陀佛名号，求生西方。无论业力大小，都可以仗佛慈力往生西方。</w:t>
      </w:r>
    </w:p>
    <w:p w14:paraId="4EEF3321">
      <w:pPr>
        <w:rPr>
          <w:rFonts w:hint="eastAsia" w:ascii="微软雅黑" w:hAnsi="微软雅黑" w:eastAsia="微软雅黑" w:cs="宋体"/>
          <w:b/>
          <w:color w:val="C00000"/>
          <w:kern w:val="0"/>
          <w:sz w:val="24"/>
          <w:szCs w:val="24"/>
        </w:rPr>
      </w:pPr>
    </w:p>
    <w:p w14:paraId="293C1750">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唯座下每日讲经毕，须率众念佛一小时，回向世界和平，人民安乐。勿多谈玄妙。今之世道人心，陷溺已极，天灾人祸，群寇频繁。若不以因果报应生死轮回为训，决难收效。</w:t>
      </w:r>
    </w:p>
    <w:p w14:paraId="4F8F467D">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只是</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每天讲经完毕</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，必须率大众念佛一小时，回向世界和平，人民安乐。不要多谈玄妙。现今的世道人心，</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陷溺到了极点，天灾人祸，群寇频繁。如果不以因果报应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生死轮回作为训导，</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很难有收效。</w:t>
      </w:r>
    </w:p>
    <w:p w14:paraId="62251D0F">
      <w:pPr>
        <w:rPr>
          <w:rFonts w:hint="eastAsia" w:ascii="微软雅黑" w:hAnsi="微软雅黑" w:eastAsia="微软雅黑" w:cs="宋体"/>
          <w:b/>
          <w:color w:val="C00000"/>
          <w:kern w:val="0"/>
          <w:sz w:val="24"/>
          <w:szCs w:val="24"/>
        </w:rPr>
      </w:pPr>
    </w:p>
    <w:p w14:paraId="2D098ECC">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当知我佛所说三世因果生死轮回之事理，昭如日月，乃无明长夜之慧炬也。而讲经念佛，回向求生极乐世界，乃生死苦海之慈航也。欲挽浩劫，舍此末由。（民二十六年正月廿二日）</w:t>
      </w:r>
    </w:p>
    <w:p w14:paraId="18832F04">
      <w:pPr>
        <w:rPr>
          <w:rFonts w:ascii="微软雅黑" w:hAnsi="微软雅黑" w:eastAsia="微软雅黑" w:cs="Tahoma"/>
          <w:color w:val="222222"/>
          <w:sz w:val="24"/>
          <w:szCs w:val="24"/>
        </w:rPr>
      </w:pPr>
      <w:r>
        <w:rPr>
          <w:rFonts w:ascii="微软雅黑" w:hAnsi="微软雅黑" w:eastAsia="微软雅黑" w:cs="Tahoma"/>
          <w:color w:val="222222"/>
          <w:sz w:val="24"/>
          <w:szCs w:val="24"/>
        </w:rPr>
        <w:t>应当知道，我佛所说，三世因果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生死轮回的事理，昭如日月，是无明长夜的智慧火炬。而讲经念佛，回向求生</w:t>
      </w:r>
      <w:r>
        <w:rPr>
          <w:rFonts w:hint="eastAsia" w:ascii="微软雅黑" w:hAnsi="微软雅黑" w:eastAsia="微软雅黑" w:cs="Tahoma"/>
          <w:color w:val="222222"/>
          <w:sz w:val="24"/>
          <w:szCs w:val="24"/>
        </w:rPr>
        <w:t>西方</w:t>
      </w:r>
      <w:r>
        <w:rPr>
          <w:rFonts w:ascii="微软雅黑" w:hAnsi="微软雅黑" w:eastAsia="微软雅黑" w:cs="Tahoma"/>
          <w:color w:val="222222"/>
          <w:sz w:val="24"/>
          <w:szCs w:val="24"/>
        </w:rPr>
        <w:t>极乐世界，是生死苦海的慈航。想要挽救这个浩劫，</w:t>
      </w:r>
      <w:r>
        <w:rPr>
          <w:rFonts w:hint="eastAsia" w:ascii="微软雅黑" w:hAnsi="微软雅黑" w:eastAsia="微软雅黑" w:cs="Tahoma"/>
          <w:color w:val="222222"/>
          <w:sz w:val="24"/>
          <w:szCs w:val="24"/>
        </w:rPr>
        <w:t>舍</w:t>
      </w:r>
      <w:r>
        <w:rPr>
          <w:rFonts w:ascii="微软雅黑" w:hAnsi="微软雅黑" w:eastAsia="微软雅黑" w:cs="Tahoma"/>
          <w:color w:val="222222"/>
          <w:sz w:val="24"/>
          <w:szCs w:val="24"/>
        </w:rPr>
        <w:t>此因果轮回</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求生净土，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rPr>
        <w:t>其它</w:t>
      </w:r>
      <w:r>
        <w:rPr>
          <w:rFonts w:ascii="微软雅黑" w:hAnsi="微软雅黑" w:eastAsia="微软雅黑" w:cs="Tahoma"/>
          <w:color w:val="222222"/>
          <w:sz w:val="24"/>
          <w:szCs w:val="24"/>
        </w:rPr>
        <w:t>路可走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。（民国二十六年，正月二十二日）</w:t>
      </w:r>
    </w:p>
    <w:p w14:paraId="4F463DD8">
      <w:pPr>
        <w:spacing w:line="270" w:lineRule="atLeast"/>
        <w:rPr>
          <w:rStyle w:val="14"/>
          <w:rFonts w:ascii="微软雅黑" w:hAnsi="微软雅黑" w:eastAsia="微软雅黑" w:cs="Tahoma"/>
          <w:color w:val="FF0000"/>
          <w:sz w:val="24"/>
          <w:szCs w:val="24"/>
        </w:rPr>
      </w:pPr>
    </w:p>
    <w:p w14:paraId="17D24F2F">
      <w:pPr>
        <w:spacing w:line="270" w:lineRule="atLeast"/>
        <w:rPr>
          <w:rStyle w:val="14"/>
          <w:rFonts w:ascii="微软雅黑" w:hAnsi="微软雅黑" w:eastAsia="微软雅黑" w:cs="Tahoma"/>
          <w:color w:val="FF0000"/>
          <w:sz w:val="24"/>
          <w:szCs w:val="24"/>
        </w:rPr>
      </w:pPr>
    </w:p>
    <w:p w14:paraId="72010BE0">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35B9E98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7" w:name="_Toc929"/>
      <w:r>
        <w:rPr>
          <w:rFonts w:ascii="微软雅黑" w:hAnsi="微软雅黑" w:eastAsia="微软雅黑" w:cs="宋体"/>
          <w:b/>
          <w:color w:val="C00000"/>
          <w:kern w:val="0"/>
          <w:sz w:val="24"/>
          <w:szCs w:val="24"/>
        </w:rPr>
        <w:t>复尘空法师书二</w:t>
      </w:r>
      <w:bookmarkEnd w:id="27"/>
    </w:p>
    <w:p w14:paraId="084D9C37">
      <w:pPr>
        <w:spacing w:line="270" w:lineRule="atLeast"/>
        <w:rPr>
          <w:rFonts w:ascii="微软雅黑" w:hAnsi="微软雅黑" w:eastAsia="微软雅黑" w:cs="宋体"/>
          <w:b/>
          <w:color w:val="C00000"/>
          <w:kern w:val="0"/>
          <w:sz w:val="24"/>
          <w:szCs w:val="24"/>
        </w:rPr>
      </w:pPr>
    </w:p>
    <w:p w14:paraId="3679942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自正月至七月中所接四书，及莲宗三种撷要样本，净土三字经样本，并朱立知介绍谭浩然君皈依等，足见为法心切，爱我情深。</w:t>
      </w:r>
    </w:p>
    <w:p w14:paraId="0E6D45B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从正月到七月中，所收的四封信，以及《莲宗三种撷要》的样本，《净土三字经》的样本，</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朱立知介绍谭浩然皈依等事，足见</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为法心切，爱我情深。</w:t>
      </w:r>
    </w:p>
    <w:p w14:paraId="50911CCA">
      <w:pPr>
        <w:spacing w:line="270" w:lineRule="atLeast"/>
        <w:rPr>
          <w:rFonts w:ascii="微软雅黑" w:hAnsi="微软雅黑" w:eastAsia="微软雅黑" w:cs="宋体"/>
          <w:b/>
          <w:color w:val="C00000"/>
          <w:kern w:val="0"/>
          <w:sz w:val="24"/>
          <w:szCs w:val="24"/>
        </w:rPr>
      </w:pPr>
    </w:p>
    <w:p w14:paraId="59B5B88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嘱寄净土十要二十包，净土圣贤录二十包，初机先导十包，歧路指归二十包，物犹如此二十包，八德须知十包，三经注同公余修养十包，统纪一百一十包，已发邮寄黔。</w:t>
      </w:r>
    </w:p>
    <w:p w14:paraId="1008D241">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嘱托我寄《净土十要》二十包，《净土圣贤录》二十包，《初机先导》十包，《歧路指归》二十包，《物犹如此》二十包，《八德须知》十包，《三经注》同《公余修养》十包，总计一百一十包，已经发给邮局寄</w:t>
      </w:r>
      <w:r>
        <w:rPr>
          <w:rFonts w:hint="eastAsia" w:ascii="微软雅黑" w:hAnsi="微软雅黑" w:eastAsia="微软雅黑" w:cs="Tahoma"/>
          <w:color w:val="222222"/>
          <w:sz w:val="24"/>
          <w:szCs w:val="24"/>
        </w:rPr>
        <w:t>往</w:t>
      </w:r>
      <w:r>
        <w:rPr>
          <w:rFonts w:ascii="微软雅黑" w:hAnsi="微软雅黑" w:eastAsia="微软雅黑" w:cs="Tahoma"/>
          <w:color w:val="222222"/>
          <w:sz w:val="24"/>
          <w:szCs w:val="24"/>
        </w:rPr>
        <w:t>贵州。</w:t>
      </w:r>
    </w:p>
    <w:p w14:paraId="0361929D">
      <w:pPr>
        <w:spacing w:line="270" w:lineRule="atLeast"/>
        <w:rPr>
          <w:rFonts w:ascii="微软雅黑" w:hAnsi="微软雅黑" w:eastAsia="微软雅黑" w:cs="宋体"/>
          <w:b/>
          <w:color w:val="C00000"/>
          <w:kern w:val="0"/>
          <w:sz w:val="24"/>
          <w:szCs w:val="24"/>
        </w:rPr>
      </w:pPr>
    </w:p>
    <w:p w14:paraId="02B1EFF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兑来之款五百二十元，已交印局。唯座下所纂辑莲宗三种撷要，净土三字经，此二书，其法至良，其意至善，简捷明晰，随机设化，可为莲宗要中之要。</w:t>
      </w:r>
    </w:p>
    <w:p w14:paraId="7120E77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汇来的五百二十元钱，已经交给印刷局。</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所</w:t>
      </w:r>
      <w:r>
        <w:rPr>
          <w:rFonts w:hint="eastAsia" w:ascii="微软雅黑" w:hAnsi="微软雅黑" w:eastAsia="微软雅黑" w:cs="Tahoma"/>
          <w:color w:val="222222"/>
          <w:sz w:val="24"/>
          <w:szCs w:val="24"/>
        </w:rPr>
        <w:t>编辑</w:t>
      </w:r>
      <w:r>
        <w:rPr>
          <w:rFonts w:ascii="微软雅黑" w:hAnsi="微软雅黑" w:eastAsia="微软雅黑" w:cs="Tahoma"/>
          <w:color w:val="222222"/>
          <w:sz w:val="24"/>
          <w:szCs w:val="24"/>
        </w:rPr>
        <w:t>的《莲宗三种撷要》、《净土三字经》，这二本书，</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法</w:t>
      </w:r>
      <w:r>
        <w:rPr>
          <w:rFonts w:hint="eastAsia" w:ascii="微软雅黑" w:hAnsi="微软雅黑" w:eastAsia="微软雅黑" w:cs="Tahoma"/>
          <w:color w:val="222222"/>
          <w:sz w:val="24"/>
          <w:szCs w:val="24"/>
        </w:rPr>
        <w:t>极</w:t>
      </w:r>
      <w:r>
        <w:rPr>
          <w:rFonts w:ascii="微软雅黑" w:hAnsi="微软雅黑" w:eastAsia="微软雅黑" w:cs="Tahoma"/>
          <w:color w:val="222222"/>
          <w:sz w:val="24"/>
          <w:szCs w:val="24"/>
        </w:rPr>
        <w:t>好，</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意</w:t>
      </w:r>
      <w:r>
        <w:rPr>
          <w:rFonts w:hint="eastAsia" w:ascii="微软雅黑" w:hAnsi="微软雅黑" w:eastAsia="微软雅黑" w:cs="Tahoma"/>
          <w:color w:val="222222"/>
          <w:sz w:val="24"/>
          <w:szCs w:val="24"/>
        </w:rPr>
        <w:t>极</w:t>
      </w:r>
      <w:r>
        <w:rPr>
          <w:rFonts w:ascii="微软雅黑" w:hAnsi="微软雅黑" w:eastAsia="微软雅黑" w:cs="Tahoma"/>
          <w:color w:val="222222"/>
          <w:sz w:val="24"/>
          <w:szCs w:val="24"/>
        </w:rPr>
        <w:t>善，简捷明晰，随机设化，可说是莲宗纲要中的纲要。</w:t>
      </w:r>
    </w:p>
    <w:p w14:paraId="7F845661">
      <w:pPr>
        <w:spacing w:line="270" w:lineRule="atLeast"/>
        <w:rPr>
          <w:rFonts w:ascii="微软雅黑" w:hAnsi="微软雅黑" w:eastAsia="微软雅黑" w:cs="宋体"/>
          <w:b/>
          <w:color w:val="C00000"/>
          <w:kern w:val="0"/>
          <w:sz w:val="24"/>
          <w:szCs w:val="24"/>
        </w:rPr>
      </w:pPr>
    </w:p>
    <w:p w14:paraId="1C83929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速即付印流通，以广宣传。普使见者受持，作度生之宝筏，为乐邦之资粮，不负座下之无量悲心也。</w:t>
      </w:r>
    </w:p>
    <w:p w14:paraId="588D10A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赶紧付印流通，</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广泛宣传。普遍使得见到的人受持，作度生的宝筏，为乐邦的资粮，</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不辜负</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的无量悲心。</w:t>
      </w:r>
    </w:p>
    <w:p w14:paraId="5BCB50BA">
      <w:pPr>
        <w:spacing w:line="270" w:lineRule="atLeast"/>
        <w:rPr>
          <w:rFonts w:ascii="微软雅黑" w:hAnsi="微软雅黑" w:eastAsia="微软雅黑" w:cs="宋体"/>
          <w:b/>
          <w:color w:val="C00000"/>
          <w:kern w:val="0"/>
          <w:sz w:val="24"/>
          <w:szCs w:val="24"/>
        </w:rPr>
      </w:pPr>
    </w:p>
    <w:p w14:paraId="5ED6D76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至于贵林之简章，不必执著一定照灵岩章程组织。以因地施法，随机所制，照时势人情订立故。世尊制律，祖定清规，为使学者七支四仪有所法守也。</w:t>
      </w:r>
    </w:p>
    <w:p w14:paraId="6652FF8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至于贵（居士）林的简章，不必执著一定要依照灵岩山的章程组织。</w:t>
      </w:r>
      <w:r>
        <w:rPr>
          <w:rFonts w:hint="eastAsia" w:ascii="微软雅黑" w:hAnsi="微软雅黑" w:eastAsia="微软雅黑" w:cs="Tahoma"/>
          <w:color w:val="222222"/>
          <w:sz w:val="24"/>
          <w:szCs w:val="24"/>
        </w:rPr>
        <w:t>这是由于</w:t>
      </w:r>
      <w:r>
        <w:rPr>
          <w:rFonts w:ascii="微软雅黑" w:hAnsi="微软雅黑" w:eastAsia="微软雅黑" w:cs="Tahoma"/>
          <w:color w:val="222222"/>
          <w:sz w:val="24"/>
          <w:szCs w:val="24"/>
        </w:rPr>
        <w:t>施设办法</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因地点，随</w:t>
      </w:r>
      <w:r>
        <w:rPr>
          <w:rFonts w:hint="eastAsia" w:ascii="微软雅黑" w:hAnsi="微软雅黑" w:eastAsia="微软雅黑" w:cs="Tahoma"/>
          <w:color w:val="222222"/>
          <w:sz w:val="24"/>
          <w:szCs w:val="24"/>
        </w:rPr>
        <w:t>众生的</w:t>
      </w:r>
      <w:r>
        <w:rPr>
          <w:rFonts w:ascii="微软雅黑" w:hAnsi="微软雅黑" w:eastAsia="微软雅黑" w:cs="Tahoma"/>
          <w:color w:val="222222"/>
          <w:sz w:val="24"/>
          <w:szCs w:val="24"/>
        </w:rPr>
        <w:t>根机</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制定，</w:t>
      </w:r>
      <w:r>
        <w:rPr>
          <w:rFonts w:hint="eastAsia" w:ascii="微软雅黑" w:hAnsi="微软雅黑" w:eastAsia="微软雅黑" w:cs="Tahoma"/>
          <w:color w:val="222222"/>
          <w:sz w:val="24"/>
          <w:szCs w:val="24"/>
        </w:rPr>
        <w:t>根据</w:t>
      </w:r>
      <w:r>
        <w:rPr>
          <w:rFonts w:ascii="微软雅黑" w:hAnsi="微软雅黑" w:eastAsia="微软雅黑" w:cs="Tahoma"/>
          <w:color w:val="222222"/>
          <w:sz w:val="24"/>
          <w:szCs w:val="24"/>
        </w:rPr>
        <w:t>时势人情</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订立章程的缘故。世尊制定戒律，祖师楷定清规，为使学习的人，身三、口四七支</w:t>
      </w:r>
      <w:r>
        <w:rPr>
          <w:rFonts w:hint="eastAsia" w:ascii="微软雅黑" w:hAnsi="微软雅黑" w:eastAsia="微软雅黑" w:cs="Tahoma"/>
          <w:color w:val="7F7F7F"/>
          <w:sz w:val="24"/>
          <w:szCs w:val="24"/>
        </w:rPr>
        <w:t>（注1）</w:t>
      </w:r>
      <w:r>
        <w:rPr>
          <w:rFonts w:ascii="微软雅黑" w:hAnsi="微软雅黑" w:eastAsia="微软雅黑" w:cs="Tahoma"/>
          <w:color w:val="222222"/>
          <w:sz w:val="24"/>
          <w:szCs w:val="24"/>
        </w:rPr>
        <w:t>，行住坐卧四威仪中有法</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守。</w:t>
      </w:r>
    </w:p>
    <w:p w14:paraId="1077B967">
      <w:pPr>
        <w:spacing w:line="270" w:lineRule="atLeast"/>
        <w:rPr>
          <w:rFonts w:ascii="微软雅黑" w:hAnsi="微软雅黑" w:eastAsia="微软雅黑" w:cs="宋体"/>
          <w:b/>
          <w:color w:val="C00000"/>
          <w:kern w:val="0"/>
          <w:sz w:val="24"/>
          <w:szCs w:val="24"/>
        </w:rPr>
      </w:pPr>
    </w:p>
    <w:p w14:paraId="018DECF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近来国难严重之际，座下弘化，多阐扬因果报应，家庭教育之道，详说而开导之。俾彼诸人同皆敦伦尽分，克己复礼，诸恶莫作，众善奉行，信愿念佛，求生西方，必至生入圣贤之域，没归极乐之邦。</w:t>
      </w:r>
    </w:p>
    <w:p w14:paraId="012BB16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近来国难严重之际，</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的弘化，要多多阐扬因果报应，家庭教育的大道，详细宣说而开导大众。使得大众共同都来</w:t>
      </w:r>
      <w:r>
        <w:rPr>
          <w:rFonts w:hint="eastAsia" w:ascii="微软雅黑" w:hAnsi="微软雅黑" w:eastAsia="微软雅黑" w:cs="微软雅黑"/>
          <w:color w:val="222222"/>
          <w:sz w:val="24"/>
          <w:szCs w:val="24"/>
        </w:rPr>
        <w:t>敦伦尽分</w:t>
      </w:r>
      <w:r>
        <w:rPr>
          <w:rFonts w:hint="eastAsia" w:ascii="微软雅黑" w:hAnsi="微软雅黑" w:eastAsia="微软雅黑" w:cs="微软雅黑"/>
          <w:color w:val="808080"/>
          <w:sz w:val="24"/>
          <w:szCs w:val="24"/>
        </w:rPr>
        <w:t>（敦笃伦常、恪尽己分）</w:t>
      </w:r>
      <w:r>
        <w:rPr>
          <w:rFonts w:ascii="微软雅黑" w:hAnsi="微软雅黑" w:eastAsia="微软雅黑" w:cs="Tahoma"/>
          <w:color w:val="222222"/>
          <w:sz w:val="24"/>
          <w:szCs w:val="24"/>
        </w:rPr>
        <w:t>，</w:t>
      </w:r>
      <w:r>
        <w:rPr>
          <w:rFonts w:hint="eastAsia" w:ascii="微软雅黑" w:hAnsi="微软雅黑" w:eastAsia="微软雅黑" w:cs="Tahoma"/>
          <w:sz w:val="24"/>
        </w:rPr>
        <w:t>克己复礼</w:t>
      </w:r>
      <w:r>
        <w:rPr>
          <w:rFonts w:hint="eastAsia" w:ascii="微软雅黑" w:hAnsi="微软雅黑" w:eastAsia="微软雅黑" w:cs="Tahoma"/>
          <w:color w:val="808080" w:themeColor="background1" w:themeShade="80"/>
          <w:sz w:val="24"/>
        </w:rPr>
        <w:t>（战胜己私、还归真理）</w:t>
      </w:r>
      <w:r>
        <w:rPr>
          <w:rFonts w:ascii="微软雅黑" w:hAnsi="微软雅黑" w:eastAsia="微软雅黑" w:cs="Tahoma"/>
          <w:color w:val="222222"/>
          <w:sz w:val="24"/>
          <w:szCs w:val="24"/>
        </w:rPr>
        <w:t>，诸恶莫作，众善奉行，信愿念佛，求生西方，必定在生</w:t>
      </w:r>
      <w:r>
        <w:rPr>
          <w:rFonts w:hint="eastAsia" w:ascii="微软雅黑" w:hAnsi="微软雅黑" w:eastAsia="微软雅黑" w:cs="Tahoma"/>
          <w:color w:val="222222"/>
          <w:sz w:val="24"/>
          <w:szCs w:val="24"/>
        </w:rPr>
        <w:t>之时成为</w:t>
      </w:r>
      <w:r>
        <w:rPr>
          <w:rFonts w:ascii="微软雅黑" w:hAnsi="微软雅黑" w:eastAsia="微软雅黑" w:cs="Tahoma"/>
          <w:color w:val="222222"/>
          <w:sz w:val="24"/>
          <w:szCs w:val="24"/>
        </w:rPr>
        <w:t>圣贤，</w:t>
      </w:r>
      <w:r>
        <w:rPr>
          <w:rFonts w:hint="eastAsia" w:ascii="微软雅黑" w:hAnsi="微软雅黑" w:eastAsia="微软雅黑" w:cs="Tahoma"/>
          <w:color w:val="222222"/>
          <w:sz w:val="24"/>
          <w:szCs w:val="24"/>
        </w:rPr>
        <w:t>临终回</w:t>
      </w:r>
      <w:r>
        <w:rPr>
          <w:rFonts w:ascii="微软雅黑" w:hAnsi="微软雅黑" w:eastAsia="微软雅黑" w:cs="Tahoma"/>
          <w:color w:val="222222"/>
          <w:sz w:val="24"/>
          <w:szCs w:val="24"/>
        </w:rPr>
        <w:t>归到极乐莲邦。</w:t>
      </w:r>
    </w:p>
    <w:p w14:paraId="3B24437D">
      <w:pPr>
        <w:spacing w:line="270" w:lineRule="atLeast"/>
        <w:rPr>
          <w:rFonts w:ascii="微软雅黑" w:hAnsi="微软雅黑" w:eastAsia="微软雅黑" w:cs="宋体"/>
          <w:b/>
          <w:color w:val="C00000"/>
          <w:kern w:val="0"/>
          <w:sz w:val="24"/>
          <w:szCs w:val="24"/>
        </w:rPr>
      </w:pPr>
    </w:p>
    <w:p w14:paraId="5B390B35">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方便劝导，将见贤才蔚起，劫运顿消，天下太平，人民安乐。（廿八年七月廿日）</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方便劝导，将要见到贤才蔚然兴起，劫运顿时消除，天下太平，人民安乐。（民国二十八年，七月二十日）</w:t>
      </w:r>
    </w:p>
    <w:p w14:paraId="0EBD370D">
      <w:pPr>
        <w:rPr>
          <w:rFonts w:ascii="微软雅黑" w:hAnsi="微软雅黑" w:eastAsia="微软雅黑" w:cs="Tahoma"/>
          <w:color w:val="222222"/>
          <w:sz w:val="24"/>
          <w:szCs w:val="24"/>
        </w:rPr>
      </w:pPr>
    </w:p>
    <w:p w14:paraId="1752B74A">
      <w:pPr>
        <w:rPr>
          <w:rFonts w:ascii="微软雅黑" w:hAnsi="微软雅黑" w:eastAsia="微软雅黑" w:cs="Tahoma"/>
          <w:color w:val="222222"/>
          <w:sz w:val="24"/>
          <w:szCs w:val="24"/>
        </w:rPr>
      </w:pPr>
    </w:p>
    <w:p w14:paraId="1813CE57">
      <w:pPr>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p>
    <w:p w14:paraId="04DE9B01">
      <w:pPr>
        <w:spacing w:line="270" w:lineRule="atLeas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七支</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支即支分。身三支。谓杀盗淫。口四支。谓妄言绮语两舌恶口。总名七支。即十恶中之七也。</w:t>
      </w:r>
    </w:p>
    <w:p w14:paraId="633BC2E0">
      <w:pPr>
        <w:spacing w:line="270" w:lineRule="atLeast"/>
        <w:rPr>
          <w:rFonts w:ascii="微软雅黑" w:hAnsi="微软雅黑" w:eastAsia="微软雅黑"/>
          <w:b/>
          <w:sz w:val="24"/>
          <w:szCs w:val="24"/>
        </w:rPr>
      </w:pPr>
    </w:p>
    <w:p w14:paraId="28A036A3">
      <w:pPr>
        <w:spacing w:line="270" w:lineRule="atLeast"/>
        <w:rPr>
          <w:rFonts w:ascii="微软雅黑" w:hAnsi="微软雅黑" w:eastAsia="微软雅黑"/>
          <w:b/>
          <w:sz w:val="24"/>
          <w:szCs w:val="24"/>
        </w:rPr>
      </w:pPr>
    </w:p>
    <w:p w14:paraId="5D84B9BB">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74C8BE5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8" w:name="_Toc31466"/>
      <w:r>
        <w:rPr>
          <w:rFonts w:ascii="微软雅黑" w:hAnsi="微软雅黑" w:eastAsia="微软雅黑" w:cs="宋体"/>
          <w:b/>
          <w:color w:val="C00000"/>
          <w:kern w:val="0"/>
          <w:sz w:val="24"/>
          <w:szCs w:val="24"/>
        </w:rPr>
        <w:t>复秉初和尚书</w:t>
      </w:r>
      <w:bookmarkEnd w:id="28"/>
    </w:p>
    <w:p w14:paraId="48EF443B">
      <w:pPr>
        <w:spacing w:line="270" w:lineRule="atLeast"/>
        <w:rPr>
          <w:rFonts w:ascii="微软雅黑" w:hAnsi="微软雅黑" w:eastAsia="微软雅黑" w:cs="宋体"/>
          <w:b/>
          <w:color w:val="C00000"/>
          <w:kern w:val="0"/>
          <w:sz w:val="24"/>
          <w:szCs w:val="24"/>
        </w:rPr>
      </w:pPr>
    </w:p>
    <w:p w14:paraId="5135AE1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佛法法法圆通。若以志诚心受持，必有不测之感应。然唯念佛念观音，尤为易于感通也。</w:t>
      </w:r>
    </w:p>
    <w:p w14:paraId="03FCD16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佛法法法圆通。如果以志诚心受持，必定有不可思议的感应。然而</w:t>
      </w:r>
      <w:r>
        <w:rPr>
          <w:rFonts w:hint="eastAsia" w:ascii="微软雅黑" w:hAnsi="微软雅黑" w:eastAsia="微软雅黑" w:cs="Tahoma"/>
          <w:color w:val="222222"/>
          <w:sz w:val="24"/>
          <w:szCs w:val="24"/>
        </w:rPr>
        <w:t>唯有</w:t>
      </w:r>
      <w:r>
        <w:rPr>
          <w:rFonts w:ascii="微软雅黑" w:hAnsi="微软雅黑" w:eastAsia="微软雅黑" w:cs="Tahoma"/>
          <w:color w:val="222222"/>
          <w:sz w:val="24"/>
          <w:szCs w:val="24"/>
        </w:rPr>
        <w:t>念佛、念观音，</w:t>
      </w:r>
      <w:r>
        <w:rPr>
          <w:rFonts w:hint="eastAsia" w:ascii="微软雅黑" w:hAnsi="微软雅黑" w:eastAsia="微软雅黑" w:cs="Tahoma"/>
          <w:color w:val="222222"/>
          <w:sz w:val="24"/>
          <w:szCs w:val="24"/>
        </w:rPr>
        <w:t>才特别</w:t>
      </w:r>
      <w:r>
        <w:rPr>
          <w:rFonts w:ascii="微软雅黑" w:hAnsi="微软雅黑" w:eastAsia="微软雅黑" w:cs="Tahoma"/>
          <w:color w:val="222222"/>
          <w:sz w:val="24"/>
          <w:szCs w:val="24"/>
        </w:rPr>
        <w:t>容易感通。</w:t>
      </w:r>
    </w:p>
    <w:p w14:paraId="4BB8338F">
      <w:pPr>
        <w:spacing w:line="270" w:lineRule="atLeast"/>
        <w:rPr>
          <w:rFonts w:ascii="微软雅黑" w:hAnsi="微软雅黑" w:eastAsia="微软雅黑" w:cs="宋体"/>
          <w:b/>
          <w:color w:val="C00000"/>
          <w:kern w:val="0"/>
          <w:sz w:val="24"/>
          <w:szCs w:val="24"/>
        </w:rPr>
      </w:pPr>
    </w:p>
    <w:p w14:paraId="2FEFF713">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而普通人无不知观音大士救苦救难者。当令志脱吃长素，日常礼念南无阿弥陀佛及念南无观世音菩萨圣号，必有感应。</w:t>
      </w:r>
    </w:p>
    <w:p w14:paraId="44060DF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而普通人，没有不知道观音大士救苦救难的。应当令志脱吃长素，每天常常礼拜念诵“南无阿弥陀佛”以及念“南无观世音菩萨”圣号，必定会有感应。</w:t>
      </w:r>
    </w:p>
    <w:p w14:paraId="6993D556">
      <w:pPr>
        <w:spacing w:line="270" w:lineRule="atLeast"/>
        <w:rPr>
          <w:rFonts w:hint="eastAsia" w:ascii="微软雅黑" w:hAnsi="微软雅黑" w:eastAsia="微软雅黑" w:cs="宋体"/>
          <w:b/>
          <w:color w:val="C00000"/>
          <w:kern w:val="0"/>
          <w:sz w:val="24"/>
          <w:szCs w:val="24"/>
        </w:rPr>
      </w:pPr>
    </w:p>
    <w:p w14:paraId="3EE820A6">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取法名为通畅。谓念圣号，俾宿业消灭，心地通达，语言舒畅也。早晚念佛若干，念观音若干。此外从朝至暮，专念观音（无论出声念，默念，均须摄耳而听。听则功德更大。行住坐卧，均可念。卧及衣冠未整齐，手口未洗漱，均宜默念）。</w:t>
      </w:r>
    </w:p>
    <w:p w14:paraId="6C0AA55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现今为他取法名为通畅。就是念诵佛菩萨圣号，使得宿业消灭，心地通达，语言舒畅。早晚念佛若干声，念观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音菩萨若干声。此外，从早到晚，专念观音菩萨（无论出声念，默念，都必须摄耳而听。谛听，功德更大。行住坐卧，</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可以念。躺卧以及衣冠不整齐，手口没有洗漱，都</w:t>
      </w:r>
      <w:r>
        <w:rPr>
          <w:rFonts w:hint="eastAsia" w:ascii="微软雅黑" w:hAnsi="微软雅黑" w:eastAsia="微软雅黑" w:cs="Tahoma"/>
          <w:color w:val="222222"/>
          <w:sz w:val="24"/>
          <w:szCs w:val="24"/>
        </w:rPr>
        <w:t>只适合</w:t>
      </w:r>
      <w:r>
        <w:rPr>
          <w:rFonts w:ascii="微软雅黑" w:hAnsi="微软雅黑" w:eastAsia="微软雅黑" w:cs="Tahoma"/>
          <w:color w:val="222222"/>
          <w:sz w:val="24"/>
          <w:szCs w:val="24"/>
        </w:rPr>
        <w:t>默念）。</w:t>
      </w:r>
    </w:p>
    <w:p w14:paraId="425E9B56">
      <w:pPr>
        <w:spacing w:line="270" w:lineRule="atLeast"/>
        <w:rPr>
          <w:rFonts w:hint="eastAsia" w:ascii="微软雅黑" w:hAnsi="微软雅黑" w:eastAsia="微软雅黑" w:cs="宋体"/>
          <w:b/>
          <w:color w:val="C00000"/>
          <w:kern w:val="0"/>
          <w:sz w:val="24"/>
          <w:szCs w:val="24"/>
        </w:rPr>
      </w:pPr>
    </w:p>
    <w:p w14:paraId="4EB54B2E">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楞严经观音谓我得佛心，证于究竟。能以珍宝种种供养十方如来，傍及法界六道众生。求妻得妻（求妻者，求得贤善之妻也），求子得子，求三昧得三昧，求长寿得长寿，如是乃至（如是乃至包括一切所求在内）求大涅槃得大涅槃。大涅槃者，究竟佛果，尚可求而得之。况其余之小事，有不能得乎。</w:t>
      </w:r>
    </w:p>
    <w:p w14:paraId="68B8F0F9">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《楞严经》中观世音菩萨说：“我得佛心，证于究竟。能以珍宝种种供养十方如来，傍及法界六道众生。求妻得妻（求妻</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求得贤善之妻），求子得子，求三昧得三昧，求长寿得长寿，如是乃至（如是乃至包括一切所求在内）求大涅槃得大涅槃。”大涅槃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是究竟佛果，尚且可以求而得之。何况其余的小事，有不能得到的吗？</w:t>
      </w:r>
    </w:p>
    <w:p w14:paraId="19DB1FDF">
      <w:pPr>
        <w:spacing w:line="270" w:lineRule="atLeast"/>
        <w:rPr>
          <w:rFonts w:hint="eastAsia" w:ascii="微软雅黑" w:hAnsi="微软雅黑" w:eastAsia="微软雅黑" w:cs="宋体"/>
          <w:b/>
          <w:color w:val="C00000"/>
          <w:kern w:val="0"/>
          <w:sz w:val="24"/>
          <w:szCs w:val="24"/>
        </w:rPr>
      </w:pPr>
    </w:p>
    <w:p w14:paraId="2E2FDBAE">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当发善心为自利利他。则随求者心之诚，与行之淳之大小，而得其感应。若欲做恶事求菩萨，则不但不得福，而且有大祸矣。</w:t>
      </w:r>
    </w:p>
    <w:p w14:paraId="52E65315">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应当发起善心，为自利利他。那么随祈求之人内心的诚意，与行持淳厚的大小，而得到多少的感应。如果想要做恶事来求菩萨，</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不但不能得福，而且有大祸啊！</w:t>
      </w:r>
    </w:p>
    <w:p w14:paraId="654F538D">
      <w:pPr>
        <w:spacing w:line="270" w:lineRule="atLeast"/>
        <w:rPr>
          <w:rFonts w:hint="eastAsia" w:ascii="微软雅黑" w:hAnsi="微软雅黑" w:eastAsia="微软雅黑" w:cs="宋体"/>
          <w:b/>
          <w:color w:val="C00000"/>
          <w:kern w:val="0"/>
          <w:sz w:val="24"/>
          <w:szCs w:val="24"/>
        </w:rPr>
      </w:pPr>
    </w:p>
    <w:p w14:paraId="6E0F7AD9">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凡一切医不能治之病，均以此一味阿伽陀药而治之。（民廿九年八月初五日）</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凡是一切医生不能治好的病，都以这一味阿伽陀药来医治。（民国二十九年，八月初五日）</w:t>
      </w:r>
    </w:p>
    <w:p w14:paraId="736186AA">
      <w:pPr>
        <w:spacing w:line="270" w:lineRule="atLeast"/>
        <w:rPr>
          <w:rFonts w:ascii="微软雅黑" w:hAnsi="微软雅黑" w:eastAsia="微软雅黑" w:cs="Tahoma"/>
          <w:color w:val="222222"/>
          <w:sz w:val="24"/>
          <w:szCs w:val="24"/>
        </w:rPr>
      </w:pPr>
    </w:p>
    <w:p w14:paraId="79E601CB">
      <w:pPr>
        <w:spacing w:line="270" w:lineRule="atLeast"/>
        <w:rPr>
          <w:rFonts w:ascii="微软雅黑" w:hAnsi="微软雅黑" w:eastAsia="微软雅黑" w:cs="Tahoma"/>
          <w:color w:val="222222"/>
          <w:sz w:val="24"/>
          <w:szCs w:val="24"/>
        </w:rPr>
      </w:pPr>
    </w:p>
    <w:p w14:paraId="2ABD94D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49630D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9" w:name="_Toc29621"/>
      <w:r>
        <w:rPr>
          <w:rFonts w:hint="eastAsia" w:ascii="微软雅黑" w:hAnsi="微软雅黑" w:eastAsia="微软雅黑" w:cs="宋体"/>
          <w:b/>
          <w:color w:val="C00000"/>
          <w:kern w:val="0"/>
          <w:sz w:val="24"/>
          <w:szCs w:val="24"/>
        </w:rPr>
        <w:t>复宗灵法师书</w:t>
      </w:r>
      <w:bookmarkEnd w:id="29"/>
    </w:p>
    <w:p w14:paraId="3D66A5E1">
      <w:pPr>
        <w:rPr>
          <w:rFonts w:ascii="微软雅黑" w:hAnsi="微软雅黑" w:eastAsia="微软雅黑" w:cs="宋体"/>
          <w:b/>
          <w:color w:val="C00000"/>
          <w:kern w:val="0"/>
          <w:sz w:val="24"/>
          <w:szCs w:val="24"/>
        </w:rPr>
      </w:pPr>
    </w:p>
    <w:p w14:paraId="605DF52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凡有心者，皆堪作佛。何得谓盲聋喑哑不得往生。佛说八难中有盲聋喑哑，谓其难以入道而已。果能专精念佛，虽聋子不能听经，及善知识开示。</w:t>
      </w:r>
    </w:p>
    <w:p w14:paraId="4D80A9B4">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凡是有心的人，都能够作佛。怎么可以说，盲聋喑哑的人不能往生呢？佛所说的八难中，有盲聋喑哑，这是说他们难以入道而已。果真能够专精念佛，虽然聋子不能听经，以及善知识的开示。</w:t>
      </w:r>
    </w:p>
    <w:p w14:paraId="1A7E92FF">
      <w:pPr>
        <w:rPr>
          <w:rFonts w:hint="eastAsia" w:ascii="微软雅黑" w:hAnsi="微软雅黑" w:eastAsia="微软雅黑" w:cs="宋体"/>
          <w:b/>
          <w:color w:val="C00000"/>
          <w:kern w:val="0"/>
          <w:sz w:val="24"/>
          <w:szCs w:val="24"/>
        </w:rPr>
      </w:pPr>
    </w:p>
    <w:p w14:paraId="7DDFED9C">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瞎子不能看经，究有何碍。喑者无声，哑者不会说话，但能心中默念，亦可现生亲得念佛三昧，临终直登九品。</w:t>
      </w:r>
    </w:p>
    <w:p w14:paraId="32F2B475">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瞎子不能看经，究竟又有什么妨碍呢？喑者不能发声，哑者不会说话，只要能够在心中默念，也可以现生亲得念佛三昧，临终直登九品莲台。</w:t>
      </w:r>
    </w:p>
    <w:p w14:paraId="5C707A6B">
      <w:pPr>
        <w:rPr>
          <w:rFonts w:hint="eastAsia" w:ascii="微软雅黑" w:hAnsi="微软雅黑" w:eastAsia="微软雅黑" w:cs="宋体"/>
          <w:b/>
          <w:color w:val="C00000"/>
          <w:kern w:val="0"/>
          <w:sz w:val="24"/>
          <w:szCs w:val="24"/>
        </w:rPr>
      </w:pPr>
    </w:p>
    <w:p w14:paraId="161104B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何可云此等人不得往生。此等人不认真念佛，则不得往生。非此等人虽念佛亦不得往生也。</w:t>
      </w:r>
    </w:p>
    <w:p w14:paraId="0461ADEB">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怎么可以说，这些人不能往生呢？这些人不认真念佛，则不能往生。不是这些人虽然念佛，也不能往生啊！</w:t>
      </w:r>
    </w:p>
    <w:p w14:paraId="00E10F5C">
      <w:pPr>
        <w:rPr>
          <w:rFonts w:hint="eastAsia" w:ascii="微软雅黑" w:hAnsi="微软雅黑" w:eastAsia="微软雅黑" w:cs="宋体"/>
          <w:b/>
          <w:color w:val="C00000"/>
          <w:kern w:val="0"/>
          <w:sz w:val="24"/>
          <w:szCs w:val="24"/>
        </w:rPr>
      </w:pPr>
    </w:p>
    <w:p w14:paraId="32EA9AA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残废缺手缺脚者，与此盲聋喑哑者同。此之说话，盖是误会往生论偈之所致也。偈云，大乘善根界，等无讥嫌名，女人及根缺，二乘种不生。乃是说西方极乐世界，是大乘善根人所生之世界，绝无有可以讥毁可以厌嫌之名字耳。下即列出讥嫌之名数种，即女人六根不具足之人，及声闻缘觉之二乘人。</w:t>
      </w:r>
    </w:p>
    <w:p w14:paraId="0969A359">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至于说身体残废，缺手缺脚的人，与盲聋喑哑的人是相同的</w:t>
      </w:r>
      <w:r>
        <w:rPr>
          <w:rFonts w:hint="eastAsia" w:ascii="微软雅黑" w:hAnsi="微软雅黑" w:eastAsia="微软雅黑" w:cs="Tahoma"/>
          <w:color w:val="7F7F7F"/>
          <w:sz w:val="24"/>
          <w:szCs w:val="24"/>
        </w:rPr>
        <w:t>（指难以入道）</w:t>
      </w:r>
      <w:r>
        <w:rPr>
          <w:rFonts w:hint="eastAsia" w:ascii="微软雅黑" w:hAnsi="微软雅黑" w:eastAsia="微软雅黑" w:cs="Tahoma"/>
          <w:color w:val="222222"/>
          <w:sz w:val="24"/>
          <w:szCs w:val="24"/>
        </w:rPr>
        <w:t>。说这些话，大概是误会《往生论偈》所导致的。偈颂中说：“大乘善根界，等无讥嫌名，女人及根缺，二乘种不生。”这是说西方极乐世界，是大乘善根人所生的世界，绝对没有可以让人讥毁、厌嫌的名字。下面就列出几种令人讥嫌的名称，就是女人、六根不具足的人，以及声闻、缘觉二乘人。</w:t>
      </w:r>
    </w:p>
    <w:p w14:paraId="150F8398">
      <w:pPr>
        <w:rPr>
          <w:rFonts w:hint="eastAsia" w:ascii="微软雅黑" w:hAnsi="微软雅黑" w:eastAsia="微软雅黑" w:cs="宋体"/>
          <w:b/>
          <w:color w:val="C00000"/>
          <w:kern w:val="0"/>
          <w:sz w:val="24"/>
          <w:szCs w:val="24"/>
        </w:rPr>
      </w:pPr>
    </w:p>
    <w:p w14:paraId="7DA68216">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故曰，女人及根缺，二乘种不生。乃谓西方无有女人，与六根不完足人及小乘人（西方虽有小乘人名字，然皆属发大乘心者，绝无不发大心之声闻缘觉人耳）。非指此世界之修行者说。无智慧人，认做此等人不得生西方，其错大矣。</w:t>
      </w:r>
    </w:p>
    <w:p w14:paraId="473A9292">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所以说：“女人及根缺，二乘种不生。”这是说西方极乐世界，没有女人，与六根不完足的人以及小乘人（西方虽然有小乘人的名字，然而却都是发大乘心的修行人，绝对没有不发大心的声闻、缘觉人）。这不是针对这个娑婆世界的修行人来说的。没有智慧的人，就认做是这些人不能往生西方，这样的错误太大了。</w:t>
      </w:r>
    </w:p>
    <w:p w14:paraId="7C266F85">
      <w:pPr>
        <w:rPr>
          <w:rFonts w:hint="eastAsia" w:ascii="微软雅黑" w:hAnsi="微软雅黑" w:eastAsia="微软雅黑" w:cs="宋体"/>
          <w:b/>
          <w:color w:val="C00000"/>
          <w:kern w:val="0"/>
          <w:sz w:val="24"/>
          <w:szCs w:val="24"/>
        </w:rPr>
      </w:pPr>
    </w:p>
    <w:p w14:paraId="6522E835">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汝右手有病，乃宿世杀害众生之恶业所招。当志诚恳切念佛，为彼宿世怨家回向，令彼超生净土。果能常念，业自消灭。</w:t>
      </w:r>
    </w:p>
    <w:p w14:paraId="25813E96">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你的右手有病，是宿世杀害众生的恶业所感招的。应当志诚恳切念佛，为那些宿世怨家回向，令他们超生净土。果真能够常念，业障自然消灭。</w:t>
      </w:r>
    </w:p>
    <w:p w14:paraId="63CA321C">
      <w:pPr>
        <w:rPr>
          <w:rFonts w:hint="eastAsia" w:ascii="微软雅黑" w:hAnsi="微软雅黑" w:eastAsia="微软雅黑" w:cs="宋体"/>
          <w:b/>
          <w:color w:val="C00000"/>
          <w:kern w:val="0"/>
          <w:sz w:val="24"/>
          <w:szCs w:val="24"/>
        </w:rPr>
      </w:pPr>
    </w:p>
    <w:p w14:paraId="23FE578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业消则病好矣，何须锯手。纵锯手亦不能消业。当依我说，认真念佛。再加念观世音菩萨。决定不须一年，手可痊愈。</w:t>
      </w:r>
    </w:p>
    <w:p w14:paraId="15814F6F">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业障消除，病就会好了，何必要锯手。纵然锯手也不能消业。应当依我所说的，认真念佛。再加上念观世音菩萨。绝对不须要一年，手上的病就可以痊愈。</w:t>
      </w:r>
    </w:p>
    <w:p w14:paraId="3BB6EA0F">
      <w:pPr>
        <w:rPr>
          <w:rFonts w:hint="eastAsia" w:ascii="微软雅黑" w:hAnsi="微软雅黑" w:eastAsia="微软雅黑" w:cs="宋体"/>
          <w:b/>
          <w:color w:val="C00000"/>
          <w:kern w:val="0"/>
          <w:sz w:val="24"/>
          <w:szCs w:val="24"/>
        </w:rPr>
      </w:pPr>
    </w:p>
    <w:p w14:paraId="3C42F57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汝作上项邪说，害人无量，切须知之。且心中信根愿根不具，不能往生。不是身体有不具者，不能往生也。汝看我文钞，何以不知此义。</w:t>
      </w:r>
    </w:p>
    <w:p w14:paraId="7F2867A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你作上面的邪说，害人无量，千万要晓得。而且心中信根、愿根不具足，不能往生。不是身体残疾不全，不能往生啊！你看我的《文钞》，为何不知道这个义理呢？</w:t>
      </w:r>
    </w:p>
    <w:p w14:paraId="3B28E464">
      <w:pPr>
        <w:rPr>
          <w:rFonts w:ascii="微软雅黑" w:hAnsi="微软雅黑" w:eastAsia="微软雅黑" w:cs="Tahoma"/>
          <w:color w:val="222222"/>
          <w:sz w:val="24"/>
          <w:szCs w:val="24"/>
        </w:rPr>
      </w:pPr>
    </w:p>
    <w:p w14:paraId="5C7A8421">
      <w:pPr>
        <w:rPr>
          <w:rFonts w:ascii="微软雅黑" w:hAnsi="微软雅黑" w:eastAsia="微软雅黑" w:cs="Tahoma"/>
          <w:color w:val="222222"/>
          <w:sz w:val="24"/>
          <w:szCs w:val="24"/>
        </w:rPr>
      </w:pPr>
    </w:p>
    <w:p w14:paraId="2B8647AB">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575C320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0" w:name="_Toc15438"/>
      <w:r>
        <w:rPr>
          <w:rFonts w:hint="eastAsia" w:ascii="微软雅黑" w:hAnsi="微软雅黑" w:eastAsia="微软雅黑" w:cs="宋体"/>
          <w:b/>
          <w:color w:val="C00000"/>
          <w:kern w:val="0"/>
          <w:sz w:val="24"/>
          <w:szCs w:val="24"/>
        </w:rPr>
        <w:t>复妙莲和尚书</w:t>
      </w:r>
      <w:bookmarkEnd w:id="30"/>
    </w:p>
    <w:p w14:paraId="777CD183">
      <w:pPr>
        <w:spacing w:line="270" w:lineRule="atLeast"/>
        <w:rPr>
          <w:rFonts w:ascii="微软雅黑" w:hAnsi="微软雅黑" w:eastAsia="微软雅黑" w:cs="宋体"/>
          <w:b/>
          <w:color w:val="C00000"/>
          <w:kern w:val="0"/>
          <w:sz w:val="24"/>
          <w:szCs w:val="24"/>
        </w:rPr>
      </w:pPr>
    </w:p>
    <w:p w14:paraId="5DDFEA2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前接手书及碑文，以冗忙之极，敬复一片，谅已寓目矣。兹者本欲于碑记原稿，略加一冒，余则略为润色。岂知拙工作器，不能随意而成，故成另撰。</w:t>
      </w:r>
    </w:p>
    <w:p w14:paraId="2CEEA396">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前些天收到你的信以及碑文，因为杂务繁忙到了极点，敬复您的信，想必您已经看过了。现在本想在碑记原稿上，略微增加一些，其余的就大略润色一番。哪知拙工制作器具，不能随意而成，所以就另写了一张。</w:t>
      </w:r>
    </w:p>
    <w:p w14:paraId="4CB198E1">
      <w:pPr>
        <w:rPr>
          <w:rFonts w:hint="eastAsia" w:ascii="微软雅黑" w:hAnsi="微软雅黑" w:eastAsia="微软雅黑" w:cs="宋体"/>
          <w:b/>
          <w:color w:val="C00000"/>
          <w:kern w:val="0"/>
          <w:sz w:val="24"/>
          <w:szCs w:val="24"/>
        </w:rPr>
      </w:pPr>
    </w:p>
    <w:p w14:paraId="6158F21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原文旁所批者，及至誊清，又复非本所拟。总因才拙，笔不随意之所致耳。所拟之文，大致尚有可取，文字实为拙朴。又署座下之名，乃属正理。</w:t>
      </w:r>
    </w:p>
    <w:p w14:paraId="15BDF256">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原文旁边的批注，等到誊写清楚时，又不是本来打算要写的内容。总是因为才能拙劣，文笔不能随意所导致的。所拟好的碑文，大致尚有可取，文字实在是拙朴。又署上您的法名，乃属正理。</w:t>
      </w:r>
    </w:p>
    <w:p w14:paraId="688E09F2">
      <w:pPr>
        <w:rPr>
          <w:rFonts w:hint="eastAsia" w:ascii="微软雅黑" w:hAnsi="微软雅黑" w:eastAsia="微软雅黑" w:cs="宋体"/>
          <w:b/>
          <w:color w:val="C00000"/>
          <w:kern w:val="0"/>
          <w:sz w:val="24"/>
          <w:szCs w:val="24"/>
        </w:rPr>
      </w:pPr>
    </w:p>
    <w:p w14:paraId="2B237B1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光前作过，不必又署光名。如此办法，似比原文铺张者为得体。祈与对凫老居士阅之。如有不妥之处，祈彼改之。</w:t>
      </w:r>
    </w:p>
    <w:p w14:paraId="119BDF32">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我前面已经写过碑文</w:t>
      </w:r>
      <w:r>
        <w:rPr>
          <w:rFonts w:hint="eastAsia" w:ascii="微软雅黑" w:hAnsi="微软雅黑" w:eastAsia="微软雅黑" w:cs="Tahoma"/>
          <w:color w:val="7F7F7F"/>
          <w:sz w:val="24"/>
          <w:szCs w:val="24"/>
        </w:rPr>
        <w:t>（《增广印光法师文钞·卷四·济南净居寺重兴碑记》）</w:t>
      </w:r>
      <w:r>
        <w:rPr>
          <w:rFonts w:hint="eastAsia" w:ascii="微软雅黑" w:hAnsi="微软雅黑" w:eastAsia="微软雅黑" w:cs="Tahoma"/>
          <w:color w:val="222222"/>
          <w:sz w:val="24"/>
          <w:szCs w:val="24"/>
        </w:rPr>
        <w:t>了，（此次）不必又署上我的名。如此办法，似乎比原文铺张处更为得体。请给潘对凫</w:t>
      </w:r>
      <w:r>
        <w:rPr>
          <w:rFonts w:hint="eastAsia" w:ascii="微软雅黑" w:hAnsi="微软雅黑" w:eastAsia="微软雅黑" w:cs="Tahoma"/>
          <w:color w:val="7F7F7F"/>
          <w:sz w:val="24"/>
          <w:szCs w:val="24"/>
        </w:rPr>
        <w:t>（注</w:t>
      </w:r>
      <w:r>
        <w:rPr>
          <w:rFonts w:ascii="微软雅黑" w:hAnsi="微软雅黑" w:eastAsia="微软雅黑" w:cs="Tahoma"/>
          <w:color w:val="7F7F7F"/>
          <w:sz w:val="24"/>
          <w:szCs w:val="24"/>
        </w:rPr>
        <w:t>1</w:t>
      </w:r>
      <w:r>
        <w:rPr>
          <w:rFonts w:hint="eastAsia" w:ascii="微软雅黑" w:hAnsi="微软雅黑" w:eastAsia="微软雅黑" w:cs="Tahoma"/>
          <w:color w:val="7F7F7F"/>
          <w:sz w:val="24"/>
          <w:szCs w:val="24"/>
        </w:rPr>
        <w:t>）</w:t>
      </w:r>
      <w:r>
        <w:rPr>
          <w:rFonts w:hint="eastAsia" w:ascii="微软雅黑" w:hAnsi="微软雅黑" w:eastAsia="微软雅黑" w:cs="Tahoma"/>
          <w:color w:val="222222"/>
          <w:sz w:val="24"/>
          <w:szCs w:val="24"/>
        </w:rPr>
        <w:t>老居士阅览。如果有不妥之处，请他改正。</w:t>
      </w:r>
    </w:p>
    <w:p w14:paraId="3A9D33A4">
      <w:pPr>
        <w:rPr>
          <w:rFonts w:hint="eastAsia" w:ascii="微软雅黑" w:hAnsi="微软雅黑" w:eastAsia="微软雅黑" w:cs="宋体"/>
          <w:b/>
          <w:color w:val="C00000"/>
          <w:kern w:val="0"/>
          <w:sz w:val="24"/>
          <w:szCs w:val="24"/>
        </w:rPr>
      </w:pPr>
    </w:p>
    <w:p w14:paraId="4CDBE9B0">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不必又寄普陀，以光年老事繁，无暇料理也。明年秋间，定离普陀。居无定处，以免信札应酬之劳，得以预备临终资粮而已。</w:t>
      </w:r>
    </w:p>
    <w:p w14:paraId="475773AC">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不必又寄回普陀山，因为我年老事繁，没有闲暇料理啊！明年秋天，我一定离开普陀山。居无定处，以免信件应酬的辛劳，能够预备临终资粮而已。</w:t>
      </w:r>
    </w:p>
    <w:p w14:paraId="49B0806C">
      <w:pPr>
        <w:rPr>
          <w:rFonts w:hint="eastAsia" w:ascii="微软雅黑" w:hAnsi="微软雅黑" w:eastAsia="微软雅黑" w:cs="微软雅黑"/>
          <w:b w:val="0"/>
          <w:bCs/>
          <w:color w:val="auto"/>
          <w:sz w:val="24"/>
          <w:szCs w:val="24"/>
        </w:rPr>
      </w:pPr>
    </w:p>
    <w:p w14:paraId="63BD815F">
      <w:pPr>
        <w:rPr>
          <w:rFonts w:ascii="微软雅黑" w:hAnsi="微软雅黑" w:eastAsia="微软雅黑" w:cs="Tahoma"/>
          <w:color w:val="222222"/>
          <w:sz w:val="24"/>
          <w:szCs w:val="24"/>
        </w:rPr>
      </w:pPr>
      <w:r>
        <w:rPr>
          <w:rFonts w:hint="eastAsia" w:ascii="微软雅黑" w:hAnsi="微软雅黑" w:eastAsia="微软雅黑" w:cs="微软雅黑"/>
          <w:b w:val="0"/>
          <w:bCs/>
          <w:color w:val="auto"/>
          <w:sz w:val="24"/>
          <w:szCs w:val="24"/>
        </w:rPr>
        <w:t>　　</w:t>
      </w:r>
      <w:r>
        <w:rPr>
          <w:rFonts w:hint="eastAsia" w:ascii="微软雅黑" w:hAnsi="微软雅黑" w:eastAsia="微软雅黑" w:cs="宋体"/>
          <w:b/>
          <w:color w:val="C00000"/>
          <w:kern w:val="0"/>
          <w:sz w:val="24"/>
          <w:szCs w:val="24"/>
        </w:rPr>
        <w:t>案书中所谓碑文，即指济南净居寺恭请大藏功德碑记而言。</w:t>
      </w:r>
    </w:p>
    <w:p w14:paraId="2F4800E7">
      <w:pPr>
        <w:rPr>
          <w:rFonts w:ascii="微软雅黑" w:hAnsi="微软雅黑" w:eastAsia="微软雅黑" w:cs="Tahoma"/>
          <w:color w:val="222222"/>
          <w:sz w:val="24"/>
          <w:szCs w:val="24"/>
        </w:rPr>
      </w:pPr>
      <w:r>
        <w:rPr>
          <w:rFonts w:hint="eastAsia" w:ascii="微软雅黑" w:hAnsi="微软雅黑" w:eastAsia="微软雅黑" w:cs="微软雅黑"/>
          <w:b w:val="0"/>
          <w:bCs/>
          <w:color w:val="auto"/>
          <w:sz w:val="24"/>
          <w:szCs w:val="24"/>
        </w:rPr>
        <w:t>　　</w:t>
      </w:r>
      <w:r>
        <w:rPr>
          <w:rFonts w:hint="eastAsia" w:ascii="微软雅黑" w:hAnsi="微软雅黑" w:eastAsia="微软雅黑" w:cs="Tahoma"/>
          <w:color w:val="222222"/>
          <w:sz w:val="24"/>
          <w:szCs w:val="24"/>
        </w:rPr>
        <w:t>按：信中所说的碑文，是指《济南净居寺恭请大藏功德碑记</w:t>
      </w:r>
      <w:r>
        <w:rPr>
          <w:rFonts w:hint="eastAsia" w:ascii="微软雅黑" w:hAnsi="微软雅黑" w:eastAsia="微软雅黑"/>
          <w:sz w:val="24"/>
          <w:szCs w:val="24"/>
        </w:rPr>
        <w:t>（代作）</w:t>
      </w:r>
      <w:r>
        <w:rPr>
          <w:rFonts w:hint="eastAsia" w:ascii="微软雅黑" w:hAnsi="微软雅黑" w:eastAsia="微软雅黑" w:cs="Tahoma"/>
          <w:color w:val="222222"/>
          <w:sz w:val="24"/>
          <w:szCs w:val="24"/>
        </w:rPr>
        <w:t>》</w:t>
      </w:r>
      <w:r>
        <w:rPr>
          <w:rFonts w:hint="eastAsia" w:ascii="微软雅黑" w:hAnsi="微软雅黑" w:eastAsia="微软雅黑" w:cs="Tahoma"/>
          <w:color w:val="808080"/>
          <w:sz w:val="24"/>
          <w:szCs w:val="24"/>
        </w:rPr>
        <w:t>（《印光法师文钞三编·卷四》）</w:t>
      </w:r>
      <w:r>
        <w:rPr>
          <w:rFonts w:hint="eastAsia" w:ascii="微软雅黑" w:hAnsi="微软雅黑" w:eastAsia="微软雅黑" w:cs="Tahoma"/>
          <w:color w:val="222222"/>
          <w:sz w:val="24"/>
          <w:szCs w:val="24"/>
        </w:rPr>
        <w:t>而言。</w:t>
      </w:r>
    </w:p>
    <w:p w14:paraId="1704A9AF">
      <w:pPr>
        <w:rPr>
          <w:rFonts w:ascii="微软雅黑" w:hAnsi="微软雅黑" w:eastAsia="微软雅黑" w:cs="Tahoma"/>
          <w:color w:val="222222"/>
          <w:sz w:val="24"/>
          <w:szCs w:val="24"/>
        </w:rPr>
      </w:pPr>
    </w:p>
    <w:p w14:paraId="29F5BA04">
      <w:pPr>
        <w:rPr>
          <w:rFonts w:ascii="微软雅黑" w:hAnsi="微软雅黑" w:eastAsia="微软雅黑" w:cs="Tahoma"/>
          <w:color w:val="222222"/>
          <w:sz w:val="24"/>
          <w:szCs w:val="24"/>
        </w:rPr>
      </w:pPr>
    </w:p>
    <w:p w14:paraId="7856C727">
      <w:pPr>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p>
    <w:p w14:paraId="7824E6F7">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【潘对凫】</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本名潘守廉（</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1845</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年</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-1939</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年），字洁泉，号对凫居士。山东微山县马坡镇人。清末官员，学者。光绪十五年（</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1889</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年）进士，曾任河南南阳知县、邓州知府。光绪二十五年（</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1899</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年），任南阳县令时主持《南阳县志》编修。有一子潘复，也作潘馥，曾任北洋政府财政部长、国务总理。其四世祖为明万历年间进士，累世为官。</w:t>
      </w:r>
    </w:p>
    <w:p w14:paraId="052C3CA1">
      <w:pPr>
        <w:spacing w:line="270" w:lineRule="atLeast"/>
        <w:rPr>
          <w:rFonts w:ascii="微软雅黑" w:hAnsi="微软雅黑" w:eastAsia="微软雅黑"/>
          <w:b/>
          <w:sz w:val="24"/>
          <w:szCs w:val="24"/>
        </w:rPr>
      </w:pPr>
    </w:p>
    <w:p w14:paraId="05D9D6CD">
      <w:pPr>
        <w:spacing w:line="270" w:lineRule="atLeast"/>
        <w:rPr>
          <w:rFonts w:ascii="微软雅黑" w:hAnsi="微软雅黑" w:eastAsia="微软雅黑"/>
          <w:b/>
          <w:sz w:val="24"/>
          <w:szCs w:val="24"/>
        </w:rPr>
      </w:pPr>
    </w:p>
    <w:p w14:paraId="18F1DAB3">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06EA8AE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1" w:name="_Toc7363"/>
      <w:r>
        <w:rPr>
          <w:rFonts w:ascii="微软雅黑" w:hAnsi="微软雅黑" w:eastAsia="微软雅黑" w:cs="宋体"/>
          <w:b/>
          <w:color w:val="C00000"/>
          <w:kern w:val="0"/>
          <w:sz w:val="24"/>
          <w:szCs w:val="24"/>
        </w:rPr>
        <w:t>复宝静法师书</w:t>
      </w:r>
      <w:bookmarkEnd w:id="31"/>
    </w:p>
    <w:p w14:paraId="0842AAB3">
      <w:pPr>
        <w:rPr>
          <w:rFonts w:ascii="微软雅黑" w:hAnsi="微软雅黑" w:eastAsia="微软雅黑" w:cs="宋体"/>
          <w:b/>
          <w:color w:val="C00000"/>
          <w:kern w:val="0"/>
          <w:sz w:val="24"/>
          <w:szCs w:val="24"/>
        </w:rPr>
      </w:pPr>
    </w:p>
    <w:p w14:paraId="5B5808E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接手书及旬刊，不胜感愧。光以粥饭庸人，现又发生目疾，兼以普陀山志，本寺退居特命鉴订，相托年半，尚未动手。又有校对文钞（此在排中）不可录（此尚未排）等事，丛于一身，无暇为座下效力。</w:t>
      </w:r>
    </w:p>
    <w:p w14:paraId="3D51C03F">
      <w:pPr>
        <w:rPr>
          <w:rFonts w:ascii="微软雅黑" w:hAnsi="微软雅黑" w:eastAsia="微软雅黑" w:cs="Tahoma"/>
          <w:color w:val="222222"/>
          <w:sz w:val="24"/>
          <w:szCs w:val="24"/>
        </w:rPr>
      </w:pPr>
      <w:r>
        <w:rPr>
          <w:rFonts w:ascii="微软雅黑" w:hAnsi="微软雅黑" w:eastAsia="微软雅黑" w:cs="Tahoma"/>
          <w:color w:val="222222"/>
          <w:sz w:val="24"/>
          <w:szCs w:val="24"/>
        </w:rPr>
        <w:t>接到你的信以及《弘法旬刊》</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感激惭愧。我一个只会吃饭</w:t>
      </w:r>
      <w:r>
        <w:rPr>
          <w:rFonts w:hint="eastAsia" w:ascii="微软雅黑" w:hAnsi="微软雅黑" w:eastAsia="微软雅黑" w:cs="Tahoma"/>
          <w:color w:val="222222"/>
          <w:sz w:val="24"/>
          <w:szCs w:val="24"/>
        </w:rPr>
        <w:t>喝粥</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平</w:t>
      </w:r>
      <w:r>
        <w:rPr>
          <w:rFonts w:ascii="微软雅黑" w:hAnsi="微软雅黑" w:eastAsia="微软雅黑" w:cs="Tahoma"/>
          <w:color w:val="222222"/>
          <w:sz w:val="24"/>
          <w:szCs w:val="24"/>
        </w:rPr>
        <w:t>庸</w:t>
      </w:r>
      <w:r>
        <w:rPr>
          <w:rFonts w:hint="eastAsia" w:ascii="微软雅黑" w:hAnsi="微软雅黑" w:eastAsia="微软雅黑" w:cs="Tahoma"/>
          <w:color w:val="222222"/>
          <w:sz w:val="24"/>
          <w:szCs w:val="24"/>
        </w:rPr>
        <w:t>僧</w:t>
      </w:r>
      <w:r>
        <w:rPr>
          <w:rFonts w:ascii="微软雅黑" w:hAnsi="微软雅黑" w:eastAsia="微软雅黑" w:cs="Tahoma"/>
          <w:color w:val="222222"/>
          <w:sz w:val="24"/>
          <w:szCs w:val="24"/>
        </w:rPr>
        <w:t>人，现在又生了眼</w:t>
      </w:r>
      <w:r>
        <w:rPr>
          <w:rFonts w:hint="eastAsia" w:ascii="微软雅黑" w:hAnsi="微软雅黑" w:eastAsia="微软雅黑" w:cs="Tahoma"/>
          <w:color w:val="222222"/>
          <w:sz w:val="24"/>
          <w:szCs w:val="24"/>
        </w:rPr>
        <w:t>病</w:t>
      </w:r>
      <w:r>
        <w:rPr>
          <w:rFonts w:ascii="微软雅黑" w:hAnsi="微软雅黑" w:eastAsia="微软雅黑" w:cs="Tahoma"/>
          <w:color w:val="222222"/>
          <w:sz w:val="24"/>
          <w:szCs w:val="24"/>
        </w:rPr>
        <w:t>，加上《普陀山志》，本寺退居方丈特地命我鉴订，</w:t>
      </w:r>
      <w:r>
        <w:rPr>
          <w:rFonts w:hint="eastAsia" w:ascii="微软雅黑" w:hAnsi="微软雅黑" w:eastAsia="微软雅黑" w:cs="Tahoma"/>
          <w:color w:val="222222"/>
          <w:sz w:val="24"/>
          <w:szCs w:val="24"/>
        </w:rPr>
        <w:t>托付给我已有一年半了</w:t>
      </w:r>
      <w:r>
        <w:rPr>
          <w:rFonts w:ascii="微软雅黑" w:hAnsi="微软雅黑" w:eastAsia="微软雅黑" w:cs="Tahoma"/>
          <w:color w:val="222222"/>
          <w:sz w:val="24"/>
          <w:szCs w:val="24"/>
        </w:rPr>
        <w:t>，还没有动手。</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有校对《文钞》（书正在排印中）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《不可录》（这本书还没有排印）等事，集于一身，实在没有</w:t>
      </w:r>
      <w:r>
        <w:rPr>
          <w:rFonts w:hint="eastAsia" w:ascii="微软雅黑" w:hAnsi="微软雅黑" w:eastAsia="微软雅黑" w:cs="Tahoma"/>
          <w:color w:val="222222"/>
          <w:sz w:val="24"/>
          <w:szCs w:val="24"/>
        </w:rPr>
        <w:t>空</w:t>
      </w:r>
      <w:r>
        <w:rPr>
          <w:rFonts w:ascii="微软雅黑" w:hAnsi="微软雅黑" w:eastAsia="微软雅黑" w:cs="Tahoma"/>
          <w:color w:val="222222"/>
          <w:sz w:val="24"/>
          <w:szCs w:val="24"/>
        </w:rPr>
        <w:t>暇为</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效力。</w:t>
      </w:r>
    </w:p>
    <w:p w14:paraId="24B59044">
      <w:pPr>
        <w:rPr>
          <w:rFonts w:hint="eastAsia" w:ascii="微软雅黑" w:hAnsi="微软雅黑" w:eastAsia="微软雅黑" w:cs="宋体"/>
          <w:b/>
          <w:color w:val="C00000"/>
          <w:kern w:val="0"/>
          <w:sz w:val="24"/>
          <w:szCs w:val="24"/>
        </w:rPr>
      </w:pPr>
    </w:p>
    <w:p w14:paraId="20FF36C6">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倘世不至大乱，明年春间各书出（观音颂亦在内），当寄若干，以期结缘。现今救世要法，必须注重因果报应，家庭教育（亦须注重因果报应）。</w:t>
      </w:r>
    </w:p>
    <w:p w14:paraId="059BBAB6">
      <w:pPr>
        <w:rPr>
          <w:rFonts w:ascii="微软雅黑" w:hAnsi="微软雅黑" w:eastAsia="微软雅黑" w:cs="Tahoma"/>
          <w:color w:val="222222"/>
          <w:sz w:val="24"/>
          <w:szCs w:val="24"/>
        </w:rPr>
      </w:pPr>
      <w:r>
        <w:rPr>
          <w:rFonts w:ascii="微软雅黑" w:hAnsi="微软雅黑" w:eastAsia="微软雅黑" w:cs="Tahoma"/>
          <w:color w:val="222222"/>
          <w:sz w:val="24"/>
          <w:szCs w:val="24"/>
        </w:rPr>
        <w:t>倘若世道不至大乱，明年春天，各种书籍</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以</w:t>
      </w:r>
      <w:r>
        <w:rPr>
          <w:rFonts w:hint="eastAsia" w:ascii="微软雅黑" w:hAnsi="微软雅黑" w:eastAsia="微软雅黑" w:cs="Tahoma"/>
          <w:color w:val="222222"/>
          <w:sz w:val="24"/>
          <w:szCs w:val="24"/>
        </w:rPr>
        <w:t>印</w:t>
      </w:r>
      <w:r>
        <w:rPr>
          <w:rFonts w:ascii="微软雅黑" w:hAnsi="微软雅黑" w:eastAsia="微软雅黑" w:cs="Tahoma"/>
          <w:color w:val="222222"/>
          <w:sz w:val="24"/>
          <w:szCs w:val="24"/>
        </w:rPr>
        <w:t>出（《观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菩萨本迹感应</w:t>
      </w:r>
      <w:r>
        <w:rPr>
          <w:rFonts w:ascii="微软雅黑" w:hAnsi="微软雅黑" w:eastAsia="微软雅黑" w:cs="Tahoma"/>
          <w:color w:val="222222"/>
          <w:sz w:val="24"/>
          <w:szCs w:val="24"/>
        </w:rPr>
        <w:t>颂》也在其中），当</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寄给</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若干</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以期结缘</w:t>
      </w: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挽救世道</w:t>
      </w:r>
      <w:r>
        <w:rPr>
          <w:rFonts w:hint="eastAsia" w:ascii="微软雅黑" w:hAnsi="微软雅黑" w:eastAsia="微软雅黑" w:cs="Tahoma"/>
          <w:color w:val="222222"/>
          <w:sz w:val="24"/>
          <w:szCs w:val="24"/>
        </w:rPr>
        <w:t>人心</w:t>
      </w:r>
      <w:r>
        <w:rPr>
          <w:rFonts w:ascii="微软雅黑" w:hAnsi="微软雅黑" w:eastAsia="微软雅黑" w:cs="Tahoma"/>
          <w:color w:val="222222"/>
          <w:sz w:val="24"/>
          <w:szCs w:val="24"/>
        </w:rPr>
        <w:t>的重要方法，必须注重因果报应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家庭教育（家庭教育也必须注重因果报应）。</w:t>
      </w:r>
    </w:p>
    <w:p w14:paraId="6E4E77D9">
      <w:pPr>
        <w:rPr>
          <w:rFonts w:hint="eastAsia" w:ascii="微软雅黑" w:hAnsi="微软雅黑" w:eastAsia="微软雅黑" w:cs="宋体"/>
          <w:b/>
          <w:color w:val="C00000"/>
          <w:kern w:val="0"/>
          <w:sz w:val="24"/>
          <w:szCs w:val="24"/>
        </w:rPr>
      </w:pPr>
    </w:p>
    <w:p w14:paraId="19A64F7C">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俾一切人各各敦笃伦常，恪尽己分，诸恶莫作，众善奉行，戒杀护生，吃素念佛，以深信愿，求生西方</w:t>
      </w:r>
      <w:r>
        <w:rPr>
          <w:rFonts w:hint="eastAsia" w:ascii="微软雅黑" w:hAnsi="微软雅黑" w:eastAsia="微软雅黑" w:cs="宋体"/>
          <w:b/>
          <w:color w:val="C00000"/>
          <w:kern w:val="0"/>
          <w:sz w:val="24"/>
          <w:szCs w:val="24"/>
          <w:lang w:eastAsia="zh-CN"/>
        </w:rPr>
        <w:t>。</w:t>
      </w:r>
      <w:r>
        <w:rPr>
          <w:rFonts w:hint="eastAsia" w:ascii="微软雅黑" w:hAnsi="微软雅黑" w:eastAsia="微软雅黑" w:cs="宋体"/>
          <w:b/>
          <w:color w:val="C00000"/>
          <w:kern w:val="0"/>
          <w:sz w:val="24"/>
          <w:szCs w:val="24"/>
        </w:rPr>
        <w:t>如是宏扬，方有实益。</w:t>
      </w:r>
    </w:p>
    <w:p w14:paraId="23ECBBF9">
      <w:pPr>
        <w:rPr>
          <w:rFonts w:ascii="微软雅黑" w:hAnsi="微软雅黑" w:eastAsia="微软雅黑" w:cs="Tahoma"/>
          <w:color w:val="222222"/>
          <w:sz w:val="24"/>
          <w:szCs w:val="24"/>
        </w:rPr>
      </w:pPr>
      <w:r>
        <w:rPr>
          <w:rFonts w:ascii="微软雅黑" w:hAnsi="微软雅黑" w:eastAsia="微软雅黑" w:cs="Tahoma"/>
          <w:color w:val="222222"/>
          <w:sz w:val="24"/>
          <w:szCs w:val="24"/>
        </w:rPr>
        <w:t>使一切人各各敦笃</w:t>
      </w:r>
      <w:r>
        <w:rPr>
          <w:rFonts w:hint="eastAsia" w:ascii="微软雅黑" w:hAnsi="微软雅黑" w:eastAsia="微软雅黑" w:cs="Tahoma"/>
          <w:color w:val="222222"/>
          <w:sz w:val="24"/>
          <w:szCs w:val="24"/>
        </w:rPr>
        <w:t>伦常，</w:t>
      </w:r>
      <w:r>
        <w:rPr>
          <w:rFonts w:ascii="微软雅黑" w:hAnsi="微软雅黑" w:eastAsia="微软雅黑" w:cs="Tahoma"/>
          <w:color w:val="222222"/>
          <w:sz w:val="24"/>
          <w:szCs w:val="24"/>
        </w:rPr>
        <w:t>恪尽</w:t>
      </w:r>
      <w:r>
        <w:rPr>
          <w:rFonts w:hint="eastAsia" w:ascii="微软雅黑" w:hAnsi="微软雅黑" w:eastAsia="微软雅黑" w:cs="Tahoma"/>
          <w:color w:val="222222"/>
          <w:sz w:val="24"/>
          <w:szCs w:val="24"/>
        </w:rPr>
        <w:t>己分</w:t>
      </w:r>
      <w:r>
        <w:rPr>
          <w:rFonts w:ascii="微软雅黑" w:hAnsi="微软雅黑" w:eastAsia="微软雅黑" w:cs="Tahoma"/>
          <w:color w:val="222222"/>
          <w:sz w:val="24"/>
          <w:szCs w:val="24"/>
        </w:rPr>
        <w:t>，诸恶莫作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众善奉行，戒杀护生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吃素念佛，以深信愿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求生西方，如此宏扬</w:t>
      </w:r>
      <w:r>
        <w:rPr>
          <w:rFonts w:hint="eastAsia" w:ascii="微软雅黑" w:hAnsi="微软雅黑" w:eastAsia="微软雅黑" w:cs="Tahoma"/>
          <w:color w:val="222222"/>
          <w:sz w:val="24"/>
          <w:szCs w:val="24"/>
        </w:rPr>
        <w:t>（佛法）</w:t>
      </w:r>
      <w:r>
        <w:rPr>
          <w:rFonts w:ascii="微软雅黑" w:hAnsi="微软雅黑" w:eastAsia="微软雅黑" w:cs="Tahoma"/>
          <w:color w:val="222222"/>
          <w:sz w:val="24"/>
          <w:szCs w:val="24"/>
        </w:rPr>
        <w:t>，才有真实</w:t>
      </w:r>
      <w:r>
        <w:rPr>
          <w:rFonts w:hint="eastAsia" w:ascii="微软雅黑" w:hAnsi="微软雅黑" w:eastAsia="微软雅黑" w:cs="Tahoma"/>
          <w:color w:val="222222"/>
          <w:sz w:val="24"/>
          <w:szCs w:val="24"/>
        </w:rPr>
        <w:t>（利生）的</w:t>
      </w:r>
      <w:r>
        <w:rPr>
          <w:rFonts w:ascii="微软雅黑" w:hAnsi="微软雅黑" w:eastAsia="微软雅黑" w:cs="Tahoma"/>
          <w:color w:val="222222"/>
          <w:sz w:val="24"/>
          <w:szCs w:val="24"/>
        </w:rPr>
        <w:t>利益。</w:t>
      </w:r>
    </w:p>
    <w:p w14:paraId="39A9C1FF">
      <w:pPr>
        <w:rPr>
          <w:rFonts w:hint="eastAsia" w:ascii="微软雅黑" w:hAnsi="微软雅黑" w:eastAsia="微软雅黑" w:cs="宋体"/>
          <w:b/>
          <w:color w:val="C00000"/>
          <w:kern w:val="0"/>
          <w:sz w:val="24"/>
          <w:szCs w:val="24"/>
        </w:rPr>
      </w:pPr>
    </w:p>
    <w:p w14:paraId="0386E02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若不在此处著手，则唯上根人得益。又或修持佛法，或有不知因果，不尽伦常等弊。勿道中下之人堕此不知，上上根人亦多有之。</w:t>
      </w:r>
    </w:p>
    <w:p w14:paraId="4C273A10">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如果不在</w:t>
      </w:r>
      <w:r>
        <w:rPr>
          <w:rFonts w:hint="eastAsia" w:ascii="微软雅黑" w:hAnsi="微软雅黑" w:eastAsia="微软雅黑" w:cs="Tahoma"/>
          <w:color w:val="222222"/>
          <w:sz w:val="24"/>
          <w:szCs w:val="24"/>
        </w:rPr>
        <w:t>此处</w:t>
      </w:r>
      <w:r>
        <w:rPr>
          <w:rFonts w:ascii="微软雅黑" w:hAnsi="微软雅黑" w:eastAsia="微软雅黑" w:cs="Tahoma"/>
          <w:color w:val="222222"/>
          <w:sz w:val="24"/>
          <w:szCs w:val="24"/>
        </w:rPr>
        <w:t>著手，</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只有上根人</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得到利益。又或修持佛法，或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有不知道因果</w:t>
      </w:r>
      <w:r>
        <w:rPr>
          <w:rFonts w:hint="eastAsia" w:ascii="微软雅黑" w:hAnsi="微软雅黑" w:eastAsia="微软雅黑" w:cs="Tahoma"/>
          <w:color w:val="222222"/>
          <w:sz w:val="24"/>
          <w:szCs w:val="24"/>
        </w:rPr>
        <w:t>报应、</w:t>
      </w:r>
      <w:r>
        <w:rPr>
          <w:rFonts w:ascii="微软雅黑" w:hAnsi="微软雅黑" w:eastAsia="微软雅黑" w:cs="Tahoma"/>
          <w:color w:val="222222"/>
          <w:sz w:val="24"/>
          <w:szCs w:val="24"/>
        </w:rPr>
        <w:t>不竭尽伦</w:t>
      </w:r>
      <w:r>
        <w:rPr>
          <w:rFonts w:hint="eastAsia" w:ascii="微软雅黑" w:hAnsi="微软雅黑" w:eastAsia="微软雅黑" w:cs="Tahoma"/>
          <w:color w:val="222222"/>
          <w:sz w:val="24"/>
          <w:szCs w:val="24"/>
        </w:rPr>
        <w:t>理纲</w:t>
      </w:r>
      <w:r>
        <w:rPr>
          <w:rFonts w:ascii="微软雅黑" w:hAnsi="微软雅黑" w:eastAsia="微软雅黑" w:cs="Tahoma"/>
          <w:color w:val="222222"/>
          <w:sz w:val="24"/>
          <w:szCs w:val="24"/>
        </w:rPr>
        <w:t>常等弊病。不要说中下根的人，堕在这些弊病中不知道，</w:t>
      </w:r>
      <w:r>
        <w:rPr>
          <w:rFonts w:hint="eastAsia" w:ascii="微软雅黑" w:hAnsi="微软雅黑" w:eastAsia="微软雅黑" w:cs="Tahoma"/>
          <w:color w:val="222222"/>
          <w:sz w:val="24"/>
          <w:szCs w:val="24"/>
        </w:rPr>
        <w:t>即使是</w:t>
      </w:r>
      <w:r>
        <w:rPr>
          <w:rFonts w:ascii="微软雅黑" w:hAnsi="微软雅黑" w:eastAsia="微软雅黑" w:cs="Tahoma"/>
          <w:color w:val="222222"/>
          <w:sz w:val="24"/>
          <w:szCs w:val="24"/>
        </w:rPr>
        <w:t>上上根</w:t>
      </w:r>
      <w:r>
        <w:rPr>
          <w:rFonts w:hint="eastAsia" w:ascii="微软雅黑" w:hAnsi="微软雅黑" w:eastAsia="微软雅黑" w:cs="Tahoma"/>
          <w:color w:val="222222"/>
          <w:sz w:val="24"/>
          <w:szCs w:val="24"/>
        </w:rPr>
        <w:t>的修行</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也大多有这种情形。</w:t>
      </w:r>
    </w:p>
    <w:p w14:paraId="7F9079A1">
      <w:pPr>
        <w:rPr>
          <w:rFonts w:hint="eastAsia" w:ascii="微软雅黑" w:hAnsi="微软雅黑" w:eastAsia="微软雅黑" w:cs="宋体"/>
          <w:b/>
          <w:color w:val="C00000"/>
          <w:kern w:val="0"/>
          <w:sz w:val="24"/>
          <w:szCs w:val="24"/>
        </w:rPr>
      </w:pPr>
    </w:p>
    <w:p w14:paraId="171ECDD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是以教人须在平实处脚踏实地，切实行，为最上一著。勿曰此浅近法，何须提倡。夫千里之行，始于初步。九仞之山，亦一篑所积。江海之洪阔深广，由聚众流而成。若轻平实一法，恐难得其实效。</w:t>
      </w:r>
    </w:p>
    <w:p w14:paraId="0B9A1001">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所以教化他人必须在平实处脚踏实地，切实而行，</w:t>
      </w:r>
      <w:r>
        <w:rPr>
          <w:rFonts w:hint="eastAsia" w:ascii="微软雅黑" w:hAnsi="微软雅黑" w:eastAsia="微软雅黑" w:cs="Tahoma"/>
          <w:color w:val="222222"/>
          <w:sz w:val="24"/>
          <w:szCs w:val="24"/>
        </w:rPr>
        <w:t>这才是最好的办法</w:t>
      </w:r>
      <w:r>
        <w:rPr>
          <w:rFonts w:ascii="微软雅黑" w:hAnsi="微软雅黑" w:eastAsia="微软雅黑" w:cs="Tahoma"/>
          <w:color w:val="222222"/>
          <w:sz w:val="24"/>
          <w:szCs w:val="24"/>
        </w:rPr>
        <w:t>。不要说这是浅近</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法，哪</w:t>
      </w:r>
      <w:r>
        <w:rPr>
          <w:rFonts w:hint="eastAsia" w:ascii="微软雅黑" w:hAnsi="微软雅黑" w:eastAsia="微软雅黑" w:cs="Tahoma"/>
          <w:color w:val="222222"/>
          <w:sz w:val="24"/>
          <w:szCs w:val="24"/>
        </w:rPr>
        <w:t>里</w:t>
      </w:r>
      <w:r>
        <w:rPr>
          <w:rFonts w:ascii="微软雅黑" w:hAnsi="微软雅黑" w:eastAsia="微软雅黑" w:cs="Tahoma"/>
          <w:color w:val="222222"/>
          <w:sz w:val="24"/>
          <w:szCs w:val="24"/>
        </w:rPr>
        <w:t>须要提倡。千里之行，始于最初一步。九仞的高山，也是一筐一筐的土堆积而成</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长江大海的洪阔深广，是由聚集众流而成</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。如果轻视平实这一法，恐怕很难得到</w:t>
      </w:r>
      <w:r>
        <w:rPr>
          <w:rFonts w:hint="eastAsia" w:ascii="微软雅黑" w:hAnsi="微软雅黑" w:eastAsia="微软雅黑" w:cs="Tahoma"/>
          <w:color w:val="222222"/>
          <w:sz w:val="24"/>
          <w:szCs w:val="24"/>
        </w:rPr>
        <w:t>修持</w:t>
      </w:r>
      <w:r>
        <w:rPr>
          <w:rFonts w:ascii="微软雅黑" w:hAnsi="微软雅黑" w:eastAsia="微软雅黑" w:cs="Tahoma"/>
          <w:color w:val="222222"/>
          <w:sz w:val="24"/>
          <w:szCs w:val="24"/>
        </w:rPr>
        <w:t>佛法的</w:t>
      </w:r>
      <w:r>
        <w:rPr>
          <w:rFonts w:hint="eastAsia" w:ascii="微软雅黑" w:hAnsi="微软雅黑" w:eastAsia="微软雅黑" w:cs="Tahoma"/>
          <w:color w:val="222222"/>
          <w:sz w:val="24"/>
          <w:szCs w:val="24"/>
        </w:rPr>
        <w:t>实际</w:t>
      </w:r>
      <w:r>
        <w:rPr>
          <w:rFonts w:ascii="微软雅黑" w:hAnsi="微软雅黑" w:eastAsia="微软雅黑" w:cs="Tahoma"/>
          <w:color w:val="222222"/>
          <w:sz w:val="24"/>
          <w:szCs w:val="24"/>
        </w:rPr>
        <w:t>效</w:t>
      </w:r>
      <w:r>
        <w:rPr>
          <w:rFonts w:hint="eastAsia" w:ascii="微软雅黑" w:hAnsi="微软雅黑" w:eastAsia="微软雅黑" w:cs="Tahoma"/>
          <w:color w:val="222222"/>
          <w:sz w:val="24"/>
          <w:szCs w:val="24"/>
        </w:rPr>
        <w:t>果</w:t>
      </w:r>
      <w:r>
        <w:rPr>
          <w:rFonts w:ascii="微软雅黑" w:hAnsi="微软雅黑" w:eastAsia="微软雅黑" w:cs="Tahoma"/>
          <w:color w:val="222222"/>
          <w:sz w:val="24"/>
          <w:szCs w:val="24"/>
        </w:rPr>
        <w:t>。</w:t>
      </w:r>
    </w:p>
    <w:p w14:paraId="03434CFB">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p>
    <w:p w14:paraId="1EFDCD7E">
      <w:pPr>
        <w:spacing w:line="270" w:lineRule="atLeast"/>
        <w:rPr>
          <w:rStyle w:val="14"/>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p>
    <w:p w14:paraId="41C0A6B4">
      <w:pPr>
        <w:spacing w:line="270" w:lineRule="atLeast"/>
        <w:rPr>
          <w:rStyle w:val="14"/>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pPr>
      <w:r>
        <w:rPr>
          <w:rStyle w:val="14"/>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Style w:val="14"/>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注释</w:t>
      </w:r>
      <w:r>
        <w:rPr>
          <w:rStyle w:val="14"/>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p>
    <w:p w14:paraId="1859265B">
      <w:pPr>
        <w:spacing w:line="270" w:lineRule="atLeast"/>
        <w:rPr>
          <w:rStyle w:val="14"/>
          <w:rFonts w:hint="eastAsia" w:ascii="微软雅黑" w:hAnsi="微软雅黑" w:eastAsia="微软雅黑" w:cs="Tahoma"/>
          <w:b w:val="0"/>
          <w:bCs/>
          <w:color w:val="595959" w:themeColor="text1" w:themeTint="A6"/>
          <w:sz w:val="24"/>
          <w:szCs w:val="24"/>
          <w14:textFill>
            <w14:solidFill>
              <w14:schemeClr w14:val="tx1">
                <w14:lumMod w14:val="65000"/>
                <w14:lumOff w14:val="35000"/>
              </w14:schemeClr>
            </w14:solidFill>
          </w14:textFill>
        </w:rPr>
      </w:pPr>
      <w:r>
        <w:rPr>
          <w:rStyle w:val="14"/>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[1]</w:t>
      </w:r>
      <w:r>
        <w:rPr>
          <w:rStyle w:val="14"/>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【宝静法师】</w:t>
      </w:r>
      <w:r>
        <w:rPr>
          <w:rStyle w:val="14"/>
          <w:rFonts w:hint="eastAsia" w:ascii="微软雅黑" w:hAnsi="微软雅黑" w:eastAsia="微软雅黑" w:cs="Tahoma"/>
          <w:b w:val="0"/>
          <w:bCs/>
          <w:color w:val="595959" w:themeColor="text1" w:themeTint="A6"/>
          <w:sz w:val="24"/>
          <w:szCs w:val="24"/>
          <w14:textFill>
            <w14:solidFill>
              <w14:schemeClr w14:val="tx1">
                <w14:lumMod w14:val="65000"/>
                <w14:lumOff w14:val="35000"/>
              </w14:schemeClr>
            </w14:solidFill>
          </w14:textFill>
        </w:rPr>
        <w:t>是中兴天台之祖谛闲老和尚的传人。他天才俊秀，勤奋好学，教理通达，辩才无碍，是难得的佛门法将，不幸天才不寿，英年早逝，年仅四十一岁。</w:t>
      </w:r>
    </w:p>
    <w:p w14:paraId="70CB2CB0">
      <w:pPr>
        <w:spacing w:line="270" w:lineRule="atLeast"/>
        <w:rPr>
          <w:rStyle w:val="14"/>
          <w:rFonts w:hint="eastAsia" w:ascii="微软雅黑" w:hAnsi="微软雅黑" w:eastAsia="微软雅黑" w:cs="Tahoma"/>
          <w:b w:val="0"/>
          <w:bCs/>
          <w:color w:val="595959" w:themeColor="text1" w:themeTint="A6"/>
          <w:sz w:val="24"/>
          <w:szCs w:val="24"/>
          <w14:textFill>
            <w14:solidFill>
              <w14:schemeClr w14:val="tx1">
                <w14:lumMod w14:val="65000"/>
                <w14:lumOff w14:val="35000"/>
              </w14:schemeClr>
            </w14:solidFill>
          </w14:textFill>
        </w:rPr>
      </w:pPr>
      <w:r>
        <w:rPr>
          <w:rStyle w:val="14"/>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[2]</w:t>
      </w:r>
      <w:r>
        <w:rPr>
          <w:rStyle w:val="14"/>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【九仞】</w:t>
      </w:r>
      <w:r>
        <w:rPr>
          <w:rStyle w:val="14"/>
          <w:rFonts w:hint="eastAsia" w:ascii="微软雅黑" w:hAnsi="微软雅黑" w:eastAsia="微软雅黑" w:cs="Tahoma"/>
          <w:b w:val="0"/>
          <w:bCs/>
          <w:color w:val="595959" w:themeColor="text1" w:themeTint="A6"/>
          <w:sz w:val="24"/>
          <w:szCs w:val="24"/>
          <w14:textFill>
            <w14:solidFill>
              <w14:schemeClr w14:val="tx1">
                <w14:lumMod w14:val="65000"/>
                <w14:lumOff w14:val="35000"/>
              </w14:schemeClr>
            </w14:solidFill>
          </w14:textFill>
        </w:rPr>
        <w:t>六十三尺。一说七十二尺。常用以形容极高或极深。《书·旅獒》：“为山九仞，功亏一簣。”</w:t>
      </w:r>
    </w:p>
    <w:p w14:paraId="4E979525">
      <w:pPr>
        <w:spacing w:line="270" w:lineRule="atLeast"/>
        <w:rPr>
          <w:rStyle w:val="14"/>
          <w:rFonts w:ascii="微软雅黑" w:hAnsi="微软雅黑" w:eastAsia="微软雅黑" w:cs="Tahoma"/>
          <w:b w:val="0"/>
          <w:bCs/>
          <w:color w:val="595959" w:themeColor="text1" w:themeTint="A6"/>
          <w:sz w:val="24"/>
          <w:szCs w:val="24"/>
          <w14:textFill>
            <w14:solidFill>
              <w14:schemeClr w14:val="tx1">
                <w14:lumMod w14:val="65000"/>
                <w14:lumOff w14:val="35000"/>
              </w14:schemeClr>
            </w14:solidFill>
          </w14:textFill>
        </w:rPr>
      </w:pPr>
      <w:r>
        <w:rPr>
          <w:rStyle w:val="14"/>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[3]</w:t>
      </w:r>
      <w:r>
        <w:rPr>
          <w:rStyle w:val="14"/>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【篑】</w:t>
      </w:r>
      <w:r>
        <w:rPr>
          <w:rStyle w:val="14"/>
          <w:rFonts w:hint="eastAsia" w:ascii="微软雅黑" w:hAnsi="微软雅黑" w:eastAsia="微软雅黑" w:cs="Tahoma"/>
          <w:b w:val="0"/>
          <w:bCs/>
          <w:color w:val="595959" w:themeColor="text1" w:themeTint="A6"/>
          <w:sz w:val="24"/>
          <w:szCs w:val="24"/>
          <w14:textFill>
            <w14:solidFill>
              <w14:schemeClr w14:val="tx1">
                <w14:lumMod w14:val="65000"/>
                <w14:lumOff w14:val="35000"/>
              </w14:schemeClr>
            </w14:solidFill>
          </w14:textFill>
        </w:rPr>
        <w:t>盛土的竹筐。《书·旅獒》：“为山九仞，功亏一篑。”</w:t>
      </w:r>
    </w:p>
    <w:p w14:paraId="685FB40F">
      <w:pPr>
        <w:spacing w:line="270" w:lineRule="atLeast"/>
        <w:rPr>
          <w:rStyle w:val="14"/>
          <w:rFonts w:ascii="微软雅黑" w:hAnsi="微软雅黑" w:eastAsia="微软雅黑" w:cs="Tahoma"/>
          <w:color w:val="FF0000"/>
          <w:sz w:val="24"/>
          <w:szCs w:val="24"/>
        </w:rPr>
      </w:pPr>
    </w:p>
    <w:p w14:paraId="06B0C797">
      <w:pPr>
        <w:spacing w:line="270" w:lineRule="atLeast"/>
        <w:rPr>
          <w:rStyle w:val="14"/>
          <w:rFonts w:ascii="微软雅黑" w:hAnsi="微软雅黑" w:eastAsia="微软雅黑" w:cs="Tahoma"/>
          <w:color w:val="FF0000"/>
          <w:sz w:val="24"/>
          <w:szCs w:val="24"/>
        </w:rPr>
      </w:pPr>
    </w:p>
    <w:p w14:paraId="6B53123A">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136714C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2" w:name="_Toc4886"/>
      <w:r>
        <w:rPr>
          <w:rFonts w:ascii="微软雅黑" w:hAnsi="微软雅黑" w:eastAsia="微软雅黑" w:cs="宋体"/>
          <w:b/>
          <w:color w:val="C00000"/>
          <w:kern w:val="0"/>
          <w:sz w:val="24"/>
          <w:szCs w:val="24"/>
        </w:rPr>
        <w:t>复太虚法师书</w:t>
      </w:r>
      <w:bookmarkEnd w:id="32"/>
    </w:p>
    <w:p w14:paraId="0F70DF69">
      <w:pPr>
        <w:spacing w:line="270" w:lineRule="atLeast"/>
        <w:rPr>
          <w:rFonts w:ascii="微软雅黑" w:hAnsi="微软雅黑" w:eastAsia="微软雅黑" w:cs="宋体"/>
          <w:b/>
          <w:color w:val="C00000"/>
          <w:kern w:val="0"/>
          <w:sz w:val="24"/>
          <w:szCs w:val="24"/>
        </w:rPr>
      </w:pPr>
    </w:p>
    <w:p w14:paraId="09AE624A">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昨聆手教，言欲往宁，若至中秋，或可再来。愚意座下学问文章，口碑载道，此行一去，必有挽令主讲，推令出世者，纷沓相寻。再来白华，恐徒成忆想而已。</w:t>
      </w:r>
    </w:p>
    <w:p w14:paraId="284C71E6">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昨天聆受</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的来信，说</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准备前往南京，如果到了中秋，或许可以再来普陀山。我心里想，以</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的学问文章，口碑载道，</w:t>
      </w:r>
      <w:r>
        <w:rPr>
          <w:rFonts w:hint="eastAsia" w:ascii="微软雅黑" w:hAnsi="微软雅黑" w:eastAsia="微软雅黑" w:cs="Tahoma"/>
          <w:color w:val="222222"/>
          <w:sz w:val="24"/>
          <w:szCs w:val="24"/>
        </w:rPr>
        <w:t>此行一去</w:t>
      </w:r>
      <w:r>
        <w:rPr>
          <w:rFonts w:ascii="微软雅黑" w:hAnsi="微软雅黑" w:eastAsia="微软雅黑" w:cs="Tahoma"/>
          <w:color w:val="222222"/>
          <w:sz w:val="24"/>
          <w:szCs w:val="24"/>
        </w:rPr>
        <w:t>，必定有挽留请</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主讲弘法，推举令</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出世任职的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纷沓</w:t>
      </w:r>
      <w:r>
        <w:rPr>
          <w:rFonts w:ascii="微软雅黑" w:hAnsi="微软雅黑" w:eastAsia="微软雅黑" w:cs="Tahoma"/>
          <w:color w:val="222222"/>
          <w:sz w:val="24"/>
          <w:szCs w:val="24"/>
        </w:rPr>
        <w:t>找寻而来。那么</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再来白华顶东侧的法雨寺，恐怕</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徒然成为忆想而已。</w:t>
      </w:r>
    </w:p>
    <w:p w14:paraId="77EB5406">
      <w:pPr>
        <w:spacing w:line="270" w:lineRule="atLeast"/>
        <w:rPr>
          <w:rFonts w:hint="eastAsia" w:ascii="微软雅黑" w:hAnsi="微软雅黑" w:eastAsia="微软雅黑" w:cs="宋体"/>
          <w:b/>
          <w:color w:val="C00000"/>
          <w:kern w:val="0"/>
          <w:sz w:val="24"/>
          <w:szCs w:val="24"/>
        </w:rPr>
      </w:pPr>
    </w:p>
    <w:p w14:paraId="6FF950B5">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光年虽未老，神体极衰，入息虽存，出息难保。纵令座下再来，其复瞻懿范，重读佳作，未可预料。</w:t>
      </w:r>
    </w:p>
    <w:p w14:paraId="11606E7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我年纪虽然</w:t>
      </w:r>
      <w:r>
        <w:rPr>
          <w:rFonts w:hint="eastAsia" w:ascii="微软雅黑" w:hAnsi="微软雅黑" w:eastAsia="微软雅黑" w:cs="Tahoma"/>
          <w:color w:val="222222"/>
          <w:sz w:val="24"/>
          <w:szCs w:val="24"/>
        </w:rPr>
        <w:t>还未</w:t>
      </w:r>
      <w:r>
        <w:rPr>
          <w:rFonts w:ascii="微软雅黑" w:hAnsi="微软雅黑" w:eastAsia="微软雅黑" w:cs="Tahoma"/>
          <w:color w:val="222222"/>
          <w:sz w:val="24"/>
          <w:szCs w:val="24"/>
        </w:rPr>
        <w:t>太老，</w:t>
      </w:r>
      <w:r>
        <w:rPr>
          <w:rFonts w:hint="eastAsia" w:ascii="微软雅黑" w:hAnsi="微软雅黑" w:eastAsia="微软雅黑" w:cs="Tahoma"/>
          <w:color w:val="222222"/>
          <w:sz w:val="24"/>
          <w:szCs w:val="24"/>
        </w:rPr>
        <w:t>然而</w:t>
      </w:r>
      <w:r>
        <w:rPr>
          <w:rFonts w:ascii="微软雅黑" w:hAnsi="微软雅黑" w:eastAsia="微软雅黑" w:cs="Tahoma"/>
          <w:color w:val="222222"/>
          <w:sz w:val="24"/>
          <w:szCs w:val="24"/>
        </w:rPr>
        <w:t>精神</w:t>
      </w:r>
      <w:r>
        <w:rPr>
          <w:rFonts w:hint="eastAsia" w:ascii="微软雅黑" w:hAnsi="微软雅黑" w:eastAsia="微软雅黑" w:cs="Tahoma"/>
          <w:color w:val="222222"/>
          <w:sz w:val="24"/>
          <w:szCs w:val="24"/>
        </w:rPr>
        <w:t>身体</w:t>
      </w:r>
      <w:r>
        <w:rPr>
          <w:rFonts w:ascii="微软雅黑" w:hAnsi="微软雅黑" w:eastAsia="微软雅黑" w:cs="Tahoma"/>
          <w:color w:val="222222"/>
          <w:sz w:val="24"/>
          <w:szCs w:val="24"/>
        </w:rPr>
        <w:t>极为衰弱，入息虽有，</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出息难保。</w:t>
      </w:r>
      <w:r>
        <w:rPr>
          <w:rFonts w:hint="eastAsia" w:ascii="微软雅黑" w:hAnsi="微软雅黑" w:eastAsia="微软雅黑" w:cs="Tahoma"/>
          <w:color w:val="222222"/>
          <w:sz w:val="24"/>
          <w:szCs w:val="24"/>
        </w:rPr>
        <w:t>即使让您</w:t>
      </w:r>
      <w:r>
        <w:rPr>
          <w:rFonts w:ascii="微软雅黑" w:hAnsi="微软雅黑" w:eastAsia="微软雅黑" w:cs="Tahoma"/>
          <w:color w:val="222222"/>
          <w:sz w:val="24"/>
          <w:szCs w:val="24"/>
        </w:rPr>
        <w:t>再来普陀山，想再瞻仰</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的美好风范，重新阅读</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的佳作，</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预料了。</w:t>
      </w:r>
    </w:p>
    <w:p w14:paraId="5213E2EC">
      <w:pPr>
        <w:spacing w:line="270" w:lineRule="atLeast"/>
        <w:rPr>
          <w:rFonts w:hint="eastAsia" w:ascii="微软雅黑" w:hAnsi="微软雅黑" w:eastAsia="微软雅黑" w:cs="宋体"/>
          <w:b/>
          <w:color w:val="C00000"/>
          <w:kern w:val="0"/>
          <w:sz w:val="24"/>
          <w:szCs w:val="24"/>
        </w:rPr>
      </w:pPr>
    </w:p>
    <w:p w14:paraId="3B28D6F7">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窃念现今世风浇薄，师友道丧。多从谄誉，不事箴规。致令上智迟入圣之期，下愚失日新之益。</w:t>
      </w:r>
    </w:p>
    <w:p w14:paraId="325F6CF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我想到，现今世风浇薄，良师益友的法道丧失。大多都是谄媚赞誉，而不是劝诫规谏。致使上智之人，推迟</w:t>
      </w:r>
      <w:r>
        <w:rPr>
          <w:rFonts w:hint="eastAsia" w:ascii="微软雅黑" w:hAnsi="微软雅黑" w:eastAsia="微软雅黑" w:cs="Tahoma"/>
          <w:color w:val="222222"/>
          <w:sz w:val="24"/>
          <w:szCs w:val="24"/>
        </w:rPr>
        <w:t>成为</w:t>
      </w:r>
      <w:r>
        <w:rPr>
          <w:rFonts w:ascii="微软雅黑" w:hAnsi="微软雅黑" w:eastAsia="微软雅黑" w:cs="Tahoma"/>
          <w:color w:val="222222"/>
          <w:sz w:val="24"/>
          <w:szCs w:val="24"/>
        </w:rPr>
        <w:t>圣人的日期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下等愚人，失去日日图新向善的利益。</w:t>
      </w:r>
    </w:p>
    <w:p w14:paraId="1763DE8B">
      <w:pPr>
        <w:spacing w:line="270" w:lineRule="atLeast"/>
        <w:rPr>
          <w:rFonts w:hint="eastAsia" w:ascii="微软雅黑" w:hAnsi="微软雅黑" w:eastAsia="微软雅黑" w:cs="宋体"/>
          <w:b/>
          <w:color w:val="C00000"/>
          <w:kern w:val="0"/>
          <w:sz w:val="24"/>
          <w:szCs w:val="24"/>
        </w:rPr>
      </w:pPr>
    </w:p>
    <w:p w14:paraId="47E6AF1D">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光本北陕鄙夫，质等沙石，每于良玉之前，横肆粗厉之态，必欲令彼速成完器，为举世珍。纵粉身碎骨，亦不暇顾。</w:t>
      </w:r>
    </w:p>
    <w:p w14:paraId="4565D0A6">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我本来是陕北的</w:t>
      </w:r>
      <w:r>
        <w:rPr>
          <w:rFonts w:hint="eastAsia" w:ascii="微软雅黑" w:hAnsi="微软雅黑" w:eastAsia="微软雅黑" w:cs="Tahoma"/>
          <w:color w:val="222222"/>
          <w:sz w:val="24"/>
          <w:szCs w:val="24"/>
        </w:rPr>
        <w:t>一介</w:t>
      </w:r>
      <w:r>
        <w:rPr>
          <w:rFonts w:ascii="微软雅黑" w:hAnsi="微软雅黑" w:eastAsia="微软雅黑" w:cs="Tahoma"/>
          <w:color w:val="222222"/>
          <w:sz w:val="24"/>
          <w:szCs w:val="24"/>
        </w:rPr>
        <w:t>鄙夫，品质</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沙石</w:t>
      </w:r>
      <w:r>
        <w:rPr>
          <w:rFonts w:hint="eastAsia" w:ascii="微软雅黑" w:hAnsi="微软雅黑" w:eastAsia="微软雅黑" w:cs="Tahoma"/>
          <w:color w:val="222222"/>
          <w:sz w:val="24"/>
          <w:szCs w:val="24"/>
        </w:rPr>
        <w:t>一般</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在良玉面前，横加恣肆粗厉的姿态，是想</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对方快速成为完美的玉器，成为举世的珍宝。我纵然粉身碎骨，也</w:t>
      </w:r>
      <w:r>
        <w:rPr>
          <w:rFonts w:hint="eastAsia" w:ascii="微软雅黑" w:hAnsi="微软雅黑" w:eastAsia="微软雅黑" w:cs="Tahoma"/>
          <w:color w:val="222222"/>
          <w:sz w:val="24"/>
          <w:szCs w:val="24"/>
        </w:rPr>
        <w:t>无暇</w:t>
      </w:r>
      <w:r>
        <w:rPr>
          <w:rFonts w:ascii="微软雅黑" w:hAnsi="微软雅黑" w:eastAsia="微软雅黑" w:cs="Tahoma"/>
          <w:color w:val="222222"/>
          <w:sz w:val="24"/>
          <w:szCs w:val="24"/>
        </w:rPr>
        <w:t>顾及。</w:t>
      </w:r>
    </w:p>
    <w:p w14:paraId="4F533A78">
      <w:pPr>
        <w:spacing w:line="270" w:lineRule="atLeast"/>
        <w:rPr>
          <w:rFonts w:hint="eastAsia" w:ascii="微软雅黑" w:hAnsi="微软雅黑" w:eastAsia="微软雅黑" w:cs="宋体"/>
          <w:b/>
          <w:color w:val="C00000"/>
          <w:kern w:val="0"/>
          <w:sz w:val="24"/>
          <w:szCs w:val="24"/>
        </w:rPr>
      </w:pPr>
    </w:p>
    <w:p w14:paraId="1645D4EA">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座下美玉无瑕，精金绝矿，何用箴规，岂陷谄誉。光之驴技，了无所施。然欲继往开来，现身说法，俯应群机，引人入胜，似乎或有小补。</w:t>
      </w:r>
    </w:p>
    <w:p w14:paraId="56E13F24">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您乃</w:t>
      </w:r>
      <w:r>
        <w:rPr>
          <w:rFonts w:ascii="微软雅黑" w:hAnsi="微软雅黑" w:eastAsia="微软雅黑" w:cs="Tahoma"/>
          <w:color w:val="222222"/>
          <w:sz w:val="24"/>
          <w:szCs w:val="24"/>
        </w:rPr>
        <w:t>美玉无瑕，精金绝矿，哪里还用</w:t>
      </w:r>
      <w:r>
        <w:rPr>
          <w:rFonts w:hint="eastAsia" w:ascii="微软雅黑" w:hAnsi="微软雅黑" w:eastAsia="微软雅黑" w:cs="Tahoma"/>
          <w:color w:val="222222"/>
          <w:sz w:val="24"/>
          <w:szCs w:val="24"/>
        </w:rPr>
        <w:t>得着</w:t>
      </w:r>
      <w:r>
        <w:rPr>
          <w:rFonts w:ascii="微软雅黑" w:hAnsi="微软雅黑" w:eastAsia="微软雅黑" w:cs="Tahoma"/>
          <w:color w:val="222222"/>
          <w:sz w:val="24"/>
          <w:szCs w:val="24"/>
        </w:rPr>
        <w:t>劝诫规谏，哪里</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会陷于谄媚赞誉。我的黔驴之技，</w:t>
      </w:r>
      <w:r>
        <w:rPr>
          <w:rFonts w:hint="eastAsia" w:ascii="微软雅黑" w:hAnsi="微软雅黑" w:eastAsia="微软雅黑" w:cs="Tahoma"/>
          <w:color w:val="222222"/>
          <w:sz w:val="24"/>
          <w:szCs w:val="24"/>
        </w:rPr>
        <w:t>毫无</w:t>
      </w:r>
      <w:r>
        <w:rPr>
          <w:rFonts w:ascii="微软雅黑" w:hAnsi="微软雅黑" w:eastAsia="微软雅黑" w:cs="Tahoma"/>
          <w:color w:val="222222"/>
          <w:sz w:val="24"/>
          <w:szCs w:val="24"/>
        </w:rPr>
        <w:t>所施之处。然而想要继往开来，现身说法，俯应群机，引人入胜，似乎或许有一点小小</w:t>
      </w:r>
      <w:r>
        <w:rPr>
          <w:rFonts w:hint="eastAsia" w:ascii="微软雅黑" w:hAnsi="微软雅黑" w:eastAsia="微软雅黑" w:cs="Tahoma"/>
          <w:color w:val="222222"/>
          <w:sz w:val="24"/>
          <w:szCs w:val="24"/>
        </w:rPr>
        <w:t>的补</w:t>
      </w:r>
      <w:r>
        <w:rPr>
          <w:rFonts w:ascii="微软雅黑" w:hAnsi="微软雅黑" w:eastAsia="微软雅黑" w:cs="Tahoma"/>
          <w:color w:val="222222"/>
          <w:sz w:val="24"/>
          <w:szCs w:val="24"/>
        </w:rPr>
        <w:t>益。</w:t>
      </w:r>
    </w:p>
    <w:p w14:paraId="4880B7AA">
      <w:pPr>
        <w:spacing w:line="270" w:lineRule="atLeast"/>
        <w:rPr>
          <w:rFonts w:hint="eastAsia" w:ascii="微软雅黑" w:hAnsi="微软雅黑" w:eastAsia="微软雅黑" w:cs="宋体"/>
          <w:b/>
          <w:color w:val="C00000"/>
          <w:kern w:val="0"/>
          <w:sz w:val="24"/>
          <w:szCs w:val="24"/>
        </w:rPr>
      </w:pPr>
    </w:p>
    <w:p w14:paraId="0405DB6E">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因取座下答易实甫诗而敷衍之，用申昨日相缘而动，择人而交之意。非曰吹毛求疵，实欲玉成完德。而语意丑拙，有刺雅目。祈愍谅愚诚，相忘于文言之外，则幸甚幸甚。</w:t>
      </w:r>
    </w:p>
    <w:p w14:paraId="217B04C6">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因此取</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回答易实甫的诗而敷衍写了两首，用来表明昨天所说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察看因缘而行动，选择智人而交往的意思。不是吹毛求疵，实在是想要成全</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的完美品德。</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而言语文意丑陋拙劣，有刺您的雅目。祈请怜愍体谅我的愚诚，相忘于诗文言意之外，</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非常庆幸欣慰。</w:t>
      </w:r>
    </w:p>
    <w:p w14:paraId="63670195">
      <w:pPr>
        <w:spacing w:line="270" w:lineRule="atLeast"/>
        <w:rPr>
          <w:rFonts w:ascii="微软雅黑" w:hAnsi="微软雅黑" w:eastAsia="微软雅黑"/>
          <w:b/>
          <w:sz w:val="24"/>
          <w:szCs w:val="24"/>
        </w:rPr>
      </w:pPr>
    </w:p>
    <w:p w14:paraId="55D1F4DE">
      <w:pPr>
        <w:spacing w:line="270" w:lineRule="atLeast"/>
        <w:rPr>
          <w:rFonts w:ascii="微软雅黑" w:hAnsi="微软雅黑" w:eastAsia="微软雅黑"/>
          <w:b/>
          <w:sz w:val="24"/>
          <w:szCs w:val="24"/>
        </w:rPr>
      </w:pPr>
    </w:p>
    <w:p w14:paraId="030571A7">
      <w:pPr>
        <w:spacing w:line="270" w:lineRule="atLeast"/>
        <w:rPr>
          <w:rFonts w:hint="default"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p>
    <w:p w14:paraId="11E9F907">
      <w:pPr>
        <w:spacing w:line="270" w:lineRule="atLeast"/>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【手教】</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即手书。对来信的敬称。</w:t>
      </w:r>
    </w:p>
    <w:p w14:paraId="54123C76">
      <w:pPr>
        <w:spacing w:line="270" w:lineRule="atLeast"/>
        <w:rPr>
          <w:rFonts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【易实甫】</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1858-1920年）湖南龙阳（今汉寿）人。名顺鼎，清末民初之才子、诗人、名士，自称“三十余年内，初为神童，为才子，继为酒人，为游侠。”世号龙阳才子。工诗词、骈文和联语。自谓“或古或今，或朴或华，莫能以一诣绳之。”甲午战时曾两度赴台帮助刘永福抗日。晚年曾筑一屋在庐山上，榜其门曰：“纳于大麓，藏诸名山。”</w:t>
      </w:r>
    </w:p>
    <w:p w14:paraId="1218B4AA">
      <w:pPr>
        <w:spacing w:line="270" w:lineRule="atLeast"/>
        <w:rPr>
          <w:rFonts w:ascii="微软雅黑" w:hAnsi="微软雅黑" w:eastAsia="微软雅黑"/>
          <w:b/>
          <w:sz w:val="24"/>
          <w:szCs w:val="24"/>
        </w:rPr>
      </w:pPr>
    </w:p>
    <w:p w14:paraId="6829A421">
      <w:pPr>
        <w:spacing w:line="270" w:lineRule="atLeast"/>
        <w:rPr>
          <w:rFonts w:ascii="微软雅黑" w:hAnsi="微软雅黑" w:eastAsia="微软雅黑"/>
          <w:b/>
          <w:sz w:val="24"/>
          <w:szCs w:val="24"/>
        </w:rPr>
      </w:pPr>
    </w:p>
    <w:p w14:paraId="79DA3317">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18FB1F8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3" w:name="_Toc21940"/>
      <w:r>
        <w:rPr>
          <w:rFonts w:ascii="微软雅黑" w:hAnsi="微软雅黑" w:eastAsia="微软雅黑" w:cs="宋体"/>
          <w:b/>
          <w:color w:val="C00000"/>
          <w:kern w:val="0"/>
          <w:sz w:val="24"/>
          <w:szCs w:val="24"/>
        </w:rPr>
        <w:t>复道传大师书一</w:t>
      </w:r>
      <w:bookmarkEnd w:id="33"/>
    </w:p>
    <w:p w14:paraId="0F0D648D">
      <w:pPr>
        <w:rPr>
          <w:rFonts w:ascii="微软雅黑" w:hAnsi="微软雅黑" w:eastAsia="微软雅黑" w:cs="宋体"/>
          <w:b/>
          <w:color w:val="C00000"/>
          <w:kern w:val="0"/>
          <w:sz w:val="24"/>
          <w:szCs w:val="24"/>
        </w:rPr>
      </w:pPr>
    </w:p>
    <w:p w14:paraId="4D461ED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汝之眼高而无实。汝之心大而无用。看文钞，听要解，尚有此问。可知汝是一向向外驰求，只知求博而不知守约。</w:t>
      </w:r>
    </w:p>
    <w:p w14:paraId="3D35F64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的眼界很高但</w:t>
      </w:r>
      <w:r>
        <w:rPr>
          <w:rFonts w:hint="eastAsia" w:ascii="微软雅黑" w:hAnsi="微软雅黑" w:eastAsia="微软雅黑" w:cs="Tahoma"/>
          <w:color w:val="222222"/>
          <w:sz w:val="24"/>
          <w:szCs w:val="24"/>
        </w:rPr>
        <w:t>却不能落到实处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的发心很大但</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没有用</w:t>
      </w:r>
      <w:r>
        <w:rPr>
          <w:rFonts w:hint="eastAsia" w:ascii="微软雅黑" w:hAnsi="微软雅黑" w:eastAsia="微软雅黑" w:cs="Tahoma"/>
          <w:color w:val="222222"/>
          <w:sz w:val="24"/>
          <w:szCs w:val="24"/>
        </w:rPr>
        <w:t>处</w:t>
      </w:r>
      <w:r>
        <w:rPr>
          <w:rFonts w:ascii="微软雅黑" w:hAnsi="微软雅黑" w:eastAsia="微软雅黑" w:cs="Tahoma"/>
          <w:color w:val="222222"/>
          <w:sz w:val="24"/>
          <w:szCs w:val="24"/>
        </w:rPr>
        <w:t>。看《文钞》，听《弥陀要解》，还有这些问题</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可知</w:t>
      </w:r>
      <w:r>
        <w:rPr>
          <w:rFonts w:hint="eastAsia" w:ascii="微软雅黑" w:hAnsi="微软雅黑" w:eastAsia="微软雅黑" w:cs="Tahoma"/>
          <w:color w:val="222222"/>
          <w:sz w:val="24"/>
          <w:szCs w:val="24"/>
        </w:rPr>
        <w:t>你从来都是</w:t>
      </w:r>
      <w:r>
        <w:rPr>
          <w:rFonts w:ascii="微软雅黑" w:hAnsi="微软雅黑" w:eastAsia="微软雅黑" w:cs="Tahoma"/>
          <w:color w:val="222222"/>
          <w:sz w:val="24"/>
          <w:szCs w:val="24"/>
        </w:rPr>
        <w:t>向外驰求，只知</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追求博学而不知</w:t>
      </w:r>
      <w:r>
        <w:rPr>
          <w:rFonts w:hint="eastAsia" w:ascii="微软雅黑" w:hAnsi="微软雅黑" w:eastAsia="微软雅黑" w:cs="Tahoma"/>
          <w:color w:val="222222"/>
          <w:sz w:val="24"/>
          <w:szCs w:val="24"/>
        </w:rPr>
        <w:t>道遵</w:t>
      </w:r>
      <w:r>
        <w:rPr>
          <w:rFonts w:ascii="微软雅黑" w:hAnsi="微软雅黑" w:eastAsia="微软雅黑" w:cs="Tahoma"/>
          <w:color w:val="222222"/>
          <w:sz w:val="24"/>
          <w:szCs w:val="24"/>
        </w:rPr>
        <w:t>守简约的人。</w:t>
      </w:r>
    </w:p>
    <w:p w14:paraId="66A16251">
      <w:pPr>
        <w:rPr>
          <w:rFonts w:hint="eastAsia" w:ascii="微软雅黑" w:hAnsi="微软雅黑" w:eastAsia="微软雅黑" w:cs="宋体"/>
          <w:b/>
          <w:color w:val="C00000"/>
          <w:kern w:val="0"/>
          <w:sz w:val="24"/>
          <w:szCs w:val="24"/>
        </w:rPr>
      </w:pPr>
    </w:p>
    <w:p w14:paraId="7EB2AB2E">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法华三昧，非汝之所能修，纵汝能修亦恐不能即生解脱。若肯信光言，请将台教暂时置之高阁。专心研究净土。</w:t>
      </w:r>
    </w:p>
    <w:p w14:paraId="2B52900E">
      <w:pPr>
        <w:rPr>
          <w:rFonts w:ascii="微软雅黑" w:hAnsi="微软雅黑" w:eastAsia="微软雅黑" w:cs="Tahoma"/>
          <w:color w:val="222222"/>
          <w:sz w:val="24"/>
          <w:szCs w:val="24"/>
        </w:rPr>
      </w:pPr>
      <w:r>
        <w:rPr>
          <w:rFonts w:ascii="微软雅黑" w:hAnsi="微软雅黑" w:eastAsia="微软雅黑" w:cs="Tahoma"/>
          <w:color w:val="222222"/>
          <w:sz w:val="24"/>
          <w:szCs w:val="24"/>
        </w:rPr>
        <w:t>法华三昧，不是</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所能修的，</w:t>
      </w:r>
      <w:r>
        <w:rPr>
          <w:rFonts w:hint="eastAsia" w:ascii="微软雅黑" w:hAnsi="微软雅黑" w:eastAsia="微软雅黑" w:cs="Tahoma"/>
          <w:color w:val="222222"/>
          <w:sz w:val="24"/>
          <w:szCs w:val="24"/>
        </w:rPr>
        <w:t>即使你</w:t>
      </w:r>
      <w:r>
        <w:rPr>
          <w:rFonts w:ascii="微软雅黑" w:hAnsi="微软雅黑" w:eastAsia="微软雅黑" w:cs="Tahoma"/>
          <w:color w:val="222222"/>
          <w:sz w:val="24"/>
          <w:szCs w:val="24"/>
        </w:rPr>
        <w:t>能修，也恐怕不能当生解脱。如果肯相信我的话，请将天台教观暂时置之高阁。专心研究净土</w:t>
      </w:r>
      <w:r>
        <w:rPr>
          <w:rFonts w:hint="eastAsia" w:ascii="微软雅黑" w:hAnsi="微软雅黑" w:eastAsia="微软雅黑" w:cs="Tahoma"/>
          <w:color w:val="222222"/>
          <w:sz w:val="24"/>
          <w:szCs w:val="24"/>
        </w:rPr>
        <w:t>法门</w:t>
      </w:r>
      <w:r>
        <w:rPr>
          <w:rFonts w:ascii="微软雅黑" w:hAnsi="微软雅黑" w:eastAsia="微软雅黑" w:cs="Tahoma"/>
          <w:color w:val="222222"/>
          <w:sz w:val="24"/>
          <w:szCs w:val="24"/>
        </w:rPr>
        <w:t>。</w:t>
      </w:r>
    </w:p>
    <w:p w14:paraId="04BC5994">
      <w:pPr>
        <w:rPr>
          <w:rFonts w:hint="eastAsia" w:ascii="微软雅黑" w:hAnsi="微软雅黑" w:eastAsia="微软雅黑" w:cs="宋体"/>
          <w:b/>
          <w:color w:val="C00000"/>
          <w:kern w:val="0"/>
          <w:sz w:val="24"/>
          <w:szCs w:val="24"/>
        </w:rPr>
      </w:pPr>
    </w:p>
    <w:p w14:paraId="4E7B7A3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观汝心性，久而久之，恐有著魔发狂之事，不可不防。否则任汝作大通家，莫再来书，来也不复。</w:t>
      </w:r>
    </w:p>
    <w:p w14:paraId="1B553DE3">
      <w:pPr>
        <w:rPr>
          <w:rFonts w:ascii="微软雅黑" w:hAnsi="微软雅黑" w:eastAsia="微软雅黑" w:cs="Tahoma"/>
          <w:color w:val="222222"/>
          <w:sz w:val="24"/>
          <w:szCs w:val="24"/>
        </w:rPr>
      </w:pPr>
      <w:r>
        <w:rPr>
          <w:rFonts w:ascii="微软雅黑" w:hAnsi="微软雅黑" w:eastAsia="微软雅黑" w:cs="Tahoma"/>
          <w:color w:val="222222"/>
          <w:sz w:val="24"/>
          <w:szCs w:val="24"/>
        </w:rPr>
        <w:t>看</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的性</w:t>
      </w:r>
      <w:r>
        <w:rPr>
          <w:rFonts w:hint="eastAsia" w:ascii="微软雅黑" w:hAnsi="微软雅黑" w:eastAsia="微软雅黑" w:cs="Tahoma"/>
          <w:color w:val="222222"/>
          <w:sz w:val="24"/>
          <w:szCs w:val="24"/>
        </w:rPr>
        <w:t>情</w:t>
      </w:r>
      <w:r>
        <w:rPr>
          <w:rFonts w:ascii="微软雅黑" w:hAnsi="微软雅黑" w:eastAsia="微软雅黑" w:cs="Tahoma"/>
          <w:color w:val="222222"/>
          <w:sz w:val="24"/>
          <w:szCs w:val="24"/>
        </w:rPr>
        <w:t>，久而久之，恐怕有着魔发狂的事情，不可不防。否则，随</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去作大通家，不要再来信，来了也不回复。</w:t>
      </w:r>
    </w:p>
    <w:p w14:paraId="115D3AEC">
      <w:pPr>
        <w:rPr>
          <w:rFonts w:ascii="微软雅黑" w:hAnsi="微软雅黑" w:eastAsia="微软雅黑" w:cs="Tahoma"/>
          <w:color w:val="222222"/>
          <w:sz w:val="24"/>
          <w:szCs w:val="24"/>
        </w:rPr>
      </w:pPr>
    </w:p>
    <w:p w14:paraId="47BBF934">
      <w:pPr>
        <w:rPr>
          <w:rFonts w:ascii="微软雅黑" w:hAnsi="微软雅黑" w:eastAsia="微软雅黑" w:cs="宋体"/>
          <w:b/>
          <w:color w:val="C00000"/>
          <w:kern w:val="0"/>
          <w:sz w:val="24"/>
          <w:szCs w:val="24"/>
        </w:rPr>
      </w:pPr>
    </w:p>
    <w:p w14:paraId="070D44E6">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28CE182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4" w:name="_Toc5897"/>
      <w:r>
        <w:rPr>
          <w:rFonts w:ascii="微软雅黑" w:hAnsi="微软雅黑" w:eastAsia="微软雅黑" w:cs="宋体"/>
          <w:b/>
          <w:color w:val="C00000"/>
          <w:kern w:val="0"/>
          <w:sz w:val="24"/>
          <w:szCs w:val="24"/>
        </w:rPr>
        <w:t>复道传大师书二</w:t>
      </w:r>
      <w:bookmarkEnd w:id="34"/>
    </w:p>
    <w:p w14:paraId="192F41D9">
      <w:pPr>
        <w:rPr>
          <w:rFonts w:ascii="微软雅黑" w:hAnsi="微软雅黑" w:eastAsia="微软雅黑" w:cs="宋体"/>
          <w:b/>
          <w:color w:val="C00000"/>
          <w:kern w:val="0"/>
          <w:sz w:val="24"/>
          <w:szCs w:val="24"/>
        </w:rPr>
      </w:pPr>
    </w:p>
    <w:p w14:paraId="7210943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观此番来书，闭关未久，尚能作如是颂（即无量寿经颂，虽与经文不甚相关，于初心修净人颇有策励，故特许之），可知汝用心精勤。</w:t>
      </w:r>
    </w:p>
    <w:p w14:paraId="73BD44CE">
      <w:pPr>
        <w:rPr>
          <w:rFonts w:ascii="微软雅黑" w:hAnsi="微软雅黑" w:eastAsia="微软雅黑" w:cs="Tahoma"/>
          <w:color w:val="222222"/>
          <w:sz w:val="24"/>
          <w:szCs w:val="24"/>
        </w:rPr>
      </w:pPr>
      <w:r>
        <w:rPr>
          <w:rFonts w:ascii="微软雅黑" w:hAnsi="微软雅黑" w:eastAsia="微软雅黑" w:cs="Tahoma"/>
          <w:color w:val="222222"/>
          <w:sz w:val="24"/>
          <w:szCs w:val="24"/>
        </w:rPr>
        <w:t>看</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这次的来信，闭关不久，就能作如此的偈颂（就是无量寿经颂，虽然与经文不是很相关，</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对于初发心修习净业的人，</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颇有策励，</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特地赞许），可知</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用心精勤。</w:t>
      </w:r>
    </w:p>
    <w:p w14:paraId="43D3C602">
      <w:pPr>
        <w:rPr>
          <w:rFonts w:hint="eastAsia" w:ascii="微软雅黑" w:hAnsi="微软雅黑" w:eastAsia="微软雅黑" w:cs="宋体"/>
          <w:b/>
          <w:color w:val="C00000"/>
          <w:kern w:val="0"/>
          <w:sz w:val="24"/>
          <w:szCs w:val="24"/>
        </w:rPr>
      </w:pPr>
    </w:p>
    <w:p w14:paraId="1597933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今将颂文寄来，待汝心华开放之时，再将经文剖开，分科判教。如作注解，将颂夹入经文之内，低一个字。</w:t>
      </w:r>
    </w:p>
    <w:p w14:paraId="6C71A06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w:t>
      </w:r>
      <w:r>
        <w:rPr>
          <w:rFonts w:ascii="微软雅黑" w:hAnsi="微软雅黑" w:eastAsia="微软雅黑" w:cs="Tahoma"/>
          <w:color w:val="222222"/>
          <w:sz w:val="24"/>
          <w:szCs w:val="24"/>
        </w:rPr>
        <w:t>今将颂文寄来，等到</w:t>
      </w:r>
      <w:r>
        <w:rPr>
          <w:rFonts w:hint="eastAsia" w:ascii="微软雅黑" w:hAnsi="微软雅黑" w:eastAsia="微软雅黑" w:cs="Tahoma"/>
          <w:color w:val="222222"/>
          <w:sz w:val="24"/>
          <w:szCs w:val="24"/>
        </w:rPr>
        <w:t>你的</w:t>
      </w:r>
      <w:r>
        <w:rPr>
          <w:rFonts w:ascii="微软雅黑" w:hAnsi="微软雅黑" w:eastAsia="微软雅黑" w:cs="Tahoma"/>
          <w:color w:val="222222"/>
          <w:sz w:val="24"/>
          <w:szCs w:val="24"/>
        </w:rPr>
        <w:t>心华开放</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时，再将经文剖开，分科判教。如果是作注解，将颂文夹入经文之内，低一个字。</w:t>
      </w:r>
    </w:p>
    <w:p w14:paraId="14F42354">
      <w:pPr>
        <w:rPr>
          <w:rFonts w:hint="eastAsia" w:ascii="微软雅黑" w:hAnsi="微软雅黑" w:eastAsia="微软雅黑" w:cs="宋体"/>
          <w:b/>
          <w:color w:val="C00000"/>
          <w:kern w:val="0"/>
          <w:sz w:val="24"/>
          <w:szCs w:val="24"/>
        </w:rPr>
      </w:pPr>
    </w:p>
    <w:p w14:paraId="266E9C5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首加颂曰，令人易知非是经文。否则令无知识者，谓此是经，获罪非浅。待汝颂完，誊清时写大些字，以备光之目力不佳，亦可校阅。校毕与弘化社排印流通。</w:t>
      </w:r>
    </w:p>
    <w:p w14:paraId="30683F8D">
      <w:r>
        <w:rPr>
          <w:rFonts w:ascii="微软雅黑" w:hAnsi="微软雅黑" w:eastAsia="微软雅黑" w:cs="Tahoma"/>
          <w:color w:val="222222"/>
          <w:sz w:val="24"/>
          <w:szCs w:val="24"/>
        </w:rPr>
        <w:t>开头加上“颂曰”二个字，容易</w:t>
      </w:r>
      <w:r>
        <w:rPr>
          <w:rFonts w:hint="eastAsia" w:ascii="微软雅黑" w:hAnsi="微软雅黑" w:eastAsia="微软雅黑" w:cs="Tahoma"/>
          <w:color w:val="222222"/>
          <w:sz w:val="24"/>
          <w:szCs w:val="24"/>
        </w:rPr>
        <w:t>让人</w:t>
      </w:r>
      <w:r>
        <w:rPr>
          <w:rFonts w:ascii="微软雅黑" w:hAnsi="微软雅黑" w:eastAsia="微软雅黑" w:cs="Tahoma"/>
          <w:color w:val="222222"/>
          <w:sz w:val="24"/>
          <w:szCs w:val="24"/>
        </w:rPr>
        <w:t>知道这不是经文。否则，</w:t>
      </w:r>
      <w:r>
        <w:rPr>
          <w:rFonts w:hint="eastAsia" w:ascii="微软雅黑" w:hAnsi="微软雅黑" w:eastAsia="微软雅黑" w:cs="Tahoma"/>
          <w:color w:val="222222"/>
          <w:sz w:val="24"/>
          <w:szCs w:val="24"/>
        </w:rPr>
        <w:t>让没有知识</w:t>
      </w:r>
      <w:r>
        <w:rPr>
          <w:rFonts w:ascii="微软雅黑" w:hAnsi="微软雅黑" w:eastAsia="微软雅黑" w:cs="Tahoma"/>
          <w:color w:val="222222"/>
          <w:sz w:val="24"/>
          <w:szCs w:val="24"/>
        </w:rPr>
        <w:t>的人，认为</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所写的颂，就是经文，获罪不浅。等</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的偈颂写完，誊写清楚的时候，要写大一些的字，</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我的视力不佳</w:t>
      </w:r>
      <w:r>
        <w:rPr>
          <w:rFonts w:hint="eastAsia" w:ascii="微软雅黑" w:hAnsi="微软雅黑" w:eastAsia="微软雅黑" w:cs="Tahoma"/>
          <w:color w:val="222222"/>
          <w:sz w:val="24"/>
          <w:szCs w:val="24"/>
        </w:rPr>
        <w:t>做预备</w:t>
      </w:r>
      <w:r>
        <w:rPr>
          <w:rFonts w:ascii="微软雅黑" w:hAnsi="微软雅黑" w:eastAsia="微软雅黑" w:cs="Tahoma"/>
          <w:color w:val="222222"/>
          <w:sz w:val="24"/>
          <w:szCs w:val="24"/>
        </w:rPr>
        <w:t>，也可以校对阅读。校对完毕，交与弘化社排印流通。</w:t>
      </w:r>
    </w:p>
    <w:p w14:paraId="5773AC10">
      <w:pPr>
        <w:spacing w:line="270" w:lineRule="atLeast"/>
        <w:rPr>
          <w:rFonts w:ascii="微软雅黑" w:hAnsi="微软雅黑" w:eastAsia="微软雅黑"/>
          <w:b/>
          <w:sz w:val="24"/>
          <w:szCs w:val="24"/>
        </w:rPr>
      </w:pPr>
    </w:p>
    <w:p w14:paraId="576615B9">
      <w:pPr>
        <w:spacing w:line="270" w:lineRule="atLeast"/>
        <w:rPr>
          <w:rFonts w:ascii="微软雅黑" w:hAnsi="微软雅黑" w:eastAsia="微软雅黑"/>
          <w:b/>
          <w:sz w:val="24"/>
          <w:szCs w:val="24"/>
        </w:rPr>
      </w:pPr>
    </w:p>
    <w:p w14:paraId="31514EEF">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7B92F2E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5" w:name="_Toc2478"/>
      <w:r>
        <w:rPr>
          <w:rFonts w:ascii="微软雅黑" w:hAnsi="微软雅黑" w:eastAsia="微软雅黑" w:cs="宋体"/>
          <w:b/>
          <w:color w:val="C00000"/>
          <w:kern w:val="0"/>
          <w:sz w:val="24"/>
          <w:szCs w:val="24"/>
        </w:rPr>
        <w:t>复显荫法师书</w:t>
      </w:r>
      <w:bookmarkEnd w:id="35"/>
    </w:p>
    <w:p w14:paraId="6CB94A1D">
      <w:pPr>
        <w:spacing w:line="270" w:lineRule="atLeast"/>
        <w:rPr>
          <w:rFonts w:ascii="微软雅黑" w:hAnsi="微软雅黑" w:eastAsia="微软雅黑" w:cs="宋体"/>
          <w:b/>
          <w:color w:val="C00000"/>
          <w:kern w:val="0"/>
          <w:sz w:val="24"/>
          <w:szCs w:val="24"/>
        </w:rPr>
      </w:pPr>
    </w:p>
    <w:p w14:paraId="1CBBCF20">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接手书，不胜欣慰。座下宿根深厚，聪明过人。不几年于宗于教于密，悉已通达。恨光老矣，不能学座下之所得。唯望座下从兹真修实证，则台密二宗当大振兴矣。</w:t>
      </w:r>
    </w:p>
    <w:p w14:paraId="09F79EF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接到</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的信，非常欣慰。</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宿根深厚，聪明过人。不到几年，对于禅宗、教</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、密宗，全都已经通达了。</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遗憾我老了，不能学习</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的所得。只祈望</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从此真修实证，那么天台、密教二宗当会大大</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振兴啊！</w:t>
      </w:r>
    </w:p>
    <w:p w14:paraId="01B73780">
      <w:pPr>
        <w:spacing w:line="270" w:lineRule="atLeast"/>
        <w:rPr>
          <w:rFonts w:hint="eastAsia" w:ascii="微软雅黑" w:hAnsi="微软雅黑" w:eastAsia="微软雅黑" w:cs="宋体"/>
          <w:b/>
          <w:color w:val="C00000"/>
          <w:kern w:val="0"/>
          <w:sz w:val="24"/>
          <w:szCs w:val="24"/>
        </w:rPr>
      </w:pPr>
    </w:p>
    <w:p w14:paraId="0AA618AB">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但现在年纪尚轻，急宜韬晦力修。待其涵养功深，出而宏法，则其利溥矣。聪明有涵养，则成法器。无涵养，或所行所言有于己于法不相应而不自知者。</w:t>
      </w:r>
    </w:p>
    <w:p w14:paraId="4943EBC8">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但</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现在年纪还轻，应该赶紧韬光晦迹，努力实修。等到涵养功夫深了，</w:t>
      </w:r>
      <w:r>
        <w:rPr>
          <w:rFonts w:hint="eastAsia" w:ascii="微软雅黑" w:hAnsi="微软雅黑" w:eastAsia="微软雅黑" w:cs="Tahoma"/>
          <w:color w:val="222222"/>
          <w:sz w:val="24"/>
          <w:szCs w:val="24"/>
        </w:rPr>
        <w:t>这时</w:t>
      </w:r>
      <w:r>
        <w:rPr>
          <w:rFonts w:ascii="微软雅黑" w:hAnsi="微软雅黑" w:eastAsia="微软雅黑" w:cs="Tahoma"/>
          <w:color w:val="222222"/>
          <w:sz w:val="24"/>
          <w:szCs w:val="24"/>
        </w:rPr>
        <w:t>出来宏法，</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这个利益就广大了。聪明又有涵养，</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成为法器。没有涵养，或许</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行</w:t>
      </w:r>
      <w:r>
        <w:rPr>
          <w:rFonts w:hint="eastAsia" w:ascii="微软雅黑" w:hAnsi="微软雅黑" w:eastAsia="微软雅黑" w:cs="Tahoma"/>
          <w:color w:val="222222"/>
          <w:sz w:val="24"/>
          <w:szCs w:val="24"/>
        </w:rPr>
        <w:t>所言</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对</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自己、对</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佛法都不相应</w:t>
      </w:r>
      <w:r>
        <w:rPr>
          <w:rFonts w:hint="eastAsia" w:ascii="微软雅黑" w:hAnsi="微软雅黑" w:eastAsia="微软雅黑" w:cs="Tahoma"/>
          <w:color w:val="222222"/>
          <w:sz w:val="24"/>
          <w:szCs w:val="24"/>
        </w:rPr>
        <w:t>的地方</w:t>
      </w:r>
      <w:r>
        <w:rPr>
          <w:rFonts w:ascii="微软雅黑" w:hAnsi="微软雅黑" w:eastAsia="微软雅黑" w:cs="Tahoma"/>
          <w:color w:val="222222"/>
          <w:sz w:val="24"/>
          <w:szCs w:val="24"/>
        </w:rPr>
        <w:t>，而自己</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不知道。</w:t>
      </w:r>
    </w:p>
    <w:p w14:paraId="62E6EC0A">
      <w:pPr>
        <w:spacing w:line="270" w:lineRule="atLeast"/>
        <w:rPr>
          <w:rFonts w:hint="eastAsia" w:ascii="微软雅黑" w:hAnsi="微软雅黑" w:eastAsia="微软雅黑" w:cs="宋体"/>
          <w:b/>
          <w:color w:val="C00000"/>
          <w:kern w:val="0"/>
          <w:sz w:val="24"/>
          <w:szCs w:val="24"/>
        </w:rPr>
      </w:pPr>
    </w:p>
    <w:p w14:paraId="68E2884E">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此光区区愚诚也。了道师已来，勿念。春风易于入人，祈保重调摄，当勿药有喜矣。</w:t>
      </w:r>
    </w:p>
    <w:p w14:paraId="04C10C44">
      <w:pPr>
        <w:spacing w:line="270" w:lineRule="atLeast"/>
        <w:rPr>
          <w:rFonts w:ascii="微软雅黑" w:hAnsi="微软雅黑" w:eastAsia="微软雅黑" w:cs="Tahoma"/>
          <w:color w:val="0070C0"/>
          <w:sz w:val="24"/>
          <w:szCs w:val="24"/>
        </w:rPr>
      </w:pPr>
      <w:r>
        <w:rPr>
          <w:rFonts w:ascii="微软雅黑" w:hAnsi="微软雅黑" w:eastAsia="微软雅黑" w:cs="Tahoma"/>
          <w:color w:val="222222"/>
          <w:sz w:val="24"/>
          <w:szCs w:val="24"/>
        </w:rPr>
        <w:t>这是我小小的一点愚诚。了道</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师已经来了，不要挂念。春风容易伤身，请保重身体，调摄适当，当不需用药，而有自愈的欢喜！</w:t>
      </w:r>
    </w:p>
    <w:p w14:paraId="69DB0733">
      <w:pPr>
        <w:rPr>
          <w:rFonts w:ascii="Verdana" w:hAnsi="Verdana"/>
          <w:color w:val="000000"/>
          <w:sz w:val="27"/>
          <w:szCs w:val="27"/>
          <w:shd w:val="clear" w:color="auto" w:fill="ECF5FF"/>
        </w:rPr>
      </w:pPr>
    </w:p>
    <w:p w14:paraId="704DDB30">
      <w:pPr>
        <w:rPr>
          <w:rFonts w:ascii="微软雅黑" w:hAnsi="微软雅黑" w:eastAsia="微软雅黑" w:cs="Tahoma"/>
          <w:color w:val="0070C0"/>
          <w:sz w:val="24"/>
          <w:szCs w:val="24"/>
        </w:rPr>
      </w:pPr>
    </w:p>
    <w:p w14:paraId="7653720C">
      <w:pPr>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p>
    <w:p w14:paraId="2205BD48">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本篇背景</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显荫法师与印光大师的通信大约是在其从日本学成归国之初，虽然见不到显荫法师的原信，但根据资料介绍他在日本因用功过勤，已身染疾病，他在给印祖的信中应提到自己生病的事情。因此，印祖在回信中一方面劝其韬晦力修，对治其聪明而缺涵养的毛病，另一方面叮嘱“春风易于入人，祈保重调摄，当勿药有喜矣”。《世界佛教居士林林刊》第八期编者按说：“显荫法师为自修起见，现已决定闭关若干年云。”这证明显荫法师接受了印祖的开示并打算闭关，但未能实行就病故了。</w:t>
      </w:r>
    </w:p>
    <w:p w14:paraId="3FE84EDB">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春风易于入人</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黄柏霖居士讲解</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春风易于入人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，是什么</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就是你要好好保重了，人身难得今已得，人得意的时候不会太久，风光的时候也不会太久，</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这</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就是</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春风易于入人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祈保重调摄</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，你好好保重。</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当勿药有喜</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当勿药有喜</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是什么?</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就是</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你要知道病根在哪里啊，你生病会去找药医啊，有烦恼找什么?找智慧啊。你知道找药在哪里?那就恭喜你，你病好了，你烦恼可以消除了，这叫做</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当勿药有喜</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p>
    <w:p w14:paraId="3ACA83E1">
      <w:pPr>
        <w:rPr>
          <w:rFonts w:ascii="微软雅黑" w:hAnsi="微软雅黑" w:eastAsia="微软雅黑" w:cs="Tahoma"/>
          <w:color w:val="0070C0"/>
          <w:sz w:val="24"/>
          <w:szCs w:val="24"/>
        </w:rPr>
      </w:pPr>
    </w:p>
    <w:p w14:paraId="566FA994">
      <w:pPr>
        <w:rPr>
          <w:rFonts w:ascii="微软雅黑" w:hAnsi="微软雅黑" w:eastAsia="微软雅黑" w:cs="Tahoma"/>
          <w:color w:val="0070C0"/>
          <w:sz w:val="24"/>
          <w:szCs w:val="24"/>
        </w:rPr>
      </w:pPr>
    </w:p>
    <w:p w14:paraId="2E81A0B1">
      <w:pPr>
        <w:widowControl/>
        <w:jc w:val="left"/>
        <w:rPr>
          <w:b/>
          <w:color w:val="0070C0"/>
        </w:rPr>
      </w:pPr>
      <w:r>
        <w:rPr>
          <w:b/>
          <w:color w:val="0070C0"/>
        </w:rPr>
        <w:br w:type="page"/>
      </w:r>
    </w:p>
    <w:p w14:paraId="4E96D3F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6" w:name="_Toc22339"/>
      <w:r>
        <w:rPr>
          <w:rFonts w:ascii="微软雅黑" w:hAnsi="微软雅黑" w:eastAsia="微软雅黑" w:cs="宋体"/>
          <w:b/>
          <w:color w:val="C00000"/>
          <w:kern w:val="0"/>
          <w:sz w:val="24"/>
          <w:szCs w:val="24"/>
        </w:rPr>
        <w:t>复谛醒法师书</w:t>
      </w:r>
      <w:bookmarkEnd w:id="36"/>
    </w:p>
    <w:p w14:paraId="179C1D8D">
      <w:pPr>
        <w:rPr>
          <w:rFonts w:ascii="微软雅黑" w:hAnsi="微软雅黑" w:eastAsia="微软雅黑" w:cs="宋体"/>
          <w:b/>
          <w:color w:val="C00000"/>
          <w:kern w:val="0"/>
          <w:sz w:val="24"/>
          <w:szCs w:val="24"/>
        </w:rPr>
      </w:pPr>
    </w:p>
    <w:p w14:paraId="71AE6AA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接九月十三日手书，知已进关静修，不胜欣慰。所言常有境界，当是未曾真实摄心，但只做场面行持之所致。</w:t>
      </w:r>
    </w:p>
    <w:p w14:paraId="64DC553E">
      <w:pPr>
        <w:rPr>
          <w:rFonts w:ascii="微软雅黑" w:hAnsi="微软雅黑" w:eastAsia="微软雅黑" w:cs="Tahoma"/>
          <w:color w:val="222222"/>
          <w:sz w:val="24"/>
          <w:szCs w:val="24"/>
        </w:rPr>
      </w:pPr>
      <w:r>
        <w:rPr>
          <w:rFonts w:ascii="微软雅黑" w:hAnsi="微软雅黑" w:eastAsia="微软雅黑" w:cs="Tahoma"/>
          <w:color w:val="222222"/>
          <w:sz w:val="24"/>
          <w:szCs w:val="24"/>
        </w:rPr>
        <w:t>接到九月十三日的信，知道</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已进关静修，</w:t>
      </w:r>
      <w:r>
        <w:rPr>
          <w:rFonts w:hint="eastAsia" w:ascii="微软雅黑" w:hAnsi="微软雅黑" w:eastAsia="微软雅黑" w:cs="Tahoma"/>
          <w:color w:val="222222"/>
          <w:sz w:val="24"/>
          <w:szCs w:val="24"/>
        </w:rPr>
        <w:t>不胜</w:t>
      </w:r>
      <w:r>
        <w:rPr>
          <w:rFonts w:ascii="微软雅黑" w:hAnsi="微软雅黑" w:eastAsia="微软雅黑" w:cs="Tahoma"/>
          <w:color w:val="222222"/>
          <w:sz w:val="24"/>
          <w:szCs w:val="24"/>
        </w:rPr>
        <w:t>欣慰。</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所说常有的种种境界，应当是没有真实摄心，只</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做表面</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行持所导致的。</w:t>
      </w:r>
    </w:p>
    <w:p w14:paraId="61935F4B">
      <w:pPr>
        <w:rPr>
          <w:rFonts w:hint="eastAsia" w:ascii="微软雅黑" w:hAnsi="微软雅黑" w:eastAsia="微软雅黑" w:cs="宋体"/>
          <w:b/>
          <w:color w:val="C00000"/>
          <w:kern w:val="0"/>
          <w:sz w:val="24"/>
          <w:szCs w:val="24"/>
        </w:rPr>
      </w:pPr>
    </w:p>
    <w:p w14:paraId="201354E0">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使真实摄心，则内无妄念，专注于一句佛号中，必能消除业障，增长福慧，何至常有境界之苦。</w:t>
      </w:r>
    </w:p>
    <w:p w14:paraId="7FE4A238">
      <w:pPr>
        <w:rPr>
          <w:rFonts w:ascii="微软雅黑" w:hAnsi="微软雅黑" w:eastAsia="微软雅黑" w:cs="Tahoma"/>
          <w:color w:val="222222"/>
          <w:sz w:val="24"/>
          <w:szCs w:val="24"/>
        </w:rPr>
      </w:pPr>
      <w:r>
        <w:rPr>
          <w:rFonts w:ascii="微软雅黑" w:hAnsi="微软雅黑" w:eastAsia="微软雅黑" w:cs="Tahoma"/>
          <w:color w:val="222222"/>
          <w:sz w:val="24"/>
          <w:szCs w:val="24"/>
        </w:rPr>
        <w:t>假使</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真实摄心，那么内心没有妄念，专注在一句佛号中，必能消除业障，增长福慧，何至于经常有种种境界的</w:t>
      </w:r>
      <w:r>
        <w:rPr>
          <w:rFonts w:hint="eastAsia" w:ascii="微软雅黑" w:hAnsi="微软雅黑" w:eastAsia="微软雅黑" w:cs="Tahoma"/>
          <w:color w:val="222222"/>
          <w:sz w:val="24"/>
          <w:szCs w:val="24"/>
        </w:rPr>
        <w:t>苦恼</w:t>
      </w:r>
      <w:r>
        <w:rPr>
          <w:rFonts w:ascii="微软雅黑" w:hAnsi="微软雅黑" w:eastAsia="微软雅黑" w:cs="Tahoma"/>
          <w:color w:val="222222"/>
          <w:sz w:val="24"/>
          <w:szCs w:val="24"/>
        </w:rPr>
        <w:t>。</w:t>
      </w:r>
    </w:p>
    <w:p w14:paraId="14810625">
      <w:pPr>
        <w:rPr>
          <w:rFonts w:hint="eastAsia" w:ascii="微软雅黑" w:hAnsi="微软雅黑" w:eastAsia="微软雅黑" w:cs="宋体"/>
          <w:b/>
          <w:color w:val="C00000"/>
          <w:kern w:val="0"/>
          <w:sz w:val="24"/>
          <w:szCs w:val="24"/>
        </w:rPr>
      </w:pPr>
    </w:p>
    <w:p w14:paraId="255C737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修行切不可以躁妄心，求得圣境界现，及得种种神通。只期心佛相应而已。所谓全心是佛，全佛是心。心外无佛，佛外无心。</w:t>
      </w:r>
    </w:p>
    <w:p w14:paraId="2A8FBDF4">
      <w:pPr>
        <w:rPr>
          <w:rFonts w:ascii="微软雅黑" w:hAnsi="微软雅黑" w:eastAsia="微软雅黑" w:cs="Tahoma"/>
          <w:color w:val="222222"/>
          <w:sz w:val="24"/>
          <w:szCs w:val="24"/>
        </w:rPr>
      </w:pPr>
      <w:r>
        <w:rPr>
          <w:rFonts w:ascii="微软雅黑" w:hAnsi="微软雅黑" w:eastAsia="微软雅黑" w:cs="Tahoma"/>
          <w:color w:val="222222"/>
          <w:sz w:val="24"/>
          <w:szCs w:val="24"/>
        </w:rPr>
        <w:t>修行千万不可以躁妄心，求得圣境界现前，以及得种种神通。只期望心与佛相应而已。所谓“全心是佛，全佛是心。心外无佛，佛外无心”。</w:t>
      </w:r>
    </w:p>
    <w:p w14:paraId="2E52FACB">
      <w:pPr>
        <w:rPr>
          <w:rFonts w:hint="eastAsia" w:ascii="微软雅黑" w:hAnsi="微软雅黑" w:eastAsia="微软雅黑" w:cs="宋体"/>
          <w:b/>
          <w:color w:val="C00000"/>
          <w:kern w:val="0"/>
          <w:sz w:val="24"/>
          <w:szCs w:val="24"/>
        </w:rPr>
      </w:pPr>
    </w:p>
    <w:p w14:paraId="0490896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若能如是，譬如杲日当空，霜雪俱化。又何得有不如法之境界，为苦恼于身心乎。若不如是用心，平常专欲得见圣境，不知圣境之得，须到业尽情空地位。</w:t>
      </w:r>
    </w:p>
    <w:p w14:paraId="33872B5A">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如果能够如此，譬如丽日当空，霜雪全都</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融化。又哪里会有不如法的境界，来苦恼身心呢？如果不如此用心，平常专门想要见到圣境，不知道要见到圣境，必须达到业尽情空的地位。</w:t>
      </w:r>
    </w:p>
    <w:p w14:paraId="2BA1776E">
      <w:pPr>
        <w:rPr>
          <w:rFonts w:hint="eastAsia" w:ascii="微软雅黑" w:hAnsi="微软雅黑" w:eastAsia="微软雅黑" w:cs="宋体"/>
          <w:b/>
          <w:color w:val="C00000"/>
          <w:kern w:val="0"/>
          <w:sz w:val="24"/>
          <w:szCs w:val="24"/>
        </w:rPr>
      </w:pPr>
    </w:p>
    <w:p w14:paraId="119E3CB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否则勿道所得者皆属魔境，即是圣境亦无所益，或有大损。以不知精进力修，反从此生大欢喜，未得谓得，则必至著魔发狂。</w:t>
      </w:r>
    </w:p>
    <w:p w14:paraId="24D248EF">
      <w:pPr>
        <w:rPr>
          <w:rFonts w:ascii="微软雅黑" w:hAnsi="微软雅黑" w:eastAsia="微软雅黑" w:cs="Tahoma"/>
          <w:color w:val="222222"/>
          <w:sz w:val="24"/>
          <w:szCs w:val="24"/>
        </w:rPr>
      </w:pPr>
      <w:r>
        <w:rPr>
          <w:rFonts w:ascii="微软雅黑" w:hAnsi="微软雅黑" w:eastAsia="微软雅黑" w:cs="Tahoma"/>
          <w:color w:val="222222"/>
          <w:sz w:val="24"/>
          <w:szCs w:val="24"/>
        </w:rPr>
        <w:t>否则，不要说所得的都是属于魔境，即使是圣境现前，也没什么利益，或许有大损害。因为</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不知道要精进努力修持，反而从此生起大欢喜，没有证得认为已经证得，</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必</w:t>
      </w:r>
      <w:r>
        <w:rPr>
          <w:rFonts w:hint="eastAsia" w:ascii="微软雅黑" w:hAnsi="微软雅黑" w:eastAsia="微软雅黑" w:cs="Tahoma"/>
          <w:color w:val="222222"/>
          <w:sz w:val="24"/>
          <w:szCs w:val="24"/>
        </w:rPr>
        <w:t>然会</w:t>
      </w:r>
      <w:r>
        <w:rPr>
          <w:rFonts w:ascii="微软雅黑" w:hAnsi="微软雅黑" w:eastAsia="微软雅黑" w:cs="Tahoma"/>
          <w:color w:val="222222"/>
          <w:sz w:val="24"/>
          <w:szCs w:val="24"/>
        </w:rPr>
        <w:t>著魔发狂。</w:t>
      </w:r>
    </w:p>
    <w:p w14:paraId="170D6AE9">
      <w:pPr>
        <w:rPr>
          <w:rFonts w:hint="eastAsia" w:ascii="微软雅黑" w:hAnsi="微软雅黑" w:eastAsia="微软雅黑" w:cs="宋体"/>
          <w:b/>
          <w:color w:val="C00000"/>
          <w:kern w:val="0"/>
          <w:sz w:val="24"/>
          <w:szCs w:val="24"/>
        </w:rPr>
      </w:pPr>
    </w:p>
    <w:p w14:paraId="15787AF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楞严经谓，不作圣心，名善境界，若作圣解，即受群邪者，此之谓也。况汝之境界，乃属俗染境界乎。</w:t>
      </w:r>
    </w:p>
    <w:p w14:paraId="4AC0A70D">
      <w:pPr>
        <w:rPr>
          <w:rFonts w:ascii="微软雅黑" w:hAnsi="微软雅黑" w:eastAsia="微软雅黑" w:cs="Tahoma"/>
          <w:color w:val="222222"/>
          <w:sz w:val="24"/>
          <w:szCs w:val="24"/>
        </w:rPr>
      </w:pPr>
      <w:r>
        <w:rPr>
          <w:rFonts w:ascii="微软雅黑" w:hAnsi="微软雅黑" w:eastAsia="微软雅黑" w:cs="Tahoma"/>
          <w:color w:val="222222"/>
          <w:sz w:val="24"/>
          <w:szCs w:val="24"/>
        </w:rPr>
        <w:t>《楞严经》中说：“不作圣心，名善境界，若作圣解，即受群邪” ，说的就是这个意思。何况</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的境界，</w:t>
      </w:r>
      <w:r>
        <w:rPr>
          <w:rFonts w:hint="eastAsia" w:ascii="微软雅黑" w:hAnsi="微软雅黑" w:eastAsia="微软雅黑" w:cs="Tahoma"/>
          <w:color w:val="222222"/>
          <w:sz w:val="24"/>
          <w:szCs w:val="24"/>
        </w:rPr>
        <w:t>乃</w:t>
      </w:r>
      <w:r>
        <w:rPr>
          <w:rFonts w:ascii="微软雅黑" w:hAnsi="微软雅黑" w:eastAsia="微软雅黑" w:cs="Tahoma"/>
          <w:color w:val="222222"/>
          <w:sz w:val="24"/>
          <w:szCs w:val="24"/>
        </w:rPr>
        <w:t>属于世俗杂染的境界呢？</w:t>
      </w:r>
    </w:p>
    <w:p w14:paraId="3B46C2C0">
      <w:pPr>
        <w:rPr>
          <w:rFonts w:hint="eastAsia" w:ascii="微软雅黑" w:hAnsi="微软雅黑" w:eastAsia="微软雅黑" w:cs="宋体"/>
          <w:b/>
          <w:color w:val="C00000"/>
          <w:kern w:val="0"/>
          <w:sz w:val="24"/>
          <w:szCs w:val="24"/>
        </w:rPr>
      </w:pPr>
    </w:p>
    <w:p w14:paraId="0CE9C14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但自提起正念，俾从前所有淫欲瞋恚等心不起。即或偶起，当即觉照，令其速灭。喻如贼至其家，若主人识得是贼，其贼即时便去。若当做家里人，则其家便被贼劫掠净尽矣。</w:t>
      </w:r>
    </w:p>
    <w:p w14:paraId="509A65D6">
      <w:pPr>
        <w:rPr>
          <w:rFonts w:ascii="微软雅黑" w:hAnsi="微软雅黑" w:eastAsia="微软雅黑" w:cs="Tahoma"/>
          <w:color w:val="222222"/>
          <w:sz w:val="24"/>
          <w:szCs w:val="24"/>
        </w:rPr>
      </w:pPr>
      <w:r>
        <w:rPr>
          <w:rFonts w:ascii="微软雅黑" w:hAnsi="微软雅黑" w:eastAsia="微软雅黑" w:cs="Tahoma"/>
          <w:color w:val="222222"/>
          <w:sz w:val="24"/>
          <w:szCs w:val="24"/>
        </w:rPr>
        <w:t>只要自己提起正念，使得从前所有淫欲、瞋恚等心不起。即使偶尔生起，应当立即觉照，令</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快速息灭。譬如盗贼到了家里，如果主人认识这是贼，这个贼当时就会离去。如果当做家里人，那么这个家便</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被盗贼劫掠的干干净净了。</w:t>
      </w:r>
    </w:p>
    <w:p w14:paraId="729B67E4">
      <w:pPr>
        <w:spacing w:line="270" w:lineRule="atLeast"/>
        <w:rPr>
          <w:rFonts w:ascii="微软雅黑" w:hAnsi="微软雅黑" w:eastAsia="微软雅黑"/>
          <w:b/>
          <w:sz w:val="24"/>
          <w:szCs w:val="24"/>
        </w:rPr>
      </w:pPr>
    </w:p>
    <w:p w14:paraId="33353A79">
      <w:pPr>
        <w:spacing w:line="270" w:lineRule="atLeast"/>
        <w:rPr>
          <w:rFonts w:ascii="微软雅黑" w:hAnsi="微软雅黑" w:eastAsia="微软雅黑"/>
          <w:b/>
          <w:sz w:val="24"/>
          <w:szCs w:val="24"/>
        </w:rPr>
      </w:pPr>
    </w:p>
    <w:p w14:paraId="3AA1E74C">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79A2411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7" w:name="_Toc24997"/>
      <w:r>
        <w:rPr>
          <w:rFonts w:ascii="微软雅黑" w:hAnsi="微软雅黑" w:eastAsia="微软雅黑" w:cs="宋体"/>
          <w:b/>
          <w:color w:val="C00000"/>
          <w:kern w:val="0"/>
          <w:sz w:val="24"/>
          <w:szCs w:val="24"/>
        </w:rPr>
        <w:t>复恒惭法师书一</w:t>
      </w:r>
      <w:bookmarkEnd w:id="37"/>
    </w:p>
    <w:p w14:paraId="5F6799D9">
      <w:pPr>
        <w:spacing w:line="270" w:lineRule="atLeast"/>
        <w:rPr>
          <w:rFonts w:ascii="微软雅黑" w:hAnsi="微软雅黑" w:eastAsia="微软雅黑" w:cs="宋体"/>
          <w:b/>
          <w:color w:val="C00000"/>
          <w:kern w:val="0"/>
          <w:sz w:val="24"/>
          <w:szCs w:val="24"/>
        </w:rPr>
      </w:pPr>
    </w:p>
    <w:p w14:paraId="134E816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接手书，知去年所寄之书俱收到，慰甚。妙吉近亦有一函，言所与之书亦收到。尔我以道相交，何得学市井俗派，过头称赞，使光无地容身，是岂直心修道者之所宜哉。</w:t>
      </w:r>
    </w:p>
    <w:p w14:paraId="0E2BC4E5">
      <w:pPr>
        <w:rPr>
          <w:rFonts w:ascii="微软雅黑" w:hAnsi="微软雅黑" w:eastAsia="微软雅黑" w:cs="Tahoma"/>
          <w:color w:val="222222"/>
          <w:sz w:val="24"/>
          <w:szCs w:val="24"/>
        </w:rPr>
      </w:pPr>
      <w:r>
        <w:rPr>
          <w:rFonts w:ascii="微软雅黑" w:hAnsi="微软雅黑" w:eastAsia="微软雅黑" w:cs="Tahoma"/>
          <w:color w:val="222222"/>
          <w:sz w:val="24"/>
          <w:szCs w:val="24"/>
        </w:rPr>
        <w:t>接到</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的信，知道去年所寄的书，都收到了，很是欣慰。妙吉</w:t>
      </w:r>
      <w:r>
        <w:rPr>
          <w:rFonts w:hint="eastAsia" w:ascii="微软雅黑" w:hAnsi="微软雅黑" w:eastAsia="微软雅黑" w:cs="Tahoma"/>
          <w:color w:val="222222"/>
          <w:sz w:val="24"/>
          <w:szCs w:val="24"/>
        </w:rPr>
        <w:t>最近</w:t>
      </w:r>
      <w:r>
        <w:rPr>
          <w:rFonts w:ascii="微软雅黑" w:hAnsi="微软雅黑" w:eastAsia="微软雅黑" w:cs="Tahoma"/>
          <w:color w:val="222222"/>
          <w:sz w:val="24"/>
          <w:szCs w:val="24"/>
        </w:rPr>
        <w:t>也有一封来信，说给他</w:t>
      </w:r>
      <w:r>
        <w:rPr>
          <w:rFonts w:hint="eastAsia" w:ascii="微软雅黑" w:hAnsi="微软雅黑" w:eastAsia="微软雅黑" w:cs="Tahoma"/>
          <w:color w:val="222222"/>
          <w:sz w:val="24"/>
          <w:szCs w:val="24"/>
        </w:rPr>
        <w:t>寄</w:t>
      </w:r>
      <w:r>
        <w:rPr>
          <w:rFonts w:ascii="微软雅黑" w:hAnsi="微软雅黑" w:eastAsia="微软雅黑" w:cs="Tahoma"/>
          <w:color w:val="222222"/>
          <w:sz w:val="24"/>
          <w:szCs w:val="24"/>
        </w:rPr>
        <w:t>的书也收到了。</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我以道相交，怎么可以学习市井俗</w:t>
      </w:r>
      <w:r>
        <w:rPr>
          <w:rFonts w:hint="eastAsia" w:ascii="微软雅黑" w:hAnsi="微软雅黑" w:eastAsia="微软雅黑" w:cs="Tahoma"/>
          <w:color w:val="222222"/>
          <w:sz w:val="24"/>
          <w:szCs w:val="24"/>
        </w:rPr>
        <w:t>套</w:t>
      </w:r>
      <w:r>
        <w:rPr>
          <w:rFonts w:ascii="微软雅黑" w:hAnsi="微软雅黑" w:eastAsia="微软雅黑" w:cs="Tahoma"/>
          <w:color w:val="222222"/>
          <w:sz w:val="24"/>
          <w:szCs w:val="24"/>
        </w:rPr>
        <w:t>，过份</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称赞，使我无地容身，这哪里是直心修道</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人所应该做的呢？</w:t>
      </w:r>
    </w:p>
    <w:p w14:paraId="059FB6E3">
      <w:pPr>
        <w:rPr>
          <w:rFonts w:hint="eastAsia" w:ascii="微软雅黑" w:hAnsi="微软雅黑" w:eastAsia="微软雅黑" w:cs="宋体"/>
          <w:b/>
          <w:color w:val="C00000"/>
          <w:kern w:val="0"/>
          <w:sz w:val="24"/>
          <w:szCs w:val="24"/>
        </w:rPr>
      </w:pPr>
    </w:p>
    <w:p w14:paraId="3407A81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至云虽乏精进，持名颇具欣厌。须知净土一法，乃吾人之大靠山。倘平常忽略，或致临终不得力。</w:t>
      </w:r>
    </w:p>
    <w:p w14:paraId="015210BD">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说，虽然</w:t>
      </w:r>
      <w:r>
        <w:rPr>
          <w:rFonts w:hint="eastAsia" w:ascii="微软雅黑" w:hAnsi="微软雅黑" w:eastAsia="微软雅黑" w:cs="Tahoma"/>
          <w:color w:val="222222"/>
          <w:sz w:val="24"/>
          <w:szCs w:val="24"/>
        </w:rPr>
        <w:t>缺乏</w:t>
      </w:r>
      <w:r>
        <w:rPr>
          <w:rFonts w:ascii="微软雅黑" w:hAnsi="微软雅黑" w:eastAsia="微软雅黑" w:cs="Tahoma"/>
          <w:color w:val="222222"/>
          <w:sz w:val="24"/>
          <w:szCs w:val="24"/>
        </w:rPr>
        <w:t>精进，</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而持佛名号，</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颇具欣乐净土，厌离娑婆之心。必须知道净土法门，是我们的大靠山。倘若平常忽略行持，或</w:t>
      </w:r>
      <w:r>
        <w:rPr>
          <w:rFonts w:hint="eastAsia" w:ascii="微软雅黑" w:hAnsi="微软雅黑" w:eastAsia="微软雅黑" w:cs="Tahoma"/>
          <w:color w:val="222222"/>
          <w:sz w:val="24"/>
          <w:szCs w:val="24"/>
        </w:rPr>
        <w:t>许会</w:t>
      </w:r>
      <w:r>
        <w:rPr>
          <w:rFonts w:ascii="微软雅黑" w:hAnsi="微软雅黑" w:eastAsia="微软雅黑" w:cs="Tahoma"/>
          <w:color w:val="222222"/>
          <w:sz w:val="24"/>
          <w:szCs w:val="24"/>
        </w:rPr>
        <w:t>导致临终不得力。</w:t>
      </w:r>
    </w:p>
    <w:p w14:paraId="07D11566">
      <w:pPr>
        <w:rPr>
          <w:rFonts w:hint="eastAsia" w:ascii="微软雅黑" w:hAnsi="微软雅黑" w:eastAsia="微软雅黑" w:cs="宋体"/>
          <w:b/>
          <w:color w:val="C00000"/>
          <w:kern w:val="0"/>
          <w:sz w:val="24"/>
          <w:szCs w:val="24"/>
        </w:rPr>
      </w:pPr>
    </w:p>
    <w:p w14:paraId="737D68B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显荫天姿甚高，显密诸宗，皆得其要领。但以志尚浮夸，不务真修，死时显密之益不得力。念佛之事向未理会，亦不得力。虽有多人为彼助念，而自己已糊里糊涂，不省人事。此可为年轻之聪明人一大警策。</w:t>
      </w:r>
    </w:p>
    <w:p w14:paraId="4AFDA113">
      <w:pPr>
        <w:rPr>
          <w:rFonts w:ascii="微软雅黑" w:hAnsi="微软雅黑" w:eastAsia="微软雅黑" w:cs="Tahoma"/>
          <w:color w:val="222222"/>
          <w:sz w:val="24"/>
          <w:szCs w:val="24"/>
        </w:rPr>
      </w:pPr>
      <w:r>
        <w:rPr>
          <w:rFonts w:ascii="微软雅黑" w:hAnsi="微软雅黑" w:eastAsia="微软雅黑" w:cs="Tahoma"/>
          <w:color w:val="222222"/>
          <w:sz w:val="24"/>
          <w:szCs w:val="24"/>
        </w:rPr>
        <w:t>显荫的天姿</w:t>
      </w:r>
      <w:r>
        <w:rPr>
          <w:rFonts w:hint="eastAsia" w:ascii="微软雅黑" w:hAnsi="微软雅黑" w:eastAsia="微软雅黑" w:cs="Tahoma"/>
          <w:color w:val="222222"/>
          <w:sz w:val="24"/>
          <w:szCs w:val="24"/>
        </w:rPr>
        <w:t>甚</w:t>
      </w:r>
      <w:r>
        <w:rPr>
          <w:rFonts w:ascii="微软雅黑" w:hAnsi="微软雅黑" w:eastAsia="微软雅黑" w:cs="Tahoma"/>
          <w:color w:val="222222"/>
          <w:sz w:val="24"/>
          <w:szCs w:val="24"/>
        </w:rPr>
        <w:t>高，显教密教</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诸多宗派，</w:t>
      </w:r>
      <w:r>
        <w:rPr>
          <w:rFonts w:hint="eastAsia" w:ascii="微软雅黑" w:hAnsi="微软雅黑" w:eastAsia="微软雅黑" w:cs="Tahoma"/>
          <w:color w:val="222222"/>
          <w:sz w:val="24"/>
          <w:szCs w:val="24"/>
        </w:rPr>
        <w:t>全</w:t>
      </w:r>
      <w:r>
        <w:rPr>
          <w:rFonts w:ascii="微软雅黑" w:hAnsi="微软雅黑" w:eastAsia="微软雅黑" w:cs="Tahoma"/>
          <w:color w:val="222222"/>
          <w:sz w:val="24"/>
          <w:szCs w:val="24"/>
        </w:rPr>
        <w:t>都得到其中的要领。但因为志向喜好虚浮夸耀，不从事真修，死的时候，显教密教的利益都</w:t>
      </w:r>
      <w:r>
        <w:rPr>
          <w:rFonts w:hint="eastAsia" w:ascii="微软雅黑" w:hAnsi="微软雅黑" w:eastAsia="微软雅黑" w:cs="Tahoma"/>
          <w:color w:val="222222"/>
          <w:sz w:val="24"/>
          <w:szCs w:val="24"/>
        </w:rPr>
        <w:t>不得力</w:t>
      </w:r>
      <w:r>
        <w:rPr>
          <w:rFonts w:ascii="微软雅黑" w:hAnsi="微软雅黑" w:eastAsia="微软雅黑" w:cs="Tahoma"/>
          <w:color w:val="222222"/>
          <w:sz w:val="24"/>
          <w:szCs w:val="24"/>
        </w:rPr>
        <w:t>。念佛</w:t>
      </w:r>
      <w:r>
        <w:rPr>
          <w:rFonts w:hint="eastAsia" w:ascii="微软雅黑" w:hAnsi="微软雅黑" w:eastAsia="微软雅黑" w:cs="Tahoma"/>
          <w:color w:val="222222"/>
          <w:sz w:val="24"/>
          <w:szCs w:val="24"/>
        </w:rPr>
        <w:t>的事修</w:t>
      </w:r>
      <w:r>
        <w:rPr>
          <w:rFonts w:ascii="微软雅黑" w:hAnsi="微软雅黑" w:eastAsia="微软雅黑" w:cs="Tahoma"/>
          <w:color w:val="222222"/>
          <w:sz w:val="24"/>
          <w:szCs w:val="24"/>
        </w:rPr>
        <w:t>，向来没有理会，也不得力。虽然有许多人为他助念，</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而他自己已经糊里糊涂，不省人事。</w:t>
      </w:r>
      <w:r>
        <w:rPr>
          <w:rFonts w:hint="eastAsia" w:ascii="微软雅黑" w:hAnsi="微软雅黑" w:eastAsia="微软雅黑" w:cs="Tahoma"/>
          <w:color w:val="222222"/>
          <w:sz w:val="24"/>
          <w:szCs w:val="24"/>
        </w:rPr>
        <w:t>此事</w:t>
      </w:r>
      <w:r>
        <w:rPr>
          <w:rFonts w:ascii="微软雅黑" w:hAnsi="微软雅黑" w:eastAsia="微软雅黑" w:cs="Tahoma"/>
          <w:color w:val="222222"/>
          <w:sz w:val="24"/>
          <w:szCs w:val="24"/>
        </w:rPr>
        <w:t>可以作为年轻聪明人的一大警策。</w:t>
      </w:r>
    </w:p>
    <w:p w14:paraId="71C5C4B5">
      <w:pPr>
        <w:rPr>
          <w:rFonts w:hint="eastAsia" w:ascii="微软雅黑" w:hAnsi="微软雅黑" w:eastAsia="微软雅黑" w:cs="宋体"/>
          <w:b/>
          <w:color w:val="C00000"/>
          <w:kern w:val="0"/>
          <w:sz w:val="24"/>
          <w:szCs w:val="24"/>
        </w:rPr>
      </w:pPr>
    </w:p>
    <w:p w14:paraId="0ED3FE0B">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良由显荫天姿虽高，气量过小。无韬晦涵养之真修，有矜张夸露之躁性（在东洋回国，往宁波看其师，当日即病，次日即往上海）。因闻其师令闭关静修一语，即日便病，次日即去，竟至延缠以死，可不哀哉。</w:t>
      </w:r>
    </w:p>
    <w:p w14:paraId="29D0F0B9">
      <w:pPr>
        <w:rPr>
          <w:rFonts w:ascii="微软雅黑" w:hAnsi="微软雅黑" w:eastAsia="微软雅黑" w:cs="Tahoma"/>
          <w:color w:val="222222"/>
          <w:sz w:val="24"/>
          <w:szCs w:val="24"/>
        </w:rPr>
      </w:pPr>
      <w:r>
        <w:rPr>
          <w:rFonts w:ascii="微软雅黑" w:hAnsi="微软雅黑" w:eastAsia="微软雅黑" w:cs="Tahoma"/>
          <w:color w:val="222222"/>
          <w:sz w:val="24"/>
          <w:szCs w:val="24"/>
        </w:rPr>
        <w:t>实在由于显荫的天姿虽高，</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气量太小。没有韬光晦迹，涵养身心的真实修持，</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有夸耀显露的轻躁习性（从日本回国</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，到宁波看望他的师父，当天就病了，第二天就前往上海）。因为听到他师父令他闭关静修的一句话，当天就病了，第二天就离开，竟然导致疾病延绵而死，</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2BF6C5AC">
      <w:pPr>
        <w:rPr>
          <w:rFonts w:hint="eastAsia" w:ascii="微软雅黑" w:hAnsi="微软雅黑" w:eastAsia="微软雅黑" w:cs="宋体"/>
          <w:b/>
          <w:color w:val="C00000"/>
          <w:kern w:val="0"/>
          <w:sz w:val="24"/>
          <w:szCs w:val="24"/>
        </w:rPr>
      </w:pPr>
    </w:p>
    <w:p w14:paraId="6F9586D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汝所问各节，本不须问。只因未详阅净土著述，故成一大问题。使详阅后，当自发笑。不但净土著述未详阅，即光文钞亦未详阅。果息心详阅，断不多此一问。</w:t>
      </w:r>
    </w:p>
    <w:p w14:paraId="7ABCCA4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所问的各节问题，本不须要问。只因为没有详细阅读净土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著述，</w:t>
      </w:r>
      <w:r>
        <w:rPr>
          <w:rFonts w:hint="eastAsia" w:ascii="微软雅黑" w:hAnsi="微软雅黑" w:eastAsia="微软雅黑" w:cs="Tahoma"/>
          <w:color w:val="222222"/>
          <w:sz w:val="24"/>
          <w:szCs w:val="24"/>
        </w:rPr>
        <w:t>故</w:t>
      </w:r>
      <w:r>
        <w:rPr>
          <w:rFonts w:ascii="微软雅黑" w:hAnsi="微软雅黑" w:eastAsia="微软雅黑" w:cs="Tahoma"/>
          <w:color w:val="222222"/>
          <w:sz w:val="24"/>
          <w:szCs w:val="24"/>
        </w:rPr>
        <w:t>成</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一大问题。假使详细阅读后，当会自己发笑。不但净土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著述没有详细阅读，即使是我的《文钞》，</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也没有详细阅读。果真专心详细阅读，断然不会多此一问。</w:t>
      </w:r>
    </w:p>
    <w:p w14:paraId="69DBDE24">
      <w:pPr>
        <w:rPr>
          <w:rFonts w:hint="eastAsia" w:ascii="微软雅黑" w:hAnsi="微软雅黑" w:eastAsia="微软雅黑" w:cs="宋体"/>
          <w:b/>
          <w:color w:val="C00000"/>
          <w:kern w:val="0"/>
          <w:sz w:val="24"/>
          <w:szCs w:val="24"/>
        </w:rPr>
      </w:pPr>
    </w:p>
    <w:p w14:paraId="5601832E">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此问文钞中通有所释。今再为略陈，佛土有四，所谓凡圣同居土，方便有余土，实报无障碍土，常寂光土。</w:t>
      </w:r>
    </w:p>
    <w:p w14:paraId="7A0E12EC">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这个问题，在《文钞》中全都有所解释。现今再为</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大略陈述，佛土有四种，所谓：凡圣同居土，方便有余土，实报无障碍土，常寂光净土。</w:t>
      </w:r>
    </w:p>
    <w:p w14:paraId="1882B5B4">
      <w:pPr>
        <w:rPr>
          <w:rFonts w:hint="eastAsia" w:ascii="微软雅黑" w:hAnsi="宋体" w:eastAsia="微软雅黑" w:cs="宋体"/>
          <w:b/>
          <w:color w:val="C00000"/>
          <w:kern w:val="0"/>
          <w:sz w:val="24"/>
          <w:szCs w:val="24"/>
          <w:lang w:eastAsia="zh-CN"/>
        </w:rPr>
      </w:pPr>
    </w:p>
    <w:p w14:paraId="508798DB">
      <w:pPr>
        <w:rPr>
          <w:rFonts w:hint="eastAsia" w:ascii="微软雅黑" w:hAnsi="微软雅黑" w:eastAsia="微软雅黑" w:cs="宋体"/>
          <w:b/>
          <w:color w:val="C00000"/>
          <w:kern w:val="0"/>
          <w:sz w:val="24"/>
          <w:szCs w:val="24"/>
        </w:rPr>
      </w:pPr>
      <w:r>
        <w:rPr>
          <w:rFonts w:hint="eastAsia" w:ascii="微软雅黑" w:hAnsi="宋体" w:eastAsia="微软雅黑" w:cs="宋体"/>
          <w:b/>
          <w:color w:val="C00000"/>
          <w:kern w:val="0"/>
          <w:sz w:val="24"/>
          <w:szCs w:val="24"/>
          <w:lang w:eastAsia="zh-CN"/>
        </w:rPr>
        <w:t>（</w:t>
      </w:r>
      <w:r>
        <w:rPr>
          <w:rFonts w:hint="eastAsia" w:ascii="微软雅黑" w:hAnsi="宋体" w:eastAsia="微软雅黑" w:cs="宋体"/>
          <w:b/>
          <w:color w:val="C00000"/>
          <w:kern w:val="0"/>
          <w:sz w:val="24"/>
          <w:szCs w:val="24"/>
          <w:lang w:val="en-US" w:eastAsia="zh-CN"/>
        </w:rPr>
        <w:t>一</w:t>
      </w:r>
      <w:r>
        <w:rPr>
          <w:rFonts w:hint="eastAsia" w:ascii="微软雅黑" w:hAnsi="宋体" w:eastAsia="微软雅黑" w:cs="宋体"/>
          <w:b/>
          <w:color w:val="C00000"/>
          <w:kern w:val="0"/>
          <w:sz w:val="24"/>
          <w:szCs w:val="24"/>
          <w:lang w:eastAsia="zh-CN"/>
        </w:rPr>
        <w:t>）</w:t>
      </w:r>
      <w:r>
        <w:rPr>
          <w:rFonts w:hint="eastAsia" w:ascii="微软雅黑" w:hAnsi="微软雅黑" w:eastAsia="微软雅黑" w:cs="宋体"/>
          <w:b/>
          <w:color w:val="C00000"/>
          <w:kern w:val="0"/>
          <w:sz w:val="24"/>
          <w:szCs w:val="24"/>
        </w:rPr>
        <w:t>凡圣同居土者，娑婆世界虽属秽土，亦有佛菩萨二乘圣人同生其间。然凡圣所见之境，与所受用，天渊悬殊。西方约带业往生之人论，则生凡圣同居土。然此土清净微妙，如弥陀经，无量寿经所说。</w:t>
      </w:r>
    </w:p>
    <w:p w14:paraId="5BA7A6D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lang w:val="en-US" w:eastAsia="zh-CN"/>
        </w:rPr>
        <w:t>一</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凡圣同居土：娑婆世界虽然属于秽土，也有佛菩萨、二乘圣人同生在其</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。然而凡夫、圣者所见到的境界，与他们的受用，却是天地</w:t>
      </w:r>
      <w:r>
        <w:rPr>
          <w:rFonts w:hint="eastAsia" w:ascii="微软雅黑" w:hAnsi="微软雅黑" w:eastAsia="微软雅黑" w:cs="Tahoma"/>
          <w:color w:val="222222"/>
          <w:sz w:val="24"/>
          <w:szCs w:val="24"/>
        </w:rPr>
        <w:t>般</w:t>
      </w:r>
      <w:r>
        <w:rPr>
          <w:rFonts w:ascii="微软雅黑" w:hAnsi="微软雅黑" w:eastAsia="微软雅黑" w:cs="Tahoma"/>
          <w:color w:val="222222"/>
          <w:sz w:val="24"/>
          <w:szCs w:val="24"/>
        </w:rPr>
        <w:t>悬殊。西方净土，对带业往生的人来说，是生到凡圣同居土。然而</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土清净微妙，如《阿弥陀经》、《无量寿经》中所说。</w:t>
      </w:r>
    </w:p>
    <w:p w14:paraId="377FAB12">
      <w:pPr>
        <w:rPr>
          <w:rFonts w:hint="eastAsia" w:ascii="微软雅黑" w:hAnsi="微软雅黑" w:eastAsia="微软雅黑" w:cs="宋体"/>
          <w:b/>
          <w:color w:val="C00000"/>
          <w:kern w:val="0"/>
          <w:sz w:val="24"/>
          <w:szCs w:val="24"/>
        </w:rPr>
      </w:pPr>
    </w:p>
    <w:p w14:paraId="42F2021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此土虽属带业往生之人所居，亦有法身菩萨及佛同居其中，为其说法，故亦名凡圣同居土。但此为净土往生之人，虽未能如佛菩萨所见所受用之殊妙，然其气类相同，不比娑婆之条然各别也。</w:t>
      </w:r>
    </w:p>
    <w:p w14:paraId="11DD545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土虽然属于带业往生之人所居住，</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也有法身菩萨，以及佛陀同居其中，为众生说法，所以也名为凡圣同居土。但这些净土往生的人，虽然没能如佛菩萨所见、所受用的殊胜微妙，然而气质相同，不比在娑婆世界，凡圣所见、所受用是条然各别。</w:t>
      </w:r>
    </w:p>
    <w:p w14:paraId="4DEC24B5">
      <w:pPr>
        <w:rPr>
          <w:rFonts w:hint="eastAsia" w:ascii="微软雅黑" w:hAnsi="微软雅黑" w:eastAsia="微软雅黑" w:cs="宋体"/>
          <w:b/>
          <w:color w:val="C00000"/>
          <w:kern w:val="0"/>
          <w:sz w:val="24"/>
          <w:szCs w:val="24"/>
        </w:rPr>
      </w:pPr>
    </w:p>
    <w:p w14:paraId="57CC8EA0">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此土亦分九品，若中下六品，则多须时劫。若上三品，则速得悟（悟无生，方能入实报）无生忍，登不退地，证入实报寂光矣。</w:t>
      </w:r>
    </w:p>
    <w:p w14:paraId="22009EFD">
      <w:pPr>
        <w:rPr>
          <w:rFonts w:ascii="微软雅黑" w:hAnsi="微软雅黑" w:eastAsia="微软雅黑" w:cs="Tahoma"/>
          <w:color w:val="222222"/>
          <w:sz w:val="24"/>
          <w:szCs w:val="24"/>
        </w:rPr>
      </w:pPr>
      <w:r>
        <w:rPr>
          <w:rFonts w:ascii="微软雅黑" w:hAnsi="微软雅黑" w:eastAsia="微软雅黑" w:cs="Tahoma"/>
          <w:color w:val="222222"/>
          <w:sz w:val="24"/>
          <w:szCs w:val="24"/>
        </w:rPr>
        <w:t>此土也分为九品，</w:t>
      </w:r>
      <w:r>
        <w:rPr>
          <w:rFonts w:hint="eastAsia" w:ascii="微软雅黑" w:hAnsi="微软雅黑" w:eastAsia="微软雅黑" w:cs="Tahoma"/>
          <w:color w:val="222222"/>
          <w:sz w:val="24"/>
          <w:szCs w:val="24"/>
        </w:rPr>
        <w:t>若是</w:t>
      </w:r>
      <w:r>
        <w:rPr>
          <w:rFonts w:ascii="微软雅黑" w:hAnsi="微软雅黑" w:eastAsia="微软雅黑" w:cs="Tahoma"/>
          <w:color w:val="222222"/>
          <w:sz w:val="24"/>
          <w:szCs w:val="24"/>
        </w:rPr>
        <w:t>中下六品，就须要很多时劫，才能进入实报土。如果是上三品，就</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快速悟</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（悟无生法忍，方才能够进入实报土）无生法忍，登不退地，证入实报土、寂光土。</w:t>
      </w:r>
    </w:p>
    <w:p w14:paraId="12E5F994">
      <w:pPr>
        <w:rPr>
          <w:rFonts w:hint="eastAsia" w:ascii="微软雅黑" w:hAnsi="宋体" w:eastAsia="微软雅黑" w:cs="宋体"/>
          <w:b/>
          <w:color w:val="C00000"/>
          <w:kern w:val="0"/>
          <w:sz w:val="24"/>
          <w:szCs w:val="24"/>
          <w:lang w:eastAsia="zh-CN"/>
        </w:rPr>
      </w:pPr>
    </w:p>
    <w:p w14:paraId="4FC8126F">
      <w:pPr>
        <w:rPr>
          <w:rFonts w:hint="eastAsia" w:ascii="微软雅黑" w:hAnsi="微软雅黑" w:eastAsia="微软雅黑" w:cs="宋体"/>
          <w:b/>
          <w:color w:val="C00000"/>
          <w:kern w:val="0"/>
          <w:sz w:val="24"/>
          <w:szCs w:val="24"/>
        </w:rPr>
      </w:pPr>
      <w:r>
        <w:rPr>
          <w:rFonts w:hint="eastAsia" w:ascii="微软雅黑" w:hAnsi="宋体" w:eastAsia="微软雅黑" w:cs="宋体"/>
          <w:b/>
          <w:color w:val="C00000"/>
          <w:kern w:val="0"/>
          <w:sz w:val="24"/>
          <w:szCs w:val="24"/>
          <w:lang w:eastAsia="zh-CN"/>
        </w:rPr>
        <w:t>（</w:t>
      </w:r>
      <w:r>
        <w:rPr>
          <w:rFonts w:hint="eastAsia" w:ascii="微软雅黑" w:hAnsi="宋体" w:eastAsia="微软雅黑" w:cs="宋体"/>
          <w:b/>
          <w:color w:val="C00000"/>
          <w:kern w:val="0"/>
          <w:sz w:val="24"/>
          <w:szCs w:val="24"/>
          <w:lang w:val="en-US" w:eastAsia="zh-CN"/>
        </w:rPr>
        <w:t>二</w:t>
      </w:r>
      <w:r>
        <w:rPr>
          <w:rFonts w:hint="eastAsia" w:ascii="微软雅黑" w:hAnsi="宋体" w:eastAsia="微软雅黑" w:cs="宋体"/>
          <w:b/>
          <w:color w:val="C00000"/>
          <w:kern w:val="0"/>
          <w:sz w:val="24"/>
          <w:szCs w:val="24"/>
          <w:lang w:eastAsia="zh-CN"/>
        </w:rPr>
        <w:t>）</w:t>
      </w:r>
      <w:r>
        <w:rPr>
          <w:rFonts w:hint="eastAsia" w:ascii="微软雅黑" w:hAnsi="微软雅黑" w:eastAsia="微软雅黑" w:cs="宋体"/>
          <w:b/>
          <w:color w:val="C00000"/>
          <w:kern w:val="0"/>
          <w:sz w:val="24"/>
          <w:szCs w:val="24"/>
        </w:rPr>
        <w:t>方便有余土者，乃已断见思，未破无明之人所居之土。言方便者，以其所修系入真实之前方便。言有余者，虽断见思未破无明（尘沙无体，说不说俱可。若说，此九方便人，正破尘沙惑耳），故言有余。若破无明，可称分证无余。若无明净尽（九方便，即藏教二乘，通教三乘，别教三贤，圆教十信。此九种人，同断见思，未破无明），则是究竟无余矣。</w:t>
      </w:r>
    </w:p>
    <w:p w14:paraId="6A5E4AE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lang w:val="en-US" w:eastAsia="zh-CN"/>
        </w:rPr>
        <w:t>二</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方便有余土：是已经断除见思惑，未破无明之人所居的净土。说方便，是因为他们所修是进入真实</w:t>
      </w:r>
      <w:r>
        <w:rPr>
          <w:rFonts w:hint="eastAsia" w:ascii="微软雅黑" w:hAnsi="微软雅黑" w:eastAsia="微软雅黑" w:cs="Tahoma"/>
          <w:color w:val="7F7F7F"/>
          <w:sz w:val="24"/>
          <w:szCs w:val="24"/>
        </w:rPr>
        <w:t>（实报土，常寂光土）</w:t>
      </w:r>
      <w:r>
        <w:rPr>
          <w:rFonts w:ascii="微软雅黑" w:hAnsi="微软雅黑" w:eastAsia="微软雅黑" w:cs="Tahoma"/>
          <w:color w:val="222222"/>
          <w:sz w:val="24"/>
          <w:szCs w:val="24"/>
        </w:rPr>
        <w:t>的前方便。说有余，是因为虽然断见思惑，没有破无明惑（尘沙惑没有实体，说不说都可以。如果要说，这九方便人，正是破除尘沙惑），所以说有余。如果破无明惑，可以称为分证无余。如果无明惑净除究尽（九方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就是藏教声闻、缘觉二乘，通教声闻、缘觉、菩萨三乘，别教十住、十行、十回向三贤位，圆教十信位。这九种人，同断见思惑，未破无明惑），就是究竟无余了。</w:t>
      </w:r>
    </w:p>
    <w:p w14:paraId="7A7EB39C">
      <w:pPr>
        <w:rPr>
          <w:rFonts w:hint="eastAsia" w:ascii="微软雅黑" w:hAnsi="宋体" w:eastAsia="微软雅黑" w:cs="宋体"/>
          <w:b/>
          <w:color w:val="C00000"/>
          <w:kern w:val="0"/>
          <w:sz w:val="24"/>
          <w:szCs w:val="24"/>
          <w:lang w:eastAsia="zh-CN"/>
        </w:rPr>
      </w:pPr>
    </w:p>
    <w:p w14:paraId="43D120D3">
      <w:pPr>
        <w:rPr>
          <w:rFonts w:hint="eastAsia" w:ascii="微软雅黑" w:hAnsi="微软雅黑" w:eastAsia="微软雅黑" w:cs="宋体"/>
          <w:b/>
          <w:color w:val="C00000"/>
          <w:kern w:val="0"/>
          <w:sz w:val="24"/>
          <w:szCs w:val="24"/>
        </w:rPr>
      </w:pPr>
      <w:r>
        <w:rPr>
          <w:rFonts w:hint="eastAsia" w:ascii="微软雅黑" w:hAnsi="宋体" w:eastAsia="微软雅黑" w:cs="宋体"/>
          <w:b/>
          <w:color w:val="C00000"/>
          <w:kern w:val="0"/>
          <w:sz w:val="24"/>
          <w:szCs w:val="24"/>
          <w:lang w:eastAsia="zh-CN"/>
        </w:rPr>
        <w:t>（</w:t>
      </w:r>
      <w:r>
        <w:rPr>
          <w:rFonts w:hint="eastAsia" w:ascii="微软雅黑" w:hAnsi="宋体" w:eastAsia="微软雅黑" w:cs="宋体"/>
          <w:b/>
          <w:color w:val="C00000"/>
          <w:kern w:val="0"/>
          <w:sz w:val="24"/>
          <w:szCs w:val="24"/>
          <w:lang w:val="en-US" w:eastAsia="zh-CN"/>
        </w:rPr>
        <w:t>三</w:t>
      </w:r>
      <w:r>
        <w:rPr>
          <w:rFonts w:hint="eastAsia" w:ascii="微软雅黑" w:hAnsi="宋体" w:eastAsia="微软雅黑" w:cs="宋体"/>
          <w:b/>
          <w:color w:val="C00000"/>
          <w:kern w:val="0"/>
          <w:sz w:val="24"/>
          <w:szCs w:val="24"/>
          <w:lang w:eastAsia="zh-CN"/>
        </w:rPr>
        <w:t>）</w:t>
      </w:r>
      <w:r>
        <w:rPr>
          <w:rFonts w:hint="eastAsia" w:ascii="微软雅黑" w:hAnsi="微软雅黑" w:eastAsia="微软雅黑" w:cs="宋体"/>
          <w:b/>
          <w:color w:val="C00000"/>
          <w:kern w:val="0"/>
          <w:sz w:val="24"/>
          <w:szCs w:val="24"/>
        </w:rPr>
        <w:t>实报无障碍土者，即佛菩萨不思议福慧庄严所感之报土。</w:t>
      </w:r>
    </w:p>
    <w:p w14:paraId="2A26B07B">
      <w:pPr>
        <w:rPr>
          <w:rFonts w:ascii="微软雅黑" w:hAnsi="微软雅黑" w:eastAsia="微软雅黑" w:cs="Tahoma"/>
          <w:color w:val="222222"/>
          <w:sz w:val="24"/>
          <w:szCs w:val="24"/>
        </w:rPr>
      </w:pPr>
      <w:r>
        <w:rPr>
          <w:rFonts w:hint="eastAsia" w:ascii="宋体" w:hAnsi="宋体" w:eastAsia="微软雅黑" w:cs="宋体"/>
          <w:color w:val="222222"/>
          <w:sz w:val="24"/>
          <w:szCs w:val="24"/>
          <w:lang w:eastAsia="zh-CN"/>
        </w:rPr>
        <w:t>（</w:t>
      </w:r>
      <w:r>
        <w:rPr>
          <w:rFonts w:hint="eastAsia" w:ascii="宋体" w:hAnsi="宋体" w:eastAsia="微软雅黑" w:cs="宋体"/>
          <w:color w:val="222222"/>
          <w:sz w:val="24"/>
          <w:szCs w:val="24"/>
          <w:lang w:val="en-US" w:eastAsia="zh-CN"/>
        </w:rPr>
        <w:t>三</w:t>
      </w:r>
      <w:r>
        <w:rPr>
          <w:rFonts w:hint="eastAsia" w:ascii="宋体" w:hAnsi="宋体" w:eastAsia="微软雅黑" w:cs="宋体"/>
          <w:color w:val="222222"/>
          <w:sz w:val="24"/>
          <w:szCs w:val="24"/>
          <w:lang w:eastAsia="zh-CN"/>
        </w:rPr>
        <w:t>）</w:t>
      </w:r>
      <w:r>
        <w:rPr>
          <w:rFonts w:ascii="微软雅黑" w:hAnsi="微软雅黑" w:eastAsia="微软雅黑" w:cs="Tahoma"/>
          <w:color w:val="222222"/>
          <w:sz w:val="24"/>
          <w:szCs w:val="24"/>
        </w:rPr>
        <w:t>实报无障碍土：就是佛菩萨，不思议福慧庄严，所感的报土。</w:t>
      </w:r>
    </w:p>
    <w:p w14:paraId="4BD7680E">
      <w:pPr>
        <w:rPr>
          <w:rFonts w:hint="eastAsia" w:ascii="微软雅黑" w:hAnsi="宋体" w:eastAsia="微软雅黑" w:cs="宋体"/>
          <w:b/>
          <w:color w:val="C00000"/>
          <w:kern w:val="0"/>
          <w:sz w:val="24"/>
          <w:szCs w:val="24"/>
          <w:lang w:eastAsia="zh-CN"/>
        </w:rPr>
      </w:pPr>
    </w:p>
    <w:p w14:paraId="2FBC77FB">
      <w:pPr>
        <w:rPr>
          <w:rFonts w:hint="eastAsia" w:ascii="微软雅黑" w:hAnsi="微软雅黑" w:eastAsia="微软雅黑" w:cs="宋体"/>
          <w:b/>
          <w:color w:val="C00000"/>
          <w:kern w:val="0"/>
          <w:sz w:val="24"/>
          <w:szCs w:val="24"/>
        </w:rPr>
      </w:pPr>
      <w:r>
        <w:rPr>
          <w:rFonts w:hint="eastAsia" w:ascii="微软雅黑" w:hAnsi="宋体" w:eastAsia="微软雅黑" w:cs="宋体"/>
          <w:b/>
          <w:color w:val="C00000"/>
          <w:kern w:val="0"/>
          <w:sz w:val="24"/>
          <w:szCs w:val="24"/>
          <w:lang w:eastAsia="zh-CN"/>
        </w:rPr>
        <w:t>（</w:t>
      </w:r>
      <w:r>
        <w:rPr>
          <w:rFonts w:hint="eastAsia" w:ascii="微软雅黑" w:hAnsi="宋体" w:eastAsia="微软雅黑" w:cs="宋体"/>
          <w:b/>
          <w:color w:val="C00000"/>
          <w:kern w:val="0"/>
          <w:sz w:val="24"/>
          <w:szCs w:val="24"/>
          <w:lang w:val="en-US" w:eastAsia="zh-CN"/>
        </w:rPr>
        <w:t>四</w:t>
      </w:r>
      <w:r>
        <w:rPr>
          <w:rFonts w:hint="eastAsia" w:ascii="微软雅黑" w:hAnsi="宋体" w:eastAsia="微软雅黑" w:cs="宋体"/>
          <w:b/>
          <w:color w:val="C00000"/>
          <w:kern w:val="0"/>
          <w:sz w:val="24"/>
          <w:szCs w:val="24"/>
          <w:lang w:eastAsia="zh-CN"/>
        </w:rPr>
        <w:t>）</w:t>
      </w:r>
      <w:r>
        <w:rPr>
          <w:rFonts w:hint="eastAsia" w:ascii="微软雅黑" w:hAnsi="微软雅黑" w:eastAsia="微软雅黑" w:cs="宋体"/>
          <w:b/>
          <w:color w:val="C00000"/>
          <w:kern w:val="0"/>
          <w:sz w:val="24"/>
          <w:szCs w:val="24"/>
        </w:rPr>
        <w:t>常寂光土者，即佛菩萨所证之理性也。此二土本属一土，约所感之果报土言，则名实报。约所证之理性言，则名寂光。圆教初住，初破一品无明，证一分三德，即入实报土，亦得名分证寂光。若至妙觉佛果，则是上上实报，究竟寂光矣。</w:t>
      </w:r>
    </w:p>
    <w:p w14:paraId="7BF2C997">
      <w:pPr>
        <w:rPr>
          <w:rFonts w:ascii="微软雅黑" w:hAnsi="微软雅黑" w:eastAsia="微软雅黑" w:cs="Tahoma"/>
          <w:color w:val="222222"/>
          <w:sz w:val="24"/>
          <w:szCs w:val="24"/>
        </w:rPr>
      </w:pPr>
      <w:r>
        <w:rPr>
          <w:rFonts w:hint="eastAsia" w:ascii="宋体" w:hAnsi="宋体" w:eastAsia="微软雅黑" w:cs="宋体"/>
          <w:color w:val="222222"/>
          <w:sz w:val="24"/>
          <w:szCs w:val="24"/>
          <w:lang w:eastAsia="zh-CN"/>
        </w:rPr>
        <w:t>（</w:t>
      </w:r>
      <w:r>
        <w:rPr>
          <w:rFonts w:hint="eastAsia" w:ascii="宋体" w:hAnsi="宋体" w:eastAsia="微软雅黑" w:cs="宋体"/>
          <w:color w:val="222222"/>
          <w:sz w:val="24"/>
          <w:szCs w:val="24"/>
          <w:lang w:val="en-US" w:eastAsia="zh-CN"/>
        </w:rPr>
        <w:t>四</w:t>
      </w:r>
      <w:r>
        <w:rPr>
          <w:rFonts w:hint="eastAsia" w:ascii="宋体" w:hAnsi="宋体" w:eastAsia="微软雅黑" w:cs="宋体"/>
          <w:color w:val="222222"/>
          <w:sz w:val="24"/>
          <w:szCs w:val="24"/>
          <w:lang w:eastAsia="zh-CN"/>
        </w:rPr>
        <w:t>）</w:t>
      </w:r>
      <w:r>
        <w:rPr>
          <w:rFonts w:ascii="微软雅黑" w:hAnsi="微软雅黑" w:eastAsia="微软雅黑" w:cs="Tahoma"/>
          <w:color w:val="222222"/>
          <w:sz w:val="24"/>
          <w:szCs w:val="24"/>
        </w:rPr>
        <w:t>常寂光土：就是佛菩萨所证的理性。</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二土本来属于一土，对所感的果报来说，就名为实报土。对所证的理性来说，就名为常寂光</w:t>
      </w:r>
      <w:r>
        <w:rPr>
          <w:rFonts w:hint="eastAsia" w:ascii="微软雅黑" w:hAnsi="微软雅黑" w:eastAsia="微软雅黑" w:cs="Tahoma"/>
          <w:color w:val="222222"/>
          <w:sz w:val="24"/>
          <w:szCs w:val="24"/>
        </w:rPr>
        <w:t>土</w:t>
      </w:r>
      <w:r>
        <w:rPr>
          <w:rFonts w:ascii="微软雅黑" w:hAnsi="微软雅黑" w:eastAsia="微软雅黑" w:cs="Tahoma"/>
          <w:color w:val="222222"/>
          <w:sz w:val="24"/>
          <w:szCs w:val="24"/>
        </w:rPr>
        <w:t>。圆教初住位，初破一品无明，证一分三德，就进入实报土，也名为分证寂光。如果到了妙觉佛果，就是上上实报土，究竟寂光土了。</w:t>
      </w:r>
    </w:p>
    <w:p w14:paraId="29E5B771">
      <w:pPr>
        <w:rPr>
          <w:rFonts w:hint="eastAsia" w:ascii="微软雅黑" w:hAnsi="微软雅黑" w:eastAsia="微软雅黑" w:cs="宋体"/>
          <w:b/>
          <w:color w:val="C00000"/>
          <w:kern w:val="0"/>
          <w:sz w:val="24"/>
          <w:szCs w:val="24"/>
        </w:rPr>
      </w:pPr>
    </w:p>
    <w:p w14:paraId="4AB4352C">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讲者欲人易悟，且将分证者归于实报，究竟者归于寂光。实则分证，二土俱是分证。究竟，二土俱是究竟耳。实报土，唯破无明证法性者得见。何得以带业往生之人，便拟生实报耶。</w:t>
      </w:r>
    </w:p>
    <w:p w14:paraId="5D61EEF3">
      <w:pPr>
        <w:rPr>
          <w:rFonts w:ascii="微软雅黑" w:hAnsi="微软雅黑" w:eastAsia="微软雅黑" w:cs="Tahoma"/>
          <w:color w:val="222222"/>
          <w:sz w:val="24"/>
          <w:szCs w:val="24"/>
        </w:rPr>
      </w:pPr>
      <w:r>
        <w:rPr>
          <w:rFonts w:ascii="微软雅黑" w:hAnsi="微软雅黑" w:eastAsia="微软雅黑" w:cs="Tahoma"/>
          <w:color w:val="222222"/>
          <w:sz w:val="24"/>
          <w:szCs w:val="24"/>
        </w:rPr>
        <w:t>讲经的人，想使人容易明悟，暂且将分证法身归于实报土，究竟法身归于寂光土。实际上，说分证，二土都是分证。说究竟，二土都是究竟。实报土，唯有破无明，证法性的大菩萨可以见到。怎么</w:t>
      </w:r>
      <w:r>
        <w:rPr>
          <w:rFonts w:hint="eastAsia" w:ascii="微软雅黑" w:hAnsi="微软雅黑" w:eastAsia="微软雅黑" w:cs="Tahoma"/>
          <w:color w:val="222222"/>
          <w:sz w:val="24"/>
          <w:szCs w:val="24"/>
        </w:rPr>
        <w:t>可能</w:t>
      </w:r>
      <w:r>
        <w:rPr>
          <w:rFonts w:ascii="微软雅黑" w:hAnsi="微软雅黑" w:eastAsia="微软雅黑" w:cs="Tahoma"/>
          <w:color w:val="222222"/>
          <w:sz w:val="24"/>
          <w:szCs w:val="24"/>
        </w:rPr>
        <w:t>以带业往生的人，便打算生到实报土呢？</w:t>
      </w:r>
    </w:p>
    <w:p w14:paraId="699747C9">
      <w:pPr>
        <w:rPr>
          <w:rFonts w:hint="eastAsia" w:ascii="微软雅黑" w:hAnsi="微软雅黑" w:eastAsia="微软雅黑" w:cs="宋体"/>
          <w:b/>
          <w:color w:val="C00000"/>
          <w:kern w:val="0"/>
          <w:sz w:val="24"/>
          <w:szCs w:val="24"/>
        </w:rPr>
      </w:pPr>
    </w:p>
    <w:p w14:paraId="0A75396B">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生同居，由信愿而念佛，蒙佛接引而生。盖彼虽未断烦惑，由内承心佛自性之力，外蒙弥陀慈悲之力，感应道交。虽未断烦惑，而烦惑不复用事，故得往生最极清净之同居土。</w:t>
      </w:r>
    </w:p>
    <w:p w14:paraId="26FF9D8A">
      <w:pPr>
        <w:rPr>
          <w:rFonts w:ascii="微软雅黑" w:hAnsi="微软雅黑" w:eastAsia="微软雅黑" w:cs="Tahoma"/>
          <w:color w:val="222222"/>
          <w:sz w:val="24"/>
          <w:szCs w:val="24"/>
        </w:rPr>
      </w:pPr>
      <w:r>
        <w:rPr>
          <w:rFonts w:ascii="微软雅黑" w:hAnsi="微软雅黑" w:eastAsia="微软雅黑" w:cs="Tahoma"/>
          <w:color w:val="222222"/>
          <w:sz w:val="24"/>
          <w:szCs w:val="24"/>
        </w:rPr>
        <w:t>生到同居土，是由于真信切愿而念佛，蒙佛接引而得生。他虽然没有断除烦惑，</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由于内承心佛自性之力，外蒙弥陀慈悲之力，</w:t>
      </w:r>
      <w:r>
        <w:rPr>
          <w:rFonts w:hint="eastAsia" w:ascii="微软雅黑" w:hAnsi="微软雅黑" w:eastAsia="微软雅黑" w:cs="Tahoma"/>
          <w:color w:val="222222"/>
          <w:sz w:val="24"/>
          <w:szCs w:val="24"/>
        </w:rPr>
        <w:t>故</w:t>
      </w:r>
      <w:r>
        <w:rPr>
          <w:rFonts w:ascii="微软雅黑" w:hAnsi="微软雅黑" w:eastAsia="微软雅黑" w:cs="Tahoma"/>
          <w:color w:val="222222"/>
          <w:sz w:val="24"/>
          <w:szCs w:val="24"/>
        </w:rPr>
        <w:t>感应道交。虽然没有断烦惑，</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烦惑不再现行用事，所以得以往生最极清净的同居土。</w:t>
      </w:r>
    </w:p>
    <w:p w14:paraId="3B8CB884">
      <w:pPr>
        <w:rPr>
          <w:rFonts w:hint="eastAsia" w:ascii="微软雅黑" w:hAnsi="微软雅黑" w:eastAsia="微软雅黑" w:cs="宋体"/>
          <w:b/>
          <w:color w:val="C00000"/>
          <w:kern w:val="0"/>
          <w:sz w:val="24"/>
          <w:szCs w:val="24"/>
        </w:rPr>
      </w:pPr>
    </w:p>
    <w:p w14:paraId="7AF8C16B">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疑所生之土，当不能清净，并阿弥陀之胜妙色身，此等众生不当即见者。乃以汝所见者为是。以弥陀之誓愿，释迦之言教，诸菩萨祖师善知识之发挥著述皆错也。唯汝所见为最的确最高超，汝作此见，乃谤佛谤法谤僧，将来当与提婆达多同享极乐于阿鼻大地狱中。</w:t>
      </w:r>
    </w:p>
    <w:p w14:paraId="6A73C262">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你怀疑所生的凡圣同居土，应当不能清净，</w:t>
      </w:r>
      <w:r>
        <w:rPr>
          <w:rFonts w:hint="eastAsia" w:ascii="微软雅黑" w:hAnsi="微软雅黑" w:eastAsia="微软雅黑" w:cs="Tahoma"/>
          <w:color w:val="222222"/>
          <w:sz w:val="24"/>
          <w:szCs w:val="24"/>
        </w:rPr>
        <w:t>并且</w:t>
      </w:r>
      <w:r>
        <w:rPr>
          <w:rFonts w:ascii="微软雅黑" w:hAnsi="微软雅黑" w:eastAsia="微软雅黑" w:cs="Tahoma"/>
          <w:color w:val="222222"/>
          <w:sz w:val="24"/>
          <w:szCs w:val="24"/>
        </w:rPr>
        <w:t>阿弥陀佛的胜妙色身，凡圣同居土的众生不应当见到。这是以你自己的见解</w:t>
      </w:r>
      <w:r>
        <w:rPr>
          <w:rFonts w:hint="eastAsia" w:ascii="微软雅黑" w:hAnsi="微软雅黑" w:eastAsia="微软雅黑" w:cs="Tahoma"/>
          <w:color w:val="222222"/>
          <w:sz w:val="24"/>
          <w:szCs w:val="24"/>
        </w:rPr>
        <w:t>为是</w:t>
      </w:r>
      <w:r>
        <w:rPr>
          <w:rFonts w:ascii="微软雅黑" w:hAnsi="微软雅黑" w:eastAsia="微软雅黑" w:cs="Tahoma"/>
          <w:color w:val="222222"/>
          <w:sz w:val="24"/>
          <w:szCs w:val="24"/>
        </w:rPr>
        <w:t>。认为阿弥陀佛的誓愿，释迦本师的言教，诸菩萨、祖师、善知识的发挥著述</w:t>
      </w:r>
      <w:r>
        <w:rPr>
          <w:rFonts w:hint="eastAsia" w:ascii="微软雅黑" w:hAnsi="微软雅黑" w:eastAsia="微软雅黑" w:cs="Tahoma"/>
          <w:color w:val="222222"/>
          <w:sz w:val="24"/>
          <w:szCs w:val="24"/>
        </w:rPr>
        <w:t>全</w:t>
      </w:r>
      <w:r>
        <w:rPr>
          <w:rFonts w:ascii="微软雅黑" w:hAnsi="微软雅黑" w:eastAsia="微软雅黑" w:cs="Tahoma"/>
          <w:color w:val="222222"/>
          <w:sz w:val="24"/>
          <w:szCs w:val="24"/>
        </w:rPr>
        <w:t>错。唯有你的见解是最的确、最高超的，你作</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见解，是谤佛、谤法、谤僧，将来应当与提婆达多，</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阿鼻大地狱中同享“最极的快乐”。</w:t>
      </w:r>
    </w:p>
    <w:p w14:paraId="1C5334FA">
      <w:pPr>
        <w:rPr>
          <w:rFonts w:hint="eastAsia" w:ascii="微软雅黑" w:hAnsi="微软雅黑" w:eastAsia="微软雅黑" w:cs="宋体"/>
          <w:b/>
          <w:color w:val="C00000"/>
          <w:kern w:val="0"/>
          <w:sz w:val="24"/>
          <w:szCs w:val="24"/>
        </w:rPr>
      </w:pPr>
    </w:p>
    <w:p w14:paraId="122E7BD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其为乐也，莫能喻焉。恐尽未来际，尚不间断其受用于种种乐事。汝欲享此乐，请依汝知见而说。如不欲享此乐，纵令势促威逼亦不可说也。</w:t>
      </w:r>
    </w:p>
    <w:p w14:paraId="2CF3A153">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这个阿鼻地狱的“快乐”，不能比喻。恐怕尽未来际，还要不间断地受用种种“乐事”</w:t>
      </w:r>
      <w:r>
        <w:rPr>
          <w:rFonts w:ascii="微软雅黑" w:hAnsi="微软雅黑" w:eastAsia="微软雅黑" w:cs="Tahoma"/>
          <w:color w:val="7F7F7F"/>
          <w:sz w:val="24"/>
          <w:szCs w:val="24"/>
        </w:rPr>
        <w:t>（谤法罪苦无尽）</w:t>
      </w:r>
      <w:r>
        <w:rPr>
          <w:rFonts w:ascii="微软雅黑" w:hAnsi="微软雅黑" w:eastAsia="微软雅黑" w:cs="Tahoma"/>
          <w:color w:val="222222"/>
          <w:sz w:val="24"/>
          <w:szCs w:val="24"/>
        </w:rPr>
        <w:t>。你想要享受这个“快乐”，</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请依你的知见而说。如果不想享受这个“快乐”，纵然是势力威逼，也不可以那样说。</w:t>
      </w:r>
    </w:p>
    <w:p w14:paraId="757F2E83">
      <w:pPr>
        <w:rPr>
          <w:rFonts w:hint="eastAsia" w:ascii="微软雅黑" w:hAnsi="微软雅黑" w:eastAsia="微软雅黑" w:cs="宋体"/>
          <w:b/>
          <w:color w:val="C00000"/>
          <w:kern w:val="0"/>
          <w:sz w:val="24"/>
          <w:szCs w:val="24"/>
        </w:rPr>
      </w:pPr>
    </w:p>
    <w:p w14:paraId="3B2E68AC">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下品下生，乃五逆十恶之极重罪人，由临终阿鼻地狱之相已现，生大恐怖，遇善知识教以念佛，由怖苦求救之心，猛切之极。虽所念无多，而一念心光感佛，故佛即垂接引以应之，遂得往生。</w:t>
      </w:r>
    </w:p>
    <w:p w14:paraId="7E4CBDCE">
      <w:pPr>
        <w:rPr>
          <w:rFonts w:ascii="微软雅黑" w:hAnsi="微软雅黑" w:eastAsia="微软雅黑" w:cs="Tahoma"/>
          <w:color w:val="222222"/>
          <w:sz w:val="24"/>
          <w:szCs w:val="24"/>
        </w:rPr>
      </w:pPr>
      <w:r>
        <w:rPr>
          <w:rFonts w:ascii="微软雅黑" w:hAnsi="微软雅黑" w:eastAsia="微软雅黑" w:cs="Tahoma"/>
          <w:color w:val="222222"/>
          <w:sz w:val="24"/>
          <w:szCs w:val="24"/>
        </w:rPr>
        <w:t>下品下生，是五逆十恶的极重罪人，由于临终阿鼻地狱之相已经现前，生大恐怖，遇善知识教导他念佛，由于怖苦求救的心，猛烈急切到极点。虽然所念的不多，而一念心光感通佛陀，所以佛陀就垂慈接引来应他，于是得以往生。</w:t>
      </w:r>
    </w:p>
    <w:p w14:paraId="5E58D83C">
      <w:pPr>
        <w:rPr>
          <w:rFonts w:hint="eastAsia" w:ascii="微软雅黑" w:hAnsi="微软雅黑" w:eastAsia="微软雅黑" w:cs="宋体"/>
          <w:b/>
          <w:color w:val="C00000"/>
          <w:kern w:val="0"/>
          <w:sz w:val="24"/>
          <w:szCs w:val="24"/>
        </w:rPr>
      </w:pPr>
    </w:p>
    <w:p w14:paraId="6748B6A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其在华中十二大劫者，以在生罪业重而善根浅，故华开最为迟延也。然此人在华中之快乐，胜于三禅天之乐（世间之乐，三禅最为第一），又何欠憾乎哉。</w:t>
      </w:r>
    </w:p>
    <w:p w14:paraId="40032FE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在莲华中</w:t>
      </w:r>
      <w:r>
        <w:rPr>
          <w:rFonts w:hint="eastAsia" w:ascii="微软雅黑" w:hAnsi="微软雅黑" w:eastAsia="微软雅黑" w:cs="Tahoma"/>
          <w:color w:val="222222"/>
          <w:sz w:val="24"/>
          <w:szCs w:val="24"/>
        </w:rPr>
        <w:t>经历</w:t>
      </w:r>
      <w:r>
        <w:rPr>
          <w:rFonts w:ascii="微软雅黑" w:hAnsi="微软雅黑" w:eastAsia="微软雅黑" w:cs="Tahoma"/>
          <w:color w:val="222222"/>
          <w:sz w:val="24"/>
          <w:szCs w:val="24"/>
        </w:rPr>
        <w:t>十二大劫，</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因为他在生罪业重而善根浅，所以花开的最迟。然而</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人在莲华中的快乐，胜过三禅天的快乐（世间的快乐，以三禅天最为第一），</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又有什么欠缺遗憾的呢？</w:t>
      </w:r>
    </w:p>
    <w:p w14:paraId="3C8A0E70">
      <w:pPr>
        <w:rPr>
          <w:rFonts w:hint="eastAsia" w:ascii="微软雅黑" w:hAnsi="微软雅黑" w:eastAsia="微软雅黑" w:cs="宋体"/>
          <w:b/>
          <w:color w:val="C00000"/>
          <w:kern w:val="0"/>
          <w:sz w:val="24"/>
          <w:szCs w:val="24"/>
        </w:rPr>
      </w:pPr>
    </w:p>
    <w:p w14:paraId="21F4BA9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实报土，唯法身大士得见，固无娑婆极乐之分。佛之慈悲誓愿，正为未断惑者无由了生死，特设此仗佛慈力往生西方一特别法门。俾凡有心者皆能修。</w:t>
      </w:r>
    </w:p>
    <w:p w14:paraId="56C9082B">
      <w:pPr>
        <w:rPr>
          <w:rFonts w:ascii="微软雅黑" w:hAnsi="微软雅黑" w:eastAsia="微软雅黑" w:cs="Tahoma"/>
          <w:color w:val="222222"/>
          <w:sz w:val="24"/>
          <w:szCs w:val="24"/>
        </w:rPr>
      </w:pPr>
      <w:r>
        <w:rPr>
          <w:rFonts w:ascii="微软雅黑" w:hAnsi="微软雅黑" w:eastAsia="微软雅黑" w:cs="Tahoma"/>
          <w:color w:val="222222"/>
          <w:sz w:val="24"/>
          <w:szCs w:val="24"/>
        </w:rPr>
        <w:t>实报土，唯有法身大士才能见到，</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然</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没有娑婆极乐的分别。佛陀的慈悲誓愿，正是为了没有断惑的人，没有办法了生死，</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特地施设这个仗佛慈力，往生西方的特别法门。使得凡是有心的人，都能修持。</w:t>
      </w:r>
    </w:p>
    <w:p w14:paraId="28571581">
      <w:pPr>
        <w:rPr>
          <w:rFonts w:hint="eastAsia" w:ascii="微软雅黑" w:hAnsi="微软雅黑" w:eastAsia="微软雅黑" w:cs="宋体"/>
          <w:b/>
          <w:color w:val="C00000"/>
          <w:kern w:val="0"/>
          <w:sz w:val="24"/>
          <w:szCs w:val="24"/>
        </w:rPr>
      </w:pPr>
    </w:p>
    <w:p w14:paraId="795B666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凡具信愿念佛者皆能生。此我释迦弥陀普度众生之大慈悲心。思之当为感极涕零。尚何暇胡思乱想，依自己种种知见为难也。</w:t>
      </w:r>
    </w:p>
    <w:p w14:paraId="72C20421">
      <w:pPr>
        <w:rPr>
          <w:rFonts w:ascii="微软雅黑" w:hAnsi="微软雅黑" w:eastAsia="微软雅黑" w:cs="Tahoma"/>
          <w:color w:val="222222"/>
          <w:sz w:val="24"/>
          <w:szCs w:val="24"/>
        </w:rPr>
      </w:pPr>
      <w:r>
        <w:rPr>
          <w:rFonts w:ascii="微软雅黑" w:hAnsi="微软雅黑" w:eastAsia="微软雅黑" w:cs="Tahoma"/>
          <w:color w:val="222222"/>
          <w:sz w:val="24"/>
          <w:szCs w:val="24"/>
        </w:rPr>
        <w:t>凡是具足信愿念佛的人，都能往生。这是我释迦本师，弥陀如来普度众生的大慈悲心。想到这些，应当为之感极涕零。哪有空闲胡思乱想，依自己种种知见来问难呢？</w:t>
      </w:r>
    </w:p>
    <w:p w14:paraId="45C628CA">
      <w:pPr>
        <w:rPr>
          <w:rFonts w:hint="eastAsia" w:ascii="微软雅黑" w:hAnsi="微软雅黑" w:eastAsia="微软雅黑" w:cs="宋体"/>
          <w:b/>
          <w:color w:val="C00000"/>
          <w:kern w:val="0"/>
          <w:sz w:val="24"/>
          <w:szCs w:val="24"/>
        </w:rPr>
      </w:pPr>
    </w:p>
    <w:p w14:paraId="2497E01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冈野增次郎，圆山和尚，不以光之文芜秽不堪见弃，殆宿世曾有缘之所致。汝只带一部，彼诸位难以遍看，今特寄两包，共六部，祈为转送二位并有缘者。</w:t>
      </w:r>
    </w:p>
    <w:p w14:paraId="069679E6">
      <w:pPr>
        <w:rPr>
          <w:rFonts w:ascii="微软雅黑" w:hAnsi="微软雅黑" w:eastAsia="微软雅黑" w:cs="Tahoma"/>
          <w:color w:val="222222"/>
          <w:sz w:val="24"/>
          <w:szCs w:val="24"/>
        </w:rPr>
      </w:pPr>
      <w:r>
        <w:rPr>
          <w:rFonts w:ascii="微软雅黑" w:hAnsi="微软雅黑" w:eastAsia="微软雅黑" w:cs="Tahoma"/>
          <w:color w:val="222222"/>
          <w:sz w:val="24"/>
          <w:szCs w:val="24"/>
        </w:rPr>
        <w:t>冈野增次郎，圆山和尚，不以我的《文钞》芜秽杂乱不堪而嫌弃，大概</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宿世曾经有缘所致。你只带一部，他们诸位难以周遍看阅，现今特地寄给你两包，一共六部，请为我转送二位，以及有缘之人。</w:t>
      </w:r>
    </w:p>
    <w:p w14:paraId="108AA832">
      <w:pPr>
        <w:rPr>
          <w:rFonts w:hint="eastAsia" w:ascii="微软雅黑" w:hAnsi="微软雅黑" w:eastAsia="微软雅黑" w:cs="宋体"/>
          <w:b/>
          <w:color w:val="C00000"/>
          <w:kern w:val="0"/>
          <w:sz w:val="24"/>
          <w:szCs w:val="24"/>
        </w:rPr>
      </w:pPr>
    </w:p>
    <w:p w14:paraId="3061907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至云译饷东人，窃谓译之一字，似不必用。何以故，以彼与光有宿缘故。若无缘者，见之恐取以代薪覆瓿耳。</w:t>
      </w:r>
    </w:p>
    <w:p w14:paraId="1A9CEFF3">
      <w:pPr>
        <w:rPr>
          <w:rFonts w:hint="eastAsia" w:ascii="微软雅黑" w:hAnsi="微软雅黑" w:eastAsia="微软雅黑" w:cs="Tahoma"/>
          <w:color w:val="808080" w:themeColor="background1" w:themeShade="80"/>
          <w:sz w:val="24"/>
          <w:szCs w:val="24"/>
          <w:lang w:eastAsia="zh-CN"/>
        </w:rPr>
      </w:pPr>
      <w:r>
        <w:rPr>
          <w:rFonts w:ascii="微软雅黑" w:hAnsi="微软雅黑" w:eastAsia="微软雅黑" w:cs="Tahoma"/>
          <w:color w:val="222222"/>
          <w:sz w:val="24"/>
          <w:szCs w:val="24"/>
        </w:rPr>
        <w:t>至于</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说的：翻译成日文出版，以利益日本人，我私下认为，翻译这事，似乎不必要。为什么呢？因为他们与我有宿世因缘的缘故。如果是无缘的人，见到《文钞》，恐怕</w:t>
      </w:r>
      <w:r>
        <w:rPr>
          <w:rFonts w:hint="eastAsia" w:ascii="微软雅黑" w:hAnsi="微软雅黑" w:eastAsia="微软雅黑" w:cs="Tahoma"/>
          <w:color w:val="222222"/>
          <w:sz w:val="24"/>
          <w:szCs w:val="24"/>
        </w:rPr>
        <w:t>就拿</w:t>
      </w:r>
      <w:r>
        <w:rPr>
          <w:rFonts w:ascii="微软雅黑" w:hAnsi="微软雅黑" w:eastAsia="微软雅黑" w:cs="Tahoma"/>
          <w:color w:val="222222"/>
          <w:sz w:val="24"/>
          <w:szCs w:val="24"/>
        </w:rPr>
        <w:t>来替代材薪烧火，或者</w:t>
      </w:r>
      <w:r>
        <w:rPr>
          <w:rFonts w:hint="eastAsia" w:ascii="微软雅黑" w:hAnsi="微软雅黑" w:eastAsia="微软雅黑" w:cs="Tahoma"/>
          <w:color w:val="222222"/>
          <w:sz w:val="24"/>
          <w:szCs w:val="24"/>
        </w:rPr>
        <w:t>拿来</w:t>
      </w:r>
      <w:r>
        <w:rPr>
          <w:rFonts w:ascii="微软雅黑" w:hAnsi="微软雅黑" w:eastAsia="微软雅黑" w:cs="Tahoma"/>
          <w:color w:val="222222"/>
          <w:sz w:val="24"/>
          <w:szCs w:val="24"/>
        </w:rPr>
        <w:t>覆盖陶罐口了。</w:t>
      </w:r>
      <w:r>
        <w:rPr>
          <w:rFonts w:hint="eastAsia" w:ascii="微软雅黑" w:hAnsi="微软雅黑" w:eastAsia="微软雅黑" w:cs="Tahoma"/>
          <w:color w:val="808080" w:themeColor="background1" w:themeShade="80"/>
          <w:sz w:val="24"/>
          <w:szCs w:val="24"/>
          <w:lang w:eastAsia="zh-CN"/>
        </w:rPr>
        <w:t>（</w:t>
      </w:r>
      <w:r>
        <w:rPr>
          <w:rFonts w:hint="eastAsia" w:ascii="微软雅黑" w:hAnsi="微软雅黑" w:eastAsia="微软雅黑" w:cs="Tahoma"/>
          <w:color w:val="808080" w:themeColor="background1" w:themeShade="80"/>
          <w:sz w:val="24"/>
          <w:szCs w:val="24"/>
          <w:lang w:val="en-US" w:eastAsia="zh-CN"/>
        </w:rPr>
        <w:t>注1</w:t>
      </w:r>
      <w:r>
        <w:rPr>
          <w:rFonts w:hint="eastAsia" w:ascii="微软雅黑" w:hAnsi="微软雅黑" w:eastAsia="微软雅黑" w:cs="Tahoma"/>
          <w:color w:val="808080" w:themeColor="background1" w:themeShade="80"/>
          <w:sz w:val="24"/>
          <w:szCs w:val="24"/>
          <w:lang w:eastAsia="zh-CN"/>
        </w:rPr>
        <w:t>）</w:t>
      </w:r>
    </w:p>
    <w:p w14:paraId="0087390C">
      <w:pPr>
        <w:rPr>
          <w:rFonts w:hint="eastAsia" w:ascii="微软雅黑" w:hAnsi="微软雅黑" w:eastAsia="微软雅黑" w:cs="宋体"/>
          <w:b/>
          <w:color w:val="C00000"/>
          <w:kern w:val="0"/>
          <w:sz w:val="24"/>
          <w:szCs w:val="24"/>
        </w:rPr>
      </w:pPr>
    </w:p>
    <w:p w14:paraId="02C3376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又纵谓有利初机，宜照样排印，庶所益者广。若参以和文，只可令识和文之东人看。若华人及各处不识和文之华侨，皆不能看。</w:t>
      </w:r>
    </w:p>
    <w:p w14:paraId="7901ED0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即使说是</w:t>
      </w:r>
      <w:r>
        <w:rPr>
          <w:rFonts w:ascii="微软雅黑" w:hAnsi="微软雅黑" w:eastAsia="微软雅黑" w:cs="Tahoma"/>
          <w:color w:val="222222"/>
          <w:sz w:val="24"/>
          <w:szCs w:val="24"/>
        </w:rPr>
        <w:t>有利于初学人，</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应照原样排印，</w:t>
      </w:r>
      <w:r>
        <w:rPr>
          <w:rFonts w:hint="eastAsia" w:ascii="微软雅黑" w:hAnsi="微软雅黑" w:eastAsia="微软雅黑" w:cs="Tahoma"/>
          <w:color w:val="222222"/>
          <w:sz w:val="24"/>
          <w:szCs w:val="24"/>
        </w:rPr>
        <w:t>或许能</w:t>
      </w:r>
      <w:r>
        <w:rPr>
          <w:rFonts w:ascii="微软雅黑" w:hAnsi="微软雅黑" w:eastAsia="微软雅黑" w:cs="Tahoma"/>
          <w:color w:val="222222"/>
          <w:sz w:val="24"/>
          <w:szCs w:val="24"/>
        </w:rPr>
        <w:t>使得到利益的人更</w:t>
      </w:r>
      <w:r>
        <w:rPr>
          <w:rFonts w:hint="eastAsia" w:ascii="微软雅黑" w:hAnsi="微软雅黑" w:eastAsia="微软雅黑" w:cs="Tahoma"/>
          <w:color w:val="222222"/>
          <w:sz w:val="24"/>
          <w:szCs w:val="24"/>
        </w:rPr>
        <w:t>加广泛</w:t>
      </w:r>
      <w:r>
        <w:rPr>
          <w:rFonts w:ascii="微软雅黑" w:hAnsi="微软雅黑" w:eastAsia="微软雅黑" w:cs="Tahoma"/>
          <w:color w:val="222222"/>
          <w:sz w:val="24"/>
          <w:szCs w:val="24"/>
        </w:rPr>
        <w:t>。如果参以日文，只</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令认识日文的日本人看。像华人以及各处不认识日文的华侨，</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都不能看了。</w:t>
      </w:r>
    </w:p>
    <w:p w14:paraId="46D4AAF8">
      <w:pPr>
        <w:rPr>
          <w:rFonts w:hint="eastAsia" w:ascii="微软雅黑" w:hAnsi="微软雅黑" w:eastAsia="微软雅黑" w:cs="宋体"/>
          <w:b/>
          <w:color w:val="C00000"/>
          <w:kern w:val="0"/>
          <w:sz w:val="24"/>
          <w:szCs w:val="24"/>
        </w:rPr>
      </w:pPr>
    </w:p>
    <w:p w14:paraId="7707A90C">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况日本书册藏，一木版，二铅版，并此次之大正刊经会之藏，皆尽华文，不参和文，以故华人多有请者。使参入和文，则流通便滞塞矣。</w:t>
      </w:r>
    </w:p>
    <w:p w14:paraId="6F7E2571">
      <w:pPr>
        <w:rPr>
          <w:rFonts w:ascii="微软雅黑" w:hAnsi="微软雅黑" w:eastAsia="微软雅黑" w:cs="Tahoma"/>
          <w:color w:val="222222"/>
          <w:sz w:val="24"/>
          <w:szCs w:val="24"/>
        </w:rPr>
      </w:pPr>
      <w:r>
        <w:rPr>
          <w:rFonts w:ascii="微软雅黑" w:hAnsi="微软雅黑" w:eastAsia="微软雅黑" w:cs="Tahoma"/>
          <w:color w:val="222222"/>
          <w:sz w:val="24"/>
          <w:szCs w:val="24"/>
        </w:rPr>
        <w:t>何况日本的书册藏，一是木版，二是铅版，以及此次的大正刊经会的藏经</w:t>
      </w:r>
      <w:r>
        <w:rPr>
          <w:rFonts w:hint="eastAsia" w:ascii="微软雅黑" w:hAnsi="微软雅黑" w:eastAsia="微软雅黑" w:cs="Tahoma"/>
          <w:color w:val="7F7F7F"/>
          <w:sz w:val="24"/>
          <w:szCs w:val="24"/>
        </w:rPr>
        <w:t>（注</w:t>
      </w:r>
      <w:r>
        <w:rPr>
          <w:rFonts w:hint="eastAsia" w:ascii="微软雅黑" w:hAnsi="微软雅黑" w:eastAsia="微软雅黑" w:cs="Tahoma"/>
          <w:color w:val="7F7F7F"/>
          <w:sz w:val="24"/>
          <w:szCs w:val="24"/>
          <w:lang w:val="en-US" w:eastAsia="zh-CN"/>
        </w:rPr>
        <w:t>2</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，全都是华文，不参入日文，因此华人有很多请阅的。假使参入日文，那么流通就滞塞了。</w:t>
      </w:r>
    </w:p>
    <w:p w14:paraId="6A3CFF99">
      <w:pPr>
        <w:rPr>
          <w:rFonts w:hint="eastAsia" w:ascii="微软雅黑" w:hAnsi="微软雅黑" w:eastAsia="微软雅黑" w:cs="宋体"/>
          <w:b/>
          <w:color w:val="C00000"/>
          <w:kern w:val="0"/>
          <w:sz w:val="24"/>
          <w:szCs w:val="24"/>
        </w:rPr>
      </w:pPr>
    </w:p>
    <w:p w14:paraId="2AC857E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依光愚见，若欲流通，不须用译。至圆山和尚材德弘备，何竟俯欲见光。以光本一无道无德无知无识之粥饭僧，一部文钞，备将满腹草料，彻底吐尽，见之又有何益。况光已衰老不能勤学，若色力强壮，彼既来华，光当学彼所得。</w:t>
      </w:r>
    </w:p>
    <w:p w14:paraId="06863E92">
      <w:pPr>
        <w:rPr>
          <w:rFonts w:ascii="微软雅黑" w:hAnsi="微软雅黑" w:eastAsia="微软雅黑" w:cs="Tahoma"/>
          <w:color w:val="222222"/>
          <w:sz w:val="24"/>
          <w:szCs w:val="24"/>
        </w:rPr>
      </w:pPr>
      <w:r>
        <w:rPr>
          <w:rFonts w:ascii="微软雅黑" w:hAnsi="微软雅黑" w:eastAsia="微软雅黑" w:cs="Tahoma"/>
          <w:color w:val="222222"/>
          <w:sz w:val="24"/>
          <w:szCs w:val="24"/>
        </w:rPr>
        <w:t>依我的愚见，如果想要流通，不须要翻译。至于圆山和尚，才德弘广兼备，为何竟然俯就，想要来见我。因为我本来是一个无道无德，无知无识的粥饭僧，一部《文钞》，已经将满腹草料，彻底吐尽，见面了又有什么利益。何况我已经衰老，不能勤学，如果色力强壮，他</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来到中国，我应当学习他的所得。</w:t>
      </w:r>
    </w:p>
    <w:p w14:paraId="4D5F6636">
      <w:pPr>
        <w:rPr>
          <w:rFonts w:hint="eastAsia" w:ascii="微软雅黑" w:hAnsi="微软雅黑" w:eastAsia="微软雅黑" w:cs="宋体"/>
          <w:b/>
          <w:color w:val="C00000"/>
          <w:kern w:val="0"/>
          <w:sz w:val="24"/>
          <w:szCs w:val="24"/>
        </w:rPr>
      </w:pPr>
    </w:p>
    <w:p w14:paraId="1355508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今老矣，除持名外，无一法应学。以死期将至，恐所学愈多，心识愈难淳净。或致与佛感应不交。则一不往生，永劫流转，岂不大可哀哉。</w:t>
      </w:r>
    </w:p>
    <w:p w14:paraId="6D6BCEB4">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老了，除了持名念佛之外，</w:t>
      </w:r>
      <w:r>
        <w:rPr>
          <w:rFonts w:hint="eastAsia" w:ascii="微软雅黑" w:hAnsi="微软雅黑" w:eastAsia="微软雅黑" w:cs="Tahoma"/>
          <w:color w:val="222222"/>
          <w:sz w:val="24"/>
          <w:szCs w:val="24"/>
        </w:rPr>
        <w:t>别无</w:t>
      </w:r>
      <w:r>
        <w:rPr>
          <w:rFonts w:ascii="微软雅黑" w:hAnsi="微软雅黑" w:eastAsia="微软雅黑" w:cs="Tahoma"/>
          <w:color w:val="222222"/>
          <w:sz w:val="24"/>
          <w:szCs w:val="24"/>
        </w:rPr>
        <w:t>一法应学。因为死期将到，恐怕所学的愈多，心识更难以淳粹清净。或</w:t>
      </w:r>
      <w:r>
        <w:rPr>
          <w:rFonts w:hint="eastAsia" w:ascii="微软雅黑" w:hAnsi="微软雅黑" w:eastAsia="微软雅黑" w:cs="Tahoma"/>
          <w:color w:val="222222"/>
          <w:sz w:val="24"/>
          <w:szCs w:val="24"/>
        </w:rPr>
        <w:t>许会</w:t>
      </w:r>
      <w:r>
        <w:rPr>
          <w:rFonts w:ascii="微软雅黑" w:hAnsi="微软雅黑" w:eastAsia="微软雅黑" w:cs="Tahoma"/>
          <w:color w:val="222222"/>
          <w:sz w:val="24"/>
          <w:szCs w:val="24"/>
        </w:rPr>
        <w:t>导致与佛不能感应相交。那么一旦不能往生，</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永劫流转，岂不大大的悲哀吗？</w:t>
      </w:r>
    </w:p>
    <w:p w14:paraId="2DCB9398">
      <w:pPr>
        <w:rPr>
          <w:rFonts w:hint="eastAsia" w:ascii="微软雅黑" w:hAnsi="微软雅黑" w:eastAsia="微软雅黑" w:cs="宋体"/>
          <w:b/>
          <w:color w:val="C00000"/>
          <w:kern w:val="0"/>
          <w:sz w:val="24"/>
          <w:szCs w:val="24"/>
        </w:rPr>
      </w:pPr>
    </w:p>
    <w:p w14:paraId="5307204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汝年齿犹轻，固宜勤学。然一座大须弥山之靠山，切勿视作泛常而忽之。则庶乎不堕显荫之覆辙，而得与诸上善人同亲炙于弥陀愿王也。</w:t>
      </w:r>
    </w:p>
    <w:p w14:paraId="38E6F1AB">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你年纪还轻，固然应该勤学。然而持名念佛，求生净土这一座大须弥山的靠山，千万不要</w:t>
      </w:r>
      <w:r>
        <w:rPr>
          <w:rFonts w:hint="eastAsia" w:ascii="微软雅黑" w:hAnsi="微软雅黑" w:eastAsia="微软雅黑" w:cs="Tahoma"/>
          <w:color w:val="222222"/>
          <w:sz w:val="24"/>
          <w:szCs w:val="24"/>
        </w:rPr>
        <w:t>视</w:t>
      </w:r>
      <w:r>
        <w:rPr>
          <w:rFonts w:ascii="微软雅黑" w:hAnsi="微软雅黑" w:eastAsia="微软雅黑" w:cs="Tahoma"/>
          <w:color w:val="222222"/>
          <w:sz w:val="24"/>
          <w:szCs w:val="24"/>
        </w:rPr>
        <w:t>作普通平常而忽略。</w:t>
      </w:r>
      <w:r>
        <w:rPr>
          <w:rFonts w:hint="eastAsia" w:ascii="微软雅黑" w:hAnsi="微软雅黑" w:eastAsia="微软雅黑" w:cs="Tahoma"/>
          <w:color w:val="222222"/>
          <w:sz w:val="24"/>
          <w:szCs w:val="24"/>
        </w:rPr>
        <w:t>则或许</w:t>
      </w:r>
      <w:r>
        <w:rPr>
          <w:rFonts w:ascii="微软雅黑" w:hAnsi="微软雅黑" w:eastAsia="微软雅黑" w:cs="Tahoma"/>
          <w:color w:val="222222"/>
          <w:sz w:val="24"/>
          <w:szCs w:val="24"/>
        </w:rPr>
        <w:t>才不至于堕入显荫的</w:t>
      </w:r>
      <w:r>
        <w:rPr>
          <w:rFonts w:hint="eastAsia" w:ascii="微软雅黑" w:hAnsi="微软雅黑" w:eastAsia="微软雅黑" w:cs="Tahoma"/>
          <w:color w:val="222222"/>
          <w:sz w:val="24"/>
          <w:szCs w:val="24"/>
        </w:rPr>
        <w:t>覆辙</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与诸上善人，共同亲受阿弥陀佛大愿王的教诲啊！</w:t>
      </w:r>
    </w:p>
    <w:p w14:paraId="09BC3BE9">
      <w:pPr>
        <w:rPr>
          <w:rFonts w:ascii="微软雅黑" w:hAnsi="微软雅黑" w:eastAsia="微软雅黑" w:cs="Tahoma"/>
          <w:color w:val="222222"/>
          <w:sz w:val="24"/>
          <w:szCs w:val="24"/>
        </w:rPr>
      </w:pPr>
    </w:p>
    <w:p w14:paraId="258BC2E5">
      <w:pPr>
        <w:rPr>
          <w:rFonts w:ascii="微软雅黑" w:hAnsi="微软雅黑" w:eastAsia="微软雅黑" w:cs="Tahoma"/>
          <w:color w:val="222222"/>
          <w:sz w:val="24"/>
          <w:szCs w:val="24"/>
        </w:rPr>
      </w:pPr>
    </w:p>
    <w:p w14:paraId="13E241BF">
      <w:pP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p>
    <w:p w14:paraId="47555F1A">
      <w:pPr>
        <w:rPr>
          <w:rFonts w:hint="eastAsia" w:ascii="微软雅黑" w:hAnsi="微软雅黑" w:eastAsia="微软雅黑" w:cs="Tahoma"/>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【覆瓿】</w:t>
      </w:r>
      <w:r>
        <w:rPr>
          <w:rFonts w:hint="eastAsia" w:ascii="微软雅黑" w:hAnsi="微软雅黑" w:eastAsia="微软雅黑" w:cs="Tahoma"/>
          <w:b w:val="0"/>
          <w:bCs/>
          <w:color w:val="595959" w:themeColor="text1" w:themeTint="A6"/>
          <w:sz w:val="24"/>
          <w:szCs w:val="24"/>
          <w14:textFill>
            <w14:solidFill>
              <w14:schemeClr w14:val="tx1">
                <w14:lumMod w14:val="65000"/>
                <w14:lumOff w14:val="35000"/>
              </w14:schemeClr>
            </w14:solidFill>
          </w14:textFill>
        </w:rPr>
        <w:t>喻著作毫无价值或不被人重视。亦用以表示自谦。瓿</w:t>
      </w:r>
      <w:r>
        <w:rPr>
          <w:rFonts w:hint="eastAsia" w:ascii="微软雅黑" w:hAnsi="微软雅黑" w:eastAsia="微软雅黑" w:cs="Tahoma"/>
          <w:b w:val="0"/>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val="0"/>
          <w:bCs/>
          <w:color w:val="595959" w:themeColor="text1" w:themeTint="A6"/>
          <w:sz w:val="24"/>
          <w:szCs w:val="24"/>
          <w14:textFill>
            <w14:solidFill>
              <w14:schemeClr w14:val="tx1">
                <w14:lumMod w14:val="65000"/>
                <w14:lumOff w14:val="35000"/>
              </w14:schemeClr>
            </w14:solidFill>
          </w14:textFill>
        </w:rPr>
        <w:t>古代容器名。陶或青铜制。圆口、深腹、圈足，用以盛物。</w:t>
      </w:r>
    </w:p>
    <w:p w14:paraId="6EF8B8CF">
      <w:pPr>
        <w:spacing w:line="270" w:lineRule="atLeas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【大正刊经会之藏】</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《大正藏》全称《</w:t>
      </w:r>
      <w:r>
        <w:rPr>
          <w:color w:val="595959" w:themeColor="text1" w:themeTint="A6"/>
          <w14:textFill>
            <w14:solidFill>
              <w14:schemeClr w14:val="tx1">
                <w14:lumMod w14:val="65000"/>
                <w14:lumOff w14:val="35000"/>
              </w14:schemeClr>
            </w14:solidFill>
          </w14:textFill>
        </w:rPr>
        <w:fldChar w:fldCharType="begin"/>
      </w:r>
      <w:r>
        <w:rPr>
          <w:color w:val="595959" w:themeColor="text1" w:themeTint="A6"/>
          <w14:textFill>
            <w14:solidFill>
              <w14:schemeClr w14:val="tx1">
                <w14:lumMod w14:val="65000"/>
                <w14:lumOff w14:val="35000"/>
              </w14:schemeClr>
            </w14:solidFill>
          </w14:textFill>
        </w:rPr>
        <w:instrText xml:space="preserve"> HYPERLINK "https://baike.sogou.com/lemma/ShowInnerLink.htm?lemmaId=753326&amp;ss_c=ssc.citiao.link" \t "_blank" </w:instrText>
      </w:r>
      <w:r>
        <w:rPr>
          <w:color w:val="595959" w:themeColor="text1" w:themeTint="A6"/>
          <w14:textFill>
            <w14:solidFill>
              <w14:schemeClr w14:val="tx1">
                <w14:lumMod w14:val="65000"/>
                <w14:lumOff w14:val="35000"/>
              </w14:schemeClr>
            </w14:solidFill>
          </w14:textFill>
        </w:rPr>
        <w:fldChar w:fldCharType="separate"/>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大正新修大藏经</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fldChar w:fldCharType="end"/>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》，日本</w:t>
      </w:r>
      <w:r>
        <w:rPr>
          <w:color w:val="595959" w:themeColor="text1" w:themeTint="A6"/>
          <w14:textFill>
            <w14:solidFill>
              <w14:schemeClr w14:val="tx1">
                <w14:lumMod w14:val="65000"/>
                <w14:lumOff w14:val="35000"/>
              </w14:schemeClr>
            </w14:solidFill>
          </w14:textFill>
        </w:rPr>
        <w:fldChar w:fldCharType="begin"/>
      </w:r>
      <w:r>
        <w:rPr>
          <w:color w:val="595959" w:themeColor="text1" w:themeTint="A6"/>
          <w14:textFill>
            <w14:solidFill>
              <w14:schemeClr w14:val="tx1">
                <w14:lumMod w14:val="65000"/>
                <w14:lumOff w14:val="35000"/>
              </w14:schemeClr>
            </w14:solidFill>
          </w14:textFill>
        </w:rPr>
        <w:instrText xml:space="preserve"> HYPERLINK "https://baike.sogou.com/lemma/ShowInnerLink.htm?lemmaId=8033274" \t "_blank" </w:instrText>
      </w:r>
      <w:r>
        <w:rPr>
          <w:color w:val="595959" w:themeColor="text1" w:themeTint="A6"/>
          <w14:textFill>
            <w14:solidFill>
              <w14:schemeClr w14:val="tx1">
                <w14:lumMod w14:val="65000"/>
                <w14:lumOff w14:val="35000"/>
              </w14:schemeClr>
            </w14:solidFill>
          </w14:textFill>
        </w:rPr>
        <w:fldChar w:fldCharType="separate"/>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大正13年</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fldChar w:fldCharType="end"/>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（1924年）由</w:t>
      </w:r>
      <w:r>
        <w:rPr>
          <w:color w:val="595959" w:themeColor="text1" w:themeTint="A6"/>
          <w14:textFill>
            <w14:solidFill>
              <w14:schemeClr w14:val="tx1">
                <w14:lumMod w14:val="65000"/>
                <w14:lumOff w14:val="35000"/>
              </w14:schemeClr>
            </w14:solidFill>
          </w14:textFill>
        </w:rPr>
        <w:fldChar w:fldCharType="begin"/>
      </w:r>
      <w:r>
        <w:rPr>
          <w:color w:val="595959" w:themeColor="text1" w:themeTint="A6"/>
          <w14:textFill>
            <w14:solidFill>
              <w14:schemeClr w14:val="tx1">
                <w14:lumMod w14:val="65000"/>
                <w14:lumOff w14:val="35000"/>
              </w14:schemeClr>
            </w14:solidFill>
          </w14:textFill>
        </w:rPr>
        <w:instrText xml:space="preserve"> HYPERLINK "https://baike.sogou.com/lemma/ShowInnerLink.htm?lemmaId=8789461" \t "_blank" </w:instrText>
      </w:r>
      <w:r>
        <w:rPr>
          <w:color w:val="595959" w:themeColor="text1" w:themeTint="A6"/>
          <w14:textFill>
            <w14:solidFill>
              <w14:schemeClr w14:val="tx1">
                <w14:lumMod w14:val="65000"/>
                <w14:lumOff w14:val="35000"/>
              </w14:schemeClr>
            </w14:solidFill>
          </w14:textFill>
        </w:rPr>
        <w:fldChar w:fldCharType="separate"/>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高楠顺次郎</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fldChar w:fldCharType="end"/>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和渡边海旭发起，组织大正一切经刊行会；</w:t>
      </w:r>
      <w:r>
        <w:rPr>
          <w:color w:val="595959" w:themeColor="text1" w:themeTint="A6"/>
          <w14:textFill>
            <w14:solidFill>
              <w14:schemeClr w14:val="tx1">
                <w14:lumMod w14:val="65000"/>
                <w14:lumOff w14:val="35000"/>
              </w14:schemeClr>
            </w14:solidFill>
          </w14:textFill>
        </w:rPr>
        <w:fldChar w:fldCharType="begin"/>
      </w:r>
      <w:r>
        <w:rPr>
          <w:color w:val="595959" w:themeColor="text1" w:themeTint="A6"/>
          <w14:textFill>
            <w14:solidFill>
              <w14:schemeClr w14:val="tx1">
                <w14:lumMod w14:val="65000"/>
                <w14:lumOff w14:val="35000"/>
              </w14:schemeClr>
            </w14:solidFill>
          </w14:textFill>
        </w:rPr>
        <w:instrText xml:space="preserve"> HYPERLINK "https://baike.sogou.com/lemma/ShowInnerLink.htm?lemmaId=146950" \t "_blank" </w:instrText>
      </w:r>
      <w:r>
        <w:rPr>
          <w:color w:val="595959" w:themeColor="text1" w:themeTint="A6"/>
          <w14:textFill>
            <w14:solidFill>
              <w14:schemeClr w14:val="tx1">
                <w14:lumMod w14:val="65000"/>
                <w14:lumOff w14:val="35000"/>
              </w14:schemeClr>
            </w14:solidFill>
          </w14:textFill>
        </w:rPr>
        <w:fldChar w:fldCharType="separate"/>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小野</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fldChar w:fldCharType="end"/>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玄妙等人负责编辑校勘，1934年印行。全藏分3个部分：正藏55册，续藏30册，别卷15册（内图像12册，总目录3册），共100册。</w:t>
      </w:r>
    </w:p>
    <w:p w14:paraId="095F89A7">
      <w:pPr>
        <w:spacing w:line="270" w:lineRule="atLeast"/>
        <w:rPr>
          <w:rFonts w:ascii="微软雅黑" w:hAnsi="微软雅黑" w:eastAsia="微软雅黑" w:cs="Tahoma"/>
          <w:color w:val="222222"/>
          <w:sz w:val="24"/>
          <w:szCs w:val="24"/>
        </w:rPr>
      </w:pPr>
    </w:p>
    <w:p w14:paraId="4B35744F">
      <w:pPr>
        <w:spacing w:line="270" w:lineRule="atLeast"/>
        <w:rPr>
          <w:rFonts w:ascii="微软雅黑" w:hAnsi="微软雅黑" w:eastAsia="微软雅黑" w:cs="Tahoma"/>
          <w:color w:val="222222"/>
          <w:sz w:val="24"/>
          <w:szCs w:val="24"/>
        </w:rPr>
      </w:pPr>
    </w:p>
    <w:p w14:paraId="0107C42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75B06A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8" w:name="_Toc32270"/>
      <w:r>
        <w:rPr>
          <w:rFonts w:hint="eastAsia" w:ascii="微软雅黑" w:hAnsi="微软雅黑" w:eastAsia="微软雅黑" w:cs="宋体"/>
          <w:b/>
          <w:color w:val="C00000"/>
          <w:kern w:val="0"/>
          <w:sz w:val="24"/>
          <w:szCs w:val="24"/>
        </w:rPr>
        <w:t>复恒惭法师书二</w:t>
      </w:r>
      <w:bookmarkEnd w:id="38"/>
    </w:p>
    <w:p w14:paraId="34E449DF">
      <w:pPr>
        <w:rPr>
          <w:rFonts w:ascii="微软雅黑" w:hAnsi="微软雅黑" w:eastAsia="微软雅黑" w:cs="宋体"/>
          <w:b/>
          <w:color w:val="C00000"/>
          <w:kern w:val="0"/>
          <w:sz w:val="24"/>
          <w:szCs w:val="24"/>
        </w:rPr>
      </w:pPr>
    </w:p>
    <w:p w14:paraId="549F5B2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接手书，不胜感愧。光之文，何可以于彼全无佛法之处，为之开示。此言殆汝过誉之词，绝不能成为事实也。前寄六部，恐犹有送而无书可送。今日令上海太平寺再寄五包来，当可足送有缘矣。</w:t>
      </w:r>
    </w:p>
    <w:p w14:paraId="11EAEAF9">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接到你的信，不胜感愧。我的《文钞》，怎么能担得起在那全无佛法的地方，为大众开示的重担。这句话，是你的过分赞誉之词，绝对不能成为事实。前面寄去了六部书，恐怕还是会有想送而无书可送的情形。今天，又令上海太平寺再寄五包来，应当可以足够赠送有缘人了。</w:t>
      </w:r>
    </w:p>
    <w:p w14:paraId="618DD1F5">
      <w:pPr>
        <w:rPr>
          <w:rFonts w:hint="eastAsia" w:ascii="微软雅黑" w:hAnsi="微软雅黑" w:eastAsia="微软雅黑" w:cs="宋体"/>
          <w:b/>
          <w:color w:val="C00000"/>
          <w:kern w:val="0"/>
          <w:sz w:val="24"/>
          <w:szCs w:val="24"/>
        </w:rPr>
      </w:pPr>
    </w:p>
    <w:p w14:paraId="62B60F06">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所问诸节，固属多事。以世人知见，如海波无有了时，若遂彼究诘，则直无暇应酬矣。今且随顺汝问，一一释之。是否祈自裁度。</w:t>
      </w:r>
    </w:p>
    <w:p w14:paraId="292F6ADC">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所问的诸多事项，本来就是多事。因为世间人的知见，如同大海的波浪，没有停止的时候，如果满足对方的深究追问，就简直没空应酬了。现在暂且随顺你的发问，一一解释。是对是错，请自己裁度。</w:t>
      </w:r>
    </w:p>
    <w:p w14:paraId="19F24283">
      <w:pPr>
        <w:rPr>
          <w:rFonts w:hint="eastAsia" w:ascii="微软雅黑" w:hAnsi="楷体" w:eastAsia="楷体" w:cs="宋体"/>
          <w:b/>
          <w:color w:val="000099"/>
          <w:kern w:val="0"/>
          <w:sz w:val="24"/>
          <w:szCs w:val="24"/>
        </w:rPr>
      </w:pPr>
    </w:p>
    <w:p w14:paraId="542A198F">
      <w:pPr>
        <w:rPr>
          <w:rFonts w:hint="eastAsia" w:ascii="微软雅黑" w:hAnsi="微软雅黑" w:eastAsia="微软雅黑" w:cs="宋体"/>
          <w:b/>
          <w:color w:val="000099"/>
          <w:kern w:val="0"/>
          <w:sz w:val="24"/>
          <w:szCs w:val="24"/>
        </w:rPr>
      </w:pPr>
      <w:r>
        <w:rPr>
          <w:rFonts w:hint="eastAsia" w:ascii="微软雅黑" w:hAnsi="楷体" w:eastAsia="楷体" w:cs="宋体"/>
          <w:b/>
          <w:color w:val="000099"/>
          <w:kern w:val="0"/>
          <w:sz w:val="24"/>
          <w:szCs w:val="24"/>
        </w:rPr>
        <w:t>㈠</w:t>
      </w:r>
      <w:r>
        <w:rPr>
          <w:rFonts w:ascii="微软雅黑" w:hAnsi="微软雅黑" w:eastAsia="微软雅黑" w:cs="宋体"/>
          <w:b/>
          <w:color w:val="000099"/>
          <w:kern w:val="0"/>
          <w:sz w:val="24"/>
          <w:szCs w:val="24"/>
        </w:rPr>
        <w:t xml:space="preserve"> </w:t>
      </w:r>
      <w:r>
        <w:rPr>
          <w:rFonts w:hint="eastAsia" w:ascii="微软雅黑" w:hAnsi="微软雅黑" w:eastAsia="微软雅黑" w:cs="宋体"/>
          <w:b/>
          <w:color w:val="000099"/>
          <w:kern w:val="0"/>
          <w:sz w:val="24"/>
          <w:szCs w:val="24"/>
        </w:rPr>
        <w:t>问，佛世时，虽分有菩萨比丘二众，比丘形虽异俗，持戒一依佛制。结夏时，虽离佛独居，亦尚无何等标记持犯，不过各藏蜡人一枚以志之耳。夫然，则求戒之制，固非始于佛世时也明矣。</w:t>
      </w:r>
    </w:p>
    <w:p w14:paraId="2A5EFE76">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㈠问：佛在世时，虽然分有菩萨、比丘二众，比丘的身形虽然不同于俗人，持戒一律依佛所制。结夏安居时，虽然离佛独居，也还没有什么东西用来标记持戒犯戒，不过各人收藏蜡人一枚，作为持戒犯戒的标志罢了。如果是这样，那么求戒的制度，不是从佛世时开始的，就很明白了。</w:t>
      </w:r>
    </w:p>
    <w:p w14:paraId="389BC25F">
      <w:pPr>
        <w:rPr>
          <w:rFonts w:hint="eastAsia" w:ascii="微软雅黑" w:hAnsi="微软雅黑" w:eastAsia="微软雅黑" w:cs="宋体"/>
          <w:b/>
          <w:color w:val="000099"/>
          <w:kern w:val="0"/>
          <w:sz w:val="24"/>
          <w:szCs w:val="24"/>
        </w:rPr>
      </w:pPr>
    </w:p>
    <w:p w14:paraId="38E6FB7B">
      <w:pPr>
        <w:rPr>
          <w:rFonts w:hint="eastAsia"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今人既多以戒疤有无判别僧俗，则戒疤关于僧也，盖亦重焉。且戒之数必十二者，毕竟于法有何所表。今世僧人对此，绝鲜有知其所从来者。若不明其出处，及其作用，将焉以答外难。无智陋僧，又焉知戒之可重耶。</w:t>
      </w:r>
    </w:p>
    <w:p w14:paraId="45E9DDCC">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现在的人，既然多以戒疤的有无，来判别是僧人，还是俗人，那么戒疤对于僧人，也就很重要了。而且戒疤的数目必须是十二个，究竟表什么法呢？现在的僧人对此，绝对很少有人知道这十二个戒疤的来由。如果不明白其中的出处，以及其中的作用，如何回答外人的问难。无智、浅陋的僧人，又怎知戒法的贵重呢？</w:t>
      </w:r>
    </w:p>
    <w:p w14:paraId="2B9B87FD">
      <w:pPr>
        <w:rPr>
          <w:rFonts w:hint="eastAsia" w:ascii="微软雅黑" w:hAnsi="微软雅黑" w:eastAsia="微软雅黑" w:cs="宋体"/>
          <w:b/>
          <w:color w:val="C00000"/>
          <w:kern w:val="0"/>
          <w:sz w:val="24"/>
          <w:szCs w:val="24"/>
        </w:rPr>
      </w:pPr>
    </w:p>
    <w:p w14:paraId="2BD0119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答，佛初成道，即说梵网经菩萨戒。至于比丘戒，乃因有犯而制。何得说求戒之事，非始于佛世乎。</w:t>
      </w:r>
    </w:p>
    <w:p w14:paraId="5D5CB4BD">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答：佛在成道初期，就宣说了《梵网经菩萨戒》。至于比丘戒，是因弟子有犯戒的情形而制定的。怎么可以说求戒的事，不是开始于佛在世的时候呢？</w:t>
      </w:r>
    </w:p>
    <w:p w14:paraId="3A48BBFD">
      <w:pPr>
        <w:rPr>
          <w:rFonts w:hint="eastAsia" w:ascii="微软雅黑" w:hAnsi="微软雅黑" w:eastAsia="微软雅黑" w:cs="宋体"/>
          <w:b/>
          <w:color w:val="C00000"/>
          <w:kern w:val="0"/>
          <w:sz w:val="24"/>
          <w:szCs w:val="24"/>
        </w:rPr>
      </w:pPr>
    </w:p>
    <w:p w14:paraId="716C3C4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至于坐夏之法，特用蜡人以验其戒力之全否，此不过表示人各宜严持净戒而已。如世之行功过格者，居心动念行事，其善恶毕记。</w:t>
      </w:r>
    </w:p>
    <w:p w14:paraId="5351E1F7">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至于坐夏的方法，特地用蜡人来检验他戒力的全与否，这不过表示每个人都应该严持净戒而已。如世间用功过格的人，起心、动念、行事，其中的善恶，都要记下来。</w:t>
      </w:r>
    </w:p>
    <w:p w14:paraId="2909B2D3">
      <w:pPr>
        <w:rPr>
          <w:rFonts w:hint="eastAsia" w:ascii="微软雅黑" w:hAnsi="微软雅黑" w:eastAsia="微软雅黑" w:cs="宋体"/>
          <w:b/>
          <w:color w:val="C00000"/>
          <w:kern w:val="0"/>
          <w:sz w:val="24"/>
          <w:szCs w:val="24"/>
        </w:rPr>
      </w:pPr>
    </w:p>
    <w:p w14:paraId="504813D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其记者，为防非止恶，力修善行耳。非以记为行善止恶之必要也。能时时省察，不记亦无碍。不省察，记亦无益。自己持戒之全缺，自己岂有不知。</w:t>
      </w:r>
    </w:p>
    <w:p w14:paraId="090BACE4">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这个记录，是为了防非法止恶事，努力修习善行罢了。并非是把记录作为行善止恶的必要办法。能够时时反省检查</w:t>
      </w:r>
      <w:r>
        <w:rPr>
          <w:rFonts w:hint="eastAsia" w:ascii="微软雅黑" w:hAnsi="微软雅黑" w:eastAsia="微软雅黑" w:cs="Tahoma"/>
          <w:color w:val="7F7F7F"/>
          <w:sz w:val="24"/>
          <w:szCs w:val="24"/>
        </w:rPr>
        <w:t>（起心、动念、行事）</w:t>
      </w:r>
      <w:r>
        <w:rPr>
          <w:rFonts w:hint="eastAsia" w:ascii="微软雅黑" w:hAnsi="微软雅黑" w:eastAsia="微软雅黑" w:cs="Tahoma"/>
          <w:color w:val="222222"/>
          <w:sz w:val="24"/>
          <w:szCs w:val="24"/>
        </w:rPr>
        <w:t>，即使不记录也没有妨碍；不能反省检查</w:t>
      </w:r>
      <w:r>
        <w:rPr>
          <w:rFonts w:hint="eastAsia" w:ascii="微软雅黑" w:hAnsi="微软雅黑" w:eastAsia="微软雅黑" w:cs="Tahoma"/>
          <w:color w:val="7F7F7F"/>
          <w:sz w:val="24"/>
          <w:szCs w:val="24"/>
        </w:rPr>
        <w:t>（起心、动念、行事）</w:t>
      </w:r>
      <w:r>
        <w:rPr>
          <w:rFonts w:hint="eastAsia" w:ascii="微软雅黑" w:hAnsi="微软雅黑" w:eastAsia="微软雅黑" w:cs="Tahoma"/>
          <w:color w:val="222222"/>
          <w:sz w:val="24"/>
          <w:szCs w:val="24"/>
        </w:rPr>
        <w:t>，即使记录也没有利益。自己持戒的全与缺，自己哪有不知道的。</w:t>
      </w:r>
    </w:p>
    <w:p w14:paraId="3270936B">
      <w:pPr>
        <w:rPr>
          <w:rFonts w:hint="eastAsia" w:ascii="微软雅黑" w:hAnsi="微软雅黑" w:eastAsia="微软雅黑" w:cs="宋体"/>
          <w:b/>
          <w:color w:val="C00000"/>
          <w:kern w:val="0"/>
          <w:sz w:val="24"/>
          <w:szCs w:val="24"/>
        </w:rPr>
      </w:pPr>
    </w:p>
    <w:p w14:paraId="38C634D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虽不用蜡人之验，能自瞒乎。自既不能瞒，则佛菩萨神通圣人，与天地鬼神，皆不能瞒。所暂能瞒者唯人耳。而人纵能瞒，戒德元著与不著，人亦可得而知。是则人亦不能瞒矣。但期著力于持戒，不必定欲取验于蜡人也。</w:t>
      </w:r>
    </w:p>
    <w:p w14:paraId="73AF8534">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虽然不用蜡人来检验，能够自己欺瞒自己吗？自己既然不能欺瞒，那么佛菩萨神通圣人，与天地鬼神，就都不能欺瞒了。暂时能瞒住的，只有人罢了。然而人纵然能够被欺瞒，但戒德原本</w:t>
      </w:r>
      <w:r>
        <w:rPr>
          <w:rFonts w:hint="eastAsia" w:ascii="微软雅黑" w:hAnsi="微软雅黑" w:eastAsia="微软雅黑" w:cs="宋体"/>
          <w:b w:val="0"/>
          <w:bCs/>
          <w:color w:val="7F7F7F"/>
          <w:kern w:val="0"/>
          <w:sz w:val="24"/>
          <w:szCs w:val="24"/>
        </w:rPr>
        <w:t>（注1）</w:t>
      </w:r>
      <w:r>
        <w:rPr>
          <w:rFonts w:hint="eastAsia" w:ascii="微软雅黑" w:hAnsi="微软雅黑" w:eastAsia="微软雅黑" w:cs="Tahoma"/>
          <w:color w:val="222222"/>
          <w:sz w:val="24"/>
          <w:szCs w:val="24"/>
        </w:rPr>
        <w:t>明显与不明显，人也可以看到而知道。这样的话，就是人也不能瞒住了。只期在持戒上著力，不必一定要用蜡人来检验。</w:t>
      </w:r>
    </w:p>
    <w:p w14:paraId="676C50A2">
      <w:pPr>
        <w:rPr>
          <w:rFonts w:hint="eastAsia" w:ascii="微软雅黑" w:hAnsi="微软雅黑" w:eastAsia="微软雅黑" w:cs="宋体"/>
          <w:b/>
          <w:color w:val="C00000"/>
          <w:kern w:val="0"/>
          <w:sz w:val="24"/>
          <w:szCs w:val="24"/>
        </w:rPr>
      </w:pPr>
    </w:p>
    <w:p w14:paraId="2827C27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汝既受过戒，开示苦行，令</w:t>
      </w:r>
      <w:r>
        <w:rPr>
          <w:rFonts w:hint="eastAsia" w:ascii="微软雅黑" w:hAnsi="微软雅黑" w:eastAsia="微软雅黑" w:cs="宋体"/>
          <w:b/>
          <w:color w:val="C00000"/>
          <w:kern w:val="0"/>
          <w:sz w:val="24"/>
          <w:szCs w:val="24"/>
          <w:lang w:val="en-US" w:eastAsia="zh-CN"/>
        </w:rPr>
        <w:t>然</w:t>
      </w:r>
      <w:r>
        <w:rPr>
          <w:rFonts w:hint="eastAsia" w:ascii="微软雅黑" w:hAnsi="微软雅黑" w:eastAsia="微软雅黑" w:cs="宋体"/>
          <w:b/>
          <w:color w:val="C00000"/>
          <w:kern w:val="0"/>
          <w:sz w:val="24"/>
          <w:szCs w:val="24"/>
        </w:rPr>
        <w:t>身臂指供佛，以凡夫未得忍，但止</w:t>
      </w:r>
      <w:r>
        <w:rPr>
          <w:rFonts w:hint="eastAsia" w:ascii="微软雅黑" w:hAnsi="微软雅黑" w:eastAsia="微软雅黑" w:cs="宋体"/>
          <w:b/>
          <w:color w:val="C00000"/>
          <w:kern w:val="0"/>
          <w:sz w:val="24"/>
          <w:szCs w:val="24"/>
          <w:lang w:val="en-US" w:eastAsia="zh-CN"/>
        </w:rPr>
        <w:t>然</w:t>
      </w:r>
      <w:r>
        <w:rPr>
          <w:rFonts w:hint="eastAsia" w:ascii="微软雅黑" w:hAnsi="微软雅黑" w:eastAsia="微软雅黑" w:cs="宋体"/>
          <w:b/>
          <w:color w:val="C00000"/>
          <w:kern w:val="0"/>
          <w:sz w:val="24"/>
          <w:szCs w:val="24"/>
        </w:rPr>
        <w:t>香而已。此语，楞严六卷末四种清净明诲中已说。</w:t>
      </w:r>
    </w:p>
    <w:p w14:paraId="5C437EB0">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你既然受过戒，开示苦行，令大众燃身、臂、指供佛，因为凡夫没有证得无生法忍，只是燃香而已。这些话，《楞严经》卷六末尾的四种清净明诲中已经说明了。</w:t>
      </w:r>
    </w:p>
    <w:p w14:paraId="24846788">
      <w:pPr>
        <w:rPr>
          <w:rFonts w:hint="eastAsia" w:ascii="微软雅黑" w:hAnsi="微软雅黑" w:eastAsia="微软雅黑" w:cs="宋体"/>
          <w:b/>
          <w:color w:val="C00000"/>
          <w:kern w:val="0"/>
          <w:sz w:val="24"/>
          <w:szCs w:val="24"/>
        </w:rPr>
      </w:pPr>
    </w:p>
    <w:p w14:paraId="75B64C3C">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梵网法华皆有其说。汝不在</w:t>
      </w:r>
      <w:r>
        <w:rPr>
          <w:rFonts w:hint="eastAsia" w:ascii="微软雅黑" w:hAnsi="微软雅黑" w:eastAsia="微软雅黑" w:cs="宋体"/>
          <w:b/>
          <w:color w:val="C00000"/>
          <w:kern w:val="0"/>
          <w:sz w:val="24"/>
          <w:szCs w:val="24"/>
          <w:lang w:val="en-US" w:eastAsia="zh-CN"/>
        </w:rPr>
        <w:t>然</w:t>
      </w:r>
      <w:r>
        <w:rPr>
          <w:rFonts w:hint="eastAsia" w:ascii="微软雅黑" w:hAnsi="微软雅黑" w:eastAsia="微软雅黑" w:cs="宋体"/>
          <w:b/>
          <w:color w:val="C00000"/>
          <w:kern w:val="0"/>
          <w:sz w:val="24"/>
          <w:szCs w:val="24"/>
        </w:rPr>
        <w:t>香供佛上作道理，在戒疤上作道理，即成舍本逐末。然末世众生，事事作假，由有此戒疤，分别受戒与否。</w:t>
      </w:r>
    </w:p>
    <w:p w14:paraId="49957262">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《梵网经》、《法华经》中都有关于这些的说明。你不在燃香供佛上说道理，却在戒疤上说道理，就成舍本逐末了。然而末法时代的众生，事事都作假，由于有这个戒疤，能够分别这个人受戒与否。</w:t>
      </w:r>
    </w:p>
    <w:p w14:paraId="7D70722E">
      <w:pPr>
        <w:rPr>
          <w:rFonts w:hint="eastAsia" w:ascii="微软雅黑" w:hAnsi="微软雅黑" w:eastAsia="微软雅黑" w:cs="宋体"/>
          <w:b/>
          <w:color w:val="C00000"/>
          <w:kern w:val="0"/>
          <w:sz w:val="24"/>
          <w:szCs w:val="24"/>
        </w:rPr>
      </w:pPr>
    </w:p>
    <w:p w14:paraId="72DDD0C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今则普通剃发，疤之标帜，固属要紧。其数乃随人发心，何必问其所表。但知此</w:t>
      </w:r>
      <w:r>
        <w:rPr>
          <w:rFonts w:hint="eastAsia" w:ascii="微软雅黑" w:hAnsi="微软雅黑" w:eastAsia="微软雅黑" w:cs="宋体"/>
          <w:b/>
          <w:color w:val="C00000"/>
          <w:kern w:val="0"/>
          <w:sz w:val="24"/>
          <w:szCs w:val="24"/>
          <w:lang w:val="en-US" w:eastAsia="zh-CN"/>
        </w:rPr>
        <w:t>然</w:t>
      </w:r>
      <w:r>
        <w:rPr>
          <w:rFonts w:hint="eastAsia" w:ascii="微软雅黑" w:hAnsi="微软雅黑" w:eastAsia="微软雅黑" w:cs="宋体"/>
          <w:b/>
          <w:color w:val="C00000"/>
          <w:kern w:val="0"/>
          <w:sz w:val="24"/>
          <w:szCs w:val="24"/>
        </w:rPr>
        <w:t>香供佛，乃</w:t>
      </w:r>
      <w:r>
        <w:rPr>
          <w:rFonts w:hint="eastAsia" w:ascii="微软雅黑" w:hAnsi="微软雅黑" w:eastAsia="微软雅黑" w:cs="宋体"/>
          <w:b/>
          <w:color w:val="C00000"/>
          <w:kern w:val="0"/>
          <w:sz w:val="24"/>
          <w:szCs w:val="24"/>
          <w:lang w:val="en-US" w:eastAsia="zh-CN"/>
        </w:rPr>
        <w:t>然</w:t>
      </w:r>
      <w:r>
        <w:rPr>
          <w:rFonts w:hint="eastAsia" w:ascii="微软雅黑" w:hAnsi="微软雅黑" w:eastAsia="微软雅黑" w:cs="宋体"/>
          <w:b/>
          <w:color w:val="C00000"/>
          <w:kern w:val="0"/>
          <w:sz w:val="24"/>
          <w:szCs w:val="24"/>
        </w:rPr>
        <w:t>身臂指之一少分之苦行而已。</w:t>
      </w:r>
    </w:p>
    <w:p w14:paraId="06243330">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现在则是普通剃发，戒疤的标帜，固然是要紧的。戒疤的数目，是随个人的发心，何必问它表什么法呢。只是知道这个燃香供佛，是燃身、臂、指的一少分苦行而已。</w:t>
      </w:r>
    </w:p>
    <w:p w14:paraId="3CBCA95F">
      <w:pPr>
        <w:rPr>
          <w:rFonts w:hint="eastAsia" w:ascii="微软雅黑" w:hAnsi="微软雅黑" w:eastAsia="微软雅黑" w:cs="宋体"/>
          <w:b/>
          <w:color w:val="C00000"/>
          <w:kern w:val="0"/>
          <w:sz w:val="24"/>
          <w:szCs w:val="24"/>
        </w:rPr>
      </w:pPr>
    </w:p>
    <w:p w14:paraId="7E1E096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北京传戒，</w:t>
      </w:r>
      <w:r>
        <w:rPr>
          <w:rFonts w:hint="eastAsia" w:ascii="微软雅黑" w:hAnsi="微软雅黑" w:eastAsia="微软雅黑" w:cs="宋体"/>
          <w:b/>
          <w:color w:val="C00000"/>
          <w:kern w:val="0"/>
          <w:sz w:val="24"/>
          <w:szCs w:val="24"/>
          <w:lang w:val="en-US" w:eastAsia="zh-CN"/>
        </w:rPr>
        <w:t>然</w:t>
      </w:r>
      <w:r>
        <w:rPr>
          <w:rFonts w:hint="eastAsia" w:ascii="微软雅黑" w:hAnsi="微软雅黑" w:eastAsia="微软雅黑" w:cs="宋体"/>
          <w:b/>
          <w:color w:val="C00000"/>
          <w:kern w:val="0"/>
          <w:sz w:val="24"/>
          <w:szCs w:val="24"/>
        </w:rPr>
        <w:t>臂香不</w:t>
      </w:r>
      <w:r>
        <w:rPr>
          <w:rFonts w:hint="eastAsia" w:ascii="微软雅黑" w:hAnsi="微软雅黑" w:eastAsia="微软雅黑" w:cs="宋体"/>
          <w:b/>
          <w:color w:val="C00000"/>
          <w:kern w:val="0"/>
          <w:sz w:val="24"/>
          <w:szCs w:val="24"/>
          <w:lang w:val="en-US" w:eastAsia="zh-CN"/>
        </w:rPr>
        <w:t>然</w:t>
      </w:r>
      <w:r>
        <w:rPr>
          <w:rFonts w:hint="eastAsia" w:ascii="微软雅黑" w:hAnsi="微软雅黑" w:eastAsia="微软雅黑" w:cs="宋体"/>
          <w:b/>
          <w:color w:val="C00000"/>
          <w:kern w:val="0"/>
          <w:sz w:val="24"/>
          <w:szCs w:val="24"/>
        </w:rPr>
        <w:t>顶香。有南来参学者，则补</w:t>
      </w:r>
      <w:r>
        <w:rPr>
          <w:rFonts w:hint="eastAsia" w:ascii="微软雅黑" w:hAnsi="微软雅黑" w:eastAsia="微软雅黑" w:cs="宋体"/>
          <w:b/>
          <w:color w:val="C00000"/>
          <w:kern w:val="0"/>
          <w:sz w:val="24"/>
          <w:szCs w:val="24"/>
          <w:lang w:val="en-US" w:eastAsia="zh-CN"/>
        </w:rPr>
        <w:t>然</w:t>
      </w:r>
      <w:r>
        <w:rPr>
          <w:rFonts w:hint="eastAsia" w:ascii="微软雅黑" w:hAnsi="微软雅黑" w:eastAsia="微软雅黑" w:cs="宋体"/>
          <w:b/>
          <w:color w:val="C00000"/>
          <w:kern w:val="0"/>
          <w:sz w:val="24"/>
          <w:szCs w:val="24"/>
        </w:rPr>
        <w:t>顶香。今则唯</w:t>
      </w:r>
      <w:r>
        <w:rPr>
          <w:rFonts w:hint="eastAsia" w:ascii="微软雅黑" w:hAnsi="微软雅黑" w:eastAsia="微软雅黑" w:cs="宋体"/>
          <w:b/>
          <w:color w:val="C00000"/>
          <w:kern w:val="0"/>
          <w:sz w:val="24"/>
          <w:szCs w:val="24"/>
          <w:lang w:val="en-US" w:eastAsia="zh-CN"/>
        </w:rPr>
        <w:t>然</w:t>
      </w:r>
      <w:r>
        <w:rPr>
          <w:rFonts w:hint="eastAsia" w:ascii="微软雅黑" w:hAnsi="微软雅黑" w:eastAsia="微软雅黑" w:cs="宋体"/>
          <w:b/>
          <w:color w:val="C00000"/>
          <w:kern w:val="0"/>
          <w:sz w:val="24"/>
          <w:szCs w:val="24"/>
        </w:rPr>
        <w:t>臂香，断断不可，以俗人悉光头故。未闻北京已改其</w:t>
      </w:r>
      <w:r>
        <w:rPr>
          <w:rFonts w:hint="eastAsia" w:ascii="微软雅黑" w:hAnsi="微软雅黑" w:eastAsia="微软雅黑" w:cs="宋体"/>
          <w:b/>
          <w:color w:val="C00000"/>
          <w:kern w:val="0"/>
          <w:sz w:val="24"/>
          <w:szCs w:val="24"/>
          <w:lang w:val="en-US" w:eastAsia="zh-CN"/>
        </w:rPr>
        <w:t>然</w:t>
      </w:r>
      <w:r>
        <w:rPr>
          <w:rFonts w:hint="eastAsia" w:ascii="微软雅黑" w:hAnsi="微软雅黑" w:eastAsia="微软雅黑" w:cs="宋体"/>
          <w:b/>
          <w:color w:val="C00000"/>
          <w:kern w:val="0"/>
          <w:sz w:val="24"/>
          <w:szCs w:val="24"/>
        </w:rPr>
        <w:t>香章程与否。</w:t>
      </w:r>
    </w:p>
    <w:p w14:paraId="496FB6A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北京传戒，燃臂香不燃头顶香。有来南方参学的人，就补燃顶香。现在则只燃臂香，断断不可以，因为俗人也是有光头的缘故</w:t>
      </w:r>
      <w:r>
        <w:rPr>
          <w:rFonts w:hint="eastAsia" w:ascii="微软雅黑" w:hAnsi="微软雅黑" w:eastAsia="微软雅黑" w:cs="Tahoma"/>
          <w:color w:val="7F7F7F"/>
          <w:sz w:val="24"/>
          <w:szCs w:val="24"/>
        </w:rPr>
        <w:t>（僧人燃顶香后会在头顶留下疤痕）</w:t>
      </w:r>
      <w:r>
        <w:rPr>
          <w:rFonts w:hint="eastAsia" w:ascii="微软雅黑" w:hAnsi="微软雅黑" w:eastAsia="微软雅黑" w:cs="Tahoma"/>
          <w:color w:val="222222"/>
          <w:sz w:val="24"/>
          <w:szCs w:val="24"/>
        </w:rPr>
        <w:t>。没有听说北京方面，有没有改变传戒时燃香的章程。</w:t>
      </w:r>
    </w:p>
    <w:p w14:paraId="314E08EA">
      <w:pPr>
        <w:rPr>
          <w:rFonts w:ascii="微软雅黑" w:hAnsi="微软雅黑" w:eastAsia="微软雅黑" w:cs="Tahoma"/>
          <w:color w:val="222222"/>
          <w:sz w:val="24"/>
          <w:szCs w:val="24"/>
        </w:rPr>
      </w:pPr>
    </w:p>
    <w:p w14:paraId="63905AA4">
      <w:pPr>
        <w:rPr>
          <w:rFonts w:hint="eastAsia"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㈡</w:t>
      </w:r>
      <w:r>
        <w:rPr>
          <w:rFonts w:ascii="微软雅黑" w:hAnsi="微软雅黑" w:eastAsia="微软雅黑" w:cs="宋体"/>
          <w:b/>
          <w:color w:val="000099"/>
          <w:kern w:val="0"/>
          <w:sz w:val="24"/>
          <w:szCs w:val="24"/>
        </w:rPr>
        <w:t xml:space="preserve"> </w:t>
      </w:r>
      <w:r>
        <w:rPr>
          <w:rFonts w:hint="eastAsia" w:ascii="微软雅黑" w:hAnsi="微软雅黑" w:eastAsia="微软雅黑" w:cs="宋体"/>
          <w:b/>
          <w:color w:val="000099"/>
          <w:kern w:val="0"/>
          <w:sz w:val="24"/>
          <w:szCs w:val="24"/>
        </w:rPr>
        <w:t>问，上海各地，每有男女百十为群，敬献香金皈依，或云拜师父，此事出何经典，始于何时，佛在何处，说何经，对何众生开此方便。若无明诲，拜者既蒙然不知，皈依后宜如何护持斋戒。被拜者又不思德之称否，滥受信施，恐大好佛法，未免等与陈货滞物齐价，非大可悲痛耶。请详开示，俾拜与被拜者，知所诫勉，庶免不信者谤。</w:t>
      </w:r>
    </w:p>
    <w:p w14:paraId="7AF6A838">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㈡问：上海各地，常常有百十个男女，结成一群，敬献香金皈依，或称为拜师父，此事出于哪部经典，开始于什么时候，佛在什么地点，宣说什么经，对什么众生开这个方便。如果没有明白的教诲，拜师父的人，既然迷糊不知，皈依后，应该如何护持斋戒；被拜的人，又不想想自己的德行（与师父的名号）是否相称，滥受信众的布施，恐怕大好佛法，实在是与陈货滞物等价，这不是大大的悲痛吗？请您详细开示，使得拜师的俗人与被拜的僧人，知道后有所告诫勉励，才能免除不信佛法之人的诽谤。</w:t>
      </w:r>
    </w:p>
    <w:p w14:paraId="4F1C1AE0">
      <w:pPr>
        <w:rPr>
          <w:rFonts w:hint="eastAsia" w:ascii="微软雅黑" w:hAnsi="微软雅黑" w:eastAsia="微软雅黑" w:cs="宋体"/>
          <w:b/>
          <w:color w:val="C00000"/>
          <w:kern w:val="0"/>
          <w:sz w:val="24"/>
          <w:szCs w:val="24"/>
        </w:rPr>
      </w:pPr>
    </w:p>
    <w:p w14:paraId="78184A0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答，佛初成道，尚未开化，欲往鹿野苑度五人，道逢商人提谓，奉佛麨蜜，佛为彼说三皈戒，并五戒十善。佛即佛自己，法即佛与彼所说之五戒十善，及佛后来所说一切大小乘法。</w:t>
      </w:r>
    </w:p>
    <w:p w14:paraId="1C6E7283">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答：佛最初成道，还没有开展教化，想前往鹿野苑度憍陈如等五人</w:t>
      </w:r>
      <w:r>
        <w:rPr>
          <w:rFonts w:hint="eastAsia" w:ascii="微软雅黑" w:hAnsi="微软雅黑" w:eastAsia="微软雅黑" w:cs="Tahoma"/>
          <w:color w:val="7F7F7F"/>
          <w:sz w:val="24"/>
          <w:szCs w:val="24"/>
        </w:rPr>
        <w:t>（佛教最初的五比丘）</w:t>
      </w:r>
      <w:r>
        <w:rPr>
          <w:rFonts w:hint="eastAsia" w:ascii="微软雅黑" w:hAnsi="微软雅黑" w:eastAsia="微软雅黑" w:cs="Tahoma"/>
          <w:color w:val="222222"/>
          <w:sz w:val="24"/>
          <w:szCs w:val="24"/>
        </w:rPr>
        <w:t>，在路上遇到了商人提谓，供奉佛陀麨蜜，佛为他宣说三皈戒，以及五戒、十善。佛就是佛自己，法就是佛对他所说的五戒十善，以及佛后来所说的一切大小乘法。</w:t>
      </w:r>
    </w:p>
    <w:p w14:paraId="69729144">
      <w:pPr>
        <w:rPr>
          <w:rFonts w:hint="eastAsia" w:ascii="微软雅黑" w:hAnsi="微软雅黑" w:eastAsia="微软雅黑" w:cs="宋体"/>
          <w:b/>
          <w:color w:val="C00000"/>
          <w:kern w:val="0"/>
          <w:sz w:val="24"/>
          <w:szCs w:val="24"/>
        </w:rPr>
      </w:pPr>
    </w:p>
    <w:p w14:paraId="3795689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此时尚无一僧，故于皈依僧一条，则云皈依未来僧，以僧决定即有故。此皈依三宝之最初第一人也。此后凡国王大臣以及士庶，凡信佛者无不皈依，何得云无出处。</w:t>
      </w:r>
    </w:p>
    <w:p w14:paraId="28406EBE">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这时候还没有一位僧宝，所以对于皈依僧这一条，则说皈依未来僧，因为僧宝决定马上就有的缘故。这是皈依三宝的最初第一人。此后，凡是国王大臣以及士大夫</w:t>
      </w:r>
      <w:r>
        <w:rPr>
          <w:rFonts w:hint="eastAsia" w:ascii="微软雅黑" w:hAnsi="微软雅黑" w:eastAsia="微软雅黑" w:cs="Tahoma"/>
          <w:color w:val="7F7F7F"/>
          <w:sz w:val="24"/>
          <w:szCs w:val="24"/>
        </w:rPr>
        <w:t>（注2）</w:t>
      </w:r>
      <w:r>
        <w:rPr>
          <w:rFonts w:hint="eastAsia" w:ascii="微软雅黑" w:hAnsi="微软雅黑" w:eastAsia="微软雅黑" w:cs="Tahoma"/>
          <w:color w:val="222222"/>
          <w:sz w:val="24"/>
          <w:szCs w:val="24"/>
        </w:rPr>
        <w:t>百姓，凡是信佛者，没有不皈依的，怎么可以说没有出处呢。</w:t>
      </w:r>
    </w:p>
    <w:p w14:paraId="22A10738">
      <w:pPr>
        <w:rPr>
          <w:rFonts w:hint="eastAsia" w:ascii="微软雅黑" w:hAnsi="微软雅黑" w:eastAsia="微软雅黑" w:cs="宋体"/>
          <w:b/>
          <w:color w:val="C00000"/>
          <w:kern w:val="0"/>
          <w:sz w:val="24"/>
          <w:szCs w:val="24"/>
        </w:rPr>
      </w:pPr>
    </w:p>
    <w:p w14:paraId="574E6D26">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香敬之说，乃借物以表其诚敬而已。佛世僧不立烟爨，致金银于无用之地。而饮食衣服卧具医药之奉，与送资财固无少异，此方信心人少，凡所作为，必赖钱财。是以彼既见信，必期于供养以备所需。此香敬之由来也。</w:t>
      </w:r>
    </w:p>
    <w:p w14:paraId="466C302E">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至于香敬的来历，是借财物来表明他的诚敬而已。佛在世时，僧人都是不烧火煮饭的，以致金银没有可用之处。而饮食、衣服、卧具、医药的供养，与赠送资财没什么差别。东土有信心的人少，凡是一切行为，都必须依赖钱财。所以，他既然信仰三宝，必定想要供养三宝，以备三宝所需。这是香敬的由来。</w:t>
      </w:r>
    </w:p>
    <w:p w14:paraId="57FD72B5">
      <w:pPr>
        <w:rPr>
          <w:rFonts w:hint="eastAsia" w:ascii="微软雅黑" w:hAnsi="微软雅黑" w:eastAsia="微软雅黑" w:cs="宋体"/>
          <w:b/>
          <w:color w:val="C00000"/>
          <w:kern w:val="0"/>
          <w:sz w:val="24"/>
          <w:szCs w:val="24"/>
        </w:rPr>
      </w:pPr>
    </w:p>
    <w:p w14:paraId="5FA5F9A0">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此方圣人设教，来学者须备束修以为贽金。与香敬名虽不同，而意无异也。不徒此也，凡天子诸侯燕会，必有嘉肴，又必有珍物相馈，亦犹之乎既拜而又供养也。</w:t>
      </w:r>
    </w:p>
    <w:p w14:paraId="36439D80">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东土的圣人实施教化，来学习的人，必须准备好礼物作为入学的见面礼。束修与香敬的名称虽然不同，而用意却并无差异。不仅如此，凡是天子诸侯宴会，必定有美味嘉肴，又必定有珍贵的物品相互馈赠，也一样是既礼拜而又供养。</w:t>
      </w:r>
    </w:p>
    <w:p w14:paraId="1CDAF3C3">
      <w:pPr>
        <w:rPr>
          <w:rFonts w:hint="eastAsia" w:ascii="微软雅黑" w:hAnsi="微软雅黑" w:eastAsia="微软雅黑" w:cs="宋体"/>
          <w:b/>
          <w:color w:val="C00000"/>
          <w:kern w:val="0"/>
          <w:sz w:val="24"/>
          <w:szCs w:val="24"/>
        </w:rPr>
      </w:pPr>
    </w:p>
    <w:p w14:paraId="35C2B01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既皈依三宝，当必持五戒，修十善。然今之人情多属虚设，是自己不依教之过，非佛法之过。僧之能持与否亦然。固宜分别师之真伪，与徒之真伪，不得概谓皈依三宝为非而斥之也。</w:t>
      </w:r>
    </w:p>
    <w:p w14:paraId="0ED1724A">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既然皈依了三宝，必当守持五戒，修习十善。然而现在的人情，大多属于虚设，是自己不依教法的过失，不是佛法的过失。僧人能否持戒修行，也是如此。因此，应该分别师父的真伪，与徒弟的真伪，但不得一概认为皈依三宝是不对的，而加以斥责。</w:t>
      </w:r>
    </w:p>
    <w:p w14:paraId="326E2B06">
      <w:pPr>
        <w:rPr>
          <w:rFonts w:hint="eastAsia" w:ascii="微软雅黑" w:hAnsi="微软雅黑" w:eastAsia="微软雅黑" w:cs="宋体"/>
          <w:b/>
          <w:color w:val="C00000"/>
          <w:kern w:val="0"/>
          <w:sz w:val="24"/>
          <w:szCs w:val="24"/>
        </w:rPr>
      </w:pPr>
    </w:p>
    <w:p w14:paraId="31A7AB3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若无人皈依三宝，佛法将从之断灭。以纵有真僧，了无外护，谁肯供养恭敬汝世外之人。况佛法不独是僧分中事，实一切世人皆应修应行之事。不使皈依，即是断灭佛种耳。一切世人应修应行之义，文钞中屡说。</w:t>
      </w:r>
    </w:p>
    <w:p w14:paraId="7E87C26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没有人皈依三宝，佛法将会从此断灭。因为纵然有真修的僧人，却没有居士外护，谁肯供养恭敬你一个世外之人。况且佛法不只是僧人分中的事，实在是一切世人，都应该修持、应该实行的事。不使他人来皈依，就是断灭佛种啊！一切世人，都应该修持、应该实行佛法的义理，《文钞》中已经多次说过了。</w:t>
      </w:r>
    </w:p>
    <w:p w14:paraId="63313F78">
      <w:pPr>
        <w:rPr>
          <w:rFonts w:ascii="微软雅黑" w:hAnsi="微软雅黑" w:eastAsia="微软雅黑" w:cs="Tahoma"/>
          <w:color w:val="222222"/>
          <w:sz w:val="24"/>
          <w:szCs w:val="24"/>
        </w:rPr>
      </w:pPr>
    </w:p>
    <w:p w14:paraId="1918AEA2">
      <w:pPr>
        <w:rPr>
          <w:rFonts w:hint="eastAsia"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㈢</w:t>
      </w:r>
      <w:r>
        <w:rPr>
          <w:rFonts w:ascii="微软雅黑" w:hAnsi="微软雅黑" w:eastAsia="微软雅黑" w:cs="宋体"/>
          <w:b/>
          <w:color w:val="000099"/>
          <w:kern w:val="0"/>
          <w:sz w:val="24"/>
          <w:szCs w:val="24"/>
        </w:rPr>
        <w:t xml:space="preserve"> </w:t>
      </w:r>
      <w:r>
        <w:rPr>
          <w:rFonts w:hint="eastAsia" w:ascii="微软雅黑" w:hAnsi="微软雅黑" w:eastAsia="微软雅黑" w:cs="宋体"/>
          <w:b/>
          <w:color w:val="000099"/>
          <w:kern w:val="0"/>
          <w:sz w:val="24"/>
          <w:szCs w:val="24"/>
        </w:rPr>
        <w:t>问，昔有某居士问，皈依佛不堕地狱，舍身后不堕耶，抑永劫不堕耶。并问近来上海等地皈依者，半属操业不规青楼之女子，当时虽稍有愧格之念，过后仍守故业造罪，使皈依后永劫不堕地狱，则二元四角之香金，孰甘吝惜，果二元四角可保造罪永劫不堕地狱，则铁围山之内，夫何地狱之有云，天下宁有如此便宜之事耶。</w:t>
      </w:r>
    </w:p>
    <w:p w14:paraId="6E9E254A">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㈢问，过去有某位居士问：皈依佛不堕地狱，是舍身后不堕地狱呢，还是永劫不堕地狱呢？并问：近来上海等地皈依的人，一半属于操守不规矩的青楼女子，当时虽然稍微有惭愧感动的念头，过后仍守旧业造罪，假使皈依后，永劫不堕地狱，那么这二元四角的香金，谁会吝惜？果真这二元四角，可以保证造罪的人，永劫不堕地狱，那么铁围山之内，哪里还会有地狱，天下哪会有如此便宜的事呢？</w:t>
      </w:r>
    </w:p>
    <w:p w14:paraId="316C8B26">
      <w:pPr>
        <w:rPr>
          <w:rFonts w:hint="eastAsia" w:ascii="微软雅黑" w:hAnsi="微软雅黑" w:eastAsia="微软雅黑" w:cs="宋体"/>
          <w:b/>
          <w:color w:val="000099"/>
          <w:kern w:val="0"/>
          <w:sz w:val="24"/>
          <w:szCs w:val="24"/>
        </w:rPr>
      </w:pPr>
    </w:p>
    <w:p w14:paraId="71A27600">
      <w:pPr>
        <w:rPr>
          <w:rFonts w:hint="eastAsia"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又曰，所谓皈依佛之佛云者，过去佛耶，现在佛耶，抑未来佛耶。若云过去，则已过去。现在无佛。未来，未出世。夫何佛皈依之有云。若云皈依弥陀或释迦之像，则但赴各像前敬礼足矣，又乌藉乎香金耶。弟子言塞，不克剖答，毕竟如何，深企示诲。</w:t>
      </w:r>
    </w:p>
    <w:p w14:paraId="4FEAD74F">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又说：所谓皈依佛的这尊佛，是过去佛呢，现在佛呢，还是未来佛呢？如果说是过去佛，那么已经过去；现在又无佛；未来佛，还没有出世。皈依的是什么佛呢？如果说皈依阿弥陀佛，或者释迦牟尼佛的像，那么只要到佛像前敬礼就可以了，又何必凭借香金呢？弟子言塞无语，不能解释回答，究竟如何解答，深深企盼您开示教诲。</w:t>
      </w:r>
    </w:p>
    <w:p w14:paraId="1ABC7D5F">
      <w:pPr>
        <w:rPr>
          <w:rFonts w:hint="eastAsia" w:ascii="微软雅黑" w:hAnsi="微软雅黑" w:eastAsia="微软雅黑" w:cs="宋体"/>
          <w:b/>
          <w:color w:val="C00000"/>
          <w:kern w:val="0"/>
          <w:sz w:val="24"/>
          <w:szCs w:val="24"/>
        </w:rPr>
      </w:pPr>
    </w:p>
    <w:p w14:paraId="2023D01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答，此事当从真实行上说，不可止在皈依上说。皈依佛法僧三句，虽分说不堕地狱饿鬼畜生，不可执定谓皈依佛，但能不堕地狱，犹不免堕饿鬼畜生。若执定说，则是痴人说梦矣。</w:t>
      </w:r>
    </w:p>
    <w:p w14:paraId="0F036786">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答：这件事应当从真实行持上来说，不可以只在皈依上说。皈依佛、法、僧三句，虽然分别说不堕地狱、饿鬼、畜生，不可以执定地认为皈依佛，就只能不堕地狱，还不免堕入饿鬼、畜生。如果执定来说，就是痴人说梦了。</w:t>
      </w:r>
    </w:p>
    <w:p w14:paraId="650E0B72">
      <w:pPr>
        <w:rPr>
          <w:rFonts w:hint="eastAsia" w:ascii="微软雅黑" w:hAnsi="微软雅黑" w:eastAsia="微软雅黑" w:cs="宋体"/>
          <w:b/>
          <w:color w:val="C00000"/>
          <w:kern w:val="0"/>
          <w:sz w:val="24"/>
          <w:szCs w:val="24"/>
        </w:rPr>
      </w:pPr>
    </w:p>
    <w:p w14:paraId="0B31EA70">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佛大慈悲，汝尚不知，妄说道理。青楼女子所作下贱，果能信仰于佛，常生惭愧，常念佛号，求生西方，尚可蒙佛接引，直登九品，与诸上善人聚会一处。</w:t>
      </w:r>
    </w:p>
    <w:p w14:paraId="18795EB6">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佛的大慈大悲，你尚且不知道，自己在这里妄说道理。虽然青楼女子的所作所为下贱，但果真能够信仰于佛，常生惭愧心，常念佛号，求生西方，尚且可以蒙佛接引，直登九品，与诸上善人聚会一处。</w:t>
      </w:r>
    </w:p>
    <w:p w14:paraId="4A1038BF">
      <w:pPr>
        <w:rPr>
          <w:rFonts w:hint="eastAsia" w:ascii="微软雅黑" w:hAnsi="微软雅黑" w:eastAsia="微软雅黑" w:cs="宋体"/>
          <w:b/>
          <w:color w:val="C00000"/>
          <w:kern w:val="0"/>
          <w:sz w:val="24"/>
          <w:szCs w:val="24"/>
        </w:rPr>
      </w:pPr>
    </w:p>
    <w:p w14:paraId="7FB535A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佛种种方便引诱众生，种出世因，故于五戒任彼受一二三四及全。何以令不全受，以彼或有势不能守故，如屠户不能持杀戒，尚可持余四戒。娼女不能持邪淫戒，酒保不能持酒戒等。</w:t>
      </w:r>
    </w:p>
    <w:p w14:paraId="40E7AEAC">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佛以种种方便引诱众生，种出世因，所以对于五戒，随任他们受持一戒、二戒、三戒、四戒以及全部五戒。为什么让他们不全受五戒呢？因为他们或许有（碍于）实际情况不能守持的缘故，例如屠夫不能持杀戒，还可以受持其余四戒；娼女不能持邪淫戒；酒保不能持酒戒等。</w:t>
      </w:r>
    </w:p>
    <w:p w14:paraId="4C952FF1">
      <w:pPr>
        <w:rPr>
          <w:rFonts w:hint="eastAsia" w:ascii="微软雅黑" w:hAnsi="微软雅黑" w:eastAsia="微软雅黑" w:cs="宋体"/>
          <w:b/>
          <w:color w:val="C00000"/>
          <w:kern w:val="0"/>
          <w:sz w:val="24"/>
          <w:szCs w:val="24"/>
        </w:rPr>
      </w:pPr>
    </w:p>
    <w:p w14:paraId="345BB5A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佛之深恩厚德，如天普覆，如地普载，不以一眚弃其本具之佛性。世之自高自大者，见人一短，即有千长亦不以为然，佛则不如是。</w:t>
      </w:r>
    </w:p>
    <w:p w14:paraId="4D077E2F">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佛的深恩厚德，如天穹普覆，如大地普载，不以一点小过失而遗弃他本具的佛性。世间自高自大的人，看见别人的一个短处，即使这个人有一千个长处，他也不以为然，佛则不是这样。</w:t>
      </w:r>
    </w:p>
    <w:p w14:paraId="5BF6A1BF">
      <w:pPr>
        <w:rPr>
          <w:rFonts w:hint="eastAsia" w:ascii="微软雅黑" w:hAnsi="微软雅黑" w:eastAsia="微软雅黑" w:cs="宋体"/>
          <w:b/>
          <w:color w:val="C00000"/>
          <w:kern w:val="0"/>
          <w:sz w:val="24"/>
          <w:szCs w:val="24"/>
        </w:rPr>
      </w:pPr>
    </w:p>
    <w:p w14:paraId="2E9FBED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龙舒净土文，有普劝门一卷，详说所以然。凡列名有三十多，内有屠户，渔人，做酒者，即在风尘青楼女子者，皆言如能改业</w:t>
      </w:r>
      <w:r>
        <w:rPr>
          <w:rFonts w:hint="eastAsia" w:ascii="微软雅黑" w:hAnsi="微软雅黑" w:eastAsia="微软雅黑" w:cs="宋体"/>
          <w:b/>
          <w:color w:val="C00000"/>
          <w:kern w:val="0"/>
          <w:sz w:val="24"/>
          <w:szCs w:val="24"/>
          <w:lang w:eastAsia="zh-CN"/>
        </w:rPr>
        <w:t>，</w:t>
      </w:r>
      <w:r>
        <w:rPr>
          <w:rFonts w:hint="eastAsia" w:ascii="微软雅黑" w:hAnsi="微软雅黑" w:eastAsia="微软雅黑" w:cs="宋体"/>
          <w:b/>
          <w:color w:val="C00000"/>
          <w:kern w:val="0"/>
          <w:sz w:val="24"/>
          <w:szCs w:val="24"/>
        </w:rPr>
        <w:t>固为最善。如不能改，当生惭愧，念阿弥陀佛，求生西方。果能信愿真切，亦可高登九品，何止不堕地狱等乎。若不生惭愧，亦不修持，以此为荣，只以拜一师为事，则不堕与否，非光所敢决断。</w:t>
      </w:r>
    </w:p>
    <w:p w14:paraId="2AFC07E2">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在《龙舒净土文》中，有《普劝门》一卷，详细说明了所以然。凡列名的有三十多个（行业），里面有屠户、渔夫、做酒者，即使在风尘的青楼女子，都说如果能够改变行业，固然是最好；如果实在不能改，应当生起惭愧心，念阿弥陀佛，求生西方。果真能够信愿真切，也可以高登九品，何止不堕地狱等苦果呢？如果不生惭愧心，也不修持，反以此行业为光荣，只以拜一位师父为事，那么堕不堕地狱，就不是我所敢决断的了。</w:t>
      </w:r>
    </w:p>
    <w:p w14:paraId="0AD970D3">
      <w:pPr>
        <w:rPr>
          <w:rFonts w:hint="eastAsia" w:ascii="微软雅黑" w:hAnsi="微软雅黑" w:eastAsia="微软雅黑" w:cs="宋体"/>
          <w:b/>
          <w:color w:val="C00000"/>
          <w:kern w:val="0"/>
          <w:sz w:val="24"/>
          <w:szCs w:val="24"/>
        </w:rPr>
      </w:pPr>
    </w:p>
    <w:p w14:paraId="3FE4780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至云皈依三宝，佛属何佛，汝受戒曾有此种开示。有佛世之三宝（此即所谓住持三宝）。有佛后之三宝。</w:t>
      </w:r>
    </w:p>
    <w:p w14:paraId="3135CDAC">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至于说到皈依三宝，佛是指什么佛，你在受戒时，曾经有这种开示。有佛在世时的三宝（这就是所谓的住持三宝）。有佛灭度后的三宝。</w:t>
      </w:r>
    </w:p>
    <w:p w14:paraId="2415D87E">
      <w:pPr>
        <w:rPr>
          <w:rFonts w:hint="eastAsia" w:ascii="微软雅黑" w:hAnsi="微软雅黑" w:eastAsia="微软雅黑" w:cs="宋体"/>
          <w:b/>
          <w:color w:val="C00000"/>
          <w:kern w:val="0"/>
          <w:sz w:val="24"/>
          <w:szCs w:val="24"/>
        </w:rPr>
      </w:pPr>
    </w:p>
    <w:p w14:paraId="6C79068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世，佛，即释迦佛。法，即四谛等法。僧，即随佛出家之人。佛后，佛，即释迦之种种形像（谓金银铜铁土木绘画刺绣等像，乃佛之形仪，当视同真佛。而弥陀药师等佛，亦摄其中，以释迦为现在教主，故专说耳）。法，即黄卷赤轴之经典。僧，即剃发染衣之人。又有一体三宝，此则于自心之觉义，正义，净义，谓之佛法僧三宝也。若详说太费笔墨。</w:t>
      </w:r>
    </w:p>
    <w:p w14:paraId="08078214">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佛在世时，佛，就是释迦牟尼佛。法，就是四谛</w:t>
      </w:r>
      <w:r>
        <w:rPr>
          <w:rFonts w:hint="eastAsia" w:ascii="微软雅黑" w:hAnsi="微软雅黑" w:eastAsia="微软雅黑" w:cs="Tahoma"/>
          <w:color w:val="7F7F7F"/>
          <w:sz w:val="24"/>
          <w:szCs w:val="24"/>
        </w:rPr>
        <w:t>（苦、集、灭、道）</w:t>
      </w:r>
      <w:r>
        <w:rPr>
          <w:rFonts w:hint="eastAsia" w:ascii="微软雅黑" w:hAnsi="微软雅黑" w:eastAsia="微软雅黑" w:cs="Tahoma"/>
          <w:color w:val="222222"/>
          <w:sz w:val="24"/>
          <w:szCs w:val="24"/>
        </w:rPr>
        <w:t>等法。僧，就是随佛出家的人；佛灭度后，佛，就是释迦牟尼佛的种种形像（就是金、银、铜、铁、土、木、绘画、刺绣等的佛像，是佛的形仪，应当作真佛一样看待。而阿弥陀佛、药师佛等佛，也收摄在其中，因为释迦牟尼佛是现在的教主，所以专门说）。法，就是黄卷赤轴的经典。僧，就是剃发染衣的出家人。又有一体三宝，这是对于自心的觉义、正义、净义，认为是佛法僧三宝。如果详说太费笔墨。</w:t>
      </w:r>
    </w:p>
    <w:p w14:paraId="7B627F7B">
      <w:pPr>
        <w:rPr>
          <w:rFonts w:hint="eastAsia" w:ascii="微软雅黑" w:hAnsi="微软雅黑" w:eastAsia="微软雅黑" w:cs="宋体"/>
          <w:b/>
          <w:color w:val="C00000"/>
          <w:kern w:val="0"/>
          <w:sz w:val="24"/>
          <w:szCs w:val="24"/>
        </w:rPr>
      </w:pPr>
    </w:p>
    <w:p w14:paraId="21A0908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佛初成佛，尚未有僧，但令提谓长者皈依未来僧，以僧为负荷继续法道之人故也。若自大自高，止知佛与法可钦仰，而藐视僧人，不肯皈依。其人于佛法中纵能得益，但以慢心，恐难得真实之益耳。</w:t>
      </w:r>
    </w:p>
    <w:p w14:paraId="58ADF78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最初成佛，还没有僧宝，只令提谓长者皈依未来僧，因为僧宝是负荷、继续法道的人的缘故。如果自大自高，只知道佛宝与法宝可以钦仰，而藐视僧人，不肯皈依。这个人在佛法中纵然能够得到利益，但因为有慢心，恐怕很难得到真实的利益。</w:t>
      </w:r>
    </w:p>
    <w:p w14:paraId="3BA41728">
      <w:pPr>
        <w:rPr>
          <w:rFonts w:ascii="微软雅黑" w:hAnsi="微软雅黑" w:eastAsia="微软雅黑" w:cs="Tahoma"/>
          <w:color w:val="222222"/>
          <w:sz w:val="24"/>
          <w:szCs w:val="24"/>
        </w:rPr>
      </w:pPr>
    </w:p>
    <w:p w14:paraId="10E2A648">
      <w:pPr>
        <w:rPr>
          <w:rFonts w:hint="eastAsia" w:ascii="微软雅黑" w:hAnsi="微软雅黑" w:eastAsia="微软雅黑" w:cs="宋体"/>
          <w:b/>
          <w:color w:val="000099"/>
          <w:kern w:val="0"/>
          <w:sz w:val="24"/>
          <w:szCs w:val="24"/>
        </w:rPr>
      </w:pPr>
      <w:r>
        <w:rPr>
          <w:rFonts w:hint="eastAsia" w:ascii="宋体" w:hAnsi="宋体" w:cs="宋体"/>
          <w:b/>
          <w:color w:val="000099"/>
          <w:kern w:val="0"/>
          <w:sz w:val="24"/>
          <w:szCs w:val="24"/>
        </w:rPr>
        <w:t>㈣</w:t>
      </w:r>
      <w:r>
        <w:rPr>
          <w:rFonts w:ascii="微软雅黑" w:hAnsi="微软雅黑" w:eastAsia="微软雅黑" w:cs="宋体"/>
          <w:b/>
          <w:color w:val="000099"/>
          <w:kern w:val="0"/>
          <w:sz w:val="24"/>
          <w:szCs w:val="24"/>
        </w:rPr>
        <w:t xml:space="preserve"> </w:t>
      </w:r>
      <w:r>
        <w:rPr>
          <w:rFonts w:hint="eastAsia" w:ascii="微软雅黑" w:hAnsi="微软雅黑" w:eastAsia="微软雅黑" w:cs="宋体"/>
          <w:b/>
          <w:color w:val="000099"/>
          <w:kern w:val="0"/>
          <w:sz w:val="24"/>
          <w:szCs w:val="24"/>
        </w:rPr>
        <w:t>问，智者大师，人均以为释迦再世，如金粟如来之现维摩居士，龙图佛之现身子比丘，今之崇贤首者，多有辩难，以致我见严固，是非蜂起，或云五教美于四教，或云智者非释迦再世，或云智者判四教时较早清凉，参考书不及唐时完备，故所判教义有所缺欠，</w:t>
      </w:r>
    </w:p>
    <w:p w14:paraId="6E3D2C1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㈣问：智者大师，人们都认为是释迦牟尼佛再世，就像金粟如来，示现为维摩诘居士；龙图佛，示现为身子比丘（注</w:t>
      </w:r>
      <w:r>
        <w:rPr>
          <w:rFonts w:ascii="微软雅黑" w:hAnsi="微软雅黑" w:eastAsia="微软雅黑" w:cs="Tahoma"/>
          <w:color w:val="222222"/>
          <w:sz w:val="24"/>
          <w:szCs w:val="24"/>
        </w:rPr>
        <w:t>3</w:t>
      </w:r>
      <w:r>
        <w:rPr>
          <w:rFonts w:hint="eastAsia" w:ascii="微软雅黑" w:hAnsi="微软雅黑" w:eastAsia="微软雅黑" w:cs="Tahoma"/>
          <w:color w:val="222222"/>
          <w:sz w:val="24"/>
          <w:szCs w:val="24"/>
        </w:rPr>
        <w:t>）一样。现在学习贤首宗（又称华严宗）的人，有很多的辩驳问难，以致我见严密牢固，是非蜂起，或者说贤首五教比天台四教好；或者说智者大师不是释迦牟尼佛再世；或者说（陈隋朝的）智者大师分判四教时，比（唐朝的）清凉国师要早，参考书不及唐朝时完备，所以所判的教义有所缺欠；</w:t>
      </w:r>
    </w:p>
    <w:p w14:paraId="7053D150">
      <w:pPr>
        <w:rPr>
          <w:rFonts w:ascii="微软雅黑" w:hAnsi="微软雅黑" w:eastAsia="微软雅黑" w:cs="Tahoma"/>
          <w:color w:val="222222"/>
          <w:sz w:val="24"/>
          <w:szCs w:val="24"/>
        </w:rPr>
      </w:pPr>
    </w:p>
    <w:p w14:paraId="4D04EB66">
      <w:pPr>
        <w:rPr>
          <w:rFonts w:hint="eastAsia"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或云智者既是释迦后身，作止观时，云何不能遽决六根功德优劣，而在拜经台拜般剌密谛未译之楞严经，以经为道规耶，经既为佛所说，智者既是佛，宜于经洞然，若云佛亦有隔胎之昧，则乌足克称无上正等正觉耶，是等疑问，群然杂出。自非老人俯愍群情，曲剖此难，为学界司南，深恐台贤学子相谤有不能已者。噫，自相攻难，佛教其不淹沉也，几矣。</w:t>
      </w:r>
    </w:p>
    <w:p w14:paraId="4BFD14AE">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或者说智者大师既然是释迦牟尼佛的后身，作《摩诃止观》时，为何不能当下决断六根功德的优劣，而在拜经台拜般剌密谛还没有翻译过来的《楞严经》，这是以经典作为法规吗？经既然是佛所宣说的，智者大师既然是佛示现的，应该对于佛经洞然明白，若说佛也有隔胎之迷，那么又何以能称为无上正等正觉呢？这些疑问，纷纷而来。倘若不是老人您俯愍众情，详细深入地解释这些问难，作为学界的指南，恐怕天台宗、贤首宗的学子们，相互毁谤不能停止。唉，自家人互相攻击问难，佛教也就快要沉溺了。</w:t>
      </w:r>
    </w:p>
    <w:p w14:paraId="5EA3CAD3">
      <w:pPr>
        <w:rPr>
          <w:rFonts w:hint="eastAsia" w:ascii="微软雅黑" w:hAnsi="微软雅黑" w:eastAsia="微软雅黑" w:cs="宋体"/>
          <w:b/>
          <w:color w:val="C00000"/>
          <w:kern w:val="0"/>
          <w:sz w:val="24"/>
          <w:szCs w:val="24"/>
        </w:rPr>
      </w:pPr>
    </w:p>
    <w:p w14:paraId="3AA2B0F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答，天台贤首开法之人，或是古佛应世，或是菩萨示生，不得以此轻彼，以彼轻此。纵所说不全同，而各有所见，并非妄说。彼妄以门庭相争者，皆佛之逆子，各宗祖师之罪人也。</w:t>
      </w:r>
    </w:p>
    <w:p w14:paraId="171ADE78">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答：天台、贤首开法创宗的祖师，或是古佛应世，或是菩萨示生，不得以此轻视彼，以彼轻视此。即使所说的不完全相同，而是各有所见，并不是妄说。那些妄以门庭知见相争的人，都是佛的逆子，各宗祖师的罪人啊！</w:t>
      </w:r>
    </w:p>
    <w:p w14:paraId="1C1C5C28">
      <w:pPr>
        <w:rPr>
          <w:rFonts w:hint="eastAsia" w:ascii="微软雅黑" w:hAnsi="微软雅黑" w:eastAsia="微软雅黑" w:cs="宋体"/>
          <w:b/>
          <w:color w:val="C00000"/>
          <w:kern w:val="0"/>
          <w:sz w:val="24"/>
          <w:szCs w:val="24"/>
        </w:rPr>
      </w:pPr>
    </w:p>
    <w:p w14:paraId="72F743A0">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四教五教，本是一佛教。汝曾见蕅益大师弥陀要解序否（原本十要，被成时大师略去，可叹）。其文云，不敢与二翁竞异，亦不必与二翁强同，譬如横看成岭，侧看成峰，纵皆不尽庐山真境，要不失为各各亲见庐山而已。</w:t>
      </w:r>
    </w:p>
    <w:p w14:paraId="548D0C7A">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天台四教、贤首五教，本就是一佛教。你曾经见过蕅益大师作的《弥陀要解序》没有（在原本《净土十要》中，被成时大师略去，可叹）？序文说：“不敢与莲池大师的《弥陀疏钞》、幽溪大师的《弥陀略解圆中钞》竞争不同，也不必与莲池大师、幽溪大师所作的勉强相同，譬如横看成岭，侧看成峰，纵然都不能竭尽庐山的真境，也要不失为各各亲见庐山而已。”</w:t>
      </w:r>
    </w:p>
    <w:p w14:paraId="2F9B51AE">
      <w:pPr>
        <w:rPr>
          <w:rFonts w:hint="eastAsia" w:ascii="微软雅黑" w:hAnsi="微软雅黑" w:eastAsia="微软雅黑" w:cs="宋体"/>
          <w:b/>
          <w:color w:val="C00000"/>
          <w:kern w:val="0"/>
          <w:sz w:val="24"/>
          <w:szCs w:val="24"/>
        </w:rPr>
      </w:pPr>
    </w:p>
    <w:p w14:paraId="252D44D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此语系用东坡游庐山诗，横看成岭侧成峰，远近高低总不同，不识庐山真面目，只缘身在此山中。夫庐山乃块然一物，尚随人所居之地而成异相。</w:t>
      </w:r>
    </w:p>
    <w:p w14:paraId="5C7427DF">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这句话用的是苏东坡游庐山的诗</w:t>
      </w:r>
      <w:r>
        <w:rPr>
          <w:rFonts w:ascii="微软雅黑" w:hAnsi="微软雅黑" w:eastAsia="微软雅黑" w:cs="Tahoma"/>
          <w:color w:val="222222"/>
          <w:sz w:val="24"/>
          <w:szCs w:val="24"/>
        </w:rPr>
        <w:t xml:space="preserve"> </w:t>
      </w:r>
      <w:r>
        <w:rPr>
          <w:rFonts w:hint="eastAsia" w:ascii="微软雅黑" w:hAnsi="微软雅黑" w:eastAsia="微软雅黑" w:cs="Tahoma"/>
          <w:color w:val="222222"/>
          <w:sz w:val="24"/>
          <w:szCs w:val="24"/>
        </w:rPr>
        <w:t>：“横看成岭侧成峰，远近高低总不同，不识庐山真面目，只缘身在此山中。”庐山乃是一个高大的物体，尚且随每个人所在的地点不同，而成为不同的相。</w:t>
      </w:r>
    </w:p>
    <w:p w14:paraId="3AFF4E65">
      <w:pPr>
        <w:rPr>
          <w:rFonts w:hint="eastAsia" w:ascii="微软雅黑" w:hAnsi="微软雅黑" w:eastAsia="微软雅黑" w:cs="宋体"/>
          <w:b/>
          <w:color w:val="C00000"/>
          <w:kern w:val="0"/>
          <w:sz w:val="24"/>
          <w:szCs w:val="24"/>
        </w:rPr>
      </w:pPr>
    </w:p>
    <w:p w14:paraId="55710660">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况如来所说之法，如随色摩尼珠。彼定谓此珠是何色者，乃不识珠之人，而随青黄赤白，现青黄赤白，即说为青黄赤白，亦非不可。若定谓是青，非黄赤白，及是白，非赤黄青，则不可。</w:t>
      </w:r>
    </w:p>
    <w:p w14:paraId="732DE4EE">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何况如来所说的法，如同随色的摩尼珠。那些执定说这个摩尼珠是什么颜色的人，是不认识摩尼珠的人。而随着外境的青、黄、赤、白色，随色摩尼珠就现出青、黄、赤、白的颜色，就说摩尼珠是青、黄、赤、白色的，也并非不可以；如果执定说摩尼珠是青色的，不是黄、赤、白色的，以及是白色的，不是赤、黄、青色的，就不可以了。</w:t>
      </w:r>
    </w:p>
    <w:p w14:paraId="21E586AE">
      <w:pPr>
        <w:rPr>
          <w:rFonts w:hint="eastAsia" w:ascii="微软雅黑" w:hAnsi="微软雅黑" w:eastAsia="微软雅黑" w:cs="宋体"/>
          <w:b/>
          <w:color w:val="C00000"/>
          <w:kern w:val="0"/>
          <w:sz w:val="24"/>
          <w:szCs w:val="24"/>
        </w:rPr>
      </w:pPr>
    </w:p>
    <w:p w14:paraId="5768BC8E">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圆会经义，诸祖皆为如来功臣。板泥一语，宏法即是坏法魔党。智者作止观，即与楞严六根功德义相符。复闻梵僧称其合楞严义，故有拜经祈早来，以证己说之不谬。</w:t>
      </w:r>
    </w:p>
    <w:p w14:paraId="2E01807D">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圆通融会经典的义理，诸位祖师都是如来的功臣。呆板拘泥在一句话上，宏法就成了坏灭佛法的魔党。智者大师作《摩诃止观》，就与《楞严经》中六根功德的义理相符。又听梵僧称《摩诃止观》中所说的，符合《楞严经》的义理，所以有拜经祈求《楞严经》早日传来，以证明自己所说的不谬。</w:t>
      </w:r>
    </w:p>
    <w:p w14:paraId="26057683">
      <w:pPr>
        <w:rPr>
          <w:rFonts w:hint="eastAsia" w:ascii="微软雅黑" w:hAnsi="微软雅黑" w:eastAsia="微软雅黑" w:cs="宋体"/>
          <w:b/>
          <w:color w:val="C00000"/>
          <w:kern w:val="0"/>
          <w:sz w:val="24"/>
          <w:szCs w:val="24"/>
        </w:rPr>
      </w:pPr>
    </w:p>
    <w:p w14:paraId="2A282CF6">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汝何云不能遽决六根功德优劣乎。为是自立章程，以屈智者，作如是说。为是不知所以，妄听人言，以为如此也。拜经之事，盖有之矣。若云，日日拜，拜多年之说，则后人附会之词耳。</w:t>
      </w:r>
    </w:p>
    <w:p w14:paraId="2E3CFCA9">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你为何说，智者大师不能当下决断六根功德的优劣呢？你为的是自立章程，来屈智者大师，作如是说；还是不知道所以然，妄听他人所说，认为是这样的呢？拜经的事，是有的。如果说，天天拜，拜多少年这样的说法，就是后人的附会之词了。</w:t>
      </w:r>
    </w:p>
    <w:p w14:paraId="282E8DF1">
      <w:pPr>
        <w:rPr>
          <w:rFonts w:hint="eastAsia" w:ascii="微软雅黑" w:hAnsi="微软雅黑" w:eastAsia="微软雅黑" w:cs="宋体"/>
          <w:b/>
          <w:color w:val="C00000"/>
          <w:kern w:val="0"/>
          <w:sz w:val="24"/>
          <w:szCs w:val="24"/>
        </w:rPr>
      </w:pPr>
    </w:p>
    <w:p w14:paraId="6C2E7AFC">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智者勿道不是佛现身，即真是佛现身，以既现为僧，便当隐实示权。故必须有经可证，方为宏传之轨。倘自以为佛，自说未来之经，即为彼后世著魔之徒，皆说我是某佛某菩萨而为先导，此弘法之法身大士不显本之所以也。</w:t>
      </w:r>
    </w:p>
    <w:p w14:paraId="7D28A179">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不要说智者大师不是释迦牟尼佛现身，即使真的是释迦牟尼佛现身，因为既然示现为僧人，就应当隐藏实地功德，示现权位行迹。所以必须有经文可作明证，才是宏传佛法的轨范。倘若自己认为是佛，自己宣说没有传来的经典，就为那些后世著魔的人，都说“我是某佛、某菩萨”作了先导，这是弘法的法身大士不显本地风光的所以然。</w:t>
      </w:r>
    </w:p>
    <w:p w14:paraId="122B7281">
      <w:pPr>
        <w:rPr>
          <w:rFonts w:hint="eastAsia" w:ascii="微软雅黑" w:hAnsi="微软雅黑" w:eastAsia="微软雅黑" w:cs="宋体"/>
          <w:b/>
          <w:color w:val="C00000"/>
          <w:kern w:val="0"/>
          <w:sz w:val="24"/>
          <w:szCs w:val="24"/>
        </w:rPr>
      </w:pPr>
    </w:p>
    <w:p w14:paraId="42357C7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汝既知法华身子内秘外现之义，何独于智者而疑之。又文钞李长者一段文（在净土决疑论中），亦发明此义，何不引申推类而知，必欲络索而问也。</w:t>
      </w:r>
    </w:p>
    <w:p w14:paraId="4E03F253">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你既然知道《法华经》中舍利弗内秘外现的义理，为何唯独对智者大师生起怀疑呢？另外，《文钞》中李长者一段文（在《净土决疑论中》），也阐发显明了这个义理，为何不引申推类而知，必定要啰嗦地发问呢？</w:t>
      </w:r>
    </w:p>
    <w:p w14:paraId="591E184E">
      <w:pPr>
        <w:rPr>
          <w:rFonts w:hint="eastAsia" w:ascii="微软雅黑" w:hAnsi="微软雅黑" w:eastAsia="微软雅黑" w:cs="宋体"/>
          <w:b/>
          <w:color w:val="000099"/>
          <w:kern w:val="0"/>
          <w:sz w:val="24"/>
          <w:szCs w:val="24"/>
        </w:rPr>
      </w:pPr>
    </w:p>
    <w:p w14:paraId="21108488">
      <w:pPr>
        <w:rPr>
          <w:rFonts w:hint="eastAsia"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㈤</w:t>
      </w:r>
      <w:r>
        <w:rPr>
          <w:rFonts w:ascii="微软雅黑" w:hAnsi="微软雅黑" w:eastAsia="微软雅黑" w:cs="宋体"/>
          <w:b/>
          <w:color w:val="000099"/>
          <w:kern w:val="0"/>
          <w:sz w:val="24"/>
          <w:szCs w:val="24"/>
        </w:rPr>
        <w:t xml:space="preserve"> </w:t>
      </w:r>
      <w:r>
        <w:rPr>
          <w:rFonts w:hint="eastAsia" w:ascii="微软雅黑" w:hAnsi="微软雅黑" w:eastAsia="微软雅黑" w:cs="宋体"/>
          <w:b/>
          <w:color w:val="000099"/>
          <w:kern w:val="0"/>
          <w:sz w:val="24"/>
          <w:szCs w:val="24"/>
        </w:rPr>
        <w:t>问，相宗判一代为三时教云，先有，次空，后中，但有别之时，而无通之时。天台判五时，通别互用，版见学者相攻相非。台者毁相宗三时，为徐六担板，义极不圆，非佛本旨。相者斥台为儱侗，泥涨，乱云，漫雾，鲜有能汇通者。究孰是否，望垂弘范。</w:t>
      </w:r>
    </w:p>
    <w:p w14:paraId="2699CB3F">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㈤问：法相宗</w:t>
      </w:r>
      <w:r>
        <w:rPr>
          <w:rFonts w:hint="eastAsia" w:ascii="微软雅黑" w:hAnsi="微软雅黑" w:eastAsia="微软雅黑" w:cs="Tahoma"/>
          <w:color w:val="7F7F7F"/>
          <w:sz w:val="24"/>
          <w:szCs w:val="24"/>
        </w:rPr>
        <w:t>（又称慈恩宗、唯识宗）</w:t>
      </w:r>
      <w:r>
        <w:rPr>
          <w:rFonts w:hint="eastAsia" w:ascii="微软雅黑" w:hAnsi="微软雅黑" w:eastAsia="微软雅黑" w:cs="Tahoma"/>
          <w:color w:val="222222"/>
          <w:sz w:val="24"/>
          <w:szCs w:val="24"/>
        </w:rPr>
        <w:t>分判一代时教，为三时教，先是有教，其次是空教，最后是中道教，只有别之时，而没有通之时。天台宗判五时教，通别互用，崖板执著的学者，相互攻击是非。天台宗学人诋毁法相宗的三时判教，是徐六担板</w:t>
      </w:r>
      <w:r>
        <w:rPr>
          <w:rFonts w:hint="eastAsia" w:ascii="微软雅黑" w:hAnsi="微软雅黑" w:eastAsia="微软雅黑" w:cs="Tahoma"/>
          <w:color w:val="7F7F7F"/>
          <w:sz w:val="24"/>
          <w:szCs w:val="24"/>
        </w:rPr>
        <w:t>（注</w:t>
      </w:r>
      <w:r>
        <w:rPr>
          <w:rFonts w:ascii="微软雅黑" w:hAnsi="微软雅黑" w:eastAsia="微软雅黑" w:cs="Tahoma"/>
          <w:color w:val="7F7F7F"/>
          <w:sz w:val="24"/>
          <w:szCs w:val="24"/>
        </w:rPr>
        <w:t>4</w:t>
      </w:r>
      <w:r>
        <w:rPr>
          <w:rFonts w:hint="eastAsia" w:ascii="微软雅黑" w:hAnsi="微软雅黑" w:eastAsia="微软雅黑" w:cs="Tahoma"/>
          <w:color w:val="7F7F7F"/>
          <w:sz w:val="24"/>
          <w:szCs w:val="24"/>
        </w:rPr>
        <w:t>）</w:t>
      </w:r>
      <w:r>
        <w:rPr>
          <w:rFonts w:hint="eastAsia" w:ascii="微软雅黑" w:hAnsi="微软雅黑" w:eastAsia="微软雅黑" w:cs="Tahoma"/>
          <w:color w:val="222222"/>
          <w:sz w:val="24"/>
          <w:szCs w:val="24"/>
        </w:rPr>
        <w:t>，义理极不圆融，不是佛的本旨；法相宗的学人指斥天台宗是笼统、泥涨、乱云、漫雾，很少有能汇通的。究竟谁是谁非，望您垂慈开示，作为弘法的轨范。</w:t>
      </w:r>
    </w:p>
    <w:p w14:paraId="117F88E5">
      <w:pPr>
        <w:rPr>
          <w:rFonts w:hint="eastAsia" w:ascii="微软雅黑" w:hAnsi="微软雅黑" w:eastAsia="微软雅黑" w:cs="宋体"/>
          <w:b/>
          <w:color w:val="C00000"/>
          <w:kern w:val="0"/>
          <w:sz w:val="24"/>
          <w:szCs w:val="24"/>
        </w:rPr>
      </w:pPr>
    </w:p>
    <w:p w14:paraId="1690BC6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答，此语宜于第四段领取。自知诸佛说法，随众生机。今之弘法者，多违机说，所以佛早已</w:t>
      </w:r>
      <w:r>
        <w:rPr>
          <w:rFonts w:hint="eastAsia" w:ascii="微软雅黑" w:hAnsi="微软雅黑" w:eastAsia="微软雅黑" w:cs="宋体"/>
          <w:b/>
          <w:color w:val="C00000"/>
          <w:kern w:val="0"/>
          <w:sz w:val="24"/>
          <w:szCs w:val="24"/>
          <w:lang w:val="en-US" w:eastAsia="zh-CN"/>
        </w:rPr>
        <w:t>受</w:t>
      </w:r>
      <w:r>
        <w:rPr>
          <w:rFonts w:hint="eastAsia" w:ascii="微软雅黑" w:hAnsi="微软雅黑" w:eastAsia="微软雅黑" w:cs="宋体"/>
          <w:b/>
          <w:color w:val="C00000"/>
          <w:kern w:val="0"/>
          <w:sz w:val="24"/>
          <w:szCs w:val="24"/>
        </w:rPr>
        <w:t>记，谓末法为斗诤坚固之时也。哀哉。</w:t>
      </w:r>
    </w:p>
    <w:p w14:paraId="67456D0E">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答：这些话应该在第四段的回答中领取。自然会知道诸佛说法，是随众生的根机。现在弘法的人，大多违背众生的根机而说，所以佛早已授记，说末法时代是斗诤坚固的时代。悲哀啊！</w:t>
      </w:r>
    </w:p>
    <w:p w14:paraId="6BA4869E">
      <w:pPr>
        <w:rPr>
          <w:rFonts w:hint="eastAsia" w:ascii="微软雅黑" w:hAnsi="微软雅黑" w:eastAsia="微软雅黑" w:cs="宋体"/>
          <w:b/>
          <w:color w:val="000099"/>
          <w:kern w:val="0"/>
          <w:sz w:val="24"/>
          <w:szCs w:val="24"/>
        </w:rPr>
      </w:pPr>
    </w:p>
    <w:p w14:paraId="1D05A5A3">
      <w:pPr>
        <w:rPr>
          <w:rFonts w:hint="eastAsia"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㈥</w:t>
      </w:r>
      <w:r>
        <w:rPr>
          <w:rFonts w:ascii="微软雅黑" w:hAnsi="微软雅黑" w:eastAsia="微软雅黑" w:cs="宋体"/>
          <w:b/>
          <w:color w:val="000099"/>
          <w:kern w:val="0"/>
          <w:sz w:val="24"/>
          <w:szCs w:val="24"/>
        </w:rPr>
        <w:t xml:space="preserve"> </w:t>
      </w:r>
      <w:r>
        <w:rPr>
          <w:rFonts w:hint="eastAsia" w:ascii="微软雅黑" w:hAnsi="微软雅黑" w:eastAsia="微软雅黑" w:cs="宋体"/>
          <w:b/>
          <w:color w:val="000099"/>
          <w:kern w:val="0"/>
          <w:sz w:val="24"/>
          <w:szCs w:val="24"/>
        </w:rPr>
        <w:t>问，佛未显本前，各声闻等皆由修成，开权后，一切八部亦皆是大菩萨乘愿辅化，然则佛弟子既无一是凡夫修成，佛出世乌裨于众生也。</w:t>
      </w:r>
    </w:p>
    <w:p w14:paraId="323F757F">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㈥问：佛没有显现本地风光之前，各个声闻弟子等都是由于修行而证果</w:t>
      </w:r>
      <w:r>
        <w:rPr>
          <w:rFonts w:hint="eastAsia" w:ascii="微软雅黑" w:hAnsi="微软雅黑" w:eastAsia="微软雅黑" w:cs="Tahoma"/>
          <w:color w:val="7F7F7F"/>
          <w:sz w:val="24"/>
          <w:szCs w:val="24"/>
        </w:rPr>
        <w:t>（声闻乘共四个果位）</w:t>
      </w:r>
      <w:r>
        <w:rPr>
          <w:rFonts w:hint="eastAsia" w:ascii="微软雅黑" w:hAnsi="微软雅黑" w:eastAsia="微软雅黑" w:cs="Tahoma"/>
          <w:color w:val="222222"/>
          <w:sz w:val="24"/>
          <w:szCs w:val="24"/>
        </w:rPr>
        <w:t>；佛开权显实</w:t>
      </w:r>
      <w:r>
        <w:rPr>
          <w:rFonts w:hint="eastAsia" w:ascii="微软雅黑" w:hAnsi="微软雅黑" w:eastAsia="微软雅黑" w:cs="Tahoma"/>
          <w:color w:val="7F7F7F"/>
          <w:sz w:val="24"/>
          <w:szCs w:val="24"/>
        </w:rPr>
        <w:t>（注</w:t>
      </w:r>
      <w:r>
        <w:rPr>
          <w:rFonts w:ascii="微软雅黑" w:hAnsi="微软雅黑" w:eastAsia="微软雅黑" w:cs="Tahoma"/>
          <w:color w:val="7F7F7F"/>
          <w:sz w:val="24"/>
          <w:szCs w:val="24"/>
        </w:rPr>
        <w:t>5</w:t>
      </w:r>
      <w:r>
        <w:rPr>
          <w:rFonts w:hint="eastAsia" w:ascii="微软雅黑" w:hAnsi="微软雅黑" w:eastAsia="微软雅黑" w:cs="Tahoma"/>
          <w:color w:val="7F7F7F"/>
          <w:sz w:val="24"/>
          <w:szCs w:val="24"/>
        </w:rPr>
        <w:t>）</w:t>
      </w:r>
      <w:r>
        <w:rPr>
          <w:rFonts w:hint="eastAsia" w:ascii="微软雅黑" w:hAnsi="微软雅黑" w:eastAsia="微软雅黑" w:cs="Tahoma"/>
          <w:color w:val="222222"/>
          <w:sz w:val="24"/>
          <w:szCs w:val="24"/>
        </w:rPr>
        <w:t>之后，一切天龙八部也都是大菩萨乘愿来辅佐释迦牟尼佛教化的，然而佛弟子既然没有一个是由凡夫修成的，那么佛出世哪里又利益到众生了呢？</w:t>
      </w:r>
    </w:p>
    <w:p w14:paraId="07D6C284">
      <w:pPr>
        <w:rPr>
          <w:rFonts w:hint="eastAsia" w:ascii="微软雅黑" w:hAnsi="微软雅黑" w:eastAsia="微软雅黑" w:cs="宋体"/>
          <w:b/>
          <w:color w:val="C00000"/>
          <w:kern w:val="0"/>
          <w:sz w:val="24"/>
          <w:szCs w:val="24"/>
        </w:rPr>
      </w:pPr>
    </w:p>
    <w:p w14:paraId="170E283E">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答，汝只会执崖板话，就不晓得此等人示现之所以然。彼法华会上之人，俱已证阿罗汉等，在先皆不信佛法，皆由闻佛种种化导，方入佛法。是以四十余年长随如来，且问汝此等人数十年，绝无引人生信，改恶修善，皈依佛法，了生脱死者乎。汝作此问，可谓痴极痴极。</w:t>
      </w:r>
    </w:p>
    <w:p w14:paraId="40848DE3">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答：你只会执著崖板话，就不晓得这等人</w:t>
      </w:r>
      <w:r>
        <w:rPr>
          <w:rFonts w:hint="eastAsia" w:ascii="微软雅黑" w:hAnsi="微软雅黑" w:eastAsia="微软雅黑" w:cs="Tahoma"/>
          <w:color w:val="7F7F7F"/>
          <w:sz w:val="24"/>
          <w:szCs w:val="24"/>
        </w:rPr>
        <w:t>（佛的声闻弟子）</w:t>
      </w:r>
      <w:r>
        <w:rPr>
          <w:rFonts w:hint="eastAsia" w:ascii="微软雅黑" w:hAnsi="微软雅黑" w:eastAsia="微软雅黑" w:cs="Tahoma"/>
          <w:color w:val="222222"/>
          <w:sz w:val="24"/>
          <w:szCs w:val="24"/>
        </w:rPr>
        <w:t>示现的所以然。那些法华会上的人，都已经证得了阿罗汉等圣果，他们以前都不信佛法，都是由于听闻佛的种种化导，才进入佛法。所以四十多年来，长随如来左右。暂且问你们这些人，几十年来，难道绝对没有引导过一个生信、改恶修善、皈依佛法、了生脱死的人吗？你问这个问题，可以说是愚痴到了极点。</w:t>
      </w:r>
    </w:p>
    <w:p w14:paraId="04744AAD">
      <w:pPr>
        <w:rPr>
          <w:rFonts w:hint="eastAsia" w:ascii="微软雅黑" w:hAnsi="微软雅黑" w:eastAsia="微软雅黑" w:cs="宋体"/>
          <w:b/>
          <w:color w:val="000099"/>
          <w:kern w:val="0"/>
          <w:sz w:val="24"/>
          <w:szCs w:val="24"/>
        </w:rPr>
      </w:pPr>
    </w:p>
    <w:p w14:paraId="2B12FEA2">
      <w:pPr>
        <w:rPr>
          <w:rFonts w:hint="eastAsia"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㈦</w:t>
      </w:r>
      <w:r>
        <w:rPr>
          <w:rFonts w:ascii="微软雅黑" w:hAnsi="微软雅黑" w:eastAsia="微软雅黑" w:cs="宋体"/>
          <w:b/>
          <w:color w:val="000099"/>
          <w:kern w:val="0"/>
          <w:sz w:val="24"/>
          <w:szCs w:val="24"/>
        </w:rPr>
        <w:t xml:space="preserve"> </w:t>
      </w:r>
      <w:r>
        <w:rPr>
          <w:rFonts w:hint="eastAsia" w:ascii="微软雅黑" w:hAnsi="微软雅黑" w:eastAsia="微软雅黑" w:cs="宋体"/>
          <w:b/>
          <w:color w:val="000099"/>
          <w:kern w:val="0"/>
          <w:sz w:val="24"/>
          <w:szCs w:val="24"/>
        </w:rPr>
        <w:t>问，法华经举手低头，皆能作佛，佛又于无量劫前，曾说法华，由是观之，无量劫前，曾有所谓佛者，于世度众生矣。众生既种善根于无量劫前，则此曾种善根之众生，至今应皆成佛，或成菩萨矣。则应佛菩萨多而众生少，何故佛菩萨不少概见，而众生滔滔皆是耶。将无量劫前之众生，悉未有举手低头之善根耶，抑种而未熟耶。若曰种而未熟，毕竟至何时而熟耶。今之众生种举手低头善根者，又须历几无量劫能成熟此善根耶，抑永不能成熟耶。</w:t>
      </w:r>
    </w:p>
    <w:p w14:paraId="7A2A4AF3">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㈦问：《法华经》中说（向佛）举手低头，皆能作佛，佛又在无量劫前，曾经说过《法华经》，由此看来，无量劫前，曾经就有佛，在世间度众生了。众生既然在无量劫前种下了善根，那么这个曾经种下善根的众生，到如今应该都成佛了，或者成菩萨了，那么应该是佛菩萨多而众生少，为什么佛菩萨难得真正见到，而众生滔滔无量，放眼皆是呢？还是无量劫前的众生，全都没有（向佛）举手低头的善根呢？还是种了而没有成熟呢？如果说种了而没有成熟，究竟到什么时候才能成熟呢？现在的众生中，种了（向佛）举手低头善根的人，又必须经历多少无量劫，才能成熟这个善根呢，还是永远不能成熟呢？</w:t>
      </w:r>
    </w:p>
    <w:p w14:paraId="7F181B92">
      <w:pPr>
        <w:rPr>
          <w:rFonts w:hint="eastAsia" w:ascii="微软雅黑" w:hAnsi="微软雅黑" w:eastAsia="微软雅黑" w:cs="宋体"/>
          <w:b/>
          <w:color w:val="C00000"/>
          <w:kern w:val="0"/>
          <w:sz w:val="24"/>
          <w:szCs w:val="24"/>
        </w:rPr>
      </w:pPr>
    </w:p>
    <w:p w14:paraId="6B9BCD5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答，佛菩萨多众生少，佛菩萨少众生多，此二语，须在佛菩萨所居地土看。譬如乡间小民，只知乡间之平民多，并不知国家辅弼，其多无数也。然世间法不足敌喻，汝何不看华藏海众之多，非佛刹尘数可喻乎。</w:t>
      </w:r>
    </w:p>
    <w:p w14:paraId="03848ABF">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答：佛菩萨多而众生少，佛菩萨少而众生多，这二句话，必须在佛菩萨所居的地土来看。譬如乡间小民，只知道乡间的平民多，并不知国家的辅佐之臣，也多得无数啊！然而世间法不足以比喻，你为何不看看华藏海众（数量）之多，不是佛刹尘数可以譬喻的呢？</w:t>
      </w:r>
    </w:p>
    <w:p w14:paraId="1B72551A">
      <w:pPr>
        <w:rPr>
          <w:rFonts w:hint="eastAsia" w:ascii="微软雅黑" w:hAnsi="微软雅黑" w:eastAsia="微软雅黑" w:cs="宋体"/>
          <w:b/>
          <w:color w:val="C00000"/>
          <w:kern w:val="0"/>
          <w:sz w:val="24"/>
          <w:szCs w:val="24"/>
        </w:rPr>
      </w:pPr>
    </w:p>
    <w:p w14:paraId="5549A6E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能度众生，而不能度无缘者。故有番番示生示灭，令众生番番种，番番熟，番番脱。而众生界无尽故，佛菩萨之誓愿无尽。汝以断灭知见论，故有此种种之问也。其问似乎有理，不知乃众生之情见，渺不知佛菩萨之境界。</w:t>
      </w:r>
    </w:p>
    <w:p w14:paraId="5DA12A99">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佛能度众生，而不能度无缘的众生。所以就有一次次地示现降生、示现灭度，令众生一次次地种下善根，一次次地成熟善根，一次次地得到解脱。然而因众生界无穷无尽的缘故，所以佛菩萨的誓愿也无穷无尽。你以断灭知来见论，所以有这种种的问题。这些问题似乎有道理，不知道这是众生的情见，渺然不知佛菩萨的境界。</w:t>
      </w:r>
    </w:p>
    <w:p w14:paraId="0F23177D">
      <w:pPr>
        <w:rPr>
          <w:rFonts w:hint="eastAsia" w:ascii="微软雅黑" w:hAnsi="微软雅黑" w:eastAsia="微软雅黑" w:cs="宋体"/>
          <w:b/>
          <w:color w:val="C00000"/>
          <w:kern w:val="0"/>
          <w:sz w:val="24"/>
          <w:szCs w:val="24"/>
        </w:rPr>
      </w:pPr>
    </w:p>
    <w:p w14:paraId="2CC3C2A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汝果能一心念佛往生西方，将叹其菩萨多而众生少也。吾故曰，当于佛菩萨之居处看，不当在众生之居处看也。</w:t>
      </w:r>
    </w:p>
    <w:p w14:paraId="51E1D2B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你果真能够一心念佛，往生西方，将要惊叹菩萨多而众生少了。所以我说，应当从佛菩萨的居处来看，不应当在众生的居处来看啊！</w:t>
      </w:r>
    </w:p>
    <w:p w14:paraId="4F2C8671">
      <w:pPr>
        <w:rPr>
          <w:rFonts w:ascii="微软雅黑" w:hAnsi="微软雅黑" w:eastAsia="微软雅黑" w:cs="Tahoma"/>
          <w:color w:val="222222"/>
          <w:sz w:val="24"/>
          <w:szCs w:val="24"/>
        </w:rPr>
      </w:pPr>
    </w:p>
    <w:p w14:paraId="3ACE9136">
      <w:pPr>
        <w:spacing w:line="270" w:lineRule="atLeast"/>
        <w:rPr>
          <w:rFonts w:hint="eastAsia"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㈧</w:t>
      </w:r>
      <w:r>
        <w:rPr>
          <w:rFonts w:ascii="微软雅黑" w:hAnsi="微软雅黑" w:eastAsia="微软雅黑" w:cs="宋体"/>
          <w:b/>
          <w:color w:val="000099"/>
          <w:kern w:val="0"/>
          <w:sz w:val="24"/>
          <w:szCs w:val="24"/>
        </w:rPr>
        <w:t xml:space="preserve"> </w:t>
      </w:r>
      <w:r>
        <w:rPr>
          <w:rFonts w:hint="eastAsia" w:ascii="微软雅黑" w:hAnsi="微软雅黑" w:eastAsia="微软雅黑" w:cs="宋体"/>
          <w:b/>
          <w:color w:val="000099"/>
          <w:kern w:val="0"/>
          <w:sz w:val="24"/>
          <w:szCs w:val="24"/>
        </w:rPr>
        <w:t>问，弟子无论居何地，清旦盥漱后，即披衣礼拜观音大士，至精神困乏后，即就地趺坐持名，有时过于劳倦，坐即昏沉，或胡思乱想，间亦有身心畅适，坐半时许，如数分钟之短者，亦有时手捻念珠，不觉从头至尾三百余颗之念珠，斯须即尽，心亦似知朗朗称诵，但不甚明了焉尔。亦有时持咒，忽忘所持之咒，不觉糊里糊涂念诵佛号。此等毕竟是何境界，尤望发引。</w:t>
      </w:r>
    </w:p>
    <w:p w14:paraId="26D942ED">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㈧问：弟子无论在什么地方，清晨盥漱后，就披上衣服礼拜观音大士，到精神困乏之后，即就地趺坐持名，有时过于劳倦，坐下就昏沉，或者胡思乱想，期间也有身心畅适，坐大约半个时辰</w:t>
      </w:r>
      <w:r>
        <w:rPr>
          <w:rFonts w:hint="eastAsia" w:ascii="微软雅黑" w:hAnsi="微软雅黑" w:eastAsia="微软雅黑" w:cs="Tahoma"/>
          <w:color w:val="7F7F7F"/>
          <w:sz w:val="24"/>
          <w:szCs w:val="24"/>
        </w:rPr>
        <w:t>（即一个小时）</w:t>
      </w:r>
      <w:r>
        <w:rPr>
          <w:rFonts w:hint="eastAsia" w:ascii="微软雅黑" w:hAnsi="微软雅黑" w:eastAsia="微软雅黑" w:cs="Tahoma"/>
          <w:color w:val="222222"/>
          <w:sz w:val="24"/>
          <w:szCs w:val="24"/>
        </w:rPr>
        <w:t>，如同几分钟那么短的时候，也有时手捻念珠，不觉从头至尾三百余颗的念珠，一下子就念完了，心中也似乎知道在朗朗称诵佛号，但不很明了而已。也有时持咒，忽然忘记了所持的咒，不觉糊里糊涂地念诵起了佛号。这些究竟是什么境界，尤其希望您启发引导。</w:t>
      </w:r>
    </w:p>
    <w:p w14:paraId="13C94A40">
      <w:pPr>
        <w:spacing w:line="270" w:lineRule="atLeast"/>
        <w:rPr>
          <w:rFonts w:hint="eastAsia" w:ascii="微软雅黑" w:hAnsi="微软雅黑" w:eastAsia="微软雅黑" w:cs="宋体"/>
          <w:b/>
          <w:color w:val="C00000"/>
          <w:kern w:val="0"/>
          <w:sz w:val="24"/>
          <w:szCs w:val="24"/>
        </w:rPr>
      </w:pPr>
    </w:p>
    <w:p w14:paraId="00E70BB3">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答，坐久不觉久，念久不觉久，此系心静神凝所致。但不可以此为得。从兹努力做工夫，自可上进。若以此为得，则即此亦不得矣。况上进乎。</w:t>
      </w:r>
    </w:p>
    <w:p w14:paraId="3DF19F0D">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答：坐久了不觉得久，念久了不觉得久，这是心静神凝所导致的。但不可因此而认为有所得。从此努力做工夫，自然可以上进；如果因此而认为有所得，那么就是这个境界，也得不到了。何况上进呢？</w:t>
      </w:r>
    </w:p>
    <w:p w14:paraId="23084A5A">
      <w:pPr>
        <w:spacing w:line="270" w:lineRule="atLeast"/>
        <w:rPr>
          <w:rFonts w:hint="eastAsia" w:ascii="微软雅黑" w:hAnsi="微软雅黑" w:eastAsia="微软雅黑" w:cs="宋体"/>
          <w:b/>
          <w:color w:val="C00000"/>
          <w:kern w:val="0"/>
          <w:sz w:val="24"/>
          <w:szCs w:val="24"/>
        </w:rPr>
      </w:pPr>
    </w:p>
    <w:p w14:paraId="5FCB35B4">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持咒昏沉念佛，念佛昏沉持咒，此系意识随妄心正念转变而现。初修者固多有此，若工夫有把持，庶可不致颠倒错乱矣。然此颠倒错乱，犹属工夫所使。设无工夫，则并此糊里糊涂之念亦不可得，况明白不错乎。</w:t>
      </w:r>
    </w:p>
    <w:p w14:paraId="22A666A2">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持咒昏沉，不知不觉地念佛；念佛昏沉，不知不觉地持咒，这是意识随着妄心、正念转变而显现的。初修的人固然大多有这种情况，如果工夫有所把持，才可以不致颠倒错乱。然而这个颠倒错乱，还是修行工夫所使。假设没有工夫，那么连这个糊里糊涂的念佛也不可得，何况（念得）明白不会错呢？</w:t>
      </w:r>
    </w:p>
    <w:p w14:paraId="1CA1BD47">
      <w:pPr>
        <w:spacing w:line="270" w:lineRule="atLeast"/>
        <w:rPr>
          <w:rFonts w:hint="eastAsia" w:ascii="微软雅黑" w:hAnsi="微软雅黑" w:eastAsia="微软雅黑" w:cs="宋体"/>
          <w:b/>
          <w:color w:val="C00000"/>
          <w:kern w:val="0"/>
          <w:sz w:val="24"/>
          <w:szCs w:val="24"/>
        </w:rPr>
      </w:pPr>
    </w:p>
    <w:p w14:paraId="6CD9D4C6">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般舟三昧，非今人所能行。汝作此说，其好高务胜耶，抑真为生死耶。如真为生死，当依凡夫通行之法。若博地凡夫，妄拟效过量圣人所行之法，则必至著魔退道。且请息此念，庶可得益耳。</w:t>
      </w:r>
    </w:p>
    <w:p w14:paraId="4DAE51E4">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般舟三昧，不是现在的人所能行持的。你这样说，是好高务胜呢，还是真为生死呢？如果是真为生死，应当依照凡夫通行的方法。如果是博地凡夫，妄想效仿过量圣人所行的方法，就必然归向著魔退道。暂且请你止息这个念头，才可以得到利益。</w:t>
      </w:r>
    </w:p>
    <w:p w14:paraId="20843BCE">
      <w:pPr>
        <w:spacing w:line="270" w:lineRule="atLeast"/>
        <w:rPr>
          <w:rFonts w:hint="eastAsia" w:ascii="微软雅黑" w:hAnsi="微软雅黑" w:eastAsia="微软雅黑" w:cs="宋体"/>
          <w:b/>
          <w:color w:val="C00000"/>
          <w:kern w:val="0"/>
          <w:sz w:val="24"/>
          <w:szCs w:val="24"/>
        </w:rPr>
      </w:pPr>
    </w:p>
    <w:p w14:paraId="219B1094">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文钞，意虽可取，文不足观。蒙圆山，冈野二开士欲为流通，实深惭愧。然菩萨为利众生，即头目髓脑尚肯舍，况光之芜秽语言，蒙二大士提倡，俾一般初学，信仰净宗。则光亦可仗彼二大士之功德，消除罪业，增长善根，得以往生西方，实为莫大之幸。</w:t>
      </w:r>
    </w:p>
    <w:p w14:paraId="18B225A4">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我的《文钞》，意理虽然可取，文辞不值得观看。承蒙圆山和尚、冈野增次郎</w:t>
      </w:r>
      <w:r>
        <w:rPr>
          <w:rFonts w:hint="eastAsia" w:ascii="微软雅黑" w:hAnsi="微软雅黑" w:eastAsia="微软雅黑" w:cs="Tahoma"/>
          <w:color w:val="7F7F7F"/>
          <w:sz w:val="24"/>
          <w:szCs w:val="24"/>
        </w:rPr>
        <w:t>（注</w:t>
      </w:r>
      <w:r>
        <w:rPr>
          <w:rFonts w:ascii="微软雅黑" w:hAnsi="微软雅黑" w:eastAsia="微软雅黑" w:cs="Tahoma"/>
          <w:color w:val="7F7F7F"/>
          <w:sz w:val="24"/>
          <w:szCs w:val="24"/>
        </w:rPr>
        <w:t>6</w:t>
      </w:r>
      <w:r>
        <w:rPr>
          <w:rFonts w:hint="eastAsia" w:ascii="微软雅黑" w:hAnsi="微软雅黑" w:eastAsia="微软雅黑" w:cs="Tahoma"/>
          <w:color w:val="7F7F7F"/>
          <w:sz w:val="24"/>
          <w:szCs w:val="24"/>
        </w:rPr>
        <w:t>）</w:t>
      </w:r>
      <w:r>
        <w:rPr>
          <w:rFonts w:hint="eastAsia" w:ascii="微软雅黑" w:hAnsi="微软雅黑" w:eastAsia="微软雅黑" w:cs="Tahoma"/>
          <w:color w:val="222222"/>
          <w:sz w:val="24"/>
          <w:szCs w:val="24"/>
        </w:rPr>
        <w:t>二位开士，想要流通，实在深感惭愧。然而菩萨为了利益众生，即使是头目髓脑，尚且肯施舍，何况我的芜秽杂乱的语言，承蒙二位大士</w:t>
      </w:r>
      <w:r>
        <w:rPr>
          <w:rFonts w:hint="eastAsia" w:ascii="微软雅黑" w:hAnsi="微软雅黑" w:eastAsia="微软雅黑" w:cs="Tahoma"/>
          <w:color w:val="7F7F7F"/>
          <w:sz w:val="24"/>
          <w:szCs w:val="24"/>
        </w:rPr>
        <w:t>（此指德行高尚的人）</w:t>
      </w:r>
      <w:r>
        <w:rPr>
          <w:rFonts w:hint="eastAsia" w:ascii="微软雅黑" w:hAnsi="微软雅黑" w:eastAsia="微软雅黑" w:cs="Tahoma"/>
          <w:color w:val="222222"/>
          <w:sz w:val="24"/>
          <w:szCs w:val="24"/>
        </w:rPr>
        <w:t>的提倡，使得一般初学之人，信仰净土宗。那么我也可以依仗他们二位大士的功德，消除罪业，增长善根，得以往生西方，实在是莫大的庆幸。</w:t>
      </w:r>
    </w:p>
    <w:p w14:paraId="43E70890">
      <w:pPr>
        <w:spacing w:line="270" w:lineRule="atLeast"/>
        <w:rPr>
          <w:rFonts w:hint="eastAsia" w:ascii="微软雅黑" w:hAnsi="微软雅黑" w:eastAsia="微软雅黑" w:cs="宋体"/>
          <w:b/>
          <w:color w:val="C00000"/>
          <w:kern w:val="0"/>
          <w:sz w:val="24"/>
          <w:szCs w:val="24"/>
        </w:rPr>
      </w:pPr>
    </w:p>
    <w:p w14:paraId="1D6CA4A0">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至于凡属弘扬佛法之书，皆不得示有版权。若示则弘法之功德，不敌阻遏流通之罪过矣。光冗事甚多，不得常如此问。不但光学识有限，所知无几，不能置答。即能答亦无此精神工夫也。</w:t>
      </w:r>
    </w:p>
    <w:p w14:paraId="36774578">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至于凡是属于弘扬佛法的书籍，都不得标示有版权。如果标示版权，那么弘法的功德，不敌阻止流通的罪过。我的杂事很多，不得常常如此来问。不但我的学识有限，所知道的不多，不能回答。即使能答，也没有这个精神工夫啊！</w:t>
      </w:r>
    </w:p>
    <w:p w14:paraId="24C7DDF6">
      <w:pPr>
        <w:spacing w:line="270" w:lineRule="atLeast"/>
        <w:rPr>
          <w:rFonts w:hint="eastAsia" w:ascii="微软雅黑" w:hAnsi="微软雅黑" w:eastAsia="微软雅黑" w:cs="宋体"/>
          <w:b/>
          <w:color w:val="C00000"/>
          <w:kern w:val="0"/>
          <w:sz w:val="24"/>
          <w:szCs w:val="24"/>
        </w:rPr>
      </w:pPr>
    </w:p>
    <w:p w14:paraId="05DA7242">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喻昧庵辑高僧传四集（彼在直隶省长公署作科长，请别人代为抄写，彼自己略为标指，故致漏者不胜其多，即彼书中之错谬，亦不胜其多。光但依彼之书略加校正，及稍改削而已，此书当为后来修者之指本而已，固不足以成书也），成于前年九月，寄来祈为彼校。</w:t>
      </w:r>
    </w:p>
    <w:p w14:paraId="448F0A74">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喻昧庵编辑的《高僧传》四集（他在直隶省长公署作科长，请别人代为抄写，他自己稍微标指，所以导致错漏之处非常多。即使他编辑的书中的错谬，也非常多。我只是依照他的书大略加以校正，以及稍微改削而已，这部书应当作为后来修撰《高僧传》的参考本而已，所以不足以成为正式的书稿），成稿于前年九月，寄来请我为他校定。</w:t>
      </w:r>
    </w:p>
    <w:p w14:paraId="708BE04A">
      <w:pPr>
        <w:spacing w:line="270" w:lineRule="atLeast"/>
        <w:rPr>
          <w:rFonts w:hint="eastAsia" w:ascii="微软雅黑" w:hAnsi="微软雅黑" w:eastAsia="微软雅黑" w:cs="宋体"/>
          <w:b/>
          <w:color w:val="C00000"/>
          <w:kern w:val="0"/>
          <w:sz w:val="24"/>
          <w:szCs w:val="24"/>
        </w:rPr>
      </w:pPr>
    </w:p>
    <w:p w14:paraId="2FEC18ED">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以学浅兼无暇辞。彼云期三年则固可了。去年一年未看，今春方看其书，颇欠精详，错讹甚多，看一二天，耽搁几天，于昨日方看完。以故汝信于廿三来，至今日方复耳。显荫之死，亦以只知求胜求名，不知息心静养。闻病中日常谈说，不静养，故得此果。</w:t>
      </w:r>
    </w:p>
    <w:p w14:paraId="1E9C7636">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以学识浅薄，又没有空暇来推辞。他说：“期待三年时间，那么固然可以完成校定。”去年一年没有看，今年春天才看这部书，不够精详，错误很多，看一二天，又耽搁几天，在昨天才看完。所以，你的信在二十三日来，到今天才回复。显荫之死，也是因为只知道求胜求名，不知道息心静养。听说他在病中，每天还谈论讲说，不静养，所以得到这样的结果。</w:t>
      </w:r>
    </w:p>
    <w:p w14:paraId="75D8F8F0">
      <w:pPr>
        <w:spacing w:line="270" w:lineRule="atLeast"/>
        <w:rPr>
          <w:rFonts w:ascii="微软雅黑" w:hAnsi="微软雅黑" w:eastAsia="微软雅黑" w:cs="Tahoma"/>
          <w:color w:val="222222"/>
          <w:sz w:val="24"/>
          <w:szCs w:val="24"/>
        </w:rPr>
      </w:pPr>
    </w:p>
    <w:p w14:paraId="451DD717">
      <w:pPr>
        <w:spacing w:line="270" w:lineRule="atLeast"/>
        <w:rPr>
          <w:rFonts w:ascii="微软雅黑" w:hAnsi="微软雅黑" w:eastAsia="微软雅黑" w:cs="Tahoma"/>
          <w:color w:val="222222"/>
          <w:sz w:val="24"/>
          <w:szCs w:val="24"/>
        </w:rPr>
      </w:pPr>
    </w:p>
    <w:p w14:paraId="029635BF">
      <w:pPr>
        <w:spacing w:line="270" w:lineRule="atLeast"/>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p>
    <w:p w14:paraId="60725013">
      <w:pPr>
        <w:spacing w:line="270" w:lineRule="atLeas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【元】</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元”即陆游诗中“死去元知万事空”之“元”，与“原”意同。《辞源》解释了“元”与“原”的关系：原来，原籍，本当作“元”，明初因嫌与“元”混淆，改作“原”。参阅清顾炎武《日知录·三二·元》。“与元混淆”的“元”指元朝。</w:t>
      </w:r>
    </w:p>
    <w:p w14:paraId="6EB0F581">
      <w:pPr>
        <w:spacing w:line="270" w:lineRule="atLeas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【士大夫】</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士大夫是古代中国、朝鲜、越南、琉球对于社会上具有声望、地位的知识分子和官吏之统称。官员选拔制度（科举制度）是其形成的制度保证。他们既是国家政治的直接参与者，同时又是社会上层文化、艺术的创造者、传承者。至于“士人”，一般是指没有官衔、介乎官民之间的读书人。</w:t>
      </w:r>
    </w:p>
    <w:p w14:paraId="270305C2">
      <w:pPr>
        <w:spacing w:line="270" w:lineRule="atLeas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【身子比丘】</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即舍利弗，舍利，华译为鹙鹭。弗，华译为子。因其母之眼似鹙鹭，故被号为舍利弗，或舍利子，亦称身子。为佛十大弟子之一，以智慧第一著称。</w:t>
      </w:r>
    </w:p>
    <w:p w14:paraId="6DD36180">
      <w:pPr>
        <w:spacing w:line="270" w:lineRule="atLeas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【徐六担板】</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禅门借用比喻执著于一端之边见。“徐六担板”这句歇后语</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就是由谚语“徐六担板</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只见一边”省略其后一句而成的。禅宗用以比喻执著于事理一端的偏见。</w:t>
      </w:r>
    </w:p>
    <w:p w14:paraId="3D6B851A">
      <w:pPr>
        <w:spacing w:line="270" w:lineRule="atLeast"/>
        <w:jc w:val="lef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【开权显实】</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此系天台宗对于《法华经》所作判释之语。谓《法华经》以前之诸经乃应未熟之机根而设，为权便之法，实欲引众生入真实之教；以权便之法显真实之义，故称开权显实。然权实本不异，若开除此执著，则权实不二，趣归一佛乘之真义。</w:t>
      </w:r>
    </w:p>
    <w:p w14:paraId="7A380621">
      <w:pPr>
        <w:spacing w:line="270" w:lineRule="atLeast"/>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【圆山和尚、冈野增次郎】</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圆山和尚为日本净土宗僧人；冈野增次郎在日本是个自由撰稿人，专门写有关吴佩孚的文章，朝野视为吴佩孚专家。</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1922</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年曾到洛阳给吴佩孚当顾问。（摘自《日本佛教界与印光大师交往事》，余池明居士撰。）</w:t>
      </w:r>
    </w:p>
    <w:p w14:paraId="66FD9DAF">
      <w:pPr>
        <w:rPr>
          <w:rFonts w:ascii="微软雅黑" w:hAnsi="微软雅黑" w:eastAsia="微软雅黑"/>
          <w:b/>
          <w:sz w:val="24"/>
          <w:szCs w:val="24"/>
        </w:rPr>
      </w:pPr>
    </w:p>
    <w:p w14:paraId="31E5C3E5">
      <w:pPr>
        <w:rPr>
          <w:rFonts w:ascii="微软雅黑" w:hAnsi="微软雅黑" w:eastAsia="微软雅黑"/>
          <w:b/>
          <w:sz w:val="24"/>
          <w:szCs w:val="24"/>
        </w:rPr>
      </w:pPr>
    </w:p>
    <w:p w14:paraId="0C7E0A34">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565D347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9" w:name="_Toc30550"/>
      <w:r>
        <w:rPr>
          <w:rFonts w:hint="eastAsia" w:ascii="微软雅黑" w:hAnsi="微软雅黑" w:eastAsia="微软雅黑" w:cs="宋体"/>
          <w:b/>
          <w:color w:val="C00000"/>
          <w:kern w:val="0"/>
          <w:sz w:val="24"/>
          <w:szCs w:val="24"/>
        </w:rPr>
        <w:t>复明道法师书</w:t>
      </w:r>
      <w:bookmarkEnd w:id="39"/>
    </w:p>
    <w:p w14:paraId="1E4C3CBF">
      <w:pPr>
        <w:spacing w:line="270" w:lineRule="atLeast"/>
        <w:rPr>
          <w:rFonts w:ascii="微软雅黑" w:hAnsi="微软雅黑" w:eastAsia="微软雅黑" w:cs="Tahoma"/>
          <w:color w:val="FF0000"/>
          <w:sz w:val="24"/>
          <w:szCs w:val="24"/>
        </w:rPr>
      </w:pPr>
    </w:p>
    <w:p w14:paraId="5DE6F08F">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汝欲在灵岩闭关，真师已允许之，此再好莫有之机缘也。但当通身放下，并将躁妄之急欲得益之心放下，则自可得益矣。否则或恐</w:t>
      </w:r>
      <w:r>
        <w:rPr>
          <w:rFonts w:hint="eastAsia" w:ascii="微软雅黑" w:hAnsi="微软雅黑" w:eastAsia="微软雅黑" w:cs="宋体"/>
          <w:b/>
          <w:color w:val="C00000"/>
          <w:kern w:val="0"/>
          <w:sz w:val="24"/>
          <w:szCs w:val="24"/>
          <w:lang w:val="en-US" w:eastAsia="zh-CN"/>
        </w:rPr>
        <w:t>着</w:t>
      </w:r>
      <w:r>
        <w:rPr>
          <w:rFonts w:hint="eastAsia" w:ascii="微软雅黑" w:hAnsi="微软雅黑" w:eastAsia="微软雅黑" w:cs="宋体"/>
          <w:b/>
          <w:color w:val="C00000"/>
          <w:kern w:val="0"/>
          <w:sz w:val="24"/>
          <w:szCs w:val="24"/>
        </w:rPr>
        <w:t>魔。</w:t>
      </w:r>
    </w:p>
    <w:p w14:paraId="6541AD72">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你想在灵岩山闭关，真达法师已经允许了，这是再好不过的机缘啊！应当全身放下，并将躁妄的急切想得到利益的心放下，那么自然可以得到利益了。否则或恐着魔。</w:t>
      </w:r>
    </w:p>
    <w:p w14:paraId="7C89DEB7">
      <w:pPr>
        <w:spacing w:line="270" w:lineRule="atLeast"/>
        <w:rPr>
          <w:rFonts w:hint="eastAsia" w:ascii="微软雅黑" w:hAnsi="微软雅黑" w:eastAsia="微软雅黑" w:cs="宋体"/>
          <w:b/>
          <w:color w:val="C00000"/>
          <w:kern w:val="0"/>
          <w:sz w:val="24"/>
          <w:szCs w:val="24"/>
        </w:rPr>
      </w:pPr>
    </w:p>
    <w:p w14:paraId="6FFE339A">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w:t>
      </w:r>
      <w:r>
        <w:rPr>
          <w:rFonts w:hint="eastAsia" w:ascii="微软雅黑" w:hAnsi="微软雅黑" w:eastAsia="微软雅黑" w:cs="宋体"/>
          <w:b/>
          <w:color w:val="C00000"/>
          <w:kern w:val="0"/>
          <w:sz w:val="24"/>
          <w:szCs w:val="24"/>
          <w:lang w:val="en-US" w:eastAsia="zh-CN"/>
        </w:rPr>
        <w:t>着</w:t>
      </w:r>
      <w:r>
        <w:rPr>
          <w:rFonts w:hint="eastAsia" w:ascii="微软雅黑" w:hAnsi="微软雅黑" w:eastAsia="微软雅黑" w:cs="宋体"/>
          <w:b/>
          <w:color w:val="C00000"/>
          <w:kern w:val="0"/>
          <w:sz w:val="24"/>
          <w:szCs w:val="24"/>
        </w:rPr>
        <w:t>魔者，皆由躁妄之心所致耳。真师果能成就汝闭关，当念报恩。切勿妄想做大通家，或可有心佛相应之事。不求做大通家，或可作大通家。</w:t>
      </w:r>
    </w:p>
    <w:p w14:paraId="683813CA">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凡是着魔的人，都是由于躁妄心所导致的。真达法师果真能够成就你闭关，你应当想到要报答他的恩。千万不要妄想做大通家，或许可以有心佛相应的事；不求做大通家，或许就可以作个大通家了。</w:t>
      </w:r>
    </w:p>
    <w:p w14:paraId="62F54CFC">
      <w:pPr>
        <w:spacing w:line="270" w:lineRule="atLeast"/>
        <w:rPr>
          <w:rFonts w:hint="eastAsia" w:ascii="微软雅黑" w:hAnsi="微软雅黑" w:eastAsia="微软雅黑" w:cs="宋体"/>
          <w:b/>
          <w:color w:val="C00000"/>
          <w:kern w:val="0"/>
          <w:sz w:val="24"/>
          <w:szCs w:val="24"/>
        </w:rPr>
      </w:pPr>
    </w:p>
    <w:p w14:paraId="33AD4DB3">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所云无心者得，有心者反失。佛法要义，在无执著心。若预先存一死执著得种种境界利益之心，便含魔胎。若心中空空洞洞，除一句佛外，别无一念可得，则庶几有得矣。</w:t>
      </w:r>
    </w:p>
    <w:p w14:paraId="7D8FEEBC">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所谓：“无心者得，有心者反失。”佛法要义，在没有执著心。如果预先存着一个死死执著得到种种境界、利益的心，就含着魔胎了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如果心中空空洞洞，除了一句佛号之外，没有其他一念可得，那么或许就可以有所得了。</w:t>
      </w:r>
    </w:p>
    <w:p w14:paraId="37331E0F">
      <w:pPr>
        <w:rPr>
          <w:rFonts w:ascii="微软雅黑" w:hAnsi="微软雅黑" w:eastAsia="微软雅黑" w:cs="Tahoma"/>
          <w:color w:val="222222"/>
          <w:sz w:val="24"/>
          <w:szCs w:val="24"/>
        </w:rPr>
      </w:pPr>
    </w:p>
    <w:p w14:paraId="78C3BD16">
      <w:pPr>
        <w:rPr>
          <w:rFonts w:ascii="微软雅黑" w:hAnsi="微软雅黑" w:eastAsia="微软雅黑" w:cs="Tahoma"/>
          <w:color w:val="222222"/>
          <w:sz w:val="24"/>
          <w:szCs w:val="24"/>
        </w:rPr>
      </w:pPr>
    </w:p>
    <w:p w14:paraId="6D0EBD8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b/>
          <w:color w:val="FF0000"/>
          <w:sz w:val="24"/>
          <w:szCs w:val="24"/>
        </w:rPr>
      </w:pPr>
      <w:bookmarkStart w:id="40" w:name="_Toc23651"/>
      <w:r>
        <w:rPr>
          <w:rFonts w:hint="eastAsia" w:ascii="微软雅黑" w:hAnsi="微软雅黑" w:eastAsia="微软雅黑" w:cs="宋体"/>
          <w:b/>
          <w:color w:val="C00000"/>
          <w:kern w:val="0"/>
          <w:sz w:val="24"/>
          <w:szCs w:val="24"/>
        </w:rPr>
        <w:t>上段执政书</w:t>
      </w:r>
      <w:bookmarkEnd w:id="40"/>
    </w:p>
    <w:p w14:paraId="52F82A7F">
      <w:pPr>
        <w:rPr>
          <w:rFonts w:ascii="微软雅黑" w:hAnsi="微软雅黑" w:eastAsia="微软雅黑" w:cs="宋体"/>
          <w:b/>
          <w:color w:val="C00000"/>
          <w:kern w:val="0"/>
          <w:sz w:val="24"/>
          <w:szCs w:val="24"/>
        </w:rPr>
      </w:pPr>
    </w:p>
    <w:p w14:paraId="6A3B4545">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夙钦盛德，灼具正知。现国主之身，行如来之事。护持佛法，功德难量。逖听下风，莫名欢赞。</w:t>
      </w:r>
    </w:p>
    <w:p w14:paraId="56FBDD84">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早就钦敬您崇高的品德，灼然具有正知正见。现国主之身，行如来之事。护持佛法，功德难量。我们早已远远听闻您的的德风，非常欢喜赞叹。</w:t>
      </w:r>
    </w:p>
    <w:p w14:paraId="4B0A0647">
      <w:pPr>
        <w:rPr>
          <w:rFonts w:hint="eastAsia" w:ascii="微软雅黑" w:hAnsi="微软雅黑" w:eastAsia="微软雅黑" w:cs="宋体"/>
          <w:b/>
          <w:color w:val="C00000"/>
          <w:kern w:val="0"/>
          <w:sz w:val="24"/>
          <w:szCs w:val="24"/>
        </w:rPr>
      </w:pPr>
    </w:p>
    <w:p w14:paraId="189D320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乃闻近日内务部将应薛京兆尹之请，颁布寺产登记条例。山野愚见，窃谓不可。夫苛法扰民，仁者不为。</w:t>
      </w:r>
    </w:p>
    <w:p w14:paraId="067DF78D">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听闻近日内务部将要应京兆尹薛笃弼的请求，颁布《寺产登记条例》。我们山野愚僧的见解，认为绝对不可以。苛刻的律法扰乱人民，是仁德者所不为的事。</w:t>
      </w:r>
    </w:p>
    <w:p w14:paraId="3F3FC9BB">
      <w:pPr>
        <w:rPr>
          <w:rFonts w:hint="eastAsia" w:ascii="微软雅黑" w:hAnsi="微软雅黑" w:eastAsia="微软雅黑" w:cs="宋体"/>
          <w:b/>
          <w:color w:val="C00000"/>
          <w:kern w:val="0"/>
          <w:sz w:val="24"/>
          <w:szCs w:val="24"/>
        </w:rPr>
      </w:pPr>
    </w:p>
    <w:p w14:paraId="7E9B733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况寺庙财产，所以供养三宝，实为众生福田，尤非寻常可比。民国十年修正管理寺庙条例文中，明载与普通人民受同等保护。既曰同等，岂宜别订苛条。</w:t>
      </w:r>
    </w:p>
    <w:p w14:paraId="798D8D41">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何况寺庙财产，所用来供养三宝，实在是众生的福田，尤其不是寻常的资财可比的。民国十年(1921年)，《修正管理寺庙条例》文中，明文记载佛教与普通人民受同等保护。既然说是同等，哪里适宜另外制订苛刻的条例呢？</w:t>
      </w:r>
    </w:p>
    <w:p w14:paraId="31402392">
      <w:pPr>
        <w:rPr>
          <w:rFonts w:hint="eastAsia" w:ascii="微软雅黑" w:hAnsi="微软雅黑" w:eastAsia="微软雅黑" w:cs="宋体"/>
          <w:b/>
          <w:color w:val="C00000"/>
          <w:kern w:val="0"/>
          <w:sz w:val="24"/>
          <w:szCs w:val="24"/>
        </w:rPr>
      </w:pPr>
    </w:p>
    <w:p w14:paraId="13B62A1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且以宗教言之，似亦不应稍有歧视。乃今所拟登记条例，专属寺产，而不及教会财产，甚非所以示政令之大公也。</w:t>
      </w:r>
    </w:p>
    <w:p w14:paraId="61FF55EC">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而且以各大宗教来说，似乎也不应该稍有歧视。而如今所拟定的《登记条例》，专门指寺庙财产，而不涉及教会财产，也不是显示政令公正的适宜举动。</w:t>
      </w:r>
    </w:p>
    <w:p w14:paraId="7B061F32">
      <w:pPr>
        <w:rPr>
          <w:rFonts w:hint="eastAsia" w:ascii="微软雅黑" w:hAnsi="微软雅黑" w:eastAsia="微软雅黑" w:cs="宋体"/>
          <w:b/>
          <w:color w:val="C00000"/>
          <w:kern w:val="0"/>
          <w:sz w:val="24"/>
          <w:szCs w:val="24"/>
        </w:rPr>
      </w:pPr>
    </w:p>
    <w:p w14:paraId="65D7BBCB">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查前颁管理寺庙条例中，又云寺庙财产，当向地方官厅登记。虽未明定登记之法，然既言各宗教与普通人民同受保护，则当然与民产登记事同一例。</w:t>
      </w:r>
    </w:p>
    <w:p w14:paraId="354A6D0E">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查看以前颁布的《管理寺庙条例》中，又说到寺庙财产，应当向地方政府机关登记。虽然没有明文规定登记的办法，然而既然说各个宗教与普通人民，共同受政府保护，就当然与民产登记的事（适用）同一个规则。</w:t>
      </w:r>
    </w:p>
    <w:p w14:paraId="061B781F">
      <w:pPr>
        <w:rPr>
          <w:rFonts w:hint="eastAsia" w:ascii="微软雅黑" w:hAnsi="微软雅黑" w:eastAsia="微软雅黑" w:cs="宋体"/>
          <w:b/>
          <w:color w:val="C00000"/>
          <w:kern w:val="0"/>
          <w:sz w:val="24"/>
          <w:szCs w:val="24"/>
        </w:rPr>
      </w:pPr>
    </w:p>
    <w:p w14:paraId="7ADE7BA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明文已见，何庸更由内部重行颁定，致与前令抵触。为特不避冒昧，上渎钧听。恳请广运慈心，迅予饬部将是项建议取销，以免苛扰。</w:t>
      </w:r>
    </w:p>
    <w:p w14:paraId="089DC176">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明文已见，何须再由内务部重行颁定，致使与前面的政令抵触。为此特地不避冒昧，上书亵渎您的视听。恳请您广运慈心，迅速饬令内务部，将这项建议取销，以免苛政扰民。</w:t>
      </w:r>
    </w:p>
    <w:p w14:paraId="3D8010C6">
      <w:pPr>
        <w:rPr>
          <w:rFonts w:hint="eastAsia" w:ascii="微软雅黑" w:hAnsi="微软雅黑" w:eastAsia="微软雅黑" w:cs="宋体"/>
          <w:b/>
          <w:color w:val="C00000"/>
          <w:kern w:val="0"/>
          <w:sz w:val="24"/>
          <w:szCs w:val="24"/>
        </w:rPr>
      </w:pPr>
    </w:p>
    <w:p w14:paraId="7C5CFACF">
      <w:pPr>
        <w:rPr>
          <w:rFonts w:hint="eastAsia"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深仁厚泽，宁惟缁流感戴不忘。一切诸佛，当亦同声赞善也。无任迫切待命之至。</w:t>
      </w:r>
      <w:r>
        <w:rPr>
          <w:rFonts w:ascii="微软雅黑" w:hAnsi="微软雅黑" w:eastAsia="微软雅黑" w:cs="Tahoma"/>
          <w:color w:val="222222"/>
          <w:sz w:val="24"/>
          <w:szCs w:val="24"/>
        </w:rPr>
        <w:br w:type="textWrapping"/>
      </w:r>
      <w:r>
        <w:rPr>
          <w:rFonts w:hint="eastAsia" w:ascii="微软雅黑" w:hAnsi="微软雅黑" w:eastAsia="微软雅黑" w:cs="Tahoma"/>
          <w:color w:val="222222"/>
          <w:sz w:val="24"/>
          <w:szCs w:val="24"/>
        </w:rPr>
        <w:t>您的深仁厚泽，哪里只是僧众感戴不忘。一切诸佛，应当也同声赞善啊！非常迫切等待您的命令。</w:t>
      </w:r>
    </w:p>
    <w:p w14:paraId="5768BBFF">
      <w:pPr>
        <w:rPr>
          <w:rFonts w:hint="eastAsia" w:ascii="微软雅黑" w:hAnsi="微软雅黑" w:eastAsia="微软雅黑" w:cs="Tahoma"/>
          <w:color w:val="222222"/>
          <w:sz w:val="24"/>
          <w:szCs w:val="24"/>
        </w:rPr>
      </w:pPr>
    </w:p>
    <w:p w14:paraId="7936B58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僧谛闲印光谨启</w:t>
      </w:r>
    </w:p>
    <w:p w14:paraId="5CA0ED2B">
      <w:pPr>
        <w:ind w:firstLine="480"/>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僧人谛闲、印光谨启</w:t>
      </w:r>
    </w:p>
    <w:p w14:paraId="3E4880E9">
      <w:pPr>
        <w:rPr>
          <w:rFonts w:hint="eastAsia" w:ascii="微软雅黑" w:hAnsi="微软雅黑" w:eastAsia="微软雅黑" w:cs="宋体"/>
          <w:b/>
          <w:color w:val="000099"/>
          <w:kern w:val="0"/>
          <w:sz w:val="24"/>
          <w:szCs w:val="24"/>
        </w:rPr>
      </w:pPr>
    </w:p>
    <w:p w14:paraId="79410A16">
      <w:pPr>
        <w:rPr>
          <w:rFonts w:hint="eastAsia" w:ascii="微软雅黑" w:hAnsi="微软雅黑" w:eastAsia="微软雅黑" w:cs="宋体"/>
          <w:b/>
          <w:color w:val="000099"/>
          <w:kern w:val="0"/>
          <w:sz w:val="24"/>
          <w:szCs w:val="24"/>
        </w:rPr>
      </w:pPr>
    </w:p>
    <w:p w14:paraId="2B2D803B">
      <w:pPr>
        <w:rPr>
          <w:rFonts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附复函</w:t>
      </w:r>
    </w:p>
    <w:p w14:paraId="7DCFFF80">
      <w:pPr>
        <w:ind w:firstLine="708" w:firstLineChars="295"/>
        <w:rPr>
          <w:rFonts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迳启者，奉执政发下来函一件，内称内务部将应薛京兆尹之请，颁布寺产登记条例，恳请饬部取销等情。奉批，查止等因。除函内务部外，特此函复，即希慧照。</w:t>
      </w:r>
    </w:p>
    <w:p w14:paraId="7094EFC2">
      <w:pPr>
        <w:ind w:firstLine="480" w:firstLineChars="200"/>
        <w:rPr>
          <w:rFonts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临时执政府秘书厅启</w:t>
      </w:r>
    </w:p>
    <w:p w14:paraId="17AB8920">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附回信</w:t>
      </w:r>
    </w:p>
    <w:p w14:paraId="55DC73D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　　迳启者，奉段执政发下来的一封信，信内称内务部将要应京兆尹薛笃弼的请求，颁布《寺产登记条例》，恳请饬令内务部取消等情况。奉上级批示，查明停止等原因。除函告内务部外，特此回复，希望您能知道。　　　</w:t>
      </w:r>
    </w:p>
    <w:p w14:paraId="3ED99DF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　　临时执政府秘书厅启</w:t>
      </w:r>
    </w:p>
    <w:p w14:paraId="73AE06E3">
      <w:pPr>
        <w:rPr>
          <w:rFonts w:ascii="微软雅黑" w:hAnsi="微软雅黑" w:eastAsia="微软雅黑" w:cs="Tahoma"/>
          <w:color w:val="222222"/>
          <w:sz w:val="24"/>
          <w:szCs w:val="24"/>
        </w:rPr>
      </w:pPr>
    </w:p>
    <w:p w14:paraId="4439DE50">
      <w:pPr>
        <w:rPr>
          <w:rFonts w:ascii="微软雅黑" w:hAnsi="微软雅黑" w:eastAsia="微软雅黑" w:cs="Tahoma"/>
          <w:color w:val="222222"/>
          <w:sz w:val="24"/>
          <w:szCs w:val="24"/>
        </w:rPr>
      </w:pPr>
    </w:p>
    <w:p w14:paraId="3A2B6124">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6A0A05EE">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【段祺瑞】</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（1865</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1936），原名启瑞，字芝泉，晚号正道老人，汉族，安徽合肥人，生于1865年3月6日（同治四年二月初九日），为民国时期政治家，皖系军阀首领。段祺瑞信佛吃素，为人严肃刻板，不苟言笑，生活朴素，清廉如水，无积蓄房产，不抽、不喝、不嫖、不赌、不贪、不占，人称“六不总理”；一生酷爱围棋，资助过大批围棋手（包括吴清源），被称作“中国围棋的大后台”，还好打牌；段祺瑞喜用私人，刚愎自用，在军事上并无出色战功和理论，有非凡的组织才能，善于利用政治手腕和军事手腕维护自己的统治，因致电逼迫清帝退位、抵制袁世凯称帝和讨伐张勋复辟这三件事，有“三造共和”的美誉。</w:t>
      </w:r>
    </w:p>
    <w:p w14:paraId="728AEE82">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【逖听】</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犹逖闻。常表示恭敬。汉司马相如《封禅文》：“率迩者踵武，逖听者风声。”</w:t>
      </w:r>
    </w:p>
    <w:p w14:paraId="5F74A881">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【下风】</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比喻处于下位，卑位。有时作谦辞。</w:t>
      </w:r>
    </w:p>
    <w:p w14:paraId="01730B45">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【薛笃弼】（</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1890-1973）运城人。山西法政学校毕业。早年参加同盟会。1911年后任临汾地方审判厅厅长。1923年后任北洋政府司法部次长、国务院代秘书长。1924年任内务部次长、京兆尹。</w:t>
      </w:r>
    </w:p>
    <w:p w14:paraId="57BCFC64">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【京兆尹】</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京兆尹是中国古代官名，为三辅（治理京畿</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&lt;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jī</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&gt;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地区的三位官员，即京兆尹、左冯</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&lt;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píng</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本意：马跑得快&gt;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翊</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&lt;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yì</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，辅佐之意&gt;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、右扶风）之一。相当于今日首都的市长。</w:t>
      </w:r>
    </w:p>
    <w:p w14:paraId="1D5AA3A4">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【何庸】</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何用，何须。</w:t>
      </w:r>
    </w:p>
    <w:p w14:paraId="20D076AD">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【钧听】</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对尊长听闻的敬称。宋陆游《上二府论都邑札子》：“干冒钧听，下情恐惧之至。”</w:t>
      </w:r>
    </w:p>
    <w:p w14:paraId="74B5F645">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【饬】</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旧时亦指上级对下属的一种公文。</w:t>
      </w:r>
    </w:p>
    <w:p w14:paraId="5A6599F1">
      <w:pPr>
        <w:rPr>
          <w:rFonts w:ascii="微软雅黑" w:hAnsi="微软雅黑" w:eastAsia="微软雅黑" w:cs="Tahoma"/>
          <w:color w:val="0070C0"/>
          <w:sz w:val="24"/>
          <w:szCs w:val="24"/>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【径启者】</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直接收读信函的人。旧时书信中套词，不作寒暄恭维，直接陈事时用之。</w:t>
      </w:r>
    </w:p>
    <w:p w14:paraId="69151A68">
      <w:pPr>
        <w:rPr>
          <w:rFonts w:ascii="微软雅黑" w:hAnsi="微软雅黑" w:eastAsia="微软雅黑" w:cs="Tahoma"/>
          <w:color w:val="0070C0"/>
          <w:sz w:val="24"/>
          <w:szCs w:val="24"/>
        </w:rPr>
      </w:pPr>
    </w:p>
    <w:p w14:paraId="1028F0D9">
      <w:pPr>
        <w:rPr>
          <w:rFonts w:ascii="微软雅黑" w:hAnsi="微软雅黑" w:eastAsia="微软雅黑"/>
          <w:b/>
          <w:sz w:val="24"/>
          <w:szCs w:val="24"/>
        </w:rPr>
      </w:pPr>
    </w:p>
    <w:p w14:paraId="68B85B74">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6BD3DF3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1" w:name="_Toc17730"/>
      <w:r>
        <w:rPr>
          <w:rFonts w:ascii="微软雅黑" w:hAnsi="微软雅黑" w:eastAsia="微软雅黑" w:cs="宋体"/>
          <w:b/>
          <w:color w:val="C00000"/>
          <w:kern w:val="0"/>
          <w:sz w:val="24"/>
          <w:szCs w:val="24"/>
        </w:rPr>
        <w:t>与高鹤年居士书一</w:t>
      </w:r>
      <w:bookmarkEnd w:id="41"/>
    </w:p>
    <w:p w14:paraId="2224D290">
      <w:pPr>
        <w:spacing w:line="270" w:lineRule="atLeast"/>
        <w:rPr>
          <w:rFonts w:ascii="微软雅黑" w:hAnsi="微软雅黑" w:eastAsia="微软雅黑" w:cs="宋体"/>
          <w:b/>
          <w:color w:val="C00000"/>
          <w:kern w:val="0"/>
          <w:sz w:val="24"/>
          <w:szCs w:val="24"/>
        </w:rPr>
      </w:pPr>
    </w:p>
    <w:p w14:paraId="409C7B3E">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光幼失问学，长无所知。只因久居普陀，每有命其代</w:t>
      </w:r>
      <w:r>
        <w:rPr>
          <w:rFonts w:hint="eastAsia" w:ascii="微软雅黑" w:hAnsi="微软雅黑" w:eastAsia="微软雅黑" w:cs="宋体"/>
          <w:b/>
          <w:color w:val="C00000"/>
          <w:kern w:val="0"/>
          <w:sz w:val="24"/>
          <w:szCs w:val="24"/>
          <w:lang w:val="en-US" w:eastAsia="zh-CN"/>
        </w:rPr>
        <w:t>表</w:t>
      </w:r>
      <w:r>
        <w:rPr>
          <w:rFonts w:hint="eastAsia" w:ascii="微软雅黑" w:hAnsi="微软雅黑" w:eastAsia="微软雅黑" w:cs="宋体"/>
          <w:b/>
          <w:color w:val="C00000"/>
          <w:kern w:val="0"/>
          <w:sz w:val="24"/>
          <w:szCs w:val="24"/>
        </w:rPr>
        <w:t>者，略录一二以自备览。去秋蒙阁下携至上洋，录出四论，以登丛报。</w:t>
      </w:r>
    </w:p>
    <w:p w14:paraId="0D984B4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我幼年失于求学，长大了一无所知。只因为长期居住在普陀山，</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有命我代笔撰文的，大略存录一二篇，</w:t>
      </w:r>
      <w:r>
        <w:rPr>
          <w:rFonts w:hint="eastAsia" w:ascii="微软雅黑" w:hAnsi="微软雅黑" w:eastAsia="微软雅黑" w:cs="Tahoma"/>
          <w:color w:val="222222"/>
          <w:sz w:val="24"/>
          <w:szCs w:val="24"/>
        </w:rPr>
        <w:t>以备自览</w:t>
      </w:r>
      <w:r>
        <w:rPr>
          <w:rFonts w:ascii="微软雅黑" w:hAnsi="微软雅黑" w:eastAsia="微软雅黑" w:cs="Tahoma"/>
          <w:color w:val="222222"/>
          <w:sz w:val="24"/>
          <w:szCs w:val="24"/>
        </w:rPr>
        <w:t>。去年秋天承蒙阁下带我的手稿到上海，录出四篇论文，登在《佛学丛报》</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w:t>
      </w:r>
    </w:p>
    <w:p w14:paraId="5D247E3E">
      <w:pPr>
        <w:spacing w:line="270" w:lineRule="atLeast"/>
        <w:rPr>
          <w:rFonts w:hint="eastAsia" w:ascii="微软雅黑" w:hAnsi="微软雅黑" w:eastAsia="微软雅黑" w:cs="宋体"/>
          <w:b/>
          <w:color w:val="C00000"/>
          <w:kern w:val="0"/>
          <w:sz w:val="24"/>
          <w:szCs w:val="24"/>
        </w:rPr>
      </w:pPr>
    </w:p>
    <w:p w14:paraId="1D5255A5">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窃思丛报，乃诸大居士吹大法螺，击大法鼓，其义理洪深，若天高地厚。其文词妙丽，如玉振金声。光文列中，何异掷瓦砾于珠林，布荆棘于琼苑，徒刺雅目，无益赏心，惭愧惭愧。</w:t>
      </w:r>
    </w:p>
    <w:p w14:paraId="5937F81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我心里想到《佛学丛报》，是诸位大居士吹</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击</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鼓的地方，</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义理洪深，如同天</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高</w:t>
      </w:r>
      <w:r>
        <w:rPr>
          <w:rFonts w:hint="eastAsia" w:ascii="微软雅黑" w:hAnsi="微软雅黑" w:eastAsia="微软雅黑" w:cs="Tahoma"/>
          <w:color w:val="222222"/>
          <w:sz w:val="24"/>
          <w:szCs w:val="24"/>
        </w:rPr>
        <w:t>远、</w:t>
      </w:r>
      <w:r>
        <w:rPr>
          <w:rFonts w:ascii="微软雅黑" w:hAnsi="微软雅黑" w:eastAsia="微软雅黑" w:cs="Tahoma"/>
          <w:color w:val="222222"/>
          <w:sz w:val="24"/>
          <w:szCs w:val="24"/>
        </w:rPr>
        <w:t>地</w:t>
      </w:r>
      <w:r>
        <w:rPr>
          <w:rFonts w:hint="eastAsia" w:ascii="微软雅黑" w:hAnsi="微软雅黑" w:eastAsia="微软雅黑" w:cs="Tahoma"/>
          <w:color w:val="222222"/>
          <w:sz w:val="24"/>
          <w:szCs w:val="24"/>
        </w:rPr>
        <w:t>之深</w:t>
      </w:r>
      <w:r>
        <w:rPr>
          <w:rFonts w:ascii="微软雅黑" w:hAnsi="微软雅黑" w:eastAsia="微软雅黑" w:cs="Tahoma"/>
          <w:color w:val="222222"/>
          <w:sz w:val="24"/>
          <w:szCs w:val="24"/>
        </w:rPr>
        <w:t>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其文词妙丽，如同玉振金声。我的文章列在其中，如同丢掷瓦砾在珠林中，</w:t>
      </w:r>
      <w:r>
        <w:rPr>
          <w:rFonts w:hint="eastAsia" w:ascii="微软雅黑" w:hAnsi="微软雅黑" w:eastAsia="微软雅黑" w:cs="Tahoma"/>
          <w:color w:val="222222"/>
          <w:sz w:val="24"/>
          <w:szCs w:val="24"/>
        </w:rPr>
        <w:t>散布</w:t>
      </w:r>
      <w:r>
        <w:rPr>
          <w:rFonts w:ascii="微软雅黑" w:hAnsi="微软雅黑" w:eastAsia="微软雅黑" w:cs="Tahoma"/>
          <w:color w:val="222222"/>
          <w:sz w:val="24"/>
          <w:szCs w:val="24"/>
        </w:rPr>
        <w:t>荆棘在</w:t>
      </w:r>
      <w:r>
        <w:rPr>
          <w:rFonts w:hint="eastAsia" w:ascii="微软雅黑" w:hAnsi="微软雅黑" w:eastAsia="微软雅黑" w:cs="Tahoma"/>
          <w:color w:val="222222"/>
          <w:sz w:val="24"/>
          <w:szCs w:val="24"/>
        </w:rPr>
        <w:t>琼</w:t>
      </w:r>
      <w:r>
        <w:rPr>
          <w:rFonts w:ascii="微软雅黑" w:hAnsi="微软雅黑" w:eastAsia="微软雅黑" w:cs="Tahoma"/>
          <w:color w:val="222222"/>
          <w:sz w:val="24"/>
          <w:szCs w:val="24"/>
        </w:rPr>
        <w:t>苑</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，徒然刺伤</w:t>
      </w:r>
      <w:r>
        <w:rPr>
          <w:rFonts w:hint="eastAsia" w:ascii="微软雅黑" w:hAnsi="微软雅黑" w:eastAsia="微软雅黑" w:cs="Tahoma"/>
          <w:color w:val="222222"/>
          <w:sz w:val="24"/>
          <w:szCs w:val="24"/>
        </w:rPr>
        <w:t>高雅之人</w:t>
      </w:r>
      <w:r>
        <w:rPr>
          <w:rFonts w:ascii="微软雅黑" w:hAnsi="微软雅黑" w:eastAsia="微软雅黑" w:cs="Tahoma"/>
          <w:color w:val="222222"/>
          <w:sz w:val="24"/>
          <w:szCs w:val="24"/>
        </w:rPr>
        <w:t>的眼目，无益于他人</w:t>
      </w:r>
      <w:r>
        <w:rPr>
          <w:rFonts w:hint="eastAsia" w:ascii="微软雅黑" w:hAnsi="微软雅黑" w:eastAsia="微软雅黑" w:cs="Tahoma"/>
          <w:color w:val="222222"/>
          <w:sz w:val="24"/>
          <w:szCs w:val="24"/>
        </w:rPr>
        <w:t>心意欢乐</w:t>
      </w:r>
      <w:r>
        <w:rPr>
          <w:rFonts w:ascii="微软雅黑" w:hAnsi="微软雅黑" w:eastAsia="微软雅黑" w:cs="Tahoma"/>
          <w:color w:val="222222"/>
          <w:sz w:val="24"/>
          <w:szCs w:val="24"/>
        </w:rPr>
        <w:t>，惭愧惭愧。</w:t>
      </w:r>
    </w:p>
    <w:p w14:paraId="00F8E850">
      <w:pPr>
        <w:spacing w:line="270" w:lineRule="atLeast"/>
        <w:rPr>
          <w:rFonts w:hint="eastAsia" w:ascii="微软雅黑" w:hAnsi="微软雅黑" w:eastAsia="微软雅黑" w:cs="宋体"/>
          <w:b/>
          <w:color w:val="C00000"/>
          <w:kern w:val="0"/>
          <w:sz w:val="24"/>
          <w:szCs w:val="24"/>
        </w:rPr>
      </w:pPr>
    </w:p>
    <w:p w14:paraId="629BFCA3">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根祺师回，又令作论。但以色力尪羸，眼目昏花，欲不奉命，恐负盛情。因将先所支差旧稿，誊写五篇，其体裁语句，鄙陋卑劣。</w:t>
      </w:r>
    </w:p>
    <w:p w14:paraId="34901366">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根祺</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师回来，又令我作其</w:t>
      </w:r>
      <w:r>
        <w:rPr>
          <w:rFonts w:hint="eastAsia" w:ascii="微软雅黑" w:hAnsi="微软雅黑" w:eastAsia="微软雅黑" w:cs="Tahoma"/>
          <w:color w:val="222222"/>
          <w:sz w:val="24"/>
          <w:szCs w:val="24"/>
        </w:rPr>
        <w:t>他的</w:t>
      </w:r>
      <w:r>
        <w:rPr>
          <w:rFonts w:ascii="微软雅黑" w:hAnsi="微软雅黑" w:eastAsia="微软雅黑" w:cs="Tahoma"/>
          <w:color w:val="222222"/>
          <w:sz w:val="24"/>
          <w:szCs w:val="24"/>
        </w:rPr>
        <w:t>论文。但因为</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身体羸弱，眼睛昏花，想要不奉命，</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恐怕辜负盛情。因此将先前所支应差</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的旧稿，誊写五篇，其中的体裁语句，鄙陋卑劣。</w:t>
      </w:r>
    </w:p>
    <w:p w14:paraId="0BFBCD07">
      <w:pPr>
        <w:spacing w:line="270" w:lineRule="atLeast"/>
        <w:rPr>
          <w:rFonts w:hint="eastAsia" w:ascii="微软雅黑" w:hAnsi="微软雅黑" w:eastAsia="微软雅黑" w:cs="宋体"/>
          <w:b/>
          <w:color w:val="C00000"/>
          <w:kern w:val="0"/>
          <w:sz w:val="24"/>
          <w:szCs w:val="24"/>
        </w:rPr>
      </w:pPr>
    </w:p>
    <w:p w14:paraId="0DA526C7">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阁下阅之，当发一笑。然彼此相知，或不见怪。至于登报，则恐贻笑于大方家矣。（四月初八日）</w:t>
      </w:r>
    </w:p>
    <w:p w14:paraId="0D70041E">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阁下看了，当会发笑。然而彼此相知，或许不会见怪。至于登报，就恐怕会贻笑于大方之家了。（四月初八日）</w:t>
      </w:r>
    </w:p>
    <w:p w14:paraId="7895A1D2">
      <w:pPr>
        <w:spacing w:line="270" w:lineRule="atLeast"/>
        <w:rPr>
          <w:rFonts w:hint="eastAsia" w:ascii="微软雅黑" w:hAnsi="微软雅黑" w:eastAsia="微软雅黑" w:cs="宋体"/>
          <w:b/>
          <w:color w:val="000099"/>
          <w:kern w:val="0"/>
          <w:sz w:val="24"/>
          <w:szCs w:val="24"/>
        </w:rPr>
      </w:pPr>
    </w:p>
    <w:p w14:paraId="3617CD37">
      <w:pPr>
        <w:spacing w:line="270" w:lineRule="atLeast"/>
        <w:rPr>
          <w:rFonts w:hint="eastAsia"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按印光大师隐居普陀山，初无人知。高鹤年居士游山，乞其论文四篇。一净土法门普被三根论。二宗教不宜混滥论。三佛教以孝为本论。四如来随机利生浅近论。皆登于上海狄平子居士创办之佛学丛报。</w:t>
      </w:r>
    </w:p>
    <w:p w14:paraId="026B5790">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按：印光大师隐居普陀山，最初无人知道。高鹤年居士游普陀山，乞得大师的四篇论文。一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净土法门普被三根论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宗教不宜混滥论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佛教以孝为本论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如来随机利生浅近论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。都</w:t>
      </w:r>
      <w:r>
        <w:rPr>
          <w:rFonts w:hint="eastAsia" w:ascii="微软雅黑" w:hAnsi="微软雅黑" w:eastAsia="微软雅黑" w:cs="Tahoma"/>
          <w:color w:val="222222"/>
          <w:sz w:val="24"/>
          <w:szCs w:val="24"/>
        </w:rPr>
        <w:t>刊登在</w:t>
      </w:r>
      <w:r>
        <w:rPr>
          <w:rFonts w:ascii="微软雅黑" w:hAnsi="微软雅黑" w:eastAsia="微软雅黑" w:cs="Tahoma"/>
          <w:color w:val="222222"/>
          <w:sz w:val="24"/>
          <w:szCs w:val="24"/>
        </w:rPr>
        <w:t>上海狄楚青居士创办的《佛学丛报》上。</w:t>
      </w:r>
    </w:p>
    <w:p w14:paraId="394687AC">
      <w:pPr>
        <w:spacing w:line="270" w:lineRule="atLeast"/>
        <w:rPr>
          <w:rFonts w:hint="eastAsia" w:ascii="微软雅黑" w:hAnsi="微软雅黑" w:eastAsia="微软雅黑" w:cs="宋体"/>
          <w:b/>
          <w:color w:val="000099"/>
          <w:kern w:val="0"/>
          <w:sz w:val="24"/>
          <w:szCs w:val="24"/>
        </w:rPr>
      </w:pPr>
    </w:p>
    <w:p w14:paraId="52B5B384">
      <w:pPr>
        <w:spacing w:line="270" w:lineRule="atLeast"/>
        <w:rPr>
          <w:rFonts w:hint="eastAsia"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其第一篇，署名常惭，登于丛报第九期。系民国三年阳历二月十五日，即释迦牟尼佛应世二千九百四十年九月初二日（根据佛学丛报第九期版权页）出版。其第二篇，亦署名常惭。第三第四篇，则署名普陀僧。</w:t>
      </w:r>
    </w:p>
    <w:p w14:paraId="79F3B2B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其中第一篇，署名“常惭”，登在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丛报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第九期。是民国三年</w:t>
      </w:r>
      <w:r>
        <w:rPr>
          <w:rFonts w:hint="eastAsia" w:ascii="微软雅黑" w:hAnsi="微软雅黑" w:eastAsia="微软雅黑" w:cs="Tahoma"/>
          <w:color w:val="222222"/>
          <w:sz w:val="24"/>
          <w:szCs w:val="24"/>
        </w:rPr>
        <w:t>（1914年）</w:t>
      </w:r>
      <w:r>
        <w:rPr>
          <w:rFonts w:ascii="微软雅黑" w:hAnsi="微软雅黑" w:eastAsia="微软雅黑" w:cs="Tahoma"/>
          <w:color w:val="222222"/>
          <w:sz w:val="24"/>
          <w:szCs w:val="24"/>
        </w:rPr>
        <w:t>阳历二月十五日，</w:t>
      </w:r>
      <w:r>
        <w:rPr>
          <w:rFonts w:hint="eastAsia" w:ascii="微软雅黑" w:hAnsi="微软雅黑" w:eastAsia="微软雅黑" w:cs="Tahoma"/>
          <w:color w:val="222222"/>
          <w:sz w:val="24"/>
          <w:szCs w:val="24"/>
          <w:lang w:val="en-US" w:eastAsia="zh-CN"/>
        </w:rPr>
        <w:t>就是</w:t>
      </w:r>
      <w:r>
        <w:rPr>
          <w:rFonts w:hint="eastAsia" w:ascii="微软雅黑" w:hAnsi="微软雅黑" w:eastAsia="微软雅黑" w:cs="Tahoma"/>
          <w:color w:val="222222"/>
          <w:sz w:val="24"/>
          <w:szCs w:val="24"/>
        </w:rPr>
        <w:t>释迦牟尼佛应世二千九百四十年九月初二日（根据佛学丛报第九期版权页）出版；</w:t>
      </w:r>
      <w:r>
        <w:rPr>
          <w:rFonts w:ascii="微软雅黑" w:hAnsi="微软雅黑" w:eastAsia="微软雅黑" w:cs="Tahoma"/>
          <w:color w:val="222222"/>
          <w:sz w:val="24"/>
          <w:szCs w:val="24"/>
        </w:rPr>
        <w:t>其中第二篇，也署名“常惭”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第三、第四篇，则署名“普陀僧”。</w:t>
      </w:r>
    </w:p>
    <w:p w14:paraId="4E1901F3">
      <w:pPr>
        <w:spacing w:line="270" w:lineRule="atLeast"/>
        <w:rPr>
          <w:rFonts w:hint="eastAsia" w:ascii="微软雅黑" w:hAnsi="微软雅黑" w:eastAsia="微软雅黑" w:cs="宋体"/>
          <w:b/>
          <w:color w:val="000099"/>
          <w:kern w:val="0"/>
          <w:sz w:val="24"/>
          <w:szCs w:val="24"/>
        </w:rPr>
      </w:pPr>
    </w:p>
    <w:p w14:paraId="1CF50EBC">
      <w:pPr>
        <w:spacing w:line="270" w:lineRule="atLeast"/>
        <w:rPr>
          <w:rFonts w:hint="eastAsia"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此三篇，则于丛报第十期中登出。此四篇论文，可谓印光大师初转法轮。从此龙天推出，大放光明矣。</w:t>
      </w:r>
    </w:p>
    <w:p w14:paraId="371512C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这三篇，则在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丛报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第十期中登出。这四篇论文，可以说是印光大师初转法</w:t>
      </w:r>
      <w:r>
        <w:rPr>
          <w:rFonts w:hint="eastAsia" w:ascii="微软雅黑" w:hAnsi="微软雅黑" w:eastAsia="微软雅黑" w:cs="Tahoma"/>
          <w:color w:val="222222"/>
          <w:sz w:val="24"/>
          <w:szCs w:val="24"/>
        </w:rPr>
        <w:t>轮</w:t>
      </w:r>
      <w:r>
        <w:rPr>
          <w:rFonts w:ascii="微软雅黑" w:hAnsi="微软雅黑" w:eastAsia="微软雅黑" w:cs="Tahoma"/>
          <w:color w:val="222222"/>
          <w:sz w:val="24"/>
          <w:szCs w:val="24"/>
        </w:rPr>
        <w:t>。从此龙天推出，大放光明啊！</w:t>
      </w:r>
    </w:p>
    <w:p w14:paraId="523E267B">
      <w:pPr>
        <w:spacing w:line="270" w:lineRule="atLeast"/>
        <w:rPr>
          <w:rFonts w:hint="eastAsia" w:ascii="微软雅黑" w:hAnsi="微软雅黑" w:eastAsia="微软雅黑" w:cs="宋体"/>
          <w:b/>
          <w:color w:val="000099"/>
          <w:kern w:val="0"/>
          <w:sz w:val="24"/>
          <w:szCs w:val="24"/>
        </w:rPr>
      </w:pPr>
    </w:p>
    <w:p w14:paraId="12D1EB24">
      <w:pPr>
        <w:spacing w:line="270" w:lineRule="atLeast"/>
        <w:rPr>
          <w:rFonts w:hint="eastAsia"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承鹤年居士出示右书，未举年份。推书中所云，去秋蒙阁下携至上洋录出四论，以登丛报，则右书确为民国三年阴历四月初八日所写。此书至有佛教历史价值，未见于正续文钞，爰付本刊以公诸世。</w:t>
      </w:r>
    </w:p>
    <w:p w14:paraId="50DC2199">
      <w:pPr>
        <w:spacing w:line="270" w:lineRule="atLeast"/>
        <w:rPr>
          <w:rFonts w:hint="eastAsia" w:ascii="微软雅黑" w:hAnsi="微软雅黑" w:eastAsia="微软雅黑" w:cs="宋体"/>
          <w:b/>
          <w:color w:val="000099"/>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000099"/>
          <w:kern w:val="0"/>
          <w:sz w:val="24"/>
          <w:szCs w:val="24"/>
        </w:rPr>
        <w:t>觉有情半月刊编者陈法香识</w:t>
      </w:r>
    </w:p>
    <w:p w14:paraId="12D40918">
      <w:pPr>
        <w:spacing w:line="270" w:lineRule="atLeast"/>
        <w:rPr>
          <w:rFonts w:hint="eastAsia" w:ascii="微软雅黑" w:hAnsi="微软雅黑" w:eastAsia="微软雅黑" w:cs="宋体"/>
          <w:b/>
          <w:color w:val="000099"/>
          <w:kern w:val="0"/>
          <w:sz w:val="24"/>
          <w:szCs w:val="24"/>
        </w:rPr>
      </w:pPr>
      <w:r>
        <w:rPr>
          <w:rFonts w:hint="eastAsia" w:ascii="微软雅黑" w:hAnsi="微软雅黑" w:eastAsia="微软雅黑" w:cs="Tahoma"/>
          <w:color w:val="222222"/>
          <w:sz w:val="24"/>
          <w:szCs w:val="24"/>
        </w:rPr>
        <w:t>承蒙</w:t>
      </w:r>
      <w:r>
        <w:rPr>
          <w:rFonts w:ascii="微软雅黑" w:hAnsi="微软雅黑" w:eastAsia="微软雅黑" w:cs="Tahoma"/>
          <w:color w:val="222222"/>
          <w:sz w:val="24"/>
          <w:szCs w:val="24"/>
        </w:rPr>
        <w:t>高鹤年居士出示身边的书信，没有说明年份。推寻书信中所说，“去秋蒙阁下携至上洋录出四论，以登丛报”，那么</w:t>
      </w:r>
      <w:r>
        <w:rPr>
          <w:rFonts w:hint="eastAsia" w:ascii="微软雅黑" w:hAnsi="微软雅黑" w:eastAsia="微软雅黑" w:cs="Tahoma"/>
          <w:color w:val="222222"/>
          <w:sz w:val="24"/>
          <w:szCs w:val="24"/>
        </w:rPr>
        <w:t>高居士</w:t>
      </w:r>
      <w:r>
        <w:rPr>
          <w:rFonts w:ascii="微软雅黑" w:hAnsi="微软雅黑" w:eastAsia="微软雅黑" w:cs="Tahoma"/>
          <w:color w:val="222222"/>
          <w:sz w:val="24"/>
          <w:szCs w:val="24"/>
        </w:rPr>
        <w:t>身边的书信，确实为民国三年阴历四月初八日所写。这封信</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佛教</w:t>
      </w:r>
      <w:r>
        <w:rPr>
          <w:rFonts w:hint="eastAsia" w:ascii="微软雅黑" w:hAnsi="微软雅黑" w:eastAsia="微软雅黑" w:cs="Tahoma"/>
          <w:color w:val="222222"/>
          <w:sz w:val="24"/>
          <w:szCs w:val="24"/>
        </w:rPr>
        <w:t>中有</w:t>
      </w:r>
      <w:r>
        <w:rPr>
          <w:rFonts w:ascii="微软雅黑" w:hAnsi="微软雅黑" w:eastAsia="微软雅黑" w:cs="Tahoma"/>
          <w:color w:val="222222"/>
          <w:sz w:val="24"/>
          <w:szCs w:val="24"/>
        </w:rPr>
        <w:t>历史价值，</w:t>
      </w:r>
      <w:r>
        <w:rPr>
          <w:rFonts w:hint="eastAsia" w:ascii="微软雅黑" w:hAnsi="微软雅黑" w:eastAsia="微软雅黑" w:cs="Tahoma"/>
          <w:color w:val="222222"/>
          <w:sz w:val="24"/>
          <w:szCs w:val="24"/>
        </w:rPr>
        <w:t>但在</w:t>
      </w:r>
      <w:r>
        <w:rPr>
          <w:rFonts w:ascii="微软雅黑" w:hAnsi="微软雅黑" w:eastAsia="微软雅黑" w:cs="Tahoma"/>
          <w:color w:val="222222"/>
          <w:sz w:val="24"/>
          <w:szCs w:val="24"/>
        </w:rPr>
        <w:t>正、续文钞</w:t>
      </w:r>
      <w:r>
        <w:rPr>
          <w:rFonts w:hint="eastAsia" w:ascii="微软雅黑" w:hAnsi="微软雅黑" w:eastAsia="微软雅黑" w:cs="Tahoma"/>
          <w:color w:val="222222"/>
          <w:sz w:val="24"/>
          <w:szCs w:val="24"/>
        </w:rPr>
        <w:t>中都没有见到</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付录</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本刊，以公诸于世。</w:t>
      </w:r>
    </w:p>
    <w:p w14:paraId="3A12505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　　　　　　　　　　　　　　　　觉有情半月刊编者陈法香识</w:t>
      </w:r>
    </w:p>
    <w:p w14:paraId="53F9B768">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p>
    <w:p w14:paraId="600B8043">
      <w:pPr>
        <w:rPr>
          <w:rStyle w:val="14"/>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p>
    <w:p w14:paraId="135916D8">
      <w:pPr>
        <w:rPr>
          <w:rStyle w:val="14"/>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pPr>
      <w:r>
        <w:rPr>
          <w:rStyle w:val="14"/>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Style w:val="14"/>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注释</w:t>
      </w:r>
      <w:r>
        <w:rPr>
          <w:rStyle w:val="14"/>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p>
    <w:p w14:paraId="26B65924">
      <w:pPr>
        <w:rPr>
          <w:rStyle w:val="14"/>
          <w:rFonts w:hint="eastAsia" w:ascii="微软雅黑" w:hAnsi="微软雅黑" w:eastAsia="微软雅黑" w:cs="Tahoma"/>
          <w:b w:val="0"/>
          <w:bCs/>
          <w:color w:val="595959" w:themeColor="text1" w:themeTint="A6"/>
          <w:sz w:val="24"/>
          <w:szCs w:val="24"/>
          <w14:textFill>
            <w14:solidFill>
              <w14:schemeClr w14:val="tx1">
                <w14:lumMod w14:val="65000"/>
                <w14:lumOff w14:val="35000"/>
              </w14:schemeClr>
            </w14:solidFill>
          </w14:textFill>
        </w:rPr>
      </w:pPr>
      <w:r>
        <w:rPr>
          <w:rStyle w:val="14"/>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[1]</w:t>
      </w:r>
      <w:r>
        <w:rPr>
          <w:rStyle w:val="14"/>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【玉振金声】</w:t>
      </w:r>
      <w:r>
        <w:rPr>
          <w:rStyle w:val="14"/>
          <w:rFonts w:hint="eastAsia" w:ascii="微软雅黑" w:hAnsi="微软雅黑" w:eastAsia="微软雅黑" w:cs="Tahoma"/>
          <w:b w:val="0"/>
          <w:bCs/>
          <w:color w:val="595959" w:themeColor="text1" w:themeTint="A6"/>
          <w:sz w:val="24"/>
          <w:szCs w:val="24"/>
          <w14:textFill>
            <w14:solidFill>
              <w14:schemeClr w14:val="tx1">
                <w14:lumMod w14:val="65000"/>
                <w14:lumOff w14:val="35000"/>
              </w14:schemeClr>
            </w14:solidFill>
          </w14:textFill>
        </w:rPr>
        <w:t>以钟发声，以磬收韵，奏乐从始至终。比喻音韵响亮、和谐。也比喻人的知识渊博，才学精到。《孟子·万章下》：“集大成也者，金声而玉振之也。金声也者，始条理也；玉振之也者，终条理也。始条理者，智之事也；终条理者，圣之事也。”</w:t>
      </w:r>
    </w:p>
    <w:p w14:paraId="6733987D">
      <w:pPr>
        <w:rPr>
          <w:rStyle w:val="14"/>
          <w:rFonts w:ascii="微软雅黑" w:hAnsi="微软雅黑" w:eastAsia="微软雅黑" w:cs="Tahoma"/>
          <w:b w:val="0"/>
          <w:bCs/>
          <w:color w:val="595959" w:themeColor="text1" w:themeTint="A6"/>
          <w:sz w:val="24"/>
          <w:szCs w:val="24"/>
          <w14:textFill>
            <w14:solidFill>
              <w14:schemeClr w14:val="tx1">
                <w14:lumMod w14:val="65000"/>
                <w14:lumOff w14:val="35000"/>
              </w14:schemeClr>
            </w14:solidFill>
          </w14:textFill>
        </w:rPr>
      </w:pPr>
      <w:r>
        <w:rPr>
          <w:rStyle w:val="14"/>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[2]</w:t>
      </w:r>
      <w:r>
        <w:rPr>
          <w:rStyle w:val="14"/>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【尪羸】</w:t>
      </w:r>
      <w:r>
        <w:rPr>
          <w:rStyle w:val="14"/>
          <w:rFonts w:hint="eastAsia" w:ascii="微软雅黑" w:hAnsi="微软雅黑" w:eastAsia="微软雅黑" w:cs="Tahoma"/>
          <w:b w:val="0"/>
          <w:bCs/>
          <w:color w:val="595959" w:themeColor="text1" w:themeTint="A6"/>
          <w:sz w:val="24"/>
          <w:szCs w:val="24"/>
          <w14:textFill>
            <w14:solidFill>
              <w14:schemeClr w14:val="tx1">
                <w14:lumMod w14:val="65000"/>
                <w14:lumOff w14:val="35000"/>
              </w14:schemeClr>
            </w14:solidFill>
          </w14:textFill>
        </w:rPr>
        <w:t>瘦弱。亦指瘦弱之人。</w:t>
      </w:r>
    </w:p>
    <w:p w14:paraId="73D6FB51">
      <w:pPr>
        <w:rPr>
          <w:rStyle w:val="14"/>
          <w:rFonts w:ascii="微软雅黑" w:hAnsi="微软雅黑" w:eastAsia="微软雅黑" w:cs="Tahoma"/>
          <w:color w:val="FF0000"/>
          <w:sz w:val="24"/>
          <w:szCs w:val="24"/>
        </w:rPr>
      </w:pPr>
    </w:p>
    <w:p w14:paraId="3B6FE068">
      <w:pPr>
        <w:rPr>
          <w:rStyle w:val="14"/>
          <w:rFonts w:ascii="微软雅黑" w:hAnsi="微软雅黑" w:eastAsia="微软雅黑" w:cs="Tahoma"/>
          <w:color w:val="FF0000"/>
          <w:sz w:val="24"/>
          <w:szCs w:val="24"/>
        </w:rPr>
      </w:pPr>
    </w:p>
    <w:p w14:paraId="02FF9F7D">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35F84A2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42" w:name="_Toc25216"/>
      <w:r>
        <w:rPr>
          <w:rFonts w:ascii="微软雅黑" w:hAnsi="微软雅黑" w:eastAsia="微软雅黑" w:cs="宋体"/>
          <w:b/>
          <w:color w:val="C00000"/>
          <w:kern w:val="0"/>
          <w:sz w:val="24"/>
          <w:szCs w:val="24"/>
        </w:rPr>
        <w:t>复高鹤年居士书二</w:t>
      </w:r>
      <w:bookmarkEnd w:id="42"/>
    </w:p>
    <w:p w14:paraId="652476A6">
      <w:pPr>
        <w:rPr>
          <w:rFonts w:ascii="微软雅黑" w:hAnsi="微软雅黑" w:eastAsia="微软雅黑" w:cs="Tahoma"/>
          <w:color w:val="FF0000"/>
          <w:sz w:val="24"/>
          <w:szCs w:val="24"/>
        </w:rPr>
      </w:pPr>
    </w:p>
    <w:p w14:paraId="75B4A5D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前次两至上海，皆蒙照应，不胜感愧。兹接来示，如见其面，欣慰无似。知居士志期利人，不以劳苦为念。故致三尊加被，身心常得宴然安乐也。</w:t>
      </w:r>
    </w:p>
    <w:p w14:paraId="53554594">
      <w:pPr>
        <w:rPr>
          <w:rFonts w:ascii="微软雅黑" w:hAnsi="微软雅黑" w:eastAsia="微软雅黑" w:cs="Tahoma"/>
          <w:color w:val="222222"/>
          <w:sz w:val="24"/>
          <w:szCs w:val="24"/>
        </w:rPr>
      </w:pPr>
      <w:r>
        <w:rPr>
          <w:rFonts w:ascii="微软雅黑" w:hAnsi="微软雅黑" w:eastAsia="微软雅黑" w:cs="Tahoma"/>
          <w:color w:val="222222"/>
          <w:sz w:val="24"/>
          <w:szCs w:val="24"/>
        </w:rPr>
        <w:t>前两次到上海，都承蒙</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的照应，非常感激惭愧。现在接到</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的信，如同见到</w:t>
      </w:r>
      <w:r>
        <w:rPr>
          <w:rFonts w:hint="eastAsia" w:ascii="微软雅黑" w:hAnsi="微软雅黑" w:eastAsia="微软雅黑" w:cs="Tahoma"/>
          <w:color w:val="222222"/>
          <w:sz w:val="24"/>
          <w:szCs w:val="24"/>
        </w:rPr>
        <w:t>你本</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无比</w:t>
      </w:r>
      <w:r>
        <w:rPr>
          <w:rFonts w:ascii="微软雅黑" w:hAnsi="微软雅黑" w:eastAsia="微软雅黑" w:cs="Tahoma"/>
          <w:color w:val="222222"/>
          <w:sz w:val="24"/>
          <w:szCs w:val="24"/>
        </w:rPr>
        <w:t>欣慰。知道居士志期利益他人，不以劳苦为念。所以致使三</w:t>
      </w:r>
      <w:r>
        <w:rPr>
          <w:rFonts w:hint="eastAsia" w:ascii="微软雅黑" w:hAnsi="微软雅黑" w:eastAsia="微软雅黑" w:cs="Tahoma"/>
          <w:color w:val="222222"/>
          <w:sz w:val="24"/>
          <w:szCs w:val="24"/>
        </w:rPr>
        <w:t>尊</w:t>
      </w:r>
      <w:r>
        <w:rPr>
          <w:rFonts w:ascii="微软雅黑" w:hAnsi="微软雅黑" w:eastAsia="微软雅黑" w:cs="Tahoma"/>
          <w:color w:val="222222"/>
          <w:sz w:val="24"/>
          <w:szCs w:val="24"/>
        </w:rPr>
        <w:t>加被，身心常得泰然安乐。</w:t>
      </w:r>
    </w:p>
    <w:p w14:paraId="458C299D">
      <w:pPr>
        <w:rPr>
          <w:rFonts w:hint="eastAsia" w:ascii="微软雅黑" w:hAnsi="微软雅黑" w:eastAsia="微软雅黑" w:cs="宋体"/>
          <w:b/>
          <w:color w:val="C00000"/>
          <w:kern w:val="0"/>
          <w:sz w:val="24"/>
          <w:szCs w:val="24"/>
        </w:rPr>
      </w:pPr>
    </w:p>
    <w:p w14:paraId="2F12EC5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光于阁下去之日，会了余和尚及陈锡周，言章嘉不日来山，恐山上无知之僧，照常化小缘，致失体统。著光即速回山，预为主人交代，以故宁波观宗皆未去。</w:t>
      </w:r>
    </w:p>
    <w:p w14:paraId="0E428F7A">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我在阁下离开的这一天，会见了</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余和尚以及陈锡周</w:t>
      </w:r>
      <w:r>
        <w:rPr>
          <w:rFonts w:hint="eastAsia" w:ascii="微软雅黑" w:hAnsi="微软雅黑" w:eastAsia="微软雅黑" w:cs="Tahoma"/>
          <w:color w:val="222222"/>
          <w:sz w:val="24"/>
          <w:szCs w:val="24"/>
        </w:rPr>
        <w:t>居士</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说章嘉大师不久要来普陀山，恐怕山上无知的僧人，照平常化小缘，</w:t>
      </w:r>
      <w:r>
        <w:rPr>
          <w:rFonts w:hint="eastAsia" w:ascii="微软雅黑" w:hAnsi="微软雅黑" w:eastAsia="微软雅黑" w:cs="Tahoma"/>
          <w:color w:val="222222"/>
          <w:sz w:val="24"/>
          <w:szCs w:val="24"/>
        </w:rPr>
        <w:t>致使失了体统。让我立刻回</w:t>
      </w:r>
      <w:r>
        <w:rPr>
          <w:rFonts w:ascii="微软雅黑" w:hAnsi="微软雅黑" w:eastAsia="微软雅黑" w:cs="Tahoma"/>
          <w:color w:val="222222"/>
          <w:sz w:val="24"/>
          <w:szCs w:val="24"/>
        </w:rPr>
        <w:t>普陀山，预先为</w:t>
      </w:r>
      <w:r>
        <w:rPr>
          <w:rFonts w:hint="eastAsia" w:ascii="微软雅黑" w:hAnsi="微软雅黑" w:eastAsia="微软雅黑" w:cs="Tahoma"/>
          <w:color w:val="222222"/>
          <w:sz w:val="24"/>
          <w:szCs w:val="24"/>
        </w:rPr>
        <w:t>各寺</w:t>
      </w:r>
      <w:r>
        <w:rPr>
          <w:rFonts w:ascii="微软雅黑" w:hAnsi="微软雅黑" w:eastAsia="微软雅黑" w:cs="Tahoma"/>
          <w:color w:val="222222"/>
          <w:sz w:val="24"/>
          <w:szCs w:val="24"/>
        </w:rPr>
        <w:t>主人交代，所以宁波观宗</w:t>
      </w:r>
      <w:r>
        <w:rPr>
          <w:rFonts w:hint="eastAsia" w:ascii="微软雅黑" w:hAnsi="微软雅黑" w:eastAsia="微软雅黑" w:cs="Tahoma"/>
          <w:color w:val="222222"/>
          <w:sz w:val="24"/>
          <w:szCs w:val="24"/>
        </w:rPr>
        <w:t>寺</w:t>
      </w:r>
      <w:r>
        <w:rPr>
          <w:rFonts w:ascii="微软雅黑" w:hAnsi="微软雅黑" w:eastAsia="微软雅黑" w:cs="Tahoma"/>
          <w:color w:val="222222"/>
          <w:sz w:val="24"/>
          <w:szCs w:val="24"/>
        </w:rPr>
        <w:t>都没有去。</w:t>
      </w:r>
    </w:p>
    <w:p w14:paraId="60D0DFA1">
      <w:pPr>
        <w:rPr>
          <w:rFonts w:hint="eastAsia" w:ascii="微软雅黑" w:hAnsi="微软雅黑" w:eastAsia="微软雅黑" w:cs="宋体"/>
          <w:b/>
          <w:color w:val="C00000"/>
          <w:kern w:val="0"/>
          <w:sz w:val="24"/>
          <w:szCs w:val="24"/>
        </w:rPr>
      </w:pPr>
    </w:p>
    <w:p w14:paraId="7DB740CC">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九月初八日到山，是日颇有风浪，光晕吐受风十余日，甚不安适，过此仍复如常。闻欲往鸡足，窃谓不须远去。但取可安身处，随缘念佛即已。</w:t>
      </w:r>
    </w:p>
    <w:p w14:paraId="761A0196">
      <w:pPr>
        <w:rPr>
          <w:rFonts w:ascii="微软雅黑" w:hAnsi="微软雅黑" w:eastAsia="微软雅黑" w:cs="Tahoma"/>
          <w:color w:val="222222"/>
          <w:sz w:val="24"/>
          <w:szCs w:val="24"/>
        </w:rPr>
      </w:pPr>
      <w:r>
        <w:rPr>
          <w:rFonts w:ascii="微软雅黑" w:hAnsi="微软雅黑" w:eastAsia="微软雅黑" w:cs="Tahoma"/>
          <w:color w:val="222222"/>
          <w:sz w:val="24"/>
          <w:szCs w:val="24"/>
        </w:rPr>
        <w:t>九月初八日到了普陀山，这一天有些风浪，我晕吐受风十多天，身体很不安适，过后仍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恢复如常。听说</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准备前往鸡足山，我认为不须要去那么远的地方。只要取一个可以安身之处，随缘念佛就可以了。</w:t>
      </w:r>
    </w:p>
    <w:p w14:paraId="10459853">
      <w:pPr>
        <w:rPr>
          <w:rFonts w:hint="eastAsia" w:ascii="微软雅黑" w:hAnsi="微软雅黑" w:eastAsia="微软雅黑" w:cs="宋体"/>
          <w:b/>
          <w:color w:val="C00000"/>
          <w:kern w:val="0"/>
          <w:sz w:val="24"/>
          <w:szCs w:val="24"/>
        </w:rPr>
      </w:pPr>
    </w:p>
    <w:p w14:paraId="232DD0E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鸡足之行，若在海道，则颇费钱财。若在陆道，则苦不堪言。何如倒却门前刹竿，随时随处与迦叶尊者晤对之为愈乎。</w:t>
      </w:r>
    </w:p>
    <w:p w14:paraId="1133B74D">
      <w:pPr>
        <w:rPr>
          <w:rFonts w:ascii="微软雅黑" w:hAnsi="微软雅黑" w:eastAsia="微软雅黑" w:cs="Tahoma"/>
          <w:color w:val="222222"/>
          <w:sz w:val="24"/>
          <w:szCs w:val="24"/>
        </w:rPr>
      </w:pPr>
      <w:r>
        <w:rPr>
          <w:rFonts w:ascii="微软雅黑" w:hAnsi="微软雅黑" w:eastAsia="微软雅黑" w:cs="Tahoma"/>
          <w:color w:val="222222"/>
          <w:sz w:val="24"/>
          <w:szCs w:val="24"/>
        </w:rPr>
        <w:t>鸡足山之行，如果航海乘船，</w:t>
      </w:r>
      <w:r>
        <w:rPr>
          <w:rFonts w:hint="eastAsia" w:ascii="微软雅黑" w:hAnsi="微软雅黑" w:eastAsia="微软雅黑" w:cs="Tahoma"/>
          <w:color w:val="222222"/>
          <w:sz w:val="24"/>
          <w:szCs w:val="24"/>
        </w:rPr>
        <w:t>则很</w:t>
      </w:r>
      <w:r>
        <w:rPr>
          <w:rFonts w:ascii="微软雅黑" w:hAnsi="微软雅黑" w:eastAsia="微软雅黑" w:cs="Tahoma"/>
          <w:color w:val="222222"/>
          <w:sz w:val="24"/>
          <w:szCs w:val="24"/>
        </w:rPr>
        <w:t>费钱财</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如果走陆路，</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苦不堪言。不如放倒门前</w:t>
      </w:r>
      <w:r>
        <w:rPr>
          <w:rFonts w:hint="eastAsia" w:ascii="微软雅黑" w:hAnsi="微软雅黑" w:eastAsia="微软雅黑" w:cs="Tahoma"/>
          <w:color w:val="222222"/>
          <w:sz w:val="24"/>
          <w:szCs w:val="24"/>
        </w:rPr>
        <w:t>（表示修行）</w:t>
      </w:r>
      <w:r>
        <w:rPr>
          <w:rFonts w:ascii="微软雅黑" w:hAnsi="微软雅黑" w:eastAsia="微软雅黑" w:cs="Tahoma"/>
          <w:color w:val="222222"/>
          <w:sz w:val="24"/>
          <w:szCs w:val="24"/>
        </w:rPr>
        <w:t>的刹竿</w:t>
      </w:r>
      <w:r>
        <w:rPr>
          <w:rFonts w:ascii="微软雅黑" w:hAnsi="微软雅黑" w:eastAsia="微软雅黑" w:cs="Tahoma"/>
          <w:color w:val="808080"/>
          <w:sz w:val="24"/>
          <w:szCs w:val="24"/>
        </w:rPr>
        <w:t>（向外驰缘）</w:t>
      </w:r>
      <w:r>
        <w:rPr>
          <w:rFonts w:ascii="微软雅黑" w:hAnsi="微软雅黑" w:eastAsia="微软雅黑" w:cs="Tahoma"/>
          <w:color w:val="222222"/>
          <w:sz w:val="24"/>
          <w:szCs w:val="24"/>
        </w:rPr>
        <w:t>，随时随处与迦叶尊者面对面</w:t>
      </w:r>
      <w:r>
        <w:rPr>
          <w:rFonts w:hint="eastAsia" w:ascii="微软雅黑" w:hAnsi="微软雅黑" w:eastAsia="微软雅黑" w:cs="Tahoma"/>
          <w:color w:val="222222"/>
          <w:sz w:val="24"/>
          <w:szCs w:val="24"/>
        </w:rPr>
        <w:t>晤谈</w:t>
      </w:r>
      <w:r>
        <w:rPr>
          <w:rFonts w:ascii="微软雅黑" w:hAnsi="微软雅黑" w:eastAsia="微软雅黑" w:cs="Tahoma"/>
          <w:color w:val="808080"/>
          <w:sz w:val="24"/>
          <w:szCs w:val="24"/>
        </w:rPr>
        <w:t>（向内探究）</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不是更好吗？</w:t>
      </w:r>
    </w:p>
    <w:p w14:paraId="244F427F">
      <w:pPr>
        <w:rPr>
          <w:rFonts w:hint="eastAsia" w:ascii="微软雅黑" w:hAnsi="微软雅黑" w:eastAsia="微软雅黑" w:cs="宋体"/>
          <w:b/>
          <w:color w:val="C00000"/>
          <w:kern w:val="0"/>
          <w:sz w:val="24"/>
          <w:szCs w:val="24"/>
        </w:rPr>
      </w:pPr>
    </w:p>
    <w:p w14:paraId="2D2D25B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惜有限之精神，办末后之事业。其老年人之第一要紧著子也。（民七十月十五日）</w:t>
      </w:r>
    </w:p>
    <w:p w14:paraId="188EC114">
      <w:pPr>
        <w:rPr>
          <w:rFonts w:ascii="微软雅黑" w:hAnsi="微软雅黑" w:eastAsia="微软雅黑" w:cs="Tahoma"/>
          <w:color w:val="222222"/>
          <w:sz w:val="24"/>
          <w:szCs w:val="24"/>
        </w:rPr>
      </w:pPr>
      <w:r>
        <w:rPr>
          <w:rFonts w:ascii="微软雅黑" w:hAnsi="微软雅黑" w:eastAsia="微软雅黑" w:cs="Tahoma"/>
          <w:color w:val="222222"/>
          <w:sz w:val="24"/>
          <w:szCs w:val="24"/>
        </w:rPr>
        <w:t>珍惜有限的精神，办</w:t>
      </w:r>
      <w:r>
        <w:rPr>
          <w:rFonts w:hint="eastAsia" w:ascii="微软雅黑" w:hAnsi="微软雅黑" w:eastAsia="微软雅黑" w:cs="Tahoma"/>
          <w:color w:val="222222"/>
          <w:sz w:val="24"/>
          <w:szCs w:val="24"/>
        </w:rPr>
        <w:t>末</w:t>
      </w:r>
      <w:r>
        <w:rPr>
          <w:rFonts w:ascii="微软雅黑" w:hAnsi="微软雅黑" w:eastAsia="微软雅黑" w:cs="Tahoma"/>
          <w:color w:val="222222"/>
          <w:sz w:val="24"/>
          <w:szCs w:val="24"/>
        </w:rPr>
        <w:t>后的事业</w:t>
      </w:r>
      <w:r>
        <w:rPr>
          <w:rFonts w:hint="eastAsia" w:ascii="微软雅黑" w:hAnsi="微软雅黑" w:eastAsia="微软雅黑" w:cs="Tahoma"/>
          <w:color w:val="7F7F7F"/>
          <w:sz w:val="24"/>
          <w:szCs w:val="24"/>
        </w:rPr>
        <w:t>（即“往生大事”）</w:t>
      </w:r>
      <w:r>
        <w:rPr>
          <w:rFonts w:ascii="微软雅黑" w:hAnsi="微软雅黑" w:eastAsia="微软雅黑" w:cs="Tahoma"/>
          <w:color w:val="222222"/>
          <w:sz w:val="24"/>
          <w:szCs w:val="24"/>
        </w:rPr>
        <w:t>。这是老年人第一要紧的一步棋</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（民国七年</w:t>
      </w:r>
      <w:r>
        <w:rPr>
          <w:rFonts w:hint="eastAsia" w:ascii="微软雅黑" w:hAnsi="微软雅黑" w:eastAsia="微软雅黑" w:cs="Tahoma"/>
          <w:color w:val="7F7F7F"/>
          <w:sz w:val="24"/>
          <w:szCs w:val="24"/>
        </w:rPr>
        <w:t>&lt;1918年&gt;</w:t>
      </w:r>
      <w:r>
        <w:rPr>
          <w:rFonts w:ascii="微软雅黑" w:hAnsi="微软雅黑" w:eastAsia="微软雅黑" w:cs="Tahoma"/>
          <w:color w:val="222222"/>
          <w:sz w:val="24"/>
          <w:szCs w:val="24"/>
        </w:rPr>
        <w:t>十月十五日）</w:t>
      </w:r>
    </w:p>
    <w:p w14:paraId="0AD08F03">
      <w:pPr>
        <w:rPr>
          <w:rFonts w:ascii="微软雅黑" w:hAnsi="微软雅黑" w:eastAsia="微软雅黑"/>
          <w:b/>
          <w:sz w:val="24"/>
          <w:szCs w:val="24"/>
        </w:rPr>
      </w:pPr>
    </w:p>
    <w:p w14:paraId="51EF3A17">
      <w:pPr>
        <w:rPr>
          <w:rFonts w:ascii="微软雅黑" w:hAnsi="微软雅黑" w:eastAsia="微软雅黑"/>
          <w:b/>
          <w:sz w:val="24"/>
          <w:szCs w:val="24"/>
        </w:rPr>
      </w:pPr>
    </w:p>
    <w:p w14:paraId="376B1258">
      <w:pPr>
        <w:rPr>
          <w:rFonts w:hint="default"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p>
    <w:p w14:paraId="2D62FE7C">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【三尊】</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（名数）佛法僧三宝名。是尊重之意也。四十二章经曰：</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三尊者佛法僧也。</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w:t>
      </w:r>
    </w:p>
    <w:p w14:paraId="39B2CD59">
      <w:pPr>
        <w:rPr>
          <w:rFonts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【迦叶倒却刹竿】</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禅宗公案名。为摩诃迦叶与阿难之间之嗣法因缘。据无门关第二十二则载，阿难尊者问迦叶尊者云（大四八·二九五下）：“世尊传金襕袈裟外，别传何物？”迦叶召云：“阿难！”阿难应诺，迦叶云：“倒却门前刹竿著！”门前之刹竿，系标示寺塔所在之物，亦即表示弘法之所，故迦叶谓“倒却门前刹竿著”即意味停止弘法。盖阿难一生随侍世尊听闻说法，一毫不漏，然却未能领会学佛乃学自己本来之面目，此外更无一物可得。故阿难询以“别传何物”时，迦叶乃以“倒却门前刹竿著”一语令其省悟。</w:t>
      </w:r>
    </w:p>
    <w:p w14:paraId="33B80438">
      <w:pPr>
        <w:rPr>
          <w:rFonts w:ascii="微软雅黑" w:hAnsi="微软雅黑" w:eastAsia="微软雅黑"/>
          <w:b/>
          <w:sz w:val="24"/>
          <w:szCs w:val="24"/>
        </w:rPr>
      </w:pPr>
    </w:p>
    <w:p w14:paraId="6A66896B">
      <w:pPr>
        <w:rPr>
          <w:rFonts w:ascii="微软雅黑" w:hAnsi="微软雅黑" w:eastAsia="微软雅黑"/>
          <w:b/>
          <w:sz w:val="24"/>
          <w:szCs w:val="24"/>
        </w:rPr>
      </w:pPr>
    </w:p>
    <w:p w14:paraId="7315488E">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4BE51FE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3" w:name="_Toc25447"/>
      <w:r>
        <w:rPr>
          <w:rFonts w:ascii="微软雅黑" w:hAnsi="微软雅黑" w:eastAsia="微软雅黑" w:cs="宋体"/>
          <w:b/>
          <w:color w:val="C00000"/>
          <w:kern w:val="0"/>
          <w:sz w:val="24"/>
          <w:szCs w:val="24"/>
        </w:rPr>
        <w:t>复高鹤年居士书三</w:t>
      </w:r>
      <w:bookmarkEnd w:id="43"/>
    </w:p>
    <w:p w14:paraId="07AC7BA6">
      <w:pPr>
        <w:rPr>
          <w:rFonts w:ascii="微软雅黑" w:hAnsi="微软雅黑" w:eastAsia="微软雅黑" w:cs="宋体"/>
          <w:b/>
          <w:color w:val="C00000"/>
          <w:kern w:val="0"/>
          <w:sz w:val="24"/>
          <w:szCs w:val="24"/>
        </w:rPr>
      </w:pPr>
    </w:p>
    <w:p w14:paraId="3614BF9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去冬一别，不觉又周寒暑，光阴迅速，诚可畏惧。自今春正月接手书后，概未知的实消息。至七月，因往扬州刻经，至沪上书局询之，言已往泰山修茅篷去。</w:t>
      </w:r>
    </w:p>
    <w:p w14:paraId="0EF9BFF5">
      <w:pPr>
        <w:rPr>
          <w:rFonts w:ascii="微软雅黑" w:hAnsi="微软雅黑" w:eastAsia="微软雅黑" w:cs="Tahoma"/>
          <w:color w:val="222222"/>
          <w:sz w:val="24"/>
          <w:szCs w:val="24"/>
        </w:rPr>
      </w:pPr>
      <w:r>
        <w:rPr>
          <w:rFonts w:ascii="微软雅黑" w:hAnsi="微软雅黑" w:eastAsia="微软雅黑" w:cs="Tahoma"/>
          <w:color w:val="222222"/>
          <w:sz w:val="24"/>
          <w:szCs w:val="24"/>
        </w:rPr>
        <w:t>去年冬天一别，不觉又是一个寒暑，光阴迅速，实在可畏。自从今年春天正月，接到</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的信后，一概不知你确实的消息。到了七月，因为前往扬州刻经，到上海书局询问，说你已经前往泰山修茅篷去了。</w:t>
      </w:r>
    </w:p>
    <w:p w14:paraId="4AD4FB1A">
      <w:pPr>
        <w:rPr>
          <w:rFonts w:hint="eastAsia" w:ascii="微软雅黑" w:hAnsi="微软雅黑" w:eastAsia="微软雅黑" w:cs="宋体"/>
          <w:b/>
          <w:color w:val="C00000"/>
          <w:kern w:val="0"/>
          <w:sz w:val="24"/>
          <w:szCs w:val="24"/>
        </w:rPr>
      </w:pPr>
    </w:p>
    <w:p w14:paraId="2C7FB2D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光意秦地撩乱，不能安生，致令阁下舍之而去。秦川之人，从兹以后，无人引导沐佛法润矣，心甚恻然。</w:t>
      </w:r>
    </w:p>
    <w:p w14:paraId="0A08A167">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我以为是陕西地方</w:t>
      </w:r>
      <w:r>
        <w:rPr>
          <w:rFonts w:hint="eastAsia" w:ascii="微软雅黑" w:hAnsi="微软雅黑" w:eastAsia="微软雅黑" w:cs="Tahoma"/>
          <w:color w:val="222222"/>
          <w:sz w:val="24"/>
          <w:szCs w:val="24"/>
        </w:rPr>
        <w:t>纷乱</w:t>
      </w:r>
      <w:r>
        <w:rPr>
          <w:rFonts w:ascii="微软雅黑" w:hAnsi="微软雅黑" w:eastAsia="微软雅黑" w:cs="Tahoma"/>
          <w:color w:val="222222"/>
          <w:sz w:val="24"/>
          <w:szCs w:val="24"/>
        </w:rPr>
        <w:t>，不能安定生活，致使阁下舍</w:t>
      </w:r>
      <w:r>
        <w:rPr>
          <w:rFonts w:hint="eastAsia" w:ascii="微软雅黑" w:hAnsi="微软雅黑" w:eastAsia="微软雅黑" w:cs="Tahoma"/>
          <w:color w:val="222222"/>
          <w:sz w:val="24"/>
          <w:szCs w:val="24"/>
        </w:rPr>
        <w:t>陕西</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陕西</w:t>
      </w:r>
      <w:r>
        <w:rPr>
          <w:rFonts w:ascii="微软雅黑" w:hAnsi="微软雅黑" w:eastAsia="微软雅黑" w:cs="Tahoma"/>
          <w:color w:val="222222"/>
          <w:sz w:val="24"/>
          <w:szCs w:val="24"/>
        </w:rPr>
        <w:t>的人民，从此以后，没有人引导沐浴佛法的润泽了，心中很</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悲伤。</w:t>
      </w:r>
    </w:p>
    <w:p w14:paraId="4AB41CA3">
      <w:pPr>
        <w:rPr>
          <w:rFonts w:hint="eastAsia" w:ascii="微软雅黑" w:hAnsi="微软雅黑" w:eastAsia="微软雅黑" w:cs="宋体"/>
          <w:b/>
          <w:color w:val="C00000"/>
          <w:kern w:val="0"/>
          <w:sz w:val="24"/>
          <w:szCs w:val="24"/>
        </w:rPr>
      </w:pPr>
    </w:p>
    <w:p w14:paraId="778C018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今接手书，知在华山。尚企平静之后，复返终南，不禁预为秦人快愉而庆幸焉。光无状，道不加长，目日加昏。</w:t>
      </w:r>
    </w:p>
    <w:p w14:paraId="3ACD2F22">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现今接到你的信，知道你在华山。还希望平静之后，</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返回终南山，不禁预先为</w:t>
      </w:r>
      <w:r>
        <w:rPr>
          <w:rFonts w:hint="eastAsia" w:ascii="微软雅黑" w:hAnsi="微软雅黑" w:eastAsia="微软雅黑" w:cs="Tahoma"/>
          <w:color w:val="222222"/>
          <w:sz w:val="24"/>
          <w:szCs w:val="24"/>
        </w:rPr>
        <w:t>陕西</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民</w:t>
      </w:r>
      <w:r>
        <w:rPr>
          <w:rFonts w:ascii="微软雅黑" w:hAnsi="微软雅黑" w:eastAsia="微软雅黑" w:cs="Tahoma"/>
          <w:color w:val="222222"/>
          <w:sz w:val="24"/>
          <w:szCs w:val="24"/>
        </w:rPr>
        <w:t>快慰欢愉而庆幸啊！我没有什么好的善行，道行没有增长，眼睛一天天昏暗。</w:t>
      </w:r>
    </w:p>
    <w:p w14:paraId="34FC9D9E">
      <w:pPr>
        <w:rPr>
          <w:rFonts w:hint="eastAsia" w:ascii="微软雅黑" w:hAnsi="微软雅黑" w:eastAsia="微软雅黑" w:cs="宋体"/>
          <w:b/>
          <w:color w:val="C00000"/>
          <w:kern w:val="0"/>
          <w:sz w:val="24"/>
          <w:szCs w:val="24"/>
        </w:rPr>
      </w:pPr>
    </w:p>
    <w:p w14:paraId="1A281DF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前年劝应季中出资刻辨异录，由不太平，迟至今秋方至藏经院，委托该院主人代理，先刻拣魔辨异录（共二百六十余纸），次刻三十二祖传（约六十纸），二书皆世宗遗著，皆应季中出资刻。</w:t>
      </w:r>
    </w:p>
    <w:p w14:paraId="08DBFADB">
      <w:pPr>
        <w:rPr>
          <w:rFonts w:ascii="微软雅黑" w:hAnsi="微软雅黑" w:eastAsia="微软雅黑" w:cs="Tahoma"/>
          <w:color w:val="222222"/>
          <w:sz w:val="24"/>
          <w:szCs w:val="24"/>
        </w:rPr>
      </w:pPr>
      <w:r>
        <w:rPr>
          <w:rFonts w:ascii="微软雅黑" w:hAnsi="微软雅黑" w:eastAsia="微软雅黑" w:cs="Tahoma"/>
          <w:color w:val="222222"/>
          <w:sz w:val="24"/>
          <w:szCs w:val="24"/>
        </w:rPr>
        <w:t>前年劝应季中出资刻印《拣魔辨异录》，由于时世不太平，延迟到今年秋天，方才到扬州藏经院，委托该院主人代理，先刻《拣魔辨异录》（共二百六十多页纸），次刻《三十二祖传》（约六十页纸），这二部书都是清世宗雍正皇帝的遗著，都是应季中出资刻印。</w:t>
      </w:r>
    </w:p>
    <w:p w14:paraId="2A9D9D5E">
      <w:pPr>
        <w:rPr>
          <w:rFonts w:hint="eastAsia" w:ascii="微软雅黑" w:hAnsi="微软雅黑" w:eastAsia="微软雅黑" w:cs="宋体"/>
          <w:b/>
          <w:color w:val="C00000"/>
          <w:kern w:val="0"/>
          <w:sz w:val="24"/>
          <w:szCs w:val="24"/>
        </w:rPr>
      </w:pPr>
    </w:p>
    <w:p w14:paraId="0A288C8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次刻安士全书（约六百六七十纸，内有新附数十纸），此书乃朝邑刘门村刘芹浦避难来申，发心出资。</w:t>
      </w:r>
    </w:p>
    <w:p w14:paraId="7A3FC38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其次刻《安士全书》（约六百六七十页纸，内有新附的几十页纸），这部书是陕西朝邑县刘门村刘芹浦避难来到上海，发心出资刻印。</w:t>
      </w:r>
    </w:p>
    <w:p w14:paraId="6A21F94C">
      <w:pPr>
        <w:rPr>
          <w:rFonts w:hint="eastAsia" w:ascii="微软雅黑" w:hAnsi="微软雅黑" w:eastAsia="微软雅黑" w:cs="宋体"/>
          <w:b/>
          <w:color w:val="C00000"/>
          <w:kern w:val="0"/>
          <w:sz w:val="24"/>
          <w:szCs w:val="24"/>
        </w:rPr>
      </w:pPr>
    </w:p>
    <w:p w14:paraId="6B6ECD86">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其人颇笃厚诚实，惜佛法缘疏，于九月十九日捐躯而去。倘多过几年，则净土善根，便能发生滋长矣。然仗此刻书功德，纵不能往生，其来报当不至劣于今生矣。</w:t>
      </w:r>
    </w:p>
    <w:p w14:paraId="5F51CD5A">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这个人比较笃厚诚实，可惜佛法的缘份比较疏远，于九月十九日去世。倘若再多过几年，那么他的净土善根，</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能发生滋长了。然而仗着这个刻书的功德，纵然不能往生，未来的果报应当不至于比今生差。</w:t>
      </w:r>
    </w:p>
    <w:p w14:paraId="15F730BD">
      <w:pPr>
        <w:rPr>
          <w:rFonts w:hint="eastAsia" w:ascii="微软雅黑" w:hAnsi="微软雅黑" w:eastAsia="微软雅黑" w:cs="宋体"/>
          <w:b/>
          <w:color w:val="C00000"/>
          <w:kern w:val="0"/>
          <w:sz w:val="24"/>
          <w:szCs w:val="24"/>
        </w:rPr>
      </w:pPr>
    </w:p>
    <w:p w14:paraId="025A450E">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待至明年四月，当复往扬州，料理其已刻成者印送，未刻成者校对。明年毕竟要了此二宗书事。</w:t>
      </w:r>
    </w:p>
    <w:p w14:paraId="42BE2CF3">
      <w:pPr>
        <w:rPr>
          <w:rFonts w:ascii="微软雅黑" w:hAnsi="微软雅黑" w:eastAsia="微软雅黑" w:cs="Tahoma"/>
          <w:color w:val="222222"/>
          <w:sz w:val="24"/>
          <w:szCs w:val="24"/>
        </w:rPr>
      </w:pPr>
      <w:r>
        <w:rPr>
          <w:rFonts w:ascii="微软雅黑" w:hAnsi="微软雅黑" w:eastAsia="微软雅黑" w:cs="Tahoma"/>
          <w:color w:val="222222"/>
          <w:sz w:val="24"/>
          <w:szCs w:val="24"/>
        </w:rPr>
        <w:t>等到明年四月，应当再次前往扬州，料理其中已经刻好的印刷施送</w:t>
      </w:r>
      <w:r>
        <w:rPr>
          <w:rFonts w:hAnsi="微软雅黑" w:eastAsia="微软雅黑" w:cs="Tahoma"/>
          <w:color w:val="222222"/>
          <w:sz w:val="24"/>
          <w:szCs w:val="24"/>
        </w:rPr>
        <w:t>工作</w:t>
      </w:r>
      <w:r>
        <w:rPr>
          <w:rFonts w:ascii="微软雅黑" w:hAnsi="微软雅黑" w:eastAsia="微软雅黑" w:cs="Tahoma"/>
          <w:color w:val="222222"/>
          <w:sz w:val="24"/>
          <w:szCs w:val="24"/>
        </w:rPr>
        <w:t>，未刻成的校对工作。明年要完全了结这二件印书的事。</w:t>
      </w:r>
    </w:p>
    <w:p w14:paraId="314FCFEB">
      <w:pPr>
        <w:rPr>
          <w:rFonts w:hint="eastAsia" w:ascii="微软雅黑" w:hAnsi="微软雅黑" w:eastAsia="微软雅黑" w:cs="宋体"/>
          <w:b/>
          <w:color w:val="C00000"/>
          <w:kern w:val="0"/>
          <w:sz w:val="24"/>
          <w:szCs w:val="24"/>
        </w:rPr>
      </w:pPr>
    </w:p>
    <w:p w14:paraId="6D86FAC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光见类管窥，学等面墙，由阁下多事，惹起徐蔚如，周孟由，张云雷等，播扬丑迹，殊深惭愧。去秋乡人王幼农来山，见其芜稿，遂欲出资刻板。光以芜秽不堪传世固辞。</w:t>
      </w:r>
    </w:p>
    <w:p w14:paraId="37FD574C">
      <w:pPr>
        <w:rPr>
          <w:rFonts w:ascii="微软雅黑" w:hAnsi="微软雅黑" w:eastAsia="微软雅黑" w:cs="Tahoma"/>
          <w:color w:val="222222"/>
          <w:sz w:val="24"/>
          <w:szCs w:val="24"/>
        </w:rPr>
      </w:pPr>
      <w:r>
        <w:rPr>
          <w:rFonts w:ascii="微软雅黑" w:hAnsi="微软雅黑" w:eastAsia="微软雅黑" w:cs="Tahoma"/>
          <w:color w:val="222222"/>
          <w:sz w:val="24"/>
          <w:szCs w:val="24"/>
        </w:rPr>
        <w:t>我的见解如同以管窥天，所学如同面对墙壁，无所知见，由于阁下多事，将文稿登在《佛学丛报》上，惹起徐蔚如，周孟由，张云雷等人，播扬我的丑迹，实在深感惭愧。去年秋天，家乡人王幼农来普陀山，见到文稿，于是想要出资刻板。我以文稿芜秽杂乱，不堪传世</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推辞。</w:t>
      </w:r>
    </w:p>
    <w:p w14:paraId="55BF63A7">
      <w:pPr>
        <w:rPr>
          <w:rFonts w:hint="eastAsia" w:ascii="微软雅黑" w:hAnsi="微软雅黑" w:eastAsia="微软雅黑" w:cs="宋体"/>
          <w:b/>
          <w:color w:val="C00000"/>
          <w:kern w:val="0"/>
          <w:sz w:val="24"/>
          <w:szCs w:val="24"/>
        </w:rPr>
      </w:pPr>
    </w:p>
    <w:p w14:paraId="36E435AB">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今春蔚如排印五百本，于三月下旬来山，又持其余芜稿，在京编排，刻木版，大约明年夏季，或可完工。幼农虽知蔚如已刻，仍欲为刻，当于二书告竣之后刻之。</w:t>
      </w:r>
    </w:p>
    <w:p w14:paraId="00DB0B23">
      <w:pPr>
        <w:rPr>
          <w:rFonts w:ascii="微软雅黑" w:hAnsi="微软雅黑" w:eastAsia="微软雅黑" w:cs="Tahoma"/>
          <w:color w:val="222222"/>
          <w:sz w:val="24"/>
          <w:szCs w:val="24"/>
        </w:rPr>
      </w:pPr>
      <w:r>
        <w:rPr>
          <w:rFonts w:ascii="微软雅黑" w:hAnsi="微软雅黑" w:eastAsia="微软雅黑" w:cs="Tahoma"/>
          <w:color w:val="222222"/>
          <w:sz w:val="24"/>
          <w:szCs w:val="24"/>
        </w:rPr>
        <w:t>今年春天，徐蔚如排印五百本，在三月下旬来普陀山，又持其余的文稿，在北京编排，刻成木版，大约明年夏季，或许可以完工。王幼农虽然知道徐蔚如已经刻印，仍</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想要再刻，应当在二部书宣告完工之后再刻。</w:t>
      </w:r>
    </w:p>
    <w:p w14:paraId="4E69851F">
      <w:pPr>
        <w:rPr>
          <w:rFonts w:hint="eastAsia" w:ascii="微软雅黑" w:hAnsi="微软雅黑" w:eastAsia="微软雅黑" w:cs="宋体"/>
          <w:b/>
          <w:color w:val="C00000"/>
          <w:kern w:val="0"/>
          <w:sz w:val="24"/>
          <w:szCs w:val="24"/>
        </w:rPr>
      </w:pPr>
    </w:p>
    <w:p w14:paraId="2275DD2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今夏五月，蔚如所印芜钞，有人持至安徽迎江寺，监院竺庵师，驰书言欲刻板，并要其余底稿。光令迟至明年京板刻好，印出当即寄上。</w:t>
      </w:r>
    </w:p>
    <w:p w14:paraId="4AA28070">
      <w:pPr>
        <w:rPr>
          <w:rFonts w:ascii="微软雅黑" w:hAnsi="微软雅黑" w:eastAsia="微软雅黑" w:cs="Tahoma"/>
          <w:color w:val="222222"/>
          <w:sz w:val="24"/>
          <w:szCs w:val="24"/>
        </w:rPr>
      </w:pPr>
      <w:r>
        <w:rPr>
          <w:rFonts w:ascii="微软雅黑" w:hAnsi="微软雅黑" w:eastAsia="微软雅黑" w:cs="Tahoma"/>
          <w:color w:val="222222"/>
          <w:sz w:val="24"/>
          <w:szCs w:val="24"/>
        </w:rPr>
        <w:t>今年夏季五月，徐蔚如所印的文钞，有人拿到安徽迎江寺，监院竺庵法师，写信来说想要刻板，并索要其余的底稿。我</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他推迟到明年，北京的板刻好，印出后当会立即寄给他。</w:t>
      </w:r>
    </w:p>
    <w:p w14:paraId="25A14AB0">
      <w:pPr>
        <w:rPr>
          <w:rFonts w:hint="eastAsia" w:ascii="微软雅黑" w:hAnsi="微软雅黑" w:eastAsia="微软雅黑" w:cs="宋体"/>
          <w:b/>
          <w:color w:val="C00000"/>
          <w:kern w:val="0"/>
          <w:sz w:val="24"/>
          <w:szCs w:val="24"/>
        </w:rPr>
      </w:pPr>
    </w:p>
    <w:p w14:paraId="49C218B5">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光数十年来，印光二字，不敢露出。因阁下多事之故，致令贱名劣作，遍刺雅人耳目，愧何如之。去岁妄企亲证念佛三昧，而念佛三昧，仍是全体业力。</w:t>
      </w:r>
    </w:p>
    <w:p w14:paraId="6A8A9A87">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我几十年来，印光二个字，不敢露出。因为阁下多事的缘故，</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我卑劣的名字和作品，刺遍了高雅之人的耳目，实在惭愧。去年妄想亲证念佛三昧，而念佛三昧，仍然是全体业力。</w:t>
      </w:r>
    </w:p>
    <w:p w14:paraId="4484A62E">
      <w:pPr>
        <w:rPr>
          <w:rFonts w:hint="eastAsia" w:ascii="微软雅黑" w:hAnsi="微软雅黑" w:eastAsia="微软雅黑" w:cs="宋体"/>
          <w:b/>
          <w:color w:val="C00000"/>
          <w:kern w:val="0"/>
          <w:sz w:val="24"/>
          <w:szCs w:val="24"/>
        </w:rPr>
      </w:pPr>
    </w:p>
    <w:p w14:paraId="232AEBB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今年自知惭愧，于九月半起七，至明春二月底止。念佛三昧，不敢高期。但企忏悔宿业，令其净尽耳。谁知宿业，竟与真如法性，同一不生不灭。</w:t>
      </w:r>
    </w:p>
    <w:p w14:paraId="29E6B930">
      <w:pPr>
        <w:rPr>
          <w:rFonts w:ascii="微软雅黑" w:hAnsi="微软雅黑" w:eastAsia="微软雅黑" w:cs="Tahoma"/>
          <w:color w:val="222222"/>
          <w:sz w:val="24"/>
          <w:szCs w:val="24"/>
        </w:rPr>
      </w:pPr>
      <w:r>
        <w:rPr>
          <w:rFonts w:ascii="微软雅黑" w:hAnsi="微软雅黑" w:eastAsia="微软雅黑" w:cs="Tahoma"/>
          <w:color w:val="222222"/>
          <w:sz w:val="24"/>
          <w:szCs w:val="24"/>
        </w:rPr>
        <w:t>今年自知惭愧，于九月十五起七，到明年春二月底为止，念佛三昧，不敢过高期望能够证得。只企望忏悔宿业，令</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净</w:t>
      </w:r>
      <w:r>
        <w:rPr>
          <w:rFonts w:hint="eastAsia" w:ascii="微软雅黑" w:hAnsi="微软雅黑" w:eastAsia="微软雅黑" w:cs="Tahoma"/>
          <w:color w:val="222222"/>
          <w:sz w:val="24"/>
          <w:szCs w:val="24"/>
        </w:rPr>
        <w:t>除</w:t>
      </w:r>
      <w:r>
        <w:rPr>
          <w:rFonts w:ascii="微软雅黑" w:hAnsi="微软雅黑" w:eastAsia="微软雅黑" w:cs="Tahoma"/>
          <w:color w:val="222222"/>
          <w:sz w:val="24"/>
          <w:szCs w:val="24"/>
        </w:rPr>
        <w:t>究尽罢了。谁知宿业，竟然与真如法性，同</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不生不灭。</w:t>
      </w:r>
    </w:p>
    <w:p w14:paraId="101F4F6D">
      <w:pPr>
        <w:rPr>
          <w:rFonts w:hint="eastAsia" w:ascii="微软雅黑" w:hAnsi="微软雅黑" w:eastAsia="微软雅黑" w:cs="宋体"/>
          <w:b/>
          <w:color w:val="C00000"/>
          <w:kern w:val="0"/>
          <w:sz w:val="24"/>
          <w:szCs w:val="24"/>
        </w:rPr>
      </w:pPr>
    </w:p>
    <w:p w14:paraId="39BF606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佛光普照法界，我以业障不能亲炙，苦哉苦哉，奈何奈何。书此愚怀，以期知己者代我分忧而已。（民国八年十二月初四日）</w:t>
      </w:r>
    </w:p>
    <w:p w14:paraId="6E0B9D46">
      <w:pPr>
        <w:rPr>
          <w:rFonts w:ascii="微软雅黑" w:hAnsi="微软雅黑" w:eastAsia="微软雅黑" w:cs="Tahoma"/>
          <w:color w:val="222222"/>
          <w:sz w:val="24"/>
          <w:szCs w:val="24"/>
        </w:rPr>
      </w:pPr>
      <w:r>
        <w:rPr>
          <w:rFonts w:ascii="微软雅黑" w:hAnsi="微软雅黑" w:eastAsia="微软雅黑" w:cs="Tahoma"/>
          <w:color w:val="222222"/>
          <w:sz w:val="24"/>
          <w:szCs w:val="24"/>
        </w:rPr>
        <w:t>佛光普照法界，我因为宿业所障，不能亲受佛光熏陶，苦啊苦啊，</w:t>
      </w:r>
      <w:r>
        <w:rPr>
          <w:rFonts w:hint="eastAsia" w:ascii="微软雅黑" w:hAnsi="微软雅黑" w:eastAsia="微软雅黑" w:cs="Tahoma"/>
          <w:color w:val="222222"/>
          <w:sz w:val="24"/>
          <w:szCs w:val="24"/>
        </w:rPr>
        <w:t>无可奈何</w:t>
      </w:r>
      <w:r>
        <w:rPr>
          <w:rFonts w:ascii="微软雅黑" w:hAnsi="微软雅黑" w:eastAsia="微软雅黑" w:cs="Tahoma"/>
          <w:color w:val="222222"/>
          <w:sz w:val="24"/>
          <w:szCs w:val="24"/>
        </w:rPr>
        <w:t>。写下我的一点愚昧心思，以期知己</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代我分忧而已。（民国八年十二月初四日）</w:t>
      </w:r>
    </w:p>
    <w:p w14:paraId="341C97FB">
      <w:pPr>
        <w:rPr>
          <w:rFonts w:hint="eastAsia" w:ascii="微软雅黑" w:hAnsi="微软雅黑" w:eastAsia="微软雅黑" w:cs="宋体"/>
          <w:b/>
          <w:color w:val="000099"/>
          <w:kern w:val="0"/>
          <w:sz w:val="24"/>
          <w:szCs w:val="24"/>
        </w:rPr>
      </w:pPr>
    </w:p>
    <w:p w14:paraId="64D9CEC8">
      <w:pPr>
        <w:rPr>
          <w:rFonts w:hint="eastAsia"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谨按云栖遗稿有偈云，二十年前事可疑，三千里外遇何奇，焚香掷戟浑如梦，魔佛空争是与非。憨山大师说，此是云栖老人悟道偈。今大师亲见宿业与真如法性同一不生不灭，窃谓即此偈意欤。</w:t>
      </w:r>
    </w:p>
    <w:p w14:paraId="184C5D18">
      <w:pPr>
        <w:rPr>
          <w:rFonts w:ascii="微软雅黑" w:hAnsi="微软雅黑" w:eastAsia="微软雅黑" w:cs="Tahoma"/>
          <w:color w:val="222222"/>
          <w:sz w:val="24"/>
          <w:szCs w:val="24"/>
        </w:rPr>
      </w:pPr>
      <w:r>
        <w:rPr>
          <w:rFonts w:ascii="微软雅黑" w:hAnsi="微软雅黑" w:eastAsia="微软雅黑" w:cs="Tahoma"/>
          <w:color w:val="222222"/>
          <w:sz w:val="24"/>
          <w:szCs w:val="24"/>
        </w:rPr>
        <w:t>谨按：《云栖遗稿》中有偈云：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二十年前事可疑，三千里外遇何奇，焚香掷戟浑如梦，魔佛空争是与非。</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憨山大师说，这是云栖老人悟道的偈颂。今印光大师亲见宿业与真如法性，同一不生不灭，个人认为，就是这个偈颂的意思吧！</w:t>
      </w:r>
    </w:p>
    <w:p w14:paraId="327C0881">
      <w:pPr>
        <w:rPr>
          <w:rFonts w:ascii="微软雅黑" w:hAnsi="微软雅黑" w:eastAsia="微软雅黑" w:cs="Tahoma"/>
          <w:color w:val="222222"/>
          <w:sz w:val="24"/>
          <w:szCs w:val="24"/>
        </w:rPr>
      </w:pPr>
    </w:p>
    <w:p w14:paraId="6508FB00">
      <w:pPr>
        <w:rPr>
          <w:rFonts w:ascii="微软雅黑" w:hAnsi="微软雅黑" w:eastAsia="微软雅黑" w:cs="Tahoma"/>
          <w:color w:val="222222"/>
          <w:sz w:val="24"/>
          <w:szCs w:val="24"/>
        </w:rPr>
      </w:pPr>
    </w:p>
    <w:p w14:paraId="23AA1A04">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327CA6C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44" w:name="_Toc30271"/>
      <w:r>
        <w:rPr>
          <w:rFonts w:ascii="微软雅黑" w:hAnsi="微软雅黑" w:eastAsia="微软雅黑" w:cs="宋体"/>
          <w:b/>
          <w:color w:val="C00000"/>
          <w:kern w:val="0"/>
          <w:sz w:val="24"/>
          <w:szCs w:val="24"/>
        </w:rPr>
        <w:t>复高鹤年居士书四</w:t>
      </w:r>
      <w:bookmarkEnd w:id="44"/>
    </w:p>
    <w:p w14:paraId="51E71E7C">
      <w:pPr>
        <w:spacing w:line="270" w:lineRule="atLeast"/>
        <w:rPr>
          <w:rFonts w:ascii="微软雅黑" w:hAnsi="微软雅黑" w:eastAsia="微软雅黑" w:cs="Tahoma"/>
          <w:color w:val="FF0000"/>
          <w:sz w:val="24"/>
          <w:szCs w:val="24"/>
        </w:rPr>
      </w:pPr>
    </w:p>
    <w:p w14:paraId="0E6AA136">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昨接手书，欣慰无似。光意中途或有阻碍，而居士一向意之所企，勇往直前，了无挂碍。一则心力不可思议。一则吉人天相，自可无往不利矣。羡甚。</w:t>
      </w:r>
    </w:p>
    <w:p w14:paraId="64D3D38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昨天接到你的信，欣慰无比。我以为中途或许会有阻碍，</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而居士一向是心意中所企望的，就勇往直前，了无挂碍。一方面是心力不可思议。一方面是吉人天相，自然可以无往不利了。很是羡慕。</w:t>
      </w:r>
    </w:p>
    <w:p w14:paraId="1B75497F">
      <w:pPr>
        <w:spacing w:line="270" w:lineRule="atLeast"/>
        <w:rPr>
          <w:rFonts w:hint="eastAsia" w:ascii="微软雅黑" w:hAnsi="微软雅黑" w:eastAsia="微软雅黑" w:cs="宋体"/>
          <w:b/>
          <w:color w:val="C00000"/>
          <w:kern w:val="0"/>
          <w:sz w:val="24"/>
          <w:szCs w:val="24"/>
        </w:rPr>
      </w:pPr>
    </w:p>
    <w:p w14:paraId="2CFB675D">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任心白居士亦有信来，言一月半后，定可出书。光处一百二十部，尽够用了，不必续请。扬州之行，当在七月中旬。以刻藏缘起，尚未刻成。</w:t>
      </w:r>
    </w:p>
    <w:p w14:paraId="1A9F996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任心白居士也有信来，说一个半月后，一定可以出书。我这里</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一百二十部，完全够用了，不必续请。扬州之行，当在七月中旬。因为紫柏大师的《刻藏缘起》，还没有刻成。</w:t>
      </w:r>
    </w:p>
    <w:p w14:paraId="7FA4509E">
      <w:pPr>
        <w:spacing w:line="270" w:lineRule="atLeast"/>
        <w:rPr>
          <w:rFonts w:hint="eastAsia" w:ascii="微软雅黑" w:hAnsi="微软雅黑" w:eastAsia="微软雅黑" w:cs="宋体"/>
          <w:b/>
          <w:color w:val="C00000"/>
          <w:kern w:val="0"/>
          <w:sz w:val="24"/>
          <w:szCs w:val="24"/>
        </w:rPr>
      </w:pPr>
    </w:p>
    <w:p w14:paraId="189589DF">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此书一成，即可去彼料理刷印矣。然此只五十几张，书系明书册藏之募缘序。原文十八篇。光又将紫柏大师最初发起之文补刻之，共二篇。</w:t>
      </w:r>
    </w:p>
    <w:p w14:paraId="79D6A425">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这部书一刻成，就可以前去扬州料理印刷了。然而这本书只有五十几张，书中是</w:t>
      </w:r>
      <w:r>
        <w:rPr>
          <w:rFonts w:hint="eastAsia" w:ascii="微软雅黑" w:hAnsi="微软雅黑" w:eastAsia="微软雅黑" w:cs="Tahoma"/>
          <w:color w:val="222222"/>
          <w:sz w:val="24"/>
          <w:szCs w:val="24"/>
        </w:rPr>
        <w:t>明朝</w:t>
      </w:r>
      <w:r>
        <w:rPr>
          <w:rFonts w:ascii="微软雅黑" w:hAnsi="微软雅黑" w:eastAsia="微软雅黑" w:cs="Tahoma"/>
          <w:color w:val="222222"/>
          <w:sz w:val="24"/>
          <w:szCs w:val="24"/>
        </w:rPr>
        <w:t>书册藏的募缘序。原文有十八篇。我又将紫柏大师，最初发起</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文补刻进去，一共二篇。</w:t>
      </w:r>
    </w:p>
    <w:p w14:paraId="09AAAC6A">
      <w:pPr>
        <w:spacing w:line="270" w:lineRule="atLeast"/>
        <w:rPr>
          <w:rFonts w:hint="eastAsia" w:ascii="微软雅黑" w:hAnsi="微软雅黑" w:eastAsia="微软雅黑" w:cs="宋体"/>
          <w:b/>
          <w:color w:val="C00000"/>
          <w:kern w:val="0"/>
          <w:sz w:val="24"/>
          <w:szCs w:val="24"/>
        </w:rPr>
      </w:pPr>
    </w:p>
    <w:p w14:paraId="26FA66AB">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何以原文无最初发起之文，以此文中有世道变乱之语，恐国家见恶，故不录耳。今则隔世，了无妨碍矣。</w:t>
      </w:r>
    </w:p>
    <w:p w14:paraId="5B335CBE">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为什么原文中没有最初发起之文</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因为这</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篇文稿中有世道变乱的话语，恐怕国家憎嫌，所以没有收录罢了。现今则隔世换朝，没有一点妨碍了。</w:t>
      </w:r>
    </w:p>
    <w:p w14:paraId="4DAEBBA4">
      <w:pPr>
        <w:spacing w:line="270" w:lineRule="atLeast"/>
        <w:rPr>
          <w:rFonts w:hint="eastAsia" w:ascii="微软雅黑" w:hAnsi="微软雅黑" w:eastAsia="微软雅黑" w:cs="宋体"/>
          <w:b/>
          <w:color w:val="C00000"/>
          <w:kern w:val="0"/>
          <w:sz w:val="24"/>
          <w:szCs w:val="24"/>
        </w:rPr>
      </w:pPr>
    </w:p>
    <w:p w14:paraId="2EEDE735">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天台为智者弘法道场，其山常有罗汉住止。光以色力尪羸，不能一去巡礼，愧何如之。文钞收据已收到，勿念。</w:t>
      </w:r>
    </w:p>
    <w:p w14:paraId="27C00F6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天台山是智者大师的弘法道场，山上常有罗汉住世。我因为身体羸弱，不能前去朝礼参拜，实在惭愧。《文钞》收据已经收到，不要挂念。</w:t>
      </w:r>
    </w:p>
    <w:p w14:paraId="4F456155">
      <w:pPr>
        <w:rPr>
          <w:rFonts w:ascii="微软雅黑" w:hAnsi="微软雅黑" w:eastAsia="微软雅黑"/>
          <w:b/>
          <w:sz w:val="24"/>
          <w:szCs w:val="24"/>
        </w:rPr>
      </w:pPr>
    </w:p>
    <w:p w14:paraId="582FF897">
      <w:pPr>
        <w:rPr>
          <w:rFonts w:ascii="微软雅黑" w:hAnsi="微软雅黑" w:eastAsia="微软雅黑"/>
          <w:b/>
          <w:sz w:val="24"/>
          <w:szCs w:val="24"/>
        </w:rPr>
      </w:pPr>
    </w:p>
    <w:p w14:paraId="1B9F8A2E">
      <w:pP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p>
    <w:p w14:paraId="2ED717CD">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【刻藏缘起】</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参考：《刻藏缘起续补序》紫柏大师，讳真可，字达观，号紫柏。欲法化广被，倡刻书册大藏。一时宰官居士，及诸方耆宿，群起而和之，遂得成就所愿。及全藏刻成，因将倡刻之文提其要者，共十八篇，刻之，作一册，名为刻藏缘起，附大藏流通，令人知所自而识法利耳。而紫柏最初倡导之文，以有世故无常，治乱岂可逆定等语，恐犯国家忌讳，故未之刻。又其事已集，紫柏发挥刻藏利益，令幻余大师募缘之文，理深词妙，了无犯忌讳语，不知何以亦未登录，殊堪叹息。因于紫柏集中，将二篇录而补之于后，庶大师一番为法为人之心，后世咸得悉知悉见也。</w:t>
      </w:r>
    </w:p>
    <w:p w14:paraId="22A6CD19">
      <w:pPr>
        <w:rPr>
          <w:rFonts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民国八年（1919年）印光大师在扬州藏经院重刻《刻藏缘起》，续补了紫柏大师发挥刻藏利益和令幻余大师募缘之文。在刻藏缘起续补前作一小序，在原序其二、其三、其十六之后分别加了按语，阐明尊敬经像之意义，批判俗儒不敬经书的陋习，驳正一些居士执理废事的错误知见。（扬州藏经院《刻藏缘起》）</w:t>
      </w:r>
    </w:p>
    <w:p w14:paraId="6D98297E">
      <w:pPr>
        <w:rPr>
          <w:rFonts w:ascii="微软雅黑" w:hAnsi="微软雅黑" w:eastAsia="微软雅黑"/>
          <w:b/>
          <w:sz w:val="24"/>
          <w:szCs w:val="24"/>
        </w:rPr>
      </w:pPr>
    </w:p>
    <w:p w14:paraId="3C06D428">
      <w:pPr>
        <w:rPr>
          <w:rFonts w:ascii="微软雅黑" w:hAnsi="微软雅黑" w:eastAsia="微软雅黑"/>
          <w:b/>
          <w:sz w:val="24"/>
          <w:szCs w:val="24"/>
        </w:rPr>
      </w:pPr>
    </w:p>
    <w:p w14:paraId="02FB7C69">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5BF570E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5" w:name="_Toc24256"/>
      <w:r>
        <w:rPr>
          <w:rFonts w:ascii="微软雅黑" w:hAnsi="微软雅黑" w:eastAsia="微软雅黑" w:cs="宋体"/>
          <w:b/>
          <w:color w:val="C00000"/>
          <w:kern w:val="0"/>
          <w:sz w:val="24"/>
          <w:szCs w:val="24"/>
        </w:rPr>
        <w:t>复高鹤年居士书五</w:t>
      </w:r>
      <w:bookmarkEnd w:id="45"/>
    </w:p>
    <w:p w14:paraId="113404AC">
      <w:pPr>
        <w:rPr>
          <w:rFonts w:ascii="微软雅黑" w:hAnsi="微软雅黑" w:eastAsia="微软雅黑" w:cs="宋体"/>
          <w:b/>
          <w:color w:val="C00000"/>
          <w:kern w:val="0"/>
          <w:sz w:val="24"/>
          <w:szCs w:val="24"/>
        </w:rPr>
      </w:pPr>
    </w:p>
    <w:p w14:paraId="40E0711B">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二十三日接手书，如见故友，不胜欣慰。罗浮杯渡，雁荡天台，天下名胜之地，悉入居士眼中，真宿生栽培所致也。</w:t>
      </w:r>
    </w:p>
    <w:p w14:paraId="4431BFF9">
      <w:pPr>
        <w:rPr>
          <w:rFonts w:ascii="微软雅黑" w:hAnsi="微软雅黑" w:eastAsia="微软雅黑" w:cs="Tahoma"/>
          <w:color w:val="222222"/>
          <w:sz w:val="24"/>
          <w:szCs w:val="24"/>
        </w:rPr>
      </w:pPr>
      <w:r>
        <w:rPr>
          <w:rFonts w:ascii="微软雅黑" w:hAnsi="微软雅黑" w:eastAsia="微软雅黑" w:cs="Tahoma"/>
          <w:color w:val="222222"/>
          <w:sz w:val="24"/>
          <w:szCs w:val="24"/>
        </w:rPr>
        <w:t>二十三日接到你的信，如见故友，不胜欣喜</w:t>
      </w:r>
      <w:r>
        <w:rPr>
          <w:rFonts w:hint="eastAsia" w:ascii="微软雅黑" w:hAnsi="微软雅黑" w:eastAsia="微软雅黑" w:cs="Tahoma"/>
          <w:color w:val="222222"/>
          <w:sz w:val="24"/>
          <w:szCs w:val="24"/>
        </w:rPr>
        <w:t>宽</w:t>
      </w:r>
      <w:r>
        <w:rPr>
          <w:rFonts w:ascii="微软雅黑" w:hAnsi="微软雅黑" w:eastAsia="微软雅黑" w:cs="Tahoma"/>
          <w:color w:val="222222"/>
          <w:sz w:val="24"/>
          <w:szCs w:val="24"/>
        </w:rPr>
        <w:t>慰。罗浮山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杯渡山，雁荡山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天台山，是天下</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名胜之地，全都进入居士眼中，真是宿世</w:t>
      </w:r>
      <w:r>
        <w:rPr>
          <w:rFonts w:hint="eastAsia" w:ascii="微软雅黑" w:hAnsi="微软雅黑" w:eastAsia="微软雅黑" w:cs="Tahoma"/>
          <w:color w:val="222222"/>
          <w:sz w:val="24"/>
          <w:szCs w:val="24"/>
        </w:rPr>
        <w:t>因缘</w:t>
      </w:r>
      <w:r>
        <w:rPr>
          <w:rFonts w:ascii="微软雅黑" w:hAnsi="微软雅黑" w:eastAsia="微软雅黑" w:cs="Tahoma"/>
          <w:color w:val="222222"/>
          <w:sz w:val="24"/>
          <w:szCs w:val="24"/>
        </w:rPr>
        <w:t>栽培所致啊！</w:t>
      </w:r>
    </w:p>
    <w:p w14:paraId="531AE4D3">
      <w:pPr>
        <w:rPr>
          <w:rFonts w:hint="eastAsia" w:ascii="微软雅黑" w:hAnsi="微软雅黑" w:eastAsia="微软雅黑" w:cs="宋体"/>
          <w:b/>
          <w:color w:val="C00000"/>
          <w:kern w:val="0"/>
          <w:sz w:val="24"/>
          <w:szCs w:val="24"/>
        </w:rPr>
      </w:pPr>
    </w:p>
    <w:p w14:paraId="031CFB4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光色力尪羸，不能远行，坐老海山，无所见闻，每一思及，惭感无喻。杯渡一山，居士莅至，当必有兴发之气象，慰甚。</w:t>
      </w:r>
    </w:p>
    <w:p w14:paraId="04F1F898">
      <w:pPr>
        <w:rPr>
          <w:rFonts w:ascii="微软雅黑" w:hAnsi="微软雅黑" w:eastAsia="微软雅黑" w:cs="Tahoma"/>
          <w:color w:val="222222"/>
          <w:sz w:val="24"/>
          <w:szCs w:val="24"/>
        </w:rPr>
      </w:pP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身体</w:t>
      </w:r>
      <w:r>
        <w:rPr>
          <w:rFonts w:ascii="微软雅黑" w:hAnsi="微软雅黑" w:eastAsia="微软雅黑" w:cs="Tahoma"/>
          <w:color w:val="222222"/>
          <w:sz w:val="24"/>
          <w:szCs w:val="24"/>
        </w:rPr>
        <w:t>羸弱，不能远行，坐着老死在普陀山，</w:t>
      </w:r>
      <w:r>
        <w:rPr>
          <w:rFonts w:hint="eastAsia" w:ascii="微软雅黑" w:hAnsi="微软雅黑" w:eastAsia="微软雅黑" w:cs="Tahoma"/>
          <w:color w:val="222222"/>
          <w:sz w:val="24"/>
          <w:szCs w:val="24"/>
        </w:rPr>
        <w:t>无所</w:t>
      </w:r>
      <w:r>
        <w:rPr>
          <w:rFonts w:ascii="微软雅黑" w:hAnsi="微软雅黑" w:eastAsia="微软雅黑" w:cs="Tahoma"/>
          <w:color w:val="222222"/>
          <w:sz w:val="24"/>
          <w:szCs w:val="24"/>
        </w:rPr>
        <w:t>见闻，每想到</w:t>
      </w:r>
      <w:r>
        <w:rPr>
          <w:rFonts w:hint="eastAsia" w:ascii="微软雅黑" w:hAnsi="微软雅黑" w:eastAsia="微软雅黑" w:cs="Tahoma"/>
          <w:color w:val="222222"/>
          <w:sz w:val="24"/>
          <w:szCs w:val="24"/>
        </w:rPr>
        <w:t>这些</w:t>
      </w:r>
      <w:r>
        <w:rPr>
          <w:rFonts w:ascii="微软雅黑" w:hAnsi="微软雅黑" w:eastAsia="微软雅黑" w:cs="Tahoma"/>
          <w:color w:val="222222"/>
          <w:sz w:val="24"/>
          <w:szCs w:val="24"/>
        </w:rPr>
        <w:t>，惭愧感</w:t>
      </w:r>
      <w:r>
        <w:rPr>
          <w:rFonts w:hint="eastAsia" w:ascii="微软雅黑" w:hAnsi="微软雅黑" w:eastAsia="微软雅黑" w:cs="Tahoma"/>
          <w:color w:val="222222"/>
          <w:sz w:val="24"/>
          <w:szCs w:val="24"/>
        </w:rPr>
        <w:t>叹</w:t>
      </w:r>
      <w:r>
        <w:rPr>
          <w:rFonts w:ascii="微软雅黑" w:hAnsi="微软雅黑" w:eastAsia="微软雅黑" w:cs="Tahoma"/>
          <w:color w:val="222222"/>
          <w:sz w:val="24"/>
          <w:szCs w:val="24"/>
        </w:rPr>
        <w:t>，无法言喻。杯渡山，居士到了之后，必定有兴盛发</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的气象，很是</w:t>
      </w:r>
      <w:r>
        <w:rPr>
          <w:rFonts w:hint="eastAsia" w:ascii="微软雅黑" w:hAnsi="微软雅黑" w:eastAsia="微软雅黑" w:cs="Tahoma"/>
          <w:color w:val="222222"/>
          <w:sz w:val="24"/>
          <w:szCs w:val="24"/>
        </w:rPr>
        <w:t>欣</w:t>
      </w:r>
      <w:r>
        <w:rPr>
          <w:rFonts w:ascii="微软雅黑" w:hAnsi="微软雅黑" w:eastAsia="微软雅黑" w:cs="Tahoma"/>
          <w:color w:val="222222"/>
          <w:sz w:val="24"/>
          <w:szCs w:val="24"/>
        </w:rPr>
        <w:t>慰。</w:t>
      </w:r>
    </w:p>
    <w:p w14:paraId="37D007E8">
      <w:pPr>
        <w:rPr>
          <w:rFonts w:hint="eastAsia" w:ascii="微软雅黑" w:hAnsi="微软雅黑" w:eastAsia="微软雅黑" w:cs="宋体"/>
          <w:b/>
          <w:color w:val="C00000"/>
          <w:kern w:val="0"/>
          <w:sz w:val="24"/>
          <w:szCs w:val="24"/>
        </w:rPr>
      </w:pPr>
    </w:p>
    <w:p w14:paraId="0D5F0DF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光于九月二十四日回至法雨，至二十九日，即将何东夫人之开示，寄至上海交甘璧生居士。彼十月初六来函，云恭录一张自存，以光原稿并书同寄去。</w:t>
      </w:r>
    </w:p>
    <w:p w14:paraId="44B507CC">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我在九月二十四日，回到法雨寺，到了二十九日，就将何东夫人的开示，寄到上海交给甘璧生居士。他十月初六来信，说恭录一张，自己保存，将我的原稿以及书籍一同寄去。</w:t>
      </w:r>
    </w:p>
    <w:p w14:paraId="4E31507E">
      <w:pPr>
        <w:rPr>
          <w:rFonts w:hint="eastAsia" w:ascii="微软雅黑" w:hAnsi="微软雅黑" w:eastAsia="微软雅黑" w:cs="宋体"/>
          <w:b/>
          <w:color w:val="C00000"/>
          <w:kern w:val="0"/>
          <w:sz w:val="24"/>
          <w:szCs w:val="24"/>
        </w:rPr>
      </w:pPr>
    </w:p>
    <w:p w14:paraId="2BC871F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十一月初二来信，云已将光之法语楷书两分，一送照南居士，一送何东夫人。然先寄法语，尚未得其回音，若回音至，当即奉告耳。</w:t>
      </w:r>
    </w:p>
    <w:p w14:paraId="68FDC3E3">
      <w:pPr>
        <w:rPr>
          <w:rFonts w:ascii="微软雅黑" w:hAnsi="微软雅黑" w:eastAsia="微软雅黑" w:cs="Tahoma"/>
          <w:color w:val="222222"/>
          <w:sz w:val="24"/>
          <w:szCs w:val="24"/>
        </w:rPr>
      </w:pPr>
      <w:r>
        <w:rPr>
          <w:rFonts w:ascii="微软雅黑" w:hAnsi="微软雅黑" w:eastAsia="微软雅黑" w:cs="Tahoma"/>
          <w:color w:val="222222"/>
          <w:sz w:val="24"/>
          <w:szCs w:val="24"/>
        </w:rPr>
        <w:t>十一月初二来信，说已将我的法语用正楷书写</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两份，一份送简照南居士，一份送何东夫人。</w:t>
      </w:r>
      <w:r>
        <w:rPr>
          <w:rFonts w:hint="eastAsia" w:ascii="微软雅黑" w:hAnsi="微软雅黑" w:eastAsia="微软雅黑" w:cs="Tahoma"/>
          <w:color w:val="222222"/>
          <w:sz w:val="24"/>
          <w:szCs w:val="24"/>
        </w:rPr>
        <w:t>不过</w:t>
      </w:r>
      <w:r>
        <w:rPr>
          <w:rFonts w:ascii="微软雅黑" w:hAnsi="微软雅黑" w:eastAsia="微软雅黑" w:cs="Tahoma"/>
          <w:color w:val="222222"/>
          <w:sz w:val="24"/>
          <w:szCs w:val="24"/>
        </w:rPr>
        <w:t>先前寄的法语，还没有得到回音，如果回信到了，应当立即奉告。</w:t>
      </w:r>
    </w:p>
    <w:p w14:paraId="5E37F1E2">
      <w:pPr>
        <w:rPr>
          <w:rFonts w:hint="eastAsia" w:ascii="微软雅黑" w:hAnsi="微软雅黑" w:eastAsia="微软雅黑" w:cs="宋体"/>
          <w:b/>
          <w:color w:val="C00000"/>
          <w:kern w:val="0"/>
          <w:sz w:val="24"/>
          <w:szCs w:val="24"/>
        </w:rPr>
      </w:pPr>
    </w:p>
    <w:p w14:paraId="022320B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法语近二千字，文钞刻时，当附入。安士全书，托尤惜阴，张云雷，丁福保三位料理。而惜阴意欲遍布全国二千四十一县。</w:t>
      </w:r>
    </w:p>
    <w:p w14:paraId="2B9680D3">
      <w:pPr>
        <w:rPr>
          <w:rFonts w:ascii="微软雅黑" w:hAnsi="微软雅黑" w:eastAsia="微软雅黑" w:cs="Tahoma"/>
          <w:color w:val="222222"/>
          <w:sz w:val="24"/>
          <w:szCs w:val="24"/>
        </w:rPr>
      </w:pPr>
      <w:r>
        <w:rPr>
          <w:rFonts w:ascii="微软雅黑" w:hAnsi="微软雅黑" w:eastAsia="微软雅黑" w:cs="Tahoma"/>
          <w:color w:val="222222"/>
          <w:sz w:val="24"/>
          <w:szCs w:val="24"/>
        </w:rPr>
        <w:t>《法语》近二千字，《文钞》刻印的时候，应当附入。《安士全书》托尤惜阴，张云雷，丁福保三位</w:t>
      </w:r>
      <w:r>
        <w:rPr>
          <w:rFonts w:hint="eastAsia" w:ascii="微软雅黑" w:hAnsi="微软雅黑" w:eastAsia="微软雅黑" w:cs="Tahoma"/>
          <w:color w:val="222222"/>
          <w:sz w:val="24"/>
          <w:szCs w:val="24"/>
        </w:rPr>
        <w:t>处</w:t>
      </w:r>
      <w:r>
        <w:rPr>
          <w:rFonts w:ascii="微软雅黑" w:hAnsi="微软雅黑" w:eastAsia="微软雅黑" w:cs="Tahoma"/>
          <w:color w:val="222222"/>
          <w:sz w:val="24"/>
          <w:szCs w:val="24"/>
        </w:rPr>
        <w:t>理。而尤惜阴想要</w:t>
      </w:r>
      <w:r>
        <w:rPr>
          <w:rFonts w:hint="eastAsia" w:ascii="微软雅黑" w:hAnsi="微软雅黑" w:eastAsia="微软雅黑" w:cs="Tahoma"/>
          <w:color w:val="222222"/>
          <w:sz w:val="24"/>
          <w:szCs w:val="24"/>
        </w:rPr>
        <w:t>把这本书</w:t>
      </w:r>
      <w:r>
        <w:rPr>
          <w:rFonts w:ascii="微软雅黑" w:hAnsi="微软雅黑" w:eastAsia="微软雅黑" w:cs="Tahoma"/>
          <w:color w:val="222222"/>
          <w:sz w:val="24"/>
          <w:szCs w:val="24"/>
        </w:rPr>
        <w:t>遍布全国二千四十一个县。</w:t>
      </w:r>
    </w:p>
    <w:p w14:paraId="1D6B9E77">
      <w:pPr>
        <w:rPr>
          <w:rFonts w:hint="eastAsia" w:ascii="微软雅黑" w:hAnsi="微软雅黑" w:eastAsia="微软雅黑" w:cs="宋体"/>
          <w:b/>
          <w:color w:val="C00000"/>
          <w:kern w:val="0"/>
          <w:sz w:val="24"/>
          <w:szCs w:val="24"/>
        </w:rPr>
      </w:pPr>
    </w:p>
    <w:p w14:paraId="65B252C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惜阴之友刘木士与惜阴心愿相同，拟令南洋相识之富商各出资助印。半归南洋新嘉坡，槟榔屿，荷兰施送。</w:t>
      </w:r>
    </w:p>
    <w:p w14:paraId="0A90CB3C">
      <w:pPr>
        <w:rPr>
          <w:rFonts w:ascii="微软雅黑" w:hAnsi="微软雅黑" w:eastAsia="微软雅黑" w:cs="Tahoma"/>
          <w:color w:val="222222"/>
          <w:sz w:val="24"/>
          <w:szCs w:val="24"/>
        </w:rPr>
      </w:pPr>
      <w:r>
        <w:rPr>
          <w:rFonts w:ascii="微软雅黑" w:hAnsi="微软雅黑" w:eastAsia="微软雅黑" w:cs="Tahoma"/>
          <w:color w:val="222222"/>
          <w:sz w:val="24"/>
          <w:szCs w:val="24"/>
        </w:rPr>
        <w:t>尤惜阴的朋友刘木士与惜阴的心愿相同，准备</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南洋认识的富商各各出资助印。</w:t>
      </w:r>
      <w:r>
        <w:rPr>
          <w:rFonts w:hint="eastAsia" w:ascii="微软雅黑" w:hAnsi="微软雅黑" w:eastAsia="微软雅黑" w:cs="Tahoma"/>
          <w:color w:val="222222"/>
          <w:sz w:val="24"/>
          <w:szCs w:val="24"/>
        </w:rPr>
        <w:t>印好后</w:t>
      </w:r>
      <w:r>
        <w:rPr>
          <w:rFonts w:ascii="微软雅黑" w:hAnsi="微软雅黑" w:eastAsia="微软雅黑" w:cs="Tahoma"/>
          <w:color w:val="222222"/>
          <w:sz w:val="24"/>
          <w:szCs w:val="24"/>
        </w:rPr>
        <w:t>一半</w:t>
      </w:r>
      <w:r>
        <w:rPr>
          <w:rFonts w:hint="eastAsia" w:ascii="微软雅黑" w:hAnsi="微软雅黑" w:eastAsia="微软雅黑" w:cs="Tahoma"/>
          <w:color w:val="222222"/>
          <w:sz w:val="24"/>
          <w:szCs w:val="24"/>
        </w:rPr>
        <w:t>给</w:t>
      </w:r>
      <w:r>
        <w:rPr>
          <w:rFonts w:ascii="微软雅黑" w:hAnsi="微软雅黑" w:eastAsia="微软雅黑" w:cs="Tahoma"/>
          <w:color w:val="222222"/>
          <w:sz w:val="24"/>
          <w:szCs w:val="24"/>
        </w:rPr>
        <w:t>南洋新加坡，槟榔屿，荷兰</w:t>
      </w:r>
      <w:r>
        <w:rPr>
          <w:rFonts w:ascii="微软雅黑" w:hAnsi="微软雅黑" w:eastAsia="微软雅黑" w:cs="Tahoma"/>
          <w:color w:val="7F7F7F"/>
          <w:sz w:val="24"/>
          <w:szCs w:val="24"/>
        </w:rPr>
        <w:t>（南洋大部分为荷兰殖民地）</w:t>
      </w:r>
      <w:r>
        <w:rPr>
          <w:rFonts w:ascii="微软雅黑" w:hAnsi="微软雅黑" w:eastAsia="微软雅黑" w:cs="Tahoma"/>
          <w:color w:val="222222"/>
          <w:sz w:val="24"/>
          <w:szCs w:val="24"/>
        </w:rPr>
        <w:t>施送。</w:t>
      </w:r>
    </w:p>
    <w:p w14:paraId="4261566F">
      <w:pPr>
        <w:rPr>
          <w:rFonts w:hint="eastAsia" w:ascii="微软雅黑" w:hAnsi="微软雅黑" w:eastAsia="微软雅黑" w:cs="宋体"/>
          <w:b/>
          <w:color w:val="C00000"/>
          <w:kern w:val="0"/>
          <w:sz w:val="24"/>
          <w:szCs w:val="24"/>
        </w:rPr>
      </w:pPr>
    </w:p>
    <w:p w14:paraId="5C660B2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南洋各岛中学校，以欲海回狂，作修身教科书。半于祖国施送，令彼各各培植本生国界。此心诚溥，其果遂与否，尚不能定。</w:t>
      </w:r>
    </w:p>
    <w:p w14:paraId="28E4FF16">
      <w:pPr>
        <w:rPr>
          <w:rFonts w:ascii="微软雅黑" w:hAnsi="微软雅黑" w:eastAsia="微软雅黑" w:cs="Tahoma"/>
          <w:color w:val="222222"/>
          <w:sz w:val="24"/>
          <w:szCs w:val="24"/>
        </w:rPr>
      </w:pPr>
      <w:r>
        <w:rPr>
          <w:rFonts w:ascii="微软雅黑" w:hAnsi="微软雅黑" w:eastAsia="微软雅黑" w:cs="Tahoma"/>
          <w:color w:val="222222"/>
          <w:sz w:val="24"/>
          <w:szCs w:val="24"/>
        </w:rPr>
        <w:t>南洋各岛中学校，以《欲海回狂》，作修身教科书。一半</w:t>
      </w:r>
      <w:r>
        <w:rPr>
          <w:rFonts w:hint="eastAsia" w:ascii="微软雅黑" w:hAnsi="微软雅黑" w:eastAsia="微软雅黑" w:cs="Tahoma"/>
          <w:color w:val="222222"/>
          <w:sz w:val="24"/>
          <w:szCs w:val="24"/>
        </w:rPr>
        <w:t>给</w:t>
      </w:r>
      <w:r>
        <w:rPr>
          <w:rFonts w:ascii="微软雅黑" w:hAnsi="微软雅黑" w:eastAsia="微软雅黑" w:cs="Tahoma"/>
          <w:color w:val="222222"/>
          <w:sz w:val="24"/>
          <w:szCs w:val="24"/>
        </w:rPr>
        <w:t>祖国施送，令他们各各培植好自身与国家。这个发心实在广大，结果成就与否，还不能确定。</w:t>
      </w:r>
    </w:p>
    <w:p w14:paraId="7EF4FA0E">
      <w:pPr>
        <w:rPr>
          <w:rFonts w:hint="eastAsia" w:ascii="微软雅黑" w:hAnsi="微软雅黑" w:eastAsia="微软雅黑" w:cs="宋体"/>
          <w:b/>
          <w:color w:val="C00000"/>
          <w:kern w:val="0"/>
          <w:sz w:val="24"/>
          <w:szCs w:val="24"/>
        </w:rPr>
      </w:pPr>
    </w:p>
    <w:p w14:paraId="41D5F7A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近来本国所募印者，当已至万，待至明春印时，二三万部或可凑成。若南洋华侨肯发心助，则一二十万尚未可定，且任缘办。</w:t>
      </w:r>
    </w:p>
    <w:p w14:paraId="519630AF">
      <w:pPr>
        <w:rPr>
          <w:rFonts w:ascii="微软雅黑" w:hAnsi="微软雅黑" w:eastAsia="微软雅黑" w:cs="Tahoma"/>
          <w:color w:val="222222"/>
          <w:sz w:val="24"/>
          <w:szCs w:val="24"/>
        </w:rPr>
      </w:pPr>
      <w:r>
        <w:rPr>
          <w:rFonts w:ascii="微软雅黑" w:hAnsi="微软雅黑" w:eastAsia="微软雅黑" w:cs="Tahoma"/>
          <w:color w:val="222222"/>
          <w:sz w:val="24"/>
          <w:szCs w:val="24"/>
        </w:rPr>
        <w:t>近来本国所募资任印的，应当已经上万，等到明年春天刻印的时候，二三万部或许可以凑成。如果南洋华侨肯发心相助，那么一二十万，也不可预定，</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随缘办理</w:t>
      </w:r>
      <w:r>
        <w:rPr>
          <w:rFonts w:hint="eastAsia" w:ascii="微软雅黑" w:hAnsi="微软雅黑" w:eastAsia="微软雅黑" w:cs="Tahoma"/>
          <w:color w:val="222222"/>
          <w:sz w:val="24"/>
          <w:szCs w:val="24"/>
        </w:rPr>
        <w:t>即可</w:t>
      </w:r>
      <w:r>
        <w:rPr>
          <w:rFonts w:ascii="微软雅黑" w:hAnsi="微软雅黑" w:eastAsia="微软雅黑" w:cs="Tahoma"/>
          <w:color w:val="222222"/>
          <w:sz w:val="24"/>
          <w:szCs w:val="24"/>
        </w:rPr>
        <w:t>。</w:t>
      </w:r>
    </w:p>
    <w:p w14:paraId="67E91242">
      <w:pPr>
        <w:rPr>
          <w:rFonts w:hint="eastAsia" w:ascii="微软雅黑" w:hAnsi="微软雅黑" w:eastAsia="微软雅黑" w:cs="宋体"/>
          <w:b/>
          <w:color w:val="C00000"/>
          <w:kern w:val="0"/>
          <w:sz w:val="24"/>
          <w:szCs w:val="24"/>
        </w:rPr>
      </w:pPr>
    </w:p>
    <w:p w14:paraId="4DC5CC4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若吾国及南洋之人宿有善根，得闻佛法中之即俗修真，随机可入之道，天龙当为感动。有心世道者群起而共赞之，则全国各县，各散百十部，亦不为难。</w:t>
      </w:r>
    </w:p>
    <w:p w14:paraId="5471C671">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如果我国以及南洋人宿世有善根，得以听闻到佛法当中的即俗修真，随各人根机就可进入之道，天龙八部应当为之感动。有心</w:t>
      </w:r>
      <w:r>
        <w:rPr>
          <w:rFonts w:hint="eastAsia" w:ascii="微软雅黑" w:hAnsi="微软雅黑" w:eastAsia="微软雅黑" w:cs="Tahoma"/>
          <w:color w:val="222222"/>
          <w:sz w:val="24"/>
          <w:szCs w:val="24"/>
        </w:rPr>
        <w:t>改善社会风气</w:t>
      </w:r>
      <w:r>
        <w:rPr>
          <w:rFonts w:ascii="微软雅黑" w:hAnsi="微软雅黑" w:eastAsia="微软雅黑" w:cs="Tahoma"/>
          <w:color w:val="222222"/>
          <w:sz w:val="24"/>
          <w:szCs w:val="24"/>
        </w:rPr>
        <w:t>的人，群起而共同赞助，那么全国各县，各各施散一百</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部，也不是很困难。</w:t>
      </w:r>
    </w:p>
    <w:p w14:paraId="749F3212">
      <w:pPr>
        <w:rPr>
          <w:rFonts w:hint="eastAsia" w:ascii="微软雅黑" w:hAnsi="微软雅黑" w:eastAsia="微软雅黑" w:cs="宋体"/>
          <w:b/>
          <w:color w:val="C00000"/>
          <w:kern w:val="0"/>
          <w:sz w:val="24"/>
          <w:szCs w:val="24"/>
        </w:rPr>
      </w:pPr>
    </w:p>
    <w:p w14:paraId="6A58076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若国人无此法缘，则人将以印光无道无德，不肯见信共相感发，止以所募一二万，了此心事而已。</w:t>
      </w:r>
    </w:p>
    <w:p w14:paraId="201ED624">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如果国人没有这个法缘，那么他人将因为我没有道行，没有厚德，不肯相信，共同互相感奋激发，就只以所募的一二万部，</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了结这个心事吧。</w:t>
      </w:r>
    </w:p>
    <w:p w14:paraId="42CA7943">
      <w:pPr>
        <w:rPr>
          <w:rFonts w:hint="eastAsia" w:ascii="微软雅黑" w:hAnsi="微软雅黑" w:eastAsia="微软雅黑" w:cs="宋体"/>
          <w:b/>
          <w:color w:val="C00000"/>
          <w:kern w:val="0"/>
          <w:sz w:val="24"/>
          <w:szCs w:val="24"/>
        </w:rPr>
      </w:pPr>
    </w:p>
    <w:p w14:paraId="1CC5475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此事虽是私事，实于国计民生大有关系。其大成与否，皆有定数。光与尤刘张丁四居士，岂能令无缘者转为有缘，而溥遍流布乎。今寄上办法章程一纸，以慰远怀。</w:t>
      </w:r>
    </w:p>
    <w:p w14:paraId="451CDEB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事虽然是私事，</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实在对于国计民生，大有关系。能否有大的成就，皆有定数。我与尤惜阴、刘木士、张云雷、丁福保四</w:t>
      </w:r>
      <w:r>
        <w:rPr>
          <w:rFonts w:hint="eastAsia" w:ascii="微软雅黑" w:hAnsi="微软雅黑" w:eastAsia="微软雅黑" w:cs="Tahoma"/>
          <w:color w:val="222222"/>
          <w:sz w:val="24"/>
          <w:szCs w:val="24"/>
        </w:rPr>
        <w:t>位</w:t>
      </w:r>
      <w:r>
        <w:rPr>
          <w:rFonts w:ascii="微软雅黑" w:hAnsi="微软雅黑" w:eastAsia="微软雅黑" w:cs="Tahoma"/>
          <w:color w:val="222222"/>
          <w:sz w:val="24"/>
          <w:szCs w:val="24"/>
        </w:rPr>
        <w:t>居士，岂能令无缘的人转为有缘，而普遍流布呢？现今寄上办法章程一张，以慰</w:t>
      </w:r>
      <w:r>
        <w:rPr>
          <w:rFonts w:hint="eastAsia" w:ascii="微软雅黑" w:hAnsi="微软雅黑" w:eastAsia="微软雅黑" w:cs="Tahoma"/>
          <w:color w:val="222222"/>
          <w:sz w:val="24"/>
          <w:szCs w:val="24"/>
        </w:rPr>
        <w:t>藉</w:t>
      </w: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们远大的抱负</w:t>
      </w:r>
      <w:r>
        <w:rPr>
          <w:rFonts w:ascii="微软雅黑" w:hAnsi="微软雅黑" w:eastAsia="微软雅黑" w:cs="Tahoma"/>
          <w:color w:val="222222"/>
          <w:sz w:val="24"/>
          <w:szCs w:val="24"/>
        </w:rPr>
        <w:t>。</w:t>
      </w:r>
    </w:p>
    <w:p w14:paraId="5585A4AD">
      <w:pPr>
        <w:rPr>
          <w:rFonts w:hint="eastAsia" w:ascii="微软雅黑" w:hAnsi="微软雅黑" w:eastAsia="微软雅黑" w:cs="宋体"/>
          <w:b/>
          <w:color w:val="C00000"/>
          <w:kern w:val="0"/>
          <w:sz w:val="24"/>
          <w:szCs w:val="24"/>
        </w:rPr>
      </w:pPr>
    </w:p>
    <w:p w14:paraId="42344EF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贞节堂碑尚未作。自回山至今，了无闲暇。光订正安士全书（以缩板有图，及目次等各项，另行排一样子），次则校对安士全书。</w:t>
      </w:r>
    </w:p>
    <w:p w14:paraId="692ADFA3">
      <w:pPr>
        <w:rPr>
          <w:rFonts w:ascii="微软雅黑" w:hAnsi="微软雅黑" w:eastAsia="微软雅黑" w:cs="Tahoma"/>
          <w:color w:val="222222"/>
          <w:sz w:val="24"/>
          <w:szCs w:val="24"/>
        </w:rPr>
      </w:pPr>
      <w:r>
        <w:rPr>
          <w:rFonts w:ascii="微软雅黑" w:hAnsi="微软雅黑" w:eastAsia="微软雅黑" w:cs="Tahoma"/>
          <w:color w:val="222222"/>
          <w:sz w:val="24"/>
          <w:szCs w:val="24"/>
        </w:rPr>
        <w:t>贞节堂碑还没有撰写。自</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回到普陀山</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今，没有一点闲暇。我订正《安士全书》（因为缩印板有插图，以及目次等各项编排，所以要另外排出一个样子），其次是校对《安士全书》。</w:t>
      </w:r>
    </w:p>
    <w:p w14:paraId="7D742EB3">
      <w:pPr>
        <w:rPr>
          <w:rFonts w:hint="eastAsia" w:ascii="微软雅黑" w:hAnsi="微软雅黑" w:eastAsia="微软雅黑" w:cs="宋体"/>
          <w:b/>
          <w:color w:val="C00000"/>
          <w:kern w:val="0"/>
          <w:sz w:val="24"/>
          <w:szCs w:val="24"/>
        </w:rPr>
      </w:pPr>
    </w:p>
    <w:p w14:paraId="5DF4863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又有扬州欲海回狂，万善先资，及印光文钞，并格言联璧等，不时寄来校对，兼复往来信札。夜不能用目，日间直无暇时。幸三宝加被，目尚能成天用，为万幸事也。</w:t>
      </w:r>
    </w:p>
    <w:p w14:paraId="7ED188B3">
      <w:pPr>
        <w:rPr>
          <w:rFonts w:ascii="微软雅黑" w:hAnsi="微软雅黑" w:eastAsia="微软雅黑" w:cs="Tahoma"/>
          <w:color w:val="222222"/>
          <w:sz w:val="24"/>
          <w:szCs w:val="24"/>
        </w:rPr>
      </w:pPr>
      <w:r>
        <w:rPr>
          <w:rFonts w:ascii="微软雅黑" w:hAnsi="微软雅黑" w:eastAsia="微软雅黑" w:cs="Tahoma"/>
          <w:color w:val="222222"/>
          <w:sz w:val="24"/>
          <w:szCs w:val="24"/>
        </w:rPr>
        <w:t>又有扬州《欲海回狂》，《万善先资》，以及《印光文钞》，并《格言联璧》等书，不时寄来校对，兼又有来往的信件。夜晚不能用</w:t>
      </w:r>
      <w:r>
        <w:rPr>
          <w:rFonts w:hint="eastAsia" w:ascii="微软雅黑" w:hAnsi="微软雅黑" w:eastAsia="微软雅黑" w:cs="Tahoma"/>
          <w:color w:val="222222"/>
          <w:sz w:val="24"/>
          <w:szCs w:val="24"/>
        </w:rPr>
        <w:t>眼睛</w:t>
      </w:r>
      <w:r>
        <w:rPr>
          <w:rFonts w:ascii="微软雅黑" w:hAnsi="微软雅黑" w:eastAsia="微软雅黑" w:cs="Tahoma"/>
          <w:color w:val="222222"/>
          <w:sz w:val="24"/>
          <w:szCs w:val="24"/>
        </w:rPr>
        <w:t>，白天简直没有一点空</w:t>
      </w:r>
      <w:r>
        <w:rPr>
          <w:rFonts w:hint="eastAsia" w:ascii="微软雅黑" w:hAnsi="微软雅黑" w:eastAsia="微软雅黑" w:cs="Tahoma"/>
          <w:color w:val="222222"/>
          <w:sz w:val="24"/>
          <w:szCs w:val="24"/>
        </w:rPr>
        <w:t>闲</w:t>
      </w:r>
      <w:r>
        <w:rPr>
          <w:rFonts w:ascii="微软雅黑" w:hAnsi="微软雅黑" w:eastAsia="微软雅黑" w:cs="Tahoma"/>
          <w:color w:val="222222"/>
          <w:sz w:val="24"/>
          <w:szCs w:val="24"/>
        </w:rPr>
        <w:t>。幸好</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三宝加被，眼睛还能用一整天，真是万幸之事。</w:t>
      </w:r>
    </w:p>
    <w:p w14:paraId="5F27566A">
      <w:pPr>
        <w:rPr>
          <w:rFonts w:hint="eastAsia" w:ascii="微软雅黑" w:hAnsi="微软雅黑" w:eastAsia="微软雅黑" w:cs="宋体"/>
          <w:b/>
          <w:color w:val="C00000"/>
          <w:kern w:val="0"/>
          <w:sz w:val="24"/>
          <w:szCs w:val="24"/>
        </w:rPr>
      </w:pPr>
    </w:p>
    <w:p w14:paraId="0ED98FC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末法众生，多多皆是不知因果。佛经深奥，看亦不能领会，故成今日之现象。光常曰，因果者，世出世间圣人，平治天下，转凡成圣之大权也。当今之世，不将因果昌明，而欲世道太平，佛法兴隆，不可得也。（民九）</w:t>
      </w:r>
    </w:p>
    <w:p w14:paraId="4B3D321A">
      <w:pPr>
        <w:rPr>
          <w:rFonts w:ascii="微软雅黑" w:hAnsi="微软雅黑" w:eastAsia="微软雅黑" w:cs="Tahoma"/>
          <w:color w:val="222222"/>
          <w:sz w:val="24"/>
          <w:szCs w:val="24"/>
        </w:rPr>
      </w:pPr>
      <w:r>
        <w:rPr>
          <w:rFonts w:ascii="微软雅黑" w:hAnsi="微软雅黑" w:eastAsia="微软雅黑" w:cs="Tahoma"/>
          <w:color w:val="222222"/>
          <w:sz w:val="24"/>
          <w:szCs w:val="24"/>
        </w:rPr>
        <w:t>末法众生，大多都是不知道因果。佛经深奥，看了也不能领会，所以成为今天的现象。我常常说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因果，是世出世间圣人，</w:t>
      </w:r>
      <w:r>
        <w:rPr>
          <w:rFonts w:hint="eastAsia" w:ascii="微软雅黑" w:hAnsi="微软雅黑" w:eastAsia="微软雅黑" w:cs="Tahoma"/>
          <w:color w:val="222222"/>
          <w:sz w:val="24"/>
          <w:szCs w:val="24"/>
        </w:rPr>
        <w:t>平治</w:t>
      </w:r>
      <w:r>
        <w:rPr>
          <w:rFonts w:ascii="微软雅黑" w:hAnsi="微软雅黑" w:eastAsia="微软雅黑" w:cs="Tahoma"/>
          <w:color w:val="222222"/>
          <w:sz w:val="24"/>
          <w:szCs w:val="24"/>
        </w:rPr>
        <w:t>天下，转凡成圣的大</w:t>
      </w:r>
      <w:r>
        <w:rPr>
          <w:rFonts w:hint="eastAsia" w:ascii="微软雅黑" w:hAnsi="微软雅黑" w:eastAsia="微软雅黑" w:cs="Tahoma"/>
          <w:color w:val="222222"/>
          <w:sz w:val="24"/>
          <w:szCs w:val="24"/>
        </w:rPr>
        <w:t>权</w:t>
      </w:r>
      <w:r>
        <w:rPr>
          <w:rFonts w:ascii="微软雅黑" w:hAnsi="微软雅黑" w:eastAsia="微软雅黑" w:cs="Tahoma"/>
          <w:color w:val="222222"/>
          <w:sz w:val="24"/>
          <w:szCs w:val="24"/>
        </w:rPr>
        <w:t>。当今之世，不将因果道理，发扬光大，而想</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使世道太平，佛法兴隆，不可能得到</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啊！（民国九年）</w:t>
      </w:r>
    </w:p>
    <w:p w14:paraId="6E66B396">
      <w:pPr>
        <w:rPr>
          <w:rFonts w:ascii="微软雅黑" w:hAnsi="微软雅黑" w:eastAsia="微软雅黑" w:cs="Tahoma"/>
          <w:color w:val="222222"/>
          <w:sz w:val="24"/>
          <w:szCs w:val="24"/>
        </w:rPr>
      </w:pPr>
    </w:p>
    <w:p w14:paraId="14DA75D2">
      <w:pPr>
        <w:rPr>
          <w:rFonts w:ascii="微软雅黑" w:hAnsi="微软雅黑" w:eastAsia="微软雅黑" w:cs="Tahoma"/>
          <w:color w:val="222222"/>
          <w:sz w:val="24"/>
          <w:szCs w:val="24"/>
        </w:rPr>
      </w:pPr>
    </w:p>
    <w:p w14:paraId="22D5BF4F">
      <w:pPr>
        <w:rPr>
          <w:rFonts w:hint="default"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p>
    <w:p w14:paraId="0392D90C">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【杯渡山】</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位于广东宝安县南。又称屯门山，即今香港青山。山上有青山寺，大雄宝殿后现存有杯渡岩，杯渡禅师之石像坐于岩中。据舆地纪胜载，有杯渡禅师者，渡海来居东莞。又广州府志东莞县载，杯渡山，位于县城南一百九十里；南汉时，封为瑞应，山上有瑞应岩。以昔时杯渡禅师尝来此居住，故称为杯渡山</w:t>
      </w:r>
    </w:p>
    <w:p w14:paraId="05B7422F">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【本生】</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1.犹个人，自身。2.巴利文意译，音译“阇陀伽”。佛教经典，为十二部经之一，通过叙述佛陀前生所行善业功德的寓言故事，发挥佛教的基本教义。故亦以指佛的前生事迹。</w:t>
      </w:r>
    </w:p>
    <w:p w14:paraId="75120C1C">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【国界】</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国与国的分界；国家的疆界。中国古代也指地方团体的境界。</w:t>
      </w:r>
    </w:p>
    <w:p w14:paraId="79E89AF8">
      <w:pPr>
        <w:rPr>
          <w:rFonts w:ascii="微软雅黑" w:hAnsi="微软雅黑" w:eastAsia="微软雅黑" w:cs="Tahoma"/>
          <w:color w:val="222222"/>
          <w:sz w:val="24"/>
          <w:szCs w:val="24"/>
        </w:rPr>
      </w:pPr>
    </w:p>
    <w:p w14:paraId="0FB388B0">
      <w:pPr>
        <w:rPr>
          <w:rFonts w:ascii="微软雅黑" w:hAnsi="微软雅黑" w:eastAsia="微软雅黑" w:cs="Tahoma"/>
          <w:b/>
          <w:color w:val="C00000"/>
          <w:sz w:val="24"/>
          <w:szCs w:val="24"/>
        </w:rPr>
      </w:pPr>
    </w:p>
    <w:p w14:paraId="783090C7">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65A36D1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46" w:name="_Toc23824"/>
      <w:r>
        <w:rPr>
          <w:rFonts w:ascii="微软雅黑" w:hAnsi="微软雅黑" w:eastAsia="微软雅黑" w:cs="Tahoma"/>
          <w:b/>
          <w:color w:val="C00000"/>
          <w:sz w:val="24"/>
          <w:szCs w:val="24"/>
        </w:rPr>
        <w:t>复高鹤年</w:t>
      </w:r>
      <w:r>
        <w:rPr>
          <w:rFonts w:ascii="微软雅黑" w:hAnsi="微软雅黑" w:eastAsia="微软雅黑" w:cs="宋体"/>
          <w:b/>
          <w:color w:val="C00000"/>
          <w:kern w:val="0"/>
          <w:sz w:val="24"/>
          <w:szCs w:val="24"/>
        </w:rPr>
        <w:t>居士</w:t>
      </w:r>
      <w:r>
        <w:rPr>
          <w:rFonts w:ascii="微软雅黑" w:hAnsi="微软雅黑" w:eastAsia="微软雅黑" w:cs="Tahoma"/>
          <w:b/>
          <w:color w:val="C00000"/>
          <w:sz w:val="24"/>
          <w:szCs w:val="24"/>
        </w:rPr>
        <w:t>书六</w:t>
      </w:r>
      <w:bookmarkEnd w:id="46"/>
    </w:p>
    <w:p w14:paraId="3FF0B697">
      <w:pPr>
        <w:rPr>
          <w:rFonts w:ascii="微软雅黑" w:hAnsi="微软雅黑" w:eastAsia="微软雅黑" w:cs="Tahoma"/>
          <w:color w:val="FF0000"/>
          <w:sz w:val="24"/>
          <w:szCs w:val="24"/>
        </w:rPr>
      </w:pPr>
    </w:p>
    <w:p w14:paraId="6E84FCC0">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久未会晤，兼不知阁下行踪，是以未曾致书。前者张瑞曾居士来函，言因他事，蒙居士厚爱，为之转旋，未至受坏人之累，故欲赴沪申谢，光因附函问候。</w:t>
      </w:r>
    </w:p>
    <w:p w14:paraId="772C4FEE">
      <w:pPr>
        <w:rPr>
          <w:rFonts w:ascii="微软雅黑" w:hAnsi="微软雅黑" w:eastAsia="微软雅黑" w:cs="Tahoma"/>
          <w:color w:val="222222"/>
          <w:sz w:val="24"/>
          <w:szCs w:val="24"/>
        </w:rPr>
      </w:pPr>
      <w:r>
        <w:rPr>
          <w:rFonts w:ascii="微软雅黑" w:hAnsi="微软雅黑" w:eastAsia="微软雅黑" w:cs="Tahoma"/>
          <w:color w:val="222222"/>
          <w:sz w:val="24"/>
          <w:szCs w:val="24"/>
        </w:rPr>
        <w:t>很久没有见面了，又不知阁下的行踪，所以没有给你写信。前些天，张瑞曾居士来信，说因为他的事，承蒙居士厚爱，为他展转周旋，没有受到坏人的拖累，所以想要到上海表示</w:t>
      </w:r>
      <w:r>
        <w:rPr>
          <w:rFonts w:hint="eastAsia" w:ascii="微软雅黑" w:hAnsi="微软雅黑" w:eastAsia="微软雅黑" w:cs="Tahoma"/>
          <w:color w:val="222222"/>
          <w:sz w:val="24"/>
          <w:szCs w:val="24"/>
        </w:rPr>
        <w:t>感谢</w:t>
      </w:r>
      <w:r>
        <w:rPr>
          <w:rFonts w:ascii="微软雅黑" w:hAnsi="微软雅黑" w:eastAsia="微软雅黑" w:cs="Tahoma"/>
          <w:color w:val="222222"/>
          <w:sz w:val="24"/>
          <w:szCs w:val="24"/>
        </w:rPr>
        <w:t>，我因此附信问候你。</w:t>
      </w:r>
    </w:p>
    <w:p w14:paraId="2013CD30">
      <w:pPr>
        <w:rPr>
          <w:rFonts w:hint="eastAsia" w:ascii="微软雅黑" w:hAnsi="微软雅黑" w:eastAsia="微软雅黑" w:cs="宋体"/>
          <w:b/>
          <w:color w:val="C00000"/>
          <w:kern w:val="0"/>
          <w:sz w:val="24"/>
          <w:szCs w:val="24"/>
        </w:rPr>
      </w:pPr>
    </w:p>
    <w:p w14:paraId="66842E4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次接梅荪函，言居士与柏农居士十八日到宁，一视法云形势，以定殿基。又许建大殿时，当复再来，不胜欣慰。</w:t>
      </w:r>
    </w:p>
    <w:p w14:paraId="5C86D3F1">
      <w:pPr>
        <w:rPr>
          <w:rFonts w:ascii="微软雅黑" w:hAnsi="微软雅黑" w:eastAsia="微软雅黑" w:cs="Tahoma"/>
          <w:color w:val="222222"/>
          <w:sz w:val="24"/>
          <w:szCs w:val="24"/>
        </w:rPr>
      </w:pPr>
      <w:r>
        <w:rPr>
          <w:rFonts w:ascii="微软雅黑" w:hAnsi="微软雅黑" w:eastAsia="微软雅黑" w:cs="Tahoma"/>
          <w:color w:val="222222"/>
          <w:sz w:val="24"/>
          <w:szCs w:val="24"/>
        </w:rPr>
        <w:t>其次接到魏梅荪的信，说居士与</w:t>
      </w:r>
      <w:r>
        <w:rPr>
          <w:rFonts w:hint="eastAsia" w:ascii="微软雅黑" w:hAnsi="微软雅黑" w:eastAsia="微软雅黑" w:cs="Tahoma"/>
          <w:color w:val="222222"/>
          <w:sz w:val="24"/>
          <w:szCs w:val="24"/>
        </w:rPr>
        <w:t>李</w:t>
      </w:r>
      <w:r>
        <w:rPr>
          <w:rFonts w:ascii="微软雅黑" w:hAnsi="微软雅黑" w:eastAsia="微软雅黑" w:cs="Tahoma"/>
          <w:color w:val="222222"/>
          <w:sz w:val="24"/>
          <w:szCs w:val="24"/>
        </w:rPr>
        <w:t>柏农居士十八日到了</w:t>
      </w:r>
      <w:r>
        <w:rPr>
          <w:rFonts w:hint="eastAsia" w:ascii="微软雅黑" w:hAnsi="微软雅黑" w:eastAsia="微软雅黑" w:cs="Tahoma"/>
          <w:color w:val="222222"/>
          <w:sz w:val="24"/>
          <w:szCs w:val="24"/>
        </w:rPr>
        <w:t>南京</w:t>
      </w:r>
      <w:r>
        <w:rPr>
          <w:rFonts w:ascii="微软雅黑" w:hAnsi="微软雅黑" w:eastAsia="微软雅黑" w:cs="Tahoma"/>
          <w:color w:val="222222"/>
          <w:sz w:val="24"/>
          <w:szCs w:val="24"/>
        </w:rPr>
        <w:t>，看一下法云寺的形势，以定好大殿的基址。又许诺建大殿的时候，当会再来，</w:t>
      </w:r>
      <w:r>
        <w:rPr>
          <w:rFonts w:hint="eastAsia" w:ascii="微软雅黑" w:hAnsi="微软雅黑" w:eastAsia="微软雅黑" w:cs="Tahoma"/>
          <w:color w:val="222222"/>
          <w:sz w:val="24"/>
          <w:szCs w:val="24"/>
        </w:rPr>
        <w:t>不胜欣慰</w:t>
      </w:r>
      <w:r>
        <w:rPr>
          <w:rFonts w:ascii="微软雅黑" w:hAnsi="微软雅黑" w:eastAsia="微软雅黑" w:cs="Tahoma"/>
          <w:color w:val="222222"/>
          <w:sz w:val="24"/>
          <w:szCs w:val="24"/>
        </w:rPr>
        <w:t>。</w:t>
      </w:r>
    </w:p>
    <w:p w14:paraId="02D26AA7">
      <w:pPr>
        <w:rPr>
          <w:rFonts w:hint="eastAsia" w:ascii="微软雅黑" w:hAnsi="微软雅黑" w:eastAsia="微软雅黑" w:cs="宋体"/>
          <w:b/>
          <w:color w:val="C00000"/>
          <w:kern w:val="0"/>
          <w:sz w:val="24"/>
          <w:szCs w:val="24"/>
        </w:rPr>
      </w:pPr>
    </w:p>
    <w:p w14:paraId="6AA07AB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兹接手书，知尚在南园听经，所言琥珀朝珠，供养菩萨，实为难舍能舍，莫大功德。但此寺香火门头，来人甚杂，必不能挂于菩萨项中。但可存于衣钵寮或库房。</w:t>
      </w:r>
    </w:p>
    <w:p w14:paraId="42D6B83F">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接到你的信，知道你还在南园听经，所说的琥珀朝珠，供养菩萨，实在是</w:t>
      </w:r>
      <w:r>
        <w:rPr>
          <w:rFonts w:hint="eastAsia" w:ascii="微软雅黑" w:hAnsi="微软雅黑" w:eastAsia="微软雅黑" w:cs="Tahoma"/>
          <w:color w:val="222222"/>
          <w:sz w:val="24"/>
          <w:szCs w:val="24"/>
        </w:rPr>
        <w:t>难舍能舍</w:t>
      </w:r>
      <w:r>
        <w:rPr>
          <w:rFonts w:ascii="微软雅黑" w:hAnsi="微软雅黑" w:eastAsia="微软雅黑" w:cs="Tahoma"/>
          <w:color w:val="222222"/>
          <w:sz w:val="24"/>
          <w:szCs w:val="24"/>
        </w:rPr>
        <w:t>，莫大功德。但这座寺院香火</w:t>
      </w:r>
      <w:r>
        <w:rPr>
          <w:rFonts w:hint="eastAsia" w:ascii="微软雅黑" w:hAnsi="微软雅黑" w:eastAsia="微软雅黑" w:cs="Tahoma"/>
          <w:color w:val="222222"/>
          <w:sz w:val="24"/>
          <w:szCs w:val="24"/>
        </w:rPr>
        <w:t>门头</w:t>
      </w:r>
      <w:r>
        <w:rPr>
          <w:rFonts w:ascii="微软雅黑" w:hAnsi="微软雅黑" w:eastAsia="微软雅黑" w:cs="Tahoma"/>
          <w:color w:val="222222"/>
          <w:sz w:val="24"/>
          <w:szCs w:val="24"/>
        </w:rPr>
        <w:t>，来往的人员很复杂，一定不能挂在菩萨的颈项中。只可以保存在衣钵寮或者库房</w:t>
      </w:r>
      <w:r>
        <w:rPr>
          <w:rFonts w:hint="eastAsia" w:ascii="微软雅黑" w:hAnsi="微软雅黑" w:eastAsia="微软雅黑" w:cs="Tahoma"/>
          <w:color w:val="222222"/>
          <w:sz w:val="24"/>
          <w:szCs w:val="24"/>
        </w:rPr>
        <w:t>里</w:t>
      </w:r>
      <w:r>
        <w:rPr>
          <w:rFonts w:ascii="微软雅黑" w:hAnsi="微软雅黑" w:eastAsia="微软雅黑" w:cs="Tahoma"/>
          <w:color w:val="222222"/>
          <w:sz w:val="24"/>
          <w:szCs w:val="24"/>
        </w:rPr>
        <w:t>。</w:t>
      </w:r>
    </w:p>
    <w:p w14:paraId="2680D07F">
      <w:pPr>
        <w:rPr>
          <w:rFonts w:hint="eastAsia" w:ascii="微软雅黑" w:hAnsi="微软雅黑" w:eastAsia="微软雅黑" w:cs="宋体"/>
          <w:b/>
          <w:color w:val="C00000"/>
          <w:kern w:val="0"/>
          <w:sz w:val="24"/>
          <w:szCs w:val="24"/>
        </w:rPr>
      </w:pPr>
    </w:p>
    <w:p w14:paraId="582FB41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然此等宝物，既不能用，后必至令见小之人窃去。则未得实益，而令此窃者徒受其损。不如仍向真达师处收回，或转送人，或卖之，以作功德。方为有实益耳。鄙见如是，不知居士以为然否。</w:t>
      </w:r>
    </w:p>
    <w:p w14:paraId="4AAB1631">
      <w:r>
        <w:rPr>
          <w:rFonts w:hint="eastAsia" w:ascii="微软雅黑" w:hAnsi="微软雅黑" w:eastAsia="微软雅黑" w:cs="Tahoma"/>
          <w:color w:val="222222"/>
          <w:sz w:val="24"/>
          <w:szCs w:val="24"/>
        </w:rPr>
        <w:t>可是</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宝物，既</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不能使用，以后必定让贪小利的人偷去。那么就不得实际利益，</w:t>
      </w:r>
      <w:r>
        <w:rPr>
          <w:rFonts w:hint="eastAsia" w:ascii="微软雅黑" w:hAnsi="微软雅黑" w:eastAsia="微软雅黑" w:cs="Tahoma"/>
          <w:color w:val="222222"/>
          <w:sz w:val="24"/>
          <w:szCs w:val="24"/>
        </w:rPr>
        <w:t>反</w:t>
      </w:r>
      <w:r>
        <w:rPr>
          <w:rFonts w:ascii="微软雅黑" w:hAnsi="微软雅黑" w:eastAsia="微软雅黑" w:cs="Tahoma"/>
          <w:color w:val="222222"/>
          <w:sz w:val="24"/>
          <w:szCs w:val="24"/>
        </w:rPr>
        <w:t>而令这个偷窃的人，徒然受到宝物的损害。不如仍</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真达法师那里收回来，或者转送他人，或者变卖，来作功德。</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才有真实</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利益。我的浅见是如此，不知居士，认为对吗？</w:t>
      </w:r>
    </w:p>
    <w:p w14:paraId="3BD1F558">
      <w:pPr>
        <w:rPr>
          <w:rFonts w:ascii="微软雅黑" w:hAnsi="微软雅黑" w:eastAsia="微软雅黑" w:cs="Tahoma"/>
          <w:color w:val="222222"/>
          <w:sz w:val="24"/>
          <w:szCs w:val="24"/>
        </w:rPr>
      </w:pPr>
    </w:p>
    <w:p w14:paraId="3625089E">
      <w:pPr>
        <w:rPr>
          <w:rFonts w:ascii="微软雅黑" w:hAnsi="微软雅黑" w:eastAsia="微软雅黑" w:cs="Tahoma"/>
          <w:color w:val="222222"/>
          <w:sz w:val="24"/>
          <w:szCs w:val="24"/>
        </w:rPr>
      </w:pPr>
    </w:p>
    <w:p w14:paraId="10A69775">
      <w:pP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p>
    <w:p w14:paraId="3AC09A9F">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【南园】</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是民族资本家、南洋兄弟烟草公司创办人简照南、简玉阶兄弟的私家花园，以简照南之“南”题名为“南园”。简氏兄弟皈依佛门后，将南园易名“觉园”，取佛陀是“觉”者之意。觉园坐落在北京西路1400弄，原名南园，筑于民国9年。早期东起小沙渡路（今西康路），西到赫德路（今常德路），南临爱文义路（今北京西路），北至新闸路，占地1.5万平方米。园正门朝东，里面建成寺庙式的两进殿宇，向西面常德路418号开门，建成的香光堂2层大厅及家房等成为花园楼阁式的精舍道场。园内筑有九曲桥、假山、天桥、湖心亭、石碑等景致，还植有菩提树。曾设贫民诊所，施诊给药。后又在2楼设一佛声电台传播佛经，其后叶恭绰居士捐资于东南端建“法宝馆”。</w:t>
      </w:r>
    </w:p>
    <w:p w14:paraId="32FC1AA3">
      <w:pPr>
        <w:rPr>
          <w:rFonts w:ascii="微软雅黑" w:hAnsi="微软雅黑" w:eastAsia="微软雅黑" w:cs="Tahoma"/>
          <w:color w:val="222222"/>
          <w:sz w:val="24"/>
          <w:szCs w:val="24"/>
        </w:rPr>
      </w:pPr>
    </w:p>
    <w:p w14:paraId="1365DE4A">
      <w:pPr>
        <w:rPr>
          <w:rFonts w:ascii="微软雅黑" w:hAnsi="微软雅黑" w:eastAsia="微软雅黑" w:cs="Tahoma"/>
          <w:color w:val="222222"/>
          <w:sz w:val="24"/>
          <w:szCs w:val="24"/>
        </w:rPr>
      </w:pPr>
    </w:p>
    <w:p w14:paraId="6A5E66C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1F7ABB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7" w:name="_Toc10715"/>
      <w:r>
        <w:rPr>
          <w:rFonts w:ascii="微软雅黑" w:hAnsi="微软雅黑" w:eastAsia="微软雅黑" w:cs="宋体"/>
          <w:b/>
          <w:color w:val="C00000"/>
          <w:kern w:val="0"/>
          <w:sz w:val="24"/>
          <w:szCs w:val="24"/>
        </w:rPr>
        <w:t>复高鹤年居士书七</w:t>
      </w:r>
      <w:bookmarkEnd w:id="47"/>
    </w:p>
    <w:p w14:paraId="6D5D8404">
      <w:pPr>
        <w:spacing w:line="270" w:lineRule="atLeast"/>
        <w:rPr>
          <w:rFonts w:ascii="微软雅黑" w:hAnsi="微软雅黑" w:eastAsia="微软雅黑" w:cs="宋体"/>
          <w:b/>
          <w:color w:val="C00000"/>
          <w:kern w:val="0"/>
          <w:sz w:val="24"/>
          <w:szCs w:val="24"/>
        </w:rPr>
      </w:pPr>
    </w:p>
    <w:p w14:paraId="7A07079F">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碑文强凑九百余字。而语言拙朴，意义肤浅，恐不堪上石，祈另请高明作之。如其唯求省事，尚祈力为改削，勿致贻人讥诮。又其中规矩，不过臆度大概，尚须斟酌妥贴，再行改定。</w:t>
      </w:r>
    </w:p>
    <w:p w14:paraId="555E2374">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碑文</w:t>
      </w:r>
      <w:r>
        <w:rPr>
          <w:rFonts w:hint="eastAsia" w:ascii="微软雅黑" w:hAnsi="微软雅黑" w:eastAsia="微软雅黑" w:cs="Tahoma"/>
          <w:color w:val="222222"/>
          <w:sz w:val="24"/>
          <w:szCs w:val="24"/>
        </w:rPr>
        <w:t>勉强</w:t>
      </w:r>
      <w:r>
        <w:rPr>
          <w:rFonts w:ascii="微软雅黑" w:hAnsi="微软雅黑" w:eastAsia="微软雅黑" w:cs="Tahoma"/>
          <w:color w:val="222222"/>
          <w:sz w:val="24"/>
          <w:szCs w:val="24"/>
        </w:rPr>
        <w:t>凑了九百多字。</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语言拙朴，意义肤浅，恐怕不堪刻上石碑，请另请高明之人撰写。如果只</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求省事，还请努力加以改动删削，不要让他人讥笑。</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，碑文中</w:t>
      </w:r>
      <w:r>
        <w:rPr>
          <w:rFonts w:hint="eastAsia" w:ascii="微软雅黑" w:hAnsi="微软雅黑" w:eastAsia="微软雅黑" w:cs="Tahoma"/>
          <w:color w:val="222222"/>
          <w:sz w:val="24"/>
          <w:szCs w:val="24"/>
        </w:rPr>
        <w:t>所说</w:t>
      </w:r>
      <w:r>
        <w:rPr>
          <w:rFonts w:ascii="微软雅黑" w:hAnsi="微软雅黑" w:eastAsia="微软雅黑" w:cs="Tahoma"/>
          <w:color w:val="222222"/>
          <w:sz w:val="24"/>
          <w:szCs w:val="24"/>
        </w:rPr>
        <w:t>的规矩，不过是</w:t>
      </w:r>
      <w:r>
        <w:rPr>
          <w:rFonts w:hint="eastAsia" w:ascii="微软雅黑" w:hAnsi="微软雅黑" w:eastAsia="微软雅黑" w:cs="Tahoma"/>
          <w:color w:val="222222"/>
          <w:sz w:val="24"/>
          <w:szCs w:val="24"/>
        </w:rPr>
        <w:t>主观猜测</w:t>
      </w:r>
      <w:r>
        <w:rPr>
          <w:rFonts w:ascii="微软雅黑" w:hAnsi="微软雅黑" w:eastAsia="微软雅黑" w:cs="Tahoma"/>
          <w:color w:val="222222"/>
          <w:sz w:val="24"/>
          <w:szCs w:val="24"/>
        </w:rPr>
        <w:t>大概</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情形，还须要斟酌妥贴，再另行改定。</w:t>
      </w:r>
    </w:p>
    <w:p w14:paraId="4CBA4C33">
      <w:pPr>
        <w:rPr>
          <w:rFonts w:ascii="微软雅黑" w:hAnsi="微软雅黑" w:eastAsia="微软雅黑" w:cs="Tahoma"/>
          <w:color w:val="222222"/>
          <w:sz w:val="24"/>
          <w:szCs w:val="24"/>
        </w:rPr>
      </w:pPr>
    </w:p>
    <w:p w14:paraId="585631CF">
      <w:pPr>
        <w:rPr>
          <w:rFonts w:ascii="微软雅黑" w:hAnsi="微软雅黑" w:eastAsia="微软雅黑" w:cs="Tahoma"/>
          <w:color w:val="222222"/>
          <w:sz w:val="24"/>
          <w:szCs w:val="24"/>
        </w:rPr>
      </w:pPr>
    </w:p>
    <w:p w14:paraId="4C5CAC2C">
      <w:pP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p>
    <w:p w14:paraId="1D5BF8B5">
      <w:pP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碑文强凑九百余字</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即《江苏兴化刘庄场贞节净土院碑记》</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见《增文文钞》卷四</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p>
    <w:p w14:paraId="2A9FA67B">
      <w:pPr>
        <w:rPr>
          <w:rFonts w:ascii="微软雅黑" w:hAnsi="微软雅黑" w:eastAsia="微软雅黑" w:cs="Tahoma"/>
          <w:color w:val="222222"/>
          <w:sz w:val="24"/>
          <w:szCs w:val="24"/>
        </w:rPr>
      </w:pPr>
    </w:p>
    <w:p w14:paraId="0F022862">
      <w:pPr>
        <w:rPr>
          <w:rFonts w:ascii="微软雅黑" w:hAnsi="微软雅黑" w:eastAsia="微软雅黑" w:cs="Tahoma"/>
          <w:color w:val="222222"/>
          <w:sz w:val="24"/>
          <w:szCs w:val="24"/>
        </w:rPr>
      </w:pPr>
    </w:p>
    <w:p w14:paraId="293DE34E">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559A5B8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8" w:name="_Toc24252"/>
      <w:r>
        <w:rPr>
          <w:rFonts w:ascii="微软雅黑" w:hAnsi="微软雅黑" w:eastAsia="微软雅黑" w:cs="宋体"/>
          <w:b/>
          <w:color w:val="C00000"/>
          <w:kern w:val="0"/>
          <w:sz w:val="24"/>
          <w:szCs w:val="24"/>
        </w:rPr>
        <w:t>复高鹤年居士书八</w:t>
      </w:r>
      <w:bookmarkEnd w:id="48"/>
    </w:p>
    <w:p w14:paraId="6F0C6394">
      <w:pPr>
        <w:rPr>
          <w:rFonts w:ascii="微软雅黑" w:hAnsi="微软雅黑" w:eastAsia="微软雅黑" w:cs="宋体"/>
          <w:b/>
          <w:color w:val="C00000"/>
          <w:kern w:val="0"/>
          <w:sz w:val="24"/>
          <w:szCs w:val="24"/>
        </w:rPr>
      </w:pPr>
    </w:p>
    <w:p w14:paraId="77B97BA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昔紫柏大师大悟以后，游历名山，以广见闻。凡中国所有名山圣道场地，无不亲历其境，以其色力强健，日行三百余里故也。后此能若是之游者，未闻其人。</w:t>
      </w:r>
    </w:p>
    <w:p w14:paraId="045F8F64">
      <w:pPr>
        <w:rPr>
          <w:rFonts w:ascii="微软雅黑" w:hAnsi="微软雅黑" w:eastAsia="微软雅黑" w:cs="Tahoma"/>
          <w:color w:val="222222"/>
          <w:sz w:val="24"/>
          <w:szCs w:val="24"/>
        </w:rPr>
      </w:pPr>
      <w:r>
        <w:rPr>
          <w:rFonts w:ascii="微软雅黑" w:hAnsi="微软雅黑" w:eastAsia="微软雅黑" w:cs="Tahoma"/>
          <w:color w:val="222222"/>
          <w:sz w:val="24"/>
          <w:szCs w:val="24"/>
        </w:rPr>
        <w:t>过去紫柏大师大悟以后，游历名山，</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增广见闻。凡是中国所有的名山圣道场地，无不亲</w:t>
      </w:r>
      <w:r>
        <w:rPr>
          <w:rFonts w:hint="eastAsia" w:ascii="微软雅黑" w:hAnsi="微软雅黑" w:eastAsia="微软雅黑" w:cs="Tahoma"/>
          <w:color w:val="222222"/>
          <w:sz w:val="24"/>
          <w:szCs w:val="24"/>
        </w:rPr>
        <w:t>身</w:t>
      </w:r>
      <w:r>
        <w:rPr>
          <w:rFonts w:ascii="微软雅黑" w:hAnsi="微软雅黑" w:eastAsia="微软雅黑" w:cs="Tahoma"/>
          <w:color w:val="222222"/>
          <w:sz w:val="24"/>
          <w:szCs w:val="24"/>
        </w:rPr>
        <w:t>游历，</w:t>
      </w:r>
      <w:r>
        <w:rPr>
          <w:rFonts w:hint="eastAsia" w:ascii="微软雅黑" w:hAnsi="微软雅黑" w:eastAsia="微软雅黑" w:cs="Tahoma"/>
          <w:color w:val="222222"/>
          <w:sz w:val="24"/>
          <w:szCs w:val="24"/>
        </w:rPr>
        <w:t>这是</w:t>
      </w:r>
      <w:r>
        <w:rPr>
          <w:rFonts w:ascii="微软雅黑" w:hAnsi="微软雅黑" w:eastAsia="微软雅黑" w:cs="Tahoma"/>
          <w:color w:val="222222"/>
          <w:sz w:val="24"/>
          <w:szCs w:val="24"/>
        </w:rPr>
        <w:t>因为他色身体力强健，每天能走三百多里的缘故。后来</w:t>
      </w:r>
      <w:r>
        <w:rPr>
          <w:rFonts w:hint="eastAsia" w:ascii="微软雅黑" w:hAnsi="微软雅黑" w:eastAsia="微软雅黑" w:cs="Tahoma"/>
          <w:color w:val="222222"/>
          <w:sz w:val="24"/>
          <w:szCs w:val="24"/>
        </w:rPr>
        <w:t>之人</w:t>
      </w:r>
      <w:r>
        <w:rPr>
          <w:rFonts w:ascii="微软雅黑" w:hAnsi="微软雅黑" w:eastAsia="微软雅黑" w:cs="Tahoma"/>
          <w:color w:val="222222"/>
          <w:sz w:val="24"/>
          <w:szCs w:val="24"/>
        </w:rPr>
        <w:t>能够如此游历的，还没有听说过。</w:t>
      </w:r>
    </w:p>
    <w:p w14:paraId="3BADEFB9">
      <w:pPr>
        <w:rPr>
          <w:rFonts w:hint="eastAsia" w:ascii="微软雅黑" w:hAnsi="微软雅黑" w:eastAsia="微软雅黑" w:cs="宋体"/>
          <w:b/>
          <w:color w:val="C00000"/>
          <w:kern w:val="0"/>
          <w:sz w:val="24"/>
          <w:szCs w:val="24"/>
        </w:rPr>
      </w:pPr>
    </w:p>
    <w:p w14:paraId="3B1D9150">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近世以来，多有赖佛偷生者。禅教律净，一无事事。唯奔南往北，贩买零碎东西，以求微利而恣所欲。虽至名山圣道场地，绝无一念惭愧景仰之心。</w:t>
      </w:r>
    </w:p>
    <w:p w14:paraId="77FEDCC8">
      <w:pPr>
        <w:rPr>
          <w:rFonts w:ascii="微软雅黑" w:hAnsi="微软雅黑" w:eastAsia="微软雅黑" w:cs="Tahoma"/>
          <w:color w:val="222222"/>
          <w:sz w:val="24"/>
          <w:szCs w:val="24"/>
        </w:rPr>
      </w:pPr>
      <w:r>
        <w:rPr>
          <w:rFonts w:ascii="微软雅黑" w:hAnsi="微软雅黑" w:eastAsia="微软雅黑" w:cs="Tahoma"/>
          <w:color w:val="222222"/>
          <w:sz w:val="24"/>
          <w:szCs w:val="24"/>
        </w:rPr>
        <w:t>近世以来，多有依赖佛门，苟且偷生的人。对于禅、教、律、净各个宗派，一样也不</w:t>
      </w:r>
      <w:r>
        <w:rPr>
          <w:rFonts w:hint="eastAsia" w:ascii="微软雅黑" w:hAnsi="微软雅黑" w:eastAsia="微软雅黑" w:cs="Tahoma"/>
          <w:color w:val="222222"/>
          <w:sz w:val="24"/>
          <w:szCs w:val="24"/>
        </w:rPr>
        <w:t>修持</w:t>
      </w:r>
      <w:r>
        <w:rPr>
          <w:rFonts w:ascii="微软雅黑" w:hAnsi="微软雅黑" w:eastAsia="微软雅黑" w:cs="Tahoma"/>
          <w:color w:val="222222"/>
          <w:sz w:val="24"/>
          <w:szCs w:val="24"/>
        </w:rPr>
        <w:t>。只是走南闯北，贩买一些零碎的东西，</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求取微薄</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利润</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满足</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私欲</w:t>
      </w:r>
      <w:r>
        <w:rPr>
          <w:rFonts w:ascii="微软雅黑" w:hAnsi="微软雅黑" w:eastAsia="微软雅黑" w:cs="Tahoma"/>
          <w:color w:val="222222"/>
          <w:sz w:val="24"/>
          <w:szCs w:val="24"/>
        </w:rPr>
        <w:t>。虽然到了名山圣道场地，</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绝对没有一念惭愧景仰之心。</w:t>
      </w:r>
    </w:p>
    <w:p w14:paraId="1D4136F8">
      <w:pPr>
        <w:rPr>
          <w:rFonts w:hint="eastAsia" w:ascii="微软雅黑" w:hAnsi="微软雅黑" w:eastAsia="微软雅黑" w:cs="宋体"/>
          <w:b/>
          <w:color w:val="C00000"/>
          <w:kern w:val="0"/>
          <w:sz w:val="24"/>
          <w:szCs w:val="24"/>
        </w:rPr>
      </w:pPr>
    </w:p>
    <w:p w14:paraId="56685B6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居士即俗修真，随缘进道，执持一句弥陀，当做本命元辰。抱著惭愧二字，以为入圣阶梯。圣地不厌屡登，录其迹以开人耳目。时僧倘一接见，代为语以撑佛门庭。</w:t>
      </w:r>
    </w:p>
    <w:p w14:paraId="6CA4C51C">
      <w:pPr>
        <w:rPr>
          <w:rFonts w:ascii="微软雅黑" w:hAnsi="微软雅黑" w:eastAsia="微软雅黑" w:cs="Tahoma"/>
          <w:color w:val="222222"/>
          <w:sz w:val="24"/>
          <w:szCs w:val="24"/>
        </w:rPr>
      </w:pPr>
      <w:r>
        <w:rPr>
          <w:rFonts w:ascii="微软雅黑" w:hAnsi="微软雅黑" w:eastAsia="微软雅黑" w:cs="Tahoma"/>
          <w:color w:val="222222"/>
          <w:sz w:val="24"/>
          <w:szCs w:val="24"/>
        </w:rPr>
        <w:t>居土</w:t>
      </w:r>
      <w:r>
        <w:rPr>
          <w:rFonts w:hint="eastAsia" w:ascii="微软雅黑" w:hAnsi="微软雅黑" w:eastAsia="微软雅黑" w:cs="Tahoma"/>
          <w:color w:val="222222"/>
          <w:sz w:val="24"/>
          <w:szCs w:val="24"/>
        </w:rPr>
        <w:t>你在</w:t>
      </w:r>
      <w:r>
        <w:rPr>
          <w:rFonts w:ascii="微软雅黑" w:hAnsi="微软雅黑" w:eastAsia="微软雅黑" w:cs="Tahoma"/>
          <w:color w:val="222222"/>
          <w:sz w:val="24"/>
          <w:szCs w:val="24"/>
        </w:rPr>
        <w:t>俗修真，随</w:t>
      </w:r>
      <w:r>
        <w:rPr>
          <w:rFonts w:hint="eastAsia" w:ascii="微软雅黑" w:hAnsi="微软雅黑" w:eastAsia="微软雅黑" w:cs="Tahoma"/>
          <w:color w:val="222222"/>
          <w:sz w:val="24"/>
          <w:szCs w:val="24"/>
        </w:rPr>
        <w:t>顺</w:t>
      </w:r>
      <w:r>
        <w:rPr>
          <w:rFonts w:ascii="微软雅黑" w:hAnsi="微软雅黑" w:eastAsia="微软雅黑" w:cs="Tahoma"/>
          <w:color w:val="222222"/>
          <w:sz w:val="24"/>
          <w:szCs w:val="24"/>
        </w:rPr>
        <w:t>因缘，进修道业，执持一句阿弥陀佛名号，当做本命</w:t>
      </w:r>
      <w:r>
        <w:rPr>
          <w:rFonts w:hint="eastAsia" w:ascii="微软雅黑" w:hAnsi="微软雅黑" w:eastAsia="微软雅黑" w:cs="Tahoma"/>
          <w:color w:val="222222"/>
          <w:sz w:val="24"/>
          <w:szCs w:val="24"/>
        </w:rPr>
        <w:t>元辰</w:t>
      </w:r>
      <w:r>
        <w:rPr>
          <w:rFonts w:ascii="微软雅黑" w:hAnsi="微软雅黑" w:eastAsia="微软雅黑" w:cs="Tahoma"/>
          <w:color w:val="222222"/>
          <w:sz w:val="24"/>
          <w:szCs w:val="24"/>
        </w:rPr>
        <w:t>。抱著“惭愧”二字，作为入圣的阶梯。</w:t>
      </w:r>
      <w:r>
        <w:rPr>
          <w:rFonts w:hint="eastAsia" w:ascii="微软雅黑" w:hAnsi="微软雅黑" w:eastAsia="微软雅黑" w:cs="Tahoma"/>
          <w:color w:val="222222"/>
          <w:sz w:val="24"/>
          <w:szCs w:val="24"/>
        </w:rPr>
        <w:t>屡</w:t>
      </w:r>
      <w:r>
        <w:rPr>
          <w:rFonts w:ascii="微软雅黑" w:hAnsi="微软雅黑" w:eastAsia="微软雅黑" w:cs="Tahoma"/>
          <w:color w:val="222222"/>
          <w:sz w:val="24"/>
          <w:szCs w:val="24"/>
        </w:rPr>
        <w:t>次登</w:t>
      </w:r>
      <w:r>
        <w:rPr>
          <w:rFonts w:hint="eastAsia" w:ascii="微软雅黑" w:hAnsi="微软雅黑" w:eastAsia="微软雅黑" w:cs="Tahoma"/>
          <w:color w:val="222222"/>
          <w:sz w:val="24"/>
          <w:szCs w:val="24"/>
        </w:rPr>
        <w:t>临</w:t>
      </w:r>
      <w:r>
        <w:rPr>
          <w:rFonts w:ascii="微软雅黑" w:hAnsi="微软雅黑" w:eastAsia="微软雅黑" w:cs="Tahoma"/>
          <w:color w:val="222222"/>
          <w:sz w:val="24"/>
          <w:szCs w:val="24"/>
        </w:rPr>
        <w:t>圣地道场</w:t>
      </w:r>
      <w:r>
        <w:rPr>
          <w:rFonts w:hint="eastAsia" w:ascii="微软雅黑" w:hAnsi="微软雅黑" w:eastAsia="微软雅黑" w:cs="Tahoma"/>
          <w:color w:val="222222"/>
          <w:sz w:val="24"/>
          <w:szCs w:val="24"/>
        </w:rPr>
        <w:t>且毫无</w:t>
      </w:r>
      <w:r>
        <w:rPr>
          <w:rFonts w:ascii="微软雅黑" w:hAnsi="微软雅黑" w:eastAsia="微软雅黑" w:cs="Tahoma"/>
          <w:color w:val="222222"/>
          <w:sz w:val="24"/>
          <w:szCs w:val="24"/>
        </w:rPr>
        <w:t>厌倦，记录下参访的</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迹</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开扩人们的耳目。时下的僧人倘若遇见你，一定会请您作</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代表来讲</w:t>
      </w:r>
      <w:r>
        <w:rPr>
          <w:rFonts w:hint="eastAsia" w:ascii="微软雅黑" w:hAnsi="微软雅黑" w:eastAsia="微软雅黑" w:cs="Tahoma"/>
          <w:color w:val="222222"/>
          <w:sz w:val="24"/>
          <w:szCs w:val="24"/>
        </w:rPr>
        <w:t>说以</w:t>
      </w:r>
      <w:r>
        <w:rPr>
          <w:rFonts w:ascii="微软雅黑" w:hAnsi="微软雅黑" w:eastAsia="微软雅黑" w:cs="Tahoma"/>
          <w:color w:val="222222"/>
          <w:sz w:val="24"/>
          <w:szCs w:val="24"/>
        </w:rPr>
        <w:t>支撑佛教门庭。</w:t>
      </w:r>
    </w:p>
    <w:p w14:paraId="265CFA8B">
      <w:pPr>
        <w:rPr>
          <w:rFonts w:hint="eastAsia" w:ascii="微软雅黑" w:hAnsi="微软雅黑" w:eastAsia="微软雅黑" w:cs="宋体"/>
          <w:b/>
          <w:color w:val="C00000"/>
          <w:kern w:val="0"/>
          <w:sz w:val="24"/>
          <w:szCs w:val="24"/>
        </w:rPr>
      </w:pPr>
    </w:p>
    <w:p w14:paraId="7CB7CA9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末世之僧，求其如此之真切至诚者，实不多得。况吃得肉已饱，来寻僧说禅之大方家耶。</w:t>
      </w:r>
    </w:p>
    <w:p w14:paraId="4678EB98">
      <w:pPr>
        <w:rPr>
          <w:rFonts w:ascii="微软雅黑" w:hAnsi="微软雅黑" w:eastAsia="微软雅黑" w:cs="Tahoma"/>
          <w:color w:val="222222"/>
          <w:sz w:val="24"/>
          <w:szCs w:val="24"/>
        </w:rPr>
      </w:pPr>
      <w:r>
        <w:rPr>
          <w:rFonts w:ascii="微软雅黑" w:hAnsi="微软雅黑" w:eastAsia="微软雅黑" w:cs="Tahoma"/>
          <w:color w:val="222222"/>
          <w:sz w:val="24"/>
          <w:szCs w:val="24"/>
        </w:rPr>
        <w:t>末</w:t>
      </w:r>
      <w:r>
        <w:rPr>
          <w:rFonts w:hint="eastAsia" w:ascii="微软雅黑" w:hAnsi="微软雅黑" w:eastAsia="微软雅黑" w:cs="Tahoma"/>
          <w:color w:val="222222"/>
          <w:sz w:val="24"/>
          <w:szCs w:val="24"/>
        </w:rPr>
        <w:t>法时代</w:t>
      </w:r>
      <w:r>
        <w:rPr>
          <w:rFonts w:ascii="微软雅黑" w:hAnsi="微软雅黑" w:eastAsia="微软雅黑" w:cs="Tahoma"/>
          <w:color w:val="222222"/>
          <w:sz w:val="24"/>
          <w:szCs w:val="24"/>
        </w:rPr>
        <w:t>的僧人中，寻求如此真切至诚的人，实在不可多得。何况肉食饭饱，来找僧人清谈禅法的世俗中博学多闻的大方家呢？</w:t>
      </w:r>
    </w:p>
    <w:p w14:paraId="094CDD68">
      <w:pPr>
        <w:rPr>
          <w:rFonts w:hint="eastAsia" w:ascii="微软雅黑" w:hAnsi="微软雅黑" w:eastAsia="微软雅黑" w:cs="宋体"/>
          <w:b/>
          <w:color w:val="C00000"/>
          <w:kern w:val="0"/>
          <w:sz w:val="24"/>
          <w:szCs w:val="24"/>
        </w:rPr>
      </w:pPr>
    </w:p>
    <w:p w14:paraId="0DE613D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去秋尊驾去后，每念居士为佛门庭，焦劳成疾，不久当至陕西，宴坐于观音降龙之地（南五台大茅篷）。都摄六根，净念相继。反念念自性，性成无上道。其为乐也，莫能喻焉。</w:t>
      </w:r>
    </w:p>
    <w:p w14:paraId="3DD6784B">
      <w:pPr>
        <w:rPr>
          <w:rFonts w:ascii="微软雅黑" w:hAnsi="微软雅黑" w:eastAsia="微软雅黑" w:cs="Tahoma"/>
          <w:color w:val="222222"/>
          <w:sz w:val="24"/>
          <w:szCs w:val="24"/>
        </w:rPr>
      </w:pPr>
      <w:r>
        <w:rPr>
          <w:rFonts w:ascii="微软雅黑" w:hAnsi="微软雅黑" w:eastAsia="微软雅黑" w:cs="Tahoma"/>
          <w:color w:val="222222"/>
          <w:sz w:val="24"/>
          <w:szCs w:val="24"/>
        </w:rPr>
        <w:t>去年秋天，你离开后，</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想到居士</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为佛教门庭，焦急操劳成疾，不久当</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到陕西，安坐于观音降龙的圣地（就是南五台大茅篷）。都摄六根，净念相继。反念念自性，性成无上道。这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快乐，不能</w:t>
      </w:r>
      <w:r>
        <w:rPr>
          <w:rFonts w:hint="eastAsia" w:ascii="微软雅黑" w:hAnsi="微软雅黑" w:eastAsia="微软雅黑" w:cs="Tahoma"/>
          <w:color w:val="222222"/>
          <w:sz w:val="24"/>
          <w:szCs w:val="24"/>
        </w:rPr>
        <w:t>比喻</w:t>
      </w:r>
      <w:r>
        <w:rPr>
          <w:rFonts w:ascii="微软雅黑" w:hAnsi="微软雅黑" w:eastAsia="微软雅黑" w:cs="Tahoma"/>
          <w:color w:val="222222"/>
          <w:sz w:val="24"/>
          <w:szCs w:val="24"/>
        </w:rPr>
        <w:t>。</w:t>
      </w:r>
    </w:p>
    <w:p w14:paraId="558ADE14">
      <w:pPr>
        <w:rPr>
          <w:rFonts w:hint="eastAsia" w:ascii="微软雅黑" w:hAnsi="微软雅黑" w:eastAsia="微软雅黑" w:cs="宋体"/>
          <w:b/>
          <w:color w:val="C00000"/>
          <w:kern w:val="0"/>
          <w:sz w:val="24"/>
          <w:szCs w:val="24"/>
        </w:rPr>
      </w:pPr>
    </w:p>
    <w:p w14:paraId="32C7E1F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至正月初七得接手教，方知去岁仍复游杭，皖等省，欲至北京，以天寒身病而返，居士诚可谓为法忘躯者也。然以光愚见，似乎可以止步休歇矣。</w:t>
      </w:r>
    </w:p>
    <w:p w14:paraId="15CBE094">
      <w:pPr>
        <w:rPr>
          <w:rFonts w:ascii="微软雅黑" w:hAnsi="微软雅黑" w:eastAsia="微软雅黑" w:cs="Tahoma"/>
          <w:color w:val="222222"/>
          <w:sz w:val="24"/>
          <w:szCs w:val="24"/>
        </w:rPr>
      </w:pPr>
      <w:r>
        <w:rPr>
          <w:rFonts w:ascii="微软雅黑" w:hAnsi="微软雅黑" w:eastAsia="微软雅黑" w:cs="Tahoma"/>
          <w:color w:val="222222"/>
          <w:sz w:val="24"/>
          <w:szCs w:val="24"/>
        </w:rPr>
        <w:t>到了正月初七，接到你的信，才知道，你去年仍然在杭州，安徽等省游历，想要到北京，因为天气寒冷，身体有病而返回，居士实在可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说是为法</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忘躯的人。然而以我的愚见，似乎可以止步休息了。</w:t>
      </w:r>
    </w:p>
    <w:p w14:paraId="5BFADE47">
      <w:pPr>
        <w:rPr>
          <w:rFonts w:hint="eastAsia" w:ascii="微软雅黑" w:hAnsi="微软雅黑" w:eastAsia="微软雅黑" w:cs="宋体"/>
          <w:b/>
          <w:color w:val="C00000"/>
          <w:kern w:val="0"/>
          <w:sz w:val="24"/>
          <w:szCs w:val="24"/>
        </w:rPr>
      </w:pPr>
    </w:p>
    <w:p w14:paraId="6043E45E">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纵欲广游，宜以神不须以身。弥陀三经，华严一部，当作游访路程。宴坐七宝池中，遍游华藏世界。神愈游而身愈健，念愈普而心愈一。</w:t>
      </w:r>
    </w:p>
    <w:p w14:paraId="6530268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想要广游，宜以神</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游历，不须以身</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游历。《阿弥陀经》、《无量寿经》、《观无量寿经》</w:t>
      </w:r>
      <w:r>
        <w:rPr>
          <w:rFonts w:hint="eastAsia" w:ascii="微软雅黑" w:hAnsi="微软雅黑" w:eastAsia="微软雅黑" w:cs="Tahoma"/>
          <w:color w:val="222222"/>
          <w:sz w:val="24"/>
          <w:szCs w:val="24"/>
        </w:rPr>
        <w:t>净土</w:t>
      </w:r>
      <w:r>
        <w:rPr>
          <w:rFonts w:ascii="微软雅黑" w:hAnsi="微软雅黑" w:eastAsia="微软雅黑" w:cs="Tahoma"/>
          <w:color w:val="222222"/>
          <w:sz w:val="24"/>
          <w:szCs w:val="24"/>
        </w:rPr>
        <w:t>三经，</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一部《华严经》，</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当作游访的路程。安坐在七宝池中，遍游于华藏世界。神愈游</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身愈健，念愈</w:t>
      </w:r>
      <w:r>
        <w:rPr>
          <w:rFonts w:hint="eastAsia" w:ascii="微软雅黑" w:hAnsi="微软雅黑" w:eastAsia="微软雅黑" w:cs="Tahoma"/>
          <w:color w:val="222222"/>
          <w:sz w:val="24"/>
          <w:szCs w:val="24"/>
        </w:rPr>
        <w:t>广则</w:t>
      </w:r>
      <w:r>
        <w:rPr>
          <w:rFonts w:ascii="微软雅黑" w:hAnsi="微软雅黑" w:eastAsia="微软雅黑" w:cs="Tahoma"/>
          <w:color w:val="222222"/>
          <w:sz w:val="24"/>
          <w:szCs w:val="24"/>
        </w:rPr>
        <w:t>心愈归一。</w:t>
      </w:r>
    </w:p>
    <w:p w14:paraId="73EB45DC">
      <w:pPr>
        <w:rPr>
          <w:rFonts w:hint="eastAsia" w:ascii="微软雅黑" w:hAnsi="微软雅黑" w:eastAsia="微软雅黑" w:cs="宋体"/>
          <w:b/>
          <w:color w:val="C00000"/>
          <w:kern w:val="0"/>
          <w:sz w:val="24"/>
          <w:szCs w:val="24"/>
        </w:rPr>
      </w:pPr>
    </w:p>
    <w:p w14:paraId="7C1DA2E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其寂也一念不可得，其照也万德本具足，寂照圆融，真俗不二。十世古今，现于当念。无边刹海，摄归自心。</w:t>
      </w:r>
    </w:p>
    <w:p w14:paraId="43A68239">
      <w:pPr>
        <w:rPr>
          <w:rFonts w:ascii="微软雅黑" w:hAnsi="微软雅黑" w:eastAsia="微软雅黑" w:cs="Tahoma"/>
          <w:color w:val="222222"/>
          <w:sz w:val="24"/>
          <w:szCs w:val="24"/>
        </w:rPr>
      </w:pPr>
      <w:r>
        <w:rPr>
          <w:rFonts w:hint="eastAsia" w:ascii="微软雅黑" w:hAnsi="微软雅黑" w:eastAsia="微软雅黑"/>
          <w:sz w:val="24"/>
        </w:rPr>
        <w:t>寂，则一念不可得；照，则万德本具足。寂照圆融，真俗不二。十世古今，现于当</w:t>
      </w:r>
      <w:r>
        <w:rPr>
          <w:rFonts w:ascii="微软雅黑" w:hAnsi="微软雅黑" w:eastAsia="微软雅黑" w:cs="Tahoma"/>
          <w:sz w:val="24"/>
          <w:szCs w:val="24"/>
        </w:rPr>
        <w:t>念</w:t>
      </w:r>
      <w:r>
        <w:rPr>
          <w:rFonts w:hint="eastAsia" w:ascii="微软雅黑" w:hAnsi="微软雅黑" w:eastAsia="微软雅黑"/>
          <w:sz w:val="24"/>
        </w:rPr>
        <w:t>；无边刹海，摄归自心。</w:t>
      </w:r>
    </w:p>
    <w:p w14:paraId="6D540EBB">
      <w:pPr>
        <w:rPr>
          <w:rFonts w:hint="eastAsia" w:ascii="微软雅黑" w:hAnsi="微软雅黑" w:eastAsia="微软雅黑" w:cs="宋体"/>
          <w:b/>
          <w:color w:val="C00000"/>
          <w:kern w:val="0"/>
          <w:sz w:val="24"/>
          <w:szCs w:val="24"/>
        </w:rPr>
      </w:pPr>
    </w:p>
    <w:p w14:paraId="1FC7693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较彼披星戴月，冒雨冲风，临深渊而战兢，履危岩而惊怖者，不啻日劫相倍矣。鄙见如是，不知居士以为何如。</w:t>
      </w:r>
    </w:p>
    <w:p w14:paraId="6330554F">
      <w:pPr>
        <w:rPr>
          <w:rFonts w:hint="eastAsia" w:ascii="微软雅黑" w:hAnsi="微软雅黑" w:eastAsia="微软雅黑"/>
          <w:sz w:val="24"/>
        </w:rPr>
      </w:pPr>
      <w:r>
        <w:rPr>
          <w:rFonts w:hint="eastAsia" w:ascii="微软雅黑" w:hAnsi="微软雅黑" w:eastAsia="微软雅黑"/>
          <w:sz w:val="24"/>
        </w:rPr>
        <w:t>与你披星戴月，冒雨冲风，临深渊而战兢，履危岩而惊怖相比，不只是一天与一劫的差距啊！鄙见如此，不知居士以为如何？</w:t>
      </w:r>
    </w:p>
    <w:p w14:paraId="59B0BC95">
      <w:pPr>
        <w:rPr>
          <w:rFonts w:hint="eastAsia" w:ascii="微软雅黑" w:hAnsi="微软雅黑" w:eastAsia="微软雅黑" w:cs="宋体"/>
          <w:b/>
          <w:color w:val="C00000"/>
          <w:kern w:val="0"/>
          <w:sz w:val="24"/>
          <w:szCs w:val="24"/>
        </w:rPr>
      </w:pPr>
    </w:p>
    <w:p w14:paraId="4A720F15">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又来教云，光阴迅速，胜于瞿塘滟滪之水，诚然诚然。古教有云，证无生者，方见刹那。居士此言，与见刹那相去不远，慰慰贺贺。</w:t>
      </w:r>
    </w:p>
    <w:p w14:paraId="13C522BA">
      <w:pPr>
        <w:rPr>
          <w:rFonts w:ascii="微软雅黑" w:hAnsi="微软雅黑" w:eastAsia="微软雅黑" w:cs="Tahoma"/>
          <w:color w:val="222222"/>
          <w:sz w:val="24"/>
          <w:szCs w:val="24"/>
        </w:rPr>
      </w:pPr>
      <w:r>
        <w:rPr>
          <w:rFonts w:ascii="微软雅黑" w:hAnsi="微软雅黑" w:eastAsia="微软雅黑" w:cs="Tahoma"/>
          <w:color w:val="222222"/>
          <w:sz w:val="24"/>
          <w:szCs w:val="24"/>
        </w:rPr>
        <w:t>又来信说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光阴迅速，胜过长江瞿塘峡滟滪堆的湍急流水，</w:t>
      </w:r>
      <w:r>
        <w:rPr>
          <w:rFonts w:hint="eastAsia" w:ascii="微软雅黑" w:hAnsi="微软雅黑" w:eastAsia="微软雅黑" w:cs="Tahoma"/>
          <w:color w:val="222222"/>
          <w:sz w:val="24"/>
          <w:szCs w:val="24"/>
        </w:rPr>
        <w:t>的确的确</w:t>
      </w:r>
      <w:r>
        <w:rPr>
          <w:rFonts w:ascii="微软雅黑" w:hAnsi="微软雅黑" w:eastAsia="微软雅黑" w:cs="Tahoma"/>
          <w:color w:val="222222"/>
          <w:sz w:val="24"/>
          <w:szCs w:val="24"/>
        </w:rPr>
        <w:t>。古</w:t>
      </w:r>
      <w:r>
        <w:rPr>
          <w:rFonts w:hint="eastAsia" w:ascii="微软雅黑" w:hAnsi="微软雅黑" w:eastAsia="微软雅黑" w:cs="Tahoma"/>
          <w:color w:val="222222"/>
          <w:sz w:val="24"/>
          <w:szCs w:val="24"/>
        </w:rPr>
        <w:t>德的言</w:t>
      </w:r>
      <w:r>
        <w:rPr>
          <w:rFonts w:ascii="微软雅黑" w:hAnsi="微软雅黑" w:eastAsia="微软雅黑" w:cs="Tahoma"/>
          <w:color w:val="222222"/>
          <w:sz w:val="24"/>
          <w:szCs w:val="24"/>
        </w:rPr>
        <w:t>教有说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证无生的人，方</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见刹那。居士这句话，与见刹那相去不远</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，祝贺祝贺。</w:t>
      </w:r>
    </w:p>
    <w:p w14:paraId="40E6E810">
      <w:pPr>
        <w:rPr>
          <w:rFonts w:hint="eastAsia" w:ascii="微软雅黑" w:hAnsi="微软雅黑" w:eastAsia="微软雅黑" w:cs="宋体"/>
          <w:b/>
          <w:color w:val="C00000"/>
          <w:kern w:val="0"/>
          <w:sz w:val="24"/>
          <w:szCs w:val="24"/>
        </w:rPr>
      </w:pPr>
    </w:p>
    <w:p w14:paraId="11219725">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又谓不慧芜语，为当机之法，一展卷令人如渔父误入桃源等，何失言之甚也。将欲引不慧而进之，则不慧身虽未老，心力早衰。日见其退，寸步难进矣。</w:t>
      </w:r>
    </w:p>
    <w:p w14:paraId="6767C01B">
      <w:pPr>
        <w:rPr>
          <w:rFonts w:ascii="微软雅黑" w:hAnsi="微软雅黑" w:eastAsia="微软雅黑" w:cs="Tahoma"/>
          <w:color w:val="222222"/>
          <w:sz w:val="24"/>
          <w:szCs w:val="24"/>
        </w:rPr>
      </w:pPr>
      <w:r>
        <w:rPr>
          <w:rFonts w:ascii="微软雅黑" w:hAnsi="微软雅黑" w:eastAsia="微软雅黑" w:cs="Tahoma"/>
          <w:color w:val="222222"/>
          <w:sz w:val="24"/>
          <w:szCs w:val="24"/>
        </w:rPr>
        <w:t>又说我的杂乱芜语，是当机之法，一展读，就令人如同渔父误入桃花源等等，为何</w:t>
      </w:r>
      <w:r>
        <w:rPr>
          <w:rFonts w:hint="eastAsia" w:ascii="微软雅黑" w:hAnsi="微软雅黑" w:eastAsia="微软雅黑" w:cs="Tahoma"/>
          <w:color w:val="222222"/>
          <w:sz w:val="24"/>
          <w:szCs w:val="24"/>
        </w:rPr>
        <w:t>要如此</w:t>
      </w:r>
      <w:r>
        <w:rPr>
          <w:rFonts w:ascii="微软雅黑" w:hAnsi="微软雅黑" w:eastAsia="微软雅黑" w:cs="Tahoma"/>
          <w:color w:val="222222"/>
          <w:sz w:val="24"/>
          <w:szCs w:val="24"/>
        </w:rPr>
        <w:t>失言</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？是要引导我上进吗？那么我身体虽然没有老，心力早己衰微。每天只见退步，寸步难进啊！</w:t>
      </w:r>
    </w:p>
    <w:p w14:paraId="5F759ECF">
      <w:pPr>
        <w:rPr>
          <w:rFonts w:hint="eastAsia" w:ascii="微软雅黑" w:hAnsi="微软雅黑" w:eastAsia="微软雅黑" w:cs="宋体"/>
          <w:b/>
          <w:color w:val="C00000"/>
          <w:kern w:val="0"/>
          <w:sz w:val="24"/>
          <w:szCs w:val="24"/>
        </w:rPr>
      </w:pPr>
    </w:p>
    <w:p w14:paraId="45190BB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又呈示黎公，蒙悯其愚诚，录存备印，益觉惭愧无地耳。果如是，是以腐草投彼宝山，以残羹杂于王膳，黩人耳目，赧我面颜，取憎阅者，有浼法道。</w:t>
      </w:r>
    </w:p>
    <w:p w14:paraId="4DAB8E9B">
      <w:pPr>
        <w:rPr>
          <w:rFonts w:ascii="微软雅黑" w:hAnsi="微软雅黑" w:eastAsia="微软雅黑" w:cs="Tahoma"/>
          <w:color w:val="222222"/>
          <w:sz w:val="24"/>
          <w:szCs w:val="24"/>
        </w:rPr>
      </w:pPr>
      <w:r>
        <w:rPr>
          <w:rFonts w:ascii="微软雅黑" w:hAnsi="微软雅黑" w:eastAsia="微软雅黑" w:cs="Tahoma"/>
          <w:color w:val="222222"/>
          <w:sz w:val="24"/>
          <w:szCs w:val="24"/>
        </w:rPr>
        <w:t>又呈示给黎端甫居士，承蒙怜悯我的愚诚，录存下来，准备印刷，更加</w:t>
      </w:r>
      <w:r>
        <w:rPr>
          <w:rFonts w:hint="eastAsia" w:ascii="微软雅黑" w:hAnsi="微软雅黑" w:eastAsia="微软雅黑" w:cs="Tahoma"/>
          <w:color w:val="222222"/>
          <w:sz w:val="24"/>
          <w:szCs w:val="24"/>
        </w:rPr>
        <w:t>觉得</w:t>
      </w:r>
      <w:r>
        <w:rPr>
          <w:rFonts w:ascii="微软雅黑" w:hAnsi="微软雅黑" w:eastAsia="微软雅黑" w:cs="Tahoma"/>
          <w:color w:val="222222"/>
          <w:sz w:val="24"/>
          <w:szCs w:val="24"/>
        </w:rPr>
        <w:t>惭愧惶恐，无地自容。果真如此，就是以腐草投到宝山，以残羹</w:t>
      </w:r>
      <w:r>
        <w:rPr>
          <w:rFonts w:hint="eastAsia" w:ascii="微软雅黑" w:hAnsi="微软雅黑" w:eastAsia="微软雅黑" w:cs="Tahoma"/>
          <w:color w:val="222222"/>
          <w:sz w:val="24"/>
          <w:szCs w:val="24"/>
        </w:rPr>
        <w:t>掺杂</w:t>
      </w:r>
      <w:r>
        <w:rPr>
          <w:rFonts w:ascii="微软雅黑" w:hAnsi="微软雅黑" w:eastAsia="微软雅黑" w:cs="Tahoma"/>
          <w:color w:val="222222"/>
          <w:sz w:val="24"/>
          <w:szCs w:val="24"/>
        </w:rPr>
        <w:t>于王膳之中，亵黩他人的耳目，羞红我的颜面，</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读者憎恶，法道</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沾污。</w:t>
      </w:r>
    </w:p>
    <w:p w14:paraId="61B1BE46">
      <w:pPr>
        <w:rPr>
          <w:rFonts w:hint="eastAsia" w:ascii="微软雅黑" w:hAnsi="微软雅黑" w:eastAsia="微软雅黑" w:cs="宋体"/>
          <w:b/>
          <w:color w:val="C00000"/>
          <w:kern w:val="0"/>
          <w:sz w:val="24"/>
          <w:szCs w:val="24"/>
        </w:rPr>
      </w:pPr>
    </w:p>
    <w:p w14:paraId="032D1D7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又况前三论系开如和尚于前年冬月命作，以供尚贤堂演说之稿。念佛法门普被三根论，即于是冬载于彼堂纪事。余二篇用与未用，不得而知。</w:t>
      </w:r>
    </w:p>
    <w:p w14:paraId="24EDE9E7">
      <w:pPr>
        <w:rPr>
          <w:rFonts w:ascii="微软雅黑" w:hAnsi="微软雅黑" w:eastAsia="微软雅黑" w:cs="Tahoma"/>
          <w:color w:val="222222"/>
          <w:sz w:val="24"/>
          <w:szCs w:val="24"/>
        </w:rPr>
      </w:pPr>
      <w:r>
        <w:rPr>
          <w:rFonts w:ascii="微软雅黑" w:hAnsi="微软雅黑" w:eastAsia="微软雅黑" w:cs="Tahoma"/>
          <w:color w:val="222222"/>
          <w:sz w:val="24"/>
          <w:szCs w:val="24"/>
        </w:rPr>
        <w:t>又何况前面三篇论文，是开如和尚在前年冬月命我所作，以供尚贤堂演说的文稿。《念佛法门普被三根论》，就在这年冬天记载在尚贤堂的纪事中。其余二篇，用还是没用，不得而知。</w:t>
      </w:r>
    </w:p>
    <w:p w14:paraId="5263618F">
      <w:pPr>
        <w:rPr>
          <w:rFonts w:hint="eastAsia" w:ascii="微软雅黑" w:hAnsi="微软雅黑" w:eastAsia="微软雅黑" w:cs="宋体"/>
          <w:b/>
          <w:color w:val="C00000"/>
          <w:kern w:val="0"/>
          <w:sz w:val="24"/>
          <w:szCs w:val="24"/>
        </w:rPr>
      </w:pPr>
    </w:p>
    <w:p w14:paraId="467DE2A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若谓文虽鄙拙，意诚可悯。当于前三论，署释开如名。宗教不宜混滥论，署释常惭名。印光二字，千祈勿书。</w:t>
      </w:r>
    </w:p>
    <w:p w14:paraId="0C542443">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如果认为文词虽然粗鄙拙劣，文意实在可以怜悯。应当</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前面三篇论文，署上释开如的名。《宗教不宜混滥论》，署上“释常惭”的名。“印光”二个字，请千万不要写。</w:t>
      </w:r>
    </w:p>
    <w:p w14:paraId="0DECF4E6">
      <w:pPr>
        <w:rPr>
          <w:rFonts w:hint="eastAsia" w:ascii="微软雅黑" w:hAnsi="微软雅黑" w:eastAsia="微软雅黑" w:cs="宋体"/>
          <w:b/>
          <w:color w:val="C00000"/>
          <w:kern w:val="0"/>
          <w:sz w:val="24"/>
          <w:szCs w:val="24"/>
        </w:rPr>
      </w:pPr>
    </w:p>
    <w:p w14:paraId="6DC5E68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又洋纸之害，甚于洪水猛兽，穷国屈民，断灭儒释圣教，其祸无有底极。于初四日已为黎公略言其概，祈居士勿惜慈力，遍与诸居士言之。</w:t>
      </w:r>
    </w:p>
    <w:p w14:paraId="66A8965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，洋纸的危害，超过洪水猛兽，穷国屈民，断灭儒、释圣教，这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祸害没有终极。在初四日，已经对黎端甫大略说明</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其中梗概，请居士不要吝惜慈力，普遍对诸位居士</w:t>
      </w:r>
      <w:r>
        <w:rPr>
          <w:rFonts w:hint="eastAsia" w:ascii="微软雅黑" w:hAnsi="微软雅黑" w:eastAsia="微软雅黑" w:cs="Tahoma"/>
          <w:color w:val="222222"/>
          <w:sz w:val="24"/>
          <w:szCs w:val="24"/>
        </w:rPr>
        <w:t>言</w:t>
      </w:r>
      <w:r>
        <w:rPr>
          <w:rFonts w:ascii="微软雅黑" w:hAnsi="微软雅黑" w:eastAsia="微软雅黑" w:cs="Tahoma"/>
          <w:color w:val="222222"/>
          <w:sz w:val="24"/>
          <w:szCs w:val="24"/>
        </w:rPr>
        <w:t>说。</w:t>
      </w:r>
    </w:p>
    <w:p w14:paraId="19E424BA">
      <w:pPr>
        <w:rPr>
          <w:rFonts w:hint="eastAsia" w:ascii="微软雅黑" w:hAnsi="微软雅黑" w:eastAsia="微软雅黑" w:cs="宋体"/>
          <w:b/>
          <w:color w:val="C00000"/>
          <w:kern w:val="0"/>
          <w:sz w:val="24"/>
          <w:szCs w:val="24"/>
        </w:rPr>
      </w:pPr>
    </w:p>
    <w:p w14:paraId="34CC82E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令立一章程，凡佛祖经论，概勿用此纸印。又须通告各刻经处，令其一体知悉。庶不至以流通而致速灭亡。此不慧痛心疾首吁诉无门者。</w:t>
      </w:r>
    </w:p>
    <w:p w14:paraId="78FD62ED">
      <w:pPr>
        <w:rPr>
          <w:rFonts w:ascii="微软雅黑" w:hAnsi="微软雅黑" w:eastAsia="微软雅黑" w:cs="Tahoma"/>
          <w:color w:val="222222"/>
          <w:sz w:val="24"/>
          <w:szCs w:val="24"/>
        </w:rPr>
      </w:pPr>
      <w:r>
        <w:rPr>
          <w:rFonts w:ascii="微软雅黑" w:hAnsi="微软雅黑" w:eastAsia="微软雅黑" w:cs="Tahoma"/>
          <w:color w:val="222222"/>
          <w:sz w:val="24"/>
          <w:szCs w:val="24"/>
        </w:rPr>
        <w:t>令大家立一个章程，凡是佛陀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祖师的经论，一概不要用这种纸来印。又必须通告各处的刻经处，</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他们全</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知道。才不至于因为流通而导致快速灭亡。这是我痛心疾首，吁诉无门的事情。</w:t>
      </w:r>
    </w:p>
    <w:p w14:paraId="44C3A87E">
      <w:pPr>
        <w:rPr>
          <w:rFonts w:hint="eastAsia" w:ascii="微软雅黑" w:hAnsi="微软雅黑" w:eastAsia="微软雅黑" w:cs="宋体"/>
          <w:b/>
          <w:color w:val="C00000"/>
          <w:kern w:val="0"/>
          <w:sz w:val="24"/>
          <w:szCs w:val="24"/>
        </w:rPr>
      </w:pPr>
    </w:p>
    <w:p w14:paraId="23AAAB3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今欲以居士为绍介，恳祈诸大居士各各发菩提心，出广长舌，遏此习风，以永法道。谅必悯我愚诚，特为遍告耳。</w:t>
      </w:r>
    </w:p>
    <w:p w14:paraId="64C05748">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现今想以居士</w:t>
      </w:r>
      <w:r>
        <w:rPr>
          <w:rFonts w:hint="eastAsia" w:ascii="微软雅黑" w:hAnsi="微软雅黑" w:eastAsia="微软雅黑" w:cs="Tahoma"/>
          <w:color w:val="222222"/>
          <w:sz w:val="24"/>
          <w:szCs w:val="24"/>
        </w:rPr>
        <w:t>你来</w:t>
      </w:r>
      <w:r>
        <w:rPr>
          <w:rFonts w:ascii="微软雅黑" w:hAnsi="微软雅黑" w:eastAsia="微软雅黑" w:cs="Tahoma"/>
          <w:color w:val="222222"/>
          <w:sz w:val="24"/>
          <w:szCs w:val="24"/>
        </w:rPr>
        <w:t>作</w:t>
      </w:r>
      <w:r>
        <w:rPr>
          <w:rFonts w:hint="eastAsia" w:ascii="微软雅黑" w:hAnsi="微软雅黑" w:eastAsia="微软雅黑" w:cs="Tahoma"/>
          <w:color w:val="222222"/>
          <w:sz w:val="24"/>
          <w:szCs w:val="24"/>
        </w:rPr>
        <w:t>介绍</w:t>
      </w:r>
      <w:r>
        <w:rPr>
          <w:rFonts w:ascii="微软雅黑" w:hAnsi="微软雅黑" w:eastAsia="微软雅黑" w:cs="Tahoma"/>
          <w:color w:val="222222"/>
          <w:sz w:val="24"/>
          <w:szCs w:val="24"/>
        </w:rPr>
        <w:t>，恳祈诸位大居士，各各发菩提心，出广长舌，阻止这个陋习之风，以永远坚固法道。想来必定怜悯我的愚诚，特地为之周遍告知吧。</w:t>
      </w:r>
    </w:p>
    <w:p w14:paraId="0409E15A">
      <w:pPr>
        <w:rPr>
          <w:rFonts w:hint="eastAsia" w:ascii="微软雅黑" w:hAnsi="微软雅黑" w:eastAsia="微软雅黑" w:cs="宋体"/>
          <w:b/>
          <w:color w:val="C00000"/>
          <w:kern w:val="0"/>
          <w:sz w:val="24"/>
          <w:szCs w:val="24"/>
        </w:rPr>
      </w:pPr>
    </w:p>
    <w:p w14:paraId="5EBC7BC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所寄芜语惭赧卷藏，送开如和尚。五十三参图，以前者引缘师已将彼所受者送之，故送于了一和尚。以居士曾对彼说过，后忘记耳。</w:t>
      </w:r>
    </w:p>
    <w:p w14:paraId="043BF10D">
      <w:pPr>
        <w:rPr>
          <w:rFonts w:ascii="微软雅黑" w:hAnsi="微软雅黑" w:eastAsia="微软雅黑" w:cs="Tahoma"/>
          <w:color w:val="222222"/>
          <w:sz w:val="24"/>
          <w:szCs w:val="24"/>
        </w:rPr>
      </w:pPr>
      <w:r>
        <w:rPr>
          <w:rFonts w:ascii="微软雅黑" w:hAnsi="微软雅黑" w:eastAsia="微软雅黑" w:cs="Tahoma"/>
          <w:color w:val="222222"/>
          <w:sz w:val="24"/>
          <w:szCs w:val="24"/>
        </w:rPr>
        <w:t>所寄的芜语</w:t>
      </w:r>
      <w:r>
        <w:rPr>
          <w:rFonts w:ascii="微软雅黑" w:hAnsi="微软雅黑" w:eastAsia="微软雅黑" w:cs="Tahoma"/>
          <w:color w:val="7F7F7F"/>
          <w:sz w:val="24"/>
          <w:szCs w:val="24"/>
        </w:rPr>
        <w:t>（似指《佛学丛报》上大师的论文）</w:t>
      </w:r>
      <w:r>
        <w:rPr>
          <w:rFonts w:ascii="微软雅黑" w:hAnsi="微软雅黑" w:eastAsia="微软雅黑" w:cs="Tahoma"/>
          <w:color w:val="222222"/>
          <w:sz w:val="24"/>
          <w:szCs w:val="24"/>
        </w:rPr>
        <w:t>，羞愧脸红，收藏起来，送给开如和尚。五十三参图，因为前些天，引缘师已将他所接受的送（给我了），所以送给了一和尚。因为居士（你）曾经对他说过，后来忘记了。</w:t>
      </w:r>
    </w:p>
    <w:p w14:paraId="02C4927D">
      <w:pPr>
        <w:rPr>
          <w:rFonts w:hint="eastAsia" w:ascii="微软雅黑" w:hAnsi="微软雅黑" w:eastAsia="微软雅黑" w:cs="宋体"/>
          <w:b/>
          <w:color w:val="C00000"/>
          <w:kern w:val="0"/>
          <w:sz w:val="24"/>
          <w:szCs w:val="24"/>
        </w:rPr>
      </w:pPr>
    </w:p>
    <w:p w14:paraId="127321FC">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光之楞严咒袋，送与了清师，令其带至广东，以结法缘。余悉照单分送。悟开师于去岁十一月二十二日未刻厌世，去时光景，具于黎居士书中，今不详书。</w:t>
      </w:r>
    </w:p>
    <w:p w14:paraId="66C563A2">
      <w:pPr>
        <w:rPr>
          <w:rFonts w:ascii="微软雅黑" w:hAnsi="微软雅黑" w:eastAsia="微软雅黑" w:cs="Tahoma"/>
          <w:color w:val="222222"/>
          <w:sz w:val="24"/>
          <w:szCs w:val="24"/>
        </w:rPr>
      </w:pPr>
      <w:r>
        <w:rPr>
          <w:rFonts w:ascii="微软雅黑" w:hAnsi="微软雅黑" w:eastAsia="微软雅黑" w:cs="Tahoma"/>
          <w:color w:val="222222"/>
          <w:sz w:val="24"/>
          <w:szCs w:val="24"/>
        </w:rPr>
        <w:t>我的楞严咒袋，送给了清师，令他带到广东，以结法缘。其余的都照单子分别送出。悟开师于去年十一月二十二日未刻</w:t>
      </w:r>
      <w:r>
        <w:rPr>
          <w:rFonts w:ascii="微软雅黑" w:hAnsi="微软雅黑" w:eastAsia="微软雅黑" w:cs="Tahoma"/>
          <w:color w:val="7F7F7F"/>
          <w:sz w:val="24"/>
          <w:szCs w:val="24"/>
        </w:rPr>
        <w:t>（下午1</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3点）</w:t>
      </w:r>
      <w:r>
        <w:rPr>
          <w:rFonts w:ascii="微软雅黑" w:hAnsi="微软雅黑" w:eastAsia="微软雅黑" w:cs="Tahoma"/>
          <w:color w:val="222222"/>
          <w:sz w:val="24"/>
          <w:szCs w:val="24"/>
        </w:rPr>
        <w:t>去世，去世时的光景，全都写在给黎端甫居士的书信中，现今不详说。</w:t>
      </w:r>
    </w:p>
    <w:p w14:paraId="74F8D5D3">
      <w:pPr>
        <w:rPr>
          <w:rFonts w:hint="eastAsia" w:ascii="微软雅黑" w:hAnsi="微软雅黑" w:eastAsia="微软雅黑" w:cs="宋体"/>
          <w:b/>
          <w:color w:val="C00000"/>
          <w:kern w:val="0"/>
          <w:sz w:val="24"/>
          <w:szCs w:val="24"/>
        </w:rPr>
      </w:pPr>
    </w:p>
    <w:p w14:paraId="616A691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长安虽好，诸事艰难，倘无大碍事，当于南方专修净业，护持法道，较比北方，事半功倍。何必以衰老之身，强置于困苦之地，然后为道也。</w:t>
      </w:r>
    </w:p>
    <w:p w14:paraId="19164891">
      <w:pPr>
        <w:rPr>
          <w:rFonts w:ascii="微软雅黑" w:hAnsi="微软雅黑" w:eastAsia="微软雅黑"/>
          <w:b/>
          <w:sz w:val="24"/>
          <w:szCs w:val="24"/>
        </w:rPr>
      </w:pPr>
      <w:r>
        <w:rPr>
          <w:rFonts w:ascii="微软雅黑" w:hAnsi="微软雅黑" w:eastAsia="微软雅黑" w:cs="Tahoma"/>
          <w:color w:val="222222"/>
          <w:sz w:val="24"/>
          <w:szCs w:val="24"/>
        </w:rPr>
        <w:t>长安虽好，诸事艰难，倘若没有大碍事，应当到南方专修净业，护持法道，比起北方，事半功倍。何必以衰老的色身，强迫自己生活在困苦之地，然后才修道呢？</w:t>
      </w:r>
    </w:p>
    <w:p w14:paraId="676BA214">
      <w:pPr>
        <w:rPr>
          <w:rFonts w:ascii="微软雅黑" w:hAnsi="微软雅黑" w:eastAsia="微软雅黑" w:cs="Tahoma"/>
          <w:color w:val="222222"/>
          <w:sz w:val="24"/>
          <w:szCs w:val="24"/>
        </w:rPr>
      </w:pPr>
    </w:p>
    <w:p w14:paraId="695BF6A2">
      <w:pPr>
        <w:rPr>
          <w:rFonts w:ascii="微软雅黑" w:hAnsi="微软雅黑" w:eastAsia="微软雅黑" w:cs="Tahoma"/>
          <w:color w:val="222222"/>
          <w:sz w:val="24"/>
          <w:szCs w:val="24"/>
        </w:rPr>
      </w:pPr>
    </w:p>
    <w:p w14:paraId="030186AD">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54A52E4B">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【本命元辰】</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禅林用语。指本性。本命，指人出生年之干支；值其干支之星，称本命星。元辰，谓人之命运受阴阳二星所左右，而以阳八阴六配合卜算。故本命、元辰皆为支配人命运之星。禅宗则将之比喻为自己之本性。</w:t>
      </w:r>
    </w:p>
    <w:p w14:paraId="20D5BCD3">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【大方】</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谓见识广博或有专长的人。语出《庄子·秋水》。</w:t>
      </w:r>
    </w:p>
    <w:p w14:paraId="41E13FB5">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【滟滪堆】</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长江瞿塘峡口的险滩。在四川省奉节县东。</w:t>
      </w:r>
    </w:p>
    <w:p w14:paraId="352C14D5">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【浼】</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沾污；玷污。</w:t>
      </w:r>
    </w:p>
    <w:p w14:paraId="55293DF5">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洋纸之害</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似指1</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工业化的大量洋纸对传统制纸业的摧毁。2</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洋纸的成份低劣，或多有化学原料。3</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时久，字墨脱漏。见下《复丁福保居士书十二》。</w:t>
      </w:r>
    </w:p>
    <w:p w14:paraId="0AE85C2F">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【惭赧】</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因羞惭而脸红。</w:t>
      </w:r>
    </w:p>
    <w:p w14:paraId="593A07FB">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【卷藏】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收藏。</w:t>
      </w:r>
    </w:p>
    <w:p w14:paraId="3FFD7003">
      <w:pPr>
        <w:rPr>
          <w:rFonts w:ascii="微软雅黑" w:hAnsi="微软雅黑" w:eastAsia="微软雅黑" w:cs="Tahoma"/>
          <w:color w:val="222222"/>
          <w:sz w:val="24"/>
          <w:szCs w:val="24"/>
        </w:rPr>
      </w:pPr>
    </w:p>
    <w:p w14:paraId="5DC93668">
      <w:pPr>
        <w:rPr>
          <w:rFonts w:ascii="微软雅黑" w:hAnsi="微软雅黑" w:eastAsia="微软雅黑" w:cs="Tahoma"/>
          <w:color w:val="222222"/>
          <w:sz w:val="24"/>
          <w:szCs w:val="24"/>
        </w:rPr>
      </w:pPr>
    </w:p>
    <w:p w14:paraId="267A8A5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A324BB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49" w:name="_Toc22274"/>
      <w:r>
        <w:rPr>
          <w:rFonts w:ascii="微软雅黑" w:hAnsi="微软雅黑" w:eastAsia="微软雅黑" w:cs="宋体"/>
          <w:b/>
          <w:color w:val="C00000"/>
          <w:kern w:val="0"/>
          <w:sz w:val="24"/>
          <w:szCs w:val="24"/>
        </w:rPr>
        <w:t>复叶玉甫居士书</w:t>
      </w:r>
      <w:bookmarkEnd w:id="49"/>
    </w:p>
    <w:p w14:paraId="5772DFCE">
      <w:pPr>
        <w:rPr>
          <w:rFonts w:ascii="微软雅黑" w:hAnsi="微软雅黑" w:eastAsia="微软雅黑" w:cs="Tahoma"/>
          <w:color w:val="FF0000"/>
          <w:sz w:val="24"/>
          <w:szCs w:val="24"/>
        </w:rPr>
      </w:pPr>
    </w:p>
    <w:p w14:paraId="0C6917A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接手书，不胜感愧。光何人斯，敢当此说。然既命为说，不说则有过咎。窃谓阁下欲匡时救世，而不能随心，遂将此念放下，勉求自度，正宜以自己之学识，为同人之倡导。</w:t>
      </w:r>
    </w:p>
    <w:p w14:paraId="4E970B26">
      <w:pPr>
        <w:rPr>
          <w:rFonts w:ascii="微软雅黑" w:hAnsi="微软雅黑" w:eastAsia="微软雅黑" w:cs="Tahoma"/>
          <w:color w:val="222222"/>
          <w:sz w:val="24"/>
          <w:szCs w:val="24"/>
        </w:rPr>
      </w:pPr>
      <w:r>
        <w:rPr>
          <w:rFonts w:ascii="微软雅黑" w:hAnsi="微软雅黑" w:eastAsia="微软雅黑" w:cs="Tahoma"/>
          <w:color w:val="222222"/>
          <w:sz w:val="24"/>
          <w:szCs w:val="24"/>
        </w:rPr>
        <w:t>接到你的信，不胜感激惭愧。我是什么人，</w:t>
      </w:r>
      <w:r>
        <w:rPr>
          <w:rFonts w:hint="eastAsia" w:ascii="微软雅黑" w:hAnsi="微软雅黑" w:eastAsia="微软雅黑" w:cs="Tahoma"/>
          <w:color w:val="222222"/>
          <w:sz w:val="24"/>
          <w:szCs w:val="24"/>
        </w:rPr>
        <w:t>岂敢</w:t>
      </w:r>
      <w:r>
        <w:rPr>
          <w:rFonts w:ascii="微软雅黑" w:hAnsi="微软雅黑" w:eastAsia="微软雅黑" w:cs="Tahoma"/>
          <w:color w:val="222222"/>
          <w:sz w:val="24"/>
          <w:szCs w:val="24"/>
        </w:rPr>
        <w:t>承当这些话。然而既然命我来说，不说就有过失。我私下认为阁下想要匡正时弊，挽救世道，</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不能随心所想，于是</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将这个念头放下，</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勉励</w:t>
      </w:r>
      <w:r>
        <w:rPr>
          <w:rFonts w:hint="eastAsia" w:ascii="微软雅黑" w:hAnsi="微软雅黑" w:eastAsia="微软雅黑" w:cs="Tahoma"/>
          <w:color w:val="222222"/>
          <w:sz w:val="24"/>
          <w:szCs w:val="24"/>
        </w:rPr>
        <w:t>寻</w:t>
      </w:r>
      <w:r>
        <w:rPr>
          <w:rFonts w:ascii="微软雅黑" w:hAnsi="微软雅黑" w:eastAsia="微软雅黑" w:cs="Tahoma"/>
          <w:color w:val="222222"/>
          <w:sz w:val="24"/>
          <w:szCs w:val="24"/>
        </w:rPr>
        <w:t>求自度，</w:t>
      </w:r>
      <w:r>
        <w:rPr>
          <w:rFonts w:hint="eastAsia" w:ascii="微软雅黑" w:hAnsi="微软雅黑" w:eastAsia="微软雅黑" w:cs="Tahoma"/>
          <w:color w:val="222222"/>
          <w:sz w:val="24"/>
          <w:szCs w:val="24"/>
        </w:rPr>
        <w:t>这样做</w:t>
      </w:r>
      <w:r>
        <w:rPr>
          <w:rFonts w:ascii="微软雅黑" w:hAnsi="微软雅黑" w:eastAsia="微软雅黑" w:cs="Tahoma"/>
          <w:color w:val="222222"/>
          <w:sz w:val="24"/>
          <w:szCs w:val="24"/>
        </w:rPr>
        <w:t>正适宜以自己的学识，</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为同人作倡导。</w:t>
      </w:r>
    </w:p>
    <w:p w14:paraId="3A23980C">
      <w:pPr>
        <w:rPr>
          <w:rFonts w:hint="eastAsia" w:ascii="微软雅黑" w:hAnsi="微软雅黑" w:eastAsia="微软雅黑" w:cs="宋体"/>
          <w:b/>
          <w:color w:val="C00000"/>
          <w:kern w:val="0"/>
          <w:sz w:val="24"/>
          <w:szCs w:val="24"/>
        </w:rPr>
      </w:pPr>
    </w:p>
    <w:p w14:paraId="75D06C2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俾一切信佛法者，悉知三世因果。以至令一切不信佛法者，亦知三世因果。知因果报应，则自利自私之心，渐可消灭矣。</w:t>
      </w:r>
    </w:p>
    <w:p w14:paraId="3DDB8921">
      <w:pPr>
        <w:rPr>
          <w:rFonts w:ascii="微软雅黑" w:hAnsi="微软雅黑" w:eastAsia="微软雅黑" w:cs="Tahoma"/>
          <w:color w:val="222222"/>
          <w:sz w:val="24"/>
          <w:szCs w:val="24"/>
        </w:rPr>
      </w:pPr>
      <w:r>
        <w:rPr>
          <w:rFonts w:ascii="微软雅黑" w:hAnsi="微软雅黑" w:eastAsia="微软雅黑" w:cs="Tahoma"/>
          <w:color w:val="222222"/>
          <w:sz w:val="24"/>
          <w:szCs w:val="24"/>
        </w:rPr>
        <w:t>使得一切相信佛法的人，全都知道三世因果。以至令一切不相信佛法的人，也</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知道三世因果。知道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因果报应，那么自私自利的心，渐渐</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可消灭了。</w:t>
      </w:r>
    </w:p>
    <w:p w14:paraId="63487756">
      <w:pPr>
        <w:rPr>
          <w:rFonts w:hint="eastAsia" w:ascii="微软雅黑" w:hAnsi="微软雅黑" w:eastAsia="微软雅黑" w:cs="宋体"/>
          <w:b/>
          <w:color w:val="C00000"/>
          <w:kern w:val="0"/>
          <w:sz w:val="24"/>
          <w:szCs w:val="24"/>
        </w:rPr>
      </w:pPr>
    </w:p>
    <w:p w14:paraId="4B7F045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又世少善人，由于家庭无善教。而家庭之善教，母教最要。以人之幼时，日在母侧，其熏陶性情者，母边最多。</w:t>
      </w:r>
    </w:p>
    <w:p w14:paraId="7B08FBB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，世间少</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善人，是由于家庭没有</w:t>
      </w:r>
      <w:r>
        <w:rPr>
          <w:rFonts w:hint="eastAsia" w:ascii="微软雅黑" w:hAnsi="微软雅黑" w:eastAsia="微软雅黑" w:cs="Tahoma"/>
          <w:color w:val="222222"/>
          <w:sz w:val="24"/>
          <w:szCs w:val="24"/>
        </w:rPr>
        <w:t>善教的缘故</w:t>
      </w:r>
      <w:r>
        <w:rPr>
          <w:rFonts w:ascii="微软雅黑" w:hAnsi="微软雅黑" w:eastAsia="微软雅黑" w:cs="Tahoma"/>
          <w:color w:val="222222"/>
          <w:sz w:val="24"/>
          <w:szCs w:val="24"/>
        </w:rPr>
        <w:t>。而家庭</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善</w:t>
      </w:r>
      <w:r>
        <w:rPr>
          <w:rFonts w:ascii="微软雅黑" w:hAnsi="微软雅黑" w:eastAsia="微软雅黑" w:cs="Tahoma"/>
          <w:color w:val="222222"/>
          <w:sz w:val="24"/>
          <w:szCs w:val="24"/>
        </w:rPr>
        <w:t>教，</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母教最为重要。因为人</w:t>
      </w:r>
      <w:r>
        <w:rPr>
          <w:rFonts w:hint="eastAsia" w:ascii="微软雅黑" w:hAnsi="微软雅黑" w:eastAsia="微软雅黑" w:cs="Tahoma"/>
          <w:color w:val="222222"/>
          <w:sz w:val="24"/>
          <w:szCs w:val="24"/>
        </w:rPr>
        <w:t>在年</w:t>
      </w:r>
      <w:r>
        <w:rPr>
          <w:rFonts w:ascii="微软雅黑" w:hAnsi="微软雅黑" w:eastAsia="微软雅黑" w:cs="Tahoma"/>
          <w:color w:val="222222"/>
          <w:sz w:val="24"/>
          <w:szCs w:val="24"/>
        </w:rPr>
        <w:t>幼之时，每天在母亲身旁，熏陶孩子性情的，</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母亲身</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得到</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最多。</w:t>
      </w:r>
    </w:p>
    <w:p w14:paraId="5C3FF91A">
      <w:pPr>
        <w:rPr>
          <w:rFonts w:hint="eastAsia" w:ascii="微软雅黑" w:hAnsi="微软雅黑" w:eastAsia="微软雅黑" w:cs="宋体"/>
          <w:b/>
          <w:color w:val="C00000"/>
          <w:kern w:val="0"/>
          <w:sz w:val="24"/>
          <w:szCs w:val="24"/>
        </w:rPr>
      </w:pPr>
    </w:p>
    <w:p w14:paraId="134067C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是以女人以相夫教子为天职。使无贤女，何有贤妻贤母哉。由是言之，善教儿女，令知三世因果，实为平治天下正本清源之道。</w:t>
      </w:r>
    </w:p>
    <w:p w14:paraId="0B9B544D">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所以女人以相夫教子作为天职。假使没有贤女，哪有贤妻贤母呢？由此说来，好好教导儿女，令他们知道三世因果，实在是治理天下，正本清源之道。</w:t>
      </w:r>
    </w:p>
    <w:p w14:paraId="13241BF4">
      <w:pPr>
        <w:rPr>
          <w:rFonts w:hint="eastAsia" w:ascii="微软雅黑" w:hAnsi="微软雅黑" w:eastAsia="微软雅黑" w:cs="宋体"/>
          <w:b/>
          <w:color w:val="C00000"/>
          <w:kern w:val="0"/>
          <w:sz w:val="24"/>
          <w:szCs w:val="24"/>
        </w:rPr>
      </w:pPr>
    </w:p>
    <w:p w14:paraId="6ED8F22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现在上海信佛之男女甚多。以阁下之学识名望，登高一呼，群相依仿。此风果能大行，世道自然太平。所谓正本清源，固在此而不在彼也。</w:t>
      </w:r>
    </w:p>
    <w:p w14:paraId="65F62ACD">
      <w:pPr>
        <w:rPr>
          <w:rFonts w:ascii="微软雅黑" w:hAnsi="微软雅黑" w:eastAsia="微软雅黑" w:cs="Tahoma"/>
          <w:color w:val="222222"/>
          <w:sz w:val="24"/>
          <w:szCs w:val="24"/>
        </w:rPr>
      </w:pPr>
      <w:r>
        <w:rPr>
          <w:rFonts w:ascii="微软雅黑" w:hAnsi="微软雅黑" w:eastAsia="微软雅黑" w:cs="Tahoma"/>
          <w:color w:val="222222"/>
          <w:sz w:val="24"/>
          <w:szCs w:val="24"/>
        </w:rPr>
        <w:t>现在上海信佛的男女很多。以阁下的学识名望，登高一呼，大众</w:t>
      </w:r>
      <w:r>
        <w:rPr>
          <w:rFonts w:hint="eastAsia" w:ascii="微软雅黑" w:hAnsi="微软雅黑" w:eastAsia="微软雅黑" w:cs="Tahoma"/>
          <w:color w:val="222222"/>
          <w:sz w:val="24"/>
          <w:szCs w:val="24"/>
        </w:rPr>
        <w:t>必会</w:t>
      </w:r>
      <w:r>
        <w:rPr>
          <w:rFonts w:ascii="微软雅黑" w:hAnsi="微软雅黑" w:eastAsia="微软雅黑" w:cs="Tahoma"/>
          <w:color w:val="222222"/>
          <w:sz w:val="24"/>
          <w:szCs w:val="24"/>
        </w:rPr>
        <w:t>群起</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依从效仿。</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风果真能够盛行，</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世道自然</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太平。所谓正本清源，是在家庭教育而不在其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地方。</w:t>
      </w:r>
    </w:p>
    <w:p w14:paraId="7CF57362">
      <w:pPr>
        <w:rPr>
          <w:rFonts w:hint="eastAsia" w:ascii="微软雅黑" w:hAnsi="微软雅黑" w:eastAsia="微软雅黑" w:cs="宋体"/>
          <w:b/>
          <w:color w:val="C00000"/>
          <w:kern w:val="0"/>
          <w:sz w:val="24"/>
          <w:szCs w:val="24"/>
        </w:rPr>
      </w:pPr>
    </w:p>
    <w:p w14:paraId="486E6230">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阁下既不能即时挽回世道，何不期于十年二十年后之贤人蔚起乎。光常曰，因果者，世出世间圣人平治天下度脱众生之大权也。又曰，教子为治天下之根本，而教女更为切要者。</w:t>
      </w:r>
    </w:p>
    <w:p w14:paraId="7CF830B5">
      <w:pPr>
        <w:rPr>
          <w:rFonts w:ascii="微软雅黑" w:hAnsi="微软雅黑" w:eastAsia="微软雅黑" w:cs="Tahoma"/>
          <w:color w:val="222222"/>
          <w:sz w:val="24"/>
          <w:szCs w:val="24"/>
        </w:rPr>
      </w:pPr>
      <w:r>
        <w:rPr>
          <w:rFonts w:ascii="微软雅黑" w:hAnsi="微软雅黑" w:eastAsia="微软雅黑" w:cs="Tahoma"/>
          <w:color w:val="222222"/>
          <w:sz w:val="24"/>
          <w:szCs w:val="24"/>
        </w:rPr>
        <w:t>阁下既不能当下挽回世道，何不期望于未来十年、二十年后的贤人蔚起呢？我常常说：因果，是世出世间圣人，治理天下，度脱众生的大</w:t>
      </w:r>
      <w:r>
        <w:rPr>
          <w:rFonts w:hint="eastAsia" w:ascii="微软雅黑" w:hAnsi="微软雅黑" w:eastAsia="微软雅黑" w:cs="Tahoma"/>
          <w:color w:val="222222"/>
          <w:sz w:val="24"/>
          <w:szCs w:val="24"/>
        </w:rPr>
        <w:t>权</w:t>
      </w:r>
      <w:r>
        <w:rPr>
          <w:rFonts w:ascii="微软雅黑" w:hAnsi="微软雅黑" w:eastAsia="微软雅黑" w:cs="Tahoma"/>
          <w:color w:val="222222"/>
          <w:sz w:val="24"/>
          <w:szCs w:val="24"/>
        </w:rPr>
        <w:t>。又说：教</w:t>
      </w:r>
      <w:r>
        <w:rPr>
          <w:rFonts w:hint="eastAsia" w:ascii="微软雅黑" w:hAnsi="微软雅黑" w:eastAsia="微软雅黑" w:cs="Tahoma"/>
          <w:color w:val="222222"/>
          <w:sz w:val="24"/>
          <w:szCs w:val="24"/>
        </w:rPr>
        <w:t>育</w:t>
      </w:r>
      <w:r>
        <w:rPr>
          <w:rFonts w:ascii="微软雅黑" w:hAnsi="微软雅黑" w:eastAsia="微软雅黑" w:cs="Tahoma"/>
          <w:color w:val="222222"/>
          <w:sz w:val="24"/>
          <w:szCs w:val="24"/>
        </w:rPr>
        <w:t>好儿子是治理天下的根本，</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而教</w:t>
      </w:r>
      <w:r>
        <w:rPr>
          <w:rFonts w:hint="eastAsia" w:ascii="微软雅黑" w:hAnsi="微软雅黑" w:eastAsia="微软雅黑" w:cs="Tahoma"/>
          <w:color w:val="222222"/>
          <w:sz w:val="24"/>
          <w:szCs w:val="24"/>
        </w:rPr>
        <w:t>育</w:t>
      </w:r>
      <w:r>
        <w:rPr>
          <w:rFonts w:ascii="微软雅黑" w:hAnsi="微软雅黑" w:eastAsia="微软雅黑" w:cs="Tahoma"/>
          <w:color w:val="222222"/>
          <w:sz w:val="24"/>
          <w:szCs w:val="24"/>
        </w:rPr>
        <w:t>好女儿</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更为迫切重要。</w:t>
      </w:r>
    </w:p>
    <w:p w14:paraId="75EFB669">
      <w:pPr>
        <w:rPr>
          <w:rFonts w:hint="eastAsia" w:ascii="微软雅黑" w:hAnsi="微软雅黑" w:eastAsia="微软雅黑" w:cs="宋体"/>
          <w:b/>
          <w:color w:val="C00000"/>
          <w:kern w:val="0"/>
          <w:sz w:val="24"/>
          <w:szCs w:val="24"/>
        </w:rPr>
      </w:pPr>
    </w:p>
    <w:p w14:paraId="58B78006">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以今之专事武力，不顾道义之或官或匪，皆由最初未受贤父母因果报应之善教而致然也。</w:t>
      </w:r>
    </w:p>
    <w:p w14:paraId="36AD88C5">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因为现今，专门从事武力，不顾道义的官兵土匪，都是由于最初没有受到贤良父母因果报应的善教而导致如此的。</w:t>
      </w:r>
    </w:p>
    <w:p w14:paraId="271A197B">
      <w:pPr>
        <w:rPr>
          <w:rFonts w:hint="eastAsia" w:ascii="微软雅黑" w:hAnsi="微软雅黑" w:eastAsia="微软雅黑" w:cs="宋体"/>
          <w:b/>
          <w:color w:val="C00000"/>
          <w:kern w:val="0"/>
          <w:sz w:val="24"/>
          <w:szCs w:val="24"/>
        </w:rPr>
      </w:pPr>
    </w:p>
    <w:p w14:paraId="0E0745F0">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使幼时得闻善教，即杀身亦不敢作此了无天日之惨酷事矣。其罪过实由其父母起，不专在彼本人。</w:t>
      </w:r>
    </w:p>
    <w:p w14:paraId="76A9F8FD">
      <w:pPr>
        <w:rPr>
          <w:rFonts w:ascii="微软雅黑" w:hAnsi="微软雅黑" w:eastAsia="微软雅黑" w:cs="Tahoma"/>
          <w:color w:val="222222"/>
          <w:sz w:val="24"/>
          <w:szCs w:val="24"/>
        </w:rPr>
      </w:pPr>
      <w:r>
        <w:rPr>
          <w:rFonts w:ascii="微软雅黑" w:hAnsi="微软雅黑" w:eastAsia="微软雅黑" w:cs="Tahoma"/>
          <w:color w:val="222222"/>
          <w:sz w:val="24"/>
          <w:szCs w:val="24"/>
        </w:rPr>
        <w:t>假使幼年时，能听闻因果报应的教育，即使杀了自己，也不敢作这些无法无天的惨酷之事了。这个罪过实在是由于他们的父母引起，不专在他本人。</w:t>
      </w:r>
    </w:p>
    <w:p w14:paraId="564985D5">
      <w:pPr>
        <w:rPr>
          <w:rFonts w:hint="eastAsia" w:ascii="微软雅黑" w:hAnsi="微软雅黑" w:eastAsia="微软雅黑" w:cs="宋体"/>
          <w:b/>
          <w:color w:val="C00000"/>
          <w:kern w:val="0"/>
          <w:sz w:val="24"/>
          <w:szCs w:val="24"/>
        </w:rPr>
      </w:pPr>
    </w:p>
    <w:p w14:paraId="027B47D5">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当今之世，若不提倡因果报应，生死轮回等事理，而欲世道太平，虽佛菩萨圣贤同出于世，亦末如之何矣。</w:t>
      </w:r>
    </w:p>
    <w:p w14:paraId="1A2BA3DC">
      <w:pPr>
        <w:rPr>
          <w:rFonts w:ascii="微软雅黑" w:hAnsi="微软雅黑" w:eastAsia="微软雅黑" w:cs="Tahoma"/>
          <w:color w:val="222222"/>
          <w:sz w:val="24"/>
          <w:szCs w:val="24"/>
        </w:rPr>
      </w:pPr>
      <w:r>
        <w:rPr>
          <w:rFonts w:ascii="微软雅黑" w:hAnsi="微软雅黑" w:eastAsia="微软雅黑" w:cs="Tahoma"/>
          <w:color w:val="222222"/>
          <w:sz w:val="24"/>
          <w:szCs w:val="24"/>
        </w:rPr>
        <w:t>当今之世，如果不提倡因果报应，生死轮回等事理，</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想使世道太平，</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佛菩萨圣贤，同出</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世间，也无可奈何啊！</w:t>
      </w:r>
    </w:p>
    <w:p w14:paraId="545ECA74">
      <w:pPr>
        <w:rPr>
          <w:rFonts w:hint="eastAsia" w:ascii="微软雅黑" w:hAnsi="微软雅黑" w:eastAsia="微软雅黑" w:cs="宋体"/>
          <w:b/>
          <w:color w:val="C00000"/>
          <w:kern w:val="0"/>
          <w:sz w:val="24"/>
          <w:szCs w:val="24"/>
        </w:rPr>
      </w:pPr>
    </w:p>
    <w:p w14:paraId="1BB11A2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是以光十年印安士全书，拟募数十万，只得四万。然现并木刻所印者，已有五万四五千矣。现印大士颂，明后年印二十四史感应录，皆欲人知因果耳。</w:t>
      </w:r>
    </w:p>
    <w:p w14:paraId="0FAF3DC8">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所以我在民国十年印《安士全书》，打算募印几十万，</w:t>
      </w:r>
      <w:r>
        <w:rPr>
          <w:rFonts w:hint="eastAsia" w:ascii="微软雅黑" w:hAnsi="微软雅黑" w:eastAsia="微软雅黑" w:cs="Tahoma"/>
          <w:color w:val="222222"/>
          <w:sz w:val="24"/>
          <w:szCs w:val="24"/>
        </w:rPr>
        <w:t>结果</w:t>
      </w:r>
      <w:r>
        <w:rPr>
          <w:rFonts w:ascii="微软雅黑" w:hAnsi="微软雅黑" w:eastAsia="微软雅黑" w:cs="Tahoma"/>
          <w:color w:val="222222"/>
          <w:sz w:val="24"/>
          <w:szCs w:val="24"/>
        </w:rPr>
        <w:t>只印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四万。然而现在连木刻板所印的，已经有五万四五千部了。现在刻印《观音大士颂》，明后年印《二十四史感应录》，都是想使人</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知道因果道理罢了。</w:t>
      </w:r>
    </w:p>
    <w:p w14:paraId="1E48F10F">
      <w:pPr>
        <w:rPr>
          <w:rFonts w:hint="eastAsia" w:ascii="微软雅黑" w:hAnsi="微软雅黑" w:eastAsia="微软雅黑" w:cs="宋体"/>
          <w:b/>
          <w:color w:val="C00000"/>
          <w:kern w:val="0"/>
          <w:sz w:val="24"/>
          <w:szCs w:val="24"/>
        </w:rPr>
      </w:pPr>
    </w:p>
    <w:p w14:paraId="3E482F3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知因果，则不敢损人以利己，伤天而害理矣。世之强暴，语以道德仁义，或绝无动心处。语以因果报应，勿道即信，纵令不信，亦当惕然惊惧。</w:t>
      </w:r>
    </w:p>
    <w:p w14:paraId="3D66B7E2">
      <w:pPr>
        <w:rPr>
          <w:rFonts w:ascii="微软雅黑" w:hAnsi="微软雅黑" w:eastAsia="微软雅黑" w:cs="Tahoma"/>
          <w:color w:val="222222"/>
          <w:sz w:val="24"/>
          <w:szCs w:val="24"/>
        </w:rPr>
      </w:pPr>
      <w:r>
        <w:rPr>
          <w:rFonts w:ascii="微软雅黑" w:hAnsi="微软雅黑" w:eastAsia="微软雅黑" w:cs="Tahoma"/>
          <w:color w:val="222222"/>
          <w:sz w:val="24"/>
          <w:szCs w:val="24"/>
        </w:rPr>
        <w:t>知道因果，就不敢损人利己，伤天害理了。世间的强暴之人，对他讲道德仁义，或许绝对</w:t>
      </w:r>
      <w:r>
        <w:rPr>
          <w:rFonts w:hint="eastAsia" w:ascii="微软雅黑" w:hAnsi="微软雅黑" w:eastAsia="微软雅黑" w:cs="Tahoma"/>
          <w:color w:val="222222"/>
          <w:sz w:val="24"/>
          <w:szCs w:val="24"/>
        </w:rPr>
        <w:t>不会使他有动心之处</w:t>
      </w:r>
      <w:r>
        <w:rPr>
          <w:rFonts w:ascii="微软雅黑" w:hAnsi="微软雅黑" w:eastAsia="微软雅黑" w:cs="Tahoma"/>
          <w:color w:val="222222"/>
          <w:sz w:val="24"/>
          <w:szCs w:val="24"/>
        </w:rPr>
        <w:t>。对他讲因果报应，不要说</w:t>
      </w:r>
      <w:r>
        <w:rPr>
          <w:rFonts w:hint="eastAsia" w:ascii="微软雅黑" w:hAnsi="微软雅黑" w:eastAsia="微软雅黑" w:cs="Tahoma"/>
          <w:color w:val="222222"/>
          <w:sz w:val="24"/>
          <w:szCs w:val="24"/>
        </w:rPr>
        <w:t>让他</w:t>
      </w:r>
      <w:r>
        <w:rPr>
          <w:rFonts w:ascii="微软雅黑" w:hAnsi="微软雅黑" w:eastAsia="微软雅黑" w:cs="Tahoma"/>
          <w:color w:val="222222"/>
          <w:sz w:val="24"/>
          <w:szCs w:val="24"/>
        </w:rPr>
        <w:t>立即相信，</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他不信，也</w:t>
      </w:r>
      <w:r>
        <w:rPr>
          <w:rFonts w:hint="eastAsia" w:ascii="微软雅黑" w:hAnsi="微软雅黑" w:eastAsia="微软雅黑" w:cs="Tahoma"/>
          <w:color w:val="222222"/>
          <w:sz w:val="24"/>
          <w:szCs w:val="24"/>
        </w:rPr>
        <w:t>必会使他</w:t>
      </w:r>
      <w:r>
        <w:rPr>
          <w:rFonts w:ascii="微软雅黑" w:hAnsi="微软雅黑" w:eastAsia="微软雅黑" w:cs="Tahoma"/>
          <w:color w:val="222222"/>
          <w:sz w:val="24"/>
          <w:szCs w:val="24"/>
        </w:rPr>
        <w:t>警惕震惊畏惧。</w:t>
      </w:r>
    </w:p>
    <w:p w14:paraId="28EC84AA">
      <w:pPr>
        <w:rPr>
          <w:rFonts w:hint="eastAsia" w:ascii="微软雅黑" w:hAnsi="微软雅黑" w:eastAsia="微软雅黑" w:cs="宋体"/>
          <w:b/>
          <w:color w:val="C00000"/>
          <w:kern w:val="0"/>
          <w:sz w:val="24"/>
          <w:szCs w:val="24"/>
        </w:rPr>
      </w:pPr>
    </w:p>
    <w:p w14:paraId="6CF6695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阁下居位，不能即挽回狂澜，何不现居士身，以此为未来之挽回计乎。以此度人，即以自度。何得远适异国，访未见之经，拜佛之遗迹，以为自度乎。</w:t>
      </w:r>
    </w:p>
    <w:p w14:paraId="34D4E06A">
      <w:pPr>
        <w:rPr>
          <w:rFonts w:ascii="微软雅黑" w:hAnsi="微软雅黑" w:eastAsia="微软雅黑" w:cs="Tahoma"/>
          <w:color w:val="222222"/>
          <w:sz w:val="24"/>
          <w:szCs w:val="24"/>
        </w:rPr>
      </w:pPr>
      <w:r>
        <w:rPr>
          <w:rFonts w:ascii="微软雅黑" w:hAnsi="微软雅黑" w:eastAsia="微软雅黑" w:cs="Tahoma"/>
          <w:color w:val="222222"/>
          <w:sz w:val="24"/>
          <w:szCs w:val="24"/>
        </w:rPr>
        <w:t>阁下居在官位，不能挽回狂澜，何不现居士身，以此作为未来挽回世道的打算呢？以此度人，就是自度。何必远去异国他乡，寻访没有见过的佛经，礼拜佛陀的遗迹，</w:t>
      </w:r>
      <w:r>
        <w:rPr>
          <w:rFonts w:hint="eastAsia" w:ascii="微软雅黑" w:hAnsi="微软雅黑" w:eastAsia="微软雅黑" w:cs="Tahoma"/>
          <w:color w:val="222222"/>
          <w:sz w:val="24"/>
          <w:szCs w:val="24"/>
        </w:rPr>
        <w:t>认为这样才是</w:t>
      </w:r>
      <w:r>
        <w:rPr>
          <w:rFonts w:ascii="微软雅黑" w:hAnsi="微软雅黑" w:eastAsia="微软雅黑" w:cs="Tahoma"/>
          <w:color w:val="222222"/>
          <w:sz w:val="24"/>
          <w:szCs w:val="24"/>
        </w:rPr>
        <w:t>自度呢？</w:t>
      </w:r>
    </w:p>
    <w:p w14:paraId="099D229D">
      <w:pPr>
        <w:rPr>
          <w:rFonts w:hint="eastAsia" w:ascii="微软雅黑" w:hAnsi="微软雅黑" w:eastAsia="微软雅黑" w:cs="宋体"/>
          <w:b/>
          <w:color w:val="C00000"/>
          <w:kern w:val="0"/>
          <w:sz w:val="24"/>
          <w:szCs w:val="24"/>
        </w:rPr>
      </w:pPr>
    </w:p>
    <w:p w14:paraId="5AF1F29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今之人多带一分夸大气派。如未弘法，先要求外国未译之经，而本国已有之经，曾一一研究已极否。</w:t>
      </w:r>
    </w:p>
    <w:p w14:paraId="635B6A71">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现今的人，大多带着一分夸大的气派。例如还没有弘法，</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先要寻求外国没有翻译过来的佛经，</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而本国已经有的佛经，</w:t>
      </w:r>
      <w:r>
        <w:rPr>
          <w:rFonts w:hint="eastAsia" w:ascii="微软雅黑" w:hAnsi="微软雅黑" w:eastAsia="微软雅黑" w:cs="Tahoma"/>
          <w:color w:val="222222"/>
          <w:sz w:val="24"/>
          <w:szCs w:val="24"/>
        </w:rPr>
        <w:t>是否</w:t>
      </w:r>
      <w:r>
        <w:rPr>
          <w:rFonts w:ascii="微软雅黑" w:hAnsi="微软雅黑" w:eastAsia="微软雅黑" w:cs="Tahoma"/>
          <w:color w:val="222222"/>
          <w:sz w:val="24"/>
          <w:szCs w:val="24"/>
        </w:rPr>
        <w:t>曾经一一研究透彻了</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w:t>
      </w:r>
    </w:p>
    <w:p w14:paraId="60138B07">
      <w:pPr>
        <w:rPr>
          <w:rFonts w:hint="eastAsia" w:ascii="微软雅黑" w:hAnsi="微软雅黑" w:eastAsia="微软雅黑" w:cs="宋体"/>
          <w:b/>
          <w:color w:val="C00000"/>
          <w:kern w:val="0"/>
          <w:sz w:val="24"/>
          <w:szCs w:val="24"/>
        </w:rPr>
      </w:pPr>
    </w:p>
    <w:p w14:paraId="528B386B">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况佛经中义，得其一二，即可以上弘下化。况数千卷之多，尚不足用，而欲访之于印度各国乎。</w:t>
      </w:r>
    </w:p>
    <w:p w14:paraId="2FC2E169">
      <w:pPr>
        <w:rPr>
          <w:rFonts w:ascii="微软雅黑" w:hAnsi="微软雅黑" w:eastAsia="微软雅黑" w:cs="Tahoma"/>
          <w:color w:val="222222"/>
          <w:sz w:val="24"/>
          <w:szCs w:val="24"/>
        </w:rPr>
      </w:pPr>
      <w:r>
        <w:rPr>
          <w:rFonts w:ascii="微软雅黑" w:hAnsi="微软雅黑" w:eastAsia="微软雅黑" w:cs="Tahoma"/>
          <w:color w:val="222222"/>
          <w:sz w:val="24"/>
          <w:szCs w:val="24"/>
        </w:rPr>
        <w:t>何况佛经中的义理，得到其中的一二分，就可以上弘佛法，下化众生。何况数千卷之多，</w:t>
      </w:r>
      <w:r>
        <w:rPr>
          <w:rFonts w:hint="eastAsia" w:ascii="微软雅黑" w:hAnsi="微软雅黑" w:eastAsia="微软雅黑" w:cs="Tahoma"/>
          <w:color w:val="222222"/>
          <w:sz w:val="24"/>
          <w:szCs w:val="24"/>
        </w:rPr>
        <w:t>难道</w:t>
      </w:r>
      <w:r>
        <w:rPr>
          <w:rFonts w:ascii="微软雅黑" w:hAnsi="微软雅黑" w:eastAsia="微软雅黑" w:cs="Tahoma"/>
          <w:color w:val="222222"/>
          <w:sz w:val="24"/>
          <w:szCs w:val="24"/>
        </w:rPr>
        <w:t>还不够用，</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想要到印度各国去寻访</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w:t>
      </w:r>
    </w:p>
    <w:p w14:paraId="04FC0000">
      <w:pPr>
        <w:rPr>
          <w:rFonts w:hint="eastAsia" w:ascii="微软雅黑" w:hAnsi="微软雅黑" w:eastAsia="微软雅黑" w:cs="宋体"/>
          <w:b/>
          <w:color w:val="C00000"/>
          <w:kern w:val="0"/>
          <w:sz w:val="24"/>
          <w:szCs w:val="24"/>
        </w:rPr>
      </w:pPr>
    </w:p>
    <w:p w14:paraId="531E4A2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凡此种提倡，光皆不以为然。其意皆出于好高务胜，见异思迁，以为我当出人头地。若人云亦云，则不足为奇，有负我本领矣。</w:t>
      </w:r>
    </w:p>
    <w:p w14:paraId="498B4B2A">
      <w:pPr>
        <w:rPr>
          <w:rFonts w:ascii="微软雅黑" w:hAnsi="微软雅黑" w:eastAsia="微软雅黑" w:cs="Tahoma"/>
          <w:color w:val="222222"/>
          <w:sz w:val="24"/>
          <w:szCs w:val="24"/>
        </w:rPr>
      </w:pPr>
      <w:r>
        <w:rPr>
          <w:rFonts w:ascii="微软雅黑" w:hAnsi="微软雅黑" w:eastAsia="微软雅黑" w:cs="Tahoma"/>
          <w:color w:val="222222"/>
          <w:sz w:val="24"/>
          <w:szCs w:val="24"/>
        </w:rPr>
        <w:t>凡是这些提倡，我都不以为然。其本意都是出于好高务胜，见异思迁，认为我应当出人头地。如果人云亦云，就不足为奇，有负我</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本领了。</w:t>
      </w:r>
    </w:p>
    <w:p w14:paraId="2F4904CC">
      <w:pPr>
        <w:rPr>
          <w:rFonts w:hint="eastAsia" w:ascii="微软雅黑" w:hAnsi="微软雅黑" w:eastAsia="微软雅黑" w:cs="宋体"/>
          <w:b/>
          <w:color w:val="C00000"/>
          <w:kern w:val="0"/>
          <w:sz w:val="24"/>
          <w:szCs w:val="24"/>
        </w:rPr>
      </w:pPr>
    </w:p>
    <w:p w14:paraId="0125A6A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以阁下之才论，当依光所说，其为利益大矣。否则择一寂静隐晦之处，力修净业。将从前所得之学问文章，抛向东洋大海外，作自己原是一个无知无识之人。</w:t>
      </w:r>
    </w:p>
    <w:p w14:paraId="1B298F28">
      <w:pPr>
        <w:rPr>
          <w:rFonts w:ascii="微软雅黑" w:hAnsi="微软雅黑" w:eastAsia="微软雅黑" w:cs="Tahoma"/>
          <w:color w:val="222222"/>
          <w:sz w:val="24"/>
          <w:szCs w:val="24"/>
        </w:rPr>
      </w:pPr>
      <w:r>
        <w:rPr>
          <w:rFonts w:ascii="微软雅黑" w:hAnsi="微软雅黑" w:eastAsia="微软雅黑" w:cs="Tahoma"/>
          <w:color w:val="222222"/>
          <w:sz w:val="24"/>
          <w:szCs w:val="24"/>
        </w:rPr>
        <w:t>以阁下的才学而论，应当依我所说，</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利益就很大了。否则，</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选择一个寂静隐密的地方，努力专修净业。将从前所得的学问</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文章，抛向东洋大海之外，当自己原本是一个无知无识的人。</w:t>
      </w:r>
    </w:p>
    <w:p w14:paraId="58CB8B8D">
      <w:pPr>
        <w:rPr>
          <w:rFonts w:hint="eastAsia" w:ascii="微软雅黑" w:hAnsi="微软雅黑" w:eastAsia="微软雅黑" w:cs="宋体"/>
          <w:b/>
          <w:color w:val="C00000"/>
          <w:kern w:val="0"/>
          <w:sz w:val="24"/>
          <w:szCs w:val="24"/>
        </w:rPr>
      </w:pPr>
    </w:p>
    <w:p w14:paraId="324123FB">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于不生分别心中，昼夜六时，专持一句洪名圣号。果能死尽偷心，当必亲见本来面目。从兹高竖法幢，俾一切人同归净土法海。生为圣贤之徒，没预莲池之会。方可不负所学，为大丈夫真佛子矣。</w:t>
      </w:r>
    </w:p>
    <w:p w14:paraId="19D2F62B">
      <w:pPr>
        <w:rPr>
          <w:rFonts w:ascii="微软雅黑" w:hAnsi="微软雅黑" w:eastAsia="微软雅黑" w:cs="Tahoma"/>
          <w:color w:val="222222"/>
          <w:sz w:val="24"/>
          <w:szCs w:val="24"/>
        </w:rPr>
      </w:pPr>
      <w:r>
        <w:rPr>
          <w:rFonts w:ascii="微软雅黑" w:hAnsi="微软雅黑" w:eastAsia="微软雅黑" w:cs="Tahoma"/>
          <w:color w:val="222222"/>
          <w:sz w:val="24"/>
          <w:szCs w:val="24"/>
        </w:rPr>
        <w:t>在不生分别</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心中，昼夜六时，专持一句洪名圣号。果真能够死尽偷心，定当亲见本来面目。从此高竖法幢，使得一切人同归净土法海。在生成为圣贤之徒，</w:t>
      </w:r>
      <w:r>
        <w:rPr>
          <w:rFonts w:hint="eastAsia" w:ascii="微软雅黑" w:hAnsi="微软雅黑" w:eastAsia="微软雅黑" w:cs="Tahoma"/>
          <w:color w:val="222222"/>
          <w:sz w:val="24"/>
          <w:szCs w:val="24"/>
        </w:rPr>
        <w:t>临终</w:t>
      </w:r>
      <w:r>
        <w:rPr>
          <w:rFonts w:ascii="微软雅黑" w:hAnsi="微软雅黑" w:eastAsia="微软雅黑" w:cs="Tahoma"/>
          <w:color w:val="222222"/>
          <w:sz w:val="24"/>
          <w:szCs w:val="24"/>
        </w:rPr>
        <w:t>预入莲池</w:t>
      </w:r>
      <w:r>
        <w:rPr>
          <w:rFonts w:hint="eastAsia" w:ascii="微软雅黑" w:hAnsi="微软雅黑" w:eastAsia="微软雅黑" w:cs="Tahoma"/>
          <w:color w:val="222222"/>
          <w:sz w:val="24"/>
          <w:szCs w:val="24"/>
        </w:rPr>
        <w:t>海</w:t>
      </w:r>
      <w:r>
        <w:rPr>
          <w:rFonts w:ascii="微软雅黑" w:hAnsi="微软雅黑" w:eastAsia="微软雅黑" w:cs="Tahoma"/>
          <w:color w:val="222222"/>
          <w:sz w:val="24"/>
          <w:szCs w:val="24"/>
        </w:rPr>
        <w:t>会。</w:t>
      </w:r>
      <w:r>
        <w:rPr>
          <w:rFonts w:hint="eastAsia" w:ascii="微软雅黑" w:hAnsi="微软雅黑" w:eastAsia="微软雅黑" w:cs="Tahoma"/>
          <w:color w:val="222222"/>
          <w:sz w:val="24"/>
          <w:szCs w:val="24"/>
        </w:rPr>
        <w:t>方可</w:t>
      </w:r>
      <w:r>
        <w:rPr>
          <w:rFonts w:ascii="微软雅黑" w:hAnsi="微软雅黑" w:eastAsia="微软雅黑" w:cs="Tahoma"/>
          <w:color w:val="222222"/>
          <w:sz w:val="24"/>
          <w:szCs w:val="24"/>
        </w:rPr>
        <w:t>不辜负所学，</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为大丈夫、真佛子啊！</w:t>
      </w:r>
    </w:p>
    <w:p w14:paraId="7CF02C74">
      <w:pPr>
        <w:rPr>
          <w:rFonts w:hint="eastAsia" w:ascii="微软雅黑" w:hAnsi="微软雅黑" w:eastAsia="微软雅黑" w:cs="宋体"/>
          <w:b/>
          <w:color w:val="C00000"/>
          <w:kern w:val="0"/>
          <w:sz w:val="24"/>
          <w:szCs w:val="24"/>
        </w:rPr>
      </w:pPr>
    </w:p>
    <w:p w14:paraId="7BC954B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至于远游印度，不过开眼界扩知见而已。于生死分上，欲得自度，则在此而不在彼也。况道路遥远，所费不赀。而阁下色力，亦不过健，受此奔驰劳碌，则所损甚多，所益甚少，光绝不赞成。</w:t>
      </w:r>
    </w:p>
    <w:p w14:paraId="37527B17">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至于远游印度，不过是开扩眼界，增加知见而已。在了生死分上，想要自度，是在</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信愿持名</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远游印度。何况道路遥远，花费不薄。而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阁下的</w:t>
      </w:r>
      <w:r>
        <w:rPr>
          <w:rFonts w:hint="eastAsia" w:ascii="微软雅黑" w:hAnsi="微软雅黑" w:eastAsia="微软雅黑" w:cs="Tahoma"/>
          <w:color w:val="222222"/>
          <w:sz w:val="24"/>
          <w:szCs w:val="24"/>
        </w:rPr>
        <w:t>身体</w:t>
      </w:r>
      <w:r>
        <w:rPr>
          <w:rFonts w:ascii="微软雅黑" w:hAnsi="微软雅黑" w:eastAsia="微软雅黑" w:cs="Tahoma"/>
          <w:color w:val="222222"/>
          <w:sz w:val="24"/>
          <w:szCs w:val="24"/>
        </w:rPr>
        <w:t>，也不是很</w:t>
      </w:r>
      <w:r>
        <w:rPr>
          <w:rFonts w:hint="eastAsia" w:ascii="微软雅黑" w:hAnsi="微软雅黑" w:eastAsia="微软雅黑" w:cs="Tahoma"/>
          <w:color w:val="222222"/>
          <w:sz w:val="24"/>
          <w:szCs w:val="24"/>
        </w:rPr>
        <w:t>强健</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经受如</w:t>
      </w:r>
      <w:r>
        <w:rPr>
          <w:rFonts w:ascii="微软雅黑" w:hAnsi="微软雅黑" w:eastAsia="微软雅黑" w:cs="Tahoma"/>
          <w:color w:val="222222"/>
          <w:sz w:val="24"/>
          <w:szCs w:val="24"/>
        </w:rPr>
        <w:t>此</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奔驰劳碌，</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损失的很多，</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得的利益很少，我绝对不赞成。</w:t>
      </w:r>
    </w:p>
    <w:p w14:paraId="5DDAF719">
      <w:pPr>
        <w:rPr>
          <w:rFonts w:hint="eastAsia" w:ascii="微软雅黑" w:hAnsi="微软雅黑" w:eastAsia="微软雅黑" w:cs="宋体"/>
          <w:b/>
          <w:color w:val="C00000"/>
          <w:kern w:val="0"/>
          <w:sz w:val="24"/>
          <w:szCs w:val="24"/>
        </w:rPr>
      </w:pPr>
    </w:p>
    <w:p w14:paraId="28C8420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今引一例，孔子谓孟公绰为赵魏老则优，不可以为滕薛大夫。光之两说，乃为赵魏老也。印度之游，乃为滕薛大夫也。阁下试详察之，当不以光言为谬妄也。</w:t>
      </w:r>
    </w:p>
    <w:p w14:paraId="439E221C">
      <w:pPr>
        <w:rPr>
          <w:rFonts w:ascii="微软雅黑" w:hAnsi="微软雅黑" w:eastAsia="微软雅黑" w:cs="Tahoma"/>
          <w:color w:val="222222"/>
          <w:sz w:val="24"/>
          <w:szCs w:val="24"/>
        </w:rPr>
      </w:pPr>
      <w:r>
        <w:rPr>
          <w:rFonts w:ascii="微软雅黑" w:hAnsi="微软雅黑" w:eastAsia="微软雅黑" w:cs="Tahoma"/>
          <w:color w:val="222222"/>
          <w:sz w:val="24"/>
          <w:szCs w:val="24"/>
        </w:rPr>
        <w:t>现引一例，孔子认为孟公绰做赵氏、魏氏的家臣，</w:t>
      </w:r>
      <w:r>
        <w:rPr>
          <w:rFonts w:hint="eastAsia" w:ascii="微软雅黑" w:hAnsi="微软雅黑" w:eastAsia="微软雅黑" w:cs="Tahoma"/>
          <w:color w:val="222222"/>
          <w:sz w:val="24"/>
          <w:szCs w:val="24"/>
        </w:rPr>
        <w:t>则能胜任有余</w:t>
      </w:r>
      <w:r>
        <w:rPr>
          <w:rFonts w:ascii="微软雅黑" w:hAnsi="微软雅黑" w:eastAsia="微软雅黑" w:cs="Tahoma"/>
          <w:color w:val="222222"/>
          <w:sz w:val="24"/>
          <w:szCs w:val="24"/>
        </w:rPr>
        <w:t>；但是</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不可以做滕国、薛国那等小国政繁责重的大夫。我的两种讲说</w:t>
      </w:r>
      <w:r>
        <w:rPr>
          <w:rFonts w:ascii="微软雅黑" w:hAnsi="微软雅黑" w:eastAsia="微软雅黑" w:cs="Tahoma"/>
          <w:color w:val="7F7F7F"/>
          <w:sz w:val="24"/>
          <w:szCs w:val="24"/>
        </w:rPr>
        <w:t>（弘法、专修）</w:t>
      </w:r>
      <w:r>
        <w:rPr>
          <w:rFonts w:ascii="微软雅黑" w:hAnsi="微软雅黑" w:eastAsia="微软雅黑" w:cs="Tahoma"/>
          <w:color w:val="222222"/>
          <w:sz w:val="24"/>
          <w:szCs w:val="24"/>
        </w:rPr>
        <w:t>，是做赵氏、魏氏的家臣。印度之游，是做滕国、薛国的大夫。阁下试着详细思察，应当不会认为我的话，是错谬愚妄</w:t>
      </w:r>
      <w:r>
        <w:rPr>
          <w:rFonts w:hint="eastAsia" w:ascii="微软雅黑" w:hAnsi="微软雅黑" w:eastAsia="微软雅黑" w:cs="Tahoma"/>
          <w:color w:val="222222"/>
          <w:sz w:val="24"/>
          <w:szCs w:val="24"/>
        </w:rPr>
        <w:t>吧</w:t>
      </w:r>
      <w:r>
        <w:rPr>
          <w:rFonts w:ascii="微软雅黑" w:hAnsi="微软雅黑" w:eastAsia="微软雅黑" w:cs="Tahoma"/>
          <w:color w:val="222222"/>
          <w:sz w:val="24"/>
          <w:szCs w:val="24"/>
        </w:rPr>
        <w:t>。</w:t>
      </w:r>
    </w:p>
    <w:p w14:paraId="178FB823">
      <w:pPr>
        <w:rPr>
          <w:rFonts w:hint="eastAsia" w:ascii="微软雅黑" w:hAnsi="微软雅黑" w:eastAsia="微软雅黑" w:cs="宋体"/>
          <w:b/>
          <w:color w:val="C00000"/>
          <w:kern w:val="0"/>
          <w:sz w:val="24"/>
          <w:szCs w:val="24"/>
        </w:rPr>
      </w:pPr>
    </w:p>
    <w:p w14:paraId="47CBB0D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大士颂，约于年内先印二千部，以送任印者先睹。然至今尚未排成一半，恐年内断难开印矣。</w:t>
      </w:r>
    </w:p>
    <w:p w14:paraId="2EF07FE9">
      <w:pPr>
        <w:rPr>
          <w:rFonts w:ascii="微软雅黑" w:hAnsi="微软雅黑" w:eastAsia="微软雅黑" w:cs="Tahoma"/>
          <w:color w:val="222222"/>
          <w:sz w:val="24"/>
          <w:szCs w:val="24"/>
        </w:rPr>
      </w:pPr>
      <w:r>
        <w:rPr>
          <w:rFonts w:ascii="微软雅黑" w:hAnsi="微软雅黑" w:eastAsia="微软雅黑" w:cs="Tahoma"/>
          <w:color w:val="222222"/>
          <w:sz w:val="24"/>
          <w:szCs w:val="24"/>
        </w:rPr>
        <w:t>《大士颂》，大约在年内先印二千部，</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送给任资印书的人先看。然而至今还没有排</w:t>
      </w:r>
      <w:r>
        <w:rPr>
          <w:rFonts w:hint="eastAsia" w:ascii="微软雅黑" w:hAnsi="微软雅黑" w:eastAsia="微软雅黑" w:cs="Tahoma"/>
          <w:color w:val="222222"/>
          <w:sz w:val="24"/>
          <w:szCs w:val="24"/>
        </w:rPr>
        <w:t>完</w:t>
      </w:r>
      <w:r>
        <w:rPr>
          <w:rFonts w:ascii="微软雅黑" w:hAnsi="微软雅黑" w:eastAsia="微软雅黑" w:cs="Tahoma"/>
          <w:color w:val="222222"/>
          <w:sz w:val="24"/>
          <w:szCs w:val="24"/>
        </w:rPr>
        <w:t>一半，恐怕年内很难开始印刷了。</w:t>
      </w:r>
    </w:p>
    <w:p w14:paraId="55D68E11">
      <w:pPr>
        <w:rPr>
          <w:rFonts w:hint="eastAsia" w:ascii="微软雅黑" w:hAnsi="微软雅黑" w:eastAsia="微软雅黑" w:cs="宋体"/>
          <w:b/>
          <w:color w:val="C00000"/>
          <w:kern w:val="0"/>
          <w:sz w:val="24"/>
          <w:szCs w:val="24"/>
        </w:rPr>
      </w:pPr>
    </w:p>
    <w:p w14:paraId="3DDB287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今附寄说明办法一张，阅之自知。阁下四百圆，当得一千二百部书，祈示此书寄归何处，或代为施送，以便遵循。</w:t>
      </w:r>
    </w:p>
    <w:p w14:paraId="149BC97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w:t>
      </w:r>
      <w:r>
        <w:rPr>
          <w:rFonts w:ascii="微软雅黑" w:hAnsi="微软雅黑" w:eastAsia="微软雅黑" w:cs="Tahoma"/>
          <w:color w:val="222222"/>
          <w:sz w:val="24"/>
          <w:szCs w:val="24"/>
        </w:rPr>
        <w:t>附寄说明办法一张，读了自然知道。阁下的四百圆，应当印得一千二百部书，请说明这些书寄到什么地方，或者代为施送，以便遵循。</w:t>
      </w:r>
    </w:p>
    <w:p w14:paraId="56E9E286">
      <w:pPr>
        <w:rPr>
          <w:rFonts w:hint="eastAsia" w:ascii="微软雅黑" w:hAnsi="微软雅黑" w:eastAsia="微软雅黑" w:cs="宋体"/>
          <w:b/>
          <w:color w:val="C00000"/>
          <w:kern w:val="0"/>
          <w:sz w:val="24"/>
          <w:szCs w:val="24"/>
        </w:rPr>
      </w:pPr>
    </w:p>
    <w:p w14:paraId="5D77401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二十四史感应录，发起于南京魏梅荪欲挽杀劫。光令将二十四史中因果事，大为搜辑，广布于世，当有希望。因以彭希涑之录寄去，令增广之。</w:t>
      </w:r>
    </w:p>
    <w:p w14:paraId="68E8F121">
      <w:pPr>
        <w:rPr>
          <w:rFonts w:ascii="微软雅黑" w:hAnsi="微软雅黑" w:eastAsia="微软雅黑" w:cs="Tahoma"/>
          <w:color w:val="222222"/>
          <w:sz w:val="24"/>
          <w:szCs w:val="24"/>
        </w:rPr>
      </w:pPr>
      <w:r>
        <w:rPr>
          <w:rFonts w:ascii="微软雅黑" w:hAnsi="微软雅黑" w:eastAsia="微软雅黑" w:cs="Tahoma"/>
          <w:color w:val="222222"/>
          <w:sz w:val="24"/>
          <w:szCs w:val="24"/>
        </w:rPr>
        <w:t>《二十四史感应录》，发起于南京魏梅荪想要挽救杀劫。我令他将二十四史中的因果事迹，仔细搜辑起来，广泛流布于世，应当有些希望。因此将彭希涑所录的寄去，令他增加扩大。</w:t>
      </w:r>
    </w:p>
    <w:p w14:paraId="7E31A220">
      <w:pPr>
        <w:rPr>
          <w:rFonts w:hint="eastAsia" w:ascii="微软雅黑" w:hAnsi="微软雅黑" w:eastAsia="微软雅黑" w:cs="宋体"/>
          <w:b/>
          <w:color w:val="C00000"/>
          <w:kern w:val="0"/>
          <w:sz w:val="24"/>
          <w:szCs w:val="24"/>
        </w:rPr>
      </w:pPr>
    </w:p>
    <w:p w14:paraId="60204EB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彼遂以光言为然，大加搜辑，分门别类，复于每段之下，注明出某书几帙几卷几页，明年或可出书，当为大加提倡，令其广布，以为将来人心世道之一助。</w:t>
      </w:r>
    </w:p>
    <w:p w14:paraId="3B50FE8D">
      <w:pPr>
        <w:rPr>
          <w:rFonts w:ascii="微软雅黑" w:hAnsi="微软雅黑" w:eastAsia="微软雅黑" w:cs="Tahoma"/>
          <w:color w:val="222222"/>
          <w:sz w:val="24"/>
          <w:szCs w:val="24"/>
        </w:rPr>
      </w:pPr>
      <w:r>
        <w:rPr>
          <w:rFonts w:ascii="微软雅黑" w:hAnsi="微软雅黑" w:eastAsia="微软雅黑" w:cs="Tahoma"/>
          <w:color w:val="222222"/>
          <w:sz w:val="24"/>
          <w:szCs w:val="24"/>
        </w:rPr>
        <w:t>他于是认为我的话很对，大加搜辑，分门别类，又在每段之下，注明出自某书几</w:t>
      </w:r>
      <w:r>
        <w:rPr>
          <w:rFonts w:hint="eastAsia" w:ascii="微软雅黑" w:hAnsi="微软雅黑" w:eastAsia="微软雅黑" w:cs="Tahoma"/>
          <w:color w:val="222222"/>
          <w:sz w:val="24"/>
          <w:szCs w:val="24"/>
        </w:rPr>
        <w:t>帙</w:t>
      </w:r>
      <w:r>
        <w:rPr>
          <w:rFonts w:ascii="微软雅黑" w:hAnsi="微软雅黑" w:eastAsia="微软雅黑" w:cs="Tahoma"/>
          <w:color w:val="222222"/>
          <w:sz w:val="24"/>
          <w:szCs w:val="24"/>
        </w:rPr>
        <w:t>、几卷、几页，明年或许可以出书，应当为之大加提倡，令这本书广泛流布，</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作为将来人心世道的一个帮助。</w:t>
      </w:r>
    </w:p>
    <w:p w14:paraId="3FC0FF2C">
      <w:pPr>
        <w:rPr>
          <w:rFonts w:hint="eastAsia" w:ascii="微软雅黑" w:hAnsi="微软雅黑" w:eastAsia="微软雅黑" w:cs="宋体"/>
          <w:b/>
          <w:color w:val="C00000"/>
          <w:kern w:val="0"/>
          <w:sz w:val="24"/>
          <w:szCs w:val="24"/>
        </w:rPr>
      </w:pPr>
    </w:p>
    <w:p w14:paraId="48E639C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想阁下当表同情为提倡焉（此事魏未实行，但为许止净编辑历史感应统纪之缘起。请查印公统纪序自知所以）。</w:t>
      </w:r>
    </w:p>
    <w:p w14:paraId="3012D1C3">
      <w:pPr>
        <w:rPr>
          <w:rFonts w:ascii="微软雅黑" w:hAnsi="微软雅黑" w:eastAsia="微软雅黑" w:cs="Tahoma"/>
          <w:color w:val="222222"/>
          <w:sz w:val="24"/>
          <w:szCs w:val="24"/>
        </w:rPr>
      </w:pPr>
      <w:r>
        <w:rPr>
          <w:rFonts w:ascii="微软雅黑" w:hAnsi="微软雅黑" w:eastAsia="微软雅黑" w:cs="Tahoma"/>
          <w:color w:val="222222"/>
          <w:sz w:val="24"/>
          <w:szCs w:val="24"/>
        </w:rPr>
        <w:t>想来阁下应当表示同心，为之提倡了（搜辑《二十四史感应录》这件事，魏梅荪没有实行，但成为许止净编辑《历史感应统纪》的缘起。请查看印公《历史感应统纪序》，自然知道所以然）。</w:t>
      </w:r>
    </w:p>
    <w:p w14:paraId="74ABB3DA">
      <w:pPr>
        <w:rPr>
          <w:rFonts w:ascii="微软雅黑" w:hAnsi="微软雅黑" w:eastAsia="微软雅黑" w:cs="Tahoma"/>
          <w:color w:val="222222"/>
          <w:sz w:val="24"/>
          <w:szCs w:val="24"/>
        </w:rPr>
      </w:pPr>
    </w:p>
    <w:p w14:paraId="0184A93E">
      <w:pPr>
        <w:rPr>
          <w:rFonts w:ascii="微软雅黑" w:hAnsi="微软雅黑" w:eastAsia="微软雅黑" w:cs="Tahoma"/>
          <w:color w:val="222222"/>
          <w:sz w:val="24"/>
          <w:szCs w:val="24"/>
        </w:rPr>
      </w:pPr>
    </w:p>
    <w:p w14:paraId="5F6E9B32">
      <w:pP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p>
    <w:p w14:paraId="1AE6724D">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【叶裕甫】</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叶恭绰（1881</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1968年）字裕甫（玉甫、玉虎、玉父），又字誉虎，号遐庵，晚年别署矩园，室名“宣室”。中国广东番禺人。书画家、收藏家、政治活动家。交通系成员之一。出身书香门第，祖父叶衍兰（兰台）金石、书、画均闻名于时。父叶佩含诗、书、文俱佳。早年毕业于京师大学堂仕学馆，后留学日本。留日时加入孙中山领导的同盟会。曾任北洋政府交通总长、孙中山广州国民政府财政部长、南京国民政府铁道部长。1927年出任北京大学国学馆馆长。中华人民共和国建国后，曾任中央文史馆副馆长。第二届中国政协常委。</w:t>
      </w:r>
    </w:p>
    <w:p w14:paraId="413FC874">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【不赀】</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不可比量；不可计数。</w:t>
      </w:r>
    </w:p>
    <w:p w14:paraId="7A4084B5">
      <w:pPr>
        <w:rPr>
          <w:rFonts w:ascii="微软雅黑" w:hAnsi="微软雅黑" w:eastAsia="微软雅黑" w:cs="Tahoma"/>
          <w:color w:val="222222"/>
          <w:sz w:val="24"/>
          <w:szCs w:val="24"/>
        </w:rPr>
      </w:pPr>
    </w:p>
    <w:p w14:paraId="2F471567">
      <w:pPr>
        <w:rPr>
          <w:rFonts w:ascii="微软雅黑" w:hAnsi="微软雅黑" w:eastAsia="微软雅黑"/>
          <w:b/>
          <w:sz w:val="24"/>
          <w:szCs w:val="24"/>
        </w:rPr>
      </w:pPr>
    </w:p>
    <w:p w14:paraId="161BA7B9">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1B6768C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50" w:name="_Toc12133"/>
      <w:r>
        <w:rPr>
          <w:rFonts w:ascii="微软雅黑" w:hAnsi="微软雅黑" w:eastAsia="微软雅黑" w:cs="宋体"/>
          <w:b/>
          <w:color w:val="C00000"/>
          <w:kern w:val="0"/>
          <w:sz w:val="24"/>
          <w:szCs w:val="24"/>
        </w:rPr>
        <w:t>致关絅之居士书一</w:t>
      </w:r>
      <w:bookmarkEnd w:id="50"/>
    </w:p>
    <w:p w14:paraId="5B7B6286">
      <w:pPr>
        <w:rPr>
          <w:rFonts w:ascii="微软雅黑" w:hAnsi="微软雅黑" w:eastAsia="微软雅黑" w:cs="宋体"/>
          <w:b/>
          <w:color w:val="C00000"/>
          <w:kern w:val="0"/>
          <w:sz w:val="24"/>
          <w:szCs w:val="24"/>
        </w:rPr>
      </w:pPr>
    </w:p>
    <w:p w14:paraId="6F8608B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光无知无识，谬蒙青盼，不胜感愧。前日所赠百金，命印文钞，实为要务。友人黄幼希，一家俱皆淳善，而宿障所缠，贫病交迫。</w:t>
      </w:r>
    </w:p>
    <w:p w14:paraId="597F07D4">
      <w:pPr>
        <w:rPr>
          <w:rFonts w:ascii="微软雅黑" w:hAnsi="微软雅黑" w:eastAsia="微软雅黑" w:cs="Tahoma"/>
          <w:color w:val="222222"/>
          <w:sz w:val="24"/>
          <w:szCs w:val="24"/>
        </w:rPr>
      </w:pPr>
      <w:r>
        <w:rPr>
          <w:rFonts w:ascii="微软雅黑" w:hAnsi="微软雅黑" w:eastAsia="微软雅黑" w:cs="Tahoma"/>
          <w:color w:val="222222"/>
          <w:sz w:val="24"/>
          <w:szCs w:val="24"/>
        </w:rPr>
        <w:t>我无知无识，错谬</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承蒙你</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垂青器重，</w:t>
      </w:r>
      <w:r>
        <w:rPr>
          <w:rFonts w:hint="eastAsia" w:ascii="微软雅黑" w:hAnsi="微软雅黑" w:eastAsia="微软雅黑" w:cs="Tahoma"/>
          <w:color w:val="222222"/>
          <w:sz w:val="24"/>
          <w:szCs w:val="24"/>
        </w:rPr>
        <w:t>不胜</w:t>
      </w:r>
      <w:r>
        <w:rPr>
          <w:rFonts w:ascii="微软雅黑" w:hAnsi="微软雅黑" w:eastAsia="微软雅黑" w:cs="Tahoma"/>
          <w:color w:val="222222"/>
          <w:sz w:val="24"/>
          <w:szCs w:val="24"/>
        </w:rPr>
        <w:t>感激惭愧。前天你赠送的一百圆，命刻印《文钞》，实在是</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重要的事。朋友黄幼希居士，一家人都非常淳朴善良，</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宿世业障所缠，贫病交迫。</w:t>
      </w:r>
    </w:p>
    <w:p w14:paraId="4997A603">
      <w:pPr>
        <w:rPr>
          <w:rFonts w:hint="eastAsia" w:ascii="微软雅黑" w:hAnsi="微软雅黑" w:eastAsia="微软雅黑" w:cs="宋体"/>
          <w:b/>
          <w:color w:val="C00000"/>
          <w:kern w:val="0"/>
          <w:sz w:val="24"/>
          <w:szCs w:val="24"/>
        </w:rPr>
      </w:pPr>
    </w:p>
    <w:p w14:paraId="710DF51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前者光往，愍其苦状，以孙月三所送之两半疋洋布送之。十九夜在净业社，闻江味农居士言，其病甚危险，现已转机，即从此好，当须养二三月，方好于印书馆作事。彼作事之薪，尚难开消，况几月闲居，将何以处。欲大家为之矜恤。</w:t>
      </w:r>
    </w:p>
    <w:p w14:paraId="1498CFC3">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前些天我到他那里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怜愍他的凄苦，将孙月三所送的两半匹洋布送给他。十九日夜晚在净业社，听江味农居士说，他的病很危险，现在已经有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转机，即使从此病好，也</w:t>
      </w:r>
      <w:r>
        <w:rPr>
          <w:rFonts w:hint="eastAsia" w:ascii="微软雅黑" w:hAnsi="微软雅黑" w:eastAsia="微软雅黑" w:cs="Tahoma"/>
          <w:color w:val="222222"/>
          <w:sz w:val="24"/>
          <w:szCs w:val="24"/>
        </w:rPr>
        <w:t>必须</w:t>
      </w:r>
      <w:r>
        <w:rPr>
          <w:rFonts w:ascii="微软雅黑" w:hAnsi="微软雅黑" w:eastAsia="微软雅黑" w:cs="Tahoma"/>
          <w:color w:val="222222"/>
          <w:sz w:val="24"/>
          <w:szCs w:val="24"/>
        </w:rPr>
        <w:t>静养二、三个月，才能到印书馆作事。他作事的薪水，尚且很难支持家里的开消，何况几个月闲居，将如何生活。想让大家为他怜悯抚恤</w:t>
      </w:r>
      <w:r>
        <w:rPr>
          <w:rFonts w:hint="eastAsia" w:ascii="微软雅黑" w:hAnsi="微软雅黑" w:eastAsia="微软雅黑" w:cs="Tahoma"/>
          <w:color w:val="222222"/>
          <w:sz w:val="24"/>
          <w:szCs w:val="24"/>
        </w:rPr>
        <w:t>。</w:t>
      </w:r>
    </w:p>
    <w:p w14:paraId="3F3C0F39">
      <w:pPr>
        <w:rPr>
          <w:rFonts w:hint="eastAsia" w:ascii="微软雅黑" w:hAnsi="微软雅黑" w:eastAsia="微软雅黑" w:cs="宋体"/>
          <w:b/>
          <w:color w:val="C00000"/>
          <w:kern w:val="0"/>
          <w:sz w:val="24"/>
          <w:szCs w:val="24"/>
        </w:rPr>
      </w:pPr>
    </w:p>
    <w:p w14:paraId="32B9D49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光闻之恻然，兼欲为之倡，随交十圆于味农。今思将阁下之百金，转为救急之资。有此百金，可以支持一月。其利益虽不如施文钞之大，其恩德深于施文钞多矣。</w:t>
      </w:r>
    </w:p>
    <w:p w14:paraId="4F74A4E6">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我听了很悲伤</w:t>
      </w:r>
      <w:r>
        <w:rPr>
          <w:rFonts w:hint="eastAsia" w:ascii="微软雅黑" w:hAnsi="微软雅黑" w:eastAsia="微软雅黑" w:cs="Tahoma"/>
          <w:color w:val="222222"/>
          <w:sz w:val="24"/>
          <w:szCs w:val="24"/>
        </w:rPr>
        <w:t>，同时</w:t>
      </w:r>
      <w:r>
        <w:rPr>
          <w:rFonts w:ascii="微软雅黑" w:hAnsi="微软雅黑" w:eastAsia="微软雅黑" w:cs="Tahoma"/>
          <w:color w:val="222222"/>
          <w:sz w:val="24"/>
          <w:szCs w:val="24"/>
        </w:rPr>
        <w:t>想要为</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倡导，随即交十圆钱给江味农。今天想将阁下的一百圆，转为救急的资费。有这一百圆，他</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可以支持一个月</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。这个利益虽然不如施印《文钞》的利益大，</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这个恩德比施印《文钞》深多了。</w:t>
      </w:r>
    </w:p>
    <w:p w14:paraId="127E4516">
      <w:pPr>
        <w:rPr>
          <w:rFonts w:hint="eastAsia" w:ascii="微软雅黑" w:hAnsi="微软雅黑" w:eastAsia="微软雅黑" w:cs="宋体"/>
          <w:b/>
          <w:color w:val="C00000"/>
          <w:kern w:val="0"/>
          <w:sz w:val="24"/>
          <w:szCs w:val="24"/>
        </w:rPr>
      </w:pPr>
    </w:p>
    <w:p w14:paraId="6C60E9F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以彼事可缓图，此景甚危急故也。光素知阁下大慈与乐，大悲拔苦，以故不为预先呈白也。</w:t>
      </w:r>
    </w:p>
    <w:p w14:paraId="5A9BBD29">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w:t>
      </w:r>
      <w:r>
        <w:rPr>
          <w:rFonts w:hint="eastAsia" w:ascii="微软雅黑" w:hAnsi="微软雅黑" w:eastAsia="微软雅黑" w:cs="Tahoma"/>
          <w:color w:val="222222"/>
          <w:sz w:val="24"/>
          <w:szCs w:val="24"/>
        </w:rPr>
        <w:t>施</w:t>
      </w:r>
      <w:r>
        <w:rPr>
          <w:rFonts w:ascii="微软雅黑" w:hAnsi="微软雅黑" w:eastAsia="微软雅黑" w:cs="Tahoma"/>
          <w:color w:val="222222"/>
          <w:sz w:val="24"/>
          <w:szCs w:val="24"/>
        </w:rPr>
        <w:t>印《文钞》的事情，可以慢慢地考虑，</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他目前的景况，</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很</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危急</w:t>
      </w:r>
      <w:r>
        <w:rPr>
          <w:rFonts w:hint="eastAsia" w:ascii="微软雅黑" w:hAnsi="微软雅黑" w:eastAsia="微软雅黑" w:cs="Tahoma"/>
          <w:color w:val="222222"/>
          <w:sz w:val="24"/>
          <w:szCs w:val="24"/>
        </w:rPr>
        <w:t>的缘故</w:t>
      </w:r>
      <w:r>
        <w:rPr>
          <w:rFonts w:ascii="微软雅黑" w:hAnsi="微软雅黑" w:eastAsia="微软雅黑" w:cs="Tahoma"/>
          <w:color w:val="222222"/>
          <w:sz w:val="24"/>
          <w:szCs w:val="24"/>
        </w:rPr>
        <w:t>。我一向知道阁下</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大慈与乐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大悲拔苦，所以没有预先请问告知你。</w:t>
      </w:r>
    </w:p>
    <w:p w14:paraId="518FD989">
      <w:pPr>
        <w:rPr>
          <w:rFonts w:ascii="微软雅黑" w:hAnsi="微软雅黑" w:eastAsia="微软雅黑" w:cs="Tahoma"/>
          <w:color w:val="222222"/>
          <w:sz w:val="24"/>
          <w:szCs w:val="24"/>
        </w:rPr>
      </w:pPr>
    </w:p>
    <w:p w14:paraId="13BEACB7">
      <w:pPr>
        <w:rPr>
          <w:rFonts w:ascii="微软雅黑" w:hAnsi="微软雅黑" w:eastAsia="微软雅黑" w:cs="Tahoma"/>
          <w:color w:val="222222"/>
          <w:sz w:val="24"/>
          <w:szCs w:val="24"/>
        </w:rPr>
      </w:pPr>
    </w:p>
    <w:p w14:paraId="6942A4ED">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449540B6">
      <w:pP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关絅之</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（1879年4月13日</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1942年7月5日）名炯，字絅之，又字别樵，湖北汉阳人，上海租界会审公廨</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xiè</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，即上海高等民事法院）</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大法官。1905年大闹会审公廨案，不顾外国陪审员的干涉，</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主持公道，</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认定中国人无罪，名震上海滩。</w:t>
      </w:r>
    </w:p>
    <w:p w14:paraId="29899CB9">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【青盼】</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犹青眼。谓重视。青眼</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指对人喜爱或器重。与“白眼”相对。</w:t>
      </w:r>
    </w:p>
    <w:p w14:paraId="6DFC53D7">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【恻然】</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哀怜貌；悲伤貌。</w:t>
      </w:r>
    </w:p>
    <w:p w14:paraId="3208D07C">
      <w:pPr>
        <w:rPr>
          <w:rFonts w:ascii="微软雅黑" w:hAnsi="微软雅黑" w:eastAsia="微软雅黑" w:cs="Tahoma"/>
          <w:color w:val="222222"/>
          <w:sz w:val="24"/>
          <w:szCs w:val="24"/>
        </w:rPr>
      </w:pPr>
    </w:p>
    <w:p w14:paraId="21758FBC">
      <w:pPr>
        <w:spacing w:line="270" w:lineRule="atLeast"/>
        <w:rPr>
          <w:rStyle w:val="14"/>
          <w:rFonts w:ascii="微软雅黑" w:hAnsi="微软雅黑" w:eastAsia="微软雅黑" w:cs="Tahoma"/>
          <w:color w:val="222222"/>
          <w:sz w:val="24"/>
          <w:szCs w:val="24"/>
        </w:rPr>
      </w:pPr>
    </w:p>
    <w:p w14:paraId="7AFA7254">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018B61B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51" w:name="_Toc4299"/>
      <w:r>
        <w:rPr>
          <w:rFonts w:ascii="微软雅黑" w:hAnsi="微软雅黑" w:eastAsia="微软雅黑" w:cs="宋体"/>
          <w:b/>
          <w:color w:val="C00000"/>
          <w:kern w:val="0"/>
          <w:sz w:val="24"/>
          <w:szCs w:val="24"/>
        </w:rPr>
        <w:t>致关絅之居士书二</w:t>
      </w:r>
      <w:bookmarkEnd w:id="51"/>
    </w:p>
    <w:p w14:paraId="77C90364">
      <w:pPr>
        <w:spacing w:line="270" w:lineRule="atLeast"/>
        <w:rPr>
          <w:rFonts w:ascii="微软雅黑" w:hAnsi="微软雅黑" w:eastAsia="微软雅黑" w:cs="宋体"/>
          <w:b/>
          <w:color w:val="C00000"/>
          <w:kern w:val="0"/>
          <w:sz w:val="24"/>
          <w:szCs w:val="24"/>
        </w:rPr>
      </w:pPr>
    </w:p>
    <w:p w14:paraId="2D0BDD6A">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半年未晤，几多锦绣江山，丰富人民，皆成凋残困苦，不堪寓目之况。世相无常，三界火宅，于此益信。</w:t>
      </w:r>
    </w:p>
    <w:p w14:paraId="6958178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半年未见，</w:t>
      </w:r>
      <w:r>
        <w:rPr>
          <w:rFonts w:hint="eastAsia" w:ascii="微软雅黑" w:hAnsi="微软雅黑" w:eastAsia="微软雅黑" w:cs="Tahoma"/>
          <w:color w:val="222222"/>
          <w:sz w:val="24"/>
          <w:szCs w:val="24"/>
        </w:rPr>
        <w:t>多少</w:t>
      </w:r>
      <w:r>
        <w:rPr>
          <w:rFonts w:ascii="微软雅黑" w:hAnsi="微软雅黑" w:eastAsia="微软雅黑" w:cs="Tahoma"/>
          <w:color w:val="222222"/>
          <w:sz w:val="24"/>
          <w:szCs w:val="24"/>
        </w:rPr>
        <w:t>锦绣</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江山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丰</w:t>
      </w:r>
      <w:r>
        <w:rPr>
          <w:rFonts w:hint="eastAsia" w:ascii="微软雅黑" w:hAnsi="微软雅黑" w:eastAsia="微软雅黑" w:cs="Tahoma"/>
          <w:color w:val="222222"/>
          <w:sz w:val="24"/>
          <w:szCs w:val="24"/>
        </w:rPr>
        <w:t>足</w:t>
      </w:r>
      <w:r>
        <w:rPr>
          <w:rFonts w:ascii="微软雅黑" w:hAnsi="微软雅黑" w:eastAsia="微软雅黑" w:cs="Tahoma"/>
          <w:color w:val="222222"/>
          <w:sz w:val="24"/>
          <w:szCs w:val="24"/>
        </w:rPr>
        <w:t>富裕的人民，都成为凋残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困苦，不堪入目的</w:t>
      </w:r>
      <w:r>
        <w:rPr>
          <w:rFonts w:hint="eastAsia" w:ascii="微软雅黑" w:hAnsi="微软雅黑" w:eastAsia="微软雅黑" w:cs="Tahoma"/>
          <w:color w:val="222222"/>
          <w:sz w:val="24"/>
          <w:szCs w:val="24"/>
        </w:rPr>
        <w:t>景</w:t>
      </w:r>
      <w:r>
        <w:rPr>
          <w:rFonts w:ascii="微软雅黑" w:hAnsi="微软雅黑" w:eastAsia="微软雅黑" w:cs="Tahoma"/>
          <w:color w:val="222222"/>
          <w:sz w:val="24"/>
          <w:szCs w:val="24"/>
        </w:rPr>
        <w:t>况。世相无常，三界犹如火宅，</w:t>
      </w:r>
      <w:r>
        <w:rPr>
          <w:rFonts w:hint="eastAsia" w:ascii="微软雅黑" w:hAnsi="微软雅黑" w:eastAsia="微软雅黑" w:cs="Tahoma"/>
          <w:color w:val="222222"/>
          <w:sz w:val="24"/>
          <w:szCs w:val="24"/>
        </w:rPr>
        <w:t>由此</w:t>
      </w:r>
      <w:r>
        <w:rPr>
          <w:rFonts w:ascii="微软雅黑" w:hAnsi="微软雅黑" w:eastAsia="微软雅黑" w:cs="Tahoma"/>
          <w:color w:val="222222"/>
          <w:sz w:val="24"/>
          <w:szCs w:val="24"/>
        </w:rPr>
        <w:t>更加深信无疑了。</w:t>
      </w:r>
    </w:p>
    <w:p w14:paraId="6133660E">
      <w:pPr>
        <w:spacing w:line="270" w:lineRule="atLeast"/>
        <w:rPr>
          <w:rFonts w:hint="eastAsia" w:ascii="微软雅黑" w:hAnsi="微软雅黑" w:eastAsia="微软雅黑" w:cs="宋体"/>
          <w:b/>
          <w:color w:val="C00000"/>
          <w:kern w:val="0"/>
          <w:sz w:val="24"/>
          <w:szCs w:val="24"/>
        </w:rPr>
      </w:pPr>
    </w:p>
    <w:p w14:paraId="2FCAD594">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阁下乘宿愿力，弘扬净业，正好借此以作大众修持净业之顶门一针，俾彼各各死尽再生人天，享受痴福之偷心，则利益大矣。</w:t>
      </w:r>
    </w:p>
    <w:p w14:paraId="11F87E5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阁下乘宿愿力，弘扬净业，正好借此国破家亡的悲惨</w:t>
      </w:r>
      <w:r>
        <w:rPr>
          <w:rFonts w:hint="eastAsia" w:ascii="微软雅黑" w:hAnsi="微软雅黑" w:eastAsia="微软雅黑" w:cs="Tahoma"/>
          <w:color w:val="222222"/>
          <w:sz w:val="24"/>
          <w:szCs w:val="24"/>
        </w:rPr>
        <w:t>景况</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作为大众修持净业的顶门一针，</w:t>
      </w:r>
      <w:r>
        <w:rPr>
          <w:rFonts w:hint="eastAsia" w:ascii="微软雅黑" w:hAnsi="微软雅黑" w:eastAsia="微软雅黑" w:cs="Tahoma"/>
          <w:color w:val="222222"/>
          <w:sz w:val="24"/>
          <w:szCs w:val="24"/>
        </w:rPr>
        <w:t>使他们</w:t>
      </w:r>
      <w:r>
        <w:rPr>
          <w:rFonts w:ascii="微软雅黑" w:hAnsi="微软雅黑" w:eastAsia="微软雅黑" w:cs="Tahoma"/>
          <w:color w:val="222222"/>
          <w:sz w:val="24"/>
          <w:szCs w:val="24"/>
        </w:rPr>
        <w:t>各各死尽再生人天</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享受痴福的偷心，</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利益就大了。</w:t>
      </w:r>
    </w:p>
    <w:p w14:paraId="26BA2216">
      <w:pPr>
        <w:spacing w:line="270" w:lineRule="atLeast"/>
        <w:rPr>
          <w:rFonts w:hint="eastAsia" w:ascii="微软雅黑" w:hAnsi="微软雅黑" w:eastAsia="微软雅黑" w:cs="宋体"/>
          <w:b/>
          <w:color w:val="C00000"/>
          <w:kern w:val="0"/>
          <w:sz w:val="24"/>
          <w:szCs w:val="24"/>
        </w:rPr>
      </w:pPr>
    </w:p>
    <w:p w14:paraId="7E60B11C">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法雨寺天王殿材料已朽，势难久支。和尚于进院初，即议揭底重修。奈二年来或收成欠缺，或兵灾连绵，致令所捐止三四千。</w:t>
      </w:r>
    </w:p>
    <w:p w14:paraId="070FA40F">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（普陀山）</w:t>
      </w:r>
      <w:r>
        <w:rPr>
          <w:rFonts w:ascii="微软雅黑" w:hAnsi="微软雅黑" w:eastAsia="微软雅黑" w:cs="Tahoma"/>
          <w:color w:val="222222"/>
          <w:sz w:val="24"/>
          <w:szCs w:val="24"/>
        </w:rPr>
        <w:t>法雨寺天王殿的材料已经朽坏，情</w:t>
      </w:r>
      <w:r>
        <w:rPr>
          <w:rFonts w:hint="eastAsia" w:ascii="微软雅黑" w:hAnsi="微软雅黑" w:eastAsia="微软雅黑" w:cs="Tahoma"/>
          <w:color w:val="222222"/>
          <w:sz w:val="24"/>
          <w:szCs w:val="24"/>
        </w:rPr>
        <w:t>势难以</w:t>
      </w:r>
      <w:r>
        <w:rPr>
          <w:rFonts w:ascii="微软雅黑" w:hAnsi="微软雅黑" w:eastAsia="微软雅黑" w:cs="Tahoma"/>
          <w:color w:val="222222"/>
          <w:sz w:val="24"/>
          <w:szCs w:val="24"/>
        </w:rPr>
        <w:t>支撑很久。</w:t>
      </w:r>
      <w:r>
        <w:rPr>
          <w:rFonts w:hint="eastAsia" w:ascii="微软雅黑" w:hAnsi="微软雅黑" w:eastAsia="微软雅黑" w:cs="Tahoma"/>
          <w:color w:val="222222"/>
          <w:sz w:val="24"/>
          <w:szCs w:val="24"/>
        </w:rPr>
        <w:t>住持</w:t>
      </w:r>
      <w:r>
        <w:rPr>
          <w:rFonts w:ascii="微软雅黑" w:hAnsi="微软雅黑" w:eastAsia="微软雅黑" w:cs="Tahoma"/>
          <w:color w:val="222222"/>
          <w:sz w:val="24"/>
          <w:szCs w:val="24"/>
        </w:rPr>
        <w:t>和尚在进院之初，就提议彻底重修。怎奈这二年来，或是收成欠缺，或是兵灾连绵，</w:t>
      </w:r>
      <w:r>
        <w:rPr>
          <w:rFonts w:hint="eastAsia" w:ascii="微软雅黑" w:hAnsi="微软雅黑" w:eastAsia="微软雅黑" w:cs="Tahoma"/>
          <w:color w:val="222222"/>
          <w:sz w:val="24"/>
          <w:szCs w:val="24"/>
        </w:rPr>
        <w:t>致使</w:t>
      </w:r>
      <w:r>
        <w:rPr>
          <w:rFonts w:ascii="微软雅黑" w:hAnsi="微软雅黑" w:eastAsia="微软雅黑" w:cs="Tahoma"/>
          <w:color w:val="222222"/>
          <w:sz w:val="24"/>
          <w:szCs w:val="24"/>
        </w:rPr>
        <w:t>所捐的钱款只有三四千圆。</w:t>
      </w:r>
    </w:p>
    <w:p w14:paraId="1F93F89C">
      <w:pPr>
        <w:spacing w:line="270" w:lineRule="atLeast"/>
        <w:rPr>
          <w:rFonts w:hint="eastAsia" w:ascii="微软雅黑" w:hAnsi="微软雅黑" w:eastAsia="微软雅黑" w:cs="宋体"/>
          <w:b/>
          <w:color w:val="C00000"/>
          <w:kern w:val="0"/>
          <w:sz w:val="24"/>
          <w:szCs w:val="24"/>
        </w:rPr>
      </w:pPr>
    </w:p>
    <w:p w14:paraId="2D0775E4">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尚欠多数，拟欲差人往新嘉坡，槟榔等处募缘。以彼处有鹤鸣庵广通大师住持两处道场，其地之人，断不至疑为假冒。</w:t>
      </w:r>
    </w:p>
    <w:p w14:paraId="08BBD29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还欠</w:t>
      </w:r>
      <w:r>
        <w:rPr>
          <w:rFonts w:hint="eastAsia" w:ascii="微软雅黑" w:hAnsi="微软雅黑" w:eastAsia="微软雅黑" w:cs="Tahoma"/>
          <w:color w:val="222222"/>
          <w:sz w:val="24"/>
          <w:szCs w:val="24"/>
        </w:rPr>
        <w:t>缺</w:t>
      </w:r>
      <w:r>
        <w:rPr>
          <w:rFonts w:ascii="微软雅黑" w:hAnsi="微软雅黑" w:eastAsia="微软雅黑" w:cs="Tahoma"/>
          <w:color w:val="222222"/>
          <w:sz w:val="24"/>
          <w:szCs w:val="24"/>
        </w:rPr>
        <w:t>很多，打算派人前往新加坡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槟榔屿</w:t>
      </w:r>
      <w:r>
        <w:rPr>
          <w:rFonts w:hint="eastAsia" w:ascii="微软雅黑" w:hAnsi="微软雅黑" w:eastAsia="微软雅黑" w:cs="Tahoma"/>
          <w:color w:val="222222"/>
          <w:sz w:val="24"/>
          <w:szCs w:val="24"/>
        </w:rPr>
        <w:t>（属马来西亚）</w:t>
      </w:r>
      <w:r>
        <w:rPr>
          <w:rFonts w:ascii="微软雅黑" w:hAnsi="微软雅黑" w:eastAsia="微软雅黑" w:cs="Tahoma"/>
          <w:color w:val="222222"/>
          <w:sz w:val="24"/>
          <w:szCs w:val="24"/>
        </w:rPr>
        <w:t>等地募缘。因为那里有鹤鸣庵广通大师住持的两处道场，当地的人，断然不至于怀疑前去募缘的人</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假冒</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7BF6DFDB">
      <w:pPr>
        <w:spacing w:line="270" w:lineRule="atLeast"/>
        <w:rPr>
          <w:rFonts w:hint="eastAsia" w:ascii="微软雅黑" w:hAnsi="微软雅黑" w:eastAsia="微软雅黑" w:cs="宋体"/>
          <w:b/>
          <w:color w:val="C00000"/>
          <w:kern w:val="0"/>
          <w:sz w:val="24"/>
          <w:szCs w:val="24"/>
        </w:rPr>
      </w:pPr>
    </w:p>
    <w:p w14:paraId="2FD14693">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去年六月，彼已面恳阁下，即蒙允许。今派明德，含业二师前往，令光致书阁下。祈向外交交涉使署，领事官处，讨取游外洋各国通行登坡护照，庶无阻滞。若所募可圆殿工，实阁下之赐也。</w:t>
      </w:r>
    </w:p>
    <w:p w14:paraId="5B60C36D">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去年六月，他</w:t>
      </w:r>
      <w:r>
        <w:rPr>
          <w:rFonts w:hint="eastAsia" w:ascii="微软雅黑" w:hAnsi="微软雅黑" w:eastAsia="微软雅黑" w:cs="Tahoma"/>
          <w:color w:val="7F7F7F"/>
          <w:sz w:val="24"/>
          <w:szCs w:val="24"/>
        </w:rPr>
        <w:t>（法雨寺住持）</w:t>
      </w:r>
      <w:r>
        <w:rPr>
          <w:rFonts w:ascii="微软雅黑" w:hAnsi="微软雅黑" w:eastAsia="微软雅黑" w:cs="Tahoma"/>
          <w:color w:val="222222"/>
          <w:sz w:val="24"/>
          <w:szCs w:val="24"/>
        </w:rPr>
        <w:t>已经当面恳请阁下相助，</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即</w:t>
      </w:r>
      <w:r>
        <w:rPr>
          <w:rFonts w:hint="eastAsia" w:ascii="微软雅黑" w:hAnsi="微软雅黑" w:eastAsia="微软雅黑" w:cs="Tahoma"/>
          <w:color w:val="222222"/>
          <w:sz w:val="24"/>
          <w:szCs w:val="24"/>
        </w:rPr>
        <w:t>得到了您的</w:t>
      </w:r>
      <w:r>
        <w:rPr>
          <w:rFonts w:ascii="微软雅黑" w:hAnsi="微软雅黑" w:eastAsia="微软雅黑" w:cs="Tahoma"/>
          <w:color w:val="222222"/>
          <w:sz w:val="24"/>
          <w:szCs w:val="24"/>
        </w:rPr>
        <w:t>允许。现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派明德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含业二位法师前往，</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我给阁下写信。请</w:t>
      </w:r>
      <w:r>
        <w:rPr>
          <w:rFonts w:hint="eastAsia" w:ascii="微软雅黑" w:hAnsi="微软雅黑" w:eastAsia="微软雅黑" w:cs="Tahoma"/>
          <w:color w:val="222222"/>
          <w:sz w:val="24"/>
          <w:szCs w:val="24"/>
        </w:rPr>
        <w:t>向外交</w:t>
      </w:r>
      <w:r>
        <w:rPr>
          <w:rFonts w:ascii="微软雅黑" w:hAnsi="微软雅黑" w:eastAsia="微软雅黑" w:cs="Tahoma"/>
          <w:color w:val="222222"/>
          <w:sz w:val="24"/>
          <w:szCs w:val="24"/>
        </w:rPr>
        <w:t>交涉使署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领事官处，讨取游历外洋各国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通行登新加坡的护照，使行程没有阻滞。如果所募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钱款，可以圆满天王殿的工程，实在是阁下</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赐</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0A5CACD5">
      <w:pPr>
        <w:spacing w:line="270" w:lineRule="atLeast"/>
        <w:rPr>
          <w:rFonts w:hint="eastAsia" w:ascii="微软雅黑" w:hAnsi="微软雅黑" w:eastAsia="微软雅黑" w:cs="宋体"/>
          <w:b/>
          <w:color w:val="C00000"/>
          <w:kern w:val="0"/>
          <w:sz w:val="24"/>
          <w:szCs w:val="24"/>
        </w:rPr>
      </w:pPr>
    </w:p>
    <w:p w14:paraId="59BAA46F">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此书本宜彼出。而令光出者，盖彼未喻阁下护法之诚，但为成全菩萨道场，不在人情亲疏上生计较也。</w:t>
      </w:r>
    </w:p>
    <w:p w14:paraId="69DED439">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这封信，本来应该由</w:t>
      </w:r>
      <w:r>
        <w:rPr>
          <w:rFonts w:hint="eastAsia" w:ascii="微软雅黑" w:hAnsi="微软雅黑" w:eastAsia="微软雅黑" w:cs="Tahoma"/>
          <w:color w:val="222222"/>
          <w:sz w:val="24"/>
          <w:szCs w:val="24"/>
        </w:rPr>
        <w:t>他书</w:t>
      </w:r>
      <w:r>
        <w:rPr>
          <w:rFonts w:ascii="微软雅黑" w:hAnsi="微软雅黑" w:eastAsia="微软雅黑" w:cs="Tahoma"/>
          <w:color w:val="222222"/>
          <w:sz w:val="24"/>
          <w:szCs w:val="24"/>
        </w:rPr>
        <w:t>写。而令我写的原因，大概是</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还没有明白阁下护法的诚心，只为成全</w:t>
      </w:r>
      <w:r>
        <w:rPr>
          <w:rFonts w:hint="eastAsia" w:ascii="微软雅黑" w:hAnsi="微软雅黑" w:eastAsia="微软雅黑" w:cs="Tahoma"/>
          <w:color w:val="222222"/>
          <w:sz w:val="24"/>
          <w:szCs w:val="24"/>
        </w:rPr>
        <w:t>（观音）</w:t>
      </w:r>
      <w:r>
        <w:rPr>
          <w:rFonts w:ascii="微软雅黑" w:hAnsi="微软雅黑" w:eastAsia="微软雅黑" w:cs="Tahoma"/>
          <w:color w:val="222222"/>
          <w:sz w:val="24"/>
          <w:szCs w:val="24"/>
        </w:rPr>
        <w:t>菩萨道场，不在人情亲疏上生计较。</w:t>
      </w:r>
    </w:p>
    <w:p w14:paraId="0F485EB7">
      <w:pPr>
        <w:spacing w:line="270" w:lineRule="atLeast"/>
        <w:rPr>
          <w:rFonts w:hint="eastAsia" w:ascii="微软雅黑" w:hAnsi="微软雅黑" w:eastAsia="微软雅黑" w:cs="宋体"/>
          <w:b/>
          <w:color w:val="C00000"/>
          <w:kern w:val="0"/>
          <w:sz w:val="24"/>
          <w:szCs w:val="24"/>
        </w:rPr>
      </w:pPr>
    </w:p>
    <w:p w14:paraId="15F40CFB">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然此种功德事，得以干预，亦有利益，故不肯辞，谨为呈白。祈不惜钧力，满彼所愿，则幸甚幸甚。</w:t>
      </w:r>
    </w:p>
    <w:p w14:paraId="350BA70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然而这种功德事，得以</w:t>
      </w:r>
      <w:r>
        <w:rPr>
          <w:rFonts w:hint="eastAsia" w:ascii="微软雅黑" w:hAnsi="微软雅黑" w:eastAsia="微软雅黑" w:cs="Tahoma"/>
          <w:color w:val="222222"/>
          <w:sz w:val="24"/>
          <w:szCs w:val="24"/>
        </w:rPr>
        <w:t>干</w:t>
      </w:r>
      <w:r>
        <w:rPr>
          <w:rFonts w:ascii="微软雅黑" w:hAnsi="微软雅黑" w:eastAsia="微软雅黑" w:cs="Tahoma"/>
          <w:color w:val="222222"/>
          <w:sz w:val="24"/>
          <w:szCs w:val="24"/>
        </w:rPr>
        <w:t>预，也有利益，所以不肯推辞，向您陈述说明。请你不惜心力，满他所愿，</w:t>
      </w:r>
      <w:r>
        <w:rPr>
          <w:rFonts w:hint="eastAsia" w:ascii="微软雅黑" w:hAnsi="微软雅黑" w:eastAsia="微软雅黑" w:cs="Tahoma"/>
          <w:color w:val="222222"/>
          <w:sz w:val="24"/>
          <w:szCs w:val="24"/>
        </w:rPr>
        <w:t>那么就</w:t>
      </w:r>
      <w:r>
        <w:rPr>
          <w:rFonts w:ascii="微软雅黑" w:hAnsi="微软雅黑" w:eastAsia="微软雅黑" w:cs="Tahoma"/>
          <w:color w:val="222222"/>
          <w:sz w:val="24"/>
          <w:szCs w:val="24"/>
        </w:rPr>
        <w:t>非常庆幸</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387B50BD">
      <w:pPr>
        <w:rPr>
          <w:rFonts w:ascii="微软雅黑" w:hAnsi="微软雅黑" w:eastAsia="微软雅黑" w:cs="Tahoma"/>
          <w:color w:val="222222"/>
          <w:sz w:val="24"/>
          <w:szCs w:val="24"/>
        </w:rPr>
      </w:pPr>
    </w:p>
    <w:p w14:paraId="0D81396B">
      <w:pPr>
        <w:rPr>
          <w:rFonts w:ascii="微软雅黑" w:hAnsi="微软雅黑" w:eastAsia="微软雅黑" w:cs="Tahoma"/>
          <w:color w:val="222222"/>
          <w:sz w:val="24"/>
          <w:szCs w:val="24"/>
        </w:rPr>
      </w:pPr>
    </w:p>
    <w:p w14:paraId="63E99050">
      <w:pP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p>
    <w:p w14:paraId="7D0151B2">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【晋山】</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晋，进之意；山，寺院之意。新任住持初入寺院继承法务，称晋山。其时所举行之仪式称晋山式，为禅宗等所行。又作进院、进山、入院。据敕修百丈清规卷上住持章入院条之载，唐代行晋山式时，必顶笠腰包至山门之首，下笠，入门炷香，有法语。而后至僧堂之前解包，于屏处濯足，取衣披搭，入堂炷香，复至圣僧之前大展三拜，参随之人亦同拜。挂搭已，即至佛殿拈香，时有拈香法语，随之大展三拜。次于土地堂、祖师堂前炷香，亦各有法语。其后入方丈据室，亦有法语。如此次第开堂祝祷，乃唐代所行之晋山古式。其后之宋、元、明及近代丛林所行之晋山式则渐趋于隆重复杂，其如堂前鸣钟、巡堂一匝、知事具状、香灯幡盖、茶汤斋食，全山具威仪及各仪式法语等，远较古式之晋山式繁复，其仪式细则备载于隐元和尚之黄檗清规。</w:t>
      </w:r>
    </w:p>
    <w:p w14:paraId="43F4297C">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【钧】</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敬辞。</w:t>
      </w:r>
    </w:p>
    <w:p w14:paraId="278465FF">
      <w:pPr>
        <w:rPr>
          <w:rFonts w:ascii="微软雅黑" w:hAnsi="微软雅黑" w:eastAsia="微软雅黑" w:cs="Tahoma"/>
          <w:color w:val="222222"/>
          <w:sz w:val="24"/>
          <w:szCs w:val="24"/>
        </w:rPr>
      </w:pPr>
    </w:p>
    <w:p w14:paraId="015F8A56">
      <w:pPr>
        <w:rPr>
          <w:rFonts w:ascii="微软雅黑" w:hAnsi="微软雅黑" w:eastAsia="微软雅黑" w:cs="Tahoma"/>
          <w:color w:val="222222"/>
          <w:sz w:val="24"/>
          <w:szCs w:val="24"/>
        </w:rPr>
      </w:pPr>
    </w:p>
    <w:p w14:paraId="230E4A1F">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0E36C8C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52" w:name="_Toc25180"/>
      <w:r>
        <w:rPr>
          <w:rFonts w:ascii="微软雅黑" w:hAnsi="微软雅黑" w:eastAsia="微软雅黑" w:cs="宋体"/>
          <w:b/>
          <w:color w:val="C00000"/>
          <w:kern w:val="0"/>
          <w:sz w:val="24"/>
          <w:szCs w:val="24"/>
        </w:rPr>
        <w:t>致关絅之居士书</w:t>
      </w:r>
      <w:r>
        <w:rPr>
          <w:rFonts w:hint="eastAsia" w:ascii="微软雅黑" w:hAnsi="微软雅黑" w:eastAsia="微软雅黑" w:cs="宋体"/>
          <w:b/>
          <w:color w:val="C00000"/>
          <w:kern w:val="0"/>
          <w:sz w:val="24"/>
          <w:szCs w:val="24"/>
        </w:rPr>
        <w:t>三</w:t>
      </w:r>
      <w:bookmarkEnd w:id="52"/>
    </w:p>
    <w:p w14:paraId="12281EB8">
      <w:pPr>
        <w:rPr>
          <w:rFonts w:ascii="微软雅黑" w:hAnsi="微软雅黑" w:eastAsia="微软雅黑" w:cs="宋体"/>
          <w:b/>
          <w:color w:val="C00000"/>
          <w:kern w:val="0"/>
          <w:sz w:val="24"/>
          <w:szCs w:val="24"/>
        </w:rPr>
      </w:pPr>
    </w:p>
    <w:p w14:paraId="76D5425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初二函谅已收到。现今世运改革，一般无知之人，于此时间，妄倡毁灭佛法之说，殊属危险。</w:t>
      </w:r>
    </w:p>
    <w:p w14:paraId="04C94466">
      <w:pPr>
        <w:rPr>
          <w:rFonts w:ascii="微软雅黑" w:hAnsi="微软雅黑" w:eastAsia="微软雅黑" w:cs="Tahoma"/>
          <w:color w:val="222222"/>
          <w:sz w:val="24"/>
          <w:szCs w:val="24"/>
        </w:rPr>
      </w:pPr>
      <w:r>
        <w:rPr>
          <w:rFonts w:ascii="微软雅黑" w:hAnsi="微软雅黑" w:eastAsia="微软雅黑" w:cs="Tahoma"/>
          <w:color w:val="222222"/>
          <w:sz w:val="24"/>
          <w:szCs w:val="24"/>
        </w:rPr>
        <w:t>初二的信，</w:t>
      </w:r>
      <w:r>
        <w:rPr>
          <w:rFonts w:hint="eastAsia" w:ascii="微软雅黑" w:hAnsi="微软雅黑" w:eastAsia="微软雅黑" w:cs="Tahoma"/>
          <w:color w:val="222222"/>
          <w:sz w:val="24"/>
          <w:szCs w:val="24"/>
        </w:rPr>
        <w:t>想必</w:t>
      </w:r>
      <w:r>
        <w:rPr>
          <w:rFonts w:ascii="微软雅黑" w:hAnsi="微软雅黑" w:eastAsia="微软雅黑" w:cs="Tahoma"/>
          <w:color w:val="222222"/>
          <w:sz w:val="24"/>
          <w:szCs w:val="24"/>
        </w:rPr>
        <w:t>已经收到了。现</w:t>
      </w:r>
      <w:r>
        <w:rPr>
          <w:rFonts w:hint="eastAsia" w:ascii="微软雅黑" w:hAnsi="微软雅黑" w:eastAsia="微软雅黑" w:cs="Tahoma"/>
          <w:color w:val="222222"/>
          <w:sz w:val="24"/>
          <w:szCs w:val="24"/>
        </w:rPr>
        <w:t>在（正值）</w:t>
      </w:r>
      <w:r>
        <w:rPr>
          <w:rFonts w:ascii="微软雅黑" w:hAnsi="微软雅黑" w:eastAsia="微软雅黑" w:cs="Tahoma"/>
          <w:color w:val="222222"/>
          <w:sz w:val="24"/>
          <w:szCs w:val="24"/>
        </w:rPr>
        <w:t>世运改革，一般无知的人，在这个</w:t>
      </w:r>
      <w:r>
        <w:rPr>
          <w:rFonts w:hint="eastAsia" w:ascii="微软雅黑" w:hAnsi="微软雅黑" w:eastAsia="微软雅黑" w:cs="Tahoma"/>
          <w:color w:val="222222"/>
          <w:sz w:val="24"/>
          <w:szCs w:val="24"/>
        </w:rPr>
        <w:t>时候</w:t>
      </w:r>
      <w:r>
        <w:rPr>
          <w:rFonts w:ascii="微软雅黑" w:hAnsi="微软雅黑" w:eastAsia="微软雅黑" w:cs="Tahoma"/>
          <w:color w:val="222222"/>
          <w:sz w:val="24"/>
          <w:szCs w:val="24"/>
        </w:rPr>
        <w:t>，狂妄</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提倡毁灭佛法的论说，实在是危险。</w:t>
      </w:r>
    </w:p>
    <w:p w14:paraId="31B0C076">
      <w:pPr>
        <w:rPr>
          <w:rFonts w:hint="eastAsia" w:ascii="微软雅黑" w:hAnsi="微软雅黑" w:eastAsia="微软雅黑" w:cs="宋体"/>
          <w:b/>
          <w:color w:val="C00000"/>
          <w:kern w:val="0"/>
          <w:sz w:val="24"/>
          <w:szCs w:val="24"/>
        </w:rPr>
      </w:pPr>
    </w:p>
    <w:p w14:paraId="20358286">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所仗以不即灭亡者，以阁下与诸大居士多方维持之力也。否则如来慧命，从此永断。芸芸众生，了无出苦之望矣。险极险极。</w:t>
      </w:r>
    </w:p>
    <w:p w14:paraId="1BF6CA8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佛法</w:t>
      </w:r>
      <w:r>
        <w:rPr>
          <w:rFonts w:ascii="微软雅黑" w:hAnsi="微软雅黑" w:eastAsia="微软雅黑" w:cs="Tahoma"/>
          <w:color w:val="222222"/>
          <w:sz w:val="24"/>
          <w:szCs w:val="24"/>
        </w:rPr>
        <w:t>所仗没有立即灭亡的原因，是因为阁下与诸位大居士多方维持的护法之力</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否则如来慧命，从此永断。芸芸众生，了无出苦的</w:t>
      </w:r>
      <w:r>
        <w:rPr>
          <w:rFonts w:hint="eastAsia" w:ascii="微软雅黑" w:hAnsi="微软雅黑" w:eastAsia="微软雅黑" w:cs="Tahoma"/>
          <w:color w:val="222222"/>
          <w:sz w:val="24"/>
          <w:szCs w:val="24"/>
        </w:rPr>
        <w:t>希</w:t>
      </w:r>
      <w:r>
        <w:rPr>
          <w:rFonts w:ascii="微软雅黑" w:hAnsi="微软雅黑" w:eastAsia="微软雅黑" w:cs="Tahoma"/>
          <w:color w:val="222222"/>
          <w:sz w:val="24"/>
          <w:szCs w:val="24"/>
        </w:rPr>
        <w:t>望了。危险</w:t>
      </w:r>
      <w:r>
        <w:rPr>
          <w:rFonts w:hint="eastAsia" w:ascii="微软雅黑" w:hAnsi="微软雅黑" w:eastAsia="微软雅黑" w:cs="Tahoma"/>
          <w:color w:val="222222"/>
          <w:sz w:val="24"/>
          <w:szCs w:val="24"/>
        </w:rPr>
        <w:t>之极</w:t>
      </w:r>
      <w:r>
        <w:rPr>
          <w:rFonts w:ascii="微软雅黑" w:hAnsi="微软雅黑" w:eastAsia="微软雅黑" w:cs="Tahoma"/>
          <w:color w:val="222222"/>
          <w:sz w:val="24"/>
          <w:szCs w:val="24"/>
        </w:rPr>
        <w:t>！</w:t>
      </w:r>
    </w:p>
    <w:p w14:paraId="5B5F6E3E">
      <w:pPr>
        <w:rPr>
          <w:rFonts w:hint="eastAsia" w:ascii="微软雅黑" w:hAnsi="微软雅黑" w:eastAsia="微软雅黑" w:cs="宋体"/>
          <w:b/>
          <w:color w:val="C00000"/>
          <w:kern w:val="0"/>
          <w:sz w:val="24"/>
          <w:szCs w:val="24"/>
        </w:rPr>
      </w:pPr>
    </w:p>
    <w:p w14:paraId="188C0D6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昨南京妙莲和尚寄来一字，系民国元年孙大总统复佛教会各居士书。此书载于佛学丛报第</w:t>
      </w:r>
      <w:r>
        <w:rPr>
          <w:rFonts w:hint="eastAsia" w:ascii="微软雅黑" w:hAnsi="微软雅黑" w:eastAsia="微软雅黑" w:cs="宋体"/>
          <w:b/>
          <w:color w:val="C00000"/>
          <w:kern w:val="0"/>
          <w:sz w:val="24"/>
          <w:szCs w:val="24"/>
          <w:lang w:val="en-US" w:eastAsia="zh-CN"/>
        </w:rPr>
        <w:t>二</w:t>
      </w:r>
      <w:r>
        <w:rPr>
          <w:rFonts w:hint="eastAsia" w:ascii="微软雅黑" w:hAnsi="微软雅黑" w:eastAsia="微软雅黑" w:cs="宋体"/>
          <w:b/>
          <w:color w:val="C00000"/>
          <w:kern w:val="0"/>
          <w:sz w:val="24"/>
          <w:szCs w:val="24"/>
        </w:rPr>
        <w:t>册，不知阁下与诸大居士曾看见否。</w:t>
      </w:r>
    </w:p>
    <w:p w14:paraId="1C43A215">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昨天南京妙莲和尚寄来一封信，是民国元年</w:t>
      </w:r>
      <w:r>
        <w:rPr>
          <w:rFonts w:hint="eastAsia" w:ascii="微软雅黑" w:hAnsi="微软雅黑" w:eastAsia="微软雅黑" w:cs="Tahoma"/>
          <w:color w:val="7F7F7F"/>
          <w:sz w:val="24"/>
          <w:szCs w:val="24"/>
        </w:rPr>
        <w:t>（1912年）</w:t>
      </w:r>
      <w:r>
        <w:rPr>
          <w:rFonts w:ascii="微软雅黑" w:hAnsi="微软雅黑" w:eastAsia="微软雅黑" w:cs="Tahoma"/>
          <w:color w:val="222222"/>
          <w:sz w:val="24"/>
          <w:szCs w:val="24"/>
        </w:rPr>
        <w:t>孙中山大总统回复佛教会各居士的信。这封信登载在《佛学丛报》第</w:t>
      </w:r>
      <w:r>
        <w:rPr>
          <w:rFonts w:hint="eastAsia" w:ascii="微软雅黑" w:hAnsi="微软雅黑" w:eastAsia="微软雅黑" w:cs="Tahoma"/>
          <w:color w:val="222222"/>
          <w:sz w:val="24"/>
          <w:szCs w:val="24"/>
          <w:lang w:val="en-US" w:eastAsia="zh-CN"/>
        </w:rPr>
        <w:t>二</w:t>
      </w:r>
      <w:r>
        <w:rPr>
          <w:rFonts w:ascii="微软雅黑" w:hAnsi="微软雅黑" w:eastAsia="微软雅黑" w:cs="Tahoma"/>
          <w:color w:val="222222"/>
          <w:sz w:val="24"/>
          <w:szCs w:val="24"/>
        </w:rPr>
        <w:t>册</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，不知阁下与诸位大居士，</w:t>
      </w:r>
      <w:r>
        <w:rPr>
          <w:rFonts w:hint="eastAsia" w:ascii="微软雅黑" w:hAnsi="微软雅黑" w:eastAsia="微软雅黑" w:cs="Tahoma"/>
          <w:color w:val="222222"/>
          <w:sz w:val="24"/>
          <w:szCs w:val="24"/>
        </w:rPr>
        <w:t>曾经</w:t>
      </w:r>
      <w:r>
        <w:rPr>
          <w:rFonts w:ascii="微软雅黑" w:hAnsi="微软雅黑" w:eastAsia="微软雅黑" w:cs="Tahoma"/>
          <w:color w:val="222222"/>
          <w:sz w:val="24"/>
          <w:szCs w:val="24"/>
        </w:rPr>
        <w:t>看过没有</w:t>
      </w:r>
      <w:r>
        <w:rPr>
          <w:rFonts w:hint="eastAsia" w:ascii="微软雅黑" w:hAnsi="微软雅黑" w:eastAsia="微软雅黑" w:cs="Tahoma"/>
          <w:color w:val="222222"/>
          <w:sz w:val="24"/>
          <w:szCs w:val="24"/>
        </w:rPr>
        <w:t>？</w:t>
      </w:r>
    </w:p>
    <w:p w14:paraId="2BAA90F3">
      <w:pPr>
        <w:rPr>
          <w:rFonts w:hint="eastAsia" w:ascii="微软雅黑" w:hAnsi="微软雅黑" w:eastAsia="微软雅黑" w:cs="宋体"/>
          <w:b/>
          <w:color w:val="C00000"/>
          <w:kern w:val="0"/>
          <w:sz w:val="24"/>
          <w:szCs w:val="24"/>
        </w:rPr>
      </w:pPr>
    </w:p>
    <w:p w14:paraId="50BF834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其云三月，恐不的确，当询有存佛学丛报者一考实之。似宜登各大报，以令妄倡妄为者，知孙大总统有此弘护佛教之事也。</w:t>
      </w:r>
    </w:p>
    <w:p w14:paraId="1110ADEF">
      <w:pPr>
        <w:rPr>
          <w:rFonts w:ascii="微软雅黑" w:hAnsi="微软雅黑" w:eastAsia="微软雅黑" w:cs="Tahoma"/>
          <w:color w:val="222222"/>
          <w:sz w:val="24"/>
          <w:szCs w:val="24"/>
        </w:rPr>
      </w:pPr>
      <w:r>
        <w:rPr>
          <w:rFonts w:ascii="微软雅黑" w:hAnsi="微软雅黑" w:eastAsia="微软雅黑" w:cs="Tahoma"/>
          <w:color w:val="222222"/>
          <w:sz w:val="24"/>
          <w:szCs w:val="24"/>
        </w:rPr>
        <w:t>他说是三月，恐怕不准确，应当询问存留《佛学丛报》的人，考查核实。似乎应该将这封信，登在各大报纸上，令那些狂妄提倡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狂妄作为的人，知道孙大总统有这些弘护佛教的事情。</w:t>
      </w:r>
    </w:p>
    <w:p w14:paraId="5824B9CC">
      <w:pPr>
        <w:rPr>
          <w:rFonts w:hint="eastAsia" w:ascii="微软雅黑" w:hAnsi="微软雅黑" w:eastAsia="微软雅黑" w:cs="宋体"/>
          <w:b/>
          <w:color w:val="C00000"/>
          <w:kern w:val="0"/>
          <w:sz w:val="24"/>
          <w:szCs w:val="24"/>
        </w:rPr>
      </w:pPr>
    </w:p>
    <w:p w14:paraId="10F8DD6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若登报者，宜云孙大总统保护佛教之公函。下用小字注云，出佛学丛报第一册。或云由江苏佛教分会抄寄。祈为裁度。</w:t>
      </w:r>
    </w:p>
    <w:p w14:paraId="2FF802AE">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如果登报，宜加上标题：孙大总统保护佛教之公函。下面用小字注解：出《佛学丛报》第一册。或者是：由江苏佛教分会抄寄。请你裁度而行。</w:t>
      </w:r>
    </w:p>
    <w:p w14:paraId="192B2DA2">
      <w:pPr>
        <w:rPr>
          <w:rFonts w:ascii="微软雅黑" w:hAnsi="微软雅黑" w:eastAsia="微软雅黑" w:cs="Tahoma"/>
          <w:color w:val="222222"/>
          <w:sz w:val="24"/>
          <w:szCs w:val="24"/>
        </w:rPr>
      </w:pPr>
    </w:p>
    <w:p w14:paraId="783D4CAF">
      <w:pPr>
        <w:rPr>
          <w:rFonts w:ascii="微软雅黑" w:hAnsi="微软雅黑" w:eastAsia="微软雅黑" w:cs="Tahoma"/>
          <w:color w:val="222222"/>
          <w:sz w:val="24"/>
          <w:szCs w:val="24"/>
        </w:rPr>
      </w:pPr>
    </w:p>
    <w:p w14:paraId="061DAF07">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3E7A3D0C">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【世运】</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时代盛衰治乱的气运。</w:t>
      </w:r>
    </w:p>
    <w:p w14:paraId="3AE4507C">
      <w:pPr>
        <w:rPr>
          <w:rFonts w:ascii="微软雅黑" w:hAnsi="微软雅黑" w:eastAsia="微软雅黑" w:cs="Tahoma"/>
          <w:color w:val="222222"/>
          <w:sz w:val="24"/>
          <w:szCs w:val="24"/>
        </w:rPr>
      </w:pPr>
    </w:p>
    <w:p w14:paraId="1900BB02">
      <w:pPr>
        <w:rPr>
          <w:rFonts w:ascii="微软雅黑" w:hAnsi="微软雅黑" w:eastAsia="微软雅黑" w:cs="Tahoma"/>
          <w:color w:val="222222"/>
          <w:sz w:val="24"/>
          <w:szCs w:val="24"/>
        </w:rPr>
      </w:pPr>
    </w:p>
    <w:p w14:paraId="2DE41E03">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6B07D81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53" w:name="_Toc11277"/>
      <w:r>
        <w:rPr>
          <w:rFonts w:ascii="微软雅黑" w:hAnsi="微软雅黑" w:eastAsia="微软雅黑" w:cs="宋体"/>
          <w:b/>
          <w:color w:val="C00000"/>
          <w:kern w:val="0"/>
          <w:sz w:val="24"/>
          <w:szCs w:val="24"/>
        </w:rPr>
        <w:t>致关絅之居士书四</w:t>
      </w:r>
      <w:bookmarkEnd w:id="53"/>
    </w:p>
    <w:p w14:paraId="1A2525A1">
      <w:pPr>
        <w:rPr>
          <w:rFonts w:ascii="微软雅黑" w:hAnsi="微软雅黑" w:eastAsia="微软雅黑" w:cs="宋体"/>
          <w:b/>
          <w:color w:val="C00000"/>
          <w:kern w:val="0"/>
          <w:sz w:val="24"/>
          <w:szCs w:val="24"/>
        </w:rPr>
      </w:pPr>
    </w:p>
    <w:p w14:paraId="48C763FC">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久未会晤，不胜渴想。居士发菩萨心，以市廛为道场，以同伦为法侣。身虽在家，行等头陀。将见慈化所及，举一切善恶同伦，相将以出此娑婆，生彼极乐。以上慰释迦弥陀观世音之慈念者，不胜欣幸庆快之至。</w:t>
      </w:r>
    </w:p>
    <w:p w14:paraId="4A9914CD">
      <w:pPr>
        <w:rPr>
          <w:rFonts w:ascii="微软雅黑" w:hAnsi="微软雅黑" w:eastAsia="微软雅黑" w:cs="Tahoma"/>
          <w:color w:val="222222"/>
          <w:sz w:val="24"/>
          <w:szCs w:val="24"/>
        </w:rPr>
      </w:pPr>
      <w:r>
        <w:rPr>
          <w:rFonts w:ascii="微软雅黑" w:hAnsi="微软雅黑" w:eastAsia="微软雅黑" w:cs="Tahoma"/>
          <w:color w:val="222222"/>
          <w:sz w:val="24"/>
          <w:szCs w:val="24"/>
        </w:rPr>
        <w:t>很久没有见面了，非常想念。居士发菩萨心，以街市为道场，以同</w:t>
      </w:r>
      <w:r>
        <w:rPr>
          <w:rFonts w:hint="eastAsia" w:ascii="微软雅黑" w:hAnsi="微软雅黑" w:eastAsia="微软雅黑" w:cs="Tahoma"/>
          <w:color w:val="222222"/>
          <w:sz w:val="24"/>
          <w:szCs w:val="24"/>
        </w:rPr>
        <w:t>伦</w:t>
      </w:r>
      <w:r>
        <w:rPr>
          <w:rFonts w:ascii="微软雅黑" w:hAnsi="微软雅黑" w:eastAsia="微软雅黑" w:cs="Tahoma"/>
          <w:color w:val="222222"/>
          <w:sz w:val="24"/>
          <w:szCs w:val="24"/>
        </w:rPr>
        <w:t>为法侣。身虽然</w:t>
      </w:r>
      <w:r>
        <w:rPr>
          <w:rFonts w:hint="eastAsia" w:ascii="微软雅黑" w:hAnsi="微软雅黑" w:eastAsia="微软雅黑" w:cs="Tahoma"/>
          <w:color w:val="222222"/>
          <w:sz w:val="24"/>
          <w:szCs w:val="24"/>
        </w:rPr>
        <w:t>居</w:t>
      </w:r>
      <w:r>
        <w:rPr>
          <w:rFonts w:ascii="微软雅黑" w:hAnsi="微软雅黑" w:eastAsia="微软雅黑" w:cs="Tahoma"/>
          <w:color w:val="222222"/>
          <w:sz w:val="24"/>
          <w:szCs w:val="24"/>
        </w:rPr>
        <w:t>家，</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行持等同</w:t>
      </w:r>
      <w:r>
        <w:rPr>
          <w:rFonts w:hint="eastAsia" w:ascii="微软雅黑" w:hAnsi="微软雅黑" w:eastAsia="微软雅黑" w:cs="Tahoma"/>
          <w:color w:val="222222"/>
          <w:sz w:val="24"/>
          <w:szCs w:val="24"/>
        </w:rPr>
        <w:t>（苦行）</w:t>
      </w:r>
      <w:r>
        <w:rPr>
          <w:rFonts w:ascii="微软雅黑" w:hAnsi="微软雅黑" w:eastAsia="微软雅黑" w:cs="Tahoma"/>
          <w:color w:val="222222"/>
          <w:sz w:val="24"/>
          <w:szCs w:val="24"/>
        </w:rPr>
        <w:t>头陀。将</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见到慈悲教化所到</w:t>
      </w:r>
      <w:r>
        <w:rPr>
          <w:rFonts w:hint="eastAsia" w:ascii="微软雅黑" w:hAnsi="微软雅黑" w:eastAsia="微软雅黑" w:cs="Tahoma"/>
          <w:color w:val="222222"/>
          <w:sz w:val="24"/>
          <w:szCs w:val="24"/>
        </w:rPr>
        <w:t>的地方</w:t>
      </w:r>
      <w:r>
        <w:rPr>
          <w:rFonts w:ascii="微软雅黑" w:hAnsi="微软雅黑" w:eastAsia="微软雅黑" w:cs="Tahoma"/>
          <w:color w:val="222222"/>
          <w:sz w:val="24"/>
          <w:szCs w:val="24"/>
        </w:rPr>
        <w:t>，使一切善恶同</w:t>
      </w:r>
      <w:r>
        <w:rPr>
          <w:rFonts w:hint="eastAsia" w:ascii="微软雅黑" w:hAnsi="微软雅黑" w:eastAsia="微软雅黑" w:cs="Tahoma"/>
          <w:color w:val="222222"/>
          <w:sz w:val="24"/>
          <w:szCs w:val="24"/>
        </w:rPr>
        <w:t>伦</w:t>
      </w:r>
      <w:r>
        <w:rPr>
          <w:rFonts w:ascii="微软雅黑" w:hAnsi="微软雅黑" w:eastAsia="微软雅黑" w:cs="Tahoma"/>
          <w:color w:val="222222"/>
          <w:sz w:val="24"/>
          <w:szCs w:val="24"/>
        </w:rPr>
        <w:t>，相互扶持，出离</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娑婆世界，往生</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极乐</w:t>
      </w:r>
      <w:r>
        <w:rPr>
          <w:rFonts w:hint="eastAsia" w:ascii="微软雅黑" w:hAnsi="微软雅黑" w:eastAsia="微软雅黑" w:cs="Tahoma"/>
          <w:color w:val="222222"/>
          <w:sz w:val="24"/>
          <w:szCs w:val="24"/>
        </w:rPr>
        <w:t>世界</w:t>
      </w:r>
      <w:r>
        <w:rPr>
          <w:rFonts w:ascii="微软雅黑" w:hAnsi="微软雅黑" w:eastAsia="微软雅黑" w:cs="Tahoma"/>
          <w:color w:val="222222"/>
          <w:sz w:val="24"/>
          <w:szCs w:val="24"/>
        </w:rPr>
        <w:t>。来向上安慰释迦</w:t>
      </w:r>
      <w:r>
        <w:rPr>
          <w:rFonts w:hint="eastAsia" w:ascii="微软雅黑" w:hAnsi="微软雅黑" w:eastAsia="微软雅黑" w:cs="Tahoma"/>
          <w:color w:val="222222"/>
          <w:sz w:val="24"/>
          <w:szCs w:val="24"/>
        </w:rPr>
        <w:t>牟尼佛</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阿</w:t>
      </w:r>
      <w:r>
        <w:rPr>
          <w:rFonts w:ascii="微软雅黑" w:hAnsi="微软雅黑" w:eastAsia="微软雅黑" w:cs="Tahoma"/>
          <w:color w:val="222222"/>
          <w:sz w:val="24"/>
          <w:szCs w:val="24"/>
        </w:rPr>
        <w:t>弥陀</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、观世音菩萨的慈念，</w:t>
      </w:r>
      <w:r>
        <w:rPr>
          <w:rFonts w:hint="eastAsia" w:ascii="微软雅黑" w:hAnsi="微软雅黑" w:eastAsia="微软雅黑" w:cs="Tahoma"/>
          <w:color w:val="222222"/>
          <w:sz w:val="24"/>
          <w:szCs w:val="24"/>
        </w:rPr>
        <w:t>非常欢喜、庆幸、喜悦</w:t>
      </w:r>
      <w:r>
        <w:rPr>
          <w:rFonts w:ascii="微软雅黑" w:hAnsi="微软雅黑" w:eastAsia="微软雅黑" w:cs="Tahoma"/>
          <w:color w:val="222222"/>
          <w:sz w:val="24"/>
          <w:szCs w:val="24"/>
        </w:rPr>
        <w:t>。</w:t>
      </w:r>
    </w:p>
    <w:p w14:paraId="1885008E">
      <w:pPr>
        <w:rPr>
          <w:rFonts w:hint="eastAsia" w:ascii="微软雅黑" w:hAnsi="微软雅黑" w:eastAsia="微软雅黑" w:cs="宋体"/>
          <w:b/>
          <w:color w:val="C00000"/>
          <w:kern w:val="0"/>
          <w:sz w:val="24"/>
          <w:szCs w:val="24"/>
        </w:rPr>
      </w:pPr>
    </w:p>
    <w:p w14:paraId="6D8993B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昨接友人张瑞曾居士书，言前月以失票因缘，与人结讼公庭，被告之援力大，几致反坐，承居士爱念，潜为斡旋，未至受恶人之大累。光闻之喜不自胜，直同身受，感谢不既。</w:t>
      </w:r>
    </w:p>
    <w:p w14:paraId="09D73106">
      <w:pPr>
        <w:rPr>
          <w:rFonts w:ascii="微软雅黑" w:hAnsi="微软雅黑" w:eastAsia="微软雅黑" w:cs="Tahoma"/>
          <w:color w:val="222222"/>
          <w:sz w:val="24"/>
          <w:szCs w:val="24"/>
        </w:rPr>
      </w:pPr>
      <w:r>
        <w:rPr>
          <w:rFonts w:ascii="微软雅黑" w:hAnsi="微软雅黑" w:eastAsia="微软雅黑" w:cs="Tahoma"/>
          <w:color w:val="222222"/>
          <w:sz w:val="24"/>
          <w:szCs w:val="24"/>
        </w:rPr>
        <w:t>昨天接到友人张瑞曾居士的信，说前月因为失票的因缘，与人到法院打官司，被告的援</w:t>
      </w:r>
      <w:r>
        <w:rPr>
          <w:rFonts w:hint="eastAsia" w:ascii="微软雅黑" w:hAnsi="微软雅黑" w:eastAsia="微软雅黑" w:cs="Tahoma"/>
          <w:color w:val="222222"/>
          <w:sz w:val="24"/>
          <w:szCs w:val="24"/>
        </w:rPr>
        <w:t>助</w:t>
      </w:r>
      <w:r>
        <w:rPr>
          <w:rFonts w:ascii="微软雅黑" w:hAnsi="微软雅黑" w:eastAsia="微软雅黑" w:cs="Tahoma"/>
          <w:color w:val="222222"/>
          <w:sz w:val="24"/>
          <w:szCs w:val="24"/>
        </w:rPr>
        <w:t>势力很大，几乎</w:t>
      </w:r>
      <w:r>
        <w:rPr>
          <w:rFonts w:hint="eastAsia" w:ascii="微软雅黑" w:hAnsi="微软雅黑" w:eastAsia="微软雅黑" w:cs="Tahoma"/>
          <w:color w:val="222222"/>
          <w:sz w:val="24"/>
          <w:szCs w:val="24"/>
        </w:rPr>
        <w:t>导致</w:t>
      </w:r>
      <w:r>
        <w:rPr>
          <w:rFonts w:ascii="微软雅黑" w:hAnsi="微软雅黑" w:eastAsia="微软雅黑" w:cs="Tahoma"/>
          <w:color w:val="222222"/>
          <w:sz w:val="24"/>
          <w:szCs w:val="24"/>
        </w:rPr>
        <w:t>判成诬告</w:t>
      </w:r>
      <w:r>
        <w:rPr>
          <w:rFonts w:hint="eastAsia" w:ascii="微软雅黑" w:hAnsi="微软雅黑" w:eastAsia="微软雅黑" w:cs="Tahoma"/>
          <w:color w:val="222222"/>
          <w:sz w:val="24"/>
          <w:szCs w:val="24"/>
        </w:rPr>
        <w:t>罪</w:t>
      </w:r>
      <w:r>
        <w:rPr>
          <w:rFonts w:ascii="微软雅黑" w:hAnsi="微软雅黑" w:eastAsia="微软雅黑" w:cs="Tahoma"/>
          <w:color w:val="222222"/>
          <w:sz w:val="24"/>
          <w:szCs w:val="24"/>
        </w:rPr>
        <w:t>，承蒙居士爱念，暗中为他调解周旋，没有受到恶人的大累。我听了，喜不自胜，简直感同身受，感谢不尽。</w:t>
      </w:r>
    </w:p>
    <w:p w14:paraId="00F76DE4">
      <w:pPr>
        <w:rPr>
          <w:rFonts w:hint="eastAsia" w:ascii="微软雅黑" w:hAnsi="微软雅黑" w:eastAsia="微软雅黑" w:cs="宋体"/>
          <w:b/>
          <w:color w:val="C00000"/>
          <w:kern w:val="0"/>
          <w:sz w:val="24"/>
          <w:szCs w:val="24"/>
        </w:rPr>
      </w:pPr>
    </w:p>
    <w:p w14:paraId="691E1E5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本拟直寄贵寓，以地址门牌号数概未知，不能发邮，故令瑞曾居士来沪代呈，祈垂慈谅。</w:t>
      </w:r>
    </w:p>
    <w:p w14:paraId="6FCCB6DF">
      <w:pPr>
        <w:rPr>
          <w:rFonts w:ascii="微软雅黑" w:hAnsi="微软雅黑" w:eastAsia="微软雅黑" w:cs="Tahoma"/>
          <w:color w:val="222222"/>
          <w:sz w:val="24"/>
          <w:szCs w:val="24"/>
        </w:rPr>
      </w:pPr>
      <w:r>
        <w:rPr>
          <w:rFonts w:ascii="微软雅黑" w:hAnsi="微软雅黑" w:eastAsia="微软雅黑" w:cs="Tahoma"/>
          <w:color w:val="222222"/>
          <w:sz w:val="24"/>
          <w:szCs w:val="24"/>
        </w:rPr>
        <w:t>本打算直接</w:t>
      </w:r>
      <w:r>
        <w:rPr>
          <w:rFonts w:hint="eastAsia" w:ascii="微软雅黑" w:hAnsi="微软雅黑" w:eastAsia="微软雅黑" w:cs="Tahoma"/>
          <w:color w:val="222222"/>
          <w:sz w:val="24"/>
          <w:szCs w:val="24"/>
        </w:rPr>
        <w:t>（将信）</w:t>
      </w:r>
      <w:r>
        <w:rPr>
          <w:rFonts w:ascii="微软雅黑" w:hAnsi="微软雅黑" w:eastAsia="微软雅黑" w:cs="Tahoma"/>
          <w:color w:val="222222"/>
          <w:sz w:val="24"/>
          <w:szCs w:val="24"/>
        </w:rPr>
        <w:t>寄到你家里，</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因为地址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门牌号码一概不知，不能邮寄，所以令张瑞曾居士来上海，代为呈送，请垂慈鉴谅。</w:t>
      </w:r>
    </w:p>
    <w:p w14:paraId="1FA003CE">
      <w:pPr>
        <w:rPr>
          <w:rFonts w:ascii="微软雅黑" w:hAnsi="微软雅黑" w:eastAsia="微软雅黑" w:cs="Tahoma"/>
          <w:color w:val="222222"/>
          <w:sz w:val="24"/>
          <w:szCs w:val="24"/>
        </w:rPr>
      </w:pPr>
    </w:p>
    <w:p w14:paraId="683A13ED">
      <w:pPr>
        <w:rPr>
          <w:rFonts w:ascii="微软雅黑" w:hAnsi="微软雅黑" w:eastAsia="微软雅黑" w:cs="Tahoma"/>
          <w:color w:val="222222"/>
          <w:sz w:val="24"/>
          <w:szCs w:val="24"/>
        </w:rPr>
      </w:pPr>
    </w:p>
    <w:p w14:paraId="3E07481C">
      <w:pPr>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p>
    <w:p w14:paraId="643C77BD">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【渴想】</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非常想念。</w:t>
      </w:r>
    </w:p>
    <w:p w14:paraId="2337F3A0">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【市廛】</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1.市中店铺。2.指店铺集中的市区。</w:t>
      </w:r>
    </w:p>
    <w:p w14:paraId="2A862ACB">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【反坐】</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指我国封建社会对诬告罪的刑罚。即把被诬告的罪名所应得的刑罚加在诬告人身上。</w:t>
      </w:r>
    </w:p>
    <w:p w14:paraId="31D97CB4">
      <w:pPr>
        <w:rPr>
          <w:rFonts w:ascii="微软雅黑" w:hAnsi="微软雅黑" w:eastAsia="微软雅黑" w:cs="Tahoma"/>
          <w:color w:val="222222"/>
          <w:sz w:val="24"/>
          <w:szCs w:val="24"/>
        </w:rPr>
      </w:pPr>
    </w:p>
    <w:p w14:paraId="2078CF93">
      <w:pPr>
        <w:rPr>
          <w:rFonts w:ascii="微软雅黑" w:hAnsi="微软雅黑" w:eastAsia="微软雅黑" w:cs="Tahoma"/>
          <w:color w:val="222222"/>
          <w:sz w:val="24"/>
          <w:szCs w:val="24"/>
        </w:rPr>
      </w:pPr>
    </w:p>
    <w:p w14:paraId="05F79B4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6BD872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54" w:name="_Toc29888"/>
      <w:r>
        <w:rPr>
          <w:rFonts w:hint="eastAsia" w:ascii="微软雅黑" w:hAnsi="微软雅黑" w:eastAsia="微软雅黑" w:cs="宋体"/>
          <w:b/>
          <w:color w:val="C00000"/>
          <w:kern w:val="0"/>
          <w:sz w:val="24"/>
          <w:szCs w:val="24"/>
        </w:rPr>
        <w:t>复关絅之居士书五</w:t>
      </w:r>
      <w:bookmarkEnd w:id="54"/>
    </w:p>
    <w:p w14:paraId="5FBA6EE0">
      <w:pPr>
        <w:rPr>
          <w:rFonts w:ascii="微软雅黑" w:hAnsi="微软雅黑" w:eastAsia="微软雅黑" w:cs="宋体"/>
          <w:b/>
          <w:color w:val="C00000"/>
          <w:kern w:val="0"/>
          <w:sz w:val="24"/>
          <w:szCs w:val="24"/>
        </w:rPr>
      </w:pPr>
    </w:p>
    <w:p w14:paraId="5C77940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接手书，不胜感激。当此法弱魔强，祖道凋零之秋，幸阁下与诸居士极力挽救，不至即见灭亡，非乘愿而来者，能如是乎。</w:t>
      </w:r>
    </w:p>
    <w:p w14:paraId="749B5E2B">
      <w:pPr>
        <w:rPr>
          <w:rFonts w:ascii="微软雅黑" w:hAnsi="微软雅黑" w:eastAsia="微软雅黑" w:cs="Tahoma"/>
          <w:color w:val="222222"/>
          <w:sz w:val="24"/>
          <w:szCs w:val="24"/>
        </w:rPr>
      </w:pPr>
      <w:r>
        <w:rPr>
          <w:rFonts w:ascii="微软雅黑" w:hAnsi="微软雅黑" w:eastAsia="微软雅黑" w:cs="Tahoma"/>
          <w:color w:val="222222"/>
          <w:sz w:val="24"/>
          <w:szCs w:val="24"/>
        </w:rPr>
        <w:t>接到你的信，不胜感激。在这法弱魔强，祖道凋零之秋，幸亏阁下与诸位居士极力挽救，不至于</w:t>
      </w:r>
      <w:r>
        <w:rPr>
          <w:rFonts w:hint="eastAsia" w:ascii="微软雅黑" w:hAnsi="微软雅黑" w:eastAsia="微软雅黑" w:cs="Tahoma"/>
          <w:color w:val="222222"/>
          <w:sz w:val="24"/>
          <w:szCs w:val="24"/>
        </w:rPr>
        <w:t>马上</w:t>
      </w:r>
      <w:r>
        <w:rPr>
          <w:rFonts w:ascii="微软雅黑" w:hAnsi="微软雅黑" w:eastAsia="微软雅黑" w:cs="Tahoma"/>
          <w:color w:val="222222"/>
          <w:sz w:val="24"/>
          <w:szCs w:val="24"/>
        </w:rPr>
        <w:t>见到佛教灭亡，</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不是乘愿而来的</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，能够如此吗？</w:t>
      </w:r>
    </w:p>
    <w:p w14:paraId="0323EA19">
      <w:pPr>
        <w:rPr>
          <w:rFonts w:hint="eastAsia" w:ascii="微软雅黑" w:hAnsi="微软雅黑" w:eastAsia="微软雅黑" w:cs="宋体"/>
          <w:b/>
          <w:color w:val="C00000"/>
          <w:kern w:val="0"/>
          <w:sz w:val="24"/>
          <w:szCs w:val="24"/>
        </w:rPr>
      </w:pPr>
    </w:p>
    <w:p w14:paraId="7218C7E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幸仗大力，得成立各佛化会，当不至一推即倒，扶起末由也。所可虑者，僧界中人知识薄弱，不易令人生信。</w:t>
      </w:r>
    </w:p>
    <w:p w14:paraId="2AAA3667">
      <w:pPr>
        <w:rPr>
          <w:rFonts w:ascii="微软雅黑" w:hAnsi="微软雅黑" w:eastAsia="微软雅黑" w:cs="Tahoma"/>
          <w:color w:val="222222"/>
          <w:sz w:val="24"/>
          <w:szCs w:val="24"/>
        </w:rPr>
      </w:pPr>
      <w:r>
        <w:rPr>
          <w:rFonts w:ascii="微软雅黑" w:hAnsi="微软雅黑" w:eastAsia="微软雅黑" w:cs="Tahoma"/>
          <w:color w:val="222222"/>
          <w:sz w:val="24"/>
          <w:szCs w:val="24"/>
        </w:rPr>
        <w:t>幸亏仰仗大力，得以成立各个佛化会，应当不至</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一推</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倒，</w:t>
      </w:r>
      <w:r>
        <w:rPr>
          <w:rFonts w:hint="eastAsia" w:ascii="微软雅黑" w:hAnsi="微软雅黑" w:eastAsia="微软雅黑" w:cs="Tahoma"/>
          <w:color w:val="222222"/>
          <w:sz w:val="24"/>
          <w:szCs w:val="24"/>
        </w:rPr>
        <w:t>想要扶起也没有办法</w:t>
      </w:r>
      <w:r>
        <w:rPr>
          <w:rFonts w:ascii="微软雅黑" w:hAnsi="微软雅黑" w:eastAsia="微软雅黑" w:cs="Tahoma"/>
          <w:color w:val="222222"/>
          <w:sz w:val="24"/>
          <w:szCs w:val="24"/>
        </w:rPr>
        <w:t>。所值得忧虑的</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，僧界中</w:t>
      </w:r>
      <w:r>
        <w:rPr>
          <w:rFonts w:hint="eastAsia" w:ascii="微软雅黑" w:hAnsi="微软雅黑" w:eastAsia="微软雅黑" w:cs="Tahoma"/>
          <w:color w:val="222222"/>
          <w:sz w:val="24"/>
          <w:szCs w:val="24"/>
        </w:rPr>
        <w:t>人的</w:t>
      </w:r>
      <w:r>
        <w:rPr>
          <w:rFonts w:ascii="微软雅黑" w:hAnsi="微软雅黑" w:eastAsia="微软雅黑" w:cs="Tahoma"/>
          <w:color w:val="222222"/>
          <w:sz w:val="24"/>
          <w:szCs w:val="24"/>
        </w:rPr>
        <w:t>知识薄弱，不容易令人生起信心。</w:t>
      </w:r>
    </w:p>
    <w:p w14:paraId="5B2DAB4E">
      <w:pPr>
        <w:rPr>
          <w:rFonts w:hint="eastAsia" w:ascii="微软雅黑" w:hAnsi="微软雅黑" w:eastAsia="微软雅黑" w:cs="宋体"/>
          <w:b/>
          <w:color w:val="C00000"/>
          <w:kern w:val="0"/>
          <w:sz w:val="24"/>
          <w:szCs w:val="24"/>
        </w:rPr>
      </w:pPr>
    </w:p>
    <w:p w14:paraId="692092A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犹幸有诸居士为之宣扬，俾明理之人，知佛为大圣人，其教有不可思议之事，实为大幸。</w:t>
      </w:r>
    </w:p>
    <w:p w14:paraId="7A85275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太</w:t>
      </w:r>
      <w:r>
        <w:rPr>
          <w:rFonts w:ascii="微软雅黑" w:hAnsi="微软雅黑" w:eastAsia="微软雅黑" w:cs="Tahoma"/>
          <w:color w:val="222222"/>
          <w:sz w:val="24"/>
          <w:szCs w:val="24"/>
        </w:rPr>
        <w:t>庆幸有诸位居士为之宣扬，使得明理之人，知道佛是大圣人，佛教有不可思议的事，实在是大幸。</w:t>
      </w:r>
    </w:p>
    <w:p w14:paraId="16514B47">
      <w:pPr>
        <w:rPr>
          <w:rFonts w:hint="eastAsia" w:ascii="微软雅黑" w:hAnsi="微软雅黑" w:eastAsia="微软雅黑" w:cs="宋体"/>
          <w:b/>
          <w:color w:val="C00000"/>
          <w:kern w:val="0"/>
          <w:sz w:val="24"/>
          <w:szCs w:val="24"/>
        </w:rPr>
      </w:pPr>
    </w:p>
    <w:p w14:paraId="0A9CBBB5">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初二之函，是与一亭居士共者，挂号寄去，纵未收到，亦无碍。所说亦祈为护庇之意。</w:t>
      </w:r>
    </w:p>
    <w:p w14:paraId="662774E5">
      <w:pPr>
        <w:rPr>
          <w:rFonts w:ascii="微软雅黑" w:hAnsi="微软雅黑" w:eastAsia="微软雅黑" w:cs="Tahoma"/>
          <w:color w:val="222222"/>
          <w:sz w:val="24"/>
          <w:szCs w:val="24"/>
        </w:rPr>
      </w:pPr>
      <w:r>
        <w:rPr>
          <w:rFonts w:ascii="微软雅黑" w:hAnsi="微软雅黑" w:eastAsia="微软雅黑" w:cs="Tahoma"/>
          <w:color w:val="222222"/>
          <w:sz w:val="24"/>
          <w:szCs w:val="24"/>
        </w:rPr>
        <w:t>初二的信，是写给你与王一亭居士</w:t>
      </w:r>
      <w:r>
        <w:rPr>
          <w:rFonts w:hint="eastAsia" w:ascii="微软雅黑" w:hAnsi="微软雅黑" w:eastAsia="微软雅黑" w:cs="Tahoma"/>
          <w:color w:val="222222"/>
          <w:sz w:val="24"/>
          <w:szCs w:val="24"/>
        </w:rPr>
        <w:t>一起</w:t>
      </w:r>
      <w:r>
        <w:rPr>
          <w:rFonts w:ascii="微软雅黑" w:hAnsi="微软雅黑" w:eastAsia="微软雅黑" w:cs="Tahoma"/>
          <w:color w:val="222222"/>
          <w:sz w:val="24"/>
          <w:szCs w:val="24"/>
        </w:rPr>
        <w:t>看的，挂号寄去，</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没有收到，也</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妨碍。所说的，也是请你们庇</w:t>
      </w:r>
      <w:r>
        <w:rPr>
          <w:rFonts w:hint="eastAsia" w:ascii="微软雅黑" w:hAnsi="微软雅黑" w:eastAsia="微软雅黑" w:cs="Tahoma"/>
          <w:color w:val="222222"/>
          <w:sz w:val="24"/>
          <w:szCs w:val="24"/>
        </w:rPr>
        <w:t>护佛教</w:t>
      </w:r>
      <w:r>
        <w:rPr>
          <w:rFonts w:ascii="微软雅黑" w:hAnsi="微软雅黑" w:eastAsia="微软雅黑" w:cs="Tahoma"/>
          <w:color w:val="222222"/>
          <w:sz w:val="24"/>
          <w:szCs w:val="24"/>
        </w:rPr>
        <w:t>的意思。</w:t>
      </w:r>
    </w:p>
    <w:p w14:paraId="0BDC965D">
      <w:pPr>
        <w:rPr>
          <w:rFonts w:ascii="微软雅黑" w:hAnsi="微软雅黑" w:eastAsia="微软雅黑" w:cs="Tahoma"/>
          <w:color w:val="222222"/>
          <w:sz w:val="24"/>
          <w:szCs w:val="24"/>
        </w:rPr>
      </w:pPr>
    </w:p>
    <w:p w14:paraId="26F66D36">
      <w:pPr>
        <w:rPr>
          <w:rFonts w:ascii="微软雅黑" w:hAnsi="微软雅黑" w:eastAsia="微软雅黑" w:cs="Tahoma"/>
          <w:color w:val="222222"/>
          <w:sz w:val="24"/>
          <w:szCs w:val="24"/>
        </w:rPr>
      </w:pPr>
    </w:p>
    <w:p w14:paraId="34E7F47D">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1490648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55" w:name="_Toc18053"/>
      <w:r>
        <w:rPr>
          <w:rFonts w:ascii="微软雅黑" w:hAnsi="微软雅黑" w:eastAsia="微软雅黑" w:cs="宋体"/>
          <w:b/>
          <w:color w:val="C00000"/>
          <w:kern w:val="0"/>
          <w:sz w:val="24"/>
          <w:szCs w:val="24"/>
        </w:rPr>
        <w:t>致（关絅之，王一亭）二居士书</w:t>
      </w:r>
      <w:bookmarkEnd w:id="55"/>
    </w:p>
    <w:p w14:paraId="2F7E414A">
      <w:pPr>
        <w:rPr>
          <w:rFonts w:ascii="微软雅黑" w:hAnsi="微软雅黑" w:eastAsia="微软雅黑" w:cs="Tahoma"/>
          <w:color w:val="FF0000"/>
          <w:sz w:val="24"/>
          <w:szCs w:val="24"/>
        </w:rPr>
      </w:pPr>
    </w:p>
    <w:p w14:paraId="69BC41EB">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昨接许止净书，知因居士林驻兵事，二位与政府接洽，允为维持，且允保护江浙名山，不胜感激。</w:t>
      </w:r>
    </w:p>
    <w:p w14:paraId="36CCA09A">
      <w:pPr>
        <w:rPr>
          <w:rFonts w:ascii="微软雅黑" w:hAnsi="微软雅黑" w:eastAsia="微软雅黑" w:cs="Tahoma"/>
          <w:color w:val="222222"/>
          <w:sz w:val="24"/>
          <w:szCs w:val="24"/>
        </w:rPr>
      </w:pPr>
      <w:r>
        <w:rPr>
          <w:rFonts w:ascii="微软雅黑" w:hAnsi="微软雅黑" w:eastAsia="微软雅黑" w:cs="Tahoma"/>
          <w:color w:val="222222"/>
          <w:sz w:val="24"/>
          <w:szCs w:val="24"/>
        </w:rPr>
        <w:t>昨天接到许止净</w:t>
      </w:r>
      <w:r>
        <w:rPr>
          <w:rFonts w:hint="eastAsia" w:ascii="微软雅黑" w:hAnsi="微软雅黑" w:eastAsia="微软雅黑" w:cs="Tahoma"/>
          <w:color w:val="222222"/>
          <w:sz w:val="24"/>
          <w:szCs w:val="24"/>
        </w:rPr>
        <w:t>居士</w:t>
      </w:r>
      <w:r>
        <w:rPr>
          <w:rFonts w:ascii="微软雅黑" w:hAnsi="微软雅黑" w:eastAsia="微软雅黑" w:cs="Tahoma"/>
          <w:color w:val="222222"/>
          <w:sz w:val="24"/>
          <w:szCs w:val="24"/>
        </w:rPr>
        <w:t>的信，知道因为居士林驻扎官兵</w:t>
      </w:r>
      <w:r>
        <w:rPr>
          <w:rFonts w:hint="eastAsia" w:ascii="微软雅黑" w:hAnsi="微软雅黑" w:eastAsia="微软雅黑" w:cs="Tahoma"/>
          <w:color w:val="222222"/>
          <w:sz w:val="24"/>
          <w:szCs w:val="24"/>
        </w:rPr>
        <w:t>的事</w:t>
      </w:r>
      <w:r>
        <w:rPr>
          <w:rFonts w:ascii="微软雅黑" w:hAnsi="微软雅黑" w:eastAsia="微软雅黑" w:cs="Tahoma"/>
          <w:color w:val="222222"/>
          <w:sz w:val="24"/>
          <w:szCs w:val="24"/>
        </w:rPr>
        <w:t>，二位与政府接洽交涉，</w:t>
      </w:r>
      <w:r>
        <w:rPr>
          <w:rFonts w:hint="eastAsia" w:ascii="微软雅黑" w:hAnsi="微软雅黑" w:eastAsia="微软雅黑" w:cs="Tahoma"/>
          <w:color w:val="222222"/>
          <w:sz w:val="24"/>
          <w:szCs w:val="24"/>
        </w:rPr>
        <w:t>政府</w:t>
      </w:r>
      <w:r>
        <w:rPr>
          <w:rFonts w:ascii="微软雅黑" w:hAnsi="微软雅黑" w:eastAsia="微软雅黑" w:cs="Tahoma"/>
          <w:color w:val="222222"/>
          <w:sz w:val="24"/>
          <w:szCs w:val="24"/>
        </w:rPr>
        <w:t>答应维持，而且答应保护江浙名山，不胜感激。</w:t>
      </w:r>
    </w:p>
    <w:p w14:paraId="7E7DB872">
      <w:pPr>
        <w:rPr>
          <w:rFonts w:hint="eastAsia" w:ascii="微软雅黑" w:hAnsi="微软雅黑" w:eastAsia="微软雅黑" w:cs="宋体"/>
          <w:b/>
          <w:color w:val="C00000"/>
          <w:kern w:val="0"/>
          <w:sz w:val="24"/>
          <w:szCs w:val="24"/>
        </w:rPr>
      </w:pPr>
    </w:p>
    <w:p w14:paraId="1F802905">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现今佛法衰残，若非有乘愿而来之大力外护，则当见灭亡矣。二位可谓手挽狂澜，戈回落日，护世护法之菩萨。不但法门中人受其覆庇，亦使未来众生得闻佛乘，其为功德，惟佛能知。</w:t>
      </w:r>
    </w:p>
    <w:p w14:paraId="3E418D3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w:t>
      </w:r>
      <w:r>
        <w:rPr>
          <w:rFonts w:ascii="微软雅黑" w:hAnsi="微软雅黑" w:eastAsia="微软雅黑" w:cs="Tahoma"/>
          <w:color w:val="222222"/>
          <w:sz w:val="24"/>
          <w:szCs w:val="24"/>
        </w:rPr>
        <w:t>佛法衰残，如果不是有乘愿而来的大力外护，</w:t>
      </w:r>
      <w:r>
        <w:rPr>
          <w:rFonts w:hint="eastAsia" w:ascii="微软雅黑" w:hAnsi="微软雅黑" w:eastAsia="微软雅黑" w:cs="Tahoma"/>
          <w:color w:val="222222"/>
          <w:sz w:val="24"/>
          <w:szCs w:val="24"/>
        </w:rPr>
        <w:t>就当会</w:t>
      </w:r>
      <w:r>
        <w:rPr>
          <w:rFonts w:ascii="微软雅黑" w:hAnsi="微软雅黑" w:eastAsia="微软雅黑" w:cs="Tahoma"/>
          <w:color w:val="222222"/>
          <w:sz w:val="24"/>
          <w:szCs w:val="24"/>
        </w:rPr>
        <w:t>见到佛教灭亡了。二位</w:t>
      </w:r>
      <w:r>
        <w:rPr>
          <w:rFonts w:hint="eastAsia" w:ascii="微软雅黑" w:hAnsi="微软雅黑" w:eastAsia="微软雅黑" w:cs="Tahoma"/>
          <w:color w:val="222222"/>
          <w:sz w:val="24"/>
          <w:szCs w:val="24"/>
        </w:rPr>
        <w:t>可以</w:t>
      </w:r>
      <w:r>
        <w:rPr>
          <w:rFonts w:ascii="微软雅黑" w:hAnsi="微软雅黑" w:eastAsia="微软雅黑" w:cs="Tahoma"/>
          <w:color w:val="222222"/>
          <w:sz w:val="24"/>
          <w:szCs w:val="24"/>
        </w:rPr>
        <w:t>说是手挽狂澜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戈回落日</w:t>
      </w:r>
      <w:r>
        <w:rPr>
          <w:rFonts w:hint="eastAsia" w:ascii="微软雅黑" w:hAnsi="微软雅黑" w:eastAsia="微软雅黑" w:cs="Tahoma"/>
          <w:color w:val="7F7F7F"/>
          <w:sz w:val="24"/>
          <w:szCs w:val="24"/>
        </w:rPr>
        <w:t>（注1）</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护世护法的菩萨。不但法门中人受到覆护</w:t>
      </w:r>
      <w:r>
        <w:rPr>
          <w:rFonts w:hint="eastAsia" w:ascii="微软雅黑" w:hAnsi="微软雅黑" w:eastAsia="微软雅黑" w:cs="Tahoma"/>
          <w:color w:val="222222"/>
          <w:sz w:val="24"/>
          <w:szCs w:val="24"/>
        </w:rPr>
        <w:t>荫</w:t>
      </w:r>
      <w:r>
        <w:rPr>
          <w:rFonts w:ascii="微软雅黑" w:hAnsi="微软雅黑" w:eastAsia="微软雅黑" w:cs="Tahoma"/>
          <w:color w:val="222222"/>
          <w:sz w:val="24"/>
          <w:szCs w:val="24"/>
        </w:rPr>
        <w:t>庇，也使未来众生得以听闻佛乘，这个功德，</w:t>
      </w:r>
      <w:r>
        <w:rPr>
          <w:rFonts w:hint="eastAsia" w:ascii="微软雅黑" w:hAnsi="微软雅黑" w:eastAsia="微软雅黑" w:cs="Tahoma"/>
          <w:color w:val="222222"/>
          <w:sz w:val="24"/>
          <w:szCs w:val="24"/>
        </w:rPr>
        <w:t>只有</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能知</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w:t>
      </w:r>
    </w:p>
    <w:p w14:paraId="34353529">
      <w:pPr>
        <w:rPr>
          <w:rFonts w:hint="eastAsia" w:ascii="微软雅黑" w:hAnsi="微软雅黑" w:eastAsia="微软雅黑" w:cs="宋体"/>
          <w:b/>
          <w:color w:val="C00000"/>
          <w:kern w:val="0"/>
          <w:sz w:val="24"/>
          <w:szCs w:val="24"/>
        </w:rPr>
      </w:pPr>
    </w:p>
    <w:p w14:paraId="06E7A3EB">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光每于课诵回向时，为二位及凡于佛法有功勋者，皆为回向。光既无才智，又无精神，不能为法门效力。唯愿二位鼎力维持，则幸甚。</w:t>
      </w:r>
    </w:p>
    <w:p w14:paraId="248AA478">
      <w:pPr>
        <w:rPr>
          <w:rFonts w:ascii="微软雅黑" w:hAnsi="微软雅黑" w:eastAsia="微软雅黑" w:cs="Tahoma"/>
          <w:color w:val="222222"/>
          <w:sz w:val="24"/>
          <w:szCs w:val="24"/>
        </w:rPr>
      </w:pP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在课诵回向时，为二位以及凡是</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于佛法有功勋的人，都为他们回向。我既没有才智，又没有精神，不能为法门效力。唯愿二位鼎力维持，</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非常庆幸</w:t>
      </w:r>
      <w:r>
        <w:rPr>
          <w:rFonts w:hint="eastAsia" w:ascii="微软雅黑" w:hAnsi="微软雅黑" w:eastAsia="微软雅黑" w:cs="Tahoma"/>
          <w:color w:val="222222"/>
          <w:sz w:val="24"/>
          <w:szCs w:val="24"/>
        </w:rPr>
        <w:t>了！</w:t>
      </w:r>
    </w:p>
    <w:p w14:paraId="64A9FD2D">
      <w:pPr>
        <w:rPr>
          <w:rFonts w:ascii="微软雅黑" w:hAnsi="微软雅黑" w:eastAsia="微软雅黑" w:cs="Tahoma"/>
          <w:color w:val="222222"/>
          <w:sz w:val="24"/>
          <w:szCs w:val="24"/>
        </w:rPr>
      </w:pPr>
    </w:p>
    <w:p w14:paraId="19096A3E">
      <w:pPr>
        <w:rPr>
          <w:rFonts w:ascii="微软雅黑" w:hAnsi="微软雅黑" w:eastAsia="微软雅黑" w:cs="Tahoma"/>
          <w:color w:val="222222"/>
          <w:sz w:val="24"/>
          <w:szCs w:val="24"/>
        </w:rPr>
      </w:pPr>
    </w:p>
    <w:p w14:paraId="525104FB">
      <w:pPr>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p>
    <w:p w14:paraId="02EB5ED4">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戈回落日</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春秋时候，楚国的鲁阳公率军与韩国交战，眼看太阳就要落山，鲁阳公举起长戈向日挥舞，吼声如雷，“日为之反三舍”。后遂用“鲁阳挥戈”指力挽危局。</w:t>
      </w:r>
    </w:p>
    <w:p w14:paraId="43CF810D">
      <w:pPr>
        <w:rPr>
          <w:rFonts w:ascii="微软雅黑" w:hAnsi="微软雅黑" w:eastAsia="微软雅黑" w:cs="Tahoma"/>
          <w:color w:val="222222"/>
          <w:sz w:val="24"/>
          <w:szCs w:val="24"/>
        </w:rPr>
      </w:pPr>
    </w:p>
    <w:p w14:paraId="0AF3BD48">
      <w:pPr>
        <w:rPr>
          <w:rFonts w:ascii="微软雅黑" w:hAnsi="微软雅黑" w:eastAsia="微软雅黑" w:cs="Tahoma"/>
          <w:color w:val="222222"/>
          <w:sz w:val="24"/>
          <w:szCs w:val="24"/>
        </w:rPr>
      </w:pPr>
    </w:p>
    <w:p w14:paraId="4212001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542070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56" w:name="_Toc13831"/>
      <w:r>
        <w:rPr>
          <w:rFonts w:ascii="微软雅黑" w:hAnsi="微软雅黑" w:eastAsia="微软雅黑" w:cs="宋体"/>
          <w:b/>
          <w:color w:val="C00000"/>
          <w:kern w:val="0"/>
          <w:sz w:val="24"/>
          <w:szCs w:val="24"/>
        </w:rPr>
        <w:t>复丁福保居士书一</w:t>
      </w:r>
      <w:bookmarkEnd w:id="56"/>
    </w:p>
    <w:p w14:paraId="6B97A37B">
      <w:pPr>
        <w:rPr>
          <w:rFonts w:ascii="微软雅黑" w:hAnsi="微软雅黑" w:eastAsia="微软雅黑" w:cs="宋体"/>
          <w:b/>
          <w:color w:val="C00000"/>
          <w:kern w:val="0"/>
          <w:sz w:val="24"/>
          <w:szCs w:val="24"/>
        </w:rPr>
      </w:pPr>
    </w:p>
    <w:p w14:paraId="2DE27BD5">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适接来书，不胜惭惶。印光以随行粥饭僧，迫不得已，搬出许多残羹馊饭以塞责。其气味酸臭，形质腐败，渎人法眼。</w:t>
      </w:r>
    </w:p>
    <w:p w14:paraId="655ADE56">
      <w:pPr>
        <w:rPr>
          <w:rFonts w:ascii="微软雅黑" w:hAnsi="微软雅黑" w:eastAsia="微软雅黑" w:cs="Tahoma"/>
          <w:color w:val="222222"/>
          <w:sz w:val="24"/>
          <w:szCs w:val="24"/>
        </w:rPr>
      </w:pPr>
      <w:r>
        <w:rPr>
          <w:rFonts w:ascii="微软雅黑" w:hAnsi="微软雅黑" w:eastAsia="微软雅黑" w:cs="Tahoma"/>
          <w:color w:val="222222"/>
          <w:sz w:val="24"/>
          <w:szCs w:val="24"/>
        </w:rPr>
        <w:t>刚接到你的来信，不胜惭愧惶恐。我作为一个随大众修行的粥饭僧，迫不得已，搬出许多残羹馊饭来搪塞责任。这些残羹馊饭的话语，气味酸臭，形质腐</w:t>
      </w:r>
      <w:r>
        <w:rPr>
          <w:rFonts w:hint="eastAsia" w:ascii="微软雅黑" w:hAnsi="微软雅黑" w:eastAsia="微软雅黑" w:cs="Tahoma"/>
          <w:color w:val="222222"/>
          <w:sz w:val="24"/>
          <w:szCs w:val="24"/>
        </w:rPr>
        <w:t>败</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亵渎</w:t>
      </w:r>
      <w:r>
        <w:rPr>
          <w:rFonts w:ascii="微软雅黑" w:hAnsi="微软雅黑" w:eastAsia="微软雅黑" w:cs="Tahoma"/>
          <w:color w:val="222222"/>
          <w:sz w:val="24"/>
          <w:szCs w:val="24"/>
        </w:rPr>
        <w:t>他人的法眼。</w:t>
      </w:r>
    </w:p>
    <w:p w14:paraId="75C62283">
      <w:pPr>
        <w:rPr>
          <w:rFonts w:hint="eastAsia" w:ascii="微软雅黑" w:hAnsi="微软雅黑" w:eastAsia="微软雅黑" w:cs="宋体"/>
          <w:b/>
          <w:color w:val="C00000"/>
          <w:kern w:val="0"/>
          <w:sz w:val="24"/>
          <w:szCs w:val="24"/>
        </w:rPr>
      </w:pPr>
    </w:p>
    <w:p w14:paraId="21489925">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而蔚如喜其有益饿者，为之传布。阁下纵亦欲引饿者饱餐王膳，先以此种接其气息，则已甚属垂青过盼。</w:t>
      </w:r>
    </w:p>
    <w:p w14:paraId="39333DA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而徐蔚如</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欣喜这些残羹馊饭有益于饥饿的人，来为之刻印流布。即便阁下也为了引导饥饿的人去饱吃精美的国王膳食，而先采用我所提供的这种残羹馊饭救急以延续他的气息，就已经很是垂青见爱，过分</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看重</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6405E98C">
      <w:pPr>
        <w:rPr>
          <w:rFonts w:hint="eastAsia" w:ascii="微软雅黑" w:hAnsi="微软雅黑" w:eastAsia="微软雅黑" w:cs="宋体"/>
          <w:b/>
          <w:color w:val="C00000"/>
          <w:kern w:val="0"/>
          <w:sz w:val="24"/>
          <w:szCs w:val="24"/>
        </w:rPr>
      </w:pPr>
    </w:p>
    <w:p w14:paraId="0828F2D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何得以省庵之后，推为第一。使光能为省庵提鞋，当不至搬弄出此种过活，况曰文章夺过乎哉。</w:t>
      </w:r>
    </w:p>
    <w:p w14:paraId="0673C545">
      <w:pPr>
        <w:rPr>
          <w:rFonts w:ascii="微软雅黑" w:hAnsi="微软雅黑" w:eastAsia="微软雅黑" w:cs="Tahoma"/>
          <w:color w:val="222222"/>
          <w:sz w:val="24"/>
          <w:szCs w:val="24"/>
        </w:rPr>
      </w:pPr>
      <w:r>
        <w:rPr>
          <w:rFonts w:ascii="微软雅黑" w:hAnsi="微软雅黑" w:eastAsia="微软雅黑" w:cs="Tahoma"/>
          <w:color w:val="222222"/>
          <w:sz w:val="24"/>
          <w:szCs w:val="24"/>
        </w:rPr>
        <w:t>又怎么可以说：继省庵大师之后，推崇为第一。假使我能够为省庵大师提鞋，也当不至于搬弄出这些残羹馊饭来度日生活，何况还说：文章胜过超过（省庵大师）呢？</w:t>
      </w:r>
    </w:p>
    <w:p w14:paraId="04BF2587">
      <w:pPr>
        <w:rPr>
          <w:rFonts w:hint="eastAsia" w:ascii="微软雅黑" w:hAnsi="微软雅黑" w:eastAsia="微软雅黑" w:cs="宋体"/>
          <w:b/>
          <w:color w:val="C00000"/>
          <w:kern w:val="0"/>
          <w:sz w:val="24"/>
          <w:szCs w:val="24"/>
        </w:rPr>
      </w:pPr>
    </w:p>
    <w:p w14:paraId="5F507A26">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拟人必于其伦，阁下爱光虽深，其如自己失言何。须知省庵之后，有大高人，其过与否，不敢以凡情妄断。</w:t>
      </w:r>
    </w:p>
    <w:p w14:paraId="7E128CC2">
      <w:pPr>
        <w:rPr>
          <w:rFonts w:ascii="微软雅黑" w:hAnsi="微软雅黑" w:eastAsia="微软雅黑" w:cs="Tahoma"/>
          <w:color w:val="222222"/>
          <w:sz w:val="24"/>
          <w:szCs w:val="24"/>
        </w:rPr>
      </w:pPr>
      <w:r>
        <w:rPr>
          <w:rFonts w:ascii="微软雅黑" w:hAnsi="微软雅黑" w:eastAsia="微软雅黑" w:cs="Tahoma"/>
          <w:color w:val="222222"/>
          <w:sz w:val="24"/>
          <w:szCs w:val="24"/>
        </w:rPr>
        <w:t>比拟一个人，必须拿同类的人来相比，阁下爱我虽深，</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怎能使自己</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失言呢？必须知道省庵大师之后，有大高人，</w:t>
      </w:r>
      <w:r>
        <w:rPr>
          <w:rFonts w:hint="eastAsia" w:ascii="微软雅黑" w:hAnsi="微软雅黑" w:eastAsia="微软雅黑" w:cs="Tahoma"/>
          <w:color w:val="222222"/>
          <w:sz w:val="24"/>
          <w:szCs w:val="24"/>
        </w:rPr>
        <w:t>其是否</w:t>
      </w:r>
      <w:r>
        <w:rPr>
          <w:rFonts w:ascii="微软雅黑" w:hAnsi="微软雅黑" w:eastAsia="微软雅黑" w:cs="Tahoma"/>
          <w:color w:val="222222"/>
          <w:sz w:val="24"/>
          <w:szCs w:val="24"/>
        </w:rPr>
        <w:t>超过省庵大师，不敢以凡情妄断。</w:t>
      </w:r>
    </w:p>
    <w:p w14:paraId="7E696C9E">
      <w:pPr>
        <w:rPr>
          <w:rFonts w:hint="eastAsia" w:ascii="微软雅黑" w:hAnsi="微软雅黑" w:eastAsia="微软雅黑" w:cs="宋体"/>
          <w:b/>
          <w:color w:val="C00000"/>
          <w:kern w:val="0"/>
          <w:sz w:val="24"/>
          <w:szCs w:val="24"/>
        </w:rPr>
      </w:pPr>
    </w:p>
    <w:p w14:paraId="5CEB6C6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当在比肩齐驱之列，绝无稍逊其学问见地操持德业者，彻悟禅师也。莲宗十祖，毫无惭德。光尚不敢谓为后裔，况曰同列乎哉。</w:t>
      </w:r>
    </w:p>
    <w:p w14:paraId="5C9C3B13">
      <w:pPr>
        <w:rPr>
          <w:rFonts w:ascii="微软雅黑" w:hAnsi="微软雅黑" w:eastAsia="微软雅黑" w:cs="Tahoma"/>
          <w:color w:val="222222"/>
          <w:sz w:val="24"/>
          <w:szCs w:val="24"/>
        </w:rPr>
      </w:pPr>
      <w:r>
        <w:rPr>
          <w:rFonts w:ascii="微软雅黑" w:hAnsi="微软雅黑" w:eastAsia="微软雅黑" w:cs="Tahoma"/>
          <w:color w:val="222222"/>
          <w:sz w:val="24"/>
          <w:szCs w:val="24"/>
        </w:rPr>
        <w:t>应当在省庵大师的比肩齐驱之列，绝对不会稍逊其学问、见地、操持、德业的，就是彻悟禅师。莲宗十祖，没有丝毫</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惭德。我尚且不敢认为是他们的后辈，何况说是能与他们同列呢？</w:t>
      </w:r>
    </w:p>
    <w:p w14:paraId="2F8991F3">
      <w:pPr>
        <w:rPr>
          <w:rFonts w:hint="eastAsia" w:ascii="微软雅黑" w:hAnsi="微软雅黑" w:eastAsia="微软雅黑" w:cs="宋体"/>
          <w:b/>
          <w:color w:val="C00000"/>
          <w:kern w:val="0"/>
          <w:sz w:val="24"/>
          <w:szCs w:val="24"/>
        </w:rPr>
      </w:pPr>
    </w:p>
    <w:p w14:paraId="07626FA5">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观世音菩萨寻声救苦，随类现身，事多义广。光昔欲修普陀志，遍阅群籍，悉会萃而辑录之。其有人所疑议不能彻了处，加以评论。以期于凡属同胞，咸沾恩泽。</w:t>
      </w:r>
    </w:p>
    <w:p w14:paraId="0EF80249">
      <w:pPr>
        <w:rPr>
          <w:rFonts w:ascii="微软雅黑" w:hAnsi="微软雅黑" w:eastAsia="微软雅黑" w:cs="Tahoma"/>
          <w:color w:val="222222"/>
          <w:sz w:val="24"/>
          <w:szCs w:val="24"/>
        </w:rPr>
      </w:pPr>
      <w:r>
        <w:rPr>
          <w:rFonts w:ascii="微软雅黑" w:hAnsi="微软雅黑" w:eastAsia="微软雅黑" w:cs="Tahoma"/>
          <w:color w:val="222222"/>
          <w:sz w:val="24"/>
          <w:szCs w:val="24"/>
        </w:rPr>
        <w:t>观世音菩萨寻声救苦，随类现身，事迹多，义理广。我过去想要修定《普陀山志》，遍阅诸多书籍，全都会集辑录起来。</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其中有人怀疑议论，不能通彻明了之处，加以评论。以期凡是我同胞，都</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沾沐菩萨的恩泽。</w:t>
      </w:r>
    </w:p>
    <w:p w14:paraId="42B73D91">
      <w:pPr>
        <w:rPr>
          <w:rFonts w:hint="eastAsia" w:ascii="微软雅黑" w:hAnsi="微软雅黑" w:eastAsia="微软雅黑" w:cs="宋体"/>
          <w:b/>
          <w:color w:val="C00000"/>
          <w:kern w:val="0"/>
          <w:sz w:val="24"/>
          <w:szCs w:val="24"/>
        </w:rPr>
      </w:pPr>
    </w:p>
    <w:p w14:paraId="225F81AE">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但以宿业不消，有目如盲，无从措手。今阁下发此大心，可释印光一大憾事，感极慰极。</w:t>
      </w:r>
    </w:p>
    <w:p w14:paraId="4D2FFC8A">
      <w:pPr>
        <w:rPr>
          <w:rFonts w:ascii="微软雅黑" w:hAnsi="微软雅黑" w:eastAsia="微软雅黑" w:cs="Tahoma"/>
          <w:color w:val="222222"/>
          <w:sz w:val="24"/>
          <w:szCs w:val="24"/>
        </w:rPr>
      </w:pPr>
      <w:r>
        <w:rPr>
          <w:rFonts w:ascii="微软雅黑" w:hAnsi="微软雅黑" w:eastAsia="微软雅黑" w:cs="Tahoma"/>
          <w:color w:val="222222"/>
          <w:sz w:val="24"/>
          <w:szCs w:val="24"/>
        </w:rPr>
        <w:t>但因为宿业没有消除，</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有眼睛也如同盲人</w:t>
      </w:r>
      <w:r>
        <w:rPr>
          <w:rFonts w:hint="eastAsia" w:ascii="微软雅黑" w:hAnsi="微软雅黑" w:eastAsia="微软雅黑" w:cs="Tahoma"/>
          <w:color w:val="222222"/>
          <w:sz w:val="24"/>
          <w:szCs w:val="24"/>
        </w:rPr>
        <w:t>一般</w:t>
      </w:r>
      <w:r>
        <w:rPr>
          <w:rFonts w:ascii="微软雅黑" w:hAnsi="微软雅黑" w:eastAsia="微软雅黑" w:cs="Tahoma"/>
          <w:color w:val="222222"/>
          <w:sz w:val="24"/>
          <w:szCs w:val="24"/>
        </w:rPr>
        <w:t>，无从下手。现今阁下发此大心，可以</w:t>
      </w:r>
      <w:r>
        <w:rPr>
          <w:rFonts w:hint="eastAsia" w:ascii="微软雅黑" w:hAnsi="微软雅黑" w:eastAsia="微软雅黑" w:cs="Tahoma"/>
          <w:color w:val="222222"/>
          <w:sz w:val="24"/>
          <w:szCs w:val="24"/>
        </w:rPr>
        <w:t>解除</w:t>
      </w:r>
      <w:r>
        <w:rPr>
          <w:rFonts w:ascii="微软雅黑" w:hAnsi="微软雅黑" w:eastAsia="微软雅黑" w:cs="Tahoma"/>
          <w:color w:val="222222"/>
          <w:sz w:val="24"/>
          <w:szCs w:val="24"/>
        </w:rPr>
        <w:t>我心中的一大憾事，感激之极，欣慰之极。</w:t>
      </w:r>
    </w:p>
    <w:p w14:paraId="29083C16">
      <w:pPr>
        <w:rPr>
          <w:rFonts w:hint="eastAsia" w:ascii="微软雅黑" w:hAnsi="微软雅黑" w:eastAsia="微软雅黑" w:cs="宋体"/>
          <w:b/>
          <w:color w:val="C00000"/>
          <w:kern w:val="0"/>
          <w:sz w:val="24"/>
          <w:szCs w:val="24"/>
        </w:rPr>
      </w:pPr>
    </w:p>
    <w:p w14:paraId="0E806C4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白衣咒未见出处，想菩萨俯顺劣机梦授之类也。然以至诚心念者，无不所求皆应，有愿必从。但佛门知识，不以此教人，以无出处，恐启人杜撰，及妄谓佛经皆非的确从佛国来，多属后人伪造之端耳。</w:t>
      </w:r>
    </w:p>
    <w:p w14:paraId="2EF3572D">
      <w:pPr>
        <w:rPr>
          <w:rFonts w:ascii="微软雅黑" w:hAnsi="微软雅黑" w:eastAsia="微软雅黑" w:cs="Tahoma"/>
          <w:color w:val="222222"/>
          <w:sz w:val="24"/>
          <w:szCs w:val="24"/>
        </w:rPr>
      </w:pPr>
      <w:r>
        <w:rPr>
          <w:rFonts w:ascii="微软雅黑" w:hAnsi="微软雅黑" w:eastAsia="微软雅黑" w:cs="Tahoma"/>
          <w:color w:val="222222"/>
          <w:sz w:val="24"/>
          <w:szCs w:val="24"/>
        </w:rPr>
        <w:t>白衣神咒，</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见到出处，想来或许是菩萨俯顺劣机众生，在梦中传授之类的咒语。然而以至诚心来念，无不所求皆应，有愿必从。但是佛门的善知识，不以白衣神咒教人，</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因为</w:t>
      </w:r>
      <w:r>
        <w:rPr>
          <w:rFonts w:hint="eastAsia" w:ascii="微软雅黑" w:hAnsi="微软雅黑" w:eastAsia="微软雅黑" w:cs="Tahoma"/>
          <w:color w:val="222222"/>
          <w:sz w:val="24"/>
          <w:szCs w:val="24"/>
        </w:rPr>
        <w:t>该咒</w:t>
      </w:r>
      <w:r>
        <w:rPr>
          <w:rFonts w:ascii="微软雅黑" w:hAnsi="微软雅黑" w:eastAsia="微软雅黑" w:cs="Tahoma"/>
          <w:color w:val="222222"/>
          <w:sz w:val="24"/>
          <w:szCs w:val="24"/>
        </w:rPr>
        <w:t>没有经典出处，恐怕开启他人的杜撰之门，并导致人们误以为佛经都不是的的确确从佛国</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来的，大多属于后人伪造。</w:t>
      </w:r>
    </w:p>
    <w:p w14:paraId="6AE224B7">
      <w:pPr>
        <w:rPr>
          <w:rFonts w:hint="eastAsia" w:ascii="微软雅黑" w:hAnsi="微软雅黑" w:eastAsia="微软雅黑" w:cs="宋体"/>
          <w:b/>
          <w:color w:val="C00000"/>
          <w:kern w:val="0"/>
          <w:sz w:val="24"/>
          <w:szCs w:val="24"/>
        </w:rPr>
      </w:pPr>
    </w:p>
    <w:p w14:paraId="3AAB541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俗念增数句，乃祝愿之词，有亦无碍，无亦无碍。</w:t>
      </w:r>
    </w:p>
    <w:p w14:paraId="23A552A6">
      <w:pPr>
        <w:rPr>
          <w:rFonts w:ascii="微软雅黑" w:hAnsi="微软雅黑" w:eastAsia="微软雅黑" w:cs="Tahoma"/>
          <w:color w:val="222222"/>
          <w:sz w:val="24"/>
          <w:szCs w:val="24"/>
        </w:rPr>
      </w:pPr>
      <w:r>
        <w:rPr>
          <w:rFonts w:ascii="微软雅黑" w:hAnsi="微软雅黑" w:eastAsia="微软雅黑" w:cs="Tahoma"/>
          <w:color w:val="222222"/>
          <w:sz w:val="24"/>
          <w:szCs w:val="24"/>
        </w:rPr>
        <w:t>俗人念的时候，增加几句</w:t>
      </w:r>
      <w:r>
        <w:rPr>
          <w:rFonts w:ascii="微软雅黑" w:hAnsi="微软雅黑" w:eastAsia="微软雅黑" w:cs="Tahoma"/>
          <w:color w:val="808080"/>
          <w:sz w:val="24"/>
          <w:szCs w:val="24"/>
        </w:rPr>
        <w:t>（天罗神，地罗神，人离难，难离身，一切灾殃化为尘。）</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乃</w:t>
      </w:r>
      <w:r>
        <w:rPr>
          <w:rFonts w:ascii="微软雅黑" w:hAnsi="微软雅黑" w:eastAsia="微软雅黑" w:cs="Tahoma"/>
          <w:color w:val="222222"/>
          <w:sz w:val="24"/>
          <w:szCs w:val="24"/>
        </w:rPr>
        <w:t>祝愿</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词，有，也没有妨碍；没有，也没有妨碍。</w:t>
      </w:r>
    </w:p>
    <w:p w14:paraId="4DCC8DD9">
      <w:pPr>
        <w:rPr>
          <w:rFonts w:hint="eastAsia" w:ascii="微软雅黑" w:hAnsi="微软雅黑" w:eastAsia="微软雅黑" w:cs="宋体"/>
          <w:b/>
          <w:color w:val="C00000"/>
          <w:kern w:val="0"/>
          <w:sz w:val="24"/>
          <w:szCs w:val="24"/>
        </w:rPr>
      </w:pPr>
    </w:p>
    <w:p w14:paraId="002E01F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王渔洋所记未附入函，亦不须寄来。菩萨随机施化，不可以常格测度，岂可以凡夫知见而为判断。但当仰信而奉行之，则其利溥矣。</w:t>
      </w:r>
    </w:p>
    <w:p w14:paraId="0196F711">
      <w:pPr>
        <w:rPr>
          <w:rFonts w:ascii="微软雅黑" w:hAnsi="微软雅黑" w:eastAsia="微软雅黑" w:cs="Tahoma"/>
          <w:color w:val="222222"/>
          <w:sz w:val="24"/>
          <w:szCs w:val="24"/>
        </w:rPr>
      </w:pPr>
      <w:r>
        <w:rPr>
          <w:rFonts w:ascii="微软雅黑" w:hAnsi="微软雅黑" w:eastAsia="微软雅黑" w:cs="Tahoma"/>
          <w:color w:val="222222"/>
          <w:sz w:val="24"/>
          <w:szCs w:val="24"/>
        </w:rPr>
        <w:t>王渔洋所记录的，没有附入信中，也不须寄来。菩萨随机施化，不可以常情测度，岂可以凡夫知见</w:t>
      </w:r>
      <w:r>
        <w:rPr>
          <w:rFonts w:hint="eastAsia" w:ascii="微软雅黑" w:hAnsi="微软雅黑" w:eastAsia="微软雅黑" w:cs="Tahoma"/>
          <w:color w:val="222222"/>
          <w:sz w:val="24"/>
          <w:szCs w:val="24"/>
        </w:rPr>
        <w:t>来做</w:t>
      </w:r>
      <w:r>
        <w:rPr>
          <w:rFonts w:ascii="微软雅黑" w:hAnsi="微软雅黑" w:eastAsia="微软雅黑" w:cs="Tahoma"/>
          <w:color w:val="222222"/>
          <w:sz w:val="24"/>
          <w:szCs w:val="24"/>
        </w:rPr>
        <w:t>判断。只应当仰信而奉行之，那么这个利益就广大了。</w:t>
      </w:r>
    </w:p>
    <w:p w14:paraId="1C3B30D7">
      <w:pPr>
        <w:rPr>
          <w:rFonts w:hint="eastAsia" w:ascii="微软雅黑" w:hAnsi="微软雅黑" w:eastAsia="微软雅黑" w:cs="宋体"/>
          <w:b/>
          <w:color w:val="C00000"/>
          <w:kern w:val="0"/>
          <w:sz w:val="24"/>
          <w:szCs w:val="24"/>
        </w:rPr>
      </w:pPr>
    </w:p>
    <w:p w14:paraId="34E5B0FC">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杭州昭庆经房，有观音灵感赋，但内中叙事多有节略过甚，词不达意处。又有观音持验记，阁下不知有否。</w:t>
      </w:r>
    </w:p>
    <w:p w14:paraId="4D7A25BA">
      <w:pPr>
        <w:rPr>
          <w:rFonts w:ascii="微软雅黑" w:hAnsi="微软雅黑" w:eastAsia="微软雅黑" w:cs="Tahoma"/>
          <w:color w:val="222222"/>
          <w:sz w:val="24"/>
          <w:szCs w:val="24"/>
        </w:rPr>
      </w:pPr>
      <w:r>
        <w:rPr>
          <w:rFonts w:ascii="微软雅黑" w:hAnsi="微软雅黑" w:eastAsia="微软雅黑" w:cs="Tahoma"/>
          <w:color w:val="222222"/>
          <w:sz w:val="24"/>
          <w:szCs w:val="24"/>
        </w:rPr>
        <w:t>杭州昭庆经房，有《观音灵感赋》，但书中叙事，有许多省略过份，词不达意的地方。</w:t>
      </w:r>
      <w:r>
        <w:rPr>
          <w:rFonts w:hint="eastAsia" w:ascii="微软雅黑" w:hAnsi="微软雅黑" w:eastAsia="微软雅黑" w:cs="Tahoma"/>
          <w:color w:val="222222"/>
          <w:sz w:val="24"/>
          <w:szCs w:val="24"/>
        </w:rPr>
        <w:t>另外还</w:t>
      </w:r>
      <w:r>
        <w:rPr>
          <w:rFonts w:ascii="微软雅黑" w:hAnsi="微软雅黑" w:eastAsia="微软雅黑" w:cs="Tahoma"/>
          <w:color w:val="222222"/>
          <w:sz w:val="24"/>
          <w:szCs w:val="24"/>
        </w:rPr>
        <w:t>有《观音持验记》，阁下不知</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有没有这本书。</w:t>
      </w:r>
    </w:p>
    <w:p w14:paraId="7F011674">
      <w:pPr>
        <w:rPr>
          <w:rFonts w:hint="eastAsia" w:ascii="微软雅黑" w:hAnsi="微软雅黑" w:eastAsia="微软雅黑" w:cs="宋体"/>
          <w:b/>
          <w:color w:val="C00000"/>
          <w:kern w:val="0"/>
          <w:sz w:val="24"/>
          <w:szCs w:val="24"/>
        </w:rPr>
      </w:pPr>
    </w:p>
    <w:p w14:paraId="0E5AD4F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去岁孟由托蔚如由东洋藏抄出寄来，系周克复集，只三四十页。若无，祈函示，当即奉上。</w:t>
      </w:r>
    </w:p>
    <w:p w14:paraId="40DBA498">
      <w:pPr>
        <w:rPr>
          <w:rFonts w:ascii="微软雅黑" w:hAnsi="微软雅黑" w:eastAsia="微软雅黑" w:cs="Tahoma"/>
          <w:color w:val="222222"/>
          <w:sz w:val="24"/>
          <w:szCs w:val="24"/>
        </w:rPr>
      </w:pPr>
      <w:r>
        <w:rPr>
          <w:rFonts w:ascii="微软雅黑" w:hAnsi="微软雅黑" w:eastAsia="微软雅黑" w:cs="Tahoma"/>
          <w:color w:val="222222"/>
          <w:sz w:val="24"/>
          <w:szCs w:val="24"/>
        </w:rPr>
        <w:t>去年，周孟由托徐蔚如由日本藏经中抄出寄来，是周克复编集，只有三、四十页。如果没有，请写信告知，当立即奉上。</w:t>
      </w:r>
    </w:p>
    <w:p w14:paraId="648BE624">
      <w:pPr>
        <w:rPr>
          <w:rFonts w:hint="eastAsia" w:ascii="微软雅黑" w:hAnsi="微软雅黑" w:eastAsia="微软雅黑" w:cs="宋体"/>
          <w:b/>
          <w:color w:val="C00000"/>
          <w:kern w:val="0"/>
          <w:sz w:val="24"/>
          <w:szCs w:val="24"/>
        </w:rPr>
      </w:pPr>
    </w:p>
    <w:p w14:paraId="7C3AA06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海南一勺，其事迹甚多，皆堪采集。光愧目力不给，不敢从傍辅赞。倘目力好，当为阁下效力，令成完璧。虽死亦无遗憾矣。</w:t>
      </w:r>
    </w:p>
    <w:p w14:paraId="2DEA4E12">
      <w:pPr>
        <w:rPr>
          <w:rFonts w:ascii="微软雅黑" w:hAnsi="微软雅黑" w:eastAsia="微软雅黑" w:cs="Tahoma"/>
          <w:color w:val="222222"/>
          <w:sz w:val="24"/>
          <w:szCs w:val="24"/>
        </w:rPr>
      </w:pPr>
      <w:r>
        <w:rPr>
          <w:rFonts w:ascii="微软雅黑" w:hAnsi="微软雅黑" w:eastAsia="微软雅黑" w:cs="Tahoma"/>
          <w:color w:val="222222"/>
          <w:sz w:val="24"/>
          <w:szCs w:val="24"/>
        </w:rPr>
        <w:t>《海南一勺》，其中的事迹很多，都可以采集。我惭愧自己的视力不足，不能在傍辅助。倘若视力尚好，应当为阁下效力，令这本书成为完璧。</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死也没有遗憾了。</w:t>
      </w:r>
    </w:p>
    <w:p w14:paraId="06ECA8D7">
      <w:pPr>
        <w:rPr>
          <w:rFonts w:hint="eastAsia" w:ascii="微软雅黑" w:hAnsi="微软雅黑" w:eastAsia="微软雅黑" w:cs="宋体"/>
          <w:b/>
          <w:color w:val="C00000"/>
          <w:kern w:val="0"/>
          <w:sz w:val="24"/>
          <w:szCs w:val="24"/>
        </w:rPr>
      </w:pPr>
    </w:p>
    <w:p w14:paraId="2462158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昨已与云雷函，令为光印五百部文钞。其留板用纸等，皆祈伊与接洽。今日法雨有开祥大师至申，令交云雷一百洋元，阁下五十元，亦交云雷。</w:t>
      </w:r>
    </w:p>
    <w:p w14:paraId="71DC7D40">
      <w:pPr>
        <w:rPr>
          <w:rFonts w:ascii="微软雅黑" w:hAnsi="微软雅黑" w:eastAsia="微软雅黑" w:cs="Tahoma"/>
          <w:color w:val="222222"/>
          <w:sz w:val="24"/>
          <w:szCs w:val="24"/>
        </w:rPr>
      </w:pPr>
      <w:r>
        <w:rPr>
          <w:rFonts w:ascii="微软雅黑" w:hAnsi="微软雅黑" w:eastAsia="微软雅黑" w:cs="Tahoma"/>
          <w:color w:val="222222"/>
          <w:sz w:val="24"/>
          <w:szCs w:val="24"/>
        </w:rPr>
        <w:t>昨天已经给张云雷写信，</w:t>
      </w:r>
      <w:r>
        <w:rPr>
          <w:rFonts w:hint="eastAsia" w:ascii="微软雅黑" w:hAnsi="微软雅黑" w:eastAsia="微软雅黑" w:cs="Tahoma"/>
          <w:color w:val="222222"/>
          <w:sz w:val="24"/>
          <w:szCs w:val="24"/>
        </w:rPr>
        <w:t>让他</w:t>
      </w:r>
      <w:r>
        <w:rPr>
          <w:rFonts w:ascii="微软雅黑" w:hAnsi="微软雅黑" w:eastAsia="微软雅黑" w:cs="Tahoma"/>
          <w:color w:val="222222"/>
          <w:sz w:val="24"/>
          <w:szCs w:val="24"/>
        </w:rPr>
        <w:t>为我印五百部《文钞》。其中留刻板，印刷用纸等事务，都请他来接洽。今天法雨寺有开祥大师到上海，</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他交给张云雷一百洋元，阁下五十元，也</w:t>
      </w:r>
      <w:r>
        <w:rPr>
          <w:rFonts w:hint="eastAsia" w:ascii="微软雅黑" w:hAnsi="微软雅黑" w:eastAsia="微软雅黑" w:cs="Tahoma"/>
          <w:color w:val="222222"/>
          <w:sz w:val="24"/>
          <w:szCs w:val="24"/>
        </w:rPr>
        <w:t>请</w:t>
      </w:r>
      <w:r>
        <w:rPr>
          <w:rFonts w:ascii="微软雅黑" w:hAnsi="微软雅黑" w:eastAsia="微软雅黑" w:cs="Tahoma"/>
          <w:color w:val="222222"/>
          <w:sz w:val="24"/>
          <w:szCs w:val="24"/>
        </w:rPr>
        <w:t>交给张云雷。</w:t>
      </w:r>
    </w:p>
    <w:p w14:paraId="6F6A5BE5">
      <w:pPr>
        <w:rPr>
          <w:rFonts w:hint="eastAsia" w:ascii="微软雅黑" w:hAnsi="微软雅黑" w:eastAsia="微软雅黑" w:cs="宋体"/>
          <w:b/>
          <w:color w:val="C00000"/>
          <w:kern w:val="0"/>
          <w:sz w:val="24"/>
          <w:szCs w:val="24"/>
        </w:rPr>
      </w:pPr>
    </w:p>
    <w:p w14:paraId="2853BB15">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迨其印出，令彼按书价算，五十元共请多少部，分做两分。一分知会阁下，自差人去印书馆取。一分直寄普陀交光。</w:t>
      </w:r>
    </w:p>
    <w:p w14:paraId="5D886DFE">
      <w:pPr>
        <w:rPr>
          <w:rFonts w:ascii="微软雅黑" w:hAnsi="微软雅黑" w:eastAsia="微软雅黑" w:cs="Tahoma"/>
          <w:color w:val="222222"/>
          <w:sz w:val="24"/>
          <w:szCs w:val="24"/>
        </w:rPr>
      </w:pPr>
      <w:r>
        <w:rPr>
          <w:rFonts w:ascii="微软雅黑" w:hAnsi="微软雅黑" w:eastAsia="微软雅黑" w:cs="Tahoma"/>
          <w:color w:val="222222"/>
          <w:sz w:val="24"/>
          <w:szCs w:val="24"/>
        </w:rPr>
        <w:t>等到书印出来，</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他按书价算，五十元共请多少部，分做两分。一分通知阁下，自己差人去印书馆取。一分直接寄到普陀山交给我。</w:t>
      </w:r>
    </w:p>
    <w:p w14:paraId="2357E974">
      <w:pPr>
        <w:rPr>
          <w:rFonts w:hint="eastAsia" w:ascii="微软雅黑" w:hAnsi="微软雅黑" w:eastAsia="微软雅黑" w:cs="宋体"/>
          <w:b/>
          <w:color w:val="C00000"/>
          <w:kern w:val="0"/>
          <w:sz w:val="24"/>
          <w:szCs w:val="24"/>
        </w:rPr>
      </w:pPr>
    </w:p>
    <w:p w14:paraId="66FF279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此番所请，光实无力奉送。其一百元书，乃为二三友人预备而已。（六年三月四日）</w:t>
      </w:r>
    </w:p>
    <w:p w14:paraId="15386657">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这一次所请的《文钞》，我实在无力奉送。其中一百元的书，</w:t>
      </w:r>
      <w:r>
        <w:rPr>
          <w:rFonts w:hint="eastAsia" w:ascii="微软雅黑" w:hAnsi="微软雅黑" w:eastAsia="微软雅黑" w:cs="Tahoma"/>
          <w:color w:val="222222"/>
          <w:sz w:val="24"/>
          <w:szCs w:val="24"/>
        </w:rPr>
        <w:t>乃</w:t>
      </w:r>
      <w:r>
        <w:rPr>
          <w:rFonts w:ascii="微软雅黑" w:hAnsi="微软雅黑" w:eastAsia="微软雅黑" w:cs="Tahoma"/>
          <w:color w:val="222222"/>
          <w:sz w:val="24"/>
          <w:szCs w:val="24"/>
        </w:rPr>
        <w:t>是为二、三位友人预备的。（民国六年三月四日）</w:t>
      </w:r>
    </w:p>
    <w:p w14:paraId="1EE64843">
      <w:pPr>
        <w:rPr>
          <w:rFonts w:ascii="微软雅黑" w:hAnsi="微软雅黑" w:eastAsia="微软雅黑" w:cs="Tahoma"/>
          <w:color w:val="222222"/>
          <w:sz w:val="24"/>
          <w:szCs w:val="24"/>
        </w:rPr>
      </w:pPr>
    </w:p>
    <w:p w14:paraId="1FD083BD">
      <w:pPr>
        <w:rPr>
          <w:rFonts w:ascii="微软雅黑" w:hAnsi="微软雅黑" w:eastAsia="微软雅黑" w:cs="Tahoma"/>
          <w:color w:val="222222"/>
          <w:sz w:val="24"/>
          <w:szCs w:val="24"/>
        </w:rPr>
      </w:pPr>
      <w:r>
        <w:rPr>
          <w:rFonts w:ascii="微软雅黑" w:hAnsi="微软雅黑" w:eastAsia="微软雅黑" w:cs="Tahoma"/>
          <w:color w:val="222222"/>
          <w:sz w:val="24"/>
          <w:szCs w:val="24"/>
        </w:rPr>
        <w:t>　</w:t>
      </w:r>
      <w:r>
        <w:rPr>
          <w:rFonts w:ascii="微软雅黑" w:hAnsi="微软雅黑" w:eastAsia="微软雅黑" w:cs="Tahoma"/>
          <w:color w:val="FF0000"/>
          <w:sz w:val="24"/>
          <w:szCs w:val="24"/>
        </w:rPr>
        <w:t>　</w:t>
      </w:r>
      <w:r>
        <w:rPr>
          <w:rFonts w:hint="eastAsia" w:ascii="微软雅黑" w:hAnsi="微软雅黑" w:eastAsia="微软雅黑" w:cs="宋体"/>
          <w:b/>
          <w:color w:val="C00000"/>
          <w:kern w:val="0"/>
          <w:sz w:val="24"/>
          <w:szCs w:val="24"/>
        </w:rPr>
        <w:t>云雷信，祈送洋时持去，彼不常在馆，当于下午五句钟去，则不错过。</w:t>
      </w:r>
    </w:p>
    <w:p w14:paraId="06959281">
      <w:pPr>
        <w:rPr>
          <w:rFonts w:ascii="微软雅黑" w:hAnsi="微软雅黑" w:eastAsia="微软雅黑" w:cs="Tahoma"/>
          <w:color w:val="222222"/>
          <w:sz w:val="24"/>
          <w:szCs w:val="24"/>
        </w:rPr>
      </w:pPr>
      <w:r>
        <w:rPr>
          <w:rFonts w:ascii="微软雅黑" w:hAnsi="微软雅黑" w:eastAsia="微软雅黑" w:cs="Tahoma"/>
          <w:color w:val="222222"/>
          <w:sz w:val="24"/>
          <w:szCs w:val="24"/>
        </w:rPr>
        <w:t>　　给张云雷的信，请你送钱的时候带去，他不经常在印书馆，应当在下午五点钟去，就不会错过了。</w:t>
      </w:r>
    </w:p>
    <w:p w14:paraId="516DBD38">
      <w:pPr>
        <w:rPr>
          <w:rFonts w:ascii="微软雅黑" w:hAnsi="微软雅黑" w:eastAsia="微软雅黑" w:cs="Tahoma"/>
          <w:color w:val="222222"/>
          <w:sz w:val="24"/>
          <w:szCs w:val="24"/>
        </w:rPr>
      </w:pPr>
    </w:p>
    <w:p w14:paraId="054A4096">
      <w:pPr>
        <w:rPr>
          <w:rFonts w:ascii="微软雅黑" w:hAnsi="微软雅黑" w:eastAsia="微软雅黑" w:cs="Tahoma"/>
          <w:color w:val="222222"/>
          <w:sz w:val="24"/>
          <w:szCs w:val="24"/>
        </w:rPr>
      </w:pPr>
    </w:p>
    <w:p w14:paraId="36E3A9C1">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022E9214">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【拟人】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与他人相比拟。拟人必于其伦</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必须拿同类的人或事物相比。《礼记·曲礼下》:“拟人必于其伦。”</w:t>
      </w:r>
    </w:p>
    <w:p w14:paraId="1C455126">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【惭德】</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因言行有缺失而内愧于心。</w:t>
      </w:r>
    </w:p>
    <w:p w14:paraId="368E9685">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【白衣咒】</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南无大慈大悲救苦救难广大灵感观世音菩萨摩诃萨（三称三拜）南无佛，南无法，南无僧，南无救苦救难观世音菩萨。怛只哆。唵。伽啰伐哆，伽啰伐哆。伽诃伐哆。啰伽伐哆，啰伽伐哆。娑婆诃。天罗神，地罗神，人离难，难离身，一切灾殃化为尘。南无摩诃般若波罗蜜。</w:t>
      </w:r>
    </w:p>
    <w:p w14:paraId="1DED69AF">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【王渔洋】</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（1634</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1711年），山东桓台人，名王士禛，字子真，号阮亭，别号渔洋山人。其先后经历顺治、康熙两朝，官至二品，位列九卿，曾执掌司法、钱粮等要职，始终不贪不占，清明一生，为国尽忠，鞠躬尽瘁，被世人所称颂。王渔洋近佛言禅，但对佛教没有什么坚定的信仰，对教义也没有精细的研究。他在本质上仍只是一个官僚文人。诗文著述丰富。</w:t>
      </w:r>
    </w:p>
    <w:p w14:paraId="3910EB73">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【知会】</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1.通知；告诉。2.通知对方的文书。</w:t>
      </w:r>
    </w:p>
    <w:p w14:paraId="74A155F7">
      <w:pPr>
        <w:rPr>
          <w:rFonts w:ascii="微软雅黑" w:hAnsi="微软雅黑" w:eastAsia="微软雅黑" w:cs="Tahoma"/>
          <w:color w:val="222222"/>
          <w:sz w:val="24"/>
          <w:szCs w:val="24"/>
        </w:rPr>
      </w:pPr>
    </w:p>
    <w:p w14:paraId="4377600B">
      <w:pPr>
        <w:rPr>
          <w:rFonts w:ascii="微软雅黑" w:hAnsi="微软雅黑" w:eastAsia="微软雅黑" w:cs="Tahoma"/>
          <w:color w:val="222222"/>
          <w:sz w:val="24"/>
          <w:szCs w:val="24"/>
        </w:rPr>
      </w:pPr>
    </w:p>
    <w:p w14:paraId="6979A13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C02CEA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57" w:name="_Toc16316"/>
      <w:r>
        <w:rPr>
          <w:rFonts w:ascii="微软雅黑" w:hAnsi="微软雅黑" w:eastAsia="微软雅黑" w:cs="宋体"/>
          <w:b/>
          <w:color w:val="C00000"/>
          <w:kern w:val="0"/>
          <w:sz w:val="24"/>
          <w:szCs w:val="24"/>
        </w:rPr>
        <w:t>复丁福保居士书二</w:t>
      </w:r>
      <w:bookmarkEnd w:id="57"/>
    </w:p>
    <w:p w14:paraId="5B43954B">
      <w:pPr>
        <w:rPr>
          <w:rFonts w:ascii="微软雅黑" w:hAnsi="微软雅黑" w:eastAsia="微软雅黑" w:cs="宋体"/>
          <w:b/>
          <w:color w:val="C00000"/>
          <w:kern w:val="0"/>
          <w:sz w:val="24"/>
          <w:szCs w:val="24"/>
        </w:rPr>
      </w:pPr>
    </w:p>
    <w:p w14:paraId="0493A9D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昨接佛学初阶一书，不禁感愧之至。光乃无所知识，强应世缘，随自己愚见所说之芜语，虽意稍可取，而文不雅驯。阁下于后载其数篇，恐大雅通人阅之，或讥阁下失审矣。</w:t>
      </w:r>
    </w:p>
    <w:p w14:paraId="5C43D7A0">
      <w:pPr>
        <w:rPr>
          <w:rFonts w:ascii="微软雅黑" w:hAnsi="微软雅黑" w:eastAsia="微软雅黑" w:cs="Tahoma"/>
          <w:color w:val="222222"/>
          <w:sz w:val="24"/>
          <w:szCs w:val="24"/>
        </w:rPr>
      </w:pPr>
      <w:r>
        <w:rPr>
          <w:rFonts w:ascii="微软雅黑" w:hAnsi="微软雅黑" w:eastAsia="微软雅黑" w:cs="Tahoma"/>
          <w:color w:val="222222"/>
          <w:sz w:val="24"/>
          <w:szCs w:val="24"/>
        </w:rPr>
        <w:t>昨天接到《佛学初阶》一书，不禁</w:t>
      </w:r>
      <w:r>
        <w:rPr>
          <w:rFonts w:hint="eastAsia" w:ascii="微软雅黑" w:hAnsi="微软雅黑" w:eastAsia="微软雅黑" w:cs="Tahoma"/>
          <w:color w:val="222222"/>
          <w:sz w:val="24"/>
          <w:szCs w:val="24"/>
        </w:rPr>
        <w:t>感慨</w:t>
      </w:r>
      <w:r>
        <w:rPr>
          <w:rFonts w:ascii="微软雅黑" w:hAnsi="微软雅黑" w:eastAsia="微软雅黑" w:cs="Tahoma"/>
          <w:color w:val="222222"/>
          <w:sz w:val="24"/>
          <w:szCs w:val="24"/>
        </w:rPr>
        <w:t>惭愧</w:t>
      </w:r>
      <w:r>
        <w:rPr>
          <w:rFonts w:hint="eastAsia" w:ascii="微软雅黑" w:hAnsi="微软雅黑" w:eastAsia="微软雅黑" w:cs="Tahoma"/>
          <w:color w:val="222222"/>
          <w:sz w:val="24"/>
          <w:szCs w:val="24"/>
        </w:rPr>
        <w:t>之至</w:t>
      </w:r>
      <w:r>
        <w:rPr>
          <w:rFonts w:ascii="微软雅黑" w:hAnsi="微软雅黑" w:eastAsia="微软雅黑" w:cs="Tahoma"/>
          <w:color w:val="222222"/>
          <w:sz w:val="24"/>
          <w:szCs w:val="24"/>
        </w:rPr>
        <w:t>。我没有什么知识，勉强应接世俗事缘，随自己愚见所说的杂语，虽然用意稍有可取，</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而文词</w:t>
      </w:r>
      <w:r>
        <w:rPr>
          <w:rFonts w:hint="eastAsia" w:ascii="微软雅黑" w:hAnsi="微软雅黑" w:eastAsia="微软雅黑" w:cs="Tahoma"/>
          <w:color w:val="222222"/>
          <w:sz w:val="24"/>
          <w:szCs w:val="24"/>
        </w:rPr>
        <w:t>却非</w:t>
      </w:r>
      <w:r>
        <w:rPr>
          <w:rFonts w:ascii="微软雅黑" w:hAnsi="微软雅黑" w:eastAsia="微软雅黑" w:cs="Tahoma"/>
          <w:color w:val="222222"/>
          <w:sz w:val="24"/>
          <w:szCs w:val="24"/>
        </w:rPr>
        <w:t>典雅。阁下在《佛学初阶》书后登载</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好几篇，恐怕大雅、通家看了，或</w:t>
      </w:r>
      <w:r>
        <w:rPr>
          <w:rFonts w:hint="eastAsia" w:ascii="微软雅黑" w:hAnsi="微软雅黑" w:eastAsia="微软雅黑" w:cs="Tahoma"/>
          <w:color w:val="222222"/>
          <w:sz w:val="24"/>
          <w:szCs w:val="24"/>
        </w:rPr>
        <w:t>许会</w:t>
      </w:r>
      <w:r>
        <w:rPr>
          <w:rFonts w:ascii="微软雅黑" w:hAnsi="微软雅黑" w:eastAsia="微软雅黑" w:cs="Tahoma"/>
          <w:color w:val="222222"/>
          <w:sz w:val="24"/>
          <w:szCs w:val="24"/>
        </w:rPr>
        <w:t>讥笑阁下失于</w:t>
      </w:r>
      <w:r>
        <w:rPr>
          <w:rFonts w:hint="eastAsia" w:ascii="微软雅黑" w:hAnsi="微软雅黑" w:eastAsia="微软雅黑" w:cs="Tahoma"/>
          <w:color w:val="222222"/>
          <w:sz w:val="24"/>
          <w:szCs w:val="24"/>
        </w:rPr>
        <w:t>审查</w:t>
      </w:r>
      <w:r>
        <w:rPr>
          <w:rFonts w:ascii="微软雅黑" w:hAnsi="微软雅黑" w:eastAsia="微软雅黑" w:cs="Tahoma"/>
          <w:color w:val="222222"/>
          <w:sz w:val="24"/>
          <w:szCs w:val="24"/>
        </w:rPr>
        <w:t>了。</w:t>
      </w:r>
    </w:p>
    <w:p w14:paraId="518D7820">
      <w:pPr>
        <w:rPr>
          <w:rFonts w:hint="eastAsia" w:ascii="微软雅黑" w:hAnsi="微软雅黑" w:eastAsia="微软雅黑" w:cs="宋体"/>
          <w:b/>
          <w:color w:val="C00000"/>
          <w:kern w:val="0"/>
          <w:sz w:val="24"/>
          <w:szCs w:val="24"/>
        </w:rPr>
      </w:pPr>
    </w:p>
    <w:p w14:paraId="0B698EFB">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阁下唯以启人正信为心，光去岁曾拟以佛学起信编结缘，阁下乃以自己发心，拒不取资。</w:t>
      </w:r>
    </w:p>
    <w:p w14:paraId="5293D34B">
      <w:pPr>
        <w:rPr>
          <w:rFonts w:ascii="微软雅黑" w:hAnsi="微软雅黑" w:eastAsia="微软雅黑" w:cs="Tahoma"/>
          <w:color w:val="222222"/>
          <w:sz w:val="24"/>
          <w:szCs w:val="24"/>
        </w:rPr>
      </w:pPr>
      <w:r>
        <w:rPr>
          <w:rFonts w:ascii="微软雅黑" w:hAnsi="微软雅黑" w:eastAsia="微软雅黑" w:cs="Tahoma"/>
          <w:color w:val="222222"/>
          <w:sz w:val="24"/>
          <w:szCs w:val="24"/>
        </w:rPr>
        <w:t>阁下</w:t>
      </w:r>
      <w:r>
        <w:rPr>
          <w:rFonts w:hint="eastAsia" w:ascii="微软雅黑" w:hAnsi="微软雅黑" w:eastAsia="微软雅黑" w:cs="Tahoma"/>
          <w:color w:val="222222"/>
          <w:sz w:val="24"/>
          <w:szCs w:val="24"/>
        </w:rPr>
        <w:t>唯</w:t>
      </w:r>
      <w:r>
        <w:rPr>
          <w:rFonts w:ascii="微软雅黑" w:hAnsi="微软雅黑" w:eastAsia="微软雅黑" w:cs="Tahoma"/>
          <w:color w:val="222222"/>
          <w:sz w:val="24"/>
          <w:szCs w:val="24"/>
        </w:rPr>
        <w:t>以启发他人的正信为发心，我去年曾经打算以《佛学起信编》结缘，阁下以自己发心，拒绝不收资费。</w:t>
      </w:r>
    </w:p>
    <w:p w14:paraId="3D7EC0FF">
      <w:pPr>
        <w:rPr>
          <w:rFonts w:hint="eastAsia" w:ascii="微软雅黑" w:hAnsi="微软雅黑" w:eastAsia="微软雅黑" w:cs="宋体"/>
          <w:b/>
          <w:color w:val="C00000"/>
          <w:kern w:val="0"/>
          <w:sz w:val="24"/>
          <w:szCs w:val="24"/>
        </w:rPr>
      </w:pPr>
    </w:p>
    <w:p w14:paraId="132ABF9B">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今有福建福宁福鼎县北关高邵麟者，宿有信心，近数年来专修净业。三年前光曾与伊寄去经典数十种，约值廿多洋圆，以其地僻居山中，兼以苦寒，无力购请故。</w:t>
      </w:r>
    </w:p>
    <w:p w14:paraId="684A196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w:t>
      </w:r>
      <w:r>
        <w:rPr>
          <w:rFonts w:ascii="微软雅黑" w:hAnsi="微软雅黑" w:eastAsia="微软雅黑" w:cs="Tahoma"/>
          <w:color w:val="222222"/>
          <w:sz w:val="24"/>
          <w:szCs w:val="24"/>
        </w:rPr>
        <w:t>今有福建福宁福鼎县北关的高邵麟居士，</w:t>
      </w:r>
      <w:r>
        <w:rPr>
          <w:rFonts w:hint="eastAsia" w:ascii="微软雅黑" w:hAnsi="微软雅黑" w:eastAsia="微软雅黑" w:cs="Tahoma"/>
          <w:color w:val="222222"/>
          <w:sz w:val="24"/>
          <w:szCs w:val="24"/>
        </w:rPr>
        <w:t>一向具</w:t>
      </w:r>
      <w:r>
        <w:rPr>
          <w:rFonts w:ascii="微软雅黑" w:hAnsi="微软雅黑" w:eastAsia="微软雅黑" w:cs="Tahoma"/>
          <w:color w:val="222222"/>
          <w:sz w:val="24"/>
          <w:szCs w:val="24"/>
        </w:rPr>
        <w:t>有信心，近些年来专修净业。三年前，我曾给他寄去几十种经典，约值二十多洋圆，因为他那个地方偏僻，居住在山中，又加上贫寒，没有能力购买请书的缘故。</w:t>
      </w:r>
    </w:p>
    <w:p w14:paraId="6906A9DF">
      <w:pPr>
        <w:rPr>
          <w:rFonts w:hint="eastAsia" w:ascii="微软雅黑" w:hAnsi="微软雅黑" w:eastAsia="微软雅黑" w:cs="宋体"/>
          <w:b/>
          <w:color w:val="C00000"/>
          <w:kern w:val="0"/>
          <w:sz w:val="24"/>
          <w:szCs w:val="24"/>
        </w:rPr>
      </w:pPr>
    </w:p>
    <w:p w14:paraId="0A93A96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近一二年又有陈延龄者，亦当县北关人。蔡茂塘者，乃南关人，每有信来。光去岁将所刻安士全书，三人各寄一部。</w:t>
      </w:r>
    </w:p>
    <w:p w14:paraId="2665D0F5">
      <w:pPr>
        <w:rPr>
          <w:rFonts w:ascii="微软雅黑" w:hAnsi="微软雅黑" w:eastAsia="微软雅黑" w:cs="Tahoma"/>
          <w:color w:val="222222"/>
          <w:sz w:val="24"/>
          <w:szCs w:val="24"/>
        </w:rPr>
      </w:pPr>
      <w:r>
        <w:rPr>
          <w:rFonts w:ascii="微软雅黑" w:hAnsi="微软雅黑" w:eastAsia="微软雅黑" w:cs="Tahoma"/>
          <w:color w:val="222222"/>
          <w:sz w:val="24"/>
          <w:szCs w:val="24"/>
        </w:rPr>
        <w:t>近一二年，又有陈延龄居士，也是福鼎县北关人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蔡茂塘居士，是南关人，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有信</w:t>
      </w:r>
      <w:r>
        <w:rPr>
          <w:rFonts w:hint="eastAsia" w:ascii="微软雅黑" w:hAnsi="微软雅黑" w:eastAsia="微软雅黑" w:cs="Tahoma"/>
          <w:color w:val="222222"/>
          <w:sz w:val="24"/>
          <w:szCs w:val="24"/>
        </w:rPr>
        <w:t>件寄</w:t>
      </w:r>
      <w:r>
        <w:rPr>
          <w:rFonts w:ascii="微软雅黑" w:hAnsi="微软雅黑" w:eastAsia="微软雅黑" w:cs="Tahoma"/>
          <w:color w:val="222222"/>
          <w:sz w:val="24"/>
          <w:szCs w:val="24"/>
        </w:rPr>
        <w:t>来。我去年将所刻的《安士全书》，</w:t>
      </w:r>
      <w:r>
        <w:rPr>
          <w:rFonts w:hint="eastAsia" w:ascii="微软雅黑" w:hAnsi="微软雅黑" w:eastAsia="微软雅黑" w:cs="Tahoma"/>
          <w:color w:val="222222"/>
          <w:sz w:val="24"/>
          <w:szCs w:val="24"/>
        </w:rPr>
        <w:t>给</w:t>
      </w:r>
      <w:r>
        <w:rPr>
          <w:rFonts w:ascii="微软雅黑" w:hAnsi="微软雅黑" w:eastAsia="微软雅黑" w:cs="Tahoma"/>
          <w:color w:val="222222"/>
          <w:sz w:val="24"/>
          <w:szCs w:val="24"/>
        </w:rPr>
        <w:t>三个人各寄了一部。</w:t>
      </w:r>
    </w:p>
    <w:p w14:paraId="13B4E955">
      <w:pPr>
        <w:rPr>
          <w:rFonts w:hint="eastAsia" w:ascii="微软雅黑" w:hAnsi="微软雅黑" w:eastAsia="微软雅黑" w:cs="宋体"/>
          <w:b/>
          <w:color w:val="C00000"/>
          <w:kern w:val="0"/>
          <w:sz w:val="24"/>
          <w:szCs w:val="24"/>
        </w:rPr>
      </w:pPr>
    </w:p>
    <w:p w14:paraId="2FAD325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伊等亦欲利人，遂于秋间起一讲演会，请一僧人放蒙山一堂，大家同念佛回向，然后随自力讲演善恶果报及净土法门。</w:t>
      </w:r>
    </w:p>
    <w:p w14:paraId="6D1F2585">
      <w:pPr>
        <w:rPr>
          <w:rFonts w:ascii="微软雅黑" w:hAnsi="微软雅黑" w:eastAsia="微软雅黑" w:cs="Tahoma"/>
          <w:color w:val="222222"/>
          <w:sz w:val="24"/>
          <w:szCs w:val="24"/>
        </w:rPr>
      </w:pPr>
      <w:r>
        <w:rPr>
          <w:rFonts w:ascii="微软雅黑" w:hAnsi="微软雅黑" w:eastAsia="微软雅黑" w:cs="Tahoma"/>
          <w:color w:val="222222"/>
          <w:sz w:val="24"/>
          <w:szCs w:val="24"/>
        </w:rPr>
        <w:t>他们也想要利益他人，于是在秋天发起一讲演讲会，请一位僧人放</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一堂蒙山，大家共同念佛回向，然后随自己的能力讲演善恶果报以及净土法门。</w:t>
      </w:r>
    </w:p>
    <w:p w14:paraId="0E393EEA">
      <w:pPr>
        <w:rPr>
          <w:rFonts w:hint="eastAsia" w:ascii="微软雅黑" w:hAnsi="微软雅黑" w:eastAsia="微软雅黑" w:cs="宋体"/>
          <w:b/>
          <w:color w:val="C00000"/>
          <w:kern w:val="0"/>
          <w:sz w:val="24"/>
          <w:szCs w:val="24"/>
        </w:rPr>
      </w:pPr>
    </w:p>
    <w:p w14:paraId="5BED7AD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去岁入会六七十人，今年只有五六十人而已。伊等以当县从元明来，未闻一开讲会，今夏特请台宗法师讲经。然此事亦不过发起当地人之信心而已。若曰解了其义，则实非易事。</w:t>
      </w:r>
    </w:p>
    <w:p w14:paraId="345469D8">
      <w:pPr>
        <w:rPr>
          <w:rFonts w:ascii="微软雅黑" w:hAnsi="微软雅黑" w:eastAsia="微软雅黑" w:cs="Tahoma"/>
          <w:color w:val="222222"/>
          <w:sz w:val="24"/>
          <w:szCs w:val="24"/>
        </w:rPr>
      </w:pPr>
      <w:r>
        <w:rPr>
          <w:rFonts w:ascii="微软雅黑" w:hAnsi="微软雅黑" w:eastAsia="微软雅黑" w:cs="Tahoma"/>
          <w:color w:val="222222"/>
          <w:sz w:val="24"/>
          <w:szCs w:val="24"/>
        </w:rPr>
        <w:t>去年入会的有六、七十人，今年只有五、六十人而已。他们以福鼎县从元</w:t>
      </w:r>
      <w:r>
        <w:rPr>
          <w:rFonts w:hint="eastAsia" w:ascii="微软雅黑" w:hAnsi="微软雅黑" w:eastAsia="微软雅黑" w:cs="Tahoma"/>
          <w:color w:val="222222"/>
          <w:sz w:val="24"/>
          <w:szCs w:val="24"/>
        </w:rPr>
        <w:t>朝</w:t>
      </w:r>
      <w:r>
        <w:rPr>
          <w:rFonts w:ascii="微软雅黑" w:hAnsi="微软雅黑" w:eastAsia="微软雅黑" w:cs="Tahoma"/>
          <w:color w:val="222222"/>
          <w:sz w:val="24"/>
          <w:szCs w:val="24"/>
        </w:rPr>
        <w:t>、明朝以来，没有听过一次开办</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讲经法会，今年夏天，特地礼请天台宗的法师讲经。然而这件事也不过是</w:t>
      </w:r>
      <w:r>
        <w:rPr>
          <w:rFonts w:hint="eastAsia" w:ascii="微软雅黑" w:hAnsi="微软雅黑" w:eastAsia="微软雅黑" w:cs="Tahoma"/>
          <w:color w:val="222222"/>
          <w:sz w:val="24"/>
          <w:szCs w:val="24"/>
        </w:rPr>
        <w:t>开启</w:t>
      </w:r>
      <w:r>
        <w:rPr>
          <w:rFonts w:ascii="微软雅黑" w:hAnsi="微软雅黑" w:eastAsia="微软雅黑" w:cs="Tahoma"/>
          <w:color w:val="222222"/>
          <w:sz w:val="24"/>
          <w:szCs w:val="24"/>
        </w:rPr>
        <w:t>当地人的信心而已。如果说明白其中的义理，</w:t>
      </w:r>
      <w:r>
        <w:rPr>
          <w:rFonts w:hint="eastAsia" w:ascii="微软雅黑" w:hAnsi="微软雅黑" w:eastAsia="微软雅黑" w:cs="Tahoma"/>
          <w:color w:val="222222"/>
          <w:sz w:val="24"/>
          <w:szCs w:val="24"/>
        </w:rPr>
        <w:t>那实在不是一件</w:t>
      </w:r>
      <w:r>
        <w:rPr>
          <w:rFonts w:ascii="微软雅黑" w:hAnsi="微软雅黑" w:eastAsia="微软雅黑" w:cs="Tahoma"/>
          <w:color w:val="222222"/>
          <w:sz w:val="24"/>
          <w:szCs w:val="24"/>
        </w:rPr>
        <w:t>容易</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事</w:t>
      </w:r>
      <w:r>
        <w:rPr>
          <w:rFonts w:hint="eastAsia" w:ascii="微软雅黑" w:hAnsi="微软雅黑" w:eastAsia="微软雅黑" w:cs="Tahoma"/>
          <w:color w:val="222222"/>
          <w:sz w:val="24"/>
          <w:szCs w:val="24"/>
        </w:rPr>
        <w:t>情</w:t>
      </w:r>
      <w:r>
        <w:rPr>
          <w:rFonts w:ascii="微软雅黑" w:hAnsi="微软雅黑" w:eastAsia="微软雅黑" w:cs="Tahoma"/>
          <w:color w:val="222222"/>
          <w:sz w:val="24"/>
          <w:szCs w:val="24"/>
        </w:rPr>
        <w:t>。</w:t>
      </w:r>
    </w:p>
    <w:p w14:paraId="15FF4195">
      <w:pPr>
        <w:rPr>
          <w:rFonts w:hint="eastAsia" w:ascii="微软雅黑" w:hAnsi="微软雅黑" w:eastAsia="微软雅黑" w:cs="宋体"/>
          <w:b/>
          <w:color w:val="C00000"/>
          <w:kern w:val="0"/>
          <w:sz w:val="24"/>
          <w:szCs w:val="24"/>
        </w:rPr>
      </w:pPr>
    </w:p>
    <w:p w14:paraId="7DEFF81B">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况地方穷苦，亦不能常常举行。窃念阁下所著佛学初阶，于彼颇为合机。以其先说因果，后说净土，凡通文义者，皆能领会。</w:t>
      </w:r>
    </w:p>
    <w:p w14:paraId="079F3338">
      <w:pPr>
        <w:rPr>
          <w:rFonts w:ascii="微软雅黑" w:hAnsi="微软雅黑" w:eastAsia="微软雅黑" w:cs="Tahoma"/>
          <w:color w:val="222222"/>
          <w:sz w:val="24"/>
          <w:szCs w:val="24"/>
        </w:rPr>
      </w:pPr>
      <w:r>
        <w:rPr>
          <w:rFonts w:ascii="微软雅黑" w:hAnsi="微软雅黑" w:eastAsia="微软雅黑" w:cs="Tahoma"/>
          <w:color w:val="222222"/>
          <w:sz w:val="24"/>
          <w:szCs w:val="24"/>
        </w:rPr>
        <w:t>何况地方穷苦，也不能常常举行。我想到阁下所著的《佛学初阶》，对于他们颇为合机。因为这本书中，先说因果，后说净土，凡是稍通文义的人，都能够领会。</w:t>
      </w:r>
    </w:p>
    <w:p w14:paraId="039C1F1F">
      <w:pPr>
        <w:rPr>
          <w:rFonts w:hint="eastAsia" w:ascii="微软雅黑" w:hAnsi="微软雅黑" w:eastAsia="微软雅黑" w:cs="宋体"/>
          <w:b/>
          <w:color w:val="C00000"/>
          <w:kern w:val="0"/>
          <w:sz w:val="24"/>
          <w:szCs w:val="24"/>
        </w:rPr>
      </w:pPr>
    </w:p>
    <w:p w14:paraId="2151550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读之者，自有欣欣向荣，欲罢不能之势。演说者，亦可就文宣说，不须东摘西采，诚为劝善入佛之初步。</w:t>
      </w:r>
    </w:p>
    <w:p w14:paraId="2B667A4D">
      <w:pPr>
        <w:rPr>
          <w:rFonts w:ascii="微软雅黑" w:hAnsi="微软雅黑" w:eastAsia="微软雅黑" w:cs="Tahoma"/>
          <w:color w:val="222222"/>
          <w:sz w:val="24"/>
          <w:szCs w:val="24"/>
        </w:rPr>
      </w:pPr>
      <w:r>
        <w:rPr>
          <w:rFonts w:ascii="微软雅黑" w:hAnsi="微软雅黑" w:eastAsia="微软雅黑" w:cs="Tahoma"/>
          <w:color w:val="222222"/>
          <w:sz w:val="24"/>
          <w:szCs w:val="24"/>
        </w:rPr>
        <w:t>读的人，自然有欣欣向荣，欲罢不能的</w:t>
      </w:r>
      <w:r>
        <w:rPr>
          <w:rFonts w:hint="eastAsia" w:ascii="微软雅黑" w:hAnsi="微软雅黑" w:eastAsia="微软雅黑" w:cs="Tahoma"/>
          <w:color w:val="222222"/>
          <w:sz w:val="24"/>
          <w:szCs w:val="24"/>
        </w:rPr>
        <w:t>情</w:t>
      </w:r>
      <w:r>
        <w:rPr>
          <w:rFonts w:ascii="微软雅黑" w:hAnsi="微软雅黑" w:eastAsia="微软雅黑" w:cs="Tahoma"/>
          <w:color w:val="222222"/>
          <w:sz w:val="24"/>
          <w:szCs w:val="24"/>
        </w:rPr>
        <w:t>势。演说的人，也可以就文宣说，不须东摘西采，实在是劝善入佛的初步。</w:t>
      </w:r>
    </w:p>
    <w:p w14:paraId="71D72DC3">
      <w:pPr>
        <w:rPr>
          <w:rFonts w:hint="eastAsia" w:ascii="微软雅黑" w:hAnsi="微软雅黑" w:eastAsia="微软雅黑" w:cs="宋体"/>
          <w:b/>
          <w:color w:val="C00000"/>
          <w:kern w:val="0"/>
          <w:sz w:val="24"/>
          <w:szCs w:val="24"/>
        </w:rPr>
      </w:pPr>
    </w:p>
    <w:p w14:paraId="1A2D0B0C">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本拟令彼等向贵局购请，但恐彼等法财不给，或致失利。倘阁下肯发大慈悲，行大法施，寄三几包去。令彼每月按文讲演，俾当县人民，悉知因果，咸修净业，其功德固胜于施富贵人千万倍矣。</w:t>
      </w:r>
    </w:p>
    <w:p w14:paraId="7EC7AD32">
      <w:pPr>
        <w:rPr>
          <w:rFonts w:ascii="微软雅黑" w:hAnsi="微软雅黑" w:eastAsia="微软雅黑" w:cs="Tahoma"/>
          <w:color w:val="222222"/>
          <w:sz w:val="24"/>
          <w:szCs w:val="24"/>
        </w:rPr>
      </w:pPr>
      <w:r>
        <w:rPr>
          <w:rFonts w:ascii="微软雅黑" w:hAnsi="微软雅黑" w:eastAsia="微软雅黑" w:cs="Tahoma"/>
          <w:color w:val="222222"/>
          <w:sz w:val="24"/>
          <w:szCs w:val="24"/>
        </w:rPr>
        <w:t>本想</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他们向贵书局购请，但恐怕他们法财不足，或</w:t>
      </w:r>
      <w:r>
        <w:rPr>
          <w:rFonts w:hint="eastAsia" w:ascii="微软雅黑" w:hAnsi="微软雅黑" w:eastAsia="微软雅黑" w:cs="Tahoma"/>
          <w:color w:val="222222"/>
          <w:sz w:val="24"/>
          <w:szCs w:val="24"/>
        </w:rPr>
        <w:t>许因此</w:t>
      </w:r>
      <w:r>
        <w:rPr>
          <w:rFonts w:ascii="微软雅黑" w:hAnsi="微软雅黑" w:eastAsia="微软雅黑" w:cs="Tahoma"/>
          <w:color w:val="222222"/>
          <w:sz w:val="24"/>
          <w:szCs w:val="24"/>
        </w:rPr>
        <w:t>失去</w:t>
      </w:r>
      <w:r>
        <w:rPr>
          <w:rFonts w:hint="eastAsia" w:ascii="微软雅黑" w:hAnsi="微软雅黑" w:eastAsia="微软雅黑" w:cs="Tahoma"/>
          <w:color w:val="222222"/>
          <w:sz w:val="24"/>
          <w:szCs w:val="24"/>
        </w:rPr>
        <w:t>薰习佛法的</w:t>
      </w:r>
      <w:r>
        <w:rPr>
          <w:rFonts w:ascii="微软雅黑" w:hAnsi="微软雅黑" w:eastAsia="微软雅黑" w:cs="Tahoma"/>
          <w:color w:val="222222"/>
          <w:sz w:val="24"/>
          <w:szCs w:val="24"/>
        </w:rPr>
        <w:t>利益。倘若阁下肯发大慈悲，行</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施，寄三五包去。令他们每个月按文讲演，使得当县人民，都知道因果道理，全都修习净业，这个功德，</w:t>
      </w:r>
      <w:r>
        <w:rPr>
          <w:rFonts w:hint="eastAsia" w:ascii="微软雅黑" w:hAnsi="微软雅黑" w:eastAsia="微软雅黑" w:cs="Tahoma"/>
          <w:color w:val="222222"/>
          <w:sz w:val="24"/>
          <w:szCs w:val="24"/>
        </w:rPr>
        <w:t>必定会</w:t>
      </w:r>
      <w:r>
        <w:rPr>
          <w:rFonts w:ascii="微软雅黑" w:hAnsi="微软雅黑" w:eastAsia="微软雅黑" w:cs="Tahoma"/>
          <w:color w:val="222222"/>
          <w:sz w:val="24"/>
          <w:szCs w:val="24"/>
        </w:rPr>
        <w:t>胜过布施富贵人千万倍了。</w:t>
      </w:r>
    </w:p>
    <w:p w14:paraId="7E5B2EE4">
      <w:pPr>
        <w:rPr>
          <w:rFonts w:hint="eastAsia" w:ascii="微软雅黑" w:hAnsi="微软雅黑" w:eastAsia="微软雅黑" w:cs="宋体"/>
          <w:b/>
          <w:color w:val="C00000"/>
          <w:kern w:val="0"/>
          <w:sz w:val="24"/>
          <w:szCs w:val="24"/>
        </w:rPr>
      </w:pPr>
    </w:p>
    <w:p w14:paraId="7C2C980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其佛学指南起信编，六道轮回录，亦各寄一二册去，以便彼等采取演说耳。如寄，当于皮面写福建福鼎县北关交高邵麟收。</w:t>
      </w:r>
    </w:p>
    <w:p w14:paraId="45CCE9DD">
      <w:pPr>
        <w:rPr>
          <w:rFonts w:ascii="微软雅黑" w:hAnsi="微软雅黑" w:eastAsia="微软雅黑" w:cs="Tahoma"/>
          <w:color w:val="222222"/>
          <w:sz w:val="24"/>
          <w:szCs w:val="24"/>
        </w:rPr>
      </w:pPr>
      <w:r>
        <w:rPr>
          <w:rFonts w:ascii="微软雅黑" w:hAnsi="微软雅黑" w:eastAsia="微软雅黑" w:cs="Tahoma"/>
          <w:color w:val="222222"/>
          <w:sz w:val="24"/>
          <w:szCs w:val="24"/>
        </w:rPr>
        <w:t>《佛学指南起信编》、《六道轮回录》，也各寄一二册去，以便他们采取演说。如果寄，应当在皮面上写：福建福鼎县北关交高邵麟收。</w:t>
      </w:r>
    </w:p>
    <w:p w14:paraId="69C1295F">
      <w:pPr>
        <w:rPr>
          <w:rFonts w:hint="eastAsia" w:ascii="微软雅黑" w:hAnsi="微软雅黑" w:eastAsia="微软雅黑" w:cs="宋体"/>
          <w:b/>
          <w:color w:val="C00000"/>
          <w:kern w:val="0"/>
          <w:sz w:val="24"/>
          <w:szCs w:val="24"/>
        </w:rPr>
      </w:pPr>
    </w:p>
    <w:p w14:paraId="3EDDE6E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佛学初阶末后之静坐法精义，名实不甚符合，似宜云诸宗要典略纪。至下似宜云，近来刻行佛教诸宗之著述极多，若不得其要，或恐望洋而退，以故于各宗中择其要者标示一二。</w:t>
      </w:r>
    </w:p>
    <w:p w14:paraId="2EBFAE91">
      <w:pPr>
        <w:rPr>
          <w:rFonts w:ascii="微软雅黑" w:hAnsi="微软雅黑" w:eastAsia="微软雅黑" w:cs="Tahoma"/>
          <w:color w:val="222222"/>
          <w:sz w:val="24"/>
          <w:szCs w:val="24"/>
        </w:rPr>
      </w:pPr>
      <w:r>
        <w:rPr>
          <w:rFonts w:ascii="微软雅黑" w:hAnsi="微软雅黑" w:eastAsia="微软雅黑" w:cs="Tahoma"/>
          <w:color w:val="222222"/>
          <w:sz w:val="24"/>
          <w:szCs w:val="24"/>
        </w:rPr>
        <w:t>《佛学初阶》末后的《静坐法精义》，题目与文章不是很符合，似乎应该</w:t>
      </w:r>
      <w:r>
        <w:rPr>
          <w:rFonts w:hint="eastAsia" w:ascii="微软雅黑" w:hAnsi="微软雅黑" w:eastAsia="微软雅黑" w:cs="Tahoma"/>
          <w:color w:val="222222"/>
          <w:sz w:val="24"/>
          <w:szCs w:val="24"/>
        </w:rPr>
        <w:t>名为</w:t>
      </w:r>
      <w:r>
        <w:rPr>
          <w:rFonts w:ascii="微软雅黑" w:hAnsi="微软雅黑" w:eastAsia="微软雅黑" w:cs="Tahoma"/>
          <w:color w:val="222222"/>
          <w:sz w:val="24"/>
          <w:szCs w:val="24"/>
        </w:rPr>
        <w:t>：诸宗要典略纪。至于下面似乎应该说：近来刻行佛教诸宗的著述极多，如果不得其中纲要，或恐望洋而退，所以在各个宗派中，择取其中纲要，标示一二。</w:t>
      </w:r>
    </w:p>
    <w:p w14:paraId="379F0529">
      <w:pPr>
        <w:rPr>
          <w:rFonts w:hint="eastAsia" w:ascii="微软雅黑" w:hAnsi="微软雅黑" w:eastAsia="微软雅黑" w:cs="宋体"/>
          <w:b/>
          <w:color w:val="C00000"/>
          <w:kern w:val="0"/>
          <w:sz w:val="24"/>
          <w:szCs w:val="24"/>
        </w:rPr>
      </w:pPr>
    </w:p>
    <w:p w14:paraId="6BE98AC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欲研究某宗，先取某宗之要书读之，自可由约而知博，一了而百了矣。</w:t>
      </w:r>
    </w:p>
    <w:p w14:paraId="4D1ED316">
      <w:pPr>
        <w:rPr>
          <w:rFonts w:ascii="微软雅黑" w:hAnsi="微软雅黑" w:eastAsia="微软雅黑" w:cs="Tahoma"/>
          <w:color w:val="222222"/>
          <w:sz w:val="24"/>
          <w:szCs w:val="24"/>
        </w:rPr>
      </w:pPr>
      <w:r>
        <w:rPr>
          <w:rFonts w:ascii="微软雅黑" w:hAnsi="微软雅黑" w:eastAsia="微软雅黑" w:cs="Tahoma"/>
          <w:color w:val="222222"/>
          <w:sz w:val="24"/>
          <w:szCs w:val="24"/>
        </w:rPr>
        <w:t>想要研究某个宗派，先取某宗派的纲要书来读，自然可以由简约而广博，一了而百了。</w:t>
      </w:r>
    </w:p>
    <w:p w14:paraId="1AFC7C9B">
      <w:pPr>
        <w:rPr>
          <w:rFonts w:hint="eastAsia" w:ascii="微软雅黑" w:hAnsi="微软雅黑" w:eastAsia="微软雅黑" w:cs="宋体"/>
          <w:b/>
          <w:color w:val="C00000"/>
          <w:kern w:val="0"/>
          <w:sz w:val="24"/>
          <w:szCs w:val="24"/>
        </w:rPr>
      </w:pPr>
    </w:p>
    <w:p w14:paraId="491504D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去岁印光芜钞寄来时，拟为高邵麟等寄三几包，以每年二月有李俊景居士（亦在北关，其人朴实，不通文理）者，陪诸善信来山进香，欲待其来，令彼带去。</w:t>
      </w:r>
    </w:p>
    <w:p w14:paraId="7165FEC9">
      <w:pPr>
        <w:rPr>
          <w:rFonts w:ascii="微软雅黑" w:hAnsi="微软雅黑" w:eastAsia="微软雅黑" w:cs="Tahoma"/>
          <w:color w:val="222222"/>
          <w:sz w:val="24"/>
          <w:szCs w:val="24"/>
        </w:rPr>
      </w:pPr>
      <w:r>
        <w:rPr>
          <w:rFonts w:ascii="微软雅黑" w:hAnsi="微软雅黑" w:eastAsia="微软雅黑" w:cs="Tahoma"/>
          <w:color w:val="222222"/>
          <w:sz w:val="24"/>
          <w:szCs w:val="24"/>
        </w:rPr>
        <w:t>去年，《印光文钞》寄来时，准备为高邵麟等人寄三五包，因为每年二月份，有李俊景居士（也在北关，这个人朴实，</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不通文理），陪同诸位善信来普陀山进香，想要等他来了，</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他带去。</w:t>
      </w:r>
    </w:p>
    <w:p w14:paraId="06A6B62C">
      <w:pPr>
        <w:rPr>
          <w:rFonts w:hint="eastAsia" w:ascii="微软雅黑" w:hAnsi="微软雅黑" w:eastAsia="微软雅黑" w:cs="宋体"/>
          <w:b/>
          <w:color w:val="C00000"/>
          <w:kern w:val="0"/>
          <w:sz w:val="24"/>
          <w:szCs w:val="24"/>
        </w:rPr>
      </w:pPr>
    </w:p>
    <w:p w14:paraId="74D046D5">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谁料今年未来，后以要者多，故致散完。待印书馆出书，当将阁下乐施之书寄去，令彼当县人民，沾阁下之洪恩于无既也已。（六年四月十八日）</w:t>
      </w:r>
    </w:p>
    <w:p w14:paraId="7A418DD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没想到</w:t>
      </w:r>
      <w:r>
        <w:rPr>
          <w:rFonts w:ascii="微软雅黑" w:hAnsi="微软雅黑" w:eastAsia="微软雅黑" w:cs="Tahoma"/>
          <w:color w:val="222222"/>
          <w:sz w:val="24"/>
          <w:szCs w:val="24"/>
        </w:rPr>
        <w:t>今年他没有来，后来因为索要的人多，所以书很快就散完了。等到印书馆再出书，当将阁下乐施的书寄去，</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彼县的人民，共沾阁下的洪恩于无穷。（民国六年四月十八日）</w:t>
      </w:r>
    </w:p>
    <w:p w14:paraId="44744379">
      <w:pPr>
        <w:rPr>
          <w:rFonts w:ascii="微软雅黑" w:hAnsi="微软雅黑" w:eastAsia="微软雅黑"/>
          <w:b/>
          <w:sz w:val="24"/>
          <w:szCs w:val="24"/>
        </w:rPr>
      </w:pPr>
    </w:p>
    <w:p w14:paraId="19405FDE">
      <w:pPr>
        <w:rPr>
          <w:rFonts w:ascii="微软雅黑" w:hAnsi="微软雅黑" w:eastAsia="微软雅黑"/>
          <w:b/>
          <w:sz w:val="24"/>
          <w:szCs w:val="24"/>
        </w:rPr>
      </w:pPr>
    </w:p>
    <w:p w14:paraId="0D39C028">
      <w:pP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p>
    <w:p w14:paraId="3657B6BF">
      <w:pP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【无既】</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无穷；不尽。</w:t>
      </w:r>
    </w:p>
    <w:p w14:paraId="637FDC92">
      <w:pPr>
        <w:rPr>
          <w:rFonts w:ascii="微软雅黑" w:hAnsi="微软雅黑" w:eastAsia="微软雅黑"/>
          <w:b/>
          <w:sz w:val="24"/>
          <w:szCs w:val="24"/>
        </w:rPr>
      </w:pPr>
    </w:p>
    <w:p w14:paraId="0AB758AC">
      <w:pPr>
        <w:rPr>
          <w:rFonts w:ascii="微软雅黑" w:hAnsi="微软雅黑" w:eastAsia="微软雅黑"/>
          <w:b/>
          <w:sz w:val="24"/>
          <w:szCs w:val="24"/>
        </w:rPr>
      </w:pPr>
    </w:p>
    <w:p w14:paraId="43826621">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5D5C812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58" w:name="_Toc17888"/>
      <w:r>
        <w:rPr>
          <w:rFonts w:ascii="微软雅黑" w:hAnsi="微软雅黑" w:eastAsia="微软雅黑" w:cs="宋体"/>
          <w:b/>
          <w:color w:val="C00000"/>
          <w:kern w:val="0"/>
          <w:sz w:val="24"/>
          <w:szCs w:val="24"/>
        </w:rPr>
        <w:t>复丁福保居士书三</w:t>
      </w:r>
      <w:bookmarkEnd w:id="58"/>
    </w:p>
    <w:p w14:paraId="7F946B35">
      <w:pPr>
        <w:rPr>
          <w:rFonts w:ascii="微软雅黑" w:hAnsi="微软雅黑" w:eastAsia="微软雅黑" w:cs="宋体"/>
          <w:b/>
          <w:color w:val="C00000"/>
          <w:kern w:val="0"/>
          <w:sz w:val="24"/>
          <w:szCs w:val="24"/>
        </w:rPr>
      </w:pPr>
    </w:p>
    <w:p w14:paraId="3D881F1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印光幼失问学，长无所知。寄食普陀廿有余年，一切缁素，概无交游。不意阁下以博学鸿词，宏宣大教，俯赐大著。而且称之为同志中之同志，感愧无极。</w:t>
      </w:r>
    </w:p>
    <w:p w14:paraId="2E41AC7C">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我幼年失于求学，长大了一无所知。寄住挂单在普陀山二十多年，一切僧俗，一概没有</w:t>
      </w:r>
      <w:r>
        <w:rPr>
          <w:rFonts w:hint="eastAsia" w:ascii="微软雅黑" w:hAnsi="微软雅黑" w:eastAsia="微软雅黑" w:cs="Tahoma"/>
          <w:color w:val="222222"/>
          <w:sz w:val="24"/>
          <w:szCs w:val="24"/>
        </w:rPr>
        <w:t>交往</w:t>
      </w:r>
      <w:r>
        <w:rPr>
          <w:rFonts w:ascii="微软雅黑" w:hAnsi="微软雅黑" w:eastAsia="微软雅黑" w:cs="Tahoma"/>
          <w:color w:val="222222"/>
          <w:sz w:val="24"/>
          <w:szCs w:val="24"/>
        </w:rPr>
        <w:t>。不料阁下以博学鸿词，宏宣佛教，赐给我您的大作。而且称我为同志中的同志，</w:t>
      </w:r>
      <w:r>
        <w:rPr>
          <w:rFonts w:hint="eastAsia" w:ascii="微软雅黑" w:hAnsi="微软雅黑" w:eastAsia="微软雅黑" w:cs="Tahoma"/>
          <w:color w:val="222222"/>
          <w:sz w:val="24"/>
          <w:szCs w:val="24"/>
        </w:rPr>
        <w:t>真是</w:t>
      </w:r>
      <w:r>
        <w:rPr>
          <w:rFonts w:ascii="微软雅黑" w:hAnsi="微软雅黑" w:eastAsia="微软雅黑" w:cs="Tahoma"/>
          <w:color w:val="222222"/>
          <w:sz w:val="24"/>
          <w:szCs w:val="24"/>
        </w:rPr>
        <w:t>感激惭愧到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w:t>
      </w:r>
    </w:p>
    <w:p w14:paraId="20E80236">
      <w:pPr>
        <w:rPr>
          <w:rFonts w:hint="eastAsia" w:ascii="微软雅黑" w:hAnsi="微软雅黑" w:eastAsia="微软雅黑" w:cs="宋体"/>
          <w:b/>
          <w:color w:val="C00000"/>
          <w:kern w:val="0"/>
          <w:sz w:val="24"/>
          <w:szCs w:val="24"/>
        </w:rPr>
      </w:pPr>
    </w:p>
    <w:p w14:paraId="5EBE6FA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光生即病目，今年临耳顺，衰颓愈甚。不但大著之字不能多看，即藏经之经寸大字，亦不能多看，宿恶业力，奈何奈何。</w:t>
      </w:r>
    </w:p>
    <w:p w14:paraId="08FAAEA4">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我出生后，就生了眼病，今年到了耳顺之年</w:t>
      </w:r>
      <w:r>
        <w:rPr>
          <w:rFonts w:ascii="微软雅黑" w:hAnsi="微软雅黑" w:eastAsia="微软雅黑" w:cs="Tahoma"/>
          <w:color w:val="7F7F7F"/>
          <w:sz w:val="24"/>
          <w:szCs w:val="24"/>
        </w:rPr>
        <w:t>（六十岁）</w:t>
      </w:r>
      <w:r>
        <w:rPr>
          <w:rFonts w:ascii="微软雅黑" w:hAnsi="微软雅黑" w:eastAsia="微软雅黑" w:cs="Tahoma"/>
          <w:color w:val="222222"/>
          <w:sz w:val="24"/>
          <w:szCs w:val="24"/>
        </w:rPr>
        <w:t>，衰颓的更厉害了。不但您大作中的字，不能多看，即使是藏经中一寸大</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字，也不能多看，宿恶业力，无可奈何！</w:t>
      </w:r>
    </w:p>
    <w:p w14:paraId="091F8DC4">
      <w:pPr>
        <w:rPr>
          <w:rFonts w:hint="eastAsia" w:ascii="微软雅黑" w:hAnsi="微软雅黑" w:eastAsia="微软雅黑" w:cs="宋体"/>
          <w:b/>
          <w:color w:val="C00000"/>
          <w:kern w:val="0"/>
          <w:sz w:val="24"/>
          <w:szCs w:val="24"/>
        </w:rPr>
      </w:pPr>
    </w:p>
    <w:p w14:paraId="2DD703F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一二日间，稍事涉猎，见其注语颇契初机。语语有根，言言合道。不谓于今得见斯人。其中亦有光见不到处。欲逐一请教，以除疑障。继思我未明心，人有异见。</w:t>
      </w:r>
    </w:p>
    <w:p w14:paraId="421D7A92">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这一二天的白天，稍微</w:t>
      </w:r>
      <w:r>
        <w:rPr>
          <w:rFonts w:hint="eastAsia" w:ascii="微软雅黑" w:hAnsi="微软雅黑" w:eastAsia="微软雅黑" w:cs="Tahoma"/>
          <w:color w:val="222222"/>
          <w:sz w:val="24"/>
          <w:szCs w:val="24"/>
        </w:rPr>
        <w:t>翻</w:t>
      </w:r>
      <w:r>
        <w:rPr>
          <w:rFonts w:ascii="微软雅黑" w:hAnsi="微软雅黑" w:eastAsia="微软雅黑" w:cs="Tahoma"/>
          <w:color w:val="222222"/>
          <w:sz w:val="24"/>
          <w:szCs w:val="24"/>
        </w:rPr>
        <w:t>看，看到书中的注语，比较契合初机学人。句句有根据，字字符合佛法。没想到在</w:t>
      </w:r>
      <w:r>
        <w:rPr>
          <w:rFonts w:hint="eastAsia" w:ascii="微软雅黑" w:hAnsi="微软雅黑" w:eastAsia="微软雅黑" w:cs="Tahoma"/>
          <w:color w:val="222222"/>
          <w:sz w:val="24"/>
          <w:szCs w:val="24"/>
        </w:rPr>
        <w:t>现今</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能够见到这等人。其中也有我</w:t>
      </w:r>
      <w:r>
        <w:rPr>
          <w:rFonts w:hint="eastAsia" w:ascii="微软雅黑" w:hAnsi="微软雅黑" w:eastAsia="微软雅黑" w:cs="Tahoma"/>
          <w:color w:val="222222"/>
          <w:sz w:val="24"/>
          <w:szCs w:val="24"/>
        </w:rPr>
        <w:t>见识</w:t>
      </w:r>
      <w:r>
        <w:rPr>
          <w:rFonts w:ascii="微软雅黑" w:hAnsi="微软雅黑" w:eastAsia="微软雅黑" w:cs="Tahoma"/>
          <w:color w:val="222222"/>
          <w:sz w:val="24"/>
          <w:szCs w:val="24"/>
        </w:rPr>
        <w:t>不到的地方。想要逐一请教，以除疑惑。</w:t>
      </w:r>
      <w:r>
        <w:rPr>
          <w:rFonts w:hint="eastAsia" w:ascii="微软雅黑" w:hAnsi="微软雅黑" w:eastAsia="微软雅黑" w:cs="Tahoma"/>
          <w:color w:val="222222"/>
          <w:sz w:val="24"/>
          <w:szCs w:val="24"/>
        </w:rPr>
        <w:t>继而</w:t>
      </w:r>
      <w:r>
        <w:rPr>
          <w:rFonts w:ascii="微软雅黑" w:hAnsi="微软雅黑" w:eastAsia="微软雅黑" w:cs="Tahoma"/>
          <w:color w:val="222222"/>
          <w:sz w:val="24"/>
          <w:szCs w:val="24"/>
        </w:rPr>
        <w:t>想到我</w:t>
      </w:r>
      <w:r>
        <w:rPr>
          <w:rFonts w:hint="eastAsia" w:ascii="微软雅黑" w:hAnsi="微软雅黑" w:eastAsia="微软雅黑" w:cs="Tahoma"/>
          <w:color w:val="222222"/>
          <w:sz w:val="24"/>
          <w:szCs w:val="24"/>
        </w:rPr>
        <w:t>尚未</w:t>
      </w:r>
      <w:r>
        <w:rPr>
          <w:rFonts w:ascii="微软雅黑" w:hAnsi="微软雅黑" w:eastAsia="微软雅黑" w:cs="Tahoma"/>
          <w:color w:val="222222"/>
          <w:sz w:val="24"/>
          <w:szCs w:val="24"/>
        </w:rPr>
        <w:t>明心见性，</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每个人都有不同的见解。</w:t>
      </w:r>
    </w:p>
    <w:p w14:paraId="7A1AA2B4">
      <w:pPr>
        <w:rPr>
          <w:rFonts w:hint="eastAsia" w:ascii="微软雅黑" w:hAnsi="微软雅黑" w:eastAsia="微软雅黑" w:cs="宋体"/>
          <w:b/>
          <w:color w:val="C00000"/>
          <w:kern w:val="0"/>
          <w:sz w:val="24"/>
          <w:szCs w:val="24"/>
        </w:rPr>
      </w:pPr>
    </w:p>
    <w:p w14:paraId="052D9C8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昔于佛学丛报，顿起杞人忧天童子赞箦之念。因上章程九条，企其改定成规，有光法道。一乘居士置之不阅，今敢又蹈此败辱乎。</w:t>
      </w:r>
    </w:p>
    <w:p w14:paraId="24394520">
      <w:pPr>
        <w:rPr>
          <w:rFonts w:ascii="微软雅黑" w:hAnsi="微软雅黑" w:eastAsia="微软雅黑" w:cs="Tahoma"/>
          <w:color w:val="222222"/>
          <w:sz w:val="24"/>
          <w:szCs w:val="24"/>
        </w:rPr>
      </w:pPr>
      <w:r>
        <w:rPr>
          <w:rFonts w:ascii="微软雅黑" w:hAnsi="微软雅黑" w:eastAsia="微软雅黑" w:cs="Tahoma"/>
          <w:color w:val="222222"/>
          <w:sz w:val="24"/>
          <w:szCs w:val="24"/>
        </w:rPr>
        <w:t>过去对《佛学丛报》，顿时生起杞人忧天，童子赞箦的念头。因此呈上九条章程，企望报</w:t>
      </w:r>
      <w:r>
        <w:rPr>
          <w:rFonts w:hint="eastAsia" w:ascii="微软雅黑" w:hAnsi="微软雅黑" w:eastAsia="微软雅黑" w:cs="Tahoma"/>
          <w:color w:val="222222"/>
          <w:sz w:val="24"/>
          <w:szCs w:val="24"/>
        </w:rPr>
        <w:t>馆</w:t>
      </w:r>
      <w:r>
        <w:rPr>
          <w:rFonts w:ascii="微软雅黑" w:hAnsi="微软雅黑" w:eastAsia="微软雅黑" w:cs="Tahoma"/>
          <w:color w:val="222222"/>
          <w:sz w:val="24"/>
          <w:szCs w:val="24"/>
        </w:rPr>
        <w:t>改变成规，光大佛法大道。濮一乘居士放在一边</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看，如今哪敢又重</w:t>
      </w:r>
      <w:r>
        <w:rPr>
          <w:rFonts w:hint="eastAsia" w:ascii="微软雅黑" w:hAnsi="微软雅黑" w:eastAsia="微软雅黑" w:cs="Tahoma"/>
          <w:color w:val="222222"/>
          <w:sz w:val="24"/>
          <w:szCs w:val="24"/>
        </w:rPr>
        <w:t>蹈此</w:t>
      </w:r>
      <w:r>
        <w:rPr>
          <w:rFonts w:ascii="微软雅黑" w:hAnsi="微软雅黑" w:eastAsia="微软雅黑" w:cs="Tahoma"/>
          <w:color w:val="222222"/>
          <w:sz w:val="24"/>
          <w:szCs w:val="24"/>
        </w:rPr>
        <w:t>失败之辱呢？</w:t>
      </w:r>
    </w:p>
    <w:p w14:paraId="18C9231A">
      <w:pPr>
        <w:rPr>
          <w:rFonts w:hint="eastAsia" w:ascii="微软雅黑" w:hAnsi="微软雅黑" w:eastAsia="微软雅黑" w:cs="宋体"/>
          <w:b/>
          <w:color w:val="C00000"/>
          <w:kern w:val="0"/>
          <w:sz w:val="24"/>
          <w:szCs w:val="24"/>
        </w:rPr>
      </w:pPr>
    </w:p>
    <w:p w14:paraId="6B9B0B4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今寄印光文钞一本，祈垂麈政。此钞系海盐徐蔚如排印施送者。民国二年高鹤年至山，绐印光芜稿至沪，黎端甫令录四论以登报。彼固知光素不欲人知，遂以上佛学报馆书之别名署之。</w:t>
      </w:r>
    </w:p>
    <w:p w14:paraId="7142CFEF">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现今寄上《印光</w:t>
      </w:r>
      <w:r>
        <w:rPr>
          <w:rFonts w:hint="eastAsia" w:ascii="微软雅黑" w:hAnsi="微软雅黑" w:eastAsia="微软雅黑" w:cs="Tahoma"/>
          <w:color w:val="222222"/>
          <w:sz w:val="24"/>
          <w:szCs w:val="24"/>
        </w:rPr>
        <w:t>法师</w:t>
      </w:r>
      <w:r>
        <w:rPr>
          <w:rFonts w:ascii="微软雅黑" w:hAnsi="微软雅黑" w:eastAsia="微软雅黑" w:cs="Tahoma"/>
          <w:color w:val="222222"/>
          <w:sz w:val="24"/>
          <w:szCs w:val="24"/>
        </w:rPr>
        <w:t>文钞》一本，请您指正。这本《文钞》是浙江海盐徐蔚如排印施送的。民国二年</w:t>
      </w:r>
      <w:r>
        <w:rPr>
          <w:rFonts w:hint="eastAsia" w:ascii="微软雅黑" w:hAnsi="微软雅黑" w:eastAsia="微软雅黑" w:cs="Tahoma"/>
          <w:color w:val="7F7F7F"/>
          <w:sz w:val="24"/>
          <w:szCs w:val="24"/>
        </w:rPr>
        <w:t>（1913年）</w:t>
      </w:r>
      <w:r>
        <w:rPr>
          <w:rFonts w:ascii="微软雅黑" w:hAnsi="微软雅黑" w:eastAsia="微软雅黑" w:cs="Tahoma"/>
          <w:color w:val="222222"/>
          <w:sz w:val="24"/>
          <w:szCs w:val="24"/>
        </w:rPr>
        <w:t>，高鹤年居士到了普陀山，将我的文稿带到了上海，黎端甫</w:t>
      </w:r>
      <w:r>
        <w:rPr>
          <w:rFonts w:hint="eastAsia" w:ascii="微软雅黑" w:hAnsi="微软雅黑" w:eastAsia="微软雅黑" w:cs="Tahoma"/>
          <w:color w:val="222222"/>
          <w:sz w:val="24"/>
          <w:szCs w:val="24"/>
        </w:rPr>
        <w:t>居士</w:t>
      </w:r>
      <w:r>
        <w:rPr>
          <w:rFonts w:ascii="微软雅黑" w:hAnsi="微软雅黑" w:eastAsia="微软雅黑" w:cs="Tahoma"/>
          <w:color w:val="222222"/>
          <w:sz w:val="24"/>
          <w:szCs w:val="24"/>
        </w:rPr>
        <w:t>从中录出四篇论文，</w:t>
      </w:r>
      <w:r>
        <w:rPr>
          <w:rFonts w:hint="eastAsia" w:ascii="微软雅黑" w:hAnsi="微软雅黑" w:eastAsia="微软雅黑" w:cs="Tahoma"/>
          <w:color w:val="222222"/>
          <w:sz w:val="24"/>
          <w:szCs w:val="24"/>
        </w:rPr>
        <w:t>刊</w:t>
      </w:r>
      <w:r>
        <w:rPr>
          <w:rFonts w:ascii="微软雅黑" w:hAnsi="微软雅黑" w:eastAsia="微软雅黑" w:cs="Tahoma"/>
          <w:color w:val="222222"/>
          <w:sz w:val="24"/>
          <w:szCs w:val="24"/>
        </w:rPr>
        <w:t>登在《佛学丛报》上。他知道我一向不想让人知道，于是以写给佛学报馆书信上的别名</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署名</w:t>
      </w:r>
      <w:r>
        <w:rPr>
          <w:rFonts w:ascii="微软雅黑" w:hAnsi="微软雅黑" w:eastAsia="微软雅黑" w:cs="Tahoma"/>
          <w:color w:val="7F7F7F"/>
          <w:sz w:val="24"/>
          <w:szCs w:val="24"/>
        </w:rPr>
        <w:t>（常惭</w:t>
      </w:r>
      <w:r>
        <w:rPr>
          <w:rFonts w:hint="eastAsia" w:ascii="微软雅黑" w:hAnsi="微软雅黑" w:eastAsia="微软雅黑" w:cs="Tahoma"/>
          <w:color w:val="7F7F7F"/>
          <w:sz w:val="24"/>
          <w:szCs w:val="24"/>
        </w:rPr>
        <w:t>、普陀僧</w:t>
      </w:r>
      <w:r>
        <w:rPr>
          <w:rFonts w:ascii="微软雅黑" w:hAnsi="微软雅黑" w:eastAsia="微软雅黑" w:cs="Tahoma"/>
          <w:color w:val="7F7F7F"/>
          <w:sz w:val="24"/>
          <w:szCs w:val="24"/>
        </w:rPr>
        <w:t>）</w:t>
      </w:r>
      <w:r>
        <w:rPr>
          <w:rFonts w:ascii="微软雅黑" w:hAnsi="微软雅黑" w:eastAsia="微软雅黑" w:cs="Tahoma"/>
          <w:color w:val="222222"/>
          <w:sz w:val="24"/>
          <w:szCs w:val="24"/>
        </w:rPr>
        <w:t>。</w:t>
      </w:r>
    </w:p>
    <w:p w14:paraId="22E90434">
      <w:pPr>
        <w:rPr>
          <w:rFonts w:hint="eastAsia" w:ascii="微软雅黑" w:hAnsi="微软雅黑" w:eastAsia="微软雅黑" w:cs="宋体"/>
          <w:b/>
          <w:color w:val="C00000"/>
          <w:kern w:val="0"/>
          <w:sz w:val="24"/>
          <w:szCs w:val="24"/>
        </w:rPr>
      </w:pPr>
    </w:p>
    <w:p w14:paraId="619B881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徐居士见之谬加佩服，遍询其人而不能得。既而知为印光，即托狄楚青为绍介，欲于未会之先，预通信札。</w:t>
      </w:r>
    </w:p>
    <w:p w14:paraId="08DBFBBF">
      <w:pPr>
        <w:rPr>
          <w:rFonts w:ascii="微软雅黑" w:hAnsi="微软雅黑" w:eastAsia="微软雅黑" w:cs="Tahoma"/>
          <w:color w:val="222222"/>
          <w:sz w:val="24"/>
          <w:szCs w:val="24"/>
        </w:rPr>
      </w:pPr>
      <w:r>
        <w:rPr>
          <w:rFonts w:ascii="微软雅黑" w:hAnsi="微软雅黑" w:eastAsia="微软雅黑" w:cs="Tahoma"/>
          <w:color w:val="222222"/>
          <w:sz w:val="24"/>
          <w:szCs w:val="24"/>
        </w:rPr>
        <w:t>徐居士见了，错谬</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加以佩服，到处询问写文章的人</w:t>
      </w:r>
      <w:r>
        <w:rPr>
          <w:rFonts w:hint="eastAsia" w:ascii="微软雅黑" w:hAnsi="微软雅黑" w:eastAsia="微软雅黑" w:cs="Tahoma"/>
          <w:color w:val="222222"/>
          <w:sz w:val="24"/>
          <w:szCs w:val="24"/>
        </w:rPr>
        <w:t>（是谁）</w:t>
      </w:r>
      <w:r>
        <w:rPr>
          <w:rFonts w:ascii="微软雅黑" w:hAnsi="微软雅黑" w:eastAsia="微软雅黑" w:cs="Tahoma"/>
          <w:color w:val="222222"/>
          <w:sz w:val="24"/>
          <w:szCs w:val="24"/>
        </w:rPr>
        <w:t>，而不能得知。接着知道是我所写，就委托狄楚青</w:t>
      </w:r>
      <w:r>
        <w:rPr>
          <w:rFonts w:hint="eastAsia" w:ascii="微软雅黑" w:hAnsi="微软雅黑" w:eastAsia="微软雅黑" w:cs="Tahoma"/>
          <w:color w:val="222222"/>
          <w:sz w:val="24"/>
          <w:szCs w:val="24"/>
        </w:rPr>
        <w:t>居士</w:t>
      </w:r>
      <w:r>
        <w:rPr>
          <w:rFonts w:ascii="微软雅黑" w:hAnsi="微软雅黑" w:eastAsia="微软雅黑" w:cs="Tahoma"/>
          <w:color w:val="222222"/>
          <w:sz w:val="24"/>
          <w:szCs w:val="24"/>
        </w:rPr>
        <w:t>介绍，想在没有会面之前，预先通信来往。</w:t>
      </w:r>
    </w:p>
    <w:p w14:paraId="00BEA802">
      <w:pPr>
        <w:rPr>
          <w:rFonts w:hint="eastAsia" w:ascii="微软雅黑" w:hAnsi="微软雅黑" w:eastAsia="微软雅黑" w:cs="宋体"/>
          <w:b/>
          <w:color w:val="C00000"/>
          <w:kern w:val="0"/>
          <w:sz w:val="24"/>
          <w:szCs w:val="24"/>
        </w:rPr>
      </w:pPr>
    </w:p>
    <w:p w14:paraId="0DF82AB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光以人微德薄，学业肤浅固辞。彼遂遍询友人，得其芜稿若干篇，并佛报中所录，排以刷印。</w:t>
      </w:r>
    </w:p>
    <w:p w14:paraId="4E2B1F13">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我以人微德薄，学业肤浅</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推辞。他于是到处询问友人，得到文稿若干篇，并《佛学丛报》中所录的文稿，排版印刷。</w:t>
      </w:r>
    </w:p>
    <w:p w14:paraId="31FC17C4">
      <w:pPr>
        <w:rPr>
          <w:rFonts w:hint="eastAsia" w:ascii="微软雅黑" w:hAnsi="微软雅黑" w:eastAsia="微软雅黑" w:cs="宋体"/>
          <w:b/>
          <w:color w:val="C00000"/>
          <w:kern w:val="0"/>
          <w:sz w:val="24"/>
          <w:szCs w:val="24"/>
        </w:rPr>
      </w:pPr>
    </w:p>
    <w:p w14:paraId="2124FD7E">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今春三月末，持三十本至山访光，又将其余芜稿，一并要去。拟欲将已印未印一并编辑，刻诸枣梨。</w:t>
      </w:r>
    </w:p>
    <w:p w14:paraId="478135EA">
      <w:pPr>
        <w:rPr>
          <w:rFonts w:ascii="微软雅黑" w:hAnsi="微软雅黑" w:eastAsia="微软雅黑" w:cs="Tahoma"/>
          <w:color w:val="222222"/>
          <w:sz w:val="24"/>
          <w:szCs w:val="24"/>
        </w:rPr>
      </w:pPr>
      <w:r>
        <w:rPr>
          <w:rFonts w:ascii="微软雅黑" w:hAnsi="微软雅黑" w:eastAsia="微软雅黑" w:cs="Tahoma"/>
          <w:color w:val="222222"/>
          <w:sz w:val="24"/>
          <w:szCs w:val="24"/>
        </w:rPr>
        <w:t>今年春天三月末，拿了三十本到普陀山</w:t>
      </w:r>
      <w:r>
        <w:rPr>
          <w:rFonts w:hint="eastAsia" w:ascii="微软雅黑" w:hAnsi="微软雅黑" w:eastAsia="微软雅黑" w:cs="Tahoma"/>
          <w:color w:val="222222"/>
          <w:sz w:val="24"/>
          <w:szCs w:val="24"/>
        </w:rPr>
        <w:t>来拜访</w:t>
      </w:r>
      <w:r>
        <w:rPr>
          <w:rFonts w:ascii="微软雅黑" w:hAnsi="微软雅黑" w:eastAsia="微软雅黑" w:cs="Tahoma"/>
          <w:color w:val="222222"/>
          <w:sz w:val="24"/>
          <w:szCs w:val="24"/>
        </w:rPr>
        <w:t>我，又将其余的文稿，一并要去。打算将已印、未印的文稿一并编辑，</w:t>
      </w:r>
      <w:r>
        <w:rPr>
          <w:rFonts w:hint="eastAsia" w:ascii="微软雅黑" w:hAnsi="微软雅黑" w:eastAsia="微软雅黑" w:cs="Tahoma"/>
          <w:color w:val="222222"/>
          <w:sz w:val="24"/>
          <w:szCs w:val="24"/>
        </w:rPr>
        <w:t>雕版印刷</w:t>
      </w:r>
      <w:r>
        <w:rPr>
          <w:rFonts w:ascii="微软雅黑" w:hAnsi="微软雅黑" w:eastAsia="微软雅黑" w:cs="Tahoma"/>
          <w:color w:val="222222"/>
          <w:sz w:val="24"/>
          <w:szCs w:val="24"/>
        </w:rPr>
        <w:t>成书。</w:t>
      </w:r>
    </w:p>
    <w:p w14:paraId="36BDC6C9">
      <w:pPr>
        <w:rPr>
          <w:rFonts w:hint="eastAsia" w:ascii="微软雅黑" w:hAnsi="微软雅黑" w:eastAsia="微软雅黑" w:cs="宋体"/>
          <w:b/>
          <w:color w:val="C00000"/>
          <w:kern w:val="0"/>
          <w:sz w:val="24"/>
          <w:szCs w:val="24"/>
        </w:rPr>
      </w:pPr>
    </w:p>
    <w:p w14:paraId="1953769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光数十年来，无事不亲翰墨。或为人所差，及与友叙怀，秃笔俗话，绝不堪观。彼既谬加赞赏，只可将错就错任缘而已。其文钞中，尚有上十错字，以目力不堪，故未曾标。</w:t>
      </w:r>
    </w:p>
    <w:p w14:paraId="05DF4E8A">
      <w:pPr>
        <w:rPr>
          <w:rFonts w:ascii="微软雅黑" w:hAnsi="微软雅黑" w:eastAsia="微软雅黑" w:cs="Tahoma"/>
          <w:color w:val="222222"/>
          <w:sz w:val="24"/>
          <w:szCs w:val="24"/>
        </w:rPr>
      </w:pP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数</w:t>
      </w:r>
      <w:r>
        <w:rPr>
          <w:rFonts w:ascii="微软雅黑" w:hAnsi="微软雅黑" w:eastAsia="微软雅黑" w:cs="Tahoma"/>
          <w:color w:val="222222"/>
          <w:sz w:val="24"/>
          <w:szCs w:val="24"/>
        </w:rPr>
        <w:t>十年来，无事不</w:t>
      </w:r>
      <w:r>
        <w:rPr>
          <w:rFonts w:hint="eastAsia" w:ascii="微软雅黑" w:hAnsi="微软雅黑" w:eastAsia="微软雅黑" w:cs="Tahoma"/>
          <w:color w:val="222222"/>
          <w:sz w:val="24"/>
          <w:szCs w:val="24"/>
        </w:rPr>
        <w:t>亲事</w:t>
      </w:r>
      <w:r>
        <w:rPr>
          <w:rFonts w:ascii="微软雅黑" w:hAnsi="微软雅黑" w:eastAsia="微软雅黑" w:cs="Tahoma"/>
          <w:color w:val="222222"/>
          <w:sz w:val="24"/>
          <w:szCs w:val="24"/>
        </w:rPr>
        <w:t>笔墨。或者被人所托，以及与朋友叙怀，低劣的文笔，庸俗的言词，绝对不堪观看。他既然错谬地加以赞赏，只可将错就错，随缘而已。《文钞》中，尚有十</w:t>
      </w:r>
      <w:r>
        <w:rPr>
          <w:rFonts w:hint="eastAsia" w:ascii="微软雅黑" w:hAnsi="微软雅黑" w:eastAsia="微软雅黑" w:cs="Tahoma"/>
          <w:color w:val="222222"/>
          <w:sz w:val="24"/>
          <w:szCs w:val="24"/>
        </w:rPr>
        <w:t>多</w:t>
      </w:r>
      <w:r>
        <w:rPr>
          <w:rFonts w:ascii="微软雅黑" w:hAnsi="微软雅黑" w:eastAsia="微软雅黑" w:cs="Tahoma"/>
          <w:color w:val="222222"/>
          <w:sz w:val="24"/>
          <w:szCs w:val="24"/>
        </w:rPr>
        <w:t>个错字，因为视力不好，所以没有标出。</w:t>
      </w:r>
    </w:p>
    <w:p w14:paraId="0ED38FE2">
      <w:pPr>
        <w:rPr>
          <w:rFonts w:hint="eastAsia" w:ascii="微软雅黑" w:hAnsi="微软雅黑" w:eastAsia="微软雅黑" w:cs="宋体"/>
          <w:b/>
          <w:color w:val="C00000"/>
          <w:kern w:val="0"/>
          <w:sz w:val="24"/>
          <w:szCs w:val="24"/>
        </w:rPr>
      </w:pPr>
    </w:p>
    <w:p w14:paraId="295896D0">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宗教不宜混滥论，被佛报馆添百余字。一往观之，似乎畅顺，细心研之，颇不安适，因令仍依原文录之。</w:t>
      </w:r>
    </w:p>
    <w:p w14:paraId="3205A689">
      <w:pPr>
        <w:rPr>
          <w:rFonts w:ascii="微软雅黑" w:hAnsi="微软雅黑" w:eastAsia="微软雅黑" w:cs="Tahoma"/>
          <w:color w:val="222222"/>
          <w:sz w:val="24"/>
          <w:szCs w:val="24"/>
        </w:rPr>
      </w:pPr>
      <w:r>
        <w:rPr>
          <w:rFonts w:ascii="微软雅黑" w:hAnsi="微软雅黑" w:eastAsia="微软雅黑" w:cs="Tahoma"/>
          <w:color w:val="222222"/>
          <w:sz w:val="24"/>
          <w:szCs w:val="24"/>
        </w:rPr>
        <w:t>《宗教不宜混滥论》，被佛学报馆添了一百多字。一口气看下来，似乎畅顺，细心研读起来，</w:t>
      </w:r>
      <w:r>
        <w:rPr>
          <w:rFonts w:hint="eastAsia" w:ascii="微软雅黑" w:hAnsi="微软雅黑" w:eastAsia="微软雅黑" w:cs="Tahoma"/>
          <w:color w:val="222222"/>
          <w:sz w:val="24"/>
          <w:szCs w:val="24"/>
        </w:rPr>
        <w:t>很不</w:t>
      </w:r>
      <w:r>
        <w:rPr>
          <w:rFonts w:ascii="微软雅黑" w:hAnsi="微软雅黑" w:eastAsia="微软雅黑" w:cs="Tahoma"/>
          <w:color w:val="222222"/>
          <w:sz w:val="24"/>
          <w:szCs w:val="24"/>
        </w:rPr>
        <w:t>安心，因此</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他仍就依照原文录出。</w:t>
      </w:r>
    </w:p>
    <w:p w14:paraId="5A0726E6">
      <w:pPr>
        <w:rPr>
          <w:rFonts w:hint="eastAsia" w:ascii="微软雅黑" w:hAnsi="微软雅黑" w:eastAsia="微软雅黑" w:cs="宋体"/>
          <w:b/>
          <w:color w:val="C00000"/>
          <w:kern w:val="0"/>
          <w:sz w:val="24"/>
          <w:szCs w:val="24"/>
        </w:rPr>
      </w:pPr>
    </w:p>
    <w:p w14:paraId="48062B1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普陀乃香火门庭，专心研穷经论者少。兼以印光绝不预事，不与士大夫结交，识人甚少，无由推行经股胜事。然一念愚诚，窃为阁下贡之。</w:t>
      </w:r>
    </w:p>
    <w:p w14:paraId="0959F28C">
      <w:pPr>
        <w:rPr>
          <w:rFonts w:ascii="微软雅黑" w:hAnsi="微软雅黑" w:eastAsia="微软雅黑" w:cs="Tahoma"/>
          <w:color w:val="222222"/>
          <w:sz w:val="24"/>
          <w:szCs w:val="24"/>
        </w:rPr>
      </w:pPr>
      <w:r>
        <w:rPr>
          <w:rFonts w:ascii="微软雅黑" w:hAnsi="微软雅黑" w:eastAsia="微软雅黑" w:cs="Tahoma"/>
          <w:color w:val="222222"/>
          <w:sz w:val="24"/>
          <w:szCs w:val="24"/>
        </w:rPr>
        <w:t>普陀山是香火门庭，专心研穷经论的人很少。又加上我绝对不干预事务，不与士大夫结交，认识的人很少，没办法推行经股胜事。然而一念愚诚，私下为阁下贡献出来。</w:t>
      </w:r>
    </w:p>
    <w:p w14:paraId="1A853978">
      <w:pPr>
        <w:rPr>
          <w:rFonts w:hint="eastAsia" w:ascii="微软雅黑" w:hAnsi="微软雅黑" w:eastAsia="微软雅黑" w:cs="宋体"/>
          <w:b/>
          <w:color w:val="C00000"/>
          <w:kern w:val="0"/>
          <w:sz w:val="24"/>
          <w:szCs w:val="24"/>
        </w:rPr>
      </w:pPr>
    </w:p>
    <w:p w14:paraId="35350C2C">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流通佛经，非报纸小说等比，必须虑及久远，方有实益。铅印虽便，究非久远之计。以铅印墨中，多加药汁，久必褪落。宜刊木版，方可传远。</w:t>
      </w:r>
    </w:p>
    <w:p w14:paraId="38F53434">
      <w:pPr>
        <w:rPr>
          <w:rFonts w:ascii="微软雅黑" w:hAnsi="微软雅黑" w:eastAsia="微软雅黑" w:cs="Tahoma"/>
          <w:color w:val="222222"/>
          <w:sz w:val="24"/>
          <w:szCs w:val="24"/>
        </w:rPr>
      </w:pPr>
      <w:r>
        <w:rPr>
          <w:rFonts w:ascii="微软雅黑" w:hAnsi="微软雅黑" w:eastAsia="微软雅黑" w:cs="Tahoma"/>
          <w:color w:val="222222"/>
          <w:sz w:val="24"/>
          <w:szCs w:val="24"/>
        </w:rPr>
        <w:t>流通佛经，</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报纸小说等世间书籍可以相比，必须考虑</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久远，方才有真实利益。铅印虽然方便，终究不是久远之计。因为铅印的墨中，加了很多药汁，久了必定褪落。适宜刊刻木版，才可以流传久远。</w:t>
      </w:r>
    </w:p>
    <w:p w14:paraId="4B1B3EDB">
      <w:pPr>
        <w:rPr>
          <w:rFonts w:hint="eastAsia" w:ascii="微软雅黑" w:hAnsi="微软雅黑" w:eastAsia="微软雅黑" w:cs="宋体"/>
          <w:b/>
          <w:color w:val="C00000"/>
          <w:kern w:val="0"/>
          <w:sz w:val="24"/>
          <w:szCs w:val="24"/>
        </w:rPr>
      </w:pPr>
    </w:p>
    <w:p w14:paraId="4457BC4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印光上佛报馆书，正为此事。文钞所录，乃为友人节录数段耳。异地同心，异室面谈，既以同志相许，当不以不随某某之赞誉见责也。（民六六月十八日）</w:t>
      </w:r>
    </w:p>
    <w:p w14:paraId="4E1BC504">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我写给佛学报馆的信，正是为了此事。《文钞》所录出的《与佛学报馆书》，</w:t>
      </w:r>
      <w:r>
        <w:rPr>
          <w:rFonts w:hint="eastAsia" w:ascii="微软雅黑" w:hAnsi="微软雅黑" w:eastAsia="微软雅黑" w:cs="Tahoma"/>
          <w:color w:val="222222"/>
          <w:sz w:val="24"/>
          <w:szCs w:val="24"/>
        </w:rPr>
        <w:t>乃</w:t>
      </w:r>
      <w:r>
        <w:rPr>
          <w:rFonts w:ascii="微软雅黑" w:hAnsi="微软雅黑" w:eastAsia="微软雅黑" w:cs="Tahoma"/>
          <w:color w:val="222222"/>
          <w:sz w:val="24"/>
          <w:szCs w:val="24"/>
        </w:rPr>
        <w:t>是为友人节录</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数段罢了。虽在异地，其心相同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虽</w:t>
      </w:r>
      <w:r>
        <w:rPr>
          <w:rFonts w:hint="eastAsia" w:ascii="微软雅黑" w:hAnsi="微软雅黑" w:eastAsia="微软雅黑" w:cs="Tahoma"/>
          <w:color w:val="222222"/>
          <w:sz w:val="24"/>
          <w:szCs w:val="24"/>
        </w:rPr>
        <w:t>处</w:t>
      </w:r>
      <w:r>
        <w:rPr>
          <w:rFonts w:ascii="微软雅黑" w:hAnsi="微软雅黑" w:eastAsia="微软雅黑" w:cs="Tahoma"/>
          <w:color w:val="222222"/>
          <w:sz w:val="24"/>
          <w:szCs w:val="24"/>
        </w:rPr>
        <w:t>异室，如同面谈，既然以同志相许，应当不会因为，不随某某人的赞誉而责备我吧。（民国六年六月十八日）</w:t>
      </w:r>
    </w:p>
    <w:p w14:paraId="72004083">
      <w:pPr>
        <w:rPr>
          <w:rFonts w:ascii="微软雅黑" w:hAnsi="微软雅黑" w:eastAsia="微软雅黑" w:cs="Tahoma"/>
          <w:color w:val="222222"/>
          <w:sz w:val="24"/>
          <w:szCs w:val="24"/>
        </w:rPr>
      </w:pPr>
    </w:p>
    <w:p w14:paraId="2B6ABE12">
      <w:pPr>
        <w:rPr>
          <w:rFonts w:ascii="微软雅黑" w:hAnsi="微软雅黑" w:eastAsia="微软雅黑" w:cs="Tahoma"/>
          <w:color w:val="222222"/>
          <w:sz w:val="24"/>
          <w:szCs w:val="24"/>
        </w:rPr>
      </w:pPr>
    </w:p>
    <w:p w14:paraId="7FD627AE">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79AC3D2A">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【经寸】</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经通径。</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径寸</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径长一寸。</w:t>
      </w:r>
    </w:p>
    <w:p w14:paraId="35201DC3">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童子赞箦</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箦</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大夫才能</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使用</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的竹席</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。话说</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曾子病倒在床上，病情严重。乐正子春坐在床下，曾元、曾申坐在脚下，</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童子（</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书童</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坐在角落拿着蜡烛。童</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子</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说：“席子花纹华丽光洁，是大夫享用的竹席吧？”子春说：“住嘴！”曾子听到了，突然惊醒过来说：“啊！”</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童子</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又说：“席子花纹华丽光洁，是大夫享用的竹席吧？”曾子说：“是的。那是季孙氏的赏赐，我没有能换下它来。曾元，扶我起来，换竹席！”曾元说：“您的病非常严重啊，不能移动。希望能等到天亮，我一定遵从您的意思换了它。”曾子说：“你爱我不如</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童子</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啊。君子爱人用德行，小人爱人是姑息迁就。我现在还求什么呢？我只盼望死得合于正理罢了。”于是大家扶起曾子，换了席子，再把他扶回到床上，还没有放安稳，曾子就去世了。</w:t>
      </w:r>
    </w:p>
    <w:p w14:paraId="75781989">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按古时礼制，箦只用于大夫，曾参未曾为大夫，不当用，所以临终时要曾元为之更换。</w:t>
      </w:r>
    </w:p>
    <w:p w14:paraId="09EBAAC0">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【麈】</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鹿类。亦名驼鹿。俗称四不像。</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麈尾</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古人闲谈时执以驱虫、掸尘的一种工具。在细长的木条两边及上端插设兽毛，或直接让兽毛垂露外面，类似马尾松。因古代传说麈迁徙时，以前麈之尾为方向标志，故称。后古人清谈时必执麈尾，相沿成习，为名流雅器，不谈时，亦常执在手。</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政</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通“正”。改正；纠正。</w:t>
      </w:r>
    </w:p>
    <w:p w14:paraId="363C64BB">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【绐】</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欺诳。</w:t>
      </w:r>
    </w:p>
    <w:p w14:paraId="7D507D6D">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【枣梨】</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谓雕版印刷。旧时多用枣木或梨木雕刻书版，故称。</w:t>
      </w:r>
    </w:p>
    <w:p w14:paraId="51E37742">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【秃笔】</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称写作能力不高明。</w:t>
      </w:r>
    </w:p>
    <w:p w14:paraId="6805ED79">
      <w:pPr>
        <w:rPr>
          <w:rFonts w:ascii="微软雅黑" w:hAnsi="微软雅黑" w:eastAsia="微软雅黑"/>
          <w:b/>
          <w:sz w:val="24"/>
          <w:szCs w:val="24"/>
        </w:rPr>
      </w:pPr>
    </w:p>
    <w:p w14:paraId="1FD79F8B">
      <w:pPr>
        <w:rPr>
          <w:rFonts w:ascii="微软雅黑" w:hAnsi="微软雅黑" w:eastAsia="微软雅黑"/>
          <w:b/>
          <w:sz w:val="24"/>
          <w:szCs w:val="24"/>
        </w:rPr>
      </w:pPr>
    </w:p>
    <w:p w14:paraId="7759E292">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7B6394A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59" w:name="_Toc1504"/>
      <w:r>
        <w:rPr>
          <w:rFonts w:ascii="微软雅黑" w:hAnsi="微软雅黑" w:eastAsia="微软雅黑" w:cs="宋体"/>
          <w:b/>
          <w:color w:val="C00000"/>
          <w:kern w:val="0"/>
          <w:sz w:val="24"/>
          <w:szCs w:val="24"/>
        </w:rPr>
        <w:t>复丁福保居士书四</w:t>
      </w:r>
      <w:bookmarkEnd w:id="59"/>
    </w:p>
    <w:p w14:paraId="59DB1C29">
      <w:pPr>
        <w:rPr>
          <w:rFonts w:ascii="微软雅黑" w:hAnsi="微软雅黑" w:eastAsia="微软雅黑" w:cs="宋体"/>
          <w:b/>
          <w:color w:val="C00000"/>
          <w:kern w:val="0"/>
          <w:sz w:val="24"/>
          <w:szCs w:val="24"/>
        </w:rPr>
      </w:pPr>
    </w:p>
    <w:p w14:paraId="334CEBD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印光于十八日奉上芜函及拙钞，不知曾收到否。不意阁下亦于兹日复示手教。其同心相感欤，抑偶然符会尔。</w:t>
      </w:r>
    </w:p>
    <w:p w14:paraId="715B4026">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我在十八日寄上的信函以及《文钞》，不知</w:t>
      </w:r>
      <w:r>
        <w:rPr>
          <w:rFonts w:hint="eastAsia" w:ascii="微软雅黑" w:hAnsi="微软雅黑" w:eastAsia="微软雅黑" w:cs="Tahoma"/>
          <w:color w:val="222222"/>
          <w:sz w:val="24"/>
          <w:szCs w:val="24"/>
        </w:rPr>
        <w:t>曾</w:t>
      </w:r>
      <w:r>
        <w:rPr>
          <w:rFonts w:ascii="微软雅黑" w:hAnsi="微软雅黑" w:eastAsia="微软雅黑" w:cs="Tahoma"/>
          <w:color w:val="222222"/>
          <w:sz w:val="24"/>
          <w:szCs w:val="24"/>
        </w:rPr>
        <w:t>收到没有。不料阁下也在当天又写信给我。是同心相感呢？还是偶然符合呢？</w:t>
      </w:r>
    </w:p>
    <w:p w14:paraId="637BC26E">
      <w:pPr>
        <w:rPr>
          <w:rFonts w:hint="eastAsia" w:ascii="微软雅黑" w:hAnsi="微软雅黑" w:eastAsia="微软雅黑" w:cs="宋体"/>
          <w:b/>
          <w:color w:val="C00000"/>
          <w:kern w:val="0"/>
          <w:sz w:val="24"/>
          <w:szCs w:val="24"/>
        </w:rPr>
      </w:pPr>
    </w:p>
    <w:p w14:paraId="5BCBDA3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所云念佛仪轨，须分同众独修两种。若同众修，当依日诵中念佛起止仪，庶可通途无碍，彼此攸宜。至于独修，虽可随人自立，然其念诵次第，不可错乱。</w:t>
      </w:r>
    </w:p>
    <w:p w14:paraId="16A15950">
      <w:pPr>
        <w:rPr>
          <w:rFonts w:ascii="微软雅黑" w:hAnsi="微软雅黑" w:eastAsia="微软雅黑" w:cs="Tahoma"/>
          <w:color w:val="222222"/>
          <w:sz w:val="24"/>
          <w:szCs w:val="24"/>
        </w:rPr>
      </w:pPr>
      <w:r>
        <w:rPr>
          <w:rFonts w:ascii="微软雅黑" w:hAnsi="微软雅黑" w:eastAsia="微软雅黑" w:cs="Tahoma"/>
          <w:color w:val="222222"/>
          <w:sz w:val="24"/>
          <w:szCs w:val="24"/>
        </w:rPr>
        <w:t>所说的念佛仪轨，须分</w:t>
      </w:r>
      <w:r>
        <w:rPr>
          <w:rFonts w:hint="eastAsia" w:ascii="微软雅黑" w:hAnsi="微软雅黑" w:eastAsia="微软雅黑" w:cs="Tahoma"/>
          <w:color w:val="222222"/>
          <w:sz w:val="24"/>
          <w:szCs w:val="24"/>
        </w:rPr>
        <w:t>同</w:t>
      </w:r>
      <w:r>
        <w:rPr>
          <w:rFonts w:ascii="微软雅黑" w:hAnsi="微软雅黑" w:eastAsia="微软雅黑" w:cs="Tahoma"/>
          <w:color w:val="222222"/>
          <w:sz w:val="24"/>
          <w:szCs w:val="24"/>
        </w:rPr>
        <w:t>众共修、单独自修两种。如果同众共修，应当依照每天课诵中的念佛起止仪轨，才可以通途无碍，彼此适宜。至于单独自修，虽然可以随个人，自己立定，然而念诵的次第，不可错乱。</w:t>
      </w:r>
    </w:p>
    <w:p w14:paraId="75AAA35E">
      <w:pPr>
        <w:rPr>
          <w:rFonts w:hint="eastAsia" w:ascii="微软雅黑" w:hAnsi="微软雅黑" w:eastAsia="微软雅黑" w:cs="宋体"/>
          <w:b/>
          <w:color w:val="C00000"/>
          <w:kern w:val="0"/>
          <w:sz w:val="24"/>
          <w:szCs w:val="24"/>
        </w:rPr>
      </w:pPr>
    </w:p>
    <w:p w14:paraId="0154537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云放下身心，闭目凝神，念净法界护身咒，及默想赞佛偈，礼佛及三菩萨毕。若诵经，则诵弥陀经一遍，往生咒三遍毕，然后朗念赞佛偈毕，即接南无西方极乐世界大慈大悲接引导师阿弥陀佛。即唯念南无阿弥陀佛，宜围绕念，或数百声或一千声。末念观音势至清净大海众三菩萨，然后念发愿文。文毕念三自归。是为一期起止。</w:t>
      </w:r>
    </w:p>
    <w:p w14:paraId="0A5746D9">
      <w:pPr>
        <w:rPr>
          <w:rFonts w:ascii="微软雅黑" w:hAnsi="微软雅黑" w:eastAsia="微软雅黑" w:cs="Tahoma"/>
          <w:color w:val="222222"/>
          <w:sz w:val="24"/>
          <w:szCs w:val="24"/>
        </w:rPr>
      </w:pPr>
      <w:r>
        <w:rPr>
          <w:rFonts w:ascii="微软雅黑" w:hAnsi="微软雅黑" w:eastAsia="微软雅黑" w:cs="Tahoma"/>
          <w:color w:val="222222"/>
          <w:sz w:val="24"/>
          <w:szCs w:val="24"/>
        </w:rPr>
        <w:t>所说的：放下身心，闭目凝神，念净法界咒，护身咒，以及默想赞佛偈，礼佛及三菩萨完毕。如果诵经，就诵《阿弥陀经》一遍，往生咒三遍完毕，然后大声念赞佛偈完毕，就接着唱“南无西方极乐世界，大慈大悲，接引导师阿弥陀佛”。随即只念“南无阿弥陀佛”，应该围绕念，或者几百声，或者一千声。最后念观世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、大势至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、清净大海众菩萨，然后念发愿文。发愿文念完，念三自归。这是念佛一期的起止仪轨。</w:t>
      </w:r>
    </w:p>
    <w:p w14:paraId="0C2E0182">
      <w:pPr>
        <w:rPr>
          <w:rFonts w:hint="eastAsia" w:ascii="微软雅黑" w:hAnsi="微软雅黑" w:eastAsia="微软雅黑" w:cs="宋体"/>
          <w:b/>
          <w:color w:val="C00000"/>
          <w:kern w:val="0"/>
          <w:sz w:val="24"/>
          <w:szCs w:val="24"/>
        </w:rPr>
      </w:pPr>
    </w:p>
    <w:p w14:paraId="1641CB76">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若欲多诵经，多持咒者，当另立一诵经时。若一时并行，当先诵经，次诵咒，次赞佛念佛，次发愿三归。此决定不易之次序也。</w:t>
      </w:r>
    </w:p>
    <w:p w14:paraId="2755975C">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如果想要多诵经，多持咒，应当另外立一个诵经的时间。如果一起念，应当先诵经，其次诵咒，其次赞佛念佛，再其次发愿文、三自归。这是决定不变的次序。</w:t>
      </w:r>
    </w:p>
    <w:p w14:paraId="09CA26CA">
      <w:pPr>
        <w:rPr>
          <w:rFonts w:hint="eastAsia" w:ascii="微软雅黑" w:hAnsi="微软雅黑" w:eastAsia="微软雅黑" w:cs="宋体"/>
          <w:b/>
          <w:color w:val="C00000"/>
          <w:kern w:val="0"/>
          <w:sz w:val="24"/>
          <w:szCs w:val="24"/>
        </w:rPr>
      </w:pPr>
    </w:p>
    <w:p w14:paraId="7A0A951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十念一法，乃慈云忏主为国王大臣政事多端，无暇专修者设。又欲令其净心一心，故立尽一口气为一念之法。俾其心随气摄，无从散乱。其法之妙，非智莫知。</w:t>
      </w:r>
    </w:p>
    <w:p w14:paraId="0A559028">
      <w:pPr>
        <w:rPr>
          <w:rFonts w:ascii="微软雅黑" w:hAnsi="微软雅黑" w:eastAsia="微软雅黑" w:cs="Tahoma"/>
          <w:color w:val="222222"/>
          <w:sz w:val="24"/>
          <w:szCs w:val="24"/>
        </w:rPr>
      </w:pPr>
      <w:r>
        <w:rPr>
          <w:rFonts w:ascii="微软雅黑" w:hAnsi="微软雅黑" w:eastAsia="微软雅黑" w:cs="Tahoma"/>
          <w:color w:val="222222"/>
          <w:sz w:val="24"/>
          <w:szCs w:val="24"/>
        </w:rPr>
        <w:t>十念法，是慈云忏主为了国王大臣们，政事繁忙多端，</w:t>
      </w:r>
      <w:r>
        <w:rPr>
          <w:rFonts w:hint="eastAsia" w:ascii="微软雅黑" w:hAnsi="微软雅黑" w:eastAsia="微软雅黑" w:cs="Tahoma"/>
          <w:color w:val="222222"/>
          <w:sz w:val="24"/>
          <w:szCs w:val="24"/>
        </w:rPr>
        <w:t>无暇</w:t>
      </w:r>
      <w:r>
        <w:rPr>
          <w:rFonts w:ascii="微软雅黑" w:hAnsi="微软雅黑" w:eastAsia="微软雅黑" w:cs="Tahoma"/>
          <w:color w:val="222222"/>
          <w:sz w:val="24"/>
          <w:szCs w:val="24"/>
        </w:rPr>
        <w:t>专修的人所施设的。又想使他们能够净心一心，所以立尽一口气为一念的方法。使得他们</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心随着气息而收摄，无法散乱。这个方法的高妙，不是智者，不能知道。</w:t>
      </w:r>
    </w:p>
    <w:p w14:paraId="5026F26A">
      <w:pPr>
        <w:rPr>
          <w:rFonts w:hint="eastAsia" w:ascii="微软雅黑" w:hAnsi="微软雅黑" w:eastAsia="微软雅黑" w:cs="宋体"/>
          <w:b/>
          <w:color w:val="C00000"/>
          <w:kern w:val="0"/>
          <w:sz w:val="24"/>
          <w:szCs w:val="24"/>
        </w:rPr>
      </w:pPr>
    </w:p>
    <w:p w14:paraId="7D82890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然只可晨朝一用，或朝暮并日中三用，再不可多，多则伤气受病。切不可谓此法最能摄心，令其常用，则为害不小。</w:t>
      </w:r>
    </w:p>
    <w:p w14:paraId="45F883E2">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w:t>
      </w:r>
      <w:r>
        <w:rPr>
          <w:rFonts w:hint="eastAsia" w:ascii="微软雅黑" w:hAnsi="微软雅黑" w:eastAsia="微软雅黑" w:cs="Tahoma"/>
          <w:color w:val="222222"/>
          <w:sz w:val="24"/>
          <w:szCs w:val="24"/>
        </w:rPr>
        <w:t>十念法</w:t>
      </w:r>
      <w:r>
        <w:rPr>
          <w:rFonts w:ascii="微软雅黑" w:hAnsi="微软雅黑" w:eastAsia="微软雅黑" w:cs="Tahoma"/>
          <w:color w:val="222222"/>
          <w:sz w:val="24"/>
          <w:szCs w:val="24"/>
        </w:rPr>
        <w:t>只</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在早晨用一次，或者早</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晚以及日中</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三</w:t>
      </w:r>
      <w:r>
        <w:rPr>
          <w:rFonts w:hint="eastAsia" w:ascii="微软雅黑" w:hAnsi="微软雅黑" w:eastAsia="微软雅黑" w:cs="Tahoma"/>
          <w:color w:val="222222"/>
          <w:sz w:val="24"/>
          <w:szCs w:val="24"/>
        </w:rPr>
        <w:t>次</w:t>
      </w:r>
      <w:r>
        <w:rPr>
          <w:rFonts w:ascii="微软雅黑" w:hAnsi="微软雅黑" w:eastAsia="微软雅黑" w:cs="Tahoma"/>
          <w:color w:val="222222"/>
          <w:sz w:val="24"/>
          <w:szCs w:val="24"/>
        </w:rPr>
        <w:t>，再不可以多用，多用就会伤气受病。千万不可以认为，</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法最能摄心，</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令人常用，</w:t>
      </w:r>
      <w:r>
        <w:rPr>
          <w:rFonts w:hint="eastAsia" w:ascii="微软雅黑" w:hAnsi="微软雅黑" w:eastAsia="微软雅黑" w:cs="Tahoma"/>
          <w:color w:val="222222"/>
          <w:sz w:val="24"/>
          <w:szCs w:val="24"/>
        </w:rPr>
        <w:t>否则</w:t>
      </w:r>
      <w:r>
        <w:rPr>
          <w:rFonts w:ascii="微软雅黑" w:hAnsi="微软雅黑" w:eastAsia="微软雅黑" w:cs="Tahoma"/>
          <w:color w:val="222222"/>
          <w:sz w:val="24"/>
          <w:szCs w:val="24"/>
        </w:rPr>
        <w:t>为害不小。</w:t>
      </w:r>
    </w:p>
    <w:p w14:paraId="73201581">
      <w:pPr>
        <w:rPr>
          <w:rFonts w:hint="eastAsia" w:ascii="微软雅黑" w:hAnsi="微软雅黑" w:eastAsia="微软雅黑" w:cs="宋体"/>
          <w:b/>
          <w:color w:val="C00000"/>
          <w:kern w:val="0"/>
          <w:sz w:val="24"/>
          <w:szCs w:val="24"/>
        </w:rPr>
      </w:pPr>
    </w:p>
    <w:p w14:paraId="5EEAE5F0">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念佛声默，须视其地其境何如耳。若朗念无碍者，宜于特行念佛仪轨时朗念。然只可听其自然，不可过为大声。过为大声，或致伤气受病。</w:t>
      </w:r>
    </w:p>
    <w:p w14:paraId="20AF1C22">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念佛出声</w:t>
      </w:r>
      <w:r>
        <w:rPr>
          <w:rFonts w:hint="eastAsia" w:ascii="微软雅黑" w:hAnsi="微软雅黑" w:eastAsia="微软雅黑" w:cs="Tahoma"/>
          <w:color w:val="222222"/>
          <w:sz w:val="24"/>
          <w:szCs w:val="24"/>
        </w:rPr>
        <w:t>念</w:t>
      </w:r>
      <w:r>
        <w:rPr>
          <w:rFonts w:ascii="微软雅黑" w:hAnsi="微软雅黑" w:eastAsia="微软雅黑" w:cs="Tahoma"/>
          <w:color w:val="222222"/>
          <w:sz w:val="24"/>
          <w:szCs w:val="24"/>
        </w:rPr>
        <w:t>或</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默念，必须看那个地方</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环境如何。如果大声念没有妨碍的话，</w:t>
      </w:r>
      <w:r>
        <w:rPr>
          <w:rFonts w:hint="eastAsia" w:ascii="微软雅黑" w:hAnsi="微软雅黑" w:eastAsia="微软雅黑" w:cs="Tahoma"/>
          <w:color w:val="222222"/>
          <w:sz w:val="24"/>
          <w:szCs w:val="24"/>
        </w:rPr>
        <w:t>宜于</w:t>
      </w:r>
      <w:r>
        <w:rPr>
          <w:rFonts w:ascii="微软雅黑" w:hAnsi="微软雅黑" w:eastAsia="微软雅黑" w:cs="Tahoma"/>
          <w:color w:val="222222"/>
          <w:sz w:val="24"/>
          <w:szCs w:val="24"/>
        </w:rPr>
        <w:t>特别行持念佛仪轨的时候大声念。然而只可以听其自然，不可过份的大声。过份大声</w:t>
      </w:r>
      <w:r>
        <w:rPr>
          <w:rFonts w:hint="eastAsia" w:ascii="微软雅黑" w:hAnsi="微软雅黑" w:eastAsia="微软雅黑" w:cs="Tahoma"/>
          <w:color w:val="222222"/>
          <w:sz w:val="24"/>
          <w:szCs w:val="24"/>
        </w:rPr>
        <w:t>念</w:t>
      </w:r>
      <w:r>
        <w:rPr>
          <w:rFonts w:ascii="微软雅黑" w:hAnsi="微软雅黑" w:eastAsia="微软雅黑" w:cs="Tahoma"/>
          <w:color w:val="222222"/>
          <w:sz w:val="24"/>
          <w:szCs w:val="24"/>
        </w:rPr>
        <w:t>，或</w:t>
      </w:r>
      <w:r>
        <w:rPr>
          <w:rFonts w:hint="eastAsia" w:ascii="微软雅黑" w:hAnsi="微软雅黑" w:eastAsia="微软雅黑" w:cs="Tahoma"/>
          <w:color w:val="222222"/>
          <w:sz w:val="24"/>
          <w:szCs w:val="24"/>
        </w:rPr>
        <w:t>许会</w:t>
      </w:r>
      <w:r>
        <w:rPr>
          <w:rFonts w:ascii="微软雅黑" w:hAnsi="微软雅黑" w:eastAsia="微软雅黑" w:cs="Tahoma"/>
          <w:color w:val="222222"/>
          <w:sz w:val="24"/>
          <w:szCs w:val="24"/>
        </w:rPr>
        <w:t>致伤气受病。</w:t>
      </w:r>
    </w:p>
    <w:p w14:paraId="4152E589">
      <w:pPr>
        <w:rPr>
          <w:rFonts w:hint="eastAsia" w:ascii="微软雅黑" w:hAnsi="微软雅黑" w:eastAsia="微软雅黑" w:cs="宋体"/>
          <w:b/>
          <w:color w:val="C00000"/>
          <w:kern w:val="0"/>
          <w:sz w:val="24"/>
          <w:szCs w:val="24"/>
        </w:rPr>
      </w:pPr>
    </w:p>
    <w:p w14:paraId="7955DE7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倘所处之境地不宜朗念，则只可小声念，及金刚持。其功德唯在专心致志，音声犹属小焉者耳。除特行念佛外，若终日常念，固宜小声念，金刚念，默念。以朗声常念，必至于伤气。</w:t>
      </w:r>
    </w:p>
    <w:p w14:paraId="4A35EDE9">
      <w:pPr>
        <w:rPr>
          <w:rFonts w:ascii="微软雅黑" w:hAnsi="微软雅黑" w:eastAsia="微软雅黑" w:cs="Tahoma"/>
          <w:color w:val="222222"/>
          <w:sz w:val="24"/>
          <w:szCs w:val="24"/>
        </w:rPr>
      </w:pPr>
      <w:r>
        <w:rPr>
          <w:rFonts w:ascii="微软雅黑" w:hAnsi="微软雅黑" w:eastAsia="微软雅黑" w:cs="Tahoma"/>
          <w:color w:val="222222"/>
          <w:sz w:val="24"/>
          <w:szCs w:val="24"/>
        </w:rPr>
        <w:t>倘若所处的环境不适合大声念，就只可小声念，以及金刚持。念佛功德只在专心致志，声音还是属于小事。除了特别行持念佛外，如果是</w:t>
      </w:r>
      <w:r>
        <w:rPr>
          <w:rFonts w:hint="eastAsia" w:ascii="微软雅黑" w:hAnsi="微软雅黑" w:eastAsia="微软雅黑" w:cs="Tahoma"/>
          <w:color w:val="222222"/>
          <w:sz w:val="24"/>
          <w:szCs w:val="24"/>
        </w:rPr>
        <w:t>整日</w:t>
      </w:r>
      <w:r>
        <w:rPr>
          <w:rFonts w:ascii="微软雅黑" w:hAnsi="微软雅黑" w:eastAsia="微软雅黑" w:cs="Tahoma"/>
          <w:color w:val="222222"/>
          <w:sz w:val="24"/>
          <w:szCs w:val="24"/>
        </w:rPr>
        <w:t>常念，</w:t>
      </w:r>
      <w:r>
        <w:rPr>
          <w:rFonts w:hint="eastAsia" w:ascii="微软雅黑" w:hAnsi="微软雅黑" w:eastAsia="微软雅黑" w:cs="Tahoma"/>
          <w:color w:val="222222"/>
          <w:sz w:val="24"/>
          <w:szCs w:val="24"/>
        </w:rPr>
        <w:t>应当采取</w:t>
      </w:r>
      <w:r>
        <w:rPr>
          <w:rFonts w:ascii="微软雅黑" w:hAnsi="微软雅黑" w:eastAsia="微软雅黑" w:cs="Tahoma"/>
          <w:color w:val="222222"/>
          <w:sz w:val="24"/>
          <w:szCs w:val="24"/>
        </w:rPr>
        <w:t>小声念，金刚念，默念。因为若大声常念，必定会导致伤气。</w:t>
      </w:r>
    </w:p>
    <w:p w14:paraId="1A3383A6">
      <w:pPr>
        <w:rPr>
          <w:rFonts w:hint="eastAsia" w:ascii="微软雅黑" w:hAnsi="微软雅黑" w:eastAsia="微软雅黑" w:cs="宋体"/>
          <w:b/>
          <w:color w:val="C00000"/>
          <w:kern w:val="0"/>
          <w:sz w:val="24"/>
          <w:szCs w:val="24"/>
        </w:rPr>
      </w:pPr>
    </w:p>
    <w:p w14:paraId="1E6E2A2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未证法身，必须调停得中，方可唯益无损耳。朗念费力，默持易昏。散持虽亦功德难思，</w:t>
      </w:r>
      <w:r>
        <w:rPr>
          <w:rFonts w:hint="eastAsia" w:ascii="微软雅黑" w:hAnsi="微软雅黑" w:eastAsia="微软雅黑" w:cs="宋体"/>
          <w:b/>
          <w:color w:val="C00000"/>
          <w:kern w:val="0"/>
          <w:sz w:val="24"/>
          <w:szCs w:val="24"/>
          <w:lang w:val="en-US" w:eastAsia="zh-CN"/>
        </w:rPr>
        <w:t>校</w:t>
      </w:r>
      <w:r>
        <w:rPr>
          <w:rFonts w:hint="eastAsia" w:ascii="微软雅黑" w:hAnsi="微软雅黑" w:eastAsia="微软雅黑" w:cs="宋体"/>
          <w:b/>
          <w:color w:val="C00000"/>
          <w:kern w:val="0"/>
          <w:sz w:val="24"/>
          <w:szCs w:val="24"/>
        </w:rPr>
        <w:t>之摄心净念，何啻天渊。</w:t>
      </w:r>
    </w:p>
    <w:p w14:paraId="305ED45A">
      <w:pPr>
        <w:rPr>
          <w:rFonts w:ascii="微软雅黑" w:hAnsi="微软雅黑" w:eastAsia="微软雅黑" w:cs="Tahoma"/>
          <w:color w:val="222222"/>
          <w:sz w:val="24"/>
          <w:szCs w:val="24"/>
        </w:rPr>
      </w:pPr>
      <w:r>
        <w:rPr>
          <w:rFonts w:ascii="微软雅黑" w:hAnsi="微软雅黑" w:eastAsia="微软雅黑" w:cs="Tahoma"/>
          <w:color w:val="222222"/>
          <w:sz w:val="24"/>
          <w:szCs w:val="24"/>
        </w:rPr>
        <w:t>未证法身之前，必须调停适中，方才</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有益无损。大声念费力，默念容易昏沉。散心持佛号，虽然也是功德难思议，</w:t>
      </w:r>
      <w:r>
        <w:rPr>
          <w:rFonts w:hint="eastAsia" w:ascii="微软雅黑" w:hAnsi="微软雅黑" w:eastAsia="微软雅黑" w:cs="Tahoma"/>
          <w:color w:val="222222"/>
          <w:sz w:val="24"/>
          <w:szCs w:val="24"/>
        </w:rPr>
        <w:t>但若与</w:t>
      </w:r>
      <w:r>
        <w:rPr>
          <w:rFonts w:ascii="微软雅黑" w:hAnsi="微软雅黑" w:eastAsia="微软雅黑" w:cs="Tahoma"/>
          <w:color w:val="222222"/>
          <w:sz w:val="24"/>
          <w:szCs w:val="24"/>
        </w:rPr>
        <w:t>摄心</w:t>
      </w:r>
      <w:r>
        <w:rPr>
          <w:rFonts w:hint="eastAsia" w:ascii="微软雅黑" w:hAnsi="微软雅黑" w:eastAsia="微软雅黑" w:cs="Tahoma"/>
          <w:color w:val="222222"/>
          <w:sz w:val="24"/>
          <w:szCs w:val="24"/>
        </w:rPr>
        <w:t>净</w:t>
      </w:r>
      <w:r>
        <w:rPr>
          <w:rFonts w:ascii="微软雅黑" w:hAnsi="微软雅黑" w:eastAsia="微软雅黑" w:cs="Tahoma"/>
          <w:color w:val="222222"/>
          <w:sz w:val="24"/>
          <w:szCs w:val="24"/>
        </w:rPr>
        <w:t>念</w:t>
      </w:r>
      <w:r>
        <w:rPr>
          <w:rFonts w:hint="eastAsia" w:ascii="微软雅黑" w:hAnsi="微软雅黑" w:eastAsia="微软雅黑" w:cs="Tahoma"/>
          <w:color w:val="222222"/>
          <w:sz w:val="24"/>
          <w:szCs w:val="24"/>
        </w:rPr>
        <w:t>相比</w:t>
      </w:r>
      <w:r>
        <w:rPr>
          <w:rFonts w:ascii="微软雅黑" w:hAnsi="微软雅黑" w:eastAsia="微软雅黑" w:cs="Tahoma"/>
          <w:color w:val="222222"/>
          <w:sz w:val="24"/>
          <w:szCs w:val="24"/>
        </w:rPr>
        <w:t>，何</w:t>
      </w:r>
      <w:r>
        <w:rPr>
          <w:rFonts w:hint="eastAsia" w:ascii="微软雅黑" w:hAnsi="微软雅黑" w:eastAsia="微软雅黑" w:cs="Tahoma"/>
          <w:color w:val="222222"/>
          <w:sz w:val="24"/>
          <w:szCs w:val="24"/>
        </w:rPr>
        <w:t>止</w:t>
      </w:r>
      <w:r>
        <w:rPr>
          <w:rFonts w:ascii="微软雅黑" w:hAnsi="微软雅黑" w:eastAsia="微软雅黑" w:cs="Tahoma"/>
          <w:color w:val="222222"/>
          <w:sz w:val="24"/>
          <w:szCs w:val="24"/>
        </w:rPr>
        <w:t>天渊之别。</w:t>
      </w:r>
    </w:p>
    <w:p w14:paraId="18E1FBDC">
      <w:pPr>
        <w:rPr>
          <w:rFonts w:hint="eastAsia" w:ascii="微软雅黑" w:hAnsi="微软雅黑" w:eastAsia="微软雅黑" w:cs="宋体"/>
          <w:b/>
          <w:color w:val="C00000"/>
          <w:kern w:val="0"/>
          <w:sz w:val="24"/>
          <w:szCs w:val="24"/>
        </w:rPr>
      </w:pPr>
    </w:p>
    <w:p w14:paraId="6C3ADC10">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光于此数则，曾颇费研穷。去岁得一巧方便法，书示知己，皆同赞叹。若已成片，固不须此。若未成片，及一切初机用之，皆无不宜，唯益无损。</w:t>
      </w:r>
    </w:p>
    <w:p w14:paraId="6C7576ED">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我对于这些问题，曾经费了一番功夫，详细深入</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钻研。去年，得到一个巧妙的方便法，写出来呈</w:t>
      </w:r>
      <w:r>
        <w:rPr>
          <w:rFonts w:hint="eastAsia" w:ascii="微软雅黑" w:hAnsi="微软雅黑" w:eastAsia="微软雅黑" w:cs="Tahoma"/>
          <w:color w:val="222222"/>
          <w:sz w:val="24"/>
          <w:szCs w:val="24"/>
        </w:rPr>
        <w:t>示</w:t>
      </w:r>
      <w:r>
        <w:rPr>
          <w:rFonts w:ascii="微软雅黑" w:hAnsi="微软雅黑" w:eastAsia="微软雅黑" w:cs="Tahoma"/>
          <w:color w:val="222222"/>
          <w:sz w:val="24"/>
          <w:szCs w:val="24"/>
        </w:rPr>
        <w:t>给知己，</w:t>
      </w:r>
      <w:r>
        <w:rPr>
          <w:rFonts w:hint="eastAsia" w:ascii="微软雅黑" w:hAnsi="微软雅黑" w:eastAsia="微软雅黑" w:cs="Tahoma"/>
          <w:color w:val="222222"/>
          <w:sz w:val="24"/>
          <w:szCs w:val="24"/>
        </w:rPr>
        <w:t>全都同声</w:t>
      </w:r>
      <w:r>
        <w:rPr>
          <w:rFonts w:ascii="微软雅黑" w:hAnsi="微软雅黑" w:eastAsia="微软雅黑" w:cs="Tahoma"/>
          <w:color w:val="222222"/>
          <w:sz w:val="24"/>
          <w:szCs w:val="24"/>
        </w:rPr>
        <w:t>赞叹。如果功夫已经成片，</w:t>
      </w:r>
      <w:r>
        <w:rPr>
          <w:rFonts w:hint="eastAsia" w:ascii="微软雅黑" w:hAnsi="微软雅黑" w:eastAsia="微软雅黑" w:cs="Tahoma"/>
          <w:color w:val="222222"/>
          <w:sz w:val="24"/>
          <w:szCs w:val="24"/>
        </w:rPr>
        <w:t>当然就</w:t>
      </w:r>
      <w:r>
        <w:rPr>
          <w:rFonts w:ascii="微软雅黑" w:hAnsi="微软雅黑" w:eastAsia="微软雅黑" w:cs="Tahoma"/>
          <w:color w:val="222222"/>
          <w:sz w:val="24"/>
          <w:szCs w:val="24"/>
        </w:rPr>
        <w:t>不须要用</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方法。如果功夫</w:t>
      </w:r>
      <w:r>
        <w:rPr>
          <w:rFonts w:hint="eastAsia" w:ascii="微软雅黑" w:hAnsi="微软雅黑" w:eastAsia="微软雅黑" w:cs="Tahoma"/>
          <w:color w:val="222222"/>
          <w:sz w:val="24"/>
          <w:szCs w:val="24"/>
        </w:rPr>
        <w:t>尚未</w:t>
      </w:r>
      <w:r>
        <w:rPr>
          <w:rFonts w:ascii="微软雅黑" w:hAnsi="微软雅黑" w:eastAsia="微软雅黑" w:cs="Tahoma"/>
          <w:color w:val="222222"/>
          <w:sz w:val="24"/>
          <w:szCs w:val="24"/>
        </w:rPr>
        <w:t>成片，以及一切初</w:t>
      </w:r>
      <w:r>
        <w:rPr>
          <w:rFonts w:hint="eastAsia" w:ascii="微软雅黑" w:hAnsi="微软雅黑" w:eastAsia="微软雅黑" w:cs="Tahoma"/>
          <w:color w:val="222222"/>
          <w:sz w:val="24"/>
          <w:szCs w:val="24"/>
        </w:rPr>
        <w:t>机</w:t>
      </w:r>
      <w:r>
        <w:rPr>
          <w:rFonts w:ascii="微软雅黑" w:hAnsi="微软雅黑" w:eastAsia="微软雅黑" w:cs="Tahoma"/>
          <w:color w:val="222222"/>
          <w:sz w:val="24"/>
          <w:szCs w:val="24"/>
        </w:rPr>
        <w:t>学人使用这个方法，没有不适宜的，只有利益，没有损害。</w:t>
      </w:r>
    </w:p>
    <w:p w14:paraId="202F4684">
      <w:pPr>
        <w:rPr>
          <w:rFonts w:hint="eastAsia" w:ascii="微软雅黑" w:hAnsi="微软雅黑" w:eastAsia="微软雅黑" w:cs="宋体"/>
          <w:b/>
          <w:color w:val="C00000"/>
          <w:kern w:val="0"/>
          <w:sz w:val="24"/>
          <w:szCs w:val="24"/>
        </w:rPr>
      </w:pPr>
    </w:p>
    <w:p w14:paraId="399E90E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阁下即无须此法，亦当为修净宗不得其门者试之，以普告来哲云。其法在印光文钞第四十五纸第八行下，祈检之。</w:t>
      </w:r>
    </w:p>
    <w:p w14:paraId="1CB32790">
      <w:pPr>
        <w:rPr>
          <w:rFonts w:ascii="微软雅黑" w:hAnsi="微软雅黑" w:eastAsia="微软雅黑" w:cs="Tahoma"/>
          <w:color w:val="222222"/>
          <w:sz w:val="24"/>
          <w:szCs w:val="24"/>
        </w:rPr>
      </w:pPr>
      <w:r>
        <w:rPr>
          <w:rFonts w:ascii="微软雅黑" w:hAnsi="微软雅黑" w:eastAsia="微软雅黑" w:cs="Tahoma"/>
          <w:color w:val="222222"/>
          <w:sz w:val="24"/>
          <w:szCs w:val="24"/>
        </w:rPr>
        <w:t>阁下即使不须要</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这个方法，也应当为修习净宗，不得其门的人试一试，以普遍告诉未来的有智学人。这个方法在《印光文钞》第四十五页，第八行下面，请检看。</w:t>
      </w:r>
    </w:p>
    <w:p w14:paraId="266A0B5F">
      <w:pPr>
        <w:rPr>
          <w:rFonts w:hint="eastAsia" w:ascii="微软雅黑" w:hAnsi="微软雅黑" w:eastAsia="微软雅黑" w:cs="宋体"/>
          <w:b/>
          <w:color w:val="C00000"/>
          <w:kern w:val="0"/>
          <w:sz w:val="24"/>
          <w:szCs w:val="24"/>
        </w:rPr>
      </w:pPr>
    </w:p>
    <w:p w14:paraId="17400C4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前见大著赞佛偈，相好光明，作相色光明，意其排印偶错耳。今函又作相色，知阁下有意改之。夫此八句，乃宋桐江瑛法师，撮举净土三经之大义而立。无一字无来历，何得妄改。</w:t>
      </w:r>
    </w:p>
    <w:p w14:paraId="2E9CC4AA">
      <w:pPr>
        <w:rPr>
          <w:rFonts w:ascii="微软雅黑" w:hAnsi="微软雅黑" w:eastAsia="微软雅黑" w:cs="Tahoma"/>
          <w:color w:val="222222"/>
          <w:sz w:val="24"/>
          <w:szCs w:val="24"/>
        </w:rPr>
      </w:pPr>
      <w:r>
        <w:rPr>
          <w:rFonts w:ascii="微软雅黑" w:hAnsi="微软雅黑" w:eastAsia="微软雅黑" w:cs="Tahoma"/>
          <w:color w:val="222222"/>
          <w:sz w:val="24"/>
          <w:szCs w:val="24"/>
        </w:rPr>
        <w:t>前面见到您大作中的赞佛偈，“相好光明”，作“相色光明”，以为是偶然排印错了。今天的信中，又写作“相色”，知道是阁下有意改动了。这八句赞佛偈，是宋朝桐江择瑛法师，撮举净土三经的大义而拟定。没有一个字没有来历，怎么能够妄改。</w:t>
      </w:r>
    </w:p>
    <w:p w14:paraId="2E1ED914">
      <w:pPr>
        <w:rPr>
          <w:rFonts w:hint="eastAsia" w:ascii="微软雅黑" w:hAnsi="微软雅黑" w:eastAsia="微软雅黑" w:cs="宋体"/>
          <w:b/>
          <w:color w:val="C00000"/>
          <w:kern w:val="0"/>
          <w:sz w:val="24"/>
          <w:szCs w:val="24"/>
        </w:rPr>
      </w:pPr>
    </w:p>
    <w:p w14:paraId="14E3A40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观经云，阿弥陀佛有八万四千相，一一相中，有八万四千随形好，一一好中，有八万四千光明。阁下深通佛法，何以见不及此。</w:t>
      </w:r>
    </w:p>
    <w:p w14:paraId="3A5E6592">
      <w:pPr>
        <w:rPr>
          <w:rFonts w:ascii="微软雅黑" w:hAnsi="微软雅黑" w:eastAsia="微软雅黑" w:cs="Tahoma"/>
          <w:color w:val="222222"/>
          <w:sz w:val="24"/>
          <w:szCs w:val="24"/>
        </w:rPr>
      </w:pPr>
      <w:r>
        <w:rPr>
          <w:rFonts w:ascii="微软雅黑" w:hAnsi="微软雅黑" w:eastAsia="微软雅黑" w:cs="Tahoma"/>
          <w:color w:val="222222"/>
          <w:sz w:val="24"/>
          <w:szCs w:val="24"/>
        </w:rPr>
        <w:t>《观经》中说：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阿弥陀佛有八万四千相，一一相中，有八万四千随形好，一一好中，有八万四千光明。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阁下深通佛法，为何没有见到这些道理。</w:t>
      </w:r>
    </w:p>
    <w:p w14:paraId="552D304F">
      <w:pPr>
        <w:rPr>
          <w:rFonts w:hint="eastAsia" w:ascii="微软雅黑" w:hAnsi="微软雅黑" w:eastAsia="微软雅黑" w:cs="宋体"/>
          <w:b/>
          <w:color w:val="C00000"/>
          <w:kern w:val="0"/>
          <w:sz w:val="24"/>
          <w:szCs w:val="24"/>
        </w:rPr>
      </w:pPr>
    </w:p>
    <w:p w14:paraId="0898BCA5">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两笺注中，此类甚多。光拟欲详言，恐人不见谅，故曰我未明心，人有异见。兹因虚心下问，不妨特发其凡。</w:t>
      </w:r>
    </w:p>
    <w:p w14:paraId="09A2E5BE">
      <w:pPr>
        <w:rPr>
          <w:rFonts w:ascii="微软雅黑" w:hAnsi="微软雅黑" w:eastAsia="微软雅黑" w:cs="Tahoma"/>
          <w:color w:val="222222"/>
          <w:sz w:val="24"/>
          <w:szCs w:val="24"/>
        </w:rPr>
      </w:pPr>
      <w:r>
        <w:rPr>
          <w:rFonts w:ascii="微软雅黑" w:hAnsi="微软雅黑" w:eastAsia="微软雅黑" w:cs="Tahoma"/>
          <w:color w:val="222222"/>
          <w:sz w:val="24"/>
          <w:szCs w:val="24"/>
        </w:rPr>
        <w:t>两本笺注中，这一类的问题很多。我打算详说，恐怕他人不谅解，所以我说：我未明心，人有异见。现今因为你虚心下问，不妨特地说说我的意见。</w:t>
      </w:r>
    </w:p>
    <w:p w14:paraId="3B4E37DD">
      <w:pPr>
        <w:rPr>
          <w:rFonts w:hint="eastAsia" w:ascii="微软雅黑" w:hAnsi="微软雅黑" w:eastAsia="微软雅黑" w:cs="宋体"/>
          <w:b/>
          <w:color w:val="C00000"/>
          <w:kern w:val="0"/>
          <w:sz w:val="24"/>
          <w:szCs w:val="24"/>
        </w:rPr>
      </w:pPr>
    </w:p>
    <w:p w14:paraId="1E6253AE">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阁下果真为佛法为众生计，当不以冲突见责。若唯欲赞美，当向趋时附势者商略。印光虽劣，不愿行此蹊径。</w:t>
      </w:r>
    </w:p>
    <w:p w14:paraId="7B4555BB">
      <w:pPr>
        <w:rPr>
          <w:rFonts w:ascii="微软雅黑" w:hAnsi="微软雅黑" w:eastAsia="微软雅黑" w:cs="Tahoma"/>
          <w:color w:val="222222"/>
          <w:sz w:val="24"/>
          <w:szCs w:val="24"/>
        </w:rPr>
      </w:pPr>
      <w:r>
        <w:rPr>
          <w:rFonts w:ascii="微软雅黑" w:hAnsi="微软雅黑" w:eastAsia="微软雅黑" w:cs="Tahoma"/>
          <w:color w:val="222222"/>
          <w:sz w:val="24"/>
          <w:szCs w:val="24"/>
        </w:rPr>
        <w:t>阁下果真为佛法，为众生考虑，应当不会因为有冲突而责备我。如果只是想要他人赞美，应当向趋时附势的人商讨。我虽然低劣，</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不愿走这条路。</w:t>
      </w:r>
    </w:p>
    <w:p w14:paraId="61F02C66">
      <w:pPr>
        <w:rPr>
          <w:rFonts w:hint="eastAsia" w:ascii="微软雅黑" w:hAnsi="微软雅黑" w:eastAsia="微软雅黑" w:cs="宋体"/>
          <w:b/>
          <w:color w:val="C00000"/>
          <w:kern w:val="0"/>
          <w:sz w:val="24"/>
          <w:szCs w:val="24"/>
        </w:rPr>
      </w:pPr>
    </w:p>
    <w:p w14:paraId="03C14590">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王耕心弥陀衷论，不识如来权实法门，不识众生根机差别。凡有与己不合者，皆指之为误。抹杀千五百年诸善知识，独推出一省一大师，以显己之由圣师传得佛真宗。</w:t>
      </w:r>
    </w:p>
    <w:p w14:paraId="44846A9B">
      <w:pPr>
        <w:rPr>
          <w:rFonts w:ascii="微软雅黑" w:hAnsi="微软雅黑" w:eastAsia="微软雅黑" w:cs="Tahoma"/>
          <w:color w:val="222222"/>
          <w:sz w:val="24"/>
          <w:szCs w:val="24"/>
        </w:rPr>
      </w:pPr>
      <w:r>
        <w:rPr>
          <w:rFonts w:ascii="微软雅黑" w:hAnsi="微软雅黑" w:eastAsia="微软雅黑" w:cs="Tahoma"/>
          <w:color w:val="222222"/>
          <w:sz w:val="24"/>
          <w:szCs w:val="24"/>
        </w:rPr>
        <w:t>王耕心的《弥陀衷论》，不识如来权实法门，不识众生根机差别。凡是有与自己不相合的，都指为错误。抹杀一千五百年来的诸位善知识，唯独推出一</w:t>
      </w:r>
      <w:r>
        <w:rPr>
          <w:rFonts w:hint="eastAsia" w:ascii="微软雅黑" w:hAnsi="微软雅黑" w:eastAsia="微软雅黑" w:cs="Tahoma"/>
          <w:color w:val="222222"/>
          <w:sz w:val="24"/>
          <w:szCs w:val="24"/>
        </w:rPr>
        <w:t>位</w:t>
      </w:r>
      <w:r>
        <w:rPr>
          <w:rFonts w:ascii="微软雅黑" w:hAnsi="微软雅黑" w:eastAsia="微软雅黑" w:cs="Tahoma"/>
          <w:color w:val="222222"/>
          <w:sz w:val="24"/>
          <w:szCs w:val="24"/>
        </w:rPr>
        <w:t>省一大师，以显示自己是由圣师传得佛法真宗。</w:t>
      </w:r>
    </w:p>
    <w:p w14:paraId="70712582">
      <w:pPr>
        <w:rPr>
          <w:rFonts w:hint="eastAsia" w:ascii="微软雅黑" w:hAnsi="微软雅黑" w:eastAsia="微软雅黑" w:cs="宋体"/>
          <w:b/>
          <w:color w:val="C00000"/>
          <w:kern w:val="0"/>
          <w:sz w:val="24"/>
          <w:szCs w:val="24"/>
        </w:rPr>
      </w:pPr>
    </w:p>
    <w:p w14:paraId="4CFD81A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虽曰弘法，实伏坏乱佛法，疑误众生之深弊。其书断断不可流通。周孟由曾向光赞其痛切，光略说其弊，彼犹不死心，遂寄其书来。</w:t>
      </w:r>
    </w:p>
    <w:p w14:paraId="0C02B97F">
      <w:pPr>
        <w:rPr>
          <w:rFonts w:ascii="微软雅黑" w:hAnsi="微软雅黑" w:eastAsia="微软雅黑" w:cs="Tahoma"/>
          <w:color w:val="222222"/>
          <w:sz w:val="24"/>
          <w:szCs w:val="24"/>
        </w:rPr>
      </w:pPr>
      <w:r>
        <w:rPr>
          <w:rFonts w:ascii="微软雅黑" w:hAnsi="微软雅黑" w:eastAsia="微软雅黑" w:cs="Tahoma"/>
          <w:color w:val="222222"/>
          <w:sz w:val="24"/>
          <w:szCs w:val="24"/>
        </w:rPr>
        <w:t>虽然</w:t>
      </w:r>
      <w:r>
        <w:rPr>
          <w:rFonts w:hint="eastAsia" w:ascii="微软雅黑" w:hAnsi="微软雅黑" w:eastAsia="微软雅黑" w:cs="Tahoma"/>
          <w:color w:val="222222"/>
          <w:sz w:val="24"/>
          <w:szCs w:val="24"/>
        </w:rPr>
        <w:t>说是</w:t>
      </w:r>
      <w:r>
        <w:rPr>
          <w:rFonts w:ascii="微软雅黑" w:hAnsi="微软雅黑" w:eastAsia="微软雅黑" w:cs="Tahoma"/>
          <w:color w:val="222222"/>
          <w:sz w:val="24"/>
          <w:szCs w:val="24"/>
        </w:rPr>
        <w:t>弘法，实际伏下了坏乱佛法，疑误众生的深深弊病。他的书，断断不可流通。周孟由曾经向我赞叹，说这本书中写的很痛快确切，我略说其中的弊病，他还不死心，于是将</w:t>
      </w:r>
      <w:r>
        <w:rPr>
          <w:rFonts w:hint="eastAsia" w:ascii="微软雅黑" w:hAnsi="微软雅黑" w:eastAsia="微软雅黑" w:cs="Tahoma"/>
          <w:color w:val="222222"/>
          <w:sz w:val="24"/>
          <w:szCs w:val="24"/>
        </w:rPr>
        <w:t>这本</w:t>
      </w:r>
      <w:r>
        <w:rPr>
          <w:rFonts w:ascii="微软雅黑" w:hAnsi="微软雅黑" w:eastAsia="微软雅黑" w:cs="Tahoma"/>
          <w:color w:val="222222"/>
          <w:sz w:val="24"/>
          <w:szCs w:val="24"/>
        </w:rPr>
        <w:t>书寄来。</w:t>
      </w:r>
    </w:p>
    <w:p w14:paraId="1AE85FD9">
      <w:pPr>
        <w:rPr>
          <w:rFonts w:hint="eastAsia" w:ascii="微软雅黑" w:hAnsi="微软雅黑" w:eastAsia="微软雅黑" w:cs="宋体"/>
          <w:b/>
          <w:color w:val="C00000"/>
          <w:kern w:val="0"/>
          <w:sz w:val="24"/>
          <w:szCs w:val="24"/>
        </w:rPr>
      </w:pPr>
    </w:p>
    <w:p w14:paraId="29B1739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光宿造失目之业，今敢仍蹈此辙，遂极陈其弊。彼犹未能尽信，将光之书寄徐蔚如，蔚如谓光所批判，具有特识，因将杨仁山驳语见寄。</w:t>
      </w:r>
    </w:p>
    <w:p w14:paraId="6BF4F14B">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我宿世造了失去眼明的罪业，如今还敢重蹈</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覆辙吗？于是极力陈述其中的弊病。他还不能完全相信，将我的信寄给徐蔚如，徐蔚如说，我所批判的，具有独立的见解，因此将杨仁山驳斥这本书的话语，寄给他。</w:t>
      </w:r>
    </w:p>
    <w:p w14:paraId="76FB292E">
      <w:pPr>
        <w:rPr>
          <w:rFonts w:hint="eastAsia" w:ascii="微软雅黑" w:hAnsi="微软雅黑" w:eastAsia="微软雅黑" w:cs="宋体"/>
          <w:b/>
          <w:color w:val="C00000"/>
          <w:kern w:val="0"/>
          <w:sz w:val="24"/>
          <w:szCs w:val="24"/>
        </w:rPr>
      </w:pPr>
    </w:p>
    <w:p w14:paraId="77B47626">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孟由将彼此所说，一并见示，故知印光实非臆说。而仁山先生驳语，多在文言，印光驳语，多在大体及心病耳。</w:t>
      </w:r>
    </w:p>
    <w:p w14:paraId="4AD198BE">
      <w:pPr>
        <w:rPr>
          <w:rFonts w:ascii="微软雅黑" w:hAnsi="微软雅黑" w:eastAsia="微软雅黑" w:cs="Tahoma"/>
          <w:color w:val="222222"/>
          <w:sz w:val="24"/>
          <w:szCs w:val="24"/>
        </w:rPr>
      </w:pPr>
      <w:r>
        <w:rPr>
          <w:rFonts w:ascii="微软雅黑" w:hAnsi="微软雅黑" w:eastAsia="微软雅黑" w:cs="Tahoma"/>
          <w:color w:val="222222"/>
          <w:sz w:val="24"/>
          <w:szCs w:val="24"/>
        </w:rPr>
        <w:t>周孟由将徐蔚如、杨仁山所说的，一并寄给我，所以知道我实在不是主观臆说。而杨仁山先生的驳语，大多在文词言</w:t>
      </w:r>
      <w:r>
        <w:rPr>
          <w:rFonts w:hint="eastAsia" w:ascii="微软雅黑" w:hAnsi="微软雅黑" w:eastAsia="微软雅黑" w:cs="Tahoma"/>
          <w:color w:val="222222"/>
          <w:sz w:val="24"/>
          <w:szCs w:val="24"/>
        </w:rPr>
        <w:t>句</w:t>
      </w:r>
      <w:r>
        <w:rPr>
          <w:rFonts w:ascii="微软雅黑" w:hAnsi="微软雅黑" w:eastAsia="微软雅黑" w:cs="Tahoma"/>
          <w:color w:val="222222"/>
          <w:sz w:val="24"/>
          <w:szCs w:val="24"/>
        </w:rPr>
        <w:t>方面；我的驳语，多在大节大体以及王耕心的心病上来说罢了。</w:t>
      </w:r>
    </w:p>
    <w:p w14:paraId="5546BC11">
      <w:pPr>
        <w:rPr>
          <w:rFonts w:hint="eastAsia" w:ascii="微软雅黑" w:hAnsi="微软雅黑" w:eastAsia="微软雅黑" w:cs="宋体"/>
          <w:b/>
          <w:color w:val="C00000"/>
          <w:kern w:val="0"/>
          <w:sz w:val="24"/>
          <w:szCs w:val="24"/>
        </w:rPr>
      </w:pPr>
    </w:p>
    <w:p w14:paraId="5084446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流通佛法，大非易事。须求契理契机，断断不可师心自立，矜奇炫异，以取悦一时新学知见而已。既属知己，不妨直词以进。（民六六月廿三）</w:t>
      </w:r>
    </w:p>
    <w:p w14:paraId="4BAB8960">
      <w:pPr>
        <w:rPr>
          <w:rFonts w:ascii="微软雅黑" w:hAnsi="微软雅黑" w:eastAsia="微软雅黑" w:cs="Tahoma"/>
          <w:color w:val="222222"/>
          <w:sz w:val="24"/>
          <w:szCs w:val="24"/>
        </w:rPr>
      </w:pPr>
      <w:r>
        <w:rPr>
          <w:rFonts w:ascii="微软雅黑" w:hAnsi="微软雅黑" w:eastAsia="微软雅黑" w:cs="Tahoma"/>
          <w:color w:val="222222"/>
          <w:sz w:val="24"/>
          <w:szCs w:val="24"/>
        </w:rPr>
        <w:t>流通佛法，大非易事。必须力求上契佛理，下契众机，断断不可以师心自立，标新立异，以取悦一时新学知见而已。既然你我是知己，不妨直言相告。（民国六年六月二十三</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2DD32C76">
      <w:pPr>
        <w:rPr>
          <w:rFonts w:ascii="微软雅黑" w:hAnsi="微软雅黑" w:eastAsia="微软雅黑" w:cs="Tahoma"/>
          <w:color w:val="222222"/>
          <w:sz w:val="24"/>
          <w:szCs w:val="24"/>
        </w:rPr>
      </w:pPr>
    </w:p>
    <w:p w14:paraId="1010309C">
      <w:pPr>
        <w:rPr>
          <w:rFonts w:ascii="微软雅黑" w:hAnsi="微软雅黑" w:eastAsia="微软雅黑" w:cs="Tahoma"/>
          <w:color w:val="222222"/>
          <w:sz w:val="24"/>
          <w:szCs w:val="24"/>
        </w:rPr>
      </w:pPr>
    </w:p>
    <w:p w14:paraId="2963ACB5">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29DCF11F">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【慈云】</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（964</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1032）宋代僧。名遵式，字知白。真宗赐号慈云。浙江宁海人。曾于国清寺普贤像前烧一指，誓传天台宗教学。明道元年示寂，世寿六十九。后世称慈云忏主。著有往生净土忏仪、金光明忏法等书。</w:t>
      </w:r>
    </w:p>
    <w:p w14:paraId="34EF93A3">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【择瑛】</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桐江</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富春江</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人。依经论辨专杂二修。以示往生之易。又述净土修证仪二卷。行于世。今人称阿弥陀佛真金色一偈。即师所撰也。一夕有疾。面西凭几。念佛而化。------《西舫彚征》卷上</w:t>
      </w:r>
    </w:p>
    <w:p w14:paraId="5F4EAABC">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【发凡】</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1.揭示全书的要旨或体例。2.犹言领悟要旨。</w:t>
      </w:r>
    </w:p>
    <w:p w14:paraId="7D05EB71">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【特识】</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独立的见解。</w:t>
      </w:r>
    </w:p>
    <w:p w14:paraId="038AEFA8">
      <w:pPr>
        <w:rPr>
          <w:rFonts w:ascii="微软雅黑" w:hAnsi="微软雅黑" w:eastAsia="微软雅黑" w:cs="Tahoma"/>
          <w:color w:val="222222"/>
          <w:sz w:val="24"/>
          <w:szCs w:val="24"/>
        </w:rPr>
      </w:pPr>
    </w:p>
    <w:p w14:paraId="1E4EDEBE">
      <w:pPr>
        <w:rPr>
          <w:rFonts w:ascii="微软雅黑" w:hAnsi="微软雅黑" w:eastAsia="微软雅黑" w:cs="Tahoma"/>
          <w:color w:val="222222"/>
          <w:sz w:val="24"/>
          <w:szCs w:val="24"/>
        </w:rPr>
      </w:pPr>
    </w:p>
    <w:p w14:paraId="451BB58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9BC2E6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60" w:name="_Toc23052"/>
      <w:r>
        <w:rPr>
          <w:rFonts w:ascii="微软雅黑" w:hAnsi="微软雅黑" w:eastAsia="微软雅黑" w:cs="宋体"/>
          <w:b/>
          <w:color w:val="C00000"/>
          <w:kern w:val="0"/>
          <w:sz w:val="24"/>
          <w:szCs w:val="24"/>
        </w:rPr>
        <w:t>复丁福保居士书五</w:t>
      </w:r>
      <w:bookmarkEnd w:id="60"/>
    </w:p>
    <w:p w14:paraId="048FA87B">
      <w:pPr>
        <w:rPr>
          <w:rFonts w:ascii="微软雅黑" w:hAnsi="微软雅黑" w:eastAsia="微软雅黑" w:cs="宋体"/>
          <w:b/>
          <w:color w:val="C00000"/>
          <w:kern w:val="0"/>
          <w:sz w:val="24"/>
          <w:szCs w:val="24"/>
        </w:rPr>
      </w:pPr>
    </w:p>
    <w:p w14:paraId="70A341F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前月廿八日敬接惠函，并所著儒佛诸书，捧读之下，感愧无极。印光寻常粥饭僧耳，无事不亲翰墨。迫不得已，秃笔俚语，聊取塞责。何得过为赞誉，致失切磋琢磨，丽泽辅仁之实益也。</w:t>
      </w:r>
    </w:p>
    <w:p w14:paraId="7CB10F44">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上个月二十八日，接到你的信，以及所著的儒家、佛教诸多书籍，捧读之下，</w:t>
      </w:r>
      <w:r>
        <w:rPr>
          <w:rFonts w:hint="eastAsia" w:ascii="微软雅黑" w:hAnsi="微软雅黑" w:eastAsia="微软雅黑" w:cs="Tahoma"/>
          <w:color w:val="222222"/>
          <w:sz w:val="24"/>
          <w:szCs w:val="24"/>
        </w:rPr>
        <w:t>感慨</w:t>
      </w:r>
      <w:r>
        <w:rPr>
          <w:rFonts w:ascii="微软雅黑" w:hAnsi="微软雅黑" w:eastAsia="微软雅黑" w:cs="Tahoma"/>
          <w:color w:val="222222"/>
          <w:sz w:val="24"/>
          <w:szCs w:val="24"/>
        </w:rPr>
        <w:t>惭愧</w:t>
      </w:r>
      <w:r>
        <w:rPr>
          <w:rFonts w:hint="eastAsia" w:ascii="微软雅黑" w:hAnsi="微软雅黑" w:eastAsia="微软雅黑" w:cs="Tahoma"/>
          <w:color w:val="222222"/>
          <w:sz w:val="24"/>
          <w:szCs w:val="24"/>
        </w:rPr>
        <w:t>无尽</w:t>
      </w:r>
      <w:r>
        <w:rPr>
          <w:rFonts w:ascii="微软雅黑" w:hAnsi="微软雅黑" w:eastAsia="微软雅黑" w:cs="Tahoma"/>
          <w:color w:val="222222"/>
          <w:sz w:val="24"/>
          <w:szCs w:val="24"/>
        </w:rPr>
        <w:t>。我是个寻常</w:t>
      </w:r>
      <w:r>
        <w:rPr>
          <w:rFonts w:hint="eastAsia" w:ascii="微软雅黑" w:hAnsi="微软雅黑" w:eastAsia="微软雅黑" w:cs="Tahoma"/>
          <w:color w:val="222222"/>
          <w:sz w:val="24"/>
          <w:szCs w:val="24"/>
        </w:rPr>
        <w:t>的粥饭</w:t>
      </w:r>
      <w:r>
        <w:rPr>
          <w:rFonts w:ascii="微软雅黑" w:hAnsi="微软雅黑" w:eastAsia="微软雅黑" w:cs="Tahoma"/>
          <w:color w:val="222222"/>
          <w:sz w:val="24"/>
          <w:szCs w:val="24"/>
        </w:rPr>
        <w:t>僧罢了，无事不</w:t>
      </w:r>
      <w:r>
        <w:rPr>
          <w:rFonts w:hint="eastAsia" w:ascii="微软雅黑" w:hAnsi="微软雅黑" w:eastAsia="微软雅黑" w:cs="Tahoma"/>
          <w:color w:val="222222"/>
          <w:sz w:val="24"/>
          <w:szCs w:val="24"/>
        </w:rPr>
        <w:t>亲</w:t>
      </w:r>
      <w:r>
        <w:rPr>
          <w:rFonts w:ascii="微软雅黑" w:hAnsi="微软雅黑" w:eastAsia="微软雅黑" w:cs="Tahoma"/>
          <w:color w:val="222222"/>
          <w:sz w:val="24"/>
          <w:szCs w:val="24"/>
        </w:rPr>
        <w:t>拿笔墨。迫不得已，以拙劣的文笔</w:t>
      </w:r>
      <w:r>
        <w:rPr>
          <w:rFonts w:hint="eastAsia" w:ascii="微软雅黑" w:hAnsi="微软雅黑" w:eastAsia="微软雅黑" w:cs="Tahoma"/>
          <w:color w:val="222222"/>
          <w:sz w:val="24"/>
          <w:szCs w:val="24"/>
        </w:rPr>
        <w:t>、粗俗的俚</w:t>
      </w:r>
      <w:r>
        <w:rPr>
          <w:rFonts w:ascii="微软雅黑" w:hAnsi="微软雅黑" w:eastAsia="微软雅黑" w:cs="Tahoma"/>
          <w:color w:val="222222"/>
          <w:sz w:val="24"/>
          <w:szCs w:val="24"/>
        </w:rPr>
        <w:t>语，</w:t>
      </w:r>
      <w:r>
        <w:rPr>
          <w:rFonts w:hint="eastAsia" w:ascii="微软雅黑" w:hAnsi="微软雅黑" w:eastAsia="微软雅黑" w:cs="Tahoma"/>
          <w:color w:val="222222"/>
          <w:sz w:val="24"/>
          <w:szCs w:val="24"/>
        </w:rPr>
        <w:t>姑且</w:t>
      </w:r>
      <w:r>
        <w:rPr>
          <w:rFonts w:ascii="微软雅黑" w:hAnsi="微软雅黑" w:eastAsia="微软雅黑" w:cs="Tahoma"/>
          <w:color w:val="222222"/>
          <w:sz w:val="24"/>
          <w:szCs w:val="24"/>
        </w:rPr>
        <w:t>搪塞</w:t>
      </w:r>
      <w:r>
        <w:rPr>
          <w:rFonts w:hint="eastAsia" w:ascii="微软雅黑" w:hAnsi="微软雅黑" w:eastAsia="微软雅黑" w:cs="Tahoma"/>
          <w:color w:val="222222"/>
          <w:sz w:val="24"/>
          <w:szCs w:val="24"/>
        </w:rPr>
        <w:t>责任</w:t>
      </w:r>
      <w:r>
        <w:rPr>
          <w:rFonts w:ascii="微软雅黑" w:hAnsi="微软雅黑" w:eastAsia="微软雅黑" w:cs="Tahoma"/>
          <w:color w:val="222222"/>
          <w:sz w:val="24"/>
          <w:szCs w:val="24"/>
        </w:rPr>
        <w:t>。怎能过</w:t>
      </w:r>
      <w:r>
        <w:rPr>
          <w:rFonts w:hint="eastAsia" w:ascii="微软雅黑" w:hAnsi="微软雅黑" w:eastAsia="微软雅黑" w:cs="Tahoma"/>
          <w:color w:val="222222"/>
          <w:sz w:val="24"/>
          <w:szCs w:val="24"/>
        </w:rPr>
        <w:t>分地</w:t>
      </w:r>
      <w:r>
        <w:rPr>
          <w:rFonts w:ascii="微软雅黑" w:hAnsi="微软雅黑" w:eastAsia="微软雅黑" w:cs="Tahoma"/>
          <w:color w:val="222222"/>
          <w:sz w:val="24"/>
          <w:szCs w:val="24"/>
        </w:rPr>
        <w:t>赞誉</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致使</w:t>
      </w:r>
      <w:r>
        <w:rPr>
          <w:rFonts w:ascii="微软雅黑" w:hAnsi="微软雅黑" w:eastAsia="微软雅黑" w:cs="Tahoma"/>
          <w:color w:val="222222"/>
          <w:sz w:val="24"/>
          <w:szCs w:val="24"/>
        </w:rPr>
        <w:t>失去互相切磋琢磨，互相</w:t>
      </w:r>
      <w:r>
        <w:rPr>
          <w:rFonts w:hint="eastAsia" w:ascii="微软雅黑" w:hAnsi="微软雅黑" w:eastAsia="微软雅黑" w:cs="Tahoma"/>
          <w:color w:val="222222"/>
          <w:sz w:val="24"/>
          <w:szCs w:val="24"/>
        </w:rPr>
        <w:t>惠泽、</w:t>
      </w:r>
      <w:r>
        <w:rPr>
          <w:rFonts w:ascii="微软雅黑" w:hAnsi="微软雅黑" w:eastAsia="微软雅黑" w:cs="Tahoma"/>
          <w:color w:val="222222"/>
          <w:sz w:val="24"/>
          <w:szCs w:val="24"/>
        </w:rPr>
        <w:t>培养仁德的实益呢？</w:t>
      </w:r>
    </w:p>
    <w:p w14:paraId="7086724C">
      <w:pPr>
        <w:rPr>
          <w:rFonts w:hint="eastAsia" w:ascii="微软雅黑" w:hAnsi="微软雅黑" w:eastAsia="微软雅黑" w:cs="宋体"/>
          <w:b/>
          <w:color w:val="C00000"/>
          <w:kern w:val="0"/>
          <w:sz w:val="24"/>
          <w:szCs w:val="24"/>
        </w:rPr>
      </w:pPr>
    </w:p>
    <w:p w14:paraId="3E5F780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阁下博学多闻，为儒门躬行君子。所著读书录，及少年进德录等，悉皆精微纯粹，吾无间然。允为圣教金汤，后生模范。</w:t>
      </w:r>
    </w:p>
    <w:p w14:paraId="6667C872">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阁下博学多闻，是儒门亲身实践的君子。所著的《读书录》，以及《少年进德录》等书，全都精微纯粹，我没有什么</w:t>
      </w:r>
      <w:r>
        <w:rPr>
          <w:rFonts w:hint="eastAsia" w:ascii="微软雅黑" w:hAnsi="微软雅黑" w:eastAsia="微软雅黑" w:cs="Tahoma"/>
          <w:color w:val="222222"/>
          <w:sz w:val="24"/>
          <w:szCs w:val="24"/>
        </w:rPr>
        <w:t>可以指摘的</w:t>
      </w:r>
      <w:r>
        <w:rPr>
          <w:rFonts w:ascii="微软雅黑" w:hAnsi="微软雅黑" w:eastAsia="微软雅黑" w:cs="Tahoma"/>
          <w:color w:val="222222"/>
          <w:sz w:val="24"/>
          <w:szCs w:val="24"/>
        </w:rPr>
        <w:t>。实在是儒家圣教的金城汤池，后生的楷模典范。</w:t>
      </w:r>
    </w:p>
    <w:p w14:paraId="1976C118">
      <w:pPr>
        <w:rPr>
          <w:rFonts w:hint="eastAsia" w:ascii="微软雅黑" w:hAnsi="微软雅黑" w:eastAsia="微软雅黑" w:cs="宋体"/>
          <w:b/>
          <w:color w:val="C00000"/>
          <w:kern w:val="0"/>
          <w:sz w:val="24"/>
          <w:szCs w:val="24"/>
        </w:rPr>
      </w:pPr>
    </w:p>
    <w:p w14:paraId="7A00CE7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至于佛经笺注，虽大体渊懿美妙，而其中颇有小不恰处。瑕瑜不掩，斯之谓矣。以阁下之学问见地，何为亦有见不到处。</w:t>
      </w:r>
    </w:p>
    <w:p w14:paraId="0391DCE6">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至于佛经笺注，虽然大体渊深美妙，</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而其中颇有小小</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不恰当之处。</w:t>
      </w:r>
      <w:r>
        <w:rPr>
          <w:rFonts w:hint="eastAsia" w:ascii="微软雅黑" w:hAnsi="微软雅黑" w:eastAsia="微软雅黑" w:cs="Tahoma"/>
          <w:color w:val="222222"/>
          <w:sz w:val="24"/>
          <w:szCs w:val="24"/>
        </w:rPr>
        <w:t>美玉的</w:t>
      </w:r>
      <w:r>
        <w:rPr>
          <w:rFonts w:ascii="微软雅黑" w:hAnsi="微软雅黑" w:eastAsia="微软雅黑" w:cs="Tahoma"/>
          <w:color w:val="222222"/>
          <w:sz w:val="24"/>
          <w:szCs w:val="24"/>
        </w:rPr>
        <w:t>瑕疵与光彩都是无法掩盖的，就是指</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这个意思吧！以阁下的学问</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见地，为何也有发现不到的地方</w:t>
      </w:r>
      <w:r>
        <w:rPr>
          <w:rFonts w:hint="eastAsia" w:ascii="微软雅黑" w:hAnsi="微软雅黑" w:eastAsia="微软雅黑" w:cs="Tahoma"/>
          <w:color w:val="222222"/>
          <w:sz w:val="24"/>
          <w:szCs w:val="24"/>
        </w:rPr>
        <w:t>？</w:t>
      </w:r>
    </w:p>
    <w:p w14:paraId="10B8370C">
      <w:pPr>
        <w:rPr>
          <w:rFonts w:hint="eastAsia" w:ascii="微软雅黑" w:hAnsi="微软雅黑" w:eastAsia="微软雅黑" w:cs="宋体"/>
          <w:b/>
          <w:color w:val="C00000"/>
          <w:kern w:val="0"/>
          <w:sz w:val="24"/>
          <w:szCs w:val="24"/>
        </w:rPr>
      </w:pPr>
    </w:p>
    <w:p w14:paraId="122F7C5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良以佛法乃超凡入圣了生脱死之法，其中若文若义，若事若理，有与世共者，可以常情测之。有不与世共者，不可以常情测之。</w:t>
      </w:r>
    </w:p>
    <w:p w14:paraId="330DB916">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实在</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因为佛法，</w:t>
      </w:r>
      <w:r>
        <w:rPr>
          <w:rFonts w:hint="eastAsia" w:ascii="微软雅黑" w:hAnsi="微软雅黑" w:eastAsia="微软雅黑" w:cs="Tahoma"/>
          <w:color w:val="222222"/>
          <w:sz w:val="24"/>
          <w:szCs w:val="24"/>
        </w:rPr>
        <w:t>乃</w:t>
      </w:r>
      <w:r>
        <w:rPr>
          <w:rFonts w:ascii="微软雅黑" w:hAnsi="微软雅黑" w:eastAsia="微软雅黑" w:cs="Tahoma"/>
          <w:color w:val="222222"/>
          <w:sz w:val="24"/>
          <w:szCs w:val="24"/>
        </w:rPr>
        <w:t>超凡入圣</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了生脱死的</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，其中的文字义理，事相</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理，有与世间共通的，可以</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常情来测度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有不与世间共通的，就不可以</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常情来测度</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3B51D4A6">
      <w:pPr>
        <w:rPr>
          <w:rFonts w:hint="eastAsia" w:ascii="微软雅黑" w:hAnsi="微软雅黑" w:eastAsia="微软雅黑" w:cs="宋体"/>
          <w:b/>
          <w:color w:val="C00000"/>
          <w:kern w:val="0"/>
          <w:sz w:val="24"/>
          <w:szCs w:val="24"/>
        </w:rPr>
      </w:pPr>
    </w:p>
    <w:p w14:paraId="7147DD4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印光固愚痴无似，出家三十余年，不敢疏经之一字一句，以己未明心，曷能仰契佛意故也。</w:t>
      </w:r>
    </w:p>
    <w:p w14:paraId="2565A072">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本就</w:t>
      </w:r>
      <w:r>
        <w:rPr>
          <w:rFonts w:ascii="微软雅黑" w:hAnsi="微软雅黑" w:eastAsia="微软雅黑" w:cs="Tahoma"/>
          <w:color w:val="222222"/>
          <w:sz w:val="24"/>
          <w:szCs w:val="24"/>
        </w:rPr>
        <w:t>愚痴无比，出家三十多年，不敢注疏佛经的一字一句，因为自己</w:t>
      </w:r>
      <w:r>
        <w:rPr>
          <w:rFonts w:hint="eastAsia" w:ascii="微软雅黑" w:hAnsi="微软雅黑" w:eastAsia="微软雅黑" w:cs="Tahoma"/>
          <w:color w:val="222222"/>
          <w:sz w:val="24"/>
          <w:szCs w:val="24"/>
        </w:rPr>
        <w:t>尚未</w:t>
      </w:r>
      <w:r>
        <w:rPr>
          <w:rFonts w:ascii="微软雅黑" w:hAnsi="微软雅黑" w:eastAsia="微软雅黑" w:cs="Tahoma"/>
          <w:color w:val="222222"/>
          <w:sz w:val="24"/>
          <w:szCs w:val="24"/>
        </w:rPr>
        <w:t>明心见性，</w:t>
      </w:r>
      <w:r>
        <w:rPr>
          <w:rFonts w:hint="eastAsia" w:ascii="微软雅黑" w:hAnsi="微软雅黑" w:eastAsia="微软雅黑" w:cs="Tahoma"/>
          <w:color w:val="222222"/>
          <w:sz w:val="24"/>
          <w:szCs w:val="24"/>
        </w:rPr>
        <w:t>怎能</w:t>
      </w:r>
      <w:r>
        <w:rPr>
          <w:rFonts w:ascii="微软雅黑" w:hAnsi="微软雅黑" w:eastAsia="微软雅黑" w:cs="Tahoma"/>
          <w:color w:val="222222"/>
          <w:sz w:val="24"/>
          <w:szCs w:val="24"/>
        </w:rPr>
        <w:t>仰契佛意</w:t>
      </w:r>
      <w:r>
        <w:rPr>
          <w:rFonts w:hint="eastAsia" w:ascii="微软雅黑" w:hAnsi="微软雅黑" w:eastAsia="微软雅黑" w:cs="Tahoma"/>
          <w:color w:val="222222"/>
          <w:sz w:val="24"/>
          <w:szCs w:val="24"/>
        </w:rPr>
        <w:t>的缘故</w:t>
      </w:r>
      <w:r>
        <w:rPr>
          <w:rFonts w:ascii="微软雅黑" w:hAnsi="微软雅黑" w:eastAsia="微软雅黑" w:cs="Tahoma"/>
          <w:color w:val="222222"/>
          <w:sz w:val="24"/>
          <w:szCs w:val="24"/>
        </w:rPr>
        <w:t>。</w:t>
      </w:r>
    </w:p>
    <w:p w14:paraId="5C615B1A">
      <w:pPr>
        <w:rPr>
          <w:rFonts w:hint="eastAsia" w:ascii="微软雅黑" w:hAnsi="微软雅黑" w:eastAsia="微软雅黑" w:cs="宋体"/>
          <w:b/>
          <w:color w:val="C00000"/>
          <w:kern w:val="0"/>
          <w:sz w:val="24"/>
          <w:szCs w:val="24"/>
        </w:rPr>
      </w:pPr>
    </w:p>
    <w:p w14:paraId="4096387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古人注经，有十年八年注一部者。有毕生只注一部者。若天台，贤首，永明，蕅益等，实系久证法身，乘愿弘法，未可以泛常比之也。</w:t>
      </w:r>
    </w:p>
    <w:p w14:paraId="7C7A0B04">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古人注</w:t>
      </w:r>
      <w:r>
        <w:rPr>
          <w:rFonts w:hint="eastAsia" w:ascii="微软雅黑" w:hAnsi="微软雅黑" w:eastAsia="微软雅黑" w:cs="Tahoma"/>
          <w:color w:val="222222"/>
          <w:sz w:val="24"/>
          <w:szCs w:val="24"/>
        </w:rPr>
        <w:t>解</w:t>
      </w:r>
      <w:r>
        <w:rPr>
          <w:rFonts w:ascii="微软雅黑" w:hAnsi="微软雅黑" w:eastAsia="微软雅黑" w:cs="Tahoma"/>
          <w:color w:val="222222"/>
          <w:sz w:val="24"/>
          <w:szCs w:val="24"/>
        </w:rPr>
        <w:t>佛经，有十年、八年</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注解一部的。有一生只注解一部的。像天台智者大师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贤首法藏大师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永明</w:t>
      </w:r>
      <w:r>
        <w:rPr>
          <w:rFonts w:hint="eastAsia" w:ascii="微软雅黑" w:hAnsi="微软雅黑" w:eastAsia="微软雅黑" w:cs="Tahoma"/>
          <w:color w:val="222222"/>
          <w:sz w:val="24"/>
          <w:szCs w:val="24"/>
        </w:rPr>
        <w:t>延寿</w:t>
      </w:r>
      <w:r>
        <w:rPr>
          <w:rFonts w:ascii="微软雅黑" w:hAnsi="微软雅黑" w:eastAsia="微软雅黑" w:cs="Tahoma"/>
          <w:color w:val="222222"/>
          <w:sz w:val="24"/>
          <w:szCs w:val="24"/>
        </w:rPr>
        <w:t>大师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蕅益大师等，实际是久证法身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乘愿弘法的大菩萨，不可以</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泛泛平常之人</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相比</w:t>
      </w:r>
      <w:r>
        <w:rPr>
          <w:rFonts w:hint="eastAsia" w:ascii="微软雅黑" w:hAnsi="微软雅黑" w:eastAsia="微软雅黑" w:cs="Tahoma"/>
          <w:color w:val="222222"/>
          <w:sz w:val="24"/>
          <w:szCs w:val="24"/>
        </w:rPr>
        <w:t>啊！</w:t>
      </w:r>
    </w:p>
    <w:p w14:paraId="6F97900A">
      <w:pPr>
        <w:rPr>
          <w:rFonts w:hint="eastAsia" w:ascii="微软雅黑" w:hAnsi="微软雅黑" w:eastAsia="微软雅黑" w:cs="宋体"/>
          <w:b/>
          <w:color w:val="C00000"/>
          <w:kern w:val="0"/>
          <w:sz w:val="24"/>
          <w:szCs w:val="24"/>
        </w:rPr>
      </w:pPr>
    </w:p>
    <w:p w14:paraId="77575A5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阁下研究佛经，不过三数年，便能穷深尽奥如此。若用十余年工夫，印光当于所注，一字一拜。一以报弘经之恩，一以企永劫流布耳。</w:t>
      </w:r>
    </w:p>
    <w:p w14:paraId="0B24B2A0">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阁下研究佛经，不过三</w:t>
      </w:r>
      <w:r>
        <w:rPr>
          <w:rFonts w:hint="eastAsia" w:ascii="微软雅黑" w:hAnsi="微软雅黑" w:eastAsia="微软雅黑" w:cs="Tahoma"/>
          <w:color w:val="222222"/>
          <w:sz w:val="24"/>
          <w:szCs w:val="24"/>
        </w:rPr>
        <w:t>数</w:t>
      </w:r>
      <w:r>
        <w:rPr>
          <w:rFonts w:ascii="微软雅黑" w:hAnsi="微软雅黑" w:eastAsia="微软雅黑" w:cs="Tahoma"/>
          <w:color w:val="222222"/>
          <w:sz w:val="24"/>
          <w:szCs w:val="24"/>
        </w:rPr>
        <w:t>年，便能穷究深理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竭尽奥义到如此地步。如果再用十多年的工夫，我当对你的注解，一字一拜。一是报答弘经的恩德，一是企望永劫流布。</w:t>
      </w:r>
    </w:p>
    <w:p w14:paraId="3D2C2C89">
      <w:pPr>
        <w:rPr>
          <w:rFonts w:hint="eastAsia" w:ascii="微软雅黑" w:hAnsi="微软雅黑" w:eastAsia="微软雅黑" w:cs="宋体"/>
          <w:b/>
          <w:color w:val="C00000"/>
          <w:kern w:val="0"/>
          <w:sz w:val="24"/>
          <w:szCs w:val="24"/>
        </w:rPr>
      </w:pPr>
    </w:p>
    <w:p w14:paraId="6253E18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今以谬许同志及与知己，又令一一指其见不到处。然光目等生盲，不能一一详阅，姑就所见，略标一二。</w:t>
      </w:r>
    </w:p>
    <w:p w14:paraId="160FA125">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在您</w:t>
      </w:r>
      <w:r>
        <w:rPr>
          <w:rFonts w:ascii="微软雅黑" w:hAnsi="微软雅黑" w:eastAsia="微软雅黑" w:cs="Tahoma"/>
          <w:color w:val="222222"/>
          <w:sz w:val="24"/>
          <w:szCs w:val="24"/>
        </w:rPr>
        <w:t>错谬</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称许我为同志</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知己，又令我一一指出见解不周到</w:t>
      </w:r>
      <w:r>
        <w:rPr>
          <w:rFonts w:hint="eastAsia" w:ascii="微软雅黑" w:hAnsi="微软雅黑" w:eastAsia="微软雅黑" w:cs="Tahoma"/>
          <w:color w:val="222222"/>
          <w:sz w:val="24"/>
          <w:szCs w:val="24"/>
        </w:rPr>
        <w:t>的地方</w:t>
      </w:r>
      <w:r>
        <w:rPr>
          <w:rFonts w:ascii="微软雅黑" w:hAnsi="微软雅黑" w:eastAsia="微软雅黑" w:cs="Tahoma"/>
          <w:color w:val="222222"/>
          <w:sz w:val="24"/>
          <w:szCs w:val="24"/>
        </w:rPr>
        <w:t>。然而我的眼睛等同盲人，不能一一详细阅读，姑且就据我所看到的，大略标示一二。</w:t>
      </w:r>
    </w:p>
    <w:p w14:paraId="17A2E49C">
      <w:pPr>
        <w:rPr>
          <w:rFonts w:hint="eastAsia" w:ascii="微软雅黑" w:hAnsi="微软雅黑" w:eastAsia="微软雅黑" w:cs="宋体"/>
          <w:b/>
          <w:color w:val="C00000"/>
          <w:kern w:val="0"/>
          <w:sz w:val="24"/>
          <w:szCs w:val="24"/>
        </w:rPr>
      </w:pPr>
    </w:p>
    <w:p w14:paraId="155EA83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而愚忠无补，狂言骇听，但可作研究商量之微资，未可依决定无疑之确论也。祈垂麈政海涵，则幸甚幸甚。</w:t>
      </w:r>
    </w:p>
    <w:p w14:paraId="4B87B6A9">
      <w:pPr>
        <w:rPr>
          <w:rFonts w:hint="eastAsia"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（标示的这些内容）</w:t>
      </w:r>
      <w:r>
        <w:rPr>
          <w:rFonts w:ascii="微软雅黑" w:hAnsi="微软雅黑" w:eastAsia="微软雅黑" w:cs="Tahoma"/>
          <w:color w:val="222222"/>
          <w:sz w:val="24"/>
          <w:szCs w:val="24"/>
        </w:rPr>
        <w:t>愚忠无益，狂言</w:t>
      </w:r>
      <w:r>
        <w:rPr>
          <w:rFonts w:hint="eastAsia" w:ascii="微软雅黑" w:hAnsi="微软雅黑" w:eastAsia="微软雅黑" w:cs="Tahoma"/>
          <w:color w:val="222222"/>
          <w:sz w:val="24"/>
          <w:szCs w:val="24"/>
        </w:rPr>
        <w:t>使人听后震惊</w:t>
      </w:r>
      <w:r>
        <w:rPr>
          <w:rFonts w:ascii="微软雅黑" w:hAnsi="微软雅黑" w:eastAsia="微软雅黑" w:cs="Tahoma"/>
          <w:color w:val="222222"/>
          <w:sz w:val="24"/>
          <w:szCs w:val="24"/>
        </w:rPr>
        <w:t>，只可作为研究商量的微</w:t>
      </w:r>
      <w:r>
        <w:rPr>
          <w:rFonts w:hint="eastAsia" w:ascii="微软雅黑" w:hAnsi="微软雅黑" w:eastAsia="微软雅黑" w:cs="Tahoma"/>
          <w:color w:val="222222"/>
          <w:sz w:val="24"/>
          <w:szCs w:val="24"/>
        </w:rPr>
        <w:t>不足道的</w:t>
      </w:r>
      <w:r>
        <w:rPr>
          <w:rFonts w:ascii="微软雅黑" w:hAnsi="微软雅黑" w:eastAsia="微软雅黑" w:cs="Tahoma"/>
          <w:color w:val="222222"/>
          <w:sz w:val="24"/>
          <w:szCs w:val="24"/>
        </w:rPr>
        <w:t>资</w:t>
      </w:r>
      <w:r>
        <w:rPr>
          <w:rFonts w:hint="eastAsia" w:ascii="微软雅黑" w:hAnsi="微软雅黑" w:eastAsia="微软雅黑" w:cs="Tahoma"/>
          <w:color w:val="222222"/>
          <w:sz w:val="24"/>
          <w:szCs w:val="24"/>
        </w:rPr>
        <w:t>料</w:t>
      </w:r>
      <w:r>
        <w:rPr>
          <w:rFonts w:ascii="微软雅黑" w:hAnsi="微软雅黑" w:eastAsia="微软雅黑" w:cs="Tahoma"/>
          <w:color w:val="222222"/>
          <w:sz w:val="24"/>
          <w:szCs w:val="24"/>
        </w:rPr>
        <w:t>，不可以依</w:t>
      </w:r>
      <w:r>
        <w:rPr>
          <w:rFonts w:hint="eastAsia" w:ascii="微软雅黑" w:hAnsi="微软雅黑" w:eastAsia="微软雅黑" w:cs="Tahoma"/>
          <w:color w:val="222222"/>
          <w:sz w:val="24"/>
          <w:szCs w:val="24"/>
        </w:rPr>
        <w:t>靠作</w:t>
      </w:r>
      <w:r>
        <w:rPr>
          <w:rFonts w:ascii="微软雅黑" w:hAnsi="微软雅黑" w:eastAsia="微软雅黑" w:cs="Tahoma"/>
          <w:color w:val="222222"/>
          <w:sz w:val="24"/>
          <w:szCs w:val="24"/>
        </w:rPr>
        <w:t>为决定无疑的确论。请您指正海涵，</w:t>
      </w:r>
      <w:r>
        <w:rPr>
          <w:rFonts w:hint="eastAsia" w:ascii="微软雅黑" w:hAnsi="微软雅黑" w:eastAsia="微软雅黑" w:cs="Tahoma"/>
          <w:color w:val="222222"/>
          <w:sz w:val="24"/>
          <w:szCs w:val="24"/>
        </w:rPr>
        <w:t>那么就</w:t>
      </w:r>
      <w:r>
        <w:rPr>
          <w:rFonts w:ascii="微软雅黑" w:hAnsi="微软雅黑" w:eastAsia="微软雅黑" w:cs="Tahoma"/>
          <w:color w:val="222222"/>
          <w:sz w:val="24"/>
          <w:szCs w:val="24"/>
        </w:rPr>
        <w:t>非常庆幸</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462ACEEE">
      <w:pPr>
        <w:rPr>
          <w:rFonts w:hint="eastAsia" w:ascii="微软雅黑" w:hAnsi="微软雅黑" w:eastAsia="微软雅黑" w:cs="宋体"/>
          <w:b/>
          <w:color w:val="C00000"/>
          <w:kern w:val="0"/>
          <w:sz w:val="24"/>
          <w:szCs w:val="24"/>
        </w:rPr>
      </w:pPr>
    </w:p>
    <w:p w14:paraId="263A739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如来生期，多有异说。虽则皆有理致，究不如周昭王二十四年者为恰当。以汉廷效梦时，通人傅毅，博士王遵，以此见对。而又据周书异记作证。</w:t>
      </w:r>
    </w:p>
    <w:p w14:paraId="4C9D5947">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如来出生的日期，有多种说法。虽然都有一定的道理，</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究竟不如周昭王</w:t>
      </w:r>
      <w:r>
        <w:rPr>
          <w:rFonts w:hint="eastAsia" w:ascii="微软雅黑" w:hAnsi="微软雅黑" w:eastAsia="微软雅黑" w:cs="Tahoma"/>
          <w:color w:val="222222"/>
          <w:sz w:val="24"/>
          <w:szCs w:val="24"/>
        </w:rPr>
        <w:t>（西周）</w:t>
      </w:r>
      <w:r>
        <w:rPr>
          <w:rFonts w:ascii="微软雅黑" w:hAnsi="微软雅黑" w:eastAsia="微软雅黑" w:cs="Tahoma"/>
          <w:color w:val="222222"/>
          <w:sz w:val="24"/>
          <w:szCs w:val="24"/>
        </w:rPr>
        <w:t>二十四年，最为恰当。因为</w:t>
      </w:r>
      <w:r>
        <w:rPr>
          <w:rFonts w:hint="eastAsia" w:ascii="微软雅黑" w:hAnsi="微软雅黑" w:eastAsia="微软雅黑" w:cs="Tahoma"/>
          <w:color w:val="222222"/>
          <w:sz w:val="24"/>
          <w:szCs w:val="24"/>
        </w:rPr>
        <w:t>东</w:t>
      </w:r>
      <w:r>
        <w:rPr>
          <w:rFonts w:ascii="微软雅黑" w:hAnsi="微软雅黑" w:eastAsia="微软雅黑" w:cs="Tahoma"/>
          <w:color w:val="222222"/>
          <w:sz w:val="24"/>
          <w:szCs w:val="24"/>
        </w:rPr>
        <w:t>汉明帝在朝廷上</w:t>
      </w:r>
      <w:r>
        <w:rPr>
          <w:rFonts w:hint="eastAsia" w:ascii="微软雅黑" w:hAnsi="微软雅黑" w:eastAsia="微软雅黑" w:cs="Tahoma"/>
          <w:color w:val="222222"/>
          <w:sz w:val="24"/>
          <w:szCs w:val="24"/>
        </w:rPr>
        <w:t>呈现</w:t>
      </w:r>
      <w:r>
        <w:rPr>
          <w:rFonts w:ascii="微软雅黑" w:hAnsi="微软雅黑" w:eastAsia="微软雅黑" w:cs="Tahoma"/>
          <w:color w:val="222222"/>
          <w:sz w:val="24"/>
          <w:szCs w:val="24"/>
        </w:rPr>
        <w:t>梦</w:t>
      </w:r>
      <w:r>
        <w:rPr>
          <w:rFonts w:hint="eastAsia" w:ascii="微软雅黑" w:hAnsi="微软雅黑" w:eastAsia="微软雅黑" w:cs="Tahoma"/>
          <w:color w:val="222222"/>
          <w:sz w:val="24"/>
          <w:szCs w:val="24"/>
        </w:rPr>
        <w:t>境</w:t>
      </w:r>
      <w:r>
        <w:rPr>
          <w:rFonts w:ascii="微软雅黑" w:hAnsi="微软雅黑" w:eastAsia="微软雅黑" w:cs="Tahoma"/>
          <w:color w:val="222222"/>
          <w:sz w:val="24"/>
          <w:szCs w:val="24"/>
        </w:rPr>
        <w:t>问群臣时，通人傅毅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博士王遵，以此回答。而王遵所说，又是根据《周书异记》作为证明。</w:t>
      </w:r>
    </w:p>
    <w:p w14:paraId="651AA0DC">
      <w:pPr>
        <w:rPr>
          <w:rFonts w:hint="eastAsia" w:ascii="微软雅黑" w:hAnsi="微软雅黑" w:eastAsia="微软雅黑" w:cs="宋体"/>
          <w:b/>
          <w:color w:val="C00000"/>
          <w:kern w:val="0"/>
          <w:sz w:val="24"/>
          <w:szCs w:val="24"/>
        </w:rPr>
      </w:pPr>
    </w:p>
    <w:p w14:paraId="6F735475">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今虽周书异记不可得见，而汉廷问答，决非杜撰。况历代禅教著述，多皆以此为准。断不可舍众人之所依，而自立新义，以添后世无学之人之疑。</w:t>
      </w:r>
    </w:p>
    <w:p w14:paraId="09D7A2E7">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虽然已经不能见到</w:t>
      </w:r>
      <w:r>
        <w:rPr>
          <w:rFonts w:hint="eastAsia" w:ascii="微软雅黑" w:hAnsi="微软雅黑" w:eastAsia="微软雅黑" w:cs="Tahoma"/>
          <w:color w:val="222222"/>
          <w:sz w:val="24"/>
          <w:szCs w:val="24"/>
        </w:rPr>
        <w:t>《周书异记》了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而汉廷中的问答，</w:t>
      </w:r>
      <w:r>
        <w:rPr>
          <w:rFonts w:hint="eastAsia" w:ascii="微软雅黑" w:hAnsi="微软雅黑" w:eastAsia="微软雅黑" w:cs="Tahoma"/>
          <w:color w:val="222222"/>
          <w:sz w:val="24"/>
          <w:szCs w:val="24"/>
        </w:rPr>
        <w:t>绝不是</w:t>
      </w:r>
      <w:r>
        <w:rPr>
          <w:rFonts w:ascii="微软雅黑" w:hAnsi="微软雅黑" w:eastAsia="微软雅黑" w:cs="Tahoma"/>
          <w:color w:val="222222"/>
          <w:sz w:val="24"/>
          <w:szCs w:val="24"/>
        </w:rPr>
        <w:t>杜撰</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。何况历代的禅</w:t>
      </w:r>
      <w:r>
        <w:rPr>
          <w:rFonts w:hint="eastAsia" w:ascii="微软雅黑" w:hAnsi="微软雅黑" w:eastAsia="微软雅黑" w:cs="Tahoma"/>
          <w:color w:val="222222"/>
          <w:sz w:val="24"/>
          <w:szCs w:val="24"/>
        </w:rPr>
        <w:t>（宗）</w:t>
      </w:r>
      <w:r>
        <w:rPr>
          <w:rFonts w:ascii="微软雅黑" w:hAnsi="微软雅黑" w:eastAsia="微软雅黑" w:cs="Tahoma"/>
          <w:color w:val="222222"/>
          <w:sz w:val="24"/>
          <w:szCs w:val="24"/>
        </w:rPr>
        <w:t>教</w:t>
      </w:r>
      <w:r>
        <w:rPr>
          <w:rFonts w:hint="eastAsia" w:ascii="微软雅黑" w:hAnsi="微软雅黑" w:eastAsia="微软雅黑" w:cs="Tahoma"/>
          <w:color w:val="222222"/>
          <w:sz w:val="24"/>
          <w:szCs w:val="24"/>
        </w:rPr>
        <w:t>（下）的</w:t>
      </w:r>
      <w:r>
        <w:rPr>
          <w:rFonts w:ascii="微软雅黑" w:hAnsi="微软雅黑" w:eastAsia="微软雅黑" w:cs="Tahoma"/>
          <w:color w:val="222222"/>
          <w:sz w:val="24"/>
          <w:szCs w:val="24"/>
        </w:rPr>
        <w:t>著述</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，大多都以这种说法为准。</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舍弃众人所依的说法，而自立新义，</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增添后世无学之人的怀疑。</w:t>
      </w:r>
    </w:p>
    <w:p w14:paraId="749BF2BF">
      <w:pPr>
        <w:rPr>
          <w:rFonts w:hint="eastAsia" w:ascii="微软雅黑" w:hAnsi="微软雅黑" w:eastAsia="微软雅黑" w:cs="宋体"/>
          <w:b/>
          <w:color w:val="C00000"/>
          <w:kern w:val="0"/>
          <w:sz w:val="24"/>
          <w:szCs w:val="24"/>
        </w:rPr>
      </w:pPr>
    </w:p>
    <w:p w14:paraId="6E79850E">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纵有一二部书依此而说，乃系有志卫道，而未博览群书，意以庄公七年恒星不现，夜明如昼，非佛出世，何以当之。不知非常之人诞生，及非常之法流布，皆有非常之瑞。岂唯如来方有，而其余纵法身大士示现概无乎。</w:t>
      </w:r>
    </w:p>
    <w:p w14:paraId="779F9564">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纵然有一二部书依此</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说</w:t>
      </w:r>
      <w:r>
        <w:rPr>
          <w:rFonts w:ascii="微软雅黑" w:hAnsi="微软雅黑" w:eastAsia="微软雅黑" w:cs="Tahoma"/>
          <w:color w:val="7F7F7F"/>
          <w:sz w:val="24"/>
          <w:szCs w:val="24"/>
        </w:rPr>
        <w:t>（鲁庄公七年）</w:t>
      </w:r>
      <w:r>
        <w:rPr>
          <w:rFonts w:ascii="微软雅黑" w:hAnsi="微软雅黑" w:eastAsia="微软雅黑" w:cs="Tahoma"/>
          <w:color w:val="222222"/>
          <w:sz w:val="24"/>
          <w:szCs w:val="24"/>
        </w:rPr>
        <w:t>，乃是有志卫道，</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没有博览群书</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，认为鲁庄公七年</w:t>
      </w:r>
      <w:r>
        <w:rPr>
          <w:rFonts w:hint="eastAsia" w:ascii="微软雅黑" w:hAnsi="微软雅黑" w:eastAsia="微软雅黑" w:cs="Tahoma"/>
          <w:color w:val="7F7F7F"/>
          <w:sz w:val="24"/>
          <w:szCs w:val="24"/>
        </w:rPr>
        <w:t>（公元前687年）</w:t>
      </w:r>
      <w:r>
        <w:rPr>
          <w:rFonts w:ascii="微软雅黑" w:hAnsi="微软雅黑" w:eastAsia="微软雅黑" w:cs="Tahoma"/>
          <w:color w:val="222222"/>
          <w:sz w:val="24"/>
          <w:szCs w:val="24"/>
        </w:rPr>
        <w:t>，恒星不现，夜明如昼，不是佛陀出世，何人能够担此祥瑞？</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却不知道非常之人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诞生，以及非常之法</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流布，都有非常的</w:t>
      </w:r>
      <w:r>
        <w:rPr>
          <w:rFonts w:hint="eastAsia" w:ascii="微软雅黑" w:hAnsi="微软雅黑" w:eastAsia="微软雅黑" w:cs="Tahoma"/>
          <w:color w:val="222222"/>
          <w:sz w:val="24"/>
          <w:szCs w:val="24"/>
        </w:rPr>
        <w:t>祥瑞</w:t>
      </w:r>
      <w:r>
        <w:rPr>
          <w:rFonts w:ascii="微软雅黑" w:hAnsi="微软雅黑" w:eastAsia="微软雅黑" w:cs="Tahoma"/>
          <w:color w:val="222222"/>
          <w:sz w:val="24"/>
          <w:szCs w:val="24"/>
        </w:rPr>
        <w:t>。哪里只是如来才有，而其余的，</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是法身大土示现</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一概没有</w:t>
      </w:r>
      <w:r>
        <w:rPr>
          <w:rFonts w:hint="eastAsia" w:ascii="微软雅黑" w:hAnsi="微软雅黑" w:eastAsia="微软雅黑" w:cs="Tahoma"/>
          <w:color w:val="222222"/>
          <w:sz w:val="24"/>
          <w:szCs w:val="24"/>
        </w:rPr>
        <w:t>吗</w:t>
      </w:r>
      <w:r>
        <w:rPr>
          <w:rFonts w:ascii="微软雅黑" w:hAnsi="微软雅黑" w:eastAsia="微软雅黑" w:cs="Tahoma"/>
          <w:color w:val="222222"/>
          <w:sz w:val="24"/>
          <w:szCs w:val="24"/>
        </w:rPr>
        <w:t>？</w:t>
      </w:r>
    </w:p>
    <w:p w14:paraId="5A15F736">
      <w:pPr>
        <w:rPr>
          <w:rFonts w:hint="eastAsia" w:ascii="微软雅黑" w:hAnsi="微软雅黑" w:eastAsia="微软雅黑" w:cs="宋体"/>
          <w:b/>
          <w:color w:val="C00000"/>
          <w:kern w:val="0"/>
          <w:sz w:val="24"/>
          <w:szCs w:val="24"/>
        </w:rPr>
      </w:pPr>
    </w:p>
    <w:p w14:paraId="6D057F2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禅书记南岳让生时，白气属天，太史上奏，则此祥瑞，其轶逸不传者，不知凡几。若必以庄王九年为是，阁下后来详阅佛门典故，其前后年代皆不能致论。</w:t>
      </w:r>
    </w:p>
    <w:p w14:paraId="2E88B24D">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禅书记载，南岳怀让禅师出生时，有白色云气上升，与天空连成一片，太史上奏唐高宗，</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这些祥瑞，轶失不传的，不知</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有多少。如果</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定要以</w:t>
      </w:r>
      <w:r>
        <w:rPr>
          <w:rFonts w:hint="eastAsia" w:ascii="微软雅黑" w:hAnsi="微软雅黑" w:eastAsia="微软雅黑" w:cs="Tahoma"/>
          <w:color w:val="7F7F7F"/>
          <w:sz w:val="24"/>
          <w:szCs w:val="24"/>
        </w:rPr>
        <w:t>（东周）</w:t>
      </w:r>
      <w:r>
        <w:rPr>
          <w:rFonts w:ascii="微软雅黑" w:hAnsi="微软雅黑" w:eastAsia="微软雅黑" w:cs="Tahoma"/>
          <w:color w:val="222222"/>
          <w:sz w:val="24"/>
          <w:szCs w:val="24"/>
        </w:rPr>
        <w:t>周庄王九年</w:t>
      </w:r>
      <w:r>
        <w:rPr>
          <w:rFonts w:hint="eastAsia" w:ascii="微软雅黑" w:hAnsi="微软雅黑" w:eastAsia="微软雅黑" w:cs="Tahoma"/>
          <w:color w:val="7F7F7F"/>
          <w:sz w:val="24"/>
          <w:szCs w:val="24"/>
        </w:rPr>
        <w:t>（公元前688年）</w:t>
      </w:r>
      <w:r>
        <w:rPr>
          <w:rFonts w:ascii="微软雅黑" w:hAnsi="微软雅黑" w:eastAsia="微软雅黑" w:cs="Tahoma"/>
          <w:color w:val="222222"/>
          <w:sz w:val="24"/>
          <w:szCs w:val="24"/>
        </w:rPr>
        <w:t>，认为是佛的诞辰，</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阁下后来详细阅读佛门典故时，其前后的年代</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都不能再</w:t>
      </w:r>
      <w:r>
        <w:rPr>
          <w:rFonts w:hint="eastAsia" w:ascii="微软雅黑" w:hAnsi="微软雅黑" w:eastAsia="微软雅黑" w:cs="Tahoma"/>
          <w:color w:val="222222"/>
          <w:sz w:val="24"/>
          <w:szCs w:val="24"/>
        </w:rPr>
        <w:t>进行</w:t>
      </w:r>
      <w:r>
        <w:rPr>
          <w:rFonts w:ascii="微软雅黑" w:hAnsi="微软雅黑" w:eastAsia="微软雅黑" w:cs="Tahoma"/>
          <w:color w:val="222222"/>
          <w:sz w:val="24"/>
          <w:szCs w:val="24"/>
        </w:rPr>
        <w:t>讨论了。</w:t>
      </w:r>
    </w:p>
    <w:p w14:paraId="2A251C8B">
      <w:pPr>
        <w:rPr>
          <w:rFonts w:hint="eastAsia" w:ascii="微软雅黑" w:hAnsi="微软雅黑" w:eastAsia="微软雅黑" w:cs="宋体"/>
          <w:b/>
          <w:color w:val="C00000"/>
          <w:kern w:val="0"/>
          <w:sz w:val="24"/>
          <w:szCs w:val="24"/>
        </w:rPr>
      </w:pPr>
    </w:p>
    <w:p w14:paraId="12B2533E">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何以故，以佛生在后，佛弟子及佛遗迹事实在前。既不肯谓佛生在前，又不能挽此诸事于后。若缄默不论则已，论则自相矛盾矣。</w:t>
      </w:r>
    </w:p>
    <w:p w14:paraId="2D1360C1">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为什么呢？因为佛陀出生在后，佛弟子以及佛陀遗迹事实反而在前了。既不肯认为佛出生在前，又不能将这些</w:t>
      </w:r>
      <w:r>
        <w:rPr>
          <w:rFonts w:hint="eastAsia" w:ascii="微软雅黑" w:hAnsi="微软雅黑" w:eastAsia="微软雅黑" w:cs="Tahoma"/>
          <w:color w:val="222222"/>
          <w:sz w:val="24"/>
          <w:szCs w:val="24"/>
        </w:rPr>
        <w:t>遗</w:t>
      </w:r>
      <w:r>
        <w:rPr>
          <w:rFonts w:ascii="微软雅黑" w:hAnsi="微软雅黑" w:eastAsia="微软雅黑" w:cs="Tahoma"/>
          <w:color w:val="222222"/>
          <w:sz w:val="24"/>
          <w:szCs w:val="24"/>
        </w:rPr>
        <w:t>迹</w:t>
      </w:r>
      <w:r>
        <w:rPr>
          <w:rFonts w:hint="eastAsia" w:ascii="微软雅黑" w:hAnsi="微软雅黑" w:eastAsia="微软雅黑" w:cs="Tahoma"/>
          <w:color w:val="222222"/>
          <w:sz w:val="24"/>
          <w:szCs w:val="24"/>
        </w:rPr>
        <w:t>事实</w:t>
      </w:r>
      <w:r>
        <w:rPr>
          <w:rFonts w:ascii="微软雅黑" w:hAnsi="微软雅黑" w:eastAsia="微软雅黑" w:cs="Tahoma"/>
          <w:color w:val="222222"/>
          <w:sz w:val="24"/>
          <w:szCs w:val="24"/>
        </w:rPr>
        <w:t>拉到后面去。如果缄默不讨论还好，一讨论就会自相矛盾了。</w:t>
      </w:r>
    </w:p>
    <w:p w14:paraId="70135804">
      <w:pPr>
        <w:rPr>
          <w:rFonts w:hint="eastAsia" w:ascii="微软雅黑" w:hAnsi="微软雅黑" w:eastAsia="微软雅黑" w:cs="宋体"/>
          <w:b/>
          <w:color w:val="C00000"/>
          <w:kern w:val="0"/>
          <w:sz w:val="24"/>
          <w:szCs w:val="24"/>
        </w:rPr>
      </w:pPr>
    </w:p>
    <w:p w14:paraId="264454EB">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况序中以昭王二十六年注之（有谓甲寅属二十六年，然作二十四年者多），经中以庄王九年注之，一人之著作，岂可立此歧论，实大有碍于初机。</w:t>
      </w:r>
    </w:p>
    <w:p w14:paraId="79BAC376">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何况序文中，以周昭王二十六年来注解佛陀诞辰（有人说甲寅年是周昭王二十六年，然而当作二十四年的很多），经中又以周庄王九年来注解佛的诞辰，一个人的著作，怎可前后立</w:t>
      </w:r>
      <w:r>
        <w:rPr>
          <w:rFonts w:hint="eastAsia" w:ascii="微软雅黑" w:hAnsi="微软雅黑" w:eastAsia="微软雅黑" w:cs="Tahoma"/>
          <w:color w:val="222222"/>
          <w:sz w:val="24"/>
          <w:szCs w:val="24"/>
        </w:rPr>
        <w:t>这些</w:t>
      </w:r>
      <w:r>
        <w:rPr>
          <w:rFonts w:ascii="微软雅黑" w:hAnsi="微软雅黑" w:eastAsia="微软雅黑" w:cs="Tahoma"/>
          <w:color w:val="222222"/>
          <w:sz w:val="24"/>
          <w:szCs w:val="24"/>
        </w:rPr>
        <w:t>不一致的论说，实在大大有碍于初</w:t>
      </w:r>
      <w:r>
        <w:rPr>
          <w:rFonts w:hint="eastAsia" w:ascii="微软雅黑" w:hAnsi="微软雅黑" w:eastAsia="微软雅黑" w:cs="Tahoma"/>
          <w:color w:val="222222"/>
          <w:sz w:val="24"/>
          <w:szCs w:val="24"/>
        </w:rPr>
        <w:t>机</w:t>
      </w:r>
      <w:r>
        <w:rPr>
          <w:rFonts w:ascii="微软雅黑" w:hAnsi="微软雅黑" w:eastAsia="微软雅黑" w:cs="Tahoma"/>
          <w:color w:val="222222"/>
          <w:sz w:val="24"/>
          <w:szCs w:val="24"/>
        </w:rPr>
        <w:t>学人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5B4AB612">
      <w:pPr>
        <w:rPr>
          <w:rFonts w:hint="eastAsia" w:ascii="微软雅黑" w:hAnsi="微软雅黑" w:eastAsia="微软雅黑" w:cs="宋体"/>
          <w:b/>
          <w:color w:val="C00000"/>
          <w:kern w:val="0"/>
          <w:sz w:val="24"/>
          <w:szCs w:val="24"/>
        </w:rPr>
      </w:pPr>
    </w:p>
    <w:p w14:paraId="2A5E0416">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故以阁下无我而志在利人，不得不少尽愚诚。惜无多闻性，不能一一援书而证明之，殊深歉仄耳。</w:t>
      </w:r>
    </w:p>
    <w:p w14:paraId="5C801966">
      <w:pPr>
        <w:rPr>
          <w:rFonts w:hint="eastAsia"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故此</w:t>
      </w:r>
      <w:r>
        <w:rPr>
          <w:rFonts w:ascii="微软雅黑" w:hAnsi="微软雅黑" w:eastAsia="微软雅黑" w:cs="Tahoma"/>
          <w:color w:val="222222"/>
          <w:sz w:val="24"/>
          <w:szCs w:val="24"/>
        </w:rPr>
        <w:t>因为阁下无我而志在利益他人，不得不少尽我的一点愚诚。可惜我</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多闻性，不能一一</w:t>
      </w:r>
      <w:r>
        <w:rPr>
          <w:rFonts w:hint="eastAsia" w:ascii="微软雅黑" w:hAnsi="微软雅黑" w:eastAsia="微软雅黑" w:cs="Tahoma"/>
          <w:color w:val="222222"/>
          <w:sz w:val="24"/>
          <w:szCs w:val="24"/>
        </w:rPr>
        <w:t>援引</w:t>
      </w:r>
      <w:r>
        <w:rPr>
          <w:rFonts w:ascii="微软雅黑" w:hAnsi="微软雅黑" w:eastAsia="微软雅黑" w:cs="Tahoma"/>
          <w:color w:val="222222"/>
          <w:sz w:val="24"/>
          <w:szCs w:val="24"/>
        </w:rPr>
        <w:t>书来证明，实在</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抱歉。</w:t>
      </w:r>
    </w:p>
    <w:p w14:paraId="46B88066">
      <w:pPr>
        <w:rPr>
          <w:rFonts w:hint="eastAsia" w:ascii="微软雅黑" w:hAnsi="微软雅黑" w:eastAsia="微软雅黑" w:cs="宋体"/>
          <w:b/>
          <w:color w:val="C00000"/>
          <w:kern w:val="0"/>
          <w:sz w:val="24"/>
          <w:szCs w:val="24"/>
        </w:rPr>
      </w:pPr>
    </w:p>
    <w:p w14:paraId="594F0F5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谛法师弥陀经笺注序，谓通经居士出手眼疏解者，概喜繁言庄饰，并下二句，其说颇不妥贴。</w:t>
      </w:r>
    </w:p>
    <w:p w14:paraId="2837FD9A">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　　谛闲法师</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的《弥陀经笺注序》</w:t>
      </w:r>
      <w:r>
        <w:rPr>
          <w:rFonts w:hint="eastAsia" w:ascii="微软雅黑" w:hAnsi="微软雅黑" w:eastAsia="微软雅黑" w:cs="Tahoma"/>
          <w:color w:val="7F7F7F"/>
          <w:sz w:val="24"/>
          <w:szCs w:val="24"/>
        </w:rPr>
        <w:t>（全称《阿</w:t>
      </w:r>
      <w:r>
        <w:rPr>
          <w:rFonts w:ascii="微软雅黑" w:hAnsi="微软雅黑" w:eastAsia="微软雅黑" w:cs="Tahoma"/>
          <w:color w:val="7F7F7F"/>
          <w:sz w:val="24"/>
          <w:szCs w:val="24"/>
        </w:rPr>
        <w:t>弥陀经笺注</w:t>
      </w:r>
      <w:r>
        <w:rPr>
          <w:rFonts w:hint="eastAsia" w:ascii="微软雅黑" w:hAnsi="微软雅黑" w:eastAsia="微软雅黑" w:cs="Tahoma"/>
          <w:color w:val="7F7F7F"/>
          <w:sz w:val="24"/>
          <w:szCs w:val="24"/>
        </w:rPr>
        <w:t>》，丁福保辑）</w:t>
      </w:r>
      <w:r>
        <w:rPr>
          <w:rFonts w:ascii="微软雅黑" w:hAnsi="微软雅黑" w:eastAsia="微软雅黑" w:cs="Tahoma"/>
          <w:color w:val="222222"/>
          <w:sz w:val="24"/>
          <w:szCs w:val="24"/>
        </w:rPr>
        <w:t>中说：“通达佛经</w:t>
      </w:r>
      <w:r>
        <w:rPr>
          <w:rFonts w:hint="eastAsia" w:ascii="微软雅黑" w:hAnsi="微软雅黑" w:eastAsia="微软雅黑" w:cs="Tahoma"/>
          <w:color w:val="222222"/>
          <w:sz w:val="24"/>
          <w:szCs w:val="24"/>
        </w:rPr>
        <w:t>（要义）</w:t>
      </w:r>
      <w:r>
        <w:rPr>
          <w:rFonts w:ascii="微软雅黑" w:hAnsi="微软雅黑" w:eastAsia="微软雅黑" w:cs="Tahoma"/>
          <w:color w:val="222222"/>
          <w:sz w:val="24"/>
          <w:szCs w:val="24"/>
        </w:rPr>
        <w:t>的居士，使出才能本领写疏注解，一概喜欢</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繁</w:t>
      </w:r>
      <w:r>
        <w:rPr>
          <w:rFonts w:hint="eastAsia" w:ascii="微软雅黑" w:hAnsi="微软雅黑" w:eastAsia="微软雅黑" w:cs="Tahoma"/>
          <w:color w:val="222222"/>
          <w:sz w:val="24"/>
          <w:szCs w:val="24"/>
        </w:rPr>
        <w:t>琐的话来庄饰</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连同</w:t>
      </w:r>
      <w:r>
        <w:rPr>
          <w:rFonts w:ascii="微软雅黑" w:hAnsi="微软雅黑" w:eastAsia="微软雅黑" w:cs="Tahoma"/>
          <w:color w:val="222222"/>
          <w:sz w:val="24"/>
          <w:szCs w:val="24"/>
        </w:rPr>
        <w:t>下面二句，这个说法不妥贴。</w:t>
      </w:r>
    </w:p>
    <w:p w14:paraId="28417E32">
      <w:pPr>
        <w:rPr>
          <w:rFonts w:hint="eastAsia" w:ascii="微软雅黑" w:hAnsi="微软雅黑" w:eastAsia="微软雅黑" w:cs="宋体"/>
          <w:b/>
          <w:color w:val="C00000"/>
          <w:kern w:val="0"/>
          <w:sz w:val="24"/>
          <w:szCs w:val="24"/>
        </w:rPr>
      </w:pPr>
    </w:p>
    <w:p w14:paraId="00510A6E">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注中引纪大奎谓华严名义极繁，然实头绪井井，自应只就本文名色体会，清凉添出行布圆融四法界十玄等名色，为装塑，为叠床架屋等，实令人惊骇无似。</w:t>
      </w:r>
    </w:p>
    <w:p w14:paraId="6097F027">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注解中引用纪大奎的文，说：“《华严经》中的名称义理极为繁多，然而实际上</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头绪井井有条，自然应该只就本来经文中的名</w:t>
      </w:r>
      <w:r>
        <w:rPr>
          <w:rFonts w:hint="eastAsia" w:ascii="微软雅黑" w:hAnsi="微软雅黑" w:eastAsia="微软雅黑" w:cs="Tahoma"/>
          <w:color w:val="222222"/>
          <w:sz w:val="24"/>
          <w:szCs w:val="24"/>
        </w:rPr>
        <w:t>色</w:t>
      </w:r>
      <w:r>
        <w:rPr>
          <w:rFonts w:ascii="微软雅黑" w:hAnsi="微软雅黑" w:eastAsia="微软雅黑" w:cs="Tahoma"/>
          <w:color w:val="222222"/>
          <w:sz w:val="24"/>
          <w:szCs w:val="24"/>
        </w:rPr>
        <w:t>来体会，清凉国师</w:t>
      </w:r>
      <w:r>
        <w:rPr>
          <w:rFonts w:hint="eastAsia" w:ascii="微软雅黑" w:hAnsi="微软雅黑" w:eastAsia="微软雅黑" w:cs="Tahoma"/>
          <w:color w:val="7F7F7F"/>
          <w:sz w:val="24"/>
          <w:szCs w:val="24"/>
        </w:rPr>
        <w:t>（华严宗四祖）</w:t>
      </w:r>
      <w:r>
        <w:rPr>
          <w:rFonts w:ascii="微软雅黑" w:hAnsi="微软雅黑" w:eastAsia="微软雅黑" w:cs="Tahoma"/>
          <w:color w:val="222222"/>
          <w:sz w:val="24"/>
          <w:szCs w:val="24"/>
        </w:rPr>
        <w:t>增添出行布门、圆融门、四法界、十玄门等名</w:t>
      </w:r>
      <w:r>
        <w:rPr>
          <w:rFonts w:hint="eastAsia" w:ascii="微软雅黑" w:hAnsi="微软雅黑" w:eastAsia="微软雅黑" w:cs="Tahoma"/>
          <w:color w:val="222222"/>
          <w:sz w:val="24"/>
          <w:szCs w:val="24"/>
        </w:rPr>
        <w:t>色</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装潢塑造，</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床上又叠床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屋下又架屋</w:t>
      </w:r>
      <w:r>
        <w:rPr>
          <w:rFonts w:hint="eastAsia" w:ascii="微软雅黑" w:hAnsi="微软雅黑" w:eastAsia="微软雅黑" w:cs="Tahoma"/>
          <w:color w:val="7F7F7F"/>
          <w:sz w:val="24"/>
          <w:szCs w:val="24"/>
        </w:rPr>
        <w:t>（比喻</w:t>
      </w:r>
      <w:r>
        <w:rPr>
          <w:rFonts w:ascii="微软雅黑" w:hAnsi="微软雅黑" w:eastAsia="微软雅黑" w:cs="Tahoma"/>
          <w:color w:val="7F7F7F"/>
          <w:sz w:val="24"/>
          <w:szCs w:val="24"/>
        </w:rPr>
        <w:t>重复累赘</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”等话语，着实令人</w:t>
      </w:r>
      <w:r>
        <w:rPr>
          <w:rFonts w:hint="eastAsia" w:ascii="微软雅黑" w:hAnsi="微软雅黑" w:eastAsia="微软雅黑" w:cs="Tahoma"/>
          <w:color w:val="222222"/>
          <w:sz w:val="24"/>
          <w:szCs w:val="24"/>
        </w:rPr>
        <w:t>无比的</w:t>
      </w:r>
      <w:r>
        <w:rPr>
          <w:rFonts w:ascii="微软雅黑" w:hAnsi="微软雅黑" w:eastAsia="微软雅黑" w:cs="Tahoma"/>
          <w:color w:val="222222"/>
          <w:sz w:val="24"/>
          <w:szCs w:val="24"/>
        </w:rPr>
        <w:t>惊慌害怕。</w:t>
      </w:r>
    </w:p>
    <w:p w14:paraId="05A702A5">
      <w:pPr>
        <w:rPr>
          <w:rFonts w:hint="eastAsia" w:ascii="微软雅黑" w:hAnsi="微软雅黑" w:eastAsia="微软雅黑" w:cs="宋体"/>
          <w:b/>
          <w:color w:val="C00000"/>
          <w:kern w:val="0"/>
          <w:sz w:val="24"/>
          <w:szCs w:val="24"/>
        </w:rPr>
      </w:pPr>
    </w:p>
    <w:p w14:paraId="4470107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不意以黄居士及阁下之见地，而引此以注谛师之序，致通人咸所惊怪。启后人皆竞驳古，其弊诚非浅浅。故不得不言，不忍不言矣。</w:t>
      </w:r>
    </w:p>
    <w:p w14:paraId="4223F97E">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不料以黄章居士</w:t>
      </w:r>
      <w:r>
        <w:rPr>
          <w:rFonts w:hint="eastAsia" w:ascii="微软雅黑" w:hAnsi="微软雅黑" w:eastAsia="微软雅黑" w:cs="Tahoma"/>
          <w:color w:val="7F7F7F"/>
          <w:sz w:val="24"/>
          <w:szCs w:val="24"/>
        </w:rPr>
        <w:t>（居士为谛闲法师述的《佛说阿弥陀经笺注》作注，本篇提到的《弥陀经笺注》是由丁福保居士辑）</w:t>
      </w:r>
      <w:r>
        <w:rPr>
          <w:rFonts w:ascii="微软雅黑" w:hAnsi="微软雅黑" w:eastAsia="微软雅黑" w:cs="Tahoma"/>
          <w:color w:val="222222"/>
          <w:sz w:val="24"/>
          <w:szCs w:val="24"/>
        </w:rPr>
        <w:t>以及阁下的见地，而引出这一段文来注解谛闲法师所写的序，致使学识渊博通达的人，全都感到惊异奇怪。开启后人都</w:t>
      </w:r>
      <w:r>
        <w:rPr>
          <w:rFonts w:hint="eastAsia" w:ascii="微软雅黑" w:hAnsi="微软雅黑" w:eastAsia="微软雅黑" w:cs="Tahoma"/>
          <w:color w:val="222222"/>
          <w:sz w:val="24"/>
          <w:szCs w:val="24"/>
        </w:rPr>
        <w:t>竞相</w:t>
      </w:r>
      <w:r>
        <w:rPr>
          <w:rFonts w:ascii="微软雅黑" w:hAnsi="微软雅黑" w:eastAsia="微软雅黑" w:cs="Tahoma"/>
          <w:color w:val="222222"/>
          <w:sz w:val="24"/>
          <w:szCs w:val="24"/>
        </w:rPr>
        <w:t>来驳斥古人，这个弊病实在不浅。所以不得不说，不忍不说啊！</w:t>
      </w:r>
    </w:p>
    <w:p w14:paraId="1B02F420">
      <w:pPr>
        <w:rPr>
          <w:rFonts w:hint="eastAsia" w:ascii="微软雅黑" w:hAnsi="微软雅黑" w:eastAsia="微软雅黑" w:cs="宋体"/>
          <w:b/>
          <w:color w:val="C00000"/>
          <w:kern w:val="0"/>
          <w:sz w:val="24"/>
          <w:szCs w:val="24"/>
        </w:rPr>
      </w:pPr>
    </w:p>
    <w:p w14:paraId="047786D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窃以佛所说法，被九法界。后世注者，各随一类之机而立言。其欲利初机，非详释训诂字义文义不可。其欲利大机，非诠释大义仰体佛意不可。</w:t>
      </w:r>
    </w:p>
    <w:p w14:paraId="1D8328C2">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我认为佛所</w:t>
      </w:r>
      <w:r>
        <w:rPr>
          <w:rFonts w:hint="eastAsia" w:ascii="微软雅黑" w:hAnsi="微软雅黑" w:eastAsia="微软雅黑" w:cs="Tahoma"/>
          <w:color w:val="222222"/>
          <w:sz w:val="24"/>
          <w:szCs w:val="24"/>
        </w:rPr>
        <w:t>宣</w:t>
      </w:r>
      <w:r>
        <w:rPr>
          <w:rFonts w:ascii="微软雅黑" w:hAnsi="微软雅黑" w:eastAsia="微软雅黑" w:cs="Tahoma"/>
          <w:color w:val="222222"/>
          <w:sz w:val="24"/>
          <w:szCs w:val="24"/>
        </w:rPr>
        <w:t>说的法，普被九法界众生。后世注疏的人，各随一类众生的根机而</w:t>
      </w:r>
      <w:r>
        <w:rPr>
          <w:rFonts w:hint="eastAsia" w:ascii="微软雅黑" w:hAnsi="微软雅黑" w:eastAsia="微软雅黑" w:cs="Tahoma"/>
          <w:color w:val="222222"/>
          <w:sz w:val="24"/>
          <w:szCs w:val="24"/>
        </w:rPr>
        <w:t>著书立说</w:t>
      </w:r>
      <w:r>
        <w:rPr>
          <w:rFonts w:ascii="微软雅黑" w:hAnsi="微软雅黑" w:eastAsia="微软雅黑" w:cs="Tahoma"/>
          <w:color w:val="222222"/>
          <w:sz w:val="24"/>
          <w:szCs w:val="24"/>
        </w:rPr>
        <w:t>。想要利益初</w:t>
      </w:r>
      <w:r>
        <w:rPr>
          <w:rFonts w:hint="eastAsia" w:ascii="微软雅黑" w:hAnsi="微软雅黑" w:eastAsia="微软雅黑" w:cs="Tahoma"/>
          <w:color w:val="222222"/>
          <w:sz w:val="24"/>
          <w:szCs w:val="24"/>
        </w:rPr>
        <w:t>机</w:t>
      </w:r>
      <w:r>
        <w:rPr>
          <w:rFonts w:ascii="微软雅黑" w:hAnsi="微软雅黑" w:eastAsia="微软雅黑" w:cs="Tahoma"/>
          <w:color w:val="222222"/>
          <w:sz w:val="24"/>
          <w:szCs w:val="24"/>
        </w:rPr>
        <w:t>学人，非得详细解释字义文义不可</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想要利益大机的人，非得诠释大义仰体佛意不可。</w:t>
      </w:r>
    </w:p>
    <w:p w14:paraId="2DBF3F49">
      <w:pPr>
        <w:rPr>
          <w:rFonts w:hint="eastAsia" w:ascii="微软雅黑" w:hAnsi="微软雅黑" w:eastAsia="微软雅黑" w:cs="宋体"/>
          <w:b/>
          <w:color w:val="C00000"/>
          <w:kern w:val="0"/>
          <w:sz w:val="24"/>
          <w:szCs w:val="24"/>
        </w:rPr>
      </w:pPr>
    </w:p>
    <w:p w14:paraId="36084AB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二者各有所主，非二者各有是非。故天台释经，有因缘约教，本迹观心之不同，以经义渊深，未可以一文一义而尽也。</w:t>
      </w:r>
    </w:p>
    <w:p w14:paraId="78B5E7E1">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二者各有</w:t>
      </w:r>
      <w:r>
        <w:rPr>
          <w:rFonts w:hint="eastAsia" w:ascii="微软雅黑" w:hAnsi="微软雅黑" w:eastAsia="微软雅黑" w:cs="Tahoma"/>
          <w:color w:val="222222"/>
          <w:sz w:val="24"/>
          <w:szCs w:val="24"/>
        </w:rPr>
        <w:t>侧重</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并不是</w:t>
      </w:r>
      <w:r>
        <w:rPr>
          <w:rFonts w:ascii="微软雅黑" w:hAnsi="微软雅黑" w:eastAsia="微软雅黑" w:cs="Tahoma"/>
          <w:color w:val="222222"/>
          <w:sz w:val="24"/>
          <w:szCs w:val="24"/>
        </w:rPr>
        <w:t>二者各有对错。所以天台宗解释经典，有因缘释、约教释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本迹释、观心释的不同，因为经义渊深，不可只以一文一义而</w:t>
      </w:r>
      <w:r>
        <w:rPr>
          <w:rFonts w:hint="eastAsia" w:ascii="微软雅黑" w:hAnsi="微软雅黑" w:eastAsia="微软雅黑" w:cs="Tahoma"/>
          <w:color w:val="222222"/>
          <w:sz w:val="24"/>
          <w:szCs w:val="24"/>
        </w:rPr>
        <w:t>解释得</w:t>
      </w:r>
      <w:r>
        <w:rPr>
          <w:rFonts w:ascii="微软雅黑" w:hAnsi="微软雅黑" w:eastAsia="微软雅黑" w:cs="Tahoma"/>
          <w:color w:val="222222"/>
          <w:sz w:val="24"/>
          <w:szCs w:val="24"/>
        </w:rPr>
        <w:t>穷尽无遗。</w:t>
      </w:r>
    </w:p>
    <w:p w14:paraId="4BFB7CB8">
      <w:pPr>
        <w:rPr>
          <w:rFonts w:hint="eastAsia" w:ascii="微软雅黑" w:hAnsi="微软雅黑" w:eastAsia="微软雅黑" w:cs="宋体"/>
          <w:b/>
          <w:color w:val="C00000"/>
          <w:kern w:val="0"/>
          <w:sz w:val="24"/>
          <w:szCs w:val="24"/>
        </w:rPr>
      </w:pPr>
    </w:p>
    <w:p w14:paraId="2DC814F0">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若只许依字义文义释经，则尽世间识字读书文人，皆悉道高清凉，心契佛心，而清凉反为破坏华严第一罪人矣，有是理乎。</w:t>
      </w:r>
    </w:p>
    <w:p w14:paraId="68BEC21D">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如果只许依照字义文义来解释经典，那么</w:t>
      </w:r>
      <w:r>
        <w:rPr>
          <w:rFonts w:hint="eastAsia" w:ascii="微软雅黑" w:hAnsi="微软雅黑" w:eastAsia="微软雅黑" w:cs="Tahoma"/>
          <w:color w:val="222222"/>
          <w:sz w:val="24"/>
          <w:szCs w:val="24"/>
        </w:rPr>
        <w:t>全</w:t>
      </w:r>
      <w:r>
        <w:rPr>
          <w:rFonts w:ascii="微软雅黑" w:hAnsi="微软雅黑" w:eastAsia="微软雅黑" w:cs="Tahoma"/>
          <w:color w:val="222222"/>
          <w:sz w:val="24"/>
          <w:szCs w:val="24"/>
        </w:rPr>
        <w:t>世间认字读书的文人，全都道高超过清凉国师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心契佛心，而清凉国师反而成为破坏《华严经》的第一罪人了，有这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道理吗？</w:t>
      </w:r>
    </w:p>
    <w:p w14:paraId="3DF168DC">
      <w:pPr>
        <w:rPr>
          <w:rFonts w:hint="eastAsia" w:ascii="微软雅黑" w:hAnsi="微软雅黑" w:eastAsia="微软雅黑" w:cs="宋体"/>
          <w:b/>
          <w:color w:val="C00000"/>
          <w:kern w:val="0"/>
          <w:sz w:val="24"/>
          <w:szCs w:val="24"/>
        </w:rPr>
      </w:pPr>
    </w:p>
    <w:p w14:paraId="3DEFA627">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君子一言以为智，一言以为不智，言不可不慎也。如唯依文义，而华严入法界品，海云比丘谓如来为我演说普眼法门，假使以大海量墨，须弥聚笔，书此法门一品中一门，一门中一法，一法中一义，一义中一句，不得少分，何况能尽。便为妄语，便为自破华严。而天台贤首诸尊宿，皆佛门之罪人也。</w:t>
      </w:r>
    </w:p>
    <w:p w14:paraId="70B173F7">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《论语</w:t>
      </w:r>
      <w:r>
        <w:rPr>
          <w:rFonts w:hint="eastAsia" w:ascii="微软雅黑" w:hAnsi="微软雅黑" w:eastAsia="微软雅黑" w:cs="Tahoma"/>
          <w:color w:val="222222"/>
          <w:sz w:val="24"/>
          <w:szCs w:val="24"/>
        </w:rPr>
        <w:t>·子张篇</w:t>
      </w:r>
      <w:r>
        <w:rPr>
          <w:rFonts w:ascii="微软雅黑" w:hAnsi="微软雅黑" w:eastAsia="微软雅黑" w:cs="Tahoma"/>
          <w:color w:val="222222"/>
          <w:sz w:val="24"/>
          <w:szCs w:val="24"/>
        </w:rPr>
        <w:t>》中</w:t>
      </w:r>
      <w:r>
        <w:rPr>
          <w:rFonts w:hint="eastAsia" w:ascii="微软雅黑" w:hAnsi="微软雅黑" w:eastAsia="微软雅黑" w:cs="Tahoma"/>
          <w:color w:val="222222"/>
          <w:sz w:val="24"/>
          <w:szCs w:val="24"/>
        </w:rPr>
        <w:t>子贡</w:t>
      </w:r>
      <w:r>
        <w:rPr>
          <w:rFonts w:ascii="微软雅黑" w:hAnsi="微软雅黑" w:eastAsia="微软雅黑" w:cs="Tahoma"/>
          <w:color w:val="222222"/>
          <w:sz w:val="24"/>
          <w:szCs w:val="24"/>
        </w:rPr>
        <w:t>说：“君子一句话，可以表现出明智；一句话</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也可以表现出不明智，说话不可以不谨慎啊！”如果只是依照文义，而《华严经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入法界品》</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，海云比丘说：“</w:t>
      </w:r>
      <w:r>
        <w:rPr>
          <w:rFonts w:hint="eastAsia" w:ascii="微软雅黑" w:hAnsi="微软雅黑" w:eastAsia="微软雅黑" w:cs="Tahoma"/>
          <w:color w:val="222222"/>
          <w:sz w:val="24"/>
          <w:szCs w:val="24"/>
        </w:rPr>
        <w:t>时，此如来即申右手而摩我顶，为我演说普眼法门，……，假使有人，以大海量墨，须弥聚笔，书写于此普眼法门，一品中一门，一门中一法，一法中一义，一义中一句，不得少分，何况能尽！</w:t>
      </w:r>
      <w:r>
        <w:rPr>
          <w:rFonts w:ascii="微软雅黑" w:hAnsi="微软雅黑" w:eastAsia="微软雅黑" w:cs="Tahoma"/>
          <w:color w:val="222222"/>
          <w:sz w:val="24"/>
          <w:szCs w:val="24"/>
        </w:rPr>
        <w:t>”就成了妄语，就是自破《华严经》。而天台、贤首宗诸位尊宿，都</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佛门罪人了。</w:t>
      </w:r>
    </w:p>
    <w:p w14:paraId="66408F54">
      <w:pPr>
        <w:rPr>
          <w:rFonts w:hint="eastAsia" w:ascii="微软雅黑" w:hAnsi="微软雅黑" w:eastAsia="微软雅黑" w:cs="宋体"/>
          <w:b/>
          <w:color w:val="C00000"/>
          <w:kern w:val="0"/>
          <w:sz w:val="24"/>
          <w:szCs w:val="24"/>
        </w:rPr>
      </w:pPr>
    </w:p>
    <w:p w14:paraId="31C15C10">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纪大奎之言，何可引以为证。然推其本心，亦非故作排斥。但以世间文字知见，论出世间不思议大法，其原由未亲近明眼知识，遂致弘法而直成谤法也已。</w:t>
      </w:r>
    </w:p>
    <w:p w14:paraId="19F50056">
      <w:pPr>
        <w:rPr>
          <w:rFonts w:ascii="微软雅黑" w:hAnsi="微软雅黑" w:eastAsia="微软雅黑" w:cs="Tahoma"/>
          <w:color w:val="222222"/>
          <w:sz w:val="24"/>
          <w:szCs w:val="24"/>
        </w:rPr>
      </w:pPr>
      <w:r>
        <w:rPr>
          <w:rFonts w:ascii="微软雅黑" w:hAnsi="微软雅黑" w:eastAsia="微软雅黑" w:cs="Tahoma"/>
          <w:color w:val="222222"/>
          <w:sz w:val="24"/>
          <w:szCs w:val="24"/>
        </w:rPr>
        <w:t>纪大奎的话，怎么可以引来作为证明。然而推究他的本心，也不是故意来排斥</w:t>
      </w:r>
      <w:r>
        <w:rPr>
          <w:rFonts w:hint="eastAsia" w:ascii="微软雅黑" w:hAnsi="微软雅黑" w:eastAsia="微软雅黑" w:cs="Tahoma"/>
          <w:color w:val="222222"/>
          <w:sz w:val="24"/>
          <w:szCs w:val="24"/>
        </w:rPr>
        <w:t>（古德）</w:t>
      </w:r>
      <w:r>
        <w:rPr>
          <w:rFonts w:ascii="微软雅黑" w:hAnsi="微软雅黑" w:eastAsia="微软雅黑" w:cs="Tahoma"/>
          <w:color w:val="222222"/>
          <w:sz w:val="24"/>
          <w:szCs w:val="24"/>
        </w:rPr>
        <w:t>。只是他以世间的文字知见，论出世间的不</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思议</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，其原因是由于没有亲近</w:t>
      </w:r>
      <w:r>
        <w:rPr>
          <w:rFonts w:hint="eastAsia" w:ascii="微软雅黑" w:hAnsi="微软雅黑" w:eastAsia="微软雅黑" w:cs="Tahoma"/>
          <w:color w:val="222222"/>
          <w:sz w:val="24"/>
          <w:szCs w:val="24"/>
        </w:rPr>
        <w:t>具</w:t>
      </w:r>
      <w:r>
        <w:rPr>
          <w:rFonts w:ascii="微软雅黑" w:hAnsi="微软雅黑" w:eastAsia="微软雅黑" w:cs="Tahoma"/>
          <w:color w:val="222222"/>
          <w:sz w:val="24"/>
          <w:szCs w:val="24"/>
        </w:rPr>
        <w:t>明眼的善知识，于是</w:t>
      </w:r>
      <w:r>
        <w:rPr>
          <w:rFonts w:hint="eastAsia" w:ascii="微软雅黑" w:hAnsi="微软雅黑" w:eastAsia="微软雅黑" w:cs="Tahoma"/>
          <w:color w:val="222222"/>
          <w:sz w:val="24"/>
          <w:szCs w:val="24"/>
        </w:rPr>
        <w:t>导致</w:t>
      </w:r>
      <w:r>
        <w:rPr>
          <w:rFonts w:ascii="微软雅黑" w:hAnsi="微软雅黑" w:eastAsia="微软雅黑" w:cs="Tahoma"/>
          <w:color w:val="222222"/>
          <w:sz w:val="24"/>
          <w:szCs w:val="24"/>
        </w:rPr>
        <w:t>弘法</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直下成谤法了。</w:t>
      </w:r>
    </w:p>
    <w:p w14:paraId="22843489">
      <w:pPr>
        <w:rPr>
          <w:rFonts w:ascii="微软雅黑" w:hAnsi="微软雅黑" w:eastAsia="微软雅黑" w:cs="Tahoma"/>
          <w:color w:val="222222"/>
          <w:sz w:val="24"/>
          <w:szCs w:val="24"/>
        </w:rPr>
      </w:pPr>
    </w:p>
    <w:p w14:paraId="1815DDA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下论弥陀经笺注，初阅星即三千大千世界，不胜惊异。再阅过十万亿佛土注，及三千大千世界注，又不胜惊异。何阁下既知其实事实理，作此无稽之说。</w:t>
      </w:r>
    </w:p>
    <w:p w14:paraId="066AD764">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　　下面讨论《阿弥陀经笺注》，初看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星</w:t>
      </w:r>
      <w:r>
        <w:rPr>
          <w:rFonts w:hint="eastAsia" w:ascii="微软雅黑" w:hAnsi="微软雅黑" w:eastAsia="微软雅黑" w:cs="Tahoma"/>
          <w:color w:val="222222"/>
          <w:sz w:val="24"/>
          <w:szCs w:val="24"/>
        </w:rPr>
        <w:t>即</w:t>
      </w:r>
      <w:r>
        <w:rPr>
          <w:rFonts w:ascii="微软雅黑" w:hAnsi="微软雅黑" w:eastAsia="微软雅黑" w:cs="Tahoma"/>
          <w:color w:val="222222"/>
          <w:sz w:val="24"/>
          <w:szCs w:val="24"/>
        </w:rPr>
        <w:t>三千大千世界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，十分惊奇诧异。再看“过十万亿佛土”的注解，以及“三千大千世界”的注解，又十分惊奇诧异。为什么阁下既然知道其中的实事实理，而作</w:t>
      </w:r>
      <w:r>
        <w:rPr>
          <w:rFonts w:hint="eastAsia" w:ascii="微软雅黑" w:hAnsi="微软雅黑" w:eastAsia="微软雅黑" w:cs="Tahoma"/>
          <w:color w:val="222222"/>
          <w:sz w:val="24"/>
          <w:szCs w:val="24"/>
        </w:rPr>
        <w:t>这些</w:t>
      </w:r>
      <w:r>
        <w:rPr>
          <w:rFonts w:ascii="微软雅黑" w:hAnsi="微软雅黑" w:eastAsia="微软雅黑" w:cs="Tahoma"/>
          <w:color w:val="222222"/>
          <w:sz w:val="24"/>
          <w:szCs w:val="24"/>
        </w:rPr>
        <w:t>没有根据</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无从查证的说法。</w:t>
      </w:r>
    </w:p>
    <w:p w14:paraId="34C47F1D">
      <w:pPr>
        <w:rPr>
          <w:rFonts w:hint="eastAsia" w:ascii="微软雅黑" w:hAnsi="微软雅黑" w:eastAsia="微软雅黑" w:cs="宋体"/>
          <w:b/>
          <w:color w:val="C00000"/>
          <w:kern w:val="0"/>
          <w:sz w:val="24"/>
          <w:szCs w:val="24"/>
        </w:rPr>
      </w:pPr>
    </w:p>
    <w:p w14:paraId="2C30C1D5">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祈下次出版笺注杂记第一段或全取消。否则将星即世界等文，改令与后注相符，则有益而无损矣。</w:t>
      </w:r>
    </w:p>
    <w:p w14:paraId="4F40FF31">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请下次出版《阿弥陀经笺注》</w:t>
      </w:r>
      <w:r>
        <w:rPr>
          <w:rFonts w:hint="eastAsia" w:ascii="微软雅黑" w:hAnsi="微软雅黑" w:eastAsia="微软雅黑" w:cs="Tahoma"/>
          <w:color w:val="222222"/>
          <w:sz w:val="24"/>
          <w:szCs w:val="24"/>
        </w:rPr>
        <w:t>时，将《杂记》</w:t>
      </w:r>
      <w:r>
        <w:rPr>
          <w:rFonts w:ascii="微软雅黑" w:hAnsi="微软雅黑" w:eastAsia="微软雅黑" w:cs="Tahoma"/>
          <w:color w:val="222222"/>
          <w:sz w:val="24"/>
          <w:szCs w:val="24"/>
        </w:rPr>
        <w:t>第一段或者全</w:t>
      </w:r>
      <w:r>
        <w:rPr>
          <w:rFonts w:hint="eastAsia" w:ascii="微软雅黑" w:hAnsi="微软雅黑" w:eastAsia="微软雅黑" w:cs="Tahoma"/>
          <w:color w:val="222222"/>
          <w:sz w:val="24"/>
          <w:szCs w:val="24"/>
        </w:rPr>
        <w:t>部</w:t>
      </w:r>
      <w:r>
        <w:rPr>
          <w:rFonts w:ascii="微软雅黑" w:hAnsi="微软雅黑" w:eastAsia="微软雅黑" w:cs="Tahoma"/>
          <w:color w:val="222222"/>
          <w:sz w:val="24"/>
          <w:szCs w:val="24"/>
        </w:rPr>
        <w:t>取消。否则，将“星</w:t>
      </w:r>
      <w:r>
        <w:rPr>
          <w:rFonts w:hint="eastAsia" w:ascii="微软雅黑" w:hAnsi="微软雅黑" w:eastAsia="微软雅黑" w:cs="Tahoma"/>
          <w:color w:val="222222"/>
          <w:sz w:val="24"/>
          <w:szCs w:val="24"/>
        </w:rPr>
        <w:t>即</w:t>
      </w:r>
      <w:r>
        <w:rPr>
          <w:rFonts w:ascii="微软雅黑" w:hAnsi="微软雅黑" w:eastAsia="微软雅黑" w:cs="Tahoma"/>
          <w:color w:val="222222"/>
          <w:sz w:val="24"/>
          <w:szCs w:val="24"/>
        </w:rPr>
        <w:t>三千大千世界”等注文，改正与后面的注解相符，就有益而无损了。</w:t>
      </w:r>
    </w:p>
    <w:p w14:paraId="06B498CE">
      <w:pPr>
        <w:rPr>
          <w:rFonts w:hint="eastAsia" w:ascii="微软雅黑" w:hAnsi="微软雅黑" w:eastAsia="微软雅黑" w:cs="宋体"/>
          <w:b/>
          <w:color w:val="C00000"/>
          <w:kern w:val="0"/>
          <w:sz w:val="24"/>
          <w:szCs w:val="24"/>
        </w:rPr>
      </w:pPr>
    </w:p>
    <w:p w14:paraId="51FF4C60">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如来舌相，覆面至发，此三藏佛舌之常相。若为界内小机众生决疑，则出此舌相，以表不妄。遍覆三千大千世界，亦可作譬喻说。若谓绝无其事，历来注者，皆是呆看呆解。</w:t>
      </w:r>
    </w:p>
    <w:p w14:paraId="13F35B55">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如来的广长舌相，覆面至发，这是三藏佛舌的常相。如果为三界内</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小机众生决断疑惑，就出此舌相，</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表示真实不妄。“遍覆三千大千世界”，也可作为譬喻说。如果认为绝对没有这些事，历来注解的人，</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都是呆板</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看经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呆板</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注</w:t>
      </w:r>
      <w:r>
        <w:rPr>
          <w:rFonts w:hint="eastAsia" w:ascii="微软雅黑" w:hAnsi="微软雅黑" w:eastAsia="微软雅黑" w:cs="Tahoma"/>
          <w:color w:val="222222"/>
          <w:sz w:val="24"/>
          <w:szCs w:val="24"/>
        </w:rPr>
        <w:t>经了。</w:t>
      </w:r>
    </w:p>
    <w:p w14:paraId="027C61D7">
      <w:pPr>
        <w:rPr>
          <w:rFonts w:hint="eastAsia" w:ascii="微软雅黑" w:hAnsi="微软雅黑" w:eastAsia="微软雅黑" w:cs="宋体"/>
          <w:b/>
          <w:color w:val="C00000"/>
          <w:kern w:val="0"/>
          <w:sz w:val="24"/>
          <w:szCs w:val="24"/>
        </w:rPr>
      </w:pPr>
    </w:p>
    <w:p w14:paraId="6EB567D6">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叶锡凤之流见之，便称赞不已。通人达士观之，当痛惜嗟吁，谓阁下以极力弘经之心，竟作此谤佛谤法谤僧之语矣。</w:t>
      </w:r>
    </w:p>
    <w:p w14:paraId="45DB5291">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叶锡凤之类的人见了</w:t>
      </w:r>
      <w:r>
        <w:rPr>
          <w:rFonts w:hint="eastAsia" w:ascii="微软雅黑" w:hAnsi="微软雅黑" w:eastAsia="微软雅黑" w:cs="Tahoma"/>
          <w:color w:val="222222"/>
          <w:sz w:val="24"/>
          <w:szCs w:val="24"/>
        </w:rPr>
        <w:t>这种注解</w:t>
      </w:r>
      <w:r>
        <w:rPr>
          <w:rFonts w:hint="eastAsia" w:ascii="微软雅黑" w:hAnsi="微软雅黑" w:eastAsia="微软雅黑" w:cs="Tahoma"/>
          <w:color w:val="7F7F7F"/>
          <w:sz w:val="24"/>
          <w:szCs w:val="24"/>
        </w:rPr>
        <w:t>（认为不存在如来出广长舌相，遍覆三千大千世界，为小机众生决疑的事）</w:t>
      </w:r>
      <w:r>
        <w:rPr>
          <w:rFonts w:ascii="微软雅黑" w:hAnsi="微软雅黑" w:eastAsia="微软雅黑" w:cs="Tahoma"/>
          <w:color w:val="222222"/>
          <w:sz w:val="24"/>
          <w:szCs w:val="24"/>
        </w:rPr>
        <w:t>，便会称赞不已。而通人达</w:t>
      </w:r>
      <w:r>
        <w:rPr>
          <w:rFonts w:hint="eastAsia" w:ascii="微软雅黑" w:hAnsi="微软雅黑" w:eastAsia="微软雅黑" w:cs="Tahoma"/>
          <w:color w:val="222222"/>
          <w:sz w:val="24"/>
          <w:szCs w:val="24"/>
        </w:rPr>
        <w:t>士</w:t>
      </w:r>
      <w:r>
        <w:rPr>
          <w:rFonts w:ascii="微软雅黑" w:hAnsi="微软雅黑" w:eastAsia="微软雅黑" w:cs="Tahoma"/>
          <w:color w:val="222222"/>
          <w:sz w:val="24"/>
          <w:szCs w:val="24"/>
        </w:rPr>
        <w:t>看了，当会心痛惋惜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伤感长叹，认为阁下以极力弘经的心，竟作</w:t>
      </w:r>
      <w:r>
        <w:rPr>
          <w:rFonts w:hint="eastAsia" w:ascii="微软雅黑" w:hAnsi="微软雅黑" w:eastAsia="微软雅黑" w:cs="Tahoma"/>
          <w:color w:val="222222"/>
          <w:sz w:val="24"/>
          <w:szCs w:val="24"/>
        </w:rPr>
        <w:t>这些</w:t>
      </w:r>
      <w:r>
        <w:rPr>
          <w:rFonts w:ascii="微软雅黑" w:hAnsi="微软雅黑" w:eastAsia="微软雅黑" w:cs="Tahoma"/>
          <w:color w:val="222222"/>
          <w:sz w:val="24"/>
          <w:szCs w:val="24"/>
        </w:rPr>
        <w:t>谤佛、谤法、谤僧的言语啊！</w:t>
      </w:r>
    </w:p>
    <w:p w14:paraId="0BEF80AD">
      <w:pPr>
        <w:rPr>
          <w:rFonts w:hint="eastAsia" w:ascii="微软雅黑" w:hAnsi="微软雅黑" w:eastAsia="微软雅黑" w:cs="宋体"/>
          <w:b/>
          <w:color w:val="C00000"/>
          <w:kern w:val="0"/>
          <w:sz w:val="24"/>
          <w:szCs w:val="24"/>
        </w:rPr>
      </w:pPr>
    </w:p>
    <w:p w14:paraId="0A88594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叶锡凤一介儒生，经文血脉语意，尚不了明，便肆无忌惮，谓古之作是注者，诞妄不经，无理之极，殊足令人发一大噱。彼作此说，亦以凡夫知见，测度如来不思议境界，而经文绝未明了而致然也。</w:t>
      </w:r>
    </w:p>
    <w:p w14:paraId="3F9E81CB">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叶锡凤</w:t>
      </w:r>
      <w:r>
        <w:rPr>
          <w:rFonts w:hint="eastAsia" w:ascii="微软雅黑" w:hAnsi="微软雅黑" w:eastAsia="微软雅黑" w:cs="Tahoma"/>
          <w:color w:val="222222"/>
          <w:sz w:val="24"/>
          <w:szCs w:val="24"/>
        </w:rPr>
        <w:t>一介</w:t>
      </w:r>
      <w:r>
        <w:rPr>
          <w:rFonts w:ascii="微软雅黑" w:hAnsi="微软雅黑" w:eastAsia="微软雅黑" w:cs="Tahoma"/>
          <w:color w:val="222222"/>
          <w:sz w:val="24"/>
          <w:szCs w:val="24"/>
        </w:rPr>
        <w:t>儒生，对于经文的血脉语意，尚</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不明</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，就肆无忌惮，认为古人作这样注解的，是荒诞虚妄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不合常理，无理之极</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，实在令人</w:t>
      </w:r>
      <w:r>
        <w:rPr>
          <w:rFonts w:hint="eastAsia" w:ascii="微软雅黑" w:hAnsi="微软雅黑" w:eastAsia="微软雅黑" w:cs="Tahoma"/>
          <w:color w:val="222222"/>
          <w:sz w:val="24"/>
          <w:szCs w:val="24"/>
        </w:rPr>
        <w:t>发一</w:t>
      </w:r>
      <w:r>
        <w:rPr>
          <w:rFonts w:ascii="微软雅黑" w:hAnsi="微软雅黑" w:eastAsia="微软雅黑" w:cs="Tahoma"/>
          <w:color w:val="222222"/>
          <w:sz w:val="24"/>
          <w:szCs w:val="24"/>
        </w:rPr>
        <w:t>大笑。他这些说法，也是以凡夫知见，测度如来不思议境界，而对经文绝对没有明了而导致如此的。</w:t>
      </w:r>
    </w:p>
    <w:p w14:paraId="639B3FB8">
      <w:pPr>
        <w:rPr>
          <w:rFonts w:hint="eastAsia" w:ascii="微软雅黑" w:hAnsi="微软雅黑" w:eastAsia="微软雅黑" w:cs="宋体"/>
          <w:b/>
          <w:color w:val="C00000"/>
          <w:kern w:val="0"/>
          <w:sz w:val="24"/>
          <w:szCs w:val="24"/>
        </w:rPr>
      </w:pPr>
    </w:p>
    <w:p w14:paraId="18F0FB3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今不避繁芿，聊为释之。三千大千世界，为一佛所王之土。当释迦如来说西方极乐世界依正庄严，弥陀光寿，众生持名，即蒙接引等事之时。</w:t>
      </w:r>
    </w:p>
    <w:p w14:paraId="50F11D29">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不避繁杂，</w:t>
      </w:r>
      <w:r>
        <w:rPr>
          <w:rFonts w:hint="eastAsia" w:ascii="微软雅黑" w:hAnsi="微软雅黑" w:eastAsia="微软雅黑" w:cs="Tahoma"/>
          <w:color w:val="222222"/>
          <w:sz w:val="24"/>
          <w:szCs w:val="24"/>
        </w:rPr>
        <w:t>略微</w:t>
      </w:r>
      <w:r>
        <w:rPr>
          <w:rFonts w:ascii="微软雅黑" w:hAnsi="微软雅黑" w:eastAsia="微软雅黑" w:cs="Tahoma"/>
          <w:color w:val="222222"/>
          <w:sz w:val="24"/>
          <w:szCs w:val="24"/>
        </w:rPr>
        <w:t>解释。三千大千世界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是一尊佛所教化的佛土。当释迦如来宣说西方极乐世界依正庄严，阿弥陀佛光寿无量，众生持名，即蒙接引等事的时候。</w:t>
      </w:r>
    </w:p>
    <w:p w14:paraId="540FE990">
      <w:pPr>
        <w:rPr>
          <w:rFonts w:hint="eastAsia" w:ascii="微软雅黑" w:hAnsi="微软雅黑" w:eastAsia="微软雅黑" w:cs="宋体"/>
          <w:b/>
          <w:color w:val="C00000"/>
          <w:kern w:val="0"/>
          <w:sz w:val="24"/>
          <w:szCs w:val="24"/>
        </w:rPr>
      </w:pPr>
    </w:p>
    <w:p w14:paraId="7C6FAC05">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东方有恒河沙三千大千世界，有一世界佛名阿閦鞞，一世界佛名须弥相，乃至一世界佛名妙音，于东方恒河沙数三千大千世界之佛中，略举五名，下以如是等超略而全举之。</w:t>
      </w:r>
    </w:p>
    <w:p w14:paraId="6566C9F4">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东方有恒河沙数三千大千世界，有一</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大千世界的佛名阿閦鞞，一</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大千世界的佛名须弥相，乃至一</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大千世界的佛名妙音，在东方恒河沙数三千大千世界的佛中，大略举出五</w:t>
      </w:r>
      <w:r>
        <w:rPr>
          <w:rFonts w:hint="eastAsia" w:ascii="微软雅黑" w:hAnsi="微软雅黑" w:eastAsia="微软雅黑" w:cs="Tahoma"/>
          <w:color w:val="222222"/>
          <w:sz w:val="24"/>
          <w:szCs w:val="24"/>
        </w:rPr>
        <w:t>个佛</w:t>
      </w:r>
      <w:r>
        <w:rPr>
          <w:rFonts w:ascii="微软雅黑" w:hAnsi="微软雅黑" w:eastAsia="微软雅黑" w:cs="Tahoma"/>
          <w:color w:val="222222"/>
          <w:sz w:val="24"/>
          <w:szCs w:val="24"/>
        </w:rPr>
        <w:t>名，下面以“如是等”</w:t>
      </w:r>
      <w:r>
        <w:rPr>
          <w:rFonts w:hint="eastAsia" w:ascii="微软雅黑" w:hAnsi="微软雅黑" w:eastAsia="微软雅黑" w:cs="Tahoma"/>
          <w:color w:val="222222"/>
          <w:sz w:val="24"/>
          <w:szCs w:val="24"/>
        </w:rPr>
        <w:t>超略</w:t>
      </w:r>
      <w:r>
        <w:rPr>
          <w:rFonts w:ascii="微软雅黑" w:hAnsi="微软雅黑" w:eastAsia="微软雅黑" w:cs="Tahoma"/>
          <w:color w:val="222222"/>
          <w:sz w:val="24"/>
          <w:szCs w:val="24"/>
        </w:rPr>
        <w:t>而全体举出。</w:t>
      </w:r>
    </w:p>
    <w:p w14:paraId="666BEB8F">
      <w:pPr>
        <w:rPr>
          <w:rFonts w:hint="eastAsia" w:ascii="微软雅黑" w:hAnsi="微软雅黑" w:eastAsia="微软雅黑" w:cs="宋体"/>
          <w:b/>
          <w:color w:val="C00000"/>
          <w:kern w:val="0"/>
          <w:sz w:val="24"/>
          <w:szCs w:val="24"/>
        </w:rPr>
      </w:pPr>
    </w:p>
    <w:p w14:paraId="02DFF6C4">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恒河沙数诸佛，各在彼自所主三千大千国土，闻释迦说此称赞不可思议功德一切诸佛所护念经，欲令法会大众生信发愿修行，各各皆于其国现大神通，出广长舌相，遍覆三千大千世界，说诚实言，汝等众生，当信是释迦牟尼佛所说，称赞不可思议功德，一切诸佛所护念经。下五方皆如此。</w:t>
      </w:r>
    </w:p>
    <w:p w14:paraId="58018FEB">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这些恒河沙数</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诸佛，各自在他们</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所主的三千大千国土，听到释迦</w:t>
      </w:r>
      <w:r>
        <w:rPr>
          <w:rFonts w:hint="eastAsia" w:ascii="微软雅黑" w:hAnsi="微软雅黑" w:eastAsia="微软雅黑" w:cs="Tahoma"/>
          <w:color w:val="222222"/>
          <w:sz w:val="24"/>
          <w:szCs w:val="24"/>
        </w:rPr>
        <w:t>牟尼</w:t>
      </w:r>
      <w:r>
        <w:rPr>
          <w:rFonts w:ascii="微软雅黑" w:hAnsi="微软雅黑" w:eastAsia="微软雅黑" w:cs="Tahoma"/>
          <w:color w:val="222222"/>
          <w:sz w:val="24"/>
          <w:szCs w:val="24"/>
        </w:rPr>
        <w:t>佛说此</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称赞不可思议功德一切诸佛所护念经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，想令法会大众生信发愿修行，各各都在他们的国土现大神通，出广长舌相，遍覆三千大千世界，说诚实言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汝等众生，当信是释迦牟尼佛所说，称赞不可思议功德，一切诸佛所护念经。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下面五方佛</w:t>
      </w:r>
      <w:r>
        <w:rPr>
          <w:rFonts w:hint="eastAsia" w:ascii="微软雅黑" w:hAnsi="微软雅黑" w:eastAsia="微软雅黑" w:cs="Tahoma"/>
          <w:color w:val="222222"/>
          <w:sz w:val="24"/>
          <w:szCs w:val="24"/>
        </w:rPr>
        <w:t>全</w:t>
      </w:r>
      <w:r>
        <w:rPr>
          <w:rFonts w:ascii="微软雅黑" w:hAnsi="微软雅黑" w:eastAsia="微软雅黑" w:cs="Tahoma"/>
          <w:color w:val="222222"/>
          <w:sz w:val="24"/>
          <w:szCs w:val="24"/>
        </w:rPr>
        <w:t>都</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如此。</w:t>
      </w:r>
    </w:p>
    <w:p w14:paraId="01B000E6">
      <w:pPr>
        <w:rPr>
          <w:rFonts w:hint="eastAsia" w:ascii="微软雅黑" w:hAnsi="微软雅黑" w:eastAsia="微软雅黑" w:cs="宋体"/>
          <w:b/>
          <w:color w:val="C00000"/>
          <w:kern w:val="0"/>
          <w:sz w:val="24"/>
          <w:szCs w:val="24"/>
        </w:rPr>
      </w:pPr>
    </w:p>
    <w:p w14:paraId="1B5A12B0">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即唐译十方，不过广其所略。实则秦译不减，唐译不增。叶氏不知各佛各有国土，当作此一世界东西等方，有恒河沙数佛，遂虑其抵触，忧其山川人民无可容处，而更忧其诸佛之舌陵躐而无地安放，直令人笑得齿冷。</w:t>
      </w:r>
    </w:p>
    <w:p w14:paraId="468F4C29">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即使唐译本中所说的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十方佛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，也不过是增广其中所省略掉的。实际上姚秦鸠摩罗什大师的翻译，</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没有减少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唐朝玄奘法师的翻译，</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没有增多。叶锡凤不知道，各尊佛各</w:t>
      </w:r>
      <w:r>
        <w:rPr>
          <w:rFonts w:hint="eastAsia" w:ascii="微软雅黑" w:hAnsi="微软雅黑" w:eastAsia="微软雅黑" w:cs="Tahoma"/>
          <w:color w:val="222222"/>
          <w:sz w:val="24"/>
          <w:szCs w:val="24"/>
        </w:rPr>
        <w:t>自</w:t>
      </w:r>
      <w:r>
        <w:rPr>
          <w:rFonts w:ascii="微软雅黑" w:hAnsi="微软雅黑" w:eastAsia="微软雅黑" w:cs="Tahoma"/>
          <w:color w:val="222222"/>
          <w:sz w:val="24"/>
          <w:szCs w:val="24"/>
        </w:rPr>
        <w:t>有教化的国土，</w:t>
      </w:r>
      <w:r>
        <w:rPr>
          <w:rFonts w:hint="eastAsia" w:ascii="微软雅黑" w:hAnsi="微软雅黑" w:eastAsia="微软雅黑" w:cs="Tahoma"/>
          <w:color w:val="222222"/>
          <w:sz w:val="24"/>
          <w:szCs w:val="24"/>
        </w:rPr>
        <w:t>（他却）</w:t>
      </w:r>
      <w:r>
        <w:rPr>
          <w:rFonts w:ascii="微软雅黑" w:hAnsi="微软雅黑" w:eastAsia="微软雅黑" w:cs="Tahoma"/>
          <w:color w:val="222222"/>
          <w:sz w:val="24"/>
          <w:szCs w:val="24"/>
        </w:rPr>
        <w:t>当作是这个</w:t>
      </w:r>
      <w:r>
        <w:rPr>
          <w:rFonts w:hint="eastAsia" w:ascii="微软雅黑" w:hAnsi="微软雅黑" w:eastAsia="微软雅黑" w:cs="Tahoma"/>
          <w:color w:val="222222"/>
          <w:sz w:val="24"/>
          <w:szCs w:val="24"/>
        </w:rPr>
        <w:t>娑婆</w:t>
      </w:r>
      <w:r>
        <w:rPr>
          <w:rFonts w:ascii="微软雅黑" w:hAnsi="微软雅黑" w:eastAsia="微软雅黑" w:cs="Tahoma"/>
          <w:color w:val="222222"/>
          <w:sz w:val="24"/>
          <w:szCs w:val="24"/>
        </w:rPr>
        <w:t>世界的东西等方位，有恒河沙数佛，于是忧虑</w:t>
      </w:r>
      <w:r>
        <w:rPr>
          <w:rFonts w:hint="eastAsia" w:ascii="微软雅黑" w:hAnsi="微软雅黑" w:eastAsia="微软雅黑" w:cs="Tahoma"/>
          <w:color w:val="222222"/>
          <w:sz w:val="24"/>
          <w:szCs w:val="24"/>
        </w:rPr>
        <w:t>诸佛</w:t>
      </w:r>
      <w:r>
        <w:rPr>
          <w:rFonts w:ascii="微软雅黑" w:hAnsi="微软雅黑" w:eastAsia="微软雅黑" w:cs="Tahoma"/>
          <w:color w:val="222222"/>
          <w:sz w:val="24"/>
          <w:szCs w:val="24"/>
        </w:rPr>
        <w:t>会互相抵触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忧虑国土</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的山川人民，没有地方容身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而且更加忧虑</w:t>
      </w:r>
      <w:r>
        <w:rPr>
          <w:rFonts w:hint="eastAsia" w:ascii="微软雅黑" w:hAnsi="微软雅黑" w:eastAsia="微软雅黑" w:cs="Tahoma"/>
          <w:color w:val="222222"/>
          <w:sz w:val="24"/>
          <w:szCs w:val="24"/>
        </w:rPr>
        <w:t>其中</w:t>
      </w:r>
      <w:r>
        <w:rPr>
          <w:rFonts w:ascii="微软雅黑" w:hAnsi="微软雅黑" w:eastAsia="微软雅黑" w:cs="Tahoma"/>
          <w:color w:val="222222"/>
          <w:sz w:val="24"/>
          <w:szCs w:val="24"/>
        </w:rPr>
        <w:t>诸佛的广长舌逾越次序，</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没有地方安放，简直令人笑得牙齿发冷。</w:t>
      </w:r>
    </w:p>
    <w:p w14:paraId="779115C6">
      <w:pPr>
        <w:rPr>
          <w:rFonts w:hint="eastAsia" w:ascii="微软雅黑" w:hAnsi="微软雅黑" w:eastAsia="微软雅黑" w:cs="宋体"/>
          <w:b/>
          <w:color w:val="C00000"/>
          <w:kern w:val="0"/>
          <w:sz w:val="24"/>
          <w:szCs w:val="24"/>
        </w:rPr>
      </w:pPr>
    </w:p>
    <w:p w14:paraId="1EB49A7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而彼固洋洋自得曰，吾补经之缺，正僧之讹，净土三经，今而后可以无憾矣。夫娑婆世界三世三千佛，其出各有时节，前后不乱。</w:t>
      </w:r>
    </w:p>
    <w:p w14:paraId="57BCBA1C">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而他还洋洋自得说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我补足</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经文的缺漏，匡正</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僧人的错讹，净土三经，从今往后，可以没有遗憾了。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娑婆世界过去、现在、未来三世的三千佛，他们的出世，各有一定的时节，前后不乱。</w:t>
      </w:r>
    </w:p>
    <w:p w14:paraId="65D5DE9E">
      <w:pPr>
        <w:rPr>
          <w:rFonts w:hint="eastAsia" w:ascii="微软雅黑" w:hAnsi="微软雅黑" w:eastAsia="微软雅黑" w:cs="宋体"/>
          <w:b/>
          <w:color w:val="C00000"/>
          <w:kern w:val="0"/>
          <w:sz w:val="24"/>
          <w:szCs w:val="24"/>
        </w:rPr>
      </w:pPr>
    </w:p>
    <w:p w14:paraId="432C8DA3">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一佛出世，一切诸佛纵欲助宣法化，皆不得现作佛身。故观音文殊等，悉皆隐十力德，现菩萨身。一如天无二日，民无二王。法道统绪，必须归一。</w:t>
      </w:r>
    </w:p>
    <w:p w14:paraId="052C5277">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一尊佛出世，一切诸佛</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想要辅助弘宣法化，都不可以现作佛身。所以观音菩萨、文殊菩萨等，全都隐藏</w:t>
      </w:r>
      <w:r>
        <w:rPr>
          <w:rFonts w:hint="eastAsia" w:ascii="微软雅黑" w:hAnsi="微软雅黑" w:eastAsia="微软雅黑" w:cs="Tahoma"/>
          <w:color w:val="222222"/>
          <w:sz w:val="24"/>
          <w:szCs w:val="24"/>
        </w:rPr>
        <w:t>佛的</w:t>
      </w:r>
      <w:r>
        <w:rPr>
          <w:rFonts w:ascii="微软雅黑" w:hAnsi="微软雅黑" w:eastAsia="微软雅黑" w:cs="Tahoma"/>
          <w:color w:val="222222"/>
          <w:sz w:val="24"/>
          <w:szCs w:val="24"/>
        </w:rPr>
        <w:t>十力功德，示现菩萨身。如同天</w:t>
      </w:r>
      <w:r>
        <w:rPr>
          <w:rFonts w:hint="eastAsia" w:ascii="微软雅黑" w:hAnsi="微软雅黑" w:eastAsia="微软雅黑" w:cs="Tahoma"/>
          <w:color w:val="222222"/>
          <w:sz w:val="24"/>
          <w:szCs w:val="24"/>
        </w:rPr>
        <w:t>无二日</w:t>
      </w:r>
      <w:r>
        <w:rPr>
          <w:rFonts w:ascii="微软雅黑" w:hAnsi="微软雅黑" w:eastAsia="微软雅黑" w:cs="Tahoma"/>
          <w:color w:val="222222"/>
          <w:sz w:val="24"/>
          <w:szCs w:val="24"/>
        </w:rPr>
        <w:t>，国</w:t>
      </w:r>
      <w:r>
        <w:rPr>
          <w:rFonts w:hint="eastAsia" w:ascii="微软雅黑" w:hAnsi="微软雅黑" w:eastAsia="微软雅黑" w:cs="Tahoma"/>
          <w:color w:val="222222"/>
          <w:sz w:val="24"/>
          <w:szCs w:val="24"/>
        </w:rPr>
        <w:t>无二主</w:t>
      </w:r>
      <w:r>
        <w:rPr>
          <w:rFonts w:ascii="微软雅黑" w:hAnsi="微软雅黑" w:eastAsia="微软雅黑" w:cs="Tahoma"/>
          <w:color w:val="222222"/>
          <w:sz w:val="24"/>
          <w:szCs w:val="24"/>
        </w:rPr>
        <w:t>。法道的统绪，必须归一。</w:t>
      </w:r>
    </w:p>
    <w:p w14:paraId="2A2DA856">
      <w:pPr>
        <w:rPr>
          <w:rFonts w:hint="eastAsia" w:ascii="微软雅黑" w:hAnsi="微软雅黑" w:eastAsia="微软雅黑" w:cs="宋体"/>
          <w:b/>
          <w:color w:val="C00000"/>
          <w:kern w:val="0"/>
          <w:sz w:val="24"/>
          <w:szCs w:val="24"/>
        </w:rPr>
      </w:pPr>
    </w:p>
    <w:p w14:paraId="54C966B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叶氏不知此义，尚令阁下受其迷惑，则其惑人之多，多于恒河沙数矣，惜哉。</w:t>
      </w:r>
    </w:p>
    <w:p w14:paraId="6889060F">
      <w:pPr>
        <w:rPr>
          <w:rFonts w:ascii="微软雅黑" w:hAnsi="微软雅黑" w:eastAsia="微软雅黑" w:cs="Tahoma"/>
          <w:color w:val="222222"/>
          <w:sz w:val="24"/>
          <w:szCs w:val="24"/>
        </w:rPr>
      </w:pPr>
      <w:r>
        <w:rPr>
          <w:rFonts w:ascii="微软雅黑" w:hAnsi="微软雅黑" w:eastAsia="微软雅黑" w:cs="Tahoma"/>
          <w:color w:val="222222"/>
          <w:sz w:val="24"/>
          <w:szCs w:val="24"/>
        </w:rPr>
        <w:t>叶锡凤不知道这个义理，尚且令阁下受到他的迷惑，那么受他迷惑的人</w:t>
      </w:r>
      <w:r>
        <w:rPr>
          <w:rFonts w:hint="eastAsia" w:ascii="微软雅黑" w:hAnsi="微软雅黑" w:eastAsia="微软雅黑" w:cs="Tahoma"/>
          <w:color w:val="222222"/>
          <w:sz w:val="24"/>
          <w:szCs w:val="24"/>
        </w:rPr>
        <w:t>（数）</w:t>
      </w:r>
      <w:r>
        <w:rPr>
          <w:rFonts w:ascii="微软雅黑" w:hAnsi="微软雅黑" w:eastAsia="微软雅黑" w:cs="Tahoma"/>
          <w:color w:val="222222"/>
          <w:sz w:val="24"/>
          <w:szCs w:val="24"/>
        </w:rPr>
        <w:t>之多，多过恒河沙数了，可惜啊！</w:t>
      </w:r>
    </w:p>
    <w:p w14:paraId="6CF93F32">
      <w:pPr>
        <w:rPr>
          <w:rFonts w:ascii="微软雅黑" w:hAnsi="微软雅黑" w:eastAsia="微软雅黑" w:cs="Tahoma"/>
          <w:color w:val="222222"/>
          <w:sz w:val="24"/>
          <w:szCs w:val="24"/>
        </w:rPr>
      </w:pPr>
    </w:p>
    <w:p w14:paraId="451F3E30">
      <w:pPr>
        <w:rPr>
          <w:rFonts w:ascii="微软雅黑" w:hAnsi="微软雅黑" w:eastAsia="微软雅黑" w:cs="Tahoma"/>
          <w:color w:val="222222"/>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杂记第二纸第一行，星球二字宜去。</w:t>
      </w:r>
    </w:p>
    <w:p w14:paraId="19F9B1AA">
      <w:pPr>
        <w:rPr>
          <w:rFonts w:ascii="微软雅黑" w:hAnsi="微软雅黑" w:eastAsia="微软雅黑" w:cs="Tahoma"/>
          <w:color w:val="222222"/>
          <w:sz w:val="24"/>
          <w:szCs w:val="24"/>
        </w:rPr>
      </w:pPr>
      <w:r>
        <w:rPr>
          <w:rFonts w:ascii="微软雅黑" w:hAnsi="微软雅黑" w:eastAsia="微软雅黑" w:cs="Tahoma"/>
          <w:color w:val="222222"/>
          <w:sz w:val="24"/>
          <w:szCs w:val="24"/>
        </w:rPr>
        <w:t>　　《杂记》第二页第一行，“星球”二个字，应该去掉。</w:t>
      </w:r>
    </w:p>
    <w:p w14:paraId="4727D541">
      <w:pPr>
        <w:rPr>
          <w:rFonts w:ascii="微软雅黑" w:hAnsi="微软雅黑" w:eastAsia="微软雅黑" w:cs="Tahoma"/>
          <w:color w:val="222222"/>
          <w:sz w:val="24"/>
          <w:szCs w:val="24"/>
        </w:rPr>
      </w:pPr>
    </w:p>
    <w:p w14:paraId="6852E2A0">
      <w:pPr>
        <w:rPr>
          <w:rFonts w:ascii="微软雅黑" w:hAnsi="微软雅黑" w:eastAsia="微软雅黑" w:cs="Tahoma"/>
          <w:color w:val="222222"/>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十五纸，非是算数之所能知（注云多至不可胜数），义虽明了，字未训清。算数者，算计之数也。此方，则一十百千万亿兆京秭垓壤沟涧正载是也。</w:t>
      </w:r>
    </w:p>
    <w:p w14:paraId="01BA711D">
      <w:pPr>
        <w:rPr>
          <w:rFonts w:ascii="微软雅黑" w:hAnsi="微软雅黑" w:eastAsia="微软雅黑" w:cs="Tahoma"/>
          <w:color w:val="222222"/>
          <w:sz w:val="24"/>
          <w:szCs w:val="24"/>
        </w:rPr>
      </w:pPr>
      <w:r>
        <w:rPr>
          <w:rFonts w:ascii="微软雅黑" w:hAnsi="微软雅黑" w:eastAsia="微软雅黑" w:cs="Tahoma"/>
          <w:color w:val="222222"/>
          <w:sz w:val="24"/>
          <w:szCs w:val="24"/>
        </w:rPr>
        <w:t>　　</w:t>
      </w: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十五页，“非是算数之所能知”（注解说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多到不可胜数），</w:t>
      </w:r>
      <w:r>
        <w:rPr>
          <w:rFonts w:hint="eastAsia" w:ascii="微软雅黑" w:hAnsi="微软雅黑" w:eastAsia="微软雅黑" w:cs="Tahoma"/>
          <w:color w:val="222222"/>
          <w:sz w:val="24"/>
          <w:szCs w:val="24"/>
        </w:rPr>
        <w:t>文</w:t>
      </w:r>
      <w:r>
        <w:rPr>
          <w:rFonts w:ascii="微软雅黑" w:hAnsi="微软雅黑" w:eastAsia="微软雅黑" w:cs="Tahoma"/>
          <w:color w:val="222222"/>
          <w:sz w:val="24"/>
          <w:szCs w:val="24"/>
        </w:rPr>
        <w:t>义虽然明了，</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字</w:t>
      </w:r>
      <w:r>
        <w:rPr>
          <w:rFonts w:hint="eastAsia" w:ascii="微软雅黑" w:hAnsi="微软雅黑" w:eastAsia="微软雅黑" w:cs="Tahoma"/>
          <w:color w:val="222222"/>
          <w:sz w:val="24"/>
          <w:szCs w:val="24"/>
        </w:rPr>
        <w:t>义</w:t>
      </w:r>
      <w:r>
        <w:rPr>
          <w:rFonts w:ascii="微软雅黑" w:hAnsi="微软雅黑" w:eastAsia="微软雅黑" w:cs="Tahoma"/>
          <w:color w:val="222222"/>
          <w:sz w:val="24"/>
          <w:szCs w:val="24"/>
        </w:rPr>
        <w:t>没有解释清楚。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算数</w:t>
      </w:r>
      <w:r>
        <w:rPr>
          <w:rFonts w:hint="eastAsia" w:ascii="微软雅黑" w:hAnsi="微软雅黑" w:eastAsia="微软雅黑" w:cs="Tahoma"/>
          <w:color w:val="222222"/>
          <w:sz w:val="24"/>
          <w:szCs w:val="24"/>
        </w:rPr>
        <w:t>”，指</w:t>
      </w:r>
      <w:r>
        <w:rPr>
          <w:rFonts w:ascii="微软雅黑" w:hAnsi="微软雅黑" w:eastAsia="微软雅黑" w:cs="Tahoma"/>
          <w:color w:val="222222"/>
          <w:sz w:val="24"/>
          <w:szCs w:val="24"/>
        </w:rPr>
        <w:t>算计的数目。东土，有一、十、百、千、万、亿、兆、京、秭、垓、壤、沟、涧、正、载这些数量单位。</w:t>
      </w:r>
    </w:p>
    <w:p w14:paraId="31E9EFC5">
      <w:pPr>
        <w:rPr>
          <w:rFonts w:ascii="微软雅黑" w:hAnsi="微软雅黑" w:eastAsia="微软雅黑" w:cs="Tahoma"/>
          <w:color w:val="222222"/>
          <w:sz w:val="24"/>
          <w:szCs w:val="24"/>
        </w:rPr>
      </w:pPr>
    </w:p>
    <w:p w14:paraId="24E9F825">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佛经，则如华严阿僧祇品所说，有一百四十数，而无量无边，皆其中之数名。故蕅益云，阿僧祇无量无边皆数名，实有量之无量。以既是数名，则有量，然经中实总显不胜其多，则是无量之无量矣。</w:t>
      </w:r>
    </w:p>
    <w:p w14:paraId="690CA0ED">
      <w:pPr>
        <w:rPr>
          <w:rFonts w:ascii="微软雅黑" w:hAnsi="微软雅黑" w:eastAsia="微软雅黑" w:cs="Tahoma"/>
          <w:color w:val="222222"/>
          <w:sz w:val="24"/>
          <w:szCs w:val="24"/>
        </w:rPr>
      </w:pPr>
      <w:r>
        <w:rPr>
          <w:rFonts w:ascii="微软雅黑" w:hAnsi="微软雅黑" w:eastAsia="微软雅黑" w:cs="Tahoma"/>
          <w:color w:val="222222"/>
          <w:sz w:val="24"/>
          <w:szCs w:val="24"/>
        </w:rPr>
        <w:t>佛经，</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如《华严经·阿僧祇品》中所说，有一百四十个数量名称，而“无量无边”，都是其中的数量名称。所以蕅益大师说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“阿僧祇、无量无边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都是数量名称，实际上是有量的无量。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因为既然是数量名称，就是有量</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，然而经中实际上总是显示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非常多，就是无量的无量了。</w:t>
      </w:r>
    </w:p>
    <w:p w14:paraId="04B0CD8C">
      <w:pPr>
        <w:rPr>
          <w:rFonts w:ascii="微软雅黑" w:hAnsi="微软雅黑" w:eastAsia="微软雅黑" w:cs="Tahoma"/>
          <w:color w:val="222222"/>
          <w:sz w:val="24"/>
          <w:szCs w:val="24"/>
        </w:rPr>
      </w:pPr>
    </w:p>
    <w:p w14:paraId="7CD4A3A9">
      <w:pPr>
        <w:rPr>
          <w:rFonts w:ascii="微软雅黑" w:hAnsi="微软雅黑" w:eastAsia="微软雅黑" w:cs="Tahoma"/>
          <w:color w:val="222222"/>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观世音经笺注尔时无尽意菩萨下，宜加注云，尔者此也，其也。尔时者，即说妙音菩萨品已竟之时也。</w:t>
      </w:r>
    </w:p>
    <w:p w14:paraId="1AE27128">
      <w:pPr>
        <w:rPr>
          <w:rFonts w:ascii="微软雅黑" w:hAnsi="微软雅黑" w:eastAsia="微软雅黑" w:cs="Tahoma"/>
          <w:color w:val="222222"/>
          <w:sz w:val="24"/>
          <w:szCs w:val="24"/>
        </w:rPr>
      </w:pPr>
      <w:r>
        <w:rPr>
          <w:rFonts w:ascii="微软雅黑" w:hAnsi="微软雅黑" w:eastAsia="微软雅黑" w:cs="Tahoma"/>
          <w:color w:val="222222"/>
          <w:sz w:val="24"/>
          <w:szCs w:val="24"/>
        </w:rPr>
        <w:t>　　《观世音经笺注》</w:t>
      </w:r>
      <w:r>
        <w:rPr>
          <w:rFonts w:hint="eastAsia" w:ascii="微软雅黑" w:hAnsi="微软雅黑" w:eastAsia="微软雅黑" w:cs="Tahoma"/>
          <w:color w:val="222222"/>
          <w:sz w:val="24"/>
          <w:szCs w:val="24"/>
        </w:rPr>
        <w:t>（《观世音经》即《法华经·观世音菩萨普门品》）中</w:t>
      </w:r>
      <w:r>
        <w:rPr>
          <w:rFonts w:ascii="微软雅黑" w:hAnsi="微软雅黑" w:eastAsia="微软雅黑" w:cs="Tahoma"/>
          <w:color w:val="222222"/>
          <w:sz w:val="24"/>
          <w:szCs w:val="24"/>
        </w:rPr>
        <w:t xml:space="preserve"> “尔时无尽意菩萨”之下，应该加上注解</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尔</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此</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，其</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尔时</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就是宣说</w:t>
      </w:r>
      <w:r>
        <w:rPr>
          <w:rFonts w:hint="eastAsia" w:ascii="微软雅黑" w:hAnsi="微软雅黑" w:eastAsia="微软雅黑" w:cs="Tahoma"/>
          <w:color w:val="222222"/>
          <w:sz w:val="24"/>
          <w:szCs w:val="24"/>
        </w:rPr>
        <w:t>《法华经·</w:t>
      </w:r>
      <w:r>
        <w:rPr>
          <w:rFonts w:ascii="微软雅黑" w:hAnsi="微软雅黑" w:eastAsia="微软雅黑" w:cs="Tahoma"/>
          <w:color w:val="222222"/>
          <w:sz w:val="24"/>
          <w:szCs w:val="24"/>
        </w:rPr>
        <w:t>妙音菩萨品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已</w:t>
      </w:r>
      <w:r>
        <w:rPr>
          <w:rFonts w:hint="eastAsia" w:ascii="微软雅黑" w:hAnsi="微软雅黑" w:eastAsia="微软雅黑" w:cs="Tahoma"/>
          <w:color w:val="222222"/>
          <w:sz w:val="24"/>
          <w:szCs w:val="24"/>
        </w:rPr>
        <w:t>结束</w:t>
      </w:r>
      <w:r>
        <w:rPr>
          <w:rFonts w:ascii="微软雅黑" w:hAnsi="微软雅黑" w:eastAsia="微软雅黑" w:cs="Tahoma"/>
          <w:color w:val="222222"/>
          <w:sz w:val="24"/>
          <w:szCs w:val="24"/>
        </w:rPr>
        <w:t>的时候。</w:t>
      </w:r>
    </w:p>
    <w:p w14:paraId="27BA76C5">
      <w:pPr>
        <w:rPr>
          <w:rFonts w:ascii="微软雅黑" w:hAnsi="微软雅黑" w:eastAsia="微软雅黑" w:cs="Tahoma"/>
          <w:color w:val="222222"/>
          <w:sz w:val="24"/>
          <w:szCs w:val="24"/>
        </w:rPr>
      </w:pPr>
    </w:p>
    <w:p w14:paraId="19603D82">
      <w:pPr>
        <w:rPr>
          <w:rFonts w:ascii="微软雅黑" w:hAnsi="微软雅黑" w:eastAsia="微软雅黑" w:cs="Tahoma"/>
          <w:color w:val="222222"/>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十六纸十八行（第二行小字），触讹作觞。</w:t>
      </w:r>
    </w:p>
    <w:p w14:paraId="2EA8E0BA">
      <w:pPr>
        <w:rPr>
          <w:rFonts w:ascii="微软雅黑" w:hAnsi="微软雅黑" w:eastAsia="微软雅黑" w:cs="Tahoma"/>
          <w:color w:val="222222"/>
          <w:sz w:val="24"/>
          <w:szCs w:val="24"/>
        </w:rPr>
      </w:pPr>
      <w:r>
        <w:rPr>
          <w:rFonts w:ascii="微软雅黑" w:hAnsi="微软雅黑" w:eastAsia="微软雅黑" w:cs="Tahoma"/>
          <w:color w:val="222222"/>
          <w:sz w:val="24"/>
          <w:szCs w:val="24"/>
        </w:rPr>
        <w:t>　　</w:t>
      </w: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十六页</w:t>
      </w: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十八行（第二行小字），“触”字误作</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“觞”字。</w:t>
      </w:r>
    </w:p>
    <w:p w14:paraId="738536B8">
      <w:pPr>
        <w:rPr>
          <w:rFonts w:ascii="微软雅黑" w:hAnsi="微软雅黑" w:eastAsia="微软雅黑" w:cs="Tahoma"/>
          <w:color w:val="222222"/>
          <w:sz w:val="24"/>
          <w:szCs w:val="24"/>
        </w:rPr>
      </w:pPr>
    </w:p>
    <w:p w14:paraId="6BB56636">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心经笺注杂记第二纸十一二三四行，高宗心经石刻，咒语不同者，系高宗初年章嘉喇嘛将一大藏咒，通用蒙古喇嘛念法译之，名满蒙番汉合璧大藏全咒。</w:t>
      </w:r>
    </w:p>
    <w:p w14:paraId="2D20331F">
      <w:pPr>
        <w:rPr>
          <w:rFonts w:ascii="微软雅黑" w:hAnsi="微软雅黑" w:eastAsia="微软雅黑" w:cs="Tahoma"/>
          <w:color w:val="222222"/>
          <w:sz w:val="24"/>
          <w:szCs w:val="24"/>
        </w:rPr>
      </w:pPr>
      <w:r>
        <w:rPr>
          <w:rFonts w:ascii="微软雅黑" w:hAnsi="微软雅黑" w:eastAsia="微软雅黑" w:cs="Tahoma"/>
          <w:color w:val="222222"/>
          <w:sz w:val="24"/>
          <w:szCs w:val="24"/>
        </w:rPr>
        <w:t>　　《心经笺注·杂记》第二页，</w:t>
      </w: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十一、</w:t>
      </w:r>
      <w:r>
        <w:rPr>
          <w:rFonts w:hint="eastAsia" w:ascii="微软雅黑" w:hAnsi="微软雅黑" w:eastAsia="微软雅黑" w:cs="Tahoma"/>
          <w:color w:val="222222"/>
          <w:sz w:val="24"/>
          <w:szCs w:val="24"/>
        </w:rPr>
        <w:t>十</w:t>
      </w:r>
      <w:r>
        <w:rPr>
          <w:rFonts w:ascii="微软雅黑" w:hAnsi="微软雅黑" w:eastAsia="微软雅黑" w:cs="Tahoma"/>
          <w:color w:val="222222"/>
          <w:sz w:val="24"/>
          <w:szCs w:val="24"/>
        </w:rPr>
        <w:t>二、</w:t>
      </w:r>
      <w:r>
        <w:rPr>
          <w:rFonts w:hint="eastAsia" w:ascii="微软雅黑" w:hAnsi="微软雅黑" w:eastAsia="微软雅黑" w:cs="Tahoma"/>
          <w:color w:val="222222"/>
          <w:sz w:val="24"/>
          <w:szCs w:val="24"/>
        </w:rPr>
        <w:t>十</w:t>
      </w:r>
      <w:r>
        <w:rPr>
          <w:rFonts w:ascii="微软雅黑" w:hAnsi="微软雅黑" w:eastAsia="微软雅黑" w:cs="Tahoma"/>
          <w:color w:val="222222"/>
          <w:sz w:val="24"/>
          <w:szCs w:val="24"/>
        </w:rPr>
        <w:t>三、</w:t>
      </w:r>
      <w:r>
        <w:rPr>
          <w:rFonts w:hint="eastAsia" w:ascii="微软雅黑" w:hAnsi="微软雅黑" w:eastAsia="微软雅黑" w:cs="Tahoma"/>
          <w:color w:val="222222"/>
          <w:sz w:val="24"/>
          <w:szCs w:val="24"/>
        </w:rPr>
        <w:t>十</w:t>
      </w:r>
      <w:r>
        <w:rPr>
          <w:rFonts w:ascii="微软雅黑" w:hAnsi="微软雅黑" w:eastAsia="微软雅黑" w:cs="Tahoma"/>
          <w:color w:val="222222"/>
          <w:sz w:val="24"/>
          <w:szCs w:val="24"/>
        </w:rPr>
        <w:t>四行，“高宗心经石刻，咒语不同”，是清高宗乾隆初年，章嘉喇嘛将一大藏咒，通用蒙古喇嘛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念法翻译，名为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满蒙番汉合璧大藏全咒</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p>
    <w:p w14:paraId="5D2B44DA">
      <w:pPr>
        <w:rPr>
          <w:rFonts w:ascii="微软雅黑" w:hAnsi="微软雅黑" w:eastAsia="微软雅黑" w:cs="Tahoma"/>
          <w:color w:val="222222"/>
          <w:sz w:val="24"/>
          <w:szCs w:val="24"/>
        </w:rPr>
      </w:pPr>
    </w:p>
    <w:p w14:paraId="11897998">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其满字，蒙古字，番字，皆不可识。即汉字虽可识，而有二字三字四字书作一处者。若不向蒙古及西藏人学之，则不能读，读亦不得其法。</w:t>
      </w:r>
    </w:p>
    <w:p w14:paraId="21F2D2ED">
      <w:pPr>
        <w:rPr>
          <w:rFonts w:ascii="微软雅黑" w:hAnsi="微软雅黑" w:eastAsia="微软雅黑" w:cs="Tahoma"/>
          <w:color w:val="222222"/>
          <w:sz w:val="24"/>
          <w:szCs w:val="24"/>
        </w:rPr>
      </w:pPr>
      <w:r>
        <w:rPr>
          <w:rFonts w:ascii="微软雅黑" w:hAnsi="微软雅黑" w:eastAsia="微软雅黑" w:cs="Tahoma"/>
          <w:color w:val="222222"/>
          <w:sz w:val="24"/>
          <w:szCs w:val="24"/>
        </w:rPr>
        <w:t>其中满文、蒙古</w:t>
      </w:r>
      <w:r>
        <w:rPr>
          <w:rFonts w:hint="eastAsia" w:ascii="微软雅黑" w:hAnsi="微软雅黑" w:eastAsia="微软雅黑" w:cs="Tahoma"/>
          <w:color w:val="222222"/>
          <w:sz w:val="24"/>
          <w:szCs w:val="24"/>
        </w:rPr>
        <w:t>文</w:t>
      </w:r>
      <w:r>
        <w:rPr>
          <w:rFonts w:ascii="微软雅黑" w:hAnsi="微软雅黑" w:eastAsia="微软雅黑" w:cs="Tahoma"/>
          <w:color w:val="222222"/>
          <w:sz w:val="24"/>
          <w:szCs w:val="24"/>
        </w:rPr>
        <w:t>、藏文，都不认识。即使</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汉字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虽</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认识，</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有二字、三字、四字写在一处</w:t>
      </w:r>
      <w:r>
        <w:rPr>
          <w:rFonts w:hint="eastAsia" w:ascii="微软雅黑" w:hAnsi="微软雅黑" w:eastAsia="微软雅黑" w:cs="Tahoma"/>
          <w:color w:val="222222"/>
          <w:sz w:val="24"/>
          <w:szCs w:val="24"/>
        </w:rPr>
        <w:t>的情况</w:t>
      </w:r>
      <w:r>
        <w:rPr>
          <w:rFonts w:ascii="微软雅黑" w:hAnsi="微软雅黑" w:eastAsia="微软雅黑" w:cs="Tahoma"/>
          <w:color w:val="222222"/>
          <w:sz w:val="24"/>
          <w:szCs w:val="24"/>
        </w:rPr>
        <w:t>。如果不向蒙古以及西藏人学习，</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不能读，读也不得其法。</w:t>
      </w:r>
    </w:p>
    <w:p w14:paraId="547B7296">
      <w:pPr>
        <w:rPr>
          <w:rFonts w:ascii="微软雅黑" w:hAnsi="微软雅黑" w:eastAsia="微软雅黑" w:cs="Tahoma"/>
          <w:color w:val="222222"/>
          <w:sz w:val="24"/>
          <w:szCs w:val="24"/>
        </w:rPr>
      </w:pPr>
    </w:p>
    <w:p w14:paraId="2178A03C">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然自汉至宋千有余年，译经之人，若非法身示现，亦属出类拔萃英烈丈夫，岂皆不通咒语。而必于章嘉所译者生崇重心，起奇特想，则是舍众圣之同然，而守一贤之独然矣，其可乎哉。</w:t>
      </w:r>
    </w:p>
    <w:p w14:paraId="0B572C7F">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然而自汉朝到宋朝，一千多年，译经的人，</w:t>
      </w:r>
      <w:r>
        <w:rPr>
          <w:rFonts w:hint="eastAsia" w:ascii="微软雅黑" w:hAnsi="微软雅黑" w:eastAsia="微软雅黑" w:cs="Tahoma"/>
          <w:color w:val="222222"/>
          <w:sz w:val="24"/>
          <w:szCs w:val="24"/>
        </w:rPr>
        <w:t>如果不是</w:t>
      </w:r>
      <w:r>
        <w:rPr>
          <w:rFonts w:ascii="微软雅黑" w:hAnsi="微软雅黑" w:eastAsia="微软雅黑" w:cs="Tahoma"/>
          <w:color w:val="222222"/>
          <w:sz w:val="24"/>
          <w:szCs w:val="24"/>
        </w:rPr>
        <w:t>法身大士示现，也属于出类拔萃的英烈丈夫，哪</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都不通咒语。而必定对章嘉</w:t>
      </w:r>
      <w:r>
        <w:rPr>
          <w:rFonts w:hint="eastAsia" w:ascii="微软雅黑" w:hAnsi="微软雅黑" w:eastAsia="微软雅黑" w:cs="Tahoma"/>
          <w:color w:val="222222"/>
          <w:sz w:val="24"/>
          <w:szCs w:val="24"/>
        </w:rPr>
        <w:t>喇嘛</w:t>
      </w:r>
      <w:r>
        <w:rPr>
          <w:rFonts w:ascii="微软雅黑" w:hAnsi="微软雅黑" w:eastAsia="微软雅黑" w:cs="Tahoma"/>
          <w:color w:val="222222"/>
          <w:sz w:val="24"/>
          <w:szCs w:val="24"/>
        </w:rPr>
        <w:t>所译的咒语，生起崇重心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奇特想，这就像舍弃众圣所共同的，而孤守一位贤人</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独</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能这样做</w:t>
      </w:r>
      <w:r>
        <w:rPr>
          <w:rFonts w:ascii="微软雅黑" w:hAnsi="微软雅黑" w:eastAsia="微软雅黑" w:cs="Tahoma"/>
          <w:color w:val="222222"/>
          <w:sz w:val="24"/>
          <w:szCs w:val="24"/>
        </w:rPr>
        <w:t>吗？</w:t>
      </w:r>
    </w:p>
    <w:p w14:paraId="517DD8DD">
      <w:pPr>
        <w:rPr>
          <w:rFonts w:ascii="微软雅黑" w:hAnsi="微软雅黑" w:eastAsia="微软雅黑" w:cs="Tahoma"/>
          <w:color w:val="222222"/>
          <w:sz w:val="24"/>
          <w:szCs w:val="24"/>
        </w:rPr>
      </w:pPr>
    </w:p>
    <w:p w14:paraId="654FAA14">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金刚经笺注第十三纸，第九，十，二行四句偈，古今所说不一。弥勒为补处之尊，以无我相等答者，对病发药也。如禅家无论问何义，皆指归于向上一著耳。若谓弥勒极尽经中四句之义，则是门外汉之知见耳。</w:t>
      </w:r>
    </w:p>
    <w:p w14:paraId="0B5B7E53">
      <w:pPr>
        <w:rPr>
          <w:rFonts w:ascii="微软雅黑" w:hAnsi="微软雅黑" w:eastAsia="微软雅黑" w:cs="Tahoma"/>
          <w:color w:val="222222"/>
          <w:sz w:val="24"/>
          <w:szCs w:val="24"/>
        </w:rPr>
      </w:pPr>
      <w:r>
        <w:rPr>
          <w:rFonts w:ascii="微软雅黑" w:hAnsi="微软雅黑" w:eastAsia="微软雅黑" w:cs="Tahoma"/>
          <w:color w:val="222222"/>
          <w:sz w:val="24"/>
          <w:szCs w:val="24"/>
        </w:rPr>
        <w:t>　　《金刚经笺注》第十三页，第九、十，二行</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四句偈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，古今所说的不一样。弥勒菩萨是补处</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无我相</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无人相等四句来回答，是对病发药。如同禅家学人无论问什么义理，都是指归于向上一</w:t>
      </w:r>
      <w:r>
        <w:rPr>
          <w:rFonts w:hint="eastAsia" w:ascii="微软雅黑" w:hAnsi="微软雅黑" w:eastAsia="微软雅黑" w:cs="Tahoma"/>
          <w:color w:val="222222"/>
          <w:sz w:val="24"/>
          <w:szCs w:val="24"/>
        </w:rPr>
        <w:t>著</w:t>
      </w:r>
      <w:r>
        <w:rPr>
          <w:rFonts w:ascii="微软雅黑" w:hAnsi="微软雅黑" w:eastAsia="微软雅黑" w:cs="Tahoma"/>
          <w:color w:val="7F7F7F"/>
          <w:sz w:val="24"/>
          <w:szCs w:val="24"/>
        </w:rPr>
        <w:t>（</w:t>
      </w:r>
      <w:r>
        <w:rPr>
          <w:rFonts w:hint="eastAsia" w:ascii="微软雅黑" w:hAnsi="微软雅黑" w:eastAsia="微软雅黑" w:cs="Tahoma"/>
          <w:color w:val="7F7F7F"/>
          <w:sz w:val="24"/>
          <w:szCs w:val="24"/>
        </w:rPr>
        <w:t>会</w:t>
      </w:r>
      <w:r>
        <w:rPr>
          <w:rFonts w:ascii="微软雅黑" w:hAnsi="微软雅黑" w:eastAsia="微软雅黑" w:cs="Tahoma"/>
          <w:color w:val="7F7F7F"/>
          <w:sz w:val="24"/>
          <w:szCs w:val="24"/>
        </w:rPr>
        <w:t>归自性）</w:t>
      </w:r>
      <w:r>
        <w:rPr>
          <w:rFonts w:ascii="微软雅黑" w:hAnsi="微软雅黑" w:eastAsia="微软雅黑" w:cs="Tahoma"/>
          <w:color w:val="222222"/>
          <w:sz w:val="24"/>
          <w:szCs w:val="24"/>
        </w:rPr>
        <w:t>。如果认为弥勒菩萨的回答，竭尽经中四句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义</w:t>
      </w:r>
      <w:r>
        <w:rPr>
          <w:rFonts w:hint="eastAsia" w:ascii="微软雅黑" w:hAnsi="微软雅黑" w:eastAsia="微软雅黑" w:cs="Tahoma"/>
          <w:color w:val="222222"/>
          <w:sz w:val="24"/>
          <w:szCs w:val="24"/>
        </w:rPr>
        <w:t>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那么就</w:t>
      </w:r>
      <w:r>
        <w:rPr>
          <w:rFonts w:ascii="微软雅黑" w:hAnsi="微软雅黑" w:eastAsia="微软雅黑" w:cs="Tahoma"/>
          <w:color w:val="222222"/>
          <w:sz w:val="24"/>
          <w:szCs w:val="24"/>
        </w:rPr>
        <w:t>是门外汉的知见</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22729034">
      <w:pPr>
        <w:rPr>
          <w:rFonts w:ascii="微软雅黑" w:hAnsi="微软雅黑" w:eastAsia="微软雅黑" w:cs="Tahoma"/>
          <w:color w:val="222222"/>
          <w:sz w:val="24"/>
          <w:szCs w:val="24"/>
        </w:rPr>
      </w:pPr>
    </w:p>
    <w:p w14:paraId="384AC143">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中峰国师谓，于此经中，受持乃至四句偈等，其四句偈上，必有乃至二字，下必有等之一字，是指未能受持全经，或大半卷，少半卷，乃至最少四句，及一句耳。</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中峰国师说：“于此经中，受持乃至四句偈等，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 xml:space="preserve"> 四句偈</w:t>
      </w:r>
      <w:r>
        <w:rPr>
          <w:rFonts w:hint="eastAsia" w:ascii="微软雅黑" w:hAnsi="微软雅黑" w:eastAsia="微软雅黑" w:cs="Tahoma"/>
          <w:color w:val="222222"/>
          <w:sz w:val="24"/>
          <w:szCs w:val="24"/>
        </w:rPr>
        <w:t>’前</w:t>
      </w:r>
      <w:r>
        <w:rPr>
          <w:rFonts w:ascii="微软雅黑" w:hAnsi="微软雅黑" w:eastAsia="微软雅黑" w:cs="Tahoma"/>
          <w:color w:val="222222"/>
          <w:sz w:val="24"/>
          <w:szCs w:val="24"/>
        </w:rPr>
        <w:t>面，必定有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乃至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二个字，</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面必定有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这个字，</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是指没能受持全部经文，或者大半卷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少半卷，乃至最少四句，以及一句。</w:t>
      </w:r>
      <w:r>
        <w:rPr>
          <w:rFonts w:hint="eastAsia" w:ascii="微软雅黑" w:hAnsi="微软雅黑" w:eastAsia="微软雅黑" w:cs="Tahoma"/>
          <w:color w:val="222222"/>
          <w:sz w:val="24"/>
          <w:szCs w:val="24"/>
        </w:rPr>
        <w:t>”</w:t>
      </w:r>
    </w:p>
    <w:p w14:paraId="10B4A9E4">
      <w:pPr>
        <w:rPr>
          <w:rFonts w:ascii="微软雅黑" w:hAnsi="微软雅黑" w:eastAsia="微软雅黑" w:cs="Tahoma"/>
          <w:color w:val="222222"/>
          <w:sz w:val="24"/>
          <w:szCs w:val="24"/>
        </w:rPr>
      </w:pPr>
    </w:p>
    <w:p w14:paraId="41B10FB0">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中峰此言，甚得释文之法。而从来注者，每崖板谓偈必非散文，不知西域梵经横书，每排以三十二字为准，故记华严字数曰，有十万偈，非全经皆偈也。</w:t>
      </w:r>
    </w:p>
    <w:p w14:paraId="362ADACE">
      <w:pPr>
        <w:rPr>
          <w:rFonts w:ascii="微软雅黑" w:hAnsi="微软雅黑" w:eastAsia="微软雅黑" w:cs="Tahoma"/>
          <w:color w:val="222222"/>
          <w:sz w:val="24"/>
          <w:szCs w:val="24"/>
        </w:rPr>
      </w:pPr>
      <w:r>
        <w:rPr>
          <w:rFonts w:ascii="微软雅黑" w:hAnsi="微软雅黑" w:eastAsia="微软雅黑" w:cs="Tahoma"/>
          <w:color w:val="222222"/>
          <w:sz w:val="24"/>
          <w:szCs w:val="24"/>
        </w:rPr>
        <w:t>中峰国师这句话，深得注释经文的</w:t>
      </w:r>
      <w:r>
        <w:rPr>
          <w:rFonts w:hint="eastAsia" w:ascii="微软雅黑" w:hAnsi="微软雅黑" w:eastAsia="微软雅黑" w:cs="Tahoma"/>
          <w:color w:val="222222"/>
          <w:sz w:val="24"/>
          <w:szCs w:val="24"/>
        </w:rPr>
        <w:t>法则</w:t>
      </w:r>
      <w:r>
        <w:rPr>
          <w:rFonts w:ascii="微软雅黑" w:hAnsi="微软雅黑" w:eastAsia="微软雅黑" w:cs="Tahoma"/>
          <w:color w:val="222222"/>
          <w:sz w:val="24"/>
          <w:szCs w:val="24"/>
        </w:rPr>
        <w:t>。而从来注解的人，每每崖板</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认为，偈必定不是散文，</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不知道西域的梵经是横写</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，每排</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三十二</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字为准，所以记载《华严经》</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字数说，有十万偈</w:t>
      </w:r>
      <w:r>
        <w:rPr>
          <w:rFonts w:hint="eastAsia" w:ascii="微软雅黑" w:hAnsi="微软雅黑" w:eastAsia="微软雅黑" w:cs="Tahoma"/>
          <w:color w:val="7F7F7F"/>
          <w:sz w:val="24"/>
          <w:szCs w:val="24"/>
        </w:rPr>
        <w:t>（指数量，不是指偈颂）</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并不</w:t>
      </w:r>
      <w:r>
        <w:rPr>
          <w:rFonts w:ascii="微软雅黑" w:hAnsi="微软雅黑" w:eastAsia="微软雅黑" w:cs="Tahoma"/>
          <w:color w:val="222222"/>
          <w:sz w:val="24"/>
          <w:szCs w:val="24"/>
        </w:rPr>
        <w:t>是指</w:t>
      </w:r>
      <w:r>
        <w:rPr>
          <w:rFonts w:hint="eastAsia" w:ascii="微软雅黑" w:hAnsi="微软雅黑" w:eastAsia="微软雅黑" w:cs="Tahoma"/>
          <w:color w:val="222222"/>
          <w:sz w:val="24"/>
          <w:szCs w:val="24"/>
        </w:rPr>
        <w:t>全</w:t>
      </w:r>
      <w:r>
        <w:rPr>
          <w:rFonts w:ascii="微软雅黑" w:hAnsi="微软雅黑" w:eastAsia="微软雅黑" w:cs="Tahoma"/>
          <w:color w:val="222222"/>
          <w:sz w:val="24"/>
          <w:szCs w:val="24"/>
        </w:rPr>
        <w:t>部经文都是偈颂</w:t>
      </w:r>
      <w:r>
        <w:rPr>
          <w:rFonts w:hint="eastAsia" w:ascii="微软雅黑" w:hAnsi="微软雅黑" w:eastAsia="微软雅黑" w:cs="Tahoma"/>
          <w:color w:val="222222"/>
          <w:sz w:val="24"/>
          <w:szCs w:val="24"/>
        </w:rPr>
        <w:t>（这种形式）啊！</w:t>
      </w:r>
    </w:p>
    <w:p w14:paraId="70B9FF7C">
      <w:pPr>
        <w:rPr>
          <w:rFonts w:ascii="微软雅黑" w:hAnsi="微软雅黑" w:eastAsia="微软雅黑" w:cs="Tahoma"/>
          <w:color w:val="222222"/>
          <w:sz w:val="24"/>
          <w:szCs w:val="24"/>
        </w:rPr>
      </w:pPr>
    </w:p>
    <w:p w14:paraId="2B54F19A">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又无论文字多少，以诠义尽者，即为一偈。非必于经文外，唯指四句者然也。若谓偈即是偈，则全经皆无功德，唯偈方有功德，岂非谤佛谤法谤僧。</w:t>
      </w:r>
    </w:p>
    <w:p w14:paraId="22BE69D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，无论文字多少，以诠</w:t>
      </w:r>
      <w:r>
        <w:rPr>
          <w:rFonts w:hint="eastAsia" w:ascii="微软雅黑" w:hAnsi="微软雅黑" w:eastAsia="微软雅黑" w:cs="Tahoma"/>
          <w:color w:val="222222"/>
          <w:sz w:val="24"/>
          <w:szCs w:val="24"/>
        </w:rPr>
        <w:t>释</w:t>
      </w:r>
      <w:r>
        <w:rPr>
          <w:rFonts w:ascii="微软雅黑" w:hAnsi="微软雅黑" w:eastAsia="微软雅黑" w:cs="Tahoma"/>
          <w:color w:val="222222"/>
          <w:sz w:val="24"/>
          <w:szCs w:val="24"/>
        </w:rPr>
        <w:t>义理究尽</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就成</w:t>
      </w:r>
      <w:r>
        <w:rPr>
          <w:rFonts w:ascii="微软雅黑" w:hAnsi="微软雅黑" w:eastAsia="微软雅黑" w:cs="Tahoma"/>
          <w:color w:val="222222"/>
          <w:sz w:val="24"/>
          <w:szCs w:val="24"/>
        </w:rPr>
        <w:t>一偈。不是必定在经文之外，</w:t>
      </w:r>
      <w:r>
        <w:rPr>
          <w:rFonts w:hint="eastAsia" w:ascii="微软雅黑" w:hAnsi="微软雅黑" w:eastAsia="微软雅黑" w:cs="Tahoma"/>
          <w:color w:val="222222"/>
          <w:sz w:val="24"/>
          <w:szCs w:val="24"/>
        </w:rPr>
        <w:t>只是</w:t>
      </w:r>
      <w:r>
        <w:rPr>
          <w:rFonts w:ascii="微软雅黑" w:hAnsi="微软雅黑" w:eastAsia="微软雅黑" w:cs="Tahoma"/>
          <w:color w:val="222222"/>
          <w:sz w:val="24"/>
          <w:szCs w:val="24"/>
        </w:rPr>
        <w:t>指四句</w:t>
      </w:r>
      <w:r>
        <w:rPr>
          <w:rFonts w:hint="eastAsia" w:ascii="微软雅黑" w:hAnsi="微软雅黑" w:eastAsia="微软雅黑" w:cs="Tahoma"/>
          <w:color w:val="222222"/>
          <w:sz w:val="24"/>
          <w:szCs w:val="24"/>
        </w:rPr>
        <w:t>那样的</w:t>
      </w:r>
      <w:r>
        <w:rPr>
          <w:rFonts w:ascii="微软雅黑" w:hAnsi="微软雅黑" w:eastAsia="微软雅黑" w:cs="Tahoma"/>
          <w:color w:val="222222"/>
          <w:sz w:val="24"/>
          <w:szCs w:val="24"/>
        </w:rPr>
        <w:t>为一偈。如果认为偈就是偈</w:t>
      </w:r>
      <w:r>
        <w:rPr>
          <w:rFonts w:hint="eastAsia" w:ascii="微软雅黑" w:hAnsi="微软雅黑" w:eastAsia="微软雅黑" w:cs="Tahoma"/>
          <w:color w:val="222222"/>
          <w:sz w:val="24"/>
          <w:szCs w:val="24"/>
        </w:rPr>
        <w:t>（这种形式）</w:t>
      </w:r>
      <w:r>
        <w:rPr>
          <w:rFonts w:ascii="微软雅黑" w:hAnsi="微软雅黑" w:eastAsia="微软雅黑" w:cs="Tahoma"/>
          <w:color w:val="222222"/>
          <w:sz w:val="24"/>
          <w:szCs w:val="24"/>
        </w:rPr>
        <w:t>，那么全经</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都没有功德，只有偈才有功德，</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岂不是谤佛、谤法、谤僧吗？</w:t>
      </w:r>
    </w:p>
    <w:p w14:paraId="4A28C4F2">
      <w:pPr>
        <w:rPr>
          <w:rFonts w:ascii="微软雅黑" w:hAnsi="微软雅黑" w:eastAsia="微软雅黑" w:cs="Tahoma"/>
          <w:color w:val="222222"/>
          <w:sz w:val="24"/>
          <w:szCs w:val="24"/>
        </w:rPr>
      </w:pPr>
    </w:p>
    <w:p w14:paraId="1082BF96">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只此最浅近之乃至四句偈等六字，多少腹蕴万卷，文雄一世者，尚不奈何，佛经岂易言之乎。</w:t>
      </w:r>
    </w:p>
    <w:p w14:paraId="052C337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只是</w:t>
      </w:r>
      <w:r>
        <w:rPr>
          <w:rFonts w:ascii="微软雅黑" w:hAnsi="微软雅黑" w:eastAsia="微软雅黑" w:cs="Tahoma"/>
          <w:color w:val="222222"/>
          <w:sz w:val="24"/>
          <w:szCs w:val="24"/>
        </w:rPr>
        <w:t>这最浅近的“乃至四句偈等”六个字，多少腹中蕴藏万卷书，文章雄视</w:t>
      </w:r>
      <w:r>
        <w:rPr>
          <w:rFonts w:hint="eastAsia" w:ascii="微软雅黑" w:hAnsi="微软雅黑" w:eastAsia="微软雅黑" w:cs="Tahoma"/>
          <w:color w:val="222222"/>
          <w:sz w:val="24"/>
          <w:szCs w:val="24"/>
        </w:rPr>
        <w:t>全天下</w:t>
      </w:r>
      <w:r>
        <w:rPr>
          <w:rFonts w:ascii="微软雅黑" w:hAnsi="微软雅黑" w:eastAsia="微软雅黑" w:cs="Tahoma"/>
          <w:color w:val="222222"/>
          <w:sz w:val="24"/>
          <w:szCs w:val="24"/>
        </w:rPr>
        <w:t>的人，尚且不能奈何，佛经哪里是容易解说的呢？</w:t>
      </w:r>
    </w:p>
    <w:p w14:paraId="1BC9E9EE">
      <w:pPr>
        <w:rPr>
          <w:rFonts w:ascii="微软雅黑" w:hAnsi="微软雅黑" w:eastAsia="微软雅黑" w:cs="Tahoma"/>
          <w:color w:val="222222"/>
          <w:sz w:val="24"/>
          <w:szCs w:val="24"/>
        </w:rPr>
      </w:pPr>
    </w:p>
    <w:p w14:paraId="15AAE1A4">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四十二章经笺注九纸第十，十一，二行，三世诸佛及无念无住（住字讹作任）无修无证之者，当依蕅益三世诸佛，约藏教果头。</w:t>
      </w:r>
    </w:p>
    <w:p w14:paraId="4D6B8CBB">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《四十二章经笺注》</w:t>
      </w: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九页，第十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十一、</w:t>
      </w:r>
      <w:r>
        <w:rPr>
          <w:rFonts w:hint="eastAsia" w:ascii="微软雅黑" w:hAnsi="微软雅黑" w:eastAsia="微软雅黑" w:cs="Tahoma"/>
          <w:color w:val="222222"/>
          <w:sz w:val="24"/>
          <w:szCs w:val="24"/>
        </w:rPr>
        <w:t>十</w:t>
      </w:r>
      <w:r>
        <w:rPr>
          <w:rFonts w:ascii="微软雅黑" w:hAnsi="微软雅黑" w:eastAsia="微软雅黑" w:cs="Tahoma"/>
          <w:color w:val="222222"/>
          <w:sz w:val="24"/>
          <w:szCs w:val="24"/>
        </w:rPr>
        <w:t>二行，</w:t>
      </w:r>
      <w:r>
        <w:rPr>
          <w:rFonts w:hint="eastAsia" w:ascii="微软雅黑" w:hAnsi="微软雅黑" w:eastAsia="微软雅黑" w:cs="Tahoma"/>
          <w:color w:val="222222"/>
          <w:sz w:val="24"/>
          <w:szCs w:val="24"/>
        </w:rPr>
        <w:t>“三世诸佛及无念无住（住字</w:t>
      </w:r>
      <w:r>
        <w:rPr>
          <w:rFonts w:ascii="微软雅黑" w:hAnsi="微软雅黑" w:eastAsia="微软雅黑" w:cs="Tahoma"/>
          <w:color w:val="222222"/>
          <w:sz w:val="24"/>
          <w:szCs w:val="24"/>
        </w:rPr>
        <w:t>误</w:t>
      </w:r>
      <w:r>
        <w:rPr>
          <w:rFonts w:hint="eastAsia" w:ascii="微软雅黑" w:hAnsi="微软雅黑" w:eastAsia="微软雅黑" w:cs="Tahoma"/>
          <w:color w:val="222222"/>
          <w:sz w:val="24"/>
          <w:szCs w:val="24"/>
        </w:rPr>
        <w:t>作任）无修无证之者”</w:t>
      </w:r>
      <w:r>
        <w:rPr>
          <w:rFonts w:hint="eastAsia" w:ascii="微软雅黑" w:hAnsi="微软雅黑" w:eastAsia="微软雅黑" w:cs="Tahoma"/>
          <w:color w:val="7F7F7F"/>
          <w:sz w:val="24"/>
          <w:szCs w:val="24"/>
        </w:rPr>
        <w:t>（《四十二章经》原文：</w:t>
      </w:r>
      <w:r>
        <w:rPr>
          <w:rFonts w:ascii="微软雅黑" w:hAnsi="微软雅黑" w:eastAsia="微软雅黑" w:cs="Tahoma"/>
          <w:color w:val="7F7F7F"/>
          <w:sz w:val="24"/>
          <w:szCs w:val="24"/>
        </w:rPr>
        <w:t>“</w:t>
      </w:r>
      <w:r>
        <w:rPr>
          <w:rFonts w:hint="eastAsia" w:ascii="微软雅黑" w:hAnsi="微软雅黑" w:eastAsia="微软雅黑" w:cs="Tahoma"/>
          <w:color w:val="7F7F7F"/>
          <w:sz w:val="24"/>
          <w:szCs w:val="24"/>
        </w:rPr>
        <w:t>饭千亿三世诸佛，不如饭一无念无住无修无证之者。</w:t>
      </w:r>
      <w:r>
        <w:rPr>
          <w:rFonts w:ascii="微软雅黑" w:hAnsi="微软雅黑" w:eastAsia="微软雅黑" w:cs="Tahoma"/>
          <w:color w:val="7F7F7F"/>
          <w:sz w:val="24"/>
          <w:szCs w:val="24"/>
        </w:rPr>
        <w:t>”</w:t>
      </w:r>
      <w:r>
        <w:rPr>
          <w:rFonts w:hint="eastAsia" w:ascii="微软雅黑" w:hAnsi="微软雅黑" w:eastAsia="微软雅黑" w:cs="Tahoma"/>
          <w:color w:val="7F7F7F"/>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应当依照蕅益大师 的解释，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三世诸佛</w:t>
      </w:r>
      <w:r>
        <w:rPr>
          <w:rFonts w:hint="eastAsia" w:ascii="微软雅黑" w:hAnsi="微软雅黑" w:eastAsia="微软雅黑" w:cs="Tahoma"/>
          <w:color w:val="222222"/>
          <w:sz w:val="24"/>
          <w:szCs w:val="24"/>
        </w:rPr>
        <w:t>”，是就</w:t>
      </w:r>
      <w:r>
        <w:rPr>
          <w:rFonts w:ascii="微软雅黑" w:hAnsi="微软雅黑" w:eastAsia="微软雅黑" w:cs="Tahoma"/>
          <w:color w:val="222222"/>
          <w:sz w:val="24"/>
          <w:szCs w:val="24"/>
        </w:rPr>
        <w:t>藏教果头佛来说</w:t>
      </w:r>
      <w:r>
        <w:rPr>
          <w:rFonts w:hint="eastAsia" w:ascii="微软雅黑" w:hAnsi="微软雅黑" w:eastAsia="微软雅黑" w:cs="Tahoma"/>
          <w:color w:val="222222"/>
          <w:sz w:val="24"/>
          <w:szCs w:val="24"/>
        </w:rPr>
        <w:t>的；</w:t>
      </w:r>
    </w:p>
    <w:p w14:paraId="6FAE61FF">
      <w:pPr>
        <w:rPr>
          <w:rFonts w:ascii="微软雅黑" w:hAnsi="微软雅黑" w:eastAsia="微软雅黑" w:cs="Tahoma"/>
          <w:color w:val="222222"/>
          <w:sz w:val="24"/>
          <w:szCs w:val="24"/>
        </w:rPr>
      </w:pPr>
    </w:p>
    <w:p w14:paraId="340445A5">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无念住修证，约圆教初住以上而说。否则屈极尊为下寮，推下寮为极尊。纵能强说理致，终是徒造口业。佛经岂可唯执训诂而解释哉。</w:t>
      </w:r>
    </w:p>
    <w:p w14:paraId="27B7E07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无念、住、修、证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是就</w:t>
      </w:r>
      <w:r>
        <w:rPr>
          <w:rFonts w:ascii="微软雅黑" w:hAnsi="微软雅黑" w:eastAsia="微软雅黑" w:cs="Tahoma"/>
          <w:color w:val="222222"/>
          <w:sz w:val="24"/>
          <w:szCs w:val="24"/>
        </w:rPr>
        <w:t>圆教初住以上而说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。否则，</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委屈极尊为下</w:t>
      </w:r>
      <w:r>
        <w:rPr>
          <w:rFonts w:hint="eastAsia" w:ascii="微软雅黑" w:hAnsi="微软雅黑" w:eastAsia="微软雅黑" w:cs="Tahoma"/>
          <w:color w:val="222222"/>
          <w:sz w:val="24"/>
          <w:szCs w:val="24"/>
        </w:rPr>
        <w:t>僚</w:t>
      </w:r>
      <w:r>
        <w:rPr>
          <w:rFonts w:ascii="微软雅黑" w:hAnsi="微软雅黑" w:eastAsia="微软雅黑" w:cs="Tahoma"/>
          <w:color w:val="222222"/>
          <w:sz w:val="24"/>
          <w:szCs w:val="24"/>
        </w:rPr>
        <w:t>，推崇下</w:t>
      </w:r>
      <w:r>
        <w:rPr>
          <w:rFonts w:hint="eastAsia" w:ascii="微软雅黑" w:hAnsi="微软雅黑" w:eastAsia="微软雅黑" w:cs="Tahoma"/>
          <w:color w:val="222222"/>
          <w:sz w:val="24"/>
          <w:szCs w:val="24"/>
        </w:rPr>
        <w:t>僚</w:t>
      </w:r>
      <w:r>
        <w:rPr>
          <w:rFonts w:ascii="微软雅黑" w:hAnsi="微软雅黑" w:eastAsia="微软雅黑" w:cs="Tahoma"/>
          <w:color w:val="222222"/>
          <w:sz w:val="24"/>
          <w:szCs w:val="24"/>
        </w:rPr>
        <w:t>为极尊。纵然能够强说道理，</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终究</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是徒造口业。佛经</w:t>
      </w:r>
      <w:r>
        <w:rPr>
          <w:rFonts w:hint="eastAsia" w:ascii="微软雅黑" w:hAnsi="微软雅黑" w:eastAsia="微软雅黑" w:cs="Tahoma"/>
          <w:color w:val="222222"/>
          <w:sz w:val="24"/>
          <w:szCs w:val="24"/>
        </w:rPr>
        <w:t>岂能</w:t>
      </w:r>
      <w:r>
        <w:rPr>
          <w:rFonts w:ascii="微软雅黑" w:hAnsi="微软雅黑" w:eastAsia="微软雅黑" w:cs="Tahoma"/>
          <w:color w:val="222222"/>
          <w:sz w:val="24"/>
          <w:szCs w:val="24"/>
        </w:rPr>
        <w:t>只凭训诂来解释</w:t>
      </w:r>
      <w:r>
        <w:rPr>
          <w:rFonts w:hint="eastAsia" w:ascii="微软雅黑" w:hAnsi="微软雅黑" w:eastAsia="微软雅黑" w:cs="Tahoma"/>
          <w:color w:val="222222"/>
          <w:sz w:val="24"/>
          <w:szCs w:val="24"/>
        </w:rPr>
        <w:t>？</w:t>
      </w:r>
    </w:p>
    <w:p w14:paraId="6F76A78F">
      <w:pPr>
        <w:rPr>
          <w:rFonts w:ascii="微软雅黑" w:hAnsi="微软雅黑" w:eastAsia="微软雅黑" w:cs="Tahoma"/>
          <w:color w:val="222222"/>
          <w:sz w:val="24"/>
          <w:szCs w:val="24"/>
        </w:rPr>
      </w:pPr>
    </w:p>
    <w:p w14:paraId="10056773">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十六纸十行（注小字二行），长者如母（母讹作女），又十八行，功曹，当作元帅讲，则经义自明。</w:t>
      </w:r>
    </w:p>
    <w:p w14:paraId="0752AEC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十六页</w:t>
      </w: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十行（注解</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小字二行），“长者如母”（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字误作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女</w:t>
      </w:r>
      <w:r>
        <w:rPr>
          <w:rFonts w:hint="eastAsia" w:ascii="微软雅黑" w:hAnsi="微软雅黑" w:eastAsia="微软雅黑" w:cs="Tahoma"/>
          <w:color w:val="222222"/>
          <w:sz w:val="24"/>
          <w:szCs w:val="24"/>
        </w:rPr>
        <w:t>”字</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十八行，“功曹”，应当作元帅讲，那么经义自</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明</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4132C1E9">
      <w:pPr>
        <w:rPr>
          <w:rFonts w:ascii="微软雅黑" w:hAnsi="微软雅黑" w:eastAsia="微软雅黑" w:cs="Tahoma"/>
          <w:color w:val="222222"/>
          <w:sz w:val="24"/>
          <w:szCs w:val="24"/>
        </w:rPr>
      </w:pPr>
    </w:p>
    <w:p w14:paraId="4DFA5C2D">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以下文功曹若止，从者都息，故功即功能，曹即曹辈。曹辈之功，皆归统领一人，谓元帅为功曹。</w:t>
      </w:r>
    </w:p>
    <w:p w14:paraId="667FC08E">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因为下文“功曹若止，从者都息”，所以，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就是功能，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就是曹辈。大伙的功劳，都归于统领一人，</w:t>
      </w:r>
      <w:r>
        <w:rPr>
          <w:rFonts w:hint="eastAsia" w:ascii="微软雅黑" w:hAnsi="微软雅黑" w:eastAsia="微软雅黑" w:cs="Tahoma"/>
          <w:color w:val="222222"/>
          <w:sz w:val="24"/>
          <w:szCs w:val="24"/>
        </w:rPr>
        <w:t>所以说</w:t>
      </w:r>
      <w:r>
        <w:rPr>
          <w:rFonts w:ascii="微软雅黑" w:hAnsi="微软雅黑" w:eastAsia="微软雅黑" w:cs="Tahoma"/>
          <w:color w:val="222222"/>
          <w:sz w:val="24"/>
          <w:szCs w:val="24"/>
        </w:rPr>
        <w:t>元帅就是功曹。</w:t>
      </w:r>
    </w:p>
    <w:p w14:paraId="23F2924C">
      <w:pPr>
        <w:rPr>
          <w:rFonts w:ascii="微软雅黑" w:hAnsi="微软雅黑" w:eastAsia="微软雅黑" w:cs="Tahoma"/>
          <w:color w:val="222222"/>
          <w:sz w:val="24"/>
          <w:szCs w:val="24"/>
        </w:rPr>
      </w:pPr>
    </w:p>
    <w:p w14:paraId="045AEE9E">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佛遗教经注十七纸第五行，善导，当作导引行路而说。故下云导人善道，道，路也，即引行好路，若导者指以正路，而闻者不行，非导者之过也。经以佛为大导师者，皆以引人行正道而立名也。</w:t>
      </w:r>
    </w:p>
    <w:p w14:paraId="566AEE3F">
      <w:pPr>
        <w:rPr>
          <w:rFonts w:ascii="微软雅黑" w:hAnsi="微软雅黑" w:eastAsia="微软雅黑" w:cs="Tahoma"/>
          <w:color w:val="222222"/>
          <w:sz w:val="24"/>
          <w:szCs w:val="24"/>
        </w:rPr>
      </w:pPr>
      <w:r>
        <w:rPr>
          <w:rFonts w:ascii="微软雅黑" w:hAnsi="微软雅黑" w:eastAsia="微软雅黑" w:cs="Tahoma"/>
          <w:color w:val="222222"/>
          <w:sz w:val="24"/>
          <w:szCs w:val="24"/>
        </w:rPr>
        <w:t>　　《佛遗教经注》</w:t>
      </w: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十七页第五行，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善导</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应当作导引行路来说。所以下面说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导人善道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路的意思，就是引导众生走上好路，如果导引的人指出正路，而听的人不去走，不是导引</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的过失。经中以佛为大导师，都是以引人行正道而立名的。</w:t>
      </w:r>
    </w:p>
    <w:p w14:paraId="6A855928">
      <w:pPr>
        <w:rPr>
          <w:rFonts w:ascii="微软雅黑" w:hAnsi="微软雅黑" w:eastAsia="微软雅黑" w:cs="Tahoma"/>
          <w:color w:val="222222"/>
          <w:sz w:val="24"/>
          <w:szCs w:val="24"/>
        </w:rPr>
      </w:pPr>
    </w:p>
    <w:p w14:paraId="5D1B5EDB">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盂兰盆经注四纸十六行（小字二行），始窃道士之名，窃，讹作穷。</w:t>
      </w:r>
    </w:p>
    <w:p w14:paraId="1CD1D2F0">
      <w:pPr>
        <w:rPr>
          <w:rFonts w:ascii="微软雅黑" w:hAnsi="微软雅黑" w:eastAsia="微软雅黑" w:cs="Tahoma"/>
          <w:color w:val="222222"/>
          <w:sz w:val="24"/>
          <w:szCs w:val="24"/>
        </w:rPr>
      </w:pPr>
      <w:r>
        <w:rPr>
          <w:rFonts w:ascii="微软雅黑" w:hAnsi="微软雅黑" w:eastAsia="微软雅黑" w:cs="Tahoma"/>
          <w:color w:val="222222"/>
          <w:sz w:val="24"/>
          <w:szCs w:val="24"/>
        </w:rPr>
        <w:t>　　《盂兰盆经注》</w:t>
      </w: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四页</w:t>
      </w: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十六行（小字二行），“始窃道士之名”</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，“窃”，误作</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“穷”字。</w:t>
      </w:r>
    </w:p>
    <w:p w14:paraId="1DF2CA45">
      <w:pPr>
        <w:rPr>
          <w:rFonts w:ascii="微软雅黑" w:hAnsi="微软雅黑" w:eastAsia="微软雅黑" w:cs="Tahoma"/>
          <w:color w:val="222222"/>
          <w:sz w:val="24"/>
          <w:szCs w:val="24"/>
        </w:rPr>
      </w:pPr>
    </w:p>
    <w:p w14:paraId="59395FF0">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高王观世音经注杂记一纸十三行，云栖大师担荷法道，深恐后世无知，效尤作伪，故作是说。非云栖未阅法苑珠林等书，而冒昧言之也。</w:t>
      </w:r>
    </w:p>
    <w:p w14:paraId="3F958C27">
      <w:pPr>
        <w:rPr>
          <w:rFonts w:ascii="微软雅黑" w:hAnsi="微软雅黑" w:eastAsia="微软雅黑" w:cs="Tahoma"/>
          <w:color w:val="222222"/>
          <w:sz w:val="24"/>
          <w:szCs w:val="24"/>
        </w:rPr>
      </w:pPr>
      <w:r>
        <w:rPr>
          <w:rFonts w:ascii="微软雅黑" w:hAnsi="微软雅黑" w:eastAsia="微软雅黑" w:cs="Tahoma"/>
          <w:color w:val="222222"/>
          <w:sz w:val="24"/>
          <w:szCs w:val="24"/>
        </w:rPr>
        <w:t>　　《高王观世音经注·杂记》</w:t>
      </w: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一页</w:t>
      </w: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十三行，云栖</w:t>
      </w:r>
      <w:r>
        <w:rPr>
          <w:rFonts w:hint="eastAsia" w:ascii="微软雅黑" w:hAnsi="微软雅黑" w:eastAsia="微软雅黑" w:cs="Tahoma"/>
          <w:color w:val="222222"/>
          <w:sz w:val="24"/>
          <w:szCs w:val="24"/>
        </w:rPr>
        <w:t>莲池</w:t>
      </w:r>
      <w:r>
        <w:rPr>
          <w:rFonts w:ascii="微软雅黑" w:hAnsi="微软雅黑" w:eastAsia="微软雅黑" w:cs="Tahoma"/>
          <w:color w:val="222222"/>
          <w:sz w:val="24"/>
          <w:szCs w:val="24"/>
        </w:rPr>
        <w:t>大师担荷法道，深恐后世</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人无知，效仿作假，所以</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么</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并不是</w:t>
      </w:r>
      <w:r>
        <w:rPr>
          <w:rFonts w:ascii="微软雅黑" w:hAnsi="微软雅黑" w:eastAsia="微软雅黑" w:cs="Tahoma"/>
          <w:color w:val="222222"/>
          <w:sz w:val="24"/>
          <w:szCs w:val="24"/>
        </w:rPr>
        <w:t>云栖大师没有看过《法苑珠林》等书，而冒昧地</w:t>
      </w:r>
      <w:r>
        <w:rPr>
          <w:rFonts w:hint="eastAsia" w:ascii="微软雅黑" w:hAnsi="微软雅黑" w:eastAsia="微软雅黑" w:cs="Tahoma"/>
          <w:color w:val="222222"/>
          <w:sz w:val="24"/>
          <w:szCs w:val="24"/>
        </w:rPr>
        <w:t>言</w:t>
      </w:r>
      <w:r>
        <w:rPr>
          <w:rFonts w:ascii="微软雅黑" w:hAnsi="微软雅黑" w:eastAsia="微软雅黑" w:cs="Tahoma"/>
          <w:color w:val="222222"/>
          <w:sz w:val="24"/>
          <w:szCs w:val="24"/>
        </w:rPr>
        <w:t>说。</w:t>
      </w:r>
    </w:p>
    <w:p w14:paraId="5917B1A9">
      <w:pPr>
        <w:rPr>
          <w:rFonts w:ascii="微软雅黑" w:hAnsi="微软雅黑" w:eastAsia="微软雅黑" w:cs="Tahoma"/>
          <w:color w:val="222222"/>
          <w:sz w:val="24"/>
          <w:szCs w:val="24"/>
        </w:rPr>
      </w:pPr>
    </w:p>
    <w:p w14:paraId="193C4FE4">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此经无文理，乃确论也。有功德者，以尽属佛菩萨名，念之自能消业障而增福慧矣。菩萨随众生之庸常心，故梦授此经。</w:t>
      </w:r>
    </w:p>
    <w:p w14:paraId="588CC86B">
      <w:pPr>
        <w:rPr>
          <w:rFonts w:ascii="微软雅黑" w:hAnsi="微软雅黑" w:eastAsia="微软雅黑" w:cs="Tahoma"/>
          <w:color w:val="222222"/>
          <w:sz w:val="24"/>
          <w:szCs w:val="24"/>
        </w:rPr>
      </w:pPr>
      <w:r>
        <w:rPr>
          <w:rFonts w:ascii="微软雅黑" w:hAnsi="微软雅黑" w:eastAsia="微软雅黑" w:cs="Tahoma"/>
          <w:color w:val="222222"/>
          <w:sz w:val="24"/>
          <w:szCs w:val="24"/>
        </w:rPr>
        <w:t>这部经没有文理，</w:t>
      </w:r>
      <w:r>
        <w:rPr>
          <w:rFonts w:hint="eastAsia" w:ascii="微软雅黑" w:hAnsi="微软雅黑" w:eastAsia="微软雅黑" w:cs="Tahoma"/>
          <w:color w:val="222222"/>
          <w:sz w:val="24"/>
          <w:szCs w:val="24"/>
        </w:rPr>
        <w:t>乃是</w:t>
      </w:r>
      <w:r>
        <w:rPr>
          <w:rFonts w:ascii="微软雅黑" w:hAnsi="微软雅黑" w:eastAsia="微软雅黑" w:cs="Tahoma"/>
          <w:color w:val="222222"/>
          <w:sz w:val="24"/>
          <w:szCs w:val="24"/>
        </w:rPr>
        <w:t>确论。这部经有功德的地方，是</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书中全都是佛菩萨的名号，念了自然能够消业障而增福慧。菩萨随众生的庸常心，</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在梦中传授</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这部经。</w:t>
      </w:r>
    </w:p>
    <w:p w14:paraId="48657935">
      <w:pPr>
        <w:rPr>
          <w:rFonts w:ascii="微软雅黑" w:hAnsi="微软雅黑" w:eastAsia="微软雅黑" w:cs="Tahoma"/>
          <w:color w:val="222222"/>
          <w:sz w:val="24"/>
          <w:szCs w:val="24"/>
        </w:rPr>
      </w:pPr>
    </w:p>
    <w:p w14:paraId="254381CB">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若专门研究佛学之士，自有一大藏经在，何须致力于此。古今多有梦感神授等经，然皆不敢流通，深恐妄人凭空妄造，开伪造之端，断唯知儒门道义，而未深明佛法者之善根（谓彼谓佛经，皆后人伪造）。</w:t>
      </w:r>
    </w:p>
    <w:p w14:paraId="3543B761">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如果是专门研究佛学的人，自然有一部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大藏经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在，何须致力在这部经上。古往今来，有很多在梦中感得神人传授等经文，然而都不敢流通，深恐无知妄为的人凭空妄造，开启伪造的发端。（后世儒生）</w:t>
      </w:r>
      <w:r>
        <w:rPr>
          <w:rFonts w:hint="eastAsia" w:ascii="微软雅黑" w:hAnsi="微软雅黑" w:eastAsia="微软雅黑" w:cs="Tahoma"/>
          <w:color w:val="222222"/>
          <w:sz w:val="24"/>
          <w:szCs w:val="24"/>
        </w:rPr>
        <w:t>绝对是</w:t>
      </w:r>
      <w:r>
        <w:rPr>
          <w:rFonts w:ascii="微软雅黑" w:hAnsi="微软雅黑" w:eastAsia="微软雅黑" w:cs="Tahoma"/>
          <w:color w:val="222222"/>
          <w:sz w:val="24"/>
          <w:szCs w:val="24"/>
        </w:rPr>
        <w:t>只知儒门的道德仁义，</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没有深明佛法</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的善根（</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他们</w:t>
      </w:r>
      <w:r>
        <w:rPr>
          <w:rFonts w:hint="eastAsia" w:ascii="微软雅黑" w:hAnsi="微软雅黑" w:eastAsia="微软雅黑" w:cs="Tahoma"/>
          <w:color w:val="222222"/>
          <w:sz w:val="24"/>
          <w:szCs w:val="24"/>
        </w:rPr>
        <w:t>所谓的</w:t>
      </w:r>
      <w:r>
        <w:rPr>
          <w:rFonts w:ascii="微软雅黑" w:hAnsi="微软雅黑" w:eastAsia="微软雅黑" w:cs="Tahoma"/>
          <w:color w:val="222222"/>
          <w:sz w:val="24"/>
          <w:szCs w:val="24"/>
        </w:rPr>
        <w:t>佛经，都是后人伪造</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56B95F46">
      <w:pPr>
        <w:rPr>
          <w:rFonts w:ascii="微软雅黑" w:hAnsi="微软雅黑" w:eastAsia="微软雅黑" w:cs="Tahoma"/>
          <w:color w:val="222222"/>
          <w:sz w:val="24"/>
          <w:szCs w:val="24"/>
        </w:rPr>
      </w:pPr>
    </w:p>
    <w:p w14:paraId="5310899F">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故大明仁孝皇后（永乐后）梦感佛说，第一稀有大功德经，当永乐时即入藏，至清高宗三十年奉旨撤出，以防杜撰。</w:t>
      </w:r>
    </w:p>
    <w:p w14:paraId="4EACC2A7">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所以大明仁孝皇后（永乐帝</w:t>
      </w:r>
      <w:r>
        <w:rPr>
          <w:rFonts w:hint="eastAsia" w:ascii="微软雅黑" w:hAnsi="微软雅黑" w:eastAsia="微软雅黑" w:cs="Tahoma"/>
          <w:color w:val="222222"/>
          <w:sz w:val="24"/>
          <w:szCs w:val="24"/>
        </w:rPr>
        <w:t>的皇</w:t>
      </w:r>
      <w:r>
        <w:rPr>
          <w:rFonts w:ascii="微软雅黑" w:hAnsi="微软雅黑" w:eastAsia="微软雅黑" w:cs="Tahoma"/>
          <w:color w:val="222222"/>
          <w:sz w:val="24"/>
          <w:szCs w:val="24"/>
        </w:rPr>
        <w:t>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在梦中感得佛说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第一</w:t>
      </w:r>
      <w:r>
        <w:rPr>
          <w:rFonts w:hint="eastAsia" w:ascii="微软雅黑" w:hAnsi="微软雅黑" w:eastAsia="微软雅黑" w:cs="Tahoma"/>
          <w:color w:val="222222"/>
          <w:sz w:val="24"/>
          <w:szCs w:val="24"/>
        </w:rPr>
        <w:t>稀</w:t>
      </w:r>
      <w:r>
        <w:rPr>
          <w:rFonts w:ascii="微软雅黑" w:hAnsi="微软雅黑" w:eastAsia="微软雅黑" w:cs="Tahoma"/>
          <w:color w:val="222222"/>
          <w:sz w:val="24"/>
          <w:szCs w:val="24"/>
        </w:rPr>
        <w:t>有大功德经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，在永乐时就</w:t>
      </w:r>
      <w:r>
        <w:rPr>
          <w:rFonts w:hint="eastAsia" w:ascii="微软雅黑" w:hAnsi="微软雅黑" w:eastAsia="微软雅黑" w:cs="Tahoma"/>
          <w:color w:val="222222"/>
          <w:sz w:val="24"/>
          <w:szCs w:val="24"/>
        </w:rPr>
        <w:t>收</w:t>
      </w:r>
      <w:r>
        <w:rPr>
          <w:rFonts w:ascii="微软雅黑" w:hAnsi="微软雅黑" w:eastAsia="微软雅黑" w:cs="Tahoma"/>
          <w:color w:val="222222"/>
          <w:sz w:val="24"/>
          <w:szCs w:val="24"/>
        </w:rPr>
        <w:t>录</w:t>
      </w:r>
      <w:r>
        <w:rPr>
          <w:rFonts w:hint="eastAsia" w:ascii="微软雅黑" w:hAnsi="微软雅黑" w:eastAsia="微软雅黑" w:cs="Tahoma"/>
          <w:color w:val="222222"/>
          <w:sz w:val="24"/>
          <w:szCs w:val="24"/>
        </w:rPr>
        <w:t>了《大</w:t>
      </w:r>
      <w:r>
        <w:rPr>
          <w:rFonts w:ascii="微软雅黑" w:hAnsi="微软雅黑" w:eastAsia="微软雅黑" w:cs="Tahoma"/>
          <w:color w:val="222222"/>
          <w:sz w:val="24"/>
          <w:szCs w:val="24"/>
        </w:rPr>
        <w:t>藏经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，到了清高宗乾隆三十年奉旨撤出，以防杜撰。</w:t>
      </w:r>
    </w:p>
    <w:p w14:paraId="5BE66EF0">
      <w:pPr>
        <w:rPr>
          <w:rFonts w:ascii="微软雅黑" w:hAnsi="微软雅黑" w:eastAsia="微软雅黑" w:cs="Tahoma"/>
          <w:color w:val="222222"/>
          <w:sz w:val="24"/>
          <w:szCs w:val="24"/>
        </w:rPr>
      </w:pPr>
    </w:p>
    <w:p w14:paraId="484EE606">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故翻译佛经，必须奉旨。其译场中，有译梵文者，有译语者，有回缀者（西方语多倒，故须回缀。如波罗蜜为彼岸到，乃到彼岸也），有证义者，有润文者。</w:t>
      </w:r>
    </w:p>
    <w:p w14:paraId="2D91F91E">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所以翻译佛经，必须奉朝廷圣旨。译场之中，有译梵文的，有译语言</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，有回缀</w:t>
      </w:r>
      <w:r>
        <w:rPr>
          <w:rFonts w:hint="eastAsia" w:ascii="微软雅黑" w:hAnsi="微软雅黑" w:eastAsia="微软雅黑" w:cs="Tahoma"/>
          <w:color w:val="222222"/>
          <w:sz w:val="24"/>
          <w:szCs w:val="24"/>
        </w:rPr>
        <w:t>的</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西方梵文语</w:t>
      </w:r>
      <w:r>
        <w:rPr>
          <w:rFonts w:hint="eastAsia" w:ascii="微软雅黑" w:hAnsi="微软雅黑" w:eastAsia="微软雅黑" w:cs="Tahoma"/>
          <w:color w:val="222222"/>
          <w:sz w:val="24"/>
          <w:szCs w:val="24"/>
        </w:rPr>
        <w:t>序</w:t>
      </w:r>
      <w:r>
        <w:rPr>
          <w:rFonts w:ascii="微软雅黑" w:hAnsi="微软雅黑" w:eastAsia="微软雅黑" w:cs="Tahoma"/>
          <w:color w:val="222222"/>
          <w:sz w:val="24"/>
          <w:szCs w:val="24"/>
        </w:rPr>
        <w:t>大多倒置，所以必须回缀。如</w:t>
      </w:r>
      <w:r>
        <w:rPr>
          <w:rFonts w:hint="eastAsia" w:ascii="微软雅黑" w:hAnsi="微软雅黑" w:eastAsia="微软雅黑" w:cs="Tahoma"/>
          <w:color w:val="222222"/>
          <w:sz w:val="24"/>
          <w:szCs w:val="24"/>
        </w:rPr>
        <w:t>梵语</w:t>
      </w:r>
      <w:r>
        <w:rPr>
          <w:rFonts w:ascii="微软雅黑" w:hAnsi="微软雅黑" w:eastAsia="微软雅黑" w:cs="Tahoma"/>
          <w:color w:val="222222"/>
          <w:sz w:val="24"/>
          <w:szCs w:val="24"/>
        </w:rPr>
        <w:t>波罗蜜为彼岸到，</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到彼岸的意思</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，有证义的，有润文的。</w:t>
      </w:r>
    </w:p>
    <w:p w14:paraId="5F73D668">
      <w:pPr>
        <w:rPr>
          <w:rFonts w:ascii="微软雅黑" w:hAnsi="微软雅黑" w:eastAsia="微软雅黑" w:cs="Tahoma"/>
          <w:color w:val="222222"/>
          <w:sz w:val="24"/>
          <w:szCs w:val="24"/>
        </w:rPr>
      </w:pPr>
    </w:p>
    <w:p w14:paraId="651A3ED6">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其僧俗，少则数人，多则数十人。其润文者，率皆当权重臣充之。如此认真，丝毫不容苟简。</w:t>
      </w:r>
    </w:p>
    <w:p w14:paraId="2D07D79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参与</w:t>
      </w:r>
      <w:r>
        <w:rPr>
          <w:rFonts w:ascii="微软雅黑" w:hAnsi="微软雅黑" w:eastAsia="微软雅黑" w:cs="Tahoma"/>
          <w:color w:val="222222"/>
          <w:sz w:val="24"/>
          <w:szCs w:val="24"/>
        </w:rPr>
        <w:t>其中</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僧俗，少则几人，多则几十人。其中润文的人，大都是当权的重臣来充当。如此认真，丝毫不容</w:t>
      </w:r>
      <w:r>
        <w:rPr>
          <w:rFonts w:hint="eastAsia" w:ascii="微软雅黑" w:hAnsi="微软雅黑" w:eastAsia="微软雅黑" w:cs="Tahoma"/>
          <w:color w:val="222222"/>
          <w:sz w:val="24"/>
          <w:szCs w:val="24"/>
        </w:rPr>
        <w:t>苟且简略</w:t>
      </w:r>
      <w:r>
        <w:rPr>
          <w:rFonts w:ascii="微软雅黑" w:hAnsi="微软雅黑" w:eastAsia="微软雅黑" w:cs="Tahoma"/>
          <w:color w:val="222222"/>
          <w:sz w:val="24"/>
          <w:szCs w:val="24"/>
        </w:rPr>
        <w:t>。</w:t>
      </w:r>
    </w:p>
    <w:p w14:paraId="02962B59">
      <w:pPr>
        <w:rPr>
          <w:rFonts w:ascii="微软雅黑" w:hAnsi="微软雅黑" w:eastAsia="微软雅黑" w:cs="Tahoma"/>
          <w:color w:val="222222"/>
          <w:sz w:val="24"/>
          <w:szCs w:val="24"/>
        </w:rPr>
      </w:pPr>
    </w:p>
    <w:p w14:paraId="6DB71E1F">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而后世无知儒生，尚谓佛经皆僧徒剽窃老庄而为之。何况直以渺无来历之经流通，欲令不因此经以疑西来翻译之经，岂不难哉。</w:t>
      </w:r>
    </w:p>
    <w:p w14:paraId="0C47792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而后世无知的儒生，尚且认为佛经都是僧人剽窃老庄而</w:t>
      </w:r>
      <w:r>
        <w:rPr>
          <w:rFonts w:hint="eastAsia" w:ascii="微软雅黑" w:hAnsi="微软雅黑" w:eastAsia="微软雅黑" w:cs="Tahoma"/>
          <w:color w:val="222222"/>
          <w:sz w:val="24"/>
          <w:szCs w:val="24"/>
        </w:rPr>
        <w:t>伪</w:t>
      </w:r>
      <w:r>
        <w:rPr>
          <w:rFonts w:ascii="微软雅黑" w:hAnsi="微软雅黑" w:eastAsia="微软雅黑" w:cs="Tahoma"/>
          <w:color w:val="222222"/>
          <w:sz w:val="24"/>
          <w:szCs w:val="24"/>
        </w:rPr>
        <w:t>造</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。何况直接以渺</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来历的经来流通，想使他们不因为这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经，</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怀疑从印度翻译来的佛经，岂不是很难吗？</w:t>
      </w:r>
    </w:p>
    <w:p w14:paraId="04D0C27F">
      <w:pPr>
        <w:rPr>
          <w:rFonts w:ascii="微软雅黑" w:hAnsi="微软雅黑" w:eastAsia="微软雅黑" w:cs="Tahoma"/>
          <w:color w:val="222222"/>
          <w:sz w:val="24"/>
          <w:szCs w:val="24"/>
        </w:rPr>
      </w:pPr>
    </w:p>
    <w:p w14:paraId="78DFCD8F">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阁下注此经，宜将云栖护众生心，护佛法道之心，表而出之。勿谓云栖正讹有讹，则两全其美矣。</w:t>
      </w:r>
    </w:p>
    <w:p w14:paraId="26CB4A2A">
      <w:pPr>
        <w:rPr>
          <w:rFonts w:ascii="微软雅黑" w:hAnsi="微软雅黑" w:eastAsia="微软雅黑" w:cs="Tahoma"/>
          <w:color w:val="222222"/>
          <w:sz w:val="24"/>
          <w:szCs w:val="24"/>
        </w:rPr>
      </w:pPr>
      <w:r>
        <w:rPr>
          <w:rFonts w:ascii="微软雅黑" w:hAnsi="微软雅黑" w:eastAsia="微软雅黑" w:cs="Tahoma"/>
          <w:color w:val="222222"/>
          <w:sz w:val="24"/>
          <w:szCs w:val="24"/>
        </w:rPr>
        <w:t>阁下注解这部经，应该将云栖</w:t>
      </w:r>
      <w:r>
        <w:rPr>
          <w:rFonts w:hint="eastAsia" w:ascii="微软雅黑" w:hAnsi="微软雅黑" w:eastAsia="微软雅黑" w:cs="Tahoma"/>
          <w:color w:val="222222"/>
          <w:sz w:val="24"/>
          <w:szCs w:val="24"/>
        </w:rPr>
        <w:t>莲池</w:t>
      </w:r>
      <w:r>
        <w:rPr>
          <w:rFonts w:ascii="微软雅黑" w:hAnsi="微软雅黑" w:eastAsia="微软雅黑" w:cs="Tahoma"/>
          <w:color w:val="222222"/>
          <w:sz w:val="24"/>
          <w:szCs w:val="24"/>
        </w:rPr>
        <w:t>大师爱护众生的心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卫护佛法大道的心，表明出来。不要说云栖</w:t>
      </w:r>
      <w:r>
        <w:rPr>
          <w:rFonts w:hint="eastAsia" w:ascii="微软雅黑" w:hAnsi="微软雅黑" w:eastAsia="微软雅黑" w:cs="Tahoma"/>
          <w:color w:val="222222"/>
          <w:sz w:val="24"/>
          <w:szCs w:val="24"/>
        </w:rPr>
        <w:t>莲池</w:t>
      </w:r>
      <w:r>
        <w:rPr>
          <w:rFonts w:ascii="微软雅黑" w:hAnsi="微软雅黑" w:eastAsia="微软雅黑" w:cs="Tahoma"/>
          <w:color w:val="222222"/>
          <w:sz w:val="24"/>
          <w:szCs w:val="24"/>
        </w:rPr>
        <w:t>大师匡正讹误反而有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讹误，就两全其美了。</w:t>
      </w:r>
    </w:p>
    <w:p w14:paraId="31D7A48A">
      <w:pPr>
        <w:rPr>
          <w:rFonts w:ascii="微软雅黑" w:hAnsi="微软雅黑" w:eastAsia="微软雅黑" w:cs="Tahoma"/>
          <w:color w:val="222222"/>
          <w:sz w:val="24"/>
          <w:szCs w:val="24"/>
        </w:rPr>
      </w:pPr>
    </w:p>
    <w:p w14:paraId="3AAB81AC">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云栖，蕅益，乃末法之大导师，真模范也。祈观彼著作时，推原其心之用意处，则自法法头头，皆与机理符契矣。</w:t>
      </w:r>
    </w:p>
    <w:p w14:paraId="7424254F">
      <w:pPr>
        <w:rPr>
          <w:rFonts w:ascii="微软雅黑" w:hAnsi="微软雅黑" w:eastAsia="微软雅黑" w:cs="Tahoma"/>
          <w:color w:val="222222"/>
          <w:sz w:val="24"/>
          <w:szCs w:val="24"/>
        </w:rPr>
      </w:pPr>
      <w:r>
        <w:rPr>
          <w:rFonts w:ascii="微软雅黑" w:hAnsi="微软雅黑" w:eastAsia="微软雅黑" w:cs="Tahoma"/>
          <w:color w:val="222222"/>
          <w:sz w:val="24"/>
          <w:szCs w:val="24"/>
        </w:rPr>
        <w:t>云栖莲池大师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蕅益大师，</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末法时代的大导师，真正的模范啊！请你看他们的著作时，推究他们心中的用意之处，那么自然法法头头，都与众生根机、佛</w:t>
      </w:r>
      <w:r>
        <w:rPr>
          <w:rFonts w:hint="eastAsia" w:ascii="微软雅黑" w:hAnsi="微软雅黑" w:eastAsia="微软雅黑" w:cs="Tahoma"/>
          <w:color w:val="222222"/>
          <w:sz w:val="24"/>
          <w:szCs w:val="24"/>
        </w:rPr>
        <w:t>法教</w:t>
      </w:r>
      <w:r>
        <w:rPr>
          <w:rFonts w:ascii="微软雅黑" w:hAnsi="微软雅黑" w:eastAsia="微软雅黑" w:cs="Tahoma"/>
          <w:color w:val="222222"/>
          <w:sz w:val="24"/>
          <w:szCs w:val="24"/>
        </w:rPr>
        <w:t>理相符合了。</w:t>
      </w:r>
    </w:p>
    <w:p w14:paraId="5396E962">
      <w:pPr>
        <w:rPr>
          <w:rFonts w:ascii="微软雅黑" w:hAnsi="微软雅黑" w:eastAsia="微软雅黑" w:cs="Tahoma"/>
          <w:color w:val="222222"/>
          <w:sz w:val="24"/>
          <w:szCs w:val="24"/>
        </w:rPr>
      </w:pPr>
    </w:p>
    <w:p w14:paraId="6B50FD29">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佛经精华录三十六纸九行，未曾有经。十二部经，通于一切诸经。有一经具足十二部者。有少一二三四五部者。</w:t>
      </w:r>
    </w:p>
    <w:p w14:paraId="7063059E">
      <w:pPr>
        <w:rPr>
          <w:rFonts w:ascii="微软雅黑" w:hAnsi="微软雅黑" w:eastAsia="微软雅黑" w:cs="Tahoma"/>
          <w:color w:val="222222"/>
          <w:sz w:val="24"/>
          <w:szCs w:val="24"/>
        </w:rPr>
      </w:pPr>
      <w:r>
        <w:rPr>
          <w:rFonts w:ascii="微软雅黑" w:hAnsi="微软雅黑" w:eastAsia="微软雅黑" w:cs="Tahoma"/>
          <w:color w:val="222222"/>
          <w:sz w:val="24"/>
          <w:szCs w:val="24"/>
        </w:rPr>
        <w:t>　　《佛经精华录》</w:t>
      </w: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三十六页</w:t>
      </w: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九行，《未曾有经》。十二部经，通于一切诸经。有一部经具足十二部的。有少一、二、三、四、五部的。</w:t>
      </w:r>
    </w:p>
    <w:p w14:paraId="300524B6">
      <w:pPr>
        <w:rPr>
          <w:rFonts w:ascii="微软雅黑" w:hAnsi="微软雅黑" w:eastAsia="微软雅黑" w:cs="Tahoma"/>
          <w:color w:val="222222"/>
          <w:sz w:val="24"/>
          <w:szCs w:val="24"/>
        </w:rPr>
      </w:pPr>
    </w:p>
    <w:p w14:paraId="27B11735">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所谓十二部，华言即长行，重颂，授记，孤起颂，无问自说，因缘，譬喻，本事，本生，方广，未曾有，论议。</w:t>
      </w:r>
    </w:p>
    <w:p w14:paraId="1503F474">
      <w:pPr>
        <w:rPr>
          <w:rFonts w:ascii="微软雅黑" w:hAnsi="微软雅黑" w:eastAsia="微软雅黑" w:cs="Tahoma"/>
          <w:color w:val="222222"/>
          <w:sz w:val="24"/>
          <w:szCs w:val="24"/>
        </w:rPr>
      </w:pPr>
      <w:r>
        <w:rPr>
          <w:rFonts w:ascii="微软雅黑" w:hAnsi="微软雅黑" w:eastAsia="微软雅黑" w:cs="Tahoma"/>
          <w:color w:val="222222"/>
          <w:sz w:val="24"/>
          <w:szCs w:val="24"/>
        </w:rPr>
        <w:t>所谓十二部，华言</w:t>
      </w:r>
      <w:r>
        <w:rPr>
          <w:rFonts w:hint="eastAsia" w:ascii="微软雅黑" w:hAnsi="微软雅黑" w:eastAsia="微软雅黑" w:cs="Tahoma"/>
          <w:color w:val="7F7F7F"/>
          <w:sz w:val="24"/>
          <w:szCs w:val="24"/>
        </w:rPr>
        <w:t>（即汉语）</w:t>
      </w:r>
      <w:r>
        <w:rPr>
          <w:rFonts w:ascii="微软雅黑" w:hAnsi="微软雅黑" w:eastAsia="微软雅黑" w:cs="Tahoma"/>
          <w:color w:val="222222"/>
          <w:sz w:val="24"/>
          <w:szCs w:val="24"/>
        </w:rPr>
        <w:t>就是长行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重颂</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授记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孤起颂</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无问自说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因缘</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譬喻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本事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本生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方广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未曾有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论议。</w:t>
      </w:r>
    </w:p>
    <w:p w14:paraId="5DBF171C">
      <w:pPr>
        <w:rPr>
          <w:rFonts w:ascii="微软雅黑" w:hAnsi="微软雅黑" w:eastAsia="微软雅黑" w:cs="Tahoma"/>
          <w:color w:val="222222"/>
          <w:sz w:val="24"/>
          <w:szCs w:val="24"/>
        </w:rPr>
      </w:pPr>
    </w:p>
    <w:p w14:paraId="4B2A3E3B">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内中长行，重颂，孤起颂，三者约文而立。其余九者，皆约义而立。未曾有部，记佛菩萨种种不思议大神变事。此经亦以此义，故立此名。不可以为十二部经之一。</w:t>
      </w:r>
    </w:p>
    <w:p w14:paraId="1C038D53">
      <w:pPr>
        <w:rPr>
          <w:rFonts w:ascii="微软雅黑" w:hAnsi="微软雅黑" w:eastAsia="微软雅黑" w:cs="Tahoma"/>
          <w:color w:val="222222"/>
          <w:sz w:val="24"/>
          <w:szCs w:val="24"/>
        </w:rPr>
      </w:pPr>
      <w:r>
        <w:rPr>
          <w:rFonts w:ascii="微软雅黑" w:hAnsi="微软雅黑" w:eastAsia="微软雅黑" w:cs="Tahoma"/>
          <w:color w:val="222222"/>
          <w:sz w:val="24"/>
          <w:szCs w:val="24"/>
        </w:rPr>
        <w:t>里面的长行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重颂</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孤起颂，这三者是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文</w:t>
      </w:r>
      <w:r>
        <w:rPr>
          <w:rFonts w:hint="eastAsia" w:ascii="微软雅黑" w:hAnsi="微软雅黑" w:eastAsia="微软雅黑" w:cs="Tahoma"/>
          <w:color w:val="222222"/>
          <w:sz w:val="24"/>
          <w:szCs w:val="24"/>
        </w:rPr>
        <w:t>字</w:t>
      </w:r>
      <w:r>
        <w:rPr>
          <w:rFonts w:ascii="微软雅黑" w:hAnsi="微软雅黑" w:eastAsia="微软雅黑" w:cs="Tahoma"/>
          <w:color w:val="222222"/>
          <w:sz w:val="24"/>
          <w:szCs w:val="24"/>
        </w:rPr>
        <w:t>而立</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其余九种，都是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义理而立</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。未曾有部，是记载佛菩萨种种不思议的大神变事。《未曾有经》也</w:t>
      </w:r>
      <w:r>
        <w:rPr>
          <w:rFonts w:hint="eastAsia" w:ascii="微软雅黑" w:hAnsi="微软雅黑" w:eastAsia="微软雅黑" w:cs="Tahoma"/>
          <w:color w:val="222222"/>
          <w:sz w:val="24"/>
          <w:szCs w:val="24"/>
        </w:rPr>
        <w:t>因这个意义</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立</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经名。不可以认为是十二部经之一。</w:t>
      </w:r>
    </w:p>
    <w:p w14:paraId="5DE13312">
      <w:pPr>
        <w:rPr>
          <w:rFonts w:ascii="微软雅黑" w:hAnsi="微软雅黑" w:eastAsia="微软雅黑" w:cs="Tahoma"/>
          <w:color w:val="222222"/>
          <w:sz w:val="24"/>
          <w:szCs w:val="24"/>
        </w:rPr>
      </w:pPr>
    </w:p>
    <w:p w14:paraId="64ABC5E6">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四十纸六行，梵网经中十戒因缘法业，皆悉颠倒错乱。查阁下注语，有无不一，然系录合注之文，杀戒（在十三行），方便杀（杀字脱落），十四五行，杀因，杀缘，杀法，杀业，何得作杀业，杀法，杀因，杀缘。</w:t>
      </w:r>
    </w:p>
    <w:p w14:paraId="19A9105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四十页</w:t>
      </w: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六行，《梵网经》中十重戒的因、缘、法、业</w:t>
      </w:r>
      <w:r>
        <w:rPr>
          <w:rFonts w:hint="eastAsia" w:ascii="微软雅黑" w:hAnsi="微软雅黑" w:eastAsia="微软雅黑" w:cs="Tahoma"/>
          <w:color w:val="222222"/>
          <w:sz w:val="24"/>
          <w:szCs w:val="24"/>
        </w:rPr>
        <w:t>的（次序）</w:t>
      </w:r>
      <w:r>
        <w:rPr>
          <w:rFonts w:ascii="微软雅黑" w:hAnsi="微软雅黑" w:eastAsia="微软雅黑" w:cs="Tahoma"/>
          <w:color w:val="222222"/>
          <w:sz w:val="24"/>
          <w:szCs w:val="24"/>
        </w:rPr>
        <w:t>，全都颠倒错乱</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。查阁下的注语，有注无注不一定，然而是录自蕅益大师的《梵网经合注》之文，杀戒（在</w:t>
      </w: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十三行），“方便杀”（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字</w:t>
      </w:r>
      <w:r>
        <w:rPr>
          <w:rFonts w:hint="eastAsia" w:ascii="微软雅黑" w:hAnsi="微软雅黑" w:eastAsia="微软雅黑" w:cs="Tahoma"/>
          <w:color w:val="222222"/>
          <w:sz w:val="24"/>
          <w:szCs w:val="24"/>
        </w:rPr>
        <w:t>遗</w:t>
      </w:r>
      <w:r>
        <w:rPr>
          <w:rFonts w:ascii="微软雅黑" w:hAnsi="微软雅黑" w:eastAsia="微软雅黑" w:cs="Tahoma"/>
          <w:color w:val="222222"/>
          <w:sz w:val="24"/>
          <w:szCs w:val="24"/>
        </w:rPr>
        <w:t>漏了）</w:t>
      </w: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十四、</w:t>
      </w:r>
      <w:r>
        <w:rPr>
          <w:rFonts w:hint="eastAsia" w:ascii="微软雅黑" w:hAnsi="微软雅黑" w:eastAsia="微软雅黑" w:cs="Tahoma"/>
          <w:color w:val="222222"/>
          <w:sz w:val="24"/>
          <w:szCs w:val="24"/>
        </w:rPr>
        <w:t>十</w:t>
      </w:r>
      <w:r>
        <w:rPr>
          <w:rFonts w:ascii="微软雅黑" w:hAnsi="微软雅黑" w:eastAsia="微软雅黑" w:cs="Tahoma"/>
          <w:color w:val="222222"/>
          <w:sz w:val="24"/>
          <w:szCs w:val="24"/>
        </w:rPr>
        <w:t>五行，“杀因，杀缘，杀法，杀业”，怎么能作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杀业，杀法，杀因，杀缘</w:t>
      </w:r>
      <w:r>
        <w:rPr>
          <w:rFonts w:hint="eastAsia" w:ascii="微软雅黑" w:hAnsi="微软雅黑" w:eastAsia="微软雅黑" w:cs="Tahoma"/>
          <w:color w:val="222222"/>
          <w:sz w:val="24"/>
          <w:szCs w:val="24"/>
        </w:rPr>
        <w:t>”呢？</w:t>
      </w:r>
    </w:p>
    <w:p w14:paraId="406F60F9">
      <w:pPr>
        <w:rPr>
          <w:rFonts w:ascii="微软雅黑" w:hAnsi="微软雅黑" w:eastAsia="微软雅黑" w:cs="Tahoma"/>
          <w:color w:val="222222"/>
          <w:sz w:val="24"/>
          <w:szCs w:val="24"/>
        </w:rPr>
      </w:pPr>
    </w:p>
    <w:p w14:paraId="7F4BCDE8">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因谓发此杀心。缘谓方便助成杀事。如设方定计，及砺刃合药等。法谓持刀剑毒药去杀。业谓其人命断，杀事已成。凡事成者，概名谓业。</w:t>
      </w:r>
    </w:p>
    <w:p w14:paraId="57548D5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因</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发起这个杀心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缘</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方便助成杀的事情。例如：设定方法计谋，以及磨刀、</w:t>
      </w:r>
      <w:r>
        <w:rPr>
          <w:rFonts w:hint="eastAsia" w:ascii="微软雅黑" w:hAnsi="微软雅黑" w:eastAsia="微软雅黑" w:cs="Tahoma"/>
          <w:color w:val="222222"/>
          <w:sz w:val="24"/>
          <w:szCs w:val="24"/>
        </w:rPr>
        <w:t>配调</w:t>
      </w:r>
      <w:r>
        <w:rPr>
          <w:rFonts w:ascii="微软雅黑" w:hAnsi="微软雅黑" w:eastAsia="微软雅黑" w:cs="Tahoma"/>
          <w:color w:val="222222"/>
          <w:sz w:val="24"/>
          <w:szCs w:val="24"/>
        </w:rPr>
        <w:t>毒药等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法</w:t>
      </w:r>
      <w:r>
        <w:rPr>
          <w:rFonts w:hint="eastAsia" w:ascii="微软雅黑" w:hAnsi="微软雅黑" w:eastAsia="微软雅黑" w:cs="Tahoma"/>
          <w:color w:val="222222"/>
          <w:sz w:val="24"/>
          <w:szCs w:val="24"/>
        </w:rPr>
        <w:t>”，是说</w:t>
      </w:r>
      <w:r>
        <w:rPr>
          <w:rFonts w:ascii="微软雅黑" w:hAnsi="微软雅黑" w:eastAsia="微软雅黑" w:cs="Tahoma"/>
          <w:color w:val="222222"/>
          <w:sz w:val="24"/>
          <w:szCs w:val="24"/>
        </w:rPr>
        <w:t>拿起刀剑、毒药去杀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业</w:t>
      </w:r>
      <w:r>
        <w:rPr>
          <w:rFonts w:hint="eastAsia" w:ascii="微软雅黑" w:hAnsi="微软雅黑" w:eastAsia="微软雅黑" w:cs="Tahoma"/>
          <w:color w:val="222222"/>
          <w:sz w:val="24"/>
          <w:szCs w:val="24"/>
        </w:rPr>
        <w:t>”，是说那个</w:t>
      </w:r>
      <w:r>
        <w:rPr>
          <w:rFonts w:ascii="微软雅黑" w:hAnsi="微软雅黑" w:eastAsia="微软雅黑" w:cs="Tahoma"/>
          <w:color w:val="222222"/>
          <w:sz w:val="24"/>
          <w:szCs w:val="24"/>
        </w:rPr>
        <w:t>人命断，杀事已成。凡事情成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，一概名为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p>
    <w:p w14:paraId="68C2758E">
      <w:pPr>
        <w:rPr>
          <w:rFonts w:ascii="微软雅黑" w:hAnsi="微软雅黑" w:eastAsia="微软雅黑" w:cs="Tahoma"/>
          <w:color w:val="222222"/>
          <w:sz w:val="24"/>
          <w:szCs w:val="24"/>
        </w:rPr>
      </w:pPr>
    </w:p>
    <w:p w14:paraId="60BAC65C">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其先后次第，深浅亲疏，秩然不乱。何阁下自立科条而移易之乎。杀盗二戒，则业法因缘。余下八戒，皆又作因业法缘。</w:t>
      </w:r>
    </w:p>
    <w:p w14:paraId="764B4CF5">
      <w:pPr>
        <w:rPr>
          <w:rFonts w:ascii="微软雅黑" w:hAnsi="微软雅黑" w:eastAsia="微软雅黑" w:cs="Tahoma"/>
          <w:color w:val="222222"/>
          <w:sz w:val="24"/>
          <w:szCs w:val="24"/>
        </w:rPr>
      </w:pPr>
      <w:r>
        <w:rPr>
          <w:rFonts w:ascii="微软雅黑" w:hAnsi="微软雅黑" w:eastAsia="微软雅黑" w:cs="Tahoma"/>
          <w:color w:val="222222"/>
          <w:sz w:val="24"/>
          <w:szCs w:val="24"/>
        </w:rPr>
        <w:t>其先后次第，深浅亲疏，秩</w:t>
      </w:r>
      <w:r>
        <w:rPr>
          <w:rFonts w:hint="eastAsia" w:ascii="微软雅黑" w:hAnsi="微软雅黑" w:eastAsia="微软雅黑" w:cs="Tahoma"/>
          <w:color w:val="222222"/>
          <w:sz w:val="24"/>
          <w:szCs w:val="24"/>
        </w:rPr>
        <w:t>序</w:t>
      </w:r>
      <w:r>
        <w:rPr>
          <w:rFonts w:ascii="微软雅黑" w:hAnsi="微软雅黑" w:eastAsia="微软雅黑" w:cs="Tahoma"/>
          <w:color w:val="222222"/>
          <w:sz w:val="24"/>
          <w:szCs w:val="24"/>
        </w:rPr>
        <w:t>井然不乱。为何阁下自立科条</w:t>
      </w:r>
      <w:r>
        <w:rPr>
          <w:rFonts w:hint="eastAsia" w:ascii="微软雅黑" w:hAnsi="微软雅黑" w:eastAsia="微软雅黑" w:cs="Tahoma"/>
          <w:color w:val="222222"/>
          <w:sz w:val="24"/>
          <w:szCs w:val="24"/>
        </w:rPr>
        <w:t>而改变</w:t>
      </w:r>
      <w:r>
        <w:rPr>
          <w:rFonts w:ascii="微软雅黑" w:hAnsi="微软雅黑" w:eastAsia="微软雅黑" w:cs="Tahoma"/>
          <w:color w:val="222222"/>
          <w:sz w:val="24"/>
          <w:szCs w:val="24"/>
        </w:rPr>
        <w:t>呢？杀盗二戒，</w:t>
      </w:r>
      <w:r>
        <w:rPr>
          <w:rFonts w:hint="eastAsia" w:ascii="微软雅黑" w:hAnsi="微软雅黑" w:eastAsia="微软雅黑" w:cs="Tahoma"/>
          <w:color w:val="222222"/>
          <w:sz w:val="24"/>
          <w:szCs w:val="24"/>
        </w:rPr>
        <w:t>用的</w:t>
      </w:r>
      <w:r>
        <w:rPr>
          <w:rFonts w:ascii="微软雅黑" w:hAnsi="微软雅黑" w:eastAsia="微软雅黑" w:cs="Tahoma"/>
          <w:color w:val="222222"/>
          <w:sz w:val="24"/>
          <w:szCs w:val="24"/>
        </w:rPr>
        <w:t>是业、法、因、缘。余下的八条戒，又都作</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因、业、法、缘。</w:t>
      </w:r>
    </w:p>
    <w:p w14:paraId="3F26DE90">
      <w:pPr>
        <w:rPr>
          <w:rFonts w:ascii="微软雅黑" w:hAnsi="微软雅黑" w:eastAsia="微软雅黑" w:cs="Tahoma"/>
          <w:color w:val="222222"/>
          <w:sz w:val="24"/>
          <w:szCs w:val="24"/>
        </w:rPr>
      </w:pPr>
    </w:p>
    <w:p w14:paraId="1DBDED21">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妄语戒中，妄语缘下注，全录合注。何以节去以显圣德四字。须知行来动止，语默威仪，种种方便，皆欲令人谓己已证圣果，故曰以显圣德。去此四字，便不显妆模作样之一片妄语本心矣。</w:t>
      </w:r>
    </w:p>
    <w:p w14:paraId="13D32591">
      <w:pPr>
        <w:rPr>
          <w:rFonts w:ascii="微软雅黑" w:hAnsi="微软雅黑" w:eastAsia="微软雅黑" w:cs="Tahoma"/>
          <w:color w:val="222222"/>
          <w:sz w:val="24"/>
          <w:szCs w:val="24"/>
        </w:rPr>
      </w:pPr>
      <w:r>
        <w:rPr>
          <w:rFonts w:ascii="微软雅黑" w:hAnsi="微软雅黑" w:eastAsia="微软雅黑" w:cs="Tahoma"/>
          <w:color w:val="222222"/>
          <w:sz w:val="24"/>
          <w:szCs w:val="24"/>
        </w:rPr>
        <w:t>　　妄语戒中，“妄语缘”下面的注解，完全是录自《梵网经合注》。为何略去“以显圣德”四个字。必须知道行来动止，语默威仪，种种方便，都是想让他人认为自己，已经证得</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圣果，所以说“以显圣德”。除去这四个字，就不能显示出犯戒人装模作样的一片妄语本心了。</w:t>
      </w:r>
    </w:p>
    <w:p w14:paraId="0F1059EB">
      <w:pPr>
        <w:rPr>
          <w:rFonts w:ascii="微软雅黑" w:hAnsi="微软雅黑" w:eastAsia="微软雅黑" w:cs="Tahoma"/>
          <w:color w:val="222222"/>
          <w:sz w:val="24"/>
          <w:szCs w:val="24"/>
        </w:rPr>
      </w:pPr>
    </w:p>
    <w:p w14:paraId="7F2A2D0B">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此经文本无错谬，而合注又极明了。何得违经叛注，自立章程乎。一条则曰偶错，十条岂是偶错乎。</w:t>
      </w:r>
    </w:p>
    <w:p w14:paraId="7CA82B4B">
      <w:pPr>
        <w:rPr>
          <w:rFonts w:ascii="微软雅黑" w:hAnsi="微软雅黑" w:eastAsia="微软雅黑" w:cs="Tahoma"/>
          <w:color w:val="222222"/>
          <w:sz w:val="24"/>
          <w:szCs w:val="24"/>
        </w:rPr>
      </w:pPr>
      <w:r>
        <w:rPr>
          <w:rFonts w:ascii="微软雅黑" w:hAnsi="微软雅黑" w:eastAsia="微软雅黑" w:cs="Tahoma"/>
          <w:color w:val="222222"/>
          <w:sz w:val="24"/>
          <w:szCs w:val="24"/>
        </w:rPr>
        <w:t>《梵网经》的经文本来没有错谬，而《梵网经合注》又极为明了。怎能违背经文</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叛离《</w:t>
      </w:r>
      <w:r>
        <w:rPr>
          <w:rFonts w:hint="eastAsia" w:ascii="微软雅黑" w:hAnsi="微软雅黑" w:eastAsia="微软雅黑" w:cs="Tahoma"/>
          <w:color w:val="222222"/>
          <w:sz w:val="24"/>
          <w:szCs w:val="24"/>
        </w:rPr>
        <w:t>梵网经</w:t>
      </w:r>
      <w:r>
        <w:rPr>
          <w:rFonts w:ascii="微软雅黑" w:hAnsi="微软雅黑" w:eastAsia="微软雅黑" w:cs="Tahoma"/>
          <w:color w:val="222222"/>
          <w:sz w:val="24"/>
          <w:szCs w:val="24"/>
        </w:rPr>
        <w:t>合注》，自立章程呢？一条错，或许</w:t>
      </w:r>
      <w:r>
        <w:rPr>
          <w:rFonts w:hint="eastAsia" w:ascii="微软雅黑" w:hAnsi="微软雅黑" w:eastAsia="微软雅黑" w:cs="Tahoma"/>
          <w:color w:val="222222"/>
          <w:sz w:val="24"/>
          <w:szCs w:val="24"/>
        </w:rPr>
        <w:t>可以</w:t>
      </w:r>
      <w:r>
        <w:rPr>
          <w:rFonts w:ascii="微软雅黑" w:hAnsi="微软雅黑" w:eastAsia="微软雅黑" w:cs="Tahoma"/>
          <w:color w:val="222222"/>
          <w:sz w:val="24"/>
          <w:szCs w:val="24"/>
        </w:rPr>
        <w:t>说是偶尔错</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十条都错，哪里是偶尔错呢？</w:t>
      </w:r>
    </w:p>
    <w:p w14:paraId="4BDAC42A">
      <w:pPr>
        <w:rPr>
          <w:rFonts w:ascii="微软雅黑" w:hAnsi="微软雅黑" w:eastAsia="微软雅黑" w:cs="Tahoma"/>
          <w:color w:val="222222"/>
          <w:sz w:val="24"/>
          <w:szCs w:val="24"/>
        </w:rPr>
      </w:pPr>
    </w:p>
    <w:p w14:paraId="1B376F63">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凡录佛祖经论，须先经，次论，然后方及此方著述。经论又须先大乘，次小乘，不可前后倒置。如纶音告示，不可倒列。</w:t>
      </w:r>
    </w:p>
    <w:p w14:paraId="5CE4C319">
      <w:pPr>
        <w:rPr>
          <w:rFonts w:ascii="微软雅黑" w:hAnsi="微软雅黑" w:eastAsia="微软雅黑" w:cs="Tahoma"/>
          <w:color w:val="222222"/>
          <w:sz w:val="24"/>
          <w:szCs w:val="24"/>
        </w:rPr>
      </w:pPr>
      <w:r>
        <w:rPr>
          <w:rFonts w:ascii="微软雅黑" w:hAnsi="微软雅黑" w:eastAsia="微软雅黑" w:cs="Tahoma"/>
          <w:color w:val="222222"/>
          <w:sz w:val="24"/>
          <w:szCs w:val="24"/>
        </w:rPr>
        <w:t>　　凡是摘录佛陀祖师的经论，必须先录经文，次</w:t>
      </w:r>
      <w:r>
        <w:rPr>
          <w:rFonts w:hint="eastAsia" w:ascii="微软雅黑" w:hAnsi="微软雅黑" w:eastAsia="微软雅黑" w:cs="Tahoma"/>
          <w:color w:val="222222"/>
          <w:sz w:val="24"/>
          <w:szCs w:val="24"/>
        </w:rPr>
        <w:t>录</w:t>
      </w:r>
      <w:r>
        <w:rPr>
          <w:rFonts w:ascii="微软雅黑" w:hAnsi="微软雅黑" w:eastAsia="微软雅黑" w:cs="Tahoma"/>
          <w:color w:val="222222"/>
          <w:sz w:val="24"/>
          <w:szCs w:val="24"/>
        </w:rPr>
        <w:t>论典，然后才说到</w:t>
      </w:r>
      <w:r>
        <w:rPr>
          <w:rFonts w:hint="eastAsia" w:ascii="微软雅黑" w:hAnsi="微软雅黑" w:eastAsia="微软雅黑" w:cs="Tahoma"/>
          <w:color w:val="222222"/>
          <w:sz w:val="24"/>
          <w:szCs w:val="24"/>
        </w:rPr>
        <w:t>东土</w:t>
      </w:r>
      <w:r>
        <w:rPr>
          <w:rFonts w:ascii="微软雅黑" w:hAnsi="微软雅黑" w:eastAsia="微软雅黑" w:cs="Tahoma"/>
          <w:color w:val="222222"/>
          <w:sz w:val="24"/>
          <w:szCs w:val="24"/>
        </w:rPr>
        <w:t>的著述。经论又必须先录大乘经，次</w:t>
      </w:r>
      <w:r>
        <w:rPr>
          <w:rFonts w:hint="eastAsia" w:ascii="微软雅黑" w:hAnsi="微软雅黑" w:eastAsia="微软雅黑" w:cs="Tahoma"/>
          <w:color w:val="222222"/>
          <w:sz w:val="24"/>
          <w:szCs w:val="24"/>
        </w:rPr>
        <w:t>录</w:t>
      </w:r>
      <w:r>
        <w:rPr>
          <w:rFonts w:ascii="微软雅黑" w:hAnsi="微软雅黑" w:eastAsia="微软雅黑" w:cs="Tahoma"/>
          <w:color w:val="222222"/>
          <w:sz w:val="24"/>
          <w:szCs w:val="24"/>
        </w:rPr>
        <w:t>小乘经，不可以前后倒置。如同皇帝的圣旨</w:t>
      </w:r>
      <w:r>
        <w:rPr>
          <w:rFonts w:hint="eastAsia" w:ascii="微软雅黑" w:hAnsi="微软雅黑" w:eastAsia="微软雅黑" w:cs="Tahoma"/>
          <w:color w:val="222222"/>
          <w:sz w:val="24"/>
          <w:szCs w:val="24"/>
        </w:rPr>
        <w:t>、官府张</w:t>
      </w:r>
      <w:r>
        <w:rPr>
          <w:rFonts w:ascii="微软雅黑" w:hAnsi="微软雅黑" w:eastAsia="微软雅黑" w:cs="Tahoma"/>
          <w:color w:val="222222"/>
          <w:sz w:val="24"/>
          <w:szCs w:val="24"/>
        </w:rPr>
        <w:t>贴的布告，不可颠倒排列。</w:t>
      </w:r>
    </w:p>
    <w:p w14:paraId="1A783CE0">
      <w:pPr>
        <w:rPr>
          <w:rFonts w:ascii="微软雅黑" w:hAnsi="微软雅黑" w:eastAsia="微软雅黑" w:cs="Tahoma"/>
          <w:color w:val="222222"/>
          <w:sz w:val="24"/>
          <w:szCs w:val="24"/>
        </w:rPr>
      </w:pPr>
    </w:p>
    <w:p w14:paraId="1332D389">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一部中不能如此列者，一门断不可不依此而列。否则令无知者藐忽佛经，而大方家谓不知法耳。</w:t>
      </w:r>
    </w:p>
    <w:p w14:paraId="494C238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一部中不能如此排列的话，一门中断然不可不依这个顺序而排列。否则，令无知的人藐视轻忽佛经，而见识广博的大方家认为你不知法。</w:t>
      </w:r>
    </w:p>
    <w:p w14:paraId="3E8166E3">
      <w:pPr>
        <w:rPr>
          <w:rFonts w:ascii="微软雅黑" w:hAnsi="微软雅黑" w:eastAsia="微软雅黑" w:cs="Tahoma"/>
          <w:color w:val="222222"/>
          <w:sz w:val="24"/>
          <w:szCs w:val="24"/>
        </w:rPr>
      </w:pPr>
    </w:p>
    <w:p w14:paraId="6ADE3BD6">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又梵网经妄语戒注，前人领解。前人，即指为彼所说妄语之人。领解者，其听妄语之人，已领会解了也。若不领解，则业尚未成，领解则业成矣。</w:t>
      </w:r>
    </w:p>
    <w:p w14:paraId="671A36EC">
      <w:pPr>
        <w:rPr>
          <w:rFonts w:ascii="微软雅黑" w:hAnsi="微软雅黑" w:eastAsia="微软雅黑" w:cs="Tahoma"/>
          <w:color w:val="222222"/>
          <w:sz w:val="24"/>
          <w:szCs w:val="24"/>
        </w:rPr>
      </w:pPr>
      <w:r>
        <w:rPr>
          <w:rFonts w:ascii="微软雅黑" w:hAnsi="微软雅黑" w:eastAsia="微软雅黑" w:cs="Tahoma"/>
          <w:color w:val="222222"/>
          <w:sz w:val="24"/>
          <w:szCs w:val="24"/>
        </w:rPr>
        <w:t>　　</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者</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《梵网经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妄语戒</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注，“前人领解”。</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前人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就是指为他所说妄语的人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领解</w:t>
      </w:r>
      <w:r>
        <w:rPr>
          <w:rFonts w:hint="eastAsia" w:ascii="微软雅黑" w:hAnsi="微软雅黑" w:eastAsia="微软雅黑" w:cs="Tahoma"/>
          <w:color w:val="222222"/>
          <w:sz w:val="24"/>
          <w:szCs w:val="24"/>
        </w:rPr>
        <w:t>者”，就是</w:t>
      </w:r>
      <w:r>
        <w:rPr>
          <w:rFonts w:ascii="微软雅黑" w:hAnsi="微软雅黑" w:eastAsia="微软雅黑" w:cs="Tahoma"/>
          <w:color w:val="222222"/>
          <w:sz w:val="24"/>
          <w:szCs w:val="24"/>
        </w:rPr>
        <w:t>这个听到妄语的人，已经领会解了</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。如果不领解，那么这个业还没有成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一旦领解，业就成了。</w:t>
      </w:r>
    </w:p>
    <w:p w14:paraId="07567E49">
      <w:pPr>
        <w:rPr>
          <w:rFonts w:ascii="微软雅黑" w:hAnsi="微软雅黑" w:eastAsia="微软雅黑" w:cs="Tahoma"/>
          <w:color w:val="222222"/>
          <w:sz w:val="24"/>
          <w:szCs w:val="24"/>
        </w:rPr>
      </w:pPr>
    </w:p>
    <w:p w14:paraId="18290EFE">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今改作使人领解，其解与不解，未可知也。第十戒中亦然。又第十戒原文，若佛子自谤三宝，教人谤三宝，谤因，谤缘，谤法，谤业。而菩萨见外道及以恶人一言谤佛音声，如三百矛刺心。略作菩萨见人谤佛，如予刺心（注云予字读与）。祈改正而削除之。</w:t>
      </w:r>
    </w:p>
    <w:p w14:paraId="35FBFA18">
      <w:pPr>
        <w:rPr>
          <w:rFonts w:ascii="微软雅黑" w:hAnsi="微软雅黑" w:eastAsia="微软雅黑" w:cs="Tahoma"/>
          <w:color w:val="222222"/>
          <w:sz w:val="24"/>
          <w:szCs w:val="24"/>
        </w:rPr>
      </w:pPr>
      <w:r>
        <w:rPr>
          <w:rFonts w:ascii="微软雅黑" w:hAnsi="微软雅黑" w:eastAsia="微软雅黑" w:cs="Tahoma"/>
          <w:color w:val="222222"/>
          <w:sz w:val="24"/>
          <w:szCs w:val="24"/>
        </w:rPr>
        <w:t>如今改作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使人领解</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，对方领解与不领解，就不可知了。第十谤三宝戒中，也是</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者，第十戒的原文，“若佛子自谤三宝，教人谤三宝，谤因，谤缘，谤法，谤业。而菩萨见外道及以恶人一言谤佛音声，如三百矛刺心。”省略作：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菩萨见人谤佛，如予刺心（注解</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：予字读与音）。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请改正而</w:t>
      </w:r>
      <w:r>
        <w:rPr>
          <w:rFonts w:hint="eastAsia" w:ascii="微软雅黑" w:hAnsi="微软雅黑" w:eastAsia="微软雅黑" w:cs="Tahoma"/>
          <w:color w:val="222222"/>
          <w:sz w:val="24"/>
          <w:szCs w:val="24"/>
        </w:rPr>
        <w:t>消</w:t>
      </w:r>
      <w:r>
        <w:rPr>
          <w:rFonts w:ascii="微软雅黑" w:hAnsi="微软雅黑" w:eastAsia="微软雅黑" w:cs="Tahoma"/>
          <w:color w:val="222222"/>
          <w:sz w:val="24"/>
          <w:szCs w:val="24"/>
        </w:rPr>
        <w:t>除错误。</w:t>
      </w:r>
    </w:p>
    <w:p w14:paraId="7524E9D4">
      <w:pPr>
        <w:rPr>
          <w:rFonts w:ascii="微软雅黑" w:hAnsi="微软雅黑" w:eastAsia="微软雅黑" w:cs="Tahoma"/>
          <w:color w:val="222222"/>
          <w:sz w:val="24"/>
          <w:szCs w:val="24"/>
        </w:rPr>
      </w:pPr>
    </w:p>
    <w:p w14:paraId="1F4FBE52">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蕅益大师久证法身，乘愿再来。其学问，见地，行持，道德，不但末法不多见。即隋唐佛法盛时，高人如林，若在此时，亦属出类拔萃之不思议大士。凡所著述，机理双契。</w:t>
      </w:r>
    </w:p>
    <w:p w14:paraId="4A6B2CC6">
      <w:pPr>
        <w:rPr>
          <w:rFonts w:ascii="微软雅黑" w:hAnsi="微软雅黑" w:eastAsia="微软雅黑" w:cs="Tahoma"/>
          <w:color w:val="222222"/>
          <w:sz w:val="24"/>
          <w:szCs w:val="24"/>
        </w:rPr>
      </w:pPr>
      <w:r>
        <w:rPr>
          <w:rFonts w:ascii="微软雅黑" w:hAnsi="微软雅黑" w:eastAsia="微软雅黑" w:cs="Tahoma"/>
          <w:color w:val="222222"/>
          <w:sz w:val="24"/>
          <w:szCs w:val="24"/>
        </w:rPr>
        <w:t>　　蕅益大师久证法身，乘愿再来。他的学问</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见地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行持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道德，不但末法</w:t>
      </w:r>
      <w:r>
        <w:rPr>
          <w:rFonts w:hint="eastAsia" w:ascii="微软雅黑" w:hAnsi="微软雅黑" w:eastAsia="微软雅黑" w:cs="Tahoma"/>
          <w:color w:val="222222"/>
          <w:sz w:val="24"/>
          <w:szCs w:val="24"/>
        </w:rPr>
        <w:t>时代</w:t>
      </w:r>
      <w:r>
        <w:rPr>
          <w:rFonts w:ascii="微软雅黑" w:hAnsi="微软雅黑" w:eastAsia="微软雅黑" w:cs="Tahoma"/>
          <w:color w:val="222222"/>
          <w:sz w:val="24"/>
          <w:szCs w:val="24"/>
        </w:rPr>
        <w:t>不多见。即使是隋唐佛法兴盛的时</w:t>
      </w:r>
      <w:r>
        <w:rPr>
          <w:rFonts w:hint="eastAsia" w:ascii="微软雅黑" w:hAnsi="微软雅黑" w:eastAsia="微软雅黑" w:cs="Tahoma"/>
          <w:color w:val="222222"/>
          <w:sz w:val="24"/>
          <w:szCs w:val="24"/>
        </w:rPr>
        <w:t>代</w:t>
      </w:r>
      <w:r>
        <w:rPr>
          <w:rFonts w:ascii="微软雅黑" w:hAnsi="微软雅黑" w:eastAsia="微软雅黑" w:cs="Tahoma"/>
          <w:color w:val="222222"/>
          <w:sz w:val="24"/>
          <w:szCs w:val="24"/>
        </w:rPr>
        <w:t>，高人如林，如果是在</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时，也是属于出类拔萃的不思议大士。所有的著述，都机理双契。</w:t>
      </w:r>
    </w:p>
    <w:p w14:paraId="6157C24D">
      <w:pPr>
        <w:rPr>
          <w:rFonts w:ascii="微软雅黑" w:hAnsi="微软雅黑" w:eastAsia="微软雅黑" w:cs="Tahoma"/>
          <w:color w:val="222222"/>
          <w:sz w:val="24"/>
          <w:szCs w:val="24"/>
        </w:rPr>
      </w:pPr>
    </w:p>
    <w:p w14:paraId="487E2201">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阁下但将唯执训诂为是之心放下，息心研穷而体会之。其法喜之乐，当独契于心，而不能开口向人言之。何也，以其所得皆失，而归无所得也。</w:t>
      </w:r>
    </w:p>
    <w:p w14:paraId="391B24B7">
      <w:pPr>
        <w:rPr>
          <w:rFonts w:ascii="微软雅黑" w:hAnsi="微软雅黑" w:eastAsia="微软雅黑" w:cs="Tahoma"/>
          <w:color w:val="222222"/>
          <w:sz w:val="24"/>
          <w:szCs w:val="24"/>
        </w:rPr>
      </w:pPr>
      <w:r>
        <w:rPr>
          <w:rFonts w:ascii="微软雅黑" w:hAnsi="微软雅黑" w:eastAsia="微软雅黑" w:cs="Tahoma"/>
          <w:color w:val="222222"/>
          <w:sz w:val="24"/>
          <w:szCs w:val="24"/>
        </w:rPr>
        <w:t>阁下</w:t>
      </w:r>
      <w:r>
        <w:rPr>
          <w:rFonts w:hint="eastAsia" w:ascii="微软雅黑" w:hAnsi="微软雅黑" w:eastAsia="微软雅黑" w:cs="Tahoma"/>
          <w:color w:val="222222"/>
          <w:sz w:val="24"/>
          <w:szCs w:val="24"/>
        </w:rPr>
        <w:t>尽管</w:t>
      </w:r>
      <w:r>
        <w:rPr>
          <w:rFonts w:ascii="微软雅黑" w:hAnsi="微软雅黑" w:eastAsia="微软雅黑" w:cs="Tahoma"/>
          <w:color w:val="222222"/>
          <w:sz w:val="24"/>
          <w:szCs w:val="24"/>
        </w:rPr>
        <w:t>将只执着训诂为</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的心放下，静心深入钻研而体会。其中的法喜之乐，应当独契在心，而不能开口向人说明了。为什么呢？因为这时候所得皆失，而归无所得</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2C075AF9">
      <w:pPr>
        <w:rPr>
          <w:rFonts w:ascii="微软雅黑" w:hAnsi="微软雅黑" w:eastAsia="微软雅黑" w:cs="Tahoma"/>
          <w:color w:val="222222"/>
          <w:sz w:val="24"/>
          <w:szCs w:val="24"/>
        </w:rPr>
      </w:pPr>
    </w:p>
    <w:p w14:paraId="4BC728A1">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法雨寺有明南藏及清藏，又有许多宁扬等处新刻书册经。但发心看者颇少。一则真发道心者少，一则真有学问天姿者少，为可惜耳。</w:t>
      </w:r>
    </w:p>
    <w:p w14:paraId="75D8D67D">
      <w:pPr>
        <w:rPr>
          <w:rFonts w:ascii="微软雅黑" w:hAnsi="微软雅黑" w:eastAsia="微软雅黑" w:cs="Tahoma"/>
          <w:color w:val="222222"/>
          <w:sz w:val="24"/>
          <w:szCs w:val="24"/>
        </w:rPr>
      </w:pPr>
      <w:r>
        <w:rPr>
          <w:rFonts w:ascii="微软雅黑" w:hAnsi="微软雅黑" w:eastAsia="微软雅黑" w:cs="Tahoma"/>
          <w:color w:val="222222"/>
          <w:sz w:val="24"/>
          <w:szCs w:val="24"/>
        </w:rPr>
        <w:t>　　法雨寺有明朝</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南藏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及清朝</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龙藏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，又有许多</w:t>
      </w:r>
      <w:r>
        <w:rPr>
          <w:rFonts w:hint="eastAsia" w:ascii="微软雅黑" w:hAnsi="微软雅黑" w:eastAsia="微软雅黑" w:cs="Tahoma"/>
          <w:color w:val="222222"/>
          <w:sz w:val="24"/>
          <w:szCs w:val="24"/>
        </w:rPr>
        <w:t>南京</w:t>
      </w:r>
      <w:r>
        <w:rPr>
          <w:rFonts w:ascii="微软雅黑" w:hAnsi="微软雅黑" w:eastAsia="微软雅黑" w:cs="Tahoma"/>
          <w:color w:val="222222"/>
          <w:sz w:val="24"/>
          <w:szCs w:val="24"/>
        </w:rPr>
        <w:t>、扬州等处新刻的书册经。但是发心看的人较少。一是真发道心的人少，一是真有学问天姿的人少，实在可惜。</w:t>
      </w:r>
    </w:p>
    <w:p w14:paraId="79A14C45">
      <w:pPr>
        <w:rPr>
          <w:rFonts w:ascii="微软雅黑" w:hAnsi="微软雅黑" w:eastAsia="微软雅黑" w:cs="Tahoma"/>
          <w:color w:val="222222"/>
          <w:sz w:val="24"/>
          <w:szCs w:val="24"/>
        </w:rPr>
      </w:pPr>
    </w:p>
    <w:p w14:paraId="5F5735F6">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谭鬼之末，穆彰阿一事，阁下所判虽佳，而究非实义。今不惜口业而略明之。穆彰阿之居心行事，无不是恶，而临终预知时至，别众坐脱者，其人宿世有大修持，定慧力深。</w:t>
      </w:r>
    </w:p>
    <w:p w14:paraId="026F7BA0">
      <w:pPr>
        <w:rPr>
          <w:rFonts w:ascii="微软雅黑" w:hAnsi="微软雅黑" w:eastAsia="微软雅黑" w:cs="Tahoma"/>
          <w:color w:val="222222"/>
          <w:sz w:val="24"/>
          <w:szCs w:val="24"/>
        </w:rPr>
      </w:pPr>
      <w:r>
        <w:rPr>
          <w:rFonts w:ascii="微软雅黑" w:hAnsi="微软雅黑" w:eastAsia="微软雅黑" w:cs="Tahoma"/>
          <w:color w:val="222222"/>
          <w:sz w:val="24"/>
          <w:szCs w:val="24"/>
        </w:rPr>
        <w:t>　　《谭鬼》的末尾，关于穆彰阿的事情，阁下评判的虽然好，</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而究竟不是真实义理。如今不顾惜造口业</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大略说明。穆彰阿的存心行事，无不是恶，而在临终时，却预知时至，告别众人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坐</w:t>
      </w:r>
      <w:r>
        <w:rPr>
          <w:rFonts w:hint="eastAsia" w:ascii="微软雅黑" w:hAnsi="微软雅黑" w:eastAsia="微软雅黑" w:cs="Tahoma"/>
          <w:color w:val="222222"/>
          <w:sz w:val="24"/>
          <w:szCs w:val="24"/>
        </w:rPr>
        <w:t>化</w:t>
      </w:r>
      <w:r>
        <w:rPr>
          <w:rFonts w:ascii="微软雅黑" w:hAnsi="微软雅黑" w:eastAsia="微软雅黑" w:cs="Tahoma"/>
          <w:color w:val="222222"/>
          <w:sz w:val="24"/>
          <w:szCs w:val="24"/>
        </w:rPr>
        <w:t>了，这个人宿世有大修持，定慧力深。</w:t>
      </w:r>
    </w:p>
    <w:p w14:paraId="2D5815C1">
      <w:pPr>
        <w:rPr>
          <w:rFonts w:ascii="微软雅黑" w:hAnsi="微软雅黑" w:eastAsia="微软雅黑" w:cs="Tahoma"/>
          <w:color w:val="222222"/>
          <w:sz w:val="24"/>
          <w:szCs w:val="24"/>
        </w:rPr>
      </w:pPr>
    </w:p>
    <w:p w14:paraId="16C19D97">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今世虽迷而造业，依现生而论，当直入阿鼻地狱，穷劫受苦。而今世之恶业未熟，宿世之善业发现。倘能承宿善力，力修净业，仗佛慈力，往生西方，则今世所造恶业，即可不受恶报。</w:t>
      </w:r>
    </w:p>
    <w:p w14:paraId="5C510DFB">
      <w:pPr>
        <w:rPr>
          <w:rFonts w:ascii="微软雅黑" w:hAnsi="微软雅黑" w:eastAsia="微软雅黑" w:cs="Tahoma"/>
          <w:color w:val="222222"/>
          <w:sz w:val="24"/>
          <w:szCs w:val="24"/>
        </w:rPr>
      </w:pPr>
      <w:r>
        <w:rPr>
          <w:rFonts w:ascii="微软雅黑" w:hAnsi="微软雅黑" w:eastAsia="微软雅黑" w:cs="Tahoma"/>
          <w:color w:val="222222"/>
          <w:sz w:val="24"/>
          <w:szCs w:val="24"/>
        </w:rPr>
        <w:t>今世虽然迷惑而造业，依现生的恶业而论，应当直接</w:t>
      </w:r>
      <w:r>
        <w:rPr>
          <w:rFonts w:hint="eastAsia" w:ascii="微软雅黑" w:hAnsi="微软雅黑" w:eastAsia="微软雅黑" w:cs="Tahoma"/>
          <w:color w:val="222222"/>
          <w:sz w:val="24"/>
          <w:szCs w:val="24"/>
        </w:rPr>
        <w:t>堕</w:t>
      </w:r>
      <w:r>
        <w:rPr>
          <w:rFonts w:ascii="微软雅黑" w:hAnsi="微软雅黑" w:eastAsia="微软雅黑" w:cs="Tahoma"/>
          <w:color w:val="222222"/>
          <w:sz w:val="24"/>
          <w:szCs w:val="24"/>
        </w:rPr>
        <w:t>入阿鼻地狱，穷劫受苦。而今世的恶业还没有成熟，宿世的善业发现。倘若能够承着宿世的善</w:t>
      </w:r>
      <w:r>
        <w:rPr>
          <w:rFonts w:hint="eastAsia" w:ascii="微软雅黑" w:hAnsi="微软雅黑" w:eastAsia="微软雅黑" w:cs="Tahoma"/>
          <w:color w:val="222222"/>
          <w:sz w:val="24"/>
          <w:szCs w:val="24"/>
        </w:rPr>
        <w:t>业</w:t>
      </w:r>
      <w:r>
        <w:rPr>
          <w:rFonts w:ascii="微软雅黑" w:hAnsi="微软雅黑" w:eastAsia="微软雅黑" w:cs="Tahoma"/>
          <w:color w:val="222222"/>
          <w:sz w:val="24"/>
          <w:szCs w:val="24"/>
        </w:rPr>
        <w:t>力，努力修习净业，仗佛慈力，往生西方，那么今世所造的恶业，就可以不受恶报</w:t>
      </w:r>
      <w:r>
        <w:rPr>
          <w:rFonts w:hint="eastAsia" w:ascii="微软雅黑" w:hAnsi="微软雅黑" w:eastAsia="微软雅黑" w:cs="Tahoma"/>
          <w:color w:val="222222"/>
          <w:sz w:val="24"/>
          <w:szCs w:val="24"/>
        </w:rPr>
        <w:t>了；</w:t>
      </w:r>
    </w:p>
    <w:p w14:paraId="6B9C397B">
      <w:pPr>
        <w:rPr>
          <w:rFonts w:ascii="微软雅黑" w:hAnsi="微软雅黑" w:eastAsia="微软雅黑" w:cs="Tahoma"/>
          <w:color w:val="222222"/>
          <w:sz w:val="24"/>
          <w:szCs w:val="24"/>
        </w:rPr>
      </w:pPr>
    </w:p>
    <w:p w14:paraId="5818C566">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倘不知此义，仍旧循业而已，则宿世之善业尽时，今世恶业即复发现，其苦有不可胜言者。于现生中善人得祸，恶人得福，凡夫不知前生宿业，谓为因果有差，报应多爽。有他心宿命通者，见其丝毫不乖，情理两得。</w:t>
      </w:r>
    </w:p>
    <w:p w14:paraId="3EFC9B8F">
      <w:pPr>
        <w:rPr>
          <w:rFonts w:ascii="微软雅黑" w:hAnsi="微软雅黑" w:eastAsia="微软雅黑" w:cs="Tahoma"/>
          <w:color w:val="222222"/>
          <w:sz w:val="24"/>
          <w:szCs w:val="24"/>
        </w:rPr>
      </w:pPr>
      <w:r>
        <w:rPr>
          <w:rFonts w:ascii="微软雅黑" w:hAnsi="微软雅黑" w:eastAsia="微软雅黑" w:cs="Tahoma"/>
          <w:color w:val="222222"/>
          <w:sz w:val="24"/>
          <w:szCs w:val="24"/>
        </w:rPr>
        <w:t>倘若不知道这个义理，仍旧因循旧业而已，那么宿世的善业穷尽时，今世的恶业</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立即</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发现，这个痛苦就不可言说了。在现生之中，行善之人得祸，</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恶之人得福，凡夫不知道</w:t>
      </w:r>
      <w:r>
        <w:rPr>
          <w:rFonts w:hint="eastAsia" w:ascii="微软雅黑" w:hAnsi="微软雅黑" w:eastAsia="微软雅黑" w:cs="Tahoma"/>
          <w:color w:val="222222"/>
          <w:sz w:val="24"/>
          <w:szCs w:val="24"/>
        </w:rPr>
        <w:t>这是</w:t>
      </w:r>
      <w:r>
        <w:rPr>
          <w:rFonts w:ascii="微软雅黑" w:hAnsi="微软雅黑" w:eastAsia="微软雅黑" w:cs="Tahoma"/>
          <w:color w:val="222222"/>
          <w:sz w:val="24"/>
          <w:szCs w:val="24"/>
        </w:rPr>
        <w:t>前生的宿业，认为因果有差错，报应多有</w:t>
      </w:r>
      <w:r>
        <w:rPr>
          <w:rFonts w:hint="eastAsia" w:ascii="微软雅黑" w:hAnsi="微软雅黑" w:eastAsia="微软雅黑" w:cs="Tahoma"/>
          <w:color w:val="222222"/>
          <w:sz w:val="24"/>
          <w:szCs w:val="24"/>
        </w:rPr>
        <w:t>违背</w:t>
      </w:r>
      <w:r>
        <w:rPr>
          <w:rFonts w:ascii="微软雅黑" w:hAnsi="微软雅黑" w:eastAsia="微软雅黑" w:cs="Tahoma"/>
          <w:color w:val="222222"/>
          <w:sz w:val="24"/>
          <w:szCs w:val="24"/>
        </w:rPr>
        <w:t>。有他心</w:t>
      </w:r>
      <w:r>
        <w:rPr>
          <w:rFonts w:hint="eastAsia" w:ascii="微软雅黑" w:hAnsi="微软雅黑" w:eastAsia="微软雅黑" w:cs="Tahoma"/>
          <w:color w:val="222222"/>
          <w:sz w:val="24"/>
          <w:szCs w:val="24"/>
        </w:rPr>
        <w:t>通</w:t>
      </w:r>
      <w:r>
        <w:rPr>
          <w:rFonts w:ascii="微软雅黑" w:hAnsi="微软雅黑" w:eastAsia="微软雅黑" w:cs="Tahoma"/>
          <w:color w:val="222222"/>
          <w:sz w:val="24"/>
          <w:szCs w:val="24"/>
        </w:rPr>
        <w:t>、宿命通的人，见到善恶因果丝毫不错，人情道理兼得无误。</w:t>
      </w:r>
    </w:p>
    <w:p w14:paraId="0E23FEBE">
      <w:pPr>
        <w:rPr>
          <w:rFonts w:ascii="微软雅黑" w:hAnsi="微软雅黑" w:eastAsia="微软雅黑" w:cs="Tahoma"/>
          <w:color w:val="222222"/>
          <w:sz w:val="24"/>
          <w:szCs w:val="24"/>
        </w:rPr>
      </w:pPr>
    </w:p>
    <w:p w14:paraId="249C1756">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穆彰阿之善终，非幸也。杨继盛之屈死，非不幸也。各各皆有前因与后果，为之酬偿对越也。</w:t>
      </w:r>
    </w:p>
    <w:p w14:paraId="66730FD1">
      <w:pPr>
        <w:rPr>
          <w:rFonts w:ascii="微软雅黑" w:hAnsi="微软雅黑" w:eastAsia="微软雅黑" w:cs="Tahoma"/>
          <w:color w:val="222222"/>
          <w:sz w:val="24"/>
          <w:szCs w:val="24"/>
        </w:rPr>
      </w:pPr>
      <w:r>
        <w:rPr>
          <w:rFonts w:ascii="微软雅黑" w:hAnsi="微软雅黑" w:eastAsia="微软雅黑" w:cs="Tahoma"/>
          <w:color w:val="222222"/>
          <w:sz w:val="24"/>
          <w:szCs w:val="24"/>
        </w:rPr>
        <w:t>穆彰阿的善终，</w:t>
      </w:r>
      <w:r>
        <w:rPr>
          <w:rFonts w:hint="eastAsia" w:ascii="微软雅黑" w:hAnsi="微软雅黑" w:eastAsia="微软雅黑" w:cs="Tahoma"/>
          <w:color w:val="222222"/>
          <w:sz w:val="24"/>
          <w:szCs w:val="24"/>
        </w:rPr>
        <w:t>并非</w:t>
      </w:r>
      <w:r>
        <w:rPr>
          <w:rFonts w:ascii="微软雅黑" w:hAnsi="微软雅黑" w:eastAsia="微软雅黑" w:cs="Tahoma"/>
          <w:color w:val="222222"/>
          <w:sz w:val="24"/>
          <w:szCs w:val="24"/>
        </w:rPr>
        <w:t>幸运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杨继盛的屈死，</w:t>
      </w:r>
      <w:r>
        <w:rPr>
          <w:rFonts w:hint="eastAsia" w:ascii="微软雅黑" w:hAnsi="微软雅黑" w:eastAsia="微软雅黑" w:cs="Tahoma"/>
          <w:color w:val="222222"/>
          <w:sz w:val="24"/>
          <w:szCs w:val="24"/>
        </w:rPr>
        <w:t>并非</w:t>
      </w:r>
      <w:r>
        <w:rPr>
          <w:rFonts w:ascii="微软雅黑" w:hAnsi="微软雅黑" w:eastAsia="微软雅黑" w:cs="Tahoma"/>
          <w:color w:val="222222"/>
          <w:sz w:val="24"/>
          <w:szCs w:val="24"/>
        </w:rPr>
        <w:t>不幸。各各都有前因与后果，</w:t>
      </w:r>
      <w:r>
        <w:rPr>
          <w:rFonts w:hint="eastAsia" w:ascii="微软雅黑" w:hAnsi="微软雅黑" w:eastAsia="微软雅黑" w:cs="Tahoma"/>
          <w:color w:val="222222"/>
          <w:sz w:val="24"/>
          <w:szCs w:val="24"/>
        </w:rPr>
        <w:t>为他们</w:t>
      </w:r>
      <w:r>
        <w:rPr>
          <w:rFonts w:ascii="微软雅黑" w:hAnsi="微软雅黑" w:eastAsia="微软雅黑" w:cs="Tahoma"/>
          <w:color w:val="222222"/>
          <w:sz w:val="24"/>
          <w:szCs w:val="24"/>
        </w:rPr>
        <w:t>酬报偿还</w:t>
      </w:r>
      <w:r>
        <w:rPr>
          <w:rFonts w:hint="eastAsia" w:ascii="微软雅黑" w:hAnsi="微软雅黑" w:eastAsia="微软雅黑" w:cs="Tahoma"/>
          <w:color w:val="7F7F7F"/>
          <w:sz w:val="24"/>
          <w:szCs w:val="24"/>
        </w:rPr>
        <w:t>（杨继盛屈死）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答谢颂扬</w:t>
      </w:r>
      <w:r>
        <w:rPr>
          <w:rFonts w:hint="eastAsia" w:ascii="微软雅黑" w:hAnsi="微软雅黑" w:eastAsia="微软雅黑" w:cs="Tahoma"/>
          <w:color w:val="7F7F7F"/>
          <w:sz w:val="24"/>
          <w:szCs w:val="24"/>
        </w:rPr>
        <w:t>（穆彰阿坐化）</w:t>
      </w:r>
      <w:r>
        <w:rPr>
          <w:rFonts w:ascii="微软雅黑" w:hAnsi="微软雅黑" w:eastAsia="微软雅黑" w:cs="Tahoma"/>
          <w:color w:val="222222"/>
          <w:sz w:val="24"/>
          <w:szCs w:val="24"/>
        </w:rPr>
        <w:t>。</w:t>
      </w:r>
    </w:p>
    <w:p w14:paraId="0B52D311">
      <w:pPr>
        <w:rPr>
          <w:rFonts w:ascii="微软雅黑" w:hAnsi="微软雅黑" w:eastAsia="微软雅黑" w:cs="Tahoma"/>
          <w:color w:val="222222"/>
          <w:sz w:val="24"/>
          <w:szCs w:val="24"/>
        </w:rPr>
      </w:pPr>
    </w:p>
    <w:p w14:paraId="614F8CED">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报应之道，种种不一。未可以现生为断也。故经明三报。三报者，谓现报，生报，后报。现报，谓现生作善恶，现生受祸福，此世间凡夫所共知共见者也。生报，谓今生作善恶，来生受祸福，世间凡夫虽不知见，而大力鬼神天仙犹能知见。</w:t>
      </w:r>
    </w:p>
    <w:p w14:paraId="6B2537C6">
      <w:pPr>
        <w:rPr>
          <w:rFonts w:ascii="微软雅黑" w:hAnsi="微软雅黑" w:eastAsia="微软雅黑" w:cs="Tahoma"/>
          <w:color w:val="222222"/>
          <w:sz w:val="24"/>
          <w:szCs w:val="24"/>
        </w:rPr>
      </w:pPr>
      <w:r>
        <w:rPr>
          <w:rFonts w:ascii="微软雅黑" w:hAnsi="微软雅黑" w:eastAsia="微软雅黑" w:cs="Tahoma"/>
          <w:color w:val="222222"/>
          <w:sz w:val="24"/>
          <w:szCs w:val="24"/>
        </w:rPr>
        <w:t>报应的方式，有种种不同。不可以现生来评断。所以经书中说明有三报。三报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就是现报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后报。现报</w:t>
      </w:r>
      <w:r>
        <w:rPr>
          <w:rFonts w:hint="eastAsia" w:ascii="微软雅黑" w:hAnsi="微软雅黑" w:eastAsia="微软雅黑" w:cs="Tahoma"/>
          <w:color w:val="222222"/>
          <w:sz w:val="24"/>
          <w:szCs w:val="24"/>
        </w:rPr>
        <w:t>，是说</w:t>
      </w:r>
      <w:r>
        <w:rPr>
          <w:rFonts w:ascii="微软雅黑" w:hAnsi="微软雅黑" w:eastAsia="微软雅黑" w:cs="Tahoma"/>
          <w:color w:val="222222"/>
          <w:sz w:val="24"/>
          <w:szCs w:val="24"/>
        </w:rPr>
        <w:t>现生</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善作恶，现生受福受祸，这是世间凡夫所共知共见的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生报</w:t>
      </w:r>
      <w:r>
        <w:rPr>
          <w:rFonts w:hint="eastAsia" w:ascii="微软雅黑" w:hAnsi="微软雅黑" w:eastAsia="微软雅黑" w:cs="Tahoma"/>
          <w:color w:val="222222"/>
          <w:sz w:val="24"/>
          <w:szCs w:val="24"/>
        </w:rPr>
        <w:t>，是说</w:t>
      </w:r>
      <w:r>
        <w:rPr>
          <w:rFonts w:ascii="微软雅黑" w:hAnsi="微软雅黑" w:eastAsia="微软雅黑" w:cs="Tahoma"/>
          <w:color w:val="222222"/>
          <w:sz w:val="24"/>
          <w:szCs w:val="24"/>
        </w:rPr>
        <w:t>今生作善作恶，来生受福受祸，世间凡夫虽然不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知见，而大力鬼神、天仙还能知见</w:t>
      </w:r>
      <w:r>
        <w:rPr>
          <w:rFonts w:hint="eastAsia" w:ascii="微软雅黑" w:hAnsi="微软雅黑" w:eastAsia="微软雅黑" w:cs="Tahoma"/>
          <w:color w:val="222222"/>
          <w:sz w:val="24"/>
          <w:szCs w:val="24"/>
        </w:rPr>
        <w:t>；</w:t>
      </w:r>
    </w:p>
    <w:p w14:paraId="71F9DE29">
      <w:pPr>
        <w:rPr>
          <w:rFonts w:ascii="微软雅黑" w:hAnsi="微软雅黑" w:eastAsia="微软雅黑" w:cs="Tahoma"/>
          <w:color w:val="222222"/>
          <w:sz w:val="24"/>
          <w:szCs w:val="24"/>
        </w:rPr>
      </w:pPr>
    </w:p>
    <w:p w14:paraId="6B5B5E2A">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后报，谓今生作善恶，至第三生，或四五六七生，或十百千万生，或至无量无边恒河沙劫，方受祸福。若三四五生及十百千生，天仙或能见之。若至五六七八万劫，声闻道眼犹能见之。若至无量无边恒河沙劫，非如来五眼圆明者不能见也。</w:t>
      </w:r>
    </w:p>
    <w:p w14:paraId="1698210F">
      <w:pPr>
        <w:rPr>
          <w:rFonts w:ascii="微软雅黑" w:hAnsi="微软雅黑" w:eastAsia="微软雅黑" w:cs="Tahoma"/>
          <w:color w:val="222222"/>
          <w:sz w:val="24"/>
          <w:szCs w:val="24"/>
        </w:rPr>
      </w:pPr>
      <w:r>
        <w:rPr>
          <w:rFonts w:ascii="微软雅黑" w:hAnsi="微软雅黑" w:eastAsia="微软雅黑" w:cs="Tahoma"/>
          <w:color w:val="222222"/>
          <w:sz w:val="24"/>
          <w:szCs w:val="24"/>
        </w:rPr>
        <w:t>后报</w:t>
      </w:r>
      <w:r>
        <w:rPr>
          <w:rFonts w:hint="eastAsia" w:ascii="微软雅黑" w:hAnsi="微软雅黑" w:eastAsia="微软雅黑" w:cs="Tahoma"/>
          <w:color w:val="222222"/>
          <w:sz w:val="24"/>
          <w:szCs w:val="24"/>
        </w:rPr>
        <w:t>，是说</w:t>
      </w:r>
      <w:r>
        <w:rPr>
          <w:rFonts w:ascii="微软雅黑" w:hAnsi="微软雅黑" w:eastAsia="微软雅黑" w:cs="Tahoma"/>
          <w:color w:val="222222"/>
          <w:sz w:val="24"/>
          <w:szCs w:val="24"/>
        </w:rPr>
        <w:t>今生作善作恶，到第三生，或者四、五、六、七生，或者十、百、千、万生，或者到无量无边恒河沙劫，才受祸受福。如果是三、四、五生以及十、百、千生，天仙或许</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能够看见。如果到了五、六、七、八万劫，声闻的道眼还能看见。如果到无量无边恒河沙劫，不是如来五眼圆明</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不能见到。</w:t>
      </w:r>
    </w:p>
    <w:p w14:paraId="7137AF9D">
      <w:pPr>
        <w:rPr>
          <w:rFonts w:ascii="微软雅黑" w:hAnsi="微软雅黑" w:eastAsia="微软雅黑" w:cs="Tahoma"/>
          <w:color w:val="222222"/>
          <w:sz w:val="24"/>
          <w:szCs w:val="24"/>
        </w:rPr>
      </w:pPr>
    </w:p>
    <w:p w14:paraId="6BE3678B">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依余法门，仗自力断惑证真，了生脱死，多多皆是但植福慧善根，不得高预圣流。王十朋，苏东坡，黄庭坚，曾鲁公等，皆是前生铮铮出众之高僧。而此生已不如前生，来生又不知如何结局。</w:t>
      </w:r>
    </w:p>
    <w:p w14:paraId="390730C7">
      <w:pPr>
        <w:rPr>
          <w:rFonts w:ascii="微软雅黑" w:hAnsi="微软雅黑" w:eastAsia="微软雅黑" w:cs="Tahoma"/>
          <w:color w:val="222222"/>
          <w:sz w:val="24"/>
          <w:szCs w:val="24"/>
        </w:rPr>
      </w:pPr>
      <w:r>
        <w:rPr>
          <w:rFonts w:ascii="微软雅黑" w:hAnsi="微软雅黑" w:eastAsia="微软雅黑" w:cs="Tahoma"/>
          <w:color w:val="222222"/>
          <w:sz w:val="24"/>
          <w:szCs w:val="24"/>
        </w:rPr>
        <w:t>依其余的法门，仗自力断惑证真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了生脱死，大多都是只种植了福慧善根，不能高预圣人之流。王十朋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苏东坡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黄庭坚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曾鲁公等人，</w:t>
      </w:r>
      <w:r>
        <w:rPr>
          <w:rFonts w:hint="eastAsia" w:ascii="微软雅黑" w:hAnsi="微软雅黑" w:eastAsia="微软雅黑" w:cs="Tahoma"/>
          <w:color w:val="222222"/>
          <w:sz w:val="24"/>
          <w:szCs w:val="24"/>
        </w:rPr>
        <w:t>前生</w:t>
      </w:r>
      <w:r>
        <w:rPr>
          <w:rFonts w:ascii="微软雅黑" w:hAnsi="微软雅黑" w:eastAsia="微软雅黑" w:cs="Tahoma"/>
          <w:color w:val="222222"/>
          <w:sz w:val="24"/>
          <w:szCs w:val="24"/>
        </w:rPr>
        <w:t>都是铮铮出众的高僧。而这一生已经不如前生</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，来生又不知道</w:t>
      </w:r>
      <w:r>
        <w:rPr>
          <w:rFonts w:hint="eastAsia" w:ascii="微软雅黑" w:hAnsi="微软雅黑" w:eastAsia="微软雅黑" w:cs="Tahoma"/>
          <w:color w:val="222222"/>
          <w:sz w:val="24"/>
          <w:szCs w:val="24"/>
        </w:rPr>
        <w:t>会有什么样的</w:t>
      </w:r>
      <w:r>
        <w:rPr>
          <w:rFonts w:ascii="微软雅黑" w:hAnsi="微软雅黑" w:eastAsia="微软雅黑" w:cs="Tahoma"/>
          <w:color w:val="222222"/>
          <w:sz w:val="24"/>
          <w:szCs w:val="24"/>
        </w:rPr>
        <w:t>结局。</w:t>
      </w:r>
    </w:p>
    <w:p w14:paraId="48AA95B8">
      <w:pPr>
        <w:rPr>
          <w:rFonts w:ascii="微软雅黑" w:hAnsi="微软雅黑" w:eastAsia="微软雅黑" w:cs="Tahoma"/>
          <w:color w:val="222222"/>
          <w:sz w:val="24"/>
          <w:szCs w:val="24"/>
        </w:rPr>
      </w:pPr>
    </w:p>
    <w:p w14:paraId="43CC976B">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思及此，可为痛哭流涕长太息。若不发愤专修仗佛慈力往生净土一法者，非夫也。</w:t>
      </w:r>
    </w:p>
    <w:p w14:paraId="53530DB0">
      <w:pPr>
        <w:rPr>
          <w:rFonts w:ascii="微软雅黑" w:hAnsi="微软雅黑" w:eastAsia="微软雅黑" w:cs="Tahoma"/>
          <w:color w:val="222222"/>
          <w:sz w:val="24"/>
          <w:szCs w:val="24"/>
        </w:rPr>
      </w:pPr>
      <w:r>
        <w:rPr>
          <w:rFonts w:ascii="微软雅黑" w:hAnsi="微软雅黑" w:eastAsia="微软雅黑" w:cs="Tahoma"/>
          <w:color w:val="222222"/>
          <w:sz w:val="24"/>
          <w:szCs w:val="24"/>
        </w:rPr>
        <w:t>想到这里，可为</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痛哭流涕</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深</w:t>
      </w:r>
      <w:r>
        <w:rPr>
          <w:rFonts w:hint="eastAsia" w:ascii="微软雅黑" w:hAnsi="微软雅黑" w:eastAsia="微软雅黑" w:cs="Tahoma"/>
          <w:color w:val="222222"/>
          <w:sz w:val="24"/>
          <w:szCs w:val="24"/>
        </w:rPr>
        <w:t>长地</w:t>
      </w:r>
      <w:r>
        <w:rPr>
          <w:rFonts w:ascii="微软雅黑" w:hAnsi="微软雅黑" w:eastAsia="微软雅黑" w:cs="Tahoma"/>
          <w:color w:val="222222"/>
          <w:sz w:val="24"/>
          <w:szCs w:val="24"/>
        </w:rPr>
        <w:t>叹息</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如果不发愤专修仗佛慈力往生净土这一法，</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不是大丈夫啊！</w:t>
      </w:r>
    </w:p>
    <w:p w14:paraId="320CD19A">
      <w:pPr>
        <w:rPr>
          <w:rFonts w:ascii="微软雅黑" w:hAnsi="微软雅黑" w:eastAsia="微软雅黑" w:cs="Tahoma"/>
          <w:color w:val="222222"/>
          <w:sz w:val="24"/>
          <w:szCs w:val="24"/>
        </w:rPr>
      </w:pPr>
    </w:p>
    <w:p w14:paraId="3A6CC6B9">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印光狂妄无知，辱承厚爱，于六月三十接第四次书，即欲复书，以人事搅扰，兼以夜不能书，故迟至初二日得接第五次书，遂忘其固陋，信笔乱涂。亦知见刺雅目，藉兹略表愚诚。其当与否，祈垂慧察。（民六七月初五）</w:t>
      </w:r>
    </w:p>
    <w:p w14:paraId="779E58B3">
      <w:pPr>
        <w:rPr>
          <w:rFonts w:ascii="微软雅黑" w:hAnsi="微软雅黑" w:eastAsia="微软雅黑" w:cs="Tahoma"/>
          <w:color w:val="222222"/>
          <w:sz w:val="24"/>
          <w:szCs w:val="24"/>
        </w:rPr>
      </w:pPr>
      <w:r>
        <w:rPr>
          <w:rFonts w:ascii="微软雅黑" w:hAnsi="微软雅黑" w:eastAsia="微软雅黑" w:cs="Tahoma"/>
          <w:color w:val="222222"/>
          <w:sz w:val="24"/>
          <w:szCs w:val="24"/>
        </w:rPr>
        <w:t>我狂妄无知，承蒙您的厚爱，在六月三十接到您的第四次书信，就想要回信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因为人事打扰，加上夜晚不能写，所以</w:t>
      </w:r>
      <w:r>
        <w:rPr>
          <w:rFonts w:hint="eastAsia" w:ascii="微软雅黑" w:hAnsi="微软雅黑" w:eastAsia="微软雅黑" w:cs="Tahoma"/>
          <w:color w:val="222222"/>
          <w:sz w:val="24"/>
          <w:szCs w:val="24"/>
        </w:rPr>
        <w:t>推</w:t>
      </w:r>
      <w:r>
        <w:rPr>
          <w:rFonts w:ascii="微软雅黑" w:hAnsi="微软雅黑" w:eastAsia="微软雅黑" w:cs="Tahoma"/>
          <w:color w:val="222222"/>
          <w:sz w:val="24"/>
          <w:szCs w:val="24"/>
        </w:rPr>
        <w:t>迟到初二</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，接到您第五次书信，于是忘记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自己的闭塞浅陋，随笔乱涂。也知道刺伤您的雅目，借此略</w:t>
      </w:r>
      <w:r>
        <w:rPr>
          <w:rFonts w:hint="eastAsia" w:ascii="微软雅黑" w:hAnsi="微软雅黑" w:eastAsia="微软雅黑" w:cs="Tahoma"/>
          <w:color w:val="222222"/>
          <w:sz w:val="24"/>
          <w:szCs w:val="24"/>
        </w:rPr>
        <w:t>微</w:t>
      </w:r>
      <w:r>
        <w:rPr>
          <w:rFonts w:ascii="微软雅黑" w:hAnsi="微软雅黑" w:eastAsia="微软雅黑" w:cs="Tahoma"/>
          <w:color w:val="222222"/>
          <w:sz w:val="24"/>
          <w:szCs w:val="24"/>
        </w:rPr>
        <w:t>表</w:t>
      </w:r>
      <w:r>
        <w:rPr>
          <w:rFonts w:hint="eastAsia" w:ascii="微软雅黑" w:hAnsi="微软雅黑" w:eastAsia="微软雅黑" w:cs="Tahoma"/>
          <w:color w:val="222222"/>
          <w:sz w:val="24"/>
          <w:szCs w:val="24"/>
        </w:rPr>
        <w:t>达</w:t>
      </w:r>
      <w:r>
        <w:rPr>
          <w:rFonts w:ascii="微软雅黑" w:hAnsi="微软雅黑" w:eastAsia="微软雅黑" w:cs="Tahoma"/>
          <w:color w:val="222222"/>
          <w:sz w:val="24"/>
          <w:szCs w:val="24"/>
        </w:rPr>
        <w:t>我的愚诚。适当与否，还请慧察。（民国六年</w:t>
      </w:r>
      <w:r>
        <w:rPr>
          <w:rFonts w:hint="eastAsia" w:ascii="微软雅黑" w:hAnsi="微软雅黑" w:eastAsia="微软雅黑" w:cs="Tahoma"/>
          <w:color w:val="7F7F7F"/>
          <w:sz w:val="24"/>
          <w:szCs w:val="24"/>
        </w:rPr>
        <w:t>&lt;1917年&gt;</w:t>
      </w:r>
      <w:r>
        <w:rPr>
          <w:rFonts w:ascii="微软雅黑" w:hAnsi="微软雅黑" w:eastAsia="微软雅黑" w:cs="Tahoma"/>
          <w:color w:val="222222"/>
          <w:sz w:val="24"/>
          <w:szCs w:val="24"/>
        </w:rPr>
        <w:t>七月初五）</w:t>
      </w:r>
    </w:p>
    <w:p w14:paraId="5F32BC86">
      <w:pPr>
        <w:rPr>
          <w:rFonts w:ascii="微软雅黑" w:hAnsi="微软雅黑" w:eastAsia="微软雅黑" w:cs="Tahoma"/>
          <w:color w:val="222222"/>
          <w:sz w:val="24"/>
          <w:szCs w:val="24"/>
        </w:rPr>
      </w:pPr>
    </w:p>
    <w:p w14:paraId="2493FC4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印光目力甚衰。藏经大字，尚不能看。阁下著述，字过小，不敢多看，但只随便翻阅而已。故随所见者而标之。总而计之，二十分中，未能看于一分耳。</w:t>
      </w:r>
    </w:p>
    <w:p w14:paraId="71750AF9">
      <w:pPr>
        <w:rPr>
          <w:rFonts w:ascii="微软雅黑" w:hAnsi="微软雅黑" w:eastAsia="微软雅黑" w:cs="Tahoma"/>
          <w:color w:val="222222"/>
          <w:sz w:val="24"/>
          <w:szCs w:val="24"/>
        </w:rPr>
      </w:pPr>
      <w:r>
        <w:rPr>
          <w:rFonts w:ascii="微软雅黑" w:hAnsi="微软雅黑" w:eastAsia="微软雅黑" w:cs="Tahoma"/>
          <w:color w:val="222222"/>
          <w:sz w:val="24"/>
          <w:szCs w:val="24"/>
        </w:rPr>
        <w:t>　　我的视力很衰弱。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藏经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中的大字，尚且不能看。阁下的著述，字迹太小，不敢多看，只是随便翻阅而已。所以随我所看到的，而标示出来。总计来说，二十分</w:t>
      </w:r>
      <w:r>
        <w:rPr>
          <w:rFonts w:hint="eastAsia" w:ascii="微软雅黑" w:hAnsi="微软雅黑" w:eastAsia="微软雅黑" w:cs="Tahoma"/>
          <w:color w:val="222222"/>
          <w:sz w:val="24"/>
          <w:szCs w:val="24"/>
        </w:rPr>
        <w:t>（文字）</w:t>
      </w:r>
      <w:r>
        <w:rPr>
          <w:rFonts w:ascii="微软雅黑" w:hAnsi="微软雅黑" w:eastAsia="微软雅黑" w:cs="Tahoma"/>
          <w:color w:val="222222"/>
          <w:sz w:val="24"/>
          <w:szCs w:val="24"/>
        </w:rPr>
        <w:t>之中，还没能看</w:t>
      </w:r>
      <w:r>
        <w:rPr>
          <w:rFonts w:hint="eastAsia" w:ascii="微软雅黑" w:hAnsi="微软雅黑" w:eastAsia="微软雅黑" w:cs="Tahoma"/>
          <w:color w:val="222222"/>
          <w:sz w:val="24"/>
          <w:szCs w:val="24"/>
        </w:rPr>
        <w:t>完</w:t>
      </w:r>
      <w:r>
        <w:rPr>
          <w:rFonts w:ascii="微软雅黑" w:hAnsi="微软雅黑" w:eastAsia="微软雅黑" w:cs="Tahoma"/>
          <w:color w:val="222222"/>
          <w:sz w:val="24"/>
          <w:szCs w:val="24"/>
        </w:rPr>
        <w:t>一分</w:t>
      </w:r>
      <w:r>
        <w:rPr>
          <w:rFonts w:hint="eastAsia" w:ascii="微软雅黑" w:hAnsi="微软雅黑" w:eastAsia="微软雅黑" w:cs="Tahoma"/>
          <w:color w:val="222222"/>
          <w:sz w:val="24"/>
          <w:szCs w:val="24"/>
        </w:rPr>
        <w:t>（文字）</w:t>
      </w:r>
      <w:r>
        <w:rPr>
          <w:rFonts w:ascii="微软雅黑" w:hAnsi="微软雅黑" w:eastAsia="微软雅黑" w:cs="Tahoma"/>
          <w:color w:val="222222"/>
          <w:sz w:val="24"/>
          <w:szCs w:val="24"/>
        </w:rPr>
        <w:t>罢了。</w:t>
      </w:r>
    </w:p>
    <w:p w14:paraId="4A138451">
      <w:pPr>
        <w:rPr>
          <w:rFonts w:ascii="微软雅黑" w:hAnsi="微软雅黑" w:eastAsia="微软雅黑" w:cs="Tahoma"/>
          <w:color w:val="222222"/>
          <w:sz w:val="24"/>
          <w:szCs w:val="24"/>
        </w:rPr>
      </w:pPr>
    </w:p>
    <w:p w14:paraId="73189B83">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制序发挥，须求名人。印光活埋海岛，兼且无学无德，秃笔土语，何能发挥奥妙。是以不敢承命，祈垂原谅。</w:t>
      </w:r>
    </w:p>
    <w:p w14:paraId="6F75C129">
      <w:pPr>
        <w:rPr>
          <w:rFonts w:ascii="微软雅黑" w:hAnsi="微软雅黑" w:eastAsia="微软雅黑" w:cs="Tahoma"/>
          <w:color w:val="222222"/>
          <w:sz w:val="24"/>
          <w:szCs w:val="24"/>
        </w:rPr>
      </w:pPr>
      <w:r>
        <w:rPr>
          <w:rFonts w:ascii="微软雅黑" w:hAnsi="微软雅黑" w:eastAsia="微软雅黑" w:cs="Tahoma"/>
          <w:color w:val="222222"/>
          <w:sz w:val="24"/>
          <w:szCs w:val="24"/>
        </w:rPr>
        <w:t>请人写序，发挥奥义，必须去求名人。我如同活埋在普陀海岛，而且无学识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无德能，低劣的文笔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俗言土语，如何能发挥您书中的奥妙。所以不敢承命，祈请原谅。</w:t>
      </w:r>
    </w:p>
    <w:p w14:paraId="6384BC6B">
      <w:pPr>
        <w:rPr>
          <w:rFonts w:hint="eastAsia" w:ascii="微软雅黑" w:hAnsi="微软雅黑" w:eastAsia="微软雅黑" w:cs="Tahoma"/>
          <w:color w:val="222222"/>
          <w:sz w:val="24"/>
          <w:szCs w:val="24"/>
          <w:lang w:val="en-US" w:eastAsia="zh-CN"/>
        </w:rPr>
      </w:pPr>
    </w:p>
    <w:p w14:paraId="2554790A">
      <w:pPr>
        <w:rPr>
          <w:rFonts w:ascii="微软雅黑" w:hAnsi="微软雅黑" w:eastAsia="微软雅黑" w:cs="Tahoma"/>
          <w:color w:val="222222"/>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如来舌相，义意无尽。以目力不给，且就急者而论之。</w:t>
      </w:r>
    </w:p>
    <w:p w14:paraId="611D02E7">
      <w:pPr>
        <w:rPr>
          <w:rFonts w:ascii="微软雅黑" w:hAnsi="微软雅黑" w:eastAsia="微软雅黑" w:cs="Tahoma"/>
          <w:color w:val="222222"/>
          <w:sz w:val="24"/>
          <w:szCs w:val="24"/>
        </w:rPr>
      </w:pPr>
      <w:r>
        <w:rPr>
          <w:rFonts w:ascii="微软雅黑" w:hAnsi="微软雅黑" w:eastAsia="微软雅黑" w:cs="Tahoma"/>
          <w:color w:val="222222"/>
          <w:sz w:val="24"/>
          <w:szCs w:val="24"/>
        </w:rPr>
        <w:t>　　如来广长舌相，意义无穷。因为视力不好，暂且就紧急的来讨论。</w:t>
      </w:r>
    </w:p>
    <w:p w14:paraId="40E9E99E">
      <w:pPr>
        <w:rPr>
          <w:rFonts w:ascii="微软雅黑" w:hAnsi="微软雅黑" w:eastAsia="微软雅黑"/>
          <w:b/>
          <w:sz w:val="24"/>
          <w:szCs w:val="24"/>
        </w:rPr>
      </w:pPr>
    </w:p>
    <w:p w14:paraId="737F80F7">
      <w:pPr>
        <w:rPr>
          <w:rFonts w:ascii="微软雅黑" w:hAnsi="微软雅黑" w:eastAsia="微软雅黑"/>
          <w:b/>
          <w:sz w:val="24"/>
          <w:szCs w:val="24"/>
        </w:rPr>
      </w:pPr>
    </w:p>
    <w:p w14:paraId="6B418B03">
      <w:pP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p>
    <w:p w14:paraId="38C1C553">
      <w:pP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【丽泽】</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谓两个沼泽相连。《易·兑》：“丽泽兑，君子以朋友讲习。”王弼注：“丽犹连也。”朱熹本义：“两泽相丽，互相滋益，朋友讲习，其象如此。”后比喻朋友互相切磋。</w:t>
      </w:r>
    </w:p>
    <w:p w14:paraId="552F0D24">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【辅仁】</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谓培养仁德。《论语·颜渊》：“曾子曰：‘君子以文会友，以友辅仁。’”</w:t>
      </w:r>
    </w:p>
    <w:p w14:paraId="15400DEA">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【无间】</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无可非议；无懈可击。《论语·泰伯》：“子曰：‘禹，吾无间然矣。’”</w:t>
      </w:r>
    </w:p>
    <w:p w14:paraId="422D3D32">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【渊懿】</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渊深美好。</w:t>
      </w:r>
    </w:p>
    <w:p w14:paraId="4C08EF8E">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【通人】</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王充《论衡》说：“通人胸中，怀百家之言”。“通人之官，兰台令史（皇家图书馆长）……班固、贾逵、杨终、傅毅之徒”。通人是综贯百家的，尊汉德而薄三代的，文华与武功并重，不信儒家的谶记，方士的仙术，代表当时进步而踏实的学者。傅毅是这一型的学者，知道西方有佛，应该是可以信任的。</w:t>
      </w:r>
    </w:p>
    <w:p w14:paraId="16F4D91E">
      <w:pPr>
        <w:rPr>
          <w:rFonts w:hint="eastAsia" w:ascii="微软雅黑" w:hAnsi="微软雅黑" w:eastAsia="微软雅黑"/>
          <w:b w:val="0"/>
          <w:bCs/>
          <w:strike w:val="0"/>
          <w:dstrike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val="0"/>
          <w:strike w:val="0"/>
          <w:dstrike w:val="0"/>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b/>
          <w:bCs w:val="0"/>
          <w:strike w:val="0"/>
          <w:dstrike w:val="0"/>
          <w:color w:val="595959" w:themeColor="text1" w:themeTint="A6"/>
          <w:sz w:val="24"/>
          <w:szCs w:val="24"/>
          <w:lang w:eastAsia="zh-CN"/>
          <w14:textFill>
            <w14:solidFill>
              <w14:schemeClr w14:val="tx1">
                <w14:lumMod w14:val="65000"/>
                <w14:lumOff w14:val="35000"/>
              </w14:schemeClr>
            </w14:solidFill>
          </w14:textFill>
        </w:rPr>
        <w:t>【据周书异记作证】</w:t>
      </w:r>
      <w:r>
        <w:rPr>
          <w:rFonts w:hint="eastAsia" w:ascii="微软雅黑" w:hAnsi="微软雅黑" w:eastAsia="微软雅黑"/>
          <w:b w:val="0"/>
          <w:bCs/>
          <w:strike w:val="0"/>
          <w:dstrike w:val="0"/>
          <w:color w:val="595959" w:themeColor="text1" w:themeTint="A6"/>
          <w:sz w:val="24"/>
          <w:szCs w:val="24"/>
          <w14:textFill>
            <w14:solidFill>
              <w14:schemeClr w14:val="tx1">
                <w14:lumMod w14:val="65000"/>
                <w14:lumOff w14:val="35000"/>
              </w14:schemeClr>
            </w14:solidFill>
          </w14:textFill>
        </w:rPr>
        <w:t>《续集古今佛道论衡》一卷</w:t>
      </w:r>
      <w:r>
        <w:rPr>
          <w:rFonts w:hint="eastAsia" w:ascii="微软雅黑" w:hAnsi="微软雅黑" w:eastAsia="微软雅黑"/>
          <w:b w:val="0"/>
          <w:bCs/>
          <w:strike w:val="0"/>
          <w:dstrike w:val="0"/>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val="0"/>
          <w:bCs/>
          <w:strike w:val="0"/>
          <w:dstrike w:val="0"/>
          <w:color w:val="595959" w:themeColor="text1" w:themeTint="A6"/>
          <w:sz w:val="24"/>
          <w:szCs w:val="24"/>
          <w14:textFill>
            <w14:solidFill>
              <w14:schemeClr w14:val="tx1">
                <w14:lumMod w14:val="65000"/>
                <w14:lumOff w14:val="35000"/>
              </w14:schemeClr>
            </w14:solidFill>
          </w14:textFill>
        </w:rPr>
        <w:t>西域天竺国事</w:t>
      </w:r>
      <w:r>
        <w:rPr>
          <w:rFonts w:hint="eastAsia" w:ascii="微软雅黑" w:hAnsi="微软雅黑" w:eastAsia="微软雅黑"/>
          <w:b w:val="0"/>
          <w:bCs/>
          <w:strike w:val="0"/>
          <w:dstrike w:val="0"/>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val="0"/>
          <w:bCs/>
          <w:strike w:val="0"/>
          <w:dstrike w:val="0"/>
          <w:color w:val="595959" w:themeColor="text1" w:themeTint="A6"/>
          <w:sz w:val="24"/>
          <w:szCs w:val="24"/>
          <w14:textFill>
            <w14:solidFill>
              <w14:schemeClr w14:val="tx1">
                <w14:lumMod w14:val="65000"/>
                <w14:lumOff w14:val="35000"/>
              </w14:schemeClr>
            </w14:solidFill>
          </w14:textFill>
        </w:rPr>
        <w:t>大唐西崇福寺沙门释智升撰出后汉书列传七十八：“案《汉法本内传》云：明帝永平年中，夜梦见丈六金人。光明特异，色相无比。明帝寤不自安。至旦，大集群臣。以占所梦。通人傅毅奉答曰：臣闻西域有神，号之为佛。陛下所梦，将必是之。国子博士王遵谨对曰：臣案《周书异记》云：周昭王时，有圣人出在西方。太史苏由对曰：所记一千年时，声教被及此土。陛下所梦，必当是之。明帝信以为然，即遣中郎蔡愔，与中郎将秦景，博士王遵等十八人。寻访佛法。至天竺国，见沙门迦叶摩腾，竺法兰二人。秦景等乃求请之。摩腾二人，誓志弘通，不辞疲苦。即共景等，乃冐涉流沙，至于洛阳。明帝大悦，甚尊重之。即于洛阳西立精舍，即今白马寺是也。本白马负经来，因以为名。摩腾二人既至，翻译众经。二人为汉地僧之始。经是汉地法之初。又释迦像，是优填王像师第四作之。明帝即令图画模写，如法供养。即是汉地佛之初。”</w:t>
      </w:r>
    </w:p>
    <w:p w14:paraId="468C3376">
      <w:pPr>
        <w:rPr>
          <w:rFonts w:hint="eastAsia" w:ascii="微软雅黑" w:hAnsi="微软雅黑" w:eastAsia="微软雅黑"/>
          <w:b/>
          <w:strike w:val="0"/>
          <w:dstrike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strike w:val="0"/>
          <w:dstrike w:val="0"/>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b/>
          <w:strike w:val="0"/>
          <w:dstrike w:val="0"/>
          <w:color w:val="595959" w:themeColor="text1" w:themeTint="A6"/>
          <w:sz w:val="24"/>
          <w:szCs w:val="24"/>
          <w:lang w:eastAsia="zh-CN"/>
          <w14:textFill>
            <w14:solidFill>
              <w14:schemeClr w14:val="tx1">
                <w14:lumMod w14:val="65000"/>
                <w14:lumOff w14:val="35000"/>
              </w14:schemeClr>
            </w14:solidFill>
          </w14:textFill>
        </w:rPr>
        <w:t>【恒星不现，夜明如昼】</w:t>
      </w:r>
      <w:r>
        <w:rPr>
          <w:rFonts w:hint="eastAsia" w:ascii="微软雅黑" w:hAnsi="微软雅黑" w:eastAsia="微软雅黑"/>
          <w:b w:val="0"/>
          <w:bCs/>
          <w:strike w:val="0"/>
          <w:dstrike w:val="0"/>
          <w:color w:val="595959" w:themeColor="text1" w:themeTint="A6"/>
          <w:sz w:val="24"/>
          <w:szCs w:val="24"/>
          <w14:textFill>
            <w14:solidFill>
              <w14:schemeClr w14:val="tx1">
                <w14:lumMod w14:val="65000"/>
                <w14:lumOff w14:val="35000"/>
              </w14:schemeClr>
            </w14:solidFill>
          </w14:textFill>
        </w:rPr>
        <w:t>《法苑珠林》卷第十二：“又案《春秋》。鲁庄公七年，夏四月。恒星不现，夜明如日。即佛生时之瑞应也。”</w:t>
      </w:r>
    </w:p>
    <w:p w14:paraId="31107DFC">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【禅书记南岳让生时，白气属天，太史上奏】</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祖庭嫡传指南》卷下：“第一世南岳怀让禅师：六祖嗣。金州杜氏子。唐仪凤二年，四月八日降生。有白气上属天。太史奏之高宗。宗问是何祥乎。对曰：国之法器，不染世荣。宗传敕金州太守韩偕，亲往存慰。”</w:t>
      </w:r>
    </w:p>
    <w:p w14:paraId="7E6ECE41">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【庄王九年】</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广弘明集》卷第十一：“依后汉《郊祀志》，晋、魏等书，及王俭史录费长房《三宝录》考挍《普曜本行》等经并云：佛是周时第十五主。庄王九年，癸已之岁。四月八日。乘栴檀楼阁现白象形。从兜率下降中天竺国，迦毘罗城，剎利王种净饭大王，第一夫人摩耶之胎。”《历代三宝纪》卷第十一：“《春秋左传》曰：鲁庄公七年，岁次甲午，四月辛卯夜。恒星不见，星殒如雨。即周庄王十年也。《庄王别传》曰：遂寻易筮之云：西域铜色人出世，所以夜明。非中夏之灾也。”</w:t>
      </w:r>
    </w:p>
    <w:p w14:paraId="0BECEF06">
      <w:pP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【有谓甲寅属二十六年，然作二十四年者多】</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案：周昭王二十四年，查现在的历法，为公元前977年。而根据现行佛历，佛陀诞辰为公元前623年。</w:t>
      </w:r>
    </w:p>
    <w:p w14:paraId="551E2427">
      <w:pP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【手眼】</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比喻本领才识。</w:t>
      </w:r>
    </w:p>
    <w:p w14:paraId="502C9DE0">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[12]</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【纪大奎】</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（1756</w:t>
      </w:r>
      <w:r>
        <w:rPr>
          <w:rFonts w:hint="eastAsia" w:ascii="微软雅黑" w:hAnsi="微软雅黑" w:eastAsia="微软雅黑"/>
          <w:b w:val="0"/>
          <w:bCs/>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1825，一说1745</w:t>
      </w:r>
      <w:r>
        <w:rPr>
          <w:rFonts w:hint="eastAsia" w:ascii="微软雅黑" w:hAnsi="微软雅黑" w:eastAsia="微软雅黑"/>
          <w:b w:val="0"/>
          <w:bCs/>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1825），字向辰，号慎斋，临川龙溪人。清代史学家、文学家、理学名家。纪大奎博学多才，对程朱理学造诣很深，善古文词，精于《易》，于数学、地理、音乐、考据、占卜、地方志等也作了长期的研究，取得了很好的成绩。他一生著述颇多，今传《纪慎斋全集》。人们为了纪念他，自民国至今抚州市文昌桥西端有一条街命名为“慎斋路”。</w:t>
      </w:r>
    </w:p>
    <w:p w14:paraId="3FE70527">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[13]</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【澄观】</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（738</w:t>
      </w:r>
      <w:r>
        <w:rPr>
          <w:rFonts w:hint="eastAsia" w:ascii="微软雅黑" w:hAnsi="微软雅黑" w:eastAsia="微软雅黑"/>
          <w:b w:val="0"/>
          <w:bCs/>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839）唐代僧。为我国华严宗第四祖。越州山阴（浙江绍兴）人，俗姓夏侯。字大休。号清凉国师、华严菩萨、华严疏主。十一岁，依宝林寺霈禅师出家，十四岁得度。干元元年（758）以后，依润州栖霞寺醴律师学相部律，又依本州岛昙一律师学南山律，诣金陵玄璧学鸠摩罗什所译之三论。大历年间，在瓦官寺学大乘起信论、</w:t>
      </w:r>
      <w:r>
        <w:rPr>
          <w:rFonts w:hint="eastAsia" w:ascii="微软雅黑" w:hAnsi="微软雅黑" w:eastAsia="微软雅黑"/>
          <w:b w:val="0"/>
          <w:bCs/>
          <w:color w:val="595959" w:themeColor="text1" w:themeTint="A6"/>
          <w:sz w:val="24"/>
          <w:szCs w:val="24"/>
          <w:lang w:val="en-US" w:eastAsia="zh-CN"/>
          <w14:textFill>
            <w14:solidFill>
              <w14:schemeClr w14:val="tx1">
                <w14:lumMod w14:val="65000"/>
                <w14:lumOff w14:val="35000"/>
              </w14:schemeClr>
            </w14:solidFill>
          </w14:textFill>
        </w:rPr>
        <w:t>涅槃</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经，又于淮南法藏受海东起信论疏义，复从天竺法诜等习华严经。大历七年（772）往剡溪，从成都慧量再习三论。大历十年至苏州，从湛然习天台摩诃止观、法华经、维摩经等经疏；又谒牛头山惟忠、径山道钦等，究学南宗禅法；复见慧云，学北宗禅法。此外并兼通吠陀、五明、秘咒仪轨、经传子史之学，而尤重法藏之华严教学。</w:t>
      </w:r>
    </w:p>
    <w:p w14:paraId="4C377042">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　　大历十一年，游五台山、峨嵋山，后返居五台山大华严寺，专修方等忏法。尝讲华严宗旨于大华严寺、崇福寺、名震京国，声达帝听。贞元十二年（796）应德宗之召入长安，与罽宾三藏般若共译出乌荼国王贡献之四十华严经，进之于朝，奉敕奏对华严大宗，帝大悦，赐紫袍及“教授和尚”之号；又奉诏于终南山草堂寺制新经之疏十卷，是即贞元新译华严经疏。贞元十五年（一说十一年）德宗圣诞，召入内殿，阐扬华严宗旨，帝朗然觉悟，谓“以妙法清凉朕心”，遂赐号“清凉国师”。师曾立十愿以自励，依此赐号而称清凉十愿。顺宗即位，亦礼之为国师，朝野悉慕高风。宪宗元和五年（810），答宪宗之问，述华严法界之义，以深惬帝旨，加号“僧统清凉国师”，任国师统，并敕有司铸金印。开成四年示寂，世寿一○二（一说元和年中示寂，寿七十余）。葬于终南山石室，相国裴休撰碑文。</w:t>
      </w:r>
    </w:p>
    <w:p w14:paraId="3ED1DF4E">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　　师身历九朝，先后为七帝讲经，弟子有宗密、僧睿、法印、寂光，其它得法者凡百余人。著作颇多，有大方广佛华严经疏六十卷、随疏演义钞九十卷、华严经纲要三卷、五蕴观、三圣圆融观门等三十多种。</w:t>
      </w:r>
    </w:p>
    <w:p w14:paraId="032CCFEB">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[14]</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【圆融门行布门】</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合称为圆融行布。乃华严宗之教义。从菩萨至佛果之修行阶位，就其意义可分为二门，即初后相即，称为圆融；初后次第，称为行布。系华严经所说，华严宗之所判。自第二会名号品至第六会小相光明品之二十八品，说信、住、行、向、地及佛果之次第差别，为行布门；如言初发心时，便成正觉者，则为圆融门。</w:t>
      </w:r>
    </w:p>
    <w:p w14:paraId="4E0D29E7">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　　行布门全名为次第行布门，即于纵线上立有十信、十住、十行、十回向、十地、等觉、妙觉等五十二位，凡夫可由此顺序渐进至佛果位。圆融门全名为圆融相摄门，即在横面上，一位中同时具足一切位，不论其为最高位或最低位，一切悉皆圆满具足。</w:t>
      </w:r>
    </w:p>
    <w:p w14:paraId="621F39F2">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　　行布门为施设种种差别相所说之方便法门，圆融门则为由理性之德的平等立场所说之真实法。依华严宗之教旨，三乘诸教乃属行布门，而华严之圆教方为圆融门。由圆融门来看，差别相与理性之德似呼互相矛盾，其实两者互为一体，全无矛盾，故华严宗强调信满成佛（十信满位，完成佛果）。此外，天台宗则以华严经教为行布门，而视法华经为圆融门。（华严经探玄记卷一、五教章通路记卷二十七）</w:t>
      </w:r>
    </w:p>
    <w:p w14:paraId="34D6DD6E">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[15]</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【四法界】</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即华严宗之宇宙观。又作四种法界、四界。华严宗认为全宇宙系统一于一心，若由现象与本体观察之，则可别为四种层次：</w:t>
      </w:r>
    </w:p>
    <w:p w14:paraId="6969A8FD">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　　(一)事法界，指差别之现象界。事，为事象；界，为分齐之义。即宇宙各种事物皆由因缘而生，各有其区别与界限；而世俗认识之特征，则以事物之差别性或具特殊性之事物，作为认识之对象，此称情计之境，虽有而非实，不属佛智范围。</w:t>
      </w:r>
    </w:p>
    <w:p w14:paraId="159C1FD2">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　　(二)理法界，指平等之本体界。理，为理性；界，为性之义。即宇宙之一切万物，本体皆为真如，平等而无差别。故宗密之注华严法界观门谓，理法界，即无尽事法，同一理性之义。此现象之共性，皆为空性；理，即是本心、佛性、真如。然达此境界尚未显真如妙用，故并不完全。</w:t>
      </w:r>
    </w:p>
    <w:p w14:paraId="08923E9F">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　　(三)理事无碍法界，指现象界与本体界具有一体不二之关系。即本体（理）无自性，须藉事而显发；而一切万象，则皆为真如理体之随缘变现。此即理由事显，事揽理成，由此显出理与事互融无碍之法界。据大乘起信论义记卷上所载，如来藏随缘成阿赖耶识，此即理彻于事；亦可依他缘起无性同如，此即事彻于理。然尚非佛智之最高认识。</w:t>
      </w:r>
    </w:p>
    <w:p w14:paraId="33F7F13A">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　　(四)事事无碍法界，指现象界本身之绝对不可思议。即一切诸法皆有体有用，虽各随因缘而起，各守其自性，事与事看似互为相对，然多缘互为相应以成就一缘，且一缘亦遍助多缘。以其力用互相交涉，自在无碍而无尽，故称事事无碍重重无尽。又作无尽法界。</w:t>
      </w:r>
    </w:p>
    <w:p w14:paraId="5A1816A9">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　　若总观以上四法界，则称为四法界观；若分别观之，则逐一称为事法界观乃至事事无碍法界观。关于四法界之修行次第，即依序由最初之事法界观而入理法界观，次观事、理无碍而入理事无碍法界观，最后观事事无碍重重无尽，成就事事无碍法界观。其中之后三者，或谓相当于华严宗初祖杜顺所作“华严法界观门”中真空、理事无碍、周遍含容等三观。华严宗四祖澄观则于前述之后三观加上三观所依之事法界观，成立四法界观。</w:t>
      </w:r>
    </w:p>
    <w:p w14:paraId="041EF277">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[16]</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【十玄】</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中国佛教华严宗基本教义。阐明佛教的各法门，彼此是互相关联、互相摄入而又周遍圆融的。是“四法界”中“事事无碍法界”的具体化和“华严观法”的基本内容。通过了十玄，便可入于幽玄莫测的华严法界，故称十玄门或十无碍；因这十门可以总摄一切缘起法，故又名十玄缘起。首创者为华严宗二祖智俨。他根据《华严经》每以十句解释缘起法相的说法，在“六相圆融”的基础上提出了“十玄无碍”之说。主要是说明缘起法之间互为条件、互相包含、相即相入、圆融无碍等复杂而又统一的关系。十玄是：1、同时具足相应门。说明佛法是一个整体，显然分为许多不同法门，彼此相应，相接相入而成缘起，此中含彼，小中摄大，比如一滴海水具备百川的滋味。2、因陀罗网境界门。以印度传说中帝释天宫殿之“因陀罗网”为譬喻，认为有无数网目，每目垂珠，珠珠相映，一珠中顿现众珠之彩，相摄相映，重重无尽。以此比喻一切法是互为条件，互相摄入，融成一体的境界。3、秘密隐显俱成门。各种法门或隐或现，一中有多，则一为显而多为隐；多中含一，则多为显而一为隐。一即一切，一切即一，或隐或显，而隐显一一相同时成就佛果。4、微细相容安立门。一切法大小相状无碍自在而兼容，一微尘之中一时顿显一切法，兼容无碍，在一念中俱足。5、十世隔法异成门。世，指过去、未来、现在三世。三世之中又各有过去、未来、现在，便成九世。此九世乃当人一念所成，九世与一念合称十世。这十世相即相入而又不失三世之相，先后长短同时具足显现，即是说一切法门显现或存在于十世之中。6、诸藏纯杂具德门。一行之中具足万行为“杂”，万行会归一行为“纯”。纯、杂互入而不相妨碍，名为具德。7、一多相容不同门。一入多，多入一，名为相容；体无先后而不失一多之相，称为不同。因为诸法都是以真如为理体，故能相容无碍而又不失自相，即各种法门虽然有一多之别，但是都能互相包容。8、诸法相即自在门。诸法缘起，而又先后相即相入，无碍圆融自在。9、唯心回转善成门。诸法皆依如来藏自性清净心而得建立，一切功德，本来具足。10、托事显法生解门。随托一事以便彰显一切事法，皆互为缘起，即借浅近的事法以显示深妙之理，而所托之事所显之理是圆融自在，没有差别的。华严宗认为对于法界中任何一法，都可以从这十个方面去观察分析它们与真如或最高真理的关系，达到事事无碍，周遍圆融的目的。</w:t>
      </w:r>
    </w:p>
    <w:p w14:paraId="348838FB">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[17]</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【叠床架屋】</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北齐颜之推《颜氏家训·序致》：“魏晋已来，所著诸子，理重事复，递相模斅，犹屋下架屋，床上施床耳。”宋陆九渊《与朱元晦书》之二：“某窃谓尊兄未曾实见太极，若实见太极，上面必不更加‘无极’字，下面必不更着‘真体’字。上面加‘无极’字，正是迭床上之床，下面着‘真体’字，正是架屋下之屋。”后以“迭床架屋”比喻重复累赘。</w:t>
      </w:r>
    </w:p>
    <w:p w14:paraId="4508B04C">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[18]</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【训诂】</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对字句</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主要是对古书字句</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作解释。亦指对古书字句所作的解释。</w:t>
      </w:r>
    </w:p>
    <w:p w14:paraId="6ADA18B9">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[19]</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【天台四释】</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天台宗智顗大师解释法华经所用之四种方法。又作天台四大释例、四大释例、四种消释、四种消文。即：(一)因缘释，又称感应释。就佛与众生之关系因缘而作解释。谓教法系由感应道交而兴起，以四种悉檀为因缘，作四种释义：(1)世界悉檀，谓引众生之乐欲。(2)各各为人悉檀，谓使众生生信。(3)对治悉檀，谓破除恶执。(4)第一义悉檀，谓使众生入于实相。(二)约教释，就藏、通、别、圆四教之义，由浅至深解释经文。(三)本迹释，示本迹之别，依本地与垂迹二门而解法义。(四)观心释，了解法义，但行未随解，于己无益，故再以一一之文句为观心之对境，观己心之高广。</w:t>
      </w:r>
    </w:p>
    <w:p w14:paraId="4DA5AB29">
      <w:pP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[20]</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【噱】</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大笑。亦用为象声词。指笑声。</w:t>
      </w:r>
    </w:p>
    <w:p w14:paraId="05248351">
      <w:pP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[21]</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【繁芿】</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繁复杂乱。</w:t>
      </w:r>
    </w:p>
    <w:p w14:paraId="6726FE92">
      <w:pP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[22]</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【即唐译十方】</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唐译</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指《称赞净土佛摄受经》一卷</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大唐三藏法师玄奘奉诏译</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w:t>
      </w:r>
    </w:p>
    <w:p w14:paraId="4FEA39BF">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[23]</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【陵猎】</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1.欺凌践踏。猎，通“躐”。2.逾越次序；平步青云。</w:t>
      </w:r>
    </w:p>
    <w:p w14:paraId="318CBAE0">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[24]</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【兆】</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数词。极言众多。《墨子·明鬼下》：“人民之众兆亿。”《汉书·百官公卿表》“更名京兆尹”唐颜师古注：“兆者，众数。”近代多以百万为兆。</w:t>
      </w:r>
    </w:p>
    <w:p w14:paraId="3792352B">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[25]</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【京】</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数名。古代数位序列是：万、亿、兆、京。十兆为京。一说万万兆为京。</w:t>
      </w:r>
    </w:p>
    <w:p w14:paraId="1C1BEF62">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[26]</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【垓】</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古数名。万万为垓。《太平御览》卷七五○引汉应劭《风俗通》：“十万谓之亿，十亿谓之兆，十兆谓之经，十经谓之垓。”</w:t>
      </w:r>
    </w:p>
    <w:p w14:paraId="40CD9B31">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[27]</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【秭】</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数名。说法。有多种。1.亿亿。2.十垓。3.万万垓。《孙子算经》卷上：“凡大数之法，万万曰亿，万万亿曰兆，万万兆曰京，万万京曰垓，万万垓曰秭。”</w:t>
      </w:r>
    </w:p>
    <w:p w14:paraId="746BB948">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[28]</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【壤】</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古代数名。亦泛指大数。《孙子算经》：“凡大数之法，万万曰亿，万万亿曰兆，万万兆曰京，万万京曰陔，万万陔曰秭，万万秭曰壤。”</w:t>
      </w:r>
    </w:p>
    <w:p w14:paraId="4E533270">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[29]</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【沟】</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数目名。明胡应麟《少室山房笔丛·双树幻钞中》：“古黄帝算法，总有二十三数，谓一、二、三、四、五、六、七、八、九、十、百、千、万、亿、兆、京、垓、秭、壤、沟、涧、正、载。从万已上，有三等数法，其下者十十变之，中者百百变之，上者倍倍变之。”</w:t>
      </w:r>
    </w:p>
    <w:p w14:paraId="1556B1AA">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[30]</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【涧】</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古代的数词。汉徐岳《数术记遗》：“黄帝为法，数有十等。及其用也，乃有三焉。十等者，亿、兆、京、垓、秭、壤、沟、涧、正、载。</w:t>
      </w:r>
    </w:p>
    <w:p w14:paraId="2F3B56CD">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[31]</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【正】</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古代用的数目字，为十亿万。</w:t>
      </w:r>
    </w:p>
    <w:p w14:paraId="187AFA84">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[32]</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【载】</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数词。最大的计数单位。万万正为载。《孙子算经》卷上：“凡大数之法，万万曰亿，万万亿曰兆，万万兆曰京，万万京曰垓，万万垓曰秭，万万秭曰壤，万万壤曰沟，万万沟曰涧，万万涧曰正，万万正曰载。”</w:t>
      </w:r>
    </w:p>
    <w:p w14:paraId="14BC1324">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[33]</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【实有量之无量】</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《弥陀要解》：“阿僧祇。无边。无量。皆算数名。实有量之无量。然三身不一不异。应身亦可即是无量之无量矣。”</w:t>
      </w:r>
    </w:p>
    <w:p w14:paraId="7AC7E3FC">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[34]</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【弥勒为补处之尊，以无我相等答者】</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《金刚经集注》：“古今论四句偈者不一……各执己见，初无定论。唯铜牌记云：天亲菩萨，升兜率宫，请益弥勒，如何是四句偈，弥勒云：无我相无人相无众生相无寿者相是也。”</w:t>
      </w:r>
    </w:p>
    <w:p w14:paraId="49F7D4A2">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弥勒菩萨曾二颂《金刚经》：一次是在睹史多天兜率宫，为无著菩萨唱七十七偈，无著转教其弟世亲，世亲菩萨依照其教造论作释，并加进归敬偈二（首），结偈一（尾），于是就有了传世的弥勒菩萨八十偈。一次是在中国南北朝时，化身傅大士，为</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佛心天子</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梁武帝唱四十九颂。《梁朝傅大士颂金刚经》，每一颂前，都明文标清：</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弥勒颂曰</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w:t>
      </w:r>
    </w:p>
    <w:p w14:paraId="096D52C9">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val="0"/>
          <w:color w:val="595959" w:themeColor="text1" w:themeTint="A6"/>
          <w:sz w:val="24"/>
          <w:szCs w:val="24"/>
          <w:lang w:val="en-US" w:eastAsia="zh-CN"/>
          <w14:textFill>
            <w14:solidFill>
              <w14:schemeClr w14:val="tx1">
                <w14:lumMod w14:val="65000"/>
                <w14:lumOff w14:val="35000"/>
              </w14:schemeClr>
            </w14:solidFill>
          </w14:textFill>
        </w:rPr>
        <w:t>[35]</w:t>
      </w:r>
      <w:r>
        <w:rPr>
          <w:rFonts w:hint="eastAsia" w:ascii="微软雅黑" w:hAnsi="微软雅黑" w:eastAsia="微软雅黑"/>
          <w:b/>
          <w:bCs w:val="0"/>
          <w:color w:val="595959" w:themeColor="text1" w:themeTint="A6"/>
          <w:sz w:val="24"/>
          <w:szCs w:val="24"/>
          <w:lang w:eastAsia="zh-CN"/>
          <w14:textFill>
            <w14:solidFill>
              <w14:schemeClr w14:val="tx1">
                <w14:lumMod w14:val="65000"/>
                <w14:lumOff w14:val="35000"/>
              </w14:schemeClr>
            </w14:solidFill>
          </w14:textFill>
        </w:rPr>
        <w:t>【导人善道】</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《佛遗教经》：“又如善导导人善道。闻之不行非导过也。”</w:t>
      </w:r>
    </w:p>
    <w:p w14:paraId="3975C89C">
      <w:pP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[36]</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【未曾有正法经】</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凡六卷（或三卷）。宋代法天译。为阿阇世王经之新译本。又作未曾有经、未曾经。收于大正藏第十五册。本经叙述阿阇世王曾幽禁其父，欲致之死。后悔悟其弑逆之罪行，故求佛救度。佛陀乃与文殊等诸菩萨为之讲说无污、无着、无畏、无想、无愿等般若空之旨。</w:t>
      </w:r>
    </w:p>
    <w:p w14:paraId="584A45E1">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[37]</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【未曾有因缘经】</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又作未曾有经。&lt;一&gt;全一卷。东汉时代译。译者佚名。收于大正藏第十六册。未曾有，意指如来之善根功德广大、希有。本经旨在阐明建造佛塔及佛像之功德无量。又本经与梁代真谛所译无上依经之校量功德品为同本异译。&lt;二&gt;凡二卷。南齐昙景译。收于大正藏第十七册。内容叙述佛遣目犍连至迦毗罗城，说服耶输陀罗，令其子罗睺罗出家；及佛陀为波斯匿王与群臣宣说听法之功德，为四石女阐说业报，为祇陀王子说五戒开遮之方便等。并将此经付嘱阿难，令其宣布教化，以度众生。</w:t>
      </w:r>
    </w:p>
    <w:p w14:paraId="4A7FCB25">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[38]</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【谭鬼】</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即谈鬼。民国中央刻经院有《谭鬼》一书，丁福保。亦有上海医学书局《佛说盂兰盆经笺注·谭鬼》。均未看过。</w:t>
      </w:r>
    </w:p>
    <w:p w14:paraId="7C76C725">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[39]</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【穆彰阿】</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(1782</w:t>
      </w:r>
      <w:r>
        <w:rPr>
          <w:rFonts w:hint="eastAsia" w:ascii="微软雅黑" w:hAnsi="微软雅黑" w:eastAsia="微软雅黑"/>
          <w:b w:val="0"/>
          <w:bCs/>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1856)，字子朴，号鹤舫，郭佳氏，满洲镶蓝旗人。出身于满族官僚家庭，历任内务府大臣、步军统领、兵部尚书、吏部尚书、大学士、军机大臣等职，一时权倾内外。鸦片战争时阻挠禁烟运动，诬陷林则徐等抵抗派，与英美等侵略者谋求议和，与之订立不平等条约。后被革职。</w:t>
      </w:r>
    </w:p>
    <w:p w14:paraId="2F8AFF9E">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[40]</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【穆彰阿之居心行事，无不是恶，而临终预知时至，别众坐脱者】</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清代野记》卷上：“大学士穆彰阿，道光朝当国，揽权纳贿，避塞贤道，以计易蒲城相国王鼎遗折，颇不满于清议。故文宗登极，即首黜之。诏云：“小忠小信，阴柔以售其奸；伪德伪才，揣摩以逢主意。如达洪阿、姚莹等，尽忠尽力，必欲陷之”云云，其为人可知矣。然其死也，则固有大异乎人者。死之前三日，折简遍邀亲友门生故吏，云：“定于某日某时辞世，届时望屈临一别。”诸人如期至，穆则设盛筵数十席，一一把盏，相与饮啖，连举十余觥，并未有死法也。食既半，顾日影曰：“是时候矣。”谓众曰：“请诸君稍待，俟我沐浴更衣，再决别也。”乃入内良久，朝服蟒衣出，据炕南面坐，拱手向众曰：“少陪，少陪。”言毕闭目，少焉玉筋双垂五六寸许，视之逝矣。或曰：“入内时即已服毒矣。”然服毒死者无一筋也，岂果为有道高僧入世后而迷失本性耶？奇矣！此炳半聋云。”</w:t>
      </w:r>
    </w:p>
    <w:p w14:paraId="29D6B085">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[41]</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【杨继盛】</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(1516</w:t>
      </w:r>
      <w:r>
        <w:rPr>
          <w:rFonts w:hint="eastAsia" w:ascii="微软雅黑" w:hAnsi="微软雅黑" w:eastAsia="微软雅黑"/>
          <w:b w:val="0"/>
          <w:bCs/>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1555年)，字仲芳，号椒山，明代著名谏臣。明正德11年</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1516年</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生于河北容城。其母早亡，其父另娶，生活孤苦，白天放牛，晚间访师问友，深夜秉烛长读，终在嘉靖年间得中进士，官至兵部员外郎。因死劾严嵩被下狱，伤口溃烂，自挖腐肉，被害时，晴天突然天昏地暗。吟绝命诗：浩气还太虚，丹心照千古。生平未报国，留作忠魂补。遗著有《杨忠愍文集》。</w:t>
      </w:r>
    </w:p>
    <w:p w14:paraId="7D120CE1">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[42]</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【五眼】</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指五种眼力。即：一、肉眼，为肉身所具之眼。二，天眼，为色界天人因修禅定所得之眼，此眼远近前后，内外昼夜上下皆悉能见。三、慧眼，为二乘人之眼，能识出真空无相；亦即能轻易洞察一切现象皆为空相、定相。四、法眼，即菩萨为救度一切众生，能照见一切法门之眼。五、佛眼，即具足前述之四种眼作用之佛眼，此眼无不见知，乃至无事不知、不闻；闻见互用，无所思惟，一切皆见。</w:t>
      </w:r>
    </w:p>
    <w:p w14:paraId="5B7CAA0E">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[43]</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【王十朋】</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1112-1171），字龟龄，号梅溪，浙江省乐清市人。是南宋著名的政治家和诗人。《乐邦遗稿》：“永嘉王十朋状元，前身即万年山严首座。严曾手写石桥一碑而现在。状元一日游山。次到石桥庵礼方广。应真庵僧，是夜忽梦严首座到山。梦觉思惟：严公圆寂已久，何缘到此？侵晨乃状元王公至。首僧言其梦。王亦自说平生多梦入此中。信知不谬。因赋二诗以见意。路隔仙凡意可通，石桥容我踏长虹。桥旁方广人游久，不在登临杖屦中。石桥未到已先知，入眼端如入梦时。僧唤我为严首坐，前生曾写此桥碑。”</w:t>
      </w:r>
    </w:p>
    <w:p w14:paraId="4460342B">
      <w:pPr>
        <w:rPr>
          <w:rFonts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[44]</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【黄庭坚】</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(1045-1105)，字鲁直，自号山谷道人，洪州分宁</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今江西修水</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人。北宋诗人、词人、书法家。《龙舒净土文》：“闻鲁直前世是妇人。长诵法华经。以诵经功德故。今世聪敏有官职。此故随业随缘来者也。若生西方。岂但如是而已哉。”</w:t>
      </w:r>
    </w:p>
    <w:p w14:paraId="48F5497D">
      <w:pPr>
        <w:rPr>
          <w:rFonts w:ascii="微软雅黑" w:hAnsi="微软雅黑" w:eastAsia="微软雅黑"/>
          <w:b/>
          <w:sz w:val="24"/>
          <w:szCs w:val="24"/>
        </w:rPr>
      </w:pPr>
    </w:p>
    <w:p w14:paraId="7F3BCEC6">
      <w:pPr>
        <w:rPr>
          <w:rFonts w:ascii="微软雅黑" w:hAnsi="微软雅黑" w:eastAsia="微软雅黑"/>
          <w:b/>
          <w:sz w:val="24"/>
          <w:szCs w:val="24"/>
        </w:rPr>
      </w:pPr>
    </w:p>
    <w:p w14:paraId="5BC9E2B6">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1442177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61" w:name="_Toc16052"/>
      <w:r>
        <w:rPr>
          <w:rFonts w:ascii="微软雅黑" w:hAnsi="微软雅黑" w:eastAsia="微软雅黑" w:cs="宋体"/>
          <w:b/>
          <w:color w:val="C00000"/>
          <w:kern w:val="0"/>
          <w:sz w:val="24"/>
          <w:szCs w:val="24"/>
        </w:rPr>
        <w:t>复丁福保居士书六</w:t>
      </w:r>
      <w:bookmarkEnd w:id="61"/>
    </w:p>
    <w:p w14:paraId="482F4B90">
      <w:pPr>
        <w:rPr>
          <w:rFonts w:ascii="微软雅黑" w:hAnsi="微软雅黑" w:eastAsia="微软雅黑" w:cs="宋体"/>
          <w:b/>
          <w:color w:val="C00000"/>
          <w:kern w:val="0"/>
          <w:sz w:val="24"/>
          <w:szCs w:val="24"/>
        </w:rPr>
      </w:pPr>
    </w:p>
    <w:p w14:paraId="086103A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昨接手教，及八朝全诗，感谢不既。窃念印光北鄙庸僧，于佛道法，了无所得。纵有谈说，多分狂妄，不见罪责，已属大幸。何堪过誉如是之甚，感极愧极。</w:t>
      </w:r>
    </w:p>
    <w:p w14:paraId="57E5070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昨天接到你的信，以及《八朝全诗》，感谢不尽。</w:t>
      </w:r>
      <w:r>
        <w:rPr>
          <w:rFonts w:hint="eastAsia" w:ascii="微软雅黑" w:hAnsi="微软雅黑" w:eastAsia="微软雅黑" w:cs="Tahoma"/>
          <w:color w:val="222222"/>
          <w:sz w:val="24"/>
          <w:szCs w:val="24"/>
        </w:rPr>
        <w:t>想到</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是个北方粗鄙的庸僧，对于佛道</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，了无所得。</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有所谈说，</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大多</w:t>
      </w:r>
      <w:r>
        <w:rPr>
          <w:rFonts w:hint="eastAsia" w:ascii="微软雅黑" w:hAnsi="微软雅黑" w:eastAsia="微软雅黑" w:cs="Tahoma"/>
          <w:color w:val="222222"/>
          <w:sz w:val="24"/>
          <w:szCs w:val="24"/>
        </w:rPr>
        <w:t>属于</w:t>
      </w:r>
      <w:r>
        <w:rPr>
          <w:rFonts w:ascii="微软雅黑" w:hAnsi="微软雅黑" w:eastAsia="微软雅黑" w:cs="Tahoma"/>
          <w:color w:val="222222"/>
          <w:sz w:val="24"/>
          <w:szCs w:val="24"/>
        </w:rPr>
        <w:t>狂妄</w:t>
      </w:r>
      <w:r>
        <w:rPr>
          <w:rFonts w:hint="eastAsia" w:ascii="微软雅黑" w:hAnsi="微软雅黑" w:eastAsia="微软雅黑" w:cs="Tahoma"/>
          <w:color w:val="222222"/>
          <w:sz w:val="24"/>
          <w:szCs w:val="24"/>
        </w:rPr>
        <w:t>之谈</w:t>
      </w:r>
      <w:r>
        <w:rPr>
          <w:rFonts w:ascii="微软雅黑" w:hAnsi="微软雅黑" w:eastAsia="微软雅黑" w:cs="Tahoma"/>
          <w:color w:val="222222"/>
          <w:sz w:val="24"/>
          <w:szCs w:val="24"/>
        </w:rPr>
        <w:t>，不被见</w:t>
      </w:r>
      <w:r>
        <w:rPr>
          <w:rFonts w:hint="eastAsia" w:ascii="微软雅黑" w:hAnsi="微软雅黑" w:eastAsia="微软雅黑" w:cs="Tahoma"/>
          <w:color w:val="222222"/>
          <w:sz w:val="24"/>
          <w:szCs w:val="24"/>
        </w:rPr>
        <w:t>怪</w:t>
      </w:r>
      <w:r>
        <w:rPr>
          <w:rFonts w:ascii="微软雅黑" w:hAnsi="微软雅黑" w:eastAsia="微软雅黑" w:cs="Tahoma"/>
          <w:color w:val="222222"/>
          <w:sz w:val="24"/>
          <w:szCs w:val="24"/>
        </w:rPr>
        <w:t>指责，已经是大幸。怎</w:t>
      </w:r>
      <w:r>
        <w:rPr>
          <w:rFonts w:hint="eastAsia" w:ascii="微软雅黑" w:hAnsi="微软雅黑" w:eastAsia="微软雅黑" w:cs="Tahoma"/>
          <w:color w:val="222222"/>
          <w:sz w:val="24"/>
          <w:szCs w:val="24"/>
        </w:rPr>
        <w:t>能承受（您）</w:t>
      </w:r>
      <w:r>
        <w:rPr>
          <w:rFonts w:ascii="微软雅黑" w:hAnsi="微软雅黑" w:eastAsia="微软雅黑" w:cs="Tahoma"/>
          <w:color w:val="222222"/>
          <w:sz w:val="24"/>
          <w:szCs w:val="24"/>
        </w:rPr>
        <w:t>如此过</w:t>
      </w:r>
      <w:r>
        <w:rPr>
          <w:rFonts w:hint="eastAsia" w:ascii="微软雅黑" w:hAnsi="微软雅黑" w:eastAsia="微软雅黑" w:cs="Tahoma"/>
          <w:color w:val="222222"/>
          <w:sz w:val="24"/>
          <w:szCs w:val="24"/>
        </w:rPr>
        <w:t>分</w:t>
      </w:r>
      <w:r>
        <w:rPr>
          <w:rFonts w:ascii="微软雅黑" w:hAnsi="微软雅黑" w:eastAsia="微软雅黑" w:cs="Tahoma"/>
          <w:color w:val="222222"/>
          <w:sz w:val="24"/>
          <w:szCs w:val="24"/>
        </w:rPr>
        <w:t>的赞誉，感动</w:t>
      </w:r>
      <w:r>
        <w:rPr>
          <w:rFonts w:hint="eastAsia" w:ascii="微软雅黑" w:hAnsi="微软雅黑" w:eastAsia="微软雅黑" w:cs="Tahoma"/>
          <w:color w:val="222222"/>
          <w:sz w:val="24"/>
          <w:szCs w:val="24"/>
        </w:rPr>
        <w:t>得到了</w:t>
      </w:r>
      <w:r>
        <w:rPr>
          <w:rFonts w:ascii="微软雅黑" w:hAnsi="微软雅黑" w:eastAsia="微软雅黑" w:cs="Tahoma"/>
          <w:color w:val="222222"/>
          <w:sz w:val="24"/>
          <w:szCs w:val="24"/>
        </w:rPr>
        <w:t>极</w:t>
      </w:r>
      <w:r>
        <w:rPr>
          <w:rFonts w:hint="eastAsia" w:ascii="微软雅黑" w:hAnsi="微软雅黑" w:eastAsia="微软雅黑" w:cs="Tahoma"/>
          <w:color w:val="222222"/>
          <w:sz w:val="24"/>
          <w:szCs w:val="24"/>
        </w:rPr>
        <w:t>点、</w:t>
      </w:r>
      <w:r>
        <w:rPr>
          <w:rFonts w:ascii="微软雅黑" w:hAnsi="微软雅黑" w:eastAsia="微软雅黑" w:cs="Tahoma"/>
          <w:color w:val="222222"/>
          <w:sz w:val="24"/>
          <w:szCs w:val="24"/>
        </w:rPr>
        <w:t>惭愧</w:t>
      </w:r>
      <w:r>
        <w:rPr>
          <w:rFonts w:hint="eastAsia" w:ascii="微软雅黑" w:hAnsi="微软雅黑" w:eastAsia="微软雅黑" w:cs="Tahoma"/>
          <w:color w:val="222222"/>
          <w:sz w:val="24"/>
          <w:szCs w:val="24"/>
        </w:rPr>
        <w:t>得到了</w:t>
      </w:r>
      <w:r>
        <w:rPr>
          <w:rFonts w:ascii="微软雅黑" w:hAnsi="微软雅黑" w:eastAsia="微软雅黑" w:cs="Tahoma"/>
          <w:color w:val="222222"/>
          <w:sz w:val="24"/>
          <w:szCs w:val="24"/>
        </w:rPr>
        <w:t>极</w:t>
      </w:r>
      <w:r>
        <w:rPr>
          <w:rFonts w:hint="eastAsia" w:ascii="微软雅黑" w:hAnsi="微软雅黑" w:eastAsia="微软雅黑" w:cs="Tahoma"/>
          <w:color w:val="222222"/>
          <w:sz w:val="24"/>
          <w:szCs w:val="24"/>
        </w:rPr>
        <w:t>点</w:t>
      </w:r>
      <w:r>
        <w:rPr>
          <w:rFonts w:ascii="微软雅黑" w:hAnsi="微软雅黑" w:eastAsia="微软雅黑" w:cs="Tahoma"/>
          <w:color w:val="222222"/>
          <w:sz w:val="24"/>
          <w:szCs w:val="24"/>
        </w:rPr>
        <w:t>。</w:t>
      </w:r>
    </w:p>
    <w:p w14:paraId="0B9A6266">
      <w:pPr>
        <w:rPr>
          <w:rFonts w:ascii="微软雅黑" w:hAnsi="微软雅黑" w:eastAsia="微软雅黑" w:cs="宋体"/>
          <w:b/>
          <w:color w:val="C00000"/>
          <w:kern w:val="0"/>
          <w:sz w:val="24"/>
          <w:szCs w:val="24"/>
        </w:rPr>
      </w:pPr>
    </w:p>
    <w:p w14:paraId="3E800C6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光宿多罪咎，生即病目。六月之内，号啕哭泣，除食息外，了无休时。幸承夙善，得睹天日及与佛经，是为大幸。</w:t>
      </w:r>
    </w:p>
    <w:p w14:paraId="784BD29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我宿世多罪过，出生就生了眼病。六个月之内，号啕哭泣，除饮食休息外，没有停止</w:t>
      </w:r>
      <w:r>
        <w:rPr>
          <w:rFonts w:hint="eastAsia" w:ascii="微软雅黑" w:hAnsi="微软雅黑" w:eastAsia="微软雅黑" w:cs="Tahoma"/>
          <w:color w:val="222222"/>
          <w:sz w:val="24"/>
          <w:szCs w:val="24"/>
        </w:rPr>
        <w:t>的时候</w:t>
      </w:r>
      <w:r>
        <w:rPr>
          <w:rFonts w:ascii="微软雅黑" w:hAnsi="微软雅黑" w:eastAsia="微软雅黑" w:cs="Tahoma"/>
          <w:color w:val="222222"/>
          <w:sz w:val="24"/>
          <w:szCs w:val="24"/>
        </w:rPr>
        <w:t>。幸承宿世善根，得以看见</w:t>
      </w:r>
      <w:r>
        <w:rPr>
          <w:rFonts w:hint="eastAsia" w:ascii="微软雅黑" w:hAnsi="微软雅黑" w:eastAsia="微软雅黑" w:cs="Tahoma"/>
          <w:color w:val="222222"/>
          <w:sz w:val="24"/>
          <w:szCs w:val="24"/>
        </w:rPr>
        <w:t>天日</w:t>
      </w:r>
      <w:r>
        <w:rPr>
          <w:rFonts w:ascii="微软雅黑" w:hAnsi="微软雅黑" w:eastAsia="微软雅黑" w:cs="Tahoma"/>
          <w:color w:val="222222"/>
          <w:sz w:val="24"/>
          <w:szCs w:val="24"/>
        </w:rPr>
        <w:t>以及佛经，真</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大幸。</w:t>
      </w:r>
    </w:p>
    <w:p w14:paraId="6DD924B8">
      <w:pPr>
        <w:rPr>
          <w:rFonts w:ascii="微软雅黑" w:hAnsi="微软雅黑" w:eastAsia="微软雅黑" w:cs="宋体"/>
          <w:b/>
          <w:color w:val="C00000"/>
          <w:kern w:val="0"/>
          <w:sz w:val="24"/>
          <w:szCs w:val="24"/>
        </w:rPr>
      </w:pPr>
    </w:p>
    <w:p w14:paraId="7CEC1DA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阁下所注，字迹过小，概不敢看。二十分之一者，此一分中分十，于杂记中居其八九，注字只居一二而已。</w:t>
      </w:r>
    </w:p>
    <w:p w14:paraId="198C195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阁下所写的注解，字迹太小，一概不敢看。二十分</w:t>
      </w:r>
      <w:r>
        <w:rPr>
          <w:rFonts w:hint="eastAsia" w:ascii="微软雅黑" w:hAnsi="微软雅黑" w:eastAsia="微软雅黑" w:cs="Tahoma"/>
          <w:color w:val="222222"/>
          <w:sz w:val="24"/>
          <w:szCs w:val="24"/>
        </w:rPr>
        <w:t>文字之</w:t>
      </w:r>
      <w:r>
        <w:rPr>
          <w:rFonts w:ascii="微软雅黑" w:hAnsi="微软雅黑" w:eastAsia="微软雅黑" w:cs="Tahoma"/>
          <w:color w:val="222222"/>
          <w:sz w:val="24"/>
          <w:szCs w:val="24"/>
        </w:rPr>
        <w:t>中，</w:t>
      </w:r>
      <w:r>
        <w:rPr>
          <w:rFonts w:hint="eastAsia" w:ascii="微软雅黑" w:hAnsi="微软雅黑" w:eastAsia="微软雅黑" w:cs="Tahoma"/>
          <w:color w:val="222222"/>
          <w:sz w:val="24"/>
          <w:szCs w:val="24"/>
        </w:rPr>
        <w:t>还没</w:t>
      </w:r>
      <w:r>
        <w:rPr>
          <w:rFonts w:ascii="微软雅黑" w:hAnsi="微软雅黑" w:eastAsia="微软雅黑" w:cs="Tahoma"/>
          <w:color w:val="222222"/>
          <w:sz w:val="24"/>
          <w:szCs w:val="24"/>
        </w:rPr>
        <w:t>能看</w:t>
      </w:r>
      <w:r>
        <w:rPr>
          <w:rFonts w:hint="eastAsia" w:ascii="微软雅黑" w:hAnsi="微软雅黑" w:eastAsia="微软雅黑" w:cs="Tahoma"/>
          <w:color w:val="222222"/>
          <w:sz w:val="24"/>
          <w:szCs w:val="24"/>
        </w:rPr>
        <w:t>完</w:t>
      </w:r>
      <w:r>
        <w:rPr>
          <w:rFonts w:ascii="微软雅黑" w:hAnsi="微软雅黑" w:eastAsia="微软雅黑" w:cs="Tahoma"/>
          <w:color w:val="222222"/>
          <w:sz w:val="24"/>
          <w:szCs w:val="24"/>
        </w:rPr>
        <w:t>一分，这一分中，又分为十分，</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《杂记》中</w:t>
      </w:r>
      <w:r>
        <w:rPr>
          <w:rFonts w:hint="eastAsia" w:ascii="微软雅黑" w:hAnsi="微软雅黑" w:eastAsia="微软雅黑" w:cs="Tahoma"/>
          <w:color w:val="222222"/>
          <w:sz w:val="24"/>
          <w:szCs w:val="24"/>
        </w:rPr>
        <w:t>的字数</w:t>
      </w:r>
      <w:r>
        <w:rPr>
          <w:rFonts w:ascii="微软雅黑" w:hAnsi="微软雅黑" w:eastAsia="微软雅黑" w:cs="Tahoma"/>
          <w:color w:val="222222"/>
          <w:sz w:val="24"/>
          <w:szCs w:val="24"/>
        </w:rPr>
        <w:t>，占了八九分，注解的字</w:t>
      </w:r>
      <w:r>
        <w:rPr>
          <w:rFonts w:hint="eastAsia" w:ascii="微软雅黑" w:hAnsi="微软雅黑" w:eastAsia="微软雅黑" w:cs="Tahoma"/>
          <w:color w:val="222222"/>
          <w:sz w:val="24"/>
          <w:szCs w:val="24"/>
        </w:rPr>
        <w:t>数</w:t>
      </w:r>
      <w:r>
        <w:rPr>
          <w:rFonts w:ascii="微软雅黑" w:hAnsi="微软雅黑" w:eastAsia="微软雅黑" w:cs="Tahoma"/>
          <w:color w:val="222222"/>
          <w:sz w:val="24"/>
          <w:szCs w:val="24"/>
        </w:rPr>
        <w:t>只</w:t>
      </w:r>
      <w:r>
        <w:rPr>
          <w:rFonts w:hint="eastAsia" w:ascii="微软雅黑" w:hAnsi="微软雅黑" w:eastAsia="微软雅黑" w:cs="Tahoma"/>
          <w:color w:val="222222"/>
          <w:sz w:val="24"/>
          <w:szCs w:val="24"/>
        </w:rPr>
        <w:t>占</w:t>
      </w:r>
      <w:r>
        <w:rPr>
          <w:rFonts w:ascii="微软雅黑" w:hAnsi="微软雅黑" w:eastAsia="微软雅黑" w:cs="Tahoma"/>
          <w:color w:val="222222"/>
          <w:sz w:val="24"/>
          <w:szCs w:val="24"/>
        </w:rPr>
        <w:t>一二分而已。</w:t>
      </w:r>
    </w:p>
    <w:p w14:paraId="1233F0E6">
      <w:pPr>
        <w:rPr>
          <w:rFonts w:ascii="微软雅黑" w:hAnsi="微软雅黑" w:eastAsia="微软雅黑" w:cs="宋体"/>
          <w:b/>
          <w:color w:val="C00000"/>
          <w:kern w:val="0"/>
          <w:sz w:val="24"/>
          <w:szCs w:val="24"/>
        </w:rPr>
      </w:pPr>
    </w:p>
    <w:p w14:paraId="4A34670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但取便略看，绝未一张毕业者。然阁下居心如是谦虚，何待盲人一一见示。当必是是非非，自己无不了知耳。</w:t>
      </w:r>
    </w:p>
    <w:p w14:paraId="0FF1461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只是取过来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大略翻看，绝对没有一张看完的。然而阁下的居心如此的谦虚，哪里用得着我这个盲人一一</w:t>
      </w:r>
      <w:r>
        <w:rPr>
          <w:rFonts w:hint="eastAsia" w:ascii="微软雅黑" w:hAnsi="微软雅黑" w:eastAsia="微软雅黑" w:cs="Tahoma"/>
          <w:color w:val="222222"/>
          <w:sz w:val="24"/>
          <w:szCs w:val="24"/>
        </w:rPr>
        <w:t>见</w:t>
      </w:r>
      <w:r>
        <w:rPr>
          <w:rFonts w:ascii="微软雅黑" w:hAnsi="微软雅黑" w:eastAsia="微软雅黑" w:cs="Tahoma"/>
          <w:color w:val="222222"/>
          <w:sz w:val="24"/>
          <w:szCs w:val="24"/>
        </w:rPr>
        <w:t>示。</w:t>
      </w:r>
      <w:r>
        <w:rPr>
          <w:rFonts w:hint="eastAsia" w:ascii="微软雅黑" w:hAnsi="微软雅黑" w:eastAsia="微软雅黑" w:cs="Tahoma"/>
          <w:color w:val="222222"/>
          <w:sz w:val="24"/>
          <w:szCs w:val="24"/>
        </w:rPr>
        <w:t>肯定</w:t>
      </w:r>
      <w:r>
        <w:rPr>
          <w:rFonts w:ascii="微软雅黑" w:hAnsi="微软雅黑" w:eastAsia="微软雅黑" w:cs="Tahoma"/>
          <w:color w:val="222222"/>
          <w:sz w:val="24"/>
          <w:szCs w:val="24"/>
        </w:rPr>
        <w:t>是是非非，自己无不了知。</w:t>
      </w:r>
    </w:p>
    <w:p w14:paraId="618CE4F0">
      <w:pPr>
        <w:rPr>
          <w:rFonts w:ascii="微软雅黑" w:hAnsi="微软雅黑" w:eastAsia="微软雅黑" w:cs="宋体"/>
          <w:b/>
          <w:color w:val="C00000"/>
          <w:kern w:val="0"/>
          <w:sz w:val="24"/>
          <w:szCs w:val="24"/>
        </w:rPr>
      </w:pPr>
    </w:p>
    <w:p w14:paraId="33E70B2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黄居士知过勇改，可谓躬行实践之士。以儒门之英彦，作佛法之金汤。谨为法门众生贺，其法运将通，御侮有人焉。</w:t>
      </w:r>
    </w:p>
    <w:p w14:paraId="64BDA1E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黄居士知过而勇于改正，可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说是亲身实践</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人。以儒门的英才，作佛法</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金城汤池。</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恭敬郑重地为法门</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众生庆贺，法运将要通畅，抵御外侮将有大力之人了。</w:t>
      </w:r>
    </w:p>
    <w:p w14:paraId="3EA9BD26">
      <w:pPr>
        <w:rPr>
          <w:rFonts w:ascii="微软雅黑" w:hAnsi="微软雅黑" w:eastAsia="微软雅黑" w:cs="宋体"/>
          <w:b/>
          <w:color w:val="C00000"/>
          <w:kern w:val="0"/>
          <w:sz w:val="24"/>
          <w:szCs w:val="24"/>
        </w:rPr>
      </w:pPr>
    </w:p>
    <w:p w14:paraId="5EAD921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进德录，前书已言，吾无间然，有何错谬耶。八朝全诗，虽不能看，当宝而藏之。一则作为遗念，一则以备考稽耳。</w:t>
      </w:r>
    </w:p>
    <w:p w14:paraId="62C2FA2C">
      <w:pPr>
        <w:rPr>
          <w:rFonts w:ascii="微软雅黑" w:hAnsi="微软雅黑" w:eastAsia="微软雅黑" w:cs="Tahoma"/>
          <w:color w:val="222222"/>
          <w:sz w:val="24"/>
          <w:szCs w:val="24"/>
        </w:rPr>
      </w:pP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少年</w:t>
      </w:r>
      <w:r>
        <w:rPr>
          <w:rFonts w:ascii="微软雅黑" w:hAnsi="微软雅黑" w:eastAsia="微软雅黑" w:cs="Tahoma"/>
          <w:color w:val="222222"/>
          <w:sz w:val="24"/>
          <w:szCs w:val="24"/>
        </w:rPr>
        <w:t>进德录》，前封信已经说过了，我没有找到可以</w:t>
      </w:r>
      <w:r>
        <w:rPr>
          <w:rFonts w:hint="eastAsia" w:ascii="微软雅黑" w:hAnsi="微软雅黑" w:eastAsia="微软雅黑" w:cs="Tahoma"/>
          <w:color w:val="222222"/>
          <w:sz w:val="24"/>
          <w:szCs w:val="24"/>
        </w:rPr>
        <w:t>指摘</w:t>
      </w:r>
      <w:r>
        <w:rPr>
          <w:rFonts w:ascii="微软雅黑" w:hAnsi="微软雅黑" w:eastAsia="微软雅黑" w:cs="Tahoma"/>
          <w:color w:val="222222"/>
          <w:sz w:val="24"/>
          <w:szCs w:val="24"/>
        </w:rPr>
        <w:t>的地方，有什么错谬呢？《八朝全诗》，虽然不能看，应当</w:t>
      </w:r>
      <w:r>
        <w:rPr>
          <w:rFonts w:hint="eastAsia" w:ascii="微软雅黑" w:hAnsi="微软雅黑" w:eastAsia="微软雅黑" w:cs="Tahoma"/>
          <w:color w:val="222222"/>
          <w:sz w:val="24"/>
          <w:szCs w:val="24"/>
        </w:rPr>
        <w:t>珍爱而把它收</w:t>
      </w:r>
      <w:r>
        <w:rPr>
          <w:rFonts w:ascii="微软雅黑" w:hAnsi="微软雅黑" w:eastAsia="微软雅黑" w:cs="Tahoma"/>
          <w:color w:val="222222"/>
          <w:sz w:val="24"/>
          <w:szCs w:val="24"/>
        </w:rPr>
        <w:t>藏起来。一是作为</w:t>
      </w:r>
      <w:r>
        <w:rPr>
          <w:rFonts w:hint="eastAsia" w:ascii="微软雅黑" w:hAnsi="微软雅黑" w:eastAsia="微软雅黑" w:cs="Tahoma"/>
          <w:color w:val="222222"/>
          <w:sz w:val="24"/>
          <w:szCs w:val="24"/>
        </w:rPr>
        <w:t>遗</w:t>
      </w:r>
      <w:r>
        <w:rPr>
          <w:rFonts w:ascii="微软雅黑" w:hAnsi="微软雅黑" w:eastAsia="微软雅黑" w:cs="Tahoma"/>
          <w:color w:val="222222"/>
          <w:sz w:val="24"/>
          <w:szCs w:val="24"/>
        </w:rPr>
        <w:t>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一是以备查考。</w:t>
      </w:r>
    </w:p>
    <w:p w14:paraId="26DA812C">
      <w:pPr>
        <w:rPr>
          <w:rFonts w:ascii="微软雅黑" w:hAnsi="微软雅黑" w:eastAsia="微软雅黑" w:cs="Tahoma"/>
          <w:color w:val="222222"/>
          <w:sz w:val="24"/>
          <w:szCs w:val="24"/>
        </w:rPr>
      </w:pPr>
    </w:p>
    <w:p w14:paraId="5AE8081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摩诃般若，即指第四时所说般若经而言。分而言之，则有八部。而八部实皆六百卷般若之各会也。总而言之，止大般若经而已。</w:t>
      </w:r>
    </w:p>
    <w:p w14:paraId="4628754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摩诃般若，是</w:t>
      </w:r>
      <w:r>
        <w:rPr>
          <w:rFonts w:hint="eastAsia" w:ascii="微软雅黑" w:hAnsi="微软雅黑" w:eastAsia="微软雅黑" w:cs="Tahoma"/>
          <w:color w:val="222222"/>
          <w:sz w:val="24"/>
          <w:szCs w:val="24"/>
        </w:rPr>
        <w:t>针对（</w:t>
      </w:r>
      <w:r>
        <w:rPr>
          <w:rFonts w:ascii="微软雅黑" w:hAnsi="微软雅黑" w:eastAsia="微软雅黑" w:cs="Tahoma"/>
          <w:color w:val="222222"/>
          <w:sz w:val="24"/>
          <w:szCs w:val="24"/>
        </w:rPr>
        <w:t>天台</w:t>
      </w:r>
      <w:r>
        <w:rPr>
          <w:rFonts w:hint="eastAsia" w:ascii="微软雅黑" w:hAnsi="微软雅黑" w:eastAsia="微软雅黑" w:cs="Tahoma"/>
          <w:color w:val="222222"/>
          <w:sz w:val="24"/>
          <w:szCs w:val="24"/>
        </w:rPr>
        <w:t>智者大师）</w:t>
      </w:r>
      <w:r>
        <w:rPr>
          <w:rFonts w:ascii="微软雅黑" w:hAnsi="微软雅黑" w:eastAsia="微软雅黑" w:cs="Tahoma"/>
          <w:color w:val="222222"/>
          <w:sz w:val="24"/>
          <w:szCs w:val="24"/>
        </w:rPr>
        <w:t>所判</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第四时</w:t>
      </w:r>
      <w:r>
        <w:rPr>
          <w:rFonts w:hint="eastAsia" w:ascii="微软雅黑" w:hAnsi="微软雅黑" w:eastAsia="微软雅黑" w:cs="Tahoma"/>
          <w:color w:val="222222"/>
          <w:sz w:val="24"/>
          <w:szCs w:val="24"/>
        </w:rPr>
        <w:t>（般若时）中</w:t>
      </w:r>
      <w:r>
        <w:rPr>
          <w:rFonts w:ascii="微软雅黑" w:hAnsi="微软雅黑" w:eastAsia="微软雅黑" w:cs="Tahoma"/>
          <w:color w:val="222222"/>
          <w:sz w:val="24"/>
          <w:szCs w:val="24"/>
        </w:rPr>
        <w:t>，所说的般若经而言。分开来说，</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有八部。而八部实际都是六百卷</w:t>
      </w:r>
      <w:r>
        <w:rPr>
          <w:rFonts w:hint="eastAsia" w:ascii="微软雅黑" w:hAnsi="微软雅黑" w:eastAsia="微软雅黑" w:cs="Tahoma"/>
          <w:color w:val="222222"/>
          <w:sz w:val="24"/>
          <w:szCs w:val="24"/>
        </w:rPr>
        <w:t>《大</w:t>
      </w:r>
      <w:r>
        <w:rPr>
          <w:rFonts w:ascii="微软雅黑" w:hAnsi="微软雅黑" w:eastAsia="微软雅黑" w:cs="Tahoma"/>
          <w:color w:val="222222"/>
          <w:sz w:val="24"/>
          <w:szCs w:val="24"/>
        </w:rPr>
        <w:t>般若</w:t>
      </w:r>
      <w:r>
        <w:rPr>
          <w:rFonts w:hint="eastAsia" w:ascii="微软雅黑" w:hAnsi="微软雅黑" w:eastAsia="微软雅黑" w:cs="Tahoma"/>
          <w:color w:val="222222"/>
          <w:sz w:val="24"/>
          <w:szCs w:val="24"/>
        </w:rPr>
        <w:t>经》</w:t>
      </w:r>
      <w:r>
        <w:rPr>
          <w:rFonts w:ascii="微软雅黑" w:hAnsi="微软雅黑" w:eastAsia="微软雅黑" w:cs="Tahoma"/>
          <w:color w:val="222222"/>
          <w:sz w:val="24"/>
          <w:szCs w:val="24"/>
        </w:rPr>
        <w:t>的各会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总而言之，只有《大般若经》而已。</w:t>
      </w:r>
    </w:p>
    <w:p w14:paraId="25E25248">
      <w:pPr>
        <w:rPr>
          <w:rFonts w:ascii="微软雅黑" w:hAnsi="微软雅黑" w:eastAsia="微软雅黑" w:cs="宋体"/>
          <w:b/>
          <w:color w:val="C00000"/>
          <w:kern w:val="0"/>
          <w:sz w:val="24"/>
          <w:szCs w:val="24"/>
        </w:rPr>
      </w:pPr>
    </w:p>
    <w:p w14:paraId="40F4C3B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华严海空者，华严一经，通越众典，理冠群经，具无量法门，显一真法界。犹如大海普纳众流，犹如太空具含万象，故云海空。</w:t>
      </w:r>
    </w:p>
    <w:p w14:paraId="19279661">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华严海空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《华严经》</w:t>
      </w:r>
      <w:r>
        <w:rPr>
          <w:rFonts w:hint="eastAsia" w:ascii="微软雅黑" w:hAnsi="微软雅黑" w:eastAsia="微软雅黑" w:cs="Tahoma"/>
          <w:color w:val="222222"/>
          <w:sz w:val="24"/>
          <w:szCs w:val="24"/>
        </w:rPr>
        <w:t>这部经</w:t>
      </w:r>
      <w:r>
        <w:rPr>
          <w:rFonts w:ascii="微软雅黑" w:hAnsi="微软雅黑" w:eastAsia="微软雅黑" w:cs="Tahoma"/>
          <w:color w:val="222222"/>
          <w:sz w:val="24"/>
          <w:szCs w:val="24"/>
        </w:rPr>
        <w:t>，融通超越众多经典，义理为群经之</w:t>
      </w:r>
      <w:r>
        <w:rPr>
          <w:rFonts w:hint="eastAsia" w:ascii="微软雅黑" w:hAnsi="微软雅黑" w:eastAsia="微软雅黑" w:cs="Tahoma"/>
          <w:color w:val="222222"/>
          <w:sz w:val="24"/>
          <w:szCs w:val="24"/>
        </w:rPr>
        <w:t>首</w:t>
      </w:r>
      <w:r>
        <w:rPr>
          <w:rFonts w:ascii="微软雅黑" w:hAnsi="微软雅黑" w:eastAsia="微软雅黑" w:cs="Tahoma"/>
          <w:color w:val="222222"/>
          <w:sz w:val="24"/>
          <w:szCs w:val="24"/>
        </w:rPr>
        <w:t>，具有无量法门，显示一真法界。犹如大海，普纳众流；犹如太空，具含万象，所以称为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海空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p>
    <w:p w14:paraId="13F275BE">
      <w:pPr>
        <w:rPr>
          <w:rFonts w:ascii="微软雅黑" w:hAnsi="微软雅黑" w:eastAsia="微软雅黑" w:cs="宋体"/>
          <w:b/>
          <w:color w:val="C00000"/>
          <w:kern w:val="0"/>
          <w:sz w:val="24"/>
          <w:szCs w:val="24"/>
        </w:rPr>
      </w:pPr>
    </w:p>
    <w:p w14:paraId="272F7C0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又华严所说，乃即生成佛之法。纵已成佛，不过亲证其本具之心性而已，了无一法之可得。故楞严云，圆满菩提，归无所得。</w:t>
      </w:r>
    </w:p>
    <w:p w14:paraId="04646095">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者，《华严经》所说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即生成佛的方法。纵然已经成佛，不过亲证其本具的心性而已，</w:t>
      </w:r>
      <w:r>
        <w:rPr>
          <w:rFonts w:hint="eastAsia" w:ascii="微软雅黑" w:hAnsi="微软雅黑" w:eastAsia="微软雅黑" w:cs="Tahoma"/>
          <w:color w:val="222222"/>
          <w:sz w:val="24"/>
          <w:szCs w:val="24"/>
        </w:rPr>
        <w:t>了无</w:t>
      </w:r>
      <w:r>
        <w:rPr>
          <w:rFonts w:ascii="微软雅黑" w:hAnsi="微软雅黑" w:eastAsia="微软雅黑" w:cs="Tahoma"/>
          <w:color w:val="222222"/>
          <w:sz w:val="24"/>
          <w:szCs w:val="24"/>
        </w:rPr>
        <w:t>一法可得。所以《楞严经》说：“圆满菩提，归无所得。”</w:t>
      </w:r>
    </w:p>
    <w:p w14:paraId="6F791DC4">
      <w:pPr>
        <w:rPr>
          <w:rFonts w:ascii="微软雅黑" w:hAnsi="微软雅黑" w:eastAsia="微软雅黑" w:cs="宋体"/>
          <w:b/>
          <w:color w:val="C00000"/>
          <w:kern w:val="0"/>
          <w:sz w:val="24"/>
          <w:szCs w:val="24"/>
        </w:rPr>
      </w:pPr>
    </w:p>
    <w:p w14:paraId="568D62A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心经云，以无所得故，菩提萨埵，乃得究竟涅槃。金刚经谓，灭度一切众生已，实无众生得灭度者。所谓空有不立，一道清净，故谓之为海空也。鄙见如是，不知阁下以为何如。</w:t>
      </w:r>
    </w:p>
    <w:p w14:paraId="5D04C9A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《心经》说：“以无所得故，菩提萨埵，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远离颠倒梦想，究竟涅</w:t>
      </w:r>
      <w:r>
        <w:rPr>
          <w:rFonts w:hint="eastAsia" w:ascii="微软雅黑" w:hAnsi="微软雅黑" w:eastAsia="微软雅黑" w:cs="Tahoma"/>
          <w:color w:val="222222"/>
          <w:sz w:val="24"/>
          <w:szCs w:val="24"/>
        </w:rPr>
        <w:t>槃</w:t>
      </w:r>
      <w:r>
        <w:rPr>
          <w:rFonts w:ascii="微软雅黑" w:hAnsi="微软雅黑" w:eastAsia="微软雅黑" w:cs="Tahoma"/>
          <w:color w:val="222222"/>
          <w:sz w:val="24"/>
          <w:szCs w:val="24"/>
        </w:rPr>
        <w:t>。”《金刚经》说：“灭度一切众生已，实无众生得灭度者。”所谓空有不立，一道清净，所以称为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海空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。我的浅见是</w:t>
      </w:r>
      <w:r>
        <w:rPr>
          <w:rFonts w:hint="eastAsia" w:ascii="微软雅黑" w:hAnsi="微软雅黑" w:eastAsia="微软雅黑" w:cs="Tahoma"/>
          <w:color w:val="222222"/>
          <w:sz w:val="24"/>
          <w:szCs w:val="24"/>
        </w:rPr>
        <w:t>这样的</w:t>
      </w:r>
      <w:r>
        <w:rPr>
          <w:rFonts w:ascii="微软雅黑" w:hAnsi="微软雅黑" w:eastAsia="微软雅黑" w:cs="Tahoma"/>
          <w:color w:val="222222"/>
          <w:sz w:val="24"/>
          <w:szCs w:val="24"/>
        </w:rPr>
        <w:t>，不知阁下</w:t>
      </w:r>
      <w:r>
        <w:rPr>
          <w:rFonts w:hint="eastAsia" w:ascii="微软雅黑" w:hAnsi="微软雅黑" w:eastAsia="微软雅黑" w:cs="Tahoma"/>
          <w:color w:val="222222"/>
          <w:sz w:val="24"/>
          <w:szCs w:val="24"/>
        </w:rPr>
        <w:t>您是怎么认为的</w:t>
      </w:r>
      <w:r>
        <w:rPr>
          <w:rFonts w:ascii="微软雅黑" w:hAnsi="微软雅黑" w:eastAsia="微软雅黑" w:cs="Tahoma"/>
          <w:color w:val="222222"/>
          <w:sz w:val="24"/>
          <w:szCs w:val="24"/>
        </w:rPr>
        <w:t>？</w:t>
      </w:r>
    </w:p>
    <w:p w14:paraId="3889691B">
      <w:pPr>
        <w:rPr>
          <w:rFonts w:ascii="微软雅黑" w:hAnsi="微软雅黑" w:eastAsia="微软雅黑" w:cs="宋体"/>
          <w:b/>
          <w:color w:val="C00000"/>
          <w:kern w:val="0"/>
          <w:sz w:val="24"/>
          <w:szCs w:val="24"/>
        </w:rPr>
      </w:pPr>
    </w:p>
    <w:p w14:paraId="164873F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月之初九日，中华书局寄来灵学丛志三本，系三，四，五期所出，因大概阅之。见其教人改过迁善，详谈生死轮回，大有利益于不信因果及无三世之邪执人。</w:t>
      </w:r>
    </w:p>
    <w:p w14:paraId="719FA79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这个月的初九，中华书局寄来《灵学丛志》三本，是</w:t>
      </w:r>
      <w:r>
        <w:rPr>
          <w:rFonts w:hint="eastAsia" w:ascii="微软雅黑" w:hAnsi="微软雅黑" w:eastAsia="微软雅黑" w:cs="Tahoma"/>
          <w:color w:val="222222"/>
          <w:sz w:val="24"/>
          <w:szCs w:val="24"/>
        </w:rPr>
        <w:t>所出的</w:t>
      </w:r>
      <w:r>
        <w:rPr>
          <w:rFonts w:ascii="微软雅黑" w:hAnsi="微软雅黑" w:eastAsia="微软雅黑" w:cs="Tahoma"/>
          <w:color w:val="222222"/>
          <w:sz w:val="24"/>
          <w:szCs w:val="24"/>
        </w:rPr>
        <w:t>三、四、五期，因此大致看了看。看到其中教人改过向善，详谈生死轮回，大大有利益于不信因果以及</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没有三世的邪执人。</w:t>
      </w:r>
    </w:p>
    <w:p w14:paraId="030703C8">
      <w:pPr>
        <w:rPr>
          <w:rFonts w:ascii="微软雅黑" w:hAnsi="微软雅黑" w:eastAsia="微软雅黑" w:cs="宋体"/>
          <w:b/>
          <w:color w:val="C00000"/>
          <w:kern w:val="0"/>
          <w:sz w:val="24"/>
          <w:szCs w:val="24"/>
        </w:rPr>
      </w:pPr>
    </w:p>
    <w:p w14:paraId="0E86568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至于所说佛法，及观音文殊普贤临坛垂示，皆属绝不知佛法之灵鬼假托。在四期册中，文殊佛教二十四乘天，普贤佛教二十四乘位次，皆是胡说巴道。</w:t>
      </w:r>
    </w:p>
    <w:p w14:paraId="1F03485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至于所说的佛法，以及观音、文殊、普贤临坛</w:t>
      </w:r>
      <w:r>
        <w:rPr>
          <w:rFonts w:hint="eastAsia" w:ascii="微软雅黑" w:hAnsi="微软雅黑" w:eastAsia="微软雅黑" w:cs="Tahoma"/>
          <w:color w:val="222222"/>
          <w:sz w:val="24"/>
          <w:szCs w:val="24"/>
        </w:rPr>
        <w:t>垂</w:t>
      </w:r>
      <w:r>
        <w:rPr>
          <w:rFonts w:ascii="微软雅黑" w:hAnsi="微软雅黑" w:eastAsia="微软雅黑" w:cs="Tahoma"/>
          <w:color w:val="222222"/>
          <w:sz w:val="24"/>
          <w:szCs w:val="24"/>
        </w:rPr>
        <w:t>示，</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w:t>
      </w:r>
      <w:r>
        <w:rPr>
          <w:rFonts w:hint="eastAsia" w:ascii="微软雅黑" w:hAnsi="微软雅黑" w:eastAsia="微软雅黑" w:cs="Tahoma"/>
          <w:color w:val="222222"/>
          <w:sz w:val="24"/>
          <w:szCs w:val="24"/>
        </w:rPr>
        <w:t>属于</w:t>
      </w:r>
      <w:r>
        <w:rPr>
          <w:rFonts w:ascii="微软雅黑" w:hAnsi="微软雅黑" w:eastAsia="微软雅黑" w:cs="Tahoma"/>
          <w:color w:val="222222"/>
          <w:sz w:val="24"/>
          <w:szCs w:val="24"/>
        </w:rPr>
        <w:t>绝对不懂佛法的灵鬼</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假冒</w:t>
      </w:r>
      <w:r>
        <w:rPr>
          <w:rFonts w:hint="eastAsia" w:ascii="微软雅黑" w:hAnsi="微软雅黑" w:eastAsia="微软雅黑" w:cs="Tahoma"/>
          <w:color w:val="222222"/>
          <w:sz w:val="24"/>
          <w:szCs w:val="24"/>
        </w:rPr>
        <w:t>的了</w:t>
      </w:r>
      <w:r>
        <w:rPr>
          <w:rFonts w:ascii="微软雅黑" w:hAnsi="微软雅黑" w:eastAsia="微软雅黑" w:cs="Tahoma"/>
          <w:color w:val="222222"/>
          <w:sz w:val="24"/>
          <w:szCs w:val="24"/>
        </w:rPr>
        <w:t>。在第四期中，有文殊佛教二十四乘天，普贤佛教二十四乘位次，都是胡说八道。</w:t>
      </w:r>
    </w:p>
    <w:p w14:paraId="03EE0D19">
      <w:pPr>
        <w:rPr>
          <w:rFonts w:ascii="微软雅黑" w:hAnsi="微软雅黑" w:eastAsia="微软雅黑" w:cs="宋体"/>
          <w:b/>
          <w:color w:val="C00000"/>
          <w:kern w:val="0"/>
          <w:sz w:val="24"/>
          <w:szCs w:val="24"/>
        </w:rPr>
      </w:pPr>
    </w:p>
    <w:p w14:paraId="0DF55CA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至于佛顶混元经，乃剽窃金刚经</w:t>
      </w:r>
      <w:r>
        <w:rPr>
          <w:rFonts w:hint="eastAsia" w:ascii="微软雅黑" w:hAnsi="微软雅黑" w:eastAsia="微软雅黑" w:cs="宋体"/>
          <w:b/>
          <w:color w:val="C00000"/>
          <w:kern w:val="0"/>
          <w:sz w:val="24"/>
          <w:szCs w:val="24"/>
          <w:lang w:eastAsia="zh-CN"/>
        </w:rPr>
        <w:t>，</w:t>
      </w:r>
      <w:r>
        <w:rPr>
          <w:rFonts w:hint="eastAsia" w:ascii="微软雅黑" w:hAnsi="微软雅黑" w:eastAsia="微软雅黑" w:cs="宋体"/>
          <w:b/>
          <w:color w:val="C00000"/>
          <w:kern w:val="0"/>
          <w:sz w:val="24"/>
          <w:szCs w:val="24"/>
        </w:rPr>
        <w:t>心经之义而伪为之。其中纵多系真经中语，亦不可流通受持。以邪正夹杂故，如嘉肴置毒不堪充饥故。无量度生经，更属瞎说。</w:t>
      </w:r>
    </w:p>
    <w:p w14:paraId="5CD260A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至于《佛顶混元经》，</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剽窃《金刚经》、《心经》的义理而伪造的。其中纵然有很多是真经中的话语，也不可流通受持。因为邪正夹杂的缘故，如同</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美味嘉肴中放入毒药，不能充饥的缘故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《无量度生经》，更</w:t>
      </w:r>
      <w:r>
        <w:rPr>
          <w:rFonts w:hint="eastAsia" w:ascii="微软雅黑" w:hAnsi="微软雅黑" w:eastAsia="微软雅黑" w:cs="Tahoma"/>
          <w:color w:val="222222"/>
          <w:sz w:val="24"/>
          <w:szCs w:val="24"/>
        </w:rPr>
        <w:t>属</w:t>
      </w:r>
      <w:r>
        <w:rPr>
          <w:rFonts w:ascii="微软雅黑" w:hAnsi="微软雅黑" w:eastAsia="微软雅黑" w:cs="Tahoma"/>
          <w:color w:val="222222"/>
          <w:sz w:val="24"/>
          <w:szCs w:val="24"/>
        </w:rPr>
        <w:t>瞎说。</w:t>
      </w:r>
    </w:p>
    <w:p w14:paraId="61418524">
      <w:pPr>
        <w:rPr>
          <w:rFonts w:ascii="微软雅黑" w:hAnsi="微软雅黑" w:eastAsia="微软雅黑" w:cs="宋体"/>
          <w:b/>
          <w:color w:val="C00000"/>
          <w:kern w:val="0"/>
          <w:sz w:val="24"/>
          <w:szCs w:val="24"/>
        </w:rPr>
      </w:pPr>
    </w:p>
    <w:p w14:paraId="77A74C3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窃恐阁下信心真切，亦以高王经一例观之，因而赞扬流通。则其坏乱佛法，疑误众生，过非浅浅。既冒为知己，敢不略陈刍荛，以防其善心而招恶果之后患乎。</w:t>
      </w:r>
    </w:p>
    <w:p w14:paraId="52DEF84A">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我恐怕阁下信心真诚迫切，也（把这些伪经）当作《高王经》一样看待，因此赞扬流通。那么其坏乱佛法，疑误众生，罪过不浅。既然承蒙（您）以我为知己，哪敢不略陈我的浅陋之见，以防其善心而招恶果的后患呢？</w:t>
      </w:r>
    </w:p>
    <w:p w14:paraId="0914DF8F">
      <w:pPr>
        <w:rPr>
          <w:rFonts w:ascii="微软雅黑" w:hAnsi="微软雅黑" w:eastAsia="微软雅黑" w:cs="宋体"/>
          <w:b/>
          <w:color w:val="C00000"/>
          <w:kern w:val="0"/>
          <w:sz w:val="24"/>
          <w:szCs w:val="24"/>
        </w:rPr>
      </w:pPr>
    </w:p>
    <w:p w14:paraId="61141A6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阁下既属丙号会员，但当令其发挥改过迁善，及孝弟忠信，礼义廉耻，戒杀戒淫，允恭克让，诸恶莫作，众善奉行等事。若夫如来无上妙道，岂灵仙乩坛之所能宣扬演说者哉。</w:t>
      </w:r>
    </w:p>
    <w:p w14:paraId="7E760DF8">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阁下既然是灵学会的丙号会员，应当令灵学会发挥改过迁善，以及孝弟忠信，礼义廉耻，戒杀戒淫，诚实恭敬谦让，诸恶莫作，众善奉行等善事。至于如来的无上妙道，哪里是灵仙乩坛，所能宣扬演说的呢？</w:t>
      </w:r>
    </w:p>
    <w:p w14:paraId="764D0742">
      <w:pPr>
        <w:rPr>
          <w:rFonts w:ascii="微软雅黑" w:hAnsi="微软雅黑" w:eastAsia="微软雅黑" w:cs="宋体"/>
          <w:b/>
          <w:color w:val="C00000"/>
          <w:kern w:val="0"/>
          <w:sz w:val="24"/>
          <w:szCs w:val="24"/>
        </w:rPr>
      </w:pPr>
    </w:p>
    <w:p w14:paraId="6453E0E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觉明妙行菩萨，王定九相国，皆因乩而深戒扶乩，当以之为圭臬。纪文达之论扶乩，甚有道理，以真者少而假者多。达人哲士当敬而远之。不可专致力于此，而为诸小鬼小神之所惑也。</w:t>
      </w:r>
    </w:p>
    <w:p w14:paraId="1311E553">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觉明妙行菩萨</w:t>
      </w:r>
      <w:r>
        <w:rPr>
          <w:rFonts w:hint="eastAsia" w:ascii="微软雅黑" w:hAnsi="微软雅黑" w:eastAsia="微软雅黑" w:cs="Tahoma"/>
          <w:color w:val="7F7F7F"/>
          <w:sz w:val="24"/>
          <w:szCs w:val="24"/>
        </w:rPr>
        <w:t>（其为西方极乐世界的大菩萨，明末在</w:t>
      </w:r>
      <w:r>
        <w:rPr>
          <w:rFonts w:ascii="微软雅黑" w:hAnsi="微软雅黑" w:eastAsia="微软雅黑" w:cs="Tahoma"/>
          <w:color w:val="7F7F7F"/>
          <w:sz w:val="24"/>
          <w:szCs w:val="24"/>
        </w:rPr>
        <w:t>苏州的一次扶乩中</w:t>
      </w:r>
      <w:r>
        <w:rPr>
          <w:rFonts w:hint="eastAsia" w:ascii="微软雅黑" w:hAnsi="微软雅黑" w:eastAsia="微软雅黑" w:cs="Tahoma"/>
          <w:color w:val="7F7F7F"/>
          <w:sz w:val="24"/>
          <w:szCs w:val="24"/>
        </w:rPr>
        <w:t>显化）</w:t>
      </w:r>
      <w:r>
        <w:rPr>
          <w:rFonts w:hint="eastAsia" w:ascii="微软雅黑" w:hAnsi="微软雅黑" w:eastAsia="微软雅黑" w:cs="Tahoma"/>
          <w:color w:val="222222"/>
          <w:sz w:val="24"/>
          <w:szCs w:val="24"/>
        </w:rPr>
        <w:t>、王定九相国，都因为乩事（显化）而深深告戒不要扶乩，应当以此作为准则。纪晓岚论说扶乩，很有道理，因为真仙少而灵鬼多。知识渊博、智慧贤明的人应当敬而远之。不可以专心致力于扶乩，而被诸多小鬼小神所迷惑啊！</w:t>
      </w:r>
    </w:p>
    <w:p w14:paraId="08A37879">
      <w:pPr>
        <w:rPr>
          <w:rFonts w:ascii="微软雅黑" w:hAnsi="微软雅黑" w:eastAsia="微软雅黑" w:cs="宋体"/>
          <w:b/>
          <w:color w:val="C00000"/>
          <w:kern w:val="0"/>
          <w:sz w:val="24"/>
          <w:szCs w:val="24"/>
        </w:rPr>
      </w:pPr>
    </w:p>
    <w:p w14:paraId="5E2D90C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如灵学丛志第三期杂纂第九篇，盛成述生魂上乩，谓其父一日焚符请仙，乩大动，就盘中作两○一│，历二时之久，无他异。其父与在坛诸人，谓为不肃，触神怒。相续拜叩，又如是画，众皆恐惧。</w:t>
      </w:r>
    </w:p>
    <w:p w14:paraId="5B15C355">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例如《灵学丛志》第三期，《杂纂》中的第九篇，盛成叙述活着的人的魂上了乩坛，说他的父亲一天焚化画符请神仙，乩笔大动，在盘中画了两个○、一个│，过了二个小时，没有其他的异相。他父亲与在乩坛的这些人，认为是不够恭敬，触犯神仙而发怒。相续拜叩后，还是如此地画，众人都很恐惧。</w:t>
      </w:r>
    </w:p>
    <w:p w14:paraId="79F3829C">
      <w:pPr>
        <w:rPr>
          <w:rFonts w:ascii="微软雅黑" w:hAnsi="微软雅黑" w:eastAsia="微软雅黑" w:cs="宋体"/>
          <w:b/>
          <w:color w:val="C00000"/>
          <w:kern w:val="0"/>
          <w:sz w:val="24"/>
          <w:szCs w:val="24"/>
        </w:rPr>
      </w:pPr>
    </w:p>
    <w:p w14:paraId="0D974CE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适家人有归自单家桥者，言桥下一担粪夫昏卧道中，口中呓语喃喃，状类急症，宜速救之，迟恐不及矣。其父即焚送符往视之，担粪夫已苏。</w:t>
      </w:r>
    </w:p>
    <w:p w14:paraId="194BC87C">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刚好家人有从单家桥那边回来的，说桥下有一个担粪人，昏卧在路中，口中喃喃自语，症状类似急症，应该赶快抢救，迟了恐怕就来不及了。他父亲立即焚化送仙符，前往去看，担粪工已经苏醒了。</w:t>
      </w:r>
    </w:p>
    <w:p w14:paraId="0015994A">
      <w:pPr>
        <w:rPr>
          <w:rFonts w:ascii="微软雅黑" w:hAnsi="微软雅黑" w:eastAsia="微软雅黑" w:cs="宋体"/>
          <w:b/>
          <w:color w:val="C00000"/>
          <w:kern w:val="0"/>
          <w:sz w:val="24"/>
          <w:szCs w:val="24"/>
        </w:rPr>
      </w:pPr>
    </w:p>
    <w:p w14:paraId="3F0ED7F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且言曰，吾梦往一处，香烛辉煌，诸人向吾叩拜。吾无以应，乃就盘中绘吾二桶一扁担以示之。彼等叩拜尤甚，且敬，吾不得已，只有数数绘吾生活图耳。成自谓由是信之之诚，与日俱进。吾谓盛成之信之诚，可谓知进而不知退耳。</w:t>
      </w:r>
    </w:p>
    <w:p w14:paraId="31ADBECE">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并且说：“我梦到到了一个地方，香火灯烛辉煌，很多人向我叩拜。我没什么应对的，于是就在沙盘中画下我的二个粪桶、一条扁担，来给他们看。他们叩拜得更厉害，而且很恭敬，我不得已，只有不停地绘画我的生活图而已。”盛成自己说，由此信扶乩的诚心，与日俱进。我认为盛成的信心诚心，可说是只知道进，而不知道退。</w:t>
      </w:r>
    </w:p>
    <w:p w14:paraId="39BCC182">
      <w:pPr>
        <w:rPr>
          <w:rFonts w:ascii="微软雅黑" w:hAnsi="微软雅黑" w:eastAsia="微软雅黑" w:cs="宋体"/>
          <w:b/>
          <w:color w:val="C00000"/>
          <w:kern w:val="0"/>
          <w:sz w:val="24"/>
          <w:szCs w:val="24"/>
        </w:rPr>
      </w:pPr>
    </w:p>
    <w:p w14:paraId="58B338E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夫请仙而担粪者来，画扁担粪桶不计其数。使无人来自桥上，将谓此图有许多玄妙，怕是仙圣所示，执中贯一，执两端而用其中之奥旨。定不敢臆断曰，此粪桶也，扁担也。及经担粪仙人说破，则一文不值。半日勤恳于担粪夫，不胜惭惶矣。</w:t>
      </w:r>
    </w:p>
    <w:p w14:paraId="76735C18">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请神仙而担粪工却来了，画出扁担、粪桶不计其数。假使没有家人从桥上回来，将会说这些图有许多玄妙，恐怕是仙圣指示的，执中庸之道，一以贯之；执两端而用其中的奥旨。一定不敢臆测断定说：“这两个圆圈是粪桶；条，是扁担啊！“等到经过担粪仙人说破之后，（乩文）就一文不值了。（众人）半天对担粪工勤恳，十分羞愧惶恐啊！</w:t>
      </w:r>
    </w:p>
    <w:p w14:paraId="21FDA160">
      <w:pPr>
        <w:rPr>
          <w:rFonts w:ascii="微软雅黑" w:hAnsi="微软雅黑" w:eastAsia="微软雅黑" w:cs="宋体"/>
          <w:b/>
          <w:color w:val="C00000"/>
          <w:kern w:val="0"/>
          <w:sz w:val="24"/>
          <w:szCs w:val="24"/>
        </w:rPr>
      </w:pPr>
    </w:p>
    <w:p w14:paraId="360A93E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故须知实有真仙，而伪者又不止担粪夫一人也。智者可以悟已。光拟于月半后他往，月余即返。返时或绕道至沪，当趋贵局一晤，以请教益。祈此后概勿发信，免致误失。（民七七月十二）</w:t>
      </w:r>
    </w:p>
    <w:p w14:paraId="42961FE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必须知道，确实有真的神仙，而假的又不止担粪工一个人。智慧的人，可以觉悟了。我打算在本月十五之后，去其他地方，月底就回来。回来时，或许会绕道到上海，定当前去贵局(丁居士创办的医学书局)，见你一面，向你请教。请此后一概不要发信，免得误失。（民国七年</w:t>
      </w:r>
      <w:r>
        <w:rPr>
          <w:rFonts w:hint="eastAsia" w:ascii="微软雅黑" w:hAnsi="微软雅黑" w:eastAsia="微软雅黑" w:cs="Tahoma"/>
          <w:color w:val="7F7F7F"/>
          <w:sz w:val="24"/>
          <w:szCs w:val="24"/>
        </w:rPr>
        <w:t>&lt;1918年&gt;</w:t>
      </w:r>
      <w:r>
        <w:rPr>
          <w:rFonts w:hint="eastAsia" w:ascii="微软雅黑" w:hAnsi="微软雅黑" w:eastAsia="微软雅黑" w:cs="Tahoma"/>
          <w:color w:val="222222"/>
          <w:sz w:val="24"/>
          <w:szCs w:val="24"/>
        </w:rPr>
        <w:t>七月十二）</w:t>
      </w:r>
    </w:p>
    <w:p w14:paraId="58A63EF0">
      <w:pPr>
        <w:rPr>
          <w:rFonts w:hint="eastAsia" w:ascii="微软雅黑" w:hAnsi="微软雅黑" w:eastAsia="微软雅黑" w:cs="Tahoma"/>
          <w:color w:val="222222"/>
          <w:sz w:val="24"/>
          <w:szCs w:val="24"/>
          <w:lang w:val="en-US" w:eastAsia="zh-CN"/>
        </w:rPr>
      </w:pPr>
    </w:p>
    <w:p w14:paraId="1522C6E2">
      <w:pPr>
        <w:rPr>
          <w:rFonts w:ascii="微软雅黑" w:hAnsi="微软雅黑" w:eastAsia="微软雅黑" w:cs="Tahoma"/>
          <w:color w:val="222222"/>
          <w:sz w:val="24"/>
          <w:szCs w:val="24"/>
        </w:rPr>
      </w:pPr>
    </w:p>
    <w:p w14:paraId="7BD4D4F6">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75F244C3">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【毕业】</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1.在学校或训练班学习期满，达到规定要求，结束学习之谓。2.引申指了结、休止。3.完成其事。</w:t>
      </w:r>
    </w:p>
    <w:p w14:paraId="55CA61C0">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【八部般若】</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佛于第四时中，所说之经甚多，法亦不一，故有八部之名。据大明三藏法数卷三十一载，八部般若即：(一)大品般若，指佛演说五蕴、十二入、十八界、三十七道品等法，皆从六波罗蜜生，其般若波罗蜜最大最胜，最为第一，其余五度若无般若导达，则不得名为波罗蜜。以其卷帙多，故称大品般若。(二)小品般若，指与大品所说之法，大要相同，因对大品，以其卷帙较少，故称小品般若。(三)放光般若，指世尊入于三昧，从足千辐轮相放大光明，上至肉髻及诸毛孔中，皆放光明，遍照十方国土，为诸菩萨而说此经，故称放光般若。(四)光赞般若，光，即光明；赞，即讲说。指佛从舌根出无数光明，照三千界，其光明中，自然而现无数金莲花，其莲花上各有诸佛讲说此经，故称光赞般若。(五)道行般若，指佛说法，令诸众生闻者喜乐，展转相告，于中受学，成就道行，故称道行般若。(六)金刚般若，以金刚之性，至坚至利，能断难断，能碎万物，比喻般若空慧，能断诸众生难断之惑，故称金刚般若。(七)胜天王般若，此经由胜天王发问而说，故称胜天王般若。(八)文殊问般若，此经因文殊师利发问而说，故称文殊问般若。</w:t>
      </w:r>
    </w:p>
    <w:p w14:paraId="485223C8">
      <w:pP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【刍荛】</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割草打柴，也指割草打柴的人</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p>
    <w:p w14:paraId="0E0D57DB">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【允恭克让】</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允：诚信；克：能够；让：谦让。诚实、恭敬又能够谦让。出自《尚书·尧典》。</w:t>
      </w:r>
    </w:p>
    <w:p w14:paraId="452CEECB">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【觉明妙行菩萨】</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《西方确指》中说：某人做法扶乩。西方极乐世界的觉明妙行菩萨前来，说出了往生极乐世界的方法。</w:t>
      </w:r>
    </w:p>
    <w:p w14:paraId="5BEF5B2B">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【王鼎】</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（1768</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1842）字定九，号省涯，陕西蒲城县西街达仁巷人。中国近代民主革命序幕时期政治家、</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著</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称于世的爱国名相。生于清乾隆三十三年（1768年）卒于道光二十二年四月晦日（1842年6月8日）深夜，终年七十五岁。王鼎是清代著名抗英名相，嘉庆和道光皇帝的老师。最后决心以“尸谏回天听”。1842年6月8日深夜，怀惴“条约不可轻许，恶例不可轻开，穆不可任，林不可弃也”的遗疏，自缢于圆明圆，享年74岁。他扶乩之事，未查到资料。</w:t>
      </w:r>
    </w:p>
    <w:p w14:paraId="1BAE6BE4">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【圭臬】</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土圭和水臬。古代测日影、正四时和测度土地的仪器。2</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比喻把某些言论或事当成自己的准则。</w:t>
      </w:r>
    </w:p>
    <w:p w14:paraId="0D3D2117">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【纪文达之论扶乩】</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阅微草堂笔记》：“姚安公未第时，遇扶乩者，问有无功名。判曰：前程万里。又问登第当在何年，判曰：登第却须候一万年。意谓或当由别途进身。及癸已万寿科登第，方悟万年之说。后官云南姚安府知府，乞养归，遂未再出。并前程万里之说亦验。大抵幻术多手法捷巧，惟扶乩一事，则确有所凭附。然皆灵鬼之能文者耳。所称某神某仙，固属假托，即自称某代某人者，叩以本集中诗文，亦多云年远忘记，不能答也。其扶乩之人，遇能书者则书工，遇能诗者则诗工，遇全不能诗能书者，则虽成篇而迟钝。余稍能诗而不能书，从兄坦居，能书而不能诗。余扶乩则诗敏捷而书潦草，坦居扶乩则书清整而诗浅率。余与坦居，实皆未容心。盖亦借人之精神，始能运动。所谓鬼不自灵，待人而灵也。蓍龟本枯草朽甲，而能知吉凶，亦待人而灵耳。”</w:t>
      </w:r>
    </w:p>
    <w:p w14:paraId="3436666A">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【知进而不知退】</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 xml:space="preserve">《周易·乾》：“亢之为言也，知进而不知退，知存而不知亡，知得而不知丧。其唯圣人乎？知进退存亡而不失其正者，其唯圣人乎！” </w:t>
      </w:r>
    </w:p>
    <w:p w14:paraId="57C92F14">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【执中】</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谓持中庸之道，无过与不及。《书·大禹谟》：“维精维一，允执厥中。”</w:t>
      </w:r>
    </w:p>
    <w:p w14:paraId="5E04C851">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【贯一】</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统贯于某一个基本观念。语本《论语·里仁》：“吾道一以贯之。”</w:t>
      </w:r>
    </w:p>
    <w:p w14:paraId="669C6131">
      <w:pPr>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[12]</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执两端而用其中</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语出</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《礼记·中庸》：“</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舜其大知也与！舜好问而好察迩言，隐恶而扬善，</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执其两端，用其中于民，其斯以为舜乎？”</w:t>
      </w:r>
    </w:p>
    <w:p w14:paraId="021F1A67">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执两用中”是由“执中”发展而来。先民在长期实践中发现，一切事物的运动和发展都有一定的规律，故办理任何事情都必须掌握分寸。只有根据事物的客观规律而做到适当的程度，才能达到最佳的预期效果。这个最适当的程度就叫做“中”。若能恰到好处地掌握住适度，就叫做“执中”；偏离了这个度，就是失中。由于用适中的方法办事能符合实际而收到最佳的效果，所以“中”就含有合宜、正确之意；又因为用“执中”的方法处理人事是最公平合理的，所以“中”又含有中正、公正之意。当把“执中”的方法从实践经验升华为理论时，就叫做“中道”。尧、舜、禹都把“允执厥中”作为世代相传的治国方法，就是要求实事求是地坚持中道来治理国家。孔子在全面继承中道的基础上，又以托古的方式把虞舜的治国方法概括总结为“执其两端，用其中于民”。这样把“执两”与“用中”对立统一起来，既丰富了中道的内容，也提升了它的理论高度。正因为只有</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做</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到“执两”，才能准确地“用中”，于是孔子又从“中”的对立面提出了“过犹不及”的命题。“不及”是没有达到“中”，其根源在于太拘谨和保守；而“过”则是超过了“中”，其原因在于太放纵和激进。两者尽管趋向相反，但都违背事物的客观规律，因而都是偏离中道而走向极端的失中现象。这是“过犹不及”的本义。孔子所谓“执其两端，用其中于民”，就是说必须把握住“过”与“不及”两种倾向使之不走向极端，才能有效地用中道去治理百姓。这就是“执两用中”的本义。“执两用中”与“过犹不及”合而言之，就是坚持“中”，戒其“过”，勉其“不及”。这乃是中庸之道所据以立论的最基本的法则。</w:t>
      </w:r>
    </w:p>
    <w:p w14:paraId="1FD88759">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【月半】</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指农历每月十五日。</w:t>
      </w:r>
    </w:p>
    <w:p w14:paraId="7265EC2B">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【教益】</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受教导后得到的好处。</w:t>
      </w:r>
    </w:p>
    <w:p w14:paraId="2E6F8D64">
      <w:pPr>
        <w:rPr>
          <w:rFonts w:ascii="微软雅黑" w:hAnsi="微软雅黑" w:eastAsia="微软雅黑" w:cs="Tahoma"/>
          <w:color w:val="222222"/>
          <w:sz w:val="24"/>
          <w:szCs w:val="24"/>
        </w:rPr>
      </w:pPr>
    </w:p>
    <w:p w14:paraId="3C034FDF">
      <w:pPr>
        <w:spacing w:line="270" w:lineRule="atLeast"/>
        <w:rPr>
          <w:rFonts w:ascii="微软雅黑" w:hAnsi="微软雅黑" w:eastAsia="微软雅黑" w:cs="Tahoma"/>
          <w:color w:val="222222"/>
          <w:sz w:val="24"/>
          <w:szCs w:val="24"/>
        </w:rPr>
      </w:pPr>
    </w:p>
    <w:p w14:paraId="65D0D3ED">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613A010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62" w:name="_Toc21539"/>
      <w:r>
        <w:rPr>
          <w:rFonts w:hint="eastAsia" w:ascii="微软雅黑" w:hAnsi="微软雅黑" w:eastAsia="微软雅黑" w:cs="宋体"/>
          <w:b/>
          <w:color w:val="C00000"/>
          <w:kern w:val="0"/>
          <w:sz w:val="24"/>
          <w:szCs w:val="24"/>
        </w:rPr>
        <w:t>复丁福保居士书七</w:t>
      </w:r>
      <w:bookmarkEnd w:id="62"/>
    </w:p>
    <w:p w14:paraId="03E351C9">
      <w:pPr>
        <w:rPr>
          <w:rFonts w:ascii="微软雅黑" w:hAnsi="微软雅黑" w:eastAsia="微软雅黑" w:cs="宋体"/>
          <w:b/>
          <w:color w:val="C00000"/>
          <w:kern w:val="0"/>
          <w:sz w:val="24"/>
          <w:szCs w:val="24"/>
        </w:rPr>
      </w:pPr>
    </w:p>
    <w:p w14:paraId="5FCB231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相别数月，企慕实深。适接来函，并所注二经，如觌法颜，感愧无极。光以业障深重，目等生盲。虽常时忏悔，业仍如故。谨将普贤行法经二序，各阅一遍。</w:t>
      </w:r>
    </w:p>
    <w:p w14:paraId="2D35A26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sz w:val="24"/>
          <w:szCs w:val="24"/>
        </w:rPr>
        <w:t>分别数月，仰慕实深。恰好接到来信，以及注解的二部佛经，如同亲见你的法颜，感动惭愧无比。我因为业障深重，眼睛等同盲人。虽然常常忏悔，业力仍旧如故。谨将《观普贤行法经笺注》的二篇序，各阅一遍。</w:t>
      </w:r>
    </w:p>
    <w:p w14:paraId="656A824F">
      <w:pPr>
        <w:rPr>
          <w:rFonts w:ascii="微软雅黑" w:hAnsi="微软雅黑" w:eastAsia="微软雅黑" w:cs="宋体"/>
          <w:b/>
          <w:color w:val="C00000"/>
          <w:kern w:val="0"/>
          <w:sz w:val="24"/>
          <w:szCs w:val="24"/>
        </w:rPr>
      </w:pPr>
    </w:p>
    <w:p w14:paraId="557DCDF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大心之序，可谓以己立立人之心，行自利利他之事。其决十疑而显十益，岂徒为阁下诸经之序，实为古今弘经者之通序也。不意中州有此伟人。</w:t>
      </w:r>
    </w:p>
    <w:p w14:paraId="140F0299">
      <w:pPr>
        <w:rPr>
          <w:rFonts w:ascii="微软雅黑" w:hAnsi="微软雅黑" w:eastAsia="微软雅黑" w:cs="宋体"/>
          <w:b/>
          <w:color w:val="C00000"/>
          <w:kern w:val="0"/>
          <w:sz w:val="24"/>
          <w:szCs w:val="24"/>
        </w:rPr>
      </w:pPr>
      <w:r>
        <w:rPr>
          <w:rFonts w:hint="eastAsia" w:ascii="微软雅黑" w:hAnsi="微软雅黑" w:eastAsia="微软雅黑"/>
          <w:sz w:val="24"/>
          <w:szCs w:val="24"/>
        </w:rPr>
        <w:t>大心写的序文，可说是以自己成就、成就他人的心，实行自利利他的事。其中决断十疑而显明十益，哪里仅仅是阁下所注多部经的序，实在是古今弘经者的通序。想不到河南竟然有如此的伟人。</w:t>
      </w:r>
    </w:p>
    <w:p w14:paraId="233FC300">
      <w:pPr>
        <w:rPr>
          <w:rFonts w:ascii="微软雅黑" w:hAnsi="微软雅黑" w:eastAsia="微软雅黑" w:cs="宋体"/>
          <w:b/>
          <w:color w:val="C00000"/>
          <w:kern w:val="0"/>
          <w:sz w:val="24"/>
          <w:szCs w:val="24"/>
        </w:rPr>
      </w:pPr>
    </w:p>
    <w:p w14:paraId="520539E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末后品之一字，似不甚妥。彼虽非有意僭窃，但从无此法。有冒经式，宜改作总序。钝根之跋，意甚推崇，依宗依教，两皆不合，然亦无大关系，且自随他去了。</w:t>
      </w:r>
    </w:p>
    <w:p w14:paraId="77A0AC4D">
      <w:pPr>
        <w:rPr>
          <w:rFonts w:ascii="微软雅黑" w:hAnsi="微软雅黑" w:eastAsia="微软雅黑" w:cs="宋体"/>
          <w:b/>
          <w:color w:val="C00000"/>
          <w:kern w:val="0"/>
          <w:sz w:val="24"/>
          <w:szCs w:val="24"/>
        </w:rPr>
      </w:pPr>
      <w:r>
        <w:rPr>
          <w:rFonts w:hint="eastAsia" w:ascii="微软雅黑" w:hAnsi="微软雅黑" w:eastAsia="微软雅黑"/>
          <w:sz w:val="24"/>
          <w:szCs w:val="24"/>
        </w:rPr>
        <w:t>最后“品”这一个字，似乎不妥。他虽然不是有意越分窃取，但从来没有这个用法。冒充经文的样式，适宜改作“总序”。钝根的跋文，他的文意中很推崇，依禅宗、依教理，两方面都不符合，然而也没有大关系，暂且随他去了。</w:t>
      </w:r>
    </w:p>
    <w:p w14:paraId="3116FC9B">
      <w:pPr>
        <w:rPr>
          <w:rFonts w:ascii="微软雅黑" w:hAnsi="微软雅黑" w:eastAsia="微软雅黑" w:cs="宋体"/>
          <w:b/>
          <w:color w:val="C00000"/>
          <w:kern w:val="0"/>
          <w:sz w:val="24"/>
          <w:szCs w:val="24"/>
        </w:rPr>
      </w:pPr>
    </w:p>
    <w:p w14:paraId="1E9F465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阁下序中，初引演宗之言，可谓不刊之论。末引胡氏之说，足见就正之心。后之视今，亦犹今之视昔。能存畏后之心，断不至违经叛古，贻诮将来也。</w:t>
      </w:r>
    </w:p>
    <w:p w14:paraId="31803389">
      <w:pPr>
        <w:rPr>
          <w:rFonts w:ascii="微软雅黑" w:hAnsi="微软雅黑" w:eastAsia="微软雅黑" w:cs="宋体"/>
          <w:b/>
          <w:color w:val="C00000"/>
          <w:kern w:val="0"/>
          <w:sz w:val="24"/>
          <w:szCs w:val="24"/>
        </w:rPr>
      </w:pPr>
      <w:r>
        <w:rPr>
          <w:rFonts w:hint="eastAsia" w:ascii="微软雅黑" w:hAnsi="微软雅黑" w:eastAsia="微软雅黑"/>
          <w:sz w:val="24"/>
          <w:szCs w:val="24"/>
        </w:rPr>
        <w:t>阁下的序文中，最初引用刘演宗的话，可说是不可改易的确论。最后引用胡氏的说法，足见匡正讹误的心。后人看今人，也如同今人看古人。能够存着畏惧后人的心，断然不至于违背经典、叛离古德，见笑于将来啊！</w:t>
      </w:r>
    </w:p>
    <w:p w14:paraId="443502EB">
      <w:pPr>
        <w:rPr>
          <w:rFonts w:ascii="微软雅黑" w:hAnsi="微软雅黑" w:eastAsia="微软雅黑" w:cs="宋体"/>
          <w:b/>
          <w:color w:val="C00000"/>
          <w:kern w:val="0"/>
          <w:sz w:val="24"/>
          <w:szCs w:val="24"/>
        </w:rPr>
      </w:pPr>
    </w:p>
    <w:p w14:paraId="7BDF554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凡注佛经，当另具只眼。不可以凡夫境界，测度如来不思议微妙境界。如纪大奎叶锡凤等，坐此之故，以弘法而竟成谤法，曷胜惜哉。余以目力不堪，皆未敢阅。</w:t>
      </w:r>
    </w:p>
    <w:p w14:paraId="5A194484">
      <w:pPr>
        <w:rPr>
          <w:rFonts w:ascii="微软雅黑" w:hAnsi="微软雅黑" w:eastAsia="微软雅黑" w:cs="宋体"/>
          <w:b/>
          <w:color w:val="C00000"/>
          <w:kern w:val="0"/>
          <w:sz w:val="24"/>
          <w:szCs w:val="24"/>
        </w:rPr>
      </w:pPr>
      <w:r>
        <w:rPr>
          <w:rFonts w:hint="eastAsia" w:ascii="微软雅黑" w:hAnsi="微软雅黑" w:eastAsia="微软雅黑"/>
          <w:sz w:val="24"/>
          <w:szCs w:val="24"/>
        </w:rPr>
        <w:t>凡是注解佛经，应当具有另外一只眼。不可以凡夫境界，测度如来不思议微妙境界。如纪大奎、叶锡凤等人，因此之故，以弘法而竟然成为谤法，非常可惜啊！我因为视力不好，都没敢阅读。</w:t>
      </w:r>
    </w:p>
    <w:p w14:paraId="43AB404B">
      <w:pPr>
        <w:rPr>
          <w:rFonts w:ascii="微软雅黑" w:hAnsi="微软雅黑" w:eastAsia="微软雅黑" w:cs="宋体"/>
          <w:b/>
          <w:color w:val="C00000"/>
          <w:kern w:val="0"/>
          <w:sz w:val="24"/>
          <w:szCs w:val="24"/>
        </w:rPr>
      </w:pPr>
    </w:p>
    <w:p w14:paraId="78A7F7B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经中名相大小相同者多。释大乘经，不得引小乘经中之义为之诠释。如六念末后念天，小乘即念欲色等天，大乘则念第一义天，大涅槃天。若大乘经引小乘义释之，则为坏乱经宗，不可不慎。只此一义，余可类推。（民七十月廿六）</w:t>
      </w:r>
    </w:p>
    <w:p w14:paraId="39404BB4">
      <w:pPr>
        <w:rPr>
          <w:rFonts w:ascii="微软雅黑" w:hAnsi="微软雅黑" w:eastAsia="微软雅黑" w:cs="宋体"/>
          <w:b/>
          <w:color w:val="C00000"/>
          <w:kern w:val="0"/>
          <w:sz w:val="24"/>
          <w:szCs w:val="24"/>
        </w:rPr>
      </w:pPr>
      <w:r>
        <w:rPr>
          <w:rFonts w:hint="eastAsia" w:ascii="微软雅黑" w:hAnsi="微软雅黑" w:eastAsia="微软雅黑"/>
          <w:sz w:val="24"/>
          <w:szCs w:val="24"/>
        </w:rPr>
        <w:t>再者，经中的名相，大乘、小乘相同的很多。注释大乘经，不得引小乘经中的义理来为之诠释。如六念最后的念天，小乘就是念欲界、色界等天，大乘则是念第一义天、大涅槃天。如果大乘经引小乘的义理来解释，就是坏乱佛经的宗旨了，不可不谨慎。只说这一个义理，其余的可以类推。（民国七年十月二十六）</w:t>
      </w:r>
    </w:p>
    <w:p w14:paraId="5A4C4993">
      <w:pPr>
        <w:rPr>
          <w:rFonts w:ascii="微软雅黑" w:hAnsi="微软雅黑" w:eastAsia="微软雅黑" w:cs="宋体"/>
          <w:b/>
          <w:color w:val="C00000"/>
          <w:kern w:val="0"/>
          <w:sz w:val="24"/>
          <w:szCs w:val="24"/>
        </w:rPr>
      </w:pPr>
    </w:p>
    <w:p w14:paraId="740B39B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光现在打七，祈勿来书。纵有商量，且待明年三月。若于三月前来书，概不奉复。祈慈谅。</w:t>
      </w:r>
    </w:p>
    <w:p w14:paraId="1A723AAC">
      <w:pPr>
        <w:rPr>
          <w:rFonts w:ascii="微软雅黑" w:hAnsi="微软雅黑" w:eastAsia="微软雅黑" w:cs="宋体"/>
          <w:b/>
          <w:color w:val="C00000"/>
          <w:kern w:val="0"/>
          <w:sz w:val="24"/>
          <w:szCs w:val="24"/>
        </w:rPr>
      </w:pPr>
      <w:r>
        <w:rPr>
          <w:rFonts w:hint="eastAsia" w:ascii="微软雅黑" w:hAnsi="微软雅黑" w:eastAsia="微软雅黑"/>
          <w:sz w:val="24"/>
          <w:szCs w:val="24"/>
        </w:rPr>
        <w:t>　　我现在打七中，请不要来信。纵然有事商量，暂且等到明年三月。如果在三月前来信，一概不回复。请慈悲体谅。</w:t>
      </w:r>
    </w:p>
    <w:p w14:paraId="6691EFC8">
      <w:pPr>
        <w:rPr>
          <w:rFonts w:ascii="微软雅黑" w:hAnsi="微软雅黑" w:eastAsia="微软雅黑" w:cs="宋体"/>
          <w:b/>
          <w:color w:val="C00000"/>
          <w:kern w:val="0"/>
          <w:sz w:val="24"/>
          <w:szCs w:val="24"/>
        </w:rPr>
      </w:pPr>
    </w:p>
    <w:p w14:paraId="53828C7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念佛一法，当依净土经论为准。末世众生，业重障深，依观经修观，尚难成就。是以莲宗诸祖，多皆专主持名。以持名易故，相续即生。</w:t>
      </w:r>
    </w:p>
    <w:p w14:paraId="566C4C98">
      <w:pPr>
        <w:rPr>
          <w:rFonts w:ascii="微软雅黑" w:hAnsi="微软雅黑" w:eastAsia="微软雅黑" w:cs="宋体"/>
          <w:b/>
          <w:color w:val="C00000"/>
          <w:kern w:val="0"/>
          <w:sz w:val="24"/>
          <w:szCs w:val="24"/>
        </w:rPr>
      </w:pPr>
      <w:r>
        <w:rPr>
          <w:rFonts w:ascii="微软雅黑" w:hAnsi="微软雅黑" w:eastAsia="微软雅黑"/>
          <w:sz w:val="24"/>
          <w:szCs w:val="24"/>
        </w:rPr>
        <w:t>　　</w:t>
      </w:r>
      <w:r>
        <w:rPr>
          <w:rFonts w:hint="eastAsia" w:ascii="微软雅黑" w:hAnsi="微软雅黑" w:eastAsia="微软雅黑"/>
          <w:sz w:val="24"/>
          <w:szCs w:val="24"/>
        </w:rPr>
        <w:t>念佛这一方法，应当依净土经论为准。末世众生，业重障深，依《观无量寿佛经》修观，尚且很难成就。所以莲宗诸位祖师，大多都专一注重持名念佛。因为持名念佛容易的缘故，相续就能往生。</w:t>
      </w:r>
    </w:p>
    <w:p w14:paraId="1BFB4A4C">
      <w:pPr>
        <w:rPr>
          <w:rFonts w:ascii="微软雅黑" w:hAnsi="微软雅黑" w:eastAsia="微软雅黑" w:cs="宋体"/>
          <w:b/>
          <w:color w:val="C00000"/>
          <w:kern w:val="0"/>
          <w:sz w:val="24"/>
          <w:szCs w:val="24"/>
        </w:rPr>
      </w:pPr>
    </w:p>
    <w:p w14:paraId="2F1D6CB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摄心方法，种种不一。随其人之根器用之，自得其益。若夫最为切要之法，总不过大势至都摄六根，净念相继八字。大心念佛三昧法门，虽各有见处，不堪普遍教人。以下根不能修，而上根虽能修，固不须用此方法也。</w:t>
      </w:r>
    </w:p>
    <w:p w14:paraId="199C5BA3">
      <w:pPr>
        <w:rPr>
          <w:rFonts w:ascii="微软雅黑" w:hAnsi="微软雅黑" w:eastAsia="微软雅黑" w:cs="宋体"/>
          <w:b/>
          <w:color w:val="C00000"/>
          <w:kern w:val="0"/>
          <w:sz w:val="24"/>
          <w:szCs w:val="24"/>
        </w:rPr>
      </w:pPr>
      <w:r>
        <w:rPr>
          <w:rFonts w:hint="eastAsia" w:ascii="微软雅黑" w:hAnsi="微软雅黑" w:eastAsia="微软雅黑"/>
          <w:sz w:val="24"/>
          <w:szCs w:val="24"/>
        </w:rPr>
        <w:t>至于摄心的方法，有种种的不同。随各人的根器来用，自然可以得到其利益。最为切要的方法，总超不过大势至菩萨 “都摄六根，净念相继”这八字。大心所说的念佛三昧法门，虽然是各有见地，但不能普遍教导他人。因为下根人不能修，而上根人虽然能修，固然不必用这个方法。</w:t>
      </w:r>
    </w:p>
    <w:p w14:paraId="1B8D0A9A">
      <w:pPr>
        <w:rPr>
          <w:rFonts w:ascii="微软雅黑" w:hAnsi="微软雅黑" w:eastAsia="微软雅黑" w:cs="宋体"/>
          <w:b/>
          <w:color w:val="C00000"/>
          <w:kern w:val="0"/>
          <w:sz w:val="24"/>
          <w:szCs w:val="24"/>
        </w:rPr>
      </w:pPr>
    </w:p>
    <w:p w14:paraId="74F84A9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至于书额，佛之一字，写得潦草古怪。足见其人之平日，实未能于佛分上至诚恳切矣。凡此恶套，须力戒之。</w:t>
      </w:r>
    </w:p>
    <w:p w14:paraId="2B211BEA">
      <w:pPr>
        <w:rPr>
          <w:rFonts w:ascii="微软雅黑" w:hAnsi="微软雅黑" w:eastAsia="微软雅黑" w:cs="宋体"/>
          <w:b/>
          <w:color w:val="C00000"/>
          <w:kern w:val="0"/>
          <w:sz w:val="24"/>
          <w:szCs w:val="24"/>
        </w:rPr>
      </w:pPr>
      <w:r>
        <w:rPr>
          <w:rFonts w:hint="eastAsia" w:ascii="微软雅黑" w:hAnsi="微软雅黑" w:eastAsia="微软雅黑"/>
          <w:sz w:val="24"/>
          <w:szCs w:val="24"/>
        </w:rPr>
        <w:t>至于书额上，“佛”这一个字，写得潦草古怪。足见这个人的平时，确实没能于佛分上做到至诚恳切啊！凡是这些恶习俗套，必须努力戒除。</w:t>
      </w:r>
    </w:p>
    <w:p w14:paraId="51A69DAB">
      <w:pPr>
        <w:rPr>
          <w:rFonts w:ascii="微软雅黑" w:hAnsi="微软雅黑" w:eastAsia="微软雅黑" w:cs="宋体"/>
          <w:b/>
          <w:color w:val="C00000"/>
          <w:kern w:val="0"/>
          <w:sz w:val="24"/>
          <w:szCs w:val="24"/>
        </w:rPr>
      </w:pPr>
    </w:p>
    <w:p w14:paraId="76AB1B75">
      <w:pPr>
        <w:rPr>
          <w:rFonts w:ascii="微软雅黑" w:hAnsi="微软雅黑" w:eastAsia="微软雅黑" w:cs="宋体"/>
          <w:b/>
          <w:color w:val="C00000"/>
          <w:kern w:val="0"/>
          <w:sz w:val="24"/>
          <w:szCs w:val="24"/>
        </w:rPr>
      </w:pPr>
      <w:r>
        <w:rPr>
          <w:rFonts w:hint="eastAsia" w:ascii="微软雅黑" w:hAnsi="微软雅黑" w:eastAsia="微软雅黑"/>
          <w:sz w:val="24"/>
          <w:szCs w:val="24"/>
        </w:rPr>
        <w:t>　　</w:t>
      </w:r>
      <w:r>
        <w:rPr>
          <w:rFonts w:hint="eastAsia" w:ascii="微软雅黑" w:hAnsi="微软雅黑" w:eastAsia="微软雅黑" w:cs="宋体"/>
          <w:b/>
          <w:color w:val="C00000"/>
          <w:kern w:val="0"/>
          <w:sz w:val="24"/>
          <w:szCs w:val="24"/>
        </w:rPr>
        <w:t>刘演宗述法华六十五种不思议力，可谓深入法华深固幽远之藏。而一一与净土对举而论其胜劣，实为不达如来权实法门。唯能利于南岳天台以上之根性。下此皆被彼断其往生西方之善根矣。此书断断不可流通。若流通，虽能令人尊信法华，而令彼一切不通权实教理者，从兹藐视净土而不修也。</w:t>
      </w:r>
    </w:p>
    <w:p w14:paraId="4E9A9F2A">
      <w:pPr>
        <w:rPr>
          <w:rFonts w:ascii="微软雅黑" w:hAnsi="微软雅黑" w:eastAsia="微软雅黑" w:cs="宋体"/>
          <w:b/>
          <w:color w:val="C00000"/>
          <w:kern w:val="0"/>
          <w:sz w:val="24"/>
          <w:szCs w:val="24"/>
        </w:rPr>
      </w:pPr>
      <w:r>
        <w:rPr>
          <w:rFonts w:hint="eastAsia" w:ascii="微软雅黑" w:hAnsi="微软雅黑" w:eastAsia="微软雅黑"/>
          <w:sz w:val="24"/>
          <w:szCs w:val="24"/>
        </w:rPr>
        <w:t>　　刘演宗阐述《法华经》中六十五种不思议力，可以说是深入《法华经》深固幽远的藏海。却一一都拿来与净土对比而讨论它们的优劣，实在是不通达如来的权实法门。（这样）只能利益南岳慧思大师、天台智者大师以上的根性。在此之下的人，都被他断除其往生西方的善根了。《法华经力》这本书绝对不可以流通。如果流通，虽然能够令人尊崇信奉《法华经》，然而却令那些一切不通权实教理的人，从此藐视净土而不修习啊！</w:t>
      </w:r>
    </w:p>
    <w:p w14:paraId="74216738">
      <w:pPr>
        <w:rPr>
          <w:rFonts w:ascii="微软雅黑" w:hAnsi="微软雅黑" w:eastAsia="微软雅黑" w:cs="宋体"/>
          <w:b/>
          <w:color w:val="C00000"/>
          <w:kern w:val="0"/>
          <w:sz w:val="24"/>
          <w:szCs w:val="24"/>
        </w:rPr>
      </w:pPr>
    </w:p>
    <w:p w14:paraId="5952B65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夫寂光净土，当处即是。能圆证者，唯佛一人。等觉菩萨，尚是分证，况其他哉。今以登地登住所见所证，为博地凡夫担任，其可乎哉。华严于证齐诸佛之后，尚令往生。今为具足惑业者，令舍弥陀净土，而修本师娑婆净土。其心诚为宏博，而其害有不能尽言者。</w:t>
      </w:r>
    </w:p>
    <w:p w14:paraId="174E737D">
      <w:pPr>
        <w:rPr>
          <w:rFonts w:ascii="微软雅黑" w:hAnsi="微软雅黑" w:eastAsia="微软雅黑" w:cs="宋体"/>
          <w:b/>
          <w:color w:val="C00000"/>
          <w:kern w:val="0"/>
          <w:sz w:val="24"/>
          <w:szCs w:val="24"/>
        </w:rPr>
      </w:pPr>
      <w:r>
        <w:rPr>
          <w:rFonts w:hint="eastAsia" w:ascii="微软雅黑" w:hAnsi="微软雅黑" w:eastAsia="微软雅黑"/>
          <w:sz w:val="24"/>
          <w:szCs w:val="24"/>
        </w:rPr>
        <w:t>常寂光净土，当处即是。然而能够圆满证得的，只有佛一人。等觉菩萨，尚且还是分证，何况其他人。现今以登地、登住菩萨的所见所证，让博地凡夫来担任，这样可以吗？《华严经》在善财童子证悟齐等诸佛之后，普贤菩萨尚且令他发愿往生极乐世界。现今为具足惑业的人，令他们舍弃弥陀净土，而修本师的娑婆净土。这种用心实在是宏大广博，然而其中的害处却不能说尽了。</w:t>
      </w:r>
    </w:p>
    <w:p w14:paraId="409A0C4B">
      <w:pPr>
        <w:rPr>
          <w:rFonts w:ascii="微软雅黑" w:hAnsi="微软雅黑" w:eastAsia="微软雅黑" w:cs="宋体"/>
          <w:b/>
          <w:color w:val="C00000"/>
          <w:kern w:val="0"/>
          <w:sz w:val="24"/>
          <w:szCs w:val="24"/>
        </w:rPr>
      </w:pPr>
    </w:p>
    <w:p w14:paraId="10F6B0C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夫安养娑婆，原一实报寂光（实报寂光，原是一土。约所感之报，名为实报。约所证之理，名为寂光。寂光无相，实报具足不思议佛刹海微尘数庄严妙相，虽具尘刹庄严，原是一法不立，虽则一法不立，而复具足庄严，如明镜了无一物，而复胡来胡现，如虚空体非群相，不妨日照云屯）。</w:t>
      </w:r>
    </w:p>
    <w:p w14:paraId="1C634615">
      <w:pPr>
        <w:rPr>
          <w:rFonts w:ascii="微软雅黑" w:hAnsi="微软雅黑" w:eastAsia="微软雅黑" w:cs="宋体"/>
          <w:b/>
          <w:color w:val="C00000"/>
          <w:kern w:val="0"/>
          <w:sz w:val="24"/>
          <w:szCs w:val="24"/>
        </w:rPr>
      </w:pPr>
      <w:r>
        <w:rPr>
          <w:rFonts w:hint="eastAsia" w:ascii="微软雅黑" w:hAnsi="微软雅黑" w:eastAsia="微软雅黑"/>
          <w:sz w:val="24"/>
          <w:szCs w:val="24"/>
        </w:rPr>
        <w:t>安养世界</w:t>
      </w:r>
      <w:r>
        <w:rPr>
          <w:rFonts w:hint="eastAsia" w:ascii="微软雅黑" w:hAnsi="微软雅黑" w:eastAsia="微软雅黑"/>
          <w:color w:val="7F7F7F"/>
          <w:sz w:val="24"/>
          <w:szCs w:val="24"/>
        </w:rPr>
        <w:t>（即极乐世界）</w:t>
      </w:r>
      <w:r>
        <w:rPr>
          <w:rFonts w:hint="eastAsia" w:ascii="微软雅黑" w:hAnsi="微软雅黑" w:eastAsia="微软雅黑"/>
          <w:sz w:val="24"/>
          <w:szCs w:val="24"/>
        </w:rPr>
        <w:t>、娑婆世界，原本是一个实报土、寂光土（实报、寂光，原本是一土。就所感的果报来说，名为实报土；就所证的理性来说，名为寂光土。寂光土没有形相，实报土具足不可思议佛刹海微尘数的庄严妙相，虽具尘刹庄严，原本是一法不立；虽然是一法不立，而又具足庄严，如同明镜了无一物，而又胡人来现胡人；如同虚空之体不是万相，也不妨碍太阳照耀、白云聚集）。</w:t>
      </w:r>
    </w:p>
    <w:p w14:paraId="0A29DBE7">
      <w:pPr>
        <w:rPr>
          <w:rFonts w:ascii="微软雅黑" w:hAnsi="微软雅黑" w:eastAsia="微软雅黑" w:cs="宋体"/>
          <w:b/>
          <w:color w:val="C00000"/>
          <w:kern w:val="0"/>
          <w:sz w:val="24"/>
          <w:szCs w:val="24"/>
        </w:rPr>
      </w:pPr>
    </w:p>
    <w:p w14:paraId="102D415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实报寂光之净土，唯登圆初住者方能得见。彼西方凡圣同居土，无有众苦，但受诸乐。此方凡圣同居土，则惑业苦三，如恶叉聚。轮回六道，了无出期。以此之实报寂光，与彼之凡圣同居对论，其违叛经旨，错投法药者，可胜叹哉。</w:t>
      </w:r>
    </w:p>
    <w:p w14:paraId="1577D953">
      <w:pPr>
        <w:rPr>
          <w:rFonts w:ascii="微软雅黑" w:hAnsi="微软雅黑" w:eastAsia="微软雅黑" w:cs="宋体"/>
          <w:b/>
          <w:color w:val="C00000"/>
          <w:kern w:val="0"/>
          <w:sz w:val="24"/>
          <w:szCs w:val="24"/>
        </w:rPr>
      </w:pPr>
      <w:r>
        <w:rPr>
          <w:rFonts w:hint="eastAsia" w:ascii="微软雅黑" w:hAnsi="微软雅黑" w:eastAsia="微软雅黑"/>
          <w:sz w:val="24"/>
          <w:szCs w:val="24"/>
        </w:rPr>
        <w:t>此娑婆世界的实报、寂光的净土，唯有登上圆教初住位的菩萨，才能见到。那西方极乐世界的凡圣同居土，无有众苦，但受诸乐。此娑婆世界的凡圣同居土，则是惑业苦三，如恶叉聚。轮回六道，了无出期。以娑婆世界的实报、寂光土，与那极乐世界的凡圣同居土来对比讨论，这样违背叛离佛经宗旨，错投法药的情形，实在可叹啊！</w:t>
      </w:r>
    </w:p>
    <w:p w14:paraId="68AC3839">
      <w:pPr>
        <w:rPr>
          <w:rFonts w:ascii="微软雅黑" w:hAnsi="微软雅黑" w:eastAsia="微软雅黑" w:cs="宋体"/>
          <w:b/>
          <w:color w:val="C00000"/>
          <w:kern w:val="0"/>
          <w:sz w:val="24"/>
          <w:szCs w:val="24"/>
        </w:rPr>
      </w:pPr>
    </w:p>
    <w:p w14:paraId="31E8EBC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不以此之凡圣同居，与彼之凡圣同居对论，而为契理契机，三世诸佛皆悉印可之说乎。为是智识未精，为欲自辟门径，以显当改革时，亦有乘大愿轮者，改革如来三根普被，华严末后归宗结穴之法门，令其良善也耶。</w:t>
      </w:r>
    </w:p>
    <w:p w14:paraId="22F014E2">
      <w:pPr>
        <w:rPr>
          <w:rFonts w:ascii="微软雅黑" w:hAnsi="微软雅黑" w:eastAsia="微软雅黑" w:cs="宋体"/>
          <w:b/>
          <w:color w:val="C00000"/>
          <w:kern w:val="0"/>
          <w:sz w:val="24"/>
          <w:szCs w:val="24"/>
        </w:rPr>
      </w:pPr>
      <w:r>
        <w:rPr>
          <w:rFonts w:hint="eastAsia" w:ascii="微软雅黑" w:hAnsi="微软雅黑" w:eastAsia="微软雅黑"/>
          <w:sz w:val="24"/>
          <w:szCs w:val="24"/>
        </w:rPr>
        <w:t>为什么不以此娑婆世界的凡圣同居土，与那极乐世界的凡圣同居土来对比讨论，这才是契理契机，三世诸佛全都印可的说法。是他的智慧学识不精深，还是他想自己开辟一个门径，来显示正当时代改革时，也有乘大愿轮的人，改革如来三根普被、《华严经》末后归宗结穴的净土法门，令这个法门更为良善呢？</w:t>
      </w:r>
    </w:p>
    <w:p w14:paraId="1F97DD34">
      <w:pPr>
        <w:rPr>
          <w:rFonts w:ascii="微软雅黑" w:hAnsi="微软雅黑" w:eastAsia="微软雅黑" w:cs="宋体"/>
          <w:b/>
          <w:color w:val="C00000"/>
          <w:kern w:val="0"/>
          <w:sz w:val="24"/>
          <w:szCs w:val="24"/>
        </w:rPr>
      </w:pPr>
    </w:p>
    <w:p w14:paraId="7B840F4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印光无道无德，少参少学，不能为法门效一言一字之力。然欲一切有情同生西方，不得不冲冒大家，以献其他山顽石之见耳。倘以法为重，当即见原。否则纵谓光为邪见谤法，亦欢喜领受，而无或怨恶也。</w:t>
      </w:r>
    </w:p>
    <w:p w14:paraId="62213FB0">
      <w:pPr>
        <w:rPr>
          <w:rFonts w:ascii="微软雅黑" w:hAnsi="微软雅黑" w:eastAsia="微软雅黑" w:cs="宋体"/>
          <w:b/>
          <w:color w:val="C00000"/>
          <w:kern w:val="0"/>
          <w:sz w:val="24"/>
          <w:szCs w:val="24"/>
        </w:rPr>
      </w:pPr>
      <w:r>
        <w:rPr>
          <w:rFonts w:hint="eastAsia" w:ascii="微软雅黑" w:hAnsi="微软雅黑" w:eastAsia="微软雅黑"/>
          <w:sz w:val="24"/>
          <w:szCs w:val="24"/>
        </w:rPr>
        <w:t>我无道无德，少参少学，不能为法门效一个字、一句话之力。然而想令一切有情同生西方，不得不冲撞犯冒见识渊博的大通家，以献那他山顽石的愚见罢了。倘若以法为重，应当立即原谅我。否则，纵然认为我是邪见谤法，也欢喜领受，而没有怨恨憎恶。</w:t>
      </w:r>
    </w:p>
    <w:p w14:paraId="0078B9C1">
      <w:pPr>
        <w:rPr>
          <w:rFonts w:ascii="微软雅黑" w:hAnsi="微软雅黑" w:eastAsia="微软雅黑" w:cs="宋体"/>
          <w:b/>
          <w:color w:val="C00000"/>
          <w:kern w:val="0"/>
          <w:sz w:val="24"/>
          <w:szCs w:val="24"/>
        </w:rPr>
      </w:pPr>
    </w:p>
    <w:p w14:paraId="2C67691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光目力衰劣，近又头火大发，更加衰劣，以事关法道，不得不略陈愚诚。</w:t>
      </w:r>
    </w:p>
    <w:p w14:paraId="5CA114C8">
      <w:pPr>
        <w:rPr>
          <w:rFonts w:ascii="微软雅黑" w:hAnsi="微软雅黑" w:eastAsia="微软雅黑"/>
          <w:sz w:val="24"/>
          <w:szCs w:val="24"/>
        </w:rPr>
      </w:pPr>
      <w:r>
        <w:rPr>
          <w:rFonts w:hint="eastAsia" w:ascii="微软雅黑" w:hAnsi="微软雅黑" w:eastAsia="微软雅黑"/>
          <w:sz w:val="24"/>
          <w:szCs w:val="24"/>
        </w:rPr>
        <w:t>　　我的视力衰弱，近来又因为头火大发，更加衰弱，因为事情有关法道，不得不略微陈述我的愚诚。</w:t>
      </w:r>
    </w:p>
    <w:p w14:paraId="408FFFBE">
      <w:pPr>
        <w:rPr>
          <w:rFonts w:ascii="微软雅黑" w:hAnsi="微软雅黑" w:eastAsia="微软雅黑" w:cs="宋体"/>
          <w:b/>
          <w:color w:val="C00000"/>
          <w:kern w:val="0"/>
          <w:sz w:val="24"/>
          <w:szCs w:val="24"/>
        </w:rPr>
      </w:pPr>
    </w:p>
    <w:p w14:paraId="16D13457">
      <w:pPr>
        <w:rPr>
          <w:rFonts w:ascii="微软雅黑" w:hAnsi="微软雅黑" w:eastAsia="微软雅黑" w:cs="宋体"/>
          <w:b/>
          <w:color w:val="C00000"/>
          <w:kern w:val="0"/>
          <w:sz w:val="24"/>
          <w:szCs w:val="24"/>
        </w:rPr>
      </w:pPr>
    </w:p>
    <w:p w14:paraId="76DD94C5">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7868703C">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【观普贤菩萨行法经】</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全一卷。刘宋昙摩密多译。又称出深功德经。略称观普贤经、普贤观经、普贤经、观经。收于大正藏第九册。本经系佛陀于说法华经之后，在毗舍离国大林精舍所说。因佛宣告三个月后将般涅槃，阿难等随即请问佛入灭后弟子应如何修行及大乘法要，佛遂为说普贤观门、六根罪之忏悔及忏悔后之功德。</w:t>
      </w:r>
    </w:p>
    <w:p w14:paraId="3B6B83F1">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　　本经旨在阐明法华经之普贤菩萨劝发品，故与法华经普贤劝发品互为表里；而与妙法莲华经、无量义经合称法华三部经。又无量义经称为法华经之开经，相对于此，天台大师谓本经为法华经之结经。</w:t>
      </w:r>
    </w:p>
    <w:p w14:paraId="27CAAF36">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【不刊之论】</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不可改易之论，确论。</w:t>
      </w:r>
    </w:p>
    <w:p w14:paraId="1BA68A85">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【就正】</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向人求教，以匡正学识文章的讹误。常用作谦辞。</w:t>
      </w:r>
    </w:p>
    <w:p w14:paraId="3125BD21">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【别具只眼】</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另有一番独特的眼力与高超的见解，与众不同，俗谓之“别具只眼”。“别具只眼”，顾名思义，就是比常人多了一只眼。在佛书上，指的“色究竟天”，天主摩醯首罗竖生在额头上的那只“顶门眼”。</w:t>
      </w:r>
    </w:p>
    <w:p w14:paraId="1476C936">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【经宗】</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一</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经宗即经典主要之宗旨，或指根本的主张而言。而所谓“经体”者，系指始终一贯经文之内容。如以房屋为喻，则经宗为房屋之柱梁，经体为其他之构成材料。例如，天台宗认为，法华经系以因果为宗，实相之理为体。日本净土真宗认为，无量寿经以本愿为宗，以名号为体。（大乘瑜伽金刚性海曼殊室利千臂千钵大教王经卷一、瑜伽师地论卷八十一、往生论注卷上）</w:t>
      </w:r>
    </w:p>
    <w:p w14:paraId="71398346">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二</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根据“论”所立之宗派，称为论宗；反之，依据“经”所立之宗派，则称经宗。例如，华严宗系以华严经为本据，故称经宗。</w:t>
      </w:r>
    </w:p>
    <w:p w14:paraId="0A219453">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【恶叉聚】</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意译为綖</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xiàn</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贯珠、金刚子。</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恶叉，</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树名，亦为果实名。其果实皆三粒同一蒂，且落地</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后</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多聚集于一处，故称恶叉聚，用以譬喻惑、业、苦三者间之互相关连。此外，经论中多引之譬喻多数或众多之意。</w:t>
      </w:r>
    </w:p>
    <w:p w14:paraId="481312F0">
      <w:pPr>
        <w:rPr>
          <w:rFonts w:ascii="微软雅黑" w:hAnsi="微软雅黑" w:eastAsia="微软雅黑"/>
          <w:b/>
          <w:sz w:val="24"/>
          <w:szCs w:val="24"/>
        </w:rPr>
      </w:pPr>
    </w:p>
    <w:p w14:paraId="34975B8F">
      <w:pPr>
        <w:rPr>
          <w:rFonts w:ascii="微软雅黑" w:hAnsi="微软雅黑" w:eastAsia="微软雅黑"/>
          <w:b/>
          <w:sz w:val="24"/>
          <w:szCs w:val="24"/>
        </w:rPr>
      </w:pPr>
    </w:p>
    <w:p w14:paraId="55D1EF75">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26D18A4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63" w:name="_Toc21708"/>
      <w:r>
        <w:rPr>
          <w:rFonts w:hint="eastAsia" w:ascii="微软雅黑" w:hAnsi="微软雅黑" w:eastAsia="微软雅黑" w:cs="宋体"/>
          <w:b/>
          <w:color w:val="C00000"/>
          <w:kern w:val="0"/>
          <w:sz w:val="24"/>
          <w:szCs w:val="24"/>
        </w:rPr>
        <w:t>复丁福保居士书八</w:t>
      </w:r>
      <w:bookmarkEnd w:id="63"/>
    </w:p>
    <w:p w14:paraId="481C3806">
      <w:pPr>
        <w:rPr>
          <w:rFonts w:ascii="微软雅黑" w:hAnsi="微软雅黑" w:eastAsia="微软雅黑" w:cs="宋体"/>
          <w:b/>
          <w:color w:val="C00000"/>
          <w:kern w:val="0"/>
          <w:sz w:val="24"/>
          <w:szCs w:val="24"/>
        </w:rPr>
      </w:pPr>
    </w:p>
    <w:p w14:paraId="6E33628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易云，君子居其室，出其言善，则千里之外应之，况其迩者乎。出其言不善，则千里之外违之，况其迩者乎。</w:t>
      </w:r>
    </w:p>
    <w:p w14:paraId="57F2CB6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sz w:val="24"/>
          <w:szCs w:val="24"/>
        </w:rPr>
        <w:t>《周易》中说：“君子平时居于家中，口出善言，远在千里之外的人，也将闻风响应，何况近处的人呢？要是口出不善之言，远在千里之外的人，也将违逆抗拒。何况近处的人呢？”</w:t>
      </w:r>
    </w:p>
    <w:p w14:paraId="1835EB4F">
      <w:pPr>
        <w:rPr>
          <w:rFonts w:ascii="微软雅黑" w:hAnsi="微软雅黑" w:eastAsia="微软雅黑" w:cs="宋体"/>
          <w:b/>
          <w:color w:val="C00000"/>
          <w:kern w:val="0"/>
          <w:sz w:val="24"/>
          <w:szCs w:val="24"/>
        </w:rPr>
      </w:pPr>
    </w:p>
    <w:p w14:paraId="54EB641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演宗居士一片婆心，极力推崇法华不思议力。奈未能详知其所以然，遂援引经文，剖判优劣。不但与三世诸佛究竟普度众生之法门相反。即本经本迹开显之义，亦属背戾。徒费好心，贻误自他。前已奉复，略陈其概，谓断断不可流通。</w:t>
      </w:r>
    </w:p>
    <w:p w14:paraId="519DBEFC">
      <w:pPr>
        <w:rPr>
          <w:rFonts w:ascii="微软雅黑" w:hAnsi="微软雅黑" w:eastAsia="微软雅黑" w:cs="宋体"/>
          <w:b/>
          <w:color w:val="C00000"/>
          <w:kern w:val="0"/>
          <w:sz w:val="24"/>
          <w:szCs w:val="24"/>
        </w:rPr>
      </w:pPr>
      <w:r>
        <w:rPr>
          <w:rFonts w:hint="eastAsia" w:ascii="微软雅黑" w:hAnsi="微软雅黑" w:eastAsia="微软雅黑"/>
          <w:sz w:val="24"/>
          <w:szCs w:val="24"/>
        </w:rPr>
        <w:t>刘演宗居士一片婆心，极力推崇《法华经》不可思议之力。怎奈未能详知其中的所以然，于是援引经文，剖析判定优劣。不但与三世诸佛，究竟普度众生的净土法门相反。即使与《法华经》本迹开显的义理，也是背戾的。徒然浪费一番好心，贻误自己和他人。前封信中，已经回复，大略陈述其中梗概，认为绝对不可流通。</w:t>
      </w:r>
    </w:p>
    <w:p w14:paraId="2AA8EDCB">
      <w:pPr>
        <w:rPr>
          <w:rFonts w:ascii="微软雅黑" w:hAnsi="微软雅黑" w:eastAsia="微软雅黑" w:cs="宋体"/>
          <w:b/>
          <w:color w:val="C00000"/>
          <w:kern w:val="0"/>
          <w:sz w:val="24"/>
          <w:szCs w:val="24"/>
        </w:rPr>
      </w:pPr>
    </w:p>
    <w:p w14:paraId="38BEBEE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近三二日有数位在家友人，曾阅此书，不胜痛伤。知印光直心直口，敢于陈谏。于数千里外，各寄书并此册，令印光再赋厉石，陈其利害，令勿流通。保全刘君现生名誉，未来果报。劝善规过，以尽法门友谊。</w:t>
      </w:r>
    </w:p>
    <w:p w14:paraId="3601EDBC">
      <w:pPr>
        <w:rPr>
          <w:rFonts w:ascii="微软雅黑" w:hAnsi="微软雅黑" w:eastAsia="微软雅黑" w:cs="宋体"/>
          <w:b/>
          <w:color w:val="C00000"/>
          <w:kern w:val="0"/>
          <w:sz w:val="24"/>
          <w:szCs w:val="24"/>
        </w:rPr>
      </w:pPr>
      <w:r>
        <w:rPr>
          <w:rFonts w:hint="eastAsia" w:ascii="微软雅黑" w:hAnsi="微软雅黑" w:eastAsia="微软雅黑"/>
          <w:sz w:val="24"/>
          <w:szCs w:val="24"/>
        </w:rPr>
        <w:t>近二三天来，有几位在家的友人，曾经阅读过这本书，非常痛惜伤心。知道我直心直口，敢于进言规劝。于几千里之外，各各寄来</w:t>
      </w:r>
      <w:r>
        <w:rPr>
          <w:rFonts w:ascii="微软雅黑" w:hAnsi="微软雅黑" w:eastAsia="微软雅黑"/>
          <w:sz w:val="24"/>
          <w:szCs w:val="24"/>
        </w:rPr>
        <w:t>书信</w:t>
      </w:r>
      <w:r>
        <w:rPr>
          <w:rFonts w:hint="eastAsia" w:ascii="微软雅黑" w:hAnsi="微软雅黑" w:eastAsia="微软雅黑"/>
          <w:sz w:val="24"/>
          <w:szCs w:val="24"/>
        </w:rPr>
        <w:t>和这本册子，令我再以他山顽石的愚见，陈述其中的利害，不要令此书流通。来保全刘演宗居士的现生名誉，未来果报。劝导行善、纠正错误，以尽法门的友谊。</w:t>
      </w:r>
    </w:p>
    <w:p w14:paraId="5AD0EB65">
      <w:pPr>
        <w:rPr>
          <w:rFonts w:ascii="微软雅黑" w:hAnsi="微软雅黑" w:eastAsia="微软雅黑" w:cs="宋体"/>
          <w:b/>
          <w:color w:val="C00000"/>
          <w:kern w:val="0"/>
          <w:sz w:val="24"/>
          <w:szCs w:val="24"/>
        </w:rPr>
      </w:pPr>
    </w:p>
    <w:p w14:paraId="0E11D1C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窃念印光人微德薄，言谁见听，一渎已甚，何敢再焉。继思印光宿生不幸，致令今生生即病目，出家三十余年，虽常勤忏悔，由业障深故，心不入道，目日昏盲，谅属宿生妄说佛法，瞎人正眼之所感召。</w:t>
      </w:r>
    </w:p>
    <w:p w14:paraId="3BCC55F3">
      <w:pPr>
        <w:rPr>
          <w:rFonts w:ascii="微软雅黑" w:hAnsi="微软雅黑" w:eastAsia="微软雅黑" w:cs="宋体"/>
          <w:b/>
          <w:color w:val="C00000"/>
          <w:kern w:val="0"/>
          <w:sz w:val="24"/>
          <w:szCs w:val="24"/>
        </w:rPr>
      </w:pPr>
      <w:r>
        <w:rPr>
          <w:rFonts w:hint="eastAsia" w:ascii="微软雅黑" w:hAnsi="微软雅黑" w:eastAsia="微软雅黑"/>
          <w:sz w:val="24"/>
          <w:szCs w:val="24"/>
        </w:rPr>
        <w:t>我暗想，我人微德薄，说的话，谁会听，一次亵渎冒犯，已经过份，怎敢再写。接着想到我宿世不幸，致使今生生下来，就生了眼病，出家三十多年，虽然常常殷勤忏悔，由于业障太深的缘故，心不入道，眼睛一天天的昏盲，想来是过去生中，妄说佛法，瞎人正眼，所感召的。</w:t>
      </w:r>
    </w:p>
    <w:p w14:paraId="0F3C31BD">
      <w:pPr>
        <w:rPr>
          <w:rFonts w:ascii="微软雅黑" w:hAnsi="微软雅黑" w:eastAsia="微软雅黑" w:cs="宋体"/>
          <w:b/>
          <w:color w:val="C00000"/>
          <w:kern w:val="0"/>
          <w:sz w:val="24"/>
          <w:szCs w:val="24"/>
        </w:rPr>
      </w:pPr>
    </w:p>
    <w:p w14:paraId="09C9904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兴念及此，痛愈煎心。推己及人，势不能止。欲令刘君及一切人，世世生生得明亮肉眼，世世生生得清净法眼。深达佛意，彻证自心。普导含识，同登觉岸。</w:t>
      </w:r>
    </w:p>
    <w:p w14:paraId="5311F4EE">
      <w:pPr>
        <w:rPr>
          <w:rFonts w:ascii="微软雅黑" w:hAnsi="微软雅黑" w:eastAsia="微软雅黑" w:cs="宋体"/>
          <w:b/>
          <w:color w:val="C00000"/>
          <w:kern w:val="0"/>
          <w:sz w:val="24"/>
          <w:szCs w:val="24"/>
        </w:rPr>
      </w:pPr>
      <w:r>
        <w:rPr>
          <w:rFonts w:hint="eastAsia" w:ascii="微软雅黑" w:hAnsi="微软雅黑" w:eastAsia="微软雅黑"/>
          <w:sz w:val="24"/>
          <w:szCs w:val="24"/>
        </w:rPr>
        <w:t>想到这里，更加痛苦煎心。推己及人，不能停止不写。想令刘演宗居士以及一切人，生生世世，得到明亮的肉眼，生生世世，得到清净的法眼。深达佛意，彻证自心。引导</w:t>
      </w:r>
      <w:r>
        <w:rPr>
          <w:rFonts w:ascii="微软雅黑" w:hAnsi="微软雅黑" w:eastAsia="微软雅黑"/>
          <w:sz w:val="24"/>
          <w:szCs w:val="24"/>
        </w:rPr>
        <w:t>一切</w:t>
      </w:r>
      <w:r>
        <w:rPr>
          <w:rFonts w:hint="eastAsia" w:ascii="微软雅黑" w:hAnsi="微软雅黑" w:eastAsia="微软雅黑"/>
          <w:sz w:val="24"/>
          <w:szCs w:val="24"/>
        </w:rPr>
        <w:t>含识，同登觉岸。</w:t>
      </w:r>
    </w:p>
    <w:p w14:paraId="3055D7A4">
      <w:pPr>
        <w:rPr>
          <w:rFonts w:ascii="微软雅黑" w:hAnsi="微软雅黑" w:eastAsia="微软雅黑" w:cs="宋体"/>
          <w:b/>
          <w:color w:val="C00000"/>
          <w:kern w:val="0"/>
          <w:sz w:val="24"/>
          <w:szCs w:val="24"/>
        </w:rPr>
      </w:pPr>
    </w:p>
    <w:p w14:paraId="31B0AC4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永离印光感报之苦，印光亦可藉此稍消宿业。纵谓指斥通人著作，当永堕阿鼻地狱，长劫受苦。但令一切众生受益，唯我受苦，亦属莫大幸福，受赐无穷。</w:t>
      </w:r>
    </w:p>
    <w:p w14:paraId="231BBB81">
      <w:pPr>
        <w:rPr>
          <w:rFonts w:ascii="微软雅黑" w:hAnsi="微软雅黑" w:eastAsia="微软雅黑" w:cs="宋体"/>
          <w:b/>
          <w:color w:val="C00000"/>
          <w:kern w:val="0"/>
          <w:sz w:val="24"/>
          <w:szCs w:val="24"/>
        </w:rPr>
      </w:pPr>
      <w:r>
        <w:rPr>
          <w:rFonts w:hint="eastAsia" w:ascii="微软雅黑" w:hAnsi="微软雅黑" w:eastAsia="微软雅黑"/>
          <w:sz w:val="24"/>
          <w:szCs w:val="24"/>
        </w:rPr>
        <w:t>永离</w:t>
      </w:r>
      <w:r>
        <w:rPr>
          <w:rFonts w:ascii="微软雅黑" w:hAnsi="微软雅黑" w:eastAsia="微软雅黑"/>
          <w:sz w:val="24"/>
          <w:szCs w:val="24"/>
        </w:rPr>
        <w:t>像</w:t>
      </w:r>
      <w:r>
        <w:rPr>
          <w:rFonts w:hint="eastAsia" w:ascii="微软雅黑" w:hAnsi="微软雅黑" w:eastAsia="微软雅黑"/>
          <w:sz w:val="24"/>
          <w:szCs w:val="24"/>
        </w:rPr>
        <w:t>我所招感</w:t>
      </w:r>
      <w:r>
        <w:rPr>
          <w:rFonts w:ascii="微软雅黑" w:hAnsi="微软雅黑" w:eastAsia="微软雅黑"/>
          <w:sz w:val="24"/>
          <w:szCs w:val="24"/>
        </w:rPr>
        <w:t>的</w:t>
      </w:r>
      <w:r>
        <w:rPr>
          <w:rFonts w:hint="eastAsia" w:ascii="微软雅黑" w:hAnsi="微软雅黑" w:eastAsia="微软雅黑"/>
          <w:color w:val="7F7F7F"/>
          <w:sz w:val="24"/>
          <w:szCs w:val="24"/>
        </w:rPr>
        <w:t>（</w:t>
      </w:r>
      <w:r>
        <w:rPr>
          <w:rFonts w:ascii="微软雅黑" w:hAnsi="微软雅黑" w:eastAsia="微软雅黑"/>
          <w:color w:val="7F7F7F"/>
          <w:sz w:val="24"/>
          <w:szCs w:val="24"/>
        </w:rPr>
        <w:t>病目</w:t>
      </w:r>
      <w:r>
        <w:rPr>
          <w:rFonts w:hint="eastAsia" w:ascii="微软雅黑" w:hAnsi="微软雅黑" w:eastAsia="微软雅黑"/>
          <w:color w:val="7F7F7F"/>
          <w:sz w:val="24"/>
          <w:szCs w:val="24"/>
        </w:rPr>
        <w:t>）</w:t>
      </w:r>
      <w:r>
        <w:rPr>
          <w:rFonts w:ascii="微软雅黑" w:hAnsi="微软雅黑" w:eastAsia="微软雅黑"/>
          <w:sz w:val="24"/>
          <w:szCs w:val="24"/>
        </w:rPr>
        <w:t>果</w:t>
      </w:r>
      <w:r>
        <w:rPr>
          <w:rFonts w:hint="eastAsia" w:ascii="微软雅黑" w:hAnsi="微软雅黑" w:eastAsia="微软雅黑"/>
          <w:sz w:val="24"/>
          <w:szCs w:val="24"/>
        </w:rPr>
        <w:t>报的痛苦，我也可以借此稍微消除宿业。纵然是指斥知识渊博通达之人的著作，应当永堕阿鼻地狱，长劫受苦。只要令一切众生受益，只有我受苦，也是莫大的幸福，受赐无穷。</w:t>
      </w:r>
    </w:p>
    <w:p w14:paraId="1FCB4479">
      <w:pPr>
        <w:rPr>
          <w:rFonts w:ascii="微软雅黑" w:hAnsi="微软雅黑" w:eastAsia="微软雅黑" w:cs="宋体"/>
          <w:b/>
          <w:color w:val="C00000"/>
          <w:kern w:val="0"/>
          <w:sz w:val="24"/>
          <w:szCs w:val="24"/>
        </w:rPr>
      </w:pPr>
    </w:p>
    <w:p w14:paraId="073638F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告刘君勿再印刷。先所印者，除售出外，凡所存者，悉付丙丁。且勿谓如此则枉费若干钱财，事难依行。须知世人每以钱财作诸功德，断不肯以钱财买诸罪咎。又有不作功德，卒遇盗贼水火，亦复虚耗。况此有误人处，烧之即是功德。</w:t>
      </w:r>
    </w:p>
    <w:p w14:paraId="34480FC0">
      <w:pPr>
        <w:rPr>
          <w:rFonts w:ascii="微软雅黑" w:hAnsi="微软雅黑" w:eastAsia="微软雅黑" w:cs="宋体"/>
          <w:b/>
          <w:color w:val="C00000"/>
          <w:kern w:val="0"/>
          <w:sz w:val="24"/>
          <w:szCs w:val="24"/>
        </w:rPr>
      </w:pPr>
      <w:r>
        <w:rPr>
          <w:rFonts w:hint="eastAsia" w:ascii="微软雅黑" w:hAnsi="微软雅黑" w:eastAsia="微软雅黑"/>
          <w:sz w:val="24"/>
          <w:szCs w:val="24"/>
        </w:rPr>
        <w:t>请转告刘演宗居士，不要再印刷这本书。先前所印的，除已经售出的之外，凡是存留的，全部烧毁。</w:t>
      </w:r>
      <w:r>
        <w:rPr>
          <w:rFonts w:ascii="微软雅黑" w:hAnsi="微软雅黑" w:eastAsia="微软雅黑"/>
          <w:sz w:val="24"/>
          <w:szCs w:val="24"/>
        </w:rPr>
        <w:t>可</w:t>
      </w:r>
      <w:r>
        <w:rPr>
          <w:rFonts w:hint="eastAsia" w:ascii="微软雅黑" w:hAnsi="微软雅黑" w:eastAsia="微软雅黑"/>
          <w:sz w:val="24"/>
          <w:szCs w:val="24"/>
        </w:rPr>
        <w:t>不要说，这样做会浪费若干钱财，很难</w:t>
      </w:r>
      <w:r>
        <w:rPr>
          <w:rFonts w:ascii="微软雅黑" w:hAnsi="微软雅黑" w:eastAsia="微软雅黑"/>
          <w:sz w:val="24"/>
          <w:szCs w:val="24"/>
        </w:rPr>
        <w:t>照办</w:t>
      </w:r>
      <w:r>
        <w:rPr>
          <w:rFonts w:hint="eastAsia" w:ascii="微软雅黑" w:hAnsi="微软雅黑" w:eastAsia="微软雅黑"/>
          <w:sz w:val="24"/>
          <w:szCs w:val="24"/>
        </w:rPr>
        <w:t>。必须知道，世间人都是用钱财来做功德，绝不肯用钱财来购买诸多罪咎。还有不做功德，突然遇上盗贼水火，也会虚耗钱财。何况这本书有误人之处，烧掉它就是功德。</w:t>
      </w:r>
    </w:p>
    <w:p w14:paraId="48A88097">
      <w:pPr>
        <w:rPr>
          <w:rFonts w:ascii="微软雅黑" w:hAnsi="微软雅黑" w:eastAsia="微软雅黑" w:cs="宋体"/>
          <w:b/>
          <w:color w:val="C00000"/>
          <w:kern w:val="0"/>
          <w:sz w:val="24"/>
          <w:szCs w:val="24"/>
        </w:rPr>
      </w:pPr>
    </w:p>
    <w:p w14:paraId="55A12E1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不谅愚诚，依旧流通。深恐彼诸热心护佛法道者奋袂而起，作论辟驳，出册登报，遍布神州。则名誉利益，两皆受损。倘能悯我愚诚，随即取消。则人必谓刘君到底见地高明，故能从谏如流，唯理是尚。虽一时之失检，实非故意妄为。</w:t>
      </w:r>
    </w:p>
    <w:p w14:paraId="750E2A57">
      <w:pPr>
        <w:rPr>
          <w:rFonts w:ascii="微软雅黑" w:hAnsi="微软雅黑" w:eastAsia="微软雅黑" w:cs="宋体"/>
          <w:b/>
          <w:color w:val="C00000"/>
          <w:kern w:val="0"/>
          <w:sz w:val="24"/>
          <w:szCs w:val="24"/>
        </w:rPr>
      </w:pPr>
      <w:r>
        <w:rPr>
          <w:rFonts w:hint="eastAsia" w:ascii="微软雅黑" w:hAnsi="微软雅黑" w:eastAsia="微软雅黑"/>
          <w:sz w:val="24"/>
          <w:szCs w:val="24"/>
        </w:rPr>
        <w:t>如果不体谅我的愚诚，依旧流通。恐怕诸位热心护佛法道的人，奋然而起，写论辟驳，出书册，登报纸，遍布神州。那么刘演宗居士的名誉利益，两方面都会受到损害。倘若能够怜悯我的愚诚，随即取消。那么他人必定认为刘演宗居士到底见地高明，所以能够从谏如流，唯理是尚。虽然一时失于轻率，欠缺核检，实在不是故意妄为。</w:t>
      </w:r>
    </w:p>
    <w:p w14:paraId="68A31914">
      <w:pPr>
        <w:rPr>
          <w:rFonts w:ascii="微软雅黑" w:hAnsi="微软雅黑" w:eastAsia="微软雅黑" w:cs="宋体"/>
          <w:b/>
          <w:color w:val="C00000"/>
          <w:kern w:val="0"/>
          <w:sz w:val="24"/>
          <w:szCs w:val="24"/>
        </w:rPr>
      </w:pPr>
    </w:p>
    <w:p w14:paraId="249D441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人非圣贤，孰能无过。过而能改，善莫大焉。从兹名誉日高，德望日著。将来必能居高位以治国家，弘法化以利群萌。立功立德立言，自觉觉他觉满。耀祖光宗，荣先裕后。俾亿万斯年永仰芳猷，则何幸如之。否则初步一蹶，便难振兴。事过而悔，则无及矣。</w:t>
      </w:r>
    </w:p>
    <w:p w14:paraId="34D73038">
      <w:pPr>
        <w:rPr>
          <w:rFonts w:ascii="微软雅黑" w:hAnsi="微软雅黑" w:eastAsia="微软雅黑" w:cs="宋体"/>
          <w:b/>
          <w:color w:val="C00000"/>
          <w:kern w:val="0"/>
          <w:sz w:val="24"/>
          <w:szCs w:val="24"/>
        </w:rPr>
      </w:pPr>
      <w:r>
        <w:rPr>
          <w:rFonts w:hint="eastAsia" w:ascii="微软雅黑" w:hAnsi="微软雅黑" w:eastAsia="微软雅黑"/>
          <w:sz w:val="24"/>
          <w:szCs w:val="24"/>
        </w:rPr>
        <w:t>人非圣贤，孰能无过。过而能改，善莫大焉。从此名誉一天天增高，德望一天天显著。将来必定能够居高位来治理国家，弘扬法化来利益众生。立功、立德、立言，自己觉悟、觉悟他人、觉行圆满。光宗耀祖，荣耀前辈、造福后人。使得亿万年后，永远景仰他的美德，那么就没有比这更荣幸的了。否则，最初一步一失足，以后就很难振兴了。事情过后再后悔，就来不及了。</w:t>
      </w:r>
    </w:p>
    <w:p w14:paraId="460C06A8">
      <w:pPr>
        <w:rPr>
          <w:rFonts w:ascii="微软雅黑" w:hAnsi="微软雅黑" w:eastAsia="微软雅黑" w:cs="宋体"/>
          <w:b/>
          <w:color w:val="C00000"/>
          <w:kern w:val="0"/>
          <w:sz w:val="24"/>
          <w:szCs w:val="24"/>
        </w:rPr>
      </w:pPr>
    </w:p>
    <w:p w14:paraId="6566A30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非若印光混饭海岛，以寄残生。食息之外，百无一能。唯其无能，故亦无求。纵令推之九天之上，不能令其少增。揉之九地之下，不能令其少损。何也，以无能无求，故无地受增受损。纵欲增损，只成徒劳耳。唯其如此，故敢直心直口，为法门挚友告也。其见听与否，任彼自裁。但尽我忠告之心而已矣。（民六十一月初一日）</w:t>
      </w:r>
    </w:p>
    <w:p w14:paraId="3B15022A">
      <w:pPr>
        <w:rPr>
          <w:rFonts w:ascii="微软雅黑" w:hAnsi="微软雅黑" w:eastAsia="微软雅黑"/>
          <w:sz w:val="24"/>
          <w:szCs w:val="24"/>
        </w:rPr>
      </w:pPr>
      <w:r>
        <w:rPr>
          <w:rFonts w:hint="eastAsia" w:ascii="微软雅黑" w:hAnsi="微软雅黑" w:eastAsia="微软雅黑"/>
          <w:sz w:val="24"/>
          <w:szCs w:val="24"/>
        </w:rPr>
        <w:t>不像我混饭在普陀海岛，以寄</w:t>
      </w:r>
      <w:r>
        <w:rPr>
          <w:rFonts w:ascii="微软雅黑" w:hAnsi="微软雅黑" w:eastAsia="微软雅黑"/>
          <w:sz w:val="24"/>
          <w:szCs w:val="24"/>
        </w:rPr>
        <w:t>余</w:t>
      </w:r>
      <w:r>
        <w:rPr>
          <w:rFonts w:hint="eastAsia" w:ascii="微软雅黑" w:hAnsi="微软雅黑" w:eastAsia="微软雅黑"/>
          <w:sz w:val="24"/>
          <w:szCs w:val="24"/>
        </w:rPr>
        <w:t>生。除吃饭睡觉之外，百无一能。正因为无能</w:t>
      </w:r>
      <w:r>
        <w:rPr>
          <w:rFonts w:hint="eastAsia" w:ascii="微软雅黑" w:hAnsi="微软雅黑" w:eastAsia="微软雅黑"/>
          <w:color w:val="808080"/>
          <w:sz w:val="24"/>
          <w:szCs w:val="24"/>
        </w:rPr>
        <w:t>（没本事）</w:t>
      </w:r>
      <w:r>
        <w:rPr>
          <w:rFonts w:hint="eastAsia" w:ascii="微软雅黑" w:hAnsi="微软雅黑" w:eastAsia="微软雅黑"/>
          <w:sz w:val="24"/>
          <w:szCs w:val="24"/>
        </w:rPr>
        <w:t>，所以也无所求。即使推</w:t>
      </w:r>
      <w:r>
        <w:rPr>
          <w:rFonts w:ascii="微软雅黑" w:hAnsi="微软雅黑" w:eastAsia="微软雅黑"/>
          <w:sz w:val="24"/>
          <w:szCs w:val="24"/>
        </w:rPr>
        <w:t>崇</w:t>
      </w:r>
      <w:r>
        <w:rPr>
          <w:rFonts w:hint="eastAsia" w:ascii="微软雅黑" w:hAnsi="微软雅黑" w:eastAsia="微软雅黑"/>
          <w:sz w:val="24"/>
          <w:szCs w:val="24"/>
        </w:rPr>
        <w:t>到九天之上，也不能令其人增加少分。揉</w:t>
      </w:r>
      <w:r>
        <w:rPr>
          <w:rFonts w:ascii="微软雅黑" w:hAnsi="微软雅黑" w:eastAsia="微软雅黑"/>
          <w:sz w:val="24"/>
          <w:szCs w:val="24"/>
        </w:rPr>
        <w:t>弃</w:t>
      </w:r>
      <w:r>
        <w:rPr>
          <w:rFonts w:hint="eastAsia" w:ascii="微软雅黑" w:hAnsi="微软雅黑" w:eastAsia="微软雅黑"/>
          <w:sz w:val="24"/>
          <w:szCs w:val="24"/>
        </w:rPr>
        <w:t>到九地之下，不能令其人损伤少分。为什么呢？因为无能、无求，所以没有地方</w:t>
      </w:r>
      <w:r>
        <w:rPr>
          <w:rFonts w:ascii="微软雅黑" w:hAnsi="微软雅黑" w:eastAsia="微软雅黑"/>
          <w:sz w:val="24"/>
          <w:szCs w:val="24"/>
        </w:rPr>
        <w:t>可</w:t>
      </w:r>
      <w:r>
        <w:rPr>
          <w:rFonts w:hint="eastAsia" w:ascii="微软雅黑" w:hAnsi="微软雅黑" w:eastAsia="微软雅黑"/>
          <w:sz w:val="24"/>
          <w:szCs w:val="24"/>
        </w:rPr>
        <w:t>受到增益，也没有地方</w:t>
      </w:r>
      <w:r>
        <w:rPr>
          <w:rFonts w:ascii="微软雅黑" w:hAnsi="微软雅黑" w:eastAsia="微软雅黑"/>
          <w:sz w:val="24"/>
          <w:szCs w:val="24"/>
        </w:rPr>
        <w:t>可</w:t>
      </w:r>
      <w:r>
        <w:rPr>
          <w:rFonts w:hint="eastAsia" w:ascii="微软雅黑" w:hAnsi="微软雅黑" w:eastAsia="微软雅黑"/>
          <w:sz w:val="24"/>
          <w:szCs w:val="24"/>
        </w:rPr>
        <w:t>受到损伤。纵然想要增益损伤，也只成徒劳罢了。正因为如此，所以才敢直心直口，为法门挚友来劝谏告诫。</w:t>
      </w:r>
      <w:r>
        <w:rPr>
          <w:rFonts w:ascii="微软雅黑" w:hAnsi="微软雅黑" w:eastAsia="微软雅黑"/>
          <w:sz w:val="24"/>
          <w:szCs w:val="24"/>
        </w:rPr>
        <w:t>至于是否被采纳</w:t>
      </w:r>
      <w:r>
        <w:rPr>
          <w:rFonts w:hint="eastAsia" w:ascii="微软雅黑" w:hAnsi="微软雅黑" w:eastAsia="微软雅黑"/>
          <w:sz w:val="24"/>
          <w:szCs w:val="24"/>
        </w:rPr>
        <w:t>，</w:t>
      </w:r>
      <w:r>
        <w:rPr>
          <w:rFonts w:ascii="微软雅黑" w:hAnsi="微软雅黑" w:eastAsia="微软雅黑"/>
          <w:sz w:val="24"/>
          <w:szCs w:val="24"/>
        </w:rPr>
        <w:t>则由</w:t>
      </w:r>
      <w:r>
        <w:rPr>
          <w:rFonts w:hint="eastAsia" w:ascii="微软雅黑" w:hAnsi="微软雅黑" w:eastAsia="微软雅黑"/>
          <w:sz w:val="24"/>
          <w:szCs w:val="24"/>
        </w:rPr>
        <w:t>他自己定</w:t>
      </w:r>
      <w:r>
        <w:rPr>
          <w:rFonts w:ascii="微软雅黑" w:hAnsi="微软雅黑" w:eastAsia="微软雅黑"/>
          <w:sz w:val="24"/>
          <w:szCs w:val="24"/>
        </w:rPr>
        <w:t>夺</w:t>
      </w:r>
      <w:r>
        <w:rPr>
          <w:rFonts w:hint="eastAsia" w:ascii="微软雅黑" w:hAnsi="微软雅黑" w:eastAsia="微软雅黑"/>
          <w:sz w:val="24"/>
          <w:szCs w:val="24"/>
        </w:rPr>
        <w:t>。我只是尽我的忠告之心而已。（民国六年十一月初一日）</w:t>
      </w:r>
    </w:p>
    <w:p w14:paraId="214D18A8">
      <w:pPr>
        <w:rPr>
          <w:rFonts w:ascii="微软雅黑" w:hAnsi="微软雅黑" w:eastAsia="微软雅黑"/>
          <w:b/>
          <w:sz w:val="24"/>
          <w:szCs w:val="24"/>
        </w:rPr>
      </w:pPr>
    </w:p>
    <w:p w14:paraId="4E0A2110">
      <w:pPr>
        <w:rPr>
          <w:rFonts w:ascii="微软雅黑" w:hAnsi="微软雅黑" w:eastAsia="微软雅黑"/>
          <w:b/>
          <w:sz w:val="24"/>
          <w:szCs w:val="24"/>
        </w:rPr>
      </w:pPr>
    </w:p>
    <w:p w14:paraId="1D5230D9">
      <w:pP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p>
    <w:p w14:paraId="54941C4F">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【丙丁】</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古代以十干配五行，丙丁属火，因称火为“丙丁”。</w:t>
      </w:r>
    </w:p>
    <w:p w14:paraId="35E52834">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【奋袂而起】</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奋袂：挥袖。袖子一挥站起来。形容奋然而起。</w:t>
      </w:r>
    </w:p>
    <w:p w14:paraId="5C00B440">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【失检】</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谓轻率定论而欠审慎检核。</w:t>
      </w:r>
    </w:p>
    <w:p w14:paraId="67BCB43D">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【裕后光前】</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为后人造福，给前辈增光。</w:t>
      </w:r>
    </w:p>
    <w:p w14:paraId="40DDC9FE">
      <w:pP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【一蹶】</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一次失足。汉刘向《说苑·谈丛》：“一噎之故，</w:t>
      </w:r>
      <w:r>
        <w:rPr>
          <w:rFonts w:hint="eastAsia" w:ascii="微软雅黑" w:hAnsi="微软雅黑" w:eastAsia="微软雅黑"/>
          <w:b w:val="0"/>
          <w:bCs/>
          <w:color w:val="595959" w:themeColor="text1" w:themeTint="A6"/>
          <w:sz w:val="24"/>
          <w:szCs w:val="24"/>
          <w:lang w:val="en-US" w:eastAsia="zh-CN"/>
          <w14:textFill>
            <w14:solidFill>
              <w14:schemeClr w14:val="tx1">
                <w14:lumMod w14:val="65000"/>
                <w14:lumOff w14:val="35000"/>
              </w14:schemeClr>
            </w14:solidFill>
          </w14:textFill>
        </w:rPr>
        <w:t>绝</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谷不食；一蹶之故，却足不行。”</w:t>
      </w:r>
    </w:p>
    <w:p w14:paraId="3F467300">
      <w:pPr>
        <w:rPr>
          <w:rFonts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唯其无能，故亦无求</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《庄子·列御寇》：“巧者劳而知者忧，无能者无所求。”</w:t>
      </w:r>
    </w:p>
    <w:p w14:paraId="718377F9">
      <w:pPr>
        <w:rPr>
          <w:rFonts w:ascii="微软雅黑" w:hAnsi="微软雅黑" w:eastAsia="微软雅黑"/>
          <w:b/>
          <w:sz w:val="24"/>
          <w:szCs w:val="24"/>
        </w:rPr>
      </w:pPr>
    </w:p>
    <w:p w14:paraId="5DA77433">
      <w:pPr>
        <w:rPr>
          <w:rFonts w:ascii="微软雅黑" w:hAnsi="微软雅黑" w:eastAsia="微软雅黑"/>
          <w:b/>
          <w:sz w:val="24"/>
          <w:szCs w:val="24"/>
        </w:rPr>
      </w:pPr>
    </w:p>
    <w:p w14:paraId="3288FCEF">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3EAF2FB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64" w:name="_Toc11875"/>
      <w:r>
        <w:rPr>
          <w:rFonts w:ascii="微软雅黑" w:hAnsi="微软雅黑" w:eastAsia="微软雅黑" w:cs="宋体"/>
          <w:b/>
          <w:color w:val="C00000"/>
          <w:kern w:val="0"/>
          <w:sz w:val="24"/>
          <w:szCs w:val="24"/>
        </w:rPr>
        <w:t>复丁福保居士书九</w:t>
      </w:r>
      <w:bookmarkEnd w:id="64"/>
    </w:p>
    <w:p w14:paraId="1C3C9C3B">
      <w:pPr>
        <w:rPr>
          <w:rFonts w:ascii="微软雅黑" w:hAnsi="微软雅黑" w:eastAsia="微软雅黑" w:cs="宋体"/>
          <w:b/>
          <w:color w:val="C00000"/>
          <w:kern w:val="0"/>
          <w:sz w:val="24"/>
          <w:szCs w:val="24"/>
        </w:rPr>
      </w:pPr>
    </w:p>
    <w:p w14:paraId="479F0DB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宿业甚深，有目如盲。每事忏除，业仍如故。谅必多生以来，曾以己见妄说佛法，丧人法眼，误人正智之所致也。以故此生不敢以人情好恶而立言为论。宁令人见憎见骂，断不敢探其所好而誉之，以自陷陷人也。</w:t>
      </w:r>
    </w:p>
    <w:p w14:paraId="2BECD12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我的宿业很深，有眼睛</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如同盲人。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从事</w:t>
      </w:r>
      <w:r>
        <w:rPr>
          <w:rFonts w:hint="eastAsia" w:ascii="微软雅黑" w:hAnsi="微软雅黑" w:eastAsia="微软雅黑" w:cs="Tahoma"/>
          <w:color w:val="222222"/>
          <w:sz w:val="24"/>
          <w:szCs w:val="24"/>
        </w:rPr>
        <w:t>忏除</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罪业仍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如故。想来必定是多生以来，曾经以自己的见解妄说佛法，丧他人的法眼，误导他人的正智所导致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。所以，这一生不敢以人情好恶来立言</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论。宁肯让人憎恶责骂，断然不敢根据</w:t>
      </w:r>
      <w:r>
        <w:rPr>
          <w:rFonts w:hint="eastAsia" w:ascii="微软雅黑" w:hAnsi="微软雅黑" w:eastAsia="微软雅黑" w:cs="Tahoma"/>
          <w:color w:val="222222"/>
          <w:sz w:val="24"/>
          <w:szCs w:val="24"/>
        </w:rPr>
        <w:t>其人</w:t>
      </w:r>
      <w:r>
        <w:rPr>
          <w:rFonts w:ascii="微软雅黑" w:hAnsi="微软雅黑" w:eastAsia="微软雅黑" w:cs="Tahoma"/>
          <w:color w:val="222222"/>
          <w:sz w:val="24"/>
          <w:szCs w:val="24"/>
        </w:rPr>
        <w:t>的喜好</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赞誉他，</w:t>
      </w:r>
      <w:r>
        <w:rPr>
          <w:rFonts w:hint="eastAsia" w:ascii="微软雅黑" w:hAnsi="微软雅黑" w:eastAsia="微软雅黑" w:cs="Tahoma"/>
          <w:color w:val="222222"/>
          <w:sz w:val="24"/>
          <w:szCs w:val="24"/>
        </w:rPr>
        <w:t>以致</w:t>
      </w:r>
      <w:r>
        <w:rPr>
          <w:rFonts w:ascii="微软雅黑" w:hAnsi="微软雅黑" w:eastAsia="微软雅黑" w:cs="Tahoma"/>
          <w:color w:val="222222"/>
          <w:sz w:val="24"/>
          <w:szCs w:val="24"/>
        </w:rPr>
        <w:t>自陷陷人。</w:t>
      </w:r>
    </w:p>
    <w:p w14:paraId="5E540ABC">
      <w:pPr>
        <w:rPr>
          <w:rFonts w:ascii="微软雅黑" w:hAnsi="微软雅黑" w:eastAsia="微软雅黑" w:cs="宋体"/>
          <w:b/>
          <w:color w:val="C00000"/>
          <w:kern w:val="0"/>
          <w:sz w:val="24"/>
          <w:szCs w:val="24"/>
        </w:rPr>
      </w:pPr>
    </w:p>
    <w:p w14:paraId="030B7AA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从去夏至今，与阁下书将及万言。其愚诚固悃，阁下当已彻见肺腑矣。兹于本月廿四日恭接所惠佛学指南一册，随即翻阅大概，见其上编所引，诸名公所记之因果事迹言论，洵足以振聋发瞆，启迪世人。</w:t>
      </w:r>
    </w:p>
    <w:p w14:paraId="0D365F9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从去年夏天</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今，写给阁下的书信，将近有一万字。其中的愚诚固</w:t>
      </w:r>
      <w:r>
        <w:rPr>
          <w:rFonts w:hint="eastAsia" w:ascii="微软雅黑" w:hAnsi="微软雅黑" w:eastAsia="微软雅黑" w:cs="Tahoma"/>
          <w:color w:val="222222"/>
          <w:sz w:val="24"/>
          <w:szCs w:val="24"/>
        </w:rPr>
        <w:t>然诚恳</w:t>
      </w:r>
      <w:r>
        <w:rPr>
          <w:rFonts w:ascii="微软雅黑" w:hAnsi="微软雅黑" w:eastAsia="微软雅黑" w:cs="Tahoma"/>
          <w:color w:val="222222"/>
          <w:sz w:val="24"/>
          <w:szCs w:val="24"/>
        </w:rPr>
        <w:t>，想来阁下应当已经彻</w:t>
      </w:r>
      <w:r>
        <w:rPr>
          <w:rFonts w:hint="eastAsia" w:ascii="微软雅黑" w:hAnsi="微软雅黑" w:eastAsia="微软雅黑" w:cs="Tahoma"/>
          <w:color w:val="222222"/>
          <w:sz w:val="24"/>
          <w:szCs w:val="24"/>
        </w:rPr>
        <w:t>底</w:t>
      </w:r>
      <w:r>
        <w:rPr>
          <w:rFonts w:ascii="微软雅黑" w:hAnsi="微软雅黑" w:eastAsia="微软雅黑" w:cs="Tahoma"/>
          <w:color w:val="222222"/>
          <w:sz w:val="24"/>
          <w:szCs w:val="24"/>
        </w:rPr>
        <w:t>见</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我的肺腑了。</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今于本月二十四日，接到您所惠赠的《佛学指南》一册，随即翻阅大概，见其中上编所引，诸位名人所记的因果事迹言论，实在足以振聋发瞆，启迪世人。</w:t>
      </w:r>
    </w:p>
    <w:p w14:paraId="6BC7FE71">
      <w:pPr>
        <w:rPr>
          <w:rFonts w:ascii="微软雅黑" w:hAnsi="微软雅黑" w:eastAsia="微软雅黑" w:cs="宋体"/>
          <w:b/>
          <w:color w:val="C00000"/>
          <w:kern w:val="0"/>
          <w:sz w:val="24"/>
          <w:szCs w:val="24"/>
        </w:rPr>
      </w:pPr>
    </w:p>
    <w:p w14:paraId="71B5DEA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纵有不大恰当处，但大体有益，小疵何伤。倘若能逐条评议，则其利更溥矣。当令时事新报逐一登报，以新世人耳目，以畅阁下宏愿。</w:t>
      </w:r>
    </w:p>
    <w:p w14:paraId="23ABA6DE">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有不大恰当之处，但大体有益，小毛病又有什么妨碍。倘若能有一条条的评议，那么其利益就更加广大了。应当</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《时事新报》</w:t>
      </w:r>
      <w:r>
        <w:rPr>
          <w:rFonts w:hint="eastAsia" w:ascii="微软雅黑" w:hAnsi="微软雅黑" w:eastAsia="微软雅黑" w:cs="Tahoma"/>
          <w:color w:val="222222"/>
          <w:sz w:val="24"/>
          <w:szCs w:val="24"/>
        </w:rPr>
        <w:t>逐</w:t>
      </w:r>
      <w:r>
        <w:rPr>
          <w:rFonts w:ascii="微软雅黑" w:hAnsi="微软雅黑" w:eastAsia="微软雅黑" w:cs="Tahoma"/>
          <w:color w:val="222222"/>
          <w:sz w:val="24"/>
          <w:szCs w:val="24"/>
        </w:rPr>
        <w:t>一登报，以</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世人的耳目</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新，以</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阁下的宏愿畅达。</w:t>
      </w:r>
    </w:p>
    <w:p w14:paraId="6B0CFD0F">
      <w:pPr>
        <w:rPr>
          <w:rFonts w:ascii="微软雅黑" w:hAnsi="微软雅黑" w:eastAsia="微软雅黑" w:cs="宋体"/>
          <w:b/>
          <w:color w:val="C00000"/>
          <w:kern w:val="0"/>
          <w:sz w:val="24"/>
          <w:szCs w:val="24"/>
        </w:rPr>
      </w:pPr>
    </w:p>
    <w:p w14:paraId="6245D6C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下编大体固好，然仁山十宗说，端甫大藏大略，已于佛学丛报载过。三国佛教略史，原本亦甚粗略，今复更略。余皆类是，登不登皆可。其中不无小疵，但以不关紧要，兼以目色不给，以故不标。</w:t>
      </w:r>
    </w:p>
    <w:p w14:paraId="4F90789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下编大体固然很好，然而杨仁山的《十宗说》，黎端甫的《大藏大略》，已经在《佛学丛报》上登载过了。《三国佛教略史》，原本也很粗略，如今又更粗略了。其余都是如此，登不登都可以。其中也有小毛病，但因为</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关紧要，加上视力、身体不好，所以没有标出。</w:t>
      </w:r>
    </w:p>
    <w:p w14:paraId="15DB5599">
      <w:pPr>
        <w:rPr>
          <w:rFonts w:ascii="微软雅黑" w:hAnsi="微软雅黑" w:eastAsia="微软雅黑" w:cs="宋体"/>
          <w:b/>
          <w:color w:val="C00000"/>
          <w:kern w:val="0"/>
          <w:sz w:val="24"/>
          <w:szCs w:val="24"/>
        </w:rPr>
      </w:pPr>
    </w:p>
    <w:p w14:paraId="464A3F4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阁下所著诸品，唯此为益最溥。以中下根人，必由因果报应而入，方有实益。否则只作口头活计，不知主敬慎独，以期亲证实到。</w:t>
      </w:r>
    </w:p>
    <w:p w14:paraId="0E97F19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阁下所著的各种书籍，唯有这本书的利益最广大。因为中下根人，必定由因果报应而进入佛门，才有真实利益。否则只当作口头活计，不知道恪守诚敬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谨慎独处，以期亲自证得</w:t>
      </w:r>
      <w:r>
        <w:rPr>
          <w:rFonts w:hint="eastAsia" w:ascii="微软雅黑" w:hAnsi="微软雅黑" w:eastAsia="微软雅黑" w:cs="Tahoma"/>
          <w:color w:val="222222"/>
          <w:sz w:val="24"/>
          <w:szCs w:val="24"/>
        </w:rPr>
        <w:t>、真</w:t>
      </w:r>
      <w:r>
        <w:rPr>
          <w:rFonts w:ascii="微软雅黑" w:hAnsi="微软雅黑" w:eastAsia="微软雅黑" w:cs="Tahoma"/>
          <w:color w:val="222222"/>
          <w:sz w:val="24"/>
          <w:szCs w:val="24"/>
        </w:rPr>
        <w:t>实达到。</w:t>
      </w:r>
    </w:p>
    <w:p w14:paraId="59F9DC5C">
      <w:pPr>
        <w:rPr>
          <w:rFonts w:ascii="微软雅黑" w:hAnsi="微软雅黑" w:eastAsia="微软雅黑" w:cs="宋体"/>
          <w:b/>
          <w:color w:val="C00000"/>
          <w:kern w:val="0"/>
          <w:sz w:val="24"/>
          <w:szCs w:val="24"/>
        </w:rPr>
      </w:pPr>
    </w:p>
    <w:p w14:paraId="17A2159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彼世之狂慧者，皆由最初未服此因果报应之药。而以佛祖直指人心，当体即是之言，反认做肆意任业，了无忌惮，恶不须断，善不须修之据。以凡情而测圣智，即醍醐而成砒霜，可不哀哉。</w:t>
      </w:r>
    </w:p>
    <w:p w14:paraId="703FC3B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世上那些狂慧的人，都是由于最初没有服下这个因果报应的法药。而将佛陀祖师“直指人心，当体即是”的法言，反而认做放肆恣意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随任业力，了无忌惮，恶法不须断，善法不须修的依据。以凡夫情见，测度圣人智慧，</w:t>
      </w:r>
      <w:r>
        <w:rPr>
          <w:rFonts w:hint="eastAsia" w:ascii="微软雅黑" w:hAnsi="微软雅黑" w:eastAsia="微软雅黑" w:cs="Tahoma"/>
          <w:color w:val="222222"/>
          <w:sz w:val="24"/>
          <w:szCs w:val="24"/>
        </w:rPr>
        <w:t>就像</w:t>
      </w:r>
      <w:r>
        <w:rPr>
          <w:rFonts w:ascii="微软雅黑" w:hAnsi="微软雅黑" w:eastAsia="微软雅黑" w:cs="Tahoma"/>
          <w:color w:val="222222"/>
          <w:sz w:val="24"/>
          <w:szCs w:val="24"/>
        </w:rPr>
        <w:t>美味醍醐</w:t>
      </w:r>
      <w:r>
        <w:rPr>
          <w:rFonts w:hint="eastAsia" w:ascii="微软雅黑" w:hAnsi="微软雅黑" w:eastAsia="微软雅黑" w:cs="Tahoma"/>
          <w:color w:val="222222"/>
          <w:sz w:val="24"/>
          <w:szCs w:val="24"/>
        </w:rPr>
        <w:t>变</w:t>
      </w:r>
      <w:r>
        <w:rPr>
          <w:rFonts w:ascii="微软雅黑" w:hAnsi="微软雅黑" w:eastAsia="微软雅黑" w:cs="Tahoma"/>
          <w:color w:val="222222"/>
          <w:sz w:val="24"/>
          <w:szCs w:val="24"/>
        </w:rPr>
        <w:t>成了毒药砒霜，</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1CE4EA56">
      <w:pPr>
        <w:rPr>
          <w:rFonts w:ascii="微软雅黑" w:hAnsi="微软雅黑" w:eastAsia="微软雅黑" w:cs="宋体"/>
          <w:b/>
          <w:color w:val="C00000"/>
          <w:kern w:val="0"/>
          <w:sz w:val="24"/>
          <w:szCs w:val="24"/>
        </w:rPr>
      </w:pPr>
    </w:p>
    <w:p w14:paraId="7A6ECE5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此书一出，当必有战兢惕厉，葸葸不安之怀。从兹务得实益，务远实祸。自一人以及多人，自一生以及多生。蒙法利而沐佛恩，出苦海而登觉岸者，相继无尽也。</w:t>
      </w:r>
    </w:p>
    <w:p w14:paraId="19BC20B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这本书一出，必定</w:t>
      </w:r>
      <w:r>
        <w:rPr>
          <w:rFonts w:hint="eastAsia" w:ascii="微软雅黑" w:hAnsi="微软雅黑" w:eastAsia="微软雅黑" w:cs="Tahoma"/>
          <w:color w:val="222222"/>
          <w:sz w:val="24"/>
          <w:szCs w:val="24"/>
        </w:rPr>
        <w:t>让一些人心里变得</w:t>
      </w:r>
      <w:r>
        <w:rPr>
          <w:rFonts w:ascii="微软雅黑" w:hAnsi="微软雅黑" w:eastAsia="微软雅黑" w:cs="Tahoma"/>
          <w:color w:val="222222"/>
          <w:sz w:val="24"/>
          <w:szCs w:val="24"/>
        </w:rPr>
        <w:t>战战兢兢</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警惕勉励，畏惧小心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谨慎不安。从</w:t>
      </w:r>
      <w:r>
        <w:rPr>
          <w:rFonts w:hint="eastAsia" w:ascii="微软雅黑" w:hAnsi="微软雅黑" w:eastAsia="微软雅黑" w:cs="Tahoma"/>
          <w:color w:val="222222"/>
          <w:sz w:val="24"/>
          <w:szCs w:val="24"/>
        </w:rPr>
        <w:t>这里</w:t>
      </w:r>
      <w:r>
        <w:rPr>
          <w:rFonts w:ascii="微软雅黑" w:hAnsi="微软雅黑" w:eastAsia="微软雅黑" w:cs="Tahoma"/>
          <w:color w:val="222222"/>
          <w:sz w:val="24"/>
          <w:szCs w:val="24"/>
        </w:rPr>
        <w:t>得到真实利益，远离真实灾祸。从一人到多人，从一生到多生。蒙受法利而沐浴佛恩，出离苦海而登上觉岸的人，相继无穷啊！</w:t>
      </w:r>
    </w:p>
    <w:p w14:paraId="1F9E5DA7">
      <w:pPr>
        <w:rPr>
          <w:rFonts w:ascii="微软雅黑" w:hAnsi="微软雅黑" w:eastAsia="微软雅黑" w:cs="宋体"/>
          <w:b/>
          <w:color w:val="C00000"/>
          <w:kern w:val="0"/>
          <w:sz w:val="24"/>
          <w:szCs w:val="24"/>
        </w:rPr>
      </w:pPr>
    </w:p>
    <w:p w14:paraId="7D035E0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谨以此为阁下贺。及观末后书目，犹列刘仁航法华经力之册。去冬阁下以虚心请正，已经呈其不可流通。后因友人远致其书，令光直陈法谏。</w:t>
      </w:r>
    </w:p>
    <w:p w14:paraId="46ECDD3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谨此为阁下庆贺。直到看到最后的书目，</w:t>
      </w:r>
      <w:r>
        <w:rPr>
          <w:rFonts w:hint="eastAsia" w:ascii="微软雅黑" w:hAnsi="微软雅黑" w:eastAsia="微软雅黑" w:cs="Tahoma"/>
          <w:color w:val="222222"/>
          <w:sz w:val="24"/>
          <w:szCs w:val="24"/>
        </w:rPr>
        <w:t>仍旧</w:t>
      </w:r>
      <w:r>
        <w:rPr>
          <w:rFonts w:ascii="微软雅黑" w:hAnsi="微软雅黑" w:eastAsia="微软雅黑" w:cs="Tahoma"/>
          <w:color w:val="222222"/>
          <w:sz w:val="24"/>
          <w:szCs w:val="24"/>
        </w:rPr>
        <w:t>列出刘仁航《法华经力》的书册。去年冬天，阁下以虚心请我指正，我已经说明他的书，不可流通。后来因为友人，从远方写来书信，令我</w:t>
      </w:r>
      <w:r>
        <w:rPr>
          <w:rFonts w:hint="eastAsia" w:ascii="微软雅黑" w:hAnsi="微软雅黑" w:eastAsia="微软雅黑" w:cs="Tahoma"/>
          <w:color w:val="222222"/>
          <w:sz w:val="24"/>
          <w:szCs w:val="24"/>
        </w:rPr>
        <w:t>径</w:t>
      </w:r>
      <w:r>
        <w:rPr>
          <w:rFonts w:ascii="微软雅黑" w:hAnsi="微软雅黑" w:eastAsia="微软雅黑" w:cs="Tahoma"/>
          <w:color w:val="222222"/>
          <w:sz w:val="24"/>
          <w:szCs w:val="24"/>
        </w:rPr>
        <w:t>直陈</w:t>
      </w:r>
      <w:r>
        <w:rPr>
          <w:rFonts w:hint="eastAsia" w:ascii="微软雅黑" w:hAnsi="微软雅黑" w:eastAsia="微软雅黑" w:cs="Tahoma"/>
          <w:color w:val="222222"/>
          <w:sz w:val="24"/>
          <w:szCs w:val="24"/>
        </w:rPr>
        <w:t>说并</w:t>
      </w:r>
      <w:r>
        <w:rPr>
          <w:rFonts w:ascii="微软雅黑" w:hAnsi="微软雅黑" w:eastAsia="微软雅黑" w:cs="Tahoma"/>
          <w:color w:val="222222"/>
          <w:sz w:val="24"/>
          <w:szCs w:val="24"/>
        </w:rPr>
        <w:t>以法劝谏。</w:t>
      </w:r>
    </w:p>
    <w:p w14:paraId="3CB0433B">
      <w:pPr>
        <w:rPr>
          <w:rFonts w:ascii="微软雅黑" w:hAnsi="微软雅黑" w:eastAsia="微软雅黑" w:cs="宋体"/>
          <w:b/>
          <w:color w:val="C00000"/>
          <w:kern w:val="0"/>
          <w:sz w:val="24"/>
          <w:szCs w:val="24"/>
        </w:rPr>
      </w:pPr>
    </w:p>
    <w:p w14:paraId="50E2361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又复切陈其非，并其流通则必致招人驳辟。纵演宗执固不从，何阁下复代为流通也耶。印光与演宗素无一言一面之交，前两次书，多分为仁航计，少分为阁下计。今则专为阁下计矣。</w:t>
      </w:r>
    </w:p>
    <w:p w14:paraId="6A16219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我又再</w:t>
      </w:r>
      <w:r>
        <w:rPr>
          <w:rFonts w:hint="eastAsia" w:ascii="微软雅黑" w:hAnsi="微软雅黑" w:eastAsia="微软雅黑" w:cs="Tahoma"/>
          <w:color w:val="222222"/>
          <w:sz w:val="24"/>
          <w:szCs w:val="24"/>
        </w:rPr>
        <w:t>痛</w:t>
      </w:r>
      <w:r>
        <w:rPr>
          <w:rFonts w:ascii="微软雅黑" w:hAnsi="微软雅黑" w:eastAsia="微软雅黑" w:cs="Tahoma"/>
          <w:color w:val="222222"/>
          <w:sz w:val="24"/>
          <w:szCs w:val="24"/>
        </w:rPr>
        <w:t>切陈述他的过</w:t>
      </w:r>
      <w:r>
        <w:rPr>
          <w:rFonts w:hint="eastAsia" w:ascii="微软雅黑" w:hAnsi="微软雅黑" w:eastAsia="微软雅黑" w:cs="Tahoma"/>
          <w:color w:val="222222"/>
          <w:sz w:val="24"/>
          <w:szCs w:val="24"/>
        </w:rPr>
        <w:t>失</w:t>
      </w:r>
      <w:r>
        <w:rPr>
          <w:rFonts w:ascii="微软雅黑" w:hAnsi="微软雅黑" w:eastAsia="微软雅黑" w:cs="Tahoma"/>
          <w:color w:val="222222"/>
          <w:sz w:val="24"/>
          <w:szCs w:val="24"/>
        </w:rPr>
        <w:t>，以及流通此书，必定招致他人辟驳。纵然刘演宗固执不从，为何阁下又代为流通呢？我与刘演宗向来没有说过一句话，见过一次面，前面两次书信，多为刘仁航考虑，少为阁下考虑。</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今则是专门为阁下考虑了。</w:t>
      </w:r>
    </w:p>
    <w:p w14:paraId="7363F7C9">
      <w:pPr>
        <w:rPr>
          <w:rFonts w:ascii="微软雅黑" w:hAnsi="微软雅黑" w:eastAsia="微软雅黑" w:cs="宋体"/>
          <w:b/>
          <w:color w:val="C00000"/>
          <w:kern w:val="0"/>
          <w:sz w:val="24"/>
          <w:szCs w:val="24"/>
        </w:rPr>
      </w:pPr>
    </w:p>
    <w:p w14:paraId="70BAC46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阁下深通佛法，岂不知自作教他，见闻随喜，同受善恶业果之报乎。仁航则是自作，阁下代为流通，则具足自作教他，见闻随喜。况光两次致书陈其利害，阁下仍为流通乎。</w:t>
      </w:r>
    </w:p>
    <w:p w14:paraId="083F00D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阁下深通佛法，哪里会不知道，自作教他，见闻随喜，同样招受善恶业的果报呢？刘仁航是自作，阁下代为流通，就具足了自作教他，见闻随喜。何况我两次写信，陈述其中的利害，阁下</w:t>
      </w:r>
      <w:r>
        <w:rPr>
          <w:rFonts w:hint="eastAsia" w:ascii="微软雅黑" w:hAnsi="微软雅黑" w:eastAsia="微软雅黑" w:cs="Tahoma"/>
          <w:color w:val="222222"/>
          <w:sz w:val="24"/>
          <w:szCs w:val="24"/>
        </w:rPr>
        <w:t>为什么</w:t>
      </w:r>
      <w:r>
        <w:rPr>
          <w:rFonts w:ascii="微软雅黑" w:hAnsi="微软雅黑" w:eastAsia="微软雅黑" w:cs="Tahoma"/>
          <w:color w:val="222222"/>
          <w:sz w:val="24"/>
          <w:szCs w:val="24"/>
        </w:rPr>
        <w:t>仍然为之流通呢？</w:t>
      </w:r>
    </w:p>
    <w:p w14:paraId="0FBBAFDE">
      <w:pPr>
        <w:rPr>
          <w:rFonts w:ascii="微软雅黑" w:hAnsi="微软雅黑" w:eastAsia="微软雅黑" w:cs="宋体"/>
          <w:b/>
          <w:color w:val="C00000"/>
          <w:kern w:val="0"/>
          <w:sz w:val="24"/>
          <w:szCs w:val="24"/>
        </w:rPr>
      </w:pPr>
    </w:p>
    <w:p w14:paraId="04F0ED7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在阁下意谓第二次书，乃光之托词，实无人致书令谏。岂知光于此事颇费周折乎。以彼必欲逐条著驳，广为印送，以期众所共知，不受其害。</w:t>
      </w:r>
    </w:p>
    <w:p w14:paraId="2C6F617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在阁下的意思，认为第二次的信，是我的托词，实际上没有人写信令我劝谏。你哪里知道我对于这件事，颇费周折呢？</w:t>
      </w:r>
      <w:r>
        <w:rPr>
          <w:rFonts w:hint="eastAsia" w:ascii="微软雅黑" w:hAnsi="微软雅黑" w:eastAsia="微软雅黑" w:cs="Tahoma"/>
          <w:color w:val="222222"/>
          <w:sz w:val="24"/>
          <w:szCs w:val="24"/>
        </w:rPr>
        <w:t>因为友人必定想逐条写作辟驳</w:t>
      </w:r>
      <w:r>
        <w:rPr>
          <w:rFonts w:ascii="微软雅黑" w:hAnsi="微软雅黑" w:eastAsia="微软雅黑" w:cs="Tahoma"/>
          <w:color w:val="222222"/>
          <w:sz w:val="24"/>
          <w:szCs w:val="24"/>
        </w:rPr>
        <w:t>，广泛印送，以期众所共知，不受其害。</w:t>
      </w:r>
    </w:p>
    <w:p w14:paraId="23073031">
      <w:pPr>
        <w:rPr>
          <w:rFonts w:ascii="微软雅黑" w:hAnsi="微软雅黑" w:eastAsia="微软雅黑" w:cs="宋体"/>
          <w:b/>
          <w:color w:val="C00000"/>
          <w:kern w:val="0"/>
          <w:sz w:val="24"/>
          <w:szCs w:val="24"/>
        </w:rPr>
      </w:pPr>
    </w:p>
    <w:p w14:paraId="4492EF7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光谓文人习气，每有心尚未了，即欲发挥之弊。吾当劝其焚毁，永不流通即已。何须多烦口吻，多费钱财为哉。</w:t>
      </w:r>
    </w:p>
    <w:p w14:paraId="2A0E13D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我认为这是文人习气，</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未了自心</w:t>
      </w:r>
      <w:r>
        <w:rPr>
          <w:rFonts w:ascii="微软雅黑" w:hAnsi="微软雅黑" w:eastAsia="微软雅黑" w:cs="Tahoma"/>
          <w:color w:val="222222"/>
          <w:sz w:val="24"/>
          <w:szCs w:val="24"/>
        </w:rPr>
        <w:t>，就想要发挥的弊病。我应当劝他将书焚毁，永不流通就好了。何须多说话语，多费钱财呢？</w:t>
      </w:r>
    </w:p>
    <w:p w14:paraId="2D7A3E25">
      <w:pPr>
        <w:rPr>
          <w:rFonts w:ascii="微软雅黑" w:hAnsi="微软雅黑" w:eastAsia="微软雅黑" w:cs="宋体"/>
          <w:b/>
          <w:color w:val="C00000"/>
          <w:kern w:val="0"/>
          <w:sz w:val="24"/>
          <w:szCs w:val="24"/>
        </w:rPr>
      </w:pPr>
    </w:p>
    <w:p w14:paraId="43BF105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因将第一次书，及第二次书，一并寄去，且令勿以光书示人。彼回光书，谓光欲无形取消，彼此各得其益。读之令人泪落。</w:t>
      </w:r>
    </w:p>
    <w:p w14:paraId="090BF7A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因此将第一次的信，以及第二次的信，一并寄去，而且令他不要将我的信给人看。他回复我的信，说我想要取消</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无</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形</w:t>
      </w:r>
      <w:r>
        <w:rPr>
          <w:rFonts w:hint="eastAsia" w:ascii="微软雅黑" w:hAnsi="微软雅黑" w:eastAsia="微软雅黑" w:cs="Tahoma"/>
          <w:color w:val="222222"/>
          <w:sz w:val="24"/>
          <w:szCs w:val="24"/>
        </w:rPr>
        <w:t>迹</w:t>
      </w:r>
      <w:r>
        <w:rPr>
          <w:rFonts w:ascii="微软雅黑" w:hAnsi="微软雅黑" w:eastAsia="微软雅黑" w:cs="Tahoma"/>
          <w:color w:val="222222"/>
          <w:sz w:val="24"/>
          <w:szCs w:val="24"/>
        </w:rPr>
        <w:t>，使彼此各得利益。读了令人落泪。</w:t>
      </w:r>
    </w:p>
    <w:p w14:paraId="088D5AB0">
      <w:pPr>
        <w:rPr>
          <w:rFonts w:ascii="微软雅黑" w:hAnsi="微软雅黑" w:eastAsia="微软雅黑" w:cs="宋体"/>
          <w:b/>
          <w:color w:val="C00000"/>
          <w:kern w:val="0"/>
          <w:sz w:val="24"/>
          <w:szCs w:val="24"/>
        </w:rPr>
      </w:pPr>
    </w:p>
    <w:p w14:paraId="34A4125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不意今年阁下尚为署名流通，则阁下之回印光书，乃其止小儿啼之作略，非中心悦服之言论也。印光之爱阁下，甚于阁下之爱印光，故复呱呱而啼。</w:t>
      </w:r>
    </w:p>
    <w:p w14:paraId="4E6B69A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不料今年阁下</w:t>
      </w:r>
      <w:r>
        <w:rPr>
          <w:rFonts w:hint="eastAsia" w:ascii="微软雅黑" w:hAnsi="微软雅黑" w:eastAsia="微软雅黑" w:cs="Tahoma"/>
          <w:color w:val="222222"/>
          <w:sz w:val="24"/>
          <w:szCs w:val="24"/>
        </w:rPr>
        <w:t>仍然</w:t>
      </w:r>
      <w:r>
        <w:rPr>
          <w:rFonts w:ascii="微软雅黑" w:hAnsi="微软雅黑" w:eastAsia="微软雅黑" w:cs="Tahoma"/>
          <w:color w:val="222222"/>
          <w:sz w:val="24"/>
          <w:szCs w:val="24"/>
        </w:rPr>
        <w:t>为他署名流通，那么阁下回复我的信，就</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是哄小孩子不哭的作为，不是心悦</w:t>
      </w:r>
      <w:r>
        <w:rPr>
          <w:rFonts w:hint="eastAsia" w:ascii="微软雅黑" w:hAnsi="微软雅黑" w:eastAsia="微软雅黑" w:cs="Tahoma"/>
          <w:color w:val="222222"/>
          <w:sz w:val="24"/>
          <w:szCs w:val="24"/>
        </w:rPr>
        <w:t>诚</w:t>
      </w:r>
      <w:r>
        <w:rPr>
          <w:rFonts w:ascii="微软雅黑" w:hAnsi="微软雅黑" w:eastAsia="微软雅黑" w:cs="Tahoma"/>
          <w:color w:val="222222"/>
          <w:sz w:val="24"/>
          <w:szCs w:val="24"/>
        </w:rPr>
        <w:t>服的言论了。我爱护阁下，超过阁下爱护我，所以我又要呱呱啼哭。</w:t>
      </w:r>
    </w:p>
    <w:p w14:paraId="6B289365">
      <w:pPr>
        <w:rPr>
          <w:rFonts w:ascii="微软雅黑" w:hAnsi="微软雅黑" w:eastAsia="微软雅黑" w:cs="宋体"/>
          <w:b/>
          <w:color w:val="C00000"/>
          <w:kern w:val="0"/>
          <w:sz w:val="24"/>
          <w:szCs w:val="24"/>
        </w:rPr>
      </w:pPr>
    </w:p>
    <w:p w14:paraId="4ECBC80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阁下若肯见悯，无论仁航谓己所著何高何深，汝欲流通，汝自流通，即以威福相迫，我亦不肯代汝流通，即不啼矣。否则印光只自怨其宿生口业甚深，故致言无人信。</w:t>
      </w:r>
    </w:p>
    <w:p w14:paraId="54854E2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阁下如果肯怜悯在下，无论刘仁航认为自己的著作如何高妙</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如何深广，你</w:t>
      </w:r>
      <w:r>
        <w:rPr>
          <w:rFonts w:hint="eastAsia" w:ascii="微软雅黑" w:hAnsi="微软雅黑" w:eastAsia="微软雅黑" w:cs="Tahoma"/>
          <w:color w:val="7F7F7F"/>
          <w:sz w:val="24"/>
          <w:szCs w:val="24"/>
        </w:rPr>
        <w:t>（刘仁航）</w:t>
      </w:r>
      <w:r>
        <w:rPr>
          <w:rFonts w:ascii="微软雅黑" w:hAnsi="微软雅黑" w:eastAsia="微软雅黑" w:cs="Tahoma"/>
          <w:color w:val="222222"/>
          <w:sz w:val="24"/>
          <w:szCs w:val="24"/>
        </w:rPr>
        <w:t>想要流通，你自己去流通，即使以威福逼迫，我</w:t>
      </w:r>
      <w:r>
        <w:rPr>
          <w:rFonts w:hint="eastAsia" w:ascii="微软雅黑" w:hAnsi="微软雅黑" w:eastAsia="微软雅黑" w:cs="Tahoma"/>
          <w:color w:val="7F7F7F"/>
          <w:sz w:val="24"/>
          <w:szCs w:val="24"/>
        </w:rPr>
        <w:t>（丁福保）</w:t>
      </w:r>
      <w:r>
        <w:rPr>
          <w:rFonts w:ascii="微软雅黑" w:hAnsi="微软雅黑" w:eastAsia="微软雅黑" w:cs="Tahoma"/>
          <w:color w:val="222222"/>
          <w:sz w:val="24"/>
          <w:szCs w:val="24"/>
        </w:rPr>
        <w:t>也不肯代你流通，我就不哭了。否则，我</w:t>
      </w:r>
      <w:r>
        <w:rPr>
          <w:rFonts w:hint="eastAsia" w:ascii="微软雅黑" w:hAnsi="微软雅黑" w:eastAsia="微软雅黑" w:cs="Tahoma"/>
          <w:color w:val="222222"/>
          <w:sz w:val="24"/>
          <w:szCs w:val="24"/>
        </w:rPr>
        <w:t>印光</w:t>
      </w:r>
      <w:r>
        <w:rPr>
          <w:rFonts w:ascii="微软雅黑" w:hAnsi="微软雅黑" w:eastAsia="微软雅黑" w:cs="Tahoma"/>
          <w:color w:val="222222"/>
          <w:sz w:val="24"/>
          <w:szCs w:val="24"/>
        </w:rPr>
        <w:t>只有自怨宿世口业太深，所以导致说出的话语，无人相信。</w:t>
      </w:r>
    </w:p>
    <w:p w14:paraId="552C0F11">
      <w:pPr>
        <w:rPr>
          <w:rFonts w:ascii="微软雅黑" w:hAnsi="微软雅黑" w:eastAsia="微软雅黑" w:cs="宋体"/>
          <w:b/>
          <w:color w:val="C00000"/>
          <w:kern w:val="0"/>
          <w:sz w:val="24"/>
          <w:szCs w:val="24"/>
        </w:rPr>
      </w:pPr>
    </w:p>
    <w:p w14:paraId="09CDD97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十法界随人自造，与我何干。虽其心实未慰悦，而啼亦不复起矣。何也，以于人无益，而于己有损，曷若已之。岂效杜鹃之空啼无用乎哉。</w:t>
      </w:r>
    </w:p>
    <w:p w14:paraId="32840C4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十法界，随人自造，与我有什么相干。</w:t>
      </w:r>
      <w:r>
        <w:rPr>
          <w:rFonts w:hint="eastAsia" w:ascii="微软雅黑" w:hAnsi="微软雅黑" w:eastAsia="微软雅黑" w:cs="Tahoma"/>
          <w:color w:val="222222"/>
          <w:sz w:val="24"/>
          <w:szCs w:val="24"/>
        </w:rPr>
        <w:t>虽然他的心中实际上没有安抚而悦服，但（我的）啼哭也不再起了</w:t>
      </w:r>
      <w:r>
        <w:rPr>
          <w:rFonts w:ascii="微软雅黑" w:hAnsi="微软雅黑" w:eastAsia="微软雅黑" w:cs="Tahoma"/>
          <w:color w:val="222222"/>
          <w:sz w:val="24"/>
          <w:szCs w:val="24"/>
        </w:rPr>
        <w:t>。为什么呢？因为对于他人无益，而对于自己有损，不如停止。岂能效仿杜鹃，空啼无用呢？</w:t>
      </w:r>
    </w:p>
    <w:p w14:paraId="7334E0E8">
      <w:pPr>
        <w:rPr>
          <w:rFonts w:ascii="微软雅黑" w:hAnsi="微软雅黑" w:eastAsia="微软雅黑" w:cs="宋体"/>
          <w:b/>
          <w:color w:val="C00000"/>
          <w:kern w:val="0"/>
          <w:sz w:val="24"/>
          <w:szCs w:val="24"/>
        </w:rPr>
      </w:pPr>
    </w:p>
    <w:p w14:paraId="78FFF86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阁下发弘誓愿，欲普利一切众生，而于害众生慧命之书极力流通。为是法眼未能彻见其弊耶。为是人情阿其所好耶。光不得而知之矣。若继此而复流通者，光则不敢向阁下开口矣。</w:t>
      </w:r>
    </w:p>
    <w:p w14:paraId="6C160D60">
      <w:pPr>
        <w:rPr>
          <w:rFonts w:ascii="微软雅黑" w:hAnsi="微软雅黑" w:eastAsia="微软雅黑" w:cs="Tahoma"/>
          <w:color w:val="222222"/>
          <w:sz w:val="24"/>
          <w:szCs w:val="24"/>
        </w:rPr>
      </w:pPr>
      <w:r>
        <w:rPr>
          <w:rFonts w:ascii="微软雅黑" w:hAnsi="微软雅黑" w:eastAsia="微软雅黑" w:cs="Tahoma"/>
          <w:color w:val="222222"/>
          <w:sz w:val="24"/>
          <w:szCs w:val="24"/>
        </w:rPr>
        <w:t>阁下发弘誓愿，想要普利一切众生，而对于损害众生慧命的书</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极力流通。是法眼未能彻</w:t>
      </w:r>
      <w:r>
        <w:rPr>
          <w:rFonts w:hint="eastAsia" w:ascii="微软雅黑" w:hAnsi="微软雅黑" w:eastAsia="微软雅黑" w:cs="Tahoma"/>
          <w:color w:val="222222"/>
          <w:sz w:val="24"/>
          <w:szCs w:val="24"/>
        </w:rPr>
        <w:t>底</w:t>
      </w:r>
      <w:r>
        <w:rPr>
          <w:rFonts w:ascii="微软雅黑" w:hAnsi="微软雅黑" w:eastAsia="微软雅黑" w:cs="Tahoma"/>
          <w:color w:val="222222"/>
          <w:sz w:val="24"/>
          <w:szCs w:val="24"/>
        </w:rPr>
        <w:t>见</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其中的弊病呢？还是人情阿谀其所好呢？我就不知道了。如果继续再流通的话，我就不敢再向阁下开口了。</w:t>
      </w:r>
    </w:p>
    <w:p w14:paraId="762EA78D">
      <w:pPr>
        <w:rPr>
          <w:rFonts w:ascii="微软雅黑" w:hAnsi="微软雅黑" w:eastAsia="微软雅黑" w:cs="Tahoma"/>
          <w:color w:val="222222"/>
          <w:sz w:val="24"/>
          <w:szCs w:val="24"/>
        </w:rPr>
      </w:pPr>
    </w:p>
    <w:p w14:paraId="08CF819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去岁八月，张云雷先生来书，光回书中略言，世道人心，日趋日下，君主事报馆，宜于戒杀放生等言论，及因果报应等事迹，日载一二条，俾阅者睹兹殷鉴，戒慎存怀，渐摩渐染，日趋于圣贤之域，而不自觉。</w:t>
      </w:r>
    </w:p>
    <w:p w14:paraId="1E83CF2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去年八月，张云雷先生来信，我回信中大略说到，世道人心，</w:t>
      </w:r>
      <w:r>
        <w:rPr>
          <w:rFonts w:hint="eastAsia" w:ascii="微软雅黑" w:hAnsi="微软雅黑" w:eastAsia="微软雅黑" w:cs="Tahoma"/>
          <w:color w:val="222222"/>
          <w:sz w:val="24"/>
          <w:szCs w:val="24"/>
        </w:rPr>
        <w:t>日趋日下</w:t>
      </w:r>
      <w:r>
        <w:rPr>
          <w:rFonts w:ascii="微软雅黑" w:hAnsi="微软雅黑" w:eastAsia="微软雅黑" w:cs="Tahoma"/>
          <w:color w:val="222222"/>
          <w:sz w:val="24"/>
          <w:szCs w:val="24"/>
        </w:rPr>
        <w:t>，你主持报馆的事务，应该对于戒杀放生等言论，以及因果报应等事迹，每天登载一二条，使得读者看后有所借鉴，警惕谨慎，渐渐感化</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渐渐熏染，</w:t>
      </w:r>
      <w:r>
        <w:rPr>
          <w:rFonts w:hint="eastAsia" w:ascii="微软雅黑" w:hAnsi="微软雅黑" w:eastAsia="微软雅黑" w:cs="Tahoma"/>
          <w:color w:val="222222"/>
          <w:sz w:val="24"/>
          <w:szCs w:val="24"/>
        </w:rPr>
        <w:t>如此不知不觉渐渐地达到</w:t>
      </w:r>
      <w:r>
        <w:rPr>
          <w:rFonts w:ascii="微软雅黑" w:hAnsi="微软雅黑" w:eastAsia="微软雅黑" w:cs="Tahoma"/>
          <w:color w:val="222222"/>
          <w:sz w:val="24"/>
          <w:szCs w:val="24"/>
        </w:rPr>
        <w:t>圣贤的</w:t>
      </w:r>
      <w:r>
        <w:rPr>
          <w:rFonts w:hint="eastAsia" w:ascii="微软雅黑" w:hAnsi="微软雅黑" w:eastAsia="微软雅黑" w:cs="Tahoma"/>
          <w:color w:val="222222"/>
          <w:sz w:val="24"/>
          <w:szCs w:val="24"/>
        </w:rPr>
        <w:t>地位</w:t>
      </w:r>
      <w:r>
        <w:rPr>
          <w:rFonts w:ascii="微软雅黑" w:hAnsi="微软雅黑" w:eastAsia="微软雅黑" w:cs="Tahoma"/>
          <w:color w:val="222222"/>
          <w:sz w:val="24"/>
          <w:szCs w:val="24"/>
        </w:rPr>
        <w:t>。</w:t>
      </w:r>
    </w:p>
    <w:p w14:paraId="31136801">
      <w:pPr>
        <w:rPr>
          <w:rFonts w:ascii="微软雅黑" w:hAnsi="微软雅黑" w:eastAsia="微软雅黑" w:cs="宋体"/>
          <w:b/>
          <w:color w:val="C00000"/>
          <w:kern w:val="0"/>
          <w:sz w:val="24"/>
          <w:szCs w:val="24"/>
        </w:rPr>
      </w:pPr>
    </w:p>
    <w:p w14:paraId="4BE47C0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彼回书谓当另辟一栏，专载佛门言论。光已起七，故不陈其所以。彼与叶伯皋应季中等数十人，议订章程，逐日登载。推叶伯皋主阅。阅过，方可登报。</w:t>
      </w:r>
    </w:p>
    <w:p w14:paraId="11111EC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他回信说，应当另辟一个栏目，专门登载佛门言论。我已经起七念佛，所以没有陈述我的想法。他与叶伯皋、应季中等几十人，议订章程，每天登载。推叶伯皋为主编。读过之后，才可以登报。</w:t>
      </w:r>
    </w:p>
    <w:p w14:paraId="6E6401C8">
      <w:pPr>
        <w:rPr>
          <w:rFonts w:ascii="微软雅黑" w:hAnsi="微软雅黑" w:eastAsia="微软雅黑" w:cs="宋体"/>
          <w:b/>
          <w:color w:val="C00000"/>
          <w:kern w:val="0"/>
          <w:sz w:val="24"/>
          <w:szCs w:val="24"/>
        </w:rPr>
      </w:pPr>
    </w:p>
    <w:p w14:paraId="722EDEA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腊月有以征文启见示者，方知其办法。继则周孟由屡次来书，令光作论，光初辞之甚力。继则不得已而应之，将素所录芜稿若干篇寄去。闻正月间所登，皆光芜稿。亦有非光所寄，乃光寄彼人之书，彼自寄于报馆者。</w:t>
      </w:r>
    </w:p>
    <w:p w14:paraId="16C9EA9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到了腊月，有人将“征文启”拿给我看，才知道他的办法。接着周孟由多次来信，令我写论，我最初极力推辞。接着不得已答应了，将平时所录的文稿若干篇寄去。听说正月</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所登的，都是我的文稿。也有不是我寄去的，而是我寄给他人的书信，他</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自己寄到报馆的。</w:t>
      </w:r>
    </w:p>
    <w:p w14:paraId="302EE224">
      <w:pPr>
        <w:rPr>
          <w:rFonts w:ascii="微软雅黑" w:hAnsi="微软雅黑" w:eastAsia="微软雅黑" w:cs="宋体"/>
          <w:b/>
          <w:color w:val="C00000"/>
          <w:kern w:val="0"/>
          <w:sz w:val="24"/>
          <w:szCs w:val="24"/>
        </w:rPr>
      </w:pPr>
    </w:p>
    <w:p w14:paraId="1005DC0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光于乞食之余，留得些子残羹馊饭。彼诸名人取之，以供众人耳目，不禁惭愧杀人。然亦无可如何，只好随他去了。书此以博一笑。（民七正月廿五）</w:t>
      </w:r>
    </w:p>
    <w:p w14:paraId="3D44418E">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我在乞食之余，留了些残羹馊饭。诸位名人取出，以供众人耳目，不禁惭愧死人。然而也无可</w:t>
      </w:r>
      <w:r>
        <w:rPr>
          <w:rFonts w:hint="eastAsia" w:ascii="微软雅黑" w:hAnsi="微软雅黑" w:eastAsia="微软雅黑" w:cs="Tahoma"/>
          <w:color w:val="222222"/>
          <w:sz w:val="24"/>
          <w:szCs w:val="24"/>
        </w:rPr>
        <w:t>奈</w:t>
      </w:r>
      <w:r>
        <w:rPr>
          <w:rFonts w:ascii="微软雅黑" w:hAnsi="微软雅黑" w:eastAsia="微软雅黑" w:cs="Tahoma"/>
          <w:color w:val="222222"/>
          <w:sz w:val="24"/>
          <w:szCs w:val="24"/>
        </w:rPr>
        <w:t>何，只好随他去了。写此以博一笑。（民国七年　正月二十五）</w:t>
      </w:r>
    </w:p>
    <w:p w14:paraId="5392ED2E">
      <w:pPr>
        <w:rPr>
          <w:rFonts w:ascii="微软雅黑" w:hAnsi="微软雅黑" w:eastAsia="微软雅黑" w:cs="Tahoma"/>
          <w:color w:val="222222"/>
          <w:sz w:val="24"/>
          <w:szCs w:val="24"/>
        </w:rPr>
      </w:pPr>
    </w:p>
    <w:p w14:paraId="4D5EA0CB">
      <w:pPr>
        <w:rPr>
          <w:rFonts w:ascii="微软雅黑" w:hAnsi="微软雅黑" w:eastAsia="微软雅黑" w:cs="Tahoma"/>
          <w:color w:val="222222"/>
          <w:sz w:val="24"/>
          <w:szCs w:val="24"/>
        </w:rPr>
      </w:pPr>
    </w:p>
    <w:p w14:paraId="718F96F5">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576779B6">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【悃】</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诚恳，至诚。</w:t>
      </w:r>
    </w:p>
    <w:p w14:paraId="32E166FE">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【葸葸】</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1.畏惧貌；小心谨慎貌。2.引申为使人恐惧。</w:t>
      </w:r>
    </w:p>
    <w:p w14:paraId="1CF792E6">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【刘仁航】</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（1885</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1938）江苏徐州邳县人。民国时期著名的学者，翻译家，佛学家。兼通日文和英文，1918年与章太炎等在上海创办觉社，是近代中国最早的佛学研究机构之一。主要著作《东方大同学案》，把儒、道、墨、法各家和佛教、天主教、耶稣教、伊斯兰教统统放在一起</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万教归于"爱"。认为共产主义为社会发展的必然趋势，而又欲避免新旧矛盾，害怕阶级斗争，幻想以孔、老、杨、墨、耶、佛之学说，使人人不借外求自觉走向共产主义社会。由小康而进入大同。并曾捐舍其在故乡之田宅建立“大同村”和中华模范地方自治讲习所，实践其大同思想。另：刘设乐天修养馆习静坐法，编行盂兰盆经讲话等书，并设地藏敬母会，模范村讲学会、报恩学院等，提倡法华释迦净土。</w:t>
      </w:r>
    </w:p>
    <w:p w14:paraId="3AD0060D">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【曷若】</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1.什么样；怎样。2.何如。用反问的语气表示不如。</w:t>
      </w:r>
    </w:p>
    <w:p w14:paraId="56C6FD1A">
      <w:pPr>
        <w:rPr>
          <w:rFonts w:ascii="微软雅黑" w:hAnsi="微软雅黑" w:eastAsia="微软雅黑" w:cs="Tahoma"/>
          <w:color w:val="222222"/>
          <w:sz w:val="24"/>
          <w:szCs w:val="24"/>
        </w:rPr>
      </w:pPr>
    </w:p>
    <w:p w14:paraId="4B937992">
      <w:pPr>
        <w:rPr>
          <w:rFonts w:ascii="微软雅黑" w:hAnsi="微软雅黑" w:eastAsia="微软雅黑" w:cs="Tahoma"/>
          <w:color w:val="222222"/>
          <w:sz w:val="24"/>
          <w:szCs w:val="24"/>
        </w:rPr>
      </w:pPr>
    </w:p>
    <w:p w14:paraId="2D80D50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EF5373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65" w:name="_Toc29595"/>
      <w:r>
        <w:rPr>
          <w:rFonts w:ascii="微软雅黑" w:hAnsi="微软雅黑" w:eastAsia="微软雅黑" w:cs="宋体"/>
          <w:b/>
          <w:color w:val="C00000"/>
          <w:kern w:val="0"/>
          <w:sz w:val="24"/>
          <w:szCs w:val="24"/>
        </w:rPr>
        <w:t>复丁福保居士书十</w:t>
      </w:r>
      <w:bookmarkEnd w:id="65"/>
    </w:p>
    <w:p w14:paraId="6912891B">
      <w:pPr>
        <w:rPr>
          <w:rFonts w:ascii="微软雅黑" w:hAnsi="微软雅黑" w:eastAsia="微软雅黑" w:cs="宋体"/>
          <w:b/>
          <w:color w:val="C00000"/>
          <w:kern w:val="0"/>
          <w:sz w:val="24"/>
          <w:szCs w:val="24"/>
        </w:rPr>
      </w:pPr>
    </w:p>
    <w:p w14:paraId="2D2D99A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久未函候，不胜渴想。开春以来，谅必起居纳福，诸缘如意，贺贺。光之芜钞，已经出版。于去冬即通知云雷，令商务印书馆出书时，包十二包，共六十部，通信阁下著人去取。余六十五部，通归于光。</w:t>
      </w:r>
    </w:p>
    <w:p w14:paraId="7809E28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很久没有写信问候，十分想念。开春以来，想来必定是起居纳福，诸缘如意，祝贺祝贺。我的文钞，已经出版。在去冬就</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通知张云雷，令商务印书馆出书时，包十二包，共六十部，通信阁下派人去取。其余的六十五部，全都归我。</w:t>
      </w:r>
    </w:p>
    <w:p w14:paraId="638106A1">
      <w:pPr>
        <w:rPr>
          <w:rFonts w:ascii="微软雅黑" w:hAnsi="微软雅黑" w:eastAsia="微软雅黑" w:cs="宋体"/>
          <w:b/>
          <w:color w:val="C00000"/>
          <w:kern w:val="0"/>
          <w:sz w:val="24"/>
          <w:szCs w:val="24"/>
        </w:rPr>
      </w:pPr>
    </w:p>
    <w:p w14:paraId="0BC4C02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以五十元，彼以七折与光算，则请百二十五部书耳。但彼胆小，恐书售不出，则折本，只印二千部，及书出而请者甚多。</w:t>
      </w:r>
    </w:p>
    <w:p w14:paraId="565FAB8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因为我的五十元，书馆打七折算给我，可以请一百二十五部书。但书馆胆小，恐怕书售不出去，就亏本了，只印了二千部，等到书出版</w:t>
      </w:r>
      <w:r>
        <w:rPr>
          <w:rFonts w:hint="eastAsia" w:ascii="微软雅黑" w:hAnsi="微软雅黑" w:eastAsia="微软雅黑" w:cs="Tahoma"/>
          <w:color w:val="222222"/>
          <w:sz w:val="24"/>
          <w:szCs w:val="24"/>
        </w:rPr>
        <w:t>后发现</w:t>
      </w:r>
      <w:r>
        <w:rPr>
          <w:rFonts w:ascii="微软雅黑" w:hAnsi="微软雅黑" w:eastAsia="微软雅黑" w:cs="Tahoma"/>
          <w:color w:val="222222"/>
          <w:sz w:val="24"/>
          <w:szCs w:val="24"/>
        </w:rPr>
        <w:t>请的人很多。</w:t>
      </w:r>
    </w:p>
    <w:p w14:paraId="6FCB9609">
      <w:pPr>
        <w:rPr>
          <w:rFonts w:ascii="微软雅黑" w:hAnsi="微软雅黑" w:eastAsia="微软雅黑" w:cs="宋体"/>
          <w:b/>
          <w:color w:val="C00000"/>
          <w:kern w:val="0"/>
          <w:sz w:val="24"/>
          <w:szCs w:val="24"/>
        </w:rPr>
      </w:pPr>
    </w:p>
    <w:p w14:paraId="7C7E2CD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凡光所请者，悉勒不发。云雷屡催仍不发。想彼留之作门市实价售，待再印出方发耳。想阁下之六十部，恐亦未发。</w:t>
      </w:r>
    </w:p>
    <w:p w14:paraId="528C67B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凡是我所请的，全都扣住不发。张云雷多次催促，仍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不发。想来是他们留作门市实价售买，等到再印出书的时候，方才发给我。想来阁下的六十部，恐怕也没有发。</w:t>
      </w:r>
    </w:p>
    <w:p w14:paraId="27F02DFA">
      <w:pPr>
        <w:rPr>
          <w:rFonts w:ascii="微软雅黑" w:hAnsi="微软雅黑" w:eastAsia="微软雅黑" w:cs="宋体"/>
          <w:b/>
          <w:color w:val="C00000"/>
          <w:kern w:val="0"/>
          <w:sz w:val="24"/>
          <w:szCs w:val="24"/>
        </w:rPr>
      </w:pPr>
    </w:p>
    <w:p w14:paraId="2F0A0CF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适接手书，不胜感愧。及学佛捷径，将光之芜语，参于诸大祖师诸大居士之中，更为惭赧无地。</w:t>
      </w:r>
    </w:p>
    <w:p w14:paraId="00B4B69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刚刚接到你的信，不胜感愧。</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《学佛捷径》，将我</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杂语，参列在诸大祖师、诸大居士之中，更加</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惭愧脸红，无地自容。</w:t>
      </w:r>
    </w:p>
    <w:p w14:paraId="03C729A1">
      <w:pPr>
        <w:rPr>
          <w:rFonts w:ascii="微软雅黑" w:hAnsi="微软雅黑" w:eastAsia="微软雅黑" w:cs="宋体"/>
          <w:b/>
          <w:color w:val="C00000"/>
          <w:kern w:val="0"/>
          <w:sz w:val="24"/>
          <w:szCs w:val="24"/>
        </w:rPr>
      </w:pPr>
    </w:p>
    <w:p w14:paraId="36B3C6D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光乃无知无识之人，其于佛学了无所得。虽于净土一法，颇深向往。然业深慧浅，何能发挥。</w:t>
      </w:r>
    </w:p>
    <w:p w14:paraId="26CBEA3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我是个无知无识的人，对于佛学了无所得。虽然对于净土法门，有很深的向往。然而业障深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智慧浅，如何能发挥其中</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奥妙。</w:t>
      </w:r>
    </w:p>
    <w:p w14:paraId="121B49D8">
      <w:pPr>
        <w:rPr>
          <w:rFonts w:ascii="微软雅黑" w:hAnsi="微软雅黑" w:eastAsia="微软雅黑" w:cs="宋体"/>
          <w:b/>
          <w:color w:val="C00000"/>
          <w:kern w:val="0"/>
          <w:sz w:val="24"/>
          <w:szCs w:val="24"/>
        </w:rPr>
      </w:pPr>
    </w:p>
    <w:p w14:paraId="6D21A2C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纵有一二看佛敬僧者，有所询问，亦只是以己所恃以活命之残羹馊饭，以攒草聚叶之法，塞其责斥，何堪与诸大祖师大居士并列乎哉。</w:t>
      </w:r>
    </w:p>
    <w:p w14:paraId="543AA01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纵然有一二位，看在佛面</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恭敬僧人的人，有所询问，也只是以自己所赖以活命的残羹馊饭，用攒草聚叶的办法，搪塞斥责，哪能与诸大祖师、大居士并列呢？</w:t>
      </w:r>
    </w:p>
    <w:p w14:paraId="0F85C984">
      <w:pPr>
        <w:rPr>
          <w:rFonts w:ascii="微软雅黑" w:hAnsi="微软雅黑" w:eastAsia="微软雅黑" w:cs="宋体"/>
          <w:b/>
          <w:color w:val="C00000"/>
          <w:kern w:val="0"/>
          <w:sz w:val="24"/>
          <w:szCs w:val="24"/>
        </w:rPr>
      </w:pPr>
    </w:p>
    <w:p w14:paraId="52E7AC6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竭诚方获实益论，本欲广搜敬亵罪福证案，以为现今人一大法戒。但以目力不给，故止录一二则而已。</w:t>
      </w:r>
    </w:p>
    <w:p w14:paraId="061CE0A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《竭诚方获实益论》，本来想广泛搜集恭敬得福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亵渎获罪的证明案例，</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作为现今之人的一</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戒。但因为视力不好，所以只录了一二则而已。</w:t>
      </w:r>
    </w:p>
    <w:p w14:paraId="31AB70A5">
      <w:pPr>
        <w:rPr>
          <w:rFonts w:ascii="微软雅黑" w:hAnsi="微软雅黑" w:eastAsia="微软雅黑" w:cs="宋体"/>
          <w:b/>
          <w:color w:val="C00000"/>
          <w:kern w:val="0"/>
          <w:sz w:val="24"/>
          <w:szCs w:val="24"/>
        </w:rPr>
      </w:pPr>
    </w:p>
    <w:p w14:paraId="7A43706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安士全书，于世谛中含有佛法。故仁山先生亦收入大藏辑要之中。阁下编入大词典内，则有大利益。</w:t>
      </w:r>
    </w:p>
    <w:p w14:paraId="6B200CB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《安士全书》，在世俗谛中含有佛法。所以杨仁山先生也收入《大藏辑要》之中。阁下编入《佛学大词典》内，则有大利益。</w:t>
      </w:r>
    </w:p>
    <w:p w14:paraId="0CE1C598">
      <w:pPr>
        <w:rPr>
          <w:rFonts w:ascii="微软雅黑" w:hAnsi="微软雅黑" w:eastAsia="微软雅黑" w:cs="宋体"/>
          <w:b/>
          <w:color w:val="C00000"/>
          <w:kern w:val="0"/>
          <w:sz w:val="24"/>
          <w:szCs w:val="24"/>
        </w:rPr>
      </w:pPr>
    </w:p>
    <w:p w14:paraId="2A02CBF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云南去岁曾重刻，约于年底告成，尚未寄来。光芜钞亦编入之。虽文字鄙拙，然亦为初机可作拙导。</w:t>
      </w:r>
    </w:p>
    <w:p w14:paraId="31DAE33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云南去年曾经重刻，大约在年底完成，还没有寄来。我的文钞也编入其中。虽然文字鄙陋拙朴，然而也可为初学人作笨拙的引导。</w:t>
      </w:r>
    </w:p>
    <w:p w14:paraId="12A785EF">
      <w:pPr>
        <w:rPr>
          <w:rFonts w:ascii="微软雅黑" w:hAnsi="微软雅黑" w:eastAsia="微软雅黑" w:cs="宋体"/>
          <w:b/>
          <w:color w:val="C00000"/>
          <w:kern w:val="0"/>
          <w:sz w:val="24"/>
          <w:szCs w:val="24"/>
        </w:rPr>
      </w:pPr>
    </w:p>
    <w:p w14:paraId="5236380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慧命经，乃外道专以佛法证炼丹法，反多方毁谤佛法。以阁下之高明，兼以极力宏扬，何为将此一书列于佛典。</w:t>
      </w:r>
    </w:p>
    <w:p w14:paraId="752F791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《慧命经》，是外道专门以佛法证明炼丹法，反过来多方毁谤佛法的书。以阁下的高明，且极力宏扬佛法，为何将这本书列在佛典中。</w:t>
      </w:r>
    </w:p>
    <w:p w14:paraId="50A5572A">
      <w:pPr>
        <w:rPr>
          <w:rFonts w:ascii="微软雅黑" w:hAnsi="微软雅黑" w:eastAsia="微软雅黑" w:cs="宋体"/>
          <w:b/>
          <w:color w:val="C00000"/>
          <w:kern w:val="0"/>
          <w:sz w:val="24"/>
          <w:szCs w:val="24"/>
        </w:rPr>
      </w:pPr>
    </w:p>
    <w:p w14:paraId="4D1FE9E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不但有误阅者，且于阁下研究佛学名誉，大有关系。明眼人观之，必谓阁下邪正不分，尚从事乎炼丹。</w:t>
      </w:r>
    </w:p>
    <w:p w14:paraId="172A634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不但误导读者，而且对于阁下研究佛学的名誉，大有关系。明眼人看了，必定认为阁下邪正不分，还从事炼丹。</w:t>
      </w:r>
    </w:p>
    <w:p w14:paraId="6C9ED223">
      <w:pPr>
        <w:rPr>
          <w:rFonts w:ascii="微软雅黑" w:hAnsi="微软雅黑" w:eastAsia="微软雅黑" w:cs="宋体"/>
          <w:b/>
          <w:color w:val="C00000"/>
          <w:kern w:val="0"/>
          <w:sz w:val="24"/>
          <w:szCs w:val="24"/>
        </w:rPr>
      </w:pPr>
    </w:p>
    <w:p w14:paraId="5A1213D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且止说炼丹，尚无大害。此书全引佛经祖语，而作炼丹之证。挽正作邪，令人莫辨，其有不能合者，则改其字句。</w:t>
      </w:r>
    </w:p>
    <w:p w14:paraId="69A5D64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况且如果只是说炼丹，还没什么大害。这本书完全引用佛经祖语，而作为炼丹的证明。挽正法作邪法，令人不能分辨，其中有不能符合他说法的，就</w:t>
      </w:r>
      <w:r>
        <w:rPr>
          <w:rFonts w:hint="eastAsia" w:ascii="微软雅黑" w:hAnsi="微软雅黑" w:eastAsia="微软雅黑" w:cs="Tahoma"/>
          <w:color w:val="222222"/>
          <w:sz w:val="24"/>
          <w:szCs w:val="24"/>
        </w:rPr>
        <w:t>篡改</w:t>
      </w:r>
      <w:r>
        <w:rPr>
          <w:rFonts w:ascii="微软雅黑" w:hAnsi="微软雅黑" w:eastAsia="微软雅黑" w:cs="Tahoma"/>
          <w:color w:val="222222"/>
          <w:sz w:val="24"/>
          <w:szCs w:val="24"/>
        </w:rPr>
        <w:t>其中的字句。</w:t>
      </w:r>
    </w:p>
    <w:p w14:paraId="3B048D2A">
      <w:pPr>
        <w:rPr>
          <w:rFonts w:ascii="微软雅黑" w:hAnsi="微软雅黑" w:eastAsia="微软雅黑" w:cs="宋体"/>
          <w:b/>
          <w:color w:val="C00000"/>
          <w:kern w:val="0"/>
          <w:sz w:val="24"/>
          <w:szCs w:val="24"/>
        </w:rPr>
      </w:pPr>
    </w:p>
    <w:p w14:paraId="1725B89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如法华，唯有一乘法，余二则非真。彼以慧命双修，且画其图于肾藏，书其二边，一属慧，一属命，谓慧命双修，方可成道。</w:t>
      </w:r>
    </w:p>
    <w:p w14:paraId="7541EAD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如《法华经》的“唯有一乘法，余二则非真”。</w:t>
      </w:r>
      <w:r>
        <w:rPr>
          <w:rFonts w:hint="eastAsia" w:ascii="微软雅黑" w:hAnsi="微软雅黑" w:eastAsia="微软雅黑" w:cs="Tahoma"/>
          <w:color w:val="222222"/>
          <w:sz w:val="24"/>
          <w:szCs w:val="24"/>
        </w:rPr>
        <w:t>《慧命经》</w:t>
      </w:r>
      <w:r>
        <w:rPr>
          <w:rFonts w:ascii="微软雅黑" w:hAnsi="微软雅黑" w:eastAsia="微软雅黑" w:cs="Tahoma"/>
          <w:color w:val="222222"/>
          <w:sz w:val="24"/>
          <w:szCs w:val="24"/>
        </w:rPr>
        <w:t>书中则以慧命双修来解释，而且在两边肾藏上画上图，在上面写上文字，一边属慧，一边属命，认为是慧命双修，才可以成道。</w:t>
      </w:r>
    </w:p>
    <w:p w14:paraId="5D3AE714">
      <w:pPr>
        <w:rPr>
          <w:rFonts w:ascii="微软雅黑" w:hAnsi="微软雅黑" w:eastAsia="微软雅黑" w:cs="宋体"/>
          <w:b/>
          <w:color w:val="C00000"/>
          <w:kern w:val="0"/>
          <w:sz w:val="24"/>
          <w:szCs w:val="24"/>
        </w:rPr>
      </w:pPr>
    </w:p>
    <w:p w14:paraId="05980F2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引法华此文为证，而改余字作除字，谓除慧命双修，则非真矣。凡佛经所说禅教律净密，及六度万行等，无不破斥。</w:t>
      </w:r>
    </w:p>
    <w:p w14:paraId="2F8E042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引《法华经》的这句经文来证明，而</w:t>
      </w:r>
      <w:r>
        <w:rPr>
          <w:rFonts w:hint="eastAsia" w:ascii="微软雅黑" w:hAnsi="微软雅黑" w:eastAsia="微软雅黑" w:cs="Tahoma"/>
          <w:color w:val="222222"/>
          <w:sz w:val="24"/>
          <w:szCs w:val="24"/>
        </w:rPr>
        <w:t>篡</w:t>
      </w:r>
      <w:r>
        <w:rPr>
          <w:rFonts w:ascii="微软雅黑" w:hAnsi="微软雅黑" w:eastAsia="微软雅黑" w:cs="Tahoma"/>
          <w:color w:val="222222"/>
          <w:sz w:val="24"/>
          <w:szCs w:val="24"/>
        </w:rPr>
        <w:t>改：“余”字作“除”字，意思是除了慧命双修，就都</w:t>
      </w:r>
      <w:r>
        <w:rPr>
          <w:rFonts w:hint="eastAsia" w:ascii="微软雅黑" w:hAnsi="微软雅黑" w:eastAsia="微软雅黑" w:cs="Tahoma"/>
          <w:color w:val="222222"/>
          <w:sz w:val="24"/>
          <w:szCs w:val="24"/>
        </w:rPr>
        <w:t>非真</w:t>
      </w:r>
      <w:r>
        <w:rPr>
          <w:rFonts w:ascii="微软雅黑" w:hAnsi="微软雅黑" w:eastAsia="微软雅黑" w:cs="Tahoma"/>
          <w:color w:val="222222"/>
          <w:sz w:val="24"/>
          <w:szCs w:val="24"/>
        </w:rPr>
        <w:t>了。凡是佛经所说的禅、教、律、净、密，以及六度万行等，无不破斥。</w:t>
      </w:r>
    </w:p>
    <w:p w14:paraId="51359AB6">
      <w:pPr>
        <w:rPr>
          <w:rFonts w:ascii="微软雅黑" w:hAnsi="微软雅黑" w:eastAsia="微软雅黑" w:cs="宋体"/>
          <w:b/>
          <w:color w:val="C00000"/>
          <w:kern w:val="0"/>
          <w:sz w:val="24"/>
          <w:szCs w:val="24"/>
        </w:rPr>
      </w:pPr>
    </w:p>
    <w:p w14:paraId="51D51AD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此种书，皆一班下劣无知辈，私自刊行，私相授受，正人君子见之，则焚毁之不暇。不意阁下列入词典，其害有不胜言者。</w:t>
      </w:r>
    </w:p>
    <w:p w14:paraId="04853A7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这种书，都是一班下劣无知的人，私自刊行，私相授受，正人君子看了，焚毁都来不及。不料阁下列入词典，其危害不能言说。</w:t>
      </w:r>
    </w:p>
    <w:p w14:paraId="7226FFB5">
      <w:pPr>
        <w:rPr>
          <w:rFonts w:ascii="微软雅黑" w:hAnsi="微软雅黑" w:eastAsia="微软雅黑" w:cs="宋体"/>
          <w:b/>
          <w:color w:val="C00000"/>
          <w:kern w:val="0"/>
          <w:sz w:val="24"/>
          <w:szCs w:val="24"/>
        </w:rPr>
      </w:pPr>
    </w:p>
    <w:p w14:paraId="6ED2D80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祈将现印之书，或用墨涂，或用刀剜。必期于不误阅者，亦所以保全自己见地。下次再版，当于版上削之。则一锅美羹，不被一鼠粪污秽矣。</w:t>
      </w:r>
    </w:p>
    <w:p w14:paraId="34458EF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请将现在印出的书，或者用墨涂，或者用刀剜。必定要不误导读者，也因此保全自己的见地。下次再版，应当在版上削除。那么一锅美味羹汤，</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被一粒鼠粪污秽了。</w:t>
      </w:r>
    </w:p>
    <w:p w14:paraId="5392E000">
      <w:pPr>
        <w:rPr>
          <w:rFonts w:ascii="微软雅黑" w:hAnsi="微软雅黑" w:eastAsia="微软雅黑" w:cs="宋体"/>
          <w:b/>
          <w:color w:val="C00000"/>
          <w:kern w:val="0"/>
          <w:sz w:val="24"/>
          <w:szCs w:val="24"/>
        </w:rPr>
      </w:pPr>
    </w:p>
    <w:p w14:paraId="4BAB230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此书光初出家时曾看过。至北京亦闻有此辈人。南来虽未见，而杭州经坊现有流通。此种流通佛经人，即佛所谓可怜悯者。</w:t>
      </w:r>
    </w:p>
    <w:p w14:paraId="69E6032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这本书，我最初出家时曾经看过。到了北京，也听</w:t>
      </w:r>
      <w:r>
        <w:rPr>
          <w:rFonts w:hint="eastAsia" w:ascii="微软雅黑" w:hAnsi="微软雅黑" w:eastAsia="微软雅黑" w:cs="Tahoma"/>
          <w:color w:val="222222"/>
          <w:sz w:val="24"/>
          <w:szCs w:val="24"/>
        </w:rPr>
        <w:t>说过有</w:t>
      </w:r>
      <w:r>
        <w:rPr>
          <w:rFonts w:ascii="微软雅黑" w:hAnsi="微软雅黑" w:eastAsia="微软雅黑" w:cs="Tahoma"/>
          <w:color w:val="222222"/>
          <w:sz w:val="24"/>
          <w:szCs w:val="24"/>
        </w:rPr>
        <w:t>这类人。到南方来，虽然没有见到，而杭州经坊，现有流通这本书。这种流通佛经的人，就是佛所说的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可怜悯者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p>
    <w:p w14:paraId="275DC330">
      <w:pPr>
        <w:rPr>
          <w:rFonts w:ascii="微软雅黑" w:hAnsi="微软雅黑" w:eastAsia="微软雅黑" w:cs="宋体"/>
          <w:b/>
          <w:color w:val="C00000"/>
          <w:kern w:val="0"/>
          <w:sz w:val="24"/>
          <w:szCs w:val="24"/>
        </w:rPr>
      </w:pPr>
    </w:p>
    <w:p w14:paraId="40B6B5B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而有势力人不去禁制。则具信心而入邪法者，因兹到处皆是也。辱在知心，故直词无隐。祈垂原谅。（民七元月廿五）</w:t>
      </w:r>
    </w:p>
    <w:p w14:paraId="55B7435C">
      <w:pPr>
        <w:rPr>
          <w:rFonts w:ascii="微软雅黑" w:hAnsi="微软雅黑" w:eastAsia="微软雅黑" w:cs="Tahoma"/>
          <w:color w:val="222222"/>
          <w:sz w:val="24"/>
          <w:szCs w:val="24"/>
        </w:rPr>
      </w:pPr>
      <w:r>
        <w:rPr>
          <w:rFonts w:ascii="微软雅黑" w:hAnsi="微软雅黑" w:eastAsia="微软雅黑" w:cs="Tahoma"/>
          <w:color w:val="222222"/>
          <w:sz w:val="24"/>
          <w:szCs w:val="24"/>
        </w:rPr>
        <w:t>而有势力的人不去禁制。那么具有信心却进入邪法的人，因此</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到处都是了。承蒙您称我为知心，所以直言相告，无所隐讳。祈请原谅。（民国七年元月二十五</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4DA8B38E">
      <w:pPr>
        <w:rPr>
          <w:rFonts w:ascii="微软雅黑" w:hAnsi="微软雅黑" w:eastAsia="微软雅黑" w:cs="Tahoma"/>
          <w:color w:val="222222"/>
          <w:sz w:val="24"/>
          <w:szCs w:val="24"/>
        </w:rPr>
      </w:pPr>
    </w:p>
    <w:p w14:paraId="59AAB36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玉峰法师行持虽好，见理多偏。其所著述，依之而修，亦可往生。但其偏执之语，未免有大妨碍。</w:t>
      </w:r>
    </w:p>
    <w:p w14:paraId="1C93D8B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玉峰法师的行持虽然好，见理</w:t>
      </w:r>
      <w:r>
        <w:rPr>
          <w:rFonts w:hint="eastAsia" w:ascii="微软雅黑" w:hAnsi="微软雅黑" w:eastAsia="微软雅黑" w:cs="Tahoma"/>
          <w:color w:val="222222"/>
          <w:sz w:val="24"/>
          <w:szCs w:val="24"/>
        </w:rPr>
        <w:t>大多偏执</w:t>
      </w:r>
      <w:r>
        <w:rPr>
          <w:rFonts w:ascii="微软雅黑" w:hAnsi="微软雅黑" w:eastAsia="微软雅黑" w:cs="Tahoma"/>
          <w:color w:val="222222"/>
          <w:sz w:val="24"/>
          <w:szCs w:val="24"/>
        </w:rPr>
        <w:t>。他的著述，依</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来修，也可以往生。但是他偏执的话语，未免有大妨碍。</w:t>
      </w:r>
    </w:p>
    <w:p w14:paraId="733B01DF">
      <w:pPr>
        <w:rPr>
          <w:rFonts w:ascii="微软雅黑" w:hAnsi="微软雅黑" w:eastAsia="微软雅黑" w:cs="宋体"/>
          <w:b/>
          <w:color w:val="C00000"/>
          <w:kern w:val="0"/>
          <w:sz w:val="24"/>
          <w:szCs w:val="24"/>
        </w:rPr>
      </w:pPr>
    </w:p>
    <w:p w14:paraId="7B303DD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即如念佛四大要诀，其意亦非不善。而措词立论，直与从上古德相反。不除妄想，不求一心，全体背谬。经教人一心，彼教人不求。夫不除妄想，能一心乎。取法乎上，仅得其中。岂可因不得而不取法乎。若以不得而令人不取法，是令人取法乎下矣。</w:t>
      </w:r>
    </w:p>
    <w:p w14:paraId="625EC7A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如同念佛四大要诀，其用意也不是不好。</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而言词立论，简直就与从前的古德相反。他说“不除妄想，不求一心”，全体背离错谬。经典教人要一心，他教人不求一心。不除妄想，能够一心吗？</w:t>
      </w:r>
      <w:r>
        <w:rPr>
          <w:rFonts w:hint="eastAsia" w:ascii="微软雅黑" w:hAnsi="微软雅黑" w:eastAsia="微软雅黑" w:cs="Tahoma"/>
          <w:color w:val="222222"/>
          <w:sz w:val="24"/>
          <w:szCs w:val="24"/>
        </w:rPr>
        <w:t>设定上等的目标</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仅</w:t>
      </w:r>
      <w:r>
        <w:rPr>
          <w:rFonts w:ascii="微软雅黑" w:hAnsi="微软雅黑" w:eastAsia="微软雅黑" w:cs="Tahoma"/>
          <w:color w:val="222222"/>
          <w:sz w:val="24"/>
          <w:szCs w:val="24"/>
        </w:rPr>
        <w:t>能获得中等</w:t>
      </w:r>
      <w:r>
        <w:rPr>
          <w:rFonts w:hint="eastAsia" w:ascii="微软雅黑" w:hAnsi="微软雅黑" w:eastAsia="微软雅黑" w:cs="Tahoma"/>
          <w:color w:val="222222"/>
          <w:sz w:val="24"/>
          <w:szCs w:val="24"/>
        </w:rPr>
        <w:t>的结果</w:t>
      </w:r>
      <w:r>
        <w:rPr>
          <w:rFonts w:ascii="微软雅黑" w:hAnsi="微软雅黑" w:eastAsia="微软雅黑" w:cs="Tahoma"/>
          <w:color w:val="222222"/>
          <w:sz w:val="24"/>
          <w:szCs w:val="24"/>
        </w:rPr>
        <w:t>。岂可因为得不到，就不取法</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呢？如果因为得不到而令人不</w:t>
      </w:r>
      <w:r>
        <w:rPr>
          <w:rFonts w:hint="eastAsia" w:ascii="微软雅黑" w:hAnsi="微软雅黑" w:eastAsia="微软雅黑" w:cs="Tahoma"/>
          <w:color w:val="222222"/>
          <w:sz w:val="24"/>
          <w:szCs w:val="24"/>
        </w:rPr>
        <w:t>取</w:t>
      </w:r>
      <w:r>
        <w:rPr>
          <w:rFonts w:ascii="微软雅黑" w:hAnsi="微软雅黑" w:eastAsia="微软雅黑" w:cs="Tahoma"/>
          <w:color w:val="222222"/>
          <w:sz w:val="24"/>
          <w:szCs w:val="24"/>
        </w:rPr>
        <w:t>法，这是令人</w:t>
      </w:r>
      <w:r>
        <w:rPr>
          <w:rFonts w:hint="eastAsia" w:ascii="微软雅黑" w:hAnsi="微软雅黑" w:eastAsia="微软雅黑" w:cs="Tahoma"/>
          <w:color w:val="222222"/>
          <w:sz w:val="24"/>
          <w:szCs w:val="24"/>
        </w:rPr>
        <w:t>设定下等的目标（而不会有结果）了</w:t>
      </w:r>
      <w:r>
        <w:rPr>
          <w:rFonts w:ascii="微软雅黑" w:hAnsi="微软雅黑" w:eastAsia="微软雅黑" w:cs="Tahoma"/>
          <w:color w:val="222222"/>
          <w:sz w:val="24"/>
          <w:szCs w:val="24"/>
        </w:rPr>
        <w:t>。</w:t>
      </w:r>
    </w:p>
    <w:p w14:paraId="2EB70263">
      <w:pPr>
        <w:rPr>
          <w:rFonts w:ascii="微软雅黑" w:hAnsi="微软雅黑" w:eastAsia="微软雅黑" w:cs="宋体"/>
          <w:b/>
          <w:color w:val="C00000"/>
          <w:kern w:val="0"/>
          <w:sz w:val="24"/>
          <w:szCs w:val="24"/>
        </w:rPr>
      </w:pPr>
    </w:p>
    <w:p w14:paraId="1B806F4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大势至云，都摄六根，净念相继。彼极力教人散心念，不赞扬摄心念。念佛虽一切无碍，然欲亲证三昧，能静固好。不能静，亦无妨即动而静。彼直以静为邪，谓大违执持名号忆佛念佛之旨，其过何可胜言。</w:t>
      </w:r>
    </w:p>
    <w:p w14:paraId="32D36BD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大势至菩萨说：“都摄六根，净念相继。”</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他则竭力教人散心念佛，不赞扬摄心念佛。念佛虽然一切无碍，然而想要亲证念佛三昧，能静固然好。不能静，也不妨即动而静。他简直以静为邪法，认为大大违背执持名号忆佛念佛的宗旨，这个罪过，如何</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说尽。</w:t>
      </w:r>
    </w:p>
    <w:p w14:paraId="428CC530">
      <w:pPr>
        <w:rPr>
          <w:rFonts w:ascii="微软雅黑" w:hAnsi="微软雅黑" w:eastAsia="微软雅黑" w:cs="宋体"/>
          <w:b/>
          <w:color w:val="C00000"/>
          <w:kern w:val="0"/>
          <w:sz w:val="24"/>
          <w:szCs w:val="24"/>
        </w:rPr>
      </w:pPr>
    </w:p>
    <w:p w14:paraId="5F45A01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且念佛一法，圆该一代一切法门。而静之一字，尚隔其外。岂可谓为净宗真善知识。祈二次再版，删去此四大要诀。庶初机不至受病，而通人无由见诮也。弘法利生，大非易事。稍有偏执，其弊丛生，不可不慎。</w:t>
      </w:r>
    </w:p>
    <w:p w14:paraId="72A4E0E7">
      <w:pPr>
        <w:rPr>
          <w:rFonts w:ascii="微软雅黑" w:hAnsi="微软雅黑" w:eastAsia="微软雅黑" w:cs="Tahoma"/>
          <w:color w:val="222222"/>
          <w:sz w:val="24"/>
          <w:szCs w:val="24"/>
        </w:rPr>
      </w:pPr>
      <w:r>
        <w:rPr>
          <w:rFonts w:ascii="微软雅黑" w:hAnsi="微软雅黑" w:eastAsia="微软雅黑" w:cs="Tahoma"/>
          <w:color w:val="222222"/>
          <w:sz w:val="24"/>
          <w:szCs w:val="24"/>
        </w:rPr>
        <w:t>而且念佛一法，圆满该摄佛陀一代时教的一切法门。而静这个字，他尚且还隔除在外。岂可认为他是净宗真正的善知识。请第二次再版时，删去这四大要诀。使得初学人不至于受病，而学识渊博通达的人无由见笑。弘法利生，大非易事。稍有偏执，</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弊病丛生，不可不谨慎。</w:t>
      </w:r>
    </w:p>
    <w:p w14:paraId="298333DC">
      <w:pPr>
        <w:rPr>
          <w:rFonts w:ascii="微软雅黑" w:hAnsi="微软雅黑" w:eastAsia="微软雅黑" w:cs="Tahoma"/>
          <w:color w:val="222222"/>
          <w:sz w:val="24"/>
          <w:szCs w:val="24"/>
        </w:rPr>
      </w:pPr>
    </w:p>
    <w:p w14:paraId="60ECD237">
      <w:pPr>
        <w:rPr>
          <w:rFonts w:ascii="微软雅黑" w:hAnsi="微软雅黑" w:eastAsia="微软雅黑" w:cs="Tahoma"/>
          <w:color w:val="222222"/>
          <w:sz w:val="24"/>
          <w:szCs w:val="24"/>
        </w:rPr>
      </w:pPr>
    </w:p>
    <w:p w14:paraId="69E51D04">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00E810BF">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【恋西大师】</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讳古昆，广信人，年十余出家，旋即受具，既悟向上，复修净业，自行化他，唯诚唯恳，后往明州西方寺，以终焉，师自发心至终，日持佛号六万，二时回向，寒暑无间，光绪十八年秋，略示疾，无何，向西趺坐，念佛而逝。次年二月荼毗，众见顶现十佛像，双手各现一佛像，因师曾焚二指，分供释迦，弥陀，顶常然香十柱，供养十方诸佛故也。</w:t>
      </w:r>
    </w:p>
    <w:p w14:paraId="7BD0EFE6">
      <w:pPr>
        <w:rPr>
          <w:rFonts w:ascii="微软雅黑" w:hAnsi="微软雅黑" w:eastAsia="微软雅黑" w:cs="Tahoma"/>
          <w:color w:val="222222"/>
          <w:sz w:val="24"/>
          <w:szCs w:val="24"/>
        </w:rPr>
      </w:pPr>
    </w:p>
    <w:p w14:paraId="7E482670">
      <w:pPr>
        <w:rPr>
          <w:rFonts w:ascii="微软雅黑" w:hAnsi="微软雅黑" w:eastAsia="微软雅黑" w:cs="Tahoma"/>
          <w:color w:val="222222"/>
          <w:sz w:val="24"/>
          <w:szCs w:val="24"/>
        </w:rPr>
      </w:pPr>
    </w:p>
    <w:p w14:paraId="4A0FB6A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9B130C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66" w:name="_Toc16367"/>
      <w:r>
        <w:rPr>
          <w:rFonts w:ascii="微软雅黑" w:hAnsi="微软雅黑" w:eastAsia="微软雅黑" w:cs="宋体"/>
          <w:b/>
          <w:color w:val="C00000"/>
          <w:kern w:val="0"/>
          <w:sz w:val="24"/>
          <w:szCs w:val="24"/>
        </w:rPr>
        <w:t>复丁福保居士书十一</w:t>
      </w:r>
      <w:bookmarkEnd w:id="66"/>
    </w:p>
    <w:p w14:paraId="2F6AEEC0">
      <w:pPr>
        <w:spacing w:line="270" w:lineRule="atLeast"/>
        <w:rPr>
          <w:rFonts w:ascii="微软雅黑" w:hAnsi="微软雅黑" w:eastAsia="微软雅黑" w:cs="宋体"/>
          <w:b/>
          <w:color w:val="C00000"/>
          <w:kern w:val="0"/>
          <w:sz w:val="24"/>
          <w:szCs w:val="24"/>
        </w:rPr>
      </w:pPr>
    </w:p>
    <w:p w14:paraId="51A0666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前所惠佛学指南，甚有益于学佛者，及不信因果不信佛法者。其中所引名人之言，亦有不甚如法者。以目力不给，故不标出。</w:t>
      </w:r>
    </w:p>
    <w:p w14:paraId="0E05712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前些天惠赠的《佛学指南》，很有益于学佛的人，以及不信因果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不信佛法的人。其中所引名人的言论，也有不很如法的地方。因为视力不好，所以没有标出。</w:t>
      </w:r>
    </w:p>
    <w:p w14:paraId="066587EF">
      <w:pPr>
        <w:spacing w:line="270" w:lineRule="atLeast"/>
        <w:rPr>
          <w:rFonts w:ascii="微软雅黑" w:hAnsi="微软雅黑" w:eastAsia="微软雅黑" w:cs="宋体"/>
          <w:b/>
          <w:color w:val="C00000"/>
          <w:kern w:val="0"/>
          <w:sz w:val="24"/>
          <w:szCs w:val="24"/>
        </w:rPr>
      </w:pPr>
    </w:p>
    <w:p w14:paraId="47DC642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继思阁下以此为入佛法海之指南针，其针稍有弯曲，未免致失去向。故今以曾见者标示之（光目力不给，未能遍阅，此乃标其所见者耳）。</w:t>
      </w:r>
    </w:p>
    <w:p w14:paraId="49BC27D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接着想到阁下以此书作为</w:t>
      </w:r>
      <w:r>
        <w:rPr>
          <w:rFonts w:hint="eastAsia" w:ascii="微软雅黑" w:hAnsi="微软雅黑" w:eastAsia="微软雅黑" w:cs="Tahoma"/>
          <w:color w:val="222222"/>
          <w:sz w:val="24"/>
          <w:szCs w:val="24"/>
        </w:rPr>
        <w:t>（他人）</w:t>
      </w:r>
      <w:r>
        <w:rPr>
          <w:rFonts w:ascii="微软雅黑" w:hAnsi="微软雅黑" w:eastAsia="微软雅黑" w:cs="Tahoma"/>
          <w:color w:val="222222"/>
          <w:sz w:val="24"/>
          <w:szCs w:val="24"/>
        </w:rPr>
        <w:t>进入佛法大海的指南针，这个指南针稍有弯曲，未免</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致失去</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向。所以今天将曾经看到的，标示出来（我的视力不好，不能</w:t>
      </w:r>
      <w:r>
        <w:rPr>
          <w:rFonts w:hint="eastAsia" w:ascii="微软雅黑" w:hAnsi="微软雅黑" w:eastAsia="微软雅黑" w:cs="Tahoma"/>
          <w:color w:val="222222"/>
          <w:sz w:val="24"/>
          <w:szCs w:val="24"/>
        </w:rPr>
        <w:t>遍</w:t>
      </w:r>
      <w:r>
        <w:rPr>
          <w:rFonts w:ascii="微软雅黑" w:hAnsi="微软雅黑" w:eastAsia="微软雅黑" w:cs="Tahoma"/>
          <w:color w:val="222222"/>
          <w:sz w:val="24"/>
          <w:szCs w:val="24"/>
        </w:rPr>
        <w:t>阅全文，这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只是标出我所见到的罢了）。</w:t>
      </w:r>
    </w:p>
    <w:p w14:paraId="1C650282">
      <w:pPr>
        <w:spacing w:line="270" w:lineRule="atLeast"/>
        <w:rPr>
          <w:rFonts w:ascii="微软雅黑" w:hAnsi="微软雅黑" w:eastAsia="微软雅黑" w:cs="宋体"/>
          <w:b/>
          <w:color w:val="C00000"/>
          <w:kern w:val="0"/>
          <w:sz w:val="24"/>
          <w:szCs w:val="24"/>
        </w:rPr>
      </w:pPr>
    </w:p>
    <w:p w14:paraId="60AE7D0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若未见著者，亦可引类而知。或略改其文。或评论于后。俾见闻者无或疑误，方可以畅阁下宏法度生之心矣。</w:t>
      </w:r>
    </w:p>
    <w:p w14:paraId="04075E3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其余</w:t>
      </w:r>
      <w:r>
        <w:rPr>
          <w:rFonts w:ascii="微软雅黑" w:hAnsi="微软雅黑" w:eastAsia="微软雅黑" w:cs="Tahoma"/>
          <w:color w:val="222222"/>
          <w:sz w:val="24"/>
          <w:szCs w:val="24"/>
        </w:rPr>
        <w:t>没有见到的，也可</w:t>
      </w:r>
      <w:r>
        <w:rPr>
          <w:rFonts w:hint="eastAsia" w:ascii="微软雅黑" w:hAnsi="微软雅黑" w:eastAsia="微软雅黑" w:cs="Tahoma"/>
          <w:color w:val="222222"/>
          <w:sz w:val="24"/>
          <w:szCs w:val="24"/>
        </w:rPr>
        <w:t>以此类推</w:t>
      </w:r>
      <w:r>
        <w:rPr>
          <w:rFonts w:ascii="微软雅黑" w:hAnsi="微软雅黑" w:eastAsia="微软雅黑" w:cs="Tahoma"/>
          <w:color w:val="222222"/>
          <w:sz w:val="24"/>
          <w:szCs w:val="24"/>
        </w:rPr>
        <w:t>而知。或者略改其文。或者在后面加上评论。使得见者闻者没有怀疑误解，方才可以畅遂阁下宏法度生之心啊！</w:t>
      </w:r>
    </w:p>
    <w:p w14:paraId="505EABD4">
      <w:pPr>
        <w:spacing w:line="270" w:lineRule="atLeast"/>
        <w:rPr>
          <w:rFonts w:ascii="微软雅黑" w:hAnsi="微软雅黑" w:eastAsia="微软雅黑" w:cs="宋体"/>
          <w:b/>
          <w:color w:val="C00000"/>
          <w:kern w:val="0"/>
          <w:sz w:val="24"/>
          <w:szCs w:val="24"/>
        </w:rPr>
      </w:pPr>
    </w:p>
    <w:p w14:paraId="67633F6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上编十七纸后幅第六行，今徒曰某月某日观音斋期等一段，乃不知佛曲垂方便，令其由暂而常，由减而断之所以。宜于其下，详论佛制斋期吃素，原为永断杀业，与食肉之方便法耳。</w:t>
      </w:r>
    </w:p>
    <w:p w14:paraId="47A6B58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上编十七页后面第六行，“今徒曰某月某日观音斋期”等一段文，这是不知道佛陀曲垂方便，令众生由暂行而常行，由减少而永断的所以然。适宜在这段文的下面，详细论说佛制斋期吃素，原本是为了永断杀业，与吃肉的方便法。</w:t>
      </w:r>
    </w:p>
    <w:p w14:paraId="4A5EB9E2">
      <w:pPr>
        <w:spacing w:line="270" w:lineRule="atLeast"/>
        <w:rPr>
          <w:rFonts w:ascii="微软雅黑" w:hAnsi="微软雅黑" w:eastAsia="微软雅黑" w:cs="宋体"/>
          <w:b/>
          <w:color w:val="C00000"/>
          <w:kern w:val="0"/>
          <w:sz w:val="24"/>
          <w:szCs w:val="24"/>
        </w:rPr>
      </w:pPr>
    </w:p>
    <w:p w14:paraId="1D76330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观纪公所记诸篇，知其信因果而不知佛法。佛法之难闻若是。其有闻者，盖宿生之栽培，殆非浅鲜也（若不加评，当于第五行信夫止，下皆删去）。</w:t>
      </w:r>
    </w:p>
    <w:p w14:paraId="413F293D">
      <w:pPr>
        <w:rPr>
          <w:rFonts w:ascii="微软雅黑" w:hAnsi="微软雅黑" w:eastAsia="微软雅黑" w:cs="Tahoma"/>
          <w:color w:val="222222"/>
          <w:sz w:val="24"/>
          <w:szCs w:val="24"/>
        </w:rPr>
      </w:pPr>
      <w:r>
        <w:rPr>
          <w:rFonts w:ascii="微软雅黑" w:hAnsi="微软雅黑" w:eastAsia="微软雅黑" w:cs="Tahoma"/>
          <w:color w:val="222222"/>
          <w:sz w:val="24"/>
          <w:szCs w:val="24"/>
        </w:rPr>
        <w:t>看纪晓岚所记的几篇文章，知道他相信因果而不知道佛法。所以佛法是如此难以听闻到！其中有听闻到的人，是因为宿世的栽培，并不浅薄（如果不加评语，应当在第五行</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“信夫”</w:t>
      </w:r>
      <w:r>
        <w:rPr>
          <w:rFonts w:hint="eastAsia" w:ascii="微软雅黑" w:hAnsi="微软雅黑" w:eastAsia="微软雅黑" w:cs="Tahoma"/>
          <w:color w:val="222222"/>
          <w:sz w:val="24"/>
          <w:szCs w:val="24"/>
        </w:rPr>
        <w:t>处终止</w:t>
      </w:r>
      <w:r>
        <w:rPr>
          <w:rFonts w:ascii="微软雅黑" w:hAnsi="微软雅黑" w:eastAsia="微软雅黑" w:cs="Tahoma"/>
          <w:color w:val="222222"/>
          <w:sz w:val="24"/>
          <w:szCs w:val="24"/>
        </w:rPr>
        <w:t>，下面的文都删去）</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w:t>
      </w:r>
    </w:p>
    <w:p w14:paraId="6F989D3B">
      <w:pPr>
        <w:spacing w:line="270" w:lineRule="atLeast"/>
        <w:rPr>
          <w:rFonts w:ascii="微软雅黑" w:hAnsi="微软雅黑" w:eastAsia="微软雅黑" w:cs="宋体"/>
          <w:b/>
          <w:color w:val="C00000"/>
          <w:kern w:val="0"/>
          <w:sz w:val="24"/>
          <w:szCs w:val="24"/>
        </w:rPr>
      </w:pPr>
    </w:p>
    <w:p w14:paraId="0A009D4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又三十纸八行，公一生不肯入庙，神佛见之，往往起立。以袁子才之博达，而以神浑称神佛。则其不知佛法，亦可知矣。</w:t>
      </w:r>
    </w:p>
    <w:p w14:paraId="3519A49B">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又，三十页八行，“公一生不肯入庙，神佛见之，往往起立”。以袁枚的博闻通达，</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将神</w:t>
      </w:r>
      <w:r>
        <w:rPr>
          <w:rFonts w:hint="eastAsia" w:ascii="微软雅黑" w:hAnsi="微软雅黑" w:eastAsia="微软雅黑" w:cs="Tahoma"/>
          <w:color w:val="222222"/>
          <w:sz w:val="24"/>
          <w:szCs w:val="24"/>
        </w:rPr>
        <w:t>浑</w:t>
      </w:r>
      <w:r>
        <w:rPr>
          <w:rFonts w:ascii="微软雅黑" w:hAnsi="微软雅黑" w:eastAsia="微软雅黑" w:cs="Tahoma"/>
          <w:color w:val="222222"/>
          <w:sz w:val="24"/>
          <w:szCs w:val="24"/>
        </w:rPr>
        <w:t>称为神佛。那么他不知道佛法，也就可以知道了。</w:t>
      </w:r>
    </w:p>
    <w:p w14:paraId="6D897B7B">
      <w:pPr>
        <w:spacing w:line="270" w:lineRule="atLeast"/>
        <w:rPr>
          <w:rFonts w:ascii="微软雅黑" w:hAnsi="微软雅黑" w:eastAsia="微软雅黑" w:cs="宋体"/>
          <w:b/>
          <w:color w:val="C00000"/>
          <w:kern w:val="0"/>
          <w:sz w:val="24"/>
          <w:szCs w:val="24"/>
        </w:rPr>
      </w:pPr>
    </w:p>
    <w:p w14:paraId="08D9ABB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（十一行云）他如如来，仙子，关公，蒋侯，皆未之见也。夫蒋侯尚未见，则其起立者，乃城隍土地五道等神耳。而浑云神佛，不亦误人太甚乎。</w:t>
      </w:r>
    </w:p>
    <w:p w14:paraId="7D52C1A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（十一行</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）“他如如来，仙子，关公，蒋侯，皆未之见也。”蒋侯，他尚且没有见到，那么见到他而起立的，就是城隍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土地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五道等神罢了。而</w:t>
      </w:r>
      <w:r>
        <w:rPr>
          <w:rFonts w:hint="eastAsia" w:ascii="微软雅黑" w:hAnsi="微软雅黑" w:eastAsia="微软雅黑" w:cs="Tahoma"/>
          <w:color w:val="222222"/>
          <w:sz w:val="24"/>
          <w:szCs w:val="24"/>
        </w:rPr>
        <w:t>浑</w:t>
      </w:r>
      <w:r>
        <w:rPr>
          <w:rFonts w:ascii="微软雅黑" w:hAnsi="微软雅黑" w:eastAsia="微软雅黑" w:cs="Tahoma"/>
          <w:color w:val="222222"/>
          <w:sz w:val="24"/>
          <w:szCs w:val="24"/>
        </w:rPr>
        <w:t>称为神佛，不也是误人太甚</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吗？</w:t>
      </w:r>
    </w:p>
    <w:p w14:paraId="07538D39">
      <w:pPr>
        <w:spacing w:line="270" w:lineRule="atLeast"/>
        <w:rPr>
          <w:rFonts w:ascii="微软雅黑" w:hAnsi="微软雅黑" w:eastAsia="微软雅黑" w:cs="宋体"/>
          <w:b/>
          <w:color w:val="C00000"/>
          <w:kern w:val="0"/>
          <w:sz w:val="24"/>
          <w:szCs w:val="24"/>
        </w:rPr>
      </w:pPr>
    </w:p>
    <w:p w14:paraId="58EAF62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（第十三行）惟是神是佛正直聪明，（八行）应云，神见往往起立。（十三行）应云，惟神正直聪明。则不至无知无识者，谓佛敬胡公也。</w:t>
      </w:r>
    </w:p>
    <w:p w14:paraId="558F090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（第十三行）“惟是神是佛正直聪明”，（八行）应该说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“神见往往起立”。（十三行）应该说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“惟神正直聪明”。就不至于无知无识的人，认为佛陀恭敬胡宝瑔了。</w:t>
      </w:r>
    </w:p>
    <w:p w14:paraId="1778720D">
      <w:pPr>
        <w:spacing w:line="270" w:lineRule="atLeast"/>
        <w:rPr>
          <w:rFonts w:ascii="微软雅黑" w:hAnsi="微软雅黑" w:eastAsia="微软雅黑" w:cs="宋体"/>
          <w:b/>
          <w:color w:val="C00000"/>
          <w:kern w:val="0"/>
          <w:sz w:val="24"/>
          <w:szCs w:val="24"/>
        </w:rPr>
      </w:pPr>
    </w:p>
    <w:p w14:paraId="08F1BC6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上编三十三纸末行至三十四纸六行，当删去。此段系道家修炼法，不是佛法。参于指南，恐疑误人。佛法毫善弗遗，唯不许学此。要紧之至。</w:t>
      </w:r>
    </w:p>
    <w:p w14:paraId="52DD8BC2">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上编三十三页末行</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三十四页六行，应当删去。这一段是道家的修炼法，不是佛法。参杂在《佛学指南》中，恐</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迷惑贻误他人。佛法对</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丝毫之善，都不会遗漏，唯独不许学习道家炼丹法。要紧到极点。</w:t>
      </w:r>
    </w:p>
    <w:p w14:paraId="6EC14AFC">
      <w:pPr>
        <w:spacing w:line="270" w:lineRule="atLeast"/>
        <w:rPr>
          <w:rFonts w:ascii="微软雅黑" w:hAnsi="微软雅黑" w:eastAsia="微软雅黑" w:cs="宋体"/>
          <w:b/>
          <w:color w:val="C00000"/>
          <w:kern w:val="0"/>
          <w:sz w:val="24"/>
          <w:szCs w:val="24"/>
        </w:rPr>
      </w:pPr>
    </w:p>
    <w:p w14:paraId="1824FCE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下编第一章系卅五纸第七行，当云，夫人诣毗岚园，见一大树，名曰无忧。如是，则文清惺矣。</w:t>
      </w:r>
    </w:p>
    <w:p w14:paraId="5975BB5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下编第一章是三十五页第七行，应当说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“夫人诣毗岚园，见一大树，名曰无忧”。如此说，文理就清楚了。</w:t>
      </w:r>
    </w:p>
    <w:p w14:paraId="144BA859">
      <w:pPr>
        <w:spacing w:line="270" w:lineRule="atLeast"/>
        <w:rPr>
          <w:rFonts w:ascii="微软雅黑" w:hAnsi="微软雅黑" w:eastAsia="微软雅黑" w:cs="宋体"/>
          <w:b/>
          <w:color w:val="C00000"/>
          <w:kern w:val="0"/>
          <w:sz w:val="24"/>
          <w:szCs w:val="24"/>
        </w:rPr>
      </w:pPr>
    </w:p>
    <w:p w14:paraId="6723D73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第一章系卅五纸十三行至后幅第四行，此系宿怨索命，现此异相。以文献公尤君玉之明达，不识其所以，而以菩萨示现拟之。</w:t>
      </w:r>
    </w:p>
    <w:p w14:paraId="0604DA6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第一章是三十五页，十三行</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后面第四行，这是宿世怨家索命，现出这些异相。</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文献公</w:t>
      </w:r>
      <w:r>
        <w:rPr>
          <w:rFonts w:hint="eastAsia" w:ascii="微软雅黑" w:hAnsi="微软雅黑" w:eastAsia="微软雅黑" w:cs="Tahoma"/>
          <w:color w:val="222222"/>
          <w:sz w:val="24"/>
          <w:szCs w:val="24"/>
        </w:rPr>
        <w:t>惊异</w:t>
      </w:r>
      <w:r>
        <w:rPr>
          <w:rFonts w:ascii="微软雅黑" w:hAnsi="微软雅黑" w:eastAsia="微软雅黑" w:cs="Tahoma"/>
          <w:color w:val="222222"/>
          <w:sz w:val="24"/>
          <w:szCs w:val="24"/>
        </w:rPr>
        <w:t>君玉的明了通达，不能认识其</w:t>
      </w:r>
      <w:r>
        <w:rPr>
          <w:rFonts w:hint="eastAsia" w:ascii="微软雅黑" w:hAnsi="微软雅黑" w:eastAsia="微软雅黑" w:cs="Tahoma"/>
          <w:color w:val="222222"/>
          <w:sz w:val="24"/>
          <w:szCs w:val="24"/>
        </w:rPr>
        <w:t>中的</w:t>
      </w:r>
      <w:r>
        <w:rPr>
          <w:rFonts w:ascii="微软雅黑" w:hAnsi="微软雅黑" w:eastAsia="微软雅黑" w:cs="Tahoma"/>
          <w:color w:val="222222"/>
          <w:sz w:val="24"/>
          <w:szCs w:val="24"/>
        </w:rPr>
        <w:t>所以然，</w:t>
      </w:r>
      <w:r>
        <w:rPr>
          <w:rFonts w:hint="eastAsia" w:ascii="微软雅黑" w:hAnsi="微软雅黑" w:eastAsia="微软雅黑" w:cs="Tahoma"/>
          <w:color w:val="222222"/>
          <w:sz w:val="24"/>
          <w:szCs w:val="24"/>
        </w:rPr>
        <w:t>反</w:t>
      </w:r>
      <w:r>
        <w:rPr>
          <w:rFonts w:ascii="微软雅黑" w:hAnsi="微软雅黑" w:eastAsia="微软雅黑" w:cs="Tahoma"/>
          <w:color w:val="222222"/>
          <w:sz w:val="24"/>
          <w:szCs w:val="24"/>
        </w:rPr>
        <w:t>而以菩萨示现来比拟。</w:t>
      </w:r>
    </w:p>
    <w:p w14:paraId="39A87ED6">
      <w:pPr>
        <w:spacing w:line="270" w:lineRule="atLeast"/>
        <w:rPr>
          <w:rFonts w:ascii="微软雅黑" w:hAnsi="微软雅黑" w:eastAsia="微软雅黑" w:cs="宋体"/>
          <w:b/>
          <w:color w:val="C00000"/>
          <w:kern w:val="0"/>
          <w:sz w:val="24"/>
          <w:szCs w:val="24"/>
        </w:rPr>
      </w:pPr>
    </w:p>
    <w:p w14:paraId="32872D1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初则命名佛奴，继则焚化建塔，了不知宿世怨家，索彼义子夫妇之命。佛法之难知，邪正之难明也，如此。</w:t>
      </w:r>
    </w:p>
    <w:p w14:paraId="75EB6CB3">
      <w:pPr>
        <w:rPr>
          <w:rFonts w:ascii="微软雅黑" w:hAnsi="微软雅黑" w:eastAsia="微软雅黑" w:cs="Tahoma"/>
          <w:color w:val="222222"/>
          <w:sz w:val="24"/>
          <w:szCs w:val="24"/>
        </w:rPr>
      </w:pPr>
      <w:r>
        <w:rPr>
          <w:rFonts w:ascii="微软雅黑" w:hAnsi="微软雅黑" w:eastAsia="微软雅黑" w:cs="Tahoma"/>
          <w:color w:val="222222"/>
          <w:sz w:val="24"/>
          <w:szCs w:val="24"/>
        </w:rPr>
        <w:t>最初将这个孙女命名为佛奴，接着又为她焚化建塔，一点也不知道这是宿世怨家，索要他义子夫妇的性命。佛法</w:t>
      </w:r>
      <w:r>
        <w:rPr>
          <w:rFonts w:hint="eastAsia" w:ascii="微软雅黑" w:hAnsi="微软雅黑" w:eastAsia="微软雅黑" w:cs="Tahoma"/>
          <w:color w:val="222222"/>
          <w:sz w:val="24"/>
          <w:szCs w:val="24"/>
        </w:rPr>
        <w:t>难以</w:t>
      </w:r>
      <w:r>
        <w:rPr>
          <w:rFonts w:ascii="微软雅黑" w:hAnsi="微软雅黑" w:eastAsia="微软雅黑" w:cs="Tahoma"/>
          <w:color w:val="222222"/>
          <w:sz w:val="24"/>
          <w:szCs w:val="24"/>
        </w:rPr>
        <w:t>了知，邪正</w:t>
      </w:r>
      <w:r>
        <w:rPr>
          <w:rFonts w:hint="eastAsia" w:ascii="微软雅黑" w:hAnsi="微软雅黑" w:eastAsia="微软雅黑" w:cs="Tahoma"/>
          <w:color w:val="222222"/>
          <w:sz w:val="24"/>
          <w:szCs w:val="24"/>
        </w:rPr>
        <w:t>难以</w:t>
      </w:r>
      <w:r>
        <w:rPr>
          <w:rFonts w:ascii="微软雅黑" w:hAnsi="微软雅黑" w:eastAsia="微软雅黑" w:cs="Tahoma"/>
          <w:color w:val="222222"/>
          <w:sz w:val="24"/>
          <w:szCs w:val="24"/>
        </w:rPr>
        <w:t>辨明，</w:t>
      </w:r>
      <w:r>
        <w:rPr>
          <w:rFonts w:hint="eastAsia" w:ascii="微软雅黑" w:hAnsi="微软雅黑" w:eastAsia="微软雅黑" w:cs="Tahoma"/>
          <w:color w:val="222222"/>
          <w:sz w:val="24"/>
          <w:szCs w:val="24"/>
        </w:rPr>
        <w:t>就像这样</w:t>
      </w:r>
      <w:r>
        <w:rPr>
          <w:rFonts w:ascii="微软雅黑" w:hAnsi="微软雅黑" w:eastAsia="微软雅黑" w:cs="Tahoma"/>
          <w:color w:val="222222"/>
          <w:sz w:val="24"/>
          <w:szCs w:val="24"/>
        </w:rPr>
        <w:t>。</w:t>
      </w:r>
    </w:p>
    <w:p w14:paraId="21C78AD9">
      <w:pPr>
        <w:rPr>
          <w:rFonts w:ascii="微软雅黑" w:hAnsi="微软雅黑" w:eastAsia="微软雅黑" w:cs="Tahoma"/>
          <w:color w:val="222222"/>
          <w:sz w:val="24"/>
          <w:szCs w:val="24"/>
        </w:rPr>
      </w:pPr>
    </w:p>
    <w:p w14:paraId="7FC3DF2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又卅五纸后幅十四行，鬼方，即西域也。易云，高宗伐鬼方，三年弗克可证。商曰鬼方，周曰猃狁，汉曰匈奴。</w:t>
      </w:r>
    </w:p>
    <w:p w14:paraId="7746488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又，三十五页后面十四行，鬼方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就是西域。《周易·既济·九三》中说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“殷高宗讨伐鬼方，持续三年之久，终于获胜”，可以证明。商朝称为鬼方，周朝称为猃狁，汉朝称为匈奴。</w:t>
      </w:r>
    </w:p>
    <w:p w14:paraId="38F6A1DB">
      <w:pPr>
        <w:spacing w:line="270" w:lineRule="atLeast"/>
        <w:rPr>
          <w:rFonts w:ascii="微软雅黑" w:hAnsi="微软雅黑" w:eastAsia="微软雅黑" w:cs="宋体"/>
          <w:b/>
          <w:color w:val="C00000"/>
          <w:kern w:val="0"/>
          <w:sz w:val="24"/>
          <w:szCs w:val="24"/>
        </w:rPr>
      </w:pPr>
    </w:p>
    <w:p w14:paraId="603B4DF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下编第卅八纸后幅第八行，入三摩地下，当云，由我供养观音如来，令我身成三十二应，随机说法。令诸众生，于我身心，获十四种无畏功德，及四不思议无作妙力。如此，方不背经义，而语意亦畅。若只云我供养观音，令十方众生观其音声，则有头无尾，语意不圆。</w:t>
      </w:r>
    </w:p>
    <w:p w14:paraId="3AF18DA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下编第三十八页后面第八行，“入三摩地”之下，应当</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由我供养观音如来，令我身成三十二应，随机说法。令诸众生，于我身心，获十四种无畏功德，及四不思议无作妙力。”如此，方才不违背经义，而语意也顺畅。如果只说“我供养观音，令十方众生观其音声”，就有头无尾，语意不圆满。</w:t>
      </w:r>
    </w:p>
    <w:p w14:paraId="54DA71AC">
      <w:pPr>
        <w:spacing w:line="270" w:lineRule="atLeast"/>
        <w:rPr>
          <w:rFonts w:ascii="微软雅黑" w:hAnsi="微软雅黑" w:eastAsia="微软雅黑" w:cs="宋体"/>
          <w:b/>
          <w:color w:val="C00000"/>
          <w:kern w:val="0"/>
          <w:sz w:val="24"/>
          <w:szCs w:val="24"/>
        </w:rPr>
      </w:pPr>
    </w:p>
    <w:p w14:paraId="66CF038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下行，谨案菩萨与佛，品位本通。当云，佛属果位，菩萨属因位。纵过去已成佛道，而复现作菩萨，亦不得与佛浑称。</w:t>
      </w:r>
    </w:p>
    <w:p w14:paraId="47599F6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下行，“谨案菩萨与佛，品位本通”。应当说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“佛属果位，菩萨属因位”。纵然过去已经成佛道，而又示现作菩萨，也不得与佛</w:t>
      </w:r>
      <w:r>
        <w:rPr>
          <w:rFonts w:hint="eastAsia" w:ascii="微软雅黑" w:hAnsi="微软雅黑" w:eastAsia="微软雅黑" w:cs="Tahoma"/>
          <w:color w:val="222222"/>
          <w:sz w:val="24"/>
          <w:szCs w:val="24"/>
        </w:rPr>
        <w:t>浑</w:t>
      </w:r>
      <w:r>
        <w:rPr>
          <w:rFonts w:ascii="微软雅黑" w:hAnsi="微软雅黑" w:eastAsia="微软雅黑" w:cs="Tahoma"/>
          <w:color w:val="222222"/>
          <w:sz w:val="24"/>
          <w:szCs w:val="24"/>
        </w:rPr>
        <w:t>称。</w:t>
      </w:r>
    </w:p>
    <w:p w14:paraId="31E98731">
      <w:pPr>
        <w:spacing w:line="270" w:lineRule="atLeast"/>
        <w:rPr>
          <w:rFonts w:ascii="微软雅黑" w:hAnsi="微软雅黑" w:eastAsia="微软雅黑" w:cs="宋体"/>
          <w:b/>
          <w:color w:val="C00000"/>
          <w:kern w:val="0"/>
          <w:sz w:val="24"/>
          <w:szCs w:val="24"/>
        </w:rPr>
      </w:pPr>
    </w:p>
    <w:p w14:paraId="4DA4C40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菩萨垂形六道，无身不现。何得以所现者，拟其品位乎。阁下特未深思所引经文之义，致有此失（我为菩萨时，乃指其往昔未成佛前而言也）。</w:t>
      </w:r>
    </w:p>
    <w:p w14:paraId="07D14178">
      <w:pPr>
        <w:rPr>
          <w:rFonts w:ascii="微软雅黑" w:hAnsi="微软雅黑" w:eastAsia="微软雅黑" w:cs="Tahoma"/>
          <w:color w:val="222222"/>
          <w:sz w:val="24"/>
          <w:szCs w:val="24"/>
        </w:rPr>
      </w:pPr>
      <w:r>
        <w:rPr>
          <w:rFonts w:ascii="微软雅黑" w:hAnsi="微软雅黑" w:eastAsia="微软雅黑" w:cs="Tahoma"/>
          <w:color w:val="222222"/>
          <w:sz w:val="24"/>
          <w:szCs w:val="24"/>
        </w:rPr>
        <w:t>菩萨垂形六道，无身不现。怎么能以他所示现的，来揣度他的品位呢？阁下只是没有深思所引经文的义理，导致有此失误（“我为菩萨时”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是指观音菩萨，在往昔还没有成佛之前来说的）。</w:t>
      </w:r>
    </w:p>
    <w:p w14:paraId="3DBB098C">
      <w:pPr>
        <w:rPr>
          <w:rFonts w:ascii="微软雅黑" w:hAnsi="微软雅黑" w:eastAsia="微软雅黑" w:cs="Tahoma"/>
          <w:color w:val="222222"/>
          <w:sz w:val="24"/>
          <w:szCs w:val="24"/>
        </w:rPr>
      </w:pPr>
    </w:p>
    <w:p w14:paraId="62808A9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七十九纸后幅六行，剖蚌得罗汉，得观音，从第八行是蚌中见佛菩萨像。记载常有之下删去。</w:t>
      </w:r>
    </w:p>
    <w:p w14:paraId="643D610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七十九页后面六行，“剖蚌得罗汉，得观音”，从第八行“是蚌中见佛菩萨像。记载常有之”</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下删去。</w:t>
      </w:r>
    </w:p>
    <w:p w14:paraId="2D5BA567">
      <w:pPr>
        <w:spacing w:line="270" w:lineRule="atLeast"/>
        <w:rPr>
          <w:rFonts w:ascii="微软雅黑" w:hAnsi="微软雅黑" w:eastAsia="微软雅黑" w:cs="宋体"/>
          <w:b/>
          <w:color w:val="C00000"/>
          <w:kern w:val="0"/>
          <w:sz w:val="24"/>
          <w:szCs w:val="24"/>
        </w:rPr>
      </w:pPr>
    </w:p>
    <w:p w14:paraId="598D0D1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又古有破猪头于大牙中，得肉身佛。杀羊煮蹄肉不熟，破之得铜佛像者。杀牛割取其肾，破之得肉佛像者。获大蚌，剖不开，意欲放而自开，内乃一尊珠佛者。</w:t>
      </w:r>
    </w:p>
    <w:p w14:paraId="533DA0F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又，古时候有破开猪头，在大牙中，得到肉身佛像。杀羊煮羊蹄，羊肉不熟，破开，得到铜佛像。杀牛割取牛的肾，破开，得到肉佛像。获得大蚌，剖不开，想要放生而蚌壳自开，里面原来是一尊珠佛。</w:t>
      </w:r>
    </w:p>
    <w:p w14:paraId="11A0A1F0">
      <w:pPr>
        <w:spacing w:line="270" w:lineRule="atLeast"/>
        <w:rPr>
          <w:rFonts w:ascii="微软雅黑" w:hAnsi="微软雅黑" w:eastAsia="微软雅黑" w:cs="宋体"/>
          <w:b/>
          <w:color w:val="C00000"/>
          <w:kern w:val="0"/>
          <w:sz w:val="24"/>
          <w:szCs w:val="24"/>
        </w:rPr>
      </w:pPr>
    </w:p>
    <w:p w14:paraId="5228E8E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此皆佛菩萨以大慈悲现异类身，卒显其本。令诸众生戒杀护生。了知一切众生，由迷背本性故，堕落恶道。其本源心性，与佛了无有异。</w:t>
      </w:r>
    </w:p>
    <w:p w14:paraId="0502518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这都是佛菩萨以大慈悲，现异类身，最终显现佛菩萨</w:t>
      </w:r>
      <w:r>
        <w:rPr>
          <w:rFonts w:hint="eastAsia" w:ascii="微软雅黑" w:hAnsi="微软雅黑" w:eastAsia="微软雅黑" w:cs="Tahoma"/>
          <w:color w:val="222222"/>
          <w:sz w:val="24"/>
          <w:szCs w:val="24"/>
        </w:rPr>
        <w:t>的本身</w:t>
      </w:r>
      <w:r>
        <w:rPr>
          <w:rFonts w:ascii="微软雅黑" w:hAnsi="微软雅黑" w:eastAsia="微软雅黑" w:cs="Tahoma"/>
          <w:color w:val="222222"/>
          <w:sz w:val="24"/>
          <w:szCs w:val="24"/>
        </w:rPr>
        <w:t>。令一切众生戒杀护生。知道一切众生，由于迷惑背离本性的缘故，堕落恶道。</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而他们的本源心性，与佛没有不同。</w:t>
      </w:r>
    </w:p>
    <w:p w14:paraId="501CCA03">
      <w:pPr>
        <w:spacing w:line="270" w:lineRule="atLeast"/>
        <w:rPr>
          <w:rFonts w:ascii="微软雅黑" w:hAnsi="微软雅黑" w:eastAsia="微软雅黑" w:cs="宋体"/>
          <w:b/>
          <w:color w:val="C00000"/>
          <w:kern w:val="0"/>
          <w:sz w:val="24"/>
          <w:szCs w:val="24"/>
        </w:rPr>
      </w:pPr>
    </w:p>
    <w:p w14:paraId="61D78E6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我若不早觉悟，将来亦复堕于此诸类中。敢不自悯悯他，自伤伤他，大声疾呼，同令速登觉岸乎。</w:t>
      </w:r>
    </w:p>
    <w:p w14:paraId="223DDFF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我如果不早早觉悟，将来也会堕入这</w:t>
      </w:r>
      <w:r>
        <w:rPr>
          <w:rFonts w:hint="eastAsia" w:ascii="微软雅黑" w:hAnsi="微软雅黑" w:eastAsia="微软雅黑" w:cs="Tahoma"/>
          <w:color w:val="222222"/>
          <w:sz w:val="24"/>
          <w:szCs w:val="24"/>
        </w:rPr>
        <w:t>样</w:t>
      </w:r>
      <w:r>
        <w:rPr>
          <w:rFonts w:ascii="微软雅黑" w:hAnsi="微软雅黑" w:eastAsia="微软雅黑" w:cs="Tahoma"/>
          <w:color w:val="222222"/>
          <w:sz w:val="24"/>
          <w:szCs w:val="24"/>
        </w:rPr>
        <w:t>的异类身中。怎敢不自我怜悯</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怜悯他人；自</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哀伤</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哀伤他人，大声疾呼，同令大众速登觉岸呢？</w:t>
      </w:r>
    </w:p>
    <w:p w14:paraId="2431D3F2">
      <w:pPr>
        <w:spacing w:line="270" w:lineRule="atLeast"/>
        <w:rPr>
          <w:rFonts w:ascii="微软雅黑" w:hAnsi="微软雅黑" w:eastAsia="微软雅黑" w:cs="宋体"/>
          <w:b/>
          <w:color w:val="C00000"/>
          <w:kern w:val="0"/>
          <w:sz w:val="24"/>
          <w:szCs w:val="24"/>
        </w:rPr>
      </w:pPr>
    </w:p>
    <w:p w14:paraId="59099B3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至于普陀蚌壳有佛，乃奸人伪造，店中长年出卖，已数十年矣。乃剖其壳作两半，安铜佛像于内，而复合之。</w:t>
      </w:r>
    </w:p>
    <w:p w14:paraId="491022E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至于普陀山的蚌壳内有佛，这是奸人伪造的，在商店中长年售卖，已经有几十年了。办法是剖开蚌壳作两半，安置铜佛像在蚌壳内，再合起来。</w:t>
      </w:r>
    </w:p>
    <w:p w14:paraId="6A4B020B">
      <w:pPr>
        <w:spacing w:line="270" w:lineRule="atLeast"/>
        <w:rPr>
          <w:rFonts w:ascii="微软雅黑" w:hAnsi="微软雅黑" w:eastAsia="微软雅黑" w:cs="宋体"/>
          <w:b/>
          <w:color w:val="C00000"/>
          <w:kern w:val="0"/>
          <w:sz w:val="24"/>
          <w:szCs w:val="24"/>
        </w:rPr>
      </w:pPr>
    </w:p>
    <w:p w14:paraId="3D3AA46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有云系取活蚌，剖壳安之，仍养于水中，待长浑全，则取而卖之。其死活造法，究不清楚。伪为乃的确之极。</w:t>
      </w:r>
    </w:p>
    <w:p w14:paraId="66420A19">
      <w:pPr>
        <w:rPr>
          <w:rFonts w:ascii="微软雅黑" w:hAnsi="微软雅黑" w:eastAsia="微软雅黑" w:cs="Tahoma"/>
          <w:color w:val="222222"/>
          <w:sz w:val="24"/>
          <w:szCs w:val="24"/>
        </w:rPr>
      </w:pPr>
      <w:r>
        <w:rPr>
          <w:rFonts w:ascii="微软雅黑" w:hAnsi="微软雅黑" w:eastAsia="微软雅黑" w:cs="Tahoma"/>
          <w:color w:val="222222"/>
          <w:sz w:val="24"/>
          <w:szCs w:val="24"/>
        </w:rPr>
        <w:t>有人说，是取来活的蚌，剖开蚌壳安好佛像，仍然养在水中，等到佛像与蚌壳长得</w:t>
      </w:r>
      <w:r>
        <w:rPr>
          <w:rFonts w:hint="eastAsia" w:ascii="微软雅黑" w:hAnsi="微软雅黑" w:eastAsia="微软雅黑" w:cs="Tahoma"/>
          <w:color w:val="222222"/>
          <w:sz w:val="24"/>
          <w:szCs w:val="24"/>
        </w:rPr>
        <w:t>浑然一体了</w:t>
      </w:r>
      <w:r>
        <w:rPr>
          <w:rFonts w:ascii="微软雅黑" w:hAnsi="微软雅黑" w:eastAsia="微软雅黑" w:cs="Tahoma"/>
          <w:color w:val="222222"/>
          <w:sz w:val="24"/>
          <w:szCs w:val="24"/>
        </w:rPr>
        <w:t>，就取来售卖。其是用死蚌还是活蚌来伪造，究竟不清楚。</w:t>
      </w:r>
      <w:r>
        <w:rPr>
          <w:rFonts w:hint="eastAsia" w:ascii="微软雅黑" w:hAnsi="微软雅黑" w:eastAsia="微软雅黑" w:cs="Tahoma"/>
          <w:color w:val="222222"/>
          <w:sz w:val="24"/>
          <w:szCs w:val="24"/>
        </w:rPr>
        <w:t>然而</w:t>
      </w:r>
      <w:r>
        <w:rPr>
          <w:rFonts w:ascii="微软雅黑" w:hAnsi="微软雅黑" w:eastAsia="微软雅黑" w:cs="Tahoma"/>
          <w:color w:val="222222"/>
          <w:sz w:val="24"/>
          <w:szCs w:val="24"/>
        </w:rPr>
        <w:t>伪造却是的确</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极的。</w:t>
      </w:r>
    </w:p>
    <w:p w14:paraId="188D4D88">
      <w:pPr>
        <w:spacing w:line="270" w:lineRule="atLeast"/>
        <w:rPr>
          <w:rFonts w:ascii="微软雅黑" w:hAnsi="微软雅黑" w:eastAsia="微软雅黑" w:cs="宋体"/>
          <w:b/>
          <w:color w:val="C00000"/>
          <w:kern w:val="0"/>
          <w:sz w:val="24"/>
          <w:szCs w:val="24"/>
        </w:rPr>
      </w:pPr>
    </w:p>
    <w:p w14:paraId="589D0EB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噫，奸人求利之心，亦可谓委曲周到之极矣。而一张人皮，往往由兹卖却。可不哀哉（普陀之蚌壳，一段删去者，去伪存真也。不删则人必竞买，或致因伪而疑真矣，不可不慎）。</w:t>
      </w:r>
    </w:p>
    <w:p w14:paraId="46FD3909">
      <w:pPr>
        <w:rPr>
          <w:rFonts w:ascii="微软雅黑" w:hAnsi="微软雅黑" w:eastAsia="微软雅黑" w:cs="Tahoma"/>
          <w:color w:val="222222"/>
          <w:sz w:val="24"/>
          <w:szCs w:val="24"/>
        </w:rPr>
      </w:pPr>
      <w:r>
        <w:rPr>
          <w:rFonts w:ascii="微软雅黑" w:hAnsi="微软雅黑" w:eastAsia="微软雅黑" w:cs="Tahoma"/>
          <w:color w:val="222222"/>
          <w:sz w:val="24"/>
          <w:szCs w:val="24"/>
        </w:rPr>
        <w:t>噫！奸人求利的心，也可以说是委曲周到</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极了。</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一张人皮，往往</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由此卖掉了。</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悲哀吗（普陀山蚌壳，这一段删去的原因，是为了去伪存真。不删掉，那么必定就会人人争着去买，或者导致因为假而怀疑真，不可不谨慎）？</w:t>
      </w:r>
    </w:p>
    <w:p w14:paraId="6062FDE8">
      <w:pPr>
        <w:rPr>
          <w:rFonts w:ascii="微软雅黑" w:hAnsi="微软雅黑" w:eastAsia="微软雅黑" w:cs="Tahoma"/>
          <w:color w:val="222222"/>
          <w:sz w:val="24"/>
          <w:szCs w:val="24"/>
        </w:rPr>
      </w:pPr>
    </w:p>
    <w:p w14:paraId="5ED7BFC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八十三纸十行，按大悲咒，出于密部大悲陀罗尼经。观世音菩萨说此咒已，地摇六震，天雨四华。诸佛欢喜，众会获益。大梵天王请问此咒相貌，菩萨言大慈悲心是，至第十句无上菩提心是。宜如此书，文虽略而来历清楚。梁公不标示来历，遂致十句皆成破句。</w:t>
      </w:r>
    </w:p>
    <w:p w14:paraId="7A25E44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八十三页十行，按大悲咒，出于密部《大悲陀罗尼经》。“观世音菩萨说此咒已，地摇六震，天雨四华。诸佛欢喜，众会获益。大梵天王请问此咒相貌，菩萨言大慈悲心是”，到第十句“无上菩提心是”。</w:t>
      </w:r>
      <w:r>
        <w:rPr>
          <w:rFonts w:hint="eastAsia" w:ascii="微软雅黑" w:hAnsi="微软雅黑" w:eastAsia="微软雅黑" w:cs="Tahoma"/>
          <w:color w:val="222222"/>
          <w:sz w:val="24"/>
          <w:szCs w:val="24"/>
        </w:rPr>
        <w:t>宜</w:t>
      </w:r>
      <w:r>
        <w:rPr>
          <w:rFonts w:ascii="微软雅黑" w:hAnsi="微软雅黑" w:eastAsia="微软雅黑" w:cs="Tahoma"/>
          <w:color w:val="222222"/>
          <w:sz w:val="24"/>
          <w:szCs w:val="24"/>
        </w:rPr>
        <w:t>如此写，文字虽然简略</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而来历</w:t>
      </w:r>
      <w:r>
        <w:rPr>
          <w:rFonts w:hint="eastAsia" w:ascii="微软雅黑" w:hAnsi="微软雅黑" w:eastAsia="微软雅黑" w:cs="Tahoma"/>
          <w:color w:val="222222"/>
          <w:sz w:val="24"/>
          <w:szCs w:val="24"/>
        </w:rPr>
        <w:t>却很</w:t>
      </w:r>
      <w:r>
        <w:rPr>
          <w:rFonts w:ascii="微软雅黑" w:hAnsi="微软雅黑" w:eastAsia="微软雅黑" w:cs="Tahoma"/>
          <w:color w:val="222222"/>
          <w:sz w:val="24"/>
          <w:szCs w:val="24"/>
        </w:rPr>
        <w:t>清楚。梁公不标示来历，于是导致十句都成为破句。</w:t>
      </w:r>
    </w:p>
    <w:p w14:paraId="3346C1AF">
      <w:pPr>
        <w:spacing w:line="270" w:lineRule="atLeast"/>
        <w:rPr>
          <w:rFonts w:ascii="微软雅黑" w:hAnsi="微软雅黑" w:eastAsia="微软雅黑" w:cs="宋体"/>
          <w:b/>
          <w:color w:val="C00000"/>
          <w:kern w:val="0"/>
          <w:sz w:val="24"/>
          <w:szCs w:val="24"/>
        </w:rPr>
      </w:pPr>
    </w:p>
    <w:p w14:paraId="7E6CE84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八十三纸后幅第四行，二十余则，第七行，以护法之金刚，释般若之金刚。至云党同伐异，不顾理之是非。亦何不知经义如此其极也。</w:t>
      </w:r>
    </w:p>
    <w:p w14:paraId="2240CA0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八十三页后面第四行，“二十余则”，第七行，“以护法之金刚，释般若之金刚”。至于说到“党同伐异，不顾理之是非”。为何不了知经义到了如此地步呢？</w:t>
      </w:r>
    </w:p>
    <w:p w14:paraId="2809BA5A">
      <w:pPr>
        <w:spacing w:line="270" w:lineRule="atLeast"/>
        <w:rPr>
          <w:rFonts w:ascii="微软雅黑" w:hAnsi="微软雅黑" w:eastAsia="微软雅黑" w:cs="宋体"/>
          <w:b/>
          <w:color w:val="C00000"/>
          <w:kern w:val="0"/>
          <w:sz w:val="24"/>
          <w:szCs w:val="24"/>
        </w:rPr>
      </w:pPr>
    </w:p>
    <w:p w14:paraId="63A93DD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翁覃溪书写多年，作如是说。梁恭辰侍父亲见，作如是记。可见覃溪及梁氏父子，皆信佛而不知佛法之人也。总由宿世善根不真，故今生于如来大法毕生受持，而终为门外汉耳。</w:t>
      </w:r>
    </w:p>
    <w:p w14:paraId="74DF838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翁覃溪书写《金刚经》多年，作如是说。梁恭辰随侍父亲见到了，作如是的记录。可见翁覃溪以及梁氏父子，都是信佛而不知道佛法的人。总是由于宿世的善根不真，所以导致今生于如来</w:t>
      </w:r>
      <w:r>
        <w:rPr>
          <w:rFonts w:hint="eastAsia" w:ascii="微软雅黑" w:hAnsi="微软雅黑" w:eastAsia="微软雅黑" w:cs="Tahoma"/>
          <w:color w:val="222222"/>
          <w:sz w:val="24"/>
          <w:szCs w:val="24"/>
        </w:rPr>
        <w:t>大法毕</w:t>
      </w:r>
      <w:r>
        <w:rPr>
          <w:rFonts w:ascii="微软雅黑" w:hAnsi="微软雅黑" w:eastAsia="微软雅黑" w:cs="Tahoma"/>
          <w:color w:val="222222"/>
          <w:sz w:val="24"/>
          <w:szCs w:val="24"/>
        </w:rPr>
        <w:t>生受持，而终究成为门外汉。</w:t>
      </w:r>
    </w:p>
    <w:p w14:paraId="19BFD127">
      <w:pPr>
        <w:spacing w:line="270" w:lineRule="atLeast"/>
        <w:rPr>
          <w:rFonts w:ascii="微软雅黑" w:hAnsi="微软雅黑" w:eastAsia="微软雅黑" w:cs="宋体"/>
          <w:b/>
          <w:color w:val="C00000"/>
          <w:kern w:val="0"/>
          <w:sz w:val="24"/>
          <w:szCs w:val="24"/>
        </w:rPr>
      </w:pPr>
    </w:p>
    <w:p w14:paraId="5FB6B03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当云，先生尝言金刚经义理深奥，三世诸佛，从此经出。若能志诚书写读诵，则无福不臻，无祸不灭。故经云，是经义不可思议，果报亦不可思议。</w:t>
      </w:r>
    </w:p>
    <w:p w14:paraId="1ADA85E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应当说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“先生尝言《金刚经》义理深奥，三世诸佛，从此经出。若能志诚书写读诵，则无福不臻，无祸不灭。故经云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是经义不可思议，果报亦不可思议。”</w:t>
      </w:r>
    </w:p>
    <w:p w14:paraId="264254C3">
      <w:pPr>
        <w:rPr>
          <w:rFonts w:ascii="微软雅黑" w:hAnsi="微软雅黑" w:eastAsia="微软雅黑" w:cs="Tahoma"/>
          <w:color w:val="222222"/>
          <w:sz w:val="24"/>
          <w:szCs w:val="24"/>
        </w:rPr>
      </w:pPr>
    </w:p>
    <w:p w14:paraId="1B999D6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八十三纸后幅第十一行，九十以后至佛不答我也，应删去。以袁子才之博达，上编胡宝瑔传，则以神浑称神佛，谓见胡公起立。</w:t>
      </w:r>
    </w:p>
    <w:p w14:paraId="0E4DE2E8">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八十三页后面第十一行，“九十以后”到“佛不答我也”这一段，应该删去。以袁枚的博闻通达，在上编</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胡宝瑔传</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中，则将神</w:t>
      </w:r>
      <w:r>
        <w:rPr>
          <w:rFonts w:hint="eastAsia" w:ascii="微软雅黑" w:hAnsi="微软雅黑" w:eastAsia="微软雅黑" w:cs="Tahoma"/>
          <w:color w:val="222222"/>
          <w:sz w:val="24"/>
          <w:szCs w:val="24"/>
        </w:rPr>
        <w:t>浑</w:t>
      </w:r>
      <w:r>
        <w:rPr>
          <w:rFonts w:ascii="微软雅黑" w:hAnsi="微软雅黑" w:eastAsia="微软雅黑" w:cs="Tahoma"/>
          <w:color w:val="222222"/>
          <w:sz w:val="24"/>
          <w:szCs w:val="24"/>
        </w:rPr>
        <w:t>称神佛，说神佛见到胡公起立。</w:t>
      </w:r>
    </w:p>
    <w:p w14:paraId="3CF4E872">
      <w:pPr>
        <w:spacing w:line="270" w:lineRule="atLeast"/>
        <w:rPr>
          <w:rFonts w:ascii="微软雅黑" w:hAnsi="微软雅黑" w:eastAsia="微软雅黑" w:cs="宋体"/>
          <w:b/>
          <w:color w:val="C00000"/>
          <w:kern w:val="0"/>
          <w:sz w:val="24"/>
          <w:szCs w:val="24"/>
        </w:rPr>
      </w:pPr>
    </w:p>
    <w:p w14:paraId="6C36F61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中又云他如如来，仙子，关公，蒋侯，皆未之见。末又云，惟是神是佛，正直聪明，故知其为贵人正人而敬之。子才则才子也，其于纪事作文，何糊涂一至于此。</w:t>
      </w:r>
    </w:p>
    <w:p w14:paraId="7C73962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中间又说胡公对于如来，仙子，关公，蒋侯，都没有见到过。末尾又说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只有这些神</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这些佛，正直聪明，所以知道他是贵人、正人而恭敬他。子才</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袁枚</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才子，</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对于纪事作文，</w:t>
      </w:r>
      <w:r>
        <w:rPr>
          <w:rFonts w:hint="eastAsia" w:ascii="微软雅黑" w:hAnsi="微软雅黑" w:eastAsia="微软雅黑" w:cs="Tahoma"/>
          <w:color w:val="222222"/>
          <w:sz w:val="24"/>
          <w:szCs w:val="24"/>
        </w:rPr>
        <w:t>为何</w:t>
      </w:r>
      <w:r>
        <w:rPr>
          <w:rFonts w:ascii="微软雅黑" w:hAnsi="微软雅黑" w:eastAsia="微软雅黑" w:cs="Tahoma"/>
          <w:color w:val="222222"/>
          <w:sz w:val="24"/>
          <w:szCs w:val="24"/>
        </w:rPr>
        <w:t>糊涂到如此地步。</w:t>
      </w:r>
    </w:p>
    <w:p w14:paraId="00BB6917">
      <w:pPr>
        <w:spacing w:line="270" w:lineRule="atLeast"/>
        <w:rPr>
          <w:rFonts w:ascii="微软雅黑" w:hAnsi="微软雅黑" w:eastAsia="微软雅黑" w:cs="宋体"/>
          <w:b/>
          <w:color w:val="C00000"/>
          <w:kern w:val="0"/>
          <w:sz w:val="24"/>
          <w:szCs w:val="24"/>
        </w:rPr>
      </w:pPr>
    </w:p>
    <w:p w14:paraId="315E41E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此章则谓杨氏拜佛，佛像起立答拜。此乃宿恶业力，怨家债主，幻现此境。企其生大欢喜，谓为得道。则便著魔发狂，破坏前功，以报其怨。幸其功德力深，未受其损，卒得正念往生。</w:t>
      </w:r>
    </w:p>
    <w:p w14:paraId="20563DC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一章中则说，杨氏拜佛，佛像起立答拜。这是宿世恶业之力，怨家债主，幻化示现这个境界。希望她生起大欢喜，认为自己得道。就会著魔发狂，破坏她以前修行的功夫，来报他的怨。幸而她的功德力深，没有受到这个损害，最终得以正念往生。</w:t>
      </w:r>
    </w:p>
    <w:p w14:paraId="69D58B29">
      <w:pPr>
        <w:spacing w:line="270" w:lineRule="atLeast"/>
        <w:rPr>
          <w:rFonts w:ascii="微软雅黑" w:hAnsi="微软雅黑" w:eastAsia="微软雅黑" w:cs="宋体"/>
          <w:b/>
          <w:color w:val="C00000"/>
          <w:kern w:val="0"/>
          <w:sz w:val="24"/>
          <w:szCs w:val="24"/>
        </w:rPr>
      </w:pPr>
    </w:p>
    <w:p w14:paraId="5622AC2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子才与彼祖母等，认为实然，可不哀哉。佛为三界大师，等觉菩萨礼拜，亦不阻止。况答杨氏乎。正眼未开，不识魔境。子才尚如是，况其他哉。（民七正月廿八）</w:t>
      </w:r>
    </w:p>
    <w:p w14:paraId="76835DC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袁枚</w:t>
      </w:r>
      <w:r>
        <w:rPr>
          <w:rFonts w:hint="eastAsia" w:ascii="微软雅黑" w:hAnsi="微软雅黑" w:eastAsia="微软雅黑" w:cs="Tahoma"/>
          <w:color w:val="7F7F7F"/>
          <w:sz w:val="24"/>
          <w:szCs w:val="24"/>
        </w:rPr>
        <w:t>（字子才）</w:t>
      </w:r>
      <w:r>
        <w:rPr>
          <w:rFonts w:ascii="微软雅黑" w:hAnsi="微软雅黑" w:eastAsia="微软雅黑" w:cs="Tahoma"/>
          <w:color w:val="222222"/>
          <w:sz w:val="24"/>
          <w:szCs w:val="24"/>
        </w:rPr>
        <w:t>与他的祖母等人，却认为实际上有佛像答拜这一回事，</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悲哀吗？佛是三界大导师，等觉菩萨礼拜佛，佛也不阻止。何况会答拜杨氏呢？正法眼未开，不认识魔境。</w:t>
      </w:r>
      <w:r>
        <w:rPr>
          <w:rFonts w:hint="eastAsia" w:ascii="微软雅黑" w:hAnsi="微软雅黑" w:eastAsia="微软雅黑" w:cs="Tahoma"/>
          <w:color w:val="222222"/>
          <w:sz w:val="24"/>
          <w:szCs w:val="24"/>
        </w:rPr>
        <w:t>袁枚</w:t>
      </w:r>
      <w:r>
        <w:rPr>
          <w:rFonts w:ascii="微软雅黑" w:hAnsi="微软雅黑" w:eastAsia="微软雅黑" w:cs="Tahoma"/>
          <w:color w:val="222222"/>
          <w:sz w:val="24"/>
          <w:szCs w:val="24"/>
        </w:rPr>
        <w:t>尚且如此，何况其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人呢？（民国七年正月二十八）</w:t>
      </w:r>
    </w:p>
    <w:p w14:paraId="2E967D36">
      <w:pPr>
        <w:rPr>
          <w:rFonts w:ascii="微软雅黑" w:hAnsi="微软雅黑" w:eastAsia="微软雅黑" w:cs="Tahoma"/>
          <w:color w:val="222222"/>
          <w:sz w:val="24"/>
          <w:szCs w:val="24"/>
        </w:rPr>
      </w:pPr>
    </w:p>
    <w:p w14:paraId="115DDC4C">
      <w:pPr>
        <w:rPr>
          <w:rFonts w:ascii="微软雅黑" w:hAnsi="微软雅黑" w:eastAsia="微软雅黑" w:cs="Tahoma"/>
          <w:color w:val="222222"/>
          <w:sz w:val="24"/>
          <w:szCs w:val="24"/>
        </w:rPr>
      </w:pPr>
    </w:p>
    <w:p w14:paraId="3C754F2F">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1E3D2592">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【蒋子文】</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三国时广陵（今扬州）人，汉末为秣陵尉，追逐强盗至钟山脚下，战死。东吴初年，有官看见蒋子文在大道上乘坐白马、手执白羽扇、侍从左右跟随身旁，和生前一模一样，皇帝于是为蒋子文立庙堂，并将钟山改名蒋山。白马村、蒋王庙遗迹留作为地名，就保存至今。</w:t>
      </w:r>
    </w:p>
    <w:p w14:paraId="4798376C">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　　嗜酒好色，但他却认为自己骨相清奇，死后将会成神。蒋后来在平乱中殉职，三国时，蒋子文果然多次显灵，于是孙权封他为钟山之神，并将钟山改名为蒋山。他神威显著，据说曾在肥水之战中曾展现神迹，也多次显灵解救旱灾。故南朝皇帝对蒋屡屡封赠，在南齐东昏侯时，甚至被封为帝。民间传说，他后来被改封到了阴间，成为十殿阎罗的第一殿秦广王。</w:t>
      </w:r>
    </w:p>
    <w:p w14:paraId="580F3AA4">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【惟是神是佛正直聪明】</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《子不语》卷十七：</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碧眼见鬼</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 xml:space="preserve">  </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河南巡抚胡公宝瑔，眼碧色，自幼能见鬼物。九岁，犹不言，尚记前生事。能言后，不复记矣。自言人间街衢堂屋，在在有鬼，惟朝廷午门内无人，菜市口刑人处，鬼尤丛集。遇人气盛，避之而行；衰弱，则摩肩而过。或有所揶揄者，其人必病。午前犹不甚出，午后道路纷纷。然其举止，率皆卑琐龌龊，无昂伟正大者。</w:t>
      </w:r>
    </w:p>
    <w:p w14:paraId="42F1296E">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公一生不肯入庙，神佛见之，往往起立。尝述所经历者：尊莫尊于东岳大帝，卤簿繁盛；奇莫奇于金将军，遍体金色，毛孔闪闪，生万道金光；丑莫丑于狭面神，身长三尺，面长四尺，阔止五六寸，令人对之欲呕。他如如来、仙子、关公、蒋侯，皆未之见也。幼时过土地祠，旁塑牛头鬼，公践其角。鬼随归家，以角抵公卧牀，震撼不已。随患疟，牛压其胸，太夫人祭之方去。人问：“胡公官贵，何神佛见之尚起立，而牛头贱鬼乃敢揶揄之耶？”余答之曰：“惟是神是佛，正直聪明，故知其为贵人、正人而敬之。牛则无知也，何敬之有？”</w:t>
      </w:r>
    </w:p>
    <w:p w14:paraId="1A7515C9">
      <w:pP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【胡宝瑔】</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1694</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1763</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，字泰舒，方塘人。雍正元年</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1723</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举人。乾隆二年</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1737</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考授内阁中书。任军机处章京。乾隆八年升侍读，考选为福建道御史，是年秋直隶受旱，宝瑔上疏：使民静以待赈，外流民愿意归耕而无力归者，资助路费还里，使能及时秋种。乾隆十年，山东、江南发生水灾，宝瑔上疏：冬季水涸，应劝谕农民引流赴壑，使田不久浸以便春耕。宝瑔所上诸疏皆获准议行。乾隆十一年后历任户部给事中、顺天府丞、府尹、宗人府丞、左副都御史、兵部侍郎兼府尹等。乾隆十七年至二十六年，任山西、江西、河南巡抚，其间疏浚河南贾鲁河、惠济河、涡河、巴沟河，并督令州县整理沟渠，修堤建坝，每年春融或农闲，随时加浚宽深，变水患为水利，功劳卓著，御制中州治河碑褒奖，乾隆二十三年晋为太子少傅。乾隆二十七年以疾致仕，次年卒，加太子太保、兵部尚书，赐祭葬，谥恪靖</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p>
    <w:p w14:paraId="72EA8B4C">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【初则命名佛奴，继则焚化建塔，了不知宿世怨家，索彼义子夫妇之命】</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万柳溪边旧话》元·尤玘撰。（玘字君玉，号知非子。）“文献公有抄写义子平真，自孩时即茹素，便利可喜，侍公颐指当意，公甚爱之。真年十九，公出重赀，取沙头王氏女为妻。明年八月十五子时，王氏产一女，从左胁下出，举家往视之，无不惊愕其胁开缝，三月余始没，尚有丹线一大条，久之可验。所产女名曰佛奴，慧悟异常，面貌端丽，方五岁，举动如成人，至秋渐不食，形体日小一日。八月十五子时，其母丹线忽开，女便跃入母腹，即痛死。公命以僧家法焚之，筑小塔于赤石岭葬焉。平真日夜思念妻女，不两月亦死。”</w:t>
      </w:r>
    </w:p>
    <w:p w14:paraId="4F5E7DBB">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【高宗伐鬼方，三年弗克】</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《周易·既济》原文为：“九三：高宗伐鬼方，三年克之，小人勿用。象曰：三年克之，惫也。”</w:t>
      </w:r>
    </w:p>
    <w:p w14:paraId="354E85EA">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【党同伐异】</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和自己同派的就拉拢或偏袒，不一派的就排挤或攻击。伐：讨伐，攻击。指结帮分派，偏向同伙，打击不同意见的人。</w:t>
      </w:r>
    </w:p>
    <w:p w14:paraId="1AB45417">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【翁方纲】</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翁方纲</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1733</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1818</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清代书法家、文学家、金石学家。字正三，一字忠叙，号覃溪，晚号苏斋。直隶大兴（今属北京）人，官至内阁学士。精鉴赏，经他考证题跋的著名碑帖颇多。书法与同时的刘墉、梁同书、王文治齐名。能诗文，论诗创“肌理说”。</w:t>
      </w:r>
    </w:p>
    <w:p w14:paraId="39EDDC84">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【梁恭辰】</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（1814年</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?），福建福州人，清朝文学家、楹联学家，著名文人梁章钜的三子，曾任温州知府等官，著有《北东堂笔记》等笔记体小说，和《楹联四话》、《巧对续录》等书，编入其父所著的《楹联丛话全编》中。</w:t>
      </w:r>
    </w:p>
    <w:p w14:paraId="7A15FB9B">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【梁章钜】</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1775-1849），清文学家。字闳中，一字茝林，晚号退庵，福建长乐人。嘉庆进士，官至江苏巡抚。综览群书，熟于掌故。喜作笔记小说。也能诗。著作颇多，有《文选旁证》、《制义丛话》、《浪迹丛谈》、《称谓录》、《归田琐记》、《藤花吟馆诗钞》等。梁在楹联创作、研究方面的贡献颇丰，乃楹联学开山之祖。其楹联著述有《楹联丛话》、《楹联续话》、《楹联三话》、《楹联剩话》、《巧对录》等，许多名胜楹联及历代流传的巧联妙对，得其赖以保存至今。</w:t>
      </w:r>
    </w:p>
    <w:p w14:paraId="0C702E3B">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【梁恭辰侍父亲见，作如是记】</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《北东园笔录续编》 清·梁恭辰 “持诵《金刚经》之灵异，自晋宋以来备著传记，至唐益显。段成式家世持诵，历受其益，有《金刚经鸠异摭拾》，至二十余则，皆当时目击情事，非子虚也。余少随侍京师，见翁覃溪先生年逾八十，犹每年于先人忌日，必用精楷书《金刚经》全册，分送各名刹及诸交好。家大人时在苏斋谈诗，亦乞得一册。每疑先生索不佞佛，何以亦于此。先生尝言：“金刚乃佛家木强之神，党同伐异，有呼必来，有求必应，全不顾理之是非曲直也。故佛氏坐之门外为壮观御侮之用。”</w:t>
      </w:r>
    </w:p>
    <w:p w14:paraId="22E9CEBB">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【杨氏拜佛，佛像起立答拜】</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 xml:space="preserve">《子不语》卷十五 </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菩萨答拜</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 xml:space="preserve"> “余祖母柴太夫人常为余言，其外祖母杨氏老而无子，依其女洪夫人以终，年九十七而卒。居一楼奉佛诵经，三十年足不履地。性慈善，闻楼下笞奴婢声，便傍徨不能食。或奴婢有上楼者，必分己所食与食。九十以后拜佛，佛像起立答拜，太夫人大怖，时余祖母年尚幼，必拉之作伴，曰：“汝在此，佛不答我也。”卒前三日，索盆濯足。婢以向所用木盆进，曰：“不可，我此去将踏莲花，须将浴面之铜盆来。”俄而，旃檀之气自空缭绕，端坐跏趺而逝。逝后，香三昼夜始散。”</w:t>
      </w:r>
    </w:p>
    <w:p w14:paraId="6E2C4E14">
      <w:pPr>
        <w:rPr>
          <w:rFonts w:ascii="微软雅黑" w:hAnsi="微软雅黑" w:eastAsia="微软雅黑" w:cs="Tahoma"/>
          <w:color w:val="222222"/>
          <w:sz w:val="24"/>
          <w:szCs w:val="24"/>
        </w:rPr>
      </w:pPr>
    </w:p>
    <w:p w14:paraId="539D3AC9">
      <w:pPr>
        <w:rPr>
          <w:rFonts w:ascii="微软雅黑" w:hAnsi="微软雅黑" w:eastAsia="微软雅黑" w:cs="Tahoma"/>
          <w:color w:val="222222"/>
          <w:sz w:val="24"/>
          <w:szCs w:val="24"/>
        </w:rPr>
      </w:pPr>
    </w:p>
    <w:p w14:paraId="3695224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8D665B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67" w:name="_Toc4397"/>
      <w:r>
        <w:rPr>
          <w:rFonts w:ascii="微软雅黑" w:hAnsi="微软雅黑" w:eastAsia="微软雅黑" w:cs="宋体"/>
          <w:b/>
          <w:color w:val="C00000"/>
          <w:kern w:val="0"/>
          <w:sz w:val="24"/>
          <w:szCs w:val="24"/>
        </w:rPr>
        <w:t>复丁福保居士书十二</w:t>
      </w:r>
      <w:bookmarkEnd w:id="67"/>
    </w:p>
    <w:p w14:paraId="4B644BC9">
      <w:pPr>
        <w:rPr>
          <w:rFonts w:ascii="微软雅黑" w:hAnsi="微软雅黑" w:eastAsia="微软雅黑" w:cs="宋体"/>
          <w:b/>
          <w:color w:val="C00000"/>
          <w:kern w:val="0"/>
          <w:sz w:val="24"/>
          <w:szCs w:val="24"/>
        </w:rPr>
      </w:pPr>
    </w:p>
    <w:p w14:paraId="1BAC7EB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适接惠书，不胜愧怍。光任意狂言，何堪奉为圭臬。但一念愚诚，深为阁下悯纳耳。</w:t>
      </w:r>
    </w:p>
    <w:p w14:paraId="4DBB138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刚接到你的信，不胜</w:t>
      </w:r>
      <w:r>
        <w:rPr>
          <w:rFonts w:hint="eastAsia" w:ascii="微软雅黑" w:hAnsi="微软雅黑" w:eastAsia="微软雅黑" w:cs="Tahoma"/>
          <w:color w:val="222222"/>
          <w:sz w:val="24"/>
          <w:szCs w:val="24"/>
        </w:rPr>
        <w:t>惭愧</w:t>
      </w:r>
      <w:r>
        <w:rPr>
          <w:rFonts w:ascii="微软雅黑" w:hAnsi="微软雅黑" w:eastAsia="微软雅黑" w:cs="Tahoma"/>
          <w:color w:val="222222"/>
          <w:sz w:val="24"/>
          <w:szCs w:val="24"/>
        </w:rPr>
        <w:t>。我的任意狂言，哪堪奉为准则。只是我</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一念愚诚，深受阁下</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怜悯接纳罢了。</w:t>
      </w:r>
    </w:p>
    <w:p w14:paraId="4E840354">
      <w:pPr>
        <w:rPr>
          <w:rFonts w:ascii="微软雅黑" w:hAnsi="微软雅黑" w:eastAsia="微软雅黑" w:cs="宋体"/>
          <w:b/>
          <w:color w:val="C00000"/>
          <w:kern w:val="0"/>
          <w:sz w:val="24"/>
          <w:szCs w:val="24"/>
        </w:rPr>
      </w:pPr>
    </w:p>
    <w:p w14:paraId="31DB9F7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佛学指南，光但累阅其上编及下编之余论。余皆未能遍阅。随便见其不次第者，累标一二。</w:t>
      </w:r>
    </w:p>
    <w:p w14:paraId="0805CCA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《佛学指南》，我只连续看了其中的上编以及下编的余论。其余</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都没能遍阅。随便见到其中</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不顺的地方，</w:t>
      </w:r>
      <w:r>
        <w:rPr>
          <w:rFonts w:hint="eastAsia" w:ascii="微软雅黑" w:hAnsi="微软雅黑" w:eastAsia="微软雅黑" w:cs="Tahoma"/>
          <w:color w:val="222222"/>
          <w:sz w:val="24"/>
          <w:szCs w:val="24"/>
          <w:lang w:val="en-US" w:eastAsia="zh-CN"/>
        </w:rPr>
        <w:t>连带</w:t>
      </w:r>
      <w:r>
        <w:rPr>
          <w:rFonts w:ascii="微软雅黑" w:hAnsi="微软雅黑" w:eastAsia="微软雅黑" w:cs="Tahoma"/>
          <w:color w:val="222222"/>
          <w:sz w:val="24"/>
          <w:szCs w:val="24"/>
        </w:rPr>
        <w:t>标出一二。</w:t>
      </w:r>
    </w:p>
    <w:p w14:paraId="3CEF18D7">
      <w:pPr>
        <w:rPr>
          <w:rFonts w:ascii="微软雅黑" w:hAnsi="微软雅黑" w:eastAsia="微软雅黑" w:cs="宋体"/>
          <w:b/>
          <w:color w:val="C00000"/>
          <w:kern w:val="0"/>
          <w:sz w:val="24"/>
          <w:szCs w:val="24"/>
        </w:rPr>
      </w:pPr>
    </w:p>
    <w:p w14:paraId="6D9A799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近来目力更加衰劣，全书遍阅，似觉吃力，实难奉命（作序一事，光学业肤浅，笔墨疏淡，数十年来，一切知交，皆未开此一端。祈原谅）。</w:t>
      </w:r>
    </w:p>
    <w:p w14:paraId="4F9C92F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近来视力更加衰劣，遍阅</w:t>
      </w:r>
      <w:r>
        <w:rPr>
          <w:rFonts w:hint="eastAsia" w:ascii="微软雅黑" w:hAnsi="微软雅黑" w:eastAsia="微软雅黑" w:cs="Tahoma"/>
          <w:color w:val="222222"/>
          <w:sz w:val="24"/>
          <w:szCs w:val="24"/>
        </w:rPr>
        <w:t>全书</w:t>
      </w:r>
      <w:r>
        <w:rPr>
          <w:rFonts w:ascii="微软雅黑" w:hAnsi="微软雅黑" w:eastAsia="微软雅黑" w:cs="Tahoma"/>
          <w:color w:val="222222"/>
          <w:sz w:val="24"/>
          <w:szCs w:val="24"/>
        </w:rPr>
        <w:t>，似乎</w:t>
      </w:r>
      <w:r>
        <w:rPr>
          <w:rFonts w:hint="eastAsia" w:ascii="微软雅黑" w:hAnsi="微软雅黑" w:eastAsia="微软雅黑" w:cs="Tahoma"/>
          <w:color w:val="222222"/>
          <w:sz w:val="24"/>
          <w:szCs w:val="24"/>
        </w:rPr>
        <w:t>感觉</w:t>
      </w:r>
      <w:r>
        <w:rPr>
          <w:rFonts w:ascii="微软雅黑" w:hAnsi="微软雅黑" w:eastAsia="微软雅黑" w:cs="Tahoma"/>
          <w:color w:val="222222"/>
          <w:sz w:val="24"/>
          <w:szCs w:val="24"/>
        </w:rPr>
        <w:t>吃力，实在难以奉命（写序这件事，我学业肤浅，笔墨疏淡，几十年来，一切知交好友，都没有开</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这个头。还请原谅）。</w:t>
      </w:r>
    </w:p>
    <w:p w14:paraId="2C714E91">
      <w:pPr>
        <w:rPr>
          <w:rFonts w:ascii="微软雅黑" w:hAnsi="微软雅黑" w:eastAsia="微软雅黑" w:cs="宋体"/>
          <w:b/>
          <w:color w:val="C00000"/>
          <w:kern w:val="0"/>
          <w:sz w:val="24"/>
          <w:szCs w:val="24"/>
        </w:rPr>
      </w:pPr>
    </w:p>
    <w:p w14:paraId="66CF0EE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时事报馆，亦令备将上编及下编余论，逐一登报。下编正文，但言有已登于佛学丛报者。有三国佛教略史中累录者，似不必登（光又为云雷言，丁君所著少年进德录，少年之模范，大有益于世道人心，宜于佛学栏外备登之，以为挽回世道人心之助）。</w:t>
      </w:r>
    </w:p>
    <w:p w14:paraId="1279DDA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时事报馆，也准备将上编以及下编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余论，逐一登报。下编的正文，只说已经</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登</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《佛学丛报》</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《三国佛教略史》中</w:t>
      </w:r>
      <w:r>
        <w:rPr>
          <w:rFonts w:hint="eastAsia" w:ascii="微软雅黑" w:hAnsi="微软雅黑" w:eastAsia="微软雅黑" w:cs="Tahoma"/>
          <w:color w:val="222222"/>
          <w:sz w:val="24"/>
          <w:szCs w:val="24"/>
        </w:rPr>
        <w:t>连续录出</w:t>
      </w:r>
      <w:r>
        <w:rPr>
          <w:rFonts w:ascii="微软雅黑" w:hAnsi="微软雅黑" w:eastAsia="微软雅黑" w:cs="Tahoma"/>
          <w:color w:val="222222"/>
          <w:sz w:val="24"/>
          <w:szCs w:val="24"/>
        </w:rPr>
        <w:t>的，似乎不必再登（我又对张云雷说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丁福保居士所著的《少年进德录》，是少年的模范，大大有益于世道人心，适合在佛学栏目之外，全部刊登出来，作为挽回世道人心的帮助）。</w:t>
      </w:r>
    </w:p>
    <w:p w14:paraId="13C22592">
      <w:pPr>
        <w:rPr>
          <w:rFonts w:ascii="微软雅黑" w:hAnsi="微软雅黑" w:eastAsia="微软雅黑" w:cs="宋体"/>
          <w:b/>
          <w:color w:val="C00000"/>
          <w:kern w:val="0"/>
          <w:sz w:val="24"/>
          <w:szCs w:val="24"/>
        </w:rPr>
      </w:pPr>
    </w:p>
    <w:p w14:paraId="72CCBF9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大藏大略，何以知其为端甫手笔。佛学丛报出此文时，端甫亲任编辑。且已应频伽华园之聘大半年矣。</w:t>
      </w:r>
    </w:p>
    <w:p w14:paraId="7817871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《大藏大略》，</w:t>
      </w:r>
      <w:r>
        <w:rPr>
          <w:rFonts w:hint="eastAsia" w:ascii="微软雅黑" w:hAnsi="微软雅黑" w:eastAsia="微软雅黑" w:cs="Tahoma"/>
          <w:color w:val="222222"/>
          <w:sz w:val="24"/>
          <w:szCs w:val="24"/>
        </w:rPr>
        <w:t>如何</w:t>
      </w:r>
      <w:r>
        <w:rPr>
          <w:rFonts w:ascii="微软雅黑" w:hAnsi="微软雅黑" w:eastAsia="微软雅黑" w:cs="Tahoma"/>
          <w:color w:val="222222"/>
          <w:sz w:val="24"/>
          <w:szCs w:val="24"/>
        </w:rPr>
        <w:t>知道这是黎端甫的手笔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《佛学丛报》刊登这篇文章的时候，黎端甫亲自担任编辑。而且已经应上海频伽精舍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哈同花园的聘请大半年了。</w:t>
      </w:r>
    </w:p>
    <w:p w14:paraId="281E5B23">
      <w:pPr>
        <w:rPr>
          <w:rFonts w:ascii="微软雅黑" w:hAnsi="微软雅黑" w:eastAsia="微软雅黑" w:cs="宋体"/>
          <w:b/>
          <w:color w:val="C00000"/>
          <w:kern w:val="0"/>
          <w:sz w:val="24"/>
          <w:szCs w:val="24"/>
        </w:rPr>
      </w:pPr>
    </w:p>
    <w:p w14:paraId="4579404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端甫学识高明，笔墨超妙，近时缁素，罕有其匹。摘录成言，以辅教理。纵不标名，亦非掠美。若冒以己名，堪作是说。未标己名，何须过谦。</w:t>
      </w:r>
    </w:p>
    <w:p w14:paraId="0F72B63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黎端甫的学识高明，笔墨超妙，近时</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僧俗，罕有与他相当的。</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摘录成言，来辅助教理。纵然不标</w:t>
      </w:r>
      <w:r>
        <w:rPr>
          <w:rFonts w:hint="eastAsia" w:ascii="微软雅黑" w:hAnsi="微软雅黑" w:eastAsia="微软雅黑" w:cs="Tahoma"/>
          <w:color w:val="222222"/>
          <w:sz w:val="24"/>
          <w:szCs w:val="24"/>
        </w:rPr>
        <w:t>著者</w:t>
      </w:r>
      <w:r>
        <w:rPr>
          <w:rFonts w:ascii="微软雅黑" w:hAnsi="微软雅黑" w:eastAsia="微软雅黑" w:cs="Tahoma"/>
          <w:color w:val="222222"/>
          <w:sz w:val="24"/>
          <w:szCs w:val="24"/>
        </w:rPr>
        <w:t>的名</w:t>
      </w:r>
      <w:r>
        <w:rPr>
          <w:rFonts w:hint="eastAsia" w:ascii="微软雅黑" w:hAnsi="微软雅黑" w:eastAsia="微软雅黑" w:cs="Tahoma"/>
          <w:color w:val="222222"/>
          <w:sz w:val="24"/>
          <w:szCs w:val="24"/>
        </w:rPr>
        <w:t>字</w:t>
      </w:r>
      <w:r>
        <w:rPr>
          <w:rFonts w:ascii="微软雅黑" w:hAnsi="微软雅黑" w:eastAsia="微软雅黑" w:cs="Tahoma"/>
          <w:color w:val="222222"/>
          <w:sz w:val="24"/>
          <w:szCs w:val="24"/>
        </w:rPr>
        <w:t>，也</w:t>
      </w:r>
      <w:r>
        <w:rPr>
          <w:rFonts w:hint="eastAsia" w:ascii="微软雅黑" w:hAnsi="微软雅黑" w:eastAsia="微软雅黑" w:cs="Tahoma"/>
          <w:color w:val="222222"/>
          <w:sz w:val="24"/>
          <w:szCs w:val="24"/>
        </w:rPr>
        <w:t>不是</w:t>
      </w:r>
      <w:r>
        <w:rPr>
          <w:rFonts w:ascii="微软雅黑" w:hAnsi="微软雅黑" w:eastAsia="微软雅黑" w:cs="Tahoma"/>
          <w:color w:val="222222"/>
          <w:sz w:val="24"/>
          <w:szCs w:val="24"/>
        </w:rPr>
        <w:t>掠夺他人之美。如果</w:t>
      </w:r>
      <w:r>
        <w:rPr>
          <w:rFonts w:hint="eastAsia" w:ascii="微软雅黑" w:hAnsi="微软雅黑" w:eastAsia="微软雅黑" w:cs="Tahoma"/>
          <w:color w:val="222222"/>
          <w:sz w:val="24"/>
          <w:szCs w:val="24"/>
        </w:rPr>
        <w:t>冒昧</w:t>
      </w:r>
      <w:r>
        <w:rPr>
          <w:rFonts w:ascii="微软雅黑" w:hAnsi="微软雅黑" w:eastAsia="微软雅黑" w:cs="Tahoma"/>
          <w:color w:val="222222"/>
          <w:sz w:val="24"/>
          <w:szCs w:val="24"/>
        </w:rPr>
        <w:t>写上自己的名字，</w:t>
      </w:r>
      <w:r>
        <w:rPr>
          <w:rFonts w:hint="eastAsia" w:ascii="微软雅黑" w:hAnsi="微软雅黑" w:eastAsia="微软雅黑" w:cs="Tahoma"/>
          <w:color w:val="222222"/>
          <w:sz w:val="24"/>
          <w:szCs w:val="24"/>
        </w:rPr>
        <w:t>才能这样说</w:t>
      </w:r>
      <w:r>
        <w:rPr>
          <w:rFonts w:hint="eastAsia" w:ascii="微软雅黑" w:hAnsi="微软雅黑" w:eastAsia="微软雅黑" w:cs="Tahoma"/>
          <w:color w:val="7F7F7F"/>
          <w:sz w:val="24"/>
          <w:szCs w:val="24"/>
        </w:rPr>
        <w:t>（即掠美）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没有标上自己的名字，何须过</w:t>
      </w:r>
      <w:r>
        <w:rPr>
          <w:rFonts w:hint="eastAsia" w:ascii="微软雅黑" w:hAnsi="微软雅黑" w:eastAsia="微软雅黑" w:cs="Tahoma"/>
          <w:color w:val="222222"/>
          <w:sz w:val="24"/>
          <w:szCs w:val="24"/>
        </w:rPr>
        <w:t>分</w:t>
      </w:r>
      <w:r>
        <w:rPr>
          <w:rFonts w:ascii="微软雅黑" w:hAnsi="微软雅黑" w:eastAsia="微软雅黑" w:cs="Tahoma"/>
          <w:color w:val="222222"/>
          <w:sz w:val="24"/>
          <w:szCs w:val="24"/>
        </w:rPr>
        <w:t>谦虚</w:t>
      </w:r>
      <w:r>
        <w:rPr>
          <w:rFonts w:hint="eastAsia" w:ascii="微软雅黑" w:hAnsi="微软雅黑" w:eastAsia="微软雅黑" w:cs="Tahoma"/>
          <w:color w:val="7F7F7F"/>
          <w:sz w:val="24"/>
          <w:szCs w:val="24"/>
        </w:rPr>
        <w:t>（虽然不是黎端甫居士所作，但为黎居士所编辑）</w:t>
      </w:r>
      <w:r>
        <w:rPr>
          <w:rFonts w:ascii="微软雅黑" w:hAnsi="微软雅黑" w:eastAsia="微软雅黑" w:cs="Tahoma"/>
          <w:color w:val="7F7F7F"/>
          <w:sz w:val="24"/>
          <w:szCs w:val="24"/>
        </w:rPr>
        <w:t>。</w:t>
      </w:r>
    </w:p>
    <w:p w14:paraId="10ABFE64">
      <w:pPr>
        <w:rPr>
          <w:rFonts w:ascii="微软雅黑" w:hAnsi="微软雅黑" w:eastAsia="微软雅黑" w:cs="宋体"/>
          <w:b/>
          <w:color w:val="C00000"/>
          <w:kern w:val="0"/>
          <w:sz w:val="24"/>
          <w:szCs w:val="24"/>
        </w:rPr>
      </w:pPr>
    </w:p>
    <w:p w14:paraId="313E0F8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因果报应，乃儒佛二教入道之前导。亦儒佛二教证道之纲宗。世人但以浅近视之，致令芸芸庶类，不出断常二见。不是追踪阐提，便是说食数宝。</w:t>
      </w:r>
    </w:p>
    <w:p w14:paraId="7D67AB4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因果报应，是儒佛二教入道的前导。也是儒佛二教证道的纲宗。世间人只以浅近来看待因果报应，致使芸芸众生，不能超出断</w:t>
      </w:r>
      <w:r>
        <w:rPr>
          <w:rFonts w:hint="eastAsia" w:ascii="微软雅黑" w:hAnsi="微软雅黑" w:eastAsia="微软雅黑" w:cs="Tahoma"/>
          <w:color w:val="222222"/>
          <w:sz w:val="24"/>
          <w:szCs w:val="24"/>
        </w:rPr>
        <w:t>灭见</w:t>
      </w:r>
      <w:r>
        <w:rPr>
          <w:rFonts w:ascii="微软雅黑" w:hAnsi="微软雅黑" w:eastAsia="微软雅黑" w:cs="Tahoma"/>
          <w:color w:val="222222"/>
          <w:sz w:val="24"/>
          <w:szCs w:val="24"/>
        </w:rPr>
        <w:t>、常见。不是追踪一阐提</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意为“不具信”，或称“断善根”</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，就是说食数宝。</w:t>
      </w:r>
    </w:p>
    <w:p w14:paraId="5B69E110">
      <w:pPr>
        <w:rPr>
          <w:rFonts w:ascii="微软雅黑" w:hAnsi="微软雅黑" w:eastAsia="微软雅黑" w:cs="宋体"/>
          <w:b/>
          <w:color w:val="C00000"/>
          <w:kern w:val="0"/>
          <w:sz w:val="24"/>
          <w:szCs w:val="24"/>
        </w:rPr>
      </w:pPr>
    </w:p>
    <w:p w14:paraId="2ED9257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刘君之书，早已送去，功德无量。此书之害，有不堪详言者。虽赞法华，不得赞之之道。其悖叛法华，已属可焚。况破三世诸佛究竟三根普被，直使各各现生了脱之净土法门乎哉。</w:t>
      </w:r>
    </w:p>
    <w:p w14:paraId="3529516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刘演宗的书，早已经送去，功德无量。这本书的危害，有不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详说的</w:t>
      </w:r>
      <w:r>
        <w:rPr>
          <w:rFonts w:hint="eastAsia" w:ascii="微软雅黑" w:hAnsi="微软雅黑" w:eastAsia="微软雅黑" w:cs="Tahoma"/>
          <w:color w:val="222222"/>
          <w:sz w:val="24"/>
          <w:szCs w:val="24"/>
        </w:rPr>
        <w:t>地方</w:t>
      </w:r>
      <w:r>
        <w:rPr>
          <w:rFonts w:ascii="微软雅黑" w:hAnsi="微软雅黑" w:eastAsia="微软雅黑" w:cs="Tahoma"/>
          <w:color w:val="222222"/>
          <w:sz w:val="24"/>
          <w:szCs w:val="24"/>
        </w:rPr>
        <w:t>。虽然是赞颂《法华经》，却没得到赞颂之</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。其书悖叛《法华经》，已经</w:t>
      </w:r>
      <w:r>
        <w:rPr>
          <w:rFonts w:hint="eastAsia" w:ascii="微软雅黑" w:hAnsi="微软雅黑" w:eastAsia="微软雅黑" w:cs="Tahoma"/>
          <w:color w:val="222222"/>
          <w:sz w:val="24"/>
          <w:szCs w:val="24"/>
        </w:rPr>
        <w:t>属于</w:t>
      </w:r>
      <w:r>
        <w:rPr>
          <w:rFonts w:ascii="微软雅黑" w:hAnsi="微软雅黑" w:eastAsia="微软雅黑" w:cs="Tahoma"/>
          <w:color w:val="222222"/>
          <w:sz w:val="24"/>
          <w:szCs w:val="24"/>
        </w:rPr>
        <w:t>可以焚烧</w:t>
      </w:r>
      <w:r>
        <w:rPr>
          <w:rFonts w:hint="eastAsia" w:ascii="微软雅黑" w:hAnsi="微软雅黑" w:eastAsia="微软雅黑" w:cs="Tahoma"/>
          <w:color w:val="222222"/>
          <w:sz w:val="24"/>
          <w:szCs w:val="24"/>
        </w:rPr>
        <w:t>之列</w:t>
      </w:r>
      <w:r>
        <w:rPr>
          <w:rFonts w:ascii="微软雅黑" w:hAnsi="微软雅黑" w:eastAsia="微软雅黑" w:cs="Tahoma"/>
          <w:color w:val="222222"/>
          <w:sz w:val="24"/>
          <w:szCs w:val="24"/>
        </w:rPr>
        <w:t>。何况破斥三世诸佛究竟三根普被，直使各各现生了脱生死的净土法门呢？</w:t>
      </w:r>
    </w:p>
    <w:p w14:paraId="64C1BDB8">
      <w:pPr>
        <w:rPr>
          <w:rFonts w:ascii="微软雅黑" w:hAnsi="微软雅黑" w:eastAsia="微软雅黑" w:cs="宋体"/>
          <w:b/>
          <w:color w:val="C00000"/>
          <w:kern w:val="0"/>
          <w:sz w:val="24"/>
          <w:szCs w:val="24"/>
        </w:rPr>
      </w:pPr>
    </w:p>
    <w:p w14:paraId="02109CE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友人之痛心疾首，含泪告光。光故有二次再陈利害之书。如不信者，倘来普陀，当以原书及回光之书取而阅之，自知光非妄语。</w:t>
      </w:r>
    </w:p>
    <w:p w14:paraId="3A8AEE5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友人痛心疾首，含泪告诉我。我</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有二次再陈利害的书信。如果不相信，倘若来普陀山，应当将原</w:t>
      </w:r>
      <w:r>
        <w:rPr>
          <w:rFonts w:hint="eastAsia" w:ascii="微软雅黑" w:hAnsi="微软雅黑" w:eastAsia="微软雅黑" w:cs="Tahoma"/>
          <w:color w:val="222222"/>
          <w:sz w:val="24"/>
          <w:szCs w:val="24"/>
        </w:rPr>
        <w:t>信</w:t>
      </w:r>
      <w:r>
        <w:rPr>
          <w:rFonts w:ascii="微软雅黑" w:hAnsi="微软雅黑" w:eastAsia="微软雅黑" w:cs="Tahoma"/>
          <w:color w:val="222222"/>
          <w:sz w:val="24"/>
          <w:szCs w:val="24"/>
        </w:rPr>
        <w:t>以及回复我的信，取出来阅读，自然知道我</w:t>
      </w:r>
      <w:r>
        <w:rPr>
          <w:rFonts w:hint="eastAsia" w:ascii="微软雅黑" w:hAnsi="微软雅黑" w:eastAsia="微软雅黑" w:cs="Tahoma"/>
          <w:color w:val="222222"/>
          <w:sz w:val="24"/>
          <w:szCs w:val="24"/>
        </w:rPr>
        <w:t>并非</w:t>
      </w:r>
      <w:r>
        <w:rPr>
          <w:rFonts w:ascii="微软雅黑" w:hAnsi="微软雅黑" w:eastAsia="微软雅黑" w:cs="Tahoma"/>
          <w:color w:val="222222"/>
          <w:sz w:val="24"/>
          <w:szCs w:val="24"/>
        </w:rPr>
        <w:t>妄语。</w:t>
      </w:r>
    </w:p>
    <w:p w14:paraId="4DFC8FC9">
      <w:pPr>
        <w:rPr>
          <w:rFonts w:ascii="微软雅黑" w:hAnsi="微软雅黑" w:eastAsia="微软雅黑" w:cs="宋体"/>
          <w:b/>
          <w:color w:val="C00000"/>
          <w:kern w:val="0"/>
          <w:sz w:val="24"/>
          <w:szCs w:val="24"/>
        </w:rPr>
      </w:pPr>
    </w:p>
    <w:p w14:paraId="44F340D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光无学无德，迫不得已，但效集字扫叶之迹以应之。唯企塞责了事，何堪过誉，不任惭惶。</w:t>
      </w:r>
    </w:p>
    <w:p w14:paraId="759E5C1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学识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德行，迫不得已，只是效仿集字</w:t>
      </w:r>
      <w:r>
        <w:rPr>
          <w:rFonts w:hint="eastAsia" w:ascii="微软雅黑" w:hAnsi="微软雅黑" w:eastAsia="微软雅黑" w:cs="Tahoma"/>
          <w:color w:val="222222"/>
          <w:sz w:val="24"/>
          <w:szCs w:val="24"/>
        </w:rPr>
        <w:t>校勘</w:t>
      </w:r>
      <w:r>
        <w:rPr>
          <w:rFonts w:ascii="微软雅黑" w:hAnsi="微软雅黑" w:eastAsia="微软雅黑" w:cs="Tahoma"/>
          <w:color w:val="222222"/>
          <w:sz w:val="24"/>
          <w:szCs w:val="24"/>
        </w:rPr>
        <w:t>的行迹来应</w:t>
      </w:r>
      <w:r>
        <w:rPr>
          <w:rFonts w:hint="eastAsia" w:ascii="微软雅黑" w:hAnsi="微软雅黑" w:eastAsia="微软雅黑" w:cs="Tahoma"/>
          <w:color w:val="222222"/>
          <w:sz w:val="24"/>
          <w:szCs w:val="24"/>
        </w:rPr>
        <w:t>付</w:t>
      </w:r>
      <w:r>
        <w:rPr>
          <w:rFonts w:ascii="微软雅黑" w:hAnsi="微软雅黑" w:eastAsia="微软雅黑" w:cs="Tahoma"/>
          <w:color w:val="222222"/>
          <w:sz w:val="24"/>
          <w:szCs w:val="24"/>
        </w:rPr>
        <w:t>。只希望塞责了事，哪</w:t>
      </w:r>
      <w:r>
        <w:rPr>
          <w:rFonts w:hint="eastAsia" w:ascii="微软雅黑" w:hAnsi="微软雅黑" w:eastAsia="微软雅黑" w:cs="Tahoma"/>
          <w:color w:val="222222"/>
          <w:sz w:val="24"/>
          <w:szCs w:val="24"/>
        </w:rPr>
        <w:t>能承受</w:t>
      </w:r>
      <w:r>
        <w:rPr>
          <w:rFonts w:ascii="微软雅黑" w:hAnsi="微软雅黑" w:eastAsia="微软雅黑" w:cs="Tahoma"/>
          <w:color w:val="222222"/>
          <w:sz w:val="24"/>
          <w:szCs w:val="24"/>
        </w:rPr>
        <w:t>过</w:t>
      </w:r>
      <w:r>
        <w:rPr>
          <w:rFonts w:hint="eastAsia" w:ascii="微软雅黑" w:hAnsi="微软雅黑" w:eastAsia="微软雅黑" w:cs="Tahoma"/>
          <w:color w:val="222222"/>
          <w:sz w:val="24"/>
          <w:szCs w:val="24"/>
        </w:rPr>
        <w:t>分的</w:t>
      </w:r>
      <w:r>
        <w:rPr>
          <w:rFonts w:ascii="微软雅黑" w:hAnsi="微软雅黑" w:eastAsia="微软雅黑" w:cs="Tahoma"/>
          <w:color w:val="222222"/>
          <w:sz w:val="24"/>
          <w:szCs w:val="24"/>
        </w:rPr>
        <w:t>赞誉，不胜惭愧惶恐。</w:t>
      </w:r>
    </w:p>
    <w:p w14:paraId="0D62E906">
      <w:pPr>
        <w:rPr>
          <w:rFonts w:ascii="微软雅黑" w:hAnsi="微软雅黑" w:eastAsia="微软雅黑" w:cs="宋体"/>
          <w:b/>
          <w:color w:val="C00000"/>
          <w:kern w:val="0"/>
          <w:sz w:val="24"/>
          <w:szCs w:val="24"/>
        </w:rPr>
      </w:pPr>
    </w:p>
    <w:p w14:paraId="19676E9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居士为现今第一极力宏扬佛法之人。化他须以自行，固宜常斋。即其妻子朋友，亦宜令其长斋。纵入道未深，不能全断。当令由渐而断，此为要义。</w:t>
      </w:r>
    </w:p>
    <w:p w14:paraId="6283E6B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居士是现今第一极力宏扬佛法的人。化导他人必须自己先行，固然应该吃长斋。即使</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妻子朋友，也应该令他们吃长斋。纵然入道未深，不能全断肉食。</w:t>
      </w:r>
      <w:r>
        <w:rPr>
          <w:rFonts w:hint="eastAsia" w:ascii="微软雅黑" w:hAnsi="微软雅黑" w:eastAsia="微软雅黑" w:cs="Tahoma"/>
          <w:color w:val="222222"/>
          <w:sz w:val="24"/>
          <w:szCs w:val="24"/>
        </w:rPr>
        <w:t>应</w:t>
      </w:r>
      <w:r>
        <w:rPr>
          <w:rFonts w:ascii="微软雅黑" w:hAnsi="微软雅黑" w:eastAsia="微软雅黑" w:cs="Tahoma"/>
          <w:color w:val="222222"/>
          <w:sz w:val="24"/>
          <w:szCs w:val="24"/>
        </w:rPr>
        <w:t>当由渐渐减少而</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永断，这是要义。</w:t>
      </w:r>
    </w:p>
    <w:p w14:paraId="5D1CD9F0">
      <w:pPr>
        <w:rPr>
          <w:rFonts w:ascii="微软雅黑" w:hAnsi="微软雅黑" w:eastAsia="微软雅黑" w:cs="宋体"/>
          <w:b/>
          <w:color w:val="C00000"/>
          <w:kern w:val="0"/>
          <w:sz w:val="24"/>
          <w:szCs w:val="24"/>
        </w:rPr>
      </w:pPr>
    </w:p>
    <w:p w14:paraId="1A0DB57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世人不知物类皆由业力所致，谓天生此种，原为养人。若知一切众生，皆是过去父母未来诸佛之一番深理，当有食之不能下咽者。</w:t>
      </w:r>
    </w:p>
    <w:p w14:paraId="393B305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世间人不知道动物都是由业力所致，认为上天生出这种动物，原本就是养活人类的。如果知道一切众生，都是过去父母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未来诸佛的一番深理，应当有吃而不能下咽的情形。</w:t>
      </w:r>
    </w:p>
    <w:p w14:paraId="78B3A4CE">
      <w:pPr>
        <w:rPr>
          <w:rFonts w:ascii="微软雅黑" w:hAnsi="微软雅黑" w:eastAsia="微软雅黑" w:cs="宋体"/>
          <w:b/>
          <w:color w:val="C00000"/>
          <w:kern w:val="0"/>
          <w:sz w:val="24"/>
          <w:szCs w:val="24"/>
        </w:rPr>
      </w:pPr>
    </w:p>
    <w:p w14:paraId="1D0AA4E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居士固宜以身率物，当即永断肉食。即肉边菜，亦不须效往昔大士之迹。以宏法之人，须识时机。今之时非古之时。如滴水成冰之日，断不可以夏间之服食示人，以致误人性命耳。</w:t>
      </w:r>
    </w:p>
    <w:p w14:paraId="7D2520B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居士</w:t>
      </w:r>
      <w:r>
        <w:rPr>
          <w:rFonts w:hint="eastAsia" w:ascii="微软雅黑" w:hAnsi="微软雅黑" w:eastAsia="微软雅黑" w:cs="Tahoma"/>
          <w:color w:val="222222"/>
          <w:sz w:val="24"/>
          <w:szCs w:val="24"/>
        </w:rPr>
        <w:t>固然</w:t>
      </w:r>
      <w:r>
        <w:rPr>
          <w:rFonts w:ascii="微软雅黑" w:hAnsi="微软雅黑" w:eastAsia="微软雅黑" w:cs="Tahoma"/>
          <w:color w:val="222222"/>
          <w:sz w:val="24"/>
          <w:szCs w:val="24"/>
        </w:rPr>
        <w:t>应该以身作则</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为大家</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榜样，应当立即永断肉食。即使是肉边菜，也不</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效仿过去菩萨的行迹。因为宏法之人，必须认识时节机缘。现今之时不是古时候。如</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滴水成冰的寒冷天，断然不可以拿夏天的衣服饮食给他人，以致误人性命。</w:t>
      </w:r>
    </w:p>
    <w:p w14:paraId="4A871C70">
      <w:pPr>
        <w:rPr>
          <w:rFonts w:ascii="微软雅黑" w:hAnsi="微软雅黑" w:eastAsia="微软雅黑" w:cs="宋体"/>
          <w:b/>
          <w:color w:val="C00000"/>
          <w:kern w:val="0"/>
          <w:sz w:val="24"/>
          <w:szCs w:val="24"/>
        </w:rPr>
      </w:pPr>
    </w:p>
    <w:p w14:paraId="571F04F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贫民教育社之举行，具见婆心真切。惜光一贫如洗，不能随喜，歉甚怅甚。佛学小辞典，虽未见其书，观其序，知其便于稽考，大益同伦。</w:t>
      </w:r>
    </w:p>
    <w:p w14:paraId="6CB7DCF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贫民教育社的举行，具见仁慈之心真切。可惜我一贫如洗，不能随喜资助，很抱歉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很</w:t>
      </w:r>
      <w:r>
        <w:rPr>
          <w:rFonts w:hint="eastAsia" w:ascii="微软雅黑" w:hAnsi="微软雅黑" w:eastAsia="微软雅黑" w:cs="Tahoma"/>
          <w:color w:val="222222"/>
          <w:sz w:val="24"/>
          <w:szCs w:val="24"/>
        </w:rPr>
        <w:t>惆怅</w:t>
      </w:r>
      <w:r>
        <w:rPr>
          <w:rFonts w:ascii="微软雅黑" w:hAnsi="微软雅黑" w:eastAsia="微软雅黑" w:cs="Tahoma"/>
          <w:color w:val="222222"/>
          <w:sz w:val="24"/>
          <w:szCs w:val="24"/>
        </w:rPr>
        <w:t>。《佛学小辞典》，虽然没有见到这本书，看其中的序文，知道这本书方便查考，大大有益同修。</w:t>
      </w:r>
    </w:p>
    <w:p w14:paraId="7F163183">
      <w:pPr>
        <w:rPr>
          <w:rFonts w:ascii="微软雅黑" w:hAnsi="微软雅黑" w:eastAsia="微软雅黑" w:cs="宋体"/>
          <w:b/>
          <w:color w:val="C00000"/>
          <w:kern w:val="0"/>
          <w:sz w:val="24"/>
          <w:szCs w:val="24"/>
        </w:rPr>
      </w:pPr>
    </w:p>
    <w:p w14:paraId="522051C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但有光纸落墨，药水轻者，只可经十余年。能经二十余年者甚少。药水重者，数年即落。光曾试之屡矣。</w:t>
      </w:r>
    </w:p>
    <w:p w14:paraId="196BACA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但是有光纸落墨，药水轻的，只可以经过十多年。能经过二十多年的很少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药水重的，几年后字迹就脱落了。我曾经试过多次了。</w:t>
      </w:r>
    </w:p>
    <w:p w14:paraId="1ECE43C9">
      <w:pPr>
        <w:rPr>
          <w:rFonts w:ascii="微软雅黑" w:hAnsi="微软雅黑" w:eastAsia="微软雅黑" w:cs="宋体"/>
          <w:b/>
          <w:color w:val="C00000"/>
          <w:kern w:val="0"/>
          <w:sz w:val="24"/>
          <w:szCs w:val="24"/>
        </w:rPr>
      </w:pPr>
    </w:p>
    <w:p w14:paraId="2B1AB8F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昔上佛学丛报书，特为此事，随便兼呈九条。前年为周孟由寄，著法雨幼僧抄录。彼懒于写字，故前之书信，及后之三条，悉略之耳。亦将此意陈于端甫。时事报中登出，当知鄙怀。彼唯利是图之商人，固不堪与言此意矣。</w:t>
      </w:r>
    </w:p>
    <w:p w14:paraId="54C334E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我过去写给《佛学丛报》的信，特</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为这件事，随</w:t>
      </w:r>
      <w:r>
        <w:rPr>
          <w:rFonts w:hint="eastAsia" w:ascii="微软雅黑" w:hAnsi="微软雅黑" w:eastAsia="微软雅黑" w:cs="Tahoma"/>
          <w:color w:val="222222"/>
          <w:sz w:val="24"/>
          <w:szCs w:val="24"/>
        </w:rPr>
        <w:t>便兼带</w:t>
      </w:r>
      <w:r>
        <w:rPr>
          <w:rFonts w:ascii="微软雅黑" w:hAnsi="微软雅黑" w:eastAsia="微软雅黑" w:cs="Tahoma"/>
          <w:color w:val="222222"/>
          <w:sz w:val="24"/>
          <w:szCs w:val="24"/>
        </w:rPr>
        <w:t>呈上</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九条</w:t>
      </w:r>
      <w:r>
        <w:rPr>
          <w:rFonts w:hint="eastAsia" w:ascii="微软雅黑" w:hAnsi="微软雅黑" w:eastAsia="微软雅黑" w:cs="Tahoma"/>
          <w:color w:val="222222"/>
          <w:sz w:val="24"/>
          <w:szCs w:val="24"/>
        </w:rPr>
        <w:t>建议</w:t>
      </w:r>
      <w:r>
        <w:rPr>
          <w:rFonts w:ascii="微软雅黑" w:hAnsi="微软雅黑" w:eastAsia="微软雅黑" w:cs="Tahoma"/>
          <w:color w:val="222222"/>
          <w:sz w:val="24"/>
          <w:szCs w:val="24"/>
        </w:rPr>
        <w:t>。前年为周孟由寄，</w:t>
      </w:r>
      <w:r>
        <w:rPr>
          <w:rFonts w:hint="eastAsia" w:ascii="微软雅黑" w:hAnsi="微软雅黑" w:eastAsia="微软雅黑" w:cs="Tahoma"/>
          <w:color w:val="222222"/>
          <w:sz w:val="24"/>
          <w:szCs w:val="24"/>
        </w:rPr>
        <w:t>著</w:t>
      </w:r>
      <w:r>
        <w:rPr>
          <w:rFonts w:ascii="微软雅黑" w:hAnsi="微软雅黑" w:eastAsia="微软雅黑" w:cs="Tahoma"/>
          <w:color w:val="222222"/>
          <w:sz w:val="24"/>
          <w:szCs w:val="24"/>
        </w:rPr>
        <w:t>法雨幼僧抄录。他懒得写字，所以前面的书信，以及后面的三条，全都</w:t>
      </w:r>
      <w:r>
        <w:rPr>
          <w:rFonts w:hint="eastAsia" w:ascii="微软雅黑" w:hAnsi="微软雅黑" w:eastAsia="微软雅黑" w:cs="Tahoma"/>
          <w:color w:val="222222"/>
          <w:sz w:val="24"/>
          <w:szCs w:val="24"/>
        </w:rPr>
        <w:t>忽略</w:t>
      </w:r>
      <w:r>
        <w:rPr>
          <w:rFonts w:ascii="微软雅黑" w:hAnsi="微软雅黑" w:eastAsia="微软雅黑" w:cs="Tahoma"/>
          <w:color w:val="222222"/>
          <w:sz w:val="24"/>
          <w:szCs w:val="24"/>
        </w:rPr>
        <w:t>了。也将这个意思陈述给黎端甫。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时事</w:t>
      </w:r>
      <w:r>
        <w:rPr>
          <w:rFonts w:hint="eastAsia" w:ascii="微软雅黑" w:hAnsi="微软雅黑" w:eastAsia="微软雅黑" w:cs="Tahoma"/>
          <w:color w:val="222222"/>
          <w:sz w:val="24"/>
          <w:szCs w:val="24"/>
        </w:rPr>
        <w:t>新</w:t>
      </w:r>
      <w:r>
        <w:rPr>
          <w:rFonts w:ascii="微软雅黑" w:hAnsi="微软雅黑" w:eastAsia="微软雅黑" w:cs="Tahoma"/>
          <w:color w:val="222222"/>
          <w:sz w:val="24"/>
          <w:szCs w:val="24"/>
        </w:rPr>
        <w:t>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中登</w:t>
      </w:r>
      <w:r>
        <w:rPr>
          <w:rFonts w:hint="eastAsia" w:ascii="微软雅黑" w:hAnsi="微软雅黑" w:eastAsia="微软雅黑" w:cs="Tahoma"/>
          <w:color w:val="222222"/>
          <w:sz w:val="24"/>
          <w:szCs w:val="24"/>
        </w:rPr>
        <w:t>出了</w:t>
      </w:r>
      <w:r>
        <w:rPr>
          <w:rFonts w:ascii="微软雅黑" w:hAnsi="微软雅黑" w:eastAsia="微软雅黑" w:cs="Tahoma"/>
          <w:color w:val="222222"/>
          <w:sz w:val="24"/>
          <w:szCs w:val="24"/>
        </w:rPr>
        <w:t>，应当知道我的心意。那些唯利是图的商人，固然不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对他们说明这个意思了。</w:t>
      </w:r>
    </w:p>
    <w:p w14:paraId="0389E813">
      <w:pPr>
        <w:rPr>
          <w:rFonts w:ascii="微软雅黑" w:hAnsi="微软雅黑" w:eastAsia="微软雅黑" w:cs="宋体"/>
          <w:b/>
          <w:color w:val="C00000"/>
          <w:kern w:val="0"/>
          <w:sz w:val="24"/>
          <w:szCs w:val="24"/>
        </w:rPr>
      </w:pPr>
    </w:p>
    <w:p w14:paraId="417A23C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阁下唯欲宏法利生，须以久久不落，方有实益而获溥利。若落则徒费资财，致失实益。敢请阁下大发慈悲，一切有益世道人心之书，皆勿用此纸。唯一阅即作废纸者，用之无伤。</w:t>
      </w:r>
    </w:p>
    <w:p w14:paraId="354543A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阁下只想要宏法利生，必须以时间长久不脱落字迹的纸来印书，才有真实利益而获得广大的利益。如果字迹脱落，就白白浪费资财，导致失去真实利益。敢请阁下大发慈悲，一切有益世道人心的书，都不要用这种</w:t>
      </w:r>
      <w:r>
        <w:rPr>
          <w:rFonts w:hint="eastAsia" w:ascii="微软雅黑" w:hAnsi="微软雅黑" w:eastAsia="微软雅黑" w:cs="Tahoma"/>
          <w:color w:val="222222"/>
          <w:sz w:val="24"/>
          <w:szCs w:val="24"/>
        </w:rPr>
        <w:t>有光</w:t>
      </w:r>
      <w:r>
        <w:rPr>
          <w:rFonts w:ascii="微软雅黑" w:hAnsi="微软雅黑" w:eastAsia="微软雅黑" w:cs="Tahoma"/>
          <w:color w:val="222222"/>
          <w:sz w:val="24"/>
          <w:szCs w:val="24"/>
        </w:rPr>
        <w:t>纸。唯独看完就当作废纸的书，用这种纸无妨。</w:t>
      </w:r>
    </w:p>
    <w:p w14:paraId="381A48FE">
      <w:pPr>
        <w:rPr>
          <w:rFonts w:ascii="微软雅黑" w:hAnsi="微软雅黑" w:eastAsia="微软雅黑" w:cs="宋体"/>
          <w:b/>
          <w:color w:val="C00000"/>
          <w:kern w:val="0"/>
          <w:sz w:val="24"/>
          <w:szCs w:val="24"/>
        </w:rPr>
      </w:pPr>
    </w:p>
    <w:p w14:paraId="55B5D9A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光无力作功德，拟以此言当做施经书于天下后世之信心佛子。或亦可以仗此消业累而获往生耳。</w:t>
      </w:r>
    </w:p>
    <w:p w14:paraId="27A67D0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我无力作功德，打算将这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话当做施印经书</w:t>
      </w:r>
      <w:r>
        <w:rPr>
          <w:rFonts w:hint="eastAsia" w:ascii="微软雅黑" w:hAnsi="微软雅黑" w:eastAsia="微软雅黑" w:cs="Tahoma"/>
          <w:color w:val="222222"/>
          <w:sz w:val="24"/>
          <w:szCs w:val="24"/>
        </w:rPr>
        <w:t>留给</w:t>
      </w:r>
      <w:r>
        <w:rPr>
          <w:rFonts w:ascii="微软雅黑" w:hAnsi="微软雅黑" w:eastAsia="微软雅黑" w:cs="Tahoma"/>
          <w:color w:val="222222"/>
          <w:sz w:val="24"/>
          <w:szCs w:val="24"/>
        </w:rPr>
        <w:t>天下后世的信心佛子。或许也可以仗此功德，消除业障而获得往生啊！</w:t>
      </w:r>
    </w:p>
    <w:p w14:paraId="13880E7D">
      <w:pPr>
        <w:rPr>
          <w:rFonts w:ascii="微软雅黑" w:hAnsi="微软雅黑" w:eastAsia="微软雅黑" w:cs="宋体"/>
          <w:b/>
          <w:color w:val="C00000"/>
          <w:kern w:val="0"/>
          <w:sz w:val="24"/>
          <w:szCs w:val="24"/>
        </w:rPr>
      </w:pPr>
    </w:p>
    <w:p w14:paraId="0DE4501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时事报馆，亦开标示瑕疵一纸，与阁下书同，无须抄寄。</w:t>
      </w:r>
    </w:p>
    <w:p w14:paraId="16F83724">
      <w:pPr>
        <w:rPr>
          <w:rFonts w:ascii="微软雅黑" w:hAnsi="微软雅黑" w:eastAsia="微软雅黑" w:cs="Tahoma"/>
          <w:color w:val="222222"/>
          <w:sz w:val="24"/>
          <w:szCs w:val="24"/>
        </w:rPr>
      </w:pPr>
      <w:r>
        <w:rPr>
          <w:rFonts w:ascii="微软雅黑" w:hAnsi="微软雅黑" w:eastAsia="微软雅黑" w:cs="Tahoma"/>
          <w:color w:val="222222"/>
          <w:sz w:val="24"/>
          <w:szCs w:val="24"/>
        </w:rPr>
        <w:t>　　时事报馆，也开了一张标示瑕疵的纸，与阁下所写</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相同，不</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抄录寄给我。</w:t>
      </w:r>
    </w:p>
    <w:p w14:paraId="3355C598">
      <w:pPr>
        <w:rPr>
          <w:rFonts w:ascii="微软雅黑" w:hAnsi="微软雅黑" w:eastAsia="微软雅黑" w:cs="Tahoma"/>
          <w:color w:val="222222"/>
          <w:sz w:val="24"/>
          <w:szCs w:val="24"/>
        </w:rPr>
      </w:pPr>
    </w:p>
    <w:p w14:paraId="3A11089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教育刍议，文理俱佳。但末后一段，似有致人轻蔑三教之弊。夫教会中人，孰能所作所为超乎三教之上。</w:t>
      </w:r>
    </w:p>
    <w:p w14:paraId="0AB91B2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《教育刍议》，文字义理都好。但在末后一段，似乎有使人轻蔑儒、</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道三教的弊病。教会中人，谁</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所作所为能超出三教之上</w:t>
      </w:r>
      <w:r>
        <w:rPr>
          <w:rFonts w:hint="eastAsia" w:ascii="微软雅黑" w:hAnsi="微软雅黑" w:eastAsia="微软雅黑" w:cs="Tahoma"/>
          <w:color w:val="222222"/>
          <w:sz w:val="24"/>
          <w:szCs w:val="24"/>
        </w:rPr>
        <w:t>？</w:t>
      </w:r>
    </w:p>
    <w:p w14:paraId="78516E4D">
      <w:pPr>
        <w:rPr>
          <w:rFonts w:ascii="微软雅黑" w:hAnsi="微软雅黑" w:eastAsia="微软雅黑" w:cs="宋体"/>
          <w:b/>
          <w:color w:val="C00000"/>
          <w:kern w:val="0"/>
          <w:sz w:val="24"/>
          <w:szCs w:val="24"/>
        </w:rPr>
      </w:pPr>
    </w:p>
    <w:p w14:paraId="332C147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孰能于三教外自立一教，以为敌抗。纵其热心至极，亦只遵三教圣人之意，而极力奉行而已。</w:t>
      </w:r>
    </w:p>
    <w:p w14:paraId="5FC3B11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谁能在三教之外，自立一教，作为</w:t>
      </w:r>
      <w:r>
        <w:rPr>
          <w:rFonts w:hint="eastAsia" w:ascii="微软雅黑" w:hAnsi="微软雅黑" w:eastAsia="微软雅黑" w:cs="Tahoma"/>
          <w:color w:val="222222"/>
          <w:sz w:val="24"/>
          <w:szCs w:val="24"/>
        </w:rPr>
        <w:t>抵</w:t>
      </w:r>
      <w:r>
        <w:rPr>
          <w:rFonts w:ascii="微软雅黑" w:hAnsi="微软雅黑" w:eastAsia="微软雅黑" w:cs="Tahoma"/>
          <w:color w:val="222222"/>
          <w:sz w:val="24"/>
          <w:szCs w:val="24"/>
        </w:rPr>
        <w:t>抗。纵然是他热心到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极点，也只</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遵守三教圣人的意</w:t>
      </w:r>
      <w:r>
        <w:rPr>
          <w:rFonts w:hint="eastAsia" w:ascii="微软雅黑" w:hAnsi="微软雅黑" w:eastAsia="微软雅黑" w:cs="Tahoma"/>
          <w:color w:val="222222"/>
          <w:sz w:val="24"/>
          <w:szCs w:val="24"/>
        </w:rPr>
        <w:t>志</w:t>
      </w:r>
      <w:r>
        <w:rPr>
          <w:rFonts w:ascii="微软雅黑" w:hAnsi="微软雅黑" w:eastAsia="微软雅黑" w:cs="Tahoma"/>
          <w:color w:val="222222"/>
          <w:sz w:val="24"/>
          <w:szCs w:val="24"/>
        </w:rPr>
        <w:t>，而竭力奉行而已。</w:t>
      </w:r>
    </w:p>
    <w:p w14:paraId="1B82CA33">
      <w:pPr>
        <w:rPr>
          <w:rFonts w:ascii="微软雅黑" w:hAnsi="微软雅黑" w:eastAsia="微软雅黑" w:cs="宋体"/>
          <w:b/>
          <w:color w:val="C00000"/>
          <w:kern w:val="0"/>
          <w:sz w:val="24"/>
          <w:szCs w:val="24"/>
        </w:rPr>
      </w:pPr>
    </w:p>
    <w:p w14:paraId="3EAF09F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纵令外洋各教及回教之不信三教者，岂其教果出于三教之外，不被三教如天如地之道理所覆载乎。不过圣人随方设教之迹，稍有不同耳。</w:t>
      </w:r>
    </w:p>
    <w:p w14:paraId="00ABA681">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外国各个宗教以及回教中</w:t>
      </w:r>
      <w:r>
        <w:rPr>
          <w:rFonts w:hint="eastAsia" w:ascii="微软雅黑" w:hAnsi="微软雅黑" w:eastAsia="微软雅黑" w:cs="Tahoma"/>
          <w:color w:val="222222"/>
          <w:sz w:val="24"/>
          <w:szCs w:val="24"/>
        </w:rPr>
        <w:t>那些</w:t>
      </w:r>
      <w:r>
        <w:rPr>
          <w:rFonts w:ascii="微软雅黑" w:hAnsi="微软雅黑" w:eastAsia="微软雅黑" w:cs="Tahoma"/>
          <w:color w:val="222222"/>
          <w:sz w:val="24"/>
          <w:szCs w:val="24"/>
        </w:rPr>
        <w:t>不相信三教的人，难道他们的宗教果真超出于三教之外，不被三教如天如地的道理所覆盖承载吗？这只不过是圣人随各方</w:t>
      </w:r>
      <w:r>
        <w:rPr>
          <w:rFonts w:hint="eastAsia" w:ascii="微软雅黑" w:hAnsi="微软雅黑" w:eastAsia="微软雅黑" w:cs="Tahoma"/>
          <w:color w:val="222222"/>
          <w:sz w:val="24"/>
          <w:szCs w:val="24"/>
        </w:rPr>
        <w:t>（众生的）</w:t>
      </w:r>
      <w:r>
        <w:rPr>
          <w:rFonts w:ascii="微软雅黑" w:hAnsi="微软雅黑" w:eastAsia="微软雅黑" w:cs="Tahoma"/>
          <w:color w:val="222222"/>
          <w:sz w:val="24"/>
          <w:szCs w:val="24"/>
        </w:rPr>
        <w:t>因缘</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施设教法的行迹，稍有不同罢了。</w:t>
      </w:r>
    </w:p>
    <w:p w14:paraId="1B3CE26F">
      <w:pPr>
        <w:rPr>
          <w:rFonts w:ascii="微软雅黑" w:hAnsi="微软雅黑" w:eastAsia="微软雅黑" w:cs="宋体"/>
          <w:b/>
          <w:color w:val="C00000"/>
          <w:kern w:val="0"/>
          <w:sz w:val="24"/>
          <w:szCs w:val="24"/>
        </w:rPr>
      </w:pPr>
    </w:p>
    <w:p w14:paraId="16B8496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以愚见观之，似宜云，吾国圣教，大宗有三。曰儒，曰佛，曰道。儒以己立立人为怀。佛以自觉觉他为事。道虽恬退，大体同儒。而修炼家，尤以积德累功济世救民为要务。</w:t>
      </w:r>
    </w:p>
    <w:p w14:paraId="37ABC48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以我的愚见来</w:t>
      </w:r>
      <w:r>
        <w:rPr>
          <w:rFonts w:hint="eastAsia" w:ascii="微软雅黑" w:hAnsi="微软雅黑" w:eastAsia="微软雅黑" w:cs="Tahoma"/>
          <w:color w:val="222222"/>
          <w:sz w:val="24"/>
          <w:szCs w:val="24"/>
        </w:rPr>
        <w:t>看</w:t>
      </w:r>
      <w:r>
        <w:rPr>
          <w:rFonts w:ascii="微软雅黑" w:hAnsi="微软雅黑" w:eastAsia="微软雅黑" w:cs="Tahoma"/>
          <w:color w:val="222222"/>
          <w:sz w:val="24"/>
          <w:szCs w:val="24"/>
        </w:rPr>
        <w:t>，似乎应该说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我国</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圣教，有三大宗。就是儒教</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佛教</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道教。儒教以自己成就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成就他人作为</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佛教以自己觉悟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觉悟他人作为事业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道教虽然</w:t>
      </w:r>
      <w:r>
        <w:rPr>
          <w:rFonts w:hint="eastAsia" w:ascii="微软雅黑" w:hAnsi="微软雅黑" w:eastAsia="微软雅黑" w:cs="Tahoma"/>
          <w:color w:val="222222"/>
          <w:sz w:val="24"/>
          <w:szCs w:val="24"/>
        </w:rPr>
        <w:t>恬退</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淡于名利</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安于退让</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，大体同于儒教。而修炼的人，尤其</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积德累功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济世救民</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为要务。</w:t>
      </w:r>
    </w:p>
    <w:p w14:paraId="7B0AF4AF">
      <w:pPr>
        <w:rPr>
          <w:rFonts w:ascii="微软雅黑" w:hAnsi="微软雅黑" w:eastAsia="微软雅黑" w:cs="宋体"/>
          <w:b/>
          <w:color w:val="C00000"/>
          <w:kern w:val="0"/>
          <w:sz w:val="24"/>
          <w:szCs w:val="24"/>
        </w:rPr>
      </w:pPr>
    </w:p>
    <w:p w14:paraId="0C6BC8D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今教会中人，仰体三教一视同仁，天下为公之心。发而为老安少怀，不独各亲其亲，各子其子之事。其赤诚热心，直可以塞天地而贯日月。</w:t>
      </w:r>
    </w:p>
    <w:p w14:paraId="6ADF96B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现今教会中人，仰体三教一视同仁，天下为公的心。</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发</w:t>
      </w:r>
      <w:r>
        <w:rPr>
          <w:rFonts w:hint="eastAsia" w:ascii="微软雅黑" w:hAnsi="微软雅黑" w:eastAsia="微软雅黑" w:cs="Tahoma"/>
          <w:color w:val="222222"/>
          <w:sz w:val="24"/>
          <w:szCs w:val="24"/>
        </w:rPr>
        <w:t>而成</w:t>
      </w:r>
      <w:r>
        <w:rPr>
          <w:rFonts w:ascii="微软雅黑" w:hAnsi="微软雅黑" w:eastAsia="微软雅黑" w:cs="Tahoma"/>
          <w:color w:val="222222"/>
          <w:sz w:val="24"/>
          <w:szCs w:val="24"/>
        </w:rPr>
        <w:t>为使老</w:t>
      </w:r>
      <w:r>
        <w:rPr>
          <w:rFonts w:hint="eastAsia" w:ascii="微软雅黑" w:hAnsi="微软雅黑" w:eastAsia="微软雅黑" w:cs="Tahoma"/>
          <w:color w:val="222222"/>
          <w:sz w:val="24"/>
          <w:szCs w:val="24"/>
        </w:rPr>
        <w:t>人获得安逸、少年得到关怀</w:t>
      </w:r>
      <w:r>
        <w:rPr>
          <w:rFonts w:ascii="微软雅黑" w:hAnsi="微软雅黑" w:eastAsia="微软雅黑" w:cs="Tahoma"/>
          <w:color w:val="222222"/>
          <w:sz w:val="24"/>
          <w:szCs w:val="24"/>
        </w:rPr>
        <w:t>，不只是</w:t>
      </w:r>
      <w:r>
        <w:rPr>
          <w:rFonts w:hint="eastAsia" w:ascii="微软雅黑" w:hAnsi="微软雅黑" w:eastAsia="微软雅黑" w:cs="Tahoma"/>
          <w:color w:val="222222"/>
          <w:sz w:val="24"/>
          <w:szCs w:val="24"/>
        </w:rPr>
        <w:t>实行</w:t>
      </w:r>
      <w:r>
        <w:rPr>
          <w:rFonts w:ascii="微软雅黑" w:hAnsi="微软雅黑" w:eastAsia="微软雅黑" w:cs="Tahoma"/>
          <w:color w:val="222222"/>
          <w:sz w:val="24"/>
          <w:szCs w:val="24"/>
        </w:rPr>
        <w:t>各自侍奉自己的父母，养育自己子女的事。他们的赤诚热心，简直可以</w:t>
      </w:r>
      <w:r>
        <w:rPr>
          <w:rFonts w:hint="eastAsia" w:ascii="微软雅黑" w:hAnsi="微软雅黑" w:eastAsia="微软雅黑" w:cs="Tahoma"/>
          <w:color w:val="222222"/>
          <w:sz w:val="24"/>
          <w:szCs w:val="24"/>
        </w:rPr>
        <w:t>充塞</w:t>
      </w:r>
      <w:r>
        <w:rPr>
          <w:rFonts w:ascii="微软雅黑" w:hAnsi="微软雅黑" w:eastAsia="微软雅黑" w:cs="Tahoma"/>
          <w:color w:val="222222"/>
          <w:sz w:val="24"/>
          <w:szCs w:val="24"/>
        </w:rPr>
        <w:t>天地而贯</w:t>
      </w:r>
      <w:r>
        <w:rPr>
          <w:rFonts w:hint="eastAsia" w:ascii="微软雅黑" w:hAnsi="微软雅黑" w:eastAsia="微软雅黑" w:cs="Tahoma"/>
          <w:color w:val="222222"/>
          <w:sz w:val="24"/>
          <w:szCs w:val="24"/>
        </w:rPr>
        <w:t>通</w:t>
      </w:r>
      <w:r>
        <w:rPr>
          <w:rFonts w:ascii="微软雅黑" w:hAnsi="微软雅黑" w:eastAsia="微软雅黑" w:cs="Tahoma"/>
          <w:color w:val="222222"/>
          <w:sz w:val="24"/>
          <w:szCs w:val="24"/>
        </w:rPr>
        <w:t>日月。</w:t>
      </w:r>
    </w:p>
    <w:p w14:paraId="1AA40945">
      <w:pPr>
        <w:rPr>
          <w:rFonts w:ascii="微软雅黑" w:hAnsi="微软雅黑" w:eastAsia="微软雅黑" w:cs="宋体"/>
          <w:b/>
          <w:color w:val="C00000"/>
          <w:kern w:val="0"/>
          <w:sz w:val="24"/>
          <w:szCs w:val="24"/>
        </w:rPr>
      </w:pPr>
    </w:p>
    <w:p w14:paraId="417188E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倘举国之人同发此心，同行此事，则无一人不得其所。俾大同之世，复见今日，其利溥哉。吾愿各省。（下如文）</w:t>
      </w:r>
    </w:p>
    <w:p w14:paraId="26FEC83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倘若全国的人，共同发起此心，共同实行此事，那么没有一人不得其所。使得大同世界，又见于今日，其中的利益广大啊！我祈愿大众，各自省察。（下面如原文）</w:t>
      </w:r>
    </w:p>
    <w:p w14:paraId="6706B28A">
      <w:pPr>
        <w:rPr>
          <w:rFonts w:ascii="微软雅黑" w:hAnsi="微软雅黑" w:eastAsia="微软雅黑" w:cs="宋体"/>
          <w:b/>
          <w:color w:val="C00000"/>
          <w:kern w:val="0"/>
          <w:sz w:val="24"/>
          <w:szCs w:val="24"/>
        </w:rPr>
      </w:pPr>
    </w:p>
    <w:p w14:paraId="7D35E34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近人著述，每有扬摅过当。其意实欲人谛信其法。其蔑古破法之弊，亦基乎此。孔子所谓一言而兴邦，一言而丧邦者。一则伏其后益，一则伏其后患之所致也。</w:t>
      </w:r>
    </w:p>
    <w:p w14:paraId="610478E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近人的著述，</w:t>
      </w:r>
      <w:r>
        <w:rPr>
          <w:rFonts w:hint="eastAsia" w:ascii="微软雅黑" w:hAnsi="微软雅黑" w:eastAsia="微软雅黑" w:cs="Tahoma"/>
          <w:color w:val="222222"/>
          <w:sz w:val="24"/>
          <w:szCs w:val="24"/>
        </w:rPr>
        <w:t>常常有宣扬</w:t>
      </w:r>
      <w:r>
        <w:rPr>
          <w:rFonts w:ascii="微软雅黑" w:hAnsi="微软雅黑" w:eastAsia="微软雅黑" w:cs="Tahoma"/>
          <w:color w:val="222222"/>
          <w:sz w:val="24"/>
          <w:szCs w:val="24"/>
        </w:rPr>
        <w:t>抒发过当</w:t>
      </w:r>
      <w:r>
        <w:rPr>
          <w:rFonts w:hint="eastAsia" w:ascii="微软雅黑" w:hAnsi="微软雅黑" w:eastAsia="微软雅黑" w:cs="Tahoma"/>
          <w:color w:val="222222"/>
          <w:sz w:val="24"/>
          <w:szCs w:val="24"/>
        </w:rPr>
        <w:t>的情形</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这些人的</w:t>
      </w:r>
      <w:r>
        <w:rPr>
          <w:rFonts w:ascii="微软雅黑" w:hAnsi="微软雅黑" w:eastAsia="微软雅黑" w:cs="Tahoma"/>
          <w:color w:val="222222"/>
          <w:sz w:val="24"/>
          <w:szCs w:val="24"/>
        </w:rPr>
        <w:t>用意实际是想使人深信</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法。其中轻蔑古</w:t>
      </w:r>
      <w:r>
        <w:rPr>
          <w:rFonts w:hint="eastAsia" w:ascii="微软雅黑" w:hAnsi="微软雅黑" w:eastAsia="微软雅黑" w:cs="Tahoma"/>
          <w:color w:val="222222"/>
          <w:sz w:val="24"/>
          <w:szCs w:val="24"/>
        </w:rPr>
        <w:t>德、</w:t>
      </w:r>
      <w:r>
        <w:rPr>
          <w:rFonts w:ascii="微软雅黑" w:hAnsi="微软雅黑" w:eastAsia="微软雅黑" w:cs="Tahoma"/>
          <w:color w:val="222222"/>
          <w:sz w:val="24"/>
          <w:szCs w:val="24"/>
        </w:rPr>
        <w:t>破斥法道的弊病，也是</w:t>
      </w:r>
      <w:r>
        <w:rPr>
          <w:rFonts w:hint="eastAsia" w:ascii="微软雅黑" w:hAnsi="微软雅黑" w:eastAsia="微软雅黑" w:cs="Tahoma"/>
          <w:color w:val="222222"/>
          <w:sz w:val="24"/>
          <w:szCs w:val="24"/>
        </w:rPr>
        <w:t>基于此</w:t>
      </w:r>
      <w:r>
        <w:rPr>
          <w:rFonts w:ascii="微软雅黑" w:hAnsi="微软雅黑" w:eastAsia="微软雅黑" w:cs="Tahoma"/>
          <w:color w:val="222222"/>
          <w:sz w:val="24"/>
          <w:szCs w:val="24"/>
        </w:rPr>
        <w:t>。孔子所说</w:t>
      </w:r>
      <w:r>
        <w:rPr>
          <w:rFonts w:hint="eastAsia" w:ascii="微软雅黑" w:hAnsi="微软雅黑" w:eastAsia="微软雅黑" w:cs="Tahoma"/>
          <w:color w:val="222222"/>
          <w:sz w:val="24"/>
          <w:szCs w:val="24"/>
        </w:rPr>
        <w:t>：“一言而兴邦，一言而丧邦</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这是因为一</w:t>
      </w:r>
      <w:r>
        <w:rPr>
          <w:rFonts w:hint="eastAsia" w:ascii="微软雅黑" w:hAnsi="微软雅黑" w:eastAsia="微软雅黑" w:cs="Tahoma"/>
          <w:color w:val="222222"/>
          <w:sz w:val="24"/>
          <w:szCs w:val="24"/>
        </w:rPr>
        <w:t>言</w:t>
      </w:r>
      <w:r>
        <w:rPr>
          <w:rFonts w:ascii="微软雅黑" w:hAnsi="微软雅黑" w:eastAsia="微软雅黑" w:cs="Tahoma"/>
          <w:color w:val="222222"/>
          <w:sz w:val="24"/>
          <w:szCs w:val="24"/>
        </w:rPr>
        <w:t>伏下了国家以后的利益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言</w:t>
      </w:r>
      <w:r>
        <w:rPr>
          <w:rFonts w:ascii="微软雅黑" w:hAnsi="微软雅黑" w:eastAsia="微软雅黑" w:cs="Tahoma"/>
          <w:color w:val="222222"/>
          <w:sz w:val="24"/>
          <w:szCs w:val="24"/>
        </w:rPr>
        <w:t>伏下了国家以后的祸患所导致的。</w:t>
      </w:r>
    </w:p>
    <w:p w14:paraId="72083EEA">
      <w:pPr>
        <w:rPr>
          <w:rFonts w:ascii="微软雅黑" w:hAnsi="微软雅黑" w:eastAsia="微软雅黑" w:cs="宋体"/>
          <w:b/>
          <w:color w:val="C00000"/>
          <w:kern w:val="0"/>
          <w:sz w:val="24"/>
          <w:szCs w:val="24"/>
        </w:rPr>
      </w:pPr>
    </w:p>
    <w:p w14:paraId="582F5A2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笔之于泛常不关紧要之书尚不可。况笔之于宏法利生之书乎。古德谓，此事如金鈚刮翳，稍不如法，则其目立坏矣。可不慎哉。</w:t>
      </w:r>
    </w:p>
    <w:p w14:paraId="5BE245C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写在泛泛平常</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不关紧要的书中，尚且不可以。何况是写在宏法利生的书中呢？古德说：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著书立说的事如金鈚刮眼翳，稍稍不如法，那么</w:t>
      </w:r>
      <w:r>
        <w:rPr>
          <w:rFonts w:hint="eastAsia" w:ascii="微软雅黑" w:hAnsi="微软雅黑" w:eastAsia="微软雅黑" w:cs="Tahoma"/>
          <w:color w:val="222222"/>
          <w:sz w:val="24"/>
          <w:szCs w:val="24"/>
        </w:rPr>
        <w:t>他的</w:t>
      </w:r>
      <w:r>
        <w:rPr>
          <w:rFonts w:ascii="微软雅黑" w:hAnsi="微软雅黑" w:eastAsia="微软雅黑" w:cs="Tahoma"/>
          <w:color w:val="222222"/>
          <w:sz w:val="24"/>
          <w:szCs w:val="24"/>
        </w:rPr>
        <w:t>眼睛，立</w:t>
      </w:r>
      <w:r>
        <w:rPr>
          <w:rFonts w:hint="eastAsia" w:ascii="微软雅黑" w:hAnsi="微软雅黑" w:eastAsia="微软雅黑" w:cs="Tahoma"/>
          <w:color w:val="222222"/>
          <w:sz w:val="24"/>
          <w:szCs w:val="24"/>
        </w:rPr>
        <w:t>刻</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毁</w:t>
      </w:r>
      <w:r>
        <w:rPr>
          <w:rFonts w:ascii="微软雅黑" w:hAnsi="微软雅黑" w:eastAsia="微软雅黑" w:cs="Tahoma"/>
          <w:color w:val="222222"/>
          <w:sz w:val="24"/>
          <w:szCs w:val="24"/>
        </w:rPr>
        <w:t>坏了。</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谨慎吗？</w:t>
      </w:r>
      <w:r>
        <w:rPr>
          <w:rFonts w:hint="eastAsia" w:ascii="微软雅黑" w:hAnsi="微软雅黑" w:eastAsia="微软雅黑" w:cs="Tahoma"/>
          <w:color w:val="222222"/>
          <w:sz w:val="24"/>
          <w:szCs w:val="24"/>
        </w:rPr>
        <w:t>”</w:t>
      </w:r>
    </w:p>
    <w:p w14:paraId="2B1F23B7">
      <w:pPr>
        <w:rPr>
          <w:rFonts w:ascii="微软雅黑" w:hAnsi="微软雅黑" w:eastAsia="微软雅黑" w:cs="宋体"/>
          <w:b/>
          <w:color w:val="C00000"/>
          <w:kern w:val="0"/>
          <w:sz w:val="24"/>
          <w:szCs w:val="24"/>
        </w:rPr>
      </w:pPr>
    </w:p>
    <w:p w14:paraId="0EC027A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纪文达谓，遍观秘书，知后人之著述，远不及前人。纵有似乎精微者，乃依前人蓝本而脱出耳。</w:t>
      </w:r>
    </w:p>
    <w:p w14:paraId="31EBFC0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纪晓岚说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看遍秘藏新奇的书籍，知道后人的著述，远远不及前人。纵然有似乎精深微妙的，还是依照前人的蓝本而脱出罢了。</w:t>
      </w:r>
    </w:p>
    <w:p w14:paraId="2F66A355">
      <w:pPr>
        <w:rPr>
          <w:rFonts w:ascii="微软雅黑" w:hAnsi="微软雅黑" w:eastAsia="微软雅黑" w:cs="宋体"/>
          <w:b/>
          <w:color w:val="C00000"/>
          <w:kern w:val="0"/>
          <w:sz w:val="24"/>
          <w:szCs w:val="24"/>
        </w:rPr>
      </w:pPr>
    </w:p>
    <w:p w14:paraId="11747991">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敢自诩为千古第一无侣，及谓前人皆悉纰谬乎哉。阁下虚心为法，故敢献此谠论。</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胆敢自许为千古第一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无人能比，</w:t>
      </w:r>
      <w:r>
        <w:rPr>
          <w:rFonts w:hint="eastAsia" w:ascii="微软雅黑" w:hAnsi="微软雅黑" w:eastAsia="微软雅黑" w:cs="Tahoma"/>
          <w:color w:val="222222"/>
          <w:sz w:val="24"/>
          <w:szCs w:val="24"/>
        </w:rPr>
        <w:t>并且</w:t>
      </w:r>
      <w:r>
        <w:rPr>
          <w:rFonts w:ascii="微软雅黑" w:hAnsi="微软雅黑" w:eastAsia="微软雅黑" w:cs="Tahoma"/>
          <w:color w:val="222222"/>
          <w:sz w:val="24"/>
          <w:szCs w:val="24"/>
        </w:rPr>
        <w:t>认为前人</w:t>
      </w:r>
      <w:r>
        <w:rPr>
          <w:rFonts w:hint="eastAsia" w:ascii="微软雅黑" w:hAnsi="微软雅黑" w:eastAsia="微软雅黑" w:cs="Tahoma"/>
          <w:color w:val="222222"/>
          <w:sz w:val="24"/>
          <w:szCs w:val="24"/>
        </w:rPr>
        <w:t>的著述</w:t>
      </w:r>
      <w:r>
        <w:rPr>
          <w:rFonts w:ascii="微软雅黑" w:hAnsi="微软雅黑" w:eastAsia="微软雅黑" w:cs="Tahoma"/>
          <w:color w:val="222222"/>
          <w:sz w:val="24"/>
          <w:szCs w:val="24"/>
        </w:rPr>
        <w:t>全都错误荒谬吗？阁下虚心为法，所以我才敢献出这些直言。</w:t>
      </w:r>
    </w:p>
    <w:p w14:paraId="5D71A78A">
      <w:pPr>
        <w:rPr>
          <w:rFonts w:ascii="微软雅黑" w:hAnsi="微软雅黑" w:eastAsia="微软雅黑" w:cs="Tahoma"/>
          <w:color w:val="222222"/>
          <w:sz w:val="24"/>
          <w:szCs w:val="24"/>
        </w:rPr>
      </w:pPr>
    </w:p>
    <w:p w14:paraId="4236ABB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印光于教育学校一事，实属外行。但感公直欲备取天下之善法以立法，因以愚见上呈清览。</w:t>
      </w:r>
    </w:p>
    <w:p w14:paraId="605E0B6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我对于教育学校这件事，实在是外行。但是</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一直</w:t>
      </w:r>
      <w:r>
        <w:rPr>
          <w:rFonts w:ascii="微软雅黑" w:hAnsi="微软雅黑" w:eastAsia="微软雅黑" w:cs="Tahoma"/>
          <w:color w:val="222222"/>
          <w:sz w:val="24"/>
          <w:szCs w:val="24"/>
        </w:rPr>
        <w:t>想备取天下的善法来立法</w:t>
      </w:r>
      <w:r>
        <w:rPr>
          <w:rFonts w:hint="eastAsia" w:ascii="微软雅黑" w:hAnsi="微软雅黑" w:eastAsia="微软雅黑" w:cs="Tahoma"/>
          <w:color w:val="222222"/>
          <w:sz w:val="24"/>
          <w:szCs w:val="24"/>
        </w:rPr>
        <w:t>的精神所</w:t>
      </w:r>
      <w:r>
        <w:rPr>
          <w:rFonts w:ascii="微软雅黑" w:hAnsi="微软雅黑" w:eastAsia="微软雅黑" w:cs="Tahoma"/>
          <w:color w:val="222222"/>
          <w:sz w:val="24"/>
          <w:szCs w:val="24"/>
        </w:rPr>
        <w:t>感动，因</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将我的愚见上呈给你阅览。</w:t>
      </w:r>
    </w:p>
    <w:p w14:paraId="60E22217">
      <w:pPr>
        <w:rPr>
          <w:rFonts w:ascii="微软雅黑" w:hAnsi="微软雅黑" w:eastAsia="微软雅黑" w:cs="宋体"/>
          <w:b/>
          <w:color w:val="C00000"/>
          <w:kern w:val="0"/>
          <w:sz w:val="24"/>
          <w:szCs w:val="24"/>
        </w:rPr>
      </w:pPr>
    </w:p>
    <w:p w14:paraId="5150E6D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贫儿教育，似宜提一班天姿高者，异日必能为官为绅，辅国善民，专以平常学校之法教之。其止能为工为商自食其力者，似宜教艺两兼。</w:t>
      </w:r>
    </w:p>
    <w:p w14:paraId="6BE2822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贫困儿童的教育，似乎</w:t>
      </w:r>
      <w:r>
        <w:rPr>
          <w:rFonts w:hint="eastAsia" w:ascii="微软雅黑" w:hAnsi="微软雅黑" w:eastAsia="微软雅黑" w:cs="Tahoma"/>
          <w:color w:val="222222"/>
          <w:sz w:val="24"/>
          <w:szCs w:val="24"/>
        </w:rPr>
        <w:t>应当提拔</w:t>
      </w:r>
      <w:r>
        <w:rPr>
          <w:rFonts w:ascii="微软雅黑" w:hAnsi="微软雅黑" w:eastAsia="微软雅黑" w:cs="Tahoma"/>
          <w:color w:val="222222"/>
          <w:sz w:val="24"/>
          <w:szCs w:val="24"/>
        </w:rPr>
        <w:t>一班天姿高的，他日必定能成为官员</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士绅，辅佐国家</w:t>
      </w:r>
      <w:r>
        <w:rPr>
          <w:rFonts w:hint="eastAsia" w:ascii="微软雅黑" w:hAnsi="微软雅黑" w:eastAsia="微软雅黑" w:cs="Tahoma"/>
          <w:color w:val="222222"/>
          <w:sz w:val="24"/>
          <w:szCs w:val="24"/>
        </w:rPr>
        <w:t>治理、</w:t>
      </w:r>
      <w:r>
        <w:rPr>
          <w:rFonts w:ascii="微软雅黑" w:hAnsi="微软雅黑" w:eastAsia="微软雅黑" w:cs="Tahoma"/>
          <w:color w:val="222222"/>
          <w:sz w:val="24"/>
          <w:szCs w:val="24"/>
        </w:rPr>
        <w:t>使</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民</w:t>
      </w:r>
      <w:r>
        <w:rPr>
          <w:rFonts w:hint="eastAsia" w:ascii="微软雅黑" w:hAnsi="微软雅黑" w:eastAsia="微软雅黑" w:cs="Tahoma"/>
          <w:color w:val="222222"/>
          <w:sz w:val="24"/>
          <w:szCs w:val="24"/>
        </w:rPr>
        <w:t>良</w:t>
      </w:r>
      <w:r>
        <w:rPr>
          <w:rFonts w:ascii="微软雅黑" w:hAnsi="微软雅黑" w:eastAsia="微软雅黑" w:cs="Tahoma"/>
          <w:color w:val="222222"/>
          <w:sz w:val="24"/>
          <w:szCs w:val="24"/>
        </w:rPr>
        <w:t>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专门用平常学校的方法来教导他们。其中只能</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为工人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商人</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自食其力的人，似乎</w:t>
      </w:r>
      <w:r>
        <w:rPr>
          <w:rFonts w:hint="eastAsia" w:ascii="微软雅黑" w:hAnsi="微软雅黑" w:eastAsia="微软雅黑" w:cs="Tahoma"/>
          <w:color w:val="222222"/>
          <w:sz w:val="24"/>
          <w:szCs w:val="24"/>
        </w:rPr>
        <w:t>应当</w:t>
      </w:r>
      <w:r>
        <w:rPr>
          <w:rFonts w:ascii="微软雅黑" w:hAnsi="微软雅黑" w:eastAsia="微软雅黑" w:cs="Tahoma"/>
          <w:color w:val="222222"/>
          <w:sz w:val="24"/>
          <w:szCs w:val="24"/>
        </w:rPr>
        <w:t>教学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才艺两方面</w:t>
      </w:r>
      <w:r>
        <w:rPr>
          <w:rFonts w:hint="eastAsia" w:ascii="微软雅黑" w:hAnsi="微软雅黑" w:eastAsia="微软雅黑" w:cs="Tahoma"/>
          <w:color w:val="222222"/>
          <w:sz w:val="24"/>
          <w:szCs w:val="24"/>
        </w:rPr>
        <w:t>都要</w:t>
      </w:r>
      <w:r>
        <w:rPr>
          <w:rFonts w:ascii="微软雅黑" w:hAnsi="微软雅黑" w:eastAsia="微软雅黑" w:cs="Tahoma"/>
          <w:color w:val="222222"/>
          <w:sz w:val="24"/>
          <w:szCs w:val="24"/>
        </w:rPr>
        <w:t>兼顾。</w:t>
      </w:r>
    </w:p>
    <w:p w14:paraId="4B3FBDF4">
      <w:pPr>
        <w:rPr>
          <w:rFonts w:ascii="微软雅黑" w:hAnsi="微软雅黑" w:eastAsia="微软雅黑" w:cs="宋体"/>
          <w:b/>
          <w:color w:val="C00000"/>
          <w:kern w:val="0"/>
          <w:sz w:val="24"/>
          <w:szCs w:val="24"/>
        </w:rPr>
      </w:pPr>
    </w:p>
    <w:p w14:paraId="492DA92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如近来孤儿院之章程，似乎校会省费，而贫儿获益实深也。光见宁波佛教会孤儿院之法则，凡孤儿能自穿衣吃饭，不需人照应者，方许入院。</w:t>
      </w:r>
    </w:p>
    <w:p w14:paraId="57C6EE3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如近来孤儿院的章程，似乎学校方面节省了费用，而贫困儿童所获利益却很深。我看到宁波佛教会孤儿院的法则，凡是孤儿能够自己穿衣吃饭，不需人照应的，才允许入院。</w:t>
      </w:r>
    </w:p>
    <w:p w14:paraId="729DE811">
      <w:pPr>
        <w:rPr>
          <w:rFonts w:ascii="微软雅黑" w:hAnsi="微软雅黑" w:eastAsia="微软雅黑" w:cs="宋体"/>
          <w:b/>
          <w:color w:val="C00000"/>
          <w:kern w:val="0"/>
          <w:sz w:val="24"/>
          <w:szCs w:val="24"/>
        </w:rPr>
      </w:pPr>
    </w:p>
    <w:p w14:paraId="61C2315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其教之之法，则读书，写字，学算，学画，打草鞋，编凉席，凉枕，凉帽，石印，订书，裁缝等，一体兼学。待其十五六出院时，即能自食其力。即去学工学商，亦自易易。</w:t>
      </w:r>
    </w:p>
    <w:p w14:paraId="729432D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其教育的方法，是读书，写字，学算，学画，打草鞋，编凉席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凉枕</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凉帽，石印，订书，裁缝等，全都要学习。等到他十五六岁走出孤儿院的时候，就能够自食其力。即使去学习做工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学习经商，也自然</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容易。</w:t>
      </w:r>
    </w:p>
    <w:p w14:paraId="19C67669">
      <w:pPr>
        <w:rPr>
          <w:rFonts w:ascii="微软雅黑" w:hAnsi="微软雅黑" w:eastAsia="微软雅黑" w:cs="宋体"/>
          <w:b/>
          <w:color w:val="C00000"/>
          <w:kern w:val="0"/>
          <w:sz w:val="24"/>
          <w:szCs w:val="24"/>
        </w:rPr>
      </w:pPr>
    </w:p>
    <w:p w14:paraId="2A14E0C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平常学校，七日一假，及节假年假暑假。一年之内，除假期外，只剩六个多月。况一日之中，八句钟上校，四句钟出校，此中止七句钟，又有空时。</w:t>
      </w:r>
    </w:p>
    <w:p w14:paraId="5252EF2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平常的学校，是七天放一次假，</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节假、年假、暑假。一年之内，除了假期之外，只剩下六个多月</w:t>
      </w:r>
      <w:r>
        <w:rPr>
          <w:rFonts w:hint="eastAsia" w:ascii="微软雅黑" w:hAnsi="微软雅黑" w:eastAsia="微软雅黑" w:cs="Tahoma"/>
          <w:color w:val="222222"/>
          <w:sz w:val="24"/>
          <w:szCs w:val="24"/>
        </w:rPr>
        <w:t>（的学习时间）</w:t>
      </w:r>
      <w:r>
        <w:rPr>
          <w:rFonts w:ascii="微软雅黑" w:hAnsi="微软雅黑" w:eastAsia="微软雅黑" w:cs="Tahoma"/>
          <w:color w:val="222222"/>
          <w:sz w:val="24"/>
          <w:szCs w:val="24"/>
        </w:rPr>
        <w:t>。何况一天之中，八点钟</w:t>
      </w:r>
      <w:r>
        <w:rPr>
          <w:rFonts w:hint="eastAsia" w:ascii="微软雅黑" w:hAnsi="微软雅黑" w:eastAsia="微软雅黑" w:cs="Tahoma"/>
          <w:color w:val="222222"/>
          <w:sz w:val="24"/>
          <w:szCs w:val="24"/>
        </w:rPr>
        <w:t>入</w:t>
      </w:r>
      <w:r>
        <w:rPr>
          <w:rFonts w:ascii="微软雅黑" w:hAnsi="微软雅黑" w:eastAsia="微软雅黑" w:cs="Tahoma"/>
          <w:color w:val="222222"/>
          <w:sz w:val="24"/>
          <w:szCs w:val="24"/>
        </w:rPr>
        <w:t>校，四点钟出校，这当中只有七个钟头，</w:t>
      </w:r>
      <w:r>
        <w:rPr>
          <w:rFonts w:hint="eastAsia" w:ascii="微软雅黑" w:hAnsi="微软雅黑" w:eastAsia="微软雅黑" w:cs="Tahoma"/>
          <w:color w:val="222222"/>
          <w:sz w:val="24"/>
          <w:szCs w:val="24"/>
        </w:rPr>
        <w:t>其中</w:t>
      </w:r>
      <w:r>
        <w:rPr>
          <w:rFonts w:ascii="微软雅黑" w:hAnsi="微软雅黑" w:eastAsia="微软雅黑" w:cs="Tahoma"/>
          <w:color w:val="222222"/>
          <w:sz w:val="24"/>
          <w:szCs w:val="24"/>
        </w:rPr>
        <w:t>又有空闲的时间。</w:t>
      </w:r>
    </w:p>
    <w:p w14:paraId="73D37DEF">
      <w:pPr>
        <w:rPr>
          <w:rFonts w:ascii="微软雅黑" w:hAnsi="微软雅黑" w:eastAsia="微软雅黑" w:cs="宋体"/>
          <w:b/>
          <w:color w:val="C00000"/>
          <w:kern w:val="0"/>
          <w:sz w:val="24"/>
          <w:szCs w:val="24"/>
        </w:rPr>
      </w:pPr>
    </w:p>
    <w:p w14:paraId="73A6345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若非十分天姿，学得成个甚么。只是虚度光阴，枉费办理诸人一番苦心。而天下学校，悉以为例。止利其教员，而不利于校中学生，良可慨叹。</w:t>
      </w:r>
    </w:p>
    <w:p w14:paraId="5B11F9DC">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如果不是</w:t>
      </w:r>
      <w:r>
        <w:rPr>
          <w:rFonts w:ascii="微软雅黑" w:hAnsi="微软雅黑" w:eastAsia="微软雅黑" w:cs="Tahoma"/>
          <w:color w:val="222222"/>
          <w:sz w:val="24"/>
          <w:szCs w:val="24"/>
        </w:rPr>
        <w:t>十分的天姿，能学得成个什么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只是虚度光阴，枉费经营办理人的一番苦心。而天下的学校，都以此作为范例。只利益了学校的教员，而不利于学校中的学生，实在感慨长叹。</w:t>
      </w:r>
    </w:p>
    <w:p w14:paraId="59B2CF9B">
      <w:pPr>
        <w:rPr>
          <w:rFonts w:ascii="微软雅黑" w:hAnsi="微软雅黑" w:eastAsia="微软雅黑" w:cs="宋体"/>
          <w:b/>
          <w:color w:val="C00000"/>
          <w:kern w:val="0"/>
          <w:sz w:val="24"/>
          <w:szCs w:val="24"/>
        </w:rPr>
      </w:pPr>
    </w:p>
    <w:p w14:paraId="31FA984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孤儿院中，不立假期。其日中所学时刻，当亦加长。以兼作工艺，短则一项不能了办耳。其所制造种种物件，自用之外，悉以出卖。此种出息，亦可少助校费。</w:t>
      </w:r>
    </w:p>
    <w:p w14:paraId="5A568D9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孤儿院中，</w:t>
      </w:r>
      <w:r>
        <w:rPr>
          <w:rFonts w:hint="eastAsia" w:ascii="微软雅黑" w:hAnsi="微软雅黑" w:eastAsia="微软雅黑" w:cs="Tahoma"/>
          <w:color w:val="222222"/>
          <w:sz w:val="24"/>
          <w:szCs w:val="24"/>
        </w:rPr>
        <w:t>不设</w:t>
      </w:r>
      <w:r>
        <w:rPr>
          <w:rFonts w:ascii="微软雅黑" w:hAnsi="微软雅黑" w:eastAsia="微软雅黑" w:cs="Tahoma"/>
          <w:color w:val="222222"/>
          <w:sz w:val="24"/>
          <w:szCs w:val="24"/>
        </w:rPr>
        <w:t>假期。每天学习的时间，也应当加长。因为要兼作工艺，时间短了，一项功课也不能完成。孩子们所制造的种种物品，除自己使用之外，全都拿</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来卖。这项收入，也可以</w:t>
      </w:r>
      <w:r>
        <w:rPr>
          <w:rFonts w:hint="eastAsia" w:ascii="微软雅黑" w:hAnsi="微软雅黑" w:eastAsia="微软雅黑" w:cs="Tahoma"/>
          <w:color w:val="222222"/>
          <w:sz w:val="24"/>
          <w:szCs w:val="24"/>
        </w:rPr>
        <w:t>稍微</w:t>
      </w:r>
      <w:r>
        <w:rPr>
          <w:rFonts w:ascii="微软雅黑" w:hAnsi="微软雅黑" w:eastAsia="微软雅黑" w:cs="Tahoma"/>
          <w:color w:val="222222"/>
          <w:sz w:val="24"/>
          <w:szCs w:val="24"/>
        </w:rPr>
        <w:t>补助学校的费用。</w:t>
      </w:r>
    </w:p>
    <w:p w14:paraId="7A938087">
      <w:pPr>
        <w:rPr>
          <w:rFonts w:ascii="微软雅黑" w:hAnsi="微软雅黑" w:eastAsia="微软雅黑" w:cs="宋体"/>
          <w:b/>
          <w:color w:val="C00000"/>
          <w:kern w:val="0"/>
          <w:sz w:val="24"/>
          <w:szCs w:val="24"/>
        </w:rPr>
      </w:pPr>
    </w:p>
    <w:p w14:paraId="5BEEC97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贫儿孤儿，相去几何，真欲令其上中下根，悉能自立。似此一法，最为得宜。但须经理之人真实办理。否则只有虚名，一事无成。此吾国向来办公事者之通弊也。</w:t>
      </w:r>
    </w:p>
    <w:p w14:paraId="6098AC8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贫儿与孤儿，相差不多，真想令他们中的上、中、下根</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，全都能自立。似乎用这个方法，最为得当</w:t>
      </w:r>
      <w:r>
        <w:rPr>
          <w:rFonts w:hint="eastAsia" w:ascii="微软雅黑" w:hAnsi="微软雅黑" w:eastAsia="微软雅黑" w:cs="Tahoma"/>
          <w:color w:val="222222"/>
          <w:sz w:val="24"/>
          <w:szCs w:val="24"/>
        </w:rPr>
        <w:t>适宜</w:t>
      </w:r>
      <w:r>
        <w:rPr>
          <w:rFonts w:ascii="微软雅黑" w:hAnsi="微软雅黑" w:eastAsia="微软雅黑" w:cs="Tahoma"/>
          <w:color w:val="222222"/>
          <w:sz w:val="24"/>
          <w:szCs w:val="24"/>
        </w:rPr>
        <w:t>。但必须经</w:t>
      </w:r>
      <w:r>
        <w:rPr>
          <w:rFonts w:hint="eastAsia" w:ascii="微软雅黑" w:hAnsi="微软雅黑" w:eastAsia="微软雅黑" w:cs="Tahoma"/>
          <w:color w:val="222222"/>
          <w:sz w:val="24"/>
          <w:szCs w:val="24"/>
        </w:rPr>
        <w:t>营办</w:t>
      </w:r>
      <w:r>
        <w:rPr>
          <w:rFonts w:ascii="微软雅黑" w:hAnsi="微软雅黑" w:eastAsia="微软雅黑" w:cs="Tahoma"/>
          <w:color w:val="222222"/>
          <w:sz w:val="24"/>
          <w:szCs w:val="24"/>
        </w:rPr>
        <w:t>理的人真实办理。否则只有虚名，一事无成。这是我国向来办理公事之人的通病</w:t>
      </w:r>
      <w:r>
        <w:rPr>
          <w:rFonts w:hint="eastAsia" w:ascii="微软雅黑" w:hAnsi="微软雅黑" w:eastAsia="微软雅黑" w:cs="Tahoma"/>
          <w:color w:val="222222"/>
          <w:sz w:val="24"/>
          <w:szCs w:val="24"/>
        </w:rPr>
        <w:t>啊！</w:t>
      </w:r>
    </w:p>
    <w:p w14:paraId="28042C66">
      <w:pPr>
        <w:rPr>
          <w:rFonts w:ascii="微软雅黑" w:hAnsi="微软雅黑" w:eastAsia="微软雅黑" w:cs="宋体"/>
          <w:b/>
          <w:color w:val="C00000"/>
          <w:kern w:val="0"/>
          <w:sz w:val="24"/>
          <w:szCs w:val="24"/>
        </w:rPr>
      </w:pPr>
    </w:p>
    <w:p w14:paraId="1B0653C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倘以佛菩萨度人，圣贤经济之心，全副用之于此。则吾国之兴，可立待矣。况贫民得益乎。</w:t>
      </w:r>
    </w:p>
    <w:p w14:paraId="0E533D85">
      <w:pPr>
        <w:rPr>
          <w:rFonts w:ascii="微软雅黑" w:hAnsi="微软雅黑" w:eastAsia="微软雅黑" w:cs="Tahoma"/>
          <w:color w:val="222222"/>
          <w:sz w:val="24"/>
          <w:szCs w:val="24"/>
        </w:rPr>
      </w:pPr>
      <w:r>
        <w:rPr>
          <w:rFonts w:ascii="微软雅黑" w:hAnsi="微软雅黑" w:eastAsia="微软雅黑" w:cs="Tahoma"/>
          <w:color w:val="222222"/>
          <w:sz w:val="24"/>
          <w:szCs w:val="24"/>
        </w:rPr>
        <w:t>倘若以佛菩萨度人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圣贤经世济民的心，全部用在这个地方。那么我国的兴盛，就可以立即等到了。何况是贫民得到利益呢？</w:t>
      </w:r>
    </w:p>
    <w:p w14:paraId="1278CED7">
      <w:pPr>
        <w:rPr>
          <w:rFonts w:hint="eastAsia" w:ascii="微软雅黑" w:hAnsi="微软雅黑" w:eastAsia="微软雅黑" w:cs="Tahoma"/>
          <w:color w:val="222222"/>
          <w:sz w:val="24"/>
          <w:szCs w:val="24"/>
          <w:lang w:val="en-US" w:eastAsia="zh-CN"/>
        </w:rPr>
      </w:pPr>
    </w:p>
    <w:p w14:paraId="3368EA3C">
      <w:pPr>
        <w:rPr>
          <w:rFonts w:ascii="微软雅黑" w:hAnsi="微软雅黑" w:eastAsia="微软雅黑" w:cs="Tahoma"/>
          <w:color w:val="222222"/>
          <w:sz w:val="24"/>
          <w:szCs w:val="24"/>
        </w:rPr>
      </w:pPr>
    </w:p>
    <w:p w14:paraId="1A37D84F">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338B4718">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【扫叶】</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喻校勘书籍。前人有“校书如尘埃风叶，随扫随有”之语。见四部丛刊本《战国策校注》序附言。又：古人常把书中的讹误比喻为尘埃风叶，校书则如扫尘或扫叶。</w:t>
      </w:r>
    </w:p>
    <w:p w14:paraId="6F342E58">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老安少怀</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《论语·公冶长》子曰：“老者安之；朋友信之；少者怀之。”使年老的人们得到安康舒适，使朋友们互相得到信任，使年青的孩子们得到关怀养护。</w:t>
      </w:r>
    </w:p>
    <w:p w14:paraId="4546473C">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【不独各亲其亲，各子其子】</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礼记·礼运》：“大道之行也，天下为公，选贤与能，讲信修睦。故人不独亲其亲，不独子其子。”在大道施行的时候，天下是人们所共有的，把品德高尚的人、有才能的人选出来（为人办事），（人人）讲求诚信，培养和睦（气氛）。因此人们不单独奉养自己的父母，不单独养育自己的子女。</w:t>
      </w:r>
    </w:p>
    <w:p w14:paraId="220C38FB">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【鈚】</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古代治眼病用的一种器具。</w:t>
      </w:r>
    </w:p>
    <w:p w14:paraId="093B0A43">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【谠论】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正直之言，直言。</w:t>
      </w:r>
    </w:p>
    <w:p w14:paraId="1667DBE5">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【立等】</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立着等候。多指时间短暂。</w:t>
      </w:r>
    </w:p>
    <w:p w14:paraId="7C7CC99A">
      <w:pPr>
        <w:rPr>
          <w:rFonts w:ascii="微软雅黑" w:hAnsi="微软雅黑" w:eastAsia="微软雅黑" w:cs="Tahoma"/>
          <w:color w:val="222222"/>
          <w:sz w:val="24"/>
          <w:szCs w:val="24"/>
        </w:rPr>
      </w:pPr>
    </w:p>
    <w:p w14:paraId="3C56F507">
      <w:pPr>
        <w:rPr>
          <w:rFonts w:ascii="微软雅黑" w:hAnsi="微软雅黑" w:eastAsia="微软雅黑" w:cs="Tahoma"/>
          <w:color w:val="222222"/>
          <w:sz w:val="24"/>
          <w:szCs w:val="24"/>
        </w:rPr>
      </w:pPr>
    </w:p>
    <w:p w14:paraId="33200DF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BD291A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68" w:name="_Toc7221"/>
      <w:r>
        <w:rPr>
          <w:rFonts w:ascii="微软雅黑" w:hAnsi="微软雅黑" w:eastAsia="微软雅黑" w:cs="宋体"/>
          <w:b/>
          <w:color w:val="C00000"/>
          <w:kern w:val="0"/>
          <w:sz w:val="24"/>
          <w:szCs w:val="24"/>
        </w:rPr>
        <w:t>复丁福保居士书十三</w:t>
      </w:r>
      <w:bookmarkEnd w:id="68"/>
    </w:p>
    <w:p w14:paraId="28F56DC8">
      <w:pPr>
        <w:rPr>
          <w:rFonts w:ascii="微软雅黑" w:hAnsi="微软雅黑" w:eastAsia="微软雅黑" w:cs="宋体"/>
          <w:b/>
          <w:color w:val="C00000"/>
          <w:kern w:val="0"/>
          <w:sz w:val="24"/>
          <w:szCs w:val="24"/>
        </w:rPr>
      </w:pPr>
    </w:p>
    <w:p w14:paraId="20E48E6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适接来书，谦誉过甚，令光惭愧无地。光所阅者，只上编及下编余论，余皆未阅。其所标者，乃阅过者。语不成文，何堪刻于卷端。</w:t>
      </w:r>
    </w:p>
    <w:p w14:paraId="7ACC46E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刚接到你的来信，你</w:t>
      </w:r>
      <w:r>
        <w:rPr>
          <w:rFonts w:hint="eastAsia" w:ascii="微软雅黑" w:hAnsi="微软雅黑" w:eastAsia="微软雅黑" w:cs="Tahoma"/>
          <w:color w:val="222222"/>
          <w:sz w:val="24"/>
          <w:szCs w:val="24"/>
        </w:rPr>
        <w:t>过分地谦虚</w:t>
      </w:r>
      <w:r>
        <w:rPr>
          <w:rFonts w:ascii="微软雅黑" w:hAnsi="微软雅黑" w:eastAsia="微软雅黑" w:cs="Tahoma"/>
          <w:color w:val="222222"/>
          <w:sz w:val="24"/>
          <w:szCs w:val="24"/>
        </w:rPr>
        <w:t>赞誉，令我惭愧</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无地自容。我所看的，只有</w:t>
      </w:r>
      <w:r>
        <w:rPr>
          <w:rFonts w:hint="eastAsia" w:ascii="微软雅黑" w:hAnsi="微软雅黑" w:eastAsia="微软雅黑" w:cs="Tahoma"/>
          <w:color w:val="222222"/>
          <w:sz w:val="24"/>
          <w:szCs w:val="24"/>
        </w:rPr>
        <w:t>《佛学指南》的</w:t>
      </w:r>
      <w:r>
        <w:rPr>
          <w:rFonts w:ascii="微软雅黑" w:hAnsi="微软雅黑" w:eastAsia="微软雅黑" w:cs="Tahoma"/>
          <w:color w:val="222222"/>
          <w:sz w:val="24"/>
          <w:szCs w:val="24"/>
        </w:rPr>
        <w:t>上编以及下编的余论，其余的都没有看。其中所标出的，是看过的部分。语不成文，</w:t>
      </w:r>
      <w:r>
        <w:rPr>
          <w:rFonts w:hint="eastAsia" w:ascii="微软雅黑" w:hAnsi="微软雅黑" w:eastAsia="微软雅黑" w:cs="Tahoma"/>
          <w:color w:val="222222"/>
          <w:sz w:val="24"/>
          <w:szCs w:val="24"/>
        </w:rPr>
        <w:t>哪能</w:t>
      </w:r>
      <w:r>
        <w:rPr>
          <w:rFonts w:ascii="微软雅黑" w:hAnsi="微软雅黑" w:eastAsia="微软雅黑" w:cs="Tahoma"/>
          <w:color w:val="222222"/>
          <w:sz w:val="24"/>
          <w:szCs w:val="24"/>
        </w:rPr>
        <w:t>刻</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卷首。</w:t>
      </w:r>
    </w:p>
    <w:p w14:paraId="2B59E9E7">
      <w:pPr>
        <w:rPr>
          <w:rFonts w:ascii="微软雅黑" w:hAnsi="微软雅黑" w:eastAsia="微软雅黑" w:cs="宋体"/>
          <w:b/>
          <w:color w:val="C00000"/>
          <w:kern w:val="0"/>
          <w:sz w:val="24"/>
          <w:szCs w:val="24"/>
        </w:rPr>
      </w:pPr>
    </w:p>
    <w:p w14:paraId="7A0140B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倘不见弃，待光徐徐将下编详阅一遍。其当更改者，另逐一标出，大家商量。如肯见听，光当于后累赘几句，以作巨烛之跋。</w:t>
      </w:r>
    </w:p>
    <w:p w14:paraId="19BE7E6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倘若不嫌弃，等我慢慢将下编详细看一遍。其中应当更改的地方，另外逐一标出，大家商量斟酌。如果肯听</w:t>
      </w:r>
      <w:r>
        <w:rPr>
          <w:rFonts w:hint="eastAsia" w:ascii="微软雅黑" w:hAnsi="微软雅黑" w:eastAsia="微软雅黑" w:cs="Tahoma"/>
          <w:color w:val="222222"/>
          <w:sz w:val="24"/>
          <w:szCs w:val="24"/>
        </w:rPr>
        <w:t>取</w:t>
      </w:r>
      <w:r>
        <w:rPr>
          <w:rFonts w:ascii="微软雅黑" w:hAnsi="微软雅黑" w:eastAsia="微软雅黑" w:cs="Tahoma"/>
          <w:color w:val="222222"/>
          <w:sz w:val="24"/>
          <w:szCs w:val="24"/>
        </w:rPr>
        <w:t>采纳，我应当在后面</w:t>
      </w:r>
      <w:r>
        <w:rPr>
          <w:rFonts w:hint="eastAsia" w:ascii="微软雅黑" w:hAnsi="微软雅黑" w:eastAsia="微软雅黑" w:cs="Tahoma"/>
          <w:color w:val="222222"/>
          <w:sz w:val="24"/>
          <w:szCs w:val="24"/>
        </w:rPr>
        <w:t>累赘</w:t>
      </w:r>
      <w:r>
        <w:rPr>
          <w:rFonts w:ascii="微软雅黑" w:hAnsi="微软雅黑" w:eastAsia="微软雅黑" w:cs="Tahoma"/>
          <w:color w:val="222222"/>
          <w:sz w:val="24"/>
          <w:szCs w:val="24"/>
        </w:rPr>
        <w:t>几句，作为</w:t>
      </w:r>
      <w:r>
        <w:rPr>
          <w:rFonts w:hint="eastAsia" w:ascii="微软雅黑" w:hAnsi="微软雅黑" w:eastAsia="微软雅黑" w:cs="Tahoma"/>
          <w:color w:val="222222"/>
          <w:sz w:val="24"/>
          <w:szCs w:val="24"/>
        </w:rPr>
        <w:t>巨烛</w:t>
      </w:r>
      <w:r>
        <w:rPr>
          <w:rFonts w:ascii="微软雅黑" w:hAnsi="微软雅黑" w:eastAsia="微软雅黑" w:cs="Tahoma"/>
          <w:color w:val="222222"/>
          <w:sz w:val="24"/>
          <w:szCs w:val="24"/>
        </w:rPr>
        <w:t>的跋文。</w:t>
      </w:r>
    </w:p>
    <w:p w14:paraId="558E26A2">
      <w:pPr>
        <w:rPr>
          <w:rFonts w:ascii="微软雅黑" w:hAnsi="微软雅黑" w:eastAsia="微软雅黑" w:cs="宋体"/>
          <w:b/>
          <w:color w:val="C00000"/>
          <w:kern w:val="0"/>
          <w:sz w:val="24"/>
          <w:szCs w:val="24"/>
        </w:rPr>
      </w:pPr>
    </w:p>
    <w:p w14:paraId="3300FEE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至于光标示更改之语，断断不须提起。然光目实不堪受用，当须数十日方可回复。（民七二月初七）</w:t>
      </w:r>
    </w:p>
    <w:p w14:paraId="3554890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至于我标示更改的语</w:t>
      </w:r>
      <w:r>
        <w:rPr>
          <w:rFonts w:hint="eastAsia" w:ascii="微软雅黑" w:hAnsi="微软雅黑" w:eastAsia="微软雅黑" w:cs="Tahoma"/>
          <w:color w:val="222222"/>
          <w:sz w:val="24"/>
          <w:szCs w:val="24"/>
        </w:rPr>
        <w:t>句</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不须要提起。然而我的眼睛，实在不</w:t>
      </w:r>
      <w:r>
        <w:rPr>
          <w:rFonts w:hint="eastAsia" w:ascii="微软雅黑" w:hAnsi="微软雅黑" w:eastAsia="微软雅黑" w:cs="Tahoma"/>
          <w:color w:val="222222"/>
          <w:sz w:val="24"/>
          <w:szCs w:val="24"/>
        </w:rPr>
        <w:t>堪</w:t>
      </w:r>
      <w:r>
        <w:rPr>
          <w:rFonts w:ascii="微软雅黑" w:hAnsi="微软雅黑" w:eastAsia="微软雅黑" w:cs="Tahoma"/>
          <w:color w:val="222222"/>
          <w:sz w:val="24"/>
          <w:szCs w:val="24"/>
        </w:rPr>
        <w:t>使用，应当须要几十天，才可以回复。（民国七年二月初七）</w:t>
      </w:r>
    </w:p>
    <w:p w14:paraId="2C4070A7">
      <w:pPr>
        <w:rPr>
          <w:rFonts w:ascii="微软雅黑" w:hAnsi="微软雅黑" w:eastAsia="微软雅黑" w:cs="宋体"/>
          <w:b/>
          <w:color w:val="C00000"/>
          <w:kern w:val="0"/>
          <w:sz w:val="24"/>
          <w:szCs w:val="24"/>
        </w:rPr>
      </w:pPr>
    </w:p>
    <w:p w14:paraId="58728F8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若通册更订过，当令报馆通册齐登。前以内中多有不甚合宜者，恐贻误人，以故令其止登上编及下编余论而已。</w:t>
      </w:r>
    </w:p>
    <w:p w14:paraId="7D56416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如果</w:t>
      </w:r>
      <w:r>
        <w:rPr>
          <w:rFonts w:hint="eastAsia" w:ascii="微软雅黑" w:hAnsi="微软雅黑" w:eastAsia="微软雅黑" w:cs="Tahoma"/>
          <w:color w:val="222222"/>
          <w:sz w:val="24"/>
          <w:szCs w:val="24"/>
        </w:rPr>
        <w:t>通</w:t>
      </w:r>
      <w:r>
        <w:rPr>
          <w:rFonts w:ascii="微软雅黑" w:hAnsi="微软雅黑" w:eastAsia="微软雅黑" w:cs="Tahoma"/>
          <w:color w:val="222222"/>
          <w:sz w:val="24"/>
          <w:szCs w:val="24"/>
        </w:rPr>
        <w:t>册更</w:t>
      </w:r>
      <w:r>
        <w:rPr>
          <w:rFonts w:hint="eastAsia" w:ascii="微软雅黑" w:hAnsi="微软雅黑" w:eastAsia="微软雅黑" w:cs="Tahoma"/>
          <w:color w:val="222222"/>
          <w:sz w:val="24"/>
          <w:szCs w:val="24"/>
        </w:rPr>
        <w:t>改</w:t>
      </w:r>
      <w:r>
        <w:rPr>
          <w:rFonts w:ascii="微软雅黑" w:hAnsi="微软雅黑" w:eastAsia="微软雅黑" w:cs="Tahoma"/>
          <w:color w:val="222222"/>
          <w:sz w:val="24"/>
          <w:szCs w:val="24"/>
        </w:rPr>
        <w:t>订正过，应当令报馆</w:t>
      </w:r>
      <w:r>
        <w:rPr>
          <w:rFonts w:hint="eastAsia" w:ascii="微软雅黑" w:hAnsi="微软雅黑" w:eastAsia="微软雅黑" w:cs="Tahoma"/>
          <w:color w:val="222222"/>
          <w:sz w:val="24"/>
          <w:szCs w:val="24"/>
        </w:rPr>
        <w:t>把通册</w:t>
      </w:r>
      <w:r>
        <w:rPr>
          <w:rFonts w:ascii="微软雅黑" w:hAnsi="微软雅黑" w:eastAsia="微软雅黑" w:cs="Tahoma"/>
          <w:color w:val="222222"/>
          <w:sz w:val="24"/>
          <w:szCs w:val="24"/>
        </w:rPr>
        <w:t>一齐刊登。以前因为书中有许多不是很适宜的</w:t>
      </w:r>
      <w:r>
        <w:rPr>
          <w:rFonts w:hint="eastAsia" w:ascii="微软雅黑" w:hAnsi="微软雅黑" w:eastAsia="微软雅黑" w:cs="Tahoma"/>
          <w:color w:val="222222"/>
          <w:sz w:val="24"/>
          <w:szCs w:val="24"/>
        </w:rPr>
        <w:t>地方</w:t>
      </w:r>
      <w:r>
        <w:rPr>
          <w:rFonts w:ascii="微软雅黑" w:hAnsi="微软雅黑" w:eastAsia="微软雅黑" w:cs="Tahoma"/>
          <w:color w:val="222222"/>
          <w:sz w:val="24"/>
          <w:szCs w:val="24"/>
        </w:rPr>
        <w:t>，恐怕贻误他人，所以令他们只</w:t>
      </w:r>
      <w:r>
        <w:rPr>
          <w:rFonts w:hint="eastAsia" w:ascii="微软雅黑" w:hAnsi="微软雅黑" w:eastAsia="微软雅黑" w:cs="Tahoma"/>
          <w:color w:val="222222"/>
          <w:sz w:val="24"/>
          <w:szCs w:val="24"/>
        </w:rPr>
        <w:t>刊</w:t>
      </w:r>
      <w:r>
        <w:rPr>
          <w:rFonts w:ascii="微软雅黑" w:hAnsi="微软雅黑" w:eastAsia="微软雅黑" w:cs="Tahoma"/>
          <w:color w:val="222222"/>
          <w:sz w:val="24"/>
          <w:szCs w:val="24"/>
        </w:rPr>
        <w:t>登上编以及下编的余论而已。</w:t>
      </w:r>
    </w:p>
    <w:p w14:paraId="5B9393B2">
      <w:pPr>
        <w:rPr>
          <w:rFonts w:ascii="微软雅黑" w:hAnsi="微软雅黑" w:eastAsia="微软雅黑" w:cs="宋体"/>
          <w:b/>
          <w:color w:val="C00000"/>
          <w:kern w:val="0"/>
          <w:sz w:val="24"/>
          <w:szCs w:val="24"/>
        </w:rPr>
      </w:pPr>
    </w:p>
    <w:p w14:paraId="7AC4DB7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今承几次雅意，谅能依光愚见，当先书其大意，不妨大家裁度。然光以衰颓心目，近又诸事丛集。所刻千余纸，业已刻出一半，皆未校。</w:t>
      </w:r>
    </w:p>
    <w:p w14:paraId="568AF1D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在几次</w:t>
      </w:r>
      <w:r>
        <w:rPr>
          <w:rFonts w:ascii="微软雅黑" w:hAnsi="微软雅黑" w:eastAsia="微软雅黑" w:cs="Tahoma"/>
          <w:color w:val="222222"/>
          <w:sz w:val="24"/>
          <w:szCs w:val="24"/>
        </w:rPr>
        <w:t>承蒙您</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雅意，想来能够依我的愚见，应当先写</w:t>
      </w:r>
      <w:r>
        <w:rPr>
          <w:rFonts w:hint="eastAsia" w:ascii="微软雅黑" w:hAnsi="微软雅黑" w:eastAsia="微软雅黑" w:cs="Tahoma"/>
          <w:color w:val="222222"/>
          <w:sz w:val="24"/>
          <w:szCs w:val="24"/>
        </w:rPr>
        <w:t>书</w:t>
      </w:r>
      <w:r>
        <w:rPr>
          <w:rFonts w:ascii="微软雅黑" w:hAnsi="微软雅黑" w:eastAsia="微软雅黑" w:cs="Tahoma"/>
          <w:color w:val="222222"/>
          <w:sz w:val="24"/>
          <w:szCs w:val="24"/>
        </w:rPr>
        <w:t>的大意，不妨大家裁度取舍。然而我因为</w:t>
      </w:r>
      <w:r>
        <w:rPr>
          <w:rFonts w:hint="eastAsia" w:ascii="微软雅黑" w:hAnsi="微软雅黑" w:eastAsia="微软雅黑" w:cs="Tahoma"/>
          <w:color w:val="222222"/>
          <w:sz w:val="24"/>
          <w:szCs w:val="24"/>
        </w:rPr>
        <w:t>心、目</w:t>
      </w:r>
      <w:r>
        <w:rPr>
          <w:rFonts w:ascii="微软雅黑" w:hAnsi="微软雅黑" w:eastAsia="微软雅黑" w:cs="Tahoma"/>
          <w:color w:val="222222"/>
          <w:sz w:val="24"/>
          <w:szCs w:val="24"/>
        </w:rPr>
        <w:t>衰颓，近来又</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诸多事务聚集。所刻的一千多纸，已经刻出一半，都没有校对。</w:t>
      </w:r>
    </w:p>
    <w:p w14:paraId="7B4E42C0">
      <w:pPr>
        <w:rPr>
          <w:rFonts w:ascii="微软雅黑" w:hAnsi="微软雅黑" w:eastAsia="微软雅黑" w:cs="宋体"/>
          <w:b/>
          <w:color w:val="C00000"/>
          <w:kern w:val="0"/>
          <w:sz w:val="24"/>
          <w:szCs w:val="24"/>
        </w:rPr>
      </w:pPr>
    </w:p>
    <w:p w14:paraId="0F8B720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又以来往人情信札，不能专以此一件为事，故须迟迟耳。扬州之行，当在五六月间。至彼即修改刷印送施。又有续刻者，以待来年，再去料理。（又白）</w:t>
      </w:r>
    </w:p>
    <w:p w14:paraId="1CD7FFC4">
      <w:pPr>
        <w:rPr>
          <w:rFonts w:ascii="微软雅黑" w:hAnsi="微软雅黑" w:eastAsia="微软雅黑" w:cs="Tahoma"/>
          <w:color w:val="222222"/>
          <w:sz w:val="24"/>
          <w:szCs w:val="24"/>
        </w:rPr>
      </w:pPr>
      <w:r>
        <w:rPr>
          <w:rFonts w:ascii="微软雅黑" w:hAnsi="微软雅黑" w:eastAsia="微软雅黑" w:cs="Tahoma"/>
          <w:color w:val="222222"/>
          <w:sz w:val="24"/>
          <w:szCs w:val="24"/>
        </w:rPr>
        <w:t>又</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来往人情、信件，不能专门来做这一件事，所以必须推迟很久。扬州之行，应当在五、六月份。到了那里就修改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刷印</w:t>
      </w:r>
      <w:r>
        <w:rPr>
          <w:rFonts w:hint="eastAsia" w:ascii="微软雅黑" w:hAnsi="微软雅黑" w:eastAsia="微软雅黑" w:cs="Tahoma"/>
          <w:color w:val="222222"/>
          <w:sz w:val="24"/>
          <w:szCs w:val="24"/>
        </w:rPr>
        <w:t>、施送</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有续刻的</w:t>
      </w:r>
      <w:r>
        <w:rPr>
          <w:rFonts w:hint="eastAsia" w:ascii="微软雅黑" w:hAnsi="微软雅黑" w:eastAsia="微软雅黑" w:cs="Tahoma"/>
          <w:color w:val="222222"/>
          <w:sz w:val="24"/>
          <w:szCs w:val="24"/>
        </w:rPr>
        <w:t>书</w:t>
      </w:r>
      <w:r>
        <w:rPr>
          <w:rFonts w:ascii="微软雅黑" w:hAnsi="微软雅黑" w:eastAsia="微软雅黑" w:cs="Tahoma"/>
          <w:color w:val="222222"/>
          <w:sz w:val="24"/>
          <w:szCs w:val="24"/>
        </w:rPr>
        <w:t>，等待明年，再去料理。（又白）</w:t>
      </w:r>
    </w:p>
    <w:p w14:paraId="6741B820">
      <w:pPr>
        <w:rPr>
          <w:rFonts w:ascii="微软雅黑" w:hAnsi="微软雅黑" w:eastAsia="微软雅黑" w:cs="Tahoma"/>
          <w:color w:val="222222"/>
          <w:sz w:val="24"/>
          <w:szCs w:val="24"/>
        </w:rPr>
      </w:pPr>
    </w:p>
    <w:p w14:paraId="7B3C44C5">
      <w:pPr>
        <w:rPr>
          <w:rFonts w:ascii="微软雅黑" w:hAnsi="微软雅黑" w:eastAsia="微软雅黑" w:cs="Tahoma"/>
          <w:color w:val="222222"/>
          <w:sz w:val="24"/>
          <w:szCs w:val="24"/>
        </w:rPr>
      </w:pPr>
    </w:p>
    <w:p w14:paraId="4AEAEC9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323E00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69" w:name="_Toc23173"/>
      <w:r>
        <w:rPr>
          <w:rFonts w:ascii="微软雅黑" w:hAnsi="微软雅黑" w:eastAsia="微软雅黑" w:cs="宋体"/>
          <w:b/>
          <w:color w:val="C00000"/>
          <w:kern w:val="0"/>
          <w:sz w:val="24"/>
          <w:szCs w:val="24"/>
        </w:rPr>
        <w:t>复丁福保居士书十四</w:t>
      </w:r>
      <w:bookmarkEnd w:id="69"/>
    </w:p>
    <w:p w14:paraId="5CFFCC64">
      <w:pPr>
        <w:rPr>
          <w:rFonts w:ascii="微软雅黑" w:hAnsi="微软雅黑" w:eastAsia="微软雅黑" w:cs="宋体"/>
          <w:b/>
          <w:color w:val="C00000"/>
          <w:kern w:val="0"/>
          <w:sz w:val="24"/>
          <w:szCs w:val="24"/>
        </w:rPr>
      </w:pPr>
    </w:p>
    <w:p w14:paraId="3A49E1E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昨接手书，并大著句解序，不胜感激。法华妙典，得一善本，排印流通，实为大幸。然依阁下所标，亦有剜肉作疮处。光固不得不为一一详陈也。</w:t>
      </w:r>
    </w:p>
    <w:p w14:paraId="5FC1FE6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昨天接到你的信，以及大著《</w:t>
      </w:r>
      <w:r>
        <w:rPr>
          <w:rFonts w:hint="eastAsia" w:ascii="微软雅黑" w:hAnsi="微软雅黑" w:eastAsia="微软雅黑" w:cs="Tahoma"/>
          <w:color w:val="222222"/>
          <w:sz w:val="24"/>
          <w:szCs w:val="24"/>
        </w:rPr>
        <w:t>妙法莲华经</w:t>
      </w:r>
      <w:r>
        <w:rPr>
          <w:rFonts w:ascii="微软雅黑" w:hAnsi="微软雅黑" w:eastAsia="微软雅黑" w:cs="Tahoma"/>
          <w:color w:val="222222"/>
          <w:sz w:val="24"/>
          <w:szCs w:val="24"/>
        </w:rPr>
        <w:t>句解序》，</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感激。法华妙典，得到一个善本，排印流通，实在</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大幸。然而依阁下所标，也有剜肉作疮</w:t>
      </w:r>
      <w:r>
        <w:rPr>
          <w:rFonts w:hint="eastAsia" w:ascii="微软雅黑" w:hAnsi="微软雅黑" w:eastAsia="微软雅黑" w:cs="Tahoma"/>
          <w:color w:val="222222"/>
          <w:sz w:val="24"/>
          <w:szCs w:val="24"/>
        </w:rPr>
        <w:t>的地方</w:t>
      </w:r>
      <w:r>
        <w:rPr>
          <w:rFonts w:ascii="微软雅黑" w:hAnsi="微软雅黑" w:eastAsia="微软雅黑" w:cs="Tahoma"/>
          <w:color w:val="222222"/>
          <w:sz w:val="24"/>
          <w:szCs w:val="24"/>
        </w:rPr>
        <w:t>。我不得不为你一一详细陈述。　</w:t>
      </w:r>
    </w:p>
    <w:p w14:paraId="460EC752">
      <w:pPr>
        <w:rPr>
          <w:rFonts w:ascii="微软雅黑" w:hAnsi="微软雅黑" w:eastAsia="微软雅黑" w:cs="宋体"/>
          <w:b/>
          <w:color w:val="C00000"/>
          <w:kern w:val="0"/>
          <w:sz w:val="24"/>
          <w:szCs w:val="24"/>
        </w:rPr>
      </w:pPr>
    </w:p>
    <w:p w14:paraId="6DF8711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方便品，若草木及茟，茟字有作笔者。云栖正讹集，谓茟字音纬，草木花始生也。若详其意，未必是笔。</w:t>
      </w:r>
    </w:p>
    <w:p w14:paraId="36D699C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《法华经·方便品》</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，“若草木及茟”，“茟”字有作“笔”的。《云栖正讹集》中说：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茟</w:t>
      </w:r>
      <w:r>
        <w:rPr>
          <w:rFonts w:hint="eastAsia" w:ascii="微软雅黑" w:hAnsi="微软雅黑" w:eastAsia="微软雅黑" w:cs="Tahoma"/>
          <w:color w:val="222222"/>
          <w:sz w:val="24"/>
          <w:szCs w:val="24"/>
        </w:rPr>
        <w:t>”字</w:t>
      </w:r>
      <w:r>
        <w:rPr>
          <w:rFonts w:ascii="微软雅黑" w:hAnsi="微软雅黑" w:eastAsia="微软雅黑" w:cs="Tahoma"/>
          <w:color w:val="222222"/>
          <w:sz w:val="24"/>
          <w:szCs w:val="24"/>
        </w:rPr>
        <w:t>，音纬，是草木花始生的意思。如果详察其中的意思，未必是笔。</w:t>
      </w:r>
    </w:p>
    <w:p w14:paraId="67FEBA94">
      <w:pPr>
        <w:rPr>
          <w:rFonts w:ascii="微软雅黑" w:hAnsi="微软雅黑" w:eastAsia="微软雅黑" w:cs="宋体"/>
          <w:b/>
          <w:color w:val="C00000"/>
          <w:kern w:val="0"/>
          <w:sz w:val="24"/>
          <w:szCs w:val="24"/>
        </w:rPr>
      </w:pPr>
    </w:p>
    <w:p w14:paraId="2D1E892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以童子戏顽，随所得之草木，及草木之花葩，并以指爪之甲而画。故此画并非画于纸素，乃随地下壁上物上而画之也。字汇，字典，皆引为证据，似不必屈云栖而申闻达也。　</w:t>
      </w:r>
    </w:p>
    <w:p w14:paraId="37FB815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因为童子游戏</w:t>
      </w:r>
      <w:r>
        <w:rPr>
          <w:rFonts w:hint="eastAsia" w:ascii="微软雅黑" w:hAnsi="微软雅黑" w:eastAsia="微软雅黑" w:cs="Tahoma"/>
          <w:color w:val="222222"/>
          <w:sz w:val="24"/>
          <w:szCs w:val="24"/>
        </w:rPr>
        <w:t>玩</w:t>
      </w:r>
      <w:r>
        <w:rPr>
          <w:rFonts w:ascii="微软雅黑" w:hAnsi="微软雅黑" w:eastAsia="微软雅黑" w:cs="Tahoma"/>
          <w:color w:val="222222"/>
          <w:sz w:val="24"/>
          <w:szCs w:val="24"/>
        </w:rPr>
        <w:t>耍，随手所得的草木，以及草木的花朵，并用指甲</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画。所以这</w:t>
      </w:r>
      <w:r>
        <w:rPr>
          <w:rFonts w:hint="eastAsia" w:ascii="微软雅黑" w:hAnsi="微软雅黑" w:eastAsia="微软雅黑" w:cs="Tahoma"/>
          <w:color w:val="222222"/>
          <w:sz w:val="24"/>
          <w:szCs w:val="24"/>
        </w:rPr>
        <w:t>幅</w:t>
      </w:r>
      <w:r>
        <w:rPr>
          <w:rFonts w:ascii="微软雅黑" w:hAnsi="微软雅黑" w:eastAsia="微软雅黑" w:cs="Tahoma"/>
          <w:color w:val="222222"/>
          <w:sz w:val="24"/>
          <w:szCs w:val="24"/>
        </w:rPr>
        <w:t>画，并不是画在纸张绢</w:t>
      </w:r>
      <w:r>
        <w:rPr>
          <w:rFonts w:hint="eastAsia" w:ascii="微软雅黑" w:hAnsi="微软雅黑" w:eastAsia="微软雅黑" w:cs="Tahoma"/>
          <w:color w:val="222222"/>
          <w:sz w:val="24"/>
          <w:szCs w:val="24"/>
        </w:rPr>
        <w:t>帛</w:t>
      </w:r>
      <w:r>
        <w:rPr>
          <w:rFonts w:ascii="微软雅黑" w:hAnsi="微软雅黑" w:eastAsia="微软雅黑" w:cs="Tahoma"/>
          <w:color w:val="222222"/>
          <w:sz w:val="24"/>
          <w:szCs w:val="24"/>
        </w:rPr>
        <w:t>上，而是随手在地下、壁上、物上而画出的。《字汇》</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《字典》，都引来作为证据，似乎不必委屈云栖</w:t>
      </w:r>
      <w:r>
        <w:rPr>
          <w:rFonts w:hint="eastAsia" w:ascii="微软雅黑" w:hAnsi="微软雅黑" w:eastAsia="微软雅黑" w:cs="Tahoma"/>
          <w:color w:val="222222"/>
          <w:sz w:val="24"/>
          <w:szCs w:val="24"/>
        </w:rPr>
        <w:t>莲池</w:t>
      </w:r>
      <w:r>
        <w:rPr>
          <w:rFonts w:ascii="微软雅黑" w:hAnsi="微软雅黑" w:eastAsia="微软雅黑" w:cs="Tahoma"/>
          <w:color w:val="222222"/>
          <w:sz w:val="24"/>
          <w:szCs w:val="24"/>
        </w:rPr>
        <w:t>大师，而表明自己的博闻通达。　</w:t>
      </w:r>
    </w:p>
    <w:p w14:paraId="1826E4AF">
      <w:pPr>
        <w:rPr>
          <w:rFonts w:ascii="微软雅黑" w:hAnsi="微软雅黑" w:eastAsia="微软雅黑" w:cs="宋体"/>
          <w:b/>
          <w:color w:val="C00000"/>
          <w:kern w:val="0"/>
          <w:sz w:val="24"/>
          <w:szCs w:val="24"/>
        </w:rPr>
      </w:pPr>
    </w:p>
    <w:p w14:paraId="27F0D17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茶字，日本经中通作荼，不止鸠槃茶一事。考字典，荼亦有茶音，兼亦同茶。是故不得依日本而斥中国经书皆讹也。若以荼为定论，则荼之音固多多也。将读荼音，为读涂音，为读余诸音也。　</w:t>
      </w:r>
    </w:p>
    <w:p w14:paraId="61759D6D">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字，日本藏经中通作“荼”，不</w:t>
      </w:r>
      <w:r>
        <w:rPr>
          <w:rFonts w:hint="eastAsia" w:ascii="微软雅黑" w:hAnsi="微软雅黑" w:eastAsia="微软雅黑" w:cs="Tahoma"/>
          <w:color w:val="222222"/>
          <w:sz w:val="24"/>
          <w:szCs w:val="24"/>
        </w:rPr>
        <w:t>止</w:t>
      </w:r>
      <w:r>
        <w:rPr>
          <w:rFonts w:ascii="微软雅黑" w:hAnsi="微软雅黑" w:eastAsia="微软雅黑" w:cs="Tahoma"/>
          <w:color w:val="222222"/>
          <w:sz w:val="24"/>
          <w:szCs w:val="24"/>
        </w:rPr>
        <w:t>“鸠盘茶”这一件事。考察字典，“荼”也有茶的读音，而且也同茶义。所以不得依日本藏经，而斥责中国经书都是错</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。如果以“荼”字作为定论，那么荼的读音固然很多。将要读荼字的时候，是读涂字的音，还是读其余的</w:t>
      </w:r>
      <w:r>
        <w:rPr>
          <w:rFonts w:hint="eastAsia" w:ascii="微软雅黑" w:hAnsi="微软雅黑" w:eastAsia="微软雅黑" w:cs="Tahoma"/>
          <w:color w:val="222222"/>
          <w:sz w:val="24"/>
          <w:szCs w:val="24"/>
        </w:rPr>
        <w:t>诸</w:t>
      </w:r>
      <w:r>
        <w:rPr>
          <w:rFonts w:ascii="微软雅黑" w:hAnsi="微软雅黑" w:eastAsia="微软雅黑" w:cs="Tahoma"/>
          <w:color w:val="222222"/>
          <w:sz w:val="24"/>
          <w:szCs w:val="24"/>
        </w:rPr>
        <w:t>音呢？　</w:t>
      </w:r>
    </w:p>
    <w:p w14:paraId="7DBBA5FD">
      <w:pPr>
        <w:rPr>
          <w:rFonts w:ascii="微软雅黑" w:hAnsi="微软雅黑" w:eastAsia="微软雅黑" w:cs="宋体"/>
          <w:b/>
          <w:color w:val="C00000"/>
          <w:kern w:val="0"/>
          <w:sz w:val="24"/>
          <w:szCs w:val="24"/>
        </w:rPr>
      </w:pPr>
    </w:p>
    <w:p w14:paraId="35AC38F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形体姝好，端正姝妙，作殊也可，作姝也可。不必历引诸书作证，但于本文决断可也。岂一切书中，于此一字，皆无异致乎。</w:t>
      </w:r>
    </w:p>
    <w:p w14:paraId="1371656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“形体姝好”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 xml:space="preserve"> “端正姝妙”，作“殊”也可以，作“姝”也可以。不必</w:t>
      </w:r>
      <w:r>
        <w:rPr>
          <w:rFonts w:hint="eastAsia" w:ascii="微软雅黑" w:hAnsi="微软雅黑" w:eastAsia="微软雅黑" w:cs="Tahoma"/>
          <w:color w:val="222222"/>
          <w:sz w:val="24"/>
          <w:szCs w:val="24"/>
        </w:rPr>
        <w:t>遍</w:t>
      </w:r>
      <w:r>
        <w:rPr>
          <w:rFonts w:ascii="微软雅黑" w:hAnsi="微软雅黑" w:eastAsia="微软雅黑" w:cs="Tahoma"/>
          <w:color w:val="222222"/>
          <w:sz w:val="24"/>
          <w:szCs w:val="24"/>
        </w:rPr>
        <w:t>引诸多书籍来作证，只在本文</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决断就可以了。哪里是一切书中，对</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这一个字，全都没有不同的应用呢？</w:t>
      </w:r>
    </w:p>
    <w:p w14:paraId="2BEA8E2E">
      <w:pPr>
        <w:rPr>
          <w:rFonts w:ascii="微软雅黑" w:hAnsi="微软雅黑" w:eastAsia="微软雅黑" w:cs="宋体"/>
          <w:b/>
          <w:color w:val="C00000"/>
          <w:kern w:val="0"/>
          <w:sz w:val="24"/>
          <w:szCs w:val="24"/>
        </w:rPr>
      </w:pPr>
    </w:p>
    <w:p w14:paraId="4510F62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楞严于三昧一法，尚有三种用法，不能划一，况其余字眼之可通者乎。三种者，三昧，三摩提，三摩地。一经之中，纷纷不一，况群书乎。　</w:t>
      </w:r>
    </w:p>
    <w:p w14:paraId="12A25B8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《楞严经》中对于三昧这一法，尚且有三种用法，不能统一，何况其余可以通用的字眼呢？三种就是</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三昧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三摩提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三摩地。一部经之中，种种不一致，何况诸多经书呢？　</w:t>
      </w:r>
    </w:p>
    <w:p w14:paraId="6E7DDA88">
      <w:pPr>
        <w:rPr>
          <w:rFonts w:ascii="微软雅黑" w:hAnsi="微软雅黑" w:eastAsia="微软雅黑" w:cs="宋体"/>
          <w:b/>
          <w:color w:val="C00000"/>
          <w:kern w:val="0"/>
          <w:sz w:val="24"/>
          <w:szCs w:val="24"/>
        </w:rPr>
      </w:pPr>
    </w:p>
    <w:p w14:paraId="217F118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末之为抹，皆可不必过执。若谓古为是，则今之五经四书，其字皆须改除大半，方可略顺近意。若更求当日原文，则恐一字不能用矣。　</w:t>
      </w:r>
    </w:p>
    <w:p w14:paraId="70DEE14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“末”字为“抹”，都可以不必过</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执</w:t>
      </w:r>
      <w:r>
        <w:rPr>
          <w:rFonts w:hint="eastAsia" w:ascii="微软雅黑" w:hAnsi="微软雅黑" w:eastAsia="微软雅黑" w:cs="Tahoma"/>
          <w:color w:val="222222"/>
          <w:sz w:val="24"/>
          <w:szCs w:val="24"/>
        </w:rPr>
        <w:t>著</w:t>
      </w:r>
      <w:r>
        <w:rPr>
          <w:rFonts w:ascii="微软雅黑" w:hAnsi="微软雅黑" w:eastAsia="微软雅黑" w:cs="Tahoma"/>
          <w:color w:val="222222"/>
          <w:sz w:val="24"/>
          <w:szCs w:val="24"/>
        </w:rPr>
        <w:t>。如果认为古字</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对</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，那么现今的五经四书，其中的字都必须改除一大半，才可以略微顺于近意。如果更求当时的原文，那么恐怕一个字也不能用了。　</w:t>
      </w:r>
    </w:p>
    <w:p w14:paraId="3091C0F2">
      <w:pPr>
        <w:rPr>
          <w:rFonts w:ascii="微软雅黑" w:hAnsi="微软雅黑" w:eastAsia="微软雅黑" w:cs="宋体"/>
          <w:b/>
          <w:color w:val="C00000"/>
          <w:kern w:val="0"/>
          <w:sz w:val="24"/>
          <w:szCs w:val="24"/>
        </w:rPr>
      </w:pPr>
    </w:p>
    <w:p w14:paraId="2C84F5B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及之为乃，实属确讹。但光尚未见过此之讹本，固非尽今本皆如是也。　</w:t>
      </w:r>
    </w:p>
    <w:p w14:paraId="68BE417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“及”字为“乃”，确实属于讹误。但我还没有见过这个讹误的本子，</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然</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不是所有的今本都是</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　</w:t>
      </w:r>
    </w:p>
    <w:p w14:paraId="530957ED">
      <w:pPr>
        <w:rPr>
          <w:rFonts w:ascii="微软雅黑" w:hAnsi="微软雅黑" w:eastAsia="微软雅黑" w:cs="宋体"/>
          <w:b/>
          <w:color w:val="C00000"/>
          <w:kern w:val="0"/>
          <w:sz w:val="24"/>
          <w:szCs w:val="24"/>
        </w:rPr>
      </w:pPr>
    </w:p>
    <w:p w14:paraId="21ABB40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名之为明，亦可不究。句解谓名字通贯下文，此列众何无一条又用名字。若此条独用名字，便成译法混乱矣。</w:t>
      </w:r>
    </w:p>
    <w:p w14:paraId="38B6CC8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“名”字为“明”，也可不</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追究。《句解》认为“名”字通贯下文，此</w:t>
      </w:r>
      <w:r>
        <w:rPr>
          <w:rFonts w:hint="eastAsia" w:ascii="微软雅黑" w:hAnsi="微软雅黑" w:eastAsia="微软雅黑" w:cs="Tahoma"/>
          <w:color w:val="222222"/>
          <w:sz w:val="24"/>
          <w:szCs w:val="24"/>
        </w:rPr>
        <w:t>列</w:t>
      </w:r>
      <w:r>
        <w:rPr>
          <w:rFonts w:ascii="微软雅黑" w:hAnsi="微软雅黑" w:eastAsia="微软雅黑" w:cs="Tahoma"/>
          <w:color w:val="222222"/>
          <w:sz w:val="24"/>
          <w:szCs w:val="24"/>
        </w:rPr>
        <w:t>众为何没有一条再用“名”字的。如果这一条单独用“名”字，就成为译法混乱了。</w:t>
      </w:r>
    </w:p>
    <w:p w14:paraId="650CCDB1">
      <w:pPr>
        <w:rPr>
          <w:rFonts w:ascii="微软雅黑" w:hAnsi="微软雅黑" w:eastAsia="微软雅黑" w:cs="宋体"/>
          <w:b/>
          <w:color w:val="C00000"/>
          <w:kern w:val="0"/>
          <w:sz w:val="24"/>
          <w:szCs w:val="24"/>
        </w:rPr>
      </w:pPr>
    </w:p>
    <w:p w14:paraId="66A0FC1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月天子，明月天子，固非一非二也。如有人称阁下为居士，又有称为大居士，岂以一大字而为碍乎哉。　</w:t>
      </w:r>
    </w:p>
    <w:p w14:paraId="4C748F0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月天子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明月天子，固然不一样，但也不是二</w:t>
      </w:r>
      <w:r>
        <w:rPr>
          <w:rFonts w:hint="eastAsia" w:ascii="微软雅黑" w:hAnsi="微软雅黑" w:eastAsia="微软雅黑" w:cs="Tahoma"/>
          <w:color w:val="222222"/>
          <w:sz w:val="24"/>
          <w:szCs w:val="24"/>
        </w:rPr>
        <w:t>样</w:t>
      </w:r>
      <w:r>
        <w:rPr>
          <w:rFonts w:ascii="微软雅黑" w:hAnsi="微软雅黑" w:eastAsia="微软雅黑" w:cs="Tahoma"/>
          <w:color w:val="222222"/>
          <w:sz w:val="24"/>
          <w:szCs w:val="24"/>
        </w:rPr>
        <w:t>。例如有人称阁下为居士，又有</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称</w:t>
      </w:r>
      <w:r>
        <w:rPr>
          <w:rFonts w:hint="eastAsia" w:ascii="微软雅黑" w:hAnsi="微软雅黑" w:eastAsia="微软雅黑" w:cs="Tahoma"/>
          <w:color w:val="222222"/>
          <w:sz w:val="24"/>
          <w:szCs w:val="24"/>
        </w:rPr>
        <w:t>阁下</w:t>
      </w:r>
      <w:r>
        <w:rPr>
          <w:rFonts w:ascii="微软雅黑" w:hAnsi="微软雅黑" w:eastAsia="微软雅黑" w:cs="Tahoma"/>
          <w:color w:val="222222"/>
          <w:sz w:val="24"/>
          <w:szCs w:val="24"/>
        </w:rPr>
        <w:t>为大居士，哪会因为一个“大”字而就成为妨碍呢？</w:t>
      </w:r>
    </w:p>
    <w:p w14:paraId="6B4FB452">
      <w:pPr>
        <w:rPr>
          <w:rFonts w:ascii="微软雅黑" w:hAnsi="微软雅黑" w:eastAsia="微软雅黑" w:cs="宋体"/>
          <w:b/>
          <w:color w:val="C00000"/>
          <w:kern w:val="0"/>
          <w:sz w:val="24"/>
          <w:szCs w:val="24"/>
        </w:rPr>
      </w:pPr>
    </w:p>
    <w:p w14:paraId="3DCCB29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冥固是瞑。盲冥固是盲瞑。字有古今，义无增减，何必斤斤然苦较长短哉。　</w:t>
      </w:r>
    </w:p>
    <w:p w14:paraId="66A06B6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“冥”固然是“瞑”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 xml:space="preserve"> “盲冥”固然是“盲瞑”。字有古字今字，</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意义</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没有增减，何必斤斤计较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苦苦比较长短呢？　</w:t>
      </w:r>
    </w:p>
    <w:p w14:paraId="5D12E197">
      <w:pPr>
        <w:rPr>
          <w:rFonts w:ascii="微软雅黑" w:hAnsi="微软雅黑" w:eastAsia="微软雅黑" w:cs="宋体"/>
          <w:b/>
          <w:color w:val="C00000"/>
          <w:kern w:val="0"/>
          <w:sz w:val="24"/>
          <w:szCs w:val="24"/>
        </w:rPr>
      </w:pPr>
    </w:p>
    <w:p w14:paraId="04D5616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贞，树身也。实，树果也。句解尚欠分疏，诸本多讹作真，实可痛伤。　</w:t>
      </w:r>
    </w:p>
    <w:p w14:paraId="56AFFF1D">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贞</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树身</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 xml:space="preserve"> </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实</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树果</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。《句解》还欠</w:t>
      </w:r>
      <w:r>
        <w:rPr>
          <w:rFonts w:hint="eastAsia" w:ascii="微软雅黑" w:hAnsi="微软雅黑" w:eastAsia="微软雅黑" w:cs="Tahoma"/>
          <w:color w:val="222222"/>
          <w:sz w:val="24"/>
          <w:szCs w:val="24"/>
        </w:rPr>
        <w:t>讲清楚</w:t>
      </w:r>
      <w:r>
        <w:rPr>
          <w:rFonts w:ascii="微软雅黑" w:hAnsi="微软雅黑" w:eastAsia="微软雅黑" w:cs="Tahoma"/>
          <w:color w:val="222222"/>
          <w:sz w:val="24"/>
          <w:szCs w:val="24"/>
        </w:rPr>
        <w:t>，诸本大多错讹为“真”，实在</w:t>
      </w:r>
      <w:r>
        <w:rPr>
          <w:rFonts w:hint="eastAsia" w:ascii="微软雅黑" w:hAnsi="微软雅黑" w:eastAsia="微软雅黑" w:cs="Tahoma"/>
          <w:color w:val="222222"/>
          <w:sz w:val="24"/>
          <w:szCs w:val="24"/>
        </w:rPr>
        <w:t>令人</w:t>
      </w:r>
      <w:r>
        <w:rPr>
          <w:rFonts w:ascii="微软雅黑" w:hAnsi="微软雅黑" w:eastAsia="微软雅黑" w:cs="Tahoma"/>
          <w:color w:val="222222"/>
          <w:sz w:val="24"/>
          <w:szCs w:val="24"/>
        </w:rPr>
        <w:t>悲痛伤心。　</w:t>
      </w:r>
    </w:p>
    <w:p w14:paraId="263BC47E">
      <w:pPr>
        <w:rPr>
          <w:rFonts w:ascii="微软雅黑" w:hAnsi="微软雅黑" w:eastAsia="微软雅黑" w:cs="宋体"/>
          <w:b/>
          <w:color w:val="C00000"/>
          <w:kern w:val="0"/>
          <w:sz w:val="24"/>
          <w:szCs w:val="24"/>
        </w:rPr>
      </w:pPr>
    </w:p>
    <w:p w14:paraId="5699FA3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集者积集。习者修习。字虽不同，义皆可通。此字不但法华有相混者，华严亦有之。固无害义处，亦各随其本而各存之可也。　</w:t>
      </w:r>
    </w:p>
    <w:p w14:paraId="25423E3F">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积集</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 xml:space="preserve"> </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习</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修习</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。字虽然不同，</w:t>
      </w:r>
      <w:r>
        <w:rPr>
          <w:rFonts w:hint="eastAsia" w:ascii="微软雅黑" w:hAnsi="微软雅黑" w:eastAsia="微软雅黑" w:cs="Tahoma"/>
          <w:color w:val="222222"/>
          <w:sz w:val="24"/>
          <w:szCs w:val="24"/>
        </w:rPr>
        <w:t>字</w:t>
      </w:r>
      <w:r>
        <w:rPr>
          <w:rFonts w:ascii="微软雅黑" w:hAnsi="微软雅黑" w:eastAsia="微软雅黑" w:cs="Tahoma"/>
          <w:color w:val="222222"/>
          <w:sz w:val="24"/>
          <w:szCs w:val="24"/>
        </w:rPr>
        <w:t>义都可通达。这个字不但《法华经》</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有相混的，《华严经》</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也有。固然没有损害义理</w:t>
      </w:r>
      <w:r>
        <w:rPr>
          <w:rFonts w:hint="eastAsia" w:ascii="微软雅黑" w:hAnsi="微软雅黑" w:eastAsia="微软雅黑" w:cs="Tahoma"/>
          <w:color w:val="222222"/>
          <w:sz w:val="24"/>
          <w:szCs w:val="24"/>
        </w:rPr>
        <w:t>的地方</w:t>
      </w:r>
      <w:r>
        <w:rPr>
          <w:rFonts w:ascii="微软雅黑" w:hAnsi="微软雅黑" w:eastAsia="微软雅黑" w:cs="Tahoma"/>
          <w:color w:val="222222"/>
          <w:sz w:val="24"/>
          <w:szCs w:val="24"/>
        </w:rPr>
        <w:t>，也各自随其经本而各自存留，就可以了。　</w:t>
      </w:r>
    </w:p>
    <w:p w14:paraId="610AB490">
      <w:pPr>
        <w:rPr>
          <w:rFonts w:ascii="微软雅黑" w:hAnsi="微软雅黑" w:eastAsia="微软雅黑" w:cs="宋体"/>
          <w:b/>
          <w:color w:val="C00000"/>
          <w:kern w:val="0"/>
          <w:sz w:val="24"/>
          <w:szCs w:val="24"/>
        </w:rPr>
      </w:pPr>
    </w:p>
    <w:p w14:paraId="217AE0C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受是得义。授是与义。不知以义定名，何贵乎弘经也。固不待有所证而知其讹也。　</w:t>
      </w:r>
    </w:p>
    <w:p w14:paraId="4748E26F">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得的意思</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与的意思。不知道以</w:t>
      </w:r>
      <w:r>
        <w:rPr>
          <w:rFonts w:hint="eastAsia" w:ascii="微软雅黑" w:hAnsi="微软雅黑" w:eastAsia="微软雅黑" w:cs="Tahoma"/>
          <w:color w:val="222222"/>
          <w:sz w:val="24"/>
          <w:szCs w:val="24"/>
        </w:rPr>
        <w:t>字</w:t>
      </w:r>
      <w:r>
        <w:rPr>
          <w:rFonts w:ascii="微软雅黑" w:hAnsi="微软雅黑" w:eastAsia="微软雅黑" w:cs="Tahoma"/>
          <w:color w:val="222222"/>
          <w:sz w:val="24"/>
          <w:szCs w:val="24"/>
        </w:rPr>
        <w:t>义来定名，弘扬经典还有什么</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贵的呢？</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必有所考证而</w:t>
      </w:r>
      <w:r>
        <w:rPr>
          <w:rFonts w:ascii="微软雅黑" w:hAnsi="微软雅黑" w:eastAsia="微软雅黑" w:cs="Tahoma"/>
          <w:color w:val="222222"/>
          <w:sz w:val="24"/>
          <w:szCs w:val="24"/>
        </w:rPr>
        <w:t>知道其错讹。</w:t>
      </w:r>
    </w:p>
    <w:p w14:paraId="6CDFEFA2">
      <w:pPr>
        <w:rPr>
          <w:rFonts w:ascii="微软雅黑" w:hAnsi="微软雅黑" w:eastAsia="微软雅黑" w:cs="宋体"/>
          <w:b/>
          <w:color w:val="C00000"/>
          <w:kern w:val="0"/>
          <w:sz w:val="24"/>
          <w:szCs w:val="24"/>
        </w:rPr>
      </w:pPr>
    </w:p>
    <w:p w14:paraId="046D0A1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论议之议，作义亦无伤。以论字中具有议字之义。而所论议者，乃其义也。　</w:t>
      </w:r>
    </w:p>
    <w:p w14:paraId="69F2368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论议的“议”，作“义”字也无妨。因为“论”字中具有“议”字的含义。而所论议的，就是其中的义理。　</w:t>
      </w:r>
    </w:p>
    <w:p w14:paraId="077ED899">
      <w:pPr>
        <w:rPr>
          <w:rFonts w:ascii="微软雅黑" w:hAnsi="微软雅黑" w:eastAsia="微软雅黑" w:cs="宋体"/>
          <w:b/>
          <w:color w:val="C00000"/>
          <w:kern w:val="0"/>
          <w:sz w:val="24"/>
          <w:szCs w:val="24"/>
        </w:rPr>
      </w:pPr>
    </w:p>
    <w:p w14:paraId="1F4D20E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伐之为罚，讹之实甚。居士执古过甚，故以为是。不知小过则罚，若小王叛逆，轮王征讨，亦作罚。则礼乐征伐，武王伐纣，皆须改作罚矣。　</w:t>
      </w:r>
    </w:p>
    <w:p w14:paraId="4C3928D9">
      <w:pPr>
        <w:rPr>
          <w:rFonts w:ascii="微软雅黑" w:hAnsi="微软雅黑" w:eastAsia="微软雅黑" w:cs="Tahoma"/>
          <w:color w:val="222222"/>
          <w:sz w:val="24"/>
          <w:szCs w:val="24"/>
        </w:rPr>
      </w:pPr>
      <w:r>
        <w:rPr>
          <w:rFonts w:ascii="微软雅黑" w:hAnsi="微软雅黑" w:eastAsia="微软雅黑" w:cs="Tahoma"/>
          <w:color w:val="222222"/>
          <w:sz w:val="24"/>
          <w:szCs w:val="24"/>
        </w:rPr>
        <w:t>“伐”字为“罚”，错讹</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实在太厉害了。居士太过</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执</w:t>
      </w:r>
      <w:r>
        <w:rPr>
          <w:rFonts w:hint="eastAsia" w:ascii="微软雅黑" w:hAnsi="微软雅黑" w:eastAsia="微软雅黑" w:cs="Tahoma"/>
          <w:color w:val="222222"/>
          <w:sz w:val="24"/>
          <w:szCs w:val="24"/>
        </w:rPr>
        <w:t>著</w:t>
      </w:r>
      <w:r>
        <w:rPr>
          <w:rFonts w:ascii="微软雅黑" w:hAnsi="微软雅黑" w:eastAsia="微软雅黑" w:cs="Tahoma"/>
          <w:color w:val="222222"/>
          <w:sz w:val="24"/>
          <w:szCs w:val="24"/>
        </w:rPr>
        <w:t>古</w:t>
      </w:r>
      <w:r>
        <w:rPr>
          <w:rFonts w:hint="eastAsia" w:ascii="微软雅黑" w:hAnsi="微软雅黑" w:eastAsia="微软雅黑" w:cs="Tahoma"/>
          <w:color w:val="222222"/>
          <w:sz w:val="24"/>
          <w:szCs w:val="24"/>
        </w:rPr>
        <w:t>字</w:t>
      </w:r>
      <w:r>
        <w:rPr>
          <w:rFonts w:ascii="微软雅黑" w:hAnsi="微软雅黑" w:eastAsia="微软雅黑" w:cs="Tahoma"/>
          <w:color w:val="222222"/>
          <w:sz w:val="24"/>
          <w:szCs w:val="24"/>
        </w:rPr>
        <w:t>，所以认为是“罚”字。不知道，小过失则罚，如果是小王叛逆，轮王征讨，也作“罚”字的话。那么</w:t>
      </w:r>
      <w:r>
        <w:rPr>
          <w:rFonts w:hint="eastAsia" w:ascii="微软雅黑" w:hAnsi="微软雅黑" w:eastAsia="微软雅黑" w:cs="Tahoma"/>
          <w:color w:val="222222"/>
          <w:sz w:val="24"/>
          <w:szCs w:val="24"/>
        </w:rPr>
        <w:t>礼乐征伐、</w:t>
      </w:r>
      <w:r>
        <w:rPr>
          <w:rFonts w:ascii="微软雅黑" w:hAnsi="微软雅黑" w:eastAsia="微软雅黑" w:cs="Tahoma"/>
          <w:color w:val="222222"/>
          <w:sz w:val="24"/>
          <w:szCs w:val="24"/>
        </w:rPr>
        <w:t>武王伐纣，都必须改作“罚”字了。　</w:t>
      </w:r>
    </w:p>
    <w:p w14:paraId="67CEAF57">
      <w:pPr>
        <w:rPr>
          <w:rFonts w:ascii="微软雅黑" w:hAnsi="微软雅黑" w:eastAsia="微软雅黑" w:cs="Tahoma"/>
          <w:color w:val="222222"/>
          <w:sz w:val="24"/>
          <w:szCs w:val="24"/>
        </w:rPr>
      </w:pPr>
    </w:p>
    <w:p w14:paraId="5420A17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怨贼既是各执刀加害，则绕字义长，扰字义诎矣。　</w:t>
      </w:r>
    </w:p>
    <w:p w14:paraId="6E58E8D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怨贼既然是各各执刀来加害，那么“或值怨贼绕”</w:t>
      </w:r>
      <w:r>
        <w:rPr>
          <w:rFonts w:hint="eastAsia" w:ascii="微软雅黑" w:hAnsi="微软雅黑" w:eastAsia="微软雅黑" w:cs="Tahoma"/>
          <w:color w:val="222222"/>
          <w:sz w:val="24"/>
          <w:szCs w:val="24"/>
        </w:rPr>
        <w:t>中的“</w:t>
      </w:r>
      <w:r>
        <w:rPr>
          <w:rFonts w:ascii="微软雅黑" w:hAnsi="微软雅黑" w:eastAsia="微软雅黑" w:cs="Tahoma"/>
          <w:color w:val="222222"/>
          <w:sz w:val="24"/>
          <w:szCs w:val="24"/>
        </w:rPr>
        <w:t>绕</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字义</w:t>
      </w:r>
      <w:r>
        <w:rPr>
          <w:rFonts w:ascii="微软雅黑" w:hAnsi="微软雅黑" w:eastAsia="微软雅黑" w:cs="Tahoma"/>
          <w:color w:val="222222"/>
          <w:sz w:val="24"/>
          <w:szCs w:val="24"/>
        </w:rPr>
        <w:t>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字的</w:t>
      </w:r>
      <w:r>
        <w:rPr>
          <w:rFonts w:hint="eastAsia" w:ascii="微软雅黑" w:hAnsi="微软雅黑" w:eastAsia="微软雅黑" w:cs="Tahoma"/>
          <w:color w:val="222222"/>
          <w:sz w:val="24"/>
          <w:szCs w:val="24"/>
        </w:rPr>
        <w:t>字</w:t>
      </w:r>
      <w:r>
        <w:rPr>
          <w:rFonts w:ascii="微软雅黑" w:hAnsi="微软雅黑" w:eastAsia="微软雅黑" w:cs="Tahoma"/>
          <w:color w:val="222222"/>
          <w:sz w:val="24"/>
          <w:szCs w:val="24"/>
        </w:rPr>
        <w:t>义</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太诎</w:t>
      </w:r>
      <w:r>
        <w:rPr>
          <w:rFonts w:ascii="微软雅黑" w:hAnsi="微软雅黑" w:eastAsia="微软雅黑" w:cs="Tahoma"/>
          <w:color w:val="7F7F7F"/>
          <w:sz w:val="24"/>
          <w:szCs w:val="24"/>
        </w:rPr>
        <w:t>（</w:t>
      </w:r>
      <w:r>
        <w:rPr>
          <w:rFonts w:hint="eastAsia" w:ascii="微软雅黑" w:hAnsi="微软雅黑" w:eastAsia="微软雅黑" w:cs="Tahoma"/>
          <w:color w:val="7F7F7F"/>
          <w:sz w:val="24"/>
          <w:szCs w:val="24"/>
        </w:rPr>
        <w:t>短</w:t>
      </w:r>
      <w:r>
        <w:rPr>
          <w:rFonts w:ascii="微软雅黑" w:hAnsi="微软雅黑" w:eastAsia="微软雅黑" w:cs="Tahoma"/>
          <w:color w:val="7F7F7F"/>
          <w:sz w:val="24"/>
          <w:szCs w:val="24"/>
        </w:rPr>
        <w:t>）</w:t>
      </w:r>
      <w:r>
        <w:rPr>
          <w:rFonts w:ascii="微软雅黑" w:hAnsi="微软雅黑" w:eastAsia="微软雅黑" w:cs="Tahoma"/>
          <w:color w:val="222222"/>
          <w:sz w:val="24"/>
          <w:szCs w:val="24"/>
        </w:rPr>
        <w:t>了。　</w:t>
      </w:r>
    </w:p>
    <w:p w14:paraId="5FEFB8D3">
      <w:pPr>
        <w:rPr>
          <w:rFonts w:ascii="微软雅黑" w:hAnsi="微软雅黑" w:eastAsia="微软雅黑" w:cs="宋体"/>
          <w:b/>
          <w:color w:val="C00000"/>
          <w:kern w:val="0"/>
          <w:sz w:val="24"/>
          <w:szCs w:val="24"/>
        </w:rPr>
      </w:pPr>
    </w:p>
    <w:p w14:paraId="6062233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怨之为冤，经书混用。怨，怨恨也，怨仇也。冤，冤屈也，冤枉也。华严中有近百，而二字各居其半，是宜改正。即法华亦是二字通用也。　</w:t>
      </w:r>
    </w:p>
    <w:p w14:paraId="4AA3CEF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“怨”字为“冤”，经书中混用。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怨恨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怨仇</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冤</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冤屈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冤枉</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。《华严经》中有近百处，而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怨冤</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二字，各居一半，应该改正</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即使</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《法华经》中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也是</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怨冤</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二字通用。</w:t>
      </w:r>
    </w:p>
    <w:p w14:paraId="1B42BA55">
      <w:pPr>
        <w:rPr>
          <w:rFonts w:ascii="微软雅黑" w:hAnsi="微软雅黑" w:eastAsia="微软雅黑" w:cs="宋体"/>
          <w:b/>
          <w:color w:val="C00000"/>
          <w:kern w:val="0"/>
          <w:sz w:val="24"/>
          <w:szCs w:val="24"/>
        </w:rPr>
      </w:pPr>
    </w:p>
    <w:p w14:paraId="5B10989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哆之为多，亦属一本。光见者固是哆字。　</w:t>
      </w:r>
    </w:p>
    <w:p w14:paraId="360671A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“哆”字为“多”，也属一个本子所存。我看见的，固然是“哆”字。　</w:t>
      </w:r>
    </w:p>
    <w:p w14:paraId="246ABAB4">
      <w:pPr>
        <w:rPr>
          <w:rFonts w:ascii="微软雅黑" w:hAnsi="微软雅黑" w:eastAsia="微软雅黑" w:cs="宋体"/>
          <w:b/>
          <w:color w:val="C00000"/>
          <w:kern w:val="0"/>
          <w:sz w:val="24"/>
          <w:szCs w:val="24"/>
        </w:rPr>
      </w:pPr>
    </w:p>
    <w:p w14:paraId="3A080C8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贪著，贪乐，义皆可通。不必遍引群经，以证其讹。　</w:t>
      </w:r>
    </w:p>
    <w:p w14:paraId="66654D85">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贪著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贪乐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词</w:t>
      </w:r>
      <w:r>
        <w:rPr>
          <w:rFonts w:ascii="微软雅黑" w:hAnsi="微软雅黑" w:eastAsia="微软雅黑" w:cs="Tahoma"/>
          <w:color w:val="222222"/>
          <w:sz w:val="24"/>
          <w:szCs w:val="24"/>
        </w:rPr>
        <w:t>义都可以通达。不必遍引群经，来证明其讹误。　</w:t>
      </w:r>
    </w:p>
    <w:p w14:paraId="40C0C37F">
      <w:pPr>
        <w:rPr>
          <w:rFonts w:ascii="微软雅黑" w:hAnsi="微软雅黑" w:eastAsia="微软雅黑" w:cs="宋体"/>
          <w:b/>
          <w:color w:val="C00000"/>
          <w:kern w:val="0"/>
          <w:sz w:val="24"/>
          <w:szCs w:val="24"/>
        </w:rPr>
      </w:pPr>
    </w:p>
    <w:p w14:paraId="1B4CE32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处即是受，受即是处，拟作一律，似乎过执。孟子，吾惛不能进于是矣，愿夫子辅吾志明以教我，我虽不敏，请尝试之。</w:t>
      </w:r>
    </w:p>
    <w:p w14:paraId="17EF563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“处”就是“受”，“受”就是“处”，改成一样的字，似乎过于执</w:t>
      </w:r>
      <w:r>
        <w:rPr>
          <w:rFonts w:hint="eastAsia" w:ascii="微软雅黑" w:hAnsi="微软雅黑" w:eastAsia="微软雅黑" w:cs="Tahoma"/>
          <w:color w:val="222222"/>
          <w:sz w:val="24"/>
          <w:szCs w:val="24"/>
        </w:rPr>
        <w:t>著</w:t>
      </w:r>
      <w:r>
        <w:rPr>
          <w:rFonts w:ascii="微软雅黑" w:hAnsi="微软雅黑" w:eastAsia="微软雅黑" w:cs="Tahoma"/>
          <w:color w:val="222222"/>
          <w:sz w:val="24"/>
          <w:szCs w:val="24"/>
        </w:rPr>
        <w:t xml:space="preserve">。《孟子》中说：“吾惛不能进于是矣，愿夫子辅吾志明以教我，我虽不敏，请尝试之。” </w:t>
      </w:r>
    </w:p>
    <w:p w14:paraId="4F677D7A">
      <w:pPr>
        <w:rPr>
          <w:rFonts w:ascii="微软雅黑" w:hAnsi="微软雅黑" w:eastAsia="微软雅黑" w:cs="宋体"/>
          <w:b/>
          <w:color w:val="C00000"/>
          <w:kern w:val="0"/>
          <w:sz w:val="24"/>
          <w:szCs w:val="24"/>
        </w:rPr>
      </w:pPr>
    </w:p>
    <w:p w14:paraId="02716A9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此四句话，出于一时一口，尚不能划一忽吾忽我。何况各方梵天所说之颂，必欲改而划一乎。</w:t>
      </w:r>
    </w:p>
    <w:p w14:paraId="661BD35F">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四句话，出在一个时间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一个人的口中，尚且不能统</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一会儿说“吾”字、一会儿</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说“我”字。何况各方梵天所说的偈颂，必定想要改动而统一呢？　</w:t>
      </w:r>
    </w:p>
    <w:p w14:paraId="3C7D8232">
      <w:pPr>
        <w:rPr>
          <w:rFonts w:ascii="微软雅黑" w:hAnsi="微软雅黑" w:eastAsia="微软雅黑" w:cs="宋体"/>
          <w:b/>
          <w:color w:val="C00000"/>
          <w:kern w:val="0"/>
          <w:sz w:val="24"/>
          <w:szCs w:val="24"/>
        </w:rPr>
      </w:pPr>
    </w:p>
    <w:p w14:paraId="5E43CFA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道之作慧，虽似不恰。然细研速成就佛身之下句，则慧字固无大谬也。各存其各本，可也。　</w:t>
      </w:r>
    </w:p>
    <w:p w14:paraId="6028BA2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“道”字作“慧”，虽然好像不恰当。然而细细研究“速成就佛身”下面的句子，那么用“慧”字，固然</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没有什么大的错谬了。各自存留各自的经本，就可以了。　</w:t>
      </w:r>
    </w:p>
    <w:p w14:paraId="6A1A78F8">
      <w:pPr>
        <w:rPr>
          <w:rFonts w:ascii="微软雅黑" w:hAnsi="微软雅黑" w:eastAsia="微软雅黑" w:cs="宋体"/>
          <w:b/>
          <w:color w:val="C00000"/>
          <w:kern w:val="0"/>
          <w:sz w:val="24"/>
          <w:szCs w:val="24"/>
        </w:rPr>
      </w:pPr>
    </w:p>
    <w:p w14:paraId="5AA004F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数之为诸，光绝未见如此之讹本也。</w:t>
      </w:r>
    </w:p>
    <w:p w14:paraId="49BD7D0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“数”字为“诸”，我绝对没有见过如此的讹误之本。　</w:t>
      </w:r>
    </w:p>
    <w:p w14:paraId="5386DBEB">
      <w:pPr>
        <w:rPr>
          <w:rFonts w:ascii="微软雅黑" w:hAnsi="微软雅黑" w:eastAsia="微软雅黑" w:cs="宋体"/>
          <w:b/>
          <w:color w:val="C00000"/>
          <w:kern w:val="0"/>
          <w:sz w:val="24"/>
          <w:szCs w:val="24"/>
        </w:rPr>
      </w:pPr>
    </w:p>
    <w:p w14:paraId="3AF41E5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闻则闻香，乃一十之与二五也。抑此扬彼，抑彼扬此，皆过也。各守其本可也。　烧，焚，亦然。　</w:t>
      </w:r>
    </w:p>
    <w:p w14:paraId="5ACA434B">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就是闻香，是一个十与二个五的关系。贬</w:t>
      </w:r>
      <w:r>
        <w:rPr>
          <w:rFonts w:hint="eastAsia" w:ascii="微软雅黑" w:hAnsi="微软雅黑" w:eastAsia="微软雅黑" w:cs="Tahoma"/>
          <w:color w:val="222222"/>
          <w:sz w:val="24"/>
          <w:szCs w:val="24"/>
        </w:rPr>
        <w:t>抑</w:t>
      </w:r>
      <w:r>
        <w:rPr>
          <w:rFonts w:ascii="微软雅黑" w:hAnsi="微软雅黑" w:eastAsia="微软雅黑" w:cs="Tahoma"/>
          <w:color w:val="222222"/>
          <w:sz w:val="24"/>
          <w:szCs w:val="24"/>
        </w:rPr>
        <w:t>此</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褒扬彼</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贬</w:t>
      </w:r>
      <w:r>
        <w:rPr>
          <w:rFonts w:hint="eastAsia" w:ascii="微软雅黑" w:hAnsi="微软雅黑" w:eastAsia="微软雅黑" w:cs="Tahoma"/>
          <w:color w:val="222222"/>
          <w:sz w:val="24"/>
          <w:szCs w:val="24"/>
        </w:rPr>
        <w:t>抑</w:t>
      </w:r>
      <w:r>
        <w:rPr>
          <w:rFonts w:ascii="微软雅黑" w:hAnsi="微软雅黑" w:eastAsia="微软雅黑" w:cs="Tahoma"/>
          <w:color w:val="222222"/>
          <w:sz w:val="24"/>
          <w:szCs w:val="24"/>
        </w:rPr>
        <w:t>彼</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褒扬此，都是过失。各守其本就可以了。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，也是</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　</w:t>
      </w:r>
    </w:p>
    <w:p w14:paraId="0A3D9FA9">
      <w:pPr>
        <w:rPr>
          <w:rFonts w:ascii="微软雅黑" w:hAnsi="微软雅黑" w:eastAsia="微软雅黑" w:cs="宋体"/>
          <w:b/>
          <w:color w:val="C00000"/>
          <w:kern w:val="0"/>
          <w:sz w:val="24"/>
          <w:szCs w:val="24"/>
        </w:rPr>
      </w:pPr>
    </w:p>
    <w:p w14:paraId="68AE649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得之为当，光亦未见此本，不得谓今本皆然也。　</w:t>
      </w:r>
    </w:p>
    <w:p w14:paraId="366432F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“得”字为“当”，我也没有见过这个经本，不能说今本都是</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　</w:t>
      </w:r>
    </w:p>
    <w:p w14:paraId="78EF4E9C">
      <w:pPr>
        <w:rPr>
          <w:rFonts w:ascii="微软雅黑" w:hAnsi="微软雅黑" w:eastAsia="微软雅黑" w:cs="宋体"/>
          <w:b/>
          <w:color w:val="C00000"/>
          <w:kern w:val="0"/>
          <w:sz w:val="24"/>
          <w:szCs w:val="24"/>
        </w:rPr>
      </w:pPr>
    </w:p>
    <w:p w14:paraId="6B0C24B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武帝太康，惠帝永康，诸家皆未查三藏记集大唐内典录，固无从正其讹。以高僧传，未标译法华之年月故也。　</w:t>
      </w:r>
    </w:p>
    <w:p w14:paraId="0DF5AF6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西</w:t>
      </w:r>
      <w:r>
        <w:rPr>
          <w:rFonts w:ascii="微软雅黑" w:hAnsi="微软雅黑" w:eastAsia="微软雅黑" w:cs="Tahoma"/>
          <w:color w:val="222222"/>
          <w:sz w:val="24"/>
          <w:szCs w:val="24"/>
        </w:rPr>
        <w:t>晋武帝太康年</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译出，还是</w:t>
      </w:r>
      <w:r>
        <w:rPr>
          <w:rFonts w:hint="eastAsia" w:ascii="微软雅黑" w:hAnsi="微软雅黑" w:eastAsia="微软雅黑" w:cs="Tahoma"/>
          <w:color w:val="222222"/>
          <w:sz w:val="24"/>
          <w:szCs w:val="24"/>
        </w:rPr>
        <w:t>西</w:t>
      </w:r>
      <w:r>
        <w:rPr>
          <w:rFonts w:ascii="微软雅黑" w:hAnsi="微软雅黑" w:eastAsia="微软雅黑" w:cs="Tahoma"/>
          <w:color w:val="222222"/>
          <w:sz w:val="24"/>
          <w:szCs w:val="24"/>
        </w:rPr>
        <w:t>晋惠帝永康年</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译出，诸家都没有查《出三藏记集》、《大唐内典录》，</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无从匡正其中的讹误。因为《高僧传》</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，没有标明翻译《法华经》年月的缘故。　</w:t>
      </w:r>
    </w:p>
    <w:p w14:paraId="53C20C28">
      <w:pPr>
        <w:rPr>
          <w:rFonts w:ascii="微软雅黑" w:hAnsi="微软雅黑" w:eastAsia="微软雅黑" w:cs="宋体"/>
          <w:b/>
          <w:color w:val="C00000"/>
          <w:kern w:val="0"/>
          <w:sz w:val="24"/>
          <w:szCs w:val="24"/>
        </w:rPr>
      </w:pPr>
    </w:p>
    <w:p w14:paraId="2189473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其脱落之字，查近流通本皆然。然不脱义亦不增，脱之义亦无减。宜各守一本可也。若必欲考彼本而正此本，则成</w:t>
      </w:r>
      <w:r>
        <w:rPr>
          <w:rFonts w:hint="eastAsia" w:ascii="微软雅黑" w:hAnsi="微软雅黑" w:eastAsia="微软雅黑" w:cs="宋体"/>
          <w:b/>
          <w:color w:val="C00000"/>
          <w:kern w:val="0"/>
          <w:sz w:val="24"/>
          <w:szCs w:val="24"/>
          <w:lang w:val="en-US" w:eastAsia="zh-CN"/>
        </w:rPr>
        <w:t>舍本逐末</w:t>
      </w:r>
      <w:r>
        <w:rPr>
          <w:rFonts w:hint="eastAsia" w:ascii="微软雅黑" w:hAnsi="微软雅黑" w:eastAsia="微软雅黑" w:cs="宋体"/>
          <w:b/>
          <w:color w:val="C00000"/>
          <w:kern w:val="0"/>
          <w:sz w:val="24"/>
          <w:szCs w:val="24"/>
        </w:rPr>
        <w:t>，徒费精神。于经于人，究有何益。</w:t>
      </w:r>
    </w:p>
    <w:p w14:paraId="49ABF7E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其中脱落的字，查近来的流通本，都是</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。然而字不脱落，经义也不会增加；字脱落，经义也没有减少。应该各自遵守一个本子，就可以了。如果必定想要，考</w:t>
      </w:r>
      <w:r>
        <w:rPr>
          <w:rFonts w:hint="eastAsia" w:ascii="微软雅黑" w:hAnsi="微软雅黑" w:eastAsia="微软雅黑" w:cs="Tahoma"/>
          <w:color w:val="222222"/>
          <w:sz w:val="24"/>
          <w:szCs w:val="24"/>
        </w:rPr>
        <w:t>据</w:t>
      </w:r>
      <w:r>
        <w:rPr>
          <w:rFonts w:ascii="微软雅黑" w:hAnsi="微软雅黑" w:eastAsia="微软雅黑" w:cs="Tahoma"/>
          <w:color w:val="222222"/>
          <w:sz w:val="24"/>
          <w:szCs w:val="24"/>
        </w:rPr>
        <w:t>那个经本而来匡正这个经本，就成舍本逐</w:t>
      </w:r>
      <w:r>
        <w:rPr>
          <w:rFonts w:hint="eastAsia" w:ascii="微软雅黑" w:hAnsi="微软雅黑" w:eastAsia="微软雅黑" w:cs="Tahoma"/>
          <w:color w:val="222222"/>
          <w:sz w:val="24"/>
          <w:szCs w:val="24"/>
        </w:rPr>
        <w:t>末</w:t>
      </w:r>
      <w:r>
        <w:rPr>
          <w:rFonts w:ascii="微软雅黑" w:hAnsi="微软雅黑" w:eastAsia="微软雅黑" w:cs="Tahoma"/>
          <w:color w:val="222222"/>
          <w:sz w:val="24"/>
          <w:szCs w:val="24"/>
        </w:rPr>
        <w:t>，徒费精神</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。对于经典</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对于学人，究竟有什么利益</w:t>
      </w:r>
      <w:r>
        <w:rPr>
          <w:rFonts w:hint="eastAsia" w:ascii="微软雅黑" w:hAnsi="微软雅黑" w:eastAsia="微软雅黑" w:cs="Tahoma"/>
          <w:color w:val="222222"/>
          <w:sz w:val="24"/>
          <w:szCs w:val="24"/>
        </w:rPr>
        <w:t>呢？</w:t>
      </w:r>
    </w:p>
    <w:p w14:paraId="16EA48AA">
      <w:pPr>
        <w:rPr>
          <w:rFonts w:ascii="微软雅黑" w:hAnsi="微软雅黑" w:eastAsia="微软雅黑" w:cs="宋体"/>
          <w:b/>
          <w:color w:val="C00000"/>
          <w:kern w:val="0"/>
          <w:sz w:val="24"/>
          <w:szCs w:val="24"/>
        </w:rPr>
      </w:pPr>
    </w:p>
    <w:p w14:paraId="7BE8180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弘经之人，当依四依。四依者，依法不依人。依义不依语。依智不依识。依了义经，不依不了义经也。</w:t>
      </w:r>
    </w:p>
    <w:p w14:paraId="7F05BAC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弘扬经典的人，应当依四依法。四依</w:t>
      </w:r>
      <w:r>
        <w:rPr>
          <w:rFonts w:hint="eastAsia" w:ascii="微软雅黑" w:hAnsi="微软雅黑" w:eastAsia="微软雅黑" w:cs="Tahoma"/>
          <w:color w:val="222222"/>
          <w:sz w:val="24"/>
          <w:szCs w:val="24"/>
        </w:rPr>
        <w:t>法就是：</w:t>
      </w:r>
      <w:r>
        <w:rPr>
          <w:rFonts w:ascii="微软雅黑" w:hAnsi="微软雅黑" w:eastAsia="微软雅黑" w:cs="Tahoma"/>
          <w:color w:val="222222"/>
          <w:sz w:val="24"/>
          <w:szCs w:val="24"/>
        </w:rPr>
        <w:t>依法不依人；依义不依语；依智不依识；依了义经，不依不了义经。</w:t>
      </w:r>
    </w:p>
    <w:p w14:paraId="3AA4A334">
      <w:pPr>
        <w:rPr>
          <w:rFonts w:ascii="微软雅黑" w:hAnsi="微软雅黑" w:eastAsia="微软雅黑" w:cs="宋体"/>
          <w:b/>
          <w:color w:val="C00000"/>
          <w:kern w:val="0"/>
          <w:sz w:val="24"/>
          <w:szCs w:val="24"/>
        </w:rPr>
      </w:pPr>
    </w:p>
    <w:p w14:paraId="2496940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经传数千年，遍天下，欲字句一无参差得乎。但取义意通畅而已。固不宜过为执泥也。（民七二月廿八）</w:t>
      </w:r>
    </w:p>
    <w:p w14:paraId="2AC9814E">
      <w:pPr>
        <w:rPr>
          <w:rFonts w:ascii="微软雅黑" w:hAnsi="微软雅黑" w:eastAsia="微软雅黑" w:cs="Tahoma"/>
          <w:color w:val="222222"/>
          <w:sz w:val="24"/>
          <w:szCs w:val="24"/>
        </w:rPr>
      </w:pPr>
      <w:r>
        <w:rPr>
          <w:rFonts w:ascii="微软雅黑" w:hAnsi="微软雅黑" w:eastAsia="微软雅黑" w:cs="Tahoma"/>
          <w:color w:val="222222"/>
          <w:sz w:val="24"/>
          <w:szCs w:val="24"/>
        </w:rPr>
        <w:t>佛经流传了几千年，周遍天下，想要一字一句一点没有参差不同，可</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吗？只取意义通畅而已。</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不宜过</w:t>
      </w:r>
      <w:r>
        <w:rPr>
          <w:rFonts w:hint="eastAsia" w:ascii="微软雅黑" w:hAnsi="微软雅黑" w:eastAsia="微软雅黑" w:cs="Tahoma"/>
          <w:color w:val="222222"/>
          <w:sz w:val="24"/>
          <w:szCs w:val="24"/>
        </w:rPr>
        <w:t>分地</w:t>
      </w:r>
      <w:r>
        <w:rPr>
          <w:rFonts w:ascii="微软雅黑" w:hAnsi="微软雅黑" w:eastAsia="微软雅黑" w:cs="Tahoma"/>
          <w:color w:val="222222"/>
          <w:sz w:val="24"/>
          <w:szCs w:val="24"/>
        </w:rPr>
        <w:t>执</w:t>
      </w:r>
      <w:r>
        <w:rPr>
          <w:rFonts w:hint="eastAsia" w:ascii="微软雅黑" w:hAnsi="微软雅黑" w:eastAsia="微软雅黑" w:cs="Tahoma"/>
          <w:color w:val="222222"/>
          <w:sz w:val="24"/>
          <w:szCs w:val="24"/>
        </w:rPr>
        <w:t>著</w:t>
      </w:r>
      <w:r>
        <w:rPr>
          <w:rFonts w:ascii="微软雅黑" w:hAnsi="微软雅黑" w:eastAsia="微软雅黑" w:cs="Tahoma"/>
          <w:color w:val="222222"/>
          <w:sz w:val="24"/>
          <w:szCs w:val="24"/>
        </w:rPr>
        <w:t>拘泥。（民国七年二月二十八</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667FECE3">
      <w:pPr>
        <w:rPr>
          <w:rFonts w:ascii="微软雅黑" w:hAnsi="微软雅黑" w:eastAsia="微软雅黑" w:cs="Tahoma"/>
          <w:color w:val="222222"/>
          <w:sz w:val="24"/>
          <w:szCs w:val="24"/>
        </w:rPr>
      </w:pPr>
    </w:p>
    <w:p w14:paraId="1CFDB7B4">
      <w:pPr>
        <w:rPr>
          <w:rFonts w:ascii="微软雅黑" w:hAnsi="微软雅黑" w:eastAsia="微软雅黑" w:cs="Tahoma"/>
          <w:color w:val="222222"/>
          <w:sz w:val="24"/>
          <w:szCs w:val="24"/>
        </w:rPr>
      </w:pPr>
    </w:p>
    <w:p w14:paraId="00E43549">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6CB8CDFE">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【法华经句解】</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（书名）八卷，宋释闻达解，中国早已失传，今得仿宋本于日本而重刊之。</w:t>
      </w:r>
    </w:p>
    <w:p w14:paraId="31E3B130">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【若草木及茟】</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《妙法莲华经》：“乃至童子戏，若草木及笔，或以指爪甲，而画作佛像。”案：茟此亦作笔字。</w:t>
      </w:r>
    </w:p>
    <w:p w14:paraId="2798C570">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【谓茟字音纬，草木花始生也】</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《楞严摸象记》：“若草木及茟” 此茟字，人多作笔。砚之，笔讹也。笔从竹，茟从草。彼音毕，此音委。茟者，草木华始生也，故曰。若草木及茟，文义极明，无可疑者。经中种种譬喻，皆从胜至劣，极劣之善，皆成佛道，况其胜者乎。故上自金银，下至草木，又下而至，草木始生之华也。诸刻本，有作笔者，有作茟者，然读笔者少，读茟者多。凡为五种法师，当正其是非，毋令初学，展转讹误。</w:t>
      </w:r>
    </w:p>
    <w:p w14:paraId="1D54E959">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【荼】</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荼1、tú 苦菜。荼2、chá “茶”的古字。荼3、shū 玉器名，圭属。荼4、yé 姓。</w:t>
      </w:r>
    </w:p>
    <w:p w14:paraId="037F9C24">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【末之为抹】</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《法华经句解》：“抹香、烧香、涂香”。</w:t>
      </w:r>
    </w:p>
    <w:p w14:paraId="3187C70F">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【礼乐征伐】</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《论语·季氏篇》孔子曰：“天下有道，则礼乐征伐自天子出。”孔子说：“世道清明，那么制作礼乐和发令征伐的权力都出自天子。</w:t>
      </w:r>
    </w:p>
    <w:p w14:paraId="6ECEA925">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【处即是受，受即是处】</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《法华经·化城喻品第七》：“所献宫殿，愿垂纳处。”《句解》：如我所献，宝饰宫殿，愿佛垂慈，为之纳受。</w:t>
      </w:r>
    </w:p>
    <w:p w14:paraId="4F352E8A">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【吾惛不能进于是矣，愿夫子辅吾志明以教我，我虽不敏，请尝试之】</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《孟子·梁惠王上》：宣王说</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我脑子昏乱</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不能进到这一步了。希望先生辅佐我实现大志，明白地教给我方法，我虽然迟钝，请让我试一试。</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p>
    <w:p w14:paraId="3C24227E">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【速成就佛身】</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《妙法莲华经·寿量品第十六》：“得入无上道，速成就佛身。”</w:t>
      </w:r>
    </w:p>
    <w:p w14:paraId="4616804A">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【出三藏记集】</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（书名）十五卷。梁僧佑撰。列记经、律、论三藏之经目，及翻译之同异序跋等。查：&lt;正法华经十卷(二十七品，旧录云：正法华经，或云方等正法华经，太康七年八月十日出)&gt;</w:t>
      </w:r>
    </w:p>
    <w:p w14:paraId="1530383E">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【大唐内典录】</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凡十卷。略称内典录。唐代律僧道宣（596</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667）编。今收于大正藏第五十五册。收录东汉至唐初译者二二○人，经典二四八七部八四七六卷。系参考历代三宝纪、法经录、仁寿录等，撷长补短，检讨一切经之内容与目录而成。麟德元年（664）成书。共分十录。卷八（历代众经见入藏录）乃根据西明寺现藏入藏目录所著，为本书最具特色之部分。卷十（历代所出疑伪经论录）则根据出三藏记集、历代三宝纪、法经录之记载，另加上若干道宣所查定之经典，共举出疑伪经一六二部。此外，本书另有灵验谈等。又继本书之后，有续大唐内典录一卷，亦收于大正藏第五十五册，或谓亦道宣所作，或谓智升撰，迄无定论。&lt;正法华经十卷(太康七年出。清信士张士明、张仲正，及法献等笔受。)&gt;</w:t>
      </w:r>
    </w:p>
    <w:p w14:paraId="6CC974DA">
      <w:pPr>
        <w:rPr>
          <w:rFonts w:ascii="微软雅黑" w:hAnsi="微软雅黑" w:eastAsia="微软雅黑" w:cs="Tahoma"/>
          <w:color w:val="222222"/>
          <w:sz w:val="24"/>
          <w:szCs w:val="24"/>
        </w:rPr>
      </w:pPr>
    </w:p>
    <w:p w14:paraId="5A7BE8E3">
      <w:pPr>
        <w:rPr>
          <w:rStyle w:val="14"/>
          <w:rFonts w:ascii="微软雅黑" w:hAnsi="微软雅黑" w:eastAsia="微软雅黑" w:cs="Tahoma"/>
          <w:color w:val="222222"/>
          <w:sz w:val="24"/>
          <w:szCs w:val="24"/>
        </w:rPr>
      </w:pPr>
    </w:p>
    <w:p w14:paraId="27992A07">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670DE93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70" w:name="_Toc11856"/>
      <w:r>
        <w:rPr>
          <w:rFonts w:ascii="微软雅黑" w:hAnsi="微软雅黑" w:eastAsia="微软雅黑"/>
          <w:b/>
          <w:color w:val="C00000"/>
          <w:sz w:val="24"/>
          <w:szCs w:val="24"/>
        </w:rPr>
        <w:t>复丁福保</w:t>
      </w:r>
      <w:r>
        <w:rPr>
          <w:rFonts w:ascii="微软雅黑" w:hAnsi="微软雅黑" w:eastAsia="微软雅黑" w:cs="宋体"/>
          <w:b/>
          <w:color w:val="C00000"/>
          <w:kern w:val="0"/>
          <w:sz w:val="24"/>
          <w:szCs w:val="24"/>
        </w:rPr>
        <w:t>居士</w:t>
      </w:r>
      <w:r>
        <w:rPr>
          <w:rFonts w:ascii="微软雅黑" w:hAnsi="微软雅黑" w:eastAsia="微软雅黑"/>
          <w:b/>
          <w:color w:val="C00000"/>
          <w:sz w:val="24"/>
          <w:szCs w:val="24"/>
        </w:rPr>
        <w:t>书十五</w:t>
      </w:r>
      <w:bookmarkEnd w:id="70"/>
    </w:p>
    <w:p w14:paraId="70971F0A">
      <w:pPr>
        <w:rPr>
          <w:rFonts w:ascii="微软雅黑" w:hAnsi="微软雅黑" w:eastAsia="微软雅黑" w:cs="Tahoma"/>
          <w:color w:val="FF0000"/>
          <w:sz w:val="24"/>
          <w:szCs w:val="24"/>
        </w:rPr>
      </w:pPr>
    </w:p>
    <w:p w14:paraId="190EDCC0">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前十八日接所寄书，随即奉复，至廿日阁下手书方来。邮局函物各包，每有先后到者。</w:t>
      </w:r>
    </w:p>
    <w:p w14:paraId="7EEB4E98">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前天十八日接到你寄来的书，随即回复，到了二十日阁下的信函才来。邮局的信件与邮包，是</w:t>
      </w:r>
      <w:r>
        <w:rPr>
          <w:rFonts w:hint="eastAsia" w:ascii="微软雅黑" w:hAnsi="微软雅黑" w:eastAsia="微软雅黑" w:cs="Tahoma"/>
          <w:color w:val="222222"/>
          <w:sz w:val="24"/>
          <w:szCs w:val="24"/>
        </w:rPr>
        <w:t>分别</w:t>
      </w:r>
      <w:r>
        <w:rPr>
          <w:rFonts w:ascii="微软雅黑" w:hAnsi="微软雅黑" w:eastAsia="微软雅黑" w:cs="Tahoma"/>
          <w:color w:val="222222"/>
          <w:sz w:val="24"/>
          <w:szCs w:val="24"/>
        </w:rPr>
        <w:t>包装，</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有先来后到的。</w:t>
      </w:r>
    </w:p>
    <w:p w14:paraId="0CADBA61">
      <w:pPr>
        <w:rPr>
          <w:rFonts w:ascii="微软雅黑" w:hAnsi="微软雅黑" w:eastAsia="微软雅黑" w:cs="Tahoma"/>
          <w:color w:val="FF0000"/>
          <w:sz w:val="24"/>
          <w:szCs w:val="24"/>
        </w:rPr>
      </w:pPr>
    </w:p>
    <w:p w14:paraId="323A9FDC">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阁下所说海南一勺，此书于人，损益各具。光初执理甚严，恐人受病，绝不一启齿令人阅之。</w:t>
      </w:r>
    </w:p>
    <w:p w14:paraId="5013DD5C">
      <w:pPr>
        <w:rPr>
          <w:rFonts w:ascii="微软雅黑" w:hAnsi="微软雅黑" w:eastAsia="微软雅黑" w:cs="Tahoma"/>
          <w:color w:val="FF0000"/>
          <w:sz w:val="24"/>
          <w:szCs w:val="24"/>
        </w:rPr>
      </w:pPr>
      <w:r>
        <w:rPr>
          <w:rFonts w:ascii="微软雅黑" w:hAnsi="微软雅黑" w:eastAsia="微软雅黑" w:cs="Tahoma"/>
          <w:color w:val="222222"/>
          <w:sz w:val="24"/>
          <w:szCs w:val="24"/>
        </w:rPr>
        <w:t>阁下所说的《海南一勺》，这本书对于读者来说，有损害也有利益。我最初执守正理很严，恐怕他人受到损害，绝对不肯开口</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人阅读这类书。</w:t>
      </w:r>
    </w:p>
    <w:p w14:paraId="7F7D743D">
      <w:pPr>
        <w:rPr>
          <w:rFonts w:ascii="微软雅黑" w:hAnsi="微软雅黑" w:eastAsia="微软雅黑" w:cs="Tahoma"/>
          <w:color w:val="FF0000"/>
          <w:sz w:val="24"/>
          <w:szCs w:val="24"/>
        </w:rPr>
      </w:pPr>
    </w:p>
    <w:p w14:paraId="2A24809B">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嗣后念世间善书，绝少尽美尽善。但能得益，不妨令看。即其有受损处，亦只可随彼人之知见而分其利害。若有不恰当者，一概拒之，未免失于引人入胜之方。</w:t>
      </w:r>
    </w:p>
    <w:p w14:paraId="1500FFA3">
      <w:pPr>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后来</w:t>
      </w:r>
      <w:r>
        <w:rPr>
          <w:rFonts w:ascii="微软雅黑" w:hAnsi="微软雅黑" w:eastAsia="微软雅黑" w:cs="Tahoma"/>
          <w:color w:val="222222"/>
          <w:sz w:val="24"/>
          <w:szCs w:val="24"/>
        </w:rPr>
        <w:t>想到世间的善书，很少有尽善尽美的。只要能够得益，不妨让</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看。即使其中有受损的地方，也只可以随他们各人的知见</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分辨其中的利害。如果书中有不恰当的，</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一概都绝拒，不让人读，未免失去引人入胜的方便。</w:t>
      </w:r>
    </w:p>
    <w:p w14:paraId="35F19C79">
      <w:pPr>
        <w:rPr>
          <w:rFonts w:ascii="微软雅黑" w:hAnsi="微软雅黑" w:eastAsia="微软雅黑" w:cs="Tahoma"/>
          <w:color w:val="FF0000"/>
          <w:sz w:val="24"/>
          <w:szCs w:val="24"/>
        </w:rPr>
      </w:pPr>
    </w:p>
    <w:p w14:paraId="36826729">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故近来亦颇令人请而阅之。著此书者，其人系江西籍，姓徐名谦，字白航。三十外即入翰院。以赋性真朴，不欲为官，亦曾作过一两任山长。</w:t>
      </w:r>
    </w:p>
    <w:p w14:paraId="6A084464">
      <w:pPr>
        <w:rPr>
          <w:rFonts w:ascii="微软雅黑" w:hAnsi="微软雅黑" w:eastAsia="微软雅黑" w:cs="Tahoma"/>
          <w:color w:val="FF0000"/>
          <w:sz w:val="24"/>
          <w:szCs w:val="24"/>
        </w:rPr>
      </w:pPr>
      <w:r>
        <w:rPr>
          <w:rFonts w:ascii="微软雅黑" w:hAnsi="微软雅黑" w:eastAsia="微软雅黑" w:cs="Tahoma"/>
          <w:color w:val="222222"/>
          <w:sz w:val="24"/>
          <w:szCs w:val="24"/>
        </w:rPr>
        <w:t>所以近来也</w:t>
      </w:r>
      <w:r>
        <w:rPr>
          <w:rFonts w:hint="eastAsia" w:ascii="微软雅黑" w:hAnsi="微软雅黑" w:eastAsia="微软雅黑" w:cs="Tahoma"/>
          <w:color w:val="222222"/>
          <w:sz w:val="24"/>
          <w:szCs w:val="24"/>
        </w:rPr>
        <w:t>多让</w:t>
      </w:r>
      <w:r>
        <w:rPr>
          <w:rFonts w:ascii="微软雅黑" w:hAnsi="微软雅黑" w:eastAsia="微软雅黑" w:cs="Tahoma"/>
          <w:color w:val="222222"/>
          <w:sz w:val="24"/>
          <w:szCs w:val="24"/>
        </w:rPr>
        <w:t>人请阅这类书。写这本书的，是个江西人，姓徐名谦，字白航。三十多岁就进入翰林院。因为天性真朴，不想做官，也曾经作过一两任的山长。</w:t>
      </w:r>
    </w:p>
    <w:p w14:paraId="4288A13F">
      <w:pPr>
        <w:rPr>
          <w:rFonts w:ascii="微软雅黑" w:hAnsi="微软雅黑" w:eastAsia="微软雅黑" w:cs="Tahoma"/>
          <w:color w:val="FF0000"/>
          <w:sz w:val="24"/>
          <w:szCs w:val="24"/>
        </w:rPr>
      </w:pPr>
    </w:p>
    <w:p w14:paraId="65253536">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继则家居，专以劝人为善为事。兼以扶乩，其士庶拜门者甚多。后以江西省城一举人，教门徒扶乩看病颇灵验。</w:t>
      </w:r>
    </w:p>
    <w:p w14:paraId="0C028E30">
      <w:pPr>
        <w:rPr>
          <w:rFonts w:ascii="微软雅黑" w:hAnsi="微软雅黑" w:eastAsia="微软雅黑" w:cs="Tahoma"/>
          <w:color w:val="FF0000"/>
          <w:sz w:val="24"/>
          <w:szCs w:val="24"/>
        </w:rPr>
      </w:pPr>
      <w:r>
        <w:rPr>
          <w:rFonts w:ascii="微软雅黑" w:hAnsi="微软雅黑" w:eastAsia="微软雅黑" w:cs="Tahoma"/>
          <w:color w:val="222222"/>
          <w:sz w:val="24"/>
          <w:szCs w:val="24"/>
        </w:rPr>
        <w:t>接着就闲居在家，专门以劝人为善作为事务。又加以扶乩，其中士人</w:t>
      </w:r>
      <w:r>
        <w:rPr>
          <w:rFonts w:hint="eastAsia" w:ascii="微软雅黑" w:hAnsi="微软雅黑" w:eastAsia="微软雅黑" w:cs="Tahoma"/>
          <w:color w:val="222222"/>
          <w:sz w:val="24"/>
          <w:szCs w:val="24"/>
        </w:rPr>
        <w:t>和普通</w:t>
      </w:r>
      <w:r>
        <w:rPr>
          <w:rFonts w:ascii="微软雅黑" w:hAnsi="微软雅黑" w:eastAsia="微软雅黑" w:cs="Tahoma"/>
          <w:color w:val="222222"/>
          <w:sz w:val="24"/>
          <w:szCs w:val="24"/>
        </w:rPr>
        <w:t>百姓，拜为门生的人很多。后来因为江西省城的一个举人，教他的门徒扶乩看病颇为灵验。</w:t>
      </w:r>
    </w:p>
    <w:p w14:paraId="4322D6C4">
      <w:pPr>
        <w:rPr>
          <w:rFonts w:ascii="微软雅黑" w:hAnsi="微软雅黑" w:eastAsia="微软雅黑" w:cs="Tahoma"/>
          <w:color w:val="FF0000"/>
          <w:sz w:val="24"/>
          <w:szCs w:val="24"/>
        </w:rPr>
      </w:pPr>
    </w:p>
    <w:p w14:paraId="60EB1304">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抚台之母有病，医药不效，因请伊徒扶乩开方。药甫入口，气即断绝。细察药方，内有反药。因执其人理问。彼以其师对，遂以其师抵偿。</w:t>
      </w:r>
    </w:p>
    <w:p w14:paraId="16D141E0">
      <w:pPr>
        <w:rPr>
          <w:rFonts w:ascii="微软雅黑" w:hAnsi="微软雅黑" w:eastAsia="微软雅黑" w:cs="Tahoma"/>
          <w:color w:val="FF0000"/>
          <w:sz w:val="24"/>
          <w:szCs w:val="24"/>
        </w:rPr>
      </w:pPr>
      <w:r>
        <w:rPr>
          <w:rFonts w:ascii="微软雅黑" w:hAnsi="微软雅黑" w:eastAsia="微软雅黑" w:cs="Tahoma"/>
          <w:color w:val="222222"/>
          <w:sz w:val="24"/>
          <w:szCs w:val="24"/>
        </w:rPr>
        <w:t>抚台的母亲有病，医药都无效，因此请他的徒弟扶乩开药方。药刚刚入口，就断气了。官府仔细察验药方，里面有药性相克的，</w:t>
      </w:r>
      <w:r>
        <w:rPr>
          <w:rFonts w:hint="eastAsia" w:ascii="微软雅黑" w:hAnsi="微软雅黑" w:eastAsia="微软雅黑" w:cs="Tahoma"/>
          <w:color w:val="222222"/>
          <w:sz w:val="24"/>
          <w:szCs w:val="24"/>
        </w:rPr>
        <w:t>使病</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致</w:t>
      </w:r>
      <w:r>
        <w:rPr>
          <w:rFonts w:ascii="微软雅黑" w:hAnsi="微软雅黑" w:eastAsia="微软雅黑" w:cs="Tahoma"/>
          <w:color w:val="222222"/>
          <w:sz w:val="24"/>
          <w:szCs w:val="24"/>
        </w:rPr>
        <w:t>死的草药。因此抓捕这个人来审问。他将老师招供出来，于是以他的老师来抵命。</w:t>
      </w:r>
    </w:p>
    <w:p w14:paraId="3684D518">
      <w:pPr>
        <w:rPr>
          <w:rFonts w:ascii="微软雅黑" w:hAnsi="微软雅黑" w:eastAsia="微软雅黑" w:cs="Tahoma"/>
          <w:color w:val="FF0000"/>
          <w:sz w:val="24"/>
          <w:szCs w:val="24"/>
        </w:rPr>
      </w:pPr>
    </w:p>
    <w:p w14:paraId="7EDE4B00">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徐谦闻之，遂不教人扶乩。唯以改过迁善，积功累德为事。其子孙皆令各专一业，不令置足仕路。寿至九十有六。</w:t>
      </w:r>
    </w:p>
    <w:p w14:paraId="411E291F">
      <w:pPr>
        <w:rPr>
          <w:rFonts w:ascii="微软雅黑" w:hAnsi="微软雅黑" w:eastAsia="微软雅黑" w:cs="Tahoma"/>
          <w:color w:val="FF0000"/>
          <w:sz w:val="24"/>
          <w:szCs w:val="24"/>
        </w:rPr>
      </w:pPr>
      <w:r>
        <w:rPr>
          <w:rFonts w:ascii="微软雅黑" w:hAnsi="微软雅黑" w:eastAsia="微软雅黑" w:cs="Tahoma"/>
          <w:color w:val="222222"/>
          <w:sz w:val="24"/>
          <w:szCs w:val="24"/>
        </w:rPr>
        <w:t>徐谦听到了这件事情，于是不再教人扶乩。只以改过迁善，积功累德作为事务。他的子孙都</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他们各自专学一门行业，不</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他们走上仕途。活到九十六岁。</w:t>
      </w:r>
    </w:p>
    <w:p w14:paraId="3A54E674">
      <w:pPr>
        <w:rPr>
          <w:rFonts w:ascii="微软雅黑" w:hAnsi="微软雅黑" w:eastAsia="微软雅黑" w:cs="Tahoma"/>
          <w:color w:val="FF0000"/>
          <w:sz w:val="24"/>
          <w:szCs w:val="24"/>
        </w:rPr>
      </w:pPr>
    </w:p>
    <w:p w14:paraId="7D9D9B16">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临终时，有挚友于路闻天乐声。归即询问，即于此时，众闻天乐而逝。其门弟子甚多，法雨前住持了一者，在家时为伊之最后门生，今年已七十九矣，曾为光言之。</w:t>
      </w:r>
    </w:p>
    <w:p w14:paraId="7C087D99">
      <w:pPr>
        <w:rPr>
          <w:rFonts w:ascii="微软雅黑" w:hAnsi="微软雅黑" w:eastAsia="微软雅黑" w:cs="Tahoma"/>
          <w:color w:val="FF0000"/>
          <w:sz w:val="24"/>
          <w:szCs w:val="24"/>
        </w:rPr>
      </w:pPr>
      <w:r>
        <w:rPr>
          <w:rFonts w:ascii="微软雅黑" w:hAnsi="微软雅黑" w:eastAsia="微软雅黑" w:cs="Tahoma"/>
          <w:color w:val="222222"/>
          <w:sz w:val="24"/>
          <w:szCs w:val="24"/>
        </w:rPr>
        <w:t>临终的时候，有好友在路上听到天乐之声。回来就询问，</w:t>
      </w:r>
      <w:r>
        <w:rPr>
          <w:rFonts w:hint="eastAsia" w:ascii="微软雅黑" w:hAnsi="微软雅黑" w:eastAsia="微软雅黑" w:cs="Tahoma"/>
          <w:color w:val="222222"/>
          <w:sz w:val="24"/>
          <w:szCs w:val="24"/>
        </w:rPr>
        <w:t>就在此时</w:t>
      </w:r>
      <w:r>
        <w:rPr>
          <w:rFonts w:ascii="微软雅黑" w:hAnsi="微软雅黑" w:eastAsia="微软雅黑" w:cs="Tahoma"/>
          <w:color w:val="222222"/>
          <w:sz w:val="24"/>
          <w:szCs w:val="24"/>
        </w:rPr>
        <w:t>，众人听到天乐的时候，徐谦逝世了。他门下的弟子很多，法雨寺前住持了一和尚，在家时</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他最后的</w:t>
      </w:r>
      <w:r>
        <w:rPr>
          <w:rFonts w:hint="eastAsia" w:ascii="微软雅黑" w:hAnsi="微软雅黑" w:eastAsia="微软雅黑" w:cs="Tahoma"/>
          <w:color w:val="222222"/>
          <w:sz w:val="24"/>
          <w:szCs w:val="24"/>
        </w:rPr>
        <w:t>门生</w:t>
      </w:r>
      <w:r>
        <w:rPr>
          <w:rFonts w:ascii="微软雅黑" w:hAnsi="微软雅黑" w:eastAsia="微软雅黑" w:cs="Tahoma"/>
          <w:color w:val="222222"/>
          <w:sz w:val="24"/>
          <w:szCs w:val="24"/>
        </w:rPr>
        <w:t>，今年已经七十九岁了，曾经对我说起这件事情。</w:t>
      </w:r>
    </w:p>
    <w:p w14:paraId="2DCA93C8">
      <w:pPr>
        <w:rPr>
          <w:rFonts w:ascii="微软雅黑" w:hAnsi="微软雅黑" w:eastAsia="微软雅黑" w:cs="Tahoma"/>
          <w:color w:val="FF0000"/>
          <w:sz w:val="24"/>
          <w:szCs w:val="24"/>
        </w:rPr>
      </w:pPr>
    </w:p>
    <w:p w14:paraId="720AD0AE">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所可惜者，徒有好善好佛之心，绝未入具眼知识之炉韛煅炼。致成邪正不分，是非混滥之糊涂知见。</w:t>
      </w:r>
    </w:p>
    <w:p w14:paraId="15AFC69A">
      <w:pPr>
        <w:rPr>
          <w:rFonts w:ascii="微软雅黑" w:hAnsi="微软雅黑" w:eastAsia="微软雅黑" w:cs="Tahoma"/>
          <w:color w:val="FF0000"/>
          <w:sz w:val="24"/>
          <w:szCs w:val="24"/>
        </w:rPr>
      </w:pPr>
      <w:r>
        <w:rPr>
          <w:rFonts w:ascii="微软雅黑" w:hAnsi="微软雅黑" w:eastAsia="微软雅黑" w:cs="Tahoma"/>
          <w:color w:val="222222"/>
          <w:sz w:val="24"/>
          <w:szCs w:val="24"/>
        </w:rPr>
        <w:t>可惜的是，他徒然有好善好佛的心，绝对没有进入具正法眼知识的熔炉煅炼。</w:t>
      </w:r>
      <w:r>
        <w:rPr>
          <w:rFonts w:hint="eastAsia" w:ascii="微软雅黑" w:hAnsi="微软雅黑" w:eastAsia="微软雅黑" w:cs="Tahoma"/>
          <w:color w:val="222222"/>
          <w:sz w:val="24"/>
          <w:szCs w:val="24"/>
        </w:rPr>
        <w:t>致使</w:t>
      </w:r>
      <w:r>
        <w:rPr>
          <w:rFonts w:ascii="微软雅黑" w:hAnsi="微软雅黑" w:eastAsia="微软雅黑" w:cs="Tahoma"/>
          <w:color w:val="222222"/>
          <w:sz w:val="24"/>
          <w:szCs w:val="24"/>
        </w:rPr>
        <w:t>成为邪正不分，是非混滥的糊涂知见。</w:t>
      </w:r>
    </w:p>
    <w:p w14:paraId="6F40B9D4">
      <w:pPr>
        <w:rPr>
          <w:rFonts w:ascii="微软雅黑" w:hAnsi="微软雅黑" w:eastAsia="微软雅黑" w:cs="Tahoma"/>
          <w:color w:val="FF0000"/>
          <w:sz w:val="24"/>
          <w:szCs w:val="24"/>
        </w:rPr>
      </w:pPr>
    </w:p>
    <w:p w14:paraId="6A3B1AF7">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其所著书，以佛经乩语并录。以真经伪经同视。彼每有议论评判，其文理亦多脍炙人口。</w:t>
      </w:r>
    </w:p>
    <w:p w14:paraId="14508E3D">
      <w:pPr>
        <w:rPr>
          <w:rFonts w:ascii="微软雅黑" w:hAnsi="微软雅黑" w:eastAsia="微软雅黑" w:cs="Tahoma"/>
          <w:color w:val="FF0000"/>
          <w:sz w:val="24"/>
          <w:szCs w:val="24"/>
        </w:rPr>
      </w:pPr>
      <w:r>
        <w:rPr>
          <w:rFonts w:ascii="微软雅黑" w:hAnsi="微软雅黑" w:eastAsia="微软雅黑" w:cs="Tahoma"/>
          <w:color w:val="222222"/>
          <w:sz w:val="24"/>
          <w:szCs w:val="24"/>
        </w:rPr>
        <w:t>他所写的书，将佛经乩语一并收录。将真经伪经同等看待。他</w:t>
      </w:r>
      <w:r>
        <w:rPr>
          <w:rFonts w:hint="eastAsia" w:ascii="微软雅黑" w:hAnsi="微软雅黑" w:eastAsia="微软雅黑" w:cs="Tahoma"/>
          <w:color w:val="222222"/>
          <w:sz w:val="24"/>
          <w:szCs w:val="24"/>
        </w:rPr>
        <w:t>常</w:t>
      </w:r>
      <w:r>
        <w:rPr>
          <w:rFonts w:ascii="微软雅黑" w:hAnsi="微软雅黑" w:eastAsia="微软雅黑" w:cs="Tahoma"/>
          <w:color w:val="222222"/>
          <w:sz w:val="24"/>
          <w:szCs w:val="24"/>
        </w:rPr>
        <w:t>有议论评判，其中的文理也大多脍炙人口。</w:t>
      </w:r>
    </w:p>
    <w:p w14:paraId="18BD2C36">
      <w:pPr>
        <w:rPr>
          <w:rFonts w:ascii="微软雅黑" w:hAnsi="微软雅黑" w:eastAsia="微软雅黑" w:cs="Tahoma"/>
          <w:color w:val="FF0000"/>
          <w:sz w:val="24"/>
          <w:szCs w:val="24"/>
        </w:rPr>
      </w:pPr>
    </w:p>
    <w:p w14:paraId="274530EF">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而心经之伪造者，其文理鄙劣，不堪寓目，彼与心经同视。真是鱼目与真珠，作全同无异之物矣。然所录郭兰石所书之心经，实为同本异译，非伪造者，又不可不知。</w:t>
      </w:r>
    </w:p>
    <w:p w14:paraId="50B3010C">
      <w:pPr>
        <w:rPr>
          <w:rFonts w:ascii="微软雅黑" w:hAnsi="微软雅黑" w:eastAsia="微软雅黑" w:cs="Tahoma"/>
          <w:color w:val="FF0000"/>
          <w:sz w:val="24"/>
          <w:szCs w:val="24"/>
        </w:rPr>
      </w:pPr>
      <w:r>
        <w:rPr>
          <w:rFonts w:ascii="微软雅黑" w:hAnsi="微软雅黑" w:eastAsia="微软雅黑" w:cs="Tahoma"/>
          <w:color w:val="222222"/>
          <w:sz w:val="24"/>
          <w:szCs w:val="24"/>
        </w:rPr>
        <w:t>而对于伪造的《心经》，其中的文理鄙劣，不堪过目，他将伪造的《心经》与真的《心经》同等看待。真是将鱼</w:t>
      </w:r>
      <w:r>
        <w:rPr>
          <w:rFonts w:hint="eastAsia" w:ascii="微软雅黑" w:hAnsi="微软雅黑" w:eastAsia="微软雅黑" w:cs="Tahoma"/>
          <w:color w:val="222222"/>
          <w:sz w:val="24"/>
          <w:szCs w:val="24"/>
        </w:rPr>
        <w:t>目</w:t>
      </w:r>
      <w:r>
        <w:rPr>
          <w:rFonts w:ascii="微软雅黑" w:hAnsi="微软雅黑" w:eastAsia="微软雅黑" w:cs="Tahoma"/>
          <w:color w:val="222222"/>
          <w:sz w:val="24"/>
          <w:szCs w:val="24"/>
        </w:rPr>
        <w:t>与真珠，当作</w:t>
      </w:r>
      <w:r>
        <w:rPr>
          <w:rFonts w:hint="eastAsia" w:ascii="微软雅黑" w:hAnsi="微软雅黑" w:eastAsia="微软雅黑" w:cs="Tahoma"/>
          <w:color w:val="222222"/>
          <w:sz w:val="24"/>
          <w:szCs w:val="24"/>
        </w:rPr>
        <w:t>完全</w:t>
      </w:r>
      <w:r>
        <w:rPr>
          <w:rFonts w:ascii="微软雅黑" w:hAnsi="微软雅黑" w:eastAsia="微软雅黑" w:cs="Tahoma"/>
          <w:color w:val="222222"/>
          <w:sz w:val="24"/>
          <w:szCs w:val="24"/>
        </w:rPr>
        <w:t>相同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无有差异的物品啊！然而其中所录的郭兰石所书的《心经》，其实是同本《心经》的异译，不是伪造的，又不可不知。</w:t>
      </w:r>
    </w:p>
    <w:p w14:paraId="60D091D0">
      <w:pPr>
        <w:rPr>
          <w:rFonts w:ascii="微软雅黑" w:hAnsi="微软雅黑" w:eastAsia="微软雅黑" w:cs="Tahoma"/>
          <w:color w:val="FF0000"/>
          <w:sz w:val="24"/>
          <w:szCs w:val="24"/>
        </w:rPr>
      </w:pPr>
    </w:p>
    <w:p w14:paraId="7A347591">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其所谓观音忏法，乃无知俗僧，剽窃梁皇及水忏中成文而为之。以文理不清，欲为更端，遂致有事理与教相违处。</w:t>
      </w:r>
    </w:p>
    <w:p w14:paraId="41205167">
      <w:pPr>
        <w:rPr>
          <w:rFonts w:ascii="微软雅黑" w:hAnsi="微软雅黑" w:eastAsia="微软雅黑" w:cs="Tahoma"/>
          <w:color w:val="FF0000"/>
          <w:sz w:val="24"/>
          <w:szCs w:val="24"/>
        </w:rPr>
      </w:pPr>
      <w:r>
        <w:rPr>
          <w:rFonts w:ascii="微软雅黑" w:hAnsi="微软雅黑" w:eastAsia="微软雅黑" w:cs="Tahoma"/>
          <w:color w:val="222222"/>
          <w:sz w:val="24"/>
          <w:szCs w:val="24"/>
        </w:rPr>
        <w:t>他所谓的《观音忏法》，是无知的世俗僧人，剽窃《梁皇忏》以及《水忏》中的成文而做成的。因为世俗僧人文理不清，想要编成另外一本书，于是导致</w:t>
      </w:r>
      <w:r>
        <w:rPr>
          <w:rFonts w:hint="eastAsia" w:ascii="微软雅黑" w:hAnsi="微软雅黑" w:eastAsia="微软雅黑" w:cs="Tahoma"/>
          <w:color w:val="222222"/>
          <w:sz w:val="24"/>
          <w:szCs w:val="24"/>
        </w:rPr>
        <w:t>出现</w:t>
      </w:r>
      <w:r>
        <w:rPr>
          <w:rFonts w:ascii="微软雅黑" w:hAnsi="微软雅黑" w:eastAsia="微软雅黑" w:cs="Tahoma"/>
          <w:color w:val="222222"/>
          <w:sz w:val="24"/>
          <w:szCs w:val="24"/>
        </w:rPr>
        <w:t>事理与教法相违背的地方。</w:t>
      </w:r>
    </w:p>
    <w:p w14:paraId="242E5754">
      <w:pPr>
        <w:rPr>
          <w:rFonts w:ascii="微软雅黑" w:hAnsi="微软雅黑" w:eastAsia="微软雅黑" w:cs="Tahoma"/>
          <w:color w:val="FF0000"/>
          <w:sz w:val="24"/>
          <w:szCs w:val="24"/>
        </w:rPr>
      </w:pPr>
    </w:p>
    <w:p w14:paraId="01553D28">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其内函四本，多半皆属乩语，不堪流通。彼自以为至精至当。其外函六本，多属菩萨感应事迹。虽不无滥收之弊，然于世道人心实有大益。</w:t>
      </w:r>
    </w:p>
    <w:p w14:paraId="681B3F3B">
      <w:pPr>
        <w:rPr>
          <w:rFonts w:ascii="微软雅黑" w:hAnsi="微软雅黑" w:eastAsia="微软雅黑" w:cs="Tahoma"/>
          <w:color w:val="FF0000"/>
          <w:sz w:val="24"/>
          <w:szCs w:val="24"/>
        </w:rPr>
      </w:pPr>
      <w:r>
        <w:rPr>
          <w:rFonts w:ascii="微软雅黑" w:hAnsi="微软雅黑" w:eastAsia="微软雅黑" w:cs="Tahoma"/>
          <w:color w:val="222222"/>
          <w:sz w:val="24"/>
          <w:szCs w:val="24"/>
        </w:rPr>
        <w:t>其中内函四本，多半都属于乩语，不能流通。他自以为非常精妙，非常得当。其中外函六本，多属菩萨感应事迹。虽然不是没有滥收的弊病，然而对于世道人心，实在有很大的利益。</w:t>
      </w:r>
    </w:p>
    <w:p w14:paraId="0715F66B">
      <w:pPr>
        <w:rPr>
          <w:rFonts w:ascii="微软雅黑" w:hAnsi="微软雅黑" w:eastAsia="微软雅黑" w:cs="Tahoma"/>
          <w:color w:val="FF0000"/>
          <w:sz w:val="24"/>
          <w:szCs w:val="24"/>
        </w:rPr>
      </w:pPr>
    </w:p>
    <w:p w14:paraId="26C0CDED">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甚矣，宿世种善根时，断不可混滥。混则今生邪正不分。徐谦以宿世之混滥善根，今生虽有数十年之精修，只成得一个流俗善士。其没也，虽有天乐之异，乃生天也，非生西方也。</w:t>
      </w:r>
    </w:p>
    <w:p w14:paraId="3CAD6745">
      <w:pPr>
        <w:rPr>
          <w:rFonts w:ascii="微软雅黑" w:hAnsi="微软雅黑" w:eastAsia="微软雅黑" w:cs="Tahoma"/>
          <w:color w:val="FF0000"/>
          <w:sz w:val="24"/>
          <w:szCs w:val="24"/>
        </w:rPr>
      </w:pPr>
      <w:r>
        <w:rPr>
          <w:rFonts w:ascii="微软雅黑" w:hAnsi="微软雅黑" w:eastAsia="微软雅黑" w:cs="Tahoma"/>
          <w:color w:val="222222"/>
          <w:sz w:val="24"/>
          <w:szCs w:val="24"/>
        </w:rPr>
        <w:t>太严重了，宿世种植善根时，千万不可混滥。混滥了，今生就会邪正不分。徐谦以宿世的混滥善根，今生虽然有几十年的精进修持，只成为一个流俗的善</w:t>
      </w:r>
      <w:r>
        <w:rPr>
          <w:rFonts w:hint="eastAsia" w:ascii="微软雅黑" w:hAnsi="微软雅黑" w:eastAsia="微软雅黑" w:cs="Tahoma"/>
          <w:color w:val="222222"/>
          <w:sz w:val="24"/>
          <w:szCs w:val="24"/>
        </w:rPr>
        <w:t>士</w:t>
      </w:r>
      <w:r>
        <w:rPr>
          <w:rFonts w:ascii="微软雅黑" w:hAnsi="微软雅黑" w:eastAsia="微软雅黑" w:cs="Tahoma"/>
          <w:color w:val="222222"/>
          <w:sz w:val="24"/>
          <w:szCs w:val="24"/>
        </w:rPr>
        <w:t>。他</w:t>
      </w:r>
      <w:r>
        <w:rPr>
          <w:rFonts w:hint="eastAsia" w:ascii="微软雅黑" w:hAnsi="微软雅黑" w:eastAsia="微软雅黑" w:cs="Tahoma"/>
          <w:color w:val="222222"/>
          <w:sz w:val="24"/>
          <w:szCs w:val="24"/>
        </w:rPr>
        <w:t>死时</w:t>
      </w:r>
      <w:r>
        <w:rPr>
          <w:rFonts w:ascii="微软雅黑" w:hAnsi="微软雅黑" w:eastAsia="微软雅黑" w:cs="Tahoma"/>
          <w:color w:val="222222"/>
          <w:sz w:val="24"/>
          <w:szCs w:val="24"/>
        </w:rPr>
        <w:t>，虽然有天乐的异象，这是生天，不是往生西方。</w:t>
      </w:r>
    </w:p>
    <w:p w14:paraId="6851AA1E">
      <w:pPr>
        <w:rPr>
          <w:rFonts w:ascii="微软雅黑" w:hAnsi="微软雅黑" w:eastAsia="微软雅黑" w:cs="Tahoma"/>
          <w:color w:val="FF0000"/>
          <w:sz w:val="24"/>
          <w:szCs w:val="24"/>
        </w:rPr>
      </w:pPr>
    </w:p>
    <w:p w14:paraId="07B54D8C">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以彼于佛法，绝未知的实至义。况净土法门乎。古人谓共君一夜话，胜读十年书。若博闻之士，不与通方作家讨论数番，则食古不化，反成大病。</w:t>
      </w:r>
    </w:p>
    <w:p w14:paraId="561F363B">
      <w:pPr>
        <w:rPr>
          <w:rFonts w:ascii="微软雅黑" w:hAnsi="微软雅黑" w:eastAsia="微软雅黑" w:cs="Tahoma"/>
          <w:color w:val="FF0000"/>
          <w:sz w:val="24"/>
          <w:szCs w:val="24"/>
        </w:rPr>
      </w:pPr>
      <w:r>
        <w:rPr>
          <w:rFonts w:ascii="微软雅黑" w:hAnsi="微软雅黑" w:eastAsia="微软雅黑" w:cs="Tahoma"/>
          <w:color w:val="222222"/>
          <w:sz w:val="24"/>
          <w:szCs w:val="24"/>
        </w:rPr>
        <w:t>因为他对于佛法，绝对</w:t>
      </w:r>
      <w:r>
        <w:rPr>
          <w:rFonts w:hint="eastAsia" w:ascii="微软雅黑" w:hAnsi="微软雅黑" w:eastAsia="微软雅黑" w:cs="Tahoma"/>
          <w:color w:val="222222"/>
          <w:sz w:val="24"/>
          <w:szCs w:val="24"/>
        </w:rPr>
        <w:t>尚未</w:t>
      </w:r>
      <w:r>
        <w:rPr>
          <w:rFonts w:ascii="微软雅黑" w:hAnsi="微软雅黑" w:eastAsia="微软雅黑" w:cs="Tahoma"/>
          <w:color w:val="222222"/>
          <w:sz w:val="24"/>
          <w:szCs w:val="24"/>
        </w:rPr>
        <w:t>知道其中的真实义理。何况是净土法门呢？古人说：共君一夜话，胜读十年书。像这类博闻多学的人，不与学识渊博通达诸方的行家讨论几次，就会食古不化，反成大病。</w:t>
      </w:r>
    </w:p>
    <w:p w14:paraId="582095E9">
      <w:pPr>
        <w:rPr>
          <w:rFonts w:ascii="微软雅黑" w:hAnsi="微软雅黑" w:eastAsia="微软雅黑" w:cs="Tahoma"/>
          <w:color w:val="FF0000"/>
          <w:sz w:val="24"/>
          <w:szCs w:val="24"/>
        </w:rPr>
      </w:pPr>
    </w:p>
    <w:p w14:paraId="5BD1E338">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打头不遇作家，到老终成骨董。不但徐谦为然，世之同徐谦者，实繁有徒矣。（民七五月廿一）</w:t>
      </w:r>
    </w:p>
    <w:p w14:paraId="3C4C1F13">
      <w:pPr>
        <w:rPr>
          <w:rFonts w:ascii="微软雅黑" w:hAnsi="微软雅黑" w:eastAsia="微软雅黑" w:cs="Tahoma"/>
          <w:color w:val="222222"/>
          <w:sz w:val="24"/>
          <w:szCs w:val="24"/>
        </w:rPr>
      </w:pPr>
      <w:r>
        <w:rPr>
          <w:rFonts w:ascii="微软雅黑" w:hAnsi="微软雅黑" w:eastAsia="微软雅黑" w:cs="Tahoma"/>
          <w:color w:val="222222"/>
          <w:sz w:val="24"/>
          <w:szCs w:val="24"/>
        </w:rPr>
        <w:t>开头没有遇到高明行家，老了终究成为陈腐无用之物。不但徐谦如此，世间同徐谦一样的人，实在有很多啊！（民国七年五月二十一</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29202435">
      <w:pPr>
        <w:rPr>
          <w:rFonts w:ascii="微软雅黑" w:hAnsi="微软雅黑" w:eastAsia="微软雅黑" w:cs="Tahoma"/>
          <w:color w:val="222222"/>
          <w:sz w:val="24"/>
          <w:szCs w:val="24"/>
        </w:rPr>
      </w:pPr>
    </w:p>
    <w:p w14:paraId="7E2EF975">
      <w:pPr>
        <w:rPr>
          <w:rFonts w:ascii="微软雅黑" w:hAnsi="微软雅黑" w:eastAsia="微软雅黑" w:cs="Tahoma"/>
          <w:color w:val="222222"/>
          <w:sz w:val="24"/>
          <w:szCs w:val="24"/>
        </w:rPr>
      </w:pPr>
    </w:p>
    <w:p w14:paraId="79EF5CA2">
      <w:pP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p>
    <w:p w14:paraId="69F3CE36">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【山长】</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唐、五代时对山居讲学者的敬称。</w:t>
      </w:r>
    </w:p>
    <w:p w14:paraId="3F3318C5">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【炉</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韛</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1.火炉鼓风的皮囊。亦借指熔炉。”2.谓冶炼；铸造。</w:t>
      </w:r>
    </w:p>
    <w:p w14:paraId="26DD15FF">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【作家】</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佛教禅宗对善用机锋者之称。2</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行家；高手。</w:t>
      </w:r>
    </w:p>
    <w:p w14:paraId="06E77E43">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【打头不遇作家，到老终</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成</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骨董】</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比喻初学道之人未遇真正明眼善知识，以致一生学无所成。清·悟开法师《念佛百问》：“学道者，少不得明师善友，且明师善友，须择作家。古语云：打头不遇作家，到老终成骨董。关系一生道业，不亦重乎?古人遇着作家师匠，便忘命依从，故易归正道，工夫易成。今人轻忽师友，绝无求道之心，顺其行为，则周旋往返，稍一逆之，则远而避去，故明正道者鲜矣。”</w:t>
      </w:r>
    </w:p>
    <w:p w14:paraId="50380A9E">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【食古不化】</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读书、作画一味学习古人，拘泥陈法，不善于灵活运用。指对所学的古代知识理解得不深不透，不善于按现在的情况来运用，跟吃东西不消化一样。</w:t>
      </w:r>
    </w:p>
    <w:p w14:paraId="64486A03">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【实繁有徒】</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实</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实在</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繁</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多</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徒</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徒众，群众。实在有不少这样的人。</w:t>
      </w:r>
    </w:p>
    <w:p w14:paraId="5D99AA89">
      <w:pPr>
        <w:rPr>
          <w:rFonts w:ascii="微软雅黑" w:hAnsi="微软雅黑" w:eastAsia="微软雅黑" w:cs="Tahoma"/>
          <w:color w:val="222222"/>
          <w:sz w:val="24"/>
          <w:szCs w:val="24"/>
        </w:rPr>
      </w:pPr>
    </w:p>
    <w:p w14:paraId="7B2C2264">
      <w:pPr>
        <w:rPr>
          <w:rFonts w:ascii="微软雅黑" w:hAnsi="微软雅黑" w:eastAsia="微软雅黑" w:cs="Tahoma"/>
          <w:color w:val="222222"/>
          <w:sz w:val="24"/>
          <w:szCs w:val="24"/>
        </w:rPr>
      </w:pPr>
    </w:p>
    <w:p w14:paraId="3F54DA0F">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0ED26DF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71" w:name="_Toc16362"/>
      <w:r>
        <w:rPr>
          <w:rFonts w:ascii="微软雅黑" w:hAnsi="微软雅黑" w:eastAsia="微软雅黑" w:cs="宋体"/>
          <w:b/>
          <w:color w:val="C00000"/>
          <w:kern w:val="0"/>
          <w:sz w:val="24"/>
          <w:szCs w:val="24"/>
        </w:rPr>
        <w:t>复丁福保居士书十六</w:t>
      </w:r>
      <w:bookmarkEnd w:id="71"/>
    </w:p>
    <w:p w14:paraId="2D9CD266">
      <w:pPr>
        <w:rPr>
          <w:rFonts w:ascii="微软雅黑" w:hAnsi="微软雅黑" w:eastAsia="微软雅黑" w:cs="Tahoma"/>
          <w:color w:val="FF0000"/>
          <w:sz w:val="24"/>
          <w:szCs w:val="24"/>
        </w:rPr>
      </w:pPr>
    </w:p>
    <w:p w14:paraId="30A80F03">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昨接手书，知阁下欲流通成道记注，不胜欣忭。此书三十年前，于红螺曾得一见，法雨向无。</w:t>
      </w:r>
    </w:p>
    <w:p w14:paraId="10BEB558">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昨天接到你的信，知道阁下想要流通《成道记注》，非常喜悦。这本书三十年前，在红螺</w:t>
      </w:r>
      <w:r>
        <w:rPr>
          <w:rFonts w:hint="eastAsia" w:ascii="微软雅黑" w:hAnsi="微软雅黑" w:eastAsia="微软雅黑" w:cs="Tahoma"/>
          <w:color w:val="222222"/>
          <w:sz w:val="24"/>
          <w:szCs w:val="24"/>
        </w:rPr>
        <w:t>山资福</w:t>
      </w:r>
      <w:r>
        <w:rPr>
          <w:rFonts w:ascii="微软雅黑" w:hAnsi="微软雅黑" w:eastAsia="微软雅黑" w:cs="Tahoma"/>
          <w:color w:val="222222"/>
          <w:sz w:val="24"/>
          <w:szCs w:val="24"/>
        </w:rPr>
        <w:t>寺曾经见过一次，法雨寺向来没有。</w:t>
      </w:r>
    </w:p>
    <w:p w14:paraId="5F5F4816">
      <w:pPr>
        <w:rPr>
          <w:rFonts w:ascii="微软雅黑" w:hAnsi="微软雅黑" w:eastAsia="微软雅黑" w:cs="Tahoma"/>
          <w:color w:val="FF0000"/>
          <w:sz w:val="24"/>
          <w:szCs w:val="24"/>
        </w:rPr>
      </w:pPr>
    </w:p>
    <w:p w14:paraId="5B252394">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随即向前山问一友人，言有一本，被本庵当家持去二三年，而其人又不在家。因令于库房经厨中搜之，未能得见，其师许以写信问伊。</w:t>
      </w:r>
    </w:p>
    <w:p w14:paraId="16325AD0">
      <w:pPr>
        <w:rPr>
          <w:rFonts w:ascii="微软雅黑" w:hAnsi="微软雅黑" w:eastAsia="微软雅黑" w:cs="Tahoma"/>
          <w:color w:val="FF0000"/>
          <w:sz w:val="24"/>
          <w:szCs w:val="24"/>
        </w:rPr>
      </w:pPr>
      <w:r>
        <w:rPr>
          <w:rFonts w:ascii="微软雅黑" w:hAnsi="微软雅黑" w:eastAsia="微软雅黑" w:cs="Tahoma"/>
          <w:color w:val="222222"/>
          <w:sz w:val="24"/>
          <w:szCs w:val="24"/>
        </w:rPr>
        <w:t>随即向前山普济寺询问一位友人，说有一本，被本庵当家师拿去二三年</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，而这个人又不在家。因此令人在库房经厨中搜寻，没能找到，当家师的师父答应写信问他。</w:t>
      </w:r>
    </w:p>
    <w:p w14:paraId="235ACA59">
      <w:pPr>
        <w:rPr>
          <w:rFonts w:ascii="微软雅黑" w:hAnsi="微软雅黑" w:eastAsia="微软雅黑" w:cs="Tahoma"/>
          <w:color w:val="FF0000"/>
          <w:sz w:val="24"/>
          <w:szCs w:val="24"/>
        </w:rPr>
      </w:pPr>
    </w:p>
    <w:p w14:paraId="3F76E990">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然一薄本书，若不珍惜，或致遗失。因又致书观宗根祺书记师，令于观宗遍问大众，有则即将原书挂号寄来。待其排好，仍复奉还。</w:t>
      </w:r>
    </w:p>
    <w:p w14:paraId="4E099D11">
      <w:pPr>
        <w:rPr>
          <w:rFonts w:ascii="微软雅黑" w:hAnsi="微软雅黑" w:eastAsia="微软雅黑" w:cs="Tahoma"/>
          <w:color w:val="FF0000"/>
          <w:sz w:val="24"/>
          <w:szCs w:val="24"/>
        </w:rPr>
      </w:pPr>
      <w:r>
        <w:rPr>
          <w:rFonts w:ascii="微软雅黑" w:hAnsi="微软雅黑" w:eastAsia="微软雅黑" w:cs="Tahoma"/>
          <w:color w:val="222222"/>
          <w:sz w:val="24"/>
          <w:szCs w:val="24"/>
        </w:rPr>
        <w:t>然而一本薄书，如果不好好珍惜，或</w:t>
      </w:r>
      <w:r>
        <w:rPr>
          <w:rFonts w:hint="eastAsia" w:ascii="微软雅黑" w:hAnsi="微软雅黑" w:eastAsia="微软雅黑" w:cs="Tahoma"/>
          <w:color w:val="222222"/>
          <w:sz w:val="24"/>
          <w:szCs w:val="24"/>
        </w:rPr>
        <w:t>许导致</w:t>
      </w:r>
      <w:r>
        <w:rPr>
          <w:rFonts w:ascii="微软雅黑" w:hAnsi="微软雅黑" w:eastAsia="微软雅黑" w:cs="Tahoma"/>
          <w:color w:val="222222"/>
          <w:sz w:val="24"/>
          <w:szCs w:val="24"/>
        </w:rPr>
        <w:t>遗失。因此又写信给观宗寺的根祺书记师，令他在观宗寺遍问大众，有的话，就</w:t>
      </w:r>
      <w:r>
        <w:rPr>
          <w:rFonts w:hint="eastAsia" w:ascii="微软雅黑" w:hAnsi="微软雅黑" w:eastAsia="微软雅黑" w:cs="Tahoma"/>
          <w:color w:val="222222"/>
          <w:sz w:val="24"/>
          <w:szCs w:val="24"/>
        </w:rPr>
        <w:t>马上</w:t>
      </w:r>
      <w:r>
        <w:rPr>
          <w:rFonts w:ascii="微软雅黑" w:hAnsi="微软雅黑" w:eastAsia="微软雅黑" w:cs="Tahoma"/>
          <w:color w:val="222222"/>
          <w:sz w:val="24"/>
          <w:szCs w:val="24"/>
        </w:rPr>
        <w:t>将原书挂号寄来。等到书排好板</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，仍就奉还。</w:t>
      </w:r>
    </w:p>
    <w:p w14:paraId="5502F1D4">
      <w:pPr>
        <w:rPr>
          <w:rFonts w:ascii="微软雅黑" w:hAnsi="微软雅黑" w:eastAsia="微软雅黑" w:cs="Tahoma"/>
          <w:color w:val="FF0000"/>
          <w:sz w:val="24"/>
          <w:szCs w:val="24"/>
        </w:rPr>
      </w:pPr>
    </w:p>
    <w:p w14:paraId="6CF5855C">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此之两处，或有一得。若在山抄写，颇难得人。佛祖机缘，隐显有时。神物冥佑，当能如愿。（民八三月廿五）</w:t>
      </w:r>
    </w:p>
    <w:p w14:paraId="099458B6">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这两个地方，或许有一个地方，能够得到这本书。如果在普陀山抄写，</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难有这样的人。佛祖机缘，隐藏显现，有一定时节。神奇宝物冥冥中自有天佑，应当能够如愿。（民国八年三月二十五</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2504B7F0">
      <w:pPr>
        <w:rPr>
          <w:rFonts w:ascii="微软雅黑" w:hAnsi="微软雅黑" w:eastAsia="微软雅黑" w:cs="Tahoma"/>
          <w:color w:val="222222"/>
          <w:sz w:val="24"/>
          <w:szCs w:val="24"/>
        </w:rPr>
      </w:pPr>
    </w:p>
    <w:p w14:paraId="1E61FB43">
      <w:pPr>
        <w:rPr>
          <w:rFonts w:ascii="微软雅黑" w:hAnsi="微软雅黑" w:eastAsia="微软雅黑" w:cs="Tahoma"/>
          <w:color w:val="222222"/>
          <w:sz w:val="24"/>
          <w:szCs w:val="24"/>
        </w:rPr>
      </w:pPr>
    </w:p>
    <w:p w14:paraId="16FE2FE8">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08C5FD22">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【书记】</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禅林六头首之一，掌文疏翰墨之职称。又称书状、记室、外史、外记。书记，原为古清规之书状，职掌文翰，凡山门之榜疏书问、祈祷之词语，悉属之。盖古之名山大刹凡奉圣旨之敕，住持即具谢表。示寂之时，亦须具遗表。或有所赐，或有所问，具奉表进，而住持专柄大法，文字之事少有研究，故特设书记之职，主执山门之书疏。然古无书记之名，仅有书状，书记乃取元戎之幕府署记室参军之名，于禅林特请书记以职之，非百丈禅师所设者。</w:t>
      </w:r>
    </w:p>
    <w:p w14:paraId="1EA4CCF3">
      <w:pPr>
        <w:rPr>
          <w:rFonts w:ascii="微软雅黑" w:hAnsi="微软雅黑" w:eastAsia="微软雅黑" w:cs="Tahoma"/>
          <w:color w:val="222222"/>
          <w:sz w:val="24"/>
          <w:szCs w:val="24"/>
        </w:rPr>
      </w:pPr>
    </w:p>
    <w:p w14:paraId="54404C4E">
      <w:pPr>
        <w:rPr>
          <w:rFonts w:ascii="微软雅黑" w:hAnsi="微软雅黑" w:eastAsia="微软雅黑" w:cs="Tahoma"/>
          <w:color w:val="222222"/>
          <w:sz w:val="24"/>
          <w:szCs w:val="24"/>
        </w:rPr>
      </w:pPr>
    </w:p>
    <w:p w14:paraId="2DED983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E7B534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72" w:name="_Toc30877"/>
      <w:r>
        <w:rPr>
          <w:rFonts w:ascii="微软雅黑" w:hAnsi="微软雅黑" w:eastAsia="微软雅黑" w:cs="宋体"/>
          <w:b/>
          <w:color w:val="C00000"/>
          <w:kern w:val="0"/>
          <w:sz w:val="24"/>
          <w:szCs w:val="24"/>
        </w:rPr>
        <w:t>复丁福保居士书十七</w:t>
      </w:r>
      <w:bookmarkEnd w:id="72"/>
    </w:p>
    <w:p w14:paraId="06EB4DA7">
      <w:pPr>
        <w:spacing w:line="270" w:lineRule="atLeast"/>
        <w:rPr>
          <w:rFonts w:ascii="微软雅黑" w:hAnsi="微软雅黑" w:eastAsia="微软雅黑" w:cs="宋体"/>
          <w:b/>
          <w:color w:val="C00000"/>
          <w:kern w:val="0"/>
          <w:sz w:val="24"/>
          <w:szCs w:val="24"/>
        </w:rPr>
      </w:pPr>
    </w:p>
    <w:p w14:paraId="74ED745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阁下所著六道轮回等册，实能令狃于见闻不知大道者，顿开眼界。回心转念，知自己一向以坐井之见，妄测苍天。</w:t>
      </w:r>
    </w:p>
    <w:p w14:paraId="2CF9B46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阁下所著《六道轮回》等书，实在能够令</w:t>
      </w:r>
      <w:r>
        <w:rPr>
          <w:rFonts w:hint="eastAsia" w:ascii="微软雅黑" w:hAnsi="微软雅黑" w:eastAsia="微软雅黑" w:cs="Tahoma"/>
          <w:color w:val="222222"/>
          <w:sz w:val="24"/>
          <w:szCs w:val="24"/>
        </w:rPr>
        <w:t>拘泥执著</w:t>
      </w:r>
      <w:r>
        <w:rPr>
          <w:rFonts w:ascii="微软雅黑" w:hAnsi="微软雅黑" w:eastAsia="微软雅黑" w:cs="Tahoma"/>
          <w:color w:val="222222"/>
          <w:sz w:val="24"/>
          <w:szCs w:val="24"/>
        </w:rPr>
        <w:t>于平常见闻</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不知道佛法大道的人，顿开眼界。回心转念，知道自己一向以坐井观天</w:t>
      </w:r>
      <w:r>
        <w:rPr>
          <w:rFonts w:hint="eastAsia" w:ascii="微软雅黑" w:hAnsi="微软雅黑" w:eastAsia="微软雅黑" w:cs="Tahoma"/>
          <w:color w:val="222222"/>
          <w:sz w:val="24"/>
          <w:szCs w:val="24"/>
        </w:rPr>
        <w:t>之见</w:t>
      </w:r>
      <w:r>
        <w:rPr>
          <w:rFonts w:ascii="微软雅黑" w:hAnsi="微软雅黑" w:eastAsia="微软雅黑" w:cs="Tahoma"/>
          <w:color w:val="222222"/>
          <w:sz w:val="24"/>
          <w:szCs w:val="24"/>
        </w:rPr>
        <w:t>，妄测苍天。</w:t>
      </w:r>
    </w:p>
    <w:p w14:paraId="31ECE01B">
      <w:pPr>
        <w:spacing w:line="270" w:lineRule="atLeast"/>
        <w:rPr>
          <w:rFonts w:ascii="微软雅黑" w:hAnsi="微软雅黑" w:eastAsia="微软雅黑" w:cs="宋体"/>
          <w:b/>
          <w:color w:val="C00000"/>
          <w:kern w:val="0"/>
          <w:sz w:val="24"/>
          <w:szCs w:val="24"/>
        </w:rPr>
      </w:pPr>
    </w:p>
    <w:p w14:paraId="0904A44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而先贤所记，盖以宿根深厚。承佛遗嘱，故能不昧己灵。以世谛语言事迹，转如来随机度生法轮。</w:t>
      </w:r>
    </w:p>
    <w:p w14:paraId="03C73A4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而先贤所记载下来的轮回事迹，因为宿根深厚。承佛遗嘱，所以能够不</w:t>
      </w:r>
      <w:r>
        <w:rPr>
          <w:rFonts w:hint="eastAsia" w:ascii="微软雅黑" w:hAnsi="微软雅黑" w:eastAsia="微软雅黑" w:cs="Tahoma"/>
          <w:color w:val="222222"/>
          <w:sz w:val="24"/>
          <w:szCs w:val="24"/>
        </w:rPr>
        <w:t>迷</w:t>
      </w:r>
      <w:r>
        <w:rPr>
          <w:rFonts w:ascii="微软雅黑" w:hAnsi="微软雅黑" w:eastAsia="微软雅黑" w:cs="Tahoma"/>
          <w:color w:val="222222"/>
          <w:sz w:val="24"/>
          <w:szCs w:val="24"/>
        </w:rPr>
        <w:t>昧自己的性灵。以世俗谛的语言事迹，转动如来随机度生的</w:t>
      </w:r>
      <w:r>
        <w:rPr>
          <w:rFonts w:hint="eastAsia" w:ascii="微软雅黑" w:hAnsi="微软雅黑" w:eastAsia="微软雅黑" w:cs="Tahoma"/>
          <w:color w:val="222222"/>
          <w:sz w:val="24"/>
          <w:szCs w:val="24"/>
        </w:rPr>
        <w:t>法轮</w:t>
      </w:r>
      <w:r>
        <w:rPr>
          <w:rFonts w:ascii="微软雅黑" w:hAnsi="微软雅黑" w:eastAsia="微软雅黑" w:cs="Tahoma"/>
          <w:color w:val="222222"/>
          <w:sz w:val="24"/>
          <w:szCs w:val="24"/>
        </w:rPr>
        <w:t>。</w:t>
      </w:r>
    </w:p>
    <w:p w14:paraId="3DF31D96">
      <w:pPr>
        <w:spacing w:line="270" w:lineRule="atLeast"/>
        <w:rPr>
          <w:rFonts w:ascii="微软雅黑" w:hAnsi="微软雅黑" w:eastAsia="微软雅黑" w:cs="宋体"/>
          <w:b/>
          <w:color w:val="C00000"/>
          <w:kern w:val="0"/>
          <w:sz w:val="24"/>
          <w:szCs w:val="24"/>
        </w:rPr>
      </w:pPr>
    </w:p>
    <w:p w14:paraId="741FF8C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从兹生正信心，发菩提心。畏轮回之剧苦，慕安养之极乐。当必一唱百和，相率而出此娑婆，生彼极乐者，非算数譬喻之所能知也。</w:t>
      </w:r>
    </w:p>
    <w:p w14:paraId="126C6FEE">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从此生起正确的信心，发</w:t>
      </w:r>
      <w:r>
        <w:rPr>
          <w:rFonts w:hint="eastAsia" w:ascii="微软雅黑" w:hAnsi="微软雅黑" w:eastAsia="微软雅黑" w:cs="Tahoma"/>
          <w:color w:val="222222"/>
          <w:sz w:val="24"/>
          <w:szCs w:val="24"/>
        </w:rPr>
        <w:t>起</w:t>
      </w:r>
      <w:r>
        <w:rPr>
          <w:rFonts w:ascii="微软雅黑" w:hAnsi="微软雅黑" w:eastAsia="微软雅黑" w:cs="Tahoma"/>
          <w:color w:val="222222"/>
          <w:sz w:val="24"/>
          <w:szCs w:val="24"/>
        </w:rPr>
        <w:t>菩提心。畏惧轮回的剧苦，欣慕安养的极乐。必定</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一唱百和，相继出离</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娑婆世界，往生</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极乐世界的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不是</w:t>
      </w:r>
      <w:r>
        <w:rPr>
          <w:rFonts w:ascii="微软雅黑" w:hAnsi="微软雅黑" w:eastAsia="微软雅黑" w:cs="Tahoma"/>
          <w:color w:val="222222"/>
          <w:sz w:val="24"/>
          <w:szCs w:val="24"/>
        </w:rPr>
        <w:t>算数譬喻所能知道</w:t>
      </w:r>
      <w:r>
        <w:rPr>
          <w:rFonts w:hint="eastAsia" w:ascii="微软雅黑" w:hAnsi="微软雅黑" w:eastAsia="微软雅黑" w:cs="Tahoma"/>
          <w:color w:val="222222"/>
          <w:sz w:val="24"/>
          <w:szCs w:val="24"/>
        </w:rPr>
        <w:t>啊！</w:t>
      </w:r>
    </w:p>
    <w:p w14:paraId="1534ED47">
      <w:pPr>
        <w:spacing w:line="270" w:lineRule="atLeast"/>
        <w:rPr>
          <w:rFonts w:ascii="微软雅黑" w:hAnsi="微软雅黑" w:eastAsia="微软雅黑" w:cs="宋体"/>
          <w:b/>
          <w:color w:val="C00000"/>
          <w:kern w:val="0"/>
          <w:sz w:val="24"/>
          <w:szCs w:val="24"/>
        </w:rPr>
      </w:pPr>
    </w:p>
    <w:p w14:paraId="5EF66D9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光阅之庆幸不已。拟欲作序赞扬，但以目力不给，兼以俗冗无暇，因迟至今。虽则集字千余，以学问浅陋，见地庸劣。于即心自性，及随机利生之道，如盲人于浓云厚雾中，仰视日光，徒增愦愦。</w:t>
      </w:r>
    </w:p>
    <w:p w14:paraId="1B66EFAB">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我看了，欣喜庆幸不已。准备写序赞扬，但因为视力不好，又加上俗务</w:t>
      </w:r>
      <w:r>
        <w:rPr>
          <w:rFonts w:hint="eastAsia" w:ascii="微软雅黑" w:hAnsi="微软雅黑" w:eastAsia="微软雅黑" w:cs="Tahoma"/>
          <w:color w:val="222222"/>
          <w:sz w:val="24"/>
          <w:szCs w:val="24"/>
        </w:rPr>
        <w:t>繁</w:t>
      </w:r>
      <w:r>
        <w:rPr>
          <w:rFonts w:ascii="微软雅黑" w:hAnsi="微软雅黑" w:eastAsia="微软雅黑" w:cs="Tahoma"/>
          <w:color w:val="222222"/>
          <w:sz w:val="24"/>
          <w:szCs w:val="24"/>
        </w:rPr>
        <w:t>多，没有空暇，因此延迟到今</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。虽然堆集了一千多个字，</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因为学问浅陋，见地平庸低劣。对于即心自性，以及随机利生之道，如同盲人在浓云厚雾中，仰头寻视阳光，徒增</w:t>
      </w:r>
      <w:r>
        <w:rPr>
          <w:rFonts w:hint="eastAsia" w:ascii="微软雅黑" w:hAnsi="微软雅黑" w:eastAsia="微软雅黑" w:cs="Tahoma"/>
          <w:color w:val="222222"/>
          <w:sz w:val="24"/>
          <w:szCs w:val="24"/>
        </w:rPr>
        <w:t>纷</w:t>
      </w:r>
      <w:r>
        <w:rPr>
          <w:rFonts w:ascii="微软雅黑" w:hAnsi="微软雅黑" w:eastAsia="微软雅黑" w:cs="Tahoma"/>
          <w:color w:val="222222"/>
          <w:sz w:val="24"/>
          <w:szCs w:val="24"/>
        </w:rPr>
        <w:t>乱。</w:t>
      </w:r>
    </w:p>
    <w:p w14:paraId="3F33DE90">
      <w:pPr>
        <w:spacing w:line="270" w:lineRule="atLeast"/>
        <w:rPr>
          <w:rFonts w:ascii="微软雅黑" w:hAnsi="微软雅黑" w:eastAsia="微软雅黑" w:cs="宋体"/>
          <w:b/>
          <w:color w:val="C00000"/>
          <w:kern w:val="0"/>
          <w:sz w:val="24"/>
          <w:szCs w:val="24"/>
        </w:rPr>
      </w:pPr>
    </w:p>
    <w:p w14:paraId="657528F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故于佛祖道妙，并阁下心事，未能发挥显露。心知此序断不可用。然欲表其愚诚，特寄呈座右，祈垂斧政。（民八五月十五）</w:t>
      </w:r>
    </w:p>
    <w:p w14:paraId="1BB9C18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所以，对于佛陀祖师的道妙，以及阁下的心事，没能发挥显露。心里知道这个序文，断然不可用。</w:t>
      </w:r>
      <w:r>
        <w:rPr>
          <w:rFonts w:hint="eastAsia" w:ascii="微软雅黑" w:hAnsi="微软雅黑" w:eastAsia="微软雅黑" w:cs="Tahoma"/>
          <w:color w:val="222222"/>
          <w:sz w:val="24"/>
          <w:szCs w:val="24"/>
        </w:rPr>
        <w:t>可是</w:t>
      </w:r>
      <w:r>
        <w:rPr>
          <w:rFonts w:ascii="微软雅黑" w:hAnsi="微软雅黑" w:eastAsia="微软雅黑" w:cs="Tahoma"/>
          <w:color w:val="222222"/>
          <w:sz w:val="24"/>
          <w:szCs w:val="24"/>
        </w:rPr>
        <w:t>想要表达我的一点愚诚，特地寄上呈送到您的案前，请您斧正修改。（民国八年　五月十五）</w:t>
      </w:r>
    </w:p>
    <w:p w14:paraId="766C4193">
      <w:pPr>
        <w:spacing w:line="270" w:lineRule="atLeast"/>
        <w:rPr>
          <w:rFonts w:ascii="微软雅黑" w:hAnsi="微软雅黑" w:eastAsia="微软雅黑" w:cs="宋体"/>
          <w:b/>
          <w:color w:val="C00000"/>
          <w:kern w:val="0"/>
          <w:sz w:val="24"/>
          <w:szCs w:val="24"/>
        </w:rPr>
      </w:pPr>
    </w:p>
    <w:p w14:paraId="7D36D36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三册中有请教处，另纸书之。</w:t>
      </w:r>
    </w:p>
    <w:p w14:paraId="67EE21F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第三册中，有向您请教之处，在另外的纸上写好。</w:t>
      </w:r>
    </w:p>
    <w:p w14:paraId="1230F723">
      <w:pPr>
        <w:spacing w:line="270" w:lineRule="atLeast"/>
        <w:rPr>
          <w:rFonts w:ascii="微软雅黑" w:hAnsi="微软雅黑" w:eastAsia="微软雅黑" w:cs="宋体"/>
          <w:b/>
          <w:color w:val="C00000"/>
          <w:kern w:val="0"/>
          <w:sz w:val="24"/>
          <w:szCs w:val="24"/>
        </w:rPr>
      </w:pPr>
    </w:p>
    <w:p w14:paraId="64E3CC9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又乌烟之害，不能尽言。去岁与陈锡周谈及，彼遂言伊昔曾吃烟，其瘾甚大。后得一方，随即断根。因不胜钦佩。</w:t>
      </w:r>
    </w:p>
    <w:p w14:paraId="00AF047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又者，鸦片的祸害，不能说尽。去年与陈锡周谈到这个问题，他于是说，他过去曾经吃过鸦片烟，烟瘾很大。后来得到一个药方，随即断根。</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因此不胜钦佩。</w:t>
      </w:r>
    </w:p>
    <w:p w14:paraId="70947581">
      <w:pPr>
        <w:spacing w:line="270" w:lineRule="atLeast"/>
        <w:rPr>
          <w:rFonts w:ascii="微软雅黑" w:hAnsi="微软雅黑" w:eastAsia="微软雅黑" w:cs="宋体"/>
          <w:b/>
          <w:color w:val="C00000"/>
          <w:kern w:val="0"/>
          <w:sz w:val="24"/>
          <w:szCs w:val="24"/>
        </w:rPr>
      </w:pPr>
    </w:p>
    <w:p w14:paraId="15B9DD5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今年又来山，因令将其方抄出，以饷同人。然光僻居海岛，不与人交。虽有其方，亦难利人。前者有友人由哈尔滨来，言彼处大开烟禁，了无畏忌。</w:t>
      </w:r>
    </w:p>
    <w:p w14:paraId="6416A74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今年，他又来普陀山，</w:t>
      </w:r>
      <w:r>
        <w:rPr>
          <w:rFonts w:hint="eastAsia" w:ascii="微软雅黑" w:hAnsi="微软雅黑" w:eastAsia="微软雅黑" w:cs="Tahoma"/>
          <w:color w:val="222222"/>
          <w:sz w:val="24"/>
          <w:szCs w:val="24"/>
        </w:rPr>
        <w:t>于是我让</w:t>
      </w:r>
      <w:r>
        <w:rPr>
          <w:rFonts w:ascii="微软雅黑" w:hAnsi="微软雅黑" w:eastAsia="微软雅黑" w:cs="Tahoma"/>
          <w:color w:val="222222"/>
          <w:sz w:val="24"/>
          <w:szCs w:val="24"/>
        </w:rPr>
        <w:t>他将这个药方抄</w:t>
      </w:r>
      <w:r>
        <w:rPr>
          <w:rFonts w:hint="eastAsia" w:ascii="微软雅黑" w:hAnsi="微软雅黑" w:eastAsia="微软雅黑" w:cs="Tahoma"/>
          <w:color w:val="222222"/>
          <w:sz w:val="24"/>
          <w:szCs w:val="24"/>
        </w:rPr>
        <w:t>录</w:t>
      </w:r>
      <w:r>
        <w:rPr>
          <w:rFonts w:ascii="微软雅黑" w:hAnsi="微软雅黑" w:eastAsia="微软雅黑" w:cs="Tahoma"/>
          <w:color w:val="222222"/>
          <w:sz w:val="24"/>
          <w:szCs w:val="24"/>
        </w:rPr>
        <w:t>出来，以分享同人。</w:t>
      </w:r>
      <w:r>
        <w:rPr>
          <w:rFonts w:hint="eastAsia" w:ascii="微软雅黑" w:hAnsi="微软雅黑" w:eastAsia="微软雅黑" w:cs="Tahoma"/>
          <w:color w:val="222222"/>
          <w:sz w:val="24"/>
          <w:szCs w:val="24"/>
        </w:rPr>
        <w:t>不过</w:t>
      </w:r>
      <w:r>
        <w:rPr>
          <w:rFonts w:ascii="微软雅黑" w:hAnsi="微软雅黑" w:eastAsia="微软雅黑" w:cs="Tahoma"/>
          <w:color w:val="222222"/>
          <w:sz w:val="24"/>
          <w:szCs w:val="24"/>
        </w:rPr>
        <w:t>我僻居在海岛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普陀山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，不与他人有交往。</w:t>
      </w:r>
      <w:r>
        <w:rPr>
          <w:rFonts w:hint="eastAsia" w:ascii="微软雅黑" w:hAnsi="微软雅黑" w:eastAsia="微软雅黑" w:cs="Tahoma"/>
          <w:color w:val="222222"/>
          <w:sz w:val="24"/>
          <w:szCs w:val="24"/>
        </w:rPr>
        <w:t>就算</w:t>
      </w:r>
      <w:r>
        <w:rPr>
          <w:rFonts w:ascii="微软雅黑" w:hAnsi="微软雅黑" w:eastAsia="微软雅黑" w:cs="Tahoma"/>
          <w:color w:val="222222"/>
          <w:sz w:val="24"/>
          <w:szCs w:val="24"/>
        </w:rPr>
        <w:t>有这个药方，也很难利益他人。前些天，有一位友人从哈尔滨来，说他那个地方，大开抽鸦片烟的禁令，没有一点畏惧顾忌。</w:t>
      </w:r>
    </w:p>
    <w:p w14:paraId="4CC16E21">
      <w:pPr>
        <w:spacing w:line="270" w:lineRule="atLeast"/>
        <w:rPr>
          <w:rFonts w:ascii="微软雅黑" w:hAnsi="微软雅黑" w:eastAsia="微软雅黑" w:cs="宋体"/>
          <w:b/>
          <w:color w:val="C00000"/>
          <w:kern w:val="0"/>
          <w:sz w:val="24"/>
          <w:szCs w:val="24"/>
        </w:rPr>
      </w:pPr>
    </w:p>
    <w:p w14:paraId="77B0F44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然亦有欲戒无由者，每发忧思。因将此方寄去，祈彼展转传播。俾有志戒烟者，同得利益。</w:t>
      </w:r>
    </w:p>
    <w:p w14:paraId="682BD4F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可是</w:t>
      </w:r>
      <w:r>
        <w:rPr>
          <w:rFonts w:ascii="微软雅黑" w:hAnsi="微软雅黑" w:eastAsia="微软雅黑" w:cs="Tahoma"/>
          <w:color w:val="222222"/>
          <w:sz w:val="24"/>
          <w:szCs w:val="24"/>
        </w:rPr>
        <w:t>也有想要戒除，而没有办法戒除的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他常常为此</w:t>
      </w:r>
      <w:r>
        <w:rPr>
          <w:rFonts w:ascii="微软雅黑" w:hAnsi="微软雅黑" w:eastAsia="微软雅黑" w:cs="Tahoma"/>
          <w:color w:val="222222"/>
          <w:sz w:val="24"/>
          <w:szCs w:val="24"/>
        </w:rPr>
        <w:t>忧虑发愁。</w:t>
      </w:r>
      <w:r>
        <w:rPr>
          <w:rFonts w:hint="eastAsia" w:ascii="微软雅黑" w:hAnsi="微软雅黑" w:eastAsia="微软雅黑" w:cs="Tahoma"/>
          <w:color w:val="222222"/>
          <w:sz w:val="24"/>
          <w:szCs w:val="24"/>
        </w:rPr>
        <w:t>我于是</w:t>
      </w:r>
      <w:r>
        <w:rPr>
          <w:rFonts w:ascii="微软雅黑" w:hAnsi="微软雅黑" w:eastAsia="微软雅黑" w:cs="Tahoma"/>
          <w:color w:val="222222"/>
          <w:sz w:val="24"/>
          <w:szCs w:val="24"/>
        </w:rPr>
        <w:t>将这个药方寄给他，请他</w:t>
      </w:r>
      <w:r>
        <w:rPr>
          <w:rFonts w:hint="eastAsia" w:ascii="微软雅黑" w:hAnsi="微软雅黑" w:eastAsia="微软雅黑" w:cs="Tahoma"/>
          <w:color w:val="222222"/>
          <w:sz w:val="24"/>
          <w:szCs w:val="24"/>
        </w:rPr>
        <w:t>辗</w:t>
      </w:r>
      <w:r>
        <w:rPr>
          <w:rFonts w:ascii="微软雅黑" w:hAnsi="微软雅黑" w:eastAsia="微软雅黑" w:cs="Tahoma"/>
          <w:color w:val="222222"/>
          <w:sz w:val="24"/>
          <w:szCs w:val="24"/>
        </w:rPr>
        <w:t>转传播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使得有志戒烟的人，共同得到利益。</w:t>
      </w:r>
    </w:p>
    <w:p w14:paraId="6E9AA34E">
      <w:pPr>
        <w:spacing w:line="270" w:lineRule="atLeast"/>
        <w:rPr>
          <w:rFonts w:ascii="微软雅黑" w:hAnsi="微软雅黑" w:eastAsia="微软雅黑" w:cs="宋体"/>
          <w:b/>
          <w:color w:val="C00000"/>
          <w:kern w:val="0"/>
          <w:sz w:val="24"/>
          <w:szCs w:val="24"/>
        </w:rPr>
      </w:pPr>
    </w:p>
    <w:p w14:paraId="04E4743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今思阁下有心世道，兼以行医。其交游甚广，信向甚多。倘有此病，欲永断根本而不得其方者，或可以此见赠也。故附寄之。（又及）</w:t>
      </w:r>
    </w:p>
    <w:p w14:paraId="6371A17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w:t>
      </w:r>
      <w:r>
        <w:rPr>
          <w:rFonts w:ascii="微软雅黑" w:hAnsi="微软雅黑" w:eastAsia="微软雅黑" w:cs="Tahoma"/>
          <w:color w:val="222222"/>
          <w:sz w:val="24"/>
          <w:szCs w:val="24"/>
        </w:rPr>
        <w:t>今想到阁下有心</w:t>
      </w:r>
      <w:r>
        <w:rPr>
          <w:rFonts w:hint="eastAsia" w:ascii="微软雅黑" w:hAnsi="微软雅黑" w:eastAsia="微软雅黑" w:cs="Tahoma"/>
          <w:color w:val="222222"/>
          <w:sz w:val="24"/>
          <w:szCs w:val="24"/>
        </w:rPr>
        <w:t>挽救</w:t>
      </w:r>
      <w:r>
        <w:rPr>
          <w:rFonts w:ascii="微软雅黑" w:hAnsi="微软雅黑" w:eastAsia="微软雅黑" w:cs="Tahoma"/>
          <w:color w:val="222222"/>
          <w:sz w:val="24"/>
          <w:szCs w:val="24"/>
        </w:rPr>
        <w:t>世道，又加上在行医。平时的交游很广，信赖你的人很多。倘若有这个病，想要永断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烟瘾</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根本，而得不到药方的人，或许可以将这个药方赠送给他。所以附寄给你。（又及）</w:t>
      </w:r>
    </w:p>
    <w:p w14:paraId="3C3C0027">
      <w:pPr>
        <w:rPr>
          <w:rFonts w:ascii="微软雅黑" w:hAnsi="微软雅黑" w:eastAsia="微软雅黑" w:cs="Tahoma"/>
          <w:color w:val="222222"/>
          <w:sz w:val="24"/>
          <w:szCs w:val="24"/>
        </w:rPr>
      </w:pPr>
    </w:p>
    <w:p w14:paraId="368F708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003399"/>
          <w:kern w:val="0"/>
          <w:sz w:val="24"/>
          <w:szCs w:val="24"/>
        </w:rPr>
        <w:t>仙传戒烟绝妙神方（即素称国手之名医，亦不可妄加一味药，倘加一味药，便不灵验矣，至祷至祷）</w:t>
      </w:r>
    </w:p>
    <w:p w14:paraId="79A3958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仙传戒烟绝妙神方（即使素来称为国手的名医，也不可随便加入一味药，倘若加上一味药，就不灵验了，至心恳求不要改动。）</w:t>
      </w:r>
    </w:p>
    <w:p w14:paraId="3A77D220">
      <w:pPr>
        <w:spacing w:line="270" w:lineRule="atLeast"/>
        <w:rPr>
          <w:rFonts w:ascii="微软雅黑" w:hAnsi="微软雅黑" w:eastAsia="微软雅黑" w:cs="宋体"/>
          <w:b/>
          <w:color w:val="C00000"/>
          <w:kern w:val="0"/>
          <w:sz w:val="24"/>
          <w:szCs w:val="24"/>
        </w:rPr>
      </w:pPr>
    </w:p>
    <w:p w14:paraId="2E1F33F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003399"/>
          <w:kern w:val="0"/>
          <w:sz w:val="24"/>
          <w:szCs w:val="24"/>
        </w:rPr>
        <w:t>好甘草半斤　川贝母四两　杜仲四两</w:t>
      </w:r>
    </w:p>
    <w:p w14:paraId="06B94CC8">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好甘草半斤　川贝母四两　杜仲四两</w:t>
      </w:r>
    </w:p>
    <w:p w14:paraId="12AF0988">
      <w:pPr>
        <w:spacing w:line="270" w:lineRule="atLeast"/>
        <w:rPr>
          <w:rFonts w:ascii="微软雅黑" w:hAnsi="微软雅黑" w:eastAsia="微软雅黑" w:cs="宋体"/>
          <w:b/>
          <w:color w:val="C00000"/>
          <w:kern w:val="0"/>
          <w:sz w:val="24"/>
          <w:szCs w:val="24"/>
        </w:rPr>
      </w:pPr>
    </w:p>
    <w:p w14:paraId="5711000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003399"/>
          <w:kern w:val="0"/>
          <w:sz w:val="24"/>
          <w:szCs w:val="24"/>
        </w:rPr>
        <w:t>用六斤水，将三味药共煮。及至水熬去一半，去渣。用上好红糖一斤，放药水内再熬。少时收膏。</w:t>
      </w:r>
    </w:p>
    <w:p w14:paraId="66C55A6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用六斤水，将三味药共煮。等到水熬掉一半，除去药渣。用上好的红糖一斤，放入药水内再熬。熬一会儿，收取药膏。</w:t>
      </w:r>
    </w:p>
    <w:p w14:paraId="277F3DBA">
      <w:pPr>
        <w:spacing w:line="270" w:lineRule="atLeast"/>
        <w:rPr>
          <w:rFonts w:ascii="微软雅黑" w:hAnsi="微软雅黑" w:eastAsia="微软雅黑" w:cs="宋体"/>
          <w:b/>
          <w:color w:val="C00000"/>
          <w:kern w:val="0"/>
          <w:sz w:val="24"/>
          <w:szCs w:val="24"/>
        </w:rPr>
      </w:pPr>
    </w:p>
    <w:p w14:paraId="6E3287E1">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003399"/>
          <w:kern w:val="0"/>
          <w:sz w:val="24"/>
          <w:szCs w:val="24"/>
        </w:rPr>
        <w:t>初三日，每一两膏，放烟一钱。二三日，一两膏，放烟八分。三三日六分。四三日四分。五三日二分。以后一两膏，放烟一分。再吃十日八日。吃到一月后，无用加烟，永断根本矣。</w:t>
      </w:r>
    </w:p>
    <w:p w14:paraId="6B364BD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最初三天，每一两膏，放</w:t>
      </w:r>
      <w:r>
        <w:rPr>
          <w:rFonts w:hint="eastAsia" w:ascii="微软雅黑" w:hAnsi="微软雅黑" w:eastAsia="微软雅黑" w:cs="Tahoma"/>
          <w:color w:val="222222"/>
          <w:sz w:val="24"/>
          <w:szCs w:val="24"/>
        </w:rPr>
        <w:t>（鸦片）</w:t>
      </w:r>
      <w:r>
        <w:rPr>
          <w:rFonts w:ascii="微软雅黑" w:hAnsi="微软雅黑" w:eastAsia="微软雅黑" w:cs="Tahoma"/>
          <w:color w:val="222222"/>
          <w:sz w:val="24"/>
          <w:szCs w:val="24"/>
        </w:rPr>
        <w:t>烟一钱。第二个三天，一两膏，放烟八分。第三个三天，放烟六分。第四个三天，放烟四分。第五个三天，放烟二分。以后的一两膏，放烟一分。再吃十天八天。吃到一月后，不用加上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鸦片</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烟，就永断烟瘾根本了。</w:t>
      </w:r>
    </w:p>
    <w:p w14:paraId="6EA1E065">
      <w:pPr>
        <w:spacing w:line="270" w:lineRule="atLeast"/>
        <w:rPr>
          <w:rFonts w:ascii="微软雅黑" w:hAnsi="微软雅黑" w:eastAsia="微软雅黑" w:cs="宋体"/>
          <w:b/>
          <w:color w:val="C00000"/>
          <w:kern w:val="0"/>
          <w:sz w:val="24"/>
          <w:szCs w:val="24"/>
        </w:rPr>
      </w:pPr>
    </w:p>
    <w:p w14:paraId="0EE18FE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003399"/>
          <w:kern w:val="0"/>
          <w:sz w:val="24"/>
          <w:szCs w:val="24"/>
        </w:rPr>
        <w:t>若服膏期内，有别外毛病发作，可将烟多加一分。服一二日即止，仍照原方服膏，再勿多加。</w:t>
      </w:r>
    </w:p>
    <w:p w14:paraId="0DD178DE">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如果在服用药膏期间，有另外的毛病发作，可以将鸦片烟多加一分。服用一二天就停止，仍</w:t>
      </w:r>
      <w:r>
        <w:rPr>
          <w:rFonts w:hint="eastAsia" w:ascii="微软雅黑" w:hAnsi="微软雅黑" w:eastAsia="微软雅黑" w:cs="Tahoma"/>
          <w:color w:val="222222"/>
          <w:sz w:val="24"/>
          <w:szCs w:val="24"/>
        </w:rPr>
        <w:t>旧按</w:t>
      </w:r>
      <w:r>
        <w:rPr>
          <w:rFonts w:ascii="微软雅黑" w:hAnsi="微软雅黑" w:eastAsia="微软雅黑" w:cs="Tahoma"/>
          <w:color w:val="222222"/>
          <w:sz w:val="24"/>
          <w:szCs w:val="24"/>
        </w:rPr>
        <w:t>照原来的药方服膏，再不要多加。</w:t>
      </w:r>
    </w:p>
    <w:p w14:paraId="4FAC28EC">
      <w:pPr>
        <w:spacing w:line="270" w:lineRule="atLeast"/>
        <w:rPr>
          <w:rFonts w:ascii="微软雅黑" w:hAnsi="微软雅黑" w:eastAsia="微软雅黑" w:cs="宋体"/>
          <w:b/>
          <w:color w:val="C00000"/>
          <w:kern w:val="0"/>
          <w:sz w:val="24"/>
          <w:szCs w:val="24"/>
        </w:rPr>
      </w:pPr>
    </w:p>
    <w:p w14:paraId="1B18C50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003399"/>
          <w:kern w:val="0"/>
          <w:sz w:val="24"/>
          <w:szCs w:val="24"/>
        </w:rPr>
        <w:t>此方止病，比吃烟更胜一筹。纵日吃几两烟之大瘾，依此方戒，无不断根，且无别病。屡试屡验，真神方也。</w:t>
      </w:r>
    </w:p>
    <w:p w14:paraId="0A63F60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这个药方止病，比吃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鸦片</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烟，更胜一筹。</w:t>
      </w:r>
      <w:r>
        <w:rPr>
          <w:rFonts w:hint="eastAsia" w:ascii="微软雅黑" w:hAnsi="微软雅黑" w:eastAsia="微软雅黑" w:cs="Tahoma"/>
          <w:color w:val="222222"/>
          <w:sz w:val="24"/>
          <w:szCs w:val="24"/>
        </w:rPr>
        <w:t>即使是</w:t>
      </w:r>
      <w:r>
        <w:rPr>
          <w:rFonts w:ascii="微软雅黑" w:hAnsi="微软雅黑" w:eastAsia="微软雅黑" w:cs="Tahoma"/>
          <w:color w:val="222222"/>
          <w:sz w:val="24"/>
          <w:szCs w:val="24"/>
        </w:rPr>
        <w:t>每天吃几两烟的大瘾，依照这个药方戒除，没有不断根的，而且没有别的病。</w:t>
      </w:r>
      <w:r>
        <w:rPr>
          <w:rFonts w:hint="eastAsia" w:ascii="微软雅黑" w:hAnsi="微软雅黑" w:eastAsia="微软雅黑" w:cs="Tahoma"/>
          <w:color w:val="222222"/>
          <w:sz w:val="24"/>
          <w:szCs w:val="24"/>
        </w:rPr>
        <w:t>屡</w:t>
      </w:r>
      <w:r>
        <w:rPr>
          <w:rFonts w:ascii="微软雅黑" w:hAnsi="微软雅黑" w:eastAsia="微软雅黑" w:cs="Tahoma"/>
          <w:color w:val="222222"/>
          <w:sz w:val="24"/>
          <w:szCs w:val="24"/>
        </w:rPr>
        <w:t>次试服，</w:t>
      </w:r>
      <w:r>
        <w:rPr>
          <w:rFonts w:hint="eastAsia" w:ascii="微软雅黑" w:hAnsi="微软雅黑" w:eastAsia="微软雅黑" w:cs="Tahoma"/>
          <w:color w:val="222222"/>
          <w:sz w:val="24"/>
          <w:szCs w:val="24"/>
        </w:rPr>
        <w:t>屡</w:t>
      </w:r>
      <w:r>
        <w:rPr>
          <w:rFonts w:ascii="微软雅黑" w:hAnsi="微软雅黑" w:eastAsia="微软雅黑" w:cs="Tahoma"/>
          <w:color w:val="222222"/>
          <w:sz w:val="24"/>
          <w:szCs w:val="24"/>
        </w:rPr>
        <w:t>次灵验，真是神方。</w:t>
      </w:r>
    </w:p>
    <w:p w14:paraId="3FBE0209">
      <w:pPr>
        <w:spacing w:line="270" w:lineRule="atLeast"/>
        <w:rPr>
          <w:rFonts w:ascii="微软雅黑" w:hAnsi="微软雅黑" w:eastAsia="微软雅黑" w:cs="宋体"/>
          <w:b/>
          <w:color w:val="C00000"/>
          <w:kern w:val="0"/>
          <w:sz w:val="24"/>
          <w:szCs w:val="24"/>
        </w:rPr>
      </w:pPr>
    </w:p>
    <w:p w14:paraId="7A61294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FF0000"/>
          <w:sz w:val="24"/>
          <w:szCs w:val="24"/>
        </w:rPr>
        <w:t>　　</w:t>
      </w:r>
      <w:r>
        <w:rPr>
          <w:rFonts w:hint="eastAsia" w:ascii="微软雅黑" w:hAnsi="微软雅黑" w:eastAsia="微软雅黑" w:cs="宋体"/>
          <w:b/>
          <w:color w:val="003399"/>
          <w:kern w:val="0"/>
          <w:sz w:val="24"/>
          <w:szCs w:val="24"/>
        </w:rPr>
        <w:t>陈锡周先生日吃三四两烟。后得此方，即熬一料服之，药尽瘾断。不但无别毛病，而且身体强健，精神充足。</w:t>
      </w:r>
    </w:p>
    <w:p w14:paraId="14EE534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陈锡周先生每天吃三四两烟。后来得到这个药方，就熬了一</w:t>
      </w:r>
      <w:r>
        <w:rPr>
          <w:rFonts w:hint="eastAsia" w:ascii="微软雅黑" w:hAnsi="微软雅黑" w:eastAsia="微软雅黑" w:cs="Tahoma"/>
          <w:color w:val="222222"/>
          <w:sz w:val="24"/>
          <w:szCs w:val="24"/>
        </w:rPr>
        <w:t>剂</w:t>
      </w:r>
      <w:r>
        <w:rPr>
          <w:rFonts w:ascii="微软雅黑" w:hAnsi="微软雅黑" w:eastAsia="微软雅黑" w:cs="Tahoma"/>
          <w:color w:val="222222"/>
          <w:sz w:val="24"/>
          <w:szCs w:val="24"/>
        </w:rPr>
        <w:t>服用，药用完，烟瘾就断了。不但没有别的毛病，而且身体强健，精神充足。</w:t>
      </w:r>
    </w:p>
    <w:p w14:paraId="6F01B451">
      <w:pPr>
        <w:spacing w:line="270" w:lineRule="atLeast"/>
        <w:rPr>
          <w:rFonts w:ascii="微软雅黑" w:hAnsi="微软雅黑" w:eastAsia="微软雅黑" w:cs="宋体"/>
          <w:b/>
          <w:color w:val="C00000"/>
          <w:kern w:val="0"/>
          <w:sz w:val="24"/>
          <w:szCs w:val="24"/>
        </w:rPr>
      </w:pPr>
    </w:p>
    <w:p w14:paraId="559A241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003399"/>
          <w:kern w:val="0"/>
          <w:sz w:val="24"/>
          <w:szCs w:val="24"/>
        </w:rPr>
        <w:t>从兹遍告相识，无不药尽瘾断。因与谈及烟之祸害，彼遂说自己戒烟来由，随祈抄出，以医同受此病者。</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从此</w:t>
      </w:r>
      <w:r>
        <w:rPr>
          <w:rFonts w:hint="eastAsia" w:ascii="微软雅黑" w:hAnsi="微软雅黑" w:eastAsia="微软雅黑" w:cs="Tahoma"/>
          <w:color w:val="222222"/>
          <w:sz w:val="24"/>
          <w:szCs w:val="24"/>
        </w:rPr>
        <w:t>他到处</w:t>
      </w:r>
      <w:r>
        <w:rPr>
          <w:rFonts w:ascii="微软雅黑" w:hAnsi="微软雅黑" w:eastAsia="微软雅黑" w:cs="Tahoma"/>
          <w:color w:val="222222"/>
          <w:sz w:val="24"/>
          <w:szCs w:val="24"/>
        </w:rPr>
        <w:t>告认识的人，</w:t>
      </w:r>
      <w:r>
        <w:rPr>
          <w:rFonts w:hint="eastAsia" w:ascii="微软雅黑" w:hAnsi="微软雅黑" w:eastAsia="微软雅黑" w:cs="Tahoma"/>
          <w:color w:val="222222"/>
          <w:sz w:val="24"/>
          <w:szCs w:val="24"/>
        </w:rPr>
        <w:t>那些人</w:t>
      </w:r>
      <w:r>
        <w:rPr>
          <w:rFonts w:ascii="微软雅黑" w:hAnsi="微软雅黑" w:eastAsia="微软雅黑" w:cs="Tahoma"/>
          <w:color w:val="222222"/>
          <w:sz w:val="24"/>
          <w:szCs w:val="24"/>
        </w:rPr>
        <w:t>没有不是药用完，</w:t>
      </w:r>
      <w:r>
        <w:rPr>
          <w:rFonts w:hint="eastAsia" w:ascii="微软雅黑" w:hAnsi="微软雅黑" w:eastAsia="微软雅黑" w:cs="Tahoma"/>
          <w:color w:val="222222"/>
          <w:sz w:val="24"/>
          <w:szCs w:val="24"/>
        </w:rPr>
        <w:t>就断掉</w:t>
      </w:r>
      <w:r>
        <w:rPr>
          <w:rFonts w:ascii="微软雅黑" w:hAnsi="微软雅黑" w:eastAsia="微软雅黑" w:cs="Tahoma"/>
          <w:color w:val="222222"/>
          <w:sz w:val="24"/>
          <w:szCs w:val="24"/>
        </w:rPr>
        <w:t>烟瘾的。因为与他谈到鸦片烟的祸害，他于是说</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自己戒烟的来由，随即请他抄</w:t>
      </w:r>
      <w:r>
        <w:rPr>
          <w:rFonts w:hint="eastAsia" w:ascii="微软雅黑" w:hAnsi="微软雅黑" w:eastAsia="微软雅黑" w:cs="Tahoma"/>
          <w:color w:val="222222"/>
          <w:sz w:val="24"/>
          <w:szCs w:val="24"/>
        </w:rPr>
        <w:t>录</w:t>
      </w:r>
      <w:r>
        <w:rPr>
          <w:rFonts w:ascii="微软雅黑" w:hAnsi="微软雅黑" w:eastAsia="微软雅黑" w:cs="Tahoma"/>
          <w:color w:val="222222"/>
          <w:sz w:val="24"/>
          <w:szCs w:val="24"/>
        </w:rPr>
        <w:t>出这个药方，</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医治同样遭受这</w:t>
      </w:r>
      <w:r>
        <w:rPr>
          <w:rFonts w:hint="eastAsia" w:ascii="微软雅黑" w:hAnsi="微软雅黑" w:eastAsia="微软雅黑" w:cs="Tahoma"/>
          <w:color w:val="222222"/>
          <w:sz w:val="24"/>
          <w:szCs w:val="24"/>
        </w:rPr>
        <w:t>种（烟瘾）</w:t>
      </w:r>
      <w:r>
        <w:rPr>
          <w:rFonts w:ascii="微软雅黑" w:hAnsi="微软雅黑" w:eastAsia="微软雅黑" w:cs="Tahoma"/>
          <w:color w:val="222222"/>
          <w:sz w:val="24"/>
          <w:szCs w:val="24"/>
        </w:rPr>
        <w:t>病的人。</w:t>
      </w:r>
    </w:p>
    <w:p w14:paraId="05F27522">
      <w:pPr>
        <w:spacing w:line="270" w:lineRule="atLeast"/>
        <w:rPr>
          <w:rFonts w:ascii="微软雅黑" w:hAnsi="微软雅黑" w:eastAsia="微软雅黑" w:cs="宋体"/>
          <w:b/>
          <w:color w:val="C00000"/>
          <w:kern w:val="0"/>
          <w:sz w:val="24"/>
          <w:szCs w:val="24"/>
        </w:rPr>
      </w:pPr>
    </w:p>
    <w:p w14:paraId="17889BE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003399"/>
          <w:kern w:val="0"/>
          <w:sz w:val="24"/>
          <w:szCs w:val="24"/>
        </w:rPr>
        <w:t>又戒烟之人，须具百折不回死不改变之心，方能得其药之实效。若心中了无定戒之念，勿道世间药味，不能得益，即神仙亲与仙丹，亦不得益矣。戒烟之士，祈各励志服之，则幸甚。</w:t>
      </w:r>
    </w:p>
    <w:p w14:paraId="2E637B7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戒烟的人，必须具有百折不回，死不改变的决心，才能够得到这个膏药的实效。如果心中没有一点必定戒除的念头，不要说世间的药物，不能得到利益，即使神仙亲自给他仙丹，也不能得到利益了。戒烟人士，请各自励志来服用，</w:t>
      </w:r>
      <w:r>
        <w:rPr>
          <w:rFonts w:hint="eastAsia" w:ascii="微软雅黑" w:hAnsi="微软雅黑" w:eastAsia="微软雅黑" w:cs="Tahoma"/>
          <w:color w:val="222222"/>
          <w:sz w:val="24"/>
          <w:szCs w:val="24"/>
        </w:rPr>
        <w:t>则非常</w:t>
      </w:r>
      <w:r>
        <w:rPr>
          <w:rFonts w:ascii="微软雅黑" w:hAnsi="微软雅黑" w:eastAsia="微软雅黑" w:cs="Tahoma"/>
          <w:color w:val="222222"/>
          <w:sz w:val="24"/>
          <w:szCs w:val="24"/>
        </w:rPr>
        <w:t>庆幸。</w:t>
      </w:r>
    </w:p>
    <w:p w14:paraId="1357BED4">
      <w:pPr>
        <w:rPr>
          <w:rFonts w:ascii="微软雅黑" w:hAnsi="微软雅黑" w:eastAsia="微软雅黑" w:cs="Tahoma"/>
          <w:color w:val="222222"/>
          <w:sz w:val="24"/>
          <w:szCs w:val="24"/>
        </w:rPr>
      </w:pPr>
    </w:p>
    <w:p w14:paraId="08F849B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立言之道，千难万难。纵学问渊博，欲有著作，或节录成言。必须详审斟酌，察其文势，按其语脉。方可不致因词害意，及以讹传讹之弊。</w:t>
      </w:r>
    </w:p>
    <w:p w14:paraId="7589225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著书立说之道，千难万难。</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学问渊博，想要有所著作，或者节录他人已成的言论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都必须详细审察，斟酌取舍，观察其中的文势，按照其中的语脉。才可以</w:t>
      </w:r>
      <w:r>
        <w:rPr>
          <w:rFonts w:hint="eastAsia" w:ascii="微软雅黑" w:hAnsi="微软雅黑" w:eastAsia="微软雅黑" w:cs="Tahoma"/>
          <w:color w:val="222222"/>
          <w:sz w:val="24"/>
          <w:szCs w:val="24"/>
        </w:rPr>
        <w:t>不至于拘泥于辞义而误会或曲解作者的原意</w:t>
      </w:r>
      <w:r>
        <w:rPr>
          <w:rFonts w:ascii="微软雅黑" w:hAnsi="微软雅黑" w:eastAsia="微软雅黑" w:cs="Tahoma"/>
          <w:color w:val="222222"/>
          <w:sz w:val="24"/>
          <w:szCs w:val="24"/>
        </w:rPr>
        <w:t>，以及以讹传讹的弊病。</w:t>
      </w:r>
    </w:p>
    <w:p w14:paraId="38C4B624">
      <w:pPr>
        <w:spacing w:line="270" w:lineRule="atLeast"/>
        <w:rPr>
          <w:rFonts w:ascii="微软雅黑" w:hAnsi="微软雅黑" w:eastAsia="微软雅黑" w:cs="宋体"/>
          <w:b/>
          <w:color w:val="C00000"/>
          <w:kern w:val="0"/>
          <w:sz w:val="24"/>
          <w:szCs w:val="24"/>
        </w:rPr>
      </w:pPr>
    </w:p>
    <w:p w14:paraId="42AB89A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前见佛学指南，引指月录，有略之文意不贯者，及老病死僧，作生老病死。意谓阁下未及详察，偶尔笔误耳。今试检本录，亦作此说，不禁叹息。</w:t>
      </w:r>
    </w:p>
    <w:p w14:paraId="2C3F33E8">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以前所看的《佛学指南》、《引指月录》，其中有省略了文字，意义不连贯的，以及“老病死僧”，作“生老病死”的错讹。以为阁下没有详细审察，偶尔的笔误罢了。</w:t>
      </w:r>
      <w:r>
        <w:rPr>
          <w:rFonts w:hint="eastAsia" w:ascii="微软雅黑" w:hAnsi="微软雅黑" w:eastAsia="微软雅黑" w:cs="Tahoma"/>
          <w:color w:val="222222"/>
          <w:sz w:val="24"/>
          <w:szCs w:val="24"/>
        </w:rPr>
        <w:t>如</w:t>
      </w:r>
      <w:r>
        <w:rPr>
          <w:rFonts w:ascii="微软雅黑" w:hAnsi="微软雅黑" w:eastAsia="微软雅黑" w:cs="Tahoma"/>
          <w:color w:val="222222"/>
          <w:sz w:val="24"/>
          <w:szCs w:val="24"/>
        </w:rPr>
        <w:t>今检验这本《六道轮回录》，也是这样说，不禁叹息。</w:t>
      </w:r>
    </w:p>
    <w:p w14:paraId="2EB4EDAA">
      <w:pPr>
        <w:spacing w:line="270" w:lineRule="atLeast"/>
        <w:rPr>
          <w:rFonts w:ascii="微软雅黑" w:hAnsi="微软雅黑" w:eastAsia="微软雅黑" w:cs="宋体"/>
          <w:b/>
          <w:color w:val="C00000"/>
          <w:kern w:val="0"/>
          <w:sz w:val="24"/>
          <w:szCs w:val="24"/>
        </w:rPr>
      </w:pPr>
    </w:p>
    <w:p w14:paraId="2CEBC3A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大凡后世聪明人之著作，多有不审谛处。以才力有余，遂不肯再三斟酌，率尔命笔。虽能利人，人以己为通人，随之以讹传讹，则其过亦非浅鲜。</w:t>
      </w:r>
    </w:p>
    <w:p w14:paraId="6CC3579B">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大凡后世聪明人的著作，大多有不详审谛察之处。因为他们才学能力有余，于是不肯再三斟酌，轻率执笔。虽然能够利益他人，但他人</w:t>
      </w:r>
      <w:r>
        <w:rPr>
          <w:rFonts w:hint="eastAsia" w:ascii="微软雅黑" w:hAnsi="微软雅黑" w:eastAsia="微软雅黑" w:cs="Tahoma"/>
          <w:color w:val="222222"/>
          <w:sz w:val="24"/>
          <w:szCs w:val="24"/>
        </w:rPr>
        <w:t>会认为作者</w:t>
      </w:r>
      <w:r>
        <w:rPr>
          <w:rFonts w:ascii="微软雅黑" w:hAnsi="微软雅黑" w:eastAsia="微软雅黑" w:cs="Tahoma"/>
          <w:color w:val="222222"/>
          <w:sz w:val="24"/>
          <w:szCs w:val="24"/>
        </w:rPr>
        <w:t>是一个学识渊博通达的人，</w:t>
      </w:r>
      <w:r>
        <w:rPr>
          <w:rFonts w:hint="eastAsia" w:ascii="微软雅黑" w:hAnsi="微软雅黑" w:eastAsia="微软雅黑" w:cs="Tahoma"/>
          <w:color w:val="222222"/>
          <w:sz w:val="24"/>
          <w:szCs w:val="24"/>
        </w:rPr>
        <w:t>所以跟</w:t>
      </w:r>
      <w:r>
        <w:rPr>
          <w:rFonts w:ascii="微软雅黑" w:hAnsi="微软雅黑" w:eastAsia="微软雅黑" w:cs="Tahoma"/>
          <w:color w:val="222222"/>
          <w:sz w:val="24"/>
          <w:szCs w:val="24"/>
        </w:rPr>
        <w:t>随</w:t>
      </w:r>
      <w:r>
        <w:rPr>
          <w:rFonts w:hint="eastAsia" w:ascii="微软雅黑" w:hAnsi="微软雅黑" w:eastAsia="微软雅黑" w:cs="Tahoma"/>
          <w:color w:val="222222"/>
          <w:sz w:val="24"/>
          <w:szCs w:val="24"/>
        </w:rPr>
        <w:t>其说法</w:t>
      </w:r>
      <w:r>
        <w:rPr>
          <w:rFonts w:ascii="微软雅黑" w:hAnsi="微软雅黑" w:eastAsia="微软雅黑" w:cs="Tahoma"/>
          <w:color w:val="222222"/>
          <w:sz w:val="24"/>
          <w:szCs w:val="24"/>
        </w:rPr>
        <w:t>以讹传讹，那么这个过失，也就不小了。</w:t>
      </w:r>
    </w:p>
    <w:p w14:paraId="5142AE90">
      <w:pPr>
        <w:spacing w:line="270" w:lineRule="atLeast"/>
        <w:rPr>
          <w:rFonts w:ascii="微软雅黑" w:hAnsi="微软雅黑" w:eastAsia="微软雅黑" w:cs="宋体"/>
          <w:b/>
          <w:color w:val="C00000"/>
          <w:kern w:val="0"/>
          <w:sz w:val="24"/>
          <w:szCs w:val="24"/>
        </w:rPr>
      </w:pPr>
    </w:p>
    <w:p w14:paraId="560E39F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光无道无德，少参少学。叨蒙以法门知己过许，常欲竭其寻行数墨之力，以答知己。然目日见衰，实难遂愿。今将曾见者略标之。俾事堪塞责，言不空发而已。</w:t>
      </w:r>
    </w:p>
    <w:p w14:paraId="0DD03451">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我无道行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无德</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，少参究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少学</w:t>
      </w:r>
      <w:r>
        <w:rPr>
          <w:rFonts w:hint="eastAsia" w:ascii="微软雅黑" w:hAnsi="微软雅黑" w:eastAsia="微软雅黑" w:cs="Tahoma"/>
          <w:color w:val="222222"/>
          <w:sz w:val="24"/>
          <w:szCs w:val="24"/>
        </w:rPr>
        <w:t>问</w:t>
      </w:r>
      <w:r>
        <w:rPr>
          <w:rFonts w:ascii="微软雅黑" w:hAnsi="微软雅黑" w:eastAsia="微软雅黑" w:cs="Tahoma"/>
          <w:color w:val="222222"/>
          <w:sz w:val="24"/>
          <w:szCs w:val="24"/>
        </w:rPr>
        <w:t>。承蒙你以法门知己，</w:t>
      </w:r>
      <w:r>
        <w:rPr>
          <w:rFonts w:hint="eastAsia" w:ascii="微软雅黑" w:hAnsi="微软雅黑" w:eastAsia="微软雅黑" w:cs="Tahoma"/>
          <w:color w:val="222222"/>
          <w:sz w:val="24"/>
          <w:szCs w:val="24"/>
        </w:rPr>
        <w:t>过分</w:t>
      </w:r>
      <w:r>
        <w:rPr>
          <w:rFonts w:ascii="微软雅黑" w:hAnsi="微软雅黑" w:eastAsia="微软雅黑" w:cs="Tahoma"/>
          <w:color w:val="222222"/>
          <w:sz w:val="24"/>
          <w:szCs w:val="24"/>
        </w:rPr>
        <w:t>赞许我，常常想要竭尽</w:t>
      </w:r>
      <w:r>
        <w:rPr>
          <w:rFonts w:hint="eastAsia" w:ascii="微软雅黑" w:hAnsi="微软雅黑" w:eastAsia="微软雅黑" w:cs="Tahoma"/>
          <w:color w:val="222222"/>
          <w:sz w:val="24"/>
          <w:szCs w:val="24"/>
        </w:rPr>
        <w:t>斟酌字句</w:t>
      </w:r>
      <w:r>
        <w:rPr>
          <w:rFonts w:ascii="微软雅黑" w:hAnsi="微软雅黑" w:eastAsia="微软雅黑" w:cs="Tahoma"/>
          <w:color w:val="222222"/>
          <w:sz w:val="24"/>
          <w:szCs w:val="24"/>
        </w:rPr>
        <w:t>之力，来酬答知己。然而我的眼睛，一天天的衰弱，实在很难满愿。今天将曾经看</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的，大略标示出来。使得事情堪能搪塞职责，言语不会空发无用而已。</w:t>
      </w:r>
    </w:p>
    <w:p w14:paraId="1628F253">
      <w:pPr>
        <w:spacing w:line="270" w:lineRule="atLeast"/>
        <w:rPr>
          <w:rFonts w:ascii="微软雅黑" w:hAnsi="微软雅黑" w:eastAsia="微软雅黑" w:cs="宋体"/>
          <w:b/>
          <w:color w:val="C00000"/>
          <w:kern w:val="0"/>
          <w:sz w:val="24"/>
          <w:szCs w:val="24"/>
        </w:rPr>
      </w:pPr>
    </w:p>
    <w:p w14:paraId="1F61AE1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指南第四十纸一行，波罗门（波应作婆）先阿弥陀佛而入灭，当作先释迦牟尼佛入灭。</w:t>
      </w:r>
    </w:p>
    <w:p w14:paraId="3829958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《佛学指南》，第四十页第一行，波罗门（“波”字应作“婆”）“先阿弥陀佛而入灭”，应当</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“先释迦牟尼佛入灭”。</w:t>
      </w:r>
    </w:p>
    <w:p w14:paraId="1A3ABF2A">
      <w:pPr>
        <w:spacing w:line="270" w:lineRule="atLeast"/>
        <w:rPr>
          <w:rFonts w:ascii="微软雅黑" w:hAnsi="微软雅黑" w:eastAsia="微软雅黑" w:cs="宋体"/>
          <w:b/>
          <w:color w:val="C00000"/>
          <w:kern w:val="0"/>
          <w:sz w:val="24"/>
          <w:szCs w:val="24"/>
        </w:rPr>
      </w:pPr>
    </w:p>
    <w:p w14:paraId="1BDAB94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四十纸后幅十三行，神僧传下叙事及年月，错杂不伦，实不依神僧传及宋高僧传，当依此二传改正。</w:t>
      </w:r>
    </w:p>
    <w:p w14:paraId="7C01729B">
      <w:pPr>
        <w:rPr>
          <w:rFonts w:ascii="微软雅黑" w:hAnsi="微软雅黑" w:eastAsia="微软雅黑" w:cs="Tahoma"/>
          <w:color w:val="222222"/>
          <w:sz w:val="24"/>
          <w:szCs w:val="24"/>
        </w:rPr>
      </w:pPr>
      <w:r>
        <w:rPr>
          <w:rFonts w:ascii="微软雅黑" w:hAnsi="微软雅黑" w:eastAsia="微软雅黑" w:cs="Tahoma"/>
          <w:color w:val="222222"/>
          <w:sz w:val="24"/>
          <w:szCs w:val="24"/>
        </w:rPr>
        <w:t>　　四十页后面十三行，《神僧传》下面的叙事以及年月，错误杂乱，没有次序。实际没有依照《神僧传》以及宋《高僧传》，应当依照这二部传书改正。</w:t>
      </w:r>
    </w:p>
    <w:p w14:paraId="0FB0ADE3">
      <w:pPr>
        <w:rPr>
          <w:rFonts w:ascii="微软雅黑" w:hAnsi="微软雅黑" w:eastAsia="微软雅黑" w:cs="Tahoma"/>
          <w:color w:val="222222"/>
          <w:sz w:val="24"/>
          <w:szCs w:val="24"/>
        </w:rPr>
      </w:pPr>
    </w:p>
    <w:p w14:paraId="6662EFF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七十五纸后幅四行，而释者尤多纰缪</w:t>
      </w:r>
      <w:r>
        <w:rPr>
          <w:rFonts w:hint="eastAsia" w:ascii="微软雅黑" w:hAnsi="微软雅黑" w:eastAsia="微软雅黑" w:cs="宋体"/>
          <w:b/>
          <w:color w:val="C00000"/>
          <w:kern w:val="0"/>
          <w:sz w:val="24"/>
          <w:szCs w:val="24"/>
          <w:lang w:eastAsia="zh-CN"/>
        </w:rPr>
        <w:t>（</w:t>
      </w:r>
      <w:r>
        <w:rPr>
          <w:rFonts w:hint="eastAsia" w:ascii="微软雅黑" w:hAnsi="微软雅黑" w:eastAsia="微软雅黑" w:cs="宋体"/>
          <w:b/>
          <w:color w:val="C00000"/>
          <w:kern w:val="0"/>
          <w:sz w:val="24"/>
          <w:szCs w:val="24"/>
        </w:rPr>
        <w:t>句</w:t>
      </w:r>
      <w:r>
        <w:rPr>
          <w:rFonts w:hint="eastAsia" w:ascii="微软雅黑" w:hAnsi="微软雅黑" w:eastAsia="微软雅黑" w:cs="宋体"/>
          <w:b/>
          <w:color w:val="C00000"/>
          <w:kern w:val="0"/>
          <w:sz w:val="24"/>
          <w:szCs w:val="24"/>
          <w:lang w:eastAsia="zh-CN"/>
        </w:rPr>
        <w:t>）</w:t>
      </w:r>
      <w:r>
        <w:rPr>
          <w:rFonts w:hint="eastAsia" w:ascii="微软雅黑" w:hAnsi="微软雅黑" w:eastAsia="微软雅黑" w:cs="宋体"/>
          <w:b/>
          <w:color w:val="C00000"/>
          <w:kern w:val="0"/>
          <w:sz w:val="24"/>
          <w:szCs w:val="24"/>
        </w:rPr>
        <w:t>，心经注解甚多，今所流通者，有五家作一本者。其他散见于各方或各书中。</w:t>
      </w:r>
    </w:p>
    <w:p w14:paraId="5EC85F9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七十五页后面四行，“而释者尤多纰缪”</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一句</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，《心经》的注解很多，</w:t>
      </w:r>
      <w:r>
        <w:rPr>
          <w:rFonts w:hint="eastAsia" w:ascii="微软雅黑" w:hAnsi="微软雅黑" w:eastAsia="微软雅黑" w:cs="Tahoma"/>
          <w:color w:val="222222"/>
          <w:sz w:val="24"/>
          <w:szCs w:val="24"/>
        </w:rPr>
        <w:t>如</w:t>
      </w:r>
      <w:r>
        <w:rPr>
          <w:rFonts w:ascii="微软雅黑" w:hAnsi="微软雅黑" w:eastAsia="微软雅黑" w:cs="Tahoma"/>
          <w:color w:val="222222"/>
          <w:sz w:val="24"/>
          <w:szCs w:val="24"/>
        </w:rPr>
        <w:t>今所流通的，有五家作一本的。其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散见于各个地方，或者各部经书中。</w:t>
      </w:r>
    </w:p>
    <w:p w14:paraId="7BE7113F">
      <w:pPr>
        <w:spacing w:line="270" w:lineRule="atLeast"/>
        <w:rPr>
          <w:rFonts w:ascii="微软雅黑" w:hAnsi="微软雅黑" w:eastAsia="微软雅黑" w:cs="宋体"/>
          <w:b/>
          <w:color w:val="C00000"/>
          <w:kern w:val="0"/>
          <w:sz w:val="24"/>
          <w:szCs w:val="24"/>
        </w:rPr>
      </w:pPr>
    </w:p>
    <w:p w14:paraId="206DC26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然经义无尽，随人所见而为注释。阁下以尤多纰缪判之，不禁令人心惊胆战。若谓笺注易于领会，颇利初机则可。若谓古注纰缪，而加以尤多则不可。</w:t>
      </w:r>
    </w:p>
    <w:p w14:paraId="415B8D3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然而佛经的义理没有穷尽，</w:t>
      </w:r>
      <w:r>
        <w:rPr>
          <w:rFonts w:hint="eastAsia" w:ascii="微软雅黑" w:hAnsi="微软雅黑" w:eastAsia="微软雅黑" w:cs="Tahoma"/>
          <w:color w:val="222222"/>
          <w:sz w:val="24"/>
          <w:szCs w:val="24"/>
        </w:rPr>
        <w:t>根据</w:t>
      </w:r>
      <w:r>
        <w:rPr>
          <w:rFonts w:ascii="微软雅黑" w:hAnsi="微软雅黑" w:eastAsia="微软雅黑" w:cs="Tahoma"/>
          <w:color w:val="222222"/>
          <w:sz w:val="24"/>
          <w:szCs w:val="24"/>
        </w:rPr>
        <w:t>各人所见而来注释。阁下以“尤多纰缪”来评判，不禁令人心惊胆战。如果说为（我的）《心经笺注》容易领会，比较利益初学之人，这还可以。如果认为古人注解纰漏错缪，而加上“尤多”二字，就不可以。</w:t>
      </w:r>
    </w:p>
    <w:p w14:paraId="40E47884">
      <w:pPr>
        <w:spacing w:line="270" w:lineRule="atLeast"/>
        <w:rPr>
          <w:rFonts w:ascii="微软雅黑" w:hAnsi="微软雅黑" w:eastAsia="微软雅黑" w:cs="宋体"/>
          <w:b/>
          <w:color w:val="C00000"/>
          <w:kern w:val="0"/>
          <w:sz w:val="24"/>
          <w:szCs w:val="24"/>
        </w:rPr>
      </w:pPr>
    </w:p>
    <w:p w14:paraId="1068A39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若果纰缪，祈将五家注中错谬之处，一一指之，以释光疑。否则祈将此句改之。庶不致令无知无识者藐视古德，起谤法谤僧之咎也。</w:t>
      </w:r>
    </w:p>
    <w:p w14:paraId="7F79C39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如果真的有纰漏错缪，请将五家注中的错谬之处，一一指出，来</w:t>
      </w:r>
      <w:r>
        <w:rPr>
          <w:rFonts w:hint="eastAsia" w:ascii="微软雅黑" w:hAnsi="微软雅黑" w:eastAsia="微软雅黑" w:cs="Tahoma"/>
          <w:color w:val="222222"/>
          <w:sz w:val="24"/>
          <w:szCs w:val="24"/>
        </w:rPr>
        <w:t>消</w:t>
      </w:r>
      <w:r>
        <w:rPr>
          <w:rFonts w:ascii="微软雅黑" w:hAnsi="微软雅黑" w:eastAsia="微软雅黑" w:cs="Tahoma"/>
          <w:color w:val="222222"/>
          <w:sz w:val="24"/>
          <w:szCs w:val="24"/>
        </w:rPr>
        <w:t>除我的疑惑。否则，请将这一句改掉。才不致于令无知无识的人藐视古德，生起谤法谤僧的罪过啊！</w:t>
      </w:r>
    </w:p>
    <w:p w14:paraId="56097B13">
      <w:pPr>
        <w:spacing w:line="270" w:lineRule="atLeast"/>
        <w:rPr>
          <w:rFonts w:ascii="微软雅黑" w:hAnsi="微软雅黑" w:eastAsia="微软雅黑" w:cs="宋体"/>
          <w:b/>
          <w:color w:val="C00000"/>
          <w:kern w:val="0"/>
          <w:sz w:val="24"/>
          <w:szCs w:val="24"/>
        </w:rPr>
      </w:pPr>
    </w:p>
    <w:p w14:paraId="7C7AF8F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阁下利人之心甚切。以急于成书，故立言多有不审。如谛师序注之驳清凉，弥陀经注之论六方，虽属他人言句，何得以讹传讹。</w:t>
      </w:r>
    </w:p>
    <w:p w14:paraId="27DF2592">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阁下利益他人的心很迫切。因为急</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将注书完成，所以说出的言论，多有不详细审察的地方。例如《谛闲法师弥陀经笺注》中驳斥清凉国师，《阿弥陀经笺注》中讨论六方佛，虽然是引用他人</w:t>
      </w:r>
      <w:r>
        <w:rPr>
          <w:rFonts w:ascii="微软雅黑" w:hAnsi="微软雅黑" w:eastAsia="微软雅黑" w:cs="Tahoma"/>
          <w:color w:val="7F7F7F"/>
          <w:sz w:val="24"/>
          <w:szCs w:val="24"/>
        </w:rPr>
        <w:t>（纪大奎</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叶锡凤）</w:t>
      </w:r>
      <w:r>
        <w:rPr>
          <w:rFonts w:ascii="微软雅黑" w:hAnsi="微软雅黑" w:eastAsia="微软雅黑" w:cs="Tahoma"/>
          <w:color w:val="222222"/>
          <w:sz w:val="24"/>
          <w:szCs w:val="24"/>
        </w:rPr>
        <w:t>的言句，怎么能够以讹传讹</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w:t>
      </w:r>
    </w:p>
    <w:p w14:paraId="421D7773">
      <w:pPr>
        <w:spacing w:line="270" w:lineRule="atLeast"/>
        <w:rPr>
          <w:rFonts w:ascii="微软雅黑" w:hAnsi="微软雅黑" w:eastAsia="微软雅黑" w:cs="宋体"/>
          <w:b/>
          <w:color w:val="C00000"/>
          <w:kern w:val="0"/>
          <w:sz w:val="24"/>
          <w:szCs w:val="24"/>
        </w:rPr>
      </w:pPr>
    </w:p>
    <w:p w14:paraId="756676A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春间见此书颇合时机，企欲目力倘好，当竭尽愚诚，细阅一番，用效微力。今目既日加衰昏，故止标示大概而已。</w:t>
      </w:r>
    </w:p>
    <w:p w14:paraId="47F8BF21">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春天，看见这本书比较适合时机，想承着视力倘好，应当竭尽愚诚，仔细阅读一番，以效微薄之力。</w:t>
      </w:r>
      <w:r>
        <w:rPr>
          <w:rFonts w:hint="eastAsia" w:ascii="微软雅黑" w:hAnsi="微软雅黑" w:eastAsia="微软雅黑" w:cs="Tahoma"/>
          <w:color w:val="222222"/>
          <w:sz w:val="24"/>
          <w:szCs w:val="24"/>
        </w:rPr>
        <w:t>如今</w:t>
      </w:r>
      <w:r>
        <w:rPr>
          <w:rFonts w:ascii="微软雅黑" w:hAnsi="微软雅黑" w:eastAsia="微软雅黑" w:cs="Tahoma"/>
          <w:color w:val="222222"/>
          <w:sz w:val="24"/>
          <w:szCs w:val="24"/>
        </w:rPr>
        <w:t>眼睛</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一天天</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衰弱，所以只标示一个大概而已。</w:t>
      </w:r>
    </w:p>
    <w:p w14:paraId="762A519A">
      <w:pPr>
        <w:spacing w:line="270" w:lineRule="atLeast"/>
        <w:rPr>
          <w:rFonts w:ascii="微软雅黑" w:hAnsi="微软雅黑" w:eastAsia="微软雅黑" w:cs="宋体"/>
          <w:b/>
          <w:color w:val="C00000"/>
          <w:kern w:val="0"/>
          <w:sz w:val="24"/>
          <w:szCs w:val="24"/>
        </w:rPr>
      </w:pPr>
    </w:p>
    <w:p w14:paraId="06ABCFF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光素不与士大夫结交，故于叙谈不谙法式。或有冲犯，千祈勿怪。</w:t>
      </w:r>
    </w:p>
    <w:p w14:paraId="1F2FC891">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我素来不与士大夫结交，所以对于彼此的叙谈，不</w:t>
      </w:r>
      <w:r>
        <w:rPr>
          <w:rFonts w:hint="eastAsia" w:ascii="微软雅黑" w:hAnsi="微软雅黑" w:eastAsia="微软雅黑" w:cs="Tahoma"/>
          <w:color w:val="222222"/>
          <w:sz w:val="24"/>
          <w:szCs w:val="24"/>
        </w:rPr>
        <w:t>了解</w:t>
      </w:r>
      <w:r>
        <w:rPr>
          <w:rFonts w:ascii="微软雅黑" w:hAnsi="微软雅黑" w:eastAsia="微软雅黑" w:cs="Tahoma"/>
          <w:color w:val="222222"/>
          <w:sz w:val="24"/>
          <w:szCs w:val="24"/>
        </w:rPr>
        <w:t>法度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礼数。或许有冲撞冒犯之处，千万请不要见怪。</w:t>
      </w:r>
    </w:p>
    <w:p w14:paraId="09868A29">
      <w:pPr>
        <w:spacing w:line="270" w:lineRule="atLeast"/>
        <w:rPr>
          <w:rFonts w:ascii="微软雅黑" w:hAnsi="微软雅黑" w:eastAsia="微软雅黑" w:cs="宋体"/>
          <w:b/>
          <w:color w:val="C00000"/>
          <w:kern w:val="0"/>
          <w:sz w:val="24"/>
          <w:szCs w:val="24"/>
        </w:rPr>
      </w:pPr>
    </w:p>
    <w:p w14:paraId="47B0076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ascii="微软雅黑" w:hAnsi="微软雅黑" w:eastAsia="微软雅黑" w:cs="Tahoma"/>
          <w:color w:val="FF0000"/>
          <w:sz w:val="24"/>
          <w:szCs w:val="24"/>
        </w:rPr>
        <w:t>　</w:t>
      </w:r>
      <w:r>
        <w:rPr>
          <w:rFonts w:hint="eastAsia" w:ascii="微软雅黑" w:hAnsi="微软雅黑" w:eastAsia="微软雅黑" w:cs="宋体"/>
          <w:b/>
          <w:color w:val="C00000"/>
          <w:kern w:val="0"/>
          <w:sz w:val="24"/>
          <w:szCs w:val="24"/>
        </w:rPr>
        <w:t>佛学起信编一百七纸后幅表内净土宗</w:t>
      </w:r>
    </w:p>
    <w:p w14:paraId="1FDCEF7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《佛学起信编》，一百</w:t>
      </w:r>
      <w:r>
        <w:rPr>
          <w:rFonts w:hint="eastAsia" w:ascii="微软雅黑" w:hAnsi="微软雅黑" w:eastAsia="微软雅黑" w:cs="Tahoma"/>
          <w:color w:val="222222"/>
          <w:sz w:val="24"/>
          <w:szCs w:val="24"/>
        </w:rPr>
        <w:t>零</w:t>
      </w:r>
      <w:r>
        <w:rPr>
          <w:rFonts w:ascii="微软雅黑" w:hAnsi="微软雅黑" w:eastAsia="微软雅黑" w:cs="Tahoma"/>
          <w:color w:val="222222"/>
          <w:sz w:val="24"/>
          <w:szCs w:val="24"/>
        </w:rPr>
        <w:t>七页后面图表内</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净土宗</w:t>
      </w:r>
    </w:p>
    <w:p w14:paraId="4A62F81C">
      <w:pPr>
        <w:spacing w:line="270" w:lineRule="atLeast"/>
        <w:rPr>
          <w:rFonts w:ascii="微软雅黑" w:hAnsi="微软雅黑" w:eastAsia="微软雅黑" w:cs="宋体"/>
          <w:b/>
          <w:color w:val="C00000"/>
          <w:kern w:val="0"/>
          <w:sz w:val="24"/>
          <w:szCs w:val="24"/>
        </w:rPr>
      </w:pPr>
    </w:p>
    <w:p w14:paraId="7A41A7E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梁任公久在日本，其所叙佛法，大略皆依日本人之成书而论。日本净土宗，以善导为初祖，此语颇不恰当。</w:t>
      </w:r>
    </w:p>
    <w:p w14:paraId="6A7FC5C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梁启超久在日本，他所叙述的佛法，大致都是依照日本人写的书来讨论。日本的净土宗，以善导大师为初祖，这句话</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不恰当。</w:t>
      </w:r>
    </w:p>
    <w:p w14:paraId="433C29C1">
      <w:pPr>
        <w:spacing w:line="270" w:lineRule="atLeast"/>
        <w:rPr>
          <w:rFonts w:ascii="微软雅黑" w:hAnsi="微软雅黑" w:eastAsia="微软雅黑" w:cs="宋体"/>
          <w:b/>
          <w:color w:val="C00000"/>
          <w:kern w:val="0"/>
          <w:sz w:val="24"/>
          <w:szCs w:val="24"/>
        </w:rPr>
      </w:pPr>
    </w:p>
    <w:p w14:paraId="5A7211A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夫净土一法，自远公以后，极力宏阐者，代不乏人。即吾国以善导为二祖，亦属偶尔。非谓远公以后，无人宏扬此宗也。</w:t>
      </w:r>
    </w:p>
    <w:p w14:paraId="41E089D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净土法门，</w:t>
      </w:r>
      <w:r>
        <w:rPr>
          <w:rFonts w:hint="eastAsia" w:ascii="微软雅黑" w:hAnsi="微软雅黑" w:eastAsia="微软雅黑" w:cs="Tahoma"/>
          <w:color w:val="222222"/>
          <w:sz w:val="24"/>
          <w:szCs w:val="24"/>
        </w:rPr>
        <w:t>自</w:t>
      </w:r>
      <w:r>
        <w:rPr>
          <w:rFonts w:ascii="微软雅黑" w:hAnsi="微软雅黑" w:eastAsia="微软雅黑" w:cs="Tahoma"/>
          <w:color w:val="222222"/>
          <w:sz w:val="24"/>
          <w:szCs w:val="24"/>
        </w:rPr>
        <w:t>慧远大师以后，极力宏扬阐述的，历代不乏其人。即使我国以善导大师为二祖，也属于偶</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。不是说慧远大师以后，没有人宏扬净土宗。</w:t>
      </w:r>
    </w:p>
    <w:p w14:paraId="2A5C0D85">
      <w:pPr>
        <w:spacing w:line="270" w:lineRule="atLeast"/>
        <w:rPr>
          <w:rFonts w:ascii="微软雅黑" w:hAnsi="微软雅黑" w:eastAsia="微软雅黑" w:cs="宋体"/>
          <w:b/>
          <w:color w:val="C00000"/>
          <w:kern w:val="0"/>
          <w:sz w:val="24"/>
          <w:szCs w:val="24"/>
        </w:rPr>
      </w:pPr>
    </w:p>
    <w:p w14:paraId="6890AF3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如此节目，似宜依古，依吾国向例。何可以讹传讹，致启后人疑议乎哉。</w:t>
      </w:r>
    </w:p>
    <w:p w14:paraId="04DBD6E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如此条目，似乎应该依古人所说，依我国一</w:t>
      </w:r>
      <w:r>
        <w:rPr>
          <w:rFonts w:hint="eastAsia" w:ascii="微软雅黑" w:hAnsi="微软雅黑" w:eastAsia="微软雅黑" w:cs="Tahoma"/>
          <w:color w:val="222222"/>
          <w:sz w:val="24"/>
          <w:szCs w:val="24"/>
        </w:rPr>
        <w:t>直以来</w:t>
      </w:r>
      <w:r>
        <w:rPr>
          <w:rFonts w:ascii="微软雅黑" w:hAnsi="微软雅黑" w:eastAsia="微软雅黑" w:cs="Tahoma"/>
          <w:color w:val="222222"/>
          <w:sz w:val="24"/>
          <w:szCs w:val="24"/>
        </w:rPr>
        <w:t>的惯例。怎么可以以讹传讹，导致开启后人的怀疑议论呢？</w:t>
      </w:r>
    </w:p>
    <w:p w14:paraId="51C7B904">
      <w:pPr>
        <w:spacing w:line="270" w:lineRule="atLeast"/>
        <w:rPr>
          <w:rFonts w:ascii="微软雅黑" w:hAnsi="微软雅黑" w:eastAsia="微软雅黑" w:cs="宋体"/>
          <w:b/>
          <w:color w:val="C00000"/>
          <w:kern w:val="0"/>
          <w:sz w:val="24"/>
          <w:szCs w:val="24"/>
        </w:rPr>
      </w:pPr>
    </w:p>
    <w:p w14:paraId="1BFDF8B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又禅宗西天二十七祖内，无有世亲。然世亲乃法身大士，当亦彻证禅宗。但此系表示远祖，断不宜滥列其间。</w:t>
      </w:r>
    </w:p>
    <w:p w14:paraId="3F395D07">
      <w:pPr>
        <w:rPr>
          <w:rFonts w:ascii="微软雅黑" w:hAnsi="微软雅黑" w:eastAsia="微软雅黑" w:cs="Tahoma"/>
          <w:color w:val="222222"/>
          <w:sz w:val="24"/>
          <w:szCs w:val="24"/>
        </w:rPr>
      </w:pPr>
      <w:r>
        <w:rPr>
          <w:rFonts w:ascii="微软雅黑" w:hAnsi="微软雅黑" w:eastAsia="微软雅黑" w:cs="Tahoma"/>
          <w:color w:val="222222"/>
          <w:sz w:val="24"/>
          <w:szCs w:val="24"/>
        </w:rPr>
        <w:t>　　</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，禅宗西天二十七祖内，没有世亲菩萨。</w:t>
      </w:r>
      <w:r>
        <w:rPr>
          <w:rFonts w:hint="eastAsia" w:ascii="微软雅黑" w:hAnsi="微软雅黑" w:eastAsia="微软雅黑" w:cs="Tahoma"/>
          <w:color w:val="222222"/>
          <w:sz w:val="24"/>
          <w:szCs w:val="24"/>
        </w:rPr>
        <w:t>可是</w:t>
      </w:r>
      <w:r>
        <w:rPr>
          <w:rFonts w:ascii="微软雅黑" w:hAnsi="微软雅黑" w:eastAsia="微软雅黑" w:cs="Tahoma"/>
          <w:color w:val="222222"/>
          <w:sz w:val="24"/>
          <w:szCs w:val="24"/>
        </w:rPr>
        <w:t>世亲菩萨是法身大士，应当也是彻证禅宗。但这是表示远古祖师，</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不宜混滥列</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其中。</w:t>
      </w:r>
    </w:p>
    <w:p w14:paraId="19F6E026">
      <w:pPr>
        <w:rPr>
          <w:rFonts w:ascii="微软雅黑" w:hAnsi="微软雅黑" w:eastAsia="微软雅黑" w:cs="Tahoma"/>
          <w:color w:val="222222"/>
          <w:sz w:val="24"/>
          <w:szCs w:val="24"/>
        </w:rPr>
      </w:pPr>
    </w:p>
    <w:p w14:paraId="4ECD8D4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一百十四纸二行表禅宗下，言印度无。下又云，中国特创。此七字亦不恰当。西天固有二十八祖，何得言无。</w:t>
      </w:r>
    </w:p>
    <w:p w14:paraId="6D26669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一百</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十四页二行的图表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禅宗之下，说印度没有（禅宗）。下面又说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（禅宗是）中国特创。“印度无，中国特创”这七个字，也不恰当。西天既然有二十八祖，怎么可以说（印度）没有（禅宗）。</w:t>
      </w:r>
    </w:p>
    <w:p w14:paraId="63B4A14D">
      <w:pPr>
        <w:spacing w:line="270" w:lineRule="atLeast"/>
        <w:rPr>
          <w:rFonts w:ascii="微软雅黑" w:hAnsi="微软雅黑" w:eastAsia="微软雅黑" w:cs="宋体"/>
          <w:b/>
          <w:color w:val="C00000"/>
          <w:kern w:val="0"/>
          <w:sz w:val="24"/>
          <w:szCs w:val="24"/>
        </w:rPr>
      </w:pPr>
    </w:p>
    <w:p w14:paraId="0A6DFCD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（又前一百十三纸后幅第一行）论禅宗一段，似只执定二十八祖传而为定论。须知此传，不过叙明前祖次祖授受之事而已。非二十七祖一生，只有此一段事迹。</w:t>
      </w:r>
    </w:p>
    <w:p w14:paraId="401F9FF2">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（又者，前一百</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十三页后面第一行）讨论禅宗一段，似乎只执定《二十八祖传》</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作为定论。</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传，不过叙述说明前祖、次祖授法受法的事情而已。不是说这二十七位祖师一生，只有这一段事迹。</w:t>
      </w:r>
    </w:p>
    <w:p w14:paraId="67B53D62">
      <w:pPr>
        <w:spacing w:line="270" w:lineRule="atLeast"/>
        <w:rPr>
          <w:rFonts w:ascii="微软雅黑" w:hAnsi="微软雅黑" w:eastAsia="微软雅黑" w:cs="宋体"/>
          <w:b/>
          <w:color w:val="C00000"/>
          <w:kern w:val="0"/>
          <w:sz w:val="24"/>
          <w:szCs w:val="24"/>
        </w:rPr>
      </w:pPr>
    </w:p>
    <w:p w14:paraId="767CC33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又其真伪固不易辨。即云真矣，上句误人实甚。既去上句，下句亦无著落。宜去此三行半文。</w:t>
      </w:r>
    </w:p>
    <w:p w14:paraId="02DA2798">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又者，其中的真伪固然不容易辨别。即使你</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说是真的，上句误导人实在很深。既然去掉上句，下句也就没有</w:t>
      </w:r>
      <w:r>
        <w:rPr>
          <w:rFonts w:hint="eastAsia" w:ascii="微软雅黑" w:hAnsi="微软雅黑" w:eastAsia="微软雅黑" w:cs="Tahoma"/>
          <w:color w:val="222222"/>
          <w:sz w:val="24"/>
          <w:szCs w:val="24"/>
        </w:rPr>
        <w:t>了著</w:t>
      </w:r>
      <w:r>
        <w:rPr>
          <w:rFonts w:ascii="微软雅黑" w:hAnsi="微软雅黑" w:eastAsia="微软雅黑" w:cs="Tahoma"/>
          <w:color w:val="222222"/>
          <w:sz w:val="24"/>
          <w:szCs w:val="24"/>
        </w:rPr>
        <w:t>落。应该去掉这三行半文字。</w:t>
      </w:r>
    </w:p>
    <w:p w14:paraId="7232FA2B">
      <w:pPr>
        <w:spacing w:line="270" w:lineRule="atLeast"/>
        <w:rPr>
          <w:rFonts w:ascii="微软雅黑" w:hAnsi="微软雅黑" w:eastAsia="微软雅黑" w:cs="宋体"/>
          <w:b/>
          <w:color w:val="C00000"/>
          <w:kern w:val="0"/>
          <w:sz w:val="24"/>
          <w:szCs w:val="24"/>
        </w:rPr>
      </w:pPr>
    </w:p>
    <w:p w14:paraId="5DF937E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足见梁任公心粗胆大。若以词害意，唐尧在位数十年，其发号施令，不过三几件政事而已。以古人质朴，加以年远，故所传无几，非此外了无一事作为也。</w:t>
      </w:r>
    </w:p>
    <w:p w14:paraId="55E7B74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足见梁启超，是心粗胆大。如果以文词损害文意，那么唐尧在位几十年，他发号施令，也不过三五件政事而已。因为古人质朴，加上年代久远，所以流传下来的没有多少，不是除了流传下来的事迹之外，就</w:t>
      </w:r>
      <w:r>
        <w:rPr>
          <w:rFonts w:hint="eastAsia" w:ascii="微软雅黑" w:hAnsi="微软雅黑" w:eastAsia="微软雅黑" w:cs="Tahoma"/>
          <w:color w:val="222222"/>
          <w:sz w:val="24"/>
          <w:szCs w:val="24"/>
        </w:rPr>
        <w:t>没有其他事</w:t>
      </w:r>
      <w:r>
        <w:rPr>
          <w:rFonts w:ascii="微软雅黑" w:hAnsi="微软雅黑" w:eastAsia="微软雅黑" w:cs="Tahoma"/>
          <w:color w:val="222222"/>
          <w:sz w:val="24"/>
          <w:szCs w:val="24"/>
        </w:rPr>
        <w:t>的作为了。</w:t>
      </w:r>
    </w:p>
    <w:p w14:paraId="711A61A3">
      <w:pPr>
        <w:spacing w:line="270" w:lineRule="atLeast"/>
        <w:rPr>
          <w:rFonts w:ascii="微软雅黑" w:hAnsi="微软雅黑" w:eastAsia="微软雅黑" w:cs="宋体"/>
          <w:b/>
          <w:color w:val="C00000"/>
          <w:kern w:val="0"/>
          <w:sz w:val="24"/>
          <w:szCs w:val="24"/>
        </w:rPr>
      </w:pPr>
    </w:p>
    <w:p w14:paraId="6F2EEBD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西天诸祖之事，比例可知。光学等面墙，不过以知己之故，不妨说其所以，企免胶执论古之失而已。</w:t>
      </w:r>
    </w:p>
    <w:p w14:paraId="45A3337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西天诸位祖师的事迹，</w:t>
      </w:r>
      <w:r>
        <w:rPr>
          <w:rFonts w:hint="eastAsia" w:ascii="微软雅黑" w:hAnsi="微软雅黑" w:eastAsia="微软雅黑" w:cs="Tahoma"/>
          <w:color w:val="222222"/>
          <w:sz w:val="24"/>
          <w:szCs w:val="24"/>
        </w:rPr>
        <w:t>类比</w:t>
      </w:r>
      <w:r>
        <w:rPr>
          <w:rFonts w:ascii="微软雅黑" w:hAnsi="微软雅黑" w:eastAsia="微软雅黑" w:cs="Tahoma"/>
          <w:color w:val="222222"/>
          <w:sz w:val="24"/>
          <w:szCs w:val="24"/>
        </w:rPr>
        <w:t>可以知道。我的学识如同面对墙壁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一无所见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，不过因为你当我是知己的缘故，不妨说明其中</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所以然，企望免于固执讨论古人的过失而已。</w:t>
      </w:r>
    </w:p>
    <w:p w14:paraId="2FAE0387">
      <w:pPr>
        <w:spacing w:line="270" w:lineRule="atLeast"/>
        <w:rPr>
          <w:rFonts w:ascii="微软雅黑" w:hAnsi="微软雅黑" w:eastAsia="微软雅黑" w:cs="宋体"/>
          <w:b/>
          <w:color w:val="C00000"/>
          <w:kern w:val="0"/>
          <w:sz w:val="24"/>
          <w:szCs w:val="24"/>
        </w:rPr>
      </w:pPr>
    </w:p>
    <w:p w14:paraId="602B285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梁公文章盖世，聪明过人。惜于佛法未深研究，但依日本人所论者而叙之。故致虽无大碍，颇有不合宜之论，间次而出也。</w:t>
      </w:r>
    </w:p>
    <w:p w14:paraId="2EAA3F7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梁启超先生文章盖世，聪明过人。可惜对于佛法没有深入研究，只依照日本人所议论的而叙述。</w:t>
      </w:r>
      <w:r>
        <w:rPr>
          <w:rFonts w:hint="eastAsia" w:ascii="微软雅黑" w:hAnsi="微软雅黑" w:eastAsia="微软雅黑" w:cs="Tahoma"/>
          <w:color w:val="222222"/>
          <w:sz w:val="24"/>
          <w:szCs w:val="24"/>
        </w:rPr>
        <w:t>因此致使</w:t>
      </w:r>
      <w:r>
        <w:rPr>
          <w:rFonts w:ascii="微软雅黑" w:hAnsi="微软雅黑" w:eastAsia="微软雅黑" w:cs="Tahoma"/>
          <w:color w:val="222222"/>
          <w:sz w:val="24"/>
          <w:szCs w:val="24"/>
        </w:rPr>
        <w:t>虽然没什么大</w:t>
      </w:r>
      <w:r>
        <w:rPr>
          <w:rFonts w:hint="eastAsia" w:ascii="微软雅黑" w:hAnsi="微软雅黑" w:eastAsia="微软雅黑" w:cs="Tahoma"/>
          <w:color w:val="222222"/>
          <w:sz w:val="24"/>
          <w:szCs w:val="24"/>
        </w:rPr>
        <w:t>妨碍</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但却</w:t>
      </w:r>
      <w:r>
        <w:rPr>
          <w:rFonts w:ascii="微软雅黑" w:hAnsi="微软雅黑" w:eastAsia="微软雅黑" w:cs="Tahoma"/>
          <w:color w:val="222222"/>
          <w:sz w:val="24"/>
          <w:szCs w:val="24"/>
        </w:rPr>
        <w:t>颇有不</w:t>
      </w:r>
      <w:r>
        <w:rPr>
          <w:rFonts w:hint="eastAsia" w:ascii="微软雅黑" w:hAnsi="微软雅黑" w:eastAsia="微软雅黑" w:cs="Tahoma"/>
          <w:color w:val="222222"/>
          <w:sz w:val="24"/>
          <w:szCs w:val="24"/>
        </w:rPr>
        <w:t>合</w:t>
      </w:r>
      <w:r>
        <w:rPr>
          <w:rFonts w:ascii="微软雅黑" w:hAnsi="微软雅黑" w:eastAsia="微软雅黑" w:cs="Tahoma"/>
          <w:color w:val="222222"/>
          <w:sz w:val="24"/>
          <w:szCs w:val="24"/>
        </w:rPr>
        <w:t>宜的言论</w:t>
      </w:r>
      <w:r>
        <w:rPr>
          <w:rFonts w:hint="eastAsia" w:ascii="微软雅黑" w:hAnsi="微软雅黑" w:eastAsia="微软雅黑" w:cs="Tahoma"/>
          <w:color w:val="222222"/>
          <w:sz w:val="24"/>
          <w:szCs w:val="24"/>
        </w:rPr>
        <w:t>不时出现</w:t>
      </w:r>
      <w:r>
        <w:rPr>
          <w:rFonts w:ascii="微软雅黑" w:hAnsi="微软雅黑" w:eastAsia="微软雅黑" w:cs="Tahoma"/>
          <w:color w:val="222222"/>
          <w:sz w:val="24"/>
          <w:szCs w:val="24"/>
        </w:rPr>
        <w:t>。</w:t>
      </w:r>
    </w:p>
    <w:p w14:paraId="47E37978">
      <w:pPr>
        <w:spacing w:line="270" w:lineRule="atLeast"/>
        <w:rPr>
          <w:rFonts w:ascii="微软雅黑" w:hAnsi="微软雅黑" w:eastAsia="微软雅黑" w:cs="宋体"/>
          <w:b/>
          <w:color w:val="C00000"/>
          <w:kern w:val="0"/>
          <w:sz w:val="24"/>
          <w:szCs w:val="24"/>
        </w:rPr>
      </w:pPr>
    </w:p>
    <w:p w14:paraId="0F2A73A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孟子曰，博学而详说之，将以反说约也。使梁公息心研究十余年，然后秉笔著论，当悬之国门，易一字者，赏以千金。穷年竟月，了无一人敢得此赏。</w:t>
      </w:r>
    </w:p>
    <w:p w14:paraId="5AC39DA1">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孟子说：广博地学习，详尽地解说，</w:t>
      </w:r>
      <w:r>
        <w:rPr>
          <w:rFonts w:hint="eastAsia" w:ascii="微软雅黑" w:hAnsi="微软雅黑" w:eastAsia="微软雅黑" w:cs="Tahoma"/>
          <w:color w:val="222222"/>
          <w:sz w:val="24"/>
          <w:szCs w:val="24"/>
        </w:rPr>
        <w:t>在融会贯通以后，回到简略地述说大义的地步去</w:t>
      </w:r>
      <w:r>
        <w:rPr>
          <w:rFonts w:ascii="微软雅黑" w:hAnsi="微软雅黑" w:eastAsia="微软雅黑" w:cs="Tahoma"/>
          <w:color w:val="222222"/>
          <w:sz w:val="24"/>
          <w:szCs w:val="24"/>
        </w:rPr>
        <w:t>。假使梁启超先生，专心研究十几年，然后</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执笔写论，应当悬挂在国门，能够变动一个字的，赏以千金。那么</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穷年累月，</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没有一个人敢得到这个赏金。</w:t>
      </w:r>
    </w:p>
    <w:p w14:paraId="68C86C10">
      <w:pPr>
        <w:spacing w:line="270" w:lineRule="atLeast"/>
        <w:rPr>
          <w:rFonts w:ascii="微软雅黑" w:hAnsi="微软雅黑" w:eastAsia="微软雅黑" w:cs="宋体"/>
          <w:b/>
          <w:color w:val="C00000"/>
          <w:kern w:val="0"/>
          <w:sz w:val="24"/>
          <w:szCs w:val="24"/>
        </w:rPr>
      </w:pPr>
    </w:p>
    <w:p w14:paraId="53411FD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况印光之无知无识，敢舒长喙以论其微疵哉。梁公如是，阁下亦如是。皆由急于成书，未暇斟酌之所致也。</w:t>
      </w:r>
    </w:p>
    <w:p w14:paraId="4E0366E7">
      <w:pPr>
        <w:rPr>
          <w:rFonts w:ascii="微软雅黑" w:hAnsi="微软雅黑" w:eastAsia="微软雅黑" w:cs="Tahoma"/>
          <w:color w:val="222222"/>
          <w:sz w:val="24"/>
          <w:szCs w:val="24"/>
        </w:rPr>
      </w:pPr>
      <w:r>
        <w:rPr>
          <w:rFonts w:ascii="微软雅黑" w:hAnsi="微软雅黑" w:eastAsia="微软雅黑" w:cs="Tahoma"/>
          <w:color w:val="222222"/>
          <w:sz w:val="24"/>
          <w:szCs w:val="24"/>
        </w:rPr>
        <w:t>何况我这个无知无识的人，胆敢远远的插嘴来议论其中的小小暇疵呢？梁启超先生是</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，阁下也</w:t>
      </w:r>
      <w:r>
        <w:rPr>
          <w:rFonts w:hint="eastAsia" w:ascii="微软雅黑" w:hAnsi="微软雅黑" w:eastAsia="微软雅黑" w:cs="Tahoma"/>
          <w:color w:val="222222"/>
          <w:sz w:val="24"/>
          <w:szCs w:val="24"/>
        </w:rPr>
        <w:t>是这样</w:t>
      </w:r>
      <w:r>
        <w:rPr>
          <w:rFonts w:ascii="微软雅黑" w:hAnsi="微软雅黑" w:eastAsia="微软雅黑" w:cs="Tahoma"/>
          <w:color w:val="222222"/>
          <w:sz w:val="24"/>
          <w:szCs w:val="24"/>
        </w:rPr>
        <w:t>。都是由于急</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完成注书，没有</w:t>
      </w:r>
      <w:r>
        <w:rPr>
          <w:rFonts w:hint="eastAsia" w:ascii="微软雅黑" w:hAnsi="微软雅黑" w:eastAsia="微软雅黑" w:cs="Tahoma"/>
          <w:color w:val="222222"/>
          <w:sz w:val="24"/>
          <w:szCs w:val="24"/>
        </w:rPr>
        <w:t>来得及</w:t>
      </w:r>
      <w:r>
        <w:rPr>
          <w:rFonts w:ascii="微软雅黑" w:hAnsi="微软雅黑" w:eastAsia="微软雅黑" w:cs="Tahoma"/>
          <w:color w:val="222222"/>
          <w:sz w:val="24"/>
          <w:szCs w:val="24"/>
        </w:rPr>
        <w:t>仔细斟酌所导致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啊！</w:t>
      </w:r>
    </w:p>
    <w:p w14:paraId="6534D1F7">
      <w:pPr>
        <w:rPr>
          <w:rFonts w:ascii="微软雅黑" w:hAnsi="微软雅黑" w:eastAsia="微软雅黑" w:cs="Tahoma"/>
          <w:color w:val="222222"/>
          <w:sz w:val="24"/>
          <w:szCs w:val="24"/>
        </w:rPr>
      </w:pPr>
    </w:p>
    <w:p w14:paraId="379893D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大聪明人，大名人，立言必须详审，不可率尔。以人以己为模范故也。若平常人有错谬处，人尚易知而易改。若名人则人必以讹为正，而互相讹传也。</w:t>
      </w:r>
    </w:p>
    <w:p w14:paraId="4E989AEB">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大聪明人，大名人，著书立说必须详细审察，不可以轻率随便。</w:t>
      </w:r>
      <w:r>
        <w:rPr>
          <w:rFonts w:hint="eastAsia" w:ascii="微软雅黑" w:hAnsi="微软雅黑" w:eastAsia="微软雅黑" w:cs="Tahoma"/>
          <w:color w:val="222222"/>
          <w:sz w:val="24"/>
          <w:szCs w:val="24"/>
        </w:rPr>
        <w:t>这是</w:t>
      </w:r>
      <w:r>
        <w:rPr>
          <w:rFonts w:ascii="微软雅黑" w:hAnsi="微软雅黑" w:eastAsia="微软雅黑" w:cs="Tahoma"/>
          <w:color w:val="222222"/>
          <w:sz w:val="24"/>
          <w:szCs w:val="24"/>
        </w:rPr>
        <w:t>因为他人以自己为模范的缘故。如果平常人有错误的地方，人们</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容易知道</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容易改正。如果是名人，那么他人必定以他的错讹为正确，而互相错讹相传了。</w:t>
      </w:r>
    </w:p>
    <w:p w14:paraId="07CB47AC">
      <w:pPr>
        <w:spacing w:line="270" w:lineRule="atLeast"/>
        <w:rPr>
          <w:rFonts w:ascii="微软雅黑" w:hAnsi="微软雅黑" w:eastAsia="微软雅黑" w:cs="宋体"/>
          <w:b/>
          <w:color w:val="C00000"/>
          <w:kern w:val="0"/>
          <w:sz w:val="24"/>
          <w:szCs w:val="24"/>
        </w:rPr>
      </w:pPr>
    </w:p>
    <w:p w14:paraId="0C3470A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如龙舒净土文后李氏梦记，其文甚平实，亦无深文奥义。但以少用一初字，后之录者当作直叙。将生前之事，竟作死后数月，梦感获益后之事。</w:t>
      </w:r>
    </w:p>
    <w:p w14:paraId="6F3F607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如《龙舒净土文》后面的《李氏梦记》，其中的文字很平实，也没有深妙</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文字</w:t>
      </w:r>
      <w:r>
        <w:rPr>
          <w:rFonts w:hint="eastAsia" w:ascii="微软雅黑" w:hAnsi="微软雅黑" w:eastAsia="微软雅黑" w:cs="Tahoma"/>
          <w:color w:val="222222"/>
          <w:sz w:val="24"/>
          <w:szCs w:val="24"/>
        </w:rPr>
        <w:t>合</w:t>
      </w:r>
      <w:r>
        <w:rPr>
          <w:rFonts w:ascii="微软雅黑" w:hAnsi="微软雅黑" w:eastAsia="微软雅黑" w:cs="Tahoma"/>
          <w:color w:val="222222"/>
          <w:sz w:val="24"/>
          <w:szCs w:val="24"/>
        </w:rPr>
        <w:t>玄奥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义理。但因为少用了一个“初”字，后来抄录的人，当作直接叙述。将王日休生前的事，竟然当作了死后几月，梦中感通获益后的事。</w:t>
      </w:r>
    </w:p>
    <w:p w14:paraId="766E325F">
      <w:pPr>
        <w:spacing w:line="270" w:lineRule="atLeast"/>
        <w:rPr>
          <w:rFonts w:ascii="微软雅黑" w:hAnsi="微软雅黑" w:eastAsia="微软雅黑" w:cs="宋体"/>
          <w:b/>
          <w:color w:val="C00000"/>
          <w:kern w:val="0"/>
          <w:sz w:val="24"/>
          <w:szCs w:val="24"/>
        </w:rPr>
      </w:pPr>
    </w:p>
    <w:p w14:paraId="0F54BC5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而凡录此文者，通皆如是（如净土指归集，净土圣贤录，居士传，莲宗宝鉴，及仁山杨公略传），可见大家更须细心。</w:t>
      </w:r>
    </w:p>
    <w:p w14:paraId="7D032F6E">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而凡是抄录这段文的，全都是如此（例如《净土指归集》，《净土圣贤录》，《居士传》，《莲宗宝鉴》，以及《仁山杨公略传》），可见大通家更须要细心。</w:t>
      </w:r>
    </w:p>
    <w:p w14:paraId="68FE75A0">
      <w:pPr>
        <w:spacing w:line="270" w:lineRule="atLeast"/>
        <w:rPr>
          <w:rFonts w:ascii="微软雅黑" w:hAnsi="微软雅黑" w:eastAsia="微软雅黑" w:cs="宋体"/>
          <w:b/>
          <w:color w:val="C00000"/>
          <w:kern w:val="0"/>
          <w:sz w:val="24"/>
          <w:szCs w:val="24"/>
        </w:rPr>
      </w:pPr>
    </w:p>
    <w:p w14:paraId="0056A4C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光一无学问，二无见地，三无行持，故于佛法不敢注释一字一句。近来由一二友人妄传其为人支差之残羹馊饭，不禁惭惶无地，而无可如何耳。</w:t>
      </w:r>
    </w:p>
    <w:p w14:paraId="7420A922">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我一没有学问，二没有见地，三没有行持，所以对于佛法不敢注释一字一句。近来，由于一二位友人错妄</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流传我为他人支应差事</w:t>
      </w:r>
      <w:r>
        <w:rPr>
          <w:rFonts w:hint="eastAsia" w:ascii="微软雅黑" w:hAnsi="微软雅黑" w:eastAsia="微软雅黑" w:cs="Tahoma"/>
          <w:color w:val="222222"/>
          <w:sz w:val="24"/>
          <w:szCs w:val="24"/>
        </w:rPr>
        <w:t>而做的</w:t>
      </w:r>
      <w:r>
        <w:rPr>
          <w:rFonts w:ascii="微软雅黑" w:hAnsi="微软雅黑" w:eastAsia="微软雅黑" w:cs="Tahoma"/>
          <w:color w:val="222222"/>
          <w:sz w:val="24"/>
          <w:szCs w:val="24"/>
        </w:rPr>
        <w:t>残羹馊饭</w:t>
      </w:r>
      <w:r>
        <w:rPr>
          <w:rFonts w:ascii="微软雅黑" w:hAnsi="微软雅黑" w:eastAsia="微软雅黑" w:cs="Tahoma"/>
          <w:color w:val="7F7F7F"/>
          <w:sz w:val="24"/>
          <w:szCs w:val="24"/>
        </w:rPr>
        <w:t>（指文钞）</w:t>
      </w:r>
      <w:r>
        <w:rPr>
          <w:rFonts w:ascii="微软雅黑" w:hAnsi="微软雅黑" w:eastAsia="微软雅黑" w:cs="Tahoma"/>
          <w:color w:val="222222"/>
          <w:sz w:val="24"/>
          <w:szCs w:val="24"/>
        </w:rPr>
        <w:t>，不禁惭愧惶恐，无地自容，而无可奈何啊。</w:t>
      </w:r>
    </w:p>
    <w:p w14:paraId="0E913A68">
      <w:pPr>
        <w:spacing w:line="270" w:lineRule="atLeast"/>
        <w:rPr>
          <w:rFonts w:ascii="微软雅黑" w:hAnsi="微软雅黑" w:eastAsia="微软雅黑" w:cs="宋体"/>
          <w:b/>
          <w:color w:val="C00000"/>
          <w:kern w:val="0"/>
          <w:sz w:val="24"/>
          <w:szCs w:val="24"/>
        </w:rPr>
      </w:pPr>
    </w:p>
    <w:p w14:paraId="15EE421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又三册之中，每一条下，皆具书名。唯纪文达语，概无书名，不知尊意如何。若以愚见，亦当具名，以起人信心，及查考有据耳。</w:t>
      </w:r>
    </w:p>
    <w:p w14:paraId="0C7ED81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，第三册中，每一条的下面，都具体写上了书名。唯有纪晓岚的话语，一概没有写上书名，不知你</w:t>
      </w:r>
      <w:r>
        <w:rPr>
          <w:rFonts w:hint="eastAsia" w:ascii="微软雅黑" w:hAnsi="微软雅黑" w:eastAsia="微软雅黑" w:cs="Tahoma"/>
          <w:color w:val="222222"/>
          <w:sz w:val="24"/>
          <w:szCs w:val="24"/>
        </w:rPr>
        <w:t>为什么这样</w:t>
      </w:r>
      <w:r>
        <w:rPr>
          <w:rFonts w:ascii="微软雅黑" w:hAnsi="微软雅黑" w:eastAsia="微软雅黑" w:cs="Tahoma"/>
          <w:color w:val="222222"/>
          <w:sz w:val="24"/>
          <w:szCs w:val="24"/>
        </w:rPr>
        <w:t>。如果以我的愚见，应当也写上书名，以起发他人的信心，以及查考有所依据。</w:t>
      </w:r>
    </w:p>
    <w:p w14:paraId="334EDAB1">
      <w:pPr>
        <w:spacing w:line="270" w:lineRule="atLeast"/>
        <w:rPr>
          <w:rFonts w:ascii="微软雅黑" w:hAnsi="微软雅黑" w:eastAsia="微软雅黑" w:cs="宋体"/>
          <w:b/>
          <w:color w:val="C00000"/>
          <w:kern w:val="0"/>
          <w:sz w:val="24"/>
          <w:szCs w:val="24"/>
        </w:rPr>
      </w:pPr>
    </w:p>
    <w:p w14:paraId="7F79E35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又佛学小词典，字小不能看，即日交与友人看之。初接到时，但略翻几翻，并视其前之取字法而已。</w:t>
      </w:r>
    </w:p>
    <w:p w14:paraId="2A3BC13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又者，佛学小词典，字迹太小不能看，当天交给友人看。最初接到这本书的时候，只是略微翻了翻，</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看</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前面的取字法而已。</w:t>
      </w:r>
    </w:p>
    <w:p w14:paraId="66049CC3">
      <w:pPr>
        <w:spacing w:line="270" w:lineRule="atLeast"/>
        <w:rPr>
          <w:rFonts w:ascii="微软雅黑" w:hAnsi="微软雅黑" w:eastAsia="微软雅黑" w:cs="宋体"/>
          <w:b/>
          <w:color w:val="C00000"/>
          <w:kern w:val="0"/>
          <w:sz w:val="24"/>
          <w:szCs w:val="24"/>
        </w:rPr>
      </w:pPr>
    </w:p>
    <w:p w14:paraId="5337D44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偶见五十二数内，下注云，即十信十住十行十回向十地等觉妙觉菩萨位也。妙觉乃佛，何得列于菩萨数中。若泛明圣位则可。若专明菩萨位，则大错大错。</w:t>
      </w:r>
    </w:p>
    <w:p w14:paraId="6909C3D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偶尔见到“五十二数”的词条内，下面注解为：即十信、十住、十行、十回向、十地、等觉、妙觉菩萨位也。妙觉是佛，怎么可以列在菩萨的数目中。如果广泛</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说圣位，就可以了。如果专门指是菩萨位，</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就大错特错</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4F3541E8">
      <w:pPr>
        <w:spacing w:line="270" w:lineRule="atLeast"/>
        <w:rPr>
          <w:rFonts w:ascii="微软雅黑" w:hAnsi="微软雅黑" w:eastAsia="微软雅黑" w:cs="宋体"/>
          <w:b/>
          <w:color w:val="C00000"/>
          <w:kern w:val="0"/>
          <w:sz w:val="24"/>
          <w:szCs w:val="24"/>
        </w:rPr>
      </w:pPr>
    </w:p>
    <w:p w14:paraId="22D3EE2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此数周安士先生亦曾如此而数。故知名人多有失意之误耳。</w:t>
      </w:r>
    </w:p>
    <w:p w14:paraId="01DB2A4C">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这个五十二的数目词，周安士先生也曾经如此来数。所以知道名人大多都有不留意的失误。</w:t>
      </w:r>
    </w:p>
    <w:p w14:paraId="60641BA3">
      <w:pPr>
        <w:rPr>
          <w:rFonts w:ascii="微软雅黑" w:hAnsi="微软雅黑" w:eastAsia="微软雅黑" w:cs="Tahoma"/>
          <w:color w:val="222222"/>
          <w:sz w:val="24"/>
          <w:szCs w:val="24"/>
        </w:rPr>
      </w:pPr>
    </w:p>
    <w:p w14:paraId="726D68C4">
      <w:pPr>
        <w:rPr>
          <w:rFonts w:ascii="微软雅黑" w:hAnsi="微软雅黑" w:eastAsia="微软雅黑" w:cs="Tahoma"/>
          <w:color w:val="222222"/>
          <w:sz w:val="24"/>
          <w:szCs w:val="24"/>
        </w:rPr>
      </w:pPr>
    </w:p>
    <w:p w14:paraId="13DC96A2">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6F51F3C9">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【狃】</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习惯。</w:t>
      </w:r>
    </w:p>
    <w:p w14:paraId="267000EA">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【愦愦】</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烦乱；纷乱。</w:t>
      </w:r>
    </w:p>
    <w:p w14:paraId="18F4435C">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【斧正】</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1.以斧砍削使之合乎标准。2.亦作“ 斧政 ”。请人修改诗文的敬辞。</w:t>
      </w:r>
    </w:p>
    <w:p w14:paraId="4C134374">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【座右】</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座位的右边。古人常把所珍视的文、书、字、画放置于此。</w:t>
      </w:r>
    </w:p>
    <w:p w14:paraId="4678EDB2">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【乌烟】</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鸦片的别称。</w:t>
      </w:r>
    </w:p>
    <w:p w14:paraId="61151634">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【药味】</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1.中医所用药物的总称。2.指药物的气味或滋味。</w:t>
      </w:r>
    </w:p>
    <w:p w14:paraId="3ABA3EC8">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【命笔】</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使笔；用笔。谓执笔作诗文或书画。</w:t>
      </w:r>
    </w:p>
    <w:p w14:paraId="2FE75608">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【寻行数墨】</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谓为文专在辞句上下功夫。亦指披阅文章专注于辞句。</w:t>
      </w:r>
    </w:p>
    <w:p w14:paraId="6FA61B3F">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【纰缪】</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错误。</w:t>
      </w:r>
    </w:p>
    <w:p w14:paraId="40F5E366">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【笺注】</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指注释文义。笺</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本指狭条形小竹片，古代无纸，用简策，有所表识，削竹为小笺，系之于简。</w:t>
      </w:r>
    </w:p>
    <w:p w14:paraId="1E9E8B6A">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【节目】</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条目；项目。</w:t>
      </w:r>
    </w:p>
    <w:p w14:paraId="2BC54BF4">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[12]</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【将生前之事，竟作死后数月，梦感获益后之事】</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《龙舒增广净土文》十一卷 庐陵李氏梦记：（初）彦弼一病垂死。棺椁衣衾。已陈于前。荷居士阴赐拯接。遂获平愈。案：李彦弼梦感王日休，起死回生，是王日休生前的事。此处，被说成死后之事。</w:t>
      </w:r>
    </w:p>
    <w:p w14:paraId="2A2EC52B">
      <w:pPr>
        <w:rPr>
          <w:rFonts w:ascii="微软雅黑" w:hAnsi="微软雅黑" w:eastAsia="微软雅黑" w:cs="Tahoma"/>
          <w:color w:val="222222"/>
          <w:sz w:val="24"/>
          <w:szCs w:val="24"/>
        </w:rPr>
      </w:pPr>
    </w:p>
    <w:p w14:paraId="544BE55D">
      <w:pPr>
        <w:rPr>
          <w:rFonts w:ascii="微软雅黑" w:hAnsi="微软雅黑" w:eastAsia="微软雅黑" w:cs="Tahoma"/>
          <w:color w:val="222222"/>
          <w:sz w:val="24"/>
          <w:szCs w:val="24"/>
        </w:rPr>
      </w:pPr>
    </w:p>
    <w:p w14:paraId="1495714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82A174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73" w:name="_Toc2223"/>
      <w:r>
        <w:rPr>
          <w:rFonts w:ascii="微软雅黑" w:hAnsi="微软雅黑" w:eastAsia="微软雅黑" w:cs="宋体"/>
          <w:b/>
          <w:color w:val="C00000"/>
          <w:kern w:val="0"/>
          <w:sz w:val="24"/>
          <w:szCs w:val="24"/>
        </w:rPr>
        <w:t>复丁福保居士书十八</w:t>
      </w:r>
      <w:bookmarkEnd w:id="73"/>
    </w:p>
    <w:p w14:paraId="5882B8D7">
      <w:pPr>
        <w:spacing w:line="270" w:lineRule="atLeast"/>
        <w:rPr>
          <w:rFonts w:ascii="微软雅黑" w:hAnsi="微软雅黑" w:eastAsia="微软雅黑" w:cs="宋体"/>
          <w:b/>
          <w:color w:val="C00000"/>
          <w:kern w:val="0"/>
          <w:sz w:val="24"/>
          <w:szCs w:val="24"/>
        </w:rPr>
      </w:pPr>
    </w:p>
    <w:p w14:paraId="51E34C3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兹十五日接到佛学撮要一包，静坐法精义一本，随即一阅。知阁下于三教静坐等法，各得其宗绪。</w:t>
      </w:r>
    </w:p>
    <w:p w14:paraId="7E877CA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十五日，接到《佛学撮要》一包，《静坐法精义》一本，随即看阅。知道</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对于儒释道三教的静坐等法，各得</w:t>
      </w:r>
      <w:r>
        <w:rPr>
          <w:rFonts w:hint="eastAsia" w:ascii="微软雅黑" w:hAnsi="微软雅黑" w:eastAsia="微软雅黑" w:cs="Tahoma"/>
          <w:color w:val="222222"/>
          <w:sz w:val="24"/>
          <w:szCs w:val="24"/>
        </w:rPr>
        <w:t>其中的要义</w:t>
      </w:r>
      <w:r>
        <w:rPr>
          <w:rFonts w:ascii="微软雅黑" w:hAnsi="微软雅黑" w:eastAsia="微软雅黑" w:cs="Tahoma"/>
          <w:color w:val="222222"/>
          <w:sz w:val="24"/>
          <w:szCs w:val="24"/>
        </w:rPr>
        <w:t>。</w:t>
      </w:r>
    </w:p>
    <w:p w14:paraId="245B992B">
      <w:pPr>
        <w:spacing w:line="270" w:lineRule="atLeast"/>
        <w:rPr>
          <w:rFonts w:ascii="微软雅黑" w:hAnsi="微软雅黑" w:eastAsia="微软雅黑" w:cs="宋体"/>
          <w:b/>
          <w:color w:val="C00000"/>
          <w:kern w:val="0"/>
          <w:sz w:val="24"/>
          <w:szCs w:val="24"/>
        </w:rPr>
      </w:pPr>
    </w:p>
    <w:p w14:paraId="10D1EA4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但宏扬佛法，不宜以道家炼丹运气之事与之并存。恐彼邪见种性，援正作邪。则欲令受益，而反为受损也。</w:t>
      </w:r>
    </w:p>
    <w:p w14:paraId="7CB71F0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但是宏扬佛法，不适合以道家炼丹运气</w:t>
      </w:r>
      <w:r>
        <w:rPr>
          <w:rFonts w:hint="eastAsia" w:ascii="微软雅黑" w:hAnsi="微软雅黑" w:eastAsia="微软雅黑" w:cs="Tahoma"/>
          <w:color w:val="222222"/>
          <w:sz w:val="24"/>
          <w:szCs w:val="24"/>
        </w:rPr>
        <w:t>之事</w:t>
      </w:r>
      <w:r>
        <w:rPr>
          <w:rFonts w:ascii="微软雅黑" w:hAnsi="微软雅黑" w:eastAsia="微软雅黑" w:cs="Tahoma"/>
          <w:color w:val="222222"/>
          <w:sz w:val="24"/>
          <w:szCs w:val="24"/>
        </w:rPr>
        <w:t>与佛</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并存。恐怕那些邪见种性的人，</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正法作为邪法。那么想要令大众受到利益，</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反而成为损害了。</w:t>
      </w:r>
    </w:p>
    <w:p w14:paraId="53A66800">
      <w:pPr>
        <w:spacing w:line="270" w:lineRule="atLeast"/>
        <w:rPr>
          <w:rFonts w:ascii="微软雅黑" w:hAnsi="微软雅黑" w:eastAsia="微软雅黑" w:cs="宋体"/>
          <w:b/>
          <w:color w:val="C00000"/>
          <w:kern w:val="0"/>
          <w:sz w:val="24"/>
          <w:szCs w:val="24"/>
        </w:rPr>
      </w:pPr>
    </w:p>
    <w:p w14:paraId="395571A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儒家论坐论参究本体，全体取禅家参究之法而变其名目。且又绝不言及佛法。虽则造诣高深，于己于人皆有利益。然以袭人之善以为己有，其于诚意正心之道，致成罅漏，不禁令人慨叹。</w:t>
      </w:r>
    </w:p>
    <w:p w14:paraId="02A13BDB">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儒家论静坐，论参究本体，全部都是采取禅宗参究的方法</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只是</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变换了其中的名称。而且又绝对不</w:t>
      </w:r>
      <w:r>
        <w:rPr>
          <w:rFonts w:hint="eastAsia" w:ascii="微软雅黑" w:hAnsi="微软雅黑" w:eastAsia="微软雅黑" w:cs="Tahoma"/>
          <w:color w:val="222222"/>
          <w:sz w:val="24"/>
          <w:szCs w:val="24"/>
        </w:rPr>
        <w:t>言及</w:t>
      </w:r>
      <w:r>
        <w:rPr>
          <w:rFonts w:ascii="微软雅黑" w:hAnsi="微软雅黑" w:eastAsia="微软雅黑" w:cs="Tahoma"/>
          <w:color w:val="222222"/>
          <w:sz w:val="24"/>
          <w:szCs w:val="24"/>
        </w:rPr>
        <w:t>佛法。虽然他们造诣高深，对于自己，对于他人都有利益。然而</w:t>
      </w:r>
      <w:r>
        <w:rPr>
          <w:rFonts w:hint="eastAsia" w:ascii="微软雅黑" w:hAnsi="微软雅黑" w:eastAsia="微软雅黑" w:cs="Tahoma"/>
          <w:color w:val="222222"/>
          <w:sz w:val="24"/>
          <w:szCs w:val="24"/>
        </w:rPr>
        <w:t>窃取</w:t>
      </w:r>
      <w:r>
        <w:rPr>
          <w:rFonts w:ascii="微软雅黑" w:hAnsi="微软雅黑" w:eastAsia="微软雅黑" w:cs="Tahoma"/>
          <w:color w:val="222222"/>
          <w:sz w:val="24"/>
          <w:szCs w:val="24"/>
        </w:rPr>
        <w:t>他人的善法，作为自己所有，</w:t>
      </w:r>
      <w:r>
        <w:rPr>
          <w:rFonts w:hint="eastAsia" w:ascii="微软雅黑" w:hAnsi="微软雅黑" w:eastAsia="微软雅黑" w:cs="Tahoma"/>
          <w:color w:val="222222"/>
          <w:sz w:val="24"/>
          <w:szCs w:val="24"/>
        </w:rPr>
        <w:t>这种行为使得</w:t>
      </w:r>
      <w:r>
        <w:rPr>
          <w:rFonts w:ascii="微软雅黑" w:hAnsi="微软雅黑" w:eastAsia="微软雅黑" w:cs="Tahoma"/>
          <w:color w:val="222222"/>
          <w:sz w:val="24"/>
          <w:szCs w:val="24"/>
        </w:rPr>
        <w:t>诚意正心的儒道，</w:t>
      </w:r>
      <w:r>
        <w:rPr>
          <w:rFonts w:hint="eastAsia" w:ascii="微软雅黑" w:hAnsi="微软雅黑" w:eastAsia="微软雅黑" w:cs="Tahoma"/>
          <w:color w:val="222222"/>
          <w:sz w:val="24"/>
          <w:szCs w:val="24"/>
        </w:rPr>
        <w:t>出现</w:t>
      </w:r>
      <w:r>
        <w:rPr>
          <w:rFonts w:ascii="微软雅黑" w:hAnsi="微软雅黑" w:eastAsia="微软雅黑" w:cs="Tahoma"/>
          <w:color w:val="222222"/>
          <w:sz w:val="24"/>
          <w:szCs w:val="24"/>
        </w:rPr>
        <w:t>裂缝和漏疏，不禁令人感慨长叹。</w:t>
      </w:r>
    </w:p>
    <w:p w14:paraId="465783EC">
      <w:pPr>
        <w:spacing w:line="270" w:lineRule="atLeast"/>
        <w:rPr>
          <w:rFonts w:ascii="微软雅黑" w:hAnsi="微软雅黑" w:eastAsia="微软雅黑" w:cs="宋体"/>
          <w:b/>
          <w:color w:val="C00000"/>
          <w:kern w:val="0"/>
          <w:sz w:val="24"/>
          <w:szCs w:val="24"/>
        </w:rPr>
      </w:pPr>
    </w:p>
    <w:p w14:paraId="5013EC1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十五页八行佛遗教经，制心一处，无事不办。此一处即念念在道，心与道合，心与佛合之谓。</w:t>
      </w:r>
    </w:p>
    <w:p w14:paraId="636544A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第十五页第八行的《佛遗教经》</w:t>
      </w:r>
      <w:r>
        <w:rPr>
          <w:rFonts w:ascii="微软雅黑" w:hAnsi="微软雅黑" w:eastAsia="微软雅黑" w:cs="Tahoma"/>
          <w:color w:val="222222"/>
          <w:sz w:val="24"/>
          <w:szCs w:val="24"/>
        </w:rPr>
        <w:t>，“制心一处，无事不办”。这“一处”就是念念在道，心与道合，心与佛合的意思。</w:t>
      </w:r>
    </w:p>
    <w:p w14:paraId="317961B2">
      <w:pPr>
        <w:spacing w:line="270" w:lineRule="atLeast"/>
        <w:rPr>
          <w:rFonts w:ascii="微软雅黑" w:hAnsi="微软雅黑" w:eastAsia="微软雅黑" w:cs="宋体"/>
          <w:b/>
          <w:color w:val="C00000"/>
          <w:kern w:val="0"/>
          <w:sz w:val="24"/>
          <w:szCs w:val="24"/>
        </w:rPr>
      </w:pPr>
    </w:p>
    <w:p w14:paraId="58000BA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下文阁下所释，过于著迹。十一行，缘中，乃指心之所缘之境中。故下即云，若眉间，若额上，若鼻端，此是所缘之境，非缘中亦是境之名目。若缘中亦是境之名目，下当云及，不当用若字。</w:t>
      </w:r>
    </w:p>
    <w:p w14:paraId="50E505F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下文阁下的注释，过于</w:t>
      </w:r>
      <w:r>
        <w:rPr>
          <w:rFonts w:hint="eastAsia" w:ascii="微软雅黑" w:hAnsi="微软雅黑" w:eastAsia="微软雅黑" w:cs="Tahoma"/>
          <w:color w:val="222222"/>
          <w:sz w:val="24"/>
          <w:szCs w:val="24"/>
        </w:rPr>
        <w:t>执著</w:t>
      </w:r>
      <w:r>
        <w:rPr>
          <w:rFonts w:ascii="微软雅黑" w:hAnsi="微软雅黑" w:eastAsia="微软雅黑" w:cs="Tahoma"/>
          <w:color w:val="222222"/>
          <w:sz w:val="24"/>
          <w:szCs w:val="24"/>
        </w:rPr>
        <w:t>行迹。十一行，“缘中”，是指心之所缘的境中。所以下面就说：“若眉间，若额上，若鼻端”，这是所缘的境，不是说“缘中”也是境的名目。如果“缘中”也是境的名目，下面应当说“</w:t>
      </w:r>
      <w:r>
        <w:rPr>
          <w:rFonts w:hint="eastAsia" w:ascii="微软雅黑" w:hAnsi="微软雅黑" w:eastAsia="微软雅黑" w:cs="Tahoma"/>
          <w:color w:val="222222"/>
          <w:sz w:val="24"/>
          <w:szCs w:val="24"/>
        </w:rPr>
        <w:t>及</w:t>
      </w:r>
      <w:r>
        <w:rPr>
          <w:rFonts w:ascii="微软雅黑" w:hAnsi="微软雅黑" w:eastAsia="微软雅黑" w:cs="Tahoma"/>
          <w:color w:val="222222"/>
          <w:sz w:val="24"/>
          <w:szCs w:val="24"/>
        </w:rPr>
        <w:t>”，不应当用三个“若”字。</w:t>
      </w:r>
    </w:p>
    <w:p w14:paraId="3BDB450D">
      <w:pPr>
        <w:spacing w:line="270" w:lineRule="atLeast"/>
        <w:rPr>
          <w:rFonts w:ascii="微软雅黑" w:hAnsi="微软雅黑" w:eastAsia="微软雅黑" w:cs="宋体"/>
          <w:b/>
          <w:color w:val="C00000"/>
          <w:kern w:val="0"/>
          <w:sz w:val="24"/>
          <w:szCs w:val="24"/>
        </w:rPr>
      </w:pPr>
    </w:p>
    <w:p w14:paraId="35E343A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道家剽窃佛典，不解其意。妄安缘中之位，而又欲与佛各异，名为黄中。其可笑一至于此。以阁下之博览，尚袭道家谬解，而直以为所缘之境。足见宏法参杂，有误人处。</w:t>
      </w:r>
    </w:p>
    <w:p w14:paraId="14FC974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道家剽窃佛典，不明白其中的意思。错妄安立缘中的位置，而又想要与佛法不同，就名为黄中。其可笑到了如此地步。以阁下的博览多闻，尚且沿袭道家的错解，而将“缘中”作为所缘的境界。足见宏扬佛法，参杂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教法，有误导他人的地方。</w:t>
      </w:r>
    </w:p>
    <w:p w14:paraId="0478B518">
      <w:pPr>
        <w:spacing w:line="270" w:lineRule="atLeast"/>
        <w:rPr>
          <w:rFonts w:ascii="微软雅黑" w:hAnsi="微软雅黑" w:eastAsia="微软雅黑" w:cs="宋体"/>
          <w:b/>
          <w:color w:val="C00000"/>
          <w:kern w:val="0"/>
          <w:sz w:val="24"/>
          <w:szCs w:val="24"/>
        </w:rPr>
      </w:pPr>
    </w:p>
    <w:p w14:paraId="322B1F6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至于十二行止心丹田，此属治病之法。故下云经久则多有所治。非不因治病，亦以丹田为所缘之境也。</w:t>
      </w:r>
    </w:p>
    <w:p w14:paraId="2D5F667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至于十二行，“止心丹田”，这是属于治病的方法。所以下面说：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经过的时间久了，就大多会治好病症。</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不是说，不</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治病，也要以丹田作为所缘之境。</w:t>
      </w:r>
    </w:p>
    <w:p w14:paraId="708874D2">
      <w:pPr>
        <w:spacing w:line="270" w:lineRule="atLeast"/>
        <w:rPr>
          <w:rFonts w:ascii="微软雅黑" w:hAnsi="微软雅黑" w:eastAsia="微软雅黑" w:cs="宋体"/>
          <w:b/>
          <w:color w:val="C00000"/>
          <w:kern w:val="0"/>
          <w:sz w:val="24"/>
          <w:szCs w:val="24"/>
        </w:rPr>
      </w:pPr>
    </w:p>
    <w:p w14:paraId="49E5546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十五六行尔时当系念鼻端，令心住在缘中，无分散意。可知系念鼻端，即是心住缘中。若谓缘中是境，则一心系念两境。岂不心境分张，何由成定。</w:t>
      </w:r>
    </w:p>
    <w:p w14:paraId="5EA4129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十五六行，“尔时当系念鼻端，令心住在缘中，无分散意”。可以知道系念在鼻端，就是心住缘中。如果认为缘中是境，那么一心就系念两境。岂不是心境分散，哪有办法得定。</w:t>
      </w:r>
    </w:p>
    <w:p w14:paraId="370946D0">
      <w:pPr>
        <w:spacing w:line="270" w:lineRule="atLeast"/>
        <w:rPr>
          <w:rFonts w:ascii="微软雅黑" w:hAnsi="微软雅黑" w:eastAsia="微软雅黑" w:cs="宋体"/>
          <w:b/>
          <w:color w:val="C00000"/>
          <w:kern w:val="0"/>
          <w:sz w:val="24"/>
          <w:szCs w:val="24"/>
        </w:rPr>
      </w:pPr>
    </w:p>
    <w:p w14:paraId="5D9598C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前十一行初学系心缘中，若眉间，若额上，若鼻端，虽说三境，毕竟止缘其一。故一一皆用若字。</w:t>
      </w:r>
    </w:p>
    <w:p w14:paraId="0A65D46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前面十一行，“初学系心缘中，若眉间，若额上，若鼻端”，虽然说了三境，毕竟止缘其中一个境。所以一一境，都用了一个“若”字。</w:t>
      </w:r>
    </w:p>
    <w:p w14:paraId="6861A44A">
      <w:pPr>
        <w:spacing w:line="270" w:lineRule="atLeast"/>
        <w:rPr>
          <w:rFonts w:ascii="微软雅黑" w:hAnsi="微软雅黑" w:eastAsia="微软雅黑" w:cs="宋体"/>
          <w:b/>
          <w:color w:val="C00000"/>
          <w:kern w:val="0"/>
          <w:sz w:val="24"/>
          <w:szCs w:val="24"/>
        </w:rPr>
      </w:pPr>
    </w:p>
    <w:p w14:paraId="22EB4F0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阁下随道家妄说所转，何不一体贴文意，以为本旨乎。道家剽窃佛典，类多如是，当置之不论可也。若滥引之，又不别其是非，则便为邪见人之护身符矣。</w:t>
      </w:r>
    </w:p>
    <w:p w14:paraId="0E2F606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阁下随道家的</w:t>
      </w:r>
      <w:r>
        <w:rPr>
          <w:rFonts w:hint="eastAsia" w:ascii="微软雅黑" w:hAnsi="微软雅黑" w:eastAsia="微软雅黑" w:cs="Tahoma"/>
          <w:color w:val="222222"/>
          <w:sz w:val="24"/>
          <w:szCs w:val="24"/>
        </w:rPr>
        <w:t>妄</w:t>
      </w:r>
      <w:r>
        <w:rPr>
          <w:rFonts w:ascii="微软雅黑" w:hAnsi="微软雅黑" w:eastAsia="微软雅黑" w:cs="Tahoma"/>
          <w:color w:val="222222"/>
          <w:sz w:val="24"/>
          <w:szCs w:val="24"/>
        </w:rPr>
        <w:t>说所转，为什么不体会一下经文中的意思，</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作为本旨呢？道家剽窃佛典，大多</w:t>
      </w:r>
      <w:r>
        <w:rPr>
          <w:rFonts w:hint="eastAsia" w:ascii="微软雅黑" w:hAnsi="微软雅黑" w:eastAsia="微软雅黑" w:cs="Tahoma"/>
          <w:color w:val="222222"/>
          <w:sz w:val="24"/>
          <w:szCs w:val="24"/>
        </w:rPr>
        <w:t>都是这样</w:t>
      </w:r>
      <w:r>
        <w:rPr>
          <w:rFonts w:ascii="微软雅黑" w:hAnsi="微软雅黑" w:eastAsia="微软雅黑" w:cs="Tahoma"/>
          <w:color w:val="222222"/>
          <w:sz w:val="24"/>
          <w:szCs w:val="24"/>
        </w:rPr>
        <w:t>，应当放在一边，不去讨论就可以了。如果混滥引用，又不辨别其中的是非对错，就成为邪见人的护身符了。</w:t>
      </w:r>
    </w:p>
    <w:p w14:paraId="3C2F170D">
      <w:pPr>
        <w:spacing w:line="270" w:lineRule="atLeast"/>
        <w:rPr>
          <w:rFonts w:ascii="微软雅黑" w:hAnsi="微软雅黑" w:eastAsia="微软雅黑" w:cs="宋体"/>
          <w:b/>
          <w:color w:val="C00000"/>
          <w:kern w:val="0"/>
          <w:sz w:val="24"/>
          <w:szCs w:val="24"/>
        </w:rPr>
      </w:pPr>
    </w:p>
    <w:p w14:paraId="525C0C9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炼丹家每以治病等法为稀奇，作炼丹运气之证。而阁下不知其用处，又与系心之缘同论。则彼异道，遂谓佛法亦运气炼丹矣。</w:t>
      </w:r>
    </w:p>
    <w:p w14:paraId="2EEB03CB">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炼丹家</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以治病等方法</w:t>
      </w:r>
      <w:r>
        <w:rPr>
          <w:rFonts w:hint="eastAsia" w:ascii="微软雅黑" w:hAnsi="微软雅黑" w:eastAsia="微软雅黑" w:cs="Tahoma"/>
          <w:color w:val="222222"/>
          <w:sz w:val="24"/>
          <w:szCs w:val="24"/>
        </w:rPr>
        <w:t>为稀奇</w:t>
      </w:r>
      <w:r>
        <w:rPr>
          <w:rFonts w:ascii="微软雅黑" w:hAnsi="微软雅黑" w:eastAsia="微软雅黑" w:cs="Tahoma"/>
          <w:color w:val="222222"/>
          <w:sz w:val="24"/>
          <w:szCs w:val="24"/>
        </w:rPr>
        <w:t>，作为炼丹运气的证明。而阁下不知道其用处，又与系心之缘，共同来讨论。那么那些外道，于是认为佛法也是运气炼丹了。</w:t>
      </w:r>
    </w:p>
    <w:p w14:paraId="3B182D4C">
      <w:pPr>
        <w:spacing w:line="270" w:lineRule="atLeast"/>
        <w:rPr>
          <w:rFonts w:ascii="微软雅黑" w:hAnsi="微软雅黑" w:eastAsia="微软雅黑" w:cs="宋体"/>
          <w:b/>
          <w:color w:val="C00000"/>
          <w:kern w:val="0"/>
          <w:sz w:val="24"/>
          <w:szCs w:val="24"/>
        </w:rPr>
      </w:pPr>
    </w:p>
    <w:p w14:paraId="24D67A1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宝志公系法身大士，普现色身，何得与弄精魂之出神并论。此处一混，则门臼姑娘，直可与纯阳吕祖觌体无二矣。礼云拟人必于其伦，阁下失言，光不能为阁下讳也。</w:t>
      </w:r>
    </w:p>
    <w:p w14:paraId="56D2930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宝志公是法身大士，普现色身，怎么能与弄精魂的元神出窍，相提并论。这个地方一旦混滥不清，那么民间的门臼姑娘，就可以与道教的祖师吕洞宾，当体无二了。《礼记》中说：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必须拿同类的人或事物相比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，阁下失言，我不能为阁下</w:t>
      </w:r>
      <w:r>
        <w:rPr>
          <w:rFonts w:hint="eastAsia" w:ascii="微软雅黑" w:hAnsi="微软雅黑" w:eastAsia="微软雅黑" w:cs="Tahoma"/>
          <w:color w:val="222222"/>
          <w:sz w:val="24"/>
          <w:szCs w:val="24"/>
        </w:rPr>
        <w:t>隐讳</w:t>
      </w:r>
      <w:r>
        <w:rPr>
          <w:rFonts w:ascii="微软雅黑" w:hAnsi="微软雅黑" w:eastAsia="微软雅黑" w:cs="Tahoma"/>
          <w:color w:val="222222"/>
          <w:sz w:val="24"/>
          <w:szCs w:val="24"/>
        </w:rPr>
        <w:t>。</w:t>
      </w:r>
    </w:p>
    <w:p w14:paraId="1ACCF2C2">
      <w:pPr>
        <w:rPr>
          <w:rFonts w:ascii="微软雅黑" w:hAnsi="微软雅黑" w:eastAsia="微软雅黑" w:cs="Tahoma"/>
          <w:color w:val="222222"/>
          <w:sz w:val="24"/>
          <w:szCs w:val="24"/>
        </w:rPr>
      </w:pPr>
    </w:p>
    <w:p w14:paraId="79310C2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十九页九行，言主一，说得甚好。阁下何不取此义，以释制心一处之义。</w:t>
      </w:r>
    </w:p>
    <w:p w14:paraId="4E07DF32">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十九页九行，解说“主一”，说得很好。阁下为何不取这个意义，来解释制心一处的意义。</w:t>
      </w:r>
    </w:p>
    <w:p w14:paraId="10F053EB">
      <w:pPr>
        <w:spacing w:line="270" w:lineRule="atLeast"/>
        <w:rPr>
          <w:rFonts w:ascii="微软雅黑" w:hAnsi="微软雅黑" w:eastAsia="微软雅黑" w:cs="宋体"/>
          <w:b/>
          <w:color w:val="C00000"/>
          <w:kern w:val="0"/>
          <w:sz w:val="24"/>
          <w:szCs w:val="24"/>
        </w:rPr>
      </w:pPr>
    </w:p>
    <w:p w14:paraId="1F3A74B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十六七行说回光，亦道家著迹，而不知本体之说。廿一行所说法身之义，亦非本有法身。九页卅行以下，抱朴子微旨篇，系节取感应篇中之文，不当云感应篇之祖本。</w:t>
      </w:r>
    </w:p>
    <w:p w14:paraId="7319E12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十六七行，说“回光”，也是道家执着行迹，而不知道本体的解说。二十一行，所说的法身之义，也不是本有的法身。九页，三十行以下，</w:t>
      </w:r>
      <w:r>
        <w:rPr>
          <w:rFonts w:hint="eastAsia" w:ascii="微软雅黑" w:hAnsi="微软雅黑" w:eastAsia="微软雅黑" w:cs="Tahoma"/>
          <w:color w:val="222222"/>
          <w:sz w:val="24"/>
          <w:szCs w:val="24"/>
        </w:rPr>
        <w:t>《抱朴子·内篇·微旨》</w:t>
      </w:r>
      <w:r>
        <w:rPr>
          <w:rFonts w:ascii="微软雅黑" w:hAnsi="微软雅黑" w:eastAsia="微软雅黑" w:cs="Tahoma"/>
          <w:color w:val="222222"/>
          <w:sz w:val="24"/>
          <w:szCs w:val="24"/>
        </w:rPr>
        <w:t>，是节取《太上感应篇》中的文，不应当说是《感应篇》的祖本。</w:t>
      </w:r>
    </w:p>
    <w:p w14:paraId="515310F6">
      <w:pPr>
        <w:spacing w:line="270" w:lineRule="atLeast"/>
        <w:rPr>
          <w:rFonts w:ascii="微软雅黑" w:hAnsi="微软雅黑" w:eastAsia="微软雅黑" w:cs="宋体"/>
          <w:b/>
          <w:color w:val="C00000"/>
          <w:kern w:val="0"/>
          <w:sz w:val="24"/>
          <w:szCs w:val="24"/>
        </w:rPr>
      </w:pPr>
    </w:p>
    <w:p w14:paraId="73B6DCF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按佛祖统纪卷五十四，汉灵帝光和二年，老君降天台山，以感应篇授仙人葛玄。可知微旨，是摘录其大纲而已。</w:t>
      </w:r>
    </w:p>
    <w:p w14:paraId="61D18E8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按《佛祖统纪》卷五十四，汉灵帝光和二年，老君降天台山，将《感应篇》授给仙人葛玄。可知</w:t>
      </w:r>
      <w:r>
        <w:rPr>
          <w:rFonts w:hint="eastAsia" w:ascii="微软雅黑" w:hAnsi="微软雅黑" w:eastAsia="微软雅黑" w:cs="Tahoma"/>
          <w:color w:val="222222"/>
          <w:sz w:val="24"/>
          <w:szCs w:val="24"/>
        </w:rPr>
        <w:t>《抱朴子·内篇·微旨》</w:t>
      </w:r>
      <w:r>
        <w:rPr>
          <w:rFonts w:ascii="微软雅黑" w:hAnsi="微软雅黑" w:eastAsia="微软雅黑" w:cs="Tahoma"/>
          <w:color w:val="222222"/>
          <w:sz w:val="24"/>
          <w:szCs w:val="24"/>
        </w:rPr>
        <w:t>，是摘录其中的大纲而已。</w:t>
      </w:r>
    </w:p>
    <w:p w14:paraId="149BB1CC">
      <w:pPr>
        <w:spacing w:line="270" w:lineRule="atLeast"/>
        <w:rPr>
          <w:rFonts w:ascii="微软雅黑" w:hAnsi="微软雅黑" w:eastAsia="微软雅黑" w:cs="宋体"/>
          <w:b/>
          <w:color w:val="C00000"/>
          <w:kern w:val="0"/>
          <w:sz w:val="24"/>
          <w:szCs w:val="24"/>
        </w:rPr>
      </w:pPr>
    </w:p>
    <w:p w14:paraId="31AD6DC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卅一页十五行，谓印光严净毗尼，精通十二部经，不禁惭惶杀人。佛法不可作人情，阁下竟以佛法作人情。虽属厚意，然令识破光之底蕴者，不免谓阁下之言为失实也。</w:t>
      </w:r>
    </w:p>
    <w:p w14:paraId="38559F1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三十一页十五行，说印光“严净毗尼，精通十二部经”，不禁惭愧惶恐死人。佛法不可以当作人情，阁下竟以佛法作人情。虽然属于深情厚意，然而令识破我底蕴的人，不免认为阁下的话是</w:t>
      </w:r>
      <w:r>
        <w:rPr>
          <w:rFonts w:hint="eastAsia" w:ascii="微软雅黑" w:hAnsi="微软雅黑" w:eastAsia="微软雅黑" w:cs="Tahoma"/>
          <w:color w:val="222222"/>
          <w:sz w:val="24"/>
          <w:szCs w:val="24"/>
        </w:rPr>
        <w:t>失</w:t>
      </w:r>
      <w:r>
        <w:rPr>
          <w:rFonts w:ascii="微软雅黑" w:hAnsi="微软雅黑" w:eastAsia="微软雅黑" w:cs="Tahoma"/>
          <w:color w:val="222222"/>
          <w:sz w:val="24"/>
          <w:szCs w:val="24"/>
        </w:rPr>
        <w:t>实的。</w:t>
      </w:r>
    </w:p>
    <w:p w14:paraId="65CC1B47">
      <w:pPr>
        <w:spacing w:line="270" w:lineRule="atLeast"/>
        <w:rPr>
          <w:rFonts w:ascii="微软雅黑" w:hAnsi="微软雅黑" w:eastAsia="微软雅黑" w:cs="宋体"/>
          <w:b/>
          <w:color w:val="C00000"/>
          <w:kern w:val="0"/>
          <w:sz w:val="24"/>
          <w:szCs w:val="24"/>
        </w:rPr>
      </w:pPr>
    </w:p>
    <w:p w14:paraId="330CF5E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佛学撮要，寄于山西省城，令友人分施有信心人，兼为诸人致谢。现今人情世道，无可救药。除如来三世因果之道，纵有四无碍辩，对彼说法，亦属徒然。</w:t>
      </w:r>
    </w:p>
    <w:p w14:paraId="4688F2F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《佛学撮要》，寄到山西省城，令友人分别施送</w:t>
      </w:r>
      <w:r>
        <w:rPr>
          <w:rFonts w:hint="eastAsia" w:ascii="微软雅黑" w:hAnsi="微软雅黑" w:eastAsia="微软雅黑" w:cs="Tahoma"/>
          <w:color w:val="222222"/>
          <w:sz w:val="24"/>
          <w:szCs w:val="24"/>
        </w:rPr>
        <w:t>给</w:t>
      </w:r>
      <w:r>
        <w:rPr>
          <w:rFonts w:ascii="微软雅黑" w:hAnsi="微软雅黑" w:eastAsia="微软雅黑" w:cs="Tahoma"/>
          <w:color w:val="222222"/>
          <w:sz w:val="24"/>
          <w:szCs w:val="24"/>
        </w:rPr>
        <w:t>有信心的人，</w:t>
      </w:r>
      <w:r>
        <w:rPr>
          <w:rFonts w:hint="eastAsia" w:ascii="微软雅黑" w:hAnsi="微软雅黑" w:eastAsia="微软雅黑" w:cs="Tahoma"/>
          <w:color w:val="222222"/>
          <w:sz w:val="24"/>
          <w:szCs w:val="24"/>
        </w:rPr>
        <w:t>同时</w:t>
      </w:r>
      <w:r>
        <w:rPr>
          <w:rFonts w:ascii="微软雅黑" w:hAnsi="微软雅黑" w:eastAsia="微软雅黑" w:cs="Tahoma"/>
          <w:color w:val="222222"/>
          <w:sz w:val="24"/>
          <w:szCs w:val="24"/>
        </w:rPr>
        <w:t>为诸人致谢。现今的人情世道，无可救药。除了如来三世因果的大道，纵然有四无碍辩才，对他说法，也属于徒然。</w:t>
      </w:r>
    </w:p>
    <w:p w14:paraId="20152317">
      <w:pPr>
        <w:spacing w:line="270" w:lineRule="atLeast"/>
        <w:rPr>
          <w:rFonts w:ascii="微软雅黑" w:hAnsi="微软雅黑" w:eastAsia="微软雅黑" w:cs="宋体"/>
          <w:b/>
          <w:color w:val="C00000"/>
          <w:kern w:val="0"/>
          <w:sz w:val="24"/>
          <w:szCs w:val="24"/>
        </w:rPr>
      </w:pPr>
    </w:p>
    <w:p w14:paraId="7ACFA71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唯知有因果报应轮回生死之事，则其心惕惕然，唯恐其有恶因而罹恶果耳。遂于举心动念所作所为，不敢肆无忌惮，任意所为。虽在暗室，如临帝天。</w:t>
      </w:r>
    </w:p>
    <w:p w14:paraId="02C1294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唯有知道有因果报应、轮回生死的事理，那么他的心中警戒畏惧，唯恐他有恶因而遭</w:t>
      </w:r>
      <w:r>
        <w:rPr>
          <w:rFonts w:hint="eastAsia" w:ascii="微软雅黑" w:hAnsi="微软雅黑" w:eastAsia="微软雅黑" w:cs="Tahoma"/>
          <w:color w:val="222222"/>
          <w:sz w:val="24"/>
          <w:szCs w:val="24"/>
        </w:rPr>
        <w:t>受</w:t>
      </w:r>
      <w:r>
        <w:rPr>
          <w:rFonts w:ascii="微软雅黑" w:hAnsi="微软雅黑" w:eastAsia="微软雅黑" w:cs="Tahoma"/>
          <w:color w:val="222222"/>
          <w:sz w:val="24"/>
          <w:szCs w:val="24"/>
        </w:rPr>
        <w:t>到恶果。于是在举心动念，所作所为中，不敢肆无忌惮，任意妄为。虽然在暗室无人之处，也如同面</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玉帝上天。</w:t>
      </w:r>
    </w:p>
    <w:p w14:paraId="78820F3E">
      <w:pPr>
        <w:spacing w:line="270" w:lineRule="atLeast"/>
        <w:rPr>
          <w:rFonts w:ascii="微软雅黑" w:hAnsi="微软雅黑" w:eastAsia="微软雅黑" w:cs="宋体"/>
          <w:b/>
          <w:color w:val="C00000"/>
          <w:kern w:val="0"/>
          <w:sz w:val="24"/>
          <w:szCs w:val="24"/>
        </w:rPr>
      </w:pPr>
    </w:p>
    <w:p w14:paraId="7F17834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使如来不开因果之法，则后世之人欲生于天地之间，而能克善厥终者，盖亦鲜矣。而狂者畏其拘束，愚者恐妨己事。从兹不谓之为著相，便谓之为渺茫。</w:t>
      </w:r>
    </w:p>
    <w:p w14:paraId="0732A3B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假使如来不开启因果之法，那么后世之人想要生在天地之间，</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能够善终好死的，大概</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很少有了。而狂放的人害怕因果的拘束，愚痴的人恐怕因果妨碍自己的事情。从此，不认为因果是著相，就认为因果是渺茫。</w:t>
      </w:r>
    </w:p>
    <w:p w14:paraId="7C8A4313">
      <w:pPr>
        <w:spacing w:line="270" w:lineRule="atLeast"/>
        <w:rPr>
          <w:rFonts w:ascii="微软雅黑" w:hAnsi="微软雅黑" w:eastAsia="微软雅黑" w:cs="宋体"/>
          <w:b/>
          <w:color w:val="C00000"/>
          <w:kern w:val="0"/>
          <w:sz w:val="24"/>
          <w:szCs w:val="24"/>
        </w:rPr>
      </w:pPr>
    </w:p>
    <w:p w14:paraId="7959C00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阁下遍搜群籍，辑以成书。虽于本分似未诣极，然于人心未死，天理欲复者，大有所益也。（民八六月十九）</w:t>
      </w:r>
    </w:p>
    <w:p w14:paraId="339E792E">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阁下周遍搜辑诸多典籍，编辑成书。虽然于自性本分上，似乎还未到极处，然而对于人心未死，想要恢复天理的人，大有利益。（民国八年六月十九</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45D0E5F0">
      <w:pPr>
        <w:spacing w:line="270" w:lineRule="atLeast"/>
        <w:rPr>
          <w:rFonts w:ascii="微软雅黑" w:hAnsi="微软雅黑" w:eastAsia="微软雅黑" w:cs="宋体"/>
          <w:b/>
          <w:color w:val="C00000"/>
          <w:kern w:val="0"/>
          <w:sz w:val="24"/>
          <w:szCs w:val="24"/>
        </w:rPr>
      </w:pPr>
    </w:p>
    <w:p w14:paraId="3E87E01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ascii="微软雅黑" w:hAnsi="微软雅黑" w:eastAsia="微软雅黑" w:cs="Tahoma"/>
          <w:color w:val="FF0000"/>
          <w:sz w:val="24"/>
          <w:szCs w:val="24"/>
        </w:rPr>
        <w:t>　　</w:t>
      </w:r>
      <w:r>
        <w:rPr>
          <w:rFonts w:hint="eastAsia" w:ascii="微软雅黑" w:hAnsi="微软雅黑" w:eastAsia="微软雅黑" w:cs="宋体"/>
          <w:b/>
          <w:color w:val="C00000"/>
          <w:kern w:val="0"/>
          <w:sz w:val="24"/>
          <w:szCs w:val="24"/>
        </w:rPr>
        <w:t>温州周群铮读了凡四训，谓其文理精挚，拟令商务印书馆排印结缘，令光作序，兼以香期之中，每有人来，致稽迟数日，歉甚歉甚。</w:t>
      </w:r>
    </w:p>
    <w:p w14:paraId="7EB275F2">
      <w:r>
        <w:rPr>
          <w:rFonts w:ascii="微软雅黑" w:hAnsi="微软雅黑" w:eastAsia="微软雅黑" w:cs="Tahoma"/>
          <w:color w:val="222222"/>
          <w:sz w:val="24"/>
          <w:szCs w:val="24"/>
        </w:rPr>
        <w:t>　　　温州的周群铮，读《了凡四训》，认为其中的文理精美诚挚，准备</w:t>
      </w:r>
      <w:r>
        <w:rPr>
          <w:rFonts w:hint="eastAsia" w:ascii="微软雅黑" w:hAnsi="微软雅黑" w:eastAsia="微软雅黑" w:cs="Tahoma"/>
          <w:color w:val="222222"/>
          <w:sz w:val="24"/>
          <w:szCs w:val="24"/>
        </w:rPr>
        <w:t>令</w:t>
      </w:r>
      <w:r>
        <w:rPr>
          <w:rFonts w:ascii="微软雅黑" w:hAnsi="微软雅黑" w:eastAsia="微软雅黑" w:cs="Tahoma"/>
          <w:color w:val="222222"/>
          <w:sz w:val="24"/>
          <w:szCs w:val="24"/>
        </w:rPr>
        <w:t>商务印书馆排印结缘，</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我作序，加上在香期之中，</w:t>
      </w:r>
      <w:r>
        <w:rPr>
          <w:rFonts w:hint="eastAsia" w:ascii="微软雅黑" w:hAnsi="微软雅黑" w:eastAsia="微软雅黑" w:cs="Tahoma"/>
          <w:color w:val="222222"/>
          <w:sz w:val="24"/>
          <w:szCs w:val="24"/>
        </w:rPr>
        <w:t>常</w:t>
      </w:r>
      <w:r>
        <w:rPr>
          <w:rFonts w:ascii="微软雅黑" w:hAnsi="微软雅黑" w:eastAsia="微软雅黑" w:cs="Tahoma"/>
          <w:color w:val="222222"/>
          <w:sz w:val="24"/>
          <w:szCs w:val="24"/>
        </w:rPr>
        <w:t>有人来，致使回信推迟了几天，非常抱歉。</w:t>
      </w:r>
    </w:p>
    <w:p w14:paraId="5FBC04A9">
      <w:pPr>
        <w:rPr>
          <w:rFonts w:ascii="微软雅黑" w:hAnsi="微软雅黑" w:eastAsia="微软雅黑" w:cs="Tahoma"/>
          <w:color w:val="222222"/>
          <w:sz w:val="24"/>
          <w:szCs w:val="24"/>
        </w:rPr>
      </w:pPr>
    </w:p>
    <w:p w14:paraId="5FC73570">
      <w:pPr>
        <w:rPr>
          <w:rFonts w:ascii="微软雅黑" w:hAnsi="微软雅黑" w:eastAsia="微软雅黑" w:cs="Tahoma"/>
          <w:color w:val="222222"/>
          <w:sz w:val="24"/>
          <w:szCs w:val="24"/>
        </w:rPr>
      </w:pPr>
    </w:p>
    <w:p w14:paraId="42391916">
      <w:pPr>
        <w:rPr>
          <w:rFonts w:hint="eastAsia" w:ascii="微软雅黑" w:hAnsi="微软雅黑" w:eastAsia="微软雅黑" w:cs="Tahoma"/>
          <w:b/>
          <w:bCs/>
          <w:color w:val="222222"/>
          <w:sz w:val="24"/>
          <w:szCs w:val="24"/>
          <w:lang w:eastAsia="zh-CN"/>
        </w:rPr>
      </w:pPr>
      <w:r>
        <w:rPr>
          <w:rFonts w:hint="eastAsia" w:ascii="微软雅黑" w:hAnsi="微软雅黑" w:eastAsia="微软雅黑" w:cs="Tahoma"/>
          <w:b/>
          <w:bCs/>
          <w:color w:val="222222"/>
          <w:sz w:val="24"/>
          <w:szCs w:val="24"/>
          <w:lang w:eastAsia="zh-CN"/>
        </w:rPr>
        <w:t>【</w:t>
      </w:r>
      <w:r>
        <w:rPr>
          <w:rFonts w:hint="eastAsia" w:ascii="微软雅黑" w:hAnsi="微软雅黑" w:eastAsia="微软雅黑" w:cs="Tahoma"/>
          <w:b/>
          <w:bCs/>
          <w:color w:val="222222"/>
          <w:sz w:val="24"/>
          <w:szCs w:val="24"/>
          <w:lang w:val="en-US" w:eastAsia="zh-CN"/>
        </w:rPr>
        <w:t>注释</w:t>
      </w:r>
      <w:r>
        <w:rPr>
          <w:rFonts w:hint="eastAsia" w:ascii="微软雅黑" w:hAnsi="微软雅黑" w:eastAsia="微软雅黑" w:cs="Tahoma"/>
          <w:b/>
          <w:bCs/>
          <w:color w:val="222222"/>
          <w:sz w:val="24"/>
          <w:szCs w:val="24"/>
          <w:lang w:eastAsia="zh-CN"/>
        </w:rPr>
        <w:t>】</w:t>
      </w:r>
    </w:p>
    <w:p w14:paraId="37F6DA20">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【缘中】</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指藉境系念时，心所缘之境中。初学者为令心住于缘中而无分散，则系心于鼻端，或眉间，或额上。所缘之境虽多，但只缘于一处。缘中亦非等于境，否则一心系念两境，心境分张，而不成定。</w:t>
      </w:r>
    </w:p>
    <w:p w14:paraId="477E1A36">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【门臼姑娘】</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门臼</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托住门扇转轴的墩子。用木头或石头做成。这个仙就是门臼里的仙叫“门臼姑娘”，据说多数是死去的年幼姑娘而成的仙。</w:t>
      </w:r>
    </w:p>
    <w:p w14:paraId="05E21457">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【祖本】</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书籍或碑帖最早的刻本或拓本，为以后各本所从出者。</w:t>
      </w:r>
    </w:p>
    <w:p w14:paraId="4C7D0EFE">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【卅】</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数词。三十。</w:t>
      </w:r>
    </w:p>
    <w:p w14:paraId="312E3979">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【惕惕】</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戒惧。</w:t>
      </w:r>
    </w:p>
    <w:p w14:paraId="3C9E9A21">
      <w:pPr>
        <w:rPr>
          <w:rFonts w:ascii="微软雅黑" w:hAnsi="微软雅黑" w:eastAsia="微软雅黑" w:cs="Tahoma"/>
          <w:color w:val="222222"/>
          <w:sz w:val="24"/>
          <w:szCs w:val="24"/>
        </w:rPr>
      </w:pPr>
    </w:p>
    <w:p w14:paraId="6AD33ECB">
      <w:pPr>
        <w:rPr>
          <w:rFonts w:ascii="微软雅黑" w:hAnsi="微软雅黑" w:eastAsia="微软雅黑" w:cs="Tahoma"/>
          <w:color w:val="222222"/>
          <w:sz w:val="24"/>
          <w:szCs w:val="24"/>
        </w:rPr>
      </w:pPr>
    </w:p>
    <w:p w14:paraId="17A53E5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E22881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74" w:name="_Toc25058"/>
      <w:r>
        <w:rPr>
          <w:rFonts w:ascii="微软雅黑" w:hAnsi="微软雅黑" w:eastAsia="微软雅黑" w:cs="宋体"/>
          <w:b/>
          <w:color w:val="C00000"/>
          <w:kern w:val="0"/>
          <w:sz w:val="24"/>
          <w:szCs w:val="24"/>
        </w:rPr>
        <w:t>致丁福保居士书十九</w:t>
      </w:r>
      <w:bookmarkEnd w:id="74"/>
    </w:p>
    <w:p w14:paraId="5C60876E">
      <w:pPr>
        <w:rPr>
          <w:rFonts w:ascii="微软雅黑" w:hAnsi="微软雅黑" w:eastAsia="微软雅黑" w:cs="宋体"/>
          <w:b/>
          <w:color w:val="C00000"/>
          <w:kern w:val="0"/>
          <w:sz w:val="24"/>
          <w:szCs w:val="24"/>
        </w:rPr>
      </w:pPr>
    </w:p>
    <w:p w14:paraId="1F0CBC7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久未会晤，念念。兹有陕西一弟子王尊祖，病肺已久，各医治均无效。闻居士为治肺专家，因求光为介绍。</w:t>
      </w:r>
    </w:p>
    <w:p w14:paraId="2F9DAA8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很久没有见面了，很是想念。现在有陕西的一位弟子，名王尊祖，患肺病已经很久了，</w:t>
      </w:r>
      <w:r>
        <w:rPr>
          <w:rFonts w:hint="eastAsia" w:ascii="微软雅黑" w:hAnsi="微软雅黑" w:eastAsia="微软雅黑" w:cs="Tahoma"/>
          <w:color w:val="222222"/>
          <w:sz w:val="24"/>
          <w:szCs w:val="24"/>
        </w:rPr>
        <w:t>经</w:t>
      </w:r>
      <w:r>
        <w:rPr>
          <w:rFonts w:ascii="微软雅黑" w:hAnsi="微软雅黑" w:eastAsia="微软雅黑" w:cs="Tahoma"/>
          <w:color w:val="222222"/>
          <w:sz w:val="24"/>
          <w:szCs w:val="24"/>
        </w:rPr>
        <w:t>好</w:t>
      </w:r>
      <w:r>
        <w:rPr>
          <w:rFonts w:hint="eastAsia" w:ascii="微软雅黑" w:hAnsi="微软雅黑" w:eastAsia="微软雅黑" w:cs="Tahoma"/>
          <w:color w:val="222222"/>
          <w:sz w:val="24"/>
          <w:szCs w:val="24"/>
        </w:rPr>
        <w:t>多</w:t>
      </w:r>
      <w:r>
        <w:rPr>
          <w:rFonts w:ascii="微软雅黑" w:hAnsi="微软雅黑" w:eastAsia="微软雅黑" w:cs="Tahoma"/>
          <w:color w:val="222222"/>
          <w:sz w:val="24"/>
          <w:szCs w:val="24"/>
        </w:rPr>
        <w:t>医生治疗，都没有成效。听说居士是治肺专家，因此求我给介绍。</w:t>
      </w:r>
    </w:p>
    <w:p w14:paraId="7EE39EC3">
      <w:pPr>
        <w:rPr>
          <w:rFonts w:ascii="微软雅黑" w:hAnsi="微软雅黑" w:eastAsia="微软雅黑" w:cs="宋体"/>
          <w:b/>
          <w:color w:val="C00000"/>
          <w:kern w:val="0"/>
          <w:sz w:val="24"/>
          <w:szCs w:val="24"/>
        </w:rPr>
      </w:pPr>
    </w:p>
    <w:p w14:paraId="686415A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光五六年来，所印各书，恐居士无暇看，故不特寄。普陀清凉二山志，曾为寄过也未，今亦记不清。</w:t>
      </w:r>
    </w:p>
    <w:p w14:paraId="64630B0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我五、六年来，所印的各种书籍，恐怕居士没有空暇看，所以没有特地寄上。《普陀山志》、《清凉山志》二山的山志，曾经寄过还是没有寄过，如今也记不清了。</w:t>
      </w:r>
    </w:p>
    <w:p w14:paraId="4519A0FD">
      <w:pPr>
        <w:rPr>
          <w:rFonts w:ascii="微软雅黑" w:hAnsi="微软雅黑" w:eastAsia="微软雅黑" w:cs="宋体"/>
          <w:b/>
          <w:color w:val="C00000"/>
          <w:kern w:val="0"/>
          <w:sz w:val="24"/>
          <w:szCs w:val="24"/>
        </w:rPr>
      </w:pPr>
    </w:p>
    <w:p w14:paraId="1418DE5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今与峨眉普陀清凉三志，一并令彼带来。外有远公文钞，丧祭须知，念佛恳辞，坐花志果，一同包作一起，祈暇时一阅。</w:t>
      </w:r>
    </w:p>
    <w:p w14:paraId="558A88E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现今与《峨眉》、《普陀》、《清凉》三山志书，一并令他带来。另外有《慧远大师文钞》、《丧祭须知》、《念佛恳辞》、《坐花志果》，一同包在一起，请闲暇时看一看。</w:t>
      </w:r>
    </w:p>
    <w:p w14:paraId="729A0CB9">
      <w:pPr>
        <w:rPr>
          <w:rFonts w:ascii="微软雅黑" w:hAnsi="微软雅黑" w:eastAsia="微软雅黑" w:cs="宋体"/>
          <w:b/>
          <w:color w:val="C00000"/>
          <w:kern w:val="0"/>
          <w:sz w:val="24"/>
          <w:szCs w:val="24"/>
        </w:rPr>
      </w:pPr>
    </w:p>
    <w:p w14:paraId="6B7C233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坐花志果后，附醒迷录，亦颇中时流之病。此系四川人所集，一居士寄来，因附于其后。</w:t>
      </w:r>
    </w:p>
    <w:p w14:paraId="3FD3EBD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《坐花志果》后面，附有《醒迷录》，也</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切中时下流行的弊病。这是一个四川人所集的，一位居士寄来，因此附在这本书的后面。</w:t>
      </w:r>
    </w:p>
    <w:p w14:paraId="536ACBC7">
      <w:pPr>
        <w:rPr>
          <w:rFonts w:ascii="微软雅黑" w:hAnsi="微软雅黑" w:eastAsia="微软雅黑" w:cs="宋体"/>
          <w:b/>
          <w:color w:val="C00000"/>
          <w:kern w:val="0"/>
          <w:sz w:val="24"/>
          <w:szCs w:val="24"/>
        </w:rPr>
      </w:pPr>
    </w:p>
    <w:p w14:paraId="51BEE6F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王尊祖，乃友人王幼农之第四子。幼农前年作陕西民政厅长，现任振灾会主席，为现今政界中所不多见之人。陪尊祖来者，乃其次子，字次彬，常住苏州。</w:t>
      </w:r>
    </w:p>
    <w:p w14:paraId="73B32B9D">
      <w:r>
        <w:rPr>
          <w:rFonts w:ascii="微软雅黑" w:hAnsi="微软雅黑" w:eastAsia="微软雅黑" w:cs="Tahoma"/>
          <w:color w:val="222222"/>
          <w:sz w:val="24"/>
          <w:szCs w:val="24"/>
        </w:rPr>
        <w:t>　　王尊祖，是友人王幼农的第四个儿子。王幼农前年作陕西民政厅长，现任</w:t>
      </w:r>
      <w:r>
        <w:rPr>
          <w:rFonts w:hint="eastAsia" w:ascii="微软雅黑" w:hAnsi="微软雅黑" w:eastAsia="微软雅黑" w:cs="Tahoma"/>
          <w:color w:val="222222"/>
          <w:sz w:val="24"/>
          <w:szCs w:val="24"/>
        </w:rPr>
        <w:t>振</w:t>
      </w:r>
      <w:r>
        <w:rPr>
          <w:rFonts w:ascii="微软雅黑" w:hAnsi="微软雅黑" w:eastAsia="微软雅黑" w:cs="Tahoma"/>
          <w:color w:val="222222"/>
          <w:sz w:val="24"/>
          <w:szCs w:val="24"/>
        </w:rPr>
        <w:t>灾会主席，是现今政界中所不多见的人。陪王尊祖来的，是他的次子，字次彬，常住</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苏州。</w:t>
      </w:r>
    </w:p>
    <w:p w14:paraId="490A1341">
      <w:pPr>
        <w:rPr>
          <w:rFonts w:ascii="微软雅黑" w:hAnsi="微软雅黑" w:eastAsia="微软雅黑" w:cs="Tahoma"/>
          <w:color w:val="222222"/>
          <w:sz w:val="24"/>
          <w:szCs w:val="24"/>
        </w:rPr>
      </w:pPr>
    </w:p>
    <w:p w14:paraId="76A45179">
      <w:pPr>
        <w:rPr>
          <w:rFonts w:ascii="微软雅黑" w:hAnsi="微软雅黑" w:eastAsia="微软雅黑" w:cs="Tahoma"/>
          <w:color w:val="222222"/>
          <w:sz w:val="24"/>
          <w:szCs w:val="24"/>
        </w:rPr>
      </w:pPr>
    </w:p>
    <w:p w14:paraId="79029C4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35693E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75" w:name="_Toc21056"/>
      <w:r>
        <w:rPr>
          <w:rFonts w:ascii="微软雅黑" w:hAnsi="微软雅黑" w:eastAsia="微软雅黑" w:cs="宋体"/>
          <w:b/>
          <w:color w:val="C00000"/>
          <w:kern w:val="0"/>
          <w:sz w:val="24"/>
          <w:szCs w:val="24"/>
        </w:rPr>
        <w:t>复屈文六居士书一</w:t>
      </w:r>
      <w:bookmarkEnd w:id="75"/>
    </w:p>
    <w:p w14:paraId="04BCFF2A">
      <w:pPr>
        <w:spacing w:line="270" w:lineRule="atLeast"/>
        <w:rPr>
          <w:rFonts w:ascii="微软雅黑" w:hAnsi="微软雅黑" w:eastAsia="微软雅黑" w:cs="宋体"/>
          <w:b/>
          <w:color w:val="C00000"/>
          <w:kern w:val="0"/>
          <w:sz w:val="24"/>
          <w:szCs w:val="24"/>
        </w:rPr>
      </w:pPr>
    </w:p>
    <w:p w14:paraId="4E66EDA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手书备悉。此次法会，是护国息灾。凡是国民，当尽心从事。光旦夕课诵，亦各为祝。今蒙会长及诸公之命，固当尽我愚诚。切不可用近时虚克己派，以致不成护国体裁。</w:t>
      </w:r>
    </w:p>
    <w:p w14:paraId="560B2E8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你的信都看过了。这次法会，是为了护国息灾。凡是国家公民，都应当尽心来做。我在早晚课诵的时候，也各</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祝祷。现今承蒙会长以及诸位先生的命令，</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应竭尽我的愚诚。千万不可以用近来虚</w:t>
      </w:r>
      <w:r>
        <w:rPr>
          <w:rFonts w:hint="eastAsia" w:ascii="微软雅黑" w:hAnsi="微软雅黑" w:eastAsia="微软雅黑" w:cs="Tahoma"/>
          <w:color w:val="222222"/>
          <w:sz w:val="24"/>
          <w:szCs w:val="24"/>
        </w:rPr>
        <w:t>己克</w:t>
      </w:r>
      <w:r>
        <w:rPr>
          <w:rFonts w:ascii="微软雅黑" w:hAnsi="微软雅黑" w:eastAsia="微软雅黑" w:cs="Tahoma"/>
          <w:color w:val="222222"/>
          <w:sz w:val="24"/>
          <w:szCs w:val="24"/>
        </w:rPr>
        <w:t>己的</w:t>
      </w:r>
      <w:r>
        <w:rPr>
          <w:rFonts w:hint="eastAsia" w:ascii="微软雅黑" w:hAnsi="微软雅黑" w:eastAsia="微软雅黑" w:cs="Tahoma"/>
          <w:color w:val="222222"/>
          <w:sz w:val="24"/>
          <w:szCs w:val="24"/>
        </w:rPr>
        <w:t>做派</w:t>
      </w:r>
      <w:r>
        <w:rPr>
          <w:rFonts w:ascii="微软雅黑" w:hAnsi="微软雅黑" w:eastAsia="微软雅黑" w:cs="Tahoma"/>
          <w:color w:val="222222"/>
          <w:sz w:val="24"/>
          <w:szCs w:val="24"/>
        </w:rPr>
        <w:t>，以致不成护国的体</w:t>
      </w:r>
      <w:r>
        <w:rPr>
          <w:rFonts w:hint="eastAsia" w:ascii="微软雅黑" w:hAnsi="微软雅黑" w:eastAsia="微软雅黑" w:cs="Tahoma"/>
          <w:color w:val="222222"/>
          <w:sz w:val="24"/>
          <w:szCs w:val="24"/>
        </w:rPr>
        <w:t>裁</w:t>
      </w:r>
      <w:r>
        <w:rPr>
          <w:rFonts w:ascii="微软雅黑" w:hAnsi="微软雅黑" w:eastAsia="微软雅黑" w:cs="Tahoma"/>
          <w:color w:val="222222"/>
          <w:sz w:val="24"/>
          <w:szCs w:val="24"/>
        </w:rPr>
        <w:t>。</w:t>
      </w:r>
    </w:p>
    <w:p w14:paraId="6EE6FCCA">
      <w:pPr>
        <w:spacing w:line="270" w:lineRule="atLeast"/>
        <w:rPr>
          <w:rFonts w:ascii="微软雅黑" w:hAnsi="微软雅黑" w:eastAsia="微软雅黑" w:cs="宋体"/>
          <w:b/>
          <w:color w:val="C00000"/>
          <w:kern w:val="0"/>
          <w:sz w:val="24"/>
          <w:szCs w:val="24"/>
        </w:rPr>
      </w:pPr>
    </w:p>
    <w:p w14:paraId="0F76376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光一生不入人社会，独行其志。在普陀时，初常住普请吃斋亦去。一顿斋，吃二三点钟，觉甚讨厌，遂不去吃斋二十多年。</w:t>
      </w:r>
    </w:p>
    <w:p w14:paraId="1F9A34FB">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我一生不加入任何社会</w:t>
      </w:r>
      <w:r>
        <w:rPr>
          <w:rFonts w:hint="eastAsia" w:ascii="微软雅黑" w:hAnsi="微软雅黑" w:eastAsia="微软雅黑" w:cs="Tahoma"/>
          <w:color w:val="222222"/>
          <w:sz w:val="24"/>
          <w:szCs w:val="24"/>
        </w:rPr>
        <w:t>团体</w:t>
      </w:r>
      <w:r>
        <w:rPr>
          <w:rFonts w:ascii="微软雅黑" w:hAnsi="微软雅黑" w:eastAsia="微软雅黑" w:cs="Tahoma"/>
          <w:color w:val="222222"/>
          <w:sz w:val="24"/>
          <w:szCs w:val="24"/>
        </w:rPr>
        <w:t>，独自实行自己的志向。在普陀山的时候，最初常住普请吃斋，也去。一顿斋饭，吃上二三个钟头，觉</w:t>
      </w:r>
      <w:r>
        <w:rPr>
          <w:rFonts w:hint="eastAsia" w:ascii="微软雅黑" w:hAnsi="微软雅黑" w:eastAsia="微软雅黑" w:cs="Tahoma"/>
          <w:color w:val="222222"/>
          <w:sz w:val="24"/>
          <w:szCs w:val="24"/>
        </w:rPr>
        <w:t>得很</w:t>
      </w:r>
      <w:r>
        <w:rPr>
          <w:rFonts w:ascii="微软雅黑" w:hAnsi="微软雅黑" w:eastAsia="微软雅黑" w:cs="Tahoma"/>
          <w:color w:val="222222"/>
          <w:sz w:val="24"/>
          <w:szCs w:val="24"/>
        </w:rPr>
        <w:t>讨厌，于是不</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去吃斋，已经二十多年了。</w:t>
      </w:r>
    </w:p>
    <w:p w14:paraId="508ACA4F">
      <w:pPr>
        <w:spacing w:line="270" w:lineRule="atLeast"/>
        <w:rPr>
          <w:rFonts w:ascii="微软雅黑" w:hAnsi="微软雅黑" w:eastAsia="微软雅黑" w:cs="宋体"/>
          <w:b/>
          <w:color w:val="C00000"/>
          <w:kern w:val="0"/>
          <w:sz w:val="24"/>
          <w:szCs w:val="24"/>
        </w:rPr>
      </w:pPr>
    </w:p>
    <w:p w14:paraId="13ECF08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此次乃个人尽心之事。若作平常请法师讲经之派，则完全失宜。打七办法，虽不能随众。仍须守打七之规矩，无论何人概不会。以若会一人，则非累死不可。</w:t>
      </w:r>
    </w:p>
    <w:p w14:paraId="0F2F941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这次是个人尽心的事。</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作平常请法师讲经的</w:t>
      </w:r>
      <w:r>
        <w:rPr>
          <w:rFonts w:hint="eastAsia" w:ascii="微软雅黑" w:hAnsi="微软雅黑" w:eastAsia="微软雅黑" w:cs="Tahoma"/>
          <w:color w:val="222222"/>
          <w:sz w:val="24"/>
          <w:szCs w:val="24"/>
        </w:rPr>
        <w:t>做派</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完全失当。打七的办法，</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虽然不能随众。仍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必须遵守打七的规矩，无论什么人，一概不会见。因为如果会见一个人，就非得累死不可。</w:t>
      </w:r>
    </w:p>
    <w:p w14:paraId="13D3AA4A">
      <w:pPr>
        <w:spacing w:line="270" w:lineRule="atLeast"/>
        <w:rPr>
          <w:rFonts w:ascii="微软雅黑" w:hAnsi="微软雅黑" w:eastAsia="微软雅黑" w:cs="宋体"/>
          <w:b/>
          <w:color w:val="C00000"/>
          <w:kern w:val="0"/>
          <w:sz w:val="24"/>
          <w:szCs w:val="24"/>
        </w:rPr>
      </w:pPr>
    </w:p>
    <w:p w14:paraId="2C9E048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光民十到杭州常寂光，彼照应事者绝无章程，来者屡续而来，两日口内通烂。此次已成行家，固不得不先声明。</w:t>
      </w:r>
    </w:p>
    <w:p w14:paraId="0E0B0DD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我民国十年</w:t>
      </w:r>
      <w:r>
        <w:rPr>
          <w:rFonts w:hint="eastAsia" w:ascii="微软雅黑" w:hAnsi="微软雅黑" w:eastAsia="微软雅黑" w:cs="Tahoma"/>
          <w:color w:val="7F7F7F"/>
          <w:sz w:val="24"/>
          <w:szCs w:val="24"/>
        </w:rPr>
        <w:t>（1921年）</w:t>
      </w:r>
      <w:r>
        <w:rPr>
          <w:rFonts w:ascii="微软雅黑" w:hAnsi="微软雅黑" w:eastAsia="微软雅黑" w:cs="Tahoma"/>
          <w:color w:val="222222"/>
          <w:sz w:val="24"/>
          <w:szCs w:val="24"/>
        </w:rPr>
        <w:t>到杭州常寂光</w:t>
      </w:r>
      <w:r>
        <w:rPr>
          <w:rFonts w:hint="eastAsia" w:ascii="微软雅黑" w:hAnsi="微软雅黑" w:eastAsia="微软雅黑" w:cs="Tahoma"/>
          <w:color w:val="222222"/>
          <w:sz w:val="24"/>
          <w:szCs w:val="24"/>
        </w:rPr>
        <w:t>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那些</w:t>
      </w:r>
      <w:r>
        <w:rPr>
          <w:rFonts w:ascii="微软雅黑" w:hAnsi="微软雅黑" w:eastAsia="微软雅黑" w:cs="Tahoma"/>
          <w:color w:val="222222"/>
          <w:sz w:val="24"/>
          <w:szCs w:val="24"/>
        </w:rPr>
        <w:t>照应事务的人，绝对没有章程，来的人屡屡</w:t>
      </w:r>
      <w:r>
        <w:rPr>
          <w:rFonts w:hint="eastAsia" w:ascii="微软雅黑" w:hAnsi="微软雅黑" w:eastAsia="微软雅黑" w:cs="Tahoma"/>
          <w:color w:val="222222"/>
          <w:sz w:val="24"/>
          <w:szCs w:val="24"/>
        </w:rPr>
        <w:t>不断</w:t>
      </w:r>
      <w:r>
        <w:rPr>
          <w:rFonts w:ascii="微软雅黑" w:hAnsi="微软雅黑" w:eastAsia="微软雅黑" w:cs="Tahoma"/>
          <w:color w:val="222222"/>
          <w:sz w:val="24"/>
          <w:szCs w:val="24"/>
        </w:rPr>
        <w:t>而来，两天</w:t>
      </w:r>
      <w:r>
        <w:rPr>
          <w:rFonts w:hint="eastAsia" w:ascii="微软雅黑" w:hAnsi="微软雅黑" w:eastAsia="微软雅黑" w:cs="Tahoma"/>
          <w:color w:val="222222"/>
          <w:sz w:val="24"/>
          <w:szCs w:val="24"/>
        </w:rPr>
        <w:t>（时间）</w:t>
      </w:r>
      <w:r>
        <w:rPr>
          <w:rFonts w:ascii="微软雅黑" w:hAnsi="微软雅黑" w:eastAsia="微软雅黑" w:cs="Tahoma"/>
          <w:color w:val="222222"/>
          <w:sz w:val="24"/>
          <w:szCs w:val="24"/>
        </w:rPr>
        <w:t>嘴里全都烂了。这次已经成了行家，所以不得不事先声明。</w:t>
      </w:r>
    </w:p>
    <w:p w14:paraId="36093EF4">
      <w:pPr>
        <w:spacing w:line="270" w:lineRule="atLeast"/>
        <w:rPr>
          <w:rFonts w:ascii="微软雅黑" w:hAnsi="微软雅黑" w:eastAsia="微软雅黑" w:cs="宋体"/>
          <w:b/>
          <w:color w:val="C00000"/>
          <w:kern w:val="0"/>
          <w:sz w:val="24"/>
          <w:szCs w:val="24"/>
        </w:rPr>
      </w:pPr>
    </w:p>
    <w:p w14:paraId="3BA595D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光来时当带一茶头，凡饮食诸事，归彼料理。早午晚三餐，在房间独食。早粥或馒头或饼，只用一个。午一碗菜，四个馒头。晚一大碗面，茶房会说。</w:t>
      </w:r>
    </w:p>
    <w:p w14:paraId="2FB0FBDE">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我来的时候，</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带一个茶头，凡是饮食的一切事务，</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归他料理。我早中晚三餐，在房</w:t>
      </w:r>
      <w:r>
        <w:rPr>
          <w:rFonts w:hint="eastAsia" w:ascii="微软雅黑" w:hAnsi="微软雅黑" w:eastAsia="微软雅黑" w:cs="Tahoma"/>
          <w:color w:val="222222"/>
          <w:sz w:val="24"/>
          <w:szCs w:val="24"/>
        </w:rPr>
        <w:t>内</w:t>
      </w:r>
      <w:r>
        <w:rPr>
          <w:rFonts w:ascii="微软雅黑" w:hAnsi="微软雅黑" w:eastAsia="微软雅黑" w:cs="Tahoma"/>
          <w:color w:val="222222"/>
          <w:sz w:val="24"/>
          <w:szCs w:val="24"/>
        </w:rPr>
        <w:t>单独吃。早</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粥或者馒头，或者大饼，只要一个</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中午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一碗菜，四个馒头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晚上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一大碗面，茶房会说的。</w:t>
      </w:r>
    </w:p>
    <w:p w14:paraId="4375F477">
      <w:pPr>
        <w:spacing w:line="270" w:lineRule="atLeast"/>
        <w:rPr>
          <w:rFonts w:ascii="微软雅黑" w:hAnsi="微软雅黑" w:eastAsia="微软雅黑" w:cs="宋体"/>
          <w:b/>
          <w:color w:val="C00000"/>
          <w:kern w:val="0"/>
          <w:sz w:val="24"/>
          <w:szCs w:val="24"/>
        </w:rPr>
      </w:pPr>
    </w:p>
    <w:p w14:paraId="6C992B7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光数十年吃饭不剩菜。故只要一碗菜，吃完以馒头将碗之油汁揩净。切不可谓菜吃完为菜少。此外所有络络索索的点心，通不用。</w:t>
      </w:r>
    </w:p>
    <w:p w14:paraId="48FF0C1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我几十年来，吃饭不剩菜。所以只要一碗菜，吃完以后，用馒头将碗里的油汁揩干净。千万不可认为菜吃完了，</w:t>
      </w:r>
      <w:r>
        <w:rPr>
          <w:rFonts w:hint="eastAsia" w:ascii="微软雅黑" w:hAnsi="微软雅黑" w:eastAsia="微软雅黑" w:cs="Tahoma"/>
          <w:color w:val="222222"/>
          <w:sz w:val="24"/>
          <w:szCs w:val="24"/>
        </w:rPr>
        <w:t>是因</w:t>
      </w:r>
      <w:r>
        <w:rPr>
          <w:rFonts w:ascii="微软雅黑" w:hAnsi="微软雅黑" w:eastAsia="微软雅黑" w:cs="Tahoma"/>
          <w:color w:val="222222"/>
          <w:sz w:val="24"/>
          <w:szCs w:val="24"/>
        </w:rPr>
        <w:t>为</w:t>
      </w:r>
      <w:r>
        <w:rPr>
          <w:rFonts w:hint="eastAsia" w:ascii="微软雅黑" w:hAnsi="微软雅黑" w:eastAsia="微软雅黑" w:cs="Tahoma"/>
          <w:color w:val="222222"/>
          <w:sz w:val="24"/>
          <w:szCs w:val="24"/>
        </w:rPr>
        <w:t>菜</w:t>
      </w:r>
      <w:r>
        <w:rPr>
          <w:rFonts w:ascii="微软雅黑" w:hAnsi="微软雅黑" w:eastAsia="微软雅黑" w:cs="Tahoma"/>
          <w:color w:val="222222"/>
          <w:sz w:val="24"/>
          <w:szCs w:val="24"/>
        </w:rPr>
        <w:t>太少。此外</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所有络络索索的点心，通通不用。</w:t>
      </w:r>
    </w:p>
    <w:p w14:paraId="3D28F9BB">
      <w:pPr>
        <w:spacing w:line="270" w:lineRule="atLeast"/>
        <w:rPr>
          <w:rFonts w:ascii="微软雅黑" w:hAnsi="微软雅黑" w:eastAsia="微软雅黑" w:cs="宋体"/>
          <w:b/>
          <w:color w:val="C00000"/>
          <w:kern w:val="0"/>
          <w:sz w:val="24"/>
          <w:szCs w:val="24"/>
        </w:rPr>
      </w:pPr>
    </w:p>
    <w:p w14:paraId="31CECD3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七圆满，亦不吃斋。即会中办斋，光亦不同吃，无精神相陪故。圆满之次日，即回苏，亦不许送。送至门外即止。若又送则成市气，不成护国息灾之章程矣。（民廿五九月十七）</w:t>
      </w:r>
    </w:p>
    <w:p w14:paraId="1B0D0422">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打七圆满，也不吃斋。即使</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会中办斋，我也不同吃，没有精神相陪的缘故。打七圆满的第二天，就回苏州，也不许相送。送到门外就可以了。如果再送，就成市俗之气，不成护国息灾的章程了。（民国二十五年</w:t>
      </w:r>
      <w:r>
        <w:rPr>
          <w:rFonts w:hint="eastAsia" w:ascii="微软雅黑" w:hAnsi="微软雅黑" w:eastAsia="微软雅黑" w:cs="Tahoma"/>
          <w:color w:val="7F7F7F"/>
          <w:sz w:val="24"/>
          <w:szCs w:val="24"/>
        </w:rPr>
        <w:t>&lt;1936年</w:t>
      </w:r>
      <w:r>
        <w:rPr>
          <w:rFonts w:ascii="微软雅黑" w:hAnsi="微软雅黑" w:eastAsia="微软雅黑" w:cs="Tahoma"/>
          <w:color w:val="7F7F7F"/>
          <w:sz w:val="24"/>
          <w:szCs w:val="24"/>
        </w:rPr>
        <w:t>&gt;</w:t>
      </w:r>
      <w:r>
        <w:rPr>
          <w:rFonts w:ascii="微软雅黑" w:hAnsi="微软雅黑" w:eastAsia="微软雅黑" w:cs="Tahoma"/>
          <w:color w:val="222222"/>
          <w:sz w:val="24"/>
          <w:szCs w:val="24"/>
        </w:rPr>
        <w:t>九月十七</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79F4F6EF">
      <w:pPr>
        <w:spacing w:line="270" w:lineRule="atLeast"/>
        <w:rPr>
          <w:rFonts w:ascii="微软雅黑" w:hAnsi="微软雅黑" w:eastAsia="微软雅黑" w:cs="宋体"/>
          <w:b/>
          <w:color w:val="C00000"/>
          <w:kern w:val="0"/>
          <w:sz w:val="24"/>
          <w:szCs w:val="24"/>
        </w:rPr>
      </w:pPr>
    </w:p>
    <w:p w14:paraId="65D683D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又光不会客之话，说与招待诸君。即或有所馈送，均令彼持回。如不肯持回，即归会中。食物如是，钱财亦然。作彼供养会中，不作彼送光。</w:t>
      </w:r>
    </w:p>
    <w:p w14:paraId="4679873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者，法会期间我不会客的话，说给招待的诸位同人。即</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有人来馈送东西，都令他们带回去。如果不肯带回去，就归入法会中。食物是</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，钱财也是</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。当作他们供养法会中，不当作他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送给我。</w:t>
      </w:r>
    </w:p>
    <w:p w14:paraId="34E2F840">
      <w:pPr>
        <w:spacing w:line="270" w:lineRule="atLeast"/>
        <w:rPr>
          <w:rFonts w:ascii="微软雅黑" w:hAnsi="微软雅黑" w:eastAsia="微软雅黑" w:cs="宋体"/>
          <w:b/>
          <w:color w:val="C00000"/>
          <w:kern w:val="0"/>
          <w:sz w:val="24"/>
          <w:szCs w:val="24"/>
        </w:rPr>
      </w:pPr>
    </w:p>
    <w:p w14:paraId="3BF864F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又光与茶头来去之川资，皆归光。会中不得私犒劳茶头，以彼亦国民应分之事，不得特为厚道，反致不合法体。光是一特立独行僧，恐或不悉，故为再陈。</w:t>
      </w:r>
    </w:p>
    <w:p w14:paraId="06280E9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再者</w:t>
      </w:r>
      <w:r>
        <w:rPr>
          <w:rFonts w:ascii="微软雅黑" w:hAnsi="微软雅黑" w:eastAsia="微软雅黑" w:cs="Tahoma"/>
          <w:color w:val="222222"/>
          <w:sz w:val="24"/>
          <w:szCs w:val="24"/>
        </w:rPr>
        <w:t>，我与茶头来去的路费，都归我出。会中不得私自犒劳茶头，因为</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也是</w:t>
      </w:r>
      <w:r>
        <w:rPr>
          <w:rFonts w:hint="eastAsia" w:ascii="微软雅黑" w:hAnsi="微软雅黑" w:eastAsia="微软雅黑" w:cs="Tahoma"/>
          <w:color w:val="222222"/>
          <w:sz w:val="24"/>
          <w:szCs w:val="24"/>
        </w:rPr>
        <w:t>他身为</w:t>
      </w:r>
      <w:r>
        <w:rPr>
          <w:rFonts w:ascii="微软雅黑" w:hAnsi="微软雅黑" w:eastAsia="微软雅黑" w:cs="Tahoma"/>
          <w:color w:val="222222"/>
          <w:sz w:val="24"/>
          <w:szCs w:val="24"/>
        </w:rPr>
        <w:t>国民</w:t>
      </w:r>
      <w:r>
        <w:rPr>
          <w:rFonts w:hint="eastAsia" w:ascii="微软雅黑" w:hAnsi="微软雅黑" w:eastAsia="微软雅黑" w:cs="Tahoma"/>
          <w:color w:val="222222"/>
          <w:sz w:val="24"/>
          <w:szCs w:val="24"/>
        </w:rPr>
        <w:t>分内</w:t>
      </w:r>
      <w:r>
        <w:rPr>
          <w:rFonts w:ascii="微软雅黑" w:hAnsi="微软雅黑" w:eastAsia="微软雅黑" w:cs="Tahoma"/>
          <w:color w:val="222222"/>
          <w:sz w:val="24"/>
          <w:szCs w:val="24"/>
        </w:rPr>
        <w:t>的事，不得特地</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为</w:t>
      </w:r>
      <w:r>
        <w:rPr>
          <w:rFonts w:hint="eastAsia" w:ascii="微软雅黑" w:hAnsi="微软雅黑" w:eastAsia="微软雅黑" w:cs="Tahoma"/>
          <w:color w:val="222222"/>
          <w:sz w:val="24"/>
          <w:szCs w:val="24"/>
        </w:rPr>
        <w:t>他的</w:t>
      </w:r>
      <w:r>
        <w:rPr>
          <w:rFonts w:ascii="微软雅黑" w:hAnsi="微软雅黑" w:eastAsia="微软雅黑" w:cs="Tahoma"/>
          <w:color w:val="222222"/>
          <w:sz w:val="24"/>
          <w:szCs w:val="24"/>
        </w:rPr>
        <w:t>厚道</w:t>
      </w:r>
      <w:r>
        <w:rPr>
          <w:rFonts w:hint="eastAsia" w:ascii="微软雅黑" w:hAnsi="微软雅黑" w:eastAsia="微软雅黑" w:cs="Tahoma"/>
          <w:color w:val="222222"/>
          <w:sz w:val="24"/>
          <w:szCs w:val="24"/>
        </w:rPr>
        <w:t>（而犒劳）</w:t>
      </w:r>
      <w:r>
        <w:rPr>
          <w:rFonts w:ascii="微软雅黑" w:hAnsi="微软雅黑" w:eastAsia="微软雅黑" w:cs="Tahoma"/>
          <w:color w:val="222222"/>
          <w:sz w:val="24"/>
          <w:szCs w:val="24"/>
        </w:rPr>
        <w:t>，反而导致不合法体。我是一个特立独行的僧人，恐怕你不</w:t>
      </w:r>
      <w:r>
        <w:rPr>
          <w:rFonts w:hint="eastAsia" w:ascii="微软雅黑" w:hAnsi="微软雅黑" w:eastAsia="微软雅黑" w:cs="Tahoma"/>
          <w:color w:val="222222"/>
          <w:sz w:val="24"/>
          <w:szCs w:val="24"/>
        </w:rPr>
        <w:t>知道</w:t>
      </w:r>
      <w:r>
        <w:rPr>
          <w:rFonts w:ascii="微软雅黑" w:hAnsi="微软雅黑" w:eastAsia="微软雅黑" w:cs="Tahoma"/>
          <w:color w:val="222222"/>
          <w:sz w:val="24"/>
          <w:szCs w:val="24"/>
        </w:rPr>
        <w:t>，所以为你再次陈述。</w:t>
      </w:r>
    </w:p>
    <w:p w14:paraId="08510A7A">
      <w:pPr>
        <w:rPr>
          <w:rFonts w:ascii="微软雅黑" w:hAnsi="微软雅黑" w:eastAsia="微软雅黑" w:cs="Tahoma"/>
          <w:color w:val="222222"/>
          <w:sz w:val="24"/>
          <w:szCs w:val="24"/>
        </w:rPr>
      </w:pPr>
    </w:p>
    <w:p w14:paraId="150D5C2E">
      <w:pPr>
        <w:rPr>
          <w:rFonts w:ascii="微软雅黑" w:hAnsi="微软雅黑" w:eastAsia="微软雅黑" w:cs="Tahoma"/>
          <w:color w:val="222222"/>
          <w:sz w:val="24"/>
          <w:szCs w:val="24"/>
        </w:rPr>
      </w:pPr>
    </w:p>
    <w:p w14:paraId="23BF2EAF">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72FD3541">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【屈文六】</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屈映光</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字文六。</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1883</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年生，浙江临海人。浙江赤城公学毕业。曾任赤城公学、安徽陆军测缓学堂教习。</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1909</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年在上海创办《风雨报》。辛亥革命时，任浙江驻上海兵站司令。民国成立后，任浙江教督府民政司、内务司司长，浙江民政长、巡按使。</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1916</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年</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月浙江独立后，任浙江都督。</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1919</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年后，任山东省省长、临时参政院参政。</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1926</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年任北洋政府内务总长。</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1928</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年后，任国民党政府赈济委员会副委员长、总统府国策顾问。信佛教，曾集资修订大藏经。后去台湾。</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1973</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年去世。</w:t>
      </w:r>
    </w:p>
    <w:p w14:paraId="5DB0164F">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此次法会，是护国息灾</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见</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《上海护国息灾法会法语（邓慧载记录）》（《印光法师文钞三编·卷四》）</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及</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《由上海回至灵岩开示法语（民国二十五年十月十七晚说）》（《印光法师文钞三编·卷四》）。</w:t>
      </w:r>
    </w:p>
    <w:p w14:paraId="3DB9C983">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【特立独行】</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谓志行高洁，不随波逐流。</w:t>
      </w:r>
    </w:p>
    <w:p w14:paraId="785CBFE2">
      <w:pPr>
        <w:rPr>
          <w:rFonts w:ascii="微软雅黑" w:hAnsi="微软雅黑" w:eastAsia="微软雅黑" w:cs="Tahoma"/>
          <w:color w:val="222222"/>
          <w:sz w:val="24"/>
          <w:szCs w:val="24"/>
        </w:rPr>
      </w:pPr>
    </w:p>
    <w:p w14:paraId="30810951">
      <w:pPr>
        <w:rPr>
          <w:rFonts w:ascii="微软雅黑" w:hAnsi="微软雅黑" w:eastAsia="微软雅黑" w:cs="Tahoma"/>
          <w:color w:val="222222"/>
          <w:sz w:val="24"/>
          <w:szCs w:val="24"/>
        </w:rPr>
      </w:pPr>
    </w:p>
    <w:p w14:paraId="2054B99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DF09C0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76" w:name="_Toc1201"/>
      <w:r>
        <w:rPr>
          <w:rFonts w:ascii="微软雅黑" w:hAnsi="微软雅黑" w:eastAsia="微软雅黑" w:cs="宋体"/>
          <w:b/>
          <w:color w:val="C00000"/>
          <w:kern w:val="0"/>
          <w:sz w:val="24"/>
          <w:szCs w:val="24"/>
        </w:rPr>
        <w:t>复屈文六居士书二</w:t>
      </w:r>
      <w:bookmarkEnd w:id="76"/>
    </w:p>
    <w:p w14:paraId="51CCB33A">
      <w:pPr>
        <w:spacing w:line="270" w:lineRule="atLeast"/>
        <w:rPr>
          <w:rFonts w:ascii="微软雅黑" w:hAnsi="微软雅黑" w:eastAsia="微软雅黑" w:cs="宋体"/>
          <w:b/>
          <w:color w:val="C00000"/>
          <w:kern w:val="0"/>
          <w:sz w:val="24"/>
          <w:szCs w:val="24"/>
        </w:rPr>
      </w:pPr>
    </w:p>
    <w:p w14:paraId="6D31DB8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前日信写好时，令德森师看，彼云，当祈居士以不会客，不受赠馈食物钱财，登新申报新闻栏，俾大家悉知，光以为招摇。</w:t>
      </w:r>
    </w:p>
    <w:p w14:paraId="0A148DC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前天信写好的时候，给德森法师看，他说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应当请求居士</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不会客，不受赠馈食物、钱财的消息，登在新</w:t>
      </w:r>
      <w:r>
        <w:rPr>
          <w:rFonts w:hint="eastAsia" w:ascii="微软雅黑" w:hAnsi="微软雅黑" w:eastAsia="微软雅黑" w:cs="Tahoma"/>
          <w:color w:val="222222"/>
          <w:sz w:val="24"/>
          <w:szCs w:val="24"/>
        </w:rPr>
        <w:t>报</w:t>
      </w:r>
      <w:r>
        <w:rPr>
          <w:rFonts w:ascii="微软雅黑" w:hAnsi="微软雅黑" w:eastAsia="微软雅黑" w:cs="Tahoma"/>
          <w:color w:val="222222"/>
          <w:sz w:val="24"/>
          <w:szCs w:val="24"/>
        </w:rPr>
        <w:t>、申报的新闻栏，使大家全都知道，我认为太过招摇。</w:t>
      </w:r>
    </w:p>
    <w:p w14:paraId="381A004D">
      <w:pPr>
        <w:spacing w:line="270" w:lineRule="atLeast"/>
        <w:rPr>
          <w:rFonts w:ascii="微软雅黑" w:hAnsi="微软雅黑" w:eastAsia="微软雅黑" w:cs="宋体"/>
          <w:b/>
          <w:color w:val="C00000"/>
          <w:kern w:val="0"/>
          <w:sz w:val="24"/>
          <w:szCs w:val="24"/>
        </w:rPr>
      </w:pPr>
    </w:p>
    <w:p w14:paraId="17318CD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昨日彼以报示光，谓已登报矣，是宜将此事登报。今早又接昨信前日信，谓居士以自己之汽车接，不令会中出汽油费。</w:t>
      </w:r>
    </w:p>
    <w:p w14:paraId="013D3BC1">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昨天，他将报纸拿给我看，说已经登报了，是应该将这件事登报。今天早上，又接到昨天、前天的信，说居士</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用自己的汽车来接我，不令</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会中</w:t>
      </w:r>
      <w:r>
        <w:rPr>
          <w:rFonts w:hint="eastAsia" w:ascii="微软雅黑" w:hAnsi="微软雅黑" w:eastAsia="微软雅黑" w:cs="Tahoma"/>
          <w:color w:val="7F7F7F"/>
          <w:sz w:val="24"/>
          <w:szCs w:val="24"/>
        </w:rPr>
        <w:t>（即</w:t>
      </w:r>
      <w:r>
        <w:rPr>
          <w:rFonts w:ascii="微软雅黑" w:hAnsi="微软雅黑" w:eastAsia="微软雅黑" w:cs="Tahoma"/>
          <w:color w:val="7F7F7F"/>
          <w:sz w:val="24"/>
          <w:szCs w:val="24"/>
        </w:rPr>
        <w:t>上海护国息灾法会</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出汽油费。</w:t>
      </w:r>
    </w:p>
    <w:p w14:paraId="6C604A13">
      <w:pPr>
        <w:spacing w:line="270" w:lineRule="atLeast"/>
        <w:rPr>
          <w:rFonts w:ascii="微软雅黑" w:hAnsi="微软雅黑" w:eastAsia="微软雅黑" w:cs="宋体"/>
          <w:b/>
          <w:color w:val="C00000"/>
          <w:kern w:val="0"/>
          <w:sz w:val="24"/>
          <w:szCs w:val="24"/>
        </w:rPr>
      </w:pPr>
    </w:p>
    <w:p w14:paraId="21756CB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承居士厚爱，不胜感愧。但光一向不喜人恭维，又须往各处。若叫黄包车，随我所宜。若有汽车，反如有所禁系，不得自在。千祈勿克己，以便各适其适。</w:t>
      </w:r>
    </w:p>
    <w:p w14:paraId="2109204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承蒙居士厚爱，</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感激惭愧。但</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我一向不喜欢他人恭维，又</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前往各处。如果叫黄包车，可以随我</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方便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如果有汽车，反而如同有所约束，不得自在。千万请不要约束自己，以便</w:t>
      </w:r>
      <w:r>
        <w:rPr>
          <w:rFonts w:hint="eastAsia" w:ascii="微软雅黑" w:hAnsi="微软雅黑" w:eastAsia="微软雅黑" w:cs="Tahoma"/>
          <w:color w:val="222222"/>
          <w:sz w:val="24"/>
          <w:szCs w:val="24"/>
        </w:rPr>
        <w:t>各适其适</w:t>
      </w:r>
      <w:r>
        <w:rPr>
          <w:rFonts w:ascii="微软雅黑" w:hAnsi="微软雅黑" w:eastAsia="微软雅黑" w:cs="Tahoma"/>
          <w:color w:val="222222"/>
          <w:sz w:val="24"/>
          <w:szCs w:val="24"/>
        </w:rPr>
        <w:t>。</w:t>
      </w:r>
    </w:p>
    <w:p w14:paraId="266B271F">
      <w:pPr>
        <w:spacing w:line="270" w:lineRule="atLeast"/>
        <w:rPr>
          <w:rFonts w:ascii="微软雅黑" w:hAnsi="微软雅黑" w:eastAsia="微软雅黑" w:cs="宋体"/>
          <w:b/>
          <w:color w:val="C00000"/>
          <w:kern w:val="0"/>
          <w:sz w:val="24"/>
          <w:szCs w:val="24"/>
        </w:rPr>
      </w:pPr>
    </w:p>
    <w:p w14:paraId="0BB3B9B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又光之说法，与一切法师不同。诸大法师多注重在谈玄说妙，光不会说玄妙，多注重在教人敦伦尽分。</w:t>
      </w:r>
    </w:p>
    <w:p w14:paraId="249FB4C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者，我的说法，与一切法师不同。诸</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师大多注重在谈玄说妙</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，我不会谈说玄妙，大多注重在教人</w:t>
      </w:r>
      <w:r>
        <w:rPr>
          <w:rFonts w:hint="eastAsia" w:ascii="微软雅黑" w:hAnsi="微软雅黑" w:eastAsia="微软雅黑" w:cs="Tahoma"/>
          <w:color w:val="222222"/>
          <w:sz w:val="24"/>
          <w:szCs w:val="24"/>
        </w:rPr>
        <w:t>敦伦尽分</w:t>
      </w:r>
      <w:r>
        <w:rPr>
          <w:rFonts w:hint="eastAsia" w:ascii="微软雅黑" w:hAnsi="微软雅黑" w:eastAsia="微软雅黑" w:cs="Tahoma"/>
          <w:color w:val="7F7F7F"/>
          <w:sz w:val="24"/>
          <w:szCs w:val="24"/>
        </w:rPr>
        <w:t>（敦笃伦常、恪尽己分）上</w:t>
      </w:r>
      <w:r>
        <w:rPr>
          <w:rFonts w:ascii="微软雅黑" w:hAnsi="微软雅黑" w:eastAsia="微软雅黑" w:cs="Tahoma"/>
          <w:color w:val="222222"/>
          <w:sz w:val="24"/>
          <w:szCs w:val="24"/>
        </w:rPr>
        <w:t>。</w:t>
      </w:r>
    </w:p>
    <w:p w14:paraId="448A56DB">
      <w:pPr>
        <w:spacing w:line="270" w:lineRule="atLeast"/>
        <w:rPr>
          <w:rFonts w:ascii="微软雅黑" w:hAnsi="微软雅黑" w:eastAsia="微软雅黑" w:cs="宋体"/>
          <w:b/>
          <w:color w:val="C00000"/>
          <w:kern w:val="0"/>
          <w:sz w:val="24"/>
          <w:szCs w:val="24"/>
        </w:rPr>
      </w:pPr>
    </w:p>
    <w:p w14:paraId="09FE76D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民十几年（忘其年）光到宁波，黄涵之请到道尹衙外念佛社说开示。一某大老官坐轿来，时光已演说。后说到敦伦尽分，父慈子孝等处，其人乘轿而去。</w:t>
      </w:r>
    </w:p>
    <w:p w14:paraId="1601A34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民国十几年（忘了是哪一年），我到宁波，黄涵之请我到道尹衙门外的念佛社说开示。某一位大老官坐轿子来，当时我已经开始演说。后来说到</w:t>
      </w:r>
      <w:r>
        <w:rPr>
          <w:rFonts w:hint="eastAsia" w:ascii="微软雅黑" w:hAnsi="微软雅黑" w:eastAsia="微软雅黑" w:cs="Tahoma"/>
          <w:color w:val="222222"/>
          <w:sz w:val="24"/>
          <w:szCs w:val="24"/>
        </w:rPr>
        <w:t>敦伦尽分</w:t>
      </w:r>
      <w:r>
        <w:rPr>
          <w:rFonts w:ascii="微软雅黑" w:hAnsi="微软雅黑" w:eastAsia="微软雅黑" w:cs="Tahoma"/>
          <w:color w:val="222222"/>
          <w:sz w:val="24"/>
          <w:szCs w:val="24"/>
        </w:rPr>
        <w:t>，父慈子孝等地方，那个人就乘轿而去</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6B3DCBDB">
      <w:pPr>
        <w:spacing w:line="270" w:lineRule="atLeast"/>
        <w:rPr>
          <w:rFonts w:ascii="微软雅黑" w:hAnsi="微软雅黑" w:eastAsia="微软雅黑" w:cs="宋体"/>
          <w:b/>
          <w:color w:val="C00000"/>
          <w:kern w:val="0"/>
          <w:sz w:val="24"/>
          <w:szCs w:val="24"/>
        </w:rPr>
      </w:pPr>
    </w:p>
    <w:p w14:paraId="05081DF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然光素抱此志，不以人不喜闻而改方针。况此次是护国息灾，念诵尚是枝末，敦尽乃属根本。无论人愿听不愿听，我仍以是为宗旨。</w:t>
      </w:r>
    </w:p>
    <w:p w14:paraId="4E6CBCD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然而我向来抱着这个志向，不因为他人不喜欢听而改变方针。况</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此次是护国息灾，念诵还是枝末，敦伦尽分才是根本。无论他人愿听不愿听，我仍然以此为宗旨。</w:t>
      </w:r>
    </w:p>
    <w:p w14:paraId="5E15532F">
      <w:pPr>
        <w:spacing w:line="270" w:lineRule="atLeast"/>
        <w:rPr>
          <w:rFonts w:ascii="微软雅黑" w:hAnsi="微软雅黑" w:eastAsia="微软雅黑" w:cs="宋体"/>
          <w:b/>
          <w:color w:val="C00000"/>
          <w:kern w:val="0"/>
          <w:sz w:val="24"/>
          <w:szCs w:val="24"/>
        </w:rPr>
      </w:pPr>
    </w:p>
    <w:p w14:paraId="305EAB3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至于皈依一事，非光所宜。以佛教会会长乃主人，光是客人，彼皈依者，当皈依会长，此决定不可移易之至理。</w:t>
      </w:r>
    </w:p>
    <w:p w14:paraId="735BE69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至于皈依这件事，不是我适宜做的。因为佛教会会长</w:t>
      </w:r>
      <w:r>
        <w:rPr>
          <w:rFonts w:hint="eastAsia" w:ascii="微软雅黑" w:hAnsi="微软雅黑" w:eastAsia="微软雅黑" w:cs="Tahoma"/>
          <w:color w:val="7F7F7F"/>
          <w:sz w:val="24"/>
          <w:szCs w:val="24"/>
        </w:rPr>
        <w:t>（圆瑛法师）</w:t>
      </w:r>
      <w:r>
        <w:rPr>
          <w:rFonts w:ascii="微软雅黑" w:hAnsi="微软雅黑" w:eastAsia="微软雅黑" w:cs="Tahoma"/>
          <w:color w:val="222222"/>
          <w:sz w:val="24"/>
          <w:szCs w:val="24"/>
        </w:rPr>
        <w:t>是主人，我是客人，那些皈依的人，应当皈依会长，这是决定不可改动的</w:t>
      </w:r>
      <w:r>
        <w:rPr>
          <w:rFonts w:hint="eastAsia" w:ascii="微软雅黑" w:hAnsi="微软雅黑" w:eastAsia="微软雅黑" w:cs="Tahoma"/>
          <w:color w:val="222222"/>
          <w:sz w:val="24"/>
          <w:szCs w:val="24"/>
        </w:rPr>
        <w:t>至理</w:t>
      </w:r>
      <w:r>
        <w:rPr>
          <w:rFonts w:ascii="微软雅黑" w:hAnsi="微软雅黑" w:eastAsia="微软雅黑" w:cs="Tahoma"/>
          <w:color w:val="222222"/>
          <w:sz w:val="24"/>
          <w:szCs w:val="24"/>
        </w:rPr>
        <w:t>。</w:t>
      </w:r>
    </w:p>
    <w:p w14:paraId="05B5EA2D">
      <w:pPr>
        <w:spacing w:line="270" w:lineRule="atLeast"/>
        <w:rPr>
          <w:rFonts w:ascii="微软雅黑" w:hAnsi="微软雅黑" w:eastAsia="微软雅黑" w:cs="宋体"/>
          <w:b/>
          <w:color w:val="C00000"/>
          <w:kern w:val="0"/>
          <w:sz w:val="24"/>
          <w:szCs w:val="24"/>
        </w:rPr>
      </w:pPr>
    </w:p>
    <w:p w14:paraId="58FB409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又光目已盲矣。看书用手眼二镜，也只仿佛，何可升座，为人说三皈五戒。又人既多矣，法名亦不能为题，此事决不承认，以免令人见诮。</w:t>
      </w:r>
    </w:p>
    <w:p w14:paraId="23FCAF0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，我的眼睛已经差不多瞎了。看书用手、眼二个镜子，也只</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看个仿佛，怎么可以升座，为人说三皈五戒。</w:t>
      </w:r>
      <w:r>
        <w:rPr>
          <w:rFonts w:hint="eastAsia" w:ascii="微软雅黑" w:hAnsi="微软雅黑" w:eastAsia="微软雅黑" w:cs="Tahoma"/>
          <w:color w:val="222222"/>
          <w:sz w:val="24"/>
          <w:szCs w:val="24"/>
        </w:rPr>
        <w:t>再有</w:t>
      </w:r>
      <w:r>
        <w:rPr>
          <w:rFonts w:ascii="微软雅黑" w:hAnsi="微软雅黑" w:eastAsia="微软雅黑" w:cs="Tahoma"/>
          <w:color w:val="222222"/>
          <w:sz w:val="24"/>
          <w:szCs w:val="24"/>
        </w:rPr>
        <w:t>，人既然很多，法名</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不能为他们题写，</w:t>
      </w:r>
      <w:r>
        <w:rPr>
          <w:rFonts w:hint="eastAsia" w:ascii="微软雅黑" w:hAnsi="微软雅黑" w:eastAsia="微软雅黑" w:cs="Tahoma"/>
          <w:color w:val="222222"/>
          <w:sz w:val="24"/>
          <w:szCs w:val="24"/>
        </w:rPr>
        <w:t>皈依</w:t>
      </w:r>
      <w:r>
        <w:rPr>
          <w:rFonts w:ascii="微软雅黑" w:hAnsi="微软雅黑" w:eastAsia="微软雅黑" w:cs="Tahoma"/>
          <w:color w:val="222222"/>
          <w:sz w:val="24"/>
          <w:szCs w:val="24"/>
        </w:rPr>
        <w:t>这件事</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不能承诺，以免令人嘲笑。</w:t>
      </w:r>
    </w:p>
    <w:p w14:paraId="2F39F0AC">
      <w:pPr>
        <w:spacing w:line="270" w:lineRule="atLeast"/>
        <w:rPr>
          <w:rFonts w:ascii="微软雅黑" w:hAnsi="微软雅黑" w:eastAsia="微软雅黑" w:cs="宋体"/>
          <w:b/>
          <w:color w:val="C00000"/>
          <w:kern w:val="0"/>
          <w:sz w:val="24"/>
          <w:szCs w:val="24"/>
        </w:rPr>
      </w:pPr>
    </w:p>
    <w:p w14:paraId="7244B8B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此次来申，专为护国，念诵虽不能随众，然仍与随众同一规矩。以免分心而有名无实耳。若用平常恭维法师之办法，则彼此俱错，故光预为陈白。（民廿五九月二十）</w:t>
      </w:r>
    </w:p>
    <w:p w14:paraId="0906B71B">
      <w:pPr>
        <w:rPr>
          <w:rFonts w:ascii="微软雅黑" w:hAnsi="微软雅黑" w:eastAsia="微软雅黑" w:cs="Tahoma"/>
          <w:color w:val="222222"/>
          <w:sz w:val="24"/>
          <w:szCs w:val="24"/>
        </w:rPr>
      </w:pPr>
      <w:r>
        <w:rPr>
          <w:rFonts w:ascii="微软雅黑" w:hAnsi="微软雅黑" w:eastAsia="微软雅黑" w:cs="Tahoma"/>
          <w:color w:val="222222"/>
          <w:sz w:val="24"/>
          <w:szCs w:val="24"/>
        </w:rPr>
        <w:t>这次来上海，专门为了护国息灾，念诵</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虽然不能随众，然而仍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与随众同一个规矩。以免分心而有名无实。如果用平常恭维法师的办法，那么彼此</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都错了，所以我预先为你陈述明白。（民国二十五年</w:t>
      </w:r>
      <w:r>
        <w:rPr>
          <w:rFonts w:hint="eastAsia" w:ascii="微软雅黑" w:hAnsi="微软雅黑" w:eastAsia="微软雅黑" w:cs="Tahoma"/>
          <w:color w:val="7F7F7F"/>
          <w:sz w:val="24"/>
          <w:szCs w:val="24"/>
        </w:rPr>
        <w:t>&lt;1936年&gt;</w:t>
      </w:r>
      <w:r>
        <w:rPr>
          <w:rFonts w:ascii="微软雅黑" w:hAnsi="微软雅黑" w:eastAsia="微软雅黑" w:cs="Tahoma"/>
          <w:color w:val="222222"/>
          <w:sz w:val="24"/>
          <w:szCs w:val="24"/>
        </w:rPr>
        <w:t>九月二十</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3892C9A0">
      <w:pPr>
        <w:rPr>
          <w:rFonts w:ascii="微软雅黑" w:hAnsi="微软雅黑" w:eastAsia="微软雅黑" w:cs="Tahoma"/>
          <w:color w:val="222222"/>
          <w:sz w:val="24"/>
          <w:szCs w:val="24"/>
        </w:rPr>
      </w:pPr>
    </w:p>
    <w:p w14:paraId="2C114A7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光一向所说，悉随便而无有定章。此次是护国息灾念诵佛事。初日先略说护国息灾之意，即说念佛法门功德利益。次日再详说根本护国之道，以期挽回世道人心。</w:t>
      </w:r>
    </w:p>
    <w:p w14:paraId="0A3950C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我一向所说的，都是随便而没有定</w:t>
      </w:r>
      <w:r>
        <w:rPr>
          <w:rFonts w:hint="eastAsia" w:ascii="微软雅黑" w:hAnsi="微软雅黑" w:eastAsia="微软雅黑" w:cs="Tahoma"/>
          <w:color w:val="222222"/>
          <w:sz w:val="24"/>
          <w:szCs w:val="24"/>
        </w:rPr>
        <w:t>章</w:t>
      </w:r>
      <w:r>
        <w:rPr>
          <w:rFonts w:ascii="微软雅黑" w:hAnsi="微软雅黑" w:eastAsia="微软雅黑" w:cs="Tahoma"/>
          <w:color w:val="222222"/>
          <w:sz w:val="24"/>
          <w:szCs w:val="24"/>
        </w:rPr>
        <w:t>。这次是护国息灾念诵佛事。</w:t>
      </w: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一天，先略说护国息灾的意义，随即说念佛法门的功德利益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第二天，再详说根本护国之道，以期挽回世道人心。</w:t>
      </w:r>
    </w:p>
    <w:p w14:paraId="6F80ADBA">
      <w:pPr>
        <w:spacing w:line="270" w:lineRule="atLeast"/>
        <w:rPr>
          <w:rFonts w:ascii="微软雅黑" w:hAnsi="微软雅黑" w:eastAsia="微软雅黑" w:cs="宋体"/>
          <w:b/>
          <w:color w:val="C00000"/>
          <w:kern w:val="0"/>
          <w:sz w:val="24"/>
          <w:szCs w:val="24"/>
        </w:rPr>
      </w:pPr>
    </w:p>
    <w:p w14:paraId="10E1FAE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初出家至一居士家，其家俱信佛，其婆媳二人儿女三四个各供一佛，供佛之桌，系一长桌，媳烧香供水掸灰，只在己佛前，婆之佛桌灰也不掸，光见之心痛。以为此种人，未闻善知识教训，致以身谤法。此光注重于敦伦尽分之来由也。</w:t>
      </w:r>
    </w:p>
    <w:p w14:paraId="4A330331">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我最初出家到一位居士家，她家里人都信佛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她婆媳二人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儿女三四个，各自供奉一尊佛，供佛的桌子，是一</w:t>
      </w:r>
      <w:r>
        <w:rPr>
          <w:rFonts w:hint="eastAsia" w:ascii="微软雅黑" w:hAnsi="微软雅黑" w:eastAsia="微软雅黑" w:cs="Tahoma"/>
          <w:color w:val="222222"/>
          <w:sz w:val="24"/>
          <w:szCs w:val="24"/>
        </w:rPr>
        <w:t>张</w:t>
      </w:r>
      <w:r>
        <w:rPr>
          <w:rFonts w:ascii="微软雅黑" w:hAnsi="微软雅黑" w:eastAsia="微软雅黑" w:cs="Tahoma"/>
          <w:color w:val="222222"/>
          <w:sz w:val="24"/>
          <w:szCs w:val="24"/>
        </w:rPr>
        <w:t>长桌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媳妇烧香、供水、掸灰，只在自己</w:t>
      </w:r>
      <w:r>
        <w:rPr>
          <w:rFonts w:hint="eastAsia" w:ascii="微软雅黑" w:hAnsi="微软雅黑" w:eastAsia="微软雅黑" w:cs="Tahoma"/>
          <w:color w:val="222222"/>
          <w:sz w:val="24"/>
          <w:szCs w:val="24"/>
        </w:rPr>
        <w:t>供奉</w:t>
      </w:r>
      <w:r>
        <w:rPr>
          <w:rFonts w:ascii="微软雅黑" w:hAnsi="微软雅黑" w:eastAsia="微软雅黑" w:cs="Tahoma"/>
          <w:color w:val="222222"/>
          <w:sz w:val="24"/>
          <w:szCs w:val="24"/>
        </w:rPr>
        <w:t>的佛前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婆婆的佛桌，有香灰也不掸，我看了心痛。因为这种人，没有听闻善知识的教训，导致以身谤法。这是我注重于</w:t>
      </w:r>
      <w:r>
        <w:rPr>
          <w:rFonts w:hint="eastAsia" w:ascii="微软雅黑" w:hAnsi="微软雅黑" w:eastAsia="微软雅黑" w:cs="Tahoma"/>
          <w:color w:val="222222"/>
          <w:sz w:val="24"/>
          <w:szCs w:val="24"/>
        </w:rPr>
        <w:t>敦伦尽分</w:t>
      </w:r>
      <w:r>
        <w:rPr>
          <w:rFonts w:hint="eastAsia" w:ascii="微软雅黑" w:hAnsi="微软雅黑" w:eastAsia="微软雅黑" w:cs="Tahoma"/>
          <w:color w:val="7F7F7F"/>
          <w:sz w:val="24"/>
          <w:szCs w:val="24"/>
        </w:rPr>
        <w:t>（敦笃伦常、恪尽己分）</w:t>
      </w:r>
      <w:r>
        <w:rPr>
          <w:rFonts w:ascii="微软雅黑" w:hAnsi="微软雅黑" w:eastAsia="微软雅黑" w:cs="Tahoma"/>
          <w:color w:val="222222"/>
          <w:sz w:val="24"/>
          <w:szCs w:val="24"/>
        </w:rPr>
        <w:t>的来由</w:t>
      </w:r>
      <w:r>
        <w:rPr>
          <w:rFonts w:hint="eastAsia" w:ascii="微软雅黑" w:hAnsi="微软雅黑" w:eastAsia="微软雅黑" w:cs="Tahoma"/>
          <w:color w:val="222222"/>
          <w:sz w:val="24"/>
          <w:szCs w:val="24"/>
        </w:rPr>
        <w:t>啊！</w:t>
      </w:r>
    </w:p>
    <w:p w14:paraId="2B80383A">
      <w:pPr>
        <w:spacing w:line="270" w:lineRule="atLeast"/>
        <w:rPr>
          <w:rFonts w:ascii="微软雅黑" w:hAnsi="微软雅黑" w:eastAsia="微软雅黑" w:cs="宋体"/>
          <w:b/>
          <w:color w:val="C00000"/>
          <w:kern w:val="0"/>
          <w:sz w:val="24"/>
          <w:szCs w:val="24"/>
        </w:rPr>
      </w:pPr>
    </w:p>
    <w:p w14:paraId="15369F3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又见多有收许多徒弟，皆不是真修行人，故发愿不收徒弟。见僧人向人化缘之卑鄙，故不愿做住持，做法会。</w:t>
      </w:r>
    </w:p>
    <w:p w14:paraId="09BE806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又见到有很多人，收许多徒弟，都不是真正的修行人，所以发愿不收徒弟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看见僧人向人化缘的卑鄙，所以不愿意做住持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做法会。</w:t>
      </w:r>
    </w:p>
    <w:p w14:paraId="7E79E119">
      <w:pPr>
        <w:spacing w:line="270" w:lineRule="atLeast"/>
        <w:rPr>
          <w:rFonts w:ascii="微软雅黑" w:hAnsi="微软雅黑" w:eastAsia="微软雅黑" w:cs="宋体"/>
          <w:b/>
          <w:color w:val="C00000"/>
          <w:kern w:val="0"/>
          <w:sz w:val="24"/>
          <w:szCs w:val="24"/>
        </w:rPr>
      </w:pPr>
    </w:p>
    <w:p w14:paraId="7A51AB6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今老矣，尚不至有负初心，而甘守讨饭本分。庶已生西方之友人，不在莲台中诮我也。</w:t>
      </w:r>
    </w:p>
    <w:p w14:paraId="0A5E4C16">
      <w:r>
        <w:rPr>
          <w:rFonts w:ascii="微软雅黑" w:hAnsi="微软雅黑" w:eastAsia="微软雅黑" w:cs="Tahoma"/>
          <w:color w:val="222222"/>
          <w:sz w:val="24"/>
          <w:szCs w:val="24"/>
        </w:rPr>
        <w:t>如今老了，还不至于有负初心，而甘心守</w:t>
      </w:r>
      <w:r>
        <w:rPr>
          <w:rFonts w:hint="eastAsia" w:ascii="微软雅黑" w:hAnsi="微软雅黑" w:eastAsia="微软雅黑" w:cs="Tahoma"/>
          <w:color w:val="222222"/>
          <w:sz w:val="24"/>
          <w:szCs w:val="24"/>
        </w:rPr>
        <w:t>持</w:t>
      </w:r>
      <w:r>
        <w:rPr>
          <w:rFonts w:ascii="微软雅黑" w:hAnsi="微软雅黑" w:eastAsia="微软雅黑" w:cs="Tahoma"/>
          <w:color w:val="222222"/>
          <w:sz w:val="24"/>
          <w:szCs w:val="24"/>
        </w:rPr>
        <w:t>讨饭的本分。使得已经</w:t>
      </w:r>
      <w:r>
        <w:rPr>
          <w:rFonts w:hint="eastAsia" w:ascii="微软雅黑" w:hAnsi="微软雅黑" w:eastAsia="微软雅黑" w:cs="Tahoma"/>
          <w:color w:val="222222"/>
          <w:sz w:val="24"/>
          <w:szCs w:val="24"/>
        </w:rPr>
        <w:t>往</w:t>
      </w:r>
      <w:r>
        <w:rPr>
          <w:rFonts w:ascii="微软雅黑" w:hAnsi="微软雅黑" w:eastAsia="微软雅黑" w:cs="Tahoma"/>
          <w:color w:val="222222"/>
          <w:sz w:val="24"/>
          <w:szCs w:val="24"/>
        </w:rPr>
        <w:t>生到西方的友人，不在莲台中嘲笑我。</w:t>
      </w:r>
    </w:p>
    <w:p w14:paraId="160ABA17">
      <w:pPr>
        <w:rPr>
          <w:rFonts w:ascii="微软雅黑" w:hAnsi="微软雅黑" w:eastAsia="微软雅黑" w:cs="Tahoma"/>
          <w:color w:val="222222"/>
          <w:sz w:val="24"/>
          <w:szCs w:val="24"/>
        </w:rPr>
      </w:pPr>
    </w:p>
    <w:p w14:paraId="562DA222">
      <w:pPr>
        <w:rPr>
          <w:rFonts w:ascii="微软雅黑" w:hAnsi="微软雅黑" w:eastAsia="微软雅黑" w:cs="Tahoma"/>
          <w:color w:val="222222"/>
          <w:sz w:val="24"/>
          <w:szCs w:val="24"/>
        </w:rPr>
      </w:pPr>
    </w:p>
    <w:p w14:paraId="0CBCD8CD">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3E33004A">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【诮】</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1.责备。2.嘲笑，讥刺。</w:t>
      </w:r>
    </w:p>
    <w:p w14:paraId="02B1B828">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【棹】</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1.木名。2.同“桌”。桌子。</w:t>
      </w:r>
    </w:p>
    <w:p w14:paraId="7B290984">
      <w:pPr>
        <w:rPr>
          <w:rFonts w:ascii="微软雅黑" w:hAnsi="微软雅黑" w:eastAsia="微软雅黑" w:cs="Tahoma"/>
          <w:color w:val="222222"/>
          <w:sz w:val="24"/>
          <w:szCs w:val="24"/>
        </w:rPr>
      </w:pPr>
    </w:p>
    <w:p w14:paraId="5F4B95F2">
      <w:pPr>
        <w:rPr>
          <w:rFonts w:ascii="微软雅黑" w:hAnsi="微软雅黑" w:eastAsia="微软雅黑" w:cs="Tahoma"/>
          <w:color w:val="222222"/>
          <w:sz w:val="24"/>
          <w:szCs w:val="24"/>
        </w:rPr>
      </w:pPr>
    </w:p>
    <w:p w14:paraId="6143512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4AECB2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77" w:name="_Toc15472"/>
      <w:r>
        <w:rPr>
          <w:rFonts w:ascii="微软雅黑" w:hAnsi="微软雅黑" w:eastAsia="微软雅黑" w:cs="宋体"/>
          <w:b/>
          <w:color w:val="C00000"/>
          <w:kern w:val="0"/>
          <w:sz w:val="24"/>
          <w:szCs w:val="24"/>
        </w:rPr>
        <w:t>复屈文六居士书三</w:t>
      </w:r>
      <w:bookmarkEnd w:id="77"/>
    </w:p>
    <w:p w14:paraId="1ECB8B97">
      <w:pPr>
        <w:spacing w:line="270" w:lineRule="atLeast"/>
        <w:rPr>
          <w:rFonts w:ascii="微软雅黑" w:hAnsi="微软雅黑" w:eastAsia="微软雅黑" w:cs="宋体"/>
          <w:b/>
          <w:color w:val="C00000"/>
          <w:kern w:val="0"/>
          <w:sz w:val="24"/>
          <w:szCs w:val="24"/>
        </w:rPr>
      </w:pPr>
    </w:p>
    <w:p w14:paraId="50E8B40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二十信发之后，至晚方知芝老归西，不禁惨伤。佛教去一护法魁首，实佛教之大不幸也。</w:t>
      </w:r>
    </w:p>
    <w:p w14:paraId="6EA0F26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二十日的信发出之后，到了晚上才知道芝老</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归西了，不禁惨痛忧伤。佛教失去了一个护法的首领，实在是佛教的大不幸啊！</w:t>
      </w:r>
    </w:p>
    <w:p w14:paraId="1590A823">
      <w:pPr>
        <w:spacing w:line="270" w:lineRule="atLeast"/>
        <w:rPr>
          <w:rFonts w:ascii="微软雅黑" w:hAnsi="微软雅黑" w:eastAsia="微软雅黑" w:cs="宋体"/>
          <w:b/>
          <w:color w:val="C00000"/>
          <w:kern w:val="0"/>
          <w:sz w:val="24"/>
          <w:szCs w:val="24"/>
        </w:rPr>
      </w:pPr>
    </w:p>
    <w:p w14:paraId="44202A3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光一向于至亲厚友，均不引吊赙，但于朝暮课诵回向时，为之回向一三五七，或多日而已。今为芝老亦如是。</w:t>
      </w:r>
    </w:p>
    <w:p w14:paraId="30BED9B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我一向对于至亲厚友，都不吊唁送礼，只在朝暮课诵回向的时候，为他回向一、三、五、七个七日，或者</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多些时日而已。如今为芝老，也是</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w:t>
      </w:r>
    </w:p>
    <w:p w14:paraId="23DCA247">
      <w:pPr>
        <w:spacing w:line="270" w:lineRule="atLeast"/>
        <w:rPr>
          <w:rFonts w:ascii="微软雅黑" w:hAnsi="微软雅黑" w:eastAsia="微软雅黑" w:cs="宋体"/>
          <w:b/>
          <w:color w:val="C00000"/>
          <w:kern w:val="0"/>
          <w:sz w:val="24"/>
          <w:szCs w:val="24"/>
        </w:rPr>
      </w:pPr>
    </w:p>
    <w:p w14:paraId="1514BC6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前接佛教会入会章程，以不易看，交德森师，彼言须入会。今填（基金百元，来时带来）志愿书基本二字，及光名三字。介绍人请圆瑛法师及居士自填。至于后面各项，以七十六岁旦夕将死之人，似不须络索也。</w:t>
      </w:r>
    </w:p>
    <w:p w14:paraId="2C1E8C2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前接到《佛教会入会章程》，因为不容易看，交给德森法师，他说必须入会。现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填（基金一百元，来的时候带来）志愿书基本二字，以及我的名字 “释印光”三字。介绍人请圆瑛法师以及居士自己填。至于后面的各项，以一个七十六岁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旦夕将死的人，似乎不</w:t>
      </w:r>
      <w:r>
        <w:rPr>
          <w:rFonts w:hint="eastAsia" w:ascii="微软雅黑" w:hAnsi="微软雅黑" w:eastAsia="微软雅黑" w:cs="Tahoma"/>
          <w:color w:val="222222"/>
          <w:sz w:val="24"/>
          <w:szCs w:val="24"/>
        </w:rPr>
        <w:t>必啰嗦</w:t>
      </w:r>
      <w:r>
        <w:rPr>
          <w:rFonts w:ascii="微软雅黑" w:hAnsi="微软雅黑" w:eastAsia="微软雅黑" w:cs="Tahoma"/>
          <w:color w:val="222222"/>
          <w:sz w:val="24"/>
          <w:szCs w:val="24"/>
        </w:rPr>
        <w:t>。</w:t>
      </w:r>
    </w:p>
    <w:p w14:paraId="355CBBAA">
      <w:pPr>
        <w:spacing w:line="270" w:lineRule="atLeast"/>
        <w:rPr>
          <w:rFonts w:ascii="微软雅黑" w:hAnsi="微软雅黑" w:eastAsia="微软雅黑" w:cs="宋体"/>
          <w:b/>
          <w:color w:val="C00000"/>
          <w:kern w:val="0"/>
          <w:sz w:val="24"/>
          <w:szCs w:val="24"/>
        </w:rPr>
      </w:pPr>
    </w:p>
    <w:p w14:paraId="61F06A2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居士来书言接，只可于十月八日到太平寺则可，六七日决不可。何以故，人各有志，拂人之意以敬人，何若已之。否则光即回苏，决不到净业社来矣。</w:t>
      </w:r>
    </w:p>
    <w:p w14:paraId="2D9E224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居士来信说要接我，只可在十</w:t>
      </w:r>
      <w:r>
        <w:rPr>
          <w:rFonts w:hint="eastAsia" w:ascii="微软雅黑" w:hAnsi="微软雅黑" w:eastAsia="微软雅黑" w:cs="Tahoma"/>
          <w:color w:val="222222"/>
          <w:sz w:val="24"/>
          <w:szCs w:val="24"/>
        </w:rPr>
        <w:t>月</w:t>
      </w:r>
      <w:r>
        <w:rPr>
          <w:rFonts w:ascii="微软雅黑" w:hAnsi="微软雅黑" w:eastAsia="微软雅黑" w:cs="Tahoma"/>
          <w:color w:val="222222"/>
          <w:sz w:val="24"/>
          <w:szCs w:val="24"/>
        </w:rPr>
        <w:t>八日到太平寺</w:t>
      </w:r>
      <w:r>
        <w:rPr>
          <w:rFonts w:hint="eastAsia" w:ascii="微软雅黑" w:hAnsi="微软雅黑" w:eastAsia="微软雅黑" w:cs="Tahoma"/>
          <w:color w:val="222222"/>
          <w:sz w:val="24"/>
          <w:szCs w:val="24"/>
        </w:rPr>
        <w:t>则可</w:t>
      </w:r>
      <w:r>
        <w:rPr>
          <w:rFonts w:ascii="微软雅黑" w:hAnsi="微软雅黑" w:eastAsia="微软雅黑" w:cs="Tahoma"/>
          <w:color w:val="222222"/>
          <w:sz w:val="24"/>
          <w:szCs w:val="24"/>
        </w:rPr>
        <w:t>，十</w:t>
      </w:r>
      <w:r>
        <w:rPr>
          <w:rFonts w:hint="eastAsia" w:ascii="微软雅黑" w:hAnsi="微软雅黑" w:eastAsia="微软雅黑" w:cs="Tahoma"/>
          <w:color w:val="222222"/>
          <w:sz w:val="24"/>
          <w:szCs w:val="24"/>
        </w:rPr>
        <w:t>月</w:t>
      </w:r>
      <w:r>
        <w:rPr>
          <w:rFonts w:ascii="微软雅黑" w:hAnsi="微软雅黑" w:eastAsia="微软雅黑" w:cs="Tahoma"/>
          <w:color w:val="222222"/>
          <w:sz w:val="24"/>
          <w:szCs w:val="24"/>
        </w:rPr>
        <w:t>六、七日</w:t>
      </w:r>
      <w:r>
        <w:rPr>
          <w:rFonts w:hint="eastAsia" w:ascii="微软雅黑" w:hAnsi="微软雅黑" w:eastAsia="微软雅黑" w:cs="Tahoma"/>
          <w:color w:val="222222"/>
          <w:sz w:val="24"/>
          <w:szCs w:val="24"/>
        </w:rPr>
        <w:t>绝</w:t>
      </w:r>
      <w:r>
        <w:rPr>
          <w:rFonts w:ascii="微软雅黑" w:hAnsi="微软雅黑" w:eastAsia="微软雅黑" w:cs="Tahoma"/>
          <w:color w:val="222222"/>
          <w:sz w:val="24"/>
          <w:szCs w:val="24"/>
        </w:rPr>
        <w:t>不可以。为什么呢？人各有志，违背</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人的意</w:t>
      </w:r>
      <w:r>
        <w:rPr>
          <w:rFonts w:hint="eastAsia" w:ascii="微软雅黑" w:hAnsi="微软雅黑" w:eastAsia="微软雅黑" w:cs="Tahoma"/>
          <w:color w:val="222222"/>
          <w:sz w:val="24"/>
          <w:szCs w:val="24"/>
        </w:rPr>
        <w:t>愿</w:t>
      </w:r>
      <w:r>
        <w:rPr>
          <w:rFonts w:ascii="微软雅黑" w:hAnsi="微软雅黑" w:eastAsia="微软雅黑" w:cs="Tahoma"/>
          <w:color w:val="222222"/>
          <w:sz w:val="24"/>
          <w:szCs w:val="24"/>
        </w:rPr>
        <w:t>来恭敬人，</w:t>
      </w:r>
      <w:r>
        <w:rPr>
          <w:rFonts w:hint="eastAsia" w:ascii="微软雅黑" w:hAnsi="微软雅黑" w:eastAsia="微软雅黑" w:cs="Tahoma"/>
          <w:color w:val="222222"/>
          <w:sz w:val="24"/>
          <w:szCs w:val="24"/>
        </w:rPr>
        <w:t>不如停止</w:t>
      </w:r>
      <w:r>
        <w:rPr>
          <w:rFonts w:ascii="微软雅黑" w:hAnsi="微软雅黑" w:eastAsia="微软雅黑" w:cs="Tahoma"/>
          <w:color w:val="222222"/>
          <w:sz w:val="24"/>
          <w:szCs w:val="24"/>
        </w:rPr>
        <w:t>。否则，我就回苏州，</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不到净业社来了。</w:t>
      </w:r>
    </w:p>
    <w:p w14:paraId="3FA97A16">
      <w:pPr>
        <w:spacing w:line="270" w:lineRule="atLeast"/>
        <w:rPr>
          <w:rFonts w:ascii="微软雅黑" w:hAnsi="微软雅黑" w:eastAsia="微软雅黑" w:cs="宋体"/>
          <w:b/>
          <w:color w:val="C00000"/>
          <w:kern w:val="0"/>
          <w:sz w:val="24"/>
          <w:szCs w:val="24"/>
        </w:rPr>
      </w:pPr>
    </w:p>
    <w:p w14:paraId="25BCA3C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此事光甚厌之，岂肯于为国息灾，而复受居士之格外恭维乎。既以光作外人，光当以外人自任，回苏入关，独自念诵耳。</w:t>
      </w:r>
    </w:p>
    <w:p w14:paraId="13C395E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这件事我很厌</w:t>
      </w:r>
      <w:r>
        <w:rPr>
          <w:rFonts w:hint="eastAsia" w:ascii="微软雅黑" w:hAnsi="微软雅黑" w:eastAsia="微软雅黑" w:cs="Tahoma"/>
          <w:color w:val="222222"/>
          <w:sz w:val="24"/>
          <w:szCs w:val="24"/>
        </w:rPr>
        <w:t>恶</w:t>
      </w:r>
      <w:r>
        <w:rPr>
          <w:rFonts w:ascii="微软雅黑" w:hAnsi="微软雅黑" w:eastAsia="微软雅黑" w:cs="Tahoma"/>
          <w:color w:val="222222"/>
          <w:sz w:val="24"/>
          <w:szCs w:val="24"/>
        </w:rPr>
        <w:t>，哪肯在为国家息灾的时候，而再受居士的格外恭维呢？既</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将我当作外人，我也当以外人自任，回苏州入关，独自念诵了。</w:t>
      </w:r>
    </w:p>
    <w:p w14:paraId="1B3EDCC8">
      <w:pPr>
        <w:spacing w:line="270" w:lineRule="atLeast"/>
        <w:rPr>
          <w:rFonts w:ascii="微软雅黑" w:hAnsi="微软雅黑" w:eastAsia="微软雅黑" w:cs="宋体"/>
          <w:b/>
          <w:color w:val="C00000"/>
          <w:kern w:val="0"/>
          <w:sz w:val="24"/>
          <w:szCs w:val="24"/>
        </w:rPr>
      </w:pPr>
    </w:p>
    <w:p w14:paraId="5EAE06B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凡事均须体谅人情，好恭维之人则可，不好恭维之人，则愧怍不安，何苦以好意令人愧怍不安乎。</w:t>
      </w:r>
    </w:p>
    <w:p w14:paraId="11EE726E">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凡事都必须体谅人情，好</w:t>
      </w:r>
      <w:r>
        <w:rPr>
          <w:rFonts w:hint="eastAsia" w:ascii="微软雅黑" w:hAnsi="微软雅黑" w:eastAsia="微软雅黑" w:cs="Tahoma"/>
          <w:color w:val="222222"/>
          <w:sz w:val="24"/>
          <w:szCs w:val="24"/>
        </w:rPr>
        <w:t>（受人）</w:t>
      </w:r>
      <w:r>
        <w:rPr>
          <w:rFonts w:ascii="微软雅黑" w:hAnsi="微软雅黑" w:eastAsia="微软雅黑" w:cs="Tahoma"/>
          <w:color w:val="222222"/>
          <w:sz w:val="24"/>
          <w:szCs w:val="24"/>
        </w:rPr>
        <w:t>恭维的人，可以去恭维他；不好</w:t>
      </w:r>
      <w:r>
        <w:rPr>
          <w:rFonts w:hint="eastAsia" w:ascii="微软雅黑" w:hAnsi="微软雅黑" w:eastAsia="微软雅黑" w:cs="Tahoma"/>
          <w:color w:val="222222"/>
          <w:sz w:val="24"/>
          <w:szCs w:val="24"/>
        </w:rPr>
        <w:t>（受人）</w:t>
      </w:r>
      <w:r>
        <w:rPr>
          <w:rFonts w:ascii="微软雅黑" w:hAnsi="微软雅黑" w:eastAsia="微软雅黑" w:cs="Tahoma"/>
          <w:color w:val="222222"/>
          <w:sz w:val="24"/>
          <w:szCs w:val="24"/>
        </w:rPr>
        <w:t>恭维的人，就会惭愧不安，何苦以你的好意令人惭愧不安呢？</w:t>
      </w:r>
    </w:p>
    <w:p w14:paraId="2815A2FD">
      <w:pPr>
        <w:spacing w:line="270" w:lineRule="atLeast"/>
        <w:rPr>
          <w:rFonts w:ascii="微软雅黑" w:hAnsi="微软雅黑" w:eastAsia="微软雅黑" w:cs="宋体"/>
          <w:b/>
          <w:color w:val="C00000"/>
          <w:kern w:val="0"/>
          <w:sz w:val="24"/>
          <w:szCs w:val="24"/>
        </w:rPr>
      </w:pPr>
    </w:p>
    <w:p w14:paraId="2653CB7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至于圆满之次日，说三皈五戒，若照光平常说，则无甚仪式可观，若欲铺排场面升座，光决不能，以目不能看字。如必非升座不可，则请人代说，光不临筵。</w:t>
      </w:r>
    </w:p>
    <w:p w14:paraId="62026778">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至于圆满的第二天，说三皈五戒，如果照我平常说，就没有什么仪式可看，如果想铺排场面升座，我决定不能做，因为眼睛不能看字。如果必定非要升座不可</w:t>
      </w:r>
      <w:r>
        <w:rPr>
          <w:rFonts w:hint="eastAsia" w:ascii="微软雅黑" w:hAnsi="微软雅黑" w:eastAsia="微软雅黑" w:cs="Tahoma"/>
          <w:color w:val="222222"/>
          <w:sz w:val="24"/>
          <w:szCs w:val="24"/>
        </w:rPr>
        <w:t>的话</w:t>
      </w:r>
      <w:r>
        <w:rPr>
          <w:rFonts w:ascii="微软雅黑" w:hAnsi="微软雅黑" w:eastAsia="微软雅黑" w:cs="Tahoma"/>
          <w:color w:val="222222"/>
          <w:sz w:val="24"/>
          <w:szCs w:val="24"/>
        </w:rPr>
        <w:t>，就请人代说，我不到法会现场。</w:t>
      </w:r>
    </w:p>
    <w:p w14:paraId="414EEBEF">
      <w:pPr>
        <w:spacing w:line="270" w:lineRule="atLeast"/>
        <w:rPr>
          <w:rFonts w:ascii="微软雅黑" w:hAnsi="微软雅黑" w:eastAsia="微软雅黑" w:cs="宋体"/>
          <w:b/>
          <w:color w:val="C00000"/>
          <w:kern w:val="0"/>
          <w:sz w:val="24"/>
          <w:szCs w:val="24"/>
        </w:rPr>
      </w:pPr>
    </w:p>
    <w:p w14:paraId="571A1FE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至于法名，光也不能为书。无论多少人，无论多少香敬，光一元不取。除送代说师及站班师外，通作会中费用。</w:t>
      </w:r>
    </w:p>
    <w:p w14:paraId="42B495FE">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至于法名，我也不能为他们写。无论多少人，无论多少香敬，我一元钱</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不取。除送给代说师，以及站班师之外，通通作法会中的费用。</w:t>
      </w:r>
    </w:p>
    <w:p w14:paraId="3A3DAFA5">
      <w:pPr>
        <w:spacing w:line="270" w:lineRule="atLeast"/>
        <w:rPr>
          <w:rFonts w:ascii="微软雅黑" w:hAnsi="微软雅黑" w:eastAsia="微软雅黑" w:cs="宋体"/>
          <w:b/>
          <w:color w:val="C00000"/>
          <w:kern w:val="0"/>
          <w:sz w:val="24"/>
          <w:szCs w:val="24"/>
        </w:rPr>
      </w:pPr>
    </w:p>
    <w:p w14:paraId="7F9FEE7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如此办法，似乎适一切人之适。若以光为普通讲经法师待，则便失护国二字体裁。且小看于光。</w:t>
      </w:r>
    </w:p>
    <w:p w14:paraId="65A65CA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如此办法，似乎适宜一切人。如果将我</w:t>
      </w:r>
      <w:r>
        <w:rPr>
          <w:rFonts w:hint="eastAsia" w:ascii="微软雅黑" w:hAnsi="微软雅黑" w:eastAsia="微软雅黑" w:cs="Tahoma"/>
          <w:color w:val="222222"/>
          <w:sz w:val="24"/>
          <w:szCs w:val="24"/>
        </w:rPr>
        <w:t>当作</w:t>
      </w:r>
      <w:r>
        <w:rPr>
          <w:rFonts w:ascii="微软雅黑" w:hAnsi="微软雅黑" w:eastAsia="微软雅黑" w:cs="Tahoma"/>
          <w:color w:val="222222"/>
          <w:sz w:val="24"/>
          <w:szCs w:val="24"/>
        </w:rPr>
        <w:t>普通讲经法师</w:t>
      </w:r>
      <w:r>
        <w:rPr>
          <w:rFonts w:hint="eastAsia" w:ascii="微软雅黑" w:hAnsi="微软雅黑" w:eastAsia="微软雅黑" w:cs="Tahoma"/>
          <w:color w:val="222222"/>
          <w:sz w:val="24"/>
          <w:szCs w:val="24"/>
        </w:rPr>
        <w:t>那样</w:t>
      </w:r>
      <w:r>
        <w:rPr>
          <w:rFonts w:ascii="微软雅黑" w:hAnsi="微软雅黑" w:eastAsia="微软雅黑" w:cs="Tahoma"/>
          <w:color w:val="222222"/>
          <w:sz w:val="24"/>
          <w:szCs w:val="24"/>
        </w:rPr>
        <w:t>对待，就失去“护国”这二个字的体</w:t>
      </w:r>
      <w:r>
        <w:rPr>
          <w:rFonts w:hint="eastAsia" w:ascii="微软雅黑" w:hAnsi="微软雅黑" w:eastAsia="微软雅黑" w:cs="Tahoma"/>
          <w:color w:val="222222"/>
          <w:sz w:val="24"/>
          <w:szCs w:val="24"/>
        </w:rPr>
        <w:t>裁了</w:t>
      </w:r>
      <w:r>
        <w:rPr>
          <w:rFonts w:ascii="微软雅黑" w:hAnsi="微软雅黑" w:eastAsia="微软雅黑" w:cs="Tahoma"/>
          <w:color w:val="222222"/>
          <w:sz w:val="24"/>
          <w:szCs w:val="24"/>
        </w:rPr>
        <w:t>。而且小看</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我。</w:t>
      </w:r>
    </w:p>
    <w:p w14:paraId="59FDC0A0">
      <w:pPr>
        <w:spacing w:line="270" w:lineRule="atLeast"/>
        <w:rPr>
          <w:rFonts w:ascii="微软雅黑" w:hAnsi="微软雅黑" w:eastAsia="微软雅黑" w:cs="宋体"/>
          <w:b/>
          <w:color w:val="C00000"/>
          <w:kern w:val="0"/>
          <w:sz w:val="24"/>
          <w:szCs w:val="24"/>
        </w:rPr>
      </w:pPr>
    </w:p>
    <w:p w14:paraId="2FC9211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何以故，特为护国，于中取利，光虽不慧，不愿于将死之日，得此护国会中之财。（九月廿三日）</w:t>
      </w:r>
    </w:p>
    <w:p w14:paraId="71E27CE4">
      <w:r>
        <w:rPr>
          <w:rFonts w:ascii="微软雅黑" w:hAnsi="微软雅黑" w:eastAsia="微软雅黑" w:cs="Tahoma"/>
          <w:color w:val="222222"/>
          <w:sz w:val="24"/>
          <w:szCs w:val="24"/>
        </w:rPr>
        <w:t>为什么呢？特地为了护国息灾而来，却在</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中取利，我虽然没有智慧，也不愿在将死的日子里，得到这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护国法会中的钱财。（九月二十三日）</w:t>
      </w:r>
    </w:p>
    <w:p w14:paraId="4689A45B">
      <w:pPr>
        <w:rPr>
          <w:rFonts w:ascii="微软雅黑" w:hAnsi="微软雅黑" w:eastAsia="微软雅黑" w:cs="Tahoma"/>
          <w:color w:val="222222"/>
          <w:sz w:val="24"/>
          <w:szCs w:val="24"/>
        </w:rPr>
      </w:pPr>
    </w:p>
    <w:p w14:paraId="6FECCB56">
      <w:pPr>
        <w:rPr>
          <w:rFonts w:ascii="微软雅黑" w:hAnsi="微软雅黑" w:eastAsia="微软雅黑" w:cs="Tahoma"/>
          <w:color w:val="222222"/>
          <w:sz w:val="24"/>
          <w:szCs w:val="24"/>
        </w:rPr>
      </w:pPr>
    </w:p>
    <w:p w14:paraId="68931181">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052F396E">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【吊赙】</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往丧家吊唁并送以财物。</w:t>
      </w:r>
    </w:p>
    <w:p w14:paraId="20F7DA87">
      <w:pPr>
        <w:rPr>
          <w:rFonts w:ascii="微软雅黑" w:hAnsi="微软雅黑" w:eastAsia="微软雅黑" w:cs="Tahoma"/>
          <w:color w:val="222222"/>
          <w:sz w:val="24"/>
          <w:szCs w:val="24"/>
        </w:rPr>
      </w:pPr>
    </w:p>
    <w:p w14:paraId="1CB3E8A1">
      <w:pPr>
        <w:rPr>
          <w:rFonts w:ascii="微软雅黑" w:hAnsi="微软雅黑" w:eastAsia="微软雅黑" w:cs="Tahoma"/>
          <w:color w:val="222222"/>
          <w:sz w:val="24"/>
          <w:szCs w:val="24"/>
        </w:rPr>
      </w:pPr>
    </w:p>
    <w:p w14:paraId="5CF8D96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670AF1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78" w:name="_Toc23282"/>
      <w:r>
        <w:rPr>
          <w:rFonts w:ascii="微软雅黑" w:hAnsi="微软雅黑" w:eastAsia="微软雅黑" w:cs="宋体"/>
          <w:b/>
          <w:color w:val="C00000"/>
          <w:kern w:val="0"/>
          <w:sz w:val="24"/>
          <w:szCs w:val="24"/>
        </w:rPr>
        <w:t>复许止净居士书</w:t>
      </w:r>
      <w:bookmarkEnd w:id="78"/>
    </w:p>
    <w:p w14:paraId="751F4995">
      <w:pPr>
        <w:rPr>
          <w:rFonts w:ascii="微软雅黑" w:hAnsi="微软雅黑" w:eastAsia="微软雅黑" w:cs="宋体"/>
          <w:b/>
          <w:color w:val="C00000"/>
          <w:kern w:val="0"/>
          <w:sz w:val="24"/>
          <w:szCs w:val="24"/>
        </w:rPr>
      </w:pPr>
    </w:p>
    <w:p w14:paraId="4E53F5D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礼忏无定规，但致志诚恳切即已。卧室供佛，除贫无余屋则可。若有余屋，断不可在卧室供也。</w:t>
      </w:r>
    </w:p>
    <w:p w14:paraId="23D6172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礼忏没有一定的规矩，只要表达出志诚恳切，就可以了。卧室供佛，除了贫穷没有其余的房间，</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可以。如果有其余的房间，</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不可在卧室供佛。</w:t>
      </w:r>
    </w:p>
    <w:p w14:paraId="68249476">
      <w:pPr>
        <w:rPr>
          <w:rFonts w:ascii="微软雅黑" w:hAnsi="微软雅黑" w:eastAsia="微软雅黑" w:cs="宋体"/>
          <w:b/>
          <w:color w:val="C00000"/>
          <w:kern w:val="0"/>
          <w:sz w:val="24"/>
          <w:szCs w:val="24"/>
        </w:rPr>
      </w:pPr>
    </w:p>
    <w:p w14:paraId="7F79CC9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功课各随己意，亦无定章。光则早晚必按朝暮课诵直念。凡起腔唱者，亦作直念，但稍缓点。光绝未学唱念。然在丛林中，只可小声，不得声闻于外，以致惊动别人。</w:t>
      </w:r>
    </w:p>
    <w:p w14:paraId="4B17FC7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功课各随自己的心意，也没有一定的</w:t>
      </w:r>
      <w:r>
        <w:rPr>
          <w:rFonts w:hint="eastAsia" w:ascii="微软雅黑" w:hAnsi="微软雅黑" w:eastAsia="微软雅黑" w:cs="Tahoma"/>
          <w:color w:val="222222"/>
          <w:sz w:val="24"/>
          <w:szCs w:val="24"/>
        </w:rPr>
        <w:t>章程</w:t>
      </w:r>
      <w:r>
        <w:rPr>
          <w:rFonts w:ascii="微软雅黑" w:hAnsi="微软雅黑" w:eastAsia="微软雅黑" w:cs="Tahoma"/>
          <w:color w:val="222222"/>
          <w:sz w:val="24"/>
          <w:szCs w:val="24"/>
        </w:rPr>
        <w:t>。我是早晚必定按照《朝暮课诵》直接念。凡是要起腔唱的，也是直念，只是稍为缓慢一点。我绝对没有学过唱念。然而在丛林中，只可以小声，不得大声传到外面，以致惊动别人。</w:t>
      </w:r>
    </w:p>
    <w:p w14:paraId="69D7F733">
      <w:pPr>
        <w:rPr>
          <w:rFonts w:ascii="微软雅黑" w:hAnsi="微软雅黑" w:eastAsia="微软雅黑" w:cs="宋体"/>
          <w:b/>
          <w:color w:val="C00000"/>
          <w:kern w:val="0"/>
          <w:sz w:val="24"/>
          <w:szCs w:val="24"/>
        </w:rPr>
      </w:pPr>
    </w:p>
    <w:p w14:paraId="0099C1C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先则日礼数百拜，近数年来事多，只二时功课。冬则日过百拜。夏则只数十拜。亦只拜释迦，弥陀，净土三经及诸大乘经，观音，势至，清净海众，尽虚空</w:t>
      </w:r>
      <w:r>
        <w:rPr>
          <w:rFonts w:hint="eastAsia" w:ascii="微软雅黑" w:hAnsi="微软雅黑" w:eastAsia="微软雅黑" w:cs="宋体"/>
          <w:b/>
          <w:color w:val="C00000"/>
          <w:kern w:val="0"/>
          <w:sz w:val="24"/>
          <w:szCs w:val="24"/>
          <w:lang w:eastAsia="zh-CN"/>
        </w:rPr>
        <w:t>，</w:t>
      </w:r>
      <w:r>
        <w:rPr>
          <w:rFonts w:hint="eastAsia" w:ascii="微软雅黑" w:hAnsi="微软雅黑" w:eastAsia="微软雅黑" w:cs="宋体"/>
          <w:b/>
          <w:color w:val="C00000"/>
          <w:kern w:val="0"/>
          <w:sz w:val="24"/>
          <w:szCs w:val="24"/>
        </w:rPr>
        <w:t>遍法界</w:t>
      </w:r>
      <w:r>
        <w:rPr>
          <w:rFonts w:hint="eastAsia" w:ascii="微软雅黑" w:hAnsi="微软雅黑" w:eastAsia="微软雅黑" w:cs="宋体"/>
          <w:b/>
          <w:color w:val="C00000"/>
          <w:kern w:val="0"/>
          <w:sz w:val="24"/>
          <w:szCs w:val="24"/>
          <w:lang w:eastAsia="zh-CN"/>
        </w:rPr>
        <w:t>，</w:t>
      </w:r>
      <w:r>
        <w:rPr>
          <w:rFonts w:hint="eastAsia" w:ascii="微软雅黑" w:hAnsi="微软雅黑" w:eastAsia="微软雅黑" w:cs="宋体"/>
          <w:b/>
          <w:color w:val="C00000"/>
          <w:kern w:val="0"/>
          <w:sz w:val="24"/>
          <w:szCs w:val="24"/>
        </w:rPr>
        <w:t>过去</w:t>
      </w:r>
      <w:r>
        <w:rPr>
          <w:rFonts w:hint="eastAsia" w:ascii="微软雅黑" w:hAnsi="微软雅黑" w:eastAsia="微软雅黑" w:cs="宋体"/>
          <w:b/>
          <w:color w:val="C00000"/>
          <w:kern w:val="0"/>
          <w:sz w:val="24"/>
          <w:szCs w:val="24"/>
          <w:lang w:eastAsia="zh-CN"/>
        </w:rPr>
        <w:t>，</w:t>
      </w:r>
      <w:r>
        <w:rPr>
          <w:rFonts w:hint="eastAsia" w:ascii="微软雅黑" w:hAnsi="微软雅黑" w:eastAsia="微软雅黑" w:cs="宋体"/>
          <w:b/>
          <w:color w:val="C00000"/>
          <w:kern w:val="0"/>
          <w:sz w:val="24"/>
          <w:szCs w:val="24"/>
        </w:rPr>
        <w:t>现在</w:t>
      </w:r>
      <w:r>
        <w:rPr>
          <w:rFonts w:hint="eastAsia" w:ascii="微软雅黑" w:hAnsi="微软雅黑" w:eastAsia="微软雅黑" w:cs="宋体"/>
          <w:b/>
          <w:color w:val="C00000"/>
          <w:kern w:val="0"/>
          <w:sz w:val="24"/>
          <w:szCs w:val="24"/>
          <w:lang w:eastAsia="zh-CN"/>
        </w:rPr>
        <w:t>，</w:t>
      </w:r>
      <w:r>
        <w:rPr>
          <w:rFonts w:hint="eastAsia" w:ascii="微软雅黑" w:hAnsi="微软雅黑" w:eastAsia="微软雅黑" w:cs="宋体"/>
          <w:b/>
          <w:color w:val="C00000"/>
          <w:kern w:val="0"/>
          <w:sz w:val="24"/>
          <w:szCs w:val="24"/>
        </w:rPr>
        <w:t>未来</w:t>
      </w:r>
      <w:r>
        <w:rPr>
          <w:rFonts w:hint="eastAsia" w:ascii="微软雅黑" w:hAnsi="微软雅黑" w:eastAsia="微软雅黑" w:cs="宋体"/>
          <w:b/>
          <w:color w:val="C00000"/>
          <w:kern w:val="0"/>
          <w:sz w:val="24"/>
          <w:szCs w:val="24"/>
          <w:lang w:eastAsia="zh-CN"/>
        </w:rPr>
        <w:t>，</w:t>
      </w:r>
      <w:r>
        <w:rPr>
          <w:rFonts w:hint="eastAsia" w:ascii="微软雅黑" w:hAnsi="微软雅黑" w:eastAsia="微软雅黑" w:cs="宋体"/>
          <w:b/>
          <w:color w:val="C00000"/>
          <w:kern w:val="0"/>
          <w:sz w:val="24"/>
          <w:szCs w:val="24"/>
        </w:rPr>
        <w:t>一切诸佛</w:t>
      </w:r>
      <w:r>
        <w:rPr>
          <w:rFonts w:hint="eastAsia" w:ascii="微软雅黑" w:hAnsi="微软雅黑" w:eastAsia="微软雅黑" w:cs="宋体"/>
          <w:b/>
          <w:color w:val="C00000"/>
          <w:kern w:val="0"/>
          <w:sz w:val="24"/>
          <w:szCs w:val="24"/>
          <w:lang w:eastAsia="zh-CN"/>
        </w:rPr>
        <w:t>，</w:t>
      </w:r>
      <w:r>
        <w:rPr>
          <w:rFonts w:hint="eastAsia" w:ascii="微软雅黑" w:hAnsi="微软雅黑" w:eastAsia="微软雅黑" w:cs="宋体"/>
          <w:b/>
          <w:color w:val="C00000"/>
          <w:kern w:val="0"/>
          <w:sz w:val="24"/>
          <w:szCs w:val="24"/>
        </w:rPr>
        <w:t>一切尊法</w:t>
      </w:r>
      <w:r>
        <w:rPr>
          <w:rFonts w:hint="eastAsia" w:ascii="微软雅黑" w:hAnsi="微软雅黑" w:eastAsia="微软雅黑" w:cs="宋体"/>
          <w:b/>
          <w:color w:val="C00000"/>
          <w:kern w:val="0"/>
          <w:sz w:val="24"/>
          <w:szCs w:val="24"/>
          <w:lang w:eastAsia="zh-CN"/>
        </w:rPr>
        <w:t>，</w:t>
      </w:r>
      <w:bookmarkStart w:id="473" w:name="_GoBack"/>
      <w:bookmarkEnd w:id="473"/>
      <w:r>
        <w:rPr>
          <w:rFonts w:hint="eastAsia" w:ascii="微软雅黑" w:hAnsi="微软雅黑" w:eastAsia="微软雅黑" w:cs="宋体"/>
          <w:b/>
          <w:color w:val="C00000"/>
          <w:kern w:val="0"/>
          <w:sz w:val="24"/>
          <w:szCs w:val="24"/>
        </w:rPr>
        <w:t>一切贤圣僧（弥陀之拜，多少不定，按精神天时增减，余各三拜）。近来日间绝不能看经拜佛，所有信札及托校证校对者，则已不暇给矣。</w:t>
      </w:r>
    </w:p>
    <w:p w14:paraId="7C7467C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起先是每天拜几百拜，近些年来，事情多，只念早晚二时的功课。冬天，每天超过一百拜。夏天则只是几十拜。也只拜释迦</w:t>
      </w:r>
      <w:r>
        <w:rPr>
          <w:rFonts w:hint="eastAsia" w:ascii="微软雅黑" w:hAnsi="微软雅黑" w:eastAsia="微软雅黑" w:cs="Tahoma"/>
          <w:color w:val="222222"/>
          <w:sz w:val="24"/>
          <w:szCs w:val="24"/>
        </w:rPr>
        <w:t>牟尼佛</w:t>
      </w:r>
      <w:r>
        <w:rPr>
          <w:rFonts w:ascii="微软雅黑" w:hAnsi="微软雅黑" w:eastAsia="微软雅黑" w:cs="Tahoma"/>
          <w:color w:val="222222"/>
          <w:sz w:val="24"/>
          <w:szCs w:val="24"/>
        </w:rPr>
        <w:t>，阿弥陀佛，净土三经，以及诸大乘经，观世音菩萨，大势至菩萨，清净大海众菩萨，尽虚空遍法界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过去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现在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未来一切诸佛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一切尊法</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一切贤圣僧（阿弥陀佛的礼拜，拜多少不一定，按照精神的盛衰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天气时节</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增减，其余各三拜）。近来，白天绝对无法看经拜佛，所有的信件以及委托校证、校对的事情，已经没有一点闲暇了。</w:t>
      </w:r>
    </w:p>
    <w:p w14:paraId="56B8ABDC">
      <w:pPr>
        <w:rPr>
          <w:rFonts w:ascii="微软雅黑" w:hAnsi="微软雅黑" w:eastAsia="微软雅黑" w:cs="宋体"/>
          <w:b/>
          <w:color w:val="C00000"/>
          <w:kern w:val="0"/>
          <w:sz w:val="24"/>
          <w:szCs w:val="24"/>
        </w:rPr>
      </w:pPr>
    </w:p>
    <w:p w14:paraId="5A2CF03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令夫人既能长斋五月，何不能长斋一年。以杀业最碍往生。即不往生，更须不食肉。庶免未来偿身命债。念佛吃素往生西方，是世间第一功德事。忍令妻子不得决定蒙益乎。</w:t>
      </w:r>
    </w:p>
    <w:p w14:paraId="74BDBA9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你的夫人既然能够长斋五个月，为何不能长斋一年。因为杀业最障碍往生。即</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不往生，更要不吃肉。才能免得未来偿还身命债务。念佛吃素，往生西方，是世间第一的功德事。</w:t>
      </w:r>
      <w:r>
        <w:rPr>
          <w:rFonts w:hint="eastAsia" w:ascii="微软雅黑" w:hAnsi="微软雅黑" w:eastAsia="微软雅黑" w:cs="Tahoma"/>
          <w:color w:val="222222"/>
          <w:sz w:val="24"/>
          <w:szCs w:val="24"/>
        </w:rPr>
        <w:t>忍心令妻子不能绝对蒙受利益吗？</w:t>
      </w:r>
    </w:p>
    <w:p w14:paraId="308C58A6">
      <w:pPr>
        <w:rPr>
          <w:rFonts w:ascii="微软雅黑" w:hAnsi="微软雅黑" w:eastAsia="微软雅黑" w:cs="宋体"/>
          <w:b/>
          <w:color w:val="C00000"/>
          <w:kern w:val="0"/>
          <w:sz w:val="24"/>
          <w:szCs w:val="24"/>
        </w:rPr>
      </w:pPr>
    </w:p>
    <w:p w14:paraId="748D176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至于工人，若欲令彼种善根，不妨为彼说其所以。将肉食之费用作犒劳，则彼以多得钱故，断不至犹生訾议也。</w:t>
      </w:r>
    </w:p>
    <w:p w14:paraId="1C0585E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至于工人，如果想让他们种善根，不妨为他们讲说其中的所以然。将肉食的费用作犒劳，那么他们因为多得钱的缘故，断然不至于还生起非议。</w:t>
      </w:r>
    </w:p>
    <w:p w14:paraId="2F2FA0CA">
      <w:pPr>
        <w:rPr>
          <w:rFonts w:ascii="微软雅黑" w:hAnsi="微软雅黑" w:eastAsia="微软雅黑" w:cs="宋体"/>
          <w:b/>
          <w:color w:val="C00000"/>
          <w:kern w:val="0"/>
          <w:sz w:val="24"/>
          <w:szCs w:val="24"/>
        </w:rPr>
      </w:pPr>
    </w:p>
    <w:p w14:paraId="3C37C2C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今夏各处水灾，饥民甚多，尚宜切戒家人认真念佛，以防意外之祸。如其不能受辛苦，当念饥民之苦，及富室或有被劫之苦。则自可忍此念佛之苦矣。</w:t>
      </w:r>
    </w:p>
    <w:p w14:paraId="680B267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今年夏天，各处水灾，饥民很多，应该恳切告诫家人认真念佛，以防意外之祸。如果他们不能忍受辛苦，应当想到饥民的痛苦，以及富家或许有被劫的痛苦。那么自然可以忍受这个念佛之苦了。</w:t>
      </w:r>
    </w:p>
    <w:p w14:paraId="2FAEBBFB">
      <w:pPr>
        <w:rPr>
          <w:rFonts w:ascii="微软雅黑" w:hAnsi="微软雅黑" w:eastAsia="微软雅黑" w:cs="宋体"/>
          <w:b/>
          <w:color w:val="C00000"/>
          <w:kern w:val="0"/>
          <w:sz w:val="24"/>
          <w:szCs w:val="24"/>
        </w:rPr>
      </w:pPr>
    </w:p>
    <w:p w14:paraId="2BEEE75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此本非苦，以一向不惯，故以为苦，然此苦乃出苦之苦，若不能受此苦，则将来之苦，盖有说不能尽者。（乙丑）</w:t>
      </w:r>
    </w:p>
    <w:p w14:paraId="20BCEC2C">
      <w:r>
        <w:rPr>
          <w:rFonts w:ascii="微软雅黑" w:hAnsi="微软雅黑" w:eastAsia="微软雅黑" w:cs="Tahoma"/>
          <w:color w:val="222222"/>
          <w:sz w:val="24"/>
          <w:szCs w:val="24"/>
        </w:rPr>
        <w:t>这本来不是苦，因为一向不习惯，所以就认为是苦，然而这个苦，是出离痛苦的苦，如果不能忍受这个苦，那么将来的痛苦，就有说不尽的</w:t>
      </w:r>
      <w:r>
        <w:rPr>
          <w:rFonts w:hint="eastAsia" w:ascii="微软雅黑" w:hAnsi="微软雅黑" w:eastAsia="微软雅黑" w:cs="Tahoma"/>
          <w:color w:val="222222"/>
          <w:sz w:val="24"/>
          <w:szCs w:val="24"/>
        </w:rPr>
        <w:t>情形</w:t>
      </w:r>
      <w:r>
        <w:rPr>
          <w:rFonts w:ascii="微软雅黑" w:hAnsi="微软雅黑" w:eastAsia="微软雅黑" w:cs="Tahoma"/>
          <w:color w:val="222222"/>
          <w:sz w:val="24"/>
          <w:szCs w:val="24"/>
        </w:rPr>
        <w:t>了。（乙丑年</w:t>
      </w:r>
      <w:r>
        <w:rPr>
          <w:rFonts w:hint="eastAsia" w:ascii="微软雅黑" w:hAnsi="微软雅黑" w:eastAsia="微软雅黑" w:cs="Tahoma"/>
          <w:color w:val="808080"/>
          <w:sz w:val="24"/>
          <w:szCs w:val="24"/>
        </w:rPr>
        <w:t>&lt;</w:t>
      </w:r>
      <w:r>
        <w:rPr>
          <w:rFonts w:ascii="微软雅黑" w:hAnsi="微软雅黑" w:eastAsia="微软雅黑" w:cs="Tahoma"/>
          <w:color w:val="808080"/>
          <w:sz w:val="24"/>
          <w:szCs w:val="24"/>
        </w:rPr>
        <w:t>1925年</w:t>
      </w:r>
      <w:r>
        <w:rPr>
          <w:rFonts w:hint="eastAsia" w:ascii="微软雅黑" w:hAnsi="微软雅黑" w:eastAsia="微软雅黑" w:cs="Tahoma"/>
          <w:color w:val="808080"/>
          <w:sz w:val="24"/>
          <w:szCs w:val="24"/>
        </w:rPr>
        <w:t>&gt;</w:t>
      </w:r>
      <w:r>
        <w:rPr>
          <w:rFonts w:ascii="微软雅黑" w:hAnsi="微软雅黑" w:eastAsia="微软雅黑" w:cs="Tahoma"/>
          <w:color w:val="222222"/>
          <w:sz w:val="24"/>
          <w:szCs w:val="24"/>
        </w:rPr>
        <w:t>）</w:t>
      </w:r>
    </w:p>
    <w:p w14:paraId="3C72AAE1">
      <w:pPr>
        <w:rPr>
          <w:rFonts w:ascii="微软雅黑" w:hAnsi="微软雅黑" w:eastAsia="微软雅黑" w:cs="Tahoma"/>
          <w:color w:val="222222"/>
          <w:sz w:val="24"/>
          <w:szCs w:val="24"/>
        </w:rPr>
      </w:pPr>
    </w:p>
    <w:p w14:paraId="3E5F609E">
      <w:pPr>
        <w:rPr>
          <w:rFonts w:ascii="微软雅黑" w:hAnsi="微软雅黑" w:eastAsia="微软雅黑" w:cs="Tahoma"/>
          <w:color w:val="222222"/>
          <w:sz w:val="24"/>
          <w:szCs w:val="24"/>
        </w:rPr>
      </w:pPr>
    </w:p>
    <w:p w14:paraId="43072831">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4ACAE7B6">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【訾议】</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非议。</w:t>
      </w:r>
    </w:p>
    <w:p w14:paraId="2C66D715">
      <w:pPr>
        <w:rPr>
          <w:rFonts w:ascii="微软雅黑" w:hAnsi="微软雅黑" w:eastAsia="微软雅黑" w:cs="Tahoma"/>
          <w:color w:val="222222"/>
          <w:sz w:val="24"/>
          <w:szCs w:val="24"/>
        </w:rPr>
      </w:pPr>
    </w:p>
    <w:p w14:paraId="3D8B4690">
      <w:pPr>
        <w:rPr>
          <w:rFonts w:ascii="微软雅黑" w:hAnsi="微软雅黑" w:eastAsia="微软雅黑" w:cs="Tahoma"/>
          <w:color w:val="222222"/>
          <w:sz w:val="24"/>
          <w:szCs w:val="24"/>
        </w:rPr>
      </w:pPr>
    </w:p>
    <w:p w14:paraId="67FED1F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B378D1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79" w:name="_Toc21853"/>
      <w:r>
        <w:rPr>
          <w:rFonts w:ascii="微软雅黑" w:hAnsi="微软雅黑" w:eastAsia="微软雅黑" w:cs="宋体"/>
          <w:b/>
          <w:color w:val="C00000"/>
          <w:kern w:val="0"/>
          <w:sz w:val="24"/>
          <w:szCs w:val="24"/>
        </w:rPr>
        <w:t>复焦易堂居士书</w:t>
      </w:r>
      <w:bookmarkEnd w:id="79"/>
    </w:p>
    <w:p w14:paraId="6EDF1B07">
      <w:pPr>
        <w:spacing w:line="270" w:lineRule="atLeast"/>
        <w:rPr>
          <w:rFonts w:ascii="微软雅黑" w:hAnsi="微软雅黑" w:eastAsia="微软雅黑" w:cs="宋体"/>
          <w:b/>
          <w:color w:val="C00000"/>
          <w:kern w:val="0"/>
          <w:sz w:val="24"/>
          <w:szCs w:val="24"/>
        </w:rPr>
      </w:pPr>
    </w:p>
    <w:p w14:paraId="336E535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初一接手书，不胜欣慰。既以菩萨心肠，作护法事业，则当今适逢其会。民国肇造共和，奉教自由。以三民主义互相号召，今已十有八年。而于僧人则越格虐待，其意盖欲驱僧夺产，而俾全国了无一僧，方可快意。</w:t>
      </w:r>
    </w:p>
    <w:p w14:paraId="48BA5FF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初一接到你的信，非常欢喜欣慰。</w:t>
      </w:r>
      <w:r>
        <w:rPr>
          <w:rFonts w:hint="eastAsia" w:ascii="微软雅黑" w:hAnsi="微软雅黑" w:eastAsia="微软雅黑" w:cs="Tahoma"/>
          <w:color w:val="222222"/>
          <w:sz w:val="24"/>
          <w:szCs w:val="24"/>
        </w:rPr>
        <w:t>居士</w:t>
      </w:r>
      <w:r>
        <w:rPr>
          <w:rFonts w:ascii="微软雅黑" w:hAnsi="微软雅黑" w:eastAsia="微软雅黑" w:cs="Tahoma"/>
          <w:color w:val="222222"/>
          <w:sz w:val="24"/>
          <w:szCs w:val="24"/>
        </w:rPr>
        <w:t>既然以菩萨心肠，作护法的事业，</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今</w:t>
      </w:r>
      <w:r>
        <w:rPr>
          <w:rFonts w:hint="eastAsia" w:ascii="微软雅黑" w:hAnsi="微软雅黑" w:eastAsia="微软雅黑" w:cs="Tahoma"/>
          <w:color w:val="222222"/>
          <w:sz w:val="24"/>
          <w:szCs w:val="24"/>
        </w:rPr>
        <w:t>恰好遇到</w:t>
      </w:r>
      <w:r>
        <w:rPr>
          <w:rFonts w:ascii="微软雅黑" w:hAnsi="微软雅黑" w:eastAsia="微软雅黑" w:cs="Tahoma"/>
          <w:color w:val="222222"/>
          <w:sz w:val="24"/>
          <w:szCs w:val="24"/>
        </w:rPr>
        <w:t>护法</w:t>
      </w:r>
      <w:r>
        <w:rPr>
          <w:rFonts w:hint="eastAsia" w:ascii="微软雅黑" w:hAnsi="微软雅黑" w:eastAsia="微软雅黑" w:cs="Tahoma"/>
          <w:color w:val="222222"/>
          <w:sz w:val="24"/>
          <w:szCs w:val="24"/>
        </w:rPr>
        <w:t>的机会</w:t>
      </w:r>
      <w:r>
        <w:rPr>
          <w:rFonts w:ascii="微软雅黑" w:hAnsi="微软雅黑" w:eastAsia="微软雅黑" w:cs="Tahoma"/>
          <w:color w:val="222222"/>
          <w:sz w:val="24"/>
          <w:szCs w:val="24"/>
        </w:rPr>
        <w:t>。中华民国成立共和国，信教自由。以三民主义，互相号召，</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今年已有十八年</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。但对于僧人，则过份虐待，其用意是想要驱逐僧人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夺取</w:t>
      </w:r>
      <w:r>
        <w:rPr>
          <w:rFonts w:hint="eastAsia" w:ascii="微软雅黑" w:hAnsi="微软雅黑" w:eastAsia="微软雅黑" w:cs="Tahoma"/>
          <w:color w:val="222222"/>
          <w:sz w:val="24"/>
          <w:szCs w:val="24"/>
        </w:rPr>
        <w:t>寺</w:t>
      </w:r>
      <w:r>
        <w:rPr>
          <w:rFonts w:ascii="微软雅黑" w:hAnsi="微软雅黑" w:eastAsia="微软雅黑" w:cs="Tahoma"/>
          <w:color w:val="222222"/>
          <w:sz w:val="24"/>
          <w:szCs w:val="24"/>
        </w:rPr>
        <w:t>产，</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使全国</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没有一个僧人，方才</w:t>
      </w:r>
      <w:r>
        <w:rPr>
          <w:rFonts w:hint="eastAsia" w:ascii="微软雅黑" w:hAnsi="微软雅黑" w:eastAsia="微软雅黑" w:cs="Tahoma"/>
          <w:color w:val="222222"/>
          <w:sz w:val="24"/>
          <w:szCs w:val="24"/>
        </w:rPr>
        <w:t>高兴</w:t>
      </w:r>
      <w:r>
        <w:rPr>
          <w:rFonts w:ascii="微软雅黑" w:hAnsi="微软雅黑" w:eastAsia="微软雅黑" w:cs="Tahoma"/>
          <w:color w:val="222222"/>
          <w:sz w:val="24"/>
          <w:szCs w:val="24"/>
        </w:rPr>
        <w:t>。</w:t>
      </w:r>
    </w:p>
    <w:p w14:paraId="27A16294">
      <w:pPr>
        <w:spacing w:line="270" w:lineRule="atLeast"/>
        <w:rPr>
          <w:rFonts w:ascii="微软雅黑" w:hAnsi="微软雅黑" w:eastAsia="微软雅黑" w:cs="宋体"/>
          <w:b/>
          <w:color w:val="C00000"/>
          <w:kern w:val="0"/>
          <w:sz w:val="24"/>
          <w:szCs w:val="24"/>
        </w:rPr>
      </w:pPr>
    </w:p>
    <w:p w14:paraId="4F60599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又恐碍于舆论，姑以管理之名，用为驱夺之据。其所立二十一条，如第四，第五，第九，虽冒其管理保护之名，能不令有知识者痛心，挟野心者欢愉乎。</w:t>
      </w:r>
    </w:p>
    <w:p w14:paraId="29301812">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又恐碍于舆论的压力，姑且以管理的名义，用来作为驱僧夺产的依据。其中所立的二十一条，如第四，第五，第九，虽然冒充管理保护的名义，能不令有识</w:t>
      </w:r>
      <w:r>
        <w:rPr>
          <w:rFonts w:hint="eastAsia" w:ascii="微软雅黑" w:hAnsi="微软雅黑" w:eastAsia="微软雅黑" w:cs="Tahoma"/>
          <w:color w:val="222222"/>
          <w:sz w:val="24"/>
          <w:szCs w:val="24"/>
        </w:rPr>
        <w:t>之士</w:t>
      </w:r>
      <w:r>
        <w:rPr>
          <w:rFonts w:ascii="微软雅黑" w:hAnsi="微软雅黑" w:eastAsia="微软雅黑" w:cs="Tahoma"/>
          <w:color w:val="222222"/>
          <w:sz w:val="24"/>
          <w:szCs w:val="24"/>
        </w:rPr>
        <w:t>痛心，</w:t>
      </w:r>
      <w:r>
        <w:rPr>
          <w:rFonts w:hint="eastAsia" w:ascii="微软雅黑" w:hAnsi="微软雅黑" w:eastAsia="微软雅黑" w:cs="Tahoma"/>
          <w:color w:val="222222"/>
          <w:sz w:val="24"/>
          <w:szCs w:val="24"/>
        </w:rPr>
        <w:t>心怀</w:t>
      </w:r>
      <w:r>
        <w:rPr>
          <w:rFonts w:ascii="微软雅黑" w:hAnsi="微软雅黑" w:eastAsia="微软雅黑" w:cs="Tahoma"/>
          <w:color w:val="222222"/>
          <w:sz w:val="24"/>
          <w:szCs w:val="24"/>
        </w:rPr>
        <w:t>野心的人欢喜吗？</w:t>
      </w:r>
    </w:p>
    <w:p w14:paraId="37AA5748">
      <w:pPr>
        <w:spacing w:line="270" w:lineRule="atLeast"/>
        <w:rPr>
          <w:rFonts w:ascii="微软雅黑" w:hAnsi="微软雅黑" w:eastAsia="微软雅黑" w:cs="宋体"/>
          <w:b/>
          <w:color w:val="C00000"/>
          <w:kern w:val="0"/>
          <w:sz w:val="24"/>
          <w:szCs w:val="24"/>
        </w:rPr>
      </w:pPr>
    </w:p>
    <w:p w14:paraId="65405FC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此种立法，尚得谓之为奉教自由乎。尚有民生，民权，民族之实际乎。尚是共和国之开国政令乎。如此主义，乃实行令民死，夺民权，灭民族耳。</w:t>
      </w:r>
    </w:p>
    <w:p w14:paraId="0FD3955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这种立法，还能称为信教自由吗？还有民生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民权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民族的实际吗？还是共和国的开国政令吗？如此的三民主义，是实行令民死，夺民权，灭民族</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w:t>
      </w:r>
    </w:p>
    <w:p w14:paraId="677F12E4">
      <w:pPr>
        <w:spacing w:line="270" w:lineRule="atLeast"/>
        <w:rPr>
          <w:rFonts w:ascii="微软雅黑" w:hAnsi="微软雅黑" w:eastAsia="微软雅黑" w:cs="宋体"/>
          <w:b/>
          <w:color w:val="C00000"/>
          <w:kern w:val="0"/>
          <w:sz w:val="24"/>
          <w:szCs w:val="24"/>
        </w:rPr>
      </w:pPr>
    </w:p>
    <w:p w14:paraId="7D3F9C1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若曰，此系于僧界为然，非统国民如是也，试问僧非国民乎。若国民通作此等法令，尚有可原。今唯僧为然，非以其微弱无力，遂用此强陵弱众暴寡之手段乎。</w:t>
      </w:r>
    </w:p>
    <w:p w14:paraId="50DCDF4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如果说：这只是对僧界如此，</w:t>
      </w:r>
      <w:r>
        <w:rPr>
          <w:rFonts w:hint="eastAsia" w:ascii="微软雅黑" w:hAnsi="微软雅黑" w:eastAsia="微软雅黑" w:cs="Tahoma"/>
          <w:color w:val="222222"/>
          <w:sz w:val="24"/>
          <w:szCs w:val="24"/>
        </w:rPr>
        <w:t>并非</w:t>
      </w:r>
      <w:r>
        <w:rPr>
          <w:rFonts w:ascii="微软雅黑" w:hAnsi="微软雅黑" w:eastAsia="微软雅黑" w:cs="Tahoma"/>
          <w:color w:val="222222"/>
          <w:sz w:val="24"/>
          <w:szCs w:val="24"/>
        </w:rPr>
        <w:t>对全部国民都</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如此，试问：僧人不是国民吗？如果国民全都作这样的法令，</w:t>
      </w:r>
      <w:r>
        <w:rPr>
          <w:rFonts w:hint="eastAsia" w:ascii="微软雅黑" w:hAnsi="微软雅黑" w:eastAsia="微软雅黑" w:cs="Tahoma"/>
          <w:color w:val="222222"/>
          <w:sz w:val="24"/>
          <w:szCs w:val="24"/>
        </w:rPr>
        <w:t>尚且</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情</w:t>
      </w:r>
      <w:r>
        <w:rPr>
          <w:rFonts w:ascii="微软雅黑" w:hAnsi="微软雅黑" w:eastAsia="微软雅黑" w:cs="Tahoma"/>
          <w:color w:val="222222"/>
          <w:sz w:val="24"/>
          <w:szCs w:val="24"/>
        </w:rPr>
        <w:t>可原。如今唯独对僧人如此，难道不是因为僧人微弱无力，于是</w:t>
      </w:r>
      <w:r>
        <w:rPr>
          <w:rFonts w:hint="eastAsia" w:ascii="微软雅黑" w:hAnsi="微软雅黑" w:eastAsia="微软雅黑" w:cs="Tahoma"/>
          <w:color w:val="222222"/>
          <w:sz w:val="24"/>
          <w:szCs w:val="24"/>
        </w:rPr>
        <w:t>采</w:t>
      </w:r>
      <w:r>
        <w:rPr>
          <w:rFonts w:ascii="微软雅黑" w:hAnsi="微软雅黑" w:eastAsia="微软雅黑" w:cs="Tahoma"/>
          <w:color w:val="222222"/>
          <w:sz w:val="24"/>
          <w:szCs w:val="24"/>
        </w:rPr>
        <w:t>用这</w:t>
      </w:r>
      <w:r>
        <w:rPr>
          <w:rFonts w:hint="eastAsia" w:ascii="微软雅黑" w:hAnsi="微软雅黑" w:eastAsia="微软雅黑" w:cs="Tahoma"/>
          <w:color w:val="222222"/>
          <w:sz w:val="24"/>
          <w:szCs w:val="24"/>
        </w:rPr>
        <w:t>样</w:t>
      </w:r>
      <w:r>
        <w:rPr>
          <w:rFonts w:ascii="微软雅黑" w:hAnsi="微软雅黑" w:eastAsia="微软雅黑" w:cs="Tahoma"/>
          <w:color w:val="222222"/>
          <w:sz w:val="24"/>
          <w:szCs w:val="24"/>
        </w:rPr>
        <w:t>以强陵弱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以众暴寡的手段吗？</w:t>
      </w:r>
    </w:p>
    <w:p w14:paraId="6B8E6112">
      <w:pPr>
        <w:spacing w:line="270" w:lineRule="atLeast"/>
        <w:rPr>
          <w:rFonts w:ascii="微软雅黑" w:hAnsi="微软雅黑" w:eastAsia="微软雅黑" w:cs="宋体"/>
          <w:b/>
          <w:color w:val="C00000"/>
          <w:kern w:val="0"/>
          <w:sz w:val="24"/>
          <w:szCs w:val="24"/>
        </w:rPr>
      </w:pPr>
    </w:p>
    <w:p w14:paraId="1D75F7A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日本以蕞尔小国，称雄全球，不以佛法为赘疣。吾国自后汉以来，佛法流通于东西南北各国。</w:t>
      </w:r>
    </w:p>
    <w:p w14:paraId="1E014372">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日本以小小的一个国家，称雄全球，不</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佛法</w:t>
      </w:r>
      <w:r>
        <w:rPr>
          <w:rFonts w:hint="eastAsia" w:ascii="微软雅黑" w:hAnsi="微软雅黑" w:eastAsia="微软雅黑" w:cs="Tahoma"/>
          <w:color w:val="222222"/>
          <w:sz w:val="24"/>
          <w:szCs w:val="24"/>
        </w:rPr>
        <w:t>为累赘</w:t>
      </w:r>
      <w:r>
        <w:rPr>
          <w:rFonts w:ascii="微软雅黑" w:hAnsi="微软雅黑" w:eastAsia="微软雅黑" w:cs="Tahoma"/>
          <w:color w:val="222222"/>
          <w:sz w:val="24"/>
          <w:szCs w:val="24"/>
        </w:rPr>
        <w:t>。我国自从后汉以来，佛法流通到东、西、南、北各国。</w:t>
      </w:r>
    </w:p>
    <w:p w14:paraId="38FC9759">
      <w:pPr>
        <w:spacing w:line="270" w:lineRule="atLeast"/>
        <w:rPr>
          <w:rFonts w:ascii="微软雅黑" w:hAnsi="微软雅黑" w:eastAsia="微软雅黑" w:cs="宋体"/>
          <w:b/>
          <w:color w:val="C00000"/>
          <w:kern w:val="0"/>
          <w:sz w:val="24"/>
          <w:szCs w:val="24"/>
        </w:rPr>
      </w:pPr>
    </w:p>
    <w:p w14:paraId="512B6FA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今欲国界统一，人民安乐，以阴翼郅治，显淑民情之佛法为赘疣，而欲去之。是何异欲树之茂而先截其根，欲流之远而先塞其源。</w:t>
      </w:r>
    </w:p>
    <w:p w14:paraId="7EE0DC58">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如今想要国家统一，人民安乐，却将暗中辅佐国家大治，显扬改善民风民俗的佛法当作多余无用之物，而想要去除掉。这</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想使树叶茂盛而先截断树根，想要水流远长而先塞住源</w:t>
      </w:r>
      <w:r>
        <w:rPr>
          <w:rFonts w:hint="eastAsia" w:ascii="微软雅黑" w:hAnsi="微软雅黑" w:eastAsia="微软雅黑" w:cs="Tahoma"/>
          <w:color w:val="222222"/>
          <w:sz w:val="24"/>
          <w:szCs w:val="24"/>
        </w:rPr>
        <w:t>头</w:t>
      </w:r>
      <w:r>
        <w:rPr>
          <w:rFonts w:ascii="微软雅黑" w:hAnsi="微软雅黑" w:eastAsia="微软雅黑" w:cs="Tahoma"/>
          <w:color w:val="222222"/>
          <w:sz w:val="24"/>
          <w:szCs w:val="24"/>
        </w:rPr>
        <w:t>，有什么不同呢。</w:t>
      </w:r>
    </w:p>
    <w:p w14:paraId="260F2657">
      <w:pPr>
        <w:spacing w:line="270" w:lineRule="atLeast"/>
        <w:rPr>
          <w:rFonts w:ascii="微软雅黑" w:hAnsi="微软雅黑" w:eastAsia="微软雅黑" w:cs="宋体"/>
          <w:b/>
          <w:color w:val="C00000"/>
          <w:kern w:val="0"/>
          <w:sz w:val="24"/>
          <w:szCs w:val="24"/>
        </w:rPr>
      </w:pPr>
    </w:p>
    <w:p w14:paraId="740DAC3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佛法之益世在精神上，非凡愚可得而见，如树之根，水之源。世之浅知见者，只在条干枝叶上批评，泛滥充溢上议论。于其所以荣枝叶条干，致泛滥充溢处，则莫之能知。岂非所谓北辕而适越，却步以求前乎哉。</w:t>
      </w:r>
    </w:p>
    <w:p w14:paraId="6412CA09">
      <w:pPr>
        <w:rPr>
          <w:rFonts w:ascii="微软雅黑" w:hAnsi="微软雅黑" w:eastAsia="微软雅黑" w:cs="Tahoma"/>
          <w:color w:val="222222"/>
          <w:sz w:val="24"/>
          <w:szCs w:val="24"/>
        </w:rPr>
      </w:pPr>
      <w:r>
        <w:rPr>
          <w:rFonts w:ascii="微软雅黑" w:hAnsi="微软雅黑" w:eastAsia="微软雅黑" w:cs="Tahoma"/>
          <w:color w:val="222222"/>
          <w:sz w:val="24"/>
          <w:szCs w:val="24"/>
        </w:rPr>
        <w:t>佛法利益世间，是在精神上，不是凡夫愚人可以得见</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，如同大树的根，活水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源</w:t>
      </w:r>
      <w:r>
        <w:rPr>
          <w:rFonts w:hint="eastAsia" w:ascii="微软雅黑" w:hAnsi="微软雅黑" w:eastAsia="微软雅黑" w:cs="Tahoma"/>
          <w:color w:val="222222"/>
          <w:sz w:val="24"/>
          <w:szCs w:val="24"/>
        </w:rPr>
        <w:t>头</w:t>
      </w:r>
      <w:r>
        <w:rPr>
          <w:rFonts w:ascii="微软雅黑" w:hAnsi="微软雅黑" w:eastAsia="微软雅黑" w:cs="Tahoma"/>
          <w:color w:val="222222"/>
          <w:sz w:val="24"/>
          <w:szCs w:val="24"/>
        </w:rPr>
        <w:t>。世间那些知见</w:t>
      </w:r>
      <w:r>
        <w:rPr>
          <w:rFonts w:hint="eastAsia" w:ascii="微软雅黑" w:hAnsi="微软雅黑" w:eastAsia="微软雅黑" w:cs="Tahoma"/>
          <w:color w:val="222222"/>
          <w:sz w:val="24"/>
          <w:szCs w:val="24"/>
        </w:rPr>
        <w:t>浅陋</w:t>
      </w:r>
      <w:r>
        <w:rPr>
          <w:rFonts w:ascii="微软雅黑" w:hAnsi="微软雅黑" w:eastAsia="微软雅黑" w:cs="Tahoma"/>
          <w:color w:val="222222"/>
          <w:sz w:val="24"/>
          <w:szCs w:val="24"/>
        </w:rPr>
        <w:t>的人，只在大树的条干枝叶上批评，（</w:t>
      </w:r>
      <w:r>
        <w:rPr>
          <w:rFonts w:hint="eastAsia" w:ascii="微软雅黑" w:hAnsi="微软雅黑" w:eastAsia="微软雅黑" w:cs="Tahoma"/>
          <w:color w:val="222222"/>
          <w:sz w:val="24"/>
          <w:szCs w:val="24"/>
        </w:rPr>
        <w:t>水</w:t>
      </w:r>
      <w:r>
        <w:rPr>
          <w:rFonts w:ascii="微软雅黑" w:hAnsi="微软雅黑" w:eastAsia="微软雅黑" w:cs="Tahoma"/>
          <w:color w:val="222222"/>
          <w:sz w:val="24"/>
          <w:szCs w:val="24"/>
        </w:rPr>
        <w:t>的）泛滥充溢上议论。对于大树之所以繁荣枝叶条干，</w:t>
      </w:r>
      <w:r>
        <w:rPr>
          <w:rFonts w:hint="eastAsia" w:ascii="微软雅黑" w:hAnsi="微软雅黑" w:eastAsia="微软雅黑" w:cs="Tahoma"/>
          <w:color w:val="222222"/>
          <w:sz w:val="24"/>
          <w:szCs w:val="24"/>
        </w:rPr>
        <w:t>（那些）致使</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水</w:t>
      </w:r>
      <w:r>
        <w:rPr>
          <w:rFonts w:ascii="微软雅黑" w:hAnsi="微软雅黑" w:eastAsia="微软雅黑" w:cs="Tahoma"/>
          <w:color w:val="222222"/>
          <w:sz w:val="24"/>
          <w:szCs w:val="24"/>
        </w:rPr>
        <w:t>）泛滥充溢</w:t>
      </w:r>
      <w:r>
        <w:rPr>
          <w:rFonts w:hint="eastAsia" w:ascii="微软雅黑" w:hAnsi="微软雅黑" w:eastAsia="微软雅黑" w:cs="Tahoma"/>
          <w:color w:val="222222"/>
          <w:sz w:val="24"/>
          <w:szCs w:val="24"/>
        </w:rPr>
        <w:t>之处</w:t>
      </w:r>
      <w:r>
        <w:rPr>
          <w:rFonts w:ascii="微软雅黑" w:hAnsi="微软雅黑" w:eastAsia="微软雅黑" w:cs="Tahoma"/>
          <w:color w:val="222222"/>
          <w:sz w:val="24"/>
          <w:szCs w:val="24"/>
        </w:rPr>
        <w:t>，就不能知道了。岂不是所谓的：</w:t>
      </w:r>
      <w:r>
        <w:rPr>
          <w:rFonts w:hint="eastAsia" w:ascii="微软雅黑" w:hAnsi="微软雅黑" w:eastAsia="微软雅黑" w:cs="Tahoma"/>
          <w:color w:val="222222"/>
          <w:sz w:val="24"/>
          <w:szCs w:val="24"/>
        </w:rPr>
        <w:t>南辕北辙</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以后退来</w:t>
      </w:r>
      <w:r>
        <w:rPr>
          <w:rFonts w:ascii="微软雅黑" w:hAnsi="微软雅黑" w:eastAsia="微软雅黑" w:cs="Tahoma"/>
          <w:color w:val="222222"/>
          <w:sz w:val="24"/>
          <w:szCs w:val="24"/>
        </w:rPr>
        <w:t>求前进吗？</w:t>
      </w:r>
    </w:p>
    <w:p w14:paraId="35B9EEE8">
      <w:pPr>
        <w:rPr>
          <w:rFonts w:ascii="微软雅黑" w:hAnsi="微软雅黑" w:eastAsia="微软雅黑" w:cs="Tahoma"/>
          <w:color w:val="222222"/>
          <w:sz w:val="24"/>
          <w:szCs w:val="24"/>
        </w:rPr>
      </w:pPr>
    </w:p>
    <w:p w14:paraId="1503DB1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前月二十九日，上海佛教会诸缁素，往京请愿，昨接其来信，召在会各缁素委员同来。光本无门庭，无徒众，无作为之一待死老僧。彼会以光微有虚名，故亦置之于其会员之中。</w:t>
      </w:r>
    </w:p>
    <w:p w14:paraId="454E1D4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上个月二十九日，上海佛教会诸位僧俗，前往</w:t>
      </w:r>
      <w:r>
        <w:rPr>
          <w:rFonts w:hint="eastAsia" w:ascii="微软雅黑" w:hAnsi="微软雅黑" w:eastAsia="微软雅黑" w:cs="Tahoma"/>
          <w:color w:val="222222"/>
          <w:sz w:val="24"/>
          <w:szCs w:val="24"/>
        </w:rPr>
        <w:t>南</w:t>
      </w:r>
      <w:r>
        <w:rPr>
          <w:rFonts w:ascii="微软雅黑" w:hAnsi="微软雅黑" w:eastAsia="微软雅黑" w:cs="Tahoma"/>
          <w:color w:val="222222"/>
          <w:sz w:val="24"/>
          <w:szCs w:val="24"/>
        </w:rPr>
        <w:t>京请愿，昨天接到他们的来信，召集在会的各位僧俗委员同来。我本来是没有门庭，没有徒众，无所作为的一个等死的老僧。佛教会因为我稍微有点虚名，所以也将我放在佛教会员之中。</w:t>
      </w:r>
    </w:p>
    <w:p w14:paraId="7B7E5533">
      <w:pPr>
        <w:spacing w:line="270" w:lineRule="atLeast"/>
        <w:rPr>
          <w:rFonts w:ascii="微软雅黑" w:hAnsi="微软雅黑" w:eastAsia="微软雅黑" w:cs="宋体"/>
          <w:b/>
          <w:color w:val="C00000"/>
          <w:kern w:val="0"/>
          <w:sz w:val="24"/>
          <w:szCs w:val="24"/>
        </w:rPr>
      </w:pPr>
    </w:p>
    <w:p w14:paraId="7CA761A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然光固置此身于度外者，若民国相容，则不妨尽其余年。若不相容，则不妨与河伯海若结为伴侣，免得窒碍民国地界。岂须请愿求容，以期久存永世乎。</w:t>
      </w:r>
    </w:p>
    <w:p w14:paraId="16CB75B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然而我</w:t>
      </w:r>
      <w:r>
        <w:rPr>
          <w:rFonts w:hint="eastAsia" w:ascii="微软雅黑" w:hAnsi="微软雅黑" w:eastAsia="微软雅黑" w:cs="Tahoma"/>
          <w:color w:val="222222"/>
          <w:sz w:val="24"/>
          <w:szCs w:val="24"/>
        </w:rPr>
        <w:t>本来就</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置身度外的人，如果民国政府相容，则不妨享尽我的余年。如果不相容，则不妨与河神海神结为伴侣，免得</w:t>
      </w:r>
      <w:r>
        <w:rPr>
          <w:rFonts w:hint="eastAsia" w:ascii="微软雅黑" w:hAnsi="微软雅黑" w:eastAsia="微软雅黑" w:cs="Tahoma"/>
          <w:color w:val="222222"/>
          <w:sz w:val="24"/>
          <w:szCs w:val="24"/>
        </w:rPr>
        <w:t>阻</w:t>
      </w:r>
      <w:r>
        <w:rPr>
          <w:rFonts w:ascii="微软雅黑" w:hAnsi="微软雅黑" w:eastAsia="微软雅黑" w:cs="Tahoma"/>
          <w:color w:val="222222"/>
          <w:sz w:val="24"/>
          <w:szCs w:val="24"/>
        </w:rPr>
        <w:t>碍民国的地界。哪</w:t>
      </w:r>
      <w:r>
        <w:rPr>
          <w:rFonts w:hint="eastAsia" w:ascii="微软雅黑" w:hAnsi="微软雅黑" w:eastAsia="微软雅黑" w:cs="Tahoma"/>
          <w:color w:val="222222"/>
          <w:sz w:val="24"/>
          <w:szCs w:val="24"/>
        </w:rPr>
        <w:t>里需要</w:t>
      </w:r>
      <w:r>
        <w:rPr>
          <w:rFonts w:ascii="微软雅黑" w:hAnsi="微软雅黑" w:eastAsia="微软雅黑" w:cs="Tahoma"/>
          <w:color w:val="222222"/>
          <w:sz w:val="24"/>
          <w:szCs w:val="24"/>
        </w:rPr>
        <w:t>请愿乞求相容，期</w:t>
      </w:r>
      <w:r>
        <w:rPr>
          <w:rFonts w:hint="eastAsia" w:ascii="微软雅黑" w:hAnsi="微软雅黑" w:eastAsia="微软雅黑" w:cs="Tahoma"/>
          <w:color w:val="222222"/>
          <w:sz w:val="24"/>
          <w:szCs w:val="24"/>
        </w:rPr>
        <w:t>望</w:t>
      </w:r>
      <w:r>
        <w:rPr>
          <w:rFonts w:ascii="微软雅黑" w:hAnsi="微软雅黑" w:eastAsia="微软雅黑" w:cs="Tahoma"/>
          <w:color w:val="222222"/>
          <w:sz w:val="24"/>
          <w:szCs w:val="24"/>
        </w:rPr>
        <w:t>久存于世呢？</w:t>
      </w:r>
    </w:p>
    <w:p w14:paraId="4FA9C74B">
      <w:pPr>
        <w:spacing w:line="270" w:lineRule="atLeast"/>
        <w:rPr>
          <w:rFonts w:ascii="微软雅黑" w:hAnsi="微软雅黑" w:eastAsia="微软雅黑" w:cs="宋体"/>
          <w:b/>
          <w:color w:val="C00000"/>
          <w:kern w:val="0"/>
          <w:sz w:val="24"/>
          <w:szCs w:val="24"/>
        </w:rPr>
      </w:pPr>
    </w:p>
    <w:p w14:paraId="74AEF82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只因佛法乃人天眼目。当此互相残杀迄无止息之际，而欲兴利除弊，先从事于灭法。则恐蹈魏武，周武，唐武之覆辙，而徒膺报于自己，贻诮于后人，而于国于民有损无益也。以故不避忌讳，直陈利弊。</w:t>
      </w:r>
    </w:p>
    <w:p w14:paraId="2190E46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只因为佛法是人天的眼目。在这互相残杀，至今没有止息之际，而想要兴利除弊，先从事于灭法。</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恐怕</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重蹈北魏太武帝，北周武帝，唐武宗的覆辙，</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徒然</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自己承受恶报，</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留下讥笑给后人，</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对于国家，对于人民有损无益啊！所以不避忌讳，直接陈述其中的利弊。</w:t>
      </w:r>
    </w:p>
    <w:p w14:paraId="1D7A0D5D">
      <w:pPr>
        <w:spacing w:line="270" w:lineRule="atLeast"/>
        <w:rPr>
          <w:rFonts w:ascii="微软雅黑" w:hAnsi="微软雅黑" w:eastAsia="微软雅黑" w:cs="宋体"/>
          <w:b/>
          <w:color w:val="C00000"/>
          <w:kern w:val="0"/>
          <w:sz w:val="24"/>
          <w:szCs w:val="24"/>
        </w:rPr>
      </w:pPr>
    </w:p>
    <w:p w14:paraId="1D7B746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冀居士发为国为民之心，极力维持。俾以前所颁之条例，不成事实。则共和奉教自由，三民主义之号召，其有益于国于民也，大矣。岂徒僧界蒙福利哉。（五月初三）</w:t>
      </w:r>
    </w:p>
    <w:p w14:paraId="21A2DBC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希望居士发起为国为民之心，极力维持佛教。使得以前所颁布的条例，</w:t>
      </w:r>
      <w:r>
        <w:rPr>
          <w:rFonts w:hint="eastAsia" w:ascii="微软雅黑" w:hAnsi="微软雅黑" w:eastAsia="微软雅黑" w:cs="Tahoma"/>
          <w:color w:val="222222"/>
          <w:sz w:val="24"/>
          <w:szCs w:val="24"/>
        </w:rPr>
        <w:t>不能成为</w:t>
      </w:r>
      <w:r>
        <w:rPr>
          <w:rFonts w:ascii="微软雅黑" w:hAnsi="微软雅黑" w:eastAsia="微软雅黑" w:cs="Tahoma"/>
          <w:color w:val="222222"/>
          <w:sz w:val="24"/>
          <w:szCs w:val="24"/>
        </w:rPr>
        <w:t>事实。那么共和信教自由，三民主义的号召，有益于国家人民的，就</w:t>
      </w:r>
      <w:r>
        <w:rPr>
          <w:rFonts w:hint="eastAsia" w:ascii="微软雅黑" w:hAnsi="微软雅黑" w:eastAsia="微软雅黑" w:cs="Tahoma"/>
          <w:color w:val="222222"/>
          <w:sz w:val="24"/>
          <w:szCs w:val="24"/>
        </w:rPr>
        <w:t>太</w:t>
      </w:r>
      <w:r>
        <w:rPr>
          <w:rFonts w:ascii="微软雅黑" w:hAnsi="微软雅黑" w:eastAsia="微软雅黑" w:cs="Tahoma"/>
          <w:color w:val="222222"/>
          <w:sz w:val="24"/>
          <w:szCs w:val="24"/>
        </w:rPr>
        <w:t>大了。哪里只是僧界蒙受福利而已呢？（五月初三）</w:t>
      </w:r>
    </w:p>
    <w:p w14:paraId="096BCD4B">
      <w:pPr>
        <w:spacing w:line="270" w:lineRule="atLeast"/>
        <w:rPr>
          <w:rFonts w:ascii="微软雅黑" w:hAnsi="微软雅黑" w:eastAsia="微软雅黑" w:cs="宋体"/>
          <w:b/>
          <w:color w:val="C00000"/>
          <w:kern w:val="0"/>
          <w:sz w:val="24"/>
          <w:szCs w:val="24"/>
        </w:rPr>
      </w:pPr>
    </w:p>
    <w:p w14:paraId="499E833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FF0000"/>
          <w:sz w:val="24"/>
          <w:szCs w:val="24"/>
        </w:rPr>
        <w:t>　　</w:t>
      </w:r>
      <w:r>
        <w:rPr>
          <w:rFonts w:hint="eastAsia" w:ascii="微软雅黑" w:hAnsi="微软雅黑" w:eastAsia="微软雅黑" w:cs="宋体"/>
          <w:b/>
          <w:color w:val="C00000"/>
          <w:kern w:val="0"/>
          <w:sz w:val="24"/>
          <w:szCs w:val="24"/>
        </w:rPr>
        <w:t>今之讲男女平权者，多多皆不知女人之权，大于男子多难称喻。世道之乱，亦由女权不振所致。世道欲治，当急令女子无负天职，各各恪守其权。</w:t>
      </w:r>
    </w:p>
    <w:p w14:paraId="6A628618">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今宣讲男女平等权力的人，大多都不知道女人的权力，大过男子很多，难以说尽。世道的混乱，也由于女权不振所导致。世道想得到治理，应当赶紧令女子不要辜负天职，各</w:t>
      </w:r>
      <w:r>
        <w:rPr>
          <w:rFonts w:hint="eastAsia" w:ascii="微软雅黑" w:hAnsi="微软雅黑" w:eastAsia="微软雅黑" w:cs="Tahoma"/>
          <w:color w:val="222222"/>
          <w:sz w:val="24"/>
          <w:szCs w:val="24"/>
        </w:rPr>
        <w:t>自</w:t>
      </w:r>
      <w:r>
        <w:rPr>
          <w:rFonts w:ascii="微软雅黑" w:hAnsi="微软雅黑" w:eastAsia="微软雅黑" w:cs="Tahoma"/>
          <w:color w:val="222222"/>
          <w:sz w:val="24"/>
          <w:szCs w:val="24"/>
        </w:rPr>
        <w:t>恪守她的权力。</w:t>
      </w:r>
    </w:p>
    <w:p w14:paraId="01405734">
      <w:pPr>
        <w:spacing w:line="270" w:lineRule="atLeast"/>
        <w:rPr>
          <w:rFonts w:ascii="微软雅黑" w:hAnsi="微软雅黑" w:eastAsia="微软雅黑" w:cs="宋体"/>
          <w:b/>
          <w:color w:val="C00000"/>
          <w:kern w:val="0"/>
          <w:sz w:val="24"/>
          <w:szCs w:val="24"/>
        </w:rPr>
      </w:pPr>
    </w:p>
    <w:p w14:paraId="0EE4572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光尝谓治国平天下之权，女人家操得一大半。以其克尽妇道，相夫教子，于家于国，利在不知不觉中。</w:t>
      </w:r>
    </w:p>
    <w:p w14:paraId="6F86C2C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我曾经说：治国平天下的权力，女人家</w:t>
      </w:r>
      <w:r>
        <w:rPr>
          <w:rFonts w:hint="eastAsia" w:ascii="微软雅黑" w:hAnsi="微软雅黑" w:eastAsia="微软雅黑" w:cs="Tahoma"/>
          <w:color w:val="222222"/>
          <w:sz w:val="24"/>
          <w:szCs w:val="24"/>
        </w:rPr>
        <w:t>掌握</w:t>
      </w:r>
      <w:r>
        <w:rPr>
          <w:rFonts w:ascii="微软雅黑" w:hAnsi="微软雅黑" w:eastAsia="微软雅黑" w:cs="Tahoma"/>
          <w:color w:val="222222"/>
          <w:sz w:val="24"/>
          <w:szCs w:val="24"/>
        </w:rPr>
        <w:t>一大半。因为她们克尽妇道，相夫教子，</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对于家庭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国家，</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利益</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在不知不觉中。</w:t>
      </w:r>
    </w:p>
    <w:p w14:paraId="5796801B">
      <w:pPr>
        <w:spacing w:line="270" w:lineRule="atLeast"/>
        <w:rPr>
          <w:rFonts w:ascii="微软雅黑" w:hAnsi="微软雅黑" w:eastAsia="微软雅黑" w:cs="宋体"/>
          <w:b/>
          <w:color w:val="C00000"/>
          <w:kern w:val="0"/>
          <w:sz w:val="24"/>
          <w:szCs w:val="24"/>
        </w:rPr>
      </w:pPr>
    </w:p>
    <w:p w14:paraId="6CDEC8B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祈详视嘉言录谕在家善信数章，可以悉知。此外求治，则非光之浅见劣识所得而知也。</w:t>
      </w:r>
    </w:p>
    <w:p w14:paraId="6A341186">
      <w:r>
        <w:rPr>
          <w:rFonts w:ascii="微软雅黑" w:hAnsi="微软雅黑" w:eastAsia="微软雅黑" w:cs="Tahoma"/>
          <w:color w:val="222222"/>
          <w:sz w:val="24"/>
          <w:szCs w:val="24"/>
        </w:rPr>
        <w:t>请详看《印光法师嘉言录》中教诲在家善信的几章，就可以全部知道。除此之外，求得国治邦安，就不是我的浅见劣识所能够知道的了。</w:t>
      </w:r>
    </w:p>
    <w:p w14:paraId="0587E35D">
      <w:pPr>
        <w:rPr>
          <w:rFonts w:ascii="微软雅黑" w:hAnsi="微软雅黑" w:eastAsia="微软雅黑" w:cs="Tahoma"/>
          <w:color w:val="222222"/>
          <w:sz w:val="24"/>
          <w:szCs w:val="24"/>
        </w:rPr>
      </w:pPr>
    </w:p>
    <w:p w14:paraId="7A4A0822">
      <w:pPr>
        <w:rPr>
          <w:rFonts w:ascii="微软雅黑" w:hAnsi="微软雅黑" w:eastAsia="微软雅黑" w:cs="Tahoma"/>
          <w:color w:val="222222"/>
          <w:sz w:val="24"/>
          <w:szCs w:val="24"/>
        </w:rPr>
      </w:pPr>
    </w:p>
    <w:p w14:paraId="4E91CBD6">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6B407B82">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【焦易堂】</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（1879</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1950）又名希孟，武功县河大村人，清末秀才，后又入北京中国公学政法科学习。清宣统元年（1909），在陕西自治研究所学习，毕业后加入同盟会。辛亥革命后，焦易堂在陕西都督府供职，任陕西同盟会干事，后被选为陕西省议会议员和国会议员。民国38年（1949）去了台湾，1950年10月20日在台北病逝，终年71岁。</w:t>
      </w:r>
    </w:p>
    <w:p w14:paraId="40303AF6">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【蕞尔】</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形容小。</w:t>
      </w:r>
    </w:p>
    <w:p w14:paraId="4B44FDAE">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【赘疣】</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1.指附生于体外的肉瘤。2.喻多</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余</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无用之物。</w:t>
      </w:r>
    </w:p>
    <w:p w14:paraId="7B141DA1">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【民情】</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1.民众的心情、愿望等。2.民众的生活、生产、风尚习俗等情况。</w:t>
      </w:r>
    </w:p>
    <w:p w14:paraId="21902D71">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【河伯】</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传说中的河神。</w:t>
      </w:r>
    </w:p>
    <w:p w14:paraId="6DB38191">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【海若】</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传说中的海神。</w:t>
      </w:r>
    </w:p>
    <w:p w14:paraId="39024F5B">
      <w:pPr>
        <w:rPr>
          <w:rFonts w:ascii="微软雅黑" w:hAnsi="微软雅黑" w:eastAsia="微软雅黑" w:cs="Tahoma"/>
          <w:color w:val="222222"/>
          <w:sz w:val="24"/>
          <w:szCs w:val="24"/>
        </w:rPr>
      </w:pPr>
    </w:p>
    <w:p w14:paraId="7570FDFC">
      <w:pPr>
        <w:rPr>
          <w:rFonts w:ascii="微软雅黑" w:hAnsi="微软雅黑" w:eastAsia="微软雅黑" w:cs="Tahoma"/>
          <w:color w:val="222222"/>
          <w:sz w:val="24"/>
          <w:szCs w:val="24"/>
        </w:rPr>
      </w:pPr>
    </w:p>
    <w:p w14:paraId="76F3C29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269BDF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80" w:name="_Toc11964"/>
      <w:r>
        <w:rPr>
          <w:rFonts w:ascii="微软雅黑" w:hAnsi="微软雅黑" w:eastAsia="微软雅黑" w:cs="宋体"/>
          <w:b/>
          <w:color w:val="C00000"/>
          <w:kern w:val="0"/>
          <w:sz w:val="24"/>
          <w:szCs w:val="24"/>
        </w:rPr>
        <w:t>复潘对凫居士书一</w:t>
      </w:r>
      <w:bookmarkEnd w:id="80"/>
    </w:p>
    <w:p w14:paraId="2D79A118">
      <w:pPr>
        <w:rPr>
          <w:rFonts w:ascii="微软雅黑" w:hAnsi="微软雅黑" w:eastAsia="微软雅黑" w:cs="宋体"/>
          <w:b/>
          <w:color w:val="C00000"/>
          <w:kern w:val="0"/>
          <w:sz w:val="24"/>
          <w:szCs w:val="24"/>
        </w:rPr>
      </w:pPr>
    </w:p>
    <w:p w14:paraId="6BE80F8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昨接太平寺明道师函，知阁下又寄四十元，谨收存，以待来年仍作印书之用。嘉言录十包，系令大中书局寄，想不久当接到。闺范亦当收到。</w:t>
      </w:r>
    </w:p>
    <w:p w14:paraId="51783B7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昨天接到太平寺明道师的信，知道阁下又寄给我四十元，谨收存，以待来年仍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作为印书</w:t>
      </w:r>
      <w:r>
        <w:rPr>
          <w:rFonts w:hint="eastAsia" w:ascii="微软雅黑" w:hAnsi="微软雅黑" w:eastAsia="微软雅黑" w:cs="Tahoma"/>
          <w:color w:val="222222"/>
          <w:sz w:val="24"/>
          <w:szCs w:val="24"/>
        </w:rPr>
        <w:t>的费</w:t>
      </w:r>
      <w:r>
        <w:rPr>
          <w:rFonts w:ascii="微软雅黑" w:hAnsi="微软雅黑" w:eastAsia="微软雅黑" w:cs="Tahoma"/>
          <w:color w:val="222222"/>
          <w:sz w:val="24"/>
          <w:szCs w:val="24"/>
        </w:rPr>
        <w:t>用。《嘉言录》十包，是令大中书局邮寄</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想来</w:t>
      </w:r>
      <w:r>
        <w:rPr>
          <w:rFonts w:ascii="微软雅黑" w:hAnsi="微软雅黑" w:eastAsia="微软雅黑" w:cs="Tahoma"/>
          <w:color w:val="222222"/>
          <w:sz w:val="24"/>
          <w:szCs w:val="24"/>
        </w:rPr>
        <w:t>不久应当接到。《闺范》也应当收到。</w:t>
      </w:r>
    </w:p>
    <w:p w14:paraId="31962E79">
      <w:pPr>
        <w:rPr>
          <w:rFonts w:ascii="微软雅黑" w:hAnsi="微软雅黑" w:eastAsia="微软雅黑" w:cs="宋体"/>
          <w:b/>
          <w:color w:val="C00000"/>
          <w:kern w:val="0"/>
          <w:sz w:val="24"/>
          <w:szCs w:val="24"/>
        </w:rPr>
      </w:pPr>
    </w:p>
    <w:p w14:paraId="54BD66C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夏间妙莲和尚，以请藏经碑记，遵阁下之命，命光笔削。光以事繁，先复一片，待回山后再讲。至腊月初二到山，诸凡堆积，于十九日挂号寄去。</w:t>
      </w:r>
    </w:p>
    <w:p w14:paraId="20D87F0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夏季，妙莲和尚，以《请藏经碑记》，遵阁下之命，命我删改订正。我因为事务繁多，先回复一</w:t>
      </w:r>
      <w:r>
        <w:rPr>
          <w:rFonts w:hint="eastAsia" w:ascii="微软雅黑" w:hAnsi="微软雅黑" w:eastAsia="微软雅黑" w:cs="Tahoma"/>
          <w:color w:val="222222"/>
          <w:sz w:val="24"/>
          <w:szCs w:val="24"/>
        </w:rPr>
        <w:t>封</w:t>
      </w:r>
      <w:r>
        <w:rPr>
          <w:rFonts w:ascii="微软雅黑" w:hAnsi="微软雅黑" w:eastAsia="微软雅黑" w:cs="Tahoma"/>
          <w:color w:val="222222"/>
          <w:sz w:val="24"/>
          <w:szCs w:val="24"/>
        </w:rPr>
        <w:t>信，等到回普陀山之后再讲。到了腊月初二回到普陀山，所有事务聚集成堆，</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十九日挂号寄去。</w:t>
      </w:r>
    </w:p>
    <w:p w14:paraId="6E764B65">
      <w:pPr>
        <w:rPr>
          <w:rFonts w:ascii="微软雅黑" w:hAnsi="微软雅黑" w:eastAsia="微软雅黑" w:cs="宋体"/>
          <w:b/>
          <w:color w:val="C00000"/>
          <w:kern w:val="0"/>
          <w:sz w:val="24"/>
          <w:szCs w:val="24"/>
        </w:rPr>
      </w:pPr>
    </w:p>
    <w:p w14:paraId="4B89C8D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原文文字甚好，惜闲话过多，佛法之所以然，未能点出。本欲略改，岂知光之学识，无随方就圆之妙，遂成另拟一篇。</w:t>
      </w:r>
    </w:p>
    <w:p w14:paraId="71D907E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原文的文字很好，可惜闲话太多，佛法的所以然，没能点出。本来想要略加改动，哪知我的学识，没有随方就圆的高妙，于是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另外写</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一篇。</w:t>
      </w:r>
    </w:p>
    <w:p w14:paraId="7C7EAC87">
      <w:pPr>
        <w:rPr>
          <w:rFonts w:ascii="微软雅黑" w:hAnsi="微软雅黑" w:eastAsia="微软雅黑" w:cs="宋体"/>
          <w:b/>
          <w:color w:val="C00000"/>
          <w:kern w:val="0"/>
          <w:sz w:val="24"/>
          <w:szCs w:val="24"/>
        </w:rPr>
      </w:pPr>
    </w:p>
    <w:p w14:paraId="2AF35E6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用妙莲口气，以妙莲为寺主人，与其用闲话恭维，不如以实事垂后。如此办法，似觉得体。已令呈阁下鉴订，如有疏漏欠妥之处，不妨修改。</w:t>
      </w:r>
    </w:p>
    <w:p w14:paraId="4580DF0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用妙莲和尚的口气，以妙莲作为寺院主人，与其用闲话恭维，不如以实事垂示后人。如此办法，似乎觉得得体。已经令他呈给阁下鉴订，如果有疏漏欠妥之处，不妨修改。</w:t>
      </w:r>
    </w:p>
    <w:p w14:paraId="63E5534D">
      <w:pPr>
        <w:rPr>
          <w:rFonts w:ascii="微软雅黑" w:hAnsi="微软雅黑" w:eastAsia="微软雅黑" w:cs="宋体"/>
          <w:b/>
          <w:color w:val="C00000"/>
          <w:kern w:val="0"/>
          <w:sz w:val="24"/>
          <w:szCs w:val="24"/>
        </w:rPr>
      </w:pPr>
    </w:p>
    <w:p w14:paraId="43E3410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光之为人，绝无我相。所不愿闻者，过分恭维，此外则一无执著。想阁下久已了知大略耳。</w:t>
      </w:r>
    </w:p>
    <w:p w14:paraId="63DB14B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我的为人，绝对没有我相。所不愿听的，就是过分恭维，除此之外，</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没有其</w:t>
      </w:r>
      <w:r>
        <w:rPr>
          <w:rFonts w:hint="eastAsia" w:ascii="微软雅黑" w:hAnsi="微软雅黑" w:eastAsia="微软雅黑" w:cs="Tahoma"/>
          <w:color w:val="222222"/>
          <w:sz w:val="24"/>
          <w:szCs w:val="24"/>
        </w:rPr>
        <w:t>他执著</w:t>
      </w:r>
      <w:r>
        <w:rPr>
          <w:rFonts w:ascii="微软雅黑" w:hAnsi="微软雅黑" w:eastAsia="微软雅黑" w:cs="Tahoma"/>
          <w:color w:val="222222"/>
          <w:sz w:val="24"/>
          <w:szCs w:val="24"/>
        </w:rPr>
        <w:t>。想来阁下久已了知</w:t>
      </w:r>
      <w:r>
        <w:rPr>
          <w:rFonts w:hint="eastAsia" w:ascii="微软雅黑" w:hAnsi="微软雅黑" w:eastAsia="微软雅黑" w:cs="Tahoma"/>
          <w:color w:val="222222"/>
          <w:sz w:val="24"/>
          <w:szCs w:val="24"/>
        </w:rPr>
        <w:t>我的</w:t>
      </w:r>
      <w:r>
        <w:rPr>
          <w:rFonts w:ascii="微软雅黑" w:hAnsi="微软雅黑" w:eastAsia="微软雅黑" w:cs="Tahoma"/>
          <w:color w:val="222222"/>
          <w:sz w:val="24"/>
          <w:szCs w:val="24"/>
        </w:rPr>
        <w:t>大略</w:t>
      </w:r>
      <w:r>
        <w:rPr>
          <w:rFonts w:hint="eastAsia" w:ascii="微软雅黑" w:hAnsi="微软雅黑" w:eastAsia="微软雅黑" w:cs="Tahoma"/>
          <w:color w:val="222222"/>
          <w:sz w:val="24"/>
          <w:szCs w:val="24"/>
        </w:rPr>
        <w:t>（品性）</w:t>
      </w:r>
      <w:r>
        <w:rPr>
          <w:rFonts w:ascii="微软雅黑" w:hAnsi="微软雅黑" w:eastAsia="微软雅黑" w:cs="Tahoma"/>
          <w:color w:val="222222"/>
          <w:sz w:val="24"/>
          <w:szCs w:val="24"/>
        </w:rPr>
        <w:t>了。</w:t>
      </w:r>
    </w:p>
    <w:p w14:paraId="5E00F4FA">
      <w:pPr>
        <w:rPr>
          <w:rFonts w:ascii="微软雅黑" w:hAnsi="微软雅黑" w:eastAsia="微软雅黑" w:cs="宋体"/>
          <w:b/>
          <w:color w:val="C00000"/>
          <w:kern w:val="0"/>
          <w:sz w:val="24"/>
          <w:szCs w:val="24"/>
        </w:rPr>
      </w:pPr>
    </w:p>
    <w:p w14:paraId="6642A8E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今年印书最多，已逾二万元。明年前半年，尚有许多书当印。秋后则作一南北东西了无定处之游。以免信札应酬，徒为人忙，误己大事也。</w:t>
      </w:r>
    </w:p>
    <w:p w14:paraId="7329A85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今年印的书最多，已经超过二万元。明年上半年，还有许多书应当刻印。秋季之后，就作一个南北东西，没有固定之处的游历。以免信件应酬，徒然为他人奔忙，耽误自己的大事。</w:t>
      </w:r>
    </w:p>
    <w:p w14:paraId="2A0CD1EB">
      <w:pPr>
        <w:rPr>
          <w:rFonts w:hint="eastAsia" w:ascii="微软雅黑" w:hAnsi="微软雅黑" w:eastAsia="微软雅黑" w:cs="宋体"/>
          <w:b/>
          <w:color w:val="C00000"/>
          <w:kern w:val="0"/>
          <w:sz w:val="24"/>
          <w:szCs w:val="24"/>
        </w:rPr>
      </w:pPr>
    </w:p>
    <w:p w14:paraId="7838C7CC">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阁下老矣。世道如此，宜将此境缘以作警策。俾求生西方之心之事十分周挚。又祈与令嗣及阖家，常说临终助念之利益。及预为洗浴换衣哭泣之祸害。使彼等利害明了，断不至为行孝故，致成落井下石之事也。</w:t>
      </w:r>
    </w:p>
    <w:p w14:paraId="19763727">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　阁下老了。世道如此，应该将这个境缘，作为警策。使求生西方的心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求生西方的事十分真诚深厚。又请对令公子以及全家人，常常讲说临终助念的利益。以及预先为亡人洗浴、换衣、哭泣的祸害。使他们对其中的利害明了，断然不至于因为行孝的缘故，</w:t>
      </w:r>
      <w:r>
        <w:rPr>
          <w:rFonts w:hint="eastAsia" w:ascii="微软雅黑" w:hAnsi="微软雅黑" w:eastAsia="微软雅黑" w:cs="Tahoma"/>
          <w:color w:val="222222"/>
          <w:sz w:val="24"/>
          <w:szCs w:val="24"/>
        </w:rPr>
        <w:t>以致</w:t>
      </w:r>
      <w:r>
        <w:rPr>
          <w:rFonts w:ascii="微软雅黑" w:hAnsi="微软雅黑" w:eastAsia="微软雅黑" w:cs="Tahoma"/>
          <w:color w:val="222222"/>
          <w:sz w:val="24"/>
          <w:szCs w:val="24"/>
        </w:rPr>
        <w:t>成为落井下石之事。</w:t>
      </w:r>
    </w:p>
    <w:p w14:paraId="4E51C835">
      <w:pPr>
        <w:rPr>
          <w:rFonts w:hint="eastAsia" w:ascii="微软雅黑" w:hAnsi="微软雅黑" w:eastAsia="微软雅黑" w:cs="宋体"/>
          <w:b/>
          <w:color w:val="C00000"/>
          <w:kern w:val="0"/>
          <w:sz w:val="24"/>
          <w:szCs w:val="24"/>
        </w:rPr>
      </w:pPr>
    </w:p>
    <w:p w14:paraId="598BA942">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光今年六十七，精力已衰。若再不见</w:t>
      </w:r>
      <w:r>
        <w:rPr>
          <w:rFonts w:hint="eastAsia" w:ascii="微软雅黑" w:hAnsi="微软雅黑" w:eastAsia="微软雅黑" w:cs="宋体"/>
          <w:b/>
          <w:color w:val="C00000"/>
          <w:kern w:val="0"/>
          <w:sz w:val="24"/>
          <w:szCs w:val="24"/>
          <w:lang w:val="en-US" w:eastAsia="zh-CN"/>
        </w:rPr>
        <w:t>量</w:t>
      </w:r>
      <w:r>
        <w:rPr>
          <w:rFonts w:hint="eastAsia" w:ascii="微软雅黑" w:hAnsi="微软雅黑" w:eastAsia="微软雅黑" w:cs="宋体"/>
          <w:b/>
          <w:color w:val="C00000"/>
          <w:kern w:val="0"/>
          <w:sz w:val="24"/>
          <w:szCs w:val="24"/>
        </w:rPr>
        <w:t>，则定贻法门之辱。现今文钞等纸板，均已备好。有欲印者，向大中书局接洽，便可如愿。</w:t>
      </w:r>
    </w:p>
    <w:p w14:paraId="13A64657">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我今年六十七岁，精力已经衰颓。如果再不自量，那么一定给法门留下羞辱。现今《文钞》等纸板，都已经备好。有想要印书的，向大中书局接洽，</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可如愿。</w:t>
      </w:r>
    </w:p>
    <w:p w14:paraId="48935561">
      <w:pPr>
        <w:rPr>
          <w:rFonts w:hint="eastAsia" w:ascii="微软雅黑" w:hAnsi="微软雅黑" w:eastAsia="微软雅黑" w:cs="宋体"/>
          <w:b/>
          <w:color w:val="C00000"/>
          <w:kern w:val="0"/>
          <w:sz w:val="24"/>
          <w:szCs w:val="24"/>
        </w:rPr>
      </w:pPr>
    </w:p>
    <w:p w14:paraId="7FF15C9E">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文钞又打四付纸板。安士书，宝鉴各二付。嘉言录，弥陀经白话注，感应篇直讲，通打四付。观音颂又打二付。</w:t>
      </w:r>
    </w:p>
    <w:p w14:paraId="27EE779E">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《文钞》又打了四付纸板。《安士全书》、《</w:t>
      </w:r>
      <w:r>
        <w:rPr>
          <w:rFonts w:hint="eastAsia" w:ascii="微软雅黑" w:hAnsi="微软雅黑" w:eastAsia="微软雅黑" w:cs="Tahoma"/>
          <w:color w:val="222222"/>
          <w:sz w:val="24"/>
          <w:szCs w:val="24"/>
        </w:rPr>
        <w:t>寿康</w:t>
      </w:r>
      <w:r>
        <w:rPr>
          <w:rFonts w:ascii="微软雅黑" w:hAnsi="微软雅黑" w:eastAsia="微软雅黑" w:cs="Tahoma"/>
          <w:color w:val="222222"/>
          <w:sz w:val="24"/>
          <w:szCs w:val="24"/>
        </w:rPr>
        <w:t>宝鉴》各有二付。《嘉言录》、《阿弥陀经白话注》、《感应篇直讲》，全都打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四付纸板。《观音颂》又打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二付纸板。</w:t>
      </w:r>
    </w:p>
    <w:p w14:paraId="2C6E3D7E">
      <w:pPr>
        <w:rPr>
          <w:rFonts w:hint="eastAsia" w:ascii="微软雅黑" w:hAnsi="微软雅黑" w:eastAsia="微软雅黑" w:cs="宋体"/>
          <w:b/>
          <w:color w:val="C00000"/>
          <w:kern w:val="0"/>
          <w:sz w:val="24"/>
          <w:szCs w:val="24"/>
        </w:rPr>
      </w:pPr>
    </w:p>
    <w:p w14:paraId="2A549B78">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此外尚有戒杀放生现报录，学佛浅说等零碎小书，皆已留板。是以明秋可以一去，不计其地而为修持也。</w:t>
      </w:r>
    </w:p>
    <w:p w14:paraId="3309ABE2">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此外还有《戒杀放生现报录》、《学佛浅说》等零碎小书，都已经留板。所以，明年秋天可以离去，不计较考虑地方来修持了。</w:t>
      </w:r>
    </w:p>
    <w:p w14:paraId="75E05667">
      <w:pPr>
        <w:rPr>
          <w:rFonts w:hint="eastAsia" w:ascii="微软雅黑" w:hAnsi="微软雅黑" w:eastAsia="微软雅黑" w:cs="宋体"/>
          <w:b/>
          <w:color w:val="C00000"/>
          <w:kern w:val="0"/>
          <w:sz w:val="24"/>
          <w:szCs w:val="24"/>
        </w:rPr>
      </w:pPr>
    </w:p>
    <w:p w14:paraId="0F50F9E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吾人阅世，不过六十余年，所有之现象，以有天地以来之人，多多皆未之见。世乱极矣，非极力提倡因果报应，及家庭教育，则无可希望其太平矣。（二十二日）</w:t>
      </w:r>
    </w:p>
    <w:p w14:paraId="517F90A6">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我们</w:t>
      </w:r>
      <w:r>
        <w:rPr>
          <w:rFonts w:hint="eastAsia" w:ascii="微软雅黑" w:hAnsi="微软雅黑" w:eastAsia="微软雅黑" w:cs="Tahoma"/>
          <w:color w:val="222222"/>
          <w:sz w:val="24"/>
          <w:szCs w:val="24"/>
        </w:rPr>
        <w:t>人生在世</w:t>
      </w:r>
      <w:r>
        <w:rPr>
          <w:rFonts w:ascii="微软雅黑" w:hAnsi="微软雅黑" w:eastAsia="微软雅黑" w:cs="Tahoma"/>
          <w:color w:val="222222"/>
          <w:sz w:val="24"/>
          <w:szCs w:val="24"/>
        </w:rPr>
        <w:t>的阅历，只不过六十多年，所有的现象，是有天地以来的人，大多都没有见到过的。世间坏乱到了极点，若非极力提倡因果报应，以及家庭教育，就没有什么可以希望</w:t>
      </w:r>
      <w:r>
        <w:rPr>
          <w:rFonts w:hint="eastAsia" w:ascii="微软雅黑" w:hAnsi="微软雅黑" w:eastAsia="微软雅黑" w:cs="Tahoma"/>
          <w:color w:val="222222"/>
          <w:sz w:val="24"/>
          <w:szCs w:val="24"/>
        </w:rPr>
        <w:t>世间</w:t>
      </w:r>
      <w:r>
        <w:rPr>
          <w:rFonts w:ascii="微软雅黑" w:hAnsi="微软雅黑" w:eastAsia="微软雅黑" w:cs="Tahoma"/>
          <w:color w:val="222222"/>
          <w:sz w:val="24"/>
          <w:szCs w:val="24"/>
        </w:rPr>
        <w:t>太平了。（二十二日）</w:t>
      </w:r>
    </w:p>
    <w:p w14:paraId="5307D745">
      <w:pPr>
        <w:rPr>
          <w:rFonts w:ascii="微软雅黑" w:hAnsi="微软雅黑" w:eastAsia="微软雅黑" w:cs="Tahoma"/>
          <w:color w:val="222222"/>
          <w:sz w:val="24"/>
          <w:szCs w:val="24"/>
        </w:rPr>
      </w:pPr>
    </w:p>
    <w:p w14:paraId="4BC22030">
      <w:pPr>
        <w:rPr>
          <w:rFonts w:ascii="微软雅黑" w:hAnsi="微软雅黑" w:eastAsia="微软雅黑" w:cs="Tahoma"/>
          <w:color w:val="222222"/>
          <w:sz w:val="24"/>
          <w:szCs w:val="24"/>
        </w:rPr>
      </w:pPr>
    </w:p>
    <w:p w14:paraId="685472A2">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58447E33">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【夏间妙莲和尚，以请藏经碑记】</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指《济南净居寺恭请大藏功德碑记》。</w:t>
      </w:r>
    </w:p>
    <w:p w14:paraId="57D7CA2B">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【诸凡】</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所有；一切。</w:t>
      </w:r>
    </w:p>
    <w:p w14:paraId="69CDDA6A">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【随方就圆】</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处事顺应形势和情况的变化。</w:t>
      </w:r>
    </w:p>
    <w:p w14:paraId="7B770409">
      <w:pPr>
        <w:rPr>
          <w:rFonts w:ascii="微软雅黑" w:hAnsi="微软雅黑" w:eastAsia="微软雅黑" w:cs="Tahoma"/>
          <w:color w:val="222222"/>
          <w:sz w:val="24"/>
          <w:szCs w:val="24"/>
        </w:rPr>
      </w:pPr>
    </w:p>
    <w:p w14:paraId="13D97CB8">
      <w:pPr>
        <w:rPr>
          <w:rFonts w:ascii="微软雅黑" w:hAnsi="微软雅黑" w:eastAsia="微软雅黑" w:cs="Tahoma"/>
          <w:color w:val="222222"/>
          <w:sz w:val="24"/>
          <w:szCs w:val="24"/>
        </w:rPr>
      </w:pPr>
    </w:p>
    <w:p w14:paraId="52133D9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02349B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81" w:name="_Toc10604"/>
      <w:r>
        <w:rPr>
          <w:rFonts w:ascii="微软雅黑" w:hAnsi="微软雅黑" w:eastAsia="微软雅黑" w:cs="宋体"/>
          <w:b/>
          <w:color w:val="C00000"/>
          <w:kern w:val="0"/>
          <w:sz w:val="24"/>
          <w:szCs w:val="24"/>
        </w:rPr>
        <w:t>复潘对凫居士书二</w:t>
      </w:r>
      <w:bookmarkEnd w:id="81"/>
    </w:p>
    <w:p w14:paraId="2463A88E">
      <w:pPr>
        <w:rPr>
          <w:rFonts w:ascii="微软雅黑" w:hAnsi="微软雅黑" w:eastAsia="微软雅黑" w:cs="宋体"/>
          <w:b/>
          <w:color w:val="C00000"/>
          <w:kern w:val="0"/>
          <w:sz w:val="24"/>
          <w:szCs w:val="24"/>
        </w:rPr>
      </w:pPr>
    </w:p>
    <w:p w14:paraId="4EF84EC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某居士去年去世，彼先妄发大心，要在此世间度人。九年至山被光呵斥，似乎转念。故后，其子讣来，言睡三日，不食不语遂逝。看此光景，殆非往生之相。</w:t>
      </w:r>
    </w:p>
    <w:p w14:paraId="112644E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某居士在去年去世，他先前狂妄地发大心，要在这个世间度人。民国九年到普陀山，被我呵斥，似乎有所转念。亡故后，他儿子</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讣告寄来，说他睡了三天，不吃不说话而逝世。看</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光景，大概</w:t>
      </w:r>
      <w:r>
        <w:rPr>
          <w:rFonts w:hint="eastAsia" w:ascii="微软雅黑" w:hAnsi="微软雅黑" w:eastAsia="微软雅黑" w:cs="Tahoma"/>
          <w:color w:val="222222"/>
          <w:sz w:val="24"/>
          <w:szCs w:val="24"/>
        </w:rPr>
        <w:t>不是</w:t>
      </w:r>
      <w:r>
        <w:rPr>
          <w:rFonts w:ascii="微软雅黑" w:hAnsi="微软雅黑" w:eastAsia="微软雅黑" w:cs="Tahoma"/>
          <w:color w:val="222222"/>
          <w:sz w:val="24"/>
          <w:szCs w:val="24"/>
        </w:rPr>
        <w:t>往生</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相。</w:t>
      </w:r>
    </w:p>
    <w:p w14:paraId="4D692015">
      <w:pPr>
        <w:rPr>
          <w:rFonts w:ascii="微软雅黑" w:hAnsi="微软雅黑" w:eastAsia="微软雅黑" w:cs="宋体"/>
          <w:b/>
          <w:color w:val="C00000"/>
          <w:kern w:val="0"/>
          <w:sz w:val="24"/>
          <w:szCs w:val="24"/>
        </w:rPr>
      </w:pPr>
    </w:p>
    <w:p w14:paraId="0ABB40F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是以欲求往生，当放下此世间。并放下过分之狂妄心（如同菩萨在生死中度脱众生，此须自己是菩萨始得。若自己尚是凡夫，便欲担任此事，不但不能度人，且不能自度。世间多少善知识，皆受此病，尚谓之为有大菩提心。须知此心先求往生则有益，以此不求往生，须是菩萨则可，否则为害不浅）。</w:t>
      </w:r>
    </w:p>
    <w:p w14:paraId="313C0D7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所以想要求往生，应当放下这个世间的一切。并且放下过分的狂妄心（如同菩萨在生死中度脱众生，这必须自己是菩萨才可以。倘若自己还是凡夫，就想要担任</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事，不但不能度人，而且不能自度。世间多少善知识，都有这个毛病，还认为是有大菩提心。必须知道，这个大菩提心，先求往生</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有利益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以这个大菩提心，不求往生，必须是菩萨才可以，否则，为害不浅）。</w:t>
      </w:r>
    </w:p>
    <w:p w14:paraId="4B65508C">
      <w:pPr>
        <w:rPr>
          <w:rFonts w:ascii="微软雅黑" w:hAnsi="微软雅黑" w:eastAsia="微软雅黑" w:cs="宋体"/>
          <w:b/>
          <w:color w:val="C00000"/>
          <w:kern w:val="0"/>
          <w:sz w:val="24"/>
          <w:szCs w:val="24"/>
        </w:rPr>
      </w:pPr>
    </w:p>
    <w:p w14:paraId="677FD2B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过分之狂妄心，为真修行者之一大障碍，不可不知。再者某居士之为人，过于好名。故其所作之书，全仿佛经之口气。其以凡滥圣之过，殊非浅鲜。</w:t>
      </w:r>
    </w:p>
    <w:p w14:paraId="3535AAB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过分的狂妄心，是真修行人的一大障碍，不可不知。再者，某居士的为人，过于好名。所以他所写的书，完全模仿佛经的口气。其以</w:t>
      </w:r>
      <w:r>
        <w:rPr>
          <w:rFonts w:hint="eastAsia" w:ascii="微软雅黑" w:hAnsi="微软雅黑" w:eastAsia="微软雅黑" w:cs="Tahoma"/>
          <w:color w:val="222222"/>
          <w:sz w:val="24"/>
          <w:szCs w:val="24"/>
        </w:rPr>
        <w:t>凡滥圣</w:t>
      </w:r>
      <w:r>
        <w:rPr>
          <w:rFonts w:ascii="微软雅黑" w:hAnsi="微软雅黑" w:eastAsia="微软雅黑" w:cs="Tahoma"/>
          <w:color w:val="222222"/>
          <w:sz w:val="24"/>
          <w:szCs w:val="24"/>
        </w:rPr>
        <w:t>的过失，实在不浅。</w:t>
      </w:r>
    </w:p>
    <w:p w14:paraId="2BF09F34">
      <w:pPr>
        <w:rPr>
          <w:rFonts w:ascii="微软雅黑" w:hAnsi="微软雅黑" w:eastAsia="微软雅黑" w:cs="宋体"/>
          <w:b/>
          <w:color w:val="C00000"/>
          <w:kern w:val="0"/>
          <w:sz w:val="24"/>
          <w:szCs w:val="24"/>
        </w:rPr>
      </w:pPr>
    </w:p>
    <w:p w14:paraId="798695D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故致宏法之功，不得实益。百年身世，瞬息即逝。但祈专心致志于念佛求生，则某居士即为一大警策也。</w:t>
      </w:r>
    </w:p>
    <w:p w14:paraId="3673D665">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所以导致宏法的功德，不得真实利益。一百年的身世，瞬息即逝。但请专心致志于念佛求生净土，</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某居士</w:t>
      </w:r>
      <w:r>
        <w:rPr>
          <w:rFonts w:hint="eastAsia" w:ascii="微软雅黑" w:hAnsi="微软雅黑" w:eastAsia="微软雅黑" w:cs="Tahoma"/>
          <w:color w:val="222222"/>
          <w:sz w:val="24"/>
          <w:szCs w:val="24"/>
        </w:rPr>
        <w:t>即</w:t>
      </w:r>
      <w:r>
        <w:rPr>
          <w:rFonts w:ascii="微软雅黑" w:hAnsi="微软雅黑" w:eastAsia="微软雅黑" w:cs="Tahoma"/>
          <w:color w:val="222222"/>
          <w:sz w:val="24"/>
          <w:szCs w:val="24"/>
        </w:rPr>
        <w:t>是一大警策啊！</w:t>
      </w:r>
    </w:p>
    <w:p w14:paraId="0A9E64BF">
      <w:pPr>
        <w:rPr>
          <w:rFonts w:ascii="微软雅黑" w:hAnsi="微软雅黑" w:eastAsia="微软雅黑" w:cs="Tahoma"/>
          <w:color w:val="222222"/>
          <w:sz w:val="24"/>
          <w:szCs w:val="24"/>
        </w:rPr>
      </w:pPr>
    </w:p>
    <w:p w14:paraId="17988430">
      <w:pPr>
        <w:rPr>
          <w:rFonts w:ascii="微软雅黑" w:hAnsi="微软雅黑" w:eastAsia="微软雅黑" w:cs="Tahoma"/>
          <w:color w:val="222222"/>
          <w:sz w:val="24"/>
          <w:szCs w:val="24"/>
        </w:rPr>
      </w:pPr>
    </w:p>
    <w:p w14:paraId="5E4C475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1F825C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82" w:name="_Toc17120"/>
      <w:r>
        <w:rPr>
          <w:rFonts w:ascii="微软雅黑" w:hAnsi="微软雅黑" w:eastAsia="微软雅黑" w:cs="宋体"/>
          <w:b/>
          <w:color w:val="C00000"/>
          <w:kern w:val="0"/>
          <w:sz w:val="24"/>
          <w:szCs w:val="24"/>
        </w:rPr>
        <w:t>复潘对凫居士书三</w:t>
      </w:r>
      <w:bookmarkEnd w:id="82"/>
    </w:p>
    <w:p w14:paraId="3A539757">
      <w:pPr>
        <w:spacing w:line="270" w:lineRule="atLeast"/>
        <w:rPr>
          <w:rFonts w:ascii="微软雅黑" w:hAnsi="微软雅黑" w:eastAsia="微软雅黑" w:cs="宋体"/>
          <w:b/>
          <w:color w:val="C00000"/>
          <w:kern w:val="0"/>
          <w:sz w:val="24"/>
          <w:szCs w:val="24"/>
        </w:rPr>
      </w:pPr>
    </w:p>
    <w:p w14:paraId="56CFA5F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接手书，不胜感叹。阁下厚德及人之深，以致溃兵土匪，亦相戒勿扰。此非真有可动人者，曷能得也。</w:t>
      </w:r>
    </w:p>
    <w:p w14:paraId="10A3B4E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接到你的信，不胜感叹。阁下厚德泽及他人之深，</w:t>
      </w:r>
      <w:r>
        <w:rPr>
          <w:rFonts w:hint="eastAsia" w:ascii="微软雅黑" w:hAnsi="微软雅黑" w:eastAsia="微软雅黑" w:cs="Tahoma"/>
          <w:color w:val="222222"/>
          <w:sz w:val="24"/>
          <w:szCs w:val="24"/>
        </w:rPr>
        <w:t>以至于</w:t>
      </w:r>
      <w:r>
        <w:rPr>
          <w:rFonts w:ascii="微软雅黑" w:hAnsi="微软雅黑" w:eastAsia="微软雅黑" w:cs="Tahoma"/>
          <w:color w:val="222222"/>
          <w:sz w:val="24"/>
          <w:szCs w:val="24"/>
        </w:rPr>
        <w:t>溃兵、土匪，也互相告诫，不要打扰。这如果不是真实有可以感动人的德行，怎么能</w:t>
      </w:r>
      <w:r>
        <w:rPr>
          <w:rFonts w:hint="eastAsia" w:ascii="微软雅黑" w:hAnsi="微软雅黑" w:eastAsia="微软雅黑" w:cs="Tahoma"/>
          <w:color w:val="222222"/>
          <w:sz w:val="24"/>
          <w:szCs w:val="24"/>
        </w:rPr>
        <w:t>如此</w:t>
      </w:r>
      <w:r>
        <w:rPr>
          <w:rFonts w:ascii="微软雅黑" w:hAnsi="微软雅黑" w:eastAsia="微软雅黑" w:cs="Tahoma"/>
          <w:color w:val="222222"/>
          <w:sz w:val="24"/>
          <w:szCs w:val="24"/>
        </w:rPr>
        <w:t>呢？</w:t>
      </w:r>
    </w:p>
    <w:p w14:paraId="34735A8B">
      <w:pPr>
        <w:spacing w:line="270" w:lineRule="atLeast"/>
        <w:rPr>
          <w:rFonts w:ascii="微软雅黑" w:hAnsi="微软雅黑" w:eastAsia="微软雅黑" w:cs="宋体"/>
          <w:b/>
          <w:color w:val="C00000"/>
          <w:kern w:val="0"/>
          <w:sz w:val="24"/>
          <w:szCs w:val="24"/>
        </w:rPr>
      </w:pPr>
    </w:p>
    <w:p w14:paraId="394072F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食为民天，能惠民者，天必佑之。此种溃兵土匪，岂有道义之心。但天地鬼神加被之，令彼存其道义耳。</w:t>
      </w:r>
    </w:p>
    <w:p w14:paraId="1820DD9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民以食为天，能够惠泽人民的人，上天必定庇佑他。这种溃兵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土匪，哪有道义之心。但是天地鬼神加被他们，令他们保存他们的道义罢了。</w:t>
      </w:r>
    </w:p>
    <w:p w14:paraId="18CCF9A5">
      <w:pPr>
        <w:spacing w:line="270" w:lineRule="atLeast"/>
        <w:rPr>
          <w:rFonts w:ascii="微软雅黑" w:hAnsi="微软雅黑" w:eastAsia="微软雅黑" w:cs="宋体"/>
          <w:b/>
          <w:color w:val="C00000"/>
          <w:kern w:val="0"/>
          <w:sz w:val="24"/>
          <w:szCs w:val="24"/>
        </w:rPr>
      </w:pPr>
    </w:p>
    <w:p w14:paraId="51816C6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曾见阴骘文注证载一事，与阁下之事气分相类。今钞以呈览。乾隆辛巳，豫省黄河溃决，陆地水深丈余，民间庐舍，半被淹没。陈留县有曹姓者，居宅沉没，已三昼夜，咸谓无生理矣。</w:t>
      </w:r>
    </w:p>
    <w:p w14:paraId="769B1C8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曾经见过《阴骘文注证》中记载一件事，与阁下的事</w:t>
      </w:r>
      <w:r>
        <w:rPr>
          <w:rFonts w:hint="eastAsia" w:ascii="微软雅黑" w:hAnsi="微软雅黑" w:eastAsia="微软雅黑" w:cs="Tahoma"/>
          <w:color w:val="222222"/>
          <w:sz w:val="24"/>
          <w:szCs w:val="24"/>
        </w:rPr>
        <w:t>相类似</w:t>
      </w:r>
      <w:r>
        <w:rPr>
          <w:rFonts w:ascii="微软雅黑" w:hAnsi="微软雅黑" w:eastAsia="微软雅黑" w:cs="Tahoma"/>
          <w:color w:val="222222"/>
          <w:sz w:val="24"/>
          <w:szCs w:val="24"/>
        </w:rPr>
        <w:t>。现今钞录呈给你阅览。乾隆辛巳年</w:t>
      </w:r>
      <w:r>
        <w:rPr>
          <w:rFonts w:ascii="微软雅黑" w:hAnsi="微软雅黑" w:eastAsia="微软雅黑" w:cs="Tahoma"/>
          <w:color w:val="808080" w:themeColor="background1" w:themeShade="80"/>
          <w:sz w:val="24"/>
          <w:szCs w:val="24"/>
        </w:rPr>
        <w:t>（1761年）</w:t>
      </w:r>
      <w:r>
        <w:rPr>
          <w:rFonts w:ascii="微软雅黑" w:hAnsi="微软雅黑" w:eastAsia="微软雅黑" w:cs="Tahoma"/>
          <w:color w:val="222222"/>
          <w:sz w:val="24"/>
          <w:szCs w:val="24"/>
        </w:rPr>
        <w:t>，河南省黄河溃堤决口，陆地水深一丈多深，民间的房舍，一半被淹没。陈留县有一位姓曹的人，住宅沉没，已经三天三夜了，大家都说，没有生还的道理了。</w:t>
      </w:r>
    </w:p>
    <w:p w14:paraId="1B62295C">
      <w:pPr>
        <w:spacing w:line="270" w:lineRule="atLeast"/>
        <w:rPr>
          <w:rFonts w:ascii="微软雅黑" w:hAnsi="微软雅黑" w:eastAsia="微软雅黑" w:cs="宋体"/>
          <w:b/>
          <w:color w:val="C00000"/>
          <w:kern w:val="0"/>
          <w:sz w:val="24"/>
          <w:szCs w:val="24"/>
        </w:rPr>
      </w:pPr>
    </w:p>
    <w:p w14:paraId="31619D4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及水退，墙舍并未崩塌，眷口亦安然无恙。众问之，云日来唯觉雾气弥漫，不见天日，初不知在水中也。</w:t>
      </w:r>
    </w:p>
    <w:p w14:paraId="7843301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等到洪水退却，房屋墙舍并没有崩塌，家眷人口也安然无恙。众人问他们，回答说：近来只觉得雾气弥漫，看不见天空太阳，最初不知道在水中。</w:t>
      </w:r>
    </w:p>
    <w:p w14:paraId="084E5F16">
      <w:pPr>
        <w:spacing w:line="270" w:lineRule="atLeast"/>
        <w:rPr>
          <w:rFonts w:ascii="微软雅黑" w:hAnsi="微软雅黑" w:eastAsia="微软雅黑" w:cs="宋体"/>
          <w:b/>
          <w:color w:val="C00000"/>
          <w:kern w:val="0"/>
          <w:sz w:val="24"/>
          <w:szCs w:val="24"/>
        </w:rPr>
      </w:pPr>
    </w:p>
    <w:p w14:paraId="10CC2EB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有司见而异之，询其有何善行。曰每年租课所入，除衣食足用外，尽以济邻里之贫乏者，至今未尝少替。已历五世，百有余年矣。宪司俱赐匾额，以嘉其异。</w:t>
      </w:r>
    </w:p>
    <w:p w14:paraId="515AF088">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有司见了觉得惊异，询问他们有什么善行。说：每年</w:t>
      </w:r>
      <w:r>
        <w:rPr>
          <w:rFonts w:hint="eastAsia" w:ascii="微软雅黑" w:hAnsi="微软雅黑" w:eastAsia="微软雅黑" w:cs="Tahoma"/>
          <w:color w:val="222222"/>
          <w:sz w:val="24"/>
          <w:szCs w:val="24"/>
        </w:rPr>
        <w:t>租课</w:t>
      </w:r>
      <w:r>
        <w:rPr>
          <w:rFonts w:ascii="微软雅黑" w:hAnsi="微软雅黑" w:eastAsia="微软雅黑" w:cs="Tahoma"/>
          <w:color w:val="222222"/>
          <w:sz w:val="24"/>
          <w:szCs w:val="24"/>
        </w:rPr>
        <w:t>的收入，除了衣食足用之外，全都拿来救济邻里</w:t>
      </w:r>
      <w:r>
        <w:rPr>
          <w:rFonts w:hint="eastAsia" w:ascii="微软雅黑" w:hAnsi="微软雅黑" w:eastAsia="微软雅黑" w:cs="Tahoma"/>
          <w:color w:val="222222"/>
          <w:sz w:val="24"/>
          <w:szCs w:val="24"/>
        </w:rPr>
        <w:t>那些</w:t>
      </w:r>
      <w:r>
        <w:rPr>
          <w:rFonts w:ascii="微软雅黑" w:hAnsi="微软雅黑" w:eastAsia="微软雅黑" w:cs="Tahoma"/>
          <w:color w:val="222222"/>
          <w:sz w:val="24"/>
          <w:szCs w:val="24"/>
        </w:rPr>
        <w:t>贫穷困乏的人，至今没有一点的更改废弃。已经过了五世，一百多年了。</w:t>
      </w:r>
      <w:r>
        <w:rPr>
          <w:rFonts w:hint="eastAsia" w:ascii="微软雅黑" w:hAnsi="微软雅黑" w:eastAsia="微软雅黑" w:cs="Tahoma"/>
          <w:color w:val="222222"/>
          <w:sz w:val="24"/>
          <w:szCs w:val="24"/>
        </w:rPr>
        <w:t>宪司</w:t>
      </w:r>
      <w:r>
        <w:rPr>
          <w:rFonts w:ascii="微软雅黑" w:hAnsi="微软雅黑" w:eastAsia="微软雅黑" w:cs="Tahoma"/>
          <w:color w:val="222222"/>
          <w:sz w:val="24"/>
          <w:szCs w:val="24"/>
        </w:rPr>
        <w:t>都赐下匾额，以嘉奖他们的神异。</w:t>
      </w:r>
    </w:p>
    <w:p w14:paraId="0559A258">
      <w:pPr>
        <w:spacing w:line="270" w:lineRule="atLeast"/>
        <w:rPr>
          <w:rFonts w:ascii="微软雅黑" w:hAnsi="微软雅黑" w:eastAsia="微软雅黑" w:cs="宋体"/>
          <w:b/>
          <w:color w:val="C00000"/>
          <w:kern w:val="0"/>
          <w:sz w:val="24"/>
          <w:szCs w:val="24"/>
        </w:rPr>
      </w:pPr>
    </w:p>
    <w:p w14:paraId="56F3583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水固无情，而有鬼神护佑，虽全体淹没，而未见其水。是知人有实德，天有奇报。彼剥削百姓脂膏，以求子孙富贵者，率皆灭门绝户。而其神识，当永堕恶道，无有出期，可哀也已。</w:t>
      </w:r>
    </w:p>
    <w:p w14:paraId="605016E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洪水固然无情，而有鬼神的护佑，虽然全体淹没，而没有见到这个洪水。所以知道，一个人有真实的德行，上天必定有神奇的报应。那些剥削百姓脂膏，以求子孙富贵的人，大都灭门绝户。而他们的神识，必当永堕恶道，无有出期，</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不悲哀吗？</w:t>
      </w:r>
    </w:p>
    <w:p w14:paraId="4A173F63">
      <w:pPr>
        <w:spacing w:line="270" w:lineRule="atLeast"/>
        <w:rPr>
          <w:rFonts w:ascii="微软雅黑" w:hAnsi="微软雅黑" w:eastAsia="微软雅黑" w:cs="宋体"/>
          <w:b/>
          <w:color w:val="C00000"/>
          <w:kern w:val="0"/>
          <w:sz w:val="24"/>
          <w:szCs w:val="24"/>
        </w:rPr>
      </w:pPr>
    </w:p>
    <w:p w14:paraId="20C7108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是以欲救世人，非极力提倡因果报应，断断不能收实效。</w:t>
      </w:r>
    </w:p>
    <w:p w14:paraId="2E068AAD">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所以想要挽救世人，</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极力提倡因果报应，</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不能收到实效。</w:t>
      </w:r>
    </w:p>
    <w:p w14:paraId="06E82665">
      <w:pPr>
        <w:rPr>
          <w:rFonts w:ascii="微软雅黑" w:hAnsi="微软雅黑" w:eastAsia="微软雅黑" w:cs="Tahoma"/>
          <w:color w:val="222222"/>
          <w:sz w:val="24"/>
          <w:szCs w:val="24"/>
        </w:rPr>
      </w:pPr>
    </w:p>
    <w:p w14:paraId="51EFA277">
      <w:pPr>
        <w:rPr>
          <w:rFonts w:ascii="微软雅黑" w:hAnsi="微软雅黑" w:eastAsia="微软雅黑" w:cs="Tahoma"/>
          <w:color w:val="222222"/>
          <w:sz w:val="24"/>
          <w:szCs w:val="24"/>
        </w:rPr>
      </w:pPr>
    </w:p>
    <w:p w14:paraId="7F5F2894">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658302EC">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【有司】</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官吏。古代设官分职，各有专司，故称。</w:t>
      </w:r>
    </w:p>
    <w:p w14:paraId="6990B5F9">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【宪司】</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1.魏晋以来御史的别称。2.宋代官名。即诸路提点刑狱公事。3.犹上司。元代习用语。</w:t>
      </w:r>
    </w:p>
    <w:p w14:paraId="2D1778EE">
      <w:pPr>
        <w:rPr>
          <w:rFonts w:ascii="微软雅黑" w:hAnsi="微软雅黑" w:eastAsia="微软雅黑" w:cs="Tahoma"/>
          <w:color w:val="222222"/>
          <w:sz w:val="24"/>
          <w:szCs w:val="24"/>
        </w:rPr>
      </w:pPr>
    </w:p>
    <w:p w14:paraId="69DC829C">
      <w:pPr>
        <w:rPr>
          <w:rFonts w:ascii="微软雅黑" w:hAnsi="微软雅黑" w:eastAsia="微软雅黑" w:cs="Tahoma"/>
          <w:color w:val="222222"/>
          <w:sz w:val="24"/>
          <w:szCs w:val="24"/>
        </w:rPr>
      </w:pPr>
    </w:p>
    <w:p w14:paraId="43463E5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15D40D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83" w:name="_Toc16426"/>
      <w:r>
        <w:rPr>
          <w:rFonts w:ascii="微软雅黑" w:hAnsi="微软雅黑" w:eastAsia="微软雅黑" w:cs="宋体"/>
          <w:b/>
          <w:color w:val="C00000"/>
          <w:kern w:val="0"/>
          <w:sz w:val="24"/>
          <w:szCs w:val="24"/>
        </w:rPr>
        <w:t>复周浦陈家骏居士书</w:t>
      </w:r>
      <w:bookmarkEnd w:id="83"/>
    </w:p>
    <w:p w14:paraId="00573783">
      <w:pPr>
        <w:rPr>
          <w:rFonts w:ascii="微软雅黑" w:hAnsi="微软雅黑" w:eastAsia="微软雅黑" w:cs="宋体"/>
          <w:b/>
          <w:color w:val="C00000"/>
          <w:kern w:val="0"/>
          <w:sz w:val="24"/>
          <w:szCs w:val="24"/>
        </w:rPr>
      </w:pPr>
    </w:p>
    <w:p w14:paraId="57B3FFF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人生世间，祸福互相倚伏。唯视当人之用心何如耳。善用心者，困苦艰难，皆为解脱之本。不善用心者，富贵荣华，悉是堕落之因。</w:t>
      </w:r>
    </w:p>
    <w:p w14:paraId="64F2277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一个人生在世间，祸与福是互相依存</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互相转化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。唯看当事人的用心如何。善于用心的人，困苦艰难，都</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解脱之本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不善于用心的人，富贵荣华，全都是堕落之因。</w:t>
      </w:r>
    </w:p>
    <w:p w14:paraId="46B67D26">
      <w:pPr>
        <w:rPr>
          <w:rFonts w:ascii="微软雅黑" w:hAnsi="微软雅黑" w:eastAsia="微软雅黑" w:cs="宋体"/>
          <w:b/>
          <w:color w:val="C00000"/>
          <w:kern w:val="0"/>
          <w:sz w:val="24"/>
          <w:szCs w:val="24"/>
        </w:rPr>
      </w:pPr>
    </w:p>
    <w:p w14:paraId="08B989A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汝母守节抚孤，受苦多年，实为今日修持净业求生西方之基。今既母子同皈依，又须令家中眷属同皆吃素念佛。</w:t>
      </w:r>
    </w:p>
    <w:p w14:paraId="7F271EC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你母亲守节</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抚</w:t>
      </w:r>
      <w:r>
        <w:rPr>
          <w:rFonts w:hint="eastAsia" w:ascii="微软雅黑" w:hAnsi="微软雅黑" w:eastAsia="微软雅黑" w:cs="Tahoma"/>
          <w:color w:val="222222"/>
          <w:sz w:val="24"/>
          <w:szCs w:val="24"/>
        </w:rPr>
        <w:t>育</w:t>
      </w:r>
      <w:r>
        <w:rPr>
          <w:rFonts w:ascii="微软雅黑" w:hAnsi="微软雅黑" w:eastAsia="微软雅黑" w:cs="Tahoma"/>
          <w:color w:val="222222"/>
          <w:sz w:val="24"/>
          <w:szCs w:val="24"/>
        </w:rPr>
        <w:t>孤儿，受苦多年，实在是今天修持净业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求生西方的基础。今天既然母子共同皈依，又必须令家中眷属，都</w:t>
      </w:r>
      <w:r>
        <w:rPr>
          <w:rFonts w:hint="eastAsia" w:ascii="微软雅黑" w:hAnsi="微软雅黑" w:eastAsia="微软雅黑" w:cs="Tahoma"/>
          <w:color w:val="222222"/>
          <w:sz w:val="24"/>
          <w:szCs w:val="24"/>
        </w:rPr>
        <w:t>一同</w:t>
      </w:r>
      <w:r>
        <w:rPr>
          <w:rFonts w:ascii="微软雅黑" w:hAnsi="微软雅黑" w:eastAsia="微软雅黑" w:cs="Tahoma"/>
          <w:color w:val="222222"/>
          <w:sz w:val="24"/>
          <w:szCs w:val="24"/>
        </w:rPr>
        <w:t>吃素念佛。</w:t>
      </w:r>
    </w:p>
    <w:p w14:paraId="133437B4">
      <w:pPr>
        <w:rPr>
          <w:rFonts w:ascii="微软雅黑" w:hAnsi="微软雅黑" w:eastAsia="微软雅黑" w:cs="宋体"/>
          <w:b/>
          <w:color w:val="C00000"/>
          <w:kern w:val="0"/>
          <w:sz w:val="24"/>
          <w:szCs w:val="24"/>
        </w:rPr>
      </w:pPr>
    </w:p>
    <w:p w14:paraId="7C6B1ED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一以防汝母往生时，彼等或致未曾练习，不能念佛相助。以致预为揩身，换衣，哭泣，破坏正念。一以时局危险，日常念佛并念观音，则便可逢凶化吉，遇难成祥。</w:t>
      </w:r>
    </w:p>
    <w:p w14:paraId="671B475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一是预防你母</w:t>
      </w:r>
      <w:r>
        <w:rPr>
          <w:rFonts w:hint="eastAsia" w:ascii="微软雅黑" w:hAnsi="微软雅黑" w:eastAsia="微软雅黑" w:cs="Tahoma"/>
          <w:color w:val="222222"/>
          <w:sz w:val="24"/>
          <w:szCs w:val="24"/>
        </w:rPr>
        <w:t>亲</w:t>
      </w:r>
      <w:r>
        <w:rPr>
          <w:rFonts w:ascii="微软雅黑" w:hAnsi="微软雅黑" w:eastAsia="微软雅黑" w:cs="Tahoma"/>
          <w:color w:val="222222"/>
          <w:sz w:val="24"/>
          <w:szCs w:val="24"/>
        </w:rPr>
        <w:t>往生时，他们或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因为没有练习过，不能念佛相助。</w:t>
      </w:r>
      <w:r>
        <w:rPr>
          <w:rFonts w:hint="eastAsia" w:ascii="微软雅黑" w:hAnsi="微软雅黑" w:eastAsia="微软雅黑" w:cs="Tahoma"/>
          <w:color w:val="222222"/>
          <w:sz w:val="24"/>
          <w:szCs w:val="24"/>
        </w:rPr>
        <w:t>以致</w:t>
      </w:r>
      <w:r>
        <w:rPr>
          <w:rFonts w:ascii="微软雅黑" w:hAnsi="微软雅黑" w:eastAsia="微软雅黑" w:cs="Tahoma"/>
          <w:color w:val="222222"/>
          <w:sz w:val="24"/>
          <w:szCs w:val="24"/>
        </w:rPr>
        <w:t>预先为</w:t>
      </w: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揩身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换衣</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哭泣，破坏她的正念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一是因为时局危险，每天念佛</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w:t>
      </w:r>
      <w:r>
        <w:rPr>
          <w:rFonts w:hint="eastAsia" w:ascii="微软雅黑" w:hAnsi="微软雅黑" w:eastAsia="微软雅黑" w:cs="Tahoma"/>
          <w:color w:val="222222"/>
          <w:sz w:val="24"/>
          <w:szCs w:val="24"/>
        </w:rPr>
        <w:t>圣号</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则便</w:t>
      </w:r>
      <w:r>
        <w:rPr>
          <w:rFonts w:ascii="微软雅黑" w:hAnsi="微软雅黑" w:eastAsia="微软雅黑" w:cs="Tahoma"/>
          <w:color w:val="222222"/>
          <w:sz w:val="24"/>
          <w:szCs w:val="24"/>
        </w:rPr>
        <w:t>可逢凶化吉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遇难成祥。</w:t>
      </w:r>
    </w:p>
    <w:p w14:paraId="5A6798D2">
      <w:pPr>
        <w:rPr>
          <w:rFonts w:ascii="微软雅黑" w:hAnsi="微软雅黑" w:eastAsia="微软雅黑" w:cs="宋体"/>
          <w:b/>
          <w:color w:val="C00000"/>
          <w:kern w:val="0"/>
          <w:sz w:val="24"/>
          <w:szCs w:val="24"/>
        </w:rPr>
      </w:pPr>
    </w:p>
    <w:p w14:paraId="468B70F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今为汝母取法名为德懿，谓能一心念佛求生西方，以为子孙乡里仪范，其德最为美胜。为汝取法名为慧俊，谓能修净业，自利利他，其智慧超出平常人之上，故名慧俊。</w:t>
      </w:r>
    </w:p>
    <w:p w14:paraId="14A7FFF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现今为你母亲取法名为德懿，就是能够一心念佛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求生西方，作为子孙乡里</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仪范楷模，这个品德最为美好殊胜。为你取法名为慧俊，就是能够修习净业，自利利他，这个智慧超出平常人之上，所以名为慧俊。</w:t>
      </w:r>
    </w:p>
    <w:p w14:paraId="47A11BBF">
      <w:pPr>
        <w:rPr>
          <w:rFonts w:ascii="微软雅黑" w:hAnsi="微软雅黑" w:eastAsia="微软雅黑" w:cs="宋体"/>
          <w:b/>
          <w:color w:val="C00000"/>
          <w:kern w:val="0"/>
          <w:sz w:val="24"/>
          <w:szCs w:val="24"/>
        </w:rPr>
      </w:pPr>
    </w:p>
    <w:p w14:paraId="55BBA0D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今为汝寄净土五经，十要，圣贤录，文钞，嘉言录，饬终津梁（此书看看，则临终不致误事），了凡四训，安士全书等，作二包，祈详阅而实行之。必须恭敬，不可亵渎，则便可得真实利益矣。余不多及。</w:t>
      </w:r>
    </w:p>
    <w:p w14:paraId="331FE94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现今为你寄</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《净土五经》、《净土十要》、《</w:t>
      </w:r>
      <w:r>
        <w:rPr>
          <w:rFonts w:hint="eastAsia" w:ascii="微软雅黑" w:hAnsi="微软雅黑" w:eastAsia="微软雅黑" w:cs="Tahoma"/>
          <w:color w:val="222222"/>
          <w:sz w:val="24"/>
          <w:szCs w:val="24"/>
        </w:rPr>
        <w:t>净土</w:t>
      </w:r>
      <w:r>
        <w:rPr>
          <w:rFonts w:ascii="微软雅黑" w:hAnsi="微软雅黑" w:eastAsia="微软雅黑" w:cs="Tahoma"/>
          <w:color w:val="222222"/>
          <w:sz w:val="24"/>
          <w:szCs w:val="24"/>
        </w:rPr>
        <w:t>圣贤录》、《文钞》、《嘉言录》、《饬终津梁》（看看这本书，临终</w:t>
      </w:r>
      <w:r>
        <w:rPr>
          <w:rFonts w:hint="eastAsia" w:ascii="微软雅黑" w:hAnsi="微软雅黑" w:eastAsia="微软雅黑" w:cs="Tahoma"/>
          <w:color w:val="222222"/>
          <w:sz w:val="24"/>
          <w:szCs w:val="24"/>
        </w:rPr>
        <w:t>时便</w:t>
      </w:r>
      <w:r>
        <w:rPr>
          <w:rFonts w:ascii="微软雅黑" w:hAnsi="微软雅黑" w:eastAsia="微软雅黑" w:cs="Tahoma"/>
          <w:color w:val="222222"/>
          <w:sz w:val="24"/>
          <w:szCs w:val="24"/>
        </w:rPr>
        <w:t>不致误事）、《了凡四训》、《安士全书》等，作二包，请详细阅读而实行。必须恭敬，不可亵渎，</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就可以得到真实的利益了。其余</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不多说</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1F1B6227">
      <w:pPr>
        <w:rPr>
          <w:rFonts w:ascii="微软雅黑" w:hAnsi="微软雅黑" w:eastAsia="微软雅黑" w:cs="宋体"/>
          <w:b/>
          <w:color w:val="C00000"/>
          <w:kern w:val="0"/>
          <w:sz w:val="24"/>
          <w:szCs w:val="24"/>
        </w:rPr>
      </w:pPr>
    </w:p>
    <w:p w14:paraId="1C9B857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光老矣，目力精神俱不给，以后勿再来信，亦勿介绍人皈依。以无精神应酬故也。（四月十三日）</w:t>
      </w:r>
    </w:p>
    <w:p w14:paraId="0ADFAB01">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我老了，视力精神都不足，以后不要再来信，也不要介绍人皈依。因为我没有精神应酬的缘故。（四月十三日）</w:t>
      </w:r>
    </w:p>
    <w:p w14:paraId="213BF4F1">
      <w:pPr>
        <w:rPr>
          <w:rFonts w:ascii="微软雅黑" w:hAnsi="微软雅黑" w:eastAsia="微软雅黑" w:cs="Tahoma"/>
          <w:color w:val="222222"/>
          <w:sz w:val="24"/>
          <w:szCs w:val="24"/>
        </w:rPr>
      </w:pPr>
    </w:p>
    <w:p w14:paraId="14A8C6EB">
      <w:pPr>
        <w:rPr>
          <w:rFonts w:ascii="微软雅黑" w:hAnsi="微软雅黑" w:eastAsia="微软雅黑" w:cs="Tahoma"/>
          <w:color w:val="222222"/>
          <w:sz w:val="24"/>
          <w:szCs w:val="24"/>
        </w:rPr>
      </w:pPr>
    </w:p>
    <w:p w14:paraId="77400341">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7D0D3C2E">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【周浦镇】</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位于上海南汇县西北地区，距县城约24公里，距上海市区人民广场约24公里。</w:t>
      </w:r>
    </w:p>
    <w:p w14:paraId="037F8CBD">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【倚伏】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语本《老子》：“祸兮福之所倚，福兮祸之所伏。”倚，依托；伏，隐藏。意谓祸福相因，互相依存，互相转化。</w:t>
      </w:r>
    </w:p>
    <w:p w14:paraId="749A8D67">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【饬】</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1.命令；告诫。2.教诲；教导。</w:t>
      </w:r>
    </w:p>
    <w:p w14:paraId="17532158">
      <w:pPr>
        <w:rPr>
          <w:rFonts w:ascii="微软雅黑" w:hAnsi="微软雅黑" w:eastAsia="微软雅黑" w:cs="Tahoma"/>
          <w:color w:val="222222"/>
          <w:sz w:val="24"/>
          <w:szCs w:val="24"/>
        </w:rPr>
      </w:pPr>
    </w:p>
    <w:p w14:paraId="73F57507">
      <w:pPr>
        <w:rPr>
          <w:rFonts w:ascii="微软雅黑" w:hAnsi="微软雅黑" w:eastAsia="微软雅黑" w:cs="Tahoma"/>
          <w:color w:val="222222"/>
          <w:sz w:val="24"/>
          <w:szCs w:val="24"/>
        </w:rPr>
      </w:pPr>
    </w:p>
    <w:p w14:paraId="4718C4A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63B437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84" w:name="_Toc30926"/>
      <w:r>
        <w:rPr>
          <w:rFonts w:ascii="微软雅黑" w:hAnsi="微软雅黑" w:eastAsia="微软雅黑" w:cs="宋体"/>
          <w:b/>
          <w:color w:val="C00000"/>
          <w:kern w:val="0"/>
          <w:sz w:val="24"/>
          <w:szCs w:val="24"/>
        </w:rPr>
        <w:t>复屈翰南居士书</w:t>
      </w:r>
      <w:bookmarkEnd w:id="84"/>
    </w:p>
    <w:p w14:paraId="48EF0015">
      <w:pPr>
        <w:rPr>
          <w:rFonts w:ascii="微软雅黑" w:hAnsi="微软雅黑" w:eastAsia="微软雅黑" w:cs="宋体"/>
          <w:b/>
          <w:color w:val="C00000"/>
          <w:kern w:val="0"/>
          <w:sz w:val="24"/>
          <w:szCs w:val="24"/>
        </w:rPr>
      </w:pPr>
    </w:p>
    <w:p w14:paraId="298C05C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手书备悉。游石屋洞记，大有心融妙理虚空小，道契真如法界宽之慨。然此是文字边事，切勿专学此派。当如子忆母，以念佛求生西方，庶可实证。</w:t>
      </w:r>
    </w:p>
    <w:p w14:paraId="104AA7E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你的信都看过了。《游石屋洞记》，大有“心融妙理虚空小，道契真如法界宽”的感概。然而这都是文字</w:t>
      </w:r>
      <w:r>
        <w:rPr>
          <w:rFonts w:hint="eastAsia" w:ascii="微软雅黑" w:hAnsi="微软雅黑" w:eastAsia="微软雅黑" w:cs="Tahoma"/>
          <w:color w:val="222222"/>
          <w:sz w:val="24"/>
          <w:szCs w:val="24"/>
        </w:rPr>
        <w:t>方面</w:t>
      </w:r>
      <w:r>
        <w:rPr>
          <w:rFonts w:ascii="微软雅黑" w:hAnsi="微软雅黑" w:eastAsia="微软雅黑" w:cs="Tahoma"/>
          <w:color w:val="222222"/>
          <w:sz w:val="24"/>
          <w:szCs w:val="24"/>
        </w:rPr>
        <w:t>的事，千万不要专门学习</w:t>
      </w:r>
      <w:r>
        <w:rPr>
          <w:rFonts w:hint="eastAsia" w:ascii="微软雅黑" w:hAnsi="微软雅黑" w:eastAsia="微软雅黑" w:cs="Tahoma"/>
          <w:color w:val="222222"/>
          <w:sz w:val="24"/>
          <w:szCs w:val="24"/>
        </w:rPr>
        <w:t>这等做派</w:t>
      </w:r>
      <w:r>
        <w:rPr>
          <w:rFonts w:ascii="微软雅黑" w:hAnsi="微软雅黑" w:eastAsia="微软雅黑" w:cs="Tahoma"/>
          <w:color w:val="222222"/>
          <w:sz w:val="24"/>
          <w:szCs w:val="24"/>
        </w:rPr>
        <w:t>。应当如子忆母，</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念佛求生西方，才可以实证。</w:t>
      </w:r>
    </w:p>
    <w:p w14:paraId="7168CCB2">
      <w:pPr>
        <w:rPr>
          <w:rFonts w:ascii="微软雅黑" w:hAnsi="微软雅黑" w:eastAsia="微软雅黑" w:cs="宋体"/>
          <w:b/>
          <w:color w:val="C00000"/>
          <w:kern w:val="0"/>
          <w:sz w:val="24"/>
          <w:szCs w:val="24"/>
        </w:rPr>
      </w:pPr>
    </w:p>
    <w:p w14:paraId="1D36600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此刻专以此为事，则于己无益，于人有损。何以故，以多半皆学口快活之空谈，不以真修实证为事也。</w:t>
      </w:r>
    </w:p>
    <w:p w14:paraId="5A021C7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这时候，专门以文字为事，</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对于自己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没有利益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对于他人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有所损害。为什么呢？因为</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多半都是学习口头快活的空谈，不以真修实证为事。</w:t>
      </w:r>
    </w:p>
    <w:p w14:paraId="6EDBE87E">
      <w:pPr>
        <w:rPr>
          <w:rFonts w:ascii="微软雅黑" w:hAnsi="微软雅黑" w:eastAsia="微软雅黑" w:cs="宋体"/>
          <w:b/>
          <w:color w:val="C00000"/>
          <w:kern w:val="0"/>
          <w:sz w:val="24"/>
          <w:szCs w:val="24"/>
        </w:rPr>
      </w:pPr>
    </w:p>
    <w:p w14:paraId="33CDB62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今人若不都摄六根，净念相继念佛，绝无实证之希望。续文钞，有正月元旦与五台山广济茅篷广慧和尚书，约五千言，为从来未有之切实相劝者。</w:t>
      </w:r>
    </w:p>
    <w:p w14:paraId="6544E42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的人如果不</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”都摄六根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净念相继”</w:t>
      </w:r>
      <w:r>
        <w:rPr>
          <w:rFonts w:hint="eastAsia" w:ascii="微软雅黑" w:hAnsi="微软雅黑" w:eastAsia="微软雅黑" w:cs="Tahoma"/>
          <w:color w:val="222222"/>
          <w:sz w:val="24"/>
          <w:szCs w:val="24"/>
        </w:rPr>
        <w:t>（的方法）</w:t>
      </w:r>
      <w:r>
        <w:rPr>
          <w:rFonts w:ascii="微软雅黑" w:hAnsi="微软雅黑" w:eastAsia="微软雅黑" w:cs="Tahoma"/>
          <w:color w:val="222222"/>
          <w:sz w:val="24"/>
          <w:szCs w:val="24"/>
        </w:rPr>
        <w:t>来念佛，绝对没有实证的希望。《文钞续编》中，有正月元旦</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五台山广济茅篷广慧和尚的信，大约有五千字，是从来没有</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的切实劝导。</w:t>
      </w:r>
    </w:p>
    <w:p w14:paraId="67FD7DFB">
      <w:pPr>
        <w:rPr>
          <w:rFonts w:ascii="微软雅黑" w:hAnsi="微软雅黑" w:eastAsia="微软雅黑" w:cs="宋体"/>
          <w:b/>
          <w:color w:val="C00000"/>
          <w:kern w:val="0"/>
          <w:sz w:val="24"/>
          <w:szCs w:val="24"/>
        </w:rPr>
      </w:pPr>
    </w:p>
    <w:p w14:paraId="38D0217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九十月间当寄于积善坊巷，当为转交。汝夫妻欲皈依，今各为取法名。又云汝父欲皈依，今为写一法名，其名汝自填之。</w:t>
      </w:r>
    </w:p>
    <w:p w14:paraId="0033F84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九、十月份，当</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寄到积善坊巷，转交给你。你</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夫妻想要皈依，今</w:t>
      </w:r>
      <w:r>
        <w:rPr>
          <w:rFonts w:hint="eastAsia" w:ascii="微软雅黑" w:hAnsi="微软雅黑" w:eastAsia="微软雅黑" w:cs="Tahoma"/>
          <w:color w:val="222222"/>
          <w:sz w:val="24"/>
          <w:szCs w:val="24"/>
        </w:rPr>
        <w:t>分别</w:t>
      </w:r>
      <w:r>
        <w:rPr>
          <w:rFonts w:ascii="微软雅黑" w:hAnsi="微软雅黑" w:eastAsia="微软雅黑" w:cs="Tahoma"/>
          <w:color w:val="222222"/>
          <w:sz w:val="24"/>
          <w:szCs w:val="24"/>
        </w:rPr>
        <w:t>为你们取法名。又说你父亲想要皈依，现为他写一</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法名，他的名字，你自己填写。</w:t>
      </w:r>
    </w:p>
    <w:p w14:paraId="3D6B940B">
      <w:pPr>
        <w:rPr>
          <w:rFonts w:ascii="微软雅黑" w:hAnsi="微软雅黑" w:eastAsia="微软雅黑" w:cs="宋体"/>
          <w:b/>
          <w:color w:val="C00000"/>
          <w:kern w:val="0"/>
          <w:sz w:val="24"/>
          <w:szCs w:val="24"/>
        </w:rPr>
      </w:pPr>
    </w:p>
    <w:p w14:paraId="642EAC9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七十多岁，来日无多。放下一切，一心念佛，则决定可以出此五浊，登彼九莲。若或犹有来生后世之心念，则往生便难决定矣。祈详为说之。</w:t>
      </w:r>
    </w:p>
    <w:p w14:paraId="50CD6E57">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七十多岁，来日不多。放下一切，一心念佛，就</w:t>
      </w:r>
      <w:r>
        <w:rPr>
          <w:rFonts w:hint="eastAsia" w:ascii="微软雅黑" w:hAnsi="微软雅黑" w:eastAsia="微软雅黑" w:cs="Tahoma"/>
          <w:color w:val="222222"/>
          <w:sz w:val="24"/>
          <w:szCs w:val="24"/>
        </w:rPr>
        <w:t>决定</w:t>
      </w:r>
      <w:r>
        <w:rPr>
          <w:rFonts w:ascii="微软雅黑" w:hAnsi="微软雅黑" w:eastAsia="微软雅黑" w:cs="Tahoma"/>
          <w:color w:val="222222"/>
          <w:sz w:val="24"/>
          <w:szCs w:val="24"/>
        </w:rPr>
        <w:t>可以出离这五浊恶世，登上</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九品莲邦。如果或者还有来生后世的心念，那么往生就很难决定了。请详细为他说</w:t>
      </w:r>
      <w:r>
        <w:rPr>
          <w:rFonts w:hint="eastAsia" w:ascii="微软雅黑" w:hAnsi="微软雅黑" w:eastAsia="微软雅黑" w:cs="Tahoma"/>
          <w:color w:val="222222"/>
          <w:sz w:val="24"/>
          <w:szCs w:val="24"/>
        </w:rPr>
        <w:t>明</w:t>
      </w:r>
      <w:r>
        <w:rPr>
          <w:rFonts w:ascii="微软雅黑" w:hAnsi="微软雅黑" w:eastAsia="微软雅黑" w:cs="Tahoma"/>
          <w:color w:val="222222"/>
          <w:sz w:val="24"/>
          <w:szCs w:val="24"/>
        </w:rPr>
        <w:t>。</w:t>
      </w:r>
    </w:p>
    <w:p w14:paraId="256B22BF">
      <w:pPr>
        <w:rPr>
          <w:rFonts w:ascii="微软雅黑" w:hAnsi="微软雅黑" w:eastAsia="微软雅黑" w:cs="宋体"/>
          <w:b/>
          <w:color w:val="C00000"/>
          <w:kern w:val="0"/>
          <w:sz w:val="24"/>
          <w:szCs w:val="24"/>
        </w:rPr>
      </w:pPr>
    </w:p>
    <w:p w14:paraId="4197EBA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余详文钞中，此不备书。附求子疏及求子三要，此实人各宜看者，勿以不求子而置之，祈慧察是幸（香敬十六元收到，以为印送续文钞之费）。（民廿九年庚辰八月十五）</w:t>
      </w:r>
    </w:p>
    <w:p w14:paraId="537CFD6A">
      <w:pPr>
        <w:rPr>
          <w:rFonts w:ascii="微软雅黑" w:hAnsi="微软雅黑" w:eastAsia="微软雅黑" w:cs="Tahoma"/>
          <w:color w:val="222222"/>
          <w:sz w:val="24"/>
          <w:szCs w:val="24"/>
        </w:rPr>
      </w:pPr>
      <w:r>
        <w:rPr>
          <w:rFonts w:ascii="微软雅黑" w:hAnsi="微软雅黑" w:eastAsia="微软雅黑" w:cs="Tahoma"/>
          <w:color w:val="222222"/>
          <w:sz w:val="24"/>
          <w:szCs w:val="24"/>
        </w:rPr>
        <w:t>其余</w:t>
      </w:r>
      <w:r>
        <w:rPr>
          <w:rFonts w:hint="eastAsia" w:ascii="微软雅黑" w:hAnsi="微软雅黑" w:eastAsia="微软雅黑" w:cs="Tahoma"/>
          <w:color w:val="222222"/>
          <w:sz w:val="24"/>
          <w:szCs w:val="24"/>
        </w:rPr>
        <w:t>的内容</w:t>
      </w:r>
      <w:r>
        <w:rPr>
          <w:rFonts w:ascii="微软雅黑" w:hAnsi="微软雅黑" w:eastAsia="微软雅黑" w:cs="Tahoma"/>
          <w:color w:val="222222"/>
          <w:sz w:val="24"/>
          <w:szCs w:val="24"/>
        </w:rPr>
        <w:t>详看《文钞》，此处不多说。附《</w:t>
      </w:r>
      <w:r>
        <w:rPr>
          <w:rFonts w:hint="eastAsia" w:ascii="微软雅黑" w:hAnsi="微软雅黑" w:eastAsia="微软雅黑" w:cs="Tahoma"/>
          <w:color w:val="222222"/>
          <w:sz w:val="24"/>
          <w:szCs w:val="24"/>
        </w:rPr>
        <w:t>观世音菩萨</w:t>
      </w:r>
      <w:r>
        <w:rPr>
          <w:rFonts w:ascii="微软雅黑" w:hAnsi="微软雅黑" w:eastAsia="微软雅黑" w:cs="Tahoma"/>
          <w:color w:val="222222"/>
          <w:sz w:val="24"/>
          <w:szCs w:val="24"/>
        </w:rPr>
        <w:t>求子疏》以及《求子三要》，这实在是每个人各自都应该看的，不要</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不求子</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搁置</w:t>
      </w:r>
      <w:r>
        <w:rPr>
          <w:rFonts w:hint="eastAsia" w:ascii="微软雅黑" w:hAnsi="微软雅黑" w:eastAsia="微软雅黑" w:cs="Tahoma"/>
          <w:color w:val="222222"/>
          <w:sz w:val="24"/>
          <w:szCs w:val="24"/>
        </w:rPr>
        <w:t>它</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请</w:t>
      </w:r>
      <w:r>
        <w:rPr>
          <w:rFonts w:ascii="微软雅黑" w:hAnsi="微软雅黑" w:eastAsia="微软雅黑" w:cs="Tahoma"/>
          <w:color w:val="222222"/>
          <w:sz w:val="24"/>
          <w:szCs w:val="24"/>
        </w:rPr>
        <w:t>慧察</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幸（香敬十六元收到，作为印送《文钞续编》的</w:t>
      </w:r>
      <w:r>
        <w:rPr>
          <w:rFonts w:hint="eastAsia" w:ascii="微软雅黑" w:hAnsi="微软雅黑" w:eastAsia="微软雅黑" w:cs="Tahoma"/>
          <w:color w:val="222222"/>
          <w:sz w:val="24"/>
          <w:szCs w:val="24"/>
        </w:rPr>
        <w:t>资</w:t>
      </w:r>
      <w:r>
        <w:rPr>
          <w:rFonts w:ascii="微软雅黑" w:hAnsi="微软雅黑" w:eastAsia="微软雅黑" w:cs="Tahoma"/>
          <w:color w:val="222222"/>
          <w:sz w:val="24"/>
          <w:szCs w:val="24"/>
        </w:rPr>
        <w:t>费）。（民国二十九年庚辰</w:t>
      </w:r>
      <w:r>
        <w:rPr>
          <w:rFonts w:hint="eastAsia" w:ascii="微软雅黑" w:hAnsi="微软雅黑" w:eastAsia="微软雅黑" w:cs="Tahoma"/>
          <w:color w:val="222222"/>
          <w:sz w:val="24"/>
          <w:szCs w:val="24"/>
        </w:rPr>
        <w:t>岁</w:t>
      </w:r>
      <w:r>
        <w:rPr>
          <w:rFonts w:ascii="微软雅黑" w:hAnsi="微软雅黑" w:eastAsia="微软雅黑" w:cs="Tahoma"/>
          <w:color w:val="222222"/>
          <w:sz w:val="24"/>
          <w:szCs w:val="24"/>
        </w:rPr>
        <w:t>八月十五</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5ED85FD3">
      <w:pPr>
        <w:rPr>
          <w:rFonts w:ascii="微软雅黑" w:hAnsi="微软雅黑" w:eastAsia="微软雅黑" w:cs="Tahoma"/>
          <w:color w:val="222222"/>
          <w:sz w:val="24"/>
          <w:szCs w:val="24"/>
        </w:rPr>
      </w:pPr>
    </w:p>
    <w:p w14:paraId="60EA483E">
      <w:pPr>
        <w:rPr>
          <w:rFonts w:ascii="微软雅黑" w:hAnsi="微软雅黑" w:eastAsia="微软雅黑" w:cs="Tahoma"/>
          <w:color w:val="222222"/>
          <w:sz w:val="24"/>
          <w:szCs w:val="24"/>
        </w:rPr>
      </w:pPr>
    </w:p>
    <w:p w14:paraId="2121A0C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748E30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85" w:name="_Toc21771"/>
      <w:r>
        <w:rPr>
          <w:rFonts w:ascii="微软雅黑" w:hAnsi="微软雅黑" w:eastAsia="微软雅黑" w:cs="宋体"/>
          <w:b/>
          <w:color w:val="C00000"/>
          <w:kern w:val="0"/>
          <w:sz w:val="24"/>
          <w:szCs w:val="24"/>
        </w:rPr>
        <w:t>复神晓园居士书</w:t>
      </w:r>
      <w:bookmarkEnd w:id="85"/>
    </w:p>
    <w:p w14:paraId="4CD7B452">
      <w:pPr>
        <w:spacing w:line="270" w:lineRule="atLeast"/>
        <w:rPr>
          <w:rFonts w:ascii="微软雅黑" w:hAnsi="微软雅黑" w:eastAsia="微软雅黑" w:cs="宋体"/>
          <w:b/>
          <w:color w:val="C00000"/>
          <w:kern w:val="0"/>
          <w:sz w:val="24"/>
          <w:szCs w:val="24"/>
        </w:rPr>
      </w:pPr>
    </w:p>
    <w:p w14:paraId="159D1E0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手书备悉。年过五十，来日无多。正当认真敦伦念佛，以期生入圣贤之域，没归极乐之邦耳。</w:t>
      </w:r>
    </w:p>
    <w:p w14:paraId="669E030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你的信都看过了。你已年过五十，来日不多。正应当认真</w:t>
      </w:r>
      <w:r>
        <w:rPr>
          <w:rFonts w:hint="eastAsia" w:ascii="微软雅黑" w:hAnsi="微软雅黑" w:eastAsia="微软雅黑" w:cs="Tahoma"/>
          <w:color w:val="222222"/>
          <w:sz w:val="24"/>
          <w:szCs w:val="24"/>
        </w:rPr>
        <w:t>敦伦</w:t>
      </w:r>
      <w:r>
        <w:rPr>
          <w:rFonts w:ascii="微软雅黑" w:hAnsi="微软雅黑" w:eastAsia="微软雅黑" w:cs="Tahoma"/>
          <w:color w:val="222222"/>
          <w:sz w:val="24"/>
          <w:szCs w:val="24"/>
        </w:rPr>
        <w:t>念佛，以期在生进入圣贤的领域，</w:t>
      </w:r>
      <w:r>
        <w:rPr>
          <w:rFonts w:hint="eastAsia" w:ascii="微软雅黑" w:hAnsi="微软雅黑" w:eastAsia="微软雅黑" w:cs="Tahoma"/>
          <w:color w:val="222222"/>
          <w:sz w:val="24"/>
          <w:szCs w:val="24"/>
        </w:rPr>
        <w:t>临终</w:t>
      </w:r>
      <w:r>
        <w:rPr>
          <w:rFonts w:ascii="微软雅黑" w:hAnsi="微软雅黑" w:eastAsia="微软雅黑" w:cs="Tahoma"/>
          <w:color w:val="222222"/>
          <w:sz w:val="24"/>
          <w:szCs w:val="24"/>
        </w:rPr>
        <w:t>归入极乐莲邦。</w:t>
      </w:r>
    </w:p>
    <w:p w14:paraId="3357DC71">
      <w:pPr>
        <w:rPr>
          <w:rFonts w:ascii="微软雅黑" w:hAnsi="微软雅黑" w:eastAsia="微软雅黑" w:cs="宋体"/>
          <w:b/>
          <w:color w:val="C00000"/>
          <w:kern w:val="0"/>
          <w:sz w:val="24"/>
          <w:szCs w:val="24"/>
        </w:rPr>
      </w:pPr>
    </w:p>
    <w:p w14:paraId="1DC6E4B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所言敦伦，恐汝不会其意，今为略释。世人多多不知敦伦之义，包括得广。但以能孝亲敬长，遂谓敦伦，是亦甚是，然是小焉者。善教儿女，俾彼悉皆为贤人为淑媛，实为敦伦之大者。</w:t>
      </w:r>
    </w:p>
    <w:p w14:paraId="1A6CFDD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所说的“敦伦”，恐怕你不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领会</w:t>
      </w:r>
      <w:r>
        <w:rPr>
          <w:rFonts w:hint="eastAsia" w:ascii="微软雅黑" w:hAnsi="微软雅黑" w:eastAsia="微软雅黑" w:cs="Tahoma"/>
          <w:color w:val="222222"/>
          <w:sz w:val="24"/>
          <w:szCs w:val="24"/>
        </w:rPr>
        <w:t>其意义</w:t>
      </w:r>
      <w:r>
        <w:rPr>
          <w:rFonts w:ascii="微软雅黑" w:hAnsi="微软雅黑" w:eastAsia="微软雅黑" w:cs="Tahoma"/>
          <w:color w:val="222222"/>
          <w:sz w:val="24"/>
          <w:szCs w:val="24"/>
        </w:rPr>
        <w:t>，现今为你大略解释。世间人大多不知道敦伦的意义，包括得很广。只是以能够孝敬双亲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尊敬师长，</w:t>
      </w:r>
      <w:r>
        <w:rPr>
          <w:rFonts w:hint="eastAsia" w:ascii="微软雅黑" w:hAnsi="微软雅黑" w:eastAsia="微软雅黑" w:cs="Tahoma"/>
          <w:color w:val="222222"/>
          <w:sz w:val="24"/>
          <w:szCs w:val="24"/>
        </w:rPr>
        <w:t>于是就</w:t>
      </w:r>
      <w:r>
        <w:rPr>
          <w:rFonts w:ascii="微软雅黑" w:hAnsi="微软雅黑" w:eastAsia="微软雅黑" w:cs="Tahoma"/>
          <w:color w:val="222222"/>
          <w:sz w:val="24"/>
          <w:szCs w:val="24"/>
        </w:rPr>
        <w:t>认为这是敦伦，这确实是对的，然而这只是小的方面。好好教</w:t>
      </w:r>
      <w:r>
        <w:rPr>
          <w:rFonts w:hint="eastAsia" w:ascii="微软雅黑" w:hAnsi="微软雅黑" w:eastAsia="微软雅黑" w:cs="Tahoma"/>
          <w:color w:val="222222"/>
          <w:sz w:val="24"/>
          <w:szCs w:val="24"/>
        </w:rPr>
        <w:t>育</w:t>
      </w:r>
      <w:r>
        <w:rPr>
          <w:rFonts w:ascii="微软雅黑" w:hAnsi="微软雅黑" w:eastAsia="微软雅黑" w:cs="Tahoma"/>
          <w:color w:val="222222"/>
          <w:sz w:val="24"/>
          <w:szCs w:val="24"/>
        </w:rPr>
        <w:t>儿女，使他们全都成为贤人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成为淑</w:t>
      </w:r>
      <w:r>
        <w:rPr>
          <w:rFonts w:hint="eastAsia" w:ascii="微软雅黑" w:hAnsi="微软雅黑" w:eastAsia="微软雅黑" w:cs="Tahoma"/>
          <w:color w:val="222222"/>
          <w:sz w:val="24"/>
          <w:szCs w:val="24"/>
        </w:rPr>
        <w:t>媛</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实是敦伦大的方面。</w:t>
      </w:r>
    </w:p>
    <w:p w14:paraId="712E76C0">
      <w:pPr>
        <w:rPr>
          <w:rFonts w:ascii="微软雅黑" w:hAnsi="微软雅黑" w:eastAsia="微软雅黑" w:cs="宋体"/>
          <w:b/>
          <w:color w:val="C00000"/>
          <w:kern w:val="0"/>
          <w:sz w:val="24"/>
          <w:szCs w:val="24"/>
        </w:rPr>
      </w:pPr>
    </w:p>
    <w:p w14:paraId="7DC9A7C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以儿女既皆贤善，则兄弟，姊妹，妯娌，儿孙，皆相观而善。从兹贤贤相继，则贤人多而坏人少，坏人亦可化为贤人善人。</w:t>
      </w:r>
    </w:p>
    <w:p w14:paraId="57176E4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因为儿女既然都贤善，那么兄弟、姊妹、妯娌、儿孙，都相互观</w:t>
      </w:r>
      <w:r>
        <w:rPr>
          <w:rFonts w:hint="eastAsia" w:ascii="微软雅黑" w:hAnsi="微软雅黑" w:eastAsia="微软雅黑" w:cs="Tahoma"/>
          <w:color w:val="222222"/>
          <w:sz w:val="24"/>
          <w:szCs w:val="24"/>
        </w:rPr>
        <w:t>察</w:t>
      </w:r>
      <w:r>
        <w:rPr>
          <w:rFonts w:ascii="微软雅黑" w:hAnsi="微软雅黑" w:eastAsia="微软雅黑" w:cs="Tahoma"/>
          <w:color w:val="222222"/>
          <w:sz w:val="24"/>
          <w:szCs w:val="24"/>
        </w:rPr>
        <w:t>学习而向善。从此贤贤相继，</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贤人多而坏人少，坏人也可</w:t>
      </w:r>
      <w:r>
        <w:rPr>
          <w:rFonts w:hint="eastAsia" w:ascii="微软雅黑" w:hAnsi="微软雅黑" w:eastAsia="微软雅黑" w:cs="Tahoma"/>
          <w:color w:val="222222"/>
          <w:sz w:val="24"/>
          <w:szCs w:val="24"/>
        </w:rPr>
        <w:t>转</w:t>
      </w:r>
      <w:r>
        <w:rPr>
          <w:rFonts w:ascii="微软雅黑" w:hAnsi="微软雅黑" w:eastAsia="微软雅黑" w:cs="Tahoma"/>
          <w:color w:val="222222"/>
          <w:sz w:val="24"/>
          <w:szCs w:val="24"/>
        </w:rPr>
        <w:t>化为贤人善人。</w:t>
      </w:r>
    </w:p>
    <w:p w14:paraId="2618780D">
      <w:pPr>
        <w:rPr>
          <w:rFonts w:ascii="微软雅黑" w:hAnsi="微软雅黑" w:eastAsia="微软雅黑" w:cs="宋体"/>
          <w:b/>
          <w:color w:val="C00000"/>
          <w:kern w:val="0"/>
          <w:sz w:val="24"/>
          <w:szCs w:val="24"/>
        </w:rPr>
      </w:pPr>
    </w:p>
    <w:p w14:paraId="19828CA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天下太平，人民安乐之基，皆于教儿女中含之。能孝亲敬长及外面一切都善，而不能善教儿女，此人亦未可直名为能敦伦之君子。</w:t>
      </w:r>
    </w:p>
    <w:p w14:paraId="5F656E1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天下太平，人民安乐的基础，都在教育儿女中包含了。能够孝敬双亲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尊敬师长以及外面的一切都很好，但不能好好</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教</w:t>
      </w:r>
      <w:r>
        <w:rPr>
          <w:rFonts w:hint="eastAsia" w:ascii="微软雅黑" w:hAnsi="微软雅黑" w:eastAsia="微软雅黑" w:cs="Tahoma"/>
          <w:color w:val="222222"/>
          <w:sz w:val="24"/>
          <w:szCs w:val="24"/>
        </w:rPr>
        <w:t>育</w:t>
      </w:r>
      <w:r>
        <w:rPr>
          <w:rFonts w:ascii="微软雅黑" w:hAnsi="微软雅黑" w:eastAsia="微软雅黑" w:cs="Tahoma"/>
          <w:color w:val="222222"/>
          <w:sz w:val="24"/>
          <w:szCs w:val="24"/>
        </w:rPr>
        <w:t>儿女，这个人也未必可以</w:t>
      </w:r>
      <w:r>
        <w:rPr>
          <w:rFonts w:hint="eastAsia" w:ascii="微软雅黑" w:hAnsi="微软雅黑" w:eastAsia="微软雅黑" w:cs="Tahoma"/>
          <w:color w:val="222222"/>
          <w:sz w:val="24"/>
          <w:szCs w:val="24"/>
        </w:rPr>
        <w:t>直接</w:t>
      </w:r>
      <w:r>
        <w:rPr>
          <w:rFonts w:ascii="微软雅黑" w:hAnsi="微软雅黑" w:eastAsia="微软雅黑" w:cs="Tahoma"/>
          <w:color w:val="222222"/>
          <w:sz w:val="24"/>
          <w:szCs w:val="24"/>
        </w:rPr>
        <w:t>名为能敦伦的君子。</w:t>
      </w:r>
    </w:p>
    <w:p w14:paraId="5582ADA0">
      <w:pPr>
        <w:rPr>
          <w:rFonts w:ascii="微软雅黑" w:hAnsi="微软雅黑" w:eastAsia="微软雅黑" w:cs="宋体"/>
          <w:b/>
          <w:color w:val="C00000"/>
          <w:kern w:val="0"/>
          <w:sz w:val="24"/>
          <w:szCs w:val="24"/>
        </w:rPr>
      </w:pPr>
    </w:p>
    <w:p w14:paraId="1FD2FE0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如能孝亲敬长与一切通皆如法，又能善教儿女。其人即居家无所作为，其培植国家社会也，大矣。</w:t>
      </w:r>
    </w:p>
    <w:p w14:paraId="707F0B7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如果能够孝敬双亲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尊敬师长与一切全都如法，又能好好</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教育儿女。这个人即使闲居在家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无所作为，他培植国家社会的功德，</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很大啊！</w:t>
      </w:r>
    </w:p>
    <w:p w14:paraId="5429E50E">
      <w:pPr>
        <w:rPr>
          <w:rFonts w:ascii="微软雅黑" w:hAnsi="微软雅黑" w:eastAsia="微软雅黑" w:cs="宋体"/>
          <w:b/>
          <w:color w:val="C00000"/>
          <w:kern w:val="0"/>
          <w:sz w:val="24"/>
          <w:szCs w:val="24"/>
        </w:rPr>
      </w:pPr>
    </w:p>
    <w:p w14:paraId="06F12B5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今世乱已极，究其本原，皆为父母者不善教儿女之过。使人各善教儿女，何得有此种恶剧，以极力扮演而促行也。</w:t>
      </w:r>
    </w:p>
    <w:p w14:paraId="66DB1C2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现今世道混乱，已经到了极点，追究其中的根本原因，都是做父母的人，不好好</w:t>
      </w:r>
      <w:r>
        <w:rPr>
          <w:rFonts w:hint="eastAsia" w:ascii="微软雅黑" w:hAnsi="微软雅黑" w:eastAsia="微软雅黑" w:cs="Tahoma"/>
          <w:color w:val="222222"/>
          <w:sz w:val="24"/>
          <w:szCs w:val="24"/>
        </w:rPr>
        <w:t>教育</w:t>
      </w:r>
      <w:r>
        <w:rPr>
          <w:rFonts w:ascii="微软雅黑" w:hAnsi="微软雅黑" w:eastAsia="微软雅黑" w:cs="Tahoma"/>
          <w:color w:val="222222"/>
          <w:sz w:val="24"/>
          <w:szCs w:val="24"/>
        </w:rPr>
        <w:t>儿女的过失。假使每个人</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好好教</w:t>
      </w:r>
      <w:r>
        <w:rPr>
          <w:rFonts w:hint="eastAsia" w:ascii="微软雅黑" w:hAnsi="微软雅黑" w:eastAsia="微软雅黑" w:cs="Tahoma"/>
          <w:color w:val="222222"/>
          <w:sz w:val="24"/>
          <w:szCs w:val="24"/>
        </w:rPr>
        <w:t>育</w:t>
      </w:r>
      <w:r>
        <w:rPr>
          <w:rFonts w:ascii="微软雅黑" w:hAnsi="微软雅黑" w:eastAsia="微软雅黑" w:cs="Tahoma"/>
          <w:color w:val="222222"/>
          <w:sz w:val="24"/>
          <w:szCs w:val="24"/>
        </w:rPr>
        <w:t>儿女，怎么会有这种恶剧，来极力扮演而促使进行呢？</w:t>
      </w:r>
    </w:p>
    <w:p w14:paraId="44F75818">
      <w:pPr>
        <w:rPr>
          <w:rFonts w:ascii="微软雅黑" w:hAnsi="微软雅黑" w:eastAsia="微软雅黑" w:cs="宋体"/>
          <w:b/>
          <w:color w:val="C00000"/>
          <w:kern w:val="0"/>
          <w:sz w:val="24"/>
          <w:szCs w:val="24"/>
        </w:rPr>
      </w:pPr>
    </w:p>
    <w:p w14:paraId="66D84B6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汝儿女已大，然不可不与彼说其所以。俾后来为人父为人母时，不至随世浮沉，知养而不知教。俾有天姿者习为狂妄，无天姿者狎于顽愚。</w:t>
      </w:r>
    </w:p>
    <w:p w14:paraId="2B5BCEB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你的儿女已经大了，然而不可以不对他们讲说其中的所以然。使得他们后来为人父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为人母的时候，不至于随世浮沉，</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知道养而不知道教。使得有天姿的孩子，</w:t>
      </w:r>
      <w:r>
        <w:rPr>
          <w:rFonts w:hint="eastAsia" w:ascii="微软雅黑" w:hAnsi="微软雅黑" w:eastAsia="微软雅黑" w:cs="Tahoma"/>
          <w:color w:val="222222"/>
          <w:sz w:val="24"/>
          <w:szCs w:val="24"/>
        </w:rPr>
        <w:t>习</w:t>
      </w:r>
      <w:r>
        <w:rPr>
          <w:rFonts w:ascii="微软雅黑" w:hAnsi="微软雅黑" w:eastAsia="微软雅黑" w:cs="Tahoma"/>
          <w:color w:val="222222"/>
          <w:sz w:val="24"/>
          <w:szCs w:val="24"/>
        </w:rPr>
        <w:t>为狂妄</w:t>
      </w:r>
      <w:r>
        <w:rPr>
          <w:rFonts w:hint="eastAsia" w:ascii="微软雅黑" w:hAnsi="微软雅黑" w:eastAsia="微软雅黑" w:cs="Tahoma"/>
          <w:color w:val="222222"/>
          <w:sz w:val="24"/>
          <w:szCs w:val="24"/>
        </w:rPr>
        <w:t>之人</w:t>
      </w:r>
      <w:r>
        <w:rPr>
          <w:rFonts w:ascii="微软雅黑" w:hAnsi="微软雅黑" w:eastAsia="微软雅黑" w:cs="Tahoma"/>
          <w:color w:val="222222"/>
          <w:sz w:val="24"/>
          <w:szCs w:val="24"/>
        </w:rPr>
        <w:t>；没有天姿的</w:t>
      </w:r>
      <w:r>
        <w:rPr>
          <w:rFonts w:hint="eastAsia" w:ascii="微软雅黑" w:hAnsi="微软雅黑" w:eastAsia="微软雅黑" w:cs="Tahoma"/>
          <w:color w:val="222222"/>
          <w:sz w:val="24"/>
          <w:szCs w:val="24"/>
        </w:rPr>
        <w:t>孩子</w:t>
      </w:r>
      <w:r>
        <w:rPr>
          <w:rFonts w:ascii="微软雅黑" w:hAnsi="微软雅黑" w:eastAsia="微软雅黑" w:cs="Tahoma"/>
          <w:color w:val="222222"/>
          <w:sz w:val="24"/>
          <w:szCs w:val="24"/>
        </w:rPr>
        <w:t>，狎为顽愚</w:t>
      </w:r>
      <w:r>
        <w:rPr>
          <w:rFonts w:hint="eastAsia" w:ascii="微软雅黑" w:hAnsi="微软雅黑" w:eastAsia="微软雅黑" w:cs="Tahoma"/>
          <w:color w:val="222222"/>
          <w:sz w:val="24"/>
          <w:szCs w:val="24"/>
        </w:rPr>
        <w:t>之人</w:t>
      </w:r>
      <w:r>
        <w:rPr>
          <w:rFonts w:ascii="微软雅黑" w:hAnsi="微软雅黑" w:eastAsia="微软雅黑" w:cs="Tahoma"/>
          <w:color w:val="222222"/>
          <w:sz w:val="24"/>
          <w:szCs w:val="24"/>
        </w:rPr>
        <w:t>。</w:t>
      </w:r>
    </w:p>
    <w:p w14:paraId="7297AEC8">
      <w:pPr>
        <w:rPr>
          <w:rFonts w:ascii="微软雅黑" w:hAnsi="微软雅黑" w:eastAsia="微软雅黑" w:cs="宋体"/>
          <w:b/>
          <w:color w:val="C00000"/>
          <w:kern w:val="0"/>
          <w:sz w:val="24"/>
          <w:szCs w:val="24"/>
        </w:rPr>
      </w:pPr>
    </w:p>
    <w:p w14:paraId="49458D5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汝言世乱伊于胡底，故与汝说挽回世乱之根本法门。切勿当著闲话，则汝之子孙与汝之婿及外孙等，均可为贤人善人，而为汝之光荣于无既矣。</w:t>
      </w:r>
    </w:p>
    <w:p w14:paraId="2F8C846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你说，世道混乱，什么时候才是个头。所以对你说挽回世道混乱的根本法门。千万不要当</w:t>
      </w:r>
      <w:r>
        <w:rPr>
          <w:rFonts w:hint="eastAsia" w:ascii="微软雅黑" w:hAnsi="微软雅黑" w:eastAsia="微软雅黑" w:cs="Tahoma"/>
          <w:color w:val="222222"/>
          <w:sz w:val="24"/>
          <w:szCs w:val="24"/>
        </w:rPr>
        <w:t>这是</w:t>
      </w:r>
      <w:r>
        <w:rPr>
          <w:rFonts w:ascii="微软雅黑" w:hAnsi="微软雅黑" w:eastAsia="微软雅黑" w:cs="Tahoma"/>
          <w:color w:val="222222"/>
          <w:sz w:val="24"/>
          <w:szCs w:val="24"/>
        </w:rPr>
        <w:t>闲话，那么你的子孙与你的女婿以及外孙等人，都可以成为贤人善人，而成为你无</w:t>
      </w:r>
      <w:r>
        <w:rPr>
          <w:rFonts w:hint="eastAsia" w:ascii="微软雅黑" w:hAnsi="微软雅黑" w:eastAsia="微软雅黑" w:cs="Tahoma"/>
          <w:color w:val="222222"/>
          <w:sz w:val="24"/>
          <w:szCs w:val="24"/>
        </w:rPr>
        <w:t>尽</w:t>
      </w:r>
      <w:r>
        <w:rPr>
          <w:rFonts w:ascii="微软雅黑" w:hAnsi="微软雅黑" w:eastAsia="微软雅黑" w:cs="Tahoma"/>
          <w:color w:val="222222"/>
          <w:sz w:val="24"/>
          <w:szCs w:val="24"/>
        </w:rPr>
        <w:t>的光荣啊！</w:t>
      </w:r>
    </w:p>
    <w:p w14:paraId="27608D9B">
      <w:pPr>
        <w:rPr>
          <w:rFonts w:ascii="微软雅黑" w:hAnsi="微软雅黑" w:eastAsia="微软雅黑" w:cs="宋体"/>
          <w:b/>
          <w:color w:val="C00000"/>
          <w:kern w:val="0"/>
          <w:sz w:val="24"/>
          <w:szCs w:val="24"/>
        </w:rPr>
      </w:pPr>
    </w:p>
    <w:p w14:paraId="7979EF7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长女已孀，正好一心念佛，求生西方。次女待字，若能常念佛及念观世音，则宿业消除，善根增长，自然会得其贤善夫婿。</w:t>
      </w:r>
    </w:p>
    <w:p w14:paraId="3D05D28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长女已经孀居，正好一心念佛，求生西方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次女待字闺中，如果能常念佛以及念观世音菩萨，那么宿业消除，善根增长，自然会得到贤善的夫婿。</w:t>
      </w:r>
    </w:p>
    <w:p w14:paraId="47FD9D52">
      <w:pPr>
        <w:rPr>
          <w:rFonts w:ascii="微软雅黑" w:hAnsi="微软雅黑" w:eastAsia="微软雅黑" w:cs="宋体"/>
          <w:b/>
          <w:color w:val="C00000"/>
          <w:kern w:val="0"/>
          <w:sz w:val="24"/>
          <w:szCs w:val="24"/>
        </w:rPr>
      </w:pPr>
    </w:p>
    <w:p w14:paraId="0406F37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而后来生儿女时，亦无产难之苦。而所生儿女，均属贤善。儿子肄业学校之暇，必须令彼熟读感应篇，阴骘文，以为前途之导。</w:t>
      </w:r>
    </w:p>
    <w:p w14:paraId="72E6BF6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后来生儿女时，也没有产难的痛苦。</w:t>
      </w:r>
      <w:r>
        <w:rPr>
          <w:rFonts w:hint="eastAsia" w:ascii="微软雅黑" w:hAnsi="微软雅黑" w:eastAsia="微软雅黑" w:cs="Tahoma"/>
          <w:color w:val="222222"/>
          <w:sz w:val="24"/>
          <w:szCs w:val="24"/>
        </w:rPr>
        <w:t>而且</w:t>
      </w:r>
      <w:r>
        <w:rPr>
          <w:rFonts w:ascii="微软雅黑" w:hAnsi="微软雅黑" w:eastAsia="微软雅黑" w:cs="Tahoma"/>
          <w:color w:val="222222"/>
          <w:sz w:val="24"/>
          <w:szCs w:val="24"/>
        </w:rPr>
        <w:t>所生的儿女，都属于贤善之辈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儿子在学校学习的空暇，必须令他熟读《</w:t>
      </w:r>
      <w:r>
        <w:rPr>
          <w:rFonts w:hint="eastAsia" w:ascii="微软雅黑" w:hAnsi="微软雅黑" w:eastAsia="微软雅黑" w:cs="Tahoma"/>
          <w:color w:val="222222"/>
          <w:sz w:val="24"/>
          <w:szCs w:val="24"/>
        </w:rPr>
        <w:t>太上</w:t>
      </w:r>
      <w:r>
        <w:rPr>
          <w:rFonts w:ascii="微软雅黑" w:hAnsi="微软雅黑" w:eastAsia="微软雅黑" w:cs="Tahoma"/>
          <w:color w:val="222222"/>
          <w:sz w:val="24"/>
          <w:szCs w:val="24"/>
        </w:rPr>
        <w:t>感应篇》、《</w:t>
      </w:r>
      <w:r>
        <w:rPr>
          <w:rFonts w:hint="eastAsia" w:ascii="微软雅黑" w:hAnsi="微软雅黑" w:eastAsia="微软雅黑" w:cs="Tahoma"/>
          <w:color w:val="222222"/>
          <w:sz w:val="24"/>
          <w:szCs w:val="24"/>
        </w:rPr>
        <w:t>文昌帝君</w:t>
      </w:r>
      <w:r>
        <w:rPr>
          <w:rFonts w:ascii="微软雅黑" w:hAnsi="微软雅黑" w:eastAsia="微软雅黑" w:cs="Tahoma"/>
          <w:color w:val="222222"/>
          <w:sz w:val="24"/>
          <w:szCs w:val="24"/>
        </w:rPr>
        <w:t>阴骘文》，作为前途的引导。</w:t>
      </w:r>
    </w:p>
    <w:p w14:paraId="33AA3501">
      <w:pPr>
        <w:rPr>
          <w:rFonts w:ascii="微软雅黑" w:hAnsi="微软雅黑" w:eastAsia="微软雅黑" w:cs="宋体"/>
          <w:b/>
          <w:color w:val="C00000"/>
          <w:kern w:val="0"/>
          <w:sz w:val="24"/>
          <w:szCs w:val="24"/>
        </w:rPr>
      </w:pPr>
    </w:p>
    <w:p w14:paraId="345E818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即二女亦当读之，以期藉此自修并以化人。天下不治，匹夫有责，此实匹夫令天下治之根本法。又须令儿子多看安士全书，历史感应统纪，及有益身心之善书。</w:t>
      </w:r>
    </w:p>
    <w:p w14:paraId="5D5491C8">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即使是</w:t>
      </w:r>
      <w:r>
        <w:rPr>
          <w:rFonts w:ascii="微软雅黑" w:hAnsi="微软雅黑" w:eastAsia="微软雅黑" w:cs="Tahoma"/>
          <w:color w:val="222222"/>
          <w:sz w:val="24"/>
          <w:szCs w:val="24"/>
        </w:rPr>
        <w:t>二个女儿，也应当读这二本书，以期凭籍这些自我修养，并以此化导他人。天下得</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到治理，每个百姓都有责任，这实在是平民百姓令天下得到治理的根本</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法。又必须令儿子多看《安士全书》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《历史感应统纪》，以及有益身心的善书。</w:t>
      </w:r>
    </w:p>
    <w:p w14:paraId="442107C1">
      <w:pPr>
        <w:rPr>
          <w:rFonts w:ascii="微软雅黑" w:hAnsi="微软雅黑" w:eastAsia="微软雅黑" w:cs="宋体"/>
          <w:b/>
          <w:color w:val="C00000"/>
          <w:kern w:val="0"/>
          <w:sz w:val="24"/>
          <w:szCs w:val="24"/>
        </w:rPr>
      </w:pPr>
    </w:p>
    <w:p w14:paraId="6915AD0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今为汝取法名为慧晓，谓以智慧自行敦伦尽分，闲邪存诚，诸恶莫作，众善奉行，戒杀护生，吃素念佛，决定现生求生西方。</w:t>
      </w:r>
    </w:p>
    <w:p w14:paraId="060BE8D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现今为你取法名为慧晓，就是以智慧自行</w:t>
      </w:r>
      <w:r>
        <w:rPr>
          <w:rFonts w:hint="eastAsia" w:ascii="微软雅黑" w:hAnsi="微软雅黑" w:eastAsia="微软雅黑" w:cs="Tahoma"/>
          <w:color w:val="222222"/>
          <w:sz w:val="24"/>
          <w:szCs w:val="24"/>
        </w:rPr>
        <w:t>敦伦尽分</w:t>
      </w:r>
      <w:r>
        <w:rPr>
          <w:rFonts w:hint="eastAsia" w:ascii="微软雅黑" w:hAnsi="微软雅黑" w:eastAsia="微软雅黑" w:cs="Tahoma"/>
          <w:color w:val="7F7F7F"/>
          <w:sz w:val="24"/>
          <w:szCs w:val="24"/>
        </w:rPr>
        <w:t>（敦笃伦常、恪尽己分）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闲邪存诚</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防止邪</w:t>
      </w:r>
      <w:r>
        <w:rPr>
          <w:rFonts w:hint="eastAsia" w:ascii="微软雅黑" w:hAnsi="微软雅黑" w:eastAsia="微软雅黑" w:cs="Tahoma"/>
          <w:color w:val="7F7F7F"/>
          <w:sz w:val="24"/>
          <w:szCs w:val="24"/>
        </w:rPr>
        <w:t>念、</w:t>
      </w:r>
      <w:r>
        <w:rPr>
          <w:rFonts w:ascii="微软雅黑" w:hAnsi="微软雅黑" w:eastAsia="微软雅黑" w:cs="Tahoma"/>
          <w:color w:val="7F7F7F"/>
          <w:sz w:val="24"/>
          <w:szCs w:val="24"/>
        </w:rPr>
        <w:t>心怀诚</w:t>
      </w:r>
      <w:r>
        <w:rPr>
          <w:rFonts w:hint="eastAsia" w:ascii="微软雅黑" w:hAnsi="微软雅黑" w:eastAsia="微软雅黑" w:cs="Tahoma"/>
          <w:color w:val="7F7F7F"/>
          <w:sz w:val="24"/>
          <w:szCs w:val="24"/>
        </w:rPr>
        <w:t>敬）</w:t>
      </w:r>
      <w:r>
        <w:rPr>
          <w:rFonts w:ascii="微软雅黑" w:hAnsi="微软雅黑" w:eastAsia="微软雅黑" w:cs="Tahoma"/>
          <w:color w:val="222222"/>
          <w:sz w:val="24"/>
          <w:szCs w:val="24"/>
        </w:rPr>
        <w:t>，诸恶莫作，众善奉行，戒杀护生，吃素念佛，决定现生求生西方。</w:t>
      </w:r>
    </w:p>
    <w:p w14:paraId="39D3D5E3">
      <w:pPr>
        <w:rPr>
          <w:rFonts w:ascii="微软雅黑" w:hAnsi="微软雅黑" w:eastAsia="微软雅黑" w:cs="宋体"/>
          <w:b/>
          <w:color w:val="C00000"/>
          <w:kern w:val="0"/>
          <w:sz w:val="24"/>
          <w:szCs w:val="24"/>
        </w:rPr>
      </w:pPr>
    </w:p>
    <w:p w14:paraId="75C87E8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而复以此劝于家庭之儿女妻室等，及外之乡党邻里亲戚朋友。俾彼共晓此世出世之实益，庶不负汝发心皈依佛法之诚心也。</w:t>
      </w:r>
    </w:p>
    <w:p w14:paraId="5CBEF38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且再</w:t>
      </w:r>
      <w:r>
        <w:rPr>
          <w:rFonts w:ascii="微软雅黑" w:hAnsi="微软雅黑" w:eastAsia="微软雅黑" w:cs="Tahoma"/>
          <w:color w:val="222222"/>
          <w:sz w:val="24"/>
          <w:szCs w:val="24"/>
        </w:rPr>
        <w:t>以</w:t>
      </w:r>
      <w:r>
        <w:rPr>
          <w:rFonts w:hint="eastAsia" w:ascii="微软雅黑" w:hAnsi="微软雅黑" w:eastAsia="微软雅黑" w:cs="Tahoma"/>
          <w:color w:val="222222"/>
          <w:sz w:val="24"/>
          <w:szCs w:val="24"/>
        </w:rPr>
        <w:t>这些</w:t>
      </w:r>
      <w:r>
        <w:rPr>
          <w:rFonts w:ascii="微软雅黑" w:hAnsi="微软雅黑" w:eastAsia="微软雅黑" w:cs="Tahoma"/>
          <w:color w:val="222222"/>
          <w:sz w:val="24"/>
          <w:szCs w:val="24"/>
        </w:rPr>
        <w:t>劝导家庭中的儿女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妻室等人，以及外面的乡亲、邻里、亲戚、朋友。使得他们共同知晓这个世出世的真实利益，才不辜负你发心皈依佛法的诚心啊！</w:t>
      </w:r>
    </w:p>
    <w:p w14:paraId="46798CA1">
      <w:pPr>
        <w:rPr>
          <w:rFonts w:ascii="微软雅黑" w:hAnsi="微软雅黑" w:eastAsia="微软雅黑" w:cs="宋体"/>
          <w:b/>
          <w:color w:val="C00000"/>
          <w:kern w:val="0"/>
          <w:sz w:val="24"/>
          <w:szCs w:val="24"/>
        </w:rPr>
      </w:pPr>
    </w:p>
    <w:p w14:paraId="0E376BF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至于念佛修持种种，文钞中屡言之，此不备书。无要事勿来信，光已七十，精神不给。又有校正印书等事，无暇答复故也。（民十九年九月廿六日）</w:t>
      </w:r>
    </w:p>
    <w:p w14:paraId="0DD19BE4">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至于念佛修持的种种</w:t>
      </w:r>
      <w:r>
        <w:rPr>
          <w:rFonts w:hint="eastAsia" w:ascii="微软雅黑" w:hAnsi="微软雅黑" w:eastAsia="微软雅黑" w:cs="Tahoma"/>
          <w:color w:val="222222"/>
          <w:sz w:val="24"/>
          <w:szCs w:val="24"/>
        </w:rPr>
        <w:t>方法</w:t>
      </w:r>
      <w:r>
        <w:rPr>
          <w:rFonts w:ascii="微软雅黑" w:hAnsi="微软雅黑" w:eastAsia="微软雅黑" w:cs="Tahoma"/>
          <w:color w:val="222222"/>
          <w:sz w:val="24"/>
          <w:szCs w:val="24"/>
        </w:rPr>
        <w:t>，《文钞》中多次说到，此处不再多说。没有要紧的事，不要来信，我已经七十岁了，精神不足。又有校正印书等事务，没有空暇答复回信的缘故。（民国十九年九月二十六日）</w:t>
      </w:r>
    </w:p>
    <w:p w14:paraId="5DACE152">
      <w:pPr>
        <w:rPr>
          <w:rFonts w:ascii="微软雅黑" w:hAnsi="微软雅黑" w:eastAsia="微软雅黑" w:cs="Tahoma"/>
          <w:color w:val="222222"/>
          <w:sz w:val="24"/>
          <w:szCs w:val="24"/>
        </w:rPr>
      </w:pPr>
    </w:p>
    <w:p w14:paraId="17E0AD22">
      <w:pPr>
        <w:rPr>
          <w:rFonts w:ascii="微软雅黑" w:hAnsi="微软雅黑" w:eastAsia="微软雅黑" w:cs="Tahoma"/>
          <w:color w:val="222222"/>
          <w:sz w:val="24"/>
          <w:szCs w:val="24"/>
        </w:rPr>
      </w:pPr>
    </w:p>
    <w:p w14:paraId="0CE1C7C3">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53B71FA8">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【淑媛】</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美好的女子。</w:t>
      </w:r>
    </w:p>
    <w:p w14:paraId="29BD7F63">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【伊于胡底】</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伊：句首助词；于：到；胡：何，哪；底：尽头。伊于胡底是一种感叹，对一些不好的想象表示感慨，意思是究竟要到什么时候为止。同不堪设想。《诗经·小雅·小旻》：“我视谋犹，伊于胡底？”</w:t>
      </w:r>
    </w:p>
    <w:p w14:paraId="5E0A3A60">
      <w:pPr>
        <w:rPr>
          <w:rFonts w:ascii="微软雅黑" w:hAnsi="微软雅黑" w:eastAsia="微软雅黑" w:cs="Tahoma"/>
          <w:color w:val="222222"/>
          <w:sz w:val="24"/>
          <w:szCs w:val="24"/>
        </w:rPr>
      </w:pPr>
    </w:p>
    <w:p w14:paraId="7ADE8071">
      <w:pPr>
        <w:rPr>
          <w:rFonts w:ascii="微软雅黑" w:hAnsi="微软雅黑" w:eastAsia="微软雅黑" w:cs="Tahoma"/>
          <w:color w:val="222222"/>
          <w:sz w:val="24"/>
          <w:szCs w:val="24"/>
        </w:rPr>
      </w:pPr>
    </w:p>
    <w:p w14:paraId="0053AF6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871B77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86" w:name="_Toc9927"/>
      <w:r>
        <w:rPr>
          <w:rFonts w:ascii="微软雅黑" w:hAnsi="微软雅黑" w:eastAsia="微软雅黑" w:cs="宋体"/>
          <w:b/>
          <w:color w:val="C00000"/>
          <w:kern w:val="0"/>
          <w:sz w:val="24"/>
          <w:szCs w:val="24"/>
        </w:rPr>
        <w:t>复许焕文居士书一</w:t>
      </w:r>
      <w:bookmarkEnd w:id="86"/>
    </w:p>
    <w:p w14:paraId="46245124">
      <w:pPr>
        <w:rPr>
          <w:rFonts w:ascii="微软雅黑" w:hAnsi="微软雅黑" w:eastAsia="微软雅黑" w:cs="宋体"/>
          <w:b/>
          <w:color w:val="C00000"/>
          <w:kern w:val="0"/>
          <w:sz w:val="24"/>
          <w:szCs w:val="24"/>
        </w:rPr>
      </w:pPr>
    </w:p>
    <w:p w14:paraId="1A497C8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手书备悉。法名另纸书之。开示以目力不给，不能详书。今为寄甲乙二包经书，祈志诚恭敬读，自可知其修法及利益。</w:t>
      </w:r>
    </w:p>
    <w:p w14:paraId="7683B81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你的信都看过了。法名在另外的纸上写好。因为眼力不好，不能详细写</w:t>
      </w:r>
      <w:r>
        <w:rPr>
          <w:rFonts w:hint="eastAsia" w:ascii="微软雅黑" w:hAnsi="微软雅黑" w:eastAsia="微软雅黑" w:cs="Tahoma"/>
          <w:color w:val="222222"/>
          <w:sz w:val="24"/>
          <w:szCs w:val="24"/>
        </w:rPr>
        <w:t>（你所请求的）开示</w:t>
      </w: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寄</w:t>
      </w:r>
      <w:r>
        <w:rPr>
          <w:rFonts w:hint="eastAsia" w:ascii="微软雅黑" w:hAnsi="微软雅黑" w:eastAsia="微软雅黑" w:cs="Tahoma"/>
          <w:color w:val="222222"/>
          <w:sz w:val="24"/>
          <w:szCs w:val="24"/>
        </w:rPr>
        <w:t>给你标记为“</w:t>
      </w:r>
      <w:r>
        <w:rPr>
          <w:rFonts w:ascii="微软雅黑" w:hAnsi="微软雅黑" w:eastAsia="微软雅黑" w:cs="Tahoma"/>
          <w:color w:val="222222"/>
          <w:sz w:val="24"/>
          <w:szCs w:val="24"/>
        </w:rPr>
        <w:t>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乙</w:t>
      </w:r>
      <w:r>
        <w:rPr>
          <w:rFonts w:hint="eastAsia" w:ascii="微软雅黑" w:hAnsi="微软雅黑" w:eastAsia="微软雅黑" w:cs="Tahoma"/>
          <w:color w:val="222222"/>
          <w:sz w:val="24"/>
          <w:szCs w:val="24"/>
        </w:rPr>
        <w:t>”的两</w:t>
      </w:r>
      <w:r>
        <w:rPr>
          <w:rFonts w:ascii="微软雅黑" w:hAnsi="微软雅黑" w:eastAsia="微软雅黑" w:cs="Tahoma"/>
          <w:color w:val="222222"/>
          <w:sz w:val="24"/>
          <w:szCs w:val="24"/>
        </w:rPr>
        <w:t>包经书，请志诚恭敬阅读，自然可以知道其中的修法以及利益。</w:t>
      </w:r>
    </w:p>
    <w:p w14:paraId="2164BF6F">
      <w:pPr>
        <w:rPr>
          <w:rFonts w:ascii="微软雅黑" w:hAnsi="微软雅黑" w:eastAsia="微软雅黑" w:cs="宋体"/>
          <w:b/>
          <w:color w:val="C00000"/>
          <w:kern w:val="0"/>
          <w:sz w:val="24"/>
          <w:szCs w:val="24"/>
        </w:rPr>
      </w:pPr>
    </w:p>
    <w:p w14:paraId="7DB4E3C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外有歧路指归，初机先导，物犹如此，坐花志果，一函遍复，各一包，以为自利利人之据。</w:t>
      </w:r>
    </w:p>
    <w:p w14:paraId="076013E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另外有《歧路指归》、《初机先导》、《物犹如此》、《坐花志果》、《一函遍复》，各有一包，作为自利利</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的依据。</w:t>
      </w:r>
    </w:p>
    <w:p w14:paraId="4DEC7EEA">
      <w:pPr>
        <w:rPr>
          <w:rFonts w:ascii="微软雅黑" w:hAnsi="微软雅黑" w:eastAsia="微软雅黑" w:cs="宋体"/>
          <w:b/>
          <w:color w:val="C00000"/>
          <w:kern w:val="0"/>
          <w:sz w:val="24"/>
          <w:szCs w:val="24"/>
        </w:rPr>
      </w:pPr>
    </w:p>
    <w:p w14:paraId="675CAED1">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读佛经书，不可依儒者读儒书之态度。今之儒者，完全不知敬书，故致世无真儒。若以此种漫不恭敬之态度读佛经，则未得其益，先获其罪。（民廿五二月十八日）</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读佛教经书，不可依儒者读儒书的态度。现今的儒者，完全不知道恭敬书籍，所以导致世间没有真正的儒生。如果以这种漫不恭敬的态度读佛经，那么没能得到其利益，却</w:t>
      </w:r>
      <w:r>
        <w:rPr>
          <w:rFonts w:hint="eastAsia" w:ascii="微软雅黑" w:hAnsi="微软雅黑" w:eastAsia="微软雅黑" w:cs="Tahoma"/>
          <w:color w:val="222222"/>
          <w:sz w:val="24"/>
          <w:szCs w:val="24"/>
        </w:rPr>
        <w:t>反而</w:t>
      </w:r>
      <w:r>
        <w:rPr>
          <w:rFonts w:ascii="微软雅黑" w:hAnsi="微软雅黑" w:eastAsia="微软雅黑" w:cs="Tahoma"/>
          <w:color w:val="222222"/>
          <w:sz w:val="24"/>
          <w:szCs w:val="24"/>
        </w:rPr>
        <w:t>先获</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罪过。（民国二十五年二月十八日）</w:t>
      </w:r>
    </w:p>
    <w:p w14:paraId="6F3EE149">
      <w:pPr>
        <w:rPr>
          <w:rFonts w:ascii="微软雅黑" w:hAnsi="微软雅黑" w:eastAsia="微软雅黑" w:cs="Tahoma"/>
          <w:color w:val="222222"/>
          <w:sz w:val="24"/>
          <w:szCs w:val="24"/>
        </w:rPr>
      </w:pPr>
    </w:p>
    <w:p w14:paraId="215E5B40">
      <w:pPr>
        <w:spacing w:line="270" w:lineRule="atLeast"/>
        <w:rPr>
          <w:rStyle w:val="14"/>
          <w:rFonts w:ascii="微软雅黑" w:hAnsi="微软雅黑" w:eastAsia="微软雅黑" w:cs="Tahoma"/>
          <w:color w:val="FF0000"/>
          <w:sz w:val="24"/>
          <w:szCs w:val="24"/>
        </w:rPr>
      </w:pPr>
    </w:p>
    <w:p w14:paraId="43E1A736">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2EE44DA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87" w:name="_Toc21352"/>
      <w:r>
        <w:rPr>
          <w:rFonts w:ascii="微软雅黑" w:hAnsi="微软雅黑" w:eastAsia="微软雅黑" w:cs="宋体"/>
          <w:b/>
          <w:color w:val="C00000"/>
          <w:kern w:val="0"/>
          <w:sz w:val="24"/>
          <w:szCs w:val="24"/>
        </w:rPr>
        <w:t>复许焕文居士书二</w:t>
      </w:r>
      <w:bookmarkEnd w:id="87"/>
    </w:p>
    <w:p w14:paraId="7C6ECCD9">
      <w:pPr>
        <w:spacing w:line="270" w:lineRule="atLeast"/>
        <w:rPr>
          <w:rFonts w:ascii="微软雅黑" w:hAnsi="微软雅黑" w:eastAsia="微软雅黑" w:cs="宋体"/>
          <w:b/>
          <w:color w:val="C00000"/>
          <w:kern w:val="0"/>
          <w:sz w:val="24"/>
          <w:szCs w:val="24"/>
        </w:rPr>
      </w:pPr>
    </w:p>
    <w:p w14:paraId="34E7298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赈资已交上海捐资处，今将收据寄回。光老矣，旦夕将死，何有精神办此大事。然光自民七年至今，所流通各经书，皆为预息灾祸之急务。但不逐捐赈之队耳。</w:t>
      </w:r>
    </w:p>
    <w:p w14:paraId="0BCA7C6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赈资已经交给上海捐资处，现今将收据寄给你。我老了，旦夕将死，哪有精神办此大事。然而我从民国七年到如今，所流通的各种经书，都是为了预先止息灾祸的急务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只是</w:t>
      </w:r>
      <w:r>
        <w:rPr>
          <w:rFonts w:hint="eastAsia" w:ascii="微软雅黑" w:hAnsi="微软雅黑" w:eastAsia="微软雅黑" w:cs="Tahoma"/>
          <w:color w:val="222222"/>
          <w:sz w:val="24"/>
          <w:szCs w:val="24"/>
        </w:rPr>
        <w:t>没有像大家一样去</w:t>
      </w:r>
      <w:r>
        <w:rPr>
          <w:rFonts w:ascii="微软雅黑" w:hAnsi="微软雅黑" w:eastAsia="微软雅黑" w:cs="Tahoma"/>
          <w:color w:val="222222"/>
          <w:sz w:val="24"/>
          <w:szCs w:val="24"/>
        </w:rPr>
        <w:t>捐资赈灾</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w:t>
      </w:r>
    </w:p>
    <w:p w14:paraId="5052C7DC">
      <w:pPr>
        <w:spacing w:line="270" w:lineRule="atLeast"/>
        <w:rPr>
          <w:rFonts w:ascii="微软雅黑" w:hAnsi="微软雅黑" w:eastAsia="微软雅黑" w:cs="宋体"/>
          <w:b/>
          <w:color w:val="C00000"/>
          <w:kern w:val="0"/>
          <w:sz w:val="24"/>
          <w:szCs w:val="24"/>
        </w:rPr>
      </w:pPr>
    </w:p>
    <w:p w14:paraId="5B24260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汝之所说，只知其一，不知其二。光自出家以来，发愿不住持寺庙，不剃度徒弟，不入各社会。</w:t>
      </w:r>
    </w:p>
    <w:p w14:paraId="27DB9B8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你所说的，只知其一，不知其二。我自从出家以来，发愿不住持寺庙，不剃度徒弟，不加入各种社会团体。</w:t>
      </w:r>
    </w:p>
    <w:p w14:paraId="7CFFCE70">
      <w:pPr>
        <w:spacing w:line="270" w:lineRule="atLeast"/>
        <w:rPr>
          <w:rFonts w:ascii="微软雅黑" w:hAnsi="微软雅黑" w:eastAsia="微软雅黑" w:cs="宋体"/>
          <w:b/>
          <w:color w:val="C00000"/>
          <w:kern w:val="0"/>
          <w:sz w:val="24"/>
          <w:szCs w:val="24"/>
        </w:rPr>
      </w:pPr>
    </w:p>
    <w:p w14:paraId="233D0D6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自民七以来，各处慈善团体将捐册寄一或十至数十者，皆将原册挂号寄回。随我之力，另寄若干（不书于册，以免此册无用）。每年均在一千以上。若再倡募，不至劳死不能也。</w:t>
      </w:r>
    </w:p>
    <w:p w14:paraId="305867EE">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从民国七年以来，各处慈善团体将捐资的册子，寄一册或者十册乃至几十册的，都将原册挂号寄回。</w:t>
      </w:r>
      <w:r>
        <w:rPr>
          <w:rFonts w:hint="eastAsia" w:ascii="微软雅黑" w:hAnsi="微软雅黑" w:eastAsia="微软雅黑" w:cs="Tahoma"/>
          <w:color w:val="222222"/>
          <w:sz w:val="24"/>
          <w:szCs w:val="24"/>
        </w:rPr>
        <w:t>同时，根据</w:t>
      </w:r>
      <w:r>
        <w:rPr>
          <w:rFonts w:ascii="微软雅黑" w:hAnsi="微软雅黑" w:eastAsia="微软雅黑" w:cs="Tahoma"/>
          <w:color w:val="222222"/>
          <w:sz w:val="24"/>
          <w:szCs w:val="24"/>
        </w:rPr>
        <w:t>我的能力，另外寄上若干</w:t>
      </w:r>
      <w:r>
        <w:rPr>
          <w:rFonts w:hint="eastAsia" w:ascii="微软雅黑" w:hAnsi="微软雅黑" w:eastAsia="微软雅黑" w:cs="Tahoma"/>
          <w:color w:val="222222"/>
          <w:sz w:val="24"/>
          <w:szCs w:val="24"/>
        </w:rPr>
        <w:t>捐资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该捐资</w:t>
      </w:r>
      <w:r>
        <w:rPr>
          <w:rFonts w:ascii="微软雅黑" w:hAnsi="微软雅黑" w:eastAsia="微软雅黑" w:cs="Tahoma"/>
          <w:color w:val="222222"/>
          <w:sz w:val="24"/>
          <w:szCs w:val="24"/>
        </w:rPr>
        <w:t>不写在册上，免</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这个册子</w:t>
      </w:r>
      <w:r>
        <w:rPr>
          <w:rFonts w:hint="eastAsia" w:ascii="微软雅黑" w:hAnsi="微软雅黑" w:eastAsia="微软雅黑" w:cs="Tahoma"/>
          <w:color w:val="222222"/>
          <w:sz w:val="24"/>
          <w:szCs w:val="24"/>
        </w:rPr>
        <w:t>不再是空白的而不能改作他</w:t>
      </w:r>
      <w:r>
        <w:rPr>
          <w:rFonts w:ascii="微软雅黑" w:hAnsi="微软雅黑" w:eastAsia="微软雅黑" w:cs="Tahoma"/>
          <w:color w:val="222222"/>
          <w:sz w:val="24"/>
          <w:szCs w:val="24"/>
        </w:rPr>
        <w:t>用）</w:t>
      </w:r>
      <w:r>
        <w:rPr>
          <w:rFonts w:hint="eastAsia" w:ascii="微软雅黑" w:hAnsi="微软雅黑" w:eastAsia="微软雅黑" w:cs="Tahoma"/>
          <w:color w:val="222222"/>
          <w:sz w:val="24"/>
          <w:szCs w:val="24"/>
        </w:rPr>
        <w:t>，算下来</w:t>
      </w:r>
      <w:r>
        <w:rPr>
          <w:rFonts w:ascii="微软雅黑" w:hAnsi="微软雅黑" w:eastAsia="微软雅黑" w:cs="Tahoma"/>
          <w:color w:val="222222"/>
          <w:sz w:val="24"/>
          <w:szCs w:val="24"/>
        </w:rPr>
        <w:t>每年都</w:t>
      </w:r>
      <w:r>
        <w:rPr>
          <w:rFonts w:hint="eastAsia" w:ascii="微软雅黑" w:hAnsi="微软雅黑" w:eastAsia="微软雅黑" w:cs="Tahoma"/>
          <w:color w:val="222222"/>
          <w:sz w:val="24"/>
          <w:szCs w:val="24"/>
        </w:rPr>
        <w:t>不少于</w:t>
      </w:r>
      <w:r>
        <w:rPr>
          <w:rFonts w:ascii="微软雅黑" w:hAnsi="微软雅黑" w:eastAsia="微软雅黑" w:cs="Tahoma"/>
          <w:color w:val="222222"/>
          <w:sz w:val="24"/>
          <w:szCs w:val="24"/>
        </w:rPr>
        <w:t>一千元。如果</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再</w:t>
      </w:r>
      <w:r>
        <w:rPr>
          <w:rFonts w:hint="eastAsia" w:ascii="微软雅黑" w:hAnsi="微软雅黑" w:eastAsia="微软雅黑" w:cs="Tahoma"/>
          <w:color w:val="222222"/>
          <w:sz w:val="24"/>
          <w:szCs w:val="24"/>
        </w:rPr>
        <w:t>参与</w:t>
      </w:r>
      <w:r>
        <w:rPr>
          <w:rFonts w:ascii="微软雅黑" w:hAnsi="微软雅黑" w:eastAsia="微软雅黑" w:cs="Tahoma"/>
          <w:color w:val="222222"/>
          <w:sz w:val="24"/>
          <w:szCs w:val="24"/>
        </w:rPr>
        <w:t>倡导募化，</w:t>
      </w:r>
      <w:r>
        <w:rPr>
          <w:rFonts w:hint="eastAsia" w:ascii="微软雅黑" w:hAnsi="微软雅黑" w:eastAsia="微软雅黑" w:cs="Tahoma"/>
          <w:color w:val="222222"/>
          <w:sz w:val="24"/>
          <w:szCs w:val="24"/>
        </w:rPr>
        <w:t>非累死不可</w:t>
      </w:r>
      <w:r>
        <w:rPr>
          <w:rFonts w:ascii="微软雅黑" w:hAnsi="微软雅黑" w:eastAsia="微软雅黑" w:cs="Tahoma"/>
          <w:color w:val="222222"/>
          <w:sz w:val="24"/>
          <w:szCs w:val="24"/>
        </w:rPr>
        <w:t>。</w:t>
      </w:r>
    </w:p>
    <w:p w14:paraId="0337D48A">
      <w:pPr>
        <w:spacing w:line="270" w:lineRule="atLeast"/>
        <w:rPr>
          <w:rFonts w:ascii="微软雅黑" w:hAnsi="微软雅黑" w:eastAsia="微软雅黑" w:cs="宋体"/>
          <w:b/>
          <w:color w:val="C00000"/>
          <w:kern w:val="0"/>
          <w:sz w:val="24"/>
          <w:szCs w:val="24"/>
        </w:rPr>
      </w:pPr>
    </w:p>
    <w:p w14:paraId="22461BA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光无寺庙，无徒弟，所有䞋施，随来随用，绝不向人开化缘口。以僧多化缘，光不愿与彼同。纵谓光无慈悲，亦所不计。期免无知之人，谓光藉此以求利耳。</w:t>
      </w:r>
    </w:p>
    <w:p w14:paraId="03210612">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我没有寺庙，没有徒弟，所有的钱财供养，随来随用，绝对不向人开化缘口。因为僧人大多都化缘，我不愿意与他们相同。纵然认为我不慈悲，也在所不计。</w:t>
      </w:r>
      <w:r>
        <w:rPr>
          <w:rFonts w:hint="eastAsia" w:ascii="微软雅黑" w:hAnsi="微软雅黑" w:eastAsia="微软雅黑" w:cs="Tahoma"/>
          <w:color w:val="222222"/>
          <w:sz w:val="24"/>
          <w:szCs w:val="24"/>
        </w:rPr>
        <w:t>希望避免</w:t>
      </w:r>
      <w:r>
        <w:rPr>
          <w:rFonts w:ascii="微软雅黑" w:hAnsi="微软雅黑" w:eastAsia="微软雅黑" w:cs="Tahoma"/>
          <w:color w:val="222222"/>
          <w:sz w:val="24"/>
          <w:szCs w:val="24"/>
        </w:rPr>
        <w:t>无知的人认为我借此</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求利罢了。</w:t>
      </w:r>
    </w:p>
    <w:p w14:paraId="72AD58A3">
      <w:pPr>
        <w:spacing w:line="270" w:lineRule="atLeast"/>
        <w:rPr>
          <w:rFonts w:ascii="微软雅黑" w:hAnsi="微软雅黑" w:eastAsia="微软雅黑" w:cs="宋体"/>
          <w:b/>
          <w:color w:val="C00000"/>
          <w:kern w:val="0"/>
          <w:sz w:val="24"/>
          <w:szCs w:val="24"/>
        </w:rPr>
      </w:pPr>
    </w:p>
    <w:p w14:paraId="7C6301F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所言张某之虎，乃从小养的，岂是有道以伏之乎。彼善画虎，故屡养虎。前养一虎已死，前年又买得一始生小虎。</w:t>
      </w:r>
    </w:p>
    <w:p w14:paraId="2A4F7BE1">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所说张某的老虎，是他从小养的，哪是有道行来降伏它呢？他善于画虎，所以</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养虎。以前养的一只虎已经死了，前年又买得一只刚生的小虎。</w:t>
      </w:r>
    </w:p>
    <w:p w14:paraId="687B165E">
      <w:pPr>
        <w:spacing w:line="270" w:lineRule="atLeast"/>
        <w:rPr>
          <w:rFonts w:ascii="微软雅黑" w:hAnsi="微软雅黑" w:eastAsia="微软雅黑" w:cs="宋体"/>
          <w:b/>
          <w:color w:val="C00000"/>
          <w:kern w:val="0"/>
          <w:sz w:val="24"/>
          <w:szCs w:val="24"/>
        </w:rPr>
      </w:pPr>
    </w:p>
    <w:p w14:paraId="3F6B8ED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日须以牛肉喂之，一年当吃二只多牛。乃玩物丧志，又令虎吃牛。实造杀业，何足称述。</w:t>
      </w:r>
    </w:p>
    <w:p w14:paraId="2CB4CBEB">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每天必须以牛肉来喂养它，一年应当吃掉二只多牛。这是玩物丧志，又令老虎吃牛。实际上造作杀业，哪值得称扬述说。</w:t>
      </w:r>
    </w:p>
    <w:p w14:paraId="491C021B">
      <w:pPr>
        <w:spacing w:line="270" w:lineRule="atLeast"/>
        <w:rPr>
          <w:rFonts w:ascii="微软雅黑" w:hAnsi="微软雅黑" w:eastAsia="微软雅黑" w:cs="宋体"/>
          <w:b/>
          <w:color w:val="C00000"/>
          <w:kern w:val="0"/>
          <w:sz w:val="24"/>
          <w:szCs w:val="24"/>
        </w:rPr>
      </w:pPr>
    </w:p>
    <w:p w14:paraId="47C3361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光谓其友曰，宜劝彼以素食喂之，勿令吃牛。又彼日日画虎抚虎，恐来生托质虎身，则可怜矣。</w:t>
      </w:r>
    </w:p>
    <w:p w14:paraId="4432ABBB">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我对他朋友说：应该劝他用素食来喂老虎，不要令它吃牛。又者，他天天画虎，抚摸老虎，恐怕来生托</w:t>
      </w:r>
      <w:r>
        <w:rPr>
          <w:rFonts w:hint="eastAsia" w:ascii="微软雅黑" w:hAnsi="微软雅黑" w:eastAsia="微软雅黑" w:cs="Tahoma"/>
          <w:color w:val="222222"/>
          <w:sz w:val="24"/>
          <w:szCs w:val="24"/>
        </w:rPr>
        <w:t>生为</w:t>
      </w:r>
      <w:r>
        <w:rPr>
          <w:rFonts w:ascii="微软雅黑" w:hAnsi="微软雅黑" w:eastAsia="微软雅黑" w:cs="Tahoma"/>
          <w:color w:val="222222"/>
          <w:sz w:val="24"/>
          <w:szCs w:val="24"/>
        </w:rPr>
        <w:t>老虎身，就可怜了。</w:t>
      </w:r>
    </w:p>
    <w:p w14:paraId="6953BE61">
      <w:pPr>
        <w:spacing w:line="270" w:lineRule="atLeast"/>
        <w:rPr>
          <w:rFonts w:ascii="微软雅黑" w:hAnsi="微软雅黑" w:eastAsia="微软雅黑" w:cs="宋体"/>
          <w:b/>
          <w:color w:val="C00000"/>
          <w:kern w:val="0"/>
          <w:sz w:val="24"/>
          <w:szCs w:val="24"/>
        </w:rPr>
      </w:pPr>
    </w:p>
    <w:p w14:paraId="35B806C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是日其人与其儿女并一狗同来，狗尚欺虎，其儿女均可抚虎。去年来时，尚不及一岁，已</w:t>
      </w:r>
      <w:r>
        <w:rPr>
          <w:rFonts w:hint="eastAsia" w:ascii="微软雅黑" w:hAnsi="微软雅黑" w:eastAsia="微软雅黑" w:cs="宋体"/>
          <w:b/>
          <w:color w:val="C00000"/>
          <w:kern w:val="0"/>
          <w:sz w:val="24"/>
          <w:szCs w:val="24"/>
          <w:lang w:val="en-US" w:eastAsia="zh-CN"/>
        </w:rPr>
        <w:t>狠</w:t>
      </w:r>
      <w:r>
        <w:rPr>
          <w:rFonts w:hint="eastAsia" w:ascii="微软雅黑" w:hAnsi="微软雅黑" w:eastAsia="微软雅黑" w:cs="宋体"/>
          <w:b/>
          <w:color w:val="C00000"/>
          <w:kern w:val="0"/>
          <w:sz w:val="24"/>
          <w:szCs w:val="24"/>
        </w:rPr>
        <w:t>不小。来时提一洋铁罐，有时不听招呼，则将洋铁罐口向之，则便顺从。盖以其口大，恐吃他故。</w:t>
      </w:r>
    </w:p>
    <w:p w14:paraId="772D5B7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一天，这个人与他儿女，带一只狗同来，狗尚且欺负老虎，他的儿女都可以抚摸老虎。去年来的时候，老虎还不到一岁，个头已经很不小了。来的时候，提着一个洋铁罐，有时候，老虎不听招呼，就将洋铁罐的口向着它，老虎就顺从了。大概因为铁罐的口大，恐怕吃他的缘故。</w:t>
      </w:r>
    </w:p>
    <w:p w14:paraId="41A7F81B">
      <w:pPr>
        <w:spacing w:line="270" w:lineRule="atLeast"/>
        <w:rPr>
          <w:rFonts w:ascii="微软雅黑" w:hAnsi="微软雅黑" w:eastAsia="微软雅黑" w:cs="宋体"/>
          <w:b/>
          <w:color w:val="C00000"/>
          <w:kern w:val="0"/>
          <w:sz w:val="24"/>
          <w:szCs w:val="24"/>
        </w:rPr>
      </w:pPr>
    </w:p>
    <w:p w14:paraId="33D0B2E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光一向不喜瞎张罗，故于从小养之虎，完全不介意。若是以道德所伏者，尚可称述。此绝无称述之价值，何得无事生事。（民廿六五月十六日）</w:t>
      </w:r>
    </w:p>
    <w:p w14:paraId="17B1965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我一向不喜欢瞎张罗，所以对于（为）自幼由人所饲养的老虎（说三皈依这件事），完全不觉得有什么稀奇</w:t>
      </w:r>
      <w:r>
        <w:rPr>
          <w:rFonts w:ascii="微软雅黑" w:hAnsi="微软雅黑" w:eastAsia="微软雅黑" w:cs="Tahoma"/>
          <w:color w:val="222222"/>
          <w:sz w:val="24"/>
          <w:szCs w:val="24"/>
        </w:rPr>
        <w:t>。如果是以道德所降伏的，还可称扬述说。而这件事绝对没有称述的价值，怎么能无事生事。（民国二十六五月十六日）</w:t>
      </w:r>
    </w:p>
    <w:p w14:paraId="663D9D1E">
      <w:pPr>
        <w:rPr>
          <w:rFonts w:ascii="微软雅黑" w:hAnsi="微软雅黑" w:eastAsia="微软雅黑" w:cs="Tahoma"/>
          <w:color w:val="222222"/>
          <w:sz w:val="24"/>
          <w:szCs w:val="24"/>
        </w:rPr>
      </w:pPr>
    </w:p>
    <w:p w14:paraId="303C284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003399"/>
          <w:sz w:val="24"/>
          <w:szCs w:val="24"/>
        </w:rPr>
        <w:t>　　</w:t>
      </w:r>
      <w:r>
        <w:rPr>
          <w:rFonts w:hint="eastAsia" w:ascii="微软雅黑" w:hAnsi="微软雅黑" w:eastAsia="微软雅黑" w:cs="宋体"/>
          <w:b/>
          <w:color w:val="003399"/>
          <w:kern w:val="0"/>
          <w:sz w:val="24"/>
          <w:szCs w:val="24"/>
          <w:lang w:val="en-US" w:eastAsia="zh-CN"/>
        </w:rPr>
        <w:t>案</w:t>
      </w:r>
      <w:r>
        <w:rPr>
          <w:rFonts w:hint="eastAsia" w:ascii="微软雅黑" w:hAnsi="微软雅黑" w:eastAsia="微软雅黑" w:cs="宋体"/>
          <w:b/>
          <w:color w:val="003399"/>
          <w:kern w:val="0"/>
          <w:sz w:val="24"/>
          <w:szCs w:val="24"/>
        </w:rPr>
        <w:t>王</w:t>
      </w:r>
      <w:r>
        <w:rPr>
          <w:rFonts w:hint="eastAsia" w:ascii="微软雅黑" w:hAnsi="微软雅黑" w:eastAsia="微软雅黑" w:cs="宋体"/>
          <w:b/>
          <w:color w:val="003399"/>
          <w:kern w:val="0"/>
          <w:sz w:val="24"/>
          <w:szCs w:val="24"/>
          <w:lang w:val="en-US" w:eastAsia="zh-CN"/>
        </w:rPr>
        <w:t>䓕</w:t>
      </w:r>
      <w:r>
        <w:rPr>
          <w:rFonts w:hint="eastAsia" w:ascii="微软雅黑" w:hAnsi="微软雅黑" w:eastAsia="微软雅黑" w:cs="宋体"/>
          <w:b/>
          <w:color w:val="003399"/>
          <w:kern w:val="0"/>
          <w:sz w:val="24"/>
          <w:szCs w:val="24"/>
        </w:rPr>
        <w:t>居士予与印光大师因缘篇曰，亡友张善子，畜一虎，在网师园，予偶言于师，师以野性难驯，终恐杀人，予以皈依请，师首肯，乃偕善子曳虎师前，为说三皈，并赐法名格心，自是虎遂柔伏，未几化去，亦一异缘也。</w:t>
      </w:r>
    </w:p>
    <w:p w14:paraId="4F28402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Tahoma"/>
          <w:color w:val="222222"/>
          <w:sz w:val="24"/>
          <w:szCs w:val="24"/>
        </w:rPr>
        <w:t>按</w:t>
      </w:r>
      <w:r>
        <w:rPr>
          <w:rFonts w:ascii="微软雅黑" w:hAnsi="微软雅黑" w:eastAsia="微软雅黑" w:cs="Tahoma"/>
          <w:color w:val="222222"/>
          <w:sz w:val="24"/>
          <w:szCs w:val="24"/>
        </w:rPr>
        <w:t>：王</w:t>
      </w:r>
      <w:r>
        <w:rPr>
          <w:rFonts w:hint="eastAsia" w:ascii="微软雅黑" w:hAnsi="微软雅黑" w:eastAsia="微软雅黑" w:cs="Tahoma"/>
          <w:color w:val="222222"/>
          <w:sz w:val="24"/>
          <w:szCs w:val="24"/>
        </w:rPr>
        <w:t>䓕</w:t>
      </w:r>
      <w:r>
        <w:rPr>
          <w:rFonts w:ascii="微软雅黑" w:hAnsi="微软雅黑" w:eastAsia="微软雅黑" w:cs="Tahoma"/>
          <w:color w:val="222222"/>
          <w:sz w:val="24"/>
          <w:szCs w:val="24"/>
        </w:rPr>
        <w:t>居士在《予与印光大师因缘》篇中说：已亡故的友人张善子，畜养一只老虎，在网师园，我偶尔对师父说起，师父以老虎野性难驯，终究恐怕会伤人，我为老虎请皈依，师父答应了，于是偕同张善子牵着老虎到了师父面前，为老虎说三皈依，并且赐法名格心，从此老虎</w:t>
      </w:r>
      <w:r>
        <w:rPr>
          <w:rFonts w:hint="eastAsia" w:ascii="微软雅黑" w:hAnsi="微软雅黑" w:eastAsia="微软雅黑" w:cs="Tahoma"/>
          <w:color w:val="222222"/>
          <w:sz w:val="24"/>
          <w:szCs w:val="24"/>
        </w:rPr>
        <w:t>柔化驯服</w:t>
      </w:r>
      <w:r>
        <w:rPr>
          <w:rFonts w:ascii="微软雅黑" w:hAnsi="微软雅黑" w:eastAsia="微软雅黑" w:cs="Tahoma"/>
          <w:color w:val="222222"/>
          <w:sz w:val="24"/>
          <w:szCs w:val="24"/>
        </w:rPr>
        <w:t>，不久死去，也是一个奇异的因缘。</w:t>
      </w:r>
    </w:p>
    <w:p w14:paraId="6FFFB549">
      <w:pPr>
        <w:spacing w:line="270" w:lineRule="atLeast"/>
        <w:rPr>
          <w:rFonts w:ascii="微软雅黑" w:hAnsi="微软雅黑" w:eastAsia="微软雅黑" w:cs="宋体"/>
          <w:b/>
          <w:color w:val="C00000"/>
          <w:kern w:val="0"/>
          <w:sz w:val="24"/>
          <w:szCs w:val="24"/>
        </w:rPr>
      </w:pPr>
    </w:p>
    <w:p w14:paraId="4E268B2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003399"/>
          <w:kern w:val="0"/>
          <w:sz w:val="24"/>
          <w:szCs w:val="24"/>
        </w:rPr>
        <w:t>陈海量居士于此文加以按语有云，善子擅画虎，畜一虎自娱，师见之曰，此虎凶心尚在，当慎之，皈依未久虎毙，殆仗大师慈力加被，已脱畜生道欤。</w:t>
      </w:r>
    </w:p>
    <w:p w14:paraId="7A145BD8">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陈海量居士对于这篇文章，加上</w:t>
      </w:r>
      <w:r>
        <w:rPr>
          <w:rFonts w:hint="eastAsia" w:ascii="微软雅黑" w:hAnsi="微软雅黑" w:eastAsia="微软雅黑" w:cs="Tahoma"/>
          <w:color w:val="222222"/>
          <w:sz w:val="24"/>
          <w:szCs w:val="24"/>
        </w:rPr>
        <w:t>按</w:t>
      </w:r>
      <w:r>
        <w:rPr>
          <w:rFonts w:ascii="微软雅黑" w:hAnsi="微软雅黑" w:eastAsia="微软雅黑" w:cs="Tahoma"/>
          <w:color w:val="222222"/>
          <w:sz w:val="24"/>
          <w:szCs w:val="24"/>
        </w:rPr>
        <w:t>语说：张善子擅长画虎，畜</w:t>
      </w:r>
      <w:r>
        <w:rPr>
          <w:rFonts w:hint="eastAsia" w:ascii="微软雅黑" w:hAnsi="微软雅黑" w:eastAsia="微软雅黑" w:cs="Tahoma"/>
          <w:color w:val="222222"/>
          <w:sz w:val="24"/>
          <w:szCs w:val="24"/>
        </w:rPr>
        <w:t>养</w:t>
      </w:r>
      <w:r>
        <w:rPr>
          <w:rFonts w:ascii="微软雅黑" w:hAnsi="微软雅黑" w:eastAsia="微软雅黑" w:cs="Tahoma"/>
          <w:color w:val="222222"/>
          <w:sz w:val="24"/>
          <w:szCs w:val="24"/>
        </w:rPr>
        <w:t>一只老虎自娱，师父见了说：这只老虎凶心还在，应当谨慎，为老虎皈依不久，老虎死了，大概仗着大师的慈力加被，已经脱离畜生道了吧！</w:t>
      </w:r>
    </w:p>
    <w:p w14:paraId="12ADA70A">
      <w:pPr>
        <w:spacing w:line="270" w:lineRule="atLeast"/>
        <w:rPr>
          <w:rFonts w:ascii="微软雅黑" w:hAnsi="微软雅黑" w:eastAsia="微软雅黑" w:cs="宋体"/>
          <w:b/>
          <w:color w:val="C00000"/>
          <w:kern w:val="0"/>
          <w:sz w:val="24"/>
          <w:szCs w:val="24"/>
        </w:rPr>
      </w:pPr>
    </w:p>
    <w:p w14:paraId="5526D35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003399"/>
          <w:kern w:val="0"/>
          <w:sz w:val="24"/>
          <w:szCs w:val="24"/>
        </w:rPr>
        <w:t>大约当日焕文居士远道亦闻有此说，故具书大师而询之。而大师之答书老实开示，丝毫无自矜之意。</w:t>
      </w:r>
    </w:p>
    <w:p w14:paraId="0D31B6E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大约当天许焕文居士远道也听闻有此说，所以写信给大师询问这件事。而大师在回答的信中，老实开示，丝毫没有自夸之意。</w:t>
      </w:r>
    </w:p>
    <w:p w14:paraId="1D4E532E">
      <w:pPr>
        <w:spacing w:line="270" w:lineRule="atLeast"/>
        <w:rPr>
          <w:rFonts w:ascii="微软雅黑" w:hAnsi="微软雅黑" w:eastAsia="微软雅黑" w:cs="宋体"/>
          <w:b/>
          <w:color w:val="C00000"/>
          <w:kern w:val="0"/>
          <w:sz w:val="24"/>
          <w:szCs w:val="24"/>
        </w:rPr>
      </w:pPr>
    </w:p>
    <w:p w14:paraId="55D4C95D">
      <w:pPr>
        <w:rPr>
          <w:rFonts w:ascii="微软雅黑" w:hAnsi="微软雅黑" w:eastAsia="微软雅黑" w:cs="宋体"/>
          <w:b/>
          <w:color w:val="003399"/>
          <w:kern w:val="0"/>
          <w:sz w:val="24"/>
          <w:szCs w:val="24"/>
        </w:rPr>
      </w:pPr>
      <w:r>
        <w:rPr>
          <w:rFonts w:hint="eastAsia" w:ascii="微软雅黑" w:hAnsi="微软雅黑" w:eastAsia="微软雅黑" w:cs="宋体"/>
          <w:b/>
          <w:color w:val="003399"/>
          <w:kern w:val="0"/>
          <w:sz w:val="24"/>
          <w:szCs w:val="24"/>
        </w:rPr>
        <w:t>大师一生，以不要学大派头为主旨，观于此书而益信。</w:t>
      </w:r>
    </w:p>
    <w:p w14:paraId="04AE7592">
      <w:pPr>
        <w:jc w:val="right"/>
        <w:rPr>
          <w:rFonts w:ascii="微软雅黑" w:hAnsi="微软雅黑" w:eastAsia="微软雅黑" w:cs="宋体"/>
          <w:b/>
          <w:color w:val="003399"/>
          <w:kern w:val="0"/>
          <w:sz w:val="24"/>
          <w:szCs w:val="24"/>
        </w:rPr>
      </w:pPr>
      <w:r>
        <w:rPr>
          <w:rFonts w:hint="eastAsia" w:ascii="微软雅黑" w:hAnsi="微软雅黑" w:eastAsia="微软雅黑" w:cs="宋体"/>
          <w:b/>
          <w:color w:val="003399"/>
          <w:kern w:val="0"/>
          <w:sz w:val="24"/>
          <w:szCs w:val="24"/>
        </w:rPr>
        <w:t>民卅二年十一月十六日罗鸿涛敬记</w:t>
      </w:r>
    </w:p>
    <w:p w14:paraId="7B56F34A">
      <w:pPr>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大师一生，以不要学大派头为主旨，看了这封信而更加相信了。</w:t>
      </w:r>
    </w:p>
    <w:p w14:paraId="5C774FD6">
      <w:pPr>
        <w:jc w:val="right"/>
        <w:rPr>
          <w:rFonts w:ascii="微软雅黑" w:hAnsi="微软雅黑" w:eastAsia="微软雅黑" w:cs="Tahoma"/>
          <w:color w:val="222222"/>
          <w:sz w:val="24"/>
          <w:szCs w:val="24"/>
        </w:rPr>
      </w:pPr>
      <w:r>
        <w:rPr>
          <w:rFonts w:ascii="微软雅黑" w:hAnsi="微软雅黑" w:eastAsia="微软雅黑" w:cs="Tahoma"/>
          <w:color w:val="222222"/>
          <w:sz w:val="24"/>
          <w:szCs w:val="24"/>
        </w:rPr>
        <w:t>民国三十二年十一月十六日罗鸿涛敬记</w:t>
      </w:r>
    </w:p>
    <w:p w14:paraId="79A54400">
      <w:pPr>
        <w:rPr>
          <w:rFonts w:ascii="微软雅黑" w:hAnsi="微软雅黑" w:eastAsia="微软雅黑" w:cs="Tahoma"/>
          <w:color w:val="222222"/>
          <w:sz w:val="24"/>
          <w:szCs w:val="24"/>
        </w:rPr>
      </w:pPr>
    </w:p>
    <w:p w14:paraId="7403A9EC">
      <w:pPr>
        <w:rPr>
          <w:rFonts w:ascii="微软雅黑" w:hAnsi="微软雅黑" w:eastAsia="微软雅黑" w:cs="Tahoma"/>
          <w:color w:val="222222"/>
          <w:sz w:val="24"/>
          <w:szCs w:val="24"/>
        </w:rPr>
      </w:pPr>
    </w:p>
    <w:p w14:paraId="5A84902C">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177D60B3">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【䞋】</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旧时施舍财物给僧人。</w:t>
      </w:r>
    </w:p>
    <w:p w14:paraId="2A911F6E">
      <w:pPr>
        <w:rPr>
          <w:rFonts w:ascii="微软雅黑" w:hAnsi="微软雅黑" w:eastAsia="微软雅黑" w:cs="Tahoma"/>
          <w:color w:val="222222"/>
          <w:sz w:val="24"/>
          <w:szCs w:val="24"/>
        </w:rPr>
      </w:pPr>
    </w:p>
    <w:p w14:paraId="2758E50A">
      <w:pPr>
        <w:rPr>
          <w:rFonts w:ascii="微软雅黑" w:hAnsi="微软雅黑" w:eastAsia="微软雅黑" w:cs="Tahoma"/>
          <w:color w:val="222222"/>
          <w:sz w:val="24"/>
          <w:szCs w:val="24"/>
        </w:rPr>
      </w:pPr>
    </w:p>
    <w:p w14:paraId="66B4193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8D7758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88" w:name="_Toc10359"/>
      <w:r>
        <w:rPr>
          <w:rFonts w:ascii="微软雅黑" w:hAnsi="微软雅黑" w:eastAsia="微软雅黑" w:cs="宋体"/>
          <w:b/>
          <w:color w:val="C00000"/>
          <w:kern w:val="0"/>
          <w:sz w:val="24"/>
          <w:szCs w:val="24"/>
        </w:rPr>
        <w:t>复朱仲华居士书一</w:t>
      </w:r>
      <w:bookmarkEnd w:id="88"/>
    </w:p>
    <w:p w14:paraId="3953AB75">
      <w:pPr>
        <w:rPr>
          <w:rFonts w:ascii="微软雅黑" w:hAnsi="微软雅黑" w:eastAsia="微软雅黑" w:cs="Tahoma"/>
          <w:color w:val="FF0000"/>
          <w:sz w:val="24"/>
          <w:szCs w:val="24"/>
        </w:rPr>
      </w:pPr>
    </w:p>
    <w:p w14:paraId="151687B2">
      <w:pPr>
        <w:rPr>
          <w:rFonts w:ascii="微软雅黑" w:hAnsi="微软雅黑" w:eastAsia="微软雅黑" w:cs="Tahoma"/>
          <w:color w:val="FF0000"/>
          <w:sz w:val="24"/>
          <w:szCs w:val="24"/>
        </w:rPr>
      </w:pPr>
      <w:r>
        <w:rPr>
          <w:rFonts w:ascii="微软雅黑" w:hAnsi="微软雅黑" w:eastAsia="微软雅黑" w:cs="Tahoma"/>
          <w:color w:val="003399"/>
          <w:sz w:val="24"/>
          <w:szCs w:val="24"/>
        </w:rPr>
        <w:t>　　</w:t>
      </w:r>
      <w:r>
        <w:rPr>
          <w:rFonts w:hint="eastAsia" w:ascii="微软雅黑" w:hAnsi="微软雅黑" w:eastAsia="微软雅黑" w:cs="宋体"/>
          <w:b/>
          <w:color w:val="C00000"/>
          <w:kern w:val="0"/>
          <w:sz w:val="24"/>
          <w:szCs w:val="24"/>
        </w:rPr>
        <w:t>接手书，知令严已于十一月廿六日去世（哀启尚未来，亦无须看哀启，可以了知生西与否）。</w:t>
      </w:r>
    </w:p>
    <w:p w14:paraId="34BFCB18">
      <w:pPr>
        <w:rPr>
          <w:rFonts w:ascii="微软雅黑" w:hAnsi="微软雅黑" w:eastAsia="微软雅黑" w:cs="Tahoma"/>
          <w:color w:val="FF0000"/>
          <w:sz w:val="24"/>
          <w:szCs w:val="24"/>
        </w:rPr>
      </w:pPr>
      <w:r>
        <w:rPr>
          <w:rFonts w:ascii="微软雅黑" w:hAnsi="微软雅黑" w:eastAsia="微软雅黑" w:cs="Tahoma"/>
          <w:color w:val="003399"/>
          <w:sz w:val="24"/>
          <w:szCs w:val="24"/>
        </w:rPr>
        <w:t>　　</w:t>
      </w:r>
      <w:r>
        <w:rPr>
          <w:rFonts w:ascii="微软雅黑" w:hAnsi="微软雅黑" w:eastAsia="微软雅黑" w:cs="Tahoma"/>
          <w:color w:val="222222"/>
          <w:sz w:val="24"/>
          <w:szCs w:val="24"/>
        </w:rPr>
        <w:t>接到你的信，知道你父亲已</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十一月二十六日去世（《哀启》还没有寄来，也</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须看《哀启》，</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可以了知他生西与否）。</w:t>
      </w:r>
    </w:p>
    <w:p w14:paraId="106858E7">
      <w:pPr>
        <w:rPr>
          <w:rFonts w:ascii="微软雅黑" w:hAnsi="微软雅黑" w:eastAsia="微软雅黑" w:cs="Tahoma"/>
          <w:color w:val="FF0000"/>
          <w:sz w:val="24"/>
          <w:szCs w:val="24"/>
        </w:rPr>
      </w:pPr>
    </w:p>
    <w:p w14:paraId="3C7811E3">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幸于未去之前，切嘱汝等依文钞，嘉言录所说，以致正念往生。虽汝父宿根现行所感。亦汝兄弟姊妹不随凡情，深信佛法，及遵父训之所致也。幸何如之。</w:t>
      </w:r>
    </w:p>
    <w:p w14:paraId="5353FE3B">
      <w:pPr>
        <w:rPr>
          <w:rFonts w:ascii="微软雅黑" w:hAnsi="微软雅黑" w:eastAsia="微软雅黑" w:cs="Tahoma"/>
          <w:color w:val="FF0000"/>
          <w:sz w:val="24"/>
          <w:szCs w:val="24"/>
        </w:rPr>
      </w:pPr>
      <w:r>
        <w:rPr>
          <w:rFonts w:ascii="微软雅黑" w:hAnsi="微软雅黑" w:eastAsia="微软雅黑" w:cs="Tahoma"/>
          <w:color w:val="222222"/>
          <w:sz w:val="24"/>
          <w:szCs w:val="24"/>
        </w:rPr>
        <w:t>幸亏在未去</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之前，切切嘱咐你们依照《文钞》</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《嘉言录》中所说的去做，使你父亲正念往生。虽然是你父亲宿世善根，现世行迹所感。也是你兄弟姊妹不随凡夫情执，深信佛法，以及遵守父亲的训诲所</w:t>
      </w:r>
      <w:r>
        <w:rPr>
          <w:rFonts w:hint="eastAsia" w:ascii="微软雅黑" w:hAnsi="微软雅黑" w:eastAsia="微软雅黑" w:cs="Tahoma"/>
          <w:color w:val="222222"/>
          <w:sz w:val="24"/>
          <w:szCs w:val="24"/>
        </w:rPr>
        <w:t>达到</w:t>
      </w:r>
      <w:r>
        <w:rPr>
          <w:rFonts w:ascii="微软雅黑" w:hAnsi="微软雅黑" w:eastAsia="微软雅黑" w:cs="Tahoma"/>
          <w:color w:val="222222"/>
          <w:sz w:val="24"/>
          <w:szCs w:val="24"/>
        </w:rPr>
        <w:t>的。何等庆幸啊！</w:t>
      </w:r>
    </w:p>
    <w:p w14:paraId="45377242">
      <w:pPr>
        <w:rPr>
          <w:rFonts w:ascii="微软雅黑" w:hAnsi="微软雅黑" w:eastAsia="微软雅黑" w:cs="Tahoma"/>
          <w:color w:val="FF0000"/>
          <w:sz w:val="24"/>
          <w:szCs w:val="24"/>
        </w:rPr>
      </w:pPr>
    </w:p>
    <w:p w14:paraId="0EA82D6C">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然人子之心，总愿亲常在世。而世间相，本系生灭不住，岂能常存。今既去矣，不宜过为悲哀，宜认真念佛。俾吾亲之灵，得其实益。</w:t>
      </w:r>
    </w:p>
    <w:p w14:paraId="60496468">
      <w:pPr>
        <w:rPr>
          <w:rFonts w:ascii="微软雅黑" w:hAnsi="微软雅黑" w:eastAsia="微软雅黑" w:cs="Tahoma"/>
          <w:color w:val="FF0000"/>
          <w:sz w:val="24"/>
          <w:szCs w:val="24"/>
        </w:rPr>
      </w:pPr>
      <w:r>
        <w:rPr>
          <w:rFonts w:ascii="微软雅黑" w:hAnsi="微软雅黑" w:eastAsia="微软雅黑" w:cs="Tahoma"/>
          <w:color w:val="222222"/>
          <w:sz w:val="24"/>
          <w:szCs w:val="24"/>
        </w:rPr>
        <w:t>然而为人</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子的心，总是祈愿父亲常在世间。而世间相，本来是生灭不停，岂能常存。如今既然去了，不宜</w:t>
      </w:r>
      <w:r>
        <w:rPr>
          <w:rFonts w:hint="eastAsia" w:ascii="微软雅黑" w:hAnsi="微软雅黑" w:eastAsia="微软雅黑" w:cs="Tahoma"/>
          <w:color w:val="222222"/>
          <w:sz w:val="24"/>
          <w:szCs w:val="24"/>
        </w:rPr>
        <w:t>过分</w:t>
      </w:r>
      <w:r>
        <w:rPr>
          <w:rFonts w:ascii="微软雅黑" w:hAnsi="微软雅黑" w:eastAsia="微软雅黑" w:cs="Tahoma"/>
          <w:color w:val="222222"/>
          <w:sz w:val="24"/>
          <w:szCs w:val="24"/>
        </w:rPr>
        <w:t>悲哀，应该认真念佛。使得自己父亲之灵，得到真实利益。</w:t>
      </w:r>
    </w:p>
    <w:p w14:paraId="47F214BE">
      <w:pPr>
        <w:rPr>
          <w:rFonts w:ascii="微软雅黑" w:hAnsi="微软雅黑" w:eastAsia="微软雅黑" w:cs="Tahoma"/>
          <w:color w:val="FF0000"/>
          <w:sz w:val="24"/>
          <w:szCs w:val="24"/>
        </w:rPr>
      </w:pPr>
    </w:p>
    <w:p w14:paraId="7499DAD3">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未往生，则祈得往生。已往生，则增高品位。切勿随顺劣俗，以丧事作戏事，瞎铺排，胡张罗，得罪于亲于天。</w:t>
      </w:r>
    </w:p>
    <w:p w14:paraId="60A021B7">
      <w:pPr>
        <w:rPr>
          <w:rFonts w:ascii="微软雅黑" w:hAnsi="微软雅黑" w:eastAsia="微软雅黑" w:cs="Tahoma"/>
          <w:color w:val="FF0000"/>
          <w:sz w:val="24"/>
          <w:szCs w:val="24"/>
        </w:rPr>
      </w:pPr>
      <w:r>
        <w:rPr>
          <w:rFonts w:ascii="微软雅黑" w:hAnsi="微软雅黑" w:eastAsia="微软雅黑" w:cs="Tahoma"/>
          <w:color w:val="222222"/>
          <w:sz w:val="24"/>
          <w:szCs w:val="24"/>
        </w:rPr>
        <w:t>没有往生，</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祈祷他得以往生。已经往生，</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增高品位。千万不要随顺</w:t>
      </w:r>
      <w:r>
        <w:rPr>
          <w:rFonts w:hint="eastAsia" w:ascii="微软雅黑" w:hAnsi="微软雅黑" w:eastAsia="微软雅黑" w:cs="Tahoma"/>
          <w:color w:val="222222"/>
          <w:sz w:val="24"/>
          <w:szCs w:val="24"/>
        </w:rPr>
        <w:t>坏</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风</w:t>
      </w:r>
      <w:r>
        <w:rPr>
          <w:rFonts w:ascii="微软雅黑" w:hAnsi="微软雅黑" w:eastAsia="微软雅黑" w:cs="Tahoma"/>
          <w:color w:val="222222"/>
          <w:sz w:val="24"/>
          <w:szCs w:val="24"/>
        </w:rPr>
        <w:t>俗，将丧事当作</w:t>
      </w:r>
      <w:r>
        <w:rPr>
          <w:rFonts w:hint="eastAsia" w:ascii="微软雅黑" w:hAnsi="微软雅黑" w:eastAsia="微软雅黑" w:cs="Tahoma"/>
          <w:color w:val="222222"/>
          <w:sz w:val="24"/>
          <w:szCs w:val="24"/>
        </w:rPr>
        <w:t>儿</w:t>
      </w:r>
      <w:r>
        <w:rPr>
          <w:rFonts w:ascii="微软雅黑" w:hAnsi="微软雅黑" w:eastAsia="微软雅黑" w:cs="Tahoma"/>
          <w:color w:val="222222"/>
          <w:sz w:val="24"/>
          <w:szCs w:val="24"/>
        </w:rPr>
        <w:t>戏，瞎铺排，胡张罗，得罪父亲、上天。</w:t>
      </w:r>
    </w:p>
    <w:p w14:paraId="3740E364">
      <w:pPr>
        <w:rPr>
          <w:rFonts w:ascii="微软雅黑" w:hAnsi="微软雅黑" w:eastAsia="微软雅黑" w:cs="Tahoma"/>
          <w:color w:val="FF0000"/>
          <w:sz w:val="24"/>
          <w:szCs w:val="24"/>
        </w:rPr>
      </w:pPr>
    </w:p>
    <w:p w14:paraId="39DE9684">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汝父于未终前洁净，终后仍洁净，此实身心清净之表示。有业力者，此时不但不能洁净，尚有自食其粪者，乃表示堕落之相。</w:t>
      </w:r>
    </w:p>
    <w:p w14:paraId="29D87817">
      <w:pPr>
        <w:rPr>
          <w:rFonts w:ascii="微软雅黑" w:hAnsi="微软雅黑" w:eastAsia="微软雅黑" w:cs="Tahoma"/>
          <w:color w:val="FF0000"/>
          <w:sz w:val="24"/>
          <w:szCs w:val="24"/>
        </w:rPr>
      </w:pPr>
      <w:r>
        <w:rPr>
          <w:rFonts w:ascii="微软雅黑" w:hAnsi="微软雅黑" w:eastAsia="微软雅黑" w:cs="Tahoma"/>
          <w:color w:val="222222"/>
          <w:sz w:val="24"/>
          <w:szCs w:val="24"/>
        </w:rPr>
        <w:t>你父亲在未终之前洁净，命终之后仍然洁净，这实在是身心清净的表示。有业力的人，此时不但不能洁净，还有自己吃自己粪便的，这是表示堕落之相。</w:t>
      </w:r>
    </w:p>
    <w:p w14:paraId="3816F413">
      <w:pPr>
        <w:rPr>
          <w:rFonts w:ascii="微软雅黑" w:hAnsi="微软雅黑" w:eastAsia="微软雅黑" w:cs="Tahoma"/>
          <w:color w:val="FF0000"/>
          <w:sz w:val="24"/>
          <w:szCs w:val="24"/>
        </w:rPr>
      </w:pPr>
    </w:p>
    <w:p w14:paraId="5702A67D">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人生一切事都可伪为，惟临死及死后所现之相，均不能伪为。人于临死，颜容即变。况死后二日，更加和悦，且带笑容，此系表示往生之相。</w:t>
      </w:r>
    </w:p>
    <w:p w14:paraId="04A78D92">
      <w:pPr>
        <w:rPr>
          <w:rFonts w:ascii="微软雅黑" w:hAnsi="微软雅黑" w:eastAsia="微软雅黑" w:cs="Tahoma"/>
          <w:color w:val="FF0000"/>
          <w:sz w:val="24"/>
          <w:szCs w:val="24"/>
        </w:rPr>
      </w:pPr>
      <w:r>
        <w:rPr>
          <w:rFonts w:ascii="微软雅黑" w:hAnsi="微软雅黑" w:eastAsia="微软雅黑" w:cs="Tahoma"/>
          <w:color w:val="222222"/>
          <w:sz w:val="24"/>
          <w:szCs w:val="24"/>
        </w:rPr>
        <w:t>人生的一切事情，都可以作假，惟独临死以及死后所现</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相，都不能作假。一个人在临死时，面貌容颜就开始变化。何况死后的第二天，</w:t>
      </w:r>
      <w:r>
        <w:rPr>
          <w:rFonts w:hint="eastAsia" w:ascii="微软雅黑" w:hAnsi="微软雅黑" w:eastAsia="微软雅黑" w:cs="Tahoma"/>
          <w:color w:val="222222"/>
          <w:sz w:val="24"/>
          <w:szCs w:val="24"/>
        </w:rPr>
        <w:t>面容</w:t>
      </w:r>
      <w:r>
        <w:rPr>
          <w:rFonts w:ascii="微软雅黑" w:hAnsi="微软雅黑" w:eastAsia="微软雅黑" w:cs="Tahoma"/>
          <w:color w:val="222222"/>
          <w:sz w:val="24"/>
          <w:szCs w:val="24"/>
        </w:rPr>
        <w:t>更加和乐喜悦，而且面带笑容，这是表示往生之相。</w:t>
      </w:r>
    </w:p>
    <w:p w14:paraId="0401B93B">
      <w:pPr>
        <w:rPr>
          <w:rFonts w:ascii="微软雅黑" w:hAnsi="微软雅黑" w:eastAsia="微软雅黑" w:cs="Tahoma"/>
          <w:color w:val="FF0000"/>
          <w:sz w:val="24"/>
          <w:szCs w:val="24"/>
        </w:rPr>
      </w:pPr>
    </w:p>
    <w:p w14:paraId="68B99EAA">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又死经数日，全身已冷，额犹带温，此亦表示往生之相。以凡夫死时，热从下至上。于顶门后灭者，必归圣道了生脱死也。</w:t>
      </w:r>
    </w:p>
    <w:p w14:paraId="5C9514B1">
      <w:pPr>
        <w:rPr>
          <w:rFonts w:ascii="微软雅黑" w:hAnsi="微软雅黑" w:eastAsia="微软雅黑" w:cs="Tahoma"/>
          <w:color w:val="FF0000"/>
          <w:sz w:val="24"/>
          <w:szCs w:val="24"/>
        </w:rPr>
      </w:pPr>
      <w:r>
        <w:rPr>
          <w:rFonts w:ascii="微软雅黑" w:hAnsi="微软雅黑" w:eastAsia="微软雅黑" w:cs="Tahoma"/>
          <w:color w:val="222222"/>
          <w:sz w:val="24"/>
          <w:szCs w:val="24"/>
        </w:rPr>
        <w:t>又死后，经过几天，全身已经冰冷，额头还带温热，这也是表示往生之相。因为凡夫死的时候，热气从下向上。到顶门后灭的，必定归于圣道，了生脱死。</w:t>
      </w:r>
    </w:p>
    <w:p w14:paraId="0F367DC4">
      <w:pPr>
        <w:rPr>
          <w:rFonts w:ascii="微软雅黑" w:hAnsi="微软雅黑" w:eastAsia="微软雅黑" w:cs="Tahoma"/>
          <w:color w:val="FF0000"/>
          <w:sz w:val="24"/>
          <w:szCs w:val="24"/>
        </w:rPr>
      </w:pPr>
    </w:p>
    <w:p w14:paraId="6BEC664A">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汝不详知，按去后面色，及去时大家助念，成就净心，必得蒙佛接引往生西方也。汝父如是，汝母亦应如是。人子能如是助父母之道，俾得超凡入圣，了生脱死，则世间所有之孝皆不能及。</w:t>
      </w:r>
    </w:p>
    <w:p w14:paraId="555A1052">
      <w:pPr>
        <w:rPr>
          <w:rFonts w:ascii="微软雅黑" w:hAnsi="微软雅黑" w:eastAsia="微软雅黑" w:cs="Tahoma"/>
          <w:color w:val="FF0000"/>
          <w:sz w:val="24"/>
          <w:szCs w:val="24"/>
        </w:rPr>
      </w:pP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虽然</w:t>
      </w:r>
      <w:r>
        <w:rPr>
          <w:rFonts w:ascii="微软雅黑" w:hAnsi="微软雅黑" w:eastAsia="微软雅黑" w:cs="Tahoma"/>
          <w:color w:val="222222"/>
          <w:sz w:val="24"/>
          <w:szCs w:val="24"/>
        </w:rPr>
        <w:t>知</w:t>
      </w:r>
      <w:r>
        <w:rPr>
          <w:rFonts w:hint="eastAsia" w:ascii="微软雅黑" w:hAnsi="微软雅黑" w:eastAsia="微软雅黑" w:cs="Tahoma"/>
          <w:color w:val="222222"/>
          <w:sz w:val="24"/>
          <w:szCs w:val="24"/>
        </w:rPr>
        <w:t>道的不具体</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可是</w:t>
      </w:r>
      <w:r>
        <w:rPr>
          <w:rFonts w:ascii="微软雅黑" w:hAnsi="微软雅黑" w:eastAsia="微软雅黑" w:cs="Tahoma"/>
          <w:color w:val="222222"/>
          <w:sz w:val="24"/>
          <w:szCs w:val="24"/>
        </w:rPr>
        <w:t>按照你父亲去后的面貌气色，以及去时大家助念，成就净心，必定得蒙佛接引，往生西方。你父亲是如此，你母亲也应该如此。为人之子能够如此帮助父母之道，使得父母得以超凡入圣，了生脱死，那么世间的所有孝行，都</w:t>
      </w:r>
      <w:r>
        <w:rPr>
          <w:rFonts w:hint="eastAsia" w:ascii="微软雅黑" w:hAnsi="微软雅黑" w:eastAsia="微软雅黑" w:cs="Tahoma"/>
          <w:color w:val="222222"/>
          <w:sz w:val="24"/>
          <w:szCs w:val="24"/>
        </w:rPr>
        <w:t>比不上</w:t>
      </w:r>
      <w:r>
        <w:rPr>
          <w:rFonts w:ascii="微软雅黑" w:hAnsi="微软雅黑" w:eastAsia="微软雅黑" w:cs="Tahoma"/>
          <w:color w:val="222222"/>
          <w:sz w:val="24"/>
          <w:szCs w:val="24"/>
        </w:rPr>
        <w:t>。</w:t>
      </w:r>
    </w:p>
    <w:p w14:paraId="1B4D3331">
      <w:pPr>
        <w:rPr>
          <w:rFonts w:ascii="微软雅黑" w:hAnsi="微软雅黑" w:eastAsia="微软雅黑" w:cs="Tahoma"/>
          <w:color w:val="FF0000"/>
          <w:sz w:val="24"/>
          <w:szCs w:val="24"/>
        </w:rPr>
      </w:pPr>
    </w:p>
    <w:p w14:paraId="44781160">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然吾身乃吾父母之遗体，持父母之遗体，敢不战兢惕厉，以期无忝所生乎。是以必须要敦笃伦常，恪尽己分，闲邪存诚，克己复礼，诸恶莫作，众善奉行，戒杀护生，敬惜字谷。</w:t>
      </w:r>
    </w:p>
    <w:p w14:paraId="68BFAFE3">
      <w:pPr>
        <w:rPr>
          <w:rFonts w:ascii="微软雅黑" w:hAnsi="微软雅黑" w:eastAsia="微软雅黑" w:cs="Tahoma"/>
          <w:color w:val="FF0000"/>
          <w:sz w:val="24"/>
          <w:szCs w:val="24"/>
        </w:rPr>
      </w:pPr>
      <w:r>
        <w:rPr>
          <w:rFonts w:ascii="微软雅黑" w:hAnsi="微软雅黑" w:eastAsia="微软雅黑" w:cs="Tahoma"/>
          <w:color w:val="222222"/>
          <w:sz w:val="24"/>
          <w:szCs w:val="24"/>
        </w:rPr>
        <w:t>然而我</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这个身体是我</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父母的遗体，禀持父母的遗体，哪敢不战战兢兢，警惕戒惧，以</w:t>
      </w:r>
      <w:r>
        <w:rPr>
          <w:rFonts w:hint="eastAsia" w:ascii="微软雅黑" w:hAnsi="微软雅黑" w:eastAsia="微软雅黑" w:cs="Tahoma"/>
          <w:color w:val="222222"/>
          <w:sz w:val="24"/>
          <w:szCs w:val="24"/>
        </w:rPr>
        <w:t>免</w:t>
      </w:r>
      <w:r>
        <w:rPr>
          <w:rFonts w:ascii="微软雅黑" w:hAnsi="微软雅黑" w:eastAsia="微软雅黑" w:cs="Tahoma"/>
          <w:color w:val="222222"/>
          <w:sz w:val="24"/>
          <w:szCs w:val="24"/>
        </w:rPr>
        <w:t>生养我</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的父母蒙羞。所以必须要</w:t>
      </w:r>
      <w:r>
        <w:rPr>
          <w:rFonts w:hint="eastAsia" w:ascii="微软雅黑" w:hAnsi="微软雅黑" w:eastAsia="微软雅黑" w:cs="Tahoma"/>
          <w:color w:val="222222"/>
          <w:sz w:val="24"/>
          <w:szCs w:val="24"/>
        </w:rPr>
        <w:t>敦笃伦常，恪尽己分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闲邪存诚</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防止邪</w:t>
      </w:r>
      <w:r>
        <w:rPr>
          <w:rFonts w:hint="eastAsia" w:ascii="微软雅黑" w:hAnsi="微软雅黑" w:eastAsia="微软雅黑" w:cs="Tahoma"/>
          <w:color w:val="7F7F7F"/>
          <w:sz w:val="24"/>
          <w:szCs w:val="24"/>
        </w:rPr>
        <w:t>念、</w:t>
      </w:r>
      <w:r>
        <w:rPr>
          <w:rFonts w:ascii="微软雅黑" w:hAnsi="微软雅黑" w:eastAsia="微软雅黑" w:cs="Tahoma"/>
          <w:color w:val="7F7F7F"/>
          <w:sz w:val="24"/>
          <w:szCs w:val="24"/>
        </w:rPr>
        <w:t>心怀诚</w:t>
      </w:r>
      <w:r>
        <w:rPr>
          <w:rFonts w:hint="eastAsia" w:ascii="微软雅黑" w:hAnsi="微软雅黑" w:eastAsia="微软雅黑" w:cs="Tahoma"/>
          <w:color w:val="7F7F7F"/>
          <w:sz w:val="24"/>
          <w:szCs w:val="24"/>
        </w:rPr>
        <w:t>敬）</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克己复礼</w:t>
      </w:r>
      <w:r>
        <w:rPr>
          <w:rFonts w:hint="eastAsia" w:ascii="微软雅黑" w:hAnsi="微软雅黑" w:eastAsia="微软雅黑" w:cs="微软雅黑"/>
          <w:color w:val="808080"/>
          <w:sz w:val="24"/>
          <w:szCs w:val="24"/>
        </w:rPr>
        <w:t>（克制私欲、</w:t>
      </w:r>
      <w:r>
        <w:rPr>
          <w:rFonts w:ascii="微软雅黑" w:hAnsi="微软雅黑" w:eastAsia="微软雅黑" w:cs="微软雅黑"/>
          <w:color w:val="808080"/>
          <w:sz w:val="24"/>
          <w:szCs w:val="24"/>
        </w:rPr>
        <w:t>言行合礼</w:t>
      </w:r>
      <w:r>
        <w:rPr>
          <w:rFonts w:hint="eastAsia" w:ascii="微软雅黑" w:hAnsi="微软雅黑" w:eastAsia="微软雅黑" w:cs="微软雅黑"/>
          <w:color w:val="808080"/>
          <w:sz w:val="24"/>
          <w:szCs w:val="24"/>
        </w:rPr>
        <w:t>）</w:t>
      </w:r>
      <w:r>
        <w:rPr>
          <w:rFonts w:ascii="微软雅黑" w:hAnsi="微软雅黑" w:eastAsia="微软雅黑" w:cs="Tahoma"/>
          <w:color w:val="222222"/>
          <w:sz w:val="24"/>
          <w:szCs w:val="24"/>
        </w:rPr>
        <w:t>，诸恶莫作，众善奉行，戒杀护生，敬惜字纸五谷。</w:t>
      </w:r>
    </w:p>
    <w:p w14:paraId="2172ECF7">
      <w:pPr>
        <w:rPr>
          <w:rFonts w:ascii="微软雅黑" w:hAnsi="微软雅黑" w:eastAsia="微软雅黑" w:cs="Tahoma"/>
          <w:color w:val="FF0000"/>
          <w:sz w:val="24"/>
          <w:szCs w:val="24"/>
        </w:rPr>
      </w:pPr>
    </w:p>
    <w:p w14:paraId="45EE2849">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能如是者，可谓善人，可谓孝子，可谓尊亲。再能依净土法门，信愿念佛，求生西方。则生入圣贤之域，没归极乐之邦矣。何幸如之。</w:t>
      </w:r>
    </w:p>
    <w:p w14:paraId="467CDF41">
      <w:pPr>
        <w:rPr>
          <w:rFonts w:ascii="微软雅黑" w:hAnsi="微软雅黑" w:eastAsia="微软雅黑" w:cs="Tahoma"/>
          <w:color w:val="FF0000"/>
          <w:sz w:val="24"/>
          <w:szCs w:val="24"/>
        </w:rPr>
      </w:pPr>
      <w:r>
        <w:rPr>
          <w:rFonts w:ascii="微软雅黑" w:hAnsi="微软雅黑" w:eastAsia="微软雅黑" w:cs="Tahoma"/>
          <w:color w:val="222222"/>
          <w:sz w:val="24"/>
          <w:szCs w:val="24"/>
        </w:rPr>
        <w:t>能够如此的话，可以说是善人，可以说是孝子，可以说是尊亲。再能够依照净土法门，信愿念佛，求生西方。</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在生</w:t>
      </w:r>
      <w:r>
        <w:rPr>
          <w:rFonts w:hint="eastAsia" w:ascii="微软雅黑" w:hAnsi="微软雅黑" w:eastAsia="微软雅黑" w:cs="Tahoma"/>
          <w:color w:val="222222"/>
          <w:sz w:val="24"/>
          <w:szCs w:val="24"/>
        </w:rPr>
        <w:t>时达到</w:t>
      </w:r>
      <w:r>
        <w:rPr>
          <w:rFonts w:ascii="微软雅黑" w:hAnsi="微软雅黑" w:eastAsia="微软雅黑" w:cs="Tahoma"/>
          <w:color w:val="222222"/>
          <w:sz w:val="24"/>
          <w:szCs w:val="24"/>
        </w:rPr>
        <w:t>圣贤的</w:t>
      </w:r>
      <w:r>
        <w:rPr>
          <w:rFonts w:hint="eastAsia" w:ascii="微软雅黑" w:hAnsi="微软雅黑" w:eastAsia="微软雅黑" w:cs="Tahoma"/>
          <w:color w:val="222222"/>
          <w:sz w:val="24"/>
          <w:szCs w:val="24"/>
        </w:rPr>
        <w:t>地位</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临终往生</w:t>
      </w:r>
      <w:r>
        <w:rPr>
          <w:rFonts w:ascii="微软雅黑" w:hAnsi="微软雅黑" w:eastAsia="微软雅黑" w:cs="Tahoma"/>
          <w:color w:val="222222"/>
          <w:sz w:val="24"/>
          <w:szCs w:val="24"/>
        </w:rPr>
        <w:t>极乐莲邦</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是何等</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庆幸</w:t>
      </w:r>
      <w:r>
        <w:rPr>
          <w:rFonts w:hint="eastAsia" w:ascii="微软雅黑" w:hAnsi="微软雅黑" w:eastAsia="微软雅黑" w:cs="Tahoma"/>
          <w:color w:val="222222"/>
          <w:sz w:val="24"/>
          <w:szCs w:val="24"/>
        </w:rPr>
        <w:t>啊！</w:t>
      </w:r>
    </w:p>
    <w:p w14:paraId="1B8E7258">
      <w:pPr>
        <w:rPr>
          <w:rFonts w:ascii="微软雅黑" w:hAnsi="微软雅黑" w:eastAsia="微软雅黑" w:cs="Tahoma"/>
          <w:color w:val="FF0000"/>
          <w:sz w:val="24"/>
          <w:szCs w:val="24"/>
        </w:rPr>
      </w:pPr>
    </w:p>
    <w:p w14:paraId="5A4D7FF6">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又现今世道人心，坏至已极。天灾人祸，不时降作。祸患之来，莫能预料。避无可避，防不胜防。</w:t>
      </w:r>
    </w:p>
    <w:p w14:paraId="596F815B">
      <w:pPr>
        <w:rPr>
          <w:rFonts w:ascii="微软雅黑" w:hAnsi="微软雅黑" w:eastAsia="微软雅黑" w:cs="Tahoma"/>
          <w:color w:val="FF0000"/>
          <w:sz w:val="24"/>
          <w:szCs w:val="24"/>
        </w:rPr>
      </w:pPr>
      <w:r>
        <w:rPr>
          <w:rFonts w:ascii="微软雅黑" w:hAnsi="微软雅黑" w:eastAsia="微软雅黑" w:cs="Tahoma"/>
          <w:color w:val="222222"/>
          <w:sz w:val="24"/>
          <w:szCs w:val="24"/>
        </w:rPr>
        <w:t>又者，</w:t>
      </w:r>
      <w:r>
        <w:rPr>
          <w:rFonts w:hint="eastAsia" w:ascii="微软雅黑" w:hAnsi="微软雅黑" w:eastAsia="微软雅黑" w:cs="Tahoma"/>
          <w:color w:val="222222"/>
          <w:sz w:val="24"/>
          <w:szCs w:val="24"/>
        </w:rPr>
        <w:t>如</w:t>
      </w:r>
      <w:r>
        <w:rPr>
          <w:rFonts w:ascii="微软雅黑" w:hAnsi="微软雅黑" w:eastAsia="微软雅黑" w:cs="Tahoma"/>
          <w:color w:val="222222"/>
          <w:sz w:val="24"/>
          <w:szCs w:val="24"/>
        </w:rPr>
        <w:t>今的世道人心，坏到了极点。天灾人祸，不时发生。祸患来的时候，不能预料。无处可避，防不胜防。</w:t>
      </w:r>
    </w:p>
    <w:p w14:paraId="0F6025AF">
      <w:pPr>
        <w:rPr>
          <w:rFonts w:ascii="微软雅黑" w:hAnsi="微软雅黑" w:eastAsia="微软雅黑" w:cs="Tahoma"/>
          <w:color w:val="FF0000"/>
          <w:sz w:val="24"/>
          <w:szCs w:val="24"/>
        </w:rPr>
      </w:pPr>
    </w:p>
    <w:p w14:paraId="794139E8">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若能依文钞，嘉言录所说，至诚念佛及观世音，必能于冥冥之中，得蒙加被。或转有为无，或转重为轻，决不至与不念佛人同一受殃也。</w:t>
      </w:r>
    </w:p>
    <w:p w14:paraId="1AFFEC98">
      <w:pPr>
        <w:rPr>
          <w:rFonts w:ascii="微软雅黑" w:hAnsi="微软雅黑" w:eastAsia="微软雅黑" w:cs="Tahoma"/>
          <w:color w:val="FF0000"/>
          <w:sz w:val="24"/>
          <w:szCs w:val="24"/>
        </w:rPr>
      </w:pPr>
      <w:r>
        <w:rPr>
          <w:rFonts w:ascii="微软雅黑" w:hAnsi="微软雅黑" w:eastAsia="微软雅黑" w:cs="Tahoma"/>
          <w:color w:val="222222"/>
          <w:sz w:val="24"/>
          <w:szCs w:val="24"/>
        </w:rPr>
        <w:t>如果能够依照《文钞》、《嘉言录》中所说，至诚念佛以及观世音菩萨，必定能够在冥冥之中，得蒙佛菩萨加被。或者转有灾为无灾，或者转重祸为轻祸，决定不至于与不念佛的人遭受同样</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灾殃。</w:t>
      </w:r>
    </w:p>
    <w:p w14:paraId="225571E0">
      <w:pPr>
        <w:rPr>
          <w:rFonts w:ascii="微软雅黑" w:hAnsi="微软雅黑" w:eastAsia="微软雅黑" w:cs="Tahoma"/>
          <w:color w:val="FF0000"/>
          <w:sz w:val="24"/>
          <w:szCs w:val="24"/>
        </w:rPr>
      </w:pPr>
    </w:p>
    <w:p w14:paraId="382BB62D">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现今之世，非数十年前之世。欲世道人心转回，欲家庭儿女贤善，若不认真提倡因果报应，及家庭教育（即父慈子孝等做人道理），则绝无希望矣。</w:t>
      </w:r>
    </w:p>
    <w:p w14:paraId="76F8BB61">
      <w:pPr>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今之世，不是几十年前的世道。想要世道人心回转，想要家庭儿女贤善，如果不认真提倡因果报应，以及家庭教育（就是父慈、子孝等做人的道理），那么就绝对没有希望了。</w:t>
      </w:r>
    </w:p>
    <w:p w14:paraId="0B52722D">
      <w:pPr>
        <w:rPr>
          <w:rFonts w:ascii="微软雅黑" w:hAnsi="微软雅黑" w:eastAsia="微软雅黑" w:cs="Tahoma"/>
          <w:color w:val="FF0000"/>
          <w:sz w:val="24"/>
          <w:szCs w:val="24"/>
        </w:rPr>
      </w:pPr>
    </w:p>
    <w:p w14:paraId="00B2963D">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家庭教育，尤须注重因果报应，二法相为辅翼，互为经纬，方有实益。且勿谓汝一出家人，何汲汲然以此诸事为人说乎。以今之世，废经废孝，废伦免耻等各学说，蛊惑人心者，相继而兴。</w:t>
      </w:r>
    </w:p>
    <w:p w14:paraId="04A37F74">
      <w:pPr>
        <w:rPr>
          <w:rFonts w:ascii="微软雅黑" w:hAnsi="微软雅黑" w:eastAsia="微软雅黑" w:cs="Tahoma"/>
          <w:color w:val="FF0000"/>
          <w:sz w:val="24"/>
          <w:szCs w:val="24"/>
        </w:rPr>
      </w:pPr>
      <w:r>
        <w:rPr>
          <w:rFonts w:ascii="微软雅黑" w:hAnsi="微软雅黑" w:eastAsia="微软雅黑" w:cs="Tahoma"/>
          <w:color w:val="222222"/>
          <w:sz w:val="24"/>
          <w:szCs w:val="24"/>
        </w:rPr>
        <w:t>家庭教育，尤其必须注重因果报应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这二个法互相作为辅助，互相作为经纬，才有真实利益。</w:t>
      </w:r>
      <w:r>
        <w:rPr>
          <w:rFonts w:hint="eastAsia" w:ascii="微软雅黑" w:hAnsi="微软雅黑" w:eastAsia="微软雅黑" w:cs="Tahoma"/>
          <w:color w:val="222222"/>
          <w:sz w:val="24"/>
          <w:szCs w:val="24"/>
        </w:rPr>
        <w:t>千万</w:t>
      </w:r>
      <w:r>
        <w:rPr>
          <w:rFonts w:ascii="微软雅黑" w:hAnsi="微软雅黑" w:eastAsia="微软雅黑" w:cs="Tahoma"/>
          <w:color w:val="222222"/>
          <w:sz w:val="24"/>
          <w:szCs w:val="24"/>
        </w:rPr>
        <w:t>不要说你一个出家人，为何急切将这些事对人讲说。因为现今的世道，废</w:t>
      </w:r>
      <w:r>
        <w:rPr>
          <w:rFonts w:hint="eastAsia" w:ascii="微软雅黑" w:hAnsi="微软雅黑" w:eastAsia="微软雅黑" w:cs="Tahoma"/>
          <w:color w:val="222222"/>
          <w:sz w:val="24"/>
          <w:szCs w:val="24"/>
        </w:rPr>
        <w:t>儒</w:t>
      </w:r>
      <w:r>
        <w:rPr>
          <w:rFonts w:ascii="微软雅黑" w:hAnsi="微软雅黑" w:eastAsia="微软雅黑" w:cs="Tahoma"/>
          <w:color w:val="222222"/>
          <w:sz w:val="24"/>
          <w:szCs w:val="24"/>
        </w:rPr>
        <w:t>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废孝道，废伦理</w:t>
      </w:r>
      <w:r>
        <w:rPr>
          <w:rFonts w:hint="eastAsia" w:ascii="微软雅黑" w:hAnsi="微软雅黑" w:eastAsia="微软雅黑" w:cs="Tahoma"/>
          <w:color w:val="222222"/>
          <w:sz w:val="24"/>
          <w:szCs w:val="24"/>
        </w:rPr>
        <w:t>、免</w:t>
      </w:r>
      <w:r>
        <w:rPr>
          <w:rFonts w:ascii="微软雅黑" w:hAnsi="微软雅黑" w:eastAsia="微软雅黑" w:cs="Tahoma"/>
          <w:color w:val="222222"/>
          <w:sz w:val="24"/>
          <w:szCs w:val="24"/>
        </w:rPr>
        <w:t>羞耻等各种学说，蛊惑人心的人，相继兴起。</w:t>
      </w:r>
    </w:p>
    <w:p w14:paraId="67AB677D">
      <w:pPr>
        <w:rPr>
          <w:rFonts w:ascii="微软雅黑" w:hAnsi="微软雅黑" w:eastAsia="微软雅黑" w:cs="Tahoma"/>
          <w:color w:val="FF0000"/>
          <w:sz w:val="24"/>
          <w:szCs w:val="24"/>
        </w:rPr>
      </w:pPr>
    </w:p>
    <w:p w14:paraId="18A5C36D">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子女从幼，若不以因果报应，及做人之道，熟与讲谈，则后来欲不随邪说所转者，甚难甚难。天下不治，匹夫有责。谓其善教儿女，俾成贤善。以之风于一乡一邑，以及天下之谓也。</w:t>
      </w:r>
    </w:p>
    <w:p w14:paraId="17C367A5">
      <w:pPr>
        <w:rPr>
          <w:rFonts w:ascii="微软雅黑" w:hAnsi="微软雅黑" w:eastAsia="微软雅黑" w:cs="Tahoma"/>
          <w:color w:val="FF0000"/>
          <w:sz w:val="24"/>
          <w:szCs w:val="24"/>
        </w:rPr>
      </w:pPr>
      <w:r>
        <w:rPr>
          <w:rFonts w:ascii="微软雅黑" w:hAnsi="微软雅黑" w:eastAsia="微软雅黑" w:cs="Tahoma"/>
          <w:color w:val="222222"/>
          <w:sz w:val="24"/>
          <w:szCs w:val="24"/>
        </w:rPr>
        <w:t>子女从幼小的时候，如果不以因果报应，以及做人的道理，</w:t>
      </w:r>
      <w:r>
        <w:rPr>
          <w:rFonts w:hint="eastAsia" w:ascii="微软雅黑" w:hAnsi="微软雅黑" w:eastAsia="微软雅黑" w:cs="Tahoma"/>
          <w:color w:val="222222"/>
          <w:sz w:val="24"/>
          <w:szCs w:val="24"/>
        </w:rPr>
        <w:t>多多</w:t>
      </w:r>
      <w:r>
        <w:rPr>
          <w:rFonts w:ascii="微软雅黑" w:hAnsi="微软雅黑" w:eastAsia="微软雅黑" w:cs="Tahoma"/>
          <w:color w:val="222222"/>
          <w:sz w:val="24"/>
          <w:szCs w:val="24"/>
        </w:rPr>
        <w:t>对他讲谈，那么后来想不随邪说所转，很难很难。天下得不到治理，普通百姓都有责任。就是指普通百姓，</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好好教育儿女，使他们成贤成善。以此风行于一个乡村，一个县邑，以及天下的意思。</w:t>
      </w:r>
    </w:p>
    <w:p w14:paraId="4E5BEF46">
      <w:pPr>
        <w:rPr>
          <w:rFonts w:ascii="微软雅黑" w:hAnsi="微软雅黑" w:eastAsia="微软雅黑" w:cs="Tahoma"/>
          <w:color w:val="FF0000"/>
          <w:sz w:val="24"/>
          <w:szCs w:val="24"/>
        </w:rPr>
      </w:pPr>
    </w:p>
    <w:p w14:paraId="46F25FA5">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吾常谓教子为治平之本，而教女为尤关切要。以女有相夫教子之权，女若贤善，则其婿与儿女皆贤善矣。</w:t>
      </w:r>
    </w:p>
    <w:p w14:paraId="6193F6FA">
      <w:pPr>
        <w:rPr>
          <w:rFonts w:ascii="微软雅黑" w:hAnsi="微软雅黑" w:eastAsia="微软雅黑" w:cs="Tahoma"/>
          <w:color w:val="FF0000"/>
          <w:sz w:val="24"/>
          <w:szCs w:val="24"/>
        </w:rPr>
      </w:pPr>
      <w:r>
        <w:rPr>
          <w:rFonts w:ascii="微软雅黑" w:hAnsi="微软雅黑" w:eastAsia="微软雅黑" w:cs="Tahoma"/>
          <w:color w:val="222222"/>
          <w:sz w:val="24"/>
          <w:szCs w:val="24"/>
        </w:rPr>
        <w:t>我常常说：教育</w:t>
      </w:r>
      <w:r>
        <w:rPr>
          <w:rFonts w:hint="eastAsia" w:ascii="微软雅黑" w:hAnsi="微软雅黑" w:eastAsia="微软雅黑" w:cs="Tahoma"/>
          <w:color w:val="222222"/>
          <w:sz w:val="24"/>
          <w:szCs w:val="24"/>
        </w:rPr>
        <w:t>好孩子</w:t>
      </w:r>
      <w:r>
        <w:rPr>
          <w:rFonts w:ascii="微软雅黑" w:hAnsi="微软雅黑" w:eastAsia="微软雅黑" w:cs="Tahoma"/>
          <w:color w:val="222222"/>
          <w:sz w:val="24"/>
          <w:szCs w:val="24"/>
        </w:rPr>
        <w:t>是治国平天下的根本，而教</w:t>
      </w:r>
      <w:r>
        <w:rPr>
          <w:rFonts w:hint="eastAsia" w:ascii="微软雅黑" w:hAnsi="微软雅黑" w:eastAsia="微软雅黑" w:cs="Tahoma"/>
          <w:color w:val="222222"/>
          <w:sz w:val="24"/>
          <w:szCs w:val="24"/>
        </w:rPr>
        <w:t>育</w:t>
      </w:r>
      <w:r>
        <w:rPr>
          <w:rFonts w:ascii="微软雅黑" w:hAnsi="微软雅黑" w:eastAsia="微软雅黑" w:cs="Tahoma"/>
          <w:color w:val="222222"/>
          <w:sz w:val="24"/>
          <w:szCs w:val="24"/>
        </w:rPr>
        <w:t>好女儿尤其</w:t>
      </w:r>
      <w:r>
        <w:rPr>
          <w:rFonts w:hint="eastAsia" w:ascii="微软雅黑" w:hAnsi="微软雅黑" w:eastAsia="微软雅黑" w:cs="Tahoma"/>
          <w:color w:val="222222"/>
          <w:sz w:val="24"/>
          <w:szCs w:val="24"/>
        </w:rPr>
        <w:t>关系紧</w:t>
      </w:r>
      <w:r>
        <w:rPr>
          <w:rFonts w:ascii="微软雅黑" w:hAnsi="微软雅黑" w:eastAsia="微软雅黑" w:cs="Tahoma"/>
          <w:color w:val="222222"/>
          <w:sz w:val="24"/>
          <w:szCs w:val="24"/>
        </w:rPr>
        <w:t>要。因为女子有相夫教子的权力，女子如果贤善，那么她的夫婿与儿女</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都贤善了。</w:t>
      </w:r>
    </w:p>
    <w:p w14:paraId="1FB034B5">
      <w:pPr>
        <w:rPr>
          <w:rFonts w:ascii="微软雅黑" w:hAnsi="微软雅黑" w:eastAsia="微软雅黑" w:cs="Tahoma"/>
          <w:color w:val="FF0000"/>
          <w:sz w:val="24"/>
          <w:szCs w:val="24"/>
        </w:rPr>
      </w:pPr>
    </w:p>
    <w:p w14:paraId="07BBCC6F">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故又曰，治家平天下之权，女人家操得一大半，乃真语实语。欲家门兴盛，子孙贤善，当以吾言为圭臬，则所求皆得矣。</w:t>
      </w:r>
    </w:p>
    <w:p w14:paraId="32932C35">
      <w:pPr>
        <w:rPr>
          <w:rFonts w:ascii="微软雅黑" w:hAnsi="微软雅黑" w:eastAsia="微软雅黑" w:cs="Tahoma"/>
          <w:color w:val="FF0000"/>
          <w:sz w:val="24"/>
          <w:szCs w:val="24"/>
        </w:rPr>
      </w:pPr>
      <w:r>
        <w:rPr>
          <w:rFonts w:ascii="微软雅黑" w:hAnsi="微软雅黑" w:eastAsia="微软雅黑" w:cs="Tahoma"/>
          <w:color w:val="222222"/>
          <w:sz w:val="24"/>
          <w:szCs w:val="24"/>
        </w:rPr>
        <w:t>所以又说：治家平天下的权力，女人家</w:t>
      </w:r>
      <w:r>
        <w:rPr>
          <w:rFonts w:hint="eastAsia" w:ascii="微软雅黑" w:hAnsi="微软雅黑" w:eastAsia="微软雅黑" w:cs="Tahoma"/>
          <w:color w:val="222222"/>
          <w:sz w:val="24"/>
          <w:szCs w:val="24"/>
        </w:rPr>
        <w:t>掌握</w:t>
      </w:r>
      <w:r>
        <w:rPr>
          <w:rFonts w:ascii="微软雅黑" w:hAnsi="微软雅黑" w:eastAsia="微软雅黑" w:cs="Tahoma"/>
          <w:color w:val="222222"/>
          <w:sz w:val="24"/>
          <w:szCs w:val="24"/>
        </w:rPr>
        <w:t>一大半，这是真</w:t>
      </w:r>
      <w:r>
        <w:rPr>
          <w:rFonts w:hint="eastAsia" w:ascii="微软雅黑" w:hAnsi="微软雅黑" w:eastAsia="微软雅黑" w:cs="Tahoma"/>
          <w:color w:val="222222"/>
          <w:sz w:val="24"/>
          <w:szCs w:val="24"/>
        </w:rPr>
        <w:t>话</w:t>
      </w:r>
      <w:r>
        <w:rPr>
          <w:rFonts w:ascii="微软雅黑" w:hAnsi="微软雅黑" w:eastAsia="微软雅黑" w:cs="Tahoma"/>
          <w:color w:val="222222"/>
          <w:sz w:val="24"/>
          <w:szCs w:val="24"/>
        </w:rPr>
        <w:t>实话。想要家门兴盛，子孙贤善，应当以我的话作为准则，那么</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所求皆得了。</w:t>
      </w:r>
    </w:p>
    <w:p w14:paraId="1AA223C3">
      <w:pPr>
        <w:rPr>
          <w:rFonts w:ascii="微软雅黑" w:hAnsi="微软雅黑" w:eastAsia="微软雅黑" w:cs="Tahoma"/>
          <w:color w:val="FF0000"/>
          <w:sz w:val="24"/>
          <w:szCs w:val="24"/>
        </w:rPr>
      </w:pPr>
    </w:p>
    <w:p w14:paraId="58C54838">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又提倡因果报应，莫善于教人受持太上感应篇，文昌阴骘文。以善恶类书，一目了然，易于获益。</w:t>
      </w:r>
    </w:p>
    <w:p w14:paraId="09C1513E">
      <w:pPr>
        <w:rPr>
          <w:rFonts w:ascii="微软雅黑" w:hAnsi="微软雅黑" w:eastAsia="微软雅黑" w:cs="Tahoma"/>
          <w:color w:val="FF0000"/>
          <w:sz w:val="24"/>
          <w:szCs w:val="24"/>
        </w:rPr>
      </w:pPr>
      <w:r>
        <w:rPr>
          <w:rFonts w:ascii="微软雅黑" w:hAnsi="微软雅黑" w:eastAsia="微软雅黑" w:cs="Tahoma"/>
          <w:color w:val="222222"/>
          <w:sz w:val="24"/>
          <w:szCs w:val="24"/>
        </w:rPr>
        <w:t>又者，提倡因果报应，没有</w:t>
      </w:r>
      <w:r>
        <w:rPr>
          <w:rFonts w:hint="eastAsia" w:ascii="微软雅黑" w:hAnsi="微软雅黑" w:eastAsia="微软雅黑" w:cs="Tahoma"/>
          <w:color w:val="222222"/>
          <w:sz w:val="24"/>
          <w:szCs w:val="24"/>
        </w:rPr>
        <w:t>比</w:t>
      </w:r>
      <w:r>
        <w:rPr>
          <w:rFonts w:ascii="微软雅黑" w:hAnsi="微软雅黑" w:eastAsia="微软雅黑" w:cs="Tahoma"/>
          <w:color w:val="222222"/>
          <w:sz w:val="24"/>
          <w:szCs w:val="24"/>
        </w:rPr>
        <w:t>教人受持《太上感应篇》、《文昌阴骘文》</w:t>
      </w:r>
      <w:r>
        <w:rPr>
          <w:rFonts w:hint="eastAsia" w:ascii="微软雅黑" w:hAnsi="微软雅黑" w:eastAsia="微软雅黑" w:cs="Tahoma"/>
          <w:color w:val="222222"/>
          <w:sz w:val="24"/>
          <w:szCs w:val="24"/>
        </w:rPr>
        <w:t>更好</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。因为这类行善得福，</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恶招祸的书，一目了然，容易在其中获得利益。</w:t>
      </w:r>
    </w:p>
    <w:p w14:paraId="3B9F5297">
      <w:pPr>
        <w:rPr>
          <w:rFonts w:ascii="微软雅黑" w:hAnsi="微软雅黑" w:eastAsia="微软雅黑" w:cs="Tahoma"/>
          <w:color w:val="FF0000"/>
          <w:sz w:val="24"/>
          <w:szCs w:val="24"/>
        </w:rPr>
      </w:pPr>
    </w:p>
    <w:p w14:paraId="3AC14456">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彭定求从小日诵此二书，至中状元作尚书时，犹日日诵之。且得暇恭书送人，题为元宰必读书。跋曰，非谓读此可以作状元宰相，而状元宰相决不可不读此书。可知此书之要矣。</w:t>
      </w:r>
    </w:p>
    <w:p w14:paraId="247D1E57">
      <w:pPr>
        <w:rPr>
          <w:rFonts w:ascii="微软雅黑" w:hAnsi="微软雅黑" w:eastAsia="微软雅黑" w:cs="Tahoma"/>
          <w:color w:val="FF0000"/>
          <w:sz w:val="24"/>
          <w:szCs w:val="24"/>
        </w:rPr>
      </w:pPr>
      <w:r>
        <w:rPr>
          <w:rFonts w:ascii="微软雅黑" w:hAnsi="微软雅黑" w:eastAsia="微软雅黑" w:cs="Tahoma"/>
          <w:color w:val="222222"/>
          <w:sz w:val="24"/>
          <w:szCs w:val="24"/>
        </w:rPr>
        <w:t>彭定求从小每天读诵这二本书，到了中状元，作尚书的时候，还天天读诵。而且有空的时候，恭敬书写送给他人，题为《元宰必读书》。跋文中说：不是说读了这</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本书，就可以作状元宰相，而是状元宰相这些人，</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不可不读这</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本书。可知这</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本书的重要了。</w:t>
      </w:r>
    </w:p>
    <w:p w14:paraId="585DF430">
      <w:pPr>
        <w:rPr>
          <w:rFonts w:ascii="微软雅黑" w:hAnsi="微软雅黑" w:eastAsia="微软雅黑" w:cs="Tahoma"/>
          <w:color w:val="FF0000"/>
          <w:sz w:val="24"/>
          <w:szCs w:val="24"/>
        </w:rPr>
      </w:pPr>
    </w:p>
    <w:p w14:paraId="37996AD8">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光于朝暮课诵回向时，称汝父法名，为回向一七，以尽师弟之谊。余祈熟看文钞，嘉言录，此不具书。（十二月十三日灯下）</w:t>
      </w:r>
    </w:p>
    <w:p w14:paraId="2FFA628F">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我在朝暮课诵回向的时候，称你父亲的法名，为他回向一个七</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，以尽师父弟子的情谊。其余请熟看《文钞》、《嘉言录》，此处不再多说。（十二月十三日</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灯下）</w:t>
      </w:r>
    </w:p>
    <w:p w14:paraId="02045F2C">
      <w:pPr>
        <w:rPr>
          <w:rFonts w:ascii="微软雅黑" w:hAnsi="微软雅黑" w:eastAsia="微软雅黑" w:cs="Tahoma"/>
          <w:color w:val="222222"/>
          <w:sz w:val="24"/>
          <w:szCs w:val="24"/>
        </w:rPr>
      </w:pPr>
    </w:p>
    <w:p w14:paraId="61775C9D">
      <w:pPr>
        <w:rPr>
          <w:rFonts w:ascii="微软雅黑" w:hAnsi="微软雅黑" w:eastAsia="微软雅黑" w:cs="Tahoma"/>
          <w:color w:val="222222"/>
          <w:sz w:val="24"/>
          <w:szCs w:val="24"/>
        </w:rPr>
      </w:pPr>
    </w:p>
    <w:p w14:paraId="3D7F53FD">
      <w:pP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p>
    <w:p w14:paraId="20B66CA1">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【彭定求】</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1645-1719</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）康熙十五年（1676年）状元。字勤止，一字南畇，号咏真山人、守纲道人。长洲（今苏州吴县）人。康熙中会试廷对皆第一，援修撰，历官侍讲，因父丧乞假归，遂不复出。</w:t>
      </w:r>
    </w:p>
    <w:p w14:paraId="2FC154FF">
      <w:pPr>
        <w:rPr>
          <w:rFonts w:ascii="微软雅黑" w:hAnsi="微软雅黑" w:eastAsia="微软雅黑" w:cs="Tahoma"/>
          <w:color w:val="222222"/>
          <w:sz w:val="24"/>
          <w:szCs w:val="24"/>
        </w:rPr>
      </w:pPr>
    </w:p>
    <w:p w14:paraId="5E32F3B9">
      <w:pPr>
        <w:rPr>
          <w:rFonts w:ascii="微软雅黑" w:hAnsi="微软雅黑" w:eastAsia="微软雅黑" w:cs="Tahoma"/>
          <w:color w:val="222222"/>
          <w:sz w:val="24"/>
          <w:szCs w:val="24"/>
        </w:rPr>
      </w:pPr>
    </w:p>
    <w:p w14:paraId="35C9F44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C942AA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89" w:name="_Toc5930"/>
      <w:r>
        <w:rPr>
          <w:rFonts w:ascii="微软雅黑" w:hAnsi="微软雅黑" w:eastAsia="微软雅黑" w:cs="宋体"/>
          <w:b/>
          <w:color w:val="C00000"/>
          <w:kern w:val="0"/>
          <w:sz w:val="24"/>
          <w:szCs w:val="24"/>
        </w:rPr>
        <w:t>复朱仲华居士书二</w:t>
      </w:r>
      <w:bookmarkEnd w:id="89"/>
    </w:p>
    <w:p w14:paraId="4C8294AA">
      <w:pPr>
        <w:rPr>
          <w:rFonts w:ascii="微软雅黑" w:hAnsi="微软雅黑" w:eastAsia="微软雅黑" w:cs="宋体"/>
          <w:b/>
          <w:color w:val="C00000"/>
          <w:kern w:val="0"/>
          <w:sz w:val="24"/>
          <w:szCs w:val="24"/>
        </w:rPr>
      </w:pPr>
    </w:p>
    <w:p w14:paraId="273F13E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手书备悉。丧中如此办法，不但于亡人有益，实令阖家均种莫大善根。此后纵不能长素，当少吃。以不在家亲杀为定章，庶少结杀业。</w:t>
      </w:r>
    </w:p>
    <w:p w14:paraId="18D67C7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你的信都看过了。丧期中，如此办法，不但对于亡人有益，实在令全家都种下莫大的善根。此后</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不能吃长素，</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应当少吃肉食。以不在家亲自杀生作为定章，少结杀业。</w:t>
      </w:r>
    </w:p>
    <w:p w14:paraId="0FC822E9">
      <w:pPr>
        <w:rPr>
          <w:rFonts w:ascii="微软雅黑" w:hAnsi="微软雅黑" w:eastAsia="微软雅黑" w:cs="宋体"/>
          <w:b/>
          <w:color w:val="C00000"/>
          <w:kern w:val="0"/>
          <w:sz w:val="24"/>
          <w:szCs w:val="24"/>
        </w:rPr>
      </w:pPr>
    </w:p>
    <w:p w14:paraId="41CAE84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姊欲专一念佛，本无定章，若照平常念佛之章程，则五更起礼佛（多少拜随己立）毕，念弥陀经一遍，往生咒（三遍，或七遍，或二十一遍）毕，即念赞佛偈，绕念若干声，然后静坐半点钟，再出声念若干声。即跪念观音，势至，清净大海众菩萨，各三称（若欲礼拜，先拜佛若干拜，九称菩萨，即作九拜），念发愿文，三皈依，此为早时功课。</w:t>
      </w:r>
    </w:p>
    <w:p w14:paraId="12C6834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你姐姐想专一念佛，本来没有固定的章程，如果按照平常念佛的章程，则是五更起来礼佛（多少拜，随自己立定）完毕，念《阿弥陀经》一遍，往生咒（三遍，或者七遍，或者二十一遍）</w:t>
      </w:r>
      <w:r>
        <w:rPr>
          <w:rFonts w:hint="eastAsia" w:ascii="微软雅黑" w:hAnsi="微软雅黑" w:eastAsia="微软雅黑" w:cs="Tahoma"/>
          <w:color w:val="222222"/>
          <w:sz w:val="24"/>
          <w:szCs w:val="24"/>
        </w:rPr>
        <w:t>念</w:t>
      </w:r>
      <w:r>
        <w:rPr>
          <w:rFonts w:ascii="微软雅黑" w:hAnsi="微软雅黑" w:eastAsia="微软雅黑" w:cs="Tahoma"/>
          <w:color w:val="222222"/>
          <w:sz w:val="24"/>
          <w:szCs w:val="24"/>
        </w:rPr>
        <w:t>毕，就念赞佛偈，绕念若干声，然后静坐半个钟头，再出声念若干声。随即跪念观世音菩萨，大势至菩萨，清净大海众菩萨，各三称（如果想要礼拜，先拜佛若干拜，九称菩萨，就作九拜），念发愿文，三皈依，这</w:t>
      </w:r>
      <w:r>
        <w:rPr>
          <w:rFonts w:hint="eastAsia" w:ascii="微软雅黑" w:hAnsi="微软雅黑" w:eastAsia="微软雅黑" w:cs="Tahoma"/>
          <w:color w:val="222222"/>
          <w:sz w:val="24"/>
          <w:szCs w:val="24"/>
        </w:rPr>
        <w:t>些为</w:t>
      </w:r>
      <w:r>
        <w:rPr>
          <w:rFonts w:ascii="微软雅黑" w:hAnsi="微软雅黑" w:eastAsia="微软雅黑" w:cs="Tahoma"/>
          <w:color w:val="222222"/>
          <w:sz w:val="24"/>
          <w:szCs w:val="24"/>
        </w:rPr>
        <w:t>早时的功课。</w:t>
      </w:r>
    </w:p>
    <w:p w14:paraId="5DCDB67E">
      <w:pPr>
        <w:rPr>
          <w:rFonts w:ascii="微软雅黑" w:hAnsi="微软雅黑" w:eastAsia="微软雅黑" w:cs="宋体"/>
          <w:b/>
          <w:color w:val="C00000"/>
          <w:kern w:val="0"/>
          <w:sz w:val="24"/>
          <w:szCs w:val="24"/>
        </w:rPr>
      </w:pPr>
    </w:p>
    <w:p w14:paraId="386264F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吃早饭毕，静坐一刻，再念佛时，即礼佛三拜，或多拜毕，即念赞佛偈，念毕，绕坐皆照前。唯念佛毕，不念发愿长文，但念愿生西方净土中四句即已，礼拜而退。</w:t>
      </w:r>
    </w:p>
    <w:p w14:paraId="39D4AC7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吃完早饭，静坐一刻钟，再念佛时，就礼佛三拜，或者多拜，就念赞佛偈，念完，绕佛静坐都照前所说。唯独念佛完，不念发愿的长文，只念“愿生西方净土中”四句就可以了，礼拜而退。</w:t>
      </w:r>
    </w:p>
    <w:p w14:paraId="7FA6B64B">
      <w:pPr>
        <w:rPr>
          <w:rFonts w:ascii="微软雅黑" w:hAnsi="微软雅黑" w:eastAsia="微软雅黑" w:cs="宋体"/>
          <w:b/>
          <w:color w:val="C00000"/>
          <w:kern w:val="0"/>
          <w:sz w:val="24"/>
          <w:szCs w:val="24"/>
        </w:rPr>
      </w:pPr>
    </w:p>
    <w:p w14:paraId="10878DB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早或二时。午饭后二时。晚课与早课同。夜间再念一次佛，仍照早饭后章程。念毕发愿，当念莲池新订发愿文，毕，念三皈依。</w:t>
      </w:r>
    </w:p>
    <w:p w14:paraId="1A64980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早上或者二个小时。午饭后二个小时。晚课与早课相同。夜晚再念一次佛，仍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依照早饭后的章程来念。念完发愿，应当念莲池大师新订的发愿文，念完，念三皈依。</w:t>
      </w:r>
    </w:p>
    <w:p w14:paraId="5E9DF32B">
      <w:pPr>
        <w:rPr>
          <w:rFonts w:ascii="微软雅黑" w:hAnsi="微软雅黑" w:eastAsia="微软雅黑" w:cs="宋体"/>
          <w:b/>
          <w:color w:val="C00000"/>
          <w:kern w:val="0"/>
          <w:sz w:val="24"/>
          <w:szCs w:val="24"/>
        </w:rPr>
      </w:pPr>
    </w:p>
    <w:p w14:paraId="219C6D0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此虽有起有落，然心中总将一句佛号，持念不令间断。行住坐卧，著衣吃饭，大小便利，均于心中默忆佛号。于七日中，不令起一切杂念。如子忆母，无时或忘。</w:t>
      </w:r>
    </w:p>
    <w:p w14:paraId="1BDCA2D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这其中虽然有起有落，然而心中总将一句佛号，持续而念不令间断。行住坐卧，穿衣吃饭，大小便利，都在心中默忆佛号。在七天之中，不令生起一切杂念。如子忆母，没有一刻忘记。</w:t>
      </w:r>
    </w:p>
    <w:p w14:paraId="1520187E">
      <w:pPr>
        <w:rPr>
          <w:rFonts w:ascii="微软雅黑" w:hAnsi="微软雅黑" w:eastAsia="微软雅黑" w:cs="宋体"/>
          <w:b/>
          <w:color w:val="C00000"/>
          <w:kern w:val="0"/>
          <w:sz w:val="24"/>
          <w:szCs w:val="24"/>
        </w:rPr>
      </w:pPr>
    </w:p>
    <w:p w14:paraId="1C86725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念时固然是念，歇气不念时，心中仍然是念。只求心佛相应（即心外无佛，佛外无心，全心是佛，全佛是心，心中除六字洪名之外，无有一切杂念，故名相应）。切勿起即欲见佛之心。但求佛号外，无二念而已。</w:t>
      </w:r>
    </w:p>
    <w:p w14:paraId="1F8631A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念的时候固然是念，歇气不念的时候，心中仍然是念。只求心佛相应（即“心外无佛，佛外无心，全心是佛，全佛是心”， 心中除了六字洪名之外，没有一切杂念，所以名为相应）。千万不要生起立即想要见佛的心。只求佛号之外，没有第二念而已。</w:t>
      </w:r>
    </w:p>
    <w:p w14:paraId="03BD398B">
      <w:pPr>
        <w:rPr>
          <w:rFonts w:ascii="微软雅黑" w:hAnsi="微软雅黑" w:eastAsia="微软雅黑" w:cs="宋体"/>
          <w:b/>
          <w:color w:val="C00000"/>
          <w:kern w:val="0"/>
          <w:sz w:val="24"/>
          <w:szCs w:val="24"/>
        </w:rPr>
      </w:pPr>
    </w:p>
    <w:p w14:paraId="57A864D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若不明理性，急欲见佛，多招魔事，不可不慎。亦不可太劳，劳过，则次日便难清爽如法矣。</w:t>
      </w:r>
    </w:p>
    <w:p w14:paraId="202A784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如果不明理性，急切想要见佛，大多招来魔事，不可不谨慎。也不可太过劳累，太过疲劳，那么第二天就很难清爽如法了。</w:t>
      </w:r>
    </w:p>
    <w:p w14:paraId="05C9D419">
      <w:pPr>
        <w:rPr>
          <w:rFonts w:ascii="微软雅黑" w:hAnsi="微软雅黑" w:eastAsia="微软雅黑" w:cs="宋体"/>
          <w:b/>
          <w:color w:val="C00000"/>
          <w:kern w:val="0"/>
          <w:sz w:val="24"/>
          <w:szCs w:val="24"/>
        </w:rPr>
      </w:pPr>
    </w:p>
    <w:p w14:paraId="3FCB6FC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或者每次念佛，皆念弥陀经，往生咒，但早起发愿，念长发愿文，晚亦如之，余皆念四句即已。或者早起第一次念弥陀经，往生咒，以后但接续念佛不断，至晚念发愿文，三皈依。</w:t>
      </w:r>
    </w:p>
    <w:p w14:paraId="67B2ED3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或者每次念佛，都念《阿弥陀经》，往生咒，只是早起发愿，念长的发愿文，晚上也是如此，</w:t>
      </w:r>
      <w:r>
        <w:rPr>
          <w:rFonts w:hint="eastAsia" w:ascii="微软雅黑" w:hAnsi="微软雅黑" w:eastAsia="微软雅黑" w:cs="Tahoma"/>
          <w:color w:val="222222"/>
          <w:sz w:val="24"/>
          <w:szCs w:val="24"/>
        </w:rPr>
        <w:t>其余都</w:t>
      </w:r>
      <w:r>
        <w:rPr>
          <w:rFonts w:ascii="微软雅黑" w:hAnsi="微软雅黑" w:eastAsia="微软雅黑" w:cs="Tahoma"/>
          <w:color w:val="222222"/>
          <w:sz w:val="24"/>
          <w:szCs w:val="24"/>
        </w:rPr>
        <w:t>念“愿生西方净土中”四句就可以了。或者早起第一次念《阿弥陀经》，往生咒，以后</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接续念佛不断，到了晚上念发愿文，三皈依。</w:t>
      </w:r>
    </w:p>
    <w:p w14:paraId="4EC988A8">
      <w:pPr>
        <w:rPr>
          <w:rFonts w:ascii="微软雅黑" w:hAnsi="微软雅黑" w:eastAsia="微软雅黑" w:cs="宋体"/>
          <w:b/>
          <w:color w:val="C00000"/>
          <w:kern w:val="0"/>
          <w:sz w:val="24"/>
          <w:szCs w:val="24"/>
        </w:rPr>
      </w:pPr>
    </w:p>
    <w:p w14:paraId="1038AF0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人在世间，不能超凡入圣，了生脱死者，皆由妄念所致。今于念佛时，即作已死未往生想。于念念中，所有世间一切情念，悉皆置之度外。除一句佛号外，无有一念可得。何以能令如此，以我已死矣。所有一切妄念，皆用不著。能如是念，必有大益。</w:t>
      </w:r>
    </w:p>
    <w:p w14:paraId="180A66D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人在世间，不能超凡入圣，了生脱死的原因，都是由于妄念所致。现今在念佛时，就当作自己已经死去，还没有往生来想。在念念之中，所有世间的一切情念，全都置之度外。除了一句佛号之外，没有一念可得。为什么能够做到如此，因为我已经死了。所有一切的妄念，都用不着了。能够如此来念，必定有大利益。</w:t>
      </w:r>
    </w:p>
    <w:p w14:paraId="6F4761A6">
      <w:pPr>
        <w:rPr>
          <w:rFonts w:ascii="微软雅黑" w:hAnsi="微软雅黑" w:eastAsia="微软雅黑" w:cs="宋体"/>
          <w:b/>
          <w:color w:val="C00000"/>
          <w:kern w:val="0"/>
          <w:sz w:val="24"/>
          <w:szCs w:val="24"/>
        </w:rPr>
      </w:pPr>
    </w:p>
    <w:p w14:paraId="50B2BA1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今之小知见人，稍有一点好境界，便自满自足，以为我得了三昩了，此种人，十有九人皆著魔发狂。以心念与佛相隔，与魔相合，故致然也。</w:t>
      </w:r>
    </w:p>
    <w:p w14:paraId="240BE21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现今小知小见的人，稍微有一点好的境界，就自满自足，以为我得了三昩了，这种人，十有九人都</w:t>
      </w:r>
      <w:r>
        <w:rPr>
          <w:rFonts w:hint="eastAsia" w:ascii="微软雅黑" w:hAnsi="微软雅黑" w:eastAsia="微软雅黑" w:cs="Tahoma"/>
          <w:color w:val="222222"/>
          <w:sz w:val="24"/>
          <w:szCs w:val="24"/>
        </w:rPr>
        <w:t>会著</w:t>
      </w:r>
      <w:r>
        <w:rPr>
          <w:rFonts w:ascii="微软雅黑" w:hAnsi="微软雅黑" w:eastAsia="微软雅黑" w:cs="Tahoma"/>
          <w:color w:val="222222"/>
          <w:sz w:val="24"/>
          <w:szCs w:val="24"/>
        </w:rPr>
        <w:t>魔发狂。因为他的心念与佛相隔，与魔相合，所以导致如此。</w:t>
      </w:r>
    </w:p>
    <w:p w14:paraId="37752A41">
      <w:pPr>
        <w:rPr>
          <w:rFonts w:ascii="微软雅黑" w:hAnsi="微软雅黑" w:eastAsia="微软雅黑" w:cs="宋体"/>
          <w:b/>
          <w:color w:val="C00000"/>
          <w:kern w:val="0"/>
          <w:sz w:val="24"/>
          <w:szCs w:val="24"/>
        </w:rPr>
      </w:pPr>
    </w:p>
    <w:p w14:paraId="20063B7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十元香敬，待后印出各书，当为按钱寄几包来。光廿三下山，至上海陈家浜太平寺，料理印书事。六月仍回山。七月下山，则不归矣。八九月印书事了结，即灭迹长隐矣。</w:t>
      </w:r>
    </w:p>
    <w:p w14:paraId="489A3A9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十元香敬，等到以后印出各种书籍，当为你按钱数寄几包书来。我二十三日下山，到上海陈家浜太平寺，料理印书的事。六月仍回普陀山。七月下山，就不回来了。八、九月份，印书的事情了结，就灭</w:t>
      </w:r>
      <w:r>
        <w:rPr>
          <w:rFonts w:hint="eastAsia" w:ascii="微软雅黑" w:hAnsi="微软雅黑" w:eastAsia="微软雅黑" w:cs="Tahoma"/>
          <w:color w:val="222222"/>
          <w:sz w:val="24"/>
          <w:szCs w:val="24"/>
        </w:rPr>
        <w:t>掉</w:t>
      </w:r>
      <w:r>
        <w:rPr>
          <w:rFonts w:ascii="微软雅黑" w:hAnsi="微软雅黑" w:eastAsia="微软雅黑" w:cs="Tahoma"/>
          <w:color w:val="222222"/>
          <w:sz w:val="24"/>
          <w:szCs w:val="24"/>
        </w:rPr>
        <w:t>行迹，长期隐居了。</w:t>
      </w:r>
    </w:p>
    <w:p w14:paraId="26FD5A32">
      <w:pPr>
        <w:rPr>
          <w:rFonts w:ascii="微软雅黑" w:hAnsi="微软雅黑" w:eastAsia="微软雅黑" w:cs="宋体"/>
          <w:b/>
          <w:color w:val="C00000"/>
          <w:kern w:val="0"/>
          <w:sz w:val="24"/>
          <w:szCs w:val="24"/>
        </w:rPr>
      </w:pPr>
    </w:p>
    <w:p w14:paraId="5C47F47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以年时已过，应酬日多，精神日减。若不另行一道，势必累死。于己有损，于人无益，以故不得不如是也。</w:t>
      </w:r>
    </w:p>
    <w:p w14:paraId="2EAD2F4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因为我年时已过，应酬一天天增多，精神一天天减退。如果不另外走一条道，势必累死。对于自己有损，对于他人无益，所以不得不如此。</w:t>
      </w:r>
    </w:p>
    <w:p w14:paraId="20FCA59E">
      <w:pPr>
        <w:rPr>
          <w:rFonts w:ascii="微软雅黑" w:hAnsi="微软雅黑" w:eastAsia="微软雅黑" w:cs="宋体"/>
          <w:b/>
          <w:color w:val="C00000"/>
          <w:kern w:val="0"/>
          <w:sz w:val="24"/>
          <w:szCs w:val="24"/>
        </w:rPr>
      </w:pPr>
    </w:p>
    <w:p w14:paraId="18AD107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现今世道，是一大患难世道，祸患之来，无可逃避。唯有念佛念观世音，或可不遭患难。即不幸而遭，亦可逢凶化吉。近来因遭患难，念佛念观音得感应者，多难胜数。</w:t>
      </w:r>
    </w:p>
    <w:p w14:paraId="5029054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现今世道，是一个大患难</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世道，祸患的到来，没法逃避。唯有念佛、念观世音菩萨，或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可以不遭患难。即使不幸遭遇患难，也可以逢凶化吉。近来因为遭遇患难，念佛、念观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得到感应的人，多得难以胜数。</w:t>
      </w:r>
    </w:p>
    <w:p w14:paraId="4B1DFE57">
      <w:pPr>
        <w:rPr>
          <w:rFonts w:ascii="微软雅黑" w:hAnsi="微软雅黑" w:eastAsia="微软雅黑" w:cs="宋体"/>
          <w:b/>
          <w:color w:val="C00000"/>
          <w:kern w:val="0"/>
          <w:sz w:val="24"/>
          <w:szCs w:val="24"/>
        </w:rPr>
      </w:pPr>
    </w:p>
    <w:p w14:paraId="7698FCA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汝家尚称丰裕，当令家中男女大小，通皆日念若干佛，若干观音，以为预防之计。无事时念，就无有祸患。即祸患临头，能至心念，亦复功德不可思议。</w:t>
      </w:r>
    </w:p>
    <w:p w14:paraId="2A587D9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你家里还算丰裕，应当令家中的男女大小，全都每天念</w:t>
      </w:r>
      <w:r>
        <w:rPr>
          <w:rFonts w:hint="eastAsia" w:ascii="微软雅黑" w:hAnsi="微软雅黑" w:eastAsia="微软雅黑" w:cs="Tahoma"/>
          <w:color w:val="222222"/>
          <w:sz w:val="24"/>
          <w:szCs w:val="24"/>
        </w:rPr>
        <w:t>若干</w:t>
      </w:r>
      <w:r>
        <w:rPr>
          <w:rFonts w:ascii="微软雅黑" w:hAnsi="微软雅黑" w:eastAsia="微软雅黑" w:cs="Tahoma"/>
          <w:color w:val="222222"/>
          <w:sz w:val="24"/>
          <w:szCs w:val="24"/>
        </w:rPr>
        <w:t>佛号，</w:t>
      </w:r>
      <w:r>
        <w:rPr>
          <w:rFonts w:hint="eastAsia" w:ascii="微软雅黑" w:hAnsi="微软雅黑" w:eastAsia="微软雅黑" w:cs="Tahoma"/>
          <w:color w:val="222222"/>
          <w:sz w:val="24"/>
          <w:szCs w:val="24"/>
        </w:rPr>
        <w:t>若干</w:t>
      </w:r>
      <w:r>
        <w:rPr>
          <w:rFonts w:ascii="微软雅黑" w:hAnsi="微软雅黑" w:eastAsia="微软雅黑" w:cs="Tahoma"/>
          <w:color w:val="222222"/>
          <w:sz w:val="24"/>
          <w:szCs w:val="24"/>
        </w:rPr>
        <w:t>观音圣号，</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作为预防之计。没有发生事情的时候念，就没有祸患。即使祸患临头，能够至心念，也是功德不可思议。</w:t>
      </w:r>
    </w:p>
    <w:p w14:paraId="529EF3FB">
      <w:pPr>
        <w:rPr>
          <w:rFonts w:ascii="微软雅黑" w:hAnsi="微软雅黑" w:eastAsia="微软雅黑" w:cs="宋体"/>
          <w:b/>
          <w:color w:val="C00000"/>
          <w:kern w:val="0"/>
          <w:sz w:val="24"/>
          <w:szCs w:val="24"/>
        </w:rPr>
      </w:pPr>
    </w:p>
    <w:p w14:paraId="78C9D17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世人皆欲安乐，每每所作所为，皆为其反，致成空妄想，无有实益。此一上说话，实为汝家计，虑之至深且切者。（二月二十一日灯下）</w:t>
      </w:r>
    </w:p>
    <w:p w14:paraId="3BE2417E">
      <w:pPr>
        <w:rPr>
          <w:rFonts w:ascii="微软雅黑" w:hAnsi="微软雅黑" w:eastAsia="微软雅黑" w:cs="Tahoma"/>
          <w:color w:val="222222"/>
          <w:sz w:val="24"/>
          <w:szCs w:val="24"/>
        </w:rPr>
      </w:pPr>
      <w:r>
        <w:rPr>
          <w:rFonts w:ascii="微软雅黑" w:hAnsi="微软雅黑" w:eastAsia="微软雅黑" w:cs="Tahoma"/>
          <w:color w:val="222222"/>
          <w:sz w:val="24"/>
          <w:szCs w:val="24"/>
        </w:rPr>
        <w:t>世间人都想要安乐，但他们的所作所为，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都是相反，导致成为空头妄想，没有真实利益。这上面所说的一番话，实在是为你家里考虑，考虑的很深而且恳切。(二月二十一日灯下)</w:t>
      </w:r>
    </w:p>
    <w:p w14:paraId="4E444099">
      <w:pPr>
        <w:rPr>
          <w:rFonts w:ascii="微软雅黑" w:hAnsi="微软雅黑" w:eastAsia="微软雅黑" w:cs="Tahoma"/>
          <w:color w:val="222222"/>
          <w:sz w:val="24"/>
          <w:szCs w:val="24"/>
        </w:rPr>
      </w:pPr>
    </w:p>
    <w:p w14:paraId="2A0085B8">
      <w:pPr>
        <w:rPr>
          <w:rFonts w:ascii="微软雅黑" w:hAnsi="微软雅黑" w:eastAsia="微软雅黑" w:cs="Tahoma"/>
          <w:color w:val="222222"/>
          <w:sz w:val="24"/>
          <w:szCs w:val="24"/>
        </w:rPr>
      </w:pPr>
    </w:p>
    <w:p w14:paraId="3323493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BC6D92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90" w:name="_Toc17760"/>
      <w:r>
        <w:rPr>
          <w:rFonts w:ascii="微软雅黑" w:hAnsi="微软雅黑" w:eastAsia="微软雅黑" w:cs="宋体"/>
          <w:b/>
          <w:color w:val="C00000"/>
          <w:kern w:val="0"/>
          <w:sz w:val="24"/>
          <w:szCs w:val="24"/>
        </w:rPr>
        <w:t>复朱智贞居士书一</w:t>
      </w:r>
      <w:bookmarkEnd w:id="90"/>
    </w:p>
    <w:p w14:paraId="1B55A3AF">
      <w:pPr>
        <w:rPr>
          <w:rFonts w:ascii="微软雅黑" w:hAnsi="微软雅黑" w:eastAsia="微软雅黑" w:cs="宋体"/>
          <w:b/>
          <w:color w:val="C00000"/>
          <w:kern w:val="0"/>
          <w:sz w:val="24"/>
          <w:szCs w:val="24"/>
        </w:rPr>
      </w:pPr>
    </w:p>
    <w:p w14:paraId="7824D38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光自七月廿五至申，今日回山，适由山转来汝书，知汝父将欲去世。须知人生百岁，亦有去日，切不可作无益之悲伤。但宜劝彼一心念佛，如在牢狱，思归家乡，不可有一毫留恋心。</w:t>
      </w:r>
    </w:p>
    <w:p w14:paraId="7ED1378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我自从七月二十五到上海，今天</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回到普陀山，刚由山上转来你的信，知道你父亲将要去世。必须知道人生百岁，也有离去的一天，千万不可作无益的悲伤。只应该劝他一心念佛，如同在牢狱之中，想着</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回到家乡，不可以有一丝</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毫</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留恋</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心。</w:t>
      </w:r>
    </w:p>
    <w:p w14:paraId="74AA131D">
      <w:pPr>
        <w:rPr>
          <w:rFonts w:ascii="微软雅黑" w:hAnsi="微软雅黑" w:eastAsia="微软雅黑" w:cs="宋体"/>
          <w:b/>
          <w:color w:val="C00000"/>
          <w:kern w:val="0"/>
          <w:sz w:val="24"/>
          <w:szCs w:val="24"/>
        </w:rPr>
      </w:pPr>
    </w:p>
    <w:p w14:paraId="2C50948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与家中眷属，宜分班在前念佛，令彼摄耳详听。至若去世之时，彼若能自行澡浴换衣，则甚好。否则切不可先行为彼洗澡换衣，以致搬来搬去，身心不安，或生瞋恨，则其害匪浅。即不难受，由搬动故，心亦不清净，便难仗佛慈力，往生西方矣。</w:t>
      </w:r>
    </w:p>
    <w:p w14:paraId="588F47B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你与家中的眷属，</w:t>
      </w:r>
      <w:r>
        <w:rPr>
          <w:rFonts w:hint="eastAsia" w:ascii="微软雅黑" w:hAnsi="微软雅黑" w:eastAsia="微软雅黑" w:cs="Tahoma"/>
          <w:color w:val="222222"/>
          <w:sz w:val="24"/>
          <w:szCs w:val="24"/>
        </w:rPr>
        <w:t>应</w:t>
      </w:r>
      <w:r>
        <w:rPr>
          <w:rFonts w:ascii="微软雅黑" w:hAnsi="微软雅黑" w:eastAsia="微软雅黑" w:cs="Tahoma"/>
          <w:color w:val="222222"/>
          <w:sz w:val="24"/>
          <w:szCs w:val="24"/>
        </w:rPr>
        <w:t>分班在他面前念佛，令他摄耳</w:t>
      </w:r>
      <w:r>
        <w:rPr>
          <w:rFonts w:hint="eastAsia" w:ascii="微软雅黑" w:hAnsi="微软雅黑" w:eastAsia="微软雅黑" w:cs="Tahoma"/>
          <w:color w:val="222222"/>
          <w:sz w:val="24"/>
          <w:szCs w:val="24"/>
        </w:rPr>
        <w:t>详</w:t>
      </w:r>
      <w:r>
        <w:rPr>
          <w:rFonts w:ascii="微软雅黑" w:hAnsi="微软雅黑" w:eastAsia="微软雅黑" w:cs="Tahoma"/>
          <w:color w:val="222222"/>
          <w:sz w:val="24"/>
          <w:szCs w:val="24"/>
        </w:rPr>
        <w:t>听。到了去世的时候，他如果能够自己洗澡沐浴换衣服，</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很好。否则，千万不可以预先为他洗澡换衣，以致搬来搬去，身心不安，或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生起瞋恨，那么这个危害</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不浅</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。即使不难受，</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由于搬动的缘故，心中也</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不清净，</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很难仗佛慈力，往生西方了。</w:t>
      </w:r>
    </w:p>
    <w:p w14:paraId="32DC126A">
      <w:pPr>
        <w:rPr>
          <w:rFonts w:ascii="微软雅黑" w:hAnsi="微软雅黑" w:eastAsia="微软雅黑" w:cs="宋体"/>
          <w:b/>
          <w:color w:val="C00000"/>
          <w:kern w:val="0"/>
          <w:sz w:val="24"/>
          <w:szCs w:val="24"/>
        </w:rPr>
      </w:pPr>
    </w:p>
    <w:p w14:paraId="6F2AE72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当此之时，家中眷属，通皆念佛。一直念到断气，过三点钟，然后停佛声。为彼抹澡洗衣。若臂腕已硬，穿衣不便者，当用热水毛巾，拓在肩上臂腕上，不久即活动可穿矣。</w:t>
      </w:r>
    </w:p>
    <w:p w14:paraId="6994047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在这个时候，家中的眷属，全都要念佛。一直念到断气，过三</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钟头，然后停止念佛声。为他抹澡换衣。如果臂腕已经僵硬，穿衣不方便，应当用热水毛巾，搨在他的肩上、臂腕上，不久就柔软</w:t>
      </w:r>
      <w:r>
        <w:rPr>
          <w:rFonts w:hint="eastAsia" w:ascii="微软雅黑" w:hAnsi="微软雅黑" w:eastAsia="微软雅黑" w:cs="Tahoma"/>
          <w:color w:val="222222"/>
          <w:sz w:val="24"/>
          <w:szCs w:val="24"/>
        </w:rPr>
        <w:t>可以</w:t>
      </w:r>
      <w:r>
        <w:rPr>
          <w:rFonts w:ascii="微软雅黑" w:hAnsi="微软雅黑" w:eastAsia="微软雅黑" w:cs="Tahoma"/>
          <w:color w:val="222222"/>
          <w:sz w:val="24"/>
          <w:szCs w:val="24"/>
        </w:rPr>
        <w:t>活动，可以穿衣了。</w:t>
      </w:r>
    </w:p>
    <w:p w14:paraId="54434909">
      <w:pPr>
        <w:rPr>
          <w:rFonts w:ascii="微软雅黑" w:hAnsi="微软雅黑" w:eastAsia="微软雅黑" w:cs="宋体"/>
          <w:b/>
          <w:color w:val="C00000"/>
          <w:kern w:val="0"/>
          <w:sz w:val="24"/>
          <w:szCs w:val="24"/>
        </w:rPr>
      </w:pPr>
    </w:p>
    <w:p w14:paraId="6B66696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最忌者，未死先哭，令彼生悲恋心，便难往生矣。此等事，文钞，嘉言录，皆已详言。恐汝不留心，故又说之。</w:t>
      </w:r>
    </w:p>
    <w:p w14:paraId="24C5E61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最忌讳的，是还没有死，家人先哭，令他生起悲伤留恋的心，</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很难往生了。这些事，《文钞》、《嘉言录》，都已经详细说明。恐怕你不留心，所以</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一遍</w:t>
      </w:r>
      <w:r>
        <w:rPr>
          <w:rFonts w:ascii="微软雅黑" w:hAnsi="微软雅黑" w:eastAsia="微软雅黑" w:cs="Tahoma"/>
          <w:color w:val="222222"/>
          <w:sz w:val="24"/>
          <w:szCs w:val="24"/>
        </w:rPr>
        <w:t>。</w:t>
      </w:r>
    </w:p>
    <w:p w14:paraId="4EEEF5B7">
      <w:pPr>
        <w:rPr>
          <w:rFonts w:ascii="微软雅黑" w:hAnsi="微软雅黑" w:eastAsia="微软雅黑" w:cs="宋体"/>
          <w:b/>
          <w:color w:val="C00000"/>
          <w:kern w:val="0"/>
          <w:sz w:val="24"/>
          <w:szCs w:val="24"/>
        </w:rPr>
      </w:pPr>
    </w:p>
    <w:p w14:paraId="59B59E3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至于死后，只可念佛。切勿做水陆，念经，拜忏。以此等事，皆是做场面耳。虚张声势，殊少实益。</w:t>
      </w:r>
    </w:p>
    <w:p w14:paraId="3B882AC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至于死后，只可念佛。千万不要做水陆、念经、拜忏。因为这些事，都是做场面罢了。虚张声势，实在很少有真实利益。</w:t>
      </w:r>
    </w:p>
    <w:p w14:paraId="65525E13">
      <w:pPr>
        <w:rPr>
          <w:rFonts w:ascii="微软雅黑" w:hAnsi="微软雅黑" w:eastAsia="微软雅黑" w:cs="宋体"/>
          <w:b/>
          <w:color w:val="C00000"/>
          <w:kern w:val="0"/>
          <w:sz w:val="24"/>
          <w:szCs w:val="24"/>
        </w:rPr>
      </w:pPr>
    </w:p>
    <w:p w14:paraId="4140CC1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又丧中一概不可用酒肉。儒家古礼，丧中严禁酒肉。若用，人便以为失德。今世礼全丧，以故食肉，饮酒，作乐，唱戏，无所不至。</w:t>
      </w:r>
    </w:p>
    <w:p w14:paraId="6434AC2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又者，丧期中一概不可用酒肉。儒家古礼，丧中严禁酒肉。如果用，他人就认为你有失道德。现今世间，礼法全部丧失，所以吃肉、饮酒、作乐、唱戏，无所不至。</w:t>
      </w:r>
    </w:p>
    <w:p w14:paraId="41F1443D">
      <w:pPr>
        <w:rPr>
          <w:rFonts w:ascii="微软雅黑" w:hAnsi="微软雅黑" w:eastAsia="微软雅黑" w:cs="宋体"/>
          <w:b/>
          <w:color w:val="C00000"/>
          <w:kern w:val="0"/>
          <w:sz w:val="24"/>
          <w:szCs w:val="24"/>
        </w:rPr>
      </w:pPr>
    </w:p>
    <w:p w14:paraId="3D656F3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然汝父皈依佛法。汝亦皈依佛法，岂可犹依时世恶套而行。祈与汝兄弟等说其所以，勿以大不孝为孝。</w:t>
      </w:r>
    </w:p>
    <w:p w14:paraId="70C1BB7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然而你父亲皈依佛法。你也皈依佛法，怎可还依着时世恶俗老套</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进行。请对你兄弟等人，说明其中的所以然，不要以大不孝当作行孝。</w:t>
      </w:r>
    </w:p>
    <w:p w14:paraId="5782AD86">
      <w:pPr>
        <w:rPr>
          <w:rFonts w:ascii="微软雅黑" w:hAnsi="微软雅黑" w:eastAsia="微软雅黑" w:cs="宋体"/>
          <w:b/>
          <w:color w:val="C00000"/>
          <w:kern w:val="0"/>
          <w:sz w:val="24"/>
          <w:szCs w:val="24"/>
        </w:rPr>
      </w:pPr>
    </w:p>
    <w:p w14:paraId="7F9D6F8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当以念佛令亲神识得所为孝。能如是，则汝父固得利益。汝兄弟子侄，亦皆得利益。切勿谓光所说者，为不可依，则存亡均益。</w:t>
      </w:r>
    </w:p>
    <w:p w14:paraId="30137CA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应当以念佛令父亲神识得到适宜的处所为行孝。能够如此，那么你父</w:t>
      </w:r>
      <w:r>
        <w:rPr>
          <w:rFonts w:hint="eastAsia" w:ascii="微软雅黑" w:hAnsi="微软雅黑" w:eastAsia="微软雅黑" w:cs="Tahoma"/>
          <w:color w:val="222222"/>
          <w:sz w:val="24"/>
          <w:szCs w:val="24"/>
        </w:rPr>
        <w:t>亲</w:t>
      </w:r>
      <w:r>
        <w:rPr>
          <w:rFonts w:ascii="微软雅黑" w:hAnsi="微软雅黑" w:eastAsia="微软雅黑" w:cs="Tahoma"/>
          <w:color w:val="222222"/>
          <w:sz w:val="24"/>
          <w:szCs w:val="24"/>
        </w:rPr>
        <w:t>固然</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得到利益。你兄弟子侄，也都</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得到利益。千万不要认为我所说的，不可以依照来做，那么存者亡者，</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都能得到利益</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20188104">
      <w:pPr>
        <w:rPr>
          <w:rFonts w:ascii="微软雅黑" w:hAnsi="微软雅黑" w:eastAsia="微软雅黑" w:cs="宋体"/>
          <w:b/>
          <w:color w:val="C00000"/>
          <w:kern w:val="0"/>
          <w:sz w:val="24"/>
          <w:szCs w:val="24"/>
        </w:rPr>
      </w:pPr>
    </w:p>
    <w:p w14:paraId="453AA46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汝太不洞事，为汝父之事，请开示于师，尚不言顶礼稽首等，只云合十。汝试想想，此种重大事，止以合掌了之，不成自视其事为不紧要乎。</w:t>
      </w:r>
    </w:p>
    <w:p w14:paraId="2F49340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你太不懂事，为你父亲的事情，请师父开示，尚且不说“顶礼稽首”等话，只说“合十”。你试着想想，这种重大的事，只以合掌来了之，这不是自己看待这件事，</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不要紧的事吗？</w:t>
      </w:r>
    </w:p>
    <w:p w14:paraId="747618D8">
      <w:pPr>
        <w:rPr>
          <w:rFonts w:ascii="微软雅黑" w:hAnsi="微软雅黑" w:eastAsia="微软雅黑" w:cs="宋体"/>
          <w:b/>
          <w:color w:val="C00000"/>
          <w:kern w:val="0"/>
          <w:sz w:val="24"/>
          <w:szCs w:val="24"/>
        </w:rPr>
      </w:pPr>
    </w:p>
    <w:p w14:paraId="48FDCA6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光以汝不知故，为汝说之，非求汝恭敬也。（十二月初一午前  即日回山）</w:t>
      </w:r>
    </w:p>
    <w:p w14:paraId="464ED0FF">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我因为你不知道的缘故，为你说明，不是求你恭敬我。（十二月初一午前</w:t>
      </w:r>
      <w:r>
        <w:rPr>
          <w:rFonts w:hint="eastAsia" w:ascii="微软雅黑" w:hAnsi="微软雅黑" w:eastAsia="微软雅黑" w:cs="Tahoma"/>
          <w:color w:val="222222"/>
          <w:sz w:val="24"/>
          <w:szCs w:val="24"/>
        </w:rPr>
        <w:t xml:space="preserve"> </w:t>
      </w:r>
      <w:r>
        <w:rPr>
          <w:rFonts w:ascii="微软雅黑" w:hAnsi="微软雅黑" w:eastAsia="微软雅黑" w:cs="Tahoma"/>
          <w:color w:val="222222"/>
          <w:sz w:val="24"/>
          <w:szCs w:val="24"/>
        </w:rPr>
        <w:t>当天回普陀山）</w:t>
      </w:r>
    </w:p>
    <w:p w14:paraId="50B32D5D">
      <w:pPr>
        <w:rPr>
          <w:rFonts w:ascii="微软雅黑" w:hAnsi="微软雅黑" w:eastAsia="微软雅黑" w:cs="Tahoma"/>
          <w:color w:val="222222"/>
          <w:sz w:val="24"/>
          <w:szCs w:val="24"/>
        </w:rPr>
      </w:pPr>
    </w:p>
    <w:p w14:paraId="556084AC">
      <w:pPr>
        <w:rPr>
          <w:rFonts w:ascii="微软雅黑" w:hAnsi="微软雅黑" w:eastAsia="微软雅黑" w:cs="Tahoma"/>
          <w:color w:val="222222"/>
          <w:sz w:val="24"/>
          <w:szCs w:val="24"/>
        </w:rPr>
      </w:pPr>
    </w:p>
    <w:p w14:paraId="7E6B8B23">
      <w:pPr>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094081B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91" w:name="_Toc16382"/>
      <w:r>
        <w:rPr>
          <w:rFonts w:ascii="微软雅黑" w:hAnsi="微软雅黑" w:eastAsia="微软雅黑" w:cs="宋体"/>
          <w:b/>
          <w:color w:val="C00000"/>
          <w:kern w:val="0"/>
          <w:sz w:val="24"/>
          <w:szCs w:val="24"/>
        </w:rPr>
        <w:t>复朱智贞居士书二</w:t>
      </w:r>
      <w:bookmarkEnd w:id="91"/>
    </w:p>
    <w:p w14:paraId="4E3E1063">
      <w:pPr>
        <w:spacing w:line="270" w:lineRule="atLeast"/>
        <w:rPr>
          <w:rFonts w:ascii="微软雅黑" w:hAnsi="微软雅黑" w:eastAsia="微软雅黑" w:cs="宋体"/>
          <w:b/>
          <w:color w:val="C00000"/>
          <w:kern w:val="0"/>
          <w:sz w:val="24"/>
          <w:szCs w:val="24"/>
        </w:rPr>
      </w:pPr>
    </w:p>
    <w:p w14:paraId="7E5EBFD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汝何得不知事务，无事生事，令承洵两次来沪，以问受戒之事。又文钞，嘉言录虽深，岂全不知，而欲光又为开示浅近之法乎。</w:t>
      </w:r>
    </w:p>
    <w:p w14:paraId="25CFFD1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你怎能不知事务，无事生事，让朱承洵两次来上海，询问受戒的事。又者，《文钞》、《嘉言录》虽然深，哪里</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完全不</w:t>
      </w:r>
      <w:r>
        <w:rPr>
          <w:rFonts w:hint="eastAsia" w:ascii="微软雅黑" w:hAnsi="微软雅黑" w:eastAsia="微软雅黑" w:cs="Tahoma"/>
          <w:color w:val="222222"/>
          <w:sz w:val="24"/>
          <w:szCs w:val="24"/>
        </w:rPr>
        <w:t>能了</w:t>
      </w:r>
      <w:r>
        <w:rPr>
          <w:rFonts w:ascii="微软雅黑" w:hAnsi="微软雅黑" w:eastAsia="微软雅黑" w:cs="Tahoma"/>
          <w:color w:val="222222"/>
          <w:sz w:val="24"/>
          <w:szCs w:val="24"/>
        </w:rPr>
        <w:t>知，而想</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为你开示浅近的佛法呢？</w:t>
      </w:r>
    </w:p>
    <w:p w14:paraId="18A6343B">
      <w:pPr>
        <w:spacing w:line="270" w:lineRule="atLeast"/>
        <w:rPr>
          <w:rFonts w:ascii="微软雅黑" w:hAnsi="微软雅黑" w:eastAsia="微软雅黑" w:cs="宋体"/>
          <w:b/>
          <w:color w:val="C00000"/>
          <w:kern w:val="0"/>
          <w:sz w:val="24"/>
          <w:szCs w:val="24"/>
        </w:rPr>
      </w:pPr>
    </w:p>
    <w:p w14:paraId="123E449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浅近者，有弥陀经白话注解，岂有不洞（音董）之理乎。光不妨为汝说一简略之法。</w:t>
      </w:r>
    </w:p>
    <w:p w14:paraId="7412FCB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浅近的，有《阿弥陀经白话注解》，哪</w:t>
      </w:r>
      <w:r>
        <w:rPr>
          <w:rFonts w:hint="eastAsia" w:ascii="微软雅黑" w:hAnsi="微软雅黑" w:eastAsia="微软雅黑" w:cs="Tahoma"/>
          <w:color w:val="222222"/>
          <w:sz w:val="24"/>
          <w:szCs w:val="24"/>
        </w:rPr>
        <w:t>里</w:t>
      </w:r>
      <w:r>
        <w:rPr>
          <w:rFonts w:ascii="微软雅黑" w:hAnsi="微软雅黑" w:eastAsia="微软雅黑" w:cs="Tahoma"/>
          <w:color w:val="222222"/>
          <w:sz w:val="24"/>
          <w:szCs w:val="24"/>
        </w:rPr>
        <w:t>有不懂的道理。我不妨为你说一个简略的办法。</w:t>
      </w:r>
    </w:p>
    <w:p w14:paraId="5F788360">
      <w:pPr>
        <w:spacing w:line="270" w:lineRule="atLeast"/>
        <w:rPr>
          <w:rFonts w:ascii="微软雅黑" w:hAnsi="微软雅黑" w:eastAsia="微软雅黑" w:cs="宋体"/>
          <w:b/>
          <w:color w:val="C00000"/>
          <w:kern w:val="0"/>
          <w:sz w:val="24"/>
          <w:szCs w:val="24"/>
        </w:rPr>
      </w:pPr>
    </w:p>
    <w:p w14:paraId="73044B5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净土法门，以信愿行三法为宗。必须要真为了生脱死，以发上求佛道下化众生之大菩提心。以深信切愿，念佛求生西方极乐世界。故彻悟禅师云，真为生死，发菩提心，以深信愿，持佛名号，此十六字，为念佛法门一大纲宗。此乃最简便之要诀。</w:t>
      </w:r>
    </w:p>
    <w:p w14:paraId="533BFE3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净土法门，以信、愿、行三法为宗旨。必须要真为了生脱死，发起上求佛道，下化众生的大菩提心。以深信切愿，念佛求生西方极乐世界。所以彻悟禅师说：“真为生死，发菩提心，以深信愿，持佛名号，此十六字，为念佛法门一大纲宗。”这是最简便的要诀。</w:t>
      </w:r>
    </w:p>
    <w:p w14:paraId="165A53DA">
      <w:pPr>
        <w:spacing w:line="270" w:lineRule="atLeast"/>
        <w:rPr>
          <w:rFonts w:ascii="微软雅黑" w:hAnsi="微软雅黑" w:eastAsia="微软雅黑" w:cs="宋体"/>
          <w:b/>
          <w:color w:val="C00000"/>
          <w:kern w:val="0"/>
          <w:sz w:val="24"/>
          <w:szCs w:val="24"/>
        </w:rPr>
      </w:pPr>
    </w:p>
    <w:p w14:paraId="49C47C5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又念时必须心口耳字字句句，历历明明。念得清楚，听得清楚，心自不散。又须心常存正念，不使一切贪瞋痴种种不正之念稍生。若偶生起，即以佛念制令消灭。</w:t>
      </w:r>
    </w:p>
    <w:p w14:paraId="556554D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又念的时候，必须心、口、耳，字字句句，历历明明。念得清楚，听得清楚，心自然不散乱。又必须心中常存正念，不使一切贪瞋痴种种不正的邪念稍稍生起。如果偶然生起，就以佛念制止令</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消灭。</w:t>
      </w:r>
    </w:p>
    <w:p w14:paraId="2EC45294">
      <w:pPr>
        <w:spacing w:line="270" w:lineRule="atLeast"/>
        <w:rPr>
          <w:rFonts w:ascii="微软雅黑" w:hAnsi="微软雅黑" w:eastAsia="微软雅黑" w:cs="宋体"/>
          <w:b/>
          <w:color w:val="C00000"/>
          <w:kern w:val="0"/>
          <w:sz w:val="24"/>
          <w:szCs w:val="24"/>
        </w:rPr>
      </w:pPr>
    </w:p>
    <w:p w14:paraId="14FDB6E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汝父与汝同皆皈依，承洵两次来见，但只稍举两手。即深作一揖，皆不肯施。如此不但轻僧，亦是轻父。见父之师，来问佛法，尚不稍施敬意。而欲得佛法之利益，便难得矣。</w:t>
      </w:r>
    </w:p>
    <w:p w14:paraId="31C96DD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父亲与你，同样都皈依了，朱承洵两次来见我，只是稍微举起两手。即使深作一揖，都不肯施行。如此不但是轻慢僧人，也是轻慢父亲。看望父亲的师父，来请问佛法，还不肯稍微拿出一些敬意。而想要得到佛法的利益，就难以得到了。</w:t>
      </w:r>
    </w:p>
    <w:p w14:paraId="42FB4B1E">
      <w:pPr>
        <w:spacing w:line="270" w:lineRule="atLeast"/>
        <w:rPr>
          <w:rFonts w:ascii="微软雅黑" w:hAnsi="微软雅黑" w:eastAsia="微软雅黑" w:cs="宋体"/>
          <w:b/>
          <w:color w:val="C00000"/>
          <w:kern w:val="0"/>
          <w:sz w:val="24"/>
          <w:szCs w:val="24"/>
        </w:rPr>
      </w:pPr>
    </w:p>
    <w:p w14:paraId="79E0BB4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光已决定灭踪，然欲利人，故不妨为汝说之耳。（四月初九灯下）</w:t>
      </w:r>
    </w:p>
    <w:p w14:paraId="2BAFF9F2">
      <w:r>
        <w:rPr>
          <w:rFonts w:ascii="微软雅黑" w:hAnsi="微软雅黑" w:eastAsia="微软雅黑" w:cs="Tahoma"/>
          <w:color w:val="222222"/>
          <w:sz w:val="24"/>
          <w:szCs w:val="24"/>
        </w:rPr>
        <w:t>我已经决定</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灭</w:t>
      </w:r>
      <w:r>
        <w:rPr>
          <w:rFonts w:hint="eastAsia" w:ascii="微软雅黑" w:hAnsi="微软雅黑" w:eastAsia="微软雅黑" w:cs="Tahoma"/>
          <w:color w:val="222222"/>
          <w:sz w:val="24"/>
          <w:szCs w:val="24"/>
        </w:rPr>
        <w:t>掉</w:t>
      </w:r>
      <w:r>
        <w:rPr>
          <w:rFonts w:ascii="微软雅黑" w:hAnsi="微软雅黑" w:eastAsia="微软雅黑" w:cs="Tahoma"/>
          <w:color w:val="222222"/>
          <w:sz w:val="24"/>
          <w:szCs w:val="24"/>
        </w:rPr>
        <w:t>行踪，然而想要利益他人，所以不妨为你说说罢了。（四月初九灯下）</w:t>
      </w:r>
    </w:p>
    <w:p w14:paraId="2EE61A7B">
      <w:pPr>
        <w:spacing w:line="270" w:lineRule="atLeast"/>
        <w:rPr>
          <w:rFonts w:ascii="微软雅黑" w:hAnsi="微软雅黑" w:eastAsia="微软雅黑" w:cs="Tahoma"/>
          <w:color w:val="222222"/>
          <w:sz w:val="24"/>
          <w:szCs w:val="24"/>
        </w:rPr>
      </w:pPr>
    </w:p>
    <w:p w14:paraId="0DA0994B">
      <w:pPr>
        <w:rPr>
          <w:rFonts w:ascii="微软雅黑" w:hAnsi="微软雅黑" w:eastAsia="微软雅黑" w:cs="Tahoma"/>
          <w:color w:val="222222"/>
          <w:sz w:val="24"/>
          <w:szCs w:val="24"/>
        </w:rPr>
      </w:pPr>
    </w:p>
    <w:p w14:paraId="54A1289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F968EE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92" w:name="_Toc9167"/>
      <w:r>
        <w:rPr>
          <w:rFonts w:ascii="微软雅黑" w:hAnsi="微软雅黑" w:eastAsia="微软雅黑" w:cs="宋体"/>
          <w:b/>
          <w:color w:val="C00000"/>
          <w:kern w:val="0"/>
          <w:sz w:val="24"/>
          <w:szCs w:val="24"/>
        </w:rPr>
        <w:t>复陈渭恩居士书</w:t>
      </w:r>
      <w:bookmarkEnd w:id="92"/>
    </w:p>
    <w:p w14:paraId="2A00A7F8">
      <w:pPr>
        <w:rPr>
          <w:rFonts w:ascii="微软雅黑" w:hAnsi="微软雅黑" w:eastAsia="微软雅黑" w:cs="宋体"/>
          <w:b/>
          <w:color w:val="C00000"/>
          <w:kern w:val="0"/>
          <w:sz w:val="24"/>
          <w:szCs w:val="24"/>
        </w:rPr>
      </w:pPr>
    </w:p>
    <w:p w14:paraId="4493A27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适接龚宗元信，言汝欲皈依。本欲与宗元书，但以宗元乃法名，不记其原名，兼无号头，恐不易交。又恐彼在无锡，故直与汝书耳。</w:t>
      </w:r>
    </w:p>
    <w:p w14:paraId="53DBA5B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刚刚接到龚宗元的信，说你想要皈依。本来想给宗元写信，但因为宗元是他的法名，不记得他的原名，又没有号码，恐怕不容易邮寄转交。又恐怕他在无锡，所以直接给你写信。</w:t>
      </w:r>
    </w:p>
    <w:p w14:paraId="53A62A8C">
      <w:pPr>
        <w:rPr>
          <w:rFonts w:ascii="微软雅黑" w:hAnsi="微软雅黑" w:eastAsia="微软雅黑" w:cs="宋体"/>
          <w:b/>
          <w:color w:val="C00000"/>
          <w:kern w:val="0"/>
          <w:sz w:val="24"/>
          <w:szCs w:val="24"/>
        </w:rPr>
      </w:pPr>
    </w:p>
    <w:p w14:paraId="752D113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须知佛法，原与儒教无异。凡佛弟子必须要敦伦尽分，闲邪存诚，诸恶莫作，众善奉行。</w:t>
      </w:r>
    </w:p>
    <w:p w14:paraId="1B6EED1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必须知道佛法，原本与儒教没有差异。凡是佛弟子，必须要</w:t>
      </w:r>
      <w:r>
        <w:rPr>
          <w:rFonts w:hint="eastAsia" w:ascii="微软雅黑" w:hAnsi="微软雅黑" w:eastAsia="微软雅黑" w:cs="Tahoma"/>
          <w:color w:val="222222"/>
          <w:sz w:val="24"/>
          <w:szCs w:val="24"/>
        </w:rPr>
        <w:t>敦伦尽分</w:t>
      </w:r>
      <w:r>
        <w:rPr>
          <w:rFonts w:hint="eastAsia" w:ascii="微软雅黑" w:hAnsi="微软雅黑" w:eastAsia="微软雅黑" w:cs="Tahoma"/>
          <w:color w:val="7F7F7F"/>
          <w:sz w:val="24"/>
          <w:szCs w:val="24"/>
        </w:rPr>
        <w:t>（敦笃</w:t>
      </w:r>
      <w:r>
        <w:rPr>
          <w:rFonts w:ascii="微软雅黑" w:hAnsi="微软雅黑" w:eastAsia="微软雅黑" w:cs="Tahoma"/>
          <w:color w:val="7F7F7F"/>
          <w:sz w:val="24"/>
          <w:szCs w:val="24"/>
        </w:rPr>
        <w:t>人伦</w:t>
      </w:r>
      <w:r>
        <w:rPr>
          <w:rFonts w:hint="eastAsia" w:ascii="微软雅黑" w:hAnsi="微软雅黑" w:eastAsia="微软雅黑" w:cs="Tahoma"/>
          <w:color w:val="7F7F7F"/>
          <w:sz w:val="24"/>
          <w:szCs w:val="24"/>
        </w:rPr>
        <w:t>、恪</w:t>
      </w:r>
      <w:r>
        <w:rPr>
          <w:rFonts w:ascii="微软雅黑" w:hAnsi="微软雅黑" w:eastAsia="微软雅黑" w:cs="Tahoma"/>
          <w:color w:val="7F7F7F"/>
          <w:sz w:val="24"/>
          <w:szCs w:val="24"/>
        </w:rPr>
        <w:t>尽己分</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闲邪存诚</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防止邪</w:t>
      </w:r>
      <w:r>
        <w:rPr>
          <w:rFonts w:hint="eastAsia" w:ascii="微软雅黑" w:hAnsi="微软雅黑" w:eastAsia="微软雅黑" w:cs="Tahoma"/>
          <w:color w:val="7F7F7F"/>
          <w:sz w:val="24"/>
          <w:szCs w:val="24"/>
        </w:rPr>
        <w:t>念、</w:t>
      </w:r>
      <w:r>
        <w:rPr>
          <w:rFonts w:ascii="微软雅黑" w:hAnsi="微软雅黑" w:eastAsia="微软雅黑" w:cs="Tahoma"/>
          <w:color w:val="7F7F7F"/>
          <w:sz w:val="24"/>
          <w:szCs w:val="24"/>
        </w:rPr>
        <w:t>心怀诚</w:t>
      </w:r>
      <w:r>
        <w:rPr>
          <w:rFonts w:hint="eastAsia" w:ascii="微软雅黑" w:hAnsi="微软雅黑" w:eastAsia="微软雅黑" w:cs="Tahoma"/>
          <w:color w:val="7F7F7F"/>
          <w:sz w:val="24"/>
          <w:szCs w:val="24"/>
        </w:rPr>
        <w:t>敬）</w:t>
      </w:r>
      <w:r>
        <w:rPr>
          <w:rFonts w:ascii="微软雅黑" w:hAnsi="微软雅黑" w:eastAsia="微软雅黑" w:cs="Tahoma"/>
          <w:color w:val="222222"/>
          <w:sz w:val="24"/>
          <w:szCs w:val="24"/>
        </w:rPr>
        <w:t>，诸恶莫作，众善奉行。</w:t>
      </w:r>
    </w:p>
    <w:p w14:paraId="528A7175">
      <w:pPr>
        <w:rPr>
          <w:rFonts w:ascii="微软雅黑" w:hAnsi="微软雅黑" w:eastAsia="微软雅黑" w:cs="宋体"/>
          <w:b/>
          <w:color w:val="C00000"/>
          <w:kern w:val="0"/>
          <w:sz w:val="24"/>
          <w:szCs w:val="24"/>
        </w:rPr>
      </w:pPr>
    </w:p>
    <w:p w14:paraId="25D07B6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欲依佛法了生死，必须敦行世间伦常，以为贤人善人。否则纵学佛法，亦难得真实利益。以根本既缺，便难完全得佛法之真利益也。</w:t>
      </w:r>
    </w:p>
    <w:p w14:paraId="1DC1493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想要依佛法了生死，必须</w:t>
      </w:r>
      <w:r>
        <w:rPr>
          <w:rFonts w:hint="eastAsia" w:ascii="微软雅黑" w:hAnsi="微软雅黑" w:eastAsia="微软雅黑" w:cs="Tahoma"/>
          <w:color w:val="222222"/>
          <w:sz w:val="24"/>
          <w:szCs w:val="24"/>
        </w:rPr>
        <w:t>切实实行</w:t>
      </w:r>
      <w:r>
        <w:rPr>
          <w:rFonts w:ascii="微软雅黑" w:hAnsi="微软雅黑" w:eastAsia="微软雅黑" w:cs="Tahoma"/>
          <w:color w:val="222222"/>
          <w:sz w:val="24"/>
          <w:szCs w:val="24"/>
        </w:rPr>
        <w:t>世间的伦理纲常，成为贤人善人。否则，</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学</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佛法，也很难得到真实利益。因为根本</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然缺失，就很难完全得到佛法的真实利益了。</w:t>
      </w:r>
    </w:p>
    <w:p w14:paraId="0180E135">
      <w:pPr>
        <w:rPr>
          <w:rFonts w:ascii="微软雅黑" w:hAnsi="微软雅黑" w:eastAsia="微软雅黑" w:cs="宋体"/>
          <w:b/>
          <w:color w:val="C00000"/>
          <w:kern w:val="0"/>
          <w:sz w:val="24"/>
          <w:szCs w:val="24"/>
        </w:rPr>
      </w:pPr>
    </w:p>
    <w:p w14:paraId="5C34D4F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须知佛法乃一切众生之公共法。无一人不当修，亦无一人不能修。彼理学以种种谬说辟驳佛法者，乃昧心违理之言，非大公至正之论也。</w:t>
      </w:r>
    </w:p>
    <w:p w14:paraId="4855098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必须知道佛法是一切众生的公共法。没有一个人不应当修，也没有一个人不能修。</w:t>
      </w:r>
      <w:r>
        <w:rPr>
          <w:rFonts w:hint="eastAsia" w:ascii="微软雅黑" w:hAnsi="微软雅黑" w:eastAsia="微软雅黑" w:cs="Tahoma"/>
          <w:color w:val="222222"/>
          <w:sz w:val="24"/>
          <w:szCs w:val="24"/>
        </w:rPr>
        <w:t>那些</w:t>
      </w:r>
      <w:r>
        <w:rPr>
          <w:rFonts w:ascii="微软雅黑" w:hAnsi="微软雅黑" w:eastAsia="微软雅黑" w:cs="Tahoma"/>
          <w:color w:val="222222"/>
          <w:sz w:val="24"/>
          <w:szCs w:val="24"/>
        </w:rPr>
        <w:t>理学家以种种错谬</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言说辟驳佛法，是昧心违理的话，</w:t>
      </w:r>
      <w:r>
        <w:rPr>
          <w:rFonts w:hint="eastAsia" w:ascii="微软雅黑" w:hAnsi="微软雅黑" w:eastAsia="微软雅黑" w:cs="Tahoma"/>
          <w:color w:val="222222"/>
          <w:sz w:val="24"/>
          <w:szCs w:val="24"/>
        </w:rPr>
        <w:t>并非</w:t>
      </w:r>
      <w:r>
        <w:rPr>
          <w:rFonts w:ascii="微软雅黑" w:hAnsi="微软雅黑" w:eastAsia="微软雅黑" w:cs="Tahoma"/>
          <w:color w:val="222222"/>
          <w:sz w:val="24"/>
          <w:szCs w:val="24"/>
        </w:rPr>
        <w:t>大公</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正的言论。</w:t>
      </w:r>
    </w:p>
    <w:p w14:paraId="661C7320">
      <w:pPr>
        <w:rPr>
          <w:rFonts w:ascii="微软雅黑" w:hAnsi="微软雅黑" w:eastAsia="微软雅黑" w:cs="宋体"/>
          <w:b/>
          <w:color w:val="C00000"/>
          <w:kern w:val="0"/>
          <w:sz w:val="24"/>
          <w:szCs w:val="24"/>
        </w:rPr>
      </w:pPr>
    </w:p>
    <w:p w14:paraId="4581CF1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彼谓佛以因果轮回，为骗愚夫愚妇之据，乃凭空妄造，实无其事。是开天下后世了无忌惮之端。驯至于今，遂现废经废伦丧仁丧德之惨相。学说误人，一至于此。</w:t>
      </w:r>
    </w:p>
    <w:p w14:paraId="0FD85E6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他们认为佛法以因果轮回，作为欺骗愚夫愚妇的依据，是凭空妄造，实际上没有这些事。这是开了天下后世</w:t>
      </w:r>
      <w:r>
        <w:rPr>
          <w:rFonts w:hint="eastAsia" w:ascii="微软雅黑" w:hAnsi="微软雅黑" w:eastAsia="微软雅黑" w:cs="Tahoma"/>
          <w:color w:val="222222"/>
          <w:sz w:val="24"/>
          <w:szCs w:val="24"/>
        </w:rPr>
        <w:t>（之人）</w:t>
      </w:r>
      <w:r>
        <w:rPr>
          <w:rFonts w:ascii="微软雅黑" w:hAnsi="微软雅黑" w:eastAsia="微软雅黑" w:cs="Tahoma"/>
          <w:color w:val="222222"/>
          <w:sz w:val="24"/>
          <w:szCs w:val="24"/>
        </w:rPr>
        <w:t>了无忌惮的</w:t>
      </w:r>
      <w:r>
        <w:rPr>
          <w:rFonts w:hint="eastAsia" w:ascii="微软雅黑" w:hAnsi="微软雅黑" w:eastAsia="微软雅黑" w:cs="Tahoma"/>
          <w:color w:val="222222"/>
          <w:sz w:val="24"/>
          <w:szCs w:val="24"/>
        </w:rPr>
        <w:t>开</w:t>
      </w:r>
      <w:r>
        <w:rPr>
          <w:rFonts w:ascii="微软雅黑" w:hAnsi="微软雅黑" w:eastAsia="微软雅黑" w:cs="Tahoma"/>
          <w:color w:val="222222"/>
          <w:sz w:val="24"/>
          <w:szCs w:val="24"/>
        </w:rPr>
        <w:t>端。</w:t>
      </w:r>
      <w:r>
        <w:rPr>
          <w:rFonts w:hint="eastAsia" w:ascii="微软雅黑" w:hAnsi="微软雅黑" w:eastAsia="微软雅黑" w:cs="Tahoma"/>
          <w:color w:val="222222"/>
          <w:sz w:val="24"/>
          <w:szCs w:val="24"/>
        </w:rPr>
        <w:t>逐渐演化</w:t>
      </w:r>
      <w:r>
        <w:rPr>
          <w:rFonts w:ascii="微软雅黑" w:hAnsi="微软雅黑" w:eastAsia="微软雅黑" w:cs="Tahoma"/>
          <w:color w:val="222222"/>
          <w:sz w:val="24"/>
          <w:szCs w:val="24"/>
        </w:rPr>
        <w:t>到了今天，于是出现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废</w:t>
      </w:r>
      <w:r>
        <w:rPr>
          <w:rFonts w:hint="eastAsia" w:ascii="微软雅黑" w:hAnsi="微软雅黑" w:eastAsia="微软雅黑" w:cs="Tahoma"/>
          <w:color w:val="222222"/>
          <w:sz w:val="24"/>
          <w:szCs w:val="24"/>
        </w:rPr>
        <w:t>儒</w:t>
      </w:r>
      <w:r>
        <w:rPr>
          <w:rFonts w:ascii="微软雅黑" w:hAnsi="微软雅黑" w:eastAsia="微软雅黑" w:cs="Tahoma"/>
          <w:color w:val="222222"/>
          <w:sz w:val="24"/>
          <w:szCs w:val="24"/>
        </w:rPr>
        <w:t>经、废伦理、丧仁义、丧道德的惨相。</w:t>
      </w:r>
      <w:r>
        <w:rPr>
          <w:rFonts w:hint="eastAsia" w:ascii="微软雅黑" w:hAnsi="微软雅黑" w:eastAsia="微软雅黑" w:cs="Tahoma"/>
          <w:color w:val="222222"/>
          <w:sz w:val="24"/>
          <w:szCs w:val="24"/>
        </w:rPr>
        <w:t>这种</w:t>
      </w:r>
      <w:r>
        <w:rPr>
          <w:rFonts w:ascii="微软雅黑" w:hAnsi="微软雅黑" w:eastAsia="微软雅黑" w:cs="Tahoma"/>
          <w:color w:val="222222"/>
          <w:sz w:val="24"/>
          <w:szCs w:val="24"/>
        </w:rPr>
        <w:t>学说误</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害人，竟</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如此地步。</w:t>
      </w:r>
    </w:p>
    <w:p w14:paraId="19202CDF">
      <w:pPr>
        <w:rPr>
          <w:rFonts w:ascii="微软雅黑" w:hAnsi="微软雅黑" w:eastAsia="微软雅黑" w:cs="宋体"/>
          <w:b/>
          <w:color w:val="C00000"/>
          <w:kern w:val="0"/>
          <w:sz w:val="24"/>
          <w:szCs w:val="24"/>
        </w:rPr>
      </w:pPr>
    </w:p>
    <w:p w14:paraId="093DC87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今当极力提倡因果报应，庶可挽回颓风。尤当至诚念佛念观世音，以期生则消除恶业，增长善根。没则仗佛慈力，往生西方。</w:t>
      </w:r>
    </w:p>
    <w:p w14:paraId="1A55E31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现今应当极力提倡因果报应，</w:t>
      </w:r>
      <w:r>
        <w:rPr>
          <w:rFonts w:hint="eastAsia" w:ascii="微软雅黑" w:hAnsi="微软雅黑" w:eastAsia="微软雅黑" w:cs="Tahoma"/>
          <w:color w:val="222222"/>
          <w:sz w:val="24"/>
          <w:szCs w:val="24"/>
        </w:rPr>
        <w:t>或许</w:t>
      </w:r>
      <w:r>
        <w:rPr>
          <w:rFonts w:ascii="微软雅黑" w:hAnsi="微软雅黑" w:eastAsia="微软雅黑" w:cs="Tahoma"/>
          <w:color w:val="222222"/>
          <w:sz w:val="24"/>
          <w:szCs w:val="24"/>
        </w:rPr>
        <w:t>可以挽回颓败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风</w:t>
      </w:r>
      <w:r>
        <w:rPr>
          <w:rFonts w:hint="eastAsia" w:ascii="微软雅黑" w:hAnsi="微软雅黑" w:eastAsia="微软雅黑" w:cs="Tahoma"/>
          <w:color w:val="222222"/>
          <w:sz w:val="24"/>
          <w:szCs w:val="24"/>
        </w:rPr>
        <w:t>气</w:t>
      </w:r>
      <w:r>
        <w:rPr>
          <w:rFonts w:ascii="微软雅黑" w:hAnsi="微软雅黑" w:eastAsia="微软雅黑" w:cs="Tahoma"/>
          <w:color w:val="222222"/>
          <w:sz w:val="24"/>
          <w:szCs w:val="24"/>
        </w:rPr>
        <w:t>。尤其应当至诚念佛、念观世音菩萨，以期在生则消除恶业，增长善根</w:t>
      </w:r>
      <w:r>
        <w:rPr>
          <w:rFonts w:hint="eastAsia" w:ascii="微软雅黑" w:hAnsi="微软雅黑" w:eastAsia="微软雅黑" w:cs="Tahoma"/>
          <w:color w:val="222222"/>
          <w:sz w:val="24"/>
          <w:szCs w:val="24"/>
        </w:rPr>
        <w:t>；临终</w:t>
      </w:r>
      <w:r>
        <w:rPr>
          <w:rFonts w:ascii="微软雅黑" w:hAnsi="微软雅黑" w:eastAsia="微软雅黑" w:cs="Tahoma"/>
          <w:color w:val="222222"/>
          <w:sz w:val="24"/>
          <w:szCs w:val="24"/>
        </w:rPr>
        <w:t>则仗佛慈力，往生西方。</w:t>
      </w:r>
    </w:p>
    <w:p w14:paraId="463BC739">
      <w:pPr>
        <w:rPr>
          <w:rFonts w:ascii="微软雅黑" w:hAnsi="微软雅黑" w:eastAsia="微软雅黑" w:cs="宋体"/>
          <w:b/>
          <w:color w:val="C00000"/>
          <w:kern w:val="0"/>
          <w:sz w:val="24"/>
          <w:szCs w:val="24"/>
        </w:rPr>
      </w:pPr>
    </w:p>
    <w:p w14:paraId="1A86E8B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又须以此内而劝其父母兄弟姊妹妻媳儿女，外而劝乎乡党邻里亲戚朋友，俾一切人同沐佛恩。以此功德，作我往生资粮，则必得径登上品矣。</w:t>
      </w:r>
    </w:p>
    <w:p w14:paraId="5F6404E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又必须将这些道理，在家内劝导</w:t>
      </w:r>
      <w:r>
        <w:rPr>
          <w:rFonts w:hint="eastAsia" w:ascii="微软雅黑" w:hAnsi="微软雅黑" w:eastAsia="微软雅黑" w:cs="Tahoma"/>
          <w:color w:val="222222"/>
          <w:sz w:val="24"/>
          <w:szCs w:val="24"/>
        </w:rPr>
        <w:t>他的</w:t>
      </w:r>
      <w:r>
        <w:rPr>
          <w:rFonts w:ascii="微软雅黑" w:hAnsi="微软雅黑" w:eastAsia="微软雅黑" w:cs="Tahoma"/>
          <w:color w:val="222222"/>
          <w:sz w:val="24"/>
          <w:szCs w:val="24"/>
        </w:rPr>
        <w:t>父母、兄弟、姐妹、妻媳、儿女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在家外劝导乡亲、邻里、亲戚、朋友。使得一切人共同沐浴佛恩。以此功德，作为我往生的资粮。那么必定</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直</w:t>
      </w:r>
      <w:r>
        <w:rPr>
          <w:rFonts w:hint="eastAsia" w:ascii="微软雅黑" w:hAnsi="微软雅黑" w:eastAsia="微软雅黑" w:cs="Tahoma"/>
          <w:color w:val="222222"/>
          <w:sz w:val="24"/>
          <w:szCs w:val="24"/>
        </w:rPr>
        <w:t>接</w:t>
      </w:r>
      <w:r>
        <w:rPr>
          <w:rFonts w:ascii="微软雅黑" w:hAnsi="微软雅黑" w:eastAsia="微软雅黑" w:cs="Tahoma"/>
          <w:color w:val="222222"/>
          <w:sz w:val="24"/>
          <w:szCs w:val="24"/>
        </w:rPr>
        <w:t>登上</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品莲台啊！</w:t>
      </w:r>
    </w:p>
    <w:p w14:paraId="7C642C58">
      <w:pPr>
        <w:rPr>
          <w:rFonts w:ascii="微软雅黑" w:hAnsi="微软雅黑" w:eastAsia="微软雅黑" w:cs="宋体"/>
          <w:b/>
          <w:color w:val="C00000"/>
          <w:kern w:val="0"/>
          <w:sz w:val="24"/>
          <w:szCs w:val="24"/>
        </w:rPr>
      </w:pPr>
    </w:p>
    <w:p w14:paraId="77BD447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今为汝取法名为宗法。宗，主也，至也。谓以佛法为宗本，而敦行世间伦常，以期超凡入圣了生脱死也。</w:t>
      </w:r>
    </w:p>
    <w:p w14:paraId="4F1B738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现今为你取法名为宗法。宗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主的意思，至的意思。就是以佛法作为宗本，而切实</w:t>
      </w:r>
      <w:r>
        <w:rPr>
          <w:rFonts w:hint="eastAsia" w:ascii="微软雅黑" w:hAnsi="微软雅黑" w:eastAsia="微软雅黑" w:cs="Tahoma"/>
          <w:color w:val="222222"/>
          <w:sz w:val="24"/>
          <w:szCs w:val="24"/>
        </w:rPr>
        <w:t>实行</w:t>
      </w:r>
      <w:r>
        <w:rPr>
          <w:rFonts w:ascii="微软雅黑" w:hAnsi="微软雅黑" w:eastAsia="微软雅黑" w:cs="Tahoma"/>
          <w:color w:val="222222"/>
          <w:sz w:val="24"/>
          <w:szCs w:val="24"/>
        </w:rPr>
        <w:t>世间的伦理纲常。以期超凡入圣，了生脱死。</w:t>
      </w:r>
    </w:p>
    <w:p w14:paraId="31231B1A">
      <w:pPr>
        <w:rPr>
          <w:rFonts w:ascii="微软雅黑" w:hAnsi="微软雅黑" w:eastAsia="微软雅黑" w:cs="宋体"/>
          <w:b/>
          <w:color w:val="C00000"/>
          <w:kern w:val="0"/>
          <w:sz w:val="24"/>
          <w:szCs w:val="24"/>
        </w:rPr>
      </w:pPr>
    </w:p>
    <w:p w14:paraId="6CC36F4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若有净土各书，则甚好。否则按仿单向弘化社请而阅之。则其法门之所以然，与修持之各法，则当各了然矣。</w:t>
      </w:r>
    </w:p>
    <w:p w14:paraId="7038082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如果有净土</w:t>
      </w:r>
      <w:r>
        <w:rPr>
          <w:rFonts w:hint="eastAsia" w:ascii="微软雅黑" w:hAnsi="微软雅黑" w:eastAsia="微软雅黑" w:cs="Tahoma"/>
          <w:color w:val="222222"/>
          <w:sz w:val="24"/>
          <w:szCs w:val="24"/>
        </w:rPr>
        <w:t>宗的</w:t>
      </w:r>
      <w:r>
        <w:rPr>
          <w:rFonts w:ascii="微软雅黑" w:hAnsi="微软雅黑" w:eastAsia="微软雅黑" w:cs="Tahoma"/>
          <w:color w:val="222222"/>
          <w:sz w:val="24"/>
          <w:szCs w:val="24"/>
        </w:rPr>
        <w:t>各种书籍，</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非常好。否则，按照</w:t>
      </w:r>
      <w:r>
        <w:rPr>
          <w:rFonts w:hint="eastAsia" w:ascii="微软雅黑" w:hAnsi="微软雅黑" w:eastAsia="微软雅黑" w:cs="Tahoma"/>
          <w:color w:val="222222"/>
          <w:sz w:val="24"/>
          <w:szCs w:val="24"/>
        </w:rPr>
        <w:t>仿</w:t>
      </w:r>
      <w:r>
        <w:rPr>
          <w:rFonts w:ascii="微软雅黑" w:hAnsi="微软雅黑" w:eastAsia="微软雅黑" w:cs="Tahoma"/>
          <w:color w:val="222222"/>
          <w:sz w:val="24"/>
          <w:szCs w:val="24"/>
        </w:rPr>
        <w:t>单向弘化社请来阅读。那么净土法门的所以然，与修持的各种方法，就</w:t>
      </w:r>
      <w:r>
        <w:rPr>
          <w:rFonts w:hint="eastAsia" w:ascii="微软雅黑" w:hAnsi="微软雅黑" w:eastAsia="微软雅黑" w:cs="Tahoma"/>
          <w:color w:val="222222"/>
          <w:sz w:val="24"/>
          <w:szCs w:val="24"/>
        </w:rPr>
        <w:t>应当会各个明白清楚</w:t>
      </w:r>
      <w:r>
        <w:rPr>
          <w:rFonts w:ascii="微软雅黑" w:hAnsi="微软雅黑" w:eastAsia="微软雅黑" w:cs="Tahoma"/>
          <w:color w:val="222222"/>
          <w:sz w:val="24"/>
          <w:szCs w:val="24"/>
        </w:rPr>
        <w:t>了。</w:t>
      </w:r>
    </w:p>
    <w:p w14:paraId="388CE355">
      <w:pPr>
        <w:rPr>
          <w:rFonts w:ascii="微软雅黑" w:hAnsi="微软雅黑" w:eastAsia="微软雅黑" w:cs="宋体"/>
          <w:b/>
          <w:color w:val="C00000"/>
          <w:kern w:val="0"/>
          <w:sz w:val="24"/>
          <w:szCs w:val="24"/>
        </w:rPr>
      </w:pPr>
    </w:p>
    <w:p w14:paraId="65BC5E9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光老矣，目力</w:t>
      </w:r>
      <w:r>
        <w:rPr>
          <w:rFonts w:hint="eastAsia" w:ascii="微软雅黑" w:hAnsi="微软雅黑" w:eastAsia="微软雅黑" w:cs="宋体"/>
          <w:b/>
          <w:color w:val="C00000"/>
          <w:kern w:val="0"/>
          <w:sz w:val="24"/>
          <w:szCs w:val="24"/>
          <w:lang w:eastAsia="zh-CN"/>
        </w:rPr>
        <w:t>，</w:t>
      </w:r>
      <w:r>
        <w:rPr>
          <w:rFonts w:hint="eastAsia" w:ascii="微软雅黑" w:hAnsi="微软雅黑" w:eastAsia="微软雅黑" w:cs="宋体"/>
          <w:b/>
          <w:color w:val="C00000"/>
          <w:kern w:val="0"/>
          <w:sz w:val="24"/>
          <w:szCs w:val="24"/>
        </w:rPr>
        <w:t>精神</w:t>
      </w:r>
      <w:r>
        <w:rPr>
          <w:rFonts w:hint="eastAsia" w:ascii="微软雅黑" w:hAnsi="微软雅黑" w:eastAsia="微软雅黑" w:cs="宋体"/>
          <w:b/>
          <w:color w:val="C00000"/>
          <w:kern w:val="0"/>
          <w:sz w:val="24"/>
          <w:szCs w:val="24"/>
          <w:lang w:eastAsia="zh-CN"/>
        </w:rPr>
        <w:t>，</w:t>
      </w:r>
      <w:r>
        <w:rPr>
          <w:rFonts w:hint="eastAsia" w:ascii="微软雅黑" w:hAnsi="微软雅黑" w:eastAsia="微软雅黑" w:cs="宋体"/>
          <w:b/>
          <w:color w:val="C00000"/>
          <w:kern w:val="0"/>
          <w:sz w:val="24"/>
          <w:szCs w:val="24"/>
        </w:rPr>
        <w:t>工夫，各不给，不得常来信。以肯息心看文钞，嘉言录，净土十要，佛学救劫编，正信录，则无须函询矣。若不注意，虽日日函询，亦无所益。</w:t>
      </w:r>
    </w:p>
    <w:p w14:paraId="2248213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我老了，视力、精神、工夫，都不足了，不得常常来信。因为肯专心看《文钞》、《嘉言录》、《净土十要》、《佛学救劫编》、《正信录》，就不</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写信询问了。如果不注意，虽然天天写信询问，也没有什么利益。</w:t>
      </w:r>
    </w:p>
    <w:p w14:paraId="66699B59">
      <w:pPr>
        <w:rPr>
          <w:rFonts w:ascii="微软雅黑" w:hAnsi="微软雅黑" w:eastAsia="微软雅黑" w:cs="宋体"/>
          <w:b/>
          <w:color w:val="C00000"/>
          <w:kern w:val="0"/>
          <w:sz w:val="24"/>
          <w:szCs w:val="24"/>
        </w:rPr>
      </w:pPr>
    </w:p>
    <w:p w14:paraId="546264E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又一函遍复，实为一切人所当共宝守而修持者。文虽不嘉，义备各道，尤当依行。（民廿二年三月十二）</w:t>
      </w:r>
    </w:p>
    <w:p w14:paraId="30B7AAD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再有</w:t>
      </w:r>
      <w:r>
        <w:rPr>
          <w:rFonts w:ascii="微软雅黑" w:hAnsi="微软雅黑" w:eastAsia="微软雅黑" w:cs="Tahoma"/>
          <w:color w:val="222222"/>
          <w:sz w:val="24"/>
          <w:szCs w:val="24"/>
        </w:rPr>
        <w:t>，《一函遍复》实在是一切人所应当共同宝守而修持的</w:t>
      </w:r>
      <w:r>
        <w:rPr>
          <w:rFonts w:hint="eastAsia" w:ascii="微软雅黑" w:hAnsi="微软雅黑" w:eastAsia="微软雅黑" w:cs="Tahoma"/>
          <w:color w:val="222222"/>
          <w:sz w:val="24"/>
          <w:szCs w:val="24"/>
        </w:rPr>
        <w:t>文章</w:t>
      </w:r>
      <w:r>
        <w:rPr>
          <w:rFonts w:ascii="微软雅黑" w:hAnsi="微软雅黑" w:eastAsia="微软雅黑" w:cs="Tahoma"/>
          <w:color w:val="222222"/>
          <w:sz w:val="24"/>
          <w:szCs w:val="24"/>
        </w:rPr>
        <w:t>。文词虽然不好，</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义理</w:t>
      </w:r>
      <w:r>
        <w:rPr>
          <w:rFonts w:hint="eastAsia" w:ascii="微软雅黑" w:hAnsi="微软雅黑" w:eastAsia="微软雅黑" w:cs="Tahoma"/>
          <w:color w:val="222222"/>
          <w:sz w:val="24"/>
          <w:szCs w:val="24"/>
        </w:rPr>
        <w:t>具</w:t>
      </w:r>
      <w:r>
        <w:rPr>
          <w:rFonts w:ascii="微软雅黑" w:hAnsi="微软雅黑" w:eastAsia="微软雅黑" w:cs="Tahoma"/>
          <w:color w:val="222222"/>
          <w:sz w:val="24"/>
          <w:szCs w:val="24"/>
        </w:rPr>
        <w:t>备</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各种道</w:t>
      </w:r>
      <w:r>
        <w:rPr>
          <w:rFonts w:hint="eastAsia" w:ascii="微软雅黑" w:hAnsi="微软雅黑" w:eastAsia="微软雅黑" w:cs="Tahoma"/>
          <w:color w:val="222222"/>
          <w:sz w:val="24"/>
          <w:szCs w:val="24"/>
        </w:rPr>
        <w:t>理</w:t>
      </w:r>
      <w:r>
        <w:rPr>
          <w:rFonts w:ascii="微软雅黑" w:hAnsi="微软雅黑" w:eastAsia="微软雅黑" w:cs="Tahoma"/>
          <w:color w:val="222222"/>
          <w:sz w:val="24"/>
          <w:szCs w:val="24"/>
        </w:rPr>
        <w:t>，尤其应当依照而行。（民国二十二年</w:t>
      </w:r>
      <w:r>
        <w:rPr>
          <w:rFonts w:hint="eastAsia" w:ascii="微软雅黑" w:hAnsi="微软雅黑" w:eastAsia="微软雅黑" w:cs="Tahoma"/>
          <w:color w:val="7F7F7F"/>
          <w:sz w:val="24"/>
          <w:szCs w:val="24"/>
        </w:rPr>
        <w:t>&lt;1933年&gt;</w:t>
      </w:r>
      <w:r>
        <w:rPr>
          <w:rFonts w:ascii="微软雅黑" w:hAnsi="微软雅黑" w:eastAsia="微软雅黑" w:cs="Tahoma"/>
          <w:color w:val="222222"/>
          <w:sz w:val="24"/>
          <w:szCs w:val="24"/>
        </w:rPr>
        <w:t>三月十二</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61173005">
      <w:pPr>
        <w:rPr>
          <w:rFonts w:ascii="微软雅黑" w:hAnsi="微软雅黑" w:eastAsia="微软雅黑" w:cs="Tahoma"/>
          <w:color w:val="222222"/>
          <w:sz w:val="24"/>
          <w:szCs w:val="24"/>
        </w:rPr>
      </w:pPr>
    </w:p>
    <w:p w14:paraId="58D9C8B1">
      <w:pPr>
        <w:rPr>
          <w:rFonts w:ascii="微软雅黑" w:hAnsi="微软雅黑" w:eastAsia="微软雅黑" w:cs="Tahoma"/>
          <w:color w:val="222222"/>
          <w:sz w:val="24"/>
          <w:szCs w:val="24"/>
        </w:rPr>
      </w:pPr>
    </w:p>
    <w:p w14:paraId="084F443A">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6E422186">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【号头】</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1.工头。2.号码，号数。</w:t>
      </w:r>
    </w:p>
    <w:p w14:paraId="6FABA655">
      <w:pPr>
        <w:rPr>
          <w:rFonts w:ascii="微软雅黑" w:hAnsi="微软雅黑" w:eastAsia="微软雅黑" w:cs="Tahoma"/>
          <w:color w:val="222222"/>
          <w:sz w:val="24"/>
          <w:szCs w:val="24"/>
        </w:rPr>
      </w:pPr>
    </w:p>
    <w:p w14:paraId="0367F88D">
      <w:pPr>
        <w:rPr>
          <w:rFonts w:ascii="微软雅黑" w:hAnsi="微软雅黑" w:eastAsia="微软雅黑" w:cs="Tahoma"/>
          <w:color w:val="222222"/>
          <w:sz w:val="24"/>
          <w:szCs w:val="24"/>
        </w:rPr>
      </w:pPr>
    </w:p>
    <w:p w14:paraId="5D6EB94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6B1589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93" w:name="_Toc4880"/>
      <w:r>
        <w:rPr>
          <w:rFonts w:ascii="微软雅黑" w:hAnsi="微软雅黑" w:eastAsia="微软雅黑" w:cs="宋体"/>
          <w:b/>
          <w:color w:val="C00000"/>
          <w:kern w:val="0"/>
          <w:sz w:val="24"/>
          <w:szCs w:val="24"/>
        </w:rPr>
        <w:t>复何希净居士书</w:t>
      </w:r>
      <w:bookmarkEnd w:id="93"/>
    </w:p>
    <w:p w14:paraId="7B10714A">
      <w:pPr>
        <w:rPr>
          <w:rFonts w:ascii="微软雅黑" w:hAnsi="微软雅黑" w:eastAsia="微软雅黑" w:cs="宋体"/>
          <w:b/>
          <w:color w:val="C00000"/>
          <w:kern w:val="0"/>
          <w:sz w:val="24"/>
          <w:szCs w:val="24"/>
        </w:rPr>
      </w:pPr>
    </w:p>
    <w:p w14:paraId="6AB248E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修净业人，以真信切愿为本。能念到一心不乱，则甚好。切不可存未得一心不乱，便不能生之心。若常存此想，得则可。不得，则由常存不得生之心，便与佛不相应矣（此弄巧成拙之大病）。</w:t>
      </w:r>
    </w:p>
    <w:p w14:paraId="25E7D1D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修净业的人，以真信切愿作为根本。能够念到一心不乱，</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非常好。千万不可以存着未得一心不乱，就不能往生的心。如果经常存着这个想法，得到一心不乱还可以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不得一心不乱，就会由于经常存着不得</w:t>
      </w:r>
      <w:r>
        <w:rPr>
          <w:rFonts w:hint="eastAsia" w:ascii="微软雅黑" w:hAnsi="微软雅黑" w:eastAsia="微软雅黑" w:cs="Tahoma"/>
          <w:color w:val="222222"/>
          <w:sz w:val="24"/>
          <w:szCs w:val="24"/>
        </w:rPr>
        <w:t>往</w:t>
      </w:r>
      <w:r>
        <w:rPr>
          <w:rFonts w:ascii="微软雅黑" w:hAnsi="微软雅黑" w:eastAsia="微软雅黑" w:cs="Tahoma"/>
          <w:color w:val="222222"/>
          <w:sz w:val="24"/>
          <w:szCs w:val="24"/>
        </w:rPr>
        <w:t>生的心，就与佛不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相应了（这是弄巧成拙的大病）。</w:t>
      </w:r>
    </w:p>
    <w:p w14:paraId="63F01C3D">
      <w:pPr>
        <w:rPr>
          <w:rFonts w:ascii="微软雅黑" w:hAnsi="微软雅黑" w:eastAsia="微软雅黑" w:cs="宋体"/>
          <w:b/>
          <w:color w:val="C00000"/>
          <w:kern w:val="0"/>
          <w:sz w:val="24"/>
          <w:szCs w:val="24"/>
        </w:rPr>
      </w:pPr>
    </w:p>
    <w:p w14:paraId="02DA040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荐亲，只期往生西方，何问落于何道。此意似好，实为障碍。以人之神识，随业所转。汝以至诚心为母念佛，仗佛力故，即可往生。问落处，便是作未往生想也。</w:t>
      </w:r>
    </w:p>
    <w:p w14:paraId="3BC6A9C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超荐亲人，只期望</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往生西方，何</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问</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落到哪一道。</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意似乎是好的，</w:t>
      </w:r>
      <w:r>
        <w:rPr>
          <w:rFonts w:hint="eastAsia" w:ascii="微软雅黑" w:hAnsi="微软雅黑" w:eastAsia="微软雅黑" w:cs="Tahoma"/>
          <w:color w:val="222222"/>
          <w:sz w:val="24"/>
          <w:szCs w:val="24"/>
        </w:rPr>
        <w:t>实际却</w:t>
      </w:r>
      <w:r>
        <w:rPr>
          <w:rFonts w:ascii="微软雅黑" w:hAnsi="微软雅黑" w:eastAsia="微软雅黑" w:cs="Tahoma"/>
          <w:color w:val="222222"/>
          <w:sz w:val="24"/>
          <w:szCs w:val="24"/>
        </w:rPr>
        <w:t>是障碍。因为人的神识，随业力所转。你以至诚心为母亲念佛，仗佛</w:t>
      </w:r>
      <w:r>
        <w:rPr>
          <w:rFonts w:hint="eastAsia" w:ascii="微软雅黑" w:hAnsi="微软雅黑" w:eastAsia="微软雅黑" w:cs="Tahoma"/>
          <w:color w:val="222222"/>
          <w:sz w:val="24"/>
          <w:szCs w:val="24"/>
        </w:rPr>
        <w:t>慈</w:t>
      </w:r>
      <w:r>
        <w:rPr>
          <w:rFonts w:ascii="微软雅黑" w:hAnsi="微软雅黑" w:eastAsia="微软雅黑" w:cs="Tahoma"/>
          <w:color w:val="222222"/>
          <w:sz w:val="24"/>
          <w:szCs w:val="24"/>
        </w:rPr>
        <w:t>力的缘故，就可以往生。问</w:t>
      </w: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落到何处，就是当作没有往生来想</w:t>
      </w:r>
      <w:r>
        <w:rPr>
          <w:rFonts w:hint="eastAsia" w:ascii="微软雅黑" w:hAnsi="微软雅黑" w:eastAsia="微软雅黑" w:cs="Tahoma"/>
          <w:color w:val="222222"/>
          <w:sz w:val="24"/>
          <w:szCs w:val="24"/>
        </w:rPr>
        <w:t>啊！</w:t>
      </w:r>
    </w:p>
    <w:p w14:paraId="044F1D25">
      <w:pPr>
        <w:rPr>
          <w:rFonts w:ascii="微软雅黑" w:hAnsi="微软雅黑" w:eastAsia="微软雅黑" w:cs="宋体"/>
          <w:b/>
          <w:color w:val="C00000"/>
          <w:kern w:val="0"/>
          <w:sz w:val="24"/>
          <w:szCs w:val="24"/>
        </w:rPr>
      </w:pPr>
    </w:p>
    <w:p w14:paraId="2154741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汝既看过文钞，十要，固不须又求光再开示也。今人每务虚名，不修实行，此是学道之一大障碍。若不作假，则一滴雨，一滴湿。作假，则如梦中吃饭，无益枵腹。</w:t>
      </w:r>
    </w:p>
    <w:p w14:paraId="76CD9B1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你既然看过《文钞》、《净土十要》，</w:t>
      </w:r>
      <w:r>
        <w:rPr>
          <w:rFonts w:hint="eastAsia" w:ascii="微软雅黑" w:hAnsi="微软雅黑" w:eastAsia="微软雅黑" w:cs="Tahoma"/>
          <w:color w:val="222222"/>
          <w:sz w:val="24"/>
          <w:szCs w:val="24"/>
        </w:rPr>
        <w:t>所以不必</w:t>
      </w:r>
      <w:r>
        <w:rPr>
          <w:rFonts w:ascii="微软雅黑" w:hAnsi="微软雅黑" w:eastAsia="微软雅黑" w:cs="Tahoma"/>
          <w:color w:val="222222"/>
          <w:sz w:val="24"/>
          <w:szCs w:val="24"/>
        </w:rPr>
        <w:t>又求我再来开示。现今之人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务虚名，不修实行，这是学道的一大障碍。如果不作假，</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一滴雨，一滴湿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作假，</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如同梦中吃饭，</w:t>
      </w:r>
      <w:r>
        <w:rPr>
          <w:rFonts w:hint="eastAsia" w:ascii="微软雅黑" w:hAnsi="微软雅黑" w:eastAsia="微软雅黑" w:cs="Tahoma"/>
          <w:color w:val="222222"/>
          <w:sz w:val="24"/>
          <w:szCs w:val="24"/>
        </w:rPr>
        <w:t>对饥饿毫无益处</w:t>
      </w:r>
      <w:r>
        <w:rPr>
          <w:rFonts w:ascii="微软雅黑" w:hAnsi="微软雅黑" w:eastAsia="微软雅黑" w:cs="Tahoma"/>
          <w:color w:val="222222"/>
          <w:sz w:val="24"/>
          <w:szCs w:val="24"/>
        </w:rPr>
        <w:t>。</w:t>
      </w:r>
    </w:p>
    <w:p w14:paraId="229C19AC">
      <w:pPr>
        <w:rPr>
          <w:rFonts w:ascii="微软雅黑" w:hAnsi="微软雅黑" w:eastAsia="微软雅黑" w:cs="宋体"/>
          <w:b/>
          <w:color w:val="C00000"/>
          <w:kern w:val="0"/>
          <w:sz w:val="24"/>
          <w:szCs w:val="24"/>
        </w:rPr>
      </w:pPr>
    </w:p>
    <w:p w14:paraId="1315D43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所请各书，现不能寄。以军事需用，及难民甚多，所有包裹，邮局不收。然不知何时了结，当劝大家至诚念观世音菩萨，以为早结之祝，并预防之计。</w:t>
      </w:r>
    </w:p>
    <w:p w14:paraId="5A89EC1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所请的各种书，现在不能寄。因为军事需</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，以及难民很多，所有的包裹，邮局不收。然而不知道何时</w:t>
      </w:r>
      <w:r>
        <w:rPr>
          <w:rFonts w:hint="eastAsia" w:ascii="微软雅黑" w:hAnsi="微软雅黑" w:eastAsia="微软雅黑" w:cs="Tahoma"/>
          <w:color w:val="222222"/>
          <w:sz w:val="24"/>
          <w:szCs w:val="24"/>
        </w:rPr>
        <w:t>才能</w:t>
      </w:r>
      <w:r>
        <w:rPr>
          <w:rFonts w:ascii="微软雅黑" w:hAnsi="微软雅黑" w:eastAsia="微软雅黑" w:cs="Tahoma"/>
          <w:color w:val="222222"/>
          <w:sz w:val="24"/>
          <w:szCs w:val="24"/>
        </w:rPr>
        <w:t>了结，应当劝大家至诚念观世音菩萨，作为早日结束战事的祝祷，以及预防战</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计策</w:t>
      </w:r>
      <w:r>
        <w:rPr>
          <w:rFonts w:ascii="微软雅黑" w:hAnsi="微软雅黑" w:eastAsia="微软雅黑" w:cs="Tahoma"/>
          <w:color w:val="222222"/>
          <w:sz w:val="24"/>
          <w:szCs w:val="24"/>
        </w:rPr>
        <w:t>。</w:t>
      </w:r>
    </w:p>
    <w:p w14:paraId="0421570B">
      <w:pPr>
        <w:rPr>
          <w:rFonts w:ascii="微软雅黑" w:hAnsi="微软雅黑" w:eastAsia="微软雅黑" w:cs="宋体"/>
          <w:b/>
          <w:color w:val="C00000"/>
          <w:kern w:val="0"/>
          <w:sz w:val="24"/>
          <w:szCs w:val="24"/>
        </w:rPr>
      </w:pPr>
    </w:p>
    <w:p w14:paraId="17D857C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光现无记性，平靖后宜再来信请，则可。否则一过目，一日即忘之矣。祈慧察。希觉病未愈，汝常头痛，均以念观音为治之之方，定可速愈矣。（民廿六七月廿三）</w:t>
      </w:r>
    </w:p>
    <w:p w14:paraId="0B6E3D9D">
      <w:pPr>
        <w:rPr>
          <w:rFonts w:ascii="微软雅黑" w:hAnsi="微软雅黑" w:eastAsia="微软雅黑" w:cs="Tahoma"/>
          <w:color w:val="222222"/>
          <w:sz w:val="24"/>
          <w:szCs w:val="24"/>
        </w:rPr>
      </w:pPr>
      <w:r>
        <w:rPr>
          <w:rFonts w:ascii="微软雅黑" w:hAnsi="微软雅黑" w:eastAsia="微软雅黑" w:cs="Tahoma"/>
          <w:color w:val="222222"/>
          <w:sz w:val="24"/>
          <w:szCs w:val="24"/>
        </w:rPr>
        <w:t>我现在没有记性，时局太平后，可以再来信请书。否则，我看过之后，一天就会忘记了。请慧察。希觉的病没好，你常常头痛，都以念观世音菩萨，作为治病的药方，一定可以速愈。（民国二十六</w:t>
      </w:r>
      <w:r>
        <w:rPr>
          <w:rFonts w:hint="eastAsia" w:ascii="微软雅黑" w:hAnsi="微软雅黑" w:eastAsia="微软雅黑" w:cs="Tahoma"/>
          <w:color w:val="222222"/>
          <w:sz w:val="24"/>
          <w:szCs w:val="24"/>
        </w:rPr>
        <w:t>年</w:t>
      </w:r>
      <w:r>
        <w:rPr>
          <w:rFonts w:hint="eastAsia" w:ascii="微软雅黑" w:hAnsi="微软雅黑" w:eastAsia="微软雅黑" w:cs="Tahoma"/>
          <w:color w:val="7F7F7F"/>
          <w:sz w:val="24"/>
          <w:szCs w:val="24"/>
        </w:rPr>
        <w:t>&lt;1937年&gt;</w:t>
      </w:r>
      <w:r>
        <w:rPr>
          <w:rFonts w:ascii="微软雅黑" w:hAnsi="微软雅黑" w:eastAsia="微软雅黑" w:cs="Tahoma"/>
          <w:color w:val="222222"/>
          <w:sz w:val="24"/>
          <w:szCs w:val="24"/>
        </w:rPr>
        <w:t>七月二十三</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2A139885">
      <w:pPr>
        <w:rPr>
          <w:rFonts w:ascii="微软雅黑" w:hAnsi="微软雅黑" w:eastAsia="微软雅黑" w:cs="Tahoma"/>
          <w:color w:val="222222"/>
          <w:sz w:val="24"/>
          <w:szCs w:val="24"/>
        </w:rPr>
      </w:pPr>
    </w:p>
    <w:p w14:paraId="1FC0E5B8">
      <w:pPr>
        <w:rPr>
          <w:rFonts w:ascii="微软雅黑" w:hAnsi="微软雅黑" w:eastAsia="微软雅黑" w:cs="Tahoma"/>
          <w:color w:val="222222"/>
          <w:sz w:val="24"/>
          <w:szCs w:val="24"/>
        </w:rPr>
      </w:pPr>
    </w:p>
    <w:p w14:paraId="75C6DE4A">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7CA80B9E">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【枵腹】</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空腹。谓饥饿。</w:t>
      </w:r>
    </w:p>
    <w:p w14:paraId="453274C4">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【平靖】</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平靖内乱：用武力镇压叛乱，使趋于安定。2</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时局平靖</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（社会秩序）稳定安静。</w:t>
      </w:r>
    </w:p>
    <w:p w14:paraId="0A0F7186">
      <w:pPr>
        <w:rPr>
          <w:rFonts w:ascii="微软雅黑" w:hAnsi="微软雅黑" w:eastAsia="微软雅黑" w:cs="Tahoma"/>
          <w:color w:val="222222"/>
          <w:sz w:val="24"/>
          <w:szCs w:val="24"/>
        </w:rPr>
      </w:pPr>
    </w:p>
    <w:p w14:paraId="770891EC">
      <w:pPr>
        <w:rPr>
          <w:rFonts w:ascii="微软雅黑" w:hAnsi="微软雅黑" w:eastAsia="微软雅黑" w:cs="Tahoma"/>
          <w:color w:val="222222"/>
          <w:sz w:val="24"/>
          <w:szCs w:val="24"/>
        </w:rPr>
      </w:pPr>
    </w:p>
    <w:p w14:paraId="5BEC736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7DB598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94" w:name="_Toc29732"/>
      <w:r>
        <w:rPr>
          <w:rFonts w:ascii="微软雅黑" w:hAnsi="微软雅黑" w:eastAsia="微软雅黑" w:cs="宋体"/>
          <w:b/>
          <w:color w:val="C00000"/>
          <w:kern w:val="0"/>
          <w:sz w:val="24"/>
          <w:szCs w:val="24"/>
        </w:rPr>
        <w:t>复张佩芬慕兰居士书</w:t>
      </w:r>
      <w:bookmarkEnd w:id="94"/>
    </w:p>
    <w:p w14:paraId="56C13995">
      <w:pPr>
        <w:rPr>
          <w:rFonts w:ascii="微软雅黑" w:hAnsi="微软雅黑" w:eastAsia="微软雅黑" w:cs="宋体"/>
          <w:b/>
          <w:color w:val="C00000"/>
          <w:kern w:val="0"/>
          <w:sz w:val="24"/>
          <w:szCs w:val="24"/>
        </w:rPr>
      </w:pPr>
    </w:p>
    <w:p w14:paraId="02F7615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近来兵匪各灾，相继而来。其根本，由于家庭无教育所致。学佛之人，必须各尽其分。所谓尽分者，务须父慈子孝，兄友弟恭，夫和妇顺，主仁仆忠。此八种事，一人皆备。</w:t>
      </w:r>
    </w:p>
    <w:p w14:paraId="7BA05C7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近来官兵土匪各种灾祸，相继而来。其根本原因，是由于家庭</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没有教育所导致的。学佛之人，必须各自</w:t>
      </w:r>
      <w:r>
        <w:rPr>
          <w:rFonts w:hint="eastAsia" w:ascii="微软雅黑" w:hAnsi="微软雅黑" w:eastAsia="微软雅黑" w:cs="Tahoma"/>
          <w:color w:val="222222"/>
          <w:sz w:val="24"/>
          <w:szCs w:val="24"/>
        </w:rPr>
        <w:t>恪</w:t>
      </w:r>
      <w:r>
        <w:rPr>
          <w:rFonts w:ascii="微软雅黑" w:hAnsi="微软雅黑" w:eastAsia="微软雅黑" w:cs="Tahoma"/>
          <w:color w:val="222222"/>
          <w:sz w:val="24"/>
          <w:szCs w:val="24"/>
        </w:rPr>
        <w:t>尽自己的本分。所谓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尽分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务必父慈、子孝</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兄友、弟恭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夫和、妇顺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主仁、仆忠。这八种事，一个人全都具备。</w:t>
      </w:r>
    </w:p>
    <w:p w14:paraId="4C667894">
      <w:pPr>
        <w:rPr>
          <w:rFonts w:ascii="微软雅黑" w:hAnsi="微软雅黑" w:eastAsia="微软雅黑" w:cs="宋体"/>
          <w:b/>
          <w:color w:val="C00000"/>
          <w:kern w:val="0"/>
          <w:sz w:val="24"/>
          <w:szCs w:val="24"/>
        </w:rPr>
      </w:pPr>
    </w:p>
    <w:p w14:paraId="71B2757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上有父母，则是子职。下有儿女，则是父职。自己用人，则是主职。为人作事，则是仆职。</w:t>
      </w:r>
    </w:p>
    <w:p w14:paraId="790DC46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上有父母，就要尽儿子的职分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下有儿女，就</w:t>
      </w:r>
      <w:r>
        <w:rPr>
          <w:rFonts w:hint="eastAsia" w:ascii="微软雅黑" w:hAnsi="微软雅黑" w:eastAsia="微软雅黑" w:cs="Tahoma"/>
          <w:color w:val="222222"/>
          <w:sz w:val="24"/>
          <w:szCs w:val="24"/>
        </w:rPr>
        <w:t>要尽</w:t>
      </w:r>
      <w:r>
        <w:rPr>
          <w:rFonts w:ascii="微软雅黑" w:hAnsi="微软雅黑" w:eastAsia="微软雅黑" w:cs="Tahoma"/>
          <w:color w:val="222222"/>
          <w:sz w:val="24"/>
          <w:szCs w:val="24"/>
        </w:rPr>
        <w:t>父亲的职分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自己用人，就</w:t>
      </w:r>
      <w:r>
        <w:rPr>
          <w:rFonts w:hint="eastAsia" w:ascii="微软雅黑" w:hAnsi="微软雅黑" w:eastAsia="微软雅黑" w:cs="Tahoma"/>
          <w:color w:val="222222"/>
          <w:sz w:val="24"/>
          <w:szCs w:val="24"/>
        </w:rPr>
        <w:t>要尽</w:t>
      </w:r>
      <w:r>
        <w:rPr>
          <w:rFonts w:ascii="微软雅黑" w:hAnsi="微软雅黑" w:eastAsia="微软雅黑" w:cs="Tahoma"/>
          <w:color w:val="222222"/>
          <w:sz w:val="24"/>
          <w:szCs w:val="24"/>
        </w:rPr>
        <w:t>主人的职分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为人作事，就</w:t>
      </w:r>
      <w:r>
        <w:rPr>
          <w:rFonts w:hint="eastAsia" w:ascii="微软雅黑" w:hAnsi="微软雅黑" w:eastAsia="微软雅黑" w:cs="Tahoma"/>
          <w:color w:val="222222"/>
          <w:sz w:val="24"/>
          <w:szCs w:val="24"/>
        </w:rPr>
        <w:t>要尽</w:t>
      </w:r>
      <w:r>
        <w:rPr>
          <w:rFonts w:ascii="微软雅黑" w:hAnsi="微软雅黑" w:eastAsia="微软雅黑" w:cs="Tahoma"/>
          <w:color w:val="222222"/>
          <w:sz w:val="24"/>
          <w:szCs w:val="24"/>
        </w:rPr>
        <w:t>仆人的职分。</w:t>
      </w:r>
    </w:p>
    <w:p w14:paraId="02B43C77">
      <w:pPr>
        <w:rPr>
          <w:rFonts w:ascii="微软雅黑" w:hAnsi="微软雅黑" w:eastAsia="微软雅黑" w:cs="宋体"/>
          <w:b/>
          <w:color w:val="C00000"/>
          <w:kern w:val="0"/>
          <w:sz w:val="24"/>
          <w:szCs w:val="24"/>
        </w:rPr>
      </w:pPr>
    </w:p>
    <w:p w14:paraId="4575BF1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余职分均好尽，惟父母之职分难尽。实非难尽，以举世无人提倡。大家只知溺爱而不知教育。以致养成败类，互相残杀。弄得国不成国，民不成民。</w:t>
      </w:r>
    </w:p>
    <w:p w14:paraId="5E36F73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其余的职分都好尽，惟有父母的职分难尽。实际上</w:t>
      </w:r>
      <w:r>
        <w:rPr>
          <w:rFonts w:hint="eastAsia" w:ascii="微软雅黑" w:hAnsi="微软雅黑" w:eastAsia="微软雅黑" w:cs="Tahoma"/>
          <w:color w:val="222222"/>
          <w:sz w:val="24"/>
          <w:szCs w:val="24"/>
        </w:rPr>
        <w:t>父母的职分</w:t>
      </w:r>
      <w:r>
        <w:rPr>
          <w:rFonts w:ascii="微软雅黑" w:hAnsi="微软雅黑" w:eastAsia="微软雅黑" w:cs="Tahoma"/>
          <w:color w:val="222222"/>
          <w:sz w:val="24"/>
          <w:szCs w:val="24"/>
        </w:rPr>
        <w:t>不难尽，因为全世界无人提倡。大家只知道溺爱孩子，而不知道教育孩子。以致养成败类，互相残杀。弄得国不成国，民不成民。</w:t>
      </w:r>
    </w:p>
    <w:p w14:paraId="41ACF50B">
      <w:pPr>
        <w:rPr>
          <w:rFonts w:ascii="微软雅黑" w:hAnsi="微软雅黑" w:eastAsia="微软雅黑" w:cs="宋体"/>
          <w:b/>
          <w:color w:val="C00000"/>
          <w:kern w:val="0"/>
          <w:sz w:val="24"/>
          <w:szCs w:val="24"/>
        </w:rPr>
      </w:pPr>
    </w:p>
    <w:p w14:paraId="1EAB8D8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所言教育者，儿童从初开知识时，即与彼说因果报应，及做人之道理。必使心有畏恶报而慕善报，则不致犯上不肯依教而行。小时如是，习以成性，养成良善天姿，是名为育。</w:t>
      </w:r>
    </w:p>
    <w:p w14:paraId="6C92390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所说的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教育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指</w:t>
      </w:r>
      <w:r>
        <w:rPr>
          <w:rFonts w:ascii="微软雅黑" w:hAnsi="微软雅黑" w:eastAsia="微软雅黑" w:cs="Tahoma"/>
          <w:color w:val="222222"/>
          <w:sz w:val="24"/>
          <w:szCs w:val="24"/>
        </w:rPr>
        <w:t>儿童从初开知识时起，就对他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讲说因果报应，以及做人的道理。必定使他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在心中畏惧恶报而羡慕善报，</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不致犯上，不肯依教而行。小时候如此，习惯</w:t>
      </w:r>
      <w:r>
        <w:rPr>
          <w:rFonts w:hint="eastAsia" w:ascii="微软雅黑" w:hAnsi="微软雅黑" w:eastAsia="微软雅黑" w:cs="Tahoma"/>
          <w:color w:val="222222"/>
          <w:sz w:val="24"/>
          <w:szCs w:val="24"/>
        </w:rPr>
        <w:t>了就养</w:t>
      </w:r>
      <w:r>
        <w:rPr>
          <w:rFonts w:ascii="微软雅黑" w:hAnsi="微软雅黑" w:eastAsia="微软雅黑" w:cs="Tahoma"/>
          <w:color w:val="222222"/>
          <w:sz w:val="24"/>
          <w:szCs w:val="24"/>
        </w:rPr>
        <w:t>成性</w:t>
      </w:r>
      <w:r>
        <w:rPr>
          <w:rFonts w:hint="eastAsia" w:ascii="微软雅黑" w:hAnsi="微软雅黑" w:eastAsia="微软雅黑" w:cs="Tahoma"/>
          <w:color w:val="222222"/>
          <w:sz w:val="24"/>
          <w:szCs w:val="24"/>
        </w:rPr>
        <w:t>格</w:t>
      </w:r>
      <w:r>
        <w:rPr>
          <w:rFonts w:ascii="微软雅黑" w:hAnsi="微软雅黑" w:eastAsia="微软雅黑" w:cs="Tahoma"/>
          <w:color w:val="222222"/>
          <w:sz w:val="24"/>
          <w:szCs w:val="24"/>
        </w:rPr>
        <w:t>，养成良善的天姿，这名为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p>
    <w:p w14:paraId="749C23D7">
      <w:pPr>
        <w:rPr>
          <w:rFonts w:ascii="微软雅黑" w:hAnsi="微软雅黑" w:eastAsia="微软雅黑" w:cs="宋体"/>
          <w:b/>
          <w:color w:val="C00000"/>
          <w:kern w:val="0"/>
          <w:sz w:val="24"/>
          <w:szCs w:val="24"/>
        </w:rPr>
      </w:pPr>
    </w:p>
    <w:p w14:paraId="4AF9C21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育者，养也。若不知此，则养成凶恶性质，轻则忤逆不孝，重则杀父杀母。溯其本源，皆由其父母，小时不教所致。</w:t>
      </w:r>
    </w:p>
    <w:p w14:paraId="6B0DE030">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养的意思。如果不知道这些道理，</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养成凶恶的性质，轻则忤逆不孝，重则杀父杀母。追溯其本源，都是由于他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的父母，小时候不教育</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所导致的。</w:t>
      </w:r>
    </w:p>
    <w:p w14:paraId="646814C0">
      <w:pPr>
        <w:rPr>
          <w:rFonts w:ascii="微软雅黑" w:hAnsi="微软雅黑" w:eastAsia="微软雅黑" w:cs="宋体"/>
          <w:b/>
          <w:color w:val="C00000"/>
          <w:kern w:val="0"/>
          <w:sz w:val="24"/>
          <w:szCs w:val="24"/>
        </w:rPr>
      </w:pPr>
    </w:p>
    <w:p w14:paraId="7AC8206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吾常曰，世间最大的功德，莫过于善教儿女。世间最大的罪过，莫过于不教儿女。人人善教儿女，天下自然太平。人人不教儿女，天下决定丧乱。故曰，天下不治，匹夫有责。此语举世无人说，故与汝等略说。</w:t>
      </w:r>
    </w:p>
    <w:p w14:paraId="11981E2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我常常说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世间最大的功德，莫过于教</w:t>
      </w:r>
      <w:r>
        <w:rPr>
          <w:rFonts w:hint="eastAsia" w:ascii="微软雅黑" w:hAnsi="微软雅黑" w:eastAsia="微软雅黑" w:cs="Tahoma"/>
          <w:color w:val="222222"/>
          <w:sz w:val="24"/>
          <w:szCs w:val="24"/>
        </w:rPr>
        <w:t>育</w:t>
      </w:r>
      <w:r>
        <w:rPr>
          <w:rFonts w:ascii="微软雅黑" w:hAnsi="微软雅黑" w:eastAsia="微软雅黑" w:cs="Tahoma"/>
          <w:color w:val="222222"/>
          <w:sz w:val="24"/>
          <w:szCs w:val="24"/>
        </w:rPr>
        <w:t>好儿女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世间最大的罪过，莫过于不教</w:t>
      </w:r>
      <w:r>
        <w:rPr>
          <w:rFonts w:hint="eastAsia" w:ascii="微软雅黑" w:hAnsi="微软雅黑" w:eastAsia="微软雅黑" w:cs="Tahoma"/>
          <w:color w:val="222222"/>
          <w:sz w:val="24"/>
          <w:szCs w:val="24"/>
        </w:rPr>
        <w:t>育</w:t>
      </w:r>
      <w:r>
        <w:rPr>
          <w:rFonts w:ascii="微软雅黑" w:hAnsi="微软雅黑" w:eastAsia="微软雅黑" w:cs="Tahoma"/>
          <w:color w:val="222222"/>
          <w:sz w:val="24"/>
          <w:szCs w:val="24"/>
        </w:rPr>
        <w:t>好儿女。人人都教</w:t>
      </w:r>
      <w:r>
        <w:rPr>
          <w:rFonts w:hint="eastAsia" w:ascii="微软雅黑" w:hAnsi="微软雅黑" w:eastAsia="微软雅黑" w:cs="Tahoma"/>
          <w:color w:val="222222"/>
          <w:sz w:val="24"/>
          <w:szCs w:val="24"/>
        </w:rPr>
        <w:t>育</w:t>
      </w:r>
      <w:r>
        <w:rPr>
          <w:rFonts w:ascii="微软雅黑" w:hAnsi="微软雅黑" w:eastAsia="微软雅黑" w:cs="Tahoma"/>
          <w:color w:val="222222"/>
          <w:sz w:val="24"/>
          <w:szCs w:val="24"/>
        </w:rPr>
        <w:t>好儿女，天下自然</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太平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人人不教</w:t>
      </w:r>
      <w:r>
        <w:rPr>
          <w:rFonts w:hint="eastAsia" w:ascii="微软雅黑" w:hAnsi="微软雅黑" w:eastAsia="微软雅黑" w:cs="Tahoma"/>
          <w:color w:val="222222"/>
          <w:sz w:val="24"/>
          <w:szCs w:val="24"/>
        </w:rPr>
        <w:t>育</w:t>
      </w:r>
      <w:r>
        <w:rPr>
          <w:rFonts w:ascii="微软雅黑" w:hAnsi="微软雅黑" w:eastAsia="微软雅黑" w:cs="Tahoma"/>
          <w:color w:val="222222"/>
          <w:sz w:val="24"/>
          <w:szCs w:val="24"/>
        </w:rPr>
        <w:t>好儿女，天下决定</w:t>
      </w:r>
      <w:r>
        <w:rPr>
          <w:rFonts w:hint="eastAsia" w:ascii="微软雅黑" w:hAnsi="微软雅黑" w:eastAsia="微软雅黑" w:cs="Tahoma"/>
          <w:color w:val="222222"/>
          <w:sz w:val="24"/>
          <w:szCs w:val="24"/>
        </w:rPr>
        <w:t>丧</w:t>
      </w:r>
      <w:r>
        <w:rPr>
          <w:rFonts w:ascii="微软雅黑" w:hAnsi="微软雅黑" w:eastAsia="微软雅黑" w:cs="Tahoma"/>
          <w:color w:val="222222"/>
          <w:sz w:val="24"/>
          <w:szCs w:val="24"/>
        </w:rPr>
        <w:t>乱。所以说：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天下得不到好的治理，平民百姓都有责任。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这些话，全世界没有人说，所以给你们大略说说。</w:t>
      </w:r>
    </w:p>
    <w:p w14:paraId="2908E7BD">
      <w:pPr>
        <w:rPr>
          <w:rFonts w:ascii="微软雅黑" w:hAnsi="微软雅黑" w:eastAsia="微软雅黑" w:cs="宋体"/>
          <w:b/>
          <w:color w:val="C00000"/>
          <w:kern w:val="0"/>
          <w:sz w:val="24"/>
          <w:szCs w:val="24"/>
        </w:rPr>
      </w:pPr>
    </w:p>
    <w:p w14:paraId="08C4906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至于吃素念佛，求生西方，自有所寄各书在。光已七十九岁，朝不保夕。以后不得再来信，亦不得介绍人皈依，以无目力精神应酬也。（民廿八正月廿八）</w:t>
      </w:r>
    </w:p>
    <w:p w14:paraId="323FEB8F">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至于吃素念佛，求生西方，自有所寄的各种书籍在。我已经七十九岁了，朝不保夕。以后不得再来信，也不得介绍人皈依，因为没有视力和精神应酬</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（民国二十八</w:t>
      </w:r>
      <w:r>
        <w:rPr>
          <w:rFonts w:hint="eastAsia" w:ascii="微软雅黑" w:hAnsi="微软雅黑" w:eastAsia="微软雅黑" w:cs="Tahoma"/>
          <w:color w:val="222222"/>
          <w:sz w:val="24"/>
          <w:szCs w:val="24"/>
        </w:rPr>
        <w:t>年</w:t>
      </w:r>
      <w:r>
        <w:rPr>
          <w:rFonts w:ascii="微软雅黑" w:hAnsi="微软雅黑" w:eastAsia="微软雅黑" w:cs="Tahoma"/>
          <w:color w:val="222222"/>
          <w:sz w:val="24"/>
          <w:szCs w:val="24"/>
        </w:rPr>
        <w:t>正月二十八</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3D3D69DB">
      <w:pPr>
        <w:rPr>
          <w:rFonts w:ascii="微软雅黑" w:hAnsi="微软雅黑" w:eastAsia="微软雅黑" w:cs="Tahoma"/>
          <w:color w:val="222222"/>
          <w:sz w:val="24"/>
          <w:szCs w:val="24"/>
        </w:rPr>
      </w:pPr>
    </w:p>
    <w:p w14:paraId="11AA3890">
      <w:pPr>
        <w:rPr>
          <w:rFonts w:ascii="微软雅黑" w:hAnsi="微软雅黑" w:eastAsia="微软雅黑" w:cs="Tahoma"/>
          <w:color w:val="222222"/>
          <w:sz w:val="24"/>
          <w:szCs w:val="24"/>
        </w:rPr>
      </w:pPr>
    </w:p>
    <w:p w14:paraId="6FF93B8B">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13E15EAD">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【丧乱】</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死亡祸乱。后多以形容时势或政局动乱。《诗·大雅·云汉》：“天降丧乱，饥馑荐臻。”</w:t>
      </w:r>
    </w:p>
    <w:p w14:paraId="0A778DC2">
      <w:pPr>
        <w:rPr>
          <w:rFonts w:hint="eastAsia" w:ascii="微软雅黑" w:hAnsi="微软雅黑" w:eastAsia="微软雅黑" w:cs="Tahoma"/>
          <w:color w:val="222222"/>
          <w:sz w:val="24"/>
          <w:szCs w:val="24"/>
        </w:rPr>
      </w:pPr>
    </w:p>
    <w:p w14:paraId="7A8C141A">
      <w:pPr>
        <w:rPr>
          <w:rFonts w:ascii="微软雅黑" w:hAnsi="微软雅黑" w:eastAsia="微软雅黑" w:cs="Tahoma"/>
          <w:color w:val="222222"/>
          <w:sz w:val="24"/>
          <w:szCs w:val="24"/>
        </w:rPr>
      </w:pPr>
    </w:p>
    <w:p w14:paraId="475FEF5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6CA6DD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95" w:name="_Toc1937"/>
      <w:r>
        <w:rPr>
          <w:rFonts w:hint="eastAsia" w:ascii="微软雅黑" w:hAnsi="微软雅黑" w:eastAsia="微软雅黑" w:cs="宋体"/>
          <w:b/>
          <w:color w:val="C00000"/>
          <w:kern w:val="0"/>
          <w:sz w:val="24"/>
          <w:szCs w:val="24"/>
        </w:rPr>
        <w:t>复王照离居士书一</w:t>
      </w:r>
      <w:bookmarkEnd w:id="95"/>
    </w:p>
    <w:p w14:paraId="18B857B2">
      <w:pPr>
        <w:rPr>
          <w:rFonts w:ascii="微软雅黑" w:hAnsi="微软雅黑" w:eastAsia="微软雅黑" w:cs="宋体"/>
          <w:b/>
          <w:color w:val="C00000"/>
          <w:kern w:val="0"/>
          <w:sz w:val="24"/>
          <w:szCs w:val="24"/>
        </w:rPr>
      </w:pPr>
    </w:p>
    <w:p w14:paraId="79CFDF3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前接手书，并款六百元，即复一函。以一百元托友人交金陵流通处，彼有信与君，想已收到。</w:t>
      </w:r>
    </w:p>
    <w:p w14:paraId="39EC5DE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前些天接到你的信，以及六百元钱，随即回了一封信。将一百元托友人，交给金陵流通处，他有信给你，想来已经收到了。</w:t>
      </w:r>
    </w:p>
    <w:p w14:paraId="642DB964">
      <w:pPr>
        <w:rPr>
          <w:rFonts w:ascii="微软雅黑" w:hAnsi="微软雅黑" w:eastAsia="微软雅黑" w:cs="宋体"/>
          <w:b/>
          <w:color w:val="C00000"/>
          <w:kern w:val="0"/>
          <w:sz w:val="24"/>
          <w:szCs w:val="24"/>
        </w:rPr>
      </w:pPr>
    </w:p>
    <w:p w14:paraId="6455D63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兹近数日，又接到三百四十四元，文钞，安士，嘉言，宝鉴，四种之书及邮费，通已两清。</w:t>
      </w:r>
    </w:p>
    <w:p w14:paraId="0CF2CC9F">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最近几天，又接到三百四十四元，《文钞》、《安士全书》、《嘉言录》、《宝鉴》，四种书费以及邮费，全都已经两清。</w:t>
      </w:r>
    </w:p>
    <w:p w14:paraId="22229451">
      <w:pPr>
        <w:rPr>
          <w:rFonts w:ascii="微软雅黑" w:hAnsi="微软雅黑" w:eastAsia="微软雅黑" w:cs="宋体"/>
          <w:b/>
          <w:color w:val="C00000"/>
          <w:kern w:val="0"/>
          <w:sz w:val="24"/>
          <w:szCs w:val="24"/>
        </w:rPr>
      </w:pPr>
    </w:p>
    <w:p w14:paraId="20E3CEF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弥陀经白话注，感应篇直讲，不久当可寄来。又有学佛浅说，颇合初机，今年二次各印二万，又拟另排略大之三号字，年内或明正可出书，如要祈示知。</w:t>
      </w:r>
    </w:p>
    <w:p w14:paraId="12A417E2">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《阿弥陀经白话注》、《感应篇直讲》，不久应当可以寄来。又有《学佛浅说》，很适合初学之人，今年二次各印二万册，又打算另外排印略大的三号字，年内或者明年正月，可以出书，如果要请，请告知我。</w:t>
      </w:r>
    </w:p>
    <w:p w14:paraId="15A7DD86">
      <w:pPr>
        <w:rPr>
          <w:rFonts w:ascii="微软雅黑" w:hAnsi="微软雅黑" w:eastAsia="微软雅黑" w:cs="宋体"/>
          <w:b/>
          <w:color w:val="C00000"/>
          <w:kern w:val="0"/>
          <w:sz w:val="24"/>
          <w:szCs w:val="24"/>
        </w:rPr>
      </w:pPr>
    </w:p>
    <w:p w14:paraId="083AECA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又下次汇款，宜在交通银行汇。交通银行接到信，并信与银一并送来，颇便利。中国银行接到信，先送其信与票，令签名去取，尚须有别银行之保证。其意似慎重，其事实欲多延日期，以求得息，可恶之极。</w:t>
      </w:r>
    </w:p>
    <w:p w14:paraId="67C96909">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另外，下次汇款，最好到交通银行汇。交通银行接到信，将信与钱一起送来，很便利。中国银行接到信，先送来信与汇票，令人签名去取，还须要有其它银行的保证。其用意似乎慎重，其事实是想要多拖延日期，以求得利息，可恶之极。</w:t>
      </w:r>
    </w:p>
    <w:p w14:paraId="317C758A">
      <w:pPr>
        <w:rPr>
          <w:rFonts w:ascii="微软雅黑" w:hAnsi="微软雅黑" w:eastAsia="微软雅黑" w:cs="宋体"/>
          <w:b/>
          <w:color w:val="C00000"/>
          <w:kern w:val="0"/>
          <w:sz w:val="24"/>
          <w:szCs w:val="24"/>
        </w:rPr>
      </w:pPr>
    </w:p>
    <w:p w14:paraId="6B4A2F9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光固无碍，若小人家不能得此种保证，则受其抑勒不小。此种借名慎重，特令延期之手段，直是恶劣之极。如无交通，则中国亦可。否则不必令彼汇也。</w:t>
      </w:r>
    </w:p>
    <w:p w14:paraId="2E629BAE">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我固然不受影响，如果是一般人去取钱，不能得到其它银行这种保证，就会受到中国银行为数不小的压制克扣。这种借慎重之名，故意使令延期的手段，简直是太恶劣了。如果没有交通银行，那么中国银行也可以。否则，不必让他汇钱。</w:t>
      </w:r>
    </w:p>
    <w:p w14:paraId="6F7F7110">
      <w:pPr>
        <w:rPr>
          <w:rFonts w:ascii="微软雅黑" w:hAnsi="微软雅黑" w:eastAsia="微软雅黑" w:cs="宋体"/>
          <w:b/>
          <w:color w:val="C00000"/>
          <w:kern w:val="0"/>
          <w:sz w:val="24"/>
          <w:szCs w:val="24"/>
        </w:rPr>
      </w:pPr>
    </w:p>
    <w:p w14:paraId="608E379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八九月间令大中书局寄（挂号寄）三十包安士书（一百二十部），乃光陪水湿者，曾收到否。几次信中，皆未言及。此虽不算费，收到亦当示知，以释系念耳。</w:t>
      </w:r>
    </w:p>
    <w:p w14:paraId="1B17F2B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八、九月份，令大中书局寄（挂号寄）三十包《安士全书》（一百二十部），是我出的邮资，有没有收到呢？几次的信中，都没有提到这件事。这虽然不算费用，收到了，也应当告知，以解除挂念。</w:t>
      </w:r>
    </w:p>
    <w:p w14:paraId="05AB6BDF">
      <w:pPr>
        <w:rPr>
          <w:rFonts w:ascii="微软雅黑" w:hAnsi="微软雅黑" w:eastAsia="微软雅黑" w:cs="Tahoma"/>
          <w:color w:val="222222"/>
          <w:sz w:val="24"/>
          <w:szCs w:val="24"/>
        </w:rPr>
      </w:pPr>
    </w:p>
    <w:p w14:paraId="135E99F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纸板拟送新加坡及贵堂。前接新加坡一弟子信，言彼处人工纸价，比上海贵数倍，令千万勿寄，不知贵处如何。若便宜，即将纸板寄来。若在贵处反贵，则何须作此吃亏事。当在上海印以寄去，较为便宜。此语实因新加坡之说，恐反吃亏，非舍不得此纸板也。</w:t>
      </w:r>
    </w:p>
    <w:p w14:paraId="3ABDDA34">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纸板准备送到新加坡以及贵堂。前些天，接到新加坡一位弟子的信，说他那个地方，人工纸价，比上海贵了好几倍，令千万不要寄去，不知贵处是如何。如果便宜，就将纸板寄来。如果在贵处反而昂贵，那何须作这种吃亏的事。应当在上海印好后寄去，比较便宜。这话，实在是因为新加坡那边的说法，恐怕反而吃亏，不是舍不得这付纸板。</w:t>
      </w:r>
    </w:p>
    <w:p w14:paraId="2196CB97">
      <w:pPr>
        <w:rPr>
          <w:rFonts w:ascii="微软雅黑" w:hAnsi="微软雅黑" w:eastAsia="微软雅黑" w:cs="宋体"/>
          <w:b/>
          <w:color w:val="C00000"/>
          <w:kern w:val="0"/>
          <w:sz w:val="24"/>
          <w:szCs w:val="24"/>
        </w:rPr>
      </w:pPr>
    </w:p>
    <w:p w14:paraId="601DF73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现拟将文钞，安士书，观音颂，寿康宝鉴，又设法打四付纸板。以原只两付，去年烧一付，只留一付。中华书局虽有两付，不肯借用。</w:t>
      </w:r>
    </w:p>
    <w:p w14:paraId="16124952">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现在打算将《文钞》、《安士全书》、《观音颂》、《寿康宝鉴》，再想办法打四付纸板。因为原来只有两付，去年烧了一付，只留下了一付。中华书局虽然有两付，但不肯借用。</w:t>
      </w:r>
    </w:p>
    <w:p w14:paraId="4559A838">
      <w:pPr>
        <w:rPr>
          <w:rFonts w:ascii="微软雅黑" w:hAnsi="微软雅黑" w:eastAsia="微软雅黑" w:cs="宋体"/>
          <w:b/>
          <w:color w:val="C00000"/>
          <w:kern w:val="0"/>
          <w:sz w:val="24"/>
          <w:szCs w:val="24"/>
        </w:rPr>
      </w:pPr>
    </w:p>
    <w:p w14:paraId="45C72DB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又且印书之价，比余书局贵。是以光又欲舍一千元，打此数付纸板，以作后来人得书之缘耳。</w:t>
      </w:r>
    </w:p>
    <w:p w14:paraId="3F26581A">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而且印书的价格，比其余的书局贵。所以，我又想要舍一千元，打这几付纸板，来作为后来人得到这些书的因缘。</w:t>
      </w:r>
    </w:p>
    <w:p w14:paraId="4489583B">
      <w:pPr>
        <w:rPr>
          <w:rFonts w:ascii="微软雅黑" w:hAnsi="微软雅黑" w:eastAsia="微软雅黑" w:cs="宋体"/>
          <w:b/>
          <w:color w:val="C00000"/>
          <w:kern w:val="0"/>
          <w:sz w:val="24"/>
          <w:szCs w:val="24"/>
        </w:rPr>
      </w:pPr>
    </w:p>
    <w:p w14:paraId="5AE91ED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现嘉言录，弥陀经白话注，感应篇直讲，学佛浅说，家庭宝鉴，纪文达笔记摘要，江慎修放生杀生现报录，莲池放生文合刊，龙舒净土文，护法论，此九种，俱要打四付纸板。俾后来之人，易于流通。</w:t>
      </w:r>
    </w:p>
    <w:p w14:paraId="68B5AD72">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现在《嘉言录》、《阿弥陀经白话注》、《感应篇直讲》、《学佛浅说》、《家庭宝鉴》、《纪文达笔记摘要》、《江慎修放生杀生现报录》、《莲池放生文合刊》、《龙舒净土文》、《护法论》，这九种书，都要打四付纸板。使得后来的人，容易流通。</w:t>
      </w:r>
    </w:p>
    <w:p w14:paraId="70C0E438">
      <w:pPr>
        <w:rPr>
          <w:rFonts w:ascii="微软雅黑" w:hAnsi="微软雅黑" w:eastAsia="微软雅黑" w:cs="宋体"/>
          <w:b/>
          <w:color w:val="C00000"/>
          <w:kern w:val="0"/>
          <w:sz w:val="24"/>
          <w:szCs w:val="24"/>
        </w:rPr>
      </w:pPr>
    </w:p>
    <w:p w14:paraId="041012F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之为人，了无私心，以故一生不收徒众，不立门庭，不结社会。有人送光之钱，不用于印书，即用于赈急，不令由他人之钱，长自己之业。况今已六十八岁，来日无多，正好为自己与他人作往生西方之缘而已。（民十七十月十四灯下）</w:t>
      </w:r>
    </w:p>
    <w:p w14:paraId="393A189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的为人，没有私心，所以一生不收徒众，不立宗派门庭，不结社会团体。有人送给我钱，不用来印书，就用来赈急救灾，不令由于他人的钱财，而增长自己的罪业。何况今年已经六十八岁，来日不多，正好作为自己与他人作往生西方的助缘而已。（民国十七年十月十四日灯下）</w:t>
      </w:r>
    </w:p>
    <w:p w14:paraId="45563161">
      <w:pPr>
        <w:rPr>
          <w:rFonts w:ascii="微软雅黑" w:hAnsi="微软雅黑" w:eastAsia="微软雅黑" w:cs="Tahoma"/>
          <w:color w:val="222222"/>
          <w:sz w:val="24"/>
          <w:szCs w:val="24"/>
        </w:rPr>
      </w:pPr>
    </w:p>
    <w:p w14:paraId="19B2DC52">
      <w:pPr>
        <w:rPr>
          <w:rFonts w:ascii="微软雅黑" w:hAnsi="微软雅黑" w:eastAsia="微软雅黑" w:cs="Tahoma"/>
          <w:color w:val="222222"/>
          <w:sz w:val="24"/>
          <w:szCs w:val="24"/>
        </w:rPr>
      </w:pPr>
    </w:p>
    <w:p w14:paraId="4F24EBF0">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4994F62D">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【抑勒】</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1.强逼；压制。2.勒索；克扣。</w:t>
      </w:r>
    </w:p>
    <w:p w14:paraId="723EB410">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【纸板】</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印刷用的纸型。</w:t>
      </w:r>
    </w:p>
    <w:p w14:paraId="7C43325B">
      <w:pPr>
        <w:rPr>
          <w:rFonts w:ascii="微软雅黑" w:hAnsi="微软雅黑" w:eastAsia="微软雅黑" w:cs="Tahoma"/>
          <w:color w:val="222222"/>
          <w:sz w:val="24"/>
          <w:szCs w:val="24"/>
        </w:rPr>
      </w:pPr>
    </w:p>
    <w:p w14:paraId="5D04D244">
      <w:pPr>
        <w:rPr>
          <w:rFonts w:ascii="微软雅黑" w:hAnsi="微软雅黑" w:eastAsia="微软雅黑" w:cs="Tahoma"/>
          <w:color w:val="222222"/>
          <w:sz w:val="24"/>
          <w:szCs w:val="24"/>
        </w:rPr>
      </w:pPr>
    </w:p>
    <w:p w14:paraId="0773E38F">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60A2B03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b/>
          <w:color w:val="C00000"/>
          <w:sz w:val="24"/>
          <w:szCs w:val="24"/>
        </w:rPr>
      </w:pPr>
      <w:bookmarkStart w:id="96" w:name="_Toc8121"/>
      <w:r>
        <w:rPr>
          <w:rFonts w:hint="eastAsia" w:ascii="微软雅黑" w:hAnsi="微软雅黑" w:eastAsia="微软雅黑" w:cs="Tahoma"/>
          <w:b/>
          <w:color w:val="C00000"/>
          <w:sz w:val="24"/>
          <w:szCs w:val="24"/>
        </w:rPr>
        <w:t>复王照离居士书二</w:t>
      </w:r>
      <w:bookmarkEnd w:id="96"/>
    </w:p>
    <w:p w14:paraId="1A434DF9">
      <w:pPr>
        <w:rPr>
          <w:rFonts w:ascii="微软雅黑" w:hAnsi="微软雅黑" w:eastAsia="微软雅黑" w:cs="Tahoma"/>
          <w:color w:val="FF0000"/>
          <w:sz w:val="24"/>
          <w:szCs w:val="24"/>
        </w:rPr>
      </w:pPr>
    </w:p>
    <w:p w14:paraId="40283256">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初九一函，想已收到。今日寄闺范廿五包，五十部（四十四元），每部八角八分。感应篇直讲六十三包，一千零八本（一千本，一百二十元），每本一角二分，邮费（十三元二角，共一百七十七元二角，所余八本不计）共八十八包，其款可以一算而知。</w:t>
      </w:r>
    </w:p>
    <w:p w14:paraId="793E2F31">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初九的一封信，想来已经收到。今天寄《闺范》二十五包，五十部（四十四元），每部八角八分。《感应篇直讲》六十三包，一千零八本（一千本，一百二十元），每本一角二分，邮费（十三元二角，共一百七十七元二角，所余的八本不计在内）共八十八包，其钱款可以一算而知。</w:t>
      </w:r>
    </w:p>
    <w:p w14:paraId="5E99861E">
      <w:pPr>
        <w:rPr>
          <w:rFonts w:ascii="微软雅黑" w:hAnsi="微软雅黑" w:eastAsia="微软雅黑" w:cs="Tahoma"/>
          <w:color w:val="FF0000"/>
          <w:sz w:val="24"/>
          <w:szCs w:val="24"/>
        </w:rPr>
      </w:pPr>
    </w:p>
    <w:p w14:paraId="7D48947B">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此款当直寄上海陈家浜太平寺，交明道大师收，即可无误。收到当即寄一收据。感应篇直讲，印二万本，此一千本，系从先寄者，以光不久即回普陀。</w:t>
      </w:r>
    </w:p>
    <w:p w14:paraId="2783C983">
      <w:pPr>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此款应当直接寄到上海陈家浜太平寺，交明道大师收，就可以准确无误。收到后，应当立即寄一张收据。《感应篇直讲》，印二万本，这一千本，是先行寄的，因为我不久就要回普陀山。</w:t>
      </w:r>
    </w:p>
    <w:p w14:paraId="77B63E97">
      <w:pPr>
        <w:rPr>
          <w:rFonts w:ascii="微软雅黑" w:hAnsi="微软雅黑" w:eastAsia="微软雅黑" w:cs="Tahoma"/>
          <w:color w:val="FF0000"/>
          <w:sz w:val="24"/>
          <w:szCs w:val="24"/>
        </w:rPr>
      </w:pPr>
    </w:p>
    <w:p w14:paraId="518CCC88">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闺范最初印时，任者无几，陈正有任一千，余多系光垫出。后竟任三千已满，故光将正有之五百元拨来，及真达师孙采丞之二百拨来，以备零碎结缘，及与请者。</w:t>
      </w:r>
    </w:p>
    <w:p w14:paraId="497EBB87">
      <w:pPr>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闺范》最初印的时候，出资的人，没有几个，陈正有出资一千本的印书费用，其余大多是我垫出。后来竟然凑够了三千本费用，所以我就将陈正有的五百元拨出来，以及真达法师、孙采丞的二百元也拨出来，作为零碎结缘，以及寄给请书的人之开销。</w:t>
      </w:r>
    </w:p>
    <w:p w14:paraId="1D589BFD">
      <w:pPr>
        <w:rPr>
          <w:rFonts w:ascii="微软雅黑" w:hAnsi="微软雅黑" w:eastAsia="微软雅黑" w:cs="Tahoma"/>
          <w:color w:val="FF0000"/>
          <w:sz w:val="24"/>
          <w:szCs w:val="24"/>
        </w:rPr>
      </w:pPr>
    </w:p>
    <w:p w14:paraId="6C40D0AD">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明年若平靖，或可再印。若欲任者，当预通知。此书八角八分，系自买纸，自付石印，自令装订。否则非一元二角不可（大中书局估一元二角，中华书局估一元五角二分）。其纸尚难如此之好。</w:t>
      </w:r>
    </w:p>
    <w:p w14:paraId="22DEBBDF">
      <w:pPr>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明年，如果世道太平，或许可以再印。如果想要任资印书的，应当预先通知。这本书八角八分，是自己买纸，自己交付石印，自己令人装订。否则，非得要一元二角不可（大中书局估价一元二角，中华书局估价一元五角二分）。其纸张还很难有如此之好。</w:t>
      </w:r>
    </w:p>
    <w:p w14:paraId="61455CBD">
      <w:pPr>
        <w:rPr>
          <w:rFonts w:ascii="微软雅黑" w:hAnsi="微软雅黑" w:eastAsia="微软雅黑" w:cs="Tahoma"/>
          <w:color w:val="FF0000"/>
          <w:sz w:val="24"/>
          <w:szCs w:val="24"/>
        </w:rPr>
      </w:pPr>
    </w:p>
    <w:p w14:paraId="3F37E621">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现今人欲横流，若不以古人之懿范，淑其耳目，振其志气，则将随彼邪说，载胥及溺矣，哀哉。（十一月十七灯下）</w:t>
      </w:r>
    </w:p>
    <w:p w14:paraId="680081EC">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现今人欲横流，如果不以古人的美德懿范，改善他们的耳目，振奋他们的志气，那么将会随着那些邪说，相继落水了，悲哀啊！（十一月十七日写于灯下）</w:t>
      </w:r>
    </w:p>
    <w:p w14:paraId="46F5767D">
      <w:pPr>
        <w:rPr>
          <w:rFonts w:hint="eastAsia" w:ascii="微软雅黑" w:hAnsi="微软雅黑" w:eastAsia="微软雅黑" w:cs="Tahoma"/>
          <w:color w:val="222222"/>
          <w:sz w:val="24"/>
          <w:szCs w:val="24"/>
        </w:rPr>
      </w:pPr>
    </w:p>
    <w:p w14:paraId="1E0C75DE">
      <w:pPr>
        <w:rPr>
          <w:rFonts w:hint="eastAsia" w:ascii="微软雅黑" w:hAnsi="微软雅黑" w:eastAsia="微软雅黑" w:cs="Tahoma"/>
          <w:color w:val="222222"/>
          <w:sz w:val="24"/>
          <w:szCs w:val="24"/>
        </w:rPr>
      </w:pPr>
    </w:p>
    <w:p w14:paraId="3C2CBB13">
      <w:pP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p>
    <w:p w14:paraId="6E949DB6">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【载胥及溺】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出自《诗经·大雅·桑柔》。载，句首语助词，无义；胥，相；及，与；溺，落水。不过是相率落水罢了。</w:t>
      </w:r>
    </w:p>
    <w:p w14:paraId="3F87C02C">
      <w:pPr>
        <w:rPr>
          <w:rFonts w:ascii="微软雅黑" w:hAnsi="微软雅黑" w:eastAsia="微软雅黑" w:cs="Tahoma"/>
          <w:color w:val="222222"/>
          <w:sz w:val="24"/>
          <w:szCs w:val="24"/>
        </w:rPr>
      </w:pPr>
    </w:p>
    <w:p w14:paraId="30833628">
      <w:pPr>
        <w:rPr>
          <w:rFonts w:ascii="微软雅黑" w:hAnsi="微软雅黑" w:eastAsia="微软雅黑" w:cs="Tahoma"/>
          <w:color w:val="222222"/>
          <w:sz w:val="24"/>
          <w:szCs w:val="24"/>
        </w:rPr>
      </w:pPr>
    </w:p>
    <w:p w14:paraId="2E7E105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CBD71C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97" w:name="_Toc15523"/>
      <w:r>
        <w:rPr>
          <w:rFonts w:ascii="微软雅黑" w:hAnsi="微软雅黑" w:eastAsia="微软雅黑" w:cs="宋体"/>
          <w:b/>
          <w:color w:val="C00000"/>
          <w:kern w:val="0"/>
          <w:sz w:val="24"/>
          <w:szCs w:val="24"/>
        </w:rPr>
        <w:t>复景正伦居士书</w:t>
      </w:r>
      <w:bookmarkEnd w:id="97"/>
    </w:p>
    <w:p w14:paraId="6189E982">
      <w:pPr>
        <w:spacing w:line="270" w:lineRule="atLeast"/>
        <w:rPr>
          <w:rFonts w:ascii="微软雅黑" w:hAnsi="微软雅黑" w:eastAsia="微软雅黑" w:cs="宋体"/>
          <w:b/>
          <w:color w:val="C00000"/>
          <w:kern w:val="0"/>
          <w:sz w:val="24"/>
          <w:szCs w:val="24"/>
        </w:rPr>
      </w:pPr>
    </w:p>
    <w:p w14:paraId="127A255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接手书，备悉陈飞青之款，作如此办，甚好。弥陀经白话注（每本一角六），五百本，早已寄去，想今已收到矣。</w:t>
      </w:r>
    </w:p>
    <w:p w14:paraId="35D64DC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接到你的信，知道陈飞青的钱款，</w:t>
      </w:r>
      <w:r>
        <w:rPr>
          <w:rFonts w:hint="eastAsia" w:ascii="微软雅黑" w:hAnsi="微软雅黑" w:eastAsia="微软雅黑" w:cs="Tahoma"/>
          <w:color w:val="222222"/>
          <w:sz w:val="24"/>
          <w:szCs w:val="24"/>
        </w:rPr>
        <w:t>这样去处理</w:t>
      </w:r>
      <w:r>
        <w:rPr>
          <w:rFonts w:ascii="微软雅黑" w:hAnsi="微软雅黑" w:eastAsia="微软雅黑" w:cs="Tahoma"/>
          <w:color w:val="222222"/>
          <w:sz w:val="24"/>
          <w:szCs w:val="24"/>
        </w:rPr>
        <w:t>，很好。《阿弥陀经白话注》（每本一角六），五百本，早已经寄去，想来</w:t>
      </w:r>
      <w:r>
        <w:rPr>
          <w:rFonts w:hint="eastAsia" w:ascii="微软雅黑" w:hAnsi="微软雅黑" w:eastAsia="微软雅黑" w:cs="Tahoma"/>
          <w:color w:val="222222"/>
          <w:sz w:val="24"/>
          <w:szCs w:val="24"/>
        </w:rPr>
        <w:t>现在</w:t>
      </w:r>
      <w:r>
        <w:rPr>
          <w:rFonts w:ascii="微软雅黑" w:hAnsi="微软雅黑" w:eastAsia="微软雅黑" w:cs="Tahoma"/>
          <w:color w:val="222222"/>
          <w:sz w:val="24"/>
          <w:szCs w:val="24"/>
        </w:rPr>
        <w:t>已经收到了。</w:t>
      </w:r>
    </w:p>
    <w:p w14:paraId="118177CF">
      <w:pPr>
        <w:spacing w:line="270" w:lineRule="atLeast"/>
        <w:rPr>
          <w:rFonts w:ascii="微软雅黑" w:hAnsi="微软雅黑" w:eastAsia="微软雅黑" w:cs="宋体"/>
          <w:b/>
          <w:color w:val="C00000"/>
          <w:kern w:val="0"/>
          <w:sz w:val="24"/>
          <w:szCs w:val="24"/>
        </w:rPr>
      </w:pPr>
    </w:p>
    <w:p w14:paraId="0239700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学佛浅说五百（每本二分一厘，每包加二分包扎费），不久当可寄来。感应篇直讲一千（每本一角二，每包十六本），尚须待三数十日。</w:t>
      </w:r>
    </w:p>
    <w:p w14:paraId="2623C89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《学佛浅说》五百本（每本二分一厘，每包加上二分包扎费），不久应当可以寄来。《感应篇直讲》一千本（每本一角二，每包十六本），还须要等待三</w:t>
      </w:r>
      <w:r>
        <w:rPr>
          <w:rFonts w:hint="eastAsia" w:ascii="微软雅黑" w:hAnsi="微软雅黑" w:eastAsia="微软雅黑" w:cs="Tahoma"/>
          <w:color w:val="222222"/>
          <w:sz w:val="24"/>
          <w:szCs w:val="24"/>
        </w:rPr>
        <w:t>数</w:t>
      </w:r>
      <w:r>
        <w:rPr>
          <w:rFonts w:ascii="微软雅黑" w:hAnsi="微软雅黑" w:eastAsia="微软雅黑" w:cs="Tahoma"/>
          <w:color w:val="222222"/>
          <w:sz w:val="24"/>
          <w:szCs w:val="24"/>
        </w:rPr>
        <w:t>十天。</w:t>
      </w:r>
    </w:p>
    <w:p w14:paraId="1E7DE3D4">
      <w:pPr>
        <w:spacing w:line="270" w:lineRule="atLeast"/>
        <w:rPr>
          <w:rFonts w:ascii="微软雅黑" w:hAnsi="微软雅黑" w:eastAsia="微软雅黑" w:cs="宋体"/>
          <w:b/>
          <w:color w:val="C00000"/>
          <w:kern w:val="0"/>
          <w:sz w:val="24"/>
          <w:szCs w:val="24"/>
        </w:rPr>
      </w:pPr>
    </w:p>
    <w:p w14:paraId="298DAC8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放生杀生现报录（此未成，不能订价），已另排板。作省纸办法，并莲池等放生文附之作一本，实为一大观。此于明春当印万本，印出即寄一千。</w:t>
      </w:r>
    </w:p>
    <w:p w14:paraId="16CCFAA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《放生杀生现报录》（这本书还没有印成，不能订价），已经另外排板。作省纸的办法，将莲池等</w:t>
      </w:r>
      <w:r>
        <w:rPr>
          <w:rFonts w:hint="eastAsia" w:ascii="微软雅黑" w:hAnsi="微软雅黑" w:eastAsia="微软雅黑" w:cs="Tahoma"/>
          <w:color w:val="222222"/>
          <w:sz w:val="24"/>
          <w:szCs w:val="24"/>
        </w:rPr>
        <w:t>所作的《</w:t>
      </w:r>
      <w:r>
        <w:rPr>
          <w:rFonts w:ascii="微软雅黑" w:hAnsi="微软雅黑" w:eastAsia="微软雅黑" w:cs="Tahoma"/>
          <w:color w:val="222222"/>
          <w:sz w:val="24"/>
          <w:szCs w:val="24"/>
        </w:rPr>
        <w:t>放生文</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附在一起作为一本，实在是</w:t>
      </w:r>
      <w:r>
        <w:rPr>
          <w:rFonts w:hint="eastAsia" w:ascii="微软雅黑" w:hAnsi="微软雅黑" w:eastAsia="微软雅黑" w:cs="Tahoma"/>
          <w:color w:val="222222"/>
          <w:sz w:val="24"/>
          <w:szCs w:val="24"/>
        </w:rPr>
        <w:t>内容齐备</w:t>
      </w:r>
      <w:r>
        <w:rPr>
          <w:rFonts w:ascii="微软雅黑" w:hAnsi="微软雅黑" w:eastAsia="微软雅黑" w:cs="Tahoma"/>
          <w:color w:val="222222"/>
          <w:sz w:val="24"/>
          <w:szCs w:val="24"/>
        </w:rPr>
        <w:t>。这本书在明年春天，应当印一万本，印出后，就寄一千本。</w:t>
      </w:r>
    </w:p>
    <w:p w14:paraId="33D7240C">
      <w:pPr>
        <w:spacing w:line="270" w:lineRule="atLeast"/>
        <w:rPr>
          <w:rFonts w:ascii="微软雅黑" w:hAnsi="微软雅黑" w:eastAsia="微软雅黑" w:cs="宋体"/>
          <w:b/>
          <w:color w:val="C00000"/>
          <w:kern w:val="0"/>
          <w:sz w:val="24"/>
          <w:szCs w:val="24"/>
        </w:rPr>
      </w:pPr>
    </w:p>
    <w:p w14:paraId="6731EE3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纪文达笔记摘要，尚未印。家庭宝鉴已完，须明春再订印事。以后若汇款，仍汇上海陈家浜太平寺交明道大师即妥。</w:t>
      </w:r>
    </w:p>
    <w:p w14:paraId="47861A9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《纪文达笔记摘要》，还没有印。《家庭宝鉴》已经印完，</w:t>
      </w:r>
      <w:r>
        <w:rPr>
          <w:rFonts w:hint="eastAsia" w:ascii="微软雅黑" w:hAnsi="微软雅黑" w:eastAsia="微软雅黑" w:cs="Tahoma"/>
          <w:color w:val="222222"/>
          <w:sz w:val="24"/>
          <w:szCs w:val="24"/>
        </w:rPr>
        <w:t>需要</w:t>
      </w:r>
      <w:r>
        <w:rPr>
          <w:rFonts w:ascii="微软雅黑" w:hAnsi="微软雅黑" w:eastAsia="微软雅黑" w:cs="Tahoma"/>
          <w:color w:val="222222"/>
          <w:sz w:val="24"/>
          <w:szCs w:val="24"/>
        </w:rPr>
        <w:t>明年春天再商订印刷事</w:t>
      </w:r>
      <w:r>
        <w:rPr>
          <w:rFonts w:hint="eastAsia" w:ascii="微软雅黑" w:hAnsi="微软雅黑" w:eastAsia="微软雅黑" w:cs="Tahoma"/>
          <w:color w:val="222222"/>
          <w:sz w:val="24"/>
          <w:szCs w:val="24"/>
        </w:rPr>
        <w:t>宜</w:t>
      </w:r>
      <w:r>
        <w:rPr>
          <w:rFonts w:ascii="微软雅黑" w:hAnsi="微软雅黑" w:eastAsia="微软雅黑" w:cs="Tahoma"/>
          <w:color w:val="222222"/>
          <w:sz w:val="24"/>
          <w:szCs w:val="24"/>
        </w:rPr>
        <w:t>。以后如果汇款，仍然汇到上海陈家浜太平寺交明道大师</w:t>
      </w:r>
      <w:r>
        <w:rPr>
          <w:rFonts w:hint="eastAsia" w:ascii="微软雅黑" w:hAnsi="微软雅黑" w:eastAsia="微软雅黑" w:cs="Tahoma"/>
          <w:color w:val="222222"/>
          <w:sz w:val="24"/>
          <w:szCs w:val="24"/>
        </w:rPr>
        <w:t>即可</w:t>
      </w:r>
      <w:r>
        <w:rPr>
          <w:rFonts w:ascii="微软雅黑" w:hAnsi="微软雅黑" w:eastAsia="微软雅黑" w:cs="Tahoma"/>
          <w:color w:val="222222"/>
          <w:sz w:val="24"/>
          <w:szCs w:val="24"/>
        </w:rPr>
        <w:t>。</w:t>
      </w:r>
    </w:p>
    <w:p w14:paraId="0C553916">
      <w:pPr>
        <w:spacing w:line="270" w:lineRule="atLeast"/>
        <w:rPr>
          <w:rFonts w:ascii="微软雅黑" w:hAnsi="微软雅黑" w:eastAsia="微软雅黑" w:cs="宋体"/>
          <w:b/>
          <w:color w:val="C00000"/>
          <w:kern w:val="0"/>
          <w:sz w:val="24"/>
          <w:szCs w:val="24"/>
        </w:rPr>
      </w:pPr>
    </w:p>
    <w:p w14:paraId="4AD2223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光明年三月初，即来上海料理印书各事。（十一月廿九灯下）</w:t>
      </w:r>
    </w:p>
    <w:p w14:paraId="7B36FE7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我明年三月初，</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来上海</w:t>
      </w:r>
      <w:r>
        <w:rPr>
          <w:rFonts w:hint="eastAsia" w:ascii="微软雅黑" w:hAnsi="微软雅黑" w:eastAsia="微软雅黑" w:cs="Tahoma"/>
          <w:color w:val="222222"/>
          <w:sz w:val="24"/>
          <w:szCs w:val="24"/>
        </w:rPr>
        <w:t>处</w:t>
      </w:r>
      <w:r>
        <w:rPr>
          <w:rFonts w:ascii="微软雅黑" w:hAnsi="微软雅黑" w:eastAsia="微软雅黑" w:cs="Tahoma"/>
          <w:color w:val="222222"/>
          <w:sz w:val="24"/>
          <w:szCs w:val="24"/>
        </w:rPr>
        <w:t>理印书的各种事</w:t>
      </w:r>
      <w:r>
        <w:rPr>
          <w:rFonts w:hint="eastAsia" w:ascii="微软雅黑" w:hAnsi="微软雅黑" w:eastAsia="微软雅黑" w:cs="Tahoma"/>
          <w:color w:val="222222"/>
          <w:sz w:val="24"/>
          <w:szCs w:val="24"/>
        </w:rPr>
        <w:t>情</w:t>
      </w:r>
      <w:r>
        <w:rPr>
          <w:rFonts w:ascii="微软雅黑" w:hAnsi="微软雅黑" w:eastAsia="微软雅黑" w:cs="Tahoma"/>
          <w:color w:val="222222"/>
          <w:sz w:val="24"/>
          <w:szCs w:val="24"/>
        </w:rPr>
        <w:t>。（十一月二十九</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灯下）</w:t>
      </w:r>
    </w:p>
    <w:p w14:paraId="098CBDC2">
      <w:pPr>
        <w:rPr>
          <w:rFonts w:ascii="微软雅黑" w:hAnsi="微软雅黑" w:eastAsia="微软雅黑" w:cs="Tahoma"/>
          <w:color w:val="222222"/>
          <w:sz w:val="24"/>
          <w:szCs w:val="24"/>
        </w:rPr>
      </w:pPr>
    </w:p>
    <w:p w14:paraId="7CA93F43">
      <w:pPr>
        <w:rPr>
          <w:rFonts w:ascii="微软雅黑" w:hAnsi="微软雅黑" w:eastAsia="微软雅黑" w:cs="Tahoma"/>
          <w:color w:val="222222"/>
          <w:sz w:val="24"/>
          <w:szCs w:val="24"/>
        </w:rPr>
      </w:pPr>
    </w:p>
    <w:p w14:paraId="175E1CB2">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489AFEC4">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【大观】</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1.谓为人所瞻仰。2.形容事物的美好繁多；或谓规模宏大，内容齐备。</w:t>
      </w:r>
    </w:p>
    <w:p w14:paraId="66EF0EC3">
      <w:pPr>
        <w:rPr>
          <w:rFonts w:ascii="微软雅黑" w:hAnsi="微软雅黑" w:eastAsia="微软雅黑" w:cs="Tahoma"/>
          <w:color w:val="222222"/>
          <w:sz w:val="24"/>
          <w:szCs w:val="24"/>
        </w:rPr>
      </w:pPr>
    </w:p>
    <w:p w14:paraId="37CD7A31">
      <w:pPr>
        <w:rPr>
          <w:rFonts w:ascii="微软雅黑" w:hAnsi="微软雅黑" w:eastAsia="微软雅黑" w:cs="Tahoma"/>
          <w:color w:val="222222"/>
          <w:sz w:val="24"/>
          <w:szCs w:val="24"/>
        </w:rPr>
      </w:pPr>
    </w:p>
    <w:p w14:paraId="4662381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49FB8C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98" w:name="_Toc24497"/>
      <w:r>
        <w:rPr>
          <w:rFonts w:ascii="微软雅黑" w:hAnsi="微软雅黑" w:eastAsia="微软雅黑" w:cs="宋体"/>
          <w:b/>
          <w:color w:val="C00000"/>
          <w:kern w:val="0"/>
          <w:sz w:val="24"/>
          <w:szCs w:val="24"/>
        </w:rPr>
        <w:t>复蔡锡鼎居士书一</w:t>
      </w:r>
      <w:bookmarkEnd w:id="98"/>
    </w:p>
    <w:p w14:paraId="37BBCEAF">
      <w:pPr>
        <w:rPr>
          <w:rFonts w:ascii="微软雅黑" w:hAnsi="微软雅黑" w:eastAsia="微软雅黑" w:cs="宋体"/>
          <w:b/>
          <w:color w:val="C00000"/>
          <w:kern w:val="0"/>
          <w:sz w:val="24"/>
          <w:szCs w:val="24"/>
        </w:rPr>
      </w:pPr>
    </w:p>
    <w:p w14:paraId="560AAF7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汝母已六十七岁，来日无多。当极力劝令生信发愿，一心念佛，求生西方，是为真实行孝。今为汝母取法名为德诚，谓以诚心念佛，必蒙佛慈接引也。</w:t>
      </w:r>
    </w:p>
    <w:p w14:paraId="22BD182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你母亲已经六十七岁，来日不多。应当极力劝她生信发愿，一心念佛，求生西方，这</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是真实行孝。</w:t>
      </w:r>
      <w:r>
        <w:rPr>
          <w:rFonts w:hint="eastAsia" w:ascii="微软雅黑" w:hAnsi="微软雅黑" w:eastAsia="微软雅黑" w:cs="Tahoma"/>
          <w:color w:val="222222"/>
          <w:sz w:val="24"/>
          <w:szCs w:val="24"/>
        </w:rPr>
        <w:t>现在</w:t>
      </w:r>
      <w:r>
        <w:rPr>
          <w:rFonts w:ascii="微软雅黑" w:hAnsi="微软雅黑" w:eastAsia="微软雅黑" w:cs="Tahoma"/>
          <w:color w:val="222222"/>
          <w:sz w:val="24"/>
          <w:szCs w:val="24"/>
        </w:rPr>
        <w:t>为你母亲取法名为德诚，就是以诚心念佛，必定蒙佛</w:t>
      </w:r>
      <w:r>
        <w:rPr>
          <w:rFonts w:hint="eastAsia" w:ascii="微软雅黑" w:hAnsi="微软雅黑" w:eastAsia="微软雅黑" w:cs="Tahoma"/>
          <w:color w:val="222222"/>
          <w:sz w:val="24"/>
          <w:szCs w:val="24"/>
        </w:rPr>
        <w:t>垂慈</w:t>
      </w:r>
      <w:r>
        <w:rPr>
          <w:rFonts w:ascii="微软雅黑" w:hAnsi="微软雅黑" w:eastAsia="微软雅黑" w:cs="Tahoma"/>
          <w:color w:val="222222"/>
          <w:sz w:val="24"/>
          <w:szCs w:val="24"/>
        </w:rPr>
        <w:t>接引！</w:t>
      </w:r>
    </w:p>
    <w:p w14:paraId="1BA501F3">
      <w:pPr>
        <w:rPr>
          <w:rFonts w:ascii="微软雅黑" w:hAnsi="微软雅黑" w:eastAsia="微软雅黑" w:cs="宋体"/>
          <w:b/>
          <w:color w:val="C00000"/>
          <w:kern w:val="0"/>
          <w:sz w:val="24"/>
          <w:szCs w:val="24"/>
        </w:rPr>
      </w:pPr>
    </w:p>
    <w:p w14:paraId="7FDE02E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妻金地，既肯吃素，何以不肯念佛。以念佛为羞，可谓不知好歹之极矣。今为取法名为德清，谓能一心念佛，则业力消除，善根增长，自知好歹。虽对万众，亦无畏惧而为朗念，令彼闻者同种善根，同得清净三业，往生西方。</w:t>
      </w:r>
    </w:p>
    <w:p w14:paraId="410696F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你妻子金地，既然肯吃素，为何不肯念佛。以念佛为羞耻，可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说是不知好歹到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为她取法名为德清，就是能够一心念佛，业力消除，善根增长，自知好歹。虽然面对万人之众，也没有畏惧而</w:t>
      </w:r>
      <w:r>
        <w:rPr>
          <w:rFonts w:hint="eastAsia" w:ascii="微软雅黑" w:hAnsi="微软雅黑" w:eastAsia="微软雅黑" w:cs="Tahoma"/>
          <w:color w:val="222222"/>
          <w:sz w:val="24"/>
          <w:szCs w:val="24"/>
        </w:rPr>
        <w:t>响亮地</w:t>
      </w:r>
      <w:r>
        <w:rPr>
          <w:rFonts w:ascii="微软雅黑" w:hAnsi="微软雅黑" w:eastAsia="微软雅黑" w:cs="Tahoma"/>
          <w:color w:val="222222"/>
          <w:sz w:val="24"/>
          <w:szCs w:val="24"/>
        </w:rPr>
        <w:t>念“南无阿弥陀佛”，令那些听闻的人同种善根，同得清净三业，往生西方。</w:t>
      </w:r>
    </w:p>
    <w:p w14:paraId="1BA817F3">
      <w:pPr>
        <w:rPr>
          <w:rFonts w:ascii="微软雅黑" w:hAnsi="微软雅黑" w:eastAsia="微软雅黑" w:cs="宋体"/>
          <w:b/>
          <w:color w:val="C00000"/>
          <w:kern w:val="0"/>
          <w:sz w:val="24"/>
          <w:szCs w:val="24"/>
        </w:rPr>
      </w:pPr>
    </w:p>
    <w:p w14:paraId="2CB0325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悟行法名德懿，学行法名德淑，二女同皆胎素，乃宿世修行人，何不教以念佛。此系汝不知事务。既有宿根，不令念佛，譬如好田，不复耕种，亦无收成。虽有懿淑之宿根，不得懿淑之真益矣。</w:t>
      </w:r>
    </w:p>
    <w:p w14:paraId="52073C4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悟行法名德懿，学行法名德淑，二个女儿都是胎里素，是宿世的修行人，为何不教她们念佛。这是你不知事务。既然有宿世善根，不令她们念佛，譬如好的田地，不去耕种，也没有收成。虽然有美善妇德的宿根，却</w:t>
      </w:r>
      <w:r>
        <w:rPr>
          <w:rFonts w:hint="eastAsia" w:ascii="微软雅黑" w:hAnsi="微软雅黑" w:eastAsia="微软雅黑" w:cs="Tahoma"/>
          <w:color w:val="222222"/>
          <w:sz w:val="24"/>
          <w:szCs w:val="24"/>
        </w:rPr>
        <w:t>得不到</w:t>
      </w:r>
      <w:r>
        <w:rPr>
          <w:rFonts w:ascii="微软雅黑" w:hAnsi="微软雅黑" w:eastAsia="微软雅黑" w:cs="Tahoma"/>
          <w:color w:val="222222"/>
          <w:sz w:val="24"/>
          <w:szCs w:val="24"/>
        </w:rPr>
        <w:t>美善妇德的真实利益。</w:t>
      </w:r>
    </w:p>
    <w:p w14:paraId="05B3F7D1">
      <w:pPr>
        <w:rPr>
          <w:rFonts w:ascii="微软雅黑" w:hAnsi="微软雅黑" w:eastAsia="微软雅黑" w:cs="宋体"/>
          <w:b/>
          <w:color w:val="C00000"/>
          <w:kern w:val="0"/>
          <w:sz w:val="24"/>
          <w:szCs w:val="24"/>
        </w:rPr>
      </w:pPr>
    </w:p>
    <w:p w14:paraId="20F93BA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现今外道乩坛，各处林立，既皈依三宝，不可仍修外道工夫，作扶乩事业。徐陈照西及媳云霞，法名另纸书之，祈为转交。余详长信，此不备书。（十一月初九）</w:t>
      </w:r>
    </w:p>
    <w:p w14:paraId="65509158">
      <w:pPr>
        <w:rPr>
          <w:rFonts w:ascii="微软雅黑" w:hAnsi="微软雅黑" w:eastAsia="微软雅黑" w:cs="Tahoma"/>
          <w:color w:val="0070C0"/>
          <w:sz w:val="24"/>
          <w:szCs w:val="24"/>
        </w:rPr>
      </w:pPr>
      <w:r>
        <w:rPr>
          <w:rFonts w:ascii="微软雅黑" w:hAnsi="微软雅黑" w:eastAsia="微软雅黑" w:cs="Tahoma"/>
          <w:color w:val="222222"/>
          <w:sz w:val="24"/>
          <w:szCs w:val="24"/>
        </w:rPr>
        <w:t>现今外道乩坛，到处林立，既然皈依三宝，不可仍然修外道的工夫，作扶乩的事业。徐陈照西以及媳妇云霞，法名在另外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纸上写好，请转交给她们。其余详看长信</w:t>
      </w:r>
      <w:r>
        <w:rPr>
          <w:rFonts w:ascii="微软雅黑" w:hAnsi="微软雅黑" w:eastAsia="微软雅黑" w:cs="Tahoma"/>
          <w:color w:val="7F7F7F"/>
          <w:sz w:val="24"/>
          <w:szCs w:val="24"/>
        </w:rPr>
        <w:t>（一函遍复）</w:t>
      </w:r>
      <w:r>
        <w:rPr>
          <w:rFonts w:ascii="微软雅黑" w:hAnsi="微软雅黑" w:eastAsia="微软雅黑" w:cs="Tahoma"/>
          <w:color w:val="222222"/>
          <w:sz w:val="24"/>
          <w:szCs w:val="24"/>
        </w:rPr>
        <w:t>，此处不再多说。（十一月初九）</w:t>
      </w:r>
    </w:p>
    <w:p w14:paraId="61969147">
      <w:pPr>
        <w:rPr>
          <w:rFonts w:ascii="微软雅黑" w:hAnsi="微软雅黑" w:eastAsia="微软雅黑" w:cs="Tahoma"/>
          <w:color w:val="222222"/>
          <w:sz w:val="24"/>
          <w:szCs w:val="24"/>
        </w:rPr>
      </w:pPr>
    </w:p>
    <w:p w14:paraId="6FF947BE">
      <w:pPr>
        <w:rPr>
          <w:rFonts w:ascii="微软雅黑" w:hAnsi="微软雅黑" w:eastAsia="微软雅黑" w:cs="Tahoma"/>
          <w:color w:val="222222"/>
          <w:sz w:val="24"/>
          <w:szCs w:val="24"/>
        </w:rPr>
      </w:pPr>
    </w:p>
    <w:p w14:paraId="76604F18">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2DE115F9">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【胎素】</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胎里素</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指生来就吃素的人。</w:t>
      </w:r>
    </w:p>
    <w:p w14:paraId="6FB29E9F">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【懿淑】</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美善。用以称妇德。</w:t>
      </w:r>
    </w:p>
    <w:p w14:paraId="1B732A65">
      <w:pPr>
        <w:rPr>
          <w:rFonts w:ascii="微软雅黑" w:hAnsi="微软雅黑" w:eastAsia="微软雅黑" w:cs="Tahoma"/>
          <w:color w:val="222222"/>
          <w:sz w:val="24"/>
          <w:szCs w:val="24"/>
        </w:rPr>
      </w:pPr>
    </w:p>
    <w:p w14:paraId="2F33665F">
      <w:pPr>
        <w:rPr>
          <w:rFonts w:ascii="微软雅黑" w:hAnsi="微软雅黑" w:eastAsia="微软雅黑" w:cs="Tahoma"/>
          <w:color w:val="222222"/>
          <w:sz w:val="24"/>
          <w:szCs w:val="24"/>
        </w:rPr>
      </w:pPr>
    </w:p>
    <w:p w14:paraId="5372BD77">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190FF26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99" w:name="_Toc19286"/>
      <w:r>
        <w:rPr>
          <w:rFonts w:ascii="微软雅黑" w:hAnsi="微软雅黑" w:eastAsia="微软雅黑" w:cs="宋体"/>
          <w:b/>
          <w:color w:val="C00000"/>
          <w:kern w:val="0"/>
          <w:sz w:val="24"/>
          <w:szCs w:val="24"/>
        </w:rPr>
        <w:t>复蔡锡鼎居士书二</w:t>
      </w:r>
      <w:bookmarkEnd w:id="99"/>
    </w:p>
    <w:p w14:paraId="03762154">
      <w:pPr>
        <w:rPr>
          <w:rFonts w:ascii="微软雅黑" w:hAnsi="微软雅黑" w:eastAsia="微软雅黑" w:cs="宋体"/>
          <w:b/>
          <w:color w:val="C00000"/>
          <w:kern w:val="0"/>
          <w:sz w:val="24"/>
          <w:szCs w:val="24"/>
        </w:rPr>
      </w:pPr>
    </w:p>
    <w:p w14:paraId="273AF97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薛某之妻与子，乃宿世有大怨者，故必以快心为事。然三日工夫，产妇尚无恙，岂非念大士名之感应乎。</w:t>
      </w:r>
    </w:p>
    <w:p w14:paraId="53B3E38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薛某的妻子与儿子，是宿世有大怨的人，所以必定要</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称心畅快</w:t>
      </w:r>
      <w:r>
        <w:rPr>
          <w:rFonts w:hint="eastAsia" w:ascii="微软雅黑" w:hAnsi="微软雅黑" w:eastAsia="微软雅黑" w:cs="Tahoma"/>
          <w:color w:val="222222"/>
          <w:sz w:val="24"/>
          <w:szCs w:val="24"/>
        </w:rPr>
        <w:t>为事</w:t>
      </w:r>
      <w:r>
        <w:rPr>
          <w:rFonts w:ascii="微软雅黑" w:hAnsi="微软雅黑" w:eastAsia="微软雅黑" w:cs="Tahoma"/>
          <w:color w:val="222222"/>
          <w:sz w:val="24"/>
          <w:szCs w:val="24"/>
        </w:rPr>
        <w:t>。然而三天的工夫，产妇还安然无恙，这难道不是念观音大士之名的感应吗？</w:t>
      </w:r>
    </w:p>
    <w:p w14:paraId="12605C47">
      <w:pPr>
        <w:rPr>
          <w:rFonts w:ascii="微软雅黑" w:hAnsi="微软雅黑" w:eastAsia="微软雅黑" w:cs="宋体"/>
          <w:b/>
          <w:color w:val="C00000"/>
          <w:kern w:val="0"/>
          <w:sz w:val="24"/>
          <w:szCs w:val="24"/>
        </w:rPr>
      </w:pPr>
    </w:p>
    <w:p w14:paraId="733E877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凡夫不知前因后果，一有不效，便退信心。岂知宿怨之深者，累生累劫，皆图报复。纵承念大士之洪名，尚不见效。使不念大士洪名，便可产妇犹能无恙乎。</w:t>
      </w:r>
    </w:p>
    <w:p w14:paraId="535CF7A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凡夫不知道前因后果，一旦没有效果，就退失信心。哪知宿怨太深的，累生累劫，都图谋报复。纵然承念观音大士的洪名，还不见效。假使不念观音大士洪名，就可以使产妇比现在更安然无恙吗？</w:t>
      </w:r>
    </w:p>
    <w:p w14:paraId="36490780">
      <w:pPr>
        <w:rPr>
          <w:rFonts w:ascii="微软雅黑" w:hAnsi="微软雅黑" w:eastAsia="微软雅黑" w:cs="宋体"/>
          <w:b/>
          <w:color w:val="C00000"/>
          <w:kern w:val="0"/>
          <w:sz w:val="24"/>
          <w:szCs w:val="24"/>
        </w:rPr>
      </w:pPr>
    </w:p>
    <w:p w14:paraId="338301D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临产念观音即见效验者，有百千万。何可以一事不灵，便退信心乎。当具无畏之心，为人说之，令一切人皆得安乐。又当以勿结怨业为劝。怨业若重，佛力亦难救度。此正可作劝人知因识果之一助。</w:t>
      </w:r>
    </w:p>
    <w:p w14:paraId="291C5F4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临产念观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音菩萨，立即见到效验的，有百千万之多。怎么可以因为一事不灵，就退失信心呢？应当具</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无畏之心，为人讲说，令一切人都得到安乐。又应当以不要结怨业来劝导。怨业如果重，佛力也很难救度。这正可以作为劝人知因识果的一个</w:t>
      </w:r>
      <w:r>
        <w:rPr>
          <w:rFonts w:hint="eastAsia" w:ascii="微软雅黑" w:hAnsi="微软雅黑" w:eastAsia="微软雅黑" w:cs="Tahoma"/>
          <w:color w:val="222222"/>
          <w:sz w:val="24"/>
          <w:szCs w:val="24"/>
        </w:rPr>
        <w:t>帮助</w:t>
      </w:r>
      <w:r>
        <w:rPr>
          <w:rFonts w:ascii="微软雅黑" w:hAnsi="微软雅黑" w:eastAsia="微软雅黑" w:cs="Tahoma"/>
          <w:color w:val="222222"/>
          <w:sz w:val="24"/>
          <w:szCs w:val="24"/>
        </w:rPr>
        <w:t>。</w:t>
      </w:r>
    </w:p>
    <w:p w14:paraId="1D394A91">
      <w:pPr>
        <w:rPr>
          <w:rFonts w:ascii="微软雅黑" w:hAnsi="微软雅黑" w:eastAsia="微软雅黑" w:cs="宋体"/>
          <w:b/>
          <w:color w:val="C00000"/>
          <w:kern w:val="0"/>
          <w:sz w:val="24"/>
          <w:szCs w:val="24"/>
        </w:rPr>
      </w:pPr>
    </w:p>
    <w:p w14:paraId="3C0389E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汝自不明理，故于此便无可决断矣。彼薛某者，当由此愈生信心。而反退信心，则恐后来或又有宿怨所致之大祸发现也。</w:t>
      </w:r>
    </w:p>
    <w:p w14:paraId="19CCEB9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你自己不明事理，所以在这</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时候，就无法决断了。而薛某，</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应当由此更加生起信心。却反而退失</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信心，</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恐怕后来或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又有宿怨所致的大祸发起现</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了。</w:t>
      </w:r>
    </w:p>
    <w:p w14:paraId="71E95EFA">
      <w:pPr>
        <w:rPr>
          <w:rFonts w:ascii="微软雅黑" w:hAnsi="微软雅黑" w:eastAsia="微软雅黑" w:cs="宋体"/>
          <w:b/>
          <w:color w:val="C00000"/>
          <w:kern w:val="0"/>
          <w:sz w:val="24"/>
          <w:szCs w:val="24"/>
        </w:rPr>
      </w:pPr>
    </w:p>
    <w:p w14:paraId="145032C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临终可用助念法，临产不必用助念法。但令家人及产室照应人，并本产妇念之即已。以后不必领众助念也。</w:t>
      </w:r>
    </w:p>
    <w:p w14:paraId="1E4ACE6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临终可用助念法，临产不必用助念法。只要令家人以及产室的照应人，以及产妇本人念，就可以了。以后不必领众助念。</w:t>
      </w:r>
    </w:p>
    <w:p w14:paraId="46CC0AA9">
      <w:pPr>
        <w:rPr>
          <w:rFonts w:ascii="微软雅黑" w:hAnsi="微软雅黑" w:eastAsia="微软雅黑" w:cs="宋体"/>
          <w:b/>
          <w:color w:val="C00000"/>
          <w:kern w:val="0"/>
          <w:sz w:val="24"/>
          <w:szCs w:val="24"/>
        </w:rPr>
      </w:pPr>
    </w:p>
    <w:p w14:paraId="51483DC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念观音名号，大则大应，小则小应，绝无不应之理。只管放开大胆对人说，彼不见感应者，亦未尝无感应也。（十二月十六）</w:t>
      </w:r>
    </w:p>
    <w:p w14:paraId="04356BD5">
      <w:pPr>
        <w:rPr>
          <w:rFonts w:ascii="微软雅黑" w:hAnsi="微软雅黑" w:eastAsia="微软雅黑" w:cs="Tahoma"/>
          <w:color w:val="222222"/>
          <w:sz w:val="24"/>
          <w:szCs w:val="24"/>
        </w:rPr>
      </w:pPr>
      <w:r>
        <w:rPr>
          <w:rFonts w:ascii="微软雅黑" w:hAnsi="微软雅黑" w:eastAsia="微软雅黑" w:cs="Tahoma"/>
          <w:color w:val="222222"/>
          <w:sz w:val="24"/>
          <w:szCs w:val="24"/>
        </w:rPr>
        <w:t>念观世音菩萨的名号，大诚心则有大感应，小诚心则有小感应，绝</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没有感应的道理。只管放开大胆对人去说，那些没有见到感应的人，也并非没有感应啊！（十二月十六</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7A78B352">
      <w:pPr>
        <w:rPr>
          <w:rFonts w:ascii="微软雅黑" w:hAnsi="微软雅黑" w:eastAsia="微软雅黑" w:cs="Tahoma"/>
          <w:color w:val="222222"/>
          <w:sz w:val="24"/>
          <w:szCs w:val="24"/>
        </w:rPr>
      </w:pPr>
    </w:p>
    <w:p w14:paraId="4B8AD5C7">
      <w:pPr>
        <w:rPr>
          <w:rFonts w:ascii="微软雅黑" w:hAnsi="微软雅黑" w:eastAsia="微软雅黑" w:cs="Tahoma"/>
          <w:color w:val="222222"/>
          <w:sz w:val="24"/>
          <w:szCs w:val="24"/>
        </w:rPr>
      </w:pPr>
    </w:p>
    <w:p w14:paraId="5BABFE6B">
      <w:pP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p>
    <w:p w14:paraId="5E1C5007">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【快心】</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犹称心。谓感到满足或畅快。亦指使感到满足或畅快。</w:t>
      </w:r>
    </w:p>
    <w:p w14:paraId="507F6B31">
      <w:pPr>
        <w:rPr>
          <w:rFonts w:ascii="微软雅黑" w:hAnsi="微软雅黑" w:eastAsia="微软雅黑" w:cs="Tahoma"/>
          <w:color w:val="222222"/>
          <w:sz w:val="24"/>
          <w:szCs w:val="24"/>
        </w:rPr>
      </w:pPr>
    </w:p>
    <w:p w14:paraId="6E17A165">
      <w:pPr>
        <w:rPr>
          <w:rFonts w:ascii="微软雅黑" w:hAnsi="微软雅黑" w:eastAsia="微软雅黑" w:cs="Tahoma"/>
          <w:color w:val="222222"/>
          <w:sz w:val="24"/>
          <w:szCs w:val="24"/>
        </w:rPr>
      </w:pPr>
    </w:p>
    <w:p w14:paraId="03CBF935">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6800E6B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00" w:name="_Toc873"/>
      <w:r>
        <w:rPr>
          <w:rFonts w:ascii="微软雅黑" w:hAnsi="微软雅黑" w:eastAsia="微软雅黑" w:cs="宋体"/>
          <w:b/>
          <w:color w:val="C00000"/>
          <w:kern w:val="0"/>
          <w:sz w:val="24"/>
          <w:szCs w:val="24"/>
        </w:rPr>
        <w:t>复蔡锡鼎居士书三</w:t>
      </w:r>
      <w:bookmarkEnd w:id="100"/>
    </w:p>
    <w:p w14:paraId="085F6A88">
      <w:pPr>
        <w:rPr>
          <w:rFonts w:ascii="微软雅黑" w:hAnsi="微软雅黑" w:eastAsia="微软雅黑" w:cs="宋体"/>
          <w:b/>
          <w:color w:val="C00000"/>
          <w:kern w:val="0"/>
          <w:sz w:val="24"/>
          <w:szCs w:val="24"/>
        </w:rPr>
      </w:pPr>
    </w:p>
    <w:p w14:paraId="7A68A24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玉皇经，乃道家窃取佛经之义伪造之经。汝不知是伪，故认做成佛已竟，方为玉帝。玉帝乃忉利天王，是欲界第二天（下是四天王天）。上还有四天。此六天为欲界。</w:t>
      </w:r>
    </w:p>
    <w:p w14:paraId="31AF9CE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《玉皇经》，是道家窃取佛经的义理而伪造的经。你不知道是伪造，所以认做是成佛以后，方才成为玉帝。玉帝是忉利天王，是欲界第二天（下面是四天王天）。上面还有四天。这六天</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欲界。</w:t>
      </w:r>
    </w:p>
    <w:p w14:paraId="7A620BD1">
      <w:pPr>
        <w:rPr>
          <w:rFonts w:ascii="微软雅黑" w:hAnsi="微软雅黑" w:eastAsia="微软雅黑" w:cs="宋体"/>
          <w:b/>
          <w:color w:val="C00000"/>
          <w:kern w:val="0"/>
          <w:sz w:val="24"/>
          <w:szCs w:val="24"/>
        </w:rPr>
      </w:pPr>
    </w:p>
    <w:p w14:paraId="38128A2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再上即初禅三天。再上即二禅三天。再上即三禅三天。再上即四禅九天。此十八天，为色界。</w:t>
      </w:r>
    </w:p>
    <w:p w14:paraId="315E67A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再往上，就是初禅三天。再往上，就是二禅三天。再往上，就是三禅三天。再往上，就是四禅九天。这十八天，为色界。</w:t>
      </w:r>
    </w:p>
    <w:p w14:paraId="124EFC54">
      <w:pPr>
        <w:rPr>
          <w:rFonts w:ascii="微软雅黑" w:hAnsi="微软雅黑" w:eastAsia="微软雅黑" w:cs="宋体"/>
          <w:b/>
          <w:color w:val="C00000"/>
          <w:kern w:val="0"/>
          <w:sz w:val="24"/>
          <w:szCs w:val="24"/>
        </w:rPr>
      </w:pPr>
    </w:p>
    <w:p w14:paraId="316FFE8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再上即无色界四天。非非想天，乃是第四天，福寿八万大劫，寿尽尚须堕落下界，或直堕三恶道。故曰饶君八万劫，终是落空亡。况玉帝在欲界第二天乎。汝见玉皇经说得极高极深，而不知是妄人伪造之经。</w:t>
      </w:r>
    </w:p>
    <w:p w14:paraId="038E3D6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再往上，就是无色界四天。</w:t>
      </w:r>
      <w:r>
        <w:rPr>
          <w:rFonts w:hint="eastAsia" w:ascii="微软雅黑" w:hAnsi="微软雅黑" w:eastAsia="微软雅黑" w:cs="Tahoma"/>
          <w:color w:val="222222"/>
          <w:sz w:val="24"/>
          <w:szCs w:val="24"/>
        </w:rPr>
        <w:t>非想</w:t>
      </w:r>
      <w:r>
        <w:rPr>
          <w:rFonts w:ascii="微软雅黑" w:hAnsi="微软雅黑" w:eastAsia="微软雅黑" w:cs="Tahoma"/>
          <w:color w:val="222222"/>
          <w:sz w:val="24"/>
          <w:szCs w:val="24"/>
        </w:rPr>
        <w:t>非非想天，是第四天，福寿八万大劫，寿命享尽，还必须堕落下界，或者直接堕入三恶道。所以说：饶君八万劫，终是落空亡。何况玉帝只在欲界第二层天呢？你见《玉皇经》说得极为高深，而不知道这是狂妄之人伪造的经。</w:t>
      </w:r>
    </w:p>
    <w:p w14:paraId="3DC38F57">
      <w:pPr>
        <w:rPr>
          <w:rFonts w:ascii="微软雅黑" w:hAnsi="微软雅黑" w:eastAsia="微软雅黑" w:cs="宋体"/>
          <w:b/>
          <w:color w:val="C00000"/>
          <w:kern w:val="0"/>
          <w:sz w:val="24"/>
          <w:szCs w:val="24"/>
        </w:rPr>
      </w:pPr>
    </w:p>
    <w:p w14:paraId="2ED7172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汝但持清净戒，若为生子偶行房事，当沐浴净洁，不可常行房事。诵经之人，必要清洁。若起淫欲，便污秽了。</w:t>
      </w:r>
    </w:p>
    <w:p w14:paraId="37E53A2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你只要持清净戒，如果为了生子偶尔行房事，应当沐浴净洁，不可常行房事。诵经之人，必须要清洁。如果起淫欲，就污秽了。</w:t>
      </w:r>
    </w:p>
    <w:p w14:paraId="6CC98B45">
      <w:pPr>
        <w:rPr>
          <w:rFonts w:ascii="微软雅黑" w:hAnsi="微软雅黑" w:eastAsia="微软雅黑" w:cs="宋体"/>
          <w:b/>
          <w:color w:val="C00000"/>
          <w:kern w:val="0"/>
          <w:sz w:val="24"/>
          <w:szCs w:val="24"/>
        </w:rPr>
      </w:pPr>
    </w:p>
    <w:p w14:paraId="5B83C6B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不过为生子故，不妨或年或季偶一行之。能如是节欲，所生之子，必定聪明福寿。切勿谓望子不可不常行。须知常行房事，反难生子。即生亦难长命，以先天不足故也。</w:t>
      </w:r>
    </w:p>
    <w:p w14:paraId="2A5F9AD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不过为了生子的缘故，不妨或者一年，或者一季偶尔行一次。能够如此节欲，所生的儿子，必定聪明福寿。千万不要认为，我指望生孩子，不可不常行房事。必须知道常行房事，反而很难生子。即使生</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子，也很难长命，因为先天不足的缘故。</w:t>
      </w:r>
    </w:p>
    <w:p w14:paraId="570E3E08">
      <w:pPr>
        <w:rPr>
          <w:rFonts w:ascii="微软雅黑" w:hAnsi="微软雅黑" w:eastAsia="微软雅黑" w:cs="宋体"/>
          <w:b/>
          <w:color w:val="C00000"/>
          <w:kern w:val="0"/>
          <w:sz w:val="24"/>
          <w:szCs w:val="24"/>
        </w:rPr>
      </w:pPr>
    </w:p>
    <w:p w14:paraId="1454C87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女人受孕后，永断房事，所生儿女，不但相貌端正，心行纯笃。而且无有一切胎毒痘疹等患，即生时亦容易生。若受孕后，多行一回房，胎衣就厚一次。所以生时便难生，而且有种种胎毒等患。</w:t>
      </w:r>
    </w:p>
    <w:p w14:paraId="1A9124B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女人受孕后，要永断房事，所生的儿女，不但相貌端正，心行纯笃。而且没有一切胎毒痘疹等病患，即使是生产的时候，也容易生。如果受孕后，多行一回房事，胎衣就厚一次。所以生的时候就很难生产，而且有种种胎毒等病患。</w:t>
      </w:r>
    </w:p>
    <w:p w14:paraId="3278BAE1">
      <w:pPr>
        <w:rPr>
          <w:rFonts w:ascii="微软雅黑" w:hAnsi="微软雅黑" w:eastAsia="微软雅黑" w:cs="宋体"/>
          <w:b/>
          <w:color w:val="C00000"/>
          <w:kern w:val="0"/>
          <w:sz w:val="24"/>
          <w:szCs w:val="24"/>
        </w:rPr>
      </w:pPr>
    </w:p>
    <w:p w14:paraId="648B468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光因友人祈代印达生篇为之校阅，故将其中要义，为汝说之。以冀汝子子孙孙，皆成贤善聪明智慧耳。</w:t>
      </w:r>
    </w:p>
    <w:p w14:paraId="61DCF6E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我因为友人请我代印《达生篇》，为这本书审阅校订，所以将其中的要义，为你讲说。以希望你的子子孙孙，都成为贤善聪明智慧的人。</w:t>
      </w:r>
    </w:p>
    <w:p w14:paraId="39FB89C1">
      <w:pPr>
        <w:rPr>
          <w:rFonts w:ascii="微软雅黑" w:hAnsi="微软雅黑" w:eastAsia="微软雅黑" w:cs="宋体"/>
          <w:b/>
          <w:color w:val="C00000"/>
          <w:kern w:val="0"/>
          <w:sz w:val="24"/>
          <w:szCs w:val="24"/>
        </w:rPr>
      </w:pPr>
    </w:p>
    <w:p w14:paraId="10A1010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切勿谓光乃出家人，论人行房事。不知此事是世间第一生死关节，正宜救济。令彼一切人之自身子孙，皆得福寿康宁，何乐如之。（十二月初七）</w:t>
      </w:r>
    </w:p>
    <w:p w14:paraId="3AC2E900">
      <w:pPr>
        <w:rPr>
          <w:rFonts w:ascii="微软雅黑" w:hAnsi="微软雅黑" w:eastAsia="微软雅黑" w:cs="Tahoma"/>
          <w:color w:val="222222"/>
          <w:sz w:val="24"/>
          <w:szCs w:val="24"/>
        </w:rPr>
      </w:pPr>
      <w:r>
        <w:rPr>
          <w:rFonts w:ascii="微软雅黑" w:hAnsi="微软雅黑" w:eastAsia="微软雅黑" w:cs="Tahoma"/>
          <w:color w:val="222222"/>
          <w:sz w:val="24"/>
          <w:szCs w:val="24"/>
        </w:rPr>
        <w:t>千万不要认为我是一个出家人，讨论别人行房的事。不知道这件事是世间第一生死关节大事，正应该救济劝诫。令一切人自身、子孙，都得到福报长寿健康安宁，</w:t>
      </w:r>
      <w:r>
        <w:rPr>
          <w:rFonts w:hint="eastAsia" w:ascii="微软雅黑" w:hAnsi="微软雅黑" w:eastAsia="微软雅黑" w:cs="Tahoma"/>
          <w:color w:val="222222"/>
          <w:sz w:val="24"/>
          <w:szCs w:val="24"/>
        </w:rPr>
        <w:t>还什么样的</w:t>
      </w:r>
      <w:r>
        <w:rPr>
          <w:rFonts w:ascii="微软雅黑" w:hAnsi="微软雅黑" w:eastAsia="微软雅黑" w:cs="Tahoma"/>
          <w:color w:val="222222"/>
          <w:sz w:val="24"/>
          <w:szCs w:val="24"/>
        </w:rPr>
        <w:t>快乐</w:t>
      </w:r>
      <w:r>
        <w:rPr>
          <w:rFonts w:hint="eastAsia" w:ascii="微软雅黑" w:hAnsi="微软雅黑" w:eastAsia="微软雅黑" w:cs="Tahoma"/>
          <w:color w:val="222222"/>
          <w:sz w:val="24"/>
          <w:szCs w:val="24"/>
        </w:rPr>
        <w:t>能够如此呢</w:t>
      </w:r>
      <w:r>
        <w:rPr>
          <w:rFonts w:ascii="微软雅黑" w:hAnsi="微软雅黑" w:eastAsia="微软雅黑" w:cs="Tahoma"/>
          <w:color w:val="222222"/>
          <w:sz w:val="24"/>
          <w:szCs w:val="24"/>
        </w:rPr>
        <w:t>？（十二月初七）</w:t>
      </w:r>
    </w:p>
    <w:p w14:paraId="4B4DBADC">
      <w:pPr>
        <w:rPr>
          <w:rFonts w:ascii="微软雅黑" w:hAnsi="微软雅黑" w:eastAsia="微软雅黑" w:cs="Tahoma"/>
          <w:color w:val="222222"/>
          <w:sz w:val="24"/>
          <w:szCs w:val="24"/>
        </w:rPr>
      </w:pPr>
    </w:p>
    <w:p w14:paraId="5A377EF8">
      <w:pPr>
        <w:rPr>
          <w:rFonts w:ascii="微软雅黑" w:hAnsi="微软雅黑" w:eastAsia="微软雅黑" w:cs="Tahoma"/>
          <w:color w:val="222222"/>
          <w:sz w:val="24"/>
          <w:szCs w:val="24"/>
        </w:rPr>
      </w:pPr>
    </w:p>
    <w:p w14:paraId="6D1AF0D8">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7A82123F">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【达生篇】</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产科著作。一卷。清·亟斋居士撰。刊于1715年。内容有原生、临产、真诀条辨等14篇及格言、方药等。</w:t>
      </w:r>
    </w:p>
    <w:p w14:paraId="27F9DD71">
      <w:pPr>
        <w:rPr>
          <w:rFonts w:ascii="微软雅黑" w:hAnsi="微软雅黑" w:eastAsia="微软雅黑" w:cs="Tahoma"/>
          <w:color w:val="222222"/>
          <w:sz w:val="24"/>
          <w:szCs w:val="24"/>
        </w:rPr>
      </w:pPr>
    </w:p>
    <w:p w14:paraId="7885DCF2">
      <w:pPr>
        <w:rPr>
          <w:rFonts w:ascii="微软雅黑" w:hAnsi="微软雅黑" w:eastAsia="微软雅黑" w:cs="Tahoma"/>
          <w:color w:val="222222"/>
          <w:sz w:val="24"/>
          <w:szCs w:val="24"/>
        </w:rPr>
      </w:pPr>
    </w:p>
    <w:p w14:paraId="4F6EAEE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0F1DDA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01" w:name="_Toc15835"/>
      <w:r>
        <w:rPr>
          <w:rFonts w:ascii="微软雅黑" w:hAnsi="微软雅黑" w:eastAsia="微软雅黑" w:cs="宋体"/>
          <w:b/>
          <w:color w:val="C00000"/>
          <w:kern w:val="0"/>
          <w:sz w:val="24"/>
          <w:szCs w:val="24"/>
        </w:rPr>
        <w:t>复刘德惠居士书</w:t>
      </w:r>
      <w:bookmarkEnd w:id="101"/>
    </w:p>
    <w:p w14:paraId="15FC125C">
      <w:pPr>
        <w:rPr>
          <w:rFonts w:ascii="微软雅黑" w:hAnsi="微软雅黑" w:eastAsia="微软雅黑" w:cs="宋体"/>
          <w:b/>
          <w:color w:val="C00000"/>
          <w:kern w:val="0"/>
          <w:sz w:val="24"/>
          <w:szCs w:val="24"/>
        </w:rPr>
      </w:pPr>
    </w:p>
    <w:p w14:paraId="3F5C29C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十余日前，接所寄令业师西泉先生论孟分类，以目力不给，兼以人事冗繁，注字太小。不易看，亦不暇看，但稍暇时略翻而已，并未一齐全看。</w:t>
      </w:r>
    </w:p>
    <w:p w14:paraId="23797B8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十多天前，接到你寄来的你授业老师张西泉先生的《论孟分类》，因为视力不好，又加上人事繁杂，注解的字迹太小。不容易看，也没有空暇看，只是稍微闲暇时，略微翻翻而已，并没有一齐全看。</w:t>
      </w:r>
    </w:p>
    <w:p w14:paraId="03B96EE9">
      <w:pPr>
        <w:rPr>
          <w:rFonts w:ascii="微软雅黑" w:hAnsi="微软雅黑" w:eastAsia="微软雅黑" w:cs="宋体"/>
          <w:b/>
          <w:color w:val="C00000"/>
          <w:kern w:val="0"/>
          <w:sz w:val="24"/>
          <w:szCs w:val="24"/>
        </w:rPr>
      </w:pPr>
    </w:p>
    <w:p w14:paraId="762C649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此书若在五年前出，光当为省费易看起见，为之另改章程。正文作二号字（现书正文，即二号字），注作三号字，顶格当加一墨线，则主伴易分，注字大则老年亦可看。</w:t>
      </w:r>
    </w:p>
    <w:p w14:paraId="5D4C409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这本书如果在五年前出版，我应当为了节省费用</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容易阅读起见，为之另改章程。正文作二号字（现在这本书的正文，就是二号字），注解作三号字，顶格应当加一条墨线，那么主伴容易分明，注解的字大，</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老年人也可以看了。</w:t>
      </w:r>
    </w:p>
    <w:p w14:paraId="3F04A1BD">
      <w:pPr>
        <w:rPr>
          <w:rFonts w:ascii="微软雅黑" w:hAnsi="微软雅黑" w:eastAsia="微软雅黑" w:cs="宋体"/>
          <w:b/>
          <w:color w:val="C00000"/>
          <w:kern w:val="0"/>
          <w:sz w:val="24"/>
          <w:szCs w:val="24"/>
        </w:rPr>
      </w:pPr>
    </w:p>
    <w:p w14:paraId="62A90AB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现今物贵民穷，凡每卷作一起落，接住排，则省纸多矣。凡卷中每章，亦若目录，上标数目于顶格，下标某篇某章，庶书生者看之，不致费心翻阅目录。</w:t>
      </w:r>
    </w:p>
    <w:p w14:paraId="4E0EEE4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现今物价昂贵，人民贫穷，凡是每卷作一个段落，接着往下排，就省下很多纸了。凡卷中的每一章，也像目录一样，在上面顶格标出数目，下面标明某篇某章，使读书人看了，不致于费心翻阅目录。</w:t>
      </w:r>
    </w:p>
    <w:p w14:paraId="0301B3DD">
      <w:pPr>
        <w:rPr>
          <w:rFonts w:ascii="微软雅黑" w:hAnsi="微软雅黑" w:eastAsia="微软雅黑" w:cs="宋体"/>
          <w:b/>
          <w:color w:val="C00000"/>
          <w:kern w:val="0"/>
          <w:sz w:val="24"/>
          <w:szCs w:val="24"/>
        </w:rPr>
      </w:pPr>
    </w:p>
    <w:p w14:paraId="76C6DBC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论语分类作上下二册，上册稍多点，下册将诸子各篇实录之，不空。前人之事完，加一墨线，以示不浑。中缝一一皆按前后标之。</w:t>
      </w:r>
    </w:p>
    <w:p w14:paraId="3D86156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《论语分类》分作上下二册，上册稍微多一点，下册将诸子各篇</w:t>
      </w:r>
      <w:r>
        <w:rPr>
          <w:rFonts w:hint="eastAsia" w:ascii="微软雅黑" w:hAnsi="微软雅黑" w:eastAsia="微软雅黑" w:cs="Tahoma"/>
          <w:color w:val="222222"/>
          <w:sz w:val="24"/>
          <w:szCs w:val="24"/>
        </w:rPr>
        <w:t>如</w:t>
      </w:r>
      <w:r>
        <w:rPr>
          <w:rFonts w:ascii="微软雅黑" w:hAnsi="微软雅黑" w:eastAsia="微软雅黑" w:cs="Tahoma"/>
          <w:color w:val="222222"/>
          <w:sz w:val="24"/>
          <w:szCs w:val="24"/>
        </w:rPr>
        <w:t>实收录，不空缺。前人的事情完毕，加上一条墨线，以表示不混同。中缝一一都按前后次序标示出来。</w:t>
      </w:r>
    </w:p>
    <w:p w14:paraId="67139B80">
      <w:pPr>
        <w:rPr>
          <w:rFonts w:ascii="微软雅黑" w:hAnsi="微软雅黑" w:eastAsia="微软雅黑" w:cs="宋体"/>
          <w:b/>
          <w:color w:val="C00000"/>
          <w:kern w:val="0"/>
          <w:sz w:val="24"/>
          <w:szCs w:val="24"/>
        </w:rPr>
      </w:pPr>
    </w:p>
    <w:p w14:paraId="2F8B965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下册空纸太多，太妄耗纸。匀上册之半于下册。下册一人之各节，接连著排，则很合宜。正文中有无关紧要者，即不必另起头，亦省纸之一端。</w:t>
      </w:r>
    </w:p>
    <w:p w14:paraId="1912C38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下册的空纸太多，太浪费纸。匀出上册的一半，移到下册。下册中一个人的各节事情，接连着排，这很合适。正文中，有无关紧要的，就不必另外</w:t>
      </w:r>
      <w:r>
        <w:rPr>
          <w:rFonts w:hint="eastAsia" w:ascii="微软雅黑" w:hAnsi="微软雅黑" w:eastAsia="微软雅黑" w:cs="Tahoma"/>
          <w:color w:val="222222"/>
          <w:sz w:val="24"/>
          <w:szCs w:val="24"/>
        </w:rPr>
        <w:t>起</w:t>
      </w:r>
      <w:r>
        <w:rPr>
          <w:rFonts w:ascii="微软雅黑" w:hAnsi="微软雅黑" w:eastAsia="微软雅黑" w:cs="Tahoma"/>
          <w:color w:val="222222"/>
          <w:sz w:val="24"/>
          <w:szCs w:val="24"/>
        </w:rPr>
        <w:t>头，也是节省纸张的一个方法。</w:t>
      </w:r>
    </w:p>
    <w:p w14:paraId="6ABB97A3">
      <w:pPr>
        <w:rPr>
          <w:rFonts w:ascii="微软雅黑" w:hAnsi="微软雅黑" w:eastAsia="微软雅黑" w:cs="宋体"/>
          <w:b/>
          <w:color w:val="C00000"/>
          <w:kern w:val="0"/>
          <w:sz w:val="24"/>
          <w:szCs w:val="24"/>
        </w:rPr>
      </w:pPr>
    </w:p>
    <w:p w14:paraId="58C5B9F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此光多年来所计画熟者，谨为汝说之。然随汝及诸人之办法，光并非定要如此。以若欲大流通，一部省得一张纸（注意），一万部即省一万张（注意），十万部则省十万张（注意），其费不在小处。</w:t>
      </w:r>
    </w:p>
    <w:p w14:paraId="55D5067B">
      <w:pPr>
        <w:rPr>
          <w:rFonts w:ascii="微软雅黑" w:hAnsi="微软雅黑" w:eastAsia="微软雅黑" w:cs="Tahoma"/>
          <w:color w:val="222222"/>
          <w:sz w:val="24"/>
          <w:szCs w:val="24"/>
        </w:rPr>
      </w:pPr>
      <w:r>
        <w:rPr>
          <w:rFonts w:ascii="微软雅黑" w:hAnsi="微软雅黑" w:eastAsia="微软雅黑" w:cs="Tahoma"/>
          <w:color w:val="222222"/>
          <w:sz w:val="24"/>
          <w:szCs w:val="24"/>
        </w:rPr>
        <w:t>这是我多年来所计划熟习的，</w:t>
      </w:r>
      <w:r>
        <w:rPr>
          <w:rFonts w:hint="eastAsia" w:ascii="微软雅黑" w:hAnsi="微软雅黑" w:eastAsia="微软雅黑" w:cs="Tahoma"/>
          <w:color w:val="222222"/>
          <w:sz w:val="24"/>
          <w:szCs w:val="24"/>
        </w:rPr>
        <w:t>郑重地</w:t>
      </w:r>
      <w:r>
        <w:rPr>
          <w:rFonts w:ascii="微软雅黑" w:hAnsi="微软雅黑" w:eastAsia="微软雅黑" w:cs="Tahoma"/>
          <w:color w:val="222222"/>
          <w:sz w:val="24"/>
          <w:szCs w:val="24"/>
        </w:rPr>
        <w:t>对你说。然而随你以及诸人的办法，我并非一定要如此。因为如果想要</w:t>
      </w:r>
      <w:r>
        <w:rPr>
          <w:rFonts w:hint="eastAsia" w:ascii="微软雅黑" w:hAnsi="微软雅黑" w:eastAsia="微软雅黑" w:cs="Tahoma"/>
          <w:color w:val="222222"/>
          <w:sz w:val="24"/>
          <w:szCs w:val="24"/>
        </w:rPr>
        <w:t>扩大</w:t>
      </w:r>
      <w:r>
        <w:rPr>
          <w:rFonts w:ascii="微软雅黑" w:hAnsi="微软雅黑" w:eastAsia="微软雅黑" w:cs="Tahoma"/>
          <w:color w:val="222222"/>
          <w:sz w:val="24"/>
          <w:szCs w:val="24"/>
        </w:rPr>
        <w:t>流通，一部书省得一张纸（注意），一万部就节省一万张纸（注意），十万部就节省十万张（注意），这个费用也不在小处。</w:t>
      </w:r>
    </w:p>
    <w:p w14:paraId="38E851FD">
      <w:pPr>
        <w:rPr>
          <w:rFonts w:ascii="微软雅黑" w:hAnsi="微软雅黑" w:eastAsia="微软雅黑" w:cs="Tahoma"/>
          <w:color w:val="222222"/>
          <w:sz w:val="24"/>
          <w:szCs w:val="24"/>
        </w:rPr>
      </w:pPr>
    </w:p>
    <w:p w14:paraId="513090C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至于作序，以目力精神来不及，固有儒门通人作，光实不能用心目也。书签论孟分类（论上论下，孟上孟下），一目了然，不可浑而不分。</w:t>
      </w:r>
    </w:p>
    <w:p w14:paraId="6E5D323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至于写序，因为视力、精神不及，固</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儒门学识渊博通达之人来写，我实在不能用心力</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眼睛。《论孟分类》贴在书面的书名（论语分类上、论语分类下，孟子分类上、孟子分类下），一目了然，不可以混同不分。</w:t>
      </w:r>
    </w:p>
    <w:p w14:paraId="37801024">
      <w:pPr>
        <w:rPr>
          <w:rFonts w:ascii="微软雅黑" w:hAnsi="微软雅黑" w:eastAsia="微软雅黑" w:cs="宋体"/>
          <w:b/>
          <w:color w:val="C00000"/>
          <w:kern w:val="0"/>
          <w:sz w:val="24"/>
          <w:szCs w:val="24"/>
        </w:rPr>
      </w:pPr>
    </w:p>
    <w:p w14:paraId="473078B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现铅字排，比刻木板省钱。且字迹清秀。或用中纸印，或用洋纸印均可。如欲多流通，多打几付纸板（或四五六付），则数十万亦可印。</w:t>
      </w:r>
    </w:p>
    <w:p w14:paraId="55C5233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现在的铅字排印，比刻木板省钱。而且字迹清秀。或者用中国纸印，或者用洋纸印，都可以。如果想要多多流通，就多打几付纸板（或四、五、六付），那么几十万部，也可以印了。</w:t>
      </w:r>
    </w:p>
    <w:p w14:paraId="5B07C5F5">
      <w:pPr>
        <w:rPr>
          <w:rFonts w:ascii="微软雅黑" w:hAnsi="微软雅黑" w:eastAsia="微软雅黑" w:cs="宋体"/>
          <w:b/>
          <w:color w:val="C00000"/>
          <w:kern w:val="0"/>
          <w:sz w:val="24"/>
          <w:szCs w:val="24"/>
        </w:rPr>
      </w:pPr>
    </w:p>
    <w:p w14:paraId="74DF31A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木刻本，若扬州南京经房印法，五六千部已模糊。书店中印法，可印一万多，以彼不认真，印出之字，似有似无故，经房所印，无一字不明显。</w:t>
      </w:r>
    </w:p>
    <w:p w14:paraId="5F02454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木刻本，像扬州、南京经房的印法，印五六千部</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已经模糊了。书店中的印法，可以印一万多部，因为他们不认真，印出的字，似有似无的缘故，经房所印的书，没有一个字不明显的。</w:t>
      </w:r>
    </w:p>
    <w:p w14:paraId="6405BB5D">
      <w:pPr>
        <w:rPr>
          <w:rFonts w:ascii="微软雅黑" w:hAnsi="微软雅黑" w:eastAsia="微软雅黑" w:cs="宋体"/>
          <w:b/>
          <w:color w:val="C00000"/>
          <w:kern w:val="0"/>
          <w:sz w:val="24"/>
          <w:szCs w:val="24"/>
        </w:rPr>
      </w:pPr>
    </w:p>
    <w:p w14:paraId="053B5FC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一付纸板，可铸六七次铅板。一次铅板，大书局有托机，印数十万亦无碍。小印书局买不起托机，印一万多后，字便粗笨。以印书机压久，则铅字便见低而平。故字粗而不清秀矣。</w:t>
      </w:r>
    </w:p>
    <w:p w14:paraId="5D6A740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一付纸板，可以铸六七次的铅板。一次铅板，大印书局有托机，印几十万部也没有问题。小印书局买不起托机，印了一万多部以后，字迹就粗笨了。因为印书机压的太久，那么铅字就会变低而平。所以字迹粗大而不清秀了。</w:t>
      </w:r>
    </w:p>
    <w:p w14:paraId="58093226">
      <w:pPr>
        <w:rPr>
          <w:rFonts w:ascii="微软雅黑" w:hAnsi="微软雅黑" w:eastAsia="微软雅黑" w:cs="宋体"/>
          <w:b/>
          <w:color w:val="C00000"/>
          <w:kern w:val="0"/>
          <w:sz w:val="24"/>
          <w:szCs w:val="24"/>
        </w:rPr>
      </w:pPr>
    </w:p>
    <w:p w14:paraId="1CE1F2D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排时须请极细心人校对。校对之手续，书局当为说之。然光现只能说，不能干涉，以无目力兼无精神故也。祈慧察。</w:t>
      </w:r>
    </w:p>
    <w:p w14:paraId="553C01A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排字的时候，必须请极为细心人的校对。校对的手续，书局当会为你们说明。然而我现在只能说，不能干涉，因为没有视力，又没有精神的缘故。请慧察。</w:t>
      </w:r>
    </w:p>
    <w:p w14:paraId="0C4BF52A">
      <w:pPr>
        <w:rPr>
          <w:rFonts w:ascii="微软雅黑" w:hAnsi="微软雅黑" w:eastAsia="微软雅黑" w:cs="宋体"/>
          <w:b/>
          <w:color w:val="C00000"/>
          <w:kern w:val="0"/>
          <w:sz w:val="24"/>
          <w:szCs w:val="24"/>
        </w:rPr>
      </w:pPr>
    </w:p>
    <w:p w14:paraId="759598F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书皮当用一百廿磅牛皮纸，坚实之极。此书皮价仍不贱，乃糟碎不牢，何苦用贵价买糟纸乎。（民廿六六月廿二日）</w:t>
      </w:r>
    </w:p>
    <w:p w14:paraId="54F9B05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书皮应当用一百二十磅的牛皮纸，</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坚实。这本书的书皮价格仍然不便宜，却是糟碎不牢，何苦用贵价买糟纸呢？（民国二十六</w:t>
      </w:r>
      <w:r>
        <w:rPr>
          <w:rFonts w:hint="eastAsia" w:ascii="微软雅黑" w:hAnsi="微软雅黑" w:eastAsia="微软雅黑" w:cs="Tahoma"/>
          <w:color w:val="222222"/>
          <w:sz w:val="24"/>
          <w:szCs w:val="24"/>
        </w:rPr>
        <w:t>年</w:t>
      </w:r>
      <w:r>
        <w:rPr>
          <w:rFonts w:ascii="微软雅黑" w:hAnsi="微软雅黑" w:eastAsia="微软雅黑" w:cs="Tahoma"/>
          <w:color w:val="222222"/>
          <w:sz w:val="24"/>
          <w:szCs w:val="24"/>
        </w:rPr>
        <w:t>六月二十二日）</w:t>
      </w:r>
    </w:p>
    <w:p w14:paraId="24337306">
      <w:pPr>
        <w:rPr>
          <w:rFonts w:ascii="微软雅黑" w:hAnsi="微软雅黑" w:eastAsia="微软雅黑" w:cs="宋体"/>
          <w:b/>
          <w:color w:val="C00000"/>
          <w:kern w:val="0"/>
          <w:sz w:val="24"/>
          <w:szCs w:val="24"/>
        </w:rPr>
      </w:pPr>
    </w:p>
    <w:p w14:paraId="7A48308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ascii="微软雅黑" w:hAnsi="微软雅黑" w:eastAsia="微软雅黑" w:cs="Tahoma"/>
          <w:color w:val="FF0000"/>
          <w:sz w:val="24"/>
          <w:szCs w:val="24"/>
        </w:rPr>
        <w:t>　</w:t>
      </w:r>
      <w:r>
        <w:rPr>
          <w:rFonts w:hint="eastAsia" w:ascii="微软雅黑" w:hAnsi="微软雅黑" w:eastAsia="微软雅黑" w:cs="宋体"/>
          <w:b/>
          <w:color w:val="C00000"/>
          <w:kern w:val="0"/>
          <w:sz w:val="24"/>
          <w:szCs w:val="24"/>
        </w:rPr>
        <w:t>人都要好看，我只要坚实。以前有劝光用著色书皮者，光以贵而不坚实，随他说总不一许可。知世人多多是做场面，不计利害。</w:t>
      </w:r>
    </w:p>
    <w:p w14:paraId="065A643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人人都要好看，我只要坚实。以前有人劝我用著色书皮的，我因为价格贵而且不坚实，总是不许可，随他怎么说。知道世间人大多都是做场面，不计较利害。</w:t>
      </w:r>
    </w:p>
    <w:p w14:paraId="49B567BF">
      <w:pPr>
        <w:rPr>
          <w:rFonts w:ascii="微软雅黑" w:hAnsi="微软雅黑" w:eastAsia="微软雅黑" w:cs="宋体"/>
          <w:b/>
          <w:color w:val="C00000"/>
          <w:kern w:val="0"/>
          <w:sz w:val="24"/>
          <w:szCs w:val="24"/>
        </w:rPr>
      </w:pPr>
    </w:p>
    <w:p w14:paraId="00A27CF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程朱注书，也是做场面，只顾博大理学之名，辟因果，辟轮回，以致生出杀父杀母之祸。使儒者各提倡因果，则何至世道人心，陷溺一至于此乎。</w:t>
      </w:r>
    </w:p>
    <w:p w14:paraId="1B2928E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二程（程颢、程颐）</w:t>
      </w:r>
      <w:r>
        <w:rPr>
          <w:rFonts w:ascii="微软雅黑" w:hAnsi="微软雅黑" w:eastAsia="微软雅黑" w:cs="Tahoma"/>
          <w:color w:val="222222"/>
          <w:sz w:val="24"/>
          <w:szCs w:val="24"/>
        </w:rPr>
        <w:t>、朱熹的注书，也是做场面，只顾博大理学的名声，辟因果，辟轮回，以致生出杀父杀母的灾祸。假使儒学人，各各提倡因果，那么何至于世道人心，陷溺到如此地步呢？</w:t>
      </w:r>
    </w:p>
    <w:p w14:paraId="52D773E3">
      <w:pPr>
        <w:rPr>
          <w:rFonts w:ascii="微软雅黑" w:hAnsi="微软雅黑" w:eastAsia="微软雅黑" w:cs="Tahoma"/>
          <w:color w:val="222222"/>
          <w:sz w:val="24"/>
          <w:szCs w:val="24"/>
        </w:rPr>
      </w:pPr>
    </w:p>
    <w:p w14:paraId="032BBFD6">
      <w:pPr>
        <w:rPr>
          <w:rFonts w:ascii="微软雅黑" w:hAnsi="微软雅黑" w:eastAsia="微软雅黑" w:cs="Tahoma"/>
          <w:color w:val="222222"/>
          <w:sz w:val="24"/>
          <w:szCs w:val="24"/>
        </w:rPr>
      </w:pPr>
    </w:p>
    <w:p w14:paraId="2B24FBDA">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366BFD77">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【业师】</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授业的老师。</w:t>
      </w:r>
    </w:p>
    <w:p w14:paraId="70204C00">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【起落】</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始末。</w:t>
      </w:r>
    </w:p>
    <w:p w14:paraId="4AD76CC8">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【诸子】</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指先秦至汉初的各派学者或其著作。</w:t>
      </w:r>
    </w:p>
    <w:p w14:paraId="7778F5FD">
      <w:pPr>
        <w:rPr>
          <w:rFonts w:ascii="微软雅黑" w:hAnsi="微软雅黑" w:eastAsia="微软雅黑" w:cs="Tahoma"/>
          <w:color w:val="222222"/>
          <w:sz w:val="24"/>
          <w:szCs w:val="24"/>
        </w:rPr>
      </w:pPr>
    </w:p>
    <w:p w14:paraId="3B4998E8">
      <w:pPr>
        <w:rPr>
          <w:rFonts w:ascii="微软雅黑" w:hAnsi="微软雅黑" w:eastAsia="微软雅黑" w:cs="Tahoma"/>
          <w:color w:val="222222"/>
          <w:sz w:val="24"/>
          <w:szCs w:val="24"/>
        </w:rPr>
      </w:pPr>
    </w:p>
    <w:p w14:paraId="32A6178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F62F63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02" w:name="_Toc11119"/>
      <w:r>
        <w:rPr>
          <w:rFonts w:ascii="微软雅黑" w:hAnsi="微软雅黑" w:eastAsia="微软雅黑" w:cs="宋体"/>
          <w:b/>
          <w:color w:val="C00000"/>
          <w:kern w:val="0"/>
          <w:sz w:val="24"/>
          <w:szCs w:val="24"/>
        </w:rPr>
        <w:t>复刘蓉阁居士书</w:t>
      </w:r>
      <w:bookmarkEnd w:id="102"/>
    </w:p>
    <w:p w14:paraId="5CA76424">
      <w:pPr>
        <w:rPr>
          <w:rFonts w:ascii="微软雅黑" w:hAnsi="微软雅黑" w:eastAsia="微软雅黑" w:cs="宋体"/>
          <w:b/>
          <w:color w:val="C00000"/>
          <w:kern w:val="0"/>
          <w:sz w:val="24"/>
          <w:szCs w:val="24"/>
        </w:rPr>
      </w:pPr>
    </w:p>
    <w:p w14:paraId="2977A9A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手书备悉，光自去冬夜校书，目力受伤，因拒绝一切信札应酬。汝夫妻欲皈依，今为各取法名，另纸书之。</w:t>
      </w:r>
    </w:p>
    <w:p w14:paraId="187AC9C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你的信都看过了，我自从去年冬天夜里校</w:t>
      </w:r>
      <w:r>
        <w:rPr>
          <w:rFonts w:hint="eastAsia" w:ascii="微软雅黑" w:hAnsi="微软雅黑" w:eastAsia="微软雅黑" w:cs="Tahoma"/>
          <w:color w:val="222222"/>
          <w:sz w:val="24"/>
          <w:szCs w:val="24"/>
        </w:rPr>
        <w:t>订</w:t>
      </w:r>
      <w:r>
        <w:rPr>
          <w:rFonts w:ascii="微软雅黑" w:hAnsi="微软雅黑" w:eastAsia="微软雅黑" w:cs="Tahoma"/>
          <w:color w:val="222222"/>
          <w:sz w:val="24"/>
          <w:szCs w:val="24"/>
        </w:rPr>
        <w:t>书</w:t>
      </w:r>
      <w:r>
        <w:rPr>
          <w:rFonts w:hint="eastAsia" w:ascii="微软雅黑" w:hAnsi="微软雅黑" w:eastAsia="微软雅黑" w:cs="Tahoma"/>
          <w:color w:val="222222"/>
          <w:sz w:val="24"/>
          <w:szCs w:val="24"/>
        </w:rPr>
        <w:t>籍</w:t>
      </w:r>
      <w:r>
        <w:rPr>
          <w:rFonts w:ascii="微软雅黑" w:hAnsi="微软雅黑" w:eastAsia="微软雅黑" w:cs="Tahoma"/>
          <w:color w:val="222222"/>
          <w:sz w:val="24"/>
          <w:szCs w:val="24"/>
        </w:rPr>
        <w:t>，视力受伤，因此拒绝一切信件应酬。你</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夫妻想要皈依，现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为你们各取法名，在另外的纸上写好。</w:t>
      </w:r>
    </w:p>
    <w:p w14:paraId="67F00398">
      <w:pPr>
        <w:rPr>
          <w:rFonts w:ascii="微软雅黑" w:hAnsi="微软雅黑" w:eastAsia="微软雅黑" w:cs="宋体"/>
          <w:b/>
          <w:color w:val="C00000"/>
          <w:kern w:val="0"/>
          <w:sz w:val="24"/>
          <w:szCs w:val="24"/>
        </w:rPr>
      </w:pPr>
    </w:p>
    <w:p w14:paraId="7923F78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至于开示，殊觉吃力，故为寄十一包书。若肯息心研究，则自利利他，有余裕矣。以后勿再来信，以目力不能应酬故也。亦勿介绍人皈依。明年迟早当离苏远隐，祈慧察。</w:t>
      </w:r>
    </w:p>
    <w:p w14:paraId="78A5B0D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至于开示，觉</w:t>
      </w:r>
      <w:r>
        <w:rPr>
          <w:rFonts w:hint="eastAsia" w:ascii="微软雅黑" w:hAnsi="微软雅黑" w:eastAsia="微软雅黑" w:cs="Tahoma"/>
          <w:color w:val="222222"/>
          <w:sz w:val="24"/>
          <w:szCs w:val="24"/>
        </w:rPr>
        <w:t>得很</w:t>
      </w:r>
      <w:r>
        <w:rPr>
          <w:rFonts w:ascii="微软雅黑" w:hAnsi="微软雅黑" w:eastAsia="微软雅黑" w:cs="Tahoma"/>
          <w:color w:val="222222"/>
          <w:sz w:val="24"/>
          <w:szCs w:val="24"/>
        </w:rPr>
        <w:t>吃力，所以为你寄</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十一包书。如果肯专心研究，那么自利利他，</w:t>
      </w:r>
      <w:r>
        <w:rPr>
          <w:rFonts w:hint="eastAsia" w:ascii="微软雅黑" w:hAnsi="微软雅黑" w:eastAsia="微软雅黑" w:cs="Tahoma"/>
          <w:color w:val="222222"/>
          <w:sz w:val="24"/>
          <w:szCs w:val="24"/>
        </w:rPr>
        <w:t>就会绰绰有余</w:t>
      </w:r>
      <w:r>
        <w:rPr>
          <w:rFonts w:ascii="微软雅黑" w:hAnsi="微软雅黑" w:eastAsia="微软雅黑" w:cs="Tahoma"/>
          <w:color w:val="222222"/>
          <w:sz w:val="24"/>
          <w:szCs w:val="24"/>
        </w:rPr>
        <w:t>了。以后不要再来信，因为视力不能应酬的缘故。也不要介绍人皈依。明年迟早</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离开苏州，到远处隐居，请慧察。</w:t>
      </w:r>
    </w:p>
    <w:p w14:paraId="7D62CEF8">
      <w:pPr>
        <w:rPr>
          <w:rFonts w:ascii="微软雅黑" w:hAnsi="微软雅黑" w:eastAsia="微软雅黑" w:cs="宋体"/>
          <w:b/>
          <w:color w:val="C00000"/>
          <w:kern w:val="0"/>
          <w:sz w:val="24"/>
          <w:szCs w:val="24"/>
        </w:rPr>
      </w:pPr>
    </w:p>
    <w:p w14:paraId="0AC7EC0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现在时局危险万分，无论老幼男女，均当至心念南无阿弥陀佛，及南无观世音菩萨，以作预防。</w:t>
      </w:r>
    </w:p>
    <w:p w14:paraId="798783E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现在时局危险万分，无论老幼男女，都应当至心念“南无阿弥陀佛”，以及“南无观世音菩萨”，</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预防。</w:t>
      </w:r>
    </w:p>
    <w:p w14:paraId="372FACD3">
      <w:pPr>
        <w:rPr>
          <w:rFonts w:ascii="微软雅黑" w:hAnsi="微软雅黑" w:eastAsia="微软雅黑" w:cs="宋体"/>
          <w:b/>
          <w:color w:val="C00000"/>
          <w:kern w:val="0"/>
          <w:sz w:val="24"/>
          <w:szCs w:val="24"/>
        </w:rPr>
      </w:pPr>
    </w:p>
    <w:p w14:paraId="2D40E3E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今之劫运，避无可避，防不胜防。唯仗佛慈，或于小险中得蒙被佑。若夫大险祸来，或致大家同归于尽。</w:t>
      </w:r>
    </w:p>
    <w:p w14:paraId="0156D897">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现在</w:t>
      </w:r>
      <w:r>
        <w:rPr>
          <w:rFonts w:ascii="微软雅黑" w:hAnsi="微软雅黑" w:eastAsia="微软雅黑" w:cs="Tahoma"/>
          <w:color w:val="222222"/>
          <w:sz w:val="24"/>
          <w:szCs w:val="24"/>
        </w:rPr>
        <w:t>的劫运，避无可避，防不胜防。唯有仗佛慈力，或许在小险中得蒙佛菩萨</w:t>
      </w:r>
      <w:r>
        <w:rPr>
          <w:rFonts w:hint="eastAsia" w:ascii="微软雅黑" w:hAnsi="微软雅黑" w:eastAsia="微软雅黑" w:cs="Tahoma"/>
          <w:color w:val="222222"/>
          <w:sz w:val="24"/>
          <w:szCs w:val="24"/>
        </w:rPr>
        <w:t>加</w:t>
      </w:r>
      <w:r>
        <w:rPr>
          <w:rFonts w:ascii="微软雅黑" w:hAnsi="微软雅黑" w:eastAsia="微软雅黑" w:cs="Tahoma"/>
          <w:color w:val="222222"/>
          <w:sz w:val="24"/>
          <w:szCs w:val="24"/>
        </w:rPr>
        <w:t>被</w:t>
      </w:r>
      <w:r>
        <w:rPr>
          <w:rFonts w:hint="eastAsia" w:ascii="微软雅黑" w:hAnsi="微软雅黑" w:eastAsia="微软雅黑" w:cs="Tahoma"/>
          <w:color w:val="222222"/>
          <w:sz w:val="24"/>
          <w:szCs w:val="24"/>
        </w:rPr>
        <w:t>护</w:t>
      </w:r>
      <w:r>
        <w:rPr>
          <w:rFonts w:ascii="微软雅黑" w:hAnsi="微软雅黑" w:eastAsia="微软雅黑" w:cs="Tahoma"/>
          <w:color w:val="222222"/>
          <w:sz w:val="24"/>
          <w:szCs w:val="24"/>
        </w:rPr>
        <w:t>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如果是大祸来临，或</w:t>
      </w:r>
      <w:r>
        <w:rPr>
          <w:rFonts w:hint="eastAsia" w:ascii="微软雅黑" w:hAnsi="微软雅黑" w:eastAsia="微软雅黑" w:cs="Tahoma"/>
          <w:color w:val="222222"/>
          <w:sz w:val="24"/>
          <w:szCs w:val="24"/>
        </w:rPr>
        <w:t>许会</w:t>
      </w:r>
      <w:r>
        <w:rPr>
          <w:rFonts w:ascii="微软雅黑" w:hAnsi="微软雅黑" w:eastAsia="微软雅黑" w:cs="Tahoma"/>
          <w:color w:val="222222"/>
          <w:sz w:val="24"/>
          <w:szCs w:val="24"/>
        </w:rPr>
        <w:t>导致大家同归于尽。</w:t>
      </w:r>
    </w:p>
    <w:p w14:paraId="4B1FE1F4">
      <w:pPr>
        <w:rPr>
          <w:rFonts w:ascii="微软雅黑" w:hAnsi="微软雅黑" w:eastAsia="微软雅黑" w:cs="宋体"/>
          <w:b/>
          <w:color w:val="C00000"/>
          <w:kern w:val="0"/>
          <w:sz w:val="24"/>
          <w:szCs w:val="24"/>
        </w:rPr>
      </w:pPr>
    </w:p>
    <w:p w14:paraId="03354E0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虽念佛人不能独不受劫而死。然死后之去处，各各不同。念佛人当承佛力生西方。纵不生西方，亦生善道。决不与不念佛之人同堕恶道也。此意不可不知。（民廿二年十二月初九）</w:t>
      </w:r>
    </w:p>
    <w:p w14:paraId="421C1619">
      <w:pPr>
        <w:rPr>
          <w:rFonts w:ascii="微软雅黑" w:hAnsi="微软雅黑" w:eastAsia="微软雅黑" w:cs="Tahoma"/>
          <w:color w:val="222222"/>
          <w:sz w:val="24"/>
          <w:szCs w:val="24"/>
        </w:rPr>
      </w:pPr>
      <w:r>
        <w:rPr>
          <w:rFonts w:ascii="微软雅黑" w:hAnsi="微软雅黑" w:eastAsia="微软雅黑" w:cs="Tahoma"/>
          <w:color w:val="222222"/>
          <w:sz w:val="24"/>
          <w:szCs w:val="24"/>
        </w:rPr>
        <w:t>虽然念佛人不能单独不受劫难而死。然而死后的去处，各各不同。念佛人必当承佛力往生西方。纵然不生西方，也</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生到善道。决定不会与不念佛的人同堕恶道啊！这个意义，不可以不知道。（民国二十二年十二月初九）</w:t>
      </w:r>
    </w:p>
    <w:p w14:paraId="347AF99A">
      <w:pPr>
        <w:rPr>
          <w:rFonts w:ascii="微软雅黑" w:hAnsi="微软雅黑" w:eastAsia="微软雅黑" w:cs="Tahoma"/>
          <w:color w:val="222222"/>
          <w:sz w:val="24"/>
          <w:szCs w:val="24"/>
        </w:rPr>
      </w:pPr>
    </w:p>
    <w:p w14:paraId="053AA6F6">
      <w:pPr>
        <w:rPr>
          <w:rFonts w:ascii="微软雅黑" w:hAnsi="微软雅黑" w:eastAsia="微软雅黑" w:cs="Tahoma"/>
          <w:color w:val="222222"/>
          <w:sz w:val="24"/>
          <w:szCs w:val="24"/>
        </w:rPr>
      </w:pPr>
    </w:p>
    <w:p w14:paraId="5DE00E0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8295E8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03" w:name="_Toc32036"/>
      <w:r>
        <w:rPr>
          <w:rFonts w:ascii="微软雅黑" w:hAnsi="微软雅黑" w:eastAsia="微软雅黑" w:cs="宋体"/>
          <w:b/>
          <w:color w:val="C00000"/>
          <w:kern w:val="0"/>
          <w:sz w:val="24"/>
          <w:szCs w:val="24"/>
        </w:rPr>
        <w:t>复李尔清居士书</w:t>
      </w:r>
      <w:bookmarkEnd w:id="103"/>
    </w:p>
    <w:p w14:paraId="4FE60453">
      <w:pPr>
        <w:spacing w:line="270" w:lineRule="atLeast"/>
        <w:rPr>
          <w:rFonts w:ascii="微软雅黑" w:hAnsi="微软雅黑" w:eastAsia="微软雅黑" w:cs="宋体"/>
          <w:b/>
          <w:color w:val="C00000"/>
          <w:kern w:val="0"/>
          <w:sz w:val="24"/>
          <w:szCs w:val="24"/>
        </w:rPr>
      </w:pPr>
    </w:p>
    <w:p w14:paraId="54EAD17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学佛之道，在于实行。若只张罗门面，不修实行，则亦只得门面之空名而已。既欲往生西方，自利利人，必须敦伦尽分，闲邪存诚。诸恶莫作，众善奉行。真为生死，发菩提心。以深信愿，持佛名号，求生西方。</w:t>
      </w:r>
    </w:p>
    <w:p w14:paraId="5594E43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学佛之道，在于真实行持。如果只是张罗门面，不修实行，那么也只得一个门面的空名而已。既然想要往生西方，自利利人，必须</w:t>
      </w:r>
      <w:r>
        <w:rPr>
          <w:rFonts w:hint="eastAsia" w:ascii="微软雅黑" w:hAnsi="微软雅黑" w:eastAsia="微软雅黑" w:cs="Tahoma"/>
          <w:color w:val="222222"/>
          <w:sz w:val="24"/>
          <w:szCs w:val="24"/>
        </w:rPr>
        <w:t>敦伦尽分</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敦</w:t>
      </w:r>
      <w:r>
        <w:rPr>
          <w:rFonts w:hint="eastAsia" w:ascii="微软雅黑" w:hAnsi="微软雅黑" w:eastAsia="微软雅黑" w:cs="Tahoma"/>
          <w:color w:val="7F7F7F"/>
          <w:sz w:val="24"/>
          <w:szCs w:val="24"/>
        </w:rPr>
        <w:t>笃伦常、恪</w:t>
      </w:r>
      <w:r>
        <w:rPr>
          <w:rFonts w:ascii="微软雅黑" w:hAnsi="微软雅黑" w:eastAsia="微软雅黑" w:cs="Tahoma"/>
          <w:color w:val="7F7F7F"/>
          <w:sz w:val="24"/>
          <w:szCs w:val="24"/>
        </w:rPr>
        <w:t>尽己分</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闲邪存诚</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防止邪</w:t>
      </w:r>
      <w:r>
        <w:rPr>
          <w:rFonts w:hint="eastAsia" w:ascii="微软雅黑" w:hAnsi="微软雅黑" w:eastAsia="微软雅黑" w:cs="Tahoma"/>
          <w:color w:val="7F7F7F"/>
          <w:sz w:val="24"/>
          <w:szCs w:val="24"/>
        </w:rPr>
        <w:t>念、</w:t>
      </w:r>
      <w:r>
        <w:rPr>
          <w:rFonts w:ascii="微软雅黑" w:hAnsi="微软雅黑" w:eastAsia="微软雅黑" w:cs="Tahoma"/>
          <w:color w:val="7F7F7F"/>
          <w:sz w:val="24"/>
          <w:szCs w:val="24"/>
        </w:rPr>
        <w:t>心怀诚</w:t>
      </w:r>
      <w:r>
        <w:rPr>
          <w:rFonts w:hint="eastAsia" w:ascii="微软雅黑" w:hAnsi="微软雅黑" w:eastAsia="微软雅黑" w:cs="Tahoma"/>
          <w:color w:val="7F7F7F"/>
          <w:sz w:val="24"/>
          <w:szCs w:val="24"/>
        </w:rPr>
        <w:t>敬）</w:t>
      </w:r>
      <w:r>
        <w:rPr>
          <w:rFonts w:ascii="微软雅黑" w:hAnsi="微软雅黑" w:eastAsia="微软雅黑" w:cs="Tahoma"/>
          <w:color w:val="222222"/>
          <w:sz w:val="24"/>
          <w:szCs w:val="24"/>
        </w:rPr>
        <w:t>。诸恶莫作，众善奉行。真为生死，发菩提心。以深信愿，持佛名号，求生西方。</w:t>
      </w:r>
    </w:p>
    <w:p w14:paraId="12CEFCFE">
      <w:pPr>
        <w:spacing w:line="270" w:lineRule="atLeast"/>
        <w:rPr>
          <w:rFonts w:ascii="微软雅黑" w:hAnsi="微软雅黑" w:eastAsia="微软雅黑" w:cs="宋体"/>
          <w:b/>
          <w:color w:val="C00000"/>
          <w:kern w:val="0"/>
          <w:sz w:val="24"/>
          <w:szCs w:val="24"/>
        </w:rPr>
      </w:pPr>
    </w:p>
    <w:p w14:paraId="2976F42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上自父母伯叔，以至兄弟姊妹妻室儿女，及诸仆使，并及乡党邻里亲戚朋友，凡一切相识之人，皆宜以如上所行为劝。</w:t>
      </w:r>
    </w:p>
    <w:p w14:paraId="7F88660E">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上自父母、伯叔，以至兄弟、姐妹、妻</w:t>
      </w:r>
      <w:r>
        <w:rPr>
          <w:rFonts w:hint="eastAsia" w:ascii="微软雅黑" w:hAnsi="微软雅黑" w:eastAsia="微软雅黑" w:cs="Tahoma"/>
          <w:color w:val="222222"/>
          <w:sz w:val="24"/>
          <w:szCs w:val="24"/>
        </w:rPr>
        <w:t>室</w:t>
      </w:r>
      <w:r>
        <w:rPr>
          <w:rFonts w:ascii="微软雅黑" w:hAnsi="微软雅黑" w:eastAsia="微软雅黑" w:cs="Tahoma"/>
          <w:color w:val="222222"/>
          <w:sz w:val="24"/>
          <w:szCs w:val="24"/>
        </w:rPr>
        <w:t>、儿女，以及诸多仆人，</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乡亲、邻里、亲戚、朋友，凡是一切相识的人，都应该以如上所行</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事来劝导他们。</w:t>
      </w:r>
    </w:p>
    <w:p w14:paraId="7864E1E4">
      <w:pPr>
        <w:spacing w:line="270" w:lineRule="atLeast"/>
        <w:rPr>
          <w:rFonts w:ascii="微软雅黑" w:hAnsi="微软雅黑" w:eastAsia="微软雅黑" w:cs="宋体"/>
          <w:b/>
          <w:color w:val="C00000"/>
          <w:kern w:val="0"/>
          <w:sz w:val="24"/>
          <w:szCs w:val="24"/>
        </w:rPr>
      </w:pPr>
    </w:p>
    <w:p w14:paraId="1F7DC65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若自己实行上事，人自相观而善。所谓以言教者讼，以身教者从。世出世间事，无一不以身为本者。</w:t>
      </w:r>
    </w:p>
    <w:p w14:paraId="538C01B1">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如果自己真实行持上面所说的各种事，他人自然相互观</w:t>
      </w:r>
      <w:r>
        <w:rPr>
          <w:rFonts w:hint="eastAsia" w:ascii="微软雅黑" w:hAnsi="微软雅黑" w:eastAsia="微软雅黑" w:cs="Tahoma"/>
          <w:color w:val="222222"/>
          <w:sz w:val="24"/>
          <w:szCs w:val="24"/>
        </w:rPr>
        <w:t>察</w:t>
      </w:r>
      <w:r>
        <w:rPr>
          <w:rFonts w:ascii="微软雅黑" w:hAnsi="微软雅黑" w:eastAsia="微软雅黑" w:cs="Tahoma"/>
          <w:color w:val="222222"/>
          <w:sz w:val="24"/>
          <w:szCs w:val="24"/>
        </w:rPr>
        <w:t>学习而向善。所谓：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w:t>
      </w:r>
      <w:r>
        <w:rPr>
          <w:rFonts w:hint="eastAsia" w:ascii="微软雅黑" w:hAnsi="微软雅黑" w:eastAsia="微软雅黑" w:cs="Tahoma"/>
          <w:color w:val="222222"/>
          <w:sz w:val="24"/>
          <w:szCs w:val="24"/>
        </w:rPr>
        <w:t>言论</w:t>
      </w:r>
      <w:r>
        <w:rPr>
          <w:rFonts w:ascii="微软雅黑" w:hAnsi="微软雅黑" w:eastAsia="微软雅黑" w:cs="Tahoma"/>
          <w:color w:val="222222"/>
          <w:sz w:val="24"/>
          <w:szCs w:val="24"/>
        </w:rPr>
        <w:t>来教导他人，只能导致争</w:t>
      </w:r>
      <w:r>
        <w:rPr>
          <w:rFonts w:hint="eastAsia" w:ascii="微软雅黑" w:hAnsi="微软雅黑" w:eastAsia="微软雅黑" w:cs="Tahoma"/>
          <w:color w:val="222222"/>
          <w:sz w:val="24"/>
          <w:szCs w:val="24"/>
        </w:rPr>
        <w:t>辩；</w:t>
      </w:r>
      <w:r>
        <w:rPr>
          <w:rFonts w:ascii="微软雅黑" w:hAnsi="微软雅黑" w:eastAsia="微软雅黑" w:cs="Tahoma"/>
          <w:color w:val="222222"/>
          <w:sz w:val="24"/>
          <w:szCs w:val="24"/>
        </w:rPr>
        <w:t>以自身行为</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教导他人，他人就会跟从。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世出世间的事，没有一件不是以身行作为根本的。</w:t>
      </w:r>
    </w:p>
    <w:p w14:paraId="6DCBBECE">
      <w:pPr>
        <w:spacing w:line="270" w:lineRule="atLeast"/>
        <w:rPr>
          <w:rFonts w:ascii="微软雅黑" w:hAnsi="微软雅黑" w:eastAsia="微软雅黑" w:cs="宋体"/>
          <w:b/>
          <w:color w:val="C00000"/>
          <w:kern w:val="0"/>
          <w:sz w:val="24"/>
          <w:szCs w:val="24"/>
        </w:rPr>
      </w:pPr>
    </w:p>
    <w:p w14:paraId="52705E9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若自不实行而教人行者，唯上智之人则可依从，只取其言之益，不计其人之能行与否。若非上智者，必腹诽背讥，反令造大口业。</w:t>
      </w:r>
    </w:p>
    <w:p w14:paraId="6ED6DB4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如果自己不去实行而教他人实行的，只有上</w:t>
      </w:r>
      <w:r>
        <w:rPr>
          <w:rFonts w:hint="eastAsia" w:ascii="微软雅黑" w:hAnsi="微软雅黑" w:eastAsia="微软雅黑" w:cs="Tahoma"/>
          <w:color w:val="222222"/>
          <w:sz w:val="24"/>
          <w:szCs w:val="24"/>
        </w:rPr>
        <w:t>智之</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可以依从</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，只取</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言</w:t>
      </w:r>
      <w:r>
        <w:rPr>
          <w:rFonts w:hint="eastAsia" w:ascii="微软雅黑" w:hAnsi="微软雅黑" w:eastAsia="微软雅黑" w:cs="Tahoma"/>
          <w:color w:val="222222"/>
          <w:sz w:val="24"/>
          <w:szCs w:val="24"/>
        </w:rPr>
        <w:t>教</w:t>
      </w:r>
      <w:r>
        <w:rPr>
          <w:rFonts w:ascii="微软雅黑" w:hAnsi="微软雅黑" w:eastAsia="微软雅黑" w:cs="Tahoma"/>
          <w:color w:val="222222"/>
          <w:sz w:val="24"/>
          <w:szCs w:val="24"/>
        </w:rPr>
        <w:t>的利益，不计较这个人能不能实行。如果不是上智之人，必定心中</w:t>
      </w:r>
      <w:r>
        <w:rPr>
          <w:rFonts w:hint="eastAsia" w:ascii="微软雅黑" w:hAnsi="微软雅黑" w:eastAsia="微软雅黑" w:cs="Tahoma"/>
          <w:color w:val="222222"/>
          <w:sz w:val="24"/>
          <w:szCs w:val="24"/>
        </w:rPr>
        <w:t>讥谤、</w:t>
      </w:r>
      <w:r>
        <w:rPr>
          <w:rFonts w:ascii="微软雅黑" w:hAnsi="微软雅黑" w:eastAsia="微软雅黑" w:cs="Tahoma"/>
          <w:color w:val="222222"/>
          <w:sz w:val="24"/>
          <w:szCs w:val="24"/>
        </w:rPr>
        <w:t>背后讥笑，反而令他造大口业。</w:t>
      </w:r>
    </w:p>
    <w:p w14:paraId="1437EA90">
      <w:pPr>
        <w:spacing w:line="270" w:lineRule="atLeast"/>
        <w:rPr>
          <w:rFonts w:ascii="微软雅黑" w:hAnsi="微软雅黑" w:eastAsia="微软雅黑" w:cs="宋体"/>
          <w:b/>
          <w:color w:val="C00000"/>
          <w:kern w:val="0"/>
          <w:sz w:val="24"/>
          <w:szCs w:val="24"/>
        </w:rPr>
      </w:pPr>
    </w:p>
    <w:p w14:paraId="20340AA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欲真利人，当事事尽己之分。则日用行为，皆含化人之机。久而久之，人自见信而依从之，固有不期然而然者。</w:t>
      </w:r>
    </w:p>
    <w:p w14:paraId="42287BC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想要真实利益他人，应当</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事都</w:t>
      </w:r>
      <w:r>
        <w:rPr>
          <w:rFonts w:hint="eastAsia" w:ascii="微软雅黑" w:hAnsi="微软雅黑" w:eastAsia="微软雅黑" w:cs="Tahoma"/>
          <w:color w:val="222222"/>
          <w:sz w:val="24"/>
          <w:szCs w:val="24"/>
        </w:rPr>
        <w:t>要恪</w:t>
      </w:r>
      <w:r>
        <w:rPr>
          <w:rFonts w:ascii="微软雅黑" w:hAnsi="微软雅黑" w:eastAsia="微软雅黑" w:cs="Tahoma"/>
          <w:color w:val="222222"/>
          <w:sz w:val="24"/>
          <w:szCs w:val="24"/>
        </w:rPr>
        <w:t>尽自己的本分。那么日常行为，都包含</w:t>
      </w:r>
      <w:r>
        <w:rPr>
          <w:rFonts w:hint="eastAsia" w:ascii="微软雅黑" w:hAnsi="微软雅黑" w:eastAsia="微软雅黑" w:cs="Tahoma"/>
          <w:color w:val="222222"/>
          <w:sz w:val="24"/>
          <w:szCs w:val="24"/>
        </w:rPr>
        <w:t>着</w:t>
      </w:r>
      <w:r>
        <w:rPr>
          <w:rFonts w:ascii="微软雅黑" w:hAnsi="微软雅黑" w:eastAsia="微软雅黑" w:cs="Tahoma"/>
          <w:color w:val="222222"/>
          <w:sz w:val="24"/>
          <w:szCs w:val="24"/>
        </w:rPr>
        <w:t>教化他人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机</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。久而久之，他人自然相信而依从你，</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有不期望如此，而自然如此的情形。</w:t>
      </w:r>
    </w:p>
    <w:p w14:paraId="522B5C34">
      <w:pPr>
        <w:spacing w:line="270" w:lineRule="atLeast"/>
        <w:rPr>
          <w:rFonts w:ascii="微软雅黑" w:hAnsi="微软雅黑" w:eastAsia="微软雅黑" w:cs="宋体"/>
          <w:b/>
          <w:color w:val="C00000"/>
          <w:kern w:val="0"/>
          <w:sz w:val="24"/>
          <w:szCs w:val="24"/>
        </w:rPr>
      </w:pPr>
    </w:p>
    <w:p w14:paraId="0A075EB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今为汝取法名为宗清，宗，主也，本也，清则永无垢染。凡贪瞋痴慢等习气，必须对治，令其不起。则三业清净，与佛相应矣。平时既相应，临终自可蒙佛接引往生西方矣。</w:t>
      </w:r>
    </w:p>
    <w:p w14:paraId="24E92E6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为你取法名为宗清，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主的意思，本的意思，</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就是永远没有垢染。凡是贪瞋痴慢等习气，必须对治，令</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生起。那么</w:t>
      </w:r>
      <w:r>
        <w:rPr>
          <w:rFonts w:hint="eastAsia" w:ascii="微软雅黑" w:hAnsi="微软雅黑" w:eastAsia="微软雅黑" w:cs="Tahoma"/>
          <w:color w:val="222222"/>
          <w:sz w:val="24"/>
          <w:szCs w:val="24"/>
        </w:rPr>
        <w:t>身口意</w:t>
      </w:r>
      <w:r>
        <w:rPr>
          <w:rFonts w:ascii="微软雅黑" w:hAnsi="微软雅黑" w:eastAsia="微软雅黑" w:cs="Tahoma"/>
          <w:color w:val="222222"/>
          <w:sz w:val="24"/>
          <w:szCs w:val="24"/>
        </w:rPr>
        <w:t>三业清净，就与佛相应了。平时既然相应，临终时自然可以蒙佛接引，往生西方了。</w:t>
      </w:r>
    </w:p>
    <w:p w14:paraId="721D6CFB">
      <w:pPr>
        <w:spacing w:line="270" w:lineRule="atLeast"/>
        <w:rPr>
          <w:rFonts w:ascii="微软雅黑" w:hAnsi="微软雅黑" w:eastAsia="微软雅黑" w:cs="宋体"/>
          <w:b/>
          <w:color w:val="C00000"/>
          <w:kern w:val="0"/>
          <w:sz w:val="24"/>
          <w:szCs w:val="24"/>
        </w:rPr>
      </w:pPr>
    </w:p>
    <w:p w14:paraId="3C05FC8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曹惠川，法名宗惠，惠即仁爱。仁爱之念，常存于心，则仁爱之事，遍于日用。就中最大之惠，莫过于劝人吃素，念佛，求生西方。次则莫过于教人善教儿女。</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曹惠川，法名宗惠，</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惠</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就是仁爱。仁爱的念头，常存在心中，那么仁爱的事，周遍</w:t>
      </w:r>
      <w:r>
        <w:rPr>
          <w:rFonts w:hint="eastAsia" w:ascii="微软雅黑" w:hAnsi="微软雅黑" w:eastAsia="微软雅黑" w:cs="Tahoma"/>
          <w:color w:val="222222"/>
          <w:sz w:val="24"/>
          <w:szCs w:val="24"/>
        </w:rPr>
        <w:t>实行于</w:t>
      </w:r>
      <w:r>
        <w:rPr>
          <w:rFonts w:ascii="微软雅黑" w:hAnsi="微软雅黑" w:eastAsia="微软雅黑" w:cs="Tahoma"/>
          <w:color w:val="222222"/>
          <w:sz w:val="24"/>
          <w:szCs w:val="24"/>
        </w:rPr>
        <w:t>日常行为中。其中最大的</w:t>
      </w:r>
      <w:r>
        <w:rPr>
          <w:rFonts w:hint="eastAsia" w:ascii="微软雅黑" w:hAnsi="微软雅黑" w:eastAsia="微软雅黑" w:cs="Tahoma"/>
          <w:color w:val="222222"/>
          <w:sz w:val="24"/>
          <w:szCs w:val="24"/>
        </w:rPr>
        <w:t>恩</w:t>
      </w:r>
      <w:r>
        <w:rPr>
          <w:rFonts w:ascii="微软雅黑" w:hAnsi="微软雅黑" w:eastAsia="微软雅黑" w:cs="Tahoma"/>
          <w:color w:val="222222"/>
          <w:sz w:val="24"/>
          <w:szCs w:val="24"/>
        </w:rPr>
        <w:t>惠，没有超过劝人吃素，念佛，求生西方的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其次，没有超过教</w:t>
      </w:r>
      <w:r>
        <w:rPr>
          <w:rFonts w:hint="eastAsia" w:ascii="微软雅黑" w:hAnsi="微软雅黑" w:eastAsia="微软雅黑" w:cs="Tahoma"/>
          <w:color w:val="222222"/>
          <w:sz w:val="24"/>
          <w:szCs w:val="24"/>
        </w:rPr>
        <w:t>导</w:t>
      </w:r>
      <w:r>
        <w:rPr>
          <w:rFonts w:ascii="微软雅黑" w:hAnsi="微软雅黑" w:eastAsia="微软雅黑" w:cs="Tahoma"/>
          <w:color w:val="222222"/>
          <w:sz w:val="24"/>
          <w:szCs w:val="24"/>
        </w:rPr>
        <w:t>他人</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好好教育儿女</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1C2E772D">
      <w:pPr>
        <w:spacing w:line="270" w:lineRule="atLeast"/>
        <w:rPr>
          <w:rFonts w:ascii="微软雅黑" w:hAnsi="微软雅黑" w:eastAsia="微软雅黑" w:cs="宋体"/>
          <w:b/>
          <w:color w:val="C00000"/>
          <w:kern w:val="0"/>
          <w:sz w:val="24"/>
          <w:szCs w:val="24"/>
        </w:rPr>
      </w:pPr>
    </w:p>
    <w:p w14:paraId="17EFADB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人果各用善教，则天下太平，人民安乐矣。宗惠之义，大略如是。若善体贴，则其利大矣。至于净土法门之利益，修持之方法，当看嘉言录，文钞，此不备书。</w:t>
      </w:r>
    </w:p>
    <w:p w14:paraId="5996157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每个人</w:t>
      </w:r>
      <w:r>
        <w:rPr>
          <w:rFonts w:hint="eastAsia" w:ascii="微软雅黑" w:hAnsi="微软雅黑" w:eastAsia="微软雅黑" w:cs="Tahoma"/>
          <w:color w:val="222222"/>
          <w:sz w:val="24"/>
          <w:szCs w:val="24"/>
        </w:rPr>
        <w:t>果真</w:t>
      </w:r>
      <w:r>
        <w:rPr>
          <w:rFonts w:ascii="微软雅黑" w:hAnsi="微软雅黑" w:eastAsia="微软雅黑" w:cs="Tahoma"/>
          <w:color w:val="222222"/>
          <w:sz w:val="24"/>
          <w:szCs w:val="24"/>
        </w:rPr>
        <w:t>各自</w:t>
      </w:r>
      <w:r>
        <w:rPr>
          <w:rFonts w:hint="eastAsia" w:ascii="微软雅黑" w:hAnsi="微软雅黑" w:eastAsia="微软雅黑" w:cs="Tahoma"/>
          <w:color w:val="222222"/>
          <w:sz w:val="24"/>
          <w:szCs w:val="24"/>
        </w:rPr>
        <w:t>用好的方法</w:t>
      </w:r>
      <w:r>
        <w:rPr>
          <w:rFonts w:ascii="微软雅黑" w:hAnsi="微软雅黑" w:eastAsia="微软雅黑" w:cs="Tahoma"/>
          <w:color w:val="222222"/>
          <w:sz w:val="24"/>
          <w:szCs w:val="24"/>
        </w:rPr>
        <w:t>教育</w:t>
      </w:r>
      <w:r>
        <w:rPr>
          <w:rFonts w:hint="eastAsia" w:ascii="微软雅黑" w:hAnsi="微软雅黑" w:eastAsia="微软雅黑" w:cs="Tahoma"/>
          <w:color w:val="222222"/>
          <w:sz w:val="24"/>
          <w:szCs w:val="24"/>
        </w:rPr>
        <w:t>儿女</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天下太平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人民安乐了。宗惠的含义，大略如此。如果善于体贴，那么这个利益就大了。至于净土法门的利益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修持的方法，应当看《嘉言录》、《文钞》，此处不再多说。</w:t>
      </w:r>
    </w:p>
    <w:p w14:paraId="44B4CA26">
      <w:pPr>
        <w:spacing w:line="270" w:lineRule="atLeast"/>
        <w:rPr>
          <w:rFonts w:ascii="微软雅黑" w:hAnsi="微软雅黑" w:eastAsia="微软雅黑" w:cs="宋体"/>
          <w:b/>
          <w:color w:val="C00000"/>
          <w:kern w:val="0"/>
          <w:sz w:val="24"/>
          <w:szCs w:val="24"/>
        </w:rPr>
      </w:pPr>
    </w:p>
    <w:p w14:paraId="4DF0FD9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光老矣，目力精神均不给，以后不许再来信。来决不复，以目力精神，不能应酬故也。邮局若寄书，当为汝二人寄一二种切要者，不寄则已。（民廿二九月十五）</w:t>
      </w:r>
    </w:p>
    <w:p w14:paraId="7971751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我老了，视力精神都不足，以后不许再来信。来了也</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不回复，因为视力精神，不能应酬的缘故。邮局如果可以寄书了，当为你们二人寄上一二种切要的书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如果不能寄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就算了。（民国二十二</w:t>
      </w:r>
      <w:r>
        <w:rPr>
          <w:rFonts w:hint="eastAsia" w:ascii="微软雅黑" w:hAnsi="微软雅黑" w:eastAsia="微软雅黑" w:cs="Tahoma"/>
          <w:color w:val="222222"/>
          <w:sz w:val="24"/>
          <w:szCs w:val="24"/>
        </w:rPr>
        <w:t>年</w:t>
      </w:r>
      <w:r>
        <w:rPr>
          <w:rFonts w:ascii="微软雅黑" w:hAnsi="微软雅黑" w:eastAsia="微软雅黑" w:cs="Tahoma"/>
          <w:color w:val="222222"/>
          <w:sz w:val="24"/>
          <w:szCs w:val="24"/>
        </w:rPr>
        <w:t>九月十五</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2EF0CE29">
      <w:pPr>
        <w:spacing w:line="270" w:lineRule="atLeast"/>
        <w:rPr>
          <w:rFonts w:ascii="微软雅黑" w:hAnsi="微软雅黑" w:eastAsia="微软雅黑" w:cs="宋体"/>
          <w:b/>
          <w:color w:val="C00000"/>
          <w:kern w:val="0"/>
          <w:sz w:val="24"/>
          <w:szCs w:val="24"/>
        </w:rPr>
      </w:pPr>
    </w:p>
    <w:p w14:paraId="5A717AC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邮书已通，为寄二包，人各一份，拆开分与。</w:t>
      </w:r>
    </w:p>
    <w:p w14:paraId="109C0F12">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邮书已通，为你们寄</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二包，每个人一份，拆开分给</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w:t>
      </w:r>
    </w:p>
    <w:p w14:paraId="758F72C7">
      <w:pPr>
        <w:rPr>
          <w:rFonts w:ascii="微软雅黑" w:hAnsi="微软雅黑" w:eastAsia="微软雅黑" w:cs="Tahoma"/>
          <w:color w:val="222222"/>
          <w:sz w:val="24"/>
          <w:szCs w:val="24"/>
        </w:rPr>
      </w:pPr>
    </w:p>
    <w:p w14:paraId="7E19490F">
      <w:pPr>
        <w:rPr>
          <w:rFonts w:ascii="微软雅黑" w:hAnsi="微软雅黑" w:eastAsia="微软雅黑" w:cs="Tahoma"/>
          <w:color w:val="222222"/>
          <w:sz w:val="24"/>
          <w:szCs w:val="24"/>
        </w:rPr>
      </w:pPr>
    </w:p>
    <w:p w14:paraId="1AC830B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6E26B4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04" w:name="_Toc9508"/>
      <w:r>
        <w:rPr>
          <w:rFonts w:ascii="微软雅黑" w:hAnsi="微软雅黑" w:eastAsia="微软雅黑" w:cs="宋体"/>
          <w:b/>
          <w:color w:val="C00000"/>
          <w:kern w:val="0"/>
          <w:sz w:val="24"/>
          <w:szCs w:val="24"/>
        </w:rPr>
        <w:t>复黄子云居士书</w:t>
      </w:r>
      <w:bookmarkEnd w:id="104"/>
    </w:p>
    <w:p w14:paraId="017A4792">
      <w:pPr>
        <w:rPr>
          <w:rFonts w:ascii="微软雅黑" w:hAnsi="微软雅黑" w:eastAsia="微软雅黑" w:cs="宋体"/>
          <w:b/>
          <w:color w:val="C00000"/>
          <w:kern w:val="0"/>
          <w:sz w:val="24"/>
          <w:szCs w:val="24"/>
        </w:rPr>
      </w:pPr>
    </w:p>
    <w:p w14:paraId="467AF8D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手书并法币收到，谢谢。现在诸物昂贵，纸贵之极。文钞续编与文钞格式同，只二百多页。出书当在明春夏间。</w:t>
      </w:r>
    </w:p>
    <w:p w14:paraId="3EAC92B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你的信以及法币收到，谢谢。现在</w:t>
      </w:r>
      <w:r>
        <w:rPr>
          <w:rFonts w:hint="eastAsia" w:ascii="微软雅黑" w:hAnsi="微软雅黑" w:eastAsia="微软雅黑" w:cs="Tahoma"/>
          <w:color w:val="222222"/>
          <w:sz w:val="24"/>
          <w:szCs w:val="24"/>
        </w:rPr>
        <w:t>各种</w:t>
      </w:r>
      <w:r>
        <w:rPr>
          <w:rFonts w:ascii="微软雅黑" w:hAnsi="微软雅黑" w:eastAsia="微软雅黑" w:cs="Tahoma"/>
          <w:color w:val="222222"/>
          <w:sz w:val="24"/>
          <w:szCs w:val="24"/>
        </w:rPr>
        <w:t>物品昂贵，纸张贵到了极点。《文钞续编》与《文钞》的格式相同，只有二百多页。出书应当在明年春夏之间。</w:t>
      </w:r>
    </w:p>
    <w:p w14:paraId="09A6C0BD">
      <w:pPr>
        <w:rPr>
          <w:rFonts w:ascii="微软雅黑" w:hAnsi="微软雅黑" w:eastAsia="微软雅黑" w:cs="宋体"/>
          <w:b/>
          <w:color w:val="C00000"/>
          <w:kern w:val="0"/>
          <w:sz w:val="24"/>
          <w:szCs w:val="24"/>
        </w:rPr>
      </w:pPr>
    </w:p>
    <w:p w14:paraId="629BF44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在德森法师意，欲明春纸或贱点。光恐明春更贵数倍，也不可料。若一时不太平，恐吾国人民同归于尽。</w:t>
      </w:r>
    </w:p>
    <w:p w14:paraId="52C74947">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按</w:t>
      </w:r>
      <w:r>
        <w:rPr>
          <w:rFonts w:ascii="微软雅黑" w:hAnsi="微软雅黑" w:eastAsia="微软雅黑" w:cs="Tahoma"/>
          <w:color w:val="222222"/>
          <w:sz w:val="24"/>
          <w:szCs w:val="24"/>
        </w:rPr>
        <w:t>德森法师的意思，是</w:t>
      </w:r>
      <w:r>
        <w:rPr>
          <w:rFonts w:hint="eastAsia" w:ascii="微软雅黑" w:hAnsi="微软雅黑" w:eastAsia="微软雅黑" w:cs="Tahoma"/>
          <w:color w:val="222222"/>
          <w:sz w:val="24"/>
          <w:szCs w:val="24"/>
        </w:rPr>
        <w:t>料想</w:t>
      </w:r>
      <w:r>
        <w:rPr>
          <w:rFonts w:ascii="微软雅黑" w:hAnsi="微软雅黑" w:eastAsia="微软雅黑" w:cs="Tahoma"/>
          <w:color w:val="222222"/>
          <w:sz w:val="24"/>
          <w:szCs w:val="24"/>
        </w:rPr>
        <w:t>明年春天，纸张或许会便宜一些。我</w:t>
      </w:r>
      <w:r>
        <w:rPr>
          <w:rFonts w:hint="eastAsia" w:ascii="微软雅黑" w:hAnsi="微软雅黑" w:eastAsia="微软雅黑" w:cs="Tahoma"/>
          <w:color w:val="222222"/>
          <w:sz w:val="24"/>
          <w:szCs w:val="24"/>
        </w:rPr>
        <w:t>担心</w:t>
      </w:r>
      <w:r>
        <w:rPr>
          <w:rFonts w:ascii="微软雅黑" w:hAnsi="微软雅黑" w:eastAsia="微软雅黑" w:cs="Tahoma"/>
          <w:color w:val="222222"/>
          <w:sz w:val="24"/>
          <w:szCs w:val="24"/>
        </w:rPr>
        <w:t>明年春天，</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更加昂贵几倍，也不可预料。如果一时不能太平，恐怕我国人民</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同归于尽。</w:t>
      </w:r>
    </w:p>
    <w:p w14:paraId="05F2AE04">
      <w:pPr>
        <w:rPr>
          <w:rFonts w:ascii="微软雅黑" w:hAnsi="微软雅黑" w:eastAsia="微软雅黑" w:cs="宋体"/>
          <w:b/>
          <w:color w:val="C00000"/>
          <w:kern w:val="0"/>
          <w:sz w:val="24"/>
          <w:szCs w:val="24"/>
        </w:rPr>
      </w:pPr>
    </w:p>
    <w:p w14:paraId="300F96B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当此时世，大家都要一心念佛念观音菩萨。以祈生则蒙佑，死则接引往生西方耳。祈以此意与一切有缘者说，则幸甚。（十一月廿八）</w:t>
      </w:r>
    </w:p>
    <w:p w14:paraId="618151A5">
      <w:pPr>
        <w:rPr>
          <w:rFonts w:ascii="微软雅黑" w:hAnsi="微软雅黑" w:eastAsia="微软雅黑" w:cs="Tahoma"/>
          <w:color w:val="222222"/>
          <w:sz w:val="24"/>
          <w:szCs w:val="24"/>
        </w:rPr>
      </w:pPr>
      <w:r>
        <w:rPr>
          <w:rFonts w:ascii="微软雅黑" w:hAnsi="微软雅黑" w:eastAsia="微软雅黑" w:cs="Tahoma"/>
          <w:color w:val="222222"/>
          <w:sz w:val="24"/>
          <w:szCs w:val="24"/>
        </w:rPr>
        <w:t>在这个时世，大家都要一心念佛、念观音菩萨。以祈求</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则蒙佛菩萨庇佑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死</w:t>
      </w:r>
      <w:r>
        <w:rPr>
          <w:rFonts w:hint="eastAsia" w:ascii="微软雅黑" w:hAnsi="微软雅黑" w:eastAsia="微软雅黑" w:cs="Tahoma"/>
          <w:color w:val="222222"/>
          <w:sz w:val="24"/>
          <w:szCs w:val="24"/>
        </w:rPr>
        <w:t>后，则蒙佛</w:t>
      </w:r>
      <w:r>
        <w:rPr>
          <w:rFonts w:ascii="微软雅黑" w:hAnsi="微软雅黑" w:eastAsia="微软雅黑" w:cs="Tahoma"/>
          <w:color w:val="222222"/>
          <w:sz w:val="24"/>
          <w:szCs w:val="24"/>
        </w:rPr>
        <w:t>接引往生西方。请将此意对一切有缘的人说，</w:t>
      </w:r>
      <w:r>
        <w:rPr>
          <w:rFonts w:hint="eastAsia" w:ascii="微软雅黑" w:hAnsi="微软雅黑" w:eastAsia="微软雅黑" w:cs="Tahoma"/>
          <w:color w:val="222222"/>
          <w:sz w:val="24"/>
          <w:szCs w:val="24"/>
        </w:rPr>
        <w:t>那么就</w:t>
      </w:r>
      <w:r>
        <w:rPr>
          <w:rFonts w:ascii="微软雅黑" w:hAnsi="微软雅黑" w:eastAsia="微软雅黑" w:cs="Tahoma"/>
          <w:color w:val="222222"/>
          <w:sz w:val="24"/>
          <w:szCs w:val="24"/>
        </w:rPr>
        <w:t>非常庆幸</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。（十一月二十八</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36599627">
      <w:pPr>
        <w:rPr>
          <w:rFonts w:ascii="微软雅黑" w:hAnsi="微软雅黑" w:eastAsia="微软雅黑" w:cs="Tahoma"/>
          <w:color w:val="222222"/>
          <w:sz w:val="24"/>
          <w:szCs w:val="24"/>
        </w:rPr>
      </w:pPr>
    </w:p>
    <w:p w14:paraId="364ADEFB">
      <w:pPr>
        <w:rPr>
          <w:rStyle w:val="14"/>
          <w:rFonts w:ascii="微软雅黑" w:hAnsi="微软雅黑" w:eastAsia="微软雅黑" w:cs="Tahoma"/>
          <w:color w:val="FF0000"/>
          <w:sz w:val="24"/>
          <w:szCs w:val="24"/>
        </w:rPr>
      </w:pPr>
    </w:p>
    <w:p w14:paraId="16F9B347">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587EC78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05" w:name="_Toc20600"/>
      <w:r>
        <w:rPr>
          <w:rFonts w:hint="eastAsia" w:ascii="微软雅黑" w:hAnsi="微软雅黑" w:eastAsia="微软雅黑" w:cs="宋体"/>
          <w:b/>
          <w:color w:val="C00000"/>
          <w:kern w:val="0"/>
          <w:sz w:val="24"/>
          <w:szCs w:val="24"/>
        </w:rPr>
        <w:t>复（沈净心，金谈）二居士书</w:t>
      </w:r>
      <w:bookmarkEnd w:id="105"/>
    </w:p>
    <w:p w14:paraId="5CF8C092">
      <w:pPr>
        <w:rPr>
          <w:rFonts w:ascii="微软雅黑" w:hAnsi="微软雅黑" w:eastAsia="微软雅黑" w:cs="宋体"/>
          <w:b/>
          <w:color w:val="C00000"/>
          <w:kern w:val="0"/>
          <w:sz w:val="24"/>
          <w:szCs w:val="24"/>
        </w:rPr>
      </w:pPr>
    </w:p>
    <w:p w14:paraId="5FFDC0B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念佛一法，方便之极。行住坐卧，穿衣，吃饭，均好念。何得午夜方念乎。一切时，一切处，均好念。</w:t>
      </w:r>
    </w:p>
    <w:p w14:paraId="2C0DA42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念佛这个法门，方便到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极点。行住坐卧、穿衣、吃饭，都好念佛。</w:t>
      </w:r>
      <w:r>
        <w:rPr>
          <w:rFonts w:hint="eastAsia" w:ascii="微软雅黑" w:hAnsi="微软雅黑" w:eastAsia="微软雅黑" w:cs="Tahoma"/>
          <w:color w:val="222222"/>
          <w:sz w:val="24"/>
          <w:szCs w:val="24"/>
        </w:rPr>
        <w:t>为何非</w:t>
      </w:r>
      <w:r>
        <w:rPr>
          <w:rFonts w:ascii="微软雅黑" w:hAnsi="微软雅黑" w:eastAsia="微软雅黑" w:cs="Tahoma"/>
          <w:color w:val="222222"/>
          <w:sz w:val="24"/>
          <w:szCs w:val="24"/>
        </w:rPr>
        <w:t>要等到午夜方才念佛呢？一切时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一切处，都好念佛。</w:t>
      </w:r>
    </w:p>
    <w:p w14:paraId="18625B29">
      <w:pPr>
        <w:rPr>
          <w:rFonts w:ascii="微软雅黑" w:hAnsi="微软雅黑" w:eastAsia="微软雅黑" w:cs="宋体"/>
          <w:b/>
          <w:color w:val="C00000"/>
          <w:kern w:val="0"/>
          <w:sz w:val="24"/>
          <w:szCs w:val="24"/>
        </w:rPr>
      </w:pPr>
    </w:p>
    <w:p w14:paraId="3478913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洁净处，出声念默念均可。大小便时，不洁净处，并睡时，只好默念。默念功德，仍是一样。何只午夜好念乎。</w:t>
      </w:r>
    </w:p>
    <w:p w14:paraId="51492D7B">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洁净</w:t>
      </w:r>
      <w:r>
        <w:rPr>
          <w:rFonts w:hint="eastAsia" w:ascii="微软雅黑" w:hAnsi="微软雅黑" w:eastAsia="微软雅黑" w:cs="Tahoma"/>
          <w:color w:val="222222"/>
          <w:sz w:val="24"/>
          <w:szCs w:val="24"/>
        </w:rPr>
        <w:t>的地方</w:t>
      </w:r>
      <w:r>
        <w:rPr>
          <w:rFonts w:ascii="微软雅黑" w:hAnsi="微软雅黑" w:eastAsia="微软雅黑" w:cs="Tahoma"/>
          <w:color w:val="222222"/>
          <w:sz w:val="24"/>
          <w:szCs w:val="24"/>
        </w:rPr>
        <w:t>，出声念、默念都可以。大小便时，</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不洁净</w:t>
      </w:r>
      <w:r>
        <w:rPr>
          <w:rFonts w:hint="eastAsia" w:ascii="微软雅黑" w:hAnsi="微软雅黑" w:eastAsia="微软雅黑" w:cs="Tahoma"/>
          <w:color w:val="222222"/>
          <w:sz w:val="24"/>
          <w:szCs w:val="24"/>
        </w:rPr>
        <w:t>的地方</w:t>
      </w:r>
      <w:r>
        <w:rPr>
          <w:rFonts w:ascii="微软雅黑" w:hAnsi="微软雅黑" w:eastAsia="微软雅黑" w:cs="Tahoma"/>
          <w:color w:val="222222"/>
          <w:sz w:val="24"/>
          <w:szCs w:val="24"/>
        </w:rPr>
        <w:t>，以及睡觉的时候，只好默念。默念的功德，仍是一样。哪里只是</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午夜</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好念佛呢？</w:t>
      </w:r>
    </w:p>
    <w:p w14:paraId="30AF5C04">
      <w:pPr>
        <w:rPr>
          <w:rFonts w:ascii="微软雅黑" w:hAnsi="微软雅黑" w:eastAsia="微软雅黑" w:cs="宋体"/>
          <w:b/>
          <w:color w:val="C00000"/>
          <w:kern w:val="0"/>
          <w:sz w:val="24"/>
          <w:szCs w:val="24"/>
        </w:rPr>
      </w:pPr>
    </w:p>
    <w:p w14:paraId="7C5B68B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从前隐居山林则好，今则人心坏极，为几升米，一件衣，就肯杀人。汝且在家念佛，勿萌隐居之念。祈慧察。以后不许再来信，以无力应酬故也。</w:t>
      </w:r>
    </w:p>
    <w:p w14:paraId="2E841CC6">
      <w:pPr>
        <w:rPr>
          <w:rFonts w:ascii="微软雅黑" w:hAnsi="微软雅黑" w:eastAsia="微软雅黑" w:cs="Tahoma"/>
          <w:color w:val="222222"/>
          <w:sz w:val="24"/>
          <w:szCs w:val="24"/>
        </w:rPr>
      </w:pPr>
      <w:r>
        <w:rPr>
          <w:rFonts w:ascii="微软雅黑" w:hAnsi="微软雅黑" w:eastAsia="微软雅黑" w:cs="Tahoma"/>
          <w:color w:val="222222"/>
          <w:sz w:val="24"/>
          <w:szCs w:val="24"/>
        </w:rPr>
        <w:t>从前隐居山林还好，现今的人心坏到极点，为了几升米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一件衣服，就肯杀人。你暂且在家念佛，不要萌生隐居的念头。请慧察。以后不许再来信，因为没有力量应酬的缘故。</w:t>
      </w:r>
    </w:p>
    <w:p w14:paraId="28DF37D1">
      <w:pPr>
        <w:rPr>
          <w:rFonts w:ascii="微软雅黑" w:hAnsi="微软雅黑" w:eastAsia="微软雅黑" w:cs="Tahoma"/>
          <w:color w:val="222222"/>
          <w:sz w:val="24"/>
          <w:szCs w:val="24"/>
        </w:rPr>
      </w:pPr>
    </w:p>
    <w:p w14:paraId="018F9E95">
      <w:pPr>
        <w:rPr>
          <w:rStyle w:val="14"/>
          <w:rFonts w:ascii="微软雅黑" w:hAnsi="微软雅黑" w:eastAsia="微软雅黑" w:cs="Tahoma"/>
          <w:color w:val="FF0000"/>
          <w:sz w:val="24"/>
          <w:szCs w:val="24"/>
        </w:rPr>
      </w:pPr>
    </w:p>
    <w:p w14:paraId="3DC24B45">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2709DE2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06" w:name="_Toc13427"/>
      <w:r>
        <w:rPr>
          <w:rFonts w:ascii="微软雅黑" w:hAnsi="微软雅黑" w:eastAsia="微软雅黑" w:cs="宋体"/>
          <w:b/>
          <w:color w:val="C00000"/>
          <w:kern w:val="0"/>
          <w:sz w:val="24"/>
          <w:szCs w:val="24"/>
        </w:rPr>
        <w:t>复严文朴居士书</w:t>
      </w:r>
      <w:bookmarkEnd w:id="106"/>
    </w:p>
    <w:p w14:paraId="4C72C562">
      <w:pPr>
        <w:rPr>
          <w:rFonts w:ascii="微软雅黑" w:hAnsi="微软雅黑" w:eastAsia="微软雅黑" w:cs="宋体"/>
          <w:b/>
          <w:color w:val="C00000"/>
          <w:kern w:val="0"/>
          <w:sz w:val="24"/>
          <w:szCs w:val="24"/>
        </w:rPr>
      </w:pPr>
    </w:p>
    <w:p w14:paraId="5E136F8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三十九人法名，各另纸书之。二十五元香敬，已令报国寺尽钱寄书矣。三四日当可寄来。以后不得又来信，来则退回。实无此目力精神，非不近人情。</w:t>
      </w:r>
    </w:p>
    <w:p w14:paraId="2D1F521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三十九个人的法名，各</w:t>
      </w:r>
      <w:r>
        <w:rPr>
          <w:rFonts w:hint="eastAsia" w:ascii="微软雅黑" w:hAnsi="微软雅黑" w:eastAsia="微软雅黑" w:cs="Tahoma"/>
          <w:color w:val="222222"/>
          <w:sz w:val="24"/>
          <w:szCs w:val="24"/>
        </w:rPr>
        <w:t>自</w:t>
      </w:r>
      <w:r>
        <w:rPr>
          <w:rFonts w:ascii="微软雅黑" w:hAnsi="微软雅黑" w:eastAsia="微软雅黑" w:cs="Tahoma"/>
          <w:color w:val="222222"/>
          <w:sz w:val="24"/>
          <w:szCs w:val="24"/>
        </w:rPr>
        <w:t>在另外的纸上写好。二十五元的香敬，已经令报国寺，按这个钱数给你们寄书了。三四天应当可以寄来。以后不得又来信，来信就退回。实在没有这个视力精神，不是不近人情。</w:t>
      </w:r>
    </w:p>
    <w:p w14:paraId="4C8C38B9">
      <w:pPr>
        <w:rPr>
          <w:rFonts w:ascii="微软雅黑" w:hAnsi="微软雅黑" w:eastAsia="微软雅黑" w:cs="宋体"/>
          <w:b/>
          <w:color w:val="C00000"/>
          <w:kern w:val="0"/>
          <w:sz w:val="24"/>
          <w:szCs w:val="24"/>
        </w:rPr>
      </w:pPr>
    </w:p>
    <w:p w14:paraId="64D2777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汝将人名写于红纸，看不见，令人抄出方知。汝少年人，不知老年人之苦，写于红纸，究有何益。今将法名挂号寄来，待西方公据，初机先导来，各为分送。（民廿七十月十三）</w:t>
      </w:r>
    </w:p>
    <w:p w14:paraId="39E679A8">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你将人的名字写在红纸上，我看不见，令他人抄出来，方才知道。你</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少年人，不知道老年人的苦，写在红纸上，究竟有什么利益。</w:t>
      </w:r>
      <w:r>
        <w:rPr>
          <w:rFonts w:hint="eastAsia" w:ascii="微软雅黑" w:hAnsi="微软雅黑" w:eastAsia="微软雅黑" w:cs="Tahoma"/>
          <w:color w:val="222222"/>
          <w:sz w:val="24"/>
          <w:szCs w:val="24"/>
        </w:rPr>
        <w:t>现</w:t>
      </w:r>
      <w:r>
        <w:rPr>
          <w:rFonts w:ascii="微软雅黑" w:hAnsi="微软雅黑" w:eastAsia="微软雅黑" w:cs="Tahoma"/>
          <w:color w:val="222222"/>
          <w:sz w:val="24"/>
          <w:szCs w:val="24"/>
        </w:rPr>
        <w:t>将法名挂号寄来，等到《西方公据》、《初机先导》来了，</w:t>
      </w:r>
      <w:r>
        <w:rPr>
          <w:rFonts w:hint="eastAsia" w:ascii="微软雅黑" w:hAnsi="微软雅黑" w:eastAsia="微软雅黑" w:cs="Tahoma"/>
          <w:color w:val="222222"/>
          <w:sz w:val="24"/>
          <w:szCs w:val="24"/>
        </w:rPr>
        <w:t>各自为</w:t>
      </w:r>
      <w:r>
        <w:rPr>
          <w:rFonts w:ascii="微软雅黑" w:hAnsi="微软雅黑" w:eastAsia="微软雅黑" w:cs="Tahoma"/>
          <w:color w:val="222222"/>
          <w:sz w:val="24"/>
          <w:szCs w:val="24"/>
        </w:rPr>
        <w:t>他们</w:t>
      </w:r>
      <w:r>
        <w:rPr>
          <w:rFonts w:hint="eastAsia" w:ascii="微软雅黑" w:hAnsi="微软雅黑" w:eastAsia="微软雅黑" w:cs="Tahoma"/>
          <w:color w:val="222222"/>
          <w:sz w:val="24"/>
          <w:szCs w:val="24"/>
        </w:rPr>
        <w:t>分送</w:t>
      </w:r>
      <w:r>
        <w:rPr>
          <w:rFonts w:ascii="微软雅黑" w:hAnsi="微软雅黑" w:eastAsia="微软雅黑" w:cs="Tahoma"/>
          <w:color w:val="222222"/>
          <w:sz w:val="24"/>
          <w:szCs w:val="24"/>
        </w:rPr>
        <w:t>。（民国二十七</w:t>
      </w:r>
      <w:r>
        <w:rPr>
          <w:rFonts w:hint="eastAsia" w:ascii="微软雅黑" w:hAnsi="微软雅黑" w:eastAsia="微软雅黑" w:cs="Tahoma"/>
          <w:color w:val="222222"/>
          <w:sz w:val="24"/>
          <w:szCs w:val="24"/>
        </w:rPr>
        <w:t>年</w:t>
      </w:r>
      <w:r>
        <w:rPr>
          <w:rFonts w:ascii="微软雅黑" w:hAnsi="微软雅黑" w:eastAsia="微软雅黑" w:cs="Tahoma"/>
          <w:color w:val="222222"/>
          <w:sz w:val="24"/>
          <w:szCs w:val="24"/>
        </w:rPr>
        <w:t>十月十三</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34CDF5FC">
      <w:pPr>
        <w:rPr>
          <w:rFonts w:ascii="微软雅黑" w:hAnsi="微软雅黑" w:eastAsia="微软雅黑" w:cs="Tahoma"/>
          <w:color w:val="222222"/>
          <w:sz w:val="24"/>
          <w:szCs w:val="24"/>
        </w:rPr>
      </w:pPr>
    </w:p>
    <w:p w14:paraId="19FA9C3C">
      <w:pPr>
        <w:rPr>
          <w:rFonts w:ascii="微软雅黑" w:hAnsi="微软雅黑" w:eastAsia="微软雅黑" w:cs="Tahoma"/>
          <w:color w:val="222222"/>
          <w:sz w:val="24"/>
          <w:szCs w:val="24"/>
        </w:rPr>
      </w:pPr>
    </w:p>
    <w:p w14:paraId="0EE49E3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F0F728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07" w:name="_Toc9934"/>
      <w:r>
        <w:rPr>
          <w:rFonts w:ascii="微软雅黑" w:hAnsi="微软雅黑" w:eastAsia="微软雅黑" w:cs="宋体"/>
          <w:b/>
          <w:color w:val="C00000"/>
          <w:kern w:val="0"/>
          <w:sz w:val="24"/>
          <w:szCs w:val="24"/>
        </w:rPr>
        <w:t>复胡慧彻居士书一</w:t>
      </w:r>
      <w:bookmarkEnd w:id="107"/>
    </w:p>
    <w:p w14:paraId="51E922F9">
      <w:pPr>
        <w:rPr>
          <w:rFonts w:ascii="微软雅黑" w:hAnsi="微软雅黑" w:eastAsia="微软雅黑" w:cs="Tahoma"/>
          <w:color w:val="222222"/>
          <w:sz w:val="24"/>
          <w:szCs w:val="24"/>
        </w:rPr>
      </w:pPr>
    </w:p>
    <w:p w14:paraId="6C6A80CF">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三老人求皈依，当为彼说，要一心念佛，求生西方。不可只知种善根，求来生福报。生西方，即了生脱死，超凡入圣。求来生，则因福造业，因业堕落三途恶道。余照长信，此不备说。</w:t>
      </w:r>
    </w:p>
    <w:p w14:paraId="1073F5F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　　</w:t>
      </w:r>
      <w:r>
        <w:rPr>
          <w:rFonts w:ascii="微软雅黑" w:hAnsi="微软雅黑" w:eastAsia="微软雅黑" w:cs="Tahoma"/>
          <w:color w:val="222222"/>
          <w:sz w:val="24"/>
          <w:szCs w:val="24"/>
        </w:rPr>
        <w:t>三位老人求皈依，应当对他们说，要一心念佛，求生西方。不可只知道种善根，求来生福报。</w:t>
      </w:r>
      <w:r>
        <w:rPr>
          <w:rFonts w:hint="eastAsia" w:ascii="微软雅黑" w:hAnsi="微软雅黑" w:eastAsia="微软雅黑" w:cs="Tahoma"/>
          <w:color w:val="222222"/>
          <w:sz w:val="24"/>
          <w:szCs w:val="24"/>
        </w:rPr>
        <w:t>往</w:t>
      </w:r>
      <w:r>
        <w:rPr>
          <w:rFonts w:ascii="微软雅黑" w:hAnsi="微软雅黑" w:eastAsia="微软雅黑" w:cs="Tahoma"/>
          <w:color w:val="222222"/>
          <w:sz w:val="24"/>
          <w:szCs w:val="24"/>
        </w:rPr>
        <w:t>生到西方，</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了生脱死，超凡入圣。求来生，</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因福报造作罪业，因罪业堕落三途恶道。其余参照长信</w:t>
      </w:r>
      <w:r>
        <w:rPr>
          <w:rFonts w:ascii="微软雅黑" w:hAnsi="微软雅黑" w:eastAsia="微软雅黑" w:cs="Tahoma"/>
          <w:color w:val="7F7F7F"/>
          <w:sz w:val="24"/>
          <w:szCs w:val="24"/>
        </w:rPr>
        <w:t>（一函遍复）</w:t>
      </w:r>
      <w:r>
        <w:rPr>
          <w:rFonts w:ascii="微软雅黑" w:hAnsi="微软雅黑" w:eastAsia="微软雅黑" w:cs="Tahoma"/>
          <w:color w:val="222222"/>
          <w:sz w:val="24"/>
          <w:szCs w:val="24"/>
        </w:rPr>
        <w:t>，此处不再多说。</w:t>
      </w:r>
    </w:p>
    <w:p w14:paraId="230AA766">
      <w:pPr>
        <w:rPr>
          <w:rFonts w:ascii="微软雅黑" w:hAnsi="微软雅黑" w:eastAsia="微软雅黑" w:cs="Tahoma"/>
          <w:color w:val="222222"/>
          <w:sz w:val="24"/>
          <w:szCs w:val="24"/>
        </w:rPr>
      </w:pPr>
    </w:p>
    <w:p w14:paraId="142C6364">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邵吉成，法名慧成。邵张立志，法名慧立。有志者，事竟成。能自立，则无往不吉。</w:t>
      </w:r>
    </w:p>
    <w:p w14:paraId="7FF88012">
      <w:pPr>
        <w:rPr>
          <w:rFonts w:ascii="微软雅黑" w:hAnsi="微软雅黑" w:eastAsia="微软雅黑" w:cs="Tahoma"/>
          <w:color w:val="222222"/>
          <w:sz w:val="24"/>
          <w:szCs w:val="24"/>
        </w:rPr>
      </w:pPr>
      <w:r>
        <w:rPr>
          <w:rFonts w:ascii="微软雅黑" w:hAnsi="微软雅黑" w:eastAsia="微软雅黑" w:cs="Tahoma"/>
          <w:color w:val="222222"/>
          <w:sz w:val="24"/>
          <w:szCs w:val="24"/>
        </w:rPr>
        <w:t>邵吉成，法名慧成。邵张立志，法名慧立。有志者，事竟成。能够自立，那么所到之处</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不吉祥。</w:t>
      </w:r>
    </w:p>
    <w:p w14:paraId="1C25B3B4">
      <w:pPr>
        <w:rPr>
          <w:rFonts w:ascii="微软雅黑" w:hAnsi="微软雅黑" w:eastAsia="微软雅黑" w:cs="Tahoma"/>
          <w:color w:val="222222"/>
          <w:sz w:val="24"/>
          <w:szCs w:val="24"/>
        </w:rPr>
      </w:pPr>
    </w:p>
    <w:p w14:paraId="234635C1">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张冯修成，法名慧修。依佛智慧而修，则决定可以现生了生脱死也。生信发愿，念佛求生西方，即所说之佛智慧也。祈与彼等说之。（民廿二十一月二十二灯下）</w:t>
      </w:r>
    </w:p>
    <w:p w14:paraId="05E308FE">
      <w:pPr>
        <w:rPr>
          <w:rFonts w:ascii="微软雅黑" w:hAnsi="微软雅黑" w:eastAsia="微软雅黑" w:cs="Tahoma"/>
          <w:color w:val="222222"/>
          <w:sz w:val="24"/>
          <w:szCs w:val="24"/>
        </w:rPr>
      </w:pPr>
      <w:r>
        <w:rPr>
          <w:rFonts w:ascii="微软雅黑" w:hAnsi="微软雅黑" w:eastAsia="微软雅黑" w:cs="Tahoma"/>
          <w:color w:val="222222"/>
          <w:sz w:val="24"/>
          <w:szCs w:val="24"/>
        </w:rPr>
        <w:t>张冯修成，法名慧修。依佛智慧而修，那么决定可以现生了生脱死啊！生信发愿，念佛求生西方，即是所说的佛智慧。请对他们讲说。（民国二十二</w:t>
      </w:r>
      <w:r>
        <w:rPr>
          <w:rFonts w:hint="eastAsia" w:ascii="微软雅黑" w:hAnsi="微软雅黑" w:eastAsia="微软雅黑" w:cs="Tahoma"/>
          <w:color w:val="222222"/>
          <w:sz w:val="24"/>
          <w:szCs w:val="24"/>
        </w:rPr>
        <w:t>年</w:t>
      </w:r>
      <w:r>
        <w:rPr>
          <w:rFonts w:ascii="微软雅黑" w:hAnsi="微软雅黑" w:eastAsia="微软雅黑" w:cs="Tahoma"/>
          <w:color w:val="222222"/>
          <w:sz w:val="24"/>
          <w:szCs w:val="24"/>
        </w:rPr>
        <w:t>十一月二十二</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灯下）</w:t>
      </w:r>
    </w:p>
    <w:p w14:paraId="5A744C72">
      <w:pPr>
        <w:rPr>
          <w:rFonts w:ascii="微软雅黑" w:hAnsi="微软雅黑" w:eastAsia="微软雅黑" w:cs="Tahoma"/>
          <w:color w:val="222222"/>
          <w:sz w:val="24"/>
          <w:szCs w:val="24"/>
        </w:rPr>
      </w:pPr>
    </w:p>
    <w:p w14:paraId="35171CB6">
      <w:pPr>
        <w:rPr>
          <w:rFonts w:ascii="微软雅黑" w:hAnsi="微软雅黑" w:eastAsia="微软雅黑" w:cs="Tahoma"/>
          <w:color w:val="222222"/>
          <w:sz w:val="24"/>
          <w:szCs w:val="24"/>
        </w:rPr>
      </w:pPr>
    </w:p>
    <w:p w14:paraId="72C3EF88">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3E91777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08" w:name="_Toc17479"/>
      <w:r>
        <w:rPr>
          <w:rFonts w:ascii="微软雅黑" w:hAnsi="微软雅黑" w:eastAsia="微软雅黑" w:cs="宋体"/>
          <w:b/>
          <w:color w:val="C00000"/>
          <w:kern w:val="0"/>
          <w:sz w:val="24"/>
          <w:szCs w:val="24"/>
        </w:rPr>
        <w:t>复胡慧彻居士书二</w:t>
      </w:r>
      <w:bookmarkEnd w:id="108"/>
    </w:p>
    <w:p w14:paraId="3966C618">
      <w:pPr>
        <w:rPr>
          <w:rFonts w:ascii="微软雅黑" w:hAnsi="微软雅黑" w:eastAsia="微软雅黑" w:cs="宋体"/>
          <w:b/>
          <w:color w:val="C00000"/>
          <w:kern w:val="0"/>
          <w:sz w:val="24"/>
          <w:szCs w:val="24"/>
        </w:rPr>
      </w:pPr>
    </w:p>
    <w:p w14:paraId="4CAFA07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南通乩风大兴，江易园被乩赞叹得头脑已昏。且以乩语号召通海启如四县。在彼意尚欲号召全国，汝等切勿随彼所转。世间正人君子，亦不肯过赞誉人，况得道之圣人乎。</w:t>
      </w:r>
    </w:p>
    <w:p w14:paraId="1ED62FA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江苏南通的扶乩之风很是兴盛，江易园被扶乩赞叹得头脑已昏。</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且以乩语号召南通、海安、启东、如皋四县。他</w:t>
      </w:r>
      <w:r>
        <w:rPr>
          <w:rFonts w:hint="eastAsia" w:ascii="微软雅黑" w:hAnsi="微软雅黑" w:eastAsia="微软雅黑" w:cs="Tahoma"/>
          <w:color w:val="222222"/>
          <w:sz w:val="24"/>
          <w:szCs w:val="24"/>
        </w:rPr>
        <w:t>的心思</w:t>
      </w:r>
      <w:r>
        <w:rPr>
          <w:rFonts w:ascii="微软雅黑" w:hAnsi="微软雅黑" w:eastAsia="微软雅黑" w:cs="Tahoma"/>
          <w:color w:val="222222"/>
          <w:sz w:val="24"/>
          <w:szCs w:val="24"/>
        </w:rPr>
        <w:t>还想要号召全国，你们千万不要随他所转。世间的正人君子，也不肯过份赞誉他人，何况得道的圣人呢？</w:t>
      </w:r>
    </w:p>
    <w:p w14:paraId="28C6580E">
      <w:pPr>
        <w:rPr>
          <w:rFonts w:ascii="微软雅黑" w:hAnsi="微软雅黑" w:eastAsia="微软雅黑" w:cs="宋体"/>
          <w:b/>
          <w:color w:val="C00000"/>
          <w:kern w:val="0"/>
          <w:sz w:val="24"/>
          <w:szCs w:val="24"/>
        </w:rPr>
      </w:pPr>
    </w:p>
    <w:p w14:paraId="5DF858E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乩皆灵鬼假冒（百有九十九），又多半是扶者伪为。易园以好誉而迷之至极，竟将乩语视作圣旨。设不好誉，即以所誉而责之。则何至丧心病狂，真伪邪正不分乎。</w:t>
      </w:r>
    </w:p>
    <w:p w14:paraId="232171E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扶乩都是灵鬼假冒（一百回有九十九回），又多半是扶乩的人弄虚作假。江易园因为好名誉，而迷乱到极点，竟然将乩语看作圣旨。假设他不喜好名誉，就用别人赞叹他的话来责备他。那么何至于丧心病狂，真伪邪正不分呢？</w:t>
      </w:r>
    </w:p>
    <w:p w14:paraId="5303F3EA">
      <w:pPr>
        <w:rPr>
          <w:rFonts w:ascii="微软雅黑" w:hAnsi="微软雅黑" w:eastAsia="微软雅黑" w:cs="宋体"/>
          <w:b/>
          <w:color w:val="C00000"/>
          <w:kern w:val="0"/>
          <w:sz w:val="24"/>
          <w:szCs w:val="24"/>
        </w:rPr>
      </w:pPr>
    </w:p>
    <w:p w14:paraId="55A7687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祈与各莲友说之，庶不至坏乱佛法，疑误众生，了无底止也。（民廿八五月廿）</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请对各位莲友说，才不至坏乱佛法，疑误众生，没有终止。(民国二十八</w:t>
      </w:r>
      <w:r>
        <w:rPr>
          <w:rFonts w:hint="eastAsia" w:ascii="微软雅黑" w:hAnsi="微软雅黑" w:eastAsia="微软雅黑" w:cs="Tahoma"/>
          <w:color w:val="222222"/>
          <w:sz w:val="24"/>
          <w:szCs w:val="24"/>
        </w:rPr>
        <w:t>年</w:t>
      </w:r>
      <w:r>
        <w:rPr>
          <w:rFonts w:ascii="微软雅黑" w:hAnsi="微软雅黑" w:eastAsia="微软雅黑" w:cs="Tahoma"/>
          <w:color w:val="222222"/>
          <w:sz w:val="24"/>
          <w:szCs w:val="24"/>
        </w:rPr>
        <w:t>五月二十</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015108AB">
      <w:pPr>
        <w:rPr>
          <w:rFonts w:ascii="微软雅黑" w:hAnsi="微软雅黑" w:eastAsia="微软雅黑" w:cs="宋体"/>
          <w:b/>
          <w:color w:val="C00000"/>
          <w:kern w:val="0"/>
          <w:sz w:val="24"/>
          <w:szCs w:val="24"/>
        </w:rPr>
      </w:pPr>
    </w:p>
    <w:p w14:paraId="6D0613E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念佛真利益，唯大智慧人及愚夫愚妇能得。其似有智慧，不愿随愚夫愚妇之班者，皆不能得。若易园者，初则知见尚好，提倡颇切，屡有感应。</w:t>
      </w:r>
    </w:p>
    <w:p w14:paraId="0DDD08E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念佛的真实利益，</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有大智慧人以及愚夫愚妇</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能得</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。那些似有智慧，而不愿意随愚夫愚妇之列的人，都不能得。像江易园，最初的知见还好，提倡念佛很迫切，</w:t>
      </w:r>
      <w:r>
        <w:rPr>
          <w:rFonts w:hint="eastAsia" w:ascii="微软雅黑" w:hAnsi="微软雅黑" w:eastAsia="微软雅黑" w:cs="Tahoma"/>
          <w:color w:val="222222"/>
          <w:sz w:val="24"/>
          <w:szCs w:val="24"/>
        </w:rPr>
        <w:t>屡</w:t>
      </w:r>
      <w:r>
        <w:rPr>
          <w:rFonts w:ascii="微软雅黑" w:hAnsi="微软雅黑" w:eastAsia="微软雅黑" w:cs="Tahoma"/>
          <w:color w:val="222222"/>
          <w:sz w:val="24"/>
          <w:szCs w:val="24"/>
        </w:rPr>
        <w:t>有感应。</w:t>
      </w:r>
    </w:p>
    <w:p w14:paraId="06F122EB">
      <w:pPr>
        <w:rPr>
          <w:rFonts w:ascii="微软雅黑" w:hAnsi="微软雅黑" w:eastAsia="微软雅黑" w:cs="宋体"/>
          <w:b/>
          <w:color w:val="C00000"/>
          <w:kern w:val="0"/>
          <w:sz w:val="24"/>
          <w:szCs w:val="24"/>
        </w:rPr>
      </w:pPr>
    </w:p>
    <w:p w14:paraId="0F9DD40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今则正知见已无，专欲将其师啬公，奉于莲池海会之中，以报其恩。由此私欲之物，障蔽其心。正知正见，遂转为邪知邪见。若不速改，则将来亦莫由往生。欲随徐邱愿月之后，恐无由而得矣。</w:t>
      </w:r>
    </w:p>
    <w:p w14:paraId="1354352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如今则是正知正见已</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，专门想将他的老师张謇，供奉到莲池海会之中，来报答老师之恩。由于这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私欲</w:t>
      </w:r>
      <w:r>
        <w:rPr>
          <w:rFonts w:hint="eastAsia" w:ascii="微软雅黑" w:hAnsi="微软雅黑" w:eastAsia="微软雅黑" w:cs="Tahoma"/>
          <w:color w:val="222222"/>
          <w:sz w:val="24"/>
          <w:szCs w:val="24"/>
        </w:rPr>
        <w:t>之物</w:t>
      </w:r>
      <w:r>
        <w:rPr>
          <w:rFonts w:ascii="微软雅黑" w:hAnsi="微软雅黑" w:eastAsia="微软雅黑" w:cs="Tahoma"/>
          <w:color w:val="222222"/>
          <w:sz w:val="24"/>
          <w:szCs w:val="24"/>
        </w:rPr>
        <w:t>，障蔽了他的心。正知正见，于是转为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邪知邪见。如果不</w:t>
      </w:r>
      <w:r>
        <w:rPr>
          <w:rFonts w:hint="eastAsia" w:ascii="微软雅黑" w:hAnsi="微软雅黑" w:eastAsia="微软雅黑" w:cs="Tahoma"/>
          <w:color w:val="222222"/>
          <w:sz w:val="24"/>
          <w:szCs w:val="24"/>
        </w:rPr>
        <w:t>迅速</w:t>
      </w:r>
      <w:r>
        <w:rPr>
          <w:rFonts w:ascii="微软雅黑" w:hAnsi="微软雅黑" w:eastAsia="微软雅黑" w:cs="Tahoma"/>
          <w:color w:val="222222"/>
          <w:sz w:val="24"/>
          <w:szCs w:val="24"/>
        </w:rPr>
        <w:t>改正，那么将来也没办法往生。想要跟随在徐邱愿月之后，恐怕也没有办法得到了。</w:t>
      </w:r>
    </w:p>
    <w:p w14:paraId="27D7D611">
      <w:pPr>
        <w:rPr>
          <w:rFonts w:ascii="微软雅黑" w:hAnsi="微软雅黑" w:eastAsia="微软雅黑" w:cs="宋体"/>
          <w:b/>
          <w:color w:val="C00000"/>
          <w:kern w:val="0"/>
          <w:sz w:val="24"/>
          <w:szCs w:val="24"/>
        </w:rPr>
      </w:pPr>
    </w:p>
    <w:p w14:paraId="1A95FAB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半月刊从未请的看过。光老矣，目力精神均不给，凡无关紧要之书报，皆不看，以无此目力故也。</w:t>
      </w:r>
    </w:p>
    <w:p w14:paraId="5569A8BD">
      <w:r>
        <w:rPr>
          <w:rFonts w:ascii="微软雅黑" w:hAnsi="微软雅黑" w:eastAsia="微软雅黑" w:cs="Tahoma"/>
          <w:color w:val="222222"/>
          <w:sz w:val="24"/>
          <w:szCs w:val="24"/>
        </w:rPr>
        <w:t>《半月刊》从来没有请来看过。我老了，视力精神都不好，凡是无关紧要的书报，都不看，因为没有这个视力的缘故。</w:t>
      </w:r>
    </w:p>
    <w:p w14:paraId="05DB9E42">
      <w:pPr>
        <w:rPr>
          <w:rFonts w:ascii="微软雅黑" w:hAnsi="微软雅黑" w:eastAsia="微软雅黑" w:cs="Tahoma"/>
          <w:color w:val="222222"/>
          <w:sz w:val="24"/>
          <w:szCs w:val="24"/>
        </w:rPr>
      </w:pPr>
    </w:p>
    <w:p w14:paraId="0AC83BD0">
      <w:pPr>
        <w:rPr>
          <w:rFonts w:ascii="微软雅黑" w:hAnsi="微软雅黑" w:eastAsia="微软雅黑" w:cs="Tahoma"/>
          <w:color w:val="222222"/>
          <w:sz w:val="24"/>
          <w:szCs w:val="24"/>
        </w:rPr>
      </w:pPr>
    </w:p>
    <w:p w14:paraId="37D8739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216841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09" w:name="_Toc24560"/>
      <w:r>
        <w:rPr>
          <w:rFonts w:ascii="微软雅黑" w:hAnsi="微软雅黑" w:eastAsia="微软雅黑" w:cs="宋体"/>
          <w:b/>
          <w:color w:val="C00000"/>
          <w:kern w:val="0"/>
          <w:sz w:val="24"/>
          <w:szCs w:val="24"/>
        </w:rPr>
        <w:t>复胡慧彻居士书三</w:t>
      </w:r>
      <w:bookmarkEnd w:id="109"/>
    </w:p>
    <w:p w14:paraId="24D484BE">
      <w:pPr>
        <w:rPr>
          <w:rFonts w:ascii="微软雅黑" w:hAnsi="微软雅黑" w:eastAsia="微软雅黑" w:cs="宋体"/>
          <w:b/>
          <w:color w:val="C00000"/>
          <w:kern w:val="0"/>
          <w:sz w:val="24"/>
          <w:szCs w:val="24"/>
        </w:rPr>
      </w:pPr>
    </w:p>
    <w:p w14:paraId="365381A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切诫社友勿染易园之痴风。否则便成佛法中之外道，反破坏于佛法。疑误众生，了无底止。</w:t>
      </w:r>
    </w:p>
    <w:p w14:paraId="71370A5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千万告诫社友们，不要染上江易园痴迷扶乩的</w:t>
      </w:r>
      <w:r>
        <w:rPr>
          <w:rFonts w:hint="eastAsia" w:ascii="微软雅黑" w:hAnsi="微软雅黑" w:eastAsia="微软雅黑" w:cs="Tahoma"/>
          <w:color w:val="222222"/>
          <w:sz w:val="24"/>
          <w:szCs w:val="24"/>
        </w:rPr>
        <w:t>风气</w:t>
      </w:r>
      <w:r>
        <w:rPr>
          <w:rFonts w:ascii="微软雅黑" w:hAnsi="微软雅黑" w:eastAsia="微软雅黑" w:cs="Tahoma"/>
          <w:color w:val="222222"/>
          <w:sz w:val="24"/>
          <w:szCs w:val="24"/>
        </w:rPr>
        <w:t>。否则，</w:t>
      </w:r>
      <w:r>
        <w:rPr>
          <w:rFonts w:hint="eastAsia" w:ascii="微软雅黑" w:hAnsi="微软雅黑" w:eastAsia="微软雅黑" w:cs="Tahoma"/>
          <w:color w:val="222222"/>
          <w:sz w:val="24"/>
          <w:szCs w:val="24"/>
        </w:rPr>
        <w:t>便会</w:t>
      </w:r>
      <w:r>
        <w:rPr>
          <w:rFonts w:ascii="微软雅黑" w:hAnsi="微软雅黑" w:eastAsia="微软雅黑" w:cs="Tahoma"/>
          <w:color w:val="222222"/>
          <w:sz w:val="24"/>
          <w:szCs w:val="24"/>
        </w:rPr>
        <w:t>成为佛法中的外道，反而破坏佛法。迷惑贻误众生，没有终止之时。</w:t>
      </w:r>
    </w:p>
    <w:p w14:paraId="318D6F2C">
      <w:pPr>
        <w:rPr>
          <w:rFonts w:ascii="微软雅黑" w:hAnsi="微软雅黑" w:eastAsia="微软雅黑" w:cs="宋体"/>
          <w:b/>
          <w:color w:val="C00000"/>
          <w:kern w:val="0"/>
          <w:sz w:val="24"/>
          <w:szCs w:val="24"/>
        </w:rPr>
      </w:pPr>
    </w:p>
    <w:p w14:paraId="2689CF1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易园之下劣，一至如此之极，此光绝料想不到者。其病在好戴高帽子，并想以张謇为菩萨。而不自知其全身堕在粪坑子里，何可谓为清净香洁也。当切教儿女，知好歹，后来不会以邪为正，以臭为香也。</w:t>
      </w:r>
    </w:p>
    <w:p w14:paraId="7A84CB3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江易园的下劣，到了如此严重</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地步，这是我绝对</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料想到的。他的毛病在于好戴高帽子，并想将张謇作为菩萨。而不自知他全身堕在粪坑里面，怎么可以认为清净香洁呢？应当急切教导儿女，让他们知道好歹，</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不会以邪法为正法，以臭粪为香料。</w:t>
      </w:r>
    </w:p>
    <w:p w14:paraId="511C2B1D">
      <w:pPr>
        <w:rPr>
          <w:rFonts w:ascii="微软雅黑" w:hAnsi="微软雅黑" w:eastAsia="微软雅黑" w:cs="宋体"/>
          <w:b/>
          <w:color w:val="C00000"/>
          <w:kern w:val="0"/>
          <w:sz w:val="24"/>
          <w:szCs w:val="24"/>
        </w:rPr>
      </w:pPr>
    </w:p>
    <w:p w14:paraId="6F8E647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现在国运危岌，天灾人祸，相继而作。宜令一切人同念佛号及观世音号，以为预防之计。（民廿八七月初二日）</w:t>
      </w:r>
    </w:p>
    <w:p w14:paraId="5E96F05D">
      <w:pPr>
        <w:rPr>
          <w:rFonts w:ascii="微软雅黑" w:hAnsi="微软雅黑" w:eastAsia="微软雅黑" w:cs="Tahoma"/>
          <w:color w:val="222222"/>
          <w:sz w:val="24"/>
          <w:szCs w:val="24"/>
        </w:rPr>
      </w:pPr>
      <w:r>
        <w:rPr>
          <w:rFonts w:ascii="微软雅黑" w:hAnsi="微软雅黑" w:eastAsia="微软雅黑" w:cs="Tahoma"/>
          <w:color w:val="222222"/>
          <w:sz w:val="24"/>
          <w:szCs w:val="24"/>
        </w:rPr>
        <w:t>现在国运危急，天灾人祸，相继发生。应该令一切人，共同念佛号以及观世音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圣号，作为预防灾祸的考虑。（民国二十八</w:t>
      </w:r>
      <w:r>
        <w:rPr>
          <w:rFonts w:hint="eastAsia" w:ascii="微软雅黑" w:hAnsi="微软雅黑" w:eastAsia="微软雅黑" w:cs="Tahoma"/>
          <w:color w:val="222222"/>
          <w:sz w:val="24"/>
          <w:szCs w:val="24"/>
        </w:rPr>
        <w:t>年</w:t>
      </w:r>
      <w:r>
        <w:rPr>
          <w:rFonts w:ascii="微软雅黑" w:hAnsi="微软雅黑" w:eastAsia="微软雅黑" w:cs="Tahoma"/>
          <w:color w:val="222222"/>
          <w:sz w:val="24"/>
          <w:szCs w:val="24"/>
        </w:rPr>
        <w:t>七月初二日）</w:t>
      </w:r>
    </w:p>
    <w:p w14:paraId="7911A102">
      <w:pPr>
        <w:rPr>
          <w:rFonts w:ascii="微软雅黑" w:hAnsi="微软雅黑" w:eastAsia="微软雅黑" w:cs="Tahoma"/>
          <w:color w:val="222222"/>
          <w:sz w:val="24"/>
          <w:szCs w:val="24"/>
        </w:rPr>
      </w:pPr>
    </w:p>
    <w:p w14:paraId="78B9AA98">
      <w:pPr>
        <w:rPr>
          <w:rFonts w:ascii="微软雅黑" w:hAnsi="微软雅黑" w:eastAsia="微软雅黑" w:cs="Tahoma"/>
          <w:color w:val="222222"/>
          <w:sz w:val="24"/>
          <w:szCs w:val="24"/>
        </w:rPr>
      </w:pPr>
    </w:p>
    <w:p w14:paraId="21073492">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7D601FA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10" w:name="_Toc31652"/>
      <w:r>
        <w:rPr>
          <w:rFonts w:ascii="微软雅黑" w:hAnsi="微软雅黑" w:eastAsia="微软雅黑" w:cs="宋体"/>
          <w:b/>
          <w:color w:val="C00000"/>
          <w:kern w:val="0"/>
          <w:sz w:val="24"/>
          <w:szCs w:val="24"/>
        </w:rPr>
        <w:t>复胡慧彻居士书四</w:t>
      </w:r>
      <w:bookmarkEnd w:id="110"/>
    </w:p>
    <w:p w14:paraId="4BAC3E04">
      <w:pPr>
        <w:rPr>
          <w:rFonts w:ascii="微软雅黑" w:hAnsi="微软雅黑" w:eastAsia="微软雅黑" w:cs="宋体"/>
          <w:b/>
          <w:color w:val="C00000"/>
          <w:kern w:val="0"/>
          <w:sz w:val="24"/>
          <w:szCs w:val="24"/>
        </w:rPr>
      </w:pPr>
    </w:p>
    <w:p w14:paraId="08A0555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三月初六之信，未曾见过。马周巧贞，可谓宿有善根。此种种的确有据之事，何用光证。</w:t>
      </w:r>
    </w:p>
    <w:p w14:paraId="0B7A379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三月初六的信，没有见过。马周巧贞，可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说是宿世</w:t>
      </w:r>
      <w:r>
        <w:rPr>
          <w:rFonts w:hint="eastAsia" w:ascii="微软雅黑" w:hAnsi="微软雅黑" w:eastAsia="微软雅黑" w:cs="Tahoma"/>
          <w:color w:val="222222"/>
          <w:sz w:val="24"/>
          <w:szCs w:val="24"/>
        </w:rPr>
        <w:t>培植了</w:t>
      </w:r>
      <w:r>
        <w:rPr>
          <w:rFonts w:ascii="微软雅黑" w:hAnsi="微软雅黑" w:eastAsia="微软雅黑" w:cs="Tahoma"/>
          <w:color w:val="222222"/>
          <w:sz w:val="24"/>
          <w:szCs w:val="24"/>
        </w:rPr>
        <w:t>善根。这种种</w:t>
      </w:r>
      <w:r>
        <w:rPr>
          <w:rFonts w:hint="eastAsia" w:ascii="微软雅黑" w:hAnsi="微软雅黑" w:eastAsia="微软雅黑" w:cs="Tahoma"/>
          <w:color w:val="222222"/>
          <w:sz w:val="24"/>
          <w:szCs w:val="24"/>
        </w:rPr>
        <w:t>确实</w:t>
      </w:r>
      <w:r>
        <w:rPr>
          <w:rFonts w:ascii="微软雅黑" w:hAnsi="微软雅黑" w:eastAsia="微软雅黑" w:cs="Tahoma"/>
          <w:color w:val="222222"/>
          <w:sz w:val="24"/>
          <w:szCs w:val="24"/>
        </w:rPr>
        <w:t>有根据的事，</w:t>
      </w:r>
      <w:r>
        <w:rPr>
          <w:rFonts w:hint="eastAsia" w:ascii="微软雅黑" w:hAnsi="微软雅黑" w:eastAsia="微软雅黑" w:cs="Tahoma"/>
          <w:color w:val="222222"/>
          <w:sz w:val="24"/>
          <w:szCs w:val="24"/>
        </w:rPr>
        <w:t>哪里需要</w:t>
      </w:r>
      <w:r>
        <w:rPr>
          <w:rFonts w:ascii="微软雅黑" w:hAnsi="微软雅黑" w:eastAsia="微软雅黑" w:cs="Tahoma"/>
          <w:color w:val="222222"/>
          <w:sz w:val="24"/>
          <w:szCs w:val="24"/>
        </w:rPr>
        <w:t>我来证明。</w:t>
      </w:r>
    </w:p>
    <w:p w14:paraId="0F3F599D">
      <w:pPr>
        <w:rPr>
          <w:rFonts w:ascii="微软雅黑" w:hAnsi="微软雅黑" w:eastAsia="微软雅黑" w:cs="宋体"/>
          <w:b/>
          <w:color w:val="C00000"/>
          <w:kern w:val="0"/>
          <w:sz w:val="24"/>
          <w:szCs w:val="24"/>
        </w:rPr>
      </w:pPr>
    </w:p>
    <w:p w14:paraId="4AF5F82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如无瑞应可据，求证犹可。有此神游净土，又观音告以生期。又求证，则成不知净土法门人之知见也。</w:t>
      </w:r>
    </w:p>
    <w:p w14:paraId="3A22B24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如果没有瑞相感应可以作为根据，向我求证还可以。有此神游净土，又有观世音菩萨告诉她往生日期的感应。又来求证，就成为不知净土法门人的知见了。</w:t>
      </w:r>
    </w:p>
    <w:p w14:paraId="27963DF6">
      <w:pPr>
        <w:rPr>
          <w:rFonts w:ascii="微软雅黑" w:hAnsi="微软雅黑" w:eastAsia="微软雅黑" w:cs="宋体"/>
          <w:b/>
          <w:color w:val="C00000"/>
          <w:kern w:val="0"/>
          <w:sz w:val="24"/>
          <w:szCs w:val="24"/>
        </w:rPr>
      </w:pPr>
    </w:p>
    <w:p w14:paraId="68F1887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祈寄佛学书局，令登半月刊。彼正要材料，与新申报性质各别。虽然，弘扬佛法，务须真实不虚。若随意粉饰，其过亦非小小。</w:t>
      </w:r>
    </w:p>
    <w:p w14:paraId="4A7C312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请寄到佛学书局，令他们登在《佛学半月刊》上。他们正需要材料，与新、申报的性质各有不同。虽然如此，弘扬佛法，务必要真实不虚。如果随意粉饰，这个过失也实在不小。</w:t>
      </w:r>
    </w:p>
    <w:p w14:paraId="60A61846">
      <w:pPr>
        <w:rPr>
          <w:rFonts w:ascii="微软雅黑" w:hAnsi="微软雅黑" w:eastAsia="微软雅黑" w:cs="宋体"/>
          <w:b/>
          <w:color w:val="C00000"/>
          <w:kern w:val="0"/>
          <w:sz w:val="24"/>
          <w:szCs w:val="24"/>
        </w:rPr>
      </w:pPr>
    </w:p>
    <w:p w14:paraId="4ED6699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何以故，以令无知之人，因此粉饰，遂谓古今诸往生者，例皆无实。若的确无伪，则不妨刊布。否则去其粉饰，存其本质发刊。若无重要根据，当取消为准。</w:t>
      </w:r>
    </w:p>
    <w:p w14:paraId="14350AD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为什么呢？因为</w:t>
      </w:r>
      <w:r>
        <w:rPr>
          <w:rFonts w:hint="eastAsia" w:ascii="微软雅黑" w:hAnsi="微软雅黑" w:eastAsia="微软雅黑" w:cs="Tahoma"/>
          <w:color w:val="222222"/>
          <w:sz w:val="24"/>
          <w:szCs w:val="24"/>
        </w:rPr>
        <w:t>这样会</w:t>
      </w:r>
      <w:r>
        <w:rPr>
          <w:rFonts w:ascii="微软雅黑" w:hAnsi="微软雅黑" w:eastAsia="微软雅黑" w:cs="Tahoma"/>
          <w:color w:val="222222"/>
          <w:sz w:val="24"/>
          <w:szCs w:val="24"/>
        </w:rPr>
        <w:t>令无知的人，因为这个粉饰，于是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认为古往今来诸多往生的人，例子</w:t>
      </w:r>
      <w:r>
        <w:rPr>
          <w:rFonts w:hint="eastAsia" w:ascii="微软雅黑" w:hAnsi="微软雅黑" w:eastAsia="微软雅黑" w:cs="Tahoma"/>
          <w:color w:val="222222"/>
          <w:sz w:val="24"/>
          <w:szCs w:val="24"/>
        </w:rPr>
        <w:t>全</w:t>
      </w:r>
      <w:r>
        <w:rPr>
          <w:rFonts w:ascii="微软雅黑" w:hAnsi="微软雅黑" w:eastAsia="微软雅黑" w:cs="Tahoma"/>
          <w:color w:val="222222"/>
          <w:sz w:val="24"/>
          <w:szCs w:val="24"/>
        </w:rPr>
        <w:t>都</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真实。如果确实不假，就不妨刊登流布。否则，去除其中的粉饰，保</w:t>
      </w:r>
      <w:r>
        <w:rPr>
          <w:rFonts w:hint="eastAsia" w:ascii="微软雅黑" w:hAnsi="微软雅黑" w:eastAsia="微软雅黑" w:cs="Tahoma"/>
          <w:color w:val="222222"/>
          <w:sz w:val="24"/>
          <w:szCs w:val="24"/>
        </w:rPr>
        <w:t>留</w:t>
      </w:r>
      <w:r>
        <w:rPr>
          <w:rFonts w:ascii="微软雅黑" w:hAnsi="微软雅黑" w:eastAsia="微软雅黑" w:cs="Tahoma"/>
          <w:color w:val="222222"/>
          <w:sz w:val="24"/>
          <w:szCs w:val="24"/>
        </w:rPr>
        <w:t>其中的本质，发稿刊印。如果没有重要的根据，应当以取消为准。</w:t>
      </w:r>
    </w:p>
    <w:p w14:paraId="0FD3E64A">
      <w:pPr>
        <w:rPr>
          <w:rFonts w:ascii="微软雅黑" w:hAnsi="微软雅黑" w:eastAsia="微软雅黑" w:cs="宋体"/>
          <w:b/>
          <w:color w:val="C00000"/>
          <w:kern w:val="0"/>
          <w:sz w:val="24"/>
          <w:szCs w:val="24"/>
        </w:rPr>
      </w:pPr>
    </w:p>
    <w:p w14:paraId="3BC394C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至云皈依，已生西方，入圣位，亲觐三圣，用皈依凡僧做么。光一向不喜人作伪，果真实不虚，固当刊布。否则作文之人有罪过，亡人亦绝无利益可得也。（民廿九三月二十八）</w:t>
      </w:r>
    </w:p>
    <w:p w14:paraId="7F7152A1">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至于说到皈依，</w:t>
      </w:r>
      <w:r>
        <w:rPr>
          <w:rFonts w:hint="eastAsia" w:ascii="微软雅黑" w:hAnsi="微软雅黑" w:eastAsia="微软雅黑" w:cs="Tahoma"/>
          <w:color w:val="222222"/>
          <w:sz w:val="24"/>
          <w:szCs w:val="24"/>
        </w:rPr>
        <w:t>既然</w:t>
      </w:r>
      <w:r>
        <w:rPr>
          <w:rFonts w:ascii="微软雅黑" w:hAnsi="微软雅黑" w:eastAsia="微软雅黑" w:cs="Tahoma"/>
          <w:color w:val="222222"/>
          <w:sz w:val="24"/>
          <w:szCs w:val="24"/>
        </w:rPr>
        <w:t>已经生到西方，进入圣位，亲自觐见西方三圣，还用皈依凡夫僧做什么。我一向不喜欢他人作假，果真是真实不虚，固然应当刊登流布。否则，写这个文章的人有罪过，亡人也绝对没有利益可得。（民国二十九</w:t>
      </w:r>
      <w:r>
        <w:rPr>
          <w:rFonts w:hint="eastAsia" w:ascii="微软雅黑" w:hAnsi="微软雅黑" w:eastAsia="微软雅黑" w:cs="Tahoma"/>
          <w:color w:val="222222"/>
          <w:sz w:val="24"/>
          <w:szCs w:val="24"/>
        </w:rPr>
        <w:t>年</w:t>
      </w:r>
      <w:r>
        <w:rPr>
          <w:rFonts w:ascii="微软雅黑" w:hAnsi="微软雅黑" w:eastAsia="微软雅黑" w:cs="Tahoma"/>
          <w:color w:val="222222"/>
          <w:sz w:val="24"/>
          <w:szCs w:val="24"/>
        </w:rPr>
        <w:t>三月二十八</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2A797D17">
      <w:pPr>
        <w:rPr>
          <w:rFonts w:ascii="微软雅黑" w:hAnsi="微软雅黑" w:eastAsia="微软雅黑" w:cs="Tahoma"/>
          <w:color w:val="222222"/>
          <w:sz w:val="24"/>
          <w:szCs w:val="24"/>
        </w:rPr>
      </w:pPr>
    </w:p>
    <w:p w14:paraId="4B822768">
      <w:pPr>
        <w:rPr>
          <w:rFonts w:ascii="微软雅黑" w:hAnsi="微软雅黑" w:eastAsia="微软雅黑" w:cs="Tahoma"/>
          <w:color w:val="222222"/>
          <w:sz w:val="24"/>
          <w:szCs w:val="24"/>
        </w:rPr>
      </w:pPr>
    </w:p>
    <w:p w14:paraId="72F99F1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041286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11" w:name="_Toc15279"/>
      <w:r>
        <w:rPr>
          <w:rFonts w:ascii="微软雅黑" w:hAnsi="微软雅黑" w:eastAsia="微软雅黑" w:cs="宋体"/>
          <w:b/>
          <w:color w:val="C00000"/>
          <w:kern w:val="0"/>
          <w:sz w:val="24"/>
          <w:szCs w:val="24"/>
        </w:rPr>
        <w:t>复万梁居士书一</w:t>
      </w:r>
      <w:bookmarkEnd w:id="111"/>
    </w:p>
    <w:p w14:paraId="113B6B1F">
      <w:pPr>
        <w:rPr>
          <w:rFonts w:ascii="微软雅黑" w:hAnsi="微软雅黑" w:eastAsia="微软雅黑" w:cs="宋体"/>
          <w:b/>
          <w:color w:val="C00000"/>
          <w:kern w:val="0"/>
          <w:sz w:val="24"/>
          <w:szCs w:val="24"/>
        </w:rPr>
      </w:pPr>
    </w:p>
    <w:p w14:paraId="72D9EC2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光粥饭僧耳，无所知识。迫不得已，姑以自己所知所能者告人，何得如是过誉乎。文钞，寿康宝鉴，山上已无，过几日当令上海友人代为寄之。</w:t>
      </w:r>
    </w:p>
    <w:p w14:paraId="6FDD581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我是个只会吃饭的僧人罢了，没有什么知识。迫不得已，姑且以自己所知道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所能做到的告诉他人，怎么能够如此的过份赞誉呢？《文钞》、《寿康宝鉴》，普陀山上已经没有了，过几天</w:t>
      </w:r>
      <w:r>
        <w:rPr>
          <w:rFonts w:hint="eastAsia" w:ascii="微软雅黑" w:hAnsi="微软雅黑" w:eastAsia="微软雅黑" w:cs="Tahoma"/>
          <w:color w:val="222222"/>
          <w:sz w:val="24"/>
          <w:szCs w:val="24"/>
        </w:rPr>
        <w:t>当会让</w:t>
      </w:r>
      <w:r>
        <w:rPr>
          <w:rFonts w:ascii="微软雅黑" w:hAnsi="微软雅黑" w:eastAsia="微软雅黑" w:cs="Tahoma"/>
          <w:color w:val="222222"/>
          <w:sz w:val="24"/>
          <w:szCs w:val="24"/>
        </w:rPr>
        <w:t>上海的友人代我寄给你。</w:t>
      </w:r>
    </w:p>
    <w:p w14:paraId="6DA07CA6">
      <w:pPr>
        <w:rPr>
          <w:rFonts w:ascii="微软雅黑" w:hAnsi="微软雅黑" w:eastAsia="微软雅黑" w:cs="宋体"/>
          <w:b/>
          <w:color w:val="C00000"/>
          <w:kern w:val="0"/>
          <w:sz w:val="24"/>
          <w:szCs w:val="24"/>
        </w:rPr>
      </w:pPr>
    </w:p>
    <w:p w14:paraId="7E4EE53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所言皈依，何不择道德高超者，乃以老顽固腐败之傀儡僧为师乎。虽然，欲得佛法实益，专在自己诚心。</w:t>
      </w:r>
    </w:p>
    <w:p w14:paraId="4E81C9B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你所说的皈依，为什么不选择道德高超的人，而是以一个老顽固腐</w:t>
      </w:r>
      <w:r>
        <w:rPr>
          <w:rFonts w:hint="eastAsia" w:ascii="微软雅黑" w:hAnsi="微软雅黑" w:eastAsia="微软雅黑" w:cs="Tahoma"/>
          <w:color w:val="222222"/>
          <w:sz w:val="24"/>
          <w:szCs w:val="24"/>
        </w:rPr>
        <w:t>败</w:t>
      </w:r>
      <w:r>
        <w:rPr>
          <w:rFonts w:ascii="微软雅黑" w:hAnsi="微软雅黑" w:eastAsia="微软雅黑" w:cs="Tahoma"/>
          <w:color w:val="222222"/>
          <w:sz w:val="24"/>
          <w:szCs w:val="24"/>
        </w:rPr>
        <w:t>的傀儡僧为师呢？虽然如此，想得到佛法</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真实利益，完全在自己的诚心。</w:t>
      </w:r>
    </w:p>
    <w:p w14:paraId="4DD512CA">
      <w:pPr>
        <w:rPr>
          <w:rFonts w:ascii="微软雅黑" w:hAnsi="微软雅黑" w:eastAsia="微软雅黑" w:cs="宋体"/>
          <w:b/>
          <w:color w:val="C00000"/>
          <w:kern w:val="0"/>
          <w:sz w:val="24"/>
          <w:szCs w:val="24"/>
        </w:rPr>
      </w:pPr>
    </w:p>
    <w:p w14:paraId="137107F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今汝以傀儡僧为师，须知傀儡虽无长处，亦无短处。以无机心私</w:t>
      </w:r>
      <w:r>
        <w:rPr>
          <w:rFonts w:hint="eastAsia" w:ascii="微软雅黑" w:hAnsi="微软雅黑" w:eastAsia="微软雅黑" w:cs="宋体"/>
          <w:b/>
          <w:color w:val="C00000"/>
          <w:kern w:val="0"/>
          <w:sz w:val="24"/>
          <w:szCs w:val="24"/>
          <w:lang w:val="en-US" w:eastAsia="zh-CN"/>
        </w:rPr>
        <w:t>意</w:t>
      </w:r>
      <w:r>
        <w:rPr>
          <w:rFonts w:hint="eastAsia" w:ascii="微软雅黑" w:hAnsi="微软雅黑" w:eastAsia="微软雅黑" w:cs="宋体"/>
          <w:b/>
          <w:color w:val="C00000"/>
          <w:kern w:val="0"/>
          <w:sz w:val="24"/>
          <w:szCs w:val="24"/>
        </w:rPr>
        <w:t>故，傀儡亦自可取法。未可以他人之定评，而一概弃之也。</w:t>
      </w:r>
    </w:p>
    <w:p w14:paraId="733F79E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，你以傀儡僧为师父，必须知道傀儡虽然没有长处，也没有短处。因为没有心机私意的缘故，傀儡也自然可以取法。不可以因为他人的判定评论，而一概</w:t>
      </w:r>
      <w:r>
        <w:rPr>
          <w:rFonts w:hint="eastAsia" w:ascii="微软雅黑" w:hAnsi="微软雅黑" w:eastAsia="微软雅黑" w:cs="Tahoma"/>
          <w:color w:val="222222"/>
          <w:sz w:val="24"/>
          <w:szCs w:val="24"/>
        </w:rPr>
        <w:t>抛</w:t>
      </w:r>
      <w:r>
        <w:rPr>
          <w:rFonts w:ascii="微软雅黑" w:hAnsi="微软雅黑" w:eastAsia="微软雅黑" w:cs="Tahoma"/>
          <w:color w:val="222222"/>
          <w:sz w:val="24"/>
          <w:szCs w:val="24"/>
        </w:rPr>
        <w:t>弃。</w:t>
      </w:r>
    </w:p>
    <w:p w14:paraId="0D17594F">
      <w:pPr>
        <w:rPr>
          <w:rFonts w:ascii="微软雅黑" w:hAnsi="微软雅黑" w:eastAsia="微软雅黑" w:cs="宋体"/>
          <w:b/>
          <w:color w:val="C00000"/>
          <w:kern w:val="0"/>
          <w:sz w:val="24"/>
          <w:szCs w:val="24"/>
        </w:rPr>
      </w:pPr>
    </w:p>
    <w:p w14:paraId="0490C93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今为汝取法名为慧梁。谓以智慧于生死险道作为桥梁，普令一切直出险道，登安隐所。</w:t>
      </w:r>
    </w:p>
    <w:p w14:paraId="20D97C1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为你取法名为慧梁。就是以智慧在生死险道上作桥梁，普令一切众生，直接出离险道，登入安隐之所。</w:t>
      </w:r>
    </w:p>
    <w:p w14:paraId="53D5EE96">
      <w:pPr>
        <w:rPr>
          <w:rFonts w:ascii="微软雅黑" w:hAnsi="微软雅黑" w:eastAsia="微软雅黑" w:cs="宋体"/>
          <w:b/>
          <w:color w:val="C00000"/>
          <w:kern w:val="0"/>
          <w:sz w:val="24"/>
          <w:szCs w:val="24"/>
        </w:rPr>
      </w:pPr>
    </w:p>
    <w:p w14:paraId="7E7BEFD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现今世道坏至其极，推究根源，皆由家庭无善教，从小时并不以做人之道理教之。况福善祸淫，因果报应等事理乎。</w:t>
      </w:r>
    </w:p>
    <w:p w14:paraId="0141E40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现今世道坏乱到了极点，推究其中的根源，都是由于家庭没有好的教育，从小时父母并不以做人的道理来教导他。何况行善得福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淫恶招祸，因果报应等等事理呢？</w:t>
      </w:r>
    </w:p>
    <w:p w14:paraId="56518EC7">
      <w:pPr>
        <w:rPr>
          <w:rFonts w:ascii="微软雅黑" w:hAnsi="微软雅黑" w:eastAsia="微软雅黑" w:cs="宋体"/>
          <w:b/>
          <w:color w:val="C00000"/>
          <w:kern w:val="0"/>
          <w:sz w:val="24"/>
          <w:szCs w:val="24"/>
        </w:rPr>
      </w:pPr>
    </w:p>
    <w:p w14:paraId="6B6C3AC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以故此种人一闻邪说，即便依从。杀父奸母之事，彼固以为正分。即不如此，亦是得其权则任意妄为，流毒天下。不得其权，则结党横行，为地方累。</w:t>
      </w:r>
    </w:p>
    <w:p w14:paraId="7CCAD6A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因此，这种人一听到邪说，就马上依从了。杀父奸母的事，他们</w:t>
      </w:r>
      <w:r>
        <w:rPr>
          <w:rFonts w:hint="eastAsia" w:ascii="微软雅黑" w:hAnsi="微软雅黑" w:eastAsia="微软雅黑" w:cs="Tahoma"/>
          <w:color w:val="222222"/>
          <w:sz w:val="24"/>
          <w:szCs w:val="24"/>
        </w:rPr>
        <w:t>本来就</w:t>
      </w:r>
      <w:r>
        <w:rPr>
          <w:rFonts w:ascii="微软雅黑" w:hAnsi="微软雅黑" w:eastAsia="微软雅黑" w:cs="Tahoma"/>
          <w:color w:val="222222"/>
          <w:sz w:val="24"/>
          <w:szCs w:val="24"/>
        </w:rPr>
        <w:t>认为是</w:t>
      </w:r>
      <w:r>
        <w:rPr>
          <w:rFonts w:hint="eastAsia" w:ascii="微软雅黑" w:hAnsi="微软雅黑" w:eastAsia="微软雅黑" w:cs="Tahoma"/>
          <w:color w:val="222222"/>
          <w:sz w:val="24"/>
          <w:szCs w:val="24"/>
        </w:rPr>
        <w:t>正当的本分事</w:t>
      </w:r>
      <w:r>
        <w:rPr>
          <w:rFonts w:ascii="微软雅黑" w:hAnsi="微软雅黑" w:eastAsia="微软雅黑" w:cs="Tahoma"/>
          <w:color w:val="222222"/>
          <w:sz w:val="24"/>
          <w:szCs w:val="24"/>
        </w:rPr>
        <w:t>。即使不如此，也是得到权力，就任意妄为，流毒天下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不得权力，就结党横行，成为地方的累害。</w:t>
      </w:r>
    </w:p>
    <w:p w14:paraId="27F7DE99">
      <w:pPr>
        <w:rPr>
          <w:rFonts w:ascii="微软雅黑" w:hAnsi="微软雅黑" w:eastAsia="微软雅黑" w:cs="宋体"/>
          <w:b/>
          <w:color w:val="C00000"/>
          <w:kern w:val="0"/>
          <w:sz w:val="24"/>
          <w:szCs w:val="24"/>
        </w:rPr>
      </w:pPr>
    </w:p>
    <w:p w14:paraId="52DB418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其源皆由于无贤父母之善教所致。故曰，天下不治，匹夫有责。而人之初生，资于母者独厚，故须有贤母方有贤人。而贤母必从贤女始。</w:t>
      </w:r>
    </w:p>
    <w:p w14:paraId="5724827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其</w:t>
      </w:r>
      <w:r>
        <w:rPr>
          <w:rFonts w:hint="eastAsia" w:ascii="微软雅黑" w:hAnsi="微软雅黑" w:eastAsia="微软雅黑" w:cs="Tahoma"/>
          <w:color w:val="222222"/>
          <w:sz w:val="24"/>
          <w:szCs w:val="24"/>
        </w:rPr>
        <w:t>根</w:t>
      </w:r>
      <w:r>
        <w:rPr>
          <w:rFonts w:ascii="微软雅黑" w:hAnsi="微软雅黑" w:eastAsia="微软雅黑" w:cs="Tahoma"/>
          <w:color w:val="222222"/>
          <w:sz w:val="24"/>
          <w:szCs w:val="24"/>
        </w:rPr>
        <w:t>源都是由于没有贤良父母的良好教育所导致。所以说：天下得不到治理，平民百姓都有责任。而一个人在初生之时，得益于母亲的，独为深厚，所以必须有贤母，方才有贤人。而贤母必须从贤女开始。</w:t>
      </w:r>
    </w:p>
    <w:p w14:paraId="6BE9D8E3">
      <w:pPr>
        <w:rPr>
          <w:rFonts w:ascii="微软雅黑" w:hAnsi="微软雅黑" w:eastAsia="微软雅黑" w:cs="宋体"/>
          <w:b/>
          <w:color w:val="C00000"/>
          <w:kern w:val="0"/>
          <w:sz w:val="24"/>
          <w:szCs w:val="24"/>
        </w:rPr>
      </w:pPr>
    </w:p>
    <w:p w14:paraId="14C59CB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是以欲天下太平，必由教儿女始。而教女比教子更为要紧。以女人有相夫教子之天职，自古圣贤，均资于贤母，况碌碌庸人乎。</w:t>
      </w:r>
    </w:p>
    <w:p w14:paraId="23AC3FD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所以，想使天下太平，必须由教好儿女开始。而教导女儿比教导儿子更为要紧。因为女人有相夫教子的天职，自古圣贤，都得益于贤母，何况碌碌无为的庸人呢？</w:t>
      </w:r>
    </w:p>
    <w:p w14:paraId="6E56370B">
      <w:pPr>
        <w:rPr>
          <w:rFonts w:ascii="微软雅黑" w:hAnsi="微软雅黑" w:eastAsia="微软雅黑" w:cs="宋体"/>
          <w:b/>
          <w:color w:val="C00000"/>
          <w:kern w:val="0"/>
          <w:sz w:val="24"/>
          <w:szCs w:val="24"/>
        </w:rPr>
      </w:pPr>
    </w:p>
    <w:p w14:paraId="6A1FF59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若无贤女，则无贤妻贤母矣。既非贤妻贤母，则相者教者，皆成就其恶，皆阻止其善也。此吾国所以弄得国不成国，民不成民之根源。</w:t>
      </w:r>
    </w:p>
    <w:p w14:paraId="209011A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如果没有贤女，就没有贤妻贤母了。既然不是贤妻贤母，那么辅助的丈夫，教出的孩子，</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都成就</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他们的恶</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，都阻止</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他们的善行。这是我国所以弄得国不成国，民不成民的根源。</w:t>
      </w:r>
    </w:p>
    <w:p w14:paraId="0E6F2B7F">
      <w:pPr>
        <w:rPr>
          <w:rFonts w:ascii="微软雅黑" w:hAnsi="微软雅黑" w:eastAsia="微软雅黑" w:cs="宋体"/>
          <w:b/>
          <w:color w:val="C00000"/>
          <w:kern w:val="0"/>
          <w:sz w:val="24"/>
          <w:szCs w:val="24"/>
        </w:rPr>
      </w:pPr>
    </w:p>
    <w:p w14:paraId="77C63D7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欲宏法，当以敦伦尽分，闲邪存诚，诸恶莫作，众善奉行为主旨。兼以提倡因果报应，生死轮回，俾一切人知其苦因苦果。再令其生信发愿，持佛名号，求生西方，以期亲得其乐因乐果也。余详文钞，此不备书。嘉言录寄一包来，此书简略，颇合机宜。（民十七年六月初一）</w:t>
      </w:r>
    </w:p>
    <w:p w14:paraId="1C5A93E3">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你想要宏法，应当以</w:t>
      </w:r>
      <w:r>
        <w:rPr>
          <w:rFonts w:hint="eastAsia" w:ascii="微软雅黑" w:hAnsi="微软雅黑" w:eastAsia="微软雅黑" w:cs="Tahoma"/>
          <w:color w:val="222222"/>
          <w:sz w:val="24"/>
          <w:szCs w:val="24"/>
        </w:rPr>
        <w:t>敦伦尽分</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敦</w:t>
      </w:r>
      <w:r>
        <w:rPr>
          <w:rFonts w:hint="eastAsia" w:ascii="微软雅黑" w:hAnsi="微软雅黑" w:eastAsia="微软雅黑" w:cs="Tahoma"/>
          <w:color w:val="7F7F7F"/>
          <w:sz w:val="24"/>
          <w:szCs w:val="24"/>
        </w:rPr>
        <w:t>笃伦常、恪</w:t>
      </w:r>
      <w:r>
        <w:rPr>
          <w:rFonts w:ascii="微软雅黑" w:hAnsi="微软雅黑" w:eastAsia="微软雅黑" w:cs="Tahoma"/>
          <w:color w:val="7F7F7F"/>
          <w:sz w:val="24"/>
          <w:szCs w:val="24"/>
        </w:rPr>
        <w:t>尽己分</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闲邪存诚</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防止邪</w:t>
      </w:r>
      <w:r>
        <w:rPr>
          <w:rFonts w:hint="eastAsia" w:ascii="微软雅黑" w:hAnsi="微软雅黑" w:eastAsia="微软雅黑" w:cs="Tahoma"/>
          <w:color w:val="7F7F7F"/>
          <w:sz w:val="24"/>
          <w:szCs w:val="24"/>
        </w:rPr>
        <w:t>念、</w:t>
      </w:r>
      <w:r>
        <w:rPr>
          <w:rFonts w:ascii="微软雅黑" w:hAnsi="微软雅黑" w:eastAsia="微软雅黑" w:cs="Tahoma"/>
          <w:color w:val="7F7F7F"/>
          <w:sz w:val="24"/>
          <w:szCs w:val="24"/>
        </w:rPr>
        <w:t>心怀诚</w:t>
      </w:r>
      <w:r>
        <w:rPr>
          <w:rFonts w:hint="eastAsia" w:ascii="微软雅黑" w:hAnsi="微软雅黑" w:eastAsia="微软雅黑" w:cs="Tahoma"/>
          <w:color w:val="7F7F7F"/>
          <w:sz w:val="24"/>
          <w:szCs w:val="24"/>
        </w:rPr>
        <w:t>敬）</w:t>
      </w:r>
      <w:r>
        <w:rPr>
          <w:rFonts w:ascii="微软雅黑" w:hAnsi="微软雅黑" w:eastAsia="微软雅黑" w:cs="Tahoma"/>
          <w:color w:val="222222"/>
          <w:sz w:val="24"/>
          <w:szCs w:val="24"/>
        </w:rPr>
        <w:t>，诸恶莫作，众善奉行作为主旨。又以提倡因果报应，生死轮回，使得一切人知道这个苦因苦果。再令他们生信发愿，持佛名号，求生西方，以期亲自得到其中的乐因乐果啊！其余详看《文钞》，此处不再多说。《嘉言录》寄一包来，这本书简略，比较适合大众机宜。（民国十七年，六月初一）</w:t>
      </w:r>
    </w:p>
    <w:p w14:paraId="2D2C431E">
      <w:pPr>
        <w:rPr>
          <w:rFonts w:ascii="微软雅黑" w:hAnsi="微软雅黑" w:eastAsia="微软雅黑" w:cs="Tahoma"/>
          <w:color w:val="222222"/>
          <w:sz w:val="24"/>
          <w:szCs w:val="24"/>
        </w:rPr>
      </w:pPr>
    </w:p>
    <w:p w14:paraId="418A6A67">
      <w:pPr>
        <w:rPr>
          <w:rFonts w:ascii="微软雅黑" w:hAnsi="微软雅黑" w:eastAsia="微软雅黑" w:cs="Tahoma"/>
          <w:color w:val="222222"/>
          <w:sz w:val="24"/>
          <w:szCs w:val="24"/>
        </w:rPr>
      </w:pPr>
    </w:p>
    <w:p w14:paraId="3620E397">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44FDC86A">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【傀儡】</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指用土木制成的偶像。比喻不能自主、受人操纵的人或组织。</w:t>
      </w:r>
    </w:p>
    <w:p w14:paraId="4FE75D63">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【正分】</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确定的标准。</w:t>
      </w:r>
    </w:p>
    <w:p w14:paraId="4CCAD8A6">
      <w:pPr>
        <w:rPr>
          <w:rFonts w:ascii="微软雅黑" w:hAnsi="微软雅黑" w:eastAsia="微软雅黑" w:cs="Tahoma"/>
          <w:color w:val="222222"/>
          <w:sz w:val="24"/>
          <w:szCs w:val="24"/>
        </w:rPr>
      </w:pPr>
    </w:p>
    <w:p w14:paraId="7D403800">
      <w:pPr>
        <w:rPr>
          <w:rFonts w:ascii="微软雅黑" w:hAnsi="微软雅黑" w:eastAsia="微软雅黑" w:cs="Tahoma"/>
          <w:color w:val="222222"/>
          <w:sz w:val="24"/>
          <w:szCs w:val="24"/>
        </w:rPr>
      </w:pPr>
    </w:p>
    <w:p w14:paraId="191E2C5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77263D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12" w:name="_Toc25739"/>
      <w:r>
        <w:rPr>
          <w:rFonts w:ascii="微软雅黑" w:hAnsi="微软雅黑" w:eastAsia="微软雅黑" w:cs="宋体"/>
          <w:b/>
          <w:color w:val="C00000"/>
          <w:kern w:val="0"/>
          <w:sz w:val="24"/>
          <w:szCs w:val="24"/>
        </w:rPr>
        <w:t>复万梁居士书二</w:t>
      </w:r>
      <w:bookmarkEnd w:id="112"/>
    </w:p>
    <w:p w14:paraId="326A748A">
      <w:pPr>
        <w:rPr>
          <w:rFonts w:ascii="微软雅黑" w:hAnsi="微软雅黑" w:eastAsia="微软雅黑" w:cs="宋体"/>
          <w:b/>
          <w:color w:val="C00000"/>
          <w:kern w:val="0"/>
          <w:sz w:val="24"/>
          <w:szCs w:val="24"/>
        </w:rPr>
      </w:pPr>
    </w:p>
    <w:p w14:paraId="53BB2F6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古人云，因地而倒，因地而起，离地求起，决无是理。今世道乱极，废孝，废伦，免耻，直欲人与禽兽了无异致，而始称快。</w:t>
      </w:r>
    </w:p>
    <w:p w14:paraId="3384705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古人云，因地而倒，因地而起，离地求起，决无是理。现今世道混乱到极点，废孝道，废伦常，免羞耻，简直想使人与禽兽，没有两样，才称心快慰。</w:t>
      </w:r>
    </w:p>
    <w:p w14:paraId="1A296373">
      <w:pPr>
        <w:rPr>
          <w:rFonts w:ascii="微软雅黑" w:hAnsi="微软雅黑" w:eastAsia="微软雅黑" w:cs="宋体"/>
          <w:b/>
          <w:color w:val="C00000"/>
          <w:kern w:val="0"/>
          <w:sz w:val="24"/>
          <w:szCs w:val="24"/>
        </w:rPr>
      </w:pPr>
    </w:p>
    <w:p w14:paraId="497FCDC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其源皆由于理学拨因果罪福报应，及生死轮回等事，以为此乱之总根。其发荣畅茂，在于家庭无善教，学堂只知习举业，求功名，绝不提及克己复礼，诚意正心等事。</w:t>
      </w:r>
    </w:p>
    <w:p w14:paraId="127A8B8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其根源，都是由于理学家拨除因果罪福报应，以及生死轮回等事理，成为这个祸乱的总根。坏乱的发起、繁荣、畅茂，在于家庭中没有</w:t>
      </w:r>
      <w:r>
        <w:rPr>
          <w:rFonts w:hint="eastAsia" w:ascii="微软雅黑" w:hAnsi="微软雅黑" w:eastAsia="微软雅黑" w:cs="Tahoma"/>
          <w:color w:val="222222"/>
          <w:sz w:val="24"/>
          <w:szCs w:val="24"/>
        </w:rPr>
        <w:t>善</w:t>
      </w:r>
      <w:r>
        <w:rPr>
          <w:rFonts w:ascii="微软雅黑" w:hAnsi="微软雅黑" w:eastAsia="微软雅黑" w:cs="Tahoma"/>
          <w:color w:val="222222"/>
          <w:sz w:val="24"/>
          <w:szCs w:val="24"/>
        </w:rPr>
        <w:t>教，学校只知道学习为了考试的知识，追求功名，绝对提不到</w:t>
      </w:r>
      <w:r>
        <w:rPr>
          <w:rFonts w:hint="eastAsia" w:ascii="微软雅黑" w:hAnsi="微软雅黑" w:eastAsia="微软雅黑" w:cs="Tahoma"/>
          <w:color w:val="222222"/>
          <w:sz w:val="24"/>
          <w:szCs w:val="24"/>
        </w:rPr>
        <w:t>克己复礼</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诚意正心</w:t>
      </w:r>
      <w:r>
        <w:rPr>
          <w:rFonts w:ascii="微软雅黑" w:hAnsi="微软雅黑" w:eastAsia="微软雅黑" w:cs="Tahoma"/>
          <w:color w:val="222222"/>
          <w:sz w:val="24"/>
          <w:szCs w:val="24"/>
        </w:rPr>
        <w:t>等等事务。</w:t>
      </w:r>
    </w:p>
    <w:p w14:paraId="01917760">
      <w:pPr>
        <w:rPr>
          <w:rFonts w:ascii="微软雅黑" w:hAnsi="微软雅黑" w:eastAsia="微软雅黑" w:cs="宋体"/>
          <w:b/>
          <w:color w:val="C00000"/>
          <w:kern w:val="0"/>
          <w:sz w:val="24"/>
          <w:szCs w:val="24"/>
        </w:rPr>
      </w:pPr>
    </w:p>
    <w:p w14:paraId="0D7C49D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以故读书人多半皆是机械变诈。降至近来，欧风一吹，则此种未受善教之人，其谁不以放任自庆乎。以故杀父淫母，尚自鸣高。</w:t>
      </w:r>
    </w:p>
    <w:p w14:paraId="58914B6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所以，读书人多半都是机巧欺诈。发展到近代以来，欧风一吹，那么这种没有受过</w:t>
      </w:r>
      <w:r>
        <w:rPr>
          <w:rFonts w:hint="eastAsia" w:ascii="微软雅黑" w:hAnsi="微软雅黑" w:eastAsia="微软雅黑" w:cs="Tahoma"/>
          <w:color w:val="222222"/>
          <w:sz w:val="24"/>
          <w:szCs w:val="24"/>
        </w:rPr>
        <w:t>善</w:t>
      </w:r>
      <w:r>
        <w:rPr>
          <w:rFonts w:ascii="微软雅黑" w:hAnsi="微软雅黑" w:eastAsia="微软雅黑" w:cs="Tahoma"/>
          <w:color w:val="222222"/>
          <w:sz w:val="24"/>
          <w:szCs w:val="24"/>
        </w:rPr>
        <w:t>教的人，有谁不以放任自由，来自我庆贺呢？所以，杀父淫母，还自鸣高超。</w:t>
      </w:r>
    </w:p>
    <w:p w14:paraId="70CE584E">
      <w:pPr>
        <w:rPr>
          <w:rFonts w:ascii="微软雅黑" w:hAnsi="微软雅黑" w:eastAsia="微软雅黑" w:cs="宋体"/>
          <w:b/>
          <w:color w:val="C00000"/>
          <w:kern w:val="0"/>
          <w:sz w:val="24"/>
          <w:szCs w:val="24"/>
        </w:rPr>
      </w:pPr>
    </w:p>
    <w:p w14:paraId="42EAB16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等恶风，皆由不讲伦常父子夫妇等天职，及不讲因果报应，得以大兴特兴。使人各注重伦常孝友等，及知善恶各有报应。纵以杀身之威胁之，令其行杀父淫母等事，则只可任彼即杀，决不肯依彼所说而行也。是知天下之乱，由于家庭无善教，及不讲因果报应以酿成之也。</w:t>
      </w:r>
    </w:p>
    <w:p w14:paraId="04023D7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这等恶风，都是由于不讲伦理纲常</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父子夫妇等天职，以及不讲因果报应，</w:t>
      </w:r>
      <w:r>
        <w:rPr>
          <w:rFonts w:hint="eastAsia" w:ascii="微软雅黑" w:hAnsi="微软雅黑" w:eastAsia="微软雅黑" w:cs="Tahoma"/>
          <w:color w:val="222222"/>
          <w:sz w:val="24"/>
          <w:szCs w:val="24"/>
        </w:rPr>
        <w:t>才导致的</w:t>
      </w:r>
      <w:r>
        <w:rPr>
          <w:rFonts w:ascii="微软雅黑" w:hAnsi="微软雅黑" w:eastAsia="微软雅黑" w:cs="Tahoma"/>
          <w:color w:val="222222"/>
          <w:sz w:val="24"/>
          <w:szCs w:val="24"/>
        </w:rPr>
        <w:t>大兴特兴。假使每个人各自注重伦理纲常</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孝亲友兄等道理，以及知道行善</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恶，各有报应。纵然以杀身来威胁他，令他做杀父淫母等事，也只可随任他来杀我，决定不肯依照他所说</w:t>
      </w:r>
      <w:r>
        <w:rPr>
          <w:rFonts w:hint="eastAsia" w:ascii="微软雅黑" w:hAnsi="微软雅黑" w:eastAsia="微软雅黑" w:cs="Tahoma"/>
          <w:color w:val="222222"/>
          <w:sz w:val="24"/>
          <w:szCs w:val="24"/>
        </w:rPr>
        <w:t>的来</w:t>
      </w:r>
      <w:r>
        <w:rPr>
          <w:rFonts w:ascii="微软雅黑" w:hAnsi="微软雅黑" w:eastAsia="微软雅黑" w:cs="Tahoma"/>
          <w:color w:val="222222"/>
          <w:sz w:val="24"/>
          <w:szCs w:val="24"/>
        </w:rPr>
        <w:t>做。所以要知道天下的大乱，是由于家庭没有</w:t>
      </w:r>
      <w:r>
        <w:rPr>
          <w:rFonts w:hint="eastAsia" w:ascii="微软雅黑" w:hAnsi="微软雅黑" w:eastAsia="微软雅黑" w:cs="Tahoma"/>
          <w:color w:val="222222"/>
          <w:sz w:val="24"/>
          <w:szCs w:val="24"/>
        </w:rPr>
        <w:t>善</w:t>
      </w:r>
      <w:r>
        <w:rPr>
          <w:rFonts w:ascii="微软雅黑" w:hAnsi="微软雅黑" w:eastAsia="微软雅黑" w:cs="Tahoma"/>
          <w:color w:val="222222"/>
          <w:sz w:val="24"/>
          <w:szCs w:val="24"/>
        </w:rPr>
        <w:t>教，以及不讲因果报应</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酿成的。</w:t>
      </w:r>
    </w:p>
    <w:p w14:paraId="2E834ABF">
      <w:pPr>
        <w:rPr>
          <w:rFonts w:ascii="微软雅黑" w:hAnsi="微软雅黑" w:eastAsia="微软雅黑" w:cs="宋体"/>
          <w:b/>
          <w:color w:val="C00000"/>
          <w:kern w:val="0"/>
          <w:sz w:val="24"/>
          <w:szCs w:val="24"/>
        </w:rPr>
      </w:pPr>
    </w:p>
    <w:p w14:paraId="0563641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几多政军学界中人来者，问以乱源及令治之源，皆答不出。则是不知倒之因，又不知起之因也。</w:t>
      </w:r>
    </w:p>
    <w:p w14:paraId="06A2F09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多少政府、军队、学校各界人士来</w:t>
      </w:r>
      <w:r>
        <w:rPr>
          <w:rFonts w:hint="eastAsia" w:ascii="微软雅黑" w:hAnsi="微软雅黑" w:eastAsia="微软雅黑" w:cs="Tahoma"/>
          <w:color w:val="222222"/>
          <w:sz w:val="24"/>
          <w:szCs w:val="24"/>
        </w:rPr>
        <w:t>访者</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向</w:t>
      </w:r>
      <w:r>
        <w:rPr>
          <w:rFonts w:ascii="微软雅黑" w:hAnsi="微软雅黑" w:eastAsia="微软雅黑" w:cs="Tahoma"/>
          <w:color w:val="222222"/>
          <w:sz w:val="24"/>
          <w:szCs w:val="24"/>
        </w:rPr>
        <w:t>他们询问国家大乱的根源，以及令国家大治的根源，</w:t>
      </w:r>
      <w:r>
        <w:rPr>
          <w:rFonts w:hint="eastAsia" w:ascii="微软雅黑" w:hAnsi="微软雅黑" w:eastAsia="微软雅黑" w:cs="Tahoma"/>
          <w:color w:val="222222"/>
          <w:sz w:val="24"/>
          <w:szCs w:val="24"/>
        </w:rPr>
        <w:t>全</w:t>
      </w:r>
      <w:r>
        <w:rPr>
          <w:rFonts w:ascii="微软雅黑" w:hAnsi="微软雅黑" w:eastAsia="微软雅黑" w:cs="Tahoma"/>
          <w:color w:val="222222"/>
          <w:sz w:val="24"/>
          <w:szCs w:val="24"/>
        </w:rPr>
        <w:t>都答不</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来。</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就是不知道跌倒的原因，又不知道站起的原因。</w:t>
      </w:r>
    </w:p>
    <w:p w14:paraId="17C37EB7">
      <w:pPr>
        <w:rPr>
          <w:rFonts w:ascii="微软雅黑" w:hAnsi="微软雅黑" w:eastAsia="微软雅黑" w:cs="宋体"/>
          <w:b/>
          <w:color w:val="C00000"/>
          <w:kern w:val="0"/>
          <w:sz w:val="24"/>
          <w:szCs w:val="24"/>
        </w:rPr>
      </w:pPr>
    </w:p>
    <w:p w14:paraId="1155F0C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既膺学务委员之职，宜先将此意，与一切学生及一切人言之。然后再令其依佛教五戒十善，及净土法门修持，则可易于感化，不至反对不入。否则彼等必难相从。以彼尚将理学及近世之盲论为事，何能令其心悦诚服也。</w:t>
      </w:r>
    </w:p>
    <w:p w14:paraId="4329D30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你既然担任学务委员的职</w:t>
      </w:r>
      <w:r>
        <w:rPr>
          <w:rFonts w:hint="eastAsia" w:ascii="微软雅黑" w:hAnsi="微软雅黑" w:eastAsia="微软雅黑" w:cs="Tahoma"/>
          <w:color w:val="222222"/>
          <w:sz w:val="24"/>
          <w:szCs w:val="24"/>
        </w:rPr>
        <w:t>务</w:t>
      </w:r>
      <w:r>
        <w:rPr>
          <w:rFonts w:ascii="微软雅黑" w:hAnsi="微软雅黑" w:eastAsia="微软雅黑" w:cs="Tahoma"/>
          <w:color w:val="222222"/>
          <w:sz w:val="24"/>
          <w:szCs w:val="24"/>
        </w:rPr>
        <w:t>，应该先将这个意思，对一切学生以及一切人来说。然后再令他们依照佛教的五戒十善，以及净土法门</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修持，就可</w:t>
      </w:r>
      <w:r>
        <w:rPr>
          <w:rFonts w:hint="eastAsia" w:ascii="微软雅黑" w:hAnsi="微软雅黑" w:eastAsia="微软雅黑" w:cs="Tahoma"/>
          <w:color w:val="222222"/>
          <w:sz w:val="24"/>
          <w:szCs w:val="24"/>
        </w:rPr>
        <w:t>易于</w:t>
      </w:r>
      <w:r>
        <w:rPr>
          <w:rFonts w:ascii="微软雅黑" w:hAnsi="微软雅黑" w:eastAsia="微软雅黑" w:cs="Tahoma"/>
          <w:color w:val="222222"/>
          <w:sz w:val="24"/>
          <w:szCs w:val="24"/>
        </w:rPr>
        <w:t>感化，不至于反对佛教，不入佛门。否则，他们必定很难相从。因为他们还将理学，以及近世的盲论作为事务，如何能令他们心悦诚服呢？</w:t>
      </w:r>
    </w:p>
    <w:p w14:paraId="48EAFC2B">
      <w:pPr>
        <w:rPr>
          <w:rFonts w:ascii="微软雅黑" w:hAnsi="微软雅黑" w:eastAsia="微软雅黑" w:cs="宋体"/>
          <w:b/>
          <w:color w:val="C00000"/>
          <w:kern w:val="0"/>
          <w:sz w:val="24"/>
          <w:szCs w:val="24"/>
        </w:rPr>
      </w:pPr>
    </w:p>
    <w:p w14:paraId="0FD754D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陈鹏鲲等既欲皈依，今为各取法名。须令彼等各各敦伦尽分，闲邪存诚，诸恶莫作，众善奉行，先作世间善人。再依净土法门而修，则可谓真佛弟子矣。否则有名无实，究有何益。</w:t>
      </w:r>
    </w:p>
    <w:p w14:paraId="6649E87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陈鹏鲲等人既然想要皈依，现今为他们各取法名。必须令他们各各</w:t>
      </w:r>
      <w:r>
        <w:rPr>
          <w:rFonts w:hint="eastAsia" w:ascii="微软雅黑" w:hAnsi="微软雅黑" w:eastAsia="微软雅黑" w:cs="Tahoma"/>
          <w:color w:val="222222"/>
          <w:sz w:val="24"/>
          <w:szCs w:val="24"/>
        </w:rPr>
        <w:t>敦伦尽分</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敦</w:t>
      </w:r>
      <w:r>
        <w:rPr>
          <w:rFonts w:hint="eastAsia" w:ascii="微软雅黑" w:hAnsi="微软雅黑" w:eastAsia="微软雅黑" w:cs="Tahoma"/>
          <w:color w:val="7F7F7F"/>
          <w:sz w:val="24"/>
          <w:szCs w:val="24"/>
        </w:rPr>
        <w:t>笃伦常、恪</w:t>
      </w:r>
      <w:r>
        <w:rPr>
          <w:rFonts w:ascii="微软雅黑" w:hAnsi="微软雅黑" w:eastAsia="微软雅黑" w:cs="Tahoma"/>
          <w:color w:val="7F7F7F"/>
          <w:sz w:val="24"/>
          <w:szCs w:val="24"/>
        </w:rPr>
        <w:t>尽己分</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闲邪存诚</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防止邪</w:t>
      </w:r>
      <w:r>
        <w:rPr>
          <w:rFonts w:hint="eastAsia" w:ascii="微软雅黑" w:hAnsi="微软雅黑" w:eastAsia="微软雅黑" w:cs="Tahoma"/>
          <w:color w:val="7F7F7F"/>
          <w:sz w:val="24"/>
          <w:szCs w:val="24"/>
        </w:rPr>
        <w:t>念、</w:t>
      </w:r>
      <w:r>
        <w:rPr>
          <w:rFonts w:ascii="微软雅黑" w:hAnsi="微软雅黑" w:eastAsia="微软雅黑" w:cs="Tahoma"/>
          <w:color w:val="7F7F7F"/>
          <w:sz w:val="24"/>
          <w:szCs w:val="24"/>
        </w:rPr>
        <w:t>心怀诚</w:t>
      </w:r>
      <w:r>
        <w:rPr>
          <w:rFonts w:hint="eastAsia" w:ascii="微软雅黑" w:hAnsi="微软雅黑" w:eastAsia="微软雅黑" w:cs="Tahoma"/>
          <w:color w:val="7F7F7F"/>
          <w:sz w:val="24"/>
          <w:szCs w:val="24"/>
        </w:rPr>
        <w:t>敬）</w:t>
      </w:r>
      <w:r>
        <w:rPr>
          <w:rFonts w:ascii="微软雅黑" w:hAnsi="微软雅黑" w:eastAsia="微软雅黑" w:cs="Tahoma"/>
          <w:color w:val="222222"/>
          <w:sz w:val="24"/>
          <w:szCs w:val="24"/>
        </w:rPr>
        <w:t>，诸恶莫作，众善奉行，先作世间的善人。再依净土法门</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修</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，就可以说是真正的佛弟子了。否则，有名无实，究竟有什么利益。</w:t>
      </w:r>
    </w:p>
    <w:p w14:paraId="2C099B41">
      <w:pPr>
        <w:rPr>
          <w:rFonts w:ascii="微软雅黑" w:hAnsi="微软雅黑" w:eastAsia="微软雅黑" w:cs="宋体"/>
          <w:b/>
          <w:color w:val="C00000"/>
          <w:kern w:val="0"/>
          <w:sz w:val="24"/>
          <w:szCs w:val="24"/>
        </w:rPr>
      </w:pPr>
    </w:p>
    <w:p w14:paraId="0A377A3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陈鹏鲲法名慧超。刘韬法名慧潜。杨凤仪法名慧淑。廖彭氏法名慧贞。所印各书，皆已无多，待后印出，当酌寄几包，如嘉言录，弥陀经白话注等。（民十七十月初九日）</w:t>
      </w:r>
    </w:p>
    <w:p w14:paraId="01F60B21">
      <w:pPr>
        <w:rPr>
          <w:rFonts w:ascii="宋体" w:hAnsi="宋体" w:cs="宋体"/>
          <w:b/>
          <w:kern w:val="0"/>
          <w:sz w:val="36"/>
          <w:szCs w:val="36"/>
        </w:rPr>
      </w:pPr>
      <w:r>
        <w:rPr>
          <w:rFonts w:ascii="微软雅黑" w:hAnsi="微软雅黑" w:eastAsia="微软雅黑" w:cs="Tahoma"/>
          <w:color w:val="222222"/>
          <w:sz w:val="24"/>
          <w:szCs w:val="24"/>
        </w:rPr>
        <w:t>陈鹏鲲，法名慧超。刘韬，法名慧潜。杨凤仪，法名慧淑。廖彭氏，法名慧贞。所印的各种书籍，都已经不多，等到以后印出来，当酌量寄几包给你，如《嘉言录》、《阿弥陀经白话注》等等。（民国十七</w:t>
      </w:r>
      <w:r>
        <w:rPr>
          <w:rFonts w:hint="eastAsia" w:ascii="微软雅黑" w:hAnsi="微软雅黑" w:eastAsia="微软雅黑" w:cs="Tahoma"/>
          <w:color w:val="222222"/>
          <w:sz w:val="24"/>
          <w:szCs w:val="24"/>
        </w:rPr>
        <w:t>年</w:t>
      </w:r>
      <w:r>
        <w:rPr>
          <w:rFonts w:ascii="微软雅黑" w:hAnsi="微软雅黑" w:eastAsia="微软雅黑" w:cs="Tahoma"/>
          <w:color w:val="222222"/>
          <w:sz w:val="24"/>
          <w:szCs w:val="24"/>
        </w:rPr>
        <w:t>十月初九日）</w:t>
      </w:r>
    </w:p>
    <w:p w14:paraId="48DEC9F7">
      <w:pPr>
        <w:rPr>
          <w:rFonts w:ascii="微软雅黑" w:hAnsi="微软雅黑" w:eastAsia="微软雅黑" w:cs="Tahoma"/>
          <w:color w:val="222222"/>
          <w:sz w:val="24"/>
          <w:szCs w:val="24"/>
        </w:rPr>
      </w:pPr>
    </w:p>
    <w:p w14:paraId="0CEC6F71">
      <w:pPr>
        <w:rPr>
          <w:rFonts w:ascii="微软雅黑" w:hAnsi="微软雅黑" w:eastAsia="微软雅黑" w:cs="Tahoma"/>
          <w:color w:val="222222"/>
          <w:sz w:val="24"/>
          <w:szCs w:val="24"/>
        </w:rPr>
      </w:pPr>
    </w:p>
    <w:p w14:paraId="10A02FA5">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1457E680">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【举业】</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为应科举考试而准备的学业。</w:t>
      </w:r>
    </w:p>
    <w:p w14:paraId="428ADB28">
      <w:pPr>
        <w:rPr>
          <w:rFonts w:ascii="微软雅黑" w:hAnsi="微软雅黑" w:eastAsia="微软雅黑" w:cs="Tahoma"/>
          <w:color w:val="222222"/>
          <w:sz w:val="24"/>
          <w:szCs w:val="24"/>
        </w:rPr>
      </w:pPr>
    </w:p>
    <w:p w14:paraId="1EA91B0B">
      <w:pPr>
        <w:rPr>
          <w:rFonts w:ascii="微软雅黑" w:hAnsi="微软雅黑" w:eastAsia="微软雅黑" w:cs="Tahoma"/>
          <w:color w:val="222222"/>
          <w:sz w:val="24"/>
          <w:szCs w:val="24"/>
        </w:rPr>
      </w:pPr>
    </w:p>
    <w:p w14:paraId="1290765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59B836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13" w:name="_Toc1964"/>
      <w:r>
        <w:rPr>
          <w:rFonts w:ascii="微软雅黑" w:hAnsi="微软雅黑" w:eastAsia="微软雅黑" w:cs="宋体"/>
          <w:b/>
          <w:color w:val="C00000"/>
          <w:kern w:val="0"/>
          <w:sz w:val="24"/>
          <w:szCs w:val="24"/>
        </w:rPr>
        <w:t>复万梁居士书三</w:t>
      </w:r>
      <w:bookmarkEnd w:id="113"/>
    </w:p>
    <w:p w14:paraId="00A43FF3">
      <w:pPr>
        <w:rPr>
          <w:rFonts w:ascii="微软雅黑" w:hAnsi="微软雅黑" w:eastAsia="微软雅黑" w:cs="宋体"/>
          <w:b/>
          <w:color w:val="C00000"/>
          <w:kern w:val="0"/>
          <w:sz w:val="24"/>
          <w:szCs w:val="24"/>
        </w:rPr>
      </w:pPr>
    </w:p>
    <w:p w14:paraId="3F4176B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手书备悉。三人法名，另纸书之。以后勿再来信，亦勿介绍人皈依，以无力应酬故也。来亦不复。</w:t>
      </w:r>
    </w:p>
    <w:p w14:paraId="0898F6F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来信尽知。三个人的法名，在另外的纸上写好。以后不要再来信，也不要介绍人皈依，因为</w:t>
      </w:r>
      <w:r>
        <w:rPr>
          <w:rFonts w:hint="eastAsia" w:ascii="微软雅黑" w:hAnsi="微软雅黑" w:eastAsia="微软雅黑" w:cs="Tahoma"/>
          <w:color w:val="222222"/>
          <w:sz w:val="24"/>
          <w:szCs w:val="24"/>
        </w:rPr>
        <w:t>无力</w:t>
      </w:r>
      <w:r>
        <w:rPr>
          <w:rFonts w:ascii="微软雅黑" w:hAnsi="微软雅黑" w:eastAsia="微软雅黑" w:cs="Tahoma"/>
          <w:color w:val="222222"/>
          <w:sz w:val="24"/>
          <w:szCs w:val="24"/>
        </w:rPr>
        <w:t>应酬的缘故。来信也不回复。</w:t>
      </w:r>
    </w:p>
    <w:p w14:paraId="24A86C7D">
      <w:pPr>
        <w:rPr>
          <w:rFonts w:ascii="微软雅黑" w:hAnsi="微软雅黑" w:eastAsia="微软雅黑" w:cs="宋体"/>
          <w:b/>
          <w:color w:val="C00000"/>
          <w:kern w:val="0"/>
          <w:sz w:val="24"/>
          <w:szCs w:val="24"/>
        </w:rPr>
      </w:pPr>
    </w:p>
    <w:p w14:paraId="7E86FBC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家庭教育丛书稿，千万勿寄来，若寄来，当即为寄回。以光目力衰极，即此来复之信，尚须手眼二镜，始勉强看复。</w:t>
      </w:r>
    </w:p>
    <w:p w14:paraId="0C32E8F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《家庭教育丛书》稿，千万不要寄来，如果寄来，当立即寄回。因为我的视力非常衰弱，就是这来往的信，还必须用手、眼二个镜子，才勉强看信、回信。</w:t>
      </w:r>
    </w:p>
    <w:p w14:paraId="369F6BA6">
      <w:pPr>
        <w:rPr>
          <w:rFonts w:ascii="微软雅黑" w:hAnsi="微软雅黑" w:eastAsia="微软雅黑" w:cs="宋体"/>
          <w:b/>
          <w:color w:val="C00000"/>
          <w:kern w:val="0"/>
          <w:sz w:val="24"/>
          <w:szCs w:val="24"/>
        </w:rPr>
      </w:pPr>
    </w:p>
    <w:p w14:paraId="5D5A60B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代光校对之师（谨按即德森老法师），因前年赣州政府，要灭彼之寿量寺（破极之古寺）。开马路，做小菜场。彼向各军政伟人处呼吁得免。政府又逼著即时便建筑，否则仍废。遂竭力经营，得以恢复。</w:t>
      </w:r>
    </w:p>
    <w:p w14:paraId="2915414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代我校对的法师（谨</w:t>
      </w:r>
      <w:r>
        <w:rPr>
          <w:rFonts w:hint="eastAsia" w:ascii="微软雅黑" w:hAnsi="微软雅黑" w:eastAsia="微软雅黑" w:cs="Tahoma"/>
          <w:color w:val="222222"/>
          <w:sz w:val="24"/>
          <w:szCs w:val="24"/>
        </w:rPr>
        <w:t>按</w:t>
      </w:r>
      <w:r>
        <w:rPr>
          <w:rFonts w:ascii="微软雅黑" w:hAnsi="微软雅黑" w:eastAsia="微软雅黑" w:cs="Tahoma"/>
          <w:color w:val="222222"/>
          <w:sz w:val="24"/>
          <w:szCs w:val="24"/>
        </w:rPr>
        <w:t>：即德森老法师），因为前年赣州政府，要拆除他那个地方的寿量寺（非常破败的一座古寺）。要开通马路，做小菜场。他向各个军政伟人处呼吁，得以幸免。政府又逼</w:t>
      </w:r>
      <w:r>
        <w:rPr>
          <w:rFonts w:hint="eastAsia" w:ascii="微软雅黑" w:hAnsi="微软雅黑" w:eastAsia="微软雅黑" w:cs="Tahoma"/>
          <w:color w:val="222222"/>
          <w:sz w:val="24"/>
          <w:szCs w:val="24"/>
        </w:rPr>
        <w:t>着</w:t>
      </w:r>
      <w:r>
        <w:rPr>
          <w:rFonts w:ascii="微软雅黑" w:hAnsi="微软雅黑" w:eastAsia="微软雅黑" w:cs="Tahoma"/>
          <w:color w:val="222222"/>
          <w:sz w:val="24"/>
          <w:szCs w:val="24"/>
        </w:rPr>
        <w:t>立即进行建筑，否则仍然废除。他于是竭力经营，得以恢复这座古</w:t>
      </w:r>
      <w:r>
        <w:rPr>
          <w:rFonts w:hint="eastAsia" w:ascii="微软雅黑" w:hAnsi="微软雅黑" w:eastAsia="微软雅黑" w:cs="Tahoma"/>
          <w:color w:val="222222"/>
          <w:sz w:val="24"/>
          <w:szCs w:val="24"/>
        </w:rPr>
        <w:t>寺</w:t>
      </w:r>
      <w:r>
        <w:rPr>
          <w:rFonts w:ascii="微软雅黑" w:hAnsi="微软雅黑" w:eastAsia="微软雅黑" w:cs="Tahoma"/>
          <w:color w:val="222222"/>
          <w:sz w:val="24"/>
          <w:szCs w:val="24"/>
        </w:rPr>
        <w:t>。</w:t>
      </w:r>
    </w:p>
    <w:p w14:paraId="3FE0488B">
      <w:pPr>
        <w:rPr>
          <w:rFonts w:ascii="微软雅黑" w:hAnsi="微软雅黑" w:eastAsia="微软雅黑" w:cs="宋体"/>
          <w:b/>
          <w:color w:val="C00000"/>
          <w:kern w:val="0"/>
          <w:sz w:val="24"/>
          <w:szCs w:val="24"/>
        </w:rPr>
      </w:pPr>
    </w:p>
    <w:p w14:paraId="0342E0E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去年彼区专员，以军事退后，作善后之计画，呈文中央，提寺产善后，中央令提十程之八。兵区之寺庙一空如洗，绝无积蓄，再提十程之八，则僧将完全饿死。又托各界伟人呈文，一概不通消息，以中央办事人压而不呈。</w:t>
      </w:r>
    </w:p>
    <w:p w14:paraId="0543403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去年，那个地区的专员，因为军事退后，作善后的计划，呈文给中央政府，要提寺</w:t>
      </w:r>
      <w:r>
        <w:rPr>
          <w:rFonts w:hint="eastAsia" w:ascii="微软雅黑" w:hAnsi="微软雅黑" w:eastAsia="微软雅黑" w:cs="Tahoma"/>
          <w:color w:val="222222"/>
          <w:sz w:val="24"/>
          <w:szCs w:val="24"/>
        </w:rPr>
        <w:t>院</w:t>
      </w:r>
      <w:r>
        <w:rPr>
          <w:rFonts w:ascii="微软雅黑" w:hAnsi="微软雅黑" w:eastAsia="微软雅黑" w:cs="Tahoma"/>
          <w:color w:val="222222"/>
          <w:sz w:val="24"/>
          <w:szCs w:val="24"/>
        </w:rPr>
        <w:t>财产</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善后，中央令提十分之八。驻兵地区的寺庙一空如洗，绝对没有积蓄，再提十分之八，那么僧人将要完全饿死了。他又委托各界伟人呈文</w:t>
      </w:r>
      <w:r>
        <w:rPr>
          <w:rFonts w:hint="eastAsia" w:ascii="微软雅黑" w:hAnsi="微软雅黑" w:eastAsia="微软雅黑" w:cs="Tahoma"/>
          <w:color w:val="222222"/>
          <w:sz w:val="24"/>
          <w:szCs w:val="24"/>
        </w:rPr>
        <w:t>中央</w:t>
      </w:r>
      <w:r>
        <w:rPr>
          <w:rFonts w:ascii="微软雅黑" w:hAnsi="微软雅黑" w:eastAsia="微软雅黑" w:cs="Tahoma"/>
          <w:color w:val="222222"/>
          <w:sz w:val="24"/>
          <w:szCs w:val="24"/>
        </w:rPr>
        <w:t>政府，一概没有消息，因为中央办事人压住呈文</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不呈</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w:t>
      </w:r>
    </w:p>
    <w:p w14:paraId="5FB63952">
      <w:pPr>
        <w:rPr>
          <w:rFonts w:ascii="微软雅黑" w:hAnsi="微软雅黑" w:eastAsia="微软雅黑" w:cs="宋体"/>
          <w:b/>
          <w:color w:val="C00000"/>
          <w:kern w:val="0"/>
          <w:sz w:val="24"/>
          <w:szCs w:val="24"/>
        </w:rPr>
      </w:pPr>
    </w:p>
    <w:p w14:paraId="7596675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至今年祈与此专员有深交者疏通，始得止息。二三年来，为江西事劳悴已极，人已成病。九华志，按例前年冬即可出，由此停止。不知明年后年能出否。</w:t>
      </w:r>
    </w:p>
    <w:p w14:paraId="52C3F58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到了今年，请与这位专员有深交的人疏通，才得以止息。二三年来，</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为江西的事</w:t>
      </w:r>
      <w:r>
        <w:rPr>
          <w:rFonts w:hint="eastAsia" w:ascii="微软雅黑" w:hAnsi="微软雅黑" w:eastAsia="微软雅黑" w:cs="Tahoma"/>
          <w:color w:val="222222"/>
          <w:sz w:val="24"/>
          <w:szCs w:val="24"/>
        </w:rPr>
        <w:t>劳累辛苦</w:t>
      </w:r>
      <w:r>
        <w:rPr>
          <w:rFonts w:ascii="微软雅黑" w:hAnsi="微软雅黑" w:eastAsia="微软雅黑" w:cs="Tahoma"/>
          <w:color w:val="222222"/>
          <w:sz w:val="24"/>
          <w:szCs w:val="24"/>
        </w:rPr>
        <w:t>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极点，人已经生病。《九华山志》，按计划前年冬天就可以出书，因此停止。不知明后年能不能出书。</w:t>
      </w:r>
    </w:p>
    <w:p w14:paraId="5BB809B3">
      <w:pPr>
        <w:rPr>
          <w:rFonts w:ascii="微软雅黑" w:hAnsi="微软雅黑" w:eastAsia="微软雅黑" w:cs="宋体"/>
          <w:b/>
          <w:color w:val="C00000"/>
          <w:kern w:val="0"/>
          <w:sz w:val="24"/>
          <w:szCs w:val="24"/>
        </w:rPr>
      </w:pPr>
    </w:p>
    <w:p w14:paraId="2A9A2FF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光七十有七，旦暮将死，无论何等事，均不敢经手。弘化社中人，亦无闲工夫，且无此手眼。恐汝不谅，故为略说原由，祈慧察。</w:t>
      </w:r>
    </w:p>
    <w:p w14:paraId="387EF50B">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七十七岁了，早晚之间将会死去，无论什么事，都不敢经手。弘化社的人，也没有闲工夫，而且没有这个</w:t>
      </w:r>
      <w:r>
        <w:rPr>
          <w:rFonts w:hint="eastAsia" w:ascii="微软雅黑" w:hAnsi="微软雅黑" w:eastAsia="微软雅黑" w:cs="Tahoma"/>
          <w:color w:val="222222"/>
          <w:sz w:val="24"/>
          <w:szCs w:val="24"/>
        </w:rPr>
        <w:t>（校对的）</w:t>
      </w:r>
      <w:r>
        <w:rPr>
          <w:rFonts w:ascii="微软雅黑" w:hAnsi="微软雅黑" w:eastAsia="微软雅黑" w:cs="Tahoma"/>
          <w:color w:val="222222"/>
          <w:sz w:val="24"/>
          <w:szCs w:val="24"/>
        </w:rPr>
        <w:t>本领。恐怕你不体谅，所以为你大略说明其中的原由，请慧察。</w:t>
      </w:r>
    </w:p>
    <w:p w14:paraId="404C81FB">
      <w:pPr>
        <w:rPr>
          <w:rFonts w:ascii="微软雅黑" w:hAnsi="微软雅黑" w:eastAsia="微软雅黑" w:cs="宋体"/>
          <w:b/>
          <w:color w:val="C00000"/>
          <w:kern w:val="0"/>
          <w:sz w:val="24"/>
          <w:szCs w:val="24"/>
        </w:rPr>
      </w:pPr>
    </w:p>
    <w:p w14:paraId="21E6F49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廖云峰法名慧峻。周晓初法名慧朗。周洪生法名慧深。为寄净土五经，歧路指归，饬终津梁，各一包。（民廿五年九月初四日）</w:t>
      </w:r>
    </w:p>
    <w:p w14:paraId="6F25B055">
      <w:pPr>
        <w:rPr>
          <w:rFonts w:ascii="微软雅黑" w:hAnsi="微软雅黑" w:eastAsia="微软雅黑" w:cs="Tahoma"/>
          <w:color w:val="222222"/>
          <w:sz w:val="24"/>
          <w:szCs w:val="24"/>
        </w:rPr>
      </w:pPr>
      <w:r>
        <w:rPr>
          <w:rFonts w:ascii="微软雅黑" w:hAnsi="微软雅黑" w:eastAsia="微软雅黑" w:cs="Tahoma"/>
          <w:color w:val="222222"/>
          <w:sz w:val="24"/>
          <w:szCs w:val="24"/>
        </w:rPr>
        <w:t>廖云峰，法名慧峻。周晓初，法名慧朗。周洪生，法名慧深。为你寄《净土五经》、《歧路指归》、《饬终津梁》，各一包。（民国二十五年九月初四日）</w:t>
      </w:r>
    </w:p>
    <w:p w14:paraId="680425F7">
      <w:pPr>
        <w:rPr>
          <w:rFonts w:ascii="微软雅黑" w:hAnsi="微软雅黑" w:eastAsia="微软雅黑" w:cs="Tahoma"/>
          <w:color w:val="222222"/>
          <w:sz w:val="24"/>
          <w:szCs w:val="24"/>
        </w:rPr>
      </w:pPr>
    </w:p>
    <w:p w14:paraId="7904C267">
      <w:pPr>
        <w:rPr>
          <w:rFonts w:ascii="微软雅黑" w:hAnsi="微软雅黑" w:eastAsia="微软雅黑" w:cs="Tahoma"/>
          <w:color w:val="222222"/>
          <w:sz w:val="24"/>
          <w:szCs w:val="24"/>
        </w:rPr>
      </w:pPr>
    </w:p>
    <w:p w14:paraId="41EE17AD">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711B965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14" w:name="_Toc31516"/>
      <w:r>
        <w:rPr>
          <w:rFonts w:ascii="微软雅黑" w:hAnsi="微软雅黑" w:eastAsia="微软雅黑" w:cs="宋体"/>
          <w:b/>
          <w:color w:val="C00000"/>
          <w:kern w:val="0"/>
          <w:sz w:val="24"/>
          <w:szCs w:val="24"/>
        </w:rPr>
        <w:t>复顾宗况居士书</w:t>
      </w:r>
      <w:bookmarkEnd w:id="114"/>
    </w:p>
    <w:p w14:paraId="749B4C6C">
      <w:pPr>
        <w:rPr>
          <w:rFonts w:ascii="微软雅黑" w:hAnsi="微软雅黑" w:eastAsia="微软雅黑" w:cs="宋体"/>
          <w:b/>
          <w:color w:val="C00000"/>
          <w:kern w:val="0"/>
          <w:sz w:val="24"/>
          <w:szCs w:val="24"/>
        </w:rPr>
      </w:pPr>
    </w:p>
    <w:p w14:paraId="003EEA9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净土法门，乃佛法中之特别法门。一种好高务胜者，每每妄以禅宗求开悟为事。其意在唯心净土，自性弥陀，不以西方极乐世界为然。</w:t>
      </w:r>
    </w:p>
    <w:p w14:paraId="2128F17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净土法门，是佛法中的特别法门。有一种好高务胜的人，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狂妄</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以禅宗求开悟</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作为事务。其用意在唯心净土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自性弥陀，不认为往生西方极乐世界是对的。</w:t>
      </w:r>
    </w:p>
    <w:p w14:paraId="15665A79">
      <w:pPr>
        <w:rPr>
          <w:rFonts w:ascii="微软雅黑" w:hAnsi="微软雅黑" w:eastAsia="微软雅黑" w:cs="宋体"/>
          <w:b/>
          <w:color w:val="C00000"/>
          <w:kern w:val="0"/>
          <w:sz w:val="24"/>
          <w:szCs w:val="24"/>
        </w:rPr>
      </w:pPr>
    </w:p>
    <w:p w14:paraId="0AD1C79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此种意旨，似乎深奥，实则多半皆成说食数宝之下劣派，切勿效此恶派。都摄六根，净念相继而念，自可决定往生西方。</w:t>
      </w:r>
    </w:p>
    <w:p w14:paraId="1EE5569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这种意旨，似乎深奥，实际上多半都成为说食数宝的下劣派，千万不要效法这个恶派。都摄六根，净念相继而念，自然可以决定往生西方。</w:t>
      </w:r>
    </w:p>
    <w:p w14:paraId="191D176F">
      <w:pPr>
        <w:rPr>
          <w:rFonts w:ascii="微软雅黑" w:hAnsi="微软雅黑" w:eastAsia="微软雅黑" w:cs="宋体"/>
          <w:b/>
          <w:color w:val="C00000"/>
          <w:kern w:val="0"/>
          <w:sz w:val="24"/>
          <w:szCs w:val="24"/>
        </w:rPr>
      </w:pPr>
    </w:p>
    <w:p w14:paraId="55A11A5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彼唯重理性，不务事修者，乃弄巧成拙，求升反坠之流也。若染此习，则了生脱死，须待驴年。（民廿八五月十五）</w:t>
      </w:r>
    </w:p>
    <w:p w14:paraId="146EC714">
      <w:pPr>
        <w:rPr>
          <w:rFonts w:ascii="微软雅黑" w:hAnsi="微软雅黑" w:eastAsia="微软雅黑" w:cs="Tahoma"/>
          <w:color w:val="222222"/>
          <w:sz w:val="24"/>
          <w:szCs w:val="24"/>
        </w:rPr>
      </w:pPr>
      <w:r>
        <w:rPr>
          <w:rFonts w:ascii="微软雅黑" w:hAnsi="微软雅黑" w:eastAsia="微软雅黑" w:cs="Tahoma"/>
          <w:color w:val="222222"/>
          <w:sz w:val="24"/>
          <w:szCs w:val="24"/>
        </w:rPr>
        <w:t>那些只注重理性，不务事修的人，是弄巧成拙，求上升反而下坠之类的人。如果染上这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习气，那么了生脱死，就</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等到驴年了。（民国二十八</w:t>
      </w:r>
      <w:r>
        <w:rPr>
          <w:rFonts w:hint="eastAsia" w:ascii="微软雅黑" w:hAnsi="微软雅黑" w:eastAsia="微软雅黑" w:cs="Tahoma"/>
          <w:color w:val="222222"/>
          <w:sz w:val="24"/>
          <w:szCs w:val="24"/>
        </w:rPr>
        <w:t>年</w:t>
      </w:r>
      <w:r>
        <w:rPr>
          <w:rFonts w:ascii="微软雅黑" w:hAnsi="微软雅黑" w:eastAsia="微软雅黑" w:cs="Tahoma"/>
          <w:color w:val="222222"/>
          <w:sz w:val="24"/>
          <w:szCs w:val="24"/>
        </w:rPr>
        <w:t>五月十五）</w:t>
      </w:r>
    </w:p>
    <w:p w14:paraId="6522F861">
      <w:pPr>
        <w:rPr>
          <w:rFonts w:ascii="微软雅黑" w:hAnsi="微软雅黑" w:eastAsia="微软雅黑" w:cs="Tahoma"/>
          <w:color w:val="222222"/>
          <w:sz w:val="24"/>
          <w:szCs w:val="24"/>
        </w:rPr>
      </w:pPr>
    </w:p>
    <w:p w14:paraId="54648ACE">
      <w:pPr>
        <w:rPr>
          <w:rFonts w:ascii="微软雅黑" w:hAnsi="微软雅黑" w:eastAsia="微软雅黑" w:cs="Tahoma"/>
          <w:color w:val="222222"/>
          <w:sz w:val="24"/>
          <w:szCs w:val="24"/>
        </w:rPr>
      </w:pPr>
    </w:p>
    <w:p w14:paraId="511DB1F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29D81B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15" w:name="_Toc10374"/>
      <w:r>
        <w:rPr>
          <w:rFonts w:ascii="微软雅黑" w:hAnsi="微软雅黑" w:eastAsia="微软雅黑" w:cs="宋体"/>
          <w:b/>
          <w:color w:val="C00000"/>
          <w:kern w:val="0"/>
          <w:sz w:val="24"/>
          <w:szCs w:val="24"/>
        </w:rPr>
        <w:t>复夏寿祺居士书</w:t>
      </w:r>
      <w:bookmarkEnd w:id="115"/>
    </w:p>
    <w:p w14:paraId="3C34E6B1">
      <w:pPr>
        <w:rPr>
          <w:rFonts w:ascii="微软雅黑" w:hAnsi="微软雅黑" w:eastAsia="微软雅黑" w:cs="宋体"/>
          <w:b/>
          <w:color w:val="C00000"/>
          <w:kern w:val="0"/>
          <w:sz w:val="24"/>
          <w:szCs w:val="24"/>
        </w:rPr>
      </w:pPr>
    </w:p>
    <w:p w14:paraId="7BA9A6A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汝父年高，当令即刻通身放下，一心念佛，求生西方。念时须心中念得清楚。口中念得清楚。耳中听得清楚。即不开口，心中默念，亦须字字句句，听得清楚。</w:t>
      </w:r>
    </w:p>
    <w:p w14:paraId="5040D51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你父亲年事已高，应当</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他即刻通身放下，一心念佛，求生西方。念的时候必须心中念得清楚。口中念得清楚。耳中听得清楚。即使不开口，心中默念，也必须字字句句，听得清楚。</w:t>
      </w:r>
    </w:p>
    <w:p w14:paraId="6783485E">
      <w:pPr>
        <w:rPr>
          <w:rFonts w:ascii="微软雅黑" w:hAnsi="微软雅黑" w:eastAsia="微软雅黑" w:cs="宋体"/>
          <w:b/>
          <w:color w:val="C00000"/>
          <w:kern w:val="0"/>
          <w:sz w:val="24"/>
          <w:szCs w:val="24"/>
        </w:rPr>
      </w:pPr>
    </w:p>
    <w:p w14:paraId="69C24FF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心一起念，即有声相。自己之耳，听自己心中之声，仍是明明朗朗。能常听得清楚，则心归一处，神不外驰。故眼也不他视，鼻也不他嗅，身也不放逸，故名都摄六根。如此念佛，名为净念（此三句，师自加密圈）。</w:t>
      </w:r>
    </w:p>
    <w:p w14:paraId="616227E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因为心中一起念，就有声音之相。自己的耳朵，听自己心中的声音，仍就是明明朗朗。能够常常听得清楚，那么心归一处，神不向外奔驰。所以眼睛也不看其他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，鼻子也不</w:t>
      </w:r>
      <w:r>
        <w:rPr>
          <w:rFonts w:hint="eastAsia" w:ascii="微软雅黑" w:hAnsi="微软雅黑" w:eastAsia="微软雅黑" w:cs="Tahoma"/>
          <w:color w:val="222222"/>
          <w:sz w:val="24"/>
          <w:szCs w:val="24"/>
        </w:rPr>
        <w:t>闻</w:t>
      </w:r>
      <w:r>
        <w:rPr>
          <w:rFonts w:ascii="微软雅黑" w:hAnsi="微软雅黑" w:eastAsia="微软雅黑" w:cs="Tahoma"/>
          <w:color w:val="222222"/>
          <w:sz w:val="24"/>
          <w:szCs w:val="24"/>
        </w:rPr>
        <w:t>其他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，身体也不放逸，所以名为都摄六根。如此念佛，名为净念（这三句，师父自己加上密密的圆圈</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表示非常重要</w:t>
      </w:r>
      <w:r>
        <w:rPr>
          <w:rFonts w:hint="eastAsia" w:ascii="微软雅黑" w:hAnsi="微软雅黑" w:eastAsia="微软雅黑" w:cs="Tahoma"/>
          <w:color w:val="7F7F7F"/>
          <w:sz w:val="24"/>
          <w:szCs w:val="24"/>
        </w:rPr>
        <w:t>&gt;</w:t>
      </w:r>
      <w:r>
        <w:rPr>
          <w:rFonts w:ascii="微软雅黑" w:hAnsi="微软雅黑" w:eastAsia="微软雅黑" w:cs="Tahoma"/>
          <w:color w:val="222222"/>
          <w:sz w:val="24"/>
          <w:szCs w:val="24"/>
        </w:rPr>
        <w:t>）。</w:t>
      </w:r>
    </w:p>
    <w:p w14:paraId="117E9340">
      <w:pPr>
        <w:rPr>
          <w:rFonts w:ascii="微软雅黑" w:hAnsi="微软雅黑" w:eastAsia="微软雅黑" w:cs="宋体"/>
          <w:b/>
          <w:color w:val="C00000"/>
          <w:kern w:val="0"/>
          <w:sz w:val="24"/>
          <w:szCs w:val="24"/>
        </w:rPr>
      </w:pPr>
    </w:p>
    <w:p w14:paraId="2417B64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以摄心于佛号，则杂念虽尚未全无，然已轻减多多矣。若能常常相继，便可浅得一心不乱，深则得念佛三昧矣。此系平日勖令专心致志之要义。</w:t>
      </w:r>
    </w:p>
    <w:p w14:paraId="674EB2E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因为摄心在佛号上，那么杂念虽然</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不能完全没有，然而已经减轻了许多。如果</w:t>
      </w:r>
      <w:r>
        <w:rPr>
          <w:rFonts w:hint="eastAsia" w:ascii="微软雅黑" w:hAnsi="微软雅黑" w:eastAsia="微软雅黑" w:cs="Tahoma"/>
          <w:color w:val="222222"/>
          <w:sz w:val="24"/>
          <w:szCs w:val="24"/>
        </w:rPr>
        <w:t>（净念）</w:t>
      </w:r>
      <w:r>
        <w:rPr>
          <w:rFonts w:ascii="微软雅黑" w:hAnsi="微软雅黑" w:eastAsia="微软雅黑" w:cs="Tahoma"/>
          <w:color w:val="222222"/>
          <w:sz w:val="24"/>
          <w:szCs w:val="24"/>
        </w:rPr>
        <w:t>能够常常相继，</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可以浅得一心不乱，深则得念佛三昧了。这是平时勉励令我们专心致志的要义。</w:t>
      </w:r>
    </w:p>
    <w:p w14:paraId="16A76404">
      <w:pPr>
        <w:rPr>
          <w:rFonts w:ascii="微软雅黑" w:hAnsi="微软雅黑" w:eastAsia="微软雅黑" w:cs="宋体"/>
          <w:b/>
          <w:color w:val="C00000"/>
          <w:kern w:val="0"/>
          <w:sz w:val="24"/>
          <w:szCs w:val="24"/>
        </w:rPr>
      </w:pPr>
    </w:p>
    <w:p w14:paraId="1275DEB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日日常作将往生想，心中不留一事。有宜交代者，即预交代之。子孙有宜问者，即预问之。待至临终，则全家念佛。无一事可问，亦无一事交代，大家同声念佛。</w:t>
      </w:r>
    </w:p>
    <w:p w14:paraId="41CAF1F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天天常作将要往生来想，心中不存留一件事。有应该交代的</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，就预先交代好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子孙有应该问的</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，就预先问好。等到临终时，就全家念佛。没有一件事可问，也没有一件事要交代，大家同声念佛。</w:t>
      </w:r>
    </w:p>
    <w:p w14:paraId="45761303">
      <w:pPr>
        <w:rPr>
          <w:rFonts w:ascii="微软雅黑" w:hAnsi="微软雅黑" w:eastAsia="微软雅黑" w:cs="宋体"/>
          <w:b/>
          <w:color w:val="C00000"/>
          <w:kern w:val="0"/>
          <w:sz w:val="24"/>
          <w:szCs w:val="24"/>
        </w:rPr>
      </w:pPr>
    </w:p>
    <w:p w14:paraId="1C45650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若自己有把握，自己会洗澡换衣，则甚好。若自己不能，则万不可预为抹澡，换衣，问事，哭泣等。一有此种瞎张罗，定规破坏正念，不得往生矣。</w:t>
      </w:r>
    </w:p>
    <w:p w14:paraId="45A5999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如果自己有把握，自己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洗澡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换衣，</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很好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如果自己不能，</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万万不可以预先为</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抹澡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换衣服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问俗事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哭泣等。一旦有了这种瞎张罗，一定</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破坏正念，不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往生了。</w:t>
      </w:r>
    </w:p>
    <w:p w14:paraId="73DA3297">
      <w:pPr>
        <w:rPr>
          <w:rFonts w:ascii="微软雅黑" w:hAnsi="微软雅黑" w:eastAsia="微软雅黑" w:cs="宋体"/>
          <w:b/>
          <w:color w:val="C00000"/>
          <w:kern w:val="0"/>
          <w:sz w:val="24"/>
          <w:szCs w:val="24"/>
        </w:rPr>
      </w:pPr>
    </w:p>
    <w:p w14:paraId="3867FB4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令将亡人面向西方，面前供一尊接引佛，作随佛往生想。一直念到气断已过三点钟后（此至少时，尚宜多念），再为洗换哭泣等，则不致贻误大事。</w:t>
      </w:r>
    </w:p>
    <w:p w14:paraId="33B9929A">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令</w:t>
      </w:r>
      <w:r>
        <w:rPr>
          <w:rFonts w:ascii="微软雅黑" w:hAnsi="微软雅黑" w:eastAsia="微软雅黑" w:cs="Tahoma"/>
          <w:color w:val="222222"/>
          <w:sz w:val="24"/>
          <w:szCs w:val="24"/>
        </w:rPr>
        <w:t>将亡人面向西方，面前供一尊接引佛</w:t>
      </w:r>
      <w:r>
        <w:rPr>
          <w:rFonts w:ascii="微软雅黑" w:hAnsi="微软雅黑" w:eastAsia="微软雅黑" w:cs="Tahoma"/>
          <w:color w:val="7F7F7F"/>
          <w:sz w:val="24"/>
          <w:szCs w:val="24"/>
        </w:rPr>
        <w:t>（阿弥陀佛），</w:t>
      </w:r>
      <w:r>
        <w:rPr>
          <w:rFonts w:ascii="微软雅黑" w:hAnsi="微软雅黑" w:eastAsia="微软雅黑" w:cs="Tahoma"/>
          <w:color w:val="222222"/>
          <w:sz w:val="24"/>
          <w:szCs w:val="24"/>
        </w:rPr>
        <w:t>作随佛往生来想。一直念到气断已过三个钟头后（这是最少的时间，还应该多念），再为亡者洗澡、换衣、哭泣等，就不致贻误</w:t>
      </w:r>
      <w:r>
        <w:rPr>
          <w:rFonts w:hint="eastAsia" w:ascii="微软雅黑" w:hAnsi="微软雅黑" w:eastAsia="微软雅黑" w:cs="Tahoma"/>
          <w:color w:val="222222"/>
          <w:sz w:val="24"/>
          <w:szCs w:val="24"/>
        </w:rPr>
        <w:t>（往生）</w:t>
      </w:r>
      <w:r>
        <w:rPr>
          <w:rFonts w:ascii="微软雅黑" w:hAnsi="微软雅黑" w:eastAsia="微软雅黑" w:cs="Tahoma"/>
          <w:color w:val="222222"/>
          <w:sz w:val="24"/>
          <w:szCs w:val="24"/>
        </w:rPr>
        <w:t>大事。</w:t>
      </w:r>
    </w:p>
    <w:p w14:paraId="4E5DA516">
      <w:pPr>
        <w:rPr>
          <w:rFonts w:ascii="微软雅黑" w:hAnsi="微软雅黑" w:eastAsia="微软雅黑" w:cs="宋体"/>
          <w:b/>
          <w:color w:val="C00000"/>
          <w:kern w:val="0"/>
          <w:sz w:val="24"/>
          <w:szCs w:val="24"/>
        </w:rPr>
      </w:pPr>
    </w:p>
    <w:p w14:paraId="19151DE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哭泣亦不可废，当以息哀念佛为事。切弗以哭泣做假场面。老人临终如是，年轻人亦如是，则定可往生。</w:t>
      </w:r>
    </w:p>
    <w:p w14:paraId="78F9819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哭泣也不可以废除，应当以息哀念佛作为事务。千万不要以哭泣做假场面。老人临终是</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，年轻人也是</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一定可以往生。</w:t>
      </w:r>
    </w:p>
    <w:p w14:paraId="01E60CFF">
      <w:pPr>
        <w:rPr>
          <w:rFonts w:ascii="微软雅黑" w:hAnsi="微软雅黑" w:eastAsia="微软雅黑" w:cs="宋体"/>
          <w:b/>
          <w:color w:val="C00000"/>
          <w:kern w:val="0"/>
          <w:sz w:val="24"/>
          <w:szCs w:val="24"/>
        </w:rPr>
      </w:pPr>
    </w:p>
    <w:p w14:paraId="3ADCC76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又女子从小，须令性情柔和，不生气。习久则成天性。其利益说不能尽。未嫁前生大气，或停经，或血崩。</w:t>
      </w:r>
    </w:p>
    <w:p w14:paraId="534EA184">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，女子从小，必须令她性情柔和，不生气。</w:t>
      </w:r>
      <w:r>
        <w:rPr>
          <w:rFonts w:hint="eastAsia" w:ascii="微软雅黑" w:hAnsi="微软雅黑" w:eastAsia="微软雅黑" w:cs="Tahoma"/>
          <w:color w:val="222222"/>
          <w:sz w:val="24"/>
          <w:szCs w:val="24"/>
        </w:rPr>
        <w:t>习惯就成为自然了</w:t>
      </w:r>
      <w:r>
        <w:rPr>
          <w:rFonts w:ascii="微软雅黑" w:hAnsi="微软雅黑" w:eastAsia="微软雅黑" w:cs="Tahoma"/>
          <w:color w:val="222222"/>
          <w:sz w:val="24"/>
          <w:szCs w:val="24"/>
        </w:rPr>
        <w:t>。其中的利益不能</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尽。没有出嫁前生大气，或者停经，或者血崩</w:t>
      </w:r>
      <w:r>
        <w:rPr>
          <w:rFonts w:hint="eastAsia" w:ascii="微软雅黑" w:hAnsi="微软雅黑" w:eastAsia="微软雅黑" w:cs="Tahoma"/>
          <w:color w:val="222222"/>
          <w:sz w:val="24"/>
          <w:szCs w:val="24"/>
        </w:rPr>
        <w:t>；</w:t>
      </w:r>
    </w:p>
    <w:p w14:paraId="5ACA2A15">
      <w:pPr>
        <w:rPr>
          <w:rFonts w:ascii="微软雅黑" w:hAnsi="微软雅黑" w:eastAsia="微软雅黑" w:cs="宋体"/>
          <w:b/>
          <w:color w:val="C00000"/>
          <w:kern w:val="0"/>
          <w:sz w:val="24"/>
          <w:szCs w:val="24"/>
        </w:rPr>
      </w:pPr>
    </w:p>
    <w:p w14:paraId="10FE495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嫁后亦然，或堕胎，或所怀儿女成暴恶性质。儿生后喂奶时，生极大气，儿吃奶时即死。不极大，则半天一天死。无一不死者。</w:t>
      </w:r>
    </w:p>
    <w:p w14:paraId="7E4D192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出嫁后也是</w:t>
      </w:r>
      <w:r>
        <w:rPr>
          <w:rFonts w:hint="eastAsia" w:ascii="微软雅黑" w:hAnsi="微软雅黑" w:eastAsia="微软雅黑" w:cs="Tahoma"/>
          <w:color w:val="222222"/>
          <w:sz w:val="24"/>
          <w:szCs w:val="24"/>
        </w:rPr>
        <w:t>这样生大气的话</w:t>
      </w:r>
      <w:r>
        <w:rPr>
          <w:rFonts w:ascii="微软雅黑" w:hAnsi="微软雅黑" w:eastAsia="微软雅黑" w:cs="Tahoma"/>
          <w:color w:val="222222"/>
          <w:sz w:val="24"/>
          <w:szCs w:val="24"/>
        </w:rPr>
        <w:t>，或者堕胎，或者所怀的儿女成暴恶的性质。孩子</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生后喂奶时，生很大的气，孩子吃奶</w:t>
      </w:r>
      <w:r>
        <w:rPr>
          <w:rFonts w:hint="eastAsia" w:ascii="微软雅黑" w:hAnsi="微软雅黑" w:eastAsia="微软雅黑" w:cs="Tahoma"/>
          <w:color w:val="222222"/>
          <w:sz w:val="24"/>
          <w:szCs w:val="24"/>
        </w:rPr>
        <w:t>时就会</w:t>
      </w:r>
      <w:r>
        <w:rPr>
          <w:rFonts w:ascii="微软雅黑" w:hAnsi="微软雅黑" w:eastAsia="微软雅黑" w:cs="Tahoma"/>
          <w:color w:val="222222"/>
          <w:sz w:val="24"/>
          <w:szCs w:val="24"/>
        </w:rPr>
        <w:t>死</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不是很大的气，</w:t>
      </w:r>
      <w:r>
        <w:rPr>
          <w:rFonts w:hint="eastAsia" w:ascii="微软雅黑" w:hAnsi="微软雅黑" w:eastAsia="微软雅黑" w:cs="Tahoma"/>
          <w:color w:val="222222"/>
          <w:sz w:val="24"/>
          <w:szCs w:val="24"/>
        </w:rPr>
        <w:t>则会</w:t>
      </w:r>
      <w:r>
        <w:rPr>
          <w:rFonts w:ascii="微软雅黑" w:hAnsi="微软雅黑" w:eastAsia="微软雅黑" w:cs="Tahoma"/>
          <w:color w:val="222222"/>
          <w:sz w:val="24"/>
          <w:szCs w:val="24"/>
        </w:rPr>
        <w:t>过半天、一天死。没有一个不死的。</w:t>
      </w:r>
    </w:p>
    <w:p w14:paraId="7C0F5D7C">
      <w:pPr>
        <w:rPr>
          <w:rFonts w:ascii="微软雅黑" w:hAnsi="微软雅黑" w:eastAsia="微软雅黑" w:cs="宋体"/>
          <w:b/>
          <w:color w:val="C00000"/>
          <w:kern w:val="0"/>
          <w:sz w:val="24"/>
          <w:szCs w:val="24"/>
        </w:rPr>
      </w:pPr>
    </w:p>
    <w:p w14:paraId="7A4A9B3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小气虽不死必病，无一不病者。若连一二三日生气，则儿之毒，屡积屡大，亦难不死。此吾国古今名医神医，均未言及者。以此义与一切男女说，即是救命于未生之前。</w:t>
      </w:r>
    </w:p>
    <w:p w14:paraId="7785160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生小气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给孩子喂奶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孩子虽然不死，</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必定生病，没有一个不</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病的。如果连生一、二、三天的气，那么孩子</w:t>
      </w:r>
      <w:r>
        <w:rPr>
          <w:rFonts w:hint="eastAsia" w:ascii="微软雅黑" w:hAnsi="微软雅黑" w:eastAsia="微软雅黑" w:cs="Tahoma"/>
          <w:color w:val="222222"/>
          <w:sz w:val="24"/>
          <w:szCs w:val="24"/>
        </w:rPr>
        <w:t>体内</w:t>
      </w:r>
      <w:r>
        <w:rPr>
          <w:rFonts w:ascii="微软雅黑" w:hAnsi="微软雅黑" w:eastAsia="微软雅黑" w:cs="Tahoma"/>
          <w:color w:val="222222"/>
          <w:sz w:val="24"/>
          <w:szCs w:val="24"/>
        </w:rPr>
        <w:t>的毒，越积越大，也很难不死。这是我国古今的名医神医，都没有说到的</w:t>
      </w:r>
      <w:r>
        <w:rPr>
          <w:rFonts w:hint="eastAsia" w:ascii="微软雅黑" w:hAnsi="微软雅黑" w:eastAsia="微软雅黑" w:cs="Tahoma"/>
          <w:color w:val="222222"/>
          <w:sz w:val="24"/>
          <w:szCs w:val="24"/>
        </w:rPr>
        <w:t>地方</w:t>
      </w:r>
      <w:r>
        <w:rPr>
          <w:rFonts w:ascii="微软雅黑" w:hAnsi="微软雅黑" w:eastAsia="微软雅黑" w:cs="Tahoma"/>
          <w:color w:val="222222"/>
          <w:sz w:val="24"/>
          <w:szCs w:val="24"/>
        </w:rPr>
        <w:t>。将这个义理对一切男女讲说，就是救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孩子</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命于未生之前。</w:t>
      </w:r>
    </w:p>
    <w:p w14:paraId="34AD235E">
      <w:pPr>
        <w:rPr>
          <w:rFonts w:ascii="微软雅黑" w:hAnsi="微软雅黑" w:eastAsia="微软雅黑" w:cs="宋体"/>
          <w:b/>
          <w:color w:val="C00000"/>
          <w:kern w:val="0"/>
          <w:sz w:val="24"/>
          <w:szCs w:val="24"/>
        </w:rPr>
      </w:pPr>
    </w:p>
    <w:p w14:paraId="0F35127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而女子性情柔和，则家道亦可和睦。所生儿女性情，亦悉慈善柔和。吾尝谓教子为天下太平之根本，而教女为尤要。以人生禀母之气，视母之仪，比父为多。</w:t>
      </w:r>
    </w:p>
    <w:p w14:paraId="7868F75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而女子性情柔和，那么家道也可以和睦。所生儿女</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性情，也全都慈善柔和。我曾经说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教育孩子是天下太平的根本，而教育女儿尤</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重要。因为一个人出生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禀承母亲的气质</w:t>
      </w:r>
      <w:r>
        <w:rPr>
          <w:rFonts w:hint="eastAsia" w:ascii="微软雅黑" w:hAnsi="微软雅黑" w:eastAsia="微软雅黑" w:cs="Tahoma"/>
          <w:color w:val="222222"/>
          <w:sz w:val="24"/>
          <w:szCs w:val="24"/>
        </w:rPr>
        <w:t>、观察</w:t>
      </w:r>
      <w:r>
        <w:rPr>
          <w:rFonts w:ascii="微软雅黑" w:hAnsi="微软雅黑" w:eastAsia="微软雅黑" w:cs="Tahoma"/>
          <w:color w:val="222222"/>
          <w:sz w:val="24"/>
          <w:szCs w:val="24"/>
        </w:rPr>
        <w:t>母亲的行仪，比父亲多。</w:t>
      </w:r>
    </w:p>
    <w:p w14:paraId="332297A4">
      <w:pPr>
        <w:rPr>
          <w:rFonts w:ascii="微软雅黑" w:hAnsi="微软雅黑" w:eastAsia="微软雅黑" w:cs="宋体"/>
          <w:b/>
          <w:color w:val="C00000"/>
          <w:kern w:val="0"/>
          <w:sz w:val="24"/>
          <w:szCs w:val="24"/>
        </w:rPr>
      </w:pPr>
    </w:p>
    <w:p w14:paraId="2A5C799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有贤女则有贤妻。贤妻之夫，必为贤人。贤母之子，定是贤士。太任有胎教，故文王生有圣德。盖教之于未生之前也。</w:t>
      </w:r>
    </w:p>
    <w:p w14:paraId="1CF0755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有贤女就有贤妻。贤妻的丈夫，必定成为贤人。贤母的孩子，一定是贤士。太任有胎教，所以周文王生下来就有圣德。这是教育</w:t>
      </w:r>
      <w:r>
        <w:rPr>
          <w:rFonts w:hint="eastAsia" w:ascii="微软雅黑" w:hAnsi="微软雅黑" w:eastAsia="微软雅黑" w:cs="Tahoma"/>
          <w:color w:val="222222"/>
          <w:sz w:val="24"/>
          <w:szCs w:val="24"/>
        </w:rPr>
        <w:t>孩子</w:t>
      </w:r>
      <w:r>
        <w:rPr>
          <w:rFonts w:ascii="微软雅黑" w:hAnsi="微软雅黑" w:eastAsia="微软雅黑" w:cs="Tahoma"/>
          <w:color w:val="222222"/>
          <w:sz w:val="24"/>
          <w:szCs w:val="24"/>
        </w:rPr>
        <w:t>于未生之前。</w:t>
      </w:r>
    </w:p>
    <w:p w14:paraId="2D1DAD87">
      <w:pPr>
        <w:rPr>
          <w:rFonts w:ascii="微软雅黑" w:hAnsi="微软雅黑" w:eastAsia="微软雅黑" w:cs="宋体"/>
          <w:b/>
          <w:color w:val="C00000"/>
          <w:kern w:val="0"/>
          <w:sz w:val="24"/>
          <w:szCs w:val="24"/>
        </w:rPr>
      </w:pPr>
    </w:p>
    <w:p w14:paraId="504CF8C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光已八十，朝不保夕，所有信札，令常住书记代，光不顾问。以汝在远方，特别注意，故交光看而为复。</w:t>
      </w:r>
    </w:p>
    <w:p w14:paraId="3BCD19D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我已经八十岁了，朝不保夕，所有的信件，令常住书记代写，我不过问。因为你在远方，特别注意，所以交给我看而为你回信。</w:t>
      </w:r>
    </w:p>
    <w:p w14:paraId="52684C61">
      <w:pPr>
        <w:rPr>
          <w:rFonts w:ascii="微软雅黑" w:hAnsi="微软雅黑" w:eastAsia="微软雅黑" w:cs="宋体"/>
          <w:b/>
          <w:color w:val="C00000"/>
          <w:kern w:val="0"/>
          <w:sz w:val="24"/>
          <w:szCs w:val="24"/>
        </w:rPr>
      </w:pPr>
    </w:p>
    <w:p w14:paraId="0BE2F14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其修持方法，自有净土各书及文钞在，此不备书。冶公，宗况，祈亦以此信中所说告之。（民廿八年五月十五日）</w:t>
      </w:r>
    </w:p>
    <w:p w14:paraId="5BE87E19">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净土法门的</w:t>
      </w:r>
      <w:r>
        <w:rPr>
          <w:rFonts w:ascii="微软雅黑" w:hAnsi="微软雅黑" w:eastAsia="微软雅黑" w:cs="Tahoma"/>
          <w:color w:val="222222"/>
          <w:sz w:val="24"/>
          <w:szCs w:val="24"/>
        </w:rPr>
        <w:t>修持方法，自有净土各书以及《文钞》在，此处不再多说。冶公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宗况，请</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以此信中所说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，告诉他们。（民国二十八年五月十五日）</w:t>
      </w:r>
    </w:p>
    <w:p w14:paraId="6EAE770C">
      <w:pPr>
        <w:rPr>
          <w:rFonts w:ascii="微软雅黑" w:hAnsi="微软雅黑" w:eastAsia="微软雅黑" w:cs="宋体"/>
          <w:b/>
          <w:color w:val="C00000"/>
          <w:kern w:val="0"/>
          <w:sz w:val="24"/>
          <w:szCs w:val="24"/>
        </w:rPr>
      </w:pPr>
    </w:p>
    <w:p w14:paraId="7AC9DBD4">
      <w:pPr>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t>　　</w:t>
      </w:r>
      <w:r>
        <w:rPr>
          <w:rFonts w:hint="eastAsia" w:ascii="微软雅黑" w:hAnsi="微软雅黑" w:eastAsia="微软雅黑" w:cs="宋体"/>
          <w:b/>
          <w:color w:val="C00000"/>
          <w:kern w:val="0"/>
          <w:sz w:val="24"/>
          <w:szCs w:val="24"/>
        </w:rPr>
        <w:t>不得常来信，常来则光不能为复矣。今之僧人，多系俗派，四十五十，也举行祝寿，有以此事语光者，光曰，我宁受斩头之刑，不愿闻祝寿之名。有欲为光祝寿者，是拉光于最下劣之下流坯一派也。</w:t>
      </w:r>
    </w:p>
    <w:p w14:paraId="22A2F25A">
      <w:pPr>
        <w:rPr>
          <w:rFonts w:ascii="微软雅黑" w:hAnsi="微软雅黑" w:eastAsia="微软雅黑" w:cs="Tahoma"/>
          <w:color w:val="222222"/>
          <w:sz w:val="24"/>
          <w:szCs w:val="24"/>
        </w:rPr>
      </w:pPr>
      <w:r>
        <w:rPr>
          <w:rFonts w:ascii="微软雅黑" w:hAnsi="微软雅黑" w:eastAsia="微软雅黑" w:cs="Tahoma"/>
          <w:color w:val="222222"/>
          <w:sz w:val="24"/>
          <w:szCs w:val="24"/>
        </w:rPr>
        <w:t>　　不得常来信，常来信，</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我不能为你回信。现今的僧人，大多</w:t>
      </w:r>
      <w:r>
        <w:rPr>
          <w:rFonts w:hint="eastAsia" w:ascii="微软雅黑" w:hAnsi="微软雅黑" w:eastAsia="微软雅黑" w:cs="Tahoma"/>
          <w:color w:val="222222"/>
          <w:sz w:val="24"/>
          <w:szCs w:val="24"/>
        </w:rPr>
        <w:t>属</w:t>
      </w:r>
      <w:r>
        <w:rPr>
          <w:rFonts w:ascii="微软雅黑" w:hAnsi="微软雅黑" w:eastAsia="微软雅黑" w:cs="Tahoma"/>
          <w:color w:val="222222"/>
          <w:sz w:val="24"/>
          <w:szCs w:val="24"/>
        </w:rPr>
        <w:t>世俗派，四十、五十岁，也举行祝寿，有人将这件事告诉我，我说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我宁愿受斩头之刑，</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不愿听闻祝寿之名。有想要为我祝寿的，是拉我到最下劣的下流坯这一派中去。</w:t>
      </w:r>
    </w:p>
    <w:p w14:paraId="2A3D3341">
      <w:pPr>
        <w:rPr>
          <w:rFonts w:ascii="宋体" w:hAnsi="宋体" w:cs="宋体"/>
          <w:b/>
          <w:kern w:val="0"/>
          <w:sz w:val="30"/>
          <w:szCs w:val="30"/>
        </w:rPr>
      </w:pPr>
    </w:p>
    <w:p w14:paraId="25E816FD">
      <w:pPr>
        <w:rPr>
          <w:rFonts w:ascii="宋体" w:hAnsi="宋体" w:cs="宋体"/>
          <w:b/>
          <w:kern w:val="0"/>
          <w:sz w:val="30"/>
          <w:szCs w:val="30"/>
        </w:rPr>
      </w:pPr>
    </w:p>
    <w:p w14:paraId="5D058D2B">
      <w:pPr>
        <w:widowControl/>
        <w:jc w:val="left"/>
        <w:rPr>
          <w:rFonts w:ascii="宋体" w:hAnsi="宋体" w:cs="宋体"/>
          <w:b/>
          <w:kern w:val="0"/>
          <w:sz w:val="30"/>
          <w:szCs w:val="30"/>
        </w:rPr>
      </w:pPr>
      <w:r>
        <w:rPr>
          <w:rFonts w:ascii="宋体" w:hAnsi="宋体" w:cs="宋体"/>
          <w:b/>
          <w:kern w:val="0"/>
          <w:sz w:val="30"/>
          <w:szCs w:val="30"/>
        </w:rPr>
        <w:br w:type="page"/>
      </w:r>
    </w:p>
    <w:p w14:paraId="1BF2955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16" w:name="_Toc28295"/>
      <w:r>
        <w:rPr>
          <w:rFonts w:ascii="微软雅黑" w:hAnsi="微软雅黑" w:eastAsia="微软雅黑" w:cs="宋体"/>
          <w:b/>
          <w:color w:val="C00000"/>
          <w:kern w:val="0"/>
          <w:sz w:val="24"/>
          <w:szCs w:val="24"/>
        </w:rPr>
        <w:t>复穆宗净居士书一</w:t>
      </w:r>
      <w:bookmarkEnd w:id="116"/>
    </w:p>
    <w:p w14:paraId="3B5771E1">
      <w:pPr>
        <w:spacing w:line="270" w:lineRule="atLeast"/>
        <w:rPr>
          <w:rFonts w:ascii="微软雅黑" w:hAnsi="微软雅黑" w:eastAsia="微软雅黑" w:cs="宋体"/>
          <w:b/>
          <w:color w:val="C00000"/>
          <w:kern w:val="0"/>
          <w:sz w:val="24"/>
          <w:szCs w:val="24"/>
        </w:rPr>
      </w:pPr>
    </w:p>
    <w:p w14:paraId="64AC7A5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光老矣，又有迫不容缓之峨眉九华志事。以各处信札太烦，致年余不能了事。现已于十一月后力拒一切信札，以后切勿再来信，来决不复。</w:t>
      </w:r>
    </w:p>
    <w:p w14:paraId="0D9E319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我老了，又有迫不容缓的《峨嵋山志》、《九华山志》志书的事情。因为各处的信件太烦，致使年底不能了结这件事。现已</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十一月后，竭力拒绝一切信件，以后千万不要再来信，来了</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不回复。</w:t>
      </w:r>
    </w:p>
    <w:p w14:paraId="5CE59755">
      <w:pPr>
        <w:spacing w:line="270" w:lineRule="atLeast"/>
        <w:rPr>
          <w:rFonts w:ascii="微软雅黑" w:hAnsi="微软雅黑" w:eastAsia="微软雅黑" w:cs="宋体"/>
          <w:b/>
          <w:color w:val="C00000"/>
          <w:kern w:val="0"/>
          <w:sz w:val="24"/>
          <w:szCs w:val="24"/>
        </w:rPr>
      </w:pPr>
    </w:p>
    <w:p w14:paraId="3344A9D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今为汝取法名为宗净。谓宗佛净土法门，自行化他也。又为汝寄文钞，嘉言录，净土圣贤录，佛学救劫编，共一包，祈详阅之。</w:t>
      </w:r>
    </w:p>
    <w:p w14:paraId="67D12DF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为你取法名为宗净。就是以佛的净土法门为宗，自行化他。又为你寄《文钞》、《嘉言录》、《净土圣贤录》、《佛学救劫编》，共一包，请详细阅读。</w:t>
      </w:r>
    </w:p>
    <w:p w14:paraId="4889C3A7">
      <w:pPr>
        <w:spacing w:line="270" w:lineRule="atLeast"/>
        <w:rPr>
          <w:rFonts w:ascii="微软雅黑" w:hAnsi="微软雅黑" w:eastAsia="微软雅黑" w:cs="宋体"/>
          <w:b/>
          <w:color w:val="C00000"/>
          <w:kern w:val="0"/>
          <w:sz w:val="24"/>
          <w:szCs w:val="24"/>
        </w:rPr>
      </w:pPr>
    </w:p>
    <w:p w14:paraId="7DFC988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以后千万勿来信，亦勿令别人来信，此次已是破例，决不二破三破。（民廿一十二月初三）</w:t>
      </w:r>
    </w:p>
    <w:p w14:paraId="4B355E14">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以后千万不要来信，也不要让别人来信，这次已是破例，</w:t>
      </w:r>
      <w:r>
        <w:rPr>
          <w:rFonts w:hint="eastAsia" w:ascii="微软雅黑" w:hAnsi="微软雅黑" w:eastAsia="微软雅黑" w:cs="Tahoma"/>
          <w:color w:val="222222"/>
          <w:sz w:val="24"/>
          <w:szCs w:val="24"/>
        </w:rPr>
        <w:t>绝</w:t>
      </w:r>
      <w:r>
        <w:rPr>
          <w:rFonts w:ascii="微软雅黑" w:hAnsi="微软雅黑" w:eastAsia="微软雅黑" w:cs="Tahoma"/>
          <w:color w:val="222222"/>
          <w:sz w:val="24"/>
          <w:szCs w:val="24"/>
        </w:rPr>
        <w:t>不二次破例、三次破例。（民国二十一</w:t>
      </w:r>
      <w:r>
        <w:rPr>
          <w:rFonts w:hint="eastAsia" w:ascii="微软雅黑" w:hAnsi="微软雅黑" w:eastAsia="微软雅黑" w:cs="Tahoma"/>
          <w:color w:val="222222"/>
          <w:sz w:val="24"/>
          <w:szCs w:val="24"/>
        </w:rPr>
        <w:t>年</w:t>
      </w:r>
      <w:r>
        <w:rPr>
          <w:rFonts w:ascii="微软雅黑" w:hAnsi="微软雅黑" w:eastAsia="微软雅黑" w:cs="Tahoma"/>
          <w:color w:val="222222"/>
          <w:sz w:val="24"/>
          <w:szCs w:val="24"/>
        </w:rPr>
        <w:t>十二月初三</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659D79C1">
      <w:pPr>
        <w:rPr>
          <w:rFonts w:ascii="微软雅黑" w:hAnsi="微软雅黑" w:eastAsia="微软雅黑" w:cs="Tahoma"/>
          <w:color w:val="222222"/>
          <w:sz w:val="24"/>
          <w:szCs w:val="24"/>
        </w:rPr>
      </w:pPr>
    </w:p>
    <w:p w14:paraId="68B40230">
      <w:pPr>
        <w:rPr>
          <w:rFonts w:ascii="微软雅黑" w:hAnsi="微软雅黑" w:eastAsia="微软雅黑" w:cs="Tahoma"/>
          <w:color w:val="222222"/>
          <w:sz w:val="24"/>
          <w:szCs w:val="24"/>
        </w:rPr>
      </w:pPr>
    </w:p>
    <w:p w14:paraId="7513128B">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43A1CC0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17" w:name="_Toc16755"/>
      <w:r>
        <w:rPr>
          <w:rFonts w:ascii="微软雅黑" w:hAnsi="微软雅黑" w:eastAsia="微软雅黑" w:cs="宋体"/>
          <w:b/>
          <w:color w:val="C00000"/>
          <w:kern w:val="0"/>
          <w:sz w:val="24"/>
          <w:szCs w:val="24"/>
        </w:rPr>
        <w:t>复穆宗净居士书二</w:t>
      </w:r>
      <w:bookmarkEnd w:id="117"/>
    </w:p>
    <w:p w14:paraId="0802092A">
      <w:pPr>
        <w:rPr>
          <w:rFonts w:ascii="微软雅黑" w:hAnsi="微软雅黑" w:eastAsia="微软雅黑" w:cs="宋体"/>
          <w:b/>
          <w:color w:val="C00000"/>
          <w:kern w:val="0"/>
          <w:sz w:val="24"/>
          <w:szCs w:val="24"/>
        </w:rPr>
      </w:pPr>
    </w:p>
    <w:p w14:paraId="3D1C763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何得如此粗心，来信有省无县，将何所寄。又不写俗名，只用法名，用久则可，初用则人莫能知，此亦少阅历人情世故之失。</w:t>
      </w:r>
    </w:p>
    <w:p w14:paraId="304ECBB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你怎么能如此粗心，来信中有省名，</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没有县名，如何来寄书信。又不写在家俗名，只用法名，用久了的还可以，初用则别人不知道，这也是</w:t>
      </w:r>
      <w:r>
        <w:rPr>
          <w:rFonts w:hint="eastAsia" w:ascii="微软雅黑" w:hAnsi="微软雅黑" w:eastAsia="微软雅黑" w:cs="Tahoma"/>
          <w:color w:val="222222"/>
          <w:sz w:val="24"/>
          <w:szCs w:val="24"/>
        </w:rPr>
        <w:t>缺少</w:t>
      </w:r>
      <w:r>
        <w:rPr>
          <w:rFonts w:ascii="微软雅黑" w:hAnsi="微软雅黑" w:eastAsia="微软雅黑" w:cs="Tahoma"/>
          <w:color w:val="222222"/>
          <w:sz w:val="24"/>
          <w:szCs w:val="24"/>
        </w:rPr>
        <w:t>阅历人情世故的过失。</w:t>
      </w:r>
    </w:p>
    <w:p w14:paraId="219724FD">
      <w:pPr>
        <w:rPr>
          <w:rFonts w:ascii="微软雅黑" w:hAnsi="微软雅黑" w:eastAsia="微软雅黑" w:cs="宋体"/>
          <w:b/>
          <w:color w:val="C00000"/>
          <w:kern w:val="0"/>
          <w:sz w:val="24"/>
          <w:szCs w:val="24"/>
        </w:rPr>
      </w:pPr>
    </w:p>
    <w:p w14:paraId="4B16F70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一贵州弟子来信，令寄南京其弟寓处，挂号寄去，阍人不知彼之法名，言无此人，遂为退回。</w:t>
      </w:r>
    </w:p>
    <w:p w14:paraId="1470E26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一位贵州弟子来信，</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我寄到南京他弟弟的寓处，挂号寄过去，守门人不知道他的法名，说查无此人，于是又退</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回来。</w:t>
      </w:r>
    </w:p>
    <w:p w14:paraId="570EC491">
      <w:pPr>
        <w:rPr>
          <w:rFonts w:ascii="微软雅黑" w:hAnsi="微软雅黑" w:eastAsia="微软雅黑" w:cs="宋体"/>
          <w:b/>
          <w:color w:val="C00000"/>
          <w:kern w:val="0"/>
          <w:sz w:val="24"/>
          <w:szCs w:val="24"/>
        </w:rPr>
      </w:pPr>
    </w:p>
    <w:p w14:paraId="1A5A22A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不久彼自来苏，始知彼不知世务。令岳母令子法名，另纸书之。令岳母懿德堪钦，故名德懿。令子宿有慧根，故名福睿。睿，即智慧。有福有慧，便能自利利人。</w:t>
      </w:r>
    </w:p>
    <w:p w14:paraId="6478912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不久，他自己来到苏州，才知道他不知世务。你岳母与你儿子的法名，在另外的纸上写好。</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岳母的美德令人钦佩，所以名为德懿。你儿子宿世有慧根，所以名为福睿。睿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就是智慧。有福有慧，就能自利利人。</w:t>
      </w:r>
    </w:p>
    <w:p w14:paraId="53000100">
      <w:pPr>
        <w:rPr>
          <w:rFonts w:ascii="微软雅黑" w:hAnsi="微软雅黑" w:eastAsia="微软雅黑" w:cs="宋体"/>
          <w:b/>
          <w:color w:val="C00000"/>
          <w:kern w:val="0"/>
          <w:sz w:val="24"/>
          <w:szCs w:val="24"/>
        </w:rPr>
      </w:pPr>
    </w:p>
    <w:p w14:paraId="35986ED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念观音，不独邀净友念，当于村中及近村宣告，无论老幼男女，通皆吃素，念南无观世音菩萨。大家各人在各人家里，一路做事一路念。于行住坐卧中常念，决定可以不遭瘟疫。</w:t>
      </w:r>
    </w:p>
    <w:p w14:paraId="4E79C2B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念观世音菩萨，不</w:t>
      </w:r>
      <w:r>
        <w:rPr>
          <w:rFonts w:hint="eastAsia" w:ascii="微软雅黑" w:hAnsi="微软雅黑" w:eastAsia="微软雅黑" w:cs="Tahoma"/>
          <w:color w:val="222222"/>
          <w:sz w:val="24"/>
          <w:szCs w:val="24"/>
        </w:rPr>
        <w:t>仅仅只</w:t>
      </w:r>
      <w:r>
        <w:rPr>
          <w:rFonts w:ascii="微软雅黑" w:hAnsi="微软雅黑" w:eastAsia="微软雅黑" w:cs="Tahoma"/>
          <w:color w:val="222222"/>
          <w:sz w:val="24"/>
          <w:szCs w:val="24"/>
        </w:rPr>
        <w:t>邀请净友</w:t>
      </w:r>
      <w:r>
        <w:rPr>
          <w:rFonts w:hint="eastAsia" w:ascii="微软雅黑" w:hAnsi="微软雅黑" w:eastAsia="微软雅黑" w:cs="Tahoma"/>
          <w:color w:val="222222"/>
          <w:sz w:val="24"/>
          <w:szCs w:val="24"/>
        </w:rPr>
        <w:t>一起</w:t>
      </w:r>
      <w:r>
        <w:rPr>
          <w:rFonts w:ascii="微软雅黑" w:hAnsi="微软雅黑" w:eastAsia="微软雅黑" w:cs="Tahoma"/>
          <w:color w:val="222222"/>
          <w:sz w:val="24"/>
          <w:szCs w:val="24"/>
        </w:rPr>
        <w:t>念，应当在村中以及附近的村中宣告，无论老幼男女，通通都吃素，念“南无观世音菩萨”。大家各人在各人家里，一边做事一边念。在行住坐卧中，常念菩萨圣号，决定可以不遭瘟疫。</w:t>
      </w:r>
    </w:p>
    <w:p w14:paraId="4D64DBB9">
      <w:pPr>
        <w:rPr>
          <w:rFonts w:ascii="微软雅黑" w:hAnsi="微软雅黑" w:eastAsia="微软雅黑" w:cs="宋体"/>
          <w:b/>
          <w:color w:val="C00000"/>
          <w:kern w:val="0"/>
          <w:sz w:val="24"/>
          <w:szCs w:val="24"/>
        </w:rPr>
      </w:pPr>
    </w:p>
    <w:p w14:paraId="59A2FCA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前年各处虎疫甚剧，陕西澄城县寺前镇附近，死数百人，一弟子村中有五六十家，人皆令念，只死两个坏人，余均无恙。</w:t>
      </w:r>
    </w:p>
    <w:p w14:paraId="3692B20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前年各处的虎疫</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霍乱</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很严重，陕西澄城县寺前镇附近，死了几百人，一位弟子的村中有五六十户人家，每个人都令他们念</w:t>
      </w:r>
      <w:r>
        <w:rPr>
          <w:rFonts w:hint="eastAsia" w:ascii="微软雅黑" w:hAnsi="微软雅黑" w:eastAsia="微软雅黑" w:cs="Tahoma"/>
          <w:color w:val="222222"/>
          <w:sz w:val="24"/>
          <w:szCs w:val="24"/>
        </w:rPr>
        <w:t>观世音</w:t>
      </w:r>
      <w:r>
        <w:rPr>
          <w:rFonts w:ascii="微软雅黑" w:hAnsi="微软雅黑" w:eastAsia="微软雅黑" w:cs="Tahoma"/>
          <w:color w:val="222222"/>
          <w:sz w:val="24"/>
          <w:szCs w:val="24"/>
        </w:rPr>
        <w:t>菩萨圣号，只死了两个坏人，其余都安然无恙。</w:t>
      </w:r>
    </w:p>
    <w:p w14:paraId="2DAE58A4">
      <w:pPr>
        <w:rPr>
          <w:rFonts w:ascii="微软雅黑" w:hAnsi="微软雅黑" w:eastAsia="微软雅黑" w:cs="宋体"/>
          <w:b/>
          <w:color w:val="C00000"/>
          <w:kern w:val="0"/>
          <w:sz w:val="24"/>
          <w:szCs w:val="24"/>
        </w:rPr>
      </w:pPr>
    </w:p>
    <w:p w14:paraId="29EBEE5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甘肃甘谷何鸿吉居士提倡念佛，凡念佛处，疫不入境。汝邀净友念，是小办法。教全村中老幼男女念，是大办法。顶好吃净素，如其不能，亦须少吃。即未吃素，亦要念。</w:t>
      </w:r>
    </w:p>
    <w:p w14:paraId="1838013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甘肃甘谷的何鸿吉居士提倡念佛，凡是念佛之处，瘟疫不入境。你邀请净友来念，是小办法。教全村中老幼男女都来念，是大办法。最好吃净素，如果不能，也必须少吃肉。即使没有吃素，也要念圣号。</w:t>
      </w:r>
    </w:p>
    <w:p w14:paraId="1822A507">
      <w:pPr>
        <w:rPr>
          <w:rFonts w:ascii="微软雅黑" w:hAnsi="微软雅黑" w:eastAsia="微软雅黑" w:cs="宋体"/>
          <w:b/>
          <w:color w:val="C00000"/>
          <w:kern w:val="0"/>
          <w:sz w:val="24"/>
          <w:szCs w:val="24"/>
        </w:rPr>
      </w:pPr>
    </w:p>
    <w:p w14:paraId="78C66D2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当此凶险之时，唯念南无观世音菩萨，为能救护。彼怕死愿安乐者，当不至犹不以为然而忽之。</w:t>
      </w:r>
    </w:p>
    <w:p w14:paraId="1CD89EF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在这凶险之时，唯有念“南无观世音菩萨”，是能救护我们的。那些怕死，愿享安乐的人，</w:t>
      </w:r>
      <w:r>
        <w:rPr>
          <w:rFonts w:hint="eastAsia" w:ascii="微软雅黑" w:hAnsi="微软雅黑" w:eastAsia="微软雅黑" w:cs="Tahoma"/>
          <w:color w:val="222222"/>
          <w:sz w:val="24"/>
          <w:szCs w:val="24"/>
        </w:rPr>
        <w:t>应不至于</w:t>
      </w:r>
      <w:r>
        <w:rPr>
          <w:rFonts w:ascii="微软雅黑" w:hAnsi="微软雅黑" w:eastAsia="微软雅黑" w:cs="Tahoma"/>
          <w:color w:val="222222"/>
          <w:sz w:val="24"/>
          <w:szCs w:val="24"/>
        </w:rPr>
        <w:t>不以为然</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轻忽这件事。</w:t>
      </w:r>
    </w:p>
    <w:p w14:paraId="3834324C">
      <w:pPr>
        <w:rPr>
          <w:rFonts w:ascii="微软雅黑" w:hAnsi="微软雅黑" w:eastAsia="微软雅黑" w:cs="宋体"/>
          <w:b/>
          <w:color w:val="C00000"/>
          <w:kern w:val="0"/>
          <w:sz w:val="24"/>
          <w:szCs w:val="24"/>
        </w:rPr>
      </w:pPr>
    </w:p>
    <w:p w14:paraId="765A23A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聚道友念，宜分三班。一班出声绕念，两班静坐密念。如此成天念，不至过劳。若一同出声念，久则过劳，或致受病。由不善设法，反令无知之人谓佛法不灵，徒造口业，不可不知。（民廿四元月初四）</w:t>
      </w:r>
    </w:p>
    <w:p w14:paraId="7ECCC36F">
      <w:pPr>
        <w:rPr>
          <w:rFonts w:ascii="微软雅黑" w:hAnsi="微软雅黑" w:eastAsia="微软雅黑" w:cs="Tahoma"/>
          <w:color w:val="222222"/>
          <w:sz w:val="24"/>
          <w:szCs w:val="24"/>
        </w:rPr>
      </w:pPr>
      <w:r>
        <w:rPr>
          <w:rFonts w:ascii="微软雅黑" w:hAnsi="微软雅黑" w:eastAsia="微软雅黑" w:cs="Tahoma"/>
          <w:color w:val="222222"/>
          <w:sz w:val="24"/>
          <w:szCs w:val="24"/>
        </w:rPr>
        <w:t>聚集道友念佛，应该分为三班。一班出声绕念，两班静坐密念。如此成天念，不至过份劳累。如果一同出声念，时间久了就过份疲劳，或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导致生病。由于没有施设一个好的办法，反而令无知的人认为佛法不灵，徒造口业，不可不知。（民国二十四</w:t>
      </w:r>
      <w:r>
        <w:rPr>
          <w:rFonts w:hint="eastAsia" w:ascii="微软雅黑" w:hAnsi="微软雅黑" w:eastAsia="微软雅黑" w:cs="Tahoma"/>
          <w:color w:val="222222"/>
          <w:sz w:val="24"/>
          <w:szCs w:val="24"/>
        </w:rPr>
        <w:t>年</w:t>
      </w:r>
      <w:r>
        <w:rPr>
          <w:rFonts w:ascii="微软雅黑" w:hAnsi="微软雅黑" w:eastAsia="微软雅黑" w:cs="Tahoma"/>
          <w:color w:val="222222"/>
          <w:sz w:val="24"/>
          <w:szCs w:val="24"/>
        </w:rPr>
        <w:t>元月初四）</w:t>
      </w:r>
    </w:p>
    <w:p w14:paraId="4915184E">
      <w:pPr>
        <w:rPr>
          <w:rFonts w:ascii="微软雅黑" w:hAnsi="微软雅黑" w:eastAsia="微软雅黑" w:cs="Tahoma"/>
          <w:color w:val="222222"/>
          <w:sz w:val="24"/>
          <w:szCs w:val="24"/>
        </w:rPr>
      </w:pPr>
    </w:p>
    <w:p w14:paraId="74902CA1">
      <w:pPr>
        <w:rPr>
          <w:rFonts w:ascii="微软雅黑" w:hAnsi="微软雅黑" w:eastAsia="微软雅黑" w:cs="Tahoma"/>
          <w:color w:val="222222"/>
          <w:sz w:val="24"/>
          <w:szCs w:val="24"/>
        </w:rPr>
      </w:pPr>
    </w:p>
    <w:p w14:paraId="4397324D">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31B1957D">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【阍人】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后世通称守门人为阍人。</w:t>
      </w:r>
    </w:p>
    <w:p w14:paraId="12D1F0EE">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【虎疫】</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即霍乱。霍乱是一种以严重胃肠道症状为主的烈性传染病，主要经口传染。发病急剧突然，大吐大泻，烦躁不安。因霍乱又不同于一些传染性疾病，其来势凶猛如虎，快似鬼拉人，故而人们将此瘟疫称为“虎疫拉”，也有叫“虎列拉”的。</w:t>
      </w:r>
    </w:p>
    <w:p w14:paraId="53E022BC">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【陕西澄城县寺前镇附近，死数百人】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民国二十一年（1932年），关中和陕北大部地区霍乱大流行。此疫从6月19日潼关一居民开始，便由东向西迅速波及西安，继而很快蔓延到全陕的东府、西府、陕北、及陕南部分地区，日甚一日，造成人民群众的大量死亡。《续修蓝田县志》记载：“壬申年夏大旱，七月虎疫拉大作，伤亡五千余人。”蓝田在连续多年的天灾人祸中首当其冲，加之当局“苛政猛于虎”的推波助澜，势必导致这次霍乱的暴发流行。其来势之猛、范围之广、死人之多，是数百年间旷前绝后的。直到现在，一些上了年岁的人一提起民国二十一年的“虎疫拉”，仍然是心寒透脊，那时蓝田流传着几句民谣：“虎疫拉，真怕怕，没爪没牙把人抓；拉大人拉娃娃，有多没少一齐拉。”可见这像虎吃人，象鬼拉人一样的“虎疫拉”给人们造成了多么严重的后果和创伤！</w:t>
      </w:r>
    </w:p>
    <w:p w14:paraId="693BD9CD">
      <w:pPr>
        <w:rPr>
          <w:rFonts w:ascii="微软雅黑" w:hAnsi="微软雅黑" w:eastAsia="微软雅黑" w:cs="Tahoma"/>
          <w:color w:val="222222"/>
          <w:sz w:val="24"/>
          <w:szCs w:val="24"/>
        </w:rPr>
      </w:pPr>
    </w:p>
    <w:p w14:paraId="56653976">
      <w:pPr>
        <w:rPr>
          <w:rFonts w:ascii="微软雅黑" w:hAnsi="微软雅黑" w:eastAsia="微软雅黑" w:cs="Tahoma"/>
          <w:color w:val="222222"/>
          <w:sz w:val="24"/>
          <w:szCs w:val="24"/>
        </w:rPr>
      </w:pPr>
    </w:p>
    <w:p w14:paraId="1284BEE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96498D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18" w:name="_Toc27345"/>
      <w:r>
        <w:rPr>
          <w:rFonts w:ascii="微软雅黑" w:hAnsi="微软雅黑" w:eastAsia="微软雅黑" w:cs="宋体"/>
          <w:b/>
          <w:color w:val="C00000"/>
          <w:kern w:val="0"/>
          <w:sz w:val="24"/>
          <w:szCs w:val="24"/>
        </w:rPr>
        <w:t>复穆宗净居士书三</w:t>
      </w:r>
      <w:bookmarkEnd w:id="118"/>
    </w:p>
    <w:p w14:paraId="53122A13">
      <w:pPr>
        <w:spacing w:line="270" w:lineRule="atLeast"/>
        <w:rPr>
          <w:rFonts w:ascii="微软雅黑" w:hAnsi="微软雅黑" w:eastAsia="微软雅黑" w:cs="宋体"/>
          <w:b/>
          <w:color w:val="C00000"/>
          <w:kern w:val="0"/>
          <w:sz w:val="24"/>
          <w:szCs w:val="24"/>
        </w:rPr>
      </w:pPr>
    </w:p>
    <w:p w14:paraId="3D4CD18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令郎法名犯祖讳，当随改。今作智睿，当不至又有犯者。若又犯祈自己改之，不必又令光改。</w:t>
      </w:r>
    </w:p>
    <w:p w14:paraId="4F9E0C4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你儿子法名犯了祖上的名讳，应当随即改动。现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改为智睿，应当不至又有犯讳</w:t>
      </w:r>
      <w:r>
        <w:rPr>
          <w:rFonts w:hint="eastAsia" w:ascii="微软雅黑" w:hAnsi="微软雅黑" w:eastAsia="微软雅黑" w:cs="Tahoma"/>
          <w:color w:val="222222"/>
          <w:sz w:val="24"/>
          <w:szCs w:val="24"/>
        </w:rPr>
        <w:t>的情况</w:t>
      </w:r>
      <w:r>
        <w:rPr>
          <w:rFonts w:ascii="微软雅黑" w:hAnsi="微软雅黑" w:eastAsia="微软雅黑" w:cs="Tahoma"/>
          <w:color w:val="222222"/>
          <w:sz w:val="24"/>
          <w:szCs w:val="24"/>
        </w:rPr>
        <w:t>。如果又</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犯讳，请自己改，不必又</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我改。</w:t>
      </w:r>
    </w:p>
    <w:p w14:paraId="4D141A84">
      <w:pPr>
        <w:spacing w:line="270" w:lineRule="atLeast"/>
        <w:rPr>
          <w:rFonts w:ascii="微软雅黑" w:hAnsi="微软雅黑" w:eastAsia="微软雅黑" w:cs="宋体"/>
          <w:b/>
          <w:color w:val="C00000"/>
          <w:kern w:val="0"/>
          <w:sz w:val="24"/>
          <w:szCs w:val="24"/>
        </w:rPr>
      </w:pPr>
    </w:p>
    <w:p w14:paraId="06047D0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南北乡风，各不相同。南方亦有严论讳者。亦有子用父名之要字，如父名鹏，子名小鹏，父名谦，子名续谦。</w:t>
      </w:r>
    </w:p>
    <w:p w14:paraId="774E76C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南北的民俗乡风，各不相同。南方也有严格避讳的。也有儿子用父亲名字当中重要字的，如父亲名鹏，儿子名小鹏，父亲名谦，儿子名续谦。</w:t>
      </w:r>
    </w:p>
    <w:p w14:paraId="2260565D">
      <w:pPr>
        <w:spacing w:line="270" w:lineRule="atLeast"/>
        <w:rPr>
          <w:rFonts w:ascii="微软雅黑" w:hAnsi="微软雅黑" w:eastAsia="微软雅黑" w:cs="宋体"/>
          <w:b/>
          <w:color w:val="C00000"/>
          <w:kern w:val="0"/>
          <w:sz w:val="24"/>
          <w:szCs w:val="24"/>
        </w:rPr>
      </w:pPr>
    </w:p>
    <w:p w14:paraId="4FBB833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至于法名，有专用一字者，则祖孙父子同一上字。光不用字派，随用字，人多而无表白者，则同一上字，已有表白者，则各用上字，以免违俗之嫌。</w:t>
      </w:r>
    </w:p>
    <w:p w14:paraId="14F0037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至于法名</w:t>
      </w:r>
      <w:r>
        <w:rPr>
          <w:rFonts w:hint="eastAsia" w:ascii="微软雅黑" w:hAnsi="微软雅黑" w:eastAsia="微软雅黑" w:cs="Tahoma"/>
          <w:color w:val="7F7F7F"/>
          <w:sz w:val="24"/>
          <w:szCs w:val="24"/>
        </w:rPr>
        <w:t>（一般为两个字）</w:t>
      </w:r>
      <w:r>
        <w:rPr>
          <w:rFonts w:hint="eastAsia" w:ascii="微软雅黑" w:hAnsi="微软雅黑" w:eastAsia="微软雅黑" w:cs="Tahoma"/>
          <w:color w:val="222222"/>
          <w:sz w:val="24"/>
          <w:szCs w:val="24"/>
        </w:rPr>
        <w:t>，</w:t>
      </w:r>
      <w:r>
        <w:rPr>
          <w:rFonts w:hint="eastAsia" w:ascii="微软雅黑" w:hAnsi="微软雅黑" w:eastAsia="微软雅黑" w:cs="Tahoma"/>
          <w:color w:val="7F7F7F"/>
          <w:sz w:val="24"/>
          <w:szCs w:val="24"/>
        </w:rPr>
        <w:t>（法名的第一个字）</w:t>
      </w:r>
      <w:r>
        <w:rPr>
          <w:rFonts w:hint="eastAsia" w:ascii="微软雅黑" w:hAnsi="微软雅黑" w:eastAsia="微软雅黑" w:cs="Tahoma"/>
          <w:color w:val="222222"/>
          <w:sz w:val="24"/>
          <w:szCs w:val="24"/>
        </w:rPr>
        <w:t>有专门用同一个字的，那么祖孙父子就同用上面第一个字。我不用字派，随机用字，人数多而没有特别表明的话，就同用上面第一个字；已经有表明的，就各用上面第一个字，以免有违背民俗的嫌疑。</w:t>
      </w:r>
    </w:p>
    <w:p w14:paraId="581FD389">
      <w:pPr>
        <w:spacing w:line="270" w:lineRule="atLeast"/>
        <w:rPr>
          <w:rFonts w:ascii="微软雅黑" w:hAnsi="微软雅黑" w:eastAsia="微软雅黑" w:cs="宋体"/>
          <w:b/>
          <w:color w:val="C00000"/>
          <w:kern w:val="0"/>
          <w:sz w:val="24"/>
          <w:szCs w:val="24"/>
        </w:rPr>
      </w:pPr>
    </w:p>
    <w:p w14:paraId="7A1EF15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曾子字子舆，孟子亦字子舆。子思学于曾子，孟子乃子思之门人。古人宽而今人严，于此可见。然大事当依理，小事宜随俗。此持身涉世之准则也。（民廿四元月十五）</w:t>
      </w:r>
    </w:p>
    <w:p w14:paraId="6616EEE8">
      <w:pPr>
        <w:rPr>
          <w:rFonts w:ascii="微软雅黑" w:hAnsi="微软雅黑" w:eastAsia="微软雅黑" w:cs="Tahoma"/>
          <w:color w:val="222222"/>
          <w:sz w:val="24"/>
          <w:szCs w:val="24"/>
        </w:rPr>
      </w:pPr>
      <w:r>
        <w:rPr>
          <w:rFonts w:ascii="微软雅黑" w:hAnsi="微软雅黑" w:eastAsia="微软雅黑" w:cs="Tahoma"/>
          <w:color w:val="222222"/>
          <w:sz w:val="24"/>
          <w:szCs w:val="24"/>
        </w:rPr>
        <w:t>曾子字子舆，孟子也是字子舆。子思向曾子学习，孟子是子思的门人。避讳这件事，古人宽</w:t>
      </w:r>
      <w:r>
        <w:rPr>
          <w:rFonts w:hint="eastAsia" w:ascii="微软雅黑" w:hAnsi="微软雅黑" w:eastAsia="微软雅黑" w:cs="Tahoma"/>
          <w:color w:val="222222"/>
          <w:sz w:val="24"/>
          <w:szCs w:val="24"/>
        </w:rPr>
        <w:t>容</w:t>
      </w:r>
      <w:r>
        <w:rPr>
          <w:rFonts w:ascii="微软雅黑" w:hAnsi="微软雅黑" w:eastAsia="微软雅黑" w:cs="Tahoma"/>
          <w:color w:val="222222"/>
          <w:sz w:val="24"/>
          <w:szCs w:val="24"/>
        </w:rPr>
        <w:t>而今人严</w:t>
      </w:r>
      <w:r>
        <w:rPr>
          <w:rFonts w:hint="eastAsia" w:ascii="微软雅黑" w:hAnsi="微软雅黑" w:eastAsia="微软雅黑" w:cs="Tahoma"/>
          <w:color w:val="222222"/>
          <w:sz w:val="24"/>
          <w:szCs w:val="24"/>
        </w:rPr>
        <w:t>格</w:t>
      </w:r>
      <w:r>
        <w:rPr>
          <w:rFonts w:ascii="微软雅黑" w:hAnsi="微软雅黑" w:eastAsia="微软雅黑" w:cs="Tahoma"/>
          <w:color w:val="222222"/>
          <w:sz w:val="24"/>
          <w:szCs w:val="24"/>
        </w:rPr>
        <w:t>，于此可以见到。然而大事应当依正理，小事宜随民俗。这是立身涉世的准则。（民国二十四</w:t>
      </w:r>
      <w:r>
        <w:rPr>
          <w:rFonts w:hint="eastAsia" w:ascii="微软雅黑" w:hAnsi="微软雅黑" w:eastAsia="微软雅黑" w:cs="Tahoma"/>
          <w:color w:val="222222"/>
          <w:sz w:val="24"/>
          <w:szCs w:val="24"/>
        </w:rPr>
        <w:t>年</w:t>
      </w:r>
      <w:r>
        <w:rPr>
          <w:rFonts w:ascii="微软雅黑" w:hAnsi="微软雅黑" w:eastAsia="微软雅黑" w:cs="Tahoma"/>
          <w:color w:val="222222"/>
          <w:sz w:val="24"/>
          <w:szCs w:val="24"/>
        </w:rPr>
        <w:t>元月十五）</w:t>
      </w:r>
    </w:p>
    <w:p w14:paraId="48D138B5">
      <w:pPr>
        <w:rPr>
          <w:rFonts w:ascii="微软雅黑" w:hAnsi="微软雅黑" w:eastAsia="微软雅黑" w:cs="Tahoma"/>
          <w:color w:val="222222"/>
          <w:sz w:val="24"/>
          <w:szCs w:val="24"/>
          <w:shd w:val="clear" w:color="auto" w:fill="FFFFFF"/>
        </w:rPr>
      </w:pPr>
    </w:p>
    <w:p w14:paraId="399685CD">
      <w:pPr>
        <w:rPr>
          <w:rFonts w:ascii="微软雅黑" w:hAnsi="微软雅黑" w:eastAsia="微软雅黑" w:cs="Tahoma"/>
          <w:color w:val="222222"/>
          <w:sz w:val="24"/>
          <w:szCs w:val="24"/>
          <w:shd w:val="clear" w:color="auto" w:fill="FFFFFF"/>
        </w:rPr>
      </w:pPr>
    </w:p>
    <w:p w14:paraId="793B5980">
      <w:pP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w:t>
      </w:r>
    </w:p>
    <w:p w14:paraId="5C53827D">
      <w:pPr>
        <w:rPr>
          <w:rFonts w:hint="eastAsia" w:ascii="微软雅黑" w:hAnsi="微软雅黑" w:eastAsia="微软雅黑" w:cs="Tahoma"/>
          <w:color w:val="595959" w:themeColor="text1" w:themeTint="A6"/>
          <w:sz w:val="24"/>
          <w:szCs w:val="24"/>
          <w:shd w:val="clear" w:color="auto" w:fill="FFFFFF"/>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【避讳】</w:t>
      </w:r>
      <w:r>
        <w:rPr>
          <w:rFonts w:hint="eastAsia" w:ascii="微软雅黑" w:hAnsi="微软雅黑" w:eastAsia="微软雅黑" w:cs="Tahoma"/>
          <w:color w:val="595959" w:themeColor="text1" w:themeTint="A6"/>
          <w:sz w:val="24"/>
          <w:szCs w:val="24"/>
          <w:shd w:val="clear" w:color="auto" w:fill="FFFFFF"/>
          <w:lang w:eastAsia="zh-CN"/>
          <w14:textFill>
            <w14:solidFill>
              <w14:schemeClr w14:val="tx1">
                <w14:lumMod w14:val="65000"/>
                <w14:lumOff w14:val="35000"/>
              </w14:schemeClr>
            </w14:solidFill>
          </w14:textFill>
        </w:rPr>
        <w:t>谓封建时代对于君主和尊长的名字，必须避免直接说出或写出。</w:t>
      </w:r>
    </w:p>
    <w:p w14:paraId="3D5EC681">
      <w:pPr>
        <w:rPr>
          <w:rFonts w:hint="eastAsia" w:ascii="微软雅黑" w:hAnsi="微软雅黑" w:eastAsia="微软雅黑" w:cs="Tahoma"/>
          <w:color w:val="595959" w:themeColor="text1" w:themeTint="A6"/>
          <w:sz w:val="24"/>
          <w:szCs w:val="24"/>
          <w:shd w:val="clear" w:color="auto" w:fill="FFFFFF"/>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【表白】</w:t>
      </w:r>
      <w:r>
        <w:rPr>
          <w:rFonts w:hint="eastAsia" w:ascii="微软雅黑" w:hAnsi="微软雅黑" w:eastAsia="微软雅黑" w:cs="Tahoma"/>
          <w:color w:val="595959" w:themeColor="text1" w:themeTint="A6"/>
          <w:sz w:val="24"/>
          <w:szCs w:val="24"/>
          <w:shd w:val="clear" w:color="auto" w:fill="FFFFFF"/>
          <w:lang w:eastAsia="zh-CN"/>
          <w14:textFill>
            <w14:solidFill>
              <w14:schemeClr w14:val="tx1">
                <w14:lumMod w14:val="65000"/>
                <w14:lumOff w14:val="35000"/>
              </w14:schemeClr>
            </w14:solidFill>
          </w14:textFill>
        </w:rPr>
        <w:t>表述，说明。</w:t>
      </w:r>
    </w:p>
    <w:p w14:paraId="0B4BBA89">
      <w:pPr>
        <w:rPr>
          <w:rFonts w:hint="eastAsia" w:ascii="微软雅黑" w:hAnsi="微软雅黑" w:eastAsia="微软雅黑" w:cs="Tahoma"/>
          <w:color w:val="595959" w:themeColor="text1" w:themeTint="A6"/>
          <w:sz w:val="24"/>
          <w:szCs w:val="24"/>
          <w:shd w:val="clear" w:color="auto" w:fill="FFFFFF"/>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【持身】</w:t>
      </w:r>
      <w:r>
        <w:rPr>
          <w:rFonts w:hint="eastAsia" w:ascii="微软雅黑" w:hAnsi="微软雅黑" w:eastAsia="微软雅黑" w:cs="Tahoma"/>
          <w:color w:val="595959" w:themeColor="text1" w:themeTint="A6"/>
          <w:sz w:val="24"/>
          <w:szCs w:val="24"/>
          <w:shd w:val="clear" w:color="auto" w:fill="FFFFFF"/>
          <w:lang w:eastAsia="zh-CN"/>
          <w14:textFill>
            <w14:solidFill>
              <w14:schemeClr w14:val="tx1">
                <w14:lumMod w14:val="65000"/>
                <w14:lumOff w14:val="35000"/>
              </w14:schemeClr>
            </w14:solidFill>
          </w14:textFill>
        </w:rPr>
        <w:t>立身；修身。</w:t>
      </w:r>
    </w:p>
    <w:p w14:paraId="2A374D3F">
      <w:pPr>
        <w:rPr>
          <w:rFonts w:hint="eastAsia" w:ascii="微软雅黑" w:hAnsi="微软雅黑" w:eastAsia="微软雅黑" w:cs="Tahoma"/>
          <w:color w:val="595959" w:themeColor="text1" w:themeTint="A6"/>
          <w:sz w:val="24"/>
          <w:szCs w:val="24"/>
          <w:shd w:val="clear" w:color="auto" w:fill="FFFFFF"/>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【涉世】</w:t>
      </w:r>
      <w:r>
        <w:rPr>
          <w:rFonts w:hint="eastAsia" w:ascii="微软雅黑" w:hAnsi="微软雅黑" w:eastAsia="微软雅黑" w:cs="Tahoma"/>
          <w:color w:val="595959" w:themeColor="text1" w:themeTint="A6"/>
          <w:sz w:val="24"/>
          <w:szCs w:val="24"/>
          <w:shd w:val="clear" w:color="auto" w:fill="FFFFFF"/>
          <w:lang w:eastAsia="zh-CN"/>
          <w14:textFill>
            <w14:solidFill>
              <w14:schemeClr w14:val="tx1">
                <w14:lumMod w14:val="65000"/>
                <w14:lumOff w14:val="35000"/>
              </w14:schemeClr>
            </w14:solidFill>
          </w14:textFill>
        </w:rPr>
        <w:t>经历世事。</w:t>
      </w:r>
    </w:p>
    <w:p w14:paraId="79F2B6B6">
      <w:pPr>
        <w:rPr>
          <w:rFonts w:hint="eastAsia" w:ascii="微软雅黑" w:hAnsi="微软雅黑" w:eastAsia="微软雅黑" w:cs="Tahoma"/>
          <w:color w:val="222222"/>
          <w:sz w:val="24"/>
          <w:szCs w:val="24"/>
          <w:shd w:val="clear" w:color="auto" w:fill="FFFFFF"/>
          <w:lang w:eastAsia="zh-CN"/>
        </w:rPr>
      </w:pPr>
    </w:p>
    <w:p w14:paraId="571E6E13">
      <w:pPr>
        <w:spacing w:line="270" w:lineRule="atLeast"/>
        <w:rPr>
          <w:rStyle w:val="14"/>
          <w:rFonts w:ascii="微软雅黑" w:hAnsi="微软雅黑" w:eastAsia="微软雅黑" w:cs="Tahoma"/>
          <w:color w:val="222222"/>
          <w:sz w:val="24"/>
          <w:szCs w:val="24"/>
        </w:rPr>
      </w:pPr>
    </w:p>
    <w:p w14:paraId="1263C0B6">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3DE3921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19" w:name="_Toc5509"/>
      <w:r>
        <w:rPr>
          <w:rFonts w:ascii="微软雅黑" w:hAnsi="微软雅黑" w:eastAsia="微软雅黑" w:cs="宋体"/>
          <w:b/>
          <w:color w:val="C00000"/>
          <w:kern w:val="0"/>
          <w:sz w:val="24"/>
          <w:szCs w:val="24"/>
        </w:rPr>
        <w:t>复穆宗净居士书四</w:t>
      </w:r>
      <w:bookmarkEnd w:id="119"/>
    </w:p>
    <w:p w14:paraId="2E4E2A18">
      <w:pPr>
        <w:rPr>
          <w:rFonts w:ascii="微软雅黑" w:hAnsi="微软雅黑" w:eastAsia="微软雅黑" w:cs="宋体"/>
          <w:b/>
          <w:color w:val="C00000"/>
          <w:kern w:val="0"/>
          <w:sz w:val="24"/>
          <w:szCs w:val="24"/>
        </w:rPr>
      </w:pPr>
    </w:p>
    <w:p w14:paraId="5B195D44">
      <w:pPr>
        <w:rPr>
          <w:rFonts w:ascii="微软雅黑" w:hAnsi="微软雅黑" w:eastAsia="微软雅黑" w:cs="宋体"/>
          <w:b/>
          <w:color w:val="C00000"/>
          <w:kern w:val="0"/>
          <w:sz w:val="24"/>
          <w:szCs w:val="24"/>
        </w:rPr>
      </w:pPr>
      <w:r>
        <w:rPr>
          <w:rFonts w:hint="eastAsia" w:ascii="微软雅黑" w:hAnsi="微软雅黑" w:eastAsia="微软雅黑" w:cs="Tahoma"/>
          <w:b/>
          <w:color w:val="C00000"/>
          <w:sz w:val="24"/>
          <w:szCs w:val="24"/>
        </w:rPr>
        <w:t>　　杨母法名，另纸书之。光之相片不便寄。以战事，邮局不肯收包裹。今寄劝念观音文，祈为广劝。本令印五十万，以战事停工。此后或印出，邮局肯寄，或可寄来。亦不能定，以时局故。</w:t>
      </w:r>
    </w:p>
    <w:p w14:paraId="21603D88">
      <w:pPr>
        <w:rPr>
          <w:rFonts w:ascii="微软雅黑" w:hAnsi="微软雅黑" w:eastAsia="微软雅黑" w:cs="宋体"/>
          <w:b/>
          <w:color w:val="C00000"/>
          <w:kern w:val="0"/>
          <w:sz w:val="24"/>
          <w:szCs w:val="24"/>
        </w:rPr>
      </w:pPr>
      <w:r>
        <w:rPr>
          <w:rFonts w:hint="eastAsia" w:ascii="微软雅黑" w:hAnsi="微软雅黑" w:eastAsia="微软雅黑" w:cs="Tahoma"/>
          <w:b/>
          <w:color w:val="C00000"/>
          <w:sz w:val="24"/>
          <w:szCs w:val="24"/>
        </w:rPr>
        <w:t>　　</w:t>
      </w:r>
      <w:r>
        <w:rPr>
          <w:rFonts w:ascii="微软雅黑" w:hAnsi="微软雅黑" w:eastAsia="微软雅黑" w:cs="Tahoma"/>
          <w:color w:val="222222"/>
          <w:sz w:val="24"/>
          <w:szCs w:val="24"/>
        </w:rPr>
        <w:t>杨母的法名，在另外的纸上写好。我的相片不方便寄。因为战事混乱，邮局不肯收包裹。现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寄上《劝念观音文》，请广泛加以劝导。本来</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他们印五十万张，因为战事</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停工。以后如果印出来，邮局肯寄，或许可以寄来。也不能肯定，因为时局多变的缘故。</w:t>
      </w:r>
    </w:p>
    <w:p w14:paraId="5B0873F7">
      <w:pPr>
        <w:rPr>
          <w:rFonts w:ascii="微软雅黑" w:hAnsi="微软雅黑" w:eastAsia="微软雅黑" w:cs="宋体"/>
          <w:b/>
          <w:color w:val="C00000"/>
          <w:kern w:val="0"/>
          <w:sz w:val="24"/>
          <w:szCs w:val="24"/>
        </w:rPr>
      </w:pPr>
    </w:p>
    <w:p w14:paraId="34B54A87">
      <w:pPr>
        <w:rPr>
          <w:rFonts w:ascii="微软雅黑" w:hAnsi="微软雅黑" w:eastAsia="微软雅黑" w:cs="宋体"/>
          <w:b/>
          <w:color w:val="C00000"/>
          <w:kern w:val="0"/>
          <w:sz w:val="24"/>
          <w:szCs w:val="24"/>
        </w:rPr>
      </w:pPr>
      <w:r>
        <w:rPr>
          <w:rFonts w:hint="eastAsia" w:ascii="微软雅黑" w:hAnsi="微软雅黑" w:eastAsia="微软雅黑" w:cs="Tahoma"/>
          <w:b/>
          <w:color w:val="C00000"/>
          <w:sz w:val="24"/>
          <w:szCs w:val="24"/>
        </w:rPr>
        <w:t>德森师病，已好八程。汝以后不得络索一无所谓。又未会过，来信即复，勿道病人，即十分强健，亦日不暇给。</w:t>
      </w:r>
    </w:p>
    <w:p w14:paraId="6522A86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德森法师的病，已经好了八成。你以后不</w:t>
      </w:r>
      <w:r>
        <w:rPr>
          <w:rFonts w:hint="eastAsia" w:ascii="微软雅黑" w:hAnsi="微软雅黑" w:eastAsia="微软雅黑" w:cs="Tahoma"/>
          <w:color w:val="222222"/>
          <w:sz w:val="24"/>
          <w:szCs w:val="24"/>
        </w:rPr>
        <w:t>可用一些无关紧要的事去啰嗦他</w:t>
      </w:r>
      <w:r>
        <w:rPr>
          <w:rFonts w:ascii="微软雅黑" w:hAnsi="微软雅黑" w:eastAsia="微软雅黑" w:cs="Tahoma"/>
          <w:color w:val="222222"/>
          <w:sz w:val="24"/>
          <w:szCs w:val="24"/>
        </w:rPr>
        <w:t>。又没有见过面，来信就要回复，不要说是病人，即使身体十分强健，也</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每天忙</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没</w:t>
      </w:r>
      <w:r>
        <w:rPr>
          <w:rFonts w:hint="eastAsia" w:ascii="微软雅黑" w:hAnsi="微软雅黑" w:eastAsia="微软雅黑" w:cs="Tahoma"/>
          <w:color w:val="222222"/>
          <w:sz w:val="24"/>
          <w:szCs w:val="24"/>
        </w:rPr>
        <w:t>有空闲</w:t>
      </w:r>
      <w:r>
        <w:rPr>
          <w:rFonts w:ascii="微软雅黑" w:hAnsi="微软雅黑" w:eastAsia="微软雅黑" w:cs="Tahoma"/>
          <w:color w:val="222222"/>
          <w:sz w:val="24"/>
          <w:szCs w:val="24"/>
        </w:rPr>
        <w:t>。</w:t>
      </w:r>
    </w:p>
    <w:p w14:paraId="372FF95E">
      <w:pPr>
        <w:rPr>
          <w:rFonts w:ascii="微软雅黑" w:hAnsi="微软雅黑" w:eastAsia="微软雅黑" w:cs="宋体"/>
          <w:b/>
          <w:color w:val="C00000"/>
          <w:kern w:val="0"/>
          <w:sz w:val="24"/>
          <w:szCs w:val="24"/>
        </w:rPr>
      </w:pPr>
    </w:p>
    <w:p w14:paraId="69F8EEB1">
      <w:pPr>
        <w:rPr>
          <w:rFonts w:ascii="微软雅黑" w:hAnsi="微软雅黑" w:eastAsia="微软雅黑" w:cs="宋体"/>
          <w:b/>
          <w:color w:val="C00000"/>
          <w:kern w:val="0"/>
          <w:sz w:val="24"/>
          <w:szCs w:val="24"/>
        </w:rPr>
      </w:pPr>
      <w:r>
        <w:rPr>
          <w:rFonts w:hint="eastAsia" w:ascii="微软雅黑" w:hAnsi="微软雅黑" w:eastAsia="微软雅黑" w:cs="Tahoma"/>
          <w:b/>
          <w:color w:val="C00000"/>
          <w:sz w:val="24"/>
          <w:szCs w:val="24"/>
        </w:rPr>
        <w:t>光于民国七八年来，在普陀法雨寺了无一事，来信即复。致日日以复信为事。彼讲经之法师，万不能来信即复，以无此功夫精神应酬故也。</w:t>
      </w:r>
    </w:p>
    <w:p w14:paraId="33B5F50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自从</w:t>
      </w:r>
      <w:r>
        <w:rPr>
          <w:rFonts w:ascii="微软雅黑" w:hAnsi="微软雅黑" w:eastAsia="微软雅黑" w:cs="Tahoma"/>
          <w:color w:val="222222"/>
          <w:sz w:val="24"/>
          <w:szCs w:val="24"/>
        </w:rPr>
        <w:t>民国七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八年</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来，在普陀法雨寺住，没有什么事，有人来信就回复。</w:t>
      </w:r>
      <w:r>
        <w:rPr>
          <w:rFonts w:hint="eastAsia" w:ascii="微软雅黑" w:hAnsi="微软雅黑" w:eastAsia="微软雅黑" w:cs="Tahoma"/>
          <w:color w:val="222222"/>
          <w:sz w:val="24"/>
          <w:szCs w:val="24"/>
        </w:rPr>
        <w:t>致使天</w:t>
      </w:r>
      <w:r>
        <w:rPr>
          <w:rFonts w:ascii="微软雅黑" w:hAnsi="微软雅黑" w:eastAsia="微软雅黑" w:cs="Tahoma"/>
          <w:color w:val="222222"/>
          <w:sz w:val="24"/>
          <w:szCs w:val="24"/>
        </w:rPr>
        <w:t>天都以回信为事。那些讲经的法师，根本不能来信就回，因为没有这个功夫精神应酬的缘故。</w:t>
      </w:r>
    </w:p>
    <w:p w14:paraId="24E0A899">
      <w:pPr>
        <w:rPr>
          <w:rFonts w:ascii="微软雅黑" w:hAnsi="微软雅黑" w:eastAsia="微软雅黑" w:cs="宋体"/>
          <w:b/>
          <w:color w:val="C00000"/>
          <w:kern w:val="0"/>
          <w:sz w:val="24"/>
          <w:szCs w:val="24"/>
        </w:rPr>
      </w:pPr>
    </w:p>
    <w:p w14:paraId="58E08349">
      <w:pPr>
        <w:rPr>
          <w:rFonts w:ascii="微软雅黑" w:hAnsi="微软雅黑" w:eastAsia="微软雅黑" w:cs="宋体"/>
          <w:b/>
          <w:color w:val="C00000"/>
          <w:kern w:val="0"/>
          <w:sz w:val="24"/>
          <w:szCs w:val="24"/>
        </w:rPr>
      </w:pPr>
      <w:r>
        <w:rPr>
          <w:rFonts w:hint="eastAsia" w:ascii="微软雅黑" w:hAnsi="微软雅黑" w:eastAsia="微软雅黑" w:cs="Tahoma"/>
          <w:b/>
          <w:color w:val="C00000"/>
          <w:sz w:val="24"/>
          <w:szCs w:val="24"/>
        </w:rPr>
        <w:t>战事剧烈，以持大悲咒念观音为要。无要事，切勿来信。战事未息，永不许来信。以持诵来不及，无暇答复也。（民廿六八月十九）</w:t>
      </w:r>
    </w:p>
    <w:p w14:paraId="54F6356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战事加剧，以持诵大悲咒，念观音菩萨圣号为要务。没有要紧的事，千万不要来信。战事没有停息，永远不许来信。因为持诵都来不及，没有空闲答复。（民国二十六</w:t>
      </w:r>
      <w:r>
        <w:rPr>
          <w:rFonts w:hint="eastAsia" w:ascii="微软雅黑" w:hAnsi="微软雅黑" w:eastAsia="微软雅黑" w:cs="Tahoma"/>
          <w:color w:val="222222"/>
          <w:sz w:val="24"/>
          <w:szCs w:val="24"/>
        </w:rPr>
        <w:t>年</w:t>
      </w:r>
      <w:r>
        <w:rPr>
          <w:rFonts w:ascii="微软雅黑" w:hAnsi="微软雅黑" w:eastAsia="微软雅黑" w:cs="Tahoma"/>
          <w:color w:val="222222"/>
          <w:sz w:val="24"/>
          <w:szCs w:val="24"/>
        </w:rPr>
        <w:t>八月十九）</w:t>
      </w:r>
    </w:p>
    <w:p w14:paraId="49A3395E">
      <w:pPr>
        <w:rPr>
          <w:rFonts w:ascii="微软雅黑" w:hAnsi="微软雅黑" w:eastAsia="微软雅黑" w:cs="宋体"/>
          <w:b/>
          <w:color w:val="C00000"/>
          <w:kern w:val="0"/>
          <w:sz w:val="24"/>
          <w:szCs w:val="24"/>
        </w:rPr>
      </w:pPr>
    </w:p>
    <w:p w14:paraId="56CE889A">
      <w:pPr>
        <w:rPr>
          <w:rFonts w:ascii="微软雅黑" w:hAnsi="微软雅黑" w:eastAsia="微软雅黑" w:cs="宋体"/>
          <w:b/>
          <w:color w:val="C00000"/>
          <w:kern w:val="0"/>
          <w:sz w:val="24"/>
          <w:szCs w:val="24"/>
        </w:rPr>
      </w:pPr>
      <w:r>
        <w:rPr>
          <w:rFonts w:hint="eastAsia" w:ascii="微软雅黑" w:hAnsi="微软雅黑" w:eastAsia="微软雅黑" w:cs="Tahoma"/>
          <w:b/>
          <w:color w:val="C00000"/>
          <w:sz w:val="24"/>
          <w:szCs w:val="24"/>
        </w:rPr>
        <w:t>　　修净业，与学教不同。一注重开解。一注重实行。纵有不知者且置之，再三看几次，多有前后发明处。即令不了然，且体贴上下文义，当可以意会。</w:t>
      </w:r>
    </w:p>
    <w:p w14:paraId="10F9B63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修持净业，与学习教理不同。一个是注重开示解悟。一个是注重真实行持。纵然有不明白的，暂且搁置在一边，再多看几次，大多有前后发现明了</w:t>
      </w:r>
      <w:r>
        <w:rPr>
          <w:rFonts w:hint="eastAsia" w:ascii="微软雅黑" w:hAnsi="微软雅黑" w:eastAsia="微软雅黑" w:cs="Tahoma"/>
          <w:color w:val="222222"/>
          <w:sz w:val="24"/>
          <w:szCs w:val="24"/>
        </w:rPr>
        <w:t>之处</w:t>
      </w:r>
      <w:r>
        <w:rPr>
          <w:rFonts w:ascii="微软雅黑" w:hAnsi="微软雅黑" w:eastAsia="微软雅黑" w:cs="Tahoma"/>
          <w:color w:val="222222"/>
          <w:sz w:val="24"/>
          <w:szCs w:val="24"/>
        </w:rPr>
        <w:t>。即使还不明了，</w:t>
      </w:r>
      <w:r>
        <w:rPr>
          <w:rFonts w:hint="eastAsia" w:ascii="微软雅黑" w:hAnsi="微软雅黑" w:eastAsia="微软雅黑" w:cs="Tahoma"/>
          <w:color w:val="222222"/>
          <w:sz w:val="24"/>
          <w:szCs w:val="24"/>
        </w:rPr>
        <w:t>暂</w:t>
      </w:r>
      <w:r>
        <w:rPr>
          <w:rFonts w:ascii="微软雅黑" w:hAnsi="微软雅黑" w:eastAsia="微软雅黑" w:cs="Tahoma"/>
          <w:color w:val="222222"/>
          <w:sz w:val="24"/>
          <w:szCs w:val="24"/>
        </w:rPr>
        <w:t>且</w:t>
      </w:r>
      <w:r>
        <w:rPr>
          <w:rFonts w:hint="eastAsia" w:ascii="微软雅黑" w:hAnsi="微软雅黑" w:eastAsia="微软雅黑" w:cs="Tahoma"/>
          <w:color w:val="222222"/>
          <w:sz w:val="24"/>
          <w:szCs w:val="24"/>
        </w:rPr>
        <w:t>细心体会</w:t>
      </w:r>
      <w:r>
        <w:rPr>
          <w:rFonts w:ascii="微软雅黑" w:hAnsi="微软雅黑" w:eastAsia="微软雅黑" w:cs="Tahoma"/>
          <w:color w:val="222222"/>
          <w:sz w:val="24"/>
          <w:szCs w:val="24"/>
        </w:rPr>
        <w:t>上下的文义，应当可以</w:t>
      </w:r>
      <w:r>
        <w:rPr>
          <w:rFonts w:hint="eastAsia" w:ascii="微软雅黑" w:hAnsi="微软雅黑" w:eastAsia="微软雅黑" w:cs="Tahoma"/>
          <w:color w:val="222222"/>
          <w:sz w:val="24"/>
          <w:szCs w:val="24"/>
        </w:rPr>
        <w:t>意</w:t>
      </w:r>
      <w:r>
        <w:rPr>
          <w:rFonts w:ascii="微软雅黑" w:hAnsi="微软雅黑" w:eastAsia="微软雅黑" w:cs="Tahoma"/>
          <w:color w:val="222222"/>
          <w:sz w:val="24"/>
          <w:szCs w:val="24"/>
        </w:rPr>
        <w:t>会。</w:t>
      </w:r>
    </w:p>
    <w:p w14:paraId="0E976970">
      <w:pPr>
        <w:rPr>
          <w:rFonts w:ascii="微软雅黑" w:hAnsi="微软雅黑" w:eastAsia="微软雅黑" w:cs="宋体"/>
          <w:b/>
          <w:color w:val="C00000"/>
          <w:kern w:val="0"/>
          <w:sz w:val="24"/>
          <w:szCs w:val="24"/>
        </w:rPr>
      </w:pPr>
    </w:p>
    <w:p w14:paraId="05B1F7A2">
      <w:pPr>
        <w:rPr>
          <w:rFonts w:ascii="微软雅黑" w:hAnsi="微软雅黑" w:eastAsia="微软雅黑" w:cs="宋体"/>
          <w:b/>
          <w:color w:val="C00000"/>
          <w:kern w:val="0"/>
          <w:sz w:val="24"/>
          <w:szCs w:val="24"/>
        </w:rPr>
      </w:pPr>
      <w:r>
        <w:rPr>
          <w:rFonts w:hint="eastAsia" w:ascii="微软雅黑" w:hAnsi="微软雅黑" w:eastAsia="微软雅黑" w:cs="Tahoma"/>
          <w:b/>
          <w:color w:val="C00000"/>
          <w:sz w:val="24"/>
          <w:szCs w:val="24"/>
        </w:rPr>
        <w:t>若随有所疑即问，倘绝无一事之人，则亦无妨。若终日忙不及的烦琐之人，何忍加之以劳乎。</w:t>
      </w:r>
    </w:p>
    <w:p w14:paraId="643036D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如果随有疑惑就来问，倘若</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绝对没有其它事的人，那也无妨。如果是整天</w:t>
      </w:r>
      <w:r>
        <w:rPr>
          <w:rFonts w:hint="eastAsia" w:ascii="微软雅黑" w:hAnsi="微软雅黑" w:eastAsia="微软雅黑" w:cs="Tahoma"/>
          <w:color w:val="222222"/>
          <w:sz w:val="24"/>
          <w:szCs w:val="24"/>
        </w:rPr>
        <w:t>为繁重的杂事</w:t>
      </w:r>
      <w:r>
        <w:rPr>
          <w:rFonts w:ascii="微软雅黑" w:hAnsi="微软雅黑" w:eastAsia="微软雅黑" w:cs="Tahoma"/>
          <w:color w:val="222222"/>
          <w:sz w:val="24"/>
          <w:szCs w:val="24"/>
        </w:rPr>
        <w:t>忙得</w:t>
      </w:r>
      <w:r>
        <w:rPr>
          <w:rFonts w:hint="eastAsia" w:ascii="微软雅黑" w:hAnsi="微软雅黑" w:eastAsia="微软雅黑" w:cs="Tahoma"/>
          <w:color w:val="222222"/>
          <w:sz w:val="24"/>
          <w:szCs w:val="24"/>
        </w:rPr>
        <w:t>不得了的</w:t>
      </w:r>
      <w:r>
        <w:rPr>
          <w:rFonts w:ascii="微软雅黑" w:hAnsi="微软雅黑" w:eastAsia="微软雅黑" w:cs="Tahoma"/>
          <w:color w:val="222222"/>
          <w:sz w:val="24"/>
          <w:szCs w:val="24"/>
        </w:rPr>
        <w:t>人，如何忍心增加事情，来劳累他呢？</w:t>
      </w:r>
    </w:p>
    <w:p w14:paraId="222F06D5">
      <w:pPr>
        <w:rPr>
          <w:rFonts w:ascii="微软雅黑" w:hAnsi="微软雅黑" w:eastAsia="微软雅黑" w:cs="宋体"/>
          <w:b/>
          <w:color w:val="C00000"/>
          <w:kern w:val="0"/>
          <w:sz w:val="24"/>
          <w:szCs w:val="24"/>
        </w:rPr>
      </w:pPr>
    </w:p>
    <w:p w14:paraId="56435586">
      <w:pPr>
        <w:rPr>
          <w:rFonts w:ascii="微软雅黑" w:hAnsi="微软雅黑" w:eastAsia="微软雅黑" w:cs="宋体"/>
          <w:b/>
          <w:color w:val="C00000"/>
          <w:kern w:val="0"/>
          <w:sz w:val="24"/>
          <w:szCs w:val="24"/>
        </w:rPr>
      </w:pPr>
      <w:r>
        <w:rPr>
          <w:rFonts w:hint="eastAsia" w:ascii="微软雅黑" w:hAnsi="微软雅黑" w:eastAsia="微软雅黑" w:cs="Tahoma"/>
          <w:b/>
          <w:color w:val="C00000"/>
          <w:sz w:val="24"/>
          <w:szCs w:val="24"/>
        </w:rPr>
        <w:t>光老矣，不能应酬诸所问。即德森师以江西寿量寺及专员提寺产事，忙以成病，亦不可再贻以劳也。</w:t>
      </w:r>
    </w:p>
    <w:p w14:paraId="75647055">
      <w:r>
        <w:rPr>
          <w:rFonts w:ascii="微软雅黑" w:hAnsi="微软雅黑" w:eastAsia="微软雅黑" w:cs="Tahoma"/>
          <w:color w:val="222222"/>
          <w:sz w:val="24"/>
          <w:szCs w:val="24"/>
        </w:rPr>
        <w:t>我老了，不能应酬</w:t>
      </w:r>
      <w:r>
        <w:rPr>
          <w:rFonts w:hint="eastAsia" w:ascii="微软雅黑" w:hAnsi="微软雅黑" w:eastAsia="微软雅黑" w:cs="Tahoma"/>
          <w:color w:val="222222"/>
          <w:sz w:val="24"/>
          <w:szCs w:val="24"/>
        </w:rPr>
        <w:t>各种</w:t>
      </w:r>
      <w:r>
        <w:rPr>
          <w:rFonts w:ascii="微软雅黑" w:hAnsi="微软雅黑" w:eastAsia="微软雅黑" w:cs="Tahoma"/>
          <w:color w:val="222222"/>
          <w:sz w:val="24"/>
          <w:szCs w:val="24"/>
        </w:rPr>
        <w:t>询问。即使是德森法师，因为江西寿量寺以及专员提寺产的事，忙碌成病，也不可以再让他劳累了。</w:t>
      </w:r>
    </w:p>
    <w:p w14:paraId="5B31908E">
      <w:pPr>
        <w:rPr>
          <w:rFonts w:ascii="微软雅黑" w:hAnsi="微软雅黑" w:eastAsia="微软雅黑" w:cs="Tahoma"/>
          <w:color w:val="222222"/>
          <w:sz w:val="24"/>
          <w:szCs w:val="24"/>
        </w:rPr>
      </w:pPr>
    </w:p>
    <w:p w14:paraId="51552066">
      <w:pPr>
        <w:rPr>
          <w:rFonts w:ascii="微软雅黑" w:hAnsi="微软雅黑" w:eastAsia="微软雅黑" w:cs="Tahoma"/>
          <w:color w:val="222222"/>
          <w:sz w:val="24"/>
          <w:szCs w:val="24"/>
        </w:rPr>
      </w:pPr>
    </w:p>
    <w:p w14:paraId="30AA5DA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14C027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b/>
          <w:color w:val="C00000"/>
          <w:sz w:val="24"/>
          <w:szCs w:val="24"/>
        </w:rPr>
      </w:pPr>
      <w:bookmarkStart w:id="120" w:name="_Toc14711"/>
      <w:r>
        <w:rPr>
          <w:rFonts w:ascii="微软雅黑" w:hAnsi="微软雅黑" w:eastAsia="微软雅黑" w:cs="Tahoma"/>
          <w:b/>
          <w:color w:val="C00000"/>
          <w:sz w:val="24"/>
          <w:szCs w:val="24"/>
        </w:rPr>
        <w:t>复穆宗净</w:t>
      </w:r>
      <w:r>
        <w:rPr>
          <w:rFonts w:ascii="微软雅黑" w:hAnsi="微软雅黑" w:eastAsia="微软雅黑" w:cs="宋体"/>
          <w:b/>
          <w:color w:val="C00000"/>
          <w:kern w:val="0"/>
          <w:sz w:val="24"/>
          <w:szCs w:val="24"/>
        </w:rPr>
        <w:t>居士</w:t>
      </w:r>
      <w:r>
        <w:rPr>
          <w:rFonts w:ascii="微软雅黑" w:hAnsi="微软雅黑" w:eastAsia="微软雅黑" w:cs="Tahoma"/>
          <w:b/>
          <w:color w:val="C00000"/>
          <w:sz w:val="24"/>
          <w:szCs w:val="24"/>
        </w:rPr>
        <w:t>书五</w:t>
      </w:r>
      <w:bookmarkEnd w:id="120"/>
    </w:p>
    <w:p w14:paraId="69AECA14">
      <w:pPr>
        <w:rPr>
          <w:rFonts w:ascii="微软雅黑" w:hAnsi="微软雅黑" w:eastAsia="微软雅黑" w:cs="Tahoma"/>
          <w:b/>
          <w:color w:val="C00000"/>
          <w:sz w:val="24"/>
          <w:szCs w:val="24"/>
        </w:rPr>
      </w:pPr>
    </w:p>
    <w:p w14:paraId="4EDFAB28">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　　三十余法名，另纸书之。丽泽莲社章程，甚好。光目同生盲，借手眼二镜，勉强能见，故字多不如法。从此以后，祈永勿来信，来决不复。</w:t>
      </w:r>
    </w:p>
    <w:p w14:paraId="6F54AEB6">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　　</w:t>
      </w:r>
      <w:r>
        <w:rPr>
          <w:rFonts w:ascii="微软雅黑" w:hAnsi="微软雅黑" w:eastAsia="微软雅黑" w:cs="Tahoma"/>
          <w:color w:val="222222"/>
          <w:sz w:val="24"/>
          <w:szCs w:val="24"/>
        </w:rPr>
        <w:t>三十多个法名，在另外的纸上写好。丽泽莲社的章程，</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好。我的眼睛如同盲人，借着手、眼二个镜子，勉强能够看见，所以写的字，大多不如法。从此以后，请永远不要来信，来了决定不回复。</w:t>
      </w:r>
    </w:p>
    <w:p w14:paraId="184B9192">
      <w:pPr>
        <w:rPr>
          <w:rFonts w:ascii="微软雅黑" w:hAnsi="微软雅黑" w:eastAsia="微软雅黑" w:cs="Tahoma"/>
          <w:b/>
          <w:color w:val="C00000"/>
          <w:sz w:val="24"/>
          <w:szCs w:val="24"/>
        </w:rPr>
      </w:pPr>
    </w:p>
    <w:p w14:paraId="03B95650">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有欲皈依者，令皈依当地僧，或皈依德森法师。若不见谅，即是欲令光永不见天日于朝不保夕之暂时，想诸位必不至如此之不谅人情也。（民廿八年十一月十二）</w:t>
      </w:r>
    </w:p>
    <w:p w14:paraId="76428B13">
      <w:pPr>
        <w:rPr>
          <w:rFonts w:ascii="微软雅黑" w:hAnsi="微软雅黑" w:eastAsia="微软雅黑" w:cs="Tahoma"/>
          <w:b/>
          <w:color w:val="C00000"/>
          <w:sz w:val="24"/>
          <w:szCs w:val="24"/>
        </w:rPr>
      </w:pPr>
      <w:r>
        <w:rPr>
          <w:rFonts w:ascii="微软雅黑" w:hAnsi="微软雅黑" w:eastAsia="微软雅黑" w:cs="Tahoma"/>
          <w:color w:val="222222"/>
          <w:sz w:val="24"/>
          <w:szCs w:val="24"/>
        </w:rPr>
        <w:t>有想要皈依的，令他皈依当地僧人，或者皈依德森法师。如果不见谅，就是想让我在这朝不保夕的短暂时光，永不见天日，想来诸位必定不至如此的不体谅人情吧！（民国二十八年十一月十二</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52691A44">
      <w:pPr>
        <w:rPr>
          <w:rFonts w:ascii="微软雅黑" w:hAnsi="微软雅黑" w:eastAsia="微软雅黑" w:cs="Tahoma"/>
          <w:b/>
          <w:color w:val="C00000"/>
          <w:sz w:val="24"/>
          <w:szCs w:val="24"/>
        </w:rPr>
      </w:pPr>
    </w:p>
    <w:p w14:paraId="64D63C8D">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　　光目乃光之宿业所致，不得于莲社中为光祈祷。及效法无知俗人祝寿，以败佛门。光一生闻见僧祝寿代为发羞。</w:t>
      </w:r>
    </w:p>
    <w:p w14:paraId="556CEB82">
      <w:pPr>
        <w:rPr>
          <w:rFonts w:ascii="微软雅黑" w:hAnsi="微软雅黑" w:eastAsia="微软雅黑" w:cs="Tahoma"/>
          <w:b/>
          <w:color w:val="C00000"/>
          <w:sz w:val="24"/>
          <w:szCs w:val="24"/>
        </w:rPr>
      </w:pPr>
      <w:r>
        <w:rPr>
          <w:rFonts w:ascii="微软雅黑" w:hAnsi="微软雅黑" w:eastAsia="微软雅黑" w:cs="Tahoma"/>
          <w:color w:val="222222"/>
          <w:sz w:val="24"/>
          <w:szCs w:val="24"/>
        </w:rPr>
        <w:t>　　我的眼睛是我的宿业所导致，不得在莲社中为我祈祷。以及效法无知俗人祝寿，来败坏佛门。我一生听到看到僧人祝寿，</w:t>
      </w:r>
      <w:r>
        <w:rPr>
          <w:rFonts w:hint="eastAsia" w:ascii="微软雅黑" w:hAnsi="微软雅黑" w:eastAsia="微软雅黑" w:cs="Tahoma"/>
          <w:color w:val="222222"/>
          <w:sz w:val="24"/>
          <w:szCs w:val="24"/>
        </w:rPr>
        <w:t>替</w:t>
      </w:r>
      <w:r>
        <w:rPr>
          <w:rFonts w:ascii="微软雅黑" w:hAnsi="微软雅黑" w:eastAsia="微软雅黑" w:cs="Tahoma"/>
          <w:color w:val="222222"/>
          <w:sz w:val="24"/>
          <w:szCs w:val="24"/>
        </w:rPr>
        <w:t>他们害羞。</w:t>
      </w:r>
    </w:p>
    <w:p w14:paraId="055338F6">
      <w:pPr>
        <w:rPr>
          <w:rFonts w:ascii="微软雅黑" w:hAnsi="微软雅黑" w:eastAsia="微软雅黑" w:cs="Tahoma"/>
          <w:b/>
          <w:color w:val="C00000"/>
          <w:sz w:val="24"/>
          <w:szCs w:val="24"/>
        </w:rPr>
      </w:pPr>
    </w:p>
    <w:p w14:paraId="3D47155F">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汝等自己修持，不得拉光名于此无道理之俗派中，令有知见者讥诮，切切。</w:t>
      </w:r>
    </w:p>
    <w:p w14:paraId="766C3D48">
      <w:pPr>
        <w:rPr>
          <w:rFonts w:ascii="微软雅黑" w:hAnsi="微软雅黑" w:eastAsia="微软雅黑" w:cs="Tahoma"/>
          <w:color w:val="222222"/>
          <w:sz w:val="24"/>
          <w:szCs w:val="24"/>
        </w:rPr>
      </w:pPr>
      <w:r>
        <w:rPr>
          <w:rFonts w:ascii="微软雅黑" w:hAnsi="微软雅黑" w:eastAsia="微软雅黑" w:cs="Tahoma"/>
          <w:color w:val="222222"/>
          <w:sz w:val="24"/>
          <w:szCs w:val="24"/>
        </w:rPr>
        <w:t>你们自己修持，不得拉我的名字在这些无道理的俗派之中，令有知见的人讥笑，切记切记。</w:t>
      </w:r>
    </w:p>
    <w:p w14:paraId="3B85F3F4">
      <w:pPr>
        <w:rPr>
          <w:rFonts w:ascii="微软雅黑" w:hAnsi="微软雅黑" w:eastAsia="微软雅黑" w:cs="Tahoma"/>
          <w:color w:val="222222"/>
          <w:sz w:val="24"/>
          <w:szCs w:val="24"/>
        </w:rPr>
      </w:pPr>
    </w:p>
    <w:p w14:paraId="6EAB651A">
      <w:pPr>
        <w:rPr>
          <w:rFonts w:ascii="微软雅黑" w:hAnsi="微软雅黑" w:eastAsia="微软雅黑" w:cs="Tahoma"/>
          <w:color w:val="222222"/>
          <w:sz w:val="24"/>
          <w:szCs w:val="24"/>
        </w:rPr>
      </w:pPr>
    </w:p>
    <w:p w14:paraId="2591C583">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5F8B343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b/>
          <w:color w:val="C00000"/>
          <w:sz w:val="24"/>
          <w:szCs w:val="24"/>
        </w:rPr>
      </w:pPr>
      <w:bookmarkStart w:id="121" w:name="_Toc22567"/>
      <w:r>
        <w:rPr>
          <w:rFonts w:ascii="微软雅黑" w:hAnsi="微软雅黑" w:eastAsia="微软雅黑" w:cs="Tahoma"/>
          <w:b/>
          <w:color w:val="C00000"/>
          <w:sz w:val="24"/>
          <w:szCs w:val="24"/>
        </w:rPr>
        <w:t>复穆宗净</w:t>
      </w:r>
      <w:r>
        <w:rPr>
          <w:rFonts w:ascii="微软雅黑" w:hAnsi="微软雅黑" w:eastAsia="微软雅黑" w:cs="宋体"/>
          <w:b/>
          <w:color w:val="C00000"/>
          <w:kern w:val="0"/>
          <w:sz w:val="24"/>
          <w:szCs w:val="24"/>
        </w:rPr>
        <w:t>居士</w:t>
      </w:r>
      <w:r>
        <w:rPr>
          <w:rFonts w:ascii="微软雅黑" w:hAnsi="微软雅黑" w:eastAsia="微软雅黑" w:cs="Tahoma"/>
          <w:b/>
          <w:color w:val="C00000"/>
          <w:sz w:val="24"/>
          <w:szCs w:val="24"/>
        </w:rPr>
        <w:t>书六</w:t>
      </w:r>
      <w:bookmarkEnd w:id="121"/>
    </w:p>
    <w:p w14:paraId="6A15A7E8">
      <w:pPr>
        <w:rPr>
          <w:rFonts w:ascii="微软雅黑" w:hAnsi="微软雅黑" w:eastAsia="微软雅黑" w:cs="Tahoma"/>
          <w:b/>
          <w:color w:val="C00000"/>
          <w:sz w:val="24"/>
          <w:szCs w:val="24"/>
        </w:rPr>
      </w:pPr>
    </w:p>
    <w:p w14:paraId="342CB858">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　　所误寄之法名，在近处，不几日即寄来。另写寄去今加之名，当不再错。光老矣，目力精神均不给。以后永勿来信，亦勿介绍人皈依。以朝不保夕，死则徒劳，即不死亦不能长支此差事。当以安老为事，不当以役老为事。</w:t>
      </w:r>
    </w:p>
    <w:p w14:paraId="6C16C6E8">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　　</w:t>
      </w:r>
      <w:r>
        <w:rPr>
          <w:rFonts w:ascii="微软雅黑" w:hAnsi="微软雅黑" w:eastAsia="微软雅黑" w:cs="Tahoma"/>
          <w:color w:val="222222"/>
          <w:sz w:val="24"/>
          <w:szCs w:val="24"/>
        </w:rPr>
        <w:t>所误寄的法名，在近处，不几天就寄来。另外再写，寄去今天增加的法名，应当不会再错。我老了，视力精神都不好。以后永远不要来信，也不要介绍人皈依。因为我朝不保夕，死了</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徒劳无用，即使不死也不能长期支应这个差事。应当以安老为事，不应当以役老为事。</w:t>
      </w:r>
    </w:p>
    <w:p w14:paraId="67A31FB7">
      <w:pPr>
        <w:rPr>
          <w:rFonts w:ascii="微软雅黑" w:hAnsi="微软雅黑" w:eastAsia="微软雅黑" w:cs="Tahoma"/>
          <w:b/>
          <w:color w:val="C00000"/>
          <w:sz w:val="24"/>
          <w:szCs w:val="24"/>
        </w:rPr>
      </w:pPr>
    </w:p>
    <w:p w14:paraId="6B8D4A39">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光自民七以来，日为人忙，现欲再为人忙，而目力已不能为我所用矣。凡诸同志，皆以此语为说。以免彼此徒费心思，了无所益也。（民廿八十二月二十一）</w:t>
      </w:r>
    </w:p>
    <w:p w14:paraId="1BA58039">
      <w:pPr>
        <w:rPr>
          <w:rFonts w:ascii="微软雅黑" w:hAnsi="微软雅黑" w:eastAsia="微软雅黑" w:cs="宋体"/>
          <w:b/>
          <w:kern w:val="0"/>
          <w:sz w:val="24"/>
          <w:szCs w:val="24"/>
        </w:rPr>
      </w:pPr>
      <w:r>
        <w:rPr>
          <w:rFonts w:ascii="微软雅黑" w:hAnsi="微软雅黑" w:eastAsia="微软雅黑" w:cs="Tahoma"/>
          <w:color w:val="222222"/>
          <w:sz w:val="24"/>
          <w:szCs w:val="24"/>
        </w:rPr>
        <w:t>我自从民国七年以来，每天为他人忙，现在想再为他人忙，而视力已经不能为我所用了。凡是一切同志，都以这句话对他们说。以免彼此徒费心思，没有什么利益啊！（民国二十八</w:t>
      </w:r>
      <w:r>
        <w:rPr>
          <w:rFonts w:hint="eastAsia" w:ascii="微软雅黑" w:hAnsi="微软雅黑" w:eastAsia="微软雅黑" w:cs="Tahoma"/>
          <w:color w:val="222222"/>
          <w:sz w:val="24"/>
          <w:szCs w:val="24"/>
        </w:rPr>
        <w:t>年</w:t>
      </w:r>
      <w:r>
        <w:rPr>
          <w:rFonts w:ascii="微软雅黑" w:hAnsi="微软雅黑" w:eastAsia="微软雅黑" w:cs="Tahoma"/>
          <w:color w:val="222222"/>
          <w:sz w:val="24"/>
          <w:szCs w:val="24"/>
        </w:rPr>
        <w:t>十二月二十一</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6768EB6C">
      <w:pPr>
        <w:rPr>
          <w:rFonts w:ascii="微软雅黑" w:hAnsi="微软雅黑" w:eastAsia="微软雅黑" w:cs="宋体"/>
          <w:b/>
          <w:kern w:val="0"/>
          <w:sz w:val="24"/>
          <w:szCs w:val="24"/>
        </w:rPr>
      </w:pPr>
    </w:p>
    <w:p w14:paraId="195B84BB">
      <w:pPr>
        <w:rPr>
          <w:rFonts w:ascii="微软雅黑" w:hAnsi="微软雅黑" w:eastAsia="微软雅黑" w:cs="宋体"/>
          <w:b/>
          <w:kern w:val="0"/>
          <w:sz w:val="24"/>
          <w:szCs w:val="24"/>
        </w:rPr>
      </w:pPr>
    </w:p>
    <w:p w14:paraId="6C70647D">
      <w:pPr>
        <w:widowControl/>
        <w:jc w:val="left"/>
        <w:rPr>
          <w:rFonts w:ascii="微软雅黑" w:hAnsi="微软雅黑" w:eastAsia="微软雅黑" w:cs="宋体"/>
          <w:b/>
          <w:kern w:val="0"/>
          <w:sz w:val="24"/>
          <w:szCs w:val="24"/>
        </w:rPr>
      </w:pPr>
      <w:r>
        <w:rPr>
          <w:rFonts w:ascii="微软雅黑" w:hAnsi="微软雅黑" w:eastAsia="微软雅黑" w:cs="宋体"/>
          <w:b/>
          <w:kern w:val="0"/>
          <w:sz w:val="24"/>
          <w:szCs w:val="24"/>
        </w:rPr>
        <w:br w:type="page"/>
      </w:r>
    </w:p>
    <w:p w14:paraId="1B3BAED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122" w:name="_Toc14452"/>
      <w:r>
        <w:rPr>
          <w:rFonts w:ascii="微软雅黑" w:hAnsi="微软雅黑" w:eastAsia="微软雅黑"/>
          <w:b/>
          <w:color w:val="C00000"/>
          <w:sz w:val="24"/>
          <w:szCs w:val="24"/>
        </w:rPr>
        <w:t>复高慧荫居士书</w:t>
      </w:r>
      <w:bookmarkEnd w:id="122"/>
    </w:p>
    <w:p w14:paraId="189465DF">
      <w:pPr>
        <w:rPr>
          <w:rFonts w:ascii="微软雅黑" w:hAnsi="微软雅黑" w:eastAsia="微软雅黑" w:cs="Tahoma"/>
          <w:color w:val="FF0000"/>
          <w:sz w:val="24"/>
          <w:szCs w:val="24"/>
        </w:rPr>
      </w:pPr>
    </w:p>
    <w:p w14:paraId="225B5AE0">
      <w:pPr>
        <w:rPr>
          <w:rFonts w:ascii="微软雅黑" w:hAnsi="微软雅黑" w:eastAsia="微软雅黑" w:cs="Tahoma"/>
          <w:color w:val="FF0000"/>
          <w:sz w:val="24"/>
          <w:szCs w:val="24"/>
        </w:rPr>
      </w:pPr>
      <w:r>
        <w:rPr>
          <w:rFonts w:hint="eastAsia" w:ascii="微软雅黑" w:hAnsi="微软雅黑" w:eastAsia="微软雅黑" w:cs="Tahoma"/>
          <w:b/>
          <w:color w:val="C00000"/>
          <w:sz w:val="24"/>
          <w:szCs w:val="24"/>
        </w:rPr>
        <w:t>　　手书与家鑫祖芳之函，具悉。欲学佛者，必须要敦伦尽分，闲邪存诚，诸恶莫作，众善奉行，吃素念佛，求生西方，方为真学佛者。若伦常有亏，或只求人天福报，则皆与佛法不相符合。</w:t>
      </w:r>
    </w:p>
    <w:p w14:paraId="6A92AA3E">
      <w:pPr>
        <w:rPr>
          <w:rFonts w:ascii="微软雅黑" w:hAnsi="微软雅黑" w:eastAsia="微软雅黑" w:cs="Tahoma"/>
          <w:color w:val="FF0000"/>
          <w:sz w:val="24"/>
          <w:szCs w:val="24"/>
        </w:rPr>
      </w:pPr>
      <w:r>
        <w:rPr>
          <w:rFonts w:hint="eastAsia" w:ascii="微软雅黑" w:hAnsi="微软雅黑" w:eastAsia="微软雅黑" w:cs="Tahoma"/>
          <w:b/>
          <w:color w:val="C00000"/>
          <w:sz w:val="24"/>
          <w:szCs w:val="24"/>
        </w:rPr>
        <w:t>　　</w:t>
      </w:r>
      <w:r>
        <w:rPr>
          <w:rFonts w:ascii="微软雅黑" w:hAnsi="微软雅黑" w:eastAsia="微软雅黑" w:cs="Tahoma"/>
          <w:color w:val="222222"/>
          <w:sz w:val="24"/>
          <w:szCs w:val="24"/>
        </w:rPr>
        <w:t>你的信与家鑫、祖芳的信，都看过了。想要学佛的人，必须要</w:t>
      </w:r>
      <w:r>
        <w:rPr>
          <w:rFonts w:hint="eastAsia" w:ascii="微软雅黑" w:hAnsi="微软雅黑" w:eastAsia="微软雅黑" w:cs="Tahoma"/>
          <w:sz w:val="24"/>
          <w:szCs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szCs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，诸恶莫作，众善奉行，吃素念佛，求生西方，才是真正的学佛人。如果伦常有亏，或者只求人天福报，</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都与佛法不相符合。</w:t>
      </w:r>
    </w:p>
    <w:p w14:paraId="13516BCE">
      <w:pPr>
        <w:rPr>
          <w:rFonts w:ascii="微软雅黑" w:hAnsi="微软雅黑" w:eastAsia="微软雅黑" w:cs="Tahoma"/>
          <w:color w:val="FF0000"/>
          <w:sz w:val="24"/>
          <w:szCs w:val="24"/>
        </w:rPr>
      </w:pPr>
    </w:p>
    <w:p w14:paraId="27EC628D">
      <w:pPr>
        <w:rPr>
          <w:rFonts w:ascii="微软雅黑" w:hAnsi="微软雅黑" w:eastAsia="微软雅黑" w:cs="Tahoma"/>
          <w:color w:val="FF0000"/>
          <w:sz w:val="24"/>
          <w:szCs w:val="24"/>
        </w:rPr>
      </w:pPr>
      <w:r>
        <w:rPr>
          <w:rFonts w:hint="eastAsia" w:ascii="微软雅黑" w:hAnsi="微软雅黑" w:eastAsia="微软雅黑" w:cs="Tahoma"/>
          <w:b/>
          <w:color w:val="C00000"/>
          <w:sz w:val="24"/>
          <w:szCs w:val="24"/>
        </w:rPr>
        <w:t>光老矣，目力精神均不给，今为彼二人各取法名，另纸书之。其详细开示，不能备书。今为彼二人各寄净土五经，净土十要，印光文钞，嘉言录，各一部，作一包，共二包，以作开示。</w:t>
      </w:r>
    </w:p>
    <w:p w14:paraId="6D7141B8">
      <w:pPr>
        <w:rPr>
          <w:rFonts w:ascii="微软雅黑" w:hAnsi="微软雅黑" w:eastAsia="微软雅黑" w:cs="Tahoma"/>
          <w:color w:val="FF0000"/>
          <w:sz w:val="24"/>
          <w:szCs w:val="24"/>
        </w:rPr>
      </w:pPr>
      <w:r>
        <w:rPr>
          <w:rFonts w:ascii="微软雅黑" w:hAnsi="微软雅黑" w:eastAsia="微软雅黑" w:cs="Tahoma"/>
          <w:color w:val="222222"/>
          <w:sz w:val="24"/>
          <w:szCs w:val="24"/>
        </w:rPr>
        <w:t>我老了，视力精神都不足，现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为他们二人各取法名，在另外纸上写好。其中详细的开示，不能备足写出。现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为他们二人，各寄《净土五经》、《净土十要》、《印光文钞》、《嘉言录》，各一部，作一包，共有二包，作为开示。</w:t>
      </w:r>
    </w:p>
    <w:p w14:paraId="2216439D">
      <w:pPr>
        <w:rPr>
          <w:rFonts w:ascii="微软雅黑" w:hAnsi="微软雅黑" w:eastAsia="微软雅黑" w:cs="Tahoma"/>
          <w:color w:val="FF0000"/>
          <w:sz w:val="24"/>
          <w:szCs w:val="24"/>
        </w:rPr>
      </w:pPr>
    </w:p>
    <w:p w14:paraId="577ED1EC">
      <w:pPr>
        <w:rPr>
          <w:rFonts w:ascii="微软雅黑" w:hAnsi="微软雅黑" w:eastAsia="微软雅黑" w:cs="Tahoma"/>
          <w:color w:val="FF0000"/>
          <w:sz w:val="24"/>
          <w:szCs w:val="24"/>
        </w:rPr>
      </w:pPr>
      <w:r>
        <w:rPr>
          <w:rFonts w:hint="eastAsia" w:ascii="微软雅黑" w:hAnsi="微软雅黑" w:eastAsia="微软雅黑" w:cs="Tahoma"/>
          <w:b/>
          <w:color w:val="C00000"/>
          <w:sz w:val="24"/>
          <w:szCs w:val="24"/>
        </w:rPr>
        <w:t>以后不许再来信，介绍人皈依，以无力应酬故也。若向弘化社请经书，亦不许顺便与光书。（民廿四十一月初六）</w:t>
      </w:r>
    </w:p>
    <w:p w14:paraId="1D783D99">
      <w:pPr>
        <w:rPr>
          <w:rFonts w:ascii="微软雅黑" w:hAnsi="微软雅黑" w:eastAsia="微软雅黑" w:cs="Tahoma"/>
          <w:color w:val="222222"/>
          <w:sz w:val="24"/>
          <w:szCs w:val="24"/>
        </w:rPr>
      </w:pPr>
      <w:r>
        <w:rPr>
          <w:rFonts w:ascii="微软雅黑" w:hAnsi="微软雅黑" w:eastAsia="微软雅黑" w:cs="Tahoma"/>
          <w:color w:val="222222"/>
          <w:sz w:val="24"/>
          <w:szCs w:val="24"/>
        </w:rPr>
        <w:t>以后不许再来信，介绍人皈依，因为没有精力应酬的缘故。如果向弘化社请经书，也不许顺便给我写信。（民国二十四年十一月初六）</w:t>
      </w:r>
    </w:p>
    <w:p w14:paraId="63E90715">
      <w:pPr>
        <w:rPr>
          <w:rFonts w:ascii="微软雅黑" w:hAnsi="微软雅黑" w:eastAsia="微软雅黑" w:cs="Tahoma"/>
          <w:color w:val="222222"/>
          <w:sz w:val="24"/>
          <w:szCs w:val="24"/>
        </w:rPr>
      </w:pPr>
    </w:p>
    <w:p w14:paraId="5CC77451">
      <w:pPr>
        <w:rPr>
          <w:rFonts w:ascii="微软雅黑" w:hAnsi="微软雅黑" w:eastAsia="微软雅黑" w:cs="Tahoma"/>
          <w:color w:val="222222"/>
          <w:sz w:val="24"/>
          <w:szCs w:val="24"/>
        </w:rPr>
      </w:pPr>
    </w:p>
    <w:p w14:paraId="126DF4B0">
      <w:pPr>
        <w:widowControl/>
        <w:jc w:val="left"/>
        <w:rPr>
          <w:rFonts w:ascii="微软雅黑" w:hAnsi="微软雅黑" w:eastAsia="微软雅黑" w:cs="宋体"/>
          <w:b/>
          <w:kern w:val="0"/>
          <w:sz w:val="24"/>
          <w:szCs w:val="24"/>
        </w:rPr>
      </w:pPr>
      <w:r>
        <w:rPr>
          <w:rFonts w:ascii="微软雅黑" w:hAnsi="微软雅黑" w:eastAsia="微软雅黑" w:cs="宋体"/>
          <w:b/>
          <w:kern w:val="0"/>
          <w:sz w:val="24"/>
          <w:szCs w:val="24"/>
        </w:rPr>
        <w:br w:type="page"/>
      </w:r>
    </w:p>
    <w:p w14:paraId="1AEFEDC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b/>
          <w:color w:val="C00000"/>
          <w:sz w:val="24"/>
          <w:szCs w:val="24"/>
        </w:rPr>
      </w:pPr>
      <w:bookmarkStart w:id="123" w:name="_Toc3748"/>
      <w:r>
        <w:rPr>
          <w:rFonts w:ascii="微软雅黑" w:hAnsi="微软雅黑" w:eastAsia="微软雅黑" w:cs="Tahoma"/>
          <w:b/>
          <w:color w:val="C00000"/>
          <w:sz w:val="24"/>
          <w:szCs w:val="24"/>
        </w:rPr>
        <w:t>复独山杨慧芳居士书一</w:t>
      </w:r>
      <w:bookmarkEnd w:id="123"/>
    </w:p>
    <w:p w14:paraId="70338D6A">
      <w:pPr>
        <w:rPr>
          <w:rFonts w:ascii="微软雅黑" w:hAnsi="微软雅黑" w:eastAsia="微软雅黑" w:cs="Tahoma"/>
          <w:b/>
          <w:color w:val="C00000"/>
          <w:sz w:val="24"/>
          <w:szCs w:val="24"/>
        </w:rPr>
      </w:pPr>
    </w:p>
    <w:p w14:paraId="772E03F3">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　　了生脱死，是人生最大的一件事。念佛法门，是佛法中特别的一法门。此法上至等觉菩萨，下至逆恶罪人，皆当修习。皆可仗佛慈力，现生往生西方。</w:t>
      </w:r>
    </w:p>
    <w:p w14:paraId="4E0BA205">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　　</w:t>
      </w:r>
      <w:r>
        <w:rPr>
          <w:rFonts w:ascii="微软雅黑" w:hAnsi="微软雅黑" w:eastAsia="微软雅黑" w:cs="Tahoma"/>
          <w:color w:val="222222"/>
          <w:sz w:val="24"/>
          <w:szCs w:val="24"/>
        </w:rPr>
        <w:t>了生脱死，是人生最大的一件事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念佛法门，是佛法中特别的一个法门。这个法门，上至等觉菩萨，下至五逆十恶的罪人，都应当修习。都可以仗佛慈力，现生往生西方。</w:t>
      </w:r>
    </w:p>
    <w:p w14:paraId="02823892">
      <w:pPr>
        <w:rPr>
          <w:rFonts w:ascii="微软雅黑" w:hAnsi="微软雅黑" w:eastAsia="微软雅黑" w:cs="Tahoma"/>
          <w:b/>
          <w:color w:val="C00000"/>
          <w:sz w:val="24"/>
          <w:szCs w:val="24"/>
        </w:rPr>
      </w:pPr>
    </w:p>
    <w:p w14:paraId="310CB4A3">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其功德力用，与佛一代所说一切大小乘法，迥然不同。何以故，一切大小乘法，皆仗自己戒定慧力，了生脱死。勿道具缚凡夫不能了，即已证初二三果之圣人亦不能了。</w:t>
      </w:r>
    </w:p>
    <w:p w14:paraId="1799419D">
      <w:pPr>
        <w:rPr>
          <w:rFonts w:ascii="微软雅黑" w:hAnsi="微软雅黑" w:eastAsia="微软雅黑" w:cs="Tahoma"/>
          <w:b/>
          <w:color w:val="C00000"/>
          <w:sz w:val="24"/>
          <w:szCs w:val="24"/>
        </w:rPr>
      </w:pPr>
      <w:r>
        <w:rPr>
          <w:rFonts w:ascii="微软雅黑" w:hAnsi="微软雅黑" w:eastAsia="微软雅黑" w:cs="Tahoma"/>
          <w:color w:val="222222"/>
          <w:sz w:val="24"/>
          <w:szCs w:val="24"/>
        </w:rPr>
        <w:t>其功德力用，与佛一代时教所说的一切大小乘法，迥然不同。为什么呢？</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一切大小乘法，都是依仗自己的戒定慧力，了生脱死。不要说具缚凡夫不能了，即使是已经证得初、二、三果的圣人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也不能了。</w:t>
      </w:r>
    </w:p>
    <w:p w14:paraId="270A87BB">
      <w:pPr>
        <w:rPr>
          <w:rFonts w:ascii="微软雅黑" w:hAnsi="微软雅黑" w:eastAsia="微软雅黑" w:cs="Tahoma"/>
          <w:b/>
          <w:color w:val="C00000"/>
          <w:sz w:val="24"/>
          <w:szCs w:val="24"/>
        </w:rPr>
      </w:pPr>
    </w:p>
    <w:p w14:paraId="29B16807">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四果阿罗汉方了。此约小乘说。若约圆教说，五品位所悟，与佛同俦，而见惑尚未能断。五品后心，断见惑即证初信。此位菩萨，约断惑，与小乘初果相同。其功德智慧，神通道力，超越初果千万亿亿倍。</w:t>
      </w:r>
    </w:p>
    <w:p w14:paraId="70681908">
      <w:pPr>
        <w:rPr>
          <w:rFonts w:ascii="微软雅黑" w:hAnsi="微软雅黑" w:eastAsia="微软雅黑" w:cs="Tahoma"/>
          <w:b/>
          <w:color w:val="C00000"/>
          <w:sz w:val="24"/>
          <w:szCs w:val="24"/>
        </w:rPr>
      </w:pPr>
      <w:r>
        <w:rPr>
          <w:rFonts w:ascii="微软雅黑" w:hAnsi="微软雅黑" w:eastAsia="微软雅黑" w:cs="Tahoma"/>
          <w:color w:val="222222"/>
          <w:sz w:val="24"/>
          <w:szCs w:val="24"/>
        </w:rPr>
        <w:t>四果阿罗汉，方才了生死。这是</w:t>
      </w:r>
      <w:r>
        <w:rPr>
          <w:rFonts w:hint="eastAsia" w:ascii="微软雅黑" w:hAnsi="微软雅黑" w:eastAsia="微软雅黑" w:cs="Tahoma"/>
          <w:color w:val="222222"/>
          <w:sz w:val="24"/>
          <w:szCs w:val="24"/>
        </w:rPr>
        <w:t>针</w:t>
      </w:r>
      <w:r>
        <w:rPr>
          <w:rFonts w:ascii="微软雅黑" w:hAnsi="微软雅黑" w:eastAsia="微软雅黑" w:cs="Tahoma"/>
          <w:color w:val="222222"/>
          <w:sz w:val="24"/>
          <w:szCs w:val="24"/>
        </w:rPr>
        <w:t>对小乘来说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针</w:t>
      </w:r>
      <w:r>
        <w:rPr>
          <w:rFonts w:ascii="微软雅黑" w:hAnsi="微软雅黑" w:eastAsia="微软雅黑" w:cs="Tahoma"/>
          <w:color w:val="222222"/>
          <w:sz w:val="24"/>
          <w:szCs w:val="24"/>
        </w:rPr>
        <w:t>对大乘圆教来说，五品位所悟的道，与佛同等，</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而见惑还</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能断除。五品后心，断</w:t>
      </w:r>
      <w:r>
        <w:rPr>
          <w:rFonts w:hint="eastAsia" w:ascii="微软雅黑" w:hAnsi="微软雅黑" w:eastAsia="微软雅黑" w:cs="Tahoma"/>
          <w:color w:val="222222"/>
          <w:sz w:val="24"/>
          <w:szCs w:val="24"/>
        </w:rPr>
        <w:t>尽</w:t>
      </w:r>
      <w:r>
        <w:rPr>
          <w:rFonts w:ascii="微软雅黑" w:hAnsi="微软雅黑" w:eastAsia="微软雅黑" w:cs="Tahoma"/>
          <w:color w:val="222222"/>
          <w:sz w:val="24"/>
          <w:szCs w:val="24"/>
        </w:rPr>
        <w:t>见惑，就证入初信位。这一位的菩萨，</w:t>
      </w:r>
      <w:r>
        <w:rPr>
          <w:rFonts w:hint="eastAsia" w:ascii="微软雅黑" w:hAnsi="微软雅黑" w:eastAsia="微软雅黑" w:cs="Tahoma"/>
          <w:color w:val="222222"/>
          <w:sz w:val="24"/>
          <w:szCs w:val="24"/>
        </w:rPr>
        <w:t>针</w:t>
      </w:r>
      <w:r>
        <w:rPr>
          <w:rFonts w:ascii="微软雅黑" w:hAnsi="微软雅黑" w:eastAsia="微软雅黑" w:cs="Tahoma"/>
          <w:color w:val="222222"/>
          <w:sz w:val="24"/>
          <w:szCs w:val="24"/>
        </w:rPr>
        <w:t>对断惑来说，与小乘的初果相同。而他的功德智慧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神通道力，超越小乘初果千万亿亿倍。</w:t>
      </w:r>
    </w:p>
    <w:p w14:paraId="05E44694">
      <w:pPr>
        <w:rPr>
          <w:rFonts w:ascii="微软雅黑" w:hAnsi="微软雅黑" w:eastAsia="微软雅黑" w:cs="Tahoma"/>
          <w:b/>
          <w:color w:val="C00000"/>
          <w:sz w:val="24"/>
          <w:szCs w:val="24"/>
        </w:rPr>
      </w:pPr>
    </w:p>
    <w:p w14:paraId="14B582ED">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直至六信后心，断思惑尽，则证七信。此位菩萨，方了生死。了生脱死。岂易言哉。是知仗自力了生死之难，难如登天矣。六信位菩萨，尚不能了，况具足惑业之凡夫乎。</w:t>
      </w:r>
    </w:p>
    <w:p w14:paraId="68816DA5">
      <w:pPr>
        <w:rPr>
          <w:rFonts w:ascii="微软雅黑" w:hAnsi="微软雅黑" w:eastAsia="微软雅黑" w:cs="Tahoma"/>
          <w:b/>
          <w:color w:val="C00000"/>
          <w:sz w:val="24"/>
          <w:szCs w:val="24"/>
        </w:rPr>
      </w:pPr>
      <w:r>
        <w:rPr>
          <w:rFonts w:ascii="微软雅黑" w:hAnsi="微软雅黑" w:eastAsia="微软雅黑" w:cs="Tahoma"/>
          <w:color w:val="222222"/>
          <w:sz w:val="24"/>
          <w:szCs w:val="24"/>
        </w:rPr>
        <w:t>一直到六信后心，断尽思惑，就证入七信位。这一位的菩萨，方才了生死。了生脱死。哪里</w:t>
      </w:r>
      <w:r>
        <w:rPr>
          <w:rFonts w:hint="eastAsia" w:ascii="微软雅黑" w:hAnsi="微软雅黑" w:eastAsia="微软雅黑" w:cs="Tahoma"/>
          <w:color w:val="222222"/>
          <w:sz w:val="24"/>
          <w:szCs w:val="24"/>
        </w:rPr>
        <w:t>能说</w:t>
      </w:r>
      <w:r>
        <w:rPr>
          <w:rFonts w:ascii="微软雅黑" w:hAnsi="微软雅黑" w:eastAsia="微软雅黑" w:cs="Tahoma"/>
          <w:color w:val="222222"/>
          <w:sz w:val="24"/>
          <w:szCs w:val="24"/>
        </w:rPr>
        <w:t>容易呢？所以知道，依仗自力了生死之难，难如登天啊！六信位的菩萨，尚且不能了，何况具足惑业的凡夫呢？</w:t>
      </w:r>
    </w:p>
    <w:p w14:paraId="05CD5C08">
      <w:pPr>
        <w:rPr>
          <w:rFonts w:ascii="微软雅黑" w:hAnsi="微软雅黑" w:eastAsia="微软雅黑" w:cs="Tahoma"/>
          <w:b/>
          <w:color w:val="C00000"/>
          <w:sz w:val="24"/>
          <w:szCs w:val="24"/>
        </w:rPr>
      </w:pPr>
    </w:p>
    <w:p w14:paraId="0D91BDEE">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唯净土法门，仗阿弥陀佛大慈悲愿力。无论老幼男女，贵贱贤愚，在家出家，若肯生真信，发切愿，至诚恳切念佛圣号，无一不于现生临终得往生者。</w:t>
      </w:r>
    </w:p>
    <w:p w14:paraId="3FA4E8F1">
      <w:pPr>
        <w:rPr>
          <w:rFonts w:ascii="微软雅黑" w:hAnsi="微软雅黑" w:eastAsia="微软雅黑" w:cs="Tahoma"/>
          <w:b/>
          <w:color w:val="C00000"/>
          <w:sz w:val="24"/>
          <w:szCs w:val="24"/>
        </w:rPr>
      </w:pPr>
      <w:r>
        <w:rPr>
          <w:rFonts w:ascii="微软雅黑" w:hAnsi="微软雅黑" w:eastAsia="微软雅黑" w:cs="Tahoma"/>
          <w:color w:val="222222"/>
          <w:sz w:val="24"/>
          <w:szCs w:val="24"/>
        </w:rPr>
        <w:t>唯有净土法门，依仗阿弥陀佛的大慈悲愿力。无论老幼、男女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贵贱、贤愚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在家、出家，如果肯生真信，发切愿，至诚恳切念佛圣号，没有一个不在现生临终得以往生的。</w:t>
      </w:r>
    </w:p>
    <w:p w14:paraId="7AE4EA4C">
      <w:pPr>
        <w:rPr>
          <w:rFonts w:ascii="微软雅黑" w:hAnsi="微软雅黑" w:eastAsia="微软雅黑" w:cs="Tahoma"/>
          <w:b/>
          <w:color w:val="C00000"/>
          <w:sz w:val="24"/>
          <w:szCs w:val="24"/>
        </w:rPr>
      </w:pPr>
    </w:p>
    <w:p w14:paraId="0777FAC7">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世之念佛人多，往生人少者，一以不依佛教，口说往生，心恋尘境。一以不教眷属念佛，并不预说助念之利益，及瞎张罗，预先抹澡，换衣，问事，哭泣等祸害。</w:t>
      </w:r>
    </w:p>
    <w:p w14:paraId="7B219380">
      <w:pPr>
        <w:rPr>
          <w:rFonts w:ascii="微软雅黑" w:hAnsi="微软雅黑" w:eastAsia="微软雅黑" w:cs="Tahoma"/>
          <w:b/>
          <w:color w:val="C00000"/>
          <w:sz w:val="24"/>
          <w:szCs w:val="24"/>
        </w:rPr>
      </w:pPr>
      <w:r>
        <w:rPr>
          <w:rFonts w:ascii="微软雅黑" w:hAnsi="微软雅黑" w:eastAsia="微软雅黑" w:cs="Tahoma"/>
          <w:color w:val="222222"/>
          <w:sz w:val="24"/>
          <w:szCs w:val="24"/>
        </w:rPr>
        <w:t>世间的念佛人多，往生的人少</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原因，一是因为不依佛的教导，口里说往生，心中</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贪恋尘境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一是因为不教眷属念佛，并</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不为他们预先说明助念的利益，以及瞎张罗，预先抹澡、换衣、问事、哭泣等</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祸害。</w:t>
      </w:r>
    </w:p>
    <w:p w14:paraId="4B2434D6">
      <w:pPr>
        <w:rPr>
          <w:rFonts w:ascii="微软雅黑" w:hAnsi="微软雅黑" w:eastAsia="微软雅黑" w:cs="Tahoma"/>
          <w:b/>
          <w:color w:val="C00000"/>
          <w:sz w:val="24"/>
          <w:szCs w:val="24"/>
        </w:rPr>
      </w:pPr>
    </w:p>
    <w:p w14:paraId="28280BD9">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及至临终，眷属不唯不助念，反为破坏正念。功败垂成，事依俗见，令亡人沉生死苦海。可不哀哉。</w:t>
      </w:r>
    </w:p>
    <w:p w14:paraId="7EED7B8F">
      <w:pPr>
        <w:rPr>
          <w:rFonts w:ascii="微软雅黑" w:hAnsi="微软雅黑" w:eastAsia="微软雅黑" w:cs="Tahoma"/>
          <w:b/>
          <w:color w:val="C00000"/>
          <w:sz w:val="24"/>
          <w:szCs w:val="24"/>
        </w:rPr>
      </w:pPr>
      <w:r>
        <w:rPr>
          <w:rFonts w:ascii="微软雅黑" w:hAnsi="微软雅黑" w:eastAsia="微软雅黑" w:cs="Tahoma"/>
          <w:color w:val="222222"/>
          <w:sz w:val="24"/>
          <w:szCs w:val="24"/>
        </w:rPr>
        <w:t>等到临终，眷属不但不助念，反而破坏正念。功败垂成，办事依世俗知见，令亡人沉没</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生死苦海</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237D156F">
      <w:pPr>
        <w:rPr>
          <w:rFonts w:ascii="微软雅黑" w:hAnsi="微软雅黑" w:eastAsia="微软雅黑" w:cs="Tahoma"/>
          <w:b/>
          <w:color w:val="C00000"/>
          <w:sz w:val="24"/>
          <w:szCs w:val="24"/>
        </w:rPr>
      </w:pPr>
    </w:p>
    <w:p w14:paraId="235FF328">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吴廷杰之往生，得力于全家助念。其全家能助念者，由慧衷习闻汝说助念之利益，及瞎张罗之祸害而得。致令廷杰于念佛声中，安详而逝。逝后面容光润，手足伸直，一方之人，咸皆惊异。</w:t>
      </w:r>
    </w:p>
    <w:p w14:paraId="620271D5">
      <w:pPr>
        <w:rPr>
          <w:rFonts w:ascii="微软雅黑" w:hAnsi="微软雅黑" w:eastAsia="微软雅黑" w:cs="Tahoma"/>
          <w:b/>
          <w:color w:val="C00000"/>
          <w:sz w:val="24"/>
          <w:szCs w:val="24"/>
        </w:rPr>
      </w:pPr>
      <w:r>
        <w:rPr>
          <w:rFonts w:ascii="微软雅黑" w:hAnsi="微软雅黑" w:eastAsia="微软雅黑" w:cs="Tahoma"/>
          <w:color w:val="222222"/>
          <w:sz w:val="24"/>
          <w:szCs w:val="24"/>
        </w:rPr>
        <w:t>吴廷杰的往生，得力于全家助念。他全家能助念的原因，</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由于慧衷学习听闻</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你说助念的利益，以及瞎张罗的祸害而得。致使吴廷杰在念佛声中，安详而逝。逝世之后，面容光润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手脚伸直，一方的人，全都惊异。</w:t>
      </w:r>
    </w:p>
    <w:p w14:paraId="7BAD8FA1">
      <w:pPr>
        <w:rPr>
          <w:rFonts w:ascii="微软雅黑" w:hAnsi="微软雅黑" w:eastAsia="微软雅黑" w:cs="Tahoma"/>
          <w:b/>
          <w:color w:val="C00000"/>
          <w:sz w:val="24"/>
          <w:szCs w:val="24"/>
        </w:rPr>
      </w:pPr>
    </w:p>
    <w:p w14:paraId="417C2252">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可知佛力不可思议，法力不可思议，众生心力不可思议。一切众生皆具不可思议之心力，由无佛力法力加持，则只能造业，不能得其受用。徒具佛性，了无所益。</w:t>
      </w:r>
    </w:p>
    <w:p w14:paraId="3ADD400F">
      <w:pPr>
        <w:rPr>
          <w:rFonts w:ascii="微软雅黑" w:hAnsi="微软雅黑" w:eastAsia="微软雅黑" w:cs="Tahoma"/>
          <w:b/>
          <w:color w:val="C00000"/>
          <w:sz w:val="24"/>
          <w:szCs w:val="24"/>
        </w:rPr>
      </w:pPr>
      <w:r>
        <w:rPr>
          <w:rFonts w:ascii="微软雅黑" w:hAnsi="微软雅黑" w:eastAsia="微软雅黑" w:cs="Tahoma"/>
          <w:color w:val="222222"/>
          <w:sz w:val="24"/>
          <w:szCs w:val="24"/>
        </w:rPr>
        <w:t>可知佛力不可思议</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法力不可思议</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众生心力不可思议。一切众生都具有不可思议的心力，</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由于没有佛力、法力的加持，就只能造业，不能得到</w:t>
      </w:r>
      <w:r>
        <w:rPr>
          <w:rFonts w:hint="eastAsia" w:ascii="微软雅黑" w:hAnsi="微软雅黑" w:eastAsia="微软雅黑" w:cs="Tahoma"/>
          <w:color w:val="222222"/>
          <w:sz w:val="24"/>
          <w:szCs w:val="24"/>
        </w:rPr>
        <w:t>心力的</w:t>
      </w:r>
      <w:r>
        <w:rPr>
          <w:rFonts w:ascii="微软雅黑" w:hAnsi="微软雅黑" w:eastAsia="微软雅黑" w:cs="Tahoma"/>
          <w:color w:val="222222"/>
          <w:sz w:val="24"/>
          <w:szCs w:val="24"/>
        </w:rPr>
        <w:t>受用。徒然具有佛性，</w:t>
      </w:r>
      <w:r>
        <w:rPr>
          <w:rFonts w:hint="eastAsia" w:ascii="微软雅黑" w:hAnsi="微软雅黑" w:eastAsia="微软雅黑" w:cs="Tahoma"/>
          <w:color w:val="222222"/>
          <w:sz w:val="24"/>
          <w:szCs w:val="24"/>
        </w:rPr>
        <w:t>一点也没有</w:t>
      </w:r>
      <w:r>
        <w:rPr>
          <w:rFonts w:ascii="微软雅黑" w:hAnsi="微软雅黑" w:eastAsia="微软雅黑" w:cs="Tahoma"/>
          <w:color w:val="222222"/>
          <w:sz w:val="24"/>
          <w:szCs w:val="24"/>
        </w:rPr>
        <w:t>利益。</w:t>
      </w:r>
    </w:p>
    <w:p w14:paraId="209E4375">
      <w:pPr>
        <w:rPr>
          <w:rFonts w:ascii="微软雅黑" w:hAnsi="微软雅黑" w:eastAsia="微软雅黑" w:cs="Tahoma"/>
          <w:b/>
          <w:color w:val="C00000"/>
          <w:sz w:val="24"/>
          <w:szCs w:val="24"/>
        </w:rPr>
      </w:pPr>
    </w:p>
    <w:p w14:paraId="78AC8F9B">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一旦闻善知识开导，归命投诚，与佛慈誓，感应道交，仗佛慈力，往生西方。回视六道往还，如轮上下者，不胜怜悯也。</w:t>
      </w:r>
    </w:p>
    <w:p w14:paraId="00124D1A">
      <w:pPr>
        <w:rPr>
          <w:rFonts w:ascii="微软雅黑" w:hAnsi="微软雅黑" w:eastAsia="微软雅黑" w:cs="Tahoma"/>
          <w:b/>
          <w:color w:val="C00000"/>
          <w:sz w:val="24"/>
          <w:szCs w:val="24"/>
        </w:rPr>
      </w:pPr>
      <w:r>
        <w:rPr>
          <w:rFonts w:ascii="微软雅黑" w:hAnsi="微软雅黑" w:eastAsia="微软雅黑" w:cs="Tahoma"/>
          <w:color w:val="222222"/>
          <w:sz w:val="24"/>
          <w:szCs w:val="24"/>
        </w:rPr>
        <w:t>一旦听闻善知识的开导，归命投诚，与佛的慈</w:t>
      </w:r>
      <w:r>
        <w:rPr>
          <w:rFonts w:hint="eastAsia" w:ascii="微软雅黑" w:hAnsi="微软雅黑" w:eastAsia="微软雅黑" w:cs="Tahoma"/>
          <w:color w:val="222222"/>
          <w:sz w:val="24"/>
          <w:szCs w:val="24"/>
        </w:rPr>
        <w:t>悲</w:t>
      </w:r>
      <w:r>
        <w:rPr>
          <w:rFonts w:ascii="微软雅黑" w:hAnsi="微软雅黑" w:eastAsia="微软雅黑" w:cs="Tahoma"/>
          <w:color w:val="222222"/>
          <w:sz w:val="24"/>
          <w:szCs w:val="24"/>
        </w:rPr>
        <w:t>誓</w:t>
      </w:r>
      <w:r>
        <w:rPr>
          <w:rFonts w:hint="eastAsia" w:ascii="微软雅黑" w:hAnsi="微软雅黑" w:eastAsia="微软雅黑" w:cs="Tahoma"/>
          <w:color w:val="222222"/>
          <w:sz w:val="24"/>
          <w:szCs w:val="24"/>
        </w:rPr>
        <w:t>愿</w:t>
      </w:r>
      <w:r>
        <w:rPr>
          <w:rFonts w:ascii="微软雅黑" w:hAnsi="微软雅黑" w:eastAsia="微软雅黑" w:cs="Tahoma"/>
          <w:color w:val="222222"/>
          <w:sz w:val="24"/>
          <w:szCs w:val="24"/>
        </w:rPr>
        <w:t>，感应道交，仗佛慈力，往生西方。回头再看六道的往还，如同车轮上下轮转，</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怜悯</w:t>
      </w:r>
      <w:r>
        <w:rPr>
          <w:rFonts w:hint="eastAsia" w:ascii="微软雅黑" w:hAnsi="微软雅黑" w:eastAsia="微软雅黑" w:cs="Tahoma"/>
          <w:color w:val="222222"/>
          <w:sz w:val="24"/>
          <w:szCs w:val="24"/>
        </w:rPr>
        <w:t>（六道众生）</w:t>
      </w:r>
      <w:r>
        <w:rPr>
          <w:rFonts w:ascii="微软雅黑" w:hAnsi="微软雅黑" w:eastAsia="微软雅黑" w:cs="Tahoma"/>
          <w:color w:val="222222"/>
          <w:sz w:val="24"/>
          <w:szCs w:val="24"/>
        </w:rPr>
        <w:t>啊！</w:t>
      </w:r>
    </w:p>
    <w:p w14:paraId="6BAF0019">
      <w:pPr>
        <w:rPr>
          <w:rFonts w:ascii="微软雅黑" w:hAnsi="微软雅黑" w:eastAsia="微软雅黑" w:cs="Tahoma"/>
          <w:b/>
          <w:color w:val="C00000"/>
          <w:sz w:val="24"/>
          <w:szCs w:val="24"/>
        </w:rPr>
      </w:pPr>
    </w:p>
    <w:p w14:paraId="7CDF7127">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幸其子孙皆具宿根，阖家归依，同修净业。则独山一邑，高出诸邑之上。其皆生入圣贤堂奥，没登如来封疆，方不愧与天地并立为三之人，与亲为弥陀弟子海会良朋矣。</w:t>
      </w:r>
    </w:p>
    <w:p w14:paraId="72EDA4F2">
      <w:pPr>
        <w:rPr>
          <w:rFonts w:ascii="微软雅黑" w:hAnsi="微软雅黑" w:eastAsia="微软雅黑" w:cs="Tahoma"/>
          <w:color w:val="222222"/>
          <w:sz w:val="24"/>
          <w:szCs w:val="24"/>
        </w:rPr>
      </w:pPr>
      <w:r>
        <w:rPr>
          <w:rFonts w:ascii="微软雅黑" w:hAnsi="微软雅黑" w:eastAsia="微软雅黑" w:cs="Tahoma"/>
          <w:color w:val="222222"/>
          <w:sz w:val="24"/>
          <w:szCs w:val="24"/>
        </w:rPr>
        <w:t>庆幸他的子孙都具有宿世善根，全家归依，同修净业。那么独山一县，高出诸县之上。他们都在生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进入圣贤的堂奥</w:t>
      </w:r>
      <w:r>
        <w:rPr>
          <w:rFonts w:hint="eastAsia" w:ascii="微软雅黑" w:hAnsi="微软雅黑" w:eastAsia="微软雅黑" w:cs="Tahoma"/>
          <w:color w:val="222222"/>
          <w:sz w:val="24"/>
          <w:szCs w:val="24"/>
        </w:rPr>
        <w:t>；临终，</w:t>
      </w:r>
      <w:r>
        <w:rPr>
          <w:rFonts w:ascii="微软雅黑" w:hAnsi="微软雅黑" w:eastAsia="微软雅黑" w:cs="Tahoma"/>
          <w:color w:val="222222"/>
          <w:sz w:val="24"/>
          <w:szCs w:val="24"/>
        </w:rPr>
        <w:t>登入如来的封疆，</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不愧</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与天地并立为三的人，与亲自成为阿弥陀佛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弟子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海会</w:t>
      </w:r>
      <w:r>
        <w:rPr>
          <w:rFonts w:hint="eastAsia" w:ascii="微软雅黑" w:hAnsi="微软雅黑" w:eastAsia="微软雅黑" w:cs="Tahoma"/>
          <w:color w:val="222222"/>
          <w:sz w:val="24"/>
          <w:szCs w:val="24"/>
        </w:rPr>
        <w:t>圣众的</w:t>
      </w:r>
      <w:r>
        <w:rPr>
          <w:rFonts w:ascii="微软雅黑" w:hAnsi="微软雅黑" w:eastAsia="微软雅黑" w:cs="Tahoma"/>
          <w:color w:val="222222"/>
          <w:sz w:val="24"/>
          <w:szCs w:val="24"/>
        </w:rPr>
        <w:t>良朋啊！</w:t>
      </w:r>
    </w:p>
    <w:p w14:paraId="7B28B8E7">
      <w:pPr>
        <w:rPr>
          <w:rFonts w:ascii="微软雅黑" w:hAnsi="微软雅黑" w:eastAsia="微软雅黑" w:cs="Tahoma"/>
          <w:color w:val="222222"/>
          <w:sz w:val="24"/>
          <w:szCs w:val="24"/>
        </w:rPr>
      </w:pPr>
    </w:p>
    <w:p w14:paraId="33EDD405">
      <w:pPr>
        <w:rPr>
          <w:rFonts w:ascii="微软雅黑" w:hAnsi="微软雅黑" w:eastAsia="微软雅黑" w:cs="Tahoma"/>
          <w:color w:val="222222"/>
          <w:sz w:val="24"/>
          <w:szCs w:val="24"/>
        </w:rPr>
      </w:pPr>
    </w:p>
    <w:p w14:paraId="1202B74C">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628B2693">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【独山县】</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地处贵州最南端，与广西河池地区接壤，是贵州省和大西南进入两广的必经之道，素有“贵州南大门”、“西南门户”之称。</w:t>
      </w:r>
    </w:p>
    <w:p w14:paraId="4A25CC81">
      <w:pPr>
        <w:rPr>
          <w:rFonts w:ascii="微软雅黑" w:hAnsi="微软雅黑" w:eastAsia="微软雅黑" w:cs="Tahoma"/>
          <w:color w:val="222222"/>
          <w:sz w:val="24"/>
          <w:szCs w:val="24"/>
        </w:rPr>
      </w:pPr>
    </w:p>
    <w:p w14:paraId="1EC48239">
      <w:pPr>
        <w:rPr>
          <w:rFonts w:ascii="微软雅黑" w:hAnsi="微软雅黑" w:eastAsia="微软雅黑" w:cs="Tahoma"/>
          <w:color w:val="222222"/>
          <w:sz w:val="24"/>
          <w:szCs w:val="24"/>
        </w:rPr>
      </w:pPr>
    </w:p>
    <w:p w14:paraId="3E681D7F">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491AF89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b/>
          <w:color w:val="C00000"/>
          <w:sz w:val="24"/>
          <w:szCs w:val="24"/>
        </w:rPr>
      </w:pPr>
      <w:bookmarkStart w:id="124" w:name="_Toc25147"/>
      <w:r>
        <w:rPr>
          <w:rFonts w:ascii="微软雅黑" w:hAnsi="微软雅黑" w:eastAsia="微软雅黑" w:cs="Tahoma"/>
          <w:b/>
          <w:color w:val="C00000"/>
          <w:sz w:val="24"/>
          <w:szCs w:val="24"/>
        </w:rPr>
        <w:t>复独山杨慧芳居士书二</w:t>
      </w:r>
      <w:bookmarkEnd w:id="124"/>
    </w:p>
    <w:p w14:paraId="5B5D207C">
      <w:pPr>
        <w:spacing w:line="270" w:lineRule="atLeast"/>
        <w:rPr>
          <w:rFonts w:ascii="微软雅黑" w:hAnsi="微软雅黑" w:eastAsia="微软雅黑" w:cs="Tahoma"/>
          <w:b/>
          <w:color w:val="C00000"/>
          <w:sz w:val="24"/>
          <w:szCs w:val="24"/>
        </w:rPr>
      </w:pPr>
    </w:p>
    <w:p w14:paraId="778C5BC7">
      <w:pPr>
        <w:spacing w:line="270" w:lineRule="atLeast"/>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　　吾人自无始以来，各有宿业，各有宿善。善用心者，恶业发现，亦可增长善根。不善用心者，善根发现，亦可增长恶业。</w:t>
      </w:r>
    </w:p>
    <w:p w14:paraId="2FD2DBAD">
      <w:pPr>
        <w:spacing w:line="270" w:lineRule="atLeast"/>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　　</w:t>
      </w:r>
      <w:r>
        <w:rPr>
          <w:rFonts w:ascii="微软雅黑" w:hAnsi="微软雅黑" w:eastAsia="微软雅黑" w:cs="Tahoma"/>
          <w:color w:val="222222"/>
          <w:sz w:val="24"/>
          <w:szCs w:val="24"/>
        </w:rPr>
        <w:t>我们</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无始以来，各有宿世的</w:t>
      </w:r>
      <w:r>
        <w:rPr>
          <w:rFonts w:hint="eastAsia" w:ascii="微软雅黑" w:hAnsi="微软雅黑" w:eastAsia="微软雅黑" w:cs="Tahoma"/>
          <w:color w:val="222222"/>
          <w:sz w:val="24"/>
          <w:szCs w:val="24"/>
        </w:rPr>
        <w:t>恶</w:t>
      </w:r>
      <w:r>
        <w:rPr>
          <w:rFonts w:ascii="微软雅黑" w:hAnsi="微软雅黑" w:eastAsia="微软雅黑" w:cs="Tahoma"/>
          <w:color w:val="222222"/>
          <w:sz w:val="24"/>
          <w:szCs w:val="24"/>
        </w:rPr>
        <w:t>业，各有宿世的善根。善于用心的人，恶业发起现行</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，也可以增长善根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不善</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用心的人，善根发起现行</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，也可以增长恶业。</w:t>
      </w:r>
    </w:p>
    <w:p w14:paraId="595BF136">
      <w:pPr>
        <w:spacing w:line="270" w:lineRule="atLeast"/>
        <w:rPr>
          <w:rFonts w:ascii="微软雅黑" w:hAnsi="微软雅黑" w:eastAsia="微软雅黑" w:cs="Tahoma"/>
          <w:b/>
          <w:color w:val="C00000"/>
          <w:sz w:val="24"/>
          <w:szCs w:val="24"/>
        </w:rPr>
      </w:pPr>
    </w:p>
    <w:p w14:paraId="56D24205">
      <w:pPr>
        <w:spacing w:line="270" w:lineRule="atLeast"/>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汝之病足，病痢，病目乃宿业。由念佛而转后报重报，为现报轻报者。人唯事事依天理人情而行，则其现生虽不得大利益，冥冥中消除业障，增长福慧于不知不觉中。当益加努力，以为往生左券。</w:t>
      </w:r>
    </w:p>
    <w:p w14:paraId="7B8F11C0">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你的脚病、痢病、眼病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是宿世</w:t>
      </w:r>
      <w:r>
        <w:rPr>
          <w:rFonts w:hint="eastAsia" w:ascii="微软雅黑" w:hAnsi="微软雅黑" w:eastAsia="微软雅黑" w:cs="Tahoma"/>
          <w:color w:val="222222"/>
          <w:sz w:val="24"/>
          <w:szCs w:val="24"/>
        </w:rPr>
        <w:t>的恶</w:t>
      </w:r>
      <w:r>
        <w:rPr>
          <w:rFonts w:ascii="微软雅黑" w:hAnsi="微软雅黑" w:eastAsia="微软雅黑" w:cs="Tahoma"/>
          <w:color w:val="222222"/>
          <w:sz w:val="24"/>
          <w:szCs w:val="24"/>
        </w:rPr>
        <w:t>业。由于念佛而转后报、重报，为现报、轻报。一个人只要事事依照天理人情而做，那么他现生虽然不能得到大利益，但</w:t>
      </w:r>
      <w:r>
        <w:rPr>
          <w:rFonts w:hint="eastAsia" w:ascii="微软雅黑" w:hAnsi="微软雅黑" w:eastAsia="微软雅黑" w:cs="Tahoma"/>
          <w:color w:val="222222"/>
          <w:sz w:val="24"/>
          <w:szCs w:val="24"/>
        </w:rPr>
        <w:t>能在</w:t>
      </w:r>
      <w:r>
        <w:rPr>
          <w:rFonts w:ascii="微软雅黑" w:hAnsi="微软雅黑" w:eastAsia="微软雅黑" w:cs="Tahoma"/>
          <w:color w:val="222222"/>
          <w:sz w:val="24"/>
          <w:szCs w:val="24"/>
        </w:rPr>
        <w:t>冥冥中消除业障，</w:t>
      </w:r>
      <w:r>
        <w:rPr>
          <w:rFonts w:hint="eastAsia" w:ascii="微软雅黑" w:hAnsi="微软雅黑" w:eastAsia="微软雅黑" w:cs="Tahoma"/>
          <w:color w:val="222222"/>
          <w:sz w:val="24"/>
          <w:szCs w:val="24"/>
        </w:rPr>
        <w:t>在不知不觉中</w:t>
      </w:r>
      <w:r>
        <w:rPr>
          <w:rFonts w:ascii="微软雅黑" w:hAnsi="微软雅黑" w:eastAsia="微软雅黑" w:cs="Tahoma"/>
          <w:color w:val="222222"/>
          <w:sz w:val="24"/>
          <w:szCs w:val="24"/>
        </w:rPr>
        <w:t>增长福慧。所以应当更加努力，作为往生的凭据。</w:t>
      </w:r>
    </w:p>
    <w:p w14:paraId="70DBB10B">
      <w:pPr>
        <w:rPr>
          <w:rFonts w:ascii="微软雅黑" w:hAnsi="微软雅黑" w:eastAsia="微软雅黑" w:cs="Tahoma"/>
          <w:color w:val="222222"/>
          <w:sz w:val="24"/>
          <w:szCs w:val="24"/>
        </w:rPr>
      </w:pPr>
    </w:p>
    <w:p w14:paraId="6D903E9A">
      <w:pPr>
        <w:rPr>
          <w:rFonts w:ascii="微软雅黑" w:hAnsi="微软雅黑" w:eastAsia="微软雅黑" w:cs="Tahoma"/>
          <w:color w:val="222222"/>
          <w:sz w:val="24"/>
          <w:szCs w:val="24"/>
        </w:rPr>
      </w:pPr>
    </w:p>
    <w:p w14:paraId="26F29B22">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7A4A3155">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【左券】</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古代契约分为左右两片，左片称左券，由债权人收执，用为索偿的凭证。</w:t>
      </w:r>
    </w:p>
    <w:p w14:paraId="18F769FA">
      <w:pPr>
        <w:rPr>
          <w:rFonts w:ascii="微软雅黑" w:hAnsi="微软雅黑" w:eastAsia="微软雅黑" w:cs="Tahoma"/>
          <w:color w:val="222222"/>
          <w:sz w:val="24"/>
          <w:szCs w:val="24"/>
        </w:rPr>
      </w:pPr>
    </w:p>
    <w:p w14:paraId="72618F63">
      <w:pPr>
        <w:rPr>
          <w:rFonts w:ascii="微软雅黑" w:hAnsi="微软雅黑" w:eastAsia="微软雅黑" w:cs="Tahoma"/>
          <w:color w:val="222222"/>
          <w:sz w:val="24"/>
          <w:szCs w:val="24"/>
        </w:rPr>
      </w:pPr>
    </w:p>
    <w:p w14:paraId="4D26070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006D3D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b/>
          <w:color w:val="C00000"/>
          <w:sz w:val="24"/>
          <w:szCs w:val="24"/>
        </w:rPr>
      </w:pPr>
      <w:bookmarkStart w:id="125" w:name="_Toc29359"/>
      <w:r>
        <w:rPr>
          <w:rFonts w:ascii="微软雅黑" w:hAnsi="微软雅黑" w:eastAsia="微软雅黑" w:cs="Tahoma"/>
          <w:b/>
          <w:color w:val="C00000"/>
          <w:sz w:val="24"/>
          <w:szCs w:val="24"/>
        </w:rPr>
        <w:t>复独山杨慧芳居士书三</w:t>
      </w:r>
      <w:bookmarkEnd w:id="125"/>
    </w:p>
    <w:p w14:paraId="07DF8057">
      <w:pPr>
        <w:rPr>
          <w:rFonts w:ascii="微软雅黑" w:hAnsi="微软雅黑" w:eastAsia="微软雅黑" w:cs="Tahoma"/>
          <w:b/>
          <w:color w:val="C00000"/>
          <w:sz w:val="24"/>
          <w:szCs w:val="24"/>
        </w:rPr>
      </w:pPr>
    </w:p>
    <w:p w14:paraId="14480B75">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　　手书备悉。光于前年十月初十，避难于去苏垣廿余里之灵岩山寺。今已七十九，旦暮将死。目力衰极，借手眼二镜，始能仿佛看来书与复书。</w:t>
      </w:r>
    </w:p>
    <w:p w14:paraId="7997AEBF">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你的来信都看过了。我在前年十月初十，避难到距离苏州</w:t>
      </w:r>
      <w:r>
        <w:rPr>
          <w:rFonts w:hint="eastAsia" w:ascii="微软雅黑" w:hAnsi="微软雅黑" w:eastAsia="微软雅黑" w:cs="Tahoma"/>
          <w:color w:val="222222"/>
          <w:sz w:val="24"/>
          <w:szCs w:val="24"/>
        </w:rPr>
        <w:t>城</w:t>
      </w:r>
      <w:r>
        <w:rPr>
          <w:rFonts w:ascii="微软雅黑" w:hAnsi="微软雅黑" w:eastAsia="微软雅黑" w:cs="Tahoma"/>
          <w:color w:val="222222"/>
          <w:sz w:val="24"/>
          <w:szCs w:val="24"/>
        </w:rPr>
        <w:t>二十多里的灵岩山寺。今年已经七十九岁了，早晚之间将</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死</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。视力衰弱到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极点，借着手、眼二个镜子，才能仿佛看清来信与回信。</w:t>
      </w:r>
    </w:p>
    <w:p w14:paraId="24609CEB">
      <w:pPr>
        <w:rPr>
          <w:rFonts w:ascii="微软雅黑" w:hAnsi="微软雅黑" w:eastAsia="微软雅黑" w:cs="Tahoma"/>
          <w:b/>
          <w:color w:val="C00000"/>
          <w:sz w:val="24"/>
          <w:szCs w:val="24"/>
        </w:rPr>
      </w:pPr>
    </w:p>
    <w:p w14:paraId="3717EE25">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以后切勿来信，作为或已去世，或目不能视。有发心者，令皈依当地僧，以免彼此劳神，而两无所益。</w:t>
      </w:r>
    </w:p>
    <w:p w14:paraId="106D5CA7">
      <w:pPr>
        <w:rPr>
          <w:rFonts w:ascii="微软雅黑" w:hAnsi="微软雅黑" w:eastAsia="微软雅黑" w:cs="Tahoma"/>
          <w:b/>
          <w:color w:val="C00000"/>
          <w:sz w:val="24"/>
          <w:szCs w:val="24"/>
        </w:rPr>
      </w:pPr>
      <w:r>
        <w:rPr>
          <w:rFonts w:ascii="微软雅黑" w:hAnsi="微软雅黑" w:eastAsia="微软雅黑" w:cs="Tahoma"/>
          <w:color w:val="222222"/>
          <w:sz w:val="24"/>
          <w:szCs w:val="24"/>
        </w:rPr>
        <w:t>以后千万不要来信，当作我或者已经去世，或者眼睛不能看东西。有发心的人，令他皈依当地</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僧人，以免彼此劳神，而两方面</w:t>
      </w:r>
      <w:r>
        <w:rPr>
          <w:rFonts w:hint="eastAsia" w:ascii="微软雅黑" w:hAnsi="微软雅黑" w:eastAsia="微软雅黑" w:cs="Tahoma"/>
          <w:color w:val="222222"/>
          <w:sz w:val="24"/>
          <w:szCs w:val="24"/>
        </w:rPr>
        <w:t>都没有</w:t>
      </w:r>
      <w:r>
        <w:rPr>
          <w:rFonts w:ascii="微软雅黑" w:hAnsi="微软雅黑" w:eastAsia="微软雅黑" w:cs="Tahoma"/>
          <w:color w:val="222222"/>
          <w:sz w:val="24"/>
          <w:szCs w:val="24"/>
        </w:rPr>
        <w:t>利益。</w:t>
      </w:r>
    </w:p>
    <w:p w14:paraId="461C956A">
      <w:pPr>
        <w:rPr>
          <w:rFonts w:ascii="微软雅黑" w:hAnsi="微软雅黑" w:eastAsia="微软雅黑" w:cs="Tahoma"/>
          <w:b/>
          <w:color w:val="C00000"/>
          <w:sz w:val="24"/>
          <w:szCs w:val="24"/>
        </w:rPr>
      </w:pPr>
    </w:p>
    <w:p w14:paraId="6BD45F72">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凡皈依者，务须敦伦尽分，闲邪存诚，戒杀吃素，信愿念佛，求生西方，庶可不负皈依三宝之名。否则以身谤法，乃佛教儒教之罪人，非佛弟子也。</w:t>
      </w:r>
    </w:p>
    <w:p w14:paraId="7E1FB11E">
      <w:pPr>
        <w:rPr>
          <w:rFonts w:ascii="微软雅黑" w:hAnsi="微软雅黑" w:eastAsia="微软雅黑" w:cs="Tahoma"/>
          <w:b/>
          <w:color w:val="C00000"/>
          <w:sz w:val="24"/>
          <w:szCs w:val="24"/>
        </w:rPr>
      </w:pPr>
      <w:r>
        <w:rPr>
          <w:rFonts w:ascii="微软雅黑" w:hAnsi="微软雅黑" w:eastAsia="微软雅黑" w:cs="Tahoma"/>
          <w:color w:val="222222"/>
          <w:sz w:val="24"/>
          <w:szCs w:val="24"/>
        </w:rPr>
        <w:t>凡是皈依的人，务必</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，戒杀吃素，信愿念佛，求生西方，才可以不辜负皈依三宝的名称。否则，以身谤法，是佛教、儒教的罪人，不是佛弟子。</w:t>
      </w:r>
    </w:p>
    <w:p w14:paraId="30C95ED3">
      <w:pPr>
        <w:rPr>
          <w:rFonts w:ascii="微软雅黑" w:hAnsi="微软雅黑" w:eastAsia="微软雅黑" w:cs="Tahoma"/>
          <w:b/>
          <w:color w:val="C00000"/>
          <w:sz w:val="24"/>
          <w:szCs w:val="24"/>
        </w:rPr>
      </w:pPr>
    </w:p>
    <w:p w14:paraId="1A03B6CC">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弘化社，光不问事。现在困苦艰难，无力赠书。而道路梗塞，邮费重大，无有办法。每包书邮费，仍一角五分，转一汽车，加四角，二三四五转，则二元多矣。而兵匪充斥，又不知能到与否。</w:t>
      </w:r>
    </w:p>
    <w:p w14:paraId="32D5117A">
      <w:pPr>
        <w:rPr>
          <w:rFonts w:ascii="微软雅黑" w:hAnsi="微软雅黑" w:eastAsia="微软雅黑" w:cs="Tahoma"/>
          <w:b/>
          <w:color w:val="C00000"/>
          <w:sz w:val="24"/>
          <w:szCs w:val="24"/>
        </w:rPr>
      </w:pPr>
      <w:r>
        <w:rPr>
          <w:rFonts w:ascii="微软雅黑" w:hAnsi="微软雅黑" w:eastAsia="微软雅黑" w:cs="Tahoma"/>
          <w:color w:val="222222"/>
          <w:sz w:val="24"/>
          <w:szCs w:val="24"/>
        </w:rPr>
        <w:t>弘化社，我不过问那边的事。现在困苦艰难，没有能力赠书。而且道路梗塞，邮费很多，没有办法。每包书的邮费，仍然是一角五分，转一次汽车，加四角，经过二、三、四、五次的转运，就要二元多了。而且官兵土匪到处</w:t>
      </w:r>
      <w:r>
        <w:rPr>
          <w:rFonts w:hint="eastAsia" w:ascii="微软雅黑" w:hAnsi="微软雅黑" w:eastAsia="微软雅黑" w:cs="Tahoma"/>
          <w:color w:val="222222"/>
          <w:sz w:val="24"/>
          <w:szCs w:val="24"/>
        </w:rPr>
        <w:t>充斥</w:t>
      </w:r>
      <w:r>
        <w:rPr>
          <w:rFonts w:ascii="微软雅黑" w:hAnsi="微软雅黑" w:eastAsia="微软雅黑" w:cs="Tahoma"/>
          <w:color w:val="222222"/>
          <w:sz w:val="24"/>
          <w:szCs w:val="24"/>
        </w:rPr>
        <w:t>，又不知能</w:t>
      </w:r>
      <w:r>
        <w:rPr>
          <w:rFonts w:hint="eastAsia" w:ascii="微软雅黑" w:hAnsi="微软雅黑" w:eastAsia="微软雅黑" w:cs="Tahoma"/>
          <w:color w:val="222222"/>
          <w:sz w:val="24"/>
          <w:szCs w:val="24"/>
        </w:rPr>
        <w:t>否</w:t>
      </w:r>
      <w:r>
        <w:rPr>
          <w:rFonts w:ascii="微软雅黑" w:hAnsi="微软雅黑" w:eastAsia="微软雅黑" w:cs="Tahoma"/>
          <w:color w:val="222222"/>
          <w:sz w:val="24"/>
          <w:szCs w:val="24"/>
        </w:rPr>
        <w:t>寄到。</w:t>
      </w:r>
    </w:p>
    <w:p w14:paraId="685F6DE8">
      <w:pPr>
        <w:rPr>
          <w:rFonts w:ascii="微软雅黑" w:hAnsi="微软雅黑" w:eastAsia="微软雅黑" w:cs="Tahoma"/>
          <w:b/>
          <w:color w:val="C00000"/>
          <w:sz w:val="24"/>
          <w:szCs w:val="24"/>
        </w:rPr>
      </w:pPr>
    </w:p>
    <w:p w14:paraId="673DF03D">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凡请经书者，须先备款来，按期寄书。但以交邮局有查考为止，到与不到，不负责任。如请经书，直寄苏州报国寺，光不能代转。</w:t>
      </w:r>
    </w:p>
    <w:p w14:paraId="131D8153">
      <w:pPr>
        <w:rPr>
          <w:rFonts w:ascii="微软雅黑" w:hAnsi="微软雅黑" w:eastAsia="微软雅黑" w:cs="Tahoma"/>
          <w:b/>
          <w:color w:val="C00000"/>
          <w:sz w:val="24"/>
          <w:szCs w:val="24"/>
        </w:rPr>
      </w:pPr>
      <w:r>
        <w:rPr>
          <w:rFonts w:ascii="微软雅黑" w:hAnsi="微软雅黑" w:eastAsia="微软雅黑" w:cs="Tahoma"/>
          <w:color w:val="222222"/>
          <w:sz w:val="24"/>
          <w:szCs w:val="24"/>
        </w:rPr>
        <w:t>凡是请经书的人，必须先备好钱款寄来，按期寄书。但以寄交邮局有查考为止，寄到与寄</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到，不负责任。如果请经书。直接寄到苏州报国寺，我不能代转。</w:t>
      </w:r>
    </w:p>
    <w:p w14:paraId="4D71595E">
      <w:pPr>
        <w:rPr>
          <w:rFonts w:ascii="微软雅黑" w:hAnsi="微软雅黑" w:eastAsia="微软雅黑" w:cs="Tahoma"/>
          <w:b/>
          <w:color w:val="C00000"/>
          <w:sz w:val="24"/>
          <w:szCs w:val="24"/>
        </w:rPr>
      </w:pPr>
    </w:p>
    <w:p w14:paraId="30A3C8E8">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而纸及人工，日渐加大。学佛之人，当极力宝贵经书。否则颇难购请矣。附寄一函遍复一张，以作开示。经验药方一张，以行方便。（三月十五）</w:t>
      </w:r>
    </w:p>
    <w:p w14:paraId="626D59A2">
      <w:pPr>
        <w:rPr>
          <w:rFonts w:ascii="微软雅黑" w:hAnsi="微软雅黑" w:eastAsia="微软雅黑" w:cs="Tahoma"/>
          <w:b/>
          <w:color w:val="C00000"/>
          <w:sz w:val="24"/>
          <w:szCs w:val="24"/>
        </w:rPr>
      </w:pPr>
      <w:r>
        <w:rPr>
          <w:rFonts w:ascii="微软雅黑" w:hAnsi="微软雅黑" w:eastAsia="微软雅黑" w:cs="Tahoma"/>
          <w:color w:val="222222"/>
          <w:sz w:val="24"/>
          <w:szCs w:val="24"/>
        </w:rPr>
        <w:t>而纸张以及人工费用，一天天</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增加，学佛的人，应当极力</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宝贵经书。否则，很难请购。附寄《一函遍复》一张，作为开示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《经验药方》一张，以行方便。（三月十五）</w:t>
      </w:r>
    </w:p>
    <w:p w14:paraId="1FB46F6B">
      <w:pPr>
        <w:rPr>
          <w:rFonts w:ascii="微软雅黑" w:hAnsi="微软雅黑" w:eastAsia="微软雅黑" w:cs="Tahoma"/>
          <w:b/>
          <w:color w:val="C00000"/>
          <w:sz w:val="24"/>
          <w:szCs w:val="24"/>
        </w:rPr>
      </w:pPr>
    </w:p>
    <w:p w14:paraId="048874FB">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　　当与诸皈依者说，不许来信，亦不许介绍人皈依，以无目力应酬故也。</w:t>
      </w:r>
    </w:p>
    <w:p w14:paraId="7EEEFCE1">
      <w:pPr>
        <w:rPr>
          <w:rFonts w:ascii="微软雅黑" w:hAnsi="微软雅黑" w:eastAsia="微软雅黑" w:cs="Tahoma"/>
          <w:color w:val="222222"/>
          <w:sz w:val="24"/>
          <w:szCs w:val="24"/>
        </w:rPr>
      </w:pPr>
      <w:r>
        <w:rPr>
          <w:rFonts w:ascii="微软雅黑" w:hAnsi="微软雅黑" w:eastAsia="微软雅黑" w:cs="Tahoma"/>
          <w:color w:val="222222"/>
          <w:sz w:val="24"/>
          <w:szCs w:val="24"/>
        </w:rPr>
        <w:t>　　应当对诸位皈依的人说，不许来信，也不许介绍人皈依，因为没有视力应酬的缘故</w:t>
      </w:r>
      <w:r>
        <w:rPr>
          <w:rFonts w:hint="eastAsia" w:ascii="微软雅黑" w:hAnsi="微软雅黑" w:eastAsia="微软雅黑" w:cs="Tahoma"/>
          <w:color w:val="222222"/>
          <w:sz w:val="24"/>
          <w:szCs w:val="24"/>
        </w:rPr>
        <w:t>啊！</w:t>
      </w:r>
    </w:p>
    <w:p w14:paraId="09062926">
      <w:pPr>
        <w:rPr>
          <w:rFonts w:ascii="微软雅黑" w:hAnsi="微软雅黑" w:eastAsia="微软雅黑" w:cs="Tahoma"/>
          <w:color w:val="222222"/>
          <w:sz w:val="24"/>
          <w:szCs w:val="24"/>
        </w:rPr>
      </w:pPr>
    </w:p>
    <w:p w14:paraId="147DB5F2">
      <w:pPr>
        <w:rPr>
          <w:rFonts w:ascii="微软雅黑" w:hAnsi="微软雅黑" w:eastAsia="微软雅黑" w:cs="Tahoma"/>
          <w:color w:val="222222"/>
          <w:sz w:val="24"/>
          <w:szCs w:val="24"/>
        </w:rPr>
      </w:pPr>
    </w:p>
    <w:p w14:paraId="40BCB338">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627B91E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26" w:name="_Toc13977"/>
      <w:r>
        <w:rPr>
          <w:rFonts w:ascii="微软雅黑" w:hAnsi="微软雅黑" w:eastAsia="微软雅黑" w:cs="宋体"/>
          <w:b/>
          <w:color w:val="C00000"/>
          <w:kern w:val="0"/>
          <w:sz w:val="24"/>
          <w:szCs w:val="24"/>
        </w:rPr>
        <w:t>复独山杨慧芳居士书四</w:t>
      </w:r>
      <w:bookmarkEnd w:id="126"/>
    </w:p>
    <w:p w14:paraId="67B67D1B">
      <w:pPr>
        <w:rPr>
          <w:rFonts w:ascii="微软雅黑" w:hAnsi="微软雅黑" w:eastAsia="微软雅黑" w:cs="宋体"/>
          <w:b/>
          <w:color w:val="C00000"/>
          <w:kern w:val="0"/>
          <w:sz w:val="24"/>
          <w:szCs w:val="24"/>
        </w:rPr>
      </w:pPr>
    </w:p>
    <w:p w14:paraId="28949C9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两函，前后三日接到。贵州路远，皈依者当择真实修持者。若泛泛之流，及不孝不贤之辈，均勿介绍。</w:t>
      </w:r>
    </w:p>
    <w:p w14:paraId="5511E13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两封信，前后三天接到。贵州路远，皈依的人应当选择真实修持的人。如果</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泛泛之流，以及不孝、不贤之类的人，都不要介绍。</w:t>
      </w:r>
    </w:p>
    <w:p w14:paraId="5B804F1C">
      <w:pPr>
        <w:rPr>
          <w:rFonts w:ascii="微软雅黑" w:hAnsi="微软雅黑" w:eastAsia="微软雅黑" w:cs="宋体"/>
          <w:b/>
          <w:color w:val="C00000"/>
          <w:kern w:val="0"/>
          <w:sz w:val="24"/>
          <w:szCs w:val="24"/>
        </w:rPr>
      </w:pPr>
    </w:p>
    <w:p w14:paraId="0732557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至香敬一节，有无均可。若以邮票代，只可以一角为限。此次五角，直无用处。若以经书寄外国，则一包二元则有用，然亦甚少事。以若多，则或托货箱中带。偶尔一包，只可单寄。</w:t>
      </w:r>
    </w:p>
    <w:p w14:paraId="2863FB1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至于香敬这一</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，有没有都可以。如果以邮票代</w:t>
      </w:r>
      <w:r>
        <w:rPr>
          <w:rFonts w:hint="eastAsia" w:ascii="微软雅黑" w:hAnsi="微软雅黑" w:eastAsia="微软雅黑" w:cs="Tahoma"/>
          <w:color w:val="222222"/>
          <w:sz w:val="24"/>
          <w:szCs w:val="24"/>
        </w:rPr>
        <w:t>替</w:t>
      </w:r>
      <w:r>
        <w:rPr>
          <w:rFonts w:ascii="微软雅黑" w:hAnsi="微软雅黑" w:eastAsia="微软雅黑" w:cs="Tahoma"/>
          <w:color w:val="222222"/>
          <w:sz w:val="24"/>
          <w:szCs w:val="24"/>
        </w:rPr>
        <w:t>香敬，只可以一角为限。这次的五角邮票，</w:t>
      </w:r>
      <w:r>
        <w:rPr>
          <w:rFonts w:hint="eastAsia" w:ascii="微软雅黑" w:hAnsi="微软雅黑" w:eastAsia="微软雅黑" w:cs="Tahoma"/>
          <w:color w:val="222222"/>
          <w:sz w:val="24"/>
          <w:szCs w:val="24"/>
        </w:rPr>
        <w:t>直接</w:t>
      </w:r>
      <w:r>
        <w:rPr>
          <w:rFonts w:ascii="微软雅黑" w:hAnsi="微软雅黑" w:eastAsia="微软雅黑" w:cs="Tahoma"/>
          <w:color w:val="222222"/>
          <w:sz w:val="24"/>
          <w:szCs w:val="24"/>
        </w:rPr>
        <w:t>没有用处。如果</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经书寄到外国，那么一包二元，就有用，然而也是很少有的事。因为如果经书多，就</w:t>
      </w:r>
      <w:r>
        <w:rPr>
          <w:rFonts w:hint="eastAsia" w:ascii="微软雅黑" w:hAnsi="微软雅黑" w:eastAsia="微软雅黑" w:cs="Tahoma"/>
          <w:color w:val="222222"/>
          <w:sz w:val="24"/>
          <w:szCs w:val="24"/>
        </w:rPr>
        <w:t>或许</w:t>
      </w:r>
      <w:r>
        <w:rPr>
          <w:rFonts w:ascii="微软雅黑" w:hAnsi="微软雅黑" w:eastAsia="微软雅黑" w:cs="Tahoma"/>
          <w:color w:val="222222"/>
          <w:sz w:val="24"/>
          <w:szCs w:val="24"/>
        </w:rPr>
        <w:t>托货箱中带去。偶尔寄一包，只可以单寄。</w:t>
      </w:r>
    </w:p>
    <w:p w14:paraId="79020EA1">
      <w:pPr>
        <w:rPr>
          <w:rFonts w:ascii="微软雅黑" w:hAnsi="微软雅黑" w:eastAsia="微软雅黑" w:cs="宋体"/>
          <w:b/>
          <w:color w:val="C00000"/>
          <w:kern w:val="0"/>
          <w:sz w:val="24"/>
          <w:szCs w:val="24"/>
        </w:rPr>
      </w:pPr>
    </w:p>
    <w:p w14:paraId="21565E5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所言德森法师，光不敢烦。以其人常有病，而事极繁。此端一开，必致劳以成病。光何敢令膺此苦乎。其人比光体质更衰，故不愿贻戚于彼也。</w:t>
      </w:r>
    </w:p>
    <w:p w14:paraId="57FFE2C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所说的德森法师，我不敢烦劳他。因为他经常有病，而且事</w:t>
      </w:r>
      <w:r>
        <w:rPr>
          <w:rFonts w:hint="eastAsia" w:ascii="微软雅黑" w:hAnsi="微软雅黑" w:eastAsia="微软雅黑" w:cs="Tahoma"/>
          <w:color w:val="222222"/>
          <w:sz w:val="24"/>
          <w:szCs w:val="24"/>
        </w:rPr>
        <w:t>务</w:t>
      </w:r>
      <w:r>
        <w:rPr>
          <w:rFonts w:ascii="微软雅黑" w:hAnsi="微软雅黑" w:eastAsia="微软雅黑" w:cs="Tahoma"/>
          <w:color w:val="222222"/>
          <w:sz w:val="24"/>
          <w:szCs w:val="24"/>
        </w:rPr>
        <w:t>极为繁</w:t>
      </w:r>
      <w:r>
        <w:rPr>
          <w:rFonts w:hint="eastAsia" w:ascii="微软雅黑" w:hAnsi="微软雅黑" w:eastAsia="微软雅黑" w:cs="Tahoma"/>
          <w:color w:val="222222"/>
          <w:sz w:val="24"/>
          <w:szCs w:val="24"/>
        </w:rPr>
        <w:t>忙</w:t>
      </w:r>
      <w:r>
        <w:rPr>
          <w:rFonts w:ascii="微软雅黑" w:hAnsi="微软雅黑" w:eastAsia="微软雅黑" w:cs="Tahoma"/>
          <w:color w:val="222222"/>
          <w:sz w:val="24"/>
          <w:szCs w:val="24"/>
        </w:rPr>
        <w:t>。开了这个头，必然导致劳累成病。我怎么敢令他受这个苦呢？他比我的体质更衰弱，所以不愿意留下烦恼给他。</w:t>
      </w:r>
    </w:p>
    <w:p w14:paraId="7ACE84A8">
      <w:pPr>
        <w:rPr>
          <w:rFonts w:ascii="微软雅黑" w:hAnsi="微软雅黑" w:eastAsia="微软雅黑" w:cs="宋体"/>
          <w:b/>
          <w:color w:val="C00000"/>
          <w:kern w:val="0"/>
          <w:sz w:val="24"/>
          <w:szCs w:val="24"/>
        </w:rPr>
      </w:pPr>
    </w:p>
    <w:p w14:paraId="0821BD7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凡皈依者，务必戒杀吃素，敦伦尽分，诸恶莫作，众善奉行，以为不信佛法者之模范。令一班无信之人，增长信心，则其利溥矣。祈慧察。</w:t>
      </w:r>
    </w:p>
    <w:p w14:paraId="2C73CC3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凡是皈依的人，务必戒杀吃素，</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w:t>
      </w:r>
      <w:r>
        <w:rPr>
          <w:rFonts w:ascii="微软雅黑" w:hAnsi="微软雅黑" w:eastAsia="微软雅黑" w:cs="Tahoma"/>
          <w:color w:val="222222"/>
          <w:sz w:val="24"/>
          <w:szCs w:val="24"/>
        </w:rPr>
        <w:t>诸恶莫作，众善奉行，作为不信佛法人的模范。令一班没有信心的人，增长信心，那么这个利益就广大了。请慧察。</w:t>
      </w:r>
    </w:p>
    <w:p w14:paraId="418319E3">
      <w:pPr>
        <w:rPr>
          <w:rFonts w:ascii="微软雅黑" w:hAnsi="微软雅黑" w:eastAsia="微软雅黑" w:cs="宋体"/>
          <w:b/>
          <w:color w:val="C00000"/>
          <w:kern w:val="0"/>
          <w:sz w:val="24"/>
          <w:szCs w:val="24"/>
        </w:rPr>
      </w:pPr>
    </w:p>
    <w:p w14:paraId="19CD4A2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一函遍复，系最周到之开示，当为诸人说之，则不虚此生此遇矣。（民廿八八月初七）</w:t>
      </w:r>
    </w:p>
    <w:p w14:paraId="770D7B48">
      <w:r>
        <w:rPr>
          <w:rFonts w:ascii="微软雅黑" w:hAnsi="微软雅黑" w:eastAsia="微软雅黑" w:cs="Tahoma"/>
          <w:color w:val="222222"/>
          <w:sz w:val="24"/>
          <w:szCs w:val="24"/>
        </w:rPr>
        <w:t>《一函遍复》，是最周到的开示，应当对诸人讲说，就不虚此生此遇了。（民国二十八</w:t>
      </w:r>
      <w:r>
        <w:rPr>
          <w:rFonts w:hint="eastAsia" w:ascii="微软雅黑" w:hAnsi="微软雅黑" w:eastAsia="微软雅黑" w:cs="Tahoma"/>
          <w:color w:val="222222"/>
          <w:sz w:val="24"/>
          <w:szCs w:val="24"/>
        </w:rPr>
        <w:t>年</w:t>
      </w:r>
      <w:r>
        <w:rPr>
          <w:rFonts w:ascii="微软雅黑" w:hAnsi="微软雅黑" w:eastAsia="微软雅黑" w:cs="Tahoma"/>
          <w:color w:val="222222"/>
          <w:sz w:val="24"/>
          <w:szCs w:val="24"/>
        </w:rPr>
        <w:t>八月初七）</w:t>
      </w:r>
    </w:p>
    <w:p w14:paraId="1B973C0D">
      <w:pPr>
        <w:rPr>
          <w:rFonts w:ascii="微软雅黑" w:hAnsi="微软雅黑" w:eastAsia="微软雅黑" w:cs="Tahoma"/>
          <w:color w:val="222222"/>
          <w:sz w:val="24"/>
          <w:szCs w:val="24"/>
        </w:rPr>
      </w:pPr>
    </w:p>
    <w:p w14:paraId="6EC9D58F">
      <w:pPr>
        <w:rPr>
          <w:rFonts w:ascii="微软雅黑" w:hAnsi="微软雅黑" w:eastAsia="微软雅黑" w:cs="Tahoma"/>
          <w:color w:val="222222"/>
          <w:sz w:val="24"/>
          <w:szCs w:val="24"/>
        </w:rPr>
      </w:pPr>
    </w:p>
    <w:p w14:paraId="68787F07">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0CAD49EB">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【贻戚】</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《诗·小雅·小明》：“心之忧矣，自诒伊戚。”按，《玉篇·言部》引《字书》：“诒，或为贻字。”后以“贻戚”指留下烦恼。</w:t>
      </w:r>
    </w:p>
    <w:p w14:paraId="3378E335">
      <w:pPr>
        <w:rPr>
          <w:rFonts w:ascii="微软雅黑" w:hAnsi="微软雅黑" w:eastAsia="微软雅黑" w:cs="Tahoma"/>
          <w:color w:val="222222"/>
          <w:sz w:val="24"/>
          <w:szCs w:val="24"/>
        </w:rPr>
      </w:pPr>
    </w:p>
    <w:p w14:paraId="5A00C96F">
      <w:pPr>
        <w:rPr>
          <w:rFonts w:ascii="微软雅黑" w:hAnsi="微软雅黑" w:eastAsia="微软雅黑" w:cs="宋体"/>
          <w:b/>
          <w:kern w:val="0"/>
          <w:sz w:val="24"/>
          <w:szCs w:val="24"/>
        </w:rPr>
      </w:pPr>
    </w:p>
    <w:p w14:paraId="6A8E6494">
      <w:pPr>
        <w:widowControl/>
        <w:jc w:val="left"/>
        <w:rPr>
          <w:rFonts w:ascii="微软雅黑" w:hAnsi="微软雅黑" w:eastAsia="微软雅黑" w:cs="宋体"/>
          <w:b/>
          <w:kern w:val="0"/>
          <w:sz w:val="24"/>
          <w:szCs w:val="24"/>
        </w:rPr>
      </w:pPr>
      <w:r>
        <w:rPr>
          <w:rFonts w:ascii="微软雅黑" w:hAnsi="微软雅黑" w:eastAsia="微软雅黑" w:cs="宋体"/>
          <w:b/>
          <w:kern w:val="0"/>
          <w:sz w:val="24"/>
          <w:szCs w:val="24"/>
        </w:rPr>
        <w:br w:type="page"/>
      </w:r>
    </w:p>
    <w:p w14:paraId="6B1E07F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27" w:name="_Toc1595"/>
      <w:r>
        <w:rPr>
          <w:rFonts w:ascii="微软雅黑" w:hAnsi="微软雅黑" w:eastAsia="微软雅黑" w:cs="宋体"/>
          <w:b/>
          <w:color w:val="C00000"/>
          <w:kern w:val="0"/>
          <w:sz w:val="24"/>
          <w:szCs w:val="24"/>
        </w:rPr>
        <w:t>复罗省吾居士书一</w:t>
      </w:r>
      <w:bookmarkEnd w:id="127"/>
    </w:p>
    <w:p w14:paraId="65F3D791">
      <w:pPr>
        <w:rPr>
          <w:rFonts w:ascii="微软雅黑" w:hAnsi="微软雅黑" w:eastAsia="微软雅黑" w:cs="宋体"/>
          <w:b/>
          <w:color w:val="C00000"/>
          <w:kern w:val="0"/>
          <w:sz w:val="24"/>
          <w:szCs w:val="24"/>
        </w:rPr>
      </w:pPr>
    </w:p>
    <w:p w14:paraId="1C79DDF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阁下既知净土法门，但当一志修持，何必皈依。光与阁下为莲友可也。须知学佛之人，普愿人人悉知佛法。虽极深怨家，亦愿彼速出生死。</w:t>
      </w:r>
    </w:p>
    <w:p w14:paraId="16FDCA9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阁下既然知道净土法门，就</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应当一心专志修持，何必皈依</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。我与阁下作为莲友，就可以了。必须知道学佛的人，普愿人人都知道佛法。虽然是仇怨极深的怨家，也愿意他速出生死。</w:t>
      </w:r>
    </w:p>
    <w:p w14:paraId="6796551E">
      <w:pPr>
        <w:rPr>
          <w:rFonts w:ascii="微软雅黑" w:hAnsi="微软雅黑" w:eastAsia="微软雅黑" w:cs="宋体"/>
          <w:b/>
          <w:color w:val="C00000"/>
          <w:kern w:val="0"/>
          <w:sz w:val="24"/>
          <w:szCs w:val="24"/>
        </w:rPr>
      </w:pPr>
    </w:p>
    <w:p w14:paraId="5F3CCE0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至于皈依，则不敢随便。彼以轻心慢心而求皈依三宝，若即许者，即为自轻佛法。亦不能令人深种善根。此依住持法道之义，与前不同。以轻心慢心皈依者，便无由生诚敬心。</w:t>
      </w:r>
    </w:p>
    <w:p w14:paraId="1F10DDB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至于皈依，就不敢随便了。对方以轻心、慢心而求皈依三宝，如果立即应许的话，就是自己轻慢佛法。也不能令他人深种善根。这是依照住持法道的义理来说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，与前面所说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不同。</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轻心、慢心皈依的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，就没有办法生起诚敬心。</w:t>
      </w:r>
    </w:p>
    <w:p w14:paraId="7636A9CC">
      <w:pPr>
        <w:rPr>
          <w:rFonts w:ascii="微软雅黑" w:hAnsi="微软雅黑" w:eastAsia="微软雅黑" w:cs="宋体"/>
          <w:b/>
          <w:color w:val="C00000"/>
          <w:kern w:val="0"/>
          <w:sz w:val="24"/>
          <w:szCs w:val="24"/>
        </w:rPr>
      </w:pPr>
    </w:p>
    <w:p w14:paraId="0F45125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间学一才一艺，下至剃头修脚者拜师，尚须三拜九叩。况皈依佛法僧三宝，以期了生脱死，超凡入圣，绝不肯自屈一句。空自屈话，尚不肯说，只以谨上二字为事。光虽庸愚，何敢自轻。故祈阁下但自力修，不须皈依也。（元月十六日）</w:t>
      </w:r>
    </w:p>
    <w:p w14:paraId="5CFB73BF">
      <w:pPr>
        <w:rPr>
          <w:rFonts w:ascii="微软雅黑" w:hAnsi="微软雅黑" w:eastAsia="微软雅黑" w:cs="Tahoma"/>
          <w:color w:val="222222"/>
          <w:sz w:val="24"/>
          <w:szCs w:val="24"/>
        </w:rPr>
      </w:pPr>
      <w:r>
        <w:rPr>
          <w:rFonts w:ascii="微软雅黑" w:hAnsi="微软雅黑" w:eastAsia="微软雅黑" w:cs="Tahoma"/>
          <w:color w:val="222222"/>
          <w:sz w:val="24"/>
          <w:szCs w:val="24"/>
        </w:rPr>
        <w:t>世间学习一</w:t>
      </w:r>
      <w:r>
        <w:rPr>
          <w:rFonts w:hint="eastAsia" w:ascii="微软雅黑" w:hAnsi="微软雅黑" w:eastAsia="微软雅黑" w:cs="Tahoma"/>
          <w:color w:val="222222"/>
          <w:sz w:val="24"/>
          <w:szCs w:val="24"/>
        </w:rPr>
        <w:t>样</w:t>
      </w:r>
      <w:r>
        <w:rPr>
          <w:rFonts w:ascii="微软雅黑" w:hAnsi="微软雅黑" w:eastAsia="微软雅黑" w:cs="Tahoma"/>
          <w:color w:val="222222"/>
          <w:sz w:val="24"/>
          <w:szCs w:val="24"/>
        </w:rPr>
        <w:t>才能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样技</w:t>
      </w:r>
      <w:r>
        <w:rPr>
          <w:rFonts w:ascii="微软雅黑" w:hAnsi="微软雅黑" w:eastAsia="微软雅黑" w:cs="Tahoma"/>
          <w:color w:val="222222"/>
          <w:sz w:val="24"/>
          <w:szCs w:val="24"/>
        </w:rPr>
        <w:t>艺，下至剃头、修脚的人拜师父，</w:t>
      </w:r>
      <w:r>
        <w:rPr>
          <w:rFonts w:hint="eastAsia" w:ascii="微软雅黑" w:hAnsi="微软雅黑" w:eastAsia="微软雅黑" w:cs="Tahoma"/>
          <w:color w:val="222222"/>
          <w:sz w:val="24"/>
          <w:szCs w:val="24"/>
        </w:rPr>
        <w:t>还需要</w:t>
      </w:r>
      <w:r>
        <w:rPr>
          <w:rFonts w:ascii="微软雅黑" w:hAnsi="微软雅黑" w:eastAsia="微软雅黑" w:cs="Tahoma"/>
          <w:color w:val="222222"/>
          <w:sz w:val="24"/>
          <w:szCs w:val="24"/>
        </w:rPr>
        <w:t>三拜九叩。何况皈依佛法僧三宝，以期了生脱死，超凡入圣，还绝不肯说一句自屈的话。空</w:t>
      </w:r>
      <w:r>
        <w:rPr>
          <w:rFonts w:hint="eastAsia" w:ascii="微软雅黑" w:hAnsi="微软雅黑" w:eastAsia="微软雅黑" w:cs="Tahoma"/>
          <w:color w:val="222222"/>
          <w:sz w:val="24"/>
          <w:szCs w:val="24"/>
        </w:rPr>
        <w:t>自</w:t>
      </w:r>
      <w:r>
        <w:rPr>
          <w:rFonts w:ascii="微软雅黑" w:hAnsi="微软雅黑" w:eastAsia="微软雅黑" w:cs="Tahoma"/>
          <w:color w:val="222222"/>
          <w:sz w:val="24"/>
          <w:szCs w:val="24"/>
        </w:rPr>
        <w:t>屈的话，尚且不肯说，只以“谨上”二个字了事。我虽然平庸愚昧，哪敢自己轻慢佛法。所以请阁下只要自己努力修持，不</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皈依。（元月十六日）</w:t>
      </w:r>
    </w:p>
    <w:p w14:paraId="782B3C15">
      <w:pPr>
        <w:rPr>
          <w:rFonts w:ascii="微软雅黑" w:hAnsi="微软雅黑" w:eastAsia="微软雅黑" w:cs="宋体"/>
          <w:b/>
          <w:kern w:val="0"/>
          <w:sz w:val="24"/>
          <w:szCs w:val="24"/>
        </w:rPr>
      </w:pPr>
    </w:p>
    <w:p w14:paraId="0C7439F4">
      <w:pPr>
        <w:rPr>
          <w:rFonts w:ascii="微软雅黑" w:hAnsi="微软雅黑" w:eastAsia="微软雅黑" w:cs="宋体"/>
          <w:b/>
          <w:kern w:val="0"/>
          <w:sz w:val="24"/>
          <w:szCs w:val="24"/>
        </w:rPr>
      </w:pPr>
    </w:p>
    <w:p w14:paraId="223B8330">
      <w:pPr>
        <w:widowControl/>
        <w:jc w:val="left"/>
        <w:rPr>
          <w:rFonts w:ascii="微软雅黑" w:hAnsi="微软雅黑" w:eastAsia="微软雅黑" w:cs="宋体"/>
          <w:b/>
          <w:kern w:val="0"/>
          <w:sz w:val="24"/>
          <w:szCs w:val="24"/>
        </w:rPr>
      </w:pPr>
      <w:r>
        <w:rPr>
          <w:rFonts w:ascii="微软雅黑" w:hAnsi="微软雅黑" w:eastAsia="微软雅黑" w:cs="宋体"/>
          <w:b/>
          <w:kern w:val="0"/>
          <w:sz w:val="24"/>
          <w:szCs w:val="24"/>
        </w:rPr>
        <w:br w:type="page"/>
      </w:r>
    </w:p>
    <w:p w14:paraId="3330522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28" w:name="_Toc5027"/>
      <w:r>
        <w:rPr>
          <w:rFonts w:hint="eastAsia" w:ascii="微软雅黑" w:hAnsi="微软雅黑" w:eastAsia="微软雅黑" w:cs="宋体"/>
          <w:b/>
          <w:color w:val="C00000"/>
          <w:kern w:val="0"/>
          <w:sz w:val="24"/>
          <w:szCs w:val="24"/>
        </w:rPr>
        <w:t>复罗省吾居士书二</w:t>
      </w:r>
      <w:bookmarkEnd w:id="128"/>
    </w:p>
    <w:p w14:paraId="21E7C0BF">
      <w:pPr>
        <w:rPr>
          <w:rFonts w:ascii="微软雅黑" w:hAnsi="微软雅黑" w:eastAsia="微软雅黑" w:cs="宋体"/>
          <w:b/>
          <w:color w:val="C00000"/>
          <w:kern w:val="0"/>
          <w:sz w:val="24"/>
          <w:szCs w:val="24"/>
        </w:rPr>
      </w:pPr>
    </w:p>
    <w:p w14:paraId="3E92199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春间之函，已忘其事。光一向坦率，凡有来信问佛法者，无论彼如何倨傲，皆与彼说。唯求皈依者，若不用自屈之字样。或婉辞，或直陈其不合礼而辞之。</w:t>
      </w:r>
    </w:p>
    <w:p w14:paraId="33E4DBB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宋体"/>
          <w:kern w:val="0"/>
          <w:sz w:val="24"/>
          <w:szCs w:val="24"/>
        </w:rPr>
        <w:t>春天的来信，已经忘了其中的事。我一向坦率，凡是有来信请问佛法的，无论他如何倨傲，都会回答他。唯有求皈依的人，如果不用自屈的字眼。我或者用委婉的言辞，或者直接陈述他不合礼仪而推辞。</w:t>
      </w:r>
    </w:p>
    <w:p w14:paraId="2B404053">
      <w:pPr>
        <w:rPr>
          <w:rFonts w:ascii="微软雅黑" w:hAnsi="微软雅黑" w:eastAsia="微软雅黑" w:cs="宋体"/>
          <w:b/>
          <w:color w:val="C00000"/>
          <w:kern w:val="0"/>
          <w:sz w:val="24"/>
          <w:szCs w:val="24"/>
        </w:rPr>
      </w:pPr>
    </w:p>
    <w:p w14:paraId="4180A95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汝正月间，想也是谨上。光已说其所以，不敢自轻佛法，亦不敢令人轻法。皈依不是只皈依光一人，以皈依佛法僧三宝故。</w:t>
      </w:r>
    </w:p>
    <w:p w14:paraId="770FB06A">
      <w:pPr>
        <w:rPr>
          <w:rFonts w:ascii="微软雅黑" w:hAnsi="微软雅黑" w:eastAsia="微软雅黑" w:cs="宋体"/>
          <w:b/>
          <w:color w:val="C00000"/>
          <w:kern w:val="0"/>
          <w:sz w:val="24"/>
          <w:szCs w:val="24"/>
        </w:rPr>
      </w:pPr>
      <w:r>
        <w:rPr>
          <w:rFonts w:hint="eastAsia" w:ascii="微软雅黑" w:hAnsi="微软雅黑" w:eastAsia="微软雅黑" w:cs="宋体"/>
          <w:kern w:val="0"/>
          <w:sz w:val="24"/>
          <w:szCs w:val="24"/>
        </w:rPr>
        <w:t>你正月份（的信），想来也是只说“谨上”。我已经说明其中的所以然，不敢自己轻慢佛法，也不敢令人轻慢佛法。皈依不是只皈依我一个人，因皈依佛法僧三宝的缘故。</w:t>
      </w:r>
    </w:p>
    <w:p w14:paraId="22FF3D4C">
      <w:pPr>
        <w:rPr>
          <w:rFonts w:ascii="微软雅黑" w:hAnsi="微软雅黑" w:eastAsia="微软雅黑" w:cs="宋体"/>
          <w:b/>
          <w:color w:val="C00000"/>
          <w:kern w:val="0"/>
          <w:sz w:val="24"/>
          <w:szCs w:val="24"/>
        </w:rPr>
      </w:pPr>
    </w:p>
    <w:p w14:paraId="0EAD69A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今观汝之信，亦可谓诚恳之至。然于署名下，仍是谨上。今且以汝之诚，破例为之。为汝母（法名德纯）及汝（慧修）与汝妻（慧淑）子女（福深）各取法名，另纸书之。</w:t>
      </w:r>
    </w:p>
    <w:p w14:paraId="76F042D9">
      <w:pPr>
        <w:rPr>
          <w:rFonts w:ascii="微软雅黑" w:hAnsi="微软雅黑" w:eastAsia="微软雅黑" w:cs="宋体"/>
          <w:b/>
          <w:color w:val="C00000"/>
          <w:kern w:val="0"/>
          <w:sz w:val="24"/>
          <w:szCs w:val="24"/>
        </w:rPr>
      </w:pPr>
      <w:r>
        <w:rPr>
          <w:rFonts w:hint="eastAsia" w:ascii="微软雅黑" w:hAnsi="微软雅黑" w:eastAsia="微软雅黑" w:cs="宋体"/>
          <w:kern w:val="0"/>
          <w:sz w:val="24"/>
          <w:szCs w:val="24"/>
        </w:rPr>
        <w:t>现在看你的信，也可以说是诚恳到了极点。然而在署名之下，仍旧是“谨上”。现在姑且因为你的诚心，破例为你授皈依。为你母亲（法名德纯）以及你（慧修）与你的妻子（慧淑）、子女（福深）各取法名，在另外的纸上写好。</w:t>
      </w:r>
    </w:p>
    <w:p w14:paraId="0050D77D">
      <w:pPr>
        <w:rPr>
          <w:rFonts w:ascii="微软雅黑" w:hAnsi="微软雅黑" w:eastAsia="微软雅黑" w:cs="宋体"/>
          <w:b/>
          <w:color w:val="C00000"/>
          <w:kern w:val="0"/>
          <w:sz w:val="24"/>
          <w:szCs w:val="24"/>
        </w:rPr>
      </w:pPr>
    </w:p>
    <w:p w14:paraId="7FA9D04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须各吃素念佛，求生西方。庶可永出生死苦海，常享清净安乐矣。又修净业人，必须敦伦尽分，闲邪存诚，诸恶莫作，众善奉行。以真信愿持佛名号，决定求生极乐世界。</w:t>
      </w:r>
    </w:p>
    <w:p w14:paraId="687A364C">
      <w:pPr>
        <w:rPr>
          <w:rFonts w:ascii="微软雅黑" w:hAnsi="微软雅黑" w:eastAsia="微软雅黑" w:cs="宋体"/>
          <w:b/>
          <w:color w:val="C00000"/>
          <w:kern w:val="0"/>
          <w:sz w:val="24"/>
          <w:szCs w:val="24"/>
        </w:rPr>
      </w:pPr>
      <w:r>
        <w:rPr>
          <w:rFonts w:hint="eastAsia" w:ascii="微软雅黑" w:hAnsi="微软雅黑" w:eastAsia="微软雅黑" w:cs="宋体"/>
          <w:kern w:val="0"/>
          <w:sz w:val="24"/>
          <w:szCs w:val="24"/>
        </w:rPr>
        <w:t>必须各自吃素念佛，求生西方。才可以永出生死苦海，常享清净安乐。再者，修持净业的人，必须</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hint="eastAsia" w:ascii="微软雅黑" w:hAnsi="微软雅黑" w:eastAsia="微软雅黑" w:cs="宋体"/>
          <w:kern w:val="0"/>
          <w:sz w:val="24"/>
          <w:szCs w:val="24"/>
        </w:rPr>
        <w:t>，诸恶莫作，众善奉行。以真信愿，持佛名号，决定求生极乐世界。</w:t>
      </w:r>
    </w:p>
    <w:p w14:paraId="1C6EAFF6">
      <w:pPr>
        <w:rPr>
          <w:rFonts w:ascii="微软雅黑" w:hAnsi="微软雅黑" w:eastAsia="微软雅黑" w:cs="宋体"/>
          <w:b/>
          <w:color w:val="C00000"/>
          <w:kern w:val="0"/>
          <w:sz w:val="24"/>
          <w:szCs w:val="24"/>
        </w:rPr>
      </w:pPr>
    </w:p>
    <w:p w14:paraId="59B2321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自行如是，化他亦然。果能如是，则病者愈，弱者健，愚者慧，诸凡顺遂。家纵贫不至有祸，亦不至冻饿。以真实修持，必蒙三宝加被，不令过为困苦故。</w:t>
      </w:r>
    </w:p>
    <w:p w14:paraId="7266D6B4">
      <w:pPr>
        <w:rPr>
          <w:rFonts w:ascii="微软雅黑" w:hAnsi="微软雅黑" w:eastAsia="微软雅黑" w:cs="宋体"/>
          <w:b/>
          <w:color w:val="C00000"/>
          <w:kern w:val="0"/>
          <w:sz w:val="24"/>
          <w:szCs w:val="24"/>
        </w:rPr>
      </w:pPr>
      <w:r>
        <w:rPr>
          <w:rFonts w:hint="eastAsia" w:ascii="微软雅黑" w:hAnsi="微软雅黑" w:eastAsia="微软雅黑" w:cs="宋体"/>
          <w:kern w:val="0"/>
          <w:sz w:val="24"/>
          <w:szCs w:val="24"/>
        </w:rPr>
        <w:t>自己行持是这样，化导他人也是这样。果真能够如此，那么生病的人痊愈，体弱的人健康，愚痴的人智慧，一切顺利。家里纵然贫穷，不至于有灾祸，也不至于受冻挨饿。因为有真实的修持，必定蒙受三宝加被，不令过为困苦的缘故。</w:t>
      </w:r>
    </w:p>
    <w:p w14:paraId="138ED78C">
      <w:pPr>
        <w:rPr>
          <w:rFonts w:ascii="微软雅黑" w:hAnsi="微软雅黑" w:eastAsia="微软雅黑" w:cs="宋体"/>
          <w:b/>
          <w:color w:val="C00000"/>
          <w:kern w:val="0"/>
          <w:sz w:val="24"/>
          <w:szCs w:val="24"/>
        </w:rPr>
      </w:pPr>
    </w:p>
    <w:p w14:paraId="0150F38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然亦不可以念佛之故，妄欲得分外之好处。既有此心，致或反成不吉耳。世间祸福，相为倚伏，福能善享，则其福愈大。否则福未实得，祸已大临。此种祸尚无禳解之余地，以是因福而致之祸，其祸更为酷烈也。</w:t>
      </w:r>
    </w:p>
    <w:p w14:paraId="6802025C">
      <w:pPr>
        <w:rPr>
          <w:rFonts w:ascii="微软雅黑" w:hAnsi="微软雅黑" w:eastAsia="微软雅黑" w:cs="宋体"/>
          <w:b/>
          <w:color w:val="C00000"/>
          <w:kern w:val="0"/>
          <w:sz w:val="24"/>
          <w:szCs w:val="24"/>
        </w:rPr>
      </w:pPr>
      <w:r>
        <w:rPr>
          <w:rFonts w:hint="eastAsia" w:ascii="微软雅黑" w:hAnsi="微软雅黑" w:eastAsia="微软雅黑" w:cs="宋体"/>
          <w:kern w:val="0"/>
          <w:sz w:val="24"/>
          <w:szCs w:val="24"/>
        </w:rPr>
        <w:t>然而也不可以因念佛的缘故，妄想得到特别的好处。既有了这个心，致使或许反而成为不吉祥了。世间的祸福，互相依存转化，福报能够善于享用（的话），那么他的福报更大。否则，福报没有真实得到，灾祸已经临头了。这种灾祸还没有祈求解除的余地，因为这是因福而导致的灾祸，这种灾祸更为酷烈啊！</w:t>
      </w:r>
    </w:p>
    <w:p w14:paraId="770BFA38">
      <w:pPr>
        <w:rPr>
          <w:rFonts w:ascii="微软雅黑" w:hAnsi="微软雅黑" w:eastAsia="微软雅黑" w:cs="宋体"/>
          <w:b/>
          <w:color w:val="C00000"/>
          <w:kern w:val="0"/>
          <w:sz w:val="24"/>
          <w:szCs w:val="24"/>
        </w:rPr>
      </w:pPr>
    </w:p>
    <w:p w14:paraId="65F8C72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令汝妻善教儿女于甫开知识之时，则必成贤善。若小时一味溺爱，娇惯成性。纵天姿好，亦难成正器，况平常者乎。（七月廿四日）</w:t>
      </w:r>
    </w:p>
    <w:p w14:paraId="312C3E1E">
      <w:pPr>
        <w:rPr>
          <w:rFonts w:ascii="微软雅黑" w:hAnsi="微软雅黑" w:eastAsia="微软雅黑" w:cs="宋体"/>
          <w:kern w:val="0"/>
          <w:sz w:val="24"/>
          <w:szCs w:val="24"/>
        </w:rPr>
      </w:pPr>
      <w:r>
        <w:rPr>
          <w:rFonts w:hint="eastAsia" w:ascii="微软雅黑" w:hAnsi="微软雅黑" w:eastAsia="微软雅黑" w:cs="宋体"/>
          <w:kern w:val="0"/>
          <w:sz w:val="24"/>
          <w:szCs w:val="24"/>
        </w:rPr>
        <w:t>令你的妻子在儿女刚开知识的时候，好好教育他们，那么必定成为贤善。如果小时候一味地溺爱，娇惯成性。纵然天姿很好，也很难成为正器，何况是天姿平常的人呢？（七月二十四日）</w:t>
      </w:r>
    </w:p>
    <w:p w14:paraId="13B83138">
      <w:pPr>
        <w:rPr>
          <w:rFonts w:ascii="微软雅黑" w:hAnsi="微软雅黑" w:eastAsia="微软雅黑" w:cs="宋体"/>
          <w:b/>
          <w:color w:val="C00000"/>
          <w:kern w:val="0"/>
          <w:sz w:val="24"/>
          <w:szCs w:val="24"/>
        </w:rPr>
      </w:pPr>
    </w:p>
    <w:p w14:paraId="4E773AD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详看文钞，不可常来信。光老矣，目力精神均不给，不能应酬。</w:t>
      </w:r>
    </w:p>
    <w:p w14:paraId="13C7FDA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宋体"/>
          <w:kern w:val="0"/>
          <w:sz w:val="24"/>
          <w:szCs w:val="24"/>
        </w:rPr>
        <w:t>详看《文钞》，不可以常来信。我老了，视力精神都不足，不能应酬。</w:t>
      </w:r>
    </w:p>
    <w:p w14:paraId="1E53275F">
      <w:pPr>
        <w:rPr>
          <w:rFonts w:ascii="微软雅黑" w:hAnsi="微软雅黑" w:eastAsia="微软雅黑" w:cs="宋体"/>
          <w:b/>
          <w:color w:val="C00000"/>
          <w:kern w:val="0"/>
          <w:sz w:val="24"/>
          <w:szCs w:val="24"/>
        </w:rPr>
      </w:pPr>
    </w:p>
    <w:p w14:paraId="58DB8311">
      <w:pPr>
        <w:rPr>
          <w:rFonts w:ascii="微软雅黑" w:hAnsi="微软雅黑" w:eastAsia="微软雅黑" w:cs="宋体"/>
          <w:b/>
          <w:color w:val="C00000"/>
          <w:kern w:val="0"/>
          <w:sz w:val="24"/>
          <w:szCs w:val="24"/>
        </w:rPr>
      </w:pPr>
    </w:p>
    <w:p w14:paraId="4605E06B">
      <w:pP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p>
    <w:p w14:paraId="537EDEEE">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【禳解】</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向神祈求解除灾祸。禳</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祭名。古代除邪消灾的祭祀。</w:t>
      </w:r>
    </w:p>
    <w:p w14:paraId="1A2B5F2D">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【正器】</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谓合乎标准的治具或器具。</w:t>
      </w:r>
    </w:p>
    <w:p w14:paraId="46B7EA5F">
      <w:pPr>
        <w:rPr>
          <w:rFonts w:ascii="微软雅黑" w:hAnsi="微软雅黑" w:eastAsia="微软雅黑" w:cs="宋体"/>
          <w:b/>
          <w:color w:val="C00000"/>
          <w:kern w:val="0"/>
          <w:sz w:val="24"/>
          <w:szCs w:val="24"/>
        </w:rPr>
      </w:pPr>
    </w:p>
    <w:p w14:paraId="12207F27">
      <w:pPr>
        <w:rPr>
          <w:rFonts w:ascii="微软雅黑" w:hAnsi="微软雅黑" w:eastAsia="微软雅黑" w:cs="宋体"/>
          <w:b/>
          <w:color w:val="C00000"/>
          <w:kern w:val="0"/>
          <w:sz w:val="24"/>
          <w:szCs w:val="24"/>
        </w:rPr>
      </w:pPr>
    </w:p>
    <w:p w14:paraId="1EA1204D">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029AF6F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29" w:name="_Toc19252"/>
      <w:r>
        <w:rPr>
          <w:rFonts w:hint="eastAsia" w:ascii="微软雅黑" w:hAnsi="微软雅黑" w:eastAsia="微软雅黑" w:cs="宋体"/>
          <w:b/>
          <w:color w:val="C00000"/>
          <w:kern w:val="0"/>
          <w:sz w:val="24"/>
          <w:szCs w:val="24"/>
        </w:rPr>
        <w:t>复吴思谦居士书</w:t>
      </w:r>
      <w:bookmarkEnd w:id="129"/>
    </w:p>
    <w:p w14:paraId="3CB493E0">
      <w:pPr>
        <w:rPr>
          <w:rFonts w:ascii="微软雅黑" w:hAnsi="微软雅黑" w:eastAsia="微软雅黑" w:cs="宋体"/>
          <w:b/>
          <w:color w:val="C00000"/>
          <w:kern w:val="0"/>
          <w:sz w:val="24"/>
          <w:szCs w:val="24"/>
        </w:rPr>
      </w:pPr>
    </w:p>
    <w:p w14:paraId="3B7CD42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接手书，知从前所谓道者，皆魔外之道。嗣后阅大乘诸经，皆仗自力了生死法门。法门虽高深玄妙，欲依此了生死，又不知要经若干劫数。</w:t>
      </w:r>
    </w:p>
    <w:p w14:paraId="39ED9B3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sz w:val="24"/>
          <w:szCs w:val="24"/>
        </w:rPr>
        <w:t>接到你的信，知道从前所说的“道”，都是邪魔外道的“道”。等到以后阅读了大乘经典，那都是依仗自力了生死的法门。法门虽然高深玄妙，想要依此了生死，又不知要经过多少劫数。</w:t>
      </w:r>
    </w:p>
    <w:p w14:paraId="31CF24DF">
      <w:pPr>
        <w:rPr>
          <w:rFonts w:ascii="微软雅黑" w:hAnsi="微软雅黑" w:eastAsia="微软雅黑" w:cs="宋体"/>
          <w:b/>
          <w:color w:val="C00000"/>
          <w:kern w:val="0"/>
          <w:sz w:val="24"/>
          <w:szCs w:val="24"/>
        </w:rPr>
      </w:pPr>
    </w:p>
    <w:p w14:paraId="5285430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以约大乘圆教论，五品位尚未能断见惑。初信位方断见惑，便可永无造恶业堕恶道之虑。然须渐次进修，已证七信，方了生死。初信神通道力，已不可思议，尚须至七信位方了生死。了生死事，岂易言乎。</w:t>
      </w:r>
    </w:p>
    <w:p w14:paraId="69ED0E40">
      <w:pPr>
        <w:rPr>
          <w:rFonts w:ascii="微软雅黑" w:hAnsi="微软雅黑" w:eastAsia="微软雅黑" w:cs="宋体"/>
          <w:b/>
          <w:color w:val="C00000"/>
          <w:kern w:val="0"/>
          <w:sz w:val="24"/>
          <w:szCs w:val="24"/>
        </w:rPr>
      </w:pPr>
      <w:r>
        <w:rPr>
          <w:rFonts w:hint="eastAsia" w:ascii="微软雅黑" w:hAnsi="微软雅黑" w:eastAsia="微软雅黑"/>
          <w:sz w:val="24"/>
          <w:szCs w:val="24"/>
        </w:rPr>
        <w:t>因为就大乘圆教论，五品位还没能断见惑。初信位，方才断见惑，便可以永无造恶业、堕恶道的忧虑了。然而必须渐次进修，证入七信位，方才了生死。初信位的神通道力，已经不可思议，尚且须要到七信位，方才了生死。了生死的事，哪里是容易言说的呢？</w:t>
      </w:r>
    </w:p>
    <w:p w14:paraId="786CBAD8">
      <w:pPr>
        <w:rPr>
          <w:rFonts w:ascii="微软雅黑" w:hAnsi="微软雅黑" w:eastAsia="微软雅黑" w:cs="宋体"/>
          <w:b/>
          <w:color w:val="C00000"/>
          <w:kern w:val="0"/>
          <w:sz w:val="24"/>
          <w:szCs w:val="24"/>
        </w:rPr>
      </w:pPr>
    </w:p>
    <w:p w14:paraId="1533012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即约小乘藏教论，断见惑即证初果，任运不会行犯戒事。若不出家，亦娶妻生子。若以威逼令犯邪淫，宁肯舍命，决不犯戒。初果有进无退。未证初果则不定，今生修持好极，来生会造大恶业。亦有前半生好，后半生便坏者。初果尚须七生天上，七返人间，方证四果。天寿甚长，不可以年月论。此仗自力了生死之难也。</w:t>
      </w:r>
    </w:p>
    <w:p w14:paraId="3789F74D">
      <w:pPr>
        <w:rPr>
          <w:rFonts w:ascii="微软雅黑" w:hAnsi="微软雅黑" w:eastAsia="微软雅黑" w:cs="宋体"/>
          <w:b/>
          <w:color w:val="C00000"/>
          <w:kern w:val="0"/>
          <w:sz w:val="24"/>
          <w:szCs w:val="24"/>
        </w:rPr>
      </w:pPr>
      <w:r>
        <w:rPr>
          <w:rFonts w:hint="eastAsia" w:ascii="微软雅黑" w:hAnsi="微软雅黑" w:eastAsia="微软雅黑"/>
          <w:sz w:val="24"/>
          <w:szCs w:val="24"/>
        </w:rPr>
        <w:t>即使就小乘藏教论，断见惑，就证入初果，任运不会做犯戒的事。如果不出家，也娶妻生子。如果以威势逼令他犯邪淫，宁肯舍命，绝对不会犯戒。初果人，有进无退。未证初果就不一定了，今生修持好到极点，来生还会造大恶业。也有前半生好，后半生便坏的。初果人，还必须七次生到天上，七次返回人间，方才证四果。天寿很长，不可以人间年月来论。这是依仗自力，了生死的困难。</w:t>
      </w:r>
    </w:p>
    <w:p w14:paraId="6DBD2555">
      <w:pPr>
        <w:rPr>
          <w:rFonts w:ascii="微软雅黑" w:hAnsi="微软雅黑" w:eastAsia="微软雅黑" w:cs="宋体"/>
          <w:b/>
          <w:color w:val="C00000"/>
          <w:kern w:val="0"/>
          <w:sz w:val="24"/>
          <w:szCs w:val="24"/>
        </w:rPr>
      </w:pPr>
    </w:p>
    <w:p w14:paraId="289BBB6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法门，乃佛法中之特别法门。仗佛慈力，可以带业往生（约在此界，尚未断惑业，名带业。若生西方，则无业可得，非将业带到西方去）。无论工夫深浅，若具真信切愿，至诚称念，无一不往生者。若是凡夫，欲仗自力修持一切法门，欲了生死，其难也难如登天。</w:t>
      </w:r>
    </w:p>
    <w:p w14:paraId="730A1782">
      <w:pPr>
        <w:rPr>
          <w:rFonts w:ascii="微软雅黑" w:hAnsi="微软雅黑" w:eastAsia="微软雅黑" w:cs="宋体"/>
          <w:b/>
          <w:color w:val="C00000"/>
          <w:kern w:val="0"/>
          <w:sz w:val="24"/>
          <w:szCs w:val="24"/>
        </w:rPr>
      </w:pPr>
      <w:r>
        <w:rPr>
          <w:rFonts w:hint="eastAsia" w:ascii="微软雅黑" w:hAnsi="微软雅黑" w:eastAsia="微软雅黑"/>
          <w:sz w:val="24"/>
          <w:szCs w:val="24"/>
        </w:rPr>
        <w:t>念佛法门，是佛法中的特别法门。仗佛慈力，可以带业往生（这是就在此娑婆世界，还没有断惑业，名为带业。如果生到西方，就没有业力可得，不是将业力带到西方去）。无论工夫的深浅，如果具足真信切愿，至诚称念，没有一个不往生的。如果是凡夫，想要依仗自力修持一切法门，而了生脱死，其困难的程度，难如登天。</w:t>
      </w:r>
    </w:p>
    <w:p w14:paraId="53B4DFFD">
      <w:pPr>
        <w:rPr>
          <w:rFonts w:ascii="微软雅黑" w:hAnsi="微软雅黑" w:eastAsia="微软雅黑" w:cs="宋体"/>
          <w:b/>
          <w:color w:val="C00000"/>
          <w:kern w:val="0"/>
          <w:sz w:val="24"/>
          <w:szCs w:val="24"/>
        </w:rPr>
      </w:pPr>
    </w:p>
    <w:p w14:paraId="2C59511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汝欲光令汝圆觉妙心，廓然开悟（此心乃佛所证之心）。寂光真境，常得现前（此境乃佛所居之境）。莲池愿文，虽有此语，切不可发痴欲其即得。若欲即得，必定著魔发狂，佛也不能救矣。</w:t>
      </w:r>
    </w:p>
    <w:p w14:paraId="26948C83">
      <w:pPr>
        <w:rPr>
          <w:rFonts w:ascii="微软雅黑" w:hAnsi="微软雅黑" w:eastAsia="微软雅黑" w:cs="宋体"/>
          <w:b/>
          <w:color w:val="C00000"/>
          <w:kern w:val="0"/>
          <w:sz w:val="24"/>
          <w:szCs w:val="24"/>
        </w:rPr>
      </w:pPr>
      <w:r>
        <w:rPr>
          <w:rFonts w:hint="eastAsia" w:ascii="微软雅黑" w:hAnsi="微软雅黑" w:eastAsia="微软雅黑"/>
          <w:sz w:val="24"/>
          <w:szCs w:val="24"/>
        </w:rPr>
        <w:t>你想我使你的“圆觉妙心，廓然开悟”（这个心是佛所证的心）。“寂光真境，常得现前”（这个境，是佛所居的境）。莲池大师的发愿文，虽然有这句话，千万不可以发痴心，想立即得到。如果想立即得到，必定著魔发狂，佛也不能救你了。</w:t>
      </w:r>
    </w:p>
    <w:p w14:paraId="417E3F25">
      <w:pPr>
        <w:rPr>
          <w:rFonts w:ascii="微软雅黑" w:hAnsi="微软雅黑" w:eastAsia="微软雅黑" w:cs="宋体"/>
          <w:b/>
          <w:color w:val="C00000"/>
          <w:kern w:val="0"/>
          <w:sz w:val="24"/>
          <w:szCs w:val="24"/>
        </w:rPr>
      </w:pPr>
    </w:p>
    <w:p w14:paraId="0C83C70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譬如小儿，扶墙而走，尚难不跌倒。而欲飞行长空，遍观四海，岂非梦话。但求往生，即了生死。若欲悟此心，见此境，尚须渐修，方能分悟分见。若圆悟圆见，非成佛不能。汝太不自量，光已说破，当以决志求生西方为事。越分欲得，反为堕落魔外之本。祈详阅文钞，其修持方法，利益弊病，均可悉知，此不具书。</w:t>
      </w:r>
    </w:p>
    <w:p w14:paraId="756F195F">
      <w:pPr>
        <w:rPr>
          <w:rFonts w:ascii="微软雅黑" w:hAnsi="微软雅黑" w:eastAsia="微软雅黑" w:cs="宋体"/>
          <w:b/>
          <w:color w:val="C00000"/>
          <w:kern w:val="0"/>
          <w:sz w:val="24"/>
          <w:szCs w:val="24"/>
        </w:rPr>
      </w:pPr>
      <w:r>
        <w:rPr>
          <w:rFonts w:hint="eastAsia" w:ascii="微软雅黑" w:hAnsi="微软雅黑" w:eastAsia="微软雅黑"/>
          <w:sz w:val="24"/>
          <w:szCs w:val="24"/>
        </w:rPr>
        <w:t>譬如小孩子，扶着墙壁走路，还很难不跌倒。却想要飞行长空，遍观四海，岂不是梦话。只要求往生，即了脱生死。如果想证悟此心，见到此境，还必须渐渐进修，才能有一定程度的悟入与证见。如果要圆满证悟，圆满见到，非成佛，不能做到。你太不自量，我已经说破，应当以决志求生西方作为事务。超越本分想有所得，反而成为堕落邪魔外道的根本。请详细阅读《文钞》，其中的修持方法，利益与弊病，都可以全部知道，此处不再详说。</w:t>
      </w:r>
    </w:p>
    <w:p w14:paraId="777DF862">
      <w:pPr>
        <w:rPr>
          <w:rFonts w:ascii="微软雅黑" w:hAnsi="微软雅黑" w:eastAsia="微软雅黑" w:cs="宋体"/>
          <w:b/>
          <w:color w:val="C00000"/>
          <w:kern w:val="0"/>
          <w:sz w:val="24"/>
          <w:szCs w:val="24"/>
        </w:rPr>
      </w:pPr>
    </w:p>
    <w:p w14:paraId="0C88F03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须音声高低适中，缓急合宜。若高声如赶贼之猛烈，始则心火上炎，或至吐血，以成不治之病。须心中念得清楚，口中念得清楚，耳中听得清楚。即默念，亦须常听。以心一起念，即有声相。自己之耳，听自己心中之声，固明明了了也。勿起坏念头，又何有心热如火之恶感乎。续文钞，九十月邮路通，当寄一包。</w:t>
      </w:r>
    </w:p>
    <w:p w14:paraId="3A472A02">
      <w:pPr>
        <w:rPr>
          <w:rFonts w:ascii="微软雅黑" w:hAnsi="微软雅黑" w:eastAsia="微软雅黑"/>
          <w:sz w:val="24"/>
          <w:szCs w:val="24"/>
        </w:rPr>
      </w:pPr>
      <w:r>
        <w:rPr>
          <w:rFonts w:hint="eastAsia" w:ascii="微软雅黑" w:hAnsi="微软雅黑" w:eastAsia="微软雅黑"/>
          <w:sz w:val="24"/>
          <w:szCs w:val="24"/>
        </w:rPr>
        <w:t>念佛必须声音高低适中，缓急合宜。如果高声念，如同驱赶盗贼那样猛烈，就会心火上炎，或许导致吐血，成为不治之病。必须心中念得清楚，口中念得清楚，耳中听得清楚。即使默念，也必须常听。因为心中一起念，就有声相。自己的耳朵，听自己心中的声音，固然明明了了。不要起坏念头，又哪有心热如火的恶感呢？《文钞续编》，九、十月邮路通畅了，当会为你寄一包。</w:t>
      </w:r>
    </w:p>
    <w:p w14:paraId="599F9CD6">
      <w:pPr>
        <w:rPr>
          <w:rFonts w:ascii="微软雅黑" w:hAnsi="微软雅黑" w:eastAsia="微软雅黑"/>
          <w:sz w:val="24"/>
          <w:szCs w:val="24"/>
        </w:rPr>
      </w:pPr>
    </w:p>
    <w:p w14:paraId="472EEE4D">
      <w:pPr>
        <w:rPr>
          <w:rFonts w:ascii="微软雅黑" w:hAnsi="微软雅黑" w:eastAsia="微软雅黑"/>
          <w:sz w:val="24"/>
          <w:szCs w:val="24"/>
        </w:rPr>
      </w:pPr>
    </w:p>
    <w:p w14:paraId="5582B3F1">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74C41C76">
      <w:pP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莲池愿文，虽有此语</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《莲池大师西方发愿文》：“使我宿障自除。善根增长。疾空烦恼。顿破无明。圆觉妙心。廓然开悟。寂光真境。常得现前。”</w:t>
      </w:r>
    </w:p>
    <w:p w14:paraId="4F0133DE">
      <w:pPr>
        <w:rPr>
          <w:rFonts w:ascii="微软雅黑" w:hAnsi="微软雅黑" w:eastAsia="微软雅黑"/>
          <w:sz w:val="24"/>
          <w:szCs w:val="24"/>
        </w:rPr>
      </w:pPr>
    </w:p>
    <w:p w14:paraId="6AAF1862">
      <w:pPr>
        <w:rPr>
          <w:rFonts w:ascii="微软雅黑" w:hAnsi="微软雅黑" w:eastAsia="微软雅黑"/>
          <w:sz w:val="24"/>
          <w:szCs w:val="24"/>
        </w:rPr>
      </w:pPr>
    </w:p>
    <w:p w14:paraId="6E3D2FA1">
      <w:pPr>
        <w:widowControl/>
        <w:jc w:val="left"/>
        <w:rPr>
          <w:rFonts w:ascii="微软雅黑" w:hAnsi="微软雅黑" w:eastAsia="微软雅黑"/>
          <w:sz w:val="24"/>
          <w:szCs w:val="24"/>
        </w:rPr>
      </w:pPr>
      <w:r>
        <w:rPr>
          <w:rFonts w:ascii="微软雅黑" w:hAnsi="微软雅黑" w:eastAsia="微软雅黑"/>
          <w:sz w:val="24"/>
          <w:szCs w:val="24"/>
        </w:rPr>
        <w:br w:type="page"/>
      </w:r>
    </w:p>
    <w:p w14:paraId="1D0AEE6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30" w:name="_Toc18201"/>
      <w:r>
        <w:rPr>
          <w:rFonts w:hint="eastAsia" w:ascii="微软雅黑" w:hAnsi="微软雅黑" w:eastAsia="微软雅黑" w:cs="宋体"/>
          <w:b/>
          <w:color w:val="C00000"/>
          <w:kern w:val="0"/>
          <w:sz w:val="24"/>
          <w:szCs w:val="24"/>
        </w:rPr>
        <w:t>复孙艺民居士书</w:t>
      </w:r>
      <w:bookmarkEnd w:id="130"/>
    </w:p>
    <w:p w14:paraId="013D4393">
      <w:pPr>
        <w:rPr>
          <w:rFonts w:ascii="微软雅黑" w:hAnsi="微软雅黑" w:eastAsia="微软雅黑" w:cs="宋体"/>
          <w:b/>
          <w:color w:val="C00000"/>
          <w:kern w:val="0"/>
          <w:sz w:val="24"/>
          <w:szCs w:val="24"/>
        </w:rPr>
      </w:pPr>
    </w:p>
    <w:p w14:paraId="19E6315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世间聪明子弟，于情窦开时，其父母兄师不为详示利害，以致由手淫与邪淫送命者居大半。能不即死，也成残废，无可成立。汝既深受其害，当常存严恭寅畏之心。不令一念念及女色。努力修净土法门。久则或可强健。</w:t>
      </w:r>
    </w:p>
    <w:p w14:paraId="08D9DAF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sz w:val="24"/>
        </w:rPr>
        <w:t>世间的聪明子弟，在情窦初开时，他们的父母、兄长、老师不为他们详细显示其中的利害，以致由于犯手淫与邪淫而断送性命的人占一大半。就算能够避免立即死亡，也会成为残废，无所建树。你既然深受其害，应当常常存着庄严恭敬戒惧的心。不令一念心念及女色。努力修持净土法门。时间久了或许可以使身体强健。</w:t>
      </w:r>
    </w:p>
    <w:p w14:paraId="59EDDCBD">
      <w:pPr>
        <w:rPr>
          <w:rFonts w:ascii="微软雅黑" w:hAnsi="微软雅黑" w:eastAsia="微软雅黑" w:cs="宋体"/>
          <w:b/>
          <w:color w:val="C00000"/>
          <w:kern w:val="0"/>
          <w:sz w:val="24"/>
          <w:szCs w:val="24"/>
        </w:rPr>
      </w:pPr>
    </w:p>
    <w:p w14:paraId="13D5C62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娶妻否，未娶则且待几年再娶。已娶则与妻说明，为养身体，另室以居，相视如宾，决不可以夫妻视之。彼此互相勉勖，切勿一念及乎房事。待其身体大健后，或年一相交，季一相交。若常行房事，则又将重复旧患矣。宜与一切少年说此祸害，以培己福（知识未开者，勿与说，已开者，当极力为说其祸害）。</w:t>
      </w:r>
    </w:p>
    <w:p w14:paraId="6D4E6B48">
      <w:pPr>
        <w:rPr>
          <w:rFonts w:ascii="微软雅黑" w:hAnsi="微软雅黑" w:eastAsia="微软雅黑" w:cs="宋体"/>
          <w:b/>
          <w:color w:val="C00000"/>
          <w:kern w:val="0"/>
          <w:sz w:val="24"/>
          <w:szCs w:val="24"/>
        </w:rPr>
      </w:pPr>
      <w:r>
        <w:rPr>
          <w:rFonts w:hint="eastAsia" w:ascii="微软雅黑" w:hAnsi="微软雅黑" w:eastAsia="微软雅黑"/>
          <w:sz w:val="24"/>
        </w:rPr>
        <w:t>你娶妻了吗？未娶就暂且等待几年再娶。已娶就对妻子说明，为了调养身体，到另外的屋子里住，夫妻相视如宾，绝不可以夫妻来看待。彼此互相勉励，千万不要一有念，便涉及到房事。等到你的身体大为健康之后，或者一年相交一次，一季相交一次。如果常行房事，则又将旧病重犯了。应该对一切少年讲说这个祸害，以培植自己的福德（对于房事还不知道的，不要对他们说，已经知道的，应当极力为他们讲说其中的祸害）。</w:t>
      </w:r>
    </w:p>
    <w:p w14:paraId="0B345E36">
      <w:pPr>
        <w:rPr>
          <w:rFonts w:ascii="微软雅黑" w:hAnsi="微软雅黑" w:eastAsia="微软雅黑" w:cs="宋体"/>
          <w:b/>
          <w:color w:val="C00000"/>
          <w:kern w:val="0"/>
          <w:sz w:val="24"/>
          <w:szCs w:val="24"/>
        </w:rPr>
      </w:pPr>
    </w:p>
    <w:p w14:paraId="2F3B74A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修持法则，文钞乃为初机入道之要书，不可不看。念佛人静坐也须念佛。非外道只静坐而已。念佛行住坐卧都可念。行时声默随意。卧时宜心中默念，不宜出声。坐时切不可掐珠，掐珠则神不能定，久则受病。卧时亦然。</w:t>
      </w:r>
    </w:p>
    <w:p w14:paraId="04605F7D">
      <w:pPr>
        <w:rPr>
          <w:rFonts w:ascii="微软雅黑" w:hAnsi="微软雅黑" w:eastAsia="微软雅黑" w:cs="宋体"/>
          <w:b/>
          <w:color w:val="C00000"/>
          <w:kern w:val="0"/>
          <w:sz w:val="24"/>
          <w:szCs w:val="24"/>
        </w:rPr>
      </w:pPr>
      <w:r>
        <w:rPr>
          <w:rFonts w:hint="eastAsia" w:ascii="微软雅黑" w:hAnsi="微软雅黑" w:eastAsia="微软雅黑"/>
          <w:sz w:val="24"/>
        </w:rPr>
        <w:t>至于修持的法则，《文钞》是初学人进入法道的切要之书，不可不看。念佛人静坐的时候也必须念佛。不能像外道只是静坐而已。念佛，行住坐卧都可以念。行走时，出声念默念随意。躺卧时，应该心中默念，不宜出声念。静坐时，千万不可以掐珠念，掐珠心神不能定，久了容易受病。躺卧时，也是如此。</w:t>
      </w:r>
    </w:p>
    <w:p w14:paraId="537FA903">
      <w:pPr>
        <w:rPr>
          <w:rFonts w:ascii="微软雅黑" w:hAnsi="微软雅黑" w:eastAsia="微软雅黑" w:cs="宋体"/>
          <w:b/>
          <w:color w:val="C00000"/>
          <w:kern w:val="0"/>
          <w:sz w:val="24"/>
          <w:szCs w:val="24"/>
        </w:rPr>
      </w:pPr>
    </w:p>
    <w:p w14:paraId="54673C5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无论行住坐卧声默，都要字字句句，心中口中念得清楚，耳中听得清楚。默念不开口，心中仍有声，自己的耳，听自己心里的声，与开口朗念无异。此为念佛最切要之妙法，且不吃力。</w:t>
      </w:r>
    </w:p>
    <w:p w14:paraId="5750730A">
      <w:pPr>
        <w:rPr>
          <w:rFonts w:ascii="微软雅黑" w:hAnsi="微软雅黑" w:eastAsia="微软雅黑" w:cs="宋体"/>
          <w:b/>
          <w:color w:val="C00000"/>
          <w:kern w:val="0"/>
          <w:sz w:val="24"/>
          <w:szCs w:val="24"/>
        </w:rPr>
      </w:pPr>
      <w:r>
        <w:rPr>
          <w:rFonts w:hint="eastAsia" w:ascii="微软雅黑" w:hAnsi="微软雅黑" w:eastAsia="微软雅黑"/>
          <w:sz w:val="24"/>
        </w:rPr>
        <w:t>无论行住坐卧，出声念、默念，都要字字句句，心中、口中念得清楚，耳中听得清楚。默念不开口，心中仍有声相，自己的耳朵，听自己心里的声音，与开口大声念，没有两样。这是念佛最切要的妙法，而且不吃力。</w:t>
      </w:r>
    </w:p>
    <w:p w14:paraId="1AA4AA9A">
      <w:pPr>
        <w:rPr>
          <w:rFonts w:ascii="微软雅黑" w:hAnsi="微软雅黑" w:eastAsia="微软雅黑" w:cs="宋体"/>
          <w:b/>
          <w:color w:val="C00000"/>
          <w:kern w:val="0"/>
          <w:sz w:val="24"/>
          <w:szCs w:val="24"/>
        </w:rPr>
      </w:pPr>
    </w:p>
    <w:p w14:paraId="2A8A592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楞严经大势至菩萨云，都摄六根，净念相继，得三摩地，斯为第一。耳能听得明白，则六根都摄无遗矣。如此而念，名为净念。净念能常相继，则可得念佛三昧矣。祈努力依行，决定可以出此五浊，登彼九莲。</w:t>
      </w:r>
    </w:p>
    <w:p w14:paraId="7EB0730B">
      <w:pPr>
        <w:rPr>
          <w:rFonts w:ascii="微软雅黑" w:hAnsi="微软雅黑" w:eastAsia="微软雅黑" w:cs="宋体"/>
          <w:b/>
          <w:color w:val="C00000"/>
          <w:kern w:val="0"/>
          <w:sz w:val="24"/>
          <w:szCs w:val="24"/>
        </w:rPr>
      </w:pPr>
      <w:r>
        <w:rPr>
          <w:rFonts w:hint="eastAsia" w:ascii="微软雅黑" w:hAnsi="微软雅黑" w:eastAsia="微软雅黑"/>
          <w:sz w:val="24"/>
        </w:rPr>
        <w:t>《楞严经》中大势至菩萨说：“都摄六根，净念相继，得三摩地，斯为第一。”耳朵能够听得明白，那么六根都收摄无遗了。如此而念，名为净念。净念能够常常相继，就可以得念佛三昧了。希望你努力依照奉行，决定可以出离这五浊恶世，登上那九品莲邦。</w:t>
      </w:r>
    </w:p>
    <w:p w14:paraId="3D46D5DE">
      <w:pPr>
        <w:rPr>
          <w:rFonts w:ascii="微软雅黑" w:hAnsi="微软雅黑" w:eastAsia="微软雅黑" w:cs="宋体"/>
          <w:b/>
          <w:color w:val="C00000"/>
          <w:kern w:val="0"/>
          <w:sz w:val="24"/>
          <w:szCs w:val="24"/>
        </w:rPr>
      </w:pPr>
    </w:p>
    <w:p w14:paraId="43C48F6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见一切女人，均作母姊妹女想。即自妻亦作此想，则淫欲魔无如汝何矣。念佛求生西方，以真信切愿为前导。以至诚持念为正修。切不可求开悟，明心见性，看念佛的是谁，此是参禅人的工夫。即真明心见性，若见思惑未断，尚无了生死之分。况未到明心见性地位乎。此系仗自力了生死者。</w:t>
      </w:r>
    </w:p>
    <w:p w14:paraId="5B2132B0">
      <w:pPr>
        <w:rPr>
          <w:rFonts w:ascii="微软雅黑" w:hAnsi="微软雅黑" w:eastAsia="微软雅黑" w:cs="宋体"/>
          <w:b/>
          <w:color w:val="C00000"/>
          <w:kern w:val="0"/>
          <w:sz w:val="24"/>
          <w:szCs w:val="24"/>
        </w:rPr>
      </w:pPr>
      <w:r>
        <w:rPr>
          <w:rFonts w:hint="eastAsia" w:ascii="微软雅黑" w:hAnsi="微软雅黑" w:eastAsia="微软雅黑"/>
          <w:sz w:val="24"/>
        </w:rPr>
        <w:t>凡是见到一切女人，都当作母亲、姐妹、女儿来想。即使是自己的妻子，也当作这样来想，那么淫欲魔也拿你无可奈何。念佛求生西方，以真信切愿作为前导。以至诚持念作为正修。千万不可以求开悟，求明心见性，看念佛的是谁，这是参禅人的工夫。即使真的明心见性，如果见思惑没有断，尚且没有了生死的分。何况没有到明心见性的地位呢？这是依仗自力了生死的法门。</w:t>
      </w:r>
    </w:p>
    <w:p w14:paraId="386E4BC8">
      <w:pPr>
        <w:rPr>
          <w:rFonts w:ascii="微软雅黑" w:hAnsi="微软雅黑" w:eastAsia="微软雅黑" w:cs="宋体"/>
          <w:b/>
          <w:color w:val="C00000"/>
          <w:kern w:val="0"/>
          <w:sz w:val="24"/>
          <w:szCs w:val="24"/>
        </w:rPr>
      </w:pPr>
    </w:p>
    <w:p w14:paraId="55E07E3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念佛乃仗佛力了生死法门。若看念佛的是谁的人，决定无有真信切愿。未断惑，则不能仗自力了生死。无真切信愿，则不能仗佛力了生死。求升反坠，弄巧成拙，许多痴人，均以此为高超玄妙，可哀孰甚。</w:t>
      </w:r>
    </w:p>
    <w:p w14:paraId="390EEF2B">
      <w:pPr>
        <w:rPr>
          <w:rFonts w:ascii="微软雅黑" w:hAnsi="微软雅黑" w:eastAsia="微软雅黑" w:cs="宋体"/>
          <w:b/>
          <w:color w:val="C00000"/>
          <w:kern w:val="0"/>
          <w:sz w:val="24"/>
          <w:szCs w:val="24"/>
        </w:rPr>
      </w:pPr>
      <w:r>
        <w:rPr>
          <w:rFonts w:hint="eastAsia" w:ascii="微软雅黑" w:hAnsi="微软雅黑" w:eastAsia="微软雅黑"/>
          <w:sz w:val="24"/>
        </w:rPr>
        <w:t>念佛是依仗佛力了生死的法门。如果是“看念佛的是谁”的人，决定没有真信切愿。没有断见思惑，则不能依仗自力了生死。没有真切信愿，则不能依仗佛力了生死。求上升反而下坠，弄巧成拙，许多愚痴之人，都以此认为高超玄妙，还有比这更让人怜悯的吗？</w:t>
      </w:r>
    </w:p>
    <w:p w14:paraId="763D6AEE">
      <w:pPr>
        <w:rPr>
          <w:rFonts w:ascii="微软雅黑" w:hAnsi="微软雅黑" w:eastAsia="微软雅黑" w:cs="宋体"/>
          <w:b/>
          <w:color w:val="C00000"/>
          <w:kern w:val="0"/>
          <w:sz w:val="24"/>
          <w:szCs w:val="24"/>
        </w:rPr>
      </w:pPr>
    </w:p>
    <w:p w14:paraId="6B3DCFF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今为汝取法名为慧净。谓以佛智慧所说净土法门而修，决定可以往生净土也。（民廿八八月初七）</w:t>
      </w:r>
    </w:p>
    <w:p w14:paraId="69C1407B">
      <w:pPr>
        <w:rPr>
          <w:rFonts w:ascii="微软雅黑" w:hAnsi="微软雅黑" w:eastAsia="微软雅黑" w:cs="宋体"/>
          <w:b/>
          <w:color w:val="C00000"/>
          <w:kern w:val="0"/>
          <w:sz w:val="24"/>
          <w:szCs w:val="24"/>
        </w:rPr>
      </w:pPr>
      <w:r>
        <w:rPr>
          <w:rFonts w:hint="eastAsia" w:ascii="微软雅黑" w:hAnsi="微软雅黑" w:eastAsia="微软雅黑"/>
          <w:sz w:val="24"/>
        </w:rPr>
        <w:t>现今为你取法名为慧净。就是以佛智慧所说的净土法门而修，决定可以往生净土啊！（民国二十八年八月初七）</w:t>
      </w:r>
    </w:p>
    <w:p w14:paraId="5E02BF6A">
      <w:pPr>
        <w:rPr>
          <w:rFonts w:ascii="微软雅黑" w:hAnsi="微软雅黑" w:eastAsia="微软雅黑"/>
          <w:sz w:val="24"/>
        </w:rPr>
      </w:pPr>
    </w:p>
    <w:p w14:paraId="2C5F4821">
      <w:pPr>
        <w:rPr>
          <w:rFonts w:ascii="微软雅黑" w:hAnsi="微软雅黑" w:eastAsia="微软雅黑"/>
          <w:sz w:val="24"/>
        </w:rPr>
      </w:pPr>
    </w:p>
    <w:p w14:paraId="5F0B2725">
      <w:pPr>
        <w:rPr>
          <w:rFonts w:hint="eastAsia" w:ascii="微软雅黑" w:hAnsi="微软雅黑" w:eastAsia="微软雅黑"/>
          <w:b/>
          <w:bCs/>
          <w:color w:val="595959" w:themeColor="text1" w:themeTint="A6"/>
          <w:sz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lang w:val="en-US" w:eastAsia="zh-CN"/>
          <w14:textFill>
            <w14:solidFill>
              <w14:schemeClr w14:val="tx1">
                <w14:lumMod w14:val="65000"/>
                <w14:lumOff w14:val="35000"/>
              </w14:schemeClr>
            </w14:solidFill>
          </w14:textFill>
        </w:rPr>
        <w:t>【注释】</w:t>
      </w:r>
    </w:p>
    <w:p w14:paraId="380245FD">
      <w:pPr>
        <w:rPr>
          <w:rFonts w:hint="eastAsia" w:ascii="微软雅黑" w:hAnsi="微软雅黑" w:eastAsia="微软雅黑"/>
          <w:color w:val="595959" w:themeColor="text1" w:themeTint="A6"/>
          <w:sz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14:textFill>
            <w14:solidFill>
              <w14:schemeClr w14:val="tx1">
                <w14:lumMod w14:val="65000"/>
                <w14:lumOff w14:val="35000"/>
              </w14:schemeClr>
            </w14:solidFill>
          </w14:textFill>
        </w:rPr>
        <w:t>【子弟】</w:t>
      </w:r>
      <w:r>
        <w:rPr>
          <w:rFonts w:hint="eastAsia" w:ascii="微软雅黑" w:hAnsi="微软雅黑" w:eastAsia="微软雅黑"/>
          <w:color w:val="595959" w:themeColor="text1" w:themeTint="A6"/>
          <w:sz w:val="24"/>
          <w14:textFill>
            <w14:solidFill>
              <w14:schemeClr w14:val="tx1">
                <w14:lumMod w14:val="65000"/>
                <w14:lumOff w14:val="35000"/>
              </w14:schemeClr>
            </w14:solidFill>
          </w14:textFill>
        </w:rPr>
        <w:t>1.子与弟。对父兄而言。亦泛指子侄辈。2.泛指年轻后辈。</w:t>
      </w:r>
    </w:p>
    <w:p w14:paraId="483F29D2">
      <w:pPr>
        <w:rPr>
          <w:rFonts w:ascii="微软雅黑" w:hAnsi="微软雅黑" w:eastAsia="微软雅黑"/>
          <w:color w:val="595959" w:themeColor="text1" w:themeTint="A6"/>
          <w:sz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14:textFill>
            <w14:solidFill>
              <w14:schemeClr w14:val="tx1">
                <w14:lumMod w14:val="65000"/>
                <w14:lumOff w14:val="35000"/>
              </w14:schemeClr>
            </w14:solidFill>
          </w14:textFill>
        </w:rPr>
        <w:t>【严恭】</w:t>
      </w:r>
      <w:r>
        <w:rPr>
          <w:rFonts w:hint="eastAsia" w:ascii="微软雅黑" w:hAnsi="微软雅黑" w:eastAsia="微软雅黑"/>
          <w:color w:val="595959" w:themeColor="text1" w:themeTint="A6"/>
          <w:sz w:val="24"/>
          <w14:textFill>
            <w14:solidFill>
              <w14:schemeClr w14:val="tx1">
                <w14:lumMod w14:val="65000"/>
                <w14:lumOff w14:val="35000"/>
              </w14:schemeClr>
            </w14:solidFill>
          </w14:textFill>
        </w:rPr>
        <w:t>庄严恭敬。寅畏</w:t>
      </w:r>
      <w:r>
        <w:rPr>
          <w:rFonts w:hint="eastAsia" w:ascii="微软雅黑" w:hAnsi="微软雅黑" w:eastAsia="微软雅黑"/>
          <w:color w:val="595959" w:themeColor="text1" w:themeTint="A6"/>
          <w:sz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14:textFill>
            <w14:solidFill>
              <w14:schemeClr w14:val="tx1">
                <w14:lumMod w14:val="65000"/>
                <w14:lumOff w14:val="35000"/>
              </w14:schemeClr>
            </w14:solidFill>
          </w14:textFill>
        </w:rPr>
        <w:t>敬畏；恭敬戒惧。《书·无逸》：“昔在殷王中宗，严恭寅畏天命。”</w:t>
      </w:r>
    </w:p>
    <w:p w14:paraId="390E604D">
      <w:pPr>
        <w:rPr>
          <w:rFonts w:ascii="微软雅黑" w:hAnsi="微软雅黑" w:eastAsia="微软雅黑"/>
          <w:sz w:val="24"/>
        </w:rPr>
      </w:pPr>
    </w:p>
    <w:p w14:paraId="34CE0913">
      <w:pPr>
        <w:rPr>
          <w:rFonts w:ascii="微软雅黑" w:hAnsi="微软雅黑" w:eastAsia="微软雅黑"/>
          <w:sz w:val="24"/>
        </w:rPr>
      </w:pPr>
    </w:p>
    <w:p w14:paraId="69EC2A00">
      <w:pPr>
        <w:widowControl/>
        <w:jc w:val="left"/>
        <w:rPr>
          <w:rFonts w:ascii="微软雅黑" w:hAnsi="微软雅黑" w:eastAsia="微软雅黑"/>
          <w:sz w:val="24"/>
        </w:rPr>
      </w:pPr>
      <w:r>
        <w:rPr>
          <w:rFonts w:ascii="微软雅黑" w:hAnsi="微软雅黑" w:eastAsia="微软雅黑"/>
          <w:sz w:val="24"/>
        </w:rPr>
        <w:br w:type="page"/>
      </w:r>
    </w:p>
    <w:p w14:paraId="3BF98B5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31" w:name="_Toc26064"/>
      <w:r>
        <w:rPr>
          <w:rFonts w:hint="eastAsia" w:ascii="微软雅黑" w:hAnsi="微软雅黑" w:eastAsia="微软雅黑" w:cs="宋体"/>
          <w:b/>
          <w:color w:val="C00000"/>
          <w:kern w:val="0"/>
          <w:sz w:val="24"/>
          <w:szCs w:val="24"/>
        </w:rPr>
        <w:t>复章以铨居士书一</w:t>
      </w:r>
      <w:bookmarkEnd w:id="131"/>
    </w:p>
    <w:p w14:paraId="5AB04678">
      <w:pPr>
        <w:rPr>
          <w:rFonts w:ascii="微软雅黑" w:hAnsi="微软雅黑" w:eastAsia="微软雅黑" w:cs="宋体"/>
          <w:b/>
          <w:color w:val="C00000"/>
          <w:kern w:val="0"/>
          <w:sz w:val="24"/>
          <w:szCs w:val="24"/>
        </w:rPr>
      </w:pPr>
    </w:p>
    <w:p w14:paraId="327D368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今为汝取法名为慧全。能依佛智慧而修净业，即为慧全。方可以自铨所应修之法门。并可以铨一切人，而为说此最为契理契机之法。</w:t>
      </w:r>
    </w:p>
    <w:p w14:paraId="6F77F77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sz w:val="24"/>
          <w:szCs w:val="24"/>
        </w:rPr>
        <w:t>现在为你取法名为慧全。能够依佛智慧而修净业，即为慧全。才可以自己衡量鉴别所应该修持的法门。并且可以衡量鉴别一切人，而为他们宣说这个最为契理契机的大法。</w:t>
      </w:r>
    </w:p>
    <w:p w14:paraId="1B311647">
      <w:pPr>
        <w:rPr>
          <w:rFonts w:ascii="微软雅黑" w:hAnsi="微软雅黑" w:eastAsia="微软雅黑" w:cs="宋体"/>
          <w:b/>
          <w:color w:val="C00000"/>
          <w:kern w:val="0"/>
          <w:sz w:val="24"/>
          <w:szCs w:val="24"/>
        </w:rPr>
      </w:pPr>
    </w:p>
    <w:p w14:paraId="711D842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切众生，皆是过去父母，未来诸佛，何可谓不遵父吃肉之命为不孝乎。设汝父一旦发狂，谓汝言，我很爱汝，汝当割我身肉以吃，我心方大欢喜。汝若不割我肉吃，即是不孝。不孝之人，天地鬼神均当殛诛。汝若吃我之肉，则为大孝尊亲，天地鬼神当永保佑，令汝永远吉祥。汝肯从此命乎。</w:t>
      </w:r>
    </w:p>
    <w:p w14:paraId="6532A061">
      <w:pPr>
        <w:rPr>
          <w:rFonts w:ascii="微软雅黑" w:hAnsi="微软雅黑" w:eastAsia="微软雅黑" w:cs="宋体"/>
          <w:b/>
          <w:color w:val="C00000"/>
          <w:kern w:val="0"/>
          <w:sz w:val="24"/>
          <w:szCs w:val="24"/>
        </w:rPr>
      </w:pPr>
      <w:r>
        <w:rPr>
          <w:rFonts w:hint="eastAsia" w:ascii="微软雅黑" w:hAnsi="微软雅黑" w:eastAsia="微软雅黑"/>
          <w:sz w:val="24"/>
          <w:szCs w:val="24"/>
        </w:rPr>
        <w:t>一切众生，都是过去父母，未来诸佛，怎么可以说，不遵从父亲吃肉的命令为不孝呢？假设你父亲一旦发疯，对你说：“我很爱你，你应当割我身上的肉来吃，我心中方才大欢喜。你如果不割我的肉来吃，就是不孝。不孝的人，天地鬼神都应当惩罚诛杀。你如果吃我的肉，就是大孝尊亲，天地鬼神应当永远保佑，令你永远吉祥。”你肯听从这个命令吗？</w:t>
      </w:r>
    </w:p>
    <w:p w14:paraId="5EEEB7C6">
      <w:pPr>
        <w:rPr>
          <w:rFonts w:ascii="微软雅黑" w:hAnsi="微软雅黑" w:eastAsia="微软雅黑" w:cs="宋体"/>
          <w:b/>
          <w:color w:val="C00000"/>
          <w:kern w:val="0"/>
          <w:sz w:val="24"/>
          <w:szCs w:val="24"/>
        </w:rPr>
      </w:pPr>
    </w:p>
    <w:p w14:paraId="68AFBE7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以不遵父吃肉之命为不孝，且谓有大罪，乃不明之瞎说。但可婉谕其意，不宜决烈抗拒。又须劝汝父母吃长素，以免生生世世常受杀报，能如是方为真孝。世人以肉行孝，乃无知之人之作为。既皈依佛，何又以世俗之迷情为是乎。</w:t>
      </w:r>
    </w:p>
    <w:p w14:paraId="1CB7261C">
      <w:pPr>
        <w:rPr>
          <w:rFonts w:ascii="微软雅黑" w:hAnsi="微软雅黑" w:eastAsia="微软雅黑" w:cs="宋体"/>
          <w:b/>
          <w:color w:val="C00000"/>
          <w:kern w:val="0"/>
          <w:sz w:val="24"/>
          <w:szCs w:val="24"/>
        </w:rPr>
      </w:pPr>
      <w:r>
        <w:rPr>
          <w:rFonts w:hint="eastAsia" w:ascii="微软雅黑" w:hAnsi="微软雅黑" w:eastAsia="微软雅黑"/>
          <w:sz w:val="24"/>
          <w:szCs w:val="24"/>
        </w:rPr>
        <w:t>你以不遵从父亲吃肉的命令为不孝，而且认为有大罪，是不明白道理的瞎说。但可以委婉告诉他不吃肉的心意，不适宜决烈抗拒。又必须劝你父母吃长素，以免生生世世常受杀报，能够如此，才是真孝。世间人以肉食来行孝，是无知之人的作为。既已皈依佛，为何又以世俗的迷情为是呢？</w:t>
      </w:r>
    </w:p>
    <w:p w14:paraId="680510D5">
      <w:pPr>
        <w:rPr>
          <w:rFonts w:ascii="微软雅黑" w:hAnsi="微软雅黑" w:eastAsia="微软雅黑" w:cs="宋体"/>
          <w:b/>
          <w:color w:val="C00000"/>
          <w:kern w:val="0"/>
          <w:sz w:val="24"/>
          <w:szCs w:val="24"/>
        </w:rPr>
      </w:pPr>
    </w:p>
    <w:p w14:paraId="2238512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宋黄山谷劝戒杀生食肉诗云，我肉众生肉，名殊体不殊。本是一种性，只为别形躯。苦恼从他受，肥甘为我需。莫教阎君断，自揣应何如。祈将我字与汝父看。</w:t>
      </w:r>
    </w:p>
    <w:p w14:paraId="7F6F50AF">
      <w:pPr>
        <w:rPr>
          <w:rFonts w:ascii="微软雅黑" w:hAnsi="微软雅黑" w:eastAsia="微软雅黑" w:cs="宋体"/>
          <w:b/>
          <w:color w:val="C00000"/>
          <w:kern w:val="0"/>
          <w:sz w:val="24"/>
          <w:szCs w:val="24"/>
        </w:rPr>
      </w:pPr>
      <w:r>
        <w:rPr>
          <w:rFonts w:hint="eastAsia" w:ascii="微软雅黑" w:hAnsi="微软雅黑" w:eastAsia="微软雅黑"/>
          <w:sz w:val="24"/>
          <w:szCs w:val="24"/>
        </w:rPr>
        <w:t>宋朝黄山谷劝戒杀生食肉诗说：“我肉众生肉，名殊体不殊。本是一种性，只为别形躯。苦恼从他受，肥甘为我需。莫教阎君断，自揣应何如。”请将我写的信，给你父亲看。</w:t>
      </w:r>
    </w:p>
    <w:p w14:paraId="008DCDDD">
      <w:pPr>
        <w:rPr>
          <w:rFonts w:ascii="微软雅黑" w:hAnsi="微软雅黑" w:eastAsia="微软雅黑" w:cs="宋体"/>
          <w:b/>
          <w:color w:val="C00000"/>
          <w:kern w:val="0"/>
          <w:sz w:val="24"/>
          <w:szCs w:val="24"/>
        </w:rPr>
      </w:pPr>
    </w:p>
    <w:p w14:paraId="3BD1013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汝父若肯依我说，实为不可思议功德。如仍欲吃肉，只可少备点，以过过瘾。切不可尽量供给，以添汝父之杀报。又只可买市中现物，不可在家中杀。家中杀生，便是杀场，其不祥孰甚。</w:t>
      </w:r>
    </w:p>
    <w:p w14:paraId="5F2111F9">
      <w:pPr>
        <w:rPr>
          <w:rFonts w:ascii="微软雅黑" w:hAnsi="微软雅黑" w:eastAsia="微软雅黑" w:cs="宋体"/>
          <w:b/>
          <w:color w:val="C00000"/>
          <w:kern w:val="0"/>
          <w:sz w:val="24"/>
          <w:szCs w:val="24"/>
        </w:rPr>
      </w:pPr>
      <w:r>
        <w:rPr>
          <w:rFonts w:hint="eastAsia" w:ascii="微软雅黑" w:hAnsi="微软雅黑" w:eastAsia="微软雅黑"/>
          <w:sz w:val="24"/>
          <w:szCs w:val="24"/>
        </w:rPr>
        <w:t>你父亲如果肯依我所说，实在是不可思议的功德。如果仍然想要吃肉，只可以少预备一点，来过过瘾。千万不可以尽量供给，以增添你父亲的杀报。又只可以买市场上现成的肉，不可以在家中杀生。家中杀生，就是杀场，还有比这更不吉祥的吗？</w:t>
      </w:r>
    </w:p>
    <w:p w14:paraId="57277AAE">
      <w:pPr>
        <w:rPr>
          <w:rFonts w:ascii="微软雅黑" w:hAnsi="微软雅黑" w:eastAsia="微软雅黑" w:cs="宋体"/>
          <w:b/>
          <w:color w:val="C00000"/>
          <w:kern w:val="0"/>
          <w:sz w:val="24"/>
          <w:szCs w:val="24"/>
        </w:rPr>
      </w:pPr>
    </w:p>
    <w:p w14:paraId="13D30FE6">
      <w:pPr>
        <w:rPr>
          <w:rFonts w:ascii="微软雅黑" w:hAnsi="微软雅黑" w:eastAsia="微软雅黑" w:cs="宋体"/>
          <w:b/>
          <w:color w:val="C00000"/>
          <w:kern w:val="0"/>
          <w:sz w:val="24"/>
          <w:szCs w:val="24"/>
        </w:rPr>
      </w:pPr>
    </w:p>
    <w:p w14:paraId="0955AA3B">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1C2F0C97">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【殛】</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诛也。杀死。</w:t>
      </w:r>
    </w:p>
    <w:p w14:paraId="3FA78AE4">
      <w:pPr>
        <w:rPr>
          <w:rFonts w:ascii="微软雅黑" w:hAnsi="微软雅黑" w:eastAsia="微软雅黑" w:cs="宋体"/>
          <w:b/>
          <w:color w:val="C00000"/>
          <w:kern w:val="0"/>
          <w:sz w:val="24"/>
          <w:szCs w:val="24"/>
        </w:rPr>
      </w:pPr>
    </w:p>
    <w:p w14:paraId="756AB5C1">
      <w:pPr>
        <w:rPr>
          <w:rFonts w:ascii="微软雅黑" w:hAnsi="微软雅黑" w:eastAsia="微软雅黑" w:cs="宋体"/>
          <w:b/>
          <w:color w:val="C00000"/>
          <w:kern w:val="0"/>
          <w:sz w:val="24"/>
          <w:szCs w:val="24"/>
        </w:rPr>
      </w:pPr>
    </w:p>
    <w:p w14:paraId="4D899BA2">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201828B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32" w:name="_Toc9193"/>
      <w:r>
        <w:rPr>
          <w:rFonts w:hint="eastAsia" w:ascii="微软雅黑" w:hAnsi="微软雅黑" w:eastAsia="微软雅黑" w:cs="宋体"/>
          <w:b/>
          <w:color w:val="C00000"/>
          <w:kern w:val="0"/>
          <w:sz w:val="24"/>
          <w:szCs w:val="24"/>
        </w:rPr>
        <w:t>复章以铨居士书二</w:t>
      </w:r>
      <w:bookmarkEnd w:id="132"/>
    </w:p>
    <w:p w14:paraId="6485944E">
      <w:pPr>
        <w:rPr>
          <w:rFonts w:ascii="微软雅黑" w:hAnsi="微软雅黑" w:eastAsia="微软雅黑" w:cs="宋体"/>
          <w:b/>
          <w:color w:val="C00000"/>
          <w:kern w:val="0"/>
          <w:sz w:val="24"/>
          <w:szCs w:val="24"/>
        </w:rPr>
      </w:pPr>
    </w:p>
    <w:p w14:paraId="6BA199A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备悉。在家闲居，当以净土法门，为双亲认真讲说。俾生正信以得往生，则功德大矣。虽读大乘经典，仍以念佛为正行。倘一心研究经义，将念佛付之脑后，则大通家或可仿佛做到。即生超凡入圣，恐让愚夫愚妇，而自了无其分矣。</w:t>
      </w:r>
    </w:p>
    <w:p w14:paraId="0C5C7C8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sz w:val="24"/>
          <w:szCs w:val="24"/>
        </w:rPr>
        <w:t>你的信都看过了。在家闲居，应当将净土法门，对双亲认真讲说。使他们生起正信，得以往生，那么功德就很大了。虽然读诵大乘经典，但仍应以念佛作为正行。倘若一心研究经义，将念佛付之脑后，那么大通家或许可以仿佛做到。当生超凡入圣，恐怕就让给普通百姓，而自己没有这个份了。</w:t>
      </w:r>
    </w:p>
    <w:p w14:paraId="2F009DEF">
      <w:pPr>
        <w:rPr>
          <w:rFonts w:ascii="微软雅黑" w:hAnsi="微软雅黑" w:eastAsia="微软雅黑" w:cs="宋体"/>
          <w:b/>
          <w:color w:val="C00000"/>
          <w:kern w:val="0"/>
          <w:sz w:val="24"/>
          <w:szCs w:val="24"/>
        </w:rPr>
      </w:pPr>
    </w:p>
    <w:p w14:paraId="225A3D8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知念佛法门，乃教中之特别法门。除此之外，勿道凡夫不能即生了，即已证初二果之圣人，亦不能即生了。且莫心高，谓为明佛经义，便可得大利益。若作此想，便与店铺作司账者无异。虽曰有数千数万数十万，经我料理，到底不是自家的。及乎谢事，自己只得薪水之少数而已。</w:t>
      </w:r>
    </w:p>
    <w:p w14:paraId="10D8BDD8">
      <w:pPr>
        <w:rPr>
          <w:rFonts w:ascii="微软雅黑" w:hAnsi="微软雅黑" w:eastAsia="微软雅黑" w:cs="宋体"/>
          <w:b/>
          <w:color w:val="C00000"/>
          <w:kern w:val="0"/>
          <w:sz w:val="24"/>
          <w:szCs w:val="24"/>
        </w:rPr>
      </w:pPr>
      <w:r>
        <w:rPr>
          <w:rFonts w:hint="eastAsia" w:ascii="微软雅黑" w:hAnsi="微软雅黑" w:eastAsia="微软雅黑"/>
          <w:sz w:val="24"/>
          <w:szCs w:val="24"/>
        </w:rPr>
        <w:t>必须知道念佛法门，是佛教中的特别法门。除了这个法门之外，不要说凡夫不能当生了生死，即使是已证初、二果的圣人，也不能当生了脱。暂且不要心高，认为明白佛经大义，就可以得到大利益。如果有这样的想法，就与店铺作司账的先生没有两样了。虽然说有几千、几万、几十万的钱，由我来料理，到底不是自家的。等到辞职结帐，自己只得到少数的一点薪水而已。</w:t>
      </w:r>
    </w:p>
    <w:p w14:paraId="1EDBE1C6">
      <w:pPr>
        <w:rPr>
          <w:rFonts w:ascii="微软雅黑" w:hAnsi="微软雅黑" w:eastAsia="微软雅黑" w:cs="宋体"/>
          <w:b/>
          <w:color w:val="C00000"/>
          <w:kern w:val="0"/>
          <w:sz w:val="24"/>
          <w:szCs w:val="24"/>
        </w:rPr>
      </w:pPr>
    </w:p>
    <w:p w14:paraId="58C2E9C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光老矣，目力精神均不给，以后不得再来信。有愿皈依者，即令皈依当地僧，或高竖法幢者。若光者，实无目力精神应酬也。三人法名，另纸书之。一函遍复，以作开示。（民廿八二月初二）</w:t>
      </w:r>
    </w:p>
    <w:p w14:paraId="5EE78861">
      <w:r>
        <w:rPr>
          <w:rFonts w:hint="eastAsia" w:ascii="微软雅黑" w:hAnsi="微软雅黑" w:eastAsia="微软雅黑"/>
          <w:sz w:val="24"/>
          <w:szCs w:val="24"/>
        </w:rPr>
        <w:t>我老了，视力精神都不足，以后不得再来信。有愿意皈依的人，就令他皈依当地僧人，或者高竖法幢的大法师。像我这样，实在没有视力精神应酬。三个人的法名，另外在纸上写好。《一函遍复》，作为开示。（民国二十八年二月初二）</w:t>
      </w:r>
    </w:p>
    <w:p w14:paraId="5BC45EB3">
      <w:pPr>
        <w:rPr>
          <w:rFonts w:ascii="微软雅黑" w:hAnsi="微软雅黑" w:eastAsia="微软雅黑" w:cs="宋体"/>
          <w:b/>
          <w:color w:val="C00000"/>
          <w:kern w:val="0"/>
          <w:sz w:val="24"/>
          <w:szCs w:val="24"/>
        </w:rPr>
      </w:pPr>
    </w:p>
    <w:p w14:paraId="06DAA822">
      <w:pPr>
        <w:rPr>
          <w:rFonts w:ascii="微软雅黑" w:hAnsi="微软雅黑" w:eastAsia="微软雅黑" w:cs="宋体"/>
          <w:b/>
          <w:color w:val="C00000"/>
          <w:kern w:val="0"/>
          <w:sz w:val="24"/>
          <w:szCs w:val="24"/>
        </w:rPr>
      </w:pPr>
    </w:p>
    <w:p w14:paraId="5B6175CE">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2CB3727F">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【谢事】</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辞职；免除俗事。</w:t>
      </w:r>
    </w:p>
    <w:p w14:paraId="47B99190">
      <w:pPr>
        <w:rPr>
          <w:rFonts w:ascii="微软雅黑" w:hAnsi="微软雅黑" w:eastAsia="微软雅黑" w:cs="宋体"/>
          <w:b/>
          <w:color w:val="C00000"/>
          <w:kern w:val="0"/>
          <w:sz w:val="24"/>
          <w:szCs w:val="24"/>
        </w:rPr>
      </w:pPr>
    </w:p>
    <w:p w14:paraId="54432F3E">
      <w:pPr>
        <w:rPr>
          <w:rFonts w:ascii="微软雅黑" w:hAnsi="微软雅黑" w:eastAsia="微软雅黑" w:cs="宋体"/>
          <w:b/>
          <w:color w:val="C00000"/>
          <w:kern w:val="0"/>
          <w:sz w:val="24"/>
          <w:szCs w:val="24"/>
        </w:rPr>
      </w:pPr>
    </w:p>
    <w:p w14:paraId="48392FC3">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6D301E9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33" w:name="_Toc26256"/>
      <w:r>
        <w:rPr>
          <w:rFonts w:ascii="微软雅黑" w:hAnsi="微软雅黑" w:eastAsia="微软雅黑" w:cs="宋体"/>
          <w:b/>
          <w:color w:val="C00000"/>
          <w:kern w:val="0"/>
          <w:sz w:val="24"/>
          <w:szCs w:val="24"/>
        </w:rPr>
        <w:t>复章以铨居士书三</w:t>
      </w:r>
      <w:bookmarkEnd w:id="133"/>
    </w:p>
    <w:p w14:paraId="023664CE">
      <w:pPr>
        <w:rPr>
          <w:rFonts w:ascii="微软雅黑" w:hAnsi="微软雅黑" w:eastAsia="微软雅黑" w:cs="宋体"/>
          <w:b/>
          <w:color w:val="C00000"/>
          <w:kern w:val="0"/>
          <w:sz w:val="24"/>
          <w:szCs w:val="24"/>
        </w:rPr>
      </w:pPr>
    </w:p>
    <w:p w14:paraId="2BE33F0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猛兽毒蛇蝗虫之类，均由人心凶恶，故致伤人。若向彼念佛，及教一切人各念佛，彼当自去。</w:t>
      </w:r>
    </w:p>
    <w:p w14:paraId="2DA3B61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猛兽、毒蛇、蝗虫之类的动物，都是由于人心的凶恶，所以导致伤人。如果向着它们念佛，以及教一切人各自念佛，它们必当自行离去。</w:t>
      </w:r>
    </w:p>
    <w:p w14:paraId="1ADCE811">
      <w:pPr>
        <w:rPr>
          <w:rFonts w:ascii="微软雅黑" w:hAnsi="微软雅黑" w:eastAsia="微软雅黑" w:cs="宋体"/>
          <w:b/>
          <w:color w:val="C00000"/>
          <w:kern w:val="0"/>
          <w:sz w:val="24"/>
          <w:szCs w:val="24"/>
        </w:rPr>
      </w:pPr>
    </w:p>
    <w:p w14:paraId="6B16818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岂杀之而能为民除害乎。乃是引人造业，永生永世受杀报。汝学佛戒杀，而发此最可恶之言论，若不忏悔，必遭天谴</w:t>
      </w:r>
    </w:p>
    <w:p w14:paraId="7A033F5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哪里是杀了它们，就能为民除害呢？这是引导他人造业，永生永世遭受杀报。你学佛戒杀，而</w:t>
      </w:r>
      <w:r>
        <w:rPr>
          <w:rFonts w:hint="eastAsia" w:ascii="微软雅黑" w:hAnsi="微软雅黑" w:eastAsia="微软雅黑" w:cs="Tahoma"/>
          <w:color w:val="222222"/>
          <w:sz w:val="24"/>
          <w:szCs w:val="24"/>
        </w:rPr>
        <w:t>发</w:t>
      </w:r>
      <w:r>
        <w:rPr>
          <w:rFonts w:ascii="微软雅黑" w:hAnsi="微软雅黑" w:eastAsia="微软雅黑" w:cs="Tahoma"/>
          <w:color w:val="222222"/>
          <w:sz w:val="24"/>
          <w:szCs w:val="24"/>
        </w:rPr>
        <w:t>这些最可恶的言论，如果不忏悔，必遭上天责罚</w:t>
      </w:r>
    </w:p>
    <w:p w14:paraId="05565216">
      <w:pPr>
        <w:rPr>
          <w:rFonts w:ascii="微软雅黑" w:hAnsi="微软雅黑" w:eastAsia="微软雅黑" w:cs="宋体"/>
          <w:b/>
          <w:color w:val="C00000"/>
          <w:kern w:val="0"/>
          <w:sz w:val="24"/>
          <w:szCs w:val="24"/>
        </w:rPr>
      </w:pPr>
    </w:p>
    <w:p w14:paraId="69DB07E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（龙梓修在江北某县作知县，民以蝗虫为灾请验，至一处，其地踏</w:t>
      </w:r>
      <w:r>
        <w:rPr>
          <w:rFonts w:hint="eastAsia" w:ascii="微软雅黑" w:hAnsi="微软雅黑" w:eastAsia="微软雅黑" w:cs="宋体"/>
          <w:b/>
          <w:color w:val="C00000"/>
          <w:kern w:val="0"/>
          <w:sz w:val="24"/>
          <w:szCs w:val="24"/>
          <w:lang w:val="en-US" w:eastAsia="zh-CN"/>
        </w:rPr>
        <w:t>着</w:t>
      </w:r>
      <w:r>
        <w:rPr>
          <w:rFonts w:hint="eastAsia" w:ascii="微软雅黑" w:hAnsi="微软雅黑" w:eastAsia="微软雅黑" w:cs="宋体"/>
          <w:b/>
          <w:color w:val="C00000"/>
          <w:kern w:val="0"/>
          <w:sz w:val="24"/>
          <w:szCs w:val="24"/>
        </w:rPr>
        <w:t>，颇松陷脚，问蝗虫何在，云脚下即是，有数寸厚，数里宽，十多里长，尚未长翅，翅成一飞，则将蔽天日，吓极不敢出一言，遂拜天地，求赐民命，未经二三小时，忽大雷雨，蝗虫随雨而灭，此以不能设法，而求天灭蝗之一大感应也。若出令令烧埋杀，试问有此大力乎）。</w:t>
      </w:r>
    </w:p>
    <w:p w14:paraId="4F97649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龙梓修在江北某县作知县时，人民因为蝗虫之灾，请他前去查验，到了一个地方，那个地方一脚踏下去，地面很松，脚都陷进去，他问：蝗虫在什么地方？回答说：脚下踩的就是，有几寸厚，几里宽，十多里长，都是虫蛹，还没有长翅膀，翅膀长成，一旦飞起来，就会蔽遮天日，他吓得不敢再说一句话，于是祷拜天地，求上天赐给人民生计，不到二、三个小时，忽然下起大雷雨，蝗虫随着雷雨而灭除，这是因为不能想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办法，而求上天灭除蝗虫的一大感应。如果当时下令，用烧、埋、杀等办法，试问有这样的大力吗）</w:t>
      </w:r>
      <w:r>
        <w:rPr>
          <w:rFonts w:hint="eastAsia" w:ascii="微软雅黑" w:hAnsi="微软雅黑" w:eastAsia="微软雅黑" w:cs="Tahoma"/>
          <w:color w:val="222222"/>
          <w:sz w:val="24"/>
          <w:szCs w:val="24"/>
        </w:rPr>
        <w:t>。</w:t>
      </w:r>
    </w:p>
    <w:p w14:paraId="6A674369">
      <w:pPr>
        <w:rPr>
          <w:rFonts w:ascii="微软雅黑" w:hAnsi="微软雅黑" w:eastAsia="微软雅黑" w:cs="宋体"/>
          <w:b/>
          <w:color w:val="C00000"/>
          <w:kern w:val="0"/>
          <w:sz w:val="24"/>
          <w:szCs w:val="24"/>
        </w:rPr>
      </w:pPr>
    </w:p>
    <w:p w14:paraId="781A824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一幼女买一拍蝇器，遂见蝇即拍，未几时，全屋均被蝇扒满。其祖母遂大开门窗，念佛求蝇去，而蝇遂尽去。以此女尚有善根，遂以此相，止彼杀业。否则日日杀生，己亦随之夭寿矣。</w:t>
      </w:r>
    </w:p>
    <w:p w14:paraId="3054C8D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有一位小女孩，买来一个拍蝇器，于是看见苍蝇就拍，不一会，全屋都被苍蝇扒满了。她祖母于是大开门窗，念佛求苍蝇离去，而苍蝇于是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全部离去。因为这</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小女孩还有一些善根，于是以这个异相，止息她的杀业。否则，天天杀生，自己也随之短寿了。</w:t>
      </w:r>
    </w:p>
    <w:p w14:paraId="0C0F165E">
      <w:pPr>
        <w:rPr>
          <w:rFonts w:ascii="微软雅黑" w:hAnsi="微软雅黑" w:eastAsia="微软雅黑" w:cs="宋体"/>
          <w:b/>
          <w:color w:val="C00000"/>
          <w:kern w:val="0"/>
          <w:sz w:val="24"/>
          <w:szCs w:val="24"/>
        </w:rPr>
      </w:pPr>
    </w:p>
    <w:p w14:paraId="5D28263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孙叔敖之事不可学，试问谁有此好心乎。无此好心，则自造杀业，教一切人造杀业也。且双头蛇，系不多见之异物，故叔敖杀而埋之。猛兽毒蛇蝗虫，非杀能止之物。唯大家发慈善心，同念佛号，彼必远去。</w:t>
      </w:r>
    </w:p>
    <w:p w14:paraId="08E4562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孙叔敖的事情不可以学习，试问：谁有这样的好心呢？没有这样的好心，那么自己造作杀业，教一切人造作杀业。而且双头蛇，是不多见的异物，所以孙叔敖杀死埋掉。猛兽、毒蛇、蝗虫，不是杀死就能灭绝的动物。唯有大家发起慈善心，同念佛号，它们必定远去。</w:t>
      </w:r>
    </w:p>
    <w:p w14:paraId="1405CB29">
      <w:pPr>
        <w:rPr>
          <w:rFonts w:ascii="微软雅黑" w:hAnsi="微软雅黑" w:eastAsia="微软雅黑" w:cs="宋体"/>
          <w:b/>
          <w:color w:val="C00000"/>
          <w:kern w:val="0"/>
          <w:sz w:val="24"/>
          <w:szCs w:val="24"/>
        </w:rPr>
      </w:pPr>
    </w:p>
    <w:p w14:paraId="700B2D1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汝何不见普门品，若恶兽围绕，利牙爪可怖，念彼观音力，疾走无边方。蚖蛇及蝮蝎，气毒烟火然，念彼观音力，寻声自回去乎。</w:t>
      </w:r>
    </w:p>
    <w:p w14:paraId="42919808">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你为何不见《普门品》中说，“若恶兽围绕，利牙爪可怖，念彼观音力，疾走无边方。蚖蛇及蝮蝎，气毒烟火然，念彼观音力，寻声自回去”呢？</w:t>
      </w:r>
    </w:p>
    <w:p w14:paraId="13B3151F">
      <w:pPr>
        <w:rPr>
          <w:rFonts w:ascii="微软雅黑" w:hAnsi="微软雅黑" w:eastAsia="微软雅黑" w:cs="宋体"/>
          <w:b/>
          <w:color w:val="C00000"/>
          <w:kern w:val="0"/>
          <w:sz w:val="24"/>
          <w:szCs w:val="24"/>
        </w:rPr>
      </w:pPr>
    </w:p>
    <w:p w14:paraId="0223A7D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汝以不知世务，发此自陷陷人之极重恶话。若不为汝说破，则前路通是怨家矣。话可妄说乎。</w:t>
      </w:r>
    </w:p>
    <w:p w14:paraId="1BAFCD3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你因为不知道世务，说出这些让自己陷坠，也误陷他人的极重恶话。如果不为你说破，那么前路全都是怨家了。话是可以乱说的吗？</w:t>
      </w:r>
    </w:p>
    <w:p w14:paraId="51E950AD">
      <w:pPr>
        <w:rPr>
          <w:rFonts w:ascii="微软雅黑" w:hAnsi="微软雅黑" w:eastAsia="微软雅黑" w:cs="宋体"/>
          <w:b/>
          <w:color w:val="C00000"/>
          <w:kern w:val="0"/>
          <w:sz w:val="24"/>
          <w:szCs w:val="24"/>
        </w:rPr>
      </w:pPr>
    </w:p>
    <w:p w14:paraId="06CB4A3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八人皈依法名，随人自领。上海是打七，不是讲经。是午后说一点多钟开示。不可去，以人多反为徒劳。</w:t>
      </w:r>
    </w:p>
    <w:p w14:paraId="1BA497C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八个人皈依的法名，随个人自己领取。上海是打七，不是讲经。是午后说一个多钟头的开示。不可以去，因为人多，反而</w:t>
      </w:r>
      <w:r>
        <w:rPr>
          <w:rFonts w:hint="eastAsia" w:ascii="微软雅黑" w:hAnsi="微软雅黑" w:eastAsia="微软雅黑" w:cs="Tahoma"/>
          <w:color w:val="222222"/>
          <w:sz w:val="24"/>
          <w:szCs w:val="24"/>
        </w:rPr>
        <w:t>成为</w:t>
      </w:r>
      <w:r>
        <w:rPr>
          <w:rFonts w:ascii="微软雅黑" w:hAnsi="微软雅黑" w:eastAsia="微软雅黑" w:cs="Tahoma"/>
          <w:color w:val="222222"/>
          <w:sz w:val="24"/>
          <w:szCs w:val="24"/>
        </w:rPr>
        <w:t>徒劳。</w:t>
      </w:r>
    </w:p>
    <w:p w14:paraId="1BBEBFFA">
      <w:pPr>
        <w:rPr>
          <w:rFonts w:ascii="微软雅黑" w:hAnsi="微软雅黑" w:eastAsia="微软雅黑" w:cs="宋体"/>
          <w:b/>
          <w:color w:val="C00000"/>
          <w:kern w:val="0"/>
          <w:sz w:val="24"/>
          <w:szCs w:val="24"/>
        </w:rPr>
      </w:pPr>
    </w:p>
    <w:p w14:paraId="1FB9665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光概不会客，不私与人说一句话。亦不受食物钱财。如此方可维持，否则必至累死。此章程已定，万不能方便，祈慧察。</w:t>
      </w:r>
    </w:p>
    <w:p w14:paraId="27C3CEC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我一概不会客，不私自与人说一句话。也不接受食物钱财。如此才可以维持，否则，必定累死。这个章程已定，绝对不能开方便，请慧察。</w:t>
      </w:r>
    </w:p>
    <w:p w14:paraId="5E541A2E">
      <w:pPr>
        <w:rPr>
          <w:rFonts w:ascii="微软雅黑" w:hAnsi="微软雅黑" w:eastAsia="微软雅黑" w:cs="宋体"/>
          <w:b/>
          <w:color w:val="C00000"/>
          <w:kern w:val="0"/>
          <w:sz w:val="24"/>
          <w:szCs w:val="24"/>
        </w:rPr>
      </w:pPr>
    </w:p>
    <w:p w14:paraId="0D77467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二位法名，另纸书之。厂中肯提倡吃素念佛，生意必定发达，亦可以为同行之导。人之好善，孰不如我，无人提倡，则无由发起。</w:t>
      </w:r>
    </w:p>
    <w:p w14:paraId="298CC53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二位的法名，在另外的纸上写好。工厂中肯提倡吃素念佛，生意必定发达，也可以作为同行的倡导。人的好善之心，谁会不如我呢？没有人提倡，就没有因缘发起。</w:t>
      </w:r>
    </w:p>
    <w:p w14:paraId="4715ADF8">
      <w:pPr>
        <w:rPr>
          <w:rFonts w:ascii="微软雅黑" w:hAnsi="微软雅黑" w:eastAsia="微软雅黑" w:cs="宋体"/>
          <w:b/>
          <w:color w:val="C00000"/>
          <w:kern w:val="0"/>
          <w:sz w:val="24"/>
          <w:szCs w:val="24"/>
        </w:rPr>
      </w:pPr>
    </w:p>
    <w:p w14:paraId="658ABF0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开示录，大约月底可送到。于无意中念观音，是宿世中常念之缘熟。净土法门，乃佛法中之特别法门。能生信修持，便可现生超凡入圣。人而不知，及知而不修，可不哀哉。</w:t>
      </w:r>
    </w:p>
    <w:p w14:paraId="5486C3E1">
      <w:pPr>
        <w:rPr>
          <w:rFonts w:ascii="微软雅黑" w:hAnsi="微软雅黑" w:eastAsia="微软雅黑" w:cs="Tahoma"/>
          <w:color w:val="222222"/>
          <w:sz w:val="24"/>
          <w:szCs w:val="24"/>
        </w:rPr>
      </w:pPr>
      <w:r>
        <w:rPr>
          <w:rFonts w:ascii="微软雅黑" w:hAnsi="微软雅黑" w:eastAsia="微软雅黑" w:cs="Tahoma"/>
          <w:color w:val="222222"/>
          <w:sz w:val="24"/>
          <w:szCs w:val="24"/>
        </w:rPr>
        <w:t>《开示录》，大约月底可以送到。在无意中念观音圣号，这是宿世中常念圣号的缘成熟。净土法门，是佛法中的特别法门。能够生信发愿修持，</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可现生超凡入圣。一个人不知道净土法门，以及知道了而不修持，</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2CCFB63A">
      <w:pPr>
        <w:rPr>
          <w:rFonts w:ascii="微软雅黑" w:hAnsi="微软雅黑" w:eastAsia="微软雅黑" w:cs="宋体"/>
          <w:b/>
          <w:color w:val="C00000"/>
          <w:kern w:val="0"/>
          <w:sz w:val="24"/>
          <w:szCs w:val="24"/>
        </w:rPr>
      </w:pPr>
    </w:p>
    <w:p w14:paraId="784BB985">
      <w:pPr>
        <w:rPr>
          <w:rFonts w:ascii="微软雅黑" w:hAnsi="微软雅黑" w:eastAsia="微软雅黑" w:cs="宋体"/>
          <w:b/>
          <w:color w:val="C00000"/>
          <w:kern w:val="0"/>
          <w:sz w:val="24"/>
          <w:szCs w:val="24"/>
        </w:rPr>
      </w:pPr>
    </w:p>
    <w:p w14:paraId="3FC863EA">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34B100DE">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【孙叔敖】</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（约前630</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前593），蒍氏，名敖，字孙叔，春秋时期楚国期思（今河南固始）人，楚国名臣。在海子湖边被楚庄王举用，公元前601年，出任楚国令尹（楚相），辅佐楚庄王施教导民，宽刑缓政，发展经济，政绩赫然。主持兴修了芍陂（今安丰塘），改善了农业生产条件，增强了国力。司马迁《史记·循吏列传》列其为第一人。</w:t>
      </w:r>
    </w:p>
    <w:p w14:paraId="3D6B3633">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孙叔敖年少之时，遇见了一条两头蛇，蛇口中那红红的舌头使孙叔敖十分恐惧。孙叔敖想起一个传说，就是谁如果望见此蛇，那么必死无疑。孙叔敖想，我怎如此不幸，居然碰巧遇见这蛇，莫非天灭我吗？孙叔敖刚要逃走，却想到：如果我放走了此蛇，那么它还会再祸害百姓的，反正我也肯定要死了，不如试一试能否杀死它，让它不祸害人民了。这个想法使孙叔敖勇敢起来，他不再去想自己会不会死，飞快地找来一块大石头，对准两头蛇的脑袋用力砸下去，数下以后两头蛇终于死了。孙叔敖跑回家小声的哭了起来。母亲问他蛇现在在哪里？他说他把蛇杀了，并且埋了。母亲笑着说：</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孩子别怕，你现在还好好的啊！那只是传说而已，事实并非如此啊！</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孙叔敖转哭为笑，说：</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但是我把它给打了，这样不会出事吧？</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母亲很疑惑，说：</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你一个人把它打死了？你当时怎么想的呢？</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孙叔敖抓抓头发，说：</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我就想啊，我如果放它走的话，它还会祸害别人的，我是肯定要死的，不如打死它，不让它再祸害别人了，这样死也值得了，于是我勇敢起来，拿了一块大石头把它砸死了。</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母亲很高兴，说：</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好孩子，你在危难时还想着帮助别人，是个品德高尚的人啊！</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p>
    <w:p w14:paraId="55506448">
      <w:pPr>
        <w:rPr>
          <w:rFonts w:ascii="微软雅黑" w:hAnsi="微软雅黑" w:eastAsia="微软雅黑" w:cs="宋体"/>
          <w:b/>
          <w:color w:val="C00000"/>
          <w:kern w:val="0"/>
          <w:sz w:val="24"/>
          <w:szCs w:val="24"/>
        </w:rPr>
      </w:pPr>
    </w:p>
    <w:p w14:paraId="14481D3E">
      <w:pPr>
        <w:rPr>
          <w:rFonts w:ascii="微软雅黑" w:hAnsi="微软雅黑" w:eastAsia="微软雅黑" w:cs="宋体"/>
          <w:b/>
          <w:color w:val="C00000"/>
          <w:kern w:val="0"/>
          <w:sz w:val="24"/>
          <w:szCs w:val="24"/>
        </w:rPr>
      </w:pPr>
    </w:p>
    <w:p w14:paraId="20FADB7D">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70F7783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34" w:name="_Toc1204"/>
      <w:r>
        <w:rPr>
          <w:rFonts w:ascii="微软雅黑" w:hAnsi="微软雅黑" w:eastAsia="微软雅黑" w:cs="宋体"/>
          <w:b/>
          <w:color w:val="C00000"/>
          <w:kern w:val="0"/>
          <w:sz w:val="24"/>
          <w:szCs w:val="24"/>
        </w:rPr>
        <w:t>复徐志一居士书</w:t>
      </w:r>
      <w:bookmarkEnd w:id="134"/>
    </w:p>
    <w:p w14:paraId="3CC8D270">
      <w:pPr>
        <w:spacing w:line="270" w:lineRule="atLeast"/>
        <w:rPr>
          <w:rFonts w:ascii="微软雅黑" w:hAnsi="微软雅黑" w:eastAsia="微软雅黑" w:cs="宋体"/>
          <w:b/>
          <w:color w:val="C00000"/>
          <w:kern w:val="0"/>
          <w:sz w:val="24"/>
          <w:szCs w:val="24"/>
        </w:rPr>
      </w:pPr>
    </w:p>
    <w:p w14:paraId="0DF0CB2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前日接手书，知汝少年发心修净业，不胜欣羡。昨本欲复，以有人客未暇。今为寄净土五经一本，此净土法门之根本，详观光前后两序，自可知其大义。</w:t>
      </w:r>
    </w:p>
    <w:p w14:paraId="3E892F5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前天接到你的信，知道你少年发心修习净业，非常羡慕。昨天本想回信，因为有客人，没有空闲。今天为你寄《净土五经》一本，这是净土法门的根本，详看我前后的两</w:t>
      </w:r>
      <w:r>
        <w:rPr>
          <w:rFonts w:hint="eastAsia" w:ascii="微软雅黑" w:hAnsi="微软雅黑" w:eastAsia="微软雅黑" w:cs="Tahoma"/>
          <w:color w:val="222222"/>
          <w:sz w:val="24"/>
          <w:szCs w:val="24"/>
        </w:rPr>
        <w:t>篇</w:t>
      </w:r>
      <w:r>
        <w:rPr>
          <w:rFonts w:ascii="微软雅黑" w:hAnsi="微软雅黑" w:eastAsia="微软雅黑" w:cs="Tahoma"/>
          <w:color w:val="222222"/>
          <w:sz w:val="24"/>
          <w:szCs w:val="24"/>
        </w:rPr>
        <w:t>序文，自然可以知道其中的大义</w:t>
      </w:r>
      <w:r>
        <w:rPr>
          <w:rFonts w:hint="eastAsia" w:ascii="微软雅黑" w:hAnsi="微软雅黑" w:eastAsia="微软雅黑" w:cs="Tahoma"/>
          <w:color w:val="222222"/>
          <w:sz w:val="24"/>
          <w:szCs w:val="24"/>
        </w:rPr>
        <w:t>；</w:t>
      </w:r>
    </w:p>
    <w:p w14:paraId="32B6624F">
      <w:pPr>
        <w:spacing w:line="270" w:lineRule="atLeast"/>
        <w:rPr>
          <w:rFonts w:ascii="微软雅黑" w:hAnsi="微软雅黑" w:eastAsia="微软雅黑" w:cs="宋体"/>
          <w:b/>
          <w:color w:val="C00000"/>
          <w:kern w:val="0"/>
          <w:sz w:val="24"/>
          <w:szCs w:val="24"/>
        </w:rPr>
      </w:pPr>
    </w:p>
    <w:p w14:paraId="03B073C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净土十要，一部五本，此为古人发挥净土最切要之著述，序中详说之。净土圣贤录一部，此古今往生之事迹。嘉言录一本，了凡四训一本，此为一切人所宜常阅之书。</w:t>
      </w:r>
    </w:p>
    <w:p w14:paraId="67290B9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《净土十要》，一部五本，这是古人发挥净土宗最切要的著述，在序文中详细说明了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《净土圣贤录》一部，这是古今往生的事迹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《嘉言录》一本，《了凡四训》一本，这是一切人所应该常常阅读的</w:t>
      </w:r>
      <w:r>
        <w:rPr>
          <w:rFonts w:hint="eastAsia" w:ascii="微软雅黑" w:hAnsi="微软雅黑" w:eastAsia="微软雅黑" w:cs="Tahoma"/>
          <w:color w:val="222222"/>
          <w:sz w:val="24"/>
          <w:szCs w:val="24"/>
        </w:rPr>
        <w:t>书籍；</w:t>
      </w:r>
    </w:p>
    <w:p w14:paraId="470420EF">
      <w:pPr>
        <w:spacing w:line="270" w:lineRule="atLeast"/>
        <w:rPr>
          <w:rFonts w:ascii="微软雅黑" w:hAnsi="微软雅黑" w:eastAsia="微软雅黑" w:cs="宋体"/>
          <w:b/>
          <w:color w:val="C00000"/>
          <w:kern w:val="0"/>
          <w:sz w:val="24"/>
          <w:szCs w:val="24"/>
        </w:rPr>
      </w:pPr>
    </w:p>
    <w:p w14:paraId="4FE053B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饬终津梁一本，救劫编一部，历史统纪一部，此书有分类表，若考查孝不孝之事实，于卷首分类表查之，即可见全部中之孝不孝事。</w:t>
      </w:r>
    </w:p>
    <w:p w14:paraId="26F324C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《饬终津梁》一本，《救劫编》一部，《历史统纪》一部，这部书有分类表，如果考查孝与不孝的事实，在卷首的分类表内查考，就可以见到整部书中</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孝与不孝的事迹</w:t>
      </w:r>
      <w:r>
        <w:rPr>
          <w:rFonts w:hint="eastAsia" w:ascii="微软雅黑" w:hAnsi="微软雅黑" w:eastAsia="微软雅黑" w:cs="Tahoma"/>
          <w:color w:val="222222"/>
          <w:sz w:val="24"/>
          <w:szCs w:val="24"/>
        </w:rPr>
        <w:t>；</w:t>
      </w:r>
    </w:p>
    <w:p w14:paraId="7A7D7C15">
      <w:pPr>
        <w:spacing w:line="270" w:lineRule="atLeast"/>
        <w:rPr>
          <w:rFonts w:ascii="微软雅黑" w:hAnsi="微软雅黑" w:eastAsia="微软雅黑" w:cs="宋体"/>
          <w:b/>
          <w:color w:val="C00000"/>
          <w:kern w:val="0"/>
          <w:sz w:val="24"/>
          <w:szCs w:val="24"/>
        </w:rPr>
      </w:pPr>
    </w:p>
    <w:p w14:paraId="0C2C803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安士全书一部，西归直指亦在其中。歧路指归，物犹如此，若二包分两不足，则加之，足则不加。祈恭敬详读五经，十要，则净土法门之所以然，可以悉知矣。</w:t>
      </w:r>
    </w:p>
    <w:p w14:paraId="569B7508">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《安士全书》一部，《西归直指》也在其中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《歧路指归》</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《物犹如此》，如果二包的分量不足，就加上这二本书，重量足了，就不加。请恭敬详读《净土五经》、《净土十要》，那么净土法门的所以然，就可以全部知道了。</w:t>
      </w:r>
    </w:p>
    <w:p w14:paraId="19B45BF4">
      <w:pPr>
        <w:spacing w:line="270" w:lineRule="atLeast"/>
        <w:rPr>
          <w:rFonts w:ascii="微软雅黑" w:hAnsi="微软雅黑" w:eastAsia="微软雅黑" w:cs="宋体"/>
          <w:b/>
          <w:color w:val="C00000"/>
          <w:kern w:val="0"/>
          <w:sz w:val="24"/>
          <w:szCs w:val="24"/>
        </w:rPr>
      </w:pPr>
    </w:p>
    <w:p w14:paraId="15E5D13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佛一代所说各法门，仗自力修持，断惑证真，以了生死，其难也逾登天。若以信愿念佛，求生西方，则万修万人去。</w:t>
      </w:r>
    </w:p>
    <w:p w14:paraId="71D2508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佛一代时教所说的各种法门，</w:t>
      </w:r>
      <w:r>
        <w:rPr>
          <w:rFonts w:hint="eastAsia" w:ascii="微软雅黑" w:hAnsi="微软雅黑" w:eastAsia="微软雅黑" w:cs="Tahoma"/>
          <w:color w:val="222222"/>
          <w:sz w:val="24"/>
          <w:szCs w:val="24"/>
        </w:rPr>
        <w:t>（都是）</w:t>
      </w:r>
      <w:r>
        <w:rPr>
          <w:rFonts w:ascii="微软雅黑" w:hAnsi="微软雅黑" w:eastAsia="微软雅黑" w:cs="Tahoma"/>
          <w:color w:val="222222"/>
          <w:sz w:val="24"/>
          <w:szCs w:val="24"/>
        </w:rPr>
        <w:t>依仗自力修持，断惑证真，</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了生死，其困难超过登天。如果以信愿念佛，求生西方，那么万修万人去。</w:t>
      </w:r>
    </w:p>
    <w:p w14:paraId="65B210E0">
      <w:pPr>
        <w:spacing w:line="270" w:lineRule="atLeast"/>
        <w:rPr>
          <w:rFonts w:ascii="微软雅黑" w:hAnsi="微软雅黑" w:eastAsia="微软雅黑" w:cs="宋体"/>
          <w:b/>
          <w:color w:val="C00000"/>
          <w:kern w:val="0"/>
          <w:sz w:val="24"/>
          <w:szCs w:val="24"/>
        </w:rPr>
      </w:pPr>
    </w:p>
    <w:p w14:paraId="3C9AAC8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然须敦伦尽分，闲邪存诚。诸恶莫作，众善奉行。吃素念佛，求生西方。以此自行，复以化他。普令一切人同修净业，同生净土。</w:t>
      </w:r>
    </w:p>
    <w:p w14:paraId="203B720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然而必须</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。诸恶莫作，众善奉行。吃素念佛，求生西方。以此自行，又以此化导他人。普令一切人同修净业，同生净土。</w:t>
      </w:r>
    </w:p>
    <w:p w14:paraId="37923007">
      <w:pPr>
        <w:spacing w:line="270" w:lineRule="atLeast"/>
        <w:rPr>
          <w:rFonts w:ascii="微软雅黑" w:hAnsi="微软雅黑" w:eastAsia="微软雅黑" w:cs="宋体"/>
          <w:b/>
          <w:color w:val="C00000"/>
          <w:kern w:val="0"/>
          <w:sz w:val="24"/>
          <w:szCs w:val="24"/>
        </w:rPr>
      </w:pPr>
    </w:p>
    <w:p w14:paraId="06A2985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汝年尚幼，须极力注意于保身。当详看安士书中欲海回狂，及寿康宝鉴。多有少年情欲念起，遂致手淫，此事伤身极大，切不可犯。犯则戕贼自身，污浊自心。将有用之身体，作少亡，或孱弱无所树立之废人。</w:t>
      </w:r>
    </w:p>
    <w:p w14:paraId="161225C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你年纪还小，必须极力注意保养身体。应当详看《安士全书》中的《欲海回狂》，以及《寿康宝鉴》。有很多少年情欲念</w:t>
      </w:r>
      <w:r>
        <w:rPr>
          <w:rFonts w:hint="eastAsia" w:ascii="微软雅黑" w:hAnsi="微软雅黑" w:eastAsia="微软雅黑" w:cs="Tahoma"/>
          <w:color w:val="222222"/>
          <w:sz w:val="24"/>
          <w:szCs w:val="24"/>
        </w:rPr>
        <w:t>头</w:t>
      </w:r>
      <w:r>
        <w:rPr>
          <w:rFonts w:ascii="微软雅黑" w:hAnsi="微软雅黑" w:eastAsia="微软雅黑" w:cs="Tahoma"/>
          <w:color w:val="222222"/>
          <w:sz w:val="24"/>
          <w:szCs w:val="24"/>
        </w:rPr>
        <w:t>生起，</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导致</w:t>
      </w:r>
      <w:r>
        <w:rPr>
          <w:rFonts w:hint="eastAsia" w:ascii="微软雅黑" w:hAnsi="微软雅黑" w:eastAsia="微软雅黑" w:cs="Tahoma"/>
          <w:color w:val="222222"/>
          <w:sz w:val="24"/>
          <w:szCs w:val="24"/>
        </w:rPr>
        <w:t>手淫</w:t>
      </w:r>
      <w:r>
        <w:rPr>
          <w:rFonts w:ascii="微软雅黑" w:hAnsi="微软雅黑" w:eastAsia="微软雅黑" w:cs="Tahoma"/>
          <w:color w:val="222222"/>
          <w:sz w:val="24"/>
          <w:szCs w:val="24"/>
        </w:rPr>
        <w:t>，这件事</w:t>
      </w:r>
      <w:r>
        <w:rPr>
          <w:rFonts w:hint="eastAsia" w:ascii="微软雅黑" w:hAnsi="微软雅黑" w:eastAsia="微软雅黑" w:cs="Tahoma"/>
          <w:color w:val="222222"/>
          <w:sz w:val="24"/>
          <w:szCs w:val="24"/>
        </w:rPr>
        <w:t>对身体伤害</w:t>
      </w:r>
      <w:r>
        <w:rPr>
          <w:rFonts w:ascii="微软雅黑" w:hAnsi="微软雅黑" w:eastAsia="微软雅黑" w:cs="Tahoma"/>
          <w:color w:val="222222"/>
          <w:sz w:val="24"/>
          <w:szCs w:val="24"/>
        </w:rPr>
        <w:t>极大，千万不可以犯。犯了就会</w:t>
      </w:r>
      <w:r>
        <w:rPr>
          <w:rFonts w:hint="eastAsia" w:ascii="微软雅黑" w:hAnsi="微软雅黑" w:eastAsia="微软雅黑" w:cs="Tahoma"/>
          <w:color w:val="222222"/>
          <w:sz w:val="24"/>
          <w:szCs w:val="24"/>
        </w:rPr>
        <w:t>伤</w:t>
      </w:r>
      <w:r>
        <w:rPr>
          <w:rFonts w:ascii="微软雅黑" w:hAnsi="微软雅黑" w:eastAsia="微软雅黑" w:cs="Tahoma"/>
          <w:color w:val="222222"/>
          <w:sz w:val="24"/>
          <w:szCs w:val="24"/>
        </w:rPr>
        <w:t>害自身，污浊自心。将有用的身体，作</w:t>
      </w:r>
      <w:r>
        <w:rPr>
          <w:rFonts w:hint="eastAsia" w:ascii="微软雅黑" w:hAnsi="微软雅黑" w:eastAsia="微软雅黑" w:cs="Tahoma"/>
          <w:color w:val="222222"/>
          <w:sz w:val="24"/>
          <w:szCs w:val="24"/>
        </w:rPr>
        <w:t>年少夭亡</w:t>
      </w:r>
      <w:r>
        <w:rPr>
          <w:rFonts w:ascii="微软雅黑" w:hAnsi="微软雅黑" w:eastAsia="微软雅黑" w:cs="Tahoma"/>
          <w:color w:val="222222"/>
          <w:sz w:val="24"/>
          <w:szCs w:val="24"/>
        </w:rPr>
        <w:t>，或者</w:t>
      </w:r>
      <w:r>
        <w:rPr>
          <w:rFonts w:hint="eastAsia" w:ascii="微软雅黑" w:hAnsi="微软雅黑" w:eastAsia="微软雅黑" w:cs="Tahoma"/>
          <w:color w:val="222222"/>
          <w:sz w:val="24"/>
          <w:szCs w:val="24"/>
        </w:rPr>
        <w:t>成为孱</w:t>
      </w:r>
      <w:r>
        <w:rPr>
          <w:rFonts w:ascii="微软雅黑" w:hAnsi="微软雅黑" w:eastAsia="微软雅黑" w:cs="Tahoma"/>
          <w:color w:val="222222"/>
          <w:sz w:val="24"/>
          <w:szCs w:val="24"/>
        </w:rPr>
        <w:t>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无所树立的废人。</w:t>
      </w:r>
    </w:p>
    <w:p w14:paraId="4B346968">
      <w:pPr>
        <w:spacing w:line="270" w:lineRule="atLeast"/>
        <w:rPr>
          <w:rFonts w:ascii="微软雅黑" w:hAnsi="微软雅黑" w:eastAsia="微软雅黑" w:cs="宋体"/>
          <w:b/>
          <w:color w:val="C00000"/>
          <w:kern w:val="0"/>
          <w:sz w:val="24"/>
          <w:szCs w:val="24"/>
        </w:rPr>
      </w:pPr>
    </w:p>
    <w:p w14:paraId="0999ECF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又要日日省察身心过愆，庶不至自害自戕。否则父母不说，师长不说，燕朋相诲以成其恶，其危也，甚于临深履薄。</w:t>
      </w:r>
    </w:p>
    <w:p w14:paraId="6F08A38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要每天省察身心的过失，才不至于自己</w:t>
      </w:r>
      <w:r>
        <w:rPr>
          <w:rFonts w:hint="eastAsia" w:ascii="微软雅黑" w:hAnsi="微软雅黑" w:eastAsia="微软雅黑" w:cs="Tahoma"/>
          <w:color w:val="222222"/>
          <w:sz w:val="24"/>
          <w:szCs w:val="24"/>
        </w:rPr>
        <w:t>戕</w:t>
      </w:r>
      <w:r>
        <w:rPr>
          <w:rFonts w:ascii="微软雅黑" w:hAnsi="微软雅黑" w:eastAsia="微软雅黑" w:cs="Tahoma"/>
          <w:color w:val="222222"/>
          <w:sz w:val="24"/>
          <w:szCs w:val="24"/>
        </w:rPr>
        <w:t>害自己。否则，父母不</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说，师长也不说，不好的朋友相互引诱而成为恶事，这个危险，超过</w:t>
      </w:r>
      <w:r>
        <w:rPr>
          <w:rFonts w:hint="eastAsia" w:ascii="微软雅黑" w:hAnsi="微软雅黑" w:eastAsia="微软雅黑" w:cs="Tahoma"/>
          <w:color w:val="222222"/>
          <w:sz w:val="24"/>
          <w:szCs w:val="24"/>
        </w:rPr>
        <w:t>临近</w:t>
      </w:r>
      <w:r>
        <w:rPr>
          <w:rFonts w:ascii="微软雅黑" w:hAnsi="微软雅黑" w:eastAsia="微软雅黑" w:cs="Tahoma"/>
          <w:color w:val="222222"/>
          <w:sz w:val="24"/>
          <w:szCs w:val="24"/>
        </w:rPr>
        <w:t>深渊</w:t>
      </w:r>
      <w:r>
        <w:rPr>
          <w:rFonts w:hint="eastAsia" w:ascii="微软雅黑" w:hAnsi="微软雅黑" w:eastAsia="微软雅黑" w:cs="Tahoma"/>
          <w:color w:val="222222"/>
          <w:sz w:val="24"/>
          <w:szCs w:val="24"/>
        </w:rPr>
        <w:t>，走在</w:t>
      </w:r>
      <w:r>
        <w:rPr>
          <w:rFonts w:ascii="微软雅黑" w:hAnsi="微软雅黑" w:eastAsia="微软雅黑" w:cs="Tahoma"/>
          <w:color w:val="222222"/>
          <w:sz w:val="24"/>
          <w:szCs w:val="24"/>
        </w:rPr>
        <w:t>薄冰</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w:t>
      </w:r>
    </w:p>
    <w:p w14:paraId="3ABC42D7">
      <w:pPr>
        <w:spacing w:line="270" w:lineRule="atLeast"/>
        <w:rPr>
          <w:rFonts w:ascii="微软雅黑" w:hAnsi="微软雅黑" w:eastAsia="微软雅黑" w:cs="宋体"/>
          <w:b/>
          <w:color w:val="C00000"/>
          <w:kern w:val="0"/>
          <w:sz w:val="24"/>
          <w:szCs w:val="24"/>
        </w:rPr>
      </w:pPr>
    </w:p>
    <w:p w14:paraId="1A30D87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曾子以大贤之资格，及其将死，方曰，诗云，战战兢兢，如临深渊，如履薄冰，而今而后，吾知免夫。不到将死，尚常存儆惕，今将死矣，知必无所陷。</w:t>
      </w:r>
    </w:p>
    <w:p w14:paraId="2DBDF7F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曾子以大贤人的资格，等到他将</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死</w:t>
      </w:r>
      <w:r>
        <w:rPr>
          <w:rFonts w:hint="eastAsia" w:ascii="微软雅黑" w:hAnsi="微软雅黑" w:eastAsia="微软雅黑" w:cs="Tahoma"/>
          <w:color w:val="222222"/>
          <w:sz w:val="24"/>
          <w:szCs w:val="24"/>
        </w:rPr>
        <w:t>去的时候</w:t>
      </w:r>
      <w:r>
        <w:rPr>
          <w:rFonts w:ascii="微软雅黑" w:hAnsi="微软雅黑" w:eastAsia="微软雅黑" w:cs="Tahoma"/>
          <w:color w:val="222222"/>
          <w:sz w:val="24"/>
          <w:szCs w:val="24"/>
        </w:rPr>
        <w:t>，方才说：“《诗经》中说：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战战兢兢，就好像站在深渊旁边，就好像踩在薄冰之上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，而今以后，我知道（我的身体）会免于毁伤了。”不到将要死亡，还常常心存戒惧</w:t>
      </w:r>
      <w:r>
        <w:rPr>
          <w:rFonts w:hint="eastAsia" w:ascii="微软雅黑" w:hAnsi="微软雅黑" w:eastAsia="微软雅黑" w:cs="Tahoma"/>
          <w:color w:val="222222"/>
          <w:sz w:val="24"/>
          <w:szCs w:val="24"/>
        </w:rPr>
        <w:t>，现在</w:t>
      </w:r>
      <w:r>
        <w:rPr>
          <w:rFonts w:ascii="微软雅黑" w:hAnsi="微软雅黑" w:eastAsia="微软雅黑" w:cs="Tahoma"/>
          <w:color w:val="222222"/>
          <w:sz w:val="24"/>
          <w:szCs w:val="24"/>
        </w:rPr>
        <w:t>将要死了，知道必定没有过失</w:t>
      </w:r>
      <w:r>
        <w:rPr>
          <w:rFonts w:hint="eastAsia" w:ascii="微软雅黑" w:hAnsi="微软雅黑" w:eastAsia="微软雅黑" w:cs="Tahoma"/>
          <w:color w:val="222222"/>
          <w:sz w:val="24"/>
          <w:szCs w:val="24"/>
        </w:rPr>
        <w:t>。</w:t>
      </w:r>
    </w:p>
    <w:p w14:paraId="23A79739">
      <w:pPr>
        <w:spacing w:line="270" w:lineRule="atLeast"/>
        <w:rPr>
          <w:rFonts w:ascii="微软雅黑" w:hAnsi="微软雅黑" w:eastAsia="微软雅黑" w:cs="宋体"/>
          <w:b/>
          <w:color w:val="C00000"/>
          <w:kern w:val="0"/>
          <w:sz w:val="24"/>
          <w:szCs w:val="24"/>
        </w:rPr>
      </w:pPr>
    </w:p>
    <w:p w14:paraId="487E0EE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蘧伯玉行年二十，而知十九年之非，及至行年五十，而知四十九年之非。孔子于七十之时，尚欲天假数年，或五年，或十年而学易，以期免大过。此圣贤存养省察之道，乃学佛了生死之基址也。</w:t>
      </w:r>
    </w:p>
    <w:p w14:paraId="47FDE59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蘧伯玉在二十岁时，</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知道十九年的过</w:t>
      </w:r>
      <w:r>
        <w:rPr>
          <w:rFonts w:hint="eastAsia" w:ascii="微软雅黑" w:hAnsi="微软雅黑" w:eastAsia="微软雅黑" w:cs="Tahoma"/>
          <w:color w:val="222222"/>
          <w:sz w:val="24"/>
          <w:szCs w:val="24"/>
        </w:rPr>
        <w:t>错</w:t>
      </w:r>
      <w:r>
        <w:rPr>
          <w:rFonts w:ascii="微软雅黑" w:hAnsi="微软雅黑" w:eastAsia="微软雅黑" w:cs="Tahoma"/>
          <w:color w:val="222222"/>
          <w:sz w:val="24"/>
          <w:szCs w:val="24"/>
        </w:rPr>
        <w:t>，等到五十岁时，而知道四十九年的过</w:t>
      </w:r>
      <w:r>
        <w:rPr>
          <w:rFonts w:hint="eastAsia" w:ascii="微软雅黑" w:hAnsi="微软雅黑" w:eastAsia="微软雅黑" w:cs="Tahoma"/>
          <w:color w:val="222222"/>
          <w:sz w:val="24"/>
          <w:szCs w:val="24"/>
        </w:rPr>
        <w:t>错；</w:t>
      </w:r>
      <w:r>
        <w:rPr>
          <w:rFonts w:ascii="微软雅黑" w:hAnsi="微软雅黑" w:eastAsia="微软雅黑" w:cs="Tahoma"/>
          <w:color w:val="222222"/>
          <w:sz w:val="24"/>
          <w:szCs w:val="24"/>
        </w:rPr>
        <w:t>孔子在七十岁的时候，还想要上天借给他几年，或者五年，或者十年</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学习《周易》，以期免除大过。这是圣贤存心养性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自我省察之道，是学佛了生死的基础啊！</w:t>
      </w:r>
    </w:p>
    <w:p w14:paraId="4DC68192">
      <w:pPr>
        <w:spacing w:line="270" w:lineRule="atLeast"/>
        <w:rPr>
          <w:rFonts w:ascii="微软雅黑" w:hAnsi="微软雅黑" w:eastAsia="微软雅黑" w:cs="宋体"/>
          <w:b/>
          <w:color w:val="C00000"/>
          <w:kern w:val="0"/>
          <w:sz w:val="24"/>
          <w:szCs w:val="24"/>
        </w:rPr>
      </w:pPr>
    </w:p>
    <w:p w14:paraId="1C453D5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余详文钞及各书，故不备书。汝名鉴章，再加之正智慧，则无往不与佛圣合，无往不为世俗法。</w:t>
      </w:r>
    </w:p>
    <w:p w14:paraId="384C486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其余详看《文钞》以及各种书籍，所以不再多说。你名为鉴章，再加上正确的智慧，那么无论到哪里，都</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与佛圣相合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无论到哪里，都</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积极入世做事。</w:t>
      </w:r>
    </w:p>
    <w:p w14:paraId="0CA8F14D">
      <w:pPr>
        <w:spacing w:line="270" w:lineRule="atLeast"/>
        <w:rPr>
          <w:rFonts w:ascii="微软雅黑" w:hAnsi="微软雅黑" w:eastAsia="微软雅黑" w:cs="宋体"/>
          <w:b/>
          <w:color w:val="C00000"/>
          <w:kern w:val="0"/>
          <w:sz w:val="24"/>
          <w:szCs w:val="24"/>
        </w:rPr>
      </w:pPr>
    </w:p>
    <w:p w14:paraId="6FA0874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之人，稍聪明，便狂妄，此皆不知为学日益，为道日损之义。为学日益者，以圣贤之道德，蕴于我之身心。为道日损者，从兹严以省察，必致起心动念，了无过愆之可得也。否则便是书橱文匠，既非为学，何况为道。</w:t>
      </w:r>
    </w:p>
    <w:p w14:paraId="40E6DB1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现今的人，稍有些聪明，就狂妄自大，这都是不知道“为学日益，为道日损”的义理。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为学日益</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就是以圣贤的道德，蕴含在我的身心之中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为道日损</w:t>
      </w:r>
      <w:r>
        <w:rPr>
          <w:rFonts w:hint="eastAsia" w:ascii="微软雅黑" w:hAnsi="微软雅黑" w:eastAsia="微软雅黑" w:cs="Tahoma"/>
          <w:color w:val="222222"/>
          <w:sz w:val="24"/>
          <w:szCs w:val="24"/>
        </w:rPr>
        <w:t>”的意思，就是</w:t>
      </w:r>
      <w:r>
        <w:rPr>
          <w:rFonts w:ascii="微软雅黑" w:hAnsi="微软雅黑" w:eastAsia="微软雅黑" w:cs="Tahoma"/>
          <w:color w:val="222222"/>
          <w:sz w:val="24"/>
          <w:szCs w:val="24"/>
        </w:rPr>
        <w:t>从此严格省察自</w:t>
      </w:r>
      <w:r>
        <w:rPr>
          <w:rFonts w:hint="eastAsia" w:ascii="微软雅黑" w:hAnsi="微软雅黑" w:eastAsia="微软雅黑" w:cs="Tahoma"/>
          <w:color w:val="222222"/>
          <w:sz w:val="24"/>
          <w:szCs w:val="24"/>
        </w:rPr>
        <w:t>己的</w:t>
      </w:r>
      <w:r>
        <w:rPr>
          <w:rFonts w:ascii="微软雅黑" w:hAnsi="微软雅黑" w:eastAsia="微软雅黑" w:cs="Tahoma"/>
          <w:color w:val="222222"/>
          <w:sz w:val="24"/>
          <w:szCs w:val="24"/>
        </w:rPr>
        <w:t>身</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，必定</w:t>
      </w:r>
      <w:r>
        <w:rPr>
          <w:rFonts w:hint="eastAsia" w:ascii="微软雅黑" w:hAnsi="微软雅黑" w:eastAsia="微软雅黑" w:cs="Tahoma"/>
          <w:color w:val="222222"/>
          <w:sz w:val="24"/>
          <w:szCs w:val="24"/>
        </w:rPr>
        <w:t>致</w:t>
      </w:r>
      <w:r>
        <w:rPr>
          <w:rFonts w:ascii="微软雅黑" w:hAnsi="微软雅黑" w:eastAsia="微软雅黑" w:cs="Tahoma"/>
          <w:color w:val="222222"/>
          <w:sz w:val="24"/>
          <w:szCs w:val="24"/>
        </w:rPr>
        <w:t>使起心动念，没有一点过失可得。否则，就是一个装书的</w:t>
      </w:r>
      <w:r>
        <w:rPr>
          <w:rFonts w:hint="eastAsia" w:ascii="微软雅黑" w:hAnsi="微软雅黑" w:eastAsia="微软雅黑" w:cs="Tahoma"/>
          <w:color w:val="222222"/>
          <w:sz w:val="24"/>
          <w:szCs w:val="24"/>
        </w:rPr>
        <w:t>橱柜、</w:t>
      </w:r>
      <w:r>
        <w:rPr>
          <w:rFonts w:ascii="微软雅黑" w:hAnsi="微软雅黑" w:eastAsia="微软雅黑" w:cs="Tahoma"/>
          <w:color w:val="222222"/>
          <w:sz w:val="24"/>
          <w:szCs w:val="24"/>
        </w:rPr>
        <w:t>文字的工匠，</w:t>
      </w:r>
      <w:r>
        <w:rPr>
          <w:rFonts w:hint="eastAsia" w:ascii="微软雅黑" w:hAnsi="微软雅黑" w:eastAsia="微软雅黑" w:cs="Tahoma"/>
          <w:color w:val="222222"/>
          <w:sz w:val="24"/>
          <w:szCs w:val="24"/>
        </w:rPr>
        <w:t>既然</w:t>
      </w:r>
      <w:r>
        <w:rPr>
          <w:rFonts w:ascii="微软雅黑" w:hAnsi="微软雅黑" w:eastAsia="微软雅黑" w:cs="Tahoma"/>
          <w:color w:val="222222"/>
          <w:sz w:val="24"/>
          <w:szCs w:val="24"/>
        </w:rPr>
        <w:t>不是做学问，何况</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修道呢？</w:t>
      </w:r>
    </w:p>
    <w:p w14:paraId="4997B1BF">
      <w:pPr>
        <w:spacing w:line="270" w:lineRule="atLeast"/>
        <w:rPr>
          <w:rFonts w:ascii="微软雅黑" w:hAnsi="微软雅黑" w:eastAsia="微软雅黑" w:cs="宋体"/>
          <w:b/>
          <w:color w:val="C00000"/>
          <w:kern w:val="0"/>
          <w:sz w:val="24"/>
          <w:szCs w:val="24"/>
        </w:rPr>
      </w:pPr>
    </w:p>
    <w:p w14:paraId="2B011A7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现时时局危险，宜劝一切老幼男女，日常虔念观音圣号，以作祈和平保身命之上策。除此之外，别无有法可设矣。</w:t>
      </w:r>
    </w:p>
    <w:p w14:paraId="76AA6B6B">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现在时局危险，应该劝一切的老幼男女，日常虔诚念观音圣号，</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作为祈祷和平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保全身命的上策。除此之外，没有别的方法可想啊！</w:t>
      </w:r>
    </w:p>
    <w:p w14:paraId="55EA029E">
      <w:pPr>
        <w:spacing w:line="270" w:lineRule="atLeast"/>
        <w:rPr>
          <w:rFonts w:ascii="微软雅黑" w:hAnsi="微软雅黑" w:eastAsia="微软雅黑" w:cs="宋体"/>
          <w:b/>
          <w:color w:val="C00000"/>
          <w:kern w:val="0"/>
          <w:sz w:val="24"/>
          <w:szCs w:val="24"/>
        </w:rPr>
      </w:pPr>
    </w:p>
    <w:p w14:paraId="02A6A50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光老矣，目力精神均不给，以后但看文钞等，勿来信，以无力应酬故也。</w:t>
      </w:r>
    </w:p>
    <w:p w14:paraId="5E010C0E">
      <w:pPr>
        <w:spacing w:line="270" w:lineRule="atLeast"/>
        <w:rPr>
          <w:rFonts w:ascii="微软雅黑" w:hAnsi="微软雅黑" w:eastAsia="微软雅黑" w:cs="Tahoma"/>
          <w:color w:val="222222"/>
          <w:sz w:val="24"/>
          <w:szCs w:val="24"/>
          <w:shd w:val="clear" w:color="auto" w:fill="FFFFFF"/>
        </w:rPr>
      </w:pPr>
      <w:r>
        <w:rPr>
          <w:rFonts w:ascii="微软雅黑" w:hAnsi="微软雅黑" w:eastAsia="微软雅黑" w:cs="Tahoma"/>
          <w:color w:val="222222"/>
          <w:sz w:val="24"/>
          <w:szCs w:val="24"/>
        </w:rPr>
        <w:t>我老了，视力精神都不足，以后只要看《文钞》等书，不要来信，因为没有精力应酬的缘故。</w:t>
      </w:r>
    </w:p>
    <w:p w14:paraId="0AC96FE4">
      <w:pPr>
        <w:rPr>
          <w:rFonts w:ascii="微软雅黑" w:hAnsi="微软雅黑" w:eastAsia="微软雅黑" w:cs="Tahoma"/>
          <w:color w:val="222222"/>
          <w:sz w:val="24"/>
          <w:szCs w:val="24"/>
          <w:shd w:val="clear" w:color="auto" w:fill="FFFFFF"/>
        </w:rPr>
      </w:pPr>
    </w:p>
    <w:p w14:paraId="28E5400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前寄法名经书，此次来信，但云谨禀，未免太傲慢了。念佛之法，各随机宜，不可执定。然于一切法中，择其最要者，莫过于摄耳谛听。</w:t>
      </w:r>
    </w:p>
    <w:p w14:paraId="25A5BB8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次寄</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法名经书，此次来信，只是说“谨禀”，未免太傲慢了。念佛的</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法，各随根机所宜，不可以执</w:t>
      </w:r>
      <w:r>
        <w:rPr>
          <w:rFonts w:hint="eastAsia" w:ascii="微软雅黑" w:hAnsi="微软雅黑" w:eastAsia="微软雅黑" w:cs="Tahoma"/>
          <w:color w:val="222222"/>
          <w:sz w:val="24"/>
          <w:szCs w:val="24"/>
        </w:rPr>
        <w:t>著</w:t>
      </w:r>
      <w:r>
        <w:rPr>
          <w:rFonts w:ascii="微软雅黑" w:hAnsi="微软雅黑" w:eastAsia="微软雅黑" w:cs="Tahoma"/>
          <w:color w:val="222222"/>
          <w:sz w:val="24"/>
          <w:szCs w:val="24"/>
        </w:rPr>
        <w:t>一定。然而在一切</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法中，选择其中最重要的，莫过于摄耳谛听。</w:t>
      </w:r>
    </w:p>
    <w:p w14:paraId="53A42A17">
      <w:pPr>
        <w:spacing w:line="270" w:lineRule="atLeast"/>
        <w:rPr>
          <w:rFonts w:ascii="微软雅黑" w:hAnsi="微软雅黑" w:eastAsia="微软雅黑" w:cs="宋体"/>
          <w:b/>
          <w:color w:val="C00000"/>
          <w:kern w:val="0"/>
          <w:sz w:val="24"/>
          <w:szCs w:val="24"/>
        </w:rPr>
      </w:pPr>
    </w:p>
    <w:p w14:paraId="3300219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念从心起，声从口出，音从耳入。行住坐卧，均如是念，如是听。大声，小声，心中默念，均如是听。默念时，心中犹有声相，非无声也。</w:t>
      </w:r>
    </w:p>
    <w:p w14:paraId="6D2CCD1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念从心起，声从口出，音从耳入。行住坐卧，都如此来念，如此来听。大声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小声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心中默念，都如此来听。默念时，心中</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有声音之相，</w:t>
      </w:r>
      <w:r>
        <w:rPr>
          <w:rFonts w:hint="eastAsia" w:ascii="微软雅黑" w:hAnsi="微软雅黑" w:eastAsia="微软雅黑" w:cs="Tahoma"/>
          <w:color w:val="222222"/>
          <w:sz w:val="24"/>
          <w:szCs w:val="24"/>
        </w:rPr>
        <w:t>并非</w:t>
      </w:r>
      <w:r>
        <w:rPr>
          <w:rFonts w:ascii="微软雅黑" w:hAnsi="微软雅黑" w:eastAsia="微软雅黑" w:cs="Tahoma"/>
          <w:color w:val="222222"/>
          <w:sz w:val="24"/>
          <w:szCs w:val="24"/>
        </w:rPr>
        <w:t>无声。</w:t>
      </w:r>
    </w:p>
    <w:p w14:paraId="0BC07586">
      <w:pPr>
        <w:spacing w:line="270" w:lineRule="atLeast"/>
        <w:rPr>
          <w:rFonts w:ascii="微软雅黑" w:hAnsi="微软雅黑" w:eastAsia="微软雅黑" w:cs="宋体"/>
          <w:b/>
          <w:color w:val="C00000"/>
          <w:kern w:val="0"/>
          <w:sz w:val="24"/>
          <w:szCs w:val="24"/>
        </w:rPr>
      </w:pPr>
    </w:p>
    <w:p w14:paraId="45D1D40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大势至念佛圆通章云，都摄六根，净念相继，得三摩地，斯为第一。念佛时能摄耳谛听，即都摄六根之法。</w:t>
      </w:r>
    </w:p>
    <w:p w14:paraId="20385FA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《大势至念佛圆通章》</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说：“都摄六根，净念相继，得三摩地，斯为第一。”念佛时，能够摄耳谛听，就是都摄六根的</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法。</w:t>
      </w:r>
    </w:p>
    <w:p w14:paraId="10177E76">
      <w:pPr>
        <w:spacing w:line="270" w:lineRule="atLeast"/>
        <w:rPr>
          <w:rFonts w:ascii="微软雅黑" w:hAnsi="微软雅黑" w:eastAsia="微软雅黑" w:cs="宋体"/>
          <w:b/>
          <w:color w:val="C00000"/>
          <w:kern w:val="0"/>
          <w:sz w:val="24"/>
          <w:szCs w:val="24"/>
        </w:rPr>
      </w:pPr>
    </w:p>
    <w:p w14:paraId="7F762FE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以心念属意根，口念属舌根，耳听则眼不他视，鼻不他嗅，身必不放逸懈怠，故名都摄六根。摄六根而念，则杂念渐息，以至于无，故名净念。</w:t>
      </w:r>
    </w:p>
    <w:p w14:paraId="0F87C0C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因为心念属于意根，口念属于舌根，耳听，那么眼睛不看其</w:t>
      </w:r>
      <w:r>
        <w:rPr>
          <w:rFonts w:hint="eastAsia" w:ascii="微软雅黑" w:hAnsi="微软雅黑" w:eastAsia="微软雅黑" w:cs="Tahoma"/>
          <w:color w:val="222222"/>
          <w:sz w:val="24"/>
          <w:szCs w:val="24"/>
        </w:rPr>
        <w:t>他的</w:t>
      </w:r>
      <w:r>
        <w:rPr>
          <w:rFonts w:ascii="微软雅黑" w:hAnsi="微软雅黑" w:eastAsia="微软雅黑" w:cs="Tahoma"/>
          <w:color w:val="222222"/>
          <w:sz w:val="24"/>
          <w:szCs w:val="24"/>
        </w:rPr>
        <w:t>，鼻子不</w:t>
      </w:r>
      <w:r>
        <w:rPr>
          <w:rFonts w:hint="eastAsia" w:ascii="微软雅黑" w:hAnsi="微软雅黑" w:eastAsia="微软雅黑" w:cs="Tahoma"/>
          <w:color w:val="222222"/>
          <w:sz w:val="24"/>
          <w:szCs w:val="24"/>
        </w:rPr>
        <w:t>闻</w:t>
      </w:r>
      <w:r>
        <w:rPr>
          <w:rFonts w:ascii="微软雅黑" w:hAnsi="微软雅黑" w:eastAsia="微软雅黑" w:cs="Tahoma"/>
          <w:color w:val="222222"/>
          <w:sz w:val="24"/>
          <w:szCs w:val="24"/>
        </w:rPr>
        <w:t>其</w:t>
      </w:r>
      <w:r>
        <w:rPr>
          <w:rFonts w:hint="eastAsia" w:ascii="微软雅黑" w:hAnsi="微软雅黑" w:eastAsia="微软雅黑" w:cs="Tahoma"/>
          <w:color w:val="222222"/>
          <w:sz w:val="24"/>
          <w:szCs w:val="24"/>
        </w:rPr>
        <w:t>他的</w:t>
      </w:r>
      <w:r>
        <w:rPr>
          <w:rFonts w:ascii="微软雅黑" w:hAnsi="微软雅黑" w:eastAsia="微软雅黑" w:cs="Tahoma"/>
          <w:color w:val="222222"/>
          <w:sz w:val="24"/>
          <w:szCs w:val="24"/>
        </w:rPr>
        <w:t>，身体必定不会放逸懈怠，所以名为“都摄六根”。 都摄六根而念，那么杂念渐渐息灭，以至于</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，所以名为”净念”。</w:t>
      </w:r>
    </w:p>
    <w:p w14:paraId="78E9868A">
      <w:pPr>
        <w:spacing w:line="270" w:lineRule="atLeast"/>
        <w:rPr>
          <w:rFonts w:ascii="微软雅黑" w:hAnsi="微软雅黑" w:eastAsia="微软雅黑" w:cs="宋体"/>
          <w:b/>
          <w:color w:val="C00000"/>
          <w:kern w:val="0"/>
          <w:sz w:val="24"/>
          <w:szCs w:val="24"/>
        </w:rPr>
      </w:pPr>
    </w:p>
    <w:p w14:paraId="70D006B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净念能常相继不间断，便可得念佛三昧。三摩地，即三昧之异名。吾人随分随力念，虽未能即得三昧，当与三昧相近。</w:t>
      </w:r>
    </w:p>
    <w:p w14:paraId="07E2179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净念能够常常相继不间断，就可以得念佛三昧。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三摩地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，就是三昧的异名。我们随分随力地念，虽然没能立即得到三昧，应当与三昧相近。</w:t>
      </w:r>
    </w:p>
    <w:p w14:paraId="26579D6C">
      <w:pPr>
        <w:spacing w:line="270" w:lineRule="atLeast"/>
        <w:rPr>
          <w:rFonts w:ascii="微软雅黑" w:hAnsi="微软雅黑" w:eastAsia="微软雅黑" w:cs="宋体"/>
          <w:b/>
          <w:color w:val="C00000"/>
          <w:kern w:val="0"/>
          <w:sz w:val="24"/>
          <w:szCs w:val="24"/>
        </w:rPr>
      </w:pPr>
    </w:p>
    <w:p w14:paraId="2017186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切不可看得容易，即欲速得，则或致起诸魔事。得念佛三昧者，现生已入圣位之人也。故须自量。</w:t>
      </w:r>
    </w:p>
    <w:p w14:paraId="033B072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千万不可以</w:t>
      </w:r>
      <w:r>
        <w:rPr>
          <w:rFonts w:hint="eastAsia" w:ascii="微软雅黑" w:hAnsi="微软雅黑" w:eastAsia="微软雅黑" w:cs="Tahoma"/>
          <w:color w:val="222222"/>
          <w:sz w:val="24"/>
          <w:szCs w:val="24"/>
        </w:rPr>
        <w:t>（把念佛三昧）</w:t>
      </w:r>
      <w:r>
        <w:rPr>
          <w:rFonts w:ascii="微软雅黑" w:hAnsi="微软雅黑" w:eastAsia="微软雅黑" w:cs="Tahoma"/>
          <w:color w:val="222222"/>
          <w:sz w:val="24"/>
          <w:szCs w:val="24"/>
        </w:rPr>
        <w:t>看得容易，就想快</w:t>
      </w:r>
      <w:r>
        <w:rPr>
          <w:rFonts w:hint="eastAsia" w:ascii="微软雅黑" w:hAnsi="微软雅黑" w:eastAsia="微软雅黑" w:cs="Tahoma"/>
          <w:color w:val="222222"/>
          <w:sz w:val="24"/>
          <w:szCs w:val="24"/>
        </w:rPr>
        <w:t>速</w:t>
      </w:r>
      <w:r>
        <w:rPr>
          <w:rFonts w:ascii="微软雅黑" w:hAnsi="微软雅黑" w:eastAsia="微软雅黑" w:cs="Tahoma"/>
          <w:color w:val="222222"/>
          <w:sz w:val="24"/>
          <w:szCs w:val="24"/>
        </w:rPr>
        <w:t>得到，那么或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导致生起诸多魔事。得到念佛三昧的人，是现生已经证入圣位的人。所以必须自我量力。</w:t>
      </w:r>
    </w:p>
    <w:p w14:paraId="51E04E3E">
      <w:pPr>
        <w:spacing w:line="270" w:lineRule="atLeast"/>
        <w:rPr>
          <w:rFonts w:ascii="微软雅黑" w:hAnsi="微软雅黑" w:eastAsia="微软雅黑" w:cs="宋体"/>
          <w:b/>
          <w:color w:val="C00000"/>
          <w:kern w:val="0"/>
          <w:sz w:val="24"/>
          <w:szCs w:val="24"/>
        </w:rPr>
      </w:pPr>
    </w:p>
    <w:p w14:paraId="58DECBA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随息之法，在净土十要第五宝王三昧论第九，此生他生一念十念门，观之自知，故不多说。祈慧察。</w:t>
      </w:r>
    </w:p>
    <w:p w14:paraId="784938C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随息念佛的方法，在《净土十要》第五卷《宝王三昧论》中卷第九门，“此生他生一念十念门”，看了自然知道，所以不多说。请慧察。</w:t>
      </w:r>
    </w:p>
    <w:p w14:paraId="4ED7CEFD">
      <w:pPr>
        <w:spacing w:line="270" w:lineRule="atLeast"/>
        <w:rPr>
          <w:rFonts w:ascii="微软雅黑" w:hAnsi="微软雅黑" w:eastAsia="微软雅黑" w:cs="宋体"/>
          <w:b/>
          <w:color w:val="C00000"/>
          <w:kern w:val="0"/>
          <w:sz w:val="24"/>
          <w:szCs w:val="24"/>
        </w:rPr>
      </w:pPr>
    </w:p>
    <w:p w14:paraId="143790A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当此大劫临头，家国身命存亡不定之时，固宜一心念佛，念观音，以祈和平。不宜泛泛然求开知解，以期做大通家也。</w:t>
      </w:r>
    </w:p>
    <w:p w14:paraId="4A319ED6">
      <w:pPr>
        <w:rPr>
          <w:rFonts w:ascii="微软雅黑" w:hAnsi="微软雅黑" w:eastAsia="微软雅黑" w:cs="Tahoma"/>
          <w:color w:val="222222"/>
          <w:sz w:val="24"/>
          <w:szCs w:val="24"/>
          <w:shd w:val="clear" w:color="auto" w:fill="FFFFFF"/>
        </w:rPr>
      </w:pPr>
      <w:r>
        <w:rPr>
          <w:rFonts w:ascii="微软雅黑" w:hAnsi="微软雅黑" w:eastAsia="微软雅黑" w:cs="Tahoma"/>
          <w:color w:val="222222"/>
          <w:sz w:val="24"/>
          <w:szCs w:val="24"/>
        </w:rPr>
        <w:t>在这大劫临头，家国身命存亡不定的时候，固然应该一心念佛，念观音圣号，以祈祷和平。不应该泛泛然求开知解，以期做个大通家啊！</w:t>
      </w:r>
    </w:p>
    <w:p w14:paraId="3B1CC4CC">
      <w:pPr>
        <w:rPr>
          <w:rFonts w:ascii="微软雅黑" w:hAnsi="微软雅黑" w:eastAsia="微软雅黑" w:cs="宋体"/>
          <w:b/>
          <w:color w:val="C00000"/>
          <w:kern w:val="0"/>
          <w:sz w:val="24"/>
          <w:szCs w:val="24"/>
        </w:rPr>
      </w:pPr>
    </w:p>
    <w:p w14:paraId="2614C4CE">
      <w:pPr>
        <w:rPr>
          <w:rFonts w:ascii="微软雅黑" w:hAnsi="微软雅黑" w:eastAsia="微软雅黑" w:cs="宋体"/>
          <w:b/>
          <w:color w:val="C00000"/>
          <w:kern w:val="0"/>
          <w:sz w:val="24"/>
          <w:szCs w:val="24"/>
        </w:rPr>
      </w:pPr>
    </w:p>
    <w:p w14:paraId="7149B2E8">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74A5D084">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【分两】</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一分一两。谓分量，轻重。</w:t>
      </w:r>
    </w:p>
    <w:p w14:paraId="3767960C">
      <w:pP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【儆惕】</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戒惧</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p>
    <w:p w14:paraId="743CF68F">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【存养】</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存心养性。</w:t>
      </w:r>
    </w:p>
    <w:p w14:paraId="5B0AA9F0">
      <w:pPr>
        <w:rPr>
          <w:rFonts w:ascii="微软雅黑" w:hAnsi="微软雅黑" w:eastAsia="微软雅黑" w:cs="宋体"/>
          <w:b/>
          <w:color w:val="C00000"/>
          <w:kern w:val="0"/>
          <w:sz w:val="24"/>
          <w:szCs w:val="24"/>
        </w:rPr>
      </w:pPr>
    </w:p>
    <w:p w14:paraId="0E9E548B">
      <w:pPr>
        <w:rPr>
          <w:rFonts w:ascii="微软雅黑" w:hAnsi="微软雅黑" w:eastAsia="微软雅黑" w:cs="宋体"/>
          <w:b/>
          <w:color w:val="C00000"/>
          <w:kern w:val="0"/>
          <w:sz w:val="24"/>
          <w:szCs w:val="24"/>
        </w:rPr>
      </w:pPr>
    </w:p>
    <w:p w14:paraId="51747C0A">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1C1BAC8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35" w:name="_Toc8493"/>
      <w:r>
        <w:rPr>
          <w:rFonts w:ascii="微软雅黑" w:hAnsi="微软雅黑" w:eastAsia="微软雅黑" w:cs="宋体"/>
          <w:b/>
          <w:color w:val="C00000"/>
          <w:kern w:val="0"/>
          <w:sz w:val="24"/>
          <w:szCs w:val="24"/>
        </w:rPr>
        <w:t>复王海泉居士书</w:t>
      </w:r>
      <w:bookmarkEnd w:id="135"/>
    </w:p>
    <w:p w14:paraId="66AA6E54">
      <w:pPr>
        <w:rPr>
          <w:rFonts w:ascii="微软雅黑" w:hAnsi="微软雅黑" w:eastAsia="微软雅黑" w:cs="宋体"/>
          <w:b/>
          <w:color w:val="C00000"/>
          <w:kern w:val="0"/>
          <w:sz w:val="24"/>
          <w:szCs w:val="24"/>
        </w:rPr>
      </w:pPr>
    </w:p>
    <w:p w14:paraId="73E47B3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凡皈依者，必须志诚恳切，修持净土法门。若仍用外道炼丹运气等工夫，则成邪正不分。或至以邪为正，以正为邪。此种人千万不可令彼混入。</w:t>
      </w:r>
    </w:p>
    <w:p w14:paraId="5AFAAD9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凡是皈依的人，必须志诚恳切，修持净土法门。如果仍然用外道炼丹运气等工夫，就成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邪正不分。或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导致以邪法为正法，以正法为邪法。这种人千万不可以令他混入佛门中。</w:t>
      </w:r>
    </w:p>
    <w:p w14:paraId="24543959">
      <w:pPr>
        <w:rPr>
          <w:rFonts w:ascii="微软雅黑" w:hAnsi="微软雅黑" w:eastAsia="微软雅黑" w:cs="宋体"/>
          <w:b/>
          <w:color w:val="C00000"/>
          <w:kern w:val="0"/>
          <w:sz w:val="24"/>
          <w:szCs w:val="24"/>
        </w:rPr>
      </w:pPr>
    </w:p>
    <w:p w14:paraId="32636CD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若先曾学外道法，后知非正道，完全丢脱彼之修法则可。否则不可。又有相信扶乩者，此种亦不可令皈依。</w:t>
      </w:r>
    </w:p>
    <w:p w14:paraId="34ABAC4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如果先前曾经学过外道法，后来知道这不是正道，完全丢弃他原来的修法</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可。否则不可。又有相信扶乩的人，这种人也不可以令他皈依。</w:t>
      </w:r>
    </w:p>
    <w:p w14:paraId="082DC5BB">
      <w:pPr>
        <w:rPr>
          <w:rFonts w:ascii="微软雅黑" w:hAnsi="微软雅黑" w:eastAsia="微软雅黑" w:cs="宋体"/>
          <w:b/>
          <w:color w:val="C00000"/>
          <w:kern w:val="0"/>
          <w:sz w:val="24"/>
          <w:szCs w:val="24"/>
        </w:rPr>
      </w:pPr>
    </w:p>
    <w:p w14:paraId="00BE2E6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以乩多是灵鬼假冒仙佛之名。上等灵鬼，虽不知深理，尚不至误事。下等灵鬼，或至误人大事。念佛之人，千万不可结交此等人。</w:t>
      </w:r>
    </w:p>
    <w:p w14:paraId="50A8C5B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因为扶乩大多都是灵鬼假冒仙佛之名。上等的灵鬼，虽然不知道深理，还不至于误事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下等的灵鬼，或</w:t>
      </w:r>
      <w:r>
        <w:rPr>
          <w:rFonts w:hint="eastAsia" w:ascii="微软雅黑" w:hAnsi="微软雅黑" w:eastAsia="微软雅黑" w:cs="Tahoma"/>
          <w:color w:val="222222"/>
          <w:sz w:val="24"/>
          <w:szCs w:val="24"/>
        </w:rPr>
        <w:t>许导致</w:t>
      </w:r>
      <w:r>
        <w:rPr>
          <w:rFonts w:ascii="微软雅黑" w:hAnsi="微软雅黑" w:eastAsia="微软雅黑" w:cs="Tahoma"/>
          <w:color w:val="222222"/>
          <w:sz w:val="24"/>
          <w:szCs w:val="24"/>
        </w:rPr>
        <w:t>误人大事。念佛之人，千万不可以结交这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人。</w:t>
      </w:r>
    </w:p>
    <w:p w14:paraId="0E91F38B">
      <w:pPr>
        <w:rPr>
          <w:rFonts w:ascii="微软雅黑" w:hAnsi="微软雅黑" w:eastAsia="微软雅黑" w:cs="宋体"/>
          <w:b/>
          <w:color w:val="C00000"/>
          <w:kern w:val="0"/>
          <w:sz w:val="24"/>
          <w:szCs w:val="24"/>
        </w:rPr>
      </w:pPr>
    </w:p>
    <w:p w14:paraId="78D91B7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今为各皈依者，各取法名，祈为抄而交之。祈为彼等说，必须要敦伦尽分，闲邪存诚。诸恶莫作，众善奉行。存好心，说好话，行好事。生真信，发切愿，吃素念佛，求生西方。</w:t>
      </w:r>
    </w:p>
    <w:p w14:paraId="727E84C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为各位皈依的人，各取法名，请你为他们抄写，</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转交给他们。请对他们说，必须要</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。诸恶莫作，众善奉行。存好心，说好话，行好事。生真信，发切愿，吃素念佛，求生西方。</w:t>
      </w:r>
    </w:p>
    <w:p w14:paraId="5AA047D2">
      <w:pPr>
        <w:rPr>
          <w:rFonts w:ascii="微软雅黑" w:hAnsi="微软雅黑" w:eastAsia="微软雅黑" w:cs="宋体"/>
          <w:b/>
          <w:color w:val="C00000"/>
          <w:kern w:val="0"/>
          <w:sz w:val="24"/>
          <w:szCs w:val="24"/>
        </w:rPr>
      </w:pPr>
    </w:p>
    <w:p w14:paraId="1A5A1E4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以此自行，复以此化他。方不负皈依二字。否则有名无实，了无利益之可得。且有轻法慢法之罪过矣。</w:t>
      </w:r>
    </w:p>
    <w:p w14:paraId="246F907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以此自行，又以此</w:t>
      </w:r>
      <w:r>
        <w:rPr>
          <w:rFonts w:hint="eastAsia" w:ascii="微软雅黑" w:hAnsi="微软雅黑" w:eastAsia="微软雅黑" w:cs="Tahoma"/>
          <w:color w:val="222222"/>
          <w:sz w:val="24"/>
          <w:szCs w:val="24"/>
        </w:rPr>
        <w:t>化导</w:t>
      </w:r>
      <w:r>
        <w:rPr>
          <w:rFonts w:ascii="微软雅黑" w:hAnsi="微软雅黑" w:eastAsia="微软雅黑" w:cs="Tahoma"/>
          <w:color w:val="222222"/>
          <w:sz w:val="24"/>
          <w:szCs w:val="24"/>
        </w:rPr>
        <w:t>他人。方才不负“皈依”这二个字。否则，有名无实，没有</w:t>
      </w:r>
      <w:r>
        <w:rPr>
          <w:rFonts w:hint="eastAsia" w:ascii="微软雅黑" w:hAnsi="微软雅黑" w:eastAsia="微软雅黑" w:cs="Tahoma"/>
          <w:color w:val="222222"/>
          <w:sz w:val="24"/>
          <w:szCs w:val="24"/>
        </w:rPr>
        <w:t>一点</w:t>
      </w:r>
      <w:r>
        <w:rPr>
          <w:rFonts w:ascii="微软雅黑" w:hAnsi="微软雅黑" w:eastAsia="微软雅黑" w:cs="Tahoma"/>
          <w:color w:val="222222"/>
          <w:sz w:val="24"/>
          <w:szCs w:val="24"/>
        </w:rPr>
        <w:t>利益可得。而且有轻法、慢法的罪过啊！</w:t>
      </w:r>
    </w:p>
    <w:p w14:paraId="23370069">
      <w:pPr>
        <w:rPr>
          <w:rFonts w:ascii="微软雅黑" w:hAnsi="微软雅黑" w:eastAsia="微软雅黑" w:cs="宋体"/>
          <w:b/>
          <w:color w:val="C00000"/>
          <w:kern w:val="0"/>
          <w:sz w:val="24"/>
          <w:szCs w:val="24"/>
        </w:rPr>
      </w:pPr>
    </w:p>
    <w:p w14:paraId="019C917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欲消浩劫，必须令一切老幼男女，同念南无观世音菩萨。四十余人之力，何能敌百千万人之宿世现生之恶业乎。今寄劝念观音文，及一函遍复，祈令皈依者看。</w:t>
      </w:r>
    </w:p>
    <w:p w14:paraId="6D14C42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想要消除浩劫，必须令一切老幼男女，同念“南无观世音菩萨”。四十多个人的力量，如何能敌过百千万人的宿世现生的恶业呢？现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寄上《劝念观音文》，以及《一函遍复》，请让皈依的人看。</w:t>
      </w:r>
    </w:p>
    <w:p w14:paraId="70FD5288">
      <w:pPr>
        <w:rPr>
          <w:rFonts w:ascii="微软雅黑" w:hAnsi="微软雅黑" w:eastAsia="微软雅黑" w:cs="Tahoma"/>
          <w:color w:val="222222"/>
          <w:sz w:val="24"/>
          <w:szCs w:val="24"/>
        </w:rPr>
      </w:pPr>
    </w:p>
    <w:p w14:paraId="2B1CE296">
      <w:pPr>
        <w:rPr>
          <w:rFonts w:ascii="微软雅黑" w:hAnsi="微软雅黑" w:eastAsia="微软雅黑" w:cs="Tahoma"/>
          <w:color w:val="222222"/>
          <w:sz w:val="24"/>
          <w:szCs w:val="24"/>
        </w:rPr>
      </w:pPr>
    </w:p>
    <w:p w14:paraId="01B5DD8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14B49C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36" w:name="_Toc11135"/>
      <w:r>
        <w:rPr>
          <w:rFonts w:ascii="微软雅黑" w:hAnsi="微软雅黑" w:eastAsia="微软雅黑" w:cs="宋体"/>
          <w:b/>
          <w:color w:val="C00000"/>
          <w:kern w:val="0"/>
          <w:sz w:val="24"/>
          <w:szCs w:val="24"/>
        </w:rPr>
        <w:t>复周善昌居士书一</w:t>
      </w:r>
      <w:bookmarkEnd w:id="136"/>
    </w:p>
    <w:p w14:paraId="4EE7695B">
      <w:pPr>
        <w:rPr>
          <w:rFonts w:ascii="微软雅黑" w:hAnsi="微软雅黑" w:eastAsia="微软雅黑" w:cs="宋体"/>
          <w:b/>
          <w:color w:val="C00000"/>
          <w:kern w:val="0"/>
          <w:sz w:val="24"/>
          <w:szCs w:val="24"/>
        </w:rPr>
      </w:pPr>
    </w:p>
    <w:p w14:paraId="1BD2817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陈永誉来信，谓汝少孤，近因母逝，感身世无常，欲报亲恩，吃素念佛。是可谓孝得其道。</w:t>
      </w:r>
    </w:p>
    <w:p w14:paraId="3EEFA5B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陈永誉来信，说你少年失去父亲，近来因为母亲逝世，感到身世无常，想要报答亲恩，吃素念佛。这真可以说是</w:t>
      </w:r>
      <w:r>
        <w:rPr>
          <w:rFonts w:hint="eastAsia" w:ascii="微软雅黑" w:hAnsi="微软雅黑" w:eastAsia="微软雅黑" w:cs="Tahoma"/>
          <w:color w:val="222222"/>
          <w:sz w:val="24"/>
          <w:szCs w:val="24"/>
        </w:rPr>
        <w:t>孝得其道</w:t>
      </w:r>
      <w:r>
        <w:rPr>
          <w:rFonts w:ascii="微软雅黑" w:hAnsi="微软雅黑" w:eastAsia="微软雅黑" w:cs="Tahoma"/>
          <w:color w:val="222222"/>
          <w:sz w:val="24"/>
          <w:szCs w:val="24"/>
        </w:rPr>
        <w:t>。</w:t>
      </w:r>
    </w:p>
    <w:p w14:paraId="17E73567">
      <w:pPr>
        <w:rPr>
          <w:rFonts w:ascii="微软雅黑" w:hAnsi="微软雅黑" w:eastAsia="微软雅黑" w:cs="宋体"/>
          <w:b/>
          <w:color w:val="C00000"/>
          <w:kern w:val="0"/>
          <w:sz w:val="24"/>
          <w:szCs w:val="24"/>
        </w:rPr>
      </w:pPr>
    </w:p>
    <w:p w14:paraId="0F72741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世人每每所行之孝，皆是为亲加罪过（生则杀生以养，死则杀生以祭，及待吊者，只顾悦人之耳目口腹，不计累亲负罪于九泉，可不哀哉）。</w:t>
      </w:r>
    </w:p>
    <w:p w14:paraId="471D79D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世人所</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行的孝道，都是为双亲增加罪过（父母在生，就杀生来奉养；死了，就杀生来祭祀，以及接待吊唁宾客，只顾取悦活人的耳目口腹，不考虑拖累双亲负罪于九泉之下，</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4195FAD7">
      <w:pPr>
        <w:rPr>
          <w:rFonts w:ascii="微软雅黑" w:hAnsi="微软雅黑" w:eastAsia="微软雅黑" w:cs="宋体"/>
          <w:b/>
          <w:color w:val="C00000"/>
          <w:kern w:val="0"/>
          <w:sz w:val="24"/>
          <w:szCs w:val="24"/>
        </w:rPr>
      </w:pPr>
    </w:p>
    <w:p w14:paraId="5720EB9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其行流俗以为孝，实大不孝之孝。此孝于己于亲，均无所益。但博无知俗人之称美虚誉耳。</w:t>
      </w:r>
    </w:p>
    <w:p w14:paraId="3589EC9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奉行流俗恶习以为是孝，实际上是大不孝。这个孝，对于自己，对于亲人，都没有利益。只是博取无知俗人的赞美虚誉罢了。</w:t>
      </w:r>
    </w:p>
    <w:p w14:paraId="04A5EDC4">
      <w:pPr>
        <w:rPr>
          <w:rFonts w:ascii="微软雅黑" w:hAnsi="微软雅黑" w:eastAsia="微软雅黑" w:cs="宋体"/>
          <w:b/>
          <w:color w:val="C00000"/>
          <w:kern w:val="0"/>
          <w:sz w:val="24"/>
          <w:szCs w:val="24"/>
        </w:rPr>
      </w:pPr>
    </w:p>
    <w:p w14:paraId="7224D65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然汝尚有祖母庶祖母，当劝彼同皆吃素念佛，求生西方，方为有益。若待亡后，再为念佛，何若趁此劝其自念。</w:t>
      </w:r>
    </w:p>
    <w:p w14:paraId="7E7EC5B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然而你还有祖母、庶祖母，应当劝她们共同都来吃素念佛，求生西方，方才有利益。如果等到她们死后，再为她们念佛，不如趁这个时候，劝她们自己念佛。</w:t>
      </w:r>
    </w:p>
    <w:p w14:paraId="16906058">
      <w:pPr>
        <w:rPr>
          <w:rFonts w:ascii="微软雅黑" w:hAnsi="微软雅黑" w:eastAsia="微软雅黑" w:cs="宋体"/>
          <w:b/>
          <w:color w:val="C00000"/>
          <w:kern w:val="0"/>
          <w:sz w:val="24"/>
          <w:szCs w:val="24"/>
        </w:rPr>
      </w:pPr>
    </w:p>
    <w:p w14:paraId="67CF399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并以汝念佛功德，为彼回向。祈其消除宿业，增长善根，生则康强安乐，没即高登莲邦，为真实利益也。</w:t>
      </w:r>
    </w:p>
    <w:p w14:paraId="2DCF884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并且以你念佛的功德，为她们回向。祈求她们消除宿业，增长善根，活着，健康安乐；</w:t>
      </w:r>
      <w:r>
        <w:rPr>
          <w:rFonts w:hint="eastAsia" w:ascii="微软雅黑" w:hAnsi="微软雅黑" w:eastAsia="微软雅黑" w:cs="Tahoma"/>
          <w:color w:val="222222"/>
          <w:sz w:val="24"/>
          <w:szCs w:val="24"/>
        </w:rPr>
        <w:t>临终</w:t>
      </w:r>
      <w:r>
        <w:rPr>
          <w:rFonts w:ascii="微软雅黑" w:hAnsi="微软雅黑" w:eastAsia="微软雅黑" w:cs="Tahoma"/>
          <w:color w:val="222222"/>
          <w:sz w:val="24"/>
          <w:szCs w:val="24"/>
        </w:rPr>
        <w:t>，高登莲邦，</w:t>
      </w:r>
      <w:r>
        <w:rPr>
          <w:rFonts w:hint="eastAsia" w:ascii="微软雅黑" w:hAnsi="微软雅黑" w:eastAsia="微软雅黑" w:cs="Tahoma"/>
          <w:color w:val="222222"/>
          <w:sz w:val="24"/>
          <w:szCs w:val="24"/>
        </w:rPr>
        <w:t>才是</w:t>
      </w:r>
      <w:r>
        <w:rPr>
          <w:rFonts w:ascii="微软雅黑" w:hAnsi="微软雅黑" w:eastAsia="微软雅黑" w:cs="Tahoma"/>
          <w:color w:val="222222"/>
          <w:sz w:val="24"/>
          <w:szCs w:val="24"/>
        </w:rPr>
        <w:t>真实的利益啊！</w:t>
      </w:r>
    </w:p>
    <w:p w14:paraId="7605A124">
      <w:pPr>
        <w:rPr>
          <w:rFonts w:ascii="微软雅黑" w:hAnsi="微软雅黑" w:eastAsia="微软雅黑" w:cs="宋体"/>
          <w:b/>
          <w:color w:val="C00000"/>
          <w:kern w:val="0"/>
          <w:sz w:val="24"/>
          <w:szCs w:val="24"/>
        </w:rPr>
      </w:pPr>
    </w:p>
    <w:p w14:paraId="2434C1A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汝既发心皈依，今为汝取法名为慧昌。谓以智慧昌明净土法门，自利利他，同生西方也。</w:t>
      </w:r>
    </w:p>
    <w:p w14:paraId="4D7A92E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你既然发心皈依，现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为你取法名为慧昌。就是以智慧，昌明净土法门，自利利他，同生西方。</w:t>
      </w:r>
    </w:p>
    <w:p w14:paraId="39D59FE2">
      <w:pPr>
        <w:rPr>
          <w:rFonts w:ascii="微软雅黑" w:hAnsi="微软雅黑" w:eastAsia="微软雅黑" w:cs="宋体"/>
          <w:b/>
          <w:color w:val="C00000"/>
          <w:kern w:val="0"/>
          <w:sz w:val="24"/>
          <w:szCs w:val="24"/>
        </w:rPr>
      </w:pPr>
    </w:p>
    <w:p w14:paraId="76961E7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念佛之人，必须要敦伦尽分，闲邪存诚。诸恶莫作，众善奉行。存好心，说好话，行好事。生信发愿，持佛名号，求生西方。以此自行，复以此化他。</w:t>
      </w:r>
    </w:p>
    <w:p w14:paraId="4448B9D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念佛之人，必须要</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。诸恶莫作，众善奉行。存好心，说好话，行好事。生信发愿，持佛名号，求生西方。以此自行，又以此化导他人。</w:t>
      </w:r>
    </w:p>
    <w:p w14:paraId="6623BC17">
      <w:pPr>
        <w:rPr>
          <w:rFonts w:ascii="微软雅黑" w:hAnsi="微软雅黑" w:eastAsia="微软雅黑" w:cs="宋体"/>
          <w:b/>
          <w:color w:val="C00000"/>
          <w:kern w:val="0"/>
          <w:sz w:val="24"/>
          <w:szCs w:val="24"/>
        </w:rPr>
      </w:pPr>
    </w:p>
    <w:p w14:paraId="6979F43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凡与我有相交涉者，均当以此教之。而汝妻尤当令其修持也。现今世道，危险万状。常念佛人，固不至于危险中，不得出路也。</w:t>
      </w:r>
    </w:p>
    <w:p w14:paraId="3B4E53B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凡是与我有交往认识的人，都应当以此来教化他们。而你的妻子，尤其应当令她修持净土法门。现今世道，危险万分。常念佛的人，固然不至于在危险中，得不到出路。</w:t>
      </w:r>
    </w:p>
    <w:p w14:paraId="202F2313">
      <w:pPr>
        <w:rPr>
          <w:rFonts w:ascii="微软雅黑" w:hAnsi="微软雅黑" w:eastAsia="微软雅黑" w:cs="宋体"/>
          <w:b/>
          <w:color w:val="C00000"/>
          <w:kern w:val="0"/>
          <w:sz w:val="24"/>
          <w:szCs w:val="24"/>
        </w:rPr>
      </w:pPr>
    </w:p>
    <w:p w14:paraId="56808B8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又女人常念佛，则可免产难。若临产当出声朗念南无观世音菩萨，便可安然而生。即难产之极，人已将死，教令念观音，并照应者及家中诸人，同大声念，无不立刻，安然而生。</w:t>
      </w:r>
    </w:p>
    <w:p w14:paraId="5A48975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又者，女人常念佛，就可以免除产难。如果临产，应当出声</w:t>
      </w:r>
      <w:r>
        <w:rPr>
          <w:rFonts w:hint="eastAsia" w:ascii="微软雅黑" w:hAnsi="微软雅黑" w:eastAsia="微软雅黑" w:cs="Tahoma"/>
          <w:color w:val="222222"/>
          <w:sz w:val="24"/>
          <w:szCs w:val="24"/>
        </w:rPr>
        <w:t>朗</w:t>
      </w:r>
      <w:r>
        <w:rPr>
          <w:rFonts w:ascii="微软雅黑" w:hAnsi="微软雅黑" w:eastAsia="微软雅黑" w:cs="Tahoma"/>
          <w:color w:val="222222"/>
          <w:sz w:val="24"/>
          <w:szCs w:val="24"/>
        </w:rPr>
        <w:t>念“南无观世音菩萨”，</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可安然而生。即使难产到极点，人已将死，教她念观音菩萨，并且照顾的人，以及家中的一切人，同样大声念，无不立刻安然而生。</w:t>
      </w:r>
    </w:p>
    <w:p w14:paraId="09D12705">
      <w:pPr>
        <w:rPr>
          <w:rFonts w:ascii="微软雅黑" w:hAnsi="微软雅黑" w:eastAsia="微软雅黑" w:cs="宋体"/>
          <w:b/>
          <w:color w:val="C00000"/>
          <w:kern w:val="0"/>
          <w:sz w:val="24"/>
          <w:szCs w:val="24"/>
        </w:rPr>
      </w:pPr>
    </w:p>
    <w:p w14:paraId="0627310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当以此话，遍告一切人，则不但无产难之苦，且所生儿女，通皆贤善。切不可谓裸露不净，念恐得罪。须知此系无可奈何。非能恭敬洁净，而不肯恭敬洁净者比。只取心诚，勿计外相。</w:t>
      </w:r>
    </w:p>
    <w:p w14:paraId="35684D5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应当将</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话，遍告一切人，那么不但没有产难的痛苦，而且所生的儿女，全都贤善。千万不可认为，产妇裸露不净，念了恐</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得罪。必须知道这是无可奈何的事。不是能够恭敬洁净，而不肯恭敬洁净能相比。只取心诚，不计较外相。</w:t>
      </w:r>
    </w:p>
    <w:p w14:paraId="73B4A449">
      <w:pPr>
        <w:rPr>
          <w:rFonts w:ascii="微软雅黑" w:hAnsi="微软雅黑" w:eastAsia="微软雅黑" w:cs="宋体"/>
          <w:b/>
          <w:color w:val="C00000"/>
          <w:kern w:val="0"/>
          <w:sz w:val="24"/>
          <w:szCs w:val="24"/>
        </w:rPr>
      </w:pPr>
    </w:p>
    <w:p w14:paraId="739B5A0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我语本佛经，非出自臆见，祈放心行之，令大家蒙益。其余修持各法，嘉言录中悉言之，详阅自知，故不备书。</w:t>
      </w:r>
    </w:p>
    <w:p w14:paraId="0276E686">
      <w:pPr>
        <w:rPr>
          <w:rFonts w:ascii="微软雅黑" w:hAnsi="微软雅黑" w:eastAsia="微软雅黑" w:cs="Tahoma"/>
          <w:color w:val="222222"/>
          <w:sz w:val="24"/>
          <w:szCs w:val="24"/>
        </w:rPr>
      </w:pPr>
      <w:r>
        <w:rPr>
          <w:rFonts w:ascii="微软雅黑" w:hAnsi="微软雅黑" w:eastAsia="微软雅黑" w:cs="Tahoma"/>
          <w:color w:val="222222"/>
          <w:sz w:val="24"/>
          <w:szCs w:val="24"/>
        </w:rPr>
        <w:t>我的话，本着佛经而说，不是出自自己的臆见，请放心去行，令大家蒙受利益。其余修持的各种方法，《嘉言录》中，全都说过了，详看自知，所以不再多说。</w:t>
      </w:r>
    </w:p>
    <w:p w14:paraId="499B8311">
      <w:pPr>
        <w:rPr>
          <w:rFonts w:ascii="微软雅黑" w:hAnsi="微软雅黑" w:eastAsia="微软雅黑" w:cs="Tahoma"/>
          <w:color w:val="222222"/>
          <w:sz w:val="24"/>
          <w:szCs w:val="24"/>
        </w:rPr>
      </w:pPr>
    </w:p>
    <w:p w14:paraId="28FA94EA">
      <w:pPr>
        <w:rPr>
          <w:rStyle w:val="14"/>
          <w:rFonts w:ascii="微软雅黑" w:hAnsi="微软雅黑" w:eastAsia="微软雅黑" w:cs="Tahoma"/>
          <w:color w:val="222222"/>
          <w:sz w:val="24"/>
          <w:szCs w:val="24"/>
        </w:rPr>
      </w:pPr>
    </w:p>
    <w:p w14:paraId="6E933A62">
      <w:pPr>
        <w:widowControl/>
        <w:jc w:val="left"/>
        <w:rPr>
          <w:rStyle w:val="14"/>
          <w:rFonts w:ascii="微软雅黑" w:hAnsi="微软雅黑" w:eastAsia="微软雅黑" w:cs="Tahoma"/>
          <w:color w:val="222222"/>
          <w:sz w:val="24"/>
          <w:szCs w:val="24"/>
        </w:rPr>
      </w:pPr>
      <w:r>
        <w:rPr>
          <w:rStyle w:val="14"/>
          <w:rFonts w:ascii="微软雅黑" w:hAnsi="微软雅黑" w:eastAsia="微软雅黑" w:cs="Tahoma"/>
          <w:color w:val="222222"/>
          <w:sz w:val="24"/>
          <w:szCs w:val="24"/>
        </w:rPr>
        <w:br w:type="page"/>
      </w:r>
    </w:p>
    <w:p w14:paraId="0C90D99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37" w:name="_Toc24579"/>
      <w:r>
        <w:rPr>
          <w:rFonts w:ascii="微软雅黑" w:hAnsi="微软雅黑" w:eastAsia="微软雅黑" w:cs="宋体"/>
          <w:b/>
          <w:color w:val="C00000"/>
          <w:kern w:val="0"/>
          <w:sz w:val="24"/>
          <w:szCs w:val="24"/>
        </w:rPr>
        <w:t>复周善昌居士书二</w:t>
      </w:r>
      <w:bookmarkEnd w:id="137"/>
    </w:p>
    <w:p w14:paraId="755D21DD">
      <w:pPr>
        <w:rPr>
          <w:rFonts w:ascii="微软雅黑" w:hAnsi="微软雅黑" w:eastAsia="微软雅黑" w:cs="宋体"/>
          <w:b/>
          <w:color w:val="C00000"/>
          <w:kern w:val="0"/>
          <w:sz w:val="24"/>
          <w:szCs w:val="24"/>
        </w:rPr>
      </w:pPr>
    </w:p>
    <w:p w14:paraId="1065DD9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手书及陈慧恭之信，通收到。香敬十二元，亦收到。吾人在无量劫来，均各种得有善根。由其无人提倡，故致善根不会发生，为可惜耳。</w:t>
      </w:r>
    </w:p>
    <w:p w14:paraId="1E9D240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你的信以及陈慧恭的信，全都收到了。香敬十二元，也收到了。我们在无量劫来，都各自种有善根。由于没有人提倡，所以导致善根不会发起，实在可惜。</w:t>
      </w:r>
    </w:p>
    <w:p w14:paraId="7986A5C6">
      <w:pPr>
        <w:rPr>
          <w:rFonts w:ascii="微软雅黑" w:hAnsi="微软雅黑" w:eastAsia="微软雅黑" w:cs="宋体"/>
          <w:b/>
          <w:color w:val="C00000"/>
          <w:kern w:val="0"/>
          <w:sz w:val="24"/>
          <w:szCs w:val="24"/>
        </w:rPr>
      </w:pPr>
    </w:p>
    <w:p w14:paraId="7C269D7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世人求子，不知先断欲，保养身体强壮，日日常行夫妇之事，不死即是大幸。如此纵生子，或不长寿，或孱弱无能为，皆由不知在根本上培植故也。</w:t>
      </w:r>
    </w:p>
    <w:p w14:paraId="3C5CB71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世间人求子，不知道要先断欲，保养身体强壮，天天常行夫妇之事，不死就已是大幸。如此</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生</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子，或者不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长寿，或者孱弱无所作为，都是由于不知道在根本上培植的缘故。</w:t>
      </w:r>
    </w:p>
    <w:p w14:paraId="379BD29D">
      <w:pPr>
        <w:rPr>
          <w:rFonts w:ascii="微软雅黑" w:hAnsi="微软雅黑" w:eastAsia="微软雅黑" w:cs="宋体"/>
          <w:b/>
          <w:color w:val="C00000"/>
          <w:kern w:val="0"/>
          <w:sz w:val="24"/>
          <w:szCs w:val="24"/>
        </w:rPr>
      </w:pPr>
    </w:p>
    <w:p w14:paraId="7D9C724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汝夫妇能依此义，定规后来得生福德智慧之子，切不可著急。断欲愈久愈好，此戒要汝夫妇二人，同为祖宗继嗣大事而守。切不可未经一二月，即欲相亲，</w:t>
      </w:r>
      <w:r>
        <w:rPr>
          <w:rFonts w:hint="eastAsia" w:ascii="微软雅黑" w:hAnsi="微软雅黑" w:eastAsia="微软雅黑" w:cs="宋体"/>
          <w:b/>
          <w:color w:val="C00000"/>
          <w:kern w:val="0"/>
          <w:sz w:val="24"/>
          <w:szCs w:val="24"/>
          <w:lang w:val="en-US" w:eastAsia="zh-CN"/>
        </w:rPr>
        <w:t>校</w:t>
      </w:r>
      <w:r>
        <w:rPr>
          <w:rFonts w:hint="eastAsia" w:ascii="微软雅黑" w:hAnsi="微软雅黑" w:eastAsia="微软雅黑" w:cs="宋体"/>
          <w:b/>
          <w:color w:val="C00000"/>
          <w:kern w:val="0"/>
          <w:sz w:val="24"/>
          <w:szCs w:val="24"/>
        </w:rPr>
        <w:t>彼不节欲者虽好，然犹为先天不足，其子决不能有成就也。</w:t>
      </w:r>
    </w:p>
    <w:p w14:paraId="06806E0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夫妇能够依照这个义理，一定在</w:t>
      </w:r>
      <w:r>
        <w:rPr>
          <w:rFonts w:hint="eastAsia" w:ascii="微软雅黑" w:hAnsi="微软雅黑" w:eastAsia="微软雅黑" w:cs="Tahoma"/>
          <w:color w:val="222222"/>
          <w:sz w:val="24"/>
          <w:szCs w:val="24"/>
        </w:rPr>
        <w:t>以后能</w:t>
      </w:r>
      <w:r>
        <w:rPr>
          <w:rFonts w:ascii="微软雅黑" w:hAnsi="微软雅黑" w:eastAsia="微软雅黑" w:cs="Tahoma"/>
          <w:color w:val="222222"/>
          <w:sz w:val="24"/>
          <w:szCs w:val="24"/>
        </w:rPr>
        <w:t>生福德智慧之子，千万不可著急。断欲愈久愈好，这个戒要你夫妇二人，共同为了祖宗继嗣大事而守。千万不可</w:t>
      </w:r>
      <w:r>
        <w:rPr>
          <w:rFonts w:hint="eastAsia" w:ascii="微软雅黑" w:hAnsi="微软雅黑" w:eastAsia="微软雅黑" w:cs="Tahoma"/>
          <w:color w:val="222222"/>
          <w:sz w:val="24"/>
          <w:szCs w:val="24"/>
        </w:rPr>
        <w:t>没</w:t>
      </w:r>
      <w:r>
        <w:rPr>
          <w:rFonts w:ascii="微软雅黑" w:hAnsi="微软雅黑" w:eastAsia="微软雅黑" w:cs="Tahoma"/>
          <w:color w:val="222222"/>
          <w:sz w:val="24"/>
          <w:szCs w:val="24"/>
        </w:rPr>
        <w:t>到一二月，就想要互相亲近，比起那些不节欲的人虽然好些，然而还是先天不足，这个孩子</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不能有</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成就。</w:t>
      </w:r>
    </w:p>
    <w:p w14:paraId="06247462">
      <w:pPr>
        <w:rPr>
          <w:rFonts w:ascii="微软雅黑" w:hAnsi="微软雅黑" w:eastAsia="微软雅黑" w:cs="宋体"/>
          <w:b/>
          <w:color w:val="C00000"/>
          <w:kern w:val="0"/>
          <w:sz w:val="24"/>
          <w:szCs w:val="24"/>
        </w:rPr>
      </w:pPr>
    </w:p>
    <w:p w14:paraId="067C2FB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汝祖母既发心念佛，当常说念佛往生之利益。若能令汝二位祖母通得往生，方可谓能尽人子之分。</w:t>
      </w:r>
    </w:p>
    <w:p w14:paraId="176A451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你祖母既然发心念佛，应当对她常说念佛往生的利益。如果能令你的二位祖母，全都得以往生，才可以说是能尽为人之子的本分。</w:t>
      </w:r>
    </w:p>
    <w:p w14:paraId="25120515">
      <w:pPr>
        <w:rPr>
          <w:rFonts w:ascii="微软雅黑" w:hAnsi="微软雅黑" w:eastAsia="微软雅黑" w:cs="宋体"/>
          <w:b/>
          <w:color w:val="C00000"/>
          <w:kern w:val="0"/>
          <w:sz w:val="24"/>
          <w:szCs w:val="24"/>
        </w:rPr>
      </w:pPr>
    </w:p>
    <w:p w14:paraId="0F26AFC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祖母取法名为德淳。谓其修持净业之心淳笃恳祷也。汝庶祖母法名德定。谓其一心念佛，决定求生，了无疑惑及懈惰也。汝妻法名慧安。谓一心求生安乐世界，自利利他也。余详文钞。月底当有长信寄来，此不多叙。</w:t>
      </w:r>
    </w:p>
    <w:p w14:paraId="7EFDD24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祖母取法名为德淳。是指她修持净业的心，淳厚笃实恳切。你庶祖母法名德定。是指她一心念佛，决定求生，没有疑惑以及懈怠懒惰。你妻子法名慧安。就是一心求生安乐世界，自利利他。其余详看《文钞》。月底应当有长信</w:t>
      </w:r>
      <w:r>
        <w:rPr>
          <w:rFonts w:ascii="微软雅黑" w:hAnsi="微软雅黑" w:eastAsia="微软雅黑" w:cs="Tahoma"/>
          <w:color w:val="7F7F7F"/>
          <w:sz w:val="24"/>
          <w:szCs w:val="24"/>
        </w:rPr>
        <w:t>（一函遍复）</w:t>
      </w:r>
      <w:r>
        <w:rPr>
          <w:rFonts w:ascii="微软雅黑" w:hAnsi="微软雅黑" w:eastAsia="微软雅黑" w:cs="Tahoma"/>
          <w:color w:val="222222"/>
          <w:sz w:val="24"/>
          <w:szCs w:val="24"/>
        </w:rPr>
        <w:t>寄来，此处不再多说。</w:t>
      </w:r>
    </w:p>
    <w:p w14:paraId="78A5F4CA">
      <w:pPr>
        <w:rPr>
          <w:rFonts w:ascii="微软雅黑" w:hAnsi="微软雅黑" w:eastAsia="微软雅黑" w:cs="宋体"/>
          <w:b/>
          <w:color w:val="C00000"/>
          <w:kern w:val="0"/>
          <w:sz w:val="24"/>
          <w:szCs w:val="24"/>
        </w:rPr>
      </w:pPr>
    </w:p>
    <w:p w14:paraId="0FBC76C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汝祖母望曾孙心切，我教汝三法，汝夫妇能依而行之，必能得有福有寿聪明智慧之令子。</w:t>
      </w:r>
    </w:p>
    <w:p w14:paraId="192A888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你祖母</w:t>
      </w:r>
      <w:r>
        <w:rPr>
          <w:rFonts w:hint="eastAsia" w:ascii="微软雅黑" w:hAnsi="微软雅黑" w:eastAsia="微软雅黑" w:cs="Tahoma"/>
          <w:color w:val="222222"/>
          <w:sz w:val="24"/>
          <w:szCs w:val="24"/>
        </w:rPr>
        <w:t>盼</w:t>
      </w:r>
      <w:r>
        <w:rPr>
          <w:rFonts w:ascii="微软雅黑" w:hAnsi="微软雅黑" w:eastAsia="微软雅黑" w:cs="Tahoma"/>
          <w:color w:val="222222"/>
          <w:sz w:val="24"/>
          <w:szCs w:val="24"/>
        </w:rPr>
        <w:t>曾孙心切，我教你三个办法，你夫妇能够依照而行，必定能得有福有寿，聪明智慧的孩子。</w:t>
      </w:r>
    </w:p>
    <w:p w14:paraId="6A45A329">
      <w:pPr>
        <w:rPr>
          <w:rFonts w:ascii="微软雅黑" w:hAnsi="微软雅黑" w:eastAsia="微软雅黑" w:cs="宋体"/>
          <w:b/>
          <w:color w:val="C00000"/>
          <w:kern w:val="0"/>
          <w:sz w:val="24"/>
          <w:szCs w:val="24"/>
        </w:rPr>
      </w:pPr>
    </w:p>
    <w:p w14:paraId="5550363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一则汝夫妇日常礼拜，持念观音圣号。二则必须心存慈善，多行利济人物之事。三则夫妇各居一房，断绝房事。</w:t>
      </w:r>
    </w:p>
    <w:p w14:paraId="1DA4A97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一是你夫妇日常礼拜，持念观音圣号。二是必须心存慈善，多做利益救济他人的事。三是夫妇各居一房，断绝房事。</w:t>
      </w:r>
    </w:p>
    <w:p w14:paraId="34F01825">
      <w:pPr>
        <w:rPr>
          <w:rFonts w:ascii="微软雅黑" w:hAnsi="微软雅黑" w:eastAsia="微软雅黑" w:cs="宋体"/>
          <w:b/>
          <w:color w:val="C00000"/>
          <w:kern w:val="0"/>
          <w:sz w:val="24"/>
          <w:szCs w:val="24"/>
        </w:rPr>
      </w:pPr>
    </w:p>
    <w:p w14:paraId="0801EDC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待其身体养强健，候女人天癸净后，于天清气朗之夜，偶一同宿，必能受孕。从此仍各分居，切不可再为同宿。</w:t>
      </w:r>
    </w:p>
    <w:p w14:paraId="43FDD24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等到身体调养强健，女人的月事干净之后，在天清气朗之夜，偶尔一次同宿，必定能够受孕。从此仍然各自分居，千万不可以再同宿。</w:t>
      </w:r>
    </w:p>
    <w:p w14:paraId="123D9D39">
      <w:pPr>
        <w:rPr>
          <w:rFonts w:ascii="微软雅黑" w:hAnsi="微软雅黑" w:eastAsia="微软雅黑" w:cs="宋体"/>
          <w:b/>
          <w:color w:val="C00000"/>
          <w:kern w:val="0"/>
          <w:sz w:val="24"/>
          <w:szCs w:val="24"/>
        </w:rPr>
      </w:pPr>
    </w:p>
    <w:p w14:paraId="2CCD83D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以念观音之故，其子必有善根，聪明智慧。以心存慈善，常行救济等事，则其子必寿。以身体养健故，其子必身体强健。以一受孕再不同房故，其子永无胎毒及疮疹等。此求子必得之道。</w:t>
      </w:r>
    </w:p>
    <w:p w14:paraId="6037ACC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因为念观音菩萨的缘故，这个孩子必定有善根，聪明智慧。因为心存慈善，常行救济等事务，那么这个孩子必定长寿。因为身体调养健康的缘故，这个孩子必定身体强健。因为一受孕，再不同房的缘故，这个孩子永远没有胎毒以及疮疹等病。这是求子必得之道。</w:t>
      </w:r>
    </w:p>
    <w:p w14:paraId="63B147F8">
      <w:pPr>
        <w:rPr>
          <w:rFonts w:ascii="微软雅黑" w:hAnsi="微软雅黑" w:eastAsia="微软雅黑" w:cs="宋体"/>
          <w:b/>
          <w:color w:val="C00000"/>
          <w:kern w:val="0"/>
          <w:sz w:val="24"/>
          <w:szCs w:val="24"/>
        </w:rPr>
      </w:pPr>
    </w:p>
    <w:p w14:paraId="4574D14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若日日与妇同宿，常行房事，或致送命。即令生子，或难成立，无甚能为，以先天不足，精神才思皆不能充足。</w:t>
      </w:r>
    </w:p>
    <w:p w14:paraId="5796C55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如果天天与妻子同宿，常行房事，或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导致送命。即使生</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子，或者难以成人，没有什么能力作为，因为先天不足，精神才思都不能充足。</w:t>
      </w:r>
    </w:p>
    <w:p w14:paraId="4326CCB6">
      <w:pPr>
        <w:rPr>
          <w:rFonts w:ascii="微软雅黑" w:hAnsi="微软雅黑" w:eastAsia="微软雅黑" w:cs="宋体"/>
          <w:b/>
          <w:color w:val="C00000"/>
          <w:kern w:val="0"/>
          <w:sz w:val="24"/>
          <w:szCs w:val="24"/>
        </w:rPr>
      </w:pPr>
    </w:p>
    <w:p w14:paraId="634412B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世人不明此理，当做常与妇居为能生子，其误大矣。祈以此义告汝祖母，庶可年余，即得佳儿也。</w:t>
      </w:r>
    </w:p>
    <w:p w14:paraId="0A7548D0">
      <w:r>
        <w:rPr>
          <w:rFonts w:ascii="微软雅黑" w:hAnsi="微软雅黑" w:eastAsia="微软雅黑" w:cs="Tahoma"/>
          <w:color w:val="222222"/>
          <w:sz w:val="24"/>
          <w:szCs w:val="24"/>
        </w:rPr>
        <w:t>世人不明白这个道理，当做常与妻子同宿，就能生孩子，这个错误太大了。请将此义告诉你祖母，才可以一年后，得到一个好孩子。</w:t>
      </w:r>
    </w:p>
    <w:p w14:paraId="330BD754">
      <w:pPr>
        <w:rPr>
          <w:rFonts w:ascii="微软雅黑" w:hAnsi="微软雅黑" w:eastAsia="微软雅黑" w:cs="宋体"/>
          <w:b/>
          <w:color w:val="C00000"/>
          <w:kern w:val="0"/>
          <w:sz w:val="24"/>
          <w:szCs w:val="24"/>
        </w:rPr>
      </w:pPr>
    </w:p>
    <w:p w14:paraId="09EF9A73">
      <w:pPr>
        <w:rPr>
          <w:rFonts w:ascii="微软雅黑" w:hAnsi="微软雅黑" w:eastAsia="微软雅黑" w:cs="宋体"/>
          <w:b/>
          <w:color w:val="C00000"/>
          <w:kern w:val="0"/>
          <w:sz w:val="24"/>
          <w:szCs w:val="24"/>
        </w:rPr>
      </w:pPr>
    </w:p>
    <w:p w14:paraId="7718B4EF">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501C7AD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38" w:name="_Toc12283"/>
      <w:r>
        <w:rPr>
          <w:rFonts w:ascii="微软雅黑" w:hAnsi="微软雅黑" w:eastAsia="微软雅黑" w:cs="宋体"/>
          <w:b/>
          <w:color w:val="C00000"/>
          <w:kern w:val="0"/>
          <w:sz w:val="24"/>
          <w:szCs w:val="24"/>
        </w:rPr>
        <w:t>复周善昌居士书三</w:t>
      </w:r>
      <w:bookmarkEnd w:id="138"/>
    </w:p>
    <w:p w14:paraId="39C8816B">
      <w:pPr>
        <w:rPr>
          <w:rStyle w:val="14"/>
          <w:rFonts w:ascii="微软雅黑" w:hAnsi="微软雅黑" w:eastAsia="微软雅黑" w:cs="Tahoma"/>
          <w:color w:val="FF0000"/>
          <w:sz w:val="24"/>
          <w:szCs w:val="24"/>
        </w:rPr>
      </w:pPr>
    </w:p>
    <w:p w14:paraId="3C9EE4EE">
      <w:pPr>
        <w:rPr>
          <w:rStyle w:val="14"/>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手书并前后二十元，俱收到。十四人法名，另纸书之。必须嘱彼等各各敦伦尽分，闲邪存诚，诸恶莫作，众善奉行，戒杀吃素，念佛求生西方，方为佛真弟子。</w:t>
      </w:r>
    </w:p>
    <w:p w14:paraId="6FA17EFF">
      <w:pPr>
        <w:rPr>
          <w:rStyle w:val="14"/>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你的信以及前后二十元，都收到了。十四个人的法名，在另外的纸上写好。必须嘱咐他们，各各都要</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，诸恶莫作，众善奉行，戒杀吃素，念佛求生西方，才是佛的真正弟子。</w:t>
      </w:r>
    </w:p>
    <w:p w14:paraId="58F29AA5">
      <w:pPr>
        <w:rPr>
          <w:rStyle w:val="14"/>
          <w:rFonts w:ascii="微软雅黑" w:hAnsi="微软雅黑" w:eastAsia="微软雅黑" w:cs="Tahoma"/>
          <w:color w:val="FF0000"/>
          <w:sz w:val="24"/>
          <w:szCs w:val="24"/>
        </w:rPr>
      </w:pPr>
    </w:p>
    <w:p w14:paraId="33DF083E">
      <w:pPr>
        <w:rPr>
          <w:rStyle w:val="14"/>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光目力不给，为寄念佛恳辞一包，祈为各送一本。以其中有念佛的规则，并一函遍复，为益甚大。祭祖改素，功德甚大。</w:t>
      </w:r>
    </w:p>
    <w:p w14:paraId="46329AEC">
      <w:pPr>
        <w:rPr>
          <w:rStyle w:val="14"/>
          <w:rFonts w:ascii="微软雅黑" w:hAnsi="微软雅黑" w:eastAsia="微软雅黑" w:cs="Tahoma"/>
          <w:color w:val="FF0000"/>
          <w:sz w:val="24"/>
          <w:szCs w:val="24"/>
        </w:rPr>
      </w:pPr>
      <w:r>
        <w:rPr>
          <w:rFonts w:ascii="微软雅黑" w:hAnsi="微软雅黑" w:eastAsia="微软雅黑" w:cs="Tahoma"/>
          <w:color w:val="222222"/>
          <w:sz w:val="24"/>
          <w:szCs w:val="24"/>
        </w:rPr>
        <w:t>我视力不好，为你寄《念佛恳辞》一包，请为他们各送一本。因为这本书中有念佛的规则，以及《一函遍复》，利益很大。祭祠祖先，改用素斋，功德很大。</w:t>
      </w:r>
    </w:p>
    <w:p w14:paraId="04C0F3CF">
      <w:pPr>
        <w:rPr>
          <w:rStyle w:val="14"/>
          <w:rFonts w:ascii="微软雅黑" w:hAnsi="微软雅黑" w:eastAsia="微软雅黑" w:cs="Tahoma"/>
          <w:color w:val="FF0000"/>
          <w:sz w:val="24"/>
          <w:szCs w:val="24"/>
        </w:rPr>
      </w:pPr>
    </w:p>
    <w:p w14:paraId="1EDA3DF8">
      <w:pPr>
        <w:rPr>
          <w:rStyle w:val="14"/>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光自申归，月余了无少暇，祭簿之序，现无暇，后若有暇，当作而寄来。请善书者，恭楷书之，并圈点句读，俾阅者一目了然。又将其稿寄上海佛学书局登半月刊，则或有相继而行者。</w:t>
      </w:r>
    </w:p>
    <w:p w14:paraId="5DE8E6FF">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我自从上海回来，月底没有一点闲暇，祭簿的序文，现在没有</w:t>
      </w:r>
      <w:r>
        <w:rPr>
          <w:rFonts w:hint="eastAsia" w:ascii="微软雅黑" w:hAnsi="微软雅黑" w:eastAsia="微软雅黑" w:cs="Tahoma"/>
          <w:color w:val="222222"/>
          <w:sz w:val="24"/>
          <w:szCs w:val="24"/>
        </w:rPr>
        <w:t>时间</w:t>
      </w:r>
      <w:r>
        <w:rPr>
          <w:rFonts w:ascii="微软雅黑" w:hAnsi="微软雅黑" w:eastAsia="微软雅黑" w:cs="Tahoma"/>
          <w:color w:val="222222"/>
          <w:sz w:val="24"/>
          <w:szCs w:val="24"/>
        </w:rPr>
        <w:t>，以后如果有空，必当写好寄给你。请善于书法的人，恭敬用楷书写好，并且圈点好句读，使读者一目了然。</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将这篇文稿寄到上海佛学书局登在《半月刊》上，那么或许有相继而行的人</w:t>
      </w:r>
      <w:r>
        <w:rPr>
          <w:rFonts w:ascii="微软雅黑" w:hAnsi="微软雅黑" w:eastAsia="微软雅黑" w:cs="Tahoma"/>
          <w:color w:val="7F7F7F"/>
          <w:sz w:val="24"/>
          <w:szCs w:val="24"/>
        </w:rPr>
        <w:t>（指祭祖用素斋）</w:t>
      </w:r>
      <w:r>
        <w:rPr>
          <w:rFonts w:ascii="微软雅黑" w:hAnsi="微软雅黑" w:eastAsia="微软雅黑" w:cs="Tahoma"/>
          <w:color w:val="222222"/>
          <w:sz w:val="24"/>
          <w:szCs w:val="24"/>
        </w:rPr>
        <w:t>。</w:t>
      </w:r>
    </w:p>
    <w:p w14:paraId="62037B4C">
      <w:pPr>
        <w:rPr>
          <w:rFonts w:ascii="微软雅黑" w:hAnsi="微软雅黑" w:eastAsia="微软雅黑" w:cs="Tahoma"/>
          <w:color w:val="222222"/>
          <w:sz w:val="24"/>
          <w:szCs w:val="24"/>
        </w:rPr>
      </w:pPr>
    </w:p>
    <w:p w14:paraId="5EF5DFC3">
      <w:pPr>
        <w:rPr>
          <w:rStyle w:val="14"/>
          <w:rFonts w:ascii="微软雅黑" w:hAnsi="微软雅黑" w:eastAsia="微软雅黑" w:cs="Tahoma"/>
          <w:color w:val="FF0000"/>
          <w:sz w:val="24"/>
          <w:szCs w:val="24"/>
        </w:rPr>
      </w:pPr>
    </w:p>
    <w:p w14:paraId="2BA7EC64">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0930AB0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39" w:name="_Toc32694"/>
      <w:r>
        <w:rPr>
          <w:rFonts w:ascii="微软雅黑" w:hAnsi="微软雅黑" w:eastAsia="微软雅黑" w:cs="宋体"/>
          <w:b/>
          <w:color w:val="C00000"/>
          <w:kern w:val="0"/>
          <w:sz w:val="24"/>
          <w:szCs w:val="24"/>
        </w:rPr>
        <w:t>复周善昌居士书四</w:t>
      </w:r>
      <w:bookmarkEnd w:id="139"/>
    </w:p>
    <w:p w14:paraId="6A27EB56">
      <w:pPr>
        <w:rPr>
          <w:rFonts w:ascii="微软雅黑" w:hAnsi="微软雅黑" w:eastAsia="微软雅黑" w:cs="宋体"/>
          <w:b/>
          <w:color w:val="C00000"/>
          <w:kern w:val="0"/>
          <w:sz w:val="24"/>
          <w:szCs w:val="24"/>
        </w:rPr>
      </w:pPr>
    </w:p>
    <w:p w14:paraId="420948D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前日任君来，持汝书，并二食物，谢谢。待客以素，是名大敬。以杀生敬客，殊失敬意。而世俗习惯，反以为敬，大可哀怜。</w:t>
      </w:r>
    </w:p>
    <w:p w14:paraId="3EAB24C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前天任先生来，带来你的信，以及二种食物，谢谢。招待客人用素斋，这</w:t>
      </w:r>
      <w:r>
        <w:rPr>
          <w:rFonts w:hint="eastAsia" w:ascii="微软雅黑" w:hAnsi="微软雅黑" w:eastAsia="微软雅黑" w:cs="Tahoma"/>
          <w:color w:val="222222"/>
          <w:sz w:val="24"/>
          <w:szCs w:val="24"/>
        </w:rPr>
        <w:t>叫做</w:t>
      </w:r>
      <w:r>
        <w:rPr>
          <w:rFonts w:ascii="微软雅黑" w:hAnsi="微软雅黑" w:eastAsia="微软雅黑" w:cs="Tahoma"/>
          <w:color w:val="222222"/>
          <w:sz w:val="24"/>
          <w:szCs w:val="24"/>
        </w:rPr>
        <w:t>大敬。</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杀生</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奉敬客人，</w:t>
      </w:r>
      <w:r>
        <w:rPr>
          <w:rFonts w:hint="eastAsia" w:ascii="微软雅黑" w:hAnsi="微软雅黑" w:eastAsia="微软雅黑" w:cs="Tahoma"/>
          <w:color w:val="222222"/>
          <w:sz w:val="24"/>
          <w:szCs w:val="24"/>
        </w:rPr>
        <w:t>很不符合</w:t>
      </w:r>
      <w:r>
        <w:rPr>
          <w:rFonts w:ascii="微软雅黑" w:hAnsi="微软雅黑" w:eastAsia="微软雅黑" w:cs="Tahoma"/>
          <w:color w:val="222222"/>
          <w:sz w:val="24"/>
          <w:szCs w:val="24"/>
        </w:rPr>
        <w:t>尊敬之意。</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而世俗的习惯，反</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是尊敬，实在哀伤怜悯。</w:t>
      </w:r>
    </w:p>
    <w:p w14:paraId="45000026">
      <w:pPr>
        <w:rPr>
          <w:rFonts w:ascii="微软雅黑" w:hAnsi="微软雅黑" w:eastAsia="微软雅黑" w:cs="宋体"/>
          <w:b/>
          <w:color w:val="C00000"/>
          <w:kern w:val="0"/>
          <w:sz w:val="24"/>
          <w:szCs w:val="24"/>
        </w:rPr>
      </w:pPr>
    </w:p>
    <w:p w14:paraId="0F0D752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人多多好大喜功，一动即欲建筑。由欲建筑，而与地方官冲突，其干事之人之傲慢，可想而知。禁止亦是好消息。否则声势日大，或有大祸。以今人不明因果，官长多不详察。若得罪一小人，彼遂造谣肇衅，则无法维持矣。</w:t>
      </w:r>
    </w:p>
    <w:p w14:paraId="1E7367A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现今的人，大多好大喜功，动不动就想要建筑。由于想要建筑，而与地方官起冲突，这个办事人的傲慢，可想而知。禁止也是好消息。否则声势一天天壮大，或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有大祸来临。因为现今的人，不明白因果，长官大多不详细审察。如果得罪</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一个小人，他</w:t>
      </w:r>
      <w:r>
        <w:rPr>
          <w:rFonts w:hint="eastAsia" w:ascii="微软雅黑" w:hAnsi="微软雅黑" w:eastAsia="微软雅黑" w:cs="Tahoma"/>
          <w:color w:val="222222"/>
          <w:sz w:val="24"/>
          <w:szCs w:val="24"/>
        </w:rPr>
        <w:t>由此</w:t>
      </w:r>
      <w:r>
        <w:rPr>
          <w:rFonts w:ascii="微软雅黑" w:hAnsi="微软雅黑" w:eastAsia="微软雅黑" w:cs="Tahoma"/>
          <w:color w:val="222222"/>
          <w:sz w:val="24"/>
          <w:szCs w:val="24"/>
        </w:rPr>
        <w:t>造谣挑衅，就无法维持了。</w:t>
      </w:r>
    </w:p>
    <w:p w14:paraId="46E78A44">
      <w:pPr>
        <w:rPr>
          <w:rFonts w:ascii="微软雅黑" w:hAnsi="微软雅黑" w:eastAsia="微软雅黑" w:cs="宋体"/>
          <w:b/>
          <w:color w:val="C00000"/>
          <w:kern w:val="0"/>
          <w:sz w:val="24"/>
          <w:szCs w:val="24"/>
        </w:rPr>
      </w:pPr>
    </w:p>
    <w:p w14:paraId="6F6DF08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光从来不提倡建设机关事。即欲借此提倡，则宜小不宜大，以免忌者借衅耳。文钞中有与王与楫书，观之可知。</w:t>
      </w:r>
    </w:p>
    <w:p w14:paraId="3E34A2C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我从来不提倡</w:t>
      </w:r>
      <w:r>
        <w:rPr>
          <w:rFonts w:hint="eastAsia" w:ascii="微软雅黑" w:hAnsi="微软雅黑" w:eastAsia="微软雅黑" w:cs="Tahoma"/>
          <w:color w:val="222222"/>
          <w:sz w:val="24"/>
          <w:szCs w:val="24"/>
        </w:rPr>
        <w:t>成立</w:t>
      </w:r>
      <w:r>
        <w:rPr>
          <w:rFonts w:ascii="微软雅黑" w:hAnsi="微软雅黑" w:eastAsia="微软雅黑" w:cs="Tahoma"/>
          <w:color w:val="222222"/>
          <w:sz w:val="24"/>
          <w:szCs w:val="24"/>
        </w:rPr>
        <w:t>机关</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事。即使想要借此机关提倡佛法，也宜小不宜大，以免</w:t>
      </w:r>
      <w:r>
        <w:rPr>
          <w:rFonts w:hint="eastAsia" w:ascii="微软雅黑" w:hAnsi="微软雅黑" w:eastAsia="微软雅黑" w:cs="Tahoma"/>
          <w:color w:val="222222"/>
          <w:sz w:val="24"/>
          <w:szCs w:val="24"/>
        </w:rPr>
        <w:t>忌妒</w:t>
      </w:r>
      <w:r>
        <w:rPr>
          <w:rFonts w:ascii="微软雅黑" w:hAnsi="微软雅黑" w:eastAsia="微软雅黑" w:cs="Tahoma"/>
          <w:color w:val="222222"/>
          <w:sz w:val="24"/>
          <w:szCs w:val="24"/>
        </w:rPr>
        <w:t>的人借此挑起事端。《文钞》中有《与王与楫书》，看了就可以知道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23B29079">
      <w:pPr>
        <w:rPr>
          <w:rFonts w:ascii="微软雅黑" w:hAnsi="微软雅黑" w:eastAsia="微软雅黑" w:cs="宋体"/>
          <w:b/>
          <w:color w:val="C00000"/>
          <w:kern w:val="0"/>
          <w:sz w:val="24"/>
          <w:szCs w:val="24"/>
        </w:rPr>
      </w:pPr>
    </w:p>
    <w:p w14:paraId="1CF3FAA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光目力益衰，盖年老精神衰弱之故。至于饮食起居，尚不异昔。明道师死，弘化社亦归光主持。彼善募缘，光一生不喜募缘。随我之力，钱财有助者大办，无助者小办，俾人我各适其适即已。</w:t>
      </w:r>
    </w:p>
    <w:p w14:paraId="0F3474D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的视力更加衰弱，大概是年老精神衰弱的缘故。至于饮食起居，还与过去一样。明道师死后，弘化社也归我主持。他善于募缘，我一生不喜欢募缘。随我的力量，有捐钱的人，就大办；没有捐钱的人，就小办，使得他人与我</w:t>
      </w:r>
      <w:r>
        <w:rPr>
          <w:rFonts w:hint="eastAsia" w:ascii="微软雅黑" w:hAnsi="微软雅黑" w:eastAsia="微软雅黑" w:cs="Tahoma"/>
          <w:color w:val="222222"/>
          <w:sz w:val="24"/>
          <w:szCs w:val="24"/>
        </w:rPr>
        <w:t>各适其适</w:t>
      </w:r>
      <w:r>
        <w:rPr>
          <w:rFonts w:ascii="微软雅黑" w:hAnsi="微软雅黑" w:eastAsia="微软雅黑" w:cs="Tahoma"/>
          <w:color w:val="222222"/>
          <w:sz w:val="24"/>
          <w:szCs w:val="24"/>
        </w:rPr>
        <w:t>就好了。</w:t>
      </w:r>
    </w:p>
    <w:p w14:paraId="32C56C57">
      <w:pPr>
        <w:rPr>
          <w:rFonts w:ascii="微软雅黑" w:hAnsi="微软雅黑" w:eastAsia="微软雅黑" w:cs="宋体"/>
          <w:b/>
          <w:color w:val="C00000"/>
          <w:kern w:val="0"/>
          <w:sz w:val="24"/>
          <w:szCs w:val="24"/>
        </w:rPr>
      </w:pPr>
    </w:p>
    <w:p w14:paraId="39D9D95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时局危险，当劝家人及乡人同念佛号及观音号，以作预防之计。此时之祸，与古不同，避无可避，防不胜防。除念佛及观音外，别无良策。又须认真教儿女于初开知识时，即注意。稍大，则便不受教矣。</w:t>
      </w:r>
    </w:p>
    <w:p w14:paraId="19245A76">
      <w:pPr>
        <w:rPr>
          <w:rFonts w:ascii="微软雅黑" w:hAnsi="微软雅黑" w:eastAsia="微软雅黑" w:cs="Tahoma"/>
          <w:color w:val="222222"/>
          <w:sz w:val="24"/>
          <w:szCs w:val="24"/>
        </w:rPr>
      </w:pPr>
      <w:r>
        <w:rPr>
          <w:rFonts w:ascii="微软雅黑" w:hAnsi="微软雅黑" w:eastAsia="微软雅黑" w:cs="Tahoma"/>
          <w:color w:val="222222"/>
          <w:sz w:val="24"/>
          <w:szCs w:val="24"/>
        </w:rPr>
        <w:t>时局危险，应当劝家人以及乡人，共同念佛号以及观音圣号，以作预防之计。此时的灾祸，与古时候不同，避无可避，防不胜防。除了念佛以及念观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音菩萨外，别无良策。又必须认真教导儿女在他们初开知识的时候，就要注意。稍微长大后，就不</w:t>
      </w:r>
      <w:r>
        <w:rPr>
          <w:rFonts w:hint="eastAsia" w:ascii="微软雅黑" w:hAnsi="微软雅黑" w:eastAsia="微软雅黑" w:cs="Tahoma"/>
          <w:color w:val="222222"/>
          <w:sz w:val="24"/>
          <w:szCs w:val="24"/>
        </w:rPr>
        <w:t>接</w:t>
      </w:r>
      <w:r>
        <w:rPr>
          <w:rFonts w:ascii="微软雅黑" w:hAnsi="微软雅黑" w:eastAsia="微软雅黑" w:cs="Tahoma"/>
          <w:color w:val="222222"/>
          <w:sz w:val="24"/>
          <w:szCs w:val="24"/>
        </w:rPr>
        <w:t>受父母教导了。</w:t>
      </w:r>
    </w:p>
    <w:p w14:paraId="18BF93F4">
      <w:pPr>
        <w:rPr>
          <w:rFonts w:ascii="微软雅黑" w:hAnsi="微软雅黑" w:eastAsia="微软雅黑" w:cs="Tahoma"/>
          <w:color w:val="222222"/>
          <w:sz w:val="24"/>
          <w:szCs w:val="24"/>
        </w:rPr>
      </w:pPr>
    </w:p>
    <w:p w14:paraId="55013ED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世间聪明人，每谓自己聪明盖世，无所不知。故古有一事不知，儒者所耻，此话也是空说。何以故，即事事皆知，谁能识得自己。自己尚不知，何得自诩为无所不知乎。</w:t>
      </w:r>
    </w:p>
    <w:p w14:paraId="66EAA77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世间聪明人，</w:t>
      </w:r>
      <w:r>
        <w:rPr>
          <w:rFonts w:hint="eastAsia" w:ascii="微软雅黑" w:hAnsi="微软雅黑" w:eastAsia="微软雅黑" w:cs="Tahoma"/>
          <w:color w:val="222222"/>
          <w:sz w:val="24"/>
          <w:szCs w:val="24"/>
        </w:rPr>
        <w:t>常</w:t>
      </w:r>
      <w:r>
        <w:rPr>
          <w:rFonts w:ascii="微软雅黑" w:hAnsi="微软雅黑" w:eastAsia="微软雅黑" w:cs="Tahoma"/>
          <w:color w:val="222222"/>
          <w:sz w:val="24"/>
          <w:szCs w:val="24"/>
        </w:rPr>
        <w:t>认为自己聪明盖世，无所不知。所以古人有“一事不知，儒者所耻”的说法，</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话也是空说。为什么呢？即使事事都知道，谁能识得自己。自己尚且不知，怎么能</w:t>
      </w:r>
      <w:r>
        <w:rPr>
          <w:rFonts w:hint="eastAsia" w:ascii="微软雅黑" w:hAnsi="微软雅黑" w:eastAsia="微软雅黑" w:cs="Tahoma"/>
          <w:color w:val="222222"/>
          <w:sz w:val="24"/>
          <w:szCs w:val="24"/>
        </w:rPr>
        <w:t>自诩</w:t>
      </w:r>
      <w:r>
        <w:rPr>
          <w:rFonts w:ascii="微软雅黑" w:hAnsi="微软雅黑" w:eastAsia="微软雅黑" w:cs="Tahoma"/>
          <w:color w:val="222222"/>
          <w:sz w:val="24"/>
          <w:szCs w:val="24"/>
        </w:rPr>
        <w:t>为无所不知呢？</w:t>
      </w:r>
    </w:p>
    <w:p w14:paraId="595B5E81">
      <w:pPr>
        <w:rPr>
          <w:rFonts w:ascii="微软雅黑" w:hAnsi="微软雅黑" w:eastAsia="微软雅黑" w:cs="宋体"/>
          <w:b/>
          <w:color w:val="C00000"/>
          <w:kern w:val="0"/>
          <w:sz w:val="24"/>
          <w:szCs w:val="24"/>
        </w:rPr>
      </w:pPr>
    </w:p>
    <w:p w14:paraId="6CE5696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贤英宿世亦有善根，故生有正信人家。而各姊均归依，彼能踵而皈依，后来当可为闺阁中作一善导。</w:t>
      </w:r>
    </w:p>
    <w:p w14:paraId="2766079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贤英宿世也有善根，所以生在有正信的人家。而且每个姐姐都归依了，她能够接着来皈依，以后应当可以为闺阁女流中作一善导。</w:t>
      </w:r>
    </w:p>
    <w:p w14:paraId="3606E6D3">
      <w:pPr>
        <w:rPr>
          <w:rFonts w:ascii="微软雅黑" w:hAnsi="微软雅黑" w:eastAsia="微软雅黑" w:cs="宋体"/>
          <w:b/>
          <w:color w:val="C00000"/>
          <w:kern w:val="0"/>
          <w:sz w:val="24"/>
          <w:szCs w:val="24"/>
        </w:rPr>
      </w:pPr>
    </w:p>
    <w:p w14:paraId="1ED2F03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今为彼取法名为宗贤。宗，主也，本也。贤即莲宗九祖思齐实贤大师。大师劝发菩提心文，好极。</w:t>
      </w:r>
    </w:p>
    <w:p w14:paraId="34D05CA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现今为她取法名为宗贤。宗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主的意思，本的意思。贤</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就是莲宗九祖思齐实贤大师。大师的《劝发菩提心文》，好极。</w:t>
      </w:r>
    </w:p>
    <w:p w14:paraId="785ECEC6">
      <w:pPr>
        <w:rPr>
          <w:rFonts w:ascii="微软雅黑" w:hAnsi="微软雅黑" w:eastAsia="微软雅黑" w:cs="宋体"/>
          <w:b/>
          <w:color w:val="C00000"/>
          <w:kern w:val="0"/>
          <w:sz w:val="24"/>
          <w:szCs w:val="24"/>
        </w:rPr>
      </w:pPr>
    </w:p>
    <w:p w14:paraId="6274EB7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光之名彼为宗贤者，欲彼常依菩提心文而发心也。既能依此文而发心，则其素所执著之常见断见，自不须特破，而便消灭无余矣。</w:t>
      </w:r>
    </w:p>
    <w:p w14:paraId="0F78123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我之所以为她取名为宗贤，是想让她常依《菩提心文》而发心。既然能够依照这篇文章而发心，那么她平时所执著的常见、断见，自然不须要特别破斥，就消灭无有了。</w:t>
      </w:r>
    </w:p>
    <w:p w14:paraId="458C565C">
      <w:pPr>
        <w:rPr>
          <w:rFonts w:ascii="微软雅黑" w:hAnsi="微软雅黑" w:eastAsia="微软雅黑" w:cs="宋体"/>
          <w:b/>
          <w:color w:val="C00000"/>
          <w:kern w:val="0"/>
          <w:sz w:val="24"/>
          <w:szCs w:val="24"/>
        </w:rPr>
      </w:pPr>
    </w:p>
    <w:p w14:paraId="0B94D5D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彼寄安士全书一部，祈于吾一十七世为士大夫身一段注及证，及万善先资，欲海回狂，西归直指各书之问答辨惑处，详细研阅。方不至自己把自己当做无根之人。虽暂活几十年，一死便消灭无有，岂不可怜之极。</w:t>
      </w:r>
    </w:p>
    <w:p w14:paraId="2F9A5D9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为她寄去《安士全书》一部，请</w:t>
      </w:r>
      <w:r>
        <w:rPr>
          <w:rFonts w:hint="eastAsia" w:ascii="微软雅黑" w:hAnsi="微软雅黑" w:eastAsia="微软雅黑" w:cs="Tahoma"/>
          <w:color w:val="222222"/>
          <w:sz w:val="24"/>
          <w:szCs w:val="24"/>
        </w:rPr>
        <w:t>她详细研读</w:t>
      </w:r>
      <w:r>
        <w:rPr>
          <w:rFonts w:ascii="微软雅黑" w:hAnsi="微软雅黑" w:eastAsia="微软雅黑" w:cs="Tahoma"/>
          <w:color w:val="222222"/>
          <w:sz w:val="24"/>
          <w:szCs w:val="24"/>
        </w:rPr>
        <w:t>“吾一十七世为士大夫身”一段</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注文及证文，</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《万善先资》、《欲海回狂》、《西归直指》各书中问答辨惑的地方。才不至于自己把自己当做无根之人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虽然暂时活了几十年，一死就消灭无有，岂不是可怜之极。</w:t>
      </w:r>
    </w:p>
    <w:p w14:paraId="5BB00166">
      <w:pPr>
        <w:rPr>
          <w:rFonts w:ascii="微软雅黑" w:hAnsi="微软雅黑" w:eastAsia="微软雅黑" w:cs="宋体"/>
          <w:b/>
          <w:color w:val="C00000"/>
          <w:kern w:val="0"/>
          <w:sz w:val="24"/>
          <w:szCs w:val="24"/>
        </w:rPr>
      </w:pPr>
    </w:p>
    <w:p w14:paraId="03EF482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若知身死而神不灭，则其为寿也，何止天长地久。若肯修持，求生西方。则尽未来际，作一切众生之大导师，岂不伟然大丈夫哉。</w:t>
      </w:r>
    </w:p>
    <w:p w14:paraId="7F6487B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如果知道身死而神不灭，那么这个寿命，何</w:t>
      </w:r>
      <w:r>
        <w:rPr>
          <w:rFonts w:hint="eastAsia" w:ascii="微软雅黑" w:hAnsi="微软雅黑" w:eastAsia="微软雅黑" w:cs="Tahoma"/>
          <w:color w:val="222222"/>
          <w:sz w:val="24"/>
          <w:szCs w:val="24"/>
        </w:rPr>
        <w:t>止</w:t>
      </w:r>
      <w:r>
        <w:rPr>
          <w:rFonts w:ascii="微软雅黑" w:hAnsi="微软雅黑" w:eastAsia="微软雅黑" w:cs="Tahoma"/>
          <w:color w:val="222222"/>
          <w:sz w:val="24"/>
          <w:szCs w:val="24"/>
        </w:rPr>
        <w:t>天长地久。如果肯发心修持，求生西方。那么尽未来际，作一切众生的大导师，岂不是伟</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的大丈夫吗？</w:t>
      </w:r>
    </w:p>
    <w:p w14:paraId="47EAD779">
      <w:pPr>
        <w:rPr>
          <w:rFonts w:ascii="微软雅黑" w:hAnsi="微软雅黑" w:eastAsia="微软雅黑" w:cs="宋体"/>
          <w:b/>
          <w:color w:val="C00000"/>
          <w:kern w:val="0"/>
          <w:sz w:val="24"/>
          <w:szCs w:val="24"/>
        </w:rPr>
      </w:pPr>
    </w:p>
    <w:p w14:paraId="519F233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彼诸问答，俱极恰当，此不具书。又寄八德须知二集一部，能依此而敦伦尽分，方为真佛弟子。祈与彼说之。</w:t>
      </w:r>
    </w:p>
    <w:p w14:paraId="6EC6E76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《安士全书》中</w:t>
      </w:r>
      <w:r>
        <w:rPr>
          <w:rFonts w:ascii="微软雅黑" w:hAnsi="微软雅黑" w:eastAsia="微软雅黑" w:cs="Tahoma"/>
          <w:color w:val="222222"/>
          <w:sz w:val="24"/>
          <w:szCs w:val="24"/>
        </w:rPr>
        <w:t>的诸多问答，都极为恰当，此处不</w:t>
      </w:r>
      <w:r>
        <w:rPr>
          <w:rFonts w:hint="eastAsia" w:ascii="微软雅黑" w:hAnsi="微软雅黑" w:eastAsia="微软雅黑" w:cs="Tahoma"/>
          <w:color w:val="222222"/>
          <w:sz w:val="24"/>
          <w:szCs w:val="24"/>
        </w:rPr>
        <w:t>再详细罗列</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寄</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《八德须知》二集一部，能够依此书而</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ascii="微软雅黑" w:hAnsi="微软雅黑" w:eastAsia="微软雅黑" w:cs="Tahoma"/>
          <w:color w:val="222222"/>
          <w:sz w:val="24"/>
          <w:szCs w:val="24"/>
        </w:rPr>
        <w:t>，才是真佛弟子。请你对她说。</w:t>
      </w:r>
    </w:p>
    <w:p w14:paraId="0E20866C">
      <w:pPr>
        <w:rPr>
          <w:rFonts w:ascii="微软雅黑" w:hAnsi="微软雅黑" w:eastAsia="微软雅黑" w:cs="Tahoma"/>
          <w:color w:val="222222"/>
          <w:sz w:val="24"/>
          <w:szCs w:val="24"/>
        </w:rPr>
      </w:pPr>
    </w:p>
    <w:p w14:paraId="34B02A0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王寅威处，为彼夫妇及小儿，各寄经书共四包。极言人之成就，全在幼时之善教，而母教又居多半。若小时任性惯，大则便难成就正器矣。</w:t>
      </w:r>
    </w:p>
    <w:p w14:paraId="6D7A947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王寅威那里，为他夫妇以及小儿子，各寄经书，一共四包。尽力劝导他们说一个人的成就，全在幼年时的良好教育，而母教又占了一多半。如果小时任性娇惯，大了就很难成就正器了。</w:t>
      </w:r>
    </w:p>
    <w:p w14:paraId="6C35171A">
      <w:pPr>
        <w:rPr>
          <w:rFonts w:ascii="微软雅黑" w:hAnsi="微软雅黑" w:eastAsia="微软雅黑" w:cs="宋体"/>
          <w:b/>
          <w:color w:val="C00000"/>
          <w:kern w:val="0"/>
          <w:sz w:val="24"/>
          <w:szCs w:val="24"/>
        </w:rPr>
      </w:pPr>
    </w:p>
    <w:p w14:paraId="5C32800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所言罗某，三四年前，来一萧老师，系以手向人治病，后无所效，盖邪术炫惑世人者。信萧者尚少，后罗来更加神乎其神，手中能现出佛菩萨相，令童男女或受法者见。</w:t>
      </w:r>
    </w:p>
    <w:p w14:paraId="4095DBD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所说的罗某，三四年前，来过一位萧老师，是用手</w:t>
      </w:r>
      <w:r>
        <w:rPr>
          <w:rFonts w:hint="eastAsia" w:ascii="微软雅黑" w:hAnsi="微软雅黑" w:eastAsia="微软雅黑" w:cs="Tahoma"/>
          <w:color w:val="222222"/>
          <w:sz w:val="24"/>
          <w:szCs w:val="24"/>
        </w:rPr>
        <w:t>朝</w:t>
      </w:r>
      <w:r>
        <w:rPr>
          <w:rFonts w:ascii="微软雅黑" w:hAnsi="微软雅黑" w:eastAsia="微软雅黑" w:cs="Tahoma"/>
          <w:color w:val="222222"/>
          <w:sz w:val="24"/>
          <w:szCs w:val="24"/>
        </w:rPr>
        <w:t>向人来治病，后来没有什么效果，大概是以邪术炫惑世人。相信萧某的人还少，后来罗某来了，更加神乎其神，手中能现出佛菩萨相，令童男童女或者受法的人看见。</w:t>
      </w:r>
    </w:p>
    <w:p w14:paraId="523A1A84">
      <w:pPr>
        <w:rPr>
          <w:rFonts w:ascii="微软雅黑" w:hAnsi="微软雅黑" w:eastAsia="微软雅黑" w:cs="宋体"/>
          <w:b/>
          <w:color w:val="C00000"/>
          <w:kern w:val="0"/>
          <w:sz w:val="24"/>
          <w:szCs w:val="24"/>
        </w:rPr>
      </w:pPr>
    </w:p>
    <w:p w14:paraId="54941DE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一时苏州有学问智识之人，均学其法。然初或有效或无效，此邪术颇涉嫌疑。不如萧之以手向病人，罗盖以两手在其身上推拿，或一小时，后政府禁不许行。彼说光亦受彼法，可知是冒充他人招牌。</w:t>
      </w:r>
    </w:p>
    <w:p w14:paraId="58006D7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一时间，苏州有学问智识的人，都学他的法。然而</w:t>
      </w:r>
      <w:r>
        <w:rPr>
          <w:rFonts w:hint="eastAsia" w:ascii="微软雅黑" w:hAnsi="微软雅黑" w:eastAsia="微软雅黑" w:cs="Tahoma"/>
          <w:color w:val="222222"/>
          <w:sz w:val="24"/>
          <w:szCs w:val="24"/>
        </w:rPr>
        <w:t>刚开始有时</w:t>
      </w:r>
      <w:r>
        <w:rPr>
          <w:rFonts w:ascii="微软雅黑" w:hAnsi="微软雅黑" w:eastAsia="微软雅黑" w:cs="Tahoma"/>
          <w:color w:val="222222"/>
          <w:sz w:val="24"/>
          <w:szCs w:val="24"/>
        </w:rPr>
        <w:t>有效，</w:t>
      </w:r>
      <w:r>
        <w:rPr>
          <w:rFonts w:hint="eastAsia" w:ascii="微软雅黑" w:hAnsi="微软雅黑" w:eastAsia="微软雅黑" w:cs="Tahoma"/>
          <w:color w:val="222222"/>
          <w:sz w:val="24"/>
          <w:szCs w:val="24"/>
        </w:rPr>
        <w:t>有时</w:t>
      </w:r>
      <w:r>
        <w:rPr>
          <w:rFonts w:ascii="微软雅黑" w:hAnsi="微软雅黑" w:eastAsia="微软雅黑" w:cs="Tahoma"/>
          <w:color w:val="222222"/>
          <w:sz w:val="24"/>
          <w:szCs w:val="24"/>
        </w:rPr>
        <w:t>无效，</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这个邪术</w:t>
      </w:r>
      <w:r>
        <w:rPr>
          <w:rFonts w:hint="eastAsia" w:ascii="微软雅黑" w:hAnsi="微软雅黑" w:eastAsia="微软雅黑" w:cs="Tahoma"/>
          <w:color w:val="222222"/>
          <w:sz w:val="24"/>
          <w:szCs w:val="24"/>
        </w:rPr>
        <w:t>很令人怀疑</w:t>
      </w:r>
      <w:r>
        <w:rPr>
          <w:rFonts w:ascii="微软雅黑" w:hAnsi="微软雅黑" w:eastAsia="微软雅黑" w:cs="Tahoma"/>
          <w:color w:val="222222"/>
          <w:sz w:val="24"/>
          <w:szCs w:val="24"/>
        </w:rPr>
        <w:t>。不像萧某用手向着病人来治病，罗某</w:t>
      </w:r>
      <w:r>
        <w:rPr>
          <w:rFonts w:hint="eastAsia" w:ascii="微软雅黑" w:hAnsi="微软雅黑" w:eastAsia="微软雅黑" w:cs="Tahoma"/>
          <w:color w:val="222222"/>
          <w:sz w:val="24"/>
          <w:szCs w:val="24"/>
        </w:rPr>
        <w:t>大概</w:t>
      </w:r>
      <w:r>
        <w:rPr>
          <w:rFonts w:ascii="微软雅黑" w:hAnsi="微软雅黑" w:eastAsia="微软雅黑" w:cs="Tahoma"/>
          <w:color w:val="222222"/>
          <w:sz w:val="24"/>
          <w:szCs w:val="24"/>
        </w:rPr>
        <w:t>是以两手在病人身上推拿，</w:t>
      </w:r>
      <w:r>
        <w:rPr>
          <w:rFonts w:hint="eastAsia" w:ascii="微软雅黑" w:hAnsi="微软雅黑" w:eastAsia="微软雅黑" w:cs="Tahoma"/>
          <w:color w:val="222222"/>
          <w:sz w:val="24"/>
          <w:szCs w:val="24"/>
        </w:rPr>
        <w:t>约</w:t>
      </w:r>
      <w:r>
        <w:rPr>
          <w:rFonts w:ascii="微软雅黑" w:hAnsi="微软雅黑" w:eastAsia="微软雅黑" w:cs="Tahoma"/>
          <w:color w:val="222222"/>
          <w:sz w:val="24"/>
          <w:szCs w:val="24"/>
        </w:rPr>
        <w:t>一小时，后来政府禁止他这么做。他说我也曾经受过他的法，可知是冒充他人的招牌。</w:t>
      </w:r>
    </w:p>
    <w:p w14:paraId="7A54EBC6">
      <w:pPr>
        <w:rPr>
          <w:rFonts w:ascii="微软雅黑" w:hAnsi="微软雅黑" w:eastAsia="微软雅黑" w:cs="宋体"/>
          <w:b/>
          <w:color w:val="C00000"/>
          <w:kern w:val="0"/>
          <w:sz w:val="24"/>
          <w:szCs w:val="24"/>
        </w:rPr>
      </w:pPr>
    </w:p>
    <w:p w14:paraId="6D8DB2A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普陀一弟子，在南昌提倡诺那密宗，与一切人说，光也皈依诺那，闻者问德森师，方知彼等借此招摇耳。</w:t>
      </w:r>
    </w:p>
    <w:p w14:paraId="0E5E6E6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普陀山一位弟子，在南昌提倡诺那密宗，对一切人说，我也皈依诺那活佛，听到的人问德森法师，才知道他们借此招摇罢了。</w:t>
      </w:r>
    </w:p>
    <w:p w14:paraId="031E08AB">
      <w:pPr>
        <w:rPr>
          <w:rFonts w:ascii="微软雅黑" w:hAnsi="微软雅黑" w:eastAsia="微软雅黑" w:cs="宋体"/>
          <w:b/>
          <w:color w:val="C00000"/>
          <w:kern w:val="0"/>
          <w:sz w:val="24"/>
          <w:szCs w:val="24"/>
        </w:rPr>
      </w:pPr>
    </w:p>
    <w:p w14:paraId="12B7EDD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现在邪魔出世之时，吾人只可自守其道，决不可与彼相</w:t>
      </w:r>
      <w:r>
        <w:rPr>
          <w:rFonts w:hint="eastAsia" w:ascii="微软雅黑" w:hAnsi="微软雅黑" w:eastAsia="微软雅黑" w:cs="宋体"/>
          <w:b/>
          <w:color w:val="C00000"/>
          <w:kern w:val="0"/>
          <w:sz w:val="24"/>
          <w:szCs w:val="24"/>
          <w:lang w:val="en-US" w:eastAsia="zh-CN"/>
        </w:rPr>
        <w:t>校</w:t>
      </w:r>
      <w:r>
        <w:rPr>
          <w:rFonts w:hint="eastAsia" w:ascii="微软雅黑" w:hAnsi="微软雅黑" w:eastAsia="微软雅黑" w:cs="宋体"/>
          <w:b/>
          <w:color w:val="C00000"/>
          <w:kern w:val="0"/>
          <w:sz w:val="24"/>
          <w:szCs w:val="24"/>
        </w:rPr>
        <w:t>。一经</w:t>
      </w:r>
      <w:r>
        <w:rPr>
          <w:rFonts w:hint="eastAsia" w:ascii="微软雅黑" w:hAnsi="微软雅黑" w:eastAsia="微软雅黑" w:cs="宋体"/>
          <w:b/>
          <w:color w:val="C00000"/>
          <w:kern w:val="0"/>
          <w:sz w:val="24"/>
          <w:szCs w:val="24"/>
          <w:lang w:val="en-US" w:eastAsia="zh-CN"/>
        </w:rPr>
        <w:t>校</w:t>
      </w:r>
      <w:r>
        <w:rPr>
          <w:rFonts w:hint="eastAsia" w:ascii="微软雅黑" w:hAnsi="微软雅黑" w:eastAsia="微软雅黑" w:cs="宋体"/>
          <w:b/>
          <w:color w:val="C00000"/>
          <w:kern w:val="0"/>
          <w:sz w:val="24"/>
          <w:szCs w:val="24"/>
        </w:rPr>
        <w:t>量，彼必更加黩谤。尔为尔，我为我，汝不来找我，我决不找汝。否则必定更要妄造谣言。</w:t>
      </w:r>
    </w:p>
    <w:p w14:paraId="4ED0C7D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现在邪魔出世之时，我们只可以自己遵守正道，</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不可以与他相互较量。一经较量，他必定更加污辱诽谤。你是你，我是我，你不来找我，我</w:t>
      </w:r>
      <w:r>
        <w:rPr>
          <w:rFonts w:hint="eastAsia" w:ascii="微软雅黑" w:hAnsi="微软雅黑" w:eastAsia="微软雅黑" w:cs="Tahoma"/>
          <w:color w:val="222222"/>
          <w:sz w:val="24"/>
          <w:szCs w:val="24"/>
        </w:rPr>
        <w:t>绝</w:t>
      </w:r>
      <w:r>
        <w:rPr>
          <w:rFonts w:ascii="微软雅黑" w:hAnsi="微软雅黑" w:eastAsia="微软雅黑" w:cs="Tahoma"/>
          <w:color w:val="222222"/>
          <w:sz w:val="24"/>
          <w:szCs w:val="24"/>
        </w:rPr>
        <w:t>不找你。否则，他必定更要妄造谣言。</w:t>
      </w:r>
    </w:p>
    <w:p w14:paraId="6E20CE70">
      <w:pPr>
        <w:rPr>
          <w:rFonts w:ascii="微软雅黑" w:hAnsi="微软雅黑" w:eastAsia="微软雅黑" w:cs="宋体"/>
          <w:b/>
          <w:color w:val="C00000"/>
          <w:kern w:val="0"/>
          <w:sz w:val="24"/>
          <w:szCs w:val="24"/>
        </w:rPr>
      </w:pPr>
    </w:p>
    <w:p w14:paraId="287FF16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蔡振绅张载阳等所开之明善书局，多半伪造之经书。谁有此精神，理彼之事乎。若上峰官有正知见，理尚有益。否则反受其害，何苦要找苦头吃乎。</w:t>
      </w:r>
    </w:p>
    <w:p w14:paraId="780CDBD3">
      <w:pPr>
        <w:rPr>
          <w:rFonts w:ascii="微软雅黑" w:hAnsi="微软雅黑" w:eastAsia="微软雅黑" w:cs="Tahoma"/>
          <w:color w:val="222222"/>
          <w:sz w:val="24"/>
          <w:szCs w:val="24"/>
        </w:rPr>
      </w:pPr>
      <w:r>
        <w:rPr>
          <w:rFonts w:ascii="微软雅黑" w:hAnsi="微软雅黑" w:eastAsia="微软雅黑" w:cs="Tahoma"/>
          <w:color w:val="222222"/>
          <w:sz w:val="24"/>
          <w:szCs w:val="24"/>
        </w:rPr>
        <w:t>蔡振绅、张载阳等人所开的明善书局，多半是伪造的经书。谁有这些精神，理会他们的事情呢？如果上司长官有正确知见，理会还有些利益。否则，反而受到损害，何苦要找苦头吃呢？</w:t>
      </w:r>
    </w:p>
    <w:p w14:paraId="0D5B34A3">
      <w:pPr>
        <w:rPr>
          <w:rFonts w:ascii="微软雅黑" w:hAnsi="微软雅黑" w:eastAsia="微软雅黑" w:cs="宋体"/>
          <w:b/>
          <w:color w:val="C00000"/>
          <w:kern w:val="0"/>
          <w:sz w:val="24"/>
          <w:szCs w:val="24"/>
        </w:rPr>
      </w:pPr>
    </w:p>
    <w:p w14:paraId="43C27EDF">
      <w:pPr>
        <w:rPr>
          <w:rFonts w:ascii="微软雅黑" w:hAnsi="微软雅黑" w:eastAsia="微软雅黑" w:cs="宋体"/>
          <w:b/>
          <w:color w:val="C00000"/>
          <w:kern w:val="0"/>
          <w:sz w:val="24"/>
          <w:szCs w:val="24"/>
        </w:rPr>
      </w:pPr>
    </w:p>
    <w:p w14:paraId="658549B2">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73EE7B14">
      <w:pP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【干事】</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办事。《易·乾》：“贞固足以干事。”</w:t>
      </w:r>
    </w:p>
    <w:p w14:paraId="218658F4">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【肇衅】</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启衅，挑起争端。</w:t>
      </w:r>
    </w:p>
    <w:p w14:paraId="6229D090">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【上峰】</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旧称上司。</w:t>
      </w:r>
    </w:p>
    <w:p w14:paraId="4D4A673C">
      <w:pPr>
        <w:rPr>
          <w:rFonts w:ascii="微软雅黑" w:hAnsi="微软雅黑" w:eastAsia="微软雅黑" w:cs="宋体"/>
          <w:b/>
          <w:color w:val="C00000"/>
          <w:kern w:val="0"/>
          <w:sz w:val="24"/>
          <w:szCs w:val="24"/>
        </w:rPr>
      </w:pPr>
    </w:p>
    <w:p w14:paraId="2151AF75">
      <w:pPr>
        <w:rPr>
          <w:rFonts w:ascii="微软雅黑" w:hAnsi="微软雅黑" w:eastAsia="微软雅黑" w:cs="宋体"/>
          <w:b/>
          <w:color w:val="C00000"/>
          <w:kern w:val="0"/>
          <w:sz w:val="24"/>
          <w:szCs w:val="24"/>
        </w:rPr>
      </w:pPr>
    </w:p>
    <w:p w14:paraId="72EF6F58">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4B686EE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40" w:name="_Toc30987"/>
      <w:r>
        <w:rPr>
          <w:rFonts w:ascii="微软雅黑" w:hAnsi="微软雅黑" w:eastAsia="微软雅黑" w:cs="宋体"/>
          <w:b/>
          <w:color w:val="C00000"/>
          <w:kern w:val="0"/>
          <w:sz w:val="24"/>
          <w:szCs w:val="24"/>
        </w:rPr>
        <w:t>复陈慧恭居士书</w:t>
      </w:r>
      <w:bookmarkEnd w:id="140"/>
    </w:p>
    <w:p w14:paraId="0CD1DEBC">
      <w:pPr>
        <w:rPr>
          <w:rFonts w:ascii="微软雅黑" w:hAnsi="微软雅黑" w:eastAsia="微软雅黑" w:cs="宋体"/>
          <w:b/>
          <w:color w:val="C00000"/>
          <w:kern w:val="0"/>
          <w:sz w:val="24"/>
          <w:szCs w:val="24"/>
        </w:rPr>
      </w:pPr>
    </w:p>
    <w:p w14:paraId="62C36C9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去年在大生，今年在居士林，两次感应，均足感化愚俗。凡做功德，仍以念普佛为事，不必改念地藏经。念佛一法，最易得益。以文少而易念。即有人持刀欲杀，亦能念，念即得益。</w:t>
      </w:r>
    </w:p>
    <w:p w14:paraId="6AE6144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去年在大生，今年在居士林，两次的感应，都足以感化愚俗</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人。凡是做功德，仍然以念佛为事务，不必改念《地藏经》。念佛这个方法，最容易得到利益。因为文字少而容易念。即使有人持刀来杀，也能念，念了就得利益。</w:t>
      </w:r>
    </w:p>
    <w:p w14:paraId="7D05B1A7">
      <w:pPr>
        <w:rPr>
          <w:rFonts w:ascii="微软雅黑" w:hAnsi="微软雅黑" w:eastAsia="微软雅黑" w:cs="宋体"/>
          <w:b/>
          <w:color w:val="C00000"/>
          <w:kern w:val="0"/>
          <w:sz w:val="24"/>
          <w:szCs w:val="24"/>
        </w:rPr>
      </w:pPr>
    </w:p>
    <w:p w14:paraId="5ECE346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苏州杨鉴庭因于城门向东洋兵鞠躬，心念观音圣号，其人不喜鞠躬，即以刀砍下（此盖前生怨家，今以破头皮了之），及至头，则成平的。头皮已破，血流许多，而顶骨一毫莫伤。若非刀转为平，则头已成两块矣。</w:t>
      </w:r>
    </w:p>
    <w:p w14:paraId="0750DCA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苏州的杨鉴庭，因为在城门向东洋兵鞠躬，心中默念观音圣号，这个日本兵不喜欢鞠躬，就用刀砍下（这大概是前生的怨家，现今以砍破头皮，了结这个冤结），等到大刀到了头顶，就成为平的了。头皮已经破了，血流了许多，而顶骨一丝毫没有伤到。如果不是刀锋转为平刀，那么头已经成为两块了。</w:t>
      </w:r>
    </w:p>
    <w:p w14:paraId="1CFBCED2">
      <w:pPr>
        <w:rPr>
          <w:rFonts w:ascii="微软雅黑" w:hAnsi="微软雅黑" w:eastAsia="微软雅黑" w:cs="宋体"/>
          <w:b/>
          <w:color w:val="C00000"/>
          <w:kern w:val="0"/>
          <w:sz w:val="24"/>
          <w:szCs w:val="24"/>
        </w:rPr>
      </w:pPr>
    </w:p>
    <w:p w14:paraId="4635DBE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是知最危险之时世，当以念佛为主。彼矜奇竞异者，皆不注重在救苦难，注重在显己之智识高超耳。</w:t>
      </w:r>
    </w:p>
    <w:p w14:paraId="7C7E3DF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所以要知道，最危险的时世，应当以念佛为主。那些炫耀神奇怪异的人，都不注重在救苦救难，注重在显示自己的智识高超罢了。</w:t>
      </w:r>
    </w:p>
    <w:p w14:paraId="2079BF0E">
      <w:pPr>
        <w:rPr>
          <w:rFonts w:ascii="微软雅黑" w:hAnsi="微软雅黑" w:eastAsia="微软雅黑" w:cs="宋体"/>
          <w:b/>
          <w:color w:val="C00000"/>
          <w:kern w:val="0"/>
          <w:sz w:val="24"/>
          <w:szCs w:val="24"/>
        </w:rPr>
      </w:pPr>
    </w:p>
    <w:p w14:paraId="3AF045F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华严会上四十一位法身大士，其数有无量无边，皆受普贤菩萨教，以十大愿王功德，回向往生极乐世界，以期圆满佛果。</w:t>
      </w:r>
    </w:p>
    <w:p w14:paraId="77DEE63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华严会上四十一</w:t>
      </w:r>
      <w:r>
        <w:rPr>
          <w:rFonts w:hint="eastAsia" w:ascii="微软雅黑" w:hAnsi="微软雅黑" w:eastAsia="微软雅黑" w:cs="Tahoma"/>
          <w:color w:val="222222"/>
          <w:sz w:val="24"/>
          <w:szCs w:val="24"/>
        </w:rPr>
        <w:t>个阶</w:t>
      </w:r>
      <w:r>
        <w:rPr>
          <w:rFonts w:ascii="微软雅黑" w:hAnsi="微软雅黑" w:eastAsia="微软雅黑" w:cs="Tahoma"/>
          <w:color w:val="222222"/>
          <w:sz w:val="24"/>
          <w:szCs w:val="24"/>
        </w:rPr>
        <w:t>位</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法身大士，其数目有无量无边，都受普贤菩萨的教导，以十大愿王功德，回向往生极乐世界，以期圆满佛果。</w:t>
      </w:r>
    </w:p>
    <w:p w14:paraId="2635C90D">
      <w:pPr>
        <w:rPr>
          <w:rFonts w:ascii="微软雅黑" w:hAnsi="微软雅黑" w:eastAsia="微软雅黑" w:cs="宋体"/>
          <w:b/>
          <w:color w:val="C00000"/>
          <w:kern w:val="0"/>
          <w:sz w:val="24"/>
          <w:szCs w:val="24"/>
        </w:rPr>
      </w:pPr>
    </w:p>
    <w:p w14:paraId="4F5A960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此其人为何如人。此其事为何如事。况我辈值千古未有之刀兵大劫，何可改向之念佛为念经乎。</w:t>
      </w:r>
    </w:p>
    <w:p w14:paraId="5544067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这些人是怎么样的人。这</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事是怎么样的事。何况我辈正值千古未有的刀兵大劫，怎么可以改变一向的念佛为念经呢？</w:t>
      </w:r>
    </w:p>
    <w:p w14:paraId="232037AD">
      <w:pPr>
        <w:rPr>
          <w:rFonts w:ascii="微软雅黑" w:hAnsi="微软雅黑" w:eastAsia="微软雅黑" w:cs="宋体"/>
          <w:b/>
          <w:color w:val="C00000"/>
          <w:kern w:val="0"/>
          <w:sz w:val="24"/>
          <w:szCs w:val="24"/>
        </w:rPr>
      </w:pPr>
    </w:p>
    <w:p w14:paraId="6D8298A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地藏菩萨救苦心切，然比阿弥陀佛临终接引，令得往生，则又相去悬远。固宜婉劝慧甲，仍照旧规为事，易行而利益多多矣。</w:t>
      </w:r>
    </w:p>
    <w:p w14:paraId="3E672DD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地藏菩萨救苦心切，然而比起阿弥陀佛临终接引，令得往生，又相去很远。固然应该婉转劝导慧甲，仍然依照旧规为事，容易行持而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利益多多啊！</w:t>
      </w:r>
    </w:p>
    <w:p w14:paraId="01E1345A">
      <w:pPr>
        <w:rPr>
          <w:rFonts w:ascii="微软雅黑" w:hAnsi="微软雅黑" w:eastAsia="微软雅黑" w:cs="宋体"/>
          <w:b/>
          <w:color w:val="C00000"/>
          <w:kern w:val="0"/>
          <w:sz w:val="24"/>
          <w:szCs w:val="24"/>
        </w:rPr>
      </w:pPr>
    </w:p>
    <w:p w14:paraId="41BE9A3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十三人法名，另纸书之。汝与彼之䞋施，收到。谢谢。今寄龙舒净土文一包，共十四本，彼能看者，则与之，令其恭敬不可亵渎。不能看，祈代为送人，以为彼作福。</w:t>
      </w:r>
    </w:p>
    <w:p w14:paraId="1E33CE3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十三个人的法名，在另外的纸上写好。你和他们供养的钱款，收到了。谢谢。现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寄《龙舒净土文》一包，一共十四本，他们能看的，就给他们，令他们要恭敬，不可亵渎。不能看，请代为送人，为他们作福业。</w:t>
      </w:r>
    </w:p>
    <w:p w14:paraId="40C732CA">
      <w:pPr>
        <w:rPr>
          <w:rFonts w:ascii="微软雅黑" w:hAnsi="微软雅黑" w:eastAsia="微软雅黑" w:cs="宋体"/>
          <w:b/>
          <w:color w:val="C00000"/>
          <w:kern w:val="0"/>
          <w:sz w:val="24"/>
          <w:szCs w:val="24"/>
        </w:rPr>
      </w:pPr>
    </w:p>
    <w:p w14:paraId="3647522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光老矣，目力精神均不给，以后切勿介绍人皈依，以无力应酬故也。今在灵岩，即无一文亦好过，非报国寺大家皆由光供给者比。</w:t>
      </w:r>
    </w:p>
    <w:p w14:paraId="5CB08A16">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我老了，视力精神都不足，以后千万不要介绍人皈依，因为没有精力应酬的缘故。如今在灵岩山，即使没有一文钱也好过，不像在报国寺，大家的生活都由我供给能比。</w:t>
      </w:r>
    </w:p>
    <w:p w14:paraId="4638DC21">
      <w:pPr>
        <w:rPr>
          <w:rFonts w:ascii="微软雅黑" w:hAnsi="微软雅黑" w:eastAsia="微软雅黑" w:cs="宋体"/>
          <w:b/>
          <w:color w:val="C00000"/>
          <w:kern w:val="0"/>
          <w:sz w:val="24"/>
          <w:szCs w:val="24"/>
        </w:rPr>
      </w:pPr>
    </w:p>
    <w:p w14:paraId="60612EE9">
      <w:pPr>
        <w:rPr>
          <w:rFonts w:ascii="微软雅黑" w:hAnsi="微软雅黑" w:eastAsia="微软雅黑" w:cs="宋体"/>
          <w:b/>
          <w:color w:val="C00000"/>
          <w:kern w:val="0"/>
          <w:sz w:val="24"/>
          <w:szCs w:val="24"/>
        </w:rPr>
      </w:pPr>
    </w:p>
    <w:p w14:paraId="55FFE91B">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23638A8C">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【悬远】</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相距很远。</w:t>
      </w:r>
    </w:p>
    <w:p w14:paraId="7A682AAA">
      <w:pPr>
        <w:rPr>
          <w:rFonts w:ascii="微软雅黑" w:hAnsi="微软雅黑" w:eastAsia="微软雅黑" w:cs="宋体"/>
          <w:b/>
          <w:color w:val="C00000"/>
          <w:kern w:val="0"/>
          <w:sz w:val="24"/>
          <w:szCs w:val="24"/>
        </w:rPr>
      </w:pPr>
    </w:p>
    <w:p w14:paraId="079993CC">
      <w:pPr>
        <w:rPr>
          <w:rFonts w:ascii="微软雅黑" w:hAnsi="微软雅黑" w:eastAsia="微软雅黑" w:cs="宋体"/>
          <w:b/>
          <w:color w:val="C00000"/>
          <w:kern w:val="0"/>
          <w:sz w:val="24"/>
          <w:szCs w:val="24"/>
        </w:rPr>
      </w:pPr>
    </w:p>
    <w:p w14:paraId="33B305AB">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023DD11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41" w:name="_Toc7464"/>
      <w:r>
        <w:rPr>
          <w:rFonts w:ascii="微软雅黑" w:hAnsi="微软雅黑" w:eastAsia="微软雅黑" w:cs="宋体"/>
          <w:b/>
          <w:color w:val="C00000"/>
          <w:kern w:val="0"/>
          <w:sz w:val="24"/>
          <w:szCs w:val="24"/>
        </w:rPr>
        <w:t>复陆培谷居士书</w:t>
      </w:r>
      <w:bookmarkEnd w:id="141"/>
    </w:p>
    <w:p w14:paraId="76F8E749">
      <w:pPr>
        <w:rPr>
          <w:rFonts w:ascii="微软雅黑" w:hAnsi="微软雅黑" w:eastAsia="微软雅黑" w:cs="宋体"/>
          <w:b/>
          <w:color w:val="C00000"/>
          <w:kern w:val="0"/>
          <w:sz w:val="24"/>
          <w:szCs w:val="24"/>
        </w:rPr>
      </w:pPr>
    </w:p>
    <w:p w14:paraId="19CA633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无垢子心经注，似是而非，不可看，亦不可流通。以彼用宗门之言句，作炼丹之表示，令未识禅家宗旨者，走入炼丹运气一派，其误人坏法也大矣。</w:t>
      </w:r>
    </w:p>
    <w:p w14:paraId="6B9826A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无垢子的《心经注》，似是而非，不可以看，也不可以流通。因为他用禅宗的语句，作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道</w:t>
      </w:r>
      <w:r>
        <w:rPr>
          <w:rFonts w:hint="eastAsia" w:ascii="微软雅黑" w:hAnsi="微软雅黑" w:eastAsia="微软雅黑" w:cs="Tahoma"/>
          <w:color w:val="222222"/>
          <w:sz w:val="24"/>
          <w:szCs w:val="24"/>
        </w:rPr>
        <w:t>家）</w:t>
      </w:r>
      <w:r>
        <w:rPr>
          <w:rFonts w:ascii="微软雅黑" w:hAnsi="微软雅黑" w:eastAsia="微软雅黑" w:cs="Tahoma"/>
          <w:color w:val="222222"/>
          <w:sz w:val="24"/>
          <w:szCs w:val="24"/>
        </w:rPr>
        <w:t>炼丹的表示，令不认识禅家宗旨的人，走入炼丹运气这一派，其误人坏法之处，很大啊！</w:t>
      </w:r>
    </w:p>
    <w:p w14:paraId="4CA2A34D">
      <w:pPr>
        <w:rPr>
          <w:rFonts w:ascii="微软雅黑" w:hAnsi="微软雅黑" w:eastAsia="微软雅黑" w:cs="宋体"/>
          <w:b/>
          <w:color w:val="C00000"/>
          <w:kern w:val="0"/>
          <w:sz w:val="24"/>
          <w:szCs w:val="24"/>
        </w:rPr>
      </w:pPr>
    </w:p>
    <w:p w14:paraId="28275F8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所言之病，当系房事过度，由不知断欲，故医药无效。当从此断欲，与妇各宿。即日间相见，彼此均勿作夫妻想。当作兄妹想，或作客眷想，不使欲念稍萌。</w:t>
      </w:r>
    </w:p>
    <w:p w14:paraId="45F2E1C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所说的病，应当是房事过度，由于不知道断欲，所以医药无效。应当从此断欲，与妻子各自别住。即使每天相见，彼此都不要当作夫妻来想。当作兄妹想，或者当作客人家眷想，不使欲念稍稍萌发。</w:t>
      </w:r>
    </w:p>
    <w:p w14:paraId="11455D87">
      <w:pPr>
        <w:rPr>
          <w:rFonts w:ascii="微软雅黑" w:hAnsi="微软雅黑" w:eastAsia="微软雅黑" w:cs="宋体"/>
          <w:b/>
          <w:color w:val="C00000"/>
          <w:kern w:val="0"/>
          <w:sz w:val="24"/>
          <w:szCs w:val="24"/>
        </w:rPr>
      </w:pPr>
    </w:p>
    <w:p w14:paraId="2B6E7F6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若偶起欲念，即想毒蛇吞己男根（此法妙极。若是女人，当想毒蛇入己女根）。则欲心直下消灭矣。</w:t>
      </w:r>
    </w:p>
    <w:p w14:paraId="7EE27A0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如果偶尔生起欲念，就想着毒蛇吞吃自己男根（这个方法很妙。如果是女人，应当想毒蛇进入自己女根）。那么欲心当下就消灭了。</w:t>
      </w:r>
    </w:p>
    <w:p w14:paraId="7C7D8471">
      <w:pPr>
        <w:rPr>
          <w:rFonts w:ascii="微软雅黑" w:hAnsi="微软雅黑" w:eastAsia="微软雅黑" w:cs="宋体"/>
          <w:b/>
          <w:color w:val="C00000"/>
          <w:kern w:val="0"/>
          <w:sz w:val="24"/>
          <w:szCs w:val="24"/>
        </w:rPr>
      </w:pPr>
    </w:p>
    <w:p w14:paraId="45FE2A1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十分复原后，尚当多养若干日。以后尤当有节，不可常行房事，则可望寿康矣。不到十分复原以后，决不可谓病已大好，不妨同房。倘或如此，决难望好。</w:t>
      </w:r>
    </w:p>
    <w:p w14:paraId="44F9AB9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等到身体十分复原</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后，还应当多养一些时日。以后尤其应当有所节制，不可常行房事，那么就可以指望长寿健康了。不到十分复原以后，</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不可以认为病已经大好，不妨同房。倘若如此，</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很难指望病好。</w:t>
      </w:r>
    </w:p>
    <w:p w14:paraId="53D1B7C6">
      <w:pPr>
        <w:rPr>
          <w:rFonts w:ascii="微软雅黑" w:hAnsi="微软雅黑" w:eastAsia="微软雅黑" w:cs="宋体"/>
          <w:b/>
          <w:color w:val="C00000"/>
          <w:kern w:val="0"/>
          <w:sz w:val="24"/>
          <w:szCs w:val="24"/>
        </w:rPr>
      </w:pPr>
    </w:p>
    <w:p w14:paraId="6E271EE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此语当与妇说明，系为愈病，非永远断欲。固宜彼此互相诫勖，无令或有不能忍处，则可速愈矣。</w:t>
      </w:r>
    </w:p>
    <w:p w14:paraId="7361781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这些话应当对你妻子说明，是为了治病，不是永远断欲。固应该彼此互相告诫勉励，不要有或者不能忍的地方，就可以快速痊愈了。</w:t>
      </w:r>
    </w:p>
    <w:p w14:paraId="60DDD1B5">
      <w:pPr>
        <w:rPr>
          <w:rFonts w:ascii="微软雅黑" w:hAnsi="微软雅黑" w:eastAsia="微软雅黑" w:cs="宋体"/>
          <w:b/>
          <w:color w:val="C00000"/>
          <w:kern w:val="0"/>
          <w:sz w:val="24"/>
          <w:szCs w:val="24"/>
        </w:rPr>
      </w:pPr>
    </w:p>
    <w:p w14:paraId="44010BC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今为汝寄大悲香灰一包，以书夹之。此灰用大悲咒加持四千多遍，果能志诚念南无观世音菩萨，定可不日痊愈。</w:t>
      </w:r>
    </w:p>
    <w:p w14:paraId="1D6ED34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为你寄大悲香灰一包，夹在书中。这个香灰用大悲咒加持了四千多遍，果真能够志诚念“南无观世音菩萨”，一定可以不久就痊愈。</w:t>
      </w:r>
    </w:p>
    <w:p w14:paraId="09AA3ACE">
      <w:pPr>
        <w:rPr>
          <w:rFonts w:ascii="微软雅黑" w:hAnsi="微软雅黑" w:eastAsia="微软雅黑" w:cs="宋体"/>
          <w:b/>
          <w:color w:val="C00000"/>
          <w:kern w:val="0"/>
          <w:sz w:val="24"/>
          <w:szCs w:val="24"/>
        </w:rPr>
      </w:pPr>
    </w:p>
    <w:p w14:paraId="726D0FA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此一包灰，可冲五六十回。如嫌烦，可取六分之一，放大碗中，用开水冲之，搅搅，候灰质沉下，将清水倒在壶中，或瓶罐中，日三四服。必须吃素，日常念观音圣号。</w:t>
      </w:r>
    </w:p>
    <w:p w14:paraId="017F249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这一包香灰，可以冲五、六十回。如果嫌麻烦，可以取出六分之一，放在大碗中，用开水冲化，搅一搅，等到灰质沉下，将清水倒在壶中，或者瓶罐中，一天喝三四次。必须吃素，每天</w:t>
      </w:r>
      <w:r>
        <w:rPr>
          <w:rFonts w:hint="eastAsia" w:ascii="微软雅黑" w:hAnsi="微软雅黑" w:eastAsia="微软雅黑" w:cs="Tahoma"/>
          <w:color w:val="222222"/>
          <w:sz w:val="24"/>
          <w:szCs w:val="24"/>
        </w:rPr>
        <w:t>常</w:t>
      </w:r>
      <w:r>
        <w:rPr>
          <w:rFonts w:ascii="微软雅黑" w:hAnsi="微软雅黑" w:eastAsia="微软雅黑" w:cs="Tahoma"/>
          <w:color w:val="222222"/>
          <w:sz w:val="24"/>
          <w:szCs w:val="24"/>
        </w:rPr>
        <w:t>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w:t>
      </w:r>
    </w:p>
    <w:p w14:paraId="0859EC15">
      <w:pPr>
        <w:rPr>
          <w:rFonts w:ascii="微软雅黑" w:hAnsi="微软雅黑" w:eastAsia="微软雅黑" w:cs="宋体"/>
          <w:b/>
          <w:color w:val="C00000"/>
          <w:kern w:val="0"/>
          <w:sz w:val="24"/>
          <w:szCs w:val="24"/>
        </w:rPr>
      </w:pPr>
    </w:p>
    <w:p w14:paraId="23288A9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若大见效，下次止冲。以留水不如留灰。病好后，所余之灰，挂于高洁之处，或供佛龛下旁边，不可亵渎。</w:t>
      </w:r>
    </w:p>
    <w:p w14:paraId="21ADF4A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如果有大的见效，下次不再冲香灰。因为留水不如留灰。病好后，剩余的香灰，挂在高洁之处，或者供在佛龛下旁边，不可以亵渎。</w:t>
      </w:r>
    </w:p>
    <w:p w14:paraId="0129E141">
      <w:pPr>
        <w:rPr>
          <w:rFonts w:ascii="微软雅黑" w:hAnsi="微软雅黑" w:eastAsia="微软雅黑" w:cs="宋体"/>
          <w:b/>
          <w:color w:val="C00000"/>
          <w:kern w:val="0"/>
          <w:sz w:val="24"/>
          <w:szCs w:val="24"/>
        </w:rPr>
      </w:pPr>
    </w:p>
    <w:p w14:paraId="66D6E44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若有危险病症，冲而服之，必可起死回生。即世寿已尽，服之亦有利益。冲过之灰质，当加水泼于房上，或倒于井中，不可倒于污秽之处。</w:t>
      </w:r>
    </w:p>
    <w:p w14:paraId="6693855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如果有危险病症，冲水服用，必定可以起死回生。即使世寿已尽，服用也有利益。冲过水的灰质，应当加净水泼在房顶上，或者倒入井水中，不可倒到污秽之处。</w:t>
      </w:r>
    </w:p>
    <w:p w14:paraId="1452190F">
      <w:pPr>
        <w:rPr>
          <w:rFonts w:ascii="微软雅黑" w:hAnsi="微软雅黑" w:eastAsia="微软雅黑" w:cs="宋体"/>
          <w:b/>
          <w:color w:val="C00000"/>
          <w:kern w:val="0"/>
          <w:sz w:val="24"/>
          <w:szCs w:val="24"/>
        </w:rPr>
      </w:pPr>
    </w:p>
    <w:p w14:paraId="53710DD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此比大悲水功效大。以大悲水或加持数十遍或数百遍，即被人要去，无有经三四月之久者。此灰为备远路不能寄水者之预备。（乙亥九月初十日）</w:t>
      </w:r>
    </w:p>
    <w:p w14:paraId="46DC491F">
      <w:pPr>
        <w:rPr>
          <w:rFonts w:ascii="微软雅黑" w:hAnsi="微软雅黑" w:eastAsia="微软雅黑" w:cs="Tahoma"/>
          <w:color w:val="222222"/>
          <w:sz w:val="24"/>
          <w:szCs w:val="24"/>
        </w:rPr>
      </w:pPr>
      <w:r>
        <w:rPr>
          <w:rFonts w:ascii="微软雅黑" w:hAnsi="微软雅黑" w:eastAsia="微软雅黑" w:cs="Tahoma"/>
          <w:color w:val="222222"/>
          <w:sz w:val="24"/>
          <w:szCs w:val="24"/>
        </w:rPr>
        <w:t>这比大悲水的功效大。因为大悲水或者加持几十遍，或者几百遍，就被他人要去了，没有经过三四个月之久的。这些香灰是为远路不能寄水的人预备的。（乙亥年，九月初十日）</w:t>
      </w:r>
    </w:p>
    <w:p w14:paraId="3095DFE6">
      <w:pPr>
        <w:rPr>
          <w:rFonts w:hint="eastAsia" w:ascii="微软雅黑" w:hAnsi="微软雅黑" w:eastAsia="微软雅黑" w:cs="宋体"/>
          <w:b/>
          <w:color w:val="C00000"/>
          <w:kern w:val="0"/>
          <w:sz w:val="24"/>
          <w:szCs w:val="24"/>
          <w:lang w:val="en-US" w:eastAsia="zh-CN"/>
        </w:rPr>
      </w:pPr>
    </w:p>
    <w:p w14:paraId="155511E0">
      <w:pPr>
        <w:rPr>
          <w:rFonts w:hint="eastAsia" w:ascii="微软雅黑" w:hAnsi="微软雅黑" w:eastAsia="微软雅黑" w:cs="宋体"/>
          <w:b/>
          <w:color w:val="C00000"/>
          <w:kern w:val="0"/>
          <w:sz w:val="24"/>
          <w:szCs w:val="24"/>
          <w:lang w:val="en-US" w:eastAsia="zh-CN"/>
        </w:rPr>
      </w:pPr>
    </w:p>
    <w:p w14:paraId="6EE1B43A">
      <w:pP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p>
    <w:p w14:paraId="2531D75E">
      <w:pP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[1]【无垢子】</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张九成居士（1092-1159年），字子韶，号无垢居士，浙江钱塘人。九成初学于北宋著名学者杨时，读书期间，常闭目危坐，沉思终日，乡人为之叹服。绍兴二年（1132年）四十一岁时中进士第一，官至礼部侍郎（礼部的副官，位仅在尚书以下）。</w:t>
      </w:r>
    </w:p>
    <w:p w14:paraId="5F95D525">
      <w:pPr>
        <w:rPr>
          <w:rFonts w:hint="eastAsia" w:ascii="微软雅黑" w:hAnsi="微软雅黑" w:eastAsia="微软雅黑" w:cs="宋体"/>
          <w:b/>
          <w:color w:val="C00000"/>
          <w:kern w:val="0"/>
          <w:sz w:val="24"/>
          <w:szCs w:val="24"/>
          <w:lang w:val="en-US" w:eastAsia="zh-CN"/>
        </w:rPr>
      </w:pPr>
    </w:p>
    <w:p w14:paraId="79EFCB20">
      <w:pPr>
        <w:rPr>
          <w:rFonts w:ascii="微软雅黑" w:hAnsi="微软雅黑" w:eastAsia="微软雅黑" w:cs="宋体"/>
          <w:b/>
          <w:color w:val="C00000"/>
          <w:kern w:val="0"/>
          <w:sz w:val="24"/>
          <w:szCs w:val="24"/>
        </w:rPr>
      </w:pPr>
    </w:p>
    <w:p w14:paraId="759FCEA9">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42B1B06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42" w:name="_Toc25454"/>
      <w:r>
        <w:rPr>
          <w:rFonts w:ascii="微软雅黑" w:hAnsi="微软雅黑" w:eastAsia="微软雅黑" w:cs="宋体"/>
          <w:b/>
          <w:color w:val="C00000"/>
          <w:kern w:val="0"/>
          <w:sz w:val="24"/>
          <w:szCs w:val="24"/>
        </w:rPr>
        <w:t>复季国香居士书一</w:t>
      </w:r>
      <w:bookmarkEnd w:id="142"/>
    </w:p>
    <w:p w14:paraId="1B144508">
      <w:pPr>
        <w:rPr>
          <w:rStyle w:val="14"/>
          <w:rFonts w:ascii="微软雅黑" w:hAnsi="微软雅黑" w:eastAsia="微软雅黑" w:cs="Tahoma"/>
          <w:color w:val="FF0000"/>
          <w:sz w:val="24"/>
          <w:szCs w:val="24"/>
        </w:rPr>
      </w:pPr>
    </w:p>
    <w:p w14:paraId="78E8E0BD">
      <w:pPr>
        <w:rPr>
          <w:rStyle w:val="14"/>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接手书，不胜感愧。光粥饭庸僧，于禅于教，皆未从事，唯依念佛以为依归。至于为人作师，实不敢妄充，亦有误听人言，求取法名者，亦赧颜应之。以期彼于佛法中生信心，种善根。非曰光即可以为人师也。</w:t>
      </w:r>
    </w:p>
    <w:p w14:paraId="3C090C7F">
      <w:pPr>
        <w:rPr>
          <w:rStyle w:val="14"/>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接到你的信，不胜感激惭愧。我是一个只会吃饭的庸僧，于禅宗，于教理，都没有从事参究学习，只是依着念佛法门，作为依归。至于为他人作师父，实在是不敢妄充，也有误听他人之言，来求取法名的，</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也羞红着脸答应了。以期他们在佛法中，生起信心，种植善根。不是我就可以作他人的师父。</w:t>
      </w:r>
    </w:p>
    <w:p w14:paraId="4EA62F23">
      <w:pPr>
        <w:rPr>
          <w:rStyle w:val="14"/>
          <w:rFonts w:ascii="微软雅黑" w:hAnsi="微软雅黑" w:eastAsia="微软雅黑" w:cs="Tahoma"/>
          <w:color w:val="FF0000"/>
          <w:sz w:val="24"/>
          <w:szCs w:val="24"/>
        </w:rPr>
      </w:pPr>
    </w:p>
    <w:p w14:paraId="1F72DED2">
      <w:pPr>
        <w:rPr>
          <w:rStyle w:val="14"/>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至于阁下，禅教俱通，戒行精严，坚持八戒，常行午食。光尚未能持午，使此时冒冒然应之，汝后纵不当面唾骂，必至憾昔未察，以致于求福田中，反成轻僧慢法之举，故不得不为说其所以。祈转拜高人，庶得大利益矣。</w:t>
      </w:r>
    </w:p>
    <w:p w14:paraId="794A167C">
      <w:pPr>
        <w:rPr>
          <w:rStyle w:val="14"/>
          <w:rFonts w:ascii="微软雅黑" w:hAnsi="微软雅黑" w:eastAsia="微软雅黑" w:cs="Tahoma"/>
          <w:color w:val="FF0000"/>
          <w:sz w:val="24"/>
          <w:szCs w:val="24"/>
        </w:rPr>
      </w:pPr>
      <w:r>
        <w:rPr>
          <w:rFonts w:ascii="微软雅黑" w:hAnsi="微软雅黑" w:eastAsia="微软雅黑" w:cs="Tahoma"/>
          <w:color w:val="222222"/>
          <w:sz w:val="24"/>
          <w:szCs w:val="24"/>
        </w:rPr>
        <w:t>至于阁下，禅宗教</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都很通达，戒行精严，坚持八戒，常行午食的戒条。我还没能持午，假使这时候冒冒然答应，你以后纵然不当面唾骂，必定会遗憾过去没有思察，以致在求福田中，反而成为轻僧慢法的举动，所以不得不为你说明其所以然。请转拜高人，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得大利益啊！</w:t>
      </w:r>
    </w:p>
    <w:p w14:paraId="1B9FE37C">
      <w:pPr>
        <w:rPr>
          <w:rStyle w:val="14"/>
          <w:rFonts w:ascii="微软雅黑" w:hAnsi="微软雅黑" w:eastAsia="微软雅黑" w:cs="Tahoma"/>
          <w:color w:val="FF0000"/>
          <w:sz w:val="24"/>
          <w:szCs w:val="24"/>
        </w:rPr>
      </w:pPr>
    </w:p>
    <w:p w14:paraId="76E13C0C">
      <w:pPr>
        <w:rPr>
          <w:rStyle w:val="14"/>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又因坐明心一语，亦非可轻易而说。若对未知佛法人略明理性，或可说之。若克实说，明心不到大彻大悟田地，谁敢自诩，以此祈阁下自审。</w:t>
      </w:r>
    </w:p>
    <w:p w14:paraId="20CD40A4">
      <w:pPr>
        <w:rPr>
          <w:rStyle w:val="14"/>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，“因坐明心”这句话，也不是可以轻易说的。如果对不知道佛法的人，大略说明理性的道理，或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可以说说。如果</w:t>
      </w:r>
      <w:r>
        <w:rPr>
          <w:rFonts w:hint="eastAsia" w:ascii="微软雅黑" w:hAnsi="微软雅黑" w:eastAsia="微软雅黑" w:cs="Tahoma"/>
          <w:color w:val="222222"/>
          <w:sz w:val="24"/>
          <w:szCs w:val="24"/>
        </w:rPr>
        <w:t>克</w:t>
      </w:r>
      <w:r>
        <w:rPr>
          <w:rFonts w:ascii="微软雅黑" w:hAnsi="微软雅黑" w:eastAsia="微软雅黑" w:cs="Tahoma"/>
          <w:color w:val="222222"/>
          <w:sz w:val="24"/>
          <w:szCs w:val="24"/>
        </w:rPr>
        <w:t>实来说，明心不到大彻大悟的田地，谁敢自夸“明心”，</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此请阁下自己审察。</w:t>
      </w:r>
    </w:p>
    <w:p w14:paraId="4D8059E4">
      <w:pPr>
        <w:rPr>
          <w:rStyle w:val="14"/>
          <w:rFonts w:ascii="微软雅黑" w:hAnsi="微软雅黑" w:eastAsia="微软雅黑" w:cs="Tahoma"/>
          <w:color w:val="FF0000"/>
          <w:sz w:val="24"/>
          <w:szCs w:val="24"/>
        </w:rPr>
      </w:pPr>
    </w:p>
    <w:p w14:paraId="69F8E217">
      <w:pPr>
        <w:rPr>
          <w:rStyle w:val="14"/>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若实如六祖闻应无所住而生其心，与庞居士闻待汝一口吸尽西江水，即向汝道，大慧闻熏风自南来，殿阁生微凉田地方可。否则何敢妄说明心。</w:t>
      </w:r>
    </w:p>
    <w:p w14:paraId="31A79A2D">
      <w:pPr>
        <w:rPr>
          <w:rStyle w:val="14"/>
          <w:rFonts w:ascii="微软雅黑" w:hAnsi="微软雅黑" w:eastAsia="微软雅黑" w:cs="Tahoma"/>
          <w:color w:val="FF0000"/>
          <w:sz w:val="24"/>
          <w:szCs w:val="24"/>
        </w:rPr>
      </w:pPr>
      <w:r>
        <w:rPr>
          <w:rFonts w:ascii="微软雅黑" w:hAnsi="微软雅黑" w:eastAsia="微软雅黑" w:cs="Tahoma"/>
          <w:color w:val="222222"/>
          <w:sz w:val="24"/>
          <w:szCs w:val="24"/>
        </w:rPr>
        <w:t>如果真实如六祖听到“应无所住而生其心”，与庞居士听到“待汝一口吸尽西江水，即向汝道”，大慧禅师听到“熏风自南来，殿阁生微凉”的田地方才可以。否则，怎么敢妄说“明心”。</w:t>
      </w:r>
    </w:p>
    <w:p w14:paraId="6DD5EAE4">
      <w:pPr>
        <w:rPr>
          <w:rStyle w:val="14"/>
          <w:rFonts w:ascii="微软雅黑" w:hAnsi="微软雅黑" w:eastAsia="微软雅黑" w:cs="Tahoma"/>
          <w:color w:val="FF0000"/>
          <w:sz w:val="24"/>
          <w:szCs w:val="24"/>
        </w:rPr>
      </w:pPr>
    </w:p>
    <w:p w14:paraId="4384AB82">
      <w:pPr>
        <w:rPr>
          <w:rStyle w:val="14"/>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光本下劣僧，不敢说过头话，亦不敢以过头话恭维人，故有此冲冒。至于所说六则（笔记）均好，唯六祖，神秀二语之利弊未标出，特为补书。</w:t>
      </w:r>
    </w:p>
    <w:p w14:paraId="7ED73B72">
      <w:pPr>
        <w:rPr>
          <w:rStyle w:val="14"/>
          <w:rFonts w:ascii="微软雅黑" w:hAnsi="微软雅黑" w:eastAsia="微软雅黑" w:cs="Tahoma"/>
          <w:color w:val="FF0000"/>
          <w:sz w:val="24"/>
          <w:szCs w:val="24"/>
        </w:rPr>
      </w:pPr>
      <w:r>
        <w:rPr>
          <w:rFonts w:ascii="微软雅黑" w:hAnsi="微软雅黑" w:eastAsia="微软雅黑" w:cs="Tahoma"/>
          <w:color w:val="222222"/>
          <w:sz w:val="24"/>
          <w:szCs w:val="24"/>
        </w:rPr>
        <w:t>我本是一个下劣的僧人，不敢说过头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话，也不敢以过头话恭维他人，所以有这种冲撞冒犯。至于所说的六则（笔记）都好，唯有六祖、神秀大师的二个偈语的利弊，没有标出，特地为之补充。</w:t>
      </w:r>
    </w:p>
    <w:p w14:paraId="1B04B0D8">
      <w:pPr>
        <w:rPr>
          <w:rStyle w:val="14"/>
          <w:rFonts w:ascii="微软雅黑" w:hAnsi="微软雅黑" w:eastAsia="微软雅黑" w:cs="Tahoma"/>
          <w:color w:val="FF0000"/>
          <w:sz w:val="24"/>
          <w:szCs w:val="24"/>
        </w:rPr>
      </w:pPr>
    </w:p>
    <w:p w14:paraId="5055B158">
      <w:pPr>
        <w:rPr>
          <w:rStyle w:val="14"/>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秀大师之话，悟与未悟，依之皆有益。六祖之话，若未实证，依之则其祸不浅。祈垂洞察。（除夕灯下）</w:t>
      </w:r>
    </w:p>
    <w:p w14:paraId="0084E1BD">
      <w:pPr>
        <w:rPr>
          <w:rFonts w:ascii="微软雅黑" w:hAnsi="微软雅黑" w:eastAsia="微软雅黑" w:cs="Tahoma"/>
          <w:color w:val="222222"/>
          <w:sz w:val="24"/>
          <w:szCs w:val="24"/>
        </w:rPr>
      </w:pPr>
      <w:r>
        <w:rPr>
          <w:rFonts w:ascii="微软雅黑" w:hAnsi="微软雅黑" w:eastAsia="微软雅黑" w:cs="Tahoma"/>
          <w:color w:val="222222"/>
          <w:sz w:val="24"/>
          <w:szCs w:val="24"/>
        </w:rPr>
        <w:t>神秀大师的话，开悟与没开悟，依照奉行，都有利益。六祖的话，如果没有实证，依照而行，那么祸害不浅。请洞明思察。（除夕灯下）</w:t>
      </w:r>
    </w:p>
    <w:p w14:paraId="2EF58E0D">
      <w:pPr>
        <w:rPr>
          <w:rFonts w:ascii="微软雅黑" w:hAnsi="微软雅黑" w:eastAsia="微软雅黑" w:cs="Tahoma"/>
          <w:color w:val="222222"/>
          <w:sz w:val="24"/>
          <w:szCs w:val="24"/>
        </w:rPr>
      </w:pPr>
    </w:p>
    <w:p w14:paraId="722D9679">
      <w:pPr>
        <w:rPr>
          <w:rFonts w:ascii="微软雅黑" w:hAnsi="微软雅黑" w:eastAsia="微软雅黑" w:cs="Tahoma"/>
          <w:color w:val="222222"/>
          <w:sz w:val="24"/>
          <w:szCs w:val="24"/>
        </w:rPr>
      </w:pPr>
    </w:p>
    <w:p w14:paraId="578D9AC5">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682853CA">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【唯六祖，神秀二语之利弊未标出】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指神秀大师“身是菩提树”一偈与六祖“菩提本无树”一偈。</w:t>
      </w:r>
    </w:p>
    <w:p w14:paraId="410B1028">
      <w:pPr>
        <w:rPr>
          <w:rFonts w:ascii="微软雅黑" w:hAnsi="微软雅黑" w:eastAsia="微软雅黑" w:cs="Tahoma"/>
          <w:color w:val="222222"/>
          <w:sz w:val="24"/>
          <w:szCs w:val="24"/>
        </w:rPr>
      </w:pPr>
    </w:p>
    <w:p w14:paraId="0F1E78A8">
      <w:pPr>
        <w:rPr>
          <w:rFonts w:ascii="微软雅黑" w:hAnsi="微软雅黑" w:eastAsia="微软雅黑" w:cs="Tahoma"/>
          <w:color w:val="222222"/>
          <w:sz w:val="24"/>
          <w:szCs w:val="24"/>
        </w:rPr>
      </w:pPr>
    </w:p>
    <w:p w14:paraId="523F9E8A">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6A6B05A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43" w:name="_Toc4090"/>
      <w:r>
        <w:rPr>
          <w:rFonts w:ascii="微软雅黑" w:hAnsi="微软雅黑" w:eastAsia="微软雅黑" w:cs="宋体"/>
          <w:b/>
          <w:color w:val="C00000"/>
          <w:kern w:val="0"/>
          <w:sz w:val="24"/>
          <w:szCs w:val="24"/>
        </w:rPr>
        <w:t>复季国香居士书二</w:t>
      </w:r>
      <w:bookmarkEnd w:id="143"/>
    </w:p>
    <w:p w14:paraId="59578381">
      <w:pPr>
        <w:rPr>
          <w:rFonts w:ascii="微软雅黑" w:hAnsi="微软雅黑" w:eastAsia="微软雅黑" w:cs="宋体"/>
          <w:b/>
          <w:color w:val="C00000"/>
          <w:kern w:val="0"/>
          <w:sz w:val="24"/>
          <w:szCs w:val="24"/>
        </w:rPr>
      </w:pPr>
    </w:p>
    <w:p w14:paraId="12F60F9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泥塑木雕之佛，作真佛敬。极之可以成佛，况其余者乎。光固一土木偶像耳，汝必欲作真佛敬之，亦只好任汝。然土木形骸，仍然不变。其所以消除业障，增长福慧者，彼敬心所致耳。</w:t>
      </w:r>
    </w:p>
    <w:p w14:paraId="2A87929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泥塑木雕的佛像，当作真佛来恭敬。恭敬到极点可以成佛，何况其余</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呢？我固然是一个土木偶像罢了，你必定要当作真佛来恭敬，也只好随任你。然而土木的形骸，仍然不变。之所以消除业障，增长福慧的原因，是他的恭敬心所导致。</w:t>
      </w:r>
    </w:p>
    <w:p w14:paraId="56BE4A61">
      <w:pPr>
        <w:rPr>
          <w:rFonts w:hint="eastAsia" w:ascii="微软雅黑" w:hAnsi="微软雅黑" w:eastAsia="微软雅黑" w:cs="宋体"/>
          <w:b/>
          <w:color w:val="C00000"/>
          <w:kern w:val="0"/>
          <w:sz w:val="24"/>
          <w:szCs w:val="24"/>
        </w:rPr>
      </w:pPr>
    </w:p>
    <w:p w14:paraId="5B4F2D6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今为汝取法名为慧修，谓以智慧修习自利利他之法也。所谓自利利他之法，不可看得过大过高过深。即敦伦尽分，闲邪存诚，诸恶莫作，众善奉行，信愿念佛，求生西方而已。</w:t>
      </w:r>
    </w:p>
    <w:p w14:paraId="7261ADC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为你取法名为慧修，就是以智慧修习自利利他的</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。所谓自利利他的</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，不可以看得过大、过高、过深。就是</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，诸恶莫作，众善奉行，信愿念佛，求生西方而已。</w:t>
      </w:r>
    </w:p>
    <w:p w14:paraId="1BF9DB6D">
      <w:pPr>
        <w:rPr>
          <w:rFonts w:ascii="微软雅黑" w:hAnsi="微软雅黑" w:eastAsia="微软雅黑" w:cs="宋体"/>
          <w:b/>
          <w:color w:val="C00000"/>
          <w:kern w:val="0"/>
          <w:sz w:val="24"/>
          <w:szCs w:val="24"/>
        </w:rPr>
      </w:pPr>
    </w:p>
    <w:p w14:paraId="3085CE6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而今之乱极之由，由于不讲因果报应，及家庭教育之所致也。而家庭教育，尤须注重因果报应，及教子女。汝宜随分随力，与一切人说此诸事理，则于佛法于儒教，两俱有益矣。</w:t>
      </w:r>
    </w:p>
    <w:p w14:paraId="4AF3EA5B">
      <w:pPr>
        <w:rPr>
          <w:rFonts w:ascii="微软雅黑" w:hAnsi="微软雅黑" w:eastAsia="微软雅黑" w:cs="Tahoma"/>
          <w:color w:val="222222"/>
          <w:sz w:val="24"/>
          <w:szCs w:val="24"/>
        </w:rPr>
      </w:pPr>
      <w:r>
        <w:rPr>
          <w:rFonts w:ascii="微软雅黑" w:hAnsi="微软雅黑" w:eastAsia="微软雅黑" w:cs="Tahoma"/>
          <w:color w:val="222222"/>
          <w:sz w:val="24"/>
          <w:szCs w:val="24"/>
        </w:rPr>
        <w:t>当今混乱到极点的原因，是由于不讲因果报应，以及家庭教育所导致的。而家庭教育，尤其须要注重因果报应，以及教育子女。你应该随分随力，对一切人讲说这些事理，那么对于佛法，对于儒教，两方面都有利益啊！</w:t>
      </w:r>
    </w:p>
    <w:p w14:paraId="01A8D88E">
      <w:pPr>
        <w:rPr>
          <w:rFonts w:ascii="微软雅黑" w:hAnsi="微软雅黑" w:eastAsia="微软雅黑" w:cs="Tahoma"/>
          <w:color w:val="222222"/>
          <w:sz w:val="24"/>
          <w:szCs w:val="24"/>
        </w:rPr>
      </w:pPr>
    </w:p>
    <w:p w14:paraId="5BD6987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悟道容易，证道甚难。今人多多皆未真悟，依稀仿佛，知其少分。则以为无生死可出，无佛道可成，任心肆意，将来皆为阎罗之囚。</w:t>
      </w:r>
    </w:p>
    <w:p w14:paraId="14D0323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悟道容易，证道很难。现今之人大多都没有真实开悟，依稀仿佛，知道其中一少分。就以为无生死可出，无佛道可成，放纵内心，</w:t>
      </w:r>
      <w:r>
        <w:rPr>
          <w:rFonts w:hint="eastAsia" w:ascii="微软雅黑" w:hAnsi="微软雅黑" w:eastAsia="微软雅黑" w:cs="Tahoma"/>
          <w:color w:val="222222"/>
          <w:sz w:val="24"/>
          <w:szCs w:val="24"/>
        </w:rPr>
        <w:t>任性妄为</w:t>
      </w:r>
      <w:r>
        <w:rPr>
          <w:rFonts w:ascii="微软雅黑" w:hAnsi="微软雅黑" w:eastAsia="微软雅黑" w:cs="Tahoma"/>
          <w:color w:val="222222"/>
          <w:sz w:val="24"/>
          <w:szCs w:val="24"/>
        </w:rPr>
        <w:t>，将来都成为阎罗王的囚徒。</w:t>
      </w:r>
    </w:p>
    <w:p w14:paraId="0BF85CE2">
      <w:pPr>
        <w:rPr>
          <w:rFonts w:ascii="微软雅黑" w:hAnsi="微软雅黑" w:eastAsia="微软雅黑" w:cs="宋体"/>
          <w:b/>
          <w:color w:val="C00000"/>
          <w:kern w:val="0"/>
          <w:sz w:val="24"/>
          <w:szCs w:val="24"/>
        </w:rPr>
      </w:pPr>
    </w:p>
    <w:p w14:paraId="3DA69B0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至此方知前来之悟，乃误也。汝能于悟得原无一物之后，审知三毒习气，不易消除。归心净土，以求现生了脱，可谓宿有善根。</w:t>
      </w:r>
    </w:p>
    <w:p w14:paraId="01EB7D1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到这个时候，才知道以前开悟的悟，是错误的误。你能够在悟得“原无一物”之后，审察知道贪瞋痴三毒习气，不容易消除。归心净土，以求现生了脱生死，可说是宿世有善根。</w:t>
      </w:r>
    </w:p>
    <w:p w14:paraId="15FD4CDF">
      <w:pPr>
        <w:rPr>
          <w:rFonts w:ascii="微软雅黑" w:hAnsi="微软雅黑" w:eastAsia="微软雅黑" w:cs="宋体"/>
          <w:b/>
          <w:color w:val="C00000"/>
          <w:kern w:val="0"/>
          <w:sz w:val="24"/>
          <w:szCs w:val="24"/>
        </w:rPr>
      </w:pPr>
    </w:p>
    <w:p w14:paraId="6B3D925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彼聪明自负，不肯下真实工夫，卒成自欺欺人者何限。愿始终秉此志，与令慈及妻子同念弥陀，同生净土。庶可不虚此生，不虚此遇矣。</w:t>
      </w:r>
    </w:p>
    <w:p w14:paraId="269B640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那些以聪明自负，不肯下真实工夫，最终成为自欺欺人的人，不知有多少。愿你始终秉承这个志向，与你的母亲以及妻子，同念阿弥陀佛，同生净土。才可不虚此生，不虚此遇啊！</w:t>
      </w:r>
    </w:p>
    <w:p w14:paraId="591049FB">
      <w:pPr>
        <w:rPr>
          <w:rFonts w:ascii="微软雅黑" w:hAnsi="微软雅黑" w:eastAsia="微软雅黑" w:cs="宋体"/>
          <w:b/>
          <w:color w:val="C00000"/>
          <w:kern w:val="0"/>
          <w:sz w:val="24"/>
          <w:szCs w:val="24"/>
        </w:rPr>
      </w:pPr>
    </w:p>
    <w:p w14:paraId="3149C4E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汝上有老母，下有妻子，千万不可作断灭想。果有不测之祸，无法可设，亦当至诚求佛加被，以期免脱。</w:t>
      </w:r>
    </w:p>
    <w:p w14:paraId="38D8ABA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你上有老母，下有妻子，千万不可作断灭想。果真有不测之祸，无法可想，也应当至诚求佛加被，以期免脱灾祸。</w:t>
      </w:r>
    </w:p>
    <w:p w14:paraId="0717AA69">
      <w:pPr>
        <w:rPr>
          <w:rFonts w:ascii="微软雅黑" w:hAnsi="微软雅黑" w:eastAsia="微软雅黑" w:cs="宋体"/>
          <w:b/>
          <w:color w:val="C00000"/>
          <w:kern w:val="0"/>
          <w:sz w:val="24"/>
          <w:szCs w:val="24"/>
        </w:rPr>
      </w:pPr>
    </w:p>
    <w:p w14:paraId="0E0A91E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纵定业难免，亦当一念投诚，即获接引。岂必七日不食方能哉。预存此想，便是著魔之根，故为说破。</w:t>
      </w:r>
    </w:p>
    <w:p w14:paraId="144AB5F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纵然是定业难免，也应当一念投诚极乐，即获接引。哪里必定要七天不吃，才能灭祸呢？预先存着这个想法，就是著魔之根，所以为你说破。</w:t>
      </w:r>
    </w:p>
    <w:p w14:paraId="3CC079F3">
      <w:pPr>
        <w:rPr>
          <w:rFonts w:ascii="微软雅黑" w:hAnsi="微软雅黑" w:eastAsia="微软雅黑" w:cs="宋体"/>
          <w:b/>
          <w:color w:val="C00000"/>
          <w:kern w:val="0"/>
          <w:sz w:val="24"/>
          <w:szCs w:val="24"/>
        </w:rPr>
      </w:pPr>
    </w:p>
    <w:p w14:paraId="59FD8FC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所寄廿元，当致书上海太平寺真达和尚，令代寄观音颂四包，嘉言录三包，弥陀经白话注三包。待明年感应篇直讲印出，当寄一二包，以为教子女，化乡里之助。</w:t>
      </w:r>
    </w:p>
    <w:p w14:paraId="3D8F23F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所寄的二十元，应当写信给上海太平寺的真达和尚，令他代寄《观音颂》四包，《嘉言录》三包，《弥陀经白话注》三包。等到明年《感应篇直讲》印出来，当为你寄一二包，作为教育子女，化导乡里的帮助。</w:t>
      </w:r>
    </w:p>
    <w:p w14:paraId="58D6B3EC">
      <w:pPr>
        <w:rPr>
          <w:rFonts w:ascii="微软雅黑" w:hAnsi="微软雅黑" w:eastAsia="微软雅黑" w:cs="宋体"/>
          <w:b/>
          <w:color w:val="C00000"/>
          <w:kern w:val="0"/>
          <w:sz w:val="24"/>
          <w:szCs w:val="24"/>
        </w:rPr>
      </w:pPr>
    </w:p>
    <w:p w14:paraId="181EC06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光明年三月，即往上海了印书事。秋间当作东西南北之人，了无定处，以便专心念佛，免被应酬信札，误我大事也。</w:t>
      </w:r>
    </w:p>
    <w:p w14:paraId="1CADFFB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我明年三月份，就前往上海了结印书的事。秋天</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应当作一个东西南北的人，没有固定之处，以便专心念佛，免得被应酬的信件，耽误我的大事。</w:t>
      </w:r>
    </w:p>
    <w:p w14:paraId="22040B46">
      <w:pPr>
        <w:rPr>
          <w:rFonts w:ascii="微软雅黑" w:hAnsi="微软雅黑" w:eastAsia="微软雅黑" w:cs="宋体"/>
          <w:b/>
          <w:color w:val="C00000"/>
          <w:kern w:val="0"/>
          <w:sz w:val="24"/>
          <w:szCs w:val="24"/>
        </w:rPr>
      </w:pPr>
    </w:p>
    <w:p w14:paraId="236B6E3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以后有欲请经书，其款直寄上海陈家浜太平寺交真达和尚收转。彼收到即回一收据，有书则即寄，无书则待有方寄。款切不可寄定海宁波，烦神之极。（十二月廿一）</w:t>
      </w:r>
    </w:p>
    <w:p w14:paraId="49BBF3C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以后，有经书想要请，钱款直接寄到：上海陈家浜太平寺交真达和尚收转。他收到了，就会回寄一个收据，有书就寄书，没书就等到有书了，才寄。钱款千万不可以寄到定海、宁波，很是麻烦劳神。（十二月二十一</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3BD68708">
      <w:pPr>
        <w:rPr>
          <w:rFonts w:ascii="微软雅黑" w:hAnsi="微软雅黑" w:eastAsia="微软雅黑" w:cs="宋体"/>
          <w:b/>
          <w:color w:val="C00000"/>
          <w:kern w:val="0"/>
          <w:sz w:val="24"/>
          <w:szCs w:val="24"/>
        </w:rPr>
      </w:pPr>
    </w:p>
    <w:p w14:paraId="68B342B3">
      <w:pPr>
        <w:rPr>
          <w:rFonts w:ascii="微软雅黑" w:hAnsi="微软雅黑" w:eastAsia="微软雅黑" w:cs="宋体"/>
          <w:b/>
          <w:color w:val="C00000"/>
          <w:kern w:val="0"/>
          <w:sz w:val="24"/>
          <w:szCs w:val="24"/>
        </w:rPr>
      </w:pPr>
    </w:p>
    <w:p w14:paraId="30614AAF">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17D77A0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44" w:name="_Toc1713"/>
      <w:r>
        <w:rPr>
          <w:rFonts w:ascii="微软雅黑" w:hAnsi="微软雅黑" w:eastAsia="微软雅黑" w:cs="宋体"/>
          <w:b/>
          <w:color w:val="C00000"/>
          <w:kern w:val="0"/>
          <w:sz w:val="24"/>
          <w:szCs w:val="24"/>
        </w:rPr>
        <w:t>复黄葆戉居士书</w:t>
      </w:r>
      <w:bookmarkEnd w:id="144"/>
    </w:p>
    <w:p w14:paraId="3D4405C3">
      <w:pPr>
        <w:rPr>
          <w:rFonts w:ascii="微软雅黑" w:hAnsi="微软雅黑" w:eastAsia="微软雅黑" w:cs="宋体"/>
          <w:b/>
          <w:color w:val="C00000"/>
          <w:kern w:val="0"/>
          <w:sz w:val="24"/>
          <w:szCs w:val="24"/>
        </w:rPr>
      </w:pPr>
    </w:p>
    <w:p w14:paraId="7244735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前日接手书，不胜感激。此事颇劳阁下清神，不胜歉仄。在对凫固不在省费，只期早了此一心愿而已。</w:t>
      </w:r>
    </w:p>
    <w:p w14:paraId="55B4189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前天接到你的信，不胜感激。这件事很烦劳阁下的清神，非常抱歉。在潘对凫来说，固然不在节省费用，只期望早早了结这一心愿而已。</w:t>
      </w:r>
    </w:p>
    <w:p w14:paraId="50374A76">
      <w:pPr>
        <w:rPr>
          <w:rFonts w:ascii="微软雅黑" w:hAnsi="微软雅黑" w:eastAsia="微软雅黑" w:cs="宋体"/>
          <w:b/>
          <w:color w:val="C00000"/>
          <w:kern w:val="0"/>
          <w:sz w:val="24"/>
          <w:szCs w:val="24"/>
        </w:rPr>
      </w:pPr>
    </w:p>
    <w:p w14:paraId="59E3618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今既不改前议，已令提前赶办。尚期阁下过几日再行调查，为果印也未。若不调查或致说过不究，则又重阁置矣。至于出后所赠，光实不须，但送太平寺者，令寄一分与光一阅而已，无须多也。</w:t>
      </w:r>
    </w:p>
    <w:p w14:paraId="041E338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既然不改动前面的议定，已经令人提前赶办。还期望阁下过几天再行调查，果真印了没有。如果不调查，或者说过后不追究，那么这件事又重新搁置了。至于出版后所赠，我实在不须要，只将送给太平寺的，令他们寄一份给我看看，就可以了，</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须多送。</w:t>
      </w:r>
    </w:p>
    <w:p w14:paraId="1BEB4EE2">
      <w:pPr>
        <w:rPr>
          <w:rFonts w:ascii="微软雅黑" w:hAnsi="微软雅黑" w:eastAsia="微软雅黑" w:cs="宋体"/>
          <w:b/>
          <w:color w:val="C00000"/>
          <w:kern w:val="0"/>
          <w:sz w:val="24"/>
          <w:szCs w:val="24"/>
        </w:rPr>
      </w:pPr>
    </w:p>
    <w:p w14:paraId="2C91C96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问来沪，恐无其日。已过七旬，尚有几日。安住关中待死而已。若出则于己有损，于人无益。故只期早往生，不计重向大众聚会处行走也。愿阁下发菩提心，行方便事。庶可令子福慧日增，大有成就也。（初九日）</w:t>
      </w:r>
    </w:p>
    <w:p w14:paraId="37B2833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问我何时来上海，恐怕没有这个日子。我已年过七旬，还有几天在世</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安住在关中等死而已。如果出来，对于自己有损害，对于他人没有利益。所以只期望早早往生，不考虑重新向大众聚会之处行走。愿阁下发菩提心，行方便事。才可以令儿子福慧日增，大有成就啊！（初九日）</w:t>
      </w:r>
    </w:p>
    <w:p w14:paraId="64315CAF">
      <w:pPr>
        <w:rPr>
          <w:rFonts w:ascii="微软雅黑" w:hAnsi="微软雅黑" w:eastAsia="微软雅黑" w:cs="宋体"/>
          <w:b/>
          <w:color w:val="C00000"/>
          <w:kern w:val="0"/>
          <w:sz w:val="24"/>
          <w:szCs w:val="24"/>
        </w:rPr>
      </w:pPr>
    </w:p>
    <w:p w14:paraId="62FFEFC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昨将原函，已与对凫寄去，以慰渴望。</w:t>
      </w:r>
    </w:p>
    <w:p w14:paraId="06812A61">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昨天将原信，已经给潘对凫寄去，以安慰他的渴望。</w:t>
      </w:r>
    </w:p>
    <w:p w14:paraId="0066F828">
      <w:pPr>
        <w:rPr>
          <w:rFonts w:ascii="微软雅黑" w:hAnsi="微软雅黑" w:eastAsia="微软雅黑" w:cs="宋体"/>
          <w:b/>
          <w:color w:val="C00000"/>
          <w:kern w:val="0"/>
          <w:sz w:val="24"/>
          <w:szCs w:val="24"/>
        </w:rPr>
      </w:pPr>
    </w:p>
    <w:p w14:paraId="2BBBE12E">
      <w:pPr>
        <w:rPr>
          <w:rFonts w:ascii="微软雅黑" w:hAnsi="微软雅黑" w:eastAsia="微软雅黑" w:cs="宋体"/>
          <w:b/>
          <w:color w:val="C00000"/>
          <w:kern w:val="0"/>
          <w:sz w:val="24"/>
          <w:szCs w:val="24"/>
        </w:rPr>
      </w:pPr>
    </w:p>
    <w:p w14:paraId="02B00874">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66DB5B59">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【黄葆戉】</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(1880</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1969年)，字蔼农，号邻谷，小名破钵，别号青山农，长乐县青山村人。青年就读于全闽师范学堂，后入上海法政学堂。毕业后，醉心书法、碑帖、篆刻、绘画等艺术，云游名山大川。民国成立后，回到福州，历任福建省图书馆馆长、福建甲种商业学校教员、监学等职。民国9年</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1920年</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后，到上海定居，任上海商务印书馆编辑，负责审定、校对出版宋拓淳化阁帖、天籁阁旧存宋人画册等书。后任馆美术部主任达20多年；并参与“神州国光社”工作。葆戉精于鉴定，所出版的书画艺术价值甚高。还兼任《中华新报》副刊“文苑”主编、上海美术专科学校图画系主任及上海大学书画系教授等职。葆戉书法宗秦汉，得戚伯著碑精髓，承伊秉绶笔意，沉健秀逸，与王福厂、马公愚齐名，称“海上三老”；审定书画与姚虞琴、吴湖帆、张大壮并称，号“沪滨四慧眼”。</w:t>
      </w:r>
    </w:p>
    <w:p w14:paraId="58265399">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【歉仄】</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遣憾；抱歉。</w:t>
      </w:r>
    </w:p>
    <w:p w14:paraId="23B224A1">
      <w:pPr>
        <w:rPr>
          <w:rFonts w:ascii="微软雅黑" w:hAnsi="微软雅黑" w:eastAsia="微软雅黑" w:cs="宋体"/>
          <w:b/>
          <w:color w:val="C00000"/>
          <w:kern w:val="0"/>
          <w:sz w:val="24"/>
          <w:szCs w:val="24"/>
        </w:rPr>
      </w:pPr>
    </w:p>
    <w:p w14:paraId="3419CA5E">
      <w:pPr>
        <w:rPr>
          <w:rFonts w:ascii="微软雅黑" w:hAnsi="微软雅黑" w:eastAsia="微软雅黑" w:cs="宋体"/>
          <w:b/>
          <w:color w:val="C00000"/>
          <w:kern w:val="0"/>
          <w:sz w:val="24"/>
          <w:szCs w:val="24"/>
        </w:rPr>
      </w:pPr>
    </w:p>
    <w:p w14:paraId="4B0B93B7">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37634F6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45" w:name="_Toc32296"/>
      <w:r>
        <w:rPr>
          <w:rFonts w:ascii="微软雅黑" w:hAnsi="微软雅黑" w:eastAsia="微软雅黑" w:cs="宋体"/>
          <w:b/>
          <w:color w:val="C00000"/>
          <w:kern w:val="0"/>
          <w:sz w:val="24"/>
          <w:szCs w:val="24"/>
        </w:rPr>
        <w:t>复宁德晋居士书一</w:t>
      </w:r>
      <w:bookmarkEnd w:id="145"/>
    </w:p>
    <w:p w14:paraId="310D0E47">
      <w:pPr>
        <w:rPr>
          <w:rFonts w:ascii="微软雅黑" w:hAnsi="微软雅黑" w:eastAsia="微软雅黑" w:cs="宋体"/>
          <w:b/>
          <w:color w:val="C00000"/>
          <w:kern w:val="0"/>
          <w:sz w:val="24"/>
          <w:szCs w:val="24"/>
        </w:rPr>
      </w:pPr>
    </w:p>
    <w:p w14:paraId="462AA32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昨由普陀转来手书，知吾秦尚有发心慕道，修持净业之人，不胜欣慰。</w:t>
      </w:r>
    </w:p>
    <w:p w14:paraId="3400CD5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昨天由普陀山转来你的信，知道我陕西秦地还有发心慕道，修持净业的人，不胜欣慰。</w:t>
      </w:r>
    </w:p>
    <w:p w14:paraId="5BE71B12">
      <w:pPr>
        <w:rPr>
          <w:rFonts w:ascii="微软雅黑" w:hAnsi="微软雅黑" w:eastAsia="微软雅黑" w:cs="宋体"/>
          <w:b/>
          <w:color w:val="C00000"/>
          <w:kern w:val="0"/>
          <w:sz w:val="24"/>
          <w:szCs w:val="24"/>
        </w:rPr>
      </w:pPr>
    </w:p>
    <w:p w14:paraId="6B027DB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光在普陀住三十七年，以年老难于应酬，故前年七月下山，拟往香港（前二年有弟子屡请，已许之）。友人以泛海遇风，或恐受伤，留住苏州闭关。外面一切，俱皆谢绝。</w:t>
      </w:r>
    </w:p>
    <w:p w14:paraId="2F95633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我在普陀山住了三十七年，因为年老难于应酬，所以在前年七月下山，准备前往香港（前二年有弟子多次恳请，我已经答应了）。但友人以渡海遇风，或恐受伤，留住</w:t>
      </w:r>
      <w:r>
        <w:rPr>
          <w:rFonts w:hint="eastAsia" w:ascii="微软雅黑" w:hAnsi="微软雅黑" w:eastAsia="微软雅黑" w:cs="Tahoma"/>
          <w:color w:val="222222"/>
          <w:sz w:val="24"/>
          <w:szCs w:val="24"/>
        </w:rPr>
        <w:t>我在</w:t>
      </w:r>
      <w:r>
        <w:rPr>
          <w:rFonts w:ascii="微软雅黑" w:hAnsi="微软雅黑" w:eastAsia="微软雅黑" w:cs="Tahoma"/>
          <w:color w:val="222222"/>
          <w:sz w:val="24"/>
          <w:szCs w:val="24"/>
        </w:rPr>
        <w:t>苏州闭关。外面的一切事务，全都谢绝。</w:t>
      </w:r>
    </w:p>
    <w:p w14:paraId="59E0FABE">
      <w:pPr>
        <w:rPr>
          <w:rFonts w:ascii="微软雅黑" w:hAnsi="微软雅黑" w:eastAsia="微软雅黑" w:cs="宋体"/>
          <w:b/>
          <w:color w:val="C00000"/>
          <w:kern w:val="0"/>
          <w:sz w:val="24"/>
          <w:szCs w:val="24"/>
        </w:rPr>
      </w:pPr>
    </w:p>
    <w:p w14:paraId="53F6057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阁下既看文钞，宜依之而行，则决定会得大利益。切勿因读大乘经，或遇宗教密等等知识，喜其法门广大深妙，与其开示亲切高妙，遂舍净土而修其他法门。则不至徒有种了生死之因，决难即生得了生死之果矣。</w:t>
      </w:r>
    </w:p>
    <w:p w14:paraId="1C02B8C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阁下既然看《文钞》，应该依</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而行，那么决定会得大利益。千万不要因为读大乘经，或者遇到宗</w:t>
      </w:r>
      <w:r>
        <w:rPr>
          <w:rFonts w:hint="eastAsia" w:ascii="微软雅黑" w:hAnsi="微软雅黑" w:eastAsia="微软雅黑" w:cs="Tahoma"/>
          <w:color w:val="222222"/>
          <w:sz w:val="24"/>
          <w:szCs w:val="24"/>
        </w:rPr>
        <w:t>门</w:t>
      </w:r>
      <w:r>
        <w:rPr>
          <w:rFonts w:ascii="微软雅黑" w:hAnsi="微软雅黑" w:eastAsia="微软雅黑" w:cs="Tahoma"/>
          <w:color w:val="222222"/>
          <w:sz w:val="24"/>
          <w:szCs w:val="24"/>
        </w:rPr>
        <w:t>、教</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、密宗等等善知识，欢喜他们的法门广大深妙，与他们的开示亲切高妙，于是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舍弃净土而修其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法门。</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不至于徒然种下了生死的因，却决定很难当生得到了生死的果啊！</w:t>
      </w:r>
    </w:p>
    <w:p w14:paraId="5C4CD694">
      <w:pPr>
        <w:rPr>
          <w:rFonts w:ascii="微软雅黑" w:hAnsi="微软雅黑" w:eastAsia="微软雅黑" w:cs="宋体"/>
          <w:b/>
          <w:color w:val="C00000"/>
          <w:kern w:val="0"/>
          <w:sz w:val="24"/>
          <w:szCs w:val="24"/>
        </w:rPr>
      </w:pPr>
    </w:p>
    <w:p w14:paraId="2186EAB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何以故，以一切法门，皆须自力修持到业尽情空时，方可了生死。否则任汝功夫深，见地高，功德大，倘有一丝一毫烦恼未尽，则仍旧仍是轮回中人。</w:t>
      </w:r>
    </w:p>
    <w:p w14:paraId="7208FD2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为什么呢？因为一切法门，都必须以自力修持到业尽情空的时候，才可以了生死。否则，任你功夫深、见地高、功德大，倘若有一丝一毫的烦恼没有断尽，</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仍旧是轮回中</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w:t>
      </w:r>
    </w:p>
    <w:p w14:paraId="73CC480A">
      <w:pPr>
        <w:rPr>
          <w:rFonts w:ascii="微软雅黑" w:hAnsi="微软雅黑" w:eastAsia="微软雅黑" w:cs="宋体"/>
          <w:b/>
          <w:color w:val="C00000"/>
          <w:kern w:val="0"/>
          <w:sz w:val="24"/>
          <w:szCs w:val="24"/>
        </w:rPr>
      </w:pPr>
    </w:p>
    <w:p w14:paraId="1A2EDED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既在轮回中，则从迷入悟者甚少，从迷入迷者甚多。又不知还能遇佛法否。即遇佛法，不遇净土之法，则仍旧出苦无期。仗自力则举世难得一二，仗佛力则万不漏一。</w:t>
      </w:r>
    </w:p>
    <w:p w14:paraId="6DD8491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既然在轮回中，那么从迷惑进入觉悟的人很少，从迷惑进入迷惑的人很多。又不知道还能不能遇到佛法啊！即使遇</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佛法，不遇到净土之法，那么仍旧是出苦无期。依仗自力了生死，全世界难得有一二个人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当生成就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，依仗佛力了生死</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一万个不会漏掉一个。</w:t>
      </w:r>
    </w:p>
    <w:p w14:paraId="0FB92B94">
      <w:pPr>
        <w:rPr>
          <w:rFonts w:ascii="微软雅黑" w:hAnsi="微软雅黑" w:eastAsia="微软雅黑" w:cs="宋体"/>
          <w:b/>
          <w:color w:val="C00000"/>
          <w:kern w:val="0"/>
          <w:sz w:val="24"/>
          <w:szCs w:val="24"/>
        </w:rPr>
      </w:pPr>
    </w:p>
    <w:p w14:paraId="393311D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净土法门，以自己之信愿持名感佛，佛则以誓愿摄受。譬如乘轮渡海，非己力之所可比也。</w:t>
      </w:r>
    </w:p>
    <w:p w14:paraId="23A5D44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净土法门，以自己的信愿持名感通阿弥陀佛，佛则以誓愿摄受。譬如乘坐轮船渡过大海，不是自己的力量所可以相比的。</w:t>
      </w:r>
    </w:p>
    <w:p w14:paraId="240A9AFE">
      <w:pPr>
        <w:rPr>
          <w:rFonts w:ascii="微软雅黑" w:hAnsi="微软雅黑" w:eastAsia="微软雅黑" w:cs="宋体"/>
          <w:b/>
          <w:color w:val="C00000"/>
          <w:kern w:val="0"/>
          <w:sz w:val="24"/>
          <w:szCs w:val="24"/>
        </w:rPr>
      </w:pPr>
    </w:p>
    <w:p w14:paraId="0A54F22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然既欲现生了生死，必须敦伦尽分，闲邪存诚，诸恶莫作，众善奉行，真为生死，发菩提心，以深信愿，持佛名号。</w:t>
      </w:r>
    </w:p>
    <w:p w14:paraId="0E3421D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然而既想当生了生死，必须</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，诸恶莫作，众善奉行，真为生死，发菩提心，以深信愿，持佛名号。</w:t>
      </w:r>
    </w:p>
    <w:p w14:paraId="3956886C">
      <w:pPr>
        <w:rPr>
          <w:rFonts w:ascii="微软雅黑" w:hAnsi="微软雅黑" w:eastAsia="微软雅黑" w:cs="宋体"/>
          <w:b/>
          <w:color w:val="C00000"/>
          <w:kern w:val="0"/>
          <w:sz w:val="24"/>
          <w:szCs w:val="24"/>
        </w:rPr>
      </w:pPr>
    </w:p>
    <w:p w14:paraId="1004A71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以此自行，复以此化其父母，兄弟，妻子，乡党，亲戚，朋友，俾彼等同沾法润，同修净业。则自己之功德更大，而其往生为决定无疑矣。</w:t>
      </w:r>
    </w:p>
    <w:p w14:paraId="54D03A3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以此自行，又以此化导</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的父母、兄弟、妻子</w:t>
      </w:r>
      <w:r>
        <w:rPr>
          <w:rFonts w:hint="eastAsia" w:ascii="微软雅黑" w:hAnsi="微软雅黑" w:eastAsia="微软雅黑" w:cs="Tahoma"/>
          <w:color w:val="222222"/>
          <w:sz w:val="24"/>
          <w:szCs w:val="24"/>
        </w:rPr>
        <w:t>、儿女</w:t>
      </w:r>
      <w:r>
        <w:rPr>
          <w:rFonts w:ascii="微软雅黑" w:hAnsi="微软雅黑" w:eastAsia="微软雅黑" w:cs="Tahoma"/>
          <w:color w:val="222222"/>
          <w:sz w:val="24"/>
          <w:szCs w:val="24"/>
        </w:rPr>
        <w:t>、同乡、亲戚、朋友，使得他们共同沾享佛法的润泽，同修净业。那么自己的功德更大，而</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的往生也是决定无疑了。</w:t>
      </w:r>
    </w:p>
    <w:p w14:paraId="6ECED453">
      <w:pPr>
        <w:rPr>
          <w:rFonts w:ascii="微软雅黑" w:hAnsi="微软雅黑" w:eastAsia="微软雅黑" w:cs="宋体"/>
          <w:b/>
          <w:color w:val="C00000"/>
          <w:kern w:val="0"/>
          <w:sz w:val="24"/>
          <w:szCs w:val="24"/>
        </w:rPr>
      </w:pPr>
    </w:p>
    <w:p w14:paraId="64C7F4C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倘或貌示慈善，心怀毒恶。则心与佛悖，断难往生。譬如服药，不可与相反之药同服。若同服之，则杀身可得，愈病莫由矣。</w:t>
      </w:r>
    </w:p>
    <w:p w14:paraId="1C3F989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倘若外貌显示慈善，内心怀着毒恶。那么心与佛相悖，绝对很难往生。譬如服药，不可与相克的药同服。如果同服，那么杀身可得，想治好病就不可能了。</w:t>
      </w:r>
    </w:p>
    <w:p w14:paraId="051C90D3">
      <w:pPr>
        <w:rPr>
          <w:rFonts w:ascii="微软雅黑" w:hAnsi="微软雅黑" w:eastAsia="微软雅黑" w:cs="宋体"/>
          <w:b/>
          <w:color w:val="C00000"/>
          <w:kern w:val="0"/>
          <w:sz w:val="24"/>
          <w:szCs w:val="24"/>
        </w:rPr>
      </w:pPr>
    </w:p>
    <w:p w14:paraId="0161260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今为汝寄书二包，以作自行化他之据。光已七十有一矣，精神不给，勿常来信。有文钞嘉言录之主，有余书之助，亦无所欠憾矣。</w:t>
      </w:r>
    </w:p>
    <w:p w14:paraId="47CF11D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为你寄二包书，以作自行化他的依据。我已经七十一岁了，精神不济，不要常常来信。有《文钞》、《嘉言录》为主，有其余的书为助，也没什么欠缺遗憾</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了。</w:t>
      </w:r>
    </w:p>
    <w:p w14:paraId="1E9BF799">
      <w:pPr>
        <w:rPr>
          <w:rFonts w:ascii="微软雅黑" w:hAnsi="微软雅黑" w:eastAsia="微软雅黑" w:cs="宋体"/>
          <w:b/>
          <w:color w:val="C00000"/>
          <w:kern w:val="0"/>
          <w:sz w:val="24"/>
          <w:szCs w:val="24"/>
        </w:rPr>
      </w:pPr>
    </w:p>
    <w:p w14:paraId="4948349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此约真为了生死说。若欲做大通家，则尽世间之书，皆应读之。纵能做得大通家，了生脱死，更无望矣。（民国二十年正月十八日）</w:t>
      </w:r>
    </w:p>
    <w:p w14:paraId="678584ED">
      <w:pPr>
        <w:rPr>
          <w:rFonts w:ascii="微软雅黑" w:hAnsi="微软雅黑" w:eastAsia="微软雅黑" w:cs="Tahoma"/>
          <w:color w:val="222222"/>
          <w:sz w:val="24"/>
          <w:szCs w:val="24"/>
        </w:rPr>
      </w:pPr>
      <w:r>
        <w:rPr>
          <w:rFonts w:ascii="微软雅黑" w:hAnsi="微软雅黑" w:eastAsia="微软雅黑" w:cs="Tahoma"/>
          <w:color w:val="222222"/>
          <w:sz w:val="24"/>
          <w:szCs w:val="24"/>
        </w:rPr>
        <w:t>这是针对真心为了生死来说。如果想要做个大通家，那么尽世间的书，都应该读。</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能够做个大通家，</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而了生脱死，</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更加没有希望了。（民国二十年正月十八日）</w:t>
      </w:r>
    </w:p>
    <w:p w14:paraId="73EF5192">
      <w:pPr>
        <w:rPr>
          <w:rFonts w:ascii="微软雅黑" w:hAnsi="微软雅黑" w:eastAsia="微软雅黑" w:cs="宋体"/>
          <w:b/>
          <w:color w:val="C00000"/>
          <w:kern w:val="0"/>
          <w:sz w:val="24"/>
          <w:szCs w:val="24"/>
        </w:rPr>
      </w:pPr>
    </w:p>
    <w:p w14:paraId="5EBAD459">
      <w:pPr>
        <w:rPr>
          <w:rFonts w:ascii="微软雅黑" w:hAnsi="微软雅黑" w:eastAsia="微软雅黑" w:cs="宋体"/>
          <w:b/>
          <w:color w:val="C00000"/>
          <w:kern w:val="0"/>
          <w:sz w:val="24"/>
          <w:szCs w:val="24"/>
        </w:rPr>
      </w:pPr>
    </w:p>
    <w:p w14:paraId="50B9F508">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434F58AA">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【乡党】</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1.泛称家乡。周制，一万二千五百家为乡，五百家为党。2.同乡；乡亲。</w:t>
      </w:r>
    </w:p>
    <w:p w14:paraId="753043BD">
      <w:pPr>
        <w:rPr>
          <w:rFonts w:ascii="微软雅黑" w:hAnsi="微软雅黑" w:eastAsia="微软雅黑" w:cs="宋体"/>
          <w:b/>
          <w:color w:val="C00000"/>
          <w:kern w:val="0"/>
          <w:sz w:val="24"/>
          <w:szCs w:val="24"/>
        </w:rPr>
      </w:pPr>
    </w:p>
    <w:p w14:paraId="5CEBF90D">
      <w:pPr>
        <w:rPr>
          <w:rFonts w:ascii="微软雅黑" w:hAnsi="微软雅黑" w:eastAsia="微软雅黑" w:cs="宋体"/>
          <w:b/>
          <w:color w:val="C00000"/>
          <w:kern w:val="0"/>
          <w:sz w:val="24"/>
          <w:szCs w:val="24"/>
        </w:rPr>
      </w:pPr>
    </w:p>
    <w:p w14:paraId="1B641D12">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2F1777E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46" w:name="_Toc21217"/>
      <w:r>
        <w:rPr>
          <w:rFonts w:hint="eastAsia" w:ascii="微软雅黑" w:hAnsi="微软雅黑" w:eastAsia="微软雅黑" w:cs="宋体"/>
          <w:b/>
          <w:color w:val="C00000"/>
          <w:kern w:val="0"/>
          <w:sz w:val="24"/>
          <w:szCs w:val="24"/>
        </w:rPr>
        <w:t>复宁德晋居士书二</w:t>
      </w:r>
      <w:bookmarkEnd w:id="146"/>
    </w:p>
    <w:p w14:paraId="2548DEF6">
      <w:pPr>
        <w:rPr>
          <w:rFonts w:ascii="微软雅黑" w:hAnsi="微软雅黑" w:eastAsia="微软雅黑" w:cs="宋体"/>
          <w:b/>
          <w:color w:val="C00000"/>
          <w:kern w:val="0"/>
          <w:sz w:val="24"/>
          <w:szCs w:val="24"/>
        </w:rPr>
      </w:pPr>
    </w:p>
    <w:p w14:paraId="4483330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手书并二包书，均接到，以后不必寄书来南。南方善信所印之书甚多，不于无处送，而寄于有处，则为倒置。</w:t>
      </w:r>
    </w:p>
    <w:p w14:paraId="54F2342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你的信以及二包书，都接到了，以后不必寄书到南方来。南方善信所印的书很多，（你）不给没有书的地方送，却寄给有书的地方，就是颠倒。</w:t>
      </w:r>
    </w:p>
    <w:p w14:paraId="70FBB655">
      <w:pPr>
        <w:rPr>
          <w:rFonts w:ascii="微软雅黑" w:hAnsi="微软雅黑" w:eastAsia="微软雅黑" w:cs="宋体"/>
          <w:b/>
          <w:color w:val="C00000"/>
          <w:kern w:val="0"/>
          <w:sz w:val="24"/>
          <w:szCs w:val="24"/>
        </w:rPr>
      </w:pPr>
    </w:p>
    <w:p w14:paraId="160BE0D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麻疹秘方，前年所印之达生福幼合编中，当有其方。以我关中均无其书，故亦不愿要来一查。</w:t>
      </w:r>
    </w:p>
    <w:p w14:paraId="5ED265DC">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痳疹秘方，前年所印的《达生福幼合编》中，应当有这个药方。因为我陕西关中都没有这本书，所以也不愿意要来查一查。</w:t>
      </w:r>
    </w:p>
    <w:p w14:paraId="6323C240">
      <w:pPr>
        <w:rPr>
          <w:rFonts w:ascii="微软雅黑" w:hAnsi="微软雅黑" w:eastAsia="微软雅黑" w:cs="宋体"/>
          <w:b/>
          <w:color w:val="C00000"/>
          <w:kern w:val="0"/>
          <w:sz w:val="24"/>
          <w:szCs w:val="24"/>
        </w:rPr>
      </w:pPr>
    </w:p>
    <w:p w14:paraId="780C532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汝既宿有信心，欲皈依，当认真敦伦尽分，闲邪存诚，诸恶莫作，众善奉行，方为真佛弟子。</w:t>
      </w:r>
    </w:p>
    <w:p w14:paraId="3D7E98F4">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你既然宿世有信心，想要皈依，应当认真</w:t>
      </w:r>
      <w:r>
        <w:rPr>
          <w:rFonts w:hint="eastAsia" w:ascii="微软雅黑" w:hAnsi="微软雅黑" w:eastAsia="微软雅黑" w:cs="Tahoma"/>
          <w:sz w:val="24"/>
        </w:rPr>
        <w:t>敦伦尽分</w:t>
      </w:r>
      <w:r>
        <w:rPr>
          <w:rFonts w:hint="eastAsia" w:ascii="微软雅黑" w:hAnsi="微软雅黑" w:eastAsia="微软雅黑" w:cs="Tahoma"/>
          <w:color w:val="8080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sz w:val="24"/>
        </w:rPr>
        <w:t>（防止邪念、心怀诚敬）</w:t>
      </w:r>
      <w:r>
        <w:rPr>
          <w:rFonts w:hint="eastAsia" w:ascii="微软雅黑" w:hAnsi="微软雅黑" w:eastAsia="微软雅黑" w:cs="Tahoma"/>
          <w:color w:val="222222"/>
          <w:sz w:val="24"/>
          <w:szCs w:val="24"/>
        </w:rPr>
        <w:t>，诸恶莫作，众善奉行，才是真佛弟子。</w:t>
      </w:r>
    </w:p>
    <w:p w14:paraId="60D723F8">
      <w:pPr>
        <w:rPr>
          <w:rFonts w:ascii="微软雅黑" w:hAnsi="微软雅黑" w:eastAsia="微软雅黑" w:cs="宋体"/>
          <w:b/>
          <w:color w:val="C00000"/>
          <w:kern w:val="0"/>
          <w:sz w:val="24"/>
          <w:szCs w:val="24"/>
        </w:rPr>
      </w:pPr>
    </w:p>
    <w:p w14:paraId="5DCE0AD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每见学佛者亦有伪为，其实则居心行事，仍然是利欲是务，依旧是瞒因昧果，欺佛欺人。此种假善人，实为佛门之贼，当深以为戒。</w:t>
      </w:r>
    </w:p>
    <w:p w14:paraId="740515F9">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常见到学佛的人，也有作假的，其实他的存心行事，仍然是为了利益欲望，依旧是瞒因昧果，欺骗佛、欺骗他人。这种假善人，实在是佛门之贼，应当深深引以为戒。</w:t>
      </w:r>
    </w:p>
    <w:p w14:paraId="0B114CBA">
      <w:pPr>
        <w:rPr>
          <w:rFonts w:ascii="微软雅黑" w:hAnsi="微软雅黑" w:eastAsia="微软雅黑" w:cs="宋体"/>
          <w:b/>
          <w:color w:val="C00000"/>
          <w:kern w:val="0"/>
          <w:sz w:val="24"/>
          <w:szCs w:val="24"/>
        </w:rPr>
      </w:pPr>
    </w:p>
    <w:p w14:paraId="6F9D68F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勿道大者不可自欺欺人，即起心动念，亦当以诚为事。果能真诚不欺，久而久之，必为人所信向。</w:t>
      </w:r>
    </w:p>
    <w:p w14:paraId="08B4D981">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不要说大的事情，不可自欺欺人，即使是起心动念，也应当以真诚为事。果真能够真诚不欺，久而久之，必定为他人所信赖。</w:t>
      </w:r>
    </w:p>
    <w:p w14:paraId="63034975">
      <w:pPr>
        <w:rPr>
          <w:rFonts w:ascii="微软雅黑" w:hAnsi="微软雅黑" w:eastAsia="微软雅黑" w:cs="宋体"/>
          <w:b/>
          <w:color w:val="C00000"/>
          <w:kern w:val="0"/>
          <w:sz w:val="24"/>
          <w:szCs w:val="24"/>
        </w:rPr>
      </w:pPr>
    </w:p>
    <w:p w14:paraId="21EB7E6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人既信向，则天地鬼神当常护佑，令其常得吉祥也。况佛菩萨大慈大悲，有不垂慈加被者乎。</w:t>
      </w:r>
    </w:p>
    <w:p w14:paraId="2FE61DF3">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他人既然信任归向，那么天地鬼神应当常常护佑，令他常得吉祥。何况佛菩萨大慈大悲，有不垂慈加被的吗？</w:t>
      </w:r>
    </w:p>
    <w:p w14:paraId="70EFE897">
      <w:pPr>
        <w:rPr>
          <w:rFonts w:ascii="微软雅黑" w:hAnsi="微软雅黑" w:eastAsia="微软雅黑" w:cs="宋体"/>
          <w:b/>
          <w:color w:val="C00000"/>
          <w:kern w:val="0"/>
          <w:sz w:val="24"/>
          <w:szCs w:val="24"/>
        </w:rPr>
      </w:pPr>
    </w:p>
    <w:p w14:paraId="10BE104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秦地旱路，彼此来往不便，殊难与同志者会晤。当尚友古人，及常阅文钞，嘉言录，安士书等，以为师保。</w:t>
      </w:r>
    </w:p>
    <w:p w14:paraId="5A3C2385">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秦地旱路，彼此来往不便，很难与志同道合的人会面。应当上与古人为友，以及经常阅读《文钞》、《嘉言录》、《安士全书》等，作为老师。</w:t>
      </w:r>
    </w:p>
    <w:p w14:paraId="7F7E3C02">
      <w:pPr>
        <w:rPr>
          <w:rFonts w:ascii="微软雅黑" w:hAnsi="微软雅黑" w:eastAsia="微软雅黑" w:cs="宋体"/>
          <w:b/>
          <w:color w:val="C00000"/>
          <w:kern w:val="0"/>
          <w:sz w:val="24"/>
          <w:szCs w:val="24"/>
        </w:rPr>
      </w:pPr>
    </w:p>
    <w:p w14:paraId="3A18F95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日受教训，自可进德。若假善人，或修外道炼丹运气法者，则宜勿与相交，以免受彼传染。</w:t>
      </w:r>
    </w:p>
    <w:p w14:paraId="3BA3B3A1">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每天接受教训，自然可以增进德业。如果是假善人，或者修习外道炼丹运气法的人，则应不与他们相交往，以免受他们的传染。</w:t>
      </w:r>
    </w:p>
    <w:p w14:paraId="402F4F3E">
      <w:pPr>
        <w:rPr>
          <w:rFonts w:ascii="微软雅黑" w:hAnsi="微软雅黑" w:eastAsia="微软雅黑" w:cs="宋体"/>
          <w:b/>
          <w:color w:val="C00000"/>
          <w:kern w:val="0"/>
          <w:sz w:val="24"/>
          <w:szCs w:val="24"/>
        </w:rPr>
      </w:pPr>
    </w:p>
    <w:p w14:paraId="20A9BE1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汝既发心皈依，今为汝取法名为德晋。晋者，进也。若能依佛法以修持，即可现身入圣贤之域，临终登极乐之邦，是之谓德晋。然须发菩提心，随机劝导，则于自修大有裨益。</w:t>
      </w:r>
    </w:p>
    <w:p w14:paraId="6640CC30">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你既然发心皈依，现在为你取法名为德晋。晋，进的意思。如果能够依照佛法来修持，即可现身进入圣贤的领域，临终登入极乐莲邦，这样就称为德晋。然而必须发菩提心，随机劝导，则对于自己的修持会有很大的裨益。</w:t>
      </w:r>
    </w:p>
    <w:p w14:paraId="6806D274">
      <w:pPr>
        <w:rPr>
          <w:rFonts w:ascii="微软雅黑" w:hAnsi="微软雅黑" w:eastAsia="微软雅黑" w:cs="宋体"/>
          <w:b/>
          <w:color w:val="C00000"/>
          <w:kern w:val="0"/>
          <w:sz w:val="24"/>
          <w:szCs w:val="24"/>
        </w:rPr>
      </w:pPr>
    </w:p>
    <w:p w14:paraId="61A9624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汝伯母，当常以净土法门之利益修法告之。令勿学外道之法，及以念佛求来生福报。俾彼得以往生，实为大孝。</w:t>
      </w:r>
    </w:p>
    <w:p w14:paraId="135D4FEC">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你伯母，应当经常将净土法门的利益、修法告诉她。不要让她学外道法，以及以念佛求来生福报。使她得以往生，这才是大孝。</w:t>
      </w:r>
    </w:p>
    <w:p w14:paraId="593959A2">
      <w:pPr>
        <w:rPr>
          <w:rFonts w:ascii="微软雅黑" w:hAnsi="微软雅黑" w:eastAsia="微软雅黑" w:cs="宋体"/>
          <w:b/>
          <w:color w:val="C00000"/>
          <w:kern w:val="0"/>
          <w:sz w:val="24"/>
          <w:szCs w:val="24"/>
        </w:rPr>
      </w:pPr>
    </w:p>
    <w:p w14:paraId="416BB70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须知了生死一事，非同小可。大禹大圣人也，尚不能令其父不为黄熊（音乃，平声，三足鳖也。亦有作能字者，然皆读乃，平声）。缅想及此，吾人真有莫大之幸。</w:t>
      </w:r>
    </w:p>
    <w:p w14:paraId="04711E30">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必须知道了生死这件事，非同小可。大禹是大圣人，尚且不能使他的父亲不成为黄熊（音乃，平声，三足鳖。也有作“能”字的，然而都读乃，平声）。想到这里，我们真是有莫大的幸运。</w:t>
      </w:r>
    </w:p>
    <w:p w14:paraId="69D0731F">
      <w:pPr>
        <w:rPr>
          <w:rFonts w:ascii="微软雅黑" w:hAnsi="微软雅黑" w:eastAsia="微软雅黑" w:cs="宋体"/>
          <w:b/>
          <w:color w:val="C00000"/>
          <w:kern w:val="0"/>
          <w:sz w:val="24"/>
          <w:szCs w:val="24"/>
        </w:rPr>
      </w:pPr>
    </w:p>
    <w:p w14:paraId="445FD6A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汝之三弟，亦当随分随机而为开导。以后但熟阅文钞等，不得辄来信，以光无力支持。文钞，嘉言录，即是普为一切专修净土之总信。若泛学各宗，则非当机之论。</w:t>
      </w:r>
    </w:p>
    <w:p w14:paraId="3BFA4614">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你的三弟，也应当随分随机而为他开导。以后只要熟阅《文钞》等书（即可），不得总是来信，因为我没有目力精力支持。《文钞》、《嘉言录》，就是普为一切人专修净土的总信。如果广泛学习各个宗派，就不是当机的论说。</w:t>
      </w:r>
    </w:p>
    <w:p w14:paraId="1D6C3C7D">
      <w:pPr>
        <w:rPr>
          <w:rFonts w:ascii="微软雅黑" w:hAnsi="微软雅黑" w:eastAsia="微软雅黑" w:cs="宋体"/>
          <w:b/>
          <w:color w:val="C00000"/>
          <w:kern w:val="0"/>
          <w:sz w:val="24"/>
          <w:szCs w:val="24"/>
        </w:rPr>
      </w:pPr>
    </w:p>
    <w:p w14:paraId="2C71A94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今人若不专修净土，纵能深通经藏，彻悟自心。生死到来，还用不著。何以故，若不念佛求生西方，必须断尽烦恼惑业，方有了生死分。</w:t>
      </w:r>
    </w:p>
    <w:p w14:paraId="4C177B08">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现在的人如果不专修净土，纵然能够深通经藏，彻悟自心。生死到来的时候，还是用不着。为什么呢？如果不念佛求生西方，必须断尽烦恼惑业，才有了生死的分。</w:t>
      </w:r>
    </w:p>
    <w:p w14:paraId="24711C38">
      <w:pPr>
        <w:rPr>
          <w:rFonts w:ascii="微软雅黑" w:hAnsi="微软雅黑" w:eastAsia="微软雅黑" w:cs="宋体"/>
          <w:b/>
          <w:color w:val="C00000"/>
          <w:kern w:val="0"/>
          <w:sz w:val="24"/>
          <w:szCs w:val="24"/>
        </w:rPr>
      </w:pPr>
    </w:p>
    <w:p w14:paraId="6F4A022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但能通达经论，悟明心性，而烦惑未断，依旧轮回。况未能深明经藏自心者乎。念佛了生死，全仗佛力。由自己真信切愿念佛之力，感佛垂慈接引，故能带业往生也。汝其志之。</w:t>
      </w:r>
    </w:p>
    <w:p w14:paraId="6B21148C">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只能通达经论，悟明心性，而烦惑未断，依旧轮回。何况没能深明经藏、彻悟自心的人呢？念佛了生死，全仗佛力。由自己真信切愿念佛的力量，感通阿弥陀佛垂慈接引，所以能够带业往生。你好好记住。</w:t>
      </w:r>
    </w:p>
    <w:p w14:paraId="4FC7E59F">
      <w:pPr>
        <w:rPr>
          <w:rFonts w:ascii="微软雅黑" w:hAnsi="微软雅黑" w:eastAsia="微软雅黑" w:cs="宋体"/>
          <w:b/>
          <w:color w:val="C00000"/>
          <w:kern w:val="0"/>
          <w:sz w:val="24"/>
          <w:szCs w:val="24"/>
        </w:rPr>
      </w:pPr>
    </w:p>
    <w:p w14:paraId="2BD87F6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又今日有一弟子，言其母其妻，去年同发疟疾二三月，因思此病颇厉害，今将治疟绝妙之方开来，祈为印送广传，实为利人之一端。（二月廿四日灯下）</w:t>
      </w:r>
    </w:p>
    <w:p w14:paraId="396BB35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另外，今天有一位弟子，说他的母亲、妻子，去年同发疟疾二三个月，因为想到这种病比较厉害，现在将治疟绝妙的药方开来，请为之印送、广泛流传，实在是利益他人的一件好事。（二月二十四日灯下）</w:t>
      </w:r>
    </w:p>
    <w:p w14:paraId="428CB837">
      <w:pPr>
        <w:rPr>
          <w:rFonts w:ascii="微软雅黑" w:hAnsi="微软雅黑" w:eastAsia="微软雅黑" w:cs="Tahoma"/>
          <w:color w:val="222222"/>
          <w:sz w:val="24"/>
          <w:szCs w:val="24"/>
        </w:rPr>
      </w:pPr>
    </w:p>
    <w:p w14:paraId="16FEB3E2">
      <w:pPr>
        <w:rPr>
          <w:rFonts w:ascii="微软雅黑" w:hAnsi="微软雅黑" w:eastAsia="微软雅黑" w:cs="宋体"/>
          <w:b/>
          <w:color w:val="C00000"/>
          <w:kern w:val="0"/>
          <w:sz w:val="24"/>
          <w:szCs w:val="24"/>
        </w:rPr>
      </w:pPr>
      <w:r>
        <w:rPr>
          <w:rFonts w:hint="eastAsia" w:ascii="微软雅黑" w:hAnsi="微软雅黑" w:eastAsia="微软雅黑" w:cs="Tahoma"/>
          <w:color w:val="003399"/>
          <w:sz w:val="24"/>
          <w:szCs w:val="24"/>
        </w:rPr>
        <w:t>　　</w:t>
      </w:r>
      <w:r>
        <w:rPr>
          <w:rFonts w:hint="eastAsia" w:ascii="微软雅黑" w:hAnsi="微软雅黑" w:eastAsia="微软雅黑" w:cs="宋体"/>
          <w:b/>
          <w:color w:val="003399"/>
          <w:kern w:val="0"/>
          <w:sz w:val="24"/>
          <w:szCs w:val="24"/>
        </w:rPr>
        <w:t>治疟疾神方</w:t>
      </w:r>
    </w:p>
    <w:p w14:paraId="639F7BA9">
      <w:pPr>
        <w:rPr>
          <w:rFonts w:ascii="微软雅黑" w:hAnsi="微软雅黑" w:eastAsia="微软雅黑" w:cs="宋体"/>
          <w:b/>
          <w:color w:val="C00000"/>
          <w:kern w:val="0"/>
          <w:sz w:val="24"/>
          <w:szCs w:val="24"/>
        </w:rPr>
      </w:pPr>
    </w:p>
    <w:p w14:paraId="2D616F5F">
      <w:pPr>
        <w:rPr>
          <w:rFonts w:ascii="微软雅黑" w:hAnsi="微软雅黑" w:eastAsia="微软雅黑" w:cs="宋体"/>
          <w:b/>
          <w:color w:val="C00000"/>
          <w:kern w:val="0"/>
          <w:sz w:val="24"/>
          <w:szCs w:val="24"/>
        </w:rPr>
      </w:pPr>
      <w:r>
        <w:rPr>
          <w:rFonts w:hint="eastAsia" w:ascii="微软雅黑" w:hAnsi="微软雅黑" w:eastAsia="微软雅黑" w:cs="宋体"/>
          <w:b/>
          <w:color w:val="003399"/>
          <w:kern w:val="0"/>
          <w:sz w:val="24"/>
          <w:szCs w:val="24"/>
        </w:rPr>
        <w:t>　　乌梅（两个）　红枣（两个）　胡豆（一岁一颗，其人十岁，即写十颗，十一岁，即写十一颗。余可类推）</w:t>
      </w:r>
    </w:p>
    <w:p w14:paraId="7F075032">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　　乌梅（两个）　红枣（两个）　胡豆（一岁写一颗，那个人十岁，就写十颗，十一岁，就写十一颗。其余可以类推。）</w:t>
      </w:r>
    </w:p>
    <w:p w14:paraId="1B485D09">
      <w:pPr>
        <w:rPr>
          <w:rFonts w:ascii="微软雅黑" w:hAnsi="微软雅黑" w:eastAsia="微软雅黑" w:cs="宋体"/>
          <w:b/>
          <w:color w:val="C00000"/>
          <w:kern w:val="0"/>
          <w:sz w:val="24"/>
          <w:szCs w:val="24"/>
        </w:rPr>
      </w:pPr>
    </w:p>
    <w:p w14:paraId="02C3AD99">
      <w:pPr>
        <w:rPr>
          <w:rFonts w:ascii="微软雅黑" w:hAnsi="微软雅黑" w:eastAsia="微软雅黑" w:cs="宋体"/>
          <w:b/>
          <w:color w:val="C00000"/>
          <w:kern w:val="0"/>
          <w:sz w:val="24"/>
          <w:szCs w:val="24"/>
        </w:rPr>
      </w:pPr>
      <w:r>
        <w:rPr>
          <w:rFonts w:hint="eastAsia" w:ascii="微软雅黑" w:hAnsi="微软雅黑" w:eastAsia="微软雅黑" w:cs="宋体"/>
          <w:b/>
          <w:color w:val="003399"/>
          <w:kern w:val="0"/>
          <w:sz w:val="24"/>
          <w:szCs w:val="24"/>
        </w:rPr>
        <w:t>　　用白纸一条，写此三种，折而叠之，于疟将发之一点钟前，即半个时辰，乡下无钟，故须说半个时辰，捆于臂干之中，即手之上，肘之下，即不发矣。</w:t>
      </w:r>
    </w:p>
    <w:p w14:paraId="1B1025FF">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　　用一条白纸，写上这三种药，折叠好，在疟疾将要发作的前一个钟头，就是半个时辰，乡下没有钟，所以必须说半个时辰，捆在臂干之中，就是手腕以上，肘以下，就不发病了。</w:t>
      </w:r>
    </w:p>
    <w:p w14:paraId="6A10BBB8">
      <w:pPr>
        <w:rPr>
          <w:rFonts w:ascii="微软雅黑" w:hAnsi="微软雅黑" w:eastAsia="微软雅黑" w:cs="宋体"/>
          <w:b/>
          <w:color w:val="C00000"/>
          <w:kern w:val="0"/>
          <w:sz w:val="24"/>
          <w:szCs w:val="24"/>
        </w:rPr>
      </w:pPr>
    </w:p>
    <w:p w14:paraId="599DFE0D">
      <w:pPr>
        <w:rPr>
          <w:rFonts w:ascii="微软雅黑" w:hAnsi="微软雅黑" w:eastAsia="微软雅黑" w:cs="宋体"/>
          <w:b/>
          <w:color w:val="C00000"/>
          <w:kern w:val="0"/>
          <w:sz w:val="24"/>
          <w:szCs w:val="24"/>
        </w:rPr>
      </w:pPr>
      <w:r>
        <w:rPr>
          <w:rFonts w:hint="eastAsia" w:ascii="微软雅黑" w:hAnsi="微软雅黑" w:eastAsia="微软雅黑" w:cs="宋体"/>
          <w:b/>
          <w:color w:val="003399"/>
          <w:kern w:val="0"/>
          <w:sz w:val="24"/>
          <w:szCs w:val="24"/>
        </w:rPr>
        <w:t>并不要买药，但写此三种捆于臂间即已。须分男左女右。捆时不须与别人说。此方妙极。</w:t>
      </w:r>
    </w:p>
    <w:p w14:paraId="75BB4EED">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并不须要买药，只是写上这三种药，捆在臂间就可以了。必须分别男左女右。捆的时候，不必对别人说。这个药方很神妙。</w:t>
      </w:r>
    </w:p>
    <w:p w14:paraId="3AE8739F">
      <w:pPr>
        <w:rPr>
          <w:rFonts w:ascii="微软雅黑" w:hAnsi="微软雅黑" w:eastAsia="微软雅黑" w:cs="宋体"/>
          <w:b/>
          <w:color w:val="C00000"/>
          <w:kern w:val="0"/>
          <w:sz w:val="24"/>
          <w:szCs w:val="24"/>
        </w:rPr>
      </w:pPr>
    </w:p>
    <w:p w14:paraId="7264775E">
      <w:pPr>
        <w:rPr>
          <w:rFonts w:ascii="微软雅黑" w:hAnsi="微软雅黑" w:eastAsia="微软雅黑" w:cs="宋体"/>
          <w:b/>
          <w:color w:val="C00000"/>
          <w:kern w:val="0"/>
          <w:sz w:val="24"/>
          <w:szCs w:val="24"/>
        </w:rPr>
      </w:pPr>
      <w:r>
        <w:rPr>
          <w:rFonts w:hint="eastAsia" w:ascii="微软雅黑" w:hAnsi="微软雅黑" w:eastAsia="微软雅黑" w:cs="宋体"/>
          <w:b/>
          <w:color w:val="003399"/>
          <w:kern w:val="0"/>
          <w:sz w:val="24"/>
          <w:szCs w:val="24"/>
        </w:rPr>
        <w:t>安士全书后载之，以字过小，恐人不介意，故不得实益也。</w:t>
      </w:r>
    </w:p>
    <w:p w14:paraId="04637E6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《安士全书》后面有记载，因为字太小，恐怕他人没有注意，所以得不到实益。</w:t>
      </w:r>
    </w:p>
    <w:p w14:paraId="2F7ACD19">
      <w:pPr>
        <w:rPr>
          <w:rFonts w:ascii="微软雅黑" w:hAnsi="微软雅黑" w:eastAsia="微软雅黑" w:cs="Tahoma"/>
          <w:color w:val="222222"/>
          <w:sz w:val="24"/>
          <w:szCs w:val="24"/>
        </w:rPr>
      </w:pPr>
    </w:p>
    <w:p w14:paraId="07301850">
      <w:pPr>
        <w:rPr>
          <w:rFonts w:ascii="微软雅黑" w:hAnsi="微软雅黑" w:eastAsia="微软雅黑" w:cs="Tahoma"/>
          <w:color w:val="222222"/>
          <w:sz w:val="24"/>
          <w:szCs w:val="24"/>
        </w:rPr>
      </w:pPr>
    </w:p>
    <w:p w14:paraId="43C7E1E3">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72769198">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【尚友】</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1.上与古人为友。《孟子·万章下》：“以友天下之善士为未足，又尚论古之人；颂其诗，读其书，不知其人，可乎？是以论其世也，是尚友也。”2.指与高于己者交游。</w:t>
      </w:r>
    </w:p>
    <w:p w14:paraId="23284849">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【师保】</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1.古时任辅弼帝王和教导王室子弟的官，有师有保，统称“师保”。 2.泛指老师。</w:t>
      </w:r>
    </w:p>
    <w:p w14:paraId="268AD121">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【黄能】</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即黄熊</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黄能是一种已经绝迹的动物，类似于熊，但是有三只脚，在山海经中有记载。《国语·晋语八》：“昔者鲧违帝命，殛之于羽山，化为黄能，以入于羽渊。”南朝梁任昉《述异记》卷上：“尧使鲧治洪水，不胜其任，遂诛鲧于羽山，化为黄能，入于羽泉，今会稽祭禹庙不用熊，曰黄能，即黄熊也。陆居曰熊，水居曰能。”</w:t>
      </w:r>
    </w:p>
    <w:p w14:paraId="04DEECBC">
      <w:pPr>
        <w:rPr>
          <w:rFonts w:ascii="微软雅黑" w:hAnsi="微软雅黑" w:eastAsia="微软雅黑" w:cs="Tahoma"/>
          <w:color w:val="222222"/>
          <w:sz w:val="24"/>
          <w:szCs w:val="24"/>
        </w:rPr>
      </w:pPr>
    </w:p>
    <w:p w14:paraId="64E3A254">
      <w:pPr>
        <w:widowControl/>
        <w:jc w:val="left"/>
        <w:rPr>
          <w:rFonts w:ascii="微软雅黑" w:hAnsi="微软雅黑" w:eastAsia="微软雅黑" w:cs="宋体"/>
          <w:b/>
          <w:color w:val="C00000"/>
          <w:kern w:val="0"/>
          <w:sz w:val="24"/>
          <w:szCs w:val="24"/>
        </w:rPr>
      </w:pPr>
    </w:p>
    <w:p w14:paraId="4112780F">
      <w:pPr>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6E1F084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47" w:name="_Toc31112"/>
      <w:r>
        <w:rPr>
          <w:rFonts w:ascii="微软雅黑" w:hAnsi="微软雅黑" w:eastAsia="微软雅黑" w:cs="宋体"/>
          <w:b/>
          <w:color w:val="C00000"/>
          <w:kern w:val="0"/>
          <w:sz w:val="24"/>
          <w:szCs w:val="24"/>
        </w:rPr>
        <w:t>复宁德晋居士书三</w:t>
      </w:r>
      <w:bookmarkEnd w:id="147"/>
    </w:p>
    <w:p w14:paraId="242F33E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1C8135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数日前接手书，值代为友人校书，且其友归期已定（其人在苏讲四月初一即去，三月底已交代），须按期交代，颇为忙迫，故不暇复。</w:t>
      </w:r>
    </w:p>
    <w:p w14:paraId="6C15460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前些天接到你的信，正赶上我在为友人校订书，而且友人的回程日期已经定好（这</w:t>
      </w:r>
      <w:r>
        <w:rPr>
          <w:rFonts w:hint="eastAsia" w:ascii="微软雅黑" w:hAnsi="微软雅黑" w:eastAsia="微软雅黑" w:cs="Tahoma"/>
          <w:color w:val="222222"/>
          <w:sz w:val="24"/>
          <w:szCs w:val="24"/>
        </w:rPr>
        <w:t>位友</w:t>
      </w:r>
      <w:r>
        <w:rPr>
          <w:rFonts w:ascii="微软雅黑" w:hAnsi="微软雅黑" w:eastAsia="微软雅黑" w:cs="Tahoma"/>
          <w:color w:val="222222"/>
          <w:sz w:val="24"/>
          <w:szCs w:val="24"/>
        </w:rPr>
        <w:t>人在苏州讲四月初一就走，三月底已经交代我了），必须按日期有所交代，</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紧张忙碌，所以没空回信。</w:t>
      </w:r>
    </w:p>
    <w:p w14:paraId="3030041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4E3291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次后相片到。次后所寄之点心莲粉到。书中有十二元邮票，悉收到。于十余日前，已令再寄十包书，想已收到。</w:t>
      </w:r>
    </w:p>
    <w:p w14:paraId="5F0871F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后来相片寄到。再后来所寄的点心莲粉收到。书中有十二元邮票，全部收到。在十多天前，已经令人再寄十包书给你，</w:t>
      </w:r>
      <w:r>
        <w:rPr>
          <w:rFonts w:hint="eastAsia" w:ascii="微软雅黑" w:hAnsi="微软雅黑" w:eastAsia="微软雅黑" w:cs="Tahoma"/>
          <w:color w:val="222222"/>
          <w:sz w:val="24"/>
          <w:szCs w:val="24"/>
        </w:rPr>
        <w:t>想必</w:t>
      </w:r>
      <w:r>
        <w:rPr>
          <w:rFonts w:ascii="微软雅黑" w:hAnsi="微软雅黑" w:eastAsia="微软雅黑" w:cs="Tahoma"/>
          <w:color w:val="222222"/>
          <w:sz w:val="24"/>
          <w:szCs w:val="24"/>
        </w:rPr>
        <w:t>已经收到</w:t>
      </w:r>
      <w:r>
        <w:rPr>
          <w:rFonts w:hint="eastAsia" w:ascii="微软雅黑" w:hAnsi="微软雅黑" w:eastAsia="微软雅黑" w:cs="Tahoma"/>
          <w:color w:val="222222"/>
          <w:sz w:val="24"/>
          <w:szCs w:val="24"/>
        </w:rPr>
        <w:t>了吧</w:t>
      </w:r>
      <w:r>
        <w:rPr>
          <w:rFonts w:ascii="微软雅黑" w:hAnsi="微软雅黑" w:eastAsia="微软雅黑" w:cs="Tahoma"/>
          <w:color w:val="222222"/>
          <w:sz w:val="24"/>
          <w:szCs w:val="24"/>
        </w:rPr>
        <w:t>。</w:t>
      </w:r>
    </w:p>
    <w:p w14:paraId="0CD7ED8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478EE9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汝真不知世务，数千里远寄食物，彼此费事费钱，究竟有何所益。只拆此包，亦须好久，点心盒与点心，通压破碎。</w:t>
      </w:r>
    </w:p>
    <w:p w14:paraId="494D993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你真是不知世务，几千里远寄食物来，彼此费事费钱，究竟有什么利益。就是拆这个包裹，也须要好久，点心盒与点心，通通</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压破碎</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37A9FE2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5570EF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光数十年来，不喜零吃东西，凡有送我之藕粉葛粉，一次皆未曾冲过，通令大家吃之，以后万勿以此种事扰我。</w:t>
      </w:r>
    </w:p>
    <w:p w14:paraId="096BE14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我几十年来，不喜欢吃零食，凡是有送我的藕粉葛</w:t>
      </w:r>
      <w:r>
        <w:rPr>
          <w:rFonts w:hint="eastAsia" w:ascii="微软雅黑" w:hAnsi="微软雅黑" w:eastAsia="微软雅黑" w:cs="Tahoma"/>
          <w:color w:val="222222"/>
          <w:sz w:val="24"/>
          <w:szCs w:val="24"/>
        </w:rPr>
        <w:t>根</w:t>
      </w:r>
      <w:r>
        <w:rPr>
          <w:rFonts w:ascii="微软雅黑" w:hAnsi="微软雅黑" w:eastAsia="微软雅黑" w:cs="Tahoma"/>
          <w:color w:val="222222"/>
          <w:sz w:val="24"/>
          <w:szCs w:val="24"/>
        </w:rPr>
        <w:t>粉，一次都没有冲过，全都是给大家吃，以后千万不要</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这种事来</w:t>
      </w:r>
      <w:r>
        <w:rPr>
          <w:rFonts w:hint="eastAsia" w:ascii="微软雅黑" w:hAnsi="微软雅黑" w:eastAsia="微软雅黑" w:cs="Tahoma"/>
          <w:color w:val="222222"/>
          <w:sz w:val="24"/>
          <w:szCs w:val="24"/>
        </w:rPr>
        <w:t>烦扰</w:t>
      </w:r>
      <w:r>
        <w:rPr>
          <w:rFonts w:ascii="微软雅黑" w:hAnsi="微软雅黑" w:eastAsia="微软雅黑" w:cs="Tahoma"/>
          <w:color w:val="222222"/>
          <w:sz w:val="24"/>
          <w:szCs w:val="24"/>
        </w:rPr>
        <w:t>我。</w:t>
      </w:r>
    </w:p>
    <w:p w14:paraId="32E1570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A546C3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汝家有饭吃，何得受区长之职，致与群小结怨，贻害后来。今幸因念佛辞职，此系佛启汝心，保护汝家，当生感激，实心修持。切不可有名无实，或求虚名，则其益非浅。</w:t>
      </w:r>
    </w:p>
    <w:p w14:paraId="6DD0141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你家里有饭吃，</w:t>
      </w:r>
      <w:r>
        <w:rPr>
          <w:rFonts w:hint="eastAsia" w:ascii="微软雅黑" w:hAnsi="微软雅黑" w:eastAsia="微软雅黑" w:cs="Tahoma"/>
          <w:color w:val="222222"/>
          <w:sz w:val="24"/>
          <w:szCs w:val="24"/>
        </w:rPr>
        <w:t>何必</w:t>
      </w:r>
      <w:r>
        <w:rPr>
          <w:rFonts w:ascii="微软雅黑" w:hAnsi="微软雅黑" w:eastAsia="微软雅黑" w:cs="Tahoma"/>
          <w:color w:val="222222"/>
          <w:sz w:val="24"/>
          <w:szCs w:val="24"/>
        </w:rPr>
        <w:t>接受区长的职务，</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致与众小人结怨，给</w:t>
      </w:r>
      <w:r>
        <w:rPr>
          <w:rFonts w:hint="eastAsia" w:ascii="微软雅黑" w:hAnsi="微软雅黑" w:eastAsia="微软雅黑" w:cs="Tahoma"/>
          <w:color w:val="222222"/>
          <w:sz w:val="24"/>
          <w:szCs w:val="24"/>
        </w:rPr>
        <w:t>将来</w:t>
      </w:r>
      <w:r>
        <w:rPr>
          <w:rFonts w:ascii="微软雅黑" w:hAnsi="微软雅黑" w:eastAsia="微软雅黑" w:cs="Tahoma"/>
          <w:color w:val="222222"/>
          <w:sz w:val="24"/>
          <w:szCs w:val="24"/>
        </w:rPr>
        <w:t>留下</w:t>
      </w:r>
      <w:r>
        <w:rPr>
          <w:rFonts w:hint="eastAsia" w:ascii="微软雅黑" w:hAnsi="微软雅黑" w:eastAsia="微软雅黑" w:cs="Tahoma"/>
          <w:color w:val="222222"/>
          <w:sz w:val="24"/>
          <w:szCs w:val="24"/>
        </w:rPr>
        <w:t>祸患呢？</w:t>
      </w: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幸亏因为念佛</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辞职，这是佛开启你的心，保护你的家庭，应当心生感激，实心修持。</w:t>
      </w:r>
      <w:r>
        <w:rPr>
          <w:rFonts w:hint="eastAsia" w:ascii="微软雅黑" w:hAnsi="微软雅黑" w:eastAsia="微软雅黑" w:cs="Tahoma"/>
          <w:color w:val="222222"/>
          <w:sz w:val="24"/>
          <w:szCs w:val="24"/>
        </w:rPr>
        <w:t>切</w:t>
      </w:r>
      <w:r>
        <w:rPr>
          <w:rFonts w:ascii="微软雅黑" w:hAnsi="微软雅黑" w:eastAsia="微软雅黑" w:cs="Tahoma"/>
          <w:color w:val="222222"/>
          <w:sz w:val="24"/>
          <w:szCs w:val="24"/>
        </w:rPr>
        <w:t>不可有名无实，或者求虚名，</w:t>
      </w:r>
      <w:r>
        <w:rPr>
          <w:rFonts w:hint="eastAsia" w:ascii="微软雅黑" w:hAnsi="微软雅黑" w:eastAsia="微软雅黑" w:cs="Tahoma"/>
          <w:color w:val="222222"/>
          <w:sz w:val="24"/>
          <w:szCs w:val="24"/>
        </w:rPr>
        <w:t>那么就</w:t>
      </w:r>
      <w:r>
        <w:rPr>
          <w:rFonts w:ascii="微软雅黑" w:hAnsi="微软雅黑" w:eastAsia="微软雅黑" w:cs="Tahoma"/>
          <w:color w:val="222222"/>
          <w:sz w:val="24"/>
          <w:szCs w:val="24"/>
        </w:rPr>
        <w:t>利益</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浅</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12E53CB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3CC5BF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若欲提倡，当知身为其本。自己果能敦伦尽分，闲邪存诚，诸恶莫作，众善奉行。又以文钞，嘉言录，安士全书等，令通文理者看。并为其说近世念佛之感应。</w:t>
      </w:r>
    </w:p>
    <w:p w14:paraId="79E601C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想要提倡佛法，应当知道身行为根本。自己果真能够</w:t>
      </w:r>
      <w:r>
        <w:rPr>
          <w:rFonts w:hint="eastAsia" w:ascii="微软雅黑" w:hAnsi="微软雅黑" w:eastAsia="微软雅黑" w:cs="Tahoma"/>
          <w:sz w:val="24"/>
        </w:rPr>
        <w:t>敦伦尽分</w:t>
      </w:r>
      <w:r>
        <w:rPr>
          <w:rFonts w:hint="eastAsia" w:ascii="微软雅黑" w:hAnsi="微软雅黑" w:eastAsia="微软雅黑" w:cs="Tahoma"/>
          <w:color w:val="8080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sz w:val="24"/>
        </w:rPr>
        <w:t>（防止邪念、心怀诚敬）</w:t>
      </w:r>
      <w:r>
        <w:rPr>
          <w:rFonts w:ascii="微软雅黑" w:hAnsi="微软雅黑" w:eastAsia="微软雅黑" w:cs="Tahoma"/>
          <w:color w:val="222222"/>
          <w:sz w:val="24"/>
          <w:szCs w:val="24"/>
        </w:rPr>
        <w:t>，诸恶莫作，众善奉行。又以《文钞》、《嘉言录》、《安士全书》等，令通达文理的人看。并为他们讲说近世念佛的感应。</w:t>
      </w:r>
    </w:p>
    <w:p w14:paraId="73855CC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3D0FA9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彼饱服韩欧张（横渠）程朱李（二曲）之毒者，由是亦不得不渐渐转彼邪执，归心正法也。</w:t>
      </w:r>
    </w:p>
    <w:p w14:paraId="3D005DA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那些饱服韩愈、欧阳修、张横渠、</w:t>
      </w:r>
      <w:r>
        <w:rPr>
          <w:rFonts w:hint="eastAsia" w:ascii="微软雅黑" w:hAnsi="微软雅黑" w:eastAsia="微软雅黑" w:cs="Tahoma"/>
          <w:color w:val="222222"/>
          <w:sz w:val="24"/>
          <w:szCs w:val="24"/>
        </w:rPr>
        <w:t>二程（程颢、程颐）</w:t>
      </w:r>
      <w:r>
        <w:rPr>
          <w:rFonts w:ascii="微软雅黑" w:hAnsi="微软雅黑" w:eastAsia="微软雅黑" w:cs="Tahoma"/>
          <w:color w:val="222222"/>
          <w:sz w:val="24"/>
          <w:szCs w:val="24"/>
        </w:rPr>
        <w:t>、朱熹、李二曲之毒的人，由此也不得不渐渐转变他们的邪执，归心正法啊！</w:t>
      </w:r>
    </w:p>
    <w:p w14:paraId="2AB197D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2442D0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所重在令一切男女，各人在各人家中，实行敦伦念佛之道。不得学今之提倡者，先立一大建筑之机关，则所费不赀。</w:t>
      </w:r>
    </w:p>
    <w:p w14:paraId="59F4067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所注重的，在于令一切男女，</w:t>
      </w:r>
      <w:r>
        <w:rPr>
          <w:rFonts w:hint="eastAsia" w:ascii="微软雅黑" w:hAnsi="微软雅黑" w:eastAsia="微软雅黑" w:cs="Tahoma"/>
          <w:color w:val="222222"/>
          <w:sz w:val="24"/>
          <w:szCs w:val="24"/>
        </w:rPr>
        <w:t>各人</w:t>
      </w:r>
      <w:r>
        <w:rPr>
          <w:rFonts w:ascii="微软雅黑" w:hAnsi="微软雅黑" w:eastAsia="微软雅黑" w:cs="Tahoma"/>
          <w:color w:val="222222"/>
          <w:sz w:val="24"/>
          <w:szCs w:val="24"/>
        </w:rPr>
        <w:t>在</w:t>
      </w:r>
      <w:r>
        <w:rPr>
          <w:rFonts w:hint="eastAsia" w:ascii="微软雅黑" w:hAnsi="微软雅黑" w:eastAsia="微软雅黑" w:cs="Tahoma"/>
          <w:color w:val="222222"/>
          <w:sz w:val="24"/>
          <w:szCs w:val="24"/>
        </w:rPr>
        <w:t>各</w:t>
      </w:r>
      <w:r>
        <w:rPr>
          <w:rFonts w:ascii="微软雅黑" w:hAnsi="微软雅黑" w:eastAsia="微软雅黑" w:cs="Tahoma"/>
          <w:color w:val="222222"/>
          <w:sz w:val="24"/>
          <w:szCs w:val="24"/>
        </w:rPr>
        <w:t>人的家庭中，实行</w:t>
      </w:r>
      <w:r>
        <w:rPr>
          <w:rFonts w:hint="eastAsia" w:ascii="微软雅黑" w:hAnsi="微软雅黑" w:eastAsia="微软雅黑" w:cs="Tahoma"/>
          <w:color w:val="222222"/>
          <w:sz w:val="24"/>
          <w:szCs w:val="24"/>
        </w:rPr>
        <w:t>敦伦</w:t>
      </w:r>
      <w:r>
        <w:rPr>
          <w:rFonts w:hint="eastAsia" w:ascii="微软雅黑" w:hAnsi="微软雅黑" w:eastAsia="微软雅黑" w:cs="Tahoma"/>
          <w:color w:val="808080"/>
          <w:sz w:val="24"/>
          <w:szCs w:val="24"/>
        </w:rPr>
        <w:t>（</w:t>
      </w:r>
      <w:r>
        <w:rPr>
          <w:rFonts w:ascii="微软雅黑" w:hAnsi="微软雅黑" w:eastAsia="微软雅黑" w:cs="Tahoma"/>
          <w:color w:val="808080"/>
          <w:sz w:val="24"/>
          <w:szCs w:val="24"/>
        </w:rPr>
        <w:t>敦</w:t>
      </w:r>
      <w:r>
        <w:rPr>
          <w:rFonts w:hint="eastAsia" w:ascii="微软雅黑" w:hAnsi="微软雅黑" w:eastAsia="微软雅黑" w:cs="Tahoma"/>
          <w:color w:val="808080"/>
          <w:sz w:val="24"/>
          <w:szCs w:val="24"/>
        </w:rPr>
        <w:t>笃</w:t>
      </w:r>
      <w:r>
        <w:rPr>
          <w:rFonts w:ascii="微软雅黑" w:hAnsi="微软雅黑" w:eastAsia="微软雅黑" w:cs="Tahoma"/>
          <w:color w:val="808080"/>
          <w:sz w:val="24"/>
          <w:szCs w:val="24"/>
        </w:rPr>
        <w:t>伦</w:t>
      </w:r>
      <w:r>
        <w:rPr>
          <w:rFonts w:hint="eastAsia" w:ascii="微软雅黑" w:hAnsi="微软雅黑" w:eastAsia="微软雅黑" w:cs="Tahoma"/>
          <w:color w:val="808080"/>
          <w:sz w:val="24"/>
          <w:szCs w:val="24"/>
        </w:rPr>
        <w:t>常）</w:t>
      </w:r>
      <w:r>
        <w:rPr>
          <w:rFonts w:ascii="微软雅黑" w:hAnsi="微软雅黑" w:eastAsia="微软雅黑" w:cs="Tahoma"/>
          <w:color w:val="222222"/>
          <w:sz w:val="24"/>
          <w:szCs w:val="24"/>
        </w:rPr>
        <w:t>，念佛求生的大道。不要学习现今提倡的人，先建立一个有大建筑的机构，</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花费的钱财不计其数。</w:t>
      </w:r>
    </w:p>
    <w:p w14:paraId="6B877E5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61003C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问人募钱，人便不甚佩服。况事大非用人料理不可，用人则薪水从募中来，便为大碍。</w:t>
      </w:r>
    </w:p>
    <w:p w14:paraId="70CF58A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向别人募钱，别人</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不很佩服。何况事情大了，非得让人料理不可，聘用工人，那么薪水又</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从募资中来，</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成为大碍。</w:t>
      </w:r>
    </w:p>
    <w:p w14:paraId="60CD2FF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85C480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光与汝说一最妙之办法。于村中或自己有空屋，立一机关，无则或附近之庙或祠堂均可。其借办之所，牌用活的，可挂可取。</w:t>
      </w:r>
    </w:p>
    <w:p w14:paraId="1336B83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我对你说一个最妙的办法。在村中或者自己有空屋，成立一个机构，没有空屋，或者附近的庙</w:t>
      </w:r>
      <w:r>
        <w:rPr>
          <w:rFonts w:hint="eastAsia" w:ascii="微软雅黑" w:hAnsi="微软雅黑" w:eastAsia="微软雅黑" w:cs="Tahoma"/>
          <w:color w:val="222222"/>
          <w:sz w:val="24"/>
          <w:szCs w:val="24"/>
        </w:rPr>
        <w:t>或</w:t>
      </w:r>
      <w:r>
        <w:rPr>
          <w:rFonts w:ascii="微软雅黑" w:hAnsi="微软雅黑" w:eastAsia="微软雅黑" w:cs="Tahoma"/>
          <w:color w:val="222222"/>
          <w:sz w:val="24"/>
          <w:szCs w:val="24"/>
        </w:rPr>
        <w:t>祠堂都可以。借办的地方，招牌用活的，可以挂上去，可以取下来。</w:t>
      </w:r>
    </w:p>
    <w:p w14:paraId="3B9348F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226DCD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约定一月一次，在此讲谈净土修法及与利益。虽不能拒绝女人，然年纪过轻者，祈勿来听，免生闲议，或致狂徒因兹生事。</w:t>
      </w:r>
    </w:p>
    <w:p w14:paraId="7F44C40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约定一个月一次，在这个地方宣讲净土修法以及利益。虽然不能拒绝女人来参加，然而年纪太轻的，</w:t>
      </w:r>
      <w:r>
        <w:rPr>
          <w:rFonts w:hint="eastAsia" w:ascii="微软雅黑" w:hAnsi="微软雅黑" w:eastAsia="微软雅黑" w:cs="Tahoma"/>
          <w:color w:val="222222"/>
          <w:sz w:val="24"/>
          <w:szCs w:val="24"/>
        </w:rPr>
        <w:t>不要</w:t>
      </w:r>
      <w:r>
        <w:rPr>
          <w:rFonts w:ascii="微软雅黑" w:hAnsi="微软雅黑" w:eastAsia="微软雅黑" w:cs="Tahoma"/>
          <w:color w:val="222222"/>
          <w:sz w:val="24"/>
          <w:szCs w:val="24"/>
        </w:rPr>
        <w:t>请来听，免得生起闲话议论，或致狂徒因此生出事端。</w:t>
      </w:r>
    </w:p>
    <w:p w14:paraId="3A17B84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1E9A2C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此外汝若无农商专责，如有一二相信人家，欲令女眷通沾法利，当约定日期请到彼家，为诸女人讲演净土法门。</w:t>
      </w:r>
    </w:p>
    <w:p w14:paraId="42338C6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此外，你如果没有农商专任的职责，如果有一二个相信的人家，想令女眷通通沾获法利，应当约定日期，请到他家里，为诸位女人讲演净土法门。</w:t>
      </w:r>
    </w:p>
    <w:p w14:paraId="626FD0D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70020D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其请之人家，必须有具知识之男子，方可受请。若唯有女人，或男孩并老汉不能行动者，皆不受请。此种讲演，不许外人来入，唯限于彼请主之家属，及本家并亲眷而止。</w:t>
      </w:r>
    </w:p>
    <w:p w14:paraId="26F303C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请你</w:t>
      </w:r>
      <w:r>
        <w:rPr>
          <w:rFonts w:hint="eastAsia" w:ascii="微软雅黑" w:hAnsi="微软雅黑" w:eastAsia="微软雅黑" w:cs="Tahoma"/>
          <w:color w:val="222222"/>
          <w:sz w:val="24"/>
          <w:szCs w:val="24"/>
        </w:rPr>
        <w:t>演讲净土法门</w:t>
      </w:r>
      <w:r>
        <w:rPr>
          <w:rFonts w:ascii="微软雅黑" w:hAnsi="微软雅黑" w:eastAsia="微软雅黑" w:cs="Tahoma"/>
          <w:color w:val="222222"/>
          <w:sz w:val="24"/>
          <w:szCs w:val="24"/>
        </w:rPr>
        <w:t>的人家，必须有具知识的男子，才可以</w:t>
      </w:r>
      <w:r>
        <w:rPr>
          <w:rFonts w:hint="eastAsia" w:ascii="微软雅黑" w:hAnsi="微软雅黑" w:eastAsia="微软雅黑" w:cs="Tahoma"/>
          <w:color w:val="222222"/>
          <w:sz w:val="24"/>
          <w:szCs w:val="24"/>
        </w:rPr>
        <w:t>接</w:t>
      </w:r>
      <w:r>
        <w:rPr>
          <w:rFonts w:ascii="微软雅黑" w:hAnsi="微软雅黑" w:eastAsia="微软雅黑" w:cs="Tahoma"/>
          <w:color w:val="222222"/>
          <w:sz w:val="24"/>
          <w:szCs w:val="24"/>
        </w:rPr>
        <w:t>受他的请求。如果只有女人，或者小男孩以及老人不能行动的，都不</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接受请求。这种讲演，不许外人进入，只限于请主的家属，以及本家亲眷而已。</w:t>
      </w:r>
    </w:p>
    <w:p w14:paraId="3C2D406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3A3F19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到彼家，当设一法位。不必供佛，但以此为佛位。即向位顶一礼，令彼听者亦顶一礼。即坐之讲说。</w:t>
      </w:r>
    </w:p>
    <w:p w14:paraId="1EA36BB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到他家里，应当设立一个法位。不必供佛，但以此法位为佛位。即向法位顶一礼，令听</w:t>
      </w:r>
      <w:r>
        <w:rPr>
          <w:rFonts w:hint="eastAsia" w:ascii="微软雅黑" w:hAnsi="微软雅黑" w:eastAsia="微软雅黑" w:cs="Tahoma"/>
          <w:color w:val="222222"/>
          <w:sz w:val="24"/>
          <w:szCs w:val="24"/>
        </w:rPr>
        <w:t>讲</w:t>
      </w:r>
      <w:r>
        <w:rPr>
          <w:rFonts w:ascii="微软雅黑" w:hAnsi="微软雅黑" w:eastAsia="微软雅黑" w:cs="Tahoma"/>
          <w:color w:val="222222"/>
          <w:sz w:val="24"/>
          <w:szCs w:val="24"/>
        </w:rPr>
        <w:t>的人也顶一礼。就坐下来讲说。</w:t>
      </w:r>
    </w:p>
    <w:p w14:paraId="62AD045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BB220B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说毕自己到座前一礼，亦令请者听者亦作一礼。不受食，不受供养。如此方无异议。后纵有欲行者，亦必须如此。</w:t>
      </w:r>
    </w:p>
    <w:p w14:paraId="635577B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讲说完毕，自己到座前一礼，再令请者和听者也作一礼。不接受饮食，不接受供养。如此方才没有</w:t>
      </w:r>
      <w:r>
        <w:rPr>
          <w:rFonts w:hint="eastAsia" w:ascii="微软雅黑" w:hAnsi="微软雅黑" w:eastAsia="微软雅黑" w:cs="Tahoma"/>
          <w:color w:val="222222"/>
          <w:sz w:val="24"/>
          <w:szCs w:val="24"/>
        </w:rPr>
        <w:t>异</w:t>
      </w:r>
      <w:r>
        <w:rPr>
          <w:rFonts w:ascii="微软雅黑" w:hAnsi="微软雅黑" w:eastAsia="微软雅黑" w:cs="Tahoma"/>
          <w:color w:val="222222"/>
          <w:sz w:val="24"/>
          <w:szCs w:val="24"/>
        </w:rPr>
        <w:t>议。后来纵使有想要这样做的人，也必须如此。</w:t>
      </w:r>
    </w:p>
    <w:p w14:paraId="4B1C81B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C8FEAD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其莲社，当名敦伦莲社。凡入此社者及演说者，必须要注重敦伦尽分。而遇父言慈，遇子言孝，兄友弟恭，夫和妇顺，主仁仆忠，各各要尽自己职分。</w:t>
      </w:r>
    </w:p>
    <w:p w14:paraId="0C22AF2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这个莲社，应当名为敦伦莲社。凡是加入此社的人，以及演说的人，必须要注重</w:t>
      </w:r>
      <w:r>
        <w:rPr>
          <w:rFonts w:hint="eastAsia" w:ascii="微软雅黑" w:hAnsi="微软雅黑" w:eastAsia="微软雅黑" w:cs="Tahoma"/>
          <w:sz w:val="24"/>
        </w:rPr>
        <w:t>敦伦尽分</w:t>
      </w:r>
      <w:r>
        <w:rPr>
          <w:rFonts w:hint="eastAsia" w:ascii="微软雅黑" w:hAnsi="微软雅黑" w:eastAsia="微软雅黑" w:cs="Tahoma"/>
          <w:color w:val="808080"/>
          <w:sz w:val="24"/>
        </w:rPr>
        <w:t>（敦笃伦常、恪尽己分）</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对做父亲的讲慈祥，对做儿子的讲孝道，</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兄长讲友爱，</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弟弟讲恭敬，</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丈夫讲温和，</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妻子讲顺从，</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主人讲仁厚，</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仆人讲忠诚，各各要竭尽自己的职分。</w:t>
      </w:r>
    </w:p>
    <w:p w14:paraId="6E79509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756390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而为父母教训儿女，实为天下太平之根本。而欲人各尽分，非认真提倡因果报应，决无实效。汝能如是行，当必有相观而善者。</w:t>
      </w:r>
    </w:p>
    <w:p w14:paraId="6155472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而身为父母，教训儿女，实在是天下太平的根本。而想要每个人各尽其分，</w:t>
      </w:r>
      <w:r>
        <w:rPr>
          <w:rFonts w:hint="eastAsia" w:ascii="微软雅黑" w:hAnsi="微软雅黑" w:eastAsia="微软雅黑" w:cs="Tahoma"/>
          <w:color w:val="222222"/>
          <w:sz w:val="24"/>
          <w:szCs w:val="24"/>
        </w:rPr>
        <w:t>如果不</w:t>
      </w:r>
      <w:r>
        <w:rPr>
          <w:rFonts w:ascii="微软雅黑" w:hAnsi="微软雅黑" w:eastAsia="微软雅黑" w:cs="Tahoma"/>
          <w:color w:val="222222"/>
          <w:sz w:val="24"/>
          <w:szCs w:val="24"/>
        </w:rPr>
        <w:t>认真提倡因果报应，</w:t>
      </w:r>
      <w:r>
        <w:rPr>
          <w:rFonts w:hint="eastAsia" w:ascii="微软雅黑" w:hAnsi="微软雅黑" w:eastAsia="微软雅黑" w:cs="Tahoma"/>
          <w:color w:val="222222"/>
          <w:sz w:val="24"/>
          <w:szCs w:val="24"/>
        </w:rPr>
        <w:t>则绝对</w:t>
      </w:r>
      <w:r>
        <w:rPr>
          <w:rFonts w:ascii="微软雅黑" w:hAnsi="微软雅黑" w:eastAsia="微软雅黑" w:cs="Tahoma"/>
          <w:color w:val="222222"/>
          <w:sz w:val="24"/>
          <w:szCs w:val="24"/>
        </w:rPr>
        <w:t>没有真实效果。你能够如此来行，必当有相互</w:t>
      </w:r>
      <w:r>
        <w:rPr>
          <w:rFonts w:hint="eastAsia" w:ascii="微软雅黑" w:hAnsi="微软雅黑" w:eastAsia="微软雅黑" w:cs="Tahoma"/>
          <w:color w:val="222222"/>
          <w:sz w:val="24"/>
          <w:szCs w:val="24"/>
        </w:rPr>
        <w:t>观察</w:t>
      </w:r>
      <w:r>
        <w:rPr>
          <w:rFonts w:ascii="微软雅黑" w:hAnsi="微软雅黑" w:eastAsia="微软雅黑" w:cs="Tahoma"/>
          <w:color w:val="222222"/>
          <w:sz w:val="24"/>
          <w:szCs w:val="24"/>
        </w:rPr>
        <w:t>学习而向善的人。</w:t>
      </w:r>
    </w:p>
    <w:p w14:paraId="79E8A44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735E44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此外不可滥攀同门。即彼以同门相访，亦勿即与彼交涉。以今之假名善人甚多，若一滥交，必受其累。</w:t>
      </w:r>
    </w:p>
    <w:p w14:paraId="1A0B178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此外，不可滥攀同门。即使他以同门来拜访，也不要立即与他交往。因为现今假名善人很多，如果随便交际，必定受他们的牵累。</w:t>
      </w:r>
    </w:p>
    <w:p w14:paraId="663BE6A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AA3A2B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莲社序跋，待暇当作以寄来。二令弟处，汝当先致书于彼，说其代为彼求皈依之所以。先将法名寄去，令彼来函礼谢，则便可下真实开示。若毫无交待，便去开示，或恐不入，兼于礼节有所亏。</w:t>
      </w:r>
    </w:p>
    <w:p w14:paraId="06EDF9B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莲社序跋，等有空了应当写好寄给你。你二位弟弟那里，你应当先写信给他们，说明代为他们求皈依的所以然。先将法名寄去，令他来信礼谢，那么就可以给他们真实开示。如果毫无交待，就写信去开示，或恐听不进去，而且在礼节上有亏。</w:t>
      </w:r>
    </w:p>
    <w:p w14:paraId="21FD9F1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F268BF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彼若来信，须称弟子宁□□，法名德□顶礼字样。此种事，固不须说，然有不知世务者，欲求皈依，尚不肯用一自屈之字样，则成轻法慢人。若许，则彼此均获过咎。</w:t>
      </w:r>
    </w:p>
    <w:p w14:paraId="4619DAF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他如果来信，必须称“弟子宁□□，法名德□顶礼”的字样。这种事，固然不须说，然而有不知世务的人，想求皈依，尚且不肯用一点自我委屈的字眼，就成为轻视佛法的傲慢之人。如果答应他，</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彼此都获罪过。</w:t>
      </w:r>
    </w:p>
    <w:p w14:paraId="1F34373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0E5E5A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光老矣，不得常来信。与汝所说，再参酌文钞中所说，斟酌行之。待后正信录出书，当寄若干。彼饱服毒药者，可以令其完全吐出，以从新做真正儒人。</w:t>
      </w:r>
    </w:p>
    <w:p w14:paraId="7447D21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我老了，不得常来信。对你说的，再参考《文钞》中所说的，斟酌来行。等到以后《正信录》出书，当寄给你一些。那些饱服辟佛毒药的人，可以令他们完全吐出，重新做真正的儒人。</w:t>
      </w:r>
    </w:p>
    <w:p w14:paraId="178A8E4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6F7AF1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彼程朱等，非徒违背佛法，完全违背圣人心法。今之废经废伦，废孝免耻，杀父杀母，皆由彼理学家破斥因果报应，生死轮回之所致也。</w:t>
      </w:r>
    </w:p>
    <w:p w14:paraId="1FC4182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二程（程颢、程颐）、</w:t>
      </w:r>
      <w:r>
        <w:rPr>
          <w:rFonts w:ascii="微软雅黑" w:hAnsi="微软雅黑" w:eastAsia="微软雅黑" w:cs="Tahoma"/>
          <w:color w:val="222222"/>
          <w:sz w:val="24"/>
          <w:szCs w:val="24"/>
        </w:rPr>
        <w:t>朱熹等人，不只是违背佛法。而</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完全违背儒门圣人的心法。现今废经、废伦理、废孝道、免羞耻、杀父、杀母，都是由于理学家破斥因果报应，生死轮回所导致的。</w:t>
      </w:r>
    </w:p>
    <w:p w14:paraId="2BEB5FE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76C90E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彼谓有所为而为善，即是恶，便止人为善之欣慕心。彼谓人死形既朽灭，神亦飘散，便开人无忌惮之路。彼实愿与佛相反，而大兴儒教，而不知儒教由此而得灭亡也，可不哀哉。</w:t>
      </w:r>
    </w:p>
    <w:p w14:paraId="2B17964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他们认为，有所求而行善，就是恶，就扼止了他人行善的欣慕心。他们认为，人死了，身形既然腐朽灭绝，神识也</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飘散，</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开启</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后人</w:t>
      </w:r>
      <w:r>
        <w:rPr>
          <w:rFonts w:hint="eastAsia" w:ascii="微软雅黑" w:hAnsi="微软雅黑" w:eastAsia="微软雅黑" w:cs="Tahoma"/>
          <w:color w:val="222222"/>
          <w:sz w:val="24"/>
          <w:szCs w:val="24"/>
        </w:rPr>
        <w:t>肆无忌惮</w:t>
      </w:r>
      <w:r>
        <w:rPr>
          <w:rFonts w:ascii="微软雅黑" w:hAnsi="微软雅黑" w:eastAsia="微软雅黑" w:cs="Tahoma"/>
          <w:color w:val="222222"/>
          <w:sz w:val="24"/>
          <w:szCs w:val="24"/>
        </w:rPr>
        <w:t>之路。他们实际是希望与佛教相反，</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大兴儒教，</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不知道儒教由此而</w:t>
      </w:r>
      <w:r>
        <w:rPr>
          <w:rFonts w:hint="eastAsia" w:ascii="微软雅黑" w:hAnsi="微软雅黑" w:eastAsia="微软雅黑" w:cs="Tahoma"/>
          <w:color w:val="222222"/>
          <w:sz w:val="24"/>
          <w:szCs w:val="24"/>
        </w:rPr>
        <w:t>遭</w:t>
      </w:r>
      <w:r>
        <w:rPr>
          <w:rFonts w:ascii="微软雅黑" w:hAnsi="微软雅黑" w:eastAsia="微软雅黑" w:cs="Tahoma"/>
          <w:color w:val="222222"/>
          <w:sz w:val="24"/>
          <w:szCs w:val="24"/>
        </w:rPr>
        <w:t>灭亡啊！</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3AF2294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DC7006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然汝学问未广博，且认真提倡。至于贬驳理学之处，且从缓。否则或招拘墟者暗祸，不可不知。祈慧察。</w:t>
      </w:r>
    </w:p>
    <w:p w14:paraId="0ACDC2E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然而你的学问未能广博，暂且认真提倡。至于贬驳理学之处，暂且从缓。否则，或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招至偏执浅见之人的暗中伤害，不可不知。请慧察。</w:t>
      </w:r>
    </w:p>
    <w:p w14:paraId="042CFCE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A11C84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我一向不计较随便用纸写，故其纸大小不一。此系过冬糊玻璃之纸，弃之可惜，故于知己者用之。</w:t>
      </w:r>
    </w:p>
    <w:p w14:paraId="1DE1E2D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我一向不在乎信纸的好坏，都是随便用纸写，所以写信的纸，大小不一。这是过冬糊玻璃的纸，丢弃了可惜，所以对于知己的人，用来写信。</w:t>
      </w:r>
    </w:p>
    <w:p w14:paraId="33DC8FD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4F12A6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二弟忠武，法名德恒。人若无恒，不但不能学佛，亦不能做人。能以恒心恪守伦常道理，以尽为人之分。又以恒心虔修净土法门，以行自利利人之道，则为德恒。</w:t>
      </w:r>
    </w:p>
    <w:p w14:paraId="38A98D3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二弟宁忠武，法名德恒。一个人如果没有恒心，不但不能学佛，也不能做人。能够以恒心恪守伦常道理，</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竭尽为人的本分。又以恒心虔修净土法门，</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行持自利利人的大道，就称为德恒。</w:t>
      </w:r>
    </w:p>
    <w:p w14:paraId="7871BE4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BBE668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三弟宪武，法名德复。吾人本心，与佛无二。由迷昧故，反为众生。若能力行敦伦尽分之道，并及信愿念佛之法，则复本心源。</w:t>
      </w:r>
    </w:p>
    <w:p w14:paraId="4B76AF9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三弟宁宪武，法名德复。我们的本心，与佛无二。由于迷惑暗昧的缘故，反而成为众生。如果能够力行</w:t>
      </w:r>
      <w:r>
        <w:rPr>
          <w:rFonts w:hint="eastAsia" w:ascii="微软雅黑" w:hAnsi="微软雅黑" w:eastAsia="微软雅黑" w:cs="Tahoma"/>
          <w:sz w:val="24"/>
        </w:rPr>
        <w:t>敦伦尽分</w:t>
      </w:r>
      <w:r>
        <w:rPr>
          <w:rFonts w:hint="eastAsia" w:ascii="微软雅黑" w:hAnsi="微软雅黑" w:eastAsia="微软雅黑" w:cs="Tahoma"/>
          <w:color w:val="808080"/>
          <w:sz w:val="24"/>
        </w:rPr>
        <w:t>（敦笃伦常、恪尽己分）</w:t>
      </w:r>
      <w:r>
        <w:rPr>
          <w:rFonts w:ascii="微软雅黑" w:hAnsi="微软雅黑" w:eastAsia="微软雅黑" w:cs="Tahoma"/>
          <w:color w:val="222222"/>
          <w:sz w:val="24"/>
          <w:szCs w:val="24"/>
        </w:rPr>
        <w:t>的大道，以及信愿念佛的</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，那么就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恢复</w:t>
      </w:r>
      <w:r>
        <w:rPr>
          <w:rFonts w:hint="eastAsia" w:ascii="微软雅黑" w:hAnsi="微软雅黑" w:eastAsia="微软雅黑" w:cs="Tahoma"/>
          <w:color w:val="222222"/>
          <w:sz w:val="24"/>
          <w:szCs w:val="24"/>
        </w:rPr>
        <w:t>自己本有的</w:t>
      </w:r>
      <w:r>
        <w:rPr>
          <w:rFonts w:ascii="微软雅黑" w:hAnsi="微软雅黑" w:eastAsia="微软雅黑" w:cs="Tahoma"/>
          <w:color w:val="222222"/>
          <w:sz w:val="24"/>
          <w:szCs w:val="24"/>
        </w:rPr>
        <w:t>心源。</w:t>
      </w:r>
    </w:p>
    <w:p w14:paraId="1C3CB48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236C0D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即所谓唯圣罔念作狂者，今则仍用此心，反而求之，便可复本心源，克念作圣矣。祈与彼抄而致之。（民廿四月初三）</w:t>
      </w:r>
    </w:p>
    <w:p w14:paraId="593A00C5">
      <w:pPr>
        <w:rPr>
          <w:rFonts w:ascii="微软雅黑" w:hAnsi="微软雅黑" w:eastAsia="微软雅黑" w:cs="Tahoma"/>
          <w:color w:val="222222"/>
          <w:sz w:val="24"/>
          <w:szCs w:val="24"/>
        </w:rPr>
      </w:pPr>
      <w:r>
        <w:rPr>
          <w:rFonts w:ascii="微软雅黑" w:hAnsi="微软雅黑" w:eastAsia="微软雅黑" w:cs="Tahoma"/>
          <w:color w:val="222222"/>
          <w:sz w:val="24"/>
          <w:szCs w:val="24"/>
        </w:rPr>
        <w:t>就是所谓的：</w:t>
      </w:r>
      <w:r>
        <w:rPr>
          <w:rFonts w:ascii="微软雅黑" w:hAnsi="微软雅黑" w:eastAsia="微软雅黑" w:cs="Tahoma"/>
          <w:sz w:val="24"/>
          <w:szCs w:val="24"/>
        </w:rPr>
        <w:t>可作圣人的心若不省察觉照</w:t>
      </w:r>
      <w:r>
        <w:rPr>
          <w:rFonts w:hint="eastAsia" w:ascii="微软雅黑" w:hAnsi="微软雅黑" w:eastAsia="微软雅黑" w:cs="Tahoma"/>
          <w:sz w:val="24"/>
          <w:szCs w:val="24"/>
        </w:rPr>
        <w:t>失去正知正觉</w:t>
      </w:r>
      <w:r>
        <w:rPr>
          <w:rFonts w:ascii="微软雅黑" w:hAnsi="微软雅黑" w:eastAsia="微软雅黑" w:cs="Tahoma"/>
          <w:sz w:val="24"/>
          <w:szCs w:val="24"/>
        </w:rPr>
        <w:t>，就成为昏愚狂人</w:t>
      </w:r>
      <w:r>
        <w:rPr>
          <w:rFonts w:ascii="微软雅黑" w:hAnsi="微软雅黑" w:eastAsia="微软雅黑" w:cs="Tahoma"/>
          <w:color w:val="222222"/>
          <w:sz w:val="24"/>
          <w:szCs w:val="24"/>
        </w:rPr>
        <w:t>，今则仍然用这个心，反过来求，就可以恢复</w:t>
      </w:r>
      <w:r>
        <w:rPr>
          <w:rFonts w:hint="eastAsia" w:ascii="微软雅黑" w:hAnsi="微软雅黑" w:eastAsia="微软雅黑" w:cs="Tahoma"/>
          <w:color w:val="222222"/>
          <w:sz w:val="24"/>
          <w:szCs w:val="24"/>
        </w:rPr>
        <w:t>自己本有的</w:t>
      </w:r>
      <w:r>
        <w:rPr>
          <w:rFonts w:ascii="微软雅黑" w:hAnsi="微软雅黑" w:eastAsia="微软雅黑" w:cs="Tahoma"/>
          <w:color w:val="222222"/>
          <w:sz w:val="24"/>
          <w:szCs w:val="24"/>
        </w:rPr>
        <w:t>心源，</w:t>
      </w:r>
      <w:r>
        <w:rPr>
          <w:rFonts w:hint="eastAsia" w:ascii="微软雅黑" w:hAnsi="微软雅黑" w:eastAsia="微软雅黑" w:cs="Tahoma"/>
          <w:color w:val="222222"/>
          <w:sz w:val="24"/>
          <w:szCs w:val="24"/>
        </w:rPr>
        <w:t>克制</w:t>
      </w:r>
      <w:r>
        <w:rPr>
          <w:rFonts w:ascii="微软雅黑" w:hAnsi="微软雅黑" w:eastAsia="微软雅黑" w:cs="Tahoma"/>
          <w:color w:val="222222"/>
          <w:sz w:val="24"/>
          <w:szCs w:val="24"/>
        </w:rPr>
        <w:t>邪念成为圣人了。请抄录给他们看。（民国二十年四月初三）</w:t>
      </w:r>
    </w:p>
    <w:p w14:paraId="7340F75B">
      <w:pPr>
        <w:rPr>
          <w:rFonts w:ascii="微软雅黑" w:hAnsi="微软雅黑" w:eastAsia="微软雅黑" w:cs="宋体"/>
          <w:b/>
          <w:color w:val="C00000"/>
          <w:kern w:val="0"/>
          <w:sz w:val="24"/>
          <w:szCs w:val="24"/>
        </w:rPr>
      </w:pPr>
    </w:p>
    <w:p w14:paraId="56E21980">
      <w:pPr>
        <w:rPr>
          <w:rFonts w:ascii="微软雅黑" w:hAnsi="微软雅黑" w:eastAsia="微软雅黑" w:cs="宋体"/>
          <w:b/>
          <w:color w:val="C00000"/>
          <w:kern w:val="0"/>
          <w:sz w:val="24"/>
          <w:szCs w:val="24"/>
        </w:rPr>
      </w:pPr>
    </w:p>
    <w:p w14:paraId="54B27417">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5ED75BC1">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【群小】</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众小人。《诗·邶风·柏舟》：“忧心悄悄，愠于</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群</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小。”</w:t>
      </w:r>
    </w:p>
    <w:p w14:paraId="63FEB795">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【张横渠】</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（1020</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1077年）名载，字子厚，北宋哲学家，人称横渠先生。</w:t>
      </w:r>
    </w:p>
    <w:p w14:paraId="182DBADB">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【李颙】</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（1627年</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1705年），字中孚，号二曲，盩厔（陕西周至）人。李颙在理学上的造诣，被称为“海内大儒”；有和眉县李柏，富平李因笃统称为关中三李。</w:t>
      </w:r>
    </w:p>
    <w:p w14:paraId="4F2B06B0">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【所费不赀】</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花费的钱财不计其数。</w:t>
      </w:r>
    </w:p>
    <w:p w14:paraId="15F2772C">
      <w:pPr>
        <w:rPr>
          <w:rFonts w:ascii="微软雅黑" w:hAnsi="微软雅黑" w:eastAsia="微软雅黑" w:cs="宋体"/>
          <w:b/>
          <w:color w:val="C00000"/>
          <w:kern w:val="0"/>
          <w:sz w:val="24"/>
          <w:szCs w:val="24"/>
        </w:rPr>
      </w:pPr>
    </w:p>
    <w:p w14:paraId="4F3AF03B">
      <w:pPr>
        <w:rPr>
          <w:rFonts w:ascii="微软雅黑" w:hAnsi="微软雅黑" w:eastAsia="微软雅黑" w:cs="宋体"/>
          <w:b/>
          <w:color w:val="C00000"/>
          <w:kern w:val="0"/>
          <w:sz w:val="24"/>
          <w:szCs w:val="24"/>
        </w:rPr>
      </w:pPr>
    </w:p>
    <w:p w14:paraId="0D5DB392">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4B73FD2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48" w:name="_Toc21648"/>
      <w:r>
        <w:rPr>
          <w:rFonts w:ascii="微软雅黑" w:hAnsi="微软雅黑" w:eastAsia="微软雅黑" w:cs="宋体"/>
          <w:b/>
          <w:color w:val="C00000"/>
          <w:kern w:val="0"/>
          <w:sz w:val="24"/>
          <w:szCs w:val="24"/>
        </w:rPr>
        <w:t>复宁德晋居士书四</w:t>
      </w:r>
      <w:bookmarkEnd w:id="148"/>
    </w:p>
    <w:p w14:paraId="70826D55">
      <w:pPr>
        <w:rPr>
          <w:rFonts w:ascii="微软雅黑" w:hAnsi="微软雅黑" w:eastAsia="微软雅黑" w:cs="宋体"/>
          <w:b/>
          <w:color w:val="C00000"/>
          <w:kern w:val="0"/>
          <w:sz w:val="24"/>
          <w:szCs w:val="24"/>
        </w:rPr>
      </w:pPr>
    </w:p>
    <w:p w14:paraId="7A618A7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敦伦莲社缘起序，凑成八百六十八字。文虽拙朴，义本佛经祖语，实可依从，了无疑义。</w:t>
      </w:r>
    </w:p>
    <w:p w14:paraId="3A06483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《敦伦莲社缘起序》，凑成八百六十八个字。文字虽然拙朴，义理</w:t>
      </w:r>
      <w:r>
        <w:rPr>
          <w:rFonts w:hint="eastAsia" w:ascii="微软雅黑" w:hAnsi="微软雅黑" w:eastAsia="微软雅黑" w:cs="Tahoma"/>
          <w:color w:val="222222"/>
          <w:sz w:val="24"/>
          <w:szCs w:val="24"/>
        </w:rPr>
        <w:t>源于</w:t>
      </w:r>
      <w:r>
        <w:rPr>
          <w:rFonts w:ascii="微软雅黑" w:hAnsi="微软雅黑" w:eastAsia="微软雅黑" w:cs="Tahoma"/>
          <w:color w:val="222222"/>
          <w:sz w:val="24"/>
          <w:szCs w:val="24"/>
        </w:rPr>
        <w:t>佛经祖语，真实可以依从，没有</w:t>
      </w:r>
      <w:r>
        <w:rPr>
          <w:rFonts w:hint="eastAsia" w:ascii="微软雅黑" w:hAnsi="微软雅黑" w:eastAsia="微软雅黑" w:cs="Tahoma"/>
          <w:color w:val="222222"/>
          <w:sz w:val="24"/>
          <w:szCs w:val="24"/>
        </w:rPr>
        <w:t>丝毫</w:t>
      </w:r>
      <w:r>
        <w:rPr>
          <w:rFonts w:ascii="微软雅黑" w:hAnsi="微软雅黑" w:eastAsia="微软雅黑" w:cs="Tahoma"/>
          <w:color w:val="222222"/>
          <w:sz w:val="24"/>
          <w:szCs w:val="24"/>
        </w:rPr>
        <w:t>疑问。</w:t>
      </w:r>
    </w:p>
    <w:p w14:paraId="3B99C322">
      <w:pPr>
        <w:rPr>
          <w:rFonts w:ascii="微软雅黑" w:hAnsi="微软雅黑" w:eastAsia="微软雅黑" w:cs="宋体"/>
          <w:b/>
          <w:color w:val="C00000"/>
          <w:kern w:val="0"/>
          <w:sz w:val="24"/>
          <w:szCs w:val="24"/>
        </w:rPr>
      </w:pPr>
    </w:p>
    <w:p w14:paraId="38ADCF0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须请善书者楷书之。若用半行半草，及带隶带篆等，则只可作悦目之具，非为利人之据也。故凡欲一切人同皆一览了然，决定用不得行草隶篆等体格也。</w:t>
      </w:r>
    </w:p>
    <w:p w14:paraId="25E87FAF">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应当</w:t>
      </w:r>
      <w:r>
        <w:rPr>
          <w:rFonts w:ascii="微软雅黑" w:hAnsi="微软雅黑" w:eastAsia="微软雅黑" w:cs="Tahoma"/>
          <w:color w:val="222222"/>
          <w:sz w:val="24"/>
          <w:szCs w:val="24"/>
        </w:rPr>
        <w:t>请善于书法的人，用楷书写好。如果用半行书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半草书，及带隶书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带篆书等等，</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只可作为赏心悦目的</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具，不是利益他人的依据了。所以，凡是想让一切人，全都一目了然，决定不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用行、草、隶、篆等字体格式。</w:t>
      </w:r>
    </w:p>
    <w:p w14:paraId="739ECDBB">
      <w:pPr>
        <w:rPr>
          <w:rFonts w:ascii="微软雅黑" w:hAnsi="微软雅黑" w:eastAsia="微软雅黑" w:cs="宋体"/>
          <w:b/>
          <w:color w:val="C00000"/>
          <w:kern w:val="0"/>
          <w:sz w:val="24"/>
          <w:szCs w:val="24"/>
        </w:rPr>
      </w:pPr>
    </w:p>
    <w:p w14:paraId="6A95858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又须各用正体字，凡俗体，帖体，破体，均属轻佻，有碍庄重，亦不宜用。又有写家，每有写重，写落各字，均不标改，但于末尾注之，亦皆不足为法。</w:t>
      </w:r>
    </w:p>
    <w:p w14:paraId="0417C24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又</w:t>
      </w:r>
      <w:r>
        <w:rPr>
          <w:rFonts w:hint="eastAsia" w:ascii="微软雅黑" w:hAnsi="微软雅黑" w:eastAsia="微软雅黑" w:cs="Tahoma"/>
          <w:color w:val="222222"/>
          <w:sz w:val="24"/>
          <w:szCs w:val="24"/>
        </w:rPr>
        <w:t>应该</w:t>
      </w:r>
      <w:r>
        <w:rPr>
          <w:rFonts w:ascii="微软雅黑" w:hAnsi="微软雅黑" w:eastAsia="微软雅黑" w:cs="Tahoma"/>
          <w:color w:val="222222"/>
          <w:sz w:val="24"/>
          <w:szCs w:val="24"/>
        </w:rPr>
        <w:t>各用正体字，凡是俗体字、帖体字、破体字，都属于轻佻，有碍庄重，也不适宜用。又有书法家，每有写重复的，写脱漏的字，都不标明改正，只在末尾注明，也都不足以为法。</w:t>
      </w:r>
    </w:p>
    <w:p w14:paraId="2CA645A7">
      <w:pPr>
        <w:rPr>
          <w:rFonts w:ascii="微软雅黑" w:hAnsi="微软雅黑" w:eastAsia="微软雅黑" w:cs="宋体"/>
          <w:b/>
          <w:color w:val="C00000"/>
          <w:kern w:val="0"/>
          <w:sz w:val="24"/>
          <w:szCs w:val="24"/>
        </w:rPr>
      </w:pPr>
    </w:p>
    <w:p w14:paraId="29171F2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以改正则文义显明，彼只图好看，置文义于不顾，此乃大通家之恶习。若多，则点一大点于字上，或用一△于其字之旁。</w:t>
      </w:r>
    </w:p>
    <w:p w14:paraId="5125E87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因为改正后，文义显明，他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只图书法好看，将文义置之不顾，这是大通家的恶习。如果写重复的字多，就点一个大点在字上面，或者用一个</w:t>
      </w:r>
      <w:r>
        <w:rPr>
          <w:rFonts w:hint="eastAsia" w:ascii="微软雅黑" w:hAnsi="微软雅黑" w:eastAsia="微软雅黑" w:cs="宋体"/>
          <w:color w:val="222222"/>
          <w:sz w:val="24"/>
          <w:szCs w:val="24"/>
        </w:rPr>
        <w:t>△</w:t>
      </w:r>
      <w:r>
        <w:rPr>
          <w:rFonts w:ascii="微软雅黑" w:hAnsi="微软雅黑" w:eastAsia="微软雅黑" w:cs="Tahoma"/>
          <w:color w:val="222222"/>
          <w:sz w:val="24"/>
          <w:szCs w:val="24"/>
        </w:rPr>
        <w:t>标在这个字的旁边。</w:t>
      </w:r>
    </w:p>
    <w:p w14:paraId="5CF799C0">
      <w:pPr>
        <w:rPr>
          <w:rFonts w:ascii="微软雅黑" w:hAnsi="微软雅黑" w:eastAsia="微软雅黑" w:cs="宋体"/>
          <w:b/>
          <w:color w:val="C00000"/>
          <w:kern w:val="0"/>
          <w:sz w:val="24"/>
          <w:szCs w:val="24"/>
        </w:rPr>
      </w:pPr>
    </w:p>
    <w:p w14:paraId="4D485DA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若脱，则补书于上下相交之处，庶可一目了然。又宜用点句法，俾人人念得成句。若不点句，又逢不闻佛法之人，则殊难领其文义矣。</w:t>
      </w:r>
    </w:p>
    <w:p w14:paraId="78666EAC">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如果写</w:t>
      </w:r>
      <w:r>
        <w:rPr>
          <w:rFonts w:ascii="微软雅黑" w:hAnsi="微软雅黑" w:eastAsia="微软雅黑" w:cs="Tahoma"/>
          <w:color w:val="222222"/>
          <w:sz w:val="24"/>
          <w:szCs w:val="24"/>
        </w:rPr>
        <w:t>脱漏，就补写在上下相交的地方，才可一目了然。又最好用点句法，使得人人念得成句。如果不点句读，又遇到没有听闻过佛法的人，那么实在很难领会其文义了。</w:t>
      </w:r>
    </w:p>
    <w:p w14:paraId="12D1EE11">
      <w:pPr>
        <w:rPr>
          <w:rFonts w:ascii="微软雅黑" w:hAnsi="微软雅黑" w:eastAsia="微软雅黑" w:cs="宋体"/>
          <w:b/>
          <w:color w:val="C00000"/>
          <w:kern w:val="0"/>
          <w:sz w:val="24"/>
          <w:szCs w:val="24"/>
        </w:rPr>
      </w:pPr>
    </w:p>
    <w:p w14:paraId="2AA068C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至于其中所说之义，并其所说之人，多看净土著述自知。以精神不给，不能为汝详录也。</w:t>
      </w:r>
    </w:p>
    <w:p w14:paraId="13E1D9F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至于其中所说的义理，以及其中所说的人，多看净土著述，自然知道。因为精神不济，不能为你详细录出。</w:t>
      </w:r>
    </w:p>
    <w:p w14:paraId="3DCDBABA">
      <w:pPr>
        <w:rPr>
          <w:rFonts w:ascii="微软雅黑" w:hAnsi="微软雅黑" w:eastAsia="微软雅黑" w:cs="宋体"/>
          <w:b/>
          <w:color w:val="C00000"/>
          <w:kern w:val="0"/>
          <w:sz w:val="24"/>
          <w:szCs w:val="24"/>
        </w:rPr>
      </w:pPr>
    </w:p>
    <w:p w14:paraId="21DFBBD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善导，法照，飞锡，慧日，四位大师，皆秦地唐朝之宏净土者。欲知其详，当查看净土圣贤录自知。（五月五日）</w:t>
      </w:r>
    </w:p>
    <w:p w14:paraId="009A1B06">
      <w:pPr>
        <w:rPr>
          <w:rFonts w:ascii="微软雅黑" w:hAnsi="微软雅黑" w:eastAsia="微软雅黑" w:cs="Tahoma"/>
          <w:color w:val="222222"/>
          <w:sz w:val="24"/>
          <w:szCs w:val="24"/>
        </w:rPr>
      </w:pPr>
      <w:r>
        <w:rPr>
          <w:rFonts w:ascii="微软雅黑" w:hAnsi="微软雅黑" w:eastAsia="微软雅黑" w:cs="Tahoma"/>
          <w:color w:val="222222"/>
          <w:sz w:val="24"/>
          <w:szCs w:val="24"/>
        </w:rPr>
        <w:t>善导、法照、飞锡、慧日，四位大师，都是唐朝秦地，宏扬净土的大师。想要知道详情，应当查看《净土圣贤录》，自</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知道。（五月五日）</w:t>
      </w:r>
    </w:p>
    <w:p w14:paraId="647902C3">
      <w:pPr>
        <w:rPr>
          <w:rFonts w:ascii="微软雅黑" w:hAnsi="微软雅黑" w:eastAsia="微软雅黑" w:cs="宋体"/>
          <w:b/>
          <w:color w:val="C00000"/>
          <w:kern w:val="0"/>
          <w:sz w:val="24"/>
          <w:szCs w:val="24"/>
        </w:rPr>
      </w:pPr>
    </w:p>
    <w:p w14:paraId="0C86236F">
      <w:pPr>
        <w:rPr>
          <w:rFonts w:ascii="微软雅黑" w:hAnsi="微软雅黑" w:eastAsia="微软雅黑" w:cs="宋体"/>
          <w:b/>
          <w:color w:val="C00000"/>
          <w:kern w:val="0"/>
          <w:sz w:val="24"/>
          <w:szCs w:val="24"/>
        </w:rPr>
      </w:pPr>
    </w:p>
    <w:p w14:paraId="0518F192">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58B5E0A6">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【俗体字】</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指通俗流行而字形不规范的汉字，别于正体字而言。如“菓”为“果”的俗体字。</w:t>
      </w:r>
    </w:p>
    <w:p w14:paraId="7AB3CF6C">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【帖体字】</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字帖中前人随意别写，改变结构或减省笔画而不影响认读的字。</w:t>
      </w:r>
    </w:p>
    <w:p w14:paraId="0FC5C2CE">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【破体字】</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意为不合正体（符合“六书”规定之书写体）的俗字。</w:t>
      </w:r>
    </w:p>
    <w:p w14:paraId="1A06DC30">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【点句】</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点断句读。句读：是句号和读号的合称。古时称文词停顿的地方叫做句或读。连称句读时，句是语意完整的一小段，读是句中语意未完，语气可停的更小的段落。</w:t>
      </w:r>
    </w:p>
    <w:p w14:paraId="78E869C9">
      <w:pPr>
        <w:rPr>
          <w:rFonts w:ascii="微软雅黑" w:hAnsi="微软雅黑" w:eastAsia="微软雅黑" w:cs="宋体"/>
          <w:b/>
          <w:color w:val="C00000"/>
          <w:kern w:val="0"/>
          <w:sz w:val="24"/>
          <w:szCs w:val="24"/>
        </w:rPr>
      </w:pPr>
    </w:p>
    <w:p w14:paraId="5AD890A7">
      <w:pPr>
        <w:rPr>
          <w:rFonts w:ascii="微软雅黑" w:hAnsi="微软雅黑" w:eastAsia="微软雅黑" w:cs="宋体"/>
          <w:b/>
          <w:color w:val="C00000"/>
          <w:kern w:val="0"/>
          <w:sz w:val="24"/>
          <w:szCs w:val="24"/>
        </w:rPr>
      </w:pPr>
    </w:p>
    <w:p w14:paraId="23CA9473">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748F5FC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149" w:name="_Toc24110"/>
      <w:r>
        <w:rPr>
          <w:rFonts w:hint="eastAsia" w:ascii="微软雅黑" w:hAnsi="微软雅黑" w:eastAsia="微软雅黑" w:cs="微软雅黑"/>
          <w:b/>
          <w:bCs/>
          <w:color w:val="C00000"/>
          <w:kern w:val="0"/>
          <w:sz w:val="24"/>
          <w:szCs w:val="24"/>
        </w:rPr>
        <w:t>复宁德晋居士书五</w:t>
      </w:r>
      <w:bookmarkEnd w:id="149"/>
    </w:p>
    <w:p w14:paraId="066B7321">
      <w:pPr>
        <w:spacing w:line="270" w:lineRule="atLeast"/>
        <w:rPr>
          <w:rFonts w:ascii="微软雅黑" w:hAnsi="微软雅黑" w:eastAsia="微软雅黑"/>
          <w:b/>
          <w:bCs/>
          <w:color w:val="C00000"/>
          <w:kern w:val="0"/>
          <w:sz w:val="24"/>
          <w:szCs w:val="24"/>
        </w:rPr>
      </w:pPr>
    </w:p>
    <w:p w14:paraId="0C9DC414">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兹初三日接汝书，知五月初五挂号所寄之敦伦莲社序，尚未接到，故不即复，企接到回信来，再复也。今已初九，尚未来信，恐系遗失，或忘记，幸此次尚留一稿，如未来，祈来函说明，当为抄寄。</w:t>
      </w:r>
    </w:p>
    <w:p w14:paraId="1B660B8B">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222222"/>
          <w:sz w:val="24"/>
          <w:szCs w:val="24"/>
        </w:rPr>
        <w:t>初三接到你的信，知道五月初五，挂号所寄的《敦伦莲社序》，还没有接到，所以没有立即回信，想等你收到序文后，回信来，我再回复。今天已经初九，还没有来信，恐怕是遗失，或者忘记，幸亏这次还留了一个底稿，如果没有寄到，请来信说明，为你再抄寄一份。</w:t>
      </w:r>
    </w:p>
    <w:p w14:paraId="0D1D0910">
      <w:pPr>
        <w:spacing w:line="270" w:lineRule="atLeast"/>
        <w:rPr>
          <w:rFonts w:ascii="微软雅黑" w:hAnsi="微软雅黑" w:eastAsia="微软雅黑"/>
          <w:b/>
          <w:bCs/>
          <w:color w:val="C00000"/>
          <w:kern w:val="0"/>
          <w:sz w:val="24"/>
          <w:szCs w:val="24"/>
        </w:rPr>
      </w:pPr>
    </w:p>
    <w:p w14:paraId="34BA18C7">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汝四弟以幼稚之年，欲求皈依，而其性明敏，若不持之以谦，则不但不得其益，或致反受其损。</w:t>
      </w:r>
    </w:p>
    <w:p w14:paraId="2CEF9E82">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你四弟以幼小的年纪，想要求皈依，然而他的天性聪明机敏，如果不守持谦虚，那么不但不能得到利益，或许导致反受损害。</w:t>
      </w:r>
    </w:p>
    <w:p w14:paraId="0B08F6C6">
      <w:pPr>
        <w:spacing w:line="270" w:lineRule="atLeast"/>
        <w:rPr>
          <w:rFonts w:ascii="微软雅黑" w:hAnsi="微软雅黑" w:eastAsia="微软雅黑"/>
          <w:b/>
          <w:bCs/>
          <w:color w:val="C00000"/>
          <w:kern w:val="0"/>
          <w:sz w:val="24"/>
          <w:szCs w:val="24"/>
        </w:rPr>
      </w:pPr>
    </w:p>
    <w:p w14:paraId="6EFF1FD3">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古今聪明人多受聪明祸者，以仗己聪明，或慢人侮圣，或谤佛毁法，或妄生臆见，以期现世之名利，与身后之虚誉耳。</w:t>
      </w:r>
    </w:p>
    <w:p w14:paraId="7622A2AA">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古今的聪明人大多受到聪明祸害的原因，是因为他们依仗自己的聪明，或者轻慢他人，侮蔑圣人，或者谤佛毁法，或者妄生主观臆见，以期得到现世的名利，与身后的虚誉罢了。</w:t>
      </w:r>
    </w:p>
    <w:p w14:paraId="361FC782">
      <w:pPr>
        <w:spacing w:line="270" w:lineRule="atLeast"/>
        <w:rPr>
          <w:rFonts w:ascii="微软雅黑" w:hAnsi="微软雅黑" w:eastAsia="微软雅黑"/>
          <w:b/>
          <w:bCs/>
          <w:color w:val="C00000"/>
          <w:kern w:val="0"/>
          <w:sz w:val="24"/>
          <w:szCs w:val="24"/>
        </w:rPr>
      </w:pPr>
    </w:p>
    <w:p w14:paraId="3411033F">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不知既无谦德，则天地鬼神皆恶之，而况于人乎。故每每皆成狂妄之流，或归于奸恶一派耳。</w:t>
      </w:r>
    </w:p>
    <w:p w14:paraId="71D79016">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却不知道既然没有谦虚的德行，那么天地鬼神都厌恶他，而何况是人呢？所以常常都成为狂妄之流，或者归于奸恶一派。</w:t>
      </w:r>
    </w:p>
    <w:p w14:paraId="05C0B671">
      <w:pPr>
        <w:spacing w:line="270" w:lineRule="atLeast"/>
        <w:rPr>
          <w:rFonts w:ascii="微软雅黑" w:hAnsi="微软雅黑" w:eastAsia="微软雅黑"/>
          <w:b/>
          <w:bCs/>
          <w:color w:val="C00000"/>
          <w:kern w:val="0"/>
          <w:sz w:val="24"/>
          <w:szCs w:val="24"/>
        </w:rPr>
      </w:pPr>
    </w:p>
    <w:p w14:paraId="22E9C4B6">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若持之以谦，则愈聪明愈有实益。必能穷则独善，达则兼善。况能依佛法之净土法门以自利利人乎。</w:t>
      </w:r>
    </w:p>
    <w:p w14:paraId="14EB51D0">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如果守持谦虚的美德，那么越聪明就越有真实利益。必定能够穷则独善其身，达则兼善天下。何况能够依照佛法的净土法门来自利利人呢？</w:t>
      </w:r>
    </w:p>
    <w:p w14:paraId="4FA5E79E">
      <w:pPr>
        <w:spacing w:line="270" w:lineRule="atLeast"/>
        <w:rPr>
          <w:rFonts w:ascii="微软雅黑" w:hAnsi="微软雅黑" w:eastAsia="微软雅黑"/>
          <w:b/>
          <w:bCs/>
          <w:color w:val="C00000"/>
          <w:kern w:val="0"/>
          <w:sz w:val="24"/>
          <w:szCs w:val="24"/>
        </w:rPr>
      </w:pPr>
    </w:p>
    <w:p w14:paraId="2ECEE887">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汝儿当名宗心。汝侄当名宗惠。以能宗主于心于惠，则其田之收获者，小之则为世间之贤人善人，大之则为出世间之圣人。是在自己勤耕与否，及耕之得其道，得其最上之种子与否耳。</w:t>
      </w:r>
    </w:p>
    <w:p w14:paraId="6B36598A">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你儿子名为宗心。你侄儿名为宗惠。因为能够</w:t>
      </w:r>
      <w:r>
        <w:rPr>
          <w:rFonts w:ascii="微软雅黑" w:hAnsi="微软雅黑" w:eastAsia="微软雅黑" w:cs="微软雅黑"/>
          <w:color w:val="222222"/>
          <w:sz w:val="24"/>
          <w:szCs w:val="24"/>
        </w:rPr>
        <w:t>推崇</w:t>
      </w:r>
      <w:r>
        <w:rPr>
          <w:rFonts w:hint="eastAsia" w:ascii="微软雅黑" w:hAnsi="微软雅黑" w:eastAsia="微软雅黑" w:cs="微软雅黑"/>
          <w:color w:val="222222"/>
          <w:sz w:val="24"/>
          <w:szCs w:val="24"/>
        </w:rPr>
        <w:t>于“心”和“惠”，那么这个田地的收获，小的来说，能成为世间的贤人善人；大的来说，能成为出世间的圣人。这全在于自己的勤奋耕种与否，以及得到耕种的法则，得到最上好的种子与否。</w:t>
      </w:r>
    </w:p>
    <w:p w14:paraId="17A5B33B">
      <w:pPr>
        <w:spacing w:line="270" w:lineRule="atLeast"/>
        <w:rPr>
          <w:rFonts w:ascii="微软雅黑" w:hAnsi="微软雅黑" w:eastAsia="微软雅黑"/>
          <w:b/>
          <w:bCs/>
          <w:color w:val="C00000"/>
          <w:kern w:val="0"/>
          <w:sz w:val="24"/>
          <w:szCs w:val="24"/>
        </w:rPr>
      </w:pPr>
    </w:p>
    <w:p w14:paraId="67A51B90">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明道师乃友人真达师之弟子，先亦皈依于光，以光誓不收徒，故依友人出家耳。黄涵之忙得要命，不可与彼通信。三余堂之题跋，一时绝无其暇。</w:t>
      </w:r>
    </w:p>
    <w:p w14:paraId="01A312CA">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明道师，是友人真达法师的弟子，先前也皈依我，因为我发誓不收徒弟，所以依止友人出家。黄涵之忙得要命，不可以与他通信。三余堂的题跋，一时间绝无空闲来写。</w:t>
      </w:r>
    </w:p>
    <w:p w14:paraId="1D33DA8D">
      <w:pPr>
        <w:spacing w:line="270" w:lineRule="atLeast"/>
        <w:rPr>
          <w:rFonts w:ascii="微软雅黑" w:hAnsi="微软雅黑" w:eastAsia="微软雅黑"/>
          <w:b/>
          <w:bCs/>
          <w:color w:val="C00000"/>
          <w:kern w:val="0"/>
          <w:sz w:val="24"/>
          <w:szCs w:val="24"/>
        </w:rPr>
      </w:pPr>
    </w:p>
    <w:p w14:paraId="28AAB41A">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凡演说均有设座之事。但说者立而听者坐，不但于仪式不合，而且劳逸各为过分，决不可依，宜各坐以说听耳。</w:t>
      </w:r>
    </w:p>
    <w:p w14:paraId="69E898CF">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凡是演说，都有设立讲座的事。但是演说的人站着，而听讲的人坐着，不但对于仪式不合，而且站着的人过于疲劳，坐着的过于安逸，绝对不可依从，应该全都坐下来演说听讲。</w:t>
      </w:r>
    </w:p>
    <w:p w14:paraId="0A098782">
      <w:pPr>
        <w:spacing w:line="270" w:lineRule="atLeast"/>
        <w:rPr>
          <w:rFonts w:ascii="微软雅黑" w:hAnsi="微软雅黑" w:eastAsia="微软雅黑"/>
          <w:b/>
          <w:bCs/>
          <w:color w:val="C00000"/>
          <w:kern w:val="0"/>
          <w:sz w:val="24"/>
          <w:szCs w:val="24"/>
        </w:rPr>
      </w:pPr>
    </w:p>
    <w:p w14:paraId="7549512B">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绕佛不能围佛绕，但在佛前围绕，亦与围佛绕同。朗念默念，两俱有益。然朗必不能久，当多主于默，则不至受伤致病耳。</w:t>
      </w:r>
    </w:p>
    <w:p w14:paraId="6440222C">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绕佛，如果无法围着佛绕，那么只在佛前围绕，也与围着佛绕相同。大声念、默念，两者都有利益。然而大声念，必定不能持久，应当主要用默念，就不至受伤致病。</w:t>
      </w:r>
    </w:p>
    <w:p w14:paraId="6D897E0E">
      <w:pPr>
        <w:spacing w:line="270" w:lineRule="atLeast"/>
        <w:rPr>
          <w:rFonts w:ascii="微软雅黑" w:hAnsi="微软雅黑" w:eastAsia="微软雅黑"/>
          <w:b/>
          <w:bCs/>
          <w:color w:val="C00000"/>
          <w:kern w:val="0"/>
          <w:sz w:val="24"/>
          <w:szCs w:val="24"/>
        </w:rPr>
      </w:pPr>
    </w:p>
    <w:p w14:paraId="7447BA7D">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南无，举世皆念纳莫，汝何得要照本音念。念佛功德，无量无边，不让念经功德。减寿以求福寿康宁，何如劝彼念佛吃素，求生西方之为愈乎。</w:t>
      </w:r>
    </w:p>
    <w:p w14:paraId="207FD384">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“南无”，全世界都念“纳莫”，你怎么能照本音来念。念佛功德，无量无边，不亚于念经功德。减少自己的寿命来求（父母长辈）福寿康宁，不如劝他们念佛吃素，求生西方，这样不是更好吗？</w:t>
      </w:r>
    </w:p>
    <w:p w14:paraId="2DC7386B">
      <w:pPr>
        <w:spacing w:line="270" w:lineRule="atLeast"/>
        <w:rPr>
          <w:rFonts w:ascii="微软雅黑" w:hAnsi="微软雅黑" w:eastAsia="微软雅黑"/>
          <w:b/>
          <w:bCs/>
          <w:color w:val="C00000"/>
          <w:kern w:val="0"/>
          <w:sz w:val="24"/>
          <w:szCs w:val="24"/>
        </w:rPr>
      </w:pPr>
    </w:p>
    <w:p w14:paraId="11D9A4A7">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前所寄之麻疹方，令一名医视之，言其方虽好，又须分别是何病相。若一概用之，亦有不利之时，故不加入达生编后。</w:t>
      </w:r>
    </w:p>
    <w:p w14:paraId="72669F54">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前次所寄的麻疹药方，让一位名医生看了，说这个药方虽然好，又必须分别是什么具体的病相。如果一概都用这一种药方，也有不利的时候，所以不加入《达生编》之后。</w:t>
      </w:r>
    </w:p>
    <w:p w14:paraId="344BAAD6">
      <w:pPr>
        <w:spacing w:line="270" w:lineRule="atLeast"/>
        <w:rPr>
          <w:rFonts w:ascii="微软雅黑" w:hAnsi="微软雅黑" w:eastAsia="微软雅黑"/>
          <w:b/>
          <w:bCs/>
          <w:color w:val="C00000"/>
          <w:kern w:val="0"/>
          <w:sz w:val="24"/>
          <w:szCs w:val="24"/>
        </w:rPr>
      </w:pPr>
    </w:p>
    <w:p w14:paraId="7151DB84">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现今之宰官身，颇难现。若可以谋生，当以不为官为第一高著。</w:t>
      </w:r>
    </w:p>
    <w:p w14:paraId="3FA68608">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现今的宰官身，很难实现（进入官场修行成道）。如果可以谋生，应当以不做官为第一高著。</w:t>
      </w:r>
    </w:p>
    <w:p w14:paraId="0B3EC75B">
      <w:pPr>
        <w:spacing w:line="270" w:lineRule="atLeast"/>
        <w:rPr>
          <w:rFonts w:ascii="微软雅黑" w:hAnsi="微软雅黑" w:eastAsia="微软雅黑"/>
          <w:b/>
          <w:bCs/>
          <w:color w:val="C00000"/>
          <w:kern w:val="0"/>
          <w:sz w:val="24"/>
          <w:szCs w:val="24"/>
        </w:rPr>
      </w:pPr>
    </w:p>
    <w:p w14:paraId="6E091D16">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汝之所说，似乎有理，实则其弊无穷。须有亲疏远近之分，然后行一体同观之事，则甚善。若从来不分，则力不暇及，必当视亲若疏，便成禽兽不如之人矣。</w:t>
      </w:r>
    </w:p>
    <w:p w14:paraId="63E1DC0A">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你所说的，似乎有道理，实际弊病无穷。必须先有亲疏远近的分别，然后再实行自他一体，同等对待的事，则非常好。如果从来不分别亲疏，那么力量不暇顾及的时候，必定视亲人也如同疏远的人，便成为禽兽不如的人了。</w:t>
      </w:r>
    </w:p>
    <w:p w14:paraId="6C59160C">
      <w:pPr>
        <w:spacing w:line="270" w:lineRule="atLeast"/>
        <w:rPr>
          <w:rFonts w:ascii="微软雅黑" w:hAnsi="微软雅黑" w:eastAsia="微软雅黑"/>
          <w:b/>
          <w:bCs/>
          <w:color w:val="C00000"/>
          <w:kern w:val="0"/>
          <w:sz w:val="24"/>
          <w:szCs w:val="24"/>
        </w:rPr>
      </w:pPr>
    </w:p>
    <w:p w14:paraId="74E2AA1E">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汝以后说话，要斟酌斟酌。否则得罪误人，其祸非小，道理岂可乱说乎。今之废伦者，谓父女母子，均可自由爱恋，亦是乱说道理，自以为是之流弊所致。</w:t>
      </w:r>
    </w:p>
    <w:p w14:paraId="4D504464">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你以后说话，要斟酌斟酌。否则得罪误人，这个祸害不小，道理岂可乱说呢？现今废除伦理的人，认为父女母子，都可以自由爱恋，也是乱说道理，自以为是的流弊所导致的。</w:t>
      </w:r>
    </w:p>
    <w:p w14:paraId="746EBE2C">
      <w:pPr>
        <w:spacing w:line="270" w:lineRule="atLeast"/>
        <w:rPr>
          <w:rFonts w:ascii="微软雅黑" w:hAnsi="微软雅黑" w:eastAsia="微软雅黑"/>
          <w:b/>
          <w:bCs/>
          <w:color w:val="C00000"/>
          <w:kern w:val="0"/>
          <w:sz w:val="24"/>
          <w:szCs w:val="24"/>
        </w:rPr>
      </w:pPr>
    </w:p>
    <w:p w14:paraId="3E5E546E">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世之乱，由于不知因果报应，生死轮回。使真知之，何敢任意妄为，以取生生世世之祸乎。</w:t>
      </w:r>
    </w:p>
    <w:p w14:paraId="2E5335F1">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世间混乱的原因，是由于不知道因果报应，生死轮回的道理。假使真的知道了，怎么敢任意妄为，来获取生生世世的灾祸呢？</w:t>
      </w:r>
    </w:p>
    <w:p w14:paraId="0F63E1FB">
      <w:pPr>
        <w:spacing w:line="270" w:lineRule="atLeast"/>
        <w:rPr>
          <w:rFonts w:ascii="微软雅黑" w:hAnsi="微软雅黑" w:eastAsia="微软雅黑"/>
          <w:b/>
          <w:bCs/>
          <w:color w:val="C00000"/>
          <w:kern w:val="0"/>
          <w:sz w:val="24"/>
          <w:szCs w:val="24"/>
        </w:rPr>
      </w:pPr>
    </w:p>
    <w:p w14:paraId="1F8E7B51">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刘伯温之文，乃极俗浅之文，虽其说似乎有理，然血盆经乃俗僧伪造，以诱愚俗者。彼据为佛典，实足以暴其所见之不广。</w:t>
      </w:r>
    </w:p>
    <w:p w14:paraId="190D5D58">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刘伯温的文章，是极为俗浅的文章，虽然文中所说的似乎有些道理，然而《血盆经》是庸僧伪造，来诱骗愚昧俗人的。他却依从为佛典，实在足以暴露他的见识不广。</w:t>
      </w:r>
    </w:p>
    <w:p w14:paraId="240695EA">
      <w:pPr>
        <w:spacing w:line="270" w:lineRule="atLeast"/>
        <w:rPr>
          <w:rFonts w:ascii="微软雅黑" w:hAnsi="微软雅黑" w:eastAsia="微软雅黑"/>
          <w:b/>
          <w:bCs/>
          <w:color w:val="C00000"/>
          <w:kern w:val="0"/>
          <w:sz w:val="24"/>
          <w:szCs w:val="24"/>
        </w:rPr>
      </w:pPr>
    </w:p>
    <w:p w14:paraId="179E2C4E">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余各条，皆强说道理，</w:t>
      </w:r>
      <w:r>
        <w:rPr>
          <w:rFonts w:hint="eastAsia" w:ascii="微软雅黑" w:hAnsi="微软雅黑" w:eastAsia="微软雅黑" w:cs="微软雅黑"/>
          <w:b/>
          <w:bCs/>
          <w:color w:val="C00000"/>
          <w:kern w:val="0"/>
          <w:sz w:val="24"/>
          <w:szCs w:val="24"/>
          <w:lang w:val="en-US" w:eastAsia="zh-CN"/>
        </w:rPr>
        <w:t>校</w:t>
      </w:r>
      <w:r>
        <w:rPr>
          <w:rFonts w:hint="eastAsia" w:ascii="微软雅黑" w:hAnsi="微软雅黑" w:eastAsia="微软雅黑" w:cs="微软雅黑"/>
          <w:b/>
          <w:bCs/>
          <w:color w:val="C00000"/>
          <w:kern w:val="0"/>
          <w:sz w:val="24"/>
          <w:szCs w:val="24"/>
        </w:rPr>
        <w:t>彼宋儒破斥因果轮回，俾要高明不高明之儒士，同陷于邪见深坑中，莫之或知。今有正信录一书，可以专治宋儒之病。宋儒之毒既消，彼刘伯温者，尚有可挂齿之价值乎。</w:t>
      </w:r>
    </w:p>
    <w:p w14:paraId="246C02EB">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其余各条，都是强说道理，比起那些宋儒破斥因果轮回，使那些想要高明而不高明的儒士，共同陷于邪见深坑中，而不能知。现今有《正信录》一书，可以专治宋儒的毛病。宋儒的遗毒既已消除，那刘伯温的文章，还有可以挂齿的价值吗？</w:t>
      </w:r>
    </w:p>
    <w:p w14:paraId="1914A92B">
      <w:pPr>
        <w:spacing w:line="270" w:lineRule="atLeast"/>
        <w:rPr>
          <w:rFonts w:ascii="微软雅黑" w:hAnsi="微软雅黑" w:eastAsia="微软雅黑"/>
          <w:b/>
          <w:bCs/>
          <w:color w:val="C00000"/>
          <w:kern w:val="0"/>
          <w:sz w:val="24"/>
          <w:szCs w:val="24"/>
        </w:rPr>
      </w:pPr>
    </w:p>
    <w:p w14:paraId="392CDAD6">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此书已排好，七月底或中秋后即寄几包来。此书报纸四十几页，大约须五分上下耳。先印一万，若欲消宋儒之毒，惟此为最合机。</w:t>
      </w:r>
    </w:p>
    <w:p w14:paraId="7F48BF92">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这本书已经排好，七月底或中秋后，就寄几包来。这本书报纸四十几页，大约须要五分钱左右。先印一万册，如果想要消除宋儒的遗毒，只有这本书最合机宜。</w:t>
      </w:r>
    </w:p>
    <w:p w14:paraId="2FD18835">
      <w:pPr>
        <w:spacing w:line="270" w:lineRule="atLeast"/>
        <w:rPr>
          <w:rFonts w:ascii="微软雅黑" w:hAnsi="微软雅黑" w:eastAsia="微软雅黑"/>
          <w:b/>
          <w:bCs/>
          <w:color w:val="C00000"/>
          <w:kern w:val="0"/>
          <w:sz w:val="24"/>
          <w:szCs w:val="24"/>
        </w:rPr>
      </w:pPr>
    </w:p>
    <w:p w14:paraId="70D2EB07">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汝之心念，高之则圣人所立者，尚不满意。卑之则欲于此极乱世中，现身救人。皆由不量己力，故有此种知见希望也。</w:t>
      </w:r>
    </w:p>
    <w:p w14:paraId="241F5CE7">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你的心志，说高了，就是圣人所立的志，还不满意。说低了，就是想要在这个极度混乱的世道中，现身救人。这都是由于不衡量自己的能力，所以有这些知见和希望。</w:t>
      </w:r>
    </w:p>
    <w:p w14:paraId="223A4E28">
      <w:pPr>
        <w:spacing w:line="270" w:lineRule="atLeast"/>
        <w:rPr>
          <w:rFonts w:ascii="微软雅黑" w:hAnsi="微软雅黑" w:eastAsia="微软雅黑"/>
          <w:b/>
          <w:bCs/>
          <w:color w:val="C00000"/>
          <w:kern w:val="0"/>
          <w:sz w:val="24"/>
          <w:szCs w:val="24"/>
        </w:rPr>
      </w:pPr>
    </w:p>
    <w:p w14:paraId="717437EB">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明道师后日往上海，令寄灵峰宗论于汝矣。苏州经房所无。汝求起法名，开数十讳字，以后若又有求，则必须又开，光亦无心记汝此种事，又须将已取之法名，亦皆开来，庶不至重。</w:t>
      </w:r>
    </w:p>
    <w:p w14:paraId="10CBAFDF">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明道师，后天前往上海，让他寄《灵峰宗论》给你。是苏州经房所没有的。你求我起法名，开出几十个避讳的字，以后如果又来求法名，则必须又开出避讳的字，我也无心记得这种事，又必须将已经取过的法名，也都开出来，才不至于重名。</w:t>
      </w:r>
    </w:p>
    <w:p w14:paraId="4D78C5CA">
      <w:pPr>
        <w:spacing w:line="270" w:lineRule="atLeast"/>
        <w:rPr>
          <w:rFonts w:ascii="微软雅黑" w:hAnsi="微软雅黑" w:eastAsia="微软雅黑"/>
          <w:b/>
          <w:bCs/>
          <w:color w:val="C00000"/>
          <w:kern w:val="0"/>
          <w:sz w:val="24"/>
          <w:szCs w:val="24"/>
        </w:rPr>
      </w:pPr>
    </w:p>
    <w:p w14:paraId="370A2580">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光既无门庭，故不作常住想。所有皈依者，除常有函札，及或有事体相关系外，概不登记。</w:t>
      </w:r>
    </w:p>
    <w:p w14:paraId="04C46CFC">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我既没有门庭，所以不作常住想。所有皈依的人，除了经常有信函，以及或有事情相关的人之外，一概不登记。</w:t>
      </w:r>
    </w:p>
    <w:p w14:paraId="0871CFDC">
      <w:pPr>
        <w:spacing w:line="270" w:lineRule="atLeast"/>
        <w:rPr>
          <w:rFonts w:ascii="微软雅黑" w:hAnsi="微软雅黑" w:eastAsia="微软雅黑"/>
          <w:b/>
          <w:bCs/>
          <w:color w:val="C00000"/>
          <w:kern w:val="0"/>
          <w:sz w:val="24"/>
          <w:szCs w:val="24"/>
        </w:rPr>
      </w:pPr>
    </w:p>
    <w:p w14:paraId="18F5FE79">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汝以一百元，印一千达生编，又以十元作与光小资，又以十元作弘化社戒愿，下余尽数刊印嘉言录，或留社以送人，或著量以寄鄠，汝何不知帐算之若是耶。</w:t>
      </w:r>
    </w:p>
    <w:p w14:paraId="6B800317">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你以一百元，印一千册《达生编》，又以十元给我作小用，又以十元作弘化社戒愿，剩下的全部刊印《嘉言录》，（所印的书）或者留在弘化社送人，或者酌量寄到鄠县（陕西户县），你为何不知道算帐，到了如此地步呢？</w:t>
      </w:r>
    </w:p>
    <w:p w14:paraId="470203AD">
      <w:pPr>
        <w:spacing w:line="270" w:lineRule="atLeast"/>
        <w:rPr>
          <w:rFonts w:ascii="微软雅黑" w:hAnsi="微软雅黑" w:eastAsia="微软雅黑"/>
          <w:b/>
          <w:bCs/>
          <w:color w:val="C00000"/>
          <w:kern w:val="0"/>
          <w:sz w:val="24"/>
          <w:szCs w:val="24"/>
        </w:rPr>
      </w:pPr>
    </w:p>
    <w:p w14:paraId="3922012B">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可知汝说话，亦有不实在之病。我非责汝此语不实，实恐汝一切处犯此种虚张声势之病。百元之资，除印千本达生编印资寄费外，又除二十元，纵有余亦无几许，尚用得著此种大话乎。</w:t>
      </w:r>
    </w:p>
    <w:p w14:paraId="71DD200C">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可知你说话，也有不实在的毛病。我不是责备你这些话不实在，实在恐怕你在一切处犯这种虚张声势的毛病。一百元钱，除了印一千本《达生编》印资寄费之外，又除去二十元，纵然有剩余，也没有多少了，还用得着说这些大话吗？</w:t>
      </w:r>
    </w:p>
    <w:p w14:paraId="61DE144C">
      <w:pPr>
        <w:spacing w:line="270" w:lineRule="atLeast"/>
        <w:rPr>
          <w:rFonts w:ascii="微软雅黑" w:hAnsi="微软雅黑" w:eastAsia="微软雅黑"/>
          <w:b/>
          <w:bCs/>
          <w:color w:val="C00000"/>
          <w:kern w:val="0"/>
          <w:sz w:val="24"/>
          <w:szCs w:val="24"/>
        </w:rPr>
      </w:pPr>
    </w:p>
    <w:p w14:paraId="7DE2F159">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我以书送人，亦不敢以大话与人，恐人谓我有骄矜心。若是他人犯此病，我亦不说。以汝颇似欲躬行实践者，或因此便成白圭之玷，故不得不说也。</w:t>
      </w:r>
    </w:p>
    <w:p w14:paraId="0A77085E">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我将书送给人，也不敢说大话给人听，恐怕他人认为我有骄傲自夸的心。如果是其他人犯这个毛病，我也不说。因为你好像是想要真修实干的人，或许因此便成为白色玉器上的斑点瑕疵，所以不得不说。</w:t>
      </w:r>
    </w:p>
    <w:p w14:paraId="1322DA83">
      <w:pPr>
        <w:spacing w:line="270" w:lineRule="atLeast"/>
        <w:rPr>
          <w:rFonts w:ascii="微软雅黑" w:hAnsi="微软雅黑" w:eastAsia="微软雅黑"/>
          <w:b/>
          <w:bCs/>
          <w:color w:val="C00000"/>
          <w:kern w:val="0"/>
          <w:sz w:val="24"/>
          <w:szCs w:val="24"/>
        </w:rPr>
      </w:pPr>
    </w:p>
    <w:p w14:paraId="14ECF3AF">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法名作名，有何不可。书初首页，谓与二弟取法名，令同沾佛恩法润，恩德之极，虽天覆地载，亦难喻其万一，何好虚之如是耶。</w:t>
      </w:r>
    </w:p>
    <w:p w14:paraId="48E7E476">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法名当作名字，有什么不可以的。在你来信的第一页，说我给你二位弟弟取法名，令他们同沾佛恩法润，恩德之大，虽然天穹覆盖，大地承载，也难以比喻其中的万分之一，为什么如此喜好虚套呢？</w:t>
      </w:r>
    </w:p>
    <w:p w14:paraId="65A3419F">
      <w:pPr>
        <w:spacing w:line="270" w:lineRule="atLeast"/>
        <w:rPr>
          <w:rFonts w:ascii="微软雅黑" w:hAnsi="微软雅黑" w:eastAsia="微软雅黑"/>
          <w:b/>
          <w:bCs/>
          <w:color w:val="C00000"/>
          <w:kern w:val="0"/>
          <w:sz w:val="24"/>
          <w:szCs w:val="24"/>
        </w:rPr>
      </w:pPr>
    </w:p>
    <w:p w14:paraId="08AEE83F">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此种派头，唯专制时代，于皇帝前或可用之，余处用之，则不成话矣。（六月初九灯下）</w:t>
      </w:r>
    </w:p>
    <w:p w14:paraId="031F74E9">
      <w:pPr>
        <w:spacing w:line="270" w:lineRule="atLeast"/>
        <w:rPr>
          <w:rFonts w:ascii="微软雅黑" w:hAnsi="微软雅黑" w:eastAsia="微软雅黑" w:cs="Tahoma"/>
          <w:color w:val="222222"/>
          <w:sz w:val="24"/>
          <w:szCs w:val="24"/>
        </w:rPr>
      </w:pPr>
      <w:r>
        <w:rPr>
          <w:rFonts w:hint="eastAsia" w:ascii="微软雅黑" w:hAnsi="微软雅黑" w:eastAsia="微软雅黑" w:cs="微软雅黑"/>
          <w:color w:val="222222"/>
          <w:sz w:val="24"/>
          <w:szCs w:val="24"/>
        </w:rPr>
        <w:t>这种派头，只有在封建专制时代，在皇帝面前或许可以使用，在其他地方使用，就不成话了。（六月初九灯下）</w:t>
      </w:r>
    </w:p>
    <w:p w14:paraId="6F78E187">
      <w:pPr>
        <w:spacing w:line="270" w:lineRule="atLeast"/>
        <w:rPr>
          <w:rFonts w:ascii="微软雅黑" w:hAnsi="微软雅黑" w:eastAsia="微软雅黑" w:cs="Tahoma"/>
          <w:color w:val="222222"/>
          <w:sz w:val="24"/>
          <w:szCs w:val="24"/>
        </w:rPr>
      </w:pPr>
    </w:p>
    <w:p w14:paraId="1E4DC53D">
      <w:pPr>
        <w:spacing w:line="270" w:lineRule="atLeast"/>
        <w:rPr>
          <w:rFonts w:ascii="微软雅黑" w:hAnsi="微软雅黑" w:eastAsia="微软雅黑" w:cs="Tahoma"/>
          <w:color w:val="222222"/>
          <w:sz w:val="24"/>
          <w:szCs w:val="24"/>
        </w:rPr>
      </w:pPr>
    </w:p>
    <w:p w14:paraId="5FB7C50C">
      <w:pPr>
        <w:spacing w:line="270" w:lineRule="atLeast"/>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0953B41C">
      <w:pPr>
        <w:spacing w:line="270" w:lineRule="atLeas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【鄠】</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汉县名。故治在今陕西省户县北。</w:t>
      </w:r>
    </w:p>
    <w:p w14:paraId="46BDF0EB">
      <w:pPr>
        <w:spacing w:line="270" w:lineRule="atLeas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【白圭】</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1.古代白玉制的礼器。《诗·大雅·抑》：“白圭之玷，尚可磨也。” 2.比喻清白之身。</w:t>
      </w:r>
    </w:p>
    <w:p w14:paraId="2F7814CF">
      <w:pPr>
        <w:spacing w:line="270" w:lineRule="atLeast"/>
        <w:rPr>
          <w:rFonts w:ascii="微软雅黑" w:hAnsi="微软雅黑" w:eastAsia="微软雅黑" w:cs="Tahoma"/>
          <w:color w:val="222222"/>
          <w:sz w:val="24"/>
          <w:szCs w:val="24"/>
        </w:rPr>
      </w:pPr>
    </w:p>
    <w:p w14:paraId="6C4A455C">
      <w:pPr>
        <w:spacing w:line="270" w:lineRule="atLeast"/>
        <w:rPr>
          <w:rFonts w:ascii="微软雅黑" w:hAnsi="微软雅黑" w:eastAsia="微软雅黑" w:cs="Tahoma"/>
          <w:color w:val="222222"/>
          <w:sz w:val="24"/>
          <w:szCs w:val="24"/>
        </w:rPr>
      </w:pPr>
    </w:p>
    <w:p w14:paraId="50E0FF4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04B512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150" w:name="_Toc6692"/>
      <w:r>
        <w:rPr>
          <w:rFonts w:hint="eastAsia" w:ascii="微软雅黑" w:hAnsi="微软雅黑" w:eastAsia="微软雅黑" w:cs="微软雅黑"/>
          <w:b/>
          <w:bCs/>
          <w:color w:val="C00000"/>
          <w:kern w:val="0"/>
          <w:sz w:val="24"/>
          <w:szCs w:val="24"/>
        </w:rPr>
        <w:t>复宁德晋居士书六</w:t>
      </w:r>
      <w:bookmarkEnd w:id="150"/>
    </w:p>
    <w:p w14:paraId="67E398E5">
      <w:pPr>
        <w:rPr>
          <w:rFonts w:ascii="微软雅黑" w:hAnsi="微软雅黑" w:eastAsia="微软雅黑"/>
          <w:b/>
          <w:bCs/>
          <w:color w:val="C00000"/>
          <w:kern w:val="0"/>
          <w:sz w:val="24"/>
          <w:szCs w:val="24"/>
        </w:rPr>
      </w:pPr>
    </w:p>
    <w:p w14:paraId="403A9631">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前与明道师书，并与光之款，及后与光之书，均接到。本欲即复，以西方公据，弥陀经六方佛后，落去舍利弗于汝意云何，何故名为一切诸佛所护念经，二十字，几人屡校，皆未看出，实为业障心眼，令成大罪过也。</w:t>
      </w:r>
    </w:p>
    <w:p w14:paraId="3A02EF20">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222222"/>
          <w:sz w:val="24"/>
          <w:szCs w:val="24"/>
        </w:rPr>
        <w:t>上次给明道师的信，还有给我的钱款，以及后来给我的信，都收到了。本来想立即回信，但因为《西方公据》这本书，在《阿弥陀经》六方佛之后，漏掉了“舍利弗，于汝意云何，何故名为一切诸佛所护念经”，这二十个字，几个人多次校对，都没有看出来，实在是业力障蔽心眼，成为大罪过啊！</w:t>
      </w:r>
    </w:p>
    <w:p w14:paraId="66B0D3C5">
      <w:pPr>
        <w:rPr>
          <w:rFonts w:ascii="微软雅黑" w:hAnsi="微软雅黑" w:eastAsia="微软雅黑"/>
          <w:b/>
          <w:bCs/>
          <w:color w:val="C00000"/>
          <w:kern w:val="0"/>
          <w:sz w:val="24"/>
          <w:szCs w:val="24"/>
        </w:rPr>
      </w:pPr>
    </w:p>
    <w:p w14:paraId="3343FD80">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现另排三页板，已印之六千本，皆印割贴之样子，印出当为寄来。汝处有二包，凡自存及已送人者，皆一一为之贴好，庶免遗漏经文之罪。殆后印出寄时，即不再写信。</w:t>
      </w:r>
    </w:p>
    <w:p w14:paraId="19CF1D80">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现在另外排印三页的字板，已经印好的六千本，都是印割贴的样子，印出来后寄给你。你那里有二包，凡是自己存留及已经送人的，都一一贴好，才免遭遗漏经文之罪。等到以后印出来寄给你的时候，就不再写信了。</w:t>
      </w:r>
    </w:p>
    <w:p w14:paraId="387BB0F3">
      <w:pPr>
        <w:rPr>
          <w:rFonts w:ascii="微软雅黑" w:hAnsi="微软雅黑" w:eastAsia="微软雅黑"/>
          <w:b/>
          <w:bCs/>
          <w:color w:val="C00000"/>
          <w:kern w:val="0"/>
          <w:sz w:val="24"/>
          <w:szCs w:val="24"/>
        </w:rPr>
      </w:pPr>
    </w:p>
    <w:p w14:paraId="4730783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所言疫灾，令大家同在家中念观世音菩萨。于早晚到堂中礼拜若干，及念若干句。此外一任行住坐卧，并做一切事，除作文算帐之用心事外，余做一切事，均好念。</w:t>
      </w:r>
    </w:p>
    <w:p w14:paraId="51691F71">
      <w:pPr>
        <w:rPr>
          <w:rFonts w:ascii="微软雅黑" w:hAnsi="微软雅黑" w:eastAsia="微软雅黑"/>
          <w:color w:val="0000FF"/>
          <w:sz w:val="24"/>
          <w:szCs w:val="24"/>
        </w:rPr>
      </w:pPr>
      <w:r>
        <w:rPr>
          <w:rFonts w:hint="eastAsia" w:ascii="微软雅黑" w:hAnsi="微软雅黑" w:eastAsia="微软雅黑" w:cs="微软雅黑"/>
          <w:color w:val="222222"/>
          <w:sz w:val="24"/>
          <w:szCs w:val="24"/>
        </w:rPr>
        <w:t>所说的瘟疫之灾，令大家同在家中念“观世音菩萨”。早晚到观音堂中礼拜若干，以及念若干句。此外，一切行住坐卧，以及做一切事，除了作文算帐，这些要用心去做的事之外，其余做一切事，都好念佛。</w:t>
      </w:r>
    </w:p>
    <w:p w14:paraId="406B292C">
      <w:pPr>
        <w:rPr>
          <w:rFonts w:ascii="微软雅黑" w:hAnsi="微软雅黑" w:eastAsia="微软雅黑" w:cs="微软雅黑"/>
          <w:color w:val="0000FF"/>
          <w:sz w:val="24"/>
          <w:szCs w:val="24"/>
        </w:rPr>
      </w:pPr>
    </w:p>
    <w:p w14:paraId="6170E4C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睡时念，宜心中默念。若衣冠整齐，手口洗漱了，出声念也好，默念小声念均好。若睡下，或初起，衣冠尚未整齐，或洗澡，或抽解，或至不洁之处，心中默念，亦是一样有功德。若出声念，于仪式不合。</w:t>
      </w:r>
    </w:p>
    <w:p w14:paraId="1AA543CC">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睡觉的时候念，宜心中默念。如果衣冠整齐，手口洗漱了，出声念也好，默念、小声念都好。如果睡下了，或者刚刚起来，衣冠还没有穿戴整齐，或洗澡，或大小便，或者到不洁净的地方，心中默念，也是一样有功德。此时如果出声念，则对于仪式有所不合。</w:t>
      </w:r>
    </w:p>
    <w:p w14:paraId="35B8CD40">
      <w:pPr>
        <w:rPr>
          <w:rFonts w:ascii="微软雅黑" w:hAnsi="微软雅黑" w:eastAsia="微软雅黑"/>
          <w:b/>
          <w:bCs/>
          <w:color w:val="C00000"/>
          <w:kern w:val="0"/>
          <w:sz w:val="24"/>
          <w:szCs w:val="24"/>
        </w:rPr>
      </w:pPr>
    </w:p>
    <w:p w14:paraId="61F213C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譬如小儿念母，一日之中，无时不想念其母也。纵睡眠洗澡抽解之时，岂能令心中完全忘却念佛之事。既记得无碍，则心中默念亦无碍也。</w:t>
      </w:r>
    </w:p>
    <w:p w14:paraId="0A3189EE">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譬如小孩子想念母亲，一天之中，无时不想念他的母亲啊！即使是睡眠、洗澡、大小便的时候，岂能令心中完全忘记念佛的事。既然记得念佛之事没有妨碍，那么心中默念也就没有妨碍了。</w:t>
      </w:r>
    </w:p>
    <w:p w14:paraId="163E3291">
      <w:pPr>
        <w:rPr>
          <w:rFonts w:ascii="微软雅黑" w:hAnsi="微软雅黑" w:eastAsia="微软雅黑"/>
          <w:b/>
          <w:bCs/>
          <w:color w:val="C00000"/>
          <w:kern w:val="0"/>
          <w:sz w:val="24"/>
          <w:szCs w:val="24"/>
        </w:rPr>
      </w:pPr>
    </w:p>
    <w:p w14:paraId="1033430F">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人虽至愚，无不怕死，念观世音可保不染此恶疫。若教一切人一日之中随便念，则念观音之声，达于田地道路矣。汝只知向菩萨前念，则能可有几人。又谁能跪念五百声。</w:t>
      </w:r>
    </w:p>
    <w:p w14:paraId="135014FF">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人虽然愚昧到极点，也没有不怕死的，念“观世音菩萨”就可以保佑不染上此恶疫。如果教导一切人，在一天之中随时随地便念，那么念观世音菩萨的声音，就盈满于田地道路间了。你只知道在菩萨像前念，那么有几个人能够这样念。又有谁能够一直跪在菩萨像前念五百声。</w:t>
      </w:r>
    </w:p>
    <w:p w14:paraId="22877312">
      <w:pPr>
        <w:rPr>
          <w:rFonts w:ascii="微软雅黑" w:hAnsi="微软雅黑" w:eastAsia="微软雅黑"/>
          <w:b/>
          <w:bCs/>
          <w:color w:val="C00000"/>
          <w:kern w:val="0"/>
          <w:sz w:val="24"/>
          <w:szCs w:val="24"/>
        </w:rPr>
      </w:pPr>
    </w:p>
    <w:p w14:paraId="0302F36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念佛之法，当先立念偈后念名号，第二声即行围绕。或地方宽则作圆绕，地方窄作直绕。</w:t>
      </w:r>
    </w:p>
    <w:p w14:paraId="611B4162">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念佛的方法，应当先站着念偈颂，后念菩萨名号，念第二声圣号，就开始绕佛念。如果地方宽敞，就作圆圈绕，地方窄小，就作直线绕。</w:t>
      </w:r>
    </w:p>
    <w:p w14:paraId="5B42E3BF">
      <w:pPr>
        <w:rPr>
          <w:rFonts w:ascii="微软雅黑" w:hAnsi="微软雅黑" w:eastAsia="微软雅黑"/>
          <w:b/>
          <w:bCs/>
          <w:color w:val="C00000"/>
          <w:kern w:val="0"/>
          <w:sz w:val="24"/>
          <w:szCs w:val="24"/>
        </w:rPr>
      </w:pPr>
    </w:p>
    <w:p w14:paraId="26B533EB">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圆绕则从东至南，至西，至北而行。直绕则壁直走向前，又壁直回头。然亦须依由东至南至西至北之规矩以回身。切不可由东至北至西至南，此名逆行有过。</w:t>
      </w:r>
    </w:p>
    <w:p w14:paraId="0FAA8B71">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圆绕是从东到南，从南到西，从西到北来绕行。直绕是笔直向前走，又笔直回头走。然而也必须依照由东向南、向西、向北的规矩来转身。千万不可以由东向北、向西、向南，这名为逆行，有罪过。</w:t>
      </w:r>
    </w:p>
    <w:p w14:paraId="626232B6">
      <w:pPr>
        <w:rPr>
          <w:rFonts w:ascii="微软雅黑" w:hAnsi="微软雅黑" w:eastAsia="微软雅黑"/>
          <w:b/>
          <w:bCs/>
          <w:color w:val="C00000"/>
          <w:kern w:val="0"/>
          <w:sz w:val="24"/>
          <w:szCs w:val="24"/>
        </w:rPr>
      </w:pPr>
    </w:p>
    <w:p w14:paraId="28203DDE">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回向之偈，广大无碍，有何不可。但跪念五百声，断断不可。以多人不能如此。或久则致病。</w:t>
      </w:r>
    </w:p>
    <w:p w14:paraId="46D84C1B">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回向的偈颂，广大无碍，有什么不可以的。但是一直跪着念五百声，断断不可以。因为多数人，不能做到如此。或因时间久了会导致生病。</w:t>
      </w:r>
    </w:p>
    <w:p w14:paraId="25BC2744">
      <w:pPr>
        <w:rPr>
          <w:rFonts w:ascii="微软雅黑" w:hAnsi="微软雅黑" w:eastAsia="微软雅黑"/>
          <w:b/>
          <w:bCs/>
          <w:color w:val="C00000"/>
          <w:kern w:val="0"/>
          <w:sz w:val="24"/>
          <w:szCs w:val="24"/>
        </w:rPr>
      </w:pPr>
    </w:p>
    <w:p w14:paraId="05EB3F8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当此极苦极恶之世，唯阿弥陀佛，观世音菩萨为可凭依。普令一切老幼男女，日常在家念观世音，管保不遭灾祸，多获祯祥。观音堂但于早晚去念。此外随各人行住坐卧，各自随便念，实为最方便之道。</w:t>
      </w:r>
    </w:p>
    <w:p w14:paraId="034D6A9D">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在这极苦极恶的世道，唯有阿弥陀佛，观世音菩萨可以作为依凭依靠。普令一切老幼男女，日常在家中念观世音菩萨，保证不遭灾祸，多获吉祥。观音堂只在早晚去念。此外随各人的行住坐卧，各自随便念，实在是最方便的办法。</w:t>
      </w:r>
    </w:p>
    <w:p w14:paraId="1D2A2C26">
      <w:pPr>
        <w:rPr>
          <w:rFonts w:ascii="微软雅黑" w:hAnsi="微软雅黑" w:eastAsia="微软雅黑"/>
          <w:b/>
          <w:bCs/>
          <w:color w:val="C00000"/>
          <w:kern w:val="0"/>
          <w:sz w:val="24"/>
          <w:szCs w:val="24"/>
        </w:rPr>
      </w:pPr>
    </w:p>
    <w:p w14:paraId="5C1EF0DF">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女儿家从小肯念，后来出嫁，便无难产之苦。或者受孕即日常念之。若至临产，须令产妇自己出声念观世音菩萨。旁边照应的人，同皆大声帮产妇念。家里的人在别室中，也可为产妇念。</w:t>
      </w:r>
    </w:p>
    <w:p w14:paraId="3A1D845F">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女孩子从小肯念观世音菩萨，将来出嫁，便没有难产的痛苦。或者受孕了，就日常念菩萨圣号。如果到了临产，必须令产妇自己出声念观世音菩萨。旁边照应的人，共同都大声帮产妇念。家里的人在其它房中，也可为产妇念。</w:t>
      </w:r>
    </w:p>
    <w:p w14:paraId="514777D6">
      <w:pPr>
        <w:rPr>
          <w:rFonts w:ascii="微软雅黑" w:hAnsi="微软雅黑" w:eastAsia="微软雅黑"/>
          <w:b/>
          <w:bCs/>
          <w:color w:val="C00000"/>
          <w:kern w:val="0"/>
          <w:sz w:val="24"/>
          <w:szCs w:val="24"/>
        </w:rPr>
      </w:pPr>
    </w:p>
    <w:p w14:paraId="59A0E02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纵难产将要死了，一念即不久安然而生。切不可谓裸露不净，念之恐得罪，不知此系无可奈何，非能恭敬洁净，而不肯恭敬洁净者也。不但无罪过，且令母子同种善根。</w:t>
      </w:r>
    </w:p>
    <w:p w14:paraId="711957AF">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即使难产将要死了，一念菩萨圣号，不久就会安然而生。千万不可以认为产妇裸露不净，念了恐怕得罪菩萨，不知这是无可奈何的事，并非能够恭敬洁净，而不去恭敬洁净啊！这不但没有罪过，而且令母子二人同种善根。</w:t>
      </w:r>
    </w:p>
    <w:p w14:paraId="146B3283">
      <w:pPr>
        <w:rPr>
          <w:rFonts w:ascii="微软雅黑" w:hAnsi="微软雅黑" w:eastAsia="微软雅黑"/>
          <w:b/>
          <w:bCs/>
          <w:color w:val="C00000"/>
          <w:kern w:val="0"/>
          <w:sz w:val="24"/>
          <w:szCs w:val="24"/>
        </w:rPr>
      </w:pPr>
    </w:p>
    <w:p w14:paraId="4FF55079">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世人每知守经而不知达权，致有免苦种善根之法，而不敢用，令其受苦，或送命也。可不哀哉。</w:t>
      </w:r>
    </w:p>
    <w:p w14:paraId="5F95E2F8">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世间人每每知道遵守经典而不知道达权通变，致使有这个免除痛苦，种植善根的办法，也不敢用，令她们受苦，或许送了性命啊！能不悲哀吗？</w:t>
      </w:r>
    </w:p>
    <w:p w14:paraId="6470657C">
      <w:pPr>
        <w:rPr>
          <w:rFonts w:ascii="微软雅黑" w:hAnsi="微软雅黑" w:eastAsia="微软雅黑"/>
          <w:b/>
          <w:bCs/>
          <w:color w:val="C00000"/>
          <w:kern w:val="0"/>
          <w:sz w:val="24"/>
          <w:szCs w:val="24"/>
        </w:rPr>
      </w:pPr>
    </w:p>
    <w:p w14:paraId="03681A4A">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临产万不可心里默念，必须出声。以此时，努力要送儿出，心中再默念，或致受病。即不受病，而默念之功德，比朗念为弱小。世人举重物，必须以声相助。况此生死顷刻之时，可不尽力以求菩萨加被乎。</w:t>
      </w:r>
    </w:p>
    <w:p w14:paraId="31DFD25E">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临产时，千万不可在心里默念，必须要出声念。因为这个时候，努力要将婴儿生出，心中再默念，或许导致受病。即使不受病，默念的功德，比起大声念的功德弱小。世间人举起重物，还必须用发声来相助。何况在此生死顷刻之时，能不尽力来求菩萨加被吗？</w:t>
      </w:r>
    </w:p>
    <w:p w14:paraId="2872CC90">
      <w:pPr>
        <w:rPr>
          <w:rFonts w:ascii="微软雅黑" w:hAnsi="微软雅黑" w:eastAsia="微软雅黑"/>
          <w:b/>
          <w:bCs/>
          <w:color w:val="C00000"/>
          <w:kern w:val="0"/>
          <w:sz w:val="24"/>
          <w:szCs w:val="24"/>
        </w:rPr>
      </w:pPr>
    </w:p>
    <w:p w14:paraId="0D38877A">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光从前不知世之迷信谓产房念不得佛，且念佛之人，不敢到产房。故文钞中一未提及。近四五年始知其弊，故常与一切人言之。</w:t>
      </w:r>
    </w:p>
    <w:p w14:paraId="147DD3F0">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我从前不知道世人迷信，认为产房中念不得佛，而且念佛的人，不敢到产房中去。所以《文钞》中一概没有提到。最近四五年来，才知道有这个弊病，所以常对一切人来讲说。</w:t>
      </w:r>
    </w:p>
    <w:p w14:paraId="06ED18E6">
      <w:pPr>
        <w:rPr>
          <w:rFonts w:ascii="微软雅黑" w:hAnsi="微软雅黑" w:eastAsia="微软雅黑"/>
          <w:b/>
          <w:bCs/>
          <w:color w:val="C00000"/>
          <w:kern w:val="0"/>
          <w:sz w:val="24"/>
          <w:szCs w:val="24"/>
        </w:rPr>
      </w:pPr>
    </w:p>
    <w:p w14:paraId="6B4A241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亦愿彼母子同安乐。亦愿彼所生儿女同具正信，同为善人，以故与汝说过。以汝绝无体贴文义之心虑，致文钞中说了许多行，住，坐，卧，洗澡，抽解，通好念佛。汝尚以行止坐时忙时闲时，随大小默念可乎，为问。知汝只知跪念为有益，是令多数人不敢发心念也。</w:t>
      </w:r>
    </w:p>
    <w:p w14:paraId="5F8A5C55">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也祈愿她们母子同安乐。也祈愿她们所生的儿女，同具正信，同为善人，所以我对你说过。因为你绝对没有</w:t>
      </w:r>
      <w:r>
        <w:rPr>
          <w:rFonts w:ascii="微软雅黑" w:hAnsi="微软雅黑" w:eastAsia="微软雅黑" w:cs="微软雅黑"/>
          <w:color w:val="222222"/>
          <w:sz w:val="24"/>
          <w:szCs w:val="24"/>
        </w:rPr>
        <w:t>细心体会</w:t>
      </w:r>
      <w:r>
        <w:rPr>
          <w:rFonts w:hint="eastAsia" w:ascii="微软雅黑" w:hAnsi="微软雅黑" w:eastAsia="微软雅黑" w:cs="微软雅黑"/>
          <w:color w:val="222222"/>
          <w:sz w:val="24"/>
          <w:szCs w:val="24"/>
        </w:rPr>
        <w:t>文义的心思，致使《文钞》中说了许多行、住、坐、卧、洗澡、大小便时，都好念佛。你仍然还以“行时、止时、坐时、忙时、闲时，随大声、小声、默念，可以吗？”，来问我。知道你只知跪着念佛有利益，这是会令多数人不敢发心念佛。</w:t>
      </w:r>
    </w:p>
    <w:p w14:paraId="79155446">
      <w:pPr>
        <w:rPr>
          <w:rFonts w:ascii="微软雅黑" w:hAnsi="微软雅黑" w:eastAsia="微软雅黑"/>
          <w:b/>
          <w:bCs/>
          <w:color w:val="C00000"/>
          <w:kern w:val="0"/>
          <w:sz w:val="24"/>
          <w:szCs w:val="24"/>
        </w:rPr>
      </w:pPr>
    </w:p>
    <w:p w14:paraId="38714EB5">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三障者，即烦恼障，业障，报障。烦恼即无明，亦名为惑，即是于理不明（即贪瞋痴也），妄起各种不顺理之心念。</w:t>
      </w:r>
    </w:p>
    <w:p w14:paraId="328C7489">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三障：就是烦恼障，业障，报障。烦恼就是无明，也名为惑，就是对于道理不明白（就是贪瞋痴三毒），妄起各种不顺正理的心念。</w:t>
      </w:r>
    </w:p>
    <w:p w14:paraId="353AA8BC">
      <w:pPr>
        <w:rPr>
          <w:rFonts w:ascii="微软雅黑" w:hAnsi="微软雅黑" w:eastAsia="微软雅黑"/>
          <w:b/>
          <w:bCs/>
          <w:color w:val="C00000"/>
          <w:kern w:val="0"/>
          <w:sz w:val="24"/>
          <w:szCs w:val="24"/>
        </w:rPr>
      </w:pPr>
    </w:p>
    <w:p w14:paraId="096961E3">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业，即由贪瞋痴烦恼之心所作之杀盗淫等之恶事，故名为业。其业已成，则将来必定要受各种苦报。</w:t>
      </w:r>
    </w:p>
    <w:p w14:paraId="2CCDACE3">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业：就是由贪瞋痴烦恼的心，所造作的杀盗淫等等的恶事，所以名为业。恶业已成，那么将来必定要遭受各种的苦报。</w:t>
      </w:r>
    </w:p>
    <w:p w14:paraId="70357744">
      <w:pPr>
        <w:rPr>
          <w:rFonts w:ascii="微软雅黑" w:hAnsi="微软雅黑" w:eastAsia="微软雅黑"/>
          <w:b/>
          <w:bCs/>
          <w:color w:val="C00000"/>
          <w:kern w:val="0"/>
          <w:sz w:val="24"/>
          <w:szCs w:val="24"/>
        </w:rPr>
      </w:pPr>
    </w:p>
    <w:p w14:paraId="3C772C18">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三途，途即道也，路也，相通之义。由有杀盗淫之恶业，故当受地狱饿鬼畜生之三途恶报也。</w:t>
      </w:r>
    </w:p>
    <w:p w14:paraId="0A619BC1">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三途：途就是道的意思，路的意思，相通的意思。由于有杀盗淫的恶业，所以应当受地狱、饿鬼、畜生的三途恶报。</w:t>
      </w:r>
    </w:p>
    <w:p w14:paraId="41E1BB46">
      <w:pPr>
        <w:rPr>
          <w:rFonts w:ascii="微软雅黑" w:hAnsi="微软雅黑" w:eastAsia="微软雅黑"/>
          <w:b/>
          <w:bCs/>
          <w:color w:val="C00000"/>
          <w:kern w:val="0"/>
          <w:sz w:val="24"/>
          <w:szCs w:val="24"/>
        </w:rPr>
      </w:pPr>
    </w:p>
    <w:p w14:paraId="39C504C2">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八难有通有别。通则水旱疾疫等是。别则生在佛前佛后（一），无想天（二），北俱卢洲（三），世智辩聪（四），盲聋喑哑（五），地狱（六），饿鬼（七），畜生（八）。此八种，虽苦乐智愚不同，然皆难受佛化，故并名八难也。（立秋日）</w:t>
      </w:r>
    </w:p>
    <w:p w14:paraId="12B7A6CC">
      <w:pPr>
        <w:rPr>
          <w:rFonts w:ascii="微软雅黑" w:hAnsi="微软雅黑" w:eastAsia="微软雅黑" w:cs="Tahoma"/>
          <w:color w:val="222222"/>
          <w:sz w:val="24"/>
          <w:szCs w:val="24"/>
        </w:rPr>
      </w:pPr>
      <w:r>
        <w:rPr>
          <w:rFonts w:hint="eastAsia" w:ascii="微软雅黑" w:hAnsi="微软雅黑" w:eastAsia="微软雅黑" w:cs="微软雅黑"/>
          <w:color w:val="222222"/>
          <w:sz w:val="24"/>
          <w:szCs w:val="24"/>
        </w:rPr>
        <w:t>八难有通义，有别义。通义来说，水灾、旱灾、疾疫等都是八难。别义：生在佛前佛后（一难），无想天（二难），北俱卢洲（三难），世智辩聪（四难），盲聋喑哑（五难），地狱（六难），饿鬼（七难），畜生（八难）。这八种难，虽然受苦受乐，智慧愚痴不同，然而都很难接受佛的教化，所以一并名为八难。（立秋日）</w:t>
      </w:r>
    </w:p>
    <w:p w14:paraId="6767943B">
      <w:pPr>
        <w:rPr>
          <w:rFonts w:ascii="微软雅黑" w:hAnsi="微软雅黑" w:eastAsia="微软雅黑" w:cs="Tahoma"/>
          <w:color w:val="222222"/>
          <w:sz w:val="24"/>
          <w:szCs w:val="24"/>
        </w:rPr>
      </w:pPr>
    </w:p>
    <w:p w14:paraId="480707EF">
      <w:pPr>
        <w:rPr>
          <w:rFonts w:ascii="微软雅黑" w:hAnsi="微软雅黑" w:eastAsia="微软雅黑" w:cs="Tahoma"/>
          <w:color w:val="222222"/>
          <w:sz w:val="24"/>
          <w:szCs w:val="24"/>
        </w:rPr>
      </w:pPr>
    </w:p>
    <w:p w14:paraId="18C4B18B">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6398BF2D">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【心虑】</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思虑；神思。</w:t>
      </w:r>
    </w:p>
    <w:p w14:paraId="71EAA968">
      <w:pPr>
        <w:rPr>
          <w:rFonts w:ascii="微软雅黑" w:hAnsi="微软雅黑" w:eastAsia="微软雅黑" w:cs="Tahoma"/>
          <w:color w:val="222222"/>
          <w:sz w:val="24"/>
          <w:szCs w:val="24"/>
        </w:rPr>
      </w:pPr>
    </w:p>
    <w:p w14:paraId="2519DD96">
      <w:pPr>
        <w:rPr>
          <w:rFonts w:ascii="微软雅黑" w:hAnsi="微软雅黑" w:eastAsia="微软雅黑" w:cs="Tahoma"/>
          <w:color w:val="222222"/>
          <w:sz w:val="24"/>
          <w:szCs w:val="24"/>
        </w:rPr>
      </w:pPr>
    </w:p>
    <w:p w14:paraId="20E1DCA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D62146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51" w:name="_Toc8452"/>
      <w:r>
        <w:rPr>
          <w:rFonts w:hint="eastAsia" w:ascii="微软雅黑" w:hAnsi="微软雅黑" w:eastAsia="微软雅黑" w:cs="宋体"/>
          <w:b/>
          <w:color w:val="C00000"/>
          <w:kern w:val="0"/>
          <w:sz w:val="24"/>
          <w:szCs w:val="24"/>
        </w:rPr>
        <w:t>复宁德晋居士书七</w:t>
      </w:r>
      <w:bookmarkEnd w:id="151"/>
    </w:p>
    <w:p w14:paraId="59DBB124">
      <w:pPr>
        <w:rPr>
          <w:rFonts w:ascii="微软雅黑" w:hAnsi="微软雅黑" w:eastAsia="微软雅黑" w:cs="宋体"/>
          <w:b/>
          <w:color w:val="C00000"/>
          <w:kern w:val="0"/>
          <w:sz w:val="24"/>
          <w:szCs w:val="24"/>
        </w:rPr>
      </w:pPr>
    </w:p>
    <w:p w14:paraId="1583FAB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手书六元邮票（交弘化社），俱收到。汝之性喜络索，已过之不要紧之事，又何须再说。即如前欲寄月饼，以邮局不寄包裹，又一说再说，此种废话，说之做么。</w:t>
      </w:r>
    </w:p>
    <w:p w14:paraId="0357BB7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你的信、六元邮票（交弘化社），都收到了。你的性情喜好啰嗦，已经过去的不要紧的事，又何必再说。就如上次你想寄月饼，因为邮局不寄包裹，又一说再说，这种废话，说它做什么。</w:t>
      </w:r>
    </w:p>
    <w:p w14:paraId="16698699">
      <w:pPr>
        <w:rPr>
          <w:rFonts w:ascii="微软雅黑" w:hAnsi="微软雅黑" w:eastAsia="微软雅黑" w:cs="宋体"/>
          <w:b/>
          <w:color w:val="C00000"/>
          <w:kern w:val="0"/>
          <w:sz w:val="24"/>
          <w:szCs w:val="24"/>
        </w:rPr>
      </w:pPr>
    </w:p>
    <w:p w14:paraId="58CFB41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我已令汝不可再寄食品，汝尚如此。春间寄来者，完全粉碎，秋初又欲寄，岂非自扰扰人。</w:t>
      </w:r>
    </w:p>
    <w:p w14:paraId="38BC3138">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我已经让你不要再寄食品，你尚且如此。春天寄来的点心，完全粉碎，秋初又想寄，岂不是自扰扰人。</w:t>
      </w:r>
    </w:p>
    <w:p w14:paraId="01B5DE56">
      <w:pPr>
        <w:rPr>
          <w:rFonts w:ascii="微软雅黑" w:hAnsi="微软雅黑" w:eastAsia="微软雅黑" w:cs="宋体"/>
          <w:b/>
          <w:color w:val="C00000"/>
          <w:kern w:val="0"/>
          <w:sz w:val="24"/>
          <w:szCs w:val="24"/>
        </w:rPr>
      </w:pPr>
    </w:p>
    <w:p w14:paraId="7F93531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汝初学佛，只可认真念佛。洞得的也随他去，洞不得的也随他去，庶不致耽搁工夫。汝欲得最完善之词典，恐得此词典，便日以寻词典为事，无暇念佛矣。</w:t>
      </w:r>
    </w:p>
    <w:p w14:paraId="0EE9F1B5">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你刚刚学佛，只可认真念佛。懂得的，也随他去；不懂的，也随他去，才不致耽搁工夫。你想得到最完善的词典，恐怕你得到了这部词典，就以每天查寻词典作为事务，没有空闲的时间念佛了。</w:t>
      </w:r>
    </w:p>
    <w:p w14:paraId="3A515A79">
      <w:pPr>
        <w:rPr>
          <w:rFonts w:ascii="微软雅黑" w:hAnsi="微软雅黑" w:eastAsia="微软雅黑" w:cs="宋体"/>
          <w:b/>
          <w:color w:val="C00000"/>
          <w:kern w:val="0"/>
          <w:sz w:val="24"/>
          <w:szCs w:val="24"/>
        </w:rPr>
      </w:pPr>
    </w:p>
    <w:p w14:paraId="44055ED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欲查梵语，当阅翻译名义集（六本）。然初心不知其类，亦不易查。即查出，其所释之文义，亦恐不能明了。</w:t>
      </w:r>
    </w:p>
    <w:p w14:paraId="05892469">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想要查梵语，应当看《翻译名义集》（共六本）。然而初学之人，不知其类别，也不容易查。即使查出来，它所解释的文义，也恐怕你不能明了。</w:t>
      </w:r>
    </w:p>
    <w:p w14:paraId="56C1E02B">
      <w:pPr>
        <w:rPr>
          <w:rFonts w:ascii="微软雅黑" w:hAnsi="微软雅黑" w:eastAsia="微软雅黑" w:cs="宋体"/>
          <w:b/>
          <w:color w:val="C00000"/>
          <w:kern w:val="0"/>
          <w:sz w:val="24"/>
          <w:szCs w:val="24"/>
        </w:rPr>
      </w:pPr>
    </w:p>
    <w:p w14:paraId="6C52A0A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欲查数目名相（从一至十百千万等名词），当看教乘法数（六本，此简略而名目多），及大明三藏法数（十六本，此所释详明而名目比教乘法数少）。</w:t>
      </w:r>
    </w:p>
    <w:p w14:paraId="0488B3B6">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想要查数目名相（从一到十、百、千、万等名词），应当看《教乘法数》（共六本，这个简略而且名目多），以及《大明三藏法数》（共十六本，这一部解释得详明，然而名目比《教乘法数》要少）。</w:t>
      </w:r>
    </w:p>
    <w:p w14:paraId="3E84D45B">
      <w:pPr>
        <w:rPr>
          <w:rFonts w:ascii="微软雅黑" w:hAnsi="微软雅黑" w:eastAsia="微软雅黑" w:cs="宋体"/>
          <w:b/>
          <w:color w:val="C00000"/>
          <w:kern w:val="0"/>
          <w:sz w:val="24"/>
          <w:szCs w:val="24"/>
        </w:rPr>
      </w:pPr>
    </w:p>
    <w:p w14:paraId="6B2EE6B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欲查佛法历代通塞事迹大略，当看释氏稽古录（五本）。又丁福保所辑之佛学大词典，其名相甚博，而于考究殊欠详审。</w:t>
      </w:r>
    </w:p>
    <w:p w14:paraId="67743F0A">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想要查佛法历代通塞事迹大略，应当看《释氏稽古录》（共五本）。又有丁福保所编辑的《佛学大词典》，其收录的名相很广博，但对于考索研究还欠详审。</w:t>
      </w:r>
    </w:p>
    <w:p w14:paraId="6F0A981E">
      <w:pPr>
        <w:rPr>
          <w:rFonts w:ascii="微软雅黑" w:hAnsi="微软雅黑" w:eastAsia="微软雅黑" w:cs="宋体"/>
          <w:b/>
          <w:color w:val="C00000"/>
          <w:kern w:val="0"/>
          <w:sz w:val="24"/>
          <w:szCs w:val="24"/>
        </w:rPr>
      </w:pPr>
    </w:p>
    <w:p w14:paraId="76B4F6D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大约卅中必有一讹，唯通家方可了别，否则或致由彼致误（此依东洋人之成书而增订者，用洋码</w:t>
      </w:r>
      <w:r>
        <w:rPr>
          <w:rFonts w:ascii="微软雅黑" w:hAnsi="微软雅黑" w:eastAsia="微软雅黑" w:cs="宋体"/>
          <w:b/>
          <w:color w:val="C00000"/>
          <w:kern w:val="0"/>
          <w:sz w:val="24"/>
          <w:szCs w:val="24"/>
        </w:rPr>
        <w:t>1234567890</w:t>
      </w:r>
      <w:r>
        <w:rPr>
          <w:rFonts w:hint="eastAsia" w:ascii="微软雅黑" w:hAnsi="微软雅黑" w:eastAsia="微软雅黑" w:cs="宋体"/>
          <w:b/>
          <w:color w:val="C00000"/>
          <w:kern w:val="0"/>
          <w:sz w:val="24"/>
          <w:szCs w:val="24"/>
        </w:rPr>
        <w:t>皆洋字，不识洋字，便无从下手）。</w:t>
      </w:r>
    </w:p>
    <w:p w14:paraId="68996765">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大约三十条中，必定有一处错误，唯有大通家，才可以了知辨别。否则，或许导致由于讹误的解释导致误解（这是依照日本人的成书而增补修订的，用洋码</w:t>
      </w:r>
      <w:r>
        <w:rPr>
          <w:rFonts w:ascii="微软雅黑" w:hAnsi="微软雅黑" w:eastAsia="微软雅黑" w:cs="Tahoma"/>
          <w:color w:val="222222"/>
          <w:sz w:val="24"/>
          <w:szCs w:val="24"/>
        </w:rPr>
        <w:t>1234567890</w:t>
      </w:r>
      <w:r>
        <w:rPr>
          <w:rFonts w:hint="eastAsia" w:ascii="微软雅黑" w:hAnsi="微软雅黑" w:eastAsia="微软雅黑" w:cs="Tahoma"/>
          <w:color w:val="222222"/>
          <w:sz w:val="24"/>
          <w:szCs w:val="24"/>
        </w:rPr>
        <w:t>，都是洋字，不认识洋字，就无从下手）。</w:t>
      </w:r>
    </w:p>
    <w:p w14:paraId="28CCEB72">
      <w:pPr>
        <w:rPr>
          <w:rFonts w:ascii="微软雅黑" w:hAnsi="微软雅黑" w:eastAsia="微软雅黑" w:cs="宋体"/>
          <w:b/>
          <w:color w:val="C00000"/>
          <w:kern w:val="0"/>
          <w:sz w:val="24"/>
          <w:szCs w:val="24"/>
        </w:rPr>
      </w:pPr>
    </w:p>
    <w:p w14:paraId="1075C7B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此一部须十余元，现不知有无。此数部书，若是通家备而不用，若或不甚明白，一查即了。</w:t>
      </w:r>
    </w:p>
    <w:p w14:paraId="73C7FDCF">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这一部须要十几元，现在不知道还有没有。这几部书，如果是大通家预备下，而平时不用，如果有不很明白的地方，一查就明白了。</w:t>
      </w:r>
    </w:p>
    <w:p w14:paraId="403101A4">
      <w:pPr>
        <w:rPr>
          <w:rFonts w:ascii="微软雅黑" w:hAnsi="微软雅黑" w:eastAsia="微软雅黑" w:cs="宋体"/>
          <w:b/>
          <w:color w:val="C00000"/>
          <w:kern w:val="0"/>
          <w:sz w:val="24"/>
          <w:szCs w:val="24"/>
        </w:rPr>
      </w:pPr>
    </w:p>
    <w:p w14:paraId="4CC92F4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汝以全不明白之人，若有此数部书，则成天专用工夫于查名相矣。是以尚不宜即请也。待其渐染深时再请之，则有益矣。</w:t>
      </w:r>
    </w:p>
    <w:p w14:paraId="5AFC2053">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你以一个完全不明白佛法的人，如果有这几部书，就成天专门用工夫在查名相上。所以，还不适宜立即请这几部书。等到你对佛法渐渐熏染深入的时候再请，就有利益了。</w:t>
      </w:r>
    </w:p>
    <w:p w14:paraId="641B528E">
      <w:pPr>
        <w:rPr>
          <w:rFonts w:ascii="微软雅黑" w:hAnsi="微软雅黑" w:eastAsia="微软雅黑" w:cs="宋体"/>
          <w:b/>
          <w:color w:val="C00000"/>
          <w:kern w:val="0"/>
          <w:sz w:val="24"/>
          <w:szCs w:val="24"/>
        </w:rPr>
      </w:pPr>
    </w:p>
    <w:p w14:paraId="2BAB681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况且现在南方水灾，为千古所未有。而日本又占东三省，我国极力抵制日货，恐惹起全世界之大战争（可怕之极）。</w:t>
      </w:r>
    </w:p>
    <w:p w14:paraId="437BAF93">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况且现在南方的水灾，是千古以来所没有过的。而日本人又占据了东三省，我国极力抵制日货，恐怕惹起全世界的大战争（可怕到极点）。</w:t>
      </w:r>
    </w:p>
    <w:p w14:paraId="699592D4">
      <w:pPr>
        <w:rPr>
          <w:rFonts w:ascii="微软雅黑" w:hAnsi="微软雅黑" w:eastAsia="微软雅黑" w:cs="宋体"/>
          <w:b/>
          <w:color w:val="C00000"/>
          <w:kern w:val="0"/>
          <w:sz w:val="24"/>
          <w:szCs w:val="24"/>
        </w:rPr>
      </w:pPr>
    </w:p>
    <w:p w14:paraId="4486BCF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当此危如垒卵之时世，只好专心念佛念观世音，以求默佑。况汝尚有家务，何暇研究此诸书乎。</w:t>
      </w:r>
    </w:p>
    <w:p w14:paraId="0D20774F">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在这个危险如垒卵的时世，只好专心念佛、念观世音菩萨，以求佛菩萨暗中保佑。何况你还有家务，哪有空研究这些书呢？</w:t>
      </w:r>
    </w:p>
    <w:p w14:paraId="2002FAB9">
      <w:pPr>
        <w:rPr>
          <w:rFonts w:ascii="微软雅黑" w:hAnsi="微软雅黑" w:eastAsia="微软雅黑" w:cs="宋体"/>
          <w:b/>
          <w:color w:val="C00000"/>
          <w:kern w:val="0"/>
          <w:sz w:val="24"/>
          <w:szCs w:val="24"/>
        </w:rPr>
      </w:pPr>
    </w:p>
    <w:p w14:paraId="62FD45F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前数年陕西之灾，南方屡为捐输。今湖北，江西，江苏，被水所淹之处，惨不忍闻，亦不忍言，募捐之法，种种不一。</w:t>
      </w:r>
    </w:p>
    <w:p w14:paraId="6AFCD577">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前几年陕西的灾情，南方多次为陕西捐献款物。现今湖北、江西、江苏，被洪水所淹的地方，惨不忍闻，也不忍说，募捐的办法，有种种的不同。</w:t>
      </w:r>
    </w:p>
    <w:p w14:paraId="7E28CA83">
      <w:pPr>
        <w:rPr>
          <w:rFonts w:ascii="微软雅黑" w:hAnsi="微软雅黑" w:eastAsia="微软雅黑" w:cs="宋体"/>
          <w:b/>
          <w:color w:val="C00000"/>
          <w:kern w:val="0"/>
          <w:sz w:val="24"/>
          <w:szCs w:val="24"/>
        </w:rPr>
      </w:pPr>
    </w:p>
    <w:p w14:paraId="3E5FF14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曹崧乔（苏州人，亦皈依光）数年来为陕西所募，当近十万，通汇交朱子桥。此次政府派彼往江北办急赈，苏州所捐，亦有六七万元，而各种旧衣，并特缝新冬衣，当有数万件，然仍是杯水车薪，莫能遍及。</w:t>
      </w:r>
    </w:p>
    <w:p w14:paraId="7AF18371">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曹崧乔（苏州人，也皈依我）几年来为陕西所募得的钱款，应当将近十万，全都汇交朱子桥。这次政府派他前往江北办紧急救济，苏州所捐的钱，也有六七万元，而且各种旧衣服，以及特地缝制的新冬衣，应当有几万件，然而仍然是杯水车薪，不能遍及灾民。</w:t>
      </w:r>
    </w:p>
    <w:p w14:paraId="7AA27D00">
      <w:pPr>
        <w:rPr>
          <w:rFonts w:ascii="微软雅黑" w:hAnsi="微软雅黑" w:eastAsia="微软雅黑" w:cs="宋体"/>
          <w:b/>
          <w:color w:val="C00000"/>
          <w:kern w:val="0"/>
          <w:sz w:val="24"/>
          <w:szCs w:val="24"/>
        </w:rPr>
      </w:pPr>
    </w:p>
    <w:p w14:paraId="224BABE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而江堤河圩，坍处甚多，救灾民尚无款遍及，况修堤乎。修堤之款，比救人之款当多数十倍。堤若不修，一发大水，即成泽国。若修则其款无从而取。</w:t>
      </w:r>
    </w:p>
    <w:p w14:paraId="2EA68BA4">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而江堤河圩，坍塌的地方很多，救济灾民尚且没有钱款遍及，何况修筑堤坝呢？修堤坝的钱，比起救人的钱要多出几十倍。堤坝如果不修，一旦发大水，灾区就成为泽国。如果要修，则这个钱不知从哪里获取。</w:t>
      </w:r>
    </w:p>
    <w:p w14:paraId="53611C61">
      <w:pPr>
        <w:rPr>
          <w:rFonts w:ascii="微软雅黑" w:hAnsi="微软雅黑" w:eastAsia="微软雅黑" w:cs="宋体"/>
          <w:b/>
          <w:color w:val="C00000"/>
          <w:kern w:val="0"/>
          <w:sz w:val="24"/>
          <w:szCs w:val="24"/>
        </w:rPr>
      </w:pPr>
    </w:p>
    <w:p w14:paraId="3EF8538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天祸中国，此次实为最巨。此种天灾人祸，皆由大家不讲因果报应，致成废经废伦之世道。</w:t>
      </w:r>
    </w:p>
    <w:p w14:paraId="659675AD">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上天降祸中国，这次实在是最为巨大。这种天灾人祸，都是由于大家不讲因果报应，以致成为废儒经、废伦理的世道。</w:t>
      </w:r>
    </w:p>
    <w:p w14:paraId="0D81FAA2">
      <w:pPr>
        <w:rPr>
          <w:rFonts w:ascii="微软雅黑" w:hAnsi="微软雅黑" w:eastAsia="微软雅黑" w:cs="宋体"/>
          <w:b/>
          <w:color w:val="C00000"/>
          <w:kern w:val="0"/>
          <w:sz w:val="24"/>
          <w:szCs w:val="24"/>
        </w:rPr>
      </w:pPr>
    </w:p>
    <w:p w14:paraId="35580D7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人情如水，礼法如堤，破除礼教，致人反不如禽兽，故成此堤圩通破，洪水横流之世道也。赶快教家属亲朋念佛，以作预防。其不要紧事，且从缓再进行。（二十年八月廿二日）</w:t>
      </w:r>
    </w:p>
    <w:p w14:paraId="1C39710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人情如水，礼法如堤，破除礼教，致使人反而不如禽兽，所以成为这个堤圩全被冲破、洪水横流的世道啊！赶快教家属、亲戚朋友念佛，以作预防。其他不要紧的事，暂且缓一步再进行。（民国二十年八月二十二日）</w:t>
      </w:r>
    </w:p>
    <w:p w14:paraId="1449C2A5">
      <w:pPr>
        <w:rPr>
          <w:rFonts w:ascii="微软雅黑" w:hAnsi="微软雅黑" w:eastAsia="微软雅黑" w:cs="宋体"/>
          <w:b/>
          <w:color w:val="C00000"/>
          <w:kern w:val="0"/>
          <w:sz w:val="24"/>
          <w:szCs w:val="24"/>
        </w:rPr>
      </w:pPr>
    </w:p>
    <w:p w14:paraId="2D30BECA">
      <w:pPr>
        <w:rPr>
          <w:rFonts w:ascii="微软雅黑" w:hAnsi="微软雅黑" w:eastAsia="微软雅黑" w:cs="宋体"/>
          <w:b/>
          <w:color w:val="C00000"/>
          <w:kern w:val="0"/>
          <w:sz w:val="24"/>
          <w:szCs w:val="24"/>
        </w:rPr>
      </w:pPr>
    </w:p>
    <w:p w14:paraId="2C415BA7">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435422A7">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【朱子桥】</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（1874</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1941）名庆澜，字子桥。浙江山阴人。曾任督军，人称朱将军。为人爽直，居官清正，两袖清风。平时对地方公益善举，无不勉力捐输，玉成其美。自皈依印光大师后，笃修净土，行持不苟。其时陕西亢旱，饥民死亡甚众。印公筹款放赈，命子桥全权董其事。子桥尽瘁赈务，不辱师命，深得印公嘉许。七旬后，忽患肠鎽，上海各医院以其身老年衰，未敢施行手术。其子侄辈，决定送北京协和医院治疗。启行前，一切准备就绪。子桥思此次北上，存亡未卜，遂往辞印公，禀告所以。印公不许，责其不老实念佛。且诲之云：</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如能一心念佛，何至如此！</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子桥素重师命，不敢有违，遂坚决不去北京，退还已购车票。从此一心念佛。至第三日，肠鎽自溃，流出脓血一大碗，转危为安。于是念佛更加精进。临终前一日，召家人曰：</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我一生写字，但家中无只字遗留。</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嘱裁屏幅四张备用。家人以子桥精神欠佳，劝其从缓，子桥坚执不可。随将字屏写就，而起居如恒。翌晨餐后，就床趺坐，久而不出。家人视之，已坐脱矣！摘自《往生随闻录》</w:t>
      </w:r>
    </w:p>
    <w:p w14:paraId="42C33711">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【圩】</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南方低洼地区防水护田的堤称圩。以圩所围的田也叫圩。</w:t>
      </w:r>
    </w:p>
    <w:p w14:paraId="6700DC8C">
      <w:pPr>
        <w:rPr>
          <w:rFonts w:ascii="微软雅黑" w:hAnsi="微软雅黑" w:eastAsia="微软雅黑" w:cs="宋体"/>
          <w:b/>
          <w:color w:val="C00000"/>
          <w:kern w:val="0"/>
          <w:sz w:val="24"/>
          <w:szCs w:val="24"/>
        </w:rPr>
      </w:pPr>
    </w:p>
    <w:p w14:paraId="3C041541">
      <w:pPr>
        <w:rPr>
          <w:rFonts w:ascii="微软雅黑" w:hAnsi="微软雅黑" w:eastAsia="微软雅黑" w:cs="宋体"/>
          <w:b/>
          <w:color w:val="C00000"/>
          <w:kern w:val="0"/>
          <w:sz w:val="24"/>
          <w:szCs w:val="24"/>
        </w:rPr>
      </w:pPr>
    </w:p>
    <w:p w14:paraId="420E1530">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2E521F5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52" w:name="_Toc19599"/>
      <w:r>
        <w:rPr>
          <w:rFonts w:hint="eastAsia" w:ascii="微软雅黑" w:hAnsi="微软雅黑" w:eastAsia="微软雅黑" w:cs="宋体"/>
          <w:b/>
          <w:color w:val="C00000"/>
          <w:kern w:val="0"/>
          <w:sz w:val="24"/>
          <w:szCs w:val="24"/>
        </w:rPr>
        <w:t>复宁德晋居士书八</w:t>
      </w:r>
      <w:bookmarkEnd w:id="152"/>
    </w:p>
    <w:p w14:paraId="17CBF374">
      <w:pPr>
        <w:rPr>
          <w:rFonts w:ascii="微软雅黑" w:hAnsi="微软雅黑" w:eastAsia="微软雅黑" w:cs="宋体"/>
          <w:b/>
          <w:color w:val="C00000"/>
          <w:kern w:val="0"/>
          <w:sz w:val="24"/>
          <w:szCs w:val="24"/>
        </w:rPr>
      </w:pPr>
    </w:p>
    <w:p w14:paraId="58BF545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必欲受戒，当于本月十七阿弥陀佛诞日，佛前自誓受戒。先须礼拜忏悔，随己工夫闲忙，而定多少时期。至日更须起殷重心，礼拜忏悔，向佛禀受五戒。</w:t>
      </w:r>
    </w:p>
    <w:p w14:paraId="590207F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一定想要受戒的话，应当在本月（农历十一月）十七日，阿弥陀佛圣诞日，在佛前自誓受戒。先必须礼拜忏悔，随自己工夫的闲忙，而定下多少时期。到了（受戒）这一天，更须生起殷重心，礼拜忏悔，向佛禀受五戒。</w:t>
      </w:r>
    </w:p>
    <w:p w14:paraId="0BA38460">
      <w:pPr>
        <w:rPr>
          <w:rFonts w:ascii="微软雅黑" w:hAnsi="微软雅黑" w:eastAsia="微软雅黑" w:cs="宋体"/>
          <w:b/>
          <w:color w:val="C00000"/>
          <w:kern w:val="0"/>
          <w:sz w:val="24"/>
          <w:szCs w:val="24"/>
        </w:rPr>
      </w:pPr>
    </w:p>
    <w:p w14:paraId="652D41B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在家人衣之有无，均不关紧要。与其僭用，不如不用。但著长衣，或著僧袍，均无不可。</w:t>
      </w:r>
    </w:p>
    <w:p w14:paraId="446A5B4F">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在家人（缦）衣的有无，都不关紧要。与其超越本分地著用，不如不用。只穿长衣，或穿僧袍</w:t>
      </w:r>
      <w:r>
        <w:rPr>
          <w:rFonts w:hint="eastAsia" w:ascii="微软雅黑" w:hAnsi="微软雅黑" w:eastAsia="微软雅黑" w:cs="Tahoma"/>
          <w:color w:val="808080"/>
          <w:sz w:val="24"/>
          <w:szCs w:val="24"/>
        </w:rPr>
        <w:t>（海青）</w:t>
      </w:r>
      <w:r>
        <w:rPr>
          <w:rFonts w:hint="eastAsia" w:ascii="微软雅黑" w:hAnsi="微软雅黑" w:eastAsia="微软雅黑" w:cs="Tahoma"/>
          <w:color w:val="222222"/>
          <w:sz w:val="24"/>
          <w:szCs w:val="24"/>
        </w:rPr>
        <w:t>，都可以。</w:t>
      </w:r>
    </w:p>
    <w:p w14:paraId="737A653A">
      <w:pPr>
        <w:rPr>
          <w:rFonts w:ascii="微软雅黑" w:hAnsi="微软雅黑" w:eastAsia="微软雅黑" w:cs="宋体"/>
          <w:b/>
          <w:color w:val="C00000"/>
          <w:kern w:val="0"/>
          <w:sz w:val="24"/>
          <w:szCs w:val="24"/>
        </w:rPr>
      </w:pPr>
    </w:p>
    <w:p w14:paraId="29199D0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闻城中有韩某者，大开五教大同之教，其神通广大，能知人宿因，又能令病人立即痊愈。</w:t>
      </w:r>
    </w:p>
    <w:p w14:paraId="692CF779">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听到城里有个韩某人，大开五教大同的教法，他神通广大，能够知道一个人的宿因，又能令病人立即痊愈。</w:t>
      </w:r>
    </w:p>
    <w:p w14:paraId="63EFDDB8">
      <w:pPr>
        <w:rPr>
          <w:rFonts w:ascii="微软雅黑" w:hAnsi="微软雅黑" w:eastAsia="微软雅黑" w:cs="宋体"/>
          <w:b/>
          <w:color w:val="C00000"/>
          <w:kern w:val="0"/>
          <w:sz w:val="24"/>
          <w:szCs w:val="24"/>
        </w:rPr>
      </w:pPr>
    </w:p>
    <w:p w14:paraId="65C06DF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汝且让一切人得彼益，汝千万不可想得彼益。倘一去亲近，必随彼魔力所诱，以致失正知见，增邪知见，反以一生能了之资用轮转于长劫，无有出期也。</w:t>
      </w:r>
    </w:p>
    <w:p w14:paraId="17AA1D02">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你暂且让一切人都去得他的利益，但是你千万不可想要得到他的利益。倘若一去亲近，必定随他的魔力所诱，以致失去正知正见，增加邪知邪见，反而以一生能够了生死的资用，轮转于长劫，没有出期啊！</w:t>
      </w:r>
    </w:p>
    <w:p w14:paraId="570B422E">
      <w:pPr>
        <w:rPr>
          <w:rFonts w:ascii="微软雅黑" w:hAnsi="微软雅黑" w:eastAsia="微软雅黑" w:cs="宋体"/>
          <w:b/>
          <w:color w:val="C00000"/>
          <w:kern w:val="0"/>
          <w:sz w:val="24"/>
          <w:szCs w:val="24"/>
        </w:rPr>
      </w:pPr>
    </w:p>
    <w:p w14:paraId="308F564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现今灾祸日亟，须令一切人同念佛及观音，以预防祸害，及逢凶化吉之备。（廿年十一月初四日）</w:t>
      </w:r>
    </w:p>
    <w:p w14:paraId="031AEDF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现今灾祸一天天紧急，必须令一切人同念佛号以及观音圣号，来预防祸害，以及作逢凶化吉的预备。（民国二十年十一月初四日）</w:t>
      </w:r>
    </w:p>
    <w:p w14:paraId="7837420D">
      <w:pPr>
        <w:rPr>
          <w:rFonts w:ascii="微软雅黑" w:hAnsi="微软雅黑" w:eastAsia="微软雅黑" w:cs="Tahoma"/>
          <w:color w:val="222222"/>
          <w:sz w:val="24"/>
          <w:szCs w:val="24"/>
        </w:rPr>
      </w:pPr>
    </w:p>
    <w:p w14:paraId="15AE9E82">
      <w:pPr>
        <w:rPr>
          <w:rFonts w:ascii="微软雅黑" w:hAnsi="微软雅黑" w:eastAsia="微软雅黑" w:cs="Tahoma"/>
          <w:color w:val="222222"/>
          <w:sz w:val="24"/>
          <w:szCs w:val="24"/>
        </w:rPr>
      </w:pPr>
    </w:p>
    <w:p w14:paraId="2469D170">
      <w:pPr>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p>
    <w:p w14:paraId="2B5911CE">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【自誓受戒】</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但于佛前恳切至诚，忏悔罪业一七日，自誓受戒。至第七日，对佛唱言，我弟子福贤，誓受五戒，为满分优婆夷（优婆夷，此云近事女，谓既受五戒，堪事佛故。满分者，五戒全持也），尽形寿不杀生，尽形寿不偷盗，尽形寿不淫欲（若有夫女，则曰不邪淫），尽形寿不妄语，尽形寿不饮酒。如是三语，即为得戒。但自志心受持，功德并无优劣。切勿谓自誓受戒者，为不如法。此系梵网经中如来圣训。（《增广印光法师文钞·卷一·与徐福贤女士书》）</w:t>
      </w:r>
    </w:p>
    <w:p w14:paraId="58BD0726">
      <w:pP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【在家人衣】</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案：五衣七衣，均为出家人衣。在家人不可披搭。纵受菩萨戒，亦只披缦衣，没有条相。</w:t>
      </w:r>
    </w:p>
    <w:p w14:paraId="759BDFEC">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五戒</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当按文钞第一册，与徐福贤女士书所说之法，佛前礼拜自誓受。所搭之衣，按律是五条直条，名缦衣，无一长一短之横纹。今人多不依法，或搭一长一短之五衣，或搭二长一短之七衣，皆为违律。在家人即依法缦衣，亦只礼拜持诵敬礼三宝时可搭，不宜常搭。（《印光法师文钞三编·卷一·复熊赫居士书》）</w:t>
      </w:r>
    </w:p>
    <w:p w14:paraId="2A6C0E0F">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受戒事，随己所愿。再受也好，不再受也好。汝欲搭衣，当依佛制用缦衣，不可用五衣。缦衣乃五长条，五衣乃一长一短。现在多乱用。在家人不必定要搭衣，与其违佛制，何若不搭之为愈乎。（《印光法师文钞三编·卷三·复宗义居士书》）</w:t>
      </w:r>
    </w:p>
    <w:p w14:paraId="0AC83D60">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未受戒，不应著坏色五条之缦衣。此衣五条，不分块（五衣，五条，每条一长一短）。亦非海青，海青即大袖之袍子也。今日法门无人，任意妄为。故凡受五戒者，皆著五衣，乃违佛制。而僧俗悉各相安，亦可慨也。（《印光法师文钞三编·卷三·复李觐丹居士书》）</w:t>
      </w:r>
    </w:p>
    <w:p w14:paraId="73469190">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【五教】</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儒、释、道、耶、回。</w:t>
      </w:r>
    </w:p>
    <w:p w14:paraId="771E8C20">
      <w:pPr>
        <w:rPr>
          <w:rFonts w:hint="eastAsia" w:ascii="微软雅黑" w:hAnsi="微软雅黑" w:eastAsia="微软雅黑" w:cs="Tahoma"/>
          <w:color w:val="222222"/>
          <w:sz w:val="24"/>
          <w:szCs w:val="24"/>
          <w:lang w:val="en-US" w:eastAsia="zh-CN"/>
        </w:rPr>
      </w:pPr>
    </w:p>
    <w:p w14:paraId="0965AB2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50259C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53" w:name="_Toc30747"/>
      <w:r>
        <w:rPr>
          <w:rFonts w:hint="eastAsia" w:ascii="微软雅黑" w:hAnsi="微软雅黑" w:eastAsia="微软雅黑" w:cs="宋体"/>
          <w:b/>
          <w:color w:val="C00000"/>
          <w:kern w:val="0"/>
          <w:sz w:val="24"/>
          <w:szCs w:val="24"/>
        </w:rPr>
        <w:t>复宁德晋居士书九</w:t>
      </w:r>
      <w:bookmarkEnd w:id="153"/>
    </w:p>
    <w:p w14:paraId="15A58795">
      <w:pPr>
        <w:rPr>
          <w:rFonts w:ascii="微软雅黑" w:hAnsi="微软雅黑" w:eastAsia="微软雅黑" w:cs="宋体"/>
          <w:b/>
          <w:color w:val="C00000"/>
          <w:kern w:val="0"/>
          <w:sz w:val="24"/>
          <w:szCs w:val="24"/>
        </w:rPr>
      </w:pPr>
    </w:p>
    <w:p w14:paraId="6544357D">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手书备悉，五元收到勿念。所立课程，杂乱无章。早起洗漱已，至佛前焚香一炷，或三炷，念香赞一遍，香云盖菩萨三称。</w:t>
      </w:r>
    </w:p>
    <w:p w14:paraId="476BED68">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sz w:val="24"/>
          <w:szCs w:val="24"/>
        </w:rPr>
        <w:t>你的信都看过了，五元钱收到，不</w:t>
      </w:r>
      <w:r>
        <w:rPr>
          <w:rFonts w:hint="eastAsia" w:ascii="微软雅黑" w:hAnsi="微软雅黑" w:eastAsia="微软雅黑" w:cs="微软雅黑"/>
          <w:sz w:val="24"/>
          <w:szCs w:val="24"/>
          <w:lang w:val="en-US" w:eastAsia="zh-CN"/>
        </w:rPr>
        <w:t>要</w:t>
      </w:r>
      <w:r>
        <w:rPr>
          <w:rFonts w:hint="eastAsia" w:ascii="微软雅黑" w:hAnsi="微软雅黑" w:eastAsia="微软雅黑" w:cs="微软雅黑"/>
          <w:sz w:val="24"/>
          <w:szCs w:val="24"/>
        </w:rPr>
        <w:t>挂念。你所立的课程，杂乱无章。早起洗漱以后，到佛前烧一柱或三炷香，念《香赞》一遍，香云盖菩萨三称。</w:t>
      </w:r>
    </w:p>
    <w:p w14:paraId="41190D25">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color w:val="C00000"/>
          <w:sz w:val="24"/>
          <w:szCs w:val="24"/>
        </w:rPr>
      </w:pPr>
    </w:p>
    <w:p w14:paraId="55FEB6BD">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一心顶礼常住十方三宝（三称三拜，或一称一拜），一心顶礼本师释迦牟尼佛，一心顶礼阿弥陀佛，一心顶礼观世音菩萨，一心顶礼大势至菩萨，一心顶礼准提菩萨，一心顶礼摩利</w:t>
      </w:r>
      <w:r>
        <w:rPr>
          <w:rFonts w:hint="eastAsia" w:ascii="微软雅黑" w:hAnsi="微软雅黑" w:eastAsia="微软雅黑" w:cs="微软雅黑"/>
          <w:b/>
          <w:color w:val="C00000"/>
          <w:sz w:val="24"/>
          <w:szCs w:val="24"/>
          <w:lang w:val="en-US" w:eastAsia="zh-CN"/>
        </w:rPr>
        <w:t>支</w:t>
      </w:r>
      <w:r>
        <w:rPr>
          <w:rFonts w:hint="eastAsia" w:ascii="微软雅黑" w:hAnsi="微软雅黑" w:eastAsia="微软雅黑" w:cs="微软雅黑"/>
          <w:b/>
          <w:color w:val="C00000"/>
          <w:sz w:val="24"/>
          <w:szCs w:val="24"/>
        </w:rPr>
        <w:t>天菩萨，一心顶礼清净大海众菩萨，（各三拜，或一拜毕，念）南无莲池海会佛菩萨三称。</w:t>
      </w:r>
    </w:p>
    <w:p w14:paraId="70CAA2B6">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一心顶礼常住十方三宝（三称三拜，或一称一拜），一心顶礼本师释迦牟尼佛，一心顶礼阿弥陀佛，一心顶礼观世音菩萨，一心顶礼大势至菩萨，一心顶礼准提菩萨，一心顶礼摩利</w:t>
      </w:r>
      <w:r>
        <w:rPr>
          <w:rFonts w:hint="eastAsia" w:ascii="微软雅黑" w:hAnsi="微软雅黑" w:eastAsia="微软雅黑" w:cs="微软雅黑"/>
          <w:color w:val="222222"/>
          <w:sz w:val="24"/>
          <w:szCs w:val="24"/>
          <w:lang w:val="en-US" w:eastAsia="zh-CN"/>
        </w:rPr>
        <w:t>支</w:t>
      </w:r>
      <w:r>
        <w:rPr>
          <w:rFonts w:hint="eastAsia" w:ascii="微软雅黑" w:hAnsi="微软雅黑" w:eastAsia="微软雅黑" w:cs="微软雅黑"/>
          <w:color w:val="222222"/>
          <w:sz w:val="24"/>
          <w:szCs w:val="24"/>
        </w:rPr>
        <w:t>天菩萨，一心顶礼清净大海众菩萨，（各三拜，或一拜完毕，念）“南无莲池海会佛菩萨”三称。</w:t>
      </w:r>
    </w:p>
    <w:p w14:paraId="11D30C47">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p>
    <w:p w14:paraId="46E703D6">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即念弥陀经一遍，往生咒三遍。如加准提摩利等亦可。即接念赞佛偈。偈念完，即念南无西方极乐世界大慈大悲阿弥陀佛。随即念南无阿弥陀佛，或数百声，或一千声，宜旋绕念，或绕念一半，坐念一半。</w:t>
      </w:r>
    </w:p>
    <w:p w14:paraId="2120F0B6">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即念《阿弥陀经》一遍，《往生咒》三遍。如果加念《准提咒》、《摩利</w:t>
      </w:r>
      <w:r>
        <w:rPr>
          <w:rFonts w:hint="eastAsia" w:ascii="微软雅黑" w:hAnsi="微软雅黑" w:eastAsia="微软雅黑" w:cs="微软雅黑"/>
          <w:color w:val="222222"/>
          <w:sz w:val="24"/>
          <w:szCs w:val="24"/>
          <w:lang w:eastAsia="zh-CN"/>
        </w:rPr>
        <w:t>支天</w:t>
      </w:r>
      <w:r>
        <w:rPr>
          <w:rFonts w:hint="eastAsia" w:ascii="微软雅黑" w:hAnsi="微软雅黑" w:eastAsia="微软雅黑" w:cs="微软雅黑"/>
          <w:color w:val="222222"/>
          <w:sz w:val="24"/>
          <w:szCs w:val="24"/>
        </w:rPr>
        <w:t>咒》等也可以。就接着念《赞佛偈》。偈念完，就念“南无西方极乐世界大慈大悲阿弥陀佛”。随即念“南无阿弥陀佛”，或者几百声，或者一千声，应当旋绕念，或者绕念一半，坐念一半。</w:t>
      </w:r>
    </w:p>
    <w:p w14:paraId="77BBE043">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p>
    <w:p w14:paraId="78C319E6">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佛号将完，即归位。佛号完，即跪念观音，势至，准提，清净大海众各三称。念毕即念发愿文。文毕即念三皈依。毕即礼佛而退。或可早念大悲准提，往生，白衣，摩利</w:t>
      </w:r>
      <w:r>
        <w:rPr>
          <w:rFonts w:hint="eastAsia" w:ascii="微软雅黑" w:hAnsi="微软雅黑" w:eastAsia="微软雅黑" w:cs="微软雅黑"/>
          <w:b/>
          <w:color w:val="C00000"/>
          <w:sz w:val="24"/>
          <w:szCs w:val="24"/>
          <w:lang w:val="en-US" w:eastAsia="zh-CN"/>
        </w:rPr>
        <w:t>支</w:t>
      </w:r>
      <w:r>
        <w:rPr>
          <w:rFonts w:hint="eastAsia" w:ascii="微软雅黑" w:hAnsi="微软雅黑" w:eastAsia="微软雅黑" w:cs="微软雅黑"/>
          <w:b/>
          <w:color w:val="C00000"/>
          <w:sz w:val="24"/>
          <w:szCs w:val="24"/>
        </w:rPr>
        <w:t>天，六字等咒，各一遍，念完。念心经，如课诵中之次序仪式。</w:t>
      </w:r>
    </w:p>
    <w:p w14:paraId="3EAB11E8">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佛号将要念完，就回归原位。佛号念完，就跪着念观世音菩萨、大势至菩萨、准提菩萨、清净大海众菩萨，各三称。念毕，就念《发愿文》。《发愿文》念完，就念《三皈依》。念完就礼佛而退。或者可以早晨念《大悲咒》、《准提咒》、《往生咒》、《白衣大士神咒》、《摩利</w:t>
      </w:r>
      <w:r>
        <w:rPr>
          <w:rFonts w:hint="eastAsia" w:ascii="微软雅黑" w:hAnsi="微软雅黑" w:eastAsia="微软雅黑" w:cs="微软雅黑"/>
          <w:color w:val="222222"/>
          <w:sz w:val="24"/>
          <w:szCs w:val="24"/>
          <w:lang w:val="en-US" w:eastAsia="zh-CN"/>
        </w:rPr>
        <w:t>支</w:t>
      </w:r>
      <w:r>
        <w:rPr>
          <w:rFonts w:hint="eastAsia" w:ascii="微软雅黑" w:hAnsi="微软雅黑" w:eastAsia="微软雅黑" w:cs="微软雅黑"/>
          <w:color w:val="222222"/>
          <w:sz w:val="24"/>
          <w:szCs w:val="24"/>
        </w:rPr>
        <w:t>天咒》、《六字大明咒》等咒，各一遍，念完。念《心经》，如《朝暮课诵》中的次序仪式。</w:t>
      </w:r>
    </w:p>
    <w:p w14:paraId="422C9B8C">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p>
    <w:p w14:paraId="261DF953">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晚念弥陀经，大忏悔，念佛等如前。早晚香赞不念亦可。丛林中朔望做功课，则先念香赞，余日均不念香赞。此法乃居士中多有好张罗者所立也。</w:t>
      </w:r>
    </w:p>
    <w:p w14:paraId="3AC2DB60">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sz w:val="24"/>
          <w:szCs w:val="24"/>
        </w:rPr>
        <w:t>晚课念《阿弥陀经》、《大忏悔文》，念佛等仪轨如前。早晚《香赞》不念也可以。丛林中，初一、十五做功课，则先念《香赞》，其他的日子都不念。平日早晚课诵念《香赞》是居士中那些好张罗的人所立的。</w:t>
      </w:r>
    </w:p>
    <w:p w14:paraId="2BB65713">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p>
    <w:p w14:paraId="49BB02DD">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丛林做功课，大家到齐，礼佛三拜，即念（早念南无楞严会上佛菩萨，念楞严咒。晚念南无莲池海会佛菩萨，念弥陀经）。在家人虽可随意自立章程，然不可有几起几落之紊乱无章也。</w:t>
      </w:r>
    </w:p>
    <w:p w14:paraId="5E2B402A">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丛林中做功课，大家到齐，礼佛三拜，即念（早课念“南无楞严会上佛菩萨”，念《楞严咒》；晚课念“南无莲池海会佛菩萨”，念《阿弥陀经》）。在家人虽然可以随意自立章程，然而不可有几起几落的紊乱无章。</w:t>
      </w:r>
    </w:p>
    <w:p w14:paraId="70BC99C0">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p>
    <w:p w14:paraId="1410913C">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梦授经，虽有利益，不必念，以经咒甚多，何须念此。心经功德极大，何不念。凡修持总以简略为宜，若所念太多，反不如专念一种为得也。</w:t>
      </w:r>
    </w:p>
    <w:p w14:paraId="4859FED1">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《观世音菩萨梦授经》，虽然有利益，但不必念，因为经咒很多，何必念这部经。《心经》的功德极大，为什么不念。凡是修持，总以简略为适宜，如果所念的太多，反而不如专念一种为好。</w:t>
      </w:r>
    </w:p>
    <w:p w14:paraId="47F47E36">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p>
    <w:p w14:paraId="67611AFF">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惟现在人民，无日不在水深火热中，宜加念观世音菩萨若干。或另作一时，或于当课念佛后，接念观音若干声。然后各菩萨或三称，或各十称皆可。至于教初发心人，益以简略为妙。</w:t>
      </w:r>
    </w:p>
    <w:p w14:paraId="03D23836">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现在的人民，没有一天不在水深火热中，应该加念观世音菩萨若干声。或者另外找个时间，或者在课诵念佛之后，接着念观音菩萨若干声。然后各菩萨名号，或三称，或各十称，都可以。至于教导初发心的人，更</w:t>
      </w:r>
      <w:r>
        <w:rPr>
          <w:rFonts w:hint="eastAsia" w:ascii="微软雅黑" w:hAnsi="微软雅黑" w:eastAsia="微软雅黑" w:cs="微软雅黑"/>
          <w:color w:val="222222"/>
          <w:sz w:val="24"/>
          <w:szCs w:val="24"/>
          <w:lang w:val="en-US" w:eastAsia="zh-CN"/>
        </w:rPr>
        <w:t>应该</w:t>
      </w:r>
      <w:r>
        <w:rPr>
          <w:rFonts w:hint="eastAsia" w:ascii="微软雅黑" w:hAnsi="微软雅黑" w:eastAsia="微软雅黑" w:cs="微软雅黑"/>
          <w:color w:val="222222"/>
          <w:sz w:val="24"/>
          <w:szCs w:val="24"/>
        </w:rPr>
        <w:t>以简略为妙。</w:t>
      </w:r>
    </w:p>
    <w:p w14:paraId="0176216F">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p>
    <w:p w14:paraId="4F4E25D0">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须知念佛根本道理，是要人生信发愿，求生西方，了脱生死。不可只求世间富乐，不求生西方。能一心念佛，求生西方，世间灾难，亦可消灭。非念佛不能消灭灾难也。</w:t>
      </w:r>
    </w:p>
    <w:p w14:paraId="720A7F9B">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必须知道念佛的根本道理，是要人生信发愿，求生西方，了脱生死。</w:t>
      </w:r>
      <w:r>
        <w:rPr>
          <w:rFonts w:hint="eastAsia" w:ascii="微软雅黑" w:hAnsi="微软雅黑" w:eastAsia="微软雅黑" w:cs="微软雅黑"/>
          <w:sz w:val="24"/>
          <w:szCs w:val="24"/>
        </w:rPr>
        <w:t>不可只求世间富贵安乐</w:t>
      </w:r>
      <w:r>
        <w:rPr>
          <w:rFonts w:hint="eastAsia" w:ascii="微软雅黑" w:hAnsi="微软雅黑" w:eastAsia="微软雅黑" w:cs="微软雅黑"/>
          <w:color w:val="222222"/>
          <w:sz w:val="24"/>
          <w:szCs w:val="24"/>
        </w:rPr>
        <w:t>，不求往生西方。能够一心念佛，求生西方，世间灾难，也可以消灭。</w:t>
      </w:r>
      <w:r>
        <w:rPr>
          <w:rFonts w:hint="eastAsia" w:ascii="微软雅黑" w:hAnsi="微软雅黑" w:eastAsia="微软雅黑" w:cs="微软雅黑"/>
          <w:color w:val="222222"/>
          <w:sz w:val="24"/>
          <w:szCs w:val="24"/>
          <w:lang w:val="en-US" w:eastAsia="zh-CN"/>
        </w:rPr>
        <w:t>并</w:t>
      </w:r>
      <w:r>
        <w:rPr>
          <w:rFonts w:hint="eastAsia" w:ascii="微软雅黑" w:hAnsi="微软雅黑" w:eastAsia="微软雅黑" w:cs="微软雅黑"/>
          <w:color w:val="222222"/>
          <w:sz w:val="24"/>
          <w:szCs w:val="24"/>
        </w:rPr>
        <w:t>不是念佛就不能消灭灾难啊！</w:t>
      </w:r>
    </w:p>
    <w:p w14:paraId="052B6C1E">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p>
    <w:p w14:paraId="233791AE">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观世音菩萨，接引众生，往生西方。念观世音，亦须先求消除灾难，正求往生西方。宜与有缘者说，各各敦伦尽分，闲邪存诚，诸恶莫作，众善奉行，志诚念佛及观世音，或可转宿业而得不罹种种天灾人祸之苦厄也。</w:t>
      </w:r>
    </w:p>
    <w:p w14:paraId="5F4F46A0">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观世音菩萨，接引众生，往生西方。念观世音菩萨，也必须先求消除灾难，正求往生西方。应该对有缘的人讲说，各各要</w:t>
      </w:r>
      <w:r>
        <w:rPr>
          <w:rFonts w:hint="eastAsia" w:ascii="微软雅黑" w:hAnsi="微软雅黑" w:eastAsia="微软雅黑" w:cs="微软雅黑"/>
          <w:sz w:val="24"/>
          <w:szCs w:val="24"/>
        </w:rPr>
        <w:t>敦伦尽分</w:t>
      </w:r>
      <w:r>
        <w:rPr>
          <w:rFonts w:hint="eastAsia" w:ascii="微软雅黑" w:hAnsi="微软雅黑" w:eastAsia="微软雅黑" w:cs="微软雅黑"/>
          <w:color w:val="808080"/>
          <w:sz w:val="24"/>
          <w:szCs w:val="24"/>
        </w:rPr>
        <w:t>（敦笃伦常、恪尽己分）</w:t>
      </w:r>
      <w:r>
        <w:rPr>
          <w:rFonts w:hint="eastAsia" w:ascii="微软雅黑" w:hAnsi="微软雅黑" w:eastAsia="微软雅黑" w:cs="微软雅黑"/>
          <w:sz w:val="24"/>
          <w:szCs w:val="24"/>
        </w:rPr>
        <w:t>，闲邪存诚</w:t>
      </w:r>
      <w:r>
        <w:rPr>
          <w:rFonts w:hint="eastAsia" w:ascii="微软雅黑" w:hAnsi="微软雅黑" w:eastAsia="微软雅黑" w:cs="微软雅黑"/>
          <w:color w:val="808080"/>
          <w:sz w:val="24"/>
          <w:szCs w:val="24"/>
        </w:rPr>
        <w:t>（防止邪念、心怀诚敬）</w:t>
      </w:r>
      <w:r>
        <w:rPr>
          <w:rFonts w:hint="eastAsia" w:ascii="微软雅黑" w:hAnsi="微软雅黑" w:eastAsia="微软雅黑" w:cs="微软雅黑"/>
          <w:color w:val="222222"/>
          <w:sz w:val="24"/>
          <w:szCs w:val="24"/>
        </w:rPr>
        <w:t>，诸恶莫作，众善奉行，志诚念佛以及观世音菩萨，或许可以转变宿业，而能不遭受种种天灾人祸的苦厄啊！</w:t>
      </w:r>
    </w:p>
    <w:p w14:paraId="5CD84D49">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p>
    <w:p w14:paraId="4CB86780">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又今人奢华，已达极点。秦地素朴实，闻近来亦染时风。当勉励家属，常作逢灾难想，庶不至染此恶风。若已染者，力即改除。小人更须学质朴。</w:t>
      </w:r>
    </w:p>
    <w:p w14:paraId="3FAD7D9B">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sz w:val="24"/>
          <w:szCs w:val="24"/>
        </w:rPr>
        <w:t>另外，现今人的奢华已经到了极点，陕西</w:t>
      </w:r>
      <w:r>
        <w:rPr>
          <w:rFonts w:hint="eastAsia" w:ascii="微软雅黑" w:hAnsi="微软雅黑" w:eastAsia="微软雅黑" w:cs="微软雅黑"/>
          <w:sz w:val="24"/>
          <w:szCs w:val="24"/>
          <w:lang w:val="en-US" w:eastAsia="zh-CN"/>
        </w:rPr>
        <w:t>向</w:t>
      </w:r>
      <w:r>
        <w:rPr>
          <w:rFonts w:hint="eastAsia" w:ascii="微软雅黑" w:hAnsi="微软雅黑" w:eastAsia="微软雅黑" w:cs="微软雅黑"/>
          <w:sz w:val="24"/>
          <w:szCs w:val="24"/>
        </w:rPr>
        <w:t>来朴实，听说近来也染上这种坏风气。应当勉励家属，常常作遭逢灾难想，才不至于染上这种坏风气。如果已经染上了，立即竭力改正。小孩儿更须要学习质朴。</w:t>
      </w:r>
    </w:p>
    <w:p w14:paraId="3A74DA61">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p>
    <w:p w14:paraId="01B7D236">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太不洞事，何可于早晚课诵礼佛时，将印光之名，列于佛前而礼之。何不知尊卑圣凡，一至于此。勿道印光是一无知无识之业力凡夫。即古德有佛示生，有菩萨示生者，仍然不能按本地而列。以既现身为僧，定须列于佛菩萨之后，方为本迹两顾之道。</w:t>
      </w:r>
    </w:p>
    <w:p w14:paraId="34388411">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sz w:val="24"/>
          <w:szCs w:val="24"/>
        </w:rPr>
        <w:t>你太不懂事，怎么可以在早晚课诵礼佛时，将我的名字，列在佛前来礼拜。为何不知道尊卑、圣凡，到了如此地步？别说我是一个无知无识的业力凡夫，即使是古德中有佛示现，有菩萨示现的，仍然不能按照他本地来排列。因为既然现身为僧人，一定必须列在佛菩萨之后，这才是本地</w:t>
      </w:r>
      <w:r>
        <w:rPr>
          <w:rFonts w:hint="eastAsia" w:ascii="微软雅黑" w:hAnsi="微软雅黑" w:eastAsia="微软雅黑" w:cs="微软雅黑"/>
          <w:sz w:val="24"/>
          <w:szCs w:val="24"/>
          <w:lang w:val="en-US" w:eastAsia="zh-CN"/>
        </w:rPr>
        <w:t>垂迹</w:t>
      </w:r>
      <w:r>
        <w:rPr>
          <w:rFonts w:hint="eastAsia" w:ascii="微软雅黑" w:hAnsi="微软雅黑" w:eastAsia="微软雅黑" w:cs="微软雅黑"/>
          <w:sz w:val="24"/>
          <w:szCs w:val="24"/>
        </w:rPr>
        <w:t>这两方面都顾全的</w:t>
      </w:r>
      <w:r>
        <w:rPr>
          <w:rFonts w:hint="eastAsia" w:ascii="微软雅黑" w:hAnsi="微软雅黑" w:eastAsia="微软雅黑" w:cs="微软雅黑"/>
          <w:sz w:val="24"/>
          <w:szCs w:val="24"/>
          <w:lang w:val="en-US" w:eastAsia="zh-CN"/>
        </w:rPr>
        <w:t>方法</w:t>
      </w:r>
      <w:r>
        <w:rPr>
          <w:rFonts w:hint="eastAsia" w:ascii="微软雅黑" w:hAnsi="微软雅黑" w:eastAsia="微软雅黑" w:cs="微软雅黑"/>
          <w:sz w:val="24"/>
          <w:szCs w:val="24"/>
        </w:rPr>
        <w:t>。</w:t>
      </w:r>
    </w:p>
    <w:p w14:paraId="6B4DB19D">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p>
    <w:p w14:paraId="028FC2B3">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若心感于光，或可于功课通毕，心中默想，顶礼一拜。则于人情天理，均可无违。若汝此种安顿，不但汝罪过得不了。亦令光随汝得罪。则汝非恭维光，乃毒害光也。汝能志诚念佛，自利利人，即不拜光，亦何所欠。（廿一年七月十四日）</w:t>
      </w:r>
    </w:p>
    <w:p w14:paraId="2BFCE34C">
      <w:pPr>
        <w:rPr>
          <w:rFonts w:ascii="微软雅黑" w:hAnsi="微软雅黑" w:eastAsia="微软雅黑" w:cs="宋体"/>
          <w:b/>
          <w:color w:val="C00000"/>
          <w:kern w:val="0"/>
          <w:sz w:val="24"/>
          <w:szCs w:val="24"/>
        </w:rPr>
      </w:pPr>
      <w:r>
        <w:rPr>
          <w:rFonts w:hint="eastAsia" w:ascii="微软雅黑" w:hAnsi="微软雅黑" w:eastAsia="微软雅黑" w:cs="微软雅黑"/>
          <w:sz w:val="24"/>
          <w:szCs w:val="24"/>
        </w:rPr>
        <w:t>你如果心中感念我，或者可以在功课全部做完，心中默想，顶礼一拜。那么对于人情天理，都没有违背。像你这种安排，不但你的罪过大得不得了，也令我随你得罪。那么你不是恭维我，而是毒害我啊！你能够志诚念佛，自利利人，即使不拜我，又有什么欠缺呢？（民国二十一年七月十四日）</w:t>
      </w:r>
    </w:p>
    <w:p w14:paraId="2BDF6C74">
      <w:pPr>
        <w:rPr>
          <w:rFonts w:ascii="微软雅黑" w:hAnsi="微软雅黑" w:eastAsia="微软雅黑" w:cs="宋体"/>
          <w:b/>
          <w:color w:val="C00000"/>
          <w:kern w:val="0"/>
          <w:sz w:val="24"/>
          <w:szCs w:val="24"/>
        </w:rPr>
      </w:pPr>
    </w:p>
    <w:p w14:paraId="0903A7BE">
      <w:pPr>
        <w:rPr>
          <w:rFonts w:ascii="微软雅黑" w:hAnsi="微软雅黑" w:eastAsia="微软雅黑" w:cs="宋体"/>
          <w:b/>
          <w:color w:val="C00000"/>
          <w:kern w:val="0"/>
          <w:sz w:val="24"/>
          <w:szCs w:val="24"/>
        </w:rPr>
      </w:pPr>
    </w:p>
    <w:p w14:paraId="78853C54">
      <w:pPr>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bCs/>
          <w:color w:val="585858"/>
          <w:sz w:val="24"/>
          <w:szCs w:val="24"/>
          <w:lang w:eastAsia="zh-CN"/>
        </w:rPr>
      </w:pPr>
      <w:r>
        <w:rPr>
          <w:rFonts w:hint="eastAsia" w:ascii="微软雅黑" w:hAnsi="微软雅黑" w:eastAsia="微软雅黑" w:cs="微软雅黑"/>
          <w:b/>
          <w:bCs/>
          <w:color w:val="585858"/>
          <w:sz w:val="24"/>
          <w:szCs w:val="24"/>
          <w:lang w:eastAsia="zh-CN"/>
        </w:rPr>
        <w:t>【</w:t>
      </w:r>
      <w:r>
        <w:rPr>
          <w:rFonts w:hint="eastAsia" w:ascii="微软雅黑" w:hAnsi="微软雅黑" w:eastAsia="微软雅黑" w:cs="微软雅黑"/>
          <w:b/>
          <w:bCs/>
          <w:color w:val="585858"/>
          <w:sz w:val="24"/>
          <w:szCs w:val="24"/>
          <w:lang w:val="en-US" w:eastAsia="zh-CN"/>
        </w:rPr>
        <w:t>注释</w:t>
      </w:r>
      <w:r>
        <w:rPr>
          <w:rFonts w:hint="eastAsia" w:ascii="微软雅黑" w:hAnsi="微软雅黑" w:eastAsia="微软雅黑" w:cs="微软雅黑"/>
          <w:b/>
          <w:bCs/>
          <w:color w:val="585858"/>
          <w:sz w:val="24"/>
          <w:szCs w:val="24"/>
          <w:lang w:eastAsia="zh-CN"/>
        </w:rPr>
        <w:t>】</w:t>
      </w:r>
    </w:p>
    <w:p w14:paraId="7D156E63">
      <w:pPr>
        <w:rPr>
          <w:rFonts w:ascii="微软雅黑" w:hAnsi="微软雅黑" w:eastAsia="微软雅黑" w:cs="宋体"/>
          <w:b/>
          <w:color w:val="C00000"/>
          <w:kern w:val="0"/>
          <w:sz w:val="24"/>
          <w:szCs w:val="24"/>
        </w:rPr>
      </w:pPr>
      <w:r>
        <w:rPr>
          <w:rFonts w:hint="eastAsia" w:ascii="微软雅黑" w:hAnsi="微软雅黑" w:eastAsia="微软雅黑" w:cs="微软雅黑"/>
          <w:b/>
          <w:bCs/>
          <w:color w:val="585858"/>
          <w:sz w:val="24"/>
          <w:szCs w:val="24"/>
          <w:lang w:val="en-US" w:eastAsia="zh-CN"/>
        </w:rPr>
        <w:t>[1]</w:t>
      </w:r>
      <w:r>
        <w:rPr>
          <w:rFonts w:hint="eastAsia" w:ascii="微软雅黑" w:hAnsi="微软雅黑" w:eastAsia="微软雅黑" w:cs="微软雅黑"/>
          <w:b/>
          <w:bCs/>
          <w:color w:val="585858"/>
          <w:sz w:val="24"/>
          <w:szCs w:val="24"/>
        </w:rPr>
        <w:t>【摩利支天】</w:t>
      </w:r>
      <w:r>
        <w:rPr>
          <w:rFonts w:hint="eastAsia" w:ascii="微软雅黑" w:hAnsi="微软雅黑" w:eastAsia="微软雅黑" w:cs="微软雅黑"/>
          <w:color w:val="585858"/>
          <w:sz w:val="24"/>
          <w:szCs w:val="24"/>
        </w:rPr>
        <w:t>摩利支，又作摩里支天、末利支天。意译威光天、阳陷天。或称末利支提婆、摩利支天菩萨。此天具有大神通自在力，擅于隐身，能为人消除障难，增进利益。此天之形像，有末利支提婆华鬘经所说之天女形，及大摩里支菩萨经卷一所说三面六臂乘猪像等。此天原为古印度民间崇拜之神，后为佛教所吸收，而列于天部；今印度那烂陀寺犹存其古像。以此天为本尊之修法，称摩利支天法，有护身、隐身、得财、诤论胜利等功德。</w:t>
      </w:r>
      <w:r>
        <w:rPr>
          <w:rFonts w:hint="eastAsia" w:ascii="微软雅黑" w:hAnsi="微软雅黑" w:eastAsia="微软雅黑" w:cs="微软雅黑"/>
          <w:color w:val="585858"/>
          <w:sz w:val="24"/>
          <w:szCs w:val="24"/>
          <w:lang w:val="en-US" w:eastAsia="zh-CN"/>
        </w:rPr>
        <w:t>在</w:t>
      </w:r>
      <w:r>
        <w:rPr>
          <w:rFonts w:hint="eastAsia" w:ascii="微软雅黑" w:hAnsi="微软雅黑" w:eastAsia="微软雅黑" w:cs="微软雅黑"/>
          <w:color w:val="585858"/>
          <w:sz w:val="24"/>
          <w:szCs w:val="24"/>
        </w:rPr>
        <w:t>日本，此天专为武士所信奉。</w:t>
      </w:r>
    </w:p>
    <w:p w14:paraId="4EEEC179">
      <w:pPr>
        <w:rPr>
          <w:rFonts w:ascii="微软雅黑" w:hAnsi="微软雅黑" w:eastAsia="微软雅黑" w:cs="宋体"/>
          <w:b/>
          <w:color w:val="C00000"/>
          <w:kern w:val="0"/>
          <w:sz w:val="24"/>
          <w:szCs w:val="24"/>
        </w:rPr>
      </w:pPr>
    </w:p>
    <w:p w14:paraId="4DE4CFCA">
      <w:pPr>
        <w:rPr>
          <w:rFonts w:ascii="微软雅黑" w:hAnsi="微软雅黑" w:eastAsia="微软雅黑" w:cs="宋体"/>
          <w:b/>
          <w:color w:val="C00000"/>
          <w:kern w:val="0"/>
          <w:sz w:val="24"/>
          <w:szCs w:val="24"/>
        </w:rPr>
      </w:pPr>
    </w:p>
    <w:p w14:paraId="7B1950F1">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02CA3EB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54" w:name="_Toc24290"/>
      <w:r>
        <w:rPr>
          <w:rFonts w:ascii="微软雅黑" w:hAnsi="微软雅黑" w:eastAsia="微软雅黑" w:cs="宋体"/>
          <w:b/>
          <w:color w:val="C00000"/>
          <w:kern w:val="0"/>
          <w:sz w:val="24"/>
          <w:szCs w:val="24"/>
        </w:rPr>
        <w:t>复宁德晋居士书十</w:t>
      </w:r>
      <w:bookmarkEnd w:id="154"/>
    </w:p>
    <w:p w14:paraId="407EC74F">
      <w:pPr>
        <w:rPr>
          <w:rFonts w:ascii="微软雅黑" w:hAnsi="微软雅黑" w:eastAsia="微软雅黑" w:cs="宋体"/>
          <w:b/>
          <w:color w:val="C00000"/>
          <w:kern w:val="0"/>
          <w:sz w:val="24"/>
          <w:szCs w:val="24"/>
        </w:rPr>
      </w:pPr>
    </w:p>
    <w:p w14:paraId="42B8576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前接来信，言有糖果一匣，粳小米各二升，作一袋。汝真痴人，数千里寄此物，岂非无事以自扰扰人乎。米袋至今未来，故今始复。</w:t>
      </w:r>
    </w:p>
    <w:p w14:paraId="1198188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上次接到来信，说有糖果一匣，粳小米各二升，包作一袋寄给我。你真是痴人，几千里远，寄这些东西，岂不是无事找事，自扰扰人吗？米袋至今没有来，所以今天才回信。</w:t>
      </w:r>
    </w:p>
    <w:p w14:paraId="322ADE9B">
      <w:pPr>
        <w:rPr>
          <w:rFonts w:hint="eastAsia" w:ascii="微软雅黑" w:hAnsi="微软雅黑" w:eastAsia="微软雅黑" w:cs="宋体"/>
          <w:b/>
          <w:color w:val="C00000"/>
          <w:kern w:val="0"/>
          <w:sz w:val="24"/>
          <w:szCs w:val="24"/>
        </w:rPr>
      </w:pPr>
    </w:p>
    <w:p w14:paraId="2358441B">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无要事，来信悉复，汝一人即可，况不止汝一人乎。何可出怨言，以为不可教乎。何不体谅老弱，不能应酬乎。</w:t>
      </w:r>
    </w:p>
    <w:p w14:paraId="71E61729">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如我没有要紧的事，来信全都会回复，即便是你一个人来信也会回复，况且不只你一个人呢？怎么可以因暂未回复你就出此怨言，认为说（自己）不可教呢？为什么不体谅我年老体弱，不能应酬呢？</w:t>
      </w:r>
    </w:p>
    <w:p w14:paraId="64CD7700">
      <w:pPr>
        <w:rPr>
          <w:rFonts w:hint="eastAsia" w:ascii="微软雅黑" w:hAnsi="微软雅黑" w:eastAsia="微软雅黑" w:cs="宋体"/>
          <w:b/>
          <w:color w:val="C00000"/>
          <w:kern w:val="0"/>
          <w:sz w:val="24"/>
          <w:szCs w:val="24"/>
        </w:rPr>
      </w:pPr>
    </w:p>
    <w:p w14:paraId="322DF0D1">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若如汝所说，则累死也来不及，以后切勿作此种不知世务之计较，亦勿以食物远寄。所寄十元收到，以作印书之用。</w:t>
      </w:r>
    </w:p>
    <w:p w14:paraId="2E2F18C4">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如果如你所说，那么我就是累死，也来不及，以后千万不要作这种不知世务的计较，也不要大老远</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寄食物来。所寄的十元钱收到，作为印书的费用。</w:t>
      </w:r>
    </w:p>
    <w:p w14:paraId="5E767373">
      <w:pPr>
        <w:rPr>
          <w:rFonts w:hint="eastAsia" w:ascii="微软雅黑" w:hAnsi="微软雅黑" w:eastAsia="微软雅黑" w:cs="宋体"/>
          <w:b/>
          <w:color w:val="C00000"/>
          <w:kern w:val="0"/>
          <w:sz w:val="24"/>
          <w:szCs w:val="24"/>
        </w:rPr>
      </w:pPr>
    </w:p>
    <w:p w14:paraId="11EB1F99">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明道于十月十九丑时死，二十一运龛归灵岩，二十五迁化。其人绝无真实修持之绩，以在佛教会数年帮办，一班不知世务之人，定要与彼修塔，拟以土偶作真金像，亦只好任他去。此种俗劣恶派，切勿效法。</w:t>
      </w:r>
    </w:p>
    <w:p w14:paraId="59E6F1FC">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明道师是十月十九丑时死的，二十一日，运灵龛回到灵岩山，二十五日火化。</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人绝对没有真实修持的功绩，因为他在佛教会中，好些年帮忙做事，一班不知世务的人，一定要给他修塔，准备以泥人像当作真金像，也只好随他去。这种俗劣不佳的做法，千万不要效法。</w:t>
      </w:r>
    </w:p>
    <w:p w14:paraId="0CB7DE5D">
      <w:pPr>
        <w:rPr>
          <w:rFonts w:hint="eastAsia" w:ascii="微软雅黑" w:hAnsi="微软雅黑" w:eastAsia="微软雅黑" w:cs="宋体"/>
          <w:b/>
          <w:color w:val="C00000"/>
          <w:kern w:val="0"/>
          <w:sz w:val="24"/>
          <w:szCs w:val="24"/>
        </w:rPr>
      </w:pPr>
    </w:p>
    <w:p w14:paraId="2812C3DA">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以后无要事，勿来信。现不出关，弘化社事，亦归光任，则更为烦琐矣。（廿</w:t>
      </w:r>
      <w:r>
        <w:rPr>
          <w:rFonts w:hint="eastAsia" w:ascii="微软雅黑" w:hAnsi="微软雅黑" w:eastAsia="微软雅黑" w:cs="宋体"/>
          <w:b/>
          <w:color w:val="C00000"/>
          <w:kern w:val="0"/>
          <w:sz w:val="24"/>
          <w:szCs w:val="24"/>
          <w:lang w:val="en-US" w:eastAsia="zh-CN"/>
        </w:rPr>
        <w:t>一</w:t>
      </w:r>
      <w:r>
        <w:rPr>
          <w:rFonts w:hint="eastAsia" w:ascii="微软雅黑" w:hAnsi="微软雅黑" w:eastAsia="微软雅黑" w:cs="宋体"/>
          <w:b/>
          <w:color w:val="C00000"/>
          <w:kern w:val="0"/>
          <w:sz w:val="24"/>
          <w:szCs w:val="24"/>
        </w:rPr>
        <w:t>年十一月初四日）</w:t>
      </w:r>
    </w:p>
    <w:p w14:paraId="2419F885">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以后没有要紧的事，不要来信。现在不出关，弘化社的事，也归我担任了，就更加烦琐了。（民国二十</w:t>
      </w:r>
      <w:r>
        <w:rPr>
          <w:rFonts w:hint="eastAsia" w:ascii="微软雅黑" w:hAnsi="微软雅黑" w:eastAsia="微软雅黑" w:cs="Tahoma"/>
          <w:color w:val="222222"/>
          <w:sz w:val="24"/>
          <w:szCs w:val="24"/>
          <w:lang w:val="en-US" w:eastAsia="zh-CN"/>
        </w:rPr>
        <w:t>一</w:t>
      </w:r>
      <w:r>
        <w:rPr>
          <w:rFonts w:ascii="微软雅黑" w:hAnsi="微软雅黑" w:eastAsia="微软雅黑" w:cs="Tahoma"/>
          <w:color w:val="222222"/>
          <w:sz w:val="24"/>
          <w:szCs w:val="24"/>
        </w:rPr>
        <w:t>年十一月初四日）</w:t>
      </w:r>
    </w:p>
    <w:p w14:paraId="424B9EFE">
      <w:pPr>
        <w:rPr>
          <w:rFonts w:hint="eastAsia" w:ascii="微软雅黑" w:hAnsi="微软雅黑" w:eastAsia="微软雅黑" w:cs="宋体"/>
          <w:b/>
          <w:color w:val="C00000"/>
          <w:kern w:val="0"/>
          <w:sz w:val="24"/>
          <w:szCs w:val="24"/>
        </w:rPr>
      </w:pPr>
    </w:p>
    <w:p w14:paraId="4A06EDFF">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临济正宗出家。然光以净土法门为宗，不以禅宗为主。居士问此，了无关系。光亦无徒，死即了无遗物矣。照片亦无。多拜佛，比拜我好百千万倍。</w:t>
      </w:r>
    </w:p>
    <w:p w14:paraId="3C15B1F3">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　　临济正宗出家。然而我以净土法门为宗，不以禅宗为主。居士问这些，与你没有一点关系。我也没有徒弟，死后，就没有一点遗物了。照片也没有。多拜佛，比拜我好百千万倍。</w:t>
      </w:r>
    </w:p>
    <w:p w14:paraId="67A28625">
      <w:pPr>
        <w:rPr>
          <w:rFonts w:hint="eastAsia" w:ascii="微软雅黑" w:hAnsi="微软雅黑" w:eastAsia="微软雅黑" w:cs="宋体"/>
          <w:b/>
          <w:color w:val="C00000"/>
          <w:kern w:val="0"/>
          <w:sz w:val="24"/>
          <w:szCs w:val="24"/>
        </w:rPr>
      </w:pPr>
    </w:p>
    <w:p w14:paraId="5281CC9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近闻一戒烟神方，用方方一尺红洋布，剪作二十四条。吃烟时，先以烟签子插布上头，下接一碗。</w:t>
      </w:r>
    </w:p>
    <w:p w14:paraId="2E6A8397">
      <w:pPr>
        <w:rPr>
          <w:rFonts w:hint="eastAsia" w:ascii="微软雅黑" w:hAnsi="微软雅黑" w:eastAsia="微软雅黑" w:cs="宋体"/>
          <w:b/>
          <w:color w:val="C00000"/>
          <w:kern w:val="0"/>
          <w:sz w:val="24"/>
          <w:szCs w:val="24"/>
        </w:rPr>
      </w:pPr>
      <w:r>
        <w:rPr>
          <w:rFonts w:ascii="微软雅黑" w:hAnsi="微软雅黑" w:eastAsia="微软雅黑" w:cs="Tahoma"/>
          <w:color w:val="222222"/>
          <w:sz w:val="24"/>
          <w:szCs w:val="24"/>
        </w:rPr>
        <w:t>近来听到一个戒烟神方，用四方一尺的红洋布，剪作二十四条。吃烟时，先以烟签子插在布上头，下面接一个碗。</w:t>
      </w:r>
    </w:p>
    <w:p w14:paraId="771E8AA2">
      <w:pPr>
        <w:rPr>
          <w:rFonts w:hint="eastAsia" w:ascii="微软雅黑" w:hAnsi="微软雅黑" w:eastAsia="微软雅黑" w:cs="宋体"/>
          <w:b/>
          <w:color w:val="C00000"/>
          <w:kern w:val="0"/>
          <w:sz w:val="24"/>
          <w:szCs w:val="24"/>
        </w:rPr>
      </w:pPr>
    </w:p>
    <w:p w14:paraId="7D2C114D">
      <w:pPr>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点著，布灰落碗中，用开水冲服，再吃烟。不待廿四条布条吃完，即可断瘾。当令吃烟者试之，果灵，则烟祸可救也。</w:t>
      </w:r>
    </w:p>
    <w:p w14:paraId="567ECFF3">
      <w:pPr>
        <w:rPr>
          <w:rFonts w:ascii="微软雅黑" w:hAnsi="微软雅黑" w:eastAsia="微软雅黑" w:cs="Tahoma"/>
          <w:color w:val="222222"/>
          <w:sz w:val="24"/>
          <w:szCs w:val="24"/>
        </w:rPr>
      </w:pPr>
      <w:r>
        <w:rPr>
          <w:rFonts w:ascii="微软雅黑" w:hAnsi="微软雅黑" w:eastAsia="微软雅黑" w:cs="Tahoma"/>
          <w:color w:val="222222"/>
          <w:sz w:val="24"/>
          <w:szCs w:val="24"/>
        </w:rPr>
        <w:t>点燃布，红布灰落在碗中，用开水冲服，再吃烟。不等二十四条布条吃完，就可以断除烟瘾。应当令吃烟的人试试，果真灵验，那么鸦片烟祸，就可以</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救了。</w:t>
      </w:r>
    </w:p>
    <w:p w14:paraId="13EA0010">
      <w:pPr>
        <w:rPr>
          <w:rFonts w:ascii="微软雅黑" w:hAnsi="微软雅黑" w:eastAsia="微软雅黑" w:cs="宋体"/>
          <w:b/>
          <w:color w:val="C00000"/>
          <w:kern w:val="0"/>
          <w:sz w:val="24"/>
          <w:szCs w:val="24"/>
        </w:rPr>
      </w:pPr>
    </w:p>
    <w:p w14:paraId="780C438C">
      <w:pPr>
        <w:rPr>
          <w:rFonts w:ascii="微软雅黑" w:hAnsi="微软雅黑" w:eastAsia="微软雅黑" w:cs="宋体"/>
          <w:b/>
          <w:color w:val="C00000"/>
          <w:kern w:val="0"/>
          <w:sz w:val="24"/>
          <w:szCs w:val="24"/>
        </w:rPr>
      </w:pPr>
    </w:p>
    <w:p w14:paraId="546BAA1E">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5348EBF1">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临济正宗出家</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案：出家须知师父是何宗何派，法名第一个字，也是宗派所传。宋代以后，禅宗中的两大支派临济宗与曹洞宗特别昌盛，有“临济临天下，曹洞曹半天”的说法。</w:t>
      </w:r>
    </w:p>
    <w:p w14:paraId="1627F61C">
      <w:pPr>
        <w:rPr>
          <w:rFonts w:ascii="微软雅黑" w:hAnsi="微软雅黑" w:eastAsia="微软雅黑" w:cs="宋体"/>
          <w:b/>
          <w:color w:val="C00000"/>
          <w:kern w:val="0"/>
          <w:sz w:val="24"/>
          <w:szCs w:val="24"/>
        </w:rPr>
      </w:pPr>
    </w:p>
    <w:p w14:paraId="0DF9AB93">
      <w:pPr>
        <w:rPr>
          <w:rFonts w:ascii="微软雅黑" w:hAnsi="微软雅黑" w:eastAsia="微软雅黑" w:cs="宋体"/>
          <w:b/>
          <w:color w:val="C00000"/>
          <w:kern w:val="0"/>
          <w:sz w:val="24"/>
          <w:szCs w:val="24"/>
        </w:rPr>
      </w:pPr>
    </w:p>
    <w:p w14:paraId="361DA123">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5008D16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55" w:name="_Toc21114"/>
      <w:r>
        <w:rPr>
          <w:rFonts w:ascii="微软雅黑" w:hAnsi="微软雅黑" w:eastAsia="微软雅黑" w:cs="宋体"/>
          <w:b/>
          <w:color w:val="C00000"/>
          <w:kern w:val="0"/>
          <w:sz w:val="24"/>
          <w:szCs w:val="24"/>
        </w:rPr>
        <w:t>复宁德晋居士书十一</w:t>
      </w:r>
      <w:bookmarkEnd w:id="155"/>
    </w:p>
    <w:p w14:paraId="4569B18F">
      <w:pPr>
        <w:spacing w:line="270" w:lineRule="atLeast"/>
        <w:rPr>
          <w:rFonts w:ascii="微软雅黑" w:hAnsi="微软雅黑" w:eastAsia="微软雅黑" w:cs="宋体"/>
          <w:b/>
          <w:color w:val="C00000"/>
          <w:kern w:val="0"/>
          <w:sz w:val="24"/>
          <w:szCs w:val="24"/>
        </w:rPr>
      </w:pPr>
    </w:p>
    <w:p w14:paraId="0FC500E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八德须知十三包，想已收到。接信即函询上海印经会执事作某价，彼云照最初价，经四百五十元，邮费廿元。今日即令汇去，不日当有几包寄来。</w:t>
      </w:r>
    </w:p>
    <w:p w14:paraId="364FD0D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《八德须知》十三包，想来已经收到。接到信，就写信询问上海印经会执事，</w:t>
      </w:r>
      <w:r>
        <w:rPr>
          <w:rFonts w:hint="eastAsia" w:ascii="微软雅黑" w:hAnsi="微软雅黑" w:eastAsia="微软雅黑" w:cs="Tahoma"/>
          <w:color w:val="222222"/>
          <w:sz w:val="24"/>
          <w:szCs w:val="24"/>
        </w:rPr>
        <w:t>定</w:t>
      </w:r>
      <w:r>
        <w:rPr>
          <w:rFonts w:ascii="微软雅黑" w:hAnsi="微软雅黑" w:eastAsia="微软雅黑" w:cs="Tahoma"/>
          <w:color w:val="222222"/>
          <w:sz w:val="24"/>
          <w:szCs w:val="24"/>
        </w:rPr>
        <w:t>什么价格，他说照最初的价格，经书四百五十元，邮费二十元。今天</w:t>
      </w:r>
      <w:r>
        <w:rPr>
          <w:rFonts w:hint="eastAsia" w:ascii="微软雅黑" w:hAnsi="微软雅黑" w:eastAsia="微软雅黑" w:cs="Tahoma"/>
          <w:color w:val="222222"/>
          <w:sz w:val="24"/>
          <w:szCs w:val="24"/>
        </w:rPr>
        <w:t>就让</w:t>
      </w:r>
      <w:r>
        <w:rPr>
          <w:rFonts w:ascii="微软雅黑" w:hAnsi="微软雅黑" w:eastAsia="微软雅黑" w:cs="Tahoma"/>
          <w:color w:val="222222"/>
          <w:sz w:val="24"/>
          <w:szCs w:val="24"/>
        </w:rPr>
        <w:t>人汇</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去，不久应</w:t>
      </w:r>
      <w:r>
        <w:rPr>
          <w:rFonts w:hint="eastAsia" w:ascii="微软雅黑" w:hAnsi="微软雅黑" w:eastAsia="微软雅黑" w:cs="Tahoma"/>
          <w:color w:val="222222"/>
          <w:sz w:val="24"/>
          <w:szCs w:val="24"/>
        </w:rPr>
        <w:t>该</w:t>
      </w:r>
      <w:r>
        <w:rPr>
          <w:rFonts w:ascii="微软雅黑" w:hAnsi="微软雅黑" w:eastAsia="微软雅黑" w:cs="Tahoma"/>
          <w:color w:val="222222"/>
          <w:sz w:val="24"/>
          <w:szCs w:val="24"/>
        </w:rPr>
        <w:t>有几包寄来。</w:t>
      </w:r>
    </w:p>
    <w:p w14:paraId="28F00D82">
      <w:pPr>
        <w:spacing w:line="270" w:lineRule="atLeast"/>
        <w:rPr>
          <w:rFonts w:ascii="微软雅黑" w:hAnsi="微软雅黑" w:eastAsia="微软雅黑" w:cs="宋体"/>
          <w:b/>
          <w:color w:val="C00000"/>
          <w:kern w:val="0"/>
          <w:sz w:val="24"/>
          <w:szCs w:val="24"/>
        </w:rPr>
      </w:pPr>
    </w:p>
    <w:p w14:paraId="6A3CDC9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凡来当记帐。其函数卷数，当详为查看。有错误，即直与上海威海卫路七一四号影印宋藏经会执事费范九居士接洽（范九亦皈依弟子，法名慧茂）。不得又令光转。</w:t>
      </w:r>
    </w:p>
    <w:p w14:paraId="5CFBD21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凡是寄来的书应当记帐。其中的函数卷数，应</w:t>
      </w:r>
      <w:r>
        <w:rPr>
          <w:rFonts w:hint="eastAsia" w:ascii="微软雅黑" w:hAnsi="微软雅黑" w:eastAsia="微软雅黑" w:cs="Tahoma"/>
          <w:color w:val="222222"/>
          <w:sz w:val="24"/>
          <w:szCs w:val="24"/>
        </w:rPr>
        <w:t>该</w:t>
      </w:r>
      <w:r>
        <w:rPr>
          <w:rFonts w:ascii="微软雅黑" w:hAnsi="微软雅黑" w:eastAsia="微软雅黑" w:cs="Tahoma"/>
          <w:color w:val="222222"/>
          <w:sz w:val="24"/>
          <w:szCs w:val="24"/>
        </w:rPr>
        <w:t>详细查看。</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有错误，直接与上海威海卫路七一四号，影印宋藏经会执事，费范九居士接洽（费范九也是皈依弟子，法名慧茂）。不</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又</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我来转寄。</w:t>
      </w:r>
    </w:p>
    <w:p w14:paraId="0A88CA5E">
      <w:pPr>
        <w:spacing w:line="270" w:lineRule="atLeast"/>
        <w:rPr>
          <w:rFonts w:ascii="微软雅黑" w:hAnsi="微软雅黑" w:eastAsia="微软雅黑" w:cs="宋体"/>
          <w:b/>
          <w:color w:val="C00000"/>
          <w:kern w:val="0"/>
          <w:sz w:val="24"/>
          <w:szCs w:val="24"/>
        </w:rPr>
      </w:pPr>
    </w:p>
    <w:p w14:paraId="1703E2B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经之样本，尚未见过。过几日当令灵岩山持一函来一看（灵岩之经，系五百八十三元，此系后增之价），再为审察其标列名题，以便检阅，不致紊乱耳。</w:t>
      </w:r>
    </w:p>
    <w:p w14:paraId="2763765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经书的样本，还没有见过。过几天应当令灵岩山拿一套来看一看（灵岩山的经，是五百八十三元，这是后来增加的价格），再为你审察其中标列的名称题目，以便检阅，不致于杂乱无序。</w:t>
      </w:r>
    </w:p>
    <w:p w14:paraId="0CC2BFC5">
      <w:pPr>
        <w:spacing w:line="270" w:lineRule="atLeast"/>
        <w:rPr>
          <w:rFonts w:ascii="微软雅黑" w:hAnsi="微软雅黑" w:eastAsia="微软雅黑" w:cs="宋体"/>
          <w:b/>
          <w:color w:val="C00000"/>
          <w:kern w:val="0"/>
          <w:sz w:val="24"/>
          <w:szCs w:val="24"/>
        </w:rPr>
      </w:pPr>
    </w:p>
    <w:p w14:paraId="7B42682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此款不须著急，明年迟早交还，或后年交还亦可。但于汇款之先，须来字说明。候光函示，再行汇寄何所。以光明年迟早出关，当离苏州，现尚不能定其往何处耳。</w:t>
      </w:r>
    </w:p>
    <w:p w14:paraId="055BDE42">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这笔钱款不</w:t>
      </w:r>
      <w:r>
        <w:rPr>
          <w:rFonts w:hint="eastAsia" w:ascii="微软雅黑" w:hAnsi="微软雅黑" w:eastAsia="微软雅黑" w:cs="Tahoma"/>
          <w:color w:val="222222"/>
          <w:sz w:val="24"/>
          <w:szCs w:val="24"/>
        </w:rPr>
        <w:t>需要着</w:t>
      </w:r>
      <w:r>
        <w:rPr>
          <w:rFonts w:ascii="微软雅黑" w:hAnsi="微软雅黑" w:eastAsia="微软雅黑" w:cs="Tahoma"/>
          <w:color w:val="222222"/>
          <w:sz w:val="24"/>
          <w:szCs w:val="24"/>
        </w:rPr>
        <w:t>急，明年迟些早些归还，或者后年归还也可以。但在汇款以前，必须来信说明。等我回信告诉你，再去汇寄到什么地方。因为我明年迟早出关，应当离开苏州，现在还不能确定前往何处。</w:t>
      </w:r>
    </w:p>
    <w:p w14:paraId="49AC9706">
      <w:pPr>
        <w:spacing w:line="270" w:lineRule="atLeast"/>
        <w:rPr>
          <w:rFonts w:ascii="微软雅黑" w:hAnsi="微软雅黑" w:eastAsia="微软雅黑" w:cs="宋体"/>
          <w:b/>
          <w:color w:val="C00000"/>
          <w:kern w:val="0"/>
          <w:sz w:val="24"/>
          <w:szCs w:val="24"/>
        </w:rPr>
      </w:pPr>
    </w:p>
    <w:p w14:paraId="5030EC9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然总在南方，不回北方。以年老畏寒，棉衣被等拿不动。弃了又置不起，故不敢回北耳。（二十</w:t>
      </w:r>
      <w:r>
        <w:rPr>
          <w:rFonts w:hint="eastAsia" w:ascii="微软雅黑" w:hAnsi="微软雅黑" w:eastAsia="微软雅黑" w:cs="宋体"/>
          <w:b/>
          <w:color w:val="C00000"/>
          <w:kern w:val="0"/>
          <w:sz w:val="24"/>
          <w:szCs w:val="24"/>
          <w:lang w:val="en-US" w:eastAsia="zh-CN"/>
        </w:rPr>
        <w:t>三</w:t>
      </w:r>
      <w:r>
        <w:rPr>
          <w:rFonts w:hint="eastAsia" w:ascii="微软雅黑" w:hAnsi="微软雅黑" w:eastAsia="微软雅黑" w:cs="宋体"/>
          <w:b/>
          <w:color w:val="C00000"/>
          <w:kern w:val="0"/>
          <w:sz w:val="24"/>
          <w:szCs w:val="24"/>
        </w:rPr>
        <w:t>年十月十二七句半钟，今天天阴，不看见，电灯下书）</w:t>
      </w:r>
    </w:p>
    <w:p w14:paraId="10D3891C">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不过我</w:t>
      </w:r>
      <w:r>
        <w:rPr>
          <w:rFonts w:ascii="微软雅黑" w:hAnsi="微软雅黑" w:eastAsia="微软雅黑" w:cs="Tahoma"/>
          <w:color w:val="222222"/>
          <w:sz w:val="24"/>
          <w:szCs w:val="24"/>
        </w:rPr>
        <w:t>总</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在南方，不</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回北方。因为年老怕冷，棉衣棉被等物，又拿不动。丢弃了又置办不起，所以不敢回北方了。（民国二十</w:t>
      </w:r>
      <w:r>
        <w:rPr>
          <w:rFonts w:hint="eastAsia" w:ascii="微软雅黑" w:hAnsi="微软雅黑" w:eastAsia="微软雅黑" w:cs="Tahoma"/>
          <w:color w:val="222222"/>
          <w:sz w:val="24"/>
          <w:szCs w:val="24"/>
          <w:lang w:val="en-US" w:eastAsia="zh-CN"/>
        </w:rPr>
        <w:t>三</w:t>
      </w:r>
      <w:r>
        <w:rPr>
          <w:rFonts w:ascii="微软雅黑" w:hAnsi="微软雅黑" w:eastAsia="微软雅黑" w:cs="Tahoma"/>
          <w:color w:val="222222"/>
          <w:sz w:val="24"/>
          <w:szCs w:val="24"/>
        </w:rPr>
        <w:t>年十月十二</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七点半钟，今天天阴，看不见，在电灯下写）</w:t>
      </w:r>
    </w:p>
    <w:p w14:paraId="6DC94D6E">
      <w:pPr>
        <w:rPr>
          <w:rFonts w:ascii="微软雅黑" w:hAnsi="微软雅黑" w:eastAsia="微软雅黑" w:cs="Tahoma"/>
          <w:color w:val="222222"/>
          <w:sz w:val="24"/>
          <w:szCs w:val="24"/>
          <w:shd w:val="clear" w:color="auto" w:fill="FFFFFF"/>
        </w:rPr>
      </w:pPr>
    </w:p>
    <w:p w14:paraId="67467A43">
      <w:pPr>
        <w:spacing w:line="270" w:lineRule="atLeast"/>
        <w:rPr>
          <w:rFonts w:ascii="微软雅黑" w:hAnsi="微软雅黑" w:eastAsia="微软雅黑" w:cs="Tahoma"/>
          <w:color w:val="FF0000"/>
          <w:sz w:val="24"/>
          <w:szCs w:val="24"/>
        </w:rPr>
      </w:pPr>
    </w:p>
    <w:p w14:paraId="38AE72FA">
      <w:pPr>
        <w:spacing w:line="270" w:lineRule="atLeast"/>
        <w:rPr>
          <w:b/>
        </w:rPr>
      </w:pPr>
      <w:r>
        <w:rPr>
          <w:b/>
        </w:rPr>
        <w:br w:type="page"/>
      </w:r>
    </w:p>
    <w:p w14:paraId="1C17076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156" w:name="_Toc4953"/>
      <w:r>
        <w:rPr>
          <w:rFonts w:ascii="微软雅黑" w:hAnsi="微软雅黑" w:eastAsia="微软雅黑"/>
          <w:b/>
          <w:color w:val="C00000"/>
          <w:sz w:val="24"/>
          <w:szCs w:val="24"/>
        </w:rPr>
        <w:t>复宁德晋居士书十二</w:t>
      </w:r>
      <w:bookmarkEnd w:id="156"/>
    </w:p>
    <w:p w14:paraId="372A0080">
      <w:pPr>
        <w:rPr>
          <w:rFonts w:ascii="微软雅黑" w:hAnsi="微软雅黑" w:eastAsia="微软雅黑" w:cs="Tahoma"/>
          <w:color w:val="FF0000"/>
          <w:sz w:val="24"/>
          <w:szCs w:val="24"/>
        </w:rPr>
      </w:pPr>
    </w:p>
    <w:p w14:paraId="0DD2AFF2">
      <w:pPr>
        <w:rPr>
          <w:rFonts w:ascii="微软雅黑" w:hAnsi="微软雅黑" w:eastAsia="微软雅黑" w:cs="Tahoma"/>
          <w:color w:val="FF0000"/>
          <w:sz w:val="24"/>
          <w:szCs w:val="24"/>
        </w:rPr>
      </w:pPr>
      <w:r>
        <w:rPr>
          <w:rFonts w:hint="eastAsia" w:ascii="微软雅黑" w:hAnsi="微软雅黑" w:eastAsia="微软雅黑"/>
          <w:b/>
          <w:color w:val="C00000"/>
          <w:sz w:val="24"/>
          <w:szCs w:val="24"/>
        </w:rPr>
        <w:t>　　宋藏，想已寄来若干包矣。今将彼会与光之信，并收据，随函寄来。光近来目力更衰。一切笔墨差事，均不能支。已于十三十四日登上海新申二报，十五登佛学半月刊。</w:t>
      </w:r>
    </w:p>
    <w:p w14:paraId="7FD1D634">
      <w:pPr>
        <w:rPr>
          <w:rFonts w:ascii="微软雅黑" w:hAnsi="微软雅黑" w:eastAsia="微软雅黑" w:cs="Tahoma"/>
          <w:color w:val="FF0000"/>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《宋藏》，想来已经寄来若干包了。现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将上海印经会给我的信，以及收据，随信寄来。我近来的视力更加衰弱。一切的笔墨差事，都不能</w:t>
      </w:r>
      <w:r>
        <w:rPr>
          <w:rFonts w:hint="eastAsia" w:ascii="微软雅黑" w:hAnsi="微软雅黑" w:eastAsia="微软雅黑" w:cs="Tahoma"/>
          <w:color w:val="222222"/>
          <w:sz w:val="24"/>
          <w:szCs w:val="24"/>
        </w:rPr>
        <w:t>应对</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这种情况</w:t>
      </w:r>
      <w:r>
        <w:rPr>
          <w:rFonts w:ascii="微软雅黑" w:hAnsi="微软雅黑" w:eastAsia="微软雅黑" w:cs="Tahoma"/>
          <w:color w:val="222222"/>
          <w:sz w:val="24"/>
          <w:szCs w:val="24"/>
        </w:rPr>
        <w:t>已经在十三、十四号登上海新、申二报，十五号登《佛学半月刊》</w:t>
      </w:r>
      <w:r>
        <w:rPr>
          <w:rFonts w:hint="eastAsia" w:ascii="微软雅黑" w:hAnsi="微软雅黑" w:eastAsia="微软雅黑" w:cs="Tahoma"/>
          <w:color w:val="222222"/>
          <w:sz w:val="24"/>
          <w:szCs w:val="24"/>
        </w:rPr>
        <w:t>上声明</w:t>
      </w:r>
      <w:r>
        <w:rPr>
          <w:rFonts w:ascii="微软雅黑" w:hAnsi="微软雅黑" w:eastAsia="微软雅黑" w:cs="Tahoma"/>
          <w:color w:val="222222"/>
          <w:sz w:val="24"/>
          <w:szCs w:val="24"/>
        </w:rPr>
        <w:t>。</w:t>
      </w:r>
    </w:p>
    <w:p w14:paraId="05816B6B">
      <w:pPr>
        <w:rPr>
          <w:rFonts w:ascii="微软雅黑" w:hAnsi="微软雅黑" w:eastAsia="微软雅黑" w:cs="Tahoma"/>
          <w:color w:val="FF0000"/>
          <w:sz w:val="24"/>
          <w:szCs w:val="24"/>
        </w:rPr>
      </w:pPr>
    </w:p>
    <w:p w14:paraId="0E1DF3BA">
      <w:pPr>
        <w:rPr>
          <w:rFonts w:ascii="微软雅黑" w:hAnsi="微软雅黑" w:eastAsia="微软雅黑" w:cs="Tahoma"/>
          <w:color w:val="FF0000"/>
          <w:sz w:val="24"/>
          <w:szCs w:val="24"/>
        </w:rPr>
      </w:pPr>
      <w:r>
        <w:rPr>
          <w:rFonts w:hint="eastAsia" w:ascii="微软雅黑" w:hAnsi="微软雅黑" w:eastAsia="微软雅黑"/>
          <w:b/>
          <w:color w:val="C00000"/>
          <w:sz w:val="24"/>
          <w:szCs w:val="24"/>
        </w:rPr>
        <w:t>以后无极要事，不许来信。作序之事，现不能看。明年倘稍明点则作，否则置之。现以九华山志未了，系德森师料理，又有远公文钞，此二书，明年了结，当离苏他往。</w:t>
      </w:r>
    </w:p>
    <w:p w14:paraId="0E1B140B">
      <w:pPr>
        <w:rPr>
          <w:rFonts w:ascii="微软雅黑" w:hAnsi="微软雅黑" w:eastAsia="微软雅黑" w:cs="Tahoma"/>
          <w:color w:val="FF0000"/>
          <w:sz w:val="24"/>
          <w:szCs w:val="24"/>
        </w:rPr>
      </w:pPr>
      <w:r>
        <w:rPr>
          <w:rFonts w:ascii="微软雅黑" w:hAnsi="微软雅黑" w:eastAsia="微软雅黑" w:cs="Tahoma"/>
          <w:color w:val="222222"/>
          <w:sz w:val="24"/>
          <w:szCs w:val="24"/>
        </w:rPr>
        <w:t>以后没有</w:t>
      </w:r>
      <w:r>
        <w:rPr>
          <w:rFonts w:hint="eastAsia" w:ascii="微软雅黑" w:hAnsi="微软雅黑" w:eastAsia="微软雅黑" w:cs="Tahoma"/>
          <w:color w:val="222222"/>
          <w:sz w:val="24"/>
          <w:szCs w:val="24"/>
        </w:rPr>
        <w:t>特别</w:t>
      </w:r>
      <w:r>
        <w:rPr>
          <w:rFonts w:ascii="微软雅黑" w:hAnsi="微软雅黑" w:eastAsia="微软雅黑" w:cs="Tahoma"/>
          <w:color w:val="222222"/>
          <w:sz w:val="24"/>
          <w:szCs w:val="24"/>
        </w:rPr>
        <w:t>要紧的事，不许来信。写序的事，现在不能看。明年倘若眼睛稍微明亮一点就写，否则放在一边。现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《九华山志》没有了结，是德森法师</w:t>
      </w:r>
      <w:r>
        <w:rPr>
          <w:rFonts w:hint="eastAsia" w:ascii="微软雅黑" w:hAnsi="微软雅黑" w:eastAsia="微软雅黑" w:cs="Tahoma"/>
          <w:color w:val="222222"/>
          <w:sz w:val="24"/>
          <w:szCs w:val="24"/>
        </w:rPr>
        <w:t>在安排</w:t>
      </w:r>
      <w:r>
        <w:rPr>
          <w:rFonts w:ascii="微软雅黑" w:hAnsi="微软雅黑" w:eastAsia="微软雅黑" w:cs="Tahoma"/>
          <w:color w:val="222222"/>
          <w:sz w:val="24"/>
          <w:szCs w:val="24"/>
        </w:rPr>
        <w:t>，又有《远公文钞》，这二部书，明年</w:t>
      </w:r>
      <w:r>
        <w:rPr>
          <w:rFonts w:hint="eastAsia" w:ascii="微软雅黑" w:hAnsi="微软雅黑" w:eastAsia="微软雅黑" w:cs="Tahoma"/>
          <w:color w:val="222222"/>
          <w:sz w:val="24"/>
          <w:szCs w:val="24"/>
        </w:rPr>
        <w:t>完结</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之后会</w:t>
      </w:r>
      <w:r>
        <w:rPr>
          <w:rFonts w:ascii="微软雅黑" w:hAnsi="微软雅黑" w:eastAsia="微软雅黑" w:cs="Tahoma"/>
          <w:color w:val="222222"/>
          <w:sz w:val="24"/>
          <w:szCs w:val="24"/>
        </w:rPr>
        <w:t>离开苏州，去其它地方。</w:t>
      </w:r>
    </w:p>
    <w:p w14:paraId="737D9C52">
      <w:pPr>
        <w:rPr>
          <w:rFonts w:ascii="微软雅黑" w:hAnsi="微软雅黑" w:eastAsia="微软雅黑" w:cs="Tahoma"/>
          <w:color w:val="FF0000"/>
          <w:sz w:val="24"/>
          <w:szCs w:val="24"/>
        </w:rPr>
      </w:pPr>
    </w:p>
    <w:p w14:paraId="0B0DE94D">
      <w:pPr>
        <w:rPr>
          <w:rFonts w:ascii="微软雅黑" w:hAnsi="微软雅黑" w:eastAsia="微软雅黑" w:cs="Tahoma"/>
          <w:color w:val="FF0000"/>
          <w:sz w:val="24"/>
          <w:szCs w:val="24"/>
        </w:rPr>
      </w:pPr>
      <w:r>
        <w:rPr>
          <w:rFonts w:hint="eastAsia" w:ascii="微软雅黑" w:hAnsi="微软雅黑" w:eastAsia="微软雅黑"/>
          <w:b/>
          <w:color w:val="C00000"/>
          <w:sz w:val="24"/>
          <w:szCs w:val="24"/>
        </w:rPr>
        <w:t>当与汝说其所住，今尚未定。此函收到，即寄回示，言收到即已，不许多说无益之络索话，祈慧察。</w:t>
      </w:r>
    </w:p>
    <w:p w14:paraId="5D35952E">
      <w:pPr>
        <w:rPr>
          <w:rFonts w:ascii="微软雅黑" w:hAnsi="微软雅黑" w:eastAsia="微软雅黑" w:cs="Tahoma"/>
          <w:color w:val="FF0000"/>
          <w:sz w:val="24"/>
          <w:szCs w:val="24"/>
        </w:rPr>
      </w:pPr>
      <w:r>
        <w:rPr>
          <w:rFonts w:ascii="微软雅黑" w:hAnsi="微软雅黑" w:eastAsia="微软雅黑" w:cs="Tahoma"/>
          <w:color w:val="222222"/>
          <w:sz w:val="24"/>
          <w:szCs w:val="24"/>
        </w:rPr>
        <w:t>到时候应</w:t>
      </w:r>
      <w:r>
        <w:rPr>
          <w:rFonts w:hint="eastAsia" w:ascii="微软雅黑" w:hAnsi="微软雅黑" w:eastAsia="微软雅黑" w:cs="Tahoma"/>
          <w:color w:val="222222"/>
          <w:sz w:val="24"/>
          <w:szCs w:val="24"/>
        </w:rPr>
        <w:t>该会</w:t>
      </w:r>
      <w:r>
        <w:rPr>
          <w:rFonts w:ascii="微软雅黑" w:hAnsi="微软雅黑" w:eastAsia="微软雅黑" w:cs="Tahoma"/>
          <w:color w:val="222222"/>
          <w:sz w:val="24"/>
          <w:szCs w:val="24"/>
        </w:rPr>
        <w:t>对你说，去到什么地方，如今还没有确定。这封信若收到，即回信说收到就好了，不许多说无益的</w:t>
      </w:r>
      <w:r>
        <w:rPr>
          <w:rFonts w:hint="eastAsia" w:ascii="微软雅黑" w:hAnsi="微软雅黑" w:eastAsia="微软雅黑" w:cs="Tahoma"/>
          <w:color w:val="222222"/>
          <w:sz w:val="24"/>
          <w:szCs w:val="24"/>
        </w:rPr>
        <w:t>啰嗦</w:t>
      </w:r>
      <w:r>
        <w:rPr>
          <w:rFonts w:ascii="微软雅黑" w:hAnsi="微软雅黑" w:eastAsia="微软雅黑" w:cs="Tahoma"/>
          <w:color w:val="222222"/>
          <w:sz w:val="24"/>
          <w:szCs w:val="24"/>
        </w:rPr>
        <w:t>话，请慧察。</w:t>
      </w:r>
    </w:p>
    <w:p w14:paraId="59177F0F">
      <w:pPr>
        <w:rPr>
          <w:rFonts w:ascii="微软雅黑" w:hAnsi="微软雅黑" w:eastAsia="微软雅黑" w:cs="Tahoma"/>
          <w:color w:val="FF0000"/>
          <w:sz w:val="24"/>
          <w:szCs w:val="24"/>
        </w:rPr>
      </w:pPr>
    </w:p>
    <w:p w14:paraId="5FB73E85">
      <w:pPr>
        <w:rPr>
          <w:rFonts w:ascii="微软雅黑" w:hAnsi="微软雅黑" w:eastAsia="微软雅黑" w:cs="Tahoma"/>
          <w:color w:val="FF0000"/>
          <w:sz w:val="24"/>
          <w:szCs w:val="24"/>
        </w:rPr>
      </w:pPr>
      <w:r>
        <w:rPr>
          <w:rFonts w:hint="eastAsia" w:ascii="微软雅黑" w:hAnsi="微软雅黑" w:eastAsia="微软雅黑"/>
          <w:b/>
          <w:color w:val="C00000"/>
          <w:sz w:val="24"/>
          <w:szCs w:val="24"/>
        </w:rPr>
        <w:t>外笔画佛像四张，指画石印佛像廿余张，以一函遍复等，包作一包挂号，祈查收。（二十</w:t>
      </w:r>
      <w:r>
        <w:rPr>
          <w:rFonts w:hint="eastAsia" w:ascii="微软雅黑" w:hAnsi="微软雅黑" w:eastAsia="微软雅黑"/>
          <w:b/>
          <w:color w:val="C00000"/>
          <w:sz w:val="24"/>
          <w:szCs w:val="24"/>
          <w:lang w:val="en-US" w:eastAsia="zh-CN"/>
        </w:rPr>
        <w:t>三</w:t>
      </w:r>
      <w:r>
        <w:rPr>
          <w:rFonts w:hint="eastAsia" w:ascii="微软雅黑" w:hAnsi="微软雅黑" w:eastAsia="微软雅黑"/>
          <w:b/>
          <w:color w:val="C00000"/>
          <w:sz w:val="24"/>
          <w:szCs w:val="24"/>
        </w:rPr>
        <w:t>年十一月十五）</w:t>
      </w:r>
    </w:p>
    <w:p w14:paraId="674EA0F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外笔画的佛像四张，</w:t>
      </w:r>
      <w:r>
        <w:rPr>
          <w:rFonts w:hint="eastAsia" w:ascii="微软雅黑" w:hAnsi="微软雅黑" w:eastAsia="微软雅黑" w:cs="Tahoma"/>
          <w:color w:val="222222"/>
          <w:sz w:val="24"/>
          <w:szCs w:val="24"/>
        </w:rPr>
        <w:t>手</w:t>
      </w:r>
      <w:r>
        <w:rPr>
          <w:rFonts w:ascii="微软雅黑" w:hAnsi="微软雅黑" w:eastAsia="微软雅黑" w:cs="Tahoma"/>
          <w:color w:val="222222"/>
          <w:sz w:val="24"/>
          <w:szCs w:val="24"/>
        </w:rPr>
        <w:t>指画的石印佛像二十多张，以及《一函遍复》等，包作一包挂号寄给你，请查收。（民国二十</w:t>
      </w:r>
      <w:r>
        <w:rPr>
          <w:rFonts w:hint="eastAsia" w:ascii="微软雅黑" w:hAnsi="微软雅黑" w:eastAsia="微软雅黑" w:cs="Tahoma"/>
          <w:color w:val="222222"/>
          <w:sz w:val="24"/>
          <w:szCs w:val="24"/>
          <w:lang w:val="en-US" w:eastAsia="zh-CN"/>
        </w:rPr>
        <w:t>三</w:t>
      </w:r>
      <w:r>
        <w:rPr>
          <w:rFonts w:ascii="微软雅黑" w:hAnsi="微软雅黑" w:eastAsia="微软雅黑" w:cs="Tahoma"/>
          <w:color w:val="222222"/>
          <w:sz w:val="24"/>
          <w:szCs w:val="24"/>
        </w:rPr>
        <w:t>年十一月十五</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0958C4C4">
      <w:pPr>
        <w:rPr>
          <w:rFonts w:ascii="微软雅黑" w:hAnsi="微软雅黑" w:eastAsia="微软雅黑" w:cs="Tahoma"/>
          <w:color w:val="222222"/>
          <w:sz w:val="24"/>
          <w:szCs w:val="24"/>
        </w:rPr>
      </w:pPr>
    </w:p>
    <w:p w14:paraId="07A93BA4">
      <w:pPr>
        <w:rPr>
          <w:rFonts w:ascii="微软雅黑" w:hAnsi="微软雅黑" w:eastAsia="微软雅黑" w:cs="Tahoma"/>
          <w:color w:val="222222"/>
          <w:sz w:val="24"/>
          <w:szCs w:val="24"/>
        </w:rPr>
      </w:pPr>
    </w:p>
    <w:p w14:paraId="02301255">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53EC3DCC">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【宋藏】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即宋版《碛砂藏》。1931年，陕西朱子桥</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庆澜</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发现西安开元寺、卧龙寺、藏有南宋《碛砂藏》孤本，乃与叶恭绰、狄葆贤、蒋维乔、丁福保、释范成，在上海发起成立影印宋版藏经会。推定朱子桥、叶恭绰负责，狄葆贤、徐乃昌、蒋维乔、吴寄尘、丁福保、范古农、李国净、李经伟等分任编印、流通。由狄葆贤派有正书局的摄影师赴西安拍照，在上海影印出版。残缺部分由资福本、普宁本、景定陆道源本、亦黑迷失本和永乐南藏本补入。影印本《碛砂藏》于1935年影印500部，共60函，593册，1532部，6362卷。由上海佛学书局预约发行。</w:t>
      </w:r>
    </w:p>
    <w:p w14:paraId="42F6F471">
      <w:pPr>
        <w:rPr>
          <w:rFonts w:ascii="微软雅黑" w:hAnsi="微软雅黑" w:eastAsia="微软雅黑" w:cs="Tahoma"/>
          <w:color w:val="222222"/>
          <w:sz w:val="24"/>
          <w:szCs w:val="24"/>
        </w:rPr>
      </w:pPr>
    </w:p>
    <w:p w14:paraId="62B022C1">
      <w:pPr>
        <w:rPr>
          <w:rFonts w:ascii="微软雅黑" w:hAnsi="微软雅黑" w:eastAsia="微软雅黑" w:cs="Tahoma"/>
          <w:color w:val="222222"/>
          <w:sz w:val="24"/>
          <w:szCs w:val="24"/>
        </w:rPr>
      </w:pPr>
    </w:p>
    <w:p w14:paraId="3CB443A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2C4836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157" w:name="_Toc890"/>
      <w:r>
        <w:rPr>
          <w:rFonts w:hint="eastAsia" w:ascii="微软雅黑" w:hAnsi="微软雅黑" w:eastAsia="微软雅黑" w:cs="微软雅黑"/>
          <w:b/>
          <w:bCs/>
          <w:color w:val="C00000"/>
          <w:sz w:val="24"/>
          <w:szCs w:val="24"/>
        </w:rPr>
        <w:t>复宁德晋居士书十三</w:t>
      </w:r>
      <w:bookmarkEnd w:id="157"/>
    </w:p>
    <w:p w14:paraId="770B86A9">
      <w:pPr>
        <w:spacing w:line="270" w:lineRule="atLeast"/>
        <w:rPr>
          <w:rFonts w:ascii="微软雅黑" w:hAnsi="微软雅黑" w:eastAsia="微软雅黑"/>
          <w:b/>
          <w:bCs/>
          <w:color w:val="C00000"/>
          <w:sz w:val="24"/>
          <w:szCs w:val="24"/>
        </w:rPr>
      </w:pPr>
    </w:p>
    <w:p w14:paraId="339E96F4">
      <w:pPr>
        <w:spacing w:line="270" w:lineRule="atLeas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　　十八日接汝书，备悉一切。昨接茂盛德号汇来洋一百元，收到勿念。汝说许多话，通是无事找事做之话。</w:t>
      </w:r>
    </w:p>
    <w:p w14:paraId="18783CEB">
      <w:pPr>
        <w:spacing w:line="270" w:lineRule="atLeas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　　</w:t>
      </w:r>
      <w:r>
        <w:rPr>
          <w:rFonts w:hint="eastAsia" w:ascii="微软雅黑" w:hAnsi="微软雅黑" w:eastAsia="微软雅黑" w:cs="微软雅黑"/>
          <w:color w:val="222222"/>
          <w:sz w:val="24"/>
          <w:szCs w:val="24"/>
        </w:rPr>
        <w:t>十八号接到你的信，一切尽知。昨天接到茂盛德号汇来的一百洋元，收到勿念。你说了许多话，全都是没事找事做的话。</w:t>
      </w:r>
    </w:p>
    <w:p w14:paraId="7245F5F5">
      <w:pPr>
        <w:spacing w:line="270" w:lineRule="atLeast"/>
        <w:rPr>
          <w:rFonts w:ascii="微软雅黑" w:hAnsi="微软雅黑" w:eastAsia="微软雅黑"/>
          <w:b/>
          <w:bCs/>
          <w:color w:val="C00000"/>
          <w:sz w:val="24"/>
          <w:szCs w:val="24"/>
        </w:rPr>
      </w:pPr>
    </w:p>
    <w:p w14:paraId="1BC1D22E">
      <w:pPr>
        <w:spacing w:line="270" w:lineRule="atLeas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光不回秦，汝来光就会回。光若回秦，苏州上车，长安北门下车。汝来只为光添麻烦，而来去之费数十元，置之无用之地，岂不可惜。</w:t>
      </w:r>
    </w:p>
    <w:p w14:paraId="0CD56ECC">
      <w:pPr>
        <w:spacing w:line="270" w:lineRule="atLeast"/>
        <w:rPr>
          <w:rFonts w:ascii="微软雅黑" w:hAnsi="微软雅黑" w:eastAsia="微软雅黑"/>
          <w:b/>
          <w:bCs/>
          <w:color w:val="C00000"/>
          <w:sz w:val="24"/>
          <w:szCs w:val="24"/>
        </w:rPr>
      </w:pPr>
      <w:r>
        <w:rPr>
          <w:rFonts w:hint="eastAsia" w:ascii="微软雅黑" w:hAnsi="微软雅黑" w:eastAsia="微软雅黑" w:cs="微软雅黑"/>
          <w:color w:val="222222"/>
          <w:sz w:val="24"/>
          <w:szCs w:val="24"/>
        </w:rPr>
        <w:t>我不回陕西，你来我就会回去吗？我如果回陕西，从苏州上车，到长安北门下车。你来只会给我添麻烦，而来去的车费几十元，花在无用之处，岂不是可惜。</w:t>
      </w:r>
    </w:p>
    <w:p w14:paraId="464875CF">
      <w:pPr>
        <w:spacing w:line="270" w:lineRule="atLeast"/>
        <w:rPr>
          <w:rFonts w:ascii="微软雅黑" w:hAnsi="微软雅黑" w:eastAsia="微软雅黑"/>
          <w:b/>
          <w:bCs/>
          <w:color w:val="C00000"/>
          <w:sz w:val="24"/>
          <w:szCs w:val="24"/>
        </w:rPr>
      </w:pPr>
    </w:p>
    <w:p w14:paraId="620D439E">
      <w:pPr>
        <w:spacing w:line="270" w:lineRule="atLeas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须知现在时局，究不知若何。当安住家中，即有风潮，尚有主人。若远出未归，则两处通操无益之心，何苦作此有损无益之事。</w:t>
      </w:r>
    </w:p>
    <w:p w14:paraId="53229B26">
      <w:pPr>
        <w:spacing w:line="270" w:lineRule="atLeast"/>
        <w:rPr>
          <w:rFonts w:ascii="微软雅黑" w:hAnsi="微软雅黑" w:eastAsia="微软雅黑"/>
          <w:b/>
          <w:bCs/>
          <w:color w:val="C00000"/>
          <w:sz w:val="24"/>
          <w:szCs w:val="24"/>
        </w:rPr>
      </w:pPr>
      <w:r>
        <w:rPr>
          <w:rFonts w:hint="eastAsia" w:ascii="微软雅黑" w:hAnsi="微软雅黑" w:eastAsia="微软雅黑" w:cs="微软雅黑"/>
          <w:color w:val="222222"/>
          <w:sz w:val="24"/>
          <w:szCs w:val="24"/>
        </w:rPr>
        <w:t>必须知道现在的时局，究竟不知会如何。应当安住在家中，即使有风潮，还有主人在家。如果远出未回，那么两处全都操这些无益的心，何苦作这有损无益的事。</w:t>
      </w:r>
    </w:p>
    <w:p w14:paraId="2B7E880C">
      <w:pPr>
        <w:spacing w:line="270" w:lineRule="atLeast"/>
        <w:rPr>
          <w:rFonts w:ascii="微软雅黑" w:hAnsi="微软雅黑" w:eastAsia="微软雅黑"/>
          <w:b/>
          <w:bCs/>
          <w:color w:val="C00000"/>
          <w:sz w:val="24"/>
          <w:szCs w:val="24"/>
        </w:rPr>
      </w:pPr>
    </w:p>
    <w:p w14:paraId="08323EE0">
      <w:pPr>
        <w:spacing w:line="270" w:lineRule="atLeas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至谓住汝家中，不见一人，究与未回何异。光何能住汝家中乎。普陀，五台，峨眉志，各寄一部，作一包。</w:t>
      </w:r>
    </w:p>
    <w:p w14:paraId="34A27645">
      <w:pPr>
        <w:spacing w:line="270" w:lineRule="atLeast"/>
        <w:rPr>
          <w:rFonts w:ascii="微软雅黑" w:hAnsi="微软雅黑" w:eastAsia="微软雅黑"/>
          <w:b/>
          <w:bCs/>
          <w:color w:val="C00000"/>
          <w:sz w:val="24"/>
          <w:szCs w:val="24"/>
        </w:rPr>
      </w:pPr>
      <w:r>
        <w:rPr>
          <w:rFonts w:hint="eastAsia" w:ascii="微软雅黑" w:hAnsi="微软雅黑" w:eastAsia="微软雅黑" w:cs="微软雅黑"/>
          <w:color w:val="222222"/>
          <w:sz w:val="24"/>
          <w:szCs w:val="24"/>
        </w:rPr>
        <w:t>至于说到，住到你家中，不接见一个人，究竟与没有回去，有什么差异。我如何能住在你家里呢？《普陀山志》、《五台山志》、《峨眉山志》，各寄一部，作一包。</w:t>
      </w:r>
    </w:p>
    <w:p w14:paraId="0143C0E8">
      <w:pPr>
        <w:spacing w:line="270" w:lineRule="atLeast"/>
        <w:rPr>
          <w:rFonts w:ascii="微软雅黑" w:hAnsi="微软雅黑" w:eastAsia="微软雅黑"/>
          <w:b/>
          <w:bCs/>
          <w:color w:val="C00000"/>
          <w:sz w:val="24"/>
          <w:szCs w:val="24"/>
        </w:rPr>
      </w:pPr>
    </w:p>
    <w:p w14:paraId="2E657A14">
      <w:pPr>
        <w:spacing w:line="270" w:lineRule="atLeas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坐花志果，系说因果之书，亦寄一包。过二三旬，当有惜字单，及劝念佛之书寄来茂盛德号，汝为报告汇到。（廿</w:t>
      </w:r>
      <w:r>
        <w:rPr>
          <w:rFonts w:hint="eastAsia" w:ascii="微软雅黑" w:hAnsi="微软雅黑" w:eastAsia="微软雅黑" w:cs="微软雅黑"/>
          <w:b/>
          <w:bCs/>
          <w:color w:val="C00000"/>
          <w:sz w:val="24"/>
          <w:szCs w:val="24"/>
          <w:lang w:val="en-US" w:eastAsia="zh-CN"/>
        </w:rPr>
        <w:t>四</w:t>
      </w:r>
      <w:r>
        <w:rPr>
          <w:rFonts w:hint="eastAsia" w:ascii="微软雅黑" w:hAnsi="微软雅黑" w:eastAsia="微软雅黑" w:cs="微软雅黑"/>
          <w:b/>
          <w:bCs/>
          <w:color w:val="C00000"/>
          <w:sz w:val="24"/>
          <w:szCs w:val="24"/>
        </w:rPr>
        <w:t>年二月廿日）</w:t>
      </w:r>
    </w:p>
    <w:p w14:paraId="2AFAC55F">
      <w:pPr>
        <w:spacing w:line="270" w:lineRule="atLeas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《坐花志果》，是讲说因果的书，也寄一包。过二、三十天，应当有《惜字单》，以及劝念佛的书寄到茂盛德号，你告诉他们，钱已汇到。（民国二十</w:t>
      </w:r>
      <w:r>
        <w:rPr>
          <w:rFonts w:hint="eastAsia" w:ascii="微软雅黑" w:hAnsi="微软雅黑" w:eastAsia="微软雅黑" w:cs="微软雅黑"/>
          <w:color w:val="222222"/>
          <w:sz w:val="24"/>
          <w:szCs w:val="24"/>
          <w:lang w:val="en-US" w:eastAsia="zh-CN"/>
        </w:rPr>
        <w:t>四</w:t>
      </w:r>
      <w:r>
        <w:rPr>
          <w:rFonts w:hint="eastAsia" w:ascii="微软雅黑" w:hAnsi="微软雅黑" w:eastAsia="微软雅黑" w:cs="微软雅黑"/>
          <w:color w:val="222222"/>
          <w:sz w:val="24"/>
          <w:szCs w:val="24"/>
        </w:rPr>
        <w:t>年二月二十日）</w:t>
      </w:r>
    </w:p>
    <w:p w14:paraId="42F74EBD">
      <w:pPr>
        <w:rPr>
          <w:rFonts w:ascii="微软雅黑" w:hAnsi="微软雅黑" w:eastAsia="微软雅黑"/>
          <w:color w:val="222222"/>
          <w:sz w:val="24"/>
          <w:szCs w:val="24"/>
          <w:shd w:val="clear" w:color="auto" w:fill="FFFFFF"/>
        </w:rPr>
      </w:pPr>
    </w:p>
    <w:p w14:paraId="79F4D552">
      <w:pPr>
        <w:rPr>
          <w:rFonts w:ascii="微软雅黑" w:hAnsi="微软雅黑" w:eastAsia="微软雅黑"/>
          <w:color w:val="222222"/>
          <w:sz w:val="24"/>
          <w:szCs w:val="24"/>
          <w:shd w:val="clear" w:color="auto" w:fill="FFFFFF"/>
        </w:rPr>
      </w:pPr>
    </w:p>
    <w:p w14:paraId="72B1AEFB">
      <w:pPr>
        <w:widowControl/>
        <w:jc w:val="left"/>
        <w:rPr>
          <w:rStyle w:val="14"/>
          <w:rFonts w:ascii="微软雅黑" w:hAnsi="微软雅黑" w:eastAsia="微软雅黑"/>
          <w:color w:val="FF0000"/>
          <w:sz w:val="24"/>
          <w:szCs w:val="24"/>
        </w:rPr>
      </w:pPr>
      <w:r>
        <w:rPr>
          <w:rStyle w:val="14"/>
          <w:rFonts w:ascii="微软雅黑" w:hAnsi="微软雅黑" w:eastAsia="微软雅黑"/>
          <w:color w:val="FF0000"/>
          <w:sz w:val="24"/>
          <w:szCs w:val="24"/>
        </w:rPr>
        <w:br w:type="page"/>
      </w:r>
    </w:p>
    <w:p w14:paraId="4FC74C8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158" w:name="_Toc18890"/>
      <w:r>
        <w:rPr>
          <w:rFonts w:hint="eastAsia" w:ascii="微软雅黑" w:hAnsi="微软雅黑" w:eastAsia="微软雅黑" w:cs="微软雅黑"/>
          <w:b/>
          <w:bCs/>
          <w:color w:val="C00000"/>
          <w:sz w:val="24"/>
          <w:szCs w:val="24"/>
        </w:rPr>
        <w:t>复宁德晋居士书十四</w:t>
      </w:r>
      <w:bookmarkEnd w:id="158"/>
    </w:p>
    <w:p w14:paraId="0F9E7D44">
      <w:pPr>
        <w:spacing w:line="270" w:lineRule="atLeast"/>
        <w:rPr>
          <w:rFonts w:hint="eastAsia" w:ascii="微软雅黑" w:hAnsi="微软雅黑" w:eastAsia="微软雅黑"/>
          <w:b/>
          <w:bCs/>
          <w:color w:val="C00000"/>
          <w:sz w:val="24"/>
          <w:szCs w:val="24"/>
          <w:lang w:val="en-US" w:eastAsia="zh-CN"/>
        </w:rPr>
      </w:pPr>
    </w:p>
    <w:p w14:paraId="67A61C20">
      <w:pPr>
        <w:spacing w:line="270" w:lineRule="atLeast"/>
        <w:rPr>
          <w:rFonts w:hint="eastAsia" w:ascii="微软雅黑" w:hAnsi="微软雅黑" w:eastAsia="微软雅黑"/>
          <w:b/>
          <w:bCs/>
          <w:color w:val="C00000"/>
          <w:sz w:val="24"/>
          <w:szCs w:val="24"/>
          <w:lang w:val="en-US" w:eastAsia="zh-CN"/>
        </w:rPr>
      </w:pPr>
      <w:r>
        <w:rPr>
          <w:rFonts w:hint="eastAsia" w:ascii="微软雅黑" w:hAnsi="微软雅黑" w:eastAsia="微软雅黑" w:cs="微软雅黑"/>
          <w:b/>
          <w:bCs/>
          <w:color w:val="C00000"/>
          <w:sz w:val="24"/>
          <w:szCs w:val="24"/>
        </w:rPr>
        <w:t>　　今日王幼农以陕西匪灾筹赈，为光寄捐册十本。光一向不募捐，况当此困苦艰难之时，遂以印书款令汇一千元，捐册寄回。</w:t>
      </w:r>
    </w:p>
    <w:p w14:paraId="6430F326">
      <w:pPr>
        <w:spacing w:line="270" w:lineRule="atLeast"/>
        <w:rPr>
          <w:rFonts w:hint="eastAsia" w:ascii="微软雅黑" w:hAnsi="微软雅黑" w:eastAsia="微软雅黑"/>
          <w:b/>
          <w:bCs/>
          <w:color w:val="C00000"/>
          <w:sz w:val="24"/>
          <w:szCs w:val="24"/>
          <w:lang w:val="en-US" w:eastAsia="zh-CN"/>
        </w:rPr>
      </w:pPr>
      <w:r>
        <w:rPr>
          <w:rFonts w:hint="eastAsia" w:ascii="微软雅黑" w:hAnsi="微软雅黑" w:eastAsia="微软雅黑" w:cs="微软雅黑"/>
          <w:b/>
          <w:bCs/>
          <w:color w:val="C00000"/>
          <w:sz w:val="24"/>
          <w:szCs w:val="24"/>
        </w:rPr>
        <w:t>　　</w:t>
      </w:r>
      <w:r>
        <w:rPr>
          <w:rFonts w:hint="eastAsia" w:ascii="微软雅黑" w:hAnsi="微软雅黑" w:eastAsia="微软雅黑" w:cs="微软雅黑"/>
          <w:color w:val="222222"/>
          <w:sz w:val="24"/>
          <w:szCs w:val="24"/>
        </w:rPr>
        <w:t>今天王幼农为陕西匪灾筹募赈灾，给我寄了十本捐册。我一向不募捐，何况在这困苦艰难的时候，于是将印书的钱款，令人汇了一千元，十本捐册寄回。</w:t>
      </w:r>
    </w:p>
    <w:p w14:paraId="19DA7B64">
      <w:pPr>
        <w:spacing w:line="270" w:lineRule="atLeast"/>
        <w:rPr>
          <w:rFonts w:hint="eastAsia" w:ascii="微软雅黑" w:hAnsi="微软雅黑" w:eastAsia="微软雅黑"/>
          <w:b/>
          <w:bCs/>
          <w:color w:val="C00000"/>
          <w:sz w:val="24"/>
          <w:szCs w:val="24"/>
          <w:lang w:val="en-US" w:eastAsia="zh-CN"/>
        </w:rPr>
      </w:pPr>
    </w:p>
    <w:p w14:paraId="15270537">
      <w:pPr>
        <w:spacing w:line="270" w:lineRule="atLeast"/>
        <w:rPr>
          <w:rFonts w:hint="eastAsia" w:ascii="微软雅黑" w:hAnsi="微软雅黑" w:eastAsia="微软雅黑"/>
          <w:b/>
          <w:bCs/>
          <w:color w:val="C00000"/>
          <w:sz w:val="24"/>
          <w:szCs w:val="24"/>
          <w:lang w:val="en-US" w:eastAsia="zh-CN"/>
        </w:rPr>
      </w:pPr>
      <w:r>
        <w:rPr>
          <w:rFonts w:hint="eastAsia" w:ascii="微软雅黑" w:hAnsi="微软雅黑" w:eastAsia="微软雅黑" w:cs="微软雅黑"/>
          <w:b/>
          <w:bCs/>
          <w:color w:val="C00000"/>
          <w:sz w:val="24"/>
          <w:szCs w:val="24"/>
        </w:rPr>
        <w:t>汝请经之款，已还一百。所余之款，若现可交，祈送省城五味什字陕西省</w:t>
      </w:r>
      <w:r>
        <w:rPr>
          <w:rFonts w:hint="eastAsia" w:ascii="微软雅黑" w:hAnsi="微软雅黑" w:eastAsia="微软雅黑" w:cs="微软雅黑"/>
          <w:b/>
          <w:bCs/>
          <w:color w:val="C00000"/>
          <w:sz w:val="24"/>
          <w:szCs w:val="24"/>
          <w:lang w:val="en-US" w:eastAsia="zh-CN"/>
        </w:rPr>
        <w:t>振</w:t>
      </w:r>
      <w:r>
        <w:rPr>
          <w:rFonts w:hint="eastAsia" w:ascii="微软雅黑" w:hAnsi="微软雅黑" w:eastAsia="微软雅黑" w:cs="微软雅黑"/>
          <w:b/>
          <w:bCs/>
          <w:color w:val="C00000"/>
          <w:sz w:val="24"/>
          <w:szCs w:val="24"/>
        </w:rPr>
        <w:t>务会，交王幼农居士，为陕南</w:t>
      </w:r>
      <w:r>
        <w:rPr>
          <w:rFonts w:hint="eastAsia" w:ascii="微软雅黑" w:hAnsi="微软雅黑" w:eastAsia="微软雅黑" w:cs="微软雅黑"/>
          <w:b/>
          <w:bCs/>
          <w:color w:val="C00000"/>
          <w:sz w:val="24"/>
          <w:szCs w:val="24"/>
          <w:lang w:val="en-US" w:eastAsia="zh-CN"/>
        </w:rPr>
        <w:t>振</w:t>
      </w:r>
      <w:r>
        <w:rPr>
          <w:rFonts w:hint="eastAsia" w:ascii="微软雅黑" w:hAnsi="微软雅黑" w:eastAsia="微软雅黑" w:cs="微软雅黑"/>
          <w:b/>
          <w:bCs/>
          <w:color w:val="C00000"/>
          <w:sz w:val="24"/>
          <w:szCs w:val="24"/>
        </w:rPr>
        <w:t>用。</w:t>
      </w:r>
    </w:p>
    <w:p w14:paraId="579ABA72">
      <w:pPr>
        <w:spacing w:line="270" w:lineRule="atLeast"/>
        <w:rPr>
          <w:rFonts w:hint="eastAsia" w:ascii="微软雅黑" w:hAnsi="微软雅黑" w:eastAsia="微软雅黑"/>
          <w:b/>
          <w:bCs/>
          <w:color w:val="C00000"/>
          <w:sz w:val="24"/>
          <w:szCs w:val="24"/>
          <w:lang w:val="en-US" w:eastAsia="zh-CN"/>
        </w:rPr>
      </w:pPr>
      <w:r>
        <w:rPr>
          <w:rFonts w:hint="eastAsia" w:ascii="微软雅黑" w:hAnsi="微软雅黑" w:eastAsia="微软雅黑" w:cs="微软雅黑"/>
          <w:color w:val="222222"/>
          <w:sz w:val="24"/>
          <w:szCs w:val="24"/>
        </w:rPr>
        <w:t>你请经的钱，已经还了一百。剩余的钱款，如果现在可以交付，请送到省城五味什字，陕西省赈务会，交给王幼农居士，作为陕南赈灾之用。</w:t>
      </w:r>
    </w:p>
    <w:p w14:paraId="0BDCF3A7">
      <w:pPr>
        <w:spacing w:line="270" w:lineRule="atLeast"/>
        <w:rPr>
          <w:rFonts w:hint="eastAsia" w:ascii="微软雅黑" w:hAnsi="微软雅黑" w:eastAsia="微软雅黑"/>
          <w:b/>
          <w:bCs/>
          <w:color w:val="C00000"/>
          <w:sz w:val="24"/>
          <w:szCs w:val="24"/>
          <w:lang w:val="en-US" w:eastAsia="zh-CN"/>
        </w:rPr>
      </w:pPr>
    </w:p>
    <w:p w14:paraId="51887E9C">
      <w:pPr>
        <w:spacing w:line="270" w:lineRule="atLeast"/>
        <w:rPr>
          <w:rFonts w:hint="eastAsia" w:ascii="微软雅黑" w:hAnsi="微软雅黑" w:eastAsia="微软雅黑"/>
          <w:b/>
          <w:bCs/>
          <w:color w:val="C00000"/>
          <w:sz w:val="24"/>
          <w:szCs w:val="24"/>
          <w:lang w:val="en-US" w:eastAsia="zh-CN"/>
        </w:rPr>
      </w:pPr>
      <w:r>
        <w:rPr>
          <w:rFonts w:hint="eastAsia" w:ascii="微软雅黑" w:hAnsi="微软雅黑" w:eastAsia="微软雅黑" w:cs="微软雅黑"/>
          <w:b/>
          <w:bCs/>
          <w:color w:val="C00000"/>
          <w:sz w:val="24"/>
          <w:szCs w:val="24"/>
        </w:rPr>
        <w:t>若一时不便，迟早现成，仍交王幼农。若会散，则交城内西北陈家巷十号彼家中。随彼作何</w:t>
      </w:r>
      <w:r>
        <w:rPr>
          <w:rFonts w:hint="eastAsia" w:ascii="微软雅黑" w:hAnsi="微软雅黑" w:eastAsia="微软雅黑" w:cs="微软雅黑"/>
          <w:b/>
          <w:bCs/>
          <w:color w:val="C00000"/>
          <w:sz w:val="24"/>
          <w:szCs w:val="24"/>
          <w:lang w:val="en-US" w:eastAsia="zh-CN"/>
        </w:rPr>
        <w:t>振</w:t>
      </w:r>
      <w:r>
        <w:rPr>
          <w:rFonts w:hint="eastAsia" w:ascii="微软雅黑" w:hAnsi="微软雅黑" w:eastAsia="微软雅黑" w:cs="微软雅黑"/>
          <w:b/>
          <w:bCs/>
          <w:color w:val="C00000"/>
          <w:sz w:val="24"/>
          <w:szCs w:val="24"/>
        </w:rPr>
        <w:t>款。（廿</w:t>
      </w:r>
      <w:r>
        <w:rPr>
          <w:rFonts w:hint="eastAsia" w:ascii="微软雅黑" w:hAnsi="微软雅黑" w:eastAsia="微软雅黑" w:cs="微软雅黑"/>
          <w:b/>
          <w:bCs/>
          <w:color w:val="C00000"/>
          <w:sz w:val="24"/>
          <w:szCs w:val="24"/>
          <w:lang w:val="en-US" w:eastAsia="zh-CN"/>
        </w:rPr>
        <w:t>四</w:t>
      </w:r>
      <w:r>
        <w:rPr>
          <w:rFonts w:hint="eastAsia" w:ascii="微软雅黑" w:hAnsi="微软雅黑" w:eastAsia="微软雅黑" w:cs="微软雅黑"/>
          <w:b/>
          <w:bCs/>
          <w:color w:val="C00000"/>
          <w:sz w:val="24"/>
          <w:szCs w:val="24"/>
        </w:rPr>
        <w:t>年二月廿九）</w:t>
      </w:r>
    </w:p>
    <w:p w14:paraId="42AAFAD3">
      <w:pPr>
        <w:spacing w:line="270" w:lineRule="atLeast"/>
        <w:rPr>
          <w:rFonts w:ascii="微软雅黑" w:hAnsi="微软雅黑" w:eastAsia="微软雅黑" w:cs="Tahoma"/>
          <w:color w:val="222222"/>
          <w:sz w:val="24"/>
          <w:szCs w:val="24"/>
        </w:rPr>
      </w:pPr>
      <w:r>
        <w:rPr>
          <w:rFonts w:hint="eastAsia" w:ascii="微软雅黑" w:hAnsi="微软雅黑" w:eastAsia="微软雅黑" w:cs="微软雅黑"/>
          <w:color w:val="222222"/>
          <w:sz w:val="24"/>
          <w:szCs w:val="24"/>
        </w:rPr>
        <w:t>如果一时不方便，或迟或早或现在，仍然交给王幼农。如果赈务会解散，就交给城内西北陈家巷十号，王幼农的家中。随他作什么赈灾款，都可以。（民国二十</w:t>
      </w:r>
      <w:r>
        <w:rPr>
          <w:rFonts w:hint="eastAsia" w:ascii="微软雅黑" w:hAnsi="微软雅黑" w:eastAsia="微软雅黑" w:cs="微软雅黑"/>
          <w:color w:val="222222"/>
          <w:sz w:val="24"/>
          <w:szCs w:val="24"/>
          <w:lang w:val="en-US" w:eastAsia="zh-CN"/>
        </w:rPr>
        <w:t>四</w:t>
      </w:r>
      <w:r>
        <w:rPr>
          <w:rFonts w:hint="eastAsia" w:ascii="微软雅黑" w:hAnsi="微软雅黑" w:eastAsia="微软雅黑" w:cs="微软雅黑"/>
          <w:color w:val="222222"/>
          <w:sz w:val="24"/>
          <w:szCs w:val="24"/>
        </w:rPr>
        <w:t>年二月二十九日）</w:t>
      </w:r>
    </w:p>
    <w:p w14:paraId="05382A9C">
      <w:pPr>
        <w:rPr>
          <w:rFonts w:hint="eastAsia" w:ascii="微软雅黑" w:hAnsi="微软雅黑" w:eastAsia="微软雅黑" w:cs="宋体"/>
          <w:b/>
          <w:color w:val="C00000"/>
          <w:kern w:val="0"/>
          <w:sz w:val="24"/>
          <w:szCs w:val="24"/>
          <w:lang w:val="en-US" w:eastAsia="zh-CN"/>
        </w:rPr>
      </w:pPr>
    </w:p>
    <w:p w14:paraId="496BC5BA">
      <w:pPr>
        <w:rPr>
          <w:rFonts w:ascii="微软雅黑" w:hAnsi="微软雅黑" w:eastAsia="微软雅黑" w:cs="宋体"/>
          <w:b/>
          <w:color w:val="C00000"/>
          <w:kern w:val="0"/>
          <w:sz w:val="24"/>
          <w:szCs w:val="24"/>
        </w:rPr>
      </w:pPr>
    </w:p>
    <w:p w14:paraId="4F954A11">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3D2DC8C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59" w:name="_Toc26097"/>
      <w:r>
        <w:rPr>
          <w:rFonts w:ascii="微软雅黑" w:hAnsi="微软雅黑" w:eastAsia="微软雅黑"/>
          <w:b/>
          <w:color w:val="C00000"/>
          <w:sz w:val="24"/>
          <w:szCs w:val="24"/>
        </w:rPr>
        <w:t>复宁德晋居士书十五</w:t>
      </w:r>
      <w:bookmarkEnd w:id="159"/>
    </w:p>
    <w:p w14:paraId="3CA60A72">
      <w:pPr>
        <w:rPr>
          <w:rFonts w:ascii="微软雅黑" w:hAnsi="微软雅黑" w:eastAsia="微软雅黑"/>
          <w:b/>
          <w:color w:val="C00000"/>
          <w:sz w:val="24"/>
          <w:szCs w:val="24"/>
        </w:rPr>
      </w:pPr>
    </w:p>
    <w:p w14:paraId="52F0308C">
      <w:pPr>
        <w:rPr>
          <w:rFonts w:ascii="微软雅黑" w:hAnsi="微软雅黑" w:eastAsia="微软雅黑"/>
          <w:b/>
          <w:color w:val="C00000"/>
          <w:sz w:val="24"/>
          <w:szCs w:val="24"/>
        </w:rPr>
      </w:pPr>
      <w:r>
        <w:rPr>
          <w:rFonts w:hint="eastAsia" w:ascii="微软雅黑" w:hAnsi="微软雅黑" w:eastAsia="微软雅黑"/>
          <w:b/>
          <w:color w:val="C00000"/>
          <w:sz w:val="24"/>
          <w:szCs w:val="24"/>
        </w:rPr>
        <w:t>　　日前接汝书，知以光之款凑成四百，汝亦捐一百，以</w:t>
      </w:r>
      <w:r>
        <w:rPr>
          <w:rFonts w:hint="eastAsia" w:ascii="微软雅黑" w:hAnsi="微软雅黑" w:eastAsia="微软雅黑"/>
          <w:b/>
          <w:color w:val="C00000"/>
          <w:sz w:val="24"/>
          <w:szCs w:val="24"/>
          <w:lang w:val="en-US" w:eastAsia="zh-CN"/>
        </w:rPr>
        <w:t>振</w:t>
      </w:r>
      <w:r>
        <w:rPr>
          <w:rFonts w:hint="eastAsia" w:ascii="微软雅黑" w:hAnsi="微软雅黑" w:eastAsia="微软雅黑"/>
          <w:b/>
          <w:color w:val="C00000"/>
          <w:sz w:val="24"/>
          <w:szCs w:val="24"/>
        </w:rPr>
        <w:t>灾民，欣慰之至。十七日一弟子以百元交光</w:t>
      </w:r>
      <w:r>
        <w:rPr>
          <w:rFonts w:hint="eastAsia" w:ascii="微软雅黑" w:hAnsi="微软雅黑" w:eastAsia="微软雅黑"/>
          <w:b/>
          <w:color w:val="C00000"/>
          <w:sz w:val="24"/>
          <w:szCs w:val="24"/>
          <w:lang w:val="en-US" w:eastAsia="zh-CN"/>
        </w:rPr>
        <w:t>振</w:t>
      </w:r>
      <w:r>
        <w:rPr>
          <w:rFonts w:hint="eastAsia" w:ascii="微软雅黑" w:hAnsi="微软雅黑" w:eastAsia="微软雅黑"/>
          <w:b/>
          <w:color w:val="C00000"/>
          <w:sz w:val="24"/>
          <w:szCs w:val="24"/>
        </w:rPr>
        <w:t>灾。又将余人与光之款，凑成五百，以汇与幼农，聊尽我心。</w:t>
      </w:r>
    </w:p>
    <w:p w14:paraId="24B67918">
      <w:pPr>
        <w:rPr>
          <w:rFonts w:ascii="微软雅黑" w:hAnsi="微软雅黑" w:eastAsia="微软雅黑"/>
          <w:b/>
          <w:color w:val="C00000"/>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前几天接到你的信，知道将我的钱款凑成四百，你也捐了一百，来赈济灾民，非常欣慰。十七</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，一位弟子将一百元交给我赈灾。又将其余人给我的钱，凑成五百元，汇给王幼农，暂且尽我的一点</w:t>
      </w:r>
      <w:r>
        <w:rPr>
          <w:rFonts w:hint="eastAsia" w:ascii="微软雅黑" w:hAnsi="微软雅黑" w:eastAsia="微软雅黑" w:cs="Tahoma"/>
          <w:color w:val="222222"/>
          <w:sz w:val="24"/>
          <w:szCs w:val="24"/>
        </w:rPr>
        <w:t>心意</w:t>
      </w:r>
      <w:r>
        <w:rPr>
          <w:rFonts w:ascii="微软雅黑" w:hAnsi="微软雅黑" w:eastAsia="微软雅黑" w:cs="Tahoma"/>
          <w:color w:val="222222"/>
          <w:sz w:val="24"/>
          <w:szCs w:val="24"/>
        </w:rPr>
        <w:t>。</w:t>
      </w:r>
    </w:p>
    <w:p w14:paraId="3FD27A20">
      <w:pPr>
        <w:rPr>
          <w:rFonts w:ascii="微软雅黑" w:hAnsi="微软雅黑" w:eastAsia="微软雅黑"/>
          <w:b/>
          <w:color w:val="C00000"/>
          <w:sz w:val="24"/>
          <w:szCs w:val="24"/>
        </w:rPr>
      </w:pPr>
    </w:p>
    <w:p w14:paraId="38F9655D">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所言念佛念观音，均能消灾免难，平时宜多念佛，少念观音。遇患难，宜专念观音。以观音悲心甚切，与此方众生宿缘深故。不可见作此说，便谓佛之慈悲，不及观音。</w:t>
      </w:r>
    </w:p>
    <w:p w14:paraId="2F1DAC07">
      <w:pPr>
        <w:rPr>
          <w:rFonts w:ascii="微软雅黑" w:hAnsi="微软雅黑" w:eastAsia="微软雅黑"/>
          <w:b/>
          <w:color w:val="C00000"/>
          <w:sz w:val="24"/>
          <w:szCs w:val="24"/>
        </w:rPr>
      </w:pPr>
      <w:r>
        <w:rPr>
          <w:rFonts w:ascii="微软雅黑" w:hAnsi="微软雅黑" w:eastAsia="微软雅黑" w:cs="Tahoma"/>
          <w:color w:val="222222"/>
          <w:sz w:val="24"/>
          <w:szCs w:val="24"/>
        </w:rPr>
        <w:t>所说念佛、念观音，都能消灾免难，平时应该多念佛，少念观音。遇到患难，应该专念观音。因为观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音菩萨悲心深切，与此方众生宿缘很深的缘故。不可</w:t>
      </w:r>
      <w:r>
        <w:rPr>
          <w:rFonts w:hint="eastAsia" w:ascii="微软雅黑" w:hAnsi="微软雅黑" w:eastAsia="微软雅黑" w:cs="Tahoma"/>
          <w:color w:val="222222"/>
          <w:sz w:val="24"/>
          <w:szCs w:val="24"/>
        </w:rPr>
        <w:t>见</w:t>
      </w:r>
      <w:r>
        <w:rPr>
          <w:rFonts w:ascii="微软雅黑" w:hAnsi="微软雅黑" w:eastAsia="微软雅黑" w:cs="Tahoma"/>
          <w:color w:val="222222"/>
          <w:sz w:val="24"/>
          <w:szCs w:val="24"/>
        </w:rPr>
        <w:t>到这个说法，就认为佛的慈悲，不及观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w:t>
      </w:r>
    </w:p>
    <w:p w14:paraId="0A8DEBAC">
      <w:pPr>
        <w:rPr>
          <w:rFonts w:ascii="微软雅黑" w:hAnsi="微软雅黑" w:eastAsia="微软雅黑"/>
          <w:b/>
          <w:color w:val="C00000"/>
          <w:sz w:val="24"/>
          <w:szCs w:val="24"/>
        </w:rPr>
      </w:pPr>
    </w:p>
    <w:p w14:paraId="316791E2">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须知观音乃代佛垂慈救苦者。即释迦佛在世时，亦尝令苦难众生念观音，况吾辈凡夫乎。</w:t>
      </w:r>
    </w:p>
    <w:p w14:paraId="4531713F">
      <w:pPr>
        <w:rPr>
          <w:rFonts w:ascii="微软雅黑" w:hAnsi="微软雅黑" w:eastAsia="微软雅黑"/>
          <w:b/>
          <w:color w:val="C00000"/>
          <w:sz w:val="24"/>
          <w:szCs w:val="24"/>
        </w:rPr>
      </w:pPr>
      <w:r>
        <w:rPr>
          <w:rFonts w:ascii="微软雅黑" w:hAnsi="微软雅黑" w:eastAsia="微软雅黑" w:cs="Tahoma"/>
          <w:color w:val="222222"/>
          <w:sz w:val="24"/>
          <w:szCs w:val="24"/>
        </w:rPr>
        <w:t>必须知道观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音菩萨是代佛垂慈救苦的。即使是释迦佛在世的时候，也曾经令苦难众生念观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音菩萨，何况我辈凡夫呢？</w:t>
      </w:r>
    </w:p>
    <w:p w14:paraId="30A62F89">
      <w:pPr>
        <w:rPr>
          <w:rFonts w:ascii="微软雅黑" w:hAnsi="微软雅黑" w:eastAsia="微软雅黑"/>
          <w:b/>
          <w:color w:val="C00000"/>
          <w:sz w:val="24"/>
          <w:szCs w:val="24"/>
        </w:rPr>
      </w:pPr>
    </w:p>
    <w:p w14:paraId="428F8843">
      <w:pPr>
        <w:rPr>
          <w:rFonts w:ascii="微软雅黑" w:hAnsi="微软雅黑" w:eastAsia="微软雅黑"/>
          <w:b/>
          <w:color w:val="C00000"/>
          <w:sz w:val="24"/>
          <w:szCs w:val="24"/>
        </w:rPr>
      </w:pPr>
      <w:r>
        <w:rPr>
          <w:rFonts w:hint="eastAsia" w:ascii="微软雅黑" w:hAnsi="微软雅黑" w:eastAsia="微软雅黑"/>
          <w:b/>
          <w:color w:val="C00000"/>
          <w:sz w:val="24"/>
          <w:szCs w:val="24"/>
        </w:rPr>
        <w:t>出关去处定后，当为函示。于此不定行止之时，说之反成捣乱。近来旧章全废，字与书完全不知敬惜。</w:t>
      </w:r>
    </w:p>
    <w:p w14:paraId="4A23BC0D">
      <w:pPr>
        <w:rPr>
          <w:rFonts w:ascii="微软雅黑" w:hAnsi="微软雅黑" w:eastAsia="微软雅黑"/>
          <w:b/>
          <w:color w:val="C00000"/>
          <w:sz w:val="24"/>
          <w:szCs w:val="24"/>
        </w:rPr>
      </w:pPr>
      <w:r>
        <w:rPr>
          <w:rFonts w:ascii="微软雅黑" w:hAnsi="微软雅黑" w:eastAsia="微软雅黑" w:cs="Tahoma"/>
          <w:color w:val="222222"/>
          <w:sz w:val="24"/>
          <w:szCs w:val="24"/>
        </w:rPr>
        <w:t>出关之后的去处，确定后，当会写信告诉你。在没有确定行踪的时候，说了反成捣乱。近来，昔日的典章完全废置，字纸与书籍完全不知道尊敬爱惜。</w:t>
      </w:r>
    </w:p>
    <w:p w14:paraId="752FE529">
      <w:pPr>
        <w:rPr>
          <w:rFonts w:ascii="微软雅黑" w:hAnsi="微软雅黑" w:eastAsia="微软雅黑"/>
          <w:b/>
          <w:color w:val="C00000"/>
          <w:sz w:val="24"/>
          <w:szCs w:val="24"/>
        </w:rPr>
      </w:pPr>
    </w:p>
    <w:p w14:paraId="044F6878">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今印单张八万，为寄一包，祈为分送。又宜谆谆劝勉，以期各培福祉。（廿</w:t>
      </w:r>
      <w:r>
        <w:rPr>
          <w:rFonts w:hint="eastAsia" w:ascii="微软雅黑" w:hAnsi="微软雅黑" w:eastAsia="微软雅黑"/>
          <w:b/>
          <w:color w:val="C00000"/>
          <w:sz w:val="24"/>
          <w:szCs w:val="24"/>
          <w:lang w:val="en-US" w:eastAsia="zh-CN"/>
        </w:rPr>
        <w:t>四</w:t>
      </w:r>
      <w:r>
        <w:rPr>
          <w:rFonts w:hint="eastAsia" w:ascii="微软雅黑" w:hAnsi="微软雅黑" w:eastAsia="微软雅黑"/>
          <w:b/>
          <w:color w:val="C00000"/>
          <w:sz w:val="24"/>
          <w:szCs w:val="24"/>
        </w:rPr>
        <w:t>年三月二十日）</w:t>
      </w:r>
    </w:p>
    <w:p w14:paraId="7DABCA3B">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现今印单张八万张，为你寄一包，请分送大家。又应该诚恳劝勉大众，以期各自培植福业。（民国二十</w:t>
      </w:r>
      <w:r>
        <w:rPr>
          <w:rFonts w:hint="eastAsia" w:ascii="微软雅黑" w:hAnsi="微软雅黑" w:eastAsia="微软雅黑" w:cs="Tahoma"/>
          <w:color w:val="222222"/>
          <w:sz w:val="24"/>
          <w:szCs w:val="24"/>
          <w:lang w:val="en-US" w:eastAsia="zh-CN"/>
        </w:rPr>
        <w:t>四</w:t>
      </w:r>
      <w:r>
        <w:rPr>
          <w:rFonts w:ascii="微软雅黑" w:hAnsi="微软雅黑" w:eastAsia="微软雅黑" w:cs="Tahoma"/>
          <w:color w:val="222222"/>
          <w:sz w:val="24"/>
          <w:szCs w:val="24"/>
        </w:rPr>
        <w:t>年三月二十日）</w:t>
      </w:r>
    </w:p>
    <w:p w14:paraId="7C3AFC21">
      <w:pPr>
        <w:rPr>
          <w:rFonts w:ascii="微软雅黑" w:hAnsi="微软雅黑" w:eastAsia="微软雅黑" w:cs="Tahoma"/>
          <w:color w:val="222222"/>
          <w:sz w:val="24"/>
          <w:szCs w:val="24"/>
        </w:rPr>
      </w:pPr>
    </w:p>
    <w:p w14:paraId="12FBF36D">
      <w:pPr>
        <w:rPr>
          <w:rFonts w:ascii="微软雅黑" w:hAnsi="微软雅黑" w:eastAsia="微软雅黑" w:cs="Tahoma"/>
          <w:color w:val="222222"/>
          <w:sz w:val="24"/>
          <w:szCs w:val="24"/>
        </w:rPr>
      </w:pPr>
    </w:p>
    <w:p w14:paraId="24E2F935">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41C8244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60" w:name="_Toc27302"/>
      <w:r>
        <w:rPr>
          <w:rFonts w:ascii="微软雅黑" w:hAnsi="微软雅黑" w:eastAsia="微软雅黑"/>
          <w:b/>
          <w:color w:val="C00000"/>
          <w:sz w:val="24"/>
          <w:szCs w:val="24"/>
        </w:rPr>
        <w:t>复宁德晋居士书十六</w:t>
      </w:r>
      <w:bookmarkEnd w:id="160"/>
    </w:p>
    <w:p w14:paraId="668814B5">
      <w:pPr>
        <w:rPr>
          <w:rFonts w:ascii="微软雅黑" w:hAnsi="微软雅黑" w:eastAsia="微软雅黑"/>
          <w:b/>
          <w:color w:val="C00000"/>
          <w:sz w:val="24"/>
          <w:szCs w:val="24"/>
        </w:rPr>
      </w:pPr>
    </w:p>
    <w:p w14:paraId="59B9674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　　念先人之苦节，当力行其佛化，令一切人悉得了生脱死之利益。俾吾亲之名，标于西方宝莲之上。比此间碑铭之虚荣，当天地悬殊也。孝亲者，当务其大者。其小者可行可止，不必专以此为志事也。(廿四年十月)</w:t>
      </w:r>
    </w:p>
    <w:p w14:paraId="466D7E11">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追念先人的清苦节操，应当努力实行佛的教化，令一切人全都得到了生脱死的利益。使我亲人的名字，标在西方宝莲之上。比起在这个世界刻写碑铭的虚荣，当如天地悬殊</w:t>
      </w:r>
      <w:r>
        <w:rPr>
          <w:rFonts w:hint="eastAsia" w:ascii="微软雅黑" w:hAnsi="微软雅黑" w:eastAsia="微软雅黑" w:cs="Tahoma"/>
          <w:color w:val="222222"/>
          <w:sz w:val="24"/>
          <w:szCs w:val="24"/>
        </w:rPr>
        <w:t>一般</w:t>
      </w:r>
      <w:r>
        <w:rPr>
          <w:rFonts w:ascii="微软雅黑" w:hAnsi="微软雅黑" w:eastAsia="微软雅黑" w:cs="Tahoma"/>
          <w:color w:val="222222"/>
          <w:sz w:val="24"/>
          <w:szCs w:val="24"/>
        </w:rPr>
        <w:t>。孝敬父母，应当注重从事在大的方面</w:t>
      </w:r>
      <w:r>
        <w:rPr>
          <w:rFonts w:ascii="微软雅黑" w:hAnsi="微软雅黑" w:eastAsia="微软雅黑" w:cs="Tahoma"/>
          <w:color w:val="7F7F7F"/>
          <w:sz w:val="24"/>
          <w:szCs w:val="24"/>
        </w:rPr>
        <w:t>（指劝化他们往生极乐）</w:t>
      </w:r>
      <w:r>
        <w:rPr>
          <w:rFonts w:ascii="微软雅黑" w:hAnsi="微软雅黑" w:eastAsia="微软雅黑" w:cs="Tahoma"/>
          <w:color w:val="222222"/>
          <w:sz w:val="24"/>
          <w:szCs w:val="24"/>
        </w:rPr>
        <w:t>。小节的地方，可以做，也可以不做</w:t>
      </w:r>
      <w:r>
        <w:rPr>
          <w:rFonts w:ascii="微软雅黑" w:hAnsi="微软雅黑" w:eastAsia="微软雅黑" w:cs="Tahoma"/>
          <w:color w:val="7F7F7F"/>
          <w:sz w:val="24"/>
          <w:szCs w:val="24"/>
        </w:rPr>
        <w:t>（指世俗的事）</w:t>
      </w:r>
      <w:r>
        <w:rPr>
          <w:rFonts w:ascii="微软雅黑" w:hAnsi="微软雅黑" w:eastAsia="微软雅黑" w:cs="Tahoma"/>
          <w:color w:val="222222"/>
          <w:sz w:val="24"/>
          <w:szCs w:val="24"/>
        </w:rPr>
        <w:t>，不必专门以此作为志向事务。（民国二十</w:t>
      </w:r>
      <w:r>
        <w:rPr>
          <w:rFonts w:hint="eastAsia" w:ascii="微软雅黑" w:hAnsi="微软雅黑" w:eastAsia="微软雅黑" w:cs="Tahoma"/>
          <w:color w:val="222222"/>
          <w:sz w:val="24"/>
          <w:szCs w:val="24"/>
          <w:lang w:val="en-US" w:eastAsia="zh-CN"/>
        </w:rPr>
        <w:t>四</w:t>
      </w:r>
      <w:r>
        <w:rPr>
          <w:rFonts w:ascii="微软雅黑" w:hAnsi="微软雅黑" w:eastAsia="微软雅黑" w:cs="Tahoma"/>
          <w:color w:val="222222"/>
          <w:sz w:val="24"/>
          <w:szCs w:val="24"/>
        </w:rPr>
        <w:t>年十月）</w:t>
      </w:r>
    </w:p>
    <w:p w14:paraId="2616A0EB">
      <w:pPr>
        <w:rPr>
          <w:rFonts w:ascii="微软雅黑" w:hAnsi="微软雅黑" w:eastAsia="微软雅黑" w:cs="宋体"/>
          <w:b/>
          <w:color w:val="C00000"/>
          <w:kern w:val="0"/>
          <w:sz w:val="24"/>
          <w:szCs w:val="24"/>
        </w:rPr>
      </w:pPr>
    </w:p>
    <w:p w14:paraId="72770B1A">
      <w:pPr>
        <w:rPr>
          <w:rFonts w:ascii="微软雅黑" w:hAnsi="微软雅黑" w:eastAsia="微软雅黑" w:cs="宋体"/>
          <w:b/>
          <w:color w:val="C00000"/>
          <w:kern w:val="0"/>
          <w:sz w:val="24"/>
          <w:szCs w:val="24"/>
        </w:rPr>
      </w:pPr>
    </w:p>
    <w:p w14:paraId="1B25F9AE">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6976867A">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【先人】</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1.祖先。2.亡父。</w:t>
      </w:r>
    </w:p>
    <w:p w14:paraId="45A1CBF7">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【苦节】</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《易·节》：“节，亨。苦节，不可贞。”孔颖达疏：“节须得中。为节过苦，伤于刻薄。物所不堪，不可复正。故曰‘苦节，不可贞’也。”意谓俭约过甚。后以坚守节操，矢志不渝为“苦节”。</w:t>
      </w:r>
    </w:p>
    <w:p w14:paraId="7568EAFF">
      <w:pPr>
        <w:rPr>
          <w:rFonts w:ascii="微软雅黑" w:hAnsi="微软雅黑" w:eastAsia="微软雅黑" w:cs="宋体"/>
          <w:b/>
          <w:color w:val="C00000"/>
          <w:kern w:val="0"/>
          <w:sz w:val="24"/>
          <w:szCs w:val="24"/>
        </w:rPr>
      </w:pPr>
    </w:p>
    <w:p w14:paraId="4B19B247">
      <w:pPr>
        <w:rPr>
          <w:rFonts w:ascii="微软雅黑" w:hAnsi="微软雅黑" w:eastAsia="微软雅黑" w:cs="宋体"/>
          <w:b/>
          <w:color w:val="C00000"/>
          <w:kern w:val="0"/>
          <w:sz w:val="24"/>
          <w:szCs w:val="24"/>
        </w:rPr>
      </w:pPr>
    </w:p>
    <w:p w14:paraId="30466622">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20EE1A8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61" w:name="_Toc7606"/>
      <w:r>
        <w:rPr>
          <w:rFonts w:hint="eastAsia" w:ascii="微软雅黑" w:hAnsi="微软雅黑" w:eastAsia="微软雅黑"/>
          <w:b/>
          <w:color w:val="C00000"/>
          <w:sz w:val="24"/>
          <w:szCs w:val="24"/>
        </w:rPr>
        <w:t>复宁德晋居士书十七</w:t>
      </w:r>
      <w:bookmarkEnd w:id="161"/>
    </w:p>
    <w:p w14:paraId="4D782551">
      <w:pPr>
        <w:rPr>
          <w:rFonts w:ascii="微软雅黑" w:hAnsi="微软雅黑" w:eastAsia="微软雅黑"/>
          <w:b/>
          <w:color w:val="C00000"/>
          <w:sz w:val="24"/>
          <w:szCs w:val="24"/>
        </w:rPr>
      </w:pPr>
    </w:p>
    <w:p w14:paraId="1EBAF005">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　　何得说许多空套子话。此种虚浮习气，非学道人所宜。况于师前说之，更为不宜。</w:t>
      </w:r>
    </w:p>
    <w:p w14:paraId="223BA002">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你怎么能说许多空套子的话。这种虚浮的习气，不是学道人所应该有的。何况在师父面前说，更不应该。</w:t>
      </w:r>
    </w:p>
    <w:p w14:paraId="608CFFDD">
      <w:pPr>
        <w:rPr>
          <w:rFonts w:ascii="微软雅黑" w:hAnsi="微软雅黑" w:eastAsia="微软雅黑"/>
          <w:b/>
          <w:color w:val="C00000"/>
          <w:sz w:val="24"/>
          <w:szCs w:val="24"/>
        </w:rPr>
      </w:pPr>
    </w:p>
    <w:p w14:paraId="0473A7C4">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日人以豺虎之心，欲吞吾国。吾国许多人私受日人之贿，为彼作走狗，致彼之凶势益大。使无人为彼用，决不至有如此之横蛮也。</w:t>
      </w:r>
    </w:p>
    <w:p w14:paraId="60BF20E0">
      <w:pPr>
        <w:rPr>
          <w:rFonts w:ascii="微软雅黑" w:hAnsi="微软雅黑" w:eastAsia="微软雅黑"/>
          <w:b/>
          <w:color w:val="C00000"/>
          <w:sz w:val="24"/>
          <w:szCs w:val="24"/>
        </w:rPr>
      </w:pPr>
      <w:r>
        <w:rPr>
          <w:rFonts w:hint="eastAsia" w:ascii="微软雅黑" w:hAnsi="微软雅黑" w:eastAsia="微软雅黑" w:cs="Tahoma"/>
          <w:color w:val="222222"/>
          <w:sz w:val="24"/>
          <w:szCs w:val="24"/>
        </w:rPr>
        <w:t>日本人以豺虎之心，想要吞并我国。我国有许多人私下收受了日本人的贿赂，为他们作走狗，致使他们的凶恶气势更加盛大。假使没有人被他们所用，他们决定不至于有如此的横蛮啊！</w:t>
      </w:r>
    </w:p>
    <w:p w14:paraId="5DF8CF14">
      <w:pPr>
        <w:rPr>
          <w:rFonts w:ascii="微软雅黑" w:hAnsi="微软雅黑" w:eastAsia="微软雅黑"/>
          <w:b/>
          <w:color w:val="C00000"/>
          <w:sz w:val="24"/>
          <w:szCs w:val="24"/>
        </w:rPr>
      </w:pPr>
    </w:p>
    <w:p w14:paraId="415DD7CC">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苏州日有飞机三五只经过，初曾炸过几处，近来但经过而已。苏人逃去十程之七。然逃之外边，其苦更甚。不逃者，尚安乐些。</w:t>
      </w:r>
    </w:p>
    <w:p w14:paraId="6ED1D723">
      <w:pPr>
        <w:rPr>
          <w:rFonts w:ascii="微软雅黑" w:hAnsi="微软雅黑" w:eastAsia="微软雅黑"/>
          <w:b/>
          <w:color w:val="C00000"/>
          <w:sz w:val="24"/>
          <w:szCs w:val="24"/>
        </w:rPr>
      </w:pPr>
      <w:r>
        <w:rPr>
          <w:rFonts w:hint="eastAsia" w:ascii="微软雅黑" w:hAnsi="微软雅黑" w:eastAsia="微软雅黑" w:cs="Tahoma"/>
          <w:color w:val="222222"/>
          <w:sz w:val="24"/>
          <w:szCs w:val="24"/>
        </w:rPr>
        <w:t>苏州每天有三五架飞机经过，最初曾经炸过几个地方，近来只是经过而已。苏州城内的人，逃走了十分之七。然而逃难在外，更加凄苦。没有逃走的，还安乐一些。</w:t>
      </w:r>
    </w:p>
    <w:p w14:paraId="40B36CFD">
      <w:pPr>
        <w:rPr>
          <w:rFonts w:ascii="微软雅黑" w:hAnsi="微软雅黑" w:eastAsia="微软雅黑"/>
          <w:b/>
          <w:color w:val="C00000"/>
          <w:sz w:val="24"/>
          <w:szCs w:val="24"/>
        </w:rPr>
      </w:pPr>
    </w:p>
    <w:p w14:paraId="0C976655">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光老矣，一步不能移动。不该死，总不会死。该死则宁受炸死，不以迁移而受此种冤枉苦。</w:t>
      </w:r>
    </w:p>
    <w:p w14:paraId="52A843E0">
      <w:pPr>
        <w:rPr>
          <w:rFonts w:ascii="微软雅黑" w:hAnsi="微软雅黑" w:eastAsia="微软雅黑"/>
          <w:b/>
          <w:color w:val="C00000"/>
          <w:sz w:val="24"/>
          <w:szCs w:val="24"/>
        </w:rPr>
      </w:pPr>
      <w:r>
        <w:rPr>
          <w:rFonts w:hint="eastAsia" w:ascii="微软雅黑" w:hAnsi="微软雅黑" w:eastAsia="微软雅黑" w:cs="Tahoma"/>
          <w:color w:val="222222"/>
          <w:sz w:val="24"/>
          <w:szCs w:val="24"/>
        </w:rPr>
        <w:t>我老了，一步也不能移动。不该死，总不会死；该死，就宁愿被炸死，也不因为迁移而受这种冤枉苦。</w:t>
      </w:r>
    </w:p>
    <w:p w14:paraId="5CE9E31C">
      <w:pPr>
        <w:rPr>
          <w:rFonts w:ascii="微软雅黑" w:hAnsi="微软雅黑" w:eastAsia="微软雅黑"/>
          <w:b/>
          <w:color w:val="C00000"/>
          <w:sz w:val="24"/>
          <w:szCs w:val="24"/>
        </w:rPr>
      </w:pPr>
    </w:p>
    <w:p w14:paraId="443AA045">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毒乳杀儿，比打胎溺女为多多。惜从古名医，均未言及。不知者均归咎于命，而不知其非命也。</w:t>
      </w:r>
    </w:p>
    <w:p w14:paraId="0D679CCD">
      <w:pPr>
        <w:rPr>
          <w:rFonts w:ascii="微软雅黑" w:hAnsi="微软雅黑" w:eastAsia="微软雅黑"/>
          <w:b/>
          <w:color w:val="C00000"/>
          <w:sz w:val="24"/>
          <w:szCs w:val="24"/>
        </w:rPr>
      </w:pPr>
      <w:r>
        <w:rPr>
          <w:rFonts w:hint="eastAsia" w:ascii="微软雅黑" w:hAnsi="微软雅黑" w:eastAsia="微软雅黑" w:cs="Tahoma"/>
          <w:color w:val="222222"/>
          <w:sz w:val="24"/>
          <w:szCs w:val="24"/>
        </w:rPr>
        <w:t>毒乳杀儿，比打胎、淹死女儿，还多得多。可惜从古以来的名医，都没有说到。不知道的人，都归咎于命，却不知道这不是命。</w:t>
      </w:r>
    </w:p>
    <w:p w14:paraId="797A6954">
      <w:pPr>
        <w:rPr>
          <w:rFonts w:ascii="微软雅黑" w:hAnsi="微软雅黑" w:eastAsia="微软雅黑"/>
          <w:b/>
          <w:color w:val="C00000"/>
          <w:sz w:val="24"/>
          <w:szCs w:val="24"/>
        </w:rPr>
      </w:pPr>
    </w:p>
    <w:p w14:paraId="02277524">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凡女人气性大者，其儿女多死（生大气则死）。纵不死，亦多病（小气则病）。女子从小，就要习其柔和，则终身受福多矣。</w:t>
      </w:r>
    </w:p>
    <w:p w14:paraId="138E9E5A">
      <w:pPr>
        <w:rPr>
          <w:rFonts w:ascii="微软雅黑" w:hAnsi="微软雅黑" w:eastAsia="微软雅黑"/>
          <w:b/>
          <w:color w:val="C00000"/>
          <w:sz w:val="24"/>
          <w:szCs w:val="24"/>
        </w:rPr>
      </w:pPr>
      <w:r>
        <w:rPr>
          <w:rFonts w:hint="eastAsia" w:ascii="微软雅黑" w:hAnsi="微软雅黑" w:eastAsia="微软雅黑" w:cs="Tahoma"/>
          <w:color w:val="222222"/>
          <w:sz w:val="24"/>
          <w:szCs w:val="24"/>
        </w:rPr>
        <w:t>凡是女人气性大的，她的儿女大多死亡（生大气喂奶，孩子就会死）。纵然不死，也大多生病（生小气喂奶，孩子就会病）。女子从小，就要学习柔和，那么终身受福就多了。</w:t>
      </w:r>
    </w:p>
    <w:p w14:paraId="6B4D6F97">
      <w:pPr>
        <w:rPr>
          <w:rFonts w:ascii="微软雅黑" w:hAnsi="微软雅黑" w:eastAsia="微软雅黑"/>
          <w:b/>
          <w:color w:val="C00000"/>
          <w:sz w:val="24"/>
          <w:szCs w:val="24"/>
        </w:rPr>
      </w:pPr>
    </w:p>
    <w:p w14:paraId="26A159B7">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否则不但自己多病，儿女多死多病。家道不和，以致衰祸日现，此实立家立国之基本也。又现今战事酷烈之极，为从来所未有。以后凶器愈精妙，人民愈难生活。</w:t>
      </w:r>
    </w:p>
    <w:p w14:paraId="0ADAE0C2">
      <w:pPr>
        <w:rPr>
          <w:rFonts w:ascii="微软雅黑" w:hAnsi="微软雅黑" w:eastAsia="微软雅黑"/>
          <w:b/>
          <w:color w:val="C00000"/>
          <w:sz w:val="24"/>
          <w:szCs w:val="24"/>
        </w:rPr>
      </w:pPr>
      <w:r>
        <w:rPr>
          <w:rFonts w:hint="eastAsia" w:ascii="微软雅黑" w:hAnsi="微软雅黑" w:eastAsia="微软雅黑" w:cs="Tahoma"/>
          <w:color w:val="222222"/>
          <w:sz w:val="24"/>
          <w:szCs w:val="24"/>
        </w:rPr>
        <w:t>否则，不但自己多病，儿女也多死多病；家道不和，以致衰败之祸日日呈现，这实在是立家立国的基本。又现在战事酷烈到极点，是从来所没有过的。以后的凶器愈是精妙，人民愈难存活下来。</w:t>
      </w:r>
    </w:p>
    <w:p w14:paraId="25EC92E7">
      <w:pPr>
        <w:rPr>
          <w:rFonts w:ascii="微软雅黑" w:hAnsi="微软雅黑" w:eastAsia="微软雅黑"/>
          <w:b/>
          <w:color w:val="C00000"/>
          <w:sz w:val="24"/>
          <w:szCs w:val="24"/>
        </w:rPr>
      </w:pPr>
    </w:p>
    <w:p w14:paraId="7555E56E">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无论老幼男女，均当念佛求生西方，庶不至生生世世受此苛虐。现在国难甚剧，凡一切人，均当一心念南无观世音菩萨。以祈战事速息，人各安生。</w:t>
      </w:r>
    </w:p>
    <w:p w14:paraId="08564D2E">
      <w:pPr>
        <w:rPr>
          <w:rFonts w:ascii="微软雅黑" w:hAnsi="微软雅黑" w:eastAsia="微软雅黑"/>
          <w:b/>
          <w:color w:val="C00000"/>
          <w:sz w:val="24"/>
          <w:szCs w:val="24"/>
        </w:rPr>
      </w:pPr>
      <w:r>
        <w:rPr>
          <w:rFonts w:hint="eastAsia" w:ascii="微软雅黑" w:hAnsi="微软雅黑" w:eastAsia="微软雅黑" w:cs="Tahoma"/>
          <w:color w:val="222222"/>
          <w:sz w:val="24"/>
          <w:szCs w:val="24"/>
        </w:rPr>
        <w:t>无论老幼男女，都应当念佛求生西方，才不至于生生世世，遭受这些严苛残暴。现在国难巨大，凡是一切人，都应当一心念南无观世音菩萨。以祈求战事迅速停息，人人都生活安定。</w:t>
      </w:r>
    </w:p>
    <w:p w14:paraId="203B2115">
      <w:pPr>
        <w:rPr>
          <w:rFonts w:ascii="微软雅黑" w:hAnsi="微软雅黑" w:eastAsia="微软雅黑"/>
          <w:b/>
          <w:color w:val="C00000"/>
          <w:sz w:val="24"/>
          <w:szCs w:val="24"/>
        </w:rPr>
      </w:pPr>
    </w:p>
    <w:p w14:paraId="0DCBA674">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光于六月廿八，以所作普劝全球同胞，同念观音圣号之广告，寄上海新闻报申报馆，令各登十天。</w:t>
      </w:r>
    </w:p>
    <w:p w14:paraId="7B026AC7">
      <w:pPr>
        <w:rPr>
          <w:rFonts w:ascii="微软雅黑" w:hAnsi="微软雅黑" w:eastAsia="微软雅黑"/>
          <w:b/>
          <w:color w:val="C00000"/>
          <w:sz w:val="24"/>
          <w:szCs w:val="24"/>
        </w:rPr>
      </w:pPr>
      <w:r>
        <w:rPr>
          <w:rFonts w:hint="eastAsia" w:ascii="微软雅黑" w:hAnsi="微软雅黑" w:eastAsia="微软雅黑" w:cs="Tahoma"/>
          <w:color w:val="222222"/>
          <w:sz w:val="24"/>
          <w:szCs w:val="24"/>
        </w:rPr>
        <w:t>我在六月二十八，将所作的普劝全球同胞，同念观音圣号的广告</w:t>
      </w:r>
      <w:r>
        <w:rPr>
          <w:rFonts w:hint="eastAsia" w:ascii="微软雅黑" w:hAnsi="微软雅黑" w:eastAsia="微软雅黑" w:cs="Tahoma"/>
          <w:color w:val="7F7F7F"/>
          <w:sz w:val="24"/>
          <w:szCs w:val="24"/>
        </w:rPr>
        <w:t>（即《普劝全球同胞同念观音圣号启事》，收录于《印光法师文钞三编·卷四》）</w:t>
      </w:r>
      <w:r>
        <w:rPr>
          <w:rFonts w:hint="eastAsia" w:ascii="微软雅黑" w:hAnsi="微软雅黑" w:eastAsia="微软雅黑" w:cs="Tahoma"/>
          <w:color w:val="222222"/>
          <w:sz w:val="24"/>
          <w:szCs w:val="24"/>
        </w:rPr>
        <w:t>，寄到上海新闻报、申报馆，让他们各登十天。</w:t>
      </w:r>
    </w:p>
    <w:p w14:paraId="7ED8A50A">
      <w:pPr>
        <w:rPr>
          <w:rFonts w:ascii="微软雅黑" w:hAnsi="微软雅黑" w:eastAsia="微软雅黑"/>
          <w:b/>
          <w:color w:val="C00000"/>
          <w:sz w:val="24"/>
          <w:szCs w:val="24"/>
        </w:rPr>
      </w:pPr>
    </w:p>
    <w:p w14:paraId="3AB62DE1">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七月初八开仗，报虽出而发送难周，又令漕河泾习勤所印七寸见方单张五十万，邮寄各省佛教机关，以战事停印。此文不独为战事，平靖后不妨再印。</w:t>
      </w:r>
    </w:p>
    <w:p w14:paraId="200CB505">
      <w:pPr>
        <w:rPr>
          <w:rFonts w:ascii="微软雅黑" w:hAnsi="微软雅黑" w:eastAsia="微软雅黑"/>
          <w:b/>
          <w:color w:val="C00000"/>
          <w:sz w:val="24"/>
          <w:szCs w:val="24"/>
        </w:rPr>
      </w:pPr>
      <w:r>
        <w:rPr>
          <w:rFonts w:hint="eastAsia" w:ascii="微软雅黑" w:hAnsi="微软雅黑" w:eastAsia="微软雅黑" w:cs="Tahoma"/>
          <w:color w:val="222222"/>
          <w:sz w:val="24"/>
          <w:szCs w:val="24"/>
        </w:rPr>
        <w:t>七月初八开战</w:t>
      </w:r>
      <w:r>
        <w:rPr>
          <w:rFonts w:hint="eastAsia" w:ascii="微软雅黑" w:hAnsi="微软雅黑" w:eastAsia="微软雅黑" w:cs="Tahoma"/>
          <w:color w:val="7F7F7F"/>
          <w:sz w:val="24"/>
          <w:szCs w:val="24"/>
        </w:rPr>
        <w:t>（即上海八一三淞沪抗战）</w:t>
      </w:r>
      <w:r>
        <w:rPr>
          <w:rFonts w:hint="eastAsia" w:ascii="微软雅黑" w:hAnsi="微软雅黑" w:eastAsia="微软雅黑" w:cs="Tahoma"/>
          <w:color w:val="222222"/>
          <w:sz w:val="24"/>
          <w:szCs w:val="24"/>
        </w:rPr>
        <w:t>，报纸虽然出版了，却很难周遍发送，又令上海漕河泾习勤所，印七寸见方的单张五十万，邮寄到各省佛教机关，但因为战事停印。这篇文稿不只为了战事，时局安定后，不妨再印。</w:t>
      </w:r>
    </w:p>
    <w:p w14:paraId="68ACDE08">
      <w:pPr>
        <w:rPr>
          <w:rFonts w:ascii="微软雅黑" w:hAnsi="微软雅黑" w:eastAsia="微软雅黑"/>
          <w:b/>
          <w:color w:val="C00000"/>
          <w:sz w:val="24"/>
          <w:szCs w:val="24"/>
        </w:rPr>
      </w:pPr>
    </w:p>
    <w:p w14:paraId="48467084">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达生编后所附，当于平靖后相机而办。战事未息，事事不能进行。劝念观音广告，于报裁寄一分，祈展转普告大众，则利益大矣。（廿六年八月初三）</w:t>
      </w:r>
    </w:p>
    <w:p w14:paraId="7A5AFD9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《达生编》后面所附的，也应当在时局安定后，看机缘而办理。战事没有停息，什么事都不能进行。劝念观音的广告，在报纸上裁剪了一份寄给你，请辗转普告大众，那么利益就大了。（民国二十六年</w:t>
      </w:r>
      <w:r>
        <w:rPr>
          <w:rFonts w:ascii="微软雅黑" w:hAnsi="微软雅黑" w:eastAsia="微软雅黑" w:cs="Tahoma"/>
          <w:color w:val="7F7F7F"/>
          <w:sz w:val="24"/>
          <w:szCs w:val="24"/>
        </w:rPr>
        <w:t>&lt;1937</w:t>
      </w:r>
      <w:r>
        <w:rPr>
          <w:rFonts w:hint="eastAsia" w:ascii="微软雅黑" w:hAnsi="微软雅黑" w:eastAsia="微软雅黑" w:cs="Tahoma"/>
          <w:color w:val="7F7F7F"/>
          <w:sz w:val="24"/>
          <w:szCs w:val="24"/>
        </w:rPr>
        <w:t>年</w:t>
      </w:r>
      <w:r>
        <w:rPr>
          <w:rFonts w:ascii="微软雅黑" w:hAnsi="微软雅黑" w:eastAsia="微软雅黑" w:cs="Tahoma"/>
          <w:color w:val="7F7F7F"/>
          <w:sz w:val="24"/>
          <w:szCs w:val="24"/>
        </w:rPr>
        <w:t>&gt;</w:t>
      </w:r>
      <w:r>
        <w:rPr>
          <w:rFonts w:hint="eastAsia" w:ascii="微软雅黑" w:hAnsi="微软雅黑" w:eastAsia="微软雅黑" w:cs="Tahoma"/>
          <w:color w:val="222222"/>
          <w:sz w:val="24"/>
          <w:szCs w:val="24"/>
        </w:rPr>
        <w:t>八月初三）</w:t>
      </w:r>
    </w:p>
    <w:p w14:paraId="696C30BE">
      <w:pPr>
        <w:rPr>
          <w:rFonts w:ascii="微软雅黑" w:hAnsi="微软雅黑" w:eastAsia="微软雅黑" w:cs="宋体"/>
          <w:b/>
          <w:color w:val="C00000"/>
          <w:kern w:val="0"/>
          <w:sz w:val="24"/>
          <w:szCs w:val="24"/>
        </w:rPr>
      </w:pPr>
    </w:p>
    <w:p w14:paraId="5C06502A">
      <w:pPr>
        <w:rPr>
          <w:rFonts w:ascii="微软雅黑" w:hAnsi="微软雅黑" w:eastAsia="微软雅黑" w:cs="宋体"/>
          <w:b/>
          <w:color w:val="C00000"/>
          <w:kern w:val="0"/>
          <w:sz w:val="24"/>
          <w:szCs w:val="24"/>
        </w:rPr>
      </w:pPr>
    </w:p>
    <w:p w14:paraId="0A99A52E">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3ACB9AB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62" w:name="_Toc6893"/>
      <w:r>
        <w:rPr>
          <w:rFonts w:hint="eastAsia" w:ascii="微软雅黑" w:hAnsi="微软雅黑" w:eastAsia="微软雅黑" w:cs="宋体"/>
          <w:b/>
          <w:color w:val="C00000"/>
          <w:kern w:val="0"/>
          <w:sz w:val="24"/>
          <w:szCs w:val="24"/>
        </w:rPr>
        <w:t>复宁德晋</w:t>
      </w:r>
      <w:r>
        <w:rPr>
          <w:rFonts w:hint="eastAsia" w:ascii="微软雅黑" w:hAnsi="微软雅黑" w:eastAsia="微软雅黑"/>
          <w:b/>
          <w:color w:val="C00000"/>
          <w:sz w:val="24"/>
          <w:szCs w:val="24"/>
        </w:rPr>
        <w:t>居士</w:t>
      </w:r>
      <w:r>
        <w:rPr>
          <w:rFonts w:hint="eastAsia" w:ascii="微软雅黑" w:hAnsi="微软雅黑" w:eastAsia="微软雅黑" w:cs="宋体"/>
          <w:b/>
          <w:color w:val="C00000"/>
          <w:kern w:val="0"/>
          <w:sz w:val="24"/>
          <w:szCs w:val="24"/>
        </w:rPr>
        <w:t>书十八</w:t>
      </w:r>
      <w:bookmarkEnd w:id="162"/>
    </w:p>
    <w:p w14:paraId="5F5AD484">
      <w:pPr>
        <w:rPr>
          <w:rFonts w:ascii="微软雅黑" w:hAnsi="微软雅黑" w:eastAsia="微软雅黑" w:cs="宋体"/>
          <w:b/>
          <w:color w:val="C00000"/>
          <w:kern w:val="0"/>
          <w:sz w:val="24"/>
          <w:szCs w:val="24"/>
        </w:rPr>
      </w:pPr>
    </w:p>
    <w:p w14:paraId="26CF8DF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常念恭敬观世音菩萨，乃常念常恭敬。常字贯下恭敬，何可作朗念恭敬观世音菩萨乎。须知南无二字，即是皈依顶礼，恭敬，度我等义。</w:t>
      </w:r>
    </w:p>
    <w:p w14:paraId="7EFD8AF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“常念恭敬观世音菩萨”，是常念、常恭敬。“常”字贯通下面的“恭敬”二个字，怎么可以当作</w:t>
      </w:r>
      <w:r>
        <w:rPr>
          <w:rFonts w:ascii="微软雅黑" w:hAnsi="微软雅黑" w:eastAsia="微软雅黑" w:cs="Tahoma"/>
          <w:color w:val="222222"/>
          <w:sz w:val="24"/>
          <w:szCs w:val="24"/>
        </w:rPr>
        <w:t xml:space="preserve"> </w:t>
      </w:r>
      <w:r>
        <w:rPr>
          <w:rFonts w:hint="eastAsia" w:ascii="微软雅黑" w:hAnsi="微软雅黑" w:eastAsia="微软雅黑" w:cs="Tahoma"/>
          <w:color w:val="222222"/>
          <w:sz w:val="24"/>
          <w:szCs w:val="24"/>
        </w:rPr>
        <w:t>“朗念恭敬观世音菩萨”呢？必须知道“南无”二个字，就是皈依顶礼，恭敬，度我等意思。</w:t>
      </w:r>
    </w:p>
    <w:p w14:paraId="7E68D2FB">
      <w:pPr>
        <w:rPr>
          <w:rFonts w:ascii="微软雅黑" w:hAnsi="微软雅黑" w:eastAsia="微软雅黑" w:cs="宋体"/>
          <w:b/>
          <w:color w:val="C00000"/>
          <w:kern w:val="0"/>
          <w:sz w:val="24"/>
          <w:szCs w:val="24"/>
        </w:rPr>
      </w:pPr>
    </w:p>
    <w:p w14:paraId="5D06CD0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现上海习勤所，已印二三十万发往各处。而南京，南通，汉口，无锡，各有印者。汝印只在秦地分送。</w:t>
      </w:r>
    </w:p>
    <w:p w14:paraId="3B3A9C1B">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现在上海习勤所，已经印了二、三十万份，发往全国各地。而南京、南通、汉口、无锡，各有翻印的。你印的只在陕西分送。</w:t>
      </w:r>
    </w:p>
    <w:p w14:paraId="276CE3D8">
      <w:pPr>
        <w:rPr>
          <w:rFonts w:ascii="微软雅黑" w:hAnsi="微软雅黑" w:eastAsia="微软雅黑" w:cs="宋体"/>
          <w:b/>
          <w:color w:val="C00000"/>
          <w:kern w:val="0"/>
          <w:sz w:val="24"/>
          <w:szCs w:val="24"/>
        </w:rPr>
      </w:pPr>
    </w:p>
    <w:p w14:paraId="006DAB6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一心念佛，无事不办。而观音慈悲寻声救苦，当此极苦之时，令念观音，较彼令念佛，尤易生信。以佛之威神，人多不知。经中于救苦救难之事，绝少发挥。</w:t>
      </w:r>
    </w:p>
    <w:p w14:paraId="01E82D04">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一心念佛，无事不成。而观世音菩萨慈悲寻声救苦，在这极苦的时候，令大家念观世音菩萨，比起令他念佛，更容易生起信心。因为佛的威神，人们大多不知道。经中对于佛救苦救难的事，很少发挥。</w:t>
      </w:r>
    </w:p>
    <w:p w14:paraId="220DB94C">
      <w:pPr>
        <w:rPr>
          <w:rFonts w:ascii="微软雅黑" w:hAnsi="微软雅黑" w:eastAsia="微软雅黑" w:cs="宋体"/>
          <w:b/>
          <w:color w:val="C00000"/>
          <w:kern w:val="0"/>
          <w:sz w:val="24"/>
          <w:szCs w:val="24"/>
        </w:rPr>
      </w:pPr>
    </w:p>
    <w:p w14:paraId="261106C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观音救苦救难之事，则大乘经中屡屡发挥。如法华经普门品，楞严经第二十五观音耳根圆通章，华严经善财参观音章（第二十八参），大悲经则专说大悲咒及观音救苦之事，悲华经说观音因地发愿救苦之事，其他经中说者甚多。因此因缘，世无不知观音救苦救难者。</w:t>
      </w:r>
    </w:p>
    <w:p w14:paraId="4209D3A0">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观音菩萨救苦救难的事，则在大乘经中多有发挥。如《法华经·观世音菩萨普门品》，《楞严经》第二十五《观音耳根圆通章》，《华严经》中《善财参观音章》（第二十八参），《大悲经》则专门说大悲咒，以及观世音菩萨救苦的事，《悲华经》是说观世音菩萨在因地发愿救苦的事，其它经中宣说的很多。因这个因缘，世间没有不知道观世音菩萨救苦救难的人。</w:t>
      </w:r>
    </w:p>
    <w:p w14:paraId="734E5346">
      <w:pPr>
        <w:rPr>
          <w:rFonts w:ascii="微软雅黑" w:hAnsi="微软雅黑" w:eastAsia="微软雅黑" w:cs="宋体"/>
          <w:b/>
          <w:color w:val="C00000"/>
          <w:kern w:val="0"/>
          <w:sz w:val="24"/>
          <w:szCs w:val="24"/>
        </w:rPr>
      </w:pPr>
    </w:p>
    <w:p w14:paraId="65F6341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当此大劫，令上等人（乃上等智识）念佛则易。下等人（乃下等智识）以经中未曾说及，或不生信，故令念观音也。汝何可以佛与菩萨果位神通等较量乎。</w:t>
      </w:r>
    </w:p>
    <w:p w14:paraId="015B0DE8">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在这个大劫难中，令上等人（是上等的智慧见识）念佛则容易。下等人（是下等的智慧见识）因为经中没有说到过，或许（对佛）不生信心，所以令他们念观世音菩萨。你怎么可以将佛与菩萨的果位神通等来较量呢？</w:t>
      </w:r>
    </w:p>
    <w:p w14:paraId="0AB186B9">
      <w:pPr>
        <w:rPr>
          <w:rFonts w:ascii="微软雅黑" w:hAnsi="微软雅黑" w:eastAsia="微软雅黑" w:cs="宋体"/>
          <w:b/>
          <w:color w:val="C00000"/>
          <w:kern w:val="0"/>
          <w:sz w:val="24"/>
          <w:szCs w:val="24"/>
        </w:rPr>
      </w:pPr>
    </w:p>
    <w:p w14:paraId="606FD54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须知观音与我世界有大因缘。乃于无量劫前，久已成佛，号正法明。但以慈悲心重，不离寂光（乃佛住处），垂形九界，以行救济耳。况示迹为阿弥陀佛法王子。</w:t>
      </w:r>
    </w:p>
    <w:p w14:paraId="4B1CE2CB">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必须知道观世音菩萨与我们（娑婆）世界有大因缘。在无量劫前，久已成佛，号正法明如来。但因为慈悲心重，不离常寂光净土（是佛的住处），垂形九法界，来实行救济。何况示迹为阿弥陀佛的法王子。</w:t>
      </w:r>
    </w:p>
    <w:p w14:paraId="7F4C1304">
      <w:pPr>
        <w:rPr>
          <w:rFonts w:ascii="微软雅黑" w:hAnsi="微软雅黑" w:eastAsia="微软雅黑" w:cs="宋体"/>
          <w:b/>
          <w:color w:val="C00000"/>
          <w:kern w:val="0"/>
          <w:sz w:val="24"/>
          <w:szCs w:val="24"/>
        </w:rPr>
      </w:pPr>
    </w:p>
    <w:p w14:paraId="5B929BA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如民众欲求皇帝恩泽，即向太子求耳。念观音发愿求生西方，亦可满愿。以弥陀观音同一度生之事，非有二义也。</w:t>
      </w:r>
    </w:p>
    <w:p w14:paraId="5C8AB3F0">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如同民众想求皇帝的恩泽，就向太子求了。念观世音菩萨发愿求生西方，也可以满愿。因为阿弥陀佛、观世音菩萨（行的）是同一个度生的事业，并非有二个意义。</w:t>
      </w:r>
    </w:p>
    <w:p w14:paraId="4ADC5F3D">
      <w:pPr>
        <w:rPr>
          <w:rFonts w:ascii="微软雅黑" w:hAnsi="微软雅黑" w:eastAsia="微软雅黑" w:cs="宋体"/>
          <w:b/>
          <w:color w:val="C00000"/>
          <w:kern w:val="0"/>
          <w:sz w:val="24"/>
          <w:szCs w:val="24"/>
        </w:rPr>
      </w:pPr>
    </w:p>
    <w:p w14:paraId="3F670B1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德恒充渭阳师范教员，而欲光开示（了凡四训，安士全书，令彼常看）。须知吾国之大乱，其根本由于程朱辟因果轮回。</w:t>
      </w:r>
    </w:p>
    <w:p w14:paraId="4992F6E9">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德恒做了渭阳师范的教师，想让我为他开示（《了凡四训》、《安士全书》，让他常常看）。必须知道我国的大乱，其根本原因，是由于二程（程颢、程颐）、朱熹辟驳因果轮回。</w:t>
      </w:r>
    </w:p>
    <w:p w14:paraId="214F9B25">
      <w:pPr>
        <w:rPr>
          <w:rFonts w:ascii="微软雅黑" w:hAnsi="微软雅黑" w:eastAsia="微软雅黑" w:cs="宋体"/>
          <w:b/>
          <w:color w:val="C00000"/>
          <w:kern w:val="0"/>
          <w:sz w:val="24"/>
          <w:szCs w:val="24"/>
        </w:rPr>
      </w:pPr>
    </w:p>
    <w:p w14:paraId="511FAAB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谓人一死之后，形既朽灭，神亦飘散，纵有地狱锉斫舂磨之苦，其将何所施。又神已散矣，令谁受生。是无地狱，无轮回，作善作恶，均无报应。是阻人为善，任人造恶也。</w:t>
      </w:r>
    </w:p>
    <w:p w14:paraId="0BFF5F9D">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认为人一死之后，身形既然腐朽毁灭，神识也就飘散了，纵然有地狱锉斫舂磨的苦，又将向谁施用呢？另外，神识已经飘散了，又让谁来受生呢？所以没有地狱，没有轮回，行善作恶，都没有报应。这是阻碍他人行善，任由他人造恶啊！</w:t>
      </w:r>
    </w:p>
    <w:p w14:paraId="5FF5018D">
      <w:pPr>
        <w:rPr>
          <w:rFonts w:ascii="微软雅黑" w:hAnsi="微软雅黑" w:eastAsia="微软雅黑" w:cs="宋体"/>
          <w:b/>
          <w:color w:val="C00000"/>
          <w:kern w:val="0"/>
          <w:sz w:val="24"/>
          <w:szCs w:val="24"/>
        </w:rPr>
      </w:pPr>
    </w:p>
    <w:p w14:paraId="26123A8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此后理学，皆不敢说因果轮回。则善无以劝，恶无以惩。以驯至于大加提倡，实行兽化矣。须知此之大乱，由程朱辟因果轮回以开其端。</w:t>
      </w:r>
    </w:p>
    <w:p w14:paraId="6A7F4046">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此后的理学，都不敢说因果轮回。则没有办法来劝善，也没有办法来惩恶了。以至于渐渐地发展到大加提倡，实行兽化了。必须知道这个大乱，是由于二程（程颢、程颐）、朱熹辟驳因果轮回，而为开端的。</w:t>
      </w:r>
    </w:p>
    <w:p w14:paraId="42D4BF48">
      <w:pPr>
        <w:rPr>
          <w:rFonts w:ascii="微软雅黑" w:hAnsi="微软雅黑" w:eastAsia="微软雅黑" w:cs="宋体"/>
          <w:b/>
          <w:color w:val="C00000"/>
          <w:kern w:val="0"/>
          <w:sz w:val="24"/>
          <w:szCs w:val="24"/>
        </w:rPr>
      </w:pPr>
    </w:p>
    <w:p w14:paraId="189967F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由国家不提倡教育事，致家庭父母，只教儿女开智识，不与儿女讲因果报应，道德仁义。学堂先生，只知教学做文章，于学圣学贤躬行实践，一句也不提及。</w:t>
      </w:r>
    </w:p>
    <w:p w14:paraId="6EAF545C">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由于国家不提倡教育的事，致使家庭中的父母，只教导儿女开智识，不与儿女讲因果报应、道德仁义；学堂中的先生，只知道教学做文章，对于学习圣人、学习贤人，亲身实践，一句话也不提及。</w:t>
      </w:r>
    </w:p>
    <w:p w14:paraId="0F3B4EB6">
      <w:pPr>
        <w:rPr>
          <w:rFonts w:ascii="微软雅黑" w:hAnsi="微软雅黑" w:eastAsia="微软雅黑" w:cs="宋体"/>
          <w:b/>
          <w:color w:val="C00000"/>
          <w:kern w:val="0"/>
          <w:sz w:val="24"/>
          <w:szCs w:val="24"/>
        </w:rPr>
      </w:pPr>
    </w:p>
    <w:p w14:paraId="74A1C4B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以此种先生，从少至老，也不知读书是为学圣学贤。只知道做文章，求功名。及功名已得，则借势欺人，为地方害者，十有八九。为地方益者，但一二耳。</w:t>
      </w:r>
    </w:p>
    <w:p w14:paraId="0709AD80">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因为这种先生，从少到老，也不知道读书是为了学习圣人、学习贤人。只知道做文章，求功名。等到功名已经得到，就借势欺人，成为地方祸害的，十个有八九个。有益于地方的，只有一二个罢了。</w:t>
      </w:r>
    </w:p>
    <w:p w14:paraId="7A80473A">
      <w:pPr>
        <w:rPr>
          <w:rFonts w:ascii="微软雅黑" w:hAnsi="微软雅黑" w:eastAsia="微软雅黑" w:cs="宋体"/>
          <w:b/>
          <w:color w:val="C00000"/>
          <w:kern w:val="0"/>
          <w:sz w:val="24"/>
          <w:szCs w:val="24"/>
        </w:rPr>
      </w:pPr>
    </w:p>
    <w:p w14:paraId="31F1D0C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古人云，师者人之模范也。模不模，范不范，为害不小。须知人与天地，并称三才，才者才能。天不知多高多大，地不知多厚多广，人以五六尺六七十岁之小小东西，何可与不可测量之天地并称乎。</w:t>
      </w:r>
    </w:p>
    <w:p w14:paraId="57CCF7F7">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古人说，为人师的人，是他人的模范。模不成模，范不成范，这个危害不小。必须知道人与天地，并称为三才，才是才能的意思。天不知道有多高多大，地不知道有多厚多广，人以五六尺身高、六七十岁寿命的小小东西，怎么可以与不可测量的天地并称呢？</w:t>
      </w:r>
    </w:p>
    <w:p w14:paraId="79FBE3DF">
      <w:pPr>
        <w:rPr>
          <w:rFonts w:ascii="微软雅黑" w:hAnsi="微软雅黑" w:eastAsia="微软雅黑" w:cs="宋体"/>
          <w:b/>
          <w:color w:val="C00000"/>
          <w:kern w:val="0"/>
          <w:sz w:val="24"/>
          <w:szCs w:val="24"/>
        </w:rPr>
      </w:pPr>
    </w:p>
    <w:p w14:paraId="210AA3D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须知天地虽能生成万物，若无人以参赞教育，则不成世道。故以人能继往圣，开来学，此乃为父为师之责负。若知我为人师，纵我无德感人，亦当自己一举一动，皆不失仪。</w:t>
      </w:r>
    </w:p>
    <w:p w14:paraId="101BF531">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必须知道天地虽然能够生成万物，但如果没有人来协助教育，就不会成为世道。所以人能够继承往圣、开启来学，这是作为父亲、作为师长的责任。如果知道我是他人的老师，纵然我没有德行感化他人，也应当使自己的一举一动，都不失礼仪。</w:t>
      </w:r>
    </w:p>
    <w:p w14:paraId="33602126">
      <w:pPr>
        <w:rPr>
          <w:rFonts w:ascii="微软雅黑" w:hAnsi="微软雅黑" w:eastAsia="微软雅黑" w:cs="宋体"/>
          <w:b/>
          <w:color w:val="C00000"/>
          <w:kern w:val="0"/>
          <w:sz w:val="24"/>
          <w:szCs w:val="24"/>
        </w:rPr>
      </w:pPr>
    </w:p>
    <w:p w14:paraId="3223401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所谓非礼勿视，非礼勿听，非礼勿言，非礼勿动，战战兢兢，如临深渊，如履薄冰，唯恐人以我之不肖而效之。则可希圣希贤，超凡入圣矣。宜多录几张，以公有志为人者共阅之。</w:t>
      </w:r>
    </w:p>
    <w:p w14:paraId="539E03A5">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所谓：非礼勿视，非礼勿听，非礼勿言，非礼勿动，战战兢兢，如临深渊，如履薄冰，唯恐他人因为我的品行不好而效仿。那么就可以仰慕效法圣贤，超凡入圣了。应该多抄录几张，以公布给有志成为好人的人，共同阅读。</w:t>
      </w:r>
    </w:p>
    <w:p w14:paraId="358DC35A">
      <w:pPr>
        <w:rPr>
          <w:rFonts w:ascii="微软雅黑" w:hAnsi="微软雅黑" w:eastAsia="微软雅黑" w:cs="宋体"/>
          <w:b/>
          <w:color w:val="C00000"/>
          <w:kern w:val="0"/>
          <w:sz w:val="24"/>
          <w:szCs w:val="24"/>
        </w:rPr>
      </w:pPr>
    </w:p>
    <w:p w14:paraId="1677E41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苏州飞机，日来三四五六七八次，也不定。有日屡下炸弹，有日不下。有劝光他往者，光宁被炸死，不愿奔跋劳苦死。</w:t>
      </w:r>
    </w:p>
    <w:p w14:paraId="0BA8B84C">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（经过）苏州的（日本）飞机，每天飞来三、四、五、六、七、八次，也不一定。有些天，屡屡投下炸弹。有些天，不投炸弹。有人劝我前往他处，我宁可被炸死，也不愿奔波劳苦死。</w:t>
      </w:r>
    </w:p>
    <w:p w14:paraId="18E1F56A">
      <w:pPr>
        <w:rPr>
          <w:rFonts w:ascii="微软雅黑" w:hAnsi="微软雅黑" w:eastAsia="微软雅黑" w:cs="宋体"/>
          <w:b/>
          <w:color w:val="C00000"/>
          <w:kern w:val="0"/>
          <w:sz w:val="24"/>
          <w:szCs w:val="24"/>
        </w:rPr>
      </w:pPr>
    </w:p>
    <w:p w14:paraId="0904C85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切勿多说空话，以后不许再来信，以大家在死里求生，尚可应酬闲事乎。（廿六年九月十八日）</w:t>
      </w:r>
    </w:p>
    <w:p w14:paraId="1087EEB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千万不要多说空话，以后不许再来信，因为大家在死里求生，还能应酬闲事吗？（民国二十六年九月十八日）</w:t>
      </w:r>
    </w:p>
    <w:p w14:paraId="57ADF0F2">
      <w:pPr>
        <w:rPr>
          <w:rFonts w:ascii="微软雅黑" w:hAnsi="微软雅黑" w:eastAsia="微软雅黑" w:cs="Tahoma"/>
          <w:color w:val="222222"/>
          <w:sz w:val="24"/>
          <w:szCs w:val="24"/>
        </w:rPr>
      </w:pPr>
    </w:p>
    <w:p w14:paraId="1A7ED161">
      <w:pPr>
        <w:spacing w:line="270" w:lineRule="atLeast"/>
        <w:rPr>
          <w:rStyle w:val="14"/>
          <w:rFonts w:ascii="微软雅黑" w:hAnsi="微软雅黑" w:eastAsia="微软雅黑" w:cs="Tahoma"/>
          <w:color w:val="FF0000"/>
          <w:sz w:val="24"/>
          <w:szCs w:val="24"/>
        </w:rPr>
      </w:pPr>
    </w:p>
    <w:p w14:paraId="578FB66C">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6E688D2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63" w:name="_Toc4676"/>
      <w:r>
        <w:rPr>
          <w:rFonts w:hint="eastAsia" w:ascii="微软雅黑" w:hAnsi="微软雅黑" w:eastAsia="微软雅黑" w:cs="宋体"/>
          <w:b/>
          <w:color w:val="C00000"/>
          <w:kern w:val="0"/>
          <w:sz w:val="24"/>
          <w:szCs w:val="24"/>
        </w:rPr>
        <w:t>复宁德晋</w:t>
      </w:r>
      <w:r>
        <w:rPr>
          <w:rFonts w:hint="eastAsia" w:ascii="微软雅黑" w:hAnsi="微软雅黑" w:eastAsia="微软雅黑"/>
          <w:b/>
          <w:color w:val="C00000"/>
          <w:sz w:val="24"/>
          <w:szCs w:val="24"/>
        </w:rPr>
        <w:t>居士</w:t>
      </w:r>
      <w:r>
        <w:rPr>
          <w:rFonts w:hint="eastAsia" w:ascii="微软雅黑" w:hAnsi="微软雅黑" w:eastAsia="微软雅黑" w:cs="宋体"/>
          <w:b/>
          <w:color w:val="C00000"/>
          <w:kern w:val="0"/>
          <w:sz w:val="24"/>
          <w:szCs w:val="24"/>
        </w:rPr>
        <w:t>书十九</w:t>
      </w:r>
      <w:bookmarkEnd w:id="163"/>
    </w:p>
    <w:p w14:paraId="7BA5CBDA">
      <w:pPr>
        <w:spacing w:line="270" w:lineRule="atLeast"/>
        <w:rPr>
          <w:rFonts w:ascii="微软雅黑" w:hAnsi="微软雅黑" w:eastAsia="微软雅黑" w:cs="宋体"/>
          <w:b/>
          <w:color w:val="C00000"/>
          <w:kern w:val="0"/>
          <w:sz w:val="24"/>
          <w:szCs w:val="24"/>
        </w:rPr>
      </w:pPr>
    </w:p>
    <w:p w14:paraId="164E94B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汝信及十元，均接到。当此大劫虽未曾遭，亦宜战兢惕厉，加力修持。数年以来，信亦不少。</w:t>
      </w:r>
    </w:p>
    <w:p w14:paraId="09125D1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你的信以及十元钱，都接到了。在这个大劫难</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1937</w:t>
      </w:r>
      <w:r>
        <w:rPr>
          <w:rFonts w:hint="eastAsia" w:ascii="微软雅黑" w:hAnsi="微软雅黑" w:eastAsia="微软雅黑" w:cs="Tahoma"/>
          <w:color w:val="7F7F7F"/>
          <w:sz w:val="24"/>
          <w:szCs w:val="24"/>
        </w:rPr>
        <w:t>年，抗日战争全面爆发）</w:t>
      </w:r>
      <w:r>
        <w:rPr>
          <w:rFonts w:hint="eastAsia" w:ascii="微软雅黑" w:hAnsi="微软雅黑" w:eastAsia="微软雅黑" w:cs="Tahoma"/>
          <w:color w:val="222222"/>
          <w:sz w:val="24"/>
          <w:szCs w:val="24"/>
        </w:rPr>
        <w:t>中，（个人）虽然没有遭到（很大的灾难），也应该战战兢兢、警惕戒惧，努力修持。几年以来，写的信也有不少。</w:t>
      </w:r>
    </w:p>
    <w:p w14:paraId="6912599D">
      <w:pPr>
        <w:spacing w:line="270" w:lineRule="atLeast"/>
        <w:rPr>
          <w:rFonts w:ascii="微软雅黑" w:hAnsi="微软雅黑" w:eastAsia="微软雅黑" w:cs="宋体"/>
          <w:b/>
          <w:color w:val="C00000"/>
          <w:kern w:val="0"/>
          <w:sz w:val="24"/>
          <w:szCs w:val="24"/>
        </w:rPr>
      </w:pPr>
    </w:p>
    <w:p w14:paraId="3562E8A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又加所寄各书，并与宋藏。若肯取法，即文钞一部，已有余裕。不肯取法，纵以大藏经，也无所益。二弟不知能依我所说否。</w:t>
      </w:r>
    </w:p>
    <w:p w14:paraId="73A19F8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又加上所寄的各种书籍，以及《宋藏》</w:t>
      </w:r>
      <w:r>
        <w:rPr>
          <w:rFonts w:hint="eastAsia" w:ascii="微软雅黑" w:hAnsi="微软雅黑" w:eastAsia="微软雅黑" w:cs="Tahoma"/>
          <w:color w:val="7F7F7F"/>
          <w:sz w:val="24"/>
          <w:szCs w:val="24"/>
        </w:rPr>
        <w:t>（即《碛砂藏》）</w:t>
      </w:r>
      <w:r>
        <w:rPr>
          <w:rFonts w:hint="eastAsia" w:ascii="微软雅黑" w:hAnsi="微软雅黑" w:eastAsia="微软雅黑" w:cs="Tahoma"/>
          <w:color w:val="222222"/>
          <w:sz w:val="24"/>
          <w:szCs w:val="24"/>
        </w:rPr>
        <w:t>。如果肯效法，即使是一部《文钞》，已经有余了；若不肯效法，纵然给以《大藏经》，也没什么利益。二弟不知道能不能依我所说呢？</w:t>
      </w:r>
    </w:p>
    <w:p w14:paraId="36B8E6CD">
      <w:pPr>
        <w:spacing w:line="270" w:lineRule="atLeast"/>
        <w:rPr>
          <w:rFonts w:ascii="微软雅黑" w:hAnsi="微软雅黑" w:eastAsia="微软雅黑" w:cs="宋体"/>
          <w:b/>
          <w:color w:val="C00000"/>
          <w:kern w:val="0"/>
          <w:sz w:val="24"/>
          <w:szCs w:val="24"/>
        </w:rPr>
      </w:pPr>
    </w:p>
    <w:p w14:paraId="46D77D6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光老矣，目力不给，不能多书，以后切勿来信。亦勿介绍人皈依。以无目力精神答复也。（廿六年十月）</w:t>
      </w:r>
    </w:p>
    <w:p w14:paraId="2FC325B3">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我老了，视力不好，不能多写，以后千万不要来信。也不要介绍人皈依。因为没有视力精神答复。（民国二十六年</w:t>
      </w:r>
      <w:r>
        <w:rPr>
          <w:rFonts w:ascii="微软雅黑" w:hAnsi="微软雅黑" w:eastAsia="微软雅黑" w:cs="Tahoma"/>
          <w:color w:val="7F7F7F"/>
          <w:sz w:val="24"/>
          <w:szCs w:val="24"/>
        </w:rPr>
        <w:t>&lt;1937</w:t>
      </w:r>
      <w:r>
        <w:rPr>
          <w:rFonts w:hint="eastAsia" w:ascii="微软雅黑" w:hAnsi="微软雅黑" w:eastAsia="微软雅黑" w:cs="Tahoma"/>
          <w:color w:val="7F7F7F"/>
          <w:sz w:val="24"/>
          <w:szCs w:val="24"/>
        </w:rPr>
        <w:t>年</w:t>
      </w:r>
      <w:r>
        <w:rPr>
          <w:rFonts w:ascii="微软雅黑" w:hAnsi="微软雅黑" w:eastAsia="微软雅黑" w:cs="Tahoma"/>
          <w:color w:val="7F7F7F"/>
          <w:sz w:val="24"/>
          <w:szCs w:val="24"/>
        </w:rPr>
        <w:t>&gt;</w:t>
      </w:r>
      <w:r>
        <w:rPr>
          <w:rFonts w:hint="eastAsia" w:ascii="微软雅黑" w:hAnsi="微软雅黑" w:eastAsia="微软雅黑" w:cs="Tahoma"/>
          <w:color w:val="222222"/>
          <w:sz w:val="24"/>
          <w:szCs w:val="24"/>
        </w:rPr>
        <w:t>十月）</w:t>
      </w:r>
    </w:p>
    <w:p w14:paraId="2BC99E3D">
      <w:pPr>
        <w:rPr>
          <w:rFonts w:ascii="微软雅黑" w:hAnsi="微软雅黑" w:eastAsia="微软雅黑" w:cs="宋体"/>
          <w:b/>
          <w:color w:val="C00000"/>
          <w:kern w:val="0"/>
          <w:sz w:val="24"/>
          <w:szCs w:val="24"/>
        </w:rPr>
      </w:pPr>
    </w:p>
    <w:p w14:paraId="6015F8EA">
      <w:pPr>
        <w:rPr>
          <w:rFonts w:ascii="微软雅黑" w:hAnsi="微软雅黑" w:eastAsia="微软雅黑" w:cs="宋体"/>
          <w:b/>
          <w:color w:val="C00000"/>
          <w:kern w:val="0"/>
          <w:sz w:val="24"/>
          <w:szCs w:val="24"/>
        </w:rPr>
      </w:pPr>
    </w:p>
    <w:p w14:paraId="4C583FDF">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36B57FA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64" w:name="_Toc2237"/>
      <w:r>
        <w:rPr>
          <w:rFonts w:ascii="微软雅黑" w:hAnsi="微软雅黑" w:eastAsia="微软雅黑" w:cs="宋体"/>
          <w:b/>
          <w:color w:val="C00000"/>
          <w:kern w:val="0"/>
          <w:sz w:val="24"/>
          <w:szCs w:val="24"/>
        </w:rPr>
        <w:t>复吕智明居士书</w:t>
      </w:r>
      <w:bookmarkEnd w:id="164"/>
    </w:p>
    <w:p w14:paraId="4E098DA2">
      <w:pPr>
        <w:rPr>
          <w:rFonts w:ascii="微软雅黑" w:hAnsi="微软雅黑" w:eastAsia="微软雅黑" w:cs="宋体"/>
          <w:b/>
          <w:color w:val="C00000"/>
          <w:kern w:val="0"/>
          <w:sz w:val="24"/>
          <w:szCs w:val="24"/>
        </w:rPr>
      </w:pPr>
    </w:p>
    <w:p w14:paraId="013C1C1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来信何得姓名俱不写。若寄己家尚可。若令人转，则有不知误事之虞。临终欲不昏沉，必须平常有真行持。平常泛泛悠悠，临终何能清白。</w:t>
      </w:r>
    </w:p>
    <w:p w14:paraId="662AE13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来信</w:t>
      </w:r>
      <w:r>
        <w:rPr>
          <w:rFonts w:hint="eastAsia" w:ascii="微软雅黑" w:hAnsi="微软雅黑" w:eastAsia="微软雅黑" w:cs="Tahoma"/>
          <w:color w:val="222222"/>
          <w:sz w:val="24"/>
          <w:szCs w:val="24"/>
        </w:rPr>
        <w:t>怎能</w:t>
      </w:r>
      <w:r>
        <w:rPr>
          <w:rFonts w:ascii="微软雅黑" w:hAnsi="微软雅黑" w:eastAsia="微软雅黑" w:cs="Tahoma"/>
          <w:color w:val="222222"/>
          <w:sz w:val="24"/>
          <w:szCs w:val="24"/>
        </w:rPr>
        <w:t>连姓名都不写。如果寄到自己家里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还可以。如果令他人转交，就有因不知道姓名而耽误事的忧虑了。临终想要不昏沉，必须平常有真实的行持。平常泛泛悠悠，临终如何能够清清楚楚。</w:t>
      </w:r>
    </w:p>
    <w:p w14:paraId="0CFE294F">
      <w:pPr>
        <w:rPr>
          <w:rFonts w:ascii="微软雅黑" w:hAnsi="微软雅黑" w:eastAsia="微软雅黑" w:cs="宋体"/>
          <w:b/>
          <w:color w:val="C00000"/>
          <w:kern w:val="0"/>
          <w:sz w:val="24"/>
          <w:szCs w:val="24"/>
        </w:rPr>
      </w:pPr>
    </w:p>
    <w:p w14:paraId="55069E4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朱荣鑫事，若非虚说，决定可以往生。一因其宿有善根。二因全家助念。助念之事，利益甚大。若不为助念，便成破坏正念。</w:t>
      </w:r>
    </w:p>
    <w:p w14:paraId="18DF79B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朱荣鑫的事，如果</w:t>
      </w:r>
      <w:r>
        <w:rPr>
          <w:rFonts w:hint="eastAsia" w:ascii="微软雅黑" w:hAnsi="微软雅黑" w:eastAsia="微软雅黑" w:cs="Tahoma"/>
          <w:color w:val="222222"/>
          <w:sz w:val="24"/>
          <w:szCs w:val="24"/>
        </w:rPr>
        <w:t>所说非虚</w:t>
      </w:r>
      <w:r>
        <w:rPr>
          <w:rFonts w:ascii="微软雅黑" w:hAnsi="微软雅黑" w:eastAsia="微软雅黑" w:cs="Tahoma"/>
          <w:color w:val="222222"/>
          <w:sz w:val="24"/>
          <w:szCs w:val="24"/>
        </w:rPr>
        <w:t>，决定可以往生。一是因为他宿世有善根。二是因为全家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为他</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助念。助念的事，利益很大。如果不为他助念，就成为破坏正念。</w:t>
      </w:r>
    </w:p>
    <w:p w14:paraId="6A07984A">
      <w:pPr>
        <w:rPr>
          <w:rFonts w:ascii="微软雅黑" w:hAnsi="微软雅黑" w:eastAsia="微软雅黑" w:cs="宋体"/>
          <w:b/>
          <w:color w:val="C00000"/>
          <w:kern w:val="0"/>
          <w:sz w:val="24"/>
          <w:szCs w:val="24"/>
        </w:rPr>
      </w:pPr>
    </w:p>
    <w:p w14:paraId="0F9E266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勿道无功夫之人不能往生。即有功夫之人，由家人破坏，亦不能往生。故当深劝家人同修净业，方可不致功败于垂成，或仍沉沦于生死苦海也。</w:t>
      </w:r>
    </w:p>
    <w:p w14:paraId="6881154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不要说没有功夫的人，不能往生。即使是有功夫的人，由于家人的破坏，也不能往生。所以应当深劝家人同修净业，才可以不致</w:t>
      </w:r>
      <w:r>
        <w:rPr>
          <w:rFonts w:hint="eastAsia" w:ascii="微软雅黑" w:hAnsi="微软雅黑" w:eastAsia="微软雅黑" w:cs="Tahoma"/>
          <w:color w:val="222222"/>
          <w:sz w:val="24"/>
          <w:szCs w:val="24"/>
        </w:rPr>
        <w:t>在快要成功的时候失败，</w:t>
      </w:r>
      <w:r>
        <w:rPr>
          <w:rFonts w:ascii="微软雅黑" w:hAnsi="微软雅黑" w:eastAsia="微软雅黑" w:cs="Tahoma"/>
          <w:color w:val="222222"/>
          <w:sz w:val="24"/>
          <w:szCs w:val="24"/>
        </w:rPr>
        <w:t>或仍旧沉沦</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生死苦海啊！</w:t>
      </w:r>
    </w:p>
    <w:p w14:paraId="6B0919D1">
      <w:pPr>
        <w:rPr>
          <w:rFonts w:ascii="微软雅黑" w:hAnsi="微软雅黑" w:eastAsia="微软雅黑" w:cs="宋体"/>
          <w:b/>
          <w:color w:val="C00000"/>
          <w:kern w:val="0"/>
          <w:sz w:val="24"/>
          <w:szCs w:val="24"/>
        </w:rPr>
      </w:pPr>
    </w:p>
    <w:p w14:paraId="38EBD53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汝儿不敢见女人，然在家人日日常见女人。若见女人老者作吾母想，长者作吾姊想，幼者作吾妹想。无论何等女人，皆作此想。久之则见他女人与见己母姊妹无异矣。</w:t>
      </w:r>
    </w:p>
    <w:p w14:paraId="72F95D0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你儿子不敢见女人，然而在家人天天经常见到女人。如果见到女人，</w:t>
      </w:r>
      <w:r>
        <w:rPr>
          <w:rFonts w:hint="eastAsia" w:ascii="微软雅黑" w:hAnsi="微软雅黑" w:eastAsia="微软雅黑" w:cs="Tahoma"/>
          <w:color w:val="222222"/>
          <w:sz w:val="24"/>
          <w:szCs w:val="24"/>
        </w:rPr>
        <w:t>年</w:t>
      </w:r>
      <w:r>
        <w:rPr>
          <w:rFonts w:ascii="微软雅黑" w:hAnsi="微软雅黑" w:eastAsia="微软雅黑" w:cs="Tahoma"/>
          <w:color w:val="222222"/>
          <w:sz w:val="24"/>
          <w:szCs w:val="24"/>
        </w:rPr>
        <w:t>老的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当作</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的母亲来想；年长的，当作</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的姐姐来想；年幼的，当作</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的妹妹来想。无论什么样的女人，都作这样的想法。久而久之，那么见到其他的女人，就与见到自己的母亲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姐姐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妹妹没有两样了。</w:t>
      </w:r>
    </w:p>
    <w:p w14:paraId="2CA3429C">
      <w:pPr>
        <w:rPr>
          <w:rFonts w:ascii="微软雅黑" w:hAnsi="微软雅黑" w:eastAsia="微软雅黑" w:cs="宋体"/>
          <w:b/>
          <w:color w:val="C00000"/>
          <w:kern w:val="0"/>
          <w:sz w:val="24"/>
          <w:szCs w:val="24"/>
        </w:rPr>
      </w:pPr>
    </w:p>
    <w:p w14:paraId="31AD45E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又见女人以其美而起邪念，常想此人肚皮里尽是屎尿。只一张薄皮包著，似乎好看。若把此皮去了，则无一点好看。女人如是，自己也如是。未见时作此想，当见时此想现前。久之则邪念自消。</w:t>
      </w:r>
    </w:p>
    <w:p w14:paraId="613A4FBD">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，见到女人因为她的美貌而生起邪念，要常常想这个人的肚皮里，全都是屎尿。只是一张薄皮包</w:t>
      </w:r>
      <w:r>
        <w:rPr>
          <w:rFonts w:hint="eastAsia" w:ascii="微软雅黑" w:hAnsi="微软雅黑" w:eastAsia="微软雅黑" w:cs="Tahoma"/>
          <w:color w:val="222222"/>
          <w:sz w:val="24"/>
          <w:szCs w:val="24"/>
        </w:rPr>
        <w:t>着</w:t>
      </w:r>
      <w:r>
        <w:rPr>
          <w:rFonts w:ascii="微软雅黑" w:hAnsi="微软雅黑" w:eastAsia="微软雅黑" w:cs="Tahoma"/>
          <w:color w:val="222222"/>
          <w:sz w:val="24"/>
          <w:szCs w:val="24"/>
        </w:rPr>
        <w:t>，似乎好看。如果把这层皮揭去了，就没有一点好看</w:t>
      </w:r>
      <w:r>
        <w:rPr>
          <w:rFonts w:hint="eastAsia" w:ascii="微软雅黑" w:hAnsi="微软雅黑" w:eastAsia="微软雅黑" w:cs="Tahoma"/>
          <w:color w:val="222222"/>
          <w:sz w:val="24"/>
          <w:szCs w:val="24"/>
        </w:rPr>
        <w:t>（的地方）</w:t>
      </w:r>
      <w:r>
        <w:rPr>
          <w:rFonts w:ascii="微软雅黑" w:hAnsi="微软雅黑" w:eastAsia="微软雅黑" w:cs="Tahoma"/>
          <w:color w:val="222222"/>
          <w:sz w:val="24"/>
          <w:szCs w:val="24"/>
        </w:rPr>
        <w:t>。女人是</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，自己也是</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。没有见到女人时，</w:t>
      </w:r>
      <w:r>
        <w:rPr>
          <w:rFonts w:hint="eastAsia" w:ascii="微软雅黑" w:hAnsi="微软雅黑" w:eastAsia="微软雅黑" w:cs="Tahoma"/>
          <w:color w:val="222222"/>
          <w:sz w:val="24"/>
          <w:szCs w:val="24"/>
        </w:rPr>
        <w:t>作这种</w:t>
      </w:r>
      <w:r>
        <w:rPr>
          <w:rFonts w:ascii="微软雅黑" w:hAnsi="微软雅黑" w:eastAsia="微软雅黑" w:cs="Tahoma"/>
          <w:color w:val="222222"/>
          <w:sz w:val="24"/>
          <w:szCs w:val="24"/>
        </w:rPr>
        <w:t>观想。当见到女人时，这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观想现前。久而久之，</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邪念自然消除。</w:t>
      </w:r>
    </w:p>
    <w:p w14:paraId="0D59AFD5">
      <w:pPr>
        <w:rPr>
          <w:rFonts w:ascii="微软雅黑" w:hAnsi="微软雅黑" w:eastAsia="微软雅黑" w:cs="宋体"/>
          <w:b/>
          <w:color w:val="C00000"/>
          <w:kern w:val="0"/>
          <w:sz w:val="24"/>
          <w:szCs w:val="24"/>
        </w:rPr>
      </w:pPr>
    </w:p>
    <w:p w14:paraId="018626F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若娶妻亦作此想，不致贪色早夭。否则危险之极。不但尼寺不可去，凡亲友家均宜不涉嫌疑（如在密室，及不见人处坐谈）。</w:t>
      </w:r>
    </w:p>
    <w:p w14:paraId="4B1FF46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娶</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妻子，也作这样的观想，就不致</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贪色</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早死。否则，危险到极点。不但不可以去</w:t>
      </w:r>
      <w:r>
        <w:rPr>
          <w:rFonts w:hint="eastAsia" w:ascii="微软雅黑" w:hAnsi="微软雅黑" w:eastAsia="微软雅黑" w:cs="Tahoma"/>
          <w:color w:val="222222"/>
          <w:sz w:val="24"/>
          <w:szCs w:val="24"/>
        </w:rPr>
        <w:t>尼寺</w:t>
      </w:r>
      <w:r>
        <w:rPr>
          <w:rFonts w:ascii="微软雅黑" w:hAnsi="微软雅黑" w:eastAsia="微软雅黑" w:cs="Tahoma"/>
          <w:color w:val="222222"/>
          <w:sz w:val="24"/>
          <w:szCs w:val="24"/>
        </w:rPr>
        <w:t>，凡是亲友家，都应该不涉嫌疑（如在密室中，以及看不到人的地方，坐着谈话）。</w:t>
      </w:r>
    </w:p>
    <w:p w14:paraId="62308D21">
      <w:pPr>
        <w:rPr>
          <w:rFonts w:ascii="微软雅黑" w:hAnsi="微软雅黑" w:eastAsia="微软雅黑" w:cs="宋体"/>
          <w:b/>
          <w:color w:val="C00000"/>
          <w:kern w:val="0"/>
          <w:sz w:val="24"/>
          <w:szCs w:val="24"/>
        </w:rPr>
      </w:pPr>
    </w:p>
    <w:p w14:paraId="4FEAA6D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古人嫂叔不亲授，非授不得，以或致有邪念起，故立此为防闲之法。瓜田不纳履，恐远处望见谓摘瓜。李下不整冠，恐远处望见谓摘李。</w:t>
      </w:r>
    </w:p>
    <w:p w14:paraId="173158A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古人嫂叔不可以亲手递接东西，不是递不得东西，而是因为或许导致有邪念生起，所以立下这个规矩，作为防止</w:t>
      </w:r>
      <w:r>
        <w:rPr>
          <w:rFonts w:hint="eastAsia" w:ascii="微软雅黑" w:hAnsi="微软雅黑" w:eastAsia="微软雅黑" w:cs="Tahoma"/>
          <w:color w:val="222222"/>
          <w:sz w:val="24"/>
          <w:szCs w:val="24"/>
        </w:rPr>
        <w:t>邪念生起</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法。</w:t>
      </w:r>
      <w:r>
        <w:rPr>
          <w:rFonts w:hint="eastAsia" w:ascii="微软雅黑" w:hAnsi="微软雅黑" w:eastAsia="微软雅黑" w:cs="Tahoma"/>
          <w:color w:val="222222"/>
          <w:sz w:val="24"/>
          <w:szCs w:val="24"/>
        </w:rPr>
        <w:t>经过</w:t>
      </w:r>
      <w:r>
        <w:rPr>
          <w:rFonts w:ascii="微软雅黑" w:hAnsi="微软雅黑" w:eastAsia="微软雅黑" w:cs="Tahoma"/>
          <w:color w:val="222222"/>
          <w:sz w:val="24"/>
          <w:szCs w:val="24"/>
        </w:rPr>
        <w:t>瓜田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弯腰提鞋子，恐怕</w:t>
      </w:r>
      <w:r>
        <w:rPr>
          <w:rFonts w:hint="eastAsia" w:ascii="微软雅黑" w:hAnsi="微软雅黑" w:eastAsia="微软雅黑" w:cs="Tahoma"/>
          <w:color w:val="222222"/>
          <w:sz w:val="24"/>
          <w:szCs w:val="24"/>
        </w:rPr>
        <w:t>（他人在）</w:t>
      </w:r>
      <w:r>
        <w:rPr>
          <w:rFonts w:ascii="微软雅黑" w:hAnsi="微软雅黑" w:eastAsia="微软雅黑" w:cs="Tahoma"/>
          <w:color w:val="222222"/>
          <w:sz w:val="24"/>
          <w:szCs w:val="24"/>
        </w:rPr>
        <w:t>远处看见，认为你在摘瓜</w:t>
      </w:r>
      <w:r>
        <w:rPr>
          <w:rFonts w:hint="eastAsia" w:ascii="微软雅黑" w:hAnsi="微软雅黑" w:eastAsia="微软雅黑" w:cs="Tahoma"/>
          <w:color w:val="222222"/>
          <w:sz w:val="24"/>
          <w:szCs w:val="24"/>
        </w:rPr>
        <w:t>；经过</w:t>
      </w:r>
      <w:r>
        <w:rPr>
          <w:rFonts w:ascii="微软雅黑" w:hAnsi="微软雅黑" w:eastAsia="微软雅黑" w:cs="Tahoma"/>
          <w:color w:val="222222"/>
          <w:sz w:val="24"/>
          <w:szCs w:val="24"/>
        </w:rPr>
        <w:t>李树下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举手端正帽子，恐怕</w:t>
      </w:r>
      <w:r>
        <w:rPr>
          <w:rFonts w:hint="eastAsia" w:ascii="微软雅黑" w:hAnsi="微软雅黑" w:eastAsia="微软雅黑" w:cs="Tahoma"/>
          <w:color w:val="222222"/>
          <w:sz w:val="24"/>
          <w:szCs w:val="24"/>
        </w:rPr>
        <w:t>（他人在）</w:t>
      </w:r>
      <w:r>
        <w:rPr>
          <w:rFonts w:ascii="微软雅黑" w:hAnsi="微软雅黑" w:eastAsia="微软雅黑" w:cs="Tahoma"/>
          <w:color w:val="222222"/>
          <w:sz w:val="24"/>
          <w:szCs w:val="24"/>
        </w:rPr>
        <w:t>远处看见，认为你在摘李子。</w:t>
      </w:r>
    </w:p>
    <w:p w14:paraId="33FACDA6">
      <w:pPr>
        <w:rPr>
          <w:rFonts w:ascii="微软雅黑" w:hAnsi="微软雅黑" w:eastAsia="微软雅黑" w:cs="宋体"/>
          <w:b/>
          <w:color w:val="C00000"/>
          <w:kern w:val="0"/>
          <w:sz w:val="24"/>
          <w:szCs w:val="24"/>
        </w:rPr>
      </w:pPr>
    </w:p>
    <w:p w14:paraId="19801D8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正人君子无邪念，尚须如此执著。况一见女人便起邪念，何可不执著乎。烦恼是妄，何可云不能断乎。所言不能断者，乃系真性。</w:t>
      </w:r>
    </w:p>
    <w:p w14:paraId="0E109D7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正人君子没有邪念，尚且须要如此执著。何况一见女人就起邪念，怎么可以不执著呢？烦恼是虚妄的，怎么可以说不能断呢？所说不能断的，</w:t>
      </w:r>
      <w:r>
        <w:rPr>
          <w:rFonts w:hint="eastAsia" w:ascii="微软雅黑" w:hAnsi="微软雅黑" w:eastAsia="微软雅黑" w:cs="Tahoma"/>
          <w:color w:val="222222"/>
          <w:sz w:val="24"/>
          <w:szCs w:val="24"/>
        </w:rPr>
        <w:t>乃</w:t>
      </w:r>
      <w:r>
        <w:rPr>
          <w:rFonts w:ascii="微软雅黑" w:hAnsi="微软雅黑" w:eastAsia="微软雅黑" w:cs="Tahoma"/>
          <w:color w:val="222222"/>
          <w:sz w:val="24"/>
          <w:szCs w:val="24"/>
        </w:rPr>
        <w:t>是真性。</w:t>
      </w:r>
    </w:p>
    <w:p w14:paraId="42EF9469">
      <w:pPr>
        <w:rPr>
          <w:rFonts w:ascii="微软雅黑" w:hAnsi="微软雅黑" w:eastAsia="微软雅黑" w:cs="宋体"/>
          <w:b/>
          <w:color w:val="C00000"/>
          <w:kern w:val="0"/>
          <w:sz w:val="24"/>
          <w:szCs w:val="24"/>
        </w:rPr>
      </w:pPr>
    </w:p>
    <w:p w14:paraId="5C8E7CB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真性在未证前，随恶缘则成烦恼，而仍不变。随善缘净缘而成菩提，亦不变。譬如真金打做马桶夜壶，虽日盛粪，而金性仍然不变。打做佛像菩萨像，虽极其贵重，而金性仍然不变。</w:t>
      </w:r>
    </w:p>
    <w:p w14:paraId="2FF47EA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真性在没有证得以前，随恶缘就成烦恼，而仍然不变</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随善缘、净缘而成菩提，也不变。譬如用真金打做马桶夜壶，虽然天天</w:t>
      </w:r>
      <w:r>
        <w:rPr>
          <w:rFonts w:hint="eastAsia" w:ascii="微软雅黑" w:hAnsi="微软雅黑" w:eastAsia="微软雅黑" w:cs="Tahoma"/>
          <w:color w:val="222222"/>
          <w:sz w:val="24"/>
          <w:szCs w:val="24"/>
        </w:rPr>
        <w:t>盛</w:t>
      </w:r>
      <w:r>
        <w:rPr>
          <w:rFonts w:ascii="微软雅黑" w:hAnsi="微软雅黑" w:eastAsia="微软雅黑" w:cs="Tahoma"/>
          <w:color w:val="222222"/>
          <w:sz w:val="24"/>
          <w:szCs w:val="24"/>
        </w:rPr>
        <w:t>粪，而金性仍然不变</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打做佛像菩萨像，虽然极</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贵重，而金性仍然不变。</w:t>
      </w:r>
    </w:p>
    <w:p w14:paraId="46F2F461">
      <w:pPr>
        <w:rPr>
          <w:rFonts w:ascii="微软雅黑" w:hAnsi="微软雅黑" w:eastAsia="微软雅黑" w:cs="宋体"/>
          <w:b/>
          <w:color w:val="C00000"/>
          <w:kern w:val="0"/>
          <w:sz w:val="24"/>
          <w:szCs w:val="24"/>
        </w:rPr>
      </w:pPr>
    </w:p>
    <w:p w14:paraId="3DABEB0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世间人各具佛性，而常造恶业，如以金做马桶夜壶，太不知自重了。若知此义，谁肯常作马桶夜壶之下作东西乎。</w:t>
      </w:r>
    </w:p>
    <w:p w14:paraId="39DB912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世间人各</w:t>
      </w:r>
      <w:r>
        <w:rPr>
          <w:rFonts w:hint="eastAsia" w:ascii="微软雅黑" w:hAnsi="微软雅黑" w:eastAsia="微软雅黑" w:cs="Tahoma"/>
          <w:color w:val="222222"/>
          <w:sz w:val="24"/>
          <w:szCs w:val="24"/>
        </w:rPr>
        <w:t>个都</w:t>
      </w:r>
      <w:r>
        <w:rPr>
          <w:rFonts w:ascii="微软雅黑" w:hAnsi="微软雅黑" w:eastAsia="微软雅黑" w:cs="Tahoma"/>
          <w:color w:val="222222"/>
          <w:sz w:val="24"/>
          <w:szCs w:val="24"/>
        </w:rPr>
        <w:t>具</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佛性，</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常造恶业，如同</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金子做马桶夜壶，太不知自重了。如果知道这个义理，谁肯常作马桶夜壶这样下作的东西呢？</w:t>
      </w:r>
    </w:p>
    <w:p w14:paraId="5C5B4900">
      <w:pPr>
        <w:rPr>
          <w:rFonts w:ascii="微软雅黑" w:hAnsi="微软雅黑" w:eastAsia="微软雅黑" w:cs="宋体"/>
          <w:b/>
          <w:color w:val="C00000"/>
          <w:kern w:val="0"/>
          <w:sz w:val="24"/>
          <w:szCs w:val="24"/>
        </w:rPr>
      </w:pPr>
    </w:p>
    <w:p w14:paraId="0183B24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然人争著做马桶夜壶。百千万亿中，或有不肯作马桶夜壶，一意要作佛像菩萨像，连天帝大王之像亦不肯作者，盖甚少甚少也。</w:t>
      </w:r>
    </w:p>
    <w:p w14:paraId="6AB61A98">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然而人人争</w:t>
      </w:r>
      <w:r>
        <w:rPr>
          <w:rFonts w:hint="eastAsia" w:ascii="微软雅黑" w:hAnsi="微软雅黑" w:eastAsia="微软雅黑" w:cs="Tahoma"/>
          <w:color w:val="222222"/>
          <w:sz w:val="24"/>
          <w:szCs w:val="24"/>
        </w:rPr>
        <w:t>着</w:t>
      </w:r>
      <w:r>
        <w:rPr>
          <w:rFonts w:ascii="微软雅黑" w:hAnsi="微软雅黑" w:eastAsia="微软雅黑" w:cs="Tahoma"/>
          <w:color w:val="222222"/>
          <w:sz w:val="24"/>
          <w:szCs w:val="24"/>
        </w:rPr>
        <w:t>做马桶夜壶。百千万亿人中，或许有不肯作马桶夜壶，一心一意要作佛像菩萨像，连天帝大王的像也不肯作的人，但</w:t>
      </w:r>
      <w:r>
        <w:rPr>
          <w:rFonts w:hint="eastAsia" w:ascii="微软雅黑" w:hAnsi="微软雅黑" w:eastAsia="微软雅黑" w:cs="Tahoma"/>
          <w:color w:val="222222"/>
          <w:sz w:val="24"/>
          <w:szCs w:val="24"/>
        </w:rPr>
        <w:t>（这样的人）</w:t>
      </w:r>
      <w:r>
        <w:rPr>
          <w:rFonts w:ascii="微软雅黑" w:hAnsi="微软雅黑" w:eastAsia="微软雅黑" w:cs="Tahoma"/>
          <w:color w:val="222222"/>
          <w:sz w:val="24"/>
          <w:szCs w:val="24"/>
        </w:rPr>
        <w:t>很少很少啊！</w:t>
      </w:r>
    </w:p>
    <w:p w14:paraId="1A820384">
      <w:pPr>
        <w:rPr>
          <w:rFonts w:ascii="微软雅黑" w:hAnsi="微软雅黑" w:eastAsia="微软雅黑" w:cs="宋体"/>
          <w:b/>
          <w:color w:val="C00000"/>
          <w:kern w:val="0"/>
          <w:sz w:val="24"/>
          <w:szCs w:val="24"/>
        </w:rPr>
      </w:pPr>
    </w:p>
    <w:p w14:paraId="2869671E">
      <w:pPr>
        <w:rPr>
          <w:rFonts w:ascii="微软雅黑" w:hAnsi="微软雅黑" w:eastAsia="微软雅黑" w:cs="宋体"/>
          <w:b/>
          <w:color w:val="C00000"/>
          <w:kern w:val="0"/>
          <w:sz w:val="24"/>
          <w:szCs w:val="24"/>
        </w:rPr>
      </w:pPr>
    </w:p>
    <w:p w14:paraId="4FDF877C">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04A0E72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65" w:name="_Toc21386"/>
      <w:r>
        <w:rPr>
          <w:rFonts w:ascii="微软雅黑" w:hAnsi="微软雅黑" w:eastAsia="微软雅黑" w:cs="宋体"/>
          <w:b/>
          <w:color w:val="C00000"/>
          <w:kern w:val="0"/>
          <w:sz w:val="24"/>
          <w:szCs w:val="24"/>
        </w:rPr>
        <w:t>复钱士青居士书一</w:t>
      </w:r>
      <w:bookmarkEnd w:id="165"/>
    </w:p>
    <w:p w14:paraId="4A38C256">
      <w:pPr>
        <w:spacing w:line="270" w:lineRule="atLeast"/>
        <w:rPr>
          <w:rFonts w:ascii="微软雅黑" w:hAnsi="微软雅黑" w:eastAsia="微软雅黑" w:cs="宋体"/>
          <w:b/>
          <w:color w:val="C00000"/>
          <w:kern w:val="0"/>
          <w:sz w:val="24"/>
          <w:szCs w:val="24"/>
        </w:rPr>
      </w:pPr>
    </w:p>
    <w:p w14:paraId="280FC71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日前接令祖功德史，阅之不胜感叹。凡为民上者皆肯师法，则天下永久安乐矣。唯有一事，普通人万不可效法，效之必致大祸。</w:t>
      </w:r>
    </w:p>
    <w:p w14:paraId="0F123D1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几天前接到令祖的功德史</w:t>
      </w:r>
      <w:r>
        <w:rPr>
          <w:rFonts w:ascii="微软雅黑" w:hAnsi="微软雅黑" w:eastAsia="微软雅黑" w:cs="Tahoma"/>
          <w:color w:val="7F7F7F"/>
          <w:sz w:val="24"/>
          <w:szCs w:val="24"/>
        </w:rPr>
        <w:t>（即《钱武肃王功德史》）</w:t>
      </w:r>
      <w:r>
        <w:rPr>
          <w:rFonts w:ascii="微软雅黑" w:hAnsi="微软雅黑" w:eastAsia="微软雅黑" w:cs="Tahoma"/>
          <w:color w:val="222222"/>
          <w:sz w:val="24"/>
          <w:szCs w:val="24"/>
        </w:rPr>
        <w:t>，读了不胜感叹。凡是作为民众君主的人若都肯效法，那么天下就永久安乐了。唯有一件事，普通人千万不可以效法，效法必定招致大祸。</w:t>
      </w:r>
    </w:p>
    <w:p w14:paraId="675B7727">
      <w:pPr>
        <w:spacing w:line="270" w:lineRule="atLeast"/>
        <w:rPr>
          <w:rFonts w:ascii="微软雅黑" w:hAnsi="微软雅黑" w:eastAsia="微软雅黑" w:cs="宋体"/>
          <w:b/>
          <w:color w:val="C00000"/>
          <w:kern w:val="0"/>
          <w:sz w:val="24"/>
          <w:szCs w:val="24"/>
        </w:rPr>
      </w:pPr>
    </w:p>
    <w:p w14:paraId="61848E6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强弩射潮而潮退，乃水神感王之德，故潮不复来。无德之人效之，必致水神兴怒，而洪潮涌波，则民居危险之极矣。</w:t>
      </w:r>
    </w:p>
    <w:p w14:paraId="4C51E082">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钱武肃王强弩射潮而潮水退却，这是水神感念武肃王的威德，所以潮水不再来。没有德行的人效仿，必定导致水神兴怒，而洪涛波涌，那么居民就非常危险了。</w:t>
      </w:r>
    </w:p>
    <w:p w14:paraId="4C0A2DDA">
      <w:pPr>
        <w:spacing w:line="270" w:lineRule="atLeast"/>
        <w:rPr>
          <w:rFonts w:ascii="微软雅黑" w:hAnsi="微软雅黑" w:eastAsia="微软雅黑" w:cs="宋体"/>
          <w:b/>
          <w:color w:val="C00000"/>
          <w:kern w:val="0"/>
          <w:sz w:val="24"/>
          <w:szCs w:val="24"/>
        </w:rPr>
      </w:pPr>
    </w:p>
    <w:p w14:paraId="0156270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光绪十二年中秋日，下南五台山（在长安城外，乃观音现老僧降妖龙而开山者，文钞后附有碑记），往北京红螺山。未动身前，即闻太原遭洪水灾。</w:t>
      </w:r>
    </w:p>
    <w:p w14:paraId="2B488A3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光绪十二年</w:t>
      </w:r>
      <w:r>
        <w:rPr>
          <w:rFonts w:ascii="微软雅黑" w:hAnsi="微软雅黑" w:eastAsia="微软雅黑" w:cs="Tahoma"/>
          <w:color w:val="7F7F7F"/>
          <w:sz w:val="24"/>
          <w:szCs w:val="24"/>
        </w:rPr>
        <w:t>（1886</w:t>
      </w:r>
      <w:r>
        <w:rPr>
          <w:rFonts w:hint="eastAsia" w:ascii="微软雅黑" w:hAnsi="微软雅黑" w:eastAsia="微软雅黑" w:cs="Tahoma"/>
          <w:color w:val="7F7F7F"/>
          <w:sz w:val="24"/>
          <w:szCs w:val="24"/>
        </w:rPr>
        <w:t>年</w:t>
      </w:r>
      <w:r>
        <w:rPr>
          <w:rFonts w:ascii="微软雅黑" w:hAnsi="微软雅黑" w:eastAsia="微软雅黑" w:cs="Tahoma"/>
          <w:color w:val="7F7F7F"/>
          <w:sz w:val="24"/>
          <w:szCs w:val="24"/>
        </w:rPr>
        <w:t>）</w:t>
      </w:r>
      <w:r>
        <w:rPr>
          <w:rFonts w:ascii="微软雅黑" w:hAnsi="微软雅黑" w:eastAsia="微软雅黑" w:cs="Tahoma"/>
          <w:color w:val="222222"/>
          <w:sz w:val="24"/>
          <w:szCs w:val="24"/>
        </w:rPr>
        <w:t>中秋这一天，我下南五台山（在长安城外，是观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音菩萨示现老僧，降伏妖龙而开山</w:t>
      </w:r>
      <w:r>
        <w:rPr>
          <w:rFonts w:hint="eastAsia" w:ascii="微软雅黑" w:hAnsi="微软雅黑" w:eastAsia="微软雅黑" w:cs="Tahoma"/>
          <w:color w:val="222222"/>
          <w:sz w:val="24"/>
          <w:szCs w:val="24"/>
        </w:rPr>
        <w:t>的地方</w:t>
      </w:r>
      <w:r>
        <w:rPr>
          <w:rFonts w:ascii="微软雅黑" w:hAnsi="微软雅黑" w:eastAsia="微软雅黑" w:cs="Tahoma"/>
          <w:color w:val="222222"/>
          <w:sz w:val="24"/>
          <w:szCs w:val="24"/>
        </w:rPr>
        <w:t>，《文钞》后面附有碑记），前往北京红螺山。没有动身前，就听到太原遭到洪水之灾。</w:t>
      </w:r>
    </w:p>
    <w:p w14:paraId="44C58A6A">
      <w:pPr>
        <w:spacing w:line="270" w:lineRule="atLeast"/>
        <w:rPr>
          <w:rFonts w:ascii="微软雅黑" w:hAnsi="微软雅黑" w:eastAsia="微软雅黑" w:cs="宋体"/>
          <w:b/>
          <w:color w:val="C00000"/>
          <w:kern w:val="0"/>
          <w:sz w:val="24"/>
          <w:szCs w:val="24"/>
        </w:rPr>
      </w:pPr>
    </w:p>
    <w:p w14:paraId="13E5A54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至九月初至太原，始有人行之小路，因进城以观其象。系六七月间，一日起蛟水，在城西傍城南流，势甚汹涌。</w:t>
      </w:r>
    </w:p>
    <w:p w14:paraId="254E998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到了九月初，到达太原，才有行人走的小路，因此进城，观察当时洪灾的景象。是六、七月份，一天起了洪水，在城西，傍着城墙向南流，来势很汹涌。</w:t>
      </w:r>
    </w:p>
    <w:p w14:paraId="6B00FB04">
      <w:pPr>
        <w:spacing w:line="270" w:lineRule="atLeast"/>
        <w:rPr>
          <w:rFonts w:ascii="微软雅黑" w:hAnsi="微软雅黑" w:eastAsia="微软雅黑" w:cs="宋体"/>
          <w:b/>
          <w:color w:val="C00000"/>
          <w:kern w:val="0"/>
          <w:sz w:val="24"/>
          <w:szCs w:val="24"/>
        </w:rPr>
      </w:pPr>
    </w:p>
    <w:p w14:paraId="0F4C635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巡抚某登城看，令开炮。打一炮，一打即时水涨几倍，顺城南流。城门已关，幸未进城。</w:t>
      </w:r>
    </w:p>
    <w:p w14:paraId="105459F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巡抚某人登城一看，令人开炮。一炮打下去，水</w:t>
      </w:r>
      <w:r>
        <w:rPr>
          <w:rFonts w:hint="eastAsia" w:ascii="微软雅黑" w:hAnsi="微软雅黑" w:eastAsia="微软雅黑" w:cs="Tahoma"/>
          <w:color w:val="222222"/>
          <w:sz w:val="24"/>
          <w:szCs w:val="24"/>
        </w:rPr>
        <w:t>立刻</w:t>
      </w:r>
      <w:r>
        <w:rPr>
          <w:rFonts w:ascii="微软雅黑" w:hAnsi="微软雅黑" w:eastAsia="微软雅黑" w:cs="Tahoma"/>
          <w:color w:val="222222"/>
          <w:sz w:val="24"/>
          <w:szCs w:val="24"/>
        </w:rPr>
        <w:t>涨了几倍，顺城向南流。城门已关，幸好洪水没有进城。</w:t>
      </w:r>
    </w:p>
    <w:p w14:paraId="7E8A22BC">
      <w:pPr>
        <w:spacing w:line="270" w:lineRule="atLeast"/>
        <w:rPr>
          <w:rFonts w:ascii="微软雅黑" w:hAnsi="微软雅黑" w:eastAsia="微软雅黑" w:cs="宋体"/>
          <w:b/>
          <w:color w:val="C00000"/>
          <w:kern w:val="0"/>
          <w:sz w:val="24"/>
          <w:szCs w:val="24"/>
        </w:rPr>
      </w:pPr>
    </w:p>
    <w:p w14:paraId="250BFF0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南关为进京大道，街市甚长，冲得房屋树木墙垣一无所有，成一片新涂田，平平坦坦，无一人不遭此一炮之劫。而损失财物，不知有几万万。</w:t>
      </w:r>
    </w:p>
    <w:p w14:paraId="2178F42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南关是进京的大道，街市很长，冲得房屋、树木、墙院一无所有，</w:t>
      </w:r>
      <w:r>
        <w:rPr>
          <w:rFonts w:hint="eastAsia" w:ascii="微软雅黑" w:hAnsi="微软雅黑" w:eastAsia="微软雅黑" w:cs="Tahoma"/>
          <w:color w:val="222222"/>
          <w:sz w:val="24"/>
          <w:szCs w:val="24"/>
        </w:rPr>
        <w:t>变成</w:t>
      </w:r>
      <w:r>
        <w:rPr>
          <w:rFonts w:ascii="微软雅黑" w:hAnsi="微软雅黑" w:eastAsia="微软雅黑" w:cs="Tahoma"/>
          <w:color w:val="222222"/>
          <w:sz w:val="24"/>
          <w:szCs w:val="24"/>
        </w:rPr>
        <w:t>一片新的泥田，平平坦坦，没有一个人不遭这一炮的劫难。而损失的财物，不知有几万万。</w:t>
      </w:r>
    </w:p>
    <w:p w14:paraId="64374D70">
      <w:pPr>
        <w:spacing w:line="270" w:lineRule="atLeast"/>
        <w:rPr>
          <w:rFonts w:ascii="微软雅黑" w:hAnsi="微软雅黑" w:eastAsia="微软雅黑" w:cs="宋体"/>
          <w:b/>
          <w:color w:val="C00000"/>
          <w:kern w:val="0"/>
          <w:sz w:val="24"/>
          <w:szCs w:val="24"/>
        </w:rPr>
      </w:pPr>
    </w:p>
    <w:p w14:paraId="1AB87FC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可知鬼神敬德非畏威。无德之人当此，只宜领众恳求，忏悔求勿伤民物为祷。纵令无益，决不至酿成大灾也。</w:t>
      </w:r>
    </w:p>
    <w:p w14:paraId="0F50933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可知鬼神是敬德不是畏威。无德的人在这个时候，只应该率领众人恳求，忏悔、乞求、祈祷不要伤害百姓万物。</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没有什么利益，决不</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酿成大灾。</w:t>
      </w:r>
    </w:p>
    <w:p w14:paraId="4A642DC5">
      <w:pPr>
        <w:spacing w:line="270" w:lineRule="atLeast"/>
        <w:rPr>
          <w:rFonts w:ascii="微软雅黑" w:hAnsi="微软雅黑" w:eastAsia="微软雅黑" w:cs="宋体"/>
          <w:b/>
          <w:color w:val="C00000"/>
          <w:kern w:val="0"/>
          <w:sz w:val="24"/>
          <w:szCs w:val="24"/>
        </w:rPr>
      </w:pPr>
    </w:p>
    <w:p w14:paraId="1E8C1C3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如再印时，似宜表明此义。庶不致后之居官者遇此，不谅己德，徒效王威，以招祸害民也。</w:t>
      </w:r>
    </w:p>
    <w:p w14:paraId="616D353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如果再印这本书</w:t>
      </w:r>
      <w:r>
        <w:rPr>
          <w:rFonts w:ascii="微软雅黑" w:hAnsi="微软雅黑" w:eastAsia="微软雅黑" w:cs="Tahoma"/>
          <w:color w:val="7F7F7F"/>
          <w:sz w:val="24"/>
          <w:szCs w:val="24"/>
        </w:rPr>
        <w:t>（《钱武肃王功德史》）</w:t>
      </w:r>
      <w:r>
        <w:rPr>
          <w:rFonts w:ascii="微软雅黑" w:hAnsi="微软雅黑" w:eastAsia="微软雅黑" w:cs="Tahoma"/>
          <w:color w:val="222222"/>
          <w:sz w:val="24"/>
          <w:szCs w:val="24"/>
        </w:rPr>
        <w:t>的时候，似乎应该表明此义。才</w:t>
      </w:r>
      <w:r>
        <w:rPr>
          <w:rFonts w:hint="eastAsia" w:ascii="微软雅黑" w:hAnsi="微软雅黑" w:eastAsia="微软雅黑" w:cs="Tahoma"/>
          <w:color w:val="222222"/>
          <w:sz w:val="24"/>
          <w:szCs w:val="24"/>
        </w:rPr>
        <w:t>不至于</w:t>
      </w:r>
      <w:r>
        <w:rPr>
          <w:rFonts w:ascii="微软雅黑" w:hAnsi="微软雅黑" w:eastAsia="微软雅黑" w:cs="Tahoma"/>
          <w:color w:val="222222"/>
          <w:sz w:val="24"/>
          <w:szCs w:val="24"/>
        </w:rPr>
        <w:t>后来当官的人，遇到这种情况，不思察自己的道德，徒然效仿武肃王的威德，而招来祸事，危害人民。</w:t>
      </w:r>
    </w:p>
    <w:p w14:paraId="54DF1918">
      <w:pPr>
        <w:spacing w:line="270" w:lineRule="atLeast"/>
        <w:rPr>
          <w:rFonts w:ascii="微软雅黑" w:hAnsi="微软雅黑" w:eastAsia="微软雅黑" w:cs="宋体"/>
          <w:b/>
          <w:color w:val="C00000"/>
          <w:kern w:val="0"/>
          <w:sz w:val="24"/>
          <w:szCs w:val="24"/>
        </w:rPr>
      </w:pPr>
    </w:p>
    <w:p w14:paraId="0397374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居士已六十七，纵寿百年，已去大半。当此归田无系累之时，理宜专修净业，自行化他。令一切人皆归不用看之现成故宅，其利非佛莫知。</w:t>
      </w:r>
    </w:p>
    <w:p w14:paraId="4E9AC5D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居士已经六十七岁，</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年寿百年，</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已经过去了一大半。在这辞官回家，没有系缚拖累的时候，应该专修净业，自行并化他。令一切人都回到不用察看风水的现成故乡</w:t>
      </w:r>
      <w:r>
        <w:rPr>
          <w:rFonts w:ascii="微软雅黑" w:hAnsi="微软雅黑" w:eastAsia="微软雅黑" w:cs="Tahoma"/>
          <w:color w:val="7F7F7F"/>
          <w:sz w:val="24"/>
          <w:szCs w:val="24"/>
        </w:rPr>
        <w:t>（极乐世界）</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利益</w:t>
      </w:r>
      <w:r>
        <w:rPr>
          <w:rFonts w:hint="eastAsia" w:ascii="微软雅黑" w:hAnsi="微软雅黑" w:eastAsia="微软雅黑" w:cs="Tahoma"/>
          <w:color w:val="222222"/>
          <w:sz w:val="24"/>
          <w:szCs w:val="24"/>
        </w:rPr>
        <w:t>非佛莫知</w:t>
      </w:r>
      <w:r>
        <w:rPr>
          <w:rFonts w:ascii="微软雅黑" w:hAnsi="微软雅黑" w:eastAsia="微软雅黑" w:cs="Tahoma"/>
          <w:color w:val="222222"/>
          <w:sz w:val="24"/>
          <w:szCs w:val="24"/>
        </w:rPr>
        <w:t>。</w:t>
      </w:r>
    </w:p>
    <w:p w14:paraId="7F851322">
      <w:pPr>
        <w:spacing w:line="270" w:lineRule="atLeast"/>
        <w:rPr>
          <w:rFonts w:ascii="微软雅黑" w:hAnsi="微软雅黑" w:eastAsia="微软雅黑" w:cs="宋体"/>
          <w:b/>
          <w:color w:val="C00000"/>
          <w:kern w:val="0"/>
          <w:sz w:val="24"/>
          <w:szCs w:val="24"/>
        </w:rPr>
      </w:pPr>
    </w:p>
    <w:p w14:paraId="08CBD13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若潜心于风鉴，纵能利人，也有限的</w:t>
      </w:r>
      <w:r>
        <w:rPr>
          <w:rFonts w:hint="eastAsia" w:ascii="微软雅黑" w:hAnsi="微软雅黑" w:eastAsia="微软雅黑" w:cs="宋体"/>
          <w:b/>
          <w:color w:val="C00000"/>
          <w:kern w:val="0"/>
          <w:sz w:val="24"/>
          <w:szCs w:val="24"/>
          <w:lang w:val="en-US" w:eastAsia="zh-CN"/>
        </w:rPr>
        <w:t>狠</w:t>
      </w:r>
      <w:r>
        <w:rPr>
          <w:rFonts w:hint="eastAsia" w:ascii="微软雅黑" w:hAnsi="微软雅黑" w:eastAsia="微软雅黑" w:cs="宋体"/>
          <w:b/>
          <w:color w:val="C00000"/>
          <w:kern w:val="0"/>
          <w:sz w:val="24"/>
          <w:szCs w:val="24"/>
        </w:rPr>
        <w:t>，光绝不以此语为然。令祖不依填湖之语，其识见高于寻常万万。使依之，恐劳民伤财，或致有损无益也。</w:t>
      </w:r>
    </w:p>
    <w:p w14:paraId="665499C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如果潜心于风水地理，纵然能够利益他人，也是有限的很，我绝不认为（学习风水，利益他人）这个话是对的。你祖先不依从术士填平西湖的提议，他</w:t>
      </w:r>
      <w:r>
        <w:rPr>
          <w:rFonts w:ascii="微软雅黑" w:hAnsi="微软雅黑" w:eastAsia="微软雅黑" w:cs="Tahoma"/>
          <w:color w:val="7F7F7F"/>
          <w:sz w:val="24"/>
          <w:szCs w:val="24"/>
        </w:rPr>
        <w:t>（令祖）</w:t>
      </w:r>
      <w:r>
        <w:rPr>
          <w:rFonts w:ascii="微软雅黑" w:hAnsi="微软雅黑" w:eastAsia="微软雅黑" w:cs="Tahoma"/>
          <w:color w:val="222222"/>
          <w:sz w:val="24"/>
          <w:szCs w:val="24"/>
        </w:rPr>
        <w:t>的见识高过寻常人万万倍。假使依照术士所说，恐怕劳民伤财，或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导致有损无益。</w:t>
      </w:r>
    </w:p>
    <w:p w14:paraId="4964C41F">
      <w:pPr>
        <w:spacing w:line="270" w:lineRule="atLeast"/>
        <w:rPr>
          <w:rFonts w:ascii="微软雅黑" w:hAnsi="微软雅黑" w:eastAsia="微软雅黑" w:cs="宋体"/>
          <w:b/>
          <w:color w:val="C00000"/>
          <w:kern w:val="0"/>
          <w:sz w:val="24"/>
          <w:szCs w:val="24"/>
        </w:rPr>
      </w:pPr>
    </w:p>
    <w:p w14:paraId="4568CD2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光于佛法绝无所得。自光绪十九年，至普陀法雨寺住闲寮。至民国六年，不与外边人往还。即山上令支笔墨差事，亦不用印光二字。</w:t>
      </w:r>
    </w:p>
    <w:p w14:paraId="10B07CE2">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我对于佛法绝无所得。自从光绪十九年，到普陀山法雨寺住闲寮。</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民国六年，不与外边的人来往。即使山上令写的笔墨差事，也不用“印光”二个字。</w:t>
      </w:r>
    </w:p>
    <w:p w14:paraId="53BFF1DD">
      <w:pPr>
        <w:spacing w:line="270" w:lineRule="atLeast"/>
        <w:rPr>
          <w:rFonts w:ascii="微软雅黑" w:hAnsi="微软雅黑" w:eastAsia="微软雅黑" w:cs="宋体"/>
          <w:b/>
          <w:color w:val="C00000"/>
          <w:kern w:val="0"/>
          <w:sz w:val="24"/>
          <w:szCs w:val="24"/>
        </w:rPr>
      </w:pPr>
    </w:p>
    <w:p w14:paraId="2057FCB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民国六年，徐蔚如得三封信，印数千册送人，名印光法师信稿。次年又搜得二十余篇，名印光法师文钞，由北京印出。来普陀求皈依，光令皈依谛闲法师。</w:t>
      </w:r>
    </w:p>
    <w:p w14:paraId="59013C8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民国六年，徐蔚如得到三封信，印了几千册送人，名《印光法师信稿》。第二年又搜得二十多篇，名《印光法师文钞》，由北京印出。来普陀山求皈依，我</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他皈依谛闲法师。</w:t>
      </w:r>
    </w:p>
    <w:p w14:paraId="45FA8AA8">
      <w:pPr>
        <w:spacing w:line="270" w:lineRule="atLeast"/>
        <w:rPr>
          <w:rFonts w:ascii="微软雅黑" w:hAnsi="微软雅黑" w:eastAsia="微软雅黑" w:cs="宋体"/>
          <w:b/>
          <w:color w:val="C00000"/>
          <w:kern w:val="0"/>
          <w:sz w:val="24"/>
          <w:szCs w:val="24"/>
        </w:rPr>
      </w:pPr>
    </w:p>
    <w:p w14:paraId="7B686FD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从此日忙于书札应酬，了无止期矣。居士所看之文钞，不知是何年所印之本。恐当时稍阅一二，即已置之，今为寄一部，文虽刺目，意有可取。</w:t>
      </w:r>
    </w:p>
    <w:p w14:paraId="614107DB">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从此，每天忙于书信应酬，了无止期。居士所看的《文钞》，不知道是哪一年所印的版本。恐怕当时稍看一二篇，就已经置之高阁了，现今为你寄一部，文</w:t>
      </w:r>
      <w:r>
        <w:rPr>
          <w:rFonts w:hint="eastAsia" w:ascii="微软雅黑" w:hAnsi="微软雅黑" w:eastAsia="微软雅黑" w:cs="Tahoma"/>
          <w:color w:val="222222"/>
          <w:sz w:val="24"/>
          <w:szCs w:val="24"/>
        </w:rPr>
        <w:t>辞</w:t>
      </w:r>
      <w:r>
        <w:rPr>
          <w:rFonts w:ascii="微软雅黑" w:hAnsi="微软雅黑" w:eastAsia="微软雅黑" w:cs="Tahoma"/>
          <w:color w:val="222222"/>
          <w:sz w:val="24"/>
          <w:szCs w:val="24"/>
        </w:rPr>
        <w:t>虽然</w:t>
      </w:r>
      <w:r>
        <w:rPr>
          <w:rFonts w:hint="eastAsia" w:ascii="微软雅黑" w:hAnsi="微软雅黑" w:eastAsia="微软雅黑" w:cs="Tahoma"/>
          <w:color w:val="222222"/>
          <w:sz w:val="24"/>
          <w:szCs w:val="24"/>
        </w:rPr>
        <w:t>刺目</w:t>
      </w:r>
      <w:r>
        <w:rPr>
          <w:rFonts w:ascii="微软雅黑" w:hAnsi="微软雅黑" w:eastAsia="微软雅黑" w:cs="Tahoma"/>
          <w:color w:val="222222"/>
          <w:sz w:val="24"/>
          <w:szCs w:val="24"/>
        </w:rPr>
        <w:t>，意义还有可取</w:t>
      </w:r>
      <w:r>
        <w:rPr>
          <w:rFonts w:hint="eastAsia" w:ascii="微软雅黑" w:hAnsi="微软雅黑" w:eastAsia="微软雅黑" w:cs="Tahoma"/>
          <w:color w:val="222222"/>
          <w:sz w:val="24"/>
          <w:szCs w:val="24"/>
        </w:rPr>
        <w:t>之处</w:t>
      </w:r>
      <w:r>
        <w:rPr>
          <w:rFonts w:ascii="微软雅黑" w:hAnsi="微软雅黑" w:eastAsia="微软雅黑" w:cs="Tahoma"/>
          <w:color w:val="222222"/>
          <w:sz w:val="24"/>
          <w:szCs w:val="24"/>
        </w:rPr>
        <w:t>。</w:t>
      </w:r>
    </w:p>
    <w:p w14:paraId="7F604D16">
      <w:pPr>
        <w:spacing w:line="270" w:lineRule="atLeast"/>
        <w:rPr>
          <w:rFonts w:ascii="微软雅黑" w:hAnsi="微软雅黑" w:eastAsia="微软雅黑" w:cs="宋体"/>
          <w:b/>
          <w:color w:val="C00000"/>
          <w:kern w:val="0"/>
          <w:sz w:val="24"/>
          <w:szCs w:val="24"/>
        </w:rPr>
      </w:pPr>
    </w:p>
    <w:p w14:paraId="11AB5ED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祈详阅而修持之，便可以大展穷达皆可兼善之大议论。续文钞只二本，近三百页左右，比前利人处多，而文字更加芜秽，大约八月底可以出书。</w:t>
      </w:r>
    </w:p>
    <w:p w14:paraId="212B019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请详细阅读</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修持，就可以大展穷达都可以兼善天下的大议论。《续编文钞》只有二本，近三百页左右，比前</w:t>
      </w:r>
      <w:r>
        <w:rPr>
          <w:rFonts w:hint="eastAsia" w:ascii="微软雅黑" w:hAnsi="微软雅黑" w:eastAsia="微软雅黑" w:cs="Tahoma"/>
          <w:color w:val="222222"/>
          <w:sz w:val="24"/>
          <w:szCs w:val="24"/>
        </w:rPr>
        <w:t>面的《增广文钞》</w:t>
      </w:r>
      <w:r>
        <w:rPr>
          <w:rFonts w:ascii="微软雅黑" w:hAnsi="微软雅黑" w:eastAsia="微软雅黑" w:cs="Tahoma"/>
          <w:color w:val="222222"/>
          <w:sz w:val="24"/>
          <w:szCs w:val="24"/>
        </w:rPr>
        <w:t>利益人的地方多，</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而文字更加芜秽杂乱，大约八月底可以出书。</w:t>
      </w:r>
    </w:p>
    <w:p w14:paraId="29CA1ECE">
      <w:pPr>
        <w:spacing w:line="270" w:lineRule="atLeast"/>
        <w:rPr>
          <w:rFonts w:ascii="微软雅黑" w:hAnsi="微软雅黑" w:eastAsia="微软雅黑" w:cs="宋体"/>
          <w:b/>
          <w:color w:val="C00000"/>
          <w:kern w:val="0"/>
          <w:sz w:val="24"/>
          <w:szCs w:val="24"/>
        </w:rPr>
      </w:pPr>
    </w:p>
    <w:p w14:paraId="1370C0F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居士若不嫌芜秽，至八月底九月初，便无妨亲至太平寺，问德森法师要二三部，以结法缘。</w:t>
      </w:r>
    </w:p>
    <w:p w14:paraId="3D92570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居士如果不嫌芜秽杂乱，</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八月底</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九月初，不妨亲自到太平寺，向德森法师要二、三部，以结法缘。</w:t>
      </w:r>
    </w:p>
    <w:p w14:paraId="341E1CCE">
      <w:pPr>
        <w:spacing w:line="270" w:lineRule="atLeast"/>
        <w:rPr>
          <w:rFonts w:ascii="微软雅黑" w:hAnsi="微软雅黑" w:eastAsia="微软雅黑" w:cs="宋体"/>
          <w:b/>
          <w:color w:val="C00000"/>
          <w:kern w:val="0"/>
          <w:sz w:val="24"/>
          <w:szCs w:val="24"/>
        </w:rPr>
      </w:pPr>
    </w:p>
    <w:p w14:paraId="311347E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光于风鉴，绝未染指。然所见今之自称为大通家者，均是指斥前人建筑之非，任意改革。实则得吉者少，而得凶者多。</w:t>
      </w:r>
    </w:p>
    <w:p w14:paraId="2CE32AFB">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我对于风水地理，从来没有</w:t>
      </w:r>
      <w:r>
        <w:rPr>
          <w:rFonts w:hint="eastAsia" w:ascii="微软雅黑" w:hAnsi="微软雅黑" w:eastAsia="微软雅黑" w:cs="Tahoma"/>
          <w:color w:val="222222"/>
          <w:sz w:val="24"/>
          <w:szCs w:val="24"/>
        </w:rPr>
        <w:t>染指</w:t>
      </w:r>
      <w:r>
        <w:rPr>
          <w:rFonts w:ascii="微软雅黑" w:hAnsi="微软雅黑" w:eastAsia="微软雅黑" w:cs="Tahoma"/>
          <w:color w:val="222222"/>
          <w:sz w:val="24"/>
          <w:szCs w:val="24"/>
        </w:rPr>
        <w:t>过。然而所见到的，现今自称为大通家的风水师，都是指斥前人建筑的错误，任意</w:t>
      </w:r>
      <w:r>
        <w:rPr>
          <w:rFonts w:hint="eastAsia" w:ascii="微软雅黑" w:hAnsi="微软雅黑" w:eastAsia="微软雅黑" w:cs="Tahoma"/>
          <w:color w:val="222222"/>
          <w:sz w:val="24"/>
          <w:szCs w:val="24"/>
        </w:rPr>
        <w:t>加以</w:t>
      </w:r>
      <w:r>
        <w:rPr>
          <w:rFonts w:ascii="微软雅黑" w:hAnsi="微软雅黑" w:eastAsia="微软雅黑" w:cs="Tahoma"/>
          <w:color w:val="222222"/>
          <w:sz w:val="24"/>
          <w:szCs w:val="24"/>
        </w:rPr>
        <w:t>改</w:t>
      </w:r>
      <w:r>
        <w:rPr>
          <w:rFonts w:hint="eastAsia" w:ascii="微软雅黑" w:hAnsi="微软雅黑" w:eastAsia="微软雅黑" w:cs="Tahoma"/>
          <w:color w:val="222222"/>
          <w:sz w:val="24"/>
          <w:szCs w:val="24"/>
        </w:rPr>
        <w:t>变</w:t>
      </w:r>
      <w:r>
        <w:rPr>
          <w:rFonts w:ascii="微软雅黑" w:hAnsi="微软雅黑" w:eastAsia="微软雅黑" w:cs="Tahoma"/>
          <w:color w:val="222222"/>
          <w:sz w:val="24"/>
          <w:szCs w:val="24"/>
        </w:rPr>
        <w:t>。实际上得到吉庆的少，而得到凶险的多。</w:t>
      </w:r>
    </w:p>
    <w:p w14:paraId="5ABBE98E">
      <w:pPr>
        <w:spacing w:line="270" w:lineRule="atLeast"/>
        <w:rPr>
          <w:rFonts w:ascii="微软雅黑" w:hAnsi="微软雅黑" w:eastAsia="微软雅黑" w:cs="宋体"/>
          <w:b/>
          <w:color w:val="C00000"/>
          <w:kern w:val="0"/>
          <w:sz w:val="24"/>
          <w:szCs w:val="24"/>
        </w:rPr>
      </w:pPr>
    </w:p>
    <w:p w14:paraId="1B9B419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凡医与风鉴，求光赞扬，光不出一字以应之，恐由我而误人耳。光与彼直说，光若赞扬，须深知其道，并确知阁下之本事则可。</w:t>
      </w:r>
    </w:p>
    <w:p w14:paraId="07710252">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凡是医生与风水师，求我赞扬，我不说一个字来应答他，恐怕由于我而误害他人罢了。我对他直说，我如果赞扬他，必须深知他的道法，并且确知阁下的本事才可以。</w:t>
      </w:r>
    </w:p>
    <w:p w14:paraId="4D5A7F90">
      <w:pPr>
        <w:spacing w:line="270" w:lineRule="atLeast"/>
        <w:rPr>
          <w:rFonts w:ascii="微软雅黑" w:hAnsi="微软雅黑" w:eastAsia="微软雅黑" w:cs="宋体"/>
          <w:b/>
          <w:color w:val="C00000"/>
          <w:kern w:val="0"/>
          <w:sz w:val="24"/>
          <w:szCs w:val="24"/>
        </w:rPr>
      </w:pPr>
    </w:p>
    <w:p w14:paraId="04FC000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光不知其道，又不知阁下之本事，何可以他人之表彰者，人云亦云而表彰之。光虽愚劣，亦不肯冒昧送此人情也。</w:t>
      </w:r>
    </w:p>
    <w:p w14:paraId="530F8DCE">
      <w:pPr>
        <w:spacing w:line="270" w:lineRule="atLeast"/>
        <w:rPr>
          <w:rFonts w:ascii="微软雅黑" w:hAnsi="微软雅黑" w:eastAsia="微软雅黑" w:cs="Tahoma"/>
          <w:color w:val="222222"/>
          <w:sz w:val="24"/>
          <w:szCs w:val="24"/>
          <w:shd w:val="clear" w:color="auto" w:fill="FFFFFF"/>
        </w:rPr>
      </w:pPr>
      <w:r>
        <w:rPr>
          <w:rFonts w:ascii="微软雅黑" w:hAnsi="微软雅黑" w:eastAsia="微软雅黑" w:cs="Tahoma"/>
          <w:color w:val="222222"/>
          <w:sz w:val="24"/>
          <w:szCs w:val="24"/>
        </w:rPr>
        <w:t>我不知</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的道法，又不知道阁下的本事，怎么可以因为他人的表彰，我也人云亦云地表彰呢？我虽然愚昧低劣，也不肯冒昧送这个人情。</w:t>
      </w:r>
    </w:p>
    <w:p w14:paraId="08B13D5C">
      <w:pPr>
        <w:rPr>
          <w:rFonts w:ascii="微软雅黑" w:hAnsi="微软雅黑" w:eastAsia="微软雅黑" w:cs="宋体"/>
          <w:b/>
          <w:color w:val="C00000"/>
          <w:kern w:val="0"/>
          <w:sz w:val="24"/>
          <w:szCs w:val="24"/>
        </w:rPr>
      </w:pPr>
    </w:p>
    <w:p w14:paraId="0C14CCEC">
      <w:pPr>
        <w:rPr>
          <w:rFonts w:ascii="微软雅黑" w:hAnsi="微软雅黑" w:eastAsia="微软雅黑" w:cs="宋体"/>
          <w:b/>
          <w:color w:val="C00000"/>
          <w:kern w:val="0"/>
          <w:sz w:val="24"/>
          <w:szCs w:val="24"/>
        </w:rPr>
      </w:pPr>
    </w:p>
    <w:p w14:paraId="71690658">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2EB8E2FC">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【钱文选】</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(1874</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1957)，普名灿，字士青，自号诵芬堂主人。安徽广德州小北乡伏卡保百能地人，五代十国吴越国王第三十二代世孙。晚清民国时期外交官和政府官员，被派驻伦敦担任过留英学生的督学。钱文选回国后调财政部，先后担任过6个省的盐运使或盐务所长、局长。</w:t>
      </w:r>
    </w:p>
    <w:p w14:paraId="02C60477">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【钱镠】</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(公元852-932年)，五代吴越国的创建者，吴越文化的主要开创者，苏杭“人间天堂”的奠基者。字具美，小名婆留，今临安市锦城镇钱坞垄人。公元907年立吴越国，定都杭城。</w:t>
      </w:r>
    </w:p>
    <w:p w14:paraId="0D1983F5">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【为民上】</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《孟子·梁惠王下》：孟子对曰：“有。人不得，则非其上矣，不得而非其上者非也，为民上而不与民同乐者，亦非也。</w:t>
      </w:r>
    </w:p>
    <w:p w14:paraId="48A3BD3F">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【蛟水】</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洪水。古人以为蛟所发，故称。</w:t>
      </w:r>
    </w:p>
    <w:p w14:paraId="07C6879A">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【归田】</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谓辞官回乡务农。</w:t>
      </w:r>
    </w:p>
    <w:p w14:paraId="71477832">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【风鉴】</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相面术。此处似指风水地理。</w:t>
      </w:r>
    </w:p>
    <w:p w14:paraId="2E06053F">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【令祖不依填湖之语】</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背景：公元907年，扩建牙城时，有术士向钱王献策，如在旧基扩建，国祚只有百年，如填西湖更建，可以延长十倍，钱王回答说，百姓靠湖水为生，无水即无民，哪有千年不变的真主？有国百年就心满意足了，并且</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花</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大力疏浚西湖，后人有“留得西湖翠浪翻”句赞扬他。</w:t>
      </w:r>
    </w:p>
    <w:p w14:paraId="50162947">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【染指】</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指分取不应该得到的利益，也指插手某件事情。</w:t>
      </w:r>
    </w:p>
    <w:p w14:paraId="1EA4F9BE">
      <w:pPr>
        <w:rPr>
          <w:rFonts w:ascii="微软雅黑" w:hAnsi="微软雅黑" w:eastAsia="微软雅黑" w:cs="宋体"/>
          <w:b/>
          <w:color w:val="C00000"/>
          <w:kern w:val="0"/>
          <w:sz w:val="24"/>
          <w:szCs w:val="24"/>
        </w:rPr>
      </w:pPr>
    </w:p>
    <w:p w14:paraId="2FC7FD09">
      <w:pPr>
        <w:rPr>
          <w:rFonts w:ascii="微软雅黑" w:hAnsi="微软雅黑" w:eastAsia="微软雅黑" w:cs="宋体"/>
          <w:b/>
          <w:color w:val="C00000"/>
          <w:kern w:val="0"/>
          <w:sz w:val="24"/>
          <w:szCs w:val="24"/>
        </w:rPr>
      </w:pPr>
    </w:p>
    <w:p w14:paraId="6D6A5900">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01F8D01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66" w:name="_Toc23911"/>
      <w:r>
        <w:rPr>
          <w:rFonts w:ascii="微软雅黑" w:hAnsi="微软雅黑" w:eastAsia="微软雅黑" w:cs="宋体"/>
          <w:b/>
          <w:color w:val="C00000"/>
          <w:kern w:val="0"/>
          <w:sz w:val="24"/>
          <w:szCs w:val="24"/>
        </w:rPr>
        <w:t>复钱士青居士书二</w:t>
      </w:r>
      <w:bookmarkEnd w:id="166"/>
    </w:p>
    <w:p w14:paraId="26F80554">
      <w:pPr>
        <w:rPr>
          <w:rFonts w:ascii="微软雅黑" w:hAnsi="微软雅黑" w:eastAsia="微软雅黑" w:cs="宋体"/>
          <w:b/>
          <w:color w:val="C00000"/>
          <w:kern w:val="0"/>
          <w:sz w:val="24"/>
          <w:szCs w:val="24"/>
        </w:rPr>
      </w:pPr>
    </w:p>
    <w:p w14:paraId="5955A6B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接大札，不胜钦佩。及阅大著，知武肃王之世德犹存。每羡缙绅家之世德，唯宋范文正公最久。</w:t>
      </w:r>
    </w:p>
    <w:p w14:paraId="0860CDE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接到你的信，非常钦佩。等阅读完你的大</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，知道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钱武肃王的世代美德犹存。</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羡慕士大夫家族的世德，唯有宋朝范仲淹先生最为长久。</w:t>
      </w:r>
    </w:p>
    <w:p w14:paraId="6C7F6566">
      <w:pPr>
        <w:rPr>
          <w:rFonts w:ascii="微软雅黑" w:hAnsi="微软雅黑" w:eastAsia="微软雅黑" w:cs="宋体"/>
          <w:b/>
          <w:color w:val="C00000"/>
          <w:kern w:val="0"/>
          <w:sz w:val="24"/>
          <w:szCs w:val="24"/>
        </w:rPr>
      </w:pPr>
    </w:p>
    <w:p w14:paraId="49EA9DE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阅贵家乘，则武肃王之德泽，超过范公远甚。窃谓贵集，当名钱武肃王世泽，则更令人景仰矣。</w:t>
      </w:r>
    </w:p>
    <w:p w14:paraId="22E208E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阅读你的家史，那么钱武肃王的德泽恩惠，超过范文正公更为久远。我私下认为你的文集，应当名为《钱武肃王世泽》，就更加令人景仰了。</w:t>
      </w:r>
    </w:p>
    <w:p w14:paraId="69CB7555">
      <w:pPr>
        <w:rPr>
          <w:rFonts w:ascii="微软雅黑" w:hAnsi="微软雅黑" w:eastAsia="微软雅黑" w:cs="宋体"/>
          <w:b/>
          <w:color w:val="C00000"/>
          <w:kern w:val="0"/>
          <w:sz w:val="24"/>
          <w:szCs w:val="24"/>
        </w:rPr>
      </w:pPr>
    </w:p>
    <w:p w14:paraId="56C5753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光粥饭僧，无为人师之才之德。但以一人传虚，竟致闻者不察，误以为实。阁下既入班禅之门，又皈依光，则恐两不适宜。但认真修持，即可得大利益，固不在皈依与否。</w:t>
      </w:r>
    </w:p>
    <w:p w14:paraId="33322F2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我是个只会吃饭的僧人，没有做人师父的才能德业。但因为一人传播虚名，竟导致听</w:t>
      </w:r>
      <w:r>
        <w:rPr>
          <w:rFonts w:hint="eastAsia" w:ascii="微软雅黑" w:hAnsi="微软雅黑" w:eastAsia="微软雅黑" w:cs="Tahoma"/>
          <w:color w:val="222222"/>
          <w:sz w:val="24"/>
          <w:szCs w:val="24"/>
        </w:rPr>
        <w:t>闻</w:t>
      </w:r>
      <w:r>
        <w:rPr>
          <w:rFonts w:ascii="微软雅黑" w:hAnsi="微软雅黑" w:eastAsia="微软雅黑" w:cs="Tahoma"/>
          <w:color w:val="222222"/>
          <w:sz w:val="24"/>
          <w:szCs w:val="24"/>
        </w:rPr>
        <w:t>的人不觉察，误以为实有才德。阁下既然入了班禅大师的门，又皈依我，恐怕两方面</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不相适宜。只要认真修持，就可以得到大利益，固</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不在皈依与否。</w:t>
      </w:r>
    </w:p>
    <w:p w14:paraId="1B78D255">
      <w:pPr>
        <w:rPr>
          <w:rFonts w:ascii="微软雅黑" w:hAnsi="微软雅黑" w:eastAsia="微软雅黑" w:cs="宋体"/>
          <w:b/>
          <w:color w:val="C00000"/>
          <w:kern w:val="0"/>
          <w:sz w:val="24"/>
          <w:szCs w:val="24"/>
        </w:rPr>
      </w:pPr>
    </w:p>
    <w:p w14:paraId="2ADFE48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今附一函遍复，及药方，以答厚意。光目力衰极，此来去之信，仗手眼二镜，方勉强看复。</w:t>
      </w:r>
    </w:p>
    <w:p w14:paraId="71750C14">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今附上《一函遍复》，以及药方，以答谢厚意。我的视力衰弱到极点，这一来一去的信，要依仗手、眼二个镜子，方才勉强</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看信回信。</w:t>
      </w:r>
    </w:p>
    <w:p w14:paraId="2BC1A569">
      <w:pPr>
        <w:rPr>
          <w:rFonts w:ascii="微软雅黑" w:hAnsi="微软雅黑" w:eastAsia="微软雅黑" w:cs="宋体"/>
          <w:b/>
          <w:color w:val="C00000"/>
          <w:kern w:val="0"/>
          <w:sz w:val="24"/>
          <w:szCs w:val="24"/>
        </w:rPr>
      </w:pPr>
    </w:p>
    <w:p w14:paraId="390780D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武肃王事迹，用三镜略视端绪。若用三号字，固当以三镜作数十日之功，必期卒读也。</w:t>
      </w:r>
    </w:p>
    <w:p w14:paraId="4746D5B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钱武肃王的事迹，用三个镜子大略看个头绪。如果用三号字体，固然应当用三个镜，用几十天的功夫，必可期望将这本书读完。</w:t>
      </w:r>
    </w:p>
    <w:p w14:paraId="52B28243">
      <w:pPr>
        <w:rPr>
          <w:rFonts w:ascii="微软雅黑" w:hAnsi="微软雅黑" w:eastAsia="微软雅黑" w:cs="宋体"/>
          <w:b/>
          <w:color w:val="C00000"/>
          <w:kern w:val="0"/>
          <w:sz w:val="24"/>
          <w:szCs w:val="24"/>
        </w:rPr>
      </w:pPr>
    </w:p>
    <w:p w14:paraId="58B22B6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若不嫌刺目，待八九月续编文钞出，祈函向上海北成都路太平寺德森法师处要一部，亦可以为益世益人，无量恒河沙数之一小沙耳。</w:t>
      </w:r>
    </w:p>
    <w:p w14:paraId="23B33BD9">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如果不嫌《文钞》杂乱刺眼，等到八、九月份，《续编文钞》出版，请写信向上海北成都路太平寺，德森法师那里要一部，也可以作为利益世间，利益他人，无量恒河沙数的一粒小沙。</w:t>
      </w:r>
    </w:p>
    <w:p w14:paraId="38E9BC52">
      <w:pPr>
        <w:rPr>
          <w:rFonts w:ascii="微软雅黑" w:hAnsi="微软雅黑" w:eastAsia="微软雅黑" w:cs="Tahoma"/>
          <w:color w:val="222222"/>
          <w:sz w:val="24"/>
          <w:szCs w:val="24"/>
        </w:rPr>
      </w:pPr>
    </w:p>
    <w:p w14:paraId="59049C13">
      <w:pPr>
        <w:rPr>
          <w:rFonts w:ascii="微软雅黑" w:hAnsi="微软雅黑" w:eastAsia="微软雅黑" w:cs="Tahoma"/>
          <w:color w:val="222222"/>
          <w:sz w:val="24"/>
          <w:szCs w:val="24"/>
        </w:rPr>
      </w:pPr>
    </w:p>
    <w:p w14:paraId="071C4534">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178B5A58">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【大札】</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尊称别人来信。</w:t>
      </w:r>
    </w:p>
    <w:p w14:paraId="4A9F491A">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【世德】</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1.累世的功德；先世的德行。2.祖上及本人均有美德的人。</w:t>
      </w:r>
    </w:p>
    <w:p w14:paraId="69D5A982">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【缙绅】</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插笏于绅带间，旧时官宦的装束。亦借指士大夫。</w:t>
      </w:r>
    </w:p>
    <w:p w14:paraId="2F4866E6">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【家乘】</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1.私家笔记或记载家事的笔录。2.家谱；家史。</w:t>
      </w:r>
    </w:p>
    <w:p w14:paraId="6F3B8C3E">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【德泽】</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恩德，恩惠。</w:t>
      </w:r>
    </w:p>
    <w:p w14:paraId="75500E22">
      <w:pPr>
        <w:rPr>
          <w:rFonts w:ascii="微软雅黑" w:hAnsi="微软雅黑" w:eastAsia="微软雅黑" w:cs="Tahoma"/>
          <w:color w:val="222222"/>
          <w:sz w:val="24"/>
          <w:szCs w:val="24"/>
        </w:rPr>
      </w:pPr>
    </w:p>
    <w:p w14:paraId="712197E3">
      <w:pPr>
        <w:rPr>
          <w:rStyle w:val="14"/>
          <w:rFonts w:ascii="微软雅黑" w:hAnsi="微软雅黑" w:eastAsia="微软雅黑" w:cs="Tahoma"/>
          <w:color w:val="FF0000"/>
          <w:sz w:val="24"/>
          <w:szCs w:val="24"/>
        </w:rPr>
      </w:pPr>
    </w:p>
    <w:p w14:paraId="6B5923FA">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13DE68C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67" w:name="_Toc25133"/>
      <w:r>
        <w:rPr>
          <w:rFonts w:ascii="微软雅黑" w:hAnsi="微软雅黑" w:eastAsia="微软雅黑" w:cs="宋体"/>
          <w:b/>
          <w:color w:val="C00000"/>
          <w:kern w:val="0"/>
          <w:sz w:val="24"/>
          <w:szCs w:val="24"/>
        </w:rPr>
        <w:t>复钱士青居士书三</w:t>
      </w:r>
      <w:bookmarkEnd w:id="167"/>
    </w:p>
    <w:p w14:paraId="3DCA0AA8">
      <w:pPr>
        <w:rPr>
          <w:rFonts w:ascii="微软雅黑" w:hAnsi="微软雅黑" w:eastAsia="微软雅黑" w:cs="宋体"/>
          <w:b/>
          <w:color w:val="C00000"/>
          <w:kern w:val="0"/>
          <w:sz w:val="24"/>
          <w:szCs w:val="24"/>
        </w:rPr>
      </w:pPr>
    </w:p>
    <w:p w14:paraId="6308FAA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昨接大札，不胜感愧。光之颂，意虽可取，文甚拙朴。阁下誉以阐明真理，万古不磨，乃由令祖之德所致也。</w:t>
      </w:r>
    </w:p>
    <w:p w14:paraId="6B4559A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昨天接到你的信，不胜感激惭愧。我写的颂文</w:t>
      </w:r>
      <w:r>
        <w:rPr>
          <w:rFonts w:ascii="微软雅黑" w:hAnsi="微软雅黑" w:eastAsia="微软雅黑" w:cs="Tahoma"/>
          <w:color w:val="7F7F7F"/>
          <w:sz w:val="24"/>
          <w:szCs w:val="24"/>
        </w:rPr>
        <w:t>（《钱武肃王强弩射潮发隐颂》），</w:t>
      </w:r>
      <w:r>
        <w:rPr>
          <w:rFonts w:ascii="微软雅黑" w:hAnsi="微软雅黑" w:eastAsia="微软雅黑" w:cs="Tahoma"/>
          <w:color w:val="222222"/>
          <w:sz w:val="24"/>
          <w:szCs w:val="24"/>
        </w:rPr>
        <w:t>意义虽然可取，</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文词</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很拙朴。阁下赞誉说：阐明真理，万古不磨，这是由于你祖先的恩德所致。</w:t>
      </w:r>
    </w:p>
    <w:p w14:paraId="6CCD13D5">
      <w:pPr>
        <w:rPr>
          <w:rFonts w:ascii="微软雅黑" w:hAnsi="微软雅黑" w:eastAsia="微软雅黑" w:cs="宋体"/>
          <w:b/>
          <w:color w:val="C00000"/>
          <w:kern w:val="0"/>
          <w:sz w:val="24"/>
          <w:szCs w:val="24"/>
        </w:rPr>
      </w:pPr>
    </w:p>
    <w:p w14:paraId="3FFB097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阁下推令祖之德，一归于信佛，亦是阐明真理，万古不磨。窃谓近来信佛之人，称扬祖德宗功，绝未有如此穷源彻底者。</w:t>
      </w:r>
    </w:p>
    <w:p w14:paraId="25096F8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阁下推究祖先的德</w:t>
      </w:r>
      <w:r>
        <w:rPr>
          <w:rFonts w:hint="eastAsia" w:ascii="微软雅黑" w:hAnsi="微软雅黑" w:eastAsia="微软雅黑" w:cs="Tahoma"/>
          <w:color w:val="222222"/>
          <w:sz w:val="24"/>
          <w:szCs w:val="24"/>
        </w:rPr>
        <w:t>业</w:t>
      </w:r>
      <w:r>
        <w:rPr>
          <w:rFonts w:ascii="微软雅黑" w:hAnsi="微软雅黑" w:eastAsia="微软雅黑" w:cs="Tahoma"/>
          <w:color w:val="222222"/>
          <w:sz w:val="24"/>
          <w:szCs w:val="24"/>
        </w:rPr>
        <w:t>，一归于信佛，也是“阐明真理，万古不磨”。我私下认为，近来信佛的人，称扬祖先</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德业功勋，绝对没有如此穷源彻底的。</w:t>
      </w:r>
    </w:p>
    <w:p w14:paraId="6BE82DBD">
      <w:pPr>
        <w:rPr>
          <w:rFonts w:ascii="微软雅黑" w:hAnsi="微软雅黑" w:eastAsia="微软雅黑" w:cs="宋体"/>
          <w:b/>
          <w:color w:val="C00000"/>
          <w:kern w:val="0"/>
          <w:sz w:val="24"/>
          <w:szCs w:val="24"/>
        </w:rPr>
      </w:pPr>
    </w:p>
    <w:p w14:paraId="17736AE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此文亦当附于西湖祠征文册中，何止贵文集中宜附已也。光亦拟附于续文钞颂后，祈令书记另写邮去，恐有草字，或有误认之弊。</w:t>
      </w:r>
    </w:p>
    <w:p w14:paraId="29BF5D3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这篇文稿也应当附入《西湖祠征文》的书册中，何</w:t>
      </w:r>
      <w:r>
        <w:rPr>
          <w:rFonts w:hint="eastAsia" w:ascii="微软雅黑" w:hAnsi="微软雅黑" w:eastAsia="微软雅黑" w:cs="Tahoma"/>
          <w:color w:val="222222"/>
          <w:sz w:val="24"/>
          <w:szCs w:val="24"/>
        </w:rPr>
        <w:t>止</w:t>
      </w:r>
      <w:r>
        <w:rPr>
          <w:rFonts w:ascii="微软雅黑" w:hAnsi="微软雅黑" w:eastAsia="微软雅黑" w:cs="Tahoma"/>
          <w:color w:val="222222"/>
          <w:sz w:val="24"/>
          <w:szCs w:val="24"/>
        </w:rPr>
        <w:t>你的文集中应该附录呢？我也准备附录在《续编文钞》的颂文后面，请让</w:t>
      </w:r>
      <w:r>
        <w:rPr>
          <w:rFonts w:hint="eastAsia" w:ascii="微软雅黑" w:hAnsi="微软雅黑" w:eastAsia="微软雅黑" w:cs="Tahoma"/>
          <w:color w:val="222222"/>
          <w:sz w:val="24"/>
          <w:szCs w:val="24"/>
        </w:rPr>
        <w:t>抄录者</w:t>
      </w:r>
      <w:r>
        <w:rPr>
          <w:rFonts w:ascii="微软雅黑" w:hAnsi="微软雅黑" w:eastAsia="微软雅黑" w:cs="Tahoma"/>
          <w:color w:val="222222"/>
          <w:sz w:val="24"/>
          <w:szCs w:val="24"/>
        </w:rPr>
        <w:t>另外抄写邮寄过去，恐怕有潦草的字，</w:t>
      </w:r>
      <w:r>
        <w:rPr>
          <w:rFonts w:hint="eastAsia" w:ascii="微软雅黑" w:hAnsi="微软雅黑" w:eastAsia="微软雅黑" w:cs="Tahoma"/>
          <w:color w:val="222222"/>
          <w:sz w:val="24"/>
          <w:szCs w:val="24"/>
        </w:rPr>
        <w:t>可能</w:t>
      </w:r>
      <w:r>
        <w:rPr>
          <w:rFonts w:ascii="微软雅黑" w:hAnsi="微软雅黑" w:eastAsia="微软雅黑" w:cs="Tahoma"/>
          <w:color w:val="222222"/>
          <w:sz w:val="24"/>
          <w:szCs w:val="24"/>
        </w:rPr>
        <w:t>有误认</w:t>
      </w:r>
      <w:r>
        <w:rPr>
          <w:rFonts w:hint="eastAsia" w:ascii="微软雅黑" w:hAnsi="微软雅黑" w:eastAsia="微软雅黑" w:cs="Tahoma"/>
          <w:color w:val="222222"/>
          <w:sz w:val="24"/>
          <w:szCs w:val="24"/>
        </w:rPr>
        <w:t>的弊病</w:t>
      </w:r>
      <w:r>
        <w:rPr>
          <w:rFonts w:ascii="微软雅黑" w:hAnsi="微软雅黑" w:eastAsia="微软雅黑" w:cs="Tahoma"/>
          <w:color w:val="222222"/>
          <w:sz w:val="24"/>
          <w:szCs w:val="24"/>
        </w:rPr>
        <w:t>。</w:t>
      </w:r>
    </w:p>
    <w:p w14:paraId="5F4021D4">
      <w:pPr>
        <w:rPr>
          <w:rFonts w:ascii="微软雅黑" w:hAnsi="微软雅黑" w:eastAsia="微软雅黑" w:cs="宋体"/>
          <w:b/>
          <w:color w:val="C00000"/>
          <w:kern w:val="0"/>
          <w:sz w:val="24"/>
          <w:szCs w:val="24"/>
        </w:rPr>
      </w:pPr>
    </w:p>
    <w:p w14:paraId="78312D3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子阳自大，未知其人，祈为注明，俾阅者咸知法戒。文钞体例，凡宜抬头者，均不抬不空，以祈省纸省费故也。此跋若附，亦归一例。</w:t>
      </w:r>
    </w:p>
    <w:p w14:paraId="64DF1A1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“子阳自大”的典故，不知道这个人，请加以注明，使得读者清楚知道而取法鉴戒。《文钞》的体例，凡是应该抬头的，都不抬头不空格，</w:t>
      </w:r>
      <w:r>
        <w:rPr>
          <w:rFonts w:hint="eastAsia" w:ascii="微软雅黑" w:hAnsi="微软雅黑" w:eastAsia="微软雅黑" w:cs="Tahoma"/>
          <w:color w:val="222222"/>
          <w:sz w:val="24"/>
          <w:szCs w:val="24"/>
        </w:rPr>
        <w:t>是希望</w:t>
      </w:r>
      <w:r>
        <w:rPr>
          <w:rFonts w:ascii="微软雅黑" w:hAnsi="微软雅黑" w:eastAsia="微软雅黑" w:cs="Tahoma"/>
          <w:color w:val="222222"/>
          <w:sz w:val="24"/>
          <w:szCs w:val="24"/>
        </w:rPr>
        <w:t>节省纸张费用的缘故。这个跋文如果附录，也一样按照这个格式。</w:t>
      </w:r>
    </w:p>
    <w:p w14:paraId="199E2329">
      <w:pPr>
        <w:rPr>
          <w:rFonts w:ascii="微软雅黑" w:hAnsi="微软雅黑" w:eastAsia="微软雅黑" w:cs="宋体"/>
          <w:b/>
          <w:color w:val="C00000"/>
          <w:kern w:val="0"/>
          <w:sz w:val="24"/>
          <w:szCs w:val="24"/>
        </w:rPr>
      </w:pPr>
    </w:p>
    <w:p w14:paraId="42C60F6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宋体"/>
          <w:b/>
          <w:color w:val="003399"/>
          <w:kern w:val="0"/>
          <w:sz w:val="24"/>
          <w:szCs w:val="24"/>
        </w:rPr>
        <w:t>罗鸿涛按，后汉书卷五十四马援传，载援告隗嚣之语曰，子阳（公孙述字）井底蛙耳，而妄自尊大。子阳自大之典，当出此。大师博通经史，宜无不知之理，当由一时失于记忆，兹敬为补注。</w:t>
      </w:r>
    </w:p>
    <w:p w14:paraId="3704474C">
      <w:pPr>
        <w:rPr>
          <w:rFonts w:ascii="微软雅黑" w:hAnsi="微软雅黑" w:eastAsia="微软雅黑" w:cs="Tahoma"/>
          <w:color w:val="222222"/>
          <w:sz w:val="24"/>
          <w:szCs w:val="24"/>
        </w:rPr>
      </w:pPr>
      <w:r>
        <w:rPr>
          <w:rFonts w:ascii="微软雅黑" w:hAnsi="微软雅黑" w:eastAsia="微软雅黑" w:cs="Tahoma"/>
          <w:color w:val="222222"/>
          <w:sz w:val="24"/>
          <w:szCs w:val="24"/>
        </w:rPr>
        <w:t>　　罗鸿涛</w:t>
      </w:r>
      <w:r>
        <w:rPr>
          <w:rFonts w:hint="eastAsia" w:ascii="微软雅黑" w:hAnsi="微软雅黑" w:eastAsia="微软雅黑" w:cs="Tahoma"/>
          <w:color w:val="222222"/>
          <w:sz w:val="24"/>
          <w:szCs w:val="24"/>
        </w:rPr>
        <w:t>按</w:t>
      </w:r>
      <w:r>
        <w:rPr>
          <w:rFonts w:ascii="微软雅黑" w:hAnsi="微软雅黑" w:eastAsia="微软雅黑" w:cs="Tahoma"/>
          <w:color w:val="222222"/>
          <w:sz w:val="24"/>
          <w:szCs w:val="24"/>
        </w:rPr>
        <w:t>：《后汉书》卷五十四《马援传》，记载马援告诉隗嚣说：子阳（公孙述的字）是井底之蛙，而妄自尊大。“子阳自大”的典故，应当出在此处。大师博通经书史籍，应该没有不知的道理，应当是一时记不起来，现今恭敬为之补注。</w:t>
      </w:r>
    </w:p>
    <w:p w14:paraId="17F4D728">
      <w:pPr>
        <w:rPr>
          <w:rFonts w:ascii="微软雅黑" w:hAnsi="微软雅黑" w:eastAsia="微软雅黑" w:cs="Tahoma"/>
          <w:color w:val="222222"/>
          <w:sz w:val="24"/>
          <w:szCs w:val="24"/>
        </w:rPr>
      </w:pPr>
    </w:p>
    <w:p w14:paraId="32FBD078">
      <w:pPr>
        <w:rPr>
          <w:rFonts w:ascii="微软雅黑" w:hAnsi="微软雅黑" w:eastAsia="微软雅黑" w:cs="Tahoma"/>
          <w:color w:val="222222"/>
          <w:sz w:val="24"/>
          <w:szCs w:val="24"/>
        </w:rPr>
      </w:pPr>
    </w:p>
    <w:p w14:paraId="3DF3F26F">
      <w:pPr>
        <w:rPr>
          <w:rFonts w:hint="eastAsia" w:ascii="微软雅黑" w:hAnsi="微软雅黑" w:eastAsia="微软雅黑" w:cs="Tahoma"/>
          <w:b/>
          <w:bCs/>
          <w:color w:val="222222"/>
          <w:sz w:val="24"/>
          <w:szCs w:val="24"/>
          <w:lang w:eastAsia="zh-CN"/>
        </w:rPr>
      </w:pPr>
      <w:r>
        <w:rPr>
          <w:rFonts w:hint="eastAsia" w:ascii="微软雅黑" w:hAnsi="微软雅黑" w:eastAsia="微软雅黑" w:cs="Tahoma"/>
          <w:b/>
          <w:bCs/>
          <w:color w:val="222222"/>
          <w:sz w:val="24"/>
          <w:szCs w:val="24"/>
          <w:lang w:eastAsia="zh-CN"/>
        </w:rPr>
        <w:t>【</w:t>
      </w:r>
      <w:r>
        <w:rPr>
          <w:rFonts w:hint="eastAsia" w:ascii="微软雅黑" w:hAnsi="微软雅黑" w:eastAsia="微软雅黑" w:cs="Tahoma"/>
          <w:b/>
          <w:bCs/>
          <w:color w:val="222222"/>
          <w:sz w:val="24"/>
          <w:szCs w:val="24"/>
          <w:lang w:val="en-US" w:eastAsia="zh-CN"/>
        </w:rPr>
        <w:t>注释</w:t>
      </w:r>
      <w:r>
        <w:rPr>
          <w:rFonts w:hint="eastAsia" w:ascii="微软雅黑" w:hAnsi="微软雅黑" w:eastAsia="微软雅黑" w:cs="Tahoma"/>
          <w:b/>
          <w:bCs/>
          <w:color w:val="222222"/>
          <w:sz w:val="24"/>
          <w:szCs w:val="24"/>
          <w:lang w:eastAsia="zh-CN"/>
        </w:rPr>
        <w:t>】</w:t>
      </w:r>
    </w:p>
    <w:p w14:paraId="1D88D44C">
      <w:pPr>
        <w:rPr>
          <w:rFonts w:hint="eastAsia" w:ascii="微软雅黑" w:hAnsi="微软雅黑" w:eastAsia="微软雅黑" w:cs="Tahoma"/>
          <w:color w:val="222222"/>
          <w:sz w:val="24"/>
          <w:szCs w:val="24"/>
        </w:rPr>
      </w:pPr>
      <w:r>
        <w:rPr>
          <w:rFonts w:hint="eastAsia" w:ascii="微软雅黑" w:hAnsi="微软雅黑" w:eastAsia="微软雅黑" w:cs="Tahoma"/>
          <w:b/>
          <w:bCs/>
          <w:color w:val="222222"/>
          <w:sz w:val="24"/>
          <w:szCs w:val="24"/>
          <w:lang w:val="en-US" w:eastAsia="zh-CN"/>
        </w:rPr>
        <w:t>[1]</w:t>
      </w:r>
      <w:r>
        <w:rPr>
          <w:rFonts w:hint="eastAsia" w:ascii="微软雅黑" w:hAnsi="微软雅黑" w:eastAsia="微软雅黑" w:cs="Tahoma"/>
          <w:b/>
          <w:bCs/>
          <w:color w:val="222222"/>
          <w:sz w:val="24"/>
          <w:szCs w:val="24"/>
        </w:rPr>
        <w:t>【书记】</w:t>
      </w:r>
      <w:r>
        <w:rPr>
          <w:rFonts w:hint="eastAsia" w:ascii="微软雅黑" w:hAnsi="微软雅黑" w:eastAsia="微软雅黑" w:cs="Tahoma"/>
          <w:color w:val="222222"/>
          <w:sz w:val="24"/>
          <w:szCs w:val="24"/>
        </w:rPr>
        <w:t>从事公文、书信工作的人员。</w:t>
      </w:r>
    </w:p>
    <w:p w14:paraId="7FB6142D">
      <w:pPr>
        <w:rPr>
          <w:rFonts w:hint="eastAsia" w:ascii="微软雅黑" w:hAnsi="微软雅黑" w:eastAsia="微软雅黑" w:cs="Tahoma"/>
          <w:color w:val="222222"/>
          <w:sz w:val="24"/>
          <w:szCs w:val="24"/>
        </w:rPr>
      </w:pPr>
      <w:r>
        <w:rPr>
          <w:rFonts w:hint="eastAsia" w:ascii="微软雅黑" w:hAnsi="微软雅黑" w:eastAsia="微软雅黑" w:cs="Tahoma"/>
          <w:b/>
          <w:bCs/>
          <w:color w:val="222222"/>
          <w:sz w:val="24"/>
          <w:szCs w:val="24"/>
          <w:lang w:val="en-US" w:eastAsia="zh-CN"/>
        </w:rPr>
        <w:t>[2]</w:t>
      </w:r>
      <w:r>
        <w:rPr>
          <w:rFonts w:hint="eastAsia" w:ascii="微软雅黑" w:hAnsi="微软雅黑" w:eastAsia="微软雅黑" w:cs="Tahoma"/>
          <w:b/>
          <w:bCs/>
          <w:color w:val="222222"/>
          <w:sz w:val="24"/>
          <w:szCs w:val="24"/>
        </w:rPr>
        <w:t>【法戒】</w:t>
      </w:r>
      <w:r>
        <w:rPr>
          <w:rFonts w:hint="eastAsia" w:ascii="微软雅黑" w:hAnsi="微软雅黑" w:eastAsia="微软雅黑" w:cs="Tahoma"/>
          <w:color w:val="222222"/>
          <w:sz w:val="24"/>
          <w:szCs w:val="24"/>
        </w:rPr>
        <w:t>楷式和鉴戒。</w:t>
      </w:r>
    </w:p>
    <w:p w14:paraId="304BA5C4">
      <w:pPr>
        <w:rPr>
          <w:rFonts w:hint="eastAsia" w:ascii="微软雅黑" w:hAnsi="微软雅黑" w:eastAsia="微软雅黑" w:cs="Tahoma"/>
          <w:color w:val="222222"/>
          <w:sz w:val="24"/>
          <w:szCs w:val="24"/>
        </w:rPr>
      </w:pPr>
      <w:r>
        <w:rPr>
          <w:rFonts w:hint="eastAsia" w:ascii="微软雅黑" w:hAnsi="微软雅黑" w:eastAsia="微软雅黑" w:cs="Tahoma"/>
          <w:b/>
          <w:bCs/>
          <w:color w:val="222222"/>
          <w:sz w:val="24"/>
          <w:szCs w:val="24"/>
          <w:lang w:val="en-US" w:eastAsia="zh-CN"/>
        </w:rPr>
        <w:t>[3]</w:t>
      </w:r>
      <w:r>
        <w:rPr>
          <w:rFonts w:hint="eastAsia" w:ascii="微软雅黑" w:hAnsi="微软雅黑" w:eastAsia="微软雅黑" w:cs="Tahoma"/>
          <w:b/>
          <w:bCs/>
          <w:color w:val="222222"/>
          <w:sz w:val="24"/>
          <w:szCs w:val="24"/>
        </w:rPr>
        <w:t>【体例】</w:t>
      </w:r>
      <w:r>
        <w:rPr>
          <w:rFonts w:hint="eastAsia" w:ascii="微软雅黑" w:hAnsi="微软雅黑" w:eastAsia="微软雅黑" w:cs="Tahoma"/>
          <w:color w:val="222222"/>
          <w:sz w:val="24"/>
          <w:szCs w:val="24"/>
        </w:rPr>
        <w:t>著作的编写格式；文章的组织形式。</w:t>
      </w:r>
    </w:p>
    <w:p w14:paraId="6066D5C9">
      <w:pPr>
        <w:rPr>
          <w:rFonts w:hint="eastAsia" w:ascii="微软雅黑" w:hAnsi="微软雅黑" w:eastAsia="微软雅黑" w:cs="Tahoma"/>
          <w:color w:val="222222"/>
          <w:sz w:val="24"/>
          <w:szCs w:val="24"/>
        </w:rPr>
      </w:pPr>
      <w:r>
        <w:rPr>
          <w:rFonts w:hint="eastAsia" w:ascii="微软雅黑" w:hAnsi="微软雅黑" w:eastAsia="微软雅黑" w:cs="Tahoma"/>
          <w:b/>
          <w:bCs/>
          <w:color w:val="222222"/>
          <w:sz w:val="24"/>
          <w:szCs w:val="24"/>
          <w:lang w:val="en-US" w:eastAsia="zh-CN"/>
        </w:rPr>
        <w:t>[4]</w:t>
      </w:r>
      <w:r>
        <w:rPr>
          <w:rFonts w:hint="eastAsia" w:ascii="微软雅黑" w:hAnsi="微软雅黑" w:eastAsia="微软雅黑" w:cs="Tahoma"/>
          <w:b/>
          <w:bCs/>
          <w:color w:val="222222"/>
          <w:sz w:val="24"/>
          <w:szCs w:val="24"/>
        </w:rPr>
        <w:t>【马援】</w:t>
      </w:r>
      <w:r>
        <w:rPr>
          <w:rFonts w:hint="eastAsia"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公元</w:t>
      </w:r>
      <w:r>
        <w:rPr>
          <w:rFonts w:hint="eastAsia" w:ascii="微软雅黑" w:hAnsi="微软雅黑" w:eastAsia="微软雅黑" w:cs="Tahoma"/>
          <w:color w:val="222222"/>
          <w:sz w:val="24"/>
          <w:szCs w:val="24"/>
        </w:rPr>
        <w:t>前14</w:t>
      </w:r>
      <w:r>
        <w:rPr>
          <w:rFonts w:hint="eastAsia" w:ascii="微软雅黑" w:hAnsi="微软雅黑" w:eastAsia="微软雅黑" w:cs="Tahoma"/>
          <w:color w:val="222222"/>
          <w:sz w:val="24"/>
          <w:szCs w:val="24"/>
          <w:lang w:val="en-US" w:eastAsia="zh-CN"/>
        </w:rPr>
        <w:t>-</w:t>
      </w:r>
      <w:r>
        <w:rPr>
          <w:rFonts w:hint="eastAsia" w:ascii="微软雅黑" w:hAnsi="微软雅黑" w:eastAsia="微软雅黑" w:cs="Tahoma"/>
          <w:color w:val="222222"/>
          <w:sz w:val="24"/>
          <w:szCs w:val="24"/>
        </w:rPr>
        <w:t>公元49年)，汉族。字文渊，扶风茂陵</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今陕西兴平东北</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人，东汉著名的军事家。因功累官伏波将军，封新息侯。</w:t>
      </w:r>
    </w:p>
    <w:p w14:paraId="4F1402A7">
      <w:pPr>
        <w:rPr>
          <w:rFonts w:hint="eastAsia" w:ascii="微软雅黑" w:hAnsi="微软雅黑" w:eastAsia="微软雅黑" w:cs="Tahoma"/>
          <w:color w:val="222222"/>
          <w:sz w:val="24"/>
          <w:szCs w:val="24"/>
        </w:rPr>
      </w:pPr>
      <w:r>
        <w:rPr>
          <w:rFonts w:hint="eastAsia" w:ascii="微软雅黑" w:hAnsi="微软雅黑" w:eastAsia="微软雅黑" w:cs="Tahoma"/>
          <w:b/>
          <w:bCs/>
          <w:color w:val="222222"/>
          <w:sz w:val="24"/>
          <w:szCs w:val="24"/>
          <w:lang w:val="en-US" w:eastAsia="zh-CN"/>
        </w:rPr>
        <w:t>[5]</w:t>
      </w:r>
      <w:r>
        <w:rPr>
          <w:rFonts w:hint="eastAsia" w:ascii="微软雅黑" w:hAnsi="微软雅黑" w:eastAsia="微软雅黑" w:cs="Tahoma"/>
          <w:b/>
          <w:bCs/>
          <w:color w:val="222222"/>
          <w:sz w:val="24"/>
          <w:szCs w:val="24"/>
        </w:rPr>
        <w:t>【隗嚣】</w:t>
      </w:r>
      <w:r>
        <w:rPr>
          <w:rFonts w:hint="eastAsia" w:ascii="微软雅黑" w:hAnsi="微软雅黑" w:eastAsia="微软雅黑" w:cs="Tahoma"/>
          <w:color w:val="222222"/>
          <w:sz w:val="24"/>
          <w:szCs w:val="24"/>
        </w:rPr>
        <w:t>（</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lang w:val="en-US" w:eastAsia="zh-CN"/>
        </w:rPr>
        <w:t>-</w:t>
      </w:r>
      <w:r>
        <w:rPr>
          <w:rFonts w:hint="eastAsia" w:ascii="微软雅黑" w:hAnsi="微软雅黑" w:eastAsia="微软雅黑" w:cs="Tahoma"/>
          <w:color w:val="222222"/>
          <w:sz w:val="24"/>
          <w:szCs w:val="24"/>
        </w:rPr>
        <w:t>公元33年），字季孟，天水成纪（今甘肃秦安）人。出身陇右大族，青年时代在州郡为官，以知书通经而闻名陇上。王莽的国师刘歆闻其名，举为国士。刘歆叛逆后，隗嚣归故里。</w:t>
      </w:r>
    </w:p>
    <w:p w14:paraId="0CE9782F">
      <w:pPr>
        <w:rPr>
          <w:rFonts w:ascii="微软雅黑" w:hAnsi="微软雅黑" w:eastAsia="微软雅黑" w:cs="Tahoma"/>
          <w:color w:val="222222"/>
          <w:sz w:val="24"/>
          <w:szCs w:val="24"/>
        </w:rPr>
      </w:pPr>
      <w:r>
        <w:rPr>
          <w:rFonts w:hint="eastAsia" w:ascii="微软雅黑" w:hAnsi="微软雅黑" w:eastAsia="微软雅黑" w:cs="Tahoma"/>
          <w:b/>
          <w:bCs/>
          <w:color w:val="222222"/>
          <w:sz w:val="24"/>
          <w:szCs w:val="24"/>
          <w:lang w:val="en-US" w:eastAsia="zh-CN"/>
        </w:rPr>
        <w:t>[6]</w:t>
      </w:r>
      <w:r>
        <w:rPr>
          <w:rFonts w:hint="eastAsia" w:ascii="微软雅黑" w:hAnsi="微软雅黑" w:eastAsia="微软雅黑" w:cs="Tahoma"/>
          <w:b/>
          <w:bCs/>
          <w:color w:val="222222"/>
          <w:sz w:val="24"/>
          <w:szCs w:val="24"/>
        </w:rPr>
        <w:t>【公孙述】</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-36</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　字子阳，扶风茂陵</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今陕西兴平县</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人。</w:t>
      </w:r>
      <w:r>
        <w:rPr>
          <w:rFonts w:hint="eastAsia" w:ascii="微软雅黑" w:hAnsi="微软雅黑" w:eastAsia="微软雅黑" w:cs="Tahoma"/>
          <w:color w:val="222222"/>
          <w:sz w:val="24"/>
          <w:szCs w:val="24"/>
          <w:lang w:val="en-US" w:eastAsia="zh-CN"/>
        </w:rPr>
        <w:t>……</w:t>
      </w:r>
      <w:r>
        <w:rPr>
          <w:rFonts w:hint="eastAsia" w:ascii="微软雅黑" w:hAnsi="微软雅黑" w:eastAsia="微软雅黑" w:cs="Tahoma"/>
          <w:color w:val="222222"/>
          <w:sz w:val="24"/>
          <w:szCs w:val="24"/>
        </w:rPr>
        <w:t>王莽末年，天下纷扰，群雄竞起，公孙述遂自称辅汉将军兼领益州牧。是时公孙述僭号于蜀，时人窃言王莽称黄，述欲继之，故称白，自称“白帝”。</w:t>
      </w:r>
      <w:r>
        <w:rPr>
          <w:rFonts w:hint="eastAsia" w:ascii="微软雅黑" w:hAnsi="微软雅黑" w:eastAsia="微软雅黑" w:cs="Tahoma"/>
          <w:color w:val="222222"/>
          <w:sz w:val="24"/>
          <w:szCs w:val="24"/>
          <w:lang w:val="en-US" w:eastAsia="zh-CN"/>
        </w:rPr>
        <w:t>……</w:t>
      </w:r>
      <w:r>
        <w:rPr>
          <w:rFonts w:hint="eastAsia" w:ascii="微软雅黑" w:hAnsi="微软雅黑" w:eastAsia="微软雅黑" w:cs="Tahoma"/>
          <w:color w:val="222222"/>
          <w:sz w:val="24"/>
          <w:szCs w:val="24"/>
        </w:rPr>
        <w:t>后被东汉所亡。计公孙述割据益州称帝，共十二年。</w:t>
      </w:r>
    </w:p>
    <w:p w14:paraId="024782C3">
      <w:pPr>
        <w:rPr>
          <w:rFonts w:ascii="微软雅黑" w:hAnsi="微软雅黑" w:eastAsia="微软雅黑" w:cs="Tahoma"/>
          <w:color w:val="222222"/>
          <w:sz w:val="24"/>
          <w:szCs w:val="24"/>
        </w:rPr>
      </w:pPr>
    </w:p>
    <w:p w14:paraId="131175B6">
      <w:pPr>
        <w:rPr>
          <w:rFonts w:ascii="微软雅黑" w:hAnsi="微软雅黑" w:eastAsia="微软雅黑" w:cs="Tahoma"/>
          <w:color w:val="222222"/>
          <w:sz w:val="24"/>
          <w:szCs w:val="24"/>
        </w:rPr>
      </w:pPr>
    </w:p>
    <w:p w14:paraId="3067789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478B7F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68" w:name="_Toc2358"/>
      <w:r>
        <w:rPr>
          <w:rFonts w:ascii="微软雅黑" w:hAnsi="微软雅黑" w:eastAsia="微软雅黑" w:cs="宋体"/>
          <w:b/>
          <w:color w:val="C00000"/>
          <w:kern w:val="0"/>
          <w:sz w:val="24"/>
          <w:szCs w:val="24"/>
        </w:rPr>
        <w:t>复智（牧，声）二居士书一</w:t>
      </w:r>
      <w:bookmarkEnd w:id="168"/>
    </w:p>
    <w:p w14:paraId="7D6DEE4A">
      <w:pPr>
        <w:spacing w:line="270" w:lineRule="atLeast"/>
        <w:rPr>
          <w:rFonts w:ascii="微软雅黑" w:hAnsi="微软雅黑" w:eastAsia="微软雅黑" w:cs="宋体"/>
          <w:b/>
          <w:color w:val="C00000"/>
          <w:kern w:val="0"/>
          <w:sz w:val="24"/>
          <w:szCs w:val="24"/>
        </w:rPr>
      </w:pPr>
    </w:p>
    <w:p w14:paraId="48D2041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图书馆已有二部藏经，千余种各宗经典著述。虽图书贵多，而当此大劫，殆朝不保夕。如居积薪之上，下已</w:t>
      </w:r>
      <w:r>
        <w:rPr>
          <w:rFonts w:hint="eastAsia" w:ascii="微软雅黑" w:hAnsi="微软雅黑" w:eastAsia="微软雅黑" w:cs="宋体"/>
          <w:b/>
          <w:color w:val="C00000"/>
          <w:kern w:val="0"/>
          <w:sz w:val="24"/>
          <w:szCs w:val="24"/>
          <w:lang w:val="en-US" w:eastAsia="zh-CN"/>
        </w:rPr>
        <w:t>然</w:t>
      </w:r>
      <w:r>
        <w:rPr>
          <w:rFonts w:hint="eastAsia" w:ascii="微软雅黑" w:hAnsi="微软雅黑" w:eastAsia="微软雅黑" w:cs="宋体"/>
          <w:b/>
          <w:color w:val="C00000"/>
          <w:kern w:val="0"/>
          <w:sz w:val="24"/>
          <w:szCs w:val="24"/>
        </w:rPr>
        <w:t>火。何可泛泛然览诸经典著述，而不专心致志于念阿弥陀佛，求生西方，及念观世音菩萨，以祈逢凶化吉乎。</w:t>
      </w:r>
    </w:p>
    <w:p w14:paraId="443AF02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图书馆已经有二部藏经，一千多种各个宗派的经典著述。虽然图书贵在多，</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而在这个大劫难中，几乎是朝不保夕。如同居住在堆积的</w:t>
      </w:r>
      <w:r>
        <w:rPr>
          <w:rFonts w:hint="eastAsia" w:ascii="微软雅黑" w:hAnsi="微软雅黑" w:eastAsia="微软雅黑" w:cs="Tahoma"/>
          <w:color w:val="222222"/>
          <w:sz w:val="24"/>
          <w:szCs w:val="24"/>
        </w:rPr>
        <w:t>薪柴</w:t>
      </w:r>
      <w:r>
        <w:rPr>
          <w:rFonts w:ascii="微软雅黑" w:hAnsi="微软雅黑" w:eastAsia="微软雅黑" w:cs="Tahoma"/>
          <w:color w:val="222222"/>
          <w:sz w:val="24"/>
          <w:szCs w:val="24"/>
        </w:rPr>
        <w:t>之上，下面已经燃起大火。怎么可以泛泛然，阅览诸多经典著述，而不专心致志于念阿弥陀佛，求生西方，以及念观世音菩萨，以求逢凶化吉呢？</w:t>
      </w:r>
    </w:p>
    <w:p w14:paraId="3C4B63CD">
      <w:pPr>
        <w:spacing w:line="270" w:lineRule="atLeast"/>
        <w:rPr>
          <w:rFonts w:ascii="微软雅黑" w:hAnsi="微软雅黑" w:eastAsia="微软雅黑" w:cs="宋体"/>
          <w:b/>
          <w:color w:val="C00000"/>
          <w:kern w:val="0"/>
          <w:sz w:val="24"/>
          <w:szCs w:val="24"/>
        </w:rPr>
      </w:pPr>
    </w:p>
    <w:p w14:paraId="25E74A7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凡来馆阅者，无论何等资格，皆当以此奉劝。俾知此大火宅外，尚有最极安乐之清净世界。</w:t>
      </w:r>
    </w:p>
    <w:p w14:paraId="1EBA3C8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凡是来图书馆阅读的人，无论是什么样的资格，都应当以此来奉劝他们。使他们知道在这个大火宅之外，还有最极安乐的清净世界。</w:t>
      </w:r>
    </w:p>
    <w:p w14:paraId="72A73C05">
      <w:pPr>
        <w:spacing w:line="270" w:lineRule="atLeast"/>
        <w:rPr>
          <w:rFonts w:ascii="微软雅黑" w:hAnsi="微软雅黑" w:eastAsia="微软雅黑" w:cs="宋体"/>
          <w:b/>
          <w:color w:val="C00000"/>
          <w:kern w:val="0"/>
          <w:sz w:val="24"/>
          <w:szCs w:val="24"/>
        </w:rPr>
      </w:pPr>
    </w:p>
    <w:p w14:paraId="4D6F9EF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倘从此生正信心，专志西方，其功德比深入经藏，彻悟自心，而未断三界内之惑者，大百千万亿倍。而一班人士尚不以为忧，而专志于不急之务，可不哀哉。</w:t>
      </w:r>
    </w:p>
    <w:p w14:paraId="2B2A49B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倘若从此生起正信</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心，专心求生西方，这个功德比深入经藏，彻悟自心，而没有断除三界内见思惑的人，大过百千万亿倍。而一班人士还不以为忧虑，</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专心于不急的事务，</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15B3DD9A">
      <w:pPr>
        <w:spacing w:line="270" w:lineRule="atLeast"/>
        <w:rPr>
          <w:rFonts w:ascii="微软雅黑" w:hAnsi="微软雅黑" w:eastAsia="微软雅黑" w:cs="宋体"/>
          <w:b/>
          <w:color w:val="C00000"/>
          <w:kern w:val="0"/>
          <w:sz w:val="24"/>
          <w:szCs w:val="24"/>
        </w:rPr>
      </w:pPr>
    </w:p>
    <w:p w14:paraId="6CFD8E5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郑琴樵等各法名，祈为转交。光老矣，目力精神均不给，当与彼等说，不得来信，及介绍人皈依。以无目力支持故也。</w:t>
      </w:r>
    </w:p>
    <w:p w14:paraId="6B52726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郑琴樵等各人的法名，请转交给他们。我老了，视力精神都不济，应当对他们说，不得来信，以及介绍人皈依。因为没有视力支持的缘故。</w:t>
      </w:r>
    </w:p>
    <w:p w14:paraId="63034DC7">
      <w:pPr>
        <w:rPr>
          <w:rFonts w:ascii="微软雅黑" w:hAnsi="微软雅黑" w:eastAsia="微软雅黑" w:cs="Tahoma"/>
          <w:color w:val="222222"/>
          <w:sz w:val="24"/>
          <w:szCs w:val="24"/>
        </w:rPr>
      </w:pPr>
    </w:p>
    <w:p w14:paraId="263ED4E7">
      <w:pPr>
        <w:rPr>
          <w:rFonts w:ascii="微软雅黑" w:hAnsi="微软雅黑" w:eastAsia="微软雅黑" w:cs="Tahoma"/>
          <w:color w:val="222222"/>
          <w:sz w:val="24"/>
          <w:szCs w:val="24"/>
        </w:rPr>
      </w:pPr>
    </w:p>
    <w:p w14:paraId="38E457FA">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681108B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69" w:name="_Toc24250"/>
      <w:r>
        <w:rPr>
          <w:rFonts w:ascii="微软雅黑" w:hAnsi="微软雅黑" w:eastAsia="微软雅黑" w:cs="宋体"/>
          <w:b/>
          <w:color w:val="C00000"/>
          <w:kern w:val="0"/>
          <w:sz w:val="24"/>
          <w:szCs w:val="24"/>
        </w:rPr>
        <w:t>复智（牧，声）二居士书二</w:t>
      </w:r>
      <w:bookmarkEnd w:id="169"/>
    </w:p>
    <w:p w14:paraId="355F09FC">
      <w:pPr>
        <w:rPr>
          <w:rFonts w:ascii="微软雅黑" w:hAnsi="微软雅黑" w:eastAsia="微软雅黑" w:cs="宋体"/>
          <w:b/>
          <w:color w:val="C00000"/>
          <w:kern w:val="0"/>
          <w:sz w:val="24"/>
          <w:szCs w:val="24"/>
        </w:rPr>
      </w:pPr>
    </w:p>
    <w:p w14:paraId="27EEC95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当此时世，除念佛念观音外，别无良法。无论老幼男女皈依不皈依，均劝念佛念观音。虽不能吃净素，当以少吃为主。庶可于危险中无危险也。</w:t>
      </w:r>
    </w:p>
    <w:p w14:paraId="2C1D2E0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在这个时世，除了念佛、念观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音菩萨之外，没有其它更好的办法。无论老幼男女，皈依不皈依，都劝他们念佛、念观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。虽然不能吃净素，</w:t>
      </w:r>
      <w:r>
        <w:rPr>
          <w:rFonts w:hint="eastAsia" w:ascii="微软雅黑" w:hAnsi="微软雅黑" w:eastAsia="微软雅黑" w:cs="Tahoma"/>
          <w:color w:val="222222"/>
          <w:sz w:val="24"/>
          <w:szCs w:val="24"/>
        </w:rPr>
        <w:t>但也</w:t>
      </w:r>
      <w:r>
        <w:rPr>
          <w:rFonts w:ascii="微软雅黑" w:hAnsi="微软雅黑" w:eastAsia="微软雅黑" w:cs="Tahoma"/>
          <w:color w:val="222222"/>
          <w:sz w:val="24"/>
          <w:szCs w:val="24"/>
        </w:rPr>
        <w:t>应当以少吃为主。才可以在危险中无危险啊！</w:t>
      </w:r>
    </w:p>
    <w:p w14:paraId="7C082D8D">
      <w:pPr>
        <w:rPr>
          <w:rFonts w:ascii="微软雅黑" w:hAnsi="微软雅黑" w:eastAsia="微软雅黑" w:cs="宋体"/>
          <w:b/>
          <w:color w:val="C00000"/>
          <w:kern w:val="0"/>
          <w:sz w:val="24"/>
          <w:szCs w:val="24"/>
        </w:rPr>
      </w:pPr>
    </w:p>
    <w:p w14:paraId="2CABF5C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世界大战，世无一人安乐。被人残杀者固苦。残杀人者，现在亦极苦，来生后世欲做犬马牛羊亦不可得。</w:t>
      </w:r>
    </w:p>
    <w:p w14:paraId="62783BC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世界大战，世间没有一个人安乐。被人残杀的人，固然痛苦。残杀他人的人，现在也极为痛苦，来生后世，</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想做犬马牛羊，也不可能。</w:t>
      </w:r>
    </w:p>
    <w:p w14:paraId="0C8D8A4B">
      <w:pPr>
        <w:rPr>
          <w:rFonts w:ascii="微软雅黑" w:hAnsi="微软雅黑" w:eastAsia="微软雅黑" w:cs="宋体"/>
          <w:b/>
          <w:color w:val="C00000"/>
          <w:kern w:val="0"/>
          <w:sz w:val="24"/>
          <w:szCs w:val="24"/>
        </w:rPr>
      </w:pPr>
    </w:p>
    <w:p w14:paraId="70132B2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惜举世皆是痴人，同以杀人杀物为志事，而不自知其恶因已种，恶果自相随而来。此一类可哀孰甚。祈慧察。</w:t>
      </w:r>
    </w:p>
    <w:p w14:paraId="6259C0CF">
      <w:pPr>
        <w:rPr>
          <w:rFonts w:ascii="微软雅黑" w:hAnsi="微软雅黑" w:eastAsia="微软雅黑" w:cs="Tahoma"/>
          <w:color w:val="222222"/>
          <w:sz w:val="24"/>
          <w:szCs w:val="24"/>
        </w:rPr>
      </w:pPr>
      <w:r>
        <w:rPr>
          <w:rFonts w:ascii="微软雅黑" w:hAnsi="微软雅黑" w:eastAsia="微软雅黑" w:cs="Tahoma"/>
          <w:color w:val="222222"/>
          <w:sz w:val="24"/>
          <w:szCs w:val="24"/>
        </w:rPr>
        <w:t>可惜全世界都是痴人，同以杀人、杀动物作为志向抱负，</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不知道这个恶因已经种下，恶果自然会相随而来。还有比这一类人更可悲的吗？请智慧思察。</w:t>
      </w:r>
    </w:p>
    <w:p w14:paraId="548114C5">
      <w:pPr>
        <w:rPr>
          <w:rFonts w:ascii="微软雅黑" w:hAnsi="微软雅黑" w:eastAsia="微软雅黑" w:cs="宋体"/>
          <w:b/>
          <w:color w:val="C00000"/>
          <w:kern w:val="0"/>
          <w:sz w:val="24"/>
          <w:szCs w:val="24"/>
        </w:rPr>
      </w:pPr>
    </w:p>
    <w:p w14:paraId="28B5463B">
      <w:pPr>
        <w:rPr>
          <w:rFonts w:ascii="微软雅黑" w:hAnsi="微软雅黑" w:eastAsia="微软雅黑" w:cs="宋体"/>
          <w:b/>
          <w:color w:val="C00000"/>
          <w:kern w:val="0"/>
          <w:sz w:val="24"/>
          <w:szCs w:val="24"/>
        </w:rPr>
      </w:pPr>
    </w:p>
    <w:p w14:paraId="19A98B57">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327FAFE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70" w:name="_Toc32322"/>
      <w:r>
        <w:rPr>
          <w:rFonts w:ascii="微软雅黑" w:hAnsi="微软雅黑" w:eastAsia="微软雅黑" w:cs="宋体"/>
          <w:b/>
          <w:color w:val="C00000"/>
          <w:kern w:val="0"/>
          <w:sz w:val="24"/>
          <w:szCs w:val="24"/>
        </w:rPr>
        <w:t>复罗智声居士书一</w:t>
      </w:r>
      <w:bookmarkEnd w:id="170"/>
    </w:p>
    <w:p w14:paraId="40C64CC2">
      <w:pPr>
        <w:rPr>
          <w:rFonts w:ascii="微软雅黑" w:hAnsi="微软雅黑" w:eastAsia="微软雅黑" w:cs="宋体"/>
          <w:b/>
          <w:color w:val="C00000"/>
          <w:kern w:val="0"/>
          <w:sz w:val="24"/>
          <w:szCs w:val="24"/>
        </w:rPr>
      </w:pPr>
    </w:p>
    <w:p w14:paraId="14EE5E1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手书具悉。放生之款，用于放生之各种零费，只期自己无有他用，固无所碍。然亦不妨于众集时，为众说明。则自他俱可无虑矣。</w:t>
      </w:r>
    </w:p>
    <w:p w14:paraId="114C88A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来信尽知。放生的钱款，用于放生的各种零碎费用上，只期望自己没有做其他用途，固没有什么妨碍。然而也不妨在大众集会时，为大众说明。那么自他都可以没有顾虑了。</w:t>
      </w:r>
    </w:p>
    <w:p w14:paraId="78D1F05E">
      <w:pPr>
        <w:rPr>
          <w:rFonts w:ascii="微软雅黑" w:hAnsi="微软雅黑" w:eastAsia="微软雅黑" w:cs="宋体"/>
          <w:b/>
          <w:color w:val="C00000"/>
          <w:kern w:val="0"/>
          <w:sz w:val="24"/>
          <w:szCs w:val="24"/>
        </w:rPr>
      </w:pPr>
    </w:p>
    <w:p w14:paraId="754B8F6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光一向不主张于佛菩萨诞期，及各朔望好日期放生。此事已成铁案。捕生者特为放生者多捕，则买而放者，亦多有因放而捕来耳。</w:t>
      </w:r>
    </w:p>
    <w:p w14:paraId="593D51D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我一向不主张在佛菩萨诞期，以及每个月的初一、十五的好日子放生。这件事已经成了定案。捕生的人，特地为放生的人多捕，那么买来放生的生命，也有很多是因为要让人放生而捕捉来的。</w:t>
      </w:r>
    </w:p>
    <w:p w14:paraId="7E0F6F1C">
      <w:pPr>
        <w:rPr>
          <w:rFonts w:ascii="微软雅黑" w:hAnsi="微软雅黑" w:eastAsia="微软雅黑" w:cs="宋体"/>
          <w:b/>
          <w:color w:val="C00000"/>
          <w:kern w:val="0"/>
          <w:sz w:val="24"/>
          <w:szCs w:val="24"/>
        </w:rPr>
      </w:pPr>
    </w:p>
    <w:p w14:paraId="252A24D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然人情多好名，此各日放生则有名。又人情多以因循了事，若不于此各日放，则便不肯特为买放矣。光虽为人如此说，究亦只成空谈。</w:t>
      </w:r>
    </w:p>
    <w:p w14:paraId="10A75A7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然而人情大多喜好名声，在这些日子放生，就有名。又人之常情大多是因循做事，如果不在这些日子放生，就不肯特地去买来放了。我虽然对人如此讲说，究竟也只成空谈。</w:t>
      </w:r>
    </w:p>
    <w:p w14:paraId="1C4823E8">
      <w:pPr>
        <w:rPr>
          <w:rFonts w:ascii="微软雅黑" w:hAnsi="微软雅黑" w:eastAsia="微软雅黑" w:cs="宋体"/>
          <w:b/>
          <w:color w:val="C00000"/>
          <w:kern w:val="0"/>
          <w:sz w:val="24"/>
          <w:szCs w:val="24"/>
        </w:rPr>
      </w:pPr>
    </w:p>
    <w:p w14:paraId="5F679E9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又生亦不可乱放。放之于江，则无不可。放之于池，凡害鱼之鱼亦放其中，是放贼于人民之聚处，则群鱼皆为彼之食料。</w:t>
      </w:r>
    </w:p>
    <w:p w14:paraId="653F151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，放生也不可乱放。放到大江中，</w:t>
      </w:r>
      <w:r>
        <w:rPr>
          <w:rFonts w:hint="eastAsia" w:ascii="微软雅黑" w:hAnsi="微软雅黑" w:eastAsia="微软雅黑" w:cs="Tahoma"/>
          <w:color w:val="222222"/>
          <w:sz w:val="24"/>
          <w:szCs w:val="24"/>
        </w:rPr>
        <w:t>则没有什么不</w:t>
      </w:r>
      <w:r>
        <w:rPr>
          <w:rFonts w:ascii="微软雅黑" w:hAnsi="微软雅黑" w:eastAsia="微软雅黑" w:cs="Tahoma"/>
          <w:color w:val="222222"/>
          <w:sz w:val="24"/>
          <w:szCs w:val="24"/>
        </w:rPr>
        <w:t>可以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。放到池塘中，凡是害鱼的鱼也放入其中，这是放贼到人民聚会之处，那么群鱼都会成为它的食料了。</w:t>
      </w:r>
    </w:p>
    <w:p w14:paraId="0D90F141">
      <w:pPr>
        <w:rPr>
          <w:rFonts w:ascii="微软雅黑" w:hAnsi="微软雅黑" w:eastAsia="微软雅黑" w:cs="宋体"/>
          <w:b/>
          <w:color w:val="C00000"/>
          <w:kern w:val="0"/>
          <w:sz w:val="24"/>
          <w:szCs w:val="24"/>
        </w:rPr>
      </w:pPr>
    </w:p>
    <w:p w14:paraId="4C0503D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然欲一一如法，实难做到。是宜极力提倡戒杀吃素，以为根本解决之法。其于放生略为举行，以期人各体会放之之意而已。若尽量放而设法未能合法，则亦只功过不相掩耳。</w:t>
      </w:r>
    </w:p>
    <w:p w14:paraId="5EA2F9B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然而想要一一如法，实在很难做到。所以应该极力提倡戒杀吃素，</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作为根本的解决办法。对于放生的事情，略微举行一些，以期望每个人各自体会放生的用意而已。如果尽量想各种办法放生，却没能完全如法，那也只是功过不能互相掩盖了。</w:t>
      </w:r>
    </w:p>
    <w:p w14:paraId="1E915073">
      <w:pPr>
        <w:rPr>
          <w:rFonts w:ascii="微软雅黑" w:hAnsi="微软雅黑" w:eastAsia="微软雅黑" w:cs="宋体"/>
          <w:b/>
          <w:color w:val="C00000"/>
          <w:kern w:val="0"/>
          <w:sz w:val="24"/>
          <w:szCs w:val="24"/>
        </w:rPr>
      </w:pPr>
    </w:p>
    <w:p w14:paraId="7E9662A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放生之举，事虽为生，意实为人。人若止杀，则固用不著此种作为。然人食肉之心愈盛，不设此举，久而久之，将举非洲之野蛮行为，遍行于世。可不预为设法，令彼嗜杀嗜肉之人，同生反躬自省之诫乎。</w:t>
      </w:r>
    </w:p>
    <w:p w14:paraId="4E5C44A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放生的行为，事情虽然是为了所放的</w:t>
      </w:r>
      <w:r>
        <w:rPr>
          <w:rFonts w:hint="eastAsia" w:ascii="微软雅黑" w:hAnsi="微软雅黑" w:eastAsia="微软雅黑" w:cs="Tahoma"/>
          <w:color w:val="222222"/>
          <w:sz w:val="24"/>
          <w:szCs w:val="24"/>
        </w:rPr>
        <w:t>生命</w:t>
      </w:r>
      <w:r>
        <w:rPr>
          <w:rFonts w:ascii="微软雅黑" w:hAnsi="微软雅黑" w:eastAsia="微软雅黑" w:cs="Tahoma"/>
          <w:color w:val="222222"/>
          <w:sz w:val="24"/>
          <w:szCs w:val="24"/>
        </w:rPr>
        <w:t>，用意实际是为了人。人如果止杀，那么固然用不</w:t>
      </w:r>
      <w:r>
        <w:rPr>
          <w:rFonts w:hint="eastAsia" w:ascii="微软雅黑" w:hAnsi="微软雅黑" w:eastAsia="微软雅黑" w:cs="Tahoma"/>
          <w:color w:val="222222"/>
          <w:sz w:val="24"/>
          <w:szCs w:val="24"/>
        </w:rPr>
        <w:t>着</w:t>
      </w:r>
      <w:r>
        <w:rPr>
          <w:rFonts w:ascii="微软雅黑" w:hAnsi="微软雅黑" w:eastAsia="微软雅黑" w:cs="Tahoma"/>
          <w:color w:val="222222"/>
          <w:sz w:val="24"/>
          <w:szCs w:val="24"/>
        </w:rPr>
        <w:t>做这种事情了。然而人吃肉的心愈炽盛，不设立举行放生的事情，久而久之，将要使非洲的野蛮行为，遍行于全世界。所以</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不预先想办法，令那些嗜杀嗜肉的人，共同生起反躬自省的警诫吗？</w:t>
      </w:r>
    </w:p>
    <w:p w14:paraId="09DE6E3E">
      <w:pPr>
        <w:rPr>
          <w:rFonts w:ascii="微软雅黑" w:hAnsi="微软雅黑" w:eastAsia="微软雅黑" w:cs="宋体"/>
          <w:b/>
          <w:color w:val="C00000"/>
          <w:kern w:val="0"/>
          <w:sz w:val="24"/>
          <w:szCs w:val="24"/>
        </w:rPr>
      </w:pPr>
    </w:p>
    <w:p w14:paraId="4150404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放生者，但以不忍杀生为念，不能计及彼之食生物与否。鱼多食小鱼及小水虫。若如所论，则放一大鱼，必日杀无数小鱼水虫，则放一以杀多，是放之功少过多也。然穿山蛇獭，究无几何。既不能尽生物皆买放，则似宜从缓，庶免闲议。</w:t>
      </w:r>
    </w:p>
    <w:p w14:paraId="5899C4B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放生，只以不忍杀生为念，无法考虑到所放的动物吃不吃其它生物。大鱼多吃小鱼以及小水虫。如果如你所论，那么放一条大鱼，必定每天杀死无数的小鱼水虫，那么放一条生命来杀许多生命，那么不是放生的功德少，过失多了？然而穿山甲、蛇、水獭，究竟没有多少。既然不能将所有动物，全都买来放生，那么似乎应该从缓，才免得闲话议论。</w:t>
      </w:r>
    </w:p>
    <w:p w14:paraId="0FC3B51F">
      <w:pPr>
        <w:rPr>
          <w:rFonts w:ascii="微软雅黑" w:hAnsi="微软雅黑" w:eastAsia="微软雅黑" w:cs="宋体"/>
          <w:b/>
          <w:color w:val="C00000"/>
          <w:kern w:val="0"/>
          <w:sz w:val="24"/>
          <w:szCs w:val="24"/>
        </w:rPr>
      </w:pPr>
    </w:p>
    <w:p w14:paraId="31CF290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放生以志诚为彼念佛持咒为本。所有仪式，亦不过表示法相而已。如有其人，固宜按仪式行。否则但竭诚念佛即已。</w:t>
      </w:r>
    </w:p>
    <w:p w14:paraId="1D75AF5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放生以志诚为它念佛持咒为根本。所有的仪式，也不过表示法相而已。如果有合适的人，固然应该按照仪式进行。否则，只要竭诚念佛就可以了。</w:t>
      </w:r>
    </w:p>
    <w:p w14:paraId="7F537998">
      <w:pPr>
        <w:rPr>
          <w:rFonts w:ascii="微软雅黑" w:hAnsi="微软雅黑" w:eastAsia="微软雅黑" w:cs="宋体"/>
          <w:b/>
          <w:color w:val="C00000"/>
          <w:kern w:val="0"/>
          <w:sz w:val="24"/>
          <w:szCs w:val="24"/>
        </w:rPr>
      </w:pPr>
    </w:p>
    <w:p w14:paraId="09BEBC8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又凡生欲放，若夏日当宜速行。倘泥于等齐，按仪式作法，或至久经时刻，有碍生命。居士放生，宜从省略。</w:t>
      </w:r>
    </w:p>
    <w:p w14:paraId="213FF71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又，凡是想要放生，如果是夏天，应当快速行动。倘若拘泥于同等齐与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寺庙</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，按照仪式作法，或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导致过的时间太久，有碍动物性命。居士放生，应该从省从略。</w:t>
      </w:r>
    </w:p>
    <w:p w14:paraId="222EA040">
      <w:pPr>
        <w:rPr>
          <w:rFonts w:ascii="微软雅黑" w:hAnsi="微软雅黑" w:eastAsia="微软雅黑" w:cs="宋体"/>
          <w:b/>
          <w:color w:val="C00000"/>
          <w:kern w:val="0"/>
          <w:sz w:val="24"/>
          <w:szCs w:val="24"/>
        </w:rPr>
      </w:pPr>
    </w:p>
    <w:p w14:paraId="33244F1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若真诚无伪僭之心，即按仪式行，亦非绝不可行。若妄效僧仪，则成我慢矣。法固圆融，当善用心。</w:t>
      </w:r>
    </w:p>
    <w:p w14:paraId="7EAAC8F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如果真诚，没有做假超越本份的心，即按照仪式进行，也不是绝对不可行。如果妄想效仿僧人的仪式，就成为我慢了。法固然是圆融的，应当善</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用心。</w:t>
      </w:r>
    </w:p>
    <w:p w14:paraId="790758FF">
      <w:pPr>
        <w:rPr>
          <w:rFonts w:ascii="微软雅黑" w:hAnsi="微软雅黑" w:eastAsia="微软雅黑" w:cs="宋体"/>
          <w:b/>
          <w:color w:val="C00000"/>
          <w:kern w:val="0"/>
          <w:sz w:val="24"/>
          <w:szCs w:val="24"/>
        </w:rPr>
      </w:pPr>
    </w:p>
    <w:p w14:paraId="7C98246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在家居士可放蒙山，则此放生仪，固无所碍。然须绝无僭越之心，深存度生之念方可耳。</w:t>
      </w:r>
    </w:p>
    <w:p w14:paraId="71161ECE">
      <w:pPr>
        <w:rPr>
          <w:rFonts w:ascii="微软雅黑" w:hAnsi="微软雅黑" w:eastAsia="微软雅黑" w:cs="Tahoma"/>
          <w:color w:val="222222"/>
          <w:sz w:val="24"/>
          <w:szCs w:val="24"/>
        </w:rPr>
      </w:pPr>
      <w:r>
        <w:rPr>
          <w:rFonts w:ascii="微软雅黑" w:hAnsi="微软雅黑" w:eastAsia="微软雅黑" w:cs="Tahoma"/>
          <w:color w:val="222222"/>
          <w:sz w:val="24"/>
          <w:szCs w:val="24"/>
        </w:rPr>
        <w:t>在家居士可以放蒙山，那么这个放生的仪轨，固然没什么妨碍。然而必须绝对没有超越本份的心，深存度生之念，方才可以。</w:t>
      </w:r>
    </w:p>
    <w:p w14:paraId="6F696D23">
      <w:pPr>
        <w:rPr>
          <w:rFonts w:ascii="微软雅黑" w:hAnsi="微软雅黑" w:eastAsia="微软雅黑" w:cs="Tahoma"/>
          <w:color w:val="222222"/>
          <w:sz w:val="24"/>
          <w:szCs w:val="24"/>
        </w:rPr>
      </w:pPr>
    </w:p>
    <w:p w14:paraId="3BEA2B8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宋体"/>
          <w:b/>
          <w:color w:val="003399"/>
          <w:kern w:val="0"/>
          <w:sz w:val="24"/>
          <w:szCs w:val="24"/>
        </w:rPr>
        <w:t>按民国二十二年癸酉，鼓山涌泉寺新建放生园落成，大师为撰碑文，勒石于白云堂前，于放生之理，已发挥无遗。</w:t>
      </w:r>
    </w:p>
    <w:p w14:paraId="3276F23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按：民国二十二年癸酉年，鼓山涌泉寺新建放生园落成，大师为之撰写碑文，刻碑立在白云堂前，对于放生的道理，已经发挥无遗。</w:t>
      </w:r>
    </w:p>
    <w:p w14:paraId="2AB6AAEF">
      <w:pPr>
        <w:rPr>
          <w:rFonts w:ascii="微软雅黑" w:hAnsi="微软雅黑" w:eastAsia="微软雅黑" w:cs="宋体"/>
          <w:b/>
          <w:color w:val="C00000"/>
          <w:kern w:val="0"/>
          <w:sz w:val="24"/>
          <w:szCs w:val="24"/>
        </w:rPr>
      </w:pPr>
    </w:p>
    <w:p w14:paraId="593C8ECD">
      <w:pPr>
        <w:rPr>
          <w:rFonts w:ascii="微软雅黑" w:hAnsi="微软雅黑" w:eastAsia="微软雅黑" w:cs="宋体"/>
          <w:b/>
          <w:color w:val="C00000"/>
          <w:kern w:val="0"/>
          <w:sz w:val="24"/>
          <w:szCs w:val="24"/>
        </w:rPr>
      </w:pPr>
      <w:r>
        <w:rPr>
          <w:rFonts w:hint="eastAsia" w:ascii="微软雅黑" w:hAnsi="微软雅黑" w:eastAsia="微软雅黑" w:cs="宋体"/>
          <w:b/>
          <w:color w:val="003399"/>
          <w:kern w:val="0"/>
          <w:sz w:val="24"/>
          <w:szCs w:val="24"/>
        </w:rPr>
        <w:t>今福州怡山长庆寺第一山门放生池，增筑围墙，迨工告竣，而大师年已八秩，力衰目病，不敢再劳老人笔墨。</w:t>
      </w:r>
    </w:p>
    <w:p w14:paraId="61C6DCE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今福州怡山长庆寺，第一山门放生池，增筑围墙，等到竣工，而大师年已八十，体力衰弱，视力不好，不敢再烦劳老人的笔墨。</w:t>
      </w:r>
    </w:p>
    <w:p w14:paraId="198C4B93">
      <w:pPr>
        <w:rPr>
          <w:rFonts w:ascii="微软雅黑" w:hAnsi="微软雅黑" w:eastAsia="微软雅黑" w:cs="宋体"/>
          <w:b/>
          <w:color w:val="C00000"/>
          <w:kern w:val="0"/>
          <w:sz w:val="24"/>
          <w:szCs w:val="24"/>
        </w:rPr>
      </w:pPr>
    </w:p>
    <w:p w14:paraId="7668BBE7">
      <w:pPr>
        <w:rPr>
          <w:rFonts w:ascii="微软雅黑" w:hAnsi="微软雅黑" w:eastAsia="微软雅黑" w:cs="宋体"/>
          <w:b/>
          <w:color w:val="C00000"/>
          <w:kern w:val="0"/>
          <w:sz w:val="24"/>
          <w:szCs w:val="24"/>
        </w:rPr>
      </w:pPr>
      <w:r>
        <w:rPr>
          <w:rFonts w:hint="eastAsia" w:ascii="微软雅黑" w:hAnsi="微软雅黑" w:eastAsia="微软雅黑" w:cs="宋体"/>
          <w:b/>
          <w:color w:val="003399"/>
          <w:kern w:val="0"/>
          <w:sz w:val="24"/>
          <w:szCs w:val="24"/>
        </w:rPr>
        <w:t>谨检老人曩日来谕真迹，指示关于放生要旨六则，勒石池左，愿与现未从事放生者共勉之。（中华民国二十九年岁次庚辰仲春吉日皈依弟子罗智声敬识）</w:t>
      </w:r>
    </w:p>
    <w:p w14:paraId="355DFB02">
      <w:pPr>
        <w:rPr>
          <w:rFonts w:ascii="微软雅黑" w:hAnsi="微软雅黑" w:eastAsia="微软雅黑" w:cs="Tahoma"/>
          <w:color w:val="222222"/>
          <w:sz w:val="24"/>
          <w:szCs w:val="24"/>
        </w:rPr>
      </w:pPr>
      <w:r>
        <w:rPr>
          <w:rFonts w:ascii="微软雅黑" w:hAnsi="微软雅黑" w:eastAsia="微软雅黑" w:cs="Tahoma"/>
          <w:color w:val="222222"/>
          <w:sz w:val="24"/>
          <w:szCs w:val="24"/>
        </w:rPr>
        <w:t>谨慎检出老人过去来信中的真迹，指示关于放生的要旨六则，刻石碑立在放生池的左边，祈愿与现在、未来从事放生的人共勉。（中华民国二十九年，岁次庚辰，仲春吉日，皈依弟子罗智声敬识）</w:t>
      </w:r>
    </w:p>
    <w:p w14:paraId="1366C9C3">
      <w:pPr>
        <w:rPr>
          <w:rFonts w:ascii="微软雅黑" w:hAnsi="微软雅黑" w:eastAsia="微软雅黑" w:cs="宋体"/>
          <w:b/>
          <w:color w:val="C00000"/>
          <w:kern w:val="0"/>
          <w:sz w:val="24"/>
          <w:szCs w:val="24"/>
        </w:rPr>
      </w:pPr>
    </w:p>
    <w:p w14:paraId="0FB8A317">
      <w:pPr>
        <w:rPr>
          <w:rFonts w:ascii="微软雅黑" w:hAnsi="微软雅黑" w:eastAsia="微软雅黑" w:cs="宋体"/>
          <w:b/>
          <w:color w:val="C00000"/>
          <w:kern w:val="0"/>
          <w:sz w:val="24"/>
          <w:szCs w:val="24"/>
        </w:rPr>
      </w:pPr>
    </w:p>
    <w:p w14:paraId="7F8F11DC">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39ADCC90">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【铁案】</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证据确凿，不能推翻的定案。</w:t>
      </w:r>
    </w:p>
    <w:p w14:paraId="5894B257">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【反躬自省】</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回过头来检查自己的言行得失。</w:t>
      </w:r>
    </w:p>
    <w:p w14:paraId="1D5E391D">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【曩日】</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往日，以前。</w:t>
      </w:r>
    </w:p>
    <w:p w14:paraId="1F061DDC">
      <w:pPr>
        <w:rPr>
          <w:rFonts w:ascii="微软雅黑" w:hAnsi="微软雅黑" w:eastAsia="微软雅黑" w:cs="宋体"/>
          <w:b/>
          <w:color w:val="C00000"/>
          <w:kern w:val="0"/>
          <w:sz w:val="24"/>
          <w:szCs w:val="24"/>
        </w:rPr>
      </w:pPr>
    </w:p>
    <w:p w14:paraId="2B6AF82C">
      <w:pPr>
        <w:rPr>
          <w:rFonts w:ascii="微软雅黑" w:hAnsi="微软雅黑" w:eastAsia="微软雅黑" w:cs="宋体"/>
          <w:b/>
          <w:color w:val="C00000"/>
          <w:kern w:val="0"/>
          <w:sz w:val="24"/>
          <w:szCs w:val="24"/>
        </w:rPr>
      </w:pPr>
    </w:p>
    <w:p w14:paraId="6A411B2D">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05DB74C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171" w:name="_Toc32675"/>
      <w:r>
        <w:rPr>
          <w:rFonts w:ascii="微软雅黑" w:hAnsi="微软雅黑" w:eastAsia="微软雅黑" w:cs="宋体"/>
          <w:b/>
          <w:color w:val="C00000"/>
          <w:kern w:val="0"/>
          <w:sz w:val="24"/>
          <w:szCs w:val="24"/>
        </w:rPr>
        <w:t>复罗智声居士书二</w:t>
      </w:r>
      <w:bookmarkEnd w:id="171"/>
    </w:p>
    <w:p w14:paraId="5CDDA143">
      <w:pPr>
        <w:rPr>
          <w:rFonts w:ascii="微软雅黑" w:hAnsi="微软雅黑" w:eastAsia="微软雅黑" w:cs="Tahoma"/>
          <w:color w:val="FF0000"/>
          <w:sz w:val="24"/>
          <w:szCs w:val="24"/>
        </w:rPr>
      </w:pPr>
    </w:p>
    <w:p w14:paraId="26062D5A">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鸡卵吃素之人不可食，以有生机故。即无生机，亦不可食，以有毒质故也。有谓无雄鸡之地，卵无生机，此地甚少。</w:t>
      </w:r>
    </w:p>
    <w:p w14:paraId="2D0FD486">
      <w:pPr>
        <w:rPr>
          <w:rFonts w:ascii="微软雅黑" w:hAnsi="微软雅黑" w:eastAsia="微软雅黑" w:cs="Tahoma"/>
          <w:color w:val="FF0000"/>
          <w:sz w:val="24"/>
          <w:szCs w:val="24"/>
        </w:rPr>
      </w:pPr>
      <w:r>
        <w:rPr>
          <w:rFonts w:ascii="微软雅黑" w:hAnsi="微软雅黑" w:eastAsia="微软雅黑" w:cs="Tahoma"/>
          <w:color w:val="FF0000"/>
          <w:sz w:val="24"/>
          <w:szCs w:val="24"/>
        </w:rPr>
        <w:t>　　</w:t>
      </w:r>
      <w:r>
        <w:rPr>
          <w:rFonts w:ascii="微软雅黑" w:hAnsi="微软雅黑" w:eastAsia="微软雅黑" w:cs="Tahoma"/>
          <w:color w:val="222222"/>
          <w:sz w:val="24"/>
          <w:szCs w:val="24"/>
        </w:rPr>
        <w:t>鸡蛋，吃素的人不可以吃，因为有生机的缘故。即使没有生机，也不可以吃，因为有毒质的缘故。有些人说，没有公鸡的地方，鸡蛋</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没有生</w:t>
      </w:r>
      <w:r>
        <w:rPr>
          <w:rFonts w:hint="eastAsia" w:ascii="微软雅黑" w:hAnsi="微软雅黑" w:eastAsia="微软雅黑" w:cs="Tahoma"/>
          <w:color w:val="222222"/>
          <w:sz w:val="24"/>
          <w:szCs w:val="24"/>
        </w:rPr>
        <w:t>机</w:t>
      </w:r>
      <w:r>
        <w:rPr>
          <w:rFonts w:ascii="微软雅黑" w:hAnsi="微软雅黑" w:eastAsia="微软雅黑" w:cs="Tahoma"/>
          <w:color w:val="222222"/>
          <w:sz w:val="24"/>
          <w:szCs w:val="24"/>
        </w:rPr>
        <w:t>，这样的地方很少。</w:t>
      </w:r>
    </w:p>
    <w:p w14:paraId="6ABE4093">
      <w:pPr>
        <w:rPr>
          <w:rFonts w:ascii="微软雅黑" w:hAnsi="微软雅黑" w:eastAsia="微软雅黑" w:cs="Tahoma"/>
          <w:color w:val="FF0000"/>
          <w:sz w:val="24"/>
          <w:szCs w:val="24"/>
        </w:rPr>
      </w:pPr>
    </w:p>
    <w:p w14:paraId="17226E74">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昔一人好食鸡蛋，久则腹中余毒，生许多鸡卵及小鸡。诸医不识其病，张仲景令煮蒜食之，则吐出许多鸡子，及已有毛并无毛之鸡。令一生勿再食，食则无法可治。可知鸡卵之祸大矣。</w:t>
      </w:r>
    </w:p>
    <w:p w14:paraId="4D423971">
      <w:pPr>
        <w:rPr>
          <w:rFonts w:ascii="微软雅黑" w:hAnsi="微软雅黑" w:eastAsia="微软雅黑" w:cs="Tahoma"/>
          <w:color w:val="FF0000"/>
          <w:sz w:val="24"/>
          <w:szCs w:val="24"/>
        </w:rPr>
      </w:pPr>
      <w:r>
        <w:rPr>
          <w:rFonts w:ascii="微软雅黑" w:hAnsi="微软雅黑" w:eastAsia="微软雅黑" w:cs="Tahoma"/>
          <w:color w:val="222222"/>
          <w:sz w:val="24"/>
          <w:szCs w:val="24"/>
        </w:rPr>
        <w:t>过去</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一人，好吃鸡蛋，时间久了，腹中残余毒素，生出许多鸡蛋</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小鸡。诸位医生</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不懂这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病，张仲景令</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煮大蒜吃，</w:t>
      </w:r>
      <w:r>
        <w:rPr>
          <w:rFonts w:hint="eastAsia" w:ascii="微软雅黑" w:hAnsi="微软雅黑" w:eastAsia="微软雅黑" w:cs="Tahoma"/>
          <w:color w:val="222222"/>
          <w:sz w:val="24"/>
          <w:szCs w:val="24"/>
        </w:rPr>
        <w:t>结果</w:t>
      </w:r>
      <w:r>
        <w:rPr>
          <w:rFonts w:ascii="微软雅黑" w:hAnsi="微软雅黑" w:eastAsia="微软雅黑" w:cs="Tahoma"/>
          <w:color w:val="222222"/>
          <w:sz w:val="24"/>
          <w:szCs w:val="24"/>
        </w:rPr>
        <w:t>吐出许多鸡子，</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已经有毛</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无毛的鸡。令他一生不要再吃鸡蛋，吃了就没办法治了。可知鸡蛋的祸害很大。</w:t>
      </w:r>
    </w:p>
    <w:p w14:paraId="6995E5F5">
      <w:pPr>
        <w:rPr>
          <w:rFonts w:ascii="微软雅黑" w:hAnsi="微软雅黑" w:eastAsia="微软雅黑" w:cs="Tahoma"/>
          <w:color w:val="FF0000"/>
          <w:sz w:val="24"/>
          <w:szCs w:val="24"/>
        </w:rPr>
      </w:pPr>
    </w:p>
    <w:p w14:paraId="4DDE25DC">
      <w:pPr>
        <w:rPr>
          <w:rFonts w:ascii="微软雅黑" w:hAnsi="微软雅黑" w:eastAsia="微软雅黑" w:cs="Tahoma"/>
          <w:color w:val="FF0000"/>
          <w:sz w:val="24"/>
          <w:szCs w:val="24"/>
        </w:rPr>
      </w:pPr>
      <w:r>
        <w:rPr>
          <w:rFonts w:ascii="微软雅黑" w:hAnsi="微软雅黑" w:eastAsia="微软雅黑" w:cs="Tahoma"/>
          <w:color w:val="FF0000"/>
          <w:sz w:val="24"/>
          <w:szCs w:val="24"/>
        </w:rPr>
        <w:t>　　</w:t>
      </w:r>
      <w:r>
        <w:rPr>
          <w:rFonts w:hint="eastAsia" w:ascii="微软雅黑" w:hAnsi="微软雅黑" w:eastAsia="微软雅黑" w:cs="宋体"/>
          <w:b/>
          <w:color w:val="003399"/>
          <w:kern w:val="0"/>
          <w:sz w:val="24"/>
          <w:szCs w:val="24"/>
        </w:rPr>
        <w:t>按福州吃素佛弟子，往往患乏滋补，借口无胚之鸡卵，不具生机，尽可食啖，相习成风，贻误不鲜，几等于破戒，故弟子特恳大师开示此文，宜广为刊登，庶可警人。弟子罗智声谨注。</w:t>
      </w:r>
    </w:p>
    <w:p w14:paraId="1B5315FA">
      <w:pPr>
        <w:rPr>
          <w:rFonts w:ascii="微软雅黑" w:hAnsi="微软雅黑" w:eastAsia="微软雅黑" w:cs="Tahoma"/>
          <w:color w:val="222222"/>
          <w:sz w:val="24"/>
          <w:szCs w:val="24"/>
        </w:rPr>
      </w:pPr>
      <w:r>
        <w:rPr>
          <w:rFonts w:ascii="微软雅黑" w:hAnsi="微软雅黑" w:eastAsia="微软雅黑" w:cs="Tahoma"/>
          <w:color w:val="222222"/>
          <w:sz w:val="24"/>
          <w:szCs w:val="24"/>
        </w:rPr>
        <w:t>　　按：福州吃素的佛弟子，往往担心缺少滋补，借口无胚的鸡蛋，不具</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生</w:t>
      </w:r>
      <w:r>
        <w:rPr>
          <w:rFonts w:hint="eastAsia" w:ascii="微软雅黑" w:hAnsi="微软雅黑" w:eastAsia="微软雅黑" w:cs="Tahoma"/>
          <w:color w:val="222222"/>
          <w:sz w:val="24"/>
          <w:szCs w:val="24"/>
        </w:rPr>
        <w:t>机</w:t>
      </w:r>
      <w:r>
        <w:rPr>
          <w:rFonts w:ascii="微软雅黑" w:hAnsi="微软雅黑" w:eastAsia="微软雅黑" w:cs="Tahoma"/>
          <w:color w:val="222222"/>
          <w:sz w:val="24"/>
          <w:szCs w:val="24"/>
        </w:rPr>
        <w:t>，都可以吃</w:t>
      </w:r>
      <w:r>
        <w:rPr>
          <w:rFonts w:hint="eastAsia" w:ascii="微软雅黑" w:hAnsi="微软雅黑" w:eastAsia="微软雅黑" w:cs="Tahoma"/>
          <w:color w:val="222222"/>
          <w:sz w:val="24"/>
          <w:szCs w:val="24"/>
        </w:rPr>
        <w:t>。大家习惯了，就成了风气</w:t>
      </w:r>
      <w:r>
        <w:rPr>
          <w:rFonts w:ascii="微软雅黑" w:hAnsi="微软雅黑" w:eastAsia="微软雅黑" w:cs="Tahoma"/>
          <w:color w:val="222222"/>
          <w:sz w:val="24"/>
          <w:szCs w:val="24"/>
        </w:rPr>
        <w:t>，贻误不浅，几乎等于破戒，所以弟子特地恳请大师开示这篇文稿，应该广泛刊登，才可以警示大众。</w:t>
      </w:r>
      <w:r>
        <w:rPr>
          <w:rFonts w:hint="eastAsia" w:ascii="微软雅黑" w:hAnsi="微软雅黑" w:eastAsia="微软雅黑" w:cs="Tahoma"/>
          <w:color w:val="222222"/>
          <w:sz w:val="24"/>
          <w:szCs w:val="24"/>
        </w:rPr>
        <w:t>弟子罗智声谨注。</w:t>
      </w:r>
    </w:p>
    <w:p w14:paraId="420C83BB">
      <w:pPr>
        <w:rPr>
          <w:rFonts w:ascii="微软雅黑" w:hAnsi="微软雅黑" w:eastAsia="微软雅黑" w:cs="Tahoma"/>
          <w:color w:val="222222"/>
          <w:sz w:val="24"/>
          <w:szCs w:val="24"/>
        </w:rPr>
      </w:pPr>
    </w:p>
    <w:p w14:paraId="7EA7E001">
      <w:pPr>
        <w:rPr>
          <w:rFonts w:ascii="微软雅黑" w:hAnsi="微软雅黑" w:eastAsia="微软雅黑" w:cs="Tahoma"/>
          <w:color w:val="222222"/>
          <w:sz w:val="24"/>
          <w:szCs w:val="24"/>
        </w:rPr>
      </w:pPr>
    </w:p>
    <w:p w14:paraId="234CE13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br w:type="page"/>
      </w:r>
      <w:bookmarkStart w:id="172" w:name="_Toc23301"/>
      <w:r>
        <w:rPr>
          <w:rFonts w:ascii="微软雅黑" w:hAnsi="微软雅黑" w:eastAsia="微软雅黑" w:cs="宋体"/>
          <w:b/>
          <w:color w:val="C00000"/>
          <w:kern w:val="0"/>
          <w:sz w:val="24"/>
          <w:szCs w:val="24"/>
        </w:rPr>
        <w:t>复罗智声居士书三</w:t>
      </w:r>
      <w:bookmarkEnd w:id="172"/>
    </w:p>
    <w:p w14:paraId="7717B911">
      <w:pPr>
        <w:widowControl/>
        <w:jc w:val="left"/>
        <w:rPr>
          <w:rFonts w:ascii="微软雅黑" w:hAnsi="微软雅黑" w:eastAsia="微软雅黑" w:cs="宋体"/>
          <w:b/>
          <w:color w:val="C00000"/>
          <w:kern w:val="0"/>
          <w:sz w:val="24"/>
          <w:szCs w:val="24"/>
        </w:rPr>
      </w:pPr>
    </w:p>
    <w:p w14:paraId="374B549C">
      <w:pPr>
        <w:widowControl/>
        <w:jc w:val="lef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手书备悉，大病已愈，曷胜欣慰。灵岩山寺，专修净业，其功课与平常打七相同，实为江南第一认真行道之处。</w:t>
      </w:r>
    </w:p>
    <w:p w14:paraId="4D609AF3">
      <w:pPr>
        <w:widowControl/>
        <w:jc w:val="lef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来信尽知，你</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大病已经痊愈，</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欣慰。灵岩山寺，专修净业，寺中的功课与平常打</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七相同，实在是江南第一认真行道的道场。</w:t>
      </w:r>
    </w:p>
    <w:p w14:paraId="358EA386">
      <w:pPr>
        <w:widowControl/>
        <w:jc w:val="left"/>
        <w:rPr>
          <w:rFonts w:ascii="微软雅黑" w:hAnsi="微软雅黑" w:eastAsia="微软雅黑" w:cs="宋体"/>
          <w:b/>
          <w:color w:val="C00000"/>
          <w:kern w:val="0"/>
          <w:sz w:val="24"/>
          <w:szCs w:val="24"/>
        </w:rPr>
      </w:pPr>
    </w:p>
    <w:p w14:paraId="37D364C6">
      <w:pPr>
        <w:widowControl/>
        <w:jc w:val="lef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现今世运危险，无论何人，均当以志诚念佛念观音为主。以期消除恶业于目前，往生西方于临终，则可谓因祸而得福。</w:t>
      </w:r>
    </w:p>
    <w:p w14:paraId="466A7E78">
      <w:pPr>
        <w:widowControl/>
        <w:jc w:val="lef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现今世运危险，无论什么人，都应当以志诚念佛、念观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音菩萨为主。以期消除眼前</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恶业，</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临终</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往生西方，则可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说是因祸</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得福。</w:t>
      </w:r>
    </w:p>
    <w:p w14:paraId="531C31AE">
      <w:pPr>
        <w:widowControl/>
        <w:jc w:val="left"/>
        <w:rPr>
          <w:rFonts w:ascii="微软雅黑" w:hAnsi="微软雅黑" w:eastAsia="微软雅黑" w:cs="宋体"/>
          <w:b/>
          <w:color w:val="C00000"/>
          <w:kern w:val="0"/>
          <w:sz w:val="24"/>
          <w:szCs w:val="24"/>
        </w:rPr>
      </w:pPr>
    </w:p>
    <w:p w14:paraId="63B2CEE7">
      <w:pPr>
        <w:widowControl/>
        <w:jc w:val="lef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否则自兹以后，益难做人。以杀人害人之法，无奇不有，无处可逃。唯有生西一事，为安身立命，千稳万当之计。愿为一切人说之，则其利益深且远矣。</w:t>
      </w:r>
    </w:p>
    <w:p w14:paraId="153AAF58">
      <w:pPr>
        <w:widowControl/>
        <w:jc w:val="lef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否则，从此以后，更难做人。因为杀人害人的方法，无奇不有，无处可逃。只有往生西方这件事，是安身立命，千稳万当</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计</w:t>
      </w:r>
      <w:r>
        <w:rPr>
          <w:rFonts w:hint="eastAsia" w:ascii="微软雅黑" w:hAnsi="微软雅黑" w:eastAsia="微软雅黑" w:cs="Tahoma"/>
          <w:color w:val="222222"/>
          <w:sz w:val="24"/>
          <w:szCs w:val="24"/>
        </w:rPr>
        <w:t>策</w:t>
      </w:r>
      <w:r>
        <w:rPr>
          <w:rFonts w:ascii="微软雅黑" w:hAnsi="微软雅黑" w:eastAsia="微软雅黑" w:cs="Tahoma"/>
          <w:color w:val="222222"/>
          <w:sz w:val="24"/>
          <w:szCs w:val="24"/>
        </w:rPr>
        <w:t>。祈愿对一切人讲说，那么这个利益就深远了。</w:t>
      </w:r>
    </w:p>
    <w:p w14:paraId="4AA6387E">
      <w:pPr>
        <w:widowControl/>
        <w:jc w:val="left"/>
        <w:rPr>
          <w:rFonts w:ascii="微软雅黑" w:hAnsi="微软雅黑" w:eastAsia="微软雅黑" w:cs="宋体"/>
          <w:b/>
          <w:color w:val="C00000"/>
          <w:kern w:val="0"/>
          <w:sz w:val="24"/>
          <w:szCs w:val="24"/>
        </w:rPr>
      </w:pPr>
    </w:p>
    <w:p w14:paraId="6A3A1AFF">
      <w:pPr>
        <w:widowControl/>
        <w:jc w:val="lef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所生麟儿，当名宗诚。宗者主也。诚者真实不虚，即所谓明德也。能宗乎诚，则便可明明德矣。乃性修双彰，体用圆显之义。</w:t>
      </w:r>
    </w:p>
    <w:p w14:paraId="5EEC1C10">
      <w:pPr>
        <w:widowControl/>
        <w:jc w:val="lef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所生的儿子，应当名为宗诚。宗</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主的意思。诚</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真实不虚，就是所谓</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明德。能够主于诚，就可以明明德了。这是性德修德，双双彰显；本体照用，圆满显现</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w:t>
      </w:r>
    </w:p>
    <w:p w14:paraId="419B1B2E">
      <w:pPr>
        <w:widowControl/>
        <w:jc w:val="left"/>
        <w:rPr>
          <w:rFonts w:ascii="微软雅黑" w:hAnsi="微软雅黑" w:eastAsia="微软雅黑" w:cs="宋体"/>
          <w:b/>
          <w:color w:val="C00000"/>
          <w:kern w:val="0"/>
          <w:sz w:val="24"/>
          <w:szCs w:val="24"/>
        </w:rPr>
      </w:pPr>
    </w:p>
    <w:p w14:paraId="1D18A8BB">
      <w:pPr>
        <w:widowControl/>
        <w:jc w:val="lef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以此为名，令其顾名思义，以期实有诸己，则可以丕振家声，自利利他矣。法名当名契觉。</w:t>
      </w:r>
    </w:p>
    <w:p w14:paraId="17F8E3FF">
      <w:pPr>
        <w:widowControl/>
        <w:jc w:val="lef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以此作为他的名字，令他顾名思义，以期</w:t>
      </w:r>
      <w:r>
        <w:rPr>
          <w:rFonts w:hint="eastAsia" w:ascii="微软雅黑" w:hAnsi="微软雅黑" w:eastAsia="微软雅黑" w:cs="Tahoma"/>
          <w:color w:val="222222"/>
          <w:sz w:val="24"/>
          <w:szCs w:val="24"/>
        </w:rPr>
        <w:t>躬行实践</w:t>
      </w:r>
      <w:r>
        <w:rPr>
          <w:rFonts w:ascii="微软雅黑" w:hAnsi="微软雅黑" w:eastAsia="微软雅黑" w:cs="Tahoma"/>
          <w:color w:val="222222"/>
          <w:sz w:val="24"/>
          <w:szCs w:val="24"/>
        </w:rPr>
        <w:t>，就可以大振家族声</w:t>
      </w:r>
      <w:r>
        <w:rPr>
          <w:rFonts w:hint="eastAsia" w:ascii="微软雅黑" w:hAnsi="微软雅黑" w:eastAsia="微软雅黑" w:cs="Tahoma"/>
          <w:color w:val="222222"/>
          <w:sz w:val="24"/>
          <w:szCs w:val="24"/>
        </w:rPr>
        <w:t>望</w:t>
      </w:r>
      <w:r>
        <w:rPr>
          <w:rFonts w:ascii="微软雅黑" w:hAnsi="微软雅黑" w:eastAsia="微软雅黑" w:cs="Tahoma"/>
          <w:color w:val="222222"/>
          <w:sz w:val="24"/>
          <w:szCs w:val="24"/>
        </w:rPr>
        <w:t>，自利利他了。法名应当名为契觉。</w:t>
      </w:r>
    </w:p>
    <w:p w14:paraId="26D41D37">
      <w:pPr>
        <w:widowControl/>
        <w:jc w:val="left"/>
        <w:rPr>
          <w:rFonts w:ascii="微软雅黑" w:hAnsi="微软雅黑" w:eastAsia="微软雅黑" w:cs="宋体"/>
          <w:b/>
          <w:color w:val="C00000"/>
          <w:kern w:val="0"/>
          <w:sz w:val="24"/>
          <w:szCs w:val="24"/>
        </w:rPr>
      </w:pPr>
    </w:p>
    <w:p w14:paraId="19726E94">
      <w:pPr>
        <w:widowControl/>
        <w:jc w:val="lef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觉即佛性。众生迷故，不与佛性相契相合，能契乎觉，即迷消觉著也。此二名如不犯从上祖父之讳，则即终身用之，不必又另取冠名等也。</w:t>
      </w:r>
    </w:p>
    <w:p w14:paraId="49213470">
      <w:pPr>
        <w:widowControl/>
        <w:jc w:val="lef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觉就是佛性。众生迷</w:t>
      </w:r>
      <w:r>
        <w:rPr>
          <w:rFonts w:hint="eastAsia" w:ascii="微软雅黑" w:hAnsi="微软雅黑" w:eastAsia="微软雅黑" w:cs="Tahoma"/>
          <w:color w:val="222222"/>
          <w:sz w:val="24"/>
          <w:szCs w:val="24"/>
        </w:rPr>
        <w:t>背</w:t>
      </w:r>
      <w:r>
        <w:rPr>
          <w:rFonts w:ascii="微软雅黑" w:hAnsi="微软雅黑" w:eastAsia="微软雅黑" w:cs="Tahoma"/>
          <w:color w:val="222222"/>
          <w:sz w:val="24"/>
          <w:szCs w:val="24"/>
        </w:rPr>
        <w:t>的缘故，不与佛性相契相合，能够契合觉性，就是迷惑消除</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觉性显著。这二个名字，如果不犯</w:t>
      </w:r>
      <w:r>
        <w:rPr>
          <w:rFonts w:hint="eastAsia" w:ascii="微软雅黑" w:hAnsi="微软雅黑" w:eastAsia="微软雅黑" w:cs="Tahoma"/>
          <w:color w:val="222222"/>
          <w:sz w:val="24"/>
          <w:szCs w:val="24"/>
        </w:rPr>
        <w:t>从上祖父</w:t>
      </w:r>
      <w:r>
        <w:rPr>
          <w:rFonts w:ascii="微软雅黑" w:hAnsi="微软雅黑" w:eastAsia="微软雅黑" w:cs="Tahoma"/>
          <w:color w:val="222222"/>
          <w:sz w:val="24"/>
          <w:szCs w:val="24"/>
        </w:rPr>
        <w:t>的名讳，就终身使用，不必又另外取冠名等。</w:t>
      </w:r>
    </w:p>
    <w:p w14:paraId="2D4AD8CB">
      <w:pPr>
        <w:widowControl/>
        <w:jc w:val="left"/>
        <w:rPr>
          <w:rFonts w:ascii="微软雅黑" w:hAnsi="微软雅黑" w:eastAsia="微软雅黑" w:cs="宋体"/>
          <w:b/>
          <w:color w:val="C00000"/>
          <w:kern w:val="0"/>
          <w:sz w:val="24"/>
          <w:szCs w:val="24"/>
        </w:rPr>
      </w:pPr>
    </w:p>
    <w:p w14:paraId="5F0575F3">
      <w:pPr>
        <w:widowControl/>
        <w:jc w:val="lef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寿昌经禅师，闽人，生时难产，其祖于其窗外念金刚经，只念出金刚二字，即安然而生。其祖喜，因为取名慧经，冠亦不另取名，后出家亦不另取名，此乃明万历间高僧。</w:t>
      </w:r>
    </w:p>
    <w:p w14:paraId="40E10A68">
      <w:pPr>
        <w:widowControl/>
        <w:jc w:val="lef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寿昌慧经禅师，福建人，出生时</w:t>
      </w:r>
      <w:r>
        <w:rPr>
          <w:rFonts w:hint="eastAsia" w:ascii="微软雅黑" w:hAnsi="微软雅黑" w:eastAsia="微软雅黑" w:cs="Tahoma"/>
          <w:color w:val="222222"/>
          <w:sz w:val="24"/>
          <w:szCs w:val="24"/>
        </w:rPr>
        <w:t>（母亲）</w:t>
      </w:r>
      <w:r>
        <w:rPr>
          <w:rFonts w:ascii="微软雅黑" w:hAnsi="微软雅黑" w:eastAsia="微软雅黑" w:cs="Tahoma"/>
          <w:color w:val="222222"/>
          <w:sz w:val="24"/>
          <w:szCs w:val="24"/>
        </w:rPr>
        <w:t>难产，他祖父在窗外念《金刚经》，只念出“金刚”二个字，他就安然而生。他祖父很欢喜，因此为他取名慧经，冠名也不另外再取，后来出家也不另外取名，这是明朝万历年间的高僧。</w:t>
      </w:r>
    </w:p>
    <w:p w14:paraId="7447BEDF">
      <w:pPr>
        <w:widowControl/>
        <w:jc w:val="left"/>
        <w:rPr>
          <w:rFonts w:ascii="微软雅黑" w:hAnsi="微软雅黑" w:eastAsia="微软雅黑" w:cs="宋体"/>
          <w:b/>
          <w:color w:val="C00000"/>
          <w:kern w:val="0"/>
          <w:sz w:val="24"/>
          <w:szCs w:val="24"/>
        </w:rPr>
      </w:pPr>
    </w:p>
    <w:p w14:paraId="6FB6A573">
      <w:pPr>
        <w:widowControl/>
        <w:jc w:val="lef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是知女人临产，当志诚念南无观世音菩萨，无一不安然而生者。要出声念，不可默念。旁边照应者，亦出声念。</w:t>
      </w:r>
    </w:p>
    <w:p w14:paraId="11C56C70">
      <w:pPr>
        <w:widowControl/>
        <w:jc w:val="lef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所以应知女人临产，应当志诚念“南无观世音菩萨”，没有一个不安然而生的。要出声念，不可默念。旁边照应的人，也要出声念。</w:t>
      </w:r>
    </w:p>
    <w:p w14:paraId="3FCE6860">
      <w:pPr>
        <w:widowControl/>
        <w:jc w:val="left"/>
        <w:rPr>
          <w:rFonts w:ascii="微软雅黑" w:hAnsi="微软雅黑" w:eastAsia="微软雅黑" w:cs="宋体"/>
          <w:b/>
          <w:color w:val="C00000"/>
          <w:kern w:val="0"/>
          <w:sz w:val="24"/>
          <w:szCs w:val="24"/>
        </w:rPr>
      </w:pPr>
    </w:p>
    <w:p w14:paraId="5093DAD5">
      <w:pPr>
        <w:widowControl/>
        <w:jc w:val="lef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切不可谓临产裸露不净，念之恐获罪咎。须知此系性命相关，无可奈何，非平常能恭敬而慢忽不致恭洁者比也。</w:t>
      </w:r>
    </w:p>
    <w:p w14:paraId="383CB615">
      <w:pPr>
        <w:widowControl/>
        <w:jc w:val="lef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千万不可认为，临产裸露不净，念了恐怕获罪过。必须知道这是性命相关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的时</w:t>
      </w:r>
      <w:r>
        <w:rPr>
          <w:rFonts w:hint="eastAsia" w:ascii="微软雅黑" w:hAnsi="微软雅黑" w:eastAsia="微软雅黑" w:cs="Tahoma"/>
          <w:color w:val="222222"/>
          <w:sz w:val="24"/>
          <w:szCs w:val="24"/>
        </w:rPr>
        <w:t>刻）</w:t>
      </w:r>
      <w:r>
        <w:rPr>
          <w:rFonts w:ascii="微软雅黑" w:hAnsi="微软雅黑" w:eastAsia="微软雅黑" w:cs="Tahoma"/>
          <w:color w:val="222222"/>
          <w:sz w:val="24"/>
          <w:szCs w:val="24"/>
        </w:rPr>
        <w:t>，无可奈何，</w:t>
      </w:r>
      <w:r>
        <w:rPr>
          <w:rFonts w:hint="eastAsia" w:ascii="微软雅黑" w:hAnsi="微软雅黑" w:eastAsia="微软雅黑" w:cs="Tahoma"/>
          <w:color w:val="222222"/>
          <w:sz w:val="24"/>
          <w:szCs w:val="24"/>
        </w:rPr>
        <w:t>不是</w:t>
      </w:r>
      <w:r>
        <w:rPr>
          <w:rFonts w:ascii="微软雅黑" w:hAnsi="微软雅黑" w:eastAsia="微软雅黑" w:cs="Tahoma"/>
          <w:color w:val="222222"/>
          <w:sz w:val="24"/>
          <w:szCs w:val="24"/>
        </w:rPr>
        <w:t>平常能够恭敬，</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轻慢</w:t>
      </w:r>
      <w:r>
        <w:rPr>
          <w:rFonts w:hint="eastAsia" w:ascii="微软雅黑" w:hAnsi="微软雅黑" w:eastAsia="微软雅黑" w:cs="Tahoma"/>
          <w:color w:val="222222"/>
          <w:sz w:val="24"/>
          <w:szCs w:val="24"/>
        </w:rPr>
        <w:t>怠</w:t>
      </w:r>
      <w:r>
        <w:rPr>
          <w:rFonts w:ascii="微软雅黑" w:hAnsi="微软雅黑" w:eastAsia="微软雅黑" w:cs="Tahoma"/>
          <w:color w:val="222222"/>
          <w:sz w:val="24"/>
          <w:szCs w:val="24"/>
        </w:rPr>
        <w:t>忽，不</w:t>
      </w:r>
      <w:r>
        <w:rPr>
          <w:rFonts w:hint="eastAsia" w:ascii="微软雅黑" w:hAnsi="微软雅黑" w:eastAsia="微软雅黑" w:cs="Tahoma"/>
          <w:color w:val="222222"/>
          <w:sz w:val="24"/>
          <w:szCs w:val="24"/>
        </w:rPr>
        <w:t>致</w:t>
      </w:r>
      <w:r>
        <w:rPr>
          <w:rFonts w:ascii="微软雅黑" w:hAnsi="微软雅黑" w:eastAsia="微软雅黑" w:cs="Tahoma"/>
          <w:color w:val="222222"/>
          <w:sz w:val="24"/>
          <w:szCs w:val="24"/>
        </w:rPr>
        <w:t>恭敬洁净</w:t>
      </w:r>
      <w:r>
        <w:rPr>
          <w:rFonts w:hint="eastAsia" w:ascii="微软雅黑" w:hAnsi="微软雅黑" w:eastAsia="微软雅黑" w:cs="Tahoma"/>
          <w:color w:val="222222"/>
          <w:sz w:val="24"/>
          <w:szCs w:val="24"/>
        </w:rPr>
        <w:t>的情形可比</w:t>
      </w:r>
      <w:r>
        <w:rPr>
          <w:rFonts w:ascii="微软雅黑" w:hAnsi="微软雅黑" w:eastAsia="微软雅黑" w:cs="Tahoma"/>
          <w:color w:val="222222"/>
          <w:sz w:val="24"/>
          <w:szCs w:val="24"/>
        </w:rPr>
        <w:t>的。</w:t>
      </w:r>
    </w:p>
    <w:p w14:paraId="53DA28BF">
      <w:pPr>
        <w:widowControl/>
        <w:jc w:val="left"/>
        <w:rPr>
          <w:rFonts w:ascii="微软雅黑" w:hAnsi="微软雅黑" w:eastAsia="微软雅黑" w:cs="宋体"/>
          <w:b/>
          <w:color w:val="C00000"/>
          <w:kern w:val="0"/>
          <w:sz w:val="24"/>
          <w:szCs w:val="24"/>
        </w:rPr>
      </w:pPr>
    </w:p>
    <w:p w14:paraId="221B32D0">
      <w:pPr>
        <w:widowControl/>
        <w:jc w:val="lef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光前数年绝不说及此事，后屡闻难产殒命，并愚人因家有生产，平素念佛之人，不敢在家住，须过月余方归，谓血腥一冲，前功尽弃，此种胡说巴道，诚可怜悯。</w:t>
      </w:r>
    </w:p>
    <w:p w14:paraId="5F4BD4AB">
      <w:pPr>
        <w:widowControl/>
        <w:jc w:val="lef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我前些年，绝对不说</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这件事，后来多次听</w:t>
      </w:r>
      <w:r>
        <w:rPr>
          <w:rFonts w:hint="eastAsia" w:ascii="微软雅黑" w:hAnsi="微软雅黑" w:eastAsia="微软雅黑" w:cs="Tahoma"/>
          <w:color w:val="222222"/>
          <w:sz w:val="24"/>
          <w:szCs w:val="24"/>
        </w:rPr>
        <w:t>闻</w:t>
      </w:r>
      <w:r>
        <w:rPr>
          <w:rFonts w:ascii="微软雅黑" w:hAnsi="微软雅黑" w:eastAsia="微软雅黑" w:cs="Tahoma"/>
          <w:color w:val="222222"/>
          <w:sz w:val="24"/>
          <w:szCs w:val="24"/>
        </w:rPr>
        <w:t>难产丧命，以及愚痴的人因为家中有人生孩子，平时念佛的人，不敢在家里住，必须过一个月后方才回家，说血腥一冲，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念佛就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前功尽弃，这种</w:t>
      </w:r>
      <w:r>
        <w:rPr>
          <w:rFonts w:hint="eastAsia" w:ascii="微软雅黑" w:hAnsi="微软雅黑" w:eastAsia="微软雅黑" w:cs="Tahoma"/>
          <w:color w:val="222222"/>
          <w:sz w:val="24"/>
          <w:szCs w:val="24"/>
        </w:rPr>
        <w:t>胡说八道</w:t>
      </w:r>
      <w:r>
        <w:rPr>
          <w:rFonts w:ascii="微软雅黑" w:hAnsi="微软雅黑" w:eastAsia="微软雅黑" w:cs="Tahoma"/>
          <w:color w:val="222222"/>
          <w:sz w:val="24"/>
          <w:szCs w:val="24"/>
        </w:rPr>
        <w:t>，实在可怜。</w:t>
      </w:r>
    </w:p>
    <w:p w14:paraId="1D03B3F8">
      <w:pPr>
        <w:widowControl/>
        <w:jc w:val="left"/>
        <w:rPr>
          <w:rFonts w:ascii="微软雅黑" w:hAnsi="微软雅黑" w:eastAsia="微软雅黑" w:cs="宋体"/>
          <w:b/>
          <w:color w:val="C00000"/>
          <w:kern w:val="0"/>
          <w:sz w:val="24"/>
          <w:szCs w:val="24"/>
        </w:rPr>
      </w:pPr>
    </w:p>
    <w:p w14:paraId="28160823">
      <w:pPr>
        <w:widowControl/>
        <w:jc w:val="lef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故近数年常与人说之。依而行者无不应验，可知菩萨真大慈悲也。</w:t>
      </w:r>
    </w:p>
    <w:p w14:paraId="32BCF57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所以近些年，常常对人讲说。依照而行</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，没有不应验的，可知菩萨真是大慈大悲啊！</w:t>
      </w:r>
    </w:p>
    <w:p w14:paraId="13EC156A">
      <w:pPr>
        <w:widowControl/>
        <w:jc w:val="left"/>
        <w:rPr>
          <w:rFonts w:ascii="微软雅黑" w:hAnsi="微软雅黑" w:eastAsia="微软雅黑" w:cs="Tahoma"/>
          <w:color w:val="222222"/>
          <w:sz w:val="24"/>
          <w:szCs w:val="24"/>
        </w:rPr>
      </w:pPr>
    </w:p>
    <w:p w14:paraId="01518562">
      <w:pPr>
        <w:widowControl/>
        <w:jc w:val="left"/>
        <w:rPr>
          <w:rFonts w:ascii="微软雅黑" w:hAnsi="微软雅黑" w:eastAsia="微软雅黑" w:cs="Tahoma"/>
          <w:color w:val="222222"/>
          <w:sz w:val="24"/>
          <w:szCs w:val="24"/>
        </w:rPr>
      </w:pPr>
    </w:p>
    <w:p w14:paraId="182B9524">
      <w:pPr>
        <w:widowControl/>
        <w:jc w:val="left"/>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48895EDE">
      <w:pPr>
        <w:widowControl/>
        <w:jc w:val="lef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【实有诸己】</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理学名词。大意为：通过自身的体察与践履，使道德意识成为主体的内在德性。</w:t>
      </w:r>
    </w:p>
    <w:p w14:paraId="6C12B686">
      <w:pPr>
        <w:widowControl/>
        <w:jc w:val="lef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【家声】</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家族世传的声名美誉。</w:t>
      </w:r>
    </w:p>
    <w:p w14:paraId="3C5DC186">
      <w:pPr>
        <w:widowControl/>
        <w:jc w:val="lef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【从祖父】</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父亲的堂兄弟。</w:t>
      </w:r>
    </w:p>
    <w:p w14:paraId="7754E6B3">
      <w:pPr>
        <w:widowControl/>
        <w:jc w:val="lef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【冠名】</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男子到了二十岁成人，要举行冠礼，这标志着本人要出仕，进人社会。要取冠名，供外人呼唤。</w:t>
      </w:r>
    </w:p>
    <w:p w14:paraId="1AFF83C6">
      <w:pPr>
        <w:widowControl/>
        <w:jc w:val="lef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【寿昌禅师】</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讳慧经。字无明。因住寿昌寺，故称寿昌禅师。师，江西崇仁裴氏子。诞时，难产，祖父诵金刚经而娩，因名“经”。生而颖异，长貌苍古。九岁，入乡塾，便问：“‘浩然之气’，是个甚黦？”塾师异之。居，恒若无意于人间世者。年十七。遂弃笔砚，慨然有向道志。年二十一，偶入居士舍，见案头金刚经，阅之，不终卷，忻然若获故物。由是，断荤酒，决志出家，父母听之。时，邑之蕴空忠禅师说法于廪山，遂往依之，即其本名曰“慧经”。《正源略集》卷三</w:t>
      </w:r>
    </w:p>
    <w:p w14:paraId="72834717">
      <w:pPr>
        <w:rPr>
          <w:rFonts w:ascii="微软雅黑" w:hAnsi="微软雅黑" w:eastAsia="微软雅黑" w:cs="Tahoma"/>
          <w:color w:val="222222"/>
          <w:sz w:val="24"/>
          <w:szCs w:val="24"/>
        </w:rPr>
      </w:pPr>
    </w:p>
    <w:p w14:paraId="610B08C9">
      <w:pPr>
        <w:rPr>
          <w:rFonts w:ascii="微软雅黑" w:hAnsi="微软雅黑" w:eastAsia="微软雅黑" w:cs="Tahoma"/>
          <w:color w:val="222222"/>
          <w:sz w:val="24"/>
          <w:szCs w:val="24"/>
        </w:rPr>
      </w:pPr>
    </w:p>
    <w:p w14:paraId="2425541C">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51A1746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173" w:name="_Toc27649"/>
      <w:r>
        <w:rPr>
          <w:rFonts w:ascii="微软雅黑" w:hAnsi="微软雅黑" w:eastAsia="微软雅黑" w:cs="宋体"/>
          <w:b/>
          <w:color w:val="C00000"/>
          <w:kern w:val="0"/>
          <w:sz w:val="24"/>
          <w:szCs w:val="24"/>
        </w:rPr>
        <w:t>复罗智声居士书四</w:t>
      </w:r>
      <w:bookmarkEnd w:id="173"/>
    </w:p>
    <w:p w14:paraId="6E5D5F66">
      <w:pPr>
        <w:widowControl/>
        <w:jc w:val="left"/>
        <w:rPr>
          <w:rFonts w:ascii="微软雅黑" w:hAnsi="微软雅黑" w:eastAsia="微软雅黑" w:cs="Tahoma"/>
          <w:color w:val="FF0000"/>
          <w:sz w:val="24"/>
          <w:szCs w:val="24"/>
        </w:rPr>
      </w:pPr>
    </w:p>
    <w:p w14:paraId="33F7BBE8">
      <w:pPr>
        <w:widowControl/>
        <w:jc w:val="lef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世之聪明人，每每欲为千古尊崇之人，卒至学说偏僻，立异树奇，以致遗误后人，为圣道障。在当时则人皆推尊，其学说之毒气大发，则知此种学说，实伏祸根于近千年之前耳。</w:t>
      </w:r>
    </w:p>
    <w:p w14:paraId="6C847D6E">
      <w:pPr>
        <w:widowControl/>
        <w:jc w:val="lef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世间的聪明人，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想要成为千古受人尊崇的人，</w:t>
      </w:r>
      <w:r>
        <w:rPr>
          <w:rFonts w:hint="eastAsia" w:ascii="微软雅黑" w:hAnsi="微软雅黑" w:eastAsia="微软雅黑" w:cs="Tahoma"/>
          <w:color w:val="222222"/>
          <w:sz w:val="24"/>
          <w:szCs w:val="24"/>
        </w:rPr>
        <w:t>然而最终却</w:t>
      </w:r>
      <w:r>
        <w:rPr>
          <w:rFonts w:ascii="微软雅黑" w:hAnsi="微软雅黑" w:eastAsia="微软雅黑" w:cs="Tahoma"/>
          <w:color w:val="222222"/>
          <w:sz w:val="24"/>
          <w:szCs w:val="24"/>
        </w:rPr>
        <w:t>导致他所建立的学说偏僻，标新立异，以致贻误后人，成为圣道的障碍。在当时，世人都推尊他，等到他的学说毒气大发，才知道这种学说，实际上在一千年之前就伏下了祸根。</w:t>
      </w:r>
    </w:p>
    <w:p w14:paraId="02591F15">
      <w:pPr>
        <w:widowControl/>
        <w:jc w:val="left"/>
        <w:rPr>
          <w:rFonts w:ascii="微软雅黑" w:hAnsi="微软雅黑" w:eastAsia="微软雅黑" w:cs="Tahoma"/>
          <w:color w:val="FF0000"/>
          <w:sz w:val="24"/>
          <w:szCs w:val="24"/>
        </w:rPr>
      </w:pPr>
    </w:p>
    <w:p w14:paraId="3E2FA7C5">
      <w:pPr>
        <w:widowControl/>
        <w:jc w:val="lef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程朱阐儒宗，专主于正心诚意，凡因果报应，生死轮回，皆谓之为无有。又谓有所为而为善，即非真善。</w:t>
      </w:r>
    </w:p>
    <w:p w14:paraId="4C6F4300">
      <w:pPr>
        <w:widowControl/>
        <w:jc w:val="left"/>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二程</w:t>
      </w:r>
      <w:r>
        <w:rPr>
          <w:rFonts w:hint="eastAsia" w:ascii="微软雅黑" w:hAnsi="微软雅黑" w:eastAsia="微软雅黑" w:cs="Tahoma"/>
          <w:color w:val="7F7F7F"/>
          <w:sz w:val="24"/>
          <w:szCs w:val="24"/>
        </w:rPr>
        <w:t>（程颢、程颐）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朱熹阐述儒学宗旨，专</w:t>
      </w:r>
      <w:r>
        <w:rPr>
          <w:rFonts w:hint="eastAsia" w:ascii="微软雅黑" w:hAnsi="微软雅黑" w:eastAsia="微软雅黑" w:cs="Tahoma"/>
          <w:color w:val="222222"/>
          <w:sz w:val="24"/>
          <w:szCs w:val="24"/>
        </w:rPr>
        <w:t>主于</w:t>
      </w:r>
      <w:r>
        <w:rPr>
          <w:rFonts w:ascii="微软雅黑" w:hAnsi="微软雅黑" w:eastAsia="微软雅黑" w:cs="Tahoma"/>
          <w:color w:val="222222"/>
          <w:sz w:val="24"/>
          <w:szCs w:val="24"/>
        </w:rPr>
        <w:t>正心诚意，凡是因果报应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生死轮回，都认为没有。又</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有所求</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行善，就不是真善。</w:t>
      </w:r>
    </w:p>
    <w:p w14:paraId="067F51A9">
      <w:pPr>
        <w:widowControl/>
        <w:jc w:val="left"/>
        <w:rPr>
          <w:rFonts w:ascii="微软雅黑" w:hAnsi="微软雅黑" w:eastAsia="微软雅黑" w:cs="Tahoma"/>
          <w:color w:val="FF0000"/>
          <w:sz w:val="24"/>
          <w:szCs w:val="24"/>
        </w:rPr>
      </w:pPr>
    </w:p>
    <w:p w14:paraId="3E88A40B">
      <w:pPr>
        <w:widowControl/>
        <w:jc w:val="lef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彼既欲与佛立异，故后之儒者一宗其说。既无因果报应生死轮回，则善无以劝，恶无以惩，大家都在迷梦中。以致世风日下，正人日</w:t>
      </w:r>
      <w:r>
        <w:rPr>
          <w:rFonts w:hint="eastAsia" w:ascii="微软雅黑" w:hAnsi="微软雅黑" w:eastAsia="微软雅黑" w:cs="宋体"/>
          <w:b/>
          <w:color w:val="C00000"/>
          <w:kern w:val="0"/>
          <w:sz w:val="24"/>
          <w:szCs w:val="24"/>
          <w:lang w:val="en-US" w:eastAsia="zh-CN"/>
        </w:rPr>
        <w:t>希</w:t>
      </w:r>
      <w:r>
        <w:rPr>
          <w:rFonts w:hint="eastAsia" w:ascii="微软雅黑" w:hAnsi="微软雅黑" w:eastAsia="微软雅黑" w:cs="宋体"/>
          <w:b/>
          <w:color w:val="C00000"/>
          <w:kern w:val="0"/>
          <w:sz w:val="24"/>
          <w:szCs w:val="24"/>
        </w:rPr>
        <w:t>。</w:t>
      </w:r>
    </w:p>
    <w:p w14:paraId="2FAAC8D4">
      <w:pPr>
        <w:widowControl/>
        <w:jc w:val="left"/>
        <w:rPr>
          <w:rFonts w:ascii="微软雅黑" w:hAnsi="微软雅黑" w:eastAsia="微软雅黑" w:cs="Tahoma"/>
          <w:color w:val="FF0000"/>
          <w:sz w:val="24"/>
          <w:szCs w:val="24"/>
        </w:rPr>
      </w:pPr>
      <w:r>
        <w:rPr>
          <w:rFonts w:ascii="微软雅黑" w:hAnsi="微软雅黑" w:eastAsia="微软雅黑" w:cs="Tahoma"/>
          <w:color w:val="222222"/>
          <w:sz w:val="24"/>
          <w:szCs w:val="24"/>
        </w:rPr>
        <w:t>他们</w:t>
      </w:r>
      <w:r>
        <w:rPr>
          <w:rFonts w:hint="eastAsia" w:ascii="微软雅黑" w:hAnsi="微软雅黑" w:eastAsia="微软雅黑" w:cs="Tahoma"/>
          <w:color w:val="222222"/>
          <w:sz w:val="24"/>
          <w:szCs w:val="24"/>
        </w:rPr>
        <w:t>早就</w:t>
      </w:r>
      <w:r>
        <w:rPr>
          <w:rFonts w:ascii="微软雅黑" w:hAnsi="微软雅黑" w:eastAsia="微软雅黑" w:cs="Tahoma"/>
          <w:color w:val="222222"/>
          <w:sz w:val="24"/>
          <w:szCs w:val="24"/>
        </w:rPr>
        <w:t>想要与佛教建立不同的说法，</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后来的儒</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一概宗奉他们的学说。既然没有因果报应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生死轮回，那么</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无法劝人行善，</w:t>
      </w:r>
      <w:r>
        <w:rPr>
          <w:rFonts w:hint="eastAsia" w:ascii="微软雅黑" w:hAnsi="微软雅黑" w:eastAsia="微软雅黑" w:cs="Tahoma"/>
          <w:color w:val="222222"/>
          <w:sz w:val="24"/>
          <w:szCs w:val="24"/>
        </w:rPr>
        <w:t>惩</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恶，大家都在迷梦之中。以致社会风气一天天</w:t>
      </w:r>
      <w:r>
        <w:rPr>
          <w:rFonts w:hint="eastAsia" w:ascii="微软雅黑" w:hAnsi="微软雅黑" w:eastAsia="微软雅黑" w:cs="Tahoma"/>
          <w:color w:val="222222"/>
          <w:sz w:val="24"/>
          <w:szCs w:val="24"/>
        </w:rPr>
        <w:t>败坏</w:t>
      </w:r>
      <w:r>
        <w:rPr>
          <w:rFonts w:ascii="微软雅黑" w:hAnsi="微软雅黑" w:eastAsia="微软雅黑" w:cs="Tahoma"/>
          <w:color w:val="222222"/>
          <w:sz w:val="24"/>
          <w:szCs w:val="24"/>
        </w:rPr>
        <w:t>，正直的人一天天稀少。</w:t>
      </w:r>
    </w:p>
    <w:p w14:paraId="421C30D0">
      <w:pPr>
        <w:widowControl/>
        <w:jc w:val="left"/>
        <w:rPr>
          <w:rFonts w:ascii="微软雅黑" w:hAnsi="微软雅黑" w:eastAsia="微软雅黑" w:cs="Tahoma"/>
          <w:color w:val="FF0000"/>
          <w:sz w:val="24"/>
          <w:szCs w:val="24"/>
        </w:rPr>
      </w:pPr>
    </w:p>
    <w:p w14:paraId="14BDF469">
      <w:pPr>
        <w:widowControl/>
        <w:jc w:val="lef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及乎欧风一至，则一切推翻礼教，越理犯分之事，汲汲然提倡，而欲举世实行。使程朱不破斥因果轮回，后儒各各相传相守，欧风纵烈，谁肯依彼邪说乎。</w:t>
      </w:r>
    </w:p>
    <w:p w14:paraId="1CB3FAA5">
      <w:pPr>
        <w:widowControl/>
        <w:jc w:val="left"/>
        <w:rPr>
          <w:rFonts w:ascii="微软雅黑" w:hAnsi="微软雅黑" w:eastAsia="微软雅黑" w:cs="Tahoma"/>
          <w:color w:val="FF0000"/>
          <w:sz w:val="24"/>
          <w:szCs w:val="24"/>
        </w:rPr>
      </w:pPr>
      <w:r>
        <w:rPr>
          <w:rFonts w:ascii="微软雅黑" w:hAnsi="微软雅黑" w:eastAsia="微软雅黑" w:cs="Tahoma"/>
          <w:color w:val="222222"/>
          <w:sz w:val="24"/>
          <w:szCs w:val="24"/>
        </w:rPr>
        <w:t>等到欧风一到，</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一切推翻礼教，越理犯分的事，</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急切地提倡，而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想使全世界的人都来实行。假使</w:t>
      </w:r>
      <w:r>
        <w:rPr>
          <w:rFonts w:hint="eastAsia" w:ascii="微软雅黑" w:hAnsi="微软雅黑" w:eastAsia="微软雅黑" w:cs="Tahoma"/>
          <w:color w:val="222222"/>
          <w:sz w:val="24"/>
          <w:szCs w:val="24"/>
        </w:rPr>
        <w:t>二程</w:t>
      </w:r>
      <w:r>
        <w:rPr>
          <w:rFonts w:hint="eastAsia" w:ascii="微软雅黑" w:hAnsi="微软雅黑" w:eastAsia="微软雅黑" w:cs="Tahoma"/>
          <w:color w:val="7F7F7F"/>
          <w:sz w:val="24"/>
          <w:szCs w:val="24"/>
        </w:rPr>
        <w:t>（程颢、程颐）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朱熹不破斥因果轮回，后来的儒</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各各相互传承</w:t>
      </w:r>
      <w:r>
        <w:rPr>
          <w:rFonts w:hint="eastAsia" w:ascii="微软雅黑" w:hAnsi="微软雅黑" w:eastAsia="微软雅黑" w:cs="Tahoma"/>
          <w:color w:val="222222"/>
          <w:sz w:val="24"/>
          <w:szCs w:val="24"/>
        </w:rPr>
        <w:t>、相互</w:t>
      </w:r>
      <w:r>
        <w:rPr>
          <w:rFonts w:ascii="微软雅黑" w:hAnsi="微软雅黑" w:eastAsia="微软雅黑" w:cs="Tahoma"/>
          <w:color w:val="222222"/>
          <w:sz w:val="24"/>
          <w:szCs w:val="24"/>
        </w:rPr>
        <w:t>遵守，</w:t>
      </w:r>
      <w:r>
        <w:rPr>
          <w:rFonts w:hint="eastAsia" w:ascii="微软雅黑" w:hAnsi="微软雅黑" w:eastAsia="微软雅黑" w:cs="Tahoma"/>
          <w:color w:val="222222"/>
          <w:sz w:val="24"/>
          <w:szCs w:val="24"/>
        </w:rPr>
        <w:t>即使欧风再猛烈，又有谁肯依从他们的邪说呢？</w:t>
      </w:r>
    </w:p>
    <w:p w14:paraId="457EBE8F">
      <w:pPr>
        <w:widowControl/>
        <w:jc w:val="left"/>
        <w:rPr>
          <w:rFonts w:ascii="微软雅黑" w:hAnsi="微软雅黑" w:eastAsia="微软雅黑" w:cs="Tahoma"/>
          <w:color w:val="FF0000"/>
          <w:sz w:val="24"/>
          <w:szCs w:val="24"/>
        </w:rPr>
      </w:pPr>
    </w:p>
    <w:p w14:paraId="2528972D">
      <w:pPr>
        <w:widowControl/>
        <w:jc w:val="lef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由是言之，今日之各种恶剧，其祸根实从程朱破斥因果轮回起。</w:t>
      </w:r>
    </w:p>
    <w:p w14:paraId="22FDD5E6">
      <w:pPr>
        <w:widowControl/>
        <w:jc w:val="left"/>
        <w:rPr>
          <w:rFonts w:ascii="微软雅黑" w:hAnsi="微软雅黑" w:eastAsia="微软雅黑" w:cs="Tahoma"/>
          <w:color w:val="FF0000"/>
          <w:sz w:val="24"/>
          <w:szCs w:val="24"/>
        </w:rPr>
      </w:pPr>
      <w:r>
        <w:rPr>
          <w:rFonts w:ascii="微软雅黑" w:hAnsi="微软雅黑" w:eastAsia="微软雅黑" w:cs="Tahoma"/>
          <w:color w:val="222222"/>
          <w:sz w:val="24"/>
          <w:szCs w:val="24"/>
        </w:rPr>
        <w:t>由此说来，今天的各种恶剧，其祸根实际是从</w:t>
      </w:r>
      <w:r>
        <w:rPr>
          <w:rFonts w:hint="eastAsia" w:ascii="微软雅黑" w:hAnsi="微软雅黑" w:eastAsia="微软雅黑" w:cs="Tahoma"/>
          <w:color w:val="222222"/>
          <w:sz w:val="24"/>
          <w:szCs w:val="24"/>
        </w:rPr>
        <w:t>二程</w:t>
      </w:r>
      <w:r>
        <w:rPr>
          <w:rFonts w:hint="eastAsia" w:ascii="微软雅黑" w:hAnsi="微软雅黑" w:eastAsia="微软雅黑" w:cs="Tahoma"/>
          <w:color w:val="7F7F7F"/>
          <w:sz w:val="24"/>
          <w:szCs w:val="24"/>
        </w:rPr>
        <w:t>（程颢、程颐）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朱熹破斥因果轮回开始</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46BDE489">
      <w:pPr>
        <w:widowControl/>
        <w:jc w:val="left"/>
        <w:rPr>
          <w:rFonts w:ascii="微软雅黑" w:hAnsi="微软雅黑" w:eastAsia="微软雅黑" w:cs="Tahoma"/>
          <w:color w:val="FF0000"/>
          <w:sz w:val="24"/>
          <w:szCs w:val="24"/>
        </w:rPr>
      </w:pPr>
    </w:p>
    <w:p w14:paraId="070A71B5">
      <w:pPr>
        <w:widowControl/>
        <w:jc w:val="lef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今欲家庭社会保存古道，当以提倡因果报应，生死轮回为急务。知因果轮回，信因果轮回，虽庸人亦能诚意正心。不信因果轮回，虽上等天姿如程朱者，亦不能完全诚意正心。</w:t>
      </w:r>
    </w:p>
    <w:p w14:paraId="14FADEBF">
      <w:pPr>
        <w:widowControl/>
        <w:jc w:val="left"/>
        <w:rPr>
          <w:rFonts w:ascii="微软雅黑" w:hAnsi="微软雅黑" w:eastAsia="微软雅黑" w:cs="Tahoma"/>
          <w:color w:val="FF0000"/>
          <w:sz w:val="24"/>
          <w:szCs w:val="24"/>
        </w:rPr>
      </w:pPr>
      <w:r>
        <w:rPr>
          <w:rFonts w:ascii="微软雅黑" w:hAnsi="微软雅黑" w:eastAsia="微软雅黑" w:cs="Tahoma"/>
          <w:color w:val="222222"/>
          <w:sz w:val="24"/>
          <w:szCs w:val="24"/>
        </w:rPr>
        <w:t>现今想要使家庭、社会保存古时</w:t>
      </w:r>
      <w:r>
        <w:rPr>
          <w:rFonts w:hint="eastAsia" w:ascii="微软雅黑" w:hAnsi="微软雅黑" w:eastAsia="微软雅黑" w:cs="Tahoma"/>
          <w:color w:val="222222"/>
          <w:sz w:val="24"/>
          <w:szCs w:val="24"/>
        </w:rPr>
        <w:t>的风尚</w:t>
      </w:r>
      <w:r>
        <w:rPr>
          <w:rFonts w:ascii="微软雅黑" w:hAnsi="微软雅黑" w:eastAsia="微软雅黑" w:cs="Tahoma"/>
          <w:color w:val="222222"/>
          <w:sz w:val="24"/>
          <w:szCs w:val="24"/>
        </w:rPr>
        <w:t>，应当以提倡因果报应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生死轮回作为急务。知道因果轮回，相信因果轮回，虽然是平庸的人也能够诚意正心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不相信因果轮回，虽然是上等天姿，如</w:t>
      </w:r>
      <w:r>
        <w:rPr>
          <w:rFonts w:hint="eastAsia" w:ascii="微软雅黑" w:hAnsi="微软雅黑" w:eastAsia="微软雅黑" w:cs="Tahoma"/>
          <w:color w:val="222222"/>
          <w:sz w:val="24"/>
          <w:szCs w:val="24"/>
        </w:rPr>
        <w:t>二程</w:t>
      </w:r>
      <w:r>
        <w:rPr>
          <w:rFonts w:hint="eastAsia" w:ascii="微软雅黑" w:hAnsi="微软雅黑" w:eastAsia="微软雅黑" w:cs="Tahoma"/>
          <w:color w:val="7F7F7F"/>
          <w:sz w:val="24"/>
          <w:szCs w:val="24"/>
        </w:rPr>
        <w:t>（程颢、程颐）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朱熹那样的人，也不能完全诚意正心。</w:t>
      </w:r>
    </w:p>
    <w:p w14:paraId="2AC08D08">
      <w:pPr>
        <w:widowControl/>
        <w:jc w:val="left"/>
        <w:rPr>
          <w:rFonts w:ascii="微软雅黑" w:hAnsi="微软雅黑" w:eastAsia="微软雅黑" w:cs="Tahoma"/>
          <w:color w:val="FF0000"/>
          <w:sz w:val="24"/>
          <w:szCs w:val="24"/>
        </w:rPr>
      </w:pPr>
    </w:p>
    <w:p w14:paraId="56E810E9">
      <w:pPr>
        <w:widowControl/>
        <w:jc w:val="lef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何以言之，彼由佛学发明圣人心法，反辟佛。此心意为正耶诚耶，或邪耶伪耶。</w:t>
      </w:r>
    </w:p>
    <w:p w14:paraId="5036726E">
      <w:pPr>
        <w:widowControl/>
        <w:jc w:val="left"/>
        <w:rPr>
          <w:rFonts w:ascii="微软雅黑" w:hAnsi="微软雅黑" w:eastAsia="微软雅黑" w:cs="Tahoma"/>
          <w:color w:val="FF0000"/>
          <w:sz w:val="24"/>
          <w:szCs w:val="24"/>
        </w:rPr>
      </w:pPr>
      <w:r>
        <w:rPr>
          <w:rFonts w:ascii="微软雅黑" w:hAnsi="微软雅黑" w:eastAsia="微软雅黑" w:cs="Tahoma"/>
          <w:color w:val="222222"/>
          <w:sz w:val="24"/>
          <w:szCs w:val="24"/>
        </w:rPr>
        <w:t>为什么这么说呢？</w:t>
      </w:r>
      <w:r>
        <w:rPr>
          <w:rFonts w:hint="eastAsia" w:ascii="微软雅黑" w:hAnsi="微软雅黑" w:eastAsia="微软雅黑" w:cs="Tahoma"/>
          <w:color w:val="222222"/>
          <w:sz w:val="24"/>
          <w:szCs w:val="24"/>
        </w:rPr>
        <w:t>二程</w:t>
      </w:r>
      <w:r>
        <w:rPr>
          <w:rFonts w:hint="eastAsia" w:ascii="微软雅黑" w:hAnsi="微软雅黑" w:eastAsia="微软雅黑" w:cs="Tahoma"/>
          <w:color w:val="7F7F7F"/>
          <w:sz w:val="24"/>
          <w:szCs w:val="24"/>
        </w:rPr>
        <w:t>（程颢、程颐）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朱熹由佛学阐发显明儒家圣人的心法，</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反过来辟佛。这个心意是正呢</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还是诚呢？</w:t>
      </w:r>
      <w:r>
        <w:rPr>
          <w:rFonts w:hint="eastAsia" w:ascii="微软雅黑" w:hAnsi="微软雅黑" w:eastAsia="微软雅黑" w:cs="Tahoma"/>
          <w:color w:val="222222"/>
          <w:sz w:val="24"/>
          <w:szCs w:val="24"/>
        </w:rPr>
        <w:t>抑或</w:t>
      </w:r>
      <w:r>
        <w:rPr>
          <w:rFonts w:ascii="微软雅黑" w:hAnsi="微软雅黑" w:eastAsia="微软雅黑" w:cs="Tahoma"/>
          <w:color w:val="222222"/>
          <w:sz w:val="24"/>
          <w:szCs w:val="24"/>
        </w:rPr>
        <w:t>是邪呢</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还是伪呢？</w:t>
      </w:r>
    </w:p>
    <w:p w14:paraId="7F43820C">
      <w:pPr>
        <w:widowControl/>
        <w:jc w:val="left"/>
        <w:rPr>
          <w:rFonts w:ascii="微软雅黑" w:hAnsi="微软雅黑" w:eastAsia="微软雅黑" w:cs="Tahoma"/>
          <w:color w:val="FF0000"/>
          <w:sz w:val="24"/>
          <w:szCs w:val="24"/>
        </w:rPr>
      </w:pPr>
    </w:p>
    <w:p w14:paraId="5C652956">
      <w:pPr>
        <w:widowControl/>
        <w:jc w:val="lef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彼欲与佛立异，将圣人因果报应之事理皆抹杀。将格物致知说得泛而不切。非彼全不知格烦恼之物，致本有真知。但不愿与佛气分同，故作此说。其违经畔圣也大矣。</w:t>
      </w:r>
    </w:p>
    <w:p w14:paraId="29460179">
      <w:pPr>
        <w:widowControl/>
        <w:jc w:val="left"/>
        <w:rPr>
          <w:rFonts w:ascii="微软雅黑" w:hAnsi="微软雅黑" w:eastAsia="微软雅黑" w:cs="Tahoma"/>
          <w:color w:val="FF0000"/>
          <w:sz w:val="24"/>
          <w:szCs w:val="24"/>
        </w:rPr>
      </w:pPr>
      <w:r>
        <w:rPr>
          <w:rFonts w:ascii="微软雅黑" w:hAnsi="微软雅黑" w:eastAsia="微软雅黑" w:cs="Tahoma"/>
          <w:color w:val="222222"/>
          <w:sz w:val="24"/>
          <w:szCs w:val="24"/>
        </w:rPr>
        <w:t>他们想与佛法不同，将圣人因果报应的事理全都抹杀。将“格物致知”说得泛泛而不切实际。不是他们完全不知道格除烦恼之物，恢复本有的</w:t>
      </w:r>
      <w:r>
        <w:rPr>
          <w:rFonts w:hint="eastAsia" w:ascii="微软雅黑" w:hAnsi="微软雅黑" w:eastAsia="微软雅黑" w:cs="Tahoma"/>
          <w:color w:val="222222"/>
          <w:sz w:val="24"/>
          <w:szCs w:val="24"/>
        </w:rPr>
        <w:t>真</w:t>
      </w:r>
      <w:r>
        <w:rPr>
          <w:rFonts w:ascii="微软雅黑" w:hAnsi="微软雅黑" w:eastAsia="微软雅黑" w:cs="Tahoma"/>
          <w:color w:val="222222"/>
          <w:sz w:val="24"/>
          <w:szCs w:val="24"/>
        </w:rPr>
        <w:t>知。而是他们不愿与佛法的气分相同，所以</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这样</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解说</w:t>
      </w:r>
      <w:r>
        <w:rPr>
          <w:rFonts w:ascii="微软雅黑" w:hAnsi="微软雅黑" w:eastAsia="微软雅黑" w:cs="Tahoma"/>
          <w:color w:val="7F7F7F"/>
          <w:sz w:val="24"/>
          <w:szCs w:val="24"/>
        </w:rPr>
        <w:t>（他们认为格物致知是</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研究认识万事万物，获得知识）</w:t>
      </w:r>
      <w:r>
        <w:rPr>
          <w:rFonts w:ascii="微软雅黑" w:hAnsi="微软雅黑" w:eastAsia="微软雅黑" w:cs="Tahoma"/>
          <w:color w:val="222222"/>
          <w:sz w:val="24"/>
          <w:szCs w:val="24"/>
        </w:rPr>
        <w:t>。其违背经典</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背叛圣人的地方，实在很大啊！</w:t>
      </w:r>
    </w:p>
    <w:p w14:paraId="4C0574F1">
      <w:pPr>
        <w:widowControl/>
        <w:jc w:val="left"/>
        <w:rPr>
          <w:rFonts w:ascii="微软雅黑" w:hAnsi="微软雅黑" w:eastAsia="微软雅黑" w:cs="Tahoma"/>
          <w:color w:val="FF0000"/>
          <w:sz w:val="24"/>
          <w:szCs w:val="24"/>
        </w:rPr>
      </w:pPr>
    </w:p>
    <w:p w14:paraId="4CA46666">
      <w:pPr>
        <w:widowControl/>
        <w:jc w:val="lef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此心此意，皆欲天下后世推尊于己，谓为直接道统者之妄想。使未见欧风之祸，谁敢说彼之所说，乃有如此之过愆乎。</w:t>
      </w:r>
    </w:p>
    <w:p w14:paraId="69436662">
      <w:pPr>
        <w:widowControl/>
        <w:jc w:val="left"/>
        <w:rPr>
          <w:rFonts w:ascii="微软雅黑" w:hAnsi="微软雅黑" w:eastAsia="微软雅黑" w:cs="Tahoma"/>
          <w:color w:val="FF0000"/>
          <w:sz w:val="24"/>
          <w:szCs w:val="24"/>
        </w:rPr>
      </w:pPr>
      <w:r>
        <w:rPr>
          <w:rFonts w:ascii="微软雅黑" w:hAnsi="微软雅黑" w:eastAsia="微软雅黑" w:cs="Tahoma"/>
          <w:color w:val="222222"/>
          <w:sz w:val="24"/>
          <w:szCs w:val="24"/>
        </w:rPr>
        <w:t>这种心、这种意，都是想要天下后世</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人推尊自己，认为自己是</w:t>
      </w:r>
      <w:r>
        <w:rPr>
          <w:rFonts w:hint="eastAsia" w:ascii="微软雅黑" w:hAnsi="微软雅黑" w:eastAsia="微软雅黑" w:cs="Tahoma"/>
          <w:color w:val="222222"/>
          <w:sz w:val="24"/>
          <w:szCs w:val="24"/>
        </w:rPr>
        <w:t>直</w:t>
      </w:r>
      <w:r>
        <w:rPr>
          <w:rFonts w:ascii="微软雅黑" w:hAnsi="微软雅黑" w:eastAsia="微软雅黑" w:cs="Tahoma"/>
          <w:color w:val="222222"/>
          <w:sz w:val="24"/>
          <w:szCs w:val="24"/>
        </w:rPr>
        <w:t>接道统</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的妄想。假使</w:t>
      </w:r>
      <w:r>
        <w:rPr>
          <w:rFonts w:hint="eastAsia" w:ascii="微软雅黑" w:hAnsi="微软雅黑" w:eastAsia="微软雅黑" w:cs="Tahoma"/>
          <w:color w:val="222222"/>
          <w:sz w:val="24"/>
          <w:szCs w:val="24"/>
        </w:rPr>
        <w:t>后世之人</w:t>
      </w:r>
      <w:r>
        <w:rPr>
          <w:rFonts w:ascii="微软雅黑" w:hAnsi="微软雅黑" w:eastAsia="微软雅黑" w:cs="Tahoma"/>
          <w:color w:val="222222"/>
          <w:sz w:val="24"/>
          <w:szCs w:val="24"/>
        </w:rPr>
        <w:t>没有见到欧风的祸害，谁敢说他们所说的，有如此的过失呢？</w:t>
      </w:r>
    </w:p>
    <w:p w14:paraId="4E587229">
      <w:pPr>
        <w:widowControl/>
        <w:jc w:val="left"/>
        <w:rPr>
          <w:rFonts w:ascii="微软雅黑" w:hAnsi="微软雅黑" w:eastAsia="微软雅黑" w:cs="Tahoma"/>
          <w:color w:val="FF0000"/>
          <w:sz w:val="24"/>
          <w:szCs w:val="24"/>
        </w:rPr>
      </w:pPr>
    </w:p>
    <w:p w14:paraId="5384FB7D">
      <w:pPr>
        <w:widowControl/>
        <w:jc w:val="lef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光欲汝等各各提倡因果报应，生死轮回，以为挽回世道人心之据，因推本言其近世祸害之所由来。</w:t>
      </w:r>
    </w:p>
    <w:p w14:paraId="57649502">
      <w:pPr>
        <w:widowControl/>
        <w:jc w:val="left"/>
        <w:rPr>
          <w:rFonts w:ascii="微软雅黑" w:hAnsi="微软雅黑" w:eastAsia="微软雅黑" w:cs="Tahoma"/>
          <w:color w:val="FF0000"/>
          <w:sz w:val="24"/>
          <w:szCs w:val="24"/>
        </w:rPr>
      </w:pPr>
      <w:r>
        <w:rPr>
          <w:rFonts w:ascii="微软雅黑" w:hAnsi="微软雅黑" w:eastAsia="微软雅黑" w:cs="Tahoma"/>
          <w:color w:val="222222"/>
          <w:sz w:val="24"/>
          <w:szCs w:val="24"/>
        </w:rPr>
        <w:t>我想使你们各各提倡因果报应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生死轮回，作为挽回世道人心的依据，因此</w:t>
      </w:r>
      <w:r>
        <w:rPr>
          <w:rFonts w:hint="eastAsia" w:ascii="微软雅黑" w:hAnsi="微软雅黑" w:eastAsia="微软雅黑" w:cs="Tahoma"/>
          <w:color w:val="222222"/>
          <w:sz w:val="24"/>
          <w:szCs w:val="24"/>
        </w:rPr>
        <w:t>寻究根源</w:t>
      </w:r>
      <w:r>
        <w:rPr>
          <w:rFonts w:ascii="微软雅黑" w:hAnsi="微软雅黑" w:eastAsia="微软雅黑" w:cs="Tahoma"/>
          <w:color w:val="222222"/>
          <w:sz w:val="24"/>
          <w:szCs w:val="24"/>
        </w:rPr>
        <w:t>，说到近世祸害的所由来。</w:t>
      </w:r>
    </w:p>
    <w:p w14:paraId="61DB2F34">
      <w:pPr>
        <w:widowControl/>
        <w:jc w:val="left"/>
        <w:rPr>
          <w:rFonts w:ascii="微软雅黑" w:hAnsi="微软雅黑" w:eastAsia="微软雅黑" w:cs="Tahoma"/>
          <w:color w:val="FF0000"/>
          <w:sz w:val="24"/>
          <w:szCs w:val="24"/>
        </w:rPr>
      </w:pPr>
    </w:p>
    <w:p w14:paraId="4B5B434C">
      <w:pPr>
        <w:widowControl/>
        <w:jc w:val="lef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光作此说，非逞己臆见，妄论古人，实为平心和气，准理准情之论。恐汝等或不知致力，故为激发耳。</w:t>
      </w:r>
    </w:p>
    <w:p w14:paraId="572E064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我这样说，不是夸耀自己的主观臆见，来</w:t>
      </w:r>
      <w:r>
        <w:rPr>
          <w:rFonts w:hint="eastAsia" w:ascii="微软雅黑" w:hAnsi="微软雅黑" w:eastAsia="微软雅黑" w:cs="Tahoma"/>
          <w:color w:val="222222"/>
          <w:sz w:val="24"/>
          <w:szCs w:val="24"/>
        </w:rPr>
        <w:t>胡乱</w:t>
      </w:r>
      <w:r>
        <w:rPr>
          <w:rFonts w:ascii="微软雅黑" w:hAnsi="微软雅黑" w:eastAsia="微软雅黑" w:cs="Tahoma"/>
          <w:color w:val="222222"/>
          <w:sz w:val="24"/>
          <w:szCs w:val="24"/>
        </w:rPr>
        <w:t>评论古人，实在是心平气和，依准道理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依准人情的论说。恐怕你们或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不知道如何著力用功，</w:t>
      </w:r>
      <w:r>
        <w:rPr>
          <w:rFonts w:hint="eastAsia" w:ascii="微软雅黑" w:hAnsi="微软雅黑" w:eastAsia="微软雅黑" w:cs="Tahoma"/>
          <w:color w:val="222222"/>
          <w:sz w:val="24"/>
          <w:szCs w:val="24"/>
        </w:rPr>
        <w:t>所以为你们激发而已</w:t>
      </w:r>
      <w:r>
        <w:rPr>
          <w:rFonts w:ascii="微软雅黑" w:hAnsi="微软雅黑" w:eastAsia="微软雅黑" w:cs="Tahoma"/>
          <w:color w:val="222222"/>
          <w:sz w:val="24"/>
          <w:szCs w:val="24"/>
        </w:rPr>
        <w:t>。</w:t>
      </w:r>
    </w:p>
    <w:p w14:paraId="225EC810">
      <w:pPr>
        <w:widowControl/>
        <w:jc w:val="left"/>
        <w:rPr>
          <w:rFonts w:ascii="Tahoma" w:hAnsi="Tahoma" w:cs="Tahoma"/>
          <w:color w:val="222222"/>
          <w:sz w:val="27"/>
          <w:szCs w:val="27"/>
        </w:rPr>
      </w:pPr>
    </w:p>
    <w:p w14:paraId="1F961378">
      <w:pPr>
        <w:widowControl/>
        <w:jc w:val="left"/>
        <w:rPr>
          <w:rFonts w:ascii="微软雅黑" w:hAnsi="微软雅黑" w:eastAsia="微软雅黑"/>
          <w:b/>
          <w:color w:val="C00000"/>
          <w:sz w:val="24"/>
          <w:szCs w:val="24"/>
        </w:rPr>
      </w:pPr>
    </w:p>
    <w:p w14:paraId="1983D877">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5910557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174" w:name="_Toc19095"/>
      <w:r>
        <w:rPr>
          <w:rFonts w:ascii="微软雅黑" w:hAnsi="微软雅黑" w:eastAsia="微软雅黑"/>
          <w:b/>
          <w:color w:val="C00000"/>
          <w:sz w:val="24"/>
          <w:szCs w:val="24"/>
        </w:rPr>
        <w:t>复罗智声居士书五</w:t>
      </w:r>
      <w:bookmarkEnd w:id="174"/>
    </w:p>
    <w:p w14:paraId="301B0A00">
      <w:pPr>
        <w:rPr>
          <w:rFonts w:ascii="微软雅黑" w:hAnsi="微软雅黑" w:eastAsia="微软雅黑" w:cs="Tahoma"/>
          <w:color w:val="FF0000"/>
          <w:sz w:val="24"/>
          <w:szCs w:val="24"/>
        </w:rPr>
      </w:pPr>
    </w:p>
    <w:p w14:paraId="2D14A652">
      <w:pPr>
        <w:rPr>
          <w:rFonts w:ascii="微软雅黑" w:hAnsi="微软雅黑" w:eastAsia="微软雅黑" w:cs="Tahoma"/>
          <w:color w:val="FF0000"/>
          <w:sz w:val="24"/>
          <w:szCs w:val="24"/>
        </w:rPr>
      </w:pPr>
      <w:r>
        <w:rPr>
          <w:rFonts w:hint="eastAsia" w:ascii="微软雅黑" w:hAnsi="微软雅黑" w:eastAsia="微软雅黑"/>
          <w:b/>
          <w:color w:val="C00000"/>
          <w:sz w:val="24"/>
          <w:szCs w:val="24"/>
        </w:rPr>
        <w:t>　　医之宏扬净业，</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比余人为易。倘志在利人，即此便是修行。岂必须避世长隐，方能修行耶。光之欲长隐者，精神不给，故有此议。非唯求己利，不愿利人也。</w:t>
      </w:r>
    </w:p>
    <w:p w14:paraId="348B5BC7">
      <w:pPr>
        <w:rPr>
          <w:rFonts w:ascii="微软雅黑" w:hAnsi="微软雅黑" w:eastAsia="微软雅黑" w:cs="Tahoma"/>
          <w:color w:val="FF0000"/>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医生宏扬净</w:t>
      </w:r>
      <w:r>
        <w:rPr>
          <w:rFonts w:hint="eastAsia" w:ascii="微软雅黑" w:hAnsi="微软雅黑" w:eastAsia="微软雅黑" w:cs="Tahoma"/>
          <w:color w:val="222222"/>
          <w:sz w:val="24"/>
          <w:szCs w:val="24"/>
        </w:rPr>
        <w:t>业</w:t>
      </w:r>
      <w:r>
        <w:rPr>
          <w:rFonts w:ascii="微软雅黑" w:hAnsi="微软雅黑" w:eastAsia="微软雅黑" w:cs="Tahoma"/>
          <w:color w:val="222222"/>
          <w:sz w:val="24"/>
          <w:szCs w:val="24"/>
        </w:rPr>
        <w:t>，比其</w:t>
      </w:r>
      <w:r>
        <w:rPr>
          <w:rFonts w:hint="eastAsia" w:ascii="微软雅黑" w:hAnsi="微软雅黑" w:eastAsia="微软雅黑" w:cs="Tahoma"/>
          <w:color w:val="222222"/>
          <w:sz w:val="24"/>
          <w:szCs w:val="24"/>
        </w:rPr>
        <w:t>他的</w:t>
      </w:r>
      <w:r>
        <w:rPr>
          <w:rFonts w:ascii="微软雅黑" w:hAnsi="微软雅黑" w:eastAsia="微软雅黑" w:cs="Tahoma"/>
          <w:color w:val="222222"/>
          <w:sz w:val="24"/>
          <w:szCs w:val="24"/>
        </w:rPr>
        <w:t>人更为容易。倘若志在利益他人，即此行医就是修行。</w:t>
      </w:r>
      <w:r>
        <w:rPr>
          <w:rFonts w:hint="eastAsia" w:ascii="微软雅黑" w:hAnsi="微软雅黑" w:eastAsia="微软雅黑" w:cs="Tahoma"/>
          <w:color w:val="222222"/>
          <w:sz w:val="24"/>
          <w:szCs w:val="24"/>
        </w:rPr>
        <w:t>难道</w:t>
      </w:r>
      <w:r>
        <w:rPr>
          <w:rFonts w:ascii="微软雅黑" w:hAnsi="微软雅黑" w:eastAsia="微软雅黑" w:cs="Tahoma"/>
          <w:color w:val="222222"/>
          <w:sz w:val="24"/>
          <w:szCs w:val="24"/>
        </w:rPr>
        <w:t>必须避世长隐，才能修行</w:t>
      </w:r>
      <w:r>
        <w:rPr>
          <w:rFonts w:hint="eastAsia" w:ascii="微软雅黑" w:hAnsi="微软雅黑" w:eastAsia="微软雅黑" w:cs="Tahoma"/>
          <w:color w:val="222222"/>
          <w:sz w:val="24"/>
          <w:szCs w:val="24"/>
        </w:rPr>
        <w:t>吗</w:t>
      </w:r>
      <w:r>
        <w:rPr>
          <w:rFonts w:ascii="微软雅黑" w:hAnsi="微软雅黑" w:eastAsia="微软雅黑" w:cs="Tahoma"/>
          <w:color w:val="222222"/>
          <w:sz w:val="24"/>
          <w:szCs w:val="24"/>
        </w:rPr>
        <w:t>？我想长期隐居，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是因为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精神不济，所以有这个建议。不是只求自利，不愿利人啊！</w:t>
      </w:r>
    </w:p>
    <w:p w14:paraId="24D10580">
      <w:pPr>
        <w:rPr>
          <w:rFonts w:ascii="微软雅黑" w:hAnsi="微软雅黑" w:eastAsia="微软雅黑" w:cs="Tahoma"/>
          <w:color w:val="FF0000"/>
          <w:sz w:val="24"/>
          <w:szCs w:val="24"/>
        </w:rPr>
      </w:pPr>
    </w:p>
    <w:p w14:paraId="5E176600">
      <w:pPr>
        <w:rPr>
          <w:rFonts w:ascii="微软雅黑" w:hAnsi="微软雅黑" w:eastAsia="微软雅黑" w:cs="Tahoma"/>
          <w:color w:val="FF0000"/>
          <w:sz w:val="24"/>
          <w:szCs w:val="24"/>
        </w:rPr>
      </w:pPr>
      <w:r>
        <w:rPr>
          <w:rFonts w:hint="eastAsia" w:ascii="微软雅黑" w:hAnsi="微软雅黑" w:eastAsia="微软雅黑"/>
          <w:b/>
          <w:color w:val="C00000"/>
          <w:sz w:val="24"/>
          <w:szCs w:val="24"/>
        </w:rPr>
        <w:t>妻女同修，实为居家学道之懿范。以此风于一乡一邑，必有随而和之者，相继而作。现今之世，切不可萌出家之想。以在家方便，出家则反为滞碍不自在也。</w:t>
      </w:r>
    </w:p>
    <w:p w14:paraId="7D44222B">
      <w:pPr>
        <w:rPr>
          <w:rFonts w:ascii="微软雅黑" w:hAnsi="微软雅黑" w:eastAsia="微软雅黑" w:cs="Tahoma"/>
          <w:color w:val="FF0000"/>
          <w:sz w:val="24"/>
          <w:szCs w:val="24"/>
        </w:rPr>
      </w:pPr>
      <w:r>
        <w:rPr>
          <w:rFonts w:ascii="微软雅黑" w:hAnsi="微软雅黑" w:eastAsia="微软雅黑" w:cs="Tahoma"/>
          <w:color w:val="222222"/>
          <w:sz w:val="24"/>
          <w:szCs w:val="24"/>
        </w:rPr>
        <w:t>妻子</w:t>
      </w:r>
      <w:r>
        <w:rPr>
          <w:rFonts w:hint="eastAsia" w:ascii="微软雅黑" w:hAnsi="微软雅黑" w:eastAsia="微软雅黑" w:cs="Tahoma"/>
          <w:color w:val="222222"/>
          <w:sz w:val="24"/>
          <w:szCs w:val="24"/>
        </w:rPr>
        <w:t>女儿</w:t>
      </w:r>
      <w:r>
        <w:rPr>
          <w:rFonts w:ascii="微软雅黑" w:hAnsi="微软雅黑" w:eastAsia="微软雅黑" w:cs="Tahoma"/>
          <w:color w:val="222222"/>
          <w:sz w:val="24"/>
          <w:szCs w:val="24"/>
        </w:rPr>
        <w:t>共同修行，实在是居家学道的美好典范。将这个美德典范，风行于一个乡</w:t>
      </w:r>
      <w:r>
        <w:rPr>
          <w:rFonts w:hint="eastAsia" w:ascii="微软雅黑" w:hAnsi="微软雅黑" w:eastAsia="微软雅黑" w:cs="Tahoma"/>
          <w:color w:val="222222"/>
          <w:sz w:val="24"/>
          <w:szCs w:val="24"/>
        </w:rPr>
        <w:t>镇、</w:t>
      </w:r>
      <w:r>
        <w:rPr>
          <w:rFonts w:ascii="微软雅黑" w:hAnsi="微软雅黑" w:eastAsia="微软雅黑" w:cs="Tahoma"/>
          <w:color w:val="222222"/>
          <w:sz w:val="24"/>
          <w:szCs w:val="24"/>
        </w:rPr>
        <w:t>一个县城，必定有相随</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应和的人，相继而起。现今的世道，千万不可萌</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出家的想法。因为在家方便，出家则反而滞碍不自在。</w:t>
      </w:r>
    </w:p>
    <w:p w14:paraId="33577463">
      <w:pPr>
        <w:rPr>
          <w:rFonts w:ascii="微软雅黑" w:hAnsi="微软雅黑" w:eastAsia="微软雅黑" w:cs="Tahoma"/>
          <w:color w:val="222222"/>
          <w:sz w:val="24"/>
          <w:szCs w:val="24"/>
        </w:rPr>
      </w:pPr>
    </w:p>
    <w:p w14:paraId="673F96B8">
      <w:pPr>
        <w:rPr>
          <w:rFonts w:ascii="微软雅黑" w:hAnsi="微软雅黑" w:eastAsia="微软雅黑" w:cs="Tahoma"/>
          <w:color w:val="222222"/>
          <w:sz w:val="24"/>
          <w:szCs w:val="24"/>
        </w:rPr>
      </w:pPr>
    </w:p>
    <w:p w14:paraId="32BB5AF7">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430A772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75" w:name="_Toc18790"/>
      <w:r>
        <w:rPr>
          <w:rFonts w:ascii="微软雅黑" w:hAnsi="微软雅黑" w:eastAsia="微软雅黑"/>
          <w:b/>
          <w:color w:val="C00000"/>
          <w:sz w:val="24"/>
          <w:szCs w:val="24"/>
        </w:rPr>
        <w:t>复李慰农居士书一</w:t>
      </w:r>
      <w:bookmarkEnd w:id="175"/>
    </w:p>
    <w:p w14:paraId="0F28B338">
      <w:pPr>
        <w:spacing w:line="270" w:lineRule="atLeast"/>
        <w:rPr>
          <w:rFonts w:ascii="微软雅黑" w:hAnsi="微软雅黑" w:eastAsia="微软雅黑"/>
          <w:b/>
          <w:color w:val="C00000"/>
          <w:sz w:val="24"/>
          <w:szCs w:val="24"/>
        </w:rPr>
      </w:pPr>
    </w:p>
    <w:p w14:paraId="6D2B21E1">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　　接手书，不胜浩叹。学说误人，甚于洪水猛兽。理学先生涉猎佛经，取其要义而宏儒道。</w:t>
      </w:r>
    </w:p>
    <w:p w14:paraId="0354BB33">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接到你的信，不禁长叹。思想学说误人，超过了洪水猛兽。理学先生涉猎学习佛经，窃取其中重要的义理</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宏扬儒道。</w:t>
      </w:r>
    </w:p>
    <w:p w14:paraId="75101206">
      <w:pPr>
        <w:spacing w:line="270" w:lineRule="atLeast"/>
        <w:rPr>
          <w:rFonts w:ascii="微软雅黑" w:hAnsi="微软雅黑" w:eastAsia="微软雅黑"/>
          <w:b/>
          <w:color w:val="C00000"/>
          <w:sz w:val="24"/>
          <w:szCs w:val="24"/>
        </w:rPr>
      </w:pPr>
    </w:p>
    <w:p w14:paraId="094E86AC">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知佛法之高深，恐后世所有聪明人通入佛法。特凭空造谣以阻之，谓佛说因果报应生死轮回，乃迷惑愚人之据。吾儒但尽义尽分，诚意正心而行即已。若有所为而为善，便是私欲，便是求利，便是恶，便与小人穿窬之心无异。</w:t>
      </w:r>
    </w:p>
    <w:p w14:paraId="5B877767">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他们知道佛法高深，恐怕后世所有的聪明人，全都进入佛法</w:t>
      </w:r>
      <w:r>
        <w:rPr>
          <w:rFonts w:hint="eastAsia" w:ascii="微软雅黑" w:hAnsi="微软雅黑" w:eastAsia="微软雅黑" w:cs="Tahoma"/>
          <w:color w:val="222222"/>
          <w:sz w:val="24"/>
          <w:szCs w:val="24"/>
        </w:rPr>
        <w:t>（之门）</w:t>
      </w:r>
      <w:r>
        <w:rPr>
          <w:rFonts w:ascii="微软雅黑" w:hAnsi="微软雅黑" w:eastAsia="微软雅黑" w:cs="Tahoma"/>
          <w:color w:val="222222"/>
          <w:sz w:val="24"/>
          <w:szCs w:val="24"/>
        </w:rPr>
        <w:t>。就凭空造谣来加以阻止，说：佛说的因果报应，生死轮回，是佛教迷惑愚昧之人的方法。我们儒生，只要尽道义尽本分，诚意正心地做人做事，就可以了。如果有所为</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行善，就是私欲，就是求利，就是恶，就与小人偷盗之心没有两样。</w:t>
      </w:r>
    </w:p>
    <w:p w14:paraId="6F53CF26">
      <w:pPr>
        <w:spacing w:line="270" w:lineRule="atLeast"/>
        <w:rPr>
          <w:rFonts w:ascii="微软雅黑" w:hAnsi="微软雅黑" w:eastAsia="微软雅黑"/>
          <w:b/>
          <w:color w:val="C00000"/>
          <w:sz w:val="24"/>
          <w:szCs w:val="24"/>
        </w:rPr>
      </w:pPr>
    </w:p>
    <w:p w14:paraId="07F2D5CC">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此种语言，似是而非。孔子七十，尚欲天假数年，欲以学易，以期免于大过。以易明吉凶消长之道，令人趋吉避凶，以实造乎无吉可趋，无凶可避之地。则所谓明明德而止至善也。此圣人身分上事，虽大贤尚做不到。</w:t>
      </w:r>
    </w:p>
    <w:p w14:paraId="78FC858D">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这种言语，似是而非。孔子七十岁时，还想要上天借给他几年寿命，来学习《周易》，以期免除所犯的大过失。因为《周易》阐明吉祥凶险消减增长之道，令人趋吉避凶，来真正到达一个没有吉祥可以趋向，没有凶险可以躲避的境界。这就是所谓的明明德</w:t>
      </w:r>
      <w:r>
        <w:rPr>
          <w:rFonts w:hint="eastAsia" w:ascii="微软雅黑" w:hAnsi="微软雅黑" w:eastAsia="微软雅黑" w:cs="Tahoma"/>
          <w:color w:val="222222"/>
          <w:sz w:val="24"/>
          <w:szCs w:val="24"/>
        </w:rPr>
        <w:t>而止于至善</w:t>
      </w:r>
      <w:r>
        <w:rPr>
          <w:rFonts w:ascii="微软雅黑" w:hAnsi="微软雅黑" w:eastAsia="微软雅黑" w:cs="Tahoma"/>
          <w:color w:val="222222"/>
          <w:sz w:val="24"/>
          <w:szCs w:val="24"/>
        </w:rPr>
        <w:t>。这是圣人身分上的事，虽然是大贤人，还</w:t>
      </w:r>
      <w:r>
        <w:rPr>
          <w:rFonts w:hint="eastAsia" w:ascii="微软雅黑" w:hAnsi="微软雅黑" w:eastAsia="微软雅黑" w:cs="Tahoma"/>
          <w:color w:val="222222"/>
          <w:sz w:val="24"/>
          <w:szCs w:val="24"/>
        </w:rPr>
        <w:t>不能</w:t>
      </w:r>
      <w:r>
        <w:rPr>
          <w:rFonts w:ascii="微软雅黑" w:hAnsi="微软雅黑" w:eastAsia="微软雅黑" w:cs="Tahoma"/>
          <w:color w:val="222222"/>
          <w:sz w:val="24"/>
          <w:szCs w:val="24"/>
        </w:rPr>
        <w:t>做到。</w:t>
      </w:r>
    </w:p>
    <w:p w14:paraId="56CAEBF3">
      <w:pPr>
        <w:spacing w:line="270" w:lineRule="atLeast"/>
        <w:rPr>
          <w:rFonts w:ascii="微软雅黑" w:hAnsi="微软雅黑" w:eastAsia="微软雅黑"/>
          <w:b/>
          <w:color w:val="C00000"/>
          <w:sz w:val="24"/>
          <w:szCs w:val="24"/>
        </w:rPr>
      </w:pPr>
    </w:p>
    <w:p w14:paraId="742101CD">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所以曾子临死，方说战战兢兢，如临深渊，如履薄冰，而今而后，吾知免夫。未到临死，必须朝惕夕厉，唯恐其有所差失也。</w:t>
      </w:r>
    </w:p>
    <w:p w14:paraId="5E028F37">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所以曾子临死</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，才说：战战兢兢，就好像站在深渊旁边，就好像踩在薄冰之上，</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今以后，我知道自己不会再犯错了。不到临死，都必须早晚警惕戒惧，唯恐自己的行为有所差失啊！</w:t>
      </w:r>
    </w:p>
    <w:p w14:paraId="001EE668">
      <w:pPr>
        <w:spacing w:line="270" w:lineRule="atLeast"/>
        <w:rPr>
          <w:rFonts w:ascii="微软雅黑" w:hAnsi="微软雅黑" w:eastAsia="微软雅黑"/>
          <w:b/>
          <w:color w:val="C00000"/>
          <w:sz w:val="24"/>
          <w:szCs w:val="24"/>
        </w:rPr>
      </w:pPr>
    </w:p>
    <w:p w14:paraId="3AB3E691">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理学所说，是以圣人深深造诣，令一切人同皆如此。而其能勉力企及于此之法（即因果报应，生死轮回等事理），彼完全弃斥不用。</w:t>
      </w:r>
    </w:p>
    <w:p w14:paraId="647DB949">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理学家所说的，是将圣人那样深远的造诣功夫，令一切人同样都如此。</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而对于圣人所采用的努力达到这种境界的修行方法（就是因果报应，生死轮回等事理），他们</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完全丢弃斥</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不用。</w:t>
      </w:r>
    </w:p>
    <w:p w14:paraId="18B6FFA5">
      <w:pPr>
        <w:spacing w:line="270" w:lineRule="atLeast"/>
        <w:rPr>
          <w:rFonts w:ascii="微软雅黑" w:hAnsi="微软雅黑" w:eastAsia="微软雅黑"/>
          <w:b/>
          <w:color w:val="C00000"/>
          <w:sz w:val="24"/>
          <w:szCs w:val="24"/>
        </w:rPr>
      </w:pPr>
    </w:p>
    <w:p w14:paraId="5D8DCA82">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则此种语言，其利益只一二，而其害则罄竹难书矣。以故后世读书人，绝不以学圣贤之道为事，而学其文字，遂为机械变诈之助。</w:t>
      </w:r>
    </w:p>
    <w:p w14:paraId="0B0BBA33">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那么他们所说的这种话，只能利益一二个人，而其中的祸害却是罄竹难书啊！所以，后世的读书人，绝对不致力于学习圣贤力行戒恶修善之道，而只是学习圣贤的文字，成为机巧诡诈的帮助。</w:t>
      </w:r>
    </w:p>
    <w:p w14:paraId="2F4D2E36">
      <w:pPr>
        <w:spacing w:line="270" w:lineRule="atLeast"/>
        <w:rPr>
          <w:rFonts w:ascii="微软雅黑" w:hAnsi="微软雅黑" w:eastAsia="微软雅黑"/>
          <w:b/>
          <w:color w:val="C00000"/>
          <w:sz w:val="24"/>
          <w:szCs w:val="24"/>
        </w:rPr>
      </w:pPr>
    </w:p>
    <w:p w14:paraId="39DF4E9C">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从兹伤天害理，损人利己，杀害民物，窃玉偷香之事，皆以为得意，而肆无忌惮。在昔尚不至太甚，近以欧风东渐，则废经废伦，废孝免耻，犯上作乱，祸国殃民之事，均有大力人为之极力提倡。</w:t>
      </w:r>
    </w:p>
    <w:p w14:paraId="58B549EF">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因此，伤天害理，损人利己，杀害人民与生物，引诱妇女的事，都以为得意，非常放肆，一点也没有顾忌。在过去还不至太厉害，近来因为欧风东来，那么废经书、废伦理、废孝道、免羞耻，犯上作乱，祸国殃民的事，都有大力量的人来极力提倡。</w:t>
      </w:r>
    </w:p>
    <w:p w14:paraId="011091E6">
      <w:pPr>
        <w:spacing w:line="270" w:lineRule="atLeast"/>
        <w:rPr>
          <w:rFonts w:ascii="微软雅黑" w:hAnsi="微软雅黑" w:eastAsia="微软雅黑"/>
          <w:b/>
          <w:color w:val="C00000"/>
          <w:sz w:val="24"/>
          <w:szCs w:val="24"/>
        </w:rPr>
      </w:pPr>
    </w:p>
    <w:p w14:paraId="6D7CD527">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推其祸根，实由理学破斥因果报应，生死轮回等，而潜伏之。由千百年来人不注重此事（即因果等），纵有少数知者，亦只自心中凛凛，而绝不敢以此公然提倡。</w:t>
      </w:r>
    </w:p>
    <w:p w14:paraId="29C45702">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推究其祸根，实在是由于理学破斥因果报应，生死轮回等事理，而潜伏下来的。由于一千几百年来，人们都不注重这件事（就是因果等道理），</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有少数知道的人，也只是在自己心中敬畏戒惧，</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绝对不敢以此公然提倡。</w:t>
      </w:r>
    </w:p>
    <w:p w14:paraId="5FA676C7">
      <w:pPr>
        <w:spacing w:line="270" w:lineRule="atLeast"/>
        <w:rPr>
          <w:rFonts w:ascii="微软雅黑" w:hAnsi="微软雅黑" w:eastAsia="微软雅黑"/>
          <w:b/>
          <w:color w:val="C00000"/>
          <w:sz w:val="24"/>
          <w:szCs w:val="24"/>
        </w:rPr>
      </w:pPr>
    </w:p>
    <w:p w14:paraId="1F2ABDAB">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故致欧风一至，如风偃草。使大家通通极其认真于因果报应生死轮回等事，则欧风纵厉，如吹铁人，了不能入矣。</w:t>
      </w:r>
    </w:p>
    <w:p w14:paraId="701C4752">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所以导致欧风一到，如同风吹草倒。假使大家全都极其认真地对待因果报应，生死轮回等事理，那么欧风</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猛厉，</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如同吹拂铁人，根本不能吹入身体了。</w:t>
      </w:r>
    </w:p>
    <w:p w14:paraId="63FEAA03">
      <w:pPr>
        <w:spacing w:line="270" w:lineRule="atLeast"/>
        <w:rPr>
          <w:rFonts w:ascii="微软雅黑" w:hAnsi="微软雅黑" w:eastAsia="微软雅黑"/>
          <w:b/>
          <w:color w:val="C00000"/>
          <w:sz w:val="24"/>
          <w:szCs w:val="24"/>
        </w:rPr>
      </w:pPr>
    </w:p>
    <w:p w14:paraId="34D462AC">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　　薛靖兰，亦聪明有宿根之人，得彼窃玉等业缘，尚自得意，以为风流之雅趣，一见言因果报应等言，遂怀悔莫能及之憾。以是知此等罪过，半属自己，半属理学破其战兢省察之法，而使然也。</w:t>
      </w:r>
    </w:p>
    <w:p w14:paraId="5AA08C83">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　　薛靖兰，也是一个聪明有宿根的人，得到那些男女私通的业缘，还自以为得意，认为是风流雅趣，后来一见讲说因果报应等</w:t>
      </w:r>
      <w:r>
        <w:rPr>
          <w:rFonts w:hint="eastAsia" w:ascii="微软雅黑" w:hAnsi="微软雅黑" w:eastAsia="微软雅黑" w:cs="Tahoma"/>
          <w:color w:val="222222"/>
          <w:sz w:val="24"/>
          <w:szCs w:val="24"/>
        </w:rPr>
        <w:t>言论</w:t>
      </w:r>
      <w:r>
        <w:rPr>
          <w:rFonts w:ascii="微软雅黑" w:hAnsi="微软雅黑" w:eastAsia="微软雅黑" w:cs="Tahoma"/>
          <w:color w:val="222222"/>
          <w:sz w:val="24"/>
          <w:szCs w:val="24"/>
        </w:rPr>
        <w:t>，于是心中后悔万分。可见，知道这些罪过，一半属于自己，一半属于理学家破斥儒学中战兢自省的方法，而使得如此！</w:t>
      </w:r>
    </w:p>
    <w:p w14:paraId="6DB4D9C6">
      <w:pPr>
        <w:spacing w:line="270" w:lineRule="atLeast"/>
        <w:rPr>
          <w:rFonts w:ascii="微软雅黑" w:hAnsi="微软雅黑" w:eastAsia="微软雅黑"/>
          <w:b/>
          <w:color w:val="C00000"/>
          <w:sz w:val="24"/>
          <w:szCs w:val="24"/>
        </w:rPr>
      </w:pPr>
    </w:p>
    <w:p w14:paraId="7D356F51">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幸彼尚知好歹，当生大惭愧，虔持佛号，为彼所污者回向。令其消除恶业，增长善根。存者恪守妇德，死者超生净土。则自他之淫业消灭，自他之净业深植矣。</w:t>
      </w:r>
    </w:p>
    <w:p w14:paraId="2A4D9DF1">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幸亏他还知道好歹，当下生起大惭愧，虔诚持诵佛号，为他所玷污的女子回向。令她们消除恶业，增长善根。活着的，严守妇德；死亡的，超生净土。那么彼此的淫业消灭，彼此的净业深植啊！</w:t>
      </w:r>
    </w:p>
    <w:p w14:paraId="7A8C8D73">
      <w:pPr>
        <w:spacing w:line="270" w:lineRule="atLeast"/>
        <w:rPr>
          <w:rFonts w:ascii="微软雅黑" w:hAnsi="微软雅黑" w:eastAsia="微软雅黑"/>
          <w:b/>
          <w:color w:val="C00000"/>
          <w:sz w:val="24"/>
          <w:szCs w:val="24"/>
        </w:rPr>
      </w:pPr>
    </w:p>
    <w:p w14:paraId="23954980">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今晨做早课时，坐以念佛，仿佛一裸体女子立于其前，年只十三四岁，久而始灭，心窃疑之。天明送早饭关门，有封信靠之，随即拆阅，方悉其故。</w:t>
      </w:r>
    </w:p>
    <w:p w14:paraId="1378201C">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今天早晨做早课的时候，坐着念佛，仿佛有一个裸体女子站</w:t>
      </w:r>
      <w:r>
        <w:rPr>
          <w:rFonts w:hint="eastAsia" w:ascii="微软雅黑" w:hAnsi="微软雅黑" w:eastAsia="微软雅黑" w:cs="Tahoma"/>
          <w:color w:val="222222"/>
          <w:sz w:val="24"/>
          <w:szCs w:val="24"/>
        </w:rPr>
        <w:t>立</w:t>
      </w:r>
      <w:r>
        <w:rPr>
          <w:rFonts w:ascii="微软雅黑" w:hAnsi="微软雅黑" w:eastAsia="微软雅黑" w:cs="Tahoma"/>
          <w:color w:val="222222"/>
          <w:sz w:val="24"/>
          <w:szCs w:val="24"/>
        </w:rPr>
        <w:t>在前面，年纪只有十三、四岁，过了许久才隐灭，心中暗自疑惑这件事。天亮时，送早饭到关门，有封信靠在旁边，随即拆开来看，方才知道其中的缘故。</w:t>
      </w:r>
    </w:p>
    <w:p w14:paraId="6CCF2EB9">
      <w:pPr>
        <w:spacing w:line="270" w:lineRule="atLeast"/>
        <w:rPr>
          <w:rFonts w:ascii="微软雅黑" w:hAnsi="微软雅黑" w:eastAsia="微软雅黑"/>
          <w:b/>
          <w:color w:val="C00000"/>
          <w:sz w:val="24"/>
          <w:szCs w:val="24"/>
        </w:rPr>
      </w:pPr>
    </w:p>
    <w:p w14:paraId="38C2D9ED">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想彼由此而死，特求超度者。以故不避络索而推本言之。彼既发心皈依，今为彼取法名为德馨。</w:t>
      </w:r>
    </w:p>
    <w:p w14:paraId="2FBDB280">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想来她是由这件事而死，特地前来求超度的。所以不怕</w:t>
      </w:r>
      <w:r>
        <w:rPr>
          <w:rFonts w:hint="eastAsia" w:ascii="微软雅黑" w:hAnsi="微软雅黑" w:eastAsia="微软雅黑" w:cs="Tahoma"/>
          <w:color w:val="222222"/>
          <w:sz w:val="24"/>
          <w:szCs w:val="24"/>
        </w:rPr>
        <w:t>啰嗦</w:t>
      </w:r>
      <w:r>
        <w:rPr>
          <w:rFonts w:ascii="微软雅黑" w:hAnsi="微软雅黑" w:eastAsia="微软雅黑" w:cs="Tahoma"/>
          <w:color w:val="222222"/>
          <w:sz w:val="24"/>
          <w:szCs w:val="24"/>
        </w:rPr>
        <w:t>，推究本源来说说。他既然发心皈依，现今为他取法名为德馨。</w:t>
      </w:r>
    </w:p>
    <w:p w14:paraId="704C5B6D">
      <w:pPr>
        <w:spacing w:line="270" w:lineRule="atLeast"/>
        <w:rPr>
          <w:rFonts w:ascii="微软雅黑" w:hAnsi="微软雅黑" w:eastAsia="微软雅黑"/>
          <w:b/>
          <w:color w:val="C00000"/>
          <w:sz w:val="24"/>
          <w:szCs w:val="24"/>
        </w:rPr>
      </w:pPr>
    </w:p>
    <w:p w14:paraId="05F48AC5">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德即明德，即本源心地。馨即惩忿窒欲，克己复礼。以期本有之真心，不被贪瞋痴等恶妄念所污皂，而常得戒定慧等功德，以驱除诸妄令其净尽。</w:t>
      </w:r>
    </w:p>
    <w:p w14:paraId="4DCA5324">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德就是明德，就是我们的本源心地。馨就是</w:t>
      </w:r>
      <w:r>
        <w:rPr>
          <w:rFonts w:hint="eastAsia" w:ascii="微软雅黑" w:hAnsi="微软雅黑" w:eastAsia="微软雅黑" w:cs="Tahoma"/>
          <w:color w:val="222222"/>
          <w:sz w:val="24"/>
          <w:szCs w:val="24"/>
        </w:rPr>
        <w:t>克</w:t>
      </w:r>
      <w:r>
        <w:rPr>
          <w:rFonts w:ascii="微软雅黑" w:hAnsi="微软雅黑" w:eastAsia="微软雅黑" w:cs="Tahoma"/>
          <w:color w:val="222222"/>
          <w:sz w:val="24"/>
          <w:szCs w:val="24"/>
        </w:rPr>
        <w:t>制</w:t>
      </w:r>
      <w:r>
        <w:rPr>
          <w:rFonts w:hint="eastAsia" w:ascii="微软雅黑" w:hAnsi="微软雅黑" w:eastAsia="微软雅黑"/>
          <w:sz w:val="24"/>
          <w:szCs w:val="24"/>
        </w:rPr>
        <w:t>瞋恚</w:t>
      </w:r>
      <w:r>
        <w:rPr>
          <w:rFonts w:hint="eastAsia" w:ascii="微软雅黑" w:hAnsi="微软雅黑" w:eastAsia="微软雅黑" w:cs="Tahoma"/>
          <w:color w:val="222222"/>
          <w:sz w:val="24"/>
          <w:szCs w:val="24"/>
        </w:rPr>
        <w:t>、熄灭</w:t>
      </w:r>
      <w:r>
        <w:rPr>
          <w:rFonts w:ascii="微软雅黑" w:hAnsi="微软雅黑" w:eastAsia="微软雅黑" w:cs="Tahoma"/>
          <w:color w:val="222222"/>
          <w:sz w:val="24"/>
          <w:szCs w:val="24"/>
        </w:rPr>
        <w:t>欲念，</w:t>
      </w:r>
      <w:r>
        <w:rPr>
          <w:rFonts w:hint="eastAsia" w:ascii="微软雅黑" w:hAnsi="微软雅黑" w:eastAsia="微软雅黑" w:cs="Tahoma"/>
          <w:color w:val="222222"/>
          <w:sz w:val="24"/>
          <w:szCs w:val="24"/>
        </w:rPr>
        <w:t>克己复礼</w:t>
      </w:r>
      <w:r>
        <w:rPr>
          <w:rFonts w:hint="eastAsia" w:ascii="微软雅黑" w:hAnsi="微软雅黑" w:eastAsia="微软雅黑" w:cs="Tahoma"/>
          <w:color w:val="808080"/>
          <w:sz w:val="24"/>
          <w:szCs w:val="24"/>
        </w:rPr>
        <w:t>（</w:t>
      </w:r>
      <w:r>
        <w:rPr>
          <w:rFonts w:ascii="微软雅黑" w:hAnsi="微软雅黑" w:eastAsia="微软雅黑" w:cs="Tahoma"/>
          <w:color w:val="808080"/>
          <w:sz w:val="24"/>
          <w:szCs w:val="24"/>
        </w:rPr>
        <w:t>约束自己的恶念，言行合乎规范</w:t>
      </w:r>
      <w:r>
        <w:rPr>
          <w:rFonts w:hint="eastAsia" w:ascii="微软雅黑" w:hAnsi="微软雅黑" w:eastAsia="微软雅黑" w:cs="Tahoma"/>
          <w:color w:val="808080"/>
          <w:sz w:val="24"/>
          <w:szCs w:val="24"/>
        </w:rPr>
        <w:t>）</w:t>
      </w:r>
      <w:r>
        <w:rPr>
          <w:rFonts w:ascii="微软雅黑" w:hAnsi="微软雅黑" w:eastAsia="微软雅黑" w:cs="Tahoma"/>
          <w:color w:val="222222"/>
          <w:sz w:val="24"/>
          <w:szCs w:val="24"/>
        </w:rPr>
        <w:t>。以期本有的真心，不被贪瞋痴等恶的妄念所污染，</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而常得戒定慧等功德，</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驱除诸多妄想，令心中清净</w:t>
      </w:r>
      <w:r>
        <w:rPr>
          <w:rFonts w:hint="eastAsia" w:ascii="微软雅黑" w:hAnsi="微软雅黑" w:eastAsia="微软雅黑" w:cs="Tahoma"/>
          <w:color w:val="222222"/>
          <w:sz w:val="24"/>
          <w:szCs w:val="24"/>
        </w:rPr>
        <w:t>无余</w:t>
      </w:r>
      <w:r>
        <w:rPr>
          <w:rFonts w:ascii="微软雅黑" w:hAnsi="微软雅黑" w:eastAsia="微软雅黑" w:cs="Tahoma"/>
          <w:color w:val="222222"/>
          <w:sz w:val="24"/>
          <w:szCs w:val="24"/>
        </w:rPr>
        <w:t>。</w:t>
      </w:r>
    </w:p>
    <w:p w14:paraId="18B7D07A">
      <w:pPr>
        <w:spacing w:line="270" w:lineRule="atLeast"/>
        <w:rPr>
          <w:rFonts w:ascii="微软雅黑" w:hAnsi="微软雅黑" w:eastAsia="微软雅黑"/>
          <w:b/>
          <w:color w:val="C00000"/>
          <w:sz w:val="24"/>
          <w:szCs w:val="24"/>
        </w:rPr>
      </w:pPr>
    </w:p>
    <w:p w14:paraId="0A107E1E">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则明之功到，而明德遂得大明而全彰矣。尚须努力修持，勿致始勤终怠。则由此恶因缘，愤发大志，自利利人，将见生入圣贤之域，没登如来封疆矣。作佛堕狱，皆此一念。</w:t>
      </w:r>
    </w:p>
    <w:p w14:paraId="0348D6F2">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那么“明”的功夫到了，而“明德”于是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得以大明而全体彰显了。</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还必须努力修持，不要开始勤奋，后来懈怠。那么由于这个恶的因缘，愤发大志，自利利人，将可见到在生时进入圣贤的领域，</w:t>
      </w:r>
      <w:r>
        <w:rPr>
          <w:rFonts w:hint="eastAsia" w:ascii="微软雅黑" w:hAnsi="微软雅黑" w:eastAsia="微软雅黑" w:cs="Tahoma"/>
          <w:color w:val="222222"/>
          <w:sz w:val="24"/>
          <w:szCs w:val="24"/>
        </w:rPr>
        <w:t>临终</w:t>
      </w:r>
      <w:r>
        <w:rPr>
          <w:rFonts w:ascii="微软雅黑" w:hAnsi="微软雅黑" w:eastAsia="微软雅黑" w:cs="Tahoma"/>
          <w:color w:val="222222"/>
          <w:sz w:val="24"/>
          <w:szCs w:val="24"/>
        </w:rPr>
        <w:t>登上如来的净土啊！作佛还是堕地狱，都在这当下一念。</w:t>
      </w:r>
    </w:p>
    <w:p w14:paraId="0CF64369">
      <w:pPr>
        <w:spacing w:line="270" w:lineRule="atLeast"/>
        <w:rPr>
          <w:rFonts w:ascii="微软雅黑" w:hAnsi="微软雅黑" w:eastAsia="微软雅黑"/>
          <w:b/>
          <w:color w:val="C00000"/>
          <w:sz w:val="24"/>
          <w:szCs w:val="24"/>
        </w:rPr>
      </w:pPr>
    </w:p>
    <w:p w14:paraId="55B62378">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　　道院一事，汝等恐未能知其所以，彼令人做好事，及诵经念佛，亦可取。至云三教一家（三教是一家，岂无尊卑长幼），及究竟所重之道，皆以炼丹运气为事。诵经念佛等事，彼实借此以联络人心。</w:t>
      </w:r>
    </w:p>
    <w:p w14:paraId="6344B78E">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　　道院这件事，你们恐怕</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能知道其所以然，他们令人做好事，以及诵经念佛，也是可取的。至于说到三教一家（三教是一家，</w:t>
      </w:r>
      <w:r>
        <w:rPr>
          <w:rFonts w:hint="eastAsia" w:ascii="微软雅黑" w:hAnsi="微软雅黑" w:eastAsia="微软雅黑" w:cs="Tahoma"/>
          <w:color w:val="222222"/>
          <w:sz w:val="24"/>
          <w:szCs w:val="24"/>
        </w:rPr>
        <w:t>岂</w:t>
      </w:r>
      <w:r>
        <w:rPr>
          <w:rFonts w:ascii="微软雅黑" w:hAnsi="微软雅黑" w:eastAsia="微软雅黑" w:cs="Tahoma"/>
          <w:color w:val="222222"/>
          <w:sz w:val="24"/>
          <w:szCs w:val="24"/>
        </w:rPr>
        <w:t>能没有尊卑长幼），以及他们究竟所注重之道，都是以炼丹运气作为事务。而诵经念佛等事，其实是他们借着这些来联络人心的。</w:t>
      </w:r>
    </w:p>
    <w:p w14:paraId="010A35BE">
      <w:pPr>
        <w:spacing w:line="270" w:lineRule="atLeast"/>
        <w:rPr>
          <w:rFonts w:ascii="微软雅黑" w:hAnsi="微软雅黑" w:eastAsia="微软雅黑"/>
          <w:b/>
          <w:color w:val="C00000"/>
          <w:sz w:val="24"/>
          <w:szCs w:val="24"/>
        </w:rPr>
      </w:pPr>
    </w:p>
    <w:p w14:paraId="5AC50880">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彼所注重者，炼丹运气之道。而且极其秘密，虽父子夫妻均不肯与说。且云六祖乱传法，以法传与在家人，以故和尚皆无真法，真法已归我们。</w:t>
      </w:r>
    </w:p>
    <w:p w14:paraId="5FA392E1">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他们所注重的，是炼丹运气之道。而且极为秘密，</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是父子夫妻都不肯对他们说。而且说：六祖乱传法，将法传给在家人，所以和尚都没有真法了，真法已经归我们在家人了。</w:t>
      </w:r>
    </w:p>
    <w:p w14:paraId="6F4829E9">
      <w:pPr>
        <w:spacing w:line="270" w:lineRule="atLeast"/>
        <w:rPr>
          <w:rFonts w:ascii="微软雅黑" w:hAnsi="微软雅黑" w:eastAsia="微软雅黑"/>
          <w:b/>
          <w:color w:val="C00000"/>
          <w:sz w:val="24"/>
          <w:szCs w:val="24"/>
        </w:rPr>
      </w:pPr>
    </w:p>
    <w:p w14:paraId="0AD06E18">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世间外道名目，虽有百千万种，究彼所注重之真道，通是炼丹运气之道。炼丹运气亦有好处，亦有坏处。运得好，则身轻体健，延年益寿。至言成仙，则或有之。言了生死成佛，则是胡说。</w:t>
      </w:r>
    </w:p>
    <w:p w14:paraId="79E38022">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世间外道的名目，虽然有百千万种，追究他们所注重的真道，全都是炼丹运气之道。炼丹运气也有好处，也有坏处。气运得好，身轻</w:t>
      </w:r>
      <w:r>
        <w:rPr>
          <w:rFonts w:hint="eastAsia" w:ascii="微软雅黑" w:hAnsi="微软雅黑" w:eastAsia="微软雅黑" w:cs="Tahoma"/>
          <w:color w:val="222222"/>
          <w:sz w:val="24"/>
          <w:szCs w:val="24"/>
        </w:rPr>
        <w:t>体健</w:t>
      </w:r>
      <w:r>
        <w:rPr>
          <w:rFonts w:ascii="微软雅黑" w:hAnsi="微软雅黑" w:eastAsia="微软雅黑" w:cs="Tahoma"/>
          <w:color w:val="222222"/>
          <w:sz w:val="24"/>
          <w:szCs w:val="24"/>
        </w:rPr>
        <w:t>，益寿延年。至于说到成仙，那么或许会有。说到了生死成佛，</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是胡说</w:t>
      </w:r>
      <w:r>
        <w:rPr>
          <w:rFonts w:hint="eastAsia" w:ascii="微软雅黑" w:hAnsi="微软雅黑" w:eastAsia="微软雅黑" w:cs="Tahoma"/>
          <w:color w:val="222222"/>
          <w:sz w:val="24"/>
          <w:szCs w:val="24"/>
        </w:rPr>
        <w:t>八道</w:t>
      </w:r>
      <w:r>
        <w:rPr>
          <w:rFonts w:ascii="微软雅黑" w:hAnsi="微软雅黑" w:eastAsia="微软雅黑" w:cs="Tahoma"/>
          <w:color w:val="222222"/>
          <w:sz w:val="24"/>
          <w:szCs w:val="24"/>
        </w:rPr>
        <w:t>。</w:t>
      </w:r>
    </w:p>
    <w:p w14:paraId="721D4237">
      <w:pPr>
        <w:spacing w:line="270" w:lineRule="atLeast"/>
        <w:rPr>
          <w:rFonts w:ascii="微软雅黑" w:hAnsi="微软雅黑" w:eastAsia="微软雅黑"/>
          <w:b/>
          <w:color w:val="C00000"/>
          <w:sz w:val="24"/>
          <w:szCs w:val="24"/>
        </w:rPr>
      </w:pPr>
    </w:p>
    <w:p w14:paraId="0F89B32A">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运得不好，则生疮生疖，瞎眼聋耳，亦常有之。又炼丹运气之道，不过提肾水，降心火。彼特神乎其词，谓为坎离交姤，婴儿姹女交姤。</w:t>
      </w:r>
    </w:p>
    <w:p w14:paraId="19EC6341">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气运得不好，就会生毒疮，生疖子，瞎眼聋耳，也是常有的事。又者，炼丹运气之道，不过是提肾水，降心火。他们</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特别</w:t>
      </w:r>
      <w:r>
        <w:rPr>
          <w:rFonts w:hint="eastAsia" w:ascii="微软雅黑" w:hAnsi="微软雅黑" w:eastAsia="微软雅黑" w:cs="Tahoma"/>
          <w:color w:val="222222"/>
          <w:sz w:val="24"/>
          <w:szCs w:val="24"/>
        </w:rPr>
        <w:t>神乎其词</w:t>
      </w:r>
      <w:r>
        <w:rPr>
          <w:rFonts w:ascii="微软雅黑" w:hAnsi="微软雅黑" w:eastAsia="微软雅黑" w:cs="Tahoma"/>
          <w:color w:val="222222"/>
          <w:sz w:val="24"/>
          <w:szCs w:val="24"/>
        </w:rPr>
        <w:t>，认为是：</w:t>
      </w:r>
      <w:r>
        <w:rPr>
          <w:rFonts w:hint="eastAsia" w:ascii="微软雅黑" w:hAnsi="微软雅黑" w:eastAsia="微软雅黑" w:cs="Tahoma"/>
          <w:color w:val="222222"/>
          <w:sz w:val="24"/>
          <w:szCs w:val="24"/>
        </w:rPr>
        <w:t>坎离交姤，婴儿姹女交姤</w:t>
      </w:r>
      <w:r>
        <w:rPr>
          <w:rFonts w:ascii="微软雅黑" w:hAnsi="微软雅黑" w:eastAsia="微软雅黑" w:cs="Tahoma"/>
          <w:color w:val="222222"/>
          <w:sz w:val="24"/>
          <w:szCs w:val="24"/>
        </w:rPr>
        <w:t>。</w:t>
      </w:r>
    </w:p>
    <w:p w14:paraId="7BAC35D9">
      <w:pPr>
        <w:spacing w:line="270" w:lineRule="atLeast"/>
        <w:rPr>
          <w:rFonts w:ascii="微软雅黑" w:hAnsi="微软雅黑" w:eastAsia="微软雅黑"/>
          <w:b/>
          <w:color w:val="C00000"/>
          <w:sz w:val="24"/>
          <w:szCs w:val="24"/>
        </w:rPr>
      </w:pPr>
    </w:p>
    <w:p w14:paraId="29289B2E">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由有此种名词，正人则亦借此以表示其法。妄人难免节外生枝。而传道之时，关于密室，外设巡逻，一师一徒，密相告语。</w:t>
      </w:r>
    </w:p>
    <w:p w14:paraId="4348BB5A">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由于有这些（涉及男女的）名词，正直的人只是借这些名词，来表述其中的运气方法。邪人就难免节外生枝。而在传道的时候，关在密室之中，外面派人巡逻，一个师父一个徒弟，秘密地互相传授。</w:t>
      </w:r>
    </w:p>
    <w:p w14:paraId="7C2CE60B">
      <w:pPr>
        <w:spacing w:line="270" w:lineRule="atLeast"/>
        <w:rPr>
          <w:rFonts w:ascii="微软雅黑" w:hAnsi="微软雅黑" w:eastAsia="微软雅黑"/>
          <w:b/>
          <w:color w:val="C00000"/>
          <w:sz w:val="24"/>
          <w:szCs w:val="24"/>
        </w:rPr>
      </w:pPr>
    </w:p>
    <w:p w14:paraId="1EA2A0DE">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若是心存邪念，为女人传道，遂指坎离婴姹交姤，为实行交姤。其初未必便是淫女，由彼种种做作，以导其欲。又加误认与师行淫，乃属传道。可怜几多无知女人，受此污辱，而犹以为是道。直是罪大恶极耳。</w:t>
      </w:r>
    </w:p>
    <w:p w14:paraId="1547D92B">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如果是心存邪念，为女人传道，于是就说“坎离婴姹交姤”，是实行交媾。起初未必就是淫女人，因为他种种的做法引导她的欲望，又加上误认为与师父行淫，是属于传道。可怜多少无知的女人，受此污辱，而还认为是修道。真是罪大恶极啊！</w:t>
      </w:r>
    </w:p>
    <w:p w14:paraId="682F6726">
      <w:pPr>
        <w:spacing w:line="270" w:lineRule="atLeast"/>
        <w:rPr>
          <w:rFonts w:ascii="微软雅黑" w:hAnsi="微软雅黑" w:eastAsia="微软雅黑"/>
          <w:b/>
          <w:color w:val="C00000"/>
          <w:sz w:val="24"/>
          <w:szCs w:val="24"/>
        </w:rPr>
      </w:pPr>
    </w:p>
    <w:p w14:paraId="5B7CB7C4">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民十一年上海护军使何丰林之继母来山，求皈依，光令皈依高人，彼不肯，光谓彼立一女道院，外虽以三教一家为名，实则以烧炼为事。而且扶乩均与佛法宗旨不合。</w:t>
      </w:r>
    </w:p>
    <w:p w14:paraId="652AAEE9">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民国十一年，上海护军使何丰林的继母来普陀山，求皈依，我令她皈依高人，她不肯，我说她设立了一个女道院，外面虽然以三教一家为名，实际上是以烧丹炼气作为事务。而且扶乩，都与佛法的宗旨不合。</w:t>
      </w:r>
    </w:p>
    <w:p w14:paraId="31331E2C">
      <w:pPr>
        <w:spacing w:line="270" w:lineRule="atLeast"/>
        <w:rPr>
          <w:rFonts w:ascii="微软雅黑" w:hAnsi="微软雅黑" w:eastAsia="微软雅黑"/>
          <w:b/>
          <w:color w:val="C00000"/>
          <w:sz w:val="24"/>
          <w:szCs w:val="24"/>
        </w:rPr>
      </w:pPr>
    </w:p>
    <w:p w14:paraId="72FDB521">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彼云未用此工，亦不扶乩。未动身前，与人言来山求皈依，若不得则被人讥诮。凡师所说，均愿依行。乃为取名。</w:t>
      </w:r>
    </w:p>
    <w:p w14:paraId="7BC7136D">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她说，没有用这些功夫，也不扶乩。没有动身前，对人说过来普陀山求皈依，如果不得皈依，就会被人讥笑。凡是师父所说的，都愿意依照而行。于是才为她取</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法名。</w:t>
      </w:r>
    </w:p>
    <w:p w14:paraId="15D3B18D">
      <w:pPr>
        <w:spacing w:line="270" w:lineRule="atLeast"/>
        <w:rPr>
          <w:rFonts w:ascii="微软雅黑" w:hAnsi="微软雅黑" w:eastAsia="微软雅黑"/>
          <w:b/>
          <w:color w:val="C00000"/>
          <w:sz w:val="24"/>
          <w:szCs w:val="24"/>
        </w:rPr>
      </w:pPr>
    </w:p>
    <w:p w14:paraId="4F0B80EE">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世间何处无好人，何处无坏人，不过彼等最初立法之人，早已立得一容易作弊之法。致使坏人据此以造业，为可痛可怜耳。</w:t>
      </w:r>
    </w:p>
    <w:p w14:paraId="6BB16B64">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世间何处没有好人，何处没有坏人，不过他们最初立法的人，早已经立了一个容易作弊的法。致使坏人依此来造业，实在是痛心怜悯。</w:t>
      </w:r>
    </w:p>
    <w:p w14:paraId="1D2720CE">
      <w:pPr>
        <w:spacing w:line="270" w:lineRule="atLeast"/>
        <w:rPr>
          <w:rFonts w:ascii="微软雅黑" w:hAnsi="微软雅黑" w:eastAsia="微软雅黑"/>
          <w:b/>
          <w:color w:val="C00000"/>
          <w:sz w:val="24"/>
          <w:szCs w:val="24"/>
        </w:rPr>
      </w:pPr>
    </w:p>
    <w:p w14:paraId="1B1A16A7">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　　扶乩一事，皆灵鬼依托扶者之智识而为。亦或多由扶者自行造作而成者。且非全无真仙，殆百千次偶一临坛耳。至言佛菩萨则全是假冒。</w:t>
      </w:r>
    </w:p>
    <w:p w14:paraId="5A85F0F9">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　　扶乩这件事，都是灵鬼依托扶乩人的智识而做的事。也或大多由扶乩的人，自行造作而成的。并不是完全没有真仙，大约百千次中偶尔有一次临坛罢了。至于说到佛菩萨临坛，那全是假冒。</w:t>
      </w:r>
    </w:p>
    <w:p w14:paraId="12C50D71">
      <w:pPr>
        <w:spacing w:line="270" w:lineRule="atLeast"/>
        <w:rPr>
          <w:rFonts w:ascii="微软雅黑" w:hAnsi="微软雅黑" w:eastAsia="微软雅黑"/>
          <w:b/>
          <w:color w:val="C00000"/>
          <w:sz w:val="24"/>
          <w:szCs w:val="24"/>
        </w:rPr>
      </w:pPr>
    </w:p>
    <w:p w14:paraId="53D45789">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但扶乩者多是劝人为善，纵不真实，因其已挂为善之名，较之公然为恶者，当胜一筹。又可证明有鬼神祸福等事，令人有所畏惧。所以吾人亦不便故意攻击。</w:t>
      </w:r>
    </w:p>
    <w:p w14:paraId="24F26052">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但是扶乩的人，大多是劝人为善，纵然不真实，因为他已经挂上为善的名称，比起那些公然</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恶的人，应当胜过一筹。又可以证明有鬼神祸福等事，令人有所畏惧。所以我们也不便故意攻击。</w:t>
      </w:r>
    </w:p>
    <w:p w14:paraId="1F84EF83">
      <w:pPr>
        <w:spacing w:line="270" w:lineRule="atLeast"/>
        <w:rPr>
          <w:rFonts w:ascii="微软雅黑" w:hAnsi="微软雅黑" w:eastAsia="微软雅黑"/>
          <w:b/>
          <w:color w:val="C00000"/>
          <w:sz w:val="24"/>
          <w:szCs w:val="24"/>
        </w:rPr>
      </w:pPr>
    </w:p>
    <w:p w14:paraId="4E238AA9">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奈因其所说，不拘与佛法合不合（稍知佛法之人扶之，即能常说浅近相似之佛法。不知佛法之人扶之，则全是胡说巴道），终多是以鱼目为明珠，坏乱佛法，其害甚大（真知佛法之人，决不附和扶乩。佛制三皈，即已分明详切告诫，何况深义）。</w:t>
      </w:r>
    </w:p>
    <w:p w14:paraId="09F2F527">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怎奈因为他们所说的，不管与佛法合不合（稍知佛法的人扶乩，就能常说浅近相似的佛法。不知佛法的人扶乩，就完全是胡说</w:t>
      </w:r>
      <w:r>
        <w:rPr>
          <w:rFonts w:hint="eastAsia" w:ascii="微软雅黑" w:hAnsi="微软雅黑" w:eastAsia="微软雅黑" w:cs="Tahoma"/>
          <w:color w:val="222222"/>
          <w:sz w:val="24"/>
          <w:szCs w:val="24"/>
        </w:rPr>
        <w:t>八</w:t>
      </w:r>
      <w:r>
        <w:rPr>
          <w:rFonts w:ascii="微软雅黑" w:hAnsi="微软雅黑" w:eastAsia="微软雅黑" w:cs="Tahoma"/>
          <w:color w:val="222222"/>
          <w:sz w:val="24"/>
          <w:szCs w:val="24"/>
        </w:rPr>
        <w:t>道），终究大多是以鱼</w:t>
      </w:r>
      <w:r>
        <w:rPr>
          <w:rFonts w:hint="eastAsia" w:ascii="微软雅黑" w:hAnsi="微软雅黑" w:eastAsia="微软雅黑" w:cs="Tahoma"/>
          <w:color w:val="222222"/>
          <w:sz w:val="24"/>
          <w:szCs w:val="24"/>
        </w:rPr>
        <w:t>目</w:t>
      </w:r>
      <w:r>
        <w:rPr>
          <w:rFonts w:ascii="微软雅黑" w:hAnsi="微软雅黑" w:eastAsia="微软雅黑" w:cs="Tahoma"/>
          <w:color w:val="222222"/>
          <w:sz w:val="24"/>
          <w:szCs w:val="24"/>
        </w:rPr>
        <w:t>作为</w:t>
      </w:r>
      <w:r>
        <w:rPr>
          <w:rFonts w:hint="eastAsia" w:ascii="微软雅黑" w:hAnsi="微软雅黑" w:eastAsia="微软雅黑" w:cs="Tahoma"/>
          <w:color w:val="222222"/>
          <w:sz w:val="24"/>
          <w:szCs w:val="24"/>
        </w:rPr>
        <w:t>明</w:t>
      </w:r>
      <w:r>
        <w:rPr>
          <w:rFonts w:ascii="微软雅黑" w:hAnsi="微软雅黑" w:eastAsia="微软雅黑" w:cs="Tahoma"/>
          <w:color w:val="222222"/>
          <w:sz w:val="24"/>
          <w:szCs w:val="24"/>
        </w:rPr>
        <w:t>珠，坏乱佛法，危害很大（真正知道佛法的人，决定不会附和扶乩。佛制三皈依，已经分明详细确切地告诫，何况佛法的深义，</w:t>
      </w:r>
      <w:r>
        <w:rPr>
          <w:rFonts w:hint="eastAsia" w:ascii="微软雅黑" w:hAnsi="微软雅黑" w:eastAsia="微软雅黑" w:cs="Tahoma"/>
          <w:sz w:val="24"/>
          <w:szCs w:val="24"/>
        </w:rPr>
        <w:t>&lt;明了之后就更不会去扶乩&gt;</w:t>
      </w:r>
      <w:r>
        <w:rPr>
          <w:rFonts w:hint="eastAsia" w:ascii="微软雅黑" w:hAnsi="微软雅黑" w:eastAsia="微软雅黑" w:cs="Tahoma"/>
          <w:color w:val="222222"/>
          <w:sz w:val="24"/>
          <w:szCs w:val="24"/>
        </w:rPr>
        <w:t xml:space="preserve"> </w:t>
      </w:r>
      <w:r>
        <w:rPr>
          <w:rFonts w:ascii="微软雅黑" w:hAnsi="微软雅黑" w:eastAsia="微软雅黑" w:cs="Tahoma"/>
          <w:color w:val="222222"/>
          <w:sz w:val="24"/>
          <w:szCs w:val="24"/>
        </w:rPr>
        <w:t>）。</w:t>
      </w:r>
    </w:p>
    <w:p w14:paraId="66F88073">
      <w:pPr>
        <w:spacing w:line="270" w:lineRule="atLeast"/>
        <w:rPr>
          <w:rFonts w:ascii="微软雅黑" w:hAnsi="微软雅黑" w:eastAsia="微软雅黑"/>
          <w:b/>
          <w:color w:val="C00000"/>
          <w:sz w:val="24"/>
          <w:szCs w:val="24"/>
        </w:rPr>
      </w:pPr>
    </w:p>
    <w:p w14:paraId="3E122B21">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故凡真佛弟子，切不可随便赞同。如上所说，是为汝二人说，切不可发表。恐人无知，谓我造谣言毁谤人，则不唯无益，而且有害。</w:t>
      </w:r>
    </w:p>
    <w:p w14:paraId="424BF297">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所以，凡是真正的佛弟子，千万不可以随便赞同。如上面所说，是为你们二个人说的，千万不可以发表。恐怕他人无知，认为我造谣言毁谤他人，那么不仅没有利益，而且会有损害。</w:t>
      </w:r>
    </w:p>
    <w:p w14:paraId="429688BA">
      <w:pPr>
        <w:spacing w:line="270" w:lineRule="atLeast"/>
        <w:rPr>
          <w:rFonts w:ascii="微软雅黑" w:hAnsi="微软雅黑" w:eastAsia="微软雅黑"/>
          <w:b/>
          <w:color w:val="C00000"/>
          <w:sz w:val="24"/>
          <w:szCs w:val="24"/>
        </w:rPr>
      </w:pPr>
    </w:p>
    <w:p w14:paraId="1A35AA60">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佛法无秘传，佛令人万行齐修，毫善弗遗。而炼丹运气，乃为切戒。以宗旨与佛法相反。</w:t>
      </w:r>
    </w:p>
    <w:p w14:paraId="0AC7FDEA">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佛法没有秘传，佛教令人万行齐修，丝毫善法也不遗漏。</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而对于炼丹运气，却极力戒除。因为其宗旨与佛法相反。</w:t>
      </w:r>
    </w:p>
    <w:p w14:paraId="056EEAAB">
      <w:pPr>
        <w:spacing w:line="270" w:lineRule="atLeast"/>
        <w:rPr>
          <w:rFonts w:ascii="微软雅黑" w:hAnsi="微软雅黑" w:eastAsia="微软雅黑"/>
          <w:b/>
          <w:color w:val="C00000"/>
          <w:sz w:val="24"/>
          <w:szCs w:val="24"/>
        </w:rPr>
      </w:pPr>
    </w:p>
    <w:p w14:paraId="23C8F849">
      <w:pPr>
        <w:spacing w:line="270" w:lineRule="atLeast"/>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佛令人首先看破此身。彼令人保护此身为真。彼尚以真得佛之正法为词，可以悉知其谬妄也。</w:t>
      </w:r>
    </w:p>
    <w:p w14:paraId="4A69F7DE">
      <w:pPr>
        <w:spacing w:line="270" w:lineRule="atLeast"/>
        <w:rPr>
          <w:rFonts w:ascii="微软雅黑" w:hAnsi="微软雅黑" w:eastAsia="微软雅黑" w:cs="Tahoma"/>
          <w:color w:val="222222"/>
          <w:sz w:val="24"/>
          <w:szCs w:val="24"/>
          <w:shd w:val="clear" w:color="auto" w:fill="FFFFFF"/>
        </w:rPr>
      </w:pPr>
      <w:r>
        <w:rPr>
          <w:rFonts w:ascii="微软雅黑" w:hAnsi="微软雅黑" w:eastAsia="微软雅黑" w:cs="Tahoma"/>
          <w:color w:val="222222"/>
          <w:sz w:val="24"/>
          <w:szCs w:val="24"/>
        </w:rPr>
        <w:t>佛法令人首先要看破这个色身。他们</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令人保护这个色身，认作真身。他们还以真正得到佛的正法，作为他们的言词，可以完全知道他们的荒谬错妄啊！</w:t>
      </w:r>
    </w:p>
    <w:p w14:paraId="3DE7A1FF">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5209F331">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63C277A3">
      <w:pP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p>
    <w:p w14:paraId="4664A6E0">
      <w:pP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【穿窬】</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穿壁逾墙，指偷盗行为</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p>
    <w:p w14:paraId="2CD465CE">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【机械】</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巧诈；机巧。</w:t>
      </w:r>
    </w:p>
    <w:p w14:paraId="2D3E0BF0">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【变诈】</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巧变诡诈。</w:t>
      </w:r>
    </w:p>
    <w:p w14:paraId="07D7F368">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【窃玉】</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比喻引诱妇女。</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指唐朝杨贵妃偷窃宁王玉笛。比喻男女私通。</w:t>
      </w:r>
    </w:p>
    <w:p w14:paraId="33F4AD25">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【坎离】</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1.犹言铅汞、水火、阴阳。2.坎、离本为《周易》的两卦，道教以“坎男”借指汞，内丹家谓为人体内部的阴精；以“离女”借指铅，内丹家谓为人体内部的阳气。</w:t>
      </w:r>
    </w:p>
    <w:p w14:paraId="0CEB6F4A">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【坎离交姤】</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也叫小周天：内气在体内沿任、督二脉循环一周，即内气从下丹田出发，经会阴，过肛门，沿脊椎督脉通尾闾、夹脊和玉枕三关，到头顶泥丸，再由两耳颊分道而下，会至舌尖</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或至迎香，走鹊桥</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。与任脉接，沿胸腹正中下还丹田。因其范围相对较小，故称小周天。</w:t>
      </w:r>
    </w:p>
    <w:p w14:paraId="4477585F">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【婴儿姹女】</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道家称铅为婴儿，水银为姹女。婴儿姹女又可叫龙虎。龙即神意，虎为肾阳。龙属肝，肝藏魂（随神往来），属青龙；虎属肺，肺属魄（并精出入），精气变化如白虎之不易控制，可以吃人。婴儿姹女又可叫性（神意）、情（肾阳），在炼丹术中又叫铅（肾阳）、汞（心神）。</w:t>
      </w:r>
    </w:p>
    <w:p w14:paraId="4122957F">
      <w:pPr>
        <w:rPr>
          <w:rFonts w:ascii="微软雅黑" w:hAnsi="微软雅黑" w:eastAsia="微软雅黑" w:cs="宋体"/>
          <w:b/>
          <w:color w:val="C00000"/>
          <w:kern w:val="0"/>
          <w:sz w:val="24"/>
          <w:szCs w:val="24"/>
        </w:rPr>
      </w:pPr>
    </w:p>
    <w:p w14:paraId="3E134487">
      <w:pPr>
        <w:rPr>
          <w:rFonts w:ascii="微软雅黑" w:hAnsi="微软雅黑" w:eastAsia="微软雅黑" w:cs="宋体"/>
          <w:b/>
          <w:color w:val="C00000"/>
          <w:kern w:val="0"/>
          <w:sz w:val="24"/>
          <w:szCs w:val="24"/>
        </w:rPr>
      </w:pPr>
    </w:p>
    <w:p w14:paraId="03FC8B9B">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3912586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76" w:name="_Toc20404"/>
      <w:r>
        <w:rPr>
          <w:rFonts w:ascii="微软雅黑" w:hAnsi="微软雅黑" w:eastAsia="微软雅黑" w:cs="宋体"/>
          <w:b/>
          <w:color w:val="C00000"/>
          <w:kern w:val="0"/>
          <w:sz w:val="24"/>
          <w:szCs w:val="24"/>
        </w:rPr>
        <w:t>复李慰农居士书二</w:t>
      </w:r>
      <w:bookmarkEnd w:id="176"/>
    </w:p>
    <w:p w14:paraId="3F286BAF">
      <w:pPr>
        <w:rPr>
          <w:rFonts w:ascii="微软雅黑" w:hAnsi="微软雅黑" w:eastAsia="微软雅黑" w:cs="宋体"/>
          <w:b/>
          <w:color w:val="C00000"/>
          <w:kern w:val="0"/>
          <w:sz w:val="24"/>
          <w:szCs w:val="24"/>
        </w:rPr>
      </w:pPr>
    </w:p>
    <w:p w14:paraId="7075655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智上之函，想已交到。令祖母宿因深厚，故得一劝即行。观其临终景象，颇可用慰汝等。倘顶门后冷之话，不是虚饰，则必可往生。</w:t>
      </w:r>
    </w:p>
    <w:p w14:paraId="3E8082B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智上的信，想</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已经交给他了。你祖母宿因深厚，所以她一</w:t>
      </w:r>
      <w:r>
        <w:rPr>
          <w:rFonts w:hint="eastAsia" w:ascii="微软雅黑" w:hAnsi="微软雅黑" w:eastAsia="微软雅黑" w:cs="Tahoma"/>
          <w:color w:val="222222"/>
          <w:sz w:val="24"/>
          <w:szCs w:val="24"/>
        </w:rPr>
        <w:t>经</w:t>
      </w:r>
      <w:r>
        <w:rPr>
          <w:rFonts w:ascii="微软雅黑" w:hAnsi="微软雅黑" w:eastAsia="微软雅黑" w:cs="Tahoma"/>
          <w:color w:val="222222"/>
          <w:sz w:val="24"/>
          <w:szCs w:val="24"/>
        </w:rPr>
        <w:t>劝</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立即</w:t>
      </w:r>
      <w:r>
        <w:rPr>
          <w:rFonts w:hint="eastAsia" w:ascii="微软雅黑" w:hAnsi="微软雅黑" w:eastAsia="微软雅黑" w:cs="Tahoma"/>
          <w:color w:val="222222"/>
          <w:sz w:val="24"/>
          <w:szCs w:val="24"/>
        </w:rPr>
        <w:t>照做</w:t>
      </w:r>
      <w:r>
        <w:rPr>
          <w:rFonts w:ascii="微软雅黑" w:hAnsi="微软雅黑" w:eastAsia="微软雅黑" w:cs="Tahoma"/>
          <w:color w:val="222222"/>
          <w:sz w:val="24"/>
          <w:szCs w:val="24"/>
        </w:rPr>
        <w:t>。看她临终的</w:t>
      </w:r>
      <w:r>
        <w:rPr>
          <w:rFonts w:hint="eastAsia" w:ascii="微软雅黑" w:hAnsi="微软雅黑" w:eastAsia="微软雅黑" w:cs="Tahoma"/>
          <w:color w:val="222222"/>
          <w:sz w:val="24"/>
          <w:szCs w:val="24"/>
        </w:rPr>
        <w:t>情</w:t>
      </w:r>
      <w:r>
        <w:rPr>
          <w:rFonts w:ascii="微软雅黑" w:hAnsi="微软雅黑" w:eastAsia="微软雅黑" w:cs="Tahoma"/>
          <w:color w:val="222222"/>
          <w:sz w:val="24"/>
          <w:szCs w:val="24"/>
        </w:rPr>
        <w:t>景，</w:t>
      </w:r>
      <w:r>
        <w:rPr>
          <w:rFonts w:hint="eastAsia" w:ascii="微软雅黑" w:hAnsi="微软雅黑" w:eastAsia="微软雅黑" w:cs="Tahoma"/>
          <w:color w:val="222222"/>
          <w:sz w:val="24"/>
          <w:szCs w:val="24"/>
        </w:rPr>
        <w:t>颇能令</w:t>
      </w:r>
      <w:r>
        <w:rPr>
          <w:rFonts w:ascii="微软雅黑" w:hAnsi="微软雅黑" w:eastAsia="微软雅黑" w:cs="Tahoma"/>
          <w:color w:val="222222"/>
          <w:sz w:val="24"/>
          <w:szCs w:val="24"/>
        </w:rPr>
        <w:t>你们安慰。倘若是顶门最后冷的这个话，不是虚假</w:t>
      </w:r>
      <w:r>
        <w:rPr>
          <w:rFonts w:hint="eastAsia" w:ascii="微软雅黑" w:hAnsi="微软雅黑" w:eastAsia="微软雅黑" w:cs="Tahoma"/>
          <w:color w:val="222222"/>
          <w:sz w:val="24"/>
          <w:szCs w:val="24"/>
        </w:rPr>
        <w:t>的粉饰</w:t>
      </w:r>
      <w:r>
        <w:rPr>
          <w:rFonts w:ascii="微软雅黑" w:hAnsi="微软雅黑" w:eastAsia="微软雅黑" w:cs="Tahoma"/>
          <w:color w:val="222222"/>
          <w:sz w:val="24"/>
          <w:szCs w:val="24"/>
        </w:rPr>
        <w:t>，那么必定可以往生。</w:t>
      </w:r>
    </w:p>
    <w:p w14:paraId="2B913B89">
      <w:pPr>
        <w:rPr>
          <w:rFonts w:ascii="微软雅黑" w:hAnsi="微软雅黑" w:eastAsia="微软雅黑" w:cs="宋体"/>
          <w:b/>
          <w:color w:val="C00000"/>
          <w:kern w:val="0"/>
          <w:sz w:val="24"/>
          <w:szCs w:val="24"/>
        </w:rPr>
      </w:pPr>
    </w:p>
    <w:p w14:paraId="54BEB8E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然为人后者，当常发导亲神识得所之心。不得谓亲已往生，用不著吾等追荐。须知凡亲没后，诸眷属必须至诚念佛。以期未往生即得往生，已往生则高增品位。</w:t>
      </w:r>
    </w:p>
    <w:p w14:paraId="5379D25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然而</w:t>
      </w:r>
      <w:r>
        <w:rPr>
          <w:rFonts w:hint="eastAsia" w:ascii="微软雅黑" w:hAnsi="微软雅黑" w:eastAsia="微软雅黑" w:cs="Tahoma"/>
          <w:color w:val="222222"/>
          <w:sz w:val="24"/>
          <w:szCs w:val="24"/>
        </w:rPr>
        <w:t>作为</w:t>
      </w:r>
      <w:r>
        <w:rPr>
          <w:rFonts w:ascii="微软雅黑" w:hAnsi="微软雅黑" w:eastAsia="微软雅黑" w:cs="Tahoma"/>
          <w:color w:val="222222"/>
          <w:sz w:val="24"/>
          <w:szCs w:val="24"/>
        </w:rPr>
        <w:t>后辈</w:t>
      </w:r>
      <w:r>
        <w:rPr>
          <w:rFonts w:hint="eastAsia" w:ascii="微软雅黑" w:hAnsi="微软雅黑" w:eastAsia="微软雅黑" w:cs="Tahoma"/>
          <w:color w:val="222222"/>
          <w:sz w:val="24"/>
          <w:szCs w:val="24"/>
        </w:rPr>
        <w:t>之人</w:t>
      </w:r>
      <w:r>
        <w:rPr>
          <w:rFonts w:ascii="微软雅黑" w:hAnsi="微软雅黑" w:eastAsia="微软雅黑" w:cs="Tahoma"/>
          <w:color w:val="222222"/>
          <w:sz w:val="24"/>
          <w:szCs w:val="24"/>
        </w:rPr>
        <w:t>，应当常发引导亲人神识得到安适之所的心。不能说，亲人已经往生，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用不</w:t>
      </w:r>
      <w:r>
        <w:rPr>
          <w:rFonts w:hint="eastAsia" w:ascii="微软雅黑" w:hAnsi="微软雅黑" w:eastAsia="微软雅黑" w:cs="Tahoma"/>
          <w:color w:val="222222"/>
          <w:sz w:val="24"/>
          <w:szCs w:val="24"/>
        </w:rPr>
        <w:t>着</w:t>
      </w:r>
      <w:r>
        <w:rPr>
          <w:rFonts w:ascii="微软雅黑" w:hAnsi="微软雅黑" w:eastAsia="微软雅黑" w:cs="Tahoma"/>
          <w:color w:val="222222"/>
          <w:sz w:val="24"/>
          <w:szCs w:val="24"/>
        </w:rPr>
        <w:t>我们</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追思超荐。</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知道凡是亲人死后，诸位眷属</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必须至诚念佛。以</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期</w:t>
      </w:r>
      <w:r>
        <w:rPr>
          <w:rFonts w:hint="eastAsia" w:ascii="微软雅黑" w:hAnsi="微软雅黑" w:eastAsia="微软雅黑" w:cs="Tahoma"/>
          <w:color w:val="222222"/>
          <w:sz w:val="24"/>
          <w:szCs w:val="24"/>
        </w:rPr>
        <w:t>望</w:t>
      </w:r>
      <w:r>
        <w:rPr>
          <w:rFonts w:ascii="微软雅黑" w:hAnsi="微软雅黑" w:eastAsia="微软雅黑" w:cs="Tahoma"/>
          <w:color w:val="222222"/>
          <w:sz w:val="24"/>
          <w:szCs w:val="24"/>
        </w:rPr>
        <w:t>亲人没有往生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，立即得以往生；已经往生</w:t>
      </w:r>
      <w:r>
        <w:rPr>
          <w:rFonts w:hint="eastAsia" w:ascii="微软雅黑" w:hAnsi="微软雅黑" w:eastAsia="微软雅黑" w:cs="Tahoma"/>
          <w:color w:val="222222"/>
          <w:sz w:val="24"/>
          <w:szCs w:val="24"/>
        </w:rPr>
        <w:t>的，能</w:t>
      </w:r>
      <w:r>
        <w:rPr>
          <w:rFonts w:ascii="微软雅黑" w:hAnsi="微软雅黑" w:eastAsia="微软雅黑" w:cs="Tahoma"/>
          <w:color w:val="222222"/>
          <w:sz w:val="24"/>
          <w:szCs w:val="24"/>
        </w:rPr>
        <w:t>高增品位。</w:t>
      </w:r>
    </w:p>
    <w:p w14:paraId="772506B2">
      <w:pPr>
        <w:rPr>
          <w:rFonts w:ascii="微软雅黑" w:hAnsi="微软雅黑" w:eastAsia="微软雅黑" w:cs="宋体"/>
          <w:b/>
          <w:color w:val="C00000"/>
          <w:kern w:val="0"/>
          <w:sz w:val="24"/>
          <w:szCs w:val="24"/>
        </w:rPr>
      </w:pPr>
    </w:p>
    <w:p w14:paraId="09EFF75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此不但有益于亲，实则有益于己。以其以亲之故，令诸眷属种出世之大善根，较比唯为己修持者，功德更为殊胜。以由孝亲之心，致与佛所立之净业正因相合故也。</w:t>
      </w:r>
    </w:p>
    <w:p w14:paraId="4450298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样</w:t>
      </w:r>
      <w:r>
        <w:rPr>
          <w:rFonts w:ascii="微软雅黑" w:hAnsi="微软雅黑" w:eastAsia="微软雅黑" w:cs="Tahoma"/>
          <w:color w:val="222222"/>
          <w:sz w:val="24"/>
          <w:szCs w:val="24"/>
        </w:rPr>
        <w:t>不但有益于亲人，实际上</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有益于自己。因为</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为了亲人的缘故，</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令诸位眷属种下出世的大善根，比起</w:t>
      </w:r>
      <w:r>
        <w:rPr>
          <w:rFonts w:hint="eastAsia" w:ascii="微软雅黑" w:hAnsi="微软雅黑" w:eastAsia="微软雅黑" w:cs="Tahoma"/>
          <w:color w:val="222222"/>
          <w:sz w:val="24"/>
          <w:szCs w:val="24"/>
        </w:rPr>
        <w:t>只是</w:t>
      </w:r>
      <w:r>
        <w:rPr>
          <w:rFonts w:ascii="微软雅黑" w:hAnsi="微软雅黑" w:eastAsia="微软雅黑" w:cs="Tahoma"/>
          <w:color w:val="222222"/>
          <w:sz w:val="24"/>
          <w:szCs w:val="24"/>
        </w:rPr>
        <w:t>为自己修持的人，功德更为殊胜。</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由孝敬亲</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的心，</w:t>
      </w:r>
      <w:r>
        <w:rPr>
          <w:rFonts w:hint="eastAsia" w:ascii="微软雅黑" w:hAnsi="微软雅黑" w:eastAsia="微软雅黑" w:cs="Tahoma"/>
          <w:color w:val="222222"/>
          <w:sz w:val="24"/>
          <w:szCs w:val="24"/>
        </w:rPr>
        <w:t>以致</w:t>
      </w:r>
      <w:r>
        <w:rPr>
          <w:rFonts w:ascii="微软雅黑" w:hAnsi="微软雅黑" w:eastAsia="微软雅黑" w:cs="Tahoma"/>
          <w:color w:val="222222"/>
          <w:sz w:val="24"/>
          <w:szCs w:val="24"/>
        </w:rPr>
        <w:t>与佛所立的净业正因相符合的缘故。</w:t>
      </w:r>
    </w:p>
    <w:p w14:paraId="4E47B8EC">
      <w:pPr>
        <w:rPr>
          <w:rFonts w:ascii="微软雅黑" w:hAnsi="微软雅黑" w:eastAsia="微软雅黑" w:cs="宋体"/>
          <w:b/>
          <w:color w:val="C00000"/>
          <w:kern w:val="0"/>
          <w:sz w:val="24"/>
          <w:szCs w:val="24"/>
        </w:rPr>
      </w:pPr>
    </w:p>
    <w:p w14:paraId="173D1DC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祈与汝母汝姑汝妻子汝兄弟姊妹说明此义。则汝祖母之死，即是现身接引汝诸眷属也。</w:t>
      </w:r>
    </w:p>
    <w:p w14:paraId="016C589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请对你母亲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你姑姑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你妻子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你兄弟姐妹说明这个</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理。那么你祖母的死，就是现身接引诸位眷属</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4361C38C">
      <w:pPr>
        <w:rPr>
          <w:rFonts w:ascii="微软雅黑" w:hAnsi="微软雅黑" w:eastAsia="微软雅黑" w:cs="宋体"/>
          <w:b/>
          <w:color w:val="C00000"/>
          <w:kern w:val="0"/>
          <w:sz w:val="24"/>
          <w:szCs w:val="24"/>
        </w:rPr>
      </w:pPr>
    </w:p>
    <w:p w14:paraId="63CDB5E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人多好虚名，不务实行，每每讣启粉饰得极好极好，冀人观之以为荣。而不肯认真念佛，令亲真得了生脱死超凡入圣之实益。并现在眷属亦皆各各种临终往生之因。岂非好名而恶实哉。愿汝革矫近世弊，则幸甚幸甚。</w:t>
      </w:r>
    </w:p>
    <w:p w14:paraId="6ECD30A5">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在的</w:t>
      </w:r>
      <w:r>
        <w:rPr>
          <w:rFonts w:ascii="微软雅黑" w:hAnsi="微软雅黑" w:eastAsia="微软雅黑" w:cs="Tahoma"/>
          <w:color w:val="222222"/>
          <w:sz w:val="24"/>
          <w:szCs w:val="24"/>
        </w:rPr>
        <w:t>人大多好图虚名，不肯真实</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去做，</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将讣</w:t>
      </w:r>
      <w:r>
        <w:rPr>
          <w:rFonts w:hint="eastAsia" w:ascii="微软雅黑" w:hAnsi="微软雅黑" w:eastAsia="微软雅黑" w:cs="Tahoma"/>
          <w:color w:val="222222"/>
          <w:sz w:val="24"/>
          <w:szCs w:val="24"/>
        </w:rPr>
        <w:t>告、哀启</w:t>
      </w:r>
      <w:r>
        <w:rPr>
          <w:rFonts w:ascii="微软雅黑" w:hAnsi="微软雅黑" w:eastAsia="微软雅黑" w:cs="Tahoma"/>
          <w:color w:val="222222"/>
          <w:sz w:val="24"/>
          <w:szCs w:val="24"/>
        </w:rPr>
        <w:t>粉饰得</w:t>
      </w:r>
      <w:r>
        <w:rPr>
          <w:rFonts w:hint="eastAsia" w:ascii="微软雅黑" w:hAnsi="微软雅黑" w:eastAsia="微软雅黑" w:cs="Tahoma"/>
          <w:color w:val="222222"/>
          <w:sz w:val="24"/>
          <w:szCs w:val="24"/>
        </w:rPr>
        <w:t>极好</w:t>
      </w:r>
      <w:r>
        <w:rPr>
          <w:rFonts w:ascii="微软雅黑" w:hAnsi="微软雅黑" w:eastAsia="微软雅黑" w:cs="Tahoma"/>
          <w:color w:val="222222"/>
          <w:sz w:val="24"/>
          <w:szCs w:val="24"/>
        </w:rPr>
        <w:t>，希望他人看了以</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为荣。</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不肯认真念佛，令亲人真</w:t>
      </w:r>
      <w:r>
        <w:rPr>
          <w:rFonts w:hint="eastAsia" w:ascii="微软雅黑" w:hAnsi="微软雅黑" w:eastAsia="微软雅黑" w:cs="Tahoma"/>
          <w:color w:val="222222"/>
          <w:sz w:val="24"/>
          <w:szCs w:val="24"/>
        </w:rPr>
        <w:t>正</w:t>
      </w:r>
      <w:r>
        <w:rPr>
          <w:rFonts w:ascii="微软雅黑" w:hAnsi="微软雅黑" w:eastAsia="微软雅黑" w:cs="Tahoma"/>
          <w:color w:val="222222"/>
          <w:sz w:val="24"/>
          <w:szCs w:val="24"/>
        </w:rPr>
        <w:t>得到了生脱死，超凡入圣的实际利益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以及现在眷属也都各各种下临终往生的</w:t>
      </w:r>
      <w:r>
        <w:rPr>
          <w:rFonts w:hint="eastAsia" w:ascii="微软雅黑" w:hAnsi="微软雅黑" w:eastAsia="微软雅黑" w:cs="Tahoma"/>
          <w:color w:val="222222"/>
          <w:sz w:val="24"/>
          <w:szCs w:val="24"/>
        </w:rPr>
        <w:t>殊胜因缘</w:t>
      </w:r>
      <w:r>
        <w:rPr>
          <w:rFonts w:ascii="微软雅黑" w:hAnsi="微软雅黑" w:eastAsia="微软雅黑" w:cs="Tahoma"/>
          <w:color w:val="222222"/>
          <w:sz w:val="24"/>
          <w:szCs w:val="24"/>
        </w:rPr>
        <w:t>。这难道不是喜好名声而厌恶实行吗？愿你革除矫正近世的弊病，</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非常庆幸。</w:t>
      </w:r>
    </w:p>
    <w:p w14:paraId="1977DDF8">
      <w:pPr>
        <w:rPr>
          <w:rFonts w:ascii="微软雅黑" w:hAnsi="微软雅黑" w:eastAsia="微软雅黑" w:cs="Tahoma"/>
          <w:color w:val="222222"/>
          <w:sz w:val="24"/>
          <w:szCs w:val="24"/>
        </w:rPr>
      </w:pPr>
    </w:p>
    <w:p w14:paraId="7D94D565">
      <w:pPr>
        <w:rPr>
          <w:rStyle w:val="14"/>
          <w:rFonts w:ascii="微软雅黑" w:hAnsi="微软雅黑" w:eastAsia="微软雅黑" w:cs="Tahoma"/>
          <w:color w:val="FF0000"/>
          <w:sz w:val="24"/>
          <w:szCs w:val="24"/>
        </w:rPr>
      </w:pPr>
    </w:p>
    <w:p w14:paraId="27646954">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15D5CB8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77" w:name="_Toc32074"/>
      <w:r>
        <w:rPr>
          <w:rFonts w:ascii="微软雅黑" w:hAnsi="微软雅黑" w:eastAsia="微软雅黑" w:cs="宋体"/>
          <w:b/>
          <w:color w:val="C00000"/>
          <w:kern w:val="0"/>
          <w:sz w:val="24"/>
          <w:szCs w:val="24"/>
        </w:rPr>
        <w:t>复李慰农居士书三</w:t>
      </w:r>
      <w:bookmarkEnd w:id="177"/>
    </w:p>
    <w:p w14:paraId="58D2EB5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宋体"/>
          <w:b/>
          <w:color w:val="C00000"/>
          <w:kern w:val="0"/>
          <w:sz w:val="24"/>
          <w:szCs w:val="24"/>
        </w:rPr>
      </w:pPr>
    </w:p>
    <w:p w14:paraId="60C87CB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冒善甫既有此因缘，当劝其认真念佛，求生西方。以期永离众苦，但受诸乐也。若犹不肯发心念佛，求生西方，则民斯为下矣，佛也不能救。</w:t>
      </w:r>
    </w:p>
    <w:p w14:paraId="7617459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冒善甫既然有这个因缘，应当劝他认真念佛，求生西方。以期永离众苦，但受诸乐。如果还不肯发心念佛，求生西方，那么就是最下等的人了，佛也不能救他。</w:t>
      </w:r>
    </w:p>
    <w:p w14:paraId="408CCB8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宋体"/>
          <w:b/>
          <w:color w:val="C00000"/>
          <w:kern w:val="0"/>
          <w:sz w:val="24"/>
          <w:szCs w:val="24"/>
        </w:rPr>
      </w:pPr>
    </w:p>
    <w:p w14:paraId="473042F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纵此生不即堕地狱，而后一二三四生堕地狱，乃决定无可逃避之事。人惟未见此苦，又不信佛言及古今载籍，则无从导引。</w:t>
      </w:r>
    </w:p>
    <w:p w14:paraId="7197367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这一生不立即堕入地狱，</w:t>
      </w:r>
      <w:r>
        <w:rPr>
          <w:rFonts w:hint="eastAsia" w:ascii="微软雅黑" w:hAnsi="微软雅黑" w:eastAsia="微软雅黑" w:cs="Tahoma"/>
          <w:color w:val="222222"/>
          <w:sz w:val="24"/>
          <w:szCs w:val="24"/>
        </w:rPr>
        <w:t>但是随后的</w:t>
      </w:r>
      <w:r>
        <w:rPr>
          <w:rFonts w:ascii="微软雅黑" w:hAnsi="微软雅黑" w:eastAsia="微软雅黑" w:cs="Tahoma"/>
          <w:color w:val="222222"/>
          <w:sz w:val="24"/>
          <w:szCs w:val="24"/>
        </w:rPr>
        <w:t>一、二、三、四生</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堕地狱，是</w:t>
      </w:r>
      <w:r>
        <w:rPr>
          <w:rFonts w:hint="eastAsia" w:ascii="微软雅黑" w:hAnsi="微软雅黑" w:eastAsia="微软雅黑" w:cs="Tahoma"/>
          <w:color w:val="222222"/>
          <w:sz w:val="24"/>
          <w:szCs w:val="24"/>
        </w:rPr>
        <w:t>绝对无法</w:t>
      </w:r>
      <w:r>
        <w:rPr>
          <w:rFonts w:ascii="微软雅黑" w:hAnsi="微软雅黑" w:eastAsia="微软雅黑" w:cs="Tahoma"/>
          <w:color w:val="222222"/>
          <w:sz w:val="24"/>
          <w:szCs w:val="24"/>
        </w:rPr>
        <w:t>逃避的事。人们只是没有见到这些痛苦，又不相信佛所说的话以及古今书籍中的记载，就没办法引导。</w:t>
      </w:r>
    </w:p>
    <w:p w14:paraId="64DAC3F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宋体"/>
          <w:b/>
          <w:color w:val="C00000"/>
          <w:kern w:val="0"/>
          <w:sz w:val="24"/>
          <w:szCs w:val="24"/>
        </w:rPr>
      </w:pPr>
    </w:p>
    <w:p w14:paraId="3414583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彼幸得亲见，真知实有其事。若无出苦之法，则无可如何。今有净土一法，如仍不肯修，其孤负佛天之恩德也，大矣。</w:t>
      </w:r>
    </w:p>
    <w:p w14:paraId="788A6F8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他有幸得以亲见，真知道确实有这些事。如果没有出苦的办法，</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无可奈何。现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有一</w:t>
      </w:r>
      <w:r>
        <w:rPr>
          <w:rFonts w:hint="eastAsia" w:ascii="微软雅黑" w:hAnsi="微软雅黑" w:eastAsia="微软雅黑" w:cs="Tahoma"/>
          <w:color w:val="222222"/>
          <w:sz w:val="24"/>
          <w:szCs w:val="24"/>
        </w:rPr>
        <w:t>殊胜的</w:t>
      </w:r>
      <w:r>
        <w:rPr>
          <w:rFonts w:ascii="微软雅黑" w:hAnsi="微软雅黑" w:eastAsia="微软雅黑" w:cs="Tahoma"/>
          <w:color w:val="222222"/>
          <w:sz w:val="24"/>
          <w:szCs w:val="24"/>
        </w:rPr>
        <w:t>净土法门，如果仍然不肯修习，这辜负佛天的恩德，也太大了啊！</w:t>
      </w:r>
    </w:p>
    <w:p w14:paraId="7A297810">
      <w:pPr>
        <w:rPr>
          <w:rFonts w:ascii="微软雅黑" w:hAnsi="微软雅黑" w:eastAsia="微软雅黑" w:cs="Tahoma"/>
          <w:color w:val="222222"/>
          <w:sz w:val="24"/>
          <w:szCs w:val="24"/>
        </w:rPr>
      </w:pPr>
    </w:p>
    <w:p w14:paraId="3A6893ED">
      <w:pPr>
        <w:rPr>
          <w:rFonts w:ascii="微软雅黑" w:hAnsi="微软雅黑" w:eastAsia="微软雅黑" w:cs="Tahoma"/>
          <w:color w:val="222222"/>
          <w:sz w:val="24"/>
          <w:szCs w:val="24"/>
        </w:rPr>
      </w:pPr>
    </w:p>
    <w:p w14:paraId="765C7CFE">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3BD1483F">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民斯为下矣</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《论语·季氏》孔子曰：“生而知之者，上也；学而知之者，次也；困而学之，又其次也。困而不学，民斯为下矣！”</w:t>
      </w:r>
    </w:p>
    <w:p w14:paraId="6D439F7D">
      <w:pPr>
        <w:rPr>
          <w:rFonts w:ascii="微软雅黑" w:hAnsi="微软雅黑" w:eastAsia="微软雅黑" w:cs="Tahoma"/>
          <w:color w:val="222222"/>
          <w:sz w:val="24"/>
          <w:szCs w:val="24"/>
        </w:rPr>
      </w:pPr>
    </w:p>
    <w:p w14:paraId="10D7A10D">
      <w:pPr>
        <w:rPr>
          <w:rFonts w:ascii="微软雅黑" w:hAnsi="微软雅黑" w:eastAsia="微软雅黑" w:cs="Tahoma"/>
          <w:color w:val="222222"/>
          <w:sz w:val="24"/>
          <w:szCs w:val="24"/>
        </w:rPr>
      </w:pPr>
    </w:p>
    <w:p w14:paraId="105D076F">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1EC8D00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78" w:name="_Toc6390"/>
      <w:r>
        <w:rPr>
          <w:rFonts w:ascii="微软雅黑" w:hAnsi="微软雅黑" w:eastAsia="微软雅黑" w:cs="宋体"/>
          <w:b/>
          <w:color w:val="C00000"/>
          <w:kern w:val="0"/>
          <w:sz w:val="24"/>
          <w:szCs w:val="24"/>
        </w:rPr>
        <w:t>复李慰农居士书四</w:t>
      </w:r>
      <w:bookmarkEnd w:id="178"/>
    </w:p>
    <w:p w14:paraId="4BC027A1">
      <w:pPr>
        <w:rPr>
          <w:rFonts w:ascii="微软雅黑" w:hAnsi="微软雅黑" w:eastAsia="微软雅黑" w:cs="宋体"/>
          <w:b/>
          <w:color w:val="C00000"/>
          <w:kern w:val="0"/>
          <w:sz w:val="24"/>
          <w:szCs w:val="24"/>
        </w:rPr>
      </w:pPr>
    </w:p>
    <w:p w14:paraId="32E3EA2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冒善甫七十一岁，发心皈依，亦可谓宿有善根。使宿少栽培，寿不到七十一即去世，岂不成虚生浪死。一生虚生浪死，倘无遇净土法门之机缘，则生生虚生浪死矣。</w:t>
      </w:r>
    </w:p>
    <w:p w14:paraId="358FA58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冒善甫七十一岁，发心皈依，也可以说是宿世有善根。假使宿世</w:t>
      </w:r>
      <w:r>
        <w:rPr>
          <w:rFonts w:hint="eastAsia" w:ascii="微软雅黑" w:hAnsi="微软雅黑" w:eastAsia="微软雅黑" w:cs="Tahoma"/>
          <w:color w:val="222222"/>
          <w:sz w:val="24"/>
          <w:szCs w:val="24"/>
        </w:rPr>
        <w:t>善根</w:t>
      </w:r>
      <w:r>
        <w:rPr>
          <w:rFonts w:ascii="微软雅黑" w:hAnsi="微软雅黑" w:eastAsia="微软雅黑" w:cs="Tahoma"/>
          <w:color w:val="222222"/>
          <w:sz w:val="24"/>
          <w:szCs w:val="24"/>
        </w:rPr>
        <w:t>少有栽培，寿命不到七十一岁就去世了，岂不成为虚生浪死。一生虚生浪死，倘若没有遇到净土法门的机缘，那么</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生生世世虚生浪死啊！</w:t>
      </w:r>
    </w:p>
    <w:p w14:paraId="485D899D">
      <w:pPr>
        <w:rPr>
          <w:rFonts w:ascii="微软雅黑" w:hAnsi="微软雅黑" w:eastAsia="微软雅黑" w:cs="宋体"/>
          <w:b/>
          <w:color w:val="C00000"/>
          <w:kern w:val="0"/>
          <w:sz w:val="24"/>
          <w:szCs w:val="24"/>
        </w:rPr>
      </w:pPr>
    </w:p>
    <w:p w14:paraId="5EF7209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思及此，不禁为善甫幸。而为一切人惧也。所有开示，祈为转致。又须力劝认真念佛，则娑婆世界，便可横超于极乐世界去矣。</w:t>
      </w:r>
    </w:p>
    <w:p w14:paraId="4A806DCA">
      <w:pPr>
        <w:rPr>
          <w:rFonts w:ascii="微软雅黑" w:hAnsi="微软雅黑" w:eastAsia="微软雅黑" w:cs="Tahoma"/>
          <w:color w:val="222222"/>
          <w:sz w:val="24"/>
          <w:szCs w:val="24"/>
        </w:rPr>
      </w:pPr>
      <w:r>
        <w:rPr>
          <w:rFonts w:ascii="微软雅黑" w:hAnsi="微软雅黑" w:eastAsia="微软雅黑" w:cs="Tahoma"/>
          <w:color w:val="222222"/>
          <w:sz w:val="24"/>
          <w:szCs w:val="24"/>
        </w:rPr>
        <w:t>想到这里，不禁为冒善甫庆幸。而为一切人恐惧。所有的开示，请为传达。又必须极力劝他认真念佛，那么</w:t>
      </w:r>
      <w:r>
        <w:rPr>
          <w:rFonts w:hint="eastAsia" w:ascii="微软雅黑" w:hAnsi="微软雅黑" w:eastAsia="微软雅黑" w:cs="Tahoma"/>
          <w:color w:val="222222"/>
          <w:sz w:val="24"/>
          <w:szCs w:val="24"/>
        </w:rPr>
        <w:t>（身虽然在）</w:t>
      </w:r>
      <w:r>
        <w:rPr>
          <w:rFonts w:ascii="微软雅黑" w:hAnsi="微软雅黑" w:eastAsia="微软雅黑" w:cs="Tahoma"/>
          <w:color w:val="222222"/>
          <w:sz w:val="24"/>
          <w:szCs w:val="24"/>
        </w:rPr>
        <w:t>娑婆世界，</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可以横超到极乐世界去了。</w:t>
      </w:r>
    </w:p>
    <w:p w14:paraId="5B1F52DB">
      <w:pPr>
        <w:rPr>
          <w:rFonts w:ascii="微软雅黑" w:hAnsi="微软雅黑" w:eastAsia="微软雅黑" w:cs="宋体"/>
          <w:b/>
          <w:color w:val="C00000"/>
          <w:kern w:val="0"/>
          <w:sz w:val="24"/>
          <w:szCs w:val="24"/>
        </w:rPr>
      </w:pPr>
    </w:p>
    <w:p w14:paraId="5C879E69">
      <w:pPr>
        <w:rPr>
          <w:rFonts w:ascii="微软雅黑" w:hAnsi="微软雅黑" w:eastAsia="微软雅黑" w:cs="宋体"/>
          <w:b/>
          <w:color w:val="C00000"/>
          <w:kern w:val="0"/>
          <w:sz w:val="24"/>
          <w:szCs w:val="24"/>
        </w:rPr>
      </w:pPr>
    </w:p>
    <w:p w14:paraId="4DC73DEF">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2FADF60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79" w:name="_Toc26328"/>
      <w:r>
        <w:rPr>
          <w:rFonts w:ascii="微软雅黑" w:hAnsi="微软雅黑" w:eastAsia="微软雅黑" w:cs="宋体"/>
          <w:b/>
          <w:color w:val="C00000"/>
          <w:kern w:val="0"/>
          <w:sz w:val="24"/>
          <w:szCs w:val="24"/>
        </w:rPr>
        <w:t>复李慰农居士书五</w:t>
      </w:r>
      <w:bookmarkEnd w:id="179"/>
    </w:p>
    <w:p w14:paraId="4655582B">
      <w:pPr>
        <w:rPr>
          <w:rFonts w:ascii="微软雅黑" w:hAnsi="微软雅黑" w:eastAsia="微软雅黑" w:cs="宋体"/>
          <w:b/>
          <w:color w:val="C00000"/>
          <w:kern w:val="0"/>
          <w:sz w:val="24"/>
          <w:szCs w:val="24"/>
        </w:rPr>
      </w:pPr>
    </w:p>
    <w:p w14:paraId="315A0C3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近因校对历史感应统纪，了无闲暇，以故杜绝一切人事。现三号大字书册本，将已排完，此种先印二万部，每部四本，三百五十余页。又须排一四号小字报纸本，以期青年学子同购阅耳。此书除非不看，看则皆可获益。</w:t>
      </w:r>
    </w:p>
    <w:p w14:paraId="46932CF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近来因为校对《历史感应统纪》，没有一点空闲，所以杜绝一切人事。现在三号大字的书册本，已经将要排完，这部书先印二万部，每部四本，三百五十多页。</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必须排一个四号小字的报纸本，以期青年学子</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共同请购阅读。这部书除非不看，看了都</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获得利益。</w:t>
      </w:r>
    </w:p>
    <w:p w14:paraId="0A05BCA7">
      <w:pPr>
        <w:rPr>
          <w:rFonts w:ascii="微软雅黑" w:hAnsi="微软雅黑" w:eastAsia="微软雅黑" w:cs="宋体"/>
          <w:b/>
          <w:color w:val="C00000"/>
          <w:kern w:val="0"/>
          <w:sz w:val="24"/>
          <w:szCs w:val="24"/>
        </w:rPr>
      </w:pPr>
    </w:p>
    <w:p w14:paraId="2E3A638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明箴能吃素念佛，当教以恪尽母职。母职维何，即善教儿女，切勿任性㤭惯。世之不肖子女，皆其母不尽母职之所致也。</w:t>
      </w:r>
    </w:p>
    <w:p w14:paraId="4976652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明箴能够吃素念佛，应当教她要</w:t>
      </w:r>
      <w:r>
        <w:rPr>
          <w:rFonts w:hint="eastAsia" w:ascii="微软雅黑" w:hAnsi="微软雅黑" w:eastAsia="微软雅黑" w:cs="Tahoma"/>
          <w:color w:val="222222"/>
          <w:sz w:val="24"/>
          <w:szCs w:val="24"/>
        </w:rPr>
        <w:t>谨慎认真地做好</w:t>
      </w:r>
      <w:r>
        <w:rPr>
          <w:rFonts w:ascii="微软雅黑" w:hAnsi="微软雅黑" w:eastAsia="微软雅黑" w:cs="Tahoma"/>
          <w:color w:val="222222"/>
          <w:sz w:val="24"/>
          <w:szCs w:val="24"/>
        </w:rPr>
        <w:t>母亲的职责。母职是什么呢？就是好好教育儿女，千万不要任性骄惯。世间不成材的子女，都是他们的母亲不尽母职所导致的。</w:t>
      </w:r>
    </w:p>
    <w:p w14:paraId="7360356C">
      <w:pPr>
        <w:rPr>
          <w:rFonts w:ascii="微软雅黑" w:hAnsi="微软雅黑" w:eastAsia="微软雅黑" w:cs="宋体"/>
          <w:b/>
          <w:color w:val="C00000"/>
          <w:kern w:val="0"/>
          <w:sz w:val="24"/>
          <w:szCs w:val="24"/>
        </w:rPr>
      </w:pPr>
    </w:p>
    <w:p w14:paraId="06300D4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母若贤，一则秉其气性，二则观其作为，此系以身立教者。次则教以为人之道，如孝弟忠信，礼义廉耻等。</w:t>
      </w:r>
    </w:p>
    <w:p w14:paraId="0DE88D2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母亲如果贤良，一方面儿女秉承她的气质性情，二是儿女会</w:t>
      </w:r>
      <w:r>
        <w:rPr>
          <w:rFonts w:hint="eastAsia" w:ascii="微软雅黑" w:hAnsi="微软雅黑" w:eastAsia="微软雅黑" w:cs="Tahoma"/>
          <w:color w:val="222222"/>
          <w:sz w:val="24"/>
          <w:szCs w:val="24"/>
        </w:rPr>
        <w:t>观察</w:t>
      </w:r>
      <w:r>
        <w:rPr>
          <w:rFonts w:ascii="微软雅黑" w:hAnsi="微软雅黑" w:eastAsia="微软雅黑" w:cs="Tahoma"/>
          <w:color w:val="222222"/>
          <w:sz w:val="24"/>
          <w:szCs w:val="24"/>
        </w:rPr>
        <w:t>母亲的所作所为，这是以身行教导儿女。其次，教导儿女做人的道理，例如孝弟忠信，礼义廉耻等道德。</w:t>
      </w:r>
    </w:p>
    <w:p w14:paraId="4387802B">
      <w:pPr>
        <w:rPr>
          <w:rFonts w:ascii="微软雅黑" w:hAnsi="微软雅黑" w:eastAsia="微软雅黑" w:cs="宋体"/>
          <w:b/>
          <w:color w:val="C00000"/>
          <w:kern w:val="0"/>
          <w:sz w:val="24"/>
          <w:szCs w:val="24"/>
        </w:rPr>
      </w:pPr>
    </w:p>
    <w:p w14:paraId="2A365CE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又须切切实实示以因果报应。迨读书时，先将感应篇阴骘文令其熟读。毕生每日须念三五遍。</w:t>
      </w:r>
    </w:p>
    <w:p w14:paraId="017612E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又必须切切实实</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告诉他们因果报应的事迹。等到儿女读书的时候，先将《感应篇》、《阴骘文》令他们熟读。一生中，每天必须念三五遍。</w:t>
      </w:r>
    </w:p>
    <w:p w14:paraId="7E544737">
      <w:pPr>
        <w:rPr>
          <w:rFonts w:ascii="微软雅黑" w:hAnsi="微软雅黑" w:eastAsia="微软雅黑" w:cs="宋体"/>
          <w:b/>
          <w:color w:val="C00000"/>
          <w:kern w:val="0"/>
          <w:sz w:val="24"/>
          <w:szCs w:val="24"/>
        </w:rPr>
      </w:pPr>
    </w:p>
    <w:p w14:paraId="6FDC4B3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再与讲其大义，则如熔金入于好模中，决无不成好器者。此母教为治平之根本也。世人皆不注意，故有今日之战争现象。以致国运危岌，民不聊生也。</w:t>
      </w:r>
    </w:p>
    <w:p w14:paraId="6FC917E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再给他们讲说其中的大义，那么就如同熔化金汁注入好的模具中，决定没有不成好器的。这个母教是治国平天下的根本。世间人都不注意，所以有今天的战争现象。以致国运危急，民不聊生。</w:t>
      </w:r>
    </w:p>
    <w:p w14:paraId="5AA621A8">
      <w:pPr>
        <w:rPr>
          <w:rFonts w:ascii="微软雅黑" w:hAnsi="微软雅黑" w:eastAsia="微软雅黑" w:cs="宋体"/>
          <w:b/>
          <w:color w:val="C00000"/>
          <w:kern w:val="0"/>
          <w:sz w:val="24"/>
          <w:szCs w:val="24"/>
        </w:rPr>
      </w:pPr>
    </w:p>
    <w:p w14:paraId="36372EC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光不须为小儿说法，且为汝夫妇说教小儿法，则小儿自可仿效仪型，克成正器矣。</w:t>
      </w:r>
    </w:p>
    <w:p w14:paraId="35AADC9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我不须为小孩子说法，暂且为你们夫妇说教育小孩子的方法，那么小孩子自然可以模仿效法楷模典范，终成正器了。</w:t>
      </w:r>
    </w:p>
    <w:p w14:paraId="07A0F2B9">
      <w:pPr>
        <w:rPr>
          <w:rFonts w:ascii="微软雅黑" w:hAnsi="微软雅黑" w:eastAsia="微软雅黑" w:cs="宋体"/>
          <w:b/>
          <w:color w:val="C00000"/>
          <w:kern w:val="0"/>
          <w:sz w:val="24"/>
          <w:szCs w:val="24"/>
        </w:rPr>
      </w:pPr>
    </w:p>
    <w:p w14:paraId="08BEC81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明箴法名智范。谓以身为子女之模范，及女众之模范也。若模不模，范不范，则其害有不可胜言者。果能顾明箴及智范之义，则何幸如之。</w:t>
      </w:r>
    </w:p>
    <w:p w14:paraId="39A6925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明箴法名智范。就是以身行作为子女的模范，以及女众的模范。如果模型不成模型，轨范不成轨范，那么这个危害就不可说尽了。果真能够想到明箴以及智范的意义，那么还有比这更庆幸的吗？</w:t>
      </w:r>
    </w:p>
    <w:p w14:paraId="7492E900">
      <w:pPr>
        <w:rPr>
          <w:rFonts w:ascii="微软雅黑" w:hAnsi="微软雅黑" w:eastAsia="微软雅黑" w:cs="宋体"/>
          <w:b/>
          <w:color w:val="C00000"/>
          <w:kern w:val="0"/>
          <w:sz w:val="24"/>
          <w:szCs w:val="24"/>
        </w:rPr>
      </w:pPr>
    </w:p>
    <w:p w14:paraId="02701E5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树德法名宗德。树义法名宗义。宗，主也，既树而宗之，如种树然，已栽之，又须深为培植，无所摇动，则根基巩固，自可茎干端正，枝叶繁茂，果实充盈矣。</w:t>
      </w:r>
    </w:p>
    <w:p w14:paraId="3F69C50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树德，法名宗德。树义，法名宗义。宗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主的意思，既</w:t>
      </w:r>
      <w:r>
        <w:rPr>
          <w:rFonts w:hint="eastAsia" w:ascii="微软雅黑" w:hAnsi="微软雅黑" w:eastAsia="微软雅黑" w:cs="Tahoma"/>
          <w:color w:val="222222"/>
          <w:sz w:val="24"/>
          <w:szCs w:val="24"/>
        </w:rPr>
        <w:t>树</w:t>
      </w:r>
      <w:r>
        <w:rPr>
          <w:rFonts w:hint="eastAsia" w:ascii="微软雅黑" w:hAnsi="微软雅黑" w:eastAsia="微软雅黑" w:cs="Tahoma"/>
          <w:color w:val="7F7F7F"/>
          <w:sz w:val="24"/>
          <w:szCs w:val="24"/>
        </w:rPr>
        <w:t>（德、义）</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又宗</w:t>
      </w:r>
      <w:r>
        <w:rPr>
          <w:rFonts w:hint="eastAsia" w:ascii="微软雅黑" w:hAnsi="微软雅黑" w:eastAsia="微软雅黑" w:cs="Tahoma"/>
          <w:color w:val="222222"/>
          <w:sz w:val="24"/>
          <w:szCs w:val="24"/>
        </w:rPr>
        <w:t>于</w:t>
      </w:r>
      <w:r>
        <w:rPr>
          <w:rFonts w:hint="eastAsia" w:ascii="微软雅黑" w:hAnsi="微软雅黑" w:eastAsia="微软雅黑" w:cs="Tahoma"/>
          <w:color w:val="7F7F7F"/>
          <w:sz w:val="24"/>
          <w:szCs w:val="24"/>
        </w:rPr>
        <w:t>（德、义）</w:t>
      </w:r>
      <w:r>
        <w:rPr>
          <w:rFonts w:ascii="微软雅黑" w:hAnsi="微软雅黑" w:eastAsia="微软雅黑" w:cs="Tahoma"/>
          <w:color w:val="222222"/>
          <w:sz w:val="24"/>
          <w:szCs w:val="24"/>
        </w:rPr>
        <w:t>，如同种树一样，已经栽种，又必须深深加以培植，无所摇动，那么根基巩固，自然可以茎干端正，枝叶繁茂，果实充盈了。</w:t>
      </w:r>
    </w:p>
    <w:p w14:paraId="5C4154B4">
      <w:pPr>
        <w:rPr>
          <w:rFonts w:ascii="微软雅黑" w:hAnsi="微软雅黑" w:eastAsia="微软雅黑" w:cs="宋体"/>
          <w:b/>
          <w:color w:val="C00000"/>
          <w:kern w:val="0"/>
          <w:sz w:val="24"/>
          <w:szCs w:val="24"/>
        </w:rPr>
      </w:pPr>
    </w:p>
    <w:p w14:paraId="174B928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待统纪出后，当寄数包于汝，或崔宗净处，祈分而阅之。又与明箴所说一番说话，当为一切女众说之。亦救国救民，不现形迹之一大事因缘也。</w:t>
      </w:r>
    </w:p>
    <w:p w14:paraId="09C48B31">
      <w:pPr>
        <w:rPr>
          <w:rFonts w:ascii="微软雅黑" w:hAnsi="微软雅黑" w:eastAsia="微软雅黑" w:cs="Tahoma"/>
          <w:color w:val="222222"/>
          <w:sz w:val="24"/>
          <w:szCs w:val="24"/>
        </w:rPr>
      </w:pPr>
      <w:r>
        <w:rPr>
          <w:rFonts w:ascii="微软雅黑" w:hAnsi="微软雅黑" w:eastAsia="微软雅黑" w:cs="Tahoma"/>
          <w:color w:val="222222"/>
          <w:sz w:val="24"/>
          <w:szCs w:val="24"/>
        </w:rPr>
        <w:t>等《历史感应统纪》出书后，当会寄几包给你，或者寄到崔宗净那里，请你们分取阅读。</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，对明箴所说的一番说话，应当对一切女众来讲说。这也是救国救民，不</w:t>
      </w:r>
      <w:r>
        <w:rPr>
          <w:rFonts w:hint="eastAsia" w:ascii="微软雅黑" w:hAnsi="微软雅黑" w:eastAsia="微软雅黑" w:cs="Tahoma"/>
          <w:color w:val="222222"/>
          <w:sz w:val="24"/>
          <w:szCs w:val="24"/>
        </w:rPr>
        <w:t>现</w:t>
      </w:r>
      <w:r>
        <w:rPr>
          <w:rFonts w:ascii="微软雅黑" w:hAnsi="微软雅黑" w:eastAsia="微软雅黑" w:cs="Tahoma"/>
          <w:color w:val="222222"/>
          <w:sz w:val="24"/>
          <w:szCs w:val="24"/>
        </w:rPr>
        <w:t>形迹的一个大事因缘。</w:t>
      </w:r>
    </w:p>
    <w:p w14:paraId="5EF88B6C">
      <w:pPr>
        <w:rPr>
          <w:rFonts w:ascii="微软雅黑" w:hAnsi="微软雅黑" w:eastAsia="微软雅黑" w:cs="宋体"/>
          <w:b/>
          <w:color w:val="C00000"/>
          <w:kern w:val="0"/>
          <w:sz w:val="24"/>
          <w:szCs w:val="24"/>
        </w:rPr>
      </w:pPr>
    </w:p>
    <w:p w14:paraId="0CB0DD1B">
      <w:pPr>
        <w:rPr>
          <w:rFonts w:ascii="微软雅黑" w:hAnsi="微软雅黑" w:eastAsia="微软雅黑" w:cs="宋体"/>
          <w:b/>
          <w:color w:val="C00000"/>
          <w:kern w:val="0"/>
          <w:sz w:val="24"/>
          <w:szCs w:val="24"/>
        </w:rPr>
      </w:pPr>
    </w:p>
    <w:p w14:paraId="6A3E4197">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2827974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80" w:name="_Toc12272"/>
      <w:r>
        <w:rPr>
          <w:rFonts w:ascii="微软雅黑" w:hAnsi="微软雅黑" w:eastAsia="微软雅黑" w:cs="宋体"/>
          <w:b/>
          <w:color w:val="C00000"/>
          <w:kern w:val="0"/>
          <w:sz w:val="24"/>
          <w:szCs w:val="24"/>
        </w:rPr>
        <w:t>复李慰农居士书六</w:t>
      </w:r>
      <w:bookmarkEnd w:id="180"/>
    </w:p>
    <w:p w14:paraId="617D30C0">
      <w:pPr>
        <w:spacing w:line="270" w:lineRule="atLeast"/>
        <w:rPr>
          <w:rFonts w:ascii="微软雅黑" w:hAnsi="微软雅黑" w:eastAsia="微软雅黑" w:cs="宋体"/>
          <w:b/>
          <w:color w:val="C00000"/>
          <w:kern w:val="0"/>
          <w:sz w:val="24"/>
          <w:szCs w:val="24"/>
        </w:rPr>
      </w:pPr>
    </w:p>
    <w:p w14:paraId="0178A95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家庭诸事，只可以父母兄弟情分论。不可以我是彼非事理论。兄弟不睦，多半由于父母偏爱所起。</w:t>
      </w:r>
    </w:p>
    <w:p w14:paraId="4E6FDB6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家庭中的一切事，只可以父母、兄弟的情分来论。不可以</w:t>
      </w:r>
      <w:r>
        <w:rPr>
          <w:rFonts w:hint="eastAsia" w:ascii="微软雅黑" w:hAnsi="微软雅黑" w:eastAsia="微软雅黑" w:cs="Tahoma"/>
          <w:color w:val="222222"/>
          <w:sz w:val="24"/>
          <w:szCs w:val="24"/>
        </w:rPr>
        <w:t>是非对错等事</w:t>
      </w:r>
      <w:r>
        <w:rPr>
          <w:rFonts w:ascii="微软雅黑" w:hAnsi="微软雅黑" w:eastAsia="微软雅黑" w:cs="Tahoma"/>
          <w:color w:val="222222"/>
          <w:sz w:val="24"/>
          <w:szCs w:val="24"/>
        </w:rPr>
        <w:t>来</w:t>
      </w:r>
      <w:r>
        <w:rPr>
          <w:rFonts w:hint="eastAsia" w:ascii="微软雅黑" w:hAnsi="微软雅黑" w:eastAsia="微软雅黑" w:cs="Tahoma"/>
          <w:color w:val="222222"/>
          <w:sz w:val="24"/>
          <w:szCs w:val="24"/>
        </w:rPr>
        <w:t>理</w:t>
      </w:r>
      <w:r>
        <w:rPr>
          <w:rFonts w:ascii="微软雅黑" w:hAnsi="微软雅黑" w:eastAsia="微软雅黑" w:cs="Tahoma"/>
          <w:color w:val="222222"/>
          <w:sz w:val="24"/>
          <w:szCs w:val="24"/>
        </w:rPr>
        <w:t>论。兄弟不和睦，多半是由于父母的偏爱所引起。</w:t>
      </w:r>
    </w:p>
    <w:p w14:paraId="08AA670E">
      <w:pPr>
        <w:spacing w:line="270" w:lineRule="atLeast"/>
        <w:rPr>
          <w:rFonts w:ascii="微软雅黑" w:hAnsi="微软雅黑" w:eastAsia="微软雅黑" w:cs="宋体"/>
          <w:b/>
          <w:color w:val="C00000"/>
          <w:kern w:val="0"/>
          <w:sz w:val="24"/>
          <w:szCs w:val="24"/>
        </w:rPr>
      </w:pPr>
    </w:p>
    <w:p w14:paraId="5022799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由偏爱故，事事均须占便宜。若吃亏之兄弟，能作退一步想，譬己生于贫家，衣食住皆无有，又当与谁相争乎。</w:t>
      </w:r>
    </w:p>
    <w:p w14:paraId="4757F94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由于偏爱的缘故，事事都必须占便宜。如果吃亏的兄弟，能够作退一步想，譬如自己生在贫苦的家庭，衣食住都没有，又</w:t>
      </w:r>
      <w:r>
        <w:rPr>
          <w:rFonts w:hint="eastAsia" w:ascii="微软雅黑" w:hAnsi="微软雅黑" w:eastAsia="微软雅黑" w:cs="Tahoma"/>
          <w:color w:val="222222"/>
          <w:sz w:val="24"/>
          <w:szCs w:val="24"/>
        </w:rPr>
        <w:t>该</w:t>
      </w:r>
      <w:r>
        <w:rPr>
          <w:rFonts w:ascii="微软雅黑" w:hAnsi="微软雅黑" w:eastAsia="微软雅黑" w:cs="Tahoma"/>
          <w:color w:val="222222"/>
          <w:sz w:val="24"/>
          <w:szCs w:val="24"/>
        </w:rPr>
        <w:t>和谁去相争呢？</w:t>
      </w:r>
    </w:p>
    <w:p w14:paraId="1FCC24EE">
      <w:pPr>
        <w:spacing w:line="270" w:lineRule="atLeast"/>
        <w:rPr>
          <w:rFonts w:ascii="微软雅黑" w:hAnsi="微软雅黑" w:eastAsia="微软雅黑" w:cs="宋体"/>
          <w:b/>
          <w:color w:val="C00000"/>
          <w:kern w:val="0"/>
          <w:sz w:val="24"/>
          <w:szCs w:val="24"/>
        </w:rPr>
      </w:pPr>
    </w:p>
    <w:p w14:paraId="6258958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又父母所留之钱财，父母之儿女得之，比兵匪得之，当好多矣。若兵匪来抢劫，又有何法能捍御之。</w:t>
      </w:r>
    </w:p>
    <w:p w14:paraId="04C0234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，父母所留的钱财，父母的儿女得到，比官兵土匪得到，当然是好多了。但如果官兵土匪来抢劫，又有什么办法能够抵御呢？</w:t>
      </w:r>
    </w:p>
    <w:p w14:paraId="108BCC7E">
      <w:pPr>
        <w:spacing w:line="270" w:lineRule="atLeast"/>
        <w:rPr>
          <w:rFonts w:ascii="微软雅黑" w:hAnsi="微软雅黑" w:eastAsia="微软雅黑" w:cs="宋体"/>
          <w:b/>
          <w:color w:val="C00000"/>
          <w:kern w:val="0"/>
          <w:sz w:val="24"/>
          <w:szCs w:val="24"/>
        </w:rPr>
      </w:pPr>
    </w:p>
    <w:p w14:paraId="325D701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令祖父虽身入黉门，实于圣贤躬行之道，绝未闻之。尚以为耻，欲报而不得，拟汝代彼报也。使稍回想唯孝友于兄弟，则当以十余年讼为耻，不以弟多得为耻也。</w:t>
      </w:r>
    </w:p>
    <w:p w14:paraId="1191506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你祖父虽然在学校中，实际却于圣贤躬行之道，绝对没有听闻过。（弟弟多得家产）还认为是羞耻，想要报复</w:t>
      </w:r>
      <w:r>
        <w:rPr>
          <w:rFonts w:hint="eastAsia" w:ascii="微软雅黑" w:hAnsi="微软雅黑" w:eastAsia="微软雅黑" w:cs="Tahoma"/>
          <w:color w:val="222222"/>
          <w:sz w:val="24"/>
          <w:szCs w:val="24"/>
        </w:rPr>
        <w:t>却没有报复成</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打算让你</w:t>
      </w:r>
      <w:r>
        <w:rPr>
          <w:rFonts w:hint="eastAsia" w:ascii="微软雅黑" w:hAnsi="微软雅黑" w:eastAsia="微软雅黑" w:cs="Tahoma"/>
          <w:color w:val="222222"/>
          <w:sz w:val="24"/>
          <w:szCs w:val="24"/>
        </w:rPr>
        <w:t>替</w:t>
      </w:r>
      <w:r>
        <w:rPr>
          <w:rFonts w:ascii="微软雅黑" w:hAnsi="微软雅黑" w:eastAsia="微软雅黑" w:cs="Tahoma"/>
          <w:color w:val="222222"/>
          <w:sz w:val="24"/>
          <w:szCs w:val="24"/>
        </w:rPr>
        <w:t>他报复。假使稍微回想《尚书》中说的“孝啊，就是孝敬父母，友爱兄弟”，那么应当以十多年的官司为耻，不会以弟弟多得</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家产为耻啊！</w:t>
      </w:r>
    </w:p>
    <w:p w14:paraId="0EA36568">
      <w:pPr>
        <w:spacing w:line="270" w:lineRule="atLeast"/>
        <w:rPr>
          <w:rFonts w:ascii="微软雅黑" w:hAnsi="微软雅黑" w:eastAsia="微软雅黑" w:cs="宋体"/>
          <w:b/>
          <w:color w:val="C00000"/>
          <w:kern w:val="0"/>
          <w:sz w:val="24"/>
          <w:szCs w:val="24"/>
        </w:rPr>
      </w:pPr>
    </w:p>
    <w:p w14:paraId="373B306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汝于此理，亦不明了，尚以报复之志薄弱为憾，亦可慨也。须知汝父子兄弟之不睦，实汝祖不知睦兄弟之感报也。</w:t>
      </w:r>
    </w:p>
    <w:p w14:paraId="782BF2B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你对于这个道理，也不明白，还以报复的</w:t>
      </w:r>
      <w:r>
        <w:rPr>
          <w:rFonts w:hint="eastAsia" w:ascii="微软雅黑" w:hAnsi="微软雅黑" w:eastAsia="微软雅黑" w:cs="Tahoma"/>
          <w:color w:val="222222"/>
          <w:sz w:val="24"/>
          <w:szCs w:val="24"/>
        </w:rPr>
        <w:t>志向</w:t>
      </w:r>
      <w:r>
        <w:rPr>
          <w:rFonts w:ascii="微软雅黑" w:hAnsi="微软雅黑" w:eastAsia="微软雅黑" w:cs="Tahoma"/>
          <w:color w:val="222222"/>
          <w:sz w:val="24"/>
          <w:szCs w:val="24"/>
        </w:rPr>
        <w:t>薄弱为憾，也实在让人感慨。必须知道你父子兄弟的不和睦，实在是你祖父不知道和睦兄弟的感应果报。</w:t>
      </w:r>
    </w:p>
    <w:p w14:paraId="62D75E63">
      <w:pPr>
        <w:spacing w:line="270" w:lineRule="atLeast"/>
        <w:rPr>
          <w:rFonts w:ascii="微软雅黑" w:hAnsi="微软雅黑" w:eastAsia="微软雅黑" w:cs="宋体"/>
          <w:b/>
          <w:color w:val="C00000"/>
          <w:kern w:val="0"/>
          <w:sz w:val="24"/>
          <w:szCs w:val="24"/>
        </w:rPr>
      </w:pPr>
    </w:p>
    <w:p w14:paraId="117850F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汝既奉佛法，当向根本伦理上看，为汝祖三兄弟念佛，消彼阋墙之业。俾彼等同预莲池海会，同证无生法忍，此实汝报汝祖之大者。</w:t>
      </w:r>
    </w:p>
    <w:p w14:paraId="0F28AB2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你既然信奉佛法，应当向根本伦理上看，为你祖父三兄弟念佛，消除他们兄弟相争的业障。使得他们共同预入莲池海会，同证无生法忍，这才是</w:t>
      </w:r>
      <w:r>
        <w:rPr>
          <w:rFonts w:hint="eastAsia" w:ascii="微软雅黑" w:hAnsi="微软雅黑" w:eastAsia="微软雅黑" w:cs="Tahoma"/>
          <w:color w:val="222222"/>
          <w:sz w:val="24"/>
          <w:szCs w:val="24"/>
        </w:rPr>
        <w:t>真</w:t>
      </w:r>
      <w:r>
        <w:rPr>
          <w:rFonts w:ascii="微软雅黑" w:hAnsi="微软雅黑" w:eastAsia="微软雅黑" w:cs="Tahoma"/>
          <w:color w:val="222222"/>
          <w:sz w:val="24"/>
          <w:szCs w:val="24"/>
        </w:rPr>
        <w:t>实你报答你祖父的最大恩德。</w:t>
      </w:r>
    </w:p>
    <w:p w14:paraId="6086F5F4">
      <w:pPr>
        <w:spacing w:line="270" w:lineRule="atLeast"/>
        <w:rPr>
          <w:rFonts w:ascii="微软雅黑" w:hAnsi="微软雅黑" w:eastAsia="微软雅黑" w:cs="宋体"/>
          <w:b/>
          <w:color w:val="C00000"/>
          <w:kern w:val="0"/>
          <w:sz w:val="24"/>
          <w:szCs w:val="24"/>
        </w:rPr>
      </w:pPr>
    </w:p>
    <w:p w14:paraId="5526751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至于汝父，但为彼忏悔，祈其业障消除，善根增长，冥冥中尚有回转，既无回转，而我之心已尽矣。</w:t>
      </w:r>
    </w:p>
    <w:p w14:paraId="3E3A9E4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至于你父亲，只要为他忏悔，祈求他的业障消除，善根增长，冥冥中还有回转的余地，</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没有回转，</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我的心已经尽到了。</w:t>
      </w:r>
    </w:p>
    <w:p w14:paraId="6AEB8BD9">
      <w:pPr>
        <w:spacing w:line="270" w:lineRule="atLeast"/>
        <w:rPr>
          <w:rFonts w:ascii="微软雅黑" w:hAnsi="微软雅黑" w:eastAsia="微软雅黑" w:cs="宋体"/>
          <w:b/>
          <w:color w:val="C00000"/>
          <w:kern w:val="0"/>
          <w:sz w:val="24"/>
          <w:szCs w:val="24"/>
        </w:rPr>
      </w:pPr>
    </w:p>
    <w:p w14:paraId="7B973BC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爱子之道，不是姑息。姑息非爱，乃害也。如芳虽由汝母溺爱，亦由汝绝未分疏其所宜非宜。故一味仗势强悍，不受约束。将来出嫁，则又何能克尽妇道。</w:t>
      </w:r>
    </w:p>
    <w:p w14:paraId="096897F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疼爱孩子的方法，不是姑息纵容。姑息纵容不是爱，而是害。如芳虽然由于你母亲的溺爱，</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也是由于你绝对没有一条条</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讲清楚其中应该、不应该做的事。所以她一味</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仗势强悍，不受约束。将来出嫁，又如何能够</w:t>
      </w:r>
      <w:r>
        <w:rPr>
          <w:rFonts w:hint="eastAsia" w:ascii="微软雅黑" w:hAnsi="微软雅黑" w:eastAsia="微软雅黑" w:cs="Tahoma"/>
          <w:color w:val="222222"/>
          <w:sz w:val="24"/>
          <w:szCs w:val="24"/>
        </w:rPr>
        <w:t>恪</w:t>
      </w:r>
      <w:r>
        <w:rPr>
          <w:rFonts w:ascii="微软雅黑" w:hAnsi="微软雅黑" w:eastAsia="微软雅黑" w:cs="Tahoma"/>
          <w:color w:val="222222"/>
          <w:sz w:val="24"/>
          <w:szCs w:val="24"/>
        </w:rPr>
        <w:t>尽妇道。</w:t>
      </w:r>
    </w:p>
    <w:p w14:paraId="44D6674D">
      <w:pPr>
        <w:spacing w:line="270" w:lineRule="atLeast"/>
        <w:rPr>
          <w:rFonts w:ascii="微软雅黑" w:hAnsi="微软雅黑" w:eastAsia="微软雅黑" w:cs="宋体"/>
          <w:b/>
          <w:color w:val="C00000"/>
          <w:kern w:val="0"/>
          <w:sz w:val="24"/>
          <w:szCs w:val="24"/>
        </w:rPr>
      </w:pPr>
    </w:p>
    <w:p w14:paraId="6C77161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汝既欲彼种善根以消恶习，今为彼取法名为慧贤。慧贤，即世俗称赞女人之贤慧也。贤则孝友恭恪，慧则勤俭柔顺，具此德者，人敬之，神护之，生有令名，死生善道，亦正合彼如芳之名之义。</w:t>
      </w:r>
    </w:p>
    <w:p w14:paraId="2D8CA09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你既然想让她种植善根</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消除恶习，现今为她取法名为慧贤。慧贤，就是世俗称赞女人的贤慧。贤就是</w:t>
      </w:r>
      <w:r>
        <w:rPr>
          <w:rFonts w:hint="eastAsia" w:ascii="微软雅黑" w:hAnsi="微软雅黑" w:eastAsia="微软雅黑" w:cs="Tahoma"/>
          <w:color w:val="222222"/>
          <w:sz w:val="24"/>
          <w:szCs w:val="24"/>
        </w:rPr>
        <w:t>孝顺友爱、恭敬谨慎，慧就是勤劳节俭、温柔和顺</w:t>
      </w:r>
      <w:r>
        <w:rPr>
          <w:rFonts w:ascii="微软雅黑" w:hAnsi="微软雅黑" w:eastAsia="微软雅黑" w:cs="Tahoma"/>
          <w:color w:val="222222"/>
          <w:sz w:val="24"/>
          <w:szCs w:val="24"/>
        </w:rPr>
        <w:t>，具备这种德行的人，人们尊敬她，神灵护佑她，在生有美名，死后生善道，也正合她如芳之名的含义。</w:t>
      </w:r>
    </w:p>
    <w:p w14:paraId="52744635">
      <w:pPr>
        <w:spacing w:line="270" w:lineRule="atLeast"/>
        <w:rPr>
          <w:rFonts w:ascii="微软雅黑" w:hAnsi="微软雅黑" w:eastAsia="微软雅黑" w:cs="宋体"/>
          <w:b/>
          <w:color w:val="C00000"/>
          <w:kern w:val="0"/>
          <w:sz w:val="24"/>
          <w:szCs w:val="24"/>
        </w:rPr>
      </w:pPr>
    </w:p>
    <w:p w14:paraId="3289751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又令后之儿女媳等，继其懿范，以作闺阃母仪，以此芳徽，永传裔世。彼虽强悍，总愿人说好，既有愿人说好之心，则不妨于不如法时，稍稍点破。若有宿根，或可转机。</w:t>
      </w:r>
    </w:p>
    <w:p w14:paraId="07F4A5A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又令后</w:t>
      </w:r>
      <w:r>
        <w:rPr>
          <w:rFonts w:hint="eastAsia" w:ascii="微软雅黑" w:hAnsi="微软雅黑" w:eastAsia="微软雅黑" w:cs="Tahoma"/>
          <w:color w:val="222222"/>
          <w:sz w:val="24"/>
          <w:szCs w:val="24"/>
        </w:rPr>
        <w:t>代</w:t>
      </w:r>
      <w:r>
        <w:rPr>
          <w:rFonts w:ascii="微软雅黑" w:hAnsi="微软雅黑" w:eastAsia="微软雅黑" w:cs="Tahoma"/>
          <w:color w:val="222222"/>
          <w:sz w:val="24"/>
          <w:szCs w:val="24"/>
        </w:rPr>
        <w:t>的儿女媳妇等人，继承她的美德仪范，作为闺门为人之母的仪范，以此芬芳美德，永传后世。她虽然强悍，总愿意别人说她好，既然有愿意他人说她好的心，那么不妨在她不如法的时候，稍稍加以点破。如果她宿世有善根，或许可以有所转机。</w:t>
      </w:r>
    </w:p>
    <w:p w14:paraId="199C6DBD">
      <w:pPr>
        <w:spacing w:line="270" w:lineRule="atLeast"/>
        <w:rPr>
          <w:rFonts w:ascii="微软雅黑" w:hAnsi="微软雅黑" w:eastAsia="微软雅黑" w:cs="宋体"/>
          <w:b/>
          <w:color w:val="C00000"/>
          <w:kern w:val="0"/>
          <w:sz w:val="24"/>
          <w:szCs w:val="24"/>
        </w:rPr>
      </w:pPr>
    </w:p>
    <w:p w14:paraId="5B652DD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又须恳求观世音菩萨，所谓若有众生多贪瞋痴，常念恭敬观世音菩萨，即得离贪瞋痴矣。</w:t>
      </w:r>
    </w:p>
    <w:p w14:paraId="2245D75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又必须恳求观世音菩萨，所谓：若有众生多贪瞋痴，常念恭敬观世音菩萨，即得离贪瞋痴啊！</w:t>
      </w:r>
    </w:p>
    <w:p w14:paraId="4DF6D474">
      <w:pPr>
        <w:spacing w:line="270" w:lineRule="atLeast"/>
        <w:rPr>
          <w:rFonts w:ascii="微软雅黑" w:hAnsi="微软雅黑" w:eastAsia="微软雅黑" w:cs="宋体"/>
          <w:b/>
          <w:color w:val="C00000"/>
          <w:kern w:val="0"/>
          <w:sz w:val="24"/>
          <w:szCs w:val="24"/>
        </w:rPr>
      </w:pPr>
    </w:p>
    <w:p w14:paraId="5C90AF2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又凡有大病，皆宜劝其念佛，戒杀吃素，此于医道甚有关系。倘肯利人，比他人易于得益。</w:t>
      </w:r>
    </w:p>
    <w:p w14:paraId="481DF145">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，凡有大病，都应该劝他们念佛，戒杀吃素，这对于医道很有关系。倘若肯以此利益他人，比起其他人更容易得到利益。</w:t>
      </w:r>
    </w:p>
    <w:p w14:paraId="631AD596">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6B0BE428">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0D433AEA">
      <w:pP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p>
    <w:p w14:paraId="7FF57906">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【黉门】</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学宫之门。借指学宫，学校。</w:t>
      </w:r>
    </w:p>
    <w:p w14:paraId="2FDBF640">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唯孝友于兄弟</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《论语·为政》：或谓孔子曰：子奚不为政？子曰：书云“孝乎，唯孝友于兄弟。”施于有政，是亦为政，奚其为为政？</w:t>
      </w:r>
    </w:p>
    <w:p w14:paraId="0CAF0E1C">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【阋墙】</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语本《诗·小雅·常棣》：“兄弟阋于墙，外御其务。”谓兄弟相争于内。后用以指内部相争。争吵；争斗。</w:t>
      </w:r>
    </w:p>
    <w:p w14:paraId="29763794">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【分疏】</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指一样一样讲清楚。</w:t>
      </w:r>
    </w:p>
    <w:p w14:paraId="04B1D4A7">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【闺阃】</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宫院或后宫；内室。亦特指妇女居住的地方。</w:t>
      </w:r>
    </w:p>
    <w:p w14:paraId="6C594AD7">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【母仪】</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1.指作母亲的仪范。2.为母之道。</w:t>
      </w:r>
    </w:p>
    <w:p w14:paraId="65424960">
      <w:pPr>
        <w:rPr>
          <w:rFonts w:ascii="微软雅黑" w:hAnsi="微软雅黑" w:eastAsia="微软雅黑" w:cs="宋体"/>
          <w:b/>
          <w:color w:val="C00000"/>
          <w:kern w:val="0"/>
          <w:sz w:val="24"/>
          <w:szCs w:val="24"/>
        </w:rPr>
      </w:pPr>
    </w:p>
    <w:p w14:paraId="5BF0388B">
      <w:pPr>
        <w:rPr>
          <w:rFonts w:ascii="微软雅黑" w:hAnsi="微软雅黑" w:eastAsia="微软雅黑" w:cs="宋体"/>
          <w:b/>
          <w:color w:val="C00000"/>
          <w:kern w:val="0"/>
          <w:sz w:val="24"/>
          <w:szCs w:val="24"/>
        </w:rPr>
      </w:pPr>
    </w:p>
    <w:p w14:paraId="500A78DF">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52F5B40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81" w:name="_Toc15395"/>
      <w:r>
        <w:rPr>
          <w:rFonts w:ascii="微软雅黑" w:hAnsi="微软雅黑" w:eastAsia="微软雅黑" w:cs="宋体"/>
          <w:b/>
          <w:color w:val="C00000"/>
          <w:kern w:val="0"/>
          <w:sz w:val="24"/>
          <w:szCs w:val="24"/>
        </w:rPr>
        <w:t>复李慰农居士书七</w:t>
      </w:r>
      <w:bookmarkEnd w:id="181"/>
    </w:p>
    <w:p w14:paraId="777F25ED">
      <w:pPr>
        <w:rPr>
          <w:rFonts w:ascii="微软雅黑" w:hAnsi="微软雅黑" w:eastAsia="微软雅黑" w:cs="宋体"/>
          <w:b/>
          <w:color w:val="C00000"/>
          <w:kern w:val="0"/>
          <w:sz w:val="24"/>
          <w:szCs w:val="24"/>
        </w:rPr>
      </w:pPr>
    </w:p>
    <w:p w14:paraId="11D6E85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读手书，知智范五月临产，得大病，后以念观音圣号而愈。且生产易而儿相端正，菩萨诚可谓大慈悲父母也。</w:t>
      </w:r>
    </w:p>
    <w:p w14:paraId="58D0184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读到你的信，知道智范五月临产，得了大病，后来因为念观音圣号而痊愈。且生产容易，孩子的相貌端正，菩萨实在可说是大慈悲的父母啊！</w:t>
      </w:r>
    </w:p>
    <w:p w14:paraId="6F26C621">
      <w:pPr>
        <w:rPr>
          <w:rFonts w:ascii="微软雅黑" w:hAnsi="微软雅黑" w:eastAsia="微软雅黑" w:cs="宋体"/>
          <w:b/>
          <w:color w:val="C00000"/>
          <w:kern w:val="0"/>
          <w:sz w:val="24"/>
          <w:szCs w:val="24"/>
        </w:rPr>
      </w:pPr>
    </w:p>
    <w:p w14:paraId="333B657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湖南一回回（回回皈依者只此一家人）马舜卿，与其妻及子女五六人先皈依过。去年秋间来信，言其妻前生两儿尚好，后每生儿血崩可畏。今不久将生，问有何法。</w:t>
      </w:r>
    </w:p>
    <w:p w14:paraId="106FE30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湖南有一个回族人（回族人皈依的，只有这一家人）马舜卿，与他的妻子以及子女五六人，先前皈依过。去年秋天来信，说他妻子以前生两个</w:t>
      </w:r>
      <w:r>
        <w:rPr>
          <w:rFonts w:hint="eastAsia" w:ascii="微软雅黑" w:hAnsi="微软雅黑" w:eastAsia="微软雅黑" w:cs="Tahoma"/>
          <w:color w:val="222222"/>
          <w:sz w:val="24"/>
          <w:szCs w:val="24"/>
        </w:rPr>
        <w:t>孩</w:t>
      </w:r>
      <w:r>
        <w:rPr>
          <w:rFonts w:ascii="微软雅黑" w:hAnsi="微软雅黑" w:eastAsia="微软雅黑" w:cs="Tahoma"/>
          <w:color w:val="222222"/>
          <w:sz w:val="24"/>
          <w:szCs w:val="24"/>
        </w:rPr>
        <w:t>子还好，后来每次生小孩</w:t>
      </w:r>
      <w:r>
        <w:rPr>
          <w:rFonts w:hint="eastAsia" w:ascii="微软雅黑" w:hAnsi="微软雅黑" w:eastAsia="微软雅黑" w:cs="Tahoma"/>
          <w:color w:val="222222"/>
          <w:sz w:val="24"/>
          <w:szCs w:val="24"/>
        </w:rPr>
        <w:t>都血崩</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令人畏惧</w:t>
      </w:r>
      <w:r>
        <w:rPr>
          <w:rFonts w:ascii="微软雅黑" w:hAnsi="微软雅黑" w:eastAsia="微软雅黑" w:cs="Tahoma"/>
          <w:color w:val="222222"/>
          <w:sz w:val="24"/>
          <w:szCs w:val="24"/>
        </w:rPr>
        <w:t>。现今不久又将要生产，问有什么办法。</w:t>
      </w:r>
    </w:p>
    <w:p w14:paraId="7897F564">
      <w:pPr>
        <w:rPr>
          <w:rFonts w:ascii="微软雅黑" w:hAnsi="微软雅黑" w:eastAsia="微软雅黑" w:cs="宋体"/>
          <w:b/>
          <w:color w:val="C00000"/>
          <w:kern w:val="0"/>
          <w:sz w:val="24"/>
          <w:szCs w:val="24"/>
        </w:rPr>
      </w:pPr>
    </w:p>
    <w:p w14:paraId="6BACC4E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光令彼夫妇同念观音圣号，信至之次日即生，绝无难产血崩之事。后寄信来谢，说其所以。</w:t>
      </w:r>
    </w:p>
    <w:p w14:paraId="2EB1EA3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我令他们夫妇二人，同念观音圣号，信到的第二天，就生下了小孩，绝对没有难产血崩的事。后来寄信来感谢，说明其所以然。</w:t>
      </w:r>
    </w:p>
    <w:p w14:paraId="219280AB">
      <w:pPr>
        <w:rPr>
          <w:rFonts w:ascii="微软雅黑" w:hAnsi="微软雅黑" w:eastAsia="微软雅黑" w:cs="宋体"/>
          <w:b/>
          <w:color w:val="C00000"/>
          <w:kern w:val="0"/>
          <w:sz w:val="24"/>
          <w:szCs w:val="24"/>
        </w:rPr>
      </w:pPr>
    </w:p>
    <w:p w14:paraId="18E6BA9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须知欲子女贤善，非积德积功，利人利物不可。且勿谓我无钱财，不能积德利人。须知存好心，说好话，行好事，遇父言慈，遇子言孝，遇兄言友，遇弟言恭，凡遇一切人，令各尽己职。</w:t>
      </w:r>
    </w:p>
    <w:p w14:paraId="546D30A4">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必须知道</w:t>
      </w:r>
      <w:r>
        <w:rPr>
          <w:rFonts w:ascii="微软雅黑" w:hAnsi="微软雅黑" w:eastAsia="微软雅黑" w:cs="Tahoma"/>
          <w:color w:val="222222"/>
          <w:sz w:val="24"/>
          <w:szCs w:val="24"/>
        </w:rPr>
        <w:t>想使子女贤善，非积德</w:t>
      </w:r>
      <w:r>
        <w:rPr>
          <w:rFonts w:hint="eastAsia" w:ascii="微软雅黑" w:hAnsi="微软雅黑" w:eastAsia="微软雅黑" w:cs="Tahoma"/>
          <w:color w:val="222222"/>
          <w:sz w:val="24"/>
          <w:szCs w:val="24"/>
        </w:rPr>
        <w:t>积</w:t>
      </w:r>
      <w:r>
        <w:rPr>
          <w:rFonts w:ascii="微软雅黑" w:hAnsi="微软雅黑" w:eastAsia="微软雅黑" w:cs="Tahoma"/>
          <w:color w:val="222222"/>
          <w:sz w:val="24"/>
          <w:szCs w:val="24"/>
        </w:rPr>
        <w:t>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利人利物不可。暂且不要说，我没有钱财，不能积德行善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利益他人。必须知道存好心，说好话，行好事，遇到父亲讲慈</w:t>
      </w:r>
      <w:r>
        <w:rPr>
          <w:rFonts w:hint="eastAsia" w:ascii="微软雅黑" w:hAnsi="微软雅黑" w:eastAsia="微软雅黑" w:cs="Tahoma"/>
          <w:color w:val="222222"/>
          <w:sz w:val="24"/>
          <w:szCs w:val="24"/>
        </w:rPr>
        <w:t>爱</w:t>
      </w:r>
      <w:r>
        <w:rPr>
          <w:rFonts w:ascii="微软雅黑" w:hAnsi="微软雅黑" w:eastAsia="微软雅黑" w:cs="Tahoma"/>
          <w:color w:val="222222"/>
          <w:sz w:val="24"/>
          <w:szCs w:val="24"/>
        </w:rPr>
        <w:t>，遇到儿子讲孝</w:t>
      </w:r>
      <w:r>
        <w:rPr>
          <w:rFonts w:hint="eastAsia" w:ascii="微软雅黑" w:hAnsi="微软雅黑" w:eastAsia="微软雅黑" w:cs="Tahoma"/>
          <w:color w:val="222222"/>
          <w:sz w:val="24"/>
          <w:szCs w:val="24"/>
        </w:rPr>
        <w:t>顺</w:t>
      </w:r>
      <w:r>
        <w:rPr>
          <w:rFonts w:ascii="微软雅黑" w:hAnsi="微软雅黑" w:eastAsia="微软雅黑" w:cs="Tahoma"/>
          <w:color w:val="222222"/>
          <w:sz w:val="24"/>
          <w:szCs w:val="24"/>
        </w:rPr>
        <w:t>，遇到兄长讲友爱，遇到弟弟讲恭</w:t>
      </w:r>
      <w:r>
        <w:rPr>
          <w:rFonts w:hint="eastAsia" w:ascii="微软雅黑" w:hAnsi="微软雅黑" w:eastAsia="微软雅黑" w:cs="Tahoma"/>
          <w:color w:val="222222"/>
          <w:sz w:val="24"/>
          <w:szCs w:val="24"/>
        </w:rPr>
        <w:t>敬</w:t>
      </w:r>
      <w:r>
        <w:rPr>
          <w:rFonts w:ascii="微软雅黑" w:hAnsi="微软雅黑" w:eastAsia="微软雅黑" w:cs="Tahoma"/>
          <w:color w:val="222222"/>
          <w:sz w:val="24"/>
          <w:szCs w:val="24"/>
        </w:rPr>
        <w:t>，凡是遇到一切人，令他们各尽自己的职责</w:t>
      </w:r>
      <w:r>
        <w:rPr>
          <w:rFonts w:hint="eastAsia" w:ascii="微软雅黑" w:hAnsi="微软雅黑" w:eastAsia="微软雅黑" w:cs="Tahoma"/>
          <w:color w:val="222222"/>
          <w:sz w:val="24"/>
          <w:szCs w:val="24"/>
        </w:rPr>
        <w:t>本分</w:t>
      </w:r>
      <w:r>
        <w:rPr>
          <w:rFonts w:ascii="微软雅黑" w:hAnsi="微软雅黑" w:eastAsia="微软雅黑" w:cs="Tahoma"/>
          <w:color w:val="222222"/>
          <w:sz w:val="24"/>
          <w:szCs w:val="24"/>
        </w:rPr>
        <w:t>。</w:t>
      </w:r>
    </w:p>
    <w:p w14:paraId="5BFB3D92">
      <w:pPr>
        <w:rPr>
          <w:rFonts w:ascii="微软雅黑" w:hAnsi="微软雅黑" w:eastAsia="微软雅黑" w:cs="宋体"/>
          <w:b/>
          <w:color w:val="C00000"/>
          <w:kern w:val="0"/>
          <w:sz w:val="24"/>
          <w:szCs w:val="24"/>
        </w:rPr>
      </w:pPr>
    </w:p>
    <w:p w14:paraId="4591481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又为彼说善恶因果，生死轮回，令彼心有所畏惧，则必定改过迁善，以为良善。又为彼说佛法之利益，令其信奉而修持之。</w:t>
      </w:r>
    </w:p>
    <w:p w14:paraId="622F1A7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又为他们讲说善恶因果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生死轮回</w:t>
      </w:r>
      <w:r>
        <w:rPr>
          <w:rFonts w:hint="eastAsia" w:ascii="微软雅黑" w:hAnsi="微软雅黑" w:eastAsia="微软雅黑" w:cs="Tahoma"/>
          <w:color w:val="222222"/>
          <w:sz w:val="24"/>
          <w:szCs w:val="24"/>
        </w:rPr>
        <w:t>（的事理）</w:t>
      </w:r>
      <w:r>
        <w:rPr>
          <w:rFonts w:ascii="微软雅黑" w:hAnsi="微软雅黑" w:eastAsia="微软雅黑" w:cs="Tahoma"/>
          <w:color w:val="222222"/>
          <w:sz w:val="24"/>
          <w:szCs w:val="24"/>
        </w:rPr>
        <w:t>，令他们心中有所畏惧，那么必定改过迁善，成为良善。</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对他们宣说佛法的利益，令他们信奉而修持。</w:t>
      </w:r>
    </w:p>
    <w:p w14:paraId="71E8B5E2">
      <w:pPr>
        <w:rPr>
          <w:rFonts w:ascii="微软雅黑" w:hAnsi="微软雅黑" w:eastAsia="微软雅黑" w:cs="宋体"/>
          <w:b/>
          <w:color w:val="C00000"/>
          <w:kern w:val="0"/>
          <w:sz w:val="24"/>
          <w:szCs w:val="24"/>
        </w:rPr>
      </w:pPr>
    </w:p>
    <w:p w14:paraId="08C26E9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凡遇大病，皆令念佛及念观音。凡遇妇女，皆令预念，不至因产受苦及殒命。令彼一切人勿造杀业，心存慈善，利人利物即是利己，害人害物甚于害己，如此种种，岂要钱财方能办乎。</w:t>
      </w:r>
    </w:p>
    <w:p w14:paraId="35C7149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凡是遇到</w:t>
      </w:r>
      <w:r>
        <w:rPr>
          <w:rFonts w:hint="eastAsia" w:ascii="微软雅黑" w:hAnsi="微软雅黑" w:eastAsia="微软雅黑" w:cs="Tahoma"/>
          <w:color w:val="222222"/>
          <w:sz w:val="24"/>
          <w:szCs w:val="24"/>
        </w:rPr>
        <w:t>患</w:t>
      </w:r>
      <w:r>
        <w:rPr>
          <w:rFonts w:ascii="微软雅黑" w:hAnsi="微软雅黑" w:eastAsia="微软雅黑" w:cs="Tahoma"/>
          <w:color w:val="222222"/>
          <w:sz w:val="24"/>
          <w:szCs w:val="24"/>
        </w:rPr>
        <w:t>大病</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，都令他们念佛以及念观音圣号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凡是遇到妇女，都令</w:t>
      </w: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们预先念观音圣号，就不至于因为生</w:t>
      </w:r>
      <w:r>
        <w:rPr>
          <w:rFonts w:hint="eastAsia" w:ascii="微软雅黑" w:hAnsi="微软雅黑" w:eastAsia="微软雅黑" w:cs="Tahoma"/>
          <w:color w:val="222222"/>
          <w:sz w:val="24"/>
          <w:szCs w:val="24"/>
        </w:rPr>
        <w:t>产</w:t>
      </w:r>
      <w:r>
        <w:rPr>
          <w:rFonts w:ascii="微软雅黑" w:hAnsi="微软雅黑" w:eastAsia="微软雅黑" w:cs="Tahoma"/>
          <w:color w:val="222222"/>
          <w:sz w:val="24"/>
          <w:szCs w:val="24"/>
        </w:rPr>
        <w:t>受苦以及</w:t>
      </w:r>
      <w:r>
        <w:rPr>
          <w:rFonts w:hint="eastAsia" w:ascii="微软雅黑" w:hAnsi="微软雅黑" w:eastAsia="微软雅黑" w:cs="Tahoma"/>
          <w:color w:val="222222"/>
          <w:sz w:val="24"/>
          <w:szCs w:val="24"/>
        </w:rPr>
        <w:t>丧命</w:t>
      </w:r>
      <w:r>
        <w:rPr>
          <w:rFonts w:ascii="微软雅黑" w:hAnsi="微软雅黑" w:eastAsia="微软雅黑" w:cs="Tahoma"/>
          <w:color w:val="222222"/>
          <w:sz w:val="24"/>
          <w:szCs w:val="24"/>
        </w:rPr>
        <w:t>。令一切人不要造作杀业，心存慈善，利人利物，就是利益自己；</w:t>
      </w:r>
      <w:r>
        <w:rPr>
          <w:rFonts w:hint="eastAsia" w:ascii="微软雅黑" w:hAnsi="微软雅黑" w:eastAsia="微软雅黑" w:cs="Tahoma"/>
          <w:color w:val="222222"/>
          <w:sz w:val="24"/>
          <w:szCs w:val="24"/>
        </w:rPr>
        <w:t>害人害物</w:t>
      </w:r>
      <w:r>
        <w:rPr>
          <w:rFonts w:ascii="微软雅黑" w:hAnsi="微软雅黑" w:eastAsia="微软雅黑" w:cs="Tahoma"/>
          <w:color w:val="222222"/>
          <w:sz w:val="24"/>
          <w:szCs w:val="24"/>
        </w:rPr>
        <w:t>，超过损害自己，如此种种，哪里</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要钱财才能办到呢？</w:t>
      </w:r>
    </w:p>
    <w:p w14:paraId="70B1A4CF">
      <w:pPr>
        <w:rPr>
          <w:rFonts w:ascii="微软雅黑" w:hAnsi="微软雅黑" w:eastAsia="微软雅黑" w:cs="宋体"/>
          <w:b/>
          <w:color w:val="C00000"/>
          <w:kern w:val="0"/>
          <w:sz w:val="24"/>
          <w:szCs w:val="24"/>
        </w:rPr>
      </w:pPr>
    </w:p>
    <w:p w14:paraId="0552528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然家若丰裕，亦宜以钱财作功德。又当为智范说，儿女之贤善，多半在其母之钧陶化育。所谓母者，即儿女之模范也。</w:t>
      </w:r>
    </w:p>
    <w:p w14:paraId="500212D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然而</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家庭丰裕，也应该拿钱财作功德。又应当对智范说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儿女的贤善，多半在</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母亲的熏陶化育。所谓母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就是儿女的模范。</w:t>
      </w:r>
    </w:p>
    <w:p w14:paraId="5C901816">
      <w:pPr>
        <w:rPr>
          <w:rFonts w:ascii="微软雅黑" w:hAnsi="微软雅黑" w:eastAsia="微软雅黑" w:cs="宋体"/>
          <w:b/>
          <w:color w:val="C00000"/>
          <w:kern w:val="0"/>
          <w:sz w:val="24"/>
          <w:szCs w:val="24"/>
        </w:rPr>
      </w:pPr>
    </w:p>
    <w:p w14:paraId="6870682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倘只知其姑息之爱，任性㤭惯，即天姿好者，都会学坏，况本不好者乎。此女人之责任，比男子为独深重者。汝幸有三子一女，当为祖宗振家声，以善教儿女，为儿女积功德，以祈佛天护念也。</w:t>
      </w:r>
    </w:p>
    <w:p w14:paraId="1025B04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倘若只知道姑息纵容地疼爱，任性骄惯，即使是天姿好的孩子，都会学坏，何况天姿</w:t>
      </w:r>
      <w:r>
        <w:rPr>
          <w:rFonts w:hint="eastAsia" w:ascii="微软雅黑" w:hAnsi="微软雅黑" w:eastAsia="微软雅黑" w:cs="Tahoma"/>
          <w:color w:val="222222"/>
          <w:sz w:val="24"/>
          <w:szCs w:val="24"/>
        </w:rPr>
        <w:t>本来</w:t>
      </w:r>
      <w:r>
        <w:rPr>
          <w:rFonts w:ascii="微软雅黑" w:hAnsi="微软雅黑" w:eastAsia="微软雅黑" w:cs="Tahoma"/>
          <w:color w:val="222222"/>
          <w:sz w:val="24"/>
          <w:szCs w:val="24"/>
        </w:rPr>
        <w:t>就不好的</w:t>
      </w:r>
      <w:r>
        <w:rPr>
          <w:rFonts w:hint="eastAsia" w:ascii="微软雅黑" w:hAnsi="微软雅黑" w:eastAsia="微软雅黑" w:cs="Tahoma"/>
          <w:color w:val="222222"/>
          <w:sz w:val="24"/>
          <w:szCs w:val="24"/>
        </w:rPr>
        <w:t>孩子</w:t>
      </w:r>
      <w:r>
        <w:rPr>
          <w:rFonts w:ascii="微软雅黑" w:hAnsi="微软雅黑" w:eastAsia="微软雅黑" w:cs="Tahoma"/>
          <w:color w:val="222222"/>
          <w:sz w:val="24"/>
          <w:szCs w:val="24"/>
        </w:rPr>
        <w:t>呢？这是女人的责任，比男子更为深重的地方。你很幸运，有三个儿子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一个女儿，应当为祖宗振兴家族声</w:t>
      </w:r>
      <w:r>
        <w:rPr>
          <w:rFonts w:hint="eastAsia" w:ascii="微软雅黑" w:hAnsi="微软雅黑" w:eastAsia="微软雅黑" w:cs="Tahoma"/>
          <w:color w:val="222222"/>
          <w:sz w:val="24"/>
          <w:szCs w:val="24"/>
        </w:rPr>
        <w:t>望</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好好教导儿女，为儿女积功德，以祈求佛天的护念。</w:t>
      </w:r>
    </w:p>
    <w:p w14:paraId="668C331D">
      <w:pPr>
        <w:rPr>
          <w:rFonts w:ascii="微软雅黑" w:hAnsi="微软雅黑" w:eastAsia="微软雅黑" w:cs="宋体"/>
          <w:b/>
          <w:color w:val="C00000"/>
          <w:kern w:val="0"/>
          <w:sz w:val="24"/>
          <w:szCs w:val="24"/>
        </w:rPr>
      </w:pPr>
    </w:p>
    <w:p w14:paraId="76E615B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今为三子取法名为宗道。道者，天理人情之本然，而为一切诸法之准则者也。若能宗而主之，则小而一举一动，大而明明德，止至善，悉皆由此而得。</w:t>
      </w:r>
    </w:p>
    <w:p w14:paraId="2D89B4D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为第三个儿子取法名为宗道。道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就是天理人情的本</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，而为一切诸法的准则。如果能够宗而主之，那么小到一举一动，大到明明德</w:t>
      </w:r>
      <w:r>
        <w:rPr>
          <w:rFonts w:hint="eastAsia" w:ascii="微软雅黑" w:hAnsi="微软雅黑" w:eastAsia="微软雅黑" w:cs="Tahoma"/>
          <w:color w:val="222222"/>
          <w:sz w:val="24"/>
          <w:szCs w:val="24"/>
        </w:rPr>
        <w:t>而止于至善</w:t>
      </w:r>
      <w:r>
        <w:rPr>
          <w:rFonts w:ascii="微软雅黑" w:hAnsi="微软雅黑" w:eastAsia="微软雅黑" w:cs="Tahoma"/>
          <w:color w:val="222222"/>
          <w:sz w:val="24"/>
          <w:szCs w:val="24"/>
        </w:rPr>
        <w:t>，全都由此而得。</w:t>
      </w:r>
    </w:p>
    <w:p w14:paraId="4F61BFE5">
      <w:pPr>
        <w:rPr>
          <w:rFonts w:ascii="微软雅黑" w:hAnsi="微软雅黑" w:eastAsia="微软雅黑" w:cs="宋体"/>
          <w:b/>
          <w:color w:val="C00000"/>
          <w:kern w:val="0"/>
          <w:sz w:val="24"/>
          <w:szCs w:val="24"/>
        </w:rPr>
      </w:pPr>
    </w:p>
    <w:p w14:paraId="70A4B82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儿虽小，即以此名之，以期大时顾名思义，必冀名实相副而后已。世乱极矣，不在家庭教育上著手，则如凭空造楼阁，决定无有成效。</w:t>
      </w:r>
    </w:p>
    <w:p w14:paraId="23B2B97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儿子虽然小，就以宗道来称呼他，以期</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长大了顾名思义，必希望名实相副而后已。世间混乱到极点，不在家庭教育上着手，就如同凭空造楼阁，</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没有成效。</w:t>
      </w:r>
    </w:p>
    <w:p w14:paraId="39C7B82F">
      <w:pPr>
        <w:rPr>
          <w:rFonts w:ascii="微软雅黑" w:hAnsi="微软雅黑" w:eastAsia="微软雅黑" w:cs="宋体"/>
          <w:b/>
          <w:color w:val="C00000"/>
          <w:kern w:val="0"/>
          <w:sz w:val="24"/>
          <w:szCs w:val="24"/>
        </w:rPr>
      </w:pPr>
    </w:p>
    <w:p w14:paraId="0EB6B95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欲自己儿女好，须认真教一切幼年男女，令其知有圣人为人之道，并善恶因果之决定不爽，以为彼开其茅塞，令成坦道也。祈将此意与智范说之。又宜与一切人说之。所谓一言而兴邦也。</w:t>
      </w:r>
    </w:p>
    <w:p w14:paraId="21FEAE1E">
      <w:pPr>
        <w:rPr>
          <w:rFonts w:ascii="微软雅黑" w:hAnsi="微软雅黑" w:eastAsia="微软雅黑" w:cs="Tahoma"/>
          <w:color w:val="222222"/>
          <w:sz w:val="24"/>
          <w:szCs w:val="24"/>
        </w:rPr>
      </w:pPr>
      <w:r>
        <w:rPr>
          <w:rFonts w:ascii="微软雅黑" w:hAnsi="微软雅黑" w:eastAsia="微软雅黑" w:cs="Tahoma"/>
          <w:color w:val="222222"/>
          <w:sz w:val="24"/>
          <w:szCs w:val="24"/>
        </w:rPr>
        <w:t>想使自己的儿女好，必须认真教导一切</w:t>
      </w:r>
      <w:r>
        <w:rPr>
          <w:rFonts w:hint="eastAsia" w:ascii="微软雅黑" w:hAnsi="微软雅黑" w:eastAsia="微软雅黑" w:cs="Tahoma"/>
          <w:color w:val="222222"/>
          <w:sz w:val="24"/>
          <w:szCs w:val="24"/>
        </w:rPr>
        <w:t>幼</w:t>
      </w:r>
      <w:r>
        <w:rPr>
          <w:rFonts w:ascii="微软雅黑" w:hAnsi="微软雅黑" w:eastAsia="微软雅黑" w:cs="Tahoma"/>
          <w:color w:val="222222"/>
          <w:sz w:val="24"/>
          <w:szCs w:val="24"/>
        </w:rPr>
        <w:t>年男女，令他们知道有圣人</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人之道，以及善恶因果</w:t>
      </w:r>
      <w:r>
        <w:rPr>
          <w:rFonts w:hint="eastAsia" w:ascii="微软雅黑" w:hAnsi="微软雅黑" w:eastAsia="微软雅黑" w:cs="Tahoma"/>
          <w:color w:val="222222"/>
          <w:sz w:val="24"/>
          <w:szCs w:val="24"/>
        </w:rPr>
        <w:t>绝不会有差错</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为他们打开茅塞，</w:t>
      </w:r>
      <w:r>
        <w:rPr>
          <w:rFonts w:hint="eastAsia" w:ascii="微软雅黑" w:hAnsi="微软雅黑" w:eastAsia="微软雅黑" w:cs="Tahoma"/>
          <w:color w:val="222222"/>
          <w:sz w:val="24"/>
          <w:szCs w:val="24"/>
        </w:rPr>
        <w:t>令</w:t>
      </w:r>
      <w:r>
        <w:rPr>
          <w:rFonts w:ascii="微软雅黑" w:hAnsi="微软雅黑" w:eastAsia="微软雅黑" w:cs="Tahoma"/>
          <w:color w:val="222222"/>
          <w:sz w:val="24"/>
          <w:szCs w:val="24"/>
        </w:rPr>
        <w:t>成平坦大道。请将这个意思对智范说。</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应该对一切人说。所谓：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一句话就可以使国家兴盛啊！</w:t>
      </w:r>
      <w:r>
        <w:rPr>
          <w:rFonts w:hint="eastAsia" w:ascii="微软雅黑" w:hAnsi="微软雅黑" w:eastAsia="微软雅黑" w:cs="Tahoma"/>
          <w:color w:val="222222"/>
          <w:sz w:val="24"/>
          <w:szCs w:val="24"/>
        </w:rPr>
        <w:t>”</w:t>
      </w:r>
    </w:p>
    <w:p w14:paraId="012DCDDA">
      <w:pPr>
        <w:rPr>
          <w:rFonts w:ascii="微软雅黑" w:hAnsi="微软雅黑" w:eastAsia="微软雅黑" w:cs="Tahoma"/>
          <w:color w:val="222222"/>
          <w:sz w:val="24"/>
          <w:szCs w:val="24"/>
        </w:rPr>
      </w:pPr>
    </w:p>
    <w:p w14:paraId="68485DCC">
      <w:pPr>
        <w:rPr>
          <w:rFonts w:ascii="微软雅黑" w:hAnsi="微软雅黑" w:eastAsia="微软雅黑" w:cs="Tahoma"/>
          <w:color w:val="222222"/>
          <w:sz w:val="24"/>
          <w:szCs w:val="24"/>
        </w:rPr>
      </w:pPr>
    </w:p>
    <w:p w14:paraId="7BD3C566">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7F78D1BE">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【护念】</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令外恶不入为护，内善得生为念。</w:t>
      </w:r>
    </w:p>
    <w:p w14:paraId="1A6E281B">
      <w:pPr>
        <w:rPr>
          <w:rFonts w:ascii="微软雅黑" w:hAnsi="微软雅黑" w:eastAsia="微软雅黑" w:cs="Tahoma"/>
          <w:color w:val="222222"/>
          <w:sz w:val="24"/>
          <w:szCs w:val="24"/>
        </w:rPr>
      </w:pPr>
    </w:p>
    <w:p w14:paraId="7D848E0E">
      <w:pPr>
        <w:rPr>
          <w:rFonts w:ascii="微软雅黑" w:hAnsi="微软雅黑" w:eastAsia="微软雅黑" w:cs="Tahoma"/>
          <w:color w:val="222222"/>
          <w:sz w:val="24"/>
          <w:szCs w:val="24"/>
        </w:rPr>
      </w:pPr>
    </w:p>
    <w:p w14:paraId="77EC917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02D8DE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82" w:name="_Toc8712"/>
      <w:r>
        <w:rPr>
          <w:rFonts w:ascii="微软雅黑" w:hAnsi="微软雅黑" w:eastAsia="微软雅黑" w:cs="宋体"/>
          <w:b/>
          <w:color w:val="C00000"/>
          <w:kern w:val="0"/>
          <w:sz w:val="24"/>
          <w:szCs w:val="24"/>
        </w:rPr>
        <w:t>复冒善甫居士书</w:t>
      </w:r>
      <w:bookmarkEnd w:id="182"/>
    </w:p>
    <w:p w14:paraId="5F1128A0">
      <w:pPr>
        <w:rPr>
          <w:rFonts w:ascii="微软雅黑" w:hAnsi="微软雅黑" w:eastAsia="微软雅黑" w:cs="宋体"/>
          <w:b/>
          <w:color w:val="C00000"/>
          <w:kern w:val="0"/>
          <w:sz w:val="24"/>
          <w:szCs w:val="24"/>
        </w:rPr>
      </w:pPr>
    </w:p>
    <w:p w14:paraId="5E31C9D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古人云，不为良相，必为良医，以医能救人故也。须知佛为大医王，能治人身心及生死等病。</w:t>
      </w:r>
    </w:p>
    <w:p w14:paraId="616474D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古人说：</w:t>
      </w:r>
      <w:r>
        <w:rPr>
          <w:rFonts w:hint="eastAsia" w:ascii="微软雅黑" w:hAnsi="微软雅黑" w:eastAsia="微软雅黑" w:cs="Tahoma"/>
          <w:color w:val="222222"/>
          <w:sz w:val="24"/>
          <w:szCs w:val="24"/>
        </w:rPr>
        <w:t>“不为良相，必为良医。”</w:t>
      </w:r>
      <w:r>
        <w:rPr>
          <w:rFonts w:ascii="微软雅黑" w:hAnsi="微软雅黑" w:eastAsia="微软雅黑" w:cs="Tahoma"/>
          <w:color w:val="222222"/>
          <w:sz w:val="24"/>
          <w:szCs w:val="24"/>
        </w:rPr>
        <w:t>因为医生能够救人的缘故。必须知道佛是大医王，能够医治人的身心以及生死等病。</w:t>
      </w:r>
    </w:p>
    <w:p w14:paraId="5108EB8E">
      <w:pPr>
        <w:rPr>
          <w:rFonts w:ascii="微软雅黑" w:hAnsi="微软雅黑" w:eastAsia="微软雅黑" w:cs="宋体"/>
          <w:b/>
          <w:color w:val="C00000"/>
          <w:kern w:val="0"/>
          <w:sz w:val="24"/>
          <w:szCs w:val="24"/>
        </w:rPr>
      </w:pPr>
    </w:p>
    <w:p w14:paraId="6E1A7E2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汝年七十一岁，惜昔年未知佛法之所以然，今幸知之，亦不必以迟闻为歉。但当认真生信发愿，念佛求生西方。切不可求人天福报。</w:t>
      </w:r>
    </w:p>
    <w:p w14:paraId="15186D6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你年纪已经七十一岁了，可惜过去不知道佛法的所以然，今天有幸知道了，也不必</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听</w:t>
      </w:r>
      <w:r>
        <w:rPr>
          <w:rFonts w:hint="eastAsia" w:ascii="微软雅黑" w:hAnsi="微软雅黑" w:eastAsia="微软雅黑" w:cs="Tahoma"/>
          <w:color w:val="222222"/>
          <w:sz w:val="24"/>
          <w:szCs w:val="24"/>
        </w:rPr>
        <w:t>闻太迟</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遗憾</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只应当</w:t>
      </w:r>
      <w:r>
        <w:rPr>
          <w:rFonts w:ascii="微软雅黑" w:hAnsi="微软雅黑" w:eastAsia="微软雅黑" w:cs="Tahoma"/>
          <w:color w:val="222222"/>
          <w:sz w:val="24"/>
          <w:szCs w:val="24"/>
        </w:rPr>
        <w:t>认真生信发愿，念佛求生西方。千万不可以求人天福报。</w:t>
      </w:r>
    </w:p>
    <w:p w14:paraId="1A6515E0">
      <w:pPr>
        <w:rPr>
          <w:rFonts w:ascii="微软雅黑" w:hAnsi="微软雅黑" w:eastAsia="微软雅黑" w:cs="宋体"/>
          <w:b/>
          <w:color w:val="C00000"/>
          <w:kern w:val="0"/>
          <w:sz w:val="24"/>
          <w:szCs w:val="24"/>
        </w:rPr>
      </w:pPr>
    </w:p>
    <w:p w14:paraId="61160AF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须知佛开念佛法门，唯期一切众生现生即生净土。若人顺从佛言以修，必能仗佛慈力往生西方，较比生入大富大贵处尚容易。何也，以依佛言教，佛必垂慈加被故也。</w:t>
      </w:r>
    </w:p>
    <w:p w14:paraId="648D48F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必须知道佛陀开启念佛法门，只</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期</w:t>
      </w:r>
      <w:r>
        <w:rPr>
          <w:rFonts w:hint="eastAsia" w:ascii="微软雅黑" w:hAnsi="微软雅黑" w:eastAsia="微软雅黑" w:cs="Tahoma"/>
          <w:color w:val="222222"/>
          <w:sz w:val="24"/>
          <w:szCs w:val="24"/>
        </w:rPr>
        <w:t>望</w:t>
      </w:r>
      <w:r>
        <w:rPr>
          <w:rFonts w:ascii="微软雅黑" w:hAnsi="微软雅黑" w:eastAsia="微软雅黑" w:cs="Tahoma"/>
          <w:color w:val="222222"/>
          <w:sz w:val="24"/>
          <w:szCs w:val="24"/>
        </w:rPr>
        <w:t>一切众生</w:t>
      </w:r>
      <w:r>
        <w:rPr>
          <w:rFonts w:hint="eastAsia" w:ascii="微软雅黑" w:hAnsi="微软雅黑" w:eastAsia="微软雅黑" w:cs="Tahoma"/>
          <w:color w:val="222222"/>
          <w:sz w:val="24"/>
          <w:szCs w:val="24"/>
        </w:rPr>
        <w:t>现</w:t>
      </w:r>
      <w:r>
        <w:rPr>
          <w:rFonts w:ascii="微软雅黑" w:hAnsi="微软雅黑" w:eastAsia="微软雅黑" w:cs="Tahoma"/>
          <w:color w:val="222222"/>
          <w:sz w:val="24"/>
          <w:szCs w:val="24"/>
        </w:rPr>
        <w:t>生</w:t>
      </w:r>
      <w:r>
        <w:rPr>
          <w:rFonts w:hint="eastAsia" w:ascii="微软雅黑" w:hAnsi="微软雅黑" w:eastAsia="微软雅黑" w:cs="Tahoma"/>
          <w:color w:val="222222"/>
          <w:sz w:val="24"/>
          <w:szCs w:val="24"/>
        </w:rPr>
        <w:t>就能往</w:t>
      </w:r>
      <w:r>
        <w:rPr>
          <w:rFonts w:ascii="微软雅黑" w:hAnsi="微软雅黑" w:eastAsia="微软雅黑" w:cs="Tahoma"/>
          <w:color w:val="222222"/>
          <w:sz w:val="24"/>
          <w:szCs w:val="24"/>
        </w:rPr>
        <w:t>生净土。如果人顺从佛言来修持，必定能够仗佛慈力，往生西方，比投生到大富大贵之处还容易。为什么呢？因为依照佛的言教，佛必定垂慈加被的缘故。</w:t>
      </w:r>
    </w:p>
    <w:p w14:paraId="2976970B">
      <w:pPr>
        <w:rPr>
          <w:rFonts w:ascii="微软雅黑" w:hAnsi="微软雅黑" w:eastAsia="微软雅黑" w:cs="宋体"/>
          <w:b/>
          <w:color w:val="C00000"/>
          <w:kern w:val="0"/>
          <w:sz w:val="24"/>
          <w:szCs w:val="24"/>
        </w:rPr>
      </w:pPr>
    </w:p>
    <w:p w14:paraId="48215A8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今为汝取法名志锡，谓自己诸恶莫作，众善奉行，一心念佛，求生西方。复以此化其家中眷属，并及乡党朋友，及一切相识之人。</w:t>
      </w:r>
    </w:p>
    <w:p w14:paraId="49ED5B9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现今为你取法名为志锡，</w:t>
      </w:r>
      <w:r>
        <w:rPr>
          <w:rFonts w:hint="eastAsia" w:ascii="微软雅黑" w:hAnsi="微软雅黑" w:eastAsia="微软雅黑" w:cs="Tahoma"/>
          <w:color w:val="222222"/>
          <w:sz w:val="24"/>
          <w:szCs w:val="24"/>
        </w:rPr>
        <w:t>意思</w:t>
      </w:r>
      <w:r>
        <w:rPr>
          <w:rFonts w:ascii="微软雅黑" w:hAnsi="微软雅黑" w:eastAsia="微软雅黑" w:cs="Tahoma"/>
          <w:color w:val="222222"/>
          <w:sz w:val="24"/>
          <w:szCs w:val="24"/>
        </w:rPr>
        <w:t>是自己诸恶莫作，众善奉行，一心念佛，求生西方。又以此化导家中的眷属，以及乡亲朋友，</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一切</w:t>
      </w:r>
      <w:r>
        <w:rPr>
          <w:rFonts w:hint="eastAsia" w:ascii="微软雅黑" w:hAnsi="微软雅黑" w:eastAsia="微软雅黑" w:cs="Tahoma"/>
          <w:color w:val="222222"/>
          <w:sz w:val="24"/>
          <w:szCs w:val="24"/>
        </w:rPr>
        <w:t>相</w:t>
      </w:r>
      <w:r>
        <w:rPr>
          <w:rFonts w:ascii="微软雅黑" w:hAnsi="微软雅黑" w:eastAsia="微软雅黑" w:cs="Tahoma"/>
          <w:color w:val="222222"/>
          <w:sz w:val="24"/>
          <w:szCs w:val="24"/>
        </w:rPr>
        <w:t>识的人。</w:t>
      </w:r>
    </w:p>
    <w:p w14:paraId="7E6A4AEF">
      <w:pPr>
        <w:rPr>
          <w:rFonts w:ascii="微软雅黑" w:hAnsi="微软雅黑" w:eastAsia="微软雅黑" w:cs="宋体"/>
          <w:b/>
          <w:color w:val="C00000"/>
          <w:kern w:val="0"/>
          <w:sz w:val="24"/>
          <w:szCs w:val="24"/>
        </w:rPr>
      </w:pPr>
    </w:p>
    <w:p w14:paraId="05C3108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俾彼等均知佛所说之念佛法门，使彼等生死大病，从此生即完全了脱。如诗所谓孝子不匮，永锡尔类。</w:t>
      </w:r>
    </w:p>
    <w:p w14:paraId="302D35C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使他们都知道佛所说的念佛法门，使他们的生死大病，从这一生就完全了脱。如</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诗经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所说：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孝子的德行无穷无尽，永远赐给同类以孝的力量。</w:t>
      </w:r>
      <w:r>
        <w:rPr>
          <w:rFonts w:hint="eastAsia" w:ascii="微软雅黑" w:hAnsi="微软雅黑" w:eastAsia="微软雅黑" w:cs="Tahoma"/>
          <w:color w:val="222222"/>
          <w:sz w:val="24"/>
          <w:szCs w:val="24"/>
        </w:rPr>
        <w:t>”</w:t>
      </w:r>
    </w:p>
    <w:p w14:paraId="4D4D689A">
      <w:pPr>
        <w:rPr>
          <w:rFonts w:ascii="微软雅黑" w:hAnsi="微软雅黑" w:eastAsia="微软雅黑" w:cs="宋体"/>
          <w:b/>
          <w:color w:val="C00000"/>
          <w:kern w:val="0"/>
          <w:sz w:val="24"/>
          <w:szCs w:val="24"/>
        </w:rPr>
      </w:pPr>
    </w:p>
    <w:p w14:paraId="4A659E8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汝能以此法自行化他，即是弥陀如来之孝子。由己修持，人皆信受，即为锡类普益也。</w:t>
      </w:r>
    </w:p>
    <w:p w14:paraId="5A02D6C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你能够以</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法自己行持并化导他人，就是弥陀如来的孝子。由于自己修持，他人都相信接受，就是赐给同类普遍</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利益啊！</w:t>
      </w:r>
    </w:p>
    <w:p w14:paraId="2D6C0C20">
      <w:pPr>
        <w:rPr>
          <w:rFonts w:ascii="微软雅黑" w:hAnsi="微软雅黑" w:eastAsia="微软雅黑" w:cs="宋体"/>
          <w:b/>
          <w:color w:val="C00000"/>
          <w:kern w:val="0"/>
          <w:sz w:val="24"/>
          <w:szCs w:val="24"/>
        </w:rPr>
      </w:pPr>
    </w:p>
    <w:p w14:paraId="1F30563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祈顾名思义，自可亲得实益。余祈详阅嘉言录，文钞自知，故不多说。如无，宜备价向报国寺弘化社请之。</w:t>
      </w:r>
    </w:p>
    <w:p w14:paraId="5B8C101E">
      <w:pPr>
        <w:rPr>
          <w:rFonts w:ascii="微软雅黑" w:hAnsi="微软雅黑" w:eastAsia="微软雅黑" w:cs="Tahoma"/>
          <w:color w:val="222222"/>
          <w:sz w:val="24"/>
          <w:szCs w:val="24"/>
        </w:rPr>
      </w:pPr>
      <w:r>
        <w:rPr>
          <w:rFonts w:ascii="微软雅黑" w:hAnsi="微软雅黑" w:eastAsia="微软雅黑" w:cs="Tahoma"/>
          <w:color w:val="222222"/>
          <w:sz w:val="24"/>
          <w:szCs w:val="24"/>
        </w:rPr>
        <w:t>请顾名思义，自然可以亲自得到真实利益。其余请详看《嘉言录》、《文钞》</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自然知道，所以不再多说。如果没有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这些书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，应该准备好钱向报国寺弘化社去请。</w:t>
      </w:r>
    </w:p>
    <w:p w14:paraId="4DF851E3">
      <w:pPr>
        <w:rPr>
          <w:rFonts w:ascii="微软雅黑" w:hAnsi="微软雅黑" w:eastAsia="微软雅黑" w:cs="宋体"/>
          <w:b/>
          <w:color w:val="C00000"/>
          <w:kern w:val="0"/>
          <w:sz w:val="24"/>
          <w:szCs w:val="24"/>
        </w:rPr>
      </w:pPr>
    </w:p>
    <w:p w14:paraId="1A5BAFAD">
      <w:pPr>
        <w:rPr>
          <w:rFonts w:ascii="微软雅黑" w:hAnsi="微软雅黑" w:eastAsia="微软雅黑" w:cs="宋体"/>
          <w:b/>
          <w:color w:val="C00000"/>
          <w:kern w:val="0"/>
          <w:sz w:val="24"/>
          <w:szCs w:val="24"/>
        </w:rPr>
      </w:pPr>
    </w:p>
    <w:p w14:paraId="2FF56938">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4060CB3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83" w:name="_Toc19982"/>
      <w:r>
        <w:rPr>
          <w:rFonts w:ascii="微软雅黑" w:hAnsi="微软雅黑" w:eastAsia="微软雅黑" w:cs="宋体"/>
          <w:b/>
          <w:color w:val="C00000"/>
          <w:kern w:val="0"/>
          <w:sz w:val="24"/>
          <w:szCs w:val="24"/>
        </w:rPr>
        <w:t>复东海居士书</w:t>
      </w:r>
      <w:bookmarkEnd w:id="183"/>
    </w:p>
    <w:p w14:paraId="2009ACCE">
      <w:pPr>
        <w:rPr>
          <w:rFonts w:ascii="微软雅黑" w:hAnsi="微软雅黑" w:eastAsia="微软雅黑" w:cs="宋体"/>
          <w:b/>
          <w:color w:val="C00000"/>
          <w:kern w:val="0"/>
          <w:sz w:val="24"/>
          <w:szCs w:val="24"/>
        </w:rPr>
      </w:pPr>
    </w:p>
    <w:p w14:paraId="66B7434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净土法门，以深信愿，念佛求生西方。不可发来生及生生世世之愿，有此愿，便不能决定往生矣。</w:t>
      </w:r>
    </w:p>
    <w:p w14:paraId="4610A06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净土法门，以深信愿，念佛求生西方。不可发来生以及生生世世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愿，有这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愿，就不能决定往生了。</w:t>
      </w:r>
    </w:p>
    <w:p w14:paraId="30FBDE46">
      <w:pPr>
        <w:rPr>
          <w:rFonts w:ascii="微软雅黑" w:hAnsi="微软雅黑" w:eastAsia="微软雅黑" w:cs="宋体"/>
          <w:b/>
          <w:color w:val="C00000"/>
          <w:kern w:val="0"/>
          <w:sz w:val="24"/>
          <w:szCs w:val="24"/>
        </w:rPr>
      </w:pPr>
    </w:p>
    <w:p w14:paraId="4B29CD1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一切法门，亦有现生即了生死者，然不过千万之一二耳，故须发生生世世之愿。汝谓尽未来际，带业往生，此话殊失净土宗旨。现生即求佛慈接引，带业往生。何可云尽未来际乎。</w:t>
      </w:r>
    </w:p>
    <w:p w14:paraId="4809FA5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一切法门，也有现生就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 xml:space="preserve">了生死的，然而不过是千万个中的一二个罢了，所以必须发生生世世的愿。你说 </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尽未来际，带业往生</w:t>
      </w:r>
      <w:r>
        <w:rPr>
          <w:rFonts w:hint="eastAsia" w:ascii="微软雅黑" w:hAnsi="微软雅黑" w:eastAsia="微软雅黑" w:cs="Tahoma"/>
          <w:color w:val="222222"/>
          <w:sz w:val="24"/>
          <w:szCs w:val="24"/>
        </w:rPr>
        <w:t>。”这句</w:t>
      </w:r>
      <w:r>
        <w:rPr>
          <w:rFonts w:ascii="微软雅黑" w:hAnsi="微软雅黑" w:eastAsia="微软雅黑" w:cs="Tahoma"/>
          <w:color w:val="222222"/>
          <w:sz w:val="24"/>
          <w:szCs w:val="24"/>
        </w:rPr>
        <w:t>话很失净土的宗旨。现生就求佛慈接引，带业往生。怎么可以说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尽未来际</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w:t>
      </w:r>
    </w:p>
    <w:p w14:paraId="2A5F680D">
      <w:pPr>
        <w:rPr>
          <w:rFonts w:ascii="微软雅黑" w:hAnsi="微软雅黑" w:eastAsia="微软雅黑" w:cs="宋体"/>
          <w:b/>
          <w:color w:val="C00000"/>
          <w:kern w:val="0"/>
          <w:sz w:val="24"/>
          <w:szCs w:val="24"/>
        </w:rPr>
      </w:pPr>
    </w:p>
    <w:p w14:paraId="7BD9EA0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行菩萨道，当以尽未来际为限。现修净土，何可以尽未来际往生乎。汝虽看文钞，犹未知净土法门之所以然。</w:t>
      </w:r>
    </w:p>
    <w:p w14:paraId="48B42EA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行菩萨道，应当以尽未来际为限定。现在修净土，怎么可以说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尽未来际往生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呢？你虽然看《文钞》，</w:t>
      </w:r>
      <w:r>
        <w:rPr>
          <w:rFonts w:hint="eastAsia" w:ascii="微软雅黑" w:hAnsi="微软雅黑" w:eastAsia="微软雅黑" w:cs="Tahoma"/>
          <w:color w:val="222222"/>
          <w:sz w:val="24"/>
          <w:szCs w:val="24"/>
        </w:rPr>
        <w:t>但还</w:t>
      </w:r>
      <w:r>
        <w:rPr>
          <w:rFonts w:ascii="微软雅黑" w:hAnsi="微软雅黑" w:eastAsia="微软雅黑" w:cs="Tahoma"/>
          <w:color w:val="222222"/>
          <w:sz w:val="24"/>
          <w:szCs w:val="24"/>
        </w:rPr>
        <w:t>不知道净土法门的所以然。</w:t>
      </w:r>
    </w:p>
    <w:p w14:paraId="64B7B9C0">
      <w:pPr>
        <w:rPr>
          <w:rFonts w:ascii="微软雅黑" w:hAnsi="微软雅黑" w:eastAsia="微软雅黑" w:cs="宋体"/>
          <w:b/>
          <w:color w:val="C00000"/>
          <w:kern w:val="0"/>
          <w:sz w:val="24"/>
          <w:szCs w:val="24"/>
        </w:rPr>
      </w:pPr>
    </w:p>
    <w:p w14:paraId="12C8D36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今为汝寄净土五经一册，文钞一部，净土十要一部，净土圣贤录一部，饬终津梁一本，阅此各书，净土法门之蕴，发挥殆尽矣。</w:t>
      </w:r>
    </w:p>
    <w:p w14:paraId="0DB6566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为你寄</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《净土五经》一册，《文钞》一部，《净土十要》一部，《净土圣贤录》一部，《饬终津梁》一本，阅读这些书，净土法门的</w:t>
      </w:r>
      <w:r>
        <w:rPr>
          <w:rFonts w:hint="eastAsia" w:ascii="微软雅黑" w:hAnsi="微软雅黑" w:eastAsia="微软雅黑" w:cs="Tahoma"/>
          <w:color w:val="222222"/>
          <w:sz w:val="24"/>
          <w:szCs w:val="24"/>
        </w:rPr>
        <w:t>蕴含</w:t>
      </w:r>
      <w:r>
        <w:rPr>
          <w:rFonts w:ascii="微软雅黑" w:hAnsi="微软雅黑" w:eastAsia="微软雅黑" w:cs="Tahoma"/>
          <w:color w:val="222222"/>
          <w:sz w:val="24"/>
          <w:szCs w:val="24"/>
        </w:rPr>
        <w:t>，就发挥殆尽了。</w:t>
      </w:r>
    </w:p>
    <w:p w14:paraId="5605AECD">
      <w:pPr>
        <w:rPr>
          <w:rFonts w:ascii="微软雅黑" w:hAnsi="微软雅黑" w:eastAsia="微软雅黑" w:cs="宋体"/>
          <w:b/>
          <w:color w:val="C00000"/>
          <w:kern w:val="0"/>
          <w:sz w:val="24"/>
          <w:szCs w:val="24"/>
        </w:rPr>
      </w:pPr>
    </w:p>
    <w:p w14:paraId="16CF33D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今为汝取法名为契海，谓以自己念佛之因心，上契如来所证之觉海。尚须敦伦尽分，闲邪存诚，诸恶莫作，众善奉行。当劝父母兄弟姊妹妻子，并及乡党邻里亲戚朋友同修此法，同求往生。</w:t>
      </w:r>
    </w:p>
    <w:p w14:paraId="639BD99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为你取法名为契海，就是以自己念佛的因心，上契如来所证的觉海。还必须要</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，诸恶莫作，众善奉行。应当劝导父母、兄弟、姊妹、妻子</w:t>
      </w:r>
      <w:r>
        <w:rPr>
          <w:rFonts w:hint="eastAsia" w:ascii="微软雅黑" w:hAnsi="微软雅黑" w:eastAsia="微软雅黑" w:cs="Tahoma"/>
          <w:color w:val="222222"/>
          <w:sz w:val="24"/>
          <w:szCs w:val="24"/>
        </w:rPr>
        <w:t>、儿女</w:t>
      </w:r>
      <w:r>
        <w:rPr>
          <w:rFonts w:ascii="微软雅黑" w:hAnsi="微软雅黑" w:eastAsia="微软雅黑" w:cs="Tahoma"/>
          <w:color w:val="222222"/>
          <w:sz w:val="24"/>
          <w:szCs w:val="24"/>
        </w:rPr>
        <w:t>，以及乡亲、邻里、亲戚、朋友共同修习这个法门，同求往生。</w:t>
      </w:r>
    </w:p>
    <w:p w14:paraId="7B057DA8">
      <w:pPr>
        <w:rPr>
          <w:rFonts w:ascii="微软雅黑" w:hAnsi="微软雅黑" w:eastAsia="微软雅黑" w:cs="宋体"/>
          <w:b/>
          <w:color w:val="C00000"/>
          <w:kern w:val="0"/>
          <w:sz w:val="24"/>
          <w:szCs w:val="24"/>
        </w:rPr>
      </w:pPr>
    </w:p>
    <w:p w14:paraId="618357D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三皈五戒，当看文钞中所说，于佛前自誓以受，然须一一真实方好。世有好名之人，事事要冒假名，事事不修实行。不知名为实之宾，实充而名自著，何可用意邀求。</w:t>
      </w:r>
    </w:p>
    <w:p w14:paraId="61232DD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三皈五戒，应当看《文钞》中所说的，在佛前自誓来受，然而必须一一真实不虚</w:t>
      </w:r>
      <w:r>
        <w:rPr>
          <w:rFonts w:hint="eastAsia" w:ascii="微软雅黑" w:hAnsi="微软雅黑" w:eastAsia="微软雅黑" w:cs="Tahoma"/>
          <w:color w:val="222222"/>
          <w:sz w:val="24"/>
          <w:szCs w:val="24"/>
        </w:rPr>
        <w:t>才好</w:t>
      </w:r>
      <w:r>
        <w:rPr>
          <w:rFonts w:ascii="微软雅黑" w:hAnsi="微软雅黑" w:eastAsia="微软雅黑" w:cs="Tahoma"/>
          <w:color w:val="222222"/>
          <w:sz w:val="24"/>
          <w:szCs w:val="24"/>
        </w:rPr>
        <w:t>。世间有好名的人，</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事都要冒假名，</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事不修实行。不知道名</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实之宾，实充</w:t>
      </w:r>
      <w:r>
        <w:rPr>
          <w:rFonts w:hint="eastAsia" w:ascii="微软雅黑" w:hAnsi="微软雅黑" w:eastAsia="微软雅黑" w:cs="Tahoma"/>
          <w:color w:val="222222"/>
          <w:sz w:val="24"/>
          <w:szCs w:val="24"/>
        </w:rPr>
        <w:t>足</w:t>
      </w:r>
      <w:r>
        <w:rPr>
          <w:rFonts w:ascii="微软雅黑" w:hAnsi="微软雅黑" w:eastAsia="微软雅黑" w:cs="Tahoma"/>
          <w:color w:val="222222"/>
          <w:sz w:val="24"/>
          <w:szCs w:val="24"/>
        </w:rPr>
        <w:t>而名自然显著，怎么可以用意来邀求。</w:t>
      </w:r>
    </w:p>
    <w:p w14:paraId="7703B293">
      <w:pPr>
        <w:rPr>
          <w:rFonts w:ascii="微软雅黑" w:hAnsi="微软雅黑" w:eastAsia="微软雅黑" w:cs="宋体"/>
          <w:b/>
          <w:color w:val="C00000"/>
          <w:kern w:val="0"/>
          <w:sz w:val="24"/>
          <w:szCs w:val="24"/>
        </w:rPr>
      </w:pPr>
    </w:p>
    <w:p w14:paraId="100F048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邀求之名，一时或可悦人耳目，后来必受人人唾骂。凡事以诚为者，决定有好结果。以虚假为者，徒自欺耳。世人尚不能欺，况佛菩萨乎。</w:t>
      </w:r>
    </w:p>
    <w:p w14:paraId="2CFA824B">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邀</w:t>
      </w:r>
      <w:r>
        <w:rPr>
          <w:rFonts w:ascii="微软雅黑" w:hAnsi="微软雅黑" w:eastAsia="微软雅黑" w:cs="Tahoma"/>
          <w:color w:val="222222"/>
          <w:sz w:val="24"/>
          <w:szCs w:val="24"/>
        </w:rPr>
        <w:t>求来的名，一时或许可以悦人耳目，后来必定受人人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唾骂。凡事以诚心来做的话，</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有好结果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以虚假</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来做</w:t>
      </w:r>
      <w:r>
        <w:rPr>
          <w:rFonts w:hint="eastAsia" w:ascii="微软雅黑" w:hAnsi="微软雅黑" w:eastAsia="微软雅黑" w:cs="Tahoma"/>
          <w:color w:val="222222"/>
          <w:sz w:val="24"/>
          <w:szCs w:val="24"/>
        </w:rPr>
        <w:t>的话</w:t>
      </w:r>
      <w:r>
        <w:rPr>
          <w:rFonts w:ascii="微软雅黑" w:hAnsi="微软雅黑" w:eastAsia="微软雅黑" w:cs="Tahoma"/>
          <w:color w:val="222222"/>
          <w:sz w:val="24"/>
          <w:szCs w:val="24"/>
        </w:rPr>
        <w:t>，徒然自我欺骗罢了。</w:t>
      </w:r>
      <w:r>
        <w:rPr>
          <w:rFonts w:hint="eastAsia" w:ascii="微软雅黑" w:hAnsi="微软雅黑" w:eastAsia="微软雅黑" w:cs="Tahoma"/>
          <w:color w:val="222222"/>
          <w:sz w:val="24"/>
          <w:szCs w:val="24"/>
        </w:rPr>
        <w:t>世人</w:t>
      </w:r>
      <w:r>
        <w:rPr>
          <w:rFonts w:ascii="微软雅黑" w:hAnsi="微软雅黑" w:eastAsia="微软雅黑" w:cs="Tahoma"/>
          <w:color w:val="222222"/>
          <w:sz w:val="24"/>
          <w:szCs w:val="24"/>
        </w:rPr>
        <w:t>尚且</w:t>
      </w:r>
      <w:r>
        <w:rPr>
          <w:rFonts w:hint="eastAsia" w:ascii="微软雅黑" w:hAnsi="微软雅黑" w:eastAsia="微软雅黑" w:cs="Tahoma"/>
          <w:color w:val="222222"/>
          <w:sz w:val="24"/>
          <w:szCs w:val="24"/>
        </w:rPr>
        <w:t>不能被</w:t>
      </w:r>
      <w:r>
        <w:rPr>
          <w:rFonts w:ascii="微软雅黑" w:hAnsi="微软雅黑" w:eastAsia="微软雅黑" w:cs="Tahoma"/>
          <w:color w:val="222222"/>
          <w:sz w:val="24"/>
          <w:szCs w:val="24"/>
        </w:rPr>
        <w:t>欺</w:t>
      </w:r>
      <w:r>
        <w:rPr>
          <w:rFonts w:hint="eastAsia" w:ascii="微软雅黑" w:hAnsi="微软雅黑" w:eastAsia="微软雅黑" w:cs="Tahoma"/>
          <w:color w:val="222222"/>
          <w:sz w:val="24"/>
          <w:szCs w:val="24"/>
        </w:rPr>
        <w:t>骗</w:t>
      </w:r>
      <w:r>
        <w:rPr>
          <w:rFonts w:ascii="微软雅黑" w:hAnsi="微软雅黑" w:eastAsia="微软雅黑" w:cs="Tahoma"/>
          <w:color w:val="222222"/>
          <w:sz w:val="24"/>
          <w:szCs w:val="24"/>
        </w:rPr>
        <w:t>，何况佛菩萨呢？</w:t>
      </w:r>
    </w:p>
    <w:p w14:paraId="35CF8A81">
      <w:pPr>
        <w:rPr>
          <w:rFonts w:ascii="微软雅黑" w:hAnsi="微软雅黑" w:eastAsia="微软雅黑" w:cs="宋体"/>
          <w:b/>
          <w:color w:val="C00000"/>
          <w:kern w:val="0"/>
          <w:sz w:val="24"/>
          <w:szCs w:val="24"/>
        </w:rPr>
      </w:pPr>
    </w:p>
    <w:p w14:paraId="70D741C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净土法门，不可以金刚经之道理，及禅宗之道理论。各别论之则有益，混融论之则有损。以汝曾看五十三家注，或有此见，故为说破。</w:t>
      </w:r>
    </w:p>
    <w:p w14:paraId="00CDB8C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净土法门，不可</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《金刚经》的道理，以及禅宗的道理来</w:t>
      </w:r>
      <w:r>
        <w:rPr>
          <w:rFonts w:hint="eastAsia" w:ascii="微软雅黑" w:hAnsi="微软雅黑" w:eastAsia="微软雅黑" w:cs="Tahoma"/>
          <w:color w:val="222222"/>
          <w:sz w:val="24"/>
          <w:szCs w:val="24"/>
        </w:rPr>
        <w:t>论说</w:t>
      </w:r>
      <w:r>
        <w:rPr>
          <w:rFonts w:ascii="微软雅黑" w:hAnsi="微软雅黑" w:eastAsia="微软雅黑" w:cs="Tahoma"/>
          <w:color w:val="222222"/>
          <w:sz w:val="24"/>
          <w:szCs w:val="24"/>
        </w:rPr>
        <w:t>。各自分</w:t>
      </w:r>
      <w:r>
        <w:rPr>
          <w:rFonts w:hint="eastAsia" w:ascii="微软雅黑" w:hAnsi="微软雅黑" w:eastAsia="微软雅黑" w:cs="Tahoma"/>
          <w:color w:val="222222"/>
          <w:sz w:val="24"/>
          <w:szCs w:val="24"/>
        </w:rPr>
        <w:t>别来论说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有利益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混合融通来</w:t>
      </w:r>
      <w:r>
        <w:rPr>
          <w:rFonts w:hint="eastAsia" w:ascii="微软雅黑" w:hAnsi="微软雅黑" w:eastAsia="微软雅黑" w:cs="Tahoma"/>
          <w:color w:val="222222"/>
          <w:sz w:val="24"/>
          <w:szCs w:val="24"/>
        </w:rPr>
        <w:t>论说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有损害。因为你曾经看过《金刚经五十三家注》，或许有这些见解，所以为你说破。</w:t>
      </w:r>
    </w:p>
    <w:p w14:paraId="4D1206D7">
      <w:pPr>
        <w:rPr>
          <w:rFonts w:ascii="微软雅黑" w:hAnsi="微软雅黑" w:eastAsia="微软雅黑" w:cs="宋体"/>
          <w:b/>
          <w:color w:val="C00000"/>
          <w:kern w:val="0"/>
          <w:sz w:val="24"/>
          <w:szCs w:val="24"/>
        </w:rPr>
      </w:pPr>
    </w:p>
    <w:p w14:paraId="7C9286A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净土法门，其大无外，等觉菩萨欲成佛果，尚须以十大愿王回向往生西方。况此下之一切菩萨及学者乎。</w:t>
      </w:r>
    </w:p>
    <w:p w14:paraId="409C399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净土法门，广大无外，等觉菩萨想要成就佛果，还必须以十大愿王回向往生西方</w:t>
      </w:r>
      <w:r>
        <w:rPr>
          <w:rFonts w:hint="eastAsia" w:ascii="微软雅黑" w:hAnsi="微软雅黑" w:eastAsia="微软雅黑" w:cs="Tahoma"/>
          <w:color w:val="222222"/>
          <w:sz w:val="24"/>
          <w:szCs w:val="24"/>
        </w:rPr>
        <w:t>极乐世界</w:t>
      </w:r>
      <w:r>
        <w:rPr>
          <w:rFonts w:ascii="微软雅黑" w:hAnsi="微软雅黑" w:eastAsia="微软雅黑" w:cs="Tahoma"/>
          <w:color w:val="222222"/>
          <w:sz w:val="24"/>
          <w:szCs w:val="24"/>
        </w:rPr>
        <w:t>。何况等觉</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以下的一切菩萨以及学人呢？</w:t>
      </w:r>
    </w:p>
    <w:p w14:paraId="48D4CC57">
      <w:pPr>
        <w:rPr>
          <w:rFonts w:ascii="微软雅黑" w:hAnsi="微软雅黑" w:eastAsia="微软雅黑" w:cs="宋体"/>
          <w:b/>
          <w:color w:val="C00000"/>
          <w:kern w:val="0"/>
          <w:sz w:val="24"/>
          <w:szCs w:val="24"/>
        </w:rPr>
      </w:pPr>
    </w:p>
    <w:p w14:paraId="24728DF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光老矣，去冬夜于电灯下校书，目受伤，遂拒绝一切。凡来信，皆云以后永勿来信，来决不复，以目力不能应酬故也。</w:t>
      </w:r>
    </w:p>
    <w:p w14:paraId="05FC846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我老了，去年冬天夜里在电灯下校对书，眼睛受</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伤，于是拒绝一切信件来往。凡是来信，都说以后永远不要再来信，来了</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不回，因为视力不能应酬的缘故。</w:t>
      </w:r>
    </w:p>
    <w:p w14:paraId="31A5F9C4">
      <w:pPr>
        <w:rPr>
          <w:rFonts w:ascii="微软雅黑" w:hAnsi="微软雅黑" w:eastAsia="微软雅黑" w:cs="宋体"/>
          <w:b/>
          <w:color w:val="C00000"/>
          <w:kern w:val="0"/>
          <w:sz w:val="24"/>
          <w:szCs w:val="24"/>
        </w:rPr>
      </w:pPr>
    </w:p>
    <w:p w14:paraId="2F9816A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净土之要，有五经，十要，圣贤录，可以备知，切勿随今之好高务胜者，求明心见性，及现身成佛，则便可如佛所说者，悉可亲得矣。</w:t>
      </w:r>
    </w:p>
    <w:p w14:paraId="0D52A74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净土宗的纲要，有《净土五经》、《净土十要》、《</w:t>
      </w:r>
      <w:r>
        <w:rPr>
          <w:rFonts w:hint="eastAsia" w:ascii="微软雅黑" w:hAnsi="微软雅黑" w:eastAsia="微软雅黑" w:cs="Tahoma"/>
          <w:color w:val="222222"/>
          <w:sz w:val="24"/>
          <w:szCs w:val="24"/>
        </w:rPr>
        <w:t>净土</w:t>
      </w:r>
      <w:r>
        <w:rPr>
          <w:rFonts w:ascii="微软雅黑" w:hAnsi="微软雅黑" w:eastAsia="微软雅黑" w:cs="Tahoma"/>
          <w:color w:val="222222"/>
          <w:sz w:val="24"/>
          <w:szCs w:val="24"/>
        </w:rPr>
        <w:t>圣贤录》，就可以全部知道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，千万不要随现今那些好高务胜的人，求</w:t>
      </w:r>
      <w:r>
        <w:rPr>
          <w:rFonts w:hint="eastAsia" w:ascii="微软雅黑" w:hAnsi="微软雅黑" w:eastAsia="微软雅黑" w:cs="Tahoma"/>
          <w:color w:val="222222"/>
          <w:sz w:val="24"/>
          <w:szCs w:val="24"/>
        </w:rPr>
        <w:t>（禅宗的）</w:t>
      </w:r>
      <w:r>
        <w:rPr>
          <w:rFonts w:ascii="微软雅黑" w:hAnsi="微软雅黑" w:eastAsia="微软雅黑" w:cs="Tahoma"/>
          <w:color w:val="222222"/>
          <w:sz w:val="24"/>
          <w:szCs w:val="24"/>
        </w:rPr>
        <w:t>明心见性，以及</w:t>
      </w:r>
      <w:r>
        <w:rPr>
          <w:rFonts w:hint="eastAsia" w:ascii="微软雅黑" w:hAnsi="微软雅黑" w:eastAsia="微软雅黑" w:cs="Tahoma"/>
          <w:color w:val="222222"/>
          <w:sz w:val="24"/>
          <w:szCs w:val="24"/>
        </w:rPr>
        <w:t>（密宗的）</w:t>
      </w:r>
      <w:r>
        <w:rPr>
          <w:rFonts w:ascii="微软雅黑" w:hAnsi="微软雅黑" w:eastAsia="微软雅黑" w:cs="Tahoma"/>
          <w:color w:val="222222"/>
          <w:sz w:val="24"/>
          <w:szCs w:val="24"/>
        </w:rPr>
        <w:t>现身成佛，</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就可以如佛所说的，全都可以亲得</w:t>
      </w:r>
      <w:r>
        <w:rPr>
          <w:rFonts w:hint="eastAsia" w:ascii="微软雅黑" w:hAnsi="微软雅黑" w:eastAsia="微软雅黑" w:cs="Tahoma"/>
          <w:color w:val="222222"/>
          <w:sz w:val="24"/>
          <w:szCs w:val="24"/>
        </w:rPr>
        <w:t>了。</w:t>
      </w:r>
    </w:p>
    <w:p w14:paraId="45FACFC0">
      <w:pPr>
        <w:rPr>
          <w:rFonts w:ascii="微软雅黑" w:hAnsi="微软雅黑" w:eastAsia="微软雅黑" w:cs="宋体"/>
          <w:b/>
          <w:color w:val="C00000"/>
          <w:kern w:val="0"/>
          <w:sz w:val="24"/>
          <w:szCs w:val="24"/>
        </w:rPr>
      </w:pPr>
    </w:p>
    <w:p w14:paraId="074C885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嘉言录，一函遍复，尤宜注意。以一切时一切处，均可以此法，利益一切人也。余不多说。</w:t>
      </w:r>
    </w:p>
    <w:p w14:paraId="73EB55C2">
      <w:pPr>
        <w:rPr>
          <w:rFonts w:ascii="微软雅黑" w:hAnsi="微软雅黑" w:eastAsia="微软雅黑" w:cs="Tahoma"/>
          <w:color w:val="222222"/>
          <w:sz w:val="24"/>
          <w:szCs w:val="24"/>
        </w:rPr>
      </w:pPr>
      <w:r>
        <w:rPr>
          <w:rFonts w:ascii="微软雅黑" w:hAnsi="微软雅黑" w:eastAsia="微软雅黑" w:cs="Tahoma"/>
          <w:color w:val="222222"/>
          <w:sz w:val="24"/>
          <w:szCs w:val="24"/>
        </w:rPr>
        <w:t>《嘉言录》、《一函遍复》，尤其应该注意。因为一切时、一切处，都可</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此法</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利益一切人。其余不</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多说。</w:t>
      </w:r>
    </w:p>
    <w:p w14:paraId="29D5CDBB">
      <w:pPr>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4BE7F112">
      <w:pPr>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7C1FF877">
      <w:pPr>
        <w:rPr>
          <w:rFonts w:hint="eastAsia" w:ascii="微软雅黑" w:hAnsi="微软雅黑" w:eastAsia="微软雅黑" w:cs="微软雅黑"/>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color w:val="595959" w:themeColor="text1" w:themeTint="A6"/>
          <w:kern w:val="0"/>
          <w:sz w:val="24"/>
          <w:szCs w:val="24"/>
          <w:lang w:eastAsia="zh-CN"/>
          <w14:textFill>
            <w14:solidFill>
              <w14:schemeClr w14:val="tx1">
                <w14:lumMod w14:val="65000"/>
                <w14:lumOff w14:val="35000"/>
              </w14:schemeClr>
            </w14:solidFill>
          </w14:textFill>
        </w:rPr>
        <w:t>】</w:t>
      </w:r>
    </w:p>
    <w:p w14:paraId="6AF444F9">
      <w:pPr>
        <w:rPr>
          <w:rFonts w:hint="eastAsia" w:ascii="微软雅黑" w:hAnsi="微软雅黑" w:eastAsia="微软雅黑" w:cs="微软雅黑"/>
          <w:b w:val="0"/>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color w:val="595959" w:themeColor="text1" w:themeTint="A6"/>
          <w:sz w:val="24"/>
          <w:szCs w:val="24"/>
          <w14:textFill>
            <w14:solidFill>
              <w14:schemeClr w14:val="tx1">
                <w14:lumMod w14:val="65000"/>
                <w14:lumOff w14:val="35000"/>
              </w14:schemeClr>
            </w14:solidFill>
          </w14:textFill>
        </w:rPr>
        <w:t>五十三家注</w:t>
      </w:r>
      <w:r>
        <w:rPr>
          <w:rFonts w:hint="eastAsia" w:ascii="微软雅黑" w:hAnsi="微软雅黑" w:eastAsia="微软雅黑" w:cs="微软雅黑"/>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val="0"/>
          <w:bCs/>
          <w:color w:val="595959" w:themeColor="text1" w:themeTint="A6"/>
          <w:kern w:val="0"/>
          <w:sz w:val="24"/>
          <w:szCs w:val="24"/>
          <w14:textFill>
            <w14:solidFill>
              <w14:schemeClr w14:val="tx1">
                <w14:lumMod w14:val="65000"/>
                <w14:lumOff w14:val="35000"/>
              </w14:schemeClr>
            </w14:solidFill>
          </w14:textFill>
        </w:rPr>
        <w:t>《金刚经注解》四卷</w:t>
      </w:r>
      <w:r>
        <w:rPr>
          <w:rFonts w:hint="eastAsia" w:ascii="微软雅黑" w:hAnsi="微软雅黑" w:eastAsia="微软雅黑" w:cs="微软雅黑"/>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val="0"/>
          <w:bCs/>
          <w:color w:val="595959" w:themeColor="text1" w:themeTint="A6"/>
          <w:kern w:val="0"/>
          <w:sz w:val="24"/>
          <w:szCs w:val="24"/>
          <w14:textFill>
            <w14:solidFill>
              <w14:schemeClr w14:val="tx1">
                <w14:lumMod w14:val="65000"/>
                <w14:lumOff w14:val="35000"/>
              </w14:schemeClr>
            </w14:solidFill>
          </w14:textFill>
        </w:rPr>
        <w:t>明</w:t>
      </w:r>
      <w:r>
        <w:rPr>
          <w:rFonts w:hint="eastAsia" w:ascii="微软雅黑" w:hAnsi="微软雅黑" w:eastAsia="微软雅黑" w:cs="微软雅黑"/>
          <w:b w:val="0"/>
          <w:bCs/>
          <w:color w:val="595959" w:themeColor="text1" w:themeTint="A6"/>
          <w:kern w:val="0"/>
          <w:sz w:val="24"/>
          <w:szCs w:val="24"/>
          <w:lang w:val="en-US" w:eastAsia="zh-CN"/>
          <w14:textFill>
            <w14:solidFill>
              <w14:schemeClr w14:val="tx1">
                <w14:lumMod w14:val="65000"/>
                <w14:lumOff w14:val="35000"/>
              </w14:schemeClr>
            </w14:solidFill>
          </w14:textFill>
        </w:rPr>
        <w:t>代</w:t>
      </w:r>
      <w:r>
        <w:rPr>
          <w:rFonts w:hint="eastAsia" w:ascii="微软雅黑" w:hAnsi="微软雅黑" w:eastAsia="微软雅黑" w:cs="微软雅黑"/>
          <w:b w:val="0"/>
          <w:bCs/>
          <w:color w:val="595959" w:themeColor="text1" w:themeTint="A6"/>
          <w:kern w:val="0"/>
          <w:sz w:val="24"/>
          <w:szCs w:val="24"/>
          <w14:textFill>
            <w14:solidFill>
              <w14:schemeClr w14:val="tx1">
                <w14:lumMod w14:val="65000"/>
                <w14:lumOff w14:val="35000"/>
              </w14:schemeClr>
            </w14:solidFill>
          </w14:textFill>
        </w:rPr>
        <w:t>洪莲编</w:t>
      </w:r>
      <w:r>
        <w:rPr>
          <w:rFonts w:hint="eastAsia" w:ascii="微软雅黑" w:hAnsi="微软雅黑" w:eastAsia="微软雅黑" w:cs="微软雅黑"/>
          <w:b w:val="0"/>
          <w:bCs/>
          <w:color w:val="595959" w:themeColor="text1" w:themeTint="A6"/>
          <w:kern w:val="0"/>
          <w:sz w:val="24"/>
          <w:szCs w:val="24"/>
          <w:lang w:eastAsia="zh-CN"/>
          <w14:textFill>
            <w14:solidFill>
              <w14:schemeClr w14:val="tx1">
                <w14:lumMod w14:val="65000"/>
                <w14:lumOff w14:val="35000"/>
              </w14:schemeClr>
            </w14:solidFill>
          </w14:textFill>
        </w:rPr>
        <w:t>。</w:t>
      </w:r>
    </w:p>
    <w:p w14:paraId="6A34D293">
      <w:pPr>
        <w:rPr>
          <w:rFonts w:ascii="微软雅黑" w:hAnsi="微软雅黑" w:eastAsia="微软雅黑" w:cs="宋体"/>
          <w:b/>
          <w:color w:val="C00000"/>
          <w:kern w:val="0"/>
          <w:sz w:val="24"/>
          <w:szCs w:val="24"/>
        </w:rPr>
      </w:pPr>
    </w:p>
    <w:p w14:paraId="02047DB8">
      <w:pPr>
        <w:rPr>
          <w:rFonts w:ascii="微软雅黑" w:hAnsi="微软雅黑" w:eastAsia="微软雅黑" w:cs="宋体"/>
          <w:b/>
          <w:color w:val="C00000"/>
          <w:kern w:val="0"/>
          <w:sz w:val="24"/>
          <w:szCs w:val="24"/>
        </w:rPr>
      </w:pPr>
    </w:p>
    <w:p w14:paraId="49FD7236">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2CC2AAA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84" w:name="_Toc31047"/>
      <w:r>
        <w:rPr>
          <w:rFonts w:ascii="微软雅黑" w:hAnsi="微软雅黑" w:eastAsia="微软雅黑" w:cs="宋体"/>
          <w:b/>
          <w:color w:val="C00000"/>
          <w:kern w:val="0"/>
          <w:sz w:val="24"/>
          <w:szCs w:val="24"/>
        </w:rPr>
        <w:t>复陈飞青居士书一</w:t>
      </w:r>
      <w:bookmarkEnd w:id="184"/>
    </w:p>
    <w:p w14:paraId="4C9D5B42">
      <w:pPr>
        <w:spacing w:line="270" w:lineRule="atLeast"/>
        <w:rPr>
          <w:rFonts w:ascii="微软雅黑" w:hAnsi="微软雅黑" w:eastAsia="微软雅黑" w:cs="宋体"/>
          <w:b/>
          <w:color w:val="C00000"/>
          <w:kern w:val="0"/>
          <w:sz w:val="24"/>
          <w:szCs w:val="24"/>
        </w:rPr>
      </w:pPr>
    </w:p>
    <w:p w14:paraId="38E4BFEF">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前由张伯岸居士，言及阁下志切利人，欲开道场于滨江，命光作疏，并商酌办法，及住持等。</w:t>
      </w:r>
      <w:r>
        <w:rPr>
          <w:rFonts w:ascii="微软雅黑" w:hAnsi="微软雅黑" w:eastAsia="微软雅黑" w:cs="Tahoma"/>
          <w:color w:val="222222"/>
          <w:sz w:val="24"/>
          <w:szCs w:val="24"/>
        </w:rPr>
        <w:br w:type="textWrapping"/>
      </w: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前些天，由于张伯岸居士，说到阁下的志向，迫切</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想要利益他人，想在</w:t>
      </w:r>
      <w:r>
        <w:rPr>
          <w:rFonts w:hint="eastAsia" w:ascii="微软雅黑" w:hAnsi="微软雅黑" w:eastAsia="微软雅黑" w:cs="Tahoma"/>
          <w:color w:val="222222"/>
          <w:sz w:val="24"/>
          <w:szCs w:val="24"/>
        </w:rPr>
        <w:t>滨江</w:t>
      </w:r>
      <w:r>
        <w:rPr>
          <w:rFonts w:hint="eastAsia" w:ascii="微软雅黑" w:hAnsi="微软雅黑" w:eastAsia="微软雅黑" w:cs="Tahoma"/>
          <w:color w:val="808080"/>
          <w:sz w:val="24"/>
          <w:szCs w:val="24"/>
        </w:rPr>
        <w:t>（</w:t>
      </w:r>
      <w:r>
        <w:rPr>
          <w:rFonts w:ascii="微软雅黑" w:hAnsi="微软雅黑" w:eastAsia="微软雅黑" w:cs="Tahoma"/>
          <w:color w:val="808080"/>
          <w:sz w:val="24"/>
          <w:szCs w:val="24"/>
        </w:rPr>
        <w:t>哈尔滨</w:t>
      </w:r>
      <w:r>
        <w:rPr>
          <w:rFonts w:hint="eastAsia" w:ascii="微软雅黑" w:hAnsi="微软雅黑" w:eastAsia="微软雅黑" w:cs="Tahoma"/>
          <w:color w:val="808080"/>
          <w:sz w:val="24"/>
          <w:szCs w:val="24"/>
        </w:rPr>
        <w:t>旧称）</w:t>
      </w:r>
      <w:r>
        <w:rPr>
          <w:rFonts w:ascii="微软雅黑" w:hAnsi="微软雅黑" w:eastAsia="微软雅黑" w:cs="Tahoma"/>
          <w:color w:val="222222"/>
          <w:sz w:val="24"/>
          <w:szCs w:val="24"/>
        </w:rPr>
        <w:t>开辟一个道场，</w:t>
      </w:r>
      <w:r>
        <w:rPr>
          <w:rFonts w:hint="eastAsia" w:ascii="微软雅黑" w:hAnsi="微软雅黑" w:eastAsia="微软雅黑" w:cs="Tahoma"/>
          <w:color w:val="222222"/>
          <w:sz w:val="24"/>
          <w:szCs w:val="24"/>
        </w:rPr>
        <w:t>命</w:t>
      </w:r>
      <w:r>
        <w:rPr>
          <w:rFonts w:ascii="微软雅黑" w:hAnsi="微软雅黑" w:eastAsia="微软雅黑" w:cs="Tahoma"/>
          <w:color w:val="222222"/>
          <w:sz w:val="24"/>
          <w:szCs w:val="24"/>
        </w:rPr>
        <w:t>我作疏，并商量斟酌办法，以及住持人选等事务。</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br w:type="textWrapping"/>
      </w:r>
      <w:r>
        <w:rPr>
          <w:rFonts w:hint="eastAsia" w:ascii="微软雅黑" w:hAnsi="微软雅黑" w:eastAsia="微软雅黑" w:cs="宋体"/>
          <w:b/>
          <w:color w:val="C00000"/>
          <w:kern w:val="0"/>
          <w:sz w:val="24"/>
          <w:szCs w:val="24"/>
        </w:rPr>
        <w:t>知阁下殆乘愿而来，普为滨江人士作大导师，俾知出世之道，生为三业清净之人，没入极乐贤圣之会。但以庸劣，不敢以一字见渎。</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知道阁下大概是乘愿而来，普为</w:t>
      </w:r>
      <w:r>
        <w:rPr>
          <w:rFonts w:hint="eastAsia" w:ascii="微软雅黑" w:hAnsi="微软雅黑" w:eastAsia="微软雅黑" w:cs="Tahoma"/>
          <w:color w:val="222222"/>
          <w:sz w:val="24"/>
          <w:szCs w:val="24"/>
        </w:rPr>
        <w:t>滨江</w:t>
      </w:r>
      <w:r>
        <w:rPr>
          <w:rFonts w:ascii="微软雅黑" w:hAnsi="微软雅黑" w:eastAsia="微软雅黑" w:cs="Tahoma"/>
          <w:color w:val="222222"/>
          <w:sz w:val="24"/>
          <w:szCs w:val="24"/>
        </w:rPr>
        <w:t>人士作大导师，使他们知道出世的大道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在生成为三业清净的人，</w:t>
      </w:r>
      <w:r>
        <w:rPr>
          <w:rFonts w:hint="eastAsia" w:ascii="微软雅黑" w:hAnsi="微软雅黑" w:eastAsia="微软雅黑" w:cs="Tahoma"/>
          <w:color w:val="222222"/>
          <w:sz w:val="24"/>
          <w:szCs w:val="24"/>
        </w:rPr>
        <w:t>临终</w:t>
      </w:r>
      <w:r>
        <w:rPr>
          <w:rFonts w:ascii="微软雅黑" w:hAnsi="微软雅黑" w:eastAsia="微软雅黑" w:cs="Tahoma"/>
          <w:color w:val="222222"/>
          <w:sz w:val="24"/>
          <w:szCs w:val="24"/>
        </w:rPr>
        <w:t>进入极乐贤圣莲会。但因为我平庸低劣，不敢写一个字亵渎您的眼目。</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br w:type="textWrapping"/>
      </w:r>
      <w:r>
        <w:rPr>
          <w:rFonts w:hint="eastAsia" w:ascii="微软雅黑" w:hAnsi="微软雅黑" w:eastAsia="微软雅黑" w:cs="宋体"/>
          <w:b/>
          <w:color w:val="C00000"/>
          <w:kern w:val="0"/>
          <w:sz w:val="24"/>
          <w:szCs w:val="24"/>
        </w:rPr>
        <w:t>昨化雨师来，言极乐道场，工已圆成，不禁欢喜之至。又以阁下之函见示，不胜感愧。阁下欲拜高僧为师，当择道德高超者，何得谬以光之粥饭庸僧，认作高僧，而欲奉以为师乎。</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昨天化雨师来，说极乐寺</w:t>
      </w:r>
      <w:r>
        <w:rPr>
          <w:rFonts w:hint="eastAsia" w:ascii="微软雅黑" w:hAnsi="微软雅黑" w:eastAsia="微软雅黑" w:cs="Tahoma"/>
          <w:color w:val="222222"/>
          <w:sz w:val="24"/>
          <w:szCs w:val="24"/>
        </w:rPr>
        <w:t>道场</w:t>
      </w:r>
      <w:r>
        <w:rPr>
          <w:rFonts w:ascii="微软雅黑" w:hAnsi="微软雅黑" w:eastAsia="微软雅黑" w:cs="Tahoma"/>
          <w:color w:val="222222"/>
          <w:sz w:val="24"/>
          <w:szCs w:val="24"/>
        </w:rPr>
        <w:t>，工程已经圆满完成，不禁欢喜之极。又将阁下的信拿给我看，不胜感激惭愧。阁下想要拜高僧为师，应当选择道德高超的人，怎么可以错谬</w:t>
      </w:r>
      <w:r>
        <w:rPr>
          <w:rFonts w:hint="eastAsia" w:ascii="微软雅黑" w:hAnsi="微软雅黑" w:eastAsia="微软雅黑" w:cs="Tahoma"/>
          <w:color w:val="222222"/>
          <w:sz w:val="24"/>
          <w:szCs w:val="24"/>
        </w:rPr>
        <w:t>地将</w:t>
      </w:r>
      <w:r>
        <w:rPr>
          <w:rFonts w:ascii="微软雅黑" w:hAnsi="微软雅黑" w:eastAsia="微软雅黑" w:cs="Tahoma"/>
          <w:color w:val="222222"/>
          <w:sz w:val="24"/>
          <w:szCs w:val="24"/>
        </w:rPr>
        <w:t>我这个只会吃饭的庸僧，认作高僧，</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想要奉为师父呢？</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br w:type="textWrapping"/>
      </w:r>
      <w:r>
        <w:rPr>
          <w:rFonts w:hint="eastAsia" w:ascii="微软雅黑" w:hAnsi="微软雅黑" w:eastAsia="微软雅黑" w:cs="宋体"/>
          <w:b/>
          <w:color w:val="C00000"/>
          <w:kern w:val="0"/>
          <w:sz w:val="24"/>
          <w:szCs w:val="24"/>
        </w:rPr>
        <w:t>又云，读文钞初编，去年滨江流通处请新印之文钞百多部，何阁下未之见，今寄一包，祈查收。</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又说：读《文钞初编》，去年</w:t>
      </w:r>
      <w:r>
        <w:rPr>
          <w:rFonts w:hint="eastAsia" w:ascii="微软雅黑" w:hAnsi="微软雅黑" w:eastAsia="微软雅黑" w:cs="Tahoma"/>
          <w:color w:val="222222"/>
          <w:sz w:val="24"/>
          <w:szCs w:val="24"/>
        </w:rPr>
        <w:t>滨江</w:t>
      </w:r>
      <w:r>
        <w:rPr>
          <w:rFonts w:ascii="微软雅黑" w:hAnsi="微软雅黑" w:eastAsia="微软雅黑" w:cs="Tahoma"/>
          <w:color w:val="222222"/>
          <w:sz w:val="24"/>
          <w:szCs w:val="24"/>
        </w:rPr>
        <w:t>流通处请去新印的《文钞》一百多部，为何阁下没有</w:t>
      </w:r>
      <w:r>
        <w:rPr>
          <w:rFonts w:hint="eastAsia" w:ascii="微软雅黑" w:hAnsi="微软雅黑" w:eastAsia="微软雅黑" w:cs="Tahoma"/>
          <w:color w:val="222222"/>
          <w:sz w:val="24"/>
          <w:szCs w:val="24"/>
        </w:rPr>
        <w:t>见着</w:t>
      </w: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寄</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一包，请查收。</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br w:type="textWrapping"/>
      </w:r>
      <w:r>
        <w:rPr>
          <w:rFonts w:hint="eastAsia" w:ascii="微软雅黑" w:hAnsi="微软雅黑" w:eastAsia="微软雅黑" w:cs="宋体"/>
          <w:b/>
          <w:color w:val="C00000"/>
          <w:kern w:val="0"/>
          <w:sz w:val="24"/>
          <w:szCs w:val="24"/>
        </w:rPr>
        <w:t>又三大士实录二本，此中多属禅机语言，不可误会。辟邪集，见闻录，同本二本。辟邪集，不可令无涵养者看，以现在外</w:t>
      </w:r>
      <w:r>
        <w:rPr>
          <w:rFonts w:hint="eastAsia" w:ascii="微软雅黑" w:hAnsi="微软雅黑" w:eastAsia="微软雅黑" w:cs="宋体"/>
          <w:b/>
          <w:color w:val="C00000"/>
          <w:kern w:val="0"/>
          <w:sz w:val="24"/>
          <w:szCs w:val="24"/>
          <w:lang w:val="en-US" w:eastAsia="zh-CN"/>
        </w:rPr>
        <w:t>人</w:t>
      </w:r>
      <w:r>
        <w:rPr>
          <w:rFonts w:hint="eastAsia" w:ascii="微软雅黑" w:hAnsi="微软雅黑" w:eastAsia="微软雅黑" w:cs="宋体"/>
          <w:b/>
          <w:color w:val="C00000"/>
          <w:kern w:val="0"/>
          <w:sz w:val="24"/>
          <w:szCs w:val="24"/>
        </w:rPr>
        <w:t>势盛，恐依此与之相论，或至招祸。</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又有《三大士实录》二本，这本书中大多属于禅机语言，不可错误领会。《辟邪集》、《见闻录》，同样各有二本。《辟邪集》，不可给没有涵养的人看，因为现在外</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lang w:val="en-US" w:eastAsia="zh-CN"/>
        </w:rPr>
        <w:t>人</w:t>
      </w:r>
      <w:r>
        <w:rPr>
          <w:rFonts w:ascii="微软雅黑" w:hAnsi="微软雅黑" w:eastAsia="微软雅黑" w:cs="Tahoma"/>
          <w:color w:val="222222"/>
          <w:sz w:val="24"/>
          <w:szCs w:val="24"/>
        </w:rPr>
        <w:t>势力很盛，恐怕他们依照书中所说来互相辨论，或</w:t>
      </w:r>
      <w:r>
        <w:rPr>
          <w:rFonts w:hint="eastAsia" w:ascii="微软雅黑" w:hAnsi="微软雅黑" w:eastAsia="微软雅黑" w:cs="Tahoma"/>
          <w:color w:val="222222"/>
          <w:sz w:val="24"/>
          <w:szCs w:val="24"/>
        </w:rPr>
        <w:t>许会</w:t>
      </w:r>
      <w:r>
        <w:rPr>
          <w:rFonts w:ascii="微软雅黑" w:hAnsi="微软雅黑" w:eastAsia="微软雅黑" w:cs="Tahoma"/>
          <w:color w:val="222222"/>
          <w:sz w:val="24"/>
          <w:szCs w:val="24"/>
        </w:rPr>
        <w:t>招来祸患。</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br w:type="textWrapping"/>
      </w:r>
      <w:r>
        <w:rPr>
          <w:rFonts w:hint="eastAsia" w:ascii="微软雅黑" w:hAnsi="微软雅黑" w:eastAsia="微软雅黑" w:cs="宋体"/>
          <w:b/>
          <w:color w:val="C00000"/>
          <w:kern w:val="0"/>
          <w:sz w:val="24"/>
          <w:szCs w:val="24"/>
        </w:rPr>
        <w:t>见闻录，则宜设法流通，庶人知因果，不敢作昧心事。拣魔辨异录，三十二祖传各二部，此系清世宗所著，其词理之圆妙，如走盘珠，如摩尼宝，令人不胜景仰。</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《见闻录》，应该想办法流通，使人人知道因果，不敢作昧心的事。《拣魔辨异录》、《三十二祖传》各二部，这是清世宗雍正皇帝所撰，其词理的圆妙，如走盘珠，如摩尼宝，令人不胜景仰。</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br w:type="textWrapping"/>
      </w:r>
      <w:r>
        <w:rPr>
          <w:rFonts w:hint="eastAsia" w:ascii="微软雅黑" w:hAnsi="微软雅黑" w:eastAsia="微软雅黑" w:cs="宋体"/>
          <w:b/>
          <w:color w:val="C00000"/>
          <w:kern w:val="0"/>
          <w:sz w:val="24"/>
          <w:szCs w:val="24"/>
        </w:rPr>
        <w:t>光特校正而刊行之。其因缘具详序中。但今人固宜专修净业，方可得其了生脱死之实益。倘不自量，妄欲学古大人之自力了脱，则恐一误以成永误矣。</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我特</w:t>
      </w:r>
      <w:r>
        <w:rPr>
          <w:rFonts w:hint="eastAsia" w:ascii="微软雅黑" w:hAnsi="微软雅黑" w:eastAsia="微软雅黑" w:cs="Tahoma"/>
          <w:color w:val="222222"/>
          <w:sz w:val="24"/>
          <w:szCs w:val="24"/>
        </w:rPr>
        <w:t>地进行了</w:t>
      </w:r>
      <w:r>
        <w:rPr>
          <w:rFonts w:ascii="微软雅黑" w:hAnsi="微软雅黑" w:eastAsia="微软雅黑" w:cs="Tahoma"/>
          <w:color w:val="222222"/>
          <w:sz w:val="24"/>
          <w:szCs w:val="24"/>
        </w:rPr>
        <w:t>校正</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刊印发行。其中的因缘，具体详看序文。但是现今的人应该专修净业，才可以得到了生脱死的真实利益。倘若不自量力，妄想学古代高人靠自力了脱生死，就恐怕一错而无可挽回了。</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br w:type="textWrapping"/>
      </w:r>
      <w:r>
        <w:rPr>
          <w:rFonts w:hint="eastAsia" w:ascii="微软雅黑" w:hAnsi="微软雅黑" w:eastAsia="微软雅黑" w:cs="宋体"/>
          <w:b/>
          <w:color w:val="C00000"/>
          <w:kern w:val="0"/>
          <w:sz w:val="24"/>
          <w:szCs w:val="24"/>
        </w:rPr>
        <w:t>光文钞，文虽鄙拙，其意皆遵佛祖成言，绝无杜撰之意。倘不以鄙拙见弃，则固非无所裨益也。</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我的《文钞》，文词虽然鄙陋拙劣，</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其意义都是遵从佛陀祖师的成言，绝对没有杜撰的私意。倘若不因鄙陋拙劣而嫌弃，那么</w:t>
      </w:r>
      <w:r>
        <w:rPr>
          <w:rFonts w:hint="eastAsia" w:ascii="微软雅黑" w:hAnsi="微软雅黑" w:eastAsia="微软雅黑" w:cs="Tahoma"/>
          <w:color w:val="222222"/>
          <w:sz w:val="24"/>
          <w:szCs w:val="24"/>
        </w:rPr>
        <w:t>肯定</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没有利益。</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br w:type="textWrapping"/>
      </w:r>
      <w:r>
        <w:rPr>
          <w:rFonts w:hint="eastAsia" w:ascii="微软雅黑" w:hAnsi="微软雅黑" w:eastAsia="微软雅黑" w:cs="宋体"/>
          <w:b/>
          <w:color w:val="C00000"/>
          <w:kern w:val="0"/>
          <w:sz w:val="24"/>
          <w:szCs w:val="24"/>
        </w:rPr>
        <w:t>三大士实录，辟邪集，辨异录，三十二祖传，祈自存一分。一分交倓虚法师。至于皈依之说，祈再斟酌。</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《三大士实录》、《辟邪集》、《辨异录》、《三十二祖传》，请自己保存一份。一份交给倓虚法师。至于皈依的话，请再斟酌斟酌。</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br w:type="textWrapping"/>
      </w:r>
      <w:r>
        <w:rPr>
          <w:rFonts w:hint="eastAsia" w:ascii="微软雅黑" w:hAnsi="微软雅黑" w:eastAsia="微软雅黑" w:cs="宋体"/>
          <w:b/>
          <w:color w:val="C00000"/>
          <w:kern w:val="0"/>
          <w:sz w:val="24"/>
          <w:szCs w:val="24"/>
        </w:rPr>
        <w:t>否则或致皈依之后，知其唯会吃粥吃饭，则悔无所及。以故光且以友道待阁下，不敢遽作师生论也。</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否则，或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导致皈依之后，知道我只会喝粥吃饭，那么悔之晚矣。所以我暂且以朋友之道对待阁下，不敢一下子就答应皈依请求。</w:t>
      </w:r>
    </w:p>
    <w:p w14:paraId="37E89E08">
      <w:pPr>
        <w:rPr>
          <w:rFonts w:ascii="微软雅黑" w:hAnsi="微软雅黑" w:eastAsia="微软雅黑" w:cs="Tahoma"/>
          <w:color w:val="222222"/>
          <w:sz w:val="24"/>
          <w:szCs w:val="24"/>
        </w:rPr>
      </w:pPr>
    </w:p>
    <w:p w14:paraId="499BBD19">
      <w:pPr>
        <w:rPr>
          <w:rFonts w:ascii="微软雅黑" w:hAnsi="微软雅黑" w:eastAsia="微软雅黑" w:cs="Tahoma"/>
          <w:color w:val="222222"/>
          <w:sz w:val="24"/>
          <w:szCs w:val="24"/>
        </w:rPr>
      </w:pPr>
    </w:p>
    <w:p w14:paraId="7DD7CA82">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1716847B">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陈飞青</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背景：1921年</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民国10年</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，中东铁路稽察局局长陈飞青，是笃信佛教的居士，他首倡在哈尔滨建立一处大庙。即现在的极乐寺。</w:t>
      </w:r>
    </w:p>
    <w:p w14:paraId="7166DC1E">
      <w:pPr>
        <w:rPr>
          <w:rFonts w:ascii="微软雅黑" w:hAnsi="微软雅黑" w:eastAsia="微软雅黑" w:cs="Tahoma"/>
          <w:color w:val="222222"/>
          <w:sz w:val="24"/>
          <w:szCs w:val="24"/>
        </w:rPr>
      </w:pPr>
    </w:p>
    <w:p w14:paraId="76AB0DDC">
      <w:pPr>
        <w:rPr>
          <w:rFonts w:ascii="微软雅黑" w:hAnsi="微软雅黑" w:eastAsia="微软雅黑" w:cs="宋体"/>
          <w:b/>
          <w:color w:val="C00000"/>
          <w:kern w:val="0"/>
          <w:sz w:val="24"/>
          <w:szCs w:val="24"/>
        </w:rPr>
      </w:pPr>
    </w:p>
    <w:p w14:paraId="7D64FDC5">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49AA1F7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185" w:name="_Toc20590"/>
      <w:r>
        <w:rPr>
          <w:rFonts w:ascii="微软雅黑" w:hAnsi="微软雅黑" w:eastAsia="微软雅黑" w:cs="宋体"/>
          <w:b/>
          <w:color w:val="C00000"/>
          <w:kern w:val="0"/>
          <w:sz w:val="24"/>
          <w:szCs w:val="24"/>
        </w:rPr>
        <w:t>复陈飞青居士书二</w:t>
      </w:r>
      <w:bookmarkEnd w:id="185"/>
    </w:p>
    <w:p w14:paraId="61AE6813">
      <w:pPr>
        <w:rPr>
          <w:rFonts w:ascii="微软雅黑" w:hAnsi="微软雅黑" w:eastAsia="微软雅黑" w:cs="Tahoma"/>
          <w:color w:val="FF0000"/>
          <w:sz w:val="24"/>
          <w:szCs w:val="24"/>
        </w:rPr>
      </w:pPr>
    </w:p>
    <w:p w14:paraId="23985668">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手书备悉。但能常念佛，不见光有何所欠。祈决定与家中眷属同修净业，同生西方，是为千生万劫所难得之因缘也。所欲与光之二百余圆，已令在宣讲堂，及当地做功德矣。光明年秋间定规隐去，无有定处。随意住南北西东，了无定相，以免信札之烦。</w:t>
      </w:r>
    </w:p>
    <w:p w14:paraId="382C70B2">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来信尽知。只要能常常念佛，不见我，</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有什么欠缺的呢？请决定与家中眷属同修净业，同生西方，这是千生万劫所难得的因缘啊！你想要给我的二百多圆钱，已经令人在宣讲堂，以及当地做功德了。我明年秋天，一定隐居，没有固定的处所。随意住到南北西东，没有固定的情况，以免信件的烦扰。</w:t>
      </w:r>
    </w:p>
    <w:p w14:paraId="6B0F6CE1">
      <w:pPr>
        <w:spacing w:line="270" w:lineRule="atLeast"/>
        <w:rPr>
          <w:rFonts w:ascii="微软雅黑" w:hAnsi="微软雅黑" w:eastAsia="微软雅黑" w:cs="Tahoma"/>
          <w:color w:val="222222"/>
          <w:sz w:val="24"/>
          <w:szCs w:val="24"/>
        </w:rPr>
      </w:pPr>
    </w:p>
    <w:p w14:paraId="3E7BCA92">
      <w:pPr>
        <w:spacing w:line="270" w:lineRule="atLeast"/>
        <w:rPr>
          <w:rFonts w:ascii="微软雅黑" w:hAnsi="微软雅黑" w:eastAsia="微软雅黑" w:cs="Tahoma"/>
          <w:color w:val="222222"/>
          <w:sz w:val="24"/>
          <w:szCs w:val="24"/>
        </w:rPr>
      </w:pPr>
    </w:p>
    <w:p w14:paraId="7840085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bCs/>
          <w:color w:val="C00000"/>
          <w:spacing w:val="8"/>
          <w:kern w:val="0"/>
          <w:sz w:val="24"/>
          <w:szCs w:val="24"/>
        </w:rPr>
      </w:pPr>
      <w:r>
        <w:rPr>
          <w:rFonts w:ascii="微软雅黑" w:hAnsi="微软雅黑" w:eastAsia="微软雅黑" w:cs="Tahoma"/>
          <w:color w:val="222222"/>
          <w:sz w:val="24"/>
          <w:szCs w:val="24"/>
        </w:rPr>
        <w:br w:type="page"/>
      </w:r>
      <w:bookmarkStart w:id="186" w:name="_Toc19571"/>
      <w:r>
        <w:rPr>
          <w:rFonts w:hint="eastAsia" w:ascii="微软雅黑" w:hAnsi="微软雅黑" w:eastAsia="微软雅黑" w:cs="宋体"/>
          <w:b/>
          <w:bCs/>
          <w:color w:val="C00000"/>
          <w:spacing w:val="8"/>
          <w:kern w:val="0"/>
          <w:sz w:val="24"/>
          <w:szCs w:val="24"/>
        </w:rPr>
        <w:t>复陈飞青</w:t>
      </w:r>
      <w:r>
        <w:rPr>
          <w:rFonts w:hint="eastAsia" w:ascii="微软雅黑" w:hAnsi="微软雅黑" w:eastAsia="微软雅黑" w:cs="宋体"/>
          <w:b/>
          <w:color w:val="C00000"/>
          <w:kern w:val="0"/>
          <w:sz w:val="24"/>
          <w:szCs w:val="24"/>
        </w:rPr>
        <w:t>居士</w:t>
      </w:r>
      <w:r>
        <w:rPr>
          <w:rFonts w:hint="eastAsia" w:ascii="微软雅黑" w:hAnsi="微软雅黑" w:eastAsia="微软雅黑" w:cs="宋体"/>
          <w:b/>
          <w:bCs/>
          <w:color w:val="C00000"/>
          <w:spacing w:val="8"/>
          <w:kern w:val="0"/>
          <w:sz w:val="24"/>
          <w:szCs w:val="24"/>
        </w:rPr>
        <w:t>书三</w:t>
      </w:r>
      <w:bookmarkEnd w:id="186"/>
    </w:p>
    <w:p w14:paraId="1A6D8386">
      <w:pPr>
        <w:widowControl/>
        <w:jc w:val="left"/>
        <w:rPr>
          <w:rFonts w:ascii="微软雅黑" w:hAnsi="微软雅黑" w:eastAsia="微软雅黑" w:cs="宋体"/>
          <w:b/>
          <w:bCs/>
          <w:color w:val="C00000"/>
          <w:spacing w:val="8"/>
          <w:kern w:val="0"/>
          <w:sz w:val="24"/>
          <w:szCs w:val="24"/>
        </w:rPr>
      </w:pPr>
    </w:p>
    <w:p w14:paraId="3019246F">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宋体"/>
          <w:b/>
          <w:bCs/>
          <w:color w:val="C00000"/>
          <w:spacing w:val="8"/>
          <w:kern w:val="0"/>
          <w:sz w:val="24"/>
          <w:szCs w:val="24"/>
        </w:rPr>
        <w:t>接手书备悉。既必欲以粥饭庸僧为师，虽有高明者亦不肯转求，是殆宿世有缘之所致。光固无可无不可。初之不允者，恐居士后来有追悔之心耳。</w:t>
      </w:r>
    </w:p>
    <w:p w14:paraId="2C976935">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宋体"/>
          <w:color w:val="222222"/>
          <w:spacing w:val="8"/>
          <w:kern w:val="0"/>
          <w:sz w:val="24"/>
          <w:szCs w:val="24"/>
        </w:rPr>
        <w:t>接到来信，一切尽知。既然你一定想要以一个粥饭庸僧作为师父，即使有高明的人，也不肯转求，大概是宿世有缘所致。我固然没有什么可以、不可以的。最初不答应，是恐怕居士后来有追悔之心罢了。</w:t>
      </w:r>
    </w:p>
    <w:p w14:paraId="592609CD">
      <w:pPr>
        <w:widowControl/>
        <w:jc w:val="left"/>
        <w:rPr>
          <w:rFonts w:ascii="微软雅黑" w:hAnsi="微软雅黑" w:eastAsia="微软雅黑" w:cs="宋体"/>
          <w:b/>
          <w:bCs/>
          <w:color w:val="C00000"/>
          <w:spacing w:val="8"/>
          <w:kern w:val="0"/>
          <w:sz w:val="24"/>
          <w:szCs w:val="24"/>
        </w:rPr>
      </w:pPr>
    </w:p>
    <w:p w14:paraId="450F81AE">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b/>
          <w:bCs/>
          <w:color w:val="C00000"/>
          <w:spacing w:val="8"/>
          <w:kern w:val="0"/>
          <w:sz w:val="24"/>
          <w:szCs w:val="24"/>
        </w:rPr>
        <w:t>今为汝取法名为慧海。汝名为瀚，瀚即海之别名。众生一念，与佛无二。由迷而未悟，则全智慧德相，成烦恼业苦。</w:t>
      </w:r>
    </w:p>
    <w:p w14:paraId="6BD6E480">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color w:val="222222"/>
          <w:spacing w:val="8"/>
          <w:kern w:val="0"/>
          <w:sz w:val="24"/>
          <w:szCs w:val="24"/>
        </w:rPr>
        <w:t>现在为你取法名为慧海。你的名为瀚，瀚就是海的别名。众生一念心，与佛无二无别。但是由于迷惑没有觉悟，则全体的智慧德相，都成了烦恼业苦。</w:t>
      </w:r>
    </w:p>
    <w:p w14:paraId="32AC16E1">
      <w:pPr>
        <w:widowControl/>
        <w:jc w:val="left"/>
        <w:rPr>
          <w:rFonts w:ascii="微软雅黑" w:hAnsi="微软雅黑" w:eastAsia="微软雅黑" w:cs="宋体"/>
          <w:b/>
          <w:bCs/>
          <w:color w:val="C00000"/>
          <w:spacing w:val="8"/>
          <w:kern w:val="0"/>
          <w:sz w:val="24"/>
          <w:szCs w:val="24"/>
        </w:rPr>
      </w:pPr>
    </w:p>
    <w:p w14:paraId="24CA6DF8">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b/>
          <w:bCs/>
          <w:color w:val="C00000"/>
          <w:spacing w:val="8"/>
          <w:kern w:val="0"/>
          <w:sz w:val="24"/>
          <w:szCs w:val="24"/>
        </w:rPr>
        <w:t>心本是一，迷悟殊则苦乐异矣。是知一念心性，本是智慧功德海。由烦恼障蔽，无智慧照了，则全体成烦恼业苦海。今以智慧觉照之，则即烦恼业苦海，成智慧功德海。</w:t>
      </w:r>
    </w:p>
    <w:p w14:paraId="28AFC4EC">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color w:val="222222"/>
          <w:spacing w:val="8"/>
          <w:kern w:val="0"/>
          <w:sz w:val="24"/>
          <w:szCs w:val="24"/>
        </w:rPr>
        <w:t>心本来是一，迷惑觉悟不同，受苦受乐就有了差异。所以知道一念心性，本来是智慧功德海。由于烦恼障蔽，没有智慧照了，就全体成了烦恼业的苦海。现在以智慧来觉照，则即此烦恼业苦海，成了智慧功德海。</w:t>
      </w:r>
    </w:p>
    <w:p w14:paraId="3CA0AA21">
      <w:pPr>
        <w:widowControl/>
        <w:jc w:val="left"/>
        <w:rPr>
          <w:rFonts w:ascii="微软雅黑" w:hAnsi="微软雅黑" w:eastAsia="微软雅黑" w:cs="宋体"/>
          <w:b/>
          <w:bCs/>
          <w:color w:val="C00000"/>
          <w:spacing w:val="8"/>
          <w:kern w:val="0"/>
          <w:sz w:val="24"/>
          <w:szCs w:val="24"/>
        </w:rPr>
      </w:pPr>
    </w:p>
    <w:p w14:paraId="59C4DF0E">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b/>
          <w:bCs/>
          <w:color w:val="C00000"/>
          <w:spacing w:val="8"/>
          <w:kern w:val="0"/>
          <w:sz w:val="24"/>
          <w:szCs w:val="24"/>
        </w:rPr>
        <w:t>故华严经云，一切众生，皆具如来智慧德相，但以妄想执著，而不证得。若离妄想，则一切智，无碍智，则得现前。</w:t>
      </w:r>
    </w:p>
    <w:p w14:paraId="63D968D2">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color w:val="222222"/>
          <w:spacing w:val="8"/>
          <w:kern w:val="0"/>
          <w:sz w:val="24"/>
          <w:szCs w:val="24"/>
        </w:rPr>
        <w:t>所以《华严经》中说：“一切众生，皆具如来智慧德相，但以妄想执著，而不证得。若离妄想，则一切智，无碍智，则得现前。”</w:t>
      </w:r>
    </w:p>
    <w:p w14:paraId="69C4711A">
      <w:pPr>
        <w:widowControl/>
        <w:jc w:val="left"/>
        <w:rPr>
          <w:rFonts w:ascii="微软雅黑" w:hAnsi="微软雅黑" w:eastAsia="微软雅黑" w:cs="宋体"/>
          <w:b/>
          <w:bCs/>
          <w:color w:val="C00000"/>
          <w:spacing w:val="8"/>
          <w:kern w:val="0"/>
          <w:sz w:val="24"/>
          <w:szCs w:val="24"/>
        </w:rPr>
      </w:pPr>
    </w:p>
    <w:p w14:paraId="65424FC0">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b/>
          <w:bCs/>
          <w:color w:val="C00000"/>
          <w:spacing w:val="8"/>
          <w:kern w:val="0"/>
          <w:sz w:val="24"/>
          <w:szCs w:val="24"/>
        </w:rPr>
        <w:t>是知最初一著，唯智慧为要。有智慧则全妄即真。无智慧则全真成妄。慧海之义，如是如是。</w:t>
      </w:r>
    </w:p>
    <w:p w14:paraId="633A3811">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color w:val="222222"/>
          <w:spacing w:val="8"/>
          <w:kern w:val="0"/>
          <w:sz w:val="24"/>
          <w:szCs w:val="24"/>
        </w:rPr>
        <w:t>所以应该知道，最初一著，唯有智慧最为重要。有了智慧，则全妄即真；没有智慧，则全真成妄。慧海的意义，就是如此。</w:t>
      </w:r>
    </w:p>
    <w:p w14:paraId="2D710EF8">
      <w:pPr>
        <w:widowControl/>
        <w:jc w:val="left"/>
        <w:rPr>
          <w:rFonts w:ascii="微软雅黑" w:hAnsi="微软雅黑" w:eastAsia="微软雅黑" w:cs="宋体"/>
          <w:b/>
          <w:bCs/>
          <w:color w:val="C00000"/>
          <w:spacing w:val="8"/>
          <w:kern w:val="0"/>
          <w:sz w:val="24"/>
          <w:szCs w:val="24"/>
        </w:rPr>
      </w:pPr>
    </w:p>
    <w:p w14:paraId="30F2D1E9">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b/>
          <w:bCs/>
          <w:color w:val="C00000"/>
          <w:spacing w:val="8"/>
          <w:kern w:val="0"/>
          <w:sz w:val="24"/>
          <w:szCs w:val="24"/>
        </w:rPr>
        <w:t>又在凡夫地，欲得真穷惑尽，亦非易易。而如来欲令一切众生，同于现生了生脱死，超凡入圣，特开一信愿念佛求生净土法门。下手易而成功高，用力少而得效速。</w:t>
      </w:r>
    </w:p>
    <w:p w14:paraId="77BF9BAD">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color w:val="222222"/>
          <w:spacing w:val="8"/>
          <w:kern w:val="0"/>
          <w:sz w:val="24"/>
          <w:szCs w:val="24"/>
        </w:rPr>
        <w:t>另外，在凡夫地，想要证得真谛，断尽惑业，也不是容易的事。然而如来想让一切众生，同在现生了生脱死，超凡入圣，特别开启一个信愿念佛，求生净土的法门。下手容易而成功高妙。用力较少而得效迅速。</w:t>
      </w:r>
    </w:p>
    <w:p w14:paraId="431DE33E">
      <w:pPr>
        <w:widowControl/>
        <w:jc w:val="left"/>
        <w:rPr>
          <w:rFonts w:ascii="微软雅黑" w:hAnsi="微软雅黑" w:eastAsia="微软雅黑" w:cs="宋体"/>
          <w:b/>
          <w:bCs/>
          <w:color w:val="C00000"/>
          <w:spacing w:val="8"/>
          <w:kern w:val="0"/>
          <w:sz w:val="24"/>
          <w:szCs w:val="24"/>
        </w:rPr>
      </w:pPr>
    </w:p>
    <w:p w14:paraId="6509B173">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b/>
          <w:bCs/>
          <w:color w:val="C00000"/>
          <w:spacing w:val="8"/>
          <w:kern w:val="0"/>
          <w:sz w:val="24"/>
          <w:szCs w:val="24"/>
        </w:rPr>
        <w:t>以如来之万德洪名，熏自己之无明业识。久而久之，习以成性。则潜通佛智，暗合道妙。所谓以果地觉，为因地心。故得因该果海，果彻因源。法门之妙，莫此为最（念佛时，摄耳谛听，则不至大散。一心恳切，则自少昏沉矣）。</w:t>
      </w:r>
    </w:p>
    <w:p w14:paraId="2E8F9D18">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color w:val="222222"/>
          <w:spacing w:val="8"/>
          <w:kern w:val="0"/>
          <w:sz w:val="24"/>
          <w:szCs w:val="24"/>
        </w:rPr>
        <w:t>以如来的万德洪名，熏习自己的无明业识。久而久之，习以成性。则潜通佛智，暗合道妙。所谓：以果地觉海，为因地行心。所以能够：因行该摄果地海，果海通彻因地源，法门的高妙，没有超过这个的（念佛时，摄耳谛听，就不至于有很大的散乱。一心恳切，就自然少有昏沉了）。</w:t>
      </w:r>
    </w:p>
    <w:p w14:paraId="5993BA5F">
      <w:pPr>
        <w:widowControl/>
        <w:jc w:val="left"/>
        <w:rPr>
          <w:rFonts w:ascii="微软雅黑" w:hAnsi="微软雅黑" w:eastAsia="微软雅黑" w:cs="宋体"/>
          <w:b/>
          <w:bCs/>
          <w:color w:val="C00000"/>
          <w:spacing w:val="8"/>
          <w:kern w:val="0"/>
          <w:sz w:val="24"/>
          <w:szCs w:val="24"/>
        </w:rPr>
      </w:pPr>
    </w:p>
    <w:p w14:paraId="3BBFF7A6">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b/>
          <w:bCs/>
          <w:color w:val="C00000"/>
          <w:spacing w:val="8"/>
          <w:kern w:val="0"/>
          <w:sz w:val="24"/>
          <w:szCs w:val="24"/>
        </w:rPr>
        <w:t>至言持戒，且先守佛两句略戒。其戒唯何，曰诸恶莫作，众善奉行。此两句包罗一切戒法，了无有遗。</w:t>
      </w:r>
    </w:p>
    <w:p w14:paraId="2F527EC4">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color w:val="222222"/>
          <w:spacing w:val="8"/>
          <w:kern w:val="0"/>
          <w:sz w:val="24"/>
          <w:szCs w:val="24"/>
        </w:rPr>
        <w:t>至于说到持戒，暂且先遵守佛的两句略戒</w:t>
      </w:r>
      <w:r>
        <w:rPr>
          <w:rFonts w:hint="eastAsia" w:ascii="微软雅黑" w:hAnsi="微软雅黑" w:eastAsia="微软雅黑" w:cs="宋体"/>
          <w:color w:val="808080"/>
          <w:spacing w:val="8"/>
          <w:kern w:val="0"/>
          <w:sz w:val="24"/>
          <w:szCs w:val="24"/>
          <w:highlight w:val="none"/>
        </w:rPr>
        <w:t>（注1）</w:t>
      </w:r>
      <w:r>
        <w:rPr>
          <w:rFonts w:hint="eastAsia" w:ascii="微软雅黑" w:hAnsi="微软雅黑" w:eastAsia="微软雅黑" w:cs="宋体"/>
          <w:color w:val="222222"/>
          <w:spacing w:val="8"/>
          <w:kern w:val="0"/>
          <w:sz w:val="24"/>
          <w:szCs w:val="24"/>
        </w:rPr>
        <w:t>。这个略戒是什么呢？就是：诸恶莫作，众善奉行。这两句，包罗一切戒法，没有一点遗漏。</w:t>
      </w:r>
    </w:p>
    <w:p w14:paraId="369981F5">
      <w:pPr>
        <w:widowControl/>
        <w:jc w:val="left"/>
        <w:rPr>
          <w:rFonts w:ascii="微软雅黑" w:hAnsi="微软雅黑" w:eastAsia="微软雅黑" w:cs="宋体"/>
          <w:b/>
          <w:bCs/>
          <w:color w:val="C00000"/>
          <w:spacing w:val="8"/>
          <w:kern w:val="0"/>
          <w:sz w:val="24"/>
          <w:szCs w:val="24"/>
        </w:rPr>
      </w:pPr>
    </w:p>
    <w:p w14:paraId="68237A4D">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b/>
          <w:bCs/>
          <w:color w:val="C00000"/>
          <w:spacing w:val="8"/>
          <w:kern w:val="0"/>
          <w:sz w:val="24"/>
          <w:szCs w:val="24"/>
        </w:rPr>
        <w:t>此系如来戒经中语，文昌帝君引而用之于阴骘文，切勿谓原出于阴骘文也。此两句泛泛然视之，似无奇特。若在举心动念处检点，则能全守无犯，其人已深入于圣贤之域矣。</w:t>
      </w:r>
    </w:p>
    <w:p w14:paraId="4E722C98">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color w:val="222222"/>
          <w:spacing w:val="8"/>
          <w:kern w:val="0"/>
          <w:sz w:val="24"/>
          <w:szCs w:val="24"/>
        </w:rPr>
        <w:t>这是如来戒经中的话语，文昌帝君引用在《阴骘文》中，千万不要认为这二句原本出于《阴骘文》。这两句话，泛泛然来看，似乎并无什么奇特。如果在举心动念之处检点，若能够完全遵守不犯，这个人就已经深入圣贤的领域了。</w:t>
      </w:r>
    </w:p>
    <w:p w14:paraId="55D87123">
      <w:pPr>
        <w:widowControl/>
        <w:jc w:val="left"/>
        <w:rPr>
          <w:rFonts w:ascii="微软雅黑" w:hAnsi="微软雅黑" w:eastAsia="微软雅黑" w:cs="宋体"/>
          <w:b/>
          <w:bCs/>
          <w:color w:val="C00000"/>
          <w:spacing w:val="8"/>
          <w:kern w:val="0"/>
          <w:sz w:val="24"/>
          <w:szCs w:val="24"/>
        </w:rPr>
      </w:pPr>
    </w:p>
    <w:p w14:paraId="3E74EDE1">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b/>
          <w:bCs/>
          <w:color w:val="C00000"/>
          <w:spacing w:val="8"/>
          <w:kern w:val="0"/>
          <w:sz w:val="24"/>
          <w:szCs w:val="24"/>
        </w:rPr>
        <w:t>日课当按自己功夫定。文钞中与陈锡周书，列三种，分极忙，半忙，不忙等，自定之。</w:t>
      </w:r>
    </w:p>
    <w:p w14:paraId="743F7C12">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color w:val="222222"/>
          <w:spacing w:val="8"/>
          <w:kern w:val="0"/>
          <w:sz w:val="24"/>
          <w:szCs w:val="24"/>
        </w:rPr>
        <w:t>每天的功课应当按照自己的功夫来定。《文钞》中《与陈锡周书》，列出了三种，分为极忙、半忙、不忙等几种情况，自己选定。</w:t>
      </w:r>
    </w:p>
    <w:p w14:paraId="01916D51">
      <w:pPr>
        <w:widowControl/>
        <w:jc w:val="left"/>
        <w:rPr>
          <w:rFonts w:ascii="微软雅黑" w:hAnsi="微软雅黑" w:eastAsia="微软雅黑" w:cs="宋体"/>
          <w:b/>
          <w:bCs/>
          <w:color w:val="C00000"/>
          <w:spacing w:val="8"/>
          <w:kern w:val="0"/>
          <w:sz w:val="24"/>
          <w:szCs w:val="24"/>
        </w:rPr>
      </w:pPr>
    </w:p>
    <w:p w14:paraId="55E1F895">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b/>
          <w:bCs/>
          <w:color w:val="C00000"/>
          <w:spacing w:val="8"/>
          <w:kern w:val="0"/>
          <w:sz w:val="24"/>
          <w:szCs w:val="24"/>
        </w:rPr>
        <w:t>至于持咒诵经，宜专主诚敬。按光所说之法则看（文钞中有其文），则便可消业障而增福慧。若随看随分别，则便无大功德矣。</w:t>
      </w:r>
    </w:p>
    <w:p w14:paraId="7392CA55">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color w:val="222222"/>
          <w:spacing w:val="8"/>
          <w:kern w:val="0"/>
          <w:sz w:val="24"/>
          <w:szCs w:val="24"/>
        </w:rPr>
        <w:t>至于持咒诵经，应该专一注重在诚敬上。按照我所说的法则来看经（《文钞》中有这样文稿），就可以消业障而增福慧。如果一边看经，一边思维分别经义，就没有很大的功德了。</w:t>
      </w:r>
    </w:p>
    <w:p w14:paraId="7443D9CF">
      <w:pPr>
        <w:widowControl/>
        <w:jc w:val="left"/>
        <w:rPr>
          <w:rFonts w:ascii="微软雅黑" w:hAnsi="微软雅黑" w:eastAsia="微软雅黑" w:cs="宋体"/>
          <w:b/>
          <w:bCs/>
          <w:color w:val="C00000"/>
          <w:spacing w:val="8"/>
          <w:kern w:val="0"/>
          <w:sz w:val="24"/>
          <w:szCs w:val="24"/>
        </w:rPr>
      </w:pPr>
    </w:p>
    <w:p w14:paraId="216527CE">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b/>
          <w:bCs/>
          <w:color w:val="C00000"/>
          <w:spacing w:val="8"/>
          <w:kern w:val="0"/>
          <w:sz w:val="24"/>
          <w:szCs w:val="24"/>
        </w:rPr>
        <w:t>既皈依佛法，当戒杀护生吃素。即家属亦宜令吃素。以吃肉乃结杀业，将来以身命偿。忍令所爱之眷属，罹此苦果乎（即以卫生论，蔬食则有益，肉食则有损）。</w:t>
      </w:r>
    </w:p>
    <w:p w14:paraId="744E6F20">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color w:val="222222"/>
          <w:spacing w:val="8"/>
          <w:kern w:val="0"/>
          <w:sz w:val="24"/>
          <w:szCs w:val="24"/>
        </w:rPr>
        <w:t>既然皈依了佛法，就应当戒杀护生吃素。即使是家属也应该令他们吃素。因为吃肉是结杀业，将来要用身命来偿还。能忍心让所爱的眷属，遭受这样的苦果吗（即使以养生来论说，吃蔬菜则有益，吃肉则有损害）？</w:t>
      </w:r>
    </w:p>
    <w:p w14:paraId="33BEF5F6">
      <w:pPr>
        <w:widowControl/>
        <w:jc w:val="left"/>
        <w:rPr>
          <w:rFonts w:ascii="微软雅黑" w:hAnsi="微软雅黑" w:eastAsia="微软雅黑" w:cs="宋体"/>
          <w:b/>
          <w:bCs/>
          <w:color w:val="C00000"/>
          <w:spacing w:val="8"/>
          <w:kern w:val="0"/>
          <w:sz w:val="24"/>
          <w:szCs w:val="24"/>
        </w:rPr>
      </w:pPr>
    </w:p>
    <w:p w14:paraId="5E305539">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b/>
          <w:bCs/>
          <w:color w:val="C00000"/>
          <w:spacing w:val="8"/>
          <w:kern w:val="0"/>
          <w:sz w:val="24"/>
          <w:szCs w:val="24"/>
        </w:rPr>
        <w:t>旁人世人，尚须如是奉劝，况自己之妻子乎。又须令其于夜间同念一点钟工夫佛，以期消业障而增福寿。</w:t>
      </w:r>
    </w:p>
    <w:p w14:paraId="046E1173">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color w:val="222222"/>
          <w:spacing w:val="8"/>
          <w:kern w:val="0"/>
          <w:sz w:val="24"/>
          <w:szCs w:val="24"/>
        </w:rPr>
        <w:t>旁人世人，尚且必须如此来奉劝他们，何况是自己的妻子儿女呢？又必须令他们在夜晚同念一个钟头的佛号，以期消业障而增福寿。</w:t>
      </w:r>
    </w:p>
    <w:p w14:paraId="62BCC123">
      <w:pPr>
        <w:widowControl/>
        <w:jc w:val="left"/>
        <w:rPr>
          <w:rFonts w:ascii="微软雅黑" w:hAnsi="微软雅黑" w:eastAsia="微软雅黑" w:cs="宋体"/>
          <w:b/>
          <w:bCs/>
          <w:color w:val="C00000"/>
          <w:spacing w:val="8"/>
          <w:kern w:val="0"/>
          <w:sz w:val="24"/>
          <w:szCs w:val="24"/>
        </w:rPr>
      </w:pPr>
    </w:p>
    <w:p w14:paraId="4B8468E1">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b/>
          <w:bCs/>
          <w:color w:val="C00000"/>
          <w:spacing w:val="8"/>
          <w:kern w:val="0"/>
          <w:sz w:val="24"/>
          <w:szCs w:val="24"/>
        </w:rPr>
        <w:t>今日之世道，乃患难世道。患难中唯业所系，若能念佛，即可于冥冥中转祸为福，逢凶化吉。此为真爱眷属之最妙计虑也（静坐但默念佛号，切不可用炼丹运气等工夫，此非佛法，乃葆养身体法）。</w:t>
      </w:r>
    </w:p>
    <w:p w14:paraId="54ABA1E4">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color w:val="222222"/>
          <w:spacing w:val="8"/>
          <w:kern w:val="0"/>
          <w:sz w:val="24"/>
          <w:szCs w:val="24"/>
        </w:rPr>
        <w:t>今日的世道，是个患难的世道。患难中都是业力所系，如果能够念佛，就可以在冥冥中，转祸为福，逢凶化吉。这是真心疼爱眷属的最妙计虑（静坐时，只要默念佛号，千万不可用炼丹运气等工夫，这些不是佛法，是保养身体的方法）。</w:t>
      </w:r>
    </w:p>
    <w:p w14:paraId="467194AD">
      <w:pPr>
        <w:widowControl/>
        <w:jc w:val="left"/>
        <w:rPr>
          <w:rFonts w:ascii="微软雅黑" w:hAnsi="微软雅黑" w:eastAsia="微软雅黑" w:cs="宋体"/>
          <w:b/>
          <w:bCs/>
          <w:color w:val="C00000"/>
          <w:spacing w:val="8"/>
          <w:kern w:val="0"/>
          <w:sz w:val="24"/>
          <w:szCs w:val="24"/>
        </w:rPr>
      </w:pPr>
    </w:p>
    <w:p w14:paraId="7CF24777">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b/>
          <w:bCs/>
          <w:color w:val="C00000"/>
          <w:spacing w:val="8"/>
          <w:kern w:val="0"/>
          <w:sz w:val="24"/>
          <w:szCs w:val="24"/>
        </w:rPr>
        <w:t>天下不治，匹夫有责。求其世道荒乱之源，唯是家庭无善教之所酿成也。凡富贵家子弟，多不成器者，总因㤭惯不教之所致也。</w:t>
      </w:r>
    </w:p>
    <w:p w14:paraId="7FCD25C8">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color w:val="222222"/>
          <w:spacing w:val="8"/>
          <w:kern w:val="0"/>
          <w:sz w:val="24"/>
          <w:szCs w:val="24"/>
        </w:rPr>
        <w:t>天下没有安定，平民百姓都有责任。探求世道荒乱的根源，都是家庭没有好的教育所酿成的。凡是富贵家的子弟，大多不成器的原因，总是因为骄惯不加以管教所导致的。</w:t>
      </w:r>
    </w:p>
    <w:p w14:paraId="691A2D7D">
      <w:pPr>
        <w:widowControl/>
        <w:jc w:val="left"/>
        <w:rPr>
          <w:rFonts w:ascii="微软雅黑" w:hAnsi="微软雅黑" w:eastAsia="微软雅黑" w:cs="宋体"/>
          <w:b/>
          <w:bCs/>
          <w:color w:val="C00000"/>
          <w:spacing w:val="8"/>
          <w:kern w:val="0"/>
          <w:sz w:val="24"/>
          <w:szCs w:val="24"/>
        </w:rPr>
      </w:pPr>
    </w:p>
    <w:p w14:paraId="61C7EAB2">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b/>
          <w:bCs/>
          <w:color w:val="C00000"/>
          <w:spacing w:val="8"/>
          <w:kern w:val="0"/>
          <w:sz w:val="24"/>
          <w:szCs w:val="24"/>
        </w:rPr>
        <w:t>吾常谓教子为治平之本，而教女更为要紧。以女幼时常在母边，幼时受善教，则出嫁定为贤妻。</w:t>
      </w:r>
    </w:p>
    <w:p w14:paraId="4BC3F312">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color w:val="222222"/>
          <w:spacing w:val="8"/>
          <w:kern w:val="0"/>
          <w:sz w:val="24"/>
          <w:szCs w:val="24"/>
        </w:rPr>
        <w:t>我常常说：教导孩子是治国平天下的根本，而教导女儿更为要紧。因为女孩子幼年时常在母亲身边，幼年时受到好的教导，那么出嫁后一定成为贤妻。</w:t>
      </w:r>
    </w:p>
    <w:p w14:paraId="5C335728">
      <w:pPr>
        <w:widowControl/>
        <w:jc w:val="left"/>
        <w:rPr>
          <w:rFonts w:ascii="微软雅黑" w:hAnsi="微软雅黑" w:eastAsia="微软雅黑" w:cs="宋体"/>
          <w:b/>
          <w:bCs/>
          <w:color w:val="C00000"/>
          <w:spacing w:val="8"/>
          <w:kern w:val="0"/>
          <w:sz w:val="24"/>
          <w:szCs w:val="24"/>
        </w:rPr>
      </w:pPr>
    </w:p>
    <w:p w14:paraId="1AA76CD3">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b/>
          <w:bCs/>
          <w:color w:val="C00000"/>
          <w:spacing w:val="8"/>
          <w:kern w:val="0"/>
          <w:sz w:val="24"/>
          <w:szCs w:val="24"/>
        </w:rPr>
        <w:t>贤妻即可相成夫德。后来则为贤母。人从幼时受过贤母之熏陶，必定穷则独善其身，达则兼善天下矣。</w:t>
      </w:r>
    </w:p>
    <w:p w14:paraId="3A877CCC">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color w:val="222222"/>
          <w:spacing w:val="8"/>
          <w:kern w:val="0"/>
          <w:sz w:val="24"/>
          <w:szCs w:val="24"/>
        </w:rPr>
        <w:t>贤妻就可以辅助丈夫的德业。后来就成为贤母。人在幼年时，受过贤母的熏陶，必定穷则独善其身，达则兼善天下啊！</w:t>
      </w:r>
    </w:p>
    <w:p w14:paraId="7DAF7D40">
      <w:pPr>
        <w:widowControl/>
        <w:jc w:val="left"/>
        <w:rPr>
          <w:rFonts w:ascii="微软雅黑" w:hAnsi="微软雅黑" w:eastAsia="微软雅黑" w:cs="宋体"/>
          <w:b/>
          <w:bCs/>
          <w:color w:val="C00000"/>
          <w:spacing w:val="8"/>
          <w:kern w:val="0"/>
          <w:sz w:val="24"/>
          <w:szCs w:val="24"/>
        </w:rPr>
      </w:pPr>
    </w:p>
    <w:p w14:paraId="59805F8A">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b/>
          <w:bCs/>
          <w:color w:val="C00000"/>
          <w:spacing w:val="8"/>
          <w:kern w:val="0"/>
          <w:sz w:val="24"/>
          <w:szCs w:val="24"/>
        </w:rPr>
        <w:t>世间最大之功德，莫过于善教儿女。世间最大之罪业，莫过于不教儿女。以儿女贤则有益于国家社会。不贤则有损于国家社会故也。</w:t>
      </w:r>
    </w:p>
    <w:p w14:paraId="78B07778">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color w:val="222222"/>
          <w:spacing w:val="8"/>
          <w:kern w:val="0"/>
          <w:sz w:val="24"/>
          <w:szCs w:val="24"/>
        </w:rPr>
        <w:t>世间最大的功德，莫过于好好教育儿女；世间最大的罪业，莫过于不教育儿女。因为儿女贤良，就有益于国家社会。不贤良，就有损于国家社会的缘故。</w:t>
      </w:r>
    </w:p>
    <w:p w14:paraId="532E2BCA">
      <w:pPr>
        <w:widowControl/>
        <w:jc w:val="left"/>
        <w:rPr>
          <w:rFonts w:ascii="微软雅黑" w:hAnsi="微软雅黑" w:eastAsia="微软雅黑" w:cs="宋体"/>
          <w:b/>
          <w:bCs/>
          <w:color w:val="C00000"/>
          <w:spacing w:val="8"/>
          <w:kern w:val="0"/>
          <w:sz w:val="24"/>
          <w:szCs w:val="24"/>
        </w:rPr>
      </w:pPr>
    </w:p>
    <w:p w14:paraId="46FCAF61">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b/>
          <w:bCs/>
          <w:color w:val="C00000"/>
          <w:spacing w:val="8"/>
          <w:kern w:val="0"/>
          <w:sz w:val="24"/>
          <w:szCs w:val="24"/>
        </w:rPr>
        <w:t>今之世道，人心陷溺已极，几于无可救药。幸有如来所说三世因果报应之理事，犹可作挽回之据。吾常曰，因果者，世出世间圣人，平治天下，度脱众生之大权也。</w:t>
      </w:r>
    </w:p>
    <w:p w14:paraId="0D25C082">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color w:val="222222"/>
          <w:spacing w:val="8"/>
          <w:kern w:val="0"/>
          <w:sz w:val="24"/>
          <w:szCs w:val="24"/>
        </w:rPr>
        <w:t>现今的世道，人心已陷溺到了极点，几乎无可救药。幸亏有如来所说三世因果报应的事理，还可以作为挽回的依据。我常常说：因果，是世出世间圣人，治理天下，度脱众生的大权。</w:t>
      </w:r>
    </w:p>
    <w:p w14:paraId="1669A50C">
      <w:pPr>
        <w:widowControl/>
        <w:jc w:val="left"/>
        <w:rPr>
          <w:rFonts w:ascii="微软雅黑" w:hAnsi="微软雅黑" w:eastAsia="微软雅黑" w:cs="宋体"/>
          <w:b/>
          <w:bCs/>
          <w:color w:val="C00000"/>
          <w:spacing w:val="8"/>
          <w:kern w:val="0"/>
          <w:sz w:val="24"/>
          <w:szCs w:val="24"/>
        </w:rPr>
      </w:pPr>
    </w:p>
    <w:p w14:paraId="7B427117">
      <w:pPr>
        <w:widowControl/>
        <w:jc w:val="left"/>
        <w:rPr>
          <w:rFonts w:ascii="微软雅黑" w:hAnsi="微软雅黑" w:eastAsia="微软雅黑" w:cs="宋体"/>
          <w:b/>
          <w:bCs/>
          <w:color w:val="C00000"/>
          <w:spacing w:val="8"/>
          <w:kern w:val="0"/>
          <w:sz w:val="24"/>
          <w:szCs w:val="24"/>
        </w:rPr>
      </w:pPr>
      <w:r>
        <w:rPr>
          <w:rFonts w:hint="eastAsia" w:ascii="微软雅黑" w:hAnsi="微软雅黑" w:eastAsia="微软雅黑" w:cs="宋体"/>
          <w:b/>
          <w:bCs/>
          <w:color w:val="C00000"/>
          <w:spacing w:val="8"/>
          <w:kern w:val="0"/>
          <w:sz w:val="24"/>
          <w:szCs w:val="24"/>
        </w:rPr>
        <w:t>宜内而眷属，外而知交及一切人，皆谆谆以因果报应为劝。使人闻之而即兢惕于起心动念处，则利益大矣。回此功德，以求往生，则品位必高。极乐寺讲经，亦必半参因果事理，庶东北人同获实益矣。</w:t>
      </w:r>
    </w:p>
    <w:p w14:paraId="69AEB97C">
      <w:pPr>
        <w:widowControl/>
        <w:jc w:val="left"/>
        <w:rPr>
          <w:rFonts w:ascii="微软雅黑" w:hAnsi="微软雅黑" w:eastAsia="微软雅黑" w:cs="宋体"/>
          <w:color w:val="222222"/>
          <w:spacing w:val="8"/>
          <w:kern w:val="0"/>
          <w:sz w:val="24"/>
          <w:szCs w:val="24"/>
        </w:rPr>
      </w:pPr>
      <w:r>
        <w:rPr>
          <w:rFonts w:hint="eastAsia" w:ascii="微软雅黑" w:hAnsi="微软雅黑" w:eastAsia="微软雅黑" w:cs="宋体"/>
          <w:color w:val="222222"/>
          <w:spacing w:val="8"/>
          <w:kern w:val="0"/>
          <w:sz w:val="24"/>
          <w:szCs w:val="24"/>
        </w:rPr>
        <w:t>应该在家内对眷属，在外面对知交好友以及一切人，都诚恳地以因果报应来劝导。使人们听到了，在起心动念之处警惕畏惧，就利益很大了。回向这个功德，来求往生，那么品位必定增高。极乐寺讲经，也必须参讲一半的因果事理，使得东北人共同获得真实的利益啊！</w:t>
      </w:r>
    </w:p>
    <w:p w14:paraId="3D8A9F79">
      <w:pPr>
        <w:widowControl/>
        <w:jc w:val="left"/>
        <w:rPr>
          <w:rFonts w:ascii="微软雅黑" w:hAnsi="微软雅黑" w:eastAsia="微软雅黑" w:cs="宋体"/>
          <w:color w:val="222222"/>
          <w:spacing w:val="8"/>
          <w:kern w:val="0"/>
          <w:sz w:val="24"/>
          <w:szCs w:val="24"/>
        </w:rPr>
      </w:pPr>
    </w:p>
    <w:p w14:paraId="4D33886D">
      <w:pPr>
        <w:widowControl/>
        <w:jc w:val="left"/>
        <w:rPr>
          <w:rFonts w:ascii="微软雅黑" w:hAnsi="微软雅黑" w:eastAsia="微软雅黑" w:cs="宋体"/>
          <w:color w:val="222222"/>
          <w:spacing w:val="8"/>
          <w:kern w:val="0"/>
          <w:sz w:val="24"/>
          <w:szCs w:val="24"/>
        </w:rPr>
      </w:pPr>
    </w:p>
    <w:p w14:paraId="24AEB300">
      <w:pPr>
        <w:widowControl/>
        <w:jc w:val="left"/>
        <w:rPr>
          <w:rFonts w:ascii="微软雅黑" w:hAnsi="微软雅黑" w:eastAsia="微软雅黑" w:cs="宋体"/>
          <w:color w:val="595959" w:themeColor="text1" w:themeTint="A6"/>
          <w:spacing w:val="8"/>
          <w:kern w:val="0"/>
          <w:sz w:val="26"/>
          <w:szCs w:val="26"/>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spacing w:val="8"/>
          <w:kern w:val="0"/>
          <w:sz w:val="24"/>
          <w:szCs w:val="24"/>
          <w14:textFill>
            <w14:solidFill>
              <w14:schemeClr w14:val="tx1">
                <w14:lumMod w14:val="65000"/>
                <w14:lumOff w14:val="35000"/>
              </w14:schemeClr>
            </w14:solidFill>
          </w14:textFill>
        </w:rPr>
        <w:t>【</w:t>
      </w:r>
      <w:r>
        <w:rPr>
          <w:rFonts w:hint="eastAsia" w:ascii="微软雅黑" w:hAnsi="微软雅黑" w:eastAsia="微软雅黑" w:cs="宋体"/>
          <w:b/>
          <w:bCs/>
          <w:color w:val="595959" w:themeColor="text1" w:themeTint="A6"/>
          <w:spacing w:val="8"/>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color w:val="595959" w:themeColor="text1" w:themeTint="A6"/>
          <w:spacing w:val="8"/>
          <w:kern w:val="0"/>
          <w:sz w:val="24"/>
          <w:szCs w:val="24"/>
          <w14:textFill>
            <w14:solidFill>
              <w14:schemeClr w14:val="tx1">
                <w14:lumMod w14:val="65000"/>
                <w14:lumOff w14:val="35000"/>
              </w14:schemeClr>
            </w14:solidFill>
          </w14:textFill>
        </w:rPr>
        <w:t>】</w:t>
      </w:r>
    </w:p>
    <w:p w14:paraId="5A25CEBA">
      <w:pPr>
        <w:widowControl/>
        <w:jc w:val="left"/>
        <w:rPr>
          <w:rFonts w:ascii="微软雅黑" w:hAnsi="微软雅黑" w:eastAsia="微软雅黑" w:cs="Tahoma"/>
          <w:color w:val="222222"/>
          <w:sz w:val="24"/>
          <w:szCs w:val="24"/>
        </w:rPr>
      </w:pPr>
      <w:r>
        <w:rPr>
          <w:rFonts w:hint="eastAsia" w:ascii="微软雅黑" w:hAnsi="微软雅黑" w:eastAsia="微软雅黑" w:cs="宋体"/>
          <w:b/>
          <w:bCs/>
          <w:color w:val="595959" w:themeColor="text1" w:themeTint="A6"/>
          <w:spacing w:val="8"/>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color w:val="595959" w:themeColor="text1" w:themeTint="A6"/>
          <w:spacing w:val="8"/>
          <w:kern w:val="0"/>
          <w:sz w:val="24"/>
          <w:szCs w:val="24"/>
          <w14:textFill>
            <w14:solidFill>
              <w14:schemeClr w14:val="tx1">
                <w14:lumMod w14:val="65000"/>
                <w14:lumOff w14:val="35000"/>
              </w14:schemeClr>
            </w14:solidFill>
          </w14:textFill>
        </w:rPr>
        <w:t>略戒</w:t>
      </w:r>
      <w:r>
        <w:rPr>
          <w:rFonts w:hint="eastAsia" w:ascii="微软雅黑" w:hAnsi="微软雅黑" w:eastAsia="微软雅黑" w:cs="宋体"/>
          <w:b/>
          <w:bCs/>
          <w:color w:val="595959" w:themeColor="text1" w:themeTint="A6"/>
          <w:spacing w:val="8"/>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color w:val="595959" w:themeColor="text1" w:themeTint="A6"/>
          <w:spacing w:val="8"/>
          <w:kern w:val="0"/>
          <w:sz w:val="24"/>
          <w:szCs w:val="24"/>
          <w14:textFill>
            <w14:solidFill>
              <w14:schemeClr w14:val="tx1">
                <w14:lumMod w14:val="65000"/>
                <w14:lumOff w14:val="35000"/>
              </w14:schemeClr>
            </w14:solidFill>
          </w14:textFill>
        </w:rPr>
        <w:t>（佛学大辞典）</w:t>
      </w:r>
      <w:r>
        <w:rPr>
          <w:rFonts w:hint="eastAsia" w:ascii="微软雅黑" w:hAnsi="微软雅黑" w:eastAsia="微软雅黑" w:cs="宋体"/>
          <w:b/>
          <w:bCs/>
          <w:color w:val="595959" w:themeColor="text1" w:themeTint="A6"/>
          <w:spacing w:val="8"/>
          <w:kern w:val="0"/>
          <w:sz w:val="24"/>
          <w:szCs w:val="24"/>
          <w14:textFill>
            <w14:solidFill>
              <w14:schemeClr w14:val="tx1">
                <w14:lumMod w14:val="65000"/>
                <w14:lumOff w14:val="35000"/>
              </w14:schemeClr>
            </w14:solidFill>
          </w14:textFill>
        </w:rPr>
        <w:t>：</w:t>
      </w:r>
      <w:r>
        <w:rPr>
          <w:rFonts w:hint="eastAsia" w:ascii="微软雅黑" w:hAnsi="微软雅黑" w:eastAsia="微软雅黑" w:cs="宋体"/>
          <w:color w:val="595959" w:themeColor="text1" w:themeTint="A6"/>
          <w:spacing w:val="8"/>
          <w:kern w:val="0"/>
          <w:sz w:val="24"/>
          <w:szCs w:val="24"/>
          <w14:textFill>
            <w14:solidFill>
              <w14:schemeClr w14:val="tx1">
                <w14:lumMod w14:val="65000"/>
                <w14:lumOff w14:val="35000"/>
              </w14:schemeClr>
            </w14:solidFill>
          </w14:textFill>
        </w:rPr>
        <w:t>戒经有广略之二教，佛成道后十二年间，大众清净，无犯戒者，故未曾立一戒，唯说略偈总劝诫善恶，故谓之略戒，又云略教。十二年以后弟子行法渐流放逸，污清净之法海，因随缘制之，遂至有五篇七聚之多。谓之广戒，又云广教。略教局于利根，广教通于利钝二机。四分僧戒本曰：“善护于口言，自净其志意，身莫作诸恶。此三业道净，能得如是行，是大仙人道。此是释伽牟尼如来无所著等正觉，于十二年中为无事僧说此戒经。从此已后广分别说。”但常以诸恶莫作，诸善奉行，自净其意，是诸佛教。之四句偈为略戒。又真言以三平等戒为略戒。（参见</w:t>
      </w:r>
      <w:r>
        <w:rPr>
          <w:rFonts w:hint="eastAsia" w:ascii="微软雅黑" w:hAnsi="微软雅黑" w:eastAsia="微软雅黑" w:cs="宋体"/>
          <w:color w:val="595959" w:themeColor="text1" w:themeTint="A6"/>
          <w:spacing w:val="8"/>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color w:val="595959" w:themeColor="text1" w:themeTint="A6"/>
          <w:spacing w:val="8"/>
          <w:kern w:val="0"/>
          <w:sz w:val="24"/>
          <w:szCs w:val="24"/>
          <w14:textFill>
            <w14:solidFill>
              <w14:schemeClr w14:val="tx1">
                <w14:lumMod w14:val="65000"/>
                <w14:lumOff w14:val="35000"/>
              </w14:schemeClr>
            </w14:solidFill>
          </w14:textFill>
        </w:rPr>
        <w:t>三昧耶戒）</w:t>
      </w:r>
    </w:p>
    <w:p w14:paraId="04756FB4">
      <w:pPr>
        <w:spacing w:line="270" w:lineRule="atLeast"/>
        <w:rPr>
          <w:rFonts w:ascii="微软雅黑" w:hAnsi="微软雅黑" w:eastAsia="微软雅黑" w:cs="宋体"/>
          <w:b/>
          <w:color w:val="C00000"/>
          <w:kern w:val="0"/>
          <w:sz w:val="24"/>
          <w:szCs w:val="24"/>
        </w:rPr>
      </w:pPr>
    </w:p>
    <w:p w14:paraId="09E433DD">
      <w:pPr>
        <w:spacing w:line="270" w:lineRule="atLeast"/>
        <w:rPr>
          <w:rFonts w:ascii="微软雅黑" w:hAnsi="微软雅黑" w:eastAsia="微软雅黑" w:cs="宋体"/>
          <w:b/>
          <w:color w:val="C00000"/>
          <w:kern w:val="0"/>
          <w:sz w:val="24"/>
          <w:szCs w:val="24"/>
        </w:rPr>
      </w:pPr>
    </w:p>
    <w:p w14:paraId="6628F605">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0EEE40F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87" w:name="_Toc28711"/>
      <w:r>
        <w:rPr>
          <w:rFonts w:ascii="微软雅黑" w:hAnsi="微软雅黑" w:eastAsia="微软雅黑" w:cs="宋体"/>
          <w:b/>
          <w:color w:val="C00000"/>
          <w:kern w:val="0"/>
          <w:sz w:val="24"/>
          <w:szCs w:val="24"/>
        </w:rPr>
        <w:t>复陈飞青居士书四</w:t>
      </w:r>
      <w:bookmarkEnd w:id="187"/>
    </w:p>
    <w:p w14:paraId="0FDB6023">
      <w:pPr>
        <w:spacing w:line="270" w:lineRule="atLeast"/>
        <w:rPr>
          <w:rFonts w:ascii="微软雅黑" w:hAnsi="微软雅黑" w:eastAsia="微软雅黑" w:cs="宋体"/>
          <w:b/>
          <w:color w:val="C00000"/>
          <w:kern w:val="0"/>
          <w:sz w:val="24"/>
          <w:szCs w:val="24"/>
        </w:rPr>
      </w:pPr>
    </w:p>
    <w:p w14:paraId="046E220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接手书，知愿心宏大，功夫淳密，不胜欣慰。但祈一心念佛，不必祈求见光。见与不见，一任因缘。能详阅文钞，依之而行，即见光心，岂不如见面之亲切乎。</w:t>
      </w:r>
    </w:p>
    <w:p w14:paraId="3BDE11A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接到你的信，知道你愿心宏大，功夫淳厚绵密，非常欣慰。但请你一心念佛，不必祈求见我。见与不见，听凭因缘</w:t>
      </w:r>
      <w:r>
        <w:rPr>
          <w:rFonts w:hint="eastAsia" w:ascii="微软雅黑" w:hAnsi="微软雅黑" w:eastAsia="微软雅黑" w:cs="Tahoma"/>
          <w:color w:val="222222"/>
          <w:sz w:val="24"/>
          <w:szCs w:val="24"/>
        </w:rPr>
        <w:t>的安排</w:t>
      </w:r>
      <w:r>
        <w:rPr>
          <w:rFonts w:ascii="微软雅黑" w:hAnsi="微软雅黑" w:eastAsia="微软雅黑" w:cs="Tahoma"/>
          <w:color w:val="222222"/>
          <w:sz w:val="24"/>
          <w:szCs w:val="24"/>
        </w:rPr>
        <w:t>。能够详细阅读《文钞》，依照而行，就是见到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我的心，这</w:t>
      </w:r>
      <w:r>
        <w:rPr>
          <w:rFonts w:hint="eastAsia" w:ascii="微软雅黑" w:hAnsi="微软雅黑" w:eastAsia="微软雅黑" w:cs="Tahoma"/>
          <w:color w:val="222222"/>
          <w:sz w:val="24"/>
          <w:szCs w:val="24"/>
        </w:rPr>
        <w:t>难道</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如</w:t>
      </w:r>
      <w:r>
        <w:rPr>
          <w:rFonts w:ascii="微软雅黑" w:hAnsi="微软雅黑" w:eastAsia="微软雅黑" w:cs="Tahoma"/>
          <w:color w:val="222222"/>
          <w:sz w:val="24"/>
          <w:szCs w:val="24"/>
        </w:rPr>
        <w:t>见面亲切吗？</w:t>
      </w:r>
    </w:p>
    <w:p w14:paraId="21D9AA22">
      <w:pPr>
        <w:spacing w:line="270" w:lineRule="atLeast"/>
        <w:rPr>
          <w:rFonts w:ascii="微软雅黑" w:hAnsi="微软雅黑" w:eastAsia="微软雅黑" w:cs="宋体"/>
          <w:b/>
          <w:color w:val="C00000"/>
          <w:kern w:val="0"/>
          <w:sz w:val="24"/>
          <w:szCs w:val="24"/>
        </w:rPr>
      </w:pPr>
    </w:p>
    <w:p w14:paraId="364E826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人苦日在烦恼中，尚不知是烦恼，若知是烦恼，则烦恼便消灭矣。譬如窃贼认做家人，则所有家财悉被彼窃。若知是贼，彼即逃去。</w:t>
      </w:r>
    </w:p>
    <w:p w14:paraId="23CD925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人苦在每天都在烦恼中，还不知道是烦恼，如果知道是烦恼，烦恼就消灭了。譬如将窃贼认做家人，那么所有的家财全都被他窃</w:t>
      </w:r>
      <w:r>
        <w:rPr>
          <w:rFonts w:hint="eastAsia" w:ascii="微软雅黑" w:hAnsi="微软雅黑" w:eastAsia="微软雅黑" w:cs="Tahoma"/>
          <w:color w:val="222222"/>
          <w:sz w:val="24"/>
          <w:szCs w:val="24"/>
        </w:rPr>
        <w:t>走</w:t>
      </w:r>
      <w:r>
        <w:rPr>
          <w:rFonts w:ascii="微软雅黑" w:hAnsi="微软雅黑" w:eastAsia="微软雅黑" w:cs="Tahoma"/>
          <w:color w:val="222222"/>
          <w:sz w:val="24"/>
          <w:szCs w:val="24"/>
        </w:rPr>
        <w:t>了。如果知道他是贼，他就逃</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了。</w:t>
      </w:r>
    </w:p>
    <w:p w14:paraId="03F2E2D2">
      <w:pPr>
        <w:spacing w:line="270" w:lineRule="atLeast"/>
        <w:rPr>
          <w:rFonts w:ascii="微软雅黑" w:hAnsi="微软雅黑" w:eastAsia="微软雅黑" w:cs="宋体"/>
          <w:b/>
          <w:color w:val="C00000"/>
          <w:kern w:val="0"/>
          <w:sz w:val="24"/>
          <w:szCs w:val="24"/>
        </w:rPr>
      </w:pPr>
    </w:p>
    <w:p w14:paraId="27EB54C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金不炼不纯，刀不磨不利。不于烦恼中经历过，一遇烦恼之境，便令心神失所。能识得彼无什势力，其发生劳扰心神者，皆吾自取。</w:t>
      </w:r>
    </w:p>
    <w:p w14:paraId="201E655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金，不烧炼</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不会纯粹；刀，不磨砺不</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会锋利。不在烦恼中经历过，一旦遇到烦恼的境界，就会令心神失所。能够</w:t>
      </w:r>
      <w:r>
        <w:rPr>
          <w:rFonts w:hint="eastAsia" w:ascii="微软雅黑" w:hAnsi="微软雅黑" w:eastAsia="微软雅黑" w:cs="Tahoma"/>
          <w:color w:val="222222"/>
          <w:sz w:val="24"/>
          <w:szCs w:val="24"/>
        </w:rPr>
        <w:t>认清</w:t>
      </w:r>
      <w:r>
        <w:rPr>
          <w:rFonts w:ascii="微软雅黑" w:hAnsi="微软雅黑" w:eastAsia="微软雅黑" w:cs="Tahoma"/>
          <w:color w:val="222222"/>
          <w:sz w:val="24"/>
          <w:szCs w:val="24"/>
        </w:rPr>
        <w:t>烦恼</w:t>
      </w:r>
      <w:r>
        <w:rPr>
          <w:rFonts w:hint="eastAsia" w:ascii="微软雅黑" w:hAnsi="微软雅黑" w:eastAsia="微软雅黑" w:cs="Tahoma"/>
          <w:color w:val="222222"/>
          <w:sz w:val="24"/>
          <w:szCs w:val="24"/>
        </w:rPr>
        <w:t>，它本身并无什么势力</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其之所以会生起并</w:t>
      </w:r>
      <w:r>
        <w:rPr>
          <w:rFonts w:ascii="微软雅黑" w:hAnsi="微软雅黑" w:eastAsia="微软雅黑" w:cs="Tahoma"/>
          <w:color w:val="222222"/>
          <w:sz w:val="24"/>
          <w:szCs w:val="24"/>
        </w:rPr>
        <w:t>劳扰心神，都是我们自取的。</w:t>
      </w:r>
    </w:p>
    <w:p w14:paraId="714B7CEA">
      <w:pPr>
        <w:spacing w:line="270" w:lineRule="atLeast"/>
        <w:rPr>
          <w:rFonts w:ascii="微软雅黑" w:hAnsi="微软雅黑" w:eastAsia="微软雅黑" w:cs="宋体"/>
          <w:b/>
          <w:color w:val="C00000"/>
          <w:kern w:val="0"/>
          <w:sz w:val="24"/>
          <w:szCs w:val="24"/>
        </w:rPr>
      </w:pPr>
    </w:p>
    <w:p w14:paraId="0ABF0B3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经云，若知我空，谁受谤者。今例之云，若知无我，烦恼何生。汝之所譬，甚有道理。古云，万境本闲，唯心自闹，心若不生，境自如如。</w:t>
      </w:r>
    </w:p>
    <w:p w14:paraId="4DE0471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经</w:t>
      </w:r>
      <w:r>
        <w:rPr>
          <w:rFonts w:hint="eastAsia" w:ascii="微软雅黑" w:hAnsi="微软雅黑" w:eastAsia="微软雅黑" w:cs="Tahoma"/>
          <w:color w:val="222222"/>
          <w:sz w:val="24"/>
          <w:szCs w:val="24"/>
        </w:rPr>
        <w:t>云</w:t>
      </w:r>
      <w:r>
        <w:rPr>
          <w:rFonts w:ascii="微软雅黑" w:hAnsi="微软雅黑" w:eastAsia="微软雅黑" w:cs="Tahoma"/>
          <w:color w:val="222222"/>
          <w:sz w:val="24"/>
          <w:szCs w:val="24"/>
        </w:rPr>
        <w:t>：如果知道我空，谁是受诽谤的人。今天</w:t>
      </w:r>
      <w:r>
        <w:rPr>
          <w:rFonts w:hint="eastAsia" w:ascii="微软雅黑" w:hAnsi="微软雅黑" w:eastAsia="微软雅黑" w:cs="Tahoma"/>
          <w:color w:val="222222"/>
          <w:sz w:val="24"/>
          <w:szCs w:val="24"/>
        </w:rPr>
        <w:t>类比</w:t>
      </w:r>
      <w:r>
        <w:rPr>
          <w:rFonts w:ascii="微软雅黑" w:hAnsi="微软雅黑" w:eastAsia="微软雅黑" w:cs="Tahoma"/>
          <w:color w:val="222222"/>
          <w:sz w:val="24"/>
          <w:szCs w:val="24"/>
        </w:rPr>
        <w:t>来说：如果知道无我，烦恼如何生起。你的譬喻，很有道理。古人说：“万境本闲，唯心自闹，心若不生，境自如如。”</w:t>
      </w:r>
    </w:p>
    <w:p w14:paraId="1350BC5D">
      <w:pPr>
        <w:spacing w:line="270" w:lineRule="atLeast"/>
        <w:rPr>
          <w:rFonts w:ascii="微软雅黑" w:hAnsi="微软雅黑" w:eastAsia="微软雅黑" w:cs="宋体"/>
          <w:b/>
          <w:color w:val="C00000"/>
          <w:kern w:val="0"/>
          <w:sz w:val="24"/>
          <w:szCs w:val="24"/>
        </w:rPr>
      </w:pPr>
    </w:p>
    <w:p w14:paraId="595B96C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功课既做惯了，亦不必改。但须俱以回向往生为主。念佛宜念六字。或先念六字，至将毕则念四字。始终念四字，颇不宜。以南无二字，即皈依，恭敬，顶礼，度我，等义，人每图快图多，故多有念四字者。</w:t>
      </w:r>
    </w:p>
    <w:p w14:paraId="3D3C7CD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功课既然做惯了，也不必改。但必须都以回向往生为主。念佛应该念六字。或者先念六字，到将要结束时，</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念四字。始终都念四字，不太适宜。因为“南无”二个字，就是皈依、恭敬、顶礼、度我等含义，人们</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贪图快、贪图多，所以多有念四字的。</w:t>
      </w:r>
    </w:p>
    <w:p w14:paraId="5C12517A">
      <w:pPr>
        <w:spacing w:line="270" w:lineRule="atLeast"/>
        <w:rPr>
          <w:rFonts w:ascii="微软雅黑" w:hAnsi="微软雅黑" w:eastAsia="微软雅黑" w:cs="宋体"/>
          <w:b/>
          <w:color w:val="C00000"/>
          <w:kern w:val="0"/>
          <w:sz w:val="24"/>
          <w:szCs w:val="24"/>
        </w:rPr>
      </w:pPr>
    </w:p>
    <w:p w14:paraId="7417497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常闻有人主张专修之益，只令人念四字，发愿礼佛，皆云不必，则完全一门外汉。只知自己做功夫，不知求佛慈悲力。</w:t>
      </w:r>
    </w:p>
    <w:p w14:paraId="0D300D81">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经常听到有人主张专修的利益，只令人念四字洪名，</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发愿礼佛，</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都说不必，这完全是一门外汉。只知道自己做功夫，不知道求佛慈悲力。</w:t>
      </w:r>
    </w:p>
    <w:p w14:paraId="100E545D">
      <w:pPr>
        <w:spacing w:line="270" w:lineRule="atLeast"/>
        <w:rPr>
          <w:rFonts w:ascii="微软雅黑" w:hAnsi="微软雅黑" w:eastAsia="微软雅黑" w:cs="宋体"/>
          <w:b/>
          <w:color w:val="C00000"/>
          <w:kern w:val="0"/>
          <w:sz w:val="24"/>
          <w:szCs w:val="24"/>
        </w:rPr>
      </w:pPr>
    </w:p>
    <w:p w14:paraId="081E949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净土法门，以信愿行三法为宗。彼只在行上讲究。而行又去却礼拜，其行便难十分恳切。久则涉于悠忽浮泛，祈依文钞，勿依彼说。彼系自任己见，不依净土宗旨者。</w:t>
      </w:r>
    </w:p>
    <w:p w14:paraId="50E45BD1">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净土法门，以信、愿、行三法为宗旨。他只在行持上讲究。而在行持上，又除去礼拜，这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行持就很难十分恳切。时间久了，就会</w:t>
      </w:r>
      <w:r>
        <w:rPr>
          <w:rFonts w:hint="eastAsia" w:ascii="微软雅黑" w:hAnsi="微软雅黑" w:eastAsia="微软雅黑" w:cs="Tahoma"/>
          <w:color w:val="222222"/>
          <w:sz w:val="24"/>
          <w:szCs w:val="24"/>
        </w:rPr>
        <w:t>出现</w:t>
      </w:r>
      <w:r>
        <w:rPr>
          <w:rFonts w:ascii="微软雅黑" w:hAnsi="微软雅黑" w:eastAsia="微软雅黑" w:cs="Tahoma"/>
          <w:color w:val="222222"/>
          <w:sz w:val="24"/>
          <w:szCs w:val="24"/>
        </w:rPr>
        <w:t>悠忽浮泛，请依《文钞》，不要依照他们所说。他们是自己随任自己的见解，不依净土的宗旨。</w:t>
      </w:r>
    </w:p>
    <w:p w14:paraId="07C91D7E">
      <w:pPr>
        <w:spacing w:line="270" w:lineRule="atLeast"/>
        <w:rPr>
          <w:rFonts w:ascii="微软雅黑" w:hAnsi="微软雅黑" w:eastAsia="微软雅黑" w:cs="宋体"/>
          <w:b/>
          <w:color w:val="C00000"/>
          <w:kern w:val="0"/>
          <w:sz w:val="24"/>
          <w:szCs w:val="24"/>
        </w:rPr>
      </w:pPr>
    </w:p>
    <w:p w14:paraId="1C2612E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众生之心，须用种种善法调治。譬如吃饭，须用菜蔬佐助。唯刻期打七，可以专持一句佛号。一切经咒，皆不持诵。</w:t>
      </w:r>
    </w:p>
    <w:p w14:paraId="10ABA79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众生的心，必须用种种善法来调治。譬如吃饭，必须要有蔬菜来佐助。只有刻期打佛七，</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可以专持一句佛号。一切经咒，都不用持诵。</w:t>
      </w:r>
    </w:p>
    <w:p w14:paraId="549D3F57">
      <w:pPr>
        <w:spacing w:line="270" w:lineRule="atLeast"/>
        <w:rPr>
          <w:rFonts w:ascii="微软雅黑" w:hAnsi="微软雅黑" w:eastAsia="微软雅黑" w:cs="宋体"/>
          <w:b/>
          <w:color w:val="C00000"/>
          <w:kern w:val="0"/>
          <w:sz w:val="24"/>
          <w:szCs w:val="24"/>
        </w:rPr>
      </w:pPr>
    </w:p>
    <w:p w14:paraId="0A36086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然亦不可并礼拜发愿全废之。除打七外，照常持诵，俱无所碍。修行人最怕师心自立。常闻之资性固好，见识有偏。专念一佛尚可，废弃礼拜发愿等，则大错大错。</w:t>
      </w:r>
    </w:p>
    <w:p w14:paraId="55B11D2E">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然而也不可连礼拜发愿，</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完全废置。除打七之外，照常持诵，都没有妨碍。修行人最怕师心自立。常闻的资质天性固然好，见识有所偏颇。专念一佛还可以，废弃礼拜发愿等事，就大错</w:t>
      </w:r>
      <w:r>
        <w:rPr>
          <w:rFonts w:hint="eastAsia" w:ascii="微软雅黑" w:hAnsi="微软雅黑" w:eastAsia="微软雅黑" w:cs="Tahoma"/>
          <w:color w:val="222222"/>
          <w:sz w:val="24"/>
          <w:szCs w:val="24"/>
        </w:rPr>
        <w:t>特错了</w:t>
      </w:r>
      <w:r>
        <w:rPr>
          <w:rFonts w:ascii="微软雅黑" w:hAnsi="微软雅黑" w:eastAsia="微软雅黑" w:cs="Tahoma"/>
          <w:color w:val="222222"/>
          <w:sz w:val="24"/>
          <w:szCs w:val="24"/>
        </w:rPr>
        <w:t>。</w:t>
      </w:r>
    </w:p>
    <w:p w14:paraId="6C231825">
      <w:pPr>
        <w:spacing w:line="270" w:lineRule="atLeast"/>
        <w:rPr>
          <w:rFonts w:ascii="微软雅黑" w:hAnsi="微软雅黑" w:eastAsia="微软雅黑" w:cs="宋体"/>
          <w:b/>
          <w:color w:val="C00000"/>
          <w:kern w:val="0"/>
          <w:sz w:val="24"/>
          <w:szCs w:val="24"/>
        </w:rPr>
      </w:pPr>
    </w:p>
    <w:p w14:paraId="4432485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汝不须闭关，但在家中自修即已。现在兵匪充斥，汝常在家，彼等宵小尚不至生别种心。汝若常不在家，彼等或至乘隙偷窃，及与抢劫，可虑之至。</w:t>
      </w:r>
    </w:p>
    <w:p w14:paraId="2421F7A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你不须要闭关，只要在家中自修，就可以了。现在军队土匪到处都是，你常在家</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，那些小人还不至于生出</w:t>
      </w:r>
      <w:r>
        <w:rPr>
          <w:rFonts w:hint="eastAsia" w:ascii="微软雅黑" w:hAnsi="微软雅黑" w:eastAsia="微软雅黑" w:cs="Tahoma"/>
          <w:color w:val="222222"/>
          <w:sz w:val="24"/>
          <w:szCs w:val="24"/>
        </w:rPr>
        <w:t>别种</w:t>
      </w:r>
      <w:r>
        <w:rPr>
          <w:rFonts w:ascii="微软雅黑" w:hAnsi="微软雅黑" w:eastAsia="微软雅黑" w:cs="Tahoma"/>
          <w:color w:val="222222"/>
          <w:sz w:val="24"/>
          <w:szCs w:val="24"/>
        </w:rPr>
        <w:t>心。你如果经常不在家，他们或许乘机偷窃，以及抢劫，令人</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忧虑。</w:t>
      </w:r>
    </w:p>
    <w:p w14:paraId="76DAEE9D">
      <w:pPr>
        <w:spacing w:line="270" w:lineRule="atLeast"/>
        <w:rPr>
          <w:rFonts w:ascii="微软雅黑" w:hAnsi="微软雅黑" w:eastAsia="微软雅黑" w:cs="宋体"/>
          <w:b/>
          <w:color w:val="C00000"/>
          <w:kern w:val="0"/>
          <w:sz w:val="24"/>
          <w:szCs w:val="24"/>
        </w:rPr>
      </w:pPr>
    </w:p>
    <w:p w14:paraId="3F7A9C9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倓虚师特为汝留，不计及此，殆亦不甚洞事务。千万不可离家。在家领妻室儿女媳孙等同修，其功德更为殊胜多矣。</w:t>
      </w:r>
    </w:p>
    <w:p w14:paraId="7923987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倓虚法师特地</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你留下，</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没有考虑到这些</w:t>
      </w:r>
      <w:r>
        <w:rPr>
          <w:rFonts w:hint="eastAsia" w:ascii="微软雅黑" w:hAnsi="微软雅黑" w:eastAsia="微软雅黑" w:cs="Tahoma"/>
          <w:color w:val="222222"/>
          <w:sz w:val="24"/>
          <w:szCs w:val="24"/>
        </w:rPr>
        <w:t>情况</w:t>
      </w:r>
      <w:r>
        <w:rPr>
          <w:rFonts w:ascii="微软雅黑" w:hAnsi="微软雅黑" w:eastAsia="微软雅黑" w:cs="Tahoma"/>
          <w:color w:val="222222"/>
          <w:sz w:val="24"/>
          <w:szCs w:val="24"/>
        </w:rPr>
        <w:t>，也是</w:t>
      </w:r>
      <w:r>
        <w:rPr>
          <w:rFonts w:hint="eastAsia" w:ascii="微软雅黑" w:hAnsi="微软雅黑" w:eastAsia="微软雅黑" w:cs="Tahoma"/>
          <w:color w:val="222222"/>
          <w:sz w:val="24"/>
          <w:szCs w:val="24"/>
        </w:rPr>
        <w:t>考虑</w:t>
      </w:r>
      <w:r>
        <w:rPr>
          <w:rFonts w:ascii="微软雅黑" w:hAnsi="微软雅黑" w:eastAsia="微软雅黑" w:cs="Tahoma"/>
          <w:color w:val="222222"/>
          <w:sz w:val="24"/>
          <w:szCs w:val="24"/>
        </w:rPr>
        <w:t>事务</w:t>
      </w:r>
      <w:r>
        <w:rPr>
          <w:rFonts w:hint="eastAsia" w:ascii="微软雅黑" w:hAnsi="微软雅黑" w:eastAsia="微软雅黑" w:cs="Tahoma"/>
          <w:color w:val="222222"/>
          <w:sz w:val="24"/>
          <w:szCs w:val="24"/>
        </w:rPr>
        <w:t>不太周全</w:t>
      </w:r>
      <w:r>
        <w:rPr>
          <w:rFonts w:ascii="微软雅黑" w:hAnsi="微软雅黑" w:eastAsia="微软雅黑" w:cs="Tahoma"/>
          <w:color w:val="222222"/>
          <w:sz w:val="24"/>
          <w:szCs w:val="24"/>
        </w:rPr>
        <w:t>。千万不可离家。在家领着妻子、儿女、媳孙等同修，这个功德更为殊胜</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多啊！</w:t>
      </w:r>
    </w:p>
    <w:p w14:paraId="6412D1A1">
      <w:pPr>
        <w:spacing w:line="270" w:lineRule="atLeast"/>
        <w:rPr>
          <w:rFonts w:ascii="微软雅黑" w:hAnsi="微软雅黑" w:eastAsia="微软雅黑" w:cs="宋体"/>
          <w:b/>
          <w:color w:val="C00000"/>
          <w:kern w:val="0"/>
          <w:sz w:val="24"/>
          <w:szCs w:val="24"/>
        </w:rPr>
      </w:pPr>
    </w:p>
    <w:p w14:paraId="2701034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光阅世六十八年，虽所学佛法，未能出人之上，至于虑事，似比人稍详审点。汝既信光，不可师心自是。只可在家修，千万不可在极乐寺闭关。</w:t>
      </w:r>
    </w:p>
    <w:p w14:paraId="06940C6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我阅世六十八年了，虽然所学的佛法，没能超出他人之上，至于考虑事情，似乎比他人稍微周详审慎一点。你既然相信我，</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不可师心自是。只可在家修持，千万不可到极乐寺闭关。</w:t>
      </w:r>
    </w:p>
    <w:p w14:paraId="1EB917D8">
      <w:pPr>
        <w:spacing w:line="270" w:lineRule="atLeast"/>
        <w:rPr>
          <w:rFonts w:ascii="微软雅黑" w:hAnsi="微软雅黑" w:eastAsia="微软雅黑" w:cs="宋体"/>
          <w:b/>
          <w:color w:val="C00000"/>
          <w:kern w:val="0"/>
          <w:sz w:val="24"/>
          <w:szCs w:val="24"/>
        </w:rPr>
      </w:pPr>
    </w:p>
    <w:p w14:paraId="7054393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即打七，亦不可在极乐寺，因此时不可按太平世道论。若在太平世道，虽无意外之虞，亦难令眷属同种善根。</w:t>
      </w:r>
    </w:p>
    <w:p w14:paraId="1CD4F8B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即使打七，也不可到极乐寺，因为现在这个时候，不可按太平世道来论。如果是在太平世道，虽然没有意外之虞，也很难令眷属同种善根。</w:t>
      </w:r>
    </w:p>
    <w:p w14:paraId="3B2B54E7">
      <w:pPr>
        <w:spacing w:line="270" w:lineRule="atLeast"/>
        <w:rPr>
          <w:rFonts w:ascii="微软雅黑" w:hAnsi="微软雅黑" w:eastAsia="微软雅黑" w:cs="宋体"/>
          <w:b/>
          <w:color w:val="C00000"/>
          <w:kern w:val="0"/>
          <w:sz w:val="24"/>
          <w:szCs w:val="24"/>
        </w:rPr>
      </w:pPr>
    </w:p>
    <w:p w14:paraId="7B4B57A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待光闰月到上海，将黄智海所著之弥陀经白话解，寄几包来。日间有暇，与眷属说说，则大家都好生信心，修净业，以期同生西方也。</w:t>
      </w:r>
    </w:p>
    <w:p w14:paraId="7E0756C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等到我闰月到上海，将黄智海所著的《弥陀经白话解》，寄几包来。白天有空的时候，对眷属讲说，那么大家都好生起信心，修持净业，以期同生西方啊！</w:t>
      </w:r>
    </w:p>
    <w:p w14:paraId="701A4902">
      <w:pPr>
        <w:spacing w:line="270" w:lineRule="atLeast"/>
        <w:rPr>
          <w:rFonts w:ascii="微软雅黑" w:hAnsi="微软雅黑" w:eastAsia="微软雅黑" w:cs="宋体"/>
          <w:b/>
          <w:color w:val="C00000"/>
          <w:kern w:val="0"/>
          <w:sz w:val="24"/>
          <w:szCs w:val="24"/>
        </w:rPr>
      </w:pPr>
    </w:p>
    <w:p w14:paraId="4533748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临终之瑞相，不必预为期冀。但平时须念佛相应。临终自得随佛往生即已。</w:t>
      </w:r>
    </w:p>
    <w:p w14:paraId="715B0FD4">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临终的瑞相，不必预先期望。只要平时念佛相应。临终自得随佛往生，就可以了。</w:t>
      </w:r>
    </w:p>
    <w:p w14:paraId="1B42FACD">
      <w:pPr>
        <w:spacing w:line="270" w:lineRule="atLeast"/>
        <w:rPr>
          <w:rFonts w:ascii="微软雅黑" w:hAnsi="微软雅黑" w:eastAsia="微软雅黑" w:cs="Tahoma"/>
          <w:color w:val="222222"/>
          <w:sz w:val="24"/>
          <w:szCs w:val="24"/>
        </w:rPr>
      </w:pPr>
    </w:p>
    <w:p w14:paraId="6A9BD886">
      <w:pPr>
        <w:spacing w:line="270" w:lineRule="atLeast"/>
        <w:rPr>
          <w:rFonts w:ascii="微软雅黑" w:hAnsi="微软雅黑" w:eastAsia="微软雅黑" w:cs="Tahoma"/>
          <w:color w:val="222222"/>
          <w:sz w:val="24"/>
          <w:szCs w:val="24"/>
        </w:rPr>
      </w:pPr>
    </w:p>
    <w:p w14:paraId="0D4F80AC">
      <w:pPr>
        <w:spacing w:line="270" w:lineRule="atLeast"/>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358B4264">
      <w:pPr>
        <w:spacing w:line="270" w:lineRule="atLeas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【师心】</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以心为师，自以为是。2</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以心为师，不拘泥于成法。犹言独出心裁。</w:t>
      </w:r>
    </w:p>
    <w:p w14:paraId="62FB9829">
      <w:pPr>
        <w:spacing w:line="270" w:lineRule="atLeas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【资性】</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资质；天性。</w:t>
      </w:r>
    </w:p>
    <w:p w14:paraId="63B1CCBC">
      <w:pPr>
        <w:spacing w:line="270" w:lineRule="atLeas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【宵小】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小人；坏人。</w:t>
      </w:r>
    </w:p>
    <w:p w14:paraId="5BF15920">
      <w:pPr>
        <w:spacing w:line="270" w:lineRule="atLeast"/>
        <w:rPr>
          <w:rFonts w:ascii="微软雅黑" w:hAnsi="微软雅黑" w:eastAsia="微软雅黑" w:cs="Tahoma"/>
          <w:color w:val="222222"/>
          <w:sz w:val="24"/>
          <w:szCs w:val="24"/>
        </w:rPr>
      </w:pPr>
    </w:p>
    <w:p w14:paraId="4344EBFC">
      <w:pPr>
        <w:spacing w:line="270" w:lineRule="atLeast"/>
        <w:rPr>
          <w:rFonts w:ascii="微软雅黑" w:hAnsi="微软雅黑" w:eastAsia="微软雅黑" w:cs="Tahoma"/>
          <w:color w:val="222222"/>
          <w:sz w:val="24"/>
          <w:szCs w:val="24"/>
        </w:rPr>
      </w:pPr>
    </w:p>
    <w:p w14:paraId="7C63B41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DE6335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88" w:name="_Toc10544"/>
      <w:r>
        <w:rPr>
          <w:rFonts w:ascii="微软雅黑" w:hAnsi="微软雅黑" w:eastAsia="微软雅黑" w:cs="宋体"/>
          <w:b/>
          <w:color w:val="C00000"/>
          <w:kern w:val="0"/>
          <w:sz w:val="24"/>
          <w:szCs w:val="24"/>
        </w:rPr>
        <w:t>复霁清居士书</w:t>
      </w:r>
      <w:bookmarkEnd w:id="188"/>
    </w:p>
    <w:p w14:paraId="3A7CC0F1">
      <w:pPr>
        <w:rPr>
          <w:rFonts w:ascii="微软雅黑" w:hAnsi="微软雅黑" w:eastAsia="微软雅黑" w:cs="宋体"/>
          <w:b/>
          <w:color w:val="C00000"/>
          <w:kern w:val="0"/>
          <w:sz w:val="24"/>
          <w:szCs w:val="24"/>
        </w:rPr>
      </w:pPr>
    </w:p>
    <w:p w14:paraId="5A2B7E7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今日陈鹤年居士来，持汝书及佛学八识之批评，不禁令人长叹。汝学佛有年，因锦汉之语，而疑佛经及历代古德，或有不妥贴处，便成信道不笃。</w:t>
      </w:r>
    </w:p>
    <w:p w14:paraId="1CF7265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今天陈鹤年居士来</w:t>
      </w:r>
      <w:r>
        <w:rPr>
          <w:rFonts w:hint="eastAsia" w:ascii="微软雅黑" w:hAnsi="微软雅黑" w:eastAsia="微软雅黑" w:cs="Tahoma"/>
          <w:color w:val="222222"/>
          <w:sz w:val="24"/>
          <w:szCs w:val="24"/>
        </w:rPr>
        <w:t>访</w:t>
      </w:r>
      <w:r>
        <w:rPr>
          <w:rFonts w:ascii="微软雅黑" w:hAnsi="微软雅黑" w:eastAsia="微软雅黑" w:cs="Tahoma"/>
          <w:color w:val="222222"/>
          <w:sz w:val="24"/>
          <w:szCs w:val="24"/>
        </w:rPr>
        <w:t>，带来你的信，以及《佛学八识之批评与研究》，不禁令人长叹。你学佛也有多年了，因为锦汉说的话，就怀疑佛经以及历代古德，或许有不妥贴之处，</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信道不忠实坚定。</w:t>
      </w:r>
    </w:p>
    <w:p w14:paraId="66C4D09F">
      <w:pPr>
        <w:rPr>
          <w:rFonts w:ascii="微软雅黑" w:hAnsi="微软雅黑" w:eastAsia="微软雅黑" w:cs="宋体"/>
          <w:b/>
          <w:color w:val="C00000"/>
          <w:kern w:val="0"/>
          <w:sz w:val="24"/>
          <w:szCs w:val="24"/>
        </w:rPr>
      </w:pPr>
    </w:p>
    <w:p w14:paraId="0362239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彼极破八识之三名，谓为有讹，只以动力易之，谓能正佛经历来之讹。其好名之心，可谓至极。加以不知羞，无惭愧，亦可谓至极无加。</w:t>
      </w:r>
    </w:p>
    <w:p w14:paraId="0FCFAAA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他极力破斥八识的三名，认为有讹误，只以“动力”来替换，认为能够匡正佛经历来的错讹。他好名的心，可说是到了极点。加上不知羞耻，没有惭愧，也可以说是到了极点</w:t>
      </w:r>
      <w:r>
        <w:rPr>
          <w:rFonts w:hint="eastAsia" w:ascii="微软雅黑" w:hAnsi="微软雅黑" w:eastAsia="微软雅黑" w:cs="Tahoma"/>
          <w:color w:val="222222"/>
          <w:sz w:val="24"/>
          <w:szCs w:val="24"/>
        </w:rPr>
        <w:t>无以复加</w:t>
      </w:r>
      <w:r>
        <w:rPr>
          <w:rFonts w:ascii="微软雅黑" w:hAnsi="微软雅黑" w:eastAsia="微软雅黑" w:cs="Tahoma"/>
          <w:color w:val="222222"/>
          <w:sz w:val="24"/>
          <w:szCs w:val="24"/>
        </w:rPr>
        <w:t>。</w:t>
      </w:r>
    </w:p>
    <w:p w14:paraId="3F26F59C">
      <w:pPr>
        <w:rPr>
          <w:rFonts w:ascii="微软雅黑" w:hAnsi="微软雅黑" w:eastAsia="微软雅黑" w:cs="宋体"/>
          <w:b/>
          <w:color w:val="C00000"/>
          <w:kern w:val="0"/>
          <w:sz w:val="24"/>
          <w:szCs w:val="24"/>
        </w:rPr>
      </w:pPr>
    </w:p>
    <w:p w14:paraId="7375242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彼以真如佛性，皆谓之后天物，其不识心性，只知物质，为可怜也。汝年近七旬，专精念佛，尚恐不及，何暇问及于此。岂后世凡夫所说，反胜于如来所说，而待彼订正耶。</w:t>
      </w:r>
    </w:p>
    <w:p w14:paraId="2BBA70C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他将真如佛性，都认作是后天的东西，他不认识心性，只知道物质，实在可怜。你年近七十，专精念佛，还恐怕来不及，哪有空</w:t>
      </w:r>
      <w:r>
        <w:rPr>
          <w:rFonts w:hint="eastAsia" w:ascii="微软雅黑" w:hAnsi="微软雅黑" w:eastAsia="微软雅黑" w:cs="Tahoma"/>
          <w:color w:val="222222"/>
          <w:sz w:val="24"/>
          <w:szCs w:val="24"/>
        </w:rPr>
        <w:t>来问</w:t>
      </w:r>
      <w:r>
        <w:rPr>
          <w:rFonts w:ascii="微软雅黑" w:hAnsi="微软雅黑" w:eastAsia="微软雅黑" w:cs="Tahoma"/>
          <w:color w:val="222222"/>
          <w:sz w:val="24"/>
          <w:szCs w:val="24"/>
        </w:rPr>
        <w:t>这些问题。难道是后世凡夫所说的，反而胜过如来所说，而</w:t>
      </w:r>
      <w:r>
        <w:rPr>
          <w:rFonts w:hint="eastAsia" w:ascii="微软雅黑" w:hAnsi="微软雅黑" w:eastAsia="微软雅黑" w:cs="Tahoma"/>
          <w:color w:val="222222"/>
          <w:sz w:val="24"/>
          <w:szCs w:val="24"/>
        </w:rPr>
        <w:t>需要</w:t>
      </w:r>
      <w:r>
        <w:rPr>
          <w:rFonts w:ascii="微软雅黑" w:hAnsi="微软雅黑" w:eastAsia="微软雅黑" w:cs="Tahoma"/>
          <w:color w:val="222222"/>
          <w:sz w:val="24"/>
          <w:szCs w:val="24"/>
        </w:rPr>
        <w:t>他来订正呢？</w:t>
      </w:r>
    </w:p>
    <w:p w14:paraId="7FA693F2">
      <w:pPr>
        <w:rPr>
          <w:rFonts w:ascii="微软雅黑" w:hAnsi="微软雅黑" w:eastAsia="微软雅黑" w:cs="宋体"/>
          <w:b/>
          <w:color w:val="C00000"/>
          <w:kern w:val="0"/>
          <w:sz w:val="24"/>
          <w:szCs w:val="24"/>
        </w:rPr>
      </w:pPr>
    </w:p>
    <w:p w14:paraId="7CD1BFB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所言受三皈五戒者，当如徐女士书中所说佛前自受。今为汝取法名为慧清，谓以智慧，清净自他之业，令其生为圣贤之徒，没登极乐之邦。</w:t>
      </w:r>
    </w:p>
    <w:p w14:paraId="4D7281E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所说的，要受三皈五戒，应当如</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与徐福贤女士书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中所说的，在佛前自誓受戒。现今为你取法名为慧清，就是以智慧，清净自他的业障，令自他在生成为圣贤之徒，</w:t>
      </w:r>
      <w:r>
        <w:rPr>
          <w:rFonts w:hint="eastAsia" w:ascii="微软雅黑" w:hAnsi="微软雅黑" w:eastAsia="微软雅黑" w:cs="Tahoma"/>
          <w:color w:val="222222"/>
          <w:sz w:val="24"/>
          <w:szCs w:val="24"/>
        </w:rPr>
        <w:t>临终</w:t>
      </w:r>
      <w:r>
        <w:rPr>
          <w:rFonts w:ascii="微软雅黑" w:hAnsi="微软雅黑" w:eastAsia="微软雅黑" w:cs="Tahoma"/>
          <w:color w:val="222222"/>
          <w:sz w:val="24"/>
          <w:szCs w:val="24"/>
        </w:rPr>
        <w:t>登入极乐莲邦。</w:t>
      </w:r>
    </w:p>
    <w:p w14:paraId="15C4F10C">
      <w:pPr>
        <w:rPr>
          <w:rFonts w:ascii="微软雅黑" w:hAnsi="微软雅黑" w:eastAsia="微软雅黑" w:cs="宋体"/>
          <w:b/>
          <w:color w:val="C00000"/>
          <w:kern w:val="0"/>
          <w:sz w:val="24"/>
          <w:szCs w:val="24"/>
        </w:rPr>
      </w:pPr>
    </w:p>
    <w:p w14:paraId="3BD4ACC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至于化人之事，随分随力而启迪之，当以古今人念佛之功效，与彼说之，庶可易于领受。若不注意于此，则诚可为彼笑具。</w:t>
      </w:r>
    </w:p>
    <w:p w14:paraId="0788F89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至于教化他人的事，随分随力</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启迪他们，应当以古往今来之人念佛的功效，对他们讲说，才可以让他们容易领受。如果不注意在这个地方，那么实在</w:t>
      </w:r>
      <w:r>
        <w:rPr>
          <w:rFonts w:hint="eastAsia" w:ascii="微软雅黑" w:hAnsi="微软雅黑" w:eastAsia="微软雅黑" w:cs="Tahoma"/>
          <w:color w:val="222222"/>
          <w:sz w:val="24"/>
          <w:szCs w:val="24"/>
        </w:rPr>
        <w:t>就成了</w:t>
      </w:r>
      <w:r>
        <w:rPr>
          <w:rFonts w:ascii="微软雅黑" w:hAnsi="微软雅黑" w:eastAsia="微软雅黑" w:cs="Tahoma"/>
          <w:color w:val="222222"/>
          <w:sz w:val="24"/>
          <w:szCs w:val="24"/>
        </w:rPr>
        <w:t>他们嘲笑的对象。</w:t>
      </w:r>
    </w:p>
    <w:p w14:paraId="49835673">
      <w:pPr>
        <w:rPr>
          <w:rFonts w:ascii="微软雅黑" w:hAnsi="微软雅黑" w:eastAsia="微软雅黑" w:cs="宋体"/>
          <w:b/>
          <w:color w:val="C00000"/>
          <w:kern w:val="0"/>
          <w:sz w:val="24"/>
          <w:szCs w:val="24"/>
        </w:rPr>
      </w:pPr>
    </w:p>
    <w:p w14:paraId="3F29AB2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又汝年已老迈，来日无多，宜将念佛利益，与家眷说。并及临终助念之益，破坏之损，照文钞，嘉言录所说，为彼等说之，令其预知。庶不至临终行落井下石之孝。</w:t>
      </w:r>
    </w:p>
    <w:p w14:paraId="183D516B">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，你年纪已经老迈，来日不多，应该将念佛的利益，对家中眷属讲说。</w:t>
      </w:r>
      <w:r>
        <w:rPr>
          <w:rFonts w:hint="eastAsia" w:ascii="微软雅黑" w:hAnsi="微软雅黑" w:eastAsia="微软雅黑" w:cs="Tahoma"/>
          <w:color w:val="222222"/>
          <w:sz w:val="24"/>
          <w:szCs w:val="24"/>
        </w:rPr>
        <w:t>并将</w:t>
      </w:r>
      <w:r>
        <w:rPr>
          <w:rFonts w:ascii="微软雅黑" w:hAnsi="微软雅黑" w:eastAsia="微软雅黑" w:cs="Tahoma"/>
          <w:color w:val="222222"/>
          <w:sz w:val="24"/>
          <w:szCs w:val="24"/>
        </w:rPr>
        <w:t>临终助念的利益，破坏的损害，依照《文钞》、《嘉言录》中所说，</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他们</w:t>
      </w:r>
      <w:r>
        <w:rPr>
          <w:rFonts w:hint="eastAsia" w:ascii="微软雅黑" w:hAnsi="微软雅黑" w:eastAsia="微软雅黑" w:cs="Tahoma"/>
          <w:color w:val="222222"/>
          <w:sz w:val="24"/>
          <w:szCs w:val="24"/>
        </w:rPr>
        <w:t>讲</w:t>
      </w:r>
      <w:r>
        <w:rPr>
          <w:rFonts w:ascii="微软雅黑" w:hAnsi="微软雅黑" w:eastAsia="微软雅黑" w:cs="Tahoma"/>
          <w:color w:val="222222"/>
          <w:sz w:val="24"/>
          <w:szCs w:val="24"/>
        </w:rPr>
        <w:t>说，令他们预先知道。才不至于临终时，行落井下石的孝道。</w:t>
      </w:r>
    </w:p>
    <w:p w14:paraId="0DC6C6D0">
      <w:pPr>
        <w:rPr>
          <w:rFonts w:ascii="微软雅黑" w:hAnsi="微软雅黑" w:eastAsia="微软雅黑" w:cs="宋体"/>
          <w:b/>
          <w:color w:val="C00000"/>
          <w:kern w:val="0"/>
          <w:sz w:val="24"/>
          <w:szCs w:val="24"/>
        </w:rPr>
      </w:pPr>
    </w:p>
    <w:p w14:paraId="4FDDC5B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又宜写一章程，请二三同志为之证明。俾将死勿破坏正念，以成就正念。死后勿杀生，免添我业累。若不如此，天地鬼神当必鉴察。以此纠正俗知俗见，庶可得正念昭彰，随佛往生也。</w:t>
      </w:r>
    </w:p>
    <w:p w14:paraId="3BBDA580">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再有，</w:t>
      </w:r>
      <w:r>
        <w:rPr>
          <w:rFonts w:ascii="微软雅黑" w:hAnsi="微软雅黑" w:eastAsia="微软雅黑" w:cs="Tahoma"/>
          <w:color w:val="222222"/>
          <w:sz w:val="24"/>
          <w:szCs w:val="24"/>
        </w:rPr>
        <w:t>应该写一个章程，请二三位同志作个证明。使得将死的时候，不要破坏正念，成就正念。死后不要杀生，免得增添我的罪业拖累。如果不如此，天地鬼神必定会鉴察。以此来纠正世俗的知见，才可以正念昭彰，随佛往生啊！</w:t>
      </w:r>
    </w:p>
    <w:p w14:paraId="7F4A6711">
      <w:pPr>
        <w:rPr>
          <w:rFonts w:ascii="微软雅黑" w:hAnsi="微软雅黑" w:eastAsia="微软雅黑" w:cs="宋体"/>
          <w:b/>
          <w:color w:val="C00000"/>
          <w:kern w:val="0"/>
          <w:sz w:val="24"/>
          <w:szCs w:val="24"/>
        </w:rPr>
      </w:pPr>
    </w:p>
    <w:p w14:paraId="39BDA01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所寄批评八识之魔话，代汝焚之，故不寄来。以此种书，即不随彼转，亦令心纷歧，或致生烦恼耳。书此祈慧察。</w:t>
      </w:r>
    </w:p>
    <w:p w14:paraId="7C7A3F08">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所寄的《八识之批评与研究》这些魔话，</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代你焚烧，所以不寄回给你。因为这种书，即使不随</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所说而转，也</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令心中生起混乱，或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导致生起烦恼。写这些，请你慧察。</w:t>
      </w:r>
    </w:p>
    <w:p w14:paraId="6AE66951">
      <w:pPr>
        <w:rPr>
          <w:rFonts w:ascii="微软雅黑" w:hAnsi="微软雅黑" w:eastAsia="微软雅黑" w:cs="宋体"/>
          <w:b/>
          <w:color w:val="C00000"/>
          <w:kern w:val="0"/>
          <w:sz w:val="24"/>
          <w:szCs w:val="24"/>
        </w:rPr>
      </w:pPr>
    </w:p>
    <w:p w14:paraId="703EEDF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友人阅嘉言录而疑净土，此宿世恶业之所致也。今为一喻，蛆在厕中，乐不可支。若与彼说厕坑之外，尚有极清净开阔之楼台屋宇，彼能生信否乎。</w:t>
      </w:r>
    </w:p>
    <w:p w14:paraId="6547FB8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友人阅读《嘉言录》而怀疑净土，这是宿世恶业所导致。现今为你作个比喻，蛆虫在厕所中，乐不可支。如果对它说厕坑之外，还有极其清净开阔的楼台屋宇，它能生信吗？</w:t>
      </w:r>
    </w:p>
    <w:p w14:paraId="5E0A51A0">
      <w:pPr>
        <w:rPr>
          <w:rFonts w:ascii="微软雅黑" w:hAnsi="微软雅黑" w:eastAsia="微软雅黑" w:cs="宋体"/>
          <w:b/>
          <w:color w:val="C00000"/>
          <w:kern w:val="0"/>
          <w:sz w:val="24"/>
          <w:szCs w:val="24"/>
        </w:rPr>
      </w:pPr>
    </w:p>
    <w:p w14:paraId="0EBF3FF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即有好事者，不惜垂手从厕中取出，用清水香水次第洗之，亦只能成就其速死而已。于彼完全不得其益，亦犹是也。</w:t>
      </w:r>
    </w:p>
    <w:p w14:paraId="37CF4F5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即使有好事的人，不惜垂手从厕所中将它取出，用清水香水次第清洗干净，也只能成就它速死而已。对于他来说，完全不能得到其中的利益，也是如此。</w:t>
      </w:r>
    </w:p>
    <w:p w14:paraId="608A856C">
      <w:pPr>
        <w:rPr>
          <w:rFonts w:ascii="微软雅黑" w:hAnsi="微软雅黑" w:eastAsia="微软雅黑" w:cs="宋体"/>
          <w:b/>
          <w:color w:val="C00000"/>
          <w:kern w:val="0"/>
          <w:sz w:val="24"/>
          <w:szCs w:val="24"/>
        </w:rPr>
      </w:pPr>
    </w:p>
    <w:p w14:paraId="39EB503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汝等一介愚夫，自己尚完全不识（唯大彻大悟人，方可谓识得自己者）。尚谓诸佛所说，诸祖所宏，诸大善知识所倡导者，不真实，乃骗人之寓言。诚可谓心粗胆大，不惧后来堕拔舌地狱也。</w:t>
      </w:r>
    </w:p>
    <w:p w14:paraId="0DBA48E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你们一介愚夫，自己还完全不认识自己（唯有大彻大悟的人，才可以说是</w:t>
      </w:r>
      <w:r>
        <w:rPr>
          <w:rFonts w:hint="eastAsia" w:ascii="微软雅黑" w:hAnsi="微软雅黑" w:eastAsia="微软雅黑" w:cs="Tahoma"/>
          <w:color w:val="222222"/>
          <w:sz w:val="24"/>
          <w:szCs w:val="24"/>
        </w:rPr>
        <w:t>认识</w:t>
      </w:r>
      <w:r>
        <w:rPr>
          <w:rFonts w:ascii="微软雅黑" w:hAnsi="微软雅黑" w:eastAsia="微软雅黑" w:cs="Tahoma"/>
          <w:color w:val="222222"/>
          <w:sz w:val="24"/>
          <w:szCs w:val="24"/>
        </w:rPr>
        <w:t>自己的人）。尚且认为诸佛所说的，诸位祖师所宏扬的，诸大善知识所倡导的，不真实，是骗人的寓言。实在可说是心粗胆大，不畏惧后来堕拔舌地狱啊！</w:t>
      </w:r>
    </w:p>
    <w:p w14:paraId="5633CE42">
      <w:pPr>
        <w:rPr>
          <w:rFonts w:ascii="微软雅黑" w:hAnsi="微软雅黑" w:eastAsia="微软雅黑" w:cs="宋体"/>
          <w:b/>
          <w:color w:val="C00000"/>
          <w:kern w:val="0"/>
          <w:sz w:val="24"/>
          <w:szCs w:val="24"/>
        </w:rPr>
      </w:pPr>
    </w:p>
    <w:p w14:paraId="015D523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全真成妄，乃约众生心言。喻如水因风动而成波浪，全水成波。风息则全波成水矣。全真成妄，返妄则全妄即真。汝之聪明，实为愚痴。</w:t>
      </w:r>
    </w:p>
    <w:p w14:paraId="50D494B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全真成妄，这是指众生心来说。譬如海水因为风动而成波浪，全水成为波浪。风停息下来，那么全体波浪就成为海水了。全真成妄，返妄，那么全妄即真。你的聪明，实际是愚痴。</w:t>
      </w:r>
    </w:p>
    <w:p w14:paraId="6E95EB45">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4888F37B">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1C1096C0">
      <w:pPr>
        <w:spacing w:line="270" w:lineRule="atLeast"/>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p>
    <w:p w14:paraId="48BB167C">
      <w:pPr>
        <w:spacing w:line="270" w:lineRule="atLeast"/>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佛学八识</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《佛学八识之批评与研究》</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锦汉撰</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民国十七年（1929）铅印本</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p>
    <w:p w14:paraId="2162B631">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信道不笃</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《论语·子张》子张曰：“执德不弘，信道不笃，焉能为有？焉能为亡？”</w:t>
      </w:r>
    </w:p>
    <w:p w14:paraId="37ACD9CB">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【纷歧】</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混乱不一致。</w:t>
      </w:r>
    </w:p>
    <w:p w14:paraId="7F334242">
      <w:pPr>
        <w:spacing w:line="270" w:lineRule="atLeast"/>
        <w:rPr>
          <w:rFonts w:ascii="微软雅黑" w:hAnsi="微软雅黑" w:eastAsia="微软雅黑" w:cs="宋体"/>
          <w:b/>
          <w:color w:val="C00000"/>
          <w:kern w:val="0"/>
          <w:sz w:val="24"/>
          <w:szCs w:val="24"/>
        </w:rPr>
      </w:pPr>
    </w:p>
    <w:p w14:paraId="7FB64D95">
      <w:pPr>
        <w:spacing w:line="270" w:lineRule="atLeast"/>
        <w:rPr>
          <w:rFonts w:ascii="微软雅黑" w:hAnsi="微软雅黑" w:eastAsia="微软雅黑" w:cs="宋体"/>
          <w:b/>
          <w:color w:val="C00000"/>
          <w:kern w:val="0"/>
          <w:sz w:val="24"/>
          <w:szCs w:val="24"/>
        </w:rPr>
      </w:pPr>
    </w:p>
    <w:p w14:paraId="59F618C1">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54D7CE8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89" w:name="_Toc3929"/>
      <w:r>
        <w:rPr>
          <w:rFonts w:ascii="微软雅黑" w:hAnsi="微软雅黑" w:eastAsia="微软雅黑" w:cs="宋体"/>
          <w:b/>
          <w:color w:val="C00000"/>
          <w:kern w:val="0"/>
          <w:sz w:val="24"/>
          <w:szCs w:val="24"/>
        </w:rPr>
        <w:t>复玉长居士书</w:t>
      </w:r>
      <w:bookmarkEnd w:id="189"/>
    </w:p>
    <w:p w14:paraId="4843A855">
      <w:pPr>
        <w:rPr>
          <w:rFonts w:ascii="微软雅黑" w:hAnsi="微软雅黑" w:eastAsia="微软雅黑" w:cs="宋体"/>
          <w:b/>
          <w:color w:val="C00000"/>
          <w:kern w:val="0"/>
          <w:sz w:val="24"/>
          <w:szCs w:val="24"/>
        </w:rPr>
      </w:pPr>
    </w:p>
    <w:p w14:paraId="2FB251D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念佛宜小声念念，默念念，不可一味大声著力念。否则必致受病。当静心净念，勿著急念。</w:t>
      </w:r>
    </w:p>
    <w:p w14:paraId="13FF704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念佛，宜小声念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默念，不可一味大声用力念。否则必然导致受病。应当静心净念，不要著急念。</w:t>
      </w:r>
    </w:p>
    <w:p w14:paraId="38DE7218">
      <w:pPr>
        <w:rPr>
          <w:rFonts w:ascii="微软雅黑" w:hAnsi="微软雅黑" w:eastAsia="微软雅黑" w:cs="宋体"/>
          <w:b/>
          <w:color w:val="C00000"/>
          <w:kern w:val="0"/>
          <w:sz w:val="24"/>
          <w:szCs w:val="24"/>
        </w:rPr>
      </w:pPr>
    </w:p>
    <w:p w14:paraId="4B5A299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欲火消眼明，即是消火明眼之妙法。汝皈依佛法僧三宝，欲为父母求寿，当志诚念佛，或念佛经。何得求灶王，念灶王经。</w:t>
      </w:r>
    </w:p>
    <w:p w14:paraId="2F45D62B">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想要虚</w:t>
      </w:r>
      <w:r>
        <w:rPr>
          <w:rFonts w:ascii="微软雅黑" w:hAnsi="微软雅黑" w:eastAsia="微软雅黑" w:cs="Tahoma"/>
          <w:color w:val="222222"/>
          <w:sz w:val="24"/>
          <w:szCs w:val="24"/>
        </w:rPr>
        <w:t>火消除</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眼睛明亮，</w:t>
      </w:r>
      <w:r>
        <w:rPr>
          <w:rFonts w:hint="eastAsia" w:ascii="微软雅黑" w:hAnsi="微软雅黑" w:eastAsia="微软雅黑" w:cs="Tahoma"/>
          <w:color w:val="222222"/>
          <w:sz w:val="24"/>
          <w:szCs w:val="24"/>
        </w:rPr>
        <w:t>（念佛）</w:t>
      </w:r>
      <w:r>
        <w:rPr>
          <w:rFonts w:ascii="微软雅黑" w:hAnsi="微软雅黑" w:eastAsia="微软雅黑" w:cs="Tahoma"/>
          <w:color w:val="222222"/>
          <w:sz w:val="24"/>
          <w:szCs w:val="24"/>
        </w:rPr>
        <w:t>就是消火明眼的妙法。你皈依佛法僧三宝，想为父母求长寿，应当志诚念佛，或者念佛经。怎么能够去求灶王，念《灶王经》。</w:t>
      </w:r>
    </w:p>
    <w:p w14:paraId="1371512B">
      <w:pPr>
        <w:rPr>
          <w:rFonts w:ascii="微软雅黑" w:hAnsi="微软雅黑" w:eastAsia="微软雅黑" w:cs="宋体"/>
          <w:b/>
          <w:color w:val="C00000"/>
          <w:kern w:val="0"/>
          <w:sz w:val="24"/>
          <w:szCs w:val="24"/>
        </w:rPr>
      </w:pPr>
    </w:p>
    <w:p w14:paraId="1137743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灶王乃神，去玉皇尚远得</w:t>
      </w:r>
      <w:r>
        <w:rPr>
          <w:rFonts w:hint="eastAsia" w:ascii="微软雅黑" w:hAnsi="微软雅黑" w:eastAsia="微软雅黑" w:cs="宋体"/>
          <w:b/>
          <w:color w:val="C00000"/>
          <w:kern w:val="0"/>
          <w:sz w:val="24"/>
          <w:szCs w:val="24"/>
          <w:lang w:val="en-US" w:eastAsia="zh-CN"/>
        </w:rPr>
        <w:t>狠</w:t>
      </w:r>
      <w:r>
        <w:rPr>
          <w:rFonts w:hint="eastAsia" w:ascii="微软雅黑" w:hAnsi="微软雅黑" w:eastAsia="微软雅黑" w:cs="宋体"/>
          <w:b/>
          <w:color w:val="C00000"/>
          <w:kern w:val="0"/>
          <w:sz w:val="24"/>
          <w:szCs w:val="24"/>
        </w:rPr>
        <w:t>。玉皇去罗汉尚远得</w:t>
      </w:r>
      <w:r>
        <w:rPr>
          <w:rFonts w:hint="eastAsia" w:ascii="微软雅黑" w:hAnsi="微软雅黑" w:eastAsia="微软雅黑" w:cs="宋体"/>
          <w:b/>
          <w:color w:val="C00000"/>
          <w:kern w:val="0"/>
          <w:sz w:val="24"/>
          <w:szCs w:val="24"/>
          <w:lang w:val="en-US" w:eastAsia="zh-CN"/>
        </w:rPr>
        <w:t>狠</w:t>
      </w:r>
      <w:r>
        <w:rPr>
          <w:rFonts w:hint="eastAsia" w:ascii="微软雅黑" w:hAnsi="微软雅黑" w:eastAsia="微软雅黑" w:cs="宋体"/>
          <w:b/>
          <w:color w:val="C00000"/>
          <w:kern w:val="0"/>
          <w:sz w:val="24"/>
          <w:szCs w:val="24"/>
        </w:rPr>
        <w:t>。罗汉去佛尚远得</w:t>
      </w:r>
      <w:r>
        <w:rPr>
          <w:rFonts w:hint="eastAsia" w:ascii="微软雅黑" w:hAnsi="微软雅黑" w:eastAsia="微软雅黑" w:cs="宋体"/>
          <w:b/>
          <w:color w:val="C00000"/>
          <w:kern w:val="0"/>
          <w:sz w:val="24"/>
          <w:szCs w:val="24"/>
          <w:lang w:val="en-US" w:eastAsia="zh-CN"/>
        </w:rPr>
        <w:t>狠</w:t>
      </w:r>
      <w:r>
        <w:rPr>
          <w:rFonts w:hint="eastAsia" w:ascii="微软雅黑" w:hAnsi="微软雅黑" w:eastAsia="微软雅黑" w:cs="宋体"/>
          <w:b/>
          <w:color w:val="C00000"/>
          <w:kern w:val="0"/>
          <w:sz w:val="24"/>
          <w:szCs w:val="24"/>
        </w:rPr>
        <w:t>。汝真真是糊涂虫，不念佛号为父母求寿，念灶王经，施灶王经。</w:t>
      </w:r>
    </w:p>
    <w:p w14:paraId="3F101FC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灶王是神，离玉皇大帝还远得很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玉皇大帝离罗汉，还远得很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罗汉离佛，还远得很。你真</w:t>
      </w:r>
      <w:r>
        <w:rPr>
          <w:rFonts w:hint="eastAsia" w:ascii="微软雅黑" w:hAnsi="微软雅黑" w:eastAsia="微软雅黑" w:cs="Tahoma"/>
          <w:color w:val="222222"/>
          <w:sz w:val="24"/>
          <w:szCs w:val="24"/>
        </w:rPr>
        <w:t>真</w:t>
      </w:r>
      <w:r>
        <w:rPr>
          <w:rFonts w:ascii="微软雅黑" w:hAnsi="微软雅黑" w:eastAsia="微软雅黑" w:cs="Tahoma"/>
          <w:color w:val="222222"/>
          <w:sz w:val="24"/>
          <w:szCs w:val="24"/>
        </w:rPr>
        <w:t>是糊涂虫，不念佛号为父母求</w:t>
      </w:r>
      <w:r>
        <w:rPr>
          <w:rFonts w:hint="eastAsia" w:ascii="微软雅黑" w:hAnsi="微软雅黑" w:eastAsia="微软雅黑" w:cs="Tahoma"/>
          <w:color w:val="222222"/>
          <w:sz w:val="24"/>
          <w:szCs w:val="24"/>
        </w:rPr>
        <w:t>长</w:t>
      </w:r>
      <w:r>
        <w:rPr>
          <w:rFonts w:ascii="微软雅黑" w:hAnsi="微软雅黑" w:eastAsia="微软雅黑" w:cs="Tahoma"/>
          <w:color w:val="222222"/>
          <w:sz w:val="24"/>
          <w:szCs w:val="24"/>
        </w:rPr>
        <w:t>寿，</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念《灶王经》，施</w:t>
      </w:r>
      <w:r>
        <w:rPr>
          <w:rFonts w:hint="eastAsia" w:ascii="微软雅黑" w:hAnsi="微软雅黑" w:eastAsia="微软雅黑" w:cs="Tahoma"/>
          <w:color w:val="222222"/>
          <w:sz w:val="24"/>
          <w:szCs w:val="24"/>
        </w:rPr>
        <w:t>送</w:t>
      </w:r>
      <w:r>
        <w:rPr>
          <w:rFonts w:ascii="微软雅黑" w:hAnsi="微软雅黑" w:eastAsia="微软雅黑" w:cs="Tahoma"/>
          <w:color w:val="222222"/>
          <w:sz w:val="24"/>
          <w:szCs w:val="24"/>
        </w:rPr>
        <w:t>《灶王经》。</w:t>
      </w:r>
    </w:p>
    <w:p w14:paraId="7BD07043">
      <w:pPr>
        <w:rPr>
          <w:rFonts w:ascii="微软雅黑" w:hAnsi="微软雅黑" w:eastAsia="微软雅黑" w:cs="宋体"/>
          <w:b/>
          <w:color w:val="C00000"/>
          <w:kern w:val="0"/>
          <w:sz w:val="24"/>
          <w:szCs w:val="24"/>
        </w:rPr>
      </w:pPr>
    </w:p>
    <w:p w14:paraId="119751E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灶王经，乃俗流之人所伪造之经。以佛弟子念此种伪造经，即是邪见。然汝以诚心，亦不能说无功德，乃露水一样。念佛功德，则如大江大海。汝不知念佛，亦可怜可悯也。</w:t>
      </w:r>
    </w:p>
    <w:p w14:paraId="136D4E8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《灶王经》，是俗</w:t>
      </w:r>
      <w:r>
        <w:rPr>
          <w:rFonts w:hint="eastAsia" w:ascii="微软雅黑" w:hAnsi="微软雅黑" w:eastAsia="微软雅黑" w:cs="Tahoma"/>
          <w:color w:val="222222"/>
          <w:sz w:val="24"/>
          <w:szCs w:val="24"/>
        </w:rPr>
        <w:t>流</w:t>
      </w:r>
      <w:r>
        <w:rPr>
          <w:rFonts w:ascii="微软雅黑" w:hAnsi="微软雅黑" w:eastAsia="微软雅黑" w:cs="Tahoma"/>
          <w:color w:val="222222"/>
          <w:sz w:val="24"/>
          <w:szCs w:val="24"/>
        </w:rPr>
        <w:t>之人所伪造的经。身为佛弟子念这种伪造的经，就是邪见。然而你</w:t>
      </w:r>
      <w:r>
        <w:rPr>
          <w:rFonts w:hint="eastAsia" w:ascii="微软雅黑" w:hAnsi="微软雅黑" w:eastAsia="微软雅黑" w:cs="Tahoma"/>
          <w:color w:val="222222"/>
          <w:sz w:val="24"/>
          <w:szCs w:val="24"/>
        </w:rPr>
        <w:t>凭</w:t>
      </w:r>
      <w:r>
        <w:rPr>
          <w:rFonts w:ascii="微软雅黑" w:hAnsi="微软雅黑" w:eastAsia="微软雅黑" w:cs="Tahoma"/>
          <w:color w:val="222222"/>
          <w:sz w:val="24"/>
          <w:szCs w:val="24"/>
        </w:rPr>
        <w:t>诚心，也不能说没有功德，不过就像露水一样。念佛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功德，就如同大江大海。你不知道念佛，也真是可怜可悯。</w:t>
      </w:r>
    </w:p>
    <w:p w14:paraId="714C8AFE">
      <w:pPr>
        <w:rPr>
          <w:rFonts w:ascii="微软雅黑" w:hAnsi="微软雅黑" w:eastAsia="微软雅黑" w:cs="宋体"/>
          <w:b/>
          <w:color w:val="C00000"/>
          <w:kern w:val="0"/>
          <w:sz w:val="24"/>
          <w:szCs w:val="24"/>
        </w:rPr>
      </w:pPr>
    </w:p>
    <w:p w14:paraId="5DE4201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光老矣，目力精神均不给，以后永不许来信，来决不复，祈慧察。一函遍复，当详观依行，则功德大矣。</w:t>
      </w:r>
    </w:p>
    <w:p w14:paraId="4DA87DEC">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我老了，视力精神都不</w:t>
      </w:r>
      <w:r>
        <w:rPr>
          <w:rFonts w:hint="eastAsia" w:ascii="微软雅黑" w:hAnsi="微软雅黑" w:eastAsia="微软雅黑" w:cs="Tahoma"/>
          <w:color w:val="222222"/>
          <w:sz w:val="24"/>
          <w:szCs w:val="24"/>
        </w:rPr>
        <w:t>足了</w:t>
      </w:r>
      <w:r>
        <w:rPr>
          <w:rFonts w:ascii="微软雅黑" w:hAnsi="微软雅黑" w:eastAsia="微软雅黑" w:cs="Tahoma"/>
          <w:color w:val="222222"/>
          <w:sz w:val="24"/>
          <w:szCs w:val="24"/>
        </w:rPr>
        <w:t>，以后永远不许来信，来了决定不回复，请慧察。《一函遍复》，应当详</w:t>
      </w:r>
      <w:r>
        <w:rPr>
          <w:rFonts w:hint="eastAsia" w:ascii="微软雅黑" w:hAnsi="微软雅黑" w:eastAsia="微软雅黑" w:cs="Tahoma"/>
          <w:color w:val="222222"/>
          <w:sz w:val="24"/>
          <w:szCs w:val="24"/>
        </w:rPr>
        <w:t>细</w:t>
      </w:r>
      <w:r>
        <w:rPr>
          <w:rFonts w:ascii="微软雅黑" w:hAnsi="微软雅黑" w:eastAsia="微软雅黑" w:cs="Tahoma"/>
          <w:color w:val="222222"/>
          <w:sz w:val="24"/>
          <w:szCs w:val="24"/>
        </w:rPr>
        <w:t>看，依照而行，那么功德就大了。</w:t>
      </w:r>
    </w:p>
    <w:p w14:paraId="6B4AB8C6">
      <w:pPr>
        <w:rPr>
          <w:rFonts w:ascii="微软雅黑" w:hAnsi="微软雅黑" w:eastAsia="微软雅黑" w:cs="Tahoma"/>
          <w:color w:val="222222"/>
          <w:sz w:val="24"/>
          <w:szCs w:val="24"/>
        </w:rPr>
      </w:pPr>
    </w:p>
    <w:p w14:paraId="16E2F0A5">
      <w:pPr>
        <w:spacing w:line="270" w:lineRule="atLeast"/>
        <w:rPr>
          <w:rStyle w:val="14"/>
          <w:rFonts w:ascii="微软雅黑" w:hAnsi="微软雅黑" w:eastAsia="微软雅黑" w:cs="Tahoma"/>
          <w:color w:val="FF0000"/>
          <w:sz w:val="24"/>
          <w:szCs w:val="24"/>
        </w:rPr>
      </w:pPr>
    </w:p>
    <w:p w14:paraId="499E9C28">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2D7D99C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90" w:name="_Toc28670"/>
      <w:r>
        <w:rPr>
          <w:rFonts w:ascii="微软雅黑" w:hAnsi="微软雅黑" w:eastAsia="微软雅黑" w:cs="宋体"/>
          <w:b/>
          <w:color w:val="C00000"/>
          <w:kern w:val="0"/>
          <w:sz w:val="24"/>
          <w:szCs w:val="24"/>
        </w:rPr>
        <w:t>复傅慧江居士书</w:t>
      </w:r>
      <w:bookmarkEnd w:id="190"/>
    </w:p>
    <w:p w14:paraId="0F0B42EF">
      <w:pPr>
        <w:spacing w:line="270" w:lineRule="atLeast"/>
        <w:rPr>
          <w:rFonts w:ascii="微软雅黑" w:hAnsi="微软雅黑" w:eastAsia="微软雅黑" w:cs="宋体"/>
          <w:b/>
          <w:color w:val="C00000"/>
          <w:kern w:val="0"/>
          <w:sz w:val="24"/>
          <w:szCs w:val="24"/>
        </w:rPr>
      </w:pPr>
    </w:p>
    <w:p w14:paraId="06B89BB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接手书，见玉师肖相，不胜今昔之感。光老矣，目力不给。所作颂，义意不周，字迹无状，但抒我诚而已。以后无要事，勿来信。</w:t>
      </w:r>
    </w:p>
    <w:p w14:paraId="56CFCFF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接到你的信，见到玉嵀法师</w:t>
      </w:r>
      <w:r>
        <w:rPr>
          <w:rFonts w:hint="eastAsia" w:ascii="微软雅黑" w:hAnsi="微软雅黑" w:eastAsia="微软雅黑" w:cs="Tahoma"/>
          <w:color w:val="7F7F7F"/>
          <w:sz w:val="24"/>
          <w:szCs w:val="24"/>
        </w:rPr>
        <w:t>（注1）</w:t>
      </w:r>
      <w:r>
        <w:rPr>
          <w:rFonts w:ascii="微软雅黑" w:hAnsi="微软雅黑" w:eastAsia="微软雅黑" w:cs="Tahoma"/>
          <w:color w:val="222222"/>
          <w:sz w:val="24"/>
          <w:szCs w:val="24"/>
        </w:rPr>
        <w:t>的肖像，不禁回想到过去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我老了，视力不好。所作的颂文</w:t>
      </w:r>
      <w:r>
        <w:rPr>
          <w:rFonts w:hint="eastAsia" w:ascii="微软雅黑" w:hAnsi="微软雅黑" w:eastAsia="微软雅黑" w:cs="Tahoma"/>
          <w:color w:val="7F7F7F"/>
          <w:sz w:val="24"/>
          <w:szCs w:val="24"/>
        </w:rPr>
        <w:t>（注2）</w:t>
      </w:r>
      <w:r>
        <w:rPr>
          <w:rFonts w:ascii="微软雅黑" w:hAnsi="微软雅黑" w:eastAsia="微软雅黑" w:cs="Tahoma"/>
          <w:color w:val="222222"/>
          <w:sz w:val="24"/>
          <w:szCs w:val="24"/>
        </w:rPr>
        <w:t>，意义不周全，字迹没有什么样子，只是抒发我的一点诚心而已。以后没有要紧的事，不要来信。</w:t>
      </w:r>
    </w:p>
    <w:p w14:paraId="689EC23A">
      <w:pPr>
        <w:spacing w:line="270" w:lineRule="atLeast"/>
        <w:rPr>
          <w:rFonts w:ascii="微软雅黑" w:hAnsi="微软雅黑" w:eastAsia="微软雅黑" w:cs="宋体"/>
          <w:b/>
          <w:color w:val="C00000"/>
          <w:kern w:val="0"/>
          <w:sz w:val="24"/>
          <w:szCs w:val="24"/>
        </w:rPr>
      </w:pPr>
    </w:p>
    <w:p w14:paraId="51F8FE1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学佛之人作医师，凡遇重病，均当以消除宿业为主。令彼吃素念佛及念观音。该好则决定速好，寿尽则决定善终。不至求生不得，求死不得也。余详一函遍复。</w:t>
      </w:r>
    </w:p>
    <w:p w14:paraId="6486DEE7">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学佛的人作医师，凡是遇到重病，都应当以消除宿业为主。令他吃素念佛以及念观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圣号。该好的，</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决定迅速好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寿命尽了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就决定善终。不至于求生不得，求死不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。其余详看《一函遍复》。</w:t>
      </w:r>
    </w:p>
    <w:p w14:paraId="48BD89F8">
      <w:pPr>
        <w:spacing w:line="270" w:lineRule="atLeast"/>
        <w:rPr>
          <w:rFonts w:ascii="微软雅黑" w:hAnsi="微软雅黑" w:eastAsia="微软雅黑" w:cs="Tahoma"/>
          <w:color w:val="222222"/>
          <w:sz w:val="24"/>
          <w:szCs w:val="24"/>
        </w:rPr>
      </w:pPr>
    </w:p>
    <w:p w14:paraId="5C5E451A">
      <w:pPr>
        <w:spacing w:line="270" w:lineRule="atLeast"/>
        <w:rPr>
          <w:rFonts w:ascii="微软雅黑" w:hAnsi="微软雅黑" w:eastAsia="微软雅黑" w:cs="Tahoma"/>
          <w:color w:val="222222"/>
          <w:sz w:val="24"/>
          <w:szCs w:val="24"/>
        </w:rPr>
      </w:pPr>
    </w:p>
    <w:p w14:paraId="487DEBA2">
      <w:pPr>
        <w:spacing w:line="270" w:lineRule="atLeast"/>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p>
    <w:p w14:paraId="2ABC495B">
      <w:pPr>
        <w:spacing w:line="270" w:lineRule="atLeast"/>
        <w:jc w:val="lef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val="0"/>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val="0"/>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玉师</w:t>
      </w:r>
      <w:r>
        <w:rPr>
          <w:rFonts w:hint="eastAsia" w:ascii="微软雅黑" w:hAnsi="微软雅黑" w:eastAsia="微软雅黑" w:cs="Tahoma"/>
          <w:b/>
          <w:bCs w:val="0"/>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玉嵀法师（</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1861</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1937</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俗姓周，清同治元年生于四川永川县。光绪六年八月投峨眉老祖殿光相寺觉泰和尚出家。光绪十年，到南方苏浙一带参学。在法忍老人会下任典座，与月霞法师并称赤山双哲（应慈：追悼玉嵀老法师）。光绪十四年北上，到河北、山西、陕西参访，曾到红螺寺与印光大师同参半年。（《玉嵀法师与印光大师的因缘》，摘自《泽溥群萌</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——印光大师与四众弟子的法缘</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》,余池明居士编著。</w:t>
      </w:r>
    </w:p>
    <w:p w14:paraId="3363E51E">
      <w:pPr>
        <w:spacing w:line="270" w:lineRule="atLeas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val="0"/>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val="0"/>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所作颂</w:t>
      </w:r>
      <w:r>
        <w:rPr>
          <w:rFonts w:hint="eastAsia" w:ascii="微软雅黑" w:hAnsi="微软雅黑" w:eastAsia="微软雅黑" w:cs="Tahoma"/>
          <w:b/>
          <w:bCs w:val="0"/>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玉嵀大师，乃光五十年前之同学。其性情质直而谦和，其修持切实而诚恪。不为住持，不收徒众，与光相埒。注重持律与念佛，故晚年多刻律宗之著作。盖欲坚其基址，冀来哲同生极乐。幸师已归安养，愧光犹在此世受惊噩。愿师祈佛垂接引，庶可同随如来学。（《印光法师文钞三编·卷四·题玉嵀大师心迹颂》）</w:t>
      </w:r>
    </w:p>
    <w:p w14:paraId="3B757B04">
      <w:pPr>
        <w:spacing w:line="270" w:lineRule="atLeast"/>
        <w:rPr>
          <w:rFonts w:ascii="微软雅黑" w:hAnsi="微软雅黑" w:eastAsia="微软雅黑" w:cs="宋体"/>
          <w:b/>
          <w:color w:val="C00000"/>
          <w:kern w:val="0"/>
          <w:sz w:val="24"/>
          <w:szCs w:val="24"/>
        </w:rPr>
      </w:pPr>
    </w:p>
    <w:p w14:paraId="23E9705C">
      <w:pPr>
        <w:spacing w:line="270" w:lineRule="atLeast"/>
        <w:rPr>
          <w:rFonts w:ascii="微软雅黑" w:hAnsi="微软雅黑" w:eastAsia="微软雅黑" w:cs="宋体"/>
          <w:b/>
          <w:color w:val="C00000"/>
          <w:kern w:val="0"/>
          <w:sz w:val="24"/>
          <w:szCs w:val="24"/>
        </w:rPr>
      </w:pPr>
    </w:p>
    <w:p w14:paraId="7850DAD6">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15D3FFE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91" w:name="_Toc32732"/>
      <w:r>
        <w:rPr>
          <w:rFonts w:ascii="微软雅黑" w:hAnsi="微软雅黑" w:eastAsia="微软雅黑" w:cs="宋体"/>
          <w:b/>
          <w:color w:val="C00000"/>
          <w:kern w:val="0"/>
          <w:sz w:val="24"/>
          <w:szCs w:val="24"/>
        </w:rPr>
        <w:t>复杨慎予居士书</w:t>
      </w:r>
      <w:bookmarkEnd w:id="191"/>
    </w:p>
    <w:p w14:paraId="21AB1AE4">
      <w:pPr>
        <w:rPr>
          <w:rFonts w:ascii="微软雅黑" w:hAnsi="微软雅黑" w:eastAsia="微软雅黑" w:cs="宋体"/>
          <w:b/>
          <w:color w:val="C00000"/>
          <w:kern w:val="0"/>
          <w:sz w:val="24"/>
          <w:szCs w:val="24"/>
        </w:rPr>
      </w:pPr>
    </w:p>
    <w:p w14:paraId="7A20C65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手书备悉。汝父临终景象尚好，当常为念佛。祈其未往生即得往生，已往生则高升莲品。</w:t>
      </w:r>
    </w:p>
    <w:p w14:paraId="1F68791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来信尽知。你父亲临终的景象还好，应当常常为他念佛。祈求</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若没有往生，立即得以往生；已经往生，</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莲品高升。</w:t>
      </w:r>
    </w:p>
    <w:p w14:paraId="6454C904">
      <w:pPr>
        <w:rPr>
          <w:rFonts w:ascii="微软雅黑" w:hAnsi="微软雅黑" w:eastAsia="微软雅黑" w:cs="宋体"/>
          <w:b/>
          <w:color w:val="C00000"/>
          <w:kern w:val="0"/>
          <w:sz w:val="24"/>
          <w:szCs w:val="24"/>
        </w:rPr>
      </w:pPr>
    </w:p>
    <w:p w14:paraId="364BDC4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至于汝之多年荒唐，不生信念，为汝之宿业。亦汝父母于幼时，未能在伦理因果上，著实教诲耳。</w:t>
      </w:r>
    </w:p>
    <w:p w14:paraId="1E63772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至于你多年的荒唐，不能生起信念，这是你的宿业。也是你父母在</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年</w:t>
      </w:r>
      <w:r>
        <w:rPr>
          <w:rFonts w:hint="eastAsia" w:ascii="微软雅黑" w:hAnsi="微软雅黑" w:eastAsia="微软雅黑" w:cs="Tahoma"/>
          <w:color w:val="222222"/>
          <w:sz w:val="24"/>
          <w:szCs w:val="24"/>
        </w:rPr>
        <w:t>幼</w:t>
      </w:r>
      <w:r>
        <w:rPr>
          <w:rFonts w:ascii="微软雅黑" w:hAnsi="微软雅黑" w:eastAsia="微软雅黑" w:cs="Tahoma"/>
          <w:color w:val="222222"/>
          <w:sz w:val="24"/>
          <w:szCs w:val="24"/>
        </w:rPr>
        <w:t>时，没能在伦理因果上，著实教诲你</w:t>
      </w:r>
      <w:r>
        <w:rPr>
          <w:rFonts w:hint="eastAsia" w:ascii="微软雅黑" w:hAnsi="微软雅黑" w:eastAsia="微软雅黑" w:cs="Tahoma"/>
          <w:color w:val="222222"/>
          <w:sz w:val="24"/>
          <w:szCs w:val="24"/>
        </w:rPr>
        <w:t>造成的</w:t>
      </w:r>
      <w:r>
        <w:rPr>
          <w:rFonts w:ascii="微软雅黑" w:hAnsi="微软雅黑" w:eastAsia="微软雅黑" w:cs="Tahoma"/>
          <w:color w:val="222222"/>
          <w:sz w:val="24"/>
          <w:szCs w:val="24"/>
        </w:rPr>
        <w:t>。</w:t>
      </w:r>
    </w:p>
    <w:p w14:paraId="481774E0">
      <w:pPr>
        <w:rPr>
          <w:rFonts w:ascii="微软雅黑" w:hAnsi="微软雅黑" w:eastAsia="微软雅黑" w:cs="宋体"/>
          <w:b/>
          <w:color w:val="C00000"/>
          <w:kern w:val="0"/>
          <w:sz w:val="24"/>
          <w:szCs w:val="24"/>
        </w:rPr>
      </w:pPr>
    </w:p>
    <w:p w14:paraId="1DB3089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中也养不中，才也养不才，故人乐有贤父兄也。今幸知非改过，亦是宿世善根。当于儿女分上务尽为父之职。则子子孙孙，贤贤相袭，无此种险途陷溺矣。</w:t>
      </w:r>
    </w:p>
    <w:p w14:paraId="7A04D66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孟子说：“品德修养好的人教育熏陶品德修养不好的人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有才能的人教育熏陶没有才能的人，所以人人都乐于</w:t>
      </w:r>
      <w:r>
        <w:rPr>
          <w:rFonts w:hint="eastAsia" w:ascii="微软雅黑" w:hAnsi="微软雅黑" w:eastAsia="微软雅黑" w:cs="Tahoma"/>
          <w:color w:val="222222"/>
          <w:sz w:val="24"/>
          <w:szCs w:val="24"/>
        </w:rPr>
        <w:t>拥</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贤良</w:t>
      </w:r>
      <w:r>
        <w:rPr>
          <w:rFonts w:ascii="微软雅黑" w:hAnsi="微软雅黑" w:eastAsia="微软雅黑" w:cs="Tahoma"/>
          <w:color w:val="222222"/>
          <w:sz w:val="24"/>
          <w:szCs w:val="24"/>
        </w:rPr>
        <w:t>的父亲和兄长</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”如今你幸亏知道不对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改正过错，也是宿世的善根。应当在儿女的分上，务必尽到做父亲的职责。那么子子孙孙，贤良与贤良互相沿袭，就没有这种危险路途的陷溺了。</w:t>
      </w:r>
    </w:p>
    <w:p w14:paraId="7F77595B">
      <w:pPr>
        <w:rPr>
          <w:rFonts w:ascii="微软雅黑" w:hAnsi="微软雅黑" w:eastAsia="微软雅黑" w:cs="宋体"/>
          <w:b/>
          <w:color w:val="C00000"/>
          <w:kern w:val="0"/>
          <w:sz w:val="24"/>
          <w:szCs w:val="24"/>
        </w:rPr>
      </w:pPr>
    </w:p>
    <w:p w14:paraId="43F5C72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所言礼拜种种震动，及黑暗中精光流露，皆提神过度所致。以后礼诵，但志诚恳切而已，不必过为提神。</w:t>
      </w:r>
    </w:p>
    <w:p w14:paraId="6F54638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所说的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礼拜时种种震动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黑暗中精光流露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，都是提神过度所导致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。以后礼拜念诵，只要志诚恳切，就可以了，不必过份提神。</w:t>
      </w:r>
    </w:p>
    <w:p w14:paraId="726E3B11">
      <w:pPr>
        <w:rPr>
          <w:rFonts w:ascii="微软雅黑" w:hAnsi="微软雅黑" w:eastAsia="微软雅黑" w:cs="宋体"/>
          <w:b/>
          <w:color w:val="C00000"/>
          <w:kern w:val="0"/>
          <w:sz w:val="24"/>
          <w:szCs w:val="24"/>
        </w:rPr>
      </w:pPr>
    </w:p>
    <w:p w14:paraId="097E424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宜心常向下想，或想在莲华座上坐。而只想所坐莲华，绝不计及自己之身在莲华上。久之此种虚浮习气，消灭无有。</w:t>
      </w:r>
    </w:p>
    <w:p w14:paraId="669990F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应该将心常常向下想，或者想自己在莲华座上坐着。而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只想所坐的莲华，绝对不</w:t>
      </w:r>
      <w:r>
        <w:rPr>
          <w:rFonts w:hint="eastAsia" w:ascii="微软雅黑" w:hAnsi="微软雅黑" w:eastAsia="微软雅黑" w:cs="Tahoma"/>
          <w:color w:val="222222"/>
          <w:sz w:val="24"/>
          <w:szCs w:val="24"/>
        </w:rPr>
        <w:t>要想</w:t>
      </w:r>
      <w:r>
        <w:rPr>
          <w:rFonts w:ascii="微软雅黑" w:hAnsi="微软雅黑" w:eastAsia="微软雅黑" w:cs="Tahoma"/>
          <w:color w:val="222222"/>
          <w:sz w:val="24"/>
          <w:szCs w:val="24"/>
        </w:rPr>
        <w:t>自己的身体在莲华上。久而久之，这种虚浮的习气，</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消灭无有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4B10BAC9">
      <w:pPr>
        <w:rPr>
          <w:rFonts w:ascii="微软雅黑" w:hAnsi="微软雅黑" w:eastAsia="微软雅黑" w:cs="宋体"/>
          <w:b/>
          <w:color w:val="C00000"/>
          <w:kern w:val="0"/>
          <w:sz w:val="24"/>
          <w:szCs w:val="24"/>
        </w:rPr>
      </w:pPr>
    </w:p>
    <w:p w14:paraId="6FABA85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以此种现相，多半属躁妄所致，尚未用工，即欲成就。不知好歹者认做工夫，则著魔发狂矣。</w:t>
      </w:r>
    </w:p>
    <w:p w14:paraId="4B5F3EB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因为这种现相，多半</w:t>
      </w:r>
      <w:r>
        <w:rPr>
          <w:rFonts w:hint="eastAsia" w:ascii="微软雅黑" w:hAnsi="微软雅黑" w:eastAsia="微软雅黑" w:cs="Tahoma"/>
          <w:color w:val="222222"/>
          <w:sz w:val="24"/>
          <w:szCs w:val="24"/>
        </w:rPr>
        <w:t>是由于急躁轻率</w:t>
      </w:r>
      <w:r>
        <w:rPr>
          <w:rFonts w:ascii="微软雅黑" w:hAnsi="微软雅黑" w:eastAsia="微软雅黑" w:cs="Tahoma"/>
          <w:color w:val="222222"/>
          <w:sz w:val="24"/>
          <w:szCs w:val="24"/>
        </w:rPr>
        <w:t>所导致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，还没有开始用功，就想要成就。不知</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好歹的人，认做是功夫，就会著魔发狂了。</w:t>
      </w:r>
    </w:p>
    <w:p w14:paraId="4BB610CE">
      <w:pPr>
        <w:rPr>
          <w:rFonts w:ascii="微软雅黑" w:hAnsi="微软雅黑" w:eastAsia="微软雅黑" w:cs="宋体"/>
          <w:b/>
          <w:color w:val="C00000"/>
          <w:kern w:val="0"/>
          <w:sz w:val="24"/>
          <w:szCs w:val="24"/>
        </w:rPr>
      </w:pPr>
    </w:p>
    <w:p w14:paraId="61B2489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然好境界亦不生喜，恶境界亦不生怖。怖则邪必乘之，喜则必先失正。汝乃轻狂小子，今日故有此相。</w:t>
      </w:r>
    </w:p>
    <w:p w14:paraId="79EC678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然而好境界也不生欢喜，恶境界也不生恐怖。生恐怖心，</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邪魔必定乘机而入；生欢喜心，就必定先失去正</w:t>
      </w:r>
      <w:r>
        <w:rPr>
          <w:rFonts w:hint="eastAsia" w:ascii="微软雅黑" w:hAnsi="微软雅黑" w:eastAsia="微软雅黑" w:cs="Tahoma"/>
          <w:color w:val="222222"/>
          <w:sz w:val="24"/>
          <w:szCs w:val="24"/>
        </w:rPr>
        <w:t>念</w:t>
      </w:r>
      <w:r>
        <w:rPr>
          <w:rFonts w:ascii="微软雅黑" w:hAnsi="微软雅黑" w:eastAsia="微软雅黑" w:cs="Tahoma"/>
          <w:color w:val="222222"/>
          <w:sz w:val="24"/>
          <w:szCs w:val="24"/>
        </w:rPr>
        <w:t>。你是个轻狂的小子，所以</w:t>
      </w:r>
      <w:r>
        <w:rPr>
          <w:rFonts w:hint="eastAsia" w:ascii="微软雅黑" w:hAnsi="微软雅黑" w:eastAsia="微软雅黑" w:cs="Tahoma"/>
          <w:color w:val="222222"/>
          <w:sz w:val="24"/>
          <w:szCs w:val="24"/>
        </w:rPr>
        <w:t>今日才会有这些现象发生</w:t>
      </w:r>
      <w:r>
        <w:rPr>
          <w:rFonts w:ascii="微软雅黑" w:hAnsi="微软雅黑" w:eastAsia="微软雅黑" w:cs="Tahoma"/>
          <w:color w:val="222222"/>
          <w:sz w:val="24"/>
          <w:szCs w:val="24"/>
        </w:rPr>
        <w:t>。</w:t>
      </w:r>
    </w:p>
    <w:p w14:paraId="01E0F48C">
      <w:pPr>
        <w:rPr>
          <w:rFonts w:ascii="微软雅黑" w:hAnsi="微软雅黑" w:eastAsia="微软雅黑" w:cs="宋体"/>
          <w:b/>
          <w:color w:val="C00000"/>
          <w:kern w:val="0"/>
          <w:sz w:val="24"/>
          <w:szCs w:val="24"/>
        </w:rPr>
      </w:pPr>
    </w:p>
    <w:p w14:paraId="7D99779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合目亦是致病之本，以后但不他视，切勿合目。平常念佛，决不可过为太急，急则伤气，伤气则或致震动。亦不可过慢，过慢气接不住，亦致伤气。</w:t>
      </w:r>
    </w:p>
    <w:p w14:paraId="08A53AF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闭眼也是致病的根本，以后只要不乱看别处，千万不要合眼。平常念佛，</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不可过份太急，太急就会伤气，伤气</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导致震动。也不可太慢，太慢</w:t>
      </w:r>
      <w:r>
        <w:rPr>
          <w:rFonts w:hint="eastAsia" w:ascii="微软雅黑" w:hAnsi="微软雅黑" w:eastAsia="微软雅黑" w:cs="Tahoma"/>
          <w:color w:val="222222"/>
          <w:sz w:val="24"/>
          <w:szCs w:val="24"/>
        </w:rPr>
        <w:t>的话</w:t>
      </w:r>
      <w:r>
        <w:rPr>
          <w:rFonts w:ascii="微软雅黑" w:hAnsi="微软雅黑" w:eastAsia="微软雅黑" w:cs="Tahoma"/>
          <w:color w:val="222222"/>
          <w:sz w:val="24"/>
          <w:szCs w:val="24"/>
        </w:rPr>
        <w:t>，气就接不上来，也导致伤气。</w:t>
      </w:r>
    </w:p>
    <w:p w14:paraId="5CAF0473">
      <w:pPr>
        <w:rPr>
          <w:rFonts w:ascii="微软雅黑" w:hAnsi="微软雅黑" w:eastAsia="微软雅黑" w:cs="宋体"/>
          <w:b/>
          <w:color w:val="C00000"/>
          <w:kern w:val="0"/>
          <w:sz w:val="24"/>
          <w:szCs w:val="24"/>
        </w:rPr>
      </w:pPr>
    </w:p>
    <w:p w14:paraId="10CE391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行愿品，普门品，金刚经，均宜受持。或日各持一遍，或日持一种，相间轮流。楞严咒，学否均随意。</w:t>
      </w:r>
    </w:p>
    <w:p w14:paraId="6B9331C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《行愿品》、《普门品》、《金刚经》，都可以受持。或者每天各持</w:t>
      </w:r>
      <w:r>
        <w:rPr>
          <w:rFonts w:hint="eastAsia" w:ascii="微软雅黑" w:hAnsi="微软雅黑" w:eastAsia="微软雅黑" w:cs="Tahoma"/>
          <w:color w:val="222222"/>
          <w:sz w:val="24"/>
          <w:szCs w:val="24"/>
        </w:rPr>
        <w:t>诵</w:t>
      </w:r>
      <w:r>
        <w:rPr>
          <w:rFonts w:ascii="微软雅黑" w:hAnsi="微软雅黑" w:eastAsia="微软雅黑" w:cs="Tahoma"/>
          <w:color w:val="222222"/>
          <w:sz w:val="24"/>
          <w:szCs w:val="24"/>
        </w:rPr>
        <w:t>一遍，或者每天受持一种，互相轮流</w:t>
      </w:r>
      <w:r>
        <w:rPr>
          <w:rFonts w:hint="eastAsia" w:ascii="微软雅黑" w:hAnsi="微软雅黑" w:eastAsia="微软雅黑" w:cs="Tahoma"/>
          <w:color w:val="222222"/>
          <w:sz w:val="24"/>
          <w:szCs w:val="24"/>
        </w:rPr>
        <w:t>受</w:t>
      </w:r>
      <w:r>
        <w:rPr>
          <w:rFonts w:ascii="微软雅黑" w:hAnsi="微软雅黑" w:eastAsia="微软雅黑" w:cs="Tahoma"/>
          <w:color w:val="222222"/>
          <w:sz w:val="24"/>
          <w:szCs w:val="24"/>
        </w:rPr>
        <w:t>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楞严咒</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，学不学都随你的意</w:t>
      </w:r>
      <w:r>
        <w:rPr>
          <w:rFonts w:hint="eastAsia" w:ascii="微软雅黑" w:hAnsi="微软雅黑" w:eastAsia="微软雅黑" w:cs="Tahoma"/>
          <w:color w:val="222222"/>
          <w:sz w:val="24"/>
          <w:szCs w:val="24"/>
        </w:rPr>
        <w:t>愿</w:t>
      </w:r>
      <w:r>
        <w:rPr>
          <w:rFonts w:ascii="微软雅黑" w:hAnsi="微软雅黑" w:eastAsia="微软雅黑" w:cs="Tahoma"/>
          <w:color w:val="222222"/>
          <w:sz w:val="24"/>
          <w:szCs w:val="24"/>
        </w:rPr>
        <w:t>。</w:t>
      </w:r>
    </w:p>
    <w:p w14:paraId="0F7E5A2B">
      <w:pPr>
        <w:rPr>
          <w:rFonts w:ascii="微软雅黑" w:hAnsi="微软雅黑" w:eastAsia="微软雅黑" w:cs="宋体"/>
          <w:b/>
          <w:color w:val="C00000"/>
          <w:kern w:val="0"/>
          <w:sz w:val="24"/>
          <w:szCs w:val="24"/>
        </w:rPr>
      </w:pPr>
    </w:p>
    <w:p w14:paraId="261B4D2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须知无论诵经持咒，均以恭敬至诚为主。均以普为四恩三有，法界众生，回向西方，则其利大矣。若世间无知之人，事事为己，则其利益随心力而下劣矣。</w:t>
      </w:r>
    </w:p>
    <w:p w14:paraId="1080F0B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必须知道无论诵经持咒，都以恭敬至诚为主。都要</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普为四恩三有，法界众生，回向西方，那么这个利益就大了。像世间无知的人，事事为了自己，那么这个利益，就随心力而下劣了。</w:t>
      </w:r>
    </w:p>
    <w:p w14:paraId="250A8988">
      <w:pPr>
        <w:rPr>
          <w:rFonts w:ascii="微软雅黑" w:hAnsi="微软雅黑" w:eastAsia="微软雅黑" w:cs="宋体"/>
          <w:b/>
          <w:color w:val="C00000"/>
          <w:kern w:val="0"/>
          <w:sz w:val="24"/>
          <w:szCs w:val="24"/>
        </w:rPr>
      </w:pPr>
    </w:p>
    <w:p w14:paraId="051009A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譬如一灯，燃百千灯，其灯光明了无减损。若不相燃，其光亦不增大与久。回向时当知此意。不但为自己父母恩人如是，即怨家亦如是。方能上契佛心，下结众缘而解众怨。</w:t>
      </w:r>
    </w:p>
    <w:p w14:paraId="43210EC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譬如一盏灯，</w:t>
      </w:r>
      <w:r>
        <w:rPr>
          <w:rFonts w:hint="eastAsia" w:ascii="微软雅黑" w:hAnsi="微软雅黑" w:eastAsia="微软雅黑" w:cs="Tahoma"/>
          <w:color w:val="222222"/>
          <w:sz w:val="24"/>
          <w:szCs w:val="24"/>
        </w:rPr>
        <w:t>点</w:t>
      </w:r>
      <w:r>
        <w:rPr>
          <w:rFonts w:ascii="微软雅黑" w:hAnsi="微软雅黑" w:eastAsia="微软雅黑" w:cs="Tahoma"/>
          <w:color w:val="222222"/>
          <w:sz w:val="24"/>
          <w:szCs w:val="24"/>
        </w:rPr>
        <w:t>燃百千</w:t>
      </w:r>
      <w:r>
        <w:rPr>
          <w:rFonts w:hint="eastAsia" w:ascii="微软雅黑" w:hAnsi="微软雅黑" w:eastAsia="微软雅黑" w:cs="Tahoma"/>
          <w:color w:val="222222"/>
          <w:sz w:val="24"/>
          <w:szCs w:val="24"/>
        </w:rPr>
        <w:t>盏</w:t>
      </w:r>
      <w:r>
        <w:rPr>
          <w:rFonts w:ascii="微软雅黑" w:hAnsi="微软雅黑" w:eastAsia="微软雅黑" w:cs="Tahoma"/>
          <w:color w:val="222222"/>
          <w:sz w:val="24"/>
          <w:szCs w:val="24"/>
        </w:rPr>
        <w:t>灯，这一盏灯的光明</w:t>
      </w:r>
      <w:r>
        <w:rPr>
          <w:rFonts w:hint="eastAsia" w:ascii="微软雅黑" w:hAnsi="微软雅黑" w:eastAsia="微软雅黑" w:cs="Tahoma"/>
          <w:color w:val="222222"/>
          <w:sz w:val="24"/>
          <w:szCs w:val="24"/>
        </w:rPr>
        <w:t>一点儿也</w:t>
      </w:r>
      <w:r>
        <w:rPr>
          <w:rFonts w:ascii="微软雅黑" w:hAnsi="微软雅黑" w:eastAsia="微软雅黑" w:cs="Tahoma"/>
          <w:color w:val="222222"/>
          <w:sz w:val="24"/>
          <w:szCs w:val="24"/>
        </w:rPr>
        <w:t>没有减损。如果不互相点燃，这盏灯的光明也不会增大与长久。回向时，应当知道这个意思。不但为自己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父母恩人是</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，即使</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怨家也</w:t>
      </w:r>
      <w:r>
        <w:rPr>
          <w:rFonts w:hint="eastAsia" w:ascii="微软雅黑" w:hAnsi="微软雅黑" w:eastAsia="微软雅黑" w:cs="Tahoma"/>
          <w:color w:val="222222"/>
          <w:sz w:val="24"/>
          <w:szCs w:val="24"/>
        </w:rPr>
        <w:t>是这样</w:t>
      </w:r>
      <w:r>
        <w:rPr>
          <w:rFonts w:ascii="微软雅黑" w:hAnsi="微软雅黑" w:eastAsia="微软雅黑" w:cs="Tahoma"/>
          <w:color w:val="222222"/>
          <w:sz w:val="24"/>
          <w:szCs w:val="24"/>
        </w:rPr>
        <w:t>。方才能够向上契合佛心，向下结众生缘而解众生怨。</w:t>
      </w:r>
    </w:p>
    <w:p w14:paraId="0F4F9DED">
      <w:pPr>
        <w:rPr>
          <w:rFonts w:ascii="微软雅黑" w:hAnsi="微软雅黑" w:eastAsia="微软雅黑" w:cs="宋体"/>
          <w:b/>
          <w:color w:val="C00000"/>
          <w:kern w:val="0"/>
          <w:sz w:val="24"/>
          <w:szCs w:val="24"/>
        </w:rPr>
      </w:pPr>
    </w:p>
    <w:p w14:paraId="6594C74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汝母能吃素否，切勿以血肉奉亲，为尽孝。割他人之股以行孝，是名大逆，况杀命乎。自己亦应戒杀吃素。若谓在商场中诸凡不便，此系口腹之心未忘。若不图美味，则青菜咸菜一二种，彼岂不许汝办。</w:t>
      </w:r>
    </w:p>
    <w:p w14:paraId="1257FE3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你母亲能</w:t>
      </w:r>
      <w:r>
        <w:rPr>
          <w:rFonts w:hint="eastAsia" w:ascii="微软雅黑" w:hAnsi="微软雅黑" w:eastAsia="微软雅黑" w:cs="Tahoma"/>
          <w:color w:val="222222"/>
          <w:sz w:val="24"/>
          <w:szCs w:val="24"/>
        </w:rPr>
        <w:t>否</w:t>
      </w:r>
      <w:r>
        <w:rPr>
          <w:rFonts w:ascii="微软雅黑" w:hAnsi="微软雅黑" w:eastAsia="微软雅黑" w:cs="Tahoma"/>
          <w:color w:val="222222"/>
          <w:sz w:val="24"/>
          <w:szCs w:val="24"/>
        </w:rPr>
        <w:t>吃素？千万不要用血肉来奉养亲人，认为是尽孝。割他人的</w:t>
      </w:r>
      <w:r>
        <w:rPr>
          <w:rFonts w:hint="eastAsia" w:ascii="微软雅黑" w:hAnsi="微软雅黑" w:eastAsia="微软雅黑" w:cs="Tahoma"/>
          <w:color w:val="222222"/>
          <w:sz w:val="24"/>
          <w:szCs w:val="24"/>
        </w:rPr>
        <w:t>大腿</w:t>
      </w:r>
      <w:r>
        <w:rPr>
          <w:rFonts w:ascii="微软雅黑" w:hAnsi="微软雅黑" w:eastAsia="微软雅黑" w:cs="Tahoma"/>
          <w:color w:val="222222"/>
          <w:sz w:val="24"/>
          <w:szCs w:val="24"/>
        </w:rPr>
        <w:t>来行孝，这名为大逆，何况是杀害众生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命呢？自己也应该戒杀吃素。如果认为在商场中有诸多的不便，这是贪吃的心没有忘记。如果不贪图美味，那么一二种青菜咸莱，他人岂能不允许你吃。</w:t>
      </w:r>
    </w:p>
    <w:p w14:paraId="5B43B810">
      <w:pPr>
        <w:rPr>
          <w:rFonts w:ascii="微软雅黑" w:hAnsi="微软雅黑" w:eastAsia="微软雅黑" w:cs="宋体"/>
          <w:b/>
          <w:color w:val="C00000"/>
          <w:kern w:val="0"/>
          <w:sz w:val="24"/>
          <w:szCs w:val="24"/>
        </w:rPr>
      </w:pPr>
    </w:p>
    <w:p w14:paraId="79DDDD2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所言妄语，不得一概。若无关紧要，则尚无大过。若有关系，致人误事，则断断不可。重者既不行，轻者又何为而特行乎。故知名之曰妄，完全是从妄心中发出故也。</w:t>
      </w:r>
    </w:p>
    <w:p w14:paraId="73FF00B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所说妄语这件事，不得一概而论。如果是无关紧要的事，</w:t>
      </w:r>
      <w:r>
        <w:rPr>
          <w:rFonts w:hint="eastAsia" w:ascii="微软雅黑" w:hAnsi="微软雅黑" w:eastAsia="微软雅黑" w:cs="Tahoma"/>
          <w:color w:val="222222"/>
          <w:sz w:val="24"/>
          <w:szCs w:val="24"/>
        </w:rPr>
        <w:t>妄语</w:t>
      </w:r>
      <w:r>
        <w:rPr>
          <w:rFonts w:ascii="微软雅黑" w:hAnsi="微软雅黑" w:eastAsia="微软雅黑" w:cs="Tahoma"/>
          <w:color w:val="222222"/>
          <w:sz w:val="24"/>
          <w:szCs w:val="24"/>
        </w:rPr>
        <w:t>则还没有大过失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如果是有关系的</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妄语会</w:t>
      </w:r>
      <w:r>
        <w:rPr>
          <w:rFonts w:ascii="微软雅黑" w:hAnsi="微软雅黑" w:eastAsia="微软雅黑" w:cs="Tahoma"/>
          <w:color w:val="222222"/>
          <w:sz w:val="24"/>
          <w:szCs w:val="24"/>
        </w:rPr>
        <w:t>导致他人误事，</w:t>
      </w:r>
      <w:r>
        <w:rPr>
          <w:rFonts w:hint="eastAsia" w:ascii="微软雅黑" w:hAnsi="微软雅黑" w:eastAsia="微软雅黑" w:cs="Tahoma"/>
          <w:color w:val="222222"/>
          <w:sz w:val="24"/>
          <w:szCs w:val="24"/>
        </w:rPr>
        <w:t>则万万</w:t>
      </w:r>
      <w:r>
        <w:rPr>
          <w:rFonts w:ascii="微软雅黑" w:hAnsi="微软雅黑" w:eastAsia="微软雅黑" w:cs="Tahoma"/>
          <w:color w:val="222222"/>
          <w:sz w:val="24"/>
          <w:szCs w:val="24"/>
        </w:rPr>
        <w:t>不可。重</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，既然不说</w:t>
      </w:r>
      <w:r>
        <w:rPr>
          <w:rFonts w:hint="eastAsia" w:ascii="微软雅黑" w:hAnsi="微软雅黑" w:eastAsia="微软雅黑" w:cs="Tahoma"/>
          <w:color w:val="222222"/>
          <w:sz w:val="24"/>
          <w:szCs w:val="24"/>
        </w:rPr>
        <w:t>妄语。</w:t>
      </w:r>
      <w:r>
        <w:rPr>
          <w:rFonts w:ascii="微软雅黑" w:hAnsi="微软雅黑" w:eastAsia="微软雅黑" w:cs="Tahoma"/>
          <w:color w:val="222222"/>
          <w:sz w:val="24"/>
          <w:szCs w:val="24"/>
        </w:rPr>
        <w:t>轻的</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，又何必要特别说</w:t>
      </w:r>
      <w:r>
        <w:rPr>
          <w:rFonts w:hint="eastAsia" w:ascii="微软雅黑" w:hAnsi="微软雅黑" w:eastAsia="微软雅黑" w:cs="Tahoma"/>
          <w:color w:val="222222"/>
          <w:sz w:val="24"/>
          <w:szCs w:val="24"/>
        </w:rPr>
        <w:t>妄语</w:t>
      </w:r>
      <w:r>
        <w:rPr>
          <w:rFonts w:ascii="微软雅黑" w:hAnsi="微软雅黑" w:eastAsia="微软雅黑" w:cs="Tahoma"/>
          <w:color w:val="222222"/>
          <w:sz w:val="24"/>
          <w:szCs w:val="24"/>
        </w:rPr>
        <w:t>呢？所以知道，名为妄语，完全是从妄心中发出的缘故。</w:t>
      </w:r>
    </w:p>
    <w:p w14:paraId="7AC94C2D">
      <w:pPr>
        <w:rPr>
          <w:rFonts w:ascii="微软雅黑" w:hAnsi="微软雅黑" w:eastAsia="微软雅黑" w:cs="宋体"/>
          <w:b/>
          <w:color w:val="C00000"/>
          <w:kern w:val="0"/>
          <w:sz w:val="24"/>
          <w:szCs w:val="24"/>
        </w:rPr>
      </w:pPr>
    </w:p>
    <w:p w14:paraId="2F9509C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汝欲皈依，今为汝取法名为宗慎。慎即存养省察克念之谓。昔之罔念作狂，今岂不能克念作圣乎。圣狂之心体相同，圣狂之心相心用，天渊悬殊。</w:t>
      </w:r>
    </w:p>
    <w:p w14:paraId="267094B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你想要皈依，现今为你取法名为宗慎。慎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就是存心养性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自我省</w:t>
      </w:r>
      <w:r>
        <w:rPr>
          <w:rFonts w:hint="eastAsia" w:ascii="微软雅黑" w:hAnsi="微软雅黑" w:eastAsia="微软雅黑" w:cs="Tahoma"/>
          <w:color w:val="222222"/>
          <w:sz w:val="24"/>
          <w:szCs w:val="24"/>
        </w:rPr>
        <w:t>察、</w:t>
      </w:r>
      <w:r>
        <w:rPr>
          <w:rFonts w:ascii="微软雅黑" w:hAnsi="微软雅黑" w:eastAsia="微软雅黑" w:cs="Tahoma"/>
          <w:color w:val="222222"/>
          <w:sz w:val="24"/>
          <w:szCs w:val="24"/>
        </w:rPr>
        <w:t>克</w:t>
      </w:r>
      <w:r>
        <w:rPr>
          <w:rFonts w:hint="eastAsia" w:ascii="微软雅黑" w:hAnsi="微软雅黑" w:eastAsia="微软雅黑" w:cs="Tahoma"/>
          <w:color w:val="222222"/>
          <w:sz w:val="24"/>
          <w:szCs w:val="24"/>
        </w:rPr>
        <w:t>制</w:t>
      </w:r>
      <w:r>
        <w:rPr>
          <w:rFonts w:ascii="微软雅黑" w:hAnsi="微软雅黑" w:eastAsia="微软雅黑" w:cs="Tahoma"/>
          <w:color w:val="222222"/>
          <w:sz w:val="24"/>
          <w:szCs w:val="24"/>
        </w:rPr>
        <w:t>邪念的意思。过去亡失正念，成为</w:t>
      </w:r>
      <w:r>
        <w:rPr>
          <w:rFonts w:hint="eastAsia" w:ascii="微软雅黑" w:hAnsi="微软雅黑" w:eastAsia="微软雅黑" w:cs="Tahoma"/>
          <w:color w:val="222222"/>
          <w:sz w:val="24"/>
          <w:szCs w:val="24"/>
        </w:rPr>
        <w:t>狂妄的</w:t>
      </w:r>
      <w:r>
        <w:rPr>
          <w:rFonts w:ascii="微软雅黑" w:hAnsi="微软雅黑" w:eastAsia="微软雅黑" w:cs="Tahoma"/>
          <w:color w:val="222222"/>
          <w:sz w:val="24"/>
          <w:szCs w:val="24"/>
        </w:rPr>
        <w:t>人，如今难道不能克</w:t>
      </w:r>
      <w:r>
        <w:rPr>
          <w:rFonts w:hint="eastAsia" w:ascii="微软雅黑" w:hAnsi="微软雅黑" w:eastAsia="微软雅黑" w:cs="Tahoma"/>
          <w:color w:val="222222"/>
          <w:sz w:val="24"/>
          <w:szCs w:val="24"/>
        </w:rPr>
        <w:t>制</w:t>
      </w:r>
      <w:r>
        <w:rPr>
          <w:rFonts w:ascii="微软雅黑" w:hAnsi="微软雅黑" w:eastAsia="微软雅黑" w:cs="Tahoma"/>
          <w:color w:val="222222"/>
          <w:sz w:val="24"/>
          <w:szCs w:val="24"/>
        </w:rPr>
        <w:t>邪念，成为圣人吗？圣人狂人的心体相同，圣人狂人的心相、心用，就天地悬殊了。</w:t>
      </w:r>
    </w:p>
    <w:p w14:paraId="66280998">
      <w:pPr>
        <w:rPr>
          <w:rFonts w:ascii="微软雅黑" w:hAnsi="微软雅黑" w:eastAsia="微软雅黑" w:cs="宋体"/>
          <w:b/>
          <w:color w:val="C00000"/>
          <w:kern w:val="0"/>
          <w:sz w:val="24"/>
          <w:szCs w:val="24"/>
        </w:rPr>
      </w:pPr>
    </w:p>
    <w:p w14:paraId="143198A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所以说惟圣罔念作狂，惟狂克念作圣。孟子谓人皆可以为尧舜，以尧舜之所以为尧舜，孝弟而已。佛言一切众生，皆当作佛。</w:t>
      </w:r>
    </w:p>
    <w:p w14:paraId="416319D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所以说：</w:t>
      </w:r>
      <w:r>
        <w:rPr>
          <w:rFonts w:hint="eastAsia" w:ascii="微软雅黑" w:hAnsi="微软雅黑" w:eastAsia="微软雅黑" w:cs="Tahoma"/>
          <w:color w:val="222222"/>
          <w:sz w:val="24"/>
          <w:szCs w:val="24"/>
        </w:rPr>
        <w:t>“圣人</w:t>
      </w:r>
      <w:r>
        <w:rPr>
          <w:rFonts w:ascii="微软雅黑" w:hAnsi="微软雅黑" w:eastAsia="微软雅黑" w:cs="Tahoma"/>
          <w:color w:val="222222"/>
          <w:sz w:val="24"/>
          <w:szCs w:val="24"/>
        </w:rPr>
        <w:t>亡失正念，就成为</w:t>
      </w:r>
      <w:r>
        <w:rPr>
          <w:rFonts w:hint="eastAsia" w:ascii="微软雅黑" w:hAnsi="微软雅黑" w:eastAsia="微软雅黑" w:cs="Tahoma"/>
          <w:color w:val="222222"/>
          <w:sz w:val="24"/>
          <w:szCs w:val="24"/>
        </w:rPr>
        <w:t>狂</w:t>
      </w:r>
      <w:r>
        <w:rPr>
          <w:rFonts w:ascii="微软雅黑" w:hAnsi="微软雅黑" w:eastAsia="微软雅黑" w:cs="Tahoma"/>
          <w:color w:val="222222"/>
          <w:sz w:val="24"/>
          <w:szCs w:val="24"/>
        </w:rPr>
        <w:t>愚</w:t>
      </w:r>
      <w:r>
        <w:rPr>
          <w:rFonts w:hint="eastAsia" w:ascii="微软雅黑" w:hAnsi="微软雅黑" w:eastAsia="微软雅黑" w:cs="Tahoma"/>
          <w:color w:val="222222"/>
          <w:sz w:val="24"/>
          <w:szCs w:val="24"/>
        </w:rPr>
        <w:t>之人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狂</w:t>
      </w:r>
      <w:r>
        <w:rPr>
          <w:rFonts w:ascii="微软雅黑" w:hAnsi="微软雅黑" w:eastAsia="微软雅黑" w:cs="Tahoma"/>
          <w:color w:val="222222"/>
          <w:sz w:val="24"/>
          <w:szCs w:val="24"/>
        </w:rPr>
        <w:t>愚之人克</w:t>
      </w:r>
      <w:r>
        <w:rPr>
          <w:rFonts w:hint="eastAsia" w:ascii="微软雅黑" w:hAnsi="微软雅黑" w:eastAsia="微软雅黑" w:cs="Tahoma"/>
          <w:color w:val="222222"/>
          <w:sz w:val="24"/>
          <w:szCs w:val="24"/>
        </w:rPr>
        <w:t>制</w:t>
      </w:r>
      <w:r>
        <w:rPr>
          <w:rFonts w:ascii="微软雅黑" w:hAnsi="微软雅黑" w:eastAsia="微软雅黑" w:cs="Tahoma"/>
          <w:color w:val="222222"/>
          <w:sz w:val="24"/>
          <w:szCs w:val="24"/>
        </w:rPr>
        <w:t>邪念，就成为圣人。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孟子说：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人人都可以成为尧舜，因为尧舜之所以成为尧舜，只是因为孝弟而已。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一切众生，皆当作佛。</w:t>
      </w:r>
      <w:r>
        <w:rPr>
          <w:rFonts w:hint="eastAsia" w:ascii="微软雅黑" w:hAnsi="微软雅黑" w:eastAsia="微软雅黑" w:cs="Tahoma"/>
          <w:color w:val="222222"/>
          <w:sz w:val="24"/>
          <w:szCs w:val="24"/>
        </w:rPr>
        <w:t>”</w:t>
      </w:r>
    </w:p>
    <w:p w14:paraId="32D5FF57">
      <w:pPr>
        <w:rPr>
          <w:rFonts w:ascii="微软雅黑" w:hAnsi="微软雅黑" w:eastAsia="微软雅黑" w:cs="宋体"/>
          <w:b/>
          <w:color w:val="C00000"/>
          <w:kern w:val="0"/>
          <w:sz w:val="24"/>
          <w:szCs w:val="24"/>
        </w:rPr>
      </w:pPr>
    </w:p>
    <w:p w14:paraId="67EEE56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譬如一张素纸，画个如来，就是如来。画个乞儿，就是乞儿。当慎之于初，则不至上孤佛化，下负己灵矣。</w:t>
      </w:r>
    </w:p>
    <w:p w14:paraId="197E4DD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譬如一张白纸，画个如来，就是如来。画个乞丐，就是乞丐。应当在最初一念</w:t>
      </w:r>
      <w:r>
        <w:rPr>
          <w:rFonts w:hint="eastAsia" w:ascii="微软雅黑" w:hAnsi="微软雅黑" w:eastAsia="微软雅黑" w:cs="Tahoma"/>
          <w:color w:val="222222"/>
          <w:sz w:val="24"/>
          <w:szCs w:val="24"/>
        </w:rPr>
        <w:t>就谨慎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不至于向上辜负佛的教化，向下辜负自己的性灵啊！</w:t>
      </w:r>
    </w:p>
    <w:p w14:paraId="01C99C94">
      <w:pPr>
        <w:rPr>
          <w:rFonts w:ascii="微软雅黑" w:hAnsi="微软雅黑" w:eastAsia="微软雅黑" w:cs="宋体"/>
          <w:b/>
          <w:color w:val="C00000"/>
          <w:kern w:val="0"/>
          <w:sz w:val="24"/>
          <w:szCs w:val="24"/>
        </w:rPr>
      </w:pPr>
    </w:p>
    <w:p w14:paraId="70B4C10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近世危险万状，当劝家人念佛并念观音，以作预防之计。至于汝母，当力劝专修净业，求生西方也。</w:t>
      </w:r>
    </w:p>
    <w:p w14:paraId="2200C2C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近来的世道危险万分，应当劝家人念佛，</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圣号，作为预防之计。至于你母亲，应当极力劝她专修净业，求生西方。</w:t>
      </w:r>
    </w:p>
    <w:p w14:paraId="75B29B73">
      <w:pPr>
        <w:rPr>
          <w:rFonts w:ascii="微软雅黑" w:hAnsi="微软雅黑" w:eastAsia="微软雅黑" w:cs="宋体"/>
          <w:b/>
          <w:color w:val="C00000"/>
          <w:kern w:val="0"/>
          <w:sz w:val="24"/>
          <w:szCs w:val="24"/>
        </w:rPr>
      </w:pPr>
    </w:p>
    <w:p w14:paraId="2A0B179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光老矣，精神不给，不得常来信。常看文钞，嘉言录，则用不著写信请开示。然此但约修净土说。</w:t>
      </w:r>
    </w:p>
    <w:p w14:paraId="16C29A4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我老了，精神不</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，不得常来信。常看《文钞》、《嘉言录》，就用不</w:t>
      </w:r>
      <w:r>
        <w:rPr>
          <w:rFonts w:hint="eastAsia" w:ascii="微软雅黑" w:hAnsi="微软雅黑" w:eastAsia="微软雅黑" w:cs="Tahoma"/>
          <w:color w:val="222222"/>
          <w:sz w:val="24"/>
          <w:szCs w:val="24"/>
        </w:rPr>
        <w:t>着</w:t>
      </w:r>
      <w:r>
        <w:rPr>
          <w:rFonts w:ascii="微软雅黑" w:hAnsi="微软雅黑" w:eastAsia="微软雅黑" w:cs="Tahoma"/>
          <w:color w:val="222222"/>
          <w:sz w:val="24"/>
          <w:szCs w:val="24"/>
        </w:rPr>
        <w:t>写信请开示。然而这只是针对修持净土来说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185D5BA6">
      <w:pPr>
        <w:rPr>
          <w:rFonts w:ascii="微软雅黑" w:hAnsi="微软雅黑" w:eastAsia="微软雅黑" w:cs="宋体"/>
          <w:b/>
          <w:color w:val="C00000"/>
          <w:kern w:val="0"/>
          <w:sz w:val="24"/>
          <w:szCs w:val="24"/>
        </w:rPr>
      </w:pPr>
    </w:p>
    <w:p w14:paraId="79D99AC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若妄想心死不下，要做一个大通家，想于人前宣表自己智识，则专随一法师，尚不能满意，况此数本书乎。</w:t>
      </w:r>
    </w:p>
    <w:p w14:paraId="56724AF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如果妄想心不死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放不下，想要做一个大通家，想在人前宣表自己的智慧见识，那么专门跟随一位法师，</w:t>
      </w:r>
      <w:r>
        <w:rPr>
          <w:rFonts w:hint="eastAsia" w:ascii="微软雅黑" w:hAnsi="微软雅黑" w:eastAsia="微软雅黑" w:cs="Tahoma"/>
          <w:color w:val="222222"/>
          <w:sz w:val="24"/>
          <w:szCs w:val="24"/>
        </w:rPr>
        <w:t>仍然</w:t>
      </w:r>
      <w:r>
        <w:rPr>
          <w:rFonts w:ascii="微软雅黑" w:hAnsi="微软雅黑" w:eastAsia="微软雅黑" w:cs="Tahoma"/>
          <w:color w:val="222222"/>
          <w:sz w:val="24"/>
          <w:szCs w:val="24"/>
        </w:rPr>
        <w:t>不能满意，何况这几本书呢？</w:t>
      </w:r>
    </w:p>
    <w:p w14:paraId="3E1AC807">
      <w:pPr>
        <w:rPr>
          <w:rFonts w:ascii="微软雅黑" w:hAnsi="微软雅黑" w:eastAsia="微软雅黑" w:cs="宋体"/>
          <w:b/>
          <w:color w:val="C00000"/>
          <w:kern w:val="0"/>
          <w:sz w:val="24"/>
          <w:szCs w:val="24"/>
        </w:rPr>
      </w:pPr>
    </w:p>
    <w:p w14:paraId="119D274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窃恐大通家做不到，并愚夫妇之修持亦废之，则其结果，有不堪设想者，切宜慎之。</w:t>
      </w:r>
    </w:p>
    <w:p w14:paraId="33F68738">
      <w:pPr>
        <w:rPr>
          <w:rFonts w:ascii="微软雅黑" w:hAnsi="微软雅黑" w:eastAsia="微软雅黑" w:cs="Tahoma"/>
          <w:color w:val="222222"/>
          <w:sz w:val="24"/>
          <w:szCs w:val="24"/>
        </w:rPr>
      </w:pPr>
      <w:r>
        <w:rPr>
          <w:rFonts w:ascii="微软雅黑" w:hAnsi="微软雅黑" w:eastAsia="微软雅黑" w:cs="Tahoma"/>
          <w:color w:val="222222"/>
          <w:sz w:val="24"/>
          <w:szCs w:val="24"/>
        </w:rPr>
        <w:t>我恐怕你大通家做不到，连愚夫愚妇的修持也荒废了，那么这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结果，就不堪设想了，千万要慎重啊！</w:t>
      </w:r>
    </w:p>
    <w:p w14:paraId="68C14E07">
      <w:pPr>
        <w:spacing w:line="270" w:lineRule="atLeast"/>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14384B0D">
      <w:pPr>
        <w:spacing w:line="270" w:lineRule="atLeast"/>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28703273">
      <w:pPr>
        <w:spacing w:line="270" w:lineRule="atLeast"/>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19A0296F">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故人乐有贤父兄也</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孟子曰：“中也养不中，才也养不才，故人乐有贤父兄也。如中也弃不中，才也弃不才，则贤不肖之相去，其间不能以寸。”中：指无过无不及的中庸之道，代指品德好的人。</w:t>
      </w:r>
    </w:p>
    <w:p w14:paraId="025B32B2">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参考译文：</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孟子说：“品德修养好的人教育熏陶品德修养不好的人；有才能的人教育熏陶没有才能的人，所以人人都乐于有好的父亲和兄长。如果品德修养好的人抛弃品德修养不好的人；有才能的人抛弃没有才能的人，那么，所谓好与不好之间的差别，也就相近得不能用寸来计量了。”</w:t>
      </w:r>
    </w:p>
    <w:p w14:paraId="3B38CAD9">
      <w:pPr>
        <w:spacing w:line="270" w:lineRule="atLeast"/>
        <w:rPr>
          <w:rFonts w:ascii="微软雅黑" w:hAnsi="微软雅黑" w:eastAsia="微软雅黑" w:cs="宋体"/>
          <w:b/>
          <w:color w:val="C00000"/>
          <w:kern w:val="0"/>
          <w:sz w:val="24"/>
          <w:szCs w:val="24"/>
        </w:rPr>
      </w:pPr>
    </w:p>
    <w:p w14:paraId="39832F0D">
      <w:pPr>
        <w:spacing w:line="270" w:lineRule="atLeast"/>
        <w:rPr>
          <w:rFonts w:ascii="微软雅黑" w:hAnsi="微软雅黑" w:eastAsia="微软雅黑" w:cs="宋体"/>
          <w:b/>
          <w:color w:val="C00000"/>
          <w:kern w:val="0"/>
          <w:sz w:val="24"/>
          <w:szCs w:val="24"/>
        </w:rPr>
      </w:pPr>
    </w:p>
    <w:p w14:paraId="33E68E89">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366926D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92" w:name="_Toc14668"/>
      <w:r>
        <w:rPr>
          <w:rFonts w:hint="eastAsia" w:ascii="微软雅黑" w:hAnsi="微软雅黑" w:eastAsia="微软雅黑" w:cs="宋体"/>
          <w:b/>
          <w:color w:val="C00000"/>
          <w:kern w:val="0"/>
          <w:sz w:val="24"/>
          <w:szCs w:val="24"/>
        </w:rPr>
        <w:t>复（了凡，冶公）二居士书</w:t>
      </w:r>
      <w:bookmarkEnd w:id="192"/>
    </w:p>
    <w:p w14:paraId="0FBAA2A7">
      <w:pPr>
        <w:rPr>
          <w:rFonts w:ascii="微软雅黑" w:hAnsi="微软雅黑" w:eastAsia="微软雅黑" w:cs="宋体"/>
          <w:b/>
          <w:color w:val="C00000"/>
          <w:kern w:val="0"/>
          <w:sz w:val="24"/>
          <w:szCs w:val="24"/>
        </w:rPr>
      </w:pPr>
    </w:p>
    <w:p w14:paraId="73D8BE8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手书及玉嵀师传，备悉。传文叙事颇繁，然均无所妨碍。唯天朗及魔王外道，创立六部禅者，将此人列之传中。</w:t>
      </w:r>
    </w:p>
    <w:p w14:paraId="08B276C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信以及《玉嵀法师传》，尽知。传文叙事</w:t>
      </w:r>
      <w:r>
        <w:rPr>
          <w:rFonts w:hint="eastAsia" w:ascii="微软雅黑" w:hAnsi="微软雅黑" w:eastAsia="微软雅黑" w:cs="Tahoma"/>
          <w:color w:val="222222"/>
          <w:sz w:val="24"/>
          <w:szCs w:val="24"/>
        </w:rPr>
        <w:t>很繁琐</w:t>
      </w:r>
      <w:r>
        <w:rPr>
          <w:rFonts w:ascii="微软雅黑" w:hAnsi="微软雅黑" w:eastAsia="微软雅黑" w:cs="Tahoma"/>
          <w:color w:val="222222"/>
          <w:sz w:val="24"/>
          <w:szCs w:val="24"/>
        </w:rPr>
        <w:t>，然而都没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什么妨碍。唯有“天朗及魔王外道，创立六部禅”这一段，将</w:t>
      </w:r>
      <w:r>
        <w:rPr>
          <w:rFonts w:hint="eastAsia" w:ascii="微软雅黑" w:hAnsi="微软雅黑" w:eastAsia="微软雅黑" w:cs="Tahoma"/>
          <w:color w:val="222222"/>
          <w:sz w:val="24"/>
          <w:szCs w:val="24"/>
        </w:rPr>
        <w:t>此人</w:t>
      </w:r>
      <w:r>
        <w:rPr>
          <w:rFonts w:ascii="微软雅黑" w:hAnsi="微软雅黑" w:eastAsia="微软雅黑" w:cs="Tahoma"/>
          <w:color w:val="222222"/>
          <w:sz w:val="24"/>
          <w:szCs w:val="24"/>
        </w:rPr>
        <w:t>列到传文中。</w:t>
      </w:r>
    </w:p>
    <w:p w14:paraId="21D49206">
      <w:pPr>
        <w:rPr>
          <w:rFonts w:ascii="微软雅黑" w:hAnsi="微软雅黑" w:eastAsia="微软雅黑" w:cs="宋体"/>
          <w:b/>
          <w:color w:val="C00000"/>
          <w:kern w:val="0"/>
          <w:sz w:val="24"/>
          <w:szCs w:val="24"/>
        </w:rPr>
      </w:pPr>
    </w:p>
    <w:p w14:paraId="27142AE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不知者或致以六部禅为高妙，此人禅气尚不知。若知，何参透第一，又须二三四五至六乎。一段以智者暗况，一段以永明明说，以凡滥圣，其罪非小。</w:t>
      </w:r>
    </w:p>
    <w:p w14:paraId="45F6FCB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不知道的人或许会认为六部禅很高妙，</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人连禅气尚且不知道。如果知道，为什么参透</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第一关，又必须</w:t>
      </w:r>
      <w:r>
        <w:rPr>
          <w:rFonts w:hint="eastAsia" w:ascii="微软雅黑" w:hAnsi="微软雅黑" w:eastAsia="微软雅黑" w:cs="Tahoma"/>
          <w:color w:val="222222"/>
          <w:sz w:val="24"/>
          <w:szCs w:val="24"/>
        </w:rPr>
        <w:t>参</w:t>
      </w:r>
      <w:r>
        <w:rPr>
          <w:rFonts w:ascii="微软雅黑" w:hAnsi="微软雅黑" w:eastAsia="微软雅黑" w:cs="Tahoma"/>
          <w:color w:val="222222"/>
          <w:sz w:val="24"/>
          <w:szCs w:val="24"/>
        </w:rPr>
        <w:t>二、三、四、五至六关呢？一段以智者大师</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暗比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玉嵀法师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，一段</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永明大师</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明说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玉嵀</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，以凡滥圣，这个罪过不小。</w:t>
      </w:r>
    </w:p>
    <w:p w14:paraId="0021BB74">
      <w:pPr>
        <w:rPr>
          <w:rFonts w:ascii="微软雅黑" w:hAnsi="微软雅黑" w:eastAsia="微软雅黑" w:cs="宋体"/>
          <w:b/>
          <w:color w:val="C00000"/>
          <w:kern w:val="0"/>
          <w:sz w:val="24"/>
          <w:szCs w:val="24"/>
        </w:rPr>
      </w:pPr>
    </w:p>
    <w:p w14:paraId="77D9B9C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光恐无知之人，各各效尤，则佛法由此而灭矣。不得不与汝说明。光一生不妄誉人，亦极恶人妄誉己。</w:t>
      </w:r>
    </w:p>
    <w:p w14:paraId="31C3B09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我恐怕无知的人，各各效仿</w:t>
      </w:r>
      <w:r>
        <w:rPr>
          <w:rFonts w:hint="eastAsia" w:ascii="微软雅黑" w:hAnsi="微软雅黑" w:eastAsia="微软雅黑" w:cs="Tahoma"/>
          <w:color w:val="222222"/>
          <w:sz w:val="24"/>
          <w:szCs w:val="24"/>
        </w:rPr>
        <w:t>这种坏行为</w:t>
      </w:r>
      <w:r>
        <w:rPr>
          <w:rFonts w:ascii="微软雅黑" w:hAnsi="微软雅黑" w:eastAsia="微软雅黑" w:cs="Tahoma"/>
          <w:color w:val="222222"/>
          <w:sz w:val="24"/>
          <w:szCs w:val="24"/>
        </w:rPr>
        <w:t>，那么佛法</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由此而毁灭。不得不对你说明白。我一生不随便赞誉他人，也很厌恶他人随便赞誉自己。</w:t>
      </w:r>
    </w:p>
    <w:p w14:paraId="12E31938">
      <w:pPr>
        <w:rPr>
          <w:rFonts w:ascii="微软雅黑" w:hAnsi="微软雅黑" w:eastAsia="微软雅黑" w:cs="宋体"/>
          <w:b/>
          <w:color w:val="C00000"/>
          <w:kern w:val="0"/>
          <w:sz w:val="24"/>
          <w:szCs w:val="24"/>
        </w:rPr>
      </w:pPr>
    </w:p>
    <w:p w14:paraId="5A623D0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汝誉玉师作如此说，是率学佛之人作伪也，可不慎哉。如此报玉师恩，玉师有知，当即痛哭流涕矣。</w:t>
      </w:r>
    </w:p>
    <w:p w14:paraId="33B44DE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你赞誉玉嵀法师，作如此说</w:t>
      </w:r>
      <w:r>
        <w:rPr>
          <w:rFonts w:ascii="微软雅黑" w:hAnsi="微软雅黑" w:eastAsia="微软雅黑" w:cs="Tahoma"/>
          <w:color w:val="7F7F7F"/>
          <w:sz w:val="24"/>
          <w:szCs w:val="24"/>
        </w:rPr>
        <w:t>（</w:t>
      </w:r>
      <w:r>
        <w:rPr>
          <w:rFonts w:hint="eastAsia" w:ascii="微软雅黑" w:hAnsi="微软雅黑" w:eastAsia="微软雅黑" w:cs="Tahoma"/>
          <w:color w:val="7F7F7F"/>
          <w:sz w:val="24"/>
          <w:szCs w:val="24"/>
        </w:rPr>
        <w:t>以</w:t>
      </w:r>
      <w:r>
        <w:rPr>
          <w:rFonts w:ascii="微软雅黑" w:hAnsi="微软雅黑" w:eastAsia="微软雅黑" w:cs="Tahoma"/>
          <w:color w:val="7F7F7F"/>
          <w:sz w:val="24"/>
          <w:szCs w:val="24"/>
        </w:rPr>
        <w:t>智者大师</w:t>
      </w:r>
      <w:r>
        <w:rPr>
          <w:rFonts w:hint="eastAsia" w:ascii="微软雅黑" w:hAnsi="微软雅黑" w:eastAsia="微软雅黑" w:cs="Tahoma"/>
          <w:color w:val="7F7F7F"/>
          <w:sz w:val="24"/>
          <w:szCs w:val="24"/>
        </w:rPr>
        <w:t>暗比，以</w:t>
      </w:r>
      <w:r>
        <w:rPr>
          <w:rFonts w:ascii="微软雅黑" w:hAnsi="微软雅黑" w:eastAsia="微软雅黑" w:cs="Tahoma"/>
          <w:color w:val="7F7F7F"/>
          <w:sz w:val="24"/>
          <w:szCs w:val="24"/>
        </w:rPr>
        <w:t>永明大师</w:t>
      </w:r>
      <w:r>
        <w:rPr>
          <w:rFonts w:hint="eastAsia" w:ascii="微软雅黑" w:hAnsi="微软雅黑" w:eastAsia="微软雅黑" w:cs="Tahoma"/>
          <w:color w:val="7F7F7F"/>
          <w:sz w:val="24"/>
          <w:szCs w:val="24"/>
        </w:rPr>
        <w:t>明说</w:t>
      </w:r>
      <w:r>
        <w:rPr>
          <w:rFonts w:ascii="微软雅黑" w:hAnsi="微软雅黑" w:eastAsia="微软雅黑" w:cs="Tahoma"/>
          <w:color w:val="7F7F7F"/>
          <w:sz w:val="24"/>
          <w:szCs w:val="24"/>
        </w:rPr>
        <w:t>）</w:t>
      </w:r>
      <w:r>
        <w:rPr>
          <w:rFonts w:ascii="微软雅黑" w:hAnsi="微软雅黑" w:eastAsia="微软雅黑" w:cs="Tahoma"/>
          <w:color w:val="222222"/>
          <w:sz w:val="24"/>
          <w:szCs w:val="24"/>
        </w:rPr>
        <w:t>，是率领学佛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人作假，</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慎重吗？如此报答玉嵀法师的恩德，玉嵀法师亡灵有知，</w:t>
      </w:r>
      <w:r>
        <w:rPr>
          <w:rFonts w:hint="eastAsia" w:ascii="微软雅黑" w:hAnsi="微软雅黑" w:eastAsia="微软雅黑" w:cs="Tahoma"/>
          <w:color w:val="222222"/>
          <w:sz w:val="24"/>
          <w:szCs w:val="24"/>
        </w:rPr>
        <w:t>当会</w:t>
      </w:r>
      <w:r>
        <w:rPr>
          <w:rFonts w:ascii="微软雅黑" w:hAnsi="微软雅黑" w:eastAsia="微软雅黑" w:cs="Tahoma"/>
          <w:color w:val="222222"/>
          <w:sz w:val="24"/>
          <w:szCs w:val="24"/>
        </w:rPr>
        <w:t>立</w:t>
      </w:r>
      <w:r>
        <w:rPr>
          <w:rFonts w:hint="eastAsia" w:ascii="微软雅黑" w:hAnsi="微软雅黑" w:eastAsia="微软雅黑" w:cs="Tahoma"/>
          <w:color w:val="222222"/>
          <w:sz w:val="24"/>
          <w:szCs w:val="24"/>
        </w:rPr>
        <w:t>刻</w:t>
      </w:r>
      <w:r>
        <w:rPr>
          <w:rFonts w:ascii="微软雅黑" w:hAnsi="微软雅黑" w:eastAsia="微软雅黑" w:cs="Tahoma"/>
          <w:color w:val="222222"/>
          <w:sz w:val="24"/>
          <w:szCs w:val="24"/>
        </w:rPr>
        <w:t>痛哭流涕啊！</w:t>
      </w:r>
    </w:p>
    <w:p w14:paraId="75C2398F">
      <w:pPr>
        <w:rPr>
          <w:rFonts w:ascii="微软雅黑" w:hAnsi="微软雅黑" w:eastAsia="微软雅黑" w:cs="宋体"/>
          <w:b/>
          <w:color w:val="C00000"/>
          <w:kern w:val="0"/>
          <w:sz w:val="24"/>
          <w:szCs w:val="24"/>
        </w:rPr>
      </w:pPr>
    </w:p>
    <w:p w14:paraId="6550B3A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光已七十九，过二十日即八十，死或在年内，或尚要受几年罪。光死只许你们认真以净土法门自利利他。若为光作赞传诔等，传送遐迩，乃系光之怨家。</w:t>
      </w:r>
    </w:p>
    <w:p w14:paraId="1577486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我已经七十九岁了，过二十天就</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八十岁</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，或</w:t>
      </w:r>
      <w:r>
        <w:rPr>
          <w:rFonts w:hint="eastAsia" w:ascii="微软雅黑" w:hAnsi="微软雅黑" w:eastAsia="微软雅黑" w:cs="Tahoma"/>
          <w:color w:val="222222"/>
          <w:sz w:val="24"/>
          <w:szCs w:val="24"/>
        </w:rPr>
        <w:t>许死</w:t>
      </w:r>
      <w:r>
        <w:rPr>
          <w:rFonts w:ascii="微软雅黑" w:hAnsi="微软雅黑" w:eastAsia="微软雅黑" w:cs="Tahoma"/>
          <w:color w:val="222222"/>
          <w:sz w:val="24"/>
          <w:szCs w:val="24"/>
        </w:rPr>
        <w:t>在年内，或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还要受几年罪。我死</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，只许你们认真以净土法门，自利利他。如果为我作赞颂、传记、诔文等，传送到远近，</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是我的怨家。</w:t>
      </w:r>
    </w:p>
    <w:p w14:paraId="1E789A31">
      <w:pPr>
        <w:rPr>
          <w:rFonts w:ascii="微软雅黑" w:hAnsi="微软雅黑" w:eastAsia="微软雅黑" w:cs="宋体"/>
          <w:b/>
          <w:color w:val="C00000"/>
          <w:kern w:val="0"/>
          <w:sz w:val="24"/>
          <w:szCs w:val="24"/>
        </w:rPr>
      </w:pPr>
    </w:p>
    <w:p w14:paraId="1B3C435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光一生不受人之虚誉，以死而无知而虚誉之，是为欺心。光只要弥陀慈父肯垂怜，此外一不愿闻也。</w:t>
      </w:r>
    </w:p>
    <w:p w14:paraId="51E02743">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我一生不受他人的</w:t>
      </w:r>
      <w:r>
        <w:rPr>
          <w:rFonts w:hint="eastAsia" w:ascii="微软雅黑" w:hAnsi="微软雅黑" w:eastAsia="微软雅黑" w:cs="Tahoma"/>
          <w:color w:val="222222"/>
          <w:sz w:val="24"/>
          <w:szCs w:val="24"/>
        </w:rPr>
        <w:t>不实</w:t>
      </w:r>
      <w:r>
        <w:rPr>
          <w:rFonts w:ascii="微软雅黑" w:hAnsi="微软雅黑" w:eastAsia="微软雅黑" w:cs="Tahoma"/>
          <w:color w:val="222222"/>
          <w:sz w:val="24"/>
          <w:szCs w:val="24"/>
        </w:rPr>
        <w:t>赞</w:t>
      </w:r>
      <w:r>
        <w:rPr>
          <w:rFonts w:hint="eastAsia" w:ascii="微软雅黑" w:hAnsi="微软雅黑" w:eastAsia="微软雅黑" w:cs="Tahoma"/>
          <w:color w:val="222222"/>
          <w:sz w:val="24"/>
          <w:szCs w:val="24"/>
        </w:rPr>
        <w:t>誉</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死</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无知</w:t>
      </w:r>
      <w:r>
        <w:rPr>
          <w:rFonts w:hint="eastAsia" w:ascii="微软雅黑" w:hAnsi="微软雅黑" w:eastAsia="微软雅黑" w:cs="Tahoma"/>
          <w:color w:val="222222"/>
          <w:sz w:val="24"/>
          <w:szCs w:val="24"/>
        </w:rPr>
        <w:t>而虚伪地赞誉</w:t>
      </w:r>
      <w:r>
        <w:rPr>
          <w:rFonts w:ascii="微软雅黑" w:hAnsi="微软雅黑" w:eastAsia="微软雅黑" w:cs="Tahoma"/>
          <w:color w:val="222222"/>
          <w:sz w:val="24"/>
          <w:szCs w:val="24"/>
        </w:rPr>
        <w:t>，这是欺心。我只要阿弥陀佛慈父肯垂怜，除此之外，</w:t>
      </w:r>
      <w:r>
        <w:rPr>
          <w:rFonts w:hint="eastAsia" w:ascii="微软雅黑" w:hAnsi="微软雅黑" w:eastAsia="微软雅黑" w:cs="Tahoma"/>
          <w:color w:val="222222"/>
          <w:sz w:val="24"/>
          <w:szCs w:val="24"/>
        </w:rPr>
        <w:t>（虚誉的话）</w:t>
      </w:r>
      <w:r>
        <w:rPr>
          <w:rFonts w:ascii="微软雅黑" w:hAnsi="微软雅黑" w:eastAsia="微软雅黑" w:cs="Tahoma"/>
          <w:color w:val="222222"/>
          <w:sz w:val="24"/>
          <w:szCs w:val="24"/>
        </w:rPr>
        <w:t>一概不愿听闻。</w:t>
      </w:r>
    </w:p>
    <w:p w14:paraId="5E37EDD5">
      <w:pPr>
        <w:rPr>
          <w:rFonts w:ascii="微软雅黑" w:hAnsi="微软雅黑" w:eastAsia="微软雅黑" w:cs="Tahoma"/>
          <w:color w:val="222222"/>
          <w:sz w:val="24"/>
          <w:szCs w:val="24"/>
        </w:rPr>
      </w:pPr>
    </w:p>
    <w:p w14:paraId="1BAB9DEB">
      <w:pPr>
        <w:spacing w:line="270" w:lineRule="atLeast"/>
        <w:rPr>
          <w:rFonts w:ascii="微软雅黑" w:hAnsi="微软雅黑" w:eastAsia="微软雅黑" w:cs="Tahoma"/>
          <w:color w:val="222222"/>
          <w:sz w:val="24"/>
          <w:szCs w:val="24"/>
        </w:rPr>
      </w:pPr>
    </w:p>
    <w:p w14:paraId="5DF48D78">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0B85B5B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93" w:name="_Toc5777"/>
      <w:r>
        <w:rPr>
          <w:rFonts w:ascii="微软雅黑" w:hAnsi="微软雅黑" w:eastAsia="微软雅黑" w:cs="宋体"/>
          <w:b/>
          <w:color w:val="C00000"/>
          <w:kern w:val="0"/>
          <w:sz w:val="24"/>
          <w:szCs w:val="24"/>
        </w:rPr>
        <w:t>复熊赫居士书</w:t>
      </w:r>
      <w:bookmarkEnd w:id="193"/>
    </w:p>
    <w:p w14:paraId="2EF5949F">
      <w:pPr>
        <w:spacing w:line="270" w:lineRule="atLeast"/>
        <w:rPr>
          <w:rFonts w:ascii="微软雅黑" w:hAnsi="微软雅黑" w:eastAsia="微软雅黑" w:cs="宋体"/>
          <w:b/>
          <w:color w:val="C00000"/>
          <w:kern w:val="0"/>
          <w:sz w:val="24"/>
          <w:szCs w:val="24"/>
        </w:rPr>
      </w:pPr>
    </w:p>
    <w:p w14:paraId="25F4543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过去先亡，日为念佛，求佛接引往生即已。不必取法名。五戒，当按文钞第一册，与徐福贤女士书所说之法，佛前礼拜自誓受。</w:t>
      </w:r>
    </w:p>
    <w:p w14:paraId="184F591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过去的先亡，每天为他们念佛，求佛接引他们往生，就可以了。不必再取法名。五戒，应当按照《文钞》第一册，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与徐福贤女士书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中所说的</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法，在佛前礼拜，自誓受戒。</w:t>
      </w:r>
    </w:p>
    <w:p w14:paraId="0BC3D8BF">
      <w:pPr>
        <w:spacing w:line="270" w:lineRule="atLeast"/>
        <w:rPr>
          <w:rFonts w:ascii="微软雅黑" w:hAnsi="微软雅黑" w:eastAsia="微软雅黑" w:cs="宋体"/>
          <w:b/>
          <w:color w:val="C00000"/>
          <w:kern w:val="0"/>
          <w:sz w:val="24"/>
          <w:szCs w:val="24"/>
        </w:rPr>
      </w:pPr>
    </w:p>
    <w:p w14:paraId="208D06C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所搭之衣，按律是五条直条，名缦衣，无一长一短之横纹。今人多不依法，或搭一长一短之五衣，或搭二长一短之七衣，皆为违律。</w:t>
      </w:r>
    </w:p>
    <w:p w14:paraId="2C8F5AD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所搭的衣，按律制是五条直条，名为缦衣，没有一长一短的横纹。现今的人大多不依法，或者搭一长一短的五衣，或者搭二长一短的七衣，都是违背戒律。</w:t>
      </w:r>
    </w:p>
    <w:p w14:paraId="7DB9E075">
      <w:pPr>
        <w:spacing w:line="270" w:lineRule="atLeast"/>
        <w:rPr>
          <w:rFonts w:ascii="微软雅黑" w:hAnsi="微软雅黑" w:eastAsia="微软雅黑" w:cs="宋体"/>
          <w:b/>
          <w:color w:val="C00000"/>
          <w:kern w:val="0"/>
          <w:sz w:val="24"/>
          <w:szCs w:val="24"/>
        </w:rPr>
      </w:pPr>
    </w:p>
    <w:p w14:paraId="297AC4B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在家人即依法缦衣，亦只礼拜持诵敬礼三宝时可搭，不宜常搭。出家人从前五衣，系窄短的，如一条大毛巾，常不离身，故名作务衣。今之五衣，与七衣同长大，做事则不能搭。此古今之殊制也。</w:t>
      </w:r>
    </w:p>
    <w:p w14:paraId="75D53FD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在家人即使依法搭缦衣，也只</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在礼拜、持诵、敬礼三宝的时候可以搭，不宜常搭。出家人从前的五衣，是窄短的，如同一条大毛巾，常不离身，所以名为作务衣。现今的五衣，</w:t>
      </w:r>
      <w:r>
        <w:rPr>
          <w:rFonts w:hint="eastAsia" w:ascii="微软雅黑" w:hAnsi="微软雅黑" w:eastAsia="微软雅黑" w:cs="Tahoma"/>
          <w:color w:val="222222"/>
          <w:sz w:val="24"/>
          <w:szCs w:val="24"/>
        </w:rPr>
        <w:t>长短大小</w:t>
      </w:r>
      <w:r>
        <w:rPr>
          <w:rFonts w:ascii="微软雅黑" w:hAnsi="微软雅黑" w:eastAsia="微软雅黑" w:cs="Tahoma"/>
          <w:color w:val="222222"/>
          <w:sz w:val="24"/>
          <w:szCs w:val="24"/>
        </w:rPr>
        <w:t>与七衣相同，做事的时候，就不能搭了。这是古</w:t>
      </w:r>
      <w:r>
        <w:rPr>
          <w:rFonts w:hint="eastAsia" w:ascii="微软雅黑" w:hAnsi="微软雅黑" w:eastAsia="微软雅黑" w:cs="Tahoma"/>
          <w:color w:val="222222"/>
          <w:sz w:val="24"/>
          <w:szCs w:val="24"/>
        </w:rPr>
        <w:t>今</w:t>
      </w:r>
      <w:r>
        <w:rPr>
          <w:rFonts w:ascii="微软雅黑" w:hAnsi="微软雅黑" w:eastAsia="微软雅黑" w:cs="Tahoma"/>
          <w:color w:val="222222"/>
          <w:sz w:val="24"/>
          <w:szCs w:val="24"/>
        </w:rPr>
        <w:t>不同的律制。</w:t>
      </w:r>
    </w:p>
    <w:p w14:paraId="78AF7D28">
      <w:pPr>
        <w:spacing w:line="270" w:lineRule="atLeast"/>
        <w:rPr>
          <w:rFonts w:ascii="微软雅黑" w:hAnsi="微软雅黑" w:eastAsia="微软雅黑" w:cs="宋体"/>
          <w:b/>
          <w:color w:val="C00000"/>
          <w:kern w:val="0"/>
          <w:sz w:val="24"/>
          <w:szCs w:val="24"/>
        </w:rPr>
      </w:pPr>
    </w:p>
    <w:p w14:paraId="5341B88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现在无论何人，均当专修净业，一心念佛，求生西方。近以战事剧烈，当多念观世音菩萨。今附普劝念观音文一张，祈与一切人说之。</w:t>
      </w:r>
    </w:p>
    <w:p w14:paraId="0E6DF9A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现在无论什么人，都应当专修净业，一心念佛，求生西方。近来因为战事剧烈，应当多念观世音菩萨。</w:t>
      </w:r>
      <w:r>
        <w:rPr>
          <w:rFonts w:hint="eastAsia" w:ascii="微软雅黑" w:hAnsi="微软雅黑" w:eastAsia="微软雅黑" w:cs="Tahoma"/>
          <w:color w:val="222222"/>
          <w:sz w:val="24"/>
          <w:szCs w:val="24"/>
        </w:rPr>
        <w:t>现</w:t>
      </w:r>
      <w:r>
        <w:rPr>
          <w:rFonts w:ascii="微软雅黑" w:hAnsi="微软雅黑" w:eastAsia="微软雅黑" w:cs="Tahoma"/>
          <w:color w:val="222222"/>
          <w:sz w:val="24"/>
          <w:szCs w:val="24"/>
        </w:rPr>
        <w:t>今附上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普劝念观音文</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一张，请对一切人讲说。</w:t>
      </w:r>
    </w:p>
    <w:p w14:paraId="7024F326">
      <w:pPr>
        <w:spacing w:line="270" w:lineRule="atLeast"/>
        <w:rPr>
          <w:rFonts w:ascii="微软雅黑" w:hAnsi="微软雅黑" w:eastAsia="微软雅黑" w:cs="宋体"/>
          <w:b/>
          <w:color w:val="C00000"/>
          <w:kern w:val="0"/>
          <w:sz w:val="24"/>
          <w:szCs w:val="24"/>
        </w:rPr>
      </w:pPr>
    </w:p>
    <w:p w14:paraId="7C867E8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光老矣，目力精神均不给，兼以日念佛念观音及大悲咒，为祝国祝民荐亡等，故无暇多说。</w:t>
      </w:r>
    </w:p>
    <w:p w14:paraId="42E2DB24">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我老了，视力精神都不</w:t>
      </w:r>
      <w:r>
        <w:rPr>
          <w:rFonts w:hint="eastAsia" w:ascii="微软雅黑" w:hAnsi="微软雅黑" w:eastAsia="微软雅黑" w:cs="Tahoma"/>
          <w:color w:val="222222"/>
          <w:sz w:val="24"/>
          <w:szCs w:val="24"/>
        </w:rPr>
        <w:t>济</w:t>
      </w:r>
      <w:r>
        <w:rPr>
          <w:rFonts w:ascii="微软雅黑" w:hAnsi="微软雅黑" w:eastAsia="微软雅黑" w:cs="Tahoma"/>
          <w:color w:val="222222"/>
          <w:sz w:val="24"/>
          <w:szCs w:val="24"/>
        </w:rPr>
        <w:t>，加上每天念佛、念观音以及大悲咒，为祝祷国家人民、超荐亡人等事，所以没</w:t>
      </w:r>
      <w:r>
        <w:rPr>
          <w:rFonts w:hint="eastAsia" w:ascii="微软雅黑" w:hAnsi="微软雅黑" w:eastAsia="微软雅黑" w:cs="Tahoma"/>
          <w:color w:val="222222"/>
          <w:sz w:val="24"/>
          <w:szCs w:val="24"/>
        </w:rPr>
        <w:t>有时间</w:t>
      </w:r>
      <w:r>
        <w:rPr>
          <w:rFonts w:ascii="微软雅黑" w:hAnsi="微软雅黑" w:eastAsia="微软雅黑" w:cs="Tahoma"/>
          <w:color w:val="222222"/>
          <w:sz w:val="24"/>
          <w:szCs w:val="24"/>
        </w:rPr>
        <w:t>多说。</w:t>
      </w:r>
    </w:p>
    <w:p w14:paraId="5F2E2A4E">
      <w:pPr>
        <w:spacing w:line="270" w:lineRule="atLeast"/>
        <w:rPr>
          <w:rFonts w:ascii="微软雅黑" w:hAnsi="微软雅黑" w:eastAsia="微软雅黑" w:cs="Tahoma"/>
          <w:color w:val="222222"/>
          <w:sz w:val="24"/>
          <w:szCs w:val="24"/>
        </w:rPr>
      </w:pPr>
    </w:p>
    <w:p w14:paraId="477FCC5F">
      <w:pPr>
        <w:spacing w:line="270" w:lineRule="atLeast"/>
        <w:rPr>
          <w:rFonts w:ascii="微软雅黑" w:hAnsi="微软雅黑" w:eastAsia="微软雅黑" w:cs="Tahoma"/>
          <w:color w:val="222222"/>
          <w:sz w:val="24"/>
          <w:szCs w:val="24"/>
        </w:rPr>
      </w:pPr>
    </w:p>
    <w:p w14:paraId="2B9F566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0245EA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94" w:name="_Toc21494"/>
      <w:r>
        <w:rPr>
          <w:rFonts w:ascii="微软雅黑" w:hAnsi="微软雅黑" w:eastAsia="微软雅黑" w:cs="宋体"/>
          <w:b/>
          <w:color w:val="C00000"/>
          <w:kern w:val="0"/>
          <w:sz w:val="24"/>
          <w:szCs w:val="24"/>
        </w:rPr>
        <w:t>复宗愿居士书</w:t>
      </w:r>
      <w:bookmarkEnd w:id="194"/>
    </w:p>
    <w:p w14:paraId="72D934B9">
      <w:pPr>
        <w:rPr>
          <w:rFonts w:ascii="微软雅黑" w:hAnsi="微软雅黑" w:eastAsia="微软雅黑" w:cs="宋体"/>
          <w:b/>
          <w:color w:val="C00000"/>
          <w:kern w:val="0"/>
          <w:sz w:val="24"/>
          <w:szCs w:val="24"/>
        </w:rPr>
      </w:pPr>
    </w:p>
    <w:p w14:paraId="07E835E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所记令妻临终种种景象，足见助念一法，利益大矣。然既知助念之利益，可不于平时普劝一切人念佛求生西方乎。汝所说若无粉饰，则决定往生。</w:t>
      </w:r>
    </w:p>
    <w:p w14:paraId="3398946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信中</w:t>
      </w:r>
      <w:r>
        <w:rPr>
          <w:rFonts w:ascii="微软雅黑" w:hAnsi="微软雅黑" w:eastAsia="微软雅黑" w:cs="Tahoma"/>
          <w:color w:val="222222"/>
          <w:sz w:val="24"/>
          <w:szCs w:val="24"/>
        </w:rPr>
        <w:t>所写你妻子临终的种种景象，足以见得助念这一法，利益很大。然而既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知道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助念的利益，</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不在平时普劝一切人念佛求生西方吗？你所说的，如果没有粉饰妄造，那么</w:t>
      </w: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决定往生。</w:t>
      </w:r>
    </w:p>
    <w:p w14:paraId="46D242C5">
      <w:pPr>
        <w:rPr>
          <w:rFonts w:ascii="微软雅黑" w:hAnsi="微软雅黑" w:eastAsia="微软雅黑" w:cs="宋体"/>
          <w:b/>
          <w:color w:val="C00000"/>
          <w:kern w:val="0"/>
          <w:sz w:val="24"/>
          <w:szCs w:val="24"/>
        </w:rPr>
      </w:pPr>
    </w:p>
    <w:p w14:paraId="088D081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至于品位，以素无正信，临终未曾发大菩提心，则当在下品。且勿谓观无量寿佛经所说，下品皆是造业众生。</w:t>
      </w:r>
    </w:p>
    <w:p w14:paraId="332E0FD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至于往生的品位，因为她平时没有正信，临终时，没有发起大菩提心，那么应当在下品。且不要</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，《观无量寿佛经》中所说的，下品都是造业众生。</w:t>
      </w:r>
    </w:p>
    <w:p w14:paraId="22619001">
      <w:pPr>
        <w:rPr>
          <w:rFonts w:ascii="微软雅黑" w:hAnsi="微软雅黑" w:eastAsia="微软雅黑" w:cs="宋体"/>
          <w:b/>
          <w:color w:val="C00000"/>
          <w:kern w:val="0"/>
          <w:sz w:val="24"/>
          <w:szCs w:val="24"/>
        </w:rPr>
      </w:pPr>
    </w:p>
    <w:p w14:paraId="371DE1D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彼平素恶人念佛，则是谤佛谤法谤僧。屡劝不信，则身口意均系谤三宝者。及临终怕死，闻生西方之利益，始生信，决定在下品中。然生下品，比生天作天帝天王，尚高超无量无边倍。业已超凡入圣，又何歉乎。</w:t>
      </w:r>
    </w:p>
    <w:p w14:paraId="0A5DA4E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她平时厌恶他人念佛，就是谤佛、谤法、谤僧。多次劝她，还不相信，那么身口意三业，都是诽谤三宝。到了临终怕死，听到往生西方的利益，才开始生信，决定生在下品中。然而生到下品，比生天作天帝天王，还高超无量无边倍。已经超凡入圣了，又有什么遗憾的呢？</w:t>
      </w:r>
    </w:p>
    <w:p w14:paraId="3142A9D6">
      <w:pPr>
        <w:rPr>
          <w:rFonts w:ascii="微软雅黑" w:hAnsi="微软雅黑" w:eastAsia="微软雅黑" w:cs="宋体"/>
          <w:b/>
          <w:color w:val="C00000"/>
          <w:kern w:val="0"/>
          <w:sz w:val="24"/>
          <w:szCs w:val="24"/>
        </w:rPr>
      </w:pPr>
    </w:p>
    <w:p w14:paraId="1FF70C9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今人多喜虚张，此事切不可作假。作假于亡人有损，于自己有以凡滥圣之罪。当以此语转告社友，务修实行，是真佛子。否则便是魔眷。</w:t>
      </w:r>
    </w:p>
    <w:p w14:paraId="478FB78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今</w:t>
      </w:r>
      <w:r>
        <w:rPr>
          <w:rFonts w:ascii="微软雅黑" w:hAnsi="微软雅黑" w:eastAsia="微软雅黑" w:cs="Tahoma"/>
          <w:color w:val="222222"/>
          <w:sz w:val="24"/>
          <w:szCs w:val="24"/>
        </w:rPr>
        <w:t>的人大多喜欢虚张夸大，这件事千万不可作假。作假对于亡人有损害，对于自己，有以凡滥圣的罪过。应当将这些话转告社友，务必修实行，才是真佛子。否则就是魔</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眷属。</w:t>
      </w:r>
    </w:p>
    <w:p w14:paraId="42D87E29">
      <w:pPr>
        <w:rPr>
          <w:rFonts w:ascii="微软雅黑" w:hAnsi="微软雅黑" w:eastAsia="微软雅黑" w:cs="宋体"/>
          <w:b/>
          <w:color w:val="C00000"/>
          <w:kern w:val="0"/>
          <w:sz w:val="24"/>
          <w:szCs w:val="24"/>
        </w:rPr>
      </w:pPr>
    </w:p>
    <w:p w14:paraId="4ACEEBD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痨病多由平素滥行房事所得，以致短命而死。然于死时得生信心及助念力，乃以业因缘成善因缘也。</w:t>
      </w:r>
    </w:p>
    <w:p w14:paraId="2BA62C2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痨病大多由于平时滥行房事所得，以致短命而死。然而在死的时候，</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生起信心以及</w:t>
      </w:r>
      <w:r>
        <w:rPr>
          <w:rFonts w:hint="eastAsia" w:ascii="微软雅黑" w:hAnsi="微软雅黑" w:eastAsia="微软雅黑" w:cs="Tahoma"/>
          <w:color w:val="222222"/>
          <w:sz w:val="24"/>
          <w:szCs w:val="24"/>
        </w:rPr>
        <w:t>得到</w:t>
      </w:r>
      <w:r>
        <w:rPr>
          <w:rFonts w:ascii="微软雅黑" w:hAnsi="微软雅黑" w:eastAsia="微软雅黑" w:cs="Tahoma"/>
          <w:color w:val="222222"/>
          <w:sz w:val="24"/>
          <w:szCs w:val="24"/>
        </w:rPr>
        <w:t>助念之力，这是以</w:t>
      </w:r>
      <w:r>
        <w:rPr>
          <w:rFonts w:hint="eastAsia" w:ascii="微软雅黑" w:hAnsi="微软雅黑" w:eastAsia="微软雅黑" w:cs="Tahoma"/>
          <w:color w:val="222222"/>
          <w:sz w:val="24"/>
          <w:szCs w:val="24"/>
        </w:rPr>
        <w:t>恶</w:t>
      </w:r>
      <w:r>
        <w:rPr>
          <w:rFonts w:ascii="微软雅黑" w:hAnsi="微软雅黑" w:eastAsia="微软雅黑" w:cs="Tahoma"/>
          <w:color w:val="222222"/>
          <w:sz w:val="24"/>
          <w:szCs w:val="24"/>
        </w:rPr>
        <w:t>业因缘成为善</w:t>
      </w:r>
      <w:r>
        <w:rPr>
          <w:rFonts w:hint="eastAsia" w:ascii="微软雅黑" w:hAnsi="微软雅黑" w:eastAsia="微软雅黑" w:cs="Tahoma"/>
          <w:color w:val="222222"/>
          <w:sz w:val="24"/>
          <w:szCs w:val="24"/>
        </w:rPr>
        <w:t>业</w:t>
      </w:r>
      <w:r>
        <w:rPr>
          <w:rFonts w:ascii="微软雅黑" w:hAnsi="微软雅黑" w:eastAsia="微软雅黑" w:cs="Tahoma"/>
          <w:color w:val="222222"/>
          <w:sz w:val="24"/>
          <w:szCs w:val="24"/>
        </w:rPr>
        <w:t>因缘。</w:t>
      </w:r>
    </w:p>
    <w:p w14:paraId="5A8DC5C2">
      <w:pPr>
        <w:rPr>
          <w:rFonts w:ascii="微软雅黑" w:hAnsi="微软雅黑" w:eastAsia="微软雅黑" w:cs="宋体"/>
          <w:b/>
          <w:color w:val="C00000"/>
          <w:kern w:val="0"/>
          <w:sz w:val="24"/>
          <w:szCs w:val="24"/>
        </w:rPr>
      </w:pPr>
    </w:p>
    <w:p w14:paraId="3EE3327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今将寿康宝鉴，饬终津梁，了凡四训，净土圣贤录，各寄一部，并求子疏，求子三要，祈详阅之。庶不致后来儿女，遭此惨死矣。</w:t>
      </w:r>
    </w:p>
    <w:p w14:paraId="34146AAF">
      <w:r>
        <w:rPr>
          <w:rFonts w:hint="eastAsia" w:ascii="微软雅黑" w:hAnsi="微软雅黑" w:eastAsia="微软雅黑" w:cs="Tahoma"/>
          <w:color w:val="222222"/>
          <w:sz w:val="24"/>
          <w:szCs w:val="24"/>
        </w:rPr>
        <w:t>现在</w:t>
      </w:r>
      <w:r>
        <w:rPr>
          <w:rFonts w:ascii="微软雅黑" w:hAnsi="微软雅黑" w:eastAsia="微软雅黑" w:cs="Tahoma"/>
          <w:color w:val="222222"/>
          <w:sz w:val="24"/>
          <w:szCs w:val="24"/>
        </w:rPr>
        <w:t>将《寿康宝鉴》、《饬终津梁》、《了凡四训》、《净土圣贤录》，各寄一部，</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《求子疏》、《求子三要》，请详细阅读。才不</w:t>
      </w:r>
      <w:r>
        <w:rPr>
          <w:rFonts w:hint="eastAsia" w:ascii="微软雅黑" w:hAnsi="微软雅黑" w:eastAsia="微软雅黑" w:cs="Tahoma"/>
          <w:color w:val="222222"/>
          <w:sz w:val="24"/>
          <w:szCs w:val="24"/>
        </w:rPr>
        <w:t>会致使</w:t>
      </w:r>
      <w:r>
        <w:rPr>
          <w:rFonts w:ascii="微软雅黑" w:hAnsi="微软雅黑" w:eastAsia="微软雅黑" w:cs="Tahoma"/>
          <w:color w:val="222222"/>
          <w:sz w:val="24"/>
          <w:szCs w:val="24"/>
        </w:rPr>
        <w:t>后来的儿女，遭</w:t>
      </w:r>
      <w:r>
        <w:rPr>
          <w:rFonts w:hint="eastAsia" w:ascii="微软雅黑" w:hAnsi="微软雅黑" w:eastAsia="微软雅黑" w:cs="Tahoma"/>
          <w:color w:val="222222"/>
          <w:sz w:val="24"/>
          <w:szCs w:val="24"/>
        </w:rPr>
        <w:t>遇</w:t>
      </w:r>
      <w:r>
        <w:rPr>
          <w:rFonts w:ascii="微软雅黑" w:hAnsi="微软雅黑" w:eastAsia="微软雅黑" w:cs="Tahoma"/>
          <w:color w:val="222222"/>
          <w:sz w:val="24"/>
          <w:szCs w:val="24"/>
        </w:rPr>
        <w:t>这种惨死。</w:t>
      </w:r>
    </w:p>
    <w:p w14:paraId="4BA28AD7">
      <w:pPr>
        <w:spacing w:line="270" w:lineRule="atLeast"/>
        <w:rPr>
          <w:rFonts w:ascii="微软雅黑" w:hAnsi="微软雅黑" w:eastAsia="微软雅黑" w:cs="宋体"/>
          <w:b/>
          <w:color w:val="C00000"/>
          <w:kern w:val="0"/>
          <w:sz w:val="24"/>
          <w:szCs w:val="24"/>
        </w:rPr>
      </w:pPr>
    </w:p>
    <w:p w14:paraId="19C7EF12">
      <w:pPr>
        <w:spacing w:line="270" w:lineRule="atLeast"/>
        <w:rPr>
          <w:rFonts w:ascii="微软雅黑" w:hAnsi="微软雅黑" w:eastAsia="微软雅黑" w:cs="宋体"/>
          <w:b/>
          <w:color w:val="C00000"/>
          <w:kern w:val="0"/>
          <w:sz w:val="24"/>
          <w:szCs w:val="24"/>
        </w:rPr>
      </w:pPr>
    </w:p>
    <w:p w14:paraId="10BFABC2">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4865502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95" w:name="_Toc1625"/>
      <w:r>
        <w:rPr>
          <w:rFonts w:ascii="微软雅黑" w:hAnsi="微软雅黑" w:eastAsia="微软雅黑" w:cs="宋体"/>
          <w:b/>
          <w:color w:val="C00000"/>
          <w:kern w:val="0"/>
          <w:sz w:val="24"/>
          <w:szCs w:val="24"/>
        </w:rPr>
        <w:t>复罗铿端居士书一</w:t>
      </w:r>
      <w:bookmarkEnd w:id="195"/>
    </w:p>
    <w:p w14:paraId="15A65831">
      <w:pPr>
        <w:spacing w:line="270" w:lineRule="atLeast"/>
        <w:rPr>
          <w:rFonts w:ascii="微软雅黑" w:hAnsi="微软雅黑" w:eastAsia="微软雅黑" w:cs="宋体"/>
          <w:b/>
          <w:color w:val="C00000"/>
          <w:kern w:val="0"/>
          <w:sz w:val="24"/>
          <w:szCs w:val="24"/>
        </w:rPr>
      </w:pPr>
    </w:p>
    <w:p w14:paraId="0CBAF39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金刚经宗泐本，颇稳妥。石天基本，自诩甚好，实则违经义处，不一而足。心经南京有五家注一本，可以令一切人看。</w:t>
      </w:r>
    </w:p>
    <w:p w14:paraId="77EFD2F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《金刚经》宗泐法师的注解本，相当稳妥。石天基的注解本，自</w:t>
      </w:r>
      <w:r>
        <w:rPr>
          <w:rFonts w:hint="eastAsia" w:ascii="微软雅黑" w:hAnsi="微软雅黑" w:eastAsia="微软雅黑" w:cs="Tahoma"/>
          <w:color w:val="222222"/>
          <w:sz w:val="24"/>
          <w:szCs w:val="24"/>
        </w:rPr>
        <w:t>诩很</w:t>
      </w:r>
      <w:r>
        <w:rPr>
          <w:rFonts w:ascii="微软雅黑" w:hAnsi="微软雅黑" w:eastAsia="微软雅黑" w:cs="Tahoma"/>
          <w:color w:val="222222"/>
          <w:sz w:val="24"/>
          <w:szCs w:val="24"/>
        </w:rPr>
        <w:t>好，实际</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违背经义的地方，不止一处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而是很多。《心经》南京金陵刻经处有《般若心经五家注》一本，可以</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一切人看。</w:t>
      </w:r>
    </w:p>
    <w:p w14:paraId="5E20AC3A">
      <w:pPr>
        <w:spacing w:line="270" w:lineRule="atLeast"/>
        <w:rPr>
          <w:rFonts w:ascii="微软雅黑" w:hAnsi="微软雅黑" w:eastAsia="微软雅黑" w:cs="宋体"/>
          <w:b/>
          <w:color w:val="C00000"/>
          <w:kern w:val="0"/>
          <w:sz w:val="24"/>
          <w:szCs w:val="24"/>
        </w:rPr>
      </w:pPr>
    </w:p>
    <w:p w14:paraId="7A15BF1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请金刚经注者，唯欲解义也，金刚经之义，非至诚受持读诵，纵令解了文义，亦如云雾遮日，莫见真相。</w:t>
      </w:r>
    </w:p>
    <w:p w14:paraId="27501622">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请《金刚经》注解</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，只是想要理解</w:t>
      </w:r>
      <w:r>
        <w:rPr>
          <w:rFonts w:hint="eastAsia" w:ascii="微软雅黑" w:hAnsi="微软雅黑" w:eastAsia="微软雅黑" w:cs="Tahoma"/>
          <w:color w:val="222222"/>
          <w:sz w:val="24"/>
          <w:szCs w:val="24"/>
        </w:rPr>
        <w:t>文义</w:t>
      </w:r>
      <w:r>
        <w:rPr>
          <w:rFonts w:ascii="微软雅黑" w:hAnsi="微软雅黑" w:eastAsia="微软雅黑" w:cs="Tahoma"/>
          <w:color w:val="222222"/>
          <w:sz w:val="24"/>
          <w:szCs w:val="24"/>
        </w:rPr>
        <w:t>，《金刚经》的义理，若</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至诚受持读诵，纵然是理解了文义，也如同云雾遮日，不见真相。</w:t>
      </w:r>
    </w:p>
    <w:p w14:paraId="2ACAAC31">
      <w:pPr>
        <w:spacing w:line="270" w:lineRule="atLeast"/>
        <w:rPr>
          <w:rFonts w:ascii="微软雅黑" w:hAnsi="微软雅黑" w:eastAsia="微软雅黑" w:cs="宋体"/>
          <w:b/>
          <w:color w:val="C00000"/>
          <w:kern w:val="0"/>
          <w:sz w:val="24"/>
          <w:szCs w:val="24"/>
        </w:rPr>
      </w:pPr>
    </w:p>
    <w:p w14:paraId="473B78F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奈世人只知解义为贵，不知真益在恭敬专精受持中也。彼十七人同愿皈依，今为各取法名，列于名单。当与彼等说，既发心皈依，须依佛法修持。</w:t>
      </w:r>
    </w:p>
    <w:p w14:paraId="7A5342E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怎奈世人只知理解</w:t>
      </w:r>
      <w:r>
        <w:rPr>
          <w:rFonts w:hint="eastAsia" w:ascii="微软雅黑" w:hAnsi="微软雅黑" w:eastAsia="微软雅黑" w:cs="Tahoma"/>
          <w:color w:val="222222"/>
          <w:sz w:val="24"/>
          <w:szCs w:val="24"/>
        </w:rPr>
        <w:t>文义</w:t>
      </w:r>
      <w:r>
        <w:rPr>
          <w:rFonts w:ascii="微软雅黑" w:hAnsi="微软雅黑" w:eastAsia="微软雅黑" w:cs="Tahoma"/>
          <w:color w:val="222222"/>
          <w:sz w:val="24"/>
          <w:szCs w:val="24"/>
        </w:rPr>
        <w:t>为贵，</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不知真</w:t>
      </w:r>
      <w:r>
        <w:rPr>
          <w:rFonts w:hint="eastAsia" w:ascii="微软雅黑" w:hAnsi="微软雅黑" w:eastAsia="微软雅黑" w:cs="Tahoma"/>
          <w:color w:val="222222"/>
          <w:sz w:val="24"/>
          <w:szCs w:val="24"/>
        </w:rPr>
        <w:t>正</w:t>
      </w:r>
      <w:r>
        <w:rPr>
          <w:rFonts w:ascii="微软雅黑" w:hAnsi="微软雅黑" w:eastAsia="微软雅黑" w:cs="Tahoma"/>
          <w:color w:val="222222"/>
          <w:sz w:val="24"/>
          <w:szCs w:val="24"/>
        </w:rPr>
        <w:t>的利益</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在恭敬专精受持当中啊！他们十七个人，共同愿求皈依，现今为他们各取法名，列</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名单</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。应当对他们说，既然发心皈依，必须依照佛法来修持。</w:t>
      </w:r>
    </w:p>
    <w:p w14:paraId="73CBB36C">
      <w:pPr>
        <w:spacing w:line="270" w:lineRule="atLeast"/>
        <w:rPr>
          <w:rFonts w:ascii="微软雅黑" w:hAnsi="微软雅黑" w:eastAsia="微软雅黑" w:cs="宋体"/>
          <w:b/>
          <w:color w:val="C00000"/>
          <w:kern w:val="0"/>
          <w:sz w:val="24"/>
          <w:szCs w:val="24"/>
        </w:rPr>
      </w:pPr>
    </w:p>
    <w:p w14:paraId="2E53564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凡外道之炼丹运气等法，当屏弃之。若犹依彼外道之法修习，则成佛教罪人。譬如国民投彼寇盗。炼丹运气，非无好处，乃养身之法耳。</w:t>
      </w:r>
    </w:p>
    <w:p w14:paraId="254ECA2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凡是外道炼丹运气等方法，应当</w:t>
      </w:r>
      <w:r>
        <w:rPr>
          <w:rFonts w:hint="eastAsia" w:ascii="微软雅黑" w:hAnsi="微软雅黑" w:eastAsia="微软雅黑" w:cs="Tahoma"/>
          <w:color w:val="222222"/>
          <w:sz w:val="24"/>
          <w:szCs w:val="24"/>
        </w:rPr>
        <w:t>摒</w:t>
      </w:r>
      <w:r>
        <w:rPr>
          <w:rFonts w:ascii="微软雅黑" w:hAnsi="微软雅黑" w:eastAsia="微软雅黑" w:cs="Tahoma"/>
          <w:color w:val="222222"/>
          <w:sz w:val="24"/>
          <w:szCs w:val="24"/>
        </w:rPr>
        <w:t>弃。如果还</w:t>
      </w:r>
      <w:r>
        <w:rPr>
          <w:rFonts w:hint="eastAsia" w:ascii="微软雅黑" w:hAnsi="微软雅黑" w:eastAsia="微软雅黑" w:cs="Tahoma"/>
          <w:color w:val="222222"/>
          <w:sz w:val="24"/>
          <w:szCs w:val="24"/>
        </w:rPr>
        <w:t>依照</w:t>
      </w:r>
      <w:r>
        <w:rPr>
          <w:rFonts w:ascii="微软雅黑" w:hAnsi="微软雅黑" w:eastAsia="微软雅黑" w:cs="Tahoma"/>
          <w:color w:val="222222"/>
          <w:sz w:val="24"/>
          <w:szCs w:val="24"/>
        </w:rPr>
        <w:t>外道的方法修习，就成为佛教的罪人。如</w:t>
      </w:r>
      <w:r>
        <w:rPr>
          <w:rFonts w:hint="eastAsia" w:ascii="微软雅黑" w:hAnsi="微软雅黑" w:eastAsia="微软雅黑" w:cs="Tahoma"/>
          <w:color w:val="222222"/>
          <w:sz w:val="24"/>
          <w:szCs w:val="24"/>
        </w:rPr>
        <w:t>同</w:t>
      </w:r>
      <w:r>
        <w:rPr>
          <w:rFonts w:ascii="微软雅黑" w:hAnsi="微软雅黑" w:eastAsia="微软雅黑" w:cs="Tahoma"/>
          <w:color w:val="222222"/>
          <w:sz w:val="24"/>
          <w:szCs w:val="24"/>
        </w:rPr>
        <w:t>国民投靠敌人强盗</w:t>
      </w:r>
      <w:r>
        <w:rPr>
          <w:rFonts w:hint="eastAsia" w:ascii="微软雅黑" w:hAnsi="微软雅黑" w:eastAsia="微软雅黑" w:cs="Tahoma"/>
          <w:color w:val="222222"/>
          <w:sz w:val="24"/>
          <w:szCs w:val="24"/>
        </w:rPr>
        <w:t>一样</w:t>
      </w:r>
      <w:r>
        <w:rPr>
          <w:rFonts w:ascii="微软雅黑" w:hAnsi="微软雅黑" w:eastAsia="微软雅黑" w:cs="Tahoma"/>
          <w:color w:val="222222"/>
          <w:sz w:val="24"/>
          <w:szCs w:val="24"/>
        </w:rPr>
        <w:t>。炼丹运气，</w:t>
      </w:r>
      <w:r>
        <w:rPr>
          <w:rFonts w:hint="eastAsia" w:ascii="微软雅黑" w:hAnsi="微软雅黑" w:eastAsia="微软雅黑" w:cs="Tahoma"/>
          <w:color w:val="222222"/>
          <w:sz w:val="24"/>
          <w:szCs w:val="24"/>
        </w:rPr>
        <w:t>并非</w:t>
      </w:r>
      <w:r>
        <w:rPr>
          <w:rFonts w:ascii="微软雅黑" w:hAnsi="微软雅黑" w:eastAsia="微软雅黑" w:cs="Tahoma"/>
          <w:color w:val="222222"/>
          <w:sz w:val="24"/>
          <w:szCs w:val="24"/>
        </w:rPr>
        <w:t>没有好处，只</w:t>
      </w:r>
      <w:r>
        <w:rPr>
          <w:rFonts w:hint="eastAsia" w:ascii="微软雅黑" w:hAnsi="微软雅黑" w:eastAsia="微软雅黑" w:cs="Tahoma"/>
          <w:color w:val="222222"/>
          <w:sz w:val="24"/>
          <w:szCs w:val="24"/>
        </w:rPr>
        <w:t>不过</w:t>
      </w:r>
      <w:r>
        <w:rPr>
          <w:rFonts w:ascii="微软雅黑" w:hAnsi="微软雅黑" w:eastAsia="微软雅黑" w:cs="Tahoma"/>
          <w:color w:val="222222"/>
          <w:sz w:val="24"/>
          <w:szCs w:val="24"/>
        </w:rPr>
        <w:t>是养身的方法。</w:t>
      </w:r>
    </w:p>
    <w:p w14:paraId="2D1BDB8B">
      <w:pPr>
        <w:spacing w:line="270" w:lineRule="atLeast"/>
        <w:rPr>
          <w:rFonts w:ascii="微软雅黑" w:hAnsi="微软雅黑" w:eastAsia="微软雅黑" w:cs="宋体"/>
          <w:b/>
          <w:color w:val="C00000"/>
          <w:kern w:val="0"/>
          <w:sz w:val="24"/>
          <w:szCs w:val="24"/>
        </w:rPr>
      </w:pPr>
    </w:p>
    <w:p w14:paraId="1F6E51B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彼等谓此为佛法真传，反谓佛法不如彼法，是以无知之人，便认外道炼丹运气为佛法。误人之罪，实超过养身之好处百千万倍。故不得不为说破，免彼等以好心而得谤法坏法之果也。</w:t>
      </w:r>
    </w:p>
    <w:p w14:paraId="7AF3E8B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他们认为这是佛法的真传，反而说佛法不如他们的法，所以无知的人，便认为外道炼丹运气就是佛法。误导他人的罪过，实在超过养身好处的百千万倍。所以不得不为你说破，免得他们以好心</w:t>
      </w:r>
      <w:r>
        <w:rPr>
          <w:rFonts w:hint="eastAsia" w:ascii="微软雅黑" w:hAnsi="微软雅黑" w:eastAsia="微软雅黑" w:cs="Tahoma"/>
          <w:color w:val="222222"/>
          <w:sz w:val="24"/>
          <w:szCs w:val="24"/>
        </w:rPr>
        <w:t>却反</w:t>
      </w:r>
      <w:r>
        <w:rPr>
          <w:rFonts w:ascii="微软雅黑" w:hAnsi="微软雅黑" w:eastAsia="微软雅黑" w:cs="Tahoma"/>
          <w:color w:val="222222"/>
          <w:sz w:val="24"/>
          <w:szCs w:val="24"/>
        </w:rPr>
        <w:t>而得到谤法坏法的果报。</w:t>
      </w:r>
    </w:p>
    <w:p w14:paraId="516EDE34">
      <w:pPr>
        <w:spacing w:line="270" w:lineRule="atLeast"/>
        <w:rPr>
          <w:rFonts w:ascii="微软雅黑" w:hAnsi="微软雅黑" w:eastAsia="微软雅黑" w:cs="宋体"/>
          <w:b/>
          <w:color w:val="C00000"/>
          <w:kern w:val="0"/>
          <w:sz w:val="24"/>
          <w:szCs w:val="24"/>
        </w:rPr>
      </w:pPr>
    </w:p>
    <w:p w14:paraId="0F1FB26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现今人民皆在水深火热中，当以念佛念观音为预防之策。令严之为人，于末世洵不多见，足以风世。</w:t>
      </w:r>
    </w:p>
    <w:p w14:paraId="4615BF3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现今的人民都在水深火热中，应当以念佛、念观音圣号作为预防</w:t>
      </w:r>
      <w:r>
        <w:rPr>
          <w:rFonts w:hint="eastAsia" w:ascii="微软雅黑" w:hAnsi="微软雅黑" w:eastAsia="微软雅黑" w:cs="Tahoma"/>
          <w:color w:val="222222"/>
          <w:sz w:val="24"/>
          <w:szCs w:val="24"/>
        </w:rPr>
        <w:t>灾难</w:t>
      </w:r>
      <w:r>
        <w:rPr>
          <w:rFonts w:ascii="微软雅黑" w:hAnsi="微软雅黑" w:eastAsia="微软雅黑" w:cs="Tahoma"/>
          <w:color w:val="222222"/>
          <w:sz w:val="24"/>
          <w:szCs w:val="24"/>
        </w:rPr>
        <w:t>之策。你父亲的为人，在末世实在不多见，足以劝勉世人。</w:t>
      </w:r>
    </w:p>
    <w:p w14:paraId="59B1AF5A">
      <w:pPr>
        <w:spacing w:line="270" w:lineRule="atLeast"/>
        <w:rPr>
          <w:rFonts w:ascii="微软雅黑" w:hAnsi="微软雅黑" w:eastAsia="微软雅黑" w:cs="宋体"/>
          <w:b/>
          <w:color w:val="C00000"/>
          <w:kern w:val="0"/>
          <w:sz w:val="24"/>
          <w:szCs w:val="24"/>
        </w:rPr>
      </w:pPr>
    </w:p>
    <w:p w14:paraId="7EF9D8D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郭智勖之纪略，当为笔削，以光文行。但近今颇烦琐，不暇及，待后有暇，为之属笔。</w:t>
      </w:r>
    </w:p>
    <w:p w14:paraId="6A23D22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郭智勖的《纪略》，应当为之删改订正，</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光耀文章与德行。但最近</w:t>
      </w:r>
      <w:r>
        <w:rPr>
          <w:rFonts w:hint="eastAsia" w:ascii="微软雅黑" w:hAnsi="微软雅黑" w:eastAsia="微软雅黑" w:cs="Tahoma"/>
          <w:color w:val="222222"/>
          <w:sz w:val="24"/>
          <w:szCs w:val="24"/>
        </w:rPr>
        <w:t>事务</w:t>
      </w:r>
      <w:r>
        <w:rPr>
          <w:rFonts w:ascii="微软雅黑" w:hAnsi="微软雅黑" w:eastAsia="微软雅黑" w:cs="Tahoma"/>
          <w:color w:val="222222"/>
          <w:sz w:val="24"/>
          <w:szCs w:val="24"/>
        </w:rPr>
        <w:t>相当烦琐，</w:t>
      </w:r>
      <w:r>
        <w:rPr>
          <w:rFonts w:hint="eastAsia" w:ascii="微软雅黑" w:hAnsi="微软雅黑" w:eastAsia="微软雅黑" w:cs="Tahoma"/>
          <w:color w:val="222222"/>
          <w:sz w:val="24"/>
          <w:szCs w:val="24"/>
        </w:rPr>
        <w:t>无暇</w:t>
      </w:r>
      <w:r>
        <w:rPr>
          <w:rFonts w:ascii="微软雅黑" w:hAnsi="微软雅黑" w:eastAsia="微软雅黑" w:cs="Tahoma"/>
          <w:color w:val="222222"/>
          <w:sz w:val="24"/>
          <w:szCs w:val="24"/>
        </w:rPr>
        <w:t>顾及这件事，等到以后有空，再为之执笔。</w:t>
      </w:r>
    </w:p>
    <w:p w14:paraId="57DB7CCF">
      <w:pPr>
        <w:spacing w:line="270" w:lineRule="atLeast"/>
        <w:rPr>
          <w:rFonts w:ascii="微软雅黑" w:hAnsi="微软雅黑" w:eastAsia="微软雅黑" w:cs="宋体"/>
          <w:b/>
          <w:color w:val="C00000"/>
          <w:kern w:val="0"/>
          <w:sz w:val="24"/>
          <w:szCs w:val="24"/>
        </w:rPr>
      </w:pPr>
    </w:p>
    <w:p w14:paraId="46AE48C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人子扬亲之德，须注重躬行。自己果能立德行仁，则人自尊其亲为懿德之士。否则人必谓懿德之士，当有令嗣，子既不似，意者或有隐恶故致然也。</w:t>
      </w:r>
    </w:p>
    <w:p w14:paraId="74EDB19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为人之子，颂扬父母亲的德行，必须注重在自己的亲身实践上。自己果真能够立德业行仁，那么他人自然</w:t>
      </w:r>
      <w:r>
        <w:rPr>
          <w:rFonts w:hint="eastAsia" w:ascii="微软雅黑" w:hAnsi="微软雅黑" w:eastAsia="微软雅黑" w:cs="Tahoma"/>
          <w:color w:val="222222"/>
          <w:sz w:val="24"/>
          <w:szCs w:val="24"/>
        </w:rPr>
        <w:t>会把自己</w:t>
      </w:r>
      <w:r>
        <w:rPr>
          <w:rFonts w:ascii="微软雅黑" w:hAnsi="微软雅黑" w:eastAsia="微软雅黑" w:cs="Tahoma"/>
          <w:color w:val="222222"/>
          <w:sz w:val="24"/>
          <w:szCs w:val="24"/>
        </w:rPr>
        <w:t>的父母亲</w:t>
      </w:r>
      <w:r>
        <w:rPr>
          <w:rFonts w:hint="eastAsia" w:ascii="微软雅黑" w:hAnsi="微软雅黑" w:eastAsia="微软雅黑" w:cs="Tahoma"/>
          <w:color w:val="222222"/>
          <w:sz w:val="24"/>
          <w:szCs w:val="24"/>
        </w:rPr>
        <w:t>尊</w:t>
      </w:r>
      <w:r>
        <w:rPr>
          <w:rFonts w:ascii="微软雅黑" w:hAnsi="微软雅黑" w:eastAsia="微软雅黑" w:cs="Tahoma"/>
          <w:color w:val="222222"/>
          <w:sz w:val="24"/>
          <w:szCs w:val="24"/>
        </w:rPr>
        <w:t>为美德之士。否则，他人必定认为，美德之士，应当会有才德美好的儿子，儿子既然不像，他们心里就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认为，</w:t>
      </w:r>
      <w:r>
        <w:rPr>
          <w:rFonts w:hint="eastAsia" w:ascii="微软雅黑" w:hAnsi="微软雅黑" w:eastAsia="微软雅黑" w:cs="Tahoma"/>
          <w:color w:val="222222"/>
          <w:sz w:val="24"/>
          <w:szCs w:val="24"/>
        </w:rPr>
        <w:t>其父母</w:t>
      </w:r>
      <w:r>
        <w:rPr>
          <w:rFonts w:ascii="微软雅黑" w:hAnsi="微软雅黑" w:eastAsia="微软雅黑" w:cs="Tahoma"/>
          <w:color w:val="222222"/>
          <w:sz w:val="24"/>
          <w:szCs w:val="24"/>
        </w:rPr>
        <w:t>或许有</w:t>
      </w:r>
      <w:r>
        <w:rPr>
          <w:rFonts w:hint="eastAsia" w:ascii="微软雅黑" w:hAnsi="微软雅黑" w:eastAsia="微软雅黑" w:cs="Tahoma"/>
          <w:color w:val="222222"/>
          <w:sz w:val="24"/>
          <w:szCs w:val="24"/>
        </w:rPr>
        <w:t>不为人知的</w:t>
      </w:r>
      <w:r>
        <w:rPr>
          <w:rFonts w:ascii="微软雅黑" w:hAnsi="微软雅黑" w:eastAsia="微软雅黑" w:cs="Tahoma"/>
          <w:color w:val="222222"/>
          <w:sz w:val="24"/>
          <w:szCs w:val="24"/>
        </w:rPr>
        <w:t>恶</w:t>
      </w:r>
      <w:r>
        <w:rPr>
          <w:rFonts w:hint="eastAsia" w:ascii="微软雅黑" w:hAnsi="微软雅黑" w:eastAsia="微软雅黑" w:cs="Tahoma"/>
          <w:color w:val="222222"/>
          <w:sz w:val="24"/>
          <w:szCs w:val="24"/>
        </w:rPr>
        <w:t>行的</w:t>
      </w:r>
      <w:r>
        <w:rPr>
          <w:rFonts w:ascii="微软雅黑" w:hAnsi="微软雅黑" w:eastAsia="微软雅黑" w:cs="Tahoma"/>
          <w:color w:val="222222"/>
          <w:sz w:val="24"/>
          <w:szCs w:val="24"/>
        </w:rPr>
        <w:t>缘故</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导致。</w:t>
      </w:r>
    </w:p>
    <w:p w14:paraId="6B249F11">
      <w:pPr>
        <w:spacing w:line="270" w:lineRule="atLeast"/>
        <w:rPr>
          <w:rFonts w:ascii="微软雅黑" w:hAnsi="微软雅黑" w:eastAsia="微软雅黑" w:cs="宋体"/>
          <w:b/>
          <w:color w:val="C00000"/>
          <w:kern w:val="0"/>
          <w:sz w:val="24"/>
          <w:szCs w:val="24"/>
        </w:rPr>
      </w:pPr>
    </w:p>
    <w:p w14:paraId="62C0F35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所谓荣亲，唯在自己躬行，不在文字语言。然无文字语言，则莫能令人兴起。故光亦允与汝父作纪念耳。宜以此教一切为人子者，则利益大矣。</w:t>
      </w:r>
    </w:p>
    <w:p w14:paraId="3ABE307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所谓荣耀双亲，只在自己的</w:t>
      </w:r>
      <w:r>
        <w:rPr>
          <w:rFonts w:hint="eastAsia" w:ascii="微软雅黑" w:hAnsi="微软雅黑" w:eastAsia="微软雅黑" w:cs="Tahoma"/>
          <w:color w:val="222222"/>
          <w:sz w:val="24"/>
          <w:szCs w:val="24"/>
        </w:rPr>
        <w:t>亲身实践</w:t>
      </w:r>
      <w:r>
        <w:rPr>
          <w:rFonts w:ascii="微软雅黑" w:hAnsi="微软雅黑" w:eastAsia="微软雅黑" w:cs="Tahoma"/>
          <w:color w:val="222222"/>
          <w:sz w:val="24"/>
          <w:szCs w:val="24"/>
        </w:rPr>
        <w:t>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不在文字语言上。</w:t>
      </w:r>
      <w:r>
        <w:rPr>
          <w:rFonts w:hint="eastAsia" w:ascii="微软雅黑" w:hAnsi="微软雅黑" w:eastAsia="微软雅黑" w:cs="Tahoma"/>
          <w:color w:val="222222"/>
          <w:sz w:val="24"/>
          <w:szCs w:val="24"/>
        </w:rPr>
        <w:t>不过</w:t>
      </w:r>
      <w:r>
        <w:rPr>
          <w:rFonts w:ascii="微软雅黑" w:hAnsi="微软雅黑" w:eastAsia="微软雅黑" w:cs="Tahoma"/>
          <w:color w:val="222222"/>
          <w:sz w:val="24"/>
          <w:szCs w:val="24"/>
        </w:rPr>
        <w:t>没有文字语言，也不能令人感动奋起。所以我也答应给你父亲作纪念之文。应该以此教导一切为人之子的人，那么利益就很大了。</w:t>
      </w:r>
    </w:p>
    <w:p w14:paraId="14DA9D66">
      <w:pPr>
        <w:spacing w:line="270" w:lineRule="atLeast"/>
        <w:rPr>
          <w:rFonts w:ascii="微软雅黑" w:hAnsi="微软雅黑" w:eastAsia="微软雅黑" w:cs="宋体"/>
          <w:b/>
          <w:color w:val="C00000"/>
          <w:kern w:val="0"/>
          <w:sz w:val="24"/>
          <w:szCs w:val="24"/>
        </w:rPr>
      </w:pPr>
    </w:p>
    <w:p w14:paraId="21F1385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蒙山照文念，并无甚秘密。至于结印，丛林中亦是敷演，实未按实义结也。故不必结印。</w:t>
      </w:r>
    </w:p>
    <w:p w14:paraId="38C32A42">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蒙山照着文来念，并没有什么秘密。至于结手印，丛林中也只是</w:t>
      </w:r>
      <w:r>
        <w:rPr>
          <w:rFonts w:hint="eastAsia" w:ascii="微软雅黑" w:hAnsi="微软雅黑" w:eastAsia="微软雅黑" w:cs="Tahoma"/>
          <w:color w:val="222222"/>
          <w:sz w:val="24"/>
          <w:szCs w:val="24"/>
        </w:rPr>
        <w:t>表</w:t>
      </w:r>
      <w:r>
        <w:rPr>
          <w:rFonts w:ascii="微软雅黑" w:hAnsi="微软雅黑" w:eastAsia="微软雅黑" w:cs="Tahoma"/>
          <w:color w:val="222222"/>
          <w:sz w:val="24"/>
          <w:szCs w:val="24"/>
        </w:rPr>
        <w:t>演，实际上并没有按照实</w:t>
      </w:r>
      <w:r>
        <w:rPr>
          <w:rFonts w:hint="eastAsia" w:ascii="微软雅黑" w:hAnsi="微软雅黑" w:eastAsia="微软雅黑" w:cs="Tahoma"/>
          <w:color w:val="222222"/>
          <w:sz w:val="24"/>
          <w:szCs w:val="24"/>
        </w:rPr>
        <w:t>际</w:t>
      </w:r>
      <w:r>
        <w:rPr>
          <w:rFonts w:ascii="微软雅黑" w:hAnsi="微软雅黑" w:eastAsia="微软雅黑" w:cs="Tahoma"/>
          <w:color w:val="222222"/>
          <w:sz w:val="24"/>
          <w:szCs w:val="24"/>
        </w:rPr>
        <w:t>义</w:t>
      </w:r>
      <w:r>
        <w:rPr>
          <w:rFonts w:hint="eastAsia" w:ascii="微软雅黑" w:hAnsi="微软雅黑" w:eastAsia="微软雅黑" w:cs="Tahoma"/>
          <w:color w:val="222222"/>
          <w:sz w:val="24"/>
          <w:szCs w:val="24"/>
        </w:rPr>
        <w:t>理</w:t>
      </w:r>
      <w:r>
        <w:rPr>
          <w:rFonts w:ascii="微软雅黑" w:hAnsi="微软雅黑" w:eastAsia="微软雅黑" w:cs="Tahoma"/>
          <w:color w:val="222222"/>
          <w:sz w:val="24"/>
          <w:szCs w:val="24"/>
        </w:rPr>
        <w:t>来结。所以不必结手印。</w:t>
      </w:r>
    </w:p>
    <w:p w14:paraId="4018CB6F">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p>
    <w:p w14:paraId="42C06B93">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p>
    <w:p w14:paraId="2F1A5B42">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7F5CD3B1">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【宗泐】</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（1318</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1391）明初临济宗僧。台州（浙江临海）人，俗姓周。字季潭。号全室。性厌俗荣。八岁，就杭州净慈寺笑隐大欣学法，十四岁剃度，二十岁受具足戒。大欣于金陵龙翔集庆寺（天界寺）开山时，师随行之，参谒径山元叟，遂掌记室之职。初主水西寺，后移住中天竺、双径等寺。明初，蒙诏住天界寺，奉敕与如玘撰楞伽经注解四卷、般若心经注解及金刚般若经注解各一卷，并点检大藏经，制作赞佛乐章等。</w:t>
      </w:r>
    </w:p>
    <w:p w14:paraId="23B95640">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　　洪武十年（1377），求法西域，得庄严宝王经及文殊经等。十五年归朝，任同年所创设之僧禄司右善世，掌理天下之僧教。以受朝臣嫉害，乃建圆通庵隐退。二十四年示寂于江浦石佛寺，世寿七十四。著作除上述者外，尚有全室外集一卷、全室稿一卷等。</w:t>
      </w:r>
    </w:p>
    <w:p w14:paraId="3AF6813F">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【石成金】</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字天基，号惺斋，清代扬州人，大约出生于顺治十六年（1659），乾隆初去世，活了八十多岁。出身望族，天资聪颖，既有读书科考，出仕为官的经历，又与僧道交游，谙熟儒、释、道，加之他以著述为业，一生笔耕不辍，因此有大量通俗著作留世。有《金刚经注》一卷。</w:t>
      </w:r>
    </w:p>
    <w:p w14:paraId="750EBD8D">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【不一而足】</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足：充足，足够。不止一种或一次，而是很多。</w:t>
      </w:r>
    </w:p>
    <w:p w14:paraId="574F53FF">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【风世】</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谓劝勉世人。</w:t>
      </w:r>
    </w:p>
    <w:p w14:paraId="4DD23E17">
      <w:pP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【笔削】</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指著述。笔，书写记录；削，删改时用刀削刮简牍。谓对作品删改订正</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p>
    <w:p w14:paraId="2C8275B4">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【文行】</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文章与德行。</w:t>
      </w:r>
    </w:p>
    <w:p w14:paraId="1700892E">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【属笔】</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谓执笔撰写。</w:t>
      </w:r>
    </w:p>
    <w:p w14:paraId="694080C7">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【令嗣】</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1.指才德美好的儿子。2.用为称对方儿子的敬词。</w:t>
      </w:r>
    </w:p>
    <w:p w14:paraId="13B8DB74">
      <w:pPr>
        <w:rPr>
          <w:rFonts w:ascii="微软雅黑" w:hAnsi="微软雅黑" w:eastAsia="微软雅黑" w:cs="Tahoma"/>
          <w:color w:val="222222"/>
          <w:sz w:val="24"/>
          <w:szCs w:val="24"/>
        </w:rPr>
      </w:pPr>
    </w:p>
    <w:p w14:paraId="527DDC05">
      <w:pPr>
        <w:rPr>
          <w:rFonts w:ascii="微软雅黑" w:hAnsi="微软雅黑" w:eastAsia="微软雅黑" w:cs="Tahoma"/>
          <w:color w:val="222222"/>
          <w:sz w:val="24"/>
          <w:szCs w:val="24"/>
        </w:rPr>
      </w:pPr>
    </w:p>
    <w:p w14:paraId="76C61251">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2F2444C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96" w:name="_Toc12523"/>
      <w:r>
        <w:rPr>
          <w:rFonts w:ascii="微软雅黑" w:hAnsi="微软雅黑" w:eastAsia="微软雅黑" w:cs="宋体"/>
          <w:b/>
          <w:color w:val="C00000"/>
          <w:kern w:val="0"/>
          <w:sz w:val="24"/>
          <w:szCs w:val="24"/>
        </w:rPr>
        <w:t>复罗铿端居士书二</w:t>
      </w:r>
      <w:bookmarkEnd w:id="196"/>
    </w:p>
    <w:p w14:paraId="098B536A">
      <w:pPr>
        <w:rPr>
          <w:rFonts w:ascii="微软雅黑" w:hAnsi="微软雅黑" w:eastAsia="微软雅黑" w:cs="宋体"/>
          <w:b/>
          <w:color w:val="C00000"/>
          <w:kern w:val="0"/>
          <w:sz w:val="24"/>
          <w:szCs w:val="24"/>
        </w:rPr>
      </w:pPr>
    </w:p>
    <w:p w14:paraId="4A073EC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受戒一事，当以至诚忏悔为主。佛前自受，光代为证明。然其要，在于起心动念处省察。能如是省察，自可诸恶莫作，众善奉行。倘不在此处省察，则虽受戒而仍是常犯戒者。</w:t>
      </w:r>
    </w:p>
    <w:p w14:paraId="652E278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受戒这件事，应当以至诚忏悔为主。</w:t>
      </w:r>
      <w:r>
        <w:rPr>
          <w:rFonts w:hint="eastAsia" w:ascii="微软雅黑" w:hAnsi="微软雅黑" w:eastAsia="微软雅黑" w:cs="Tahoma"/>
          <w:color w:val="222222"/>
          <w:sz w:val="24"/>
          <w:szCs w:val="24"/>
        </w:rPr>
        <w:t>可以</w:t>
      </w:r>
      <w:r>
        <w:rPr>
          <w:rFonts w:ascii="微软雅黑" w:hAnsi="微软雅黑" w:eastAsia="微软雅黑" w:cs="Tahoma"/>
          <w:color w:val="222222"/>
          <w:sz w:val="24"/>
          <w:szCs w:val="24"/>
        </w:rPr>
        <w:t>在佛前自誓受</w:t>
      </w:r>
      <w:r>
        <w:rPr>
          <w:rFonts w:hint="eastAsia" w:ascii="微软雅黑" w:hAnsi="微软雅黑" w:eastAsia="微软雅黑" w:cs="Tahoma"/>
          <w:color w:val="222222"/>
          <w:sz w:val="24"/>
          <w:szCs w:val="24"/>
        </w:rPr>
        <w:t>戒</w:t>
      </w:r>
      <w:r>
        <w:rPr>
          <w:rFonts w:ascii="微软雅黑" w:hAnsi="微软雅黑" w:eastAsia="微软雅黑" w:cs="Tahoma"/>
          <w:color w:val="222222"/>
          <w:sz w:val="24"/>
          <w:szCs w:val="24"/>
        </w:rPr>
        <w:t>，我代为证明。然而其要点，在</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起心动念处省察。能够</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省察，自然可以诸恶莫作，众善奉行。倘若不在</w:t>
      </w:r>
      <w:r>
        <w:rPr>
          <w:rFonts w:hint="eastAsia" w:ascii="微软雅黑" w:hAnsi="微软雅黑" w:eastAsia="微软雅黑" w:cs="Tahoma"/>
          <w:color w:val="222222"/>
          <w:sz w:val="24"/>
          <w:szCs w:val="24"/>
        </w:rPr>
        <w:t>此处</w:t>
      </w:r>
      <w:r>
        <w:rPr>
          <w:rFonts w:ascii="微软雅黑" w:hAnsi="微软雅黑" w:eastAsia="微软雅黑" w:cs="Tahoma"/>
          <w:color w:val="222222"/>
          <w:sz w:val="24"/>
          <w:szCs w:val="24"/>
        </w:rPr>
        <w:t>省察，那么虽然受</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戒，</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仍然是常常犯戒</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w:t>
      </w:r>
    </w:p>
    <w:p w14:paraId="431608BE">
      <w:pPr>
        <w:rPr>
          <w:rFonts w:ascii="微软雅黑" w:hAnsi="微软雅黑" w:eastAsia="微软雅黑" w:cs="宋体"/>
          <w:b/>
          <w:color w:val="C00000"/>
          <w:kern w:val="0"/>
          <w:sz w:val="24"/>
          <w:szCs w:val="24"/>
        </w:rPr>
      </w:pPr>
    </w:p>
    <w:p w14:paraId="3308C9C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八月间各书，当可逐渐寄来。现今世道人心，陷溺已极。非认真提倡因果报应，及家庭教育，决无实益。家庭教育，尤须注重因果报应。此圣贤佛菩萨平治天下度脱众生之大权也。</w:t>
      </w:r>
    </w:p>
    <w:p w14:paraId="1388FA6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八月份各种书籍，应当可以逐渐寄来。</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今的世道人心，陷溺到了极点。若</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认真提倡因果报应，以及家庭教育，</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不会有真实利益。家庭教育，尤其</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注重因果报应。这是圣贤佛菩萨平治天下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度脱众生的</w:t>
      </w:r>
      <w:r>
        <w:rPr>
          <w:rFonts w:hint="eastAsia" w:ascii="微软雅黑" w:hAnsi="微软雅黑" w:eastAsia="微软雅黑" w:cs="Tahoma"/>
          <w:color w:val="222222"/>
          <w:sz w:val="24"/>
          <w:szCs w:val="24"/>
        </w:rPr>
        <w:t>大方便之法</w:t>
      </w:r>
      <w:r>
        <w:rPr>
          <w:rFonts w:ascii="微软雅黑" w:hAnsi="微软雅黑" w:eastAsia="微软雅黑" w:cs="Tahoma"/>
          <w:color w:val="222222"/>
          <w:sz w:val="24"/>
          <w:szCs w:val="24"/>
        </w:rPr>
        <w:t>。</w:t>
      </w:r>
    </w:p>
    <w:p w14:paraId="4590B847">
      <w:pPr>
        <w:rPr>
          <w:rFonts w:ascii="微软雅黑" w:hAnsi="微软雅黑" w:eastAsia="微软雅黑" w:cs="宋体"/>
          <w:b/>
          <w:color w:val="C00000"/>
          <w:kern w:val="0"/>
          <w:sz w:val="24"/>
          <w:szCs w:val="24"/>
        </w:rPr>
      </w:pPr>
    </w:p>
    <w:p w14:paraId="4ABD476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当今修持，唯净业最为第一。切勿闻禅之奥妙，教之渊深，密之奇特，而为之转移。令如来普度众生之道，因此见异思迁而失之。</w:t>
      </w:r>
    </w:p>
    <w:p w14:paraId="0A31B75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当今的修持，唯以修持净业最为第一。千万不要听说禅宗的奥妙，教</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的渊深，密宗的奇特，而被</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转移。</w:t>
      </w:r>
      <w:r>
        <w:rPr>
          <w:rFonts w:hint="eastAsia" w:ascii="微软雅黑" w:hAnsi="微软雅黑" w:eastAsia="微软雅黑" w:cs="Tahoma"/>
          <w:color w:val="222222"/>
          <w:sz w:val="24"/>
          <w:szCs w:val="24"/>
        </w:rPr>
        <w:t>否则会使</w:t>
      </w:r>
      <w:r>
        <w:rPr>
          <w:rFonts w:ascii="微软雅黑" w:hAnsi="微软雅黑" w:eastAsia="微软雅黑" w:cs="Tahoma"/>
          <w:color w:val="222222"/>
          <w:sz w:val="24"/>
          <w:szCs w:val="24"/>
        </w:rPr>
        <w:t>如来普度众生的大道，因为见异思迁而</w:t>
      </w:r>
      <w:r>
        <w:rPr>
          <w:rFonts w:hint="eastAsia" w:ascii="微软雅黑" w:hAnsi="微软雅黑" w:eastAsia="微软雅黑" w:cs="Tahoma"/>
          <w:color w:val="222222"/>
          <w:sz w:val="24"/>
          <w:szCs w:val="24"/>
        </w:rPr>
        <w:t>遗失</w:t>
      </w:r>
      <w:r>
        <w:rPr>
          <w:rFonts w:ascii="微软雅黑" w:hAnsi="微软雅黑" w:eastAsia="微软雅黑" w:cs="Tahoma"/>
          <w:color w:val="222222"/>
          <w:sz w:val="24"/>
          <w:szCs w:val="24"/>
        </w:rPr>
        <w:t>。</w:t>
      </w:r>
    </w:p>
    <w:p w14:paraId="4AB6295B">
      <w:pPr>
        <w:rPr>
          <w:rFonts w:ascii="微软雅黑" w:hAnsi="微软雅黑" w:eastAsia="微软雅黑" w:cs="宋体"/>
          <w:b/>
          <w:color w:val="C00000"/>
          <w:kern w:val="0"/>
          <w:sz w:val="24"/>
          <w:szCs w:val="24"/>
        </w:rPr>
      </w:pPr>
    </w:p>
    <w:p w14:paraId="3B3F946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致自己仍然在此娑婆世界，作生死轮回中人，可悲可痛。必专修净行，即生了办，庶可不虚此生此遇矣。</w:t>
      </w:r>
    </w:p>
    <w:p w14:paraId="74EDA0B1">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致使</w:t>
      </w:r>
      <w:r>
        <w:rPr>
          <w:rFonts w:ascii="微软雅黑" w:hAnsi="微软雅黑" w:eastAsia="微软雅黑" w:cs="Tahoma"/>
          <w:color w:val="222222"/>
          <w:sz w:val="24"/>
          <w:szCs w:val="24"/>
        </w:rPr>
        <w:t>自己仍然在这个娑婆世界中，作生死轮回中的人，可悲可痛。必须专修净行，当生了办生死大事，才可不虚</w:t>
      </w:r>
      <w:r>
        <w:rPr>
          <w:rFonts w:hint="eastAsia" w:ascii="微软雅黑" w:hAnsi="微软雅黑" w:eastAsia="微软雅黑" w:cs="Tahoma"/>
          <w:color w:val="222222"/>
          <w:sz w:val="24"/>
          <w:szCs w:val="24"/>
        </w:rPr>
        <w:t>度此</w:t>
      </w:r>
      <w:r>
        <w:rPr>
          <w:rFonts w:ascii="微软雅黑" w:hAnsi="微软雅黑" w:eastAsia="微软雅黑" w:cs="Tahoma"/>
          <w:color w:val="222222"/>
          <w:sz w:val="24"/>
          <w:szCs w:val="24"/>
        </w:rPr>
        <w:t>生</w:t>
      </w:r>
      <w:r>
        <w:rPr>
          <w:rFonts w:hint="eastAsia" w:ascii="微软雅黑" w:hAnsi="微软雅黑" w:eastAsia="微软雅黑" w:cs="Tahoma"/>
          <w:color w:val="222222"/>
          <w:sz w:val="24"/>
          <w:szCs w:val="24"/>
        </w:rPr>
        <w:t>，不白白浪费此际</w:t>
      </w:r>
      <w:r>
        <w:rPr>
          <w:rFonts w:ascii="微软雅黑" w:hAnsi="微软雅黑" w:eastAsia="微软雅黑" w:cs="Tahoma"/>
          <w:color w:val="222222"/>
          <w:sz w:val="24"/>
          <w:szCs w:val="24"/>
        </w:rPr>
        <w:t>遇啊！</w:t>
      </w:r>
    </w:p>
    <w:p w14:paraId="03F02F1D">
      <w:pPr>
        <w:rPr>
          <w:rFonts w:ascii="微软雅黑" w:hAnsi="微软雅黑" w:eastAsia="微软雅黑" w:cs="宋体"/>
          <w:b/>
          <w:color w:val="C00000"/>
          <w:kern w:val="0"/>
          <w:sz w:val="24"/>
          <w:szCs w:val="24"/>
        </w:rPr>
      </w:pPr>
    </w:p>
    <w:p w14:paraId="70C32AE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打七一事，宜依禅门日诵之章程，节其繁文，专注念佛，则利益大矣。八关斋，以过中不食为体。</w:t>
      </w:r>
    </w:p>
    <w:p w14:paraId="79D9D9E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打七这件事，应该依《禅门日诵》的章程，删减其中的繁文，专</w:t>
      </w:r>
      <w:r>
        <w:rPr>
          <w:rFonts w:hint="eastAsia" w:ascii="微软雅黑" w:hAnsi="微软雅黑" w:eastAsia="微软雅黑" w:cs="Tahoma"/>
          <w:color w:val="222222"/>
          <w:sz w:val="24"/>
          <w:szCs w:val="24"/>
        </w:rPr>
        <w:t>门</w:t>
      </w:r>
      <w:r>
        <w:rPr>
          <w:rFonts w:ascii="微软雅黑" w:hAnsi="微软雅黑" w:eastAsia="微软雅黑" w:cs="Tahoma"/>
          <w:color w:val="222222"/>
          <w:sz w:val="24"/>
          <w:szCs w:val="24"/>
        </w:rPr>
        <w:t>注重念佛，那么利益就很大了。八关斋，以过午不食为体。</w:t>
      </w:r>
    </w:p>
    <w:p w14:paraId="69393D1E">
      <w:pPr>
        <w:rPr>
          <w:rFonts w:ascii="微软雅黑" w:hAnsi="微软雅黑" w:eastAsia="微软雅黑" w:cs="宋体"/>
          <w:b/>
          <w:color w:val="C00000"/>
          <w:kern w:val="0"/>
          <w:sz w:val="24"/>
          <w:szCs w:val="24"/>
        </w:rPr>
      </w:pPr>
    </w:p>
    <w:p w14:paraId="322ACC2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今人体弱多病，而且打七念佛，乃精进行道，非息心坐禅者可比，似不必执著。否则或恐受病。</w:t>
      </w:r>
    </w:p>
    <w:p w14:paraId="454D248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的人体弱多病，而且打七念佛，是精进行道，不是静心坐禅的人可以相比</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，似乎不必</w:t>
      </w:r>
      <w:r>
        <w:rPr>
          <w:rFonts w:hint="eastAsia" w:ascii="微软雅黑" w:hAnsi="微软雅黑" w:eastAsia="微软雅黑" w:cs="Tahoma"/>
          <w:color w:val="222222"/>
          <w:sz w:val="24"/>
          <w:szCs w:val="24"/>
        </w:rPr>
        <w:t>执著</w:t>
      </w:r>
      <w:r>
        <w:rPr>
          <w:rFonts w:ascii="微软雅黑" w:hAnsi="微软雅黑" w:eastAsia="微软雅黑" w:cs="Tahoma"/>
          <w:color w:val="222222"/>
          <w:sz w:val="24"/>
          <w:szCs w:val="24"/>
        </w:rPr>
        <w:t>这些。否则，恐</w:t>
      </w:r>
      <w:r>
        <w:rPr>
          <w:rFonts w:hint="eastAsia" w:ascii="微软雅黑" w:hAnsi="微软雅黑" w:eastAsia="微软雅黑" w:cs="Tahoma"/>
          <w:color w:val="222222"/>
          <w:sz w:val="24"/>
          <w:szCs w:val="24"/>
        </w:rPr>
        <w:t>怕因此</w:t>
      </w:r>
      <w:r>
        <w:rPr>
          <w:rFonts w:ascii="微软雅黑" w:hAnsi="微软雅黑" w:eastAsia="微软雅黑" w:cs="Tahoma"/>
          <w:color w:val="222222"/>
          <w:sz w:val="24"/>
          <w:szCs w:val="24"/>
        </w:rPr>
        <w:t>受病。</w:t>
      </w:r>
    </w:p>
    <w:p w14:paraId="2528CFB0">
      <w:pPr>
        <w:rPr>
          <w:rFonts w:ascii="微软雅黑" w:hAnsi="微软雅黑" w:eastAsia="微软雅黑" w:cs="宋体"/>
          <w:b/>
          <w:color w:val="C00000"/>
          <w:kern w:val="0"/>
          <w:sz w:val="24"/>
          <w:szCs w:val="24"/>
        </w:rPr>
      </w:pPr>
    </w:p>
    <w:p w14:paraId="42D274D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又南方打七，吃点心度数过多。不但不能心归一致，且令食不易消。当以多食为戒，两粥两饭斯可矣。</w:t>
      </w:r>
    </w:p>
    <w:p w14:paraId="29802EED">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，南方打七，吃点心的次数太多。不但不能心归一致，而且</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吃的饮食不容易消化。应当以多吃为戒，两</w:t>
      </w:r>
      <w:r>
        <w:rPr>
          <w:rFonts w:hint="eastAsia" w:ascii="微软雅黑" w:hAnsi="微软雅黑" w:eastAsia="微软雅黑" w:cs="Tahoma"/>
          <w:color w:val="222222"/>
          <w:sz w:val="24"/>
          <w:szCs w:val="24"/>
        </w:rPr>
        <w:t>顿</w:t>
      </w:r>
      <w:r>
        <w:rPr>
          <w:rFonts w:ascii="微软雅黑" w:hAnsi="微软雅黑" w:eastAsia="微软雅黑" w:cs="Tahoma"/>
          <w:color w:val="222222"/>
          <w:sz w:val="24"/>
          <w:szCs w:val="24"/>
        </w:rPr>
        <w:t>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两</w:t>
      </w:r>
      <w:r>
        <w:rPr>
          <w:rFonts w:hint="eastAsia" w:ascii="微软雅黑" w:hAnsi="微软雅黑" w:eastAsia="微软雅黑" w:cs="Tahoma"/>
          <w:color w:val="222222"/>
          <w:sz w:val="24"/>
          <w:szCs w:val="24"/>
        </w:rPr>
        <w:t>顿</w:t>
      </w:r>
      <w:r>
        <w:rPr>
          <w:rFonts w:ascii="微软雅黑" w:hAnsi="微软雅黑" w:eastAsia="微软雅黑" w:cs="Tahoma"/>
          <w:color w:val="222222"/>
          <w:sz w:val="24"/>
          <w:szCs w:val="24"/>
        </w:rPr>
        <w:t>饭就可以了。</w:t>
      </w:r>
    </w:p>
    <w:p w14:paraId="4E99129D">
      <w:pPr>
        <w:rPr>
          <w:rFonts w:ascii="微软雅黑" w:hAnsi="微软雅黑" w:eastAsia="微软雅黑" w:cs="宋体"/>
          <w:b/>
          <w:color w:val="C00000"/>
          <w:kern w:val="0"/>
          <w:sz w:val="24"/>
          <w:szCs w:val="24"/>
        </w:rPr>
      </w:pPr>
    </w:p>
    <w:p w14:paraId="6A1BF57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所言先日持八关斋，亦非确论。先日持，岂七中不宜持乎。须知念佛一法，事理甚深。吾人量力而为，不须强人以难，致人无奋发之思，则为得之。</w:t>
      </w:r>
    </w:p>
    <w:p w14:paraId="56A6FEF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所说的，先一天持八关斋，也不是准确的说法。先一天持八关斋戒，难道打七中，就不应该持八关斋戒吗？</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知道念佛这个法门，事理很深。我们要量力而行，不要强人所难，</w:t>
      </w:r>
      <w:r>
        <w:rPr>
          <w:rFonts w:hint="eastAsia" w:ascii="微软雅黑" w:hAnsi="微软雅黑" w:eastAsia="微软雅黑" w:cs="Tahoma"/>
          <w:color w:val="222222"/>
          <w:sz w:val="24"/>
          <w:szCs w:val="24"/>
        </w:rPr>
        <w:t>致使</w:t>
      </w:r>
      <w:r>
        <w:rPr>
          <w:rFonts w:ascii="微软雅黑" w:hAnsi="微软雅黑" w:eastAsia="微软雅黑" w:cs="Tahoma"/>
          <w:color w:val="222222"/>
          <w:sz w:val="24"/>
          <w:szCs w:val="24"/>
        </w:rPr>
        <w:t>人没有奋发的</w:t>
      </w:r>
      <w:r>
        <w:rPr>
          <w:rFonts w:hint="eastAsia" w:ascii="微软雅黑" w:hAnsi="微软雅黑" w:eastAsia="微软雅黑" w:cs="Tahoma"/>
          <w:color w:val="222222"/>
          <w:sz w:val="24"/>
          <w:szCs w:val="24"/>
        </w:rPr>
        <w:t>心思。</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样做</w:t>
      </w:r>
      <w:r>
        <w:rPr>
          <w:rFonts w:ascii="微软雅黑" w:hAnsi="微软雅黑" w:eastAsia="微软雅黑" w:cs="Tahoma"/>
          <w:color w:val="222222"/>
          <w:sz w:val="24"/>
          <w:szCs w:val="24"/>
        </w:rPr>
        <w:t>就对了。</w:t>
      </w:r>
    </w:p>
    <w:p w14:paraId="00BB10D7">
      <w:pPr>
        <w:rPr>
          <w:rFonts w:ascii="微软雅黑" w:hAnsi="微软雅黑" w:eastAsia="微软雅黑" w:cs="宋体"/>
          <w:b/>
          <w:color w:val="C00000"/>
          <w:kern w:val="0"/>
          <w:sz w:val="24"/>
          <w:szCs w:val="24"/>
        </w:rPr>
      </w:pPr>
    </w:p>
    <w:p w14:paraId="3191979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天下事，理有定而法随机，目可更而纲不改，乃可望其有成焉。墨守成规，妄立新章，皆难收效。祈善裁度之，庶可亲获三昧矣。</w:t>
      </w:r>
    </w:p>
    <w:p w14:paraId="2E2BDE7A">
      <w:pPr>
        <w:rPr>
          <w:rFonts w:ascii="微软雅黑" w:hAnsi="微软雅黑" w:eastAsia="微软雅黑" w:cs="Tahoma"/>
          <w:color w:val="222222"/>
          <w:sz w:val="24"/>
          <w:szCs w:val="24"/>
        </w:rPr>
      </w:pPr>
      <w:r>
        <w:rPr>
          <w:rFonts w:ascii="微软雅黑" w:hAnsi="微软雅黑" w:eastAsia="微软雅黑" w:cs="Tahoma"/>
          <w:color w:val="222222"/>
          <w:sz w:val="24"/>
          <w:szCs w:val="24"/>
        </w:rPr>
        <w:t>天下的事，理有一定而</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法随机缘，条目可以更新而纲</w:t>
      </w:r>
      <w:r>
        <w:rPr>
          <w:rFonts w:hint="eastAsia" w:ascii="微软雅黑" w:hAnsi="微软雅黑" w:eastAsia="微软雅黑" w:cs="Tahoma"/>
          <w:color w:val="222222"/>
          <w:sz w:val="24"/>
          <w:szCs w:val="24"/>
        </w:rPr>
        <w:t>领</w:t>
      </w:r>
      <w:r>
        <w:rPr>
          <w:rFonts w:ascii="微软雅黑" w:hAnsi="微软雅黑" w:eastAsia="微软雅黑" w:cs="Tahoma"/>
          <w:color w:val="222222"/>
          <w:sz w:val="24"/>
          <w:szCs w:val="24"/>
        </w:rPr>
        <w:t>不可改动，</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指望有所成就。墨守成规，妄立新章，都很难收到成效。请好好的裁度，才可以亲获念佛三昧啊！</w:t>
      </w:r>
    </w:p>
    <w:p w14:paraId="0F518066">
      <w:pPr>
        <w:spacing w:line="270" w:lineRule="atLeast"/>
        <w:rPr>
          <w:rFonts w:ascii="微软雅黑" w:hAnsi="微软雅黑" w:eastAsia="微软雅黑" w:cs="宋体"/>
          <w:b/>
          <w:color w:val="C00000"/>
          <w:kern w:val="0"/>
          <w:sz w:val="24"/>
          <w:szCs w:val="24"/>
        </w:rPr>
      </w:pPr>
    </w:p>
    <w:p w14:paraId="22B01836">
      <w:pPr>
        <w:spacing w:line="270" w:lineRule="atLeast"/>
        <w:rPr>
          <w:rFonts w:ascii="微软雅黑" w:hAnsi="微软雅黑" w:eastAsia="微软雅黑" w:cs="宋体"/>
          <w:b/>
          <w:color w:val="C00000"/>
          <w:kern w:val="0"/>
          <w:sz w:val="24"/>
          <w:szCs w:val="24"/>
        </w:rPr>
      </w:pPr>
    </w:p>
    <w:p w14:paraId="129D337A">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2C3DE43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97" w:name="_Toc10163"/>
      <w:r>
        <w:rPr>
          <w:rFonts w:ascii="微软雅黑" w:hAnsi="微软雅黑" w:eastAsia="微软雅黑" w:cs="宋体"/>
          <w:b/>
          <w:color w:val="C00000"/>
          <w:kern w:val="0"/>
          <w:sz w:val="24"/>
          <w:szCs w:val="24"/>
        </w:rPr>
        <w:t>复慧清居士书</w:t>
      </w:r>
      <w:bookmarkEnd w:id="197"/>
    </w:p>
    <w:p w14:paraId="3E85B69D">
      <w:pPr>
        <w:spacing w:line="270" w:lineRule="atLeast"/>
        <w:rPr>
          <w:rFonts w:ascii="微软雅黑" w:hAnsi="微软雅黑" w:eastAsia="微软雅黑" w:cs="宋体"/>
          <w:b/>
          <w:color w:val="C00000"/>
          <w:kern w:val="0"/>
          <w:sz w:val="24"/>
          <w:szCs w:val="24"/>
        </w:rPr>
      </w:pPr>
    </w:p>
    <w:p w14:paraId="116D24B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年已到古稀，兼以教学为糊口，尚狂心不歇，欲研究楞严禅宗，欲得有禅有净之令名，汝真可谓不到黄泉不死心者（世俗云，不到黄河不死心，乃巧以黄河代黄泉耳。若到黄泉，即不肯死心，也只得死心而已）。</w:t>
      </w:r>
    </w:p>
    <w:p w14:paraId="3538BA0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你已年近古稀，</w:t>
      </w:r>
      <w:r>
        <w:rPr>
          <w:rFonts w:hint="eastAsia" w:ascii="微软雅黑" w:hAnsi="微软雅黑" w:eastAsia="微软雅黑" w:cs="Tahoma"/>
          <w:color w:val="222222"/>
          <w:sz w:val="24"/>
          <w:szCs w:val="24"/>
        </w:rPr>
        <w:t>兼</w:t>
      </w:r>
      <w:r>
        <w:rPr>
          <w:rFonts w:ascii="微软雅黑" w:hAnsi="微软雅黑" w:eastAsia="微软雅黑" w:cs="Tahoma"/>
          <w:color w:val="222222"/>
          <w:sz w:val="24"/>
          <w:szCs w:val="24"/>
        </w:rPr>
        <w:t>以教学为生，狂心还不歇，想要研究《楞严经》、禅宗，想要得到有禅有净土的美名，你真可以说是：不到黄泉不死心</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（世俗人说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不到黄河不死心，这是巧妙地用黄河代替黄泉罢了。如果到了黄泉，即使不肯死心，也只得死心而已）。</w:t>
      </w:r>
    </w:p>
    <w:p w14:paraId="01B86E97">
      <w:pPr>
        <w:spacing w:line="270" w:lineRule="atLeast"/>
        <w:rPr>
          <w:rFonts w:ascii="微软雅黑" w:hAnsi="微软雅黑" w:eastAsia="微软雅黑" w:cs="宋体"/>
          <w:b/>
          <w:color w:val="C00000"/>
          <w:kern w:val="0"/>
          <w:sz w:val="24"/>
          <w:szCs w:val="24"/>
        </w:rPr>
      </w:pPr>
    </w:p>
    <w:p w14:paraId="1BA24E2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今之邪知谬见者，遍满世界，谁能有此精神，与伊辩论乎。八识之批判，既知是非，何得复送人乎。</w:t>
      </w:r>
    </w:p>
    <w:p w14:paraId="1B8486E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现今</w:t>
      </w:r>
      <w:r>
        <w:rPr>
          <w:rFonts w:ascii="微软雅黑" w:hAnsi="微软雅黑" w:eastAsia="微软雅黑" w:cs="Tahoma"/>
          <w:color w:val="222222"/>
          <w:sz w:val="24"/>
          <w:szCs w:val="24"/>
        </w:rPr>
        <w:t>的邪知谬见，遍满世界，谁能有这个精神，与他们辩论呢？《佛学八识之批评与研究》，既然知道是错的，怎么</w:t>
      </w:r>
      <w:r>
        <w:rPr>
          <w:rFonts w:hint="eastAsia" w:ascii="微软雅黑" w:hAnsi="微软雅黑" w:eastAsia="微软雅黑" w:cs="Tahoma"/>
          <w:color w:val="222222"/>
          <w:sz w:val="24"/>
          <w:szCs w:val="24"/>
        </w:rPr>
        <w:t>还拿</w:t>
      </w:r>
      <w:r>
        <w:rPr>
          <w:rFonts w:ascii="微软雅黑" w:hAnsi="微软雅黑" w:eastAsia="微软雅黑" w:cs="Tahoma"/>
          <w:color w:val="222222"/>
          <w:sz w:val="24"/>
          <w:szCs w:val="24"/>
        </w:rPr>
        <w:t>来送人呢？</w:t>
      </w:r>
    </w:p>
    <w:p w14:paraId="6B6EC319">
      <w:pPr>
        <w:spacing w:line="270" w:lineRule="atLeast"/>
        <w:rPr>
          <w:rFonts w:ascii="微软雅黑" w:hAnsi="微软雅黑" w:eastAsia="微软雅黑" w:cs="宋体"/>
          <w:b/>
          <w:color w:val="C00000"/>
          <w:kern w:val="0"/>
          <w:sz w:val="24"/>
          <w:szCs w:val="24"/>
        </w:rPr>
      </w:pPr>
    </w:p>
    <w:p w14:paraId="0E3BA00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今之知识各有所宗，汝且熟阅净土各书，以古为师，庶不致迷。若亲近时髦知识，或有迷而不知其迷者。</w:t>
      </w:r>
    </w:p>
    <w:p w14:paraId="6428CE7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现今的知识各有</w:t>
      </w:r>
      <w:r>
        <w:rPr>
          <w:rFonts w:hint="eastAsia" w:ascii="微软雅黑" w:hAnsi="微软雅黑" w:eastAsia="微软雅黑" w:cs="Tahoma"/>
          <w:color w:val="222222"/>
          <w:sz w:val="24"/>
          <w:szCs w:val="24"/>
        </w:rPr>
        <w:t>所属的</w:t>
      </w:r>
      <w:r>
        <w:rPr>
          <w:rFonts w:ascii="微软雅黑" w:hAnsi="微软雅黑" w:eastAsia="微软雅黑" w:cs="Tahoma"/>
          <w:color w:val="222222"/>
          <w:sz w:val="24"/>
          <w:szCs w:val="24"/>
        </w:rPr>
        <w:t>宗派，你暂且熟读净土各种书籍，以古人为师，才不至于迷惑。如果亲近时髦的知识，或许会有迷惑而不自知的情形。</w:t>
      </w:r>
    </w:p>
    <w:p w14:paraId="5B14E1DE">
      <w:pPr>
        <w:spacing w:line="270" w:lineRule="atLeast"/>
        <w:rPr>
          <w:rFonts w:ascii="微软雅黑" w:hAnsi="微软雅黑" w:eastAsia="微软雅黑" w:cs="宋体"/>
          <w:b/>
          <w:color w:val="C00000"/>
          <w:kern w:val="0"/>
          <w:sz w:val="24"/>
          <w:szCs w:val="24"/>
        </w:rPr>
      </w:pPr>
    </w:p>
    <w:p w14:paraId="49446B1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要解一书，汝尚不满意，谓其学问不及莲池。然古人所证，吾人何敢妄拟。若论要解之义理扼要，实为千古所未有。</w:t>
      </w:r>
    </w:p>
    <w:p w14:paraId="248B7A5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《弥陀要解》这本书，你</w:t>
      </w:r>
      <w:r>
        <w:rPr>
          <w:rFonts w:hint="eastAsia" w:ascii="微软雅黑" w:hAnsi="微软雅黑" w:eastAsia="微软雅黑" w:cs="Tahoma"/>
          <w:color w:val="222222"/>
          <w:sz w:val="24"/>
          <w:szCs w:val="24"/>
        </w:rPr>
        <w:t>尚且</w:t>
      </w:r>
      <w:r>
        <w:rPr>
          <w:rFonts w:ascii="微软雅黑" w:hAnsi="微软雅黑" w:eastAsia="微软雅黑" w:cs="Tahoma"/>
          <w:color w:val="222222"/>
          <w:sz w:val="24"/>
          <w:szCs w:val="24"/>
        </w:rPr>
        <w:t>不满意，认为</w:t>
      </w:r>
      <w:r>
        <w:rPr>
          <w:rFonts w:hint="eastAsia" w:ascii="微软雅黑" w:hAnsi="微软雅黑" w:eastAsia="微软雅黑" w:cs="Tahoma"/>
          <w:color w:val="222222"/>
          <w:sz w:val="24"/>
          <w:szCs w:val="24"/>
        </w:rPr>
        <w:t>蕅益</w:t>
      </w:r>
      <w:r>
        <w:rPr>
          <w:rFonts w:ascii="微软雅黑" w:hAnsi="微软雅黑" w:eastAsia="微软雅黑" w:cs="Tahoma"/>
          <w:color w:val="222222"/>
          <w:sz w:val="24"/>
          <w:szCs w:val="24"/>
        </w:rPr>
        <w:t>大师的学问不及莲池大师。然而古人所证悟的境界，我们哪敢随便揣度推测。如果说到《弥陀要解》的义理扼要，实在是千古以来所未曾有</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0ED4D3A0">
      <w:pPr>
        <w:spacing w:line="270" w:lineRule="atLeast"/>
        <w:rPr>
          <w:rFonts w:ascii="微软雅黑" w:hAnsi="微软雅黑" w:eastAsia="微软雅黑" w:cs="宋体"/>
          <w:b/>
          <w:color w:val="C00000"/>
          <w:kern w:val="0"/>
          <w:sz w:val="24"/>
          <w:szCs w:val="24"/>
        </w:rPr>
      </w:pPr>
    </w:p>
    <w:p w14:paraId="6ED4C6F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藏经院有净土十要，宝王论亦在内，何得又谓求之不得。开蒙之注，可有可无。通公之学，乃有通不通处。</w:t>
      </w:r>
    </w:p>
    <w:p w14:paraId="101FDE5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藏经院有《净土十要》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《念佛三昧宝王论》也在其中，怎么又说：“求之不得。”《楞严开蒙》的注解，可有可无。通智法师的学识，有通与不通的地方。</w:t>
      </w:r>
    </w:p>
    <w:p w14:paraId="7B5286CB">
      <w:pPr>
        <w:spacing w:line="270" w:lineRule="atLeast"/>
        <w:rPr>
          <w:rFonts w:ascii="微软雅黑" w:hAnsi="微软雅黑" w:eastAsia="微软雅黑" w:cs="宋体"/>
          <w:b/>
          <w:color w:val="C00000"/>
          <w:kern w:val="0"/>
          <w:sz w:val="24"/>
          <w:szCs w:val="24"/>
        </w:rPr>
      </w:pPr>
    </w:p>
    <w:p w14:paraId="61486FA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楞严古注，其多无数，何须看彼开蒙。开蒙亦系钞录前人之文，而彼尚安顿不次第。试看文钞中与万寿寺寂山和尚书，可以意知。欲看楞严大意，须推文句，注释详细，则唯指掌。</w:t>
      </w:r>
    </w:p>
    <w:p w14:paraId="7EF54BD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《楞严经》的古注，多</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无数，何须看他的《楞严开蒙》。《楞严开蒙》也是钞录前人的注文，而他尚且</w:t>
      </w:r>
      <w:r>
        <w:rPr>
          <w:rFonts w:hint="eastAsia" w:ascii="微软雅黑" w:hAnsi="微软雅黑" w:eastAsia="微软雅黑" w:cs="Tahoma"/>
          <w:color w:val="222222"/>
          <w:sz w:val="24"/>
          <w:szCs w:val="24"/>
        </w:rPr>
        <w:t>编排得不好</w:t>
      </w:r>
      <w:r>
        <w:rPr>
          <w:rFonts w:ascii="微软雅黑" w:hAnsi="微软雅黑" w:eastAsia="微软雅黑" w:cs="Tahoma"/>
          <w:color w:val="222222"/>
          <w:sz w:val="24"/>
          <w:szCs w:val="24"/>
        </w:rPr>
        <w:t>。试看《文钞》中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与万寿寺寂山和尚书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，便可以知道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。想看《楞严经》大意，须推《楞严文句》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注释最详细的，就</w:t>
      </w:r>
      <w:r>
        <w:rPr>
          <w:rFonts w:hint="eastAsia" w:ascii="微软雅黑" w:hAnsi="微软雅黑" w:eastAsia="微软雅黑" w:cs="Tahoma"/>
          <w:color w:val="222222"/>
          <w:sz w:val="24"/>
          <w:szCs w:val="24"/>
        </w:rPr>
        <w:t>只有</w:t>
      </w:r>
      <w:r>
        <w:rPr>
          <w:rFonts w:ascii="微软雅黑" w:hAnsi="微软雅黑" w:eastAsia="微软雅黑" w:cs="Tahoma"/>
          <w:color w:val="222222"/>
          <w:sz w:val="24"/>
          <w:szCs w:val="24"/>
        </w:rPr>
        <w:t>《楞严指掌》了。</w:t>
      </w:r>
    </w:p>
    <w:p w14:paraId="5F11294F">
      <w:pPr>
        <w:spacing w:line="270" w:lineRule="atLeast"/>
        <w:rPr>
          <w:rFonts w:ascii="微软雅黑" w:hAnsi="微软雅黑" w:eastAsia="微软雅黑" w:cs="宋体"/>
          <w:b/>
          <w:color w:val="C00000"/>
          <w:kern w:val="0"/>
          <w:sz w:val="24"/>
          <w:szCs w:val="24"/>
        </w:rPr>
      </w:pPr>
    </w:p>
    <w:p w14:paraId="5208282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汝年已近七十，净土法门，尚未明白。痴心妄想，尚欲研究楞严，又欲知禅宗滋味。禅宗滋味，勿道不知，即知亦不名有禅。</w:t>
      </w:r>
    </w:p>
    <w:p w14:paraId="4E0A6C8E">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你年纪已近七十，净土法门，还没有弄明白。痴心妄想，还想要研究《楞严经》，又想要知道禅宗滋味。禅宗的滋味，不要说不知道，即使知道，也不名为有禅。</w:t>
      </w:r>
    </w:p>
    <w:p w14:paraId="5AA979C4">
      <w:pPr>
        <w:spacing w:line="270" w:lineRule="atLeast"/>
        <w:rPr>
          <w:rFonts w:ascii="微软雅黑" w:hAnsi="微软雅黑" w:eastAsia="微软雅黑" w:cs="宋体"/>
          <w:b/>
          <w:color w:val="C00000"/>
          <w:kern w:val="0"/>
          <w:sz w:val="24"/>
          <w:szCs w:val="24"/>
        </w:rPr>
      </w:pPr>
    </w:p>
    <w:p w14:paraId="26448A1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汝何不看光之净土决疑论，及宗教不宜混滥论乎。汝欲得有禅，必须要做梦，否则不会有禅。</w:t>
      </w:r>
    </w:p>
    <w:p w14:paraId="7D860FB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你为什么不看看我的《净土决疑论》，以及《宗教不宜混滥论》呢？你想要有禅，必须要做梦，否则不会有禅。</w:t>
      </w:r>
    </w:p>
    <w:p w14:paraId="19FE8F66">
      <w:pPr>
        <w:spacing w:line="270" w:lineRule="atLeast"/>
        <w:rPr>
          <w:rFonts w:ascii="微软雅黑" w:hAnsi="微软雅黑" w:eastAsia="微软雅黑" w:cs="宋体"/>
          <w:b/>
          <w:color w:val="C00000"/>
          <w:kern w:val="0"/>
          <w:sz w:val="24"/>
          <w:szCs w:val="24"/>
        </w:rPr>
      </w:pPr>
    </w:p>
    <w:p w14:paraId="462E484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心之所在，即在求之不可得处。此于能亲见固为大幸，否则一心念佛，念到极处，自可即知。即不知，得生西方，何愁不知。</w:t>
      </w:r>
    </w:p>
    <w:p w14:paraId="2D7E8C91">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所在，就在求之不可得处。能够亲见，固然是大幸，否则一心念佛，念到极处，自然可以立</w:t>
      </w:r>
      <w:r>
        <w:rPr>
          <w:rFonts w:hint="eastAsia" w:ascii="微软雅黑" w:hAnsi="微软雅黑" w:eastAsia="微软雅黑" w:cs="Tahoma"/>
          <w:color w:val="222222"/>
          <w:sz w:val="24"/>
          <w:szCs w:val="24"/>
        </w:rPr>
        <w:t>刻</w:t>
      </w:r>
      <w:r>
        <w:rPr>
          <w:rFonts w:ascii="微软雅黑" w:hAnsi="微软雅黑" w:eastAsia="微软雅黑" w:cs="Tahoma"/>
          <w:color w:val="222222"/>
          <w:sz w:val="24"/>
          <w:szCs w:val="24"/>
        </w:rPr>
        <w:t>知道。即使不知道，</w:t>
      </w:r>
      <w:r>
        <w:rPr>
          <w:rFonts w:hint="eastAsia" w:ascii="微软雅黑" w:hAnsi="微软雅黑" w:eastAsia="微软雅黑" w:cs="Tahoma"/>
          <w:color w:val="222222"/>
          <w:sz w:val="24"/>
          <w:szCs w:val="24"/>
        </w:rPr>
        <w:t>等往</w:t>
      </w:r>
      <w:r>
        <w:rPr>
          <w:rFonts w:ascii="微软雅黑" w:hAnsi="微软雅黑" w:eastAsia="微软雅黑" w:cs="Tahoma"/>
          <w:color w:val="222222"/>
          <w:sz w:val="24"/>
          <w:szCs w:val="24"/>
        </w:rPr>
        <w:t>生西方</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，何愁不知道。</w:t>
      </w:r>
    </w:p>
    <w:p w14:paraId="3D1EC406">
      <w:pPr>
        <w:spacing w:line="270" w:lineRule="atLeast"/>
        <w:rPr>
          <w:rFonts w:ascii="微软雅黑" w:hAnsi="微软雅黑" w:eastAsia="微软雅黑" w:cs="宋体"/>
          <w:b/>
          <w:color w:val="C00000"/>
          <w:kern w:val="0"/>
          <w:sz w:val="24"/>
          <w:szCs w:val="24"/>
        </w:rPr>
      </w:pPr>
    </w:p>
    <w:p w14:paraId="052A20A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汝欲人指一定所在，则是痴人胶柱鼓瑟也。汝完全无有禅门气分，妄谓古人将心与汝安等语为儱侗，不惧堕谤法之罪乎。</w:t>
      </w:r>
    </w:p>
    <w:p w14:paraId="3BE6C9C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你想要他人指出一定的所在，就是愚痴人胶住调音的弦柱来鼓瑟了。你完全没有禅门的气分，狂妄</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认为，古人“将心与汝安”等话语为笼统，</w:t>
      </w:r>
      <w:r>
        <w:rPr>
          <w:rFonts w:hint="eastAsia" w:ascii="微软雅黑" w:hAnsi="微软雅黑" w:eastAsia="微软雅黑" w:cs="Tahoma"/>
          <w:color w:val="222222"/>
          <w:sz w:val="24"/>
          <w:szCs w:val="24"/>
        </w:rPr>
        <w:t>难道</w:t>
      </w:r>
      <w:r>
        <w:rPr>
          <w:rFonts w:ascii="微软雅黑" w:hAnsi="微软雅黑" w:eastAsia="微软雅黑" w:cs="Tahoma"/>
          <w:color w:val="222222"/>
          <w:sz w:val="24"/>
          <w:szCs w:val="24"/>
        </w:rPr>
        <w:t>不怕堕入谤法之罪吗？</w:t>
      </w:r>
    </w:p>
    <w:p w14:paraId="594EC7C3">
      <w:pPr>
        <w:spacing w:line="270" w:lineRule="atLeast"/>
        <w:rPr>
          <w:rFonts w:ascii="微软雅黑" w:hAnsi="微软雅黑" w:eastAsia="微软雅黑" w:cs="宋体"/>
          <w:b/>
          <w:color w:val="C00000"/>
          <w:kern w:val="0"/>
          <w:sz w:val="24"/>
          <w:szCs w:val="24"/>
        </w:rPr>
      </w:pPr>
    </w:p>
    <w:p w14:paraId="656C92A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此系古人用心参究至极，故于一言之下，亲见本来。如人饮水，冷暖自知。汝以卜度思量之心，领会文字皮面，宜其谓儱侗不亲切分明也。</w:t>
      </w:r>
    </w:p>
    <w:p w14:paraId="0E3E988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这是古人用心参究到极点，所以在一句话之下，亲见本来面目。如人饮水，冷暖自知。你以卜度思量的分别心，领会文字皮面，适合说这句“笼统不亲切分明”</w:t>
      </w:r>
      <w:r>
        <w:rPr>
          <w:rFonts w:hint="eastAsia" w:ascii="微软雅黑" w:hAnsi="微软雅黑" w:eastAsia="微软雅黑" w:cs="Tahoma"/>
          <w:color w:val="222222"/>
          <w:sz w:val="24"/>
          <w:szCs w:val="24"/>
        </w:rPr>
        <w:t>的话</w:t>
      </w:r>
      <w:r>
        <w:rPr>
          <w:rFonts w:ascii="微软雅黑" w:hAnsi="微软雅黑" w:eastAsia="微软雅黑" w:cs="Tahoma"/>
          <w:color w:val="222222"/>
          <w:sz w:val="24"/>
          <w:szCs w:val="24"/>
        </w:rPr>
        <w:t>吗？</w:t>
      </w:r>
    </w:p>
    <w:p w14:paraId="52B3E4E6">
      <w:pPr>
        <w:spacing w:line="270" w:lineRule="atLeast"/>
        <w:rPr>
          <w:rFonts w:ascii="微软雅黑" w:hAnsi="微软雅黑" w:eastAsia="微软雅黑" w:cs="宋体"/>
          <w:b/>
          <w:color w:val="C00000"/>
          <w:kern w:val="0"/>
          <w:sz w:val="24"/>
          <w:szCs w:val="24"/>
        </w:rPr>
      </w:pPr>
    </w:p>
    <w:p w14:paraId="3490298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纯想即飞，谓其上升也。何得妄谓心在顶上，真是外道知见，胡说巴道。感应汇编所引之经，未曾校勘，然大义谓天神鉴察，不相远离，亦不必死执其分寸也。</w:t>
      </w:r>
    </w:p>
    <w:p w14:paraId="3CDFA6C1">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“纯想即飞”，是说他上升天道。怎么能错误</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认为，心在顶上，真是外道知见，胡说</w:t>
      </w:r>
      <w:r>
        <w:rPr>
          <w:rFonts w:hint="eastAsia" w:ascii="微软雅黑" w:hAnsi="微软雅黑" w:eastAsia="微软雅黑" w:cs="Tahoma"/>
          <w:color w:val="222222"/>
          <w:sz w:val="24"/>
          <w:szCs w:val="24"/>
        </w:rPr>
        <w:t>八</w:t>
      </w:r>
      <w:r>
        <w:rPr>
          <w:rFonts w:ascii="微软雅黑" w:hAnsi="微软雅黑" w:eastAsia="微软雅黑" w:cs="Tahoma"/>
          <w:color w:val="222222"/>
          <w:sz w:val="24"/>
          <w:szCs w:val="24"/>
        </w:rPr>
        <w:t>道。《太上感应汇编》所引的经典，没有经过校勘，然而其中的大义说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天神鉴察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并未</w:t>
      </w:r>
      <w:r>
        <w:rPr>
          <w:rFonts w:ascii="微软雅黑" w:hAnsi="微软雅黑" w:eastAsia="微软雅黑" w:cs="Tahoma"/>
          <w:color w:val="222222"/>
          <w:sz w:val="24"/>
          <w:szCs w:val="24"/>
        </w:rPr>
        <w:t>远离经典中所说，也不必死执其中的细微分寸。</w:t>
      </w:r>
    </w:p>
    <w:p w14:paraId="1C0155A3">
      <w:pPr>
        <w:spacing w:line="270" w:lineRule="atLeast"/>
        <w:rPr>
          <w:rFonts w:ascii="微软雅黑" w:hAnsi="微软雅黑" w:eastAsia="微软雅黑" w:cs="宋体"/>
          <w:b/>
          <w:color w:val="C00000"/>
          <w:kern w:val="0"/>
          <w:sz w:val="24"/>
          <w:szCs w:val="24"/>
        </w:rPr>
      </w:pPr>
    </w:p>
    <w:p w14:paraId="733C26A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心如止水明镜，约本体而言。明镜非台，则圣凡情尽，能所两亡。汝只作恐人执著，其错奚啻万里。金刚旁注，乃外道所说，汝当作佛法，可叹孰甚。</w:t>
      </w:r>
    </w:p>
    <w:p w14:paraId="4CF4319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心如止水明镜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，是指本体而说。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明镜非台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，是圣凡情尽，能所双亡。你只当作恐怕他人执著，其中的错误何止千万里。《金刚旁注》，是外道所说，你</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当作佛法，还有比这更可叹的吗？</w:t>
      </w:r>
    </w:p>
    <w:p w14:paraId="3BA3EBEF">
      <w:pPr>
        <w:spacing w:line="270" w:lineRule="atLeast"/>
        <w:rPr>
          <w:rFonts w:ascii="微软雅黑" w:hAnsi="微软雅黑" w:eastAsia="微软雅黑" w:cs="宋体"/>
          <w:b/>
          <w:color w:val="C00000"/>
          <w:kern w:val="0"/>
          <w:sz w:val="24"/>
          <w:szCs w:val="24"/>
        </w:rPr>
      </w:pPr>
    </w:p>
    <w:p w14:paraId="0699DAB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求的即是心，然须识得此心方好。否则不但求的即是心，即放的又何尝不是心。即行杀盗淫的，又何尝不是心。汝可谓多知多解，但于此中，不知何所归趣而得受用耳。</w:t>
      </w:r>
    </w:p>
    <w:p w14:paraId="15547AD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求的即是心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，然而必须认得这个心，方才好。否则，不但求的即是心，放的又何尝不是心。行杀盗淫的，又何尝不是心呢。你可说是多知多解，</w:t>
      </w:r>
      <w:r>
        <w:rPr>
          <w:rFonts w:hint="eastAsia" w:ascii="微软雅黑" w:hAnsi="微软雅黑" w:eastAsia="微软雅黑" w:cs="Tahoma"/>
          <w:color w:val="222222"/>
          <w:sz w:val="24"/>
          <w:szCs w:val="24"/>
        </w:rPr>
        <w:t>只是</w:t>
      </w:r>
      <w:r>
        <w:rPr>
          <w:rFonts w:ascii="微软雅黑" w:hAnsi="微软雅黑" w:eastAsia="微软雅黑" w:cs="Tahoma"/>
          <w:color w:val="222222"/>
          <w:sz w:val="24"/>
          <w:szCs w:val="24"/>
        </w:rPr>
        <w:t>在这当中，不知归向何处而得受用。</w:t>
      </w:r>
    </w:p>
    <w:p w14:paraId="16FD75CE">
      <w:pPr>
        <w:spacing w:line="270" w:lineRule="atLeast"/>
        <w:rPr>
          <w:rFonts w:ascii="微软雅黑" w:hAnsi="微软雅黑" w:eastAsia="微软雅黑" w:cs="宋体"/>
          <w:b/>
          <w:color w:val="C00000"/>
          <w:kern w:val="0"/>
          <w:sz w:val="24"/>
          <w:szCs w:val="24"/>
        </w:rPr>
      </w:pPr>
    </w:p>
    <w:p w14:paraId="6736A6E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汝且死心认真念佛，勿作此种善能分别法义之大通家。则可不虚此生不虚此遇矣。否则生死到来，依旧随业受报。再想遇见净土法门，恐无此侥幸也。</w:t>
      </w:r>
    </w:p>
    <w:p w14:paraId="6B8B0E0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你姑且死心</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认真念佛，不要作这种善能分别法义的大通家。那么就可以</w:t>
      </w:r>
      <w:r>
        <w:rPr>
          <w:rFonts w:hint="eastAsia" w:ascii="微软雅黑" w:hAnsi="微软雅黑" w:eastAsia="微软雅黑" w:cs="Tahoma"/>
          <w:color w:val="222222"/>
          <w:sz w:val="24"/>
          <w:szCs w:val="24"/>
        </w:rPr>
        <w:t>不虚此生不虚此遇了</w:t>
      </w:r>
      <w:r>
        <w:rPr>
          <w:rFonts w:ascii="微软雅黑" w:hAnsi="微软雅黑" w:eastAsia="微软雅黑" w:cs="Tahoma"/>
          <w:color w:val="222222"/>
          <w:sz w:val="24"/>
          <w:szCs w:val="24"/>
        </w:rPr>
        <w:t>。否则生死到来，依旧随业受报。再想要遇见净土法门，恐怕</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没有这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侥幸了</w:t>
      </w:r>
      <w:r>
        <w:rPr>
          <w:rFonts w:hint="eastAsia" w:ascii="微软雅黑" w:hAnsi="微软雅黑" w:eastAsia="微软雅黑" w:cs="Tahoma"/>
          <w:color w:val="222222"/>
          <w:sz w:val="24"/>
          <w:szCs w:val="24"/>
        </w:rPr>
        <w:t>。</w:t>
      </w:r>
    </w:p>
    <w:p w14:paraId="4E592FB3">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2647D1DF">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278F6C9B">
      <w:pPr>
        <w:spacing w:line="270" w:lineRule="atLeast"/>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p>
    <w:p w14:paraId="6C6CA1A8">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【令名】</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美好的声誉。</w:t>
      </w:r>
    </w:p>
    <w:p w14:paraId="4D27233F">
      <w:pPr>
        <w:spacing w:line="270" w:lineRule="atLeast"/>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【楞严文句】</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（书名）明智旭撰，首楞严经文句也</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p>
    <w:p w14:paraId="072B49A6">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【通理】</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清代僧（1701</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1782）河北新河县人。俗姓赵。字达天。幼年出家，跟随显如珍学习经论，二十岁就潭柘山岫云寺德彰受具足戒。通净土教、《法华经》、《楞严经》、南山律等，尤其通晓《华严经》，为清代华严宗中兴之祖。曾在万善、嘉兴、善应、香界、拈花诸山讲经三十余会，弘戒十四期。又登山西五台山万缘庵，讲《报恩经》，感得文殊现身。乾隆十八年（1753），奉命管理僧录司之印务，受赐紫衣。乾隆四十四年，曾与第六世班禅喇嘛论佛法之大义，得喇嘛赠与香帛、曼答等物。后被敕封为阐教禅师。著有《法华指掌疏》、《楞严指掌疏》、《圆觉新义疏》、《金刚经偈》、《心经合释》、《盂兰摘要》、《五教仪增注》等。</w:t>
      </w:r>
    </w:p>
    <w:p w14:paraId="33A20A7E">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【膠柱鼓瑟】</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鼓瑟时胶住瑟上的弦柱，就不能调节音的高低。比喻固执拘泥，不知变通。</w:t>
      </w:r>
    </w:p>
    <w:p w14:paraId="70B79870">
      <w:pPr>
        <w:spacing w:line="270" w:lineRule="atLeast"/>
        <w:rPr>
          <w:rFonts w:ascii="微软雅黑" w:hAnsi="微软雅黑" w:eastAsia="微软雅黑" w:cs="宋体"/>
          <w:b/>
          <w:color w:val="C00000"/>
          <w:kern w:val="0"/>
          <w:sz w:val="24"/>
          <w:szCs w:val="24"/>
        </w:rPr>
      </w:pPr>
    </w:p>
    <w:p w14:paraId="71C6908B">
      <w:pPr>
        <w:spacing w:line="270" w:lineRule="atLeast"/>
        <w:rPr>
          <w:rFonts w:ascii="微软雅黑" w:hAnsi="微软雅黑" w:eastAsia="微软雅黑" w:cs="宋体"/>
          <w:b/>
          <w:color w:val="C00000"/>
          <w:kern w:val="0"/>
          <w:sz w:val="24"/>
          <w:szCs w:val="24"/>
        </w:rPr>
      </w:pPr>
    </w:p>
    <w:p w14:paraId="0F4345C4">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4412E75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98" w:name="_Toc27856"/>
      <w:r>
        <w:rPr>
          <w:rFonts w:ascii="微软雅黑" w:hAnsi="微软雅黑" w:eastAsia="微软雅黑" w:cs="宋体"/>
          <w:b/>
          <w:color w:val="C00000"/>
          <w:kern w:val="0"/>
          <w:sz w:val="24"/>
          <w:szCs w:val="24"/>
        </w:rPr>
        <w:t>复胡宅梵居士书一</w:t>
      </w:r>
      <w:bookmarkEnd w:id="198"/>
    </w:p>
    <w:p w14:paraId="4D049138">
      <w:pPr>
        <w:rPr>
          <w:rFonts w:ascii="微软雅黑" w:hAnsi="微软雅黑" w:eastAsia="微软雅黑" w:cs="宋体"/>
          <w:b/>
          <w:color w:val="C00000"/>
          <w:kern w:val="0"/>
          <w:sz w:val="24"/>
          <w:szCs w:val="24"/>
        </w:rPr>
      </w:pPr>
    </w:p>
    <w:p w14:paraId="0F7B08E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观来书，可谓发大菩提心，以期自他俱利者。然曰自利心淡，利他心切，亦有语病。不能自利，断不能大利于他，二者当以不分亲疏为是。</w:t>
      </w:r>
    </w:p>
    <w:p w14:paraId="7253D54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观</w:t>
      </w:r>
      <w:r>
        <w:rPr>
          <w:rFonts w:ascii="微软雅黑" w:hAnsi="微软雅黑" w:eastAsia="微软雅黑" w:cs="Tahoma"/>
          <w:color w:val="222222"/>
          <w:sz w:val="24"/>
          <w:szCs w:val="24"/>
        </w:rPr>
        <w:t>你的来信，可</w:t>
      </w:r>
      <w:r>
        <w:rPr>
          <w:rFonts w:hint="eastAsia" w:ascii="微软雅黑" w:hAnsi="微软雅黑" w:eastAsia="微软雅黑" w:cs="Tahoma"/>
          <w:color w:val="222222"/>
          <w:sz w:val="24"/>
          <w:szCs w:val="24"/>
        </w:rPr>
        <w:t>以说你是</w:t>
      </w:r>
      <w:r>
        <w:rPr>
          <w:rFonts w:ascii="微软雅黑" w:hAnsi="微软雅黑" w:eastAsia="微软雅黑" w:cs="Tahoma"/>
          <w:color w:val="222222"/>
          <w:sz w:val="24"/>
          <w:szCs w:val="24"/>
        </w:rPr>
        <w:t>发大菩提心，以期自利利他</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。然而又说：自利心淡，利他心切，这话也有语病。不能自利，</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不能大利</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他人，二者应当不分亲疏才是。</w:t>
      </w:r>
    </w:p>
    <w:p w14:paraId="658E7C8A">
      <w:pPr>
        <w:rPr>
          <w:rFonts w:ascii="微软雅黑" w:hAnsi="微软雅黑" w:eastAsia="微软雅黑" w:cs="宋体"/>
          <w:b/>
          <w:color w:val="C00000"/>
          <w:kern w:val="0"/>
          <w:sz w:val="24"/>
          <w:szCs w:val="24"/>
        </w:rPr>
      </w:pPr>
    </w:p>
    <w:p w14:paraId="3D95538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然利他正一愿而已，自利则必须竭尽心力。则自利一边，何可以淡，而妄学大菩萨身分也。</w:t>
      </w:r>
    </w:p>
    <w:p w14:paraId="0BFA21D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然而利他，正是一个“愿”而已，自利</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必须竭尽心力。那么自利这一边，怎么可以“心淡”，</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妄学大菩萨的身分呢？</w:t>
      </w:r>
    </w:p>
    <w:p w14:paraId="5C90DA63">
      <w:pPr>
        <w:rPr>
          <w:rFonts w:ascii="微软雅黑" w:hAnsi="微软雅黑" w:eastAsia="微软雅黑" w:cs="宋体"/>
          <w:b/>
          <w:color w:val="C00000"/>
          <w:kern w:val="0"/>
          <w:sz w:val="24"/>
          <w:szCs w:val="24"/>
        </w:rPr>
      </w:pPr>
    </w:p>
    <w:p w14:paraId="18B4F89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黄涵之弥陀经白话解（此时为宁绍台道，尚未皈依），将所引余处经文，不先出经之本文，即以白话说之，实为一大欠憾。当时光颇不以为然，然未为说其不可。</w:t>
      </w:r>
    </w:p>
    <w:p w14:paraId="6919998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黄涵之的《阿弥陀经白话解》（此时黄涵之做宁绍台道，还没有皈依），将所引的其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处经文，不先举出经的本文，就以白话来解说，实在是一很大的欠憾。当时我很不以为然，然而没有为他说明，这样是不可以的。</w:t>
      </w:r>
    </w:p>
    <w:p w14:paraId="79857FB5">
      <w:pPr>
        <w:rPr>
          <w:rFonts w:ascii="微软雅黑" w:hAnsi="微软雅黑" w:eastAsia="微软雅黑" w:cs="宋体"/>
          <w:b/>
          <w:color w:val="C00000"/>
          <w:kern w:val="0"/>
          <w:sz w:val="24"/>
          <w:szCs w:val="24"/>
        </w:rPr>
      </w:pPr>
    </w:p>
    <w:p w14:paraId="1946E44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十八年彼又著佛学大意（约二百页），朝暮课诵白话（约二百多页），亦如此。光令先出经原文，下再用白话注之。</w:t>
      </w:r>
    </w:p>
    <w:p w14:paraId="5ACE520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民国十八年，他又著《佛学大意》（大约二百页），《朝暮课诵白话》（约二百多页），也是如此。我令他先举出佛经的原文，下面再用白话注解。</w:t>
      </w:r>
    </w:p>
    <w:p w14:paraId="5C79F9EB">
      <w:pPr>
        <w:rPr>
          <w:rFonts w:ascii="微软雅黑" w:hAnsi="微软雅黑" w:eastAsia="微软雅黑" w:cs="宋体"/>
          <w:b/>
          <w:color w:val="C00000"/>
          <w:kern w:val="0"/>
          <w:sz w:val="24"/>
          <w:szCs w:val="24"/>
        </w:rPr>
      </w:pPr>
    </w:p>
    <w:p w14:paraId="5F636A7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则经文可为根据，白话但为解义，为有利益。实则但用明显文话，方为合机，固不宜专效近日学堂之章程也。彼先甚著急，欲即排，因此永不提及，光亦永不过问。盖畏其费事而停止耳。</w:t>
      </w:r>
    </w:p>
    <w:p w14:paraId="477F601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那么经文可以作为根据，白话只</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解义，这</w:t>
      </w:r>
      <w:r>
        <w:rPr>
          <w:rFonts w:hint="eastAsia" w:ascii="微软雅黑" w:hAnsi="微软雅黑" w:eastAsia="微软雅黑" w:cs="Tahoma"/>
          <w:color w:val="222222"/>
          <w:sz w:val="24"/>
          <w:szCs w:val="24"/>
        </w:rPr>
        <w:t>样</w:t>
      </w:r>
      <w:r>
        <w:rPr>
          <w:rFonts w:ascii="微软雅黑" w:hAnsi="微软雅黑" w:eastAsia="微软雅黑" w:cs="Tahoma"/>
          <w:color w:val="222222"/>
          <w:sz w:val="24"/>
          <w:szCs w:val="24"/>
        </w:rPr>
        <w:t>就有利益了。实际上</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用明显的文话，方才适合机宜，固不适宜专门仿效近来学校的章程。他先是很著急，想要立即排印，因此永不提及，我也永不过问。</w:t>
      </w:r>
      <w:r>
        <w:rPr>
          <w:rFonts w:hint="eastAsia" w:ascii="微软雅黑" w:hAnsi="微软雅黑" w:eastAsia="微软雅黑" w:cs="Tahoma"/>
          <w:color w:val="222222"/>
          <w:sz w:val="24"/>
          <w:szCs w:val="24"/>
        </w:rPr>
        <w:t>担心</w:t>
      </w:r>
      <w:r>
        <w:rPr>
          <w:rFonts w:ascii="微软雅黑" w:hAnsi="微软雅黑" w:eastAsia="微软雅黑" w:cs="Tahoma"/>
          <w:color w:val="222222"/>
          <w:sz w:val="24"/>
          <w:szCs w:val="24"/>
        </w:rPr>
        <w:t>他因为费事而停止。</w:t>
      </w:r>
    </w:p>
    <w:p w14:paraId="22AB751E">
      <w:pPr>
        <w:rPr>
          <w:rFonts w:ascii="微软雅黑" w:hAnsi="微软雅黑" w:eastAsia="微软雅黑" w:cs="宋体"/>
          <w:b/>
          <w:color w:val="C00000"/>
          <w:kern w:val="0"/>
          <w:sz w:val="24"/>
          <w:szCs w:val="24"/>
        </w:rPr>
      </w:pPr>
    </w:p>
    <w:p w14:paraId="195E894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阁下既得弘一法师为师，又得胡寄尘为之校阅，又祈范古农为之校阅，何又令寄光乎。光年止七二，而精力目力均不给。所有外面寄来之件，均原件寄回，以自顾不暇，何能为人效劳乎。</w:t>
      </w:r>
    </w:p>
    <w:p w14:paraId="55C3A19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阁下既然拜弘一法师为师，又得到胡寄尘为你校阅，又请范古农为你校阅，为什么又令人寄给我呢？我年纪七十二岁了，而且精力视力都不好。所有外面寄来的信件，都原件寄回，因为自顾不暇，如何能为他人效劳呢？</w:t>
      </w:r>
    </w:p>
    <w:p w14:paraId="0535F1AE">
      <w:pPr>
        <w:rPr>
          <w:rFonts w:ascii="微软雅黑" w:hAnsi="微软雅黑" w:eastAsia="微软雅黑" w:cs="宋体"/>
          <w:b/>
          <w:color w:val="C00000"/>
          <w:kern w:val="0"/>
          <w:sz w:val="24"/>
          <w:szCs w:val="24"/>
        </w:rPr>
      </w:pPr>
    </w:p>
    <w:p w14:paraId="39D341E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此书未曾见过。闻古农于去冬回家，已辞佛学书局之职。而有关紧要之书籍，在家中犹稍为料理耳。</w:t>
      </w:r>
    </w:p>
    <w:p w14:paraId="4B06C60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这本书没有见过，听说范古农在去年冬天回家，已经辞去了佛学书局的职务。而有关紧要的书籍，在家中还</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稍微料理罢了。</w:t>
      </w:r>
    </w:p>
    <w:p w14:paraId="5AF90C59">
      <w:pPr>
        <w:rPr>
          <w:rFonts w:ascii="微软雅黑" w:hAnsi="微软雅黑" w:eastAsia="微软雅黑" w:cs="宋体"/>
          <w:b/>
          <w:color w:val="C00000"/>
          <w:kern w:val="0"/>
          <w:sz w:val="24"/>
          <w:szCs w:val="24"/>
        </w:rPr>
      </w:pPr>
    </w:p>
    <w:p w14:paraId="6A18C6A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祈千万勿又寄来，光实无精神应酬外事。况尚有未了之事，欲求人代而不可得，实为焦灼之至。</w:t>
      </w:r>
    </w:p>
    <w:p w14:paraId="6E99272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请千万不要又寄来给我，我实在没有精神应酬外面的事。况且还有没有了结的事，想求他人</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代理，但找不到，实在是焦灼得很。</w:t>
      </w:r>
    </w:p>
    <w:p w14:paraId="78679D21">
      <w:pPr>
        <w:rPr>
          <w:rFonts w:ascii="微软雅黑" w:hAnsi="微软雅黑" w:eastAsia="微软雅黑" w:cs="宋体"/>
          <w:b/>
          <w:color w:val="C00000"/>
          <w:kern w:val="0"/>
          <w:sz w:val="24"/>
          <w:szCs w:val="24"/>
        </w:rPr>
      </w:pPr>
    </w:p>
    <w:p w14:paraId="19E0CC2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现今战事如此激烈，全国人民均难安心，日间唯持大悲咒，称观音名，以求三宝加被息战而已。（此指廿一年之沪战而言  编者注）</w:t>
      </w:r>
    </w:p>
    <w:p w14:paraId="108CDB97">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现今战事如此激烈，全国人民都很难安心，每天唯有持诵大悲咒，称观音圣号，以求三宝加被，停息战争而已。（这是指民国二十一年的沪战而言　编者注）</w:t>
      </w:r>
    </w:p>
    <w:p w14:paraId="546D185B">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21900168">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39ADA8DD">
      <w:pPr>
        <w:spacing w:line="270" w:lineRule="atLeast"/>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p>
    <w:p w14:paraId="1013BB4B">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宁绍台道</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宁波地区最高官员。</w:t>
      </w:r>
    </w:p>
    <w:p w14:paraId="54738594">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廿一年之沪战</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一·二八事变（日本称上海事变或第一次上海事变、淞沪战争）1932年于中国上海发生，是日本于1931年九一八事变后，国军为了把日军由北向南的入侵计划改变为由东向西，以有利于长期作战，并且将国际社会的视线引向中日冲突，而在上海主动发起的一场战役，时间长达一个多月。</w:t>
      </w:r>
    </w:p>
    <w:p w14:paraId="0E9F9AC3">
      <w:pPr>
        <w:spacing w:line="270" w:lineRule="atLeast"/>
        <w:rPr>
          <w:rFonts w:ascii="微软雅黑" w:hAnsi="微软雅黑" w:eastAsia="微软雅黑" w:cs="宋体"/>
          <w:b/>
          <w:color w:val="C00000"/>
          <w:kern w:val="0"/>
          <w:sz w:val="24"/>
          <w:szCs w:val="24"/>
        </w:rPr>
      </w:pPr>
    </w:p>
    <w:p w14:paraId="27BDF0F4">
      <w:pPr>
        <w:spacing w:line="270" w:lineRule="atLeast"/>
        <w:rPr>
          <w:rFonts w:ascii="微软雅黑" w:hAnsi="微软雅黑" w:eastAsia="微软雅黑" w:cs="宋体"/>
          <w:b/>
          <w:color w:val="C00000"/>
          <w:kern w:val="0"/>
          <w:sz w:val="24"/>
          <w:szCs w:val="24"/>
        </w:rPr>
      </w:pPr>
    </w:p>
    <w:p w14:paraId="4C099597">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6301EE2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99" w:name="_Toc14923"/>
      <w:r>
        <w:rPr>
          <w:rFonts w:ascii="微软雅黑" w:hAnsi="微软雅黑" w:eastAsia="微软雅黑" w:cs="宋体"/>
          <w:b/>
          <w:color w:val="C00000"/>
          <w:kern w:val="0"/>
          <w:sz w:val="24"/>
          <w:szCs w:val="24"/>
        </w:rPr>
        <w:t>复胡宅梵居士书二</w:t>
      </w:r>
      <w:bookmarkEnd w:id="199"/>
    </w:p>
    <w:p w14:paraId="6AFCC709">
      <w:pPr>
        <w:rPr>
          <w:rFonts w:ascii="微软雅黑" w:hAnsi="微软雅黑" w:eastAsia="微软雅黑" w:cs="宋体"/>
          <w:b/>
          <w:color w:val="C00000"/>
          <w:kern w:val="0"/>
          <w:sz w:val="24"/>
          <w:szCs w:val="24"/>
        </w:rPr>
      </w:pPr>
    </w:p>
    <w:p w14:paraId="06437DA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战事之息，乃中国百千万缁素善士，恳切祈祷之所感。光不过百千万中之一数耳。若曰系我之诚感，则成盗名掠美，无功冒充，光岂肯受此称誉乎。</w:t>
      </w:r>
    </w:p>
    <w:p w14:paraId="0D6C5F4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战事</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停息，是中国百千万僧俗善心人士，恳切祈祷的感应。我不过是百千万中的一</w:t>
      </w:r>
      <w:r>
        <w:rPr>
          <w:rFonts w:hint="eastAsia" w:ascii="微软雅黑" w:hAnsi="微软雅黑" w:eastAsia="微软雅黑" w:cs="Tahoma"/>
          <w:color w:val="222222"/>
          <w:sz w:val="24"/>
          <w:szCs w:val="24"/>
        </w:rPr>
        <w:t>员</w:t>
      </w:r>
      <w:r>
        <w:rPr>
          <w:rFonts w:ascii="微软雅黑" w:hAnsi="微软雅黑" w:eastAsia="微软雅黑" w:cs="Tahoma"/>
          <w:color w:val="222222"/>
          <w:sz w:val="24"/>
          <w:szCs w:val="24"/>
        </w:rPr>
        <w:t>罢了。如果说是我的诚心所感，</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成</w:t>
      </w:r>
      <w:r>
        <w:rPr>
          <w:rFonts w:hint="eastAsia" w:ascii="微软雅黑" w:hAnsi="微软雅黑" w:eastAsia="微软雅黑" w:cs="Tahoma"/>
          <w:color w:val="222222"/>
          <w:sz w:val="24"/>
          <w:szCs w:val="24"/>
        </w:rPr>
        <w:t>了盗</w:t>
      </w:r>
      <w:r>
        <w:rPr>
          <w:rFonts w:ascii="微软雅黑" w:hAnsi="微软雅黑" w:eastAsia="微软雅黑" w:cs="Tahoma"/>
          <w:color w:val="222222"/>
          <w:sz w:val="24"/>
          <w:szCs w:val="24"/>
        </w:rPr>
        <w:t>取</w:t>
      </w:r>
      <w:r>
        <w:rPr>
          <w:rFonts w:hint="eastAsia" w:ascii="微软雅黑" w:hAnsi="微软雅黑" w:eastAsia="微软雅黑" w:cs="Tahoma"/>
          <w:color w:val="222222"/>
          <w:sz w:val="24"/>
          <w:szCs w:val="24"/>
        </w:rPr>
        <w:t>声名、</w:t>
      </w:r>
      <w:r>
        <w:rPr>
          <w:rFonts w:ascii="微软雅黑" w:hAnsi="微软雅黑" w:eastAsia="微软雅黑" w:cs="Tahoma"/>
          <w:color w:val="222222"/>
          <w:sz w:val="24"/>
          <w:szCs w:val="24"/>
        </w:rPr>
        <w:t>夺人之美，无功冒充，我</w:t>
      </w:r>
      <w:r>
        <w:rPr>
          <w:rFonts w:hint="eastAsia" w:ascii="微软雅黑" w:hAnsi="微软雅黑" w:eastAsia="微软雅黑" w:cs="Tahoma"/>
          <w:color w:val="222222"/>
          <w:sz w:val="24"/>
          <w:szCs w:val="24"/>
        </w:rPr>
        <w:t>岂肯</w:t>
      </w:r>
      <w:r>
        <w:rPr>
          <w:rFonts w:ascii="微软雅黑" w:hAnsi="微软雅黑" w:eastAsia="微软雅黑" w:cs="Tahoma"/>
          <w:color w:val="222222"/>
          <w:sz w:val="24"/>
          <w:szCs w:val="24"/>
        </w:rPr>
        <w:t>受</w:t>
      </w:r>
      <w:r>
        <w:rPr>
          <w:rFonts w:hint="eastAsia" w:ascii="微软雅黑" w:hAnsi="微软雅黑" w:eastAsia="微软雅黑" w:cs="Tahoma"/>
          <w:color w:val="222222"/>
          <w:sz w:val="24"/>
          <w:szCs w:val="24"/>
        </w:rPr>
        <w:t>这种</w:t>
      </w:r>
      <w:r>
        <w:rPr>
          <w:rFonts w:ascii="微软雅黑" w:hAnsi="微软雅黑" w:eastAsia="微软雅黑" w:cs="Tahoma"/>
          <w:color w:val="222222"/>
          <w:sz w:val="24"/>
          <w:szCs w:val="24"/>
        </w:rPr>
        <w:t>称誉呢？</w:t>
      </w:r>
    </w:p>
    <w:p w14:paraId="1D7DECDF">
      <w:pPr>
        <w:rPr>
          <w:rFonts w:ascii="微软雅黑" w:hAnsi="微软雅黑" w:eastAsia="微软雅黑" w:cs="宋体"/>
          <w:b/>
          <w:color w:val="C00000"/>
          <w:kern w:val="0"/>
          <w:sz w:val="24"/>
          <w:szCs w:val="24"/>
        </w:rPr>
      </w:pPr>
    </w:p>
    <w:p w14:paraId="06C3E4C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礼云拟人必于其伦。居士谓古佛再来无疑，是以佛为凡夫，以凡夫为佛。则比归功于光之失，更大无量倍矣。汝我有缘，当以真实情意相待。若作此说，彼此均有罪咎矣。</w:t>
      </w:r>
    </w:p>
    <w:p w14:paraId="607412D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《礼记》中说：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比拟一个人，必须拿同类的人相比。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居士认为</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是 “古佛再来无疑”，这是以佛为凡夫，以凡夫为佛。这比归功于我的过失，更大了无量倍啊！你我有缘，应当以真实情意相待。如果</w:t>
      </w:r>
      <w:r>
        <w:rPr>
          <w:rFonts w:hint="eastAsia" w:ascii="微软雅黑" w:hAnsi="微软雅黑" w:eastAsia="微软雅黑" w:cs="Tahoma"/>
          <w:color w:val="222222"/>
          <w:sz w:val="24"/>
          <w:szCs w:val="24"/>
        </w:rPr>
        <w:t>作这样的说法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彼此都有罪过啊</w:t>
      </w:r>
      <w:r>
        <w:rPr>
          <w:rFonts w:hint="eastAsia" w:ascii="微软雅黑" w:hAnsi="微软雅黑" w:eastAsia="微软雅黑" w:cs="Tahoma"/>
          <w:color w:val="222222"/>
          <w:sz w:val="24"/>
          <w:szCs w:val="24"/>
        </w:rPr>
        <w:t>！</w:t>
      </w:r>
    </w:p>
    <w:p w14:paraId="1D219EA6">
      <w:pPr>
        <w:rPr>
          <w:rFonts w:ascii="微软雅黑" w:hAnsi="微软雅黑" w:eastAsia="微软雅黑" w:cs="宋体"/>
          <w:b/>
          <w:color w:val="C00000"/>
          <w:kern w:val="0"/>
          <w:sz w:val="24"/>
          <w:szCs w:val="24"/>
        </w:rPr>
      </w:pPr>
    </w:p>
    <w:p w14:paraId="34E945A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弥陀经，为净土法门之根本法门。行愿品，虽广大深妙，究非净土法门之根本法源。故宜二经同念，断不可只念行愿，不念弥陀。只念弥陀，不念行愿则可。只念行愿，不念弥陀则不可。</w:t>
      </w:r>
    </w:p>
    <w:p w14:paraId="6A0046B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《阿弥陀经》，是净土法门的根本法门。《行愿品》，虽然广大深妙，究竟不是净土法门的根本法源。</w:t>
      </w:r>
      <w:r>
        <w:rPr>
          <w:rFonts w:hint="eastAsia" w:ascii="微软雅黑" w:hAnsi="微软雅黑" w:eastAsia="微软雅黑" w:cs="Tahoma"/>
          <w:color w:val="222222"/>
          <w:sz w:val="24"/>
          <w:szCs w:val="24"/>
        </w:rPr>
        <w:t>所以应该</w:t>
      </w:r>
      <w:r>
        <w:rPr>
          <w:rFonts w:ascii="微软雅黑" w:hAnsi="微软雅黑" w:eastAsia="微软雅黑" w:cs="Tahoma"/>
          <w:color w:val="222222"/>
          <w:sz w:val="24"/>
          <w:szCs w:val="24"/>
        </w:rPr>
        <w:t>二部经同时念，</w:t>
      </w:r>
      <w:r>
        <w:rPr>
          <w:rFonts w:hint="eastAsia" w:ascii="微软雅黑" w:hAnsi="微软雅黑" w:eastAsia="微软雅黑" w:cs="Tahoma"/>
          <w:color w:val="222222"/>
          <w:sz w:val="24"/>
          <w:szCs w:val="24"/>
        </w:rPr>
        <w:t>千万</w:t>
      </w:r>
      <w:r>
        <w:rPr>
          <w:rFonts w:ascii="微软雅黑" w:hAnsi="微软雅黑" w:eastAsia="微软雅黑" w:cs="Tahoma"/>
          <w:color w:val="222222"/>
          <w:sz w:val="24"/>
          <w:szCs w:val="24"/>
        </w:rPr>
        <w:t>不可只念《行愿品》，</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不念《阿弥陀经》。只念《阿弥陀经》，不念《行愿品》是可以的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只念《行愿品》，不念《阿弥陀经》</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不可以。</w:t>
      </w:r>
    </w:p>
    <w:p w14:paraId="350968BB">
      <w:pPr>
        <w:rPr>
          <w:rFonts w:ascii="微软雅黑" w:hAnsi="微软雅黑" w:eastAsia="微软雅黑" w:cs="宋体"/>
          <w:b/>
          <w:color w:val="C00000"/>
          <w:kern w:val="0"/>
          <w:sz w:val="24"/>
          <w:szCs w:val="24"/>
        </w:rPr>
      </w:pPr>
    </w:p>
    <w:p w14:paraId="0A460BD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弥陀经为朝暮课诵，或多念亦可。断不可绝不念弥陀经，而专念行愿品，以成忘本之修持也。二经固无高下，而对于净土行人，却有亲疏。是不得与诸大乘经作一例论也。</w:t>
      </w:r>
    </w:p>
    <w:p w14:paraId="4BC133C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《阿弥陀经》</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朝暮课诵</w:t>
      </w:r>
      <w:r>
        <w:rPr>
          <w:rFonts w:hint="eastAsia" w:ascii="微软雅黑" w:hAnsi="微软雅黑" w:eastAsia="微软雅黑" w:cs="Tahoma"/>
          <w:color w:val="222222"/>
          <w:sz w:val="24"/>
          <w:szCs w:val="24"/>
        </w:rPr>
        <w:t>》中的日课</w:t>
      </w:r>
      <w:r>
        <w:rPr>
          <w:rFonts w:ascii="微软雅黑" w:hAnsi="微软雅黑" w:eastAsia="微软雅黑" w:cs="Tahoma"/>
          <w:color w:val="222222"/>
          <w:sz w:val="24"/>
          <w:szCs w:val="24"/>
        </w:rPr>
        <w:t>，或者多念也可以。</w:t>
      </w:r>
      <w:r>
        <w:rPr>
          <w:rFonts w:hint="eastAsia" w:ascii="微软雅黑" w:hAnsi="微软雅黑" w:eastAsia="微软雅黑" w:cs="Tahoma"/>
          <w:color w:val="222222"/>
          <w:sz w:val="24"/>
          <w:szCs w:val="24"/>
        </w:rPr>
        <w:t>千万</w:t>
      </w:r>
      <w:r>
        <w:rPr>
          <w:rFonts w:ascii="微软雅黑" w:hAnsi="微软雅黑" w:eastAsia="微软雅黑" w:cs="Tahoma"/>
          <w:color w:val="222222"/>
          <w:sz w:val="24"/>
          <w:szCs w:val="24"/>
        </w:rPr>
        <w:t>不可绝</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不念《阿弥陀经》，而专念《行愿品》，</w:t>
      </w:r>
      <w:r>
        <w:rPr>
          <w:rFonts w:hint="eastAsia" w:ascii="微软雅黑" w:hAnsi="微软雅黑" w:eastAsia="微软雅黑" w:cs="Tahoma"/>
          <w:color w:val="222222"/>
          <w:sz w:val="24"/>
          <w:szCs w:val="24"/>
        </w:rPr>
        <w:t>因而</w:t>
      </w:r>
      <w:r>
        <w:rPr>
          <w:rFonts w:ascii="微软雅黑" w:hAnsi="微软雅黑" w:eastAsia="微软雅黑" w:cs="Tahoma"/>
          <w:color w:val="222222"/>
          <w:sz w:val="24"/>
          <w:szCs w:val="24"/>
        </w:rPr>
        <w:t>成为忘本的修持。二部经固然没有高下之分，</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而对于净土行人，却有亲疏之别。</w:t>
      </w:r>
      <w:r>
        <w:rPr>
          <w:rFonts w:hint="eastAsia" w:ascii="微软雅黑" w:hAnsi="微软雅黑" w:eastAsia="微软雅黑" w:cs="Tahoma"/>
          <w:color w:val="222222"/>
          <w:sz w:val="24"/>
          <w:szCs w:val="24"/>
        </w:rPr>
        <w:t>《阿弥陀经》是</w:t>
      </w:r>
      <w:r>
        <w:rPr>
          <w:rFonts w:ascii="微软雅黑" w:hAnsi="微软雅黑" w:eastAsia="微软雅黑" w:cs="Tahoma"/>
          <w:color w:val="222222"/>
          <w:sz w:val="24"/>
          <w:szCs w:val="24"/>
        </w:rPr>
        <w:t>不得与诸大乘经当作一律同等来讨论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3D9E20F2">
      <w:pPr>
        <w:rPr>
          <w:rFonts w:ascii="微软雅黑" w:hAnsi="微软雅黑" w:eastAsia="微软雅黑" w:cs="宋体"/>
          <w:b/>
          <w:color w:val="C00000"/>
          <w:kern w:val="0"/>
          <w:sz w:val="24"/>
          <w:szCs w:val="24"/>
        </w:rPr>
      </w:pPr>
    </w:p>
    <w:p w14:paraId="3000234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十大愿王所说之益，系举其胜者，将谓弥陀经所得之益，不能如是乎。若作此说，在劝导一边，亦可作据。在体道明宗一边，未免随语生解。</w:t>
      </w:r>
    </w:p>
    <w:p w14:paraId="6214EEE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十大愿王所说的利益，是举出</w:t>
      </w:r>
      <w:r>
        <w:rPr>
          <w:rFonts w:hint="eastAsia" w:ascii="微软雅黑" w:hAnsi="微软雅黑" w:eastAsia="微软雅黑" w:cs="Tahoma"/>
          <w:color w:val="222222"/>
          <w:sz w:val="24"/>
          <w:szCs w:val="24"/>
        </w:rPr>
        <w:t>《行愿品》中</w:t>
      </w:r>
      <w:r>
        <w:rPr>
          <w:rFonts w:ascii="微软雅黑" w:hAnsi="微软雅黑" w:eastAsia="微软雅黑" w:cs="Tahoma"/>
          <w:color w:val="222222"/>
          <w:sz w:val="24"/>
          <w:szCs w:val="24"/>
        </w:rPr>
        <w:t>殊胜</w:t>
      </w:r>
      <w:r>
        <w:rPr>
          <w:rFonts w:hint="eastAsia" w:ascii="微软雅黑" w:hAnsi="微软雅黑" w:eastAsia="微软雅黑" w:cs="Tahoma"/>
          <w:color w:val="222222"/>
          <w:sz w:val="24"/>
          <w:szCs w:val="24"/>
        </w:rPr>
        <w:t>的地方</w:t>
      </w:r>
      <w:r>
        <w:rPr>
          <w:rFonts w:ascii="微软雅黑" w:hAnsi="微软雅黑" w:eastAsia="微软雅黑" w:cs="Tahoma"/>
          <w:color w:val="222222"/>
          <w:sz w:val="24"/>
          <w:szCs w:val="24"/>
        </w:rPr>
        <w:t>，难道说《阿弥陀经》所得的利益，就不能</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殊胜吗？如果</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这样的</w:t>
      </w:r>
      <w:r>
        <w:rPr>
          <w:rFonts w:hint="eastAsia" w:ascii="微软雅黑" w:hAnsi="微软雅黑" w:eastAsia="微软雅黑" w:cs="Tahoma"/>
          <w:color w:val="222222"/>
          <w:sz w:val="24"/>
          <w:szCs w:val="24"/>
        </w:rPr>
        <w:t>论</w:t>
      </w:r>
      <w:r>
        <w:rPr>
          <w:rFonts w:ascii="微软雅黑" w:hAnsi="微软雅黑" w:eastAsia="微软雅黑" w:cs="Tahoma"/>
          <w:color w:val="222222"/>
          <w:sz w:val="24"/>
          <w:szCs w:val="24"/>
        </w:rPr>
        <w:t>说，在劝导这一方面，也可以作为依据。但在体道明宗这一</w:t>
      </w:r>
      <w:r>
        <w:rPr>
          <w:rFonts w:hint="eastAsia" w:ascii="微软雅黑" w:hAnsi="微软雅黑" w:eastAsia="微软雅黑" w:cs="Tahoma"/>
          <w:color w:val="222222"/>
          <w:sz w:val="24"/>
          <w:szCs w:val="24"/>
        </w:rPr>
        <w:t>方面</w:t>
      </w:r>
      <w:r>
        <w:rPr>
          <w:rFonts w:ascii="微软雅黑" w:hAnsi="微软雅黑" w:eastAsia="微软雅黑" w:cs="Tahoma"/>
          <w:color w:val="222222"/>
          <w:sz w:val="24"/>
          <w:szCs w:val="24"/>
        </w:rPr>
        <w:t>，就未免随文解义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79016BE9">
      <w:pPr>
        <w:rPr>
          <w:rFonts w:ascii="微软雅黑" w:hAnsi="微软雅黑" w:eastAsia="微软雅黑" w:cs="宋体"/>
          <w:b/>
          <w:color w:val="C00000"/>
          <w:kern w:val="0"/>
          <w:sz w:val="24"/>
          <w:szCs w:val="24"/>
        </w:rPr>
      </w:pPr>
    </w:p>
    <w:p w14:paraId="3944F6C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众生生者，皆是阿鞞跋致，阿鞞跋致之人，固能随类化身者。居士如此论弥陀经，为光所未曾闻见者。此种闲议论，何若不开口为有益乎。</w:t>
      </w:r>
    </w:p>
    <w:p w14:paraId="63DB74F9">
      <w:pPr>
        <w:rPr>
          <w:rFonts w:ascii="微软雅黑" w:hAnsi="微软雅黑" w:eastAsia="微软雅黑" w:cs="Tahoma"/>
          <w:color w:val="222222"/>
          <w:sz w:val="24"/>
          <w:szCs w:val="24"/>
        </w:rPr>
      </w:pPr>
      <w:r>
        <w:rPr>
          <w:rFonts w:ascii="微软雅黑" w:hAnsi="微软雅黑" w:eastAsia="微软雅黑" w:cs="Tahoma"/>
          <w:color w:val="222222"/>
          <w:sz w:val="24"/>
          <w:szCs w:val="24"/>
        </w:rPr>
        <w:t>“众生生者，皆是阿鞞跋致，阿鞞跋致的人，固然就能随类化身了。”居士如此论说《阿弥陀经》，是我从来没听见过的。这种</w:t>
      </w:r>
      <w:r>
        <w:rPr>
          <w:rFonts w:hint="eastAsia" w:ascii="微软雅黑" w:hAnsi="微软雅黑" w:eastAsia="微软雅黑" w:cs="Tahoma"/>
          <w:color w:val="222222"/>
          <w:sz w:val="24"/>
          <w:szCs w:val="24"/>
        </w:rPr>
        <w:t>没事找事的</w:t>
      </w:r>
      <w:r>
        <w:rPr>
          <w:rFonts w:ascii="微软雅黑" w:hAnsi="微软雅黑" w:eastAsia="微软雅黑" w:cs="Tahoma"/>
          <w:color w:val="222222"/>
          <w:sz w:val="24"/>
          <w:szCs w:val="24"/>
        </w:rPr>
        <w:t>议论，不如不开口更</w:t>
      </w:r>
      <w:r>
        <w:rPr>
          <w:rFonts w:hint="eastAsia" w:ascii="微软雅黑" w:hAnsi="微软雅黑" w:eastAsia="微软雅黑" w:cs="Tahoma"/>
          <w:color w:val="222222"/>
          <w:sz w:val="24"/>
          <w:szCs w:val="24"/>
        </w:rPr>
        <w:t>为有</w:t>
      </w:r>
      <w:r>
        <w:rPr>
          <w:rFonts w:ascii="微软雅黑" w:hAnsi="微软雅黑" w:eastAsia="微软雅黑" w:cs="Tahoma"/>
          <w:color w:val="222222"/>
          <w:sz w:val="24"/>
          <w:szCs w:val="24"/>
        </w:rPr>
        <w:t>益。</w:t>
      </w:r>
    </w:p>
    <w:p w14:paraId="51C535AC">
      <w:pPr>
        <w:rPr>
          <w:rFonts w:ascii="微软雅黑" w:hAnsi="微软雅黑" w:eastAsia="微软雅黑" w:cs="Tahoma"/>
          <w:color w:val="222222"/>
          <w:sz w:val="24"/>
          <w:szCs w:val="24"/>
        </w:rPr>
      </w:pPr>
    </w:p>
    <w:p w14:paraId="35DF8870">
      <w:pPr>
        <w:rPr>
          <w:rFonts w:ascii="微软雅黑" w:hAnsi="微软雅黑" w:eastAsia="微软雅黑" w:cs="Tahoma"/>
          <w:color w:val="222222"/>
          <w:sz w:val="24"/>
          <w:szCs w:val="24"/>
        </w:rPr>
      </w:pPr>
    </w:p>
    <w:p w14:paraId="13B44E5A">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4EC35A07">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【随语生解】</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随：顺着；语：话；解：解释。指依据一段话或前后文，对某个不懂的概念做出解释。</w:t>
      </w:r>
    </w:p>
    <w:p w14:paraId="3438D88D">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【阿鞞跋致】</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译曰不退转。不退转成佛进路之义。是菩萨阶位之名。经一大阿僧祇劫之修行，则至此位。</w:t>
      </w:r>
    </w:p>
    <w:p w14:paraId="7B5B7259">
      <w:pPr>
        <w:rPr>
          <w:rFonts w:ascii="微软雅黑" w:hAnsi="微软雅黑" w:eastAsia="微软雅黑" w:cs="Tahoma"/>
          <w:color w:val="222222"/>
          <w:sz w:val="24"/>
          <w:szCs w:val="24"/>
        </w:rPr>
      </w:pPr>
    </w:p>
    <w:p w14:paraId="68A726E5">
      <w:pPr>
        <w:spacing w:line="270" w:lineRule="atLeast"/>
        <w:rPr>
          <w:rStyle w:val="14"/>
          <w:rFonts w:ascii="微软雅黑" w:hAnsi="微软雅黑" w:eastAsia="微软雅黑" w:cs="Tahoma"/>
          <w:color w:val="FF0000"/>
          <w:sz w:val="24"/>
          <w:szCs w:val="24"/>
        </w:rPr>
      </w:pPr>
    </w:p>
    <w:p w14:paraId="3E5657DB">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4F9A405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b/>
          <w:color w:val="C00000"/>
          <w:sz w:val="24"/>
          <w:szCs w:val="24"/>
        </w:rPr>
      </w:pPr>
      <w:bookmarkStart w:id="200" w:name="_Toc28626"/>
      <w:r>
        <w:rPr>
          <w:rFonts w:ascii="微软雅黑" w:hAnsi="微软雅黑" w:eastAsia="微软雅黑" w:cs="Tahoma"/>
          <w:b/>
          <w:color w:val="C00000"/>
          <w:sz w:val="24"/>
          <w:szCs w:val="24"/>
        </w:rPr>
        <w:t>复胡宅梵</w:t>
      </w:r>
      <w:r>
        <w:rPr>
          <w:rFonts w:ascii="微软雅黑" w:hAnsi="微软雅黑" w:eastAsia="微软雅黑" w:cs="宋体"/>
          <w:b/>
          <w:color w:val="C00000"/>
          <w:kern w:val="0"/>
          <w:sz w:val="24"/>
          <w:szCs w:val="24"/>
        </w:rPr>
        <w:t>居士</w:t>
      </w:r>
      <w:r>
        <w:rPr>
          <w:rFonts w:ascii="微软雅黑" w:hAnsi="微软雅黑" w:eastAsia="微软雅黑" w:cs="Tahoma"/>
          <w:b/>
          <w:color w:val="C00000"/>
          <w:sz w:val="24"/>
          <w:szCs w:val="24"/>
        </w:rPr>
        <w:t>书三</w:t>
      </w:r>
      <w:bookmarkEnd w:id="200"/>
    </w:p>
    <w:p w14:paraId="03AC3F8C">
      <w:pPr>
        <w:spacing w:line="270" w:lineRule="atLeast"/>
        <w:rPr>
          <w:rFonts w:ascii="微软雅黑" w:hAnsi="微软雅黑" w:eastAsia="微软雅黑" w:cs="Tahoma"/>
          <w:color w:val="FF0000"/>
          <w:sz w:val="24"/>
          <w:szCs w:val="24"/>
        </w:rPr>
      </w:pPr>
    </w:p>
    <w:p w14:paraId="1CFB9725">
      <w:pPr>
        <w:spacing w:line="270" w:lineRule="atLeast"/>
        <w:rPr>
          <w:rFonts w:ascii="微软雅黑" w:hAnsi="微软雅黑" w:eastAsia="微软雅黑" w:cs="Tahoma"/>
          <w:color w:val="FF0000"/>
          <w:sz w:val="24"/>
          <w:szCs w:val="24"/>
        </w:rPr>
      </w:pPr>
      <w:r>
        <w:rPr>
          <w:rFonts w:hint="eastAsia" w:ascii="微软雅黑" w:hAnsi="微软雅黑" w:eastAsia="微软雅黑" w:cs="Tahoma"/>
          <w:b/>
          <w:color w:val="C00000"/>
          <w:sz w:val="24"/>
          <w:szCs w:val="24"/>
        </w:rPr>
        <w:t>　　手书备悉。既欲利人，当依经文。无量寿经，何可作大阿弥陀经。大藏中，原有吴译之阿弥陀经，又有宋王龙舒所校之大阿弥陀经。若作大阿弥陀经，则令人不知究为何经。名字万不可改，改则久迷其原。</w:t>
      </w:r>
    </w:p>
    <w:p w14:paraId="3D57DCF1">
      <w:pPr>
        <w:spacing w:line="270" w:lineRule="atLeast"/>
        <w:rPr>
          <w:rFonts w:ascii="微软雅黑" w:hAnsi="微软雅黑" w:eastAsia="微软雅黑" w:cs="Tahoma"/>
          <w:color w:val="FF0000"/>
          <w:sz w:val="24"/>
          <w:szCs w:val="24"/>
        </w:rPr>
      </w:pPr>
      <w:r>
        <w:rPr>
          <w:rFonts w:hint="eastAsia" w:ascii="微软雅黑" w:hAnsi="微软雅黑" w:eastAsia="微软雅黑" w:cs="Tahoma"/>
          <w:b/>
          <w:color w:val="C00000"/>
          <w:sz w:val="24"/>
          <w:szCs w:val="24"/>
        </w:rPr>
        <w:t>　　</w:t>
      </w:r>
      <w:r>
        <w:rPr>
          <w:rFonts w:ascii="微软雅黑" w:hAnsi="微软雅黑" w:eastAsia="微软雅黑" w:cs="Tahoma"/>
          <w:color w:val="222222"/>
          <w:sz w:val="24"/>
          <w:szCs w:val="24"/>
        </w:rPr>
        <w:t>来信尽知。既然想要利益他人，</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应当依照经文。《无量寿经》，怎么可以当作《大阿弥陀经》。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大藏经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中，原有吴译的《阿弥陀经》，又有</w:t>
      </w:r>
      <w:r>
        <w:rPr>
          <w:rFonts w:hint="eastAsia" w:ascii="微软雅黑" w:hAnsi="微软雅黑" w:eastAsia="微软雅黑" w:cs="Tahoma"/>
          <w:color w:val="222222"/>
          <w:sz w:val="24"/>
          <w:szCs w:val="24"/>
        </w:rPr>
        <w:t>南</w:t>
      </w:r>
      <w:r>
        <w:rPr>
          <w:rFonts w:ascii="微软雅黑" w:hAnsi="微软雅黑" w:eastAsia="微软雅黑" w:cs="Tahoma"/>
          <w:color w:val="222222"/>
          <w:sz w:val="24"/>
          <w:szCs w:val="24"/>
        </w:rPr>
        <w:t>宋王龙舒所校的《大阿弥陀经》。如果当作《大阿弥陀经》，就令人不知道究竟是哪部经了。名字千万不可以改，改了经名，时间久了，就会迷失</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原</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w:t>
      </w:r>
    </w:p>
    <w:p w14:paraId="44351E5F">
      <w:pPr>
        <w:spacing w:line="270" w:lineRule="atLeast"/>
        <w:rPr>
          <w:rFonts w:ascii="微软雅黑" w:hAnsi="微软雅黑" w:eastAsia="微软雅黑" w:cs="Tahoma"/>
          <w:color w:val="FF0000"/>
          <w:sz w:val="24"/>
          <w:szCs w:val="24"/>
        </w:rPr>
      </w:pPr>
    </w:p>
    <w:p w14:paraId="0EF59866">
      <w:pPr>
        <w:spacing w:line="270" w:lineRule="atLeast"/>
        <w:rPr>
          <w:rFonts w:ascii="微软雅黑" w:hAnsi="微软雅黑" w:eastAsia="微软雅黑" w:cs="Tahoma"/>
          <w:color w:val="FF0000"/>
          <w:sz w:val="24"/>
          <w:szCs w:val="24"/>
        </w:rPr>
      </w:pPr>
      <w:r>
        <w:rPr>
          <w:rFonts w:hint="eastAsia" w:ascii="微软雅黑" w:hAnsi="微软雅黑" w:eastAsia="微软雅黑" w:cs="Tahoma"/>
          <w:b/>
          <w:color w:val="C00000"/>
          <w:sz w:val="24"/>
          <w:szCs w:val="24"/>
        </w:rPr>
        <w:t>居士序中，稍有不圆满处，僭为改窜。无量寿经义疏，乃隋之慧远所著。居士以为晋之远公。小说每以回名。吾人解经，自有成规，何得反效小说之用回乎。</w:t>
      </w:r>
    </w:p>
    <w:p w14:paraId="5719E0F8">
      <w:pPr>
        <w:spacing w:line="270" w:lineRule="atLeast"/>
        <w:rPr>
          <w:rFonts w:ascii="微软雅黑" w:hAnsi="微软雅黑" w:eastAsia="微软雅黑" w:cs="Tahoma"/>
          <w:color w:val="FF0000"/>
          <w:sz w:val="24"/>
          <w:szCs w:val="24"/>
        </w:rPr>
      </w:pPr>
      <w:r>
        <w:rPr>
          <w:rFonts w:ascii="微软雅黑" w:hAnsi="微软雅黑" w:eastAsia="微软雅黑" w:cs="Tahoma"/>
          <w:color w:val="222222"/>
          <w:sz w:val="24"/>
          <w:szCs w:val="24"/>
        </w:rPr>
        <w:t>居士的序中，稍有不圆满</w:t>
      </w:r>
      <w:r>
        <w:rPr>
          <w:rFonts w:hint="eastAsia" w:ascii="微软雅黑" w:hAnsi="微软雅黑" w:eastAsia="微软雅黑" w:cs="Tahoma"/>
          <w:color w:val="222222"/>
          <w:sz w:val="24"/>
          <w:szCs w:val="24"/>
        </w:rPr>
        <w:t>的地方</w:t>
      </w:r>
      <w:r>
        <w:rPr>
          <w:rFonts w:ascii="微软雅黑" w:hAnsi="微软雅黑" w:eastAsia="微软雅黑" w:cs="Tahoma"/>
          <w:color w:val="222222"/>
          <w:sz w:val="24"/>
          <w:szCs w:val="24"/>
        </w:rPr>
        <w:t>，擅自为你修改。《无量寿经义疏》，是隋朝的慧远法师所著。居士以为是晋朝的慧远大师。小说</w:t>
      </w:r>
      <w:r>
        <w:rPr>
          <w:rFonts w:hint="eastAsia" w:ascii="微软雅黑" w:hAnsi="微软雅黑" w:eastAsia="微软雅黑" w:cs="Tahoma"/>
          <w:color w:val="222222"/>
          <w:sz w:val="24"/>
          <w:szCs w:val="24"/>
        </w:rPr>
        <w:t>常</w:t>
      </w:r>
      <w:r>
        <w:rPr>
          <w:rFonts w:ascii="微软雅黑" w:hAnsi="微软雅黑" w:eastAsia="微软雅黑" w:cs="Tahoma"/>
          <w:color w:val="222222"/>
          <w:sz w:val="24"/>
          <w:szCs w:val="24"/>
        </w:rPr>
        <w:t>以章回为名。我们注解佛经，自有成规，怎</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反过来效仿小说用章回呢？</w:t>
      </w:r>
    </w:p>
    <w:p w14:paraId="014F2554">
      <w:pPr>
        <w:spacing w:line="270" w:lineRule="atLeast"/>
        <w:rPr>
          <w:rFonts w:ascii="微软雅黑" w:hAnsi="微软雅黑" w:eastAsia="微软雅黑" w:cs="Tahoma"/>
          <w:color w:val="FF0000"/>
          <w:sz w:val="24"/>
          <w:szCs w:val="24"/>
        </w:rPr>
      </w:pPr>
    </w:p>
    <w:p w14:paraId="741C1E43">
      <w:pPr>
        <w:spacing w:line="270" w:lineRule="atLeast"/>
        <w:rPr>
          <w:rFonts w:ascii="微软雅黑" w:hAnsi="微软雅黑" w:eastAsia="微软雅黑" w:cs="Tahoma"/>
          <w:color w:val="FF0000"/>
          <w:sz w:val="24"/>
          <w:szCs w:val="24"/>
        </w:rPr>
      </w:pPr>
      <w:r>
        <w:rPr>
          <w:rFonts w:hint="eastAsia" w:ascii="微软雅黑" w:hAnsi="微软雅黑" w:eastAsia="微软雅黑" w:cs="Tahoma"/>
          <w:b/>
          <w:color w:val="C00000"/>
          <w:sz w:val="24"/>
          <w:szCs w:val="24"/>
        </w:rPr>
        <w:t>窃谓以白话解，须先列经文，后再以白话简略注之。凡不关紧要之闲字，概不用，既明了又不枝蔓。每见有白话不几个字，便弄成十数字，反费事。若完全把经文编做白话，万万不可。何以故，以久则不得其要，而失本源故。</w:t>
      </w:r>
    </w:p>
    <w:p w14:paraId="7893C316">
      <w:pPr>
        <w:spacing w:line="270" w:lineRule="atLeast"/>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个人认为用白话解释，必须先列</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经文，后面再以白话</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简略注解。凡是</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关紧要的闲字，一概不用，既明了清楚，又不</w:t>
      </w:r>
      <w:r>
        <w:rPr>
          <w:rFonts w:hint="eastAsia" w:ascii="微软雅黑" w:hAnsi="微软雅黑" w:eastAsia="微软雅黑" w:cs="Tahoma"/>
          <w:color w:val="222222"/>
          <w:sz w:val="24"/>
          <w:szCs w:val="24"/>
        </w:rPr>
        <w:t>繁琐纷杂</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见到有的白话，用</w:t>
      </w:r>
      <w:r>
        <w:rPr>
          <w:rFonts w:hint="eastAsia" w:ascii="微软雅黑" w:hAnsi="微软雅黑" w:eastAsia="微软雅黑" w:cs="Tahoma"/>
          <w:color w:val="222222"/>
          <w:sz w:val="24"/>
          <w:szCs w:val="24"/>
        </w:rPr>
        <w:t>不了</w:t>
      </w:r>
      <w:r>
        <w:rPr>
          <w:rFonts w:ascii="微软雅黑" w:hAnsi="微软雅黑" w:eastAsia="微软雅黑" w:cs="Tahoma"/>
          <w:color w:val="222222"/>
          <w:sz w:val="24"/>
          <w:szCs w:val="24"/>
        </w:rPr>
        <w:t>几个字（就能说</w:t>
      </w:r>
      <w:r>
        <w:rPr>
          <w:rFonts w:hint="eastAsia" w:ascii="微软雅黑" w:hAnsi="微软雅黑" w:eastAsia="微软雅黑" w:cs="Tahoma"/>
          <w:color w:val="222222"/>
          <w:sz w:val="24"/>
          <w:szCs w:val="24"/>
        </w:rPr>
        <w:t>清</w:t>
      </w:r>
      <w:r>
        <w:rPr>
          <w:rFonts w:ascii="微软雅黑" w:hAnsi="微软雅黑" w:eastAsia="微软雅黑" w:cs="Tahoma"/>
          <w:color w:val="222222"/>
          <w:sz w:val="24"/>
          <w:szCs w:val="24"/>
        </w:rPr>
        <w:t>的），却弄成十几个字，反而费事。如果完全把经文编做白话，万万不可。为什么呢？因为时间久了，就不得其要，</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而失去</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佛经本源的缘故。</w:t>
      </w:r>
    </w:p>
    <w:p w14:paraId="3FD4ECC8">
      <w:pPr>
        <w:spacing w:line="270" w:lineRule="atLeast"/>
        <w:rPr>
          <w:rFonts w:ascii="微软雅黑" w:hAnsi="微软雅黑" w:eastAsia="微软雅黑" w:cs="Tahoma"/>
          <w:color w:val="FF0000"/>
          <w:sz w:val="24"/>
          <w:szCs w:val="24"/>
        </w:rPr>
      </w:pPr>
    </w:p>
    <w:p w14:paraId="1FEB1B07">
      <w:pPr>
        <w:spacing w:line="270" w:lineRule="atLeast"/>
        <w:rPr>
          <w:rFonts w:ascii="微软雅黑" w:hAnsi="微软雅黑" w:eastAsia="微软雅黑" w:cs="Tahoma"/>
          <w:color w:val="FF0000"/>
          <w:sz w:val="24"/>
          <w:szCs w:val="24"/>
        </w:rPr>
      </w:pPr>
      <w:r>
        <w:rPr>
          <w:rFonts w:hint="eastAsia" w:ascii="微软雅黑" w:hAnsi="微软雅黑" w:eastAsia="微软雅黑" w:cs="Tahoma"/>
          <w:b/>
          <w:color w:val="C00000"/>
          <w:sz w:val="24"/>
          <w:szCs w:val="24"/>
        </w:rPr>
        <w:t>光老矣，目力不给，已于二十二年冬登新申报（按即新闻报，申报）半月刊，拒绝一切信札差事。</w:t>
      </w:r>
    </w:p>
    <w:p w14:paraId="34F1D4E2">
      <w:pPr>
        <w:spacing w:line="270" w:lineRule="atLeast"/>
        <w:rPr>
          <w:rFonts w:ascii="微软雅黑" w:hAnsi="微软雅黑" w:eastAsia="微软雅黑" w:cs="Tahoma"/>
          <w:color w:val="FF0000"/>
          <w:sz w:val="24"/>
          <w:szCs w:val="24"/>
        </w:rPr>
      </w:pPr>
      <w:r>
        <w:rPr>
          <w:rFonts w:ascii="微软雅黑" w:hAnsi="微软雅黑" w:eastAsia="微软雅黑" w:cs="Tahoma"/>
          <w:color w:val="222222"/>
          <w:sz w:val="24"/>
          <w:szCs w:val="24"/>
        </w:rPr>
        <w:t>我老了，视力不好，已经在民国二十二年</w:t>
      </w:r>
      <w:r>
        <w:rPr>
          <w:rFonts w:hint="eastAsia" w:ascii="微软雅黑" w:hAnsi="微软雅黑" w:eastAsia="微软雅黑" w:cs="Tahoma"/>
          <w:color w:val="7F7F7F"/>
          <w:sz w:val="24"/>
          <w:szCs w:val="24"/>
        </w:rPr>
        <w:t>（1933年）</w:t>
      </w:r>
      <w:r>
        <w:rPr>
          <w:rFonts w:ascii="微软雅黑" w:hAnsi="微软雅黑" w:eastAsia="微软雅黑" w:cs="Tahoma"/>
          <w:color w:val="222222"/>
          <w:sz w:val="24"/>
          <w:szCs w:val="24"/>
        </w:rPr>
        <w:t>冬，登新申报（按：就是</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新闻报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申报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佛学半月刊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，拒绝一切信件差事。</w:t>
      </w:r>
    </w:p>
    <w:p w14:paraId="490874C7">
      <w:pPr>
        <w:spacing w:line="270" w:lineRule="atLeast"/>
        <w:rPr>
          <w:rFonts w:ascii="微软雅黑" w:hAnsi="微软雅黑" w:eastAsia="微软雅黑" w:cs="Tahoma"/>
          <w:color w:val="FF0000"/>
          <w:sz w:val="24"/>
          <w:szCs w:val="24"/>
        </w:rPr>
      </w:pPr>
    </w:p>
    <w:p w14:paraId="68D0E57C">
      <w:pPr>
        <w:spacing w:line="270" w:lineRule="atLeast"/>
        <w:rPr>
          <w:rFonts w:ascii="微软雅黑" w:hAnsi="微软雅黑" w:eastAsia="微软雅黑" w:cs="Tahoma"/>
          <w:color w:val="FF0000"/>
          <w:sz w:val="24"/>
          <w:szCs w:val="24"/>
        </w:rPr>
      </w:pPr>
      <w:r>
        <w:rPr>
          <w:rFonts w:hint="eastAsia" w:ascii="微软雅黑" w:hAnsi="微软雅黑" w:eastAsia="微软雅黑" w:cs="Tahoma"/>
          <w:b/>
          <w:color w:val="C00000"/>
          <w:sz w:val="24"/>
          <w:szCs w:val="24"/>
        </w:rPr>
        <w:t>序文不能作，以无精力目力，非不愿为经效劳也。即此来往之信，乃以手眼二镜强勉从事。若用其一，尚不能见。当悯光老而业重障深，不以见怪，则幸甚。</w:t>
      </w:r>
    </w:p>
    <w:p w14:paraId="1A9358FE">
      <w:pPr>
        <w:spacing w:line="270" w:lineRule="atLeast"/>
        <w:rPr>
          <w:rFonts w:ascii="微软雅黑" w:hAnsi="微软雅黑" w:eastAsia="微软雅黑" w:cs="Tahoma"/>
          <w:color w:val="FF0000"/>
          <w:sz w:val="24"/>
          <w:szCs w:val="24"/>
        </w:rPr>
      </w:pPr>
      <w:r>
        <w:rPr>
          <w:rFonts w:ascii="微软雅黑" w:hAnsi="微软雅黑" w:eastAsia="微软雅黑" w:cs="Tahoma"/>
          <w:color w:val="222222"/>
          <w:sz w:val="24"/>
          <w:szCs w:val="24"/>
        </w:rPr>
        <w:t>序文不能写，因为没有精力视力，不是不愿为经书效劳</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就是这来往的书信，还是</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手、眼二个镜子强勉从事。如果只用其中一个镜子，还不能看见。应当怜悯我老了，而且业重障深，不责怪我，那么</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非常欣慰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1938894C">
      <w:pPr>
        <w:spacing w:line="270" w:lineRule="atLeast"/>
        <w:rPr>
          <w:rFonts w:ascii="微软雅黑" w:hAnsi="微软雅黑" w:eastAsia="微软雅黑" w:cs="Tahoma"/>
          <w:color w:val="FF0000"/>
          <w:sz w:val="24"/>
          <w:szCs w:val="24"/>
        </w:rPr>
      </w:pPr>
    </w:p>
    <w:p w14:paraId="32D20D6A">
      <w:pPr>
        <w:spacing w:line="270" w:lineRule="atLeast"/>
        <w:rPr>
          <w:rFonts w:ascii="微软雅黑" w:hAnsi="微软雅黑" w:eastAsia="微软雅黑" w:cs="Tahoma"/>
          <w:color w:val="FF0000"/>
          <w:sz w:val="24"/>
          <w:szCs w:val="24"/>
        </w:rPr>
      </w:pPr>
      <w:r>
        <w:rPr>
          <w:rFonts w:hint="eastAsia" w:ascii="微软雅黑" w:hAnsi="微软雅黑" w:eastAsia="微软雅黑" w:cs="Tahoma"/>
          <w:b/>
          <w:color w:val="C00000"/>
          <w:sz w:val="24"/>
          <w:szCs w:val="24"/>
        </w:rPr>
        <w:t>以白话解用译字，未免有僭译经之过，不可不慎。凡说话须按事实，汝之推尊于光，何异以平民称皇帝，欲不累我以凡滥圣之愆，何可得乎。切戒切戒。</w:t>
      </w:r>
    </w:p>
    <w:p w14:paraId="375A6502">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白话解释佛经，用“译”字，未免有冒充译经的过失，不可不</w:t>
      </w:r>
      <w:r>
        <w:rPr>
          <w:rFonts w:hint="eastAsia" w:ascii="微软雅黑" w:hAnsi="微软雅黑" w:eastAsia="微软雅黑" w:cs="Tahoma"/>
          <w:color w:val="222222"/>
          <w:sz w:val="24"/>
          <w:szCs w:val="24"/>
        </w:rPr>
        <w:t>谨</w:t>
      </w:r>
      <w:r>
        <w:rPr>
          <w:rFonts w:ascii="微软雅黑" w:hAnsi="微软雅黑" w:eastAsia="微软雅黑" w:cs="Tahoma"/>
          <w:color w:val="222222"/>
          <w:sz w:val="24"/>
          <w:szCs w:val="24"/>
        </w:rPr>
        <w:t>慎。凡说话必须按照事实，你推崇尊重我，如同将平民称作皇帝，想要不</w:t>
      </w:r>
      <w:r>
        <w:rPr>
          <w:rFonts w:hint="eastAsia" w:ascii="微软雅黑" w:hAnsi="微软雅黑" w:eastAsia="微软雅黑" w:cs="Tahoma"/>
          <w:color w:val="222222"/>
          <w:sz w:val="24"/>
          <w:szCs w:val="24"/>
        </w:rPr>
        <w:t>连累</w:t>
      </w:r>
      <w:r>
        <w:rPr>
          <w:rFonts w:ascii="微软雅黑" w:hAnsi="微软雅黑" w:eastAsia="微软雅黑" w:cs="Tahoma"/>
          <w:color w:val="222222"/>
          <w:sz w:val="24"/>
          <w:szCs w:val="24"/>
        </w:rPr>
        <w:t>我以凡滥圣的罪过，可能吗？千万要戒除。</w:t>
      </w:r>
    </w:p>
    <w:p w14:paraId="4E08ED4A">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5E7F2310">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255BD7CD">
      <w:pPr>
        <w:spacing w:line="270" w:lineRule="atLeast"/>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p>
    <w:p w14:paraId="56478DD5">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【吴译之阿弥陀经】</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《阿弥陀经》凡二卷。又称阿弥陀三耶三佛萨楼佛檀过度人道经、大阿弥陀经。吴（222</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280）支谦译。收于大正藏第十二册。本经为无量寿经之异译，且为无量寿经诸译中成立最早之一部。</w:t>
      </w:r>
    </w:p>
    <w:p w14:paraId="5C913883">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【王龙舒所校之大阿弥陀经】</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大阿弥陀经》凡二卷。宋代王日休校辑于绍兴三十年（1160）至三十二年间。收于大正藏第十二册。系合糅对校无量清净平等觉经（支谶译）、无量寿经（康僧铠译）、阿弥陀经（支谦译）、无量寿庄严经（法贤译）等四本而成者，而非由梵夹所译出。</w:t>
      </w:r>
    </w:p>
    <w:p w14:paraId="7165020E">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【慧远】</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（523</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592）隋代僧。敦煌（甘肃）人，俗姓李。又称隋远、小远、大远、北远。十三岁随沙门僧思出家。年十六随湛律师赴邺都（河北临漳），博览大小乘经典，二十岁从法上受具足戒，从大隐习四分律，后专师事法上，尽学余部。未久，携学侣迁回高都（山西晋城）清化寺，四众合建讲堂。后值北周武帝灭齐，敕命废经毁像，并令沙门还俗，众皆莫敢抗谏，师独挺出与帝辩驳，厉声谓（大五○·四九○下）：“陛下今恃王力自在，破灭三宝，是邪见人。阿鼻地狱不拣贵贱，陛下何得不怖？”帝怒言：“但令百姓得乐，朕亦不辞地狱诸苦。”帝卒灭佛法。师乃潜隐汲郡西山，谙诵法华、维摩等经，以期遗法之不坠。</w:t>
      </w:r>
    </w:p>
    <w:p w14:paraId="7836CB40">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　　至隋兴，师始出，于洛邑大开法门，远近望风来归，复为文帝所重，敕任洛州沙门都。历张讲席于泽州、定州、上党等地，并数度应召归西京，亲临御席，敷述圣化，帝大悦，遂敕居兴善寺，未久又另建净影寺，专事讲学。师因住净影寺，故又称“净影寺慧远”、“净影”，以别于庐山慧远。开皇七年（587），敕为大德。十二年，又敕命主持译场，刊定词义。同年入寂，世寿七十。师属地论宗南道派，晚年又就昙迁禀受摄大乘论，博综当代诸学，亦精通文理，世称释义高祖。著有大乘义章二十六卷、十地经论义记十四卷、华严经疏七卷、大般涅槃经义记二十卷、法华经疏七卷、维摩经义记四卷、胜鬘经义记三卷、无量寿经义疏一卷等，凡二十部百余卷。其中，大乘义章二十六卷，堪称为佛教之百科全书，对隋、唐佛教之研究影响甚大。</w:t>
      </w:r>
    </w:p>
    <w:p w14:paraId="24466105">
      <w:pPr>
        <w:spacing w:line="270" w:lineRule="atLeast"/>
        <w:rPr>
          <w:rFonts w:ascii="微软雅黑" w:hAnsi="微软雅黑" w:eastAsia="微软雅黑" w:cs="宋体"/>
          <w:b/>
          <w:color w:val="C00000"/>
          <w:kern w:val="0"/>
          <w:sz w:val="24"/>
          <w:szCs w:val="24"/>
        </w:rPr>
      </w:pPr>
    </w:p>
    <w:p w14:paraId="45BA52D1">
      <w:pPr>
        <w:spacing w:line="270" w:lineRule="atLeast"/>
        <w:rPr>
          <w:rFonts w:ascii="微软雅黑" w:hAnsi="微软雅黑" w:eastAsia="微软雅黑" w:cs="宋体"/>
          <w:b/>
          <w:color w:val="C00000"/>
          <w:kern w:val="0"/>
          <w:sz w:val="24"/>
          <w:szCs w:val="24"/>
        </w:rPr>
      </w:pPr>
    </w:p>
    <w:p w14:paraId="39AE47F6">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7EF78EB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b/>
          <w:color w:val="C00000"/>
          <w:sz w:val="24"/>
          <w:szCs w:val="24"/>
        </w:rPr>
      </w:pPr>
      <w:bookmarkStart w:id="201" w:name="_Toc22532"/>
      <w:r>
        <w:rPr>
          <w:rFonts w:ascii="微软雅黑" w:hAnsi="微软雅黑" w:eastAsia="微软雅黑" w:cs="Tahoma"/>
          <w:b/>
          <w:color w:val="C00000"/>
          <w:sz w:val="24"/>
          <w:szCs w:val="24"/>
        </w:rPr>
        <w:t>复岳明寿居士书</w:t>
      </w:r>
      <w:bookmarkEnd w:id="201"/>
    </w:p>
    <w:p w14:paraId="3836072B">
      <w:pPr>
        <w:rPr>
          <w:rFonts w:ascii="微软雅黑" w:hAnsi="微软雅黑" w:eastAsia="微软雅黑" w:cs="Tahoma"/>
          <w:b/>
          <w:color w:val="C00000"/>
          <w:sz w:val="24"/>
          <w:szCs w:val="24"/>
        </w:rPr>
      </w:pPr>
    </w:p>
    <w:p w14:paraId="759E1C13">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　　手书备悉。前去二年之信，以无紧要，故不复。今水邓裴杨四位均莅兰办公，提倡念佛，实为甘地之幸。</w:t>
      </w:r>
    </w:p>
    <w:p w14:paraId="1B0A2112">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来信尽知。前年、去年这二年的信，因为无关紧要，所以没有回复。如今水、邓、裴、杨四位都到兰州办公，提倡念佛，实在是甘肃地方的幸运。</w:t>
      </w:r>
    </w:p>
    <w:p w14:paraId="1DF2E97E">
      <w:pPr>
        <w:rPr>
          <w:rFonts w:ascii="微软雅黑" w:hAnsi="微软雅黑" w:eastAsia="微软雅黑" w:cs="Tahoma"/>
          <w:b/>
          <w:color w:val="C00000"/>
          <w:sz w:val="24"/>
          <w:szCs w:val="24"/>
        </w:rPr>
      </w:pPr>
    </w:p>
    <w:p w14:paraId="79967ECD">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甘地佛法，久已绝响，近数年来，渐渐兴复。杨汉公极力提倡，惜陇右乐善书局，大院住兵，彼住小院中，殊为不便。又有郭汉儒，柯慧愍，皆颇真实修持。</w:t>
      </w:r>
    </w:p>
    <w:p w14:paraId="2AABA20A">
      <w:pPr>
        <w:rPr>
          <w:rFonts w:ascii="微软雅黑" w:hAnsi="微软雅黑" w:eastAsia="微软雅黑" w:cs="Tahoma"/>
          <w:b/>
          <w:color w:val="C00000"/>
          <w:sz w:val="24"/>
          <w:szCs w:val="24"/>
        </w:rPr>
      </w:pPr>
      <w:r>
        <w:rPr>
          <w:rFonts w:ascii="微软雅黑" w:hAnsi="微软雅黑" w:eastAsia="微软雅黑" w:cs="Tahoma"/>
          <w:color w:val="222222"/>
          <w:sz w:val="24"/>
          <w:szCs w:val="24"/>
        </w:rPr>
        <w:t>甘肃</w:t>
      </w:r>
      <w:r>
        <w:rPr>
          <w:rFonts w:hint="eastAsia" w:ascii="微软雅黑" w:hAnsi="微软雅黑" w:eastAsia="微软雅黑" w:cs="Tahoma"/>
          <w:color w:val="222222"/>
          <w:sz w:val="24"/>
          <w:szCs w:val="24"/>
        </w:rPr>
        <w:t>地方</w:t>
      </w:r>
      <w:r>
        <w:rPr>
          <w:rFonts w:ascii="微软雅黑" w:hAnsi="微软雅黑" w:eastAsia="微软雅黑" w:cs="Tahoma"/>
          <w:color w:val="222222"/>
          <w:sz w:val="24"/>
          <w:szCs w:val="24"/>
        </w:rPr>
        <w:t>的佛法，很久</w:t>
      </w:r>
      <w:r>
        <w:rPr>
          <w:rFonts w:hint="eastAsia" w:ascii="微软雅黑" w:hAnsi="微软雅黑" w:eastAsia="微软雅黑" w:cs="Tahoma"/>
          <w:color w:val="222222"/>
          <w:sz w:val="24"/>
          <w:szCs w:val="24"/>
        </w:rPr>
        <w:t>以前就已成为</w:t>
      </w:r>
      <w:r>
        <w:rPr>
          <w:rFonts w:ascii="微软雅黑" w:hAnsi="微软雅黑" w:eastAsia="微软雅黑" w:cs="Tahoma"/>
          <w:color w:val="222222"/>
          <w:sz w:val="24"/>
          <w:szCs w:val="24"/>
        </w:rPr>
        <w:t>绝响，近几年来，渐渐复兴。杨汉公极力提倡，可惜陇右乐善书局，大院住着士兵，他住在小院中，很不方便。又有郭汉儒、柯慧愍，都</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有真实</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修持。</w:t>
      </w:r>
    </w:p>
    <w:p w14:paraId="5B0877B3">
      <w:pPr>
        <w:rPr>
          <w:rFonts w:ascii="微软雅黑" w:hAnsi="微软雅黑" w:eastAsia="微软雅黑" w:cs="Tahoma"/>
          <w:b/>
          <w:color w:val="C00000"/>
          <w:sz w:val="24"/>
          <w:szCs w:val="24"/>
        </w:rPr>
      </w:pPr>
    </w:p>
    <w:p w14:paraId="1F2FCD41">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前年火药局炸之日，一弟子李仙涛之烟厂中人，通往明水楼看戏，只副经理之子一人在厂。马昆山厂中，全厂去完，无有一人。</w:t>
      </w:r>
    </w:p>
    <w:p w14:paraId="234630A9">
      <w:pPr>
        <w:rPr>
          <w:rFonts w:ascii="微软雅黑" w:hAnsi="微软雅黑" w:eastAsia="微软雅黑" w:cs="Tahoma"/>
          <w:b/>
          <w:color w:val="C00000"/>
          <w:sz w:val="24"/>
          <w:szCs w:val="24"/>
        </w:rPr>
      </w:pPr>
      <w:r>
        <w:rPr>
          <w:rFonts w:ascii="微软雅黑" w:hAnsi="微软雅黑" w:eastAsia="微软雅黑" w:cs="Tahoma"/>
          <w:color w:val="222222"/>
          <w:sz w:val="24"/>
          <w:szCs w:val="24"/>
        </w:rPr>
        <w:t>前年火药局爆炸的当天，一位弟子李仙涛，他烟厂中的人，全都到明水楼看戏，只有副经理的儿子一个人在厂里。马昆山的厂中，全厂</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人都去了</w:t>
      </w:r>
      <w:r>
        <w:rPr>
          <w:rFonts w:hint="eastAsia" w:ascii="微软雅黑" w:hAnsi="微软雅黑" w:eastAsia="微软雅黑" w:cs="Tahoma"/>
          <w:color w:val="222222"/>
          <w:sz w:val="24"/>
          <w:szCs w:val="24"/>
        </w:rPr>
        <w:t>，没有一人留在厂中</w:t>
      </w:r>
      <w:r>
        <w:rPr>
          <w:rFonts w:ascii="微软雅黑" w:hAnsi="微软雅黑" w:eastAsia="微软雅黑" w:cs="Tahoma"/>
          <w:color w:val="222222"/>
          <w:sz w:val="24"/>
          <w:szCs w:val="24"/>
        </w:rPr>
        <w:t>。</w:t>
      </w:r>
    </w:p>
    <w:p w14:paraId="02903E41">
      <w:pPr>
        <w:rPr>
          <w:rFonts w:ascii="微软雅黑" w:hAnsi="微软雅黑" w:eastAsia="微软雅黑" w:cs="Tahoma"/>
          <w:b/>
          <w:color w:val="C00000"/>
          <w:sz w:val="24"/>
          <w:szCs w:val="24"/>
        </w:rPr>
      </w:pPr>
    </w:p>
    <w:p w14:paraId="57D3D11D">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药局一炸，几条街通崩塌尽净。仙涛厂经理之子所住之屋，一无所损。昆山厂中供佛一间，一无所损，玻璃均未破裂。</w:t>
      </w:r>
    </w:p>
    <w:p w14:paraId="5C5B8990">
      <w:pPr>
        <w:rPr>
          <w:rFonts w:ascii="微软雅黑" w:hAnsi="微软雅黑" w:eastAsia="微软雅黑" w:cs="Tahoma"/>
          <w:b/>
          <w:color w:val="C00000"/>
          <w:sz w:val="24"/>
          <w:szCs w:val="24"/>
        </w:rPr>
      </w:pPr>
      <w:r>
        <w:rPr>
          <w:rFonts w:ascii="微软雅黑" w:hAnsi="微软雅黑" w:eastAsia="微软雅黑" w:cs="Tahoma"/>
          <w:color w:val="222222"/>
          <w:sz w:val="24"/>
          <w:szCs w:val="24"/>
        </w:rPr>
        <w:t>火药局一炸，几条街</w:t>
      </w:r>
      <w:r>
        <w:rPr>
          <w:rFonts w:hint="eastAsia" w:ascii="微软雅黑" w:hAnsi="微软雅黑" w:eastAsia="微软雅黑" w:cs="Tahoma"/>
          <w:color w:val="222222"/>
          <w:sz w:val="24"/>
          <w:szCs w:val="24"/>
        </w:rPr>
        <w:t>全部</w:t>
      </w:r>
      <w:r>
        <w:rPr>
          <w:rFonts w:ascii="微软雅黑" w:hAnsi="微软雅黑" w:eastAsia="微软雅黑" w:cs="Tahoma"/>
          <w:color w:val="222222"/>
          <w:sz w:val="24"/>
          <w:szCs w:val="24"/>
        </w:rPr>
        <w:t>崩塌干净。李仙涛工厂经理</w:t>
      </w:r>
      <w:r>
        <w:rPr>
          <w:rFonts w:hint="eastAsia" w:ascii="微软雅黑" w:hAnsi="微软雅黑" w:eastAsia="微软雅黑" w:cs="Tahoma"/>
          <w:color w:val="222222"/>
          <w:sz w:val="24"/>
          <w:szCs w:val="24"/>
        </w:rPr>
        <w:t>的儿子</w:t>
      </w:r>
      <w:r>
        <w:rPr>
          <w:rFonts w:ascii="微软雅黑" w:hAnsi="微软雅黑" w:eastAsia="微软雅黑" w:cs="Tahoma"/>
          <w:color w:val="222222"/>
          <w:sz w:val="24"/>
          <w:szCs w:val="24"/>
        </w:rPr>
        <w:t>所住的房屋，没有一点损毁。马昆山的厂中供佛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一间屋子，没有一点损</w:t>
      </w:r>
      <w:r>
        <w:rPr>
          <w:rFonts w:hint="eastAsia" w:ascii="微软雅黑" w:hAnsi="微软雅黑" w:eastAsia="微软雅黑" w:cs="Tahoma"/>
          <w:color w:val="222222"/>
          <w:sz w:val="24"/>
          <w:szCs w:val="24"/>
        </w:rPr>
        <w:t>毁</w:t>
      </w:r>
      <w:r>
        <w:rPr>
          <w:rFonts w:ascii="微软雅黑" w:hAnsi="微软雅黑" w:eastAsia="微软雅黑" w:cs="Tahoma"/>
          <w:color w:val="222222"/>
          <w:sz w:val="24"/>
          <w:szCs w:val="24"/>
        </w:rPr>
        <w:t>，玻璃都没有破裂。</w:t>
      </w:r>
    </w:p>
    <w:p w14:paraId="78B2E9AC">
      <w:pPr>
        <w:rPr>
          <w:rFonts w:ascii="微软雅黑" w:hAnsi="微软雅黑" w:eastAsia="微软雅黑" w:cs="Tahoma"/>
          <w:b/>
          <w:color w:val="C00000"/>
          <w:sz w:val="24"/>
          <w:szCs w:val="24"/>
        </w:rPr>
      </w:pPr>
    </w:p>
    <w:p w14:paraId="4CE30160">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仙涛虽有信心，尚未极力修持。昆山因仙涛之劝，始皈依，未至一年。此事实可以发起地方之信心。</w:t>
      </w:r>
    </w:p>
    <w:p w14:paraId="29C4922C">
      <w:pPr>
        <w:rPr>
          <w:rFonts w:ascii="微软雅黑" w:hAnsi="微软雅黑" w:eastAsia="微软雅黑" w:cs="Tahoma"/>
          <w:b/>
          <w:color w:val="C00000"/>
          <w:sz w:val="24"/>
          <w:szCs w:val="24"/>
        </w:rPr>
      </w:pPr>
      <w:r>
        <w:rPr>
          <w:rFonts w:ascii="微软雅黑" w:hAnsi="微软雅黑" w:eastAsia="微软雅黑" w:cs="Tahoma"/>
          <w:color w:val="222222"/>
          <w:sz w:val="24"/>
          <w:szCs w:val="24"/>
        </w:rPr>
        <w:t>李仙涛虽然有信心，</w:t>
      </w:r>
      <w:r>
        <w:rPr>
          <w:rFonts w:hint="eastAsia" w:ascii="微软雅黑" w:hAnsi="微软雅黑" w:eastAsia="微软雅黑" w:cs="Tahoma"/>
          <w:color w:val="222222"/>
          <w:sz w:val="24"/>
          <w:szCs w:val="24"/>
        </w:rPr>
        <w:t>尚未</w:t>
      </w:r>
      <w:r>
        <w:rPr>
          <w:rFonts w:ascii="微软雅黑" w:hAnsi="微软雅黑" w:eastAsia="微软雅黑" w:cs="Tahoma"/>
          <w:color w:val="222222"/>
          <w:sz w:val="24"/>
          <w:szCs w:val="24"/>
        </w:rPr>
        <w:t>极力修持。马昆山因为李仙涛的劝导，才皈依，不到一年。这件事实可以发起地方人氏的信心。</w:t>
      </w:r>
    </w:p>
    <w:p w14:paraId="6535E7FD">
      <w:pPr>
        <w:rPr>
          <w:rFonts w:ascii="微软雅黑" w:hAnsi="微软雅黑" w:eastAsia="微软雅黑" w:cs="Tahoma"/>
          <w:b/>
          <w:color w:val="C00000"/>
          <w:sz w:val="24"/>
          <w:szCs w:val="24"/>
        </w:rPr>
      </w:pPr>
    </w:p>
    <w:p w14:paraId="0C1D1B41">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何鸿吉在甘谷，亦颇提倡，三年前虎疫，不入其境。郑哲侯于六十岁前，与佛法为怨家，六十岁见光文钞，遂生信心，吃素念佛，今在平凉极力提倡。秦安邓尧臣，李文湛等，均各提倡。</w:t>
      </w:r>
    </w:p>
    <w:p w14:paraId="6A923948">
      <w:pPr>
        <w:rPr>
          <w:rFonts w:ascii="微软雅黑" w:hAnsi="微软雅黑" w:eastAsia="微软雅黑" w:cs="Tahoma"/>
          <w:b/>
          <w:color w:val="C00000"/>
          <w:sz w:val="24"/>
          <w:szCs w:val="24"/>
        </w:rPr>
      </w:pPr>
      <w:r>
        <w:rPr>
          <w:rFonts w:ascii="微软雅黑" w:hAnsi="微软雅黑" w:eastAsia="微软雅黑" w:cs="Tahoma"/>
          <w:color w:val="222222"/>
          <w:sz w:val="24"/>
          <w:szCs w:val="24"/>
        </w:rPr>
        <w:t>何鸿吉在甘谷县，也很提倡，三年前的虎疫</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霍乱</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，没有进入甘谷县境内。郑哲侯在六十岁</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前，与佛法为怨家，六十岁看</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我的《文钞》，于是生起</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信心，吃素念佛，现今在平凉</w:t>
      </w:r>
      <w:r>
        <w:rPr>
          <w:rFonts w:hint="eastAsia" w:ascii="微软雅黑" w:hAnsi="微软雅黑" w:eastAsia="微软雅黑" w:cs="Tahoma"/>
          <w:color w:val="222222"/>
          <w:sz w:val="24"/>
          <w:szCs w:val="24"/>
        </w:rPr>
        <w:t>县</w:t>
      </w:r>
      <w:r>
        <w:rPr>
          <w:rFonts w:ascii="微软雅黑" w:hAnsi="微软雅黑" w:eastAsia="微软雅黑" w:cs="Tahoma"/>
          <w:color w:val="222222"/>
          <w:sz w:val="24"/>
          <w:szCs w:val="24"/>
        </w:rPr>
        <w:t>极力提倡。秦安县的邓尧臣、李文湛等人，都各</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提倡。</w:t>
      </w:r>
    </w:p>
    <w:p w14:paraId="39C2AC39">
      <w:pPr>
        <w:rPr>
          <w:rFonts w:ascii="微软雅黑" w:hAnsi="微软雅黑" w:eastAsia="微软雅黑" w:cs="Tahoma"/>
          <w:b/>
          <w:color w:val="C00000"/>
          <w:sz w:val="24"/>
          <w:szCs w:val="24"/>
        </w:rPr>
      </w:pPr>
    </w:p>
    <w:p w14:paraId="40825953">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世乱已极，民不聊生，夙有正知正见者，皆知佛所说之三世因果，六道轮回之理事，真实不谬。咸欲出此五浊，登彼九莲，故一闻佛化，翕然顺从。</w:t>
      </w:r>
    </w:p>
    <w:p w14:paraId="4E15B239">
      <w:pPr>
        <w:rPr>
          <w:rFonts w:ascii="微软雅黑" w:hAnsi="微软雅黑" w:eastAsia="微软雅黑" w:cs="Tahoma"/>
          <w:b/>
          <w:color w:val="C00000"/>
          <w:sz w:val="24"/>
          <w:szCs w:val="24"/>
        </w:rPr>
      </w:pPr>
      <w:r>
        <w:rPr>
          <w:rFonts w:ascii="微软雅黑" w:hAnsi="微软雅黑" w:eastAsia="微软雅黑" w:cs="Tahoma"/>
          <w:color w:val="222222"/>
          <w:sz w:val="24"/>
          <w:szCs w:val="24"/>
        </w:rPr>
        <w:t>世</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坏乱到了极点，民不聊生，一向有正知正见的人，都知道佛所说的三世因果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六道轮回的事理，真实不谬。全都想出离这个五浊恶世，登</w:t>
      </w:r>
      <w:r>
        <w:rPr>
          <w:rFonts w:hint="eastAsia" w:ascii="微软雅黑" w:hAnsi="微软雅黑" w:eastAsia="微软雅黑" w:cs="Tahoma"/>
          <w:color w:val="222222"/>
          <w:sz w:val="24"/>
          <w:szCs w:val="24"/>
        </w:rPr>
        <w:t>入那</w:t>
      </w:r>
      <w:r>
        <w:rPr>
          <w:rFonts w:ascii="微软雅黑" w:hAnsi="微软雅黑" w:eastAsia="微软雅黑" w:cs="Tahoma"/>
          <w:color w:val="222222"/>
          <w:sz w:val="24"/>
          <w:szCs w:val="24"/>
        </w:rPr>
        <w:t>九品莲邦，所以一听</w:t>
      </w:r>
      <w:r>
        <w:rPr>
          <w:rFonts w:hint="eastAsia" w:ascii="微软雅黑" w:hAnsi="微软雅黑" w:eastAsia="微软雅黑" w:cs="Tahoma"/>
          <w:color w:val="222222"/>
          <w:sz w:val="24"/>
          <w:szCs w:val="24"/>
        </w:rPr>
        <w:t>闻</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教化，</w:t>
      </w:r>
      <w:r>
        <w:rPr>
          <w:rFonts w:hint="eastAsia" w:ascii="微软雅黑" w:hAnsi="微软雅黑" w:eastAsia="微软雅黑" w:cs="Tahoma"/>
          <w:color w:val="222222"/>
          <w:sz w:val="24"/>
          <w:szCs w:val="24"/>
        </w:rPr>
        <w:t>全都</w:t>
      </w:r>
      <w:r>
        <w:rPr>
          <w:rFonts w:ascii="微软雅黑" w:hAnsi="微软雅黑" w:eastAsia="微软雅黑" w:cs="Tahoma"/>
          <w:color w:val="222222"/>
          <w:sz w:val="24"/>
          <w:szCs w:val="24"/>
        </w:rPr>
        <w:t>顺从。</w:t>
      </w:r>
    </w:p>
    <w:p w14:paraId="7A6F7B0F">
      <w:pPr>
        <w:rPr>
          <w:rFonts w:ascii="微软雅黑" w:hAnsi="微软雅黑" w:eastAsia="微软雅黑" w:cs="Tahoma"/>
          <w:b/>
          <w:color w:val="C00000"/>
          <w:sz w:val="24"/>
          <w:szCs w:val="24"/>
        </w:rPr>
      </w:pPr>
    </w:p>
    <w:p w14:paraId="04247E79">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今又得水邓裴杨四位提倡，将见佛法大兴，人心向善，礼让兴而干戈息，净社启而国运昌，可预卜矣。</w:t>
      </w:r>
    </w:p>
    <w:p w14:paraId="67DE8D9D">
      <w:pPr>
        <w:rPr>
          <w:rFonts w:ascii="微软雅黑" w:hAnsi="微软雅黑" w:eastAsia="微软雅黑" w:cs="Tahoma"/>
          <w:b/>
          <w:color w:val="C00000"/>
          <w:sz w:val="24"/>
          <w:szCs w:val="24"/>
        </w:rPr>
      </w:pPr>
      <w:r>
        <w:rPr>
          <w:rFonts w:ascii="微软雅黑" w:hAnsi="微软雅黑" w:eastAsia="微软雅黑" w:cs="Tahoma"/>
          <w:color w:val="222222"/>
          <w:sz w:val="24"/>
          <w:szCs w:val="24"/>
        </w:rPr>
        <w:t>现今又得水、邓、裴、杨四位的提倡，将要见到佛法大兴，人心向善，守礼谦让兴起</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战事平息，净业莲社开启而国运昌盛，可以预先断定了。</w:t>
      </w:r>
    </w:p>
    <w:p w14:paraId="487E9B77">
      <w:pPr>
        <w:rPr>
          <w:rFonts w:ascii="微软雅黑" w:hAnsi="微软雅黑" w:eastAsia="微软雅黑" w:cs="Tahoma"/>
          <w:b/>
          <w:color w:val="C00000"/>
          <w:sz w:val="24"/>
          <w:szCs w:val="24"/>
        </w:rPr>
      </w:pPr>
    </w:p>
    <w:p w14:paraId="7C13129B">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光老矣，目力精神均不给，不能详为开示，今为各寄甲乙两包经书。甲包系净土五经（一本），此为净土法门之根本，宜常受持。</w:t>
      </w:r>
    </w:p>
    <w:p w14:paraId="5740A07D">
      <w:pPr>
        <w:rPr>
          <w:rFonts w:ascii="微软雅黑" w:hAnsi="微软雅黑" w:eastAsia="微软雅黑" w:cs="Tahoma"/>
          <w:b/>
          <w:color w:val="C00000"/>
          <w:sz w:val="24"/>
          <w:szCs w:val="24"/>
        </w:rPr>
      </w:pPr>
      <w:r>
        <w:rPr>
          <w:rFonts w:ascii="微软雅黑" w:hAnsi="微软雅黑" w:eastAsia="微软雅黑" w:cs="Tahoma"/>
          <w:color w:val="222222"/>
          <w:sz w:val="24"/>
          <w:szCs w:val="24"/>
        </w:rPr>
        <w:t>我老了，视力精神都不</w:t>
      </w:r>
      <w:r>
        <w:rPr>
          <w:rFonts w:hint="eastAsia" w:ascii="微软雅黑" w:hAnsi="微软雅黑" w:eastAsia="微软雅黑" w:cs="Tahoma"/>
          <w:color w:val="222222"/>
          <w:sz w:val="24"/>
          <w:szCs w:val="24"/>
        </w:rPr>
        <w:t>足</w:t>
      </w:r>
      <w:r>
        <w:rPr>
          <w:rFonts w:ascii="微软雅黑" w:hAnsi="微软雅黑" w:eastAsia="微软雅黑" w:cs="Tahoma"/>
          <w:color w:val="222222"/>
          <w:sz w:val="24"/>
          <w:szCs w:val="24"/>
        </w:rPr>
        <w:t>，不能详细为你</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开示，现今为你</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各寄甲乙两包经书。甲包是《净土五经》（一本），这是净土法门的根本，应该常受持</w:t>
      </w:r>
      <w:r>
        <w:rPr>
          <w:rFonts w:hint="eastAsia" w:ascii="微软雅黑" w:hAnsi="微软雅黑" w:eastAsia="微软雅黑" w:cs="Tahoma"/>
          <w:color w:val="222222"/>
          <w:sz w:val="24"/>
          <w:szCs w:val="24"/>
        </w:rPr>
        <w:t>；</w:t>
      </w:r>
    </w:p>
    <w:p w14:paraId="78BD15CC">
      <w:pPr>
        <w:rPr>
          <w:rFonts w:ascii="微软雅黑" w:hAnsi="微软雅黑" w:eastAsia="微软雅黑" w:cs="Tahoma"/>
          <w:b/>
          <w:color w:val="C00000"/>
          <w:sz w:val="24"/>
          <w:szCs w:val="24"/>
        </w:rPr>
      </w:pPr>
    </w:p>
    <w:p w14:paraId="7EDAFEA4">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净土十要（一部五本），此为净土法门最切要之著述。印光文钞（一部四本或作二本），此为最浅近，最契时机之书。详阅此书，则净土法门之大意，便可悉知。</w:t>
      </w:r>
    </w:p>
    <w:p w14:paraId="650AFF58">
      <w:pPr>
        <w:rPr>
          <w:rFonts w:ascii="微软雅黑" w:hAnsi="微软雅黑" w:eastAsia="微软雅黑" w:cs="Tahoma"/>
          <w:b/>
          <w:color w:val="C00000"/>
          <w:sz w:val="24"/>
          <w:szCs w:val="24"/>
        </w:rPr>
      </w:pPr>
      <w:r>
        <w:rPr>
          <w:rFonts w:ascii="微软雅黑" w:hAnsi="微软雅黑" w:eastAsia="微软雅黑" w:cs="Tahoma"/>
          <w:color w:val="222222"/>
          <w:sz w:val="24"/>
          <w:szCs w:val="24"/>
        </w:rPr>
        <w:t>《净土十要》（一部五本），这是净土法门最切要的著述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《印光文钞》（一部四本或作二本），这是最浅近，最契时机的书。详细阅读这部书，那么净土法门的大意，就可全</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知</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了。</w:t>
      </w:r>
    </w:p>
    <w:p w14:paraId="5581D6B0">
      <w:pPr>
        <w:rPr>
          <w:rFonts w:ascii="微软雅黑" w:hAnsi="微软雅黑" w:eastAsia="微软雅黑" w:cs="Tahoma"/>
          <w:b/>
          <w:color w:val="C00000"/>
          <w:sz w:val="24"/>
          <w:szCs w:val="24"/>
        </w:rPr>
      </w:pPr>
    </w:p>
    <w:p w14:paraId="449B52DB">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乙包嘉言录（一本），此系文钞中摘录要义，分门别类，看时最省心力。净土圣贤录（三本），古今念佛往生事迹。了凡四训（一本），此书文理精微周到，一切人均当熟读。</w:t>
      </w:r>
    </w:p>
    <w:p w14:paraId="26086273">
      <w:pPr>
        <w:rPr>
          <w:rFonts w:ascii="微软雅黑" w:hAnsi="微软雅黑" w:eastAsia="微软雅黑" w:cs="Tahoma"/>
          <w:b/>
          <w:color w:val="C00000"/>
          <w:sz w:val="24"/>
          <w:szCs w:val="24"/>
        </w:rPr>
      </w:pPr>
      <w:r>
        <w:rPr>
          <w:rFonts w:ascii="微软雅黑" w:hAnsi="微软雅黑" w:eastAsia="微软雅黑" w:cs="Tahoma"/>
          <w:color w:val="222222"/>
          <w:sz w:val="24"/>
          <w:szCs w:val="24"/>
        </w:rPr>
        <w:t>乙包《嘉言录》（一本），这是从《文钞》中摘录要义，分门别类，看的时候，最省心力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《净土圣贤录》（三本），是古今念佛往生的事迹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《了凡四训》（一本），这本书文</w:t>
      </w:r>
      <w:r>
        <w:rPr>
          <w:rFonts w:hint="eastAsia" w:ascii="微软雅黑" w:hAnsi="微软雅黑" w:eastAsia="微软雅黑" w:cs="Tahoma"/>
          <w:color w:val="222222"/>
          <w:sz w:val="24"/>
          <w:szCs w:val="24"/>
        </w:rPr>
        <w:t>字义</w:t>
      </w:r>
      <w:r>
        <w:rPr>
          <w:rFonts w:ascii="微软雅黑" w:hAnsi="微软雅黑" w:eastAsia="微软雅黑" w:cs="Tahoma"/>
          <w:color w:val="222222"/>
          <w:sz w:val="24"/>
          <w:szCs w:val="24"/>
        </w:rPr>
        <w:t>理精微周到，一切人都应当熟读</w:t>
      </w:r>
      <w:r>
        <w:rPr>
          <w:rFonts w:hint="eastAsia" w:ascii="微软雅黑" w:hAnsi="微软雅黑" w:eastAsia="微软雅黑" w:cs="Tahoma"/>
          <w:color w:val="222222"/>
          <w:sz w:val="24"/>
          <w:szCs w:val="24"/>
        </w:rPr>
        <w:t>；</w:t>
      </w:r>
    </w:p>
    <w:p w14:paraId="55AA434B">
      <w:pPr>
        <w:rPr>
          <w:rFonts w:ascii="微软雅黑" w:hAnsi="微软雅黑" w:eastAsia="微软雅黑" w:cs="Tahoma"/>
          <w:b/>
          <w:color w:val="C00000"/>
          <w:sz w:val="24"/>
          <w:szCs w:val="24"/>
        </w:rPr>
      </w:pPr>
    </w:p>
    <w:p w14:paraId="52DDBCE0">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佛学救劫编（二本），此取佛经以浅近之因果辅之，以期人心向善。历史统纪（二本），此取二十四史因果报应之事迹，令人以古为鉴。</w:t>
      </w:r>
    </w:p>
    <w:p w14:paraId="61DAB59E">
      <w:pPr>
        <w:rPr>
          <w:rFonts w:ascii="微软雅黑" w:hAnsi="微软雅黑" w:eastAsia="微软雅黑" w:cs="Tahoma"/>
          <w:b/>
          <w:color w:val="C00000"/>
          <w:sz w:val="24"/>
          <w:szCs w:val="24"/>
        </w:rPr>
      </w:pPr>
      <w:r>
        <w:rPr>
          <w:rFonts w:ascii="微软雅黑" w:hAnsi="微软雅黑" w:eastAsia="微软雅黑" w:cs="Tahoma"/>
          <w:color w:val="222222"/>
          <w:sz w:val="24"/>
          <w:szCs w:val="24"/>
        </w:rPr>
        <w:t>《佛学救劫编》（二本），这是取</w:t>
      </w:r>
      <w:r>
        <w:rPr>
          <w:rFonts w:hint="eastAsia" w:ascii="微软雅黑" w:hAnsi="微软雅黑" w:eastAsia="微软雅黑" w:cs="Tahoma"/>
          <w:color w:val="222222"/>
          <w:sz w:val="24"/>
          <w:szCs w:val="24"/>
        </w:rPr>
        <w:t>自</w:t>
      </w:r>
      <w:r>
        <w:rPr>
          <w:rFonts w:ascii="微软雅黑" w:hAnsi="微软雅黑" w:eastAsia="微软雅黑" w:cs="Tahoma"/>
          <w:color w:val="222222"/>
          <w:sz w:val="24"/>
          <w:szCs w:val="24"/>
        </w:rPr>
        <w:t>佛经，用浅近的因果事理辅助说明，以期人心向善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《历史</w:t>
      </w:r>
      <w:r>
        <w:rPr>
          <w:rFonts w:hint="eastAsia" w:ascii="微软雅黑" w:hAnsi="微软雅黑" w:eastAsia="微软雅黑" w:cs="Tahoma"/>
          <w:color w:val="222222"/>
          <w:sz w:val="24"/>
          <w:szCs w:val="24"/>
        </w:rPr>
        <w:t>感应</w:t>
      </w:r>
      <w:r>
        <w:rPr>
          <w:rFonts w:ascii="微软雅黑" w:hAnsi="微软雅黑" w:eastAsia="微软雅黑" w:cs="Tahoma"/>
          <w:color w:val="222222"/>
          <w:sz w:val="24"/>
          <w:szCs w:val="24"/>
        </w:rPr>
        <w:t>统纪》（二本），这是摘取二十四史中因果报应的事迹，令人以古史为鉴。</w:t>
      </w:r>
    </w:p>
    <w:p w14:paraId="60C92DEA">
      <w:pPr>
        <w:rPr>
          <w:rFonts w:ascii="微软雅黑" w:hAnsi="微软雅黑" w:eastAsia="微软雅黑" w:cs="Tahoma"/>
          <w:b/>
          <w:color w:val="C00000"/>
          <w:sz w:val="24"/>
          <w:szCs w:val="24"/>
        </w:rPr>
      </w:pPr>
    </w:p>
    <w:p w14:paraId="357F1A06">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此书一部，有两部之用，前有目录，又一分类表。如孝凡全书中孝子，均按书卷数页数列之，不孝弟不恭等共二十四类，如欲取材，即可向某类中查，按卷页即可立见。此包稍欠，附各单张在中。</w:t>
      </w:r>
    </w:p>
    <w:p w14:paraId="71283D57">
      <w:pPr>
        <w:rPr>
          <w:rFonts w:ascii="微软雅黑" w:hAnsi="微软雅黑" w:eastAsia="微软雅黑" w:cs="Tahoma"/>
          <w:b/>
          <w:color w:val="C00000"/>
          <w:sz w:val="24"/>
          <w:szCs w:val="24"/>
        </w:rPr>
      </w:pPr>
      <w:r>
        <w:rPr>
          <w:rFonts w:hint="eastAsia" w:ascii="微软雅黑" w:hAnsi="微软雅黑" w:eastAsia="微软雅黑" w:cs="Tahoma"/>
          <w:color w:val="222222"/>
          <w:sz w:val="24"/>
          <w:szCs w:val="24"/>
        </w:rPr>
        <w:t>《历史感应统纪》</w:t>
      </w:r>
      <w:r>
        <w:rPr>
          <w:rFonts w:ascii="微软雅黑" w:hAnsi="微软雅黑" w:eastAsia="微软雅黑" w:cs="Tahoma"/>
          <w:color w:val="222222"/>
          <w:sz w:val="24"/>
          <w:szCs w:val="24"/>
        </w:rPr>
        <w:t>这一部书，有两部的用</w:t>
      </w:r>
      <w:r>
        <w:rPr>
          <w:rFonts w:hint="eastAsia" w:ascii="微软雅黑" w:hAnsi="微软雅黑" w:eastAsia="微软雅黑" w:cs="Tahoma"/>
          <w:color w:val="222222"/>
          <w:sz w:val="24"/>
          <w:szCs w:val="24"/>
        </w:rPr>
        <w:t>途</w:t>
      </w:r>
      <w:r>
        <w:rPr>
          <w:rFonts w:ascii="微软雅黑" w:hAnsi="微软雅黑" w:eastAsia="微软雅黑" w:cs="Tahoma"/>
          <w:color w:val="222222"/>
          <w:sz w:val="24"/>
          <w:szCs w:val="24"/>
        </w:rPr>
        <w:t>，前面有目录，又有一个分类表。如孝</w:t>
      </w:r>
      <w:r>
        <w:rPr>
          <w:rFonts w:hint="eastAsia" w:ascii="微软雅黑" w:hAnsi="微软雅黑" w:eastAsia="微软雅黑" w:cs="Tahoma"/>
          <w:color w:val="222222"/>
          <w:sz w:val="24"/>
          <w:szCs w:val="24"/>
        </w:rPr>
        <w:t>这一类</w:t>
      </w:r>
      <w:r>
        <w:rPr>
          <w:rFonts w:ascii="微软雅黑" w:hAnsi="微软雅黑" w:eastAsia="微软雅黑" w:cs="Tahoma"/>
          <w:color w:val="222222"/>
          <w:sz w:val="24"/>
          <w:szCs w:val="24"/>
        </w:rPr>
        <w:t>，凡是全书中的孝子，都按书的卷数、页数列出，不孝弟、不恭等共二十四类，如果想要取材，就可以</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某类中去查，按卷页就可以立即</w:t>
      </w:r>
      <w:r>
        <w:rPr>
          <w:rFonts w:hint="eastAsia" w:ascii="微软雅黑" w:hAnsi="微软雅黑" w:eastAsia="微软雅黑" w:cs="Tahoma"/>
          <w:color w:val="222222"/>
          <w:sz w:val="24"/>
          <w:szCs w:val="24"/>
        </w:rPr>
        <w:t>见</w:t>
      </w:r>
      <w:r>
        <w:rPr>
          <w:rFonts w:ascii="微软雅黑" w:hAnsi="微软雅黑" w:eastAsia="微软雅黑" w:cs="Tahoma"/>
          <w:color w:val="222222"/>
          <w:sz w:val="24"/>
          <w:szCs w:val="24"/>
        </w:rPr>
        <w:t>到。这一包稍欠满包，附上各单张在其中。</w:t>
      </w:r>
    </w:p>
    <w:p w14:paraId="0C2332CB">
      <w:pPr>
        <w:rPr>
          <w:rFonts w:ascii="微软雅黑" w:hAnsi="微软雅黑" w:eastAsia="微软雅黑" w:cs="Tahoma"/>
          <w:b/>
          <w:color w:val="C00000"/>
          <w:sz w:val="24"/>
          <w:szCs w:val="24"/>
        </w:rPr>
      </w:pPr>
    </w:p>
    <w:p w14:paraId="5B01ED26">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水邓裴杨及汝，人各二包，共十包。外有观音灵感录，嘉言录，歧路指归，物犹如此，皆大欢喜五种，各二包（此或无，则令寄初机先导）。以为倡导之助，共二十包。祈查收。</w:t>
      </w:r>
    </w:p>
    <w:p w14:paraId="759CF8FA">
      <w:pPr>
        <w:rPr>
          <w:rFonts w:ascii="微软雅黑" w:hAnsi="微软雅黑" w:eastAsia="微软雅黑" w:cs="Tahoma"/>
          <w:b/>
          <w:color w:val="C00000"/>
          <w:sz w:val="24"/>
          <w:szCs w:val="24"/>
        </w:rPr>
      </w:pPr>
      <w:r>
        <w:rPr>
          <w:rFonts w:ascii="微软雅黑" w:hAnsi="微软雅黑" w:eastAsia="微软雅黑" w:cs="Tahoma"/>
          <w:color w:val="222222"/>
          <w:sz w:val="24"/>
          <w:szCs w:val="24"/>
        </w:rPr>
        <w:t>水、邓、裴、杨以及你，每个人各二包，共十包。另外有《观音灵感录》、《嘉言录》、《歧路指归》、《物犹如此》、《皆大欢喜》五种书，各有二</w:t>
      </w:r>
      <w:r>
        <w:rPr>
          <w:rFonts w:hint="eastAsia" w:ascii="微软雅黑" w:hAnsi="微软雅黑" w:eastAsia="微软雅黑" w:cs="Tahoma"/>
          <w:color w:val="222222"/>
          <w:sz w:val="24"/>
          <w:szCs w:val="24"/>
        </w:rPr>
        <w:t>包</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这些书中</w:t>
      </w:r>
      <w:r>
        <w:rPr>
          <w:rFonts w:ascii="微软雅黑" w:hAnsi="微软雅黑" w:eastAsia="微软雅黑" w:cs="Tahoma"/>
          <w:color w:val="222222"/>
          <w:sz w:val="24"/>
          <w:szCs w:val="24"/>
        </w:rPr>
        <w:t>或</w:t>
      </w:r>
      <w:r>
        <w:rPr>
          <w:rFonts w:hint="eastAsia" w:ascii="微软雅黑" w:hAnsi="微软雅黑" w:eastAsia="微软雅黑" w:cs="Tahoma"/>
          <w:color w:val="222222"/>
          <w:sz w:val="24"/>
          <w:szCs w:val="24"/>
        </w:rPr>
        <w:t>许有</w:t>
      </w:r>
      <w:r>
        <w:rPr>
          <w:rFonts w:ascii="微软雅黑" w:hAnsi="微软雅黑" w:eastAsia="微软雅黑" w:cs="Tahoma"/>
          <w:color w:val="222222"/>
          <w:sz w:val="24"/>
          <w:szCs w:val="24"/>
        </w:rPr>
        <w:t>没有的，就令寄《初机先导》）。作为倡导的帮助，一共二十包。请查收。</w:t>
      </w:r>
    </w:p>
    <w:p w14:paraId="33AC00D4">
      <w:pPr>
        <w:rPr>
          <w:rFonts w:ascii="微软雅黑" w:hAnsi="微软雅黑" w:eastAsia="微软雅黑" w:cs="Tahoma"/>
          <w:b/>
          <w:color w:val="C00000"/>
          <w:sz w:val="24"/>
          <w:szCs w:val="24"/>
        </w:rPr>
      </w:pPr>
    </w:p>
    <w:p w14:paraId="426A6529">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待通收齐，及木鱼箱亦收到，宜写一明片，报各书件均收到（此系防弊之法），不必多说。以目力不给，看颇吃力。</w:t>
      </w:r>
    </w:p>
    <w:p w14:paraId="2170CB48">
      <w:pPr>
        <w:rPr>
          <w:rFonts w:ascii="微软雅黑" w:hAnsi="微软雅黑" w:eastAsia="微软雅黑" w:cs="Tahoma"/>
          <w:b/>
          <w:color w:val="C00000"/>
          <w:sz w:val="24"/>
          <w:szCs w:val="24"/>
        </w:rPr>
      </w:pPr>
      <w:r>
        <w:rPr>
          <w:rFonts w:ascii="微软雅黑" w:hAnsi="微软雅黑" w:eastAsia="微软雅黑" w:cs="Tahoma"/>
          <w:color w:val="222222"/>
          <w:sz w:val="24"/>
          <w:szCs w:val="24"/>
        </w:rPr>
        <w:t>等到</w:t>
      </w:r>
      <w:r>
        <w:rPr>
          <w:rFonts w:hint="eastAsia" w:ascii="微软雅黑" w:hAnsi="微软雅黑" w:eastAsia="微软雅黑" w:cs="Tahoma"/>
          <w:color w:val="222222"/>
          <w:sz w:val="24"/>
          <w:szCs w:val="24"/>
        </w:rPr>
        <w:t>全部</w:t>
      </w:r>
      <w:r>
        <w:rPr>
          <w:rFonts w:ascii="微软雅黑" w:hAnsi="微软雅黑" w:eastAsia="微软雅黑" w:cs="Tahoma"/>
          <w:color w:val="222222"/>
          <w:sz w:val="24"/>
          <w:szCs w:val="24"/>
        </w:rPr>
        <w:t>收齐，以及木鱼箱也收到了，应该写一张明片，报告各种书籍物件都已收到（这是防止作弊的办法），不必多说。因为视力不好，看信很吃力。</w:t>
      </w:r>
    </w:p>
    <w:p w14:paraId="29159F34">
      <w:pPr>
        <w:rPr>
          <w:rFonts w:ascii="微软雅黑" w:hAnsi="微软雅黑" w:eastAsia="微软雅黑" w:cs="Tahoma"/>
          <w:b/>
          <w:color w:val="C00000"/>
          <w:sz w:val="24"/>
          <w:szCs w:val="24"/>
        </w:rPr>
      </w:pPr>
    </w:p>
    <w:p w14:paraId="7C9DA1A5">
      <w:pPr>
        <w:rPr>
          <w:rFonts w:ascii="微软雅黑" w:hAnsi="微软雅黑" w:eastAsia="微软雅黑" w:cs="Tahoma"/>
          <w:b/>
          <w:color w:val="C00000"/>
          <w:sz w:val="24"/>
          <w:szCs w:val="24"/>
        </w:rPr>
      </w:pPr>
      <w:r>
        <w:rPr>
          <w:rFonts w:hint="eastAsia" w:ascii="微软雅黑" w:hAnsi="微软雅黑" w:eastAsia="微软雅黑" w:cs="宋体"/>
          <w:b/>
          <w:color w:val="C00000"/>
          <w:kern w:val="0"/>
          <w:sz w:val="24"/>
          <w:szCs w:val="24"/>
        </w:rPr>
        <w:t>木鱼不好寄，非做一木箱不可。否则路上乱丢，到则只可烧火，因令买四个。以后此种东西宜省办，此种比经书邮寄多许多手续。祈以此信与彼四人皆看之。学佛之人，务实为本，不必用空套子话见寄。</w:t>
      </w:r>
    </w:p>
    <w:p w14:paraId="38708160">
      <w:pPr>
        <w:rPr>
          <w:rFonts w:ascii="微软雅黑" w:hAnsi="微软雅黑" w:eastAsia="微软雅黑" w:cs="Tahoma"/>
          <w:color w:val="222222"/>
          <w:sz w:val="24"/>
          <w:szCs w:val="24"/>
        </w:rPr>
      </w:pPr>
      <w:r>
        <w:rPr>
          <w:rFonts w:ascii="微软雅黑" w:hAnsi="微软雅黑" w:eastAsia="微软雅黑" w:cs="Tahoma"/>
          <w:color w:val="222222"/>
          <w:sz w:val="24"/>
          <w:szCs w:val="24"/>
        </w:rPr>
        <w:t>木鱼不好寄，非做一个木箱不可。</w:t>
      </w:r>
      <w:r>
        <w:rPr>
          <w:rFonts w:hint="eastAsia" w:ascii="微软雅黑" w:hAnsi="微软雅黑" w:eastAsia="微软雅黑" w:cs="Tahoma"/>
          <w:color w:val="222222"/>
          <w:sz w:val="24"/>
          <w:szCs w:val="24"/>
        </w:rPr>
        <w:t>否则</w:t>
      </w:r>
      <w:r>
        <w:rPr>
          <w:rFonts w:ascii="微软雅黑" w:hAnsi="微软雅黑" w:eastAsia="微软雅黑" w:cs="Tahoma"/>
          <w:color w:val="222222"/>
          <w:sz w:val="24"/>
          <w:szCs w:val="24"/>
        </w:rPr>
        <w:t>，路上乱丢，寄到就只</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烧火</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了，因此令人买了四个。以后这种东西应少办，</w:t>
      </w:r>
      <w:r>
        <w:rPr>
          <w:rFonts w:hint="eastAsia" w:ascii="微软雅黑" w:hAnsi="微软雅黑" w:eastAsia="微软雅黑" w:cs="Tahoma"/>
          <w:color w:val="222222"/>
          <w:sz w:val="24"/>
          <w:szCs w:val="24"/>
        </w:rPr>
        <w:t>邮寄</w:t>
      </w:r>
      <w:r>
        <w:rPr>
          <w:rFonts w:ascii="微软雅黑" w:hAnsi="微软雅黑" w:eastAsia="微软雅黑" w:cs="Tahoma"/>
          <w:color w:val="222222"/>
          <w:sz w:val="24"/>
          <w:szCs w:val="24"/>
        </w:rPr>
        <w:t>这种</w:t>
      </w:r>
      <w:r>
        <w:rPr>
          <w:rFonts w:hint="eastAsia" w:ascii="微软雅黑" w:hAnsi="微软雅黑" w:eastAsia="微软雅黑" w:cs="Tahoma"/>
          <w:color w:val="222222"/>
          <w:sz w:val="24"/>
          <w:szCs w:val="24"/>
        </w:rPr>
        <w:t>东西</w:t>
      </w:r>
      <w:r>
        <w:rPr>
          <w:rFonts w:ascii="微软雅黑" w:hAnsi="微软雅黑" w:eastAsia="微软雅黑" w:cs="Tahoma"/>
          <w:color w:val="222222"/>
          <w:sz w:val="24"/>
          <w:szCs w:val="24"/>
        </w:rPr>
        <w:t>比经书邮寄，多了许多手续。请将这封信给他们四个人都看看。学佛之人，以务实为本，不必</w:t>
      </w:r>
      <w:r>
        <w:rPr>
          <w:rFonts w:hint="eastAsia" w:ascii="微软雅黑" w:hAnsi="微软雅黑" w:eastAsia="微软雅黑" w:cs="Tahoma"/>
          <w:color w:val="222222"/>
          <w:sz w:val="24"/>
          <w:szCs w:val="24"/>
        </w:rPr>
        <w:t>写</w:t>
      </w:r>
      <w:r>
        <w:rPr>
          <w:rFonts w:ascii="微软雅黑" w:hAnsi="微软雅黑" w:eastAsia="微软雅黑" w:cs="Tahoma"/>
          <w:color w:val="222222"/>
          <w:sz w:val="24"/>
          <w:szCs w:val="24"/>
        </w:rPr>
        <w:t>空套子的话寄给我。</w:t>
      </w:r>
    </w:p>
    <w:p w14:paraId="30C04EBF">
      <w:pPr>
        <w:rPr>
          <w:rFonts w:ascii="微软雅黑" w:hAnsi="微软雅黑" w:eastAsia="微软雅黑" w:cs="Tahoma"/>
          <w:color w:val="222222"/>
          <w:sz w:val="24"/>
          <w:szCs w:val="24"/>
        </w:rPr>
      </w:pPr>
    </w:p>
    <w:p w14:paraId="03DD5115">
      <w:pPr>
        <w:rPr>
          <w:rFonts w:ascii="微软雅黑" w:hAnsi="微软雅黑" w:eastAsia="微软雅黑" w:cs="Tahoma"/>
          <w:color w:val="222222"/>
          <w:sz w:val="24"/>
          <w:szCs w:val="24"/>
        </w:rPr>
      </w:pPr>
    </w:p>
    <w:p w14:paraId="7EA9D388">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1B9912AA">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【翕然】</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1.一致貌。2.安宁、和顺貌。</w:t>
      </w:r>
    </w:p>
    <w:p w14:paraId="6859D23E">
      <w:pPr>
        <w:rPr>
          <w:rFonts w:ascii="微软雅黑" w:hAnsi="微软雅黑" w:eastAsia="微软雅黑" w:cs="Tahoma"/>
          <w:color w:val="222222"/>
          <w:sz w:val="24"/>
          <w:szCs w:val="24"/>
        </w:rPr>
      </w:pPr>
    </w:p>
    <w:p w14:paraId="42BFCB92">
      <w:pPr>
        <w:rPr>
          <w:rFonts w:ascii="微软雅黑" w:hAnsi="微软雅黑" w:eastAsia="微软雅黑" w:cs="Tahoma"/>
          <w:color w:val="222222"/>
          <w:sz w:val="24"/>
          <w:szCs w:val="24"/>
        </w:rPr>
      </w:pPr>
    </w:p>
    <w:p w14:paraId="7BF9686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58351D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02" w:name="_Toc7439"/>
      <w:r>
        <w:rPr>
          <w:rFonts w:ascii="微软雅黑" w:hAnsi="微软雅黑" w:eastAsia="微软雅黑" w:cs="宋体"/>
          <w:b/>
          <w:color w:val="C00000"/>
          <w:kern w:val="0"/>
          <w:sz w:val="24"/>
          <w:szCs w:val="24"/>
        </w:rPr>
        <w:t>复周子秀居士书</w:t>
      </w:r>
      <w:bookmarkEnd w:id="202"/>
    </w:p>
    <w:p w14:paraId="19476B6C">
      <w:pPr>
        <w:spacing w:line="270" w:lineRule="atLeast"/>
        <w:rPr>
          <w:rFonts w:ascii="微软雅黑" w:hAnsi="微软雅黑" w:eastAsia="微软雅黑" w:cs="宋体"/>
          <w:b/>
          <w:color w:val="C00000"/>
          <w:kern w:val="0"/>
          <w:sz w:val="24"/>
          <w:szCs w:val="24"/>
        </w:rPr>
      </w:pPr>
    </w:p>
    <w:p w14:paraId="4CE69D5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接手书，不胜感愧。所言放生会之办法，足见慈心毅力。必须借此以普劝一切人戒杀护生，吃素念佛，方为大放生。并自己同伦，通皆放之于莲池法海中，俾永离生死苦，常享真常乐，方为放生之一大结果耳。</w:t>
      </w:r>
    </w:p>
    <w:p w14:paraId="0145467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接到信，</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感激惭愧。所说放生会的办法，足以见到你的慈心</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毅力。必须借此来普劝一切人戒杀护生，吃素念佛，方才是大放生。</w:t>
      </w:r>
      <w:r>
        <w:rPr>
          <w:rFonts w:hint="eastAsia" w:ascii="微软雅黑" w:hAnsi="微软雅黑" w:eastAsia="微软雅黑" w:cs="Tahoma"/>
          <w:color w:val="222222"/>
          <w:sz w:val="24"/>
          <w:szCs w:val="24"/>
        </w:rPr>
        <w:t>并将</w:t>
      </w:r>
      <w:r>
        <w:rPr>
          <w:rFonts w:ascii="微软雅黑" w:hAnsi="微软雅黑" w:eastAsia="微软雅黑" w:cs="Tahoma"/>
          <w:color w:val="222222"/>
          <w:sz w:val="24"/>
          <w:szCs w:val="24"/>
        </w:rPr>
        <w:t>自己的同</w:t>
      </w:r>
      <w:r>
        <w:rPr>
          <w:rFonts w:hint="eastAsia" w:ascii="微软雅黑" w:hAnsi="微软雅黑" w:eastAsia="微软雅黑" w:cs="Tahoma"/>
          <w:color w:val="222222"/>
          <w:sz w:val="24"/>
          <w:szCs w:val="24"/>
        </w:rPr>
        <w:t>伦</w:t>
      </w:r>
      <w:r>
        <w:rPr>
          <w:rFonts w:ascii="微软雅黑" w:hAnsi="微软雅黑" w:eastAsia="微软雅黑" w:cs="Tahoma"/>
          <w:color w:val="222222"/>
          <w:sz w:val="24"/>
          <w:szCs w:val="24"/>
        </w:rPr>
        <w:t>，全都放到莲池法海中，使得大众永离生死苦，常享真常乐，方才是放生的一</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最大结果。</w:t>
      </w:r>
    </w:p>
    <w:p w14:paraId="59AA9B6D">
      <w:pPr>
        <w:spacing w:line="270" w:lineRule="atLeast"/>
        <w:rPr>
          <w:rFonts w:ascii="微软雅黑" w:hAnsi="微软雅黑" w:eastAsia="微软雅黑" w:cs="宋体"/>
          <w:b/>
          <w:color w:val="C00000"/>
          <w:kern w:val="0"/>
          <w:sz w:val="24"/>
          <w:szCs w:val="24"/>
        </w:rPr>
      </w:pPr>
    </w:p>
    <w:p w14:paraId="5DD7595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初七日与伯遒书，并寄四包文钞，当已收到。所言晋苏先生之道德工夫，不禁令人神往。</w:t>
      </w:r>
    </w:p>
    <w:p w14:paraId="54256B6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初七</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写给周伯遒</w:t>
      </w:r>
      <w:r>
        <w:rPr>
          <w:rFonts w:hint="eastAsia" w:ascii="微软雅黑" w:hAnsi="微软雅黑" w:eastAsia="微软雅黑" w:cs="Tahoma"/>
          <w:color w:val="222222"/>
          <w:sz w:val="24"/>
          <w:szCs w:val="24"/>
        </w:rPr>
        <w:t>的信</w:t>
      </w:r>
      <w:r>
        <w:rPr>
          <w:rFonts w:ascii="微软雅黑" w:hAnsi="微软雅黑" w:eastAsia="微软雅黑" w:cs="Tahoma"/>
          <w:color w:val="222222"/>
          <w:sz w:val="24"/>
          <w:szCs w:val="24"/>
        </w:rPr>
        <w:t>，并寄四包《文钞》，应当已经收到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。所说晋苏先生的道德</w:t>
      </w:r>
      <w:r>
        <w:rPr>
          <w:rFonts w:hint="eastAsia" w:ascii="微软雅黑" w:hAnsi="微软雅黑" w:eastAsia="微软雅黑" w:cs="Tahoma"/>
          <w:color w:val="222222"/>
          <w:sz w:val="24"/>
          <w:szCs w:val="24"/>
        </w:rPr>
        <w:t>功</w:t>
      </w:r>
      <w:r>
        <w:rPr>
          <w:rFonts w:ascii="微软雅黑" w:hAnsi="微软雅黑" w:eastAsia="微软雅黑" w:cs="Tahoma"/>
          <w:color w:val="222222"/>
          <w:sz w:val="24"/>
          <w:szCs w:val="24"/>
        </w:rPr>
        <w:t>夫，不禁令人神往。</w:t>
      </w:r>
    </w:p>
    <w:p w14:paraId="24BCA8B3">
      <w:pPr>
        <w:spacing w:line="270" w:lineRule="atLeast"/>
        <w:rPr>
          <w:rFonts w:ascii="微软雅黑" w:hAnsi="微软雅黑" w:eastAsia="微软雅黑" w:cs="宋体"/>
          <w:b/>
          <w:color w:val="C00000"/>
          <w:kern w:val="0"/>
          <w:sz w:val="24"/>
          <w:szCs w:val="24"/>
        </w:rPr>
      </w:pPr>
    </w:p>
    <w:p w14:paraId="6FDEC4E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虽然彼固以丹法为事者。观其自叙，谓得某先生之秘传。而某先生为上承六祖传法与俗人之真正法脉，此语乃一切外道之普通话。晋君倘真得佛法之实益，决不作此掩耳盗铃之语。</w:t>
      </w:r>
    </w:p>
    <w:p w14:paraId="023569E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虽然他</w:t>
      </w:r>
      <w:r>
        <w:rPr>
          <w:rFonts w:hint="eastAsia" w:ascii="微软雅黑" w:hAnsi="微软雅黑" w:eastAsia="微软雅黑" w:cs="Tahoma"/>
          <w:color w:val="222222"/>
          <w:sz w:val="24"/>
          <w:szCs w:val="24"/>
        </w:rPr>
        <w:t>原本</w:t>
      </w:r>
      <w:r>
        <w:rPr>
          <w:rFonts w:ascii="微软雅黑" w:hAnsi="微软雅黑" w:eastAsia="微软雅黑" w:cs="Tahoma"/>
          <w:color w:val="222222"/>
          <w:sz w:val="24"/>
          <w:szCs w:val="24"/>
        </w:rPr>
        <w:t>是以炼丹法作为事务的人。看他的自叙，说是得到某先生的秘传。而某先生是上承六祖传法给俗人的真正法脉，这句话是一切外道的普遍话。晋苏先生倘若真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得到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佛法的真实利益，</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说这</w:t>
      </w:r>
      <w:r>
        <w:rPr>
          <w:rFonts w:hint="eastAsia" w:ascii="微软雅黑" w:hAnsi="微软雅黑" w:eastAsia="微软雅黑" w:cs="Tahoma"/>
          <w:color w:val="222222"/>
          <w:sz w:val="24"/>
          <w:szCs w:val="24"/>
        </w:rPr>
        <w:t>句</w:t>
      </w:r>
      <w:r>
        <w:rPr>
          <w:rFonts w:ascii="微软雅黑" w:hAnsi="微软雅黑" w:eastAsia="微软雅黑" w:cs="Tahoma"/>
          <w:color w:val="222222"/>
          <w:sz w:val="24"/>
          <w:szCs w:val="24"/>
        </w:rPr>
        <w:t>掩耳盗铃的话。</w:t>
      </w:r>
    </w:p>
    <w:p w14:paraId="3E1CE9FC">
      <w:pPr>
        <w:spacing w:line="270" w:lineRule="atLeast"/>
        <w:rPr>
          <w:rFonts w:ascii="微软雅黑" w:hAnsi="微软雅黑" w:eastAsia="微软雅黑" w:cs="宋体"/>
          <w:b/>
          <w:color w:val="C00000"/>
          <w:kern w:val="0"/>
          <w:sz w:val="24"/>
          <w:szCs w:val="24"/>
        </w:rPr>
      </w:pPr>
    </w:p>
    <w:p w14:paraId="5E89CEA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阁下谓为诱引初机，然则除以炼丹性命双修外，便不能令初机入道耶。彼所修持，多主于佛法，所提倡多悖于佛法，是尚得为心口如一，言行相应之盛德君子乎。</w:t>
      </w:r>
    </w:p>
    <w:p w14:paraId="1A85D50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阁下认为可以诱导初学之人，</w:t>
      </w:r>
      <w:r>
        <w:rPr>
          <w:rFonts w:hint="eastAsia" w:ascii="微软雅黑" w:hAnsi="微软雅黑" w:eastAsia="微软雅黑" w:cs="Tahoma"/>
          <w:color w:val="222222"/>
          <w:sz w:val="24"/>
          <w:szCs w:val="24"/>
        </w:rPr>
        <w:t>既然这样，那么</w:t>
      </w:r>
      <w:r>
        <w:rPr>
          <w:rFonts w:ascii="微软雅黑" w:hAnsi="微软雅黑" w:eastAsia="微软雅黑" w:cs="Tahoma"/>
          <w:color w:val="222222"/>
          <w:sz w:val="24"/>
          <w:szCs w:val="24"/>
        </w:rPr>
        <w:t>除了以炼丹性命双修之外，就不能令初学</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人入道了吗？他所修持的，大多以佛法为主，</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所提倡的却大多违悖佛法，这还能</w:t>
      </w:r>
      <w:r>
        <w:rPr>
          <w:rFonts w:hint="eastAsia" w:ascii="微软雅黑" w:hAnsi="微软雅黑" w:eastAsia="微软雅黑" w:cs="Tahoma"/>
          <w:color w:val="222222"/>
          <w:sz w:val="24"/>
          <w:szCs w:val="24"/>
        </w:rPr>
        <w:t>称为</w:t>
      </w:r>
      <w:r>
        <w:rPr>
          <w:rFonts w:ascii="微软雅黑" w:hAnsi="微软雅黑" w:eastAsia="微软雅黑" w:cs="Tahoma"/>
          <w:color w:val="222222"/>
          <w:sz w:val="24"/>
          <w:szCs w:val="24"/>
        </w:rPr>
        <w:t>心口如一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言行相应的盛德君子吗？</w:t>
      </w:r>
    </w:p>
    <w:p w14:paraId="3025CE00">
      <w:pPr>
        <w:spacing w:line="270" w:lineRule="atLeast"/>
        <w:rPr>
          <w:rFonts w:ascii="微软雅黑" w:hAnsi="微软雅黑" w:eastAsia="微软雅黑" w:cs="宋体"/>
          <w:b/>
          <w:color w:val="C00000"/>
          <w:kern w:val="0"/>
          <w:sz w:val="24"/>
          <w:szCs w:val="24"/>
        </w:rPr>
      </w:pPr>
    </w:p>
    <w:p w14:paraId="36DEB84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至复伍廷芳之结语，阁下以为明心工夫之证，实则借禅宗言句作护身符，而犹未得其禅宗。实为不知大彻大悟，是悟不是证。</w:t>
      </w:r>
    </w:p>
    <w:p w14:paraId="4FEEB54E">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至于回复伍廷芳信中的结束语，阁下认为是明心见性</w:t>
      </w:r>
      <w:r>
        <w:rPr>
          <w:rFonts w:hint="eastAsia" w:ascii="微软雅黑" w:hAnsi="微软雅黑" w:eastAsia="微软雅黑" w:cs="Tahoma"/>
          <w:color w:val="222222"/>
          <w:sz w:val="24"/>
          <w:szCs w:val="24"/>
        </w:rPr>
        <w:t>功</w:t>
      </w:r>
      <w:r>
        <w:rPr>
          <w:rFonts w:ascii="微软雅黑" w:hAnsi="微软雅黑" w:eastAsia="微软雅黑" w:cs="Tahoma"/>
          <w:color w:val="222222"/>
          <w:sz w:val="24"/>
          <w:szCs w:val="24"/>
        </w:rPr>
        <w:t>夫的证明，实际上是借禅宗</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言</w:t>
      </w:r>
      <w:r>
        <w:rPr>
          <w:rFonts w:hint="eastAsia" w:ascii="微软雅黑" w:hAnsi="微软雅黑" w:eastAsia="微软雅黑" w:cs="Tahoma"/>
          <w:color w:val="222222"/>
          <w:sz w:val="24"/>
          <w:szCs w:val="24"/>
        </w:rPr>
        <w:t>句</w:t>
      </w:r>
      <w:r>
        <w:rPr>
          <w:rFonts w:ascii="微软雅黑" w:hAnsi="微软雅黑" w:eastAsia="微软雅黑" w:cs="Tahoma"/>
          <w:color w:val="222222"/>
          <w:sz w:val="24"/>
          <w:szCs w:val="24"/>
        </w:rPr>
        <w:t>作为护身符，</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还没有得到禅的宗旨。实</w:t>
      </w:r>
      <w:r>
        <w:rPr>
          <w:rFonts w:hint="eastAsia" w:ascii="微软雅黑" w:hAnsi="微软雅黑" w:eastAsia="微软雅黑" w:cs="Tahoma"/>
          <w:color w:val="222222"/>
          <w:sz w:val="24"/>
          <w:szCs w:val="24"/>
        </w:rPr>
        <w:t>际上</w:t>
      </w:r>
      <w:r>
        <w:rPr>
          <w:rFonts w:ascii="微软雅黑" w:hAnsi="微软雅黑" w:eastAsia="微软雅黑" w:cs="Tahoma"/>
          <w:color w:val="222222"/>
          <w:sz w:val="24"/>
          <w:szCs w:val="24"/>
        </w:rPr>
        <w:t>是不知道大彻大悟，是悟而不是证。</w:t>
      </w:r>
    </w:p>
    <w:p w14:paraId="51C993F4">
      <w:pPr>
        <w:spacing w:line="270" w:lineRule="atLeast"/>
        <w:rPr>
          <w:rFonts w:ascii="微软雅黑" w:hAnsi="微软雅黑" w:eastAsia="微软雅黑" w:cs="宋体"/>
          <w:b/>
          <w:color w:val="C00000"/>
          <w:kern w:val="0"/>
          <w:sz w:val="24"/>
          <w:szCs w:val="24"/>
        </w:rPr>
      </w:pPr>
    </w:p>
    <w:p w14:paraId="0E8D596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勿道悟则虚空粉碎，人法两忘，圣佛仙秩庸晋苏，均归于无何有之乡。即令证得虚空粉碎，人法双忘之理，仍圣佛仙秩庸晋苏觌体全彰，不相混滥。况悟则犹是生死凡夫，证则方可出离轮回。今人谁是悟者，况证乎。此如来所以大开净土法门，普令一切众生，同于现生了生脱死也。</w:t>
      </w:r>
    </w:p>
    <w:p w14:paraId="3BFD7FD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不要说</w:t>
      </w:r>
      <w:r>
        <w:rPr>
          <w:rFonts w:hint="eastAsia" w:ascii="微软雅黑" w:hAnsi="微软雅黑" w:eastAsia="微软雅黑" w:cs="Tahoma"/>
          <w:color w:val="222222"/>
          <w:sz w:val="24"/>
          <w:szCs w:val="24"/>
        </w:rPr>
        <w:t>彻</w:t>
      </w:r>
      <w:r>
        <w:rPr>
          <w:rFonts w:ascii="微软雅黑" w:hAnsi="微软雅黑" w:eastAsia="微软雅黑" w:cs="Tahoma"/>
          <w:color w:val="222222"/>
          <w:sz w:val="24"/>
          <w:szCs w:val="24"/>
        </w:rPr>
        <w:t>悟就会虚空粉碎，人法两忘，圣</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仙</w:t>
      </w:r>
      <w:r>
        <w:rPr>
          <w:rFonts w:hint="eastAsia" w:ascii="微软雅黑" w:hAnsi="微软雅黑" w:eastAsia="微软雅黑" w:cs="Tahoma"/>
          <w:color w:val="222222"/>
          <w:sz w:val="24"/>
          <w:szCs w:val="24"/>
        </w:rPr>
        <w:t>、秩庸</w:t>
      </w:r>
      <w:r>
        <w:rPr>
          <w:rFonts w:hint="eastAsia" w:ascii="微软雅黑" w:hAnsi="微软雅黑" w:eastAsia="微软雅黑" w:cs="Tahoma"/>
          <w:color w:val="7F7F7F"/>
          <w:sz w:val="24"/>
          <w:szCs w:val="24"/>
        </w:rPr>
        <w:t>（伍廷芳的号）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晋苏，都归于无</w:t>
      </w:r>
      <w:r>
        <w:rPr>
          <w:rFonts w:hint="eastAsia" w:ascii="微软雅黑" w:hAnsi="微软雅黑" w:eastAsia="微软雅黑" w:cs="Tahoma"/>
          <w:color w:val="222222"/>
          <w:sz w:val="24"/>
          <w:szCs w:val="24"/>
        </w:rPr>
        <w:t>何有之乡</w:t>
      </w:r>
      <w:r>
        <w:rPr>
          <w:rFonts w:ascii="微软雅黑" w:hAnsi="微软雅黑" w:eastAsia="微软雅黑" w:cs="Tahoma"/>
          <w:color w:val="222222"/>
          <w:sz w:val="24"/>
          <w:szCs w:val="24"/>
        </w:rPr>
        <w:t>。即使让他证得虚空粉碎，人法双忘之理，仍然是圣</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仙</w:t>
      </w:r>
      <w:r>
        <w:rPr>
          <w:rFonts w:hint="eastAsia" w:ascii="微软雅黑" w:hAnsi="微软雅黑" w:eastAsia="微软雅黑" w:cs="Tahoma"/>
          <w:color w:val="222222"/>
          <w:sz w:val="24"/>
          <w:szCs w:val="24"/>
        </w:rPr>
        <w:t>、秩庸、</w:t>
      </w:r>
      <w:r>
        <w:rPr>
          <w:rFonts w:ascii="微软雅黑" w:hAnsi="微软雅黑" w:eastAsia="微软雅黑" w:cs="Tahoma"/>
          <w:color w:val="222222"/>
          <w:sz w:val="24"/>
          <w:szCs w:val="24"/>
        </w:rPr>
        <w:t>晋苏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当体还是全部彰显，不相混滥。何况彻悟</w:t>
      </w:r>
      <w:r>
        <w:rPr>
          <w:rFonts w:hint="eastAsia" w:ascii="微软雅黑" w:hAnsi="微软雅黑" w:eastAsia="微软雅黑" w:cs="Tahoma"/>
          <w:color w:val="222222"/>
          <w:sz w:val="24"/>
          <w:szCs w:val="24"/>
        </w:rPr>
        <w:t>仍旧</w:t>
      </w:r>
      <w:r>
        <w:rPr>
          <w:rFonts w:ascii="微软雅黑" w:hAnsi="微软雅黑" w:eastAsia="微软雅黑" w:cs="Tahoma"/>
          <w:color w:val="222222"/>
          <w:sz w:val="24"/>
          <w:szCs w:val="24"/>
        </w:rPr>
        <w:t>还是生死凡夫，</w:t>
      </w:r>
      <w:r>
        <w:rPr>
          <w:rFonts w:hint="eastAsia" w:ascii="微软雅黑" w:hAnsi="微软雅黑" w:eastAsia="微软雅黑" w:cs="Tahoma"/>
          <w:color w:val="222222"/>
          <w:sz w:val="24"/>
          <w:szCs w:val="24"/>
        </w:rPr>
        <w:t>彻</w:t>
      </w:r>
      <w:r>
        <w:rPr>
          <w:rFonts w:ascii="微软雅黑" w:hAnsi="微软雅黑" w:eastAsia="微软雅黑" w:cs="Tahoma"/>
          <w:color w:val="222222"/>
          <w:sz w:val="24"/>
          <w:szCs w:val="24"/>
        </w:rPr>
        <w:t>证方才可以出离生死轮回。现今</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人，谁是彻悟的人？何况</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彻证</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呢？这就是如来所以大开净土法门，普令一切众生，同在现生了生脱死的原因。</w:t>
      </w:r>
    </w:p>
    <w:p w14:paraId="3E57DB55">
      <w:pPr>
        <w:spacing w:line="270" w:lineRule="atLeast"/>
        <w:rPr>
          <w:rFonts w:ascii="微软雅黑" w:hAnsi="微软雅黑" w:eastAsia="微软雅黑" w:cs="宋体"/>
          <w:b/>
          <w:color w:val="C00000"/>
          <w:kern w:val="0"/>
          <w:sz w:val="24"/>
          <w:szCs w:val="24"/>
        </w:rPr>
      </w:pPr>
    </w:p>
    <w:p w14:paraId="7FF518A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光昔受韩欧程朱之毒，而毁谤佛法者。晋苏乃借佛法张其丹家之门庭。又恐或不得实益，而密默依佛法修持，以自防其或失。</w:t>
      </w:r>
    </w:p>
    <w:p w14:paraId="17763EEE">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我过去受韩愈、欧阳修、</w:t>
      </w:r>
      <w:r>
        <w:rPr>
          <w:rFonts w:hint="eastAsia" w:ascii="微软雅黑" w:hAnsi="微软雅黑" w:eastAsia="微软雅黑" w:cs="Tahoma"/>
          <w:color w:val="222222"/>
          <w:sz w:val="24"/>
          <w:szCs w:val="24"/>
        </w:rPr>
        <w:t>二程</w:t>
      </w:r>
      <w:r>
        <w:rPr>
          <w:rFonts w:hint="eastAsia" w:ascii="微软雅黑" w:hAnsi="微软雅黑" w:eastAsia="微软雅黑" w:cs="Tahoma"/>
          <w:color w:val="7F7F7F"/>
          <w:sz w:val="24"/>
          <w:szCs w:val="24"/>
        </w:rPr>
        <w:t>（程颢、程颐）</w:t>
      </w:r>
      <w:r>
        <w:rPr>
          <w:rFonts w:ascii="微软雅黑" w:hAnsi="微软雅黑" w:eastAsia="微软雅黑" w:cs="Tahoma"/>
          <w:color w:val="222222"/>
          <w:sz w:val="24"/>
          <w:szCs w:val="24"/>
        </w:rPr>
        <w:t>、朱熹</w:t>
      </w:r>
      <w:r>
        <w:rPr>
          <w:rFonts w:hint="eastAsia" w:ascii="微软雅黑" w:hAnsi="微软雅黑" w:eastAsia="微软雅黑" w:cs="Tahoma"/>
          <w:color w:val="222222"/>
          <w:sz w:val="24"/>
          <w:szCs w:val="24"/>
        </w:rPr>
        <w:t>辟佛</w:t>
      </w:r>
      <w:r>
        <w:rPr>
          <w:rFonts w:ascii="微软雅黑" w:hAnsi="微软雅黑" w:eastAsia="微软雅黑" w:cs="Tahoma"/>
          <w:color w:val="222222"/>
          <w:sz w:val="24"/>
          <w:szCs w:val="24"/>
        </w:rPr>
        <w:t>的毒害，而毁谤佛法。晋苏是借佛法扩</w:t>
      </w:r>
      <w:r>
        <w:rPr>
          <w:rFonts w:hint="eastAsia" w:ascii="微软雅黑" w:hAnsi="微软雅黑" w:eastAsia="微软雅黑" w:cs="Tahoma"/>
          <w:color w:val="222222"/>
          <w:sz w:val="24"/>
          <w:szCs w:val="24"/>
        </w:rPr>
        <w:t>大他</w:t>
      </w:r>
      <w:r>
        <w:rPr>
          <w:rFonts w:ascii="微软雅黑" w:hAnsi="微软雅黑" w:eastAsia="微软雅黑" w:cs="Tahoma"/>
          <w:color w:val="222222"/>
          <w:sz w:val="24"/>
          <w:szCs w:val="24"/>
        </w:rPr>
        <w:t>炼丹家的门庭。又恐怕或许得不到真实利益，</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暗中</w:t>
      </w:r>
      <w:r>
        <w:rPr>
          <w:rFonts w:ascii="微软雅黑" w:hAnsi="微软雅黑" w:eastAsia="微软雅黑" w:cs="Tahoma"/>
          <w:color w:val="222222"/>
          <w:sz w:val="24"/>
          <w:szCs w:val="24"/>
        </w:rPr>
        <w:t>依</w:t>
      </w:r>
      <w:r>
        <w:rPr>
          <w:rFonts w:hint="eastAsia" w:ascii="微软雅黑" w:hAnsi="微软雅黑" w:eastAsia="微软雅黑" w:cs="Tahoma"/>
          <w:color w:val="222222"/>
          <w:sz w:val="24"/>
          <w:szCs w:val="24"/>
        </w:rPr>
        <w:t>照</w:t>
      </w:r>
      <w:r>
        <w:rPr>
          <w:rFonts w:ascii="微软雅黑" w:hAnsi="微软雅黑" w:eastAsia="微软雅黑" w:cs="Tahoma"/>
          <w:color w:val="222222"/>
          <w:sz w:val="24"/>
          <w:szCs w:val="24"/>
        </w:rPr>
        <w:t>佛法</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修持，以防自己的损失。</w:t>
      </w:r>
    </w:p>
    <w:p w14:paraId="0F237C06">
      <w:pPr>
        <w:spacing w:line="270" w:lineRule="atLeast"/>
        <w:rPr>
          <w:rFonts w:ascii="微软雅黑" w:hAnsi="微软雅黑" w:eastAsia="微软雅黑" w:cs="宋体"/>
          <w:b/>
          <w:color w:val="C00000"/>
          <w:kern w:val="0"/>
          <w:sz w:val="24"/>
          <w:szCs w:val="24"/>
        </w:rPr>
      </w:pPr>
    </w:p>
    <w:p w14:paraId="06ACE4D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较迹则晋苏胜光多矣。然光既知佛法，决不作阴奉行而阳排斥之语。晋苏谓得六祖法传白衣之秘传，此语直扫灭六祖以后之诸大祖师。此其心，固不如光之直率无伪也。</w:t>
      </w:r>
    </w:p>
    <w:p w14:paraId="2B3ECE2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比较</w:t>
      </w:r>
      <w:r>
        <w:rPr>
          <w:rFonts w:hint="eastAsia" w:ascii="微软雅黑" w:hAnsi="微软雅黑" w:eastAsia="微软雅黑" w:cs="Tahoma"/>
          <w:color w:val="222222"/>
          <w:sz w:val="24"/>
          <w:szCs w:val="24"/>
        </w:rPr>
        <w:t>外</w:t>
      </w:r>
      <w:r>
        <w:rPr>
          <w:rFonts w:ascii="微软雅黑" w:hAnsi="微软雅黑" w:eastAsia="微软雅黑" w:cs="Tahoma"/>
          <w:color w:val="222222"/>
          <w:sz w:val="24"/>
          <w:szCs w:val="24"/>
        </w:rPr>
        <w:t>迹，</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晋苏先生超过我很多。然而我既然知道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佛法，</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决不暗中奉行</w:t>
      </w:r>
      <w:r>
        <w:rPr>
          <w:rFonts w:hint="eastAsia" w:ascii="微软雅黑" w:hAnsi="微软雅黑" w:eastAsia="微软雅黑" w:cs="Tahoma"/>
          <w:color w:val="222222"/>
          <w:sz w:val="24"/>
          <w:szCs w:val="24"/>
        </w:rPr>
        <w:t>而表面却说</w:t>
      </w:r>
      <w:r>
        <w:rPr>
          <w:rFonts w:ascii="微软雅黑" w:hAnsi="微软雅黑" w:eastAsia="微软雅黑" w:cs="Tahoma"/>
          <w:color w:val="222222"/>
          <w:sz w:val="24"/>
          <w:szCs w:val="24"/>
        </w:rPr>
        <w:t>排斥</w:t>
      </w:r>
      <w:r>
        <w:rPr>
          <w:rFonts w:hint="eastAsia" w:ascii="微软雅黑" w:hAnsi="微软雅黑" w:eastAsia="微软雅黑" w:cs="Tahoma"/>
          <w:color w:val="222222"/>
          <w:sz w:val="24"/>
          <w:szCs w:val="24"/>
        </w:rPr>
        <w:t>的话</w:t>
      </w:r>
      <w:r>
        <w:rPr>
          <w:rFonts w:ascii="微软雅黑" w:hAnsi="微软雅黑" w:eastAsia="微软雅黑" w:cs="Tahoma"/>
          <w:color w:val="222222"/>
          <w:sz w:val="24"/>
          <w:szCs w:val="24"/>
        </w:rPr>
        <w:t>。晋苏认为得到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六祖法传白衣的秘传，</w:t>
      </w:r>
      <w:r>
        <w:rPr>
          <w:rFonts w:hint="eastAsia" w:ascii="微软雅黑" w:hAnsi="微软雅黑" w:eastAsia="微软雅黑" w:cs="Tahoma"/>
          <w:color w:val="222222"/>
          <w:sz w:val="24"/>
          <w:szCs w:val="24"/>
        </w:rPr>
        <w:t>这话</w:t>
      </w:r>
      <w:r>
        <w:rPr>
          <w:rFonts w:ascii="微软雅黑" w:hAnsi="微软雅黑" w:eastAsia="微软雅黑" w:cs="Tahoma"/>
          <w:color w:val="222222"/>
          <w:sz w:val="24"/>
          <w:szCs w:val="24"/>
        </w:rPr>
        <w:t>直接扫灭六祖以后的诸大祖师。他这个心，就不如我的直率无伪了。</w:t>
      </w:r>
    </w:p>
    <w:p w14:paraId="4D890C5C">
      <w:pPr>
        <w:spacing w:line="270" w:lineRule="atLeast"/>
        <w:rPr>
          <w:rFonts w:ascii="微软雅黑" w:hAnsi="微软雅黑" w:eastAsia="微软雅黑" w:cs="宋体"/>
          <w:b/>
          <w:color w:val="C00000"/>
          <w:kern w:val="0"/>
          <w:sz w:val="24"/>
          <w:szCs w:val="24"/>
        </w:rPr>
      </w:pPr>
    </w:p>
    <w:p w14:paraId="08659ED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虽然，人各有所好，光岂强人以从我乎。但以有缘，不妨略一评论。如谓不然，请君大张彼道，遍布天下，亦所深愿而乐闻也。</w:t>
      </w:r>
    </w:p>
    <w:p w14:paraId="3A12A623">
      <w:pPr>
        <w:rPr>
          <w:rFonts w:ascii="微软雅黑" w:hAnsi="微软雅黑" w:eastAsia="微软雅黑" w:cs="Tahoma"/>
          <w:color w:val="222222"/>
          <w:sz w:val="24"/>
          <w:szCs w:val="24"/>
        </w:rPr>
      </w:pPr>
      <w:r>
        <w:rPr>
          <w:rFonts w:ascii="微软雅黑" w:hAnsi="微软雅黑" w:eastAsia="微软雅黑" w:cs="Tahoma"/>
          <w:color w:val="222222"/>
          <w:sz w:val="24"/>
          <w:szCs w:val="24"/>
        </w:rPr>
        <w:t>虽然如此，人各有所好，我岂能勉强他人来顺从我呢？但因为有缘，不妨略加评论。如果认为不对，请你大张</w:t>
      </w:r>
      <w:r>
        <w:rPr>
          <w:rFonts w:hint="eastAsia" w:ascii="微软雅黑" w:hAnsi="微软雅黑" w:eastAsia="微软雅黑" w:cs="Tahoma"/>
          <w:color w:val="222222"/>
          <w:sz w:val="24"/>
          <w:szCs w:val="24"/>
        </w:rPr>
        <w:t>他的</w:t>
      </w:r>
      <w:r>
        <w:rPr>
          <w:rFonts w:ascii="微软雅黑" w:hAnsi="微软雅黑" w:eastAsia="微软雅黑" w:cs="Tahoma"/>
          <w:color w:val="222222"/>
          <w:sz w:val="24"/>
          <w:szCs w:val="24"/>
        </w:rPr>
        <w:t>炼丹之道，遍布天下，也是</w:t>
      </w:r>
      <w:r>
        <w:rPr>
          <w:rFonts w:hint="eastAsia" w:ascii="微软雅黑" w:hAnsi="微软雅黑" w:eastAsia="微软雅黑" w:cs="Tahoma"/>
          <w:color w:val="222222"/>
          <w:sz w:val="24"/>
          <w:szCs w:val="24"/>
        </w:rPr>
        <w:t>我所</w:t>
      </w:r>
      <w:r>
        <w:rPr>
          <w:rFonts w:ascii="微软雅黑" w:hAnsi="微软雅黑" w:eastAsia="微软雅黑" w:cs="Tahoma"/>
          <w:color w:val="222222"/>
          <w:sz w:val="24"/>
          <w:szCs w:val="24"/>
        </w:rPr>
        <w:t>深愿乐闻的。</w:t>
      </w:r>
    </w:p>
    <w:p w14:paraId="18197340">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34280540">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07992263">
      <w:pP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p>
    <w:p w14:paraId="22004CB1">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【伍廷芳】</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(1842</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1922)，本名叙，字文爵，又名伍才，号秩庸，后改名廷芳。汉族，广东新会西墩人，清末民初杰出的外交家、法学家。</w:t>
      </w:r>
    </w:p>
    <w:p w14:paraId="2B1E49EA">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【仙秩】</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仙官。秩，俸禄或品级。</w:t>
      </w:r>
    </w:p>
    <w:p w14:paraId="1AA99D94">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【无何有之乡】</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无何有：即无有。原指什么都没有的地方，后指虚幻的境界。</w:t>
      </w:r>
    </w:p>
    <w:p w14:paraId="1540B06B">
      <w:pPr>
        <w:rPr>
          <w:rFonts w:ascii="微软雅黑" w:hAnsi="微软雅黑" w:eastAsia="微软雅黑" w:cs="宋体"/>
          <w:b/>
          <w:color w:val="C00000"/>
          <w:kern w:val="0"/>
          <w:sz w:val="24"/>
          <w:szCs w:val="24"/>
        </w:rPr>
      </w:pPr>
    </w:p>
    <w:p w14:paraId="668DD4A8">
      <w:pPr>
        <w:rPr>
          <w:rFonts w:ascii="微软雅黑" w:hAnsi="微软雅黑" w:eastAsia="微软雅黑" w:cs="宋体"/>
          <w:b/>
          <w:color w:val="C00000"/>
          <w:kern w:val="0"/>
          <w:sz w:val="24"/>
          <w:szCs w:val="24"/>
        </w:rPr>
      </w:pPr>
    </w:p>
    <w:p w14:paraId="3AEA0B6F">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61738E6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03" w:name="_Toc19771"/>
      <w:r>
        <w:rPr>
          <w:rFonts w:ascii="微软雅黑" w:hAnsi="微软雅黑" w:eastAsia="微软雅黑" w:cs="宋体"/>
          <w:b/>
          <w:color w:val="C00000"/>
          <w:kern w:val="0"/>
          <w:sz w:val="24"/>
          <w:szCs w:val="24"/>
        </w:rPr>
        <w:t>复周志诚居士书一</w:t>
      </w:r>
      <w:bookmarkEnd w:id="203"/>
    </w:p>
    <w:p w14:paraId="575A6857">
      <w:pPr>
        <w:rPr>
          <w:rFonts w:ascii="微软雅黑" w:hAnsi="微软雅黑" w:eastAsia="微软雅黑" w:cs="宋体"/>
          <w:b/>
          <w:color w:val="C00000"/>
          <w:kern w:val="0"/>
          <w:sz w:val="24"/>
          <w:szCs w:val="24"/>
        </w:rPr>
      </w:pPr>
    </w:p>
    <w:p w14:paraId="6D795A2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凡修行人，当在自己家中修，不必定到林中修。若皆到林中修，何有此大屋可容，人多则林中缴用多，诸人奔走辛苦，家中诸事，或有顾不到处。所有居士林，净业社，不过作一提倡之机关耳。</w:t>
      </w:r>
    </w:p>
    <w:p w14:paraId="2DB4319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凡是修行人，</w:t>
      </w:r>
      <w:r>
        <w:rPr>
          <w:rFonts w:hint="eastAsia" w:ascii="微软雅黑" w:hAnsi="微软雅黑" w:eastAsia="微软雅黑" w:cs="Tahoma"/>
          <w:color w:val="222222"/>
          <w:sz w:val="24"/>
          <w:szCs w:val="24"/>
        </w:rPr>
        <w:t>应</w:t>
      </w:r>
      <w:r>
        <w:rPr>
          <w:rFonts w:ascii="微软雅黑" w:hAnsi="微软雅黑" w:eastAsia="微软雅黑" w:cs="Tahoma"/>
          <w:color w:val="222222"/>
          <w:sz w:val="24"/>
          <w:szCs w:val="24"/>
        </w:rPr>
        <w:t>当在自己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家中修，不必</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要到居士林中修。如果都到居士林中修，哪有这样的大屋可以容身。人多了，居士林中的费用也多，大家奔走辛苦，家中的一切事务，或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有顾及不到之处。所有的居士林，净业社，不过是作一个提倡学佛的机关罢了。</w:t>
      </w:r>
    </w:p>
    <w:p w14:paraId="117A93F6">
      <w:pPr>
        <w:rPr>
          <w:rFonts w:ascii="微软雅黑" w:hAnsi="微软雅黑" w:eastAsia="微软雅黑" w:cs="宋体"/>
          <w:b/>
          <w:color w:val="C00000"/>
          <w:kern w:val="0"/>
          <w:sz w:val="24"/>
          <w:szCs w:val="24"/>
        </w:rPr>
      </w:pPr>
    </w:p>
    <w:p w14:paraId="043A4DC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每月或一次二次，礼佛人多难容，宜分男女日期。礼佛后讲演佛经一二时，即令其回家。庶不至外人怀妒忌造谣言耳。</w:t>
      </w:r>
    </w:p>
    <w:p w14:paraId="55F3488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每个月，或者一次二次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礼佛人多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难以容纳，</w:t>
      </w:r>
      <w:r>
        <w:rPr>
          <w:rFonts w:hint="eastAsia" w:ascii="微软雅黑" w:hAnsi="微软雅黑" w:eastAsia="微软雅黑" w:cs="Tahoma"/>
          <w:color w:val="222222"/>
          <w:sz w:val="24"/>
          <w:szCs w:val="24"/>
        </w:rPr>
        <w:t>宜</w:t>
      </w:r>
      <w:r>
        <w:rPr>
          <w:rFonts w:ascii="微软雅黑" w:hAnsi="微软雅黑" w:eastAsia="微软雅黑" w:cs="Tahoma"/>
          <w:color w:val="222222"/>
          <w:sz w:val="24"/>
          <w:szCs w:val="24"/>
        </w:rPr>
        <w:t>分出男女轮流的日期。礼佛后，讲演佛经一二个小时，就令</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们回家。才不至于令外人</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怀妒忌，</w:t>
      </w:r>
      <w:r>
        <w:rPr>
          <w:rFonts w:hint="eastAsia" w:ascii="微软雅黑" w:hAnsi="微软雅黑" w:eastAsia="微软雅黑" w:cs="Tahoma"/>
          <w:color w:val="222222"/>
          <w:sz w:val="24"/>
          <w:szCs w:val="24"/>
        </w:rPr>
        <w:t>妄</w:t>
      </w:r>
      <w:r>
        <w:rPr>
          <w:rFonts w:ascii="微软雅黑" w:hAnsi="微软雅黑" w:eastAsia="微软雅黑" w:cs="Tahoma"/>
          <w:color w:val="222222"/>
          <w:sz w:val="24"/>
          <w:szCs w:val="24"/>
        </w:rPr>
        <w:t>造谣言。</w:t>
      </w:r>
    </w:p>
    <w:p w14:paraId="02FC1AD9">
      <w:pPr>
        <w:rPr>
          <w:rFonts w:ascii="微软雅黑" w:hAnsi="微软雅黑" w:eastAsia="微软雅黑" w:cs="宋体"/>
          <w:b/>
          <w:color w:val="C00000"/>
          <w:kern w:val="0"/>
          <w:sz w:val="24"/>
          <w:szCs w:val="24"/>
        </w:rPr>
      </w:pPr>
    </w:p>
    <w:p w14:paraId="289D797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至于修持法门，固无高下，禅律密净，皆是了生死之大法。然末世众生分上论，则非修净土法门，决难现生了脱。以余法门，皆仗自力。净土法门，兼仗佛力。佛力自力，奚啻天渊悬殊。</w:t>
      </w:r>
    </w:p>
    <w:p w14:paraId="354D1B6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至于修持法门，固然没有高下之分，禅、律、密、净，都是了生死的</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。然而</w:t>
      </w:r>
      <w:r>
        <w:rPr>
          <w:rFonts w:hint="eastAsia" w:ascii="微软雅黑" w:hAnsi="微软雅黑" w:eastAsia="微软雅黑" w:cs="Tahoma"/>
          <w:color w:val="222222"/>
          <w:sz w:val="24"/>
          <w:szCs w:val="24"/>
        </w:rPr>
        <w:t>从末法时代的</w:t>
      </w:r>
      <w:r>
        <w:rPr>
          <w:rFonts w:ascii="微软雅黑" w:hAnsi="微软雅黑" w:eastAsia="微软雅黑" w:cs="Tahoma"/>
          <w:color w:val="222222"/>
          <w:sz w:val="24"/>
          <w:szCs w:val="24"/>
        </w:rPr>
        <w:t>众生分上来论，则不修净土法门，决定很难现生了脱</w:t>
      </w:r>
      <w:r>
        <w:rPr>
          <w:rFonts w:hint="eastAsia" w:ascii="微软雅黑" w:hAnsi="微软雅黑" w:eastAsia="微软雅黑" w:cs="Tahoma"/>
          <w:color w:val="222222"/>
          <w:sz w:val="24"/>
          <w:szCs w:val="24"/>
        </w:rPr>
        <w:t>（生死轮回）</w:t>
      </w:r>
      <w:r>
        <w:rPr>
          <w:rFonts w:ascii="微软雅黑" w:hAnsi="微软雅黑" w:eastAsia="微软雅黑" w:cs="Tahoma"/>
          <w:color w:val="222222"/>
          <w:sz w:val="24"/>
          <w:szCs w:val="24"/>
        </w:rPr>
        <w:t>。因为其余的法门，都是依仗自力。</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净土法门，</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兼仗佛力。佛力自力，何只天地悬殊。</w:t>
      </w:r>
    </w:p>
    <w:p w14:paraId="25323597">
      <w:pPr>
        <w:rPr>
          <w:rFonts w:ascii="微软雅黑" w:hAnsi="微软雅黑" w:eastAsia="微软雅黑" w:cs="宋体"/>
          <w:b/>
          <w:color w:val="C00000"/>
          <w:kern w:val="0"/>
          <w:sz w:val="24"/>
          <w:szCs w:val="24"/>
        </w:rPr>
      </w:pPr>
    </w:p>
    <w:p w14:paraId="26005FE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不知此义，妄效大力量人之修法，殊难得其实益。以故禅宗百丈禅师，谓修行以念佛为稳当。而祈祷病僧，化送亡僧，皆以往生为事。从知西方极乐世界，为一切上圣下凡，修佛道者之归宿处也。</w:t>
      </w:r>
    </w:p>
    <w:p w14:paraId="445A929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不知道这个义理，狂妄效仿大力量人的修法，实在很难得到其真实利益。所以禅宗百丈禅师，说修行以念佛为稳当。</w:t>
      </w:r>
      <w:r>
        <w:rPr>
          <w:rFonts w:hint="eastAsia" w:ascii="微软雅黑" w:hAnsi="微软雅黑" w:eastAsia="微软雅黑" w:cs="Tahoma"/>
          <w:color w:val="222222"/>
          <w:sz w:val="24"/>
          <w:szCs w:val="24"/>
        </w:rPr>
        <w:t>而且</w:t>
      </w:r>
      <w:r>
        <w:rPr>
          <w:rFonts w:ascii="微软雅黑" w:hAnsi="微软雅黑" w:eastAsia="微软雅黑" w:cs="Tahoma"/>
          <w:color w:val="222222"/>
          <w:sz w:val="24"/>
          <w:szCs w:val="24"/>
        </w:rPr>
        <w:t>为病僧祈祷，焚化亡僧，都以往生净土作为事务。从而知道西方极乐世界，是一切上</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圣</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下</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凡</w:t>
      </w:r>
      <w:r>
        <w:rPr>
          <w:rFonts w:hint="eastAsia" w:ascii="微软雅黑" w:hAnsi="微软雅黑" w:eastAsia="微软雅黑" w:cs="Tahoma"/>
          <w:color w:val="222222"/>
          <w:sz w:val="24"/>
          <w:szCs w:val="24"/>
        </w:rPr>
        <w:t>夫</w:t>
      </w:r>
      <w:r>
        <w:rPr>
          <w:rFonts w:ascii="微软雅黑" w:hAnsi="微软雅黑" w:eastAsia="微软雅黑" w:cs="Tahoma"/>
          <w:color w:val="222222"/>
          <w:sz w:val="24"/>
          <w:szCs w:val="24"/>
        </w:rPr>
        <w:t>修佛道之人的归宿处啊！</w:t>
      </w:r>
    </w:p>
    <w:p w14:paraId="46F0CDE8">
      <w:pPr>
        <w:rPr>
          <w:rFonts w:ascii="微软雅黑" w:hAnsi="微软雅黑" w:eastAsia="微软雅黑" w:cs="宋体"/>
          <w:b/>
          <w:color w:val="C00000"/>
          <w:kern w:val="0"/>
          <w:sz w:val="24"/>
          <w:szCs w:val="24"/>
        </w:rPr>
      </w:pPr>
    </w:p>
    <w:p w14:paraId="0783FEF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华严经普贤行愿品，尽华藏世界海诸法身大士，以十大愿王功德，回向往生西方极乐世界，以期圆满佛果。况末世众生，根机陋劣者乎。</w:t>
      </w:r>
    </w:p>
    <w:p w14:paraId="5AC18B6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《华严经·普贤</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行愿品》，尽华藏世界海诸位法身大士，以十大愿王功德，回向往生西方极乐世界，以期圆满佛果。何况</w:t>
      </w:r>
      <w:r>
        <w:rPr>
          <w:rFonts w:hint="eastAsia" w:ascii="微软雅黑" w:hAnsi="微软雅黑" w:eastAsia="微软雅黑" w:cs="Tahoma"/>
          <w:color w:val="222222"/>
          <w:sz w:val="24"/>
          <w:szCs w:val="24"/>
        </w:rPr>
        <w:t>末法时代的</w:t>
      </w:r>
      <w:r>
        <w:rPr>
          <w:rFonts w:ascii="微软雅黑" w:hAnsi="微软雅黑" w:eastAsia="微软雅黑" w:cs="Tahoma"/>
          <w:color w:val="222222"/>
          <w:sz w:val="24"/>
          <w:szCs w:val="24"/>
        </w:rPr>
        <w:t>众生，根机陋劣的人呢？</w:t>
      </w:r>
    </w:p>
    <w:p w14:paraId="417AC117">
      <w:pPr>
        <w:rPr>
          <w:rFonts w:ascii="微软雅黑" w:hAnsi="微软雅黑" w:eastAsia="微软雅黑" w:cs="宋体"/>
          <w:b/>
          <w:color w:val="C00000"/>
          <w:kern w:val="0"/>
          <w:sz w:val="24"/>
          <w:szCs w:val="24"/>
        </w:rPr>
      </w:pPr>
    </w:p>
    <w:p w14:paraId="3D00209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禅宗功夫，虽到大彻大悟地位，以烦惑未断，犹不能即生了脱。五祖戒再为东坡，草堂清复作鲁公，是为前鉴</w:t>
      </w:r>
    </w:p>
    <w:p w14:paraId="4C37CA8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禅宗功夫，</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到了大彻大悟的地位，</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因为烦惑没断，还不能当生了脱生死。五祖师戒禅师，再转世为苏东坡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草堂清禅师，又作了曾鲁公，这是前车之鉴</w:t>
      </w:r>
    </w:p>
    <w:p w14:paraId="7B090EC6">
      <w:pPr>
        <w:rPr>
          <w:rFonts w:ascii="微软雅黑" w:hAnsi="微软雅黑" w:eastAsia="微软雅黑" w:cs="宋体"/>
          <w:b/>
          <w:color w:val="C00000"/>
          <w:kern w:val="0"/>
          <w:sz w:val="24"/>
          <w:szCs w:val="24"/>
        </w:rPr>
      </w:pPr>
    </w:p>
    <w:p w14:paraId="27FC64A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五祖，寺名。戒，即师戒，人名。师戒曾作五祖寺住持，故称五祖戒，乃云门法孙大觉琏国师法祖，见地高超，门庭高峻，学者多畏惧不敢亲近，死后做苏东坡，大有证据。草堂，寺名。清，人名。曾鲁公名公亮，乃草堂清后身，五十七拜相，封鲁国公，亦大有证据）。</w:t>
      </w:r>
    </w:p>
    <w:p w14:paraId="5F81FE6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（五祖</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寺名。戒</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就是师戒，人名。师戒禅师曾经作过五祖寺的住持，所以称五祖戒，是云门法孙大觉怀琏国师的法祖，见地高超，门庭高峻，学者大多畏惧不敢亲近，死后做苏东坡，有很多证据。草堂</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寺名。清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人名。曾鲁公，名公亮，是草堂清的后身，五十七岁拜为宰相，封鲁国公，也有很多证据）</w:t>
      </w:r>
      <w:r>
        <w:rPr>
          <w:rFonts w:hint="eastAsia" w:ascii="微软雅黑" w:hAnsi="微软雅黑" w:eastAsia="微软雅黑" w:cs="Tahoma"/>
          <w:color w:val="222222"/>
          <w:sz w:val="24"/>
          <w:szCs w:val="24"/>
        </w:rPr>
        <w:t>。</w:t>
      </w:r>
    </w:p>
    <w:p w14:paraId="3928B81D">
      <w:pPr>
        <w:rPr>
          <w:rFonts w:ascii="微软雅黑" w:hAnsi="微软雅黑" w:eastAsia="微软雅黑" w:cs="宋体"/>
          <w:b/>
          <w:color w:val="C00000"/>
          <w:kern w:val="0"/>
          <w:sz w:val="24"/>
          <w:szCs w:val="24"/>
        </w:rPr>
      </w:pPr>
    </w:p>
    <w:p w14:paraId="6EAE17F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观此可知仗自力了生死之难。禅宗每云明心见性，见性成佛。明心见性，乃大彻大悟也。言见性成佛者，以亲见自性天真之佛，名为成佛，乃理即佛与名字佛也。非福慧圆满之究竟佛也。</w:t>
      </w:r>
    </w:p>
    <w:p w14:paraId="75B6B41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看了这些，</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可以知道仗自力了生死之难。禅宗</w:t>
      </w:r>
      <w:r>
        <w:rPr>
          <w:rFonts w:hint="eastAsia" w:ascii="微软雅黑" w:hAnsi="微软雅黑" w:eastAsia="微软雅黑" w:cs="Tahoma"/>
          <w:color w:val="222222"/>
          <w:sz w:val="24"/>
          <w:szCs w:val="24"/>
        </w:rPr>
        <w:t>常</w:t>
      </w:r>
      <w:r>
        <w:rPr>
          <w:rFonts w:ascii="微软雅黑" w:hAnsi="微软雅黑" w:eastAsia="微软雅黑" w:cs="Tahoma"/>
          <w:color w:val="222222"/>
          <w:sz w:val="24"/>
          <w:szCs w:val="24"/>
        </w:rPr>
        <w:t>说明心见性，见性成佛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明心见性，是</w:t>
      </w:r>
      <w:r>
        <w:rPr>
          <w:rFonts w:hint="eastAsia" w:ascii="微软雅黑" w:hAnsi="微软雅黑" w:eastAsia="微软雅黑" w:cs="Tahoma"/>
          <w:color w:val="222222"/>
          <w:sz w:val="24"/>
          <w:szCs w:val="24"/>
        </w:rPr>
        <w:t>指</w:t>
      </w:r>
      <w:r>
        <w:rPr>
          <w:rFonts w:ascii="微软雅黑" w:hAnsi="微软雅黑" w:eastAsia="微软雅黑" w:cs="Tahoma"/>
          <w:color w:val="222222"/>
          <w:sz w:val="24"/>
          <w:szCs w:val="24"/>
        </w:rPr>
        <w:t>大彻大悟。</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见性成佛</w:t>
      </w:r>
      <w:r>
        <w:rPr>
          <w:rFonts w:hint="eastAsia" w:ascii="微软雅黑" w:hAnsi="微软雅黑" w:eastAsia="微软雅黑" w:cs="Tahoma"/>
          <w:color w:val="222222"/>
          <w:sz w:val="24"/>
          <w:szCs w:val="24"/>
        </w:rPr>
        <w:t>，是指</w:t>
      </w:r>
      <w:r>
        <w:rPr>
          <w:rFonts w:ascii="微软雅黑" w:hAnsi="微软雅黑" w:eastAsia="微软雅黑" w:cs="Tahoma"/>
          <w:color w:val="222222"/>
          <w:sz w:val="24"/>
          <w:szCs w:val="24"/>
        </w:rPr>
        <w:t>以亲见自性天真之佛，名为成佛，这是理即佛与名字即佛。不是福慧圆满的究竟佛。</w:t>
      </w:r>
    </w:p>
    <w:p w14:paraId="26B76772">
      <w:pPr>
        <w:rPr>
          <w:rFonts w:ascii="微软雅黑" w:hAnsi="微软雅黑" w:eastAsia="微软雅黑" w:cs="宋体"/>
          <w:b/>
          <w:color w:val="C00000"/>
          <w:kern w:val="0"/>
          <w:sz w:val="24"/>
          <w:szCs w:val="24"/>
        </w:rPr>
      </w:pPr>
    </w:p>
    <w:p w14:paraId="438CE0C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人虽悟到极处，亲见佛性，仍是凡夫，不是圣人。若能广修六度，于一切境缘，对治烦恼习气，令其清净无余，则可了生脱死，超出三界之外，不在六道之中矣。佛世此种人甚多，唐宋尚有，今则大彻大悟尚不易得，况烦恼净尽者乎。</w:t>
      </w:r>
    </w:p>
    <w:p w14:paraId="785901D6">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人虽然悟到了极处，亲见佛性，</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仍</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是个凡夫，不是圣人。如果能够广修六度，在一切境缘上，对治烦恼习气，令习气清净无余，就可以了生脱死，超出三界之外，不在六道之中了。佛在世时，这种人很多，唐朝</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宋朝还有，如今则大彻大悟尚且不容易得到，何况烦恼净尽的人呢？</w:t>
      </w:r>
    </w:p>
    <w:p w14:paraId="650B6272">
      <w:pPr>
        <w:rPr>
          <w:rFonts w:ascii="微软雅黑" w:hAnsi="微软雅黑" w:eastAsia="微软雅黑" w:cs="宋体"/>
          <w:b/>
          <w:color w:val="C00000"/>
          <w:kern w:val="0"/>
          <w:sz w:val="24"/>
          <w:szCs w:val="24"/>
        </w:rPr>
      </w:pPr>
    </w:p>
    <w:p w14:paraId="6AEEA3C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密宗现身成佛，或云即生成佛，此与禅宗见性成佛之话相同，皆称其工夫湛深之谓，不可认做真能现身成佛。</w:t>
      </w:r>
    </w:p>
    <w:p w14:paraId="5B97F7A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密宗现身成佛，或者说即生成佛，这与禅宗见性成佛的话相同，都是称赞其</w:t>
      </w:r>
      <w:r>
        <w:rPr>
          <w:rFonts w:hint="eastAsia" w:ascii="微软雅黑" w:hAnsi="微软雅黑" w:eastAsia="微软雅黑" w:cs="Tahoma"/>
          <w:color w:val="222222"/>
          <w:sz w:val="24"/>
          <w:szCs w:val="24"/>
        </w:rPr>
        <w:t>功夫</w:t>
      </w:r>
      <w:r>
        <w:rPr>
          <w:rFonts w:ascii="微软雅黑" w:hAnsi="微软雅黑" w:eastAsia="微软雅黑" w:cs="Tahoma"/>
          <w:color w:val="222222"/>
          <w:sz w:val="24"/>
          <w:szCs w:val="24"/>
        </w:rPr>
        <w:t>湛深的意思，不可认做真能现身成佛。</w:t>
      </w:r>
    </w:p>
    <w:p w14:paraId="3408B932">
      <w:pPr>
        <w:rPr>
          <w:rFonts w:ascii="微软雅黑" w:hAnsi="微软雅黑" w:eastAsia="微软雅黑" w:cs="宋体"/>
          <w:b/>
          <w:color w:val="C00000"/>
          <w:kern w:val="0"/>
          <w:sz w:val="24"/>
          <w:szCs w:val="24"/>
        </w:rPr>
      </w:pPr>
    </w:p>
    <w:p w14:paraId="20E46CE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须知现身成佛，唯释迦牟尼佛一人也。此外即古佛示现，亦无现身成佛之事。无知之人，每每错认，其失大矣。</w:t>
      </w:r>
    </w:p>
    <w:p w14:paraId="627C9BD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必须知道现身成佛，唯有释迦牟尼佛一人。此外，即使是古佛示现，也没有现身成佛的事。无知的人，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错认，这个过失很大啊！</w:t>
      </w:r>
    </w:p>
    <w:p w14:paraId="27E33113">
      <w:pPr>
        <w:rPr>
          <w:rFonts w:ascii="微软雅黑" w:hAnsi="微软雅黑" w:eastAsia="微软雅黑" w:cs="宋体"/>
          <w:b/>
          <w:color w:val="C00000"/>
          <w:kern w:val="0"/>
          <w:sz w:val="24"/>
          <w:szCs w:val="24"/>
        </w:rPr>
      </w:pPr>
    </w:p>
    <w:p w14:paraId="27E4FE0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在家近事男女，以老实念佛为本。居士信佛有年，想修持定有把握矣。切勿以净土法门，看作等闲。并祈转令贵地信佛男女努力修持，一心念佛。则为最合时机也。</w:t>
      </w:r>
    </w:p>
    <w:p w14:paraId="42768A00">
      <w:pPr>
        <w:rPr>
          <w:rFonts w:ascii="微软雅黑" w:hAnsi="微软雅黑" w:eastAsia="微软雅黑" w:cs="Tahoma"/>
          <w:color w:val="222222"/>
          <w:sz w:val="24"/>
          <w:szCs w:val="24"/>
        </w:rPr>
      </w:pPr>
      <w:r>
        <w:rPr>
          <w:rFonts w:ascii="微软雅黑" w:hAnsi="微软雅黑" w:eastAsia="微软雅黑" w:cs="Tahoma"/>
          <w:color w:val="222222"/>
          <w:sz w:val="24"/>
          <w:szCs w:val="24"/>
        </w:rPr>
        <w:t>在家的</w:t>
      </w:r>
      <w:r>
        <w:rPr>
          <w:rFonts w:hint="eastAsia" w:ascii="微软雅黑" w:hAnsi="微软雅黑" w:eastAsia="微软雅黑" w:cs="Tahoma"/>
          <w:color w:val="222222"/>
          <w:sz w:val="24"/>
          <w:szCs w:val="24"/>
        </w:rPr>
        <w:t>操持俗</w:t>
      </w:r>
      <w:r>
        <w:rPr>
          <w:rFonts w:ascii="微软雅黑" w:hAnsi="微软雅黑" w:eastAsia="微软雅黑" w:cs="Tahoma"/>
          <w:color w:val="222222"/>
          <w:sz w:val="24"/>
          <w:szCs w:val="24"/>
        </w:rPr>
        <w:t>事</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男女</w:t>
      </w:r>
      <w:r>
        <w:rPr>
          <w:rFonts w:hint="eastAsia" w:ascii="微软雅黑" w:hAnsi="微软雅黑" w:eastAsia="微软雅黑" w:cs="Tahoma"/>
          <w:color w:val="222222"/>
          <w:sz w:val="24"/>
          <w:szCs w:val="24"/>
        </w:rPr>
        <w:t>信众</w:t>
      </w:r>
      <w:r>
        <w:rPr>
          <w:rFonts w:ascii="微软雅黑" w:hAnsi="微软雅黑" w:eastAsia="微软雅黑" w:cs="Tahoma"/>
          <w:color w:val="222222"/>
          <w:sz w:val="24"/>
          <w:szCs w:val="24"/>
        </w:rPr>
        <w:t>，以老实念佛为本。居士信佛有些年头了，想来修持一定有把握了。千万不要将净土法门，看作等闲平常。并请转令贵地信佛的男女努力修持，一心念佛。就是最合时机了。</w:t>
      </w:r>
    </w:p>
    <w:p w14:paraId="3ED52F06">
      <w:pPr>
        <w:rPr>
          <w:rFonts w:ascii="微软雅黑" w:hAnsi="微软雅黑" w:eastAsia="微软雅黑" w:cs="Tahoma"/>
          <w:color w:val="222222"/>
          <w:sz w:val="24"/>
          <w:szCs w:val="24"/>
        </w:rPr>
      </w:pPr>
    </w:p>
    <w:p w14:paraId="0AE91279">
      <w:pPr>
        <w:rPr>
          <w:rFonts w:ascii="微软雅黑" w:hAnsi="微软雅黑" w:eastAsia="微软雅黑" w:cs="Tahoma"/>
          <w:color w:val="222222"/>
          <w:sz w:val="24"/>
          <w:szCs w:val="24"/>
        </w:rPr>
      </w:pPr>
    </w:p>
    <w:p w14:paraId="1EE3BB19">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4BB3380E">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【怀琏】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（1009</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1090）宋代云门宗僧。漳州（福建省）龙溪人。俗姓陈。号</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琏三生</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禀性聪慧，不夸世荣。幼年出家，笃志道学，寝食双废。曾参学于泐潭怀澄十余年，受印可后，游庐山圆通，在居讷会下任书记。仁宗皇祐二年（1050），诏令居讷住东都十方净因禅院，讷以目疾举师代之。同年二月，奉诏于化成殿答帝问佛法大意，奏对称旨，受赐</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大觉禅师</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号。</w:t>
      </w:r>
    </w:p>
    <w:p w14:paraId="3EA8EA36">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至和二年（1055），师进颂乞归。帝慰谕，仍留京师。英宗治平二年（1065）复上表请归山林，获准。师即东归，住金山西湖。后因四明郡守之请，移住阿育王广利禅寺。四明人相与协力造大阁，翰林学士苏轼为撰〈宸奎阁碑记〉。元祐五年无疾而终，世寿八十二。</w:t>
      </w:r>
    </w:p>
    <w:p w14:paraId="1533B516">
      <w:pPr>
        <w:rPr>
          <w:rFonts w:ascii="微软雅黑" w:hAnsi="微软雅黑" w:eastAsia="微软雅黑" w:cs="Tahoma"/>
          <w:color w:val="222222"/>
          <w:sz w:val="24"/>
          <w:szCs w:val="24"/>
        </w:rPr>
      </w:pPr>
    </w:p>
    <w:p w14:paraId="28AEF14B">
      <w:pPr>
        <w:rPr>
          <w:rStyle w:val="14"/>
          <w:rFonts w:ascii="微软雅黑" w:hAnsi="微软雅黑" w:eastAsia="微软雅黑" w:cs="Tahoma"/>
          <w:color w:val="FF0000"/>
          <w:sz w:val="24"/>
          <w:szCs w:val="24"/>
        </w:rPr>
      </w:pPr>
    </w:p>
    <w:p w14:paraId="3441EB33">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787290A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04" w:name="_Toc5692"/>
      <w:r>
        <w:rPr>
          <w:rFonts w:ascii="微软雅黑" w:hAnsi="微软雅黑" w:eastAsia="微软雅黑" w:cs="宋体"/>
          <w:b/>
          <w:color w:val="C00000"/>
          <w:kern w:val="0"/>
          <w:sz w:val="24"/>
          <w:szCs w:val="24"/>
        </w:rPr>
        <w:t>复周志诚居士书二</w:t>
      </w:r>
      <w:bookmarkEnd w:id="204"/>
    </w:p>
    <w:p w14:paraId="4D849A3D">
      <w:pPr>
        <w:rPr>
          <w:rFonts w:ascii="微软雅黑" w:hAnsi="微软雅黑" w:eastAsia="微软雅黑" w:cs="宋体"/>
          <w:b/>
          <w:color w:val="C00000"/>
          <w:kern w:val="0"/>
          <w:sz w:val="24"/>
          <w:szCs w:val="24"/>
        </w:rPr>
      </w:pPr>
    </w:p>
    <w:p w14:paraId="5EBD3FB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去年居士远闻虚名，千里而来。光乃无知无识粥饭僧，道德修持毫无，只会念几句佛，何能作人之师。来意虔诚，不得不略谈显宗究竟大法也。</w:t>
      </w:r>
    </w:p>
    <w:p w14:paraId="7EFB252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去年居士听到我的虚名，不远千里而来。我是个无知无识，只会吃饭的僧人，道德修持丝毫没有，只会念几句佛，如何能作他人的师父。但你的来意虔诚，不得不大略谈一些显宗的究竟</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w:t>
      </w:r>
    </w:p>
    <w:p w14:paraId="1C091A8B">
      <w:pPr>
        <w:rPr>
          <w:rFonts w:ascii="微软雅黑" w:hAnsi="微软雅黑" w:eastAsia="微软雅黑" w:cs="宋体"/>
          <w:b/>
          <w:color w:val="C00000"/>
          <w:kern w:val="0"/>
          <w:sz w:val="24"/>
          <w:szCs w:val="24"/>
        </w:rPr>
      </w:pPr>
    </w:p>
    <w:p w14:paraId="61D72EB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昨接来信，知汝全家念佛，须知十方佛土，必须到此念佛地位，方可往生。博地凡夫障深慧浅，善根微薄，寿命短促，欲仗自力竖出三界，譬如沙子一粒，入水即沉。若以数万斤大石装于船中，石虽重大，因有船载，可以不沉。可见自力佛力之难易。</w:t>
      </w:r>
    </w:p>
    <w:p w14:paraId="47789D8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昨天接到来信，知道你全家念佛，必须知道十方佛土，必须到此念佛地位，方才可以往生。博地凡夫，障深慧浅，善根微薄，寿命短促，想要仗自力，竖出三界，譬如一粒沙子，入水即沉。如果以数万斤大石装在船中，石头虽然重大，</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因为有船承载，</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可以不沉。可见自力佛力的困难与容易。</w:t>
      </w:r>
    </w:p>
    <w:p w14:paraId="764B4CAF">
      <w:pPr>
        <w:rPr>
          <w:rFonts w:ascii="微软雅黑" w:hAnsi="微软雅黑" w:eastAsia="微软雅黑" w:cs="宋体"/>
          <w:b/>
          <w:color w:val="C00000"/>
          <w:kern w:val="0"/>
          <w:sz w:val="24"/>
          <w:szCs w:val="24"/>
        </w:rPr>
      </w:pPr>
    </w:p>
    <w:p w14:paraId="0A50962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念佛法门，全仗佛力。欲了生死，即须念佛。横超三界，接引往生。圆通章云，都摄六根，净念相继，入三摩地，斯为第一。居士宿根深厚，谅明此理。</w:t>
      </w:r>
    </w:p>
    <w:p w14:paraId="7996CC3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念佛法门，全仗佛力。想要了生死，就必须念佛。横超三界，接引往生。《大势至菩萨念佛圆通章》中说：“都摄六根，净念相继，入三摩地，斯为第一。”居士宿根深厚，想必明白这个道理。</w:t>
      </w:r>
    </w:p>
    <w:p w14:paraId="2B3EF30C">
      <w:pPr>
        <w:rPr>
          <w:rFonts w:ascii="微软雅黑" w:hAnsi="微软雅黑" w:eastAsia="微软雅黑" w:cs="宋体"/>
          <w:b/>
          <w:color w:val="C00000"/>
          <w:kern w:val="0"/>
          <w:sz w:val="24"/>
          <w:szCs w:val="24"/>
        </w:rPr>
      </w:pPr>
    </w:p>
    <w:p w14:paraId="76BEE44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光年老矣，目力盲瞽，小字难书，以后勿再来信。尚祈自求精进。（廿五年五月六日）</w:t>
      </w:r>
    </w:p>
    <w:p w14:paraId="537E9055">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我年纪老了，视力如同盲人，小字很难写，以后不要再来信。还请自求精进。（民国二十五年五月六日）</w:t>
      </w:r>
    </w:p>
    <w:p w14:paraId="5D73058C">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2919AB44">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6C95C24F">
      <w:pP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p>
    <w:p w14:paraId="218AFD16">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【须知十方佛土，必须到此念佛地位，方可往生】</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参考道绰大师《安乐集》卷上：“是故《十方随愿往生经》云：‘普广菩萨白佛言：世尊！十方佛土皆为严净，何故诸经中偏叹西方阿弥陀国，劝往生也？佛告普广菩萨：一切众生，浊乱者多，正念者少。欲令众生专志有在，是故赞叹彼国，为别异耳。若能依愿修行，莫不获益。’”</w:t>
      </w:r>
    </w:p>
    <w:p w14:paraId="11A64E2F">
      <w:pPr>
        <w:rPr>
          <w:rFonts w:ascii="微软雅黑" w:hAnsi="微软雅黑" w:eastAsia="微软雅黑" w:cs="宋体"/>
          <w:b/>
          <w:color w:val="C00000"/>
          <w:kern w:val="0"/>
          <w:sz w:val="24"/>
          <w:szCs w:val="24"/>
        </w:rPr>
      </w:pPr>
    </w:p>
    <w:p w14:paraId="0037B1B3">
      <w:pPr>
        <w:rPr>
          <w:rFonts w:ascii="微软雅黑" w:hAnsi="微软雅黑" w:eastAsia="微软雅黑" w:cs="宋体"/>
          <w:b/>
          <w:color w:val="C00000"/>
          <w:kern w:val="0"/>
          <w:sz w:val="24"/>
          <w:szCs w:val="24"/>
        </w:rPr>
      </w:pPr>
    </w:p>
    <w:p w14:paraId="1544CF03">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28F5C67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05" w:name="_Toc26721"/>
      <w:r>
        <w:rPr>
          <w:rFonts w:ascii="微软雅黑" w:hAnsi="微软雅黑" w:eastAsia="微软雅黑" w:cs="宋体"/>
          <w:b/>
          <w:color w:val="C00000"/>
          <w:kern w:val="0"/>
          <w:sz w:val="24"/>
          <w:szCs w:val="24"/>
        </w:rPr>
        <w:t>复蒋德泽居士书</w:t>
      </w:r>
      <w:bookmarkEnd w:id="205"/>
    </w:p>
    <w:p w14:paraId="75294418">
      <w:pPr>
        <w:rPr>
          <w:rFonts w:ascii="微软雅黑" w:hAnsi="微软雅黑" w:eastAsia="微软雅黑" w:cs="宋体"/>
          <w:b/>
          <w:color w:val="C00000"/>
          <w:kern w:val="0"/>
          <w:sz w:val="24"/>
          <w:szCs w:val="24"/>
        </w:rPr>
      </w:pPr>
    </w:p>
    <w:p w14:paraId="1007AB4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今幸因病，而礼佛以瘳。由外道而复入佛道，非宿有善根，何能如此。当生大感激，生大惭愧。惭愧心生，邪僻心灭。惭愧为入道之初步。</w:t>
      </w:r>
    </w:p>
    <w:p w14:paraId="7B5B288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如今幸亏因生病，</w:t>
      </w:r>
      <w:r>
        <w:rPr>
          <w:rFonts w:hint="eastAsia" w:ascii="微软雅黑" w:hAnsi="微软雅黑" w:eastAsia="微软雅黑" w:cs="Tahoma"/>
          <w:color w:val="222222"/>
          <w:sz w:val="24"/>
          <w:szCs w:val="24"/>
        </w:rPr>
        <w:t>通过</w:t>
      </w:r>
      <w:r>
        <w:rPr>
          <w:rFonts w:ascii="微软雅黑" w:hAnsi="微软雅黑" w:eastAsia="微软雅黑" w:cs="Tahoma"/>
          <w:color w:val="222222"/>
          <w:sz w:val="24"/>
          <w:szCs w:val="24"/>
        </w:rPr>
        <w:t>礼佛来治</w:t>
      </w:r>
      <w:r>
        <w:rPr>
          <w:rFonts w:hint="eastAsia" w:ascii="微软雅黑" w:hAnsi="微软雅黑" w:eastAsia="微软雅黑" w:cs="Tahoma"/>
          <w:color w:val="222222"/>
          <w:sz w:val="24"/>
          <w:szCs w:val="24"/>
        </w:rPr>
        <w:t>愈</w:t>
      </w:r>
      <w:r>
        <w:rPr>
          <w:rFonts w:ascii="微软雅黑" w:hAnsi="微软雅黑" w:eastAsia="微软雅黑" w:cs="Tahoma"/>
          <w:color w:val="222222"/>
          <w:sz w:val="24"/>
          <w:szCs w:val="24"/>
        </w:rPr>
        <w:t>。由外道进入佛道，若不是宿世有善根，怎能如此。应当生大感激心，生大惭愧心。惭愧心生，邪僻心灭。惭愧是入道的</w:t>
      </w:r>
      <w:r>
        <w:rPr>
          <w:rFonts w:hint="eastAsia" w:ascii="微软雅黑" w:hAnsi="微软雅黑" w:eastAsia="微软雅黑" w:cs="Tahoma"/>
          <w:color w:val="222222"/>
          <w:sz w:val="24"/>
          <w:szCs w:val="24"/>
        </w:rPr>
        <w:t>第一</w:t>
      </w:r>
      <w:r>
        <w:rPr>
          <w:rFonts w:ascii="微软雅黑" w:hAnsi="微软雅黑" w:eastAsia="微软雅黑" w:cs="Tahoma"/>
          <w:color w:val="222222"/>
          <w:sz w:val="24"/>
          <w:szCs w:val="24"/>
        </w:rPr>
        <w:t>步。</w:t>
      </w:r>
    </w:p>
    <w:p w14:paraId="4678F611">
      <w:pPr>
        <w:rPr>
          <w:rFonts w:ascii="微软雅黑" w:hAnsi="微软雅黑" w:eastAsia="微软雅黑" w:cs="宋体"/>
          <w:b/>
          <w:color w:val="C00000"/>
          <w:kern w:val="0"/>
          <w:sz w:val="24"/>
          <w:szCs w:val="24"/>
        </w:rPr>
      </w:pPr>
    </w:p>
    <w:p w14:paraId="6D358E4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既欲学佛，当极力敦伦尽分，闲邪存诚，诸恶莫作，众善奉行。以为世间贤人善人，以立其基。</w:t>
      </w:r>
    </w:p>
    <w:p w14:paraId="4BD37E7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既然想要学佛，应当极力</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，诸恶莫作，众善奉行。</w:t>
      </w:r>
      <w:r>
        <w:rPr>
          <w:rFonts w:hint="eastAsia" w:ascii="微软雅黑" w:hAnsi="微软雅黑" w:eastAsia="微软雅黑" w:cs="Tahoma"/>
          <w:color w:val="222222"/>
          <w:sz w:val="24"/>
          <w:szCs w:val="24"/>
        </w:rPr>
        <w:t>以此成为</w:t>
      </w:r>
      <w:r>
        <w:rPr>
          <w:rFonts w:ascii="微软雅黑" w:hAnsi="微软雅黑" w:eastAsia="微软雅黑" w:cs="Tahoma"/>
          <w:color w:val="222222"/>
          <w:sz w:val="24"/>
          <w:szCs w:val="24"/>
        </w:rPr>
        <w:t>世间的贤人善人，来建立学佛的基础。</w:t>
      </w:r>
    </w:p>
    <w:p w14:paraId="7DAA8FBA">
      <w:pPr>
        <w:rPr>
          <w:rFonts w:ascii="微软雅黑" w:hAnsi="微软雅黑" w:eastAsia="微软雅黑" w:cs="宋体"/>
          <w:b/>
          <w:color w:val="C00000"/>
          <w:kern w:val="0"/>
          <w:sz w:val="24"/>
          <w:szCs w:val="24"/>
        </w:rPr>
      </w:pPr>
    </w:p>
    <w:p w14:paraId="6657844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良以佛以三皈五戒十善，教一切四众。若不敦伦等，则凡三皈五戒之气分也无，便是儒释二教之罪人。纵有修持，其利益由于心不善，而反小之小矣。</w:t>
      </w:r>
    </w:p>
    <w:p w14:paraId="3926C79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实在是因为佛以三皈、五戒、十善，教化一切四众弟子。如果不</w:t>
      </w:r>
      <w:r>
        <w:rPr>
          <w:rFonts w:hint="eastAsia" w:ascii="微软雅黑" w:hAnsi="微软雅黑" w:eastAsia="微软雅黑" w:cs="Tahoma"/>
          <w:color w:val="222222"/>
          <w:sz w:val="24"/>
          <w:szCs w:val="24"/>
        </w:rPr>
        <w:t>敦伦</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敦</w:t>
      </w:r>
      <w:r>
        <w:rPr>
          <w:rFonts w:hint="eastAsia" w:ascii="微软雅黑" w:hAnsi="微软雅黑" w:eastAsia="微软雅黑" w:cs="Tahoma"/>
          <w:color w:val="7F7F7F"/>
          <w:sz w:val="24"/>
          <w:szCs w:val="24"/>
        </w:rPr>
        <w:t>笃伦常）</w:t>
      </w:r>
      <w:r>
        <w:rPr>
          <w:rFonts w:ascii="微软雅黑" w:hAnsi="微软雅黑" w:eastAsia="微软雅黑" w:cs="Tahoma"/>
          <w:color w:val="222222"/>
          <w:sz w:val="24"/>
          <w:szCs w:val="24"/>
        </w:rPr>
        <w:t>等，那么连三皈五戒的气分也没有，就是儒释二教的罪人。纵然有修持，其利益由于心地不善，就反</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小</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又小了。</w:t>
      </w:r>
    </w:p>
    <w:p w14:paraId="12A55F56">
      <w:pPr>
        <w:rPr>
          <w:rFonts w:ascii="微软雅黑" w:hAnsi="微软雅黑" w:eastAsia="微软雅黑" w:cs="宋体"/>
          <w:b/>
          <w:color w:val="C00000"/>
          <w:kern w:val="0"/>
          <w:sz w:val="24"/>
          <w:szCs w:val="24"/>
        </w:rPr>
      </w:pPr>
    </w:p>
    <w:p w14:paraId="677A60C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今为汝取法名为德泽，谓以自利利他之大菩提心，修持净业，自行化他。俾一切相识，同沾佛恩，故名德泽。</w:t>
      </w:r>
    </w:p>
    <w:p w14:paraId="2FAE1BB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现今为你取法名为德泽，就是以自利利他的大菩提心，修持净业，自行化他。使得一切相识的人，同沾佛恩，所以名为德泽。</w:t>
      </w:r>
    </w:p>
    <w:p w14:paraId="1CEE83BF">
      <w:pPr>
        <w:rPr>
          <w:rFonts w:ascii="微软雅黑" w:hAnsi="微软雅黑" w:eastAsia="微软雅黑" w:cs="宋体"/>
          <w:b/>
          <w:color w:val="C00000"/>
          <w:kern w:val="0"/>
          <w:sz w:val="24"/>
          <w:szCs w:val="24"/>
        </w:rPr>
      </w:pPr>
    </w:p>
    <w:p w14:paraId="63E1C1A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汝母年高，当劝其生信发愿，常念佛号，求生西方。不能看经书，当为说净土之景象，修持之方法。俾现生即出生死，是为大孝尊亲。</w:t>
      </w:r>
    </w:p>
    <w:p w14:paraId="31F5AF5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你母亲年事已高，应当劝她生信发愿，常念佛号，求生西方。她不能看经书，应当为她讲说净土的景象，修持的方法。使得她现生就出离生死，这</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是大孝尊亲。</w:t>
      </w:r>
    </w:p>
    <w:p w14:paraId="47408E39">
      <w:pPr>
        <w:rPr>
          <w:rFonts w:ascii="微软雅黑" w:hAnsi="微软雅黑" w:eastAsia="微软雅黑" w:cs="宋体"/>
          <w:b/>
          <w:color w:val="C00000"/>
          <w:kern w:val="0"/>
          <w:sz w:val="24"/>
          <w:szCs w:val="24"/>
        </w:rPr>
      </w:pPr>
    </w:p>
    <w:p w14:paraId="008F2BE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于妻室当相敬如宾，不可以忘身徇欲，此意当与彼说之，彼此同注重于保身广嗣。则自无致疾夭折，不能齐眉偕老之虞。</w:t>
      </w:r>
    </w:p>
    <w:p w14:paraId="4722D2D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对于妻子应当相敬如宾，不可不顾身</w:t>
      </w:r>
      <w:r>
        <w:rPr>
          <w:rFonts w:hint="eastAsia" w:ascii="微软雅黑" w:hAnsi="微软雅黑" w:eastAsia="微软雅黑" w:cs="Tahoma"/>
          <w:color w:val="222222"/>
          <w:sz w:val="24"/>
          <w:szCs w:val="24"/>
        </w:rPr>
        <w:t>体地听从</w:t>
      </w:r>
      <w:r>
        <w:rPr>
          <w:rFonts w:ascii="微软雅黑" w:hAnsi="微软雅黑" w:eastAsia="微软雅黑" w:cs="Tahoma"/>
          <w:color w:val="222222"/>
          <w:sz w:val="24"/>
          <w:szCs w:val="24"/>
        </w:rPr>
        <w:t>欲望，这个意思应当对她讲说，彼此共同注重保养身心来</w:t>
      </w:r>
      <w:r>
        <w:rPr>
          <w:rFonts w:hint="eastAsia" w:ascii="微软雅黑" w:hAnsi="微软雅黑" w:eastAsia="微软雅黑" w:cs="Tahoma"/>
          <w:color w:val="222222"/>
          <w:sz w:val="24"/>
          <w:szCs w:val="24"/>
        </w:rPr>
        <w:t>多</w:t>
      </w:r>
      <w:r>
        <w:rPr>
          <w:rFonts w:ascii="微软雅黑" w:hAnsi="微软雅黑" w:eastAsia="微软雅黑" w:cs="Tahoma"/>
          <w:color w:val="222222"/>
          <w:sz w:val="24"/>
          <w:szCs w:val="24"/>
        </w:rPr>
        <w:t>生子嗣。那么自然不会有孩子生病夭折，夫妻不能举案齐眉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白头偕老的担忧。</w:t>
      </w:r>
    </w:p>
    <w:p w14:paraId="64526B77">
      <w:pPr>
        <w:rPr>
          <w:rFonts w:ascii="微软雅黑" w:hAnsi="微软雅黑" w:eastAsia="微软雅黑" w:cs="宋体"/>
          <w:b/>
          <w:color w:val="C00000"/>
          <w:kern w:val="0"/>
          <w:sz w:val="24"/>
          <w:szCs w:val="24"/>
        </w:rPr>
      </w:pPr>
    </w:p>
    <w:p w14:paraId="29F0D56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儿女当从小</w:t>
      </w:r>
      <w:r>
        <w:rPr>
          <w:rFonts w:hint="eastAsia" w:ascii="微软雅黑" w:hAnsi="微软雅黑" w:eastAsia="微软雅黑" w:cs="宋体"/>
          <w:b/>
          <w:color w:val="C00000"/>
          <w:kern w:val="0"/>
          <w:sz w:val="24"/>
          <w:szCs w:val="24"/>
          <w:lang w:val="en-US" w:eastAsia="zh-CN"/>
        </w:rPr>
        <w:t>则</w:t>
      </w:r>
      <w:r>
        <w:rPr>
          <w:rFonts w:hint="eastAsia" w:ascii="微软雅黑" w:hAnsi="微软雅黑" w:eastAsia="微软雅黑" w:cs="宋体"/>
          <w:b/>
          <w:color w:val="C00000"/>
          <w:kern w:val="0"/>
          <w:sz w:val="24"/>
          <w:szCs w:val="24"/>
        </w:rPr>
        <w:t>善教，否则后来或入歧途，则是自灭自宗矣。今为汝寄净土十要，佛学救劫编，初机先导（此中有治麻疯方），正信录，文钞，嘉言录，寿康宝鉴等书。</w:t>
      </w:r>
    </w:p>
    <w:p w14:paraId="3E66214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儿女应当从小就好好教导，否则后来</w:t>
      </w:r>
      <w:r>
        <w:rPr>
          <w:rFonts w:hint="eastAsia" w:ascii="微软雅黑" w:hAnsi="微软雅黑" w:eastAsia="微软雅黑" w:cs="Tahoma"/>
          <w:color w:val="222222"/>
          <w:sz w:val="24"/>
          <w:szCs w:val="24"/>
        </w:rPr>
        <w:t>可能会</w:t>
      </w:r>
      <w:r>
        <w:rPr>
          <w:rFonts w:ascii="微软雅黑" w:hAnsi="微软雅黑" w:eastAsia="微软雅黑" w:cs="Tahoma"/>
          <w:color w:val="222222"/>
          <w:sz w:val="24"/>
          <w:szCs w:val="24"/>
        </w:rPr>
        <w:t>误入歧途，就是自灭宗嗣后代了。现今为你寄《净土十要》、《佛学救劫编》、《初机先导》（这本书中有治麻疯药方），《正信录》、《文钞》、《嘉言录》、《寿康宝鉴》等书。</w:t>
      </w:r>
    </w:p>
    <w:p w14:paraId="7CA74665">
      <w:pPr>
        <w:rPr>
          <w:rFonts w:ascii="微软雅黑" w:hAnsi="微软雅黑" w:eastAsia="微软雅黑" w:cs="宋体"/>
          <w:b/>
          <w:color w:val="C00000"/>
          <w:kern w:val="0"/>
          <w:sz w:val="24"/>
          <w:szCs w:val="24"/>
        </w:rPr>
      </w:pPr>
    </w:p>
    <w:p w14:paraId="45A65E5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凡修持保身之法，则已具足无欠。但认真修持即可矣。至于从前所受外道之炼丹运气法，当丢之干净。须知此系保身法，非了生死法。</w:t>
      </w:r>
    </w:p>
    <w:p w14:paraId="3C394E4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凡是修持养身的方法，都已经具足无所欠缺。只要认真修持就可以了。至于从前所学外道的炼丹运气法，应当丢</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干干净净。必须知道这</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是养身法，不是了生死法。</w:t>
      </w:r>
    </w:p>
    <w:p w14:paraId="62002A53">
      <w:pPr>
        <w:rPr>
          <w:rFonts w:ascii="微软雅黑" w:hAnsi="微软雅黑" w:eastAsia="微软雅黑" w:cs="宋体"/>
          <w:b/>
          <w:color w:val="C00000"/>
          <w:kern w:val="0"/>
          <w:sz w:val="24"/>
          <w:szCs w:val="24"/>
        </w:rPr>
      </w:pPr>
    </w:p>
    <w:p w14:paraId="0D6A864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以清心寡欲保身，有益无损。以炼丹运气保身，用之适宜，则可延年益寿，身体强健，用之不善，则瞎眼聋耳，生疖生疮。</w:t>
      </w:r>
    </w:p>
    <w:p w14:paraId="3D97E37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以清心寡欲来养身，有益无损。以炼丹运气来养身，用的适当，可以延年益寿，身体强健；用的不好，就会瞎眼聋耳，生疖子，生毒疮。</w:t>
      </w:r>
    </w:p>
    <w:p w14:paraId="3ACDBCB1">
      <w:pPr>
        <w:rPr>
          <w:rFonts w:ascii="微软雅黑" w:hAnsi="微软雅黑" w:eastAsia="微软雅黑" w:cs="宋体"/>
          <w:b/>
          <w:color w:val="C00000"/>
          <w:kern w:val="0"/>
          <w:sz w:val="24"/>
          <w:szCs w:val="24"/>
        </w:rPr>
      </w:pPr>
    </w:p>
    <w:p w14:paraId="087356B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近来同善社中人，多有身麻木而心痴呆者。切勿以有小益，而犹不肯置之也。光老矣，目力精神功夫均不给，不得常来信。以有文钞，十要，救劫等书，固无须乎函询也。</w:t>
      </w:r>
    </w:p>
    <w:p w14:paraId="14BE381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近来同善社中的人，有很多身体麻木而内心痴呆的。千万不要因为有一点小利益，就</w:t>
      </w:r>
      <w:r>
        <w:rPr>
          <w:rFonts w:hint="eastAsia" w:ascii="微软雅黑" w:hAnsi="微软雅黑" w:eastAsia="微软雅黑" w:cs="Tahoma"/>
          <w:color w:val="222222"/>
          <w:sz w:val="24"/>
          <w:szCs w:val="24"/>
        </w:rPr>
        <w:t>还是</w:t>
      </w:r>
      <w:r>
        <w:rPr>
          <w:rFonts w:ascii="微软雅黑" w:hAnsi="微软雅黑" w:eastAsia="微软雅黑" w:cs="Tahoma"/>
          <w:color w:val="222222"/>
          <w:sz w:val="24"/>
          <w:szCs w:val="24"/>
        </w:rPr>
        <w:t>不肯放下！我老了，视力精神功夫都不足，不得常来信。因为有《文钞》、《净土十要》、《佛学救劫编》等书，就不须要写信询问了。</w:t>
      </w:r>
    </w:p>
    <w:p w14:paraId="51B34B71">
      <w:pPr>
        <w:rPr>
          <w:rFonts w:ascii="微软雅黑" w:hAnsi="微软雅黑" w:eastAsia="微软雅黑" w:cs="宋体"/>
          <w:b/>
          <w:color w:val="C00000"/>
          <w:kern w:val="0"/>
          <w:sz w:val="24"/>
          <w:szCs w:val="24"/>
        </w:rPr>
      </w:pPr>
    </w:p>
    <w:p w14:paraId="2F52BE7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若欲做大通家，则非函询所能办到。大通家极不易做。即做到，而了生死一事，亦以大通而不能现生即得矣。</w:t>
      </w:r>
    </w:p>
    <w:p w14:paraId="6D534A02">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如果想要做个大通家，</w:t>
      </w:r>
      <w:r>
        <w:rPr>
          <w:rFonts w:hint="eastAsia" w:ascii="微软雅黑" w:hAnsi="微软雅黑" w:eastAsia="微软雅黑" w:cs="Tahoma"/>
          <w:color w:val="222222"/>
          <w:sz w:val="24"/>
          <w:szCs w:val="24"/>
        </w:rPr>
        <w:t>则并不是</w:t>
      </w:r>
      <w:r>
        <w:rPr>
          <w:rFonts w:ascii="微软雅黑" w:hAnsi="微软雅黑" w:eastAsia="微软雅黑" w:cs="Tahoma"/>
          <w:color w:val="222222"/>
          <w:sz w:val="24"/>
          <w:szCs w:val="24"/>
        </w:rPr>
        <w:t>写信询问所能办到</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。大通家极不容易做到。即使做到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可是</w:t>
      </w:r>
      <w:r>
        <w:rPr>
          <w:rFonts w:ascii="微软雅黑" w:hAnsi="微软雅黑" w:eastAsia="微软雅黑" w:cs="Tahoma"/>
          <w:color w:val="222222"/>
          <w:sz w:val="24"/>
          <w:szCs w:val="24"/>
        </w:rPr>
        <w:t>对于了生死这件事，也因为大通而不能现生</w:t>
      </w:r>
      <w:r>
        <w:rPr>
          <w:rFonts w:hint="eastAsia" w:ascii="微软雅黑" w:hAnsi="微软雅黑" w:eastAsia="微软雅黑" w:cs="Tahoma"/>
          <w:color w:val="222222"/>
          <w:sz w:val="24"/>
          <w:szCs w:val="24"/>
        </w:rPr>
        <w:t>就能得到</w:t>
      </w:r>
      <w:r>
        <w:rPr>
          <w:rFonts w:ascii="微软雅黑" w:hAnsi="微软雅黑" w:eastAsia="微软雅黑" w:cs="Tahoma"/>
          <w:color w:val="222222"/>
          <w:sz w:val="24"/>
          <w:szCs w:val="24"/>
        </w:rPr>
        <w:t>了脱了！</w:t>
      </w:r>
    </w:p>
    <w:p w14:paraId="3C55A6BD">
      <w:pPr>
        <w:rPr>
          <w:rFonts w:ascii="微软雅黑" w:hAnsi="微软雅黑" w:eastAsia="微软雅黑" w:cs="Tahoma"/>
          <w:color w:val="222222"/>
          <w:sz w:val="24"/>
          <w:szCs w:val="24"/>
        </w:rPr>
      </w:pPr>
    </w:p>
    <w:p w14:paraId="4261C47E">
      <w:pPr>
        <w:rPr>
          <w:rFonts w:ascii="微软雅黑" w:hAnsi="微软雅黑" w:eastAsia="微软雅黑" w:cs="Tahoma"/>
          <w:color w:val="222222"/>
          <w:sz w:val="24"/>
          <w:szCs w:val="24"/>
        </w:rPr>
      </w:pPr>
    </w:p>
    <w:p w14:paraId="3F9EC4C1">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5AA2D657">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【邪僻】</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乖谬不正。</w:t>
      </w:r>
    </w:p>
    <w:p w14:paraId="56B2D326">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【广嗣】</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谓多生子嗣。</w:t>
      </w:r>
    </w:p>
    <w:p w14:paraId="4C801FE2">
      <w:pPr>
        <w:rPr>
          <w:rFonts w:ascii="微软雅黑" w:hAnsi="微软雅黑" w:eastAsia="微软雅黑" w:cs="Tahoma"/>
          <w:color w:val="222222"/>
          <w:sz w:val="24"/>
          <w:szCs w:val="24"/>
        </w:rPr>
      </w:pPr>
    </w:p>
    <w:p w14:paraId="4AC487EE">
      <w:pPr>
        <w:rPr>
          <w:rFonts w:ascii="微软雅黑" w:hAnsi="微软雅黑" w:eastAsia="微软雅黑" w:cs="Tahoma"/>
          <w:color w:val="222222"/>
          <w:sz w:val="24"/>
          <w:szCs w:val="24"/>
        </w:rPr>
      </w:pPr>
    </w:p>
    <w:p w14:paraId="2865E64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F33CCF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06" w:name="_Toc32105"/>
      <w:r>
        <w:rPr>
          <w:rFonts w:ascii="微软雅黑" w:hAnsi="微软雅黑" w:eastAsia="微软雅黑" w:cs="宋体"/>
          <w:b/>
          <w:color w:val="C00000"/>
          <w:kern w:val="0"/>
          <w:sz w:val="24"/>
          <w:szCs w:val="24"/>
        </w:rPr>
        <w:t>复庄炳火居士书</w:t>
      </w:r>
      <w:bookmarkEnd w:id="206"/>
    </w:p>
    <w:p w14:paraId="4896F34B">
      <w:pPr>
        <w:rPr>
          <w:rFonts w:ascii="微软雅黑" w:hAnsi="微软雅黑" w:eastAsia="微软雅黑" w:cs="宋体"/>
          <w:b/>
          <w:color w:val="C00000"/>
          <w:kern w:val="0"/>
          <w:sz w:val="24"/>
          <w:szCs w:val="24"/>
        </w:rPr>
      </w:pPr>
    </w:p>
    <w:p w14:paraId="1497266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庄炳火，法名慧炬，谓以佛法之智慧炬火，破除自他一切愚痴黑暗。俾得大家同出黑暗鬼窟，同到正大光明，无上佛道中。如以一炬</w:t>
      </w:r>
      <w:r>
        <w:rPr>
          <w:rFonts w:hint="eastAsia" w:ascii="微软雅黑" w:hAnsi="微软雅黑" w:eastAsia="微软雅黑" w:cs="宋体"/>
          <w:b/>
          <w:color w:val="C00000"/>
          <w:kern w:val="0"/>
          <w:sz w:val="24"/>
          <w:szCs w:val="24"/>
          <w:lang w:val="en-US" w:eastAsia="zh-CN"/>
        </w:rPr>
        <w:t>然</w:t>
      </w:r>
      <w:r>
        <w:rPr>
          <w:rFonts w:hint="eastAsia" w:ascii="微软雅黑" w:hAnsi="微软雅黑" w:eastAsia="微软雅黑" w:cs="宋体"/>
          <w:b/>
          <w:color w:val="C00000"/>
          <w:kern w:val="0"/>
          <w:sz w:val="24"/>
          <w:szCs w:val="24"/>
        </w:rPr>
        <w:t>百千炬，炬炬相燃，永传无尽。</w:t>
      </w:r>
    </w:p>
    <w:p w14:paraId="6A28101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庄炳火，法名慧炬，就是以佛法的智慧炬火，破除自他一切</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的愚痴黑暗。使得大家同出黑暗鬼窟，同到正大光明的无上佛道中</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。如同以一个火炬点燃百千火炬，炬炬相燃，永传无尽。</w:t>
      </w:r>
    </w:p>
    <w:p w14:paraId="445AF219">
      <w:pPr>
        <w:rPr>
          <w:rFonts w:ascii="微软雅黑" w:hAnsi="微软雅黑" w:eastAsia="微软雅黑" w:cs="宋体"/>
          <w:b/>
          <w:color w:val="C00000"/>
          <w:kern w:val="0"/>
          <w:sz w:val="24"/>
          <w:szCs w:val="24"/>
        </w:rPr>
      </w:pPr>
    </w:p>
    <w:p w14:paraId="5AC4EF7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六十老人，正好提倡。须知了生脱死之法，唯佛法为然。而一切法门，皆须断尽烦恼惑业，方可了脱，倘有一丝毫烦惑未尽，依旧还在生死之中，以其唯仗自力，故其得益甚难甚难。</w:t>
      </w:r>
    </w:p>
    <w:p w14:paraId="6E3069F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六十岁的老人，正好提倡。必须知道了生脱死的方法，唯有佛法中才有。而一切法门，都必须断尽烦恼惑业，方才可以了脱，倘若有一丝毫烦惑没有断尽，依旧还在生死之中，因为</w:t>
      </w:r>
      <w:r>
        <w:rPr>
          <w:rFonts w:hint="eastAsia" w:ascii="微软雅黑" w:hAnsi="微软雅黑" w:eastAsia="微软雅黑" w:cs="Tahoma"/>
          <w:color w:val="222222"/>
          <w:sz w:val="24"/>
          <w:szCs w:val="24"/>
        </w:rPr>
        <w:t>这些法门</w:t>
      </w:r>
      <w:r>
        <w:rPr>
          <w:rFonts w:ascii="微软雅黑" w:hAnsi="微软雅黑" w:eastAsia="微软雅黑" w:cs="Tahoma"/>
          <w:color w:val="222222"/>
          <w:sz w:val="24"/>
          <w:szCs w:val="24"/>
        </w:rPr>
        <w:t>只仗自力，所以欲得利益，很难很难。</w:t>
      </w:r>
    </w:p>
    <w:p w14:paraId="37078E7F">
      <w:pPr>
        <w:rPr>
          <w:rFonts w:ascii="微软雅黑" w:hAnsi="微软雅黑" w:eastAsia="微软雅黑" w:cs="宋体"/>
          <w:b/>
          <w:color w:val="C00000"/>
          <w:kern w:val="0"/>
          <w:sz w:val="24"/>
          <w:szCs w:val="24"/>
        </w:rPr>
      </w:pPr>
    </w:p>
    <w:p w14:paraId="66FF8D1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唯念佛一法，全仗佛力。但有真信切愿，无一不往生西方者。既生西方，自无生死可得。此之法门，为佛法中最易修而最易成之法门。</w:t>
      </w:r>
    </w:p>
    <w:p w14:paraId="638EE98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唯有念佛法门，全仗佛力。只要有真信切愿，没有一个不往生西方的。既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生到西方，</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自然没有生死可得。这个法门，是佛法中最容易修</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最容易成就的法门。</w:t>
      </w:r>
    </w:p>
    <w:p w14:paraId="7856AD01">
      <w:pPr>
        <w:rPr>
          <w:rFonts w:ascii="微软雅黑" w:hAnsi="微软雅黑" w:eastAsia="微软雅黑" w:cs="宋体"/>
          <w:b/>
          <w:color w:val="C00000"/>
          <w:kern w:val="0"/>
          <w:sz w:val="24"/>
          <w:szCs w:val="24"/>
        </w:rPr>
      </w:pPr>
    </w:p>
    <w:p w14:paraId="739D967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汝已至六十，幸遇此法，切须发大菩提心（即自利利他之心）。以身率物，俾所有同道之人，同舍外道而学佛道，则其功德大矣。</w:t>
      </w:r>
    </w:p>
    <w:p w14:paraId="1937428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你已经到了六十岁，有幸遇到这个法门，必须迫切发大菩提心（就是自利利他的心）。以自身行为，作众人的榜样，使得所有同道之人，共同</w:t>
      </w:r>
      <w:r>
        <w:rPr>
          <w:rFonts w:hint="eastAsia" w:ascii="微软雅黑" w:hAnsi="微软雅黑" w:eastAsia="微软雅黑" w:cs="Tahoma"/>
          <w:color w:val="222222"/>
          <w:sz w:val="24"/>
          <w:szCs w:val="24"/>
        </w:rPr>
        <w:t>舍</w:t>
      </w:r>
      <w:r>
        <w:rPr>
          <w:rFonts w:ascii="微软雅黑" w:hAnsi="微软雅黑" w:eastAsia="微软雅黑" w:cs="Tahoma"/>
          <w:color w:val="222222"/>
          <w:sz w:val="24"/>
          <w:szCs w:val="24"/>
        </w:rPr>
        <w:t>弃外道而学习佛道，那么这个功德就大了。</w:t>
      </w:r>
    </w:p>
    <w:p w14:paraId="37175DDF">
      <w:pPr>
        <w:rPr>
          <w:rFonts w:ascii="微软雅黑" w:hAnsi="微软雅黑" w:eastAsia="微软雅黑" w:cs="宋体"/>
          <w:b/>
          <w:color w:val="C00000"/>
          <w:kern w:val="0"/>
          <w:sz w:val="24"/>
          <w:szCs w:val="24"/>
        </w:rPr>
      </w:pPr>
    </w:p>
    <w:p w14:paraId="48FB770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佛法是公开之法，无秘传之事，任人发心，愿修也好，修而中止也随他，并不令人发甚么恶咒。欲知大略，当先看嘉言录光钞等书自知，此不备书。</w:t>
      </w:r>
    </w:p>
    <w:p w14:paraId="6A9931D4">
      <w:pPr>
        <w:rPr>
          <w:rFonts w:ascii="微软雅黑" w:hAnsi="微软雅黑" w:eastAsia="微软雅黑" w:cs="Tahoma"/>
          <w:color w:val="222222"/>
          <w:sz w:val="24"/>
          <w:szCs w:val="24"/>
        </w:rPr>
      </w:pPr>
      <w:r>
        <w:rPr>
          <w:rFonts w:ascii="微软雅黑" w:hAnsi="微软雅黑" w:eastAsia="微软雅黑" w:cs="Tahoma"/>
          <w:color w:val="222222"/>
          <w:sz w:val="24"/>
          <w:szCs w:val="24"/>
        </w:rPr>
        <w:t>佛法是公开之法，没有秘密传授的事，随任个人发心，愿意修也好，修一修又中止也随他，并不让人发什么恶咒。想要知道其中的大略，应当先看《嘉言录》、《文钞》等书，自</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知道，此处不再多说。</w:t>
      </w:r>
    </w:p>
    <w:p w14:paraId="4B633E94">
      <w:pPr>
        <w:rPr>
          <w:rFonts w:ascii="微软雅黑" w:hAnsi="微软雅黑" w:eastAsia="微软雅黑" w:cs="Tahoma"/>
          <w:color w:val="222222"/>
          <w:sz w:val="24"/>
          <w:szCs w:val="24"/>
        </w:rPr>
      </w:pPr>
    </w:p>
    <w:p w14:paraId="03039C9E">
      <w:pPr>
        <w:rPr>
          <w:rFonts w:ascii="微软雅黑" w:hAnsi="微软雅黑" w:eastAsia="微软雅黑" w:cs="Tahoma"/>
          <w:color w:val="222222"/>
          <w:sz w:val="24"/>
          <w:szCs w:val="24"/>
        </w:rPr>
      </w:pPr>
    </w:p>
    <w:p w14:paraId="4A14BE38">
      <w:pPr>
        <w:rPr>
          <w:rFonts w:hint="eastAsia" w:ascii="微软雅黑" w:hAnsi="微软雅黑" w:eastAsia="微软雅黑" w:cs="Tahoma"/>
          <w:b/>
          <w:bCs/>
          <w:color w:val="222222"/>
          <w:sz w:val="24"/>
          <w:szCs w:val="24"/>
        </w:rPr>
      </w:pPr>
      <w:r>
        <w:rPr>
          <w:rFonts w:hint="eastAsia" w:ascii="微软雅黑" w:hAnsi="微软雅黑" w:eastAsia="微软雅黑" w:cs="Tahoma"/>
          <w:b/>
          <w:bCs/>
          <w:color w:val="222222"/>
          <w:sz w:val="24"/>
          <w:szCs w:val="24"/>
        </w:rPr>
        <w:br w:type="page"/>
      </w:r>
    </w:p>
    <w:p w14:paraId="07AFC40A">
      <w:pPr>
        <w:rPr>
          <w:rFonts w:ascii="微软雅黑" w:hAnsi="微软雅黑" w:eastAsia="微软雅黑" w:cs="Tahoma"/>
          <w:b/>
          <w:bCs/>
          <w:color w:val="222222"/>
          <w:sz w:val="24"/>
          <w:szCs w:val="24"/>
        </w:rPr>
      </w:pPr>
      <w:r>
        <w:rPr>
          <w:rFonts w:hint="eastAsia" w:ascii="微软雅黑" w:hAnsi="微软雅黑" w:eastAsia="微软雅黑" w:cs="Tahoma"/>
          <w:b/>
          <w:bCs/>
          <w:color w:val="222222"/>
          <w:sz w:val="24"/>
          <w:szCs w:val="24"/>
        </w:rPr>
        <w:t>书 二</w:t>
      </w:r>
    </w:p>
    <w:p w14:paraId="364B04E1">
      <w:pPr>
        <w:widowControl/>
        <w:jc w:val="left"/>
        <w:rPr>
          <w:rFonts w:ascii="微软雅黑" w:hAnsi="微软雅黑" w:eastAsia="微软雅黑" w:cs="Tahoma"/>
          <w:color w:val="222222"/>
          <w:sz w:val="24"/>
          <w:szCs w:val="24"/>
        </w:rPr>
      </w:pPr>
    </w:p>
    <w:p w14:paraId="10BCC2A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07" w:name="_Toc8986"/>
      <w:r>
        <w:rPr>
          <w:rFonts w:ascii="微软雅黑" w:hAnsi="微软雅黑" w:eastAsia="微软雅黑" w:cs="宋体"/>
          <w:b/>
          <w:color w:val="C00000"/>
          <w:kern w:val="0"/>
          <w:sz w:val="24"/>
          <w:szCs w:val="24"/>
        </w:rPr>
        <w:t>复周伯遒居士书一</w:t>
      </w:r>
      <w:bookmarkEnd w:id="207"/>
    </w:p>
    <w:p w14:paraId="6225BE87">
      <w:pPr>
        <w:rPr>
          <w:rFonts w:ascii="微软雅黑" w:hAnsi="微软雅黑" w:eastAsia="微软雅黑" w:cs="宋体"/>
          <w:b/>
          <w:color w:val="C00000"/>
          <w:kern w:val="0"/>
          <w:sz w:val="24"/>
          <w:szCs w:val="24"/>
        </w:rPr>
      </w:pPr>
    </w:p>
    <w:p w14:paraId="7A5B282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今晨同接两函，备悉。文钞已散之将罄，今再寄四包，以后若有欲看者，当向商务印书馆请也。慈悲镜，已送出。</w:t>
      </w:r>
    </w:p>
    <w:p w14:paraId="4A93E29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今天早晨同时接到两封信，一切尽知。《文钞》已分送将尽，现今再寄四包，以后如果有想要看的，应当向商务印书馆去请。《慈悲镜》，已经送出。</w:t>
      </w:r>
    </w:p>
    <w:p w14:paraId="1817F190">
      <w:pPr>
        <w:rPr>
          <w:rFonts w:ascii="微软雅黑" w:hAnsi="微软雅黑" w:eastAsia="微软雅黑" w:cs="宋体"/>
          <w:b/>
          <w:color w:val="C00000"/>
          <w:kern w:val="0"/>
          <w:sz w:val="24"/>
          <w:szCs w:val="24"/>
        </w:rPr>
      </w:pPr>
    </w:p>
    <w:p w14:paraId="25362F1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所命作序，不妨悬说，虽不贴题，要不失为提倡戒杀吃素而已。周子秀天姿颇好，惜未知佛法，妄谓炼丹运气，即为佛法，良可深慨。</w:t>
      </w:r>
    </w:p>
    <w:p w14:paraId="4E0AFF8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命我写的序</w:t>
      </w:r>
      <w:r>
        <w:rPr>
          <w:rFonts w:hint="eastAsia" w:ascii="微软雅黑" w:hAnsi="微软雅黑" w:eastAsia="微软雅黑" w:cs="Tahoma"/>
          <w:color w:val="808080" w:themeColor="background1" w:themeShade="80"/>
          <w:sz w:val="24"/>
          <w:szCs w:val="24"/>
          <w:lang w:eastAsia="zh-CN"/>
        </w:rPr>
        <w:t>（《慈悲镜发隐》，</w:t>
      </w:r>
      <w:r>
        <w:rPr>
          <w:rFonts w:hint="eastAsia" w:ascii="微软雅黑" w:hAnsi="微软雅黑" w:eastAsia="微软雅黑" w:cs="Tahoma"/>
          <w:color w:val="808080" w:themeColor="background1" w:themeShade="80"/>
          <w:sz w:val="24"/>
          <w:szCs w:val="24"/>
          <w:lang w:val="en-US" w:eastAsia="zh-CN"/>
        </w:rPr>
        <w:t>见</w:t>
      </w:r>
      <w:r>
        <w:rPr>
          <w:rFonts w:hint="eastAsia" w:ascii="微软雅黑" w:hAnsi="微软雅黑" w:eastAsia="微软雅黑" w:cs="Tahoma"/>
          <w:color w:val="808080" w:themeColor="background1" w:themeShade="80"/>
          <w:sz w:val="24"/>
          <w:szCs w:val="24"/>
          <w:lang w:eastAsia="zh-CN"/>
        </w:rPr>
        <w:t>增广</w:t>
      </w:r>
      <w:r>
        <w:rPr>
          <w:rFonts w:hint="eastAsia" w:ascii="微软雅黑" w:hAnsi="微软雅黑" w:eastAsia="微软雅黑" w:cs="Tahoma"/>
          <w:color w:val="808080" w:themeColor="background1" w:themeShade="80"/>
          <w:sz w:val="24"/>
          <w:szCs w:val="24"/>
          <w:lang w:val="en-US" w:eastAsia="zh-CN"/>
        </w:rPr>
        <w:t>文钞</w:t>
      </w:r>
      <w:r>
        <w:rPr>
          <w:rFonts w:hint="eastAsia" w:ascii="微软雅黑" w:hAnsi="微软雅黑" w:eastAsia="微软雅黑" w:cs="Tahoma"/>
          <w:color w:val="808080" w:themeColor="background1" w:themeShade="80"/>
          <w:sz w:val="24"/>
          <w:szCs w:val="24"/>
          <w:lang w:eastAsia="zh-CN"/>
        </w:rPr>
        <w:t>卷第四）</w:t>
      </w:r>
      <w:r>
        <w:rPr>
          <w:rFonts w:ascii="微软雅黑" w:hAnsi="微软雅黑" w:eastAsia="微软雅黑" w:cs="Tahoma"/>
          <w:color w:val="222222"/>
          <w:sz w:val="24"/>
          <w:szCs w:val="24"/>
        </w:rPr>
        <w:t>，不妨悬说，虽然不很贴题，要旨不失为提倡戒杀吃素而已。周子秀的天姿很好，可惜不知道佛法，错误</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认为炼丹运气，就是佛法，</w:t>
      </w:r>
      <w:r>
        <w:rPr>
          <w:rFonts w:hint="eastAsia" w:ascii="微软雅黑" w:hAnsi="微软雅黑" w:eastAsia="微软雅黑" w:cs="Tahoma"/>
          <w:color w:val="222222"/>
          <w:sz w:val="24"/>
          <w:szCs w:val="24"/>
        </w:rPr>
        <w:t>实在令人深为慨叹</w:t>
      </w:r>
      <w:r>
        <w:rPr>
          <w:rFonts w:ascii="微软雅黑" w:hAnsi="微软雅黑" w:eastAsia="微软雅黑" w:cs="Tahoma"/>
          <w:color w:val="222222"/>
          <w:sz w:val="24"/>
          <w:szCs w:val="24"/>
        </w:rPr>
        <w:t>。</w:t>
      </w:r>
    </w:p>
    <w:p w14:paraId="41592DCB">
      <w:pPr>
        <w:rPr>
          <w:rFonts w:ascii="微软雅黑" w:hAnsi="微软雅黑" w:eastAsia="微软雅黑" w:cs="宋体"/>
          <w:b/>
          <w:color w:val="C00000"/>
          <w:kern w:val="0"/>
          <w:sz w:val="24"/>
          <w:szCs w:val="24"/>
        </w:rPr>
      </w:pPr>
    </w:p>
    <w:p w14:paraId="2645C7D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阁下虽以芜函文钞见示，恐彼尚谓光为门外汉。晋苏为登堂入室之高人，而愈生景仰也。</w:t>
      </w:r>
    </w:p>
    <w:p w14:paraId="64820FC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阁下虽然将我的信以及《文钞》给他看</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，恐怕他还</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认为我是门外汉，</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晋苏先生</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是登堂入室的高人，</w:t>
      </w:r>
      <w:r>
        <w:rPr>
          <w:rFonts w:hint="eastAsia" w:ascii="微软雅黑" w:hAnsi="微软雅黑" w:eastAsia="微软雅黑" w:cs="Tahoma"/>
          <w:color w:val="222222"/>
          <w:sz w:val="24"/>
          <w:szCs w:val="24"/>
        </w:rPr>
        <w:t>而且</w:t>
      </w:r>
      <w:r>
        <w:rPr>
          <w:rFonts w:ascii="微软雅黑" w:hAnsi="微软雅黑" w:eastAsia="微软雅黑" w:cs="Tahoma"/>
          <w:color w:val="222222"/>
          <w:sz w:val="24"/>
          <w:szCs w:val="24"/>
        </w:rPr>
        <w:t>更令</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心生景仰。</w:t>
      </w:r>
    </w:p>
    <w:p w14:paraId="16260786">
      <w:pPr>
        <w:rPr>
          <w:rFonts w:ascii="微软雅黑" w:hAnsi="微软雅黑" w:eastAsia="微软雅黑" w:cs="宋体"/>
          <w:b/>
          <w:color w:val="C00000"/>
          <w:kern w:val="0"/>
          <w:sz w:val="24"/>
          <w:szCs w:val="24"/>
        </w:rPr>
      </w:pPr>
    </w:p>
    <w:p w14:paraId="027FDA9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然光固无意于人之见毁见誉，但以贵会先函见寄，固不得不尽我愚诚，以答见馈之意。此外皆任人所为，我岂妄行期冀乎。</w:t>
      </w:r>
    </w:p>
    <w:p w14:paraId="01AA34C8">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然而我</w:t>
      </w:r>
      <w:r>
        <w:rPr>
          <w:rFonts w:hint="eastAsia" w:ascii="微软雅黑" w:hAnsi="微软雅黑" w:eastAsia="微软雅黑" w:cs="Tahoma"/>
          <w:color w:val="222222"/>
          <w:sz w:val="24"/>
          <w:szCs w:val="24"/>
        </w:rPr>
        <w:t>本来就</w:t>
      </w:r>
      <w:r>
        <w:rPr>
          <w:rFonts w:ascii="微软雅黑" w:hAnsi="微软雅黑" w:eastAsia="微软雅黑" w:cs="Tahoma"/>
          <w:color w:val="222222"/>
          <w:sz w:val="24"/>
          <w:szCs w:val="24"/>
        </w:rPr>
        <w:t>不在意他人的讥毁赞誉，</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因贵会先</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信寄给我，所以不得不尽我的一点愚诚，</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酬答贵会馈赠之意。除此之外，都听凭他人所为，我</w:t>
      </w:r>
      <w:r>
        <w:rPr>
          <w:rFonts w:hint="eastAsia" w:ascii="微软雅黑" w:hAnsi="微软雅黑" w:eastAsia="微软雅黑" w:cs="Tahoma"/>
          <w:color w:val="222222"/>
          <w:sz w:val="24"/>
          <w:szCs w:val="24"/>
        </w:rPr>
        <w:t>岂</w:t>
      </w:r>
      <w:r>
        <w:rPr>
          <w:rFonts w:ascii="微软雅黑" w:hAnsi="微软雅黑" w:eastAsia="微软雅黑" w:cs="Tahoma"/>
          <w:color w:val="222222"/>
          <w:sz w:val="24"/>
          <w:szCs w:val="24"/>
        </w:rPr>
        <w:t>会妄想有所希冀呢？</w:t>
      </w:r>
    </w:p>
    <w:p w14:paraId="2632D22F">
      <w:pPr>
        <w:rPr>
          <w:rFonts w:ascii="微软雅黑" w:hAnsi="微软雅黑" w:eastAsia="微软雅黑" w:cs="Tahoma"/>
          <w:color w:val="222222"/>
          <w:sz w:val="24"/>
          <w:szCs w:val="24"/>
        </w:rPr>
      </w:pPr>
    </w:p>
    <w:p w14:paraId="56AA6FDD">
      <w:pPr>
        <w:rPr>
          <w:rFonts w:ascii="微软雅黑" w:hAnsi="微软雅黑" w:eastAsia="微软雅黑" w:cs="Tahoma"/>
          <w:color w:val="222222"/>
          <w:sz w:val="24"/>
          <w:szCs w:val="24"/>
        </w:rPr>
      </w:pPr>
    </w:p>
    <w:p w14:paraId="15315819">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26ACA5B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08" w:name="_Toc11806"/>
      <w:r>
        <w:rPr>
          <w:rFonts w:ascii="微软雅黑" w:hAnsi="微软雅黑" w:eastAsia="微软雅黑" w:cs="宋体"/>
          <w:b/>
          <w:color w:val="C00000"/>
          <w:kern w:val="0"/>
          <w:sz w:val="24"/>
          <w:szCs w:val="24"/>
        </w:rPr>
        <w:t>复周伯遒居士书二</w:t>
      </w:r>
      <w:bookmarkEnd w:id="208"/>
    </w:p>
    <w:p w14:paraId="15F4A603">
      <w:pPr>
        <w:spacing w:line="270" w:lineRule="atLeast"/>
        <w:rPr>
          <w:rFonts w:ascii="微软雅黑" w:hAnsi="微软雅黑" w:eastAsia="微软雅黑" w:cs="宋体"/>
          <w:b/>
          <w:color w:val="C00000"/>
          <w:kern w:val="0"/>
          <w:sz w:val="24"/>
          <w:szCs w:val="24"/>
        </w:rPr>
      </w:pPr>
    </w:p>
    <w:p w14:paraId="7052623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接手书，备悉。香珠收到，谢谢。前月廿六令上海寄二十包文钞，想已收到。此文钞酌量送人，及存阅经处。</w:t>
      </w:r>
    </w:p>
    <w:p w14:paraId="4340658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接到你的信，一切尽知。香珠收到了，谢谢。上个月二十六</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，令上海寄了二十包《文钞》，</w:t>
      </w:r>
      <w:r>
        <w:rPr>
          <w:rFonts w:hint="eastAsia" w:ascii="微软雅黑" w:hAnsi="微软雅黑" w:eastAsia="微软雅黑" w:cs="Tahoma"/>
          <w:color w:val="222222"/>
          <w:sz w:val="24"/>
          <w:szCs w:val="24"/>
        </w:rPr>
        <w:t>想必</w:t>
      </w:r>
      <w:r>
        <w:rPr>
          <w:rFonts w:ascii="微软雅黑" w:hAnsi="微软雅黑" w:eastAsia="微软雅黑" w:cs="Tahoma"/>
          <w:color w:val="222222"/>
          <w:sz w:val="24"/>
          <w:szCs w:val="24"/>
        </w:rPr>
        <w:t>已经收到了。这些《文钞》</w:t>
      </w:r>
      <w:r>
        <w:rPr>
          <w:rFonts w:hint="eastAsia" w:ascii="微软雅黑" w:hAnsi="微软雅黑" w:eastAsia="微软雅黑" w:cs="Tahoma"/>
          <w:color w:val="222222"/>
          <w:sz w:val="24"/>
          <w:szCs w:val="24"/>
        </w:rPr>
        <w:t>请</w:t>
      </w:r>
      <w:r>
        <w:rPr>
          <w:rFonts w:ascii="微软雅黑" w:hAnsi="微软雅黑" w:eastAsia="微软雅黑" w:cs="Tahoma"/>
          <w:color w:val="222222"/>
          <w:sz w:val="24"/>
          <w:szCs w:val="24"/>
        </w:rPr>
        <w:t>斟酌</w:t>
      </w:r>
      <w:r>
        <w:rPr>
          <w:rFonts w:hint="eastAsia" w:ascii="微软雅黑" w:hAnsi="微软雅黑" w:eastAsia="微软雅黑" w:cs="Tahoma"/>
          <w:color w:val="222222"/>
          <w:sz w:val="24"/>
          <w:szCs w:val="24"/>
        </w:rPr>
        <w:t>估量</w:t>
      </w:r>
      <w:r>
        <w:rPr>
          <w:rFonts w:ascii="微软雅黑" w:hAnsi="微软雅黑" w:eastAsia="微软雅黑" w:cs="Tahoma"/>
          <w:color w:val="222222"/>
          <w:sz w:val="24"/>
          <w:szCs w:val="24"/>
        </w:rPr>
        <w:t>送人，</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存到阅经处。</w:t>
      </w:r>
    </w:p>
    <w:p w14:paraId="0D298506">
      <w:pPr>
        <w:spacing w:line="270" w:lineRule="atLeast"/>
        <w:rPr>
          <w:rFonts w:ascii="微软雅黑" w:hAnsi="微软雅黑" w:eastAsia="微软雅黑" w:cs="宋体"/>
          <w:b/>
          <w:color w:val="C00000"/>
          <w:kern w:val="0"/>
          <w:sz w:val="24"/>
          <w:szCs w:val="24"/>
        </w:rPr>
      </w:pPr>
    </w:p>
    <w:p w14:paraId="3916079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前子秀来函，谓晋苏先生乃大彻悟者，但以丹法为引导入法之方便。光略驳之，不知子秀以为然否。亦曾与阁下阅否。二十包文钞，若收到，祈示一片，以免致误。</w:t>
      </w:r>
    </w:p>
    <w:p w14:paraId="33FD41AE">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前些天周子秀来信，说晋苏先生是大彻大悟的人，只是以炼丹法作为引导他人进入佛法的方便。我大略驳斥了一下，不知道周子秀认为对吗？有没有拿给你看呢？二十包《文钞》，如果收到，请来</w:t>
      </w:r>
      <w:r>
        <w:rPr>
          <w:rFonts w:hint="eastAsia" w:ascii="微软雅黑" w:hAnsi="微软雅黑" w:eastAsia="微软雅黑" w:cs="Tahoma"/>
          <w:color w:val="222222"/>
          <w:sz w:val="24"/>
          <w:szCs w:val="24"/>
        </w:rPr>
        <w:t>一明片</w:t>
      </w:r>
      <w:r>
        <w:rPr>
          <w:rFonts w:ascii="微软雅黑" w:hAnsi="微软雅黑" w:eastAsia="微软雅黑" w:cs="Tahoma"/>
          <w:color w:val="222222"/>
          <w:sz w:val="24"/>
          <w:szCs w:val="24"/>
        </w:rPr>
        <w:t>告知，以免有误。</w:t>
      </w:r>
    </w:p>
    <w:p w14:paraId="2FEDCD75">
      <w:pPr>
        <w:spacing w:line="270" w:lineRule="atLeast"/>
        <w:rPr>
          <w:rFonts w:ascii="微软雅黑" w:hAnsi="微软雅黑" w:eastAsia="微软雅黑" w:cs="宋体"/>
          <w:b/>
          <w:color w:val="C00000"/>
          <w:kern w:val="0"/>
          <w:sz w:val="24"/>
          <w:szCs w:val="24"/>
        </w:rPr>
      </w:pPr>
    </w:p>
    <w:p w14:paraId="79AAFF9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极乐团章程，当注重于人将亡时助念。并须令本家依净土法门之方法，不得照常时俗人于人将死时，先为洗濯著衣等，乃落井下石之甚者。</w:t>
      </w:r>
    </w:p>
    <w:p w14:paraId="6D90739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极乐团的章程，应当注重在人将死</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时</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助念。并且须要令本家眷属依照净土法门的方法，不得按照平常时，俗人在人将死时，先为亡者清洗穿衣等等做法，这是比落井下石更为严重的事。</w:t>
      </w:r>
    </w:p>
    <w:p w14:paraId="7717EC31">
      <w:pPr>
        <w:spacing w:line="270" w:lineRule="atLeast"/>
        <w:rPr>
          <w:rFonts w:ascii="微软雅黑" w:hAnsi="微软雅黑" w:eastAsia="微软雅黑" w:cs="宋体"/>
          <w:b/>
          <w:color w:val="C00000"/>
          <w:kern w:val="0"/>
          <w:sz w:val="24"/>
          <w:szCs w:val="24"/>
        </w:rPr>
      </w:pPr>
    </w:p>
    <w:p w14:paraId="35609A6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其法，则文钞中备有，此为最要。若死去送殡等，乃不关紧要。切不可张罗铺排图好看，以佛事作戏事。</w:t>
      </w:r>
    </w:p>
    <w:p w14:paraId="6BE7067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人将死时的</w:t>
      </w:r>
      <w:r>
        <w:rPr>
          <w:rFonts w:ascii="微软雅黑" w:hAnsi="微软雅黑" w:eastAsia="微软雅黑" w:cs="Tahoma"/>
          <w:color w:val="222222"/>
          <w:sz w:val="24"/>
          <w:szCs w:val="24"/>
        </w:rPr>
        <w:t>做法，在《文钞》中都有，这是最要紧的。如果已经死去，送去殡葬等，就不关紧要了。千万不可以张罗铺排，贪图好看，将佛事当作戏事。</w:t>
      </w:r>
    </w:p>
    <w:p w14:paraId="7E9837E4">
      <w:pPr>
        <w:spacing w:line="270" w:lineRule="atLeast"/>
        <w:rPr>
          <w:rFonts w:ascii="微软雅黑" w:hAnsi="微软雅黑" w:eastAsia="微软雅黑" w:cs="宋体"/>
          <w:b/>
          <w:color w:val="C00000"/>
          <w:kern w:val="0"/>
          <w:sz w:val="24"/>
          <w:szCs w:val="24"/>
        </w:rPr>
      </w:pPr>
    </w:p>
    <w:p w14:paraId="64C6686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又莲友交储金十元，一年内死，领取原金。一年外死，领取助殡费三十元，此款从何而出。又其家贫富不一，何可概用助殡。然此事大众议过，或有所出。光恐此法一出，后难永继，故不得不预告耳。</w:t>
      </w:r>
    </w:p>
    <w:p w14:paraId="0ED13BE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，莲友交纳十元储金，如果一年内死了，就领取原来的储金。一年</w:t>
      </w:r>
      <w:r>
        <w:rPr>
          <w:rFonts w:hint="eastAsia" w:ascii="微软雅黑" w:hAnsi="微软雅黑" w:eastAsia="微软雅黑" w:cs="Tahoma"/>
          <w:color w:val="222222"/>
          <w:sz w:val="24"/>
          <w:szCs w:val="24"/>
        </w:rPr>
        <w:t>以后</w:t>
      </w:r>
      <w:r>
        <w:rPr>
          <w:rFonts w:ascii="微软雅黑" w:hAnsi="微软雅黑" w:eastAsia="微软雅黑" w:cs="Tahoma"/>
          <w:color w:val="222222"/>
          <w:sz w:val="24"/>
          <w:szCs w:val="24"/>
        </w:rPr>
        <w:t>死了，领取助殡费三十元，</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钱款从哪里出。</w:t>
      </w:r>
      <w:r>
        <w:rPr>
          <w:rFonts w:hint="eastAsia" w:ascii="微软雅黑" w:hAnsi="微软雅黑" w:eastAsia="微软雅黑" w:cs="Tahoma"/>
          <w:color w:val="222222"/>
          <w:sz w:val="24"/>
          <w:szCs w:val="24"/>
        </w:rPr>
        <w:t>再有</w:t>
      </w:r>
      <w:r>
        <w:rPr>
          <w:rFonts w:ascii="微软雅黑" w:hAnsi="微软雅黑" w:eastAsia="微软雅黑" w:cs="Tahoma"/>
          <w:color w:val="222222"/>
          <w:sz w:val="24"/>
          <w:szCs w:val="24"/>
        </w:rPr>
        <w:t>，每个家庭贫富不等，怎么可以一概用助殡。然而</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事，大众商议过了，或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有出钱的地方。我恐这个办法一推出，后面很难永久维持下去，所以不得不预先告诉你们。</w:t>
      </w:r>
    </w:p>
    <w:p w14:paraId="1E53680E">
      <w:pPr>
        <w:spacing w:line="270" w:lineRule="atLeast"/>
        <w:rPr>
          <w:rFonts w:ascii="微软雅黑" w:hAnsi="微软雅黑" w:eastAsia="微软雅黑" w:cs="宋体"/>
          <w:b/>
          <w:color w:val="C00000"/>
          <w:kern w:val="0"/>
          <w:sz w:val="24"/>
          <w:szCs w:val="24"/>
        </w:rPr>
      </w:pPr>
    </w:p>
    <w:p w14:paraId="387C6B7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又当今欲转变人心，非注重于因果报应，生死轮回之事理不可。又须教诸莲友各各善教儿女，为正本清源，以期人民安乐，世道太平之急务。佛法虽为出世间法，实在世间法中做出。</w:t>
      </w:r>
    </w:p>
    <w:p w14:paraId="4E5C021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又者，当今想要转变人心，非得注重因果报应，生死轮回的事理不可。又必须教导诸位莲友，各各</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好好教育儿女，这是正本清源，以期人民安乐，世道太平的紧急要务。佛法虽然是出世间法，实际是在世间法中做出的。</w:t>
      </w:r>
    </w:p>
    <w:p w14:paraId="5C036F24">
      <w:pPr>
        <w:spacing w:line="270" w:lineRule="atLeast"/>
        <w:rPr>
          <w:rFonts w:ascii="微软雅黑" w:hAnsi="微软雅黑" w:eastAsia="微软雅黑" w:cs="宋体"/>
          <w:b/>
          <w:color w:val="C00000"/>
          <w:kern w:val="0"/>
          <w:sz w:val="24"/>
          <w:szCs w:val="24"/>
        </w:rPr>
      </w:pPr>
    </w:p>
    <w:p w14:paraId="252B6FE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凡莲友必须劝其力敦伦常，恪尽己分，诸恶莫作，众善奉行。果如是，则可谓真佛弟子矣。</w:t>
      </w:r>
    </w:p>
    <w:p w14:paraId="1304A90E">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凡是莲友，必须劝他们努力</w:t>
      </w:r>
      <w:r>
        <w:rPr>
          <w:rFonts w:hint="eastAsia" w:ascii="微软雅黑" w:hAnsi="微软雅黑" w:eastAsia="微软雅黑" w:cs="Tahoma"/>
          <w:color w:val="222222"/>
          <w:sz w:val="24"/>
          <w:szCs w:val="24"/>
        </w:rPr>
        <w:t>敦笃伦常</w:t>
      </w:r>
      <w:r>
        <w:rPr>
          <w:rFonts w:ascii="微软雅黑" w:hAnsi="微软雅黑" w:eastAsia="微软雅黑" w:cs="Tahoma"/>
          <w:color w:val="222222"/>
          <w:sz w:val="24"/>
          <w:szCs w:val="24"/>
        </w:rPr>
        <w:t>，恪尽己分，诸恶莫作，众善奉行。果真如此，就可以说是真正的佛弟子了。</w:t>
      </w:r>
    </w:p>
    <w:p w14:paraId="45E4E77C">
      <w:pPr>
        <w:spacing w:line="270" w:lineRule="atLeast"/>
        <w:rPr>
          <w:rFonts w:ascii="微软雅黑" w:hAnsi="微软雅黑" w:eastAsia="微软雅黑" w:cs="宋体"/>
          <w:b/>
          <w:color w:val="C00000"/>
          <w:kern w:val="0"/>
          <w:sz w:val="24"/>
          <w:szCs w:val="24"/>
        </w:rPr>
      </w:pPr>
    </w:p>
    <w:p w14:paraId="1D0A9A1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现今乩风大行，凡佛弟子不宜入此派中。以所有仙真，多皆灵鬼假冒。若事事取信，必有误事之处。况彼所说佛法，多皆不知妄说。欲不坏乱佛法，疑误众生，其可得乎。</w:t>
      </w:r>
    </w:p>
    <w:p w14:paraId="2424C34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扶乩之风大为盛行，凡是佛弟子不应该进入此派当中。因为所有的神仙真人，大多都是灵鬼假冒。如果每件事都相信，必定有误事的时候。何况他们所说的佛法，大多都不知道，乱说一通。想要不坏乱佛法，疑误众生，</w:t>
      </w:r>
      <w:r>
        <w:rPr>
          <w:rFonts w:hint="eastAsia" w:ascii="微软雅黑" w:hAnsi="微软雅黑" w:eastAsia="微软雅黑" w:cs="Tahoma"/>
          <w:color w:val="222222"/>
          <w:sz w:val="24"/>
          <w:szCs w:val="24"/>
        </w:rPr>
        <w:t>可能</w:t>
      </w:r>
      <w:r>
        <w:rPr>
          <w:rFonts w:ascii="微软雅黑" w:hAnsi="微软雅黑" w:eastAsia="微软雅黑" w:cs="Tahoma"/>
          <w:color w:val="222222"/>
          <w:sz w:val="24"/>
          <w:szCs w:val="24"/>
        </w:rPr>
        <w:t>吗？</w:t>
      </w:r>
    </w:p>
    <w:p w14:paraId="0E2DDA81">
      <w:pPr>
        <w:spacing w:line="270" w:lineRule="atLeast"/>
        <w:rPr>
          <w:rFonts w:ascii="微软雅黑" w:hAnsi="微软雅黑" w:eastAsia="微软雅黑" w:cs="宋体"/>
          <w:b/>
          <w:color w:val="C00000"/>
          <w:kern w:val="0"/>
          <w:sz w:val="24"/>
          <w:szCs w:val="24"/>
        </w:rPr>
      </w:pPr>
    </w:p>
    <w:p w14:paraId="62EDACD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汝既不以光为无知而欲师之，且顺汝现意。如后欲另拜高明，不妨取消此假名词。今且为汝取法名曰智遒。以人皆有正智，但被物欲所牵，其正智即变为人欲。</w:t>
      </w:r>
    </w:p>
    <w:p w14:paraId="2F33AFD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你既然不认为我无知，而想要以我为师，暂且随顺你现在的心意。如果以后想要另拜高明的师父，不妨取消这个假名词。现今暂且为你取法名为智遒。因为每个人都有正智，但是被物欲所牵累，他的正智就变成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人欲。</w:t>
      </w:r>
    </w:p>
    <w:p w14:paraId="3BB6357B">
      <w:pPr>
        <w:spacing w:line="270" w:lineRule="atLeast"/>
        <w:rPr>
          <w:rFonts w:ascii="微软雅黑" w:hAnsi="微软雅黑" w:eastAsia="微软雅黑" w:cs="宋体"/>
          <w:b/>
          <w:color w:val="C00000"/>
          <w:kern w:val="0"/>
          <w:sz w:val="24"/>
          <w:szCs w:val="24"/>
        </w:rPr>
      </w:pPr>
    </w:p>
    <w:p w14:paraId="43B0511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如水因风鼓，便失澄湛之性，而为波浪，此智即不名为遒。以遒者健也，劲也。健与劲，即刚之别名。</w:t>
      </w:r>
    </w:p>
    <w:p w14:paraId="5D6289EB">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如同水因为大风鼓荡，</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失去了澄湛的本性，而成为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波浪，这个智就不名为遒了。遒</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是健义、劲义。健与劲，就是刚的别名。</w:t>
      </w:r>
    </w:p>
    <w:p w14:paraId="6F524E4F">
      <w:pPr>
        <w:spacing w:line="270" w:lineRule="atLeast"/>
        <w:rPr>
          <w:rFonts w:ascii="微软雅黑" w:hAnsi="微软雅黑" w:eastAsia="微软雅黑" w:cs="宋体"/>
          <w:b/>
          <w:color w:val="C00000"/>
          <w:kern w:val="0"/>
          <w:sz w:val="24"/>
          <w:szCs w:val="24"/>
        </w:rPr>
      </w:pPr>
    </w:p>
    <w:p w14:paraId="03AD426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孔子以未见刚者为叹，或以申枨对，子曰枨也欲，焉得刚。若念念在天理佛心中思惟计度，则是正智，即与智遒之名义相符。一涉偏私，则便是申枨之刚，不名为智，直成柔恶矣。汝其勉之。</w:t>
      </w:r>
    </w:p>
    <w:p w14:paraId="0273C4E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孔子以没有见过刚强不屈的人而感叹，有人回答说：申枨是个刚强的人。孔子说：申枨啊，个人欲望太多，怎么能刚强？如果念念都在天理佛心中思惟计度，就是正智，就与智遒的名义相符合。一旦涉及偏心私欲，就是申枨的刚强，不名为正智，而成为柔恶</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指外似温柔内心恶劣的人</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了。你要好好自我勉励。</w:t>
      </w:r>
    </w:p>
    <w:p w14:paraId="0AEFE0ED">
      <w:pPr>
        <w:spacing w:line="270" w:lineRule="atLeast"/>
        <w:rPr>
          <w:rFonts w:ascii="微软雅黑" w:hAnsi="微软雅黑" w:eastAsia="微软雅黑" w:cs="宋体"/>
          <w:b/>
          <w:color w:val="C00000"/>
          <w:kern w:val="0"/>
          <w:sz w:val="24"/>
          <w:szCs w:val="24"/>
        </w:rPr>
      </w:pPr>
    </w:p>
    <w:p w14:paraId="7DBAC27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妻法名智觉。觉者于一切时，一切处，了了分明，不随情转，不被爱缚。恪尽相夫教子之分，不以溺爱，俾儿女皆不成器，以此自觉，亦以此觉诸家人及与亲友，是名真佛弟子，善女人。生为阃范，没预莲池，其亦庶乎不负自己本具之佛性，与今日发心皈依三宝之诚心也。余诸念佛等法，文钞具有，此不备书。</w:t>
      </w:r>
    </w:p>
    <w:p w14:paraId="60C04BD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你妻子法名智觉。觉悟的人在一切时，一切处，了了分明，不随情执所转，不被爱心所缚。</w:t>
      </w:r>
      <w:r>
        <w:rPr>
          <w:rFonts w:hint="eastAsia" w:ascii="微软雅黑" w:hAnsi="微软雅黑" w:eastAsia="微软雅黑" w:cs="Tahoma"/>
          <w:color w:val="222222"/>
          <w:sz w:val="24"/>
          <w:szCs w:val="24"/>
        </w:rPr>
        <w:t>恪尽</w:t>
      </w:r>
      <w:r>
        <w:rPr>
          <w:rFonts w:ascii="微软雅黑" w:hAnsi="微软雅黑" w:eastAsia="微软雅黑" w:cs="Tahoma"/>
          <w:color w:val="222222"/>
          <w:sz w:val="24"/>
          <w:szCs w:val="24"/>
        </w:rPr>
        <w:t>相夫教子的本分，不因为溺爱，使得儿女都不成器，以此自觉，也以此觉悟诸位家人</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亲戚朋友，这名为真佛弟子，善女人。在生成为女德典范，</w:t>
      </w:r>
      <w:r>
        <w:rPr>
          <w:rFonts w:hint="eastAsia" w:ascii="微软雅黑" w:hAnsi="微软雅黑" w:eastAsia="微软雅黑" w:cs="Tahoma"/>
          <w:color w:val="222222"/>
          <w:sz w:val="24"/>
          <w:szCs w:val="24"/>
        </w:rPr>
        <w:t>临终</w:t>
      </w:r>
      <w:r>
        <w:rPr>
          <w:rFonts w:ascii="微软雅黑" w:hAnsi="微软雅黑" w:eastAsia="微软雅黑" w:cs="Tahoma"/>
          <w:color w:val="222222"/>
          <w:sz w:val="24"/>
          <w:szCs w:val="24"/>
        </w:rPr>
        <w:t>预入莲池海会，这才不辜负自己本具的佛性，</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今天发心皈依三宝的诚心啊！其余诸多念佛等方法，《文钞》中都有，此处不再多说。</w:t>
      </w:r>
    </w:p>
    <w:p w14:paraId="10383A70">
      <w:pPr>
        <w:spacing w:line="270" w:lineRule="atLeast"/>
        <w:rPr>
          <w:rFonts w:ascii="微软雅黑" w:hAnsi="微软雅黑" w:eastAsia="微软雅黑" w:cs="宋体"/>
          <w:b/>
          <w:color w:val="C00000"/>
          <w:kern w:val="0"/>
          <w:sz w:val="24"/>
          <w:szCs w:val="24"/>
        </w:rPr>
      </w:pPr>
    </w:p>
    <w:p w14:paraId="1D0F6F3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云南张拙仙来函，言其外孙，生一年零八月，于四月间念佛而逝。平时常到佛堂拜佛已，即围绕念，余事皆不顾。</w:t>
      </w:r>
    </w:p>
    <w:p w14:paraId="503F7D7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云南的张拙仙来信，说他的外孙，生下来一年零八个月，在四月份，念佛而逝。平时常常到佛堂拜佛以后，就围绕念佛，其余的事都不顾。</w:t>
      </w:r>
    </w:p>
    <w:p w14:paraId="466DF89B">
      <w:pPr>
        <w:spacing w:line="270" w:lineRule="atLeast"/>
        <w:rPr>
          <w:rFonts w:ascii="微软雅黑" w:hAnsi="微软雅黑" w:eastAsia="微软雅黑" w:cs="宋体"/>
          <w:b/>
          <w:color w:val="C00000"/>
          <w:kern w:val="0"/>
          <w:sz w:val="24"/>
          <w:szCs w:val="24"/>
        </w:rPr>
      </w:pPr>
    </w:p>
    <w:p w14:paraId="67C6DA2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又其次女出嫁时，婿家送双鹅行奠雁礼，彼即放生于华亭山云栖寺，已三年矣。彼二鹅每于晨昏上殿做课诵时，站殿外，延颈观佛。</w:t>
      </w:r>
    </w:p>
    <w:p w14:paraId="26223051">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又者，他的二女儿出嫁的时候，夫家送来一对鹅行奠雁礼，她就将这对鹅放生到华亭山云栖寺，已经有三年了。这二只鹅</w:t>
      </w:r>
      <w:r>
        <w:rPr>
          <w:rFonts w:hint="eastAsia" w:ascii="微软雅黑" w:hAnsi="微软雅黑" w:eastAsia="微软雅黑" w:cs="Tahoma"/>
          <w:color w:val="222222"/>
          <w:sz w:val="24"/>
          <w:szCs w:val="24"/>
        </w:rPr>
        <w:t>常</w:t>
      </w:r>
      <w:r>
        <w:rPr>
          <w:rFonts w:ascii="微软雅黑" w:hAnsi="微软雅黑" w:eastAsia="微软雅黑" w:cs="Tahoma"/>
          <w:color w:val="222222"/>
          <w:sz w:val="24"/>
          <w:szCs w:val="24"/>
        </w:rPr>
        <w:t>在早晚上殿做课诵时，站在殿外，伸出颈脖</w:t>
      </w:r>
      <w:r>
        <w:rPr>
          <w:rFonts w:hint="eastAsia" w:ascii="微软雅黑" w:hAnsi="微软雅黑" w:eastAsia="微软雅黑" w:cs="Tahoma"/>
          <w:color w:val="222222"/>
          <w:sz w:val="24"/>
          <w:szCs w:val="24"/>
        </w:rPr>
        <w:t>观</w:t>
      </w:r>
      <w:r>
        <w:rPr>
          <w:rFonts w:ascii="微软雅黑" w:hAnsi="微软雅黑" w:eastAsia="微软雅黑" w:cs="Tahoma"/>
          <w:color w:val="222222"/>
          <w:sz w:val="24"/>
          <w:szCs w:val="24"/>
        </w:rPr>
        <w:t>佛。</w:t>
      </w:r>
    </w:p>
    <w:p w14:paraId="42CC75A4">
      <w:pPr>
        <w:spacing w:line="270" w:lineRule="atLeast"/>
        <w:rPr>
          <w:rFonts w:ascii="微软雅黑" w:hAnsi="微软雅黑" w:eastAsia="微软雅黑" w:cs="宋体"/>
          <w:b/>
          <w:color w:val="C00000"/>
          <w:kern w:val="0"/>
          <w:sz w:val="24"/>
          <w:szCs w:val="24"/>
        </w:rPr>
      </w:pPr>
    </w:p>
    <w:p w14:paraId="37C7AFB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今年四月，雄者先亡，人不介意。后雌者不食数日，彼来观佛，维那开示，令求往生，不可恋世。彼遂为念佛数十声，鹅绕三匝，两翅一拍，即死。</w:t>
      </w:r>
    </w:p>
    <w:p w14:paraId="366EE3F8">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今年四月份，雄鹅先死，他人都不在意。后来雌鹅，几天不吃东西，它来到大殿外观佛，维那开示它，令它求往生，不可贪恋世间。维那于是为鹅念佛几十声，鹅绕三匝，两翅一拍，当下死去。</w:t>
      </w:r>
    </w:p>
    <w:p w14:paraId="4467F545">
      <w:pPr>
        <w:spacing w:line="270" w:lineRule="atLeast"/>
        <w:rPr>
          <w:rFonts w:ascii="微软雅黑" w:hAnsi="微软雅黑" w:eastAsia="微软雅黑" w:cs="宋体"/>
          <w:b/>
          <w:color w:val="C00000"/>
          <w:kern w:val="0"/>
          <w:sz w:val="24"/>
          <w:szCs w:val="24"/>
        </w:rPr>
      </w:pPr>
    </w:p>
    <w:p w14:paraId="10AC67E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拙仙因作双白鹅往生记。噫异哉，一切众生，皆有佛性，皆堪作佛，鹅尚如是，可以人而不如鸟乎。</w:t>
      </w:r>
    </w:p>
    <w:p w14:paraId="65DA46B8">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张拙仙因此写了《双白鹅往生记》。实在奇异啊！一切众生，皆有佛性，皆能作佛，鹅尚且</w:t>
      </w:r>
      <w:r>
        <w:rPr>
          <w:rFonts w:hint="eastAsia" w:ascii="微软雅黑" w:hAnsi="微软雅黑" w:eastAsia="微软雅黑" w:cs="Tahoma"/>
          <w:color w:val="222222"/>
          <w:sz w:val="24"/>
          <w:szCs w:val="24"/>
        </w:rPr>
        <w:t>如此</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不如鸟吗？</w:t>
      </w:r>
    </w:p>
    <w:p w14:paraId="7F3597F3">
      <w:pPr>
        <w:rPr>
          <w:rFonts w:ascii="微软雅黑" w:hAnsi="微软雅黑" w:eastAsia="微软雅黑" w:cs="宋体"/>
          <w:b w:val="0"/>
          <w:bCs/>
          <w:color w:val="auto"/>
          <w:kern w:val="0"/>
          <w:sz w:val="24"/>
          <w:szCs w:val="24"/>
        </w:rPr>
      </w:pPr>
    </w:p>
    <w:p w14:paraId="200F1C16">
      <w:pPr>
        <w:rPr>
          <w:rFonts w:ascii="微软雅黑" w:hAnsi="微软雅黑" w:eastAsia="微软雅黑" w:cs="宋体"/>
          <w:b w:val="0"/>
          <w:bCs/>
          <w:color w:val="auto"/>
          <w:kern w:val="0"/>
          <w:sz w:val="24"/>
          <w:szCs w:val="24"/>
        </w:rPr>
      </w:pPr>
    </w:p>
    <w:p w14:paraId="663EE624">
      <w:pP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p>
    <w:p w14:paraId="1FCC5299">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【酌量】</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本指计量酒米，后泛指斟酌估量。适量，适当。</w:t>
      </w:r>
    </w:p>
    <w:p w14:paraId="5EE7C24E">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【枨也欲，焉得刚】</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《论语·公冶长》子曰：“吾未见刚者。”或对曰：“申枨。”子曰：“怅也欲，焉得刚？”</w:t>
      </w:r>
    </w:p>
    <w:p w14:paraId="54636526">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【阃范】</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指妇女的道德规范。阃</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古代妇女居住的内室。泛指妇女。</w:t>
      </w:r>
    </w:p>
    <w:p w14:paraId="4E41BF74">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【奠雁礼】</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古代汉族婚姻风俗。流行于全国许多地区。男家在行纳采，问名，纳吉，纳征，请期，亲迎时，必有主持者执雁前导，即为“奠雁”。“雁”是联结双方的礼仪用物。各代沿袭。江浙民间常用鹅替雁执礼。因为雁是候鸟，随气候变化南北迁徙并有定时，且配偶固定，一只亡，另一只不再择偶。古人认为，雁南往北来顺乎阴阳，配偶固定合乎义礼，婚姻以雁为礼，象征一对男女的阴阳和顺，也象征婚姻的忠贞专一。后来因雁越来越难得，人们就改用木刻的雁代之，到近代，改用鹅、鸭、鸡三种活禽代替行奠雁礼，以定婚姻的和顺。</w:t>
      </w:r>
    </w:p>
    <w:p w14:paraId="4033F2BE">
      <w:pPr>
        <w:rPr>
          <w:rFonts w:ascii="微软雅黑" w:hAnsi="微软雅黑" w:eastAsia="微软雅黑" w:cs="宋体"/>
          <w:b/>
          <w:color w:val="C00000"/>
          <w:kern w:val="0"/>
          <w:sz w:val="24"/>
          <w:szCs w:val="24"/>
        </w:rPr>
      </w:pPr>
    </w:p>
    <w:p w14:paraId="3B8F877A">
      <w:pPr>
        <w:rPr>
          <w:rFonts w:ascii="微软雅黑" w:hAnsi="微软雅黑" w:eastAsia="微软雅黑" w:cs="宋体"/>
          <w:b/>
          <w:color w:val="C00000"/>
          <w:kern w:val="0"/>
          <w:sz w:val="24"/>
          <w:szCs w:val="24"/>
        </w:rPr>
      </w:pPr>
    </w:p>
    <w:p w14:paraId="693FAFB6">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539BFC8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09" w:name="_Toc22905"/>
      <w:r>
        <w:rPr>
          <w:rFonts w:ascii="微软雅黑" w:hAnsi="微软雅黑" w:eastAsia="微软雅黑" w:cs="宋体"/>
          <w:b/>
          <w:color w:val="C00000"/>
          <w:kern w:val="0"/>
          <w:sz w:val="24"/>
          <w:szCs w:val="24"/>
        </w:rPr>
        <w:t>复周伯遒居士书三</w:t>
      </w:r>
      <w:bookmarkEnd w:id="209"/>
    </w:p>
    <w:p w14:paraId="12AD884B">
      <w:pPr>
        <w:rPr>
          <w:rFonts w:ascii="微软雅黑" w:hAnsi="微软雅黑" w:eastAsia="微软雅黑" w:cs="宋体"/>
          <w:b/>
          <w:color w:val="C00000"/>
          <w:kern w:val="0"/>
          <w:sz w:val="24"/>
          <w:szCs w:val="24"/>
        </w:rPr>
      </w:pPr>
    </w:p>
    <w:p w14:paraId="7BAB4D6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光八月廿六下山至申，复由山转来汝书，以人事冗烦故不复。兹又接汝书，附有邮票十元，当为观音颂印费。</w:t>
      </w:r>
    </w:p>
    <w:p w14:paraId="43AAFCA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我八月二十六，</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普陀山</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到上海，又由普陀山转来你的信，因为人事繁杂琐碎，所以没有回复。现在又接到你的信，附有十元邮票，就当作《观音颂》</w:t>
      </w:r>
      <w:r>
        <w:rPr>
          <w:rFonts w:hint="eastAsia" w:ascii="微软雅黑" w:hAnsi="微软雅黑" w:eastAsia="微软雅黑" w:cs="Tahoma"/>
          <w:color w:val="7F7F7F"/>
          <w:sz w:val="24"/>
          <w:szCs w:val="24"/>
        </w:rPr>
        <w:t>（《观世音菩萨本迹感应颂》）</w:t>
      </w:r>
      <w:r>
        <w:rPr>
          <w:rFonts w:ascii="微软雅黑" w:hAnsi="微软雅黑" w:eastAsia="微软雅黑" w:cs="Tahoma"/>
          <w:color w:val="222222"/>
          <w:sz w:val="24"/>
          <w:szCs w:val="24"/>
        </w:rPr>
        <w:t>的印费。</w:t>
      </w:r>
    </w:p>
    <w:p w14:paraId="43F50405">
      <w:pPr>
        <w:rPr>
          <w:rFonts w:ascii="微软雅黑" w:hAnsi="微软雅黑" w:eastAsia="微软雅黑" w:cs="宋体"/>
          <w:b/>
          <w:color w:val="C00000"/>
          <w:kern w:val="0"/>
          <w:sz w:val="24"/>
          <w:szCs w:val="24"/>
        </w:rPr>
      </w:pPr>
    </w:p>
    <w:p w14:paraId="730FC2C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光此次下山，正为此颂付排事。今将说明办法寄数纸，一以备知所以，又祈相机劝任。此书于世道人心佛法，俱有关系。现已任及五万部。光欲印数十万，遍布中外，恐无此感格。六万部当可做到。</w:t>
      </w:r>
    </w:p>
    <w:p w14:paraId="7597FE2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我这次下山，正是为了《观音颂》交付排印的事。现今将说明办法，寄几张给你，</w:t>
      </w:r>
      <w:r>
        <w:rPr>
          <w:rFonts w:hint="eastAsia" w:ascii="微软雅黑" w:hAnsi="微软雅黑" w:eastAsia="微软雅黑" w:cs="Tahoma"/>
          <w:color w:val="222222"/>
          <w:sz w:val="24"/>
          <w:szCs w:val="24"/>
        </w:rPr>
        <w:t>一是让你尽</w:t>
      </w:r>
      <w:r>
        <w:rPr>
          <w:rFonts w:ascii="微软雅黑" w:hAnsi="微软雅黑" w:eastAsia="微软雅黑" w:cs="Tahoma"/>
          <w:color w:val="222222"/>
          <w:sz w:val="24"/>
          <w:szCs w:val="24"/>
        </w:rPr>
        <w:t>知</w:t>
      </w:r>
      <w:r>
        <w:rPr>
          <w:rFonts w:hint="eastAsia" w:ascii="微软雅黑" w:hAnsi="微软雅黑" w:eastAsia="微软雅黑" w:cs="Tahoma"/>
          <w:color w:val="222222"/>
          <w:sz w:val="24"/>
          <w:szCs w:val="24"/>
        </w:rPr>
        <w:t>此事的</w:t>
      </w:r>
      <w:r>
        <w:rPr>
          <w:rFonts w:ascii="微软雅黑" w:hAnsi="微软雅黑" w:eastAsia="微软雅黑" w:cs="Tahoma"/>
          <w:color w:val="222222"/>
          <w:sz w:val="24"/>
          <w:szCs w:val="24"/>
        </w:rPr>
        <w:t>所以，</w:t>
      </w:r>
      <w:r>
        <w:rPr>
          <w:rFonts w:hint="eastAsia" w:ascii="微软雅黑" w:hAnsi="微软雅黑" w:eastAsia="微软雅黑" w:cs="Tahoma"/>
          <w:color w:val="222222"/>
          <w:sz w:val="24"/>
          <w:szCs w:val="24"/>
        </w:rPr>
        <w:t>再是</w:t>
      </w:r>
      <w:r>
        <w:rPr>
          <w:rFonts w:ascii="微软雅黑" w:hAnsi="微软雅黑" w:eastAsia="微软雅黑" w:cs="Tahoma"/>
          <w:color w:val="222222"/>
          <w:sz w:val="24"/>
          <w:szCs w:val="24"/>
        </w:rPr>
        <w:t>请你</w:t>
      </w:r>
      <w:r>
        <w:rPr>
          <w:rFonts w:hint="eastAsia" w:ascii="微软雅黑" w:hAnsi="微软雅黑" w:eastAsia="微软雅黑" w:cs="Tahoma"/>
          <w:color w:val="222222"/>
          <w:sz w:val="24"/>
          <w:szCs w:val="24"/>
        </w:rPr>
        <w:t>相</w:t>
      </w:r>
      <w:r>
        <w:rPr>
          <w:rFonts w:ascii="微软雅黑" w:hAnsi="微软雅黑" w:eastAsia="微软雅黑" w:cs="Tahoma"/>
          <w:color w:val="222222"/>
          <w:sz w:val="24"/>
          <w:szCs w:val="24"/>
        </w:rPr>
        <w:t>机劝人任印。这本书对于世道人心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佛法，都有关系。现在已经任</w:t>
      </w:r>
      <w:r>
        <w:rPr>
          <w:rFonts w:hint="eastAsia" w:ascii="微软雅黑" w:hAnsi="微软雅黑" w:eastAsia="微软雅黑" w:cs="Tahoma"/>
          <w:color w:val="222222"/>
          <w:sz w:val="24"/>
          <w:szCs w:val="24"/>
        </w:rPr>
        <w:t>印</w:t>
      </w:r>
      <w:r>
        <w:rPr>
          <w:rFonts w:ascii="微软雅黑" w:hAnsi="微软雅黑" w:eastAsia="微软雅黑" w:cs="Tahoma"/>
          <w:color w:val="222222"/>
          <w:sz w:val="24"/>
          <w:szCs w:val="24"/>
        </w:rPr>
        <w:t>到了五万部。我想要印几十万，遍布中外，</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恐没有这</w:t>
      </w:r>
      <w:r>
        <w:rPr>
          <w:rFonts w:hint="eastAsia" w:ascii="微软雅黑" w:hAnsi="微软雅黑" w:eastAsia="微软雅黑" w:cs="Tahoma"/>
          <w:color w:val="222222"/>
          <w:sz w:val="24"/>
          <w:szCs w:val="24"/>
        </w:rPr>
        <w:t>种感格</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然而</w:t>
      </w:r>
      <w:r>
        <w:rPr>
          <w:rFonts w:ascii="微软雅黑" w:hAnsi="微软雅黑" w:eastAsia="微软雅黑" w:cs="Tahoma"/>
          <w:color w:val="222222"/>
          <w:sz w:val="24"/>
          <w:szCs w:val="24"/>
        </w:rPr>
        <w:t>六万部应当可以做到。</w:t>
      </w:r>
    </w:p>
    <w:p w14:paraId="7EE9620A">
      <w:pPr>
        <w:rPr>
          <w:rFonts w:ascii="微软雅黑" w:hAnsi="微软雅黑" w:eastAsia="微软雅黑" w:cs="宋体"/>
          <w:b/>
          <w:color w:val="C00000"/>
          <w:kern w:val="0"/>
          <w:sz w:val="24"/>
          <w:szCs w:val="24"/>
        </w:rPr>
      </w:pPr>
    </w:p>
    <w:p w14:paraId="0380895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人生在世，先须以利人为心。汝之寡姨孀娣孤侄等，可怜可悯，正是汝培植福田处。不得意存烦怨，则正是行菩萨道。倘心存烦怨，则不但与菩萨道不合，且与自己天职性分不合矣。</w:t>
      </w:r>
    </w:p>
    <w:p w14:paraId="6881A88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人生在世，先必须以利益他人为心。你的寡姨、孀居弟妻、孤侄等人，实在可怜</w:t>
      </w:r>
      <w:r>
        <w:rPr>
          <w:rFonts w:hint="eastAsia" w:ascii="微软雅黑" w:hAnsi="微软雅黑" w:eastAsia="微软雅黑" w:cs="Tahoma"/>
          <w:color w:val="222222"/>
          <w:sz w:val="24"/>
          <w:szCs w:val="24"/>
        </w:rPr>
        <w:t>可悯</w:t>
      </w:r>
      <w:r>
        <w:rPr>
          <w:rFonts w:ascii="微软雅黑" w:hAnsi="微软雅黑" w:eastAsia="微软雅黑" w:cs="Tahoma"/>
          <w:color w:val="222222"/>
          <w:sz w:val="24"/>
          <w:szCs w:val="24"/>
        </w:rPr>
        <w:t>，这正是你培植福田的地方。不得心存烦恼怨</w:t>
      </w:r>
      <w:r>
        <w:rPr>
          <w:rFonts w:hint="eastAsia" w:ascii="微软雅黑" w:hAnsi="微软雅黑" w:eastAsia="微软雅黑" w:cs="Tahoma"/>
          <w:color w:val="222222"/>
          <w:sz w:val="24"/>
          <w:szCs w:val="24"/>
        </w:rPr>
        <w:t>恨</w:t>
      </w:r>
      <w:r>
        <w:rPr>
          <w:rFonts w:ascii="微软雅黑" w:hAnsi="微软雅黑" w:eastAsia="微软雅黑" w:cs="Tahoma"/>
          <w:color w:val="222222"/>
          <w:sz w:val="24"/>
          <w:szCs w:val="24"/>
        </w:rPr>
        <w:t>，就正是行菩萨道。倘若心存烦恼怨</w:t>
      </w:r>
      <w:r>
        <w:rPr>
          <w:rFonts w:hint="eastAsia" w:ascii="微软雅黑" w:hAnsi="微软雅黑" w:eastAsia="微软雅黑" w:cs="Tahoma"/>
          <w:color w:val="222222"/>
          <w:sz w:val="24"/>
          <w:szCs w:val="24"/>
        </w:rPr>
        <w:t>恨</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不但与菩萨道不合，而且与自己的天职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本</w:t>
      </w:r>
      <w:r>
        <w:rPr>
          <w:rFonts w:hint="eastAsia" w:ascii="微软雅黑" w:hAnsi="微软雅黑" w:eastAsia="微软雅黑" w:cs="Tahoma"/>
          <w:color w:val="222222"/>
          <w:sz w:val="24"/>
          <w:szCs w:val="24"/>
        </w:rPr>
        <w:t>性</w:t>
      </w:r>
      <w:r>
        <w:rPr>
          <w:rFonts w:ascii="微软雅黑" w:hAnsi="微软雅黑" w:eastAsia="微软雅黑" w:cs="Tahoma"/>
          <w:color w:val="222222"/>
          <w:sz w:val="24"/>
          <w:szCs w:val="24"/>
        </w:rPr>
        <w:t>不合。</w:t>
      </w:r>
    </w:p>
    <w:p w14:paraId="56B21A12">
      <w:pPr>
        <w:rPr>
          <w:rFonts w:ascii="微软雅黑" w:hAnsi="微软雅黑" w:eastAsia="微软雅黑" w:cs="宋体"/>
          <w:b/>
          <w:color w:val="C00000"/>
          <w:kern w:val="0"/>
          <w:sz w:val="24"/>
          <w:szCs w:val="24"/>
        </w:rPr>
      </w:pPr>
    </w:p>
    <w:p w14:paraId="6F529FF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至于妯娌之不和处，当以大公大度待之。悯彼小见而开导之，俾彼等同沾法润，则是实行佛法。</w:t>
      </w:r>
    </w:p>
    <w:p w14:paraId="08975A8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至于妯娌之间不能和睦相处，应当以大公无私</w:t>
      </w:r>
      <w:r>
        <w:rPr>
          <w:rFonts w:hint="eastAsia" w:ascii="微软雅黑" w:hAnsi="微软雅黑" w:eastAsia="微软雅黑" w:cs="Tahoma"/>
          <w:color w:val="222222"/>
          <w:sz w:val="24"/>
          <w:szCs w:val="24"/>
        </w:rPr>
        <w:t>、宽容</w:t>
      </w:r>
      <w:r>
        <w:rPr>
          <w:rFonts w:ascii="微软雅黑" w:hAnsi="微软雅黑" w:eastAsia="微软雅黑" w:cs="Tahoma"/>
          <w:color w:val="222222"/>
          <w:sz w:val="24"/>
          <w:szCs w:val="24"/>
        </w:rPr>
        <w:t>大度来对待。怜悯她们</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浅见而加以开导，使她们同沾佛法</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润泽，就是实行佛法。</w:t>
      </w:r>
    </w:p>
    <w:p w14:paraId="5E7B22A6">
      <w:pPr>
        <w:rPr>
          <w:rFonts w:ascii="微软雅黑" w:hAnsi="微软雅黑" w:eastAsia="微软雅黑" w:cs="宋体"/>
          <w:b/>
          <w:color w:val="C00000"/>
          <w:kern w:val="0"/>
          <w:sz w:val="24"/>
          <w:szCs w:val="24"/>
        </w:rPr>
      </w:pPr>
    </w:p>
    <w:p w14:paraId="74D9527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若以为怨业，则便有所怨憾矣。于必不可止之事，一有怨憾，功德便随心量而小矣。前者子秀亦有书来，不久方复，彼殆知彼非究竟而以修持净业为依归也。</w:t>
      </w:r>
    </w:p>
    <w:p w14:paraId="5F8BDFF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是怨业，就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有所怨恨了。对于必定不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不去做的事，一旦有了怨恨，功德就随着心量而减小了。前些天，周子秀也有信来，不久前才回信，他大概才知道他所学的并不究竟，而以修持净业为依归了。</w:t>
      </w:r>
    </w:p>
    <w:p w14:paraId="53554B3D">
      <w:pPr>
        <w:rPr>
          <w:rFonts w:ascii="微软雅黑" w:hAnsi="微软雅黑" w:eastAsia="微软雅黑" w:cs="宋体"/>
          <w:b/>
          <w:color w:val="C00000"/>
          <w:kern w:val="0"/>
          <w:sz w:val="24"/>
          <w:szCs w:val="24"/>
        </w:rPr>
      </w:pPr>
    </w:p>
    <w:p w14:paraId="71CACAA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文钞，商务书馆用有光纸印，于门市售，且不印书根。待观音颂排完，当令中华书局另排，以本纸流通也。</w:t>
      </w:r>
    </w:p>
    <w:p w14:paraId="5D5206E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《文钞》，商务书馆用有光纸印，在门市售卖，而且不印书根。等到《观音颂》排印完，当令中华书局另外排版，</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本纸流通。</w:t>
      </w:r>
    </w:p>
    <w:p w14:paraId="6ECDE084">
      <w:pPr>
        <w:rPr>
          <w:rFonts w:ascii="微软雅黑" w:hAnsi="微软雅黑" w:eastAsia="微软雅黑" w:cs="宋体"/>
          <w:b/>
          <w:color w:val="C00000"/>
          <w:kern w:val="0"/>
          <w:sz w:val="24"/>
          <w:szCs w:val="24"/>
        </w:rPr>
      </w:pPr>
    </w:p>
    <w:p w14:paraId="7A20AC7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智庆既皈依佛法，彼等待汝以养，断不可于彼等前有德色。有德色，人虽受惠，感恩之心，便轻微矣。有若无，实若虚，犯而不校，此处家庭之妙诀也。</w:t>
      </w:r>
    </w:p>
    <w:p w14:paraId="26DA957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智庆既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皈依佛法，她</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等你来养活，</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不可在她们面前</w:t>
      </w:r>
      <w:r>
        <w:rPr>
          <w:rFonts w:hint="eastAsia" w:ascii="微软雅黑" w:hAnsi="微软雅黑" w:eastAsia="微软雅黑" w:cs="Tahoma"/>
          <w:color w:val="222222"/>
          <w:sz w:val="24"/>
          <w:szCs w:val="24"/>
        </w:rPr>
        <w:t>显露出惠</w:t>
      </w:r>
      <w:r>
        <w:rPr>
          <w:rFonts w:ascii="微软雅黑" w:hAnsi="微软雅黑" w:eastAsia="微软雅黑" w:cs="Tahoma"/>
          <w:color w:val="222222"/>
          <w:sz w:val="24"/>
          <w:szCs w:val="24"/>
        </w:rPr>
        <w:t>施恩德的</w:t>
      </w:r>
      <w:r>
        <w:rPr>
          <w:rFonts w:hint="eastAsia" w:ascii="微软雅黑" w:hAnsi="微软雅黑" w:eastAsia="微软雅黑" w:cs="Tahoma"/>
          <w:color w:val="222222"/>
          <w:sz w:val="24"/>
          <w:szCs w:val="24"/>
        </w:rPr>
        <w:t>神情</w:t>
      </w:r>
      <w:r>
        <w:rPr>
          <w:rFonts w:ascii="微软雅黑" w:hAnsi="微软雅黑" w:eastAsia="微软雅黑" w:cs="Tahoma"/>
          <w:color w:val="222222"/>
          <w:sz w:val="24"/>
          <w:szCs w:val="24"/>
        </w:rPr>
        <w:t>。有施恩的</w:t>
      </w:r>
      <w:r>
        <w:rPr>
          <w:rFonts w:hint="eastAsia" w:ascii="微软雅黑" w:hAnsi="微软雅黑" w:eastAsia="微软雅黑" w:cs="Tahoma"/>
          <w:color w:val="222222"/>
          <w:sz w:val="24"/>
          <w:szCs w:val="24"/>
        </w:rPr>
        <w:t>神情</w:t>
      </w:r>
      <w:r>
        <w:rPr>
          <w:rFonts w:ascii="微软雅黑" w:hAnsi="微软雅黑" w:eastAsia="微软雅黑" w:cs="Tahoma"/>
          <w:color w:val="222222"/>
          <w:sz w:val="24"/>
          <w:szCs w:val="24"/>
        </w:rPr>
        <w:t>，他人虽然受惠，感恩的心，就轻微了。有，</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好像没有；实，</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好像是虚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违犯而不计较，这是家庭相处的妙诀。</w:t>
      </w:r>
    </w:p>
    <w:p w14:paraId="6497421F">
      <w:pPr>
        <w:rPr>
          <w:rFonts w:ascii="微软雅黑" w:hAnsi="微软雅黑" w:eastAsia="微软雅黑" w:cs="宋体"/>
          <w:b/>
          <w:color w:val="C00000"/>
          <w:kern w:val="0"/>
          <w:sz w:val="24"/>
          <w:szCs w:val="24"/>
        </w:rPr>
      </w:pPr>
    </w:p>
    <w:p w14:paraId="5A7C8DD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我以谦往，彼必以和来，大率家庭不和，都因不关紧要之小事较量而起。能放下人我心，自可不和而和矣。</w:t>
      </w:r>
    </w:p>
    <w:p w14:paraId="0C80939F">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我以谦下待人，他人必定以和气待我，大凡家庭不和，都是因为无关紧要的小事计较而引起</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。能放下人我之心，自然可以不和而和了。</w:t>
      </w:r>
    </w:p>
    <w:p w14:paraId="7C6B3553">
      <w:pPr>
        <w:rPr>
          <w:rFonts w:ascii="微软雅黑" w:hAnsi="微软雅黑" w:eastAsia="微软雅黑" w:cs="Tahoma"/>
          <w:color w:val="222222"/>
          <w:sz w:val="24"/>
          <w:szCs w:val="24"/>
        </w:rPr>
      </w:pPr>
    </w:p>
    <w:p w14:paraId="7356D5FB">
      <w:pPr>
        <w:rPr>
          <w:rFonts w:ascii="微软雅黑" w:hAnsi="微软雅黑" w:eastAsia="微软雅黑" w:cs="Tahoma"/>
          <w:color w:val="222222"/>
          <w:sz w:val="24"/>
          <w:szCs w:val="24"/>
        </w:rPr>
      </w:pPr>
    </w:p>
    <w:p w14:paraId="40E5963E">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47D31493">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【小见】</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小见识；浅见。</w:t>
      </w:r>
    </w:p>
    <w:p w14:paraId="732C3543">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【怨憾</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】仇恨；怨恨。</w:t>
      </w:r>
    </w:p>
    <w:p w14:paraId="23308164">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【有光纸】</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一种一面光一面毛的纸。质薄而脆，可用作单面书写或印刷。又称油光纸。</w:t>
      </w:r>
    </w:p>
    <w:p w14:paraId="6A96E6EF">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【书根】</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书籍下端的切口部分。线装书卧置，为便于检阅，常利用书根书写或加印书名、卷次和册数。</w:t>
      </w:r>
    </w:p>
    <w:p w14:paraId="1318ECF1">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【德色】</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自以为对人有恩德而表现出来的神色。</w:t>
      </w:r>
    </w:p>
    <w:p w14:paraId="15274FAD">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【大率】</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大抵；大致。</w:t>
      </w:r>
    </w:p>
    <w:p w14:paraId="09A53A02">
      <w:pPr>
        <w:rPr>
          <w:rFonts w:ascii="微软雅黑" w:hAnsi="微软雅黑" w:eastAsia="微软雅黑" w:cs="Tahoma"/>
          <w:color w:val="222222"/>
          <w:sz w:val="24"/>
          <w:szCs w:val="24"/>
        </w:rPr>
      </w:pPr>
    </w:p>
    <w:p w14:paraId="526D1237">
      <w:pPr>
        <w:rPr>
          <w:rStyle w:val="14"/>
          <w:rFonts w:ascii="微软雅黑" w:hAnsi="微软雅黑" w:eastAsia="微软雅黑" w:cs="Tahoma"/>
          <w:color w:val="FF0000"/>
          <w:sz w:val="24"/>
          <w:szCs w:val="24"/>
        </w:rPr>
      </w:pPr>
    </w:p>
    <w:p w14:paraId="57646FBD">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6E78CA9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10" w:name="_Toc28709"/>
      <w:r>
        <w:rPr>
          <w:rFonts w:ascii="微软雅黑" w:hAnsi="微软雅黑" w:eastAsia="微软雅黑" w:cs="宋体"/>
          <w:b/>
          <w:color w:val="C00000"/>
          <w:kern w:val="0"/>
          <w:sz w:val="24"/>
          <w:szCs w:val="24"/>
        </w:rPr>
        <w:t>复周伯遒居士书四</w:t>
      </w:r>
      <w:bookmarkEnd w:id="210"/>
    </w:p>
    <w:p w14:paraId="4481C881">
      <w:pPr>
        <w:rPr>
          <w:rFonts w:ascii="微软雅黑" w:hAnsi="微软雅黑" w:eastAsia="微软雅黑" w:cs="宋体"/>
          <w:b/>
          <w:color w:val="C00000"/>
          <w:kern w:val="0"/>
          <w:sz w:val="24"/>
          <w:szCs w:val="24"/>
        </w:rPr>
      </w:pPr>
    </w:p>
    <w:p w14:paraId="3265F87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前月廿九一函，谅已收到。所言烟毒，不止鸦片。香烟之毒，甚为酷烈。于众会时，当为提倡，劝勿吸食此物。吸久人必短寿。</w:t>
      </w:r>
    </w:p>
    <w:p w14:paraId="34998D4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上个月二十九</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的一封信，想</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已经收到了。所说的烟毒，</w:t>
      </w:r>
      <w:r>
        <w:rPr>
          <w:rFonts w:hint="eastAsia" w:ascii="微软雅黑" w:hAnsi="微软雅黑" w:eastAsia="微软雅黑" w:cs="Tahoma"/>
          <w:color w:val="222222"/>
          <w:sz w:val="24"/>
          <w:szCs w:val="24"/>
        </w:rPr>
        <w:t>不止是</w:t>
      </w:r>
      <w:r>
        <w:rPr>
          <w:rFonts w:ascii="微软雅黑" w:hAnsi="微软雅黑" w:eastAsia="微软雅黑" w:cs="Tahoma"/>
          <w:color w:val="222222"/>
          <w:sz w:val="24"/>
          <w:szCs w:val="24"/>
        </w:rPr>
        <w:t>鸦片。香烟的毒害，很是猛烈。在大众集会时，应当加以提倡，劝</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们不要吸食香烟。吸久了，人必定短寿。</w:t>
      </w:r>
    </w:p>
    <w:p w14:paraId="7C2272CE">
      <w:pPr>
        <w:rPr>
          <w:rFonts w:ascii="微软雅黑" w:hAnsi="微软雅黑" w:eastAsia="微软雅黑" w:cs="宋体"/>
          <w:b/>
          <w:color w:val="C00000"/>
          <w:kern w:val="0"/>
          <w:sz w:val="24"/>
          <w:szCs w:val="24"/>
        </w:rPr>
      </w:pPr>
    </w:p>
    <w:p w14:paraId="20C4CC8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妇女吸多，便断生产。此吾一弟子（赵月修乃武官，早已改业为商矣）亲见外国女教员说与女学生者。</w:t>
      </w:r>
    </w:p>
    <w:p w14:paraId="3C88A4D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妇女吸</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多</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不能生育。这是我的一个弟子（赵月修是武官，早已改行从商了）亲自听见外国女教员说给女学生的</w:t>
      </w:r>
      <w:r>
        <w:rPr>
          <w:rFonts w:hint="eastAsia" w:ascii="微软雅黑" w:hAnsi="微软雅黑" w:eastAsia="微软雅黑" w:cs="Tahoma"/>
          <w:color w:val="222222"/>
          <w:sz w:val="24"/>
          <w:szCs w:val="24"/>
        </w:rPr>
        <w:t>话</w:t>
      </w:r>
      <w:r>
        <w:rPr>
          <w:rFonts w:ascii="微软雅黑" w:hAnsi="微软雅黑" w:eastAsia="微软雅黑" w:cs="Tahoma"/>
          <w:color w:val="222222"/>
          <w:sz w:val="24"/>
          <w:szCs w:val="24"/>
        </w:rPr>
        <w:t>。</w:t>
      </w:r>
    </w:p>
    <w:p w14:paraId="467B6872">
      <w:pPr>
        <w:rPr>
          <w:rFonts w:ascii="微软雅黑" w:hAnsi="微软雅黑" w:eastAsia="微软雅黑" w:cs="宋体"/>
          <w:b/>
          <w:color w:val="C00000"/>
          <w:kern w:val="0"/>
          <w:sz w:val="24"/>
          <w:szCs w:val="24"/>
        </w:rPr>
      </w:pPr>
    </w:p>
    <w:p w14:paraId="00F3DD1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文钞现另排，添数十篇，明年春夏间当出书。此为书局永远流通之备。初板当印一万，除光所要三四千部外，均当由彼作价发卖耳。</w:t>
      </w:r>
    </w:p>
    <w:p w14:paraId="47152BC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《文钞》现在另外排印，增添了几十篇，明年春夏间，应当可以出书。这次是为书局永远流通而</w:t>
      </w:r>
      <w:r>
        <w:rPr>
          <w:rFonts w:hint="eastAsia" w:ascii="微软雅黑" w:hAnsi="微软雅黑" w:eastAsia="微软雅黑" w:cs="Tahoma"/>
          <w:color w:val="222222"/>
          <w:sz w:val="24"/>
          <w:szCs w:val="24"/>
        </w:rPr>
        <w:t>做的</w:t>
      </w:r>
      <w:r>
        <w:rPr>
          <w:rFonts w:ascii="微软雅黑" w:hAnsi="微软雅黑" w:eastAsia="微软雅黑" w:cs="Tahoma"/>
          <w:color w:val="222222"/>
          <w:sz w:val="24"/>
          <w:szCs w:val="24"/>
        </w:rPr>
        <w:t>准备。初板应当印一万部，除了我所要的三、四千部之外，都由书局按书价售卖。</w:t>
      </w:r>
    </w:p>
    <w:p w14:paraId="6126D0B9">
      <w:pPr>
        <w:rPr>
          <w:rFonts w:ascii="微软雅黑" w:hAnsi="微软雅黑" w:eastAsia="微软雅黑" w:cs="宋体"/>
          <w:b/>
          <w:color w:val="C00000"/>
          <w:kern w:val="0"/>
          <w:sz w:val="24"/>
          <w:szCs w:val="24"/>
        </w:rPr>
      </w:pPr>
    </w:p>
    <w:p w14:paraId="45BEF89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九月函中所言鸡子事，与汉杨宝救雀事相仿佛。吾人但存一救生之心，切勿沾沾然冀彼三公之报，即有三公之报，亦当却之以回向九品，方为真正利己利物矣。</w:t>
      </w:r>
    </w:p>
    <w:p w14:paraId="5C2CED3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九月份的信中所说鸡子的事，与</w:t>
      </w:r>
      <w:r>
        <w:rPr>
          <w:rFonts w:hint="eastAsia" w:ascii="微软雅黑" w:hAnsi="微软雅黑" w:eastAsia="微软雅黑" w:cs="Tahoma"/>
          <w:color w:val="222222"/>
          <w:sz w:val="24"/>
          <w:szCs w:val="24"/>
        </w:rPr>
        <w:t>东</w:t>
      </w:r>
      <w:r>
        <w:rPr>
          <w:rFonts w:ascii="微软雅黑" w:hAnsi="微软雅黑" w:eastAsia="微软雅黑" w:cs="Tahoma"/>
          <w:color w:val="222222"/>
          <w:sz w:val="24"/>
          <w:szCs w:val="24"/>
        </w:rPr>
        <w:t>汉杨宝救雀的故事相似。我们只要存着一颗救护众生的心，千万不要</w:t>
      </w:r>
      <w:r>
        <w:rPr>
          <w:rFonts w:hint="eastAsia" w:ascii="微软雅黑" w:hAnsi="微软雅黑" w:eastAsia="微软雅黑" w:cs="Tahoma"/>
          <w:color w:val="222222"/>
          <w:sz w:val="24"/>
          <w:szCs w:val="24"/>
        </w:rPr>
        <w:t>沾沾自喜</w:t>
      </w:r>
      <w:r>
        <w:rPr>
          <w:rFonts w:ascii="微软雅黑" w:hAnsi="微软雅黑" w:eastAsia="微软雅黑" w:cs="Tahoma"/>
          <w:color w:val="222222"/>
          <w:sz w:val="24"/>
          <w:szCs w:val="24"/>
        </w:rPr>
        <w:t>，希望</w:t>
      </w:r>
      <w:r>
        <w:rPr>
          <w:rFonts w:hint="eastAsia" w:ascii="微软雅黑" w:hAnsi="微软雅黑" w:eastAsia="微软雅黑" w:cs="Tahoma"/>
          <w:color w:val="222222"/>
          <w:sz w:val="24"/>
          <w:szCs w:val="24"/>
        </w:rPr>
        <w:t>得到</w:t>
      </w:r>
      <w:r>
        <w:rPr>
          <w:rFonts w:ascii="微软雅黑" w:hAnsi="微软雅黑" w:eastAsia="微软雅黑" w:cs="Tahoma"/>
          <w:color w:val="222222"/>
          <w:sz w:val="24"/>
          <w:szCs w:val="24"/>
        </w:rPr>
        <w:t>三公的果报，即使有三公的果报，也应当推却，</w:t>
      </w:r>
      <w:r>
        <w:rPr>
          <w:rFonts w:hint="eastAsia" w:ascii="微软雅黑" w:hAnsi="微软雅黑" w:eastAsia="微软雅黑" w:cs="Tahoma"/>
          <w:color w:val="222222"/>
          <w:sz w:val="24"/>
          <w:szCs w:val="24"/>
        </w:rPr>
        <w:t>用以</w:t>
      </w:r>
      <w:r>
        <w:rPr>
          <w:rFonts w:ascii="微软雅黑" w:hAnsi="微软雅黑" w:eastAsia="微软雅黑" w:cs="Tahoma"/>
          <w:color w:val="222222"/>
          <w:sz w:val="24"/>
          <w:szCs w:val="24"/>
        </w:rPr>
        <w:t>回向九品莲，才是真正</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利益自己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利益万物啊！</w:t>
      </w:r>
    </w:p>
    <w:p w14:paraId="69092FE0">
      <w:pPr>
        <w:rPr>
          <w:rFonts w:ascii="微软雅黑" w:hAnsi="微软雅黑" w:eastAsia="微软雅黑" w:cs="宋体"/>
          <w:b/>
          <w:color w:val="C00000"/>
          <w:kern w:val="0"/>
          <w:sz w:val="24"/>
          <w:szCs w:val="24"/>
        </w:rPr>
      </w:pPr>
    </w:p>
    <w:p w14:paraId="1494A2F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曾丙之染患，是其宿业。临终之肯念佛，是其宿善。既自能念，又蒙大家助念，死后面色光辉，有此三事，当可往生西方。何可云当坠何处乎。</w:t>
      </w:r>
    </w:p>
    <w:p w14:paraId="3ED1810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曾丙之染病，是他的宿业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临终时肯念佛，是他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宿世善根。既然自己能念，又蒙大家助念，死后面色光</w:t>
      </w:r>
      <w:r>
        <w:rPr>
          <w:rFonts w:hint="eastAsia" w:ascii="微软雅黑" w:hAnsi="微软雅黑" w:eastAsia="微软雅黑" w:cs="Tahoma"/>
          <w:color w:val="222222"/>
          <w:sz w:val="24"/>
          <w:szCs w:val="24"/>
        </w:rPr>
        <w:t>辉</w:t>
      </w:r>
      <w:r>
        <w:rPr>
          <w:rFonts w:ascii="微软雅黑" w:hAnsi="微软雅黑" w:eastAsia="微软雅黑" w:cs="Tahoma"/>
          <w:color w:val="222222"/>
          <w:sz w:val="24"/>
          <w:szCs w:val="24"/>
        </w:rPr>
        <w:t>，有这三件事，应当可以往生西方。怎么</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说他应当坠到什么地方呢？</w:t>
      </w:r>
    </w:p>
    <w:p w14:paraId="395E22C5">
      <w:pPr>
        <w:rPr>
          <w:rFonts w:ascii="微软雅黑" w:hAnsi="微软雅黑" w:eastAsia="微软雅黑" w:cs="宋体"/>
          <w:b/>
          <w:color w:val="C00000"/>
          <w:kern w:val="0"/>
          <w:sz w:val="24"/>
          <w:szCs w:val="24"/>
        </w:rPr>
      </w:pPr>
    </w:p>
    <w:p w14:paraId="5F9D50B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人生所遇善恶诸境，各有宿因。宿世有怨，见即怀瞋。宿世有恩，见即生爱。妇女无知，任性纵情，以致不能转怨为亲，令宿业消除也。</w:t>
      </w:r>
    </w:p>
    <w:p w14:paraId="5FCED12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人生所遇的一切善恶境界，各有宿因。宿世有怨，见面就怀瞋恨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宿世有恩，见面就生爱</w:t>
      </w:r>
      <w:r>
        <w:rPr>
          <w:rFonts w:hint="eastAsia" w:ascii="微软雅黑" w:hAnsi="微软雅黑" w:eastAsia="微软雅黑" w:cs="Tahoma"/>
          <w:color w:val="222222"/>
          <w:sz w:val="24"/>
          <w:szCs w:val="24"/>
        </w:rPr>
        <w:t>恋</w:t>
      </w:r>
      <w:r>
        <w:rPr>
          <w:rFonts w:ascii="微软雅黑" w:hAnsi="微软雅黑" w:eastAsia="微软雅黑" w:cs="Tahoma"/>
          <w:color w:val="222222"/>
          <w:sz w:val="24"/>
          <w:szCs w:val="24"/>
        </w:rPr>
        <w:t>。妇女无知，放任性</w:t>
      </w:r>
      <w:r>
        <w:rPr>
          <w:rFonts w:hint="eastAsia" w:ascii="微软雅黑" w:hAnsi="微软雅黑" w:eastAsia="微软雅黑" w:cs="Tahoma"/>
          <w:color w:val="222222"/>
          <w:sz w:val="24"/>
          <w:szCs w:val="24"/>
        </w:rPr>
        <w:t>子、放</w:t>
      </w:r>
      <w:r>
        <w:rPr>
          <w:rFonts w:ascii="微软雅黑" w:hAnsi="微软雅黑" w:eastAsia="微软雅黑" w:cs="Tahoma"/>
          <w:color w:val="222222"/>
          <w:sz w:val="24"/>
          <w:szCs w:val="24"/>
        </w:rPr>
        <w:t>纵情</w:t>
      </w:r>
      <w:r>
        <w:rPr>
          <w:rFonts w:hint="eastAsia" w:ascii="微软雅黑" w:hAnsi="微软雅黑" w:eastAsia="微软雅黑" w:cs="Tahoma"/>
          <w:color w:val="222222"/>
          <w:sz w:val="24"/>
          <w:szCs w:val="24"/>
        </w:rPr>
        <w:t>感</w:t>
      </w:r>
      <w:r>
        <w:rPr>
          <w:rFonts w:ascii="微软雅黑" w:hAnsi="微软雅黑" w:eastAsia="微软雅黑" w:cs="Tahoma"/>
          <w:color w:val="222222"/>
          <w:sz w:val="24"/>
          <w:szCs w:val="24"/>
        </w:rPr>
        <w:t>，以致不能转怨家为亲人，令宿业消除。</w:t>
      </w:r>
    </w:p>
    <w:p w14:paraId="77936DFC">
      <w:pPr>
        <w:rPr>
          <w:rFonts w:ascii="微软雅黑" w:hAnsi="微软雅黑" w:eastAsia="微软雅黑" w:cs="宋体"/>
          <w:b/>
          <w:color w:val="C00000"/>
          <w:kern w:val="0"/>
          <w:sz w:val="24"/>
          <w:szCs w:val="24"/>
        </w:rPr>
      </w:pPr>
    </w:p>
    <w:p w14:paraId="734D1EF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明理之人，既知一见生瞋，当对治此瞋，偏以慈爱待之，则宿业由现业而消灭矣（善心亦名业）。</w:t>
      </w:r>
    </w:p>
    <w:p w14:paraId="60AF2D0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明理</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人，既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知道一见面就生瞋</w:t>
      </w:r>
      <w:r>
        <w:rPr>
          <w:rFonts w:hint="eastAsia" w:ascii="微软雅黑" w:hAnsi="微软雅黑" w:eastAsia="微软雅黑" w:cs="Tahoma"/>
          <w:color w:val="222222"/>
          <w:sz w:val="24"/>
          <w:szCs w:val="24"/>
        </w:rPr>
        <w:t>恨</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应当对治</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瞋心，偏以慈爱</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来对待，那么宿业由现业而消灭了（善心也名业）。</w:t>
      </w:r>
    </w:p>
    <w:p w14:paraId="343A2BB8">
      <w:pPr>
        <w:rPr>
          <w:rFonts w:ascii="微软雅黑" w:hAnsi="微软雅黑" w:eastAsia="微软雅黑" w:cs="宋体"/>
          <w:b/>
          <w:color w:val="C00000"/>
          <w:kern w:val="0"/>
          <w:sz w:val="24"/>
          <w:szCs w:val="24"/>
        </w:rPr>
      </w:pPr>
    </w:p>
    <w:p w14:paraId="6B45334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观世音菩萨，若能志诚恳切持念，不但愈病而已。果能志诚之极，则尚能了生脱死，以至成佛。楞严所谓求妻得妻（求妻者，求贤慧之妻也），求子得子，求长寿得长寿，求三昧得三昧，如是乃至求大涅槃得大涅槃。</w:t>
      </w:r>
    </w:p>
    <w:p w14:paraId="3907064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观世音菩萨，如果能志诚恳切持念，不</w:t>
      </w:r>
      <w:r>
        <w:rPr>
          <w:rFonts w:hint="eastAsia" w:ascii="微软雅黑" w:hAnsi="微软雅黑" w:eastAsia="微软雅黑" w:cs="Tahoma"/>
          <w:color w:val="222222"/>
          <w:sz w:val="24"/>
          <w:szCs w:val="24"/>
        </w:rPr>
        <w:t>止</w:t>
      </w:r>
      <w:r>
        <w:rPr>
          <w:rFonts w:ascii="微软雅黑" w:hAnsi="微软雅黑" w:eastAsia="微软雅黑" w:cs="Tahoma"/>
          <w:color w:val="222222"/>
          <w:sz w:val="24"/>
          <w:szCs w:val="24"/>
        </w:rPr>
        <w:t>治病而已。果真能够志诚到极点，那么还能了生脱死，以至成佛。《楞严经》</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所说：求妻得妻（求妻，求贤慧之妻），求子得子，求长寿得长寿，求三昧得三昧，如是乃至求</w:t>
      </w:r>
      <w:r>
        <w:rPr>
          <w:rFonts w:hint="eastAsia" w:ascii="微软雅黑" w:hAnsi="微软雅黑" w:eastAsia="微软雅黑" w:cs="Tahoma"/>
          <w:color w:val="222222"/>
          <w:sz w:val="24"/>
          <w:szCs w:val="24"/>
        </w:rPr>
        <w:t>大涅槃得大涅槃</w:t>
      </w:r>
      <w:r>
        <w:rPr>
          <w:rFonts w:ascii="微软雅黑" w:hAnsi="微软雅黑" w:eastAsia="微软雅黑" w:cs="Tahoma"/>
          <w:color w:val="222222"/>
          <w:sz w:val="24"/>
          <w:szCs w:val="24"/>
        </w:rPr>
        <w:t>。</w:t>
      </w:r>
    </w:p>
    <w:p w14:paraId="128D156B">
      <w:pPr>
        <w:rPr>
          <w:rFonts w:ascii="微软雅黑" w:hAnsi="微软雅黑" w:eastAsia="微软雅黑" w:cs="宋体"/>
          <w:b/>
          <w:color w:val="C00000"/>
          <w:kern w:val="0"/>
          <w:sz w:val="24"/>
          <w:szCs w:val="24"/>
        </w:rPr>
      </w:pPr>
    </w:p>
    <w:p w14:paraId="1B74845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大涅槃者，佛所证之究竟极果也。但以世人信心及至诚持诵未能至极，且随彼之诚而得其种种小利益。非谓尽此止此而已也。</w:t>
      </w:r>
    </w:p>
    <w:p w14:paraId="37CBE2AA">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大涅槃</w:t>
      </w:r>
      <w:r>
        <w:rPr>
          <w:rFonts w:ascii="微软雅黑" w:hAnsi="微软雅黑" w:eastAsia="微软雅黑" w:cs="Tahoma"/>
          <w:color w:val="222222"/>
          <w:sz w:val="24"/>
          <w:szCs w:val="24"/>
        </w:rPr>
        <w:t>，是佛所证的究竟极果。只是因为世人的信心以及至诚持诵，没能到极点，暂且随着众生的诚心而得到种种的小利益。不是说</w:t>
      </w:r>
      <w:r>
        <w:rPr>
          <w:rFonts w:hint="eastAsia" w:ascii="微软雅黑" w:hAnsi="微软雅黑" w:eastAsia="微软雅黑" w:cs="Tahoma"/>
          <w:color w:val="222222"/>
          <w:sz w:val="24"/>
          <w:szCs w:val="24"/>
        </w:rPr>
        <w:t>到此就没有了，</w:t>
      </w:r>
      <w:r>
        <w:rPr>
          <w:rFonts w:ascii="微软雅黑" w:hAnsi="微软雅黑" w:eastAsia="微软雅黑" w:cs="Tahoma"/>
          <w:color w:val="222222"/>
          <w:sz w:val="24"/>
          <w:szCs w:val="24"/>
        </w:rPr>
        <w:t>只有这些而已。</w:t>
      </w:r>
    </w:p>
    <w:p w14:paraId="76A0484A">
      <w:pPr>
        <w:rPr>
          <w:rFonts w:ascii="微软雅黑" w:hAnsi="微软雅黑" w:eastAsia="微软雅黑" w:cs="宋体"/>
          <w:b/>
          <w:color w:val="C00000"/>
          <w:kern w:val="0"/>
          <w:sz w:val="24"/>
          <w:szCs w:val="24"/>
        </w:rPr>
      </w:pPr>
    </w:p>
    <w:p w14:paraId="770234A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宜令内至家亲，外而一切人，皆以己之征验，及观音颂中诸感应相劝。俾各各得蒙菩萨慈悲护佑，此患难世道中，第一预防之妙法也。</w:t>
      </w:r>
    </w:p>
    <w:p w14:paraId="6025BFA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应该令家内的亲人眷属，</w:t>
      </w:r>
      <w:r>
        <w:rPr>
          <w:rFonts w:hint="eastAsia" w:ascii="微软雅黑" w:hAnsi="微软雅黑" w:eastAsia="微软雅黑" w:cs="Tahoma"/>
          <w:color w:val="222222"/>
          <w:sz w:val="24"/>
          <w:szCs w:val="24"/>
        </w:rPr>
        <w:t>家外的</w:t>
      </w:r>
      <w:r>
        <w:rPr>
          <w:rFonts w:ascii="微软雅黑" w:hAnsi="微软雅黑" w:eastAsia="微软雅黑" w:cs="Tahoma"/>
          <w:color w:val="222222"/>
          <w:sz w:val="24"/>
          <w:szCs w:val="24"/>
        </w:rPr>
        <w:t>一切相识的人，都以自己的</w:t>
      </w:r>
      <w:r>
        <w:rPr>
          <w:rFonts w:hint="eastAsia" w:ascii="微软雅黑" w:hAnsi="微软雅黑" w:eastAsia="微软雅黑" w:cs="Tahoma"/>
          <w:color w:val="222222"/>
          <w:sz w:val="24"/>
          <w:szCs w:val="24"/>
        </w:rPr>
        <w:t>征</w:t>
      </w:r>
      <w:r>
        <w:rPr>
          <w:rFonts w:ascii="微软雅黑" w:hAnsi="微软雅黑" w:eastAsia="微软雅黑" w:cs="Tahoma"/>
          <w:color w:val="222222"/>
          <w:sz w:val="24"/>
          <w:szCs w:val="24"/>
        </w:rPr>
        <w:t>验，以及《观音颂》中诸多的感应</w:t>
      </w:r>
      <w:r>
        <w:rPr>
          <w:rFonts w:hint="eastAsia" w:ascii="微软雅黑" w:hAnsi="微软雅黑" w:eastAsia="微软雅黑" w:cs="Tahoma"/>
          <w:color w:val="222222"/>
          <w:sz w:val="24"/>
          <w:szCs w:val="24"/>
        </w:rPr>
        <w:t>事迹</w:t>
      </w:r>
      <w:r>
        <w:rPr>
          <w:rFonts w:ascii="微软雅黑" w:hAnsi="微软雅黑" w:eastAsia="微软雅黑" w:cs="Tahoma"/>
          <w:color w:val="222222"/>
          <w:sz w:val="24"/>
          <w:szCs w:val="24"/>
        </w:rPr>
        <w:t>劝导他们。使得各各得蒙菩萨</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慈悲护佑，在</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患难</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世道中，是第一预防的妙法啊！</w:t>
      </w:r>
    </w:p>
    <w:p w14:paraId="6976F9E6">
      <w:pPr>
        <w:rPr>
          <w:rFonts w:ascii="微软雅黑" w:hAnsi="微软雅黑" w:eastAsia="微软雅黑" w:cs="宋体"/>
          <w:b w:val="0"/>
          <w:bCs/>
          <w:color w:val="auto"/>
          <w:kern w:val="0"/>
          <w:sz w:val="24"/>
          <w:szCs w:val="24"/>
        </w:rPr>
      </w:pPr>
    </w:p>
    <w:p w14:paraId="71E23A04">
      <w:pPr>
        <w:rPr>
          <w:rFonts w:ascii="微软雅黑" w:hAnsi="微软雅黑" w:eastAsia="微软雅黑" w:cs="宋体"/>
          <w:b w:val="0"/>
          <w:bCs/>
          <w:color w:val="auto"/>
          <w:kern w:val="0"/>
          <w:sz w:val="24"/>
          <w:szCs w:val="24"/>
        </w:rPr>
      </w:pPr>
    </w:p>
    <w:p w14:paraId="34B6A351">
      <w:pP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p>
    <w:p w14:paraId="12B735DD">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【杨宝救雀】</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《救雀受衔环之报》</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汉朝杨宝，天性仁慈，年纪才九岁时，有一次在华阴山北，看见一只黄雀被鸱鴞追逐搏伤，坠落地上。又被许多蚂蚁困咬伤口，黄雀痛苦挣扎，杨宝深为怜悯，便把它救回，敷治创伤，小心畜养在竹箱里，又用黄花喂它，等到创伤痊愈，羽毛生长后，就放它飞去。当夜梦见黄衣童子，向杨宝再三拜谢说道：“我是西王母使者，在飞往蓬莱仙山途中，遭受伤害，承蒙拯救疗养恩德如今我要返回南海了。”说罢，便以白玉环四枚赠送杨宝。继续地说：“祝愿你子孙洁白，位登三公，就如同这玉环一样。”后来杨宝子孙，杨震、杨秉、杨赐、杨彪四代，果然都位列三公，清风亮节，贵显无比。</w:t>
      </w:r>
    </w:p>
    <w:p w14:paraId="57F10A19">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【三公】</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三公是中国秦朝地位最尊显的三个官职的合称。秦朝以后多为虚职，地位上略低于宰相。周代已有此词，西汉今文经学家据《尚书大传》、《礼记》等书，以为三公指司马、司徒、司空；古文经学家则据《周礼》，以太师、太傅、太保为三公。</w:t>
      </w:r>
    </w:p>
    <w:p w14:paraId="39545B6D">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【征验】</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1.证据；事实根据。 2.应验；证实。</w:t>
      </w:r>
    </w:p>
    <w:p w14:paraId="085B5D43">
      <w:pPr>
        <w:rPr>
          <w:rFonts w:ascii="微软雅黑" w:hAnsi="微软雅黑" w:eastAsia="微软雅黑" w:cs="宋体"/>
          <w:b/>
          <w:color w:val="0070C0"/>
          <w:kern w:val="0"/>
          <w:sz w:val="24"/>
          <w:szCs w:val="24"/>
        </w:rPr>
      </w:pPr>
    </w:p>
    <w:p w14:paraId="0768A71B">
      <w:pPr>
        <w:rPr>
          <w:rFonts w:ascii="微软雅黑" w:hAnsi="微软雅黑" w:eastAsia="微软雅黑" w:cs="宋体"/>
          <w:b/>
          <w:color w:val="0070C0"/>
          <w:kern w:val="0"/>
          <w:sz w:val="24"/>
          <w:szCs w:val="24"/>
        </w:rPr>
      </w:pPr>
    </w:p>
    <w:p w14:paraId="3D1A7E2F">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223781D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11" w:name="_Toc10269"/>
      <w:r>
        <w:rPr>
          <w:rFonts w:ascii="微软雅黑" w:hAnsi="微软雅黑" w:eastAsia="微软雅黑" w:cs="宋体"/>
          <w:b/>
          <w:color w:val="C00000"/>
          <w:kern w:val="0"/>
          <w:sz w:val="24"/>
          <w:szCs w:val="24"/>
        </w:rPr>
        <w:t>复周伯遒居士书五</w:t>
      </w:r>
      <w:bookmarkEnd w:id="211"/>
    </w:p>
    <w:p w14:paraId="41D2D0A0">
      <w:pPr>
        <w:spacing w:line="270" w:lineRule="atLeast"/>
        <w:rPr>
          <w:rFonts w:ascii="微软雅黑" w:hAnsi="微软雅黑" w:eastAsia="微软雅黑" w:cs="宋体"/>
          <w:b/>
          <w:color w:val="C00000"/>
          <w:kern w:val="0"/>
          <w:sz w:val="24"/>
          <w:szCs w:val="24"/>
        </w:rPr>
      </w:pPr>
    </w:p>
    <w:p w14:paraId="7739BB9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两次手书俱接到。令祖可谓真读书人，不负所学。今之人读圣贤书，行禽兽事者，其多莫测。此可谓优伶派头，可悲可叹。</w:t>
      </w:r>
    </w:p>
    <w:p w14:paraId="7CC1A97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两次的信都收到了。</w:t>
      </w:r>
      <w:r>
        <w:rPr>
          <w:rFonts w:hint="eastAsia" w:ascii="微软雅黑" w:hAnsi="微软雅黑" w:eastAsia="微软雅黑" w:cs="Tahoma"/>
          <w:color w:val="222222"/>
          <w:sz w:val="24"/>
          <w:szCs w:val="24"/>
        </w:rPr>
        <w:t>令祖</w:t>
      </w:r>
      <w:r>
        <w:rPr>
          <w:rFonts w:ascii="微软雅黑" w:hAnsi="微软雅黑" w:eastAsia="微软雅黑" w:cs="Tahoma"/>
          <w:color w:val="222222"/>
          <w:sz w:val="24"/>
          <w:szCs w:val="24"/>
        </w:rPr>
        <w:t>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说是真正的读书人，不辜负他所学的圣贤之道。现今的人读圣贤书，行禽兽事的，多</w:t>
      </w:r>
      <w:r>
        <w:rPr>
          <w:rFonts w:hint="eastAsia" w:ascii="微软雅黑" w:hAnsi="微软雅黑" w:eastAsia="微软雅黑" w:cs="Tahoma"/>
          <w:color w:val="222222"/>
          <w:sz w:val="24"/>
          <w:szCs w:val="24"/>
        </w:rPr>
        <w:t>得无法</w:t>
      </w:r>
      <w:r>
        <w:rPr>
          <w:rFonts w:ascii="微软雅黑" w:hAnsi="微软雅黑" w:eastAsia="微软雅黑" w:cs="Tahoma"/>
          <w:color w:val="222222"/>
          <w:sz w:val="24"/>
          <w:szCs w:val="24"/>
        </w:rPr>
        <w:t>测知。</w:t>
      </w:r>
      <w:r>
        <w:rPr>
          <w:rFonts w:hint="eastAsia" w:ascii="微软雅黑" w:hAnsi="微软雅黑" w:eastAsia="微软雅黑" w:cs="Tahoma"/>
          <w:color w:val="222222"/>
          <w:sz w:val="24"/>
          <w:szCs w:val="24"/>
        </w:rPr>
        <w:t>此等作派</w:t>
      </w:r>
      <w:r>
        <w:rPr>
          <w:rFonts w:ascii="微软雅黑" w:hAnsi="微软雅黑" w:eastAsia="微软雅黑" w:cs="Tahoma"/>
          <w:color w:val="222222"/>
          <w:sz w:val="24"/>
          <w:szCs w:val="24"/>
        </w:rPr>
        <w:t>可以说是戏剧演员的派头，可悲可叹。</w:t>
      </w:r>
    </w:p>
    <w:p w14:paraId="6F4C4BD2">
      <w:pPr>
        <w:spacing w:line="270" w:lineRule="atLeast"/>
        <w:rPr>
          <w:rFonts w:ascii="微软雅黑" w:hAnsi="微软雅黑" w:eastAsia="微软雅黑" w:cs="宋体"/>
          <w:b/>
          <w:color w:val="C00000"/>
          <w:kern w:val="0"/>
          <w:sz w:val="24"/>
          <w:szCs w:val="24"/>
        </w:rPr>
      </w:pPr>
    </w:p>
    <w:p w14:paraId="7D55748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惜字棒，宜奉送通文理有热心者，则便可推行劝导。文钞，宝鉴，幸寄到。去腊廿四夜印刷公司走电，前面正房，物屋一空。帐簿皆未持出，幸未伤人。</w:t>
      </w:r>
    </w:p>
    <w:p w14:paraId="4EB53478">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惜字棒，</w:t>
      </w:r>
      <w:r>
        <w:rPr>
          <w:rFonts w:hint="eastAsia" w:ascii="微软雅黑" w:hAnsi="微软雅黑" w:eastAsia="微软雅黑" w:cs="Tahoma"/>
          <w:color w:val="222222"/>
          <w:sz w:val="24"/>
          <w:szCs w:val="24"/>
        </w:rPr>
        <w:t>应赠</w:t>
      </w:r>
      <w:r>
        <w:rPr>
          <w:rFonts w:ascii="微软雅黑" w:hAnsi="微软雅黑" w:eastAsia="微软雅黑" w:cs="Tahoma"/>
          <w:color w:val="222222"/>
          <w:sz w:val="24"/>
          <w:szCs w:val="24"/>
        </w:rPr>
        <w:t>送给通达文理</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有热心的人，就可以推行劝导他人</w:t>
      </w:r>
      <w:r>
        <w:rPr>
          <w:rFonts w:hint="eastAsia" w:ascii="微软雅黑" w:hAnsi="微软雅黑" w:eastAsia="微软雅黑" w:cs="Tahoma"/>
          <w:color w:val="222222"/>
          <w:sz w:val="24"/>
          <w:szCs w:val="24"/>
        </w:rPr>
        <w:t>敬</w:t>
      </w:r>
      <w:r>
        <w:rPr>
          <w:rFonts w:ascii="微软雅黑" w:hAnsi="微软雅黑" w:eastAsia="微软雅黑" w:cs="Tahoma"/>
          <w:color w:val="222222"/>
          <w:sz w:val="24"/>
          <w:szCs w:val="24"/>
        </w:rPr>
        <w:t>惜字纸。《文钞》、《寿康宝鉴》，幸亏寄到了。去年腊月二十四</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夜，印刷公司漏电，前面的正房，房屋</w:t>
      </w:r>
      <w:r>
        <w:rPr>
          <w:rFonts w:hint="eastAsia" w:ascii="微软雅黑" w:hAnsi="微软雅黑" w:eastAsia="微软雅黑" w:cs="Tahoma"/>
          <w:color w:val="222222"/>
          <w:sz w:val="24"/>
          <w:szCs w:val="24"/>
        </w:rPr>
        <w:t>及物品</w:t>
      </w:r>
      <w:r>
        <w:rPr>
          <w:rFonts w:ascii="微软雅黑" w:hAnsi="微软雅黑" w:eastAsia="微软雅黑" w:cs="Tahoma"/>
          <w:color w:val="222222"/>
          <w:sz w:val="24"/>
          <w:szCs w:val="24"/>
        </w:rPr>
        <w:t>全部</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烧一空。帐簿都</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能抢出来，幸亏没有伤人。</w:t>
      </w:r>
    </w:p>
    <w:p w14:paraId="08FF322E">
      <w:pPr>
        <w:spacing w:line="270" w:lineRule="atLeast"/>
        <w:rPr>
          <w:rFonts w:ascii="微软雅黑" w:hAnsi="微软雅黑" w:eastAsia="微软雅黑" w:cs="宋体"/>
          <w:b/>
          <w:color w:val="C00000"/>
          <w:kern w:val="0"/>
          <w:sz w:val="24"/>
          <w:szCs w:val="24"/>
        </w:rPr>
      </w:pPr>
    </w:p>
    <w:p w14:paraId="27CB654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光损失在二千多元。以彼居心奸刁，只印五千（订一万）文钞，二</w:t>
      </w:r>
      <w:r>
        <w:rPr>
          <w:rFonts w:hint="eastAsia" w:ascii="微软雅黑" w:hAnsi="微软雅黑" w:eastAsia="微软雅黑" w:cs="宋体"/>
          <w:b/>
          <w:color w:val="C00000"/>
          <w:kern w:val="0"/>
          <w:sz w:val="24"/>
          <w:szCs w:val="24"/>
          <w:lang w:val="en-US" w:eastAsia="zh-CN"/>
        </w:rPr>
        <w:t>千</w:t>
      </w:r>
      <w:r>
        <w:rPr>
          <w:rFonts w:hint="eastAsia" w:ascii="微软雅黑" w:hAnsi="微软雅黑" w:eastAsia="微软雅黑" w:cs="宋体"/>
          <w:b/>
          <w:color w:val="C00000"/>
          <w:kern w:val="0"/>
          <w:sz w:val="24"/>
          <w:szCs w:val="24"/>
        </w:rPr>
        <w:t>（订三</w:t>
      </w:r>
      <w:r>
        <w:rPr>
          <w:rFonts w:hint="eastAsia" w:ascii="微软雅黑" w:hAnsi="微软雅黑" w:eastAsia="微软雅黑" w:cs="宋体"/>
          <w:b/>
          <w:color w:val="C00000"/>
          <w:kern w:val="0"/>
          <w:sz w:val="24"/>
          <w:szCs w:val="24"/>
          <w:lang w:val="en-US" w:eastAsia="zh-CN"/>
        </w:rPr>
        <w:t>千</w:t>
      </w:r>
      <w:r>
        <w:rPr>
          <w:rFonts w:hint="eastAsia" w:ascii="微软雅黑" w:hAnsi="微软雅黑" w:eastAsia="微软雅黑" w:cs="宋体"/>
          <w:b/>
          <w:color w:val="C00000"/>
          <w:kern w:val="0"/>
          <w:sz w:val="24"/>
          <w:szCs w:val="24"/>
        </w:rPr>
        <w:t>）宝鉴，云通印完，已发出大半。</w:t>
      </w:r>
    </w:p>
    <w:p w14:paraId="0E66D19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损失有二千多元。因为印刷公司的人存心</w:t>
      </w:r>
      <w:r>
        <w:rPr>
          <w:rFonts w:hint="eastAsia" w:ascii="微软雅黑" w:hAnsi="微软雅黑" w:eastAsia="微软雅黑" w:cs="Tahoma"/>
          <w:color w:val="222222"/>
          <w:sz w:val="24"/>
          <w:szCs w:val="24"/>
        </w:rPr>
        <w:t>狡猾奸诈</w:t>
      </w:r>
      <w:r>
        <w:rPr>
          <w:rFonts w:ascii="微软雅黑" w:hAnsi="微软雅黑" w:eastAsia="微软雅黑" w:cs="Tahoma"/>
          <w:color w:val="222222"/>
          <w:sz w:val="24"/>
          <w:szCs w:val="24"/>
        </w:rPr>
        <w:t>，只印了五千部（订一万部）《文钞》，二</w:t>
      </w:r>
      <w:r>
        <w:rPr>
          <w:rFonts w:hint="eastAsia" w:ascii="微软雅黑" w:hAnsi="微软雅黑" w:eastAsia="微软雅黑" w:cs="Tahoma"/>
          <w:color w:val="222222"/>
          <w:sz w:val="24"/>
          <w:szCs w:val="24"/>
          <w:lang w:val="en-US" w:eastAsia="zh-CN"/>
        </w:rPr>
        <w:t>千</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（订三</w:t>
      </w:r>
      <w:r>
        <w:rPr>
          <w:rFonts w:hint="eastAsia" w:ascii="微软雅黑" w:hAnsi="微软雅黑" w:eastAsia="微软雅黑" w:cs="Tahoma"/>
          <w:color w:val="222222"/>
          <w:sz w:val="24"/>
          <w:szCs w:val="24"/>
          <w:lang w:val="en-US" w:eastAsia="zh-CN"/>
        </w:rPr>
        <w:t>千</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）《寿康宝鉴》，说全都印完</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，已经寄出一大半。</w:t>
      </w:r>
    </w:p>
    <w:p w14:paraId="5D656A3F">
      <w:pPr>
        <w:spacing w:line="270" w:lineRule="atLeast"/>
        <w:rPr>
          <w:rFonts w:ascii="微软雅黑" w:hAnsi="微软雅黑" w:eastAsia="微软雅黑" w:cs="宋体"/>
          <w:b/>
          <w:color w:val="C00000"/>
          <w:kern w:val="0"/>
          <w:sz w:val="24"/>
          <w:szCs w:val="24"/>
        </w:rPr>
      </w:pPr>
    </w:p>
    <w:p w14:paraId="767E5BF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成本甚大，要支钱，待钱到手，方将单子寄来，只发出三千多文钞，一万三千多本宝鉴。钱已使过千余元，言明年开春印。</w:t>
      </w:r>
    </w:p>
    <w:p w14:paraId="039523A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成本很大，要</w:t>
      </w:r>
      <w:r>
        <w:rPr>
          <w:rFonts w:hint="eastAsia" w:ascii="微软雅黑" w:hAnsi="微软雅黑" w:eastAsia="微软雅黑" w:cs="Tahoma"/>
          <w:color w:val="222222"/>
          <w:sz w:val="24"/>
          <w:szCs w:val="24"/>
        </w:rPr>
        <w:t>支</w:t>
      </w:r>
      <w:r>
        <w:rPr>
          <w:rFonts w:ascii="微软雅黑" w:hAnsi="微软雅黑" w:eastAsia="微软雅黑" w:cs="Tahoma"/>
          <w:color w:val="222222"/>
          <w:sz w:val="24"/>
          <w:szCs w:val="24"/>
        </w:rPr>
        <w:t>钱给他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，等钱到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手，才将印书单子寄来，只发出三千多部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文钞</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，一万三千多本《寿康宝鉴》。钱已经</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用了一千多元，说明年开春再印。</w:t>
      </w:r>
    </w:p>
    <w:p w14:paraId="134D3B8A">
      <w:pPr>
        <w:spacing w:line="270" w:lineRule="atLeast"/>
        <w:rPr>
          <w:rFonts w:ascii="微软雅黑" w:hAnsi="微软雅黑" w:eastAsia="微软雅黑" w:cs="宋体"/>
          <w:b/>
          <w:color w:val="C00000"/>
          <w:kern w:val="0"/>
          <w:sz w:val="24"/>
          <w:szCs w:val="24"/>
        </w:rPr>
      </w:pPr>
    </w:p>
    <w:p w14:paraId="3457D2A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岂知天地鬼神不容，先日单子寄来，次日即遭火灾。此事任彼良心，光之书有在钉作处，有在后面小屋，均未烧。然彼居心奸刁，能不借灾讨巧，只可任彼所为。</w:t>
      </w:r>
    </w:p>
    <w:p w14:paraId="3BBCAC1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哪知天地鬼神不容他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的奸猾，</w:t>
      </w:r>
      <w:r>
        <w:rPr>
          <w:rFonts w:hint="eastAsia" w:ascii="微软雅黑" w:hAnsi="微软雅黑" w:eastAsia="微软雅黑" w:cs="Tahoma"/>
          <w:color w:val="222222"/>
          <w:sz w:val="24"/>
          <w:szCs w:val="24"/>
        </w:rPr>
        <w:t>前</w:t>
      </w:r>
      <w:r>
        <w:rPr>
          <w:rFonts w:ascii="微软雅黑" w:hAnsi="微软雅黑" w:eastAsia="微软雅黑" w:cs="Tahoma"/>
          <w:color w:val="222222"/>
          <w:sz w:val="24"/>
          <w:szCs w:val="24"/>
        </w:rPr>
        <w:t>一天</w:t>
      </w:r>
      <w:r>
        <w:rPr>
          <w:rFonts w:hint="eastAsia" w:ascii="微软雅黑" w:hAnsi="微软雅黑" w:eastAsia="微软雅黑" w:cs="Tahoma"/>
          <w:color w:val="222222"/>
          <w:sz w:val="24"/>
          <w:szCs w:val="24"/>
        </w:rPr>
        <w:t>刚</w:t>
      </w:r>
      <w:r>
        <w:rPr>
          <w:rFonts w:ascii="微软雅黑" w:hAnsi="微软雅黑" w:eastAsia="微软雅黑" w:cs="Tahoma"/>
          <w:color w:val="222222"/>
          <w:sz w:val="24"/>
          <w:szCs w:val="24"/>
        </w:rPr>
        <w:t>将单子寄来，第二天就遭了火灾。这件事凭他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的良心，我的书有的在钉作处，有的在后面小屋，都没有被烧。然而他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居心</w:t>
      </w:r>
      <w:r>
        <w:rPr>
          <w:rFonts w:hint="eastAsia" w:ascii="微软雅黑" w:hAnsi="微软雅黑" w:eastAsia="微软雅黑" w:cs="Tahoma"/>
          <w:color w:val="222222"/>
          <w:sz w:val="24"/>
          <w:szCs w:val="24"/>
        </w:rPr>
        <w:t>狡猾奸诈</w:t>
      </w:r>
      <w:r>
        <w:rPr>
          <w:rFonts w:ascii="微软雅黑" w:hAnsi="微软雅黑" w:eastAsia="微软雅黑" w:cs="Tahoma"/>
          <w:color w:val="222222"/>
          <w:sz w:val="24"/>
          <w:szCs w:val="24"/>
        </w:rPr>
        <w:t>，能不借火灾讨</w:t>
      </w:r>
      <w:r>
        <w:rPr>
          <w:rFonts w:hint="eastAsia" w:ascii="微软雅黑" w:hAnsi="微软雅黑" w:eastAsia="微软雅黑" w:cs="Tahoma"/>
          <w:color w:val="222222"/>
          <w:sz w:val="24"/>
          <w:szCs w:val="24"/>
        </w:rPr>
        <w:t>巧？</w:t>
      </w:r>
      <w:r>
        <w:rPr>
          <w:rFonts w:ascii="微软雅黑" w:hAnsi="微软雅黑" w:eastAsia="微软雅黑" w:cs="Tahoma"/>
          <w:color w:val="222222"/>
          <w:sz w:val="24"/>
          <w:szCs w:val="24"/>
        </w:rPr>
        <w:t>只好任凭他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所为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64852F93">
      <w:pPr>
        <w:spacing w:line="270" w:lineRule="atLeast"/>
        <w:rPr>
          <w:rFonts w:ascii="微软雅黑" w:hAnsi="微软雅黑" w:eastAsia="微软雅黑" w:cs="宋体"/>
          <w:b/>
          <w:color w:val="C00000"/>
          <w:kern w:val="0"/>
          <w:sz w:val="24"/>
          <w:szCs w:val="24"/>
        </w:rPr>
      </w:pPr>
    </w:p>
    <w:p w14:paraId="7A50CA6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闰月当往上海续印。凡出钱者，按钱交清，一文不欠。结缘一事，只可从减量力耳。祈与汝母妻等说，要认真念佛，求生西方。庶可出此苦世界，作自在人也。</w:t>
      </w:r>
    </w:p>
    <w:p w14:paraId="24B7377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闰月</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会前往上海接着印书。凡是出钱的人，按钱交清所印之书，一文钱不欠。结缘这件事，只可从减，量力而行</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。请对你母亲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妻子等人说，要认真念佛，求生西方。才可以出离这个苦难</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世界，做个自在人啊！</w:t>
      </w:r>
    </w:p>
    <w:p w14:paraId="055B8F48">
      <w:pPr>
        <w:rPr>
          <w:rFonts w:ascii="微软雅黑" w:hAnsi="微软雅黑" w:eastAsia="微软雅黑" w:cs="Tahoma"/>
          <w:color w:val="222222"/>
          <w:sz w:val="24"/>
          <w:szCs w:val="24"/>
          <w:shd w:val="clear" w:color="auto" w:fill="FFFFFF"/>
        </w:rPr>
      </w:pPr>
    </w:p>
    <w:p w14:paraId="61B15294">
      <w:pPr>
        <w:rPr>
          <w:rFonts w:ascii="微软雅黑" w:hAnsi="微软雅黑" w:eastAsia="微软雅黑" w:cs="Tahoma"/>
          <w:color w:val="222222"/>
          <w:sz w:val="24"/>
          <w:szCs w:val="24"/>
          <w:shd w:val="clear" w:color="auto" w:fill="FFFFFF"/>
        </w:rPr>
      </w:pPr>
    </w:p>
    <w:p w14:paraId="1F091282">
      <w:pP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w:t>
      </w:r>
    </w:p>
    <w:p w14:paraId="78E7DA9A">
      <w:pPr>
        <w:rPr>
          <w:rFonts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shd w:val="clear" w:color="auto" w:fill="FFFFFF"/>
          <w14:textFill>
            <w14:solidFill>
              <w14:schemeClr w14:val="tx1">
                <w14:lumMod w14:val="65000"/>
                <w14:lumOff w14:val="35000"/>
              </w14:schemeClr>
            </w14:solidFill>
          </w14:textFill>
        </w:rPr>
        <w:t>【优伶】</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优，俳优；伶，乐工。后通称戏曲演员为优伶。</w:t>
      </w:r>
    </w:p>
    <w:p w14:paraId="7C576C1C">
      <w:pPr>
        <w:rPr>
          <w:rFonts w:ascii="微软雅黑" w:hAnsi="微软雅黑" w:eastAsia="微软雅黑" w:cs="Tahoma"/>
          <w:color w:val="222222"/>
          <w:sz w:val="24"/>
          <w:szCs w:val="24"/>
          <w:shd w:val="clear" w:color="auto" w:fill="FFFFFF"/>
        </w:rPr>
      </w:pPr>
    </w:p>
    <w:p w14:paraId="5DD18D28">
      <w:pPr>
        <w:rPr>
          <w:rFonts w:ascii="微软雅黑" w:hAnsi="微软雅黑" w:eastAsia="微软雅黑" w:cs="Tahoma"/>
          <w:color w:val="222222"/>
          <w:sz w:val="24"/>
          <w:szCs w:val="24"/>
          <w:shd w:val="clear" w:color="auto" w:fill="FFFFFF"/>
        </w:rPr>
      </w:pPr>
    </w:p>
    <w:p w14:paraId="2BDD1783">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5CBE520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12" w:name="_Toc31151"/>
      <w:r>
        <w:rPr>
          <w:rFonts w:ascii="微软雅黑" w:hAnsi="微软雅黑" w:eastAsia="微软雅黑" w:cs="宋体"/>
          <w:b/>
          <w:color w:val="C00000"/>
          <w:kern w:val="0"/>
          <w:sz w:val="24"/>
          <w:szCs w:val="24"/>
        </w:rPr>
        <w:t>复周伯遒居士书六</w:t>
      </w:r>
      <w:bookmarkEnd w:id="212"/>
    </w:p>
    <w:p w14:paraId="691B565F">
      <w:pPr>
        <w:spacing w:line="270" w:lineRule="atLeast"/>
        <w:rPr>
          <w:rFonts w:ascii="微软雅黑" w:hAnsi="微软雅黑" w:eastAsia="微软雅黑" w:cs="宋体"/>
          <w:b/>
          <w:color w:val="C00000"/>
          <w:kern w:val="0"/>
          <w:sz w:val="24"/>
          <w:szCs w:val="24"/>
        </w:rPr>
      </w:pPr>
    </w:p>
    <w:p w14:paraId="0513A3D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二十一函，已收到。惜字棒，孝弟忠信礼义廉耻，若不措之躬行，则成亡八字矣。何可将字字改作小子，其词便成市井骂人之调，而下接八字，既亡已不叫应矣。</w:t>
      </w:r>
    </w:p>
    <w:p w14:paraId="78AD001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二十一</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的信，已经收到。惜字棒，孝、弟、忠、信、礼、义、廉、耻，如果不自己亲身实践</w:t>
      </w:r>
      <w:r>
        <w:rPr>
          <w:rFonts w:hint="eastAsia" w:ascii="微软雅黑" w:hAnsi="微软雅黑" w:eastAsia="微软雅黑" w:cs="Tahoma"/>
          <w:color w:val="222222"/>
          <w:sz w:val="24"/>
          <w:szCs w:val="24"/>
        </w:rPr>
        <w:t>这八个字</w:t>
      </w:r>
      <w:r>
        <w:rPr>
          <w:rFonts w:ascii="微软雅黑" w:hAnsi="微软雅黑" w:eastAsia="微软雅黑" w:cs="Tahoma"/>
          <w:color w:val="222222"/>
          <w:sz w:val="24"/>
          <w:szCs w:val="24"/>
        </w:rPr>
        <w:t>，就成为亡</w:t>
      </w:r>
      <w:r>
        <w:rPr>
          <w:rFonts w:hint="eastAsia" w:ascii="微软雅黑" w:hAnsi="微软雅黑" w:eastAsia="微软雅黑" w:cs="Tahoma"/>
          <w:color w:val="222222"/>
          <w:sz w:val="24"/>
          <w:szCs w:val="24"/>
        </w:rPr>
        <w:t>八字</w:t>
      </w:r>
      <w:r>
        <w:rPr>
          <w:rFonts w:ascii="微软雅黑" w:hAnsi="微软雅黑" w:eastAsia="微软雅黑" w:cs="Tahoma"/>
          <w:color w:val="222222"/>
          <w:sz w:val="24"/>
          <w:szCs w:val="24"/>
        </w:rPr>
        <w:t>了。怎么可以将“字”字改作“小子”，这个词就成为市井骂人的语调，而下面接着孝、</w:t>
      </w:r>
      <w:r>
        <w:rPr>
          <w:rFonts w:hint="eastAsia" w:ascii="微软雅黑" w:hAnsi="微软雅黑" w:eastAsia="微软雅黑" w:cs="Tahoma"/>
          <w:color w:val="222222"/>
          <w:sz w:val="24"/>
          <w:szCs w:val="24"/>
        </w:rPr>
        <w:t>弟</w:t>
      </w:r>
      <w:r>
        <w:rPr>
          <w:rFonts w:ascii="微软雅黑" w:hAnsi="微软雅黑" w:eastAsia="微软雅黑" w:cs="Tahoma"/>
          <w:color w:val="222222"/>
          <w:sz w:val="24"/>
          <w:szCs w:val="24"/>
        </w:rPr>
        <w:t>等八个字，</w:t>
      </w:r>
      <w:r>
        <w:rPr>
          <w:rFonts w:hint="eastAsia" w:ascii="微软雅黑" w:hAnsi="微软雅黑" w:eastAsia="微软雅黑" w:cs="Tahoma"/>
          <w:color w:val="222222"/>
          <w:sz w:val="24"/>
          <w:szCs w:val="24"/>
        </w:rPr>
        <w:t>八个字既</w:t>
      </w:r>
      <w:r>
        <w:rPr>
          <w:rFonts w:ascii="微软雅黑" w:hAnsi="微软雅黑" w:eastAsia="微软雅黑" w:cs="Tahoma"/>
          <w:color w:val="222222"/>
          <w:sz w:val="24"/>
          <w:szCs w:val="24"/>
        </w:rPr>
        <w:t>已亡失</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不叫相应了。</w:t>
      </w:r>
    </w:p>
    <w:p w14:paraId="2EAC3E17">
      <w:pPr>
        <w:spacing w:line="270" w:lineRule="atLeast"/>
        <w:rPr>
          <w:rFonts w:ascii="微软雅黑" w:hAnsi="微软雅黑" w:eastAsia="微软雅黑" w:cs="宋体"/>
          <w:b/>
          <w:color w:val="C00000"/>
          <w:kern w:val="0"/>
          <w:sz w:val="24"/>
          <w:szCs w:val="24"/>
        </w:rPr>
      </w:pPr>
    </w:p>
    <w:p w14:paraId="59AB69A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凡佛法中文字，有关世道人心及大体，断不可随自意，亦不可全依来稿。即如南园说开示，此不洞事之无畏庵主，直与谤僧相同。</w:t>
      </w:r>
    </w:p>
    <w:p w14:paraId="0D4F987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凡是佛法中的文字，有关世道人心以及大体的，</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随顺自己的意思，也不可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完全依照来稿。就如同我在南园</w:t>
      </w:r>
      <w:r>
        <w:rPr>
          <w:rFonts w:hint="eastAsia" w:ascii="微软雅黑" w:hAnsi="微软雅黑" w:eastAsia="微软雅黑" w:cs="Tahoma"/>
          <w:color w:val="7F7F7F"/>
          <w:sz w:val="24"/>
          <w:szCs w:val="24"/>
        </w:rPr>
        <w:t>（上海佛教</w:t>
      </w:r>
      <w:r>
        <w:rPr>
          <w:rFonts w:ascii="微软雅黑" w:hAnsi="微软雅黑" w:eastAsia="微软雅黑" w:cs="Tahoma"/>
          <w:color w:val="7F7F7F"/>
          <w:sz w:val="24"/>
          <w:szCs w:val="24"/>
        </w:rPr>
        <w:t>净业社</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讲开示，这个不懂事的无畏庵主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所写的文章</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，简直就与谤僧相同。</w:t>
      </w:r>
    </w:p>
    <w:p w14:paraId="26D3C523">
      <w:pPr>
        <w:spacing w:line="270" w:lineRule="atLeast"/>
        <w:rPr>
          <w:rFonts w:ascii="微软雅黑" w:hAnsi="微软雅黑" w:eastAsia="微软雅黑" w:cs="宋体"/>
          <w:b/>
          <w:color w:val="C00000"/>
          <w:kern w:val="0"/>
          <w:sz w:val="24"/>
          <w:szCs w:val="24"/>
        </w:rPr>
      </w:pPr>
    </w:p>
    <w:p w14:paraId="4754C6D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而贵报净业月刊，天津居士林林刊，皆照登，可叹孰甚。彼云光礼佛毕，向东西两边作和南状，和南即是磕头，岂有法师欲说开示，先向东西男女磕头之礼。盖光礼佛毕，向东西拱手，彼便云作和南状。</w:t>
      </w:r>
    </w:p>
    <w:p w14:paraId="0B821542">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而贵报《净业月刊》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《天津居士林林刊》，都照样刊登出来，还有比这更可叹的吗？她说我礼佛完毕，向东西两边作和南的样子，和南就是磕头，哪有法师要讲开示，先向东西</w:t>
      </w:r>
      <w:r>
        <w:rPr>
          <w:rFonts w:hint="eastAsia" w:ascii="微软雅黑" w:hAnsi="微软雅黑" w:eastAsia="微软雅黑" w:cs="Tahoma"/>
          <w:color w:val="222222"/>
          <w:sz w:val="24"/>
          <w:szCs w:val="24"/>
        </w:rPr>
        <w:t>两边的</w:t>
      </w:r>
      <w:r>
        <w:rPr>
          <w:rFonts w:ascii="微软雅黑" w:hAnsi="微软雅黑" w:eastAsia="微软雅黑" w:cs="Tahoma"/>
          <w:color w:val="222222"/>
          <w:sz w:val="24"/>
          <w:szCs w:val="24"/>
        </w:rPr>
        <w:t>男女信众磕头的礼节。大概是我礼佛完毕，向东西二边拱手，她就说作和南</w:t>
      </w:r>
      <w:r>
        <w:rPr>
          <w:rFonts w:hint="eastAsia" w:ascii="微软雅黑" w:hAnsi="微软雅黑" w:eastAsia="微软雅黑" w:cs="Tahoma"/>
          <w:color w:val="222222"/>
          <w:sz w:val="24"/>
          <w:szCs w:val="24"/>
        </w:rPr>
        <w:t>的样子</w:t>
      </w:r>
      <w:r>
        <w:rPr>
          <w:rFonts w:ascii="微软雅黑" w:hAnsi="微软雅黑" w:eastAsia="微软雅黑" w:cs="Tahoma"/>
          <w:color w:val="222222"/>
          <w:sz w:val="24"/>
          <w:szCs w:val="24"/>
        </w:rPr>
        <w:t>。</w:t>
      </w:r>
    </w:p>
    <w:p w14:paraId="3C4C8188">
      <w:pPr>
        <w:spacing w:line="270" w:lineRule="atLeast"/>
        <w:rPr>
          <w:rFonts w:ascii="微软雅黑" w:hAnsi="微软雅黑" w:eastAsia="微软雅黑" w:cs="宋体"/>
          <w:b/>
          <w:color w:val="C00000"/>
          <w:kern w:val="0"/>
          <w:sz w:val="24"/>
          <w:szCs w:val="24"/>
        </w:rPr>
      </w:pPr>
    </w:p>
    <w:p w14:paraId="380D5C1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又升座坐已，因下边礼拜未加趺，即鞠躬合掌，以作示敬，彼云立于座傍鞠躬回拜，此虽未甚，亦失大体。又云戴眼镜，此种事不录，有何关系。</w:t>
      </w:r>
    </w:p>
    <w:p w14:paraId="2E9BC34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者，升座坐下来以后，因为下边的信众礼拜，我没有结跏趺</w:t>
      </w:r>
      <w:r>
        <w:rPr>
          <w:rFonts w:hint="eastAsia" w:ascii="微软雅黑" w:hAnsi="微软雅黑" w:eastAsia="微软雅黑" w:cs="Tahoma"/>
          <w:color w:val="222222"/>
          <w:sz w:val="24"/>
          <w:szCs w:val="24"/>
        </w:rPr>
        <w:t>坐</w:t>
      </w:r>
      <w:r>
        <w:rPr>
          <w:rFonts w:ascii="微软雅黑" w:hAnsi="微软雅黑" w:eastAsia="微软雅黑" w:cs="Tahoma"/>
          <w:color w:val="222222"/>
          <w:sz w:val="24"/>
          <w:szCs w:val="24"/>
        </w:rPr>
        <w:t>，就鞠躬合掌，当作表示敬意，她说我站在座位傍边鞠躬回拜，这虽然不是太过</w:t>
      </w:r>
      <w:r>
        <w:rPr>
          <w:rFonts w:hint="eastAsia" w:ascii="微软雅黑" w:hAnsi="微软雅黑" w:eastAsia="微软雅黑" w:cs="Tahoma"/>
          <w:color w:val="222222"/>
          <w:sz w:val="24"/>
          <w:szCs w:val="24"/>
        </w:rPr>
        <w:t>分</w:t>
      </w:r>
      <w:r>
        <w:rPr>
          <w:rFonts w:ascii="微软雅黑" w:hAnsi="微软雅黑" w:eastAsia="微软雅黑" w:cs="Tahoma"/>
          <w:color w:val="222222"/>
          <w:sz w:val="24"/>
          <w:szCs w:val="24"/>
        </w:rPr>
        <w:t>，也很失大体。又说我戴眼镜，这种事不写，有什么关系呢？</w:t>
      </w:r>
    </w:p>
    <w:p w14:paraId="5A7335CE">
      <w:pPr>
        <w:spacing w:line="270" w:lineRule="atLeast"/>
        <w:rPr>
          <w:rFonts w:ascii="微软雅黑" w:hAnsi="微软雅黑" w:eastAsia="微软雅黑" w:cs="宋体"/>
          <w:b/>
          <w:color w:val="C00000"/>
          <w:kern w:val="0"/>
          <w:sz w:val="24"/>
          <w:szCs w:val="24"/>
        </w:rPr>
      </w:pPr>
    </w:p>
    <w:p w14:paraId="43880D5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光一向无事不戴眼镜，以此次与大众说梦东语录第一段及第三段之故，不得不戴眼镜，以眼花看不见字。</w:t>
      </w:r>
    </w:p>
    <w:p w14:paraId="7F97D4E1">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我一向都是没有事不戴眼镜</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，因为这次给大众讲说</w:t>
      </w:r>
      <w:r>
        <w:rPr>
          <w:rFonts w:hint="eastAsia" w:ascii="微软雅黑" w:hAnsi="微软雅黑" w:eastAsia="微软雅黑" w:cs="Tahoma"/>
          <w:color w:val="222222"/>
          <w:sz w:val="24"/>
          <w:szCs w:val="24"/>
        </w:rPr>
        <w:t>《梦东语录》</w:t>
      </w:r>
      <w:r>
        <w:rPr>
          <w:rFonts w:hint="eastAsia" w:ascii="微软雅黑" w:hAnsi="微软雅黑" w:eastAsia="微软雅黑" w:cs="Tahoma"/>
          <w:color w:val="7F7F7F"/>
          <w:sz w:val="24"/>
          <w:szCs w:val="24"/>
        </w:rPr>
        <w:t>（即</w:t>
      </w:r>
      <w:r>
        <w:rPr>
          <w:rFonts w:ascii="微软雅黑" w:hAnsi="微软雅黑" w:eastAsia="微软雅黑" w:cs="Tahoma"/>
          <w:color w:val="7F7F7F"/>
          <w:sz w:val="24"/>
          <w:szCs w:val="24"/>
        </w:rPr>
        <w:t>《彻悟禅师语录》</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的第一段以及第三段的缘故，不得不戴眼镜，因为眼花看不见字。</w:t>
      </w:r>
    </w:p>
    <w:p w14:paraId="7F6F18B7">
      <w:pPr>
        <w:spacing w:line="270" w:lineRule="atLeast"/>
        <w:rPr>
          <w:rFonts w:ascii="微软雅黑" w:hAnsi="微软雅黑" w:eastAsia="微软雅黑" w:cs="宋体"/>
          <w:b/>
          <w:color w:val="C00000"/>
          <w:kern w:val="0"/>
          <w:sz w:val="24"/>
          <w:szCs w:val="24"/>
        </w:rPr>
      </w:pPr>
    </w:p>
    <w:p w14:paraId="61BB4D3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此无畏庵主（此人恐是谢吟雪，乃初出家之女人，是日彼亦来会）太要体面，惟恐人不知道他能作文，而不知其文之有罪过也。</w:t>
      </w:r>
    </w:p>
    <w:p w14:paraId="1D17A2C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这位无畏庵主（</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人恐怕是谢吟雪，是刚出家的女人，这一天她也来到法会现场）太要体面，惟恐别人不知道她能够写文章，</w:t>
      </w:r>
      <w:r>
        <w:rPr>
          <w:rFonts w:hint="eastAsia" w:ascii="微软雅黑" w:hAnsi="微软雅黑" w:eastAsia="微软雅黑" w:cs="Tahoma"/>
          <w:color w:val="222222"/>
          <w:sz w:val="24"/>
          <w:szCs w:val="24"/>
        </w:rPr>
        <w:t>然而却</w:t>
      </w:r>
      <w:r>
        <w:rPr>
          <w:rFonts w:ascii="微软雅黑" w:hAnsi="微软雅黑" w:eastAsia="微软雅黑" w:cs="Tahoma"/>
          <w:color w:val="222222"/>
          <w:sz w:val="24"/>
          <w:szCs w:val="24"/>
        </w:rPr>
        <w:t>不知她写的这篇文章有罪过。</w:t>
      </w:r>
    </w:p>
    <w:p w14:paraId="3BC5BA71">
      <w:pPr>
        <w:spacing w:line="270" w:lineRule="atLeast"/>
        <w:rPr>
          <w:rFonts w:ascii="微软雅黑" w:hAnsi="微软雅黑" w:eastAsia="微软雅黑" w:cs="宋体"/>
          <w:b/>
          <w:color w:val="C00000"/>
          <w:kern w:val="0"/>
          <w:sz w:val="24"/>
          <w:szCs w:val="24"/>
        </w:rPr>
      </w:pPr>
    </w:p>
    <w:p w14:paraId="1645434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亦如马契西所作之印光法师传，直是瞎造谣言，以凡滥圣。而海潮音一登，潘对凫用朱印一千本。安徽佛光社刊亦拟登，因以稿寄光始止。而陕西佛教旬刊亦登。此种不相干破坏大体之文，登之有何所益。</w:t>
      </w:r>
    </w:p>
    <w:p w14:paraId="1188517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也如同马契西所写的《印光法师传》，简直是瞎造谣言，以凡滥圣。而《海潮音》一登出，潘对凫就用朱砂印了一千本。安徽的《佛光社刊》也打算刊登，因为将这篇文稿寄给我，才</w:t>
      </w:r>
      <w:r>
        <w:rPr>
          <w:rFonts w:hint="eastAsia" w:ascii="微软雅黑" w:hAnsi="微软雅黑" w:eastAsia="微软雅黑" w:cs="Tahoma"/>
          <w:color w:val="222222"/>
          <w:sz w:val="24"/>
          <w:szCs w:val="24"/>
        </w:rPr>
        <w:t>终</w:t>
      </w:r>
      <w:r>
        <w:rPr>
          <w:rFonts w:ascii="微软雅黑" w:hAnsi="微软雅黑" w:eastAsia="微软雅黑" w:cs="Tahoma"/>
          <w:color w:val="222222"/>
          <w:sz w:val="24"/>
          <w:szCs w:val="24"/>
        </w:rPr>
        <w:t>止</w:t>
      </w:r>
      <w:r>
        <w:rPr>
          <w:rFonts w:hint="eastAsia" w:ascii="微软雅黑" w:hAnsi="微软雅黑" w:eastAsia="微软雅黑" w:cs="Tahoma"/>
          <w:color w:val="222222"/>
          <w:sz w:val="24"/>
          <w:szCs w:val="24"/>
        </w:rPr>
        <w:t>刊登</w:t>
      </w:r>
      <w:r>
        <w:rPr>
          <w:rFonts w:ascii="微软雅黑" w:hAnsi="微软雅黑" w:eastAsia="微软雅黑" w:cs="Tahoma"/>
          <w:color w:val="222222"/>
          <w:sz w:val="24"/>
          <w:szCs w:val="24"/>
        </w:rPr>
        <w:t>。而陕西</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佛教旬刊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也刊登了。这种不相干破坏大体的文章，登了有什么利益。</w:t>
      </w:r>
    </w:p>
    <w:p w14:paraId="39F98C74">
      <w:pPr>
        <w:spacing w:line="270" w:lineRule="atLeast"/>
        <w:rPr>
          <w:rFonts w:ascii="微软雅黑" w:hAnsi="微软雅黑" w:eastAsia="微软雅黑" w:cs="宋体"/>
          <w:b/>
          <w:color w:val="C00000"/>
          <w:kern w:val="0"/>
          <w:sz w:val="24"/>
          <w:szCs w:val="24"/>
        </w:rPr>
      </w:pPr>
    </w:p>
    <w:p w14:paraId="1BE4C2A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宜看文钞卷一与潘对凫及马契西二书自知。非光太琐碎，唯冀不令人讥诮耳。</w:t>
      </w:r>
    </w:p>
    <w:p w14:paraId="2B99DF29">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应该看看《文钞》卷一中与潘对凫以及马契西的二封书信，自</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知道。不是我太琐碎，只是希望不要让他人讥</w:t>
      </w:r>
      <w:r>
        <w:rPr>
          <w:rFonts w:hint="eastAsia" w:ascii="微软雅黑" w:hAnsi="微软雅黑" w:eastAsia="微软雅黑" w:cs="Tahoma"/>
          <w:color w:val="222222"/>
          <w:sz w:val="24"/>
          <w:szCs w:val="24"/>
        </w:rPr>
        <w:t>诮</w:t>
      </w:r>
      <w:r>
        <w:rPr>
          <w:rFonts w:ascii="微软雅黑" w:hAnsi="微软雅黑" w:eastAsia="微软雅黑" w:cs="Tahoma"/>
          <w:color w:val="222222"/>
          <w:sz w:val="24"/>
          <w:szCs w:val="24"/>
        </w:rPr>
        <w:t>罢了。</w:t>
      </w:r>
    </w:p>
    <w:p w14:paraId="12A88A03">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172E6FCB">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630C4651">
      <w:pP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p>
    <w:p w14:paraId="6924E07A">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【大体】</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1.重要的义理，有关大局的道理。2.大要；纲领。3.大致，大概。</w:t>
      </w:r>
    </w:p>
    <w:p w14:paraId="4EA2E42C">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南园</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位于</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上海常德路觉园</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曾</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是创办南洋兄弟烟草公司的简照南、简玉阶昆仲的私家园林，占地广大，有水木清华之胜，房舍除住宅之外，因简氏兄弟笃信佛教，建造之初，即在园中西南隅建造佛堂，名曰菩提精舍。至此，简氏兄弟提供菩提精舍，作为净业社社址。民国十二年（</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1923</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年），简照南居士逝世，乃弟玉阶继其遗志，将南园全部捐出，作为净业社社址。净业社乃改南园之名为觉园，使之成为全国闻名的净土道场。</w:t>
      </w:r>
    </w:p>
    <w:p w14:paraId="0507A77A">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净业月刊</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《净业月刊》民国15年5月在上海创刊。为上海佛教净业社社刊。顾显微主编。主要弘扬净土法门。民国17年10月停刊，共出30期。</w:t>
      </w:r>
    </w:p>
    <w:p w14:paraId="5D8D4551">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【和南】</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敬礼之义，原意为</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度我</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。意译</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我礼</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或</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稽首</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。《往生礼赞》云：</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奉持佛教，和南一切贤圣。</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《四分律行事钞》卷下三云：</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四分至上座前，脱革屣，偏袒右肩，合掌，手执两足，云我和南而作礼也。</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注</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和南</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语云：</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义云度我。</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p>
    <w:p w14:paraId="63A086C8">
      <w:pPr>
        <w:rPr>
          <w:rFonts w:ascii="微软雅黑" w:hAnsi="微软雅黑" w:eastAsia="微软雅黑" w:cs="宋体"/>
          <w:b/>
          <w:color w:val="0070C0"/>
          <w:kern w:val="0"/>
          <w:sz w:val="24"/>
          <w:szCs w:val="24"/>
        </w:rPr>
      </w:pPr>
    </w:p>
    <w:p w14:paraId="7B5B7C53">
      <w:pPr>
        <w:rPr>
          <w:rFonts w:ascii="微软雅黑" w:hAnsi="微软雅黑" w:eastAsia="微软雅黑" w:cs="宋体"/>
          <w:b/>
          <w:color w:val="0070C0"/>
          <w:kern w:val="0"/>
          <w:sz w:val="24"/>
          <w:szCs w:val="24"/>
        </w:rPr>
      </w:pPr>
    </w:p>
    <w:p w14:paraId="32DC7337">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349F4F0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13" w:name="_Toc4153"/>
      <w:r>
        <w:rPr>
          <w:rFonts w:ascii="微软雅黑" w:hAnsi="微软雅黑" w:eastAsia="微软雅黑" w:cs="宋体"/>
          <w:b/>
          <w:color w:val="C00000"/>
          <w:kern w:val="0"/>
          <w:sz w:val="24"/>
          <w:szCs w:val="24"/>
        </w:rPr>
        <w:t>复周伯遒居士书七</w:t>
      </w:r>
      <w:bookmarkEnd w:id="213"/>
    </w:p>
    <w:p w14:paraId="3ABCD996">
      <w:pPr>
        <w:rPr>
          <w:rFonts w:ascii="微软雅黑" w:hAnsi="微软雅黑" w:eastAsia="微软雅黑" w:cs="宋体"/>
          <w:b/>
          <w:color w:val="C00000"/>
          <w:kern w:val="0"/>
          <w:sz w:val="24"/>
          <w:szCs w:val="24"/>
        </w:rPr>
      </w:pPr>
    </w:p>
    <w:p w14:paraId="2C9B276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接手书，并香珠，谢谢。此珠久则开裂，光于光绪卅年曾买过，未月余即破，商人唯利是图，何可受此诓骗。去年所寄，并今所寄皆送人，而且言其久则或破，免致人不满意。</w:t>
      </w:r>
    </w:p>
    <w:p w14:paraId="0BA73DB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接到信，以及香珠，谢谢。这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香珠时间久了就会开裂，我在光绪三十年</w:t>
      </w:r>
      <w:r>
        <w:rPr>
          <w:rFonts w:ascii="微软雅黑" w:hAnsi="微软雅黑" w:eastAsia="微软雅黑" w:cs="Tahoma"/>
          <w:color w:val="7F7F7F"/>
          <w:sz w:val="24"/>
          <w:szCs w:val="24"/>
        </w:rPr>
        <w:t>（1904年）</w:t>
      </w:r>
      <w:r>
        <w:rPr>
          <w:rFonts w:ascii="微软雅黑" w:hAnsi="微软雅黑" w:eastAsia="微软雅黑" w:cs="Tahoma"/>
          <w:color w:val="222222"/>
          <w:sz w:val="24"/>
          <w:szCs w:val="24"/>
        </w:rPr>
        <w:t>曾经买过，不到一个多月就破了，商人唯利是图，怎</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受这</w:t>
      </w:r>
      <w:r>
        <w:rPr>
          <w:rFonts w:hint="eastAsia" w:ascii="微软雅黑" w:hAnsi="微软雅黑" w:eastAsia="微软雅黑" w:cs="Tahoma"/>
          <w:color w:val="222222"/>
          <w:sz w:val="24"/>
          <w:szCs w:val="24"/>
        </w:rPr>
        <w:t>种欺骗</w:t>
      </w:r>
      <w:r>
        <w:rPr>
          <w:rFonts w:ascii="微软雅黑" w:hAnsi="微软雅黑" w:eastAsia="微软雅黑" w:cs="Tahoma"/>
          <w:color w:val="222222"/>
          <w:sz w:val="24"/>
          <w:szCs w:val="24"/>
        </w:rPr>
        <w:t>。去年所寄的，以及今年所寄的都送人了，而且</w:t>
      </w:r>
      <w:r>
        <w:rPr>
          <w:rFonts w:hint="eastAsia" w:ascii="微软雅黑" w:hAnsi="微软雅黑" w:eastAsia="微软雅黑" w:cs="Tahoma"/>
          <w:color w:val="222222"/>
          <w:sz w:val="24"/>
          <w:szCs w:val="24"/>
        </w:rPr>
        <w:t>告知</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香珠时间久了或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会破裂，免得招致他人不满意。</w:t>
      </w:r>
    </w:p>
    <w:p w14:paraId="374EB633">
      <w:pPr>
        <w:rPr>
          <w:rFonts w:ascii="微软雅黑" w:hAnsi="微软雅黑" w:eastAsia="微软雅黑" w:cs="宋体"/>
          <w:b/>
          <w:color w:val="C00000"/>
          <w:kern w:val="0"/>
          <w:sz w:val="24"/>
          <w:szCs w:val="24"/>
        </w:rPr>
      </w:pPr>
    </w:p>
    <w:p w14:paraId="43C2EF7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甥妇纯姑，可谓女中丈夫，若能于尽孝之际，婉劝其祖父姑嫜，令其信愿念佛，求生西方，可谓真佛弟子。今为取法名为慧纯，果能如我所说（详在文钞）而行，即是极乐之嘉宾，娑婆之导师。</w:t>
      </w:r>
    </w:p>
    <w:p w14:paraId="4992D367">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外甥媳妇纯姑，可说是女中丈夫，如果能够在尽孝之际，委婉</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劝导她的祖父公婆</w:t>
      </w:r>
      <w:r>
        <w:rPr>
          <w:rFonts w:hint="eastAsia" w:ascii="微软雅黑" w:hAnsi="微软雅黑" w:eastAsia="微软雅黑" w:cs="Tahoma"/>
          <w:color w:val="808080" w:themeColor="background1" w:themeShade="80"/>
          <w:sz w:val="24"/>
          <w:szCs w:val="24"/>
        </w:rPr>
        <w:t>（注1）</w:t>
      </w:r>
      <w:r>
        <w:rPr>
          <w:rFonts w:ascii="微软雅黑" w:hAnsi="微软雅黑" w:eastAsia="微软雅黑" w:cs="Tahoma"/>
          <w:color w:val="222222"/>
          <w:sz w:val="24"/>
          <w:szCs w:val="24"/>
        </w:rPr>
        <w:t>，令他们信愿念佛，求生西方，</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可说是真正的佛弟子。现在为她取法名为慧纯，果真能够如我所说（详细在《文钞》中）而行，就是极乐世界的嘉宾，娑婆世界的导师。</w:t>
      </w:r>
    </w:p>
    <w:p w14:paraId="5713CD06">
      <w:pPr>
        <w:rPr>
          <w:rFonts w:ascii="微软雅黑" w:hAnsi="微软雅黑" w:eastAsia="微软雅黑" w:cs="宋体"/>
          <w:b/>
          <w:color w:val="C00000"/>
          <w:kern w:val="0"/>
          <w:sz w:val="24"/>
          <w:szCs w:val="24"/>
        </w:rPr>
      </w:pPr>
    </w:p>
    <w:p w14:paraId="01B64D8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但以旅寓冗繁，不能详说，令熟读文钞，则不异长与彼说，上师虞之二妃，周之三太，与命妇大家（音太姑）之法矣，祈以此书示之。</w:t>
      </w:r>
    </w:p>
    <w:p w14:paraId="14F4824D">
      <w:pPr>
        <w:rPr>
          <w:rFonts w:ascii="微软雅黑" w:hAnsi="微软雅黑" w:eastAsia="微软雅黑" w:cs="Tahoma"/>
          <w:color w:val="222222"/>
          <w:sz w:val="24"/>
          <w:szCs w:val="24"/>
        </w:rPr>
      </w:pPr>
      <w:r>
        <w:rPr>
          <w:rFonts w:ascii="微软雅黑" w:hAnsi="微软雅黑" w:eastAsia="微软雅黑" w:cs="Tahoma"/>
          <w:color w:val="222222"/>
          <w:sz w:val="24"/>
          <w:szCs w:val="24"/>
        </w:rPr>
        <w:t>只是因为旅居客地，事务繁</w:t>
      </w:r>
      <w:r>
        <w:rPr>
          <w:rFonts w:hint="eastAsia" w:ascii="微软雅黑" w:hAnsi="微软雅黑" w:eastAsia="微软雅黑" w:cs="Tahoma"/>
          <w:color w:val="222222"/>
          <w:sz w:val="24"/>
          <w:szCs w:val="24"/>
        </w:rPr>
        <w:t>忙</w:t>
      </w:r>
      <w:r>
        <w:rPr>
          <w:rFonts w:ascii="微软雅黑" w:hAnsi="微软雅黑" w:eastAsia="微软雅黑" w:cs="Tahoma"/>
          <w:color w:val="222222"/>
          <w:sz w:val="24"/>
          <w:szCs w:val="24"/>
        </w:rPr>
        <w:t>，不能详说，令她熟读《文钞》，就如同长时对她讲说，向上</w:t>
      </w:r>
      <w:r>
        <w:rPr>
          <w:rFonts w:hint="eastAsia" w:ascii="微软雅黑" w:hAnsi="微软雅黑" w:eastAsia="微软雅黑" w:cs="Tahoma"/>
          <w:color w:val="222222"/>
          <w:sz w:val="24"/>
          <w:szCs w:val="24"/>
        </w:rPr>
        <w:t>效法</w:t>
      </w:r>
      <w:r>
        <w:rPr>
          <w:rFonts w:ascii="微软雅黑" w:hAnsi="微软雅黑" w:eastAsia="微软雅黑" w:cs="Tahoma"/>
          <w:color w:val="222222"/>
          <w:sz w:val="24"/>
          <w:szCs w:val="24"/>
        </w:rPr>
        <w:t>虞舜的娥皇、女英二妃，周朝的太姜、太任、太姒三太，与命妇</w:t>
      </w:r>
      <w:r>
        <w:rPr>
          <w:rFonts w:hint="eastAsia" w:ascii="微软雅黑" w:hAnsi="微软雅黑" w:eastAsia="微软雅黑" w:cs="Tahoma"/>
          <w:color w:val="7F7F7F"/>
          <w:sz w:val="24"/>
          <w:szCs w:val="24"/>
        </w:rPr>
        <w:t>（注</w:t>
      </w:r>
      <w:r>
        <w:rPr>
          <w:rFonts w:hint="eastAsia" w:ascii="微软雅黑" w:hAnsi="微软雅黑" w:eastAsia="微软雅黑" w:cs="Tahoma"/>
          <w:color w:val="7F7F7F"/>
          <w:sz w:val="24"/>
          <w:szCs w:val="24"/>
          <w:lang w:val="en-US" w:eastAsia="zh-CN"/>
        </w:rPr>
        <w:t>2</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大</w:t>
      </w:r>
      <w:r>
        <w:rPr>
          <w:rFonts w:hint="eastAsia" w:ascii="微软雅黑" w:hAnsi="微软雅黑" w:eastAsia="微软雅黑" w:cs="Tahoma"/>
          <w:color w:val="222222"/>
          <w:sz w:val="24"/>
          <w:szCs w:val="24"/>
        </w:rPr>
        <w:t>家</w:t>
      </w:r>
      <w:r>
        <w:rPr>
          <w:rFonts w:ascii="微软雅黑" w:hAnsi="微软雅黑" w:eastAsia="微软雅黑" w:cs="Tahoma"/>
          <w:color w:val="222222"/>
          <w:sz w:val="24"/>
          <w:szCs w:val="24"/>
        </w:rPr>
        <w:t>（读音：太姑）</w:t>
      </w:r>
      <w:r>
        <w:rPr>
          <w:rFonts w:hint="eastAsia" w:ascii="微软雅黑" w:hAnsi="微软雅黑" w:eastAsia="微软雅黑" w:cs="Tahoma"/>
          <w:color w:val="7F7F7F"/>
          <w:sz w:val="24"/>
          <w:szCs w:val="24"/>
        </w:rPr>
        <w:t>（注</w:t>
      </w:r>
      <w:r>
        <w:rPr>
          <w:rFonts w:hint="eastAsia" w:ascii="微软雅黑" w:hAnsi="微软雅黑" w:eastAsia="微软雅黑" w:cs="Tahoma"/>
          <w:color w:val="7F7F7F"/>
          <w:sz w:val="24"/>
          <w:szCs w:val="24"/>
          <w:lang w:val="en-US" w:eastAsia="zh-CN"/>
        </w:rPr>
        <w:t>3</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的法道了，请将这封信给她看。</w:t>
      </w:r>
    </w:p>
    <w:p w14:paraId="12FE7534">
      <w:pPr>
        <w:rPr>
          <w:rFonts w:ascii="微软雅黑" w:hAnsi="微软雅黑" w:eastAsia="微软雅黑" w:cs="Tahoma"/>
          <w:color w:val="222222"/>
          <w:sz w:val="24"/>
          <w:szCs w:val="24"/>
        </w:rPr>
      </w:pPr>
    </w:p>
    <w:p w14:paraId="09052CE2">
      <w:pPr>
        <w:rPr>
          <w:rFonts w:ascii="微软雅黑" w:hAnsi="微软雅黑" w:eastAsia="微软雅黑" w:cs="Tahoma"/>
          <w:color w:val="222222"/>
          <w:sz w:val="24"/>
          <w:szCs w:val="24"/>
        </w:rPr>
      </w:pPr>
    </w:p>
    <w:p w14:paraId="72479C70">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29EBF2BA">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【姑嫜】</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丈夫的母亲与父亲。 汉  陈琳 《饮马长城窟行》：“善事新姑嫜，时时念我故夫子。”</w:t>
      </w:r>
    </w:p>
    <w:p w14:paraId="7553C510">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【命妇】</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泛称受有封号的妇女。</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朝廷诰命之妇，亦即大臣的正配夫人，受朝廷的封诰，为第一品夫人、二品夫人等，有其固定封赐之衣袍、冠带、饰物等。</w:t>
      </w:r>
    </w:p>
    <w:p w14:paraId="0B4AD9EE">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【大家】</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1.读音太姑，古代指女子的尊称。《后汉书·曹世叔妻传》说：班昭(班固之妹)，博学高才，有节行法度，皇帝数召之入宫，令皇后及诸贵人都拜她为师，尊称她为“曹大家”。2.妇称夫之母。</w:t>
      </w:r>
    </w:p>
    <w:p w14:paraId="0DBE0B5C">
      <w:pPr>
        <w:rPr>
          <w:rFonts w:ascii="微软雅黑" w:hAnsi="微软雅黑" w:eastAsia="微软雅黑" w:cs="Tahoma"/>
          <w:color w:val="222222"/>
          <w:sz w:val="24"/>
          <w:szCs w:val="24"/>
        </w:rPr>
      </w:pPr>
    </w:p>
    <w:p w14:paraId="0DEF3F79">
      <w:pPr>
        <w:widowControl/>
        <w:jc w:val="left"/>
        <w:rPr>
          <w:rFonts w:ascii="微软雅黑" w:hAnsi="微软雅黑" w:eastAsia="微软雅黑" w:cs="宋体"/>
          <w:b/>
          <w:color w:val="C00000"/>
          <w:kern w:val="0"/>
          <w:sz w:val="24"/>
          <w:szCs w:val="24"/>
        </w:rPr>
      </w:pPr>
    </w:p>
    <w:p w14:paraId="73E2DB26">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4D8A923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14" w:name="_Toc967"/>
      <w:r>
        <w:rPr>
          <w:rFonts w:ascii="微软雅黑" w:hAnsi="微软雅黑" w:eastAsia="微软雅黑" w:cs="宋体"/>
          <w:b/>
          <w:color w:val="C00000"/>
          <w:kern w:val="0"/>
          <w:sz w:val="24"/>
          <w:szCs w:val="24"/>
        </w:rPr>
        <w:t>复周伯遒居士书八</w:t>
      </w:r>
      <w:bookmarkEnd w:id="214"/>
    </w:p>
    <w:p w14:paraId="66D3CA99">
      <w:pPr>
        <w:rPr>
          <w:rFonts w:ascii="微软雅黑" w:hAnsi="微软雅黑" w:eastAsia="微软雅黑" w:cs="宋体"/>
          <w:b/>
          <w:color w:val="C00000"/>
          <w:kern w:val="0"/>
          <w:sz w:val="24"/>
          <w:szCs w:val="24"/>
        </w:rPr>
      </w:pPr>
    </w:p>
    <w:p w14:paraId="5D18392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两接手书，以外面冗忙无暇，故未复。慈悲镜，已寄普陀，不曾转来，勿念。</w:t>
      </w:r>
    </w:p>
    <w:p w14:paraId="7C11E40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两次接到你的信，因为外面的事务太</w:t>
      </w:r>
      <w:r>
        <w:rPr>
          <w:rFonts w:hint="eastAsia" w:ascii="微软雅黑" w:hAnsi="微软雅黑" w:eastAsia="微软雅黑" w:cs="Tahoma"/>
          <w:color w:val="222222"/>
          <w:sz w:val="24"/>
          <w:szCs w:val="24"/>
        </w:rPr>
        <w:t>繁</w:t>
      </w:r>
      <w:r>
        <w:rPr>
          <w:rFonts w:ascii="微软雅黑" w:hAnsi="微软雅黑" w:eastAsia="微软雅黑" w:cs="Tahoma"/>
          <w:color w:val="222222"/>
          <w:sz w:val="24"/>
          <w:szCs w:val="24"/>
        </w:rPr>
        <w:t>忙</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没有空暇，所以没有回复。《慈悲镜》，已经寄到普陀山，</w:t>
      </w:r>
      <w:r>
        <w:rPr>
          <w:rFonts w:hint="eastAsia" w:ascii="微软雅黑" w:hAnsi="微软雅黑" w:eastAsia="微软雅黑" w:cs="Tahoma"/>
          <w:color w:val="222222"/>
          <w:sz w:val="24"/>
          <w:szCs w:val="24"/>
        </w:rPr>
        <w:t>尚未</w:t>
      </w:r>
      <w:r>
        <w:rPr>
          <w:rFonts w:ascii="微软雅黑" w:hAnsi="微软雅黑" w:eastAsia="微软雅黑" w:cs="Tahoma"/>
          <w:color w:val="222222"/>
          <w:sz w:val="24"/>
          <w:szCs w:val="24"/>
        </w:rPr>
        <w:t>转来，不要挂念。</w:t>
      </w:r>
    </w:p>
    <w:p w14:paraId="5B6BA91C">
      <w:pPr>
        <w:rPr>
          <w:rFonts w:ascii="微软雅黑" w:hAnsi="微软雅黑" w:eastAsia="微软雅黑" w:cs="宋体"/>
          <w:b/>
          <w:color w:val="C00000"/>
          <w:kern w:val="0"/>
          <w:sz w:val="24"/>
          <w:szCs w:val="24"/>
        </w:rPr>
      </w:pPr>
    </w:p>
    <w:p w14:paraId="2D3DECF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今又接到宁波乾茂行信，言汝寄洋十六元，以后凡有款寄，当寄上海陈家浜太平寺交真达和尚，则无展转去取之手续，何得不依前所说行。今为汝寄来文钞十包。寿康宝鉴，上海无多，待杭州书出再寄。</w:t>
      </w:r>
    </w:p>
    <w:p w14:paraId="006B7D2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今天又接到宁波乾茂行的信，说你寄了</w:t>
      </w:r>
      <w:r>
        <w:rPr>
          <w:rFonts w:hint="eastAsia" w:ascii="微软雅黑" w:hAnsi="微软雅黑" w:eastAsia="微软雅黑" w:cs="Tahoma"/>
          <w:color w:val="222222"/>
          <w:sz w:val="24"/>
          <w:szCs w:val="24"/>
        </w:rPr>
        <w:t>大洋</w:t>
      </w:r>
      <w:r>
        <w:rPr>
          <w:rFonts w:ascii="微软雅黑" w:hAnsi="微软雅黑" w:eastAsia="微软雅黑" w:cs="Tahoma"/>
          <w:color w:val="222222"/>
          <w:sz w:val="24"/>
          <w:szCs w:val="24"/>
        </w:rPr>
        <w:t>十六元，以后凡是寄钱，应当寄到上海陈家浜太平寺交给真达和尚，就没有</w:t>
      </w:r>
      <w:r>
        <w:rPr>
          <w:rFonts w:hint="eastAsia" w:ascii="微软雅黑" w:hAnsi="微软雅黑" w:eastAsia="微软雅黑" w:cs="Tahoma"/>
          <w:color w:val="222222"/>
          <w:sz w:val="24"/>
          <w:szCs w:val="24"/>
        </w:rPr>
        <w:t>辗</w:t>
      </w:r>
      <w:r>
        <w:rPr>
          <w:rFonts w:ascii="微软雅黑" w:hAnsi="微软雅黑" w:eastAsia="微软雅黑" w:cs="Tahoma"/>
          <w:color w:val="222222"/>
          <w:sz w:val="24"/>
          <w:szCs w:val="24"/>
        </w:rPr>
        <w:t>转去取的手续，怎</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不依以前所说的</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做？现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为你寄来《文钞》十包。《寿康宝鉴》，上海不多了，等到杭州的书印出来，再寄。</w:t>
      </w:r>
    </w:p>
    <w:p w14:paraId="44BD34DA">
      <w:pPr>
        <w:rPr>
          <w:rFonts w:ascii="微软雅黑" w:hAnsi="微软雅黑" w:eastAsia="微软雅黑" w:cs="宋体"/>
          <w:b/>
          <w:color w:val="C00000"/>
          <w:kern w:val="0"/>
          <w:sz w:val="24"/>
          <w:szCs w:val="24"/>
        </w:rPr>
      </w:pPr>
    </w:p>
    <w:p w14:paraId="6B7EAD3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令正令郎，宿具善根，当令发长远心，庶可亲得实益矣。现今世道，危险之极，若不念佛及念观音，则无依怙矣。</w:t>
      </w:r>
    </w:p>
    <w:p w14:paraId="6B272A58">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你的妻子儿子，宿世具有善根，应当令他们发长远心，才可以亲得真实利益啊！现今</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世道，危险到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极点，如果不念佛以及念观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圣号，就没有依靠了！</w:t>
      </w:r>
    </w:p>
    <w:p w14:paraId="6363258F">
      <w:pPr>
        <w:rPr>
          <w:rFonts w:ascii="微软雅黑" w:hAnsi="微软雅黑" w:eastAsia="微软雅黑" w:cs="宋体"/>
          <w:b w:val="0"/>
          <w:bCs/>
          <w:color w:val="808080" w:themeColor="background1" w:themeShade="80"/>
          <w:kern w:val="0"/>
          <w:sz w:val="24"/>
          <w:szCs w:val="24"/>
        </w:rPr>
      </w:pPr>
    </w:p>
    <w:p w14:paraId="2FAD4BC3">
      <w:pPr>
        <w:rPr>
          <w:rFonts w:ascii="微软雅黑" w:hAnsi="微软雅黑" w:eastAsia="微软雅黑" w:cs="宋体"/>
          <w:b w:val="0"/>
          <w:bCs/>
          <w:color w:val="808080" w:themeColor="background1" w:themeShade="80"/>
          <w:kern w:val="0"/>
          <w:sz w:val="24"/>
          <w:szCs w:val="24"/>
        </w:rPr>
      </w:pPr>
    </w:p>
    <w:p w14:paraId="6DA44682">
      <w:pP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p>
    <w:p w14:paraId="76C2D3BD">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慈悲镜</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见《增广文钞》第四卷《慈悲镜发隐》。</w:t>
      </w:r>
    </w:p>
    <w:p w14:paraId="4571AC35">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【令正】</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旧时以嫡妻为正室，因用为称对方嫡妻的敬词。</w:t>
      </w:r>
    </w:p>
    <w:p w14:paraId="7D144F97">
      <w:pPr>
        <w:rPr>
          <w:rFonts w:ascii="微软雅黑" w:hAnsi="微软雅黑" w:eastAsia="微软雅黑" w:cs="宋体"/>
          <w:b/>
          <w:color w:val="0070C0"/>
          <w:kern w:val="0"/>
          <w:sz w:val="24"/>
          <w:szCs w:val="24"/>
        </w:rPr>
      </w:pPr>
    </w:p>
    <w:p w14:paraId="276F2695">
      <w:pPr>
        <w:rPr>
          <w:rFonts w:ascii="微软雅黑" w:hAnsi="微软雅黑" w:eastAsia="微软雅黑" w:cs="宋体"/>
          <w:b/>
          <w:color w:val="0070C0"/>
          <w:kern w:val="0"/>
          <w:sz w:val="24"/>
          <w:szCs w:val="24"/>
        </w:rPr>
      </w:pPr>
    </w:p>
    <w:p w14:paraId="72D51DD9">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5ACEB60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15" w:name="_Toc14539"/>
      <w:r>
        <w:rPr>
          <w:rFonts w:ascii="微软雅黑" w:hAnsi="微软雅黑" w:eastAsia="微软雅黑" w:cs="宋体"/>
          <w:b/>
          <w:color w:val="C00000"/>
          <w:kern w:val="0"/>
          <w:sz w:val="24"/>
          <w:szCs w:val="24"/>
        </w:rPr>
        <w:t>复周伯遒居士书九</w:t>
      </w:r>
      <w:bookmarkEnd w:id="215"/>
    </w:p>
    <w:p w14:paraId="33A3CE30">
      <w:pPr>
        <w:spacing w:line="270" w:lineRule="atLeast"/>
        <w:rPr>
          <w:rFonts w:ascii="微软雅黑" w:hAnsi="微软雅黑" w:eastAsia="微软雅黑" w:cs="宋体"/>
          <w:b/>
          <w:color w:val="C00000"/>
          <w:kern w:val="0"/>
          <w:sz w:val="24"/>
          <w:szCs w:val="24"/>
        </w:rPr>
      </w:pPr>
    </w:p>
    <w:p w14:paraId="54FD469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八月初一，以观音颂印刷延迟，至申催印。光不要一切，唯要你们一心念佛，诸恶莫作，众善奉行而已。</w:t>
      </w:r>
    </w:p>
    <w:p w14:paraId="7776681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八月初一，因为《观音颂》的印刷延迟，到上海</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催印。我什么都不要，只要你们一心念佛，诸恶莫作，众善奉行而已。</w:t>
      </w:r>
    </w:p>
    <w:p w14:paraId="07A32ABA">
      <w:pPr>
        <w:spacing w:line="270" w:lineRule="atLeast"/>
        <w:rPr>
          <w:rFonts w:ascii="微软雅黑" w:hAnsi="微软雅黑" w:eastAsia="微软雅黑" w:cs="宋体"/>
          <w:b/>
          <w:color w:val="C00000"/>
          <w:kern w:val="0"/>
          <w:sz w:val="24"/>
          <w:szCs w:val="24"/>
        </w:rPr>
      </w:pPr>
    </w:p>
    <w:p w14:paraId="01B3CBA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廿三回山，由外面辛苦，目稍上火，而诸事丛集，日勉复三几封信，欲其速愈，用药擦三四次，致近二十日，不能一看文字，而文钞排样积百余页，种种冗务，日不暇给，汝信收到，故不复。</w:t>
      </w:r>
    </w:p>
    <w:p w14:paraId="72B6492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二十三</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回普陀山，由于在外面奔波辛苦，眼睛稍微有些上火，而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许多事务</w:t>
      </w:r>
      <w:r>
        <w:rPr>
          <w:rFonts w:hint="eastAsia" w:ascii="微软雅黑" w:hAnsi="微软雅黑" w:eastAsia="微软雅黑" w:cs="Tahoma"/>
          <w:color w:val="222222"/>
          <w:sz w:val="24"/>
          <w:szCs w:val="24"/>
        </w:rPr>
        <w:t>堆集到一起</w:t>
      </w:r>
      <w:r>
        <w:rPr>
          <w:rFonts w:ascii="微软雅黑" w:hAnsi="微软雅黑" w:eastAsia="微软雅黑" w:cs="Tahoma"/>
          <w:color w:val="222222"/>
          <w:sz w:val="24"/>
          <w:szCs w:val="24"/>
        </w:rPr>
        <w:t>，每天勉强回复几封信，想要眼睛快点好</w:t>
      </w:r>
      <w:r>
        <w:rPr>
          <w:rFonts w:hint="eastAsia" w:ascii="微软雅黑" w:hAnsi="微软雅黑" w:eastAsia="微软雅黑" w:cs="Tahoma"/>
          <w:color w:val="222222"/>
          <w:sz w:val="24"/>
          <w:szCs w:val="24"/>
        </w:rPr>
        <w:t>起来</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用药水擦了三四次，</w:t>
      </w:r>
      <w:r>
        <w:rPr>
          <w:rFonts w:hint="eastAsia" w:ascii="微软雅黑" w:hAnsi="微软雅黑" w:eastAsia="微软雅黑" w:cs="Tahoma"/>
          <w:color w:val="222222"/>
          <w:sz w:val="24"/>
          <w:szCs w:val="24"/>
        </w:rPr>
        <w:t>反而</w:t>
      </w:r>
      <w:r>
        <w:rPr>
          <w:rFonts w:ascii="微软雅黑" w:hAnsi="微软雅黑" w:eastAsia="微软雅黑" w:cs="Tahoma"/>
          <w:color w:val="222222"/>
          <w:sz w:val="24"/>
          <w:szCs w:val="24"/>
        </w:rPr>
        <w:t>导致最近二十天</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，不能看文字，《文钞》的排印样本</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堆积了一百多页，种种的事务，天天没有空闲，你的信收到，</w:t>
      </w:r>
      <w:r>
        <w:rPr>
          <w:rFonts w:hint="eastAsia" w:ascii="微软雅黑" w:hAnsi="微软雅黑" w:eastAsia="微软雅黑" w:cs="Tahoma"/>
          <w:color w:val="222222"/>
          <w:sz w:val="24"/>
          <w:szCs w:val="24"/>
        </w:rPr>
        <w:t>故此</w:t>
      </w:r>
      <w:r>
        <w:rPr>
          <w:rFonts w:ascii="微软雅黑" w:hAnsi="微软雅黑" w:eastAsia="微软雅黑" w:cs="Tahoma"/>
          <w:color w:val="222222"/>
          <w:sz w:val="24"/>
          <w:szCs w:val="24"/>
        </w:rPr>
        <w:t>没有回复。</w:t>
      </w:r>
    </w:p>
    <w:p w14:paraId="7F3A418B">
      <w:pPr>
        <w:spacing w:line="270" w:lineRule="atLeast"/>
        <w:rPr>
          <w:rFonts w:ascii="微软雅黑" w:hAnsi="微软雅黑" w:eastAsia="微软雅黑" w:cs="宋体"/>
          <w:b/>
          <w:color w:val="C00000"/>
          <w:kern w:val="0"/>
          <w:sz w:val="24"/>
          <w:szCs w:val="24"/>
        </w:rPr>
      </w:pPr>
    </w:p>
    <w:p w14:paraId="60FAF71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汝母嫂等（汝母更当婉劝生信发愿，此非世间之孝行所能比也），既皆发心，当常与彼等按文钞中所说而为彼说之。此时不暇开示。文钞即是一部大开示。</w:t>
      </w:r>
    </w:p>
    <w:p w14:paraId="0A07230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你的母亲嫂嫂等人（你母亲更应当婉转劝她生信发愿，这不是世间的孝行所能够相比的），既然都</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发心，</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应当常常按《文钞》中所说的，对她们讲说。我现在没有空暇给她们开示。《文钞》就是一部大开示。</w:t>
      </w:r>
    </w:p>
    <w:p w14:paraId="07A02D21">
      <w:pPr>
        <w:spacing w:line="270" w:lineRule="atLeast"/>
        <w:rPr>
          <w:rFonts w:ascii="微软雅黑" w:hAnsi="微软雅黑" w:eastAsia="微软雅黑" w:cs="宋体"/>
          <w:b/>
          <w:color w:val="C00000"/>
          <w:kern w:val="0"/>
          <w:sz w:val="24"/>
          <w:szCs w:val="24"/>
        </w:rPr>
      </w:pPr>
    </w:p>
    <w:p w14:paraId="031CC76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观音颂，今年印六万部，凡任者，自己要者，通交清。尚有令光结缘之万六七千部，明年印出，再渐渐结缘。</w:t>
      </w:r>
    </w:p>
    <w:p w14:paraId="725B15F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《观音颂》，今年印六万部，凡是</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资助印的人，自己要书的，通通</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交清了。还有令我结缘的一万六七千部，明年印出，再慢慢</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结缘。</w:t>
      </w:r>
    </w:p>
    <w:p w14:paraId="33507C8E">
      <w:pPr>
        <w:spacing w:line="270" w:lineRule="atLeast"/>
        <w:rPr>
          <w:rFonts w:ascii="微软雅黑" w:hAnsi="微软雅黑" w:eastAsia="微软雅黑" w:cs="宋体"/>
          <w:b/>
          <w:color w:val="C00000"/>
          <w:kern w:val="0"/>
          <w:sz w:val="24"/>
          <w:szCs w:val="24"/>
        </w:rPr>
      </w:pPr>
    </w:p>
    <w:p w14:paraId="1E205B2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文钞明年才能印。又有不可录，一同印。观音颂，已刻木板，大约明年秋可了。约五百元之谱，系一居士独发心，以备后来零星请阅耳。</w:t>
      </w:r>
    </w:p>
    <w:p w14:paraId="4C81BAA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《文钞》明年才能印。又有《不可录》，一同印出。《观音颂》，已经刻了木板，大约明年秋天，可以付印。大约五百元左右，是一位居士单独发心，以备后来的人，零星少量</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请阅。</w:t>
      </w:r>
    </w:p>
    <w:p w14:paraId="3AB841EA">
      <w:pPr>
        <w:spacing w:line="270" w:lineRule="atLeast"/>
        <w:rPr>
          <w:rFonts w:ascii="微软雅黑" w:hAnsi="微软雅黑" w:eastAsia="微软雅黑" w:cs="宋体"/>
          <w:b/>
          <w:color w:val="C00000"/>
          <w:kern w:val="0"/>
          <w:sz w:val="24"/>
          <w:szCs w:val="24"/>
        </w:rPr>
      </w:pPr>
    </w:p>
    <w:p w14:paraId="33EBE42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现今世道，真是一个患难世道，大家都在患难中。幸而得闻佛法，当认真念佛，庶可蒙佛慈力，令生则遇危而安，死则直出苦海，即赴莲池。前书事迹，无暇详谈。</w:t>
      </w:r>
    </w:p>
    <w:p w14:paraId="00AA42C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现今世道，真是一个患难世道，大家都在患难</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中。幸而得以听闻佛法，应当认真念佛，才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蒙佛慈力，令我们在生，遇危而转安；死后，直出苦海，即赴莲池。上封信所说的事迹，没空详谈。</w:t>
      </w:r>
    </w:p>
    <w:p w14:paraId="3BD055C4">
      <w:pPr>
        <w:spacing w:line="270" w:lineRule="atLeast"/>
        <w:rPr>
          <w:rFonts w:ascii="微软雅黑" w:hAnsi="微软雅黑" w:eastAsia="微软雅黑" w:cs="宋体"/>
          <w:b/>
          <w:color w:val="C00000"/>
          <w:kern w:val="0"/>
          <w:sz w:val="24"/>
          <w:szCs w:val="24"/>
        </w:rPr>
      </w:pPr>
    </w:p>
    <w:p w14:paraId="2EE5E16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今将法名，开于本单寄回，令彼各各努力觉返。宝姑更须努力，以众生在迷，须常存觉照，庶不至偶有尘情，坏此清操。</w:t>
      </w:r>
    </w:p>
    <w:p w14:paraId="00EB6D6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将法名，开在本单上寄回，令她们各各努力觉悟返本。宝姑更须要努力，因为众生在迷惑之中，必须经常觉照自心，才不至</w:t>
      </w:r>
      <w:r>
        <w:rPr>
          <w:rFonts w:hint="eastAsia" w:ascii="微软雅黑" w:hAnsi="微软雅黑" w:eastAsia="微软雅黑" w:cs="Tahoma"/>
          <w:color w:val="222222"/>
          <w:sz w:val="24"/>
          <w:szCs w:val="24"/>
        </w:rPr>
        <w:t>偶</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俗</w:t>
      </w:r>
      <w:r>
        <w:rPr>
          <w:rFonts w:ascii="微软雅黑" w:hAnsi="微软雅黑" w:eastAsia="微软雅黑" w:cs="Tahoma"/>
          <w:color w:val="222222"/>
          <w:sz w:val="24"/>
          <w:szCs w:val="24"/>
        </w:rPr>
        <w:t>情，破坏了清净的节操。</w:t>
      </w:r>
    </w:p>
    <w:p w14:paraId="28441DA9">
      <w:pPr>
        <w:spacing w:line="270" w:lineRule="atLeast"/>
        <w:rPr>
          <w:rFonts w:ascii="微软雅黑" w:hAnsi="微软雅黑" w:eastAsia="微软雅黑" w:cs="宋体"/>
          <w:b/>
          <w:color w:val="C00000"/>
          <w:kern w:val="0"/>
          <w:sz w:val="24"/>
          <w:szCs w:val="24"/>
        </w:rPr>
      </w:pPr>
    </w:p>
    <w:p w14:paraId="54005B6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一日未死，一日不可放纵，方可全受全归。故曾子于临死时，与门弟子云，诗云战战兢兢，如临深渊，如履薄冰，而今而后，吾知免夫。</w:t>
      </w:r>
    </w:p>
    <w:p w14:paraId="0E386ED2">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一天没有死，</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一天不可放纵，方才可以</w:t>
      </w:r>
      <w:r>
        <w:rPr>
          <w:rFonts w:hint="eastAsia" w:ascii="微软雅黑" w:hAnsi="微软雅黑" w:eastAsia="微软雅黑" w:cs="Tahoma"/>
          <w:color w:val="222222"/>
          <w:sz w:val="24"/>
          <w:szCs w:val="24"/>
        </w:rPr>
        <w:t>完全受持佛法和回归佛性</w:t>
      </w:r>
      <w:r>
        <w:rPr>
          <w:rFonts w:ascii="微软雅黑" w:hAnsi="微软雅黑" w:eastAsia="微软雅黑" w:cs="Tahoma"/>
          <w:color w:val="222222"/>
          <w:sz w:val="24"/>
          <w:szCs w:val="24"/>
        </w:rPr>
        <w:t>。所以曾子在临死前，对门下弟子说：“诗经中说：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战战兢兢，就好像站在深渊旁边，就好像踩在薄冰之上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而今以后，我知道（我的身体）会免于毁伤了。”</w:t>
      </w:r>
    </w:p>
    <w:p w14:paraId="43EC62E8">
      <w:pPr>
        <w:spacing w:line="270" w:lineRule="atLeast"/>
        <w:rPr>
          <w:rFonts w:ascii="微软雅黑" w:hAnsi="微软雅黑" w:eastAsia="微软雅黑" w:cs="宋体"/>
          <w:b/>
          <w:color w:val="C00000"/>
          <w:kern w:val="0"/>
          <w:sz w:val="24"/>
          <w:szCs w:val="24"/>
        </w:rPr>
      </w:pPr>
    </w:p>
    <w:p w14:paraId="34EDB36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一切人皆当如是，而孀贞更当勉力。庶可师范女流，镇定闺阃也。</w:t>
      </w:r>
    </w:p>
    <w:p w14:paraId="2676005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一切人都应当如此，而孀居贞妇更加应当要努力。才可以成为女流的人师模范，镇定闺门的女德啊！</w:t>
      </w:r>
    </w:p>
    <w:p w14:paraId="64A7DFB5">
      <w:pPr>
        <w:rPr>
          <w:rFonts w:ascii="微软雅黑" w:hAnsi="微软雅黑" w:eastAsia="微软雅黑" w:cs="Tahoma"/>
          <w:color w:val="222222"/>
          <w:sz w:val="24"/>
          <w:szCs w:val="24"/>
          <w:shd w:val="clear" w:color="auto" w:fill="FFFFFF"/>
        </w:rPr>
      </w:pPr>
    </w:p>
    <w:p w14:paraId="618BFF27">
      <w:pPr>
        <w:rPr>
          <w:rFonts w:ascii="微软雅黑" w:hAnsi="微软雅黑" w:eastAsia="微软雅黑" w:cs="Tahoma"/>
          <w:color w:val="222222"/>
          <w:sz w:val="24"/>
          <w:szCs w:val="24"/>
          <w:shd w:val="clear" w:color="auto" w:fill="FFFFFF"/>
        </w:rPr>
      </w:pPr>
    </w:p>
    <w:p w14:paraId="469AADAC">
      <w:pP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w:t>
      </w:r>
    </w:p>
    <w:p w14:paraId="564EE200">
      <w:pP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shd w:val="clear" w:color="auto" w:fill="FFFFFF"/>
          <w14:textFill>
            <w14:solidFill>
              <w14:schemeClr w14:val="tx1">
                <w14:lumMod w14:val="65000"/>
                <w14:lumOff w14:val="35000"/>
              </w14:schemeClr>
            </w14:solidFill>
          </w14:textFill>
        </w:rPr>
        <w:t>【日不暇给】</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暇：空闲。天天没有空闲，时间仍不够用。形容事物繁忙。</w:t>
      </w:r>
    </w:p>
    <w:p w14:paraId="6ACAA3B0">
      <w:pP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shd w:val="clear" w:color="auto" w:fill="FFFFFF"/>
          <w14:textFill>
            <w14:solidFill>
              <w14:schemeClr w14:val="tx1">
                <w14:lumMod w14:val="65000"/>
                <w14:lumOff w14:val="35000"/>
              </w14:schemeClr>
            </w14:solidFill>
          </w14:textFill>
        </w:rPr>
        <w:t>【谱】</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犹左右。表示约数。</w:t>
      </w:r>
    </w:p>
    <w:p w14:paraId="70AE01A9">
      <w:pP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shd w:val="clear" w:color="auto" w:fill="FFFFFF"/>
          <w14:textFill>
            <w14:solidFill>
              <w14:schemeClr w14:val="tx1">
                <w14:lumMod w14:val="65000"/>
                <w14:lumOff w14:val="35000"/>
              </w14:schemeClr>
            </w14:solidFill>
          </w14:textFill>
        </w:rPr>
        <w:t>【全受全归】</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礼教认为人的身体来自父母，应当终身洁身自爱，以没有受过污辱损害的身体回到父母生我时那样。《礼记·祭义》：“父母全而生之，子全而归之。”</w:t>
      </w:r>
    </w:p>
    <w:p w14:paraId="6F6EC258">
      <w:pPr>
        <w:rPr>
          <w:rFonts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shd w:val="clear" w:color="auto" w:fill="FFFFFF"/>
          <w14:textFill>
            <w14:solidFill>
              <w14:schemeClr w14:val="tx1">
                <w14:lumMod w14:val="65000"/>
                <w14:lumOff w14:val="35000"/>
              </w14:schemeClr>
            </w14:solidFill>
          </w14:textFill>
        </w:rPr>
        <w:t>【闺阃】</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1.宫院或后宫；内室。亦特指妇女居住的地方。2.借指妇女。</w:t>
      </w:r>
    </w:p>
    <w:p w14:paraId="501CA80F">
      <w:pPr>
        <w:rPr>
          <w:rFonts w:ascii="微软雅黑" w:hAnsi="微软雅黑" w:eastAsia="微软雅黑" w:cs="Tahoma"/>
          <w:color w:val="222222"/>
          <w:sz w:val="24"/>
          <w:szCs w:val="24"/>
          <w:shd w:val="clear" w:color="auto" w:fill="FFFFFF"/>
        </w:rPr>
      </w:pPr>
    </w:p>
    <w:p w14:paraId="620D2313">
      <w:pPr>
        <w:spacing w:line="270" w:lineRule="atLeast"/>
        <w:rPr>
          <w:rFonts w:ascii="微软雅黑" w:hAnsi="微软雅黑" w:eastAsia="微软雅黑" w:cs="宋体"/>
          <w:b/>
          <w:color w:val="C00000"/>
          <w:kern w:val="0"/>
          <w:sz w:val="24"/>
          <w:szCs w:val="24"/>
        </w:rPr>
      </w:pPr>
    </w:p>
    <w:p w14:paraId="7CF18FA1">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1455D93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216" w:name="_Toc2856"/>
      <w:r>
        <w:rPr>
          <w:rFonts w:ascii="微软雅黑" w:hAnsi="微软雅黑" w:eastAsia="微软雅黑" w:cs="宋体"/>
          <w:b/>
          <w:color w:val="C00000"/>
          <w:kern w:val="0"/>
          <w:sz w:val="24"/>
          <w:szCs w:val="24"/>
        </w:rPr>
        <w:t>复周伯遒居士书十</w:t>
      </w:r>
      <w:bookmarkEnd w:id="216"/>
    </w:p>
    <w:p w14:paraId="72056554">
      <w:pPr>
        <w:spacing w:line="270" w:lineRule="atLeast"/>
        <w:rPr>
          <w:rFonts w:ascii="微软雅黑" w:hAnsi="微软雅黑" w:eastAsia="微软雅黑" w:cs="Tahoma"/>
          <w:color w:val="FF0000"/>
          <w:sz w:val="24"/>
          <w:szCs w:val="24"/>
        </w:rPr>
      </w:pPr>
    </w:p>
    <w:p w14:paraId="0B5C5D9F">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新生机撷要，亦可为止杀之渐。旧生活的批评，何得录此。彼只知旧的坏，新的男女自由恋爱，打倒伦常，打倒廉耻，子弑其父，尚得奖誉。</w:t>
      </w:r>
    </w:p>
    <w:p w14:paraId="2C6EE23F">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《新生机撷要》，也可以</w:t>
      </w:r>
      <w:r>
        <w:rPr>
          <w:rFonts w:hint="eastAsia" w:ascii="微软雅黑" w:hAnsi="微软雅黑" w:eastAsia="微软雅黑" w:cs="Tahoma"/>
          <w:color w:val="222222"/>
          <w:sz w:val="24"/>
          <w:szCs w:val="24"/>
        </w:rPr>
        <w:t>用来逐渐</w:t>
      </w:r>
      <w:r>
        <w:rPr>
          <w:rFonts w:ascii="微软雅黑" w:hAnsi="微软雅黑" w:eastAsia="微软雅黑" w:cs="Tahoma"/>
          <w:color w:val="222222"/>
          <w:sz w:val="24"/>
          <w:szCs w:val="24"/>
        </w:rPr>
        <w:t>止息杀劫。对旧生活的批评，怎么可以摘录在这里面。他们只知道旧的制度坏，新的男女自由恋爱，打倒伦理纲常，打倒廉操羞耻，儿子弑杀父亲，还得到奖励赞誉。</w:t>
      </w:r>
    </w:p>
    <w:p w14:paraId="10B41423">
      <w:pPr>
        <w:spacing w:line="270" w:lineRule="atLeast"/>
        <w:rPr>
          <w:rFonts w:ascii="微软雅黑" w:hAnsi="微软雅黑" w:eastAsia="微软雅黑" w:cs="Tahoma"/>
          <w:color w:val="FF0000"/>
          <w:sz w:val="24"/>
          <w:szCs w:val="24"/>
        </w:rPr>
      </w:pPr>
    </w:p>
    <w:p w14:paraId="018143C4">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美术学校，使数女人裸体，数十男学生在周围，以所见之何方面，各各描画，当作一种功课，此无廉耻之女人，尚属教员之职，月得薪若干。新的又何尝有益于世道人心。</w:t>
      </w:r>
    </w:p>
    <w:p w14:paraId="405D8825">
      <w:pPr>
        <w:spacing w:line="270" w:lineRule="atLeast"/>
        <w:rPr>
          <w:rFonts w:ascii="微软雅黑" w:hAnsi="微软雅黑" w:eastAsia="微软雅黑" w:cs="Tahoma"/>
          <w:color w:val="FF0000"/>
          <w:sz w:val="24"/>
          <w:szCs w:val="24"/>
        </w:rPr>
      </w:pPr>
      <w:r>
        <w:rPr>
          <w:rFonts w:ascii="微软雅黑" w:hAnsi="微软雅黑" w:eastAsia="微软雅黑" w:cs="Tahoma"/>
          <w:color w:val="222222"/>
          <w:sz w:val="24"/>
          <w:szCs w:val="24"/>
        </w:rPr>
        <w:t>美术学校，让几个女人裸体，几十个男学生在周围，将所见到的各个方面，各自描画，当作一种功课，这种没有廉耻的女人，还属于教员的职务，每个月得到若干薪水。新的制度又何尝有利益于世道人心。</w:t>
      </w:r>
    </w:p>
    <w:p w14:paraId="17B6D33F">
      <w:pPr>
        <w:spacing w:line="270" w:lineRule="atLeast"/>
        <w:rPr>
          <w:rFonts w:ascii="微软雅黑" w:hAnsi="微软雅黑" w:eastAsia="微软雅黑" w:cs="Tahoma"/>
          <w:color w:val="FF0000"/>
          <w:sz w:val="24"/>
          <w:szCs w:val="24"/>
        </w:rPr>
      </w:pPr>
    </w:p>
    <w:p w14:paraId="710C84D0">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欲挽回世道人心，何可登此种言论，自己宗旨，也不顾了。以后凡这些瞎捣乱之魔话，切不可登，免被明眼人见诮。</w:t>
      </w:r>
    </w:p>
    <w:p w14:paraId="0532C5DE">
      <w:pPr>
        <w:spacing w:line="270" w:lineRule="atLeast"/>
        <w:rPr>
          <w:rFonts w:ascii="微软雅黑" w:hAnsi="微软雅黑" w:eastAsia="微软雅黑" w:cs="Tahoma"/>
          <w:color w:val="FF0000"/>
          <w:sz w:val="24"/>
          <w:szCs w:val="24"/>
        </w:rPr>
      </w:pPr>
      <w:r>
        <w:rPr>
          <w:rFonts w:ascii="微软雅黑" w:hAnsi="微软雅黑" w:eastAsia="微软雅黑" w:cs="Tahoma"/>
          <w:color w:val="222222"/>
          <w:sz w:val="24"/>
          <w:szCs w:val="24"/>
        </w:rPr>
        <w:t>想要挽回世道人心，怎么可以刊登这种言论，自己的宗旨，也不顾了。以后凡是这些瞎捣乱的魔话，千万不可刊登，免得被明眼人看见了嘲笑。</w:t>
      </w:r>
    </w:p>
    <w:p w14:paraId="16641953">
      <w:pPr>
        <w:spacing w:line="270" w:lineRule="atLeast"/>
        <w:rPr>
          <w:rFonts w:ascii="微软雅黑" w:hAnsi="微软雅黑" w:eastAsia="微软雅黑" w:cs="Tahoma"/>
          <w:color w:val="FF0000"/>
          <w:sz w:val="24"/>
          <w:szCs w:val="24"/>
        </w:rPr>
      </w:pPr>
    </w:p>
    <w:p w14:paraId="07305671">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净业社记，不洞事务，乱说道理。作拱手状，云和南。坐而未加趺，云立于座前。光最不喜人记录文字，以记录者多半皆不如法。</w:t>
      </w:r>
    </w:p>
    <w:p w14:paraId="1D172E7C">
      <w:pPr>
        <w:spacing w:line="270" w:lineRule="atLeast"/>
        <w:rPr>
          <w:rFonts w:ascii="微软雅黑" w:hAnsi="微软雅黑" w:eastAsia="微软雅黑" w:cs="Tahoma"/>
          <w:color w:val="FF0000"/>
          <w:sz w:val="24"/>
          <w:szCs w:val="24"/>
        </w:rPr>
      </w:pPr>
      <w:r>
        <w:rPr>
          <w:rFonts w:ascii="微软雅黑" w:hAnsi="微软雅黑" w:eastAsia="微软雅黑" w:cs="Tahoma"/>
          <w:color w:val="222222"/>
          <w:sz w:val="24"/>
          <w:szCs w:val="24"/>
        </w:rPr>
        <w:t>无畏庵主的《佛教净业社闻法记》，不懂事务，乱说道理。我作拱手的样子，她说我“和南”。我坐下没有跏趺坐，她说我站立在座前。我最不喜欢他人记录文字，因为记录的人多半都不如法。</w:t>
      </w:r>
    </w:p>
    <w:p w14:paraId="6C018330">
      <w:pPr>
        <w:spacing w:line="270" w:lineRule="atLeast"/>
        <w:rPr>
          <w:rFonts w:ascii="微软雅黑" w:hAnsi="微软雅黑" w:eastAsia="微软雅黑" w:cs="Tahoma"/>
          <w:color w:val="FF0000"/>
          <w:sz w:val="24"/>
          <w:szCs w:val="24"/>
        </w:rPr>
      </w:pPr>
    </w:p>
    <w:p w14:paraId="52C51366">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前日之函未到，亦不须再寄，光事极冗烦，无暇看。文钞令寄五包，寿康宝鉴令寄三包。钉好当即寄来。</w:t>
      </w:r>
    </w:p>
    <w:p w14:paraId="44BB2CC0">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前天的信没有收到，也不须再寄，我的事很繁杂烦琐，没有空看。《文钞》令人寄五包，《寿康宝鉴》令人寄三包。钉好就会寄来。</w:t>
      </w:r>
    </w:p>
    <w:p w14:paraId="6C799D9A">
      <w:pPr>
        <w:rPr>
          <w:rFonts w:ascii="微软雅黑" w:hAnsi="微软雅黑" w:eastAsia="微软雅黑" w:cs="宋体"/>
          <w:b/>
          <w:color w:val="0070C0"/>
          <w:kern w:val="0"/>
          <w:sz w:val="24"/>
          <w:szCs w:val="24"/>
        </w:rPr>
      </w:pPr>
    </w:p>
    <w:p w14:paraId="2EA812D4">
      <w:pPr>
        <w:rPr>
          <w:rFonts w:ascii="微软雅黑" w:hAnsi="微软雅黑" w:eastAsia="微软雅黑" w:cs="宋体"/>
          <w:b/>
          <w:color w:val="0070C0"/>
          <w:kern w:val="0"/>
          <w:sz w:val="24"/>
          <w:szCs w:val="24"/>
        </w:rPr>
      </w:pPr>
    </w:p>
    <w:p w14:paraId="208A5101">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685CC40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17" w:name="_Toc7816"/>
      <w:r>
        <w:rPr>
          <w:rFonts w:ascii="微软雅黑" w:hAnsi="微软雅黑" w:eastAsia="微软雅黑" w:cs="宋体"/>
          <w:b/>
          <w:color w:val="C00000"/>
          <w:kern w:val="0"/>
          <w:sz w:val="24"/>
          <w:szCs w:val="24"/>
        </w:rPr>
        <w:t>复周伯遒居士书十一</w:t>
      </w:r>
      <w:bookmarkEnd w:id="217"/>
    </w:p>
    <w:p w14:paraId="08AA5363">
      <w:pPr>
        <w:spacing w:line="270" w:lineRule="atLeast"/>
        <w:rPr>
          <w:rFonts w:ascii="微软雅黑" w:hAnsi="微软雅黑" w:eastAsia="微软雅黑" w:cs="宋体"/>
          <w:b/>
          <w:color w:val="C00000"/>
          <w:kern w:val="0"/>
          <w:sz w:val="24"/>
          <w:szCs w:val="24"/>
        </w:rPr>
      </w:pPr>
    </w:p>
    <w:p w14:paraId="2B2189C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光于闰月初五下山，初七至申，所言西湖赎鱼款，此不须拨。此时所最急须之款，即养狗费。</w:t>
      </w:r>
    </w:p>
    <w:p w14:paraId="4D66186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我在闰月初五下普陀山，初七到了上海，所说的西湖赎鱼款，现在不</w:t>
      </w:r>
      <w:r>
        <w:rPr>
          <w:rFonts w:hint="eastAsia" w:ascii="微软雅黑" w:hAnsi="微软雅黑" w:eastAsia="微软雅黑" w:cs="Tahoma"/>
          <w:color w:val="222222"/>
          <w:sz w:val="24"/>
          <w:szCs w:val="24"/>
        </w:rPr>
        <w:t>需</w:t>
      </w:r>
      <w:r>
        <w:rPr>
          <w:rFonts w:ascii="微软雅黑" w:hAnsi="微软雅黑" w:eastAsia="微软雅黑" w:cs="Tahoma"/>
          <w:color w:val="222222"/>
          <w:sz w:val="24"/>
          <w:szCs w:val="24"/>
        </w:rPr>
        <w:t>要拨过来。现在最急</w:t>
      </w:r>
      <w:r>
        <w:rPr>
          <w:rFonts w:hint="eastAsia" w:ascii="微软雅黑" w:hAnsi="微软雅黑" w:eastAsia="微软雅黑" w:cs="Tahoma"/>
          <w:color w:val="222222"/>
          <w:sz w:val="24"/>
          <w:szCs w:val="24"/>
        </w:rPr>
        <w:t>需</w:t>
      </w:r>
      <w:r>
        <w:rPr>
          <w:rFonts w:ascii="微软雅黑" w:hAnsi="微软雅黑" w:eastAsia="微软雅黑" w:cs="Tahoma"/>
          <w:color w:val="222222"/>
          <w:sz w:val="24"/>
          <w:szCs w:val="24"/>
        </w:rPr>
        <w:t>的钱款，就是养狗费。</w:t>
      </w:r>
    </w:p>
    <w:p w14:paraId="131CE743">
      <w:pPr>
        <w:spacing w:line="270" w:lineRule="atLeast"/>
        <w:rPr>
          <w:rFonts w:ascii="微软雅黑" w:hAnsi="微软雅黑" w:eastAsia="微软雅黑" w:cs="宋体"/>
          <w:b/>
          <w:color w:val="C00000"/>
          <w:kern w:val="0"/>
          <w:sz w:val="24"/>
          <w:szCs w:val="24"/>
        </w:rPr>
      </w:pPr>
    </w:p>
    <w:p w14:paraId="7C6A572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以杭州市政府令人捕街上野狗，杀而丢之钱塘江中，已摔死百数十条。佛教会祈彼送之佛教会，已有近二千只，每日一狗须一分五厘食费，二千则日需三十元。尚有派人料理，死则焚烧等费。</w:t>
      </w:r>
    </w:p>
    <w:p w14:paraId="5F981FC8">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因为杭州市政府令人捕捉街上的野狗，杀死后丢到钱塘江中，已经摔死了一百几十条狗。佛教会请</w:t>
      </w:r>
      <w:r>
        <w:rPr>
          <w:rFonts w:hint="eastAsia" w:ascii="微软雅黑" w:hAnsi="微软雅黑" w:eastAsia="微软雅黑" w:cs="Tahoma"/>
          <w:color w:val="222222"/>
          <w:sz w:val="24"/>
          <w:szCs w:val="24"/>
        </w:rPr>
        <w:t>求</w:t>
      </w:r>
      <w:r>
        <w:rPr>
          <w:rFonts w:ascii="微软雅黑" w:hAnsi="微软雅黑" w:eastAsia="微软雅黑" w:cs="Tahoma"/>
          <w:color w:val="222222"/>
          <w:sz w:val="24"/>
          <w:szCs w:val="24"/>
        </w:rPr>
        <w:t>市政府送到佛教会，已经</w:t>
      </w:r>
      <w:r>
        <w:rPr>
          <w:rFonts w:hint="eastAsia" w:ascii="微软雅黑" w:hAnsi="微软雅黑" w:eastAsia="微软雅黑" w:cs="Tahoma"/>
          <w:color w:val="222222"/>
          <w:sz w:val="24"/>
          <w:szCs w:val="24"/>
        </w:rPr>
        <w:t>送来</w:t>
      </w:r>
      <w:r>
        <w:rPr>
          <w:rFonts w:ascii="微软雅黑" w:hAnsi="微软雅黑" w:eastAsia="微软雅黑" w:cs="Tahoma"/>
          <w:color w:val="222222"/>
          <w:sz w:val="24"/>
          <w:szCs w:val="24"/>
        </w:rPr>
        <w:t>将近二千只狗，每天一只狗</w:t>
      </w:r>
      <w:r>
        <w:rPr>
          <w:rFonts w:hint="eastAsia" w:ascii="微软雅黑" w:hAnsi="微软雅黑" w:eastAsia="微软雅黑" w:cs="Tahoma"/>
          <w:color w:val="222222"/>
          <w:sz w:val="24"/>
          <w:szCs w:val="24"/>
        </w:rPr>
        <w:t>需</w:t>
      </w:r>
      <w:r>
        <w:rPr>
          <w:rFonts w:ascii="微软雅黑" w:hAnsi="微软雅黑" w:eastAsia="微软雅黑" w:cs="Tahoma"/>
          <w:color w:val="222222"/>
          <w:sz w:val="24"/>
          <w:szCs w:val="24"/>
        </w:rPr>
        <w:t>要一分五厘的食料费，二千只狗，每天就需要三十元。还要派人</w:t>
      </w:r>
      <w:r>
        <w:rPr>
          <w:rFonts w:hint="eastAsia" w:ascii="微软雅黑" w:hAnsi="微软雅黑" w:eastAsia="微软雅黑" w:cs="Tahoma"/>
          <w:color w:val="222222"/>
          <w:sz w:val="24"/>
          <w:szCs w:val="24"/>
        </w:rPr>
        <w:t>照看</w:t>
      </w:r>
      <w:r>
        <w:rPr>
          <w:rFonts w:ascii="微软雅黑" w:hAnsi="微软雅黑" w:eastAsia="微软雅黑" w:cs="Tahoma"/>
          <w:color w:val="222222"/>
          <w:sz w:val="24"/>
          <w:szCs w:val="24"/>
        </w:rPr>
        <w:t>，死后焚烧等费用。</w:t>
      </w:r>
    </w:p>
    <w:p w14:paraId="2F6F8522">
      <w:pPr>
        <w:spacing w:line="270" w:lineRule="atLeast"/>
        <w:rPr>
          <w:rFonts w:ascii="微软雅黑" w:hAnsi="微软雅黑" w:eastAsia="微软雅黑" w:cs="宋体"/>
          <w:b/>
          <w:color w:val="C00000"/>
          <w:kern w:val="0"/>
          <w:sz w:val="24"/>
          <w:szCs w:val="24"/>
        </w:rPr>
      </w:pPr>
    </w:p>
    <w:p w14:paraId="25EC9B1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光亦捐一百元，又拨友人助款四五百元。贵会欲助此款，当汇杭州新市场龙翔桥功德林，交钟康侯居士，彼收到，当寄收据以报。</w:t>
      </w:r>
    </w:p>
    <w:p w14:paraId="414C9A91">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我也捐了一百元，又划拨友人的助款四五百元。贵会想要</w:t>
      </w:r>
      <w:r>
        <w:rPr>
          <w:rFonts w:hint="eastAsia" w:ascii="微软雅黑" w:hAnsi="微软雅黑" w:eastAsia="微软雅黑" w:cs="Tahoma"/>
          <w:color w:val="222222"/>
          <w:sz w:val="24"/>
          <w:szCs w:val="24"/>
        </w:rPr>
        <w:t>捐</w:t>
      </w:r>
      <w:r>
        <w:rPr>
          <w:rFonts w:ascii="微软雅黑" w:hAnsi="微软雅黑" w:eastAsia="微软雅黑" w:cs="Tahoma"/>
          <w:color w:val="222222"/>
          <w:sz w:val="24"/>
          <w:szCs w:val="24"/>
        </w:rPr>
        <w:t>助这个款项，应当汇</w:t>
      </w:r>
      <w:r>
        <w:rPr>
          <w:rFonts w:hint="eastAsia" w:ascii="微软雅黑" w:hAnsi="微软雅黑" w:eastAsia="微软雅黑" w:cs="Tahoma"/>
          <w:color w:val="222222"/>
          <w:sz w:val="24"/>
          <w:szCs w:val="24"/>
        </w:rPr>
        <w:t>款</w:t>
      </w:r>
      <w:r>
        <w:rPr>
          <w:rFonts w:ascii="微软雅黑" w:hAnsi="微软雅黑" w:eastAsia="微软雅黑" w:cs="Tahoma"/>
          <w:color w:val="222222"/>
          <w:sz w:val="24"/>
          <w:szCs w:val="24"/>
        </w:rPr>
        <w:t>到杭州新市场龙翔桥功德林，交钟康侯居士，他收到了，会寄收据告知你。</w:t>
      </w:r>
    </w:p>
    <w:p w14:paraId="3394E50C">
      <w:pPr>
        <w:spacing w:line="270" w:lineRule="atLeast"/>
        <w:rPr>
          <w:rFonts w:ascii="微软雅黑" w:hAnsi="微软雅黑" w:eastAsia="微软雅黑" w:cs="宋体"/>
          <w:b/>
          <w:color w:val="C00000"/>
          <w:kern w:val="0"/>
          <w:sz w:val="24"/>
          <w:szCs w:val="24"/>
        </w:rPr>
      </w:pPr>
    </w:p>
    <w:p w14:paraId="37AE155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现在风云变幻，朝暮不同，无要事不须来。如有事必来，宜先到上海陈家浜太平寺一问，或恐光未上山，则可就申会晤。</w:t>
      </w:r>
    </w:p>
    <w:p w14:paraId="7F8808D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现在时局风云变幻，早晚不同，</w:t>
      </w:r>
      <w:r>
        <w:rPr>
          <w:rFonts w:hint="eastAsia" w:ascii="微软雅黑" w:hAnsi="微软雅黑" w:eastAsia="微软雅黑" w:cs="Tahoma"/>
          <w:color w:val="222222"/>
          <w:sz w:val="24"/>
          <w:szCs w:val="24"/>
        </w:rPr>
        <w:t>没</w:t>
      </w:r>
      <w:r>
        <w:rPr>
          <w:rFonts w:ascii="微软雅黑" w:hAnsi="微软雅黑" w:eastAsia="微软雅黑" w:cs="Tahoma"/>
          <w:color w:val="222222"/>
          <w:sz w:val="24"/>
          <w:szCs w:val="24"/>
        </w:rPr>
        <w:t>有重要的事不</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来。如果有事必须来，应该先到上海陈家浜太平寺问一问，</w:t>
      </w:r>
      <w:r>
        <w:rPr>
          <w:rFonts w:hint="eastAsia" w:ascii="微软雅黑" w:hAnsi="微软雅黑" w:eastAsia="微软雅黑" w:cs="Tahoma"/>
          <w:color w:val="222222"/>
          <w:sz w:val="24"/>
          <w:szCs w:val="24"/>
        </w:rPr>
        <w:t>可能</w:t>
      </w:r>
      <w:r>
        <w:rPr>
          <w:rFonts w:ascii="微软雅黑" w:hAnsi="微软雅黑" w:eastAsia="微软雅黑" w:cs="Tahoma"/>
          <w:color w:val="222222"/>
          <w:sz w:val="24"/>
          <w:szCs w:val="24"/>
        </w:rPr>
        <w:t>我还没有回普陀山，就可以在上海见面。</w:t>
      </w:r>
    </w:p>
    <w:p w14:paraId="6B42B046">
      <w:pPr>
        <w:spacing w:line="270" w:lineRule="atLeast"/>
        <w:rPr>
          <w:rFonts w:ascii="微软雅黑" w:hAnsi="微软雅黑" w:eastAsia="微软雅黑" w:cs="宋体"/>
          <w:b/>
          <w:color w:val="C00000"/>
          <w:kern w:val="0"/>
          <w:sz w:val="24"/>
          <w:szCs w:val="24"/>
        </w:rPr>
      </w:pPr>
    </w:p>
    <w:p w14:paraId="1459DFC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去年浙江印刷公司被烧，今又令上海大中书局印文钞（一部七角）五千，安士书（五角九）六千。杭州赔长支费一千六百元，印宝鉴二万。</w:t>
      </w:r>
    </w:p>
    <w:p w14:paraId="1C1599C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去年浙江印刷公司被烧，</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今又令上海大中书局印《文钞》（一部七角）五千部，《安士全书》（五角九）六千部。杭州赔了终结款一千六百元，印《寿康宝鉴》二万部。</w:t>
      </w:r>
    </w:p>
    <w:p w14:paraId="74E8DF99">
      <w:pPr>
        <w:spacing w:line="270" w:lineRule="atLeast"/>
        <w:rPr>
          <w:rFonts w:ascii="微软雅黑" w:hAnsi="微软雅黑" w:eastAsia="微软雅黑" w:cs="宋体"/>
          <w:b/>
          <w:color w:val="C00000"/>
          <w:kern w:val="0"/>
          <w:sz w:val="24"/>
          <w:szCs w:val="24"/>
        </w:rPr>
      </w:pPr>
    </w:p>
    <w:p w14:paraId="19997CB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漕河泾监狱，印弥陀经白话解（一角五分）二万，嘉言录（一角七分五）二万，感应篇直讲（尚始令排，约五十页）印一万。</w:t>
      </w:r>
    </w:p>
    <w:p w14:paraId="3D90FE8E">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漕河泾监狱，印《弥陀经白话解》（一角五分）二万册，《嘉言录》（一角七分五）二万册，《感应篇直讲》（才刚刚</w:t>
      </w:r>
      <w:r>
        <w:rPr>
          <w:rFonts w:hint="eastAsia" w:ascii="微软雅黑" w:hAnsi="微软雅黑" w:eastAsia="微软雅黑" w:cs="Tahoma"/>
          <w:color w:val="222222"/>
          <w:sz w:val="24"/>
          <w:szCs w:val="24"/>
        </w:rPr>
        <w:t>让其</w:t>
      </w:r>
      <w:r>
        <w:rPr>
          <w:rFonts w:ascii="微软雅黑" w:hAnsi="微软雅黑" w:eastAsia="微软雅黑" w:cs="Tahoma"/>
          <w:color w:val="222222"/>
          <w:sz w:val="24"/>
          <w:szCs w:val="24"/>
        </w:rPr>
        <w:t>排印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大约五十页）印一万册。</w:t>
      </w:r>
    </w:p>
    <w:p w14:paraId="58BF5706">
      <w:pPr>
        <w:spacing w:line="270" w:lineRule="atLeast"/>
        <w:rPr>
          <w:rFonts w:ascii="微软雅黑" w:hAnsi="微软雅黑" w:eastAsia="微软雅黑" w:cs="宋体"/>
          <w:b/>
          <w:color w:val="C00000"/>
          <w:kern w:val="0"/>
          <w:sz w:val="24"/>
          <w:szCs w:val="24"/>
        </w:rPr>
      </w:pPr>
    </w:p>
    <w:p w14:paraId="423AAC8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此诸书若了结，光明年当隐避于不通邮局之处，以专修净业，免致临终手忙脚乱，为法门辱也。</w:t>
      </w:r>
    </w:p>
    <w:p w14:paraId="1DA3248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这些书如果</w:t>
      </w:r>
      <w:r>
        <w:rPr>
          <w:rFonts w:hint="eastAsia" w:ascii="微软雅黑" w:hAnsi="微软雅黑" w:eastAsia="微软雅黑" w:cs="Tahoma"/>
          <w:color w:val="222222"/>
          <w:sz w:val="24"/>
          <w:szCs w:val="24"/>
        </w:rPr>
        <w:t>印完</w:t>
      </w:r>
      <w:r>
        <w:rPr>
          <w:rFonts w:ascii="微软雅黑" w:hAnsi="微软雅黑" w:eastAsia="微软雅黑" w:cs="Tahoma"/>
          <w:color w:val="222222"/>
          <w:sz w:val="24"/>
          <w:szCs w:val="24"/>
        </w:rPr>
        <w:t>了，我明年应当隐居到不通邮局的地方，来专修净业，免得临终手忙脚乱，</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法门</w:t>
      </w:r>
      <w:r>
        <w:rPr>
          <w:rFonts w:hint="eastAsia" w:ascii="微软雅黑" w:hAnsi="微软雅黑" w:eastAsia="微软雅黑" w:cs="Tahoma"/>
          <w:color w:val="222222"/>
          <w:sz w:val="24"/>
          <w:szCs w:val="24"/>
        </w:rPr>
        <w:t>蒙受耻</w:t>
      </w:r>
      <w:r>
        <w:rPr>
          <w:rFonts w:ascii="微软雅黑" w:hAnsi="微软雅黑" w:eastAsia="微软雅黑" w:cs="Tahoma"/>
          <w:color w:val="222222"/>
          <w:sz w:val="24"/>
          <w:szCs w:val="24"/>
        </w:rPr>
        <w:t>辱。</w:t>
      </w:r>
    </w:p>
    <w:p w14:paraId="65AED311">
      <w:pPr>
        <w:rPr>
          <w:rFonts w:ascii="微软雅黑" w:hAnsi="微软雅黑" w:eastAsia="微软雅黑" w:cs="Tahoma"/>
          <w:color w:val="222222"/>
          <w:sz w:val="24"/>
          <w:szCs w:val="24"/>
        </w:rPr>
      </w:pPr>
    </w:p>
    <w:p w14:paraId="3B60639E">
      <w:pPr>
        <w:rPr>
          <w:rFonts w:ascii="微软雅黑" w:hAnsi="微软雅黑" w:eastAsia="微软雅黑" w:cs="Tahoma"/>
          <w:color w:val="222222"/>
          <w:sz w:val="24"/>
          <w:szCs w:val="24"/>
        </w:rPr>
      </w:pPr>
    </w:p>
    <w:p w14:paraId="2D155734">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633B895F">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【长支】</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旧时商店店员向店主借支款项，到年终结算，叫做长支。</w:t>
      </w:r>
    </w:p>
    <w:p w14:paraId="7BBC50EE">
      <w:pPr>
        <w:rPr>
          <w:rFonts w:ascii="微软雅黑" w:hAnsi="微软雅黑" w:eastAsia="微软雅黑" w:cs="Tahoma"/>
          <w:color w:val="222222"/>
          <w:sz w:val="24"/>
          <w:szCs w:val="24"/>
        </w:rPr>
      </w:pPr>
    </w:p>
    <w:p w14:paraId="636708E9">
      <w:pPr>
        <w:rPr>
          <w:rFonts w:ascii="微软雅黑" w:hAnsi="微软雅黑" w:eastAsia="微软雅黑" w:cs="Tahoma"/>
          <w:color w:val="222222"/>
          <w:sz w:val="24"/>
          <w:szCs w:val="24"/>
        </w:rPr>
      </w:pPr>
    </w:p>
    <w:p w14:paraId="30F3ABC7">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6C0371E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18" w:name="_Toc26863"/>
      <w:r>
        <w:rPr>
          <w:rFonts w:ascii="微软雅黑" w:hAnsi="微软雅黑" w:eastAsia="微软雅黑" w:cs="宋体"/>
          <w:b/>
          <w:color w:val="C00000"/>
          <w:kern w:val="0"/>
          <w:sz w:val="24"/>
          <w:szCs w:val="24"/>
        </w:rPr>
        <w:t>复周伯遒居士书十二</w:t>
      </w:r>
      <w:bookmarkEnd w:id="218"/>
    </w:p>
    <w:p w14:paraId="3B17861A">
      <w:pPr>
        <w:rPr>
          <w:rFonts w:ascii="微软雅黑" w:hAnsi="微软雅黑" w:eastAsia="微软雅黑" w:cs="宋体"/>
          <w:b/>
          <w:color w:val="C00000"/>
          <w:kern w:val="0"/>
          <w:sz w:val="24"/>
          <w:szCs w:val="24"/>
        </w:rPr>
      </w:pPr>
    </w:p>
    <w:p w14:paraId="42E4E0A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前来太平寺所捐四百元，次日交魏梅荪居士作鲁赈用。梅荪次日即将收据送来，以汝云月底方归，归时尚欲来故，且存以待。至今未来，知已回去，故为寄来，以免会中或有疑议。</w:t>
      </w:r>
    </w:p>
    <w:p w14:paraId="13C744E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上次来太平寺所捐的四百元，第二天交给魏梅荪居士作山东赈灾之用。魏梅荪第二天就将收据送来，因为你说月底方才回去，</w:t>
      </w:r>
      <w:r>
        <w:rPr>
          <w:rFonts w:hint="eastAsia" w:ascii="微软雅黑" w:hAnsi="微软雅黑" w:eastAsia="微软雅黑" w:cs="Tahoma"/>
          <w:color w:val="222222"/>
          <w:sz w:val="24"/>
          <w:szCs w:val="24"/>
        </w:rPr>
        <w:t>等要</w:t>
      </w:r>
      <w:r>
        <w:rPr>
          <w:rFonts w:ascii="微软雅黑" w:hAnsi="微软雅黑" w:eastAsia="微软雅黑" w:cs="Tahoma"/>
          <w:color w:val="222222"/>
          <w:sz w:val="24"/>
          <w:szCs w:val="24"/>
        </w:rPr>
        <w:t>回去的时候，还要再来的缘故，暂且保存收据等你来。到今天你还没来，知道你已经回去了，所以为你寄来，以免贵会中</w:t>
      </w:r>
      <w:r>
        <w:rPr>
          <w:rFonts w:hint="eastAsia" w:ascii="微软雅黑" w:hAnsi="微软雅黑" w:eastAsia="微软雅黑" w:cs="Tahoma"/>
          <w:color w:val="222222"/>
          <w:sz w:val="24"/>
          <w:szCs w:val="24"/>
        </w:rPr>
        <w:t>可能</w:t>
      </w:r>
      <w:r>
        <w:rPr>
          <w:rFonts w:ascii="微软雅黑" w:hAnsi="微软雅黑" w:eastAsia="微软雅黑" w:cs="Tahoma"/>
          <w:color w:val="222222"/>
          <w:sz w:val="24"/>
          <w:szCs w:val="24"/>
        </w:rPr>
        <w:t>有疑议。</w:t>
      </w:r>
    </w:p>
    <w:p w14:paraId="72EF6F4C">
      <w:pPr>
        <w:rPr>
          <w:rFonts w:ascii="微软雅黑" w:hAnsi="微软雅黑" w:eastAsia="微软雅黑" w:cs="宋体"/>
          <w:b/>
          <w:color w:val="C00000"/>
          <w:kern w:val="0"/>
          <w:sz w:val="24"/>
          <w:szCs w:val="24"/>
        </w:rPr>
      </w:pPr>
    </w:p>
    <w:p w14:paraId="2F9D05F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光大约十五回山，七月复来沪，以清印书事。弥陀经白话，嘉言录，此次已无多少，待下次印出，当为寄来。此次若文钞有余，当寄数包。弥陀经白话注，嘉言录，多寄一包。</w:t>
      </w:r>
    </w:p>
    <w:p w14:paraId="05576D3F">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我大约十五日回普陀山，七月再来上海，</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印经书的事</w:t>
      </w:r>
      <w:r>
        <w:rPr>
          <w:rFonts w:hint="eastAsia" w:ascii="微软雅黑" w:hAnsi="微软雅黑" w:eastAsia="微软雅黑" w:cs="Tahoma"/>
          <w:color w:val="222222"/>
          <w:sz w:val="24"/>
          <w:szCs w:val="24"/>
        </w:rPr>
        <w:t>处理完</w:t>
      </w:r>
      <w:r>
        <w:rPr>
          <w:rFonts w:ascii="微软雅黑" w:hAnsi="微软雅黑" w:eastAsia="微软雅黑" w:cs="Tahoma"/>
          <w:color w:val="222222"/>
          <w:sz w:val="24"/>
          <w:szCs w:val="24"/>
        </w:rPr>
        <w:t>。《弥陀经白话》、《嘉言录》，这次已经没有多少</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，等到下次印出来，</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为你寄来。这次如果《文钞》有多余，</w:t>
      </w:r>
      <w:r>
        <w:rPr>
          <w:rFonts w:hint="eastAsia" w:ascii="微软雅黑" w:hAnsi="微软雅黑" w:eastAsia="微软雅黑" w:cs="Tahoma"/>
          <w:color w:val="222222"/>
          <w:sz w:val="24"/>
          <w:szCs w:val="24"/>
        </w:rPr>
        <w:t>应</w:t>
      </w:r>
      <w:r>
        <w:rPr>
          <w:rFonts w:ascii="微软雅黑" w:hAnsi="微软雅黑" w:eastAsia="微软雅黑" w:cs="Tahoma"/>
          <w:color w:val="222222"/>
          <w:sz w:val="24"/>
          <w:szCs w:val="24"/>
        </w:rPr>
        <w:t>当</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为你寄几包，《弥陀经白话注》、《嘉言录》，多寄一包。</w:t>
      </w:r>
    </w:p>
    <w:p w14:paraId="2233E77D">
      <w:pPr>
        <w:rPr>
          <w:rFonts w:ascii="微软雅黑" w:hAnsi="微软雅黑" w:eastAsia="微软雅黑" w:cs="宋体"/>
          <w:b/>
          <w:color w:val="0070C0"/>
          <w:kern w:val="0"/>
          <w:sz w:val="24"/>
          <w:szCs w:val="24"/>
        </w:rPr>
      </w:pPr>
    </w:p>
    <w:p w14:paraId="287E09C1">
      <w:pPr>
        <w:rPr>
          <w:rFonts w:ascii="微软雅黑" w:hAnsi="微软雅黑" w:eastAsia="微软雅黑" w:cs="宋体"/>
          <w:b/>
          <w:color w:val="0070C0"/>
          <w:kern w:val="0"/>
          <w:sz w:val="24"/>
          <w:szCs w:val="24"/>
        </w:rPr>
      </w:pPr>
    </w:p>
    <w:p w14:paraId="6DC51940">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0DAA6E3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19" w:name="_Toc20564"/>
      <w:r>
        <w:rPr>
          <w:rFonts w:ascii="微软雅黑" w:hAnsi="微软雅黑" w:eastAsia="微软雅黑" w:cs="宋体"/>
          <w:b/>
          <w:color w:val="C00000"/>
          <w:kern w:val="0"/>
          <w:sz w:val="24"/>
          <w:szCs w:val="24"/>
        </w:rPr>
        <w:t>复周伯遒居士书十三</w:t>
      </w:r>
      <w:bookmarkEnd w:id="219"/>
    </w:p>
    <w:p w14:paraId="6BA7BCA9">
      <w:pPr>
        <w:spacing w:line="270" w:lineRule="atLeast"/>
        <w:rPr>
          <w:rFonts w:ascii="微软雅黑" w:hAnsi="微软雅黑" w:eastAsia="微软雅黑" w:cs="宋体"/>
          <w:b/>
          <w:color w:val="C00000"/>
          <w:kern w:val="0"/>
          <w:sz w:val="24"/>
          <w:szCs w:val="24"/>
        </w:rPr>
      </w:pPr>
    </w:p>
    <w:p w14:paraId="781AF16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接五月十五手书，知由往返劳顿，虚火上炎。想目疾已经好之久矣，如犹未愈，当至心念观音圣号，必能立效。</w:t>
      </w:r>
    </w:p>
    <w:p w14:paraId="242CDE8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接到五月十五的信，知道你由于路途往返劳顿，虚火上升。想</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眼疾已经好了很久了，如果还没有好，应当</w:t>
      </w:r>
      <w:r>
        <w:rPr>
          <w:rFonts w:hint="eastAsia" w:ascii="微软雅黑" w:hAnsi="微软雅黑" w:eastAsia="微软雅黑" w:cs="Tahoma"/>
          <w:color w:val="222222"/>
          <w:sz w:val="24"/>
          <w:szCs w:val="24"/>
        </w:rPr>
        <w:t>以至诚</w:t>
      </w:r>
      <w:r>
        <w:rPr>
          <w:rFonts w:ascii="微软雅黑" w:hAnsi="微软雅黑" w:eastAsia="微软雅黑" w:cs="Tahoma"/>
          <w:color w:val="222222"/>
          <w:sz w:val="24"/>
          <w:szCs w:val="24"/>
        </w:rPr>
        <w:t>心念观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圣号，必定能够立即奏效。</w:t>
      </w:r>
    </w:p>
    <w:p w14:paraId="4ED258B9">
      <w:pPr>
        <w:spacing w:line="270" w:lineRule="atLeast"/>
        <w:rPr>
          <w:rFonts w:ascii="微软雅黑" w:hAnsi="微软雅黑" w:eastAsia="微软雅黑" w:cs="宋体"/>
          <w:b/>
          <w:color w:val="C00000"/>
          <w:kern w:val="0"/>
          <w:sz w:val="24"/>
          <w:szCs w:val="24"/>
        </w:rPr>
      </w:pPr>
    </w:p>
    <w:p w14:paraId="6D03581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所捐四百元之收据，于五月初七由邮寄去，想已收到。初以汝言复来，故且待之，至初七，知已回去矣，故为邮去。</w:t>
      </w:r>
    </w:p>
    <w:p w14:paraId="01D1136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所捐四百元的收据，</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五月初七</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邮寄给你，想</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已经收到了。最初因为你说会再来，所以等着你，到了初七，知道你已经回去了，所以</w:t>
      </w:r>
      <w:r>
        <w:rPr>
          <w:rFonts w:hint="eastAsia" w:ascii="微软雅黑" w:hAnsi="微软雅黑" w:eastAsia="微软雅黑" w:cs="Tahoma"/>
          <w:color w:val="222222"/>
          <w:sz w:val="24"/>
          <w:szCs w:val="24"/>
        </w:rPr>
        <w:t>给</w:t>
      </w:r>
      <w:r>
        <w:rPr>
          <w:rFonts w:ascii="微软雅黑" w:hAnsi="微软雅黑" w:eastAsia="微软雅黑" w:cs="Tahoma"/>
          <w:color w:val="222222"/>
          <w:sz w:val="24"/>
          <w:szCs w:val="24"/>
        </w:rPr>
        <w:t>你邮寄过去。</w:t>
      </w:r>
    </w:p>
    <w:p w14:paraId="66D24D5B">
      <w:pPr>
        <w:spacing w:line="270" w:lineRule="atLeast"/>
        <w:rPr>
          <w:rFonts w:ascii="微软雅黑" w:hAnsi="微软雅黑" w:eastAsia="微软雅黑" w:cs="宋体"/>
          <w:b/>
          <w:color w:val="C00000"/>
          <w:kern w:val="0"/>
          <w:sz w:val="24"/>
          <w:szCs w:val="24"/>
        </w:rPr>
      </w:pPr>
    </w:p>
    <w:p w14:paraId="36824E8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现今之政，如出一辙，于正人心正风俗等，皆置之不问。凡预作逐僧夺产之前茅，皆认做莫大之要务，而切实行之。</w:t>
      </w:r>
    </w:p>
    <w:p w14:paraId="7361609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现今的政府，如出一辙，对于正人心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正风俗等伦理，都置之不问。凡是预备作逐僧夺产的前茅，都当做重大的要务，而切实</w:t>
      </w:r>
      <w:r>
        <w:rPr>
          <w:rFonts w:hint="eastAsia" w:ascii="微软雅黑" w:hAnsi="微软雅黑" w:eastAsia="微软雅黑" w:cs="Tahoma"/>
          <w:color w:val="222222"/>
          <w:sz w:val="24"/>
          <w:szCs w:val="24"/>
        </w:rPr>
        <w:t>地去做</w:t>
      </w:r>
      <w:r>
        <w:rPr>
          <w:rFonts w:ascii="微软雅黑" w:hAnsi="微软雅黑" w:eastAsia="微软雅黑" w:cs="Tahoma"/>
          <w:color w:val="222222"/>
          <w:sz w:val="24"/>
          <w:szCs w:val="24"/>
        </w:rPr>
        <w:t>。</w:t>
      </w:r>
    </w:p>
    <w:p w14:paraId="1C574981">
      <w:pPr>
        <w:spacing w:line="270" w:lineRule="atLeast"/>
        <w:rPr>
          <w:rFonts w:ascii="微软雅黑" w:hAnsi="微软雅黑" w:eastAsia="微软雅黑" w:cs="宋体"/>
          <w:b/>
          <w:color w:val="C00000"/>
          <w:kern w:val="0"/>
          <w:sz w:val="24"/>
          <w:szCs w:val="24"/>
        </w:rPr>
      </w:pPr>
    </w:p>
    <w:p w14:paraId="1638CD7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此种固不宜袖手旁观，圆瑛法师尚在泉，当相与斟酌挽救，或不至过于酷烈也。</w:t>
      </w:r>
    </w:p>
    <w:p w14:paraId="1C8E56D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这种事固然不应该袖手旁观，圆瑛法师如果在泉州，应当与他斟酌商量挽救的办法，或许不至过于残酷激烈。</w:t>
      </w:r>
    </w:p>
    <w:p w14:paraId="6232FF00">
      <w:pPr>
        <w:rPr>
          <w:rFonts w:ascii="微软雅黑" w:hAnsi="微软雅黑" w:eastAsia="微软雅黑" w:cs="Tahoma"/>
          <w:color w:val="222222"/>
          <w:sz w:val="24"/>
          <w:szCs w:val="24"/>
        </w:rPr>
      </w:pPr>
    </w:p>
    <w:p w14:paraId="4547124E">
      <w:pPr>
        <w:rPr>
          <w:rFonts w:ascii="微软雅黑" w:hAnsi="微软雅黑" w:eastAsia="微软雅黑" w:cs="Tahoma"/>
          <w:color w:val="222222"/>
          <w:sz w:val="24"/>
          <w:szCs w:val="24"/>
        </w:rPr>
      </w:pPr>
    </w:p>
    <w:p w14:paraId="5AF33F84">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481ACA4D">
      <w:pP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【前茅】</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即先头部队。古代行军时</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前哨斥侯以茅为旌</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如遇敌人或敌情有变化</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举旌以通知后军</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p>
    <w:p w14:paraId="4ACA8569">
      <w:pPr>
        <w:rPr>
          <w:rFonts w:ascii="微软雅黑" w:hAnsi="微软雅黑" w:eastAsia="微软雅黑" w:cs="Tahoma"/>
          <w:color w:val="222222"/>
          <w:sz w:val="24"/>
          <w:szCs w:val="24"/>
        </w:rPr>
      </w:pPr>
    </w:p>
    <w:p w14:paraId="2F8B21E9">
      <w:pPr>
        <w:rPr>
          <w:rFonts w:ascii="微软雅黑" w:hAnsi="微软雅黑" w:eastAsia="微软雅黑" w:cs="Tahoma"/>
          <w:color w:val="222222"/>
          <w:sz w:val="24"/>
          <w:szCs w:val="24"/>
        </w:rPr>
      </w:pPr>
    </w:p>
    <w:p w14:paraId="2D3A0920">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4ADB53E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20" w:name="_Toc2504"/>
      <w:r>
        <w:rPr>
          <w:rFonts w:ascii="微软雅黑" w:hAnsi="微软雅黑" w:eastAsia="微软雅黑" w:cs="宋体"/>
          <w:b/>
          <w:color w:val="C00000"/>
          <w:kern w:val="0"/>
          <w:sz w:val="24"/>
          <w:szCs w:val="24"/>
        </w:rPr>
        <w:t>复周伯遒居士书十四</w:t>
      </w:r>
      <w:bookmarkEnd w:id="220"/>
    </w:p>
    <w:p w14:paraId="44F83BAD">
      <w:pPr>
        <w:rPr>
          <w:rFonts w:ascii="微软雅黑" w:hAnsi="微软雅黑" w:eastAsia="微软雅黑" w:cs="宋体"/>
          <w:b/>
          <w:color w:val="C00000"/>
          <w:kern w:val="0"/>
          <w:sz w:val="24"/>
          <w:szCs w:val="24"/>
        </w:rPr>
      </w:pPr>
    </w:p>
    <w:p w14:paraId="58D9EA0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六月初五一函，谅已收到。兹接五月廿一函，云眼疾尚未愈，而热无避处，又加时疫。此众生同分恶业所感。祈遍令乡人同戒杀生，念观世音圣号，以期疫疠消灭。果能恳切志诚，决定有大效验。</w:t>
      </w:r>
    </w:p>
    <w:p w14:paraId="6B19191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六月初五的一封信，</w:t>
      </w:r>
      <w:r>
        <w:rPr>
          <w:rFonts w:hint="eastAsia" w:ascii="微软雅黑" w:hAnsi="微软雅黑" w:eastAsia="微软雅黑" w:cs="Tahoma"/>
          <w:color w:val="222222"/>
          <w:sz w:val="24"/>
          <w:szCs w:val="24"/>
        </w:rPr>
        <w:t>想必</w:t>
      </w:r>
      <w:r>
        <w:rPr>
          <w:rFonts w:ascii="微软雅黑" w:hAnsi="微软雅黑" w:eastAsia="微软雅黑" w:cs="Tahoma"/>
          <w:color w:val="222222"/>
          <w:sz w:val="24"/>
          <w:szCs w:val="24"/>
        </w:rPr>
        <w:t>已经收到了。现在接到五月二十一</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的信，说</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眼病</w:t>
      </w:r>
      <w:r>
        <w:rPr>
          <w:rFonts w:hint="eastAsia" w:ascii="微软雅黑" w:hAnsi="微软雅黑" w:eastAsia="微软雅黑" w:cs="Tahoma"/>
          <w:color w:val="222222"/>
          <w:sz w:val="24"/>
          <w:szCs w:val="24"/>
        </w:rPr>
        <w:t>尚未痊愈</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暑热没有</w:t>
      </w:r>
      <w:r>
        <w:rPr>
          <w:rFonts w:hint="eastAsia" w:ascii="微软雅黑" w:hAnsi="微软雅黑" w:eastAsia="微软雅黑" w:cs="Tahoma"/>
          <w:color w:val="222222"/>
          <w:sz w:val="24"/>
          <w:szCs w:val="24"/>
        </w:rPr>
        <w:t>躲避</w:t>
      </w:r>
      <w:r>
        <w:rPr>
          <w:rFonts w:ascii="微软雅黑" w:hAnsi="微软雅黑" w:eastAsia="微软雅黑" w:cs="Tahoma"/>
          <w:color w:val="222222"/>
          <w:sz w:val="24"/>
          <w:szCs w:val="24"/>
        </w:rPr>
        <w:t>之处，又加上时下的瘟疫。这是众生的同分恶业所感。请普遍令乡里人共同戒除杀生，念观世音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圣号，以期疫疠消灭。果真能够恳切志诚，决定有大效验。</w:t>
      </w:r>
    </w:p>
    <w:p w14:paraId="7253DB3B">
      <w:pPr>
        <w:rPr>
          <w:rFonts w:ascii="微软雅黑" w:hAnsi="微软雅黑" w:eastAsia="微软雅黑" w:cs="宋体"/>
          <w:b/>
          <w:color w:val="C00000"/>
          <w:kern w:val="0"/>
          <w:sz w:val="24"/>
          <w:szCs w:val="24"/>
        </w:rPr>
      </w:pPr>
    </w:p>
    <w:p w14:paraId="0DB47F0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即汝之眼疾，亦当由宣布此语，而得痊愈。茫茫大苦海，观音为救苦之人。倘人各志诚持诵，若或疫死，天地亦当易位，日月亦当倒行。</w:t>
      </w:r>
    </w:p>
    <w:p w14:paraId="63561C4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就是你的眼病，也当</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由于宣布这些话语，而得以痊愈。茫茫大苦海，观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音菩萨是救苦之人。倘若人人都志诚持诵，如果还得瘟疫而死，那么天地也应当易位，日月也应当倒行了。</w:t>
      </w:r>
    </w:p>
    <w:p w14:paraId="0F539C81">
      <w:pPr>
        <w:rPr>
          <w:rFonts w:ascii="微软雅黑" w:hAnsi="微软雅黑" w:eastAsia="微软雅黑" w:cs="宋体"/>
          <w:b/>
          <w:color w:val="C00000"/>
          <w:kern w:val="0"/>
          <w:sz w:val="24"/>
          <w:szCs w:val="24"/>
        </w:rPr>
      </w:pPr>
    </w:p>
    <w:p w14:paraId="5332A8E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若泛泛默念一句二句，即欲得起死回生之效，虽菩萨大慈，非不肯救济，但以彼心不真切，决难感通。祈与乡人详说之，则幸甚。</w:t>
      </w:r>
    </w:p>
    <w:p w14:paraId="3F72D267">
      <w:pPr>
        <w:rPr>
          <w:rFonts w:ascii="微软雅黑" w:hAnsi="微软雅黑" w:eastAsia="微软雅黑" w:cs="宋体"/>
          <w:b/>
          <w:color w:val="0070C0"/>
          <w:kern w:val="0"/>
          <w:sz w:val="24"/>
          <w:szCs w:val="24"/>
        </w:rPr>
      </w:pPr>
      <w:r>
        <w:rPr>
          <w:rFonts w:ascii="微软雅黑" w:hAnsi="微软雅黑" w:eastAsia="微软雅黑" w:cs="Tahoma"/>
          <w:color w:val="222222"/>
          <w:sz w:val="24"/>
          <w:szCs w:val="24"/>
        </w:rPr>
        <w:t>如果只是泛泛地默念一句二句，就想要得到起死回生的效果，虽然菩萨大慈大悲，不是不肯救济，只是因为众人的心不真切，决定很难感通。请对乡里人详细说明，则非常庆幸。</w:t>
      </w:r>
    </w:p>
    <w:p w14:paraId="0870CC8E">
      <w:pPr>
        <w:rPr>
          <w:rFonts w:ascii="微软雅黑" w:hAnsi="微软雅黑" w:eastAsia="微软雅黑" w:cs="Tahoma"/>
          <w:color w:val="222222"/>
          <w:sz w:val="24"/>
          <w:szCs w:val="24"/>
        </w:rPr>
      </w:pPr>
    </w:p>
    <w:p w14:paraId="3E9EE713">
      <w:pPr>
        <w:rPr>
          <w:rFonts w:ascii="微软雅黑" w:hAnsi="微软雅黑" w:eastAsia="微软雅黑" w:cs="Tahoma"/>
          <w:color w:val="222222"/>
          <w:sz w:val="24"/>
          <w:szCs w:val="24"/>
        </w:rPr>
      </w:pPr>
    </w:p>
    <w:p w14:paraId="2DCD0F6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ABE253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21" w:name="_Toc1077"/>
      <w:r>
        <w:rPr>
          <w:rFonts w:ascii="微软雅黑" w:hAnsi="微软雅黑" w:eastAsia="微软雅黑" w:cs="宋体"/>
          <w:b/>
          <w:color w:val="C00000"/>
          <w:kern w:val="0"/>
          <w:sz w:val="24"/>
          <w:szCs w:val="24"/>
        </w:rPr>
        <w:t>复周伯遒居士书十五</w:t>
      </w:r>
      <w:bookmarkEnd w:id="221"/>
    </w:p>
    <w:p w14:paraId="1884A187">
      <w:pPr>
        <w:spacing w:line="270" w:lineRule="atLeast"/>
        <w:rPr>
          <w:rFonts w:ascii="微软雅黑" w:hAnsi="微软雅黑" w:eastAsia="微软雅黑" w:cs="宋体"/>
          <w:b/>
          <w:color w:val="C00000"/>
          <w:kern w:val="0"/>
          <w:sz w:val="24"/>
          <w:szCs w:val="24"/>
        </w:rPr>
      </w:pPr>
    </w:p>
    <w:p w14:paraId="43D5584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收据函已知。兹接月刊并放生报告，俱悉。观音圣号，乃现今之大恃怙，当劝一切人念。若修净业者，念佛之外专念。未发心人即令专念。以彼志在蒙大士覆被而消灾祸耳。待其信心已生，则便再以念佛为主，念观音为助。然念观音求生西方，亦可如愿耳。</w:t>
      </w:r>
    </w:p>
    <w:p w14:paraId="698E967E">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上次附收据的信，已经知道了。今天收到月刊以及放生报告，一切尽知。观音圣号，是现今的大依靠，应当劝一切人念。如果是修习净业的人，</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念佛之外专念。</w:t>
      </w:r>
      <w:r>
        <w:rPr>
          <w:rFonts w:hint="eastAsia" w:ascii="微软雅黑" w:hAnsi="微软雅黑" w:eastAsia="微软雅黑" w:cs="Tahoma"/>
          <w:color w:val="222222"/>
          <w:sz w:val="24"/>
          <w:szCs w:val="24"/>
        </w:rPr>
        <w:t>如果是尚未</w:t>
      </w:r>
      <w:r>
        <w:rPr>
          <w:rFonts w:ascii="微软雅黑" w:hAnsi="微软雅黑" w:eastAsia="微软雅黑" w:cs="Tahoma"/>
          <w:color w:val="222222"/>
          <w:sz w:val="24"/>
          <w:szCs w:val="24"/>
        </w:rPr>
        <w:t>发心的人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就令他专念</w:t>
      </w:r>
      <w:r>
        <w:rPr>
          <w:rFonts w:hint="eastAsia" w:ascii="微软雅黑" w:hAnsi="微软雅黑" w:eastAsia="微软雅黑" w:cs="Tahoma"/>
          <w:color w:val="222222"/>
          <w:sz w:val="24"/>
          <w:szCs w:val="24"/>
        </w:rPr>
        <w:t>观世音菩萨</w:t>
      </w:r>
      <w:r>
        <w:rPr>
          <w:rFonts w:ascii="微软雅黑" w:hAnsi="微软雅黑" w:eastAsia="微软雅黑" w:cs="Tahoma"/>
          <w:color w:val="222222"/>
          <w:sz w:val="24"/>
          <w:szCs w:val="24"/>
        </w:rPr>
        <w:t>。因为他志在蒙受大士覆护加被，而消灾灭祸。等到他的信心已生，再以念佛为主，念观音为助。然而念观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音菩萨求生西方，也可如愿。</w:t>
      </w:r>
    </w:p>
    <w:p w14:paraId="1E0EA745">
      <w:pPr>
        <w:rPr>
          <w:rFonts w:ascii="微软雅黑" w:hAnsi="微软雅黑" w:eastAsia="微软雅黑" w:cs="Tahoma"/>
          <w:color w:val="222222"/>
          <w:sz w:val="24"/>
          <w:szCs w:val="24"/>
        </w:rPr>
      </w:pPr>
    </w:p>
    <w:p w14:paraId="05B1B417">
      <w:pPr>
        <w:rPr>
          <w:rFonts w:ascii="微软雅黑" w:hAnsi="微软雅黑" w:eastAsia="微软雅黑" w:cs="Tahoma"/>
          <w:color w:val="222222"/>
          <w:sz w:val="24"/>
          <w:szCs w:val="24"/>
        </w:rPr>
      </w:pPr>
    </w:p>
    <w:p w14:paraId="6F1CC5BD">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221592D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22" w:name="_Toc32639"/>
      <w:r>
        <w:rPr>
          <w:rFonts w:ascii="微软雅黑" w:hAnsi="微软雅黑" w:eastAsia="微软雅黑" w:cs="宋体"/>
          <w:b/>
          <w:color w:val="C00000"/>
          <w:kern w:val="0"/>
          <w:sz w:val="24"/>
          <w:szCs w:val="24"/>
        </w:rPr>
        <w:t>复周伯遒居士书十六</w:t>
      </w:r>
      <w:bookmarkEnd w:id="222"/>
    </w:p>
    <w:p w14:paraId="525ED8C4">
      <w:pPr>
        <w:rPr>
          <w:rFonts w:ascii="微软雅黑" w:hAnsi="微软雅黑" w:eastAsia="微软雅黑" w:cs="宋体"/>
          <w:b/>
          <w:color w:val="C00000"/>
          <w:kern w:val="0"/>
          <w:sz w:val="24"/>
          <w:szCs w:val="24"/>
        </w:rPr>
      </w:pPr>
    </w:p>
    <w:p w14:paraId="50806D5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去年两接手书，以冗忙未复。今二月下旬，当往上海料理印书事。六月仍回山。七月下山，则不归矣。</w:t>
      </w:r>
    </w:p>
    <w:p w14:paraId="71B607B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去年两次接到信，因为繁忙没能回复。今年二月下旬，当往上海</w:t>
      </w:r>
      <w:r>
        <w:rPr>
          <w:rFonts w:hint="eastAsia" w:ascii="微软雅黑" w:hAnsi="微软雅黑" w:eastAsia="微软雅黑" w:cs="Tahoma"/>
          <w:color w:val="222222"/>
          <w:sz w:val="24"/>
          <w:szCs w:val="24"/>
        </w:rPr>
        <w:t>处理</w:t>
      </w:r>
      <w:r>
        <w:rPr>
          <w:rFonts w:ascii="微软雅黑" w:hAnsi="微软雅黑" w:eastAsia="微软雅黑" w:cs="Tahoma"/>
          <w:color w:val="222222"/>
          <w:sz w:val="24"/>
          <w:szCs w:val="24"/>
        </w:rPr>
        <w:t>印书的事。六月份，仍然回普陀山。七月份，下普陀山，就不再回来了。</w:t>
      </w:r>
    </w:p>
    <w:p w14:paraId="69DBE3FF">
      <w:pPr>
        <w:rPr>
          <w:rFonts w:ascii="微软雅黑" w:hAnsi="微软雅黑" w:eastAsia="微软雅黑" w:cs="宋体"/>
          <w:b/>
          <w:color w:val="C00000"/>
          <w:kern w:val="0"/>
          <w:sz w:val="24"/>
          <w:szCs w:val="24"/>
        </w:rPr>
      </w:pPr>
    </w:p>
    <w:p w14:paraId="2B9D1CB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八九月印书了结，当灭踪隐于一切人不知之地，以期终此余年，专修净业。否则终日为人忙，必致误自己生西大事。近来精神日减，应酬日多，若不隐去，则后来更难支持矣。</w:t>
      </w:r>
    </w:p>
    <w:p w14:paraId="4DB9E76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八、九月份，印书的事情了结了，当会灭踪隐居到一切人都不知道的地方，以期终此余年，专修净业。否则，整天为他人忙碌，必定导致耽误自己往生西方的大事。近来精神一天天衰减，应酬一天天增多，如果不隐居，那么以后更加难以支持了。</w:t>
      </w:r>
    </w:p>
    <w:p w14:paraId="23D58A35">
      <w:pPr>
        <w:rPr>
          <w:rFonts w:ascii="微软雅黑" w:hAnsi="微软雅黑" w:eastAsia="微软雅黑" w:cs="宋体"/>
          <w:b/>
          <w:color w:val="C00000"/>
          <w:kern w:val="0"/>
          <w:sz w:val="24"/>
          <w:szCs w:val="24"/>
        </w:rPr>
      </w:pPr>
    </w:p>
    <w:p w14:paraId="2EB5266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佛法中人，通皆做梦，不顾大体，只期自便，以致法道日衰，外侮日众。幸有一班居士为之卫护，尚未即灭。否则佛法之名，早已不闻于今之世矣。</w:t>
      </w:r>
    </w:p>
    <w:p w14:paraId="7450B6F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佛法中人，通通都在做梦，不顾大</w:t>
      </w:r>
      <w:r>
        <w:rPr>
          <w:rFonts w:hint="eastAsia" w:ascii="微软雅黑" w:hAnsi="微软雅黑" w:eastAsia="微软雅黑" w:cs="Tahoma"/>
          <w:color w:val="222222"/>
          <w:sz w:val="24"/>
          <w:szCs w:val="24"/>
        </w:rPr>
        <w:t>体</w:t>
      </w:r>
      <w:r>
        <w:rPr>
          <w:rFonts w:ascii="微软雅黑" w:hAnsi="微软雅黑" w:eastAsia="微软雅黑" w:cs="Tahoma"/>
          <w:color w:val="222222"/>
          <w:sz w:val="24"/>
          <w:szCs w:val="24"/>
        </w:rPr>
        <w:t>，只期望自己方便，以致法道一天天衰败，外面</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欺侮一天天</w:t>
      </w:r>
      <w:r>
        <w:rPr>
          <w:rFonts w:hint="eastAsia" w:ascii="微软雅黑" w:hAnsi="微软雅黑" w:eastAsia="微软雅黑" w:cs="Tahoma"/>
          <w:color w:val="222222"/>
          <w:sz w:val="24"/>
          <w:szCs w:val="24"/>
        </w:rPr>
        <w:t>增</w:t>
      </w:r>
      <w:r>
        <w:rPr>
          <w:rFonts w:ascii="微软雅黑" w:hAnsi="微软雅黑" w:eastAsia="微软雅黑" w:cs="Tahoma"/>
          <w:color w:val="222222"/>
          <w:sz w:val="24"/>
          <w:szCs w:val="24"/>
        </w:rPr>
        <w:t>多。幸亏有一班居士，为之捍卫保护，</w:t>
      </w:r>
      <w:r>
        <w:rPr>
          <w:rFonts w:hint="eastAsia" w:ascii="微软雅黑" w:hAnsi="微软雅黑" w:eastAsia="微软雅黑" w:cs="Tahoma"/>
          <w:color w:val="222222"/>
          <w:sz w:val="24"/>
          <w:szCs w:val="24"/>
        </w:rPr>
        <w:t>尚未</w:t>
      </w:r>
      <w:r>
        <w:rPr>
          <w:rFonts w:ascii="微软雅黑" w:hAnsi="微软雅黑" w:eastAsia="微软雅黑" w:cs="Tahoma"/>
          <w:color w:val="222222"/>
          <w:sz w:val="24"/>
          <w:szCs w:val="24"/>
        </w:rPr>
        <w:t>立</w:t>
      </w:r>
      <w:r>
        <w:rPr>
          <w:rFonts w:hint="eastAsia" w:ascii="微软雅黑" w:hAnsi="微软雅黑" w:eastAsia="微软雅黑" w:cs="Tahoma"/>
          <w:color w:val="222222"/>
          <w:sz w:val="24"/>
          <w:szCs w:val="24"/>
        </w:rPr>
        <w:t>刻</w:t>
      </w:r>
      <w:r>
        <w:rPr>
          <w:rFonts w:ascii="微软雅黑" w:hAnsi="微软雅黑" w:eastAsia="微软雅黑" w:cs="Tahoma"/>
          <w:color w:val="222222"/>
          <w:sz w:val="24"/>
          <w:szCs w:val="24"/>
        </w:rPr>
        <w:t>灭亡。否则佛法之名，</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当今之世早已</w:t>
      </w:r>
      <w:r>
        <w:rPr>
          <w:rFonts w:hint="eastAsia" w:ascii="微软雅黑" w:hAnsi="微软雅黑" w:eastAsia="微软雅黑" w:cs="Tahoma"/>
          <w:color w:val="222222"/>
          <w:sz w:val="24"/>
          <w:szCs w:val="24"/>
        </w:rPr>
        <w:t>听不到</w:t>
      </w:r>
      <w:r>
        <w:rPr>
          <w:rFonts w:ascii="微软雅黑" w:hAnsi="微软雅黑" w:eastAsia="微软雅黑" w:cs="Tahoma"/>
          <w:color w:val="222222"/>
          <w:sz w:val="24"/>
          <w:szCs w:val="24"/>
        </w:rPr>
        <w:t>了。</w:t>
      </w:r>
    </w:p>
    <w:p w14:paraId="1373CCFA">
      <w:pPr>
        <w:rPr>
          <w:rFonts w:ascii="微软雅黑" w:hAnsi="微软雅黑" w:eastAsia="微软雅黑" w:cs="宋体"/>
          <w:b/>
          <w:color w:val="C00000"/>
          <w:kern w:val="0"/>
          <w:sz w:val="24"/>
          <w:szCs w:val="24"/>
        </w:rPr>
      </w:pPr>
    </w:p>
    <w:p w14:paraId="6684A38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近来人心之坏，坏至其极，而有修持者，颇多感应，尚可稍为维持。不然便从此湮灭矣，哀哉。</w:t>
      </w:r>
    </w:p>
    <w:p w14:paraId="75ACD8EB">
      <w:pPr>
        <w:rPr>
          <w:rFonts w:ascii="微软雅黑" w:hAnsi="微软雅黑" w:eastAsia="微软雅黑" w:cs="Tahoma"/>
          <w:color w:val="222222"/>
          <w:sz w:val="24"/>
          <w:szCs w:val="24"/>
        </w:rPr>
      </w:pPr>
      <w:r>
        <w:rPr>
          <w:rFonts w:ascii="微软雅黑" w:hAnsi="微软雅黑" w:eastAsia="微软雅黑" w:cs="Tahoma"/>
          <w:color w:val="222222"/>
          <w:sz w:val="24"/>
          <w:szCs w:val="24"/>
        </w:rPr>
        <w:t>近来人心之坏，坏到了极点，而有修持的人，有很多感应，还可以稍微来维持。不然，佛法就从此湮灭了，悲哀啊！</w:t>
      </w:r>
    </w:p>
    <w:p w14:paraId="49555267">
      <w:pPr>
        <w:rPr>
          <w:rFonts w:ascii="微软雅黑" w:hAnsi="微软雅黑" w:eastAsia="微软雅黑" w:cs="宋体"/>
          <w:b/>
          <w:color w:val="0070C0"/>
          <w:kern w:val="0"/>
          <w:sz w:val="24"/>
          <w:szCs w:val="24"/>
        </w:rPr>
      </w:pPr>
    </w:p>
    <w:p w14:paraId="5E2025F1">
      <w:pPr>
        <w:rPr>
          <w:rFonts w:ascii="微软雅黑" w:hAnsi="微软雅黑" w:eastAsia="微软雅黑" w:cs="宋体"/>
          <w:b/>
          <w:color w:val="0070C0"/>
          <w:kern w:val="0"/>
          <w:sz w:val="24"/>
          <w:szCs w:val="24"/>
        </w:rPr>
      </w:pPr>
    </w:p>
    <w:p w14:paraId="24974800">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721A8F4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23" w:name="_Toc28964"/>
      <w:r>
        <w:rPr>
          <w:rFonts w:ascii="微软雅黑" w:hAnsi="微软雅黑" w:eastAsia="微软雅黑" w:cs="宋体"/>
          <w:b/>
          <w:color w:val="C00000"/>
          <w:kern w:val="0"/>
          <w:sz w:val="24"/>
          <w:szCs w:val="24"/>
        </w:rPr>
        <w:t>复周伯遒居士书十七</w:t>
      </w:r>
      <w:bookmarkEnd w:id="223"/>
    </w:p>
    <w:p w14:paraId="60C9BD40">
      <w:pPr>
        <w:rPr>
          <w:rFonts w:hint="eastAsia" w:ascii="微软雅黑" w:hAnsi="微软雅黑" w:eastAsia="微软雅黑" w:cs="宋体"/>
          <w:b/>
          <w:color w:val="C00000"/>
          <w:kern w:val="0"/>
          <w:sz w:val="24"/>
          <w:szCs w:val="24"/>
          <w:lang w:val="en-US" w:eastAsia="zh-CN"/>
        </w:rPr>
      </w:pPr>
    </w:p>
    <w:p w14:paraId="4AE9A23B">
      <w:pPr>
        <w:rPr>
          <w:rFonts w:hint="eastAsia" w:ascii="微软雅黑" w:hAnsi="微软雅黑" w:eastAsia="微软雅黑" w:cs="宋体"/>
          <w:b/>
          <w:color w:val="C00000"/>
          <w:kern w:val="0"/>
          <w:sz w:val="24"/>
          <w:szCs w:val="24"/>
          <w:lang w:val="en-US" w:eastAsia="zh-CN"/>
        </w:rPr>
      </w:pPr>
      <w:r>
        <w:rPr>
          <w:rFonts w:hint="eastAsia" w:ascii="微软雅黑" w:hAnsi="微软雅黑" w:eastAsia="微软雅黑" w:cs="宋体"/>
          <w:b/>
          <w:color w:val="C00000"/>
          <w:kern w:val="0"/>
          <w:sz w:val="24"/>
          <w:szCs w:val="24"/>
        </w:rPr>
        <w:t>　　接手书备悉。毁佛风潮，到处皆有，若无人维持，则佛法将断灭矣。所寄十元，为寄十部闺范，每部纸工印费合八角八分。包内夹二本阴骘文图证，及二包观音颂，皆结缘者。</w:t>
      </w:r>
    </w:p>
    <w:p w14:paraId="1D71FEA5">
      <w:pPr>
        <w:rPr>
          <w:rFonts w:hint="eastAsia" w:ascii="微软雅黑" w:hAnsi="微软雅黑" w:eastAsia="微软雅黑" w:cs="宋体"/>
          <w:b/>
          <w:color w:val="C00000"/>
          <w:kern w:val="0"/>
          <w:sz w:val="24"/>
          <w:szCs w:val="24"/>
          <w:lang w:val="en-US" w:eastAsia="zh-CN"/>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接到信，一切尽知。毁灭佛法的风潮，到处都有，如果没有人来维持，那么佛法将要断灭了。所寄的十元钱，为你寄十部《闺范》，每部的纸工印费</w:t>
      </w:r>
      <w:r>
        <w:rPr>
          <w:rFonts w:hint="eastAsia" w:ascii="微软雅黑" w:hAnsi="微软雅黑" w:eastAsia="微软雅黑" w:cs="Tahoma"/>
          <w:color w:val="222222"/>
          <w:sz w:val="24"/>
          <w:szCs w:val="24"/>
        </w:rPr>
        <w:t>合计</w:t>
      </w:r>
      <w:r>
        <w:rPr>
          <w:rFonts w:ascii="微软雅黑" w:hAnsi="微软雅黑" w:eastAsia="微软雅黑" w:cs="Tahoma"/>
          <w:color w:val="222222"/>
          <w:sz w:val="24"/>
          <w:szCs w:val="24"/>
        </w:rPr>
        <w:t>八角八分。包内夹了二本《阴骘文图证》，以及二包《观音颂》，都是结缘的。</w:t>
      </w:r>
    </w:p>
    <w:p w14:paraId="1A6966C2">
      <w:pPr>
        <w:rPr>
          <w:rFonts w:hint="eastAsia" w:ascii="微软雅黑" w:hAnsi="微软雅黑" w:eastAsia="微软雅黑" w:cs="宋体"/>
          <w:b/>
          <w:color w:val="C00000"/>
          <w:kern w:val="0"/>
          <w:sz w:val="24"/>
          <w:szCs w:val="24"/>
          <w:lang w:val="en-US" w:eastAsia="zh-CN"/>
        </w:rPr>
      </w:pPr>
    </w:p>
    <w:p w14:paraId="6F6A1EF8">
      <w:pPr>
        <w:rPr>
          <w:rFonts w:hint="eastAsia" w:ascii="微软雅黑" w:hAnsi="微软雅黑" w:eastAsia="微软雅黑" w:cs="宋体"/>
          <w:b/>
          <w:color w:val="C00000"/>
          <w:kern w:val="0"/>
          <w:sz w:val="24"/>
          <w:szCs w:val="24"/>
          <w:lang w:val="en-US" w:eastAsia="zh-CN"/>
        </w:rPr>
      </w:pPr>
      <w:r>
        <w:rPr>
          <w:rFonts w:hint="eastAsia" w:ascii="微软雅黑" w:hAnsi="微软雅黑" w:eastAsia="微软雅黑" w:cs="宋体"/>
          <w:b/>
          <w:color w:val="C00000"/>
          <w:kern w:val="0"/>
          <w:sz w:val="24"/>
          <w:szCs w:val="24"/>
        </w:rPr>
        <w:t>南华女子学校，若得是书而为懿范，则所有学生，便可以为闺阃之懿范，作女流之仪型矣。</w:t>
      </w:r>
    </w:p>
    <w:p w14:paraId="3A43AA34">
      <w:pPr>
        <w:rPr>
          <w:rFonts w:hint="eastAsia" w:ascii="微软雅黑" w:hAnsi="微软雅黑" w:eastAsia="微软雅黑" w:cs="宋体"/>
          <w:b/>
          <w:color w:val="C00000"/>
          <w:kern w:val="0"/>
          <w:sz w:val="24"/>
          <w:szCs w:val="24"/>
          <w:lang w:val="en-US" w:eastAsia="zh-CN"/>
        </w:rPr>
      </w:pPr>
      <w:r>
        <w:rPr>
          <w:rFonts w:ascii="微软雅黑" w:hAnsi="微软雅黑" w:eastAsia="微软雅黑" w:cs="Tahoma"/>
          <w:color w:val="222222"/>
          <w:sz w:val="24"/>
          <w:szCs w:val="24"/>
        </w:rPr>
        <w:t>南华女子学校，如果得到这本书，作为道德风范，那么所有的学生，</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可以成为闺门的美好</w:t>
      </w:r>
      <w:r>
        <w:rPr>
          <w:rFonts w:hint="eastAsia" w:ascii="微软雅黑" w:hAnsi="微软雅黑" w:eastAsia="微软雅黑" w:cs="Tahoma"/>
          <w:color w:val="222222"/>
          <w:sz w:val="24"/>
          <w:szCs w:val="24"/>
        </w:rPr>
        <w:t>道德风范</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作为</w:t>
      </w:r>
      <w:r>
        <w:rPr>
          <w:rFonts w:ascii="微软雅黑" w:hAnsi="微软雅黑" w:eastAsia="微软雅黑" w:cs="Tahoma"/>
          <w:color w:val="222222"/>
          <w:sz w:val="24"/>
          <w:szCs w:val="24"/>
        </w:rPr>
        <w:t>女流的</w:t>
      </w:r>
      <w:r>
        <w:rPr>
          <w:rFonts w:hint="eastAsia" w:ascii="微软雅黑" w:hAnsi="微软雅黑" w:eastAsia="微软雅黑" w:cs="Tahoma"/>
          <w:color w:val="222222"/>
          <w:sz w:val="24"/>
          <w:szCs w:val="24"/>
        </w:rPr>
        <w:t>楷模典范</w:t>
      </w:r>
      <w:r>
        <w:rPr>
          <w:rFonts w:ascii="微软雅黑" w:hAnsi="微软雅黑" w:eastAsia="微软雅黑" w:cs="Tahoma"/>
          <w:color w:val="222222"/>
          <w:sz w:val="24"/>
          <w:szCs w:val="24"/>
        </w:rPr>
        <w:t>了。</w:t>
      </w:r>
    </w:p>
    <w:p w14:paraId="01C31156">
      <w:pPr>
        <w:rPr>
          <w:rFonts w:hint="eastAsia" w:ascii="微软雅黑" w:hAnsi="微软雅黑" w:eastAsia="微软雅黑" w:cs="宋体"/>
          <w:b/>
          <w:color w:val="C00000"/>
          <w:kern w:val="0"/>
          <w:sz w:val="24"/>
          <w:szCs w:val="24"/>
          <w:lang w:val="en-US" w:eastAsia="zh-CN"/>
        </w:rPr>
      </w:pPr>
    </w:p>
    <w:p w14:paraId="54A503BC">
      <w:pPr>
        <w:rPr>
          <w:rFonts w:hint="eastAsia" w:ascii="微软雅黑" w:hAnsi="微软雅黑" w:eastAsia="微软雅黑" w:cs="宋体"/>
          <w:b/>
          <w:color w:val="C00000"/>
          <w:kern w:val="0"/>
          <w:sz w:val="24"/>
          <w:szCs w:val="24"/>
          <w:lang w:val="en-US" w:eastAsia="zh-CN"/>
        </w:rPr>
      </w:pPr>
      <w:r>
        <w:rPr>
          <w:rFonts w:hint="eastAsia" w:ascii="微软雅黑" w:hAnsi="微软雅黑" w:eastAsia="微软雅黑" w:cs="宋体"/>
          <w:b/>
          <w:color w:val="C00000"/>
          <w:kern w:val="0"/>
          <w:sz w:val="24"/>
          <w:szCs w:val="24"/>
        </w:rPr>
        <w:t>去年印三千部，今年本欲多印，以时局不靖，只印二千五百。光于九月间定规灭踪，所有有纸板之书，当交居士林经手，有发心任多数者，则不妨与彼交涉。</w:t>
      </w:r>
    </w:p>
    <w:p w14:paraId="662AC127">
      <w:pPr>
        <w:rPr>
          <w:rFonts w:hint="eastAsia" w:ascii="微软雅黑" w:hAnsi="微软雅黑" w:eastAsia="微软雅黑" w:cs="宋体"/>
          <w:b/>
          <w:color w:val="C00000"/>
          <w:kern w:val="0"/>
          <w:sz w:val="24"/>
          <w:szCs w:val="24"/>
          <w:lang w:val="en-US" w:eastAsia="zh-CN"/>
        </w:rPr>
      </w:pPr>
      <w:r>
        <w:rPr>
          <w:rFonts w:ascii="微软雅黑" w:hAnsi="微软雅黑" w:eastAsia="微软雅黑" w:cs="Tahoma"/>
          <w:color w:val="222222"/>
          <w:sz w:val="24"/>
          <w:szCs w:val="24"/>
        </w:rPr>
        <w:t>去年印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三千部，今年本想多印，因为时局不宁，只印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二千五百部。我在九月份，一定</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灭</w:t>
      </w:r>
      <w:r>
        <w:rPr>
          <w:rFonts w:hint="eastAsia" w:ascii="微软雅黑" w:hAnsi="微软雅黑" w:eastAsia="微软雅黑" w:cs="Tahoma"/>
          <w:color w:val="222222"/>
          <w:sz w:val="24"/>
          <w:szCs w:val="24"/>
        </w:rPr>
        <w:t>失踪</w:t>
      </w:r>
      <w:r>
        <w:rPr>
          <w:rFonts w:ascii="微软雅黑" w:hAnsi="微软雅黑" w:eastAsia="微软雅黑" w:cs="Tahoma"/>
          <w:color w:val="222222"/>
          <w:sz w:val="24"/>
          <w:szCs w:val="24"/>
        </w:rPr>
        <w:t>迹</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隐居</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，所有有纸板的书，</w:t>
      </w:r>
      <w:r>
        <w:rPr>
          <w:rFonts w:hint="eastAsia" w:ascii="微软雅黑" w:hAnsi="微软雅黑" w:eastAsia="微软雅黑" w:cs="Tahoma"/>
          <w:color w:val="222222"/>
          <w:sz w:val="24"/>
          <w:szCs w:val="24"/>
        </w:rPr>
        <w:t>应</w:t>
      </w:r>
      <w:r>
        <w:rPr>
          <w:rFonts w:ascii="微软雅黑" w:hAnsi="微软雅黑" w:eastAsia="微软雅黑" w:cs="Tahoma"/>
          <w:color w:val="222222"/>
          <w:sz w:val="24"/>
          <w:szCs w:val="24"/>
        </w:rPr>
        <w:t>当会交给居士林经手，有发心任印</w:t>
      </w:r>
      <w:r>
        <w:rPr>
          <w:rFonts w:hint="eastAsia" w:ascii="微软雅黑" w:hAnsi="微软雅黑" w:eastAsia="微软雅黑" w:cs="Tahoma"/>
          <w:color w:val="222222"/>
          <w:sz w:val="24"/>
          <w:szCs w:val="24"/>
        </w:rPr>
        <w:t>较多</w:t>
      </w:r>
      <w:r>
        <w:rPr>
          <w:rFonts w:ascii="微软雅黑" w:hAnsi="微软雅黑" w:eastAsia="微软雅黑" w:cs="Tahoma"/>
          <w:color w:val="222222"/>
          <w:sz w:val="24"/>
          <w:szCs w:val="24"/>
        </w:rPr>
        <w:t>数量的，不妨与居士林交涉。</w:t>
      </w:r>
    </w:p>
    <w:p w14:paraId="1C3D77B7">
      <w:pPr>
        <w:rPr>
          <w:rFonts w:hint="eastAsia" w:ascii="微软雅黑" w:hAnsi="微软雅黑" w:eastAsia="微软雅黑" w:cs="宋体"/>
          <w:b/>
          <w:color w:val="C00000"/>
          <w:kern w:val="0"/>
          <w:sz w:val="24"/>
          <w:szCs w:val="24"/>
          <w:lang w:val="en-US" w:eastAsia="zh-CN"/>
        </w:rPr>
      </w:pPr>
    </w:p>
    <w:p w14:paraId="4B3ED72D">
      <w:pPr>
        <w:rPr>
          <w:rFonts w:hint="eastAsia" w:ascii="微软雅黑" w:hAnsi="微软雅黑" w:eastAsia="微软雅黑" w:cs="宋体"/>
          <w:b/>
          <w:color w:val="C00000"/>
          <w:kern w:val="0"/>
          <w:sz w:val="24"/>
          <w:szCs w:val="24"/>
          <w:lang w:val="en-US" w:eastAsia="zh-CN"/>
        </w:rPr>
      </w:pPr>
      <w:r>
        <w:rPr>
          <w:rFonts w:hint="eastAsia" w:ascii="微软雅黑" w:hAnsi="微软雅黑" w:eastAsia="微软雅黑" w:cs="宋体"/>
          <w:b/>
          <w:color w:val="C00000"/>
          <w:kern w:val="0"/>
          <w:sz w:val="24"/>
          <w:szCs w:val="24"/>
        </w:rPr>
        <w:t>闺范系石印，不便印。若有多数如二三千部者，则须问居士林能经理否。汪与汝诗均好，光向不会诗，兼以冗繁之极，今为附函寄回。无要事不须来信。若到九月，则万勿来信，免致误事。</w:t>
      </w:r>
    </w:p>
    <w:p w14:paraId="173A9571">
      <w:pPr>
        <w:rPr>
          <w:rFonts w:ascii="微软雅黑" w:hAnsi="微软雅黑" w:eastAsia="微软雅黑" w:cs="Tahoma"/>
          <w:color w:val="222222"/>
          <w:sz w:val="24"/>
          <w:szCs w:val="24"/>
        </w:rPr>
      </w:pPr>
      <w:r>
        <w:rPr>
          <w:rFonts w:ascii="微软雅黑" w:hAnsi="微软雅黑" w:eastAsia="微软雅黑" w:cs="Tahoma"/>
          <w:color w:val="222222"/>
          <w:sz w:val="24"/>
          <w:szCs w:val="24"/>
        </w:rPr>
        <w:t>《闺范》是石印本，不方便印。如果有</w:t>
      </w:r>
      <w:r>
        <w:rPr>
          <w:rFonts w:hint="eastAsia" w:ascii="微软雅黑" w:hAnsi="微软雅黑" w:eastAsia="微软雅黑" w:cs="Tahoma"/>
          <w:color w:val="222222"/>
          <w:sz w:val="24"/>
          <w:szCs w:val="24"/>
        </w:rPr>
        <w:t>任印较</w:t>
      </w:r>
      <w:r>
        <w:rPr>
          <w:rFonts w:ascii="微软雅黑" w:hAnsi="微软雅黑" w:eastAsia="微软雅黑" w:cs="Tahoma"/>
          <w:color w:val="222222"/>
          <w:sz w:val="24"/>
          <w:szCs w:val="24"/>
        </w:rPr>
        <w:t>多数量，如二、三千部的，就必须问居士林能</w:t>
      </w:r>
      <w:r>
        <w:rPr>
          <w:rFonts w:hint="eastAsia" w:ascii="微软雅黑" w:hAnsi="微软雅黑" w:eastAsia="微软雅黑" w:cs="Tahoma"/>
          <w:color w:val="222222"/>
          <w:sz w:val="24"/>
          <w:szCs w:val="24"/>
        </w:rPr>
        <w:t>否处理</w:t>
      </w:r>
      <w:r>
        <w:rPr>
          <w:rFonts w:ascii="微软雅黑" w:hAnsi="微软雅黑" w:eastAsia="微软雅黑" w:cs="Tahoma"/>
          <w:color w:val="222222"/>
          <w:sz w:val="24"/>
          <w:szCs w:val="24"/>
        </w:rPr>
        <w:t>。汪先生与你的诗都很好，我一向不会作诗，又加上事务</w:t>
      </w:r>
      <w:r>
        <w:rPr>
          <w:rFonts w:hint="eastAsia" w:ascii="微软雅黑" w:hAnsi="微软雅黑" w:eastAsia="微软雅黑" w:cs="Tahoma"/>
          <w:color w:val="222222"/>
          <w:sz w:val="24"/>
          <w:szCs w:val="24"/>
        </w:rPr>
        <w:t>极为</w:t>
      </w:r>
      <w:r>
        <w:rPr>
          <w:rFonts w:ascii="微软雅黑" w:hAnsi="微软雅黑" w:eastAsia="微软雅黑" w:cs="Tahoma"/>
          <w:color w:val="222222"/>
          <w:sz w:val="24"/>
          <w:szCs w:val="24"/>
        </w:rPr>
        <w:t>繁</w:t>
      </w:r>
      <w:r>
        <w:rPr>
          <w:rFonts w:hint="eastAsia" w:ascii="微软雅黑" w:hAnsi="微软雅黑" w:eastAsia="微软雅黑" w:cs="Tahoma"/>
          <w:color w:val="222222"/>
          <w:sz w:val="24"/>
          <w:szCs w:val="24"/>
        </w:rPr>
        <w:t>忙</w:t>
      </w:r>
      <w:r>
        <w:rPr>
          <w:rFonts w:ascii="微软雅黑" w:hAnsi="微软雅黑" w:eastAsia="微软雅黑" w:cs="Tahoma"/>
          <w:color w:val="222222"/>
          <w:sz w:val="24"/>
          <w:szCs w:val="24"/>
        </w:rPr>
        <w:t>，现今为你附</w:t>
      </w:r>
      <w:r>
        <w:rPr>
          <w:rFonts w:hint="eastAsia" w:ascii="微软雅黑" w:hAnsi="微软雅黑" w:eastAsia="微软雅黑" w:cs="Tahoma"/>
          <w:color w:val="222222"/>
          <w:sz w:val="24"/>
          <w:szCs w:val="24"/>
        </w:rPr>
        <w:t>在信中</w:t>
      </w:r>
      <w:r>
        <w:rPr>
          <w:rFonts w:ascii="微软雅黑" w:hAnsi="微软雅黑" w:eastAsia="微软雅黑" w:cs="Tahoma"/>
          <w:color w:val="222222"/>
          <w:sz w:val="24"/>
          <w:szCs w:val="24"/>
        </w:rPr>
        <w:t>寄回。没有要紧的事，不</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来信。如果到了九月，就千万不要再来信，免得</w:t>
      </w:r>
      <w:r>
        <w:rPr>
          <w:rFonts w:hint="eastAsia" w:ascii="微软雅黑" w:hAnsi="微软雅黑" w:eastAsia="微软雅黑" w:cs="Tahoma"/>
          <w:color w:val="222222"/>
          <w:sz w:val="24"/>
          <w:szCs w:val="24"/>
        </w:rPr>
        <w:t>导致</w:t>
      </w:r>
      <w:r>
        <w:rPr>
          <w:rFonts w:ascii="微软雅黑" w:hAnsi="微软雅黑" w:eastAsia="微软雅黑" w:cs="Tahoma"/>
          <w:color w:val="222222"/>
          <w:sz w:val="24"/>
          <w:szCs w:val="24"/>
        </w:rPr>
        <w:t>误事。</w:t>
      </w:r>
    </w:p>
    <w:p w14:paraId="32973607">
      <w:pPr>
        <w:rPr>
          <w:rFonts w:ascii="微软雅黑" w:hAnsi="微软雅黑" w:eastAsia="微软雅黑" w:cs="Tahoma"/>
          <w:color w:val="222222"/>
          <w:sz w:val="24"/>
          <w:szCs w:val="24"/>
        </w:rPr>
      </w:pPr>
    </w:p>
    <w:p w14:paraId="2801ABF7">
      <w:pPr>
        <w:spacing w:line="270" w:lineRule="atLeast"/>
        <w:rPr>
          <w:rFonts w:ascii="微软雅黑" w:hAnsi="微软雅黑" w:eastAsia="微软雅黑" w:cs="宋体"/>
          <w:b/>
          <w:color w:val="C00000"/>
          <w:kern w:val="0"/>
          <w:sz w:val="24"/>
          <w:szCs w:val="24"/>
        </w:rPr>
      </w:pPr>
    </w:p>
    <w:p w14:paraId="43AFB62C">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77C8D64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24" w:name="_Toc18460"/>
      <w:r>
        <w:rPr>
          <w:rFonts w:ascii="微软雅黑" w:hAnsi="微软雅黑" w:eastAsia="微软雅黑" w:cs="宋体"/>
          <w:b/>
          <w:color w:val="C00000"/>
          <w:kern w:val="0"/>
          <w:sz w:val="24"/>
          <w:szCs w:val="24"/>
        </w:rPr>
        <w:t>复周伯遒居士书十八</w:t>
      </w:r>
      <w:bookmarkEnd w:id="224"/>
    </w:p>
    <w:p w14:paraId="1C1BA3B2">
      <w:pPr>
        <w:spacing w:line="270" w:lineRule="atLeast"/>
        <w:rPr>
          <w:rFonts w:ascii="微软雅黑" w:hAnsi="微软雅黑" w:eastAsia="微软雅黑" w:cs="宋体"/>
          <w:b/>
          <w:color w:val="C00000"/>
          <w:kern w:val="0"/>
          <w:sz w:val="24"/>
          <w:szCs w:val="24"/>
        </w:rPr>
      </w:pPr>
    </w:p>
    <w:p w14:paraId="661E8AF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所言临隐时赐一函，以为圭臬。然则一部文钞，皆系闲言语乎。程子云，遵所闻，行所知，何必及门求吾哉。</w:t>
      </w:r>
    </w:p>
    <w:p w14:paraId="561EE9C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你说，要我在隐居之前，给你写一封信，作为修行准则。然而一部《文钞》，都是闲言碎语吗？程颐说：“遵从所听闻的，实行所知道的，何必到我的门前来求我指教呢？”</w:t>
      </w:r>
    </w:p>
    <w:p w14:paraId="5FB372FA">
      <w:pPr>
        <w:spacing w:line="270" w:lineRule="atLeast"/>
        <w:rPr>
          <w:rFonts w:ascii="微软雅黑" w:hAnsi="微软雅黑" w:eastAsia="微软雅黑" w:cs="宋体"/>
          <w:b/>
          <w:color w:val="C00000"/>
          <w:kern w:val="0"/>
          <w:sz w:val="24"/>
          <w:szCs w:val="24"/>
        </w:rPr>
      </w:pPr>
    </w:p>
    <w:p w14:paraId="4C2847B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今谓只此敦伦尽分，闲邪存诚，诸恶莫作，众善奉行，真为生死，发菩提心，以深信愿，持佛名号，此八句，若能依而行之，为圣为贤，了生脱死，皆有余裕。</w:t>
      </w:r>
    </w:p>
    <w:p w14:paraId="7392894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现在我说，就是这</w:t>
      </w:r>
      <w:r>
        <w:rPr>
          <w:rFonts w:hint="eastAsia" w:ascii="微软雅黑" w:hAnsi="微软雅黑" w:eastAsia="微软雅黑" w:cs="Tahoma"/>
          <w:color w:val="222222"/>
          <w:sz w:val="24"/>
          <w:szCs w:val="24"/>
        </w:rPr>
        <w:t>“</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诸恶莫作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众善奉行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真为生死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发菩提心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以深信愿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持佛名号”八句话，如果能够依照而行，成圣成贤，了生脱死，都</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有余</w:t>
      </w:r>
      <w:r>
        <w:rPr>
          <w:rFonts w:hint="eastAsia" w:ascii="微软雅黑" w:hAnsi="微软雅黑" w:eastAsia="微软雅黑" w:cs="Tahoma"/>
          <w:color w:val="222222"/>
          <w:sz w:val="24"/>
          <w:szCs w:val="24"/>
        </w:rPr>
        <w:t>裕的</w:t>
      </w:r>
      <w:r>
        <w:rPr>
          <w:rFonts w:ascii="微软雅黑" w:hAnsi="微软雅黑" w:eastAsia="微软雅黑" w:cs="Tahoma"/>
          <w:color w:val="222222"/>
          <w:sz w:val="24"/>
          <w:szCs w:val="24"/>
        </w:rPr>
        <w:t>。</w:t>
      </w:r>
    </w:p>
    <w:p w14:paraId="2FFA2ABE">
      <w:pPr>
        <w:spacing w:line="270" w:lineRule="atLeast"/>
        <w:rPr>
          <w:rFonts w:ascii="微软雅黑" w:hAnsi="微软雅黑" w:eastAsia="微软雅黑" w:cs="宋体"/>
          <w:b/>
          <w:color w:val="C00000"/>
          <w:kern w:val="0"/>
          <w:sz w:val="24"/>
          <w:szCs w:val="24"/>
        </w:rPr>
      </w:pPr>
    </w:p>
    <w:p w14:paraId="3333E7E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佛法要妙，唯在乎诚。汝能始终守之以诚，则更无可言矣。谈玄说妙，弄口头，求神通，宜置之东洋大海外，方可亲得实益耳。况彼犹以炼丹运气为道者乎。</w:t>
      </w:r>
    </w:p>
    <w:p w14:paraId="3663D1F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佛法要旨妙诀，只在一个“诚”字。你能够始终守着这个“诚”字，就更没有什么可说的了。谈玄说妙</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卖弄口头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追求神通，应放到东洋大海之外，方才可以亲得真实利益。何况那些</w:t>
      </w:r>
      <w:r>
        <w:rPr>
          <w:rFonts w:hint="eastAsia" w:ascii="微软雅黑" w:hAnsi="微软雅黑" w:eastAsia="微软雅黑" w:cs="Tahoma"/>
          <w:color w:val="222222"/>
          <w:sz w:val="24"/>
          <w:szCs w:val="24"/>
        </w:rPr>
        <w:t>仍</w:t>
      </w:r>
      <w:r>
        <w:rPr>
          <w:rFonts w:ascii="微软雅黑" w:hAnsi="微软雅黑" w:eastAsia="微软雅黑" w:cs="Tahoma"/>
          <w:color w:val="222222"/>
          <w:sz w:val="24"/>
          <w:szCs w:val="24"/>
        </w:rPr>
        <w:t>以炼丹运气为道的人呢？</w:t>
      </w:r>
    </w:p>
    <w:p w14:paraId="37AEC70B">
      <w:pPr>
        <w:spacing w:line="270" w:lineRule="atLeast"/>
        <w:rPr>
          <w:rFonts w:ascii="微软雅黑" w:hAnsi="微软雅黑" w:eastAsia="微软雅黑" w:cs="宋体"/>
          <w:b/>
          <w:color w:val="C00000"/>
          <w:kern w:val="0"/>
          <w:sz w:val="24"/>
          <w:szCs w:val="24"/>
        </w:rPr>
      </w:pPr>
    </w:p>
    <w:p w14:paraId="4F49BCA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彼三节妇，均能持斋念佛，当令彼决定求生西方，切不可求人天福报，庶不负此数十年之冰操耳。</w:t>
      </w:r>
    </w:p>
    <w:p w14:paraId="6B86172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那三位守节的妇女，都能够持斋念佛，应当令她们决定求生西方，千万不可以求人天福报，才</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不辜负这几十年来的</w:t>
      </w:r>
      <w:r>
        <w:rPr>
          <w:rFonts w:hint="eastAsia" w:ascii="微软雅黑" w:hAnsi="微软雅黑" w:eastAsia="微软雅黑" w:cs="Tahoma"/>
          <w:color w:val="222222"/>
          <w:sz w:val="24"/>
          <w:szCs w:val="24"/>
        </w:rPr>
        <w:t>高尚纯洁操守</w:t>
      </w:r>
      <w:r>
        <w:rPr>
          <w:rFonts w:ascii="微软雅黑" w:hAnsi="微软雅黑" w:eastAsia="微软雅黑" w:cs="Tahoma"/>
          <w:color w:val="222222"/>
          <w:sz w:val="24"/>
          <w:szCs w:val="24"/>
        </w:rPr>
        <w:t>。</w:t>
      </w:r>
    </w:p>
    <w:p w14:paraId="37529A65">
      <w:pPr>
        <w:spacing w:line="270" w:lineRule="atLeast"/>
        <w:rPr>
          <w:rFonts w:ascii="微软雅黑" w:hAnsi="微软雅黑" w:eastAsia="微软雅黑" w:cs="宋体"/>
          <w:b/>
          <w:color w:val="C00000"/>
          <w:kern w:val="0"/>
          <w:sz w:val="24"/>
          <w:szCs w:val="24"/>
        </w:rPr>
      </w:pPr>
    </w:p>
    <w:p w14:paraId="6B32C10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陈德芳法名智德。张普糖法名智普。周悦禅法名智禅。彼等既皆住于寺庙，当须至诚恭敬，礼拜持诵。</w:t>
      </w:r>
    </w:p>
    <w:p w14:paraId="5CCF0A88">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陈德芳，法名智德。张普糖，法名智普。周悦禅，法名智禅。她们既然都住在寺庙，必须至诚恭敬，礼拜持诵。</w:t>
      </w:r>
    </w:p>
    <w:p w14:paraId="20262FBE">
      <w:pPr>
        <w:spacing w:line="270" w:lineRule="atLeast"/>
        <w:rPr>
          <w:rFonts w:ascii="微软雅黑" w:hAnsi="微软雅黑" w:eastAsia="微软雅黑" w:cs="宋体"/>
          <w:b/>
          <w:color w:val="C00000"/>
          <w:kern w:val="0"/>
          <w:sz w:val="24"/>
          <w:szCs w:val="24"/>
        </w:rPr>
      </w:pPr>
    </w:p>
    <w:p w14:paraId="1009ABA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切勿夹杂炼丹运气，或顶神附鬼等，以招无知者之恭敬供养。能如是，则是真佛弟子，决定可于现生出此娑婆，生彼极乐。</w:t>
      </w:r>
    </w:p>
    <w:p w14:paraId="7199B25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千万不要夹杂炼丹运气，或顶神附鬼等事，以招来无知人的恭敬供养。能够如此，就是真正的佛弟子，决定可以在现生出离</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娑婆世界，往生</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极乐世界。</w:t>
      </w:r>
    </w:p>
    <w:p w14:paraId="151B19E8">
      <w:pPr>
        <w:spacing w:line="270" w:lineRule="atLeast"/>
        <w:rPr>
          <w:rFonts w:ascii="微软雅黑" w:hAnsi="微软雅黑" w:eastAsia="微软雅黑" w:cs="宋体"/>
          <w:b/>
          <w:color w:val="C00000"/>
          <w:kern w:val="0"/>
          <w:sz w:val="24"/>
          <w:szCs w:val="24"/>
        </w:rPr>
      </w:pPr>
    </w:p>
    <w:p w14:paraId="2C4D9B5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恐彼等不大通文理，祈为彼方便演说。令其知佛法固自有真实道理也。智觉行持，可谓难得，所谓法门伴侣，出世友朋，居家学道，此实为可移风易俗者，幸何如之。</w:t>
      </w:r>
    </w:p>
    <w:p w14:paraId="02325BF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恐怕她们不是很通文理，请你为她们方便演说。令她们知道佛法</w:t>
      </w:r>
      <w:r>
        <w:rPr>
          <w:rFonts w:hint="eastAsia" w:ascii="微软雅黑" w:hAnsi="微软雅黑" w:eastAsia="微软雅黑" w:cs="Tahoma"/>
          <w:color w:val="222222"/>
          <w:sz w:val="24"/>
          <w:szCs w:val="24"/>
        </w:rPr>
        <w:t>本来就</w:t>
      </w:r>
      <w:r>
        <w:rPr>
          <w:rFonts w:ascii="微软雅黑" w:hAnsi="微软雅黑" w:eastAsia="微软雅黑" w:cs="Tahoma"/>
          <w:color w:val="222222"/>
          <w:sz w:val="24"/>
          <w:szCs w:val="24"/>
        </w:rPr>
        <w:t>自有真实的道理。智觉的行持，可说是难得，所谓法门伴侣，出世良友，居家学道，这实在</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可以移风易俗</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，这是何等</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庆幸</w:t>
      </w:r>
      <w:r>
        <w:rPr>
          <w:rFonts w:hint="eastAsia" w:ascii="微软雅黑" w:hAnsi="微软雅黑" w:eastAsia="微软雅黑" w:cs="Tahoma"/>
          <w:color w:val="222222"/>
          <w:sz w:val="24"/>
          <w:szCs w:val="24"/>
        </w:rPr>
        <w:t>啊！</w:t>
      </w:r>
    </w:p>
    <w:p w14:paraId="2CC2F9D5">
      <w:pPr>
        <w:rPr>
          <w:rFonts w:ascii="微软雅黑" w:hAnsi="微软雅黑" w:eastAsia="微软雅黑" w:cs="宋体"/>
          <w:b/>
          <w:color w:val="0070C0"/>
          <w:kern w:val="0"/>
          <w:sz w:val="24"/>
          <w:szCs w:val="24"/>
        </w:rPr>
      </w:pPr>
    </w:p>
    <w:p w14:paraId="1A0A2C8B">
      <w:pPr>
        <w:rPr>
          <w:rFonts w:ascii="微软雅黑" w:hAnsi="微软雅黑" w:eastAsia="微软雅黑" w:cs="宋体"/>
          <w:b/>
          <w:color w:val="0070C0"/>
          <w:kern w:val="0"/>
          <w:sz w:val="24"/>
          <w:szCs w:val="24"/>
        </w:rPr>
      </w:pPr>
    </w:p>
    <w:p w14:paraId="0B870C2C">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16BA89C4">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【圭臬】</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1.土圭和水臬。古代测日影、正四时和测度土地的仪器。 2.比喻典范；准则。</w:t>
      </w:r>
    </w:p>
    <w:p w14:paraId="73702881">
      <w:pPr>
        <w:rPr>
          <w:rFonts w:ascii="微软雅黑" w:hAnsi="微软雅黑" w:eastAsia="微软雅黑" w:cs="宋体"/>
          <w:b/>
          <w:color w:val="0070C0"/>
          <w:kern w:val="0"/>
          <w:sz w:val="24"/>
          <w:szCs w:val="24"/>
        </w:rPr>
      </w:pPr>
    </w:p>
    <w:p w14:paraId="4BA472B6">
      <w:pPr>
        <w:rPr>
          <w:rFonts w:ascii="微软雅黑" w:hAnsi="微软雅黑" w:eastAsia="微软雅黑" w:cs="宋体"/>
          <w:b/>
          <w:color w:val="0070C0"/>
          <w:kern w:val="0"/>
          <w:sz w:val="24"/>
          <w:szCs w:val="24"/>
        </w:rPr>
      </w:pPr>
    </w:p>
    <w:p w14:paraId="5FA4FBE3">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1DCE799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25" w:name="_Toc31789"/>
      <w:r>
        <w:rPr>
          <w:rFonts w:ascii="微软雅黑" w:hAnsi="微软雅黑" w:eastAsia="微软雅黑" w:cs="宋体"/>
          <w:b/>
          <w:color w:val="C00000"/>
          <w:kern w:val="0"/>
          <w:sz w:val="24"/>
          <w:szCs w:val="24"/>
        </w:rPr>
        <w:t>复周伯遒居士书十九</w:t>
      </w:r>
      <w:bookmarkEnd w:id="225"/>
    </w:p>
    <w:p w14:paraId="62BBC411">
      <w:pPr>
        <w:rPr>
          <w:rFonts w:ascii="微软雅黑" w:hAnsi="微软雅黑" w:eastAsia="微软雅黑" w:cs="宋体"/>
          <w:b/>
          <w:color w:val="C00000"/>
          <w:kern w:val="0"/>
          <w:sz w:val="24"/>
          <w:szCs w:val="24"/>
        </w:rPr>
      </w:pPr>
    </w:p>
    <w:p w14:paraId="673A8E1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十六元收到勿念。当为寄书之费。开士传收到。现在是一患难世道，除大士则将何所依。果能志诚恳切，决定冥蒙加被。</w:t>
      </w:r>
    </w:p>
    <w:p w14:paraId="154A4F7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十六元收到了，不要挂念。当会作为寄书的费用。《开士传》收到了。现在是一个患难世道，除了观音大士，将要依靠</w:t>
      </w:r>
      <w:r>
        <w:rPr>
          <w:rFonts w:hint="eastAsia" w:ascii="微软雅黑" w:hAnsi="微软雅黑" w:eastAsia="微软雅黑" w:cs="Tahoma"/>
          <w:color w:val="222222"/>
          <w:sz w:val="24"/>
          <w:szCs w:val="24"/>
        </w:rPr>
        <w:t>谁</w:t>
      </w:r>
      <w:r>
        <w:rPr>
          <w:rFonts w:ascii="微软雅黑" w:hAnsi="微软雅黑" w:eastAsia="微软雅黑" w:cs="Tahoma"/>
          <w:color w:val="222222"/>
          <w:sz w:val="24"/>
          <w:szCs w:val="24"/>
        </w:rPr>
        <w:t>呢？果真能够志诚恳切</w:t>
      </w:r>
      <w:r>
        <w:rPr>
          <w:rFonts w:hint="eastAsia" w:ascii="微软雅黑" w:hAnsi="微软雅黑" w:eastAsia="微软雅黑" w:cs="Tahoma"/>
          <w:color w:val="222222"/>
          <w:sz w:val="24"/>
          <w:szCs w:val="24"/>
        </w:rPr>
        <w:t>（念观世音菩萨圣号）</w:t>
      </w:r>
      <w:r>
        <w:rPr>
          <w:rFonts w:ascii="微软雅黑" w:hAnsi="微软雅黑" w:eastAsia="微软雅黑" w:cs="Tahoma"/>
          <w:color w:val="222222"/>
          <w:sz w:val="24"/>
          <w:szCs w:val="24"/>
        </w:rPr>
        <w:t>，决定</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冥冥</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中蒙受加被。</w:t>
      </w:r>
    </w:p>
    <w:p w14:paraId="4F45F283">
      <w:pPr>
        <w:rPr>
          <w:rFonts w:ascii="微软雅黑" w:hAnsi="微软雅黑" w:eastAsia="微软雅黑" w:cs="宋体"/>
          <w:b/>
          <w:color w:val="C00000"/>
          <w:kern w:val="0"/>
          <w:sz w:val="24"/>
          <w:szCs w:val="24"/>
        </w:rPr>
      </w:pPr>
    </w:p>
    <w:p w14:paraId="0C5D7C0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是知菩萨之心，与众生之心，觌体无二。但由众生迷背，故致相隔。或以患难之故，专心忆念，自可立见感应。</w:t>
      </w:r>
    </w:p>
    <w:p w14:paraId="0B49900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所以知道菩萨的心，与众生的心，当体无二。只是由于众生迷惑背离，所以导致相隔。或者因为</w:t>
      </w:r>
      <w:r>
        <w:rPr>
          <w:rFonts w:hint="eastAsia" w:ascii="微软雅黑" w:hAnsi="微软雅黑" w:eastAsia="微软雅黑" w:cs="Tahoma"/>
          <w:color w:val="222222"/>
          <w:sz w:val="24"/>
          <w:szCs w:val="24"/>
        </w:rPr>
        <w:t>遭遇</w:t>
      </w:r>
      <w:r>
        <w:rPr>
          <w:rFonts w:ascii="微软雅黑" w:hAnsi="微软雅黑" w:eastAsia="微软雅黑" w:cs="Tahoma"/>
          <w:color w:val="222222"/>
          <w:sz w:val="24"/>
          <w:szCs w:val="24"/>
        </w:rPr>
        <w:t>患难的缘故，专心忆念菩萨，自然可以立即见到感应。</w:t>
      </w:r>
    </w:p>
    <w:p w14:paraId="2D1C021B">
      <w:pPr>
        <w:rPr>
          <w:rFonts w:ascii="微软雅黑" w:hAnsi="微软雅黑" w:eastAsia="微软雅黑" w:cs="宋体"/>
          <w:b/>
          <w:color w:val="C00000"/>
          <w:kern w:val="0"/>
          <w:sz w:val="24"/>
          <w:szCs w:val="24"/>
        </w:rPr>
      </w:pPr>
    </w:p>
    <w:p w14:paraId="7C62802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譬如戴覆盆者，常不见于天日，倘去此覆，则天日固在头上也。祈与一切人说菩萨之灵感，令其常念，</w:t>
      </w:r>
      <w:r>
        <w:rPr>
          <w:rFonts w:hint="eastAsia" w:ascii="微软雅黑" w:hAnsi="微软雅黑" w:eastAsia="微软雅黑" w:cs="宋体"/>
          <w:b/>
          <w:color w:val="C00000"/>
          <w:kern w:val="0"/>
          <w:sz w:val="24"/>
          <w:szCs w:val="24"/>
          <w:lang w:val="en-US" w:eastAsia="zh-CN"/>
        </w:rPr>
        <w:t>校</w:t>
      </w:r>
      <w:r>
        <w:rPr>
          <w:rFonts w:hint="eastAsia" w:ascii="微软雅黑" w:hAnsi="微软雅黑" w:eastAsia="微软雅黑" w:cs="宋体"/>
          <w:b/>
          <w:color w:val="C00000"/>
          <w:kern w:val="0"/>
          <w:sz w:val="24"/>
          <w:szCs w:val="24"/>
        </w:rPr>
        <w:t>谈玄说妙者，其益多多也。</w:t>
      </w:r>
    </w:p>
    <w:p w14:paraId="717C34BD">
      <w:pPr>
        <w:rPr>
          <w:rFonts w:ascii="微软雅黑" w:hAnsi="微软雅黑" w:eastAsia="微软雅黑" w:cs="Tahoma"/>
          <w:color w:val="222222"/>
          <w:sz w:val="24"/>
          <w:szCs w:val="24"/>
        </w:rPr>
      </w:pPr>
      <w:r>
        <w:rPr>
          <w:rFonts w:ascii="微软雅黑" w:hAnsi="微软雅黑" w:eastAsia="微软雅黑" w:cs="Tahoma"/>
          <w:color w:val="222222"/>
          <w:sz w:val="24"/>
          <w:szCs w:val="24"/>
        </w:rPr>
        <w:t>譬如头</w:t>
      </w:r>
      <w:r>
        <w:rPr>
          <w:rFonts w:hint="eastAsia" w:ascii="微软雅黑" w:hAnsi="微软雅黑" w:eastAsia="微软雅黑" w:cs="Tahoma"/>
          <w:color w:val="222222"/>
          <w:sz w:val="24"/>
          <w:szCs w:val="24"/>
        </w:rPr>
        <w:t>戴覆</w:t>
      </w:r>
      <w:r>
        <w:rPr>
          <w:rFonts w:ascii="微软雅黑" w:hAnsi="微软雅黑" w:eastAsia="微软雅黑" w:cs="Tahoma"/>
          <w:color w:val="222222"/>
          <w:sz w:val="24"/>
          <w:szCs w:val="24"/>
        </w:rPr>
        <w:t>盆的人，常看不见天空</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太阳，倘若去除这个</w:t>
      </w:r>
      <w:r>
        <w:rPr>
          <w:rFonts w:hint="eastAsia" w:ascii="微软雅黑" w:hAnsi="微软雅黑" w:eastAsia="微软雅黑" w:cs="Tahoma"/>
          <w:color w:val="222222"/>
          <w:sz w:val="24"/>
          <w:szCs w:val="24"/>
        </w:rPr>
        <w:t>覆</w:t>
      </w:r>
      <w:r>
        <w:rPr>
          <w:rFonts w:ascii="微软雅黑" w:hAnsi="微软雅黑" w:eastAsia="微软雅黑" w:cs="Tahoma"/>
          <w:color w:val="222222"/>
          <w:sz w:val="24"/>
          <w:szCs w:val="24"/>
        </w:rPr>
        <w:t>盆，那么天空</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太阳</w:t>
      </w:r>
      <w:r>
        <w:rPr>
          <w:rFonts w:hint="eastAsia" w:ascii="微软雅黑" w:hAnsi="微软雅黑" w:eastAsia="微软雅黑" w:cs="Tahoma"/>
          <w:color w:val="222222"/>
          <w:sz w:val="24"/>
          <w:szCs w:val="24"/>
        </w:rPr>
        <w:t>原本</w:t>
      </w:r>
      <w:r>
        <w:rPr>
          <w:rFonts w:ascii="微软雅黑" w:hAnsi="微软雅黑" w:eastAsia="微软雅黑" w:cs="Tahoma"/>
          <w:color w:val="222222"/>
          <w:sz w:val="24"/>
          <w:szCs w:val="24"/>
        </w:rPr>
        <w:t>就在头上。请对一切人讲说菩萨的灵感，令他们常念，比起谈玄说妙，这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利益</w:t>
      </w:r>
      <w:r>
        <w:rPr>
          <w:rFonts w:hint="eastAsia" w:ascii="微软雅黑" w:hAnsi="微软雅黑" w:eastAsia="微软雅黑" w:cs="Tahoma"/>
          <w:color w:val="222222"/>
          <w:sz w:val="24"/>
          <w:szCs w:val="24"/>
        </w:rPr>
        <w:t>多</w:t>
      </w:r>
      <w:r>
        <w:rPr>
          <w:rFonts w:ascii="微软雅黑" w:hAnsi="微软雅黑" w:eastAsia="微软雅黑" w:cs="Tahoma"/>
          <w:color w:val="222222"/>
          <w:sz w:val="24"/>
          <w:szCs w:val="24"/>
        </w:rPr>
        <w:t>多</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1DFE63CD">
      <w:pPr>
        <w:rPr>
          <w:rFonts w:ascii="微软雅黑" w:hAnsi="微软雅黑" w:eastAsia="微软雅黑" w:cs="Tahoma"/>
          <w:color w:val="222222"/>
          <w:sz w:val="24"/>
          <w:szCs w:val="24"/>
        </w:rPr>
      </w:pPr>
    </w:p>
    <w:p w14:paraId="4128BBAD">
      <w:pPr>
        <w:rPr>
          <w:rFonts w:ascii="微软雅黑" w:hAnsi="微软雅黑" w:eastAsia="微软雅黑" w:cs="Tahoma"/>
          <w:color w:val="222222"/>
          <w:sz w:val="24"/>
          <w:szCs w:val="24"/>
        </w:rPr>
      </w:pPr>
    </w:p>
    <w:p w14:paraId="63425F2F">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4172E69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226" w:name="_Toc16124"/>
      <w:r>
        <w:rPr>
          <w:rFonts w:ascii="微软雅黑" w:hAnsi="微软雅黑" w:eastAsia="微软雅黑" w:cs="宋体"/>
          <w:b/>
          <w:color w:val="C00000"/>
          <w:kern w:val="0"/>
          <w:sz w:val="24"/>
          <w:szCs w:val="24"/>
        </w:rPr>
        <w:t>复周伯遒居士书二十</w:t>
      </w:r>
      <w:bookmarkEnd w:id="226"/>
    </w:p>
    <w:p w14:paraId="06FC79F0">
      <w:pPr>
        <w:rPr>
          <w:rFonts w:ascii="微软雅黑" w:hAnsi="微软雅黑" w:eastAsia="微软雅黑" w:cs="Tahoma"/>
          <w:color w:val="FF0000"/>
          <w:sz w:val="24"/>
          <w:szCs w:val="24"/>
        </w:rPr>
      </w:pPr>
    </w:p>
    <w:p w14:paraId="64489562">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光本拟九月底即隐，以历史感应统纪排印因缘，故致迟迟。香港早已函电催促，明年正月当即前去。厦门寄住，且作罢论。历史感应统纪，过数日当即寄几包来。此书可以作挽回世道人心之据。此次排二付纸板，各印二万部。</w:t>
      </w:r>
    </w:p>
    <w:p w14:paraId="77C3DD60">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我本打算九月底就隐居，因为《历史感应统纪》排印的因缘，所以</w:t>
      </w:r>
      <w:r>
        <w:rPr>
          <w:rFonts w:hint="eastAsia" w:ascii="微软雅黑" w:hAnsi="微软雅黑" w:eastAsia="微软雅黑" w:cs="Tahoma"/>
          <w:color w:val="222222"/>
          <w:sz w:val="24"/>
          <w:szCs w:val="24"/>
        </w:rPr>
        <w:t>导致</w:t>
      </w:r>
      <w:r>
        <w:rPr>
          <w:rFonts w:ascii="微软雅黑" w:hAnsi="微软雅黑" w:eastAsia="微软雅黑" w:cs="Tahoma"/>
          <w:color w:val="222222"/>
          <w:sz w:val="24"/>
          <w:szCs w:val="24"/>
        </w:rPr>
        <w:t>延迟。香港早已来信来电</w:t>
      </w:r>
      <w:r>
        <w:rPr>
          <w:rFonts w:hint="eastAsia" w:ascii="微软雅黑" w:hAnsi="微软雅黑" w:eastAsia="微软雅黑" w:cs="Tahoma"/>
          <w:color w:val="222222"/>
          <w:sz w:val="24"/>
          <w:szCs w:val="24"/>
        </w:rPr>
        <w:t>报</w:t>
      </w:r>
      <w:r>
        <w:rPr>
          <w:rFonts w:ascii="微软雅黑" w:hAnsi="微软雅黑" w:eastAsia="微软雅黑" w:cs="Tahoma"/>
          <w:color w:val="222222"/>
          <w:sz w:val="24"/>
          <w:szCs w:val="24"/>
        </w:rPr>
        <w:t>催促，</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明年正月</w:t>
      </w:r>
      <w:r>
        <w:rPr>
          <w:rFonts w:hint="eastAsia" w:ascii="微软雅黑" w:hAnsi="微软雅黑" w:eastAsia="微软雅黑" w:cs="Tahoma"/>
          <w:color w:val="222222"/>
          <w:sz w:val="24"/>
          <w:szCs w:val="24"/>
        </w:rPr>
        <w:t>当立即</w:t>
      </w:r>
      <w:r>
        <w:rPr>
          <w:rFonts w:ascii="微软雅黑" w:hAnsi="微软雅黑" w:eastAsia="微软雅黑" w:cs="Tahoma"/>
          <w:color w:val="222222"/>
          <w:sz w:val="24"/>
          <w:szCs w:val="24"/>
        </w:rPr>
        <w:t>前去。到厦门寄住，暂且作罢。《历史感应统纪》，过几天</w:t>
      </w:r>
      <w:r>
        <w:rPr>
          <w:rFonts w:hint="eastAsia" w:ascii="微软雅黑" w:hAnsi="微软雅黑" w:eastAsia="微软雅黑" w:cs="Tahoma"/>
          <w:color w:val="222222"/>
          <w:sz w:val="24"/>
          <w:szCs w:val="24"/>
        </w:rPr>
        <w:t>马上就会</w:t>
      </w:r>
      <w:r>
        <w:rPr>
          <w:rFonts w:ascii="微软雅黑" w:hAnsi="微软雅黑" w:eastAsia="微软雅黑" w:cs="Tahoma"/>
          <w:color w:val="222222"/>
          <w:sz w:val="24"/>
          <w:szCs w:val="24"/>
        </w:rPr>
        <w:t>寄几包来。这部书可以作为挽回世道人心的依据。这次排了二付纸板，各印二万部。</w:t>
      </w:r>
    </w:p>
    <w:p w14:paraId="485DCAB7">
      <w:pPr>
        <w:rPr>
          <w:rFonts w:ascii="微软雅黑" w:hAnsi="微软雅黑" w:eastAsia="微软雅黑" w:cs="Tahoma"/>
          <w:color w:val="222222"/>
          <w:sz w:val="24"/>
          <w:szCs w:val="24"/>
        </w:rPr>
      </w:pPr>
    </w:p>
    <w:p w14:paraId="24B6338B">
      <w:pPr>
        <w:rPr>
          <w:rFonts w:ascii="微软雅黑" w:hAnsi="微软雅黑" w:eastAsia="微软雅黑" w:cs="Tahoma"/>
          <w:color w:val="222222"/>
          <w:sz w:val="24"/>
          <w:szCs w:val="24"/>
        </w:rPr>
      </w:pPr>
    </w:p>
    <w:p w14:paraId="2400D3FE">
      <w:pPr>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背景：</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p>
    <w:p w14:paraId="054F2464">
      <w:pPr>
        <w:ind w:firstLine="480" w:firstLineChars="200"/>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1929年初，大师就计划好了，定于二月去上海陈家浜太平寺，料理印书事。六月回普陀山，七月离开，不再回普陀。八九月把印书事务处理完，就此隐居，不再与一切人往来。他选择了远在南方的海岛——香港。香港的黄筱炜等居士已经为大师建造好精舍，并多次邀请大师到香港隐居。</w:t>
      </w:r>
    </w:p>
    <w:p w14:paraId="63F0699C">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　　得知印光大师准备长期隐居的消息，弟子辈多依依不舍，各处闻讯要迎请大师的有十多处。七月，大师离开普陀山，暂住上海太平寺。对江易园居士寄来的《三字镜》略加笔削，为李圆净居士编纂的《地藏菩萨本迹灵感录》作序。八月，撰《日诵经咒选录序》，为谛闲法师《普门品讲义》作序。九月，作《重印达生福幼二编序》、《莲宗正传跋》、《新编观音灵感录序》。</w:t>
      </w:r>
    </w:p>
    <w:p w14:paraId="5BEB9B70">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　　大师本来计划九月份隐居，但因缘到来，又走不了了。因为聂云台居士请许止净居士编辑《历史感应统纪》脱稿，要刻印流通，而聂居士本人因病在庐山修养，所以请求大师料理这本书的刻印流通事务。《历史感应统纪》完整搜集了五千年正史中的因果事迹，对于挽回世道人心会产生巨大的作用。大师觉得这本书满己夙愿，功在千秋，校对刻印义不容辞。于是决定再呆几个月，把这本书校对刻印出来之后再走。而香港早已函电催促，大师决定来年正月前往。</w:t>
      </w:r>
    </w:p>
    <w:p w14:paraId="12C18446">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　　从秋天到冬天的三个月，排好了《历史感应统纪》三号字一部四册，同时因为学生喜欢看小字，所以又排四号字一部二册。德森法师任初次校对，印光大师任二次校对，夜以继日，十分辛苦。十月，三号字版出版，印两万部。十二月初八，释迦牟尼佛成道日，大师抽空到世界佛教居士林开示净土法门。十二月二十日，四号字版《历史感应统纪》的校对工作也最终完成，可以付印了。大师本来可以去香港的，此时却病倒了。十二月二十一日，一弟子请大师到家吃饭，大师因为不习惯坐汽车，出汗受了风，加上之前过度劳累，病了十多天，在病中度过了春节。</w:t>
      </w:r>
    </w:p>
    <w:p w14:paraId="6716FDB2">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　　印光大师想到香港隐居，身边的法师和上海净业社的居士们都不愿大师离开，纷纷一再挽留。真达和尚说：“此去香港，路程遥远，您老不惯于坐船，如果去，吹了海风，恐怕又得生病。您老在江浙沪的信众极多，如果离开，大家都会失望，感到失去了依靠。您还是就在江浙一带闭关，就算什么事也不做，也能让大家安心啊。”在大家的反复挽留和劝请下，大师终于同意留下来就近闭关。真达和尚与关絅之、沈惺叔、赵云韶等诸大居士商量安排大师闭关的地方。正好高鹤年居士办义赈来到上海。大家一起商量，觉得苏州穿心街的报国寺寺院不大，比较僻静，适合闭关，决定委托高鹤年居士去苏州一趟，劝报国寺现在的主人清禅法师让与大师闭关，清禅法师同意了。真达和尚于是派弘伞、明道二师，前往接管，花数千圆进行整修。</w:t>
      </w:r>
    </w:p>
    <w:p w14:paraId="3D6EF515">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　　大师闭关前，在给徐蔚如居士的信中说：“去年冬天我病了一场，因此取消香港之行。现在病已康复，不久将去苏州‘活埋’。闭关事宜，由真达和尚与明道师料理，我已年满七十，不久人世，假如还能活几年，修行有所成就，或许还能出山。否则这辈子我不再复出，以免耽误自己又影响他人。”（摘录自《印光大师在报国寺闭关的故事》）</w:t>
      </w:r>
    </w:p>
    <w:p w14:paraId="6F8F0D35">
      <w:pPr>
        <w:rPr>
          <w:rFonts w:ascii="微软雅黑" w:hAnsi="微软雅黑" w:eastAsia="微软雅黑" w:cs="宋体"/>
          <w:b/>
          <w:color w:val="0070C0"/>
          <w:kern w:val="0"/>
          <w:sz w:val="24"/>
          <w:szCs w:val="24"/>
        </w:rPr>
      </w:pPr>
    </w:p>
    <w:p w14:paraId="5DC0FC47">
      <w:pPr>
        <w:rPr>
          <w:rFonts w:ascii="微软雅黑" w:hAnsi="微软雅黑" w:eastAsia="微软雅黑" w:cs="宋体"/>
          <w:b/>
          <w:color w:val="0070C0"/>
          <w:kern w:val="0"/>
          <w:sz w:val="24"/>
          <w:szCs w:val="24"/>
        </w:rPr>
      </w:pPr>
    </w:p>
    <w:p w14:paraId="71D626BE">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1E3E71D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227" w:name="_Toc31672"/>
      <w:r>
        <w:rPr>
          <w:rFonts w:ascii="微软雅黑" w:hAnsi="微软雅黑" w:eastAsia="微软雅黑" w:cs="宋体"/>
          <w:b/>
          <w:color w:val="C00000"/>
          <w:kern w:val="0"/>
          <w:sz w:val="24"/>
          <w:szCs w:val="24"/>
        </w:rPr>
        <w:t>复周伯遒居士书廿一</w:t>
      </w:r>
      <w:bookmarkEnd w:id="227"/>
    </w:p>
    <w:p w14:paraId="2B09E187">
      <w:pPr>
        <w:rPr>
          <w:rFonts w:ascii="微软雅黑" w:hAnsi="微软雅黑" w:eastAsia="微软雅黑" w:cs="Tahoma"/>
          <w:color w:val="FF0000"/>
          <w:sz w:val="24"/>
          <w:szCs w:val="24"/>
        </w:rPr>
      </w:pPr>
    </w:p>
    <w:p w14:paraId="51FB972A">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令慈及智觉久困脾疟，幸已痊愈。今寄一截疟妙方，祈为印送。庶可同人，均免此苦。</w:t>
      </w:r>
    </w:p>
    <w:p w14:paraId="67E1321D">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你母亲以及智觉久困于脾疟，幸好已经痊愈。</w:t>
      </w:r>
      <w:r>
        <w:rPr>
          <w:rFonts w:hint="eastAsia" w:ascii="微软雅黑" w:hAnsi="微软雅黑" w:eastAsia="微软雅黑" w:cs="Tahoma"/>
          <w:color w:val="222222"/>
          <w:sz w:val="24"/>
          <w:szCs w:val="24"/>
        </w:rPr>
        <w:t>现今</w:t>
      </w:r>
      <w:r>
        <w:rPr>
          <w:rFonts w:ascii="微软雅黑" w:hAnsi="微软雅黑" w:eastAsia="微软雅黑" w:cs="Tahoma"/>
          <w:color w:val="222222"/>
          <w:sz w:val="24"/>
          <w:szCs w:val="24"/>
        </w:rPr>
        <w:t>寄上一个截疟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妙方，请印刷送人。才可以使同人，都免除这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病苦。</w:t>
      </w:r>
    </w:p>
    <w:p w14:paraId="0AFF477B">
      <w:pPr>
        <w:rPr>
          <w:rFonts w:ascii="微软雅黑" w:hAnsi="微软雅黑" w:eastAsia="微软雅黑" w:cs="Tahoma"/>
          <w:color w:val="FF0000"/>
          <w:sz w:val="24"/>
          <w:szCs w:val="24"/>
        </w:rPr>
      </w:pPr>
    </w:p>
    <w:p w14:paraId="4614DEED">
      <w:pPr>
        <w:rPr>
          <w:rFonts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　　治疟疾神方</w:t>
      </w:r>
    </w:p>
    <w:p w14:paraId="0585B8D1">
      <w:pPr>
        <w:rPr>
          <w:rFonts w:ascii="微软雅黑" w:hAnsi="微软雅黑" w:eastAsia="微软雅黑" w:cs="宋体"/>
          <w:b/>
          <w:color w:val="000099"/>
          <w:kern w:val="0"/>
          <w:sz w:val="24"/>
          <w:szCs w:val="24"/>
        </w:rPr>
      </w:pPr>
    </w:p>
    <w:p w14:paraId="013AE054">
      <w:pPr>
        <w:rPr>
          <w:rFonts w:ascii="微软雅黑" w:hAnsi="微软雅黑" w:eastAsia="微软雅黑" w:cs="Tahoma"/>
          <w:color w:val="FF0000"/>
          <w:sz w:val="24"/>
          <w:szCs w:val="24"/>
        </w:rPr>
      </w:pPr>
      <w:r>
        <w:rPr>
          <w:rFonts w:hint="eastAsia" w:ascii="微软雅黑" w:hAnsi="微软雅黑" w:eastAsia="微软雅黑" w:cs="宋体"/>
          <w:b/>
          <w:color w:val="000099"/>
          <w:kern w:val="0"/>
          <w:sz w:val="24"/>
          <w:szCs w:val="24"/>
        </w:rPr>
        <w:t>　　乌梅（两个）　红枣（两个）　胡豆（一岁一颗，如其人一岁，即写一颗，十岁即写十颗，照此类推）</w:t>
      </w:r>
    </w:p>
    <w:p w14:paraId="65B3BA0F">
      <w:pPr>
        <w:rPr>
          <w:rFonts w:ascii="微软雅黑" w:hAnsi="微软雅黑" w:eastAsia="微软雅黑" w:cs="Tahoma"/>
          <w:color w:val="FF0000"/>
          <w:sz w:val="24"/>
          <w:szCs w:val="24"/>
        </w:rPr>
      </w:pPr>
      <w:r>
        <w:rPr>
          <w:rFonts w:ascii="微软雅黑" w:hAnsi="微软雅黑" w:eastAsia="微软雅黑" w:cs="Tahoma"/>
          <w:color w:val="222222"/>
          <w:sz w:val="24"/>
          <w:szCs w:val="24"/>
        </w:rPr>
        <w:t>乌梅（两个）　红枣（两个）　胡豆（一岁一颗，如果这个人一岁，就写一颗，十岁就写十颗，依此类推）</w:t>
      </w:r>
    </w:p>
    <w:p w14:paraId="30279484">
      <w:pPr>
        <w:rPr>
          <w:rFonts w:ascii="微软雅黑" w:hAnsi="微软雅黑" w:eastAsia="微软雅黑" w:cs="Tahoma"/>
          <w:color w:val="FF0000"/>
          <w:sz w:val="24"/>
          <w:szCs w:val="24"/>
        </w:rPr>
      </w:pPr>
    </w:p>
    <w:p w14:paraId="21D33D73">
      <w:pPr>
        <w:rPr>
          <w:rFonts w:ascii="微软雅黑" w:hAnsi="微软雅黑" w:eastAsia="微软雅黑" w:cs="Tahoma"/>
          <w:color w:val="FF0000"/>
          <w:sz w:val="24"/>
          <w:szCs w:val="24"/>
        </w:rPr>
      </w:pPr>
      <w:r>
        <w:rPr>
          <w:rFonts w:hint="eastAsia" w:ascii="微软雅黑" w:hAnsi="微软雅黑" w:eastAsia="微软雅黑" w:cs="宋体"/>
          <w:b/>
          <w:color w:val="000099"/>
          <w:kern w:val="0"/>
          <w:sz w:val="24"/>
          <w:szCs w:val="24"/>
        </w:rPr>
        <w:t>　　用一条白纸，写此三种。乌梅红枣是崖的，唯胡豆须按其人之岁数写。写好折而叠之。于未发一点钟前，捆于臂腕之中（即手上肘下之中间）。即不发矣。亦不买此三种物，但写此字而已。其灵不可思议。捆时勿令人知，须分男左女右。</w:t>
      </w:r>
    </w:p>
    <w:p w14:paraId="35F0B775">
      <w:pPr>
        <w:rPr>
          <w:rFonts w:ascii="微软雅黑" w:hAnsi="微软雅黑" w:eastAsia="微软雅黑" w:cs="Tahoma"/>
          <w:color w:val="FF0000"/>
          <w:sz w:val="24"/>
          <w:szCs w:val="24"/>
        </w:rPr>
      </w:pPr>
      <w:r>
        <w:rPr>
          <w:rFonts w:ascii="微软雅黑" w:hAnsi="微软雅黑" w:eastAsia="微软雅黑" w:cs="Tahoma"/>
          <w:color w:val="222222"/>
          <w:sz w:val="24"/>
          <w:szCs w:val="24"/>
        </w:rPr>
        <w:t>　　用一条白纸，写上这三种东西。乌梅红枣</w:t>
      </w:r>
      <w:r>
        <w:rPr>
          <w:rFonts w:hint="eastAsia" w:ascii="微软雅黑" w:hAnsi="微软雅黑" w:eastAsia="微软雅黑" w:cs="Tahoma"/>
          <w:color w:val="222222"/>
          <w:sz w:val="24"/>
          <w:szCs w:val="24"/>
        </w:rPr>
        <w:t>的数量</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固</w:t>
      </w:r>
      <w:r>
        <w:rPr>
          <w:rFonts w:ascii="微软雅黑" w:hAnsi="微软雅黑" w:eastAsia="微软雅黑" w:cs="Tahoma"/>
          <w:color w:val="222222"/>
          <w:sz w:val="24"/>
          <w:szCs w:val="24"/>
        </w:rPr>
        <w:t>定的，只有胡豆必须按这个人的岁数来写。写好后，折叠起来。在没有发作的前一个钟头，捆在臂腕之中（就是手腕</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上，胳膊肘</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下的中间）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就不会发病了。也不</w:t>
      </w:r>
      <w:r>
        <w:rPr>
          <w:rFonts w:hint="eastAsia" w:ascii="微软雅黑" w:hAnsi="微软雅黑" w:eastAsia="微软雅黑" w:cs="Tahoma"/>
          <w:color w:val="222222"/>
          <w:sz w:val="24"/>
          <w:szCs w:val="24"/>
        </w:rPr>
        <w:t>需</w:t>
      </w:r>
      <w:r>
        <w:rPr>
          <w:rFonts w:ascii="微软雅黑" w:hAnsi="微软雅黑" w:eastAsia="微软雅黑" w:cs="Tahoma"/>
          <w:color w:val="222222"/>
          <w:sz w:val="24"/>
          <w:szCs w:val="24"/>
        </w:rPr>
        <w:t>要买这三种东西，只是写上这些字而已。这个</w:t>
      </w:r>
      <w:r>
        <w:rPr>
          <w:rFonts w:hint="eastAsia" w:ascii="微软雅黑" w:hAnsi="微软雅黑" w:eastAsia="微软雅黑" w:cs="Tahoma"/>
          <w:color w:val="222222"/>
          <w:sz w:val="24"/>
          <w:szCs w:val="24"/>
        </w:rPr>
        <w:t>方子</w:t>
      </w:r>
      <w:r>
        <w:rPr>
          <w:rFonts w:ascii="微软雅黑" w:hAnsi="微软雅黑" w:eastAsia="微软雅黑" w:cs="Tahoma"/>
          <w:color w:val="222222"/>
          <w:sz w:val="24"/>
          <w:szCs w:val="24"/>
        </w:rPr>
        <w:t>灵验不可思议。捆的时候，不要让人知道，必须分男左女右。</w:t>
      </w:r>
    </w:p>
    <w:p w14:paraId="7DE6A94F">
      <w:pPr>
        <w:rPr>
          <w:rFonts w:ascii="微软雅黑" w:hAnsi="微软雅黑" w:eastAsia="微软雅黑" w:cs="Tahoma"/>
          <w:color w:val="FF0000"/>
          <w:sz w:val="24"/>
          <w:szCs w:val="24"/>
        </w:rPr>
      </w:pPr>
    </w:p>
    <w:p w14:paraId="54BD682F">
      <w:pPr>
        <w:rPr>
          <w:rFonts w:ascii="微软雅黑" w:hAnsi="微软雅黑" w:eastAsia="微软雅黑" w:cs="Tahoma"/>
          <w:color w:val="FF000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苏州曹崧乔，去年将此印许多，下乡收租，令其分送。乡愚不识字，即将所印之纸捆之，并未另写，亦会不发。</w:t>
      </w:r>
    </w:p>
    <w:p w14:paraId="205999E8">
      <w:pPr>
        <w:rPr>
          <w:rFonts w:ascii="微软雅黑" w:hAnsi="微软雅黑" w:eastAsia="微软雅黑" w:cs="Tahoma"/>
          <w:color w:val="FF0000"/>
          <w:sz w:val="24"/>
          <w:szCs w:val="24"/>
        </w:rPr>
      </w:pPr>
      <w:r>
        <w:rPr>
          <w:rFonts w:ascii="微软雅黑" w:hAnsi="微软雅黑" w:eastAsia="微软雅黑" w:cs="Tahoma"/>
          <w:color w:val="222222"/>
          <w:sz w:val="24"/>
          <w:szCs w:val="24"/>
        </w:rPr>
        <w:t>　　苏州的曹崧乔，去年将这个方子印了很多，下乡收租的时候，令他们分送给人。乡下的人不识字，就将所印的纸捆在胳膊上，并没有另外写，也会不发病。</w:t>
      </w:r>
    </w:p>
    <w:p w14:paraId="5B139944">
      <w:pPr>
        <w:rPr>
          <w:rFonts w:ascii="微软雅黑" w:hAnsi="微软雅黑" w:eastAsia="微软雅黑" w:cs="Tahoma"/>
          <w:color w:val="FF0000"/>
          <w:sz w:val="24"/>
          <w:szCs w:val="24"/>
        </w:rPr>
      </w:pPr>
    </w:p>
    <w:p w14:paraId="78A88196">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汝不细心，此方已载于安士全书之后。奈其字过小，人不介意。宜广为印施，实为莫大利益。</w:t>
      </w:r>
    </w:p>
    <w:p w14:paraId="41C174CA">
      <w:pPr>
        <w:rPr>
          <w:rFonts w:ascii="微软雅黑" w:hAnsi="微软雅黑" w:eastAsia="微软雅黑" w:cs="Tahoma"/>
          <w:color w:val="FF0000"/>
          <w:sz w:val="24"/>
          <w:szCs w:val="24"/>
        </w:rPr>
      </w:pPr>
      <w:r>
        <w:rPr>
          <w:rFonts w:ascii="微软雅黑" w:hAnsi="微软雅黑" w:eastAsia="微软雅黑" w:cs="Tahoma"/>
          <w:color w:val="222222"/>
          <w:sz w:val="24"/>
          <w:szCs w:val="24"/>
        </w:rPr>
        <w:t>你不细心，这个方子已经载</w:t>
      </w:r>
      <w:r>
        <w:rPr>
          <w:rFonts w:hint="eastAsia" w:ascii="微软雅黑" w:hAnsi="微软雅黑" w:eastAsia="微软雅黑" w:cs="Tahoma"/>
          <w:color w:val="222222"/>
          <w:sz w:val="24"/>
          <w:szCs w:val="24"/>
        </w:rPr>
        <w:t>录</w:t>
      </w:r>
      <w:r>
        <w:rPr>
          <w:rFonts w:ascii="微软雅黑" w:hAnsi="微软雅黑" w:eastAsia="微软雅黑" w:cs="Tahoma"/>
          <w:color w:val="222222"/>
          <w:sz w:val="24"/>
          <w:szCs w:val="24"/>
        </w:rPr>
        <w:t>在《安士全书》的后面。怎奈</w:t>
      </w:r>
      <w:r>
        <w:rPr>
          <w:rFonts w:hint="eastAsia" w:ascii="微软雅黑" w:hAnsi="微软雅黑" w:eastAsia="微软雅黑" w:cs="Tahoma"/>
          <w:color w:val="222222"/>
          <w:sz w:val="24"/>
          <w:szCs w:val="24"/>
        </w:rPr>
        <w:t>它的</w:t>
      </w:r>
      <w:r>
        <w:rPr>
          <w:rFonts w:ascii="微软雅黑" w:hAnsi="微软雅黑" w:eastAsia="微软雅黑" w:cs="Tahoma"/>
          <w:color w:val="222222"/>
          <w:sz w:val="24"/>
          <w:szCs w:val="24"/>
        </w:rPr>
        <w:t>字迹太小，一般人都不</w:t>
      </w:r>
      <w:r>
        <w:rPr>
          <w:rFonts w:hint="eastAsia" w:ascii="微软雅黑" w:hAnsi="微软雅黑" w:eastAsia="微软雅黑" w:cs="Tahoma"/>
          <w:color w:val="222222"/>
          <w:sz w:val="24"/>
          <w:szCs w:val="24"/>
        </w:rPr>
        <w:t>注</w:t>
      </w:r>
      <w:r>
        <w:rPr>
          <w:rFonts w:ascii="微软雅黑" w:hAnsi="微软雅黑" w:eastAsia="微软雅黑" w:cs="Tahoma"/>
          <w:color w:val="222222"/>
          <w:sz w:val="24"/>
          <w:szCs w:val="24"/>
        </w:rPr>
        <w:t>意。应该广泛印施这个方子，实</w:t>
      </w:r>
      <w:r>
        <w:rPr>
          <w:rFonts w:hint="eastAsia" w:ascii="微软雅黑" w:hAnsi="微软雅黑" w:eastAsia="微软雅黑" w:cs="Tahoma"/>
          <w:color w:val="222222"/>
          <w:sz w:val="24"/>
          <w:szCs w:val="24"/>
        </w:rPr>
        <w:t>在是</w:t>
      </w:r>
      <w:r>
        <w:rPr>
          <w:rFonts w:ascii="微软雅黑" w:hAnsi="微软雅黑" w:eastAsia="微软雅黑" w:cs="Tahoma"/>
          <w:color w:val="222222"/>
          <w:sz w:val="24"/>
          <w:szCs w:val="24"/>
        </w:rPr>
        <w:t>莫大的利益。</w:t>
      </w:r>
    </w:p>
    <w:p w14:paraId="289C2D70">
      <w:pPr>
        <w:rPr>
          <w:rFonts w:ascii="微软雅黑" w:hAnsi="微软雅黑" w:eastAsia="微软雅黑" w:cs="Tahoma"/>
          <w:color w:val="FF0000"/>
          <w:sz w:val="24"/>
          <w:szCs w:val="24"/>
        </w:rPr>
      </w:pPr>
    </w:p>
    <w:p w14:paraId="604C9A8A">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念法华经，也须要以此功德回向西方，则与念佛功德无异。若不回向西方，则是自分其心，念不归一。临终便难定得往生。此实最要之一著也。</w:t>
      </w:r>
    </w:p>
    <w:p w14:paraId="412F9DC4">
      <w:pPr>
        <w:rPr>
          <w:rFonts w:ascii="微软雅黑" w:hAnsi="微软雅黑" w:eastAsia="微软雅黑" w:cs="Tahoma"/>
          <w:color w:val="222222"/>
          <w:sz w:val="24"/>
          <w:szCs w:val="24"/>
        </w:rPr>
      </w:pPr>
      <w:r>
        <w:rPr>
          <w:rFonts w:ascii="微软雅黑" w:hAnsi="微软雅黑" w:eastAsia="微软雅黑" w:cs="Tahoma"/>
          <w:color w:val="222222"/>
          <w:sz w:val="24"/>
          <w:szCs w:val="24"/>
        </w:rPr>
        <w:t>念《法华经》，也</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须要以此功德回向西方，</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与念佛功德没有两样。如果不回向西方，就是自己分散自己的心，心念不归一。临终</w:t>
      </w:r>
      <w:r>
        <w:rPr>
          <w:rFonts w:hint="eastAsia" w:ascii="微软雅黑" w:hAnsi="微软雅黑" w:eastAsia="微软雅黑" w:cs="Tahoma"/>
          <w:color w:val="222222"/>
          <w:sz w:val="24"/>
          <w:szCs w:val="24"/>
        </w:rPr>
        <w:t>时便</w:t>
      </w:r>
      <w:r>
        <w:rPr>
          <w:rFonts w:ascii="微软雅黑" w:hAnsi="微软雅黑" w:eastAsia="微软雅黑" w:cs="Tahoma"/>
          <w:color w:val="222222"/>
          <w:sz w:val="24"/>
          <w:szCs w:val="24"/>
        </w:rPr>
        <w:t>很难</w:t>
      </w:r>
      <w:r>
        <w:rPr>
          <w:rFonts w:hint="eastAsia" w:ascii="微软雅黑" w:hAnsi="微软雅黑" w:eastAsia="微软雅黑" w:cs="Tahoma"/>
          <w:color w:val="222222"/>
          <w:sz w:val="24"/>
          <w:szCs w:val="24"/>
        </w:rPr>
        <w:t>一定能</w:t>
      </w:r>
      <w:r>
        <w:rPr>
          <w:rFonts w:ascii="微软雅黑" w:hAnsi="微软雅黑" w:eastAsia="微软雅黑" w:cs="Tahoma"/>
          <w:color w:val="222222"/>
          <w:sz w:val="24"/>
          <w:szCs w:val="24"/>
        </w:rPr>
        <w:t>往生</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。这实在是最重要的一</w:t>
      </w:r>
      <w:r>
        <w:rPr>
          <w:rFonts w:hint="eastAsia" w:ascii="微软雅黑" w:hAnsi="微软雅黑" w:eastAsia="微软雅黑" w:cs="Tahoma"/>
          <w:color w:val="222222"/>
          <w:sz w:val="24"/>
          <w:szCs w:val="24"/>
        </w:rPr>
        <w:t>著</w:t>
      </w:r>
      <w:r>
        <w:rPr>
          <w:rFonts w:ascii="微软雅黑" w:hAnsi="微软雅黑" w:eastAsia="微软雅黑" w:cs="Tahoma"/>
          <w:color w:val="222222"/>
          <w:sz w:val="24"/>
          <w:szCs w:val="24"/>
        </w:rPr>
        <w:t>啊！</w:t>
      </w:r>
    </w:p>
    <w:p w14:paraId="26B9C1E0">
      <w:pPr>
        <w:rPr>
          <w:rFonts w:ascii="微软雅黑" w:hAnsi="微软雅黑" w:eastAsia="微软雅黑" w:cs="Tahoma"/>
          <w:color w:val="222222"/>
          <w:sz w:val="24"/>
          <w:szCs w:val="24"/>
        </w:rPr>
      </w:pPr>
    </w:p>
    <w:p w14:paraId="0AC02A4F">
      <w:pPr>
        <w:rPr>
          <w:rFonts w:ascii="微软雅黑" w:hAnsi="微软雅黑" w:eastAsia="微软雅黑" w:cs="Tahoma"/>
          <w:color w:val="222222"/>
          <w:sz w:val="24"/>
          <w:szCs w:val="24"/>
        </w:rPr>
      </w:pPr>
    </w:p>
    <w:p w14:paraId="5FF755BC">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79C13870">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【脾疟】</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病名。五脏疟之一。《素问·刺疟篇》：“脾疟者，令人寒，腹中痛，热则肠中鸣，鸣已汗出，刺足太阴。”</w:t>
      </w:r>
    </w:p>
    <w:p w14:paraId="15C418BC">
      <w:pPr>
        <w:rPr>
          <w:rFonts w:ascii="微软雅黑" w:hAnsi="微软雅黑" w:eastAsia="微软雅黑" w:cs="Tahoma"/>
          <w:color w:val="222222"/>
          <w:sz w:val="24"/>
          <w:szCs w:val="24"/>
        </w:rPr>
      </w:pPr>
    </w:p>
    <w:p w14:paraId="0F7BB4B5">
      <w:pPr>
        <w:rPr>
          <w:rFonts w:ascii="微软雅黑" w:hAnsi="微软雅黑" w:eastAsia="微软雅黑" w:cs="Tahoma"/>
          <w:color w:val="222222"/>
          <w:sz w:val="24"/>
          <w:szCs w:val="24"/>
        </w:rPr>
      </w:pPr>
    </w:p>
    <w:p w14:paraId="2BFF12A2">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2D2A267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28" w:name="_Toc3965"/>
      <w:r>
        <w:rPr>
          <w:rFonts w:ascii="微软雅黑" w:hAnsi="微软雅黑" w:eastAsia="微软雅黑"/>
          <w:b/>
          <w:color w:val="C00000"/>
          <w:sz w:val="24"/>
          <w:szCs w:val="24"/>
        </w:rPr>
        <w:t>复周伯遒居士书廿二</w:t>
      </w:r>
      <w:bookmarkEnd w:id="228"/>
    </w:p>
    <w:p w14:paraId="5C67F553">
      <w:pPr>
        <w:rPr>
          <w:rFonts w:ascii="微软雅黑" w:hAnsi="微软雅黑" w:eastAsia="微软雅黑"/>
          <w:b/>
          <w:color w:val="C00000"/>
          <w:sz w:val="24"/>
          <w:szCs w:val="24"/>
        </w:rPr>
      </w:pPr>
    </w:p>
    <w:p w14:paraId="414AC6BC">
      <w:pPr>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知近数年来，全家安乐，不胜欣慰。所馈十元，当作印书之费。光近来目力精神均不给。近十余日以人事校对，信札积二十多封，均未复。已于去冬力拒信札，凡来均云以后再勿来信，来决不复。仍旧源源而来，以交通太便故也。</w:t>
      </w:r>
    </w:p>
    <w:p w14:paraId="50C05CA1">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接到信，知道近几年来，全家安乐，非常欣慰。所馈赠的十元钱，当</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作</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印书的费用。我近来视力精神都不好。近十多天，因为人事来往</w:t>
      </w:r>
      <w:r>
        <w:rPr>
          <w:rFonts w:hint="eastAsia" w:ascii="微软雅黑" w:hAnsi="微软雅黑" w:eastAsia="微软雅黑" w:cs="Tahoma"/>
          <w:color w:val="222222"/>
          <w:sz w:val="24"/>
          <w:szCs w:val="24"/>
        </w:rPr>
        <w:t>、书籍</w:t>
      </w:r>
      <w:r>
        <w:rPr>
          <w:rFonts w:ascii="微软雅黑" w:hAnsi="微软雅黑" w:eastAsia="微软雅黑" w:cs="Tahoma"/>
          <w:color w:val="222222"/>
          <w:sz w:val="24"/>
          <w:szCs w:val="24"/>
        </w:rPr>
        <w:t>校对，</w:t>
      </w:r>
      <w:r>
        <w:rPr>
          <w:rFonts w:hint="eastAsia" w:ascii="微软雅黑" w:hAnsi="微软雅黑" w:eastAsia="微软雅黑" w:cs="Tahoma"/>
          <w:color w:val="222222"/>
          <w:sz w:val="24"/>
          <w:szCs w:val="24"/>
        </w:rPr>
        <w:t>书</w:t>
      </w:r>
      <w:r>
        <w:rPr>
          <w:rFonts w:ascii="微软雅黑" w:hAnsi="微软雅黑" w:eastAsia="微软雅黑" w:cs="Tahoma"/>
          <w:color w:val="222222"/>
          <w:sz w:val="24"/>
          <w:szCs w:val="24"/>
        </w:rPr>
        <w:t>信堆积了二十多封，都还没有回复。已经在去年冬天，</w:t>
      </w:r>
      <w:r>
        <w:rPr>
          <w:rFonts w:hint="eastAsia" w:ascii="微软雅黑" w:hAnsi="微软雅黑" w:eastAsia="微软雅黑" w:cs="Tahoma"/>
          <w:color w:val="222222"/>
          <w:sz w:val="24"/>
          <w:szCs w:val="24"/>
        </w:rPr>
        <w:t>竭</w:t>
      </w:r>
      <w:r>
        <w:rPr>
          <w:rFonts w:ascii="微软雅黑" w:hAnsi="微软雅黑" w:eastAsia="微软雅黑" w:cs="Tahoma"/>
          <w:color w:val="222222"/>
          <w:sz w:val="24"/>
          <w:szCs w:val="24"/>
        </w:rPr>
        <w:t>力拒绝一切</w:t>
      </w:r>
      <w:r>
        <w:rPr>
          <w:rFonts w:hint="eastAsia" w:ascii="微软雅黑" w:hAnsi="微软雅黑" w:eastAsia="微软雅黑" w:cs="Tahoma"/>
          <w:color w:val="222222"/>
          <w:sz w:val="24"/>
          <w:szCs w:val="24"/>
        </w:rPr>
        <w:t>书</w:t>
      </w:r>
      <w:r>
        <w:rPr>
          <w:rFonts w:ascii="微软雅黑" w:hAnsi="微软雅黑" w:eastAsia="微软雅黑" w:cs="Tahoma"/>
          <w:color w:val="222222"/>
          <w:sz w:val="24"/>
          <w:szCs w:val="24"/>
        </w:rPr>
        <w:t>信，凡是来信，都说：以后不要再来信，来了</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不回复。但是</w:t>
      </w:r>
      <w:r>
        <w:rPr>
          <w:rFonts w:hint="eastAsia" w:ascii="微软雅黑" w:hAnsi="微软雅黑" w:eastAsia="微软雅黑" w:cs="Tahoma"/>
          <w:color w:val="222222"/>
          <w:sz w:val="24"/>
          <w:szCs w:val="24"/>
        </w:rPr>
        <w:t>书</w:t>
      </w:r>
      <w:r>
        <w:rPr>
          <w:rFonts w:ascii="微软雅黑" w:hAnsi="微软雅黑" w:eastAsia="微软雅黑" w:cs="Tahoma"/>
          <w:color w:val="222222"/>
          <w:sz w:val="24"/>
          <w:szCs w:val="24"/>
        </w:rPr>
        <w:t>信仍旧源源而来，因为现在交通太方便的缘故。</w:t>
      </w:r>
    </w:p>
    <w:p w14:paraId="03AEBF39">
      <w:pPr>
        <w:rPr>
          <w:rFonts w:ascii="微软雅黑" w:hAnsi="微软雅黑" w:eastAsia="微软雅黑" w:cs="Tahoma"/>
          <w:color w:val="222222"/>
          <w:sz w:val="24"/>
          <w:szCs w:val="24"/>
        </w:rPr>
      </w:pPr>
    </w:p>
    <w:p w14:paraId="244EAEA5">
      <w:pPr>
        <w:rPr>
          <w:rFonts w:ascii="微软雅黑" w:hAnsi="微软雅黑" w:eastAsia="微软雅黑" w:cs="Tahoma"/>
          <w:color w:val="222222"/>
          <w:sz w:val="24"/>
          <w:szCs w:val="24"/>
        </w:rPr>
      </w:pPr>
    </w:p>
    <w:p w14:paraId="0F1A1F98">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4104AA9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29" w:name="_Toc10738"/>
      <w:r>
        <w:rPr>
          <w:rFonts w:ascii="微软雅黑" w:hAnsi="微软雅黑" w:eastAsia="微软雅黑"/>
          <w:b/>
          <w:color w:val="C00000"/>
          <w:sz w:val="24"/>
          <w:szCs w:val="24"/>
        </w:rPr>
        <w:t>复周伯遒居士书廿三</w:t>
      </w:r>
      <w:bookmarkEnd w:id="229"/>
    </w:p>
    <w:p w14:paraId="091E0ACD">
      <w:pPr>
        <w:spacing w:line="270" w:lineRule="atLeast"/>
        <w:rPr>
          <w:rFonts w:ascii="微软雅黑" w:hAnsi="微软雅黑" w:eastAsia="微软雅黑"/>
          <w:b/>
          <w:color w:val="C00000"/>
          <w:sz w:val="24"/>
          <w:szCs w:val="24"/>
        </w:rPr>
      </w:pPr>
    </w:p>
    <w:p w14:paraId="5DD5C57A">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　　手书备悉。经济艰难，当从简朴，不可硬撑架子。南洋之行，且祈取消。自民十七，南洋商家多半破产。有往南洋募缘者，均不敷川资。</w:t>
      </w:r>
    </w:p>
    <w:p w14:paraId="52AA2525">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来信尽知。经济艰难，应当简朴，不可硬撑架子。南洋的行程，暂且请你取消。自从民国十七年</w:t>
      </w:r>
      <w:r>
        <w:rPr>
          <w:rFonts w:hint="eastAsia" w:ascii="微软雅黑" w:hAnsi="微软雅黑" w:eastAsia="微软雅黑" w:cs="Tahoma"/>
          <w:color w:val="7F7F7F"/>
          <w:sz w:val="24"/>
          <w:szCs w:val="24"/>
        </w:rPr>
        <w:t>（1928年）</w:t>
      </w:r>
      <w:r>
        <w:rPr>
          <w:rFonts w:ascii="微软雅黑" w:hAnsi="微软雅黑" w:eastAsia="微软雅黑" w:cs="Tahoma"/>
          <w:color w:val="222222"/>
          <w:sz w:val="24"/>
          <w:szCs w:val="24"/>
        </w:rPr>
        <w:t>，南洋的商家多半破产。有前往南洋募缘的人，都</w:t>
      </w:r>
      <w:r>
        <w:rPr>
          <w:rFonts w:hint="eastAsia" w:ascii="微软雅黑" w:hAnsi="微软雅黑" w:eastAsia="微软雅黑" w:cs="Tahoma"/>
          <w:color w:val="222222"/>
          <w:sz w:val="24"/>
          <w:szCs w:val="24"/>
        </w:rPr>
        <w:t>无法</w:t>
      </w:r>
      <w:r>
        <w:rPr>
          <w:rFonts w:ascii="微软雅黑" w:hAnsi="微软雅黑" w:eastAsia="微软雅黑" w:cs="Tahoma"/>
          <w:color w:val="222222"/>
          <w:sz w:val="24"/>
          <w:szCs w:val="24"/>
        </w:rPr>
        <w:t>凑足回家的路费。</w:t>
      </w:r>
    </w:p>
    <w:p w14:paraId="793C57C6">
      <w:pPr>
        <w:spacing w:line="270" w:lineRule="atLeast"/>
        <w:rPr>
          <w:rFonts w:ascii="微软雅黑" w:hAnsi="微软雅黑" w:eastAsia="微软雅黑"/>
          <w:b/>
          <w:color w:val="C00000"/>
          <w:sz w:val="24"/>
          <w:szCs w:val="24"/>
        </w:rPr>
      </w:pPr>
    </w:p>
    <w:p w14:paraId="297FF4DC">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南洋以橡皮胶为第一出产，英政府把持不许贱卖，每担卖一百六十多元。十七年受某国人骗，谓若不贱卖，再过两年，吾国树大，则无人买汝之货矣。遂偷卖。一家卖而全市卖，不到一月，大商家倒数十家，现在更贱得不堪。</w:t>
      </w:r>
    </w:p>
    <w:p w14:paraId="0E38242F">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南洋以橡皮胶为第一出产，英国政府把持价格不许贱卖，每担卖一百六十多元。民国十七年，受到某国人的欺骗，说如果不贱卖，再过两年，我国的橡胶树大了，就没有人买你</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的货了。于是偷偷</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贱卖。一家</w:t>
      </w:r>
      <w:r>
        <w:rPr>
          <w:rFonts w:hint="eastAsia" w:ascii="微软雅黑" w:hAnsi="微软雅黑" w:eastAsia="微软雅黑" w:cs="Tahoma"/>
          <w:color w:val="222222"/>
          <w:sz w:val="24"/>
          <w:szCs w:val="24"/>
        </w:rPr>
        <w:t>贱</w:t>
      </w:r>
      <w:r>
        <w:rPr>
          <w:rFonts w:ascii="微软雅黑" w:hAnsi="微软雅黑" w:eastAsia="微软雅黑" w:cs="Tahoma"/>
          <w:color w:val="222222"/>
          <w:sz w:val="24"/>
          <w:szCs w:val="24"/>
        </w:rPr>
        <w:t>卖</w:t>
      </w:r>
      <w:r>
        <w:rPr>
          <w:rFonts w:hint="eastAsia" w:ascii="微软雅黑" w:hAnsi="微软雅黑" w:eastAsia="微软雅黑" w:cs="Tahoma"/>
          <w:color w:val="222222"/>
          <w:sz w:val="24"/>
          <w:szCs w:val="24"/>
        </w:rPr>
        <w:t>从而</w:t>
      </w:r>
      <w:r>
        <w:rPr>
          <w:rFonts w:ascii="微软雅黑" w:hAnsi="微软雅黑" w:eastAsia="微软雅黑" w:cs="Tahoma"/>
          <w:color w:val="222222"/>
          <w:sz w:val="24"/>
          <w:szCs w:val="24"/>
        </w:rPr>
        <w:t>导致整个市场</w:t>
      </w:r>
      <w:r>
        <w:rPr>
          <w:rFonts w:hint="eastAsia" w:ascii="微软雅黑" w:hAnsi="微软雅黑" w:eastAsia="微软雅黑" w:cs="Tahoma"/>
          <w:color w:val="222222"/>
          <w:sz w:val="24"/>
          <w:szCs w:val="24"/>
        </w:rPr>
        <w:t>都贱</w:t>
      </w:r>
      <w:r>
        <w:rPr>
          <w:rFonts w:ascii="微软雅黑" w:hAnsi="微软雅黑" w:eastAsia="微软雅黑" w:cs="Tahoma"/>
          <w:color w:val="222222"/>
          <w:sz w:val="24"/>
          <w:szCs w:val="24"/>
        </w:rPr>
        <w:t>卖，不到一个月，大商家倒闭了几十家，现在更是便宜得不得了。</w:t>
      </w:r>
    </w:p>
    <w:p w14:paraId="7EC52BCB">
      <w:pPr>
        <w:spacing w:line="270" w:lineRule="atLeast"/>
        <w:rPr>
          <w:rFonts w:ascii="微软雅黑" w:hAnsi="微软雅黑" w:eastAsia="微软雅黑"/>
          <w:b/>
          <w:color w:val="C00000"/>
          <w:sz w:val="24"/>
          <w:szCs w:val="24"/>
        </w:rPr>
      </w:pPr>
    </w:p>
    <w:p w14:paraId="0C642105">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光一弟子将此情景说与光，故云南云栖寺虚云和尚之徒修圆，以云栖寺亏空，欲往南洋化缘，光劝勿去。不听，后由云南汇款去，方得回国，南洋所化，尚不足供川资耳。光近来目力大衰，无十分要事，勿来信。</w:t>
      </w:r>
    </w:p>
    <w:p w14:paraId="659FA670">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我的一位弟子将</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情景说给我听，所以云南云栖寺虚云和尚的徒弟修圆，因为云栖寺亏空，想要前往南洋化缘，我劝他不要去。他不听，后来由云南汇款过去，方才得以回国，南洋所募化的钱款，还不够他的路费。我近来视力大为衰弱，没有十分要紧的事，不要来信。</w:t>
      </w:r>
    </w:p>
    <w:p w14:paraId="2C0166D7">
      <w:pPr>
        <w:rPr>
          <w:rFonts w:ascii="微软雅黑" w:hAnsi="微软雅黑" w:eastAsia="微软雅黑" w:cs="宋体"/>
          <w:b/>
          <w:color w:val="0070C0"/>
          <w:kern w:val="0"/>
          <w:sz w:val="24"/>
          <w:szCs w:val="24"/>
        </w:rPr>
      </w:pPr>
    </w:p>
    <w:p w14:paraId="6E5599F1">
      <w:pPr>
        <w:rPr>
          <w:rFonts w:ascii="微软雅黑" w:hAnsi="微软雅黑" w:eastAsia="微软雅黑" w:cs="宋体"/>
          <w:b/>
          <w:color w:val="0070C0"/>
          <w:kern w:val="0"/>
          <w:sz w:val="24"/>
          <w:szCs w:val="24"/>
        </w:rPr>
      </w:pPr>
    </w:p>
    <w:p w14:paraId="191C0213">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327BDA3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30" w:name="_Toc32311"/>
      <w:r>
        <w:rPr>
          <w:rFonts w:ascii="微软雅黑" w:hAnsi="微软雅黑" w:eastAsia="微软雅黑"/>
          <w:b/>
          <w:color w:val="C00000"/>
          <w:sz w:val="24"/>
          <w:szCs w:val="24"/>
        </w:rPr>
        <w:t>复谢子厚居士书</w:t>
      </w:r>
      <w:bookmarkEnd w:id="230"/>
    </w:p>
    <w:p w14:paraId="42570B66">
      <w:pPr>
        <w:rPr>
          <w:rFonts w:ascii="微软雅黑" w:hAnsi="微软雅黑" w:eastAsia="微软雅黑"/>
          <w:b/>
          <w:color w:val="C00000"/>
          <w:sz w:val="24"/>
          <w:szCs w:val="24"/>
        </w:rPr>
      </w:pPr>
    </w:p>
    <w:p w14:paraId="12F255C3">
      <w:pPr>
        <w:rPr>
          <w:rFonts w:ascii="微软雅黑" w:hAnsi="微软雅黑" w:eastAsia="微软雅黑"/>
          <w:b/>
          <w:color w:val="C00000"/>
          <w:sz w:val="24"/>
          <w:szCs w:val="24"/>
        </w:rPr>
      </w:pPr>
      <w:r>
        <w:rPr>
          <w:rFonts w:hint="eastAsia" w:ascii="微软雅黑" w:hAnsi="微软雅黑" w:eastAsia="微软雅黑"/>
          <w:b/>
          <w:color w:val="C00000"/>
          <w:sz w:val="24"/>
          <w:szCs w:val="24"/>
        </w:rPr>
        <w:t>　　徐某肯提倡净土甚好。彼上前年以醒迷录一本见寄，祈为排印，前年附于坐花志果之后。</w:t>
      </w:r>
    </w:p>
    <w:p w14:paraId="58179472">
      <w:pPr>
        <w:rPr>
          <w:rFonts w:ascii="微软雅黑" w:hAnsi="微软雅黑" w:eastAsia="微软雅黑"/>
          <w:b/>
          <w:color w:val="C00000"/>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徐某肯提倡净土，很好。他上前年将一本《醒迷录》寄给我，请我排印，前年附在《坐花志果》后面。</w:t>
      </w:r>
    </w:p>
    <w:p w14:paraId="1117F8BD">
      <w:pPr>
        <w:rPr>
          <w:rFonts w:ascii="微软雅黑" w:hAnsi="微软雅黑" w:eastAsia="微软雅黑"/>
          <w:b/>
          <w:color w:val="C00000"/>
          <w:sz w:val="24"/>
          <w:szCs w:val="24"/>
        </w:rPr>
      </w:pPr>
    </w:p>
    <w:p w14:paraId="482ED16E">
      <w:pPr>
        <w:rPr>
          <w:rFonts w:ascii="微软雅黑" w:hAnsi="微软雅黑" w:eastAsia="微软雅黑"/>
          <w:b/>
          <w:color w:val="C00000"/>
          <w:sz w:val="24"/>
          <w:szCs w:val="24"/>
        </w:rPr>
      </w:pPr>
      <w:r>
        <w:rPr>
          <w:rFonts w:hint="eastAsia" w:ascii="微软雅黑" w:hAnsi="微软雅黑" w:eastAsia="微软雅黑"/>
          <w:b/>
          <w:color w:val="C00000"/>
          <w:sz w:val="24"/>
          <w:szCs w:val="24"/>
        </w:rPr>
        <w:t>去年腊月，同一川僧来报国，住多日过年，其僧袍子也未带。过年后，光呵斥之曰，汝为僧，当于岁末年初祝国祝民。</w:t>
      </w:r>
    </w:p>
    <w:p w14:paraId="3F320E23">
      <w:pPr>
        <w:rPr>
          <w:rFonts w:ascii="微软雅黑" w:hAnsi="微软雅黑" w:eastAsia="微软雅黑"/>
          <w:b/>
          <w:color w:val="C00000"/>
          <w:sz w:val="24"/>
          <w:szCs w:val="24"/>
        </w:rPr>
      </w:pPr>
      <w:r>
        <w:rPr>
          <w:rFonts w:ascii="微软雅黑" w:hAnsi="微软雅黑" w:eastAsia="微软雅黑" w:cs="Tahoma"/>
          <w:color w:val="222222"/>
          <w:sz w:val="24"/>
          <w:szCs w:val="24"/>
        </w:rPr>
        <w:t>去年腊月，他同一位四川的僧人来到报国寺，住了许多天，在报国寺过年。那位僧人，衣袍也没有带。过年后，我呵斥他说：你是个僧人，应当在岁末年初，祝祷国泰民安。</w:t>
      </w:r>
    </w:p>
    <w:p w14:paraId="47EA606C">
      <w:pPr>
        <w:rPr>
          <w:rFonts w:ascii="微软雅黑" w:hAnsi="微软雅黑" w:eastAsia="微软雅黑"/>
          <w:b/>
          <w:color w:val="C00000"/>
          <w:sz w:val="24"/>
          <w:szCs w:val="24"/>
        </w:rPr>
      </w:pPr>
    </w:p>
    <w:p w14:paraId="0EE93BA9">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汝远出过年，袍子也不带，可知汝成年也无礼诵持念之事。幸同徐居士来，否则报国单也不挂你的。</w:t>
      </w:r>
    </w:p>
    <w:p w14:paraId="6E48E707">
      <w:pPr>
        <w:rPr>
          <w:rFonts w:ascii="微软雅黑" w:hAnsi="微软雅黑" w:eastAsia="微软雅黑"/>
          <w:b/>
          <w:color w:val="C00000"/>
          <w:sz w:val="24"/>
          <w:szCs w:val="24"/>
        </w:rPr>
      </w:pPr>
      <w:r>
        <w:rPr>
          <w:rFonts w:ascii="微软雅黑" w:hAnsi="微软雅黑" w:eastAsia="微软雅黑" w:cs="Tahoma"/>
          <w:color w:val="222222"/>
          <w:sz w:val="24"/>
          <w:szCs w:val="24"/>
        </w:rPr>
        <w:t>你出远门过年，衣袍也不带，可知你一年中都没有礼诵持念的事。幸亏你同徐居士来，否则报国寺也不挂你的单。</w:t>
      </w:r>
    </w:p>
    <w:p w14:paraId="4D8A4F08">
      <w:pPr>
        <w:rPr>
          <w:rFonts w:ascii="微软雅黑" w:hAnsi="微软雅黑" w:eastAsia="微软雅黑"/>
          <w:b/>
          <w:color w:val="C00000"/>
          <w:sz w:val="24"/>
          <w:szCs w:val="24"/>
        </w:rPr>
      </w:pPr>
    </w:p>
    <w:p w14:paraId="1277E238">
      <w:pPr>
        <w:rPr>
          <w:rFonts w:ascii="微软雅黑" w:hAnsi="微软雅黑" w:eastAsia="微软雅黑"/>
          <w:b/>
          <w:color w:val="C00000"/>
          <w:sz w:val="24"/>
          <w:szCs w:val="24"/>
        </w:rPr>
      </w:pPr>
      <w:r>
        <w:rPr>
          <w:rFonts w:hint="eastAsia" w:ascii="微软雅黑" w:hAnsi="微软雅黑" w:eastAsia="微软雅黑"/>
          <w:b/>
          <w:color w:val="C00000"/>
          <w:sz w:val="24"/>
          <w:szCs w:val="24"/>
        </w:rPr>
        <w:t>徐既由支那内学院结伴来，则徐亦是只说空话，不务实行之人。否则何肯相伴，令彼辱及于己乎。此种人，如来说为可怜悯者。</w:t>
      </w:r>
    </w:p>
    <w:p w14:paraId="2247A751">
      <w:pPr>
        <w:rPr>
          <w:rFonts w:ascii="微软雅黑" w:hAnsi="微软雅黑" w:eastAsia="微软雅黑" w:cs="Tahoma"/>
          <w:color w:val="222222"/>
          <w:sz w:val="24"/>
          <w:szCs w:val="24"/>
        </w:rPr>
      </w:pPr>
      <w:r>
        <w:rPr>
          <w:rFonts w:ascii="微软雅黑" w:hAnsi="微软雅黑" w:eastAsia="微软雅黑" w:cs="Tahoma"/>
          <w:color w:val="222222"/>
          <w:sz w:val="24"/>
          <w:szCs w:val="24"/>
        </w:rPr>
        <w:t>徐某既然是由支那内学院与你结伴而来，那么徐某也是只说空话，不务实行的人。否则如何肯与</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作伴，令他辱及到自己呢？这种人，如来说</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可怜悯者。</w:t>
      </w:r>
    </w:p>
    <w:p w14:paraId="23E51EA5">
      <w:pPr>
        <w:rPr>
          <w:rFonts w:ascii="微软雅黑" w:hAnsi="微软雅黑" w:eastAsia="微软雅黑" w:cs="宋体"/>
          <w:b/>
          <w:color w:val="0070C0"/>
          <w:kern w:val="0"/>
          <w:sz w:val="24"/>
          <w:szCs w:val="24"/>
        </w:rPr>
      </w:pPr>
    </w:p>
    <w:p w14:paraId="68B9BFFF">
      <w:pPr>
        <w:rPr>
          <w:rFonts w:ascii="微软雅黑" w:hAnsi="微软雅黑" w:eastAsia="微软雅黑" w:cs="宋体"/>
          <w:b/>
          <w:color w:val="0070C0"/>
          <w:kern w:val="0"/>
          <w:sz w:val="24"/>
          <w:szCs w:val="24"/>
        </w:rPr>
      </w:pPr>
    </w:p>
    <w:p w14:paraId="74637115">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128470B3">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【支那内学院】</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乃我国现代著名之佛学院，为唯识学大师欧阳竟无创办于民国十一年（1922）。因古印度称中国为支那，佛教自称内学，故有此名。院址位于南京公园路。院务由欧阳氏本人主持，设学务处、编校流通处、事务处，分掌研究、讲演、图书、出版、校勘、编纂、庶务等责。教授除欧阳氏本人外，另有汤用彤、吕澄、邱虚明、王恩洋、聂耦庚等人。学生除正式招生者外，社会各界亦经常有来该院问学者。十四年，该院开设法相大学特科，招收比丘、居士等学员四十余人，十六年特科因故停办。二十六年中日战争爆发，南京被日本占领，该院迁往四川江津，定名为蜀院。三十二年欧阳氏去世后，院务由吕澄接掌。原在南京刻经一一○部，一○五五卷，入蜀又刻经三十部，五十余卷。该院以主持人欧阳氏为一代佛学名家，教授亦多为一时之选，故颇受中日等国佛学界所重视，俨然为当时我国佛学研究中心。该院以“师、悲、教、戒”为院训。所刊行之“内学年刊”，与太虚大师之“海潮音”杂志，并为民国以来之两大佛教刊物。</w:t>
      </w:r>
    </w:p>
    <w:p w14:paraId="6B4D7212">
      <w:pPr>
        <w:rPr>
          <w:rFonts w:ascii="微软雅黑" w:hAnsi="微软雅黑" w:eastAsia="微软雅黑" w:cs="宋体"/>
          <w:b/>
          <w:color w:val="0070C0"/>
          <w:kern w:val="0"/>
          <w:sz w:val="24"/>
          <w:szCs w:val="24"/>
        </w:rPr>
      </w:pPr>
    </w:p>
    <w:p w14:paraId="646E0B56">
      <w:pPr>
        <w:rPr>
          <w:rFonts w:ascii="微软雅黑" w:hAnsi="微软雅黑" w:eastAsia="微软雅黑" w:cs="宋体"/>
          <w:b/>
          <w:color w:val="0070C0"/>
          <w:kern w:val="0"/>
          <w:sz w:val="24"/>
          <w:szCs w:val="24"/>
        </w:rPr>
      </w:pPr>
    </w:p>
    <w:p w14:paraId="03DF35A3">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07582B8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31" w:name="_Toc26544"/>
      <w:r>
        <w:rPr>
          <w:rFonts w:ascii="微软雅黑" w:hAnsi="微软雅黑" w:eastAsia="微软雅黑"/>
          <w:b/>
          <w:color w:val="C00000"/>
          <w:sz w:val="24"/>
          <w:szCs w:val="24"/>
        </w:rPr>
        <w:t>复谢慧霖居士书一</w:t>
      </w:r>
      <w:bookmarkEnd w:id="231"/>
    </w:p>
    <w:p w14:paraId="11724002">
      <w:pPr>
        <w:rPr>
          <w:rFonts w:ascii="微软雅黑" w:hAnsi="微软雅黑" w:eastAsia="微软雅黑"/>
          <w:b/>
          <w:color w:val="C00000"/>
          <w:sz w:val="24"/>
          <w:szCs w:val="24"/>
        </w:rPr>
      </w:pPr>
    </w:p>
    <w:p w14:paraId="269BCB38">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　　光去年以料理刻经事，故于七月廿六日下山往扬州。顺便至沪苏金陵，至九月初五由扬回沪。</w:t>
      </w:r>
    </w:p>
    <w:p w14:paraId="614D0E4E">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我在去年因为</w:t>
      </w:r>
      <w:r>
        <w:rPr>
          <w:rFonts w:hint="eastAsia" w:ascii="微软雅黑" w:hAnsi="微软雅黑" w:eastAsia="微软雅黑" w:cs="Tahoma"/>
          <w:color w:val="222222"/>
          <w:sz w:val="24"/>
          <w:szCs w:val="24"/>
        </w:rPr>
        <w:t>处</w:t>
      </w:r>
      <w:r>
        <w:rPr>
          <w:rFonts w:ascii="微软雅黑" w:hAnsi="微软雅黑" w:eastAsia="微软雅黑" w:cs="Tahoma"/>
          <w:color w:val="222222"/>
          <w:sz w:val="24"/>
          <w:szCs w:val="24"/>
        </w:rPr>
        <w:t>理刻经的事，所以在七月二十六日，下普陀山前往扬州。顺便到上海、苏州、南京，到了九月初五，由扬州回到上海。</w:t>
      </w:r>
    </w:p>
    <w:p w14:paraId="244F83DD">
      <w:pPr>
        <w:rPr>
          <w:rFonts w:ascii="微软雅黑" w:hAnsi="微软雅黑" w:eastAsia="微软雅黑"/>
          <w:b/>
          <w:color w:val="C00000"/>
          <w:sz w:val="24"/>
          <w:szCs w:val="24"/>
        </w:rPr>
      </w:pPr>
    </w:p>
    <w:p w14:paraId="4189E7B3">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友人邀以往杭，由杭回沪。以缩小排印安士书故，又耽搁数日，至廿四日方到法雨。见阁下所寄七月廿六七二函，并坛经，天乐鸣空二书。</w:t>
      </w:r>
    </w:p>
    <w:p w14:paraId="20309798">
      <w:pPr>
        <w:rPr>
          <w:rFonts w:ascii="微软雅黑" w:hAnsi="微软雅黑" w:eastAsia="微软雅黑"/>
          <w:b/>
          <w:color w:val="C00000"/>
          <w:sz w:val="24"/>
          <w:szCs w:val="24"/>
        </w:rPr>
      </w:pPr>
      <w:r>
        <w:rPr>
          <w:rFonts w:ascii="微软雅黑" w:hAnsi="微软雅黑" w:eastAsia="微软雅黑" w:cs="Tahoma"/>
          <w:color w:val="222222"/>
          <w:sz w:val="24"/>
          <w:szCs w:val="24"/>
        </w:rPr>
        <w:t>友人邀请我去杭州，由杭州回到上海。因为缩小排印《安士全书》的缘故，又耽搁了几天，到了二十四日，才回到法雨寺。见到阁下所寄七月二十六、</w:t>
      </w:r>
      <w:r>
        <w:rPr>
          <w:rFonts w:hint="eastAsia" w:ascii="微软雅黑" w:hAnsi="微软雅黑" w:eastAsia="微软雅黑" w:cs="Tahoma"/>
          <w:color w:val="222222"/>
          <w:sz w:val="24"/>
          <w:szCs w:val="24"/>
        </w:rPr>
        <w:t>二十</w:t>
      </w:r>
      <w:r>
        <w:rPr>
          <w:rFonts w:ascii="微软雅黑" w:hAnsi="微软雅黑" w:eastAsia="微软雅黑" w:cs="Tahoma"/>
          <w:color w:val="222222"/>
          <w:sz w:val="24"/>
          <w:szCs w:val="24"/>
        </w:rPr>
        <w:t>七</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的二封信，以及《坛经》，《天乐鸣空》二本书。</w:t>
      </w:r>
    </w:p>
    <w:p w14:paraId="77081BC3">
      <w:pPr>
        <w:rPr>
          <w:rFonts w:ascii="微软雅黑" w:hAnsi="微软雅黑" w:eastAsia="微软雅黑"/>
          <w:b/>
          <w:color w:val="C00000"/>
          <w:sz w:val="24"/>
          <w:szCs w:val="24"/>
        </w:rPr>
      </w:pPr>
    </w:p>
    <w:p w14:paraId="4A52A63D">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以月余未在山，外间信札颇多，一时不能遍复。至十月初三日复阁下书，又寄商务书馆所印文钞五部，新刻刻藏缘起一本，作一包付邮，谅已寄到贵府矣。</w:t>
      </w:r>
    </w:p>
    <w:p w14:paraId="401DC724">
      <w:pPr>
        <w:rPr>
          <w:rFonts w:ascii="微软雅黑" w:hAnsi="微软雅黑" w:eastAsia="微软雅黑"/>
          <w:b/>
          <w:color w:val="C00000"/>
          <w:sz w:val="24"/>
          <w:szCs w:val="24"/>
        </w:rPr>
      </w:pPr>
      <w:r>
        <w:rPr>
          <w:rFonts w:ascii="微软雅黑" w:hAnsi="微软雅黑" w:eastAsia="微软雅黑" w:cs="Tahoma"/>
          <w:color w:val="222222"/>
          <w:sz w:val="24"/>
          <w:szCs w:val="24"/>
        </w:rPr>
        <w:t>因为一个多月，没有在普陀山，外面的信件很多，一时不能全部回复。到了十月初三日，</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回复阁下的信，又寄上商务书馆所印的《文钞》五部，新刻的《刻藏缘起》一本，作一包邮寄，想</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已经寄到贵府了。</w:t>
      </w:r>
    </w:p>
    <w:p w14:paraId="727DD48A">
      <w:pPr>
        <w:rPr>
          <w:rFonts w:ascii="微软雅黑" w:hAnsi="微软雅黑" w:eastAsia="微软雅黑"/>
          <w:b/>
          <w:color w:val="C00000"/>
          <w:sz w:val="24"/>
          <w:szCs w:val="24"/>
        </w:rPr>
      </w:pPr>
    </w:p>
    <w:p w14:paraId="7049FEB4">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安士全书，为天下古今善书中冠。光绪七年张凤篪先生之尊人溥斋先生名守恩者，刻于扬州藏经院。其板笔画过细，故未经刷多少，而字迹模糊，兼之错讹甚多。</w:t>
      </w:r>
    </w:p>
    <w:p w14:paraId="6A430B90">
      <w:pPr>
        <w:rPr>
          <w:rFonts w:ascii="微软雅黑" w:hAnsi="微软雅黑" w:eastAsia="微软雅黑"/>
          <w:b/>
          <w:color w:val="C00000"/>
          <w:sz w:val="24"/>
          <w:szCs w:val="24"/>
        </w:rPr>
      </w:pPr>
      <w:r>
        <w:rPr>
          <w:rFonts w:ascii="微软雅黑" w:hAnsi="微软雅黑" w:eastAsia="微软雅黑" w:cs="Tahoma"/>
          <w:color w:val="222222"/>
          <w:sz w:val="24"/>
          <w:szCs w:val="24"/>
        </w:rPr>
        <w:t>《安士全书》，是天下古今善书</w:t>
      </w:r>
      <w:r>
        <w:rPr>
          <w:rFonts w:hint="eastAsia" w:ascii="微软雅黑" w:hAnsi="微软雅黑" w:eastAsia="微软雅黑" w:cs="Tahoma"/>
          <w:color w:val="222222"/>
          <w:sz w:val="24"/>
          <w:szCs w:val="24"/>
        </w:rPr>
        <w:t>中最好的</w:t>
      </w:r>
      <w:r>
        <w:rPr>
          <w:rFonts w:ascii="微软雅黑" w:hAnsi="微软雅黑" w:eastAsia="微软雅黑" w:cs="Tahoma"/>
          <w:color w:val="222222"/>
          <w:sz w:val="24"/>
          <w:szCs w:val="24"/>
        </w:rPr>
        <w:t>。光绪七年</w:t>
      </w:r>
      <w:r>
        <w:rPr>
          <w:rFonts w:ascii="微软雅黑" w:hAnsi="微软雅黑" w:eastAsia="微软雅黑" w:cs="Tahoma"/>
          <w:color w:val="7F7F7F"/>
          <w:sz w:val="24"/>
          <w:szCs w:val="24"/>
        </w:rPr>
        <w:t>（1881年）</w:t>
      </w:r>
      <w:r>
        <w:rPr>
          <w:rFonts w:ascii="微软雅黑" w:hAnsi="微软雅黑" w:eastAsia="微软雅黑" w:cs="Tahoma"/>
          <w:color w:val="222222"/>
          <w:sz w:val="24"/>
          <w:szCs w:val="24"/>
        </w:rPr>
        <w:t>张凤篪先生的父亲，溥斋先生张守恩，刻于扬州藏经院。这个木刻板的笔画过于细小，所以没经过多少次印刷，字迹</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模糊了，加上错讹的地方很多。</w:t>
      </w:r>
    </w:p>
    <w:p w14:paraId="37AB8266">
      <w:pPr>
        <w:rPr>
          <w:rFonts w:ascii="微软雅黑" w:hAnsi="微软雅黑" w:eastAsia="微软雅黑"/>
          <w:b/>
          <w:color w:val="C00000"/>
          <w:sz w:val="24"/>
          <w:szCs w:val="24"/>
        </w:rPr>
      </w:pPr>
    </w:p>
    <w:p w14:paraId="6BFED2C0">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光十余年前，早欲另刻，为之详校。至七年得友人刘芹浦出资，故其志方满，八年始刻成出书。一二年来，刷二三千部。</w:t>
      </w:r>
    </w:p>
    <w:p w14:paraId="7B7E57C9">
      <w:pPr>
        <w:rPr>
          <w:rFonts w:ascii="微软雅黑" w:hAnsi="微软雅黑" w:eastAsia="微软雅黑"/>
          <w:b/>
          <w:color w:val="C00000"/>
          <w:sz w:val="24"/>
          <w:szCs w:val="24"/>
        </w:rPr>
      </w:pPr>
      <w:r>
        <w:rPr>
          <w:rFonts w:ascii="微软雅黑" w:hAnsi="微软雅黑" w:eastAsia="微软雅黑" w:cs="Tahoma"/>
          <w:color w:val="222222"/>
          <w:sz w:val="24"/>
          <w:szCs w:val="24"/>
        </w:rPr>
        <w:t>我在十多年前，早就想要另外刻印，为这本书</w:t>
      </w:r>
      <w:r>
        <w:rPr>
          <w:rFonts w:hint="eastAsia" w:ascii="微软雅黑" w:hAnsi="微软雅黑" w:eastAsia="微软雅黑" w:cs="Tahoma"/>
          <w:color w:val="222222"/>
          <w:sz w:val="24"/>
          <w:szCs w:val="24"/>
        </w:rPr>
        <w:t>做了仔</w:t>
      </w:r>
      <w:r>
        <w:rPr>
          <w:rFonts w:ascii="微软雅黑" w:hAnsi="微软雅黑" w:eastAsia="微软雅黑" w:cs="Tahoma"/>
          <w:color w:val="222222"/>
          <w:sz w:val="24"/>
          <w:szCs w:val="24"/>
        </w:rPr>
        <w:t>细</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校定。到了民国七年，得到友人刘芹浦出资，这个志愿方才圆满。民国八年，才刻成出书。一二年来，印刷了二三千部。</w:t>
      </w:r>
    </w:p>
    <w:p w14:paraId="141E4404">
      <w:pPr>
        <w:rPr>
          <w:rFonts w:ascii="微软雅黑" w:hAnsi="微软雅黑" w:eastAsia="微软雅黑"/>
          <w:b/>
          <w:color w:val="C00000"/>
          <w:sz w:val="24"/>
          <w:szCs w:val="24"/>
        </w:rPr>
      </w:pPr>
    </w:p>
    <w:p w14:paraId="431D4E5F">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去秋友人以世道人心陷溺已极，以故天灾人祸，频频降作，劝光缩小排印安士全书，普遍流布，以为挽回之计。光遂不揣浅陋，为之提倡。</w:t>
      </w:r>
    </w:p>
    <w:p w14:paraId="0AA769F8">
      <w:pPr>
        <w:rPr>
          <w:rFonts w:ascii="微软雅黑" w:hAnsi="微软雅黑" w:eastAsia="微软雅黑"/>
          <w:b/>
          <w:color w:val="C00000"/>
          <w:sz w:val="24"/>
          <w:szCs w:val="24"/>
        </w:rPr>
      </w:pPr>
      <w:r>
        <w:rPr>
          <w:rFonts w:ascii="微软雅黑" w:hAnsi="微软雅黑" w:eastAsia="微软雅黑" w:cs="Tahoma"/>
          <w:color w:val="222222"/>
          <w:sz w:val="24"/>
          <w:szCs w:val="24"/>
        </w:rPr>
        <w:t>去年秋天，友人因为世道人心</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陷溺到极点，所以天灾人祸，频频发生，劝我缩成小字排印《安土全书》，普遍流布，</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作为挽回劫运的</w:t>
      </w:r>
      <w:r>
        <w:rPr>
          <w:rFonts w:hint="eastAsia" w:ascii="微软雅黑" w:hAnsi="微软雅黑" w:eastAsia="微软雅黑" w:cs="Tahoma"/>
          <w:color w:val="222222"/>
          <w:sz w:val="24"/>
          <w:szCs w:val="24"/>
        </w:rPr>
        <w:t>方法</w:t>
      </w:r>
      <w:r>
        <w:rPr>
          <w:rFonts w:ascii="微软雅黑" w:hAnsi="微软雅黑" w:eastAsia="微软雅黑" w:cs="Tahoma"/>
          <w:color w:val="222222"/>
          <w:sz w:val="24"/>
          <w:szCs w:val="24"/>
        </w:rPr>
        <w:t>。我于是不顾浅陋，为此提倡。</w:t>
      </w:r>
    </w:p>
    <w:p w14:paraId="1A388A87">
      <w:pPr>
        <w:rPr>
          <w:rFonts w:ascii="微软雅黑" w:hAnsi="微软雅黑" w:eastAsia="微软雅黑"/>
          <w:b/>
          <w:color w:val="C00000"/>
          <w:sz w:val="24"/>
          <w:szCs w:val="24"/>
        </w:rPr>
      </w:pPr>
    </w:p>
    <w:p w14:paraId="5285FC47">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蒙政商各界赞助，至腊月计已有二万部之承任。十七日接到重庆佛学社章程，知佛源老法师被官绅推出，于长安寺弘扬法化。因致书源公，祈告当道，将安士书印万余部。</w:t>
      </w:r>
    </w:p>
    <w:p w14:paraId="166FC524">
      <w:pPr>
        <w:rPr>
          <w:rFonts w:ascii="微软雅黑" w:hAnsi="微软雅黑" w:eastAsia="微软雅黑"/>
          <w:b/>
          <w:color w:val="C00000"/>
          <w:sz w:val="24"/>
          <w:szCs w:val="24"/>
        </w:rPr>
      </w:pPr>
      <w:r>
        <w:rPr>
          <w:rFonts w:ascii="微软雅黑" w:hAnsi="微软雅黑" w:eastAsia="微软雅黑" w:cs="Tahoma"/>
          <w:color w:val="222222"/>
          <w:sz w:val="24"/>
          <w:szCs w:val="24"/>
        </w:rPr>
        <w:t>承蒙政商各界的赞助，到腊月，一共已有二万部的印资。十七日，接到重庆佛学社章程，知道佛源老法师被官府士绅推出，在长安寺弘扬法化。因此写信给佛源老和尚，请他转告当道官员士绅，将《安士全书》印一万多部。</w:t>
      </w:r>
    </w:p>
    <w:p w14:paraId="5274DC62">
      <w:pPr>
        <w:rPr>
          <w:rFonts w:ascii="微软雅黑" w:hAnsi="微软雅黑" w:eastAsia="微软雅黑"/>
          <w:b/>
          <w:color w:val="C00000"/>
          <w:sz w:val="24"/>
          <w:szCs w:val="24"/>
        </w:rPr>
      </w:pPr>
    </w:p>
    <w:p w14:paraId="5C2E1F6D">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川省各县各散百部，较在一处讲演，更为获益广溥。以此书浅深俱备，真俗并诠，深则见深，浅则见浅，断无一人不能领会，不得利益者。</w:t>
      </w:r>
    </w:p>
    <w:p w14:paraId="170C726E">
      <w:pPr>
        <w:rPr>
          <w:rFonts w:ascii="微软雅黑" w:hAnsi="微软雅黑" w:eastAsia="微软雅黑"/>
          <w:b/>
          <w:color w:val="C00000"/>
          <w:sz w:val="24"/>
          <w:szCs w:val="24"/>
        </w:rPr>
      </w:pPr>
      <w:r>
        <w:rPr>
          <w:rFonts w:ascii="微软雅黑" w:hAnsi="微软雅黑" w:eastAsia="微软雅黑" w:cs="Tahoma"/>
          <w:color w:val="222222"/>
          <w:sz w:val="24"/>
          <w:szCs w:val="24"/>
        </w:rPr>
        <w:t>四川省每个县，各分送一百部，比起在一个地方讲演，</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获的利益</w:t>
      </w:r>
      <w:r>
        <w:rPr>
          <w:rFonts w:hint="eastAsia" w:ascii="微软雅黑" w:hAnsi="微软雅黑" w:eastAsia="微软雅黑" w:cs="Tahoma"/>
          <w:color w:val="222222"/>
          <w:sz w:val="24"/>
          <w:szCs w:val="24"/>
        </w:rPr>
        <w:t>更为广大</w:t>
      </w:r>
      <w:r>
        <w:rPr>
          <w:rFonts w:ascii="微软雅黑" w:hAnsi="微软雅黑" w:eastAsia="微软雅黑" w:cs="Tahoma"/>
          <w:color w:val="222222"/>
          <w:sz w:val="24"/>
          <w:szCs w:val="24"/>
        </w:rPr>
        <w:t>。因为这本书浅理深义全都俱备，真谛俗谛一并</w:t>
      </w:r>
      <w:r>
        <w:rPr>
          <w:rFonts w:hint="eastAsia" w:ascii="微软雅黑" w:hAnsi="微软雅黑" w:eastAsia="微软雅黑" w:cs="Tahoma"/>
          <w:color w:val="222222"/>
          <w:sz w:val="24"/>
          <w:szCs w:val="24"/>
        </w:rPr>
        <w:t>诠释</w:t>
      </w:r>
      <w:r>
        <w:rPr>
          <w:rFonts w:ascii="微软雅黑" w:hAnsi="微软雅黑" w:eastAsia="微软雅黑" w:cs="Tahoma"/>
          <w:color w:val="222222"/>
          <w:sz w:val="24"/>
          <w:szCs w:val="24"/>
        </w:rPr>
        <w:t>，深根的人，</w:t>
      </w:r>
      <w:r>
        <w:rPr>
          <w:rFonts w:hint="eastAsia" w:ascii="微软雅黑" w:hAnsi="微软雅黑" w:eastAsia="微软雅黑" w:cs="Tahoma"/>
          <w:color w:val="222222"/>
          <w:sz w:val="24"/>
          <w:szCs w:val="24"/>
        </w:rPr>
        <w:t>见到</w:t>
      </w:r>
      <w:r>
        <w:rPr>
          <w:rFonts w:ascii="微软雅黑" w:hAnsi="微软雅黑" w:eastAsia="微软雅黑" w:cs="Tahoma"/>
          <w:color w:val="222222"/>
          <w:sz w:val="24"/>
          <w:szCs w:val="24"/>
        </w:rPr>
        <w:t>深理；浅根的人，</w:t>
      </w:r>
      <w:r>
        <w:rPr>
          <w:rFonts w:hint="eastAsia" w:ascii="微软雅黑" w:hAnsi="微软雅黑" w:eastAsia="微软雅黑" w:cs="Tahoma"/>
          <w:color w:val="222222"/>
          <w:sz w:val="24"/>
          <w:szCs w:val="24"/>
        </w:rPr>
        <w:t>见到</w:t>
      </w:r>
      <w:r>
        <w:rPr>
          <w:rFonts w:ascii="微软雅黑" w:hAnsi="微软雅黑" w:eastAsia="微软雅黑" w:cs="Tahoma"/>
          <w:color w:val="222222"/>
          <w:sz w:val="24"/>
          <w:szCs w:val="24"/>
        </w:rPr>
        <w:t>浅理，绝对没有一人不能领会，不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得</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利益的。</w:t>
      </w:r>
    </w:p>
    <w:p w14:paraId="1261AFAB">
      <w:pPr>
        <w:rPr>
          <w:rFonts w:ascii="微软雅黑" w:hAnsi="微软雅黑" w:eastAsia="微软雅黑"/>
          <w:b/>
          <w:color w:val="C00000"/>
          <w:sz w:val="24"/>
          <w:szCs w:val="24"/>
        </w:rPr>
      </w:pPr>
    </w:p>
    <w:p w14:paraId="5BEB3495">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又恐渝地一处，或以费</w:t>
      </w:r>
      <w:r>
        <w:rPr>
          <w:rFonts w:hint="eastAsia" w:ascii="微软雅黑" w:hAnsi="微软雅黑" w:eastAsia="微软雅黑" w:cs="宋体"/>
          <w:b/>
          <w:color w:val="C00000"/>
          <w:kern w:val="0"/>
          <w:sz w:val="24"/>
          <w:szCs w:val="24"/>
          <w:lang w:val="en-US" w:eastAsia="zh-CN"/>
        </w:rPr>
        <w:t>巨</w:t>
      </w:r>
      <w:r>
        <w:rPr>
          <w:rFonts w:hint="eastAsia" w:ascii="微软雅黑" w:hAnsi="微软雅黑" w:eastAsia="微软雅黑" w:cs="宋体"/>
          <w:b/>
          <w:color w:val="C00000"/>
          <w:kern w:val="0"/>
          <w:sz w:val="24"/>
          <w:szCs w:val="24"/>
        </w:rPr>
        <w:t>，难以全任，又为阁下致书。祈阁下告之成都当道官绅，协成共举，则八九千元不至吃力矣。</w:t>
      </w:r>
    </w:p>
    <w:p w14:paraId="6D328878">
      <w:pPr>
        <w:rPr>
          <w:rFonts w:ascii="微软雅黑" w:hAnsi="微软雅黑" w:eastAsia="微软雅黑"/>
          <w:b/>
          <w:color w:val="C00000"/>
          <w:sz w:val="24"/>
          <w:szCs w:val="24"/>
        </w:rPr>
      </w:pPr>
      <w:r>
        <w:rPr>
          <w:rFonts w:ascii="微软雅黑" w:hAnsi="微软雅黑" w:eastAsia="微软雅黑" w:cs="Tahoma"/>
          <w:color w:val="222222"/>
          <w:sz w:val="24"/>
          <w:szCs w:val="24"/>
        </w:rPr>
        <w:t>又恐怕重庆这个地方，或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因为费用巨大，难以全部任资助印，又给阁下写信。请阁下告知成都</w:t>
      </w:r>
      <w:r>
        <w:rPr>
          <w:rFonts w:hint="eastAsia" w:ascii="微软雅黑" w:hAnsi="微软雅黑" w:eastAsia="微软雅黑" w:cs="Tahoma"/>
          <w:color w:val="222222"/>
          <w:sz w:val="24"/>
          <w:szCs w:val="24"/>
        </w:rPr>
        <w:t>执政</w:t>
      </w:r>
      <w:r>
        <w:rPr>
          <w:rFonts w:ascii="微软雅黑" w:hAnsi="微软雅黑" w:eastAsia="微软雅黑" w:cs="Tahoma"/>
          <w:color w:val="222222"/>
          <w:sz w:val="24"/>
          <w:szCs w:val="24"/>
        </w:rPr>
        <w:t>的官员士绅，协助成就共襄胜举，那么八、九千元，就不至于吃力了。</w:t>
      </w:r>
    </w:p>
    <w:p w14:paraId="6E1DDD64">
      <w:pPr>
        <w:rPr>
          <w:rFonts w:ascii="微软雅黑" w:hAnsi="微软雅黑" w:eastAsia="微软雅黑"/>
          <w:b/>
          <w:color w:val="C00000"/>
          <w:sz w:val="24"/>
          <w:szCs w:val="24"/>
        </w:rPr>
      </w:pPr>
    </w:p>
    <w:p w14:paraId="5FC7E00F">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今正月初七接到片香集，以冗务甚烦，略为翻阅少分，遂置之。至十九日方接阁下寄片香集之函，方知阁下已在重庆学社。</w:t>
      </w:r>
    </w:p>
    <w:p w14:paraId="59623C32">
      <w:pPr>
        <w:rPr>
          <w:rFonts w:ascii="微软雅黑" w:hAnsi="微软雅黑" w:eastAsia="微软雅黑"/>
          <w:b/>
          <w:color w:val="C00000"/>
          <w:sz w:val="24"/>
          <w:szCs w:val="24"/>
        </w:rPr>
      </w:pPr>
      <w:r>
        <w:rPr>
          <w:rFonts w:ascii="微软雅黑" w:hAnsi="微软雅黑" w:eastAsia="微软雅黑" w:cs="Tahoma"/>
          <w:color w:val="222222"/>
          <w:sz w:val="24"/>
          <w:szCs w:val="24"/>
        </w:rPr>
        <w:t>今年正月初七，接到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《片香集》，因为杂务烦琐，大略翻阅了少部分，于是</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放</w:t>
      </w:r>
      <w:r>
        <w:rPr>
          <w:rFonts w:hint="eastAsia" w:ascii="微软雅黑" w:hAnsi="微软雅黑" w:eastAsia="微软雅黑" w:cs="Tahoma"/>
          <w:color w:val="222222"/>
          <w:sz w:val="24"/>
          <w:szCs w:val="24"/>
        </w:rPr>
        <w:t>下了</w:t>
      </w:r>
      <w:r>
        <w:rPr>
          <w:rFonts w:ascii="微软雅黑" w:hAnsi="微软雅黑" w:eastAsia="微软雅黑" w:cs="Tahoma"/>
          <w:color w:val="222222"/>
          <w:sz w:val="24"/>
          <w:szCs w:val="24"/>
        </w:rPr>
        <w:t>。到了十九日，方才接到阁下寄来《片香集》的信，才知道阁下已经在重庆佛学社。</w:t>
      </w:r>
    </w:p>
    <w:p w14:paraId="73A46B55">
      <w:pPr>
        <w:rPr>
          <w:rFonts w:ascii="微软雅黑" w:hAnsi="微软雅黑" w:eastAsia="微软雅黑"/>
          <w:b/>
          <w:color w:val="C00000"/>
          <w:sz w:val="24"/>
          <w:szCs w:val="24"/>
        </w:rPr>
      </w:pPr>
    </w:p>
    <w:p w14:paraId="584BEA27">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所言八月已出门，则光十月之函与书，当在家中，并腊月之函，当并要来一阅。光之此举，法颇严明，绝无弊窦。</w:t>
      </w:r>
    </w:p>
    <w:p w14:paraId="5163CD13">
      <w:pPr>
        <w:rPr>
          <w:rFonts w:ascii="微软雅黑" w:hAnsi="微软雅黑" w:eastAsia="微软雅黑"/>
          <w:b/>
          <w:color w:val="C00000"/>
          <w:sz w:val="24"/>
          <w:szCs w:val="24"/>
        </w:rPr>
      </w:pPr>
      <w:r>
        <w:rPr>
          <w:rFonts w:ascii="微软雅黑" w:hAnsi="微软雅黑" w:eastAsia="微软雅黑" w:cs="Tahoma"/>
          <w:color w:val="222222"/>
          <w:sz w:val="24"/>
          <w:szCs w:val="24"/>
        </w:rPr>
        <w:t>你说八月已经出门，那么我十月写的信与寄的书，应当</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在你家中，</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腊月的信，应当一并要来看一看。我的这个</w:t>
      </w:r>
      <w:r>
        <w:rPr>
          <w:rFonts w:hint="eastAsia" w:ascii="微软雅黑" w:hAnsi="微软雅黑" w:eastAsia="微软雅黑" w:cs="Tahoma"/>
          <w:color w:val="222222"/>
          <w:sz w:val="24"/>
          <w:szCs w:val="24"/>
        </w:rPr>
        <w:t>举动</w:t>
      </w:r>
      <w:r>
        <w:rPr>
          <w:rFonts w:ascii="微软雅黑" w:hAnsi="微软雅黑" w:eastAsia="微软雅黑" w:cs="Tahoma"/>
          <w:color w:val="222222"/>
          <w:sz w:val="24"/>
          <w:szCs w:val="24"/>
        </w:rPr>
        <w:t>，方法比较严明，绝对没有弊病</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漏洞。</w:t>
      </w:r>
    </w:p>
    <w:p w14:paraId="31729C52">
      <w:pPr>
        <w:rPr>
          <w:rFonts w:ascii="微软雅黑" w:hAnsi="微软雅黑" w:eastAsia="微软雅黑"/>
          <w:b/>
          <w:color w:val="C00000"/>
          <w:sz w:val="24"/>
          <w:szCs w:val="24"/>
        </w:rPr>
      </w:pPr>
    </w:p>
    <w:p w14:paraId="04236952">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倘阁下不以光之狂悖，祈与首长言之，祈其设法广布，亦未始非国民之福。即不能每县百部，减数亦无所妨，详观章程办法自悉，此不备书。</w:t>
      </w:r>
    </w:p>
    <w:p w14:paraId="149EA418">
      <w:pPr>
        <w:rPr>
          <w:rFonts w:ascii="微软雅黑" w:hAnsi="微软雅黑" w:eastAsia="微软雅黑"/>
          <w:b/>
          <w:color w:val="C00000"/>
          <w:sz w:val="24"/>
          <w:szCs w:val="24"/>
        </w:rPr>
      </w:pPr>
      <w:r>
        <w:rPr>
          <w:rFonts w:ascii="微软雅黑" w:hAnsi="微软雅黑" w:eastAsia="微软雅黑" w:cs="Tahoma"/>
          <w:color w:val="222222"/>
          <w:sz w:val="24"/>
          <w:szCs w:val="24"/>
        </w:rPr>
        <w:t>倘若阁下不认为我狂妄悖谬，请对</w:t>
      </w:r>
      <w:r>
        <w:rPr>
          <w:rFonts w:hint="eastAsia" w:ascii="微软雅黑" w:hAnsi="微软雅黑" w:eastAsia="微软雅黑" w:cs="Tahoma"/>
          <w:color w:val="222222"/>
          <w:sz w:val="24"/>
          <w:szCs w:val="24"/>
        </w:rPr>
        <w:t>领导者</w:t>
      </w:r>
      <w:r>
        <w:rPr>
          <w:rFonts w:ascii="微软雅黑" w:hAnsi="微软雅黑" w:eastAsia="微软雅黑" w:cs="Tahoma"/>
          <w:color w:val="222222"/>
          <w:sz w:val="24"/>
          <w:szCs w:val="24"/>
        </w:rPr>
        <w:t>说明，请他想办法广泛流布，也未尝不是国民的福祉。即使不能每县一百部，减少数量也无妨，请详细观看章程办法，自然知道，此处不再多说。</w:t>
      </w:r>
    </w:p>
    <w:p w14:paraId="19B01405">
      <w:pPr>
        <w:rPr>
          <w:rFonts w:ascii="微软雅黑" w:hAnsi="微软雅黑" w:eastAsia="微软雅黑"/>
          <w:b/>
          <w:color w:val="C00000"/>
          <w:sz w:val="24"/>
          <w:szCs w:val="24"/>
        </w:rPr>
      </w:pPr>
    </w:p>
    <w:p w14:paraId="2E0E7D09">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片香集既欲令名人质证，以祈流通，似不宜一本转致。光目力不给，不能多看，当即寄徐蔚如（名文霨）。至于李证刚居士（名翊灼），宜另寄一本。</w:t>
      </w:r>
    </w:p>
    <w:p w14:paraId="06DD53D6">
      <w:pPr>
        <w:rPr>
          <w:rFonts w:ascii="微软雅黑" w:hAnsi="微软雅黑" w:eastAsia="微软雅黑"/>
          <w:b/>
          <w:color w:val="C00000"/>
          <w:sz w:val="24"/>
          <w:szCs w:val="24"/>
        </w:rPr>
      </w:pPr>
      <w:r>
        <w:rPr>
          <w:rFonts w:ascii="微软雅黑" w:hAnsi="微软雅黑" w:eastAsia="微软雅黑" w:cs="Tahoma"/>
          <w:color w:val="222222"/>
          <w:sz w:val="24"/>
          <w:szCs w:val="24"/>
        </w:rPr>
        <w:t>《片香集》既然想要令名人来核实验证，期望流通，似乎不应该只用一本展转传看。我的视力不好，不能多看，</w:t>
      </w:r>
      <w:r>
        <w:rPr>
          <w:rFonts w:hint="eastAsia" w:ascii="微软雅黑" w:hAnsi="微软雅黑" w:eastAsia="微软雅黑" w:cs="Tahoma"/>
          <w:color w:val="222222"/>
          <w:sz w:val="24"/>
          <w:szCs w:val="24"/>
        </w:rPr>
        <w:t>立即</w:t>
      </w:r>
      <w:r>
        <w:rPr>
          <w:rFonts w:ascii="微软雅黑" w:hAnsi="微软雅黑" w:eastAsia="微软雅黑" w:cs="Tahoma"/>
          <w:color w:val="222222"/>
          <w:sz w:val="24"/>
          <w:szCs w:val="24"/>
        </w:rPr>
        <w:t>寄给徐蔚如（名文霨）。至于李证刚居士（名翊灼），应该另外再寄一本。</w:t>
      </w:r>
    </w:p>
    <w:p w14:paraId="05D663F7">
      <w:pPr>
        <w:rPr>
          <w:rFonts w:ascii="微软雅黑" w:hAnsi="微软雅黑" w:eastAsia="微软雅黑"/>
          <w:b/>
          <w:color w:val="C00000"/>
          <w:sz w:val="24"/>
          <w:szCs w:val="24"/>
        </w:rPr>
      </w:pPr>
    </w:p>
    <w:p w14:paraId="373EAA59">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证刚未与光通信，其住处光知之，在江西南昌府松柏巷刘园临川李宅即是。刘洙源文理甚深，观张君行状，不胜感佩。</w:t>
      </w:r>
    </w:p>
    <w:p w14:paraId="57509EDB">
      <w:pPr>
        <w:rPr>
          <w:rFonts w:ascii="微软雅黑" w:hAnsi="微软雅黑" w:eastAsia="微软雅黑"/>
          <w:b/>
          <w:color w:val="C00000"/>
          <w:sz w:val="24"/>
          <w:szCs w:val="24"/>
        </w:rPr>
      </w:pPr>
      <w:r>
        <w:rPr>
          <w:rFonts w:ascii="微软雅黑" w:hAnsi="微软雅黑" w:eastAsia="微软雅黑" w:cs="Tahoma"/>
          <w:color w:val="222222"/>
          <w:sz w:val="24"/>
          <w:szCs w:val="24"/>
        </w:rPr>
        <w:t>李证刚没有与我通</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信，他的住处我知道，是在：江西省南昌府松柏巷刘园临川李宅。刘洙源的文理很深，看张君的生平事迹，非常感动钦佩。</w:t>
      </w:r>
    </w:p>
    <w:p w14:paraId="4B6719C4">
      <w:pPr>
        <w:rPr>
          <w:rFonts w:ascii="微软雅黑" w:hAnsi="微软雅黑" w:eastAsia="微软雅黑"/>
          <w:b/>
          <w:color w:val="C00000"/>
          <w:sz w:val="24"/>
          <w:szCs w:val="24"/>
        </w:rPr>
      </w:pPr>
    </w:p>
    <w:p w14:paraId="597418DC">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川中既有高人，又为提倡，实为川民之幸，亦属法道之幸。至于弘法一事，当观时机。当国家太平，人心淳善时，宜多分依实际正弘。</w:t>
      </w:r>
    </w:p>
    <w:p w14:paraId="59E85A94">
      <w:pPr>
        <w:rPr>
          <w:rFonts w:ascii="微软雅黑" w:hAnsi="微软雅黑" w:eastAsia="微软雅黑"/>
          <w:b/>
          <w:color w:val="C00000"/>
          <w:sz w:val="24"/>
          <w:szCs w:val="24"/>
        </w:rPr>
      </w:pPr>
      <w:r>
        <w:rPr>
          <w:rFonts w:ascii="微软雅黑" w:hAnsi="微软雅黑" w:eastAsia="微软雅黑" w:cs="Tahoma"/>
          <w:color w:val="222222"/>
          <w:sz w:val="24"/>
          <w:szCs w:val="24"/>
        </w:rPr>
        <w:t>四川既然有高人，又为之提倡，实在是四川人民的幸运，也属于法道的幸运。至于弘法这件事，应当观察时机。在国家太平，人心淳善的时候，应该大部分依照实际情况，正式弘化。</w:t>
      </w:r>
    </w:p>
    <w:p w14:paraId="3B040D32">
      <w:pPr>
        <w:rPr>
          <w:rFonts w:ascii="微软雅黑" w:hAnsi="微软雅黑" w:eastAsia="微软雅黑"/>
          <w:b/>
          <w:color w:val="C00000"/>
          <w:sz w:val="24"/>
          <w:szCs w:val="24"/>
        </w:rPr>
      </w:pPr>
    </w:p>
    <w:p w14:paraId="3C0C0E83">
      <w:pPr>
        <w:rPr>
          <w:rFonts w:ascii="微软雅黑" w:hAnsi="微软雅黑" w:eastAsia="微软雅黑"/>
          <w:b/>
          <w:color w:val="C00000"/>
          <w:sz w:val="24"/>
          <w:szCs w:val="24"/>
        </w:rPr>
      </w:pPr>
      <w:r>
        <w:rPr>
          <w:rFonts w:hint="eastAsia" w:ascii="微软雅黑" w:hAnsi="微软雅黑" w:eastAsia="微软雅黑" w:cs="宋体"/>
          <w:b/>
          <w:color w:val="C00000"/>
          <w:kern w:val="0"/>
          <w:sz w:val="24"/>
          <w:szCs w:val="24"/>
        </w:rPr>
        <w:t>当此惨无天日之世代，当先以因果报应，生死轮回等，化其刚强，旁攻侧激，动其良心。知所法戒之后，再用正弘，方为唯一无二之道。（元月廿一）</w:t>
      </w:r>
    </w:p>
    <w:p w14:paraId="450510AB">
      <w:pPr>
        <w:rPr>
          <w:rFonts w:ascii="微软雅黑" w:hAnsi="微软雅黑" w:eastAsia="微软雅黑" w:cs="Tahoma"/>
          <w:color w:val="222222"/>
          <w:sz w:val="24"/>
          <w:szCs w:val="24"/>
        </w:rPr>
      </w:pPr>
      <w:r>
        <w:rPr>
          <w:rFonts w:ascii="微软雅黑" w:hAnsi="微软雅黑" w:eastAsia="微软雅黑" w:cs="Tahoma"/>
          <w:color w:val="222222"/>
          <w:sz w:val="24"/>
          <w:szCs w:val="24"/>
        </w:rPr>
        <w:t>在这惨无天日的时代，应当先以因果报应，生死轮回等事理，化导</w:t>
      </w:r>
      <w:r>
        <w:rPr>
          <w:rFonts w:hint="eastAsia" w:ascii="微软雅黑" w:hAnsi="微软雅黑" w:eastAsia="微软雅黑" w:cs="Tahoma"/>
          <w:color w:val="222222"/>
          <w:sz w:val="24"/>
          <w:szCs w:val="24"/>
        </w:rPr>
        <w:t>民众</w:t>
      </w:r>
      <w:r>
        <w:rPr>
          <w:rFonts w:ascii="微软雅黑" w:hAnsi="微软雅黑" w:eastAsia="微软雅黑" w:cs="Tahoma"/>
          <w:color w:val="222222"/>
          <w:sz w:val="24"/>
          <w:szCs w:val="24"/>
        </w:rPr>
        <w:t>的刚强</w:t>
      </w:r>
      <w:r>
        <w:rPr>
          <w:rFonts w:hint="eastAsia" w:ascii="微软雅黑" w:hAnsi="微软雅黑" w:eastAsia="微软雅黑" w:cs="Tahoma"/>
          <w:color w:val="222222"/>
          <w:sz w:val="24"/>
          <w:szCs w:val="24"/>
        </w:rPr>
        <w:t>个性</w:t>
      </w:r>
      <w:r>
        <w:rPr>
          <w:rFonts w:ascii="微软雅黑" w:hAnsi="微软雅黑" w:eastAsia="微软雅黑" w:cs="Tahoma"/>
          <w:color w:val="222222"/>
          <w:sz w:val="24"/>
          <w:szCs w:val="24"/>
        </w:rPr>
        <w:t>，旁攻侧</w:t>
      </w:r>
      <w:r>
        <w:rPr>
          <w:rFonts w:hint="eastAsia" w:ascii="微软雅黑" w:hAnsi="微软雅黑" w:eastAsia="微软雅黑" w:cs="Tahoma"/>
          <w:color w:val="222222"/>
          <w:sz w:val="24"/>
          <w:szCs w:val="24"/>
        </w:rPr>
        <w:t>击</w:t>
      </w:r>
      <w:r>
        <w:rPr>
          <w:rFonts w:ascii="微软雅黑" w:hAnsi="微软雅黑" w:eastAsia="微软雅黑" w:cs="Tahoma"/>
          <w:color w:val="222222"/>
          <w:sz w:val="24"/>
          <w:szCs w:val="24"/>
        </w:rPr>
        <w:t>，触动</w:t>
      </w:r>
      <w:r>
        <w:rPr>
          <w:rFonts w:hint="eastAsia" w:ascii="微软雅黑" w:hAnsi="微软雅黑" w:eastAsia="微软雅黑" w:cs="Tahoma"/>
          <w:color w:val="222222"/>
          <w:sz w:val="24"/>
          <w:szCs w:val="24"/>
        </w:rPr>
        <w:t>民众</w:t>
      </w:r>
      <w:r>
        <w:rPr>
          <w:rFonts w:ascii="微软雅黑" w:hAnsi="微软雅黑" w:eastAsia="微软雅黑" w:cs="Tahoma"/>
          <w:color w:val="222222"/>
          <w:sz w:val="24"/>
          <w:szCs w:val="24"/>
        </w:rPr>
        <w:t>的良心。知道有所</w:t>
      </w:r>
      <w:r>
        <w:rPr>
          <w:rFonts w:hint="eastAsia" w:ascii="微软雅黑" w:hAnsi="微软雅黑" w:eastAsia="微软雅黑" w:cs="Tahoma"/>
          <w:color w:val="222222"/>
          <w:sz w:val="24"/>
          <w:szCs w:val="24"/>
        </w:rPr>
        <w:t>禁戒</w:t>
      </w:r>
      <w:r>
        <w:rPr>
          <w:rFonts w:ascii="微软雅黑" w:hAnsi="微软雅黑" w:eastAsia="微软雅黑" w:cs="Tahoma"/>
          <w:color w:val="222222"/>
          <w:sz w:val="24"/>
          <w:szCs w:val="24"/>
        </w:rPr>
        <w:t>之后，再用正式弘化，方才是</w:t>
      </w:r>
      <w:r>
        <w:rPr>
          <w:rFonts w:hint="eastAsia" w:ascii="微软雅黑" w:hAnsi="微软雅黑" w:eastAsia="微软雅黑" w:cs="Tahoma"/>
          <w:color w:val="222222"/>
          <w:sz w:val="24"/>
          <w:szCs w:val="24"/>
        </w:rPr>
        <w:t>独</w:t>
      </w:r>
      <w:r>
        <w:rPr>
          <w:rFonts w:ascii="微软雅黑" w:hAnsi="微软雅黑" w:eastAsia="微软雅黑" w:cs="Tahoma"/>
          <w:color w:val="222222"/>
          <w:sz w:val="24"/>
          <w:szCs w:val="24"/>
        </w:rPr>
        <w:t>一无二的</w:t>
      </w:r>
      <w:r>
        <w:rPr>
          <w:rFonts w:hint="eastAsia" w:ascii="微软雅黑" w:hAnsi="微软雅黑" w:eastAsia="微软雅黑" w:cs="Tahoma"/>
          <w:color w:val="222222"/>
          <w:sz w:val="24"/>
          <w:szCs w:val="24"/>
        </w:rPr>
        <w:t>方法</w:t>
      </w:r>
      <w:r>
        <w:rPr>
          <w:rFonts w:ascii="微软雅黑" w:hAnsi="微软雅黑" w:eastAsia="微软雅黑" w:cs="Tahoma"/>
          <w:color w:val="222222"/>
          <w:sz w:val="24"/>
          <w:szCs w:val="24"/>
        </w:rPr>
        <w:t>。（元月二十一</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3CD742E0">
      <w:pPr>
        <w:rPr>
          <w:rFonts w:ascii="微软雅黑" w:hAnsi="微软雅黑" w:eastAsia="微软雅黑" w:cs="Tahoma"/>
          <w:color w:val="222222"/>
          <w:sz w:val="24"/>
          <w:szCs w:val="24"/>
        </w:rPr>
      </w:pPr>
    </w:p>
    <w:p w14:paraId="72837C5F">
      <w:pPr>
        <w:rPr>
          <w:rFonts w:ascii="微软雅黑" w:hAnsi="微软雅黑" w:eastAsia="微软雅黑" w:cs="Tahoma"/>
          <w:color w:val="222222"/>
          <w:sz w:val="24"/>
          <w:szCs w:val="24"/>
        </w:rPr>
      </w:pPr>
    </w:p>
    <w:p w14:paraId="71B2C1BD">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05C1CDFF">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【张凤篪居士】</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张钰居士，字凤篪，广西人(待考)。因父母皆参学禅宗，八岁即有入处。前清时，随父宦游，后为某县令主幕。有寡妇受欺于族，讼涉冤诬，某令因受赂，拟曲断。鞠审次，士坐内室，愤然不平，以手击桌厉声曰：“天下有此等冤屈事，岂神明所许哉!”言甫毕，天际忽起霹雳，击断公堂梁木。令惊悸木然，冤赖以白。从此终生无疾言怒色。常云：“学般若菩萨，不可妄动嗔心。”旋出任川南某县令</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待考</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有仁政。一日坐堂审案，吏报夷人反，兵已临南门。士曰：“无恐，我已有却敌策矣。”即亲出率勇卒与夷人战，败之，追逐数十里。众返城，而士犹坐堂问案未辍，人惊为神。自显神通后，不肯留任，即辞官遁去。</w:t>
      </w:r>
    </w:p>
    <w:p w14:paraId="71C15E53">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 xml:space="preserve">    晚年，隐于蜀之新都桂湖畔，茅屋三椽，破釜啜粥，优游卒岁。新都距成都四十里，常徒步晋省，访诸禅人。一日暮归，出成都北门，过毗河，河阔甚，误堕水中。及旦，有舟过，见河中有人，顶出水面，从容而动。亟拯之，见是居士，手持念珠，口喃喃宣佛号不辍，询之：“何以在水中?”曰：“不知也!我惟觉仍在坦途中行耳!”有法国神父某，慕名访之，与论义，折服甚。一日，某神父携西药“杀虫剂”一瓶过士，曰：“服之必戕命。”士曰：“有是哉?我愿尝之。”坚阻不顾，饮尽一瓶，谈笑自若，唯略感倦容，移时如故。神父惊异赞叹久之。民国肇建，士喜甚，趋成都，行市中，左右顾盼，中途即洒泪而返。曰：“今后世将大变，苍生苦甚</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我必再来也</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”不一月果殁。其著作，成都志古堂有刻板。</w:t>
      </w:r>
    </w:p>
    <w:p w14:paraId="6AC0230B">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 xml:space="preserve">    抗战初，其长公子任成都高等法院首席检察官。当访问士之遗事，曰：“家父在日，视一切众生如子女，唯视我辈子女如一切众生，他不悉也。”又闻士于其长子，不惟钟爱，且常敬之如对大宾。人询其故，曰：“其为我祖再来身也，不敢以异世易之。”</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摘自南怀瑾《禅海蠡测》</w:t>
      </w:r>
    </w:p>
    <w:p w14:paraId="3DD50891">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【尊人】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对父母的敬称。</w:t>
      </w:r>
    </w:p>
    <w:p w14:paraId="138717E6">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【刘洙源】</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（1875</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1950）四川中江县人。名复礼，字洙源，别号离明。前清拔贡，北京经科大学毕业。长于文学，通达三礼，历任四川高级师范、成都大学、四川大学文学教授。早岁精唯识，曾</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著</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唯识学纲要数万言。私淑永明延寿，于民国二十一年（1932）著有宗镜录大科判；晚耽禅悦，不喜著作，惟存讲稿数篇为弟子所传钞。三十八年农历三月于德阳孝泉延祚寺剃发，受三坛大戒，法名昌宗。未久，应邀讲楞严经，并传净土观法。后返中江，驻锡白云寺，专研戒律。三十九年示寂，世寿七十六。</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著</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作除上记外，另有宗镜录细科判约五卷、宗镜录读法约十余卷。另纂集大智度论之法相而成性宗法藏三册，然未出版。</w:t>
      </w:r>
    </w:p>
    <w:p w14:paraId="60B33030">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【行状】</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汉朝称“状”，元代以后称之“行状”或“行述”（也谓之“事略”）。叙述死者世系、生平、生卒年月、籍贯、事迹的文章，常由死者门生故吏或亲友撰述，留作撰写墓志或史官提供立传的依据。</w:t>
      </w:r>
    </w:p>
    <w:p w14:paraId="25AC8E4B">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【法戒】</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楷式和鉴戒。</w:t>
      </w:r>
    </w:p>
    <w:p w14:paraId="38057FF7">
      <w:pPr>
        <w:rPr>
          <w:rFonts w:ascii="微软雅黑" w:hAnsi="微软雅黑" w:eastAsia="微软雅黑" w:cs="Tahoma"/>
          <w:color w:val="222222"/>
          <w:sz w:val="24"/>
          <w:szCs w:val="24"/>
        </w:rPr>
      </w:pPr>
    </w:p>
    <w:p w14:paraId="5C228E37">
      <w:pPr>
        <w:rPr>
          <w:rFonts w:ascii="微软雅黑" w:hAnsi="微软雅黑" w:eastAsia="微软雅黑" w:cs="Tahoma"/>
          <w:color w:val="222222"/>
          <w:sz w:val="24"/>
          <w:szCs w:val="24"/>
        </w:rPr>
      </w:pPr>
    </w:p>
    <w:p w14:paraId="39D5F20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ED588B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232" w:name="_Toc17626"/>
      <w:r>
        <w:rPr>
          <w:rFonts w:ascii="微软雅黑" w:hAnsi="微软雅黑" w:eastAsia="微软雅黑" w:cs="宋体"/>
          <w:b/>
          <w:color w:val="C00000"/>
          <w:kern w:val="0"/>
          <w:sz w:val="24"/>
          <w:szCs w:val="24"/>
        </w:rPr>
        <w:t>复谢慧霖</w:t>
      </w:r>
      <w:r>
        <w:rPr>
          <w:rFonts w:ascii="微软雅黑" w:hAnsi="微软雅黑" w:eastAsia="微软雅黑"/>
          <w:b/>
          <w:color w:val="C00000"/>
          <w:sz w:val="24"/>
          <w:szCs w:val="24"/>
        </w:rPr>
        <w:t>居士</w:t>
      </w:r>
      <w:r>
        <w:rPr>
          <w:rFonts w:ascii="微软雅黑" w:hAnsi="微软雅黑" w:eastAsia="微软雅黑" w:cs="宋体"/>
          <w:b/>
          <w:color w:val="C00000"/>
          <w:kern w:val="0"/>
          <w:sz w:val="24"/>
          <w:szCs w:val="24"/>
        </w:rPr>
        <w:t>书二</w:t>
      </w:r>
      <w:bookmarkEnd w:id="232"/>
    </w:p>
    <w:p w14:paraId="28DD3ABA">
      <w:pPr>
        <w:spacing w:line="270" w:lineRule="atLeast"/>
        <w:rPr>
          <w:rFonts w:ascii="微软雅黑" w:hAnsi="微软雅黑" w:eastAsia="微软雅黑" w:cs="Tahoma"/>
          <w:color w:val="FF0000"/>
          <w:sz w:val="24"/>
          <w:szCs w:val="24"/>
        </w:rPr>
      </w:pPr>
    </w:p>
    <w:p w14:paraId="344DC10C">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接手书，不胜感愧。重庆佛学社，既由舒次范主任，当不至或有失误。文钞刻二部，殊非易易，以现今刻工甚贵，全部文钞若刻，当须九百多页，每页非一元不能刻。</w:t>
      </w:r>
    </w:p>
    <w:p w14:paraId="66C4331B">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接到你的信，非常感激惭愧。重庆佛学社，</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由舒次范主事担任，应当不至</w:t>
      </w:r>
      <w:r>
        <w:rPr>
          <w:rFonts w:hint="eastAsia" w:ascii="微软雅黑" w:hAnsi="微软雅黑" w:eastAsia="微软雅黑" w:cs="Tahoma"/>
          <w:color w:val="222222"/>
          <w:sz w:val="24"/>
          <w:szCs w:val="24"/>
        </w:rPr>
        <w:t>或</w:t>
      </w:r>
      <w:r>
        <w:rPr>
          <w:rFonts w:ascii="微软雅黑" w:hAnsi="微软雅黑" w:eastAsia="微软雅黑" w:cs="Tahoma"/>
          <w:color w:val="222222"/>
          <w:sz w:val="24"/>
          <w:szCs w:val="24"/>
        </w:rPr>
        <w:t>有失误。《文钞》刻了二部的</w:t>
      </w:r>
      <w:r>
        <w:rPr>
          <w:rFonts w:hint="eastAsia" w:ascii="微软雅黑" w:hAnsi="微软雅黑" w:eastAsia="微软雅黑" w:cs="Tahoma"/>
          <w:color w:val="222222"/>
          <w:sz w:val="24"/>
          <w:szCs w:val="24"/>
        </w:rPr>
        <w:t>木板</w:t>
      </w:r>
      <w:r>
        <w:rPr>
          <w:rFonts w:ascii="微软雅黑" w:hAnsi="微软雅黑" w:eastAsia="微软雅黑" w:cs="Tahoma"/>
          <w:color w:val="222222"/>
          <w:sz w:val="24"/>
          <w:szCs w:val="24"/>
        </w:rPr>
        <w:t>，实在不容易，因为现今的刻工很贵，如果要刻全部文钞，应当要九百多页，每页必定要一元的刻费。</w:t>
      </w:r>
    </w:p>
    <w:p w14:paraId="4DE9066E">
      <w:pPr>
        <w:spacing w:line="270" w:lineRule="atLeast"/>
        <w:rPr>
          <w:rFonts w:ascii="微软雅黑" w:hAnsi="微软雅黑" w:eastAsia="微软雅黑" w:cs="Tahoma"/>
          <w:color w:val="FF0000"/>
          <w:sz w:val="24"/>
          <w:szCs w:val="24"/>
        </w:rPr>
      </w:pPr>
    </w:p>
    <w:p w14:paraId="6FBDD8CB">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光前在扬州藏经院刻一部，四百多页，作四本，此系民十商务所印之二本者。此次增广文钞，系打四付纸板，二归中华书局，二归光。</w:t>
      </w:r>
    </w:p>
    <w:p w14:paraId="75434D8B">
      <w:pPr>
        <w:spacing w:line="270" w:lineRule="atLeast"/>
        <w:rPr>
          <w:rFonts w:ascii="微软雅黑" w:hAnsi="微软雅黑" w:eastAsia="微软雅黑" w:cs="Tahoma"/>
          <w:color w:val="FF0000"/>
          <w:sz w:val="24"/>
          <w:szCs w:val="24"/>
        </w:rPr>
      </w:pPr>
      <w:r>
        <w:rPr>
          <w:rFonts w:ascii="微软雅黑" w:hAnsi="微软雅黑" w:eastAsia="微软雅黑" w:cs="Tahoma"/>
          <w:color w:val="222222"/>
          <w:sz w:val="24"/>
          <w:szCs w:val="24"/>
        </w:rPr>
        <w:t>我以前在扬州藏经院刻了一部，四百多页，分作四本，这是民国十年，商务印书馆所印的二本。这次的《增广文钞》，是打四付纸板，二付归中华书局，二付归我。</w:t>
      </w:r>
    </w:p>
    <w:p w14:paraId="3160065F">
      <w:pPr>
        <w:spacing w:line="270" w:lineRule="atLeast"/>
        <w:rPr>
          <w:rFonts w:ascii="微软雅黑" w:hAnsi="微软雅黑" w:eastAsia="微软雅黑" w:cs="Tahoma"/>
          <w:color w:val="FF0000"/>
          <w:sz w:val="24"/>
          <w:szCs w:val="24"/>
        </w:rPr>
      </w:pPr>
    </w:p>
    <w:p w14:paraId="2D5B9E65">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去年杭州烧去一付，只余一付。如欲广为流通，似宜照样另排一付，多打几付纸板，</w:t>
      </w:r>
      <w:r>
        <w:rPr>
          <w:rFonts w:hint="eastAsia" w:ascii="微软雅黑" w:hAnsi="微软雅黑" w:eastAsia="微软雅黑" w:cs="宋体"/>
          <w:b/>
          <w:color w:val="C00000"/>
          <w:kern w:val="0"/>
          <w:sz w:val="24"/>
          <w:szCs w:val="24"/>
          <w:lang w:val="en-US" w:eastAsia="zh-CN"/>
        </w:rPr>
        <w:t>校</w:t>
      </w:r>
      <w:r>
        <w:rPr>
          <w:rFonts w:hint="eastAsia" w:ascii="微软雅黑" w:hAnsi="微软雅黑" w:eastAsia="微软雅黑" w:cs="宋体"/>
          <w:b/>
          <w:color w:val="C00000"/>
          <w:kern w:val="0"/>
          <w:sz w:val="24"/>
          <w:szCs w:val="24"/>
        </w:rPr>
        <w:t>为便宜。</w:t>
      </w:r>
    </w:p>
    <w:p w14:paraId="2DD57996">
      <w:pPr>
        <w:spacing w:line="270" w:lineRule="atLeast"/>
        <w:rPr>
          <w:rFonts w:ascii="微软雅黑" w:hAnsi="微软雅黑" w:eastAsia="微软雅黑" w:cs="Tahoma"/>
          <w:color w:val="FF0000"/>
          <w:sz w:val="24"/>
          <w:szCs w:val="24"/>
        </w:rPr>
      </w:pPr>
      <w:r>
        <w:rPr>
          <w:rFonts w:ascii="微软雅黑" w:hAnsi="微软雅黑" w:eastAsia="微软雅黑" w:cs="Tahoma"/>
          <w:color w:val="222222"/>
          <w:sz w:val="24"/>
          <w:szCs w:val="24"/>
        </w:rPr>
        <w:t>去年杭州烧掉了一付纸板，只剩了一付。如果想要广泛流通，似乎应该照原样，另外排一付，多打几付纸板，比较便宜。</w:t>
      </w:r>
    </w:p>
    <w:p w14:paraId="591C5ACE">
      <w:pPr>
        <w:spacing w:line="270" w:lineRule="atLeast"/>
        <w:rPr>
          <w:rFonts w:ascii="微软雅黑" w:hAnsi="微软雅黑" w:eastAsia="微软雅黑" w:cs="Tahoma"/>
          <w:color w:val="FF0000"/>
          <w:sz w:val="24"/>
          <w:szCs w:val="24"/>
        </w:rPr>
      </w:pPr>
    </w:p>
    <w:p w14:paraId="676B0000">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上海漕河泾监狱排工，比书局贱一半多。四百十五六页，不过二百元（每页不到五角，中华书局须一元多）。打纸板亦颇便宜。</w:t>
      </w:r>
    </w:p>
    <w:p w14:paraId="093CE4AB">
      <w:pPr>
        <w:spacing w:line="270" w:lineRule="atLeast"/>
        <w:rPr>
          <w:rFonts w:ascii="微软雅黑" w:hAnsi="微软雅黑" w:eastAsia="微软雅黑" w:cs="Tahoma"/>
          <w:color w:val="FF0000"/>
          <w:sz w:val="24"/>
          <w:szCs w:val="24"/>
        </w:rPr>
      </w:pPr>
      <w:r>
        <w:rPr>
          <w:rFonts w:ascii="微软雅黑" w:hAnsi="微软雅黑" w:eastAsia="微软雅黑" w:cs="Tahoma"/>
          <w:color w:val="222222"/>
          <w:sz w:val="24"/>
          <w:szCs w:val="24"/>
        </w:rPr>
        <w:t>上海漕河泾监狱的排工，比中华书局便宜一半多。四百十五六页的书，排工费不过二百元（每页不到五角，中华书局要一元多）。打纸板也比较便宜。</w:t>
      </w:r>
    </w:p>
    <w:p w14:paraId="5E7874FF">
      <w:pPr>
        <w:spacing w:line="270" w:lineRule="atLeast"/>
        <w:rPr>
          <w:rFonts w:ascii="微软雅黑" w:hAnsi="微软雅黑" w:eastAsia="微软雅黑" w:cs="Tahoma"/>
          <w:color w:val="FF0000"/>
          <w:sz w:val="24"/>
          <w:szCs w:val="24"/>
        </w:rPr>
      </w:pPr>
    </w:p>
    <w:p w14:paraId="66FA9C57">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整理天下之心诚善，而其事虽圣人亦不能为。且于家庭乡里，提倡因果报应及家庭教育，尤须注重于教女。俾家喻而户晓之，亦聊以副整理天下之心而已。</w:t>
      </w:r>
    </w:p>
    <w:p w14:paraId="45E11ADB">
      <w:pPr>
        <w:spacing w:line="270" w:lineRule="atLeast"/>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（你想要）</w:t>
      </w:r>
      <w:r>
        <w:rPr>
          <w:rFonts w:ascii="微软雅黑" w:hAnsi="微软雅黑" w:eastAsia="微软雅黑" w:cs="Tahoma"/>
          <w:color w:val="222222"/>
          <w:sz w:val="24"/>
          <w:szCs w:val="24"/>
        </w:rPr>
        <w:t>整理天下的心</w:t>
      </w:r>
      <w:r>
        <w:rPr>
          <w:rFonts w:hint="eastAsia" w:ascii="微软雅黑" w:hAnsi="微软雅黑" w:eastAsia="微软雅黑" w:cs="Tahoma"/>
          <w:color w:val="222222"/>
          <w:sz w:val="24"/>
          <w:szCs w:val="24"/>
        </w:rPr>
        <w:t>确实很好</w:t>
      </w:r>
      <w:r>
        <w:rPr>
          <w:rFonts w:ascii="微软雅黑" w:hAnsi="微软雅黑" w:eastAsia="微软雅黑" w:cs="Tahoma"/>
          <w:color w:val="222222"/>
          <w:sz w:val="24"/>
          <w:szCs w:val="24"/>
        </w:rPr>
        <w:t>，然而这件事虽然是圣人也不能做到。暂且在家庭乡里之中，提倡因果报应以及家庭教育，尤其必须注重教导女儿。使得这些道理家喻户晓，</w:t>
      </w:r>
      <w:r>
        <w:rPr>
          <w:rFonts w:hint="eastAsia" w:ascii="微软雅黑" w:hAnsi="微软雅黑" w:eastAsia="微软雅黑" w:cs="Tahoma"/>
          <w:color w:val="222222"/>
          <w:sz w:val="24"/>
          <w:szCs w:val="24"/>
        </w:rPr>
        <w:t>也能稍微与整理天下的心相副而已。</w:t>
      </w:r>
    </w:p>
    <w:p w14:paraId="0CC7A697">
      <w:pPr>
        <w:spacing w:line="270" w:lineRule="atLeast"/>
        <w:rPr>
          <w:rFonts w:ascii="微软雅黑" w:hAnsi="微软雅黑" w:eastAsia="微软雅黑" w:cs="Tahoma"/>
          <w:color w:val="FF0000"/>
          <w:sz w:val="24"/>
          <w:szCs w:val="24"/>
        </w:rPr>
      </w:pPr>
    </w:p>
    <w:p w14:paraId="4FC7EC47">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四书五经，由无通方眼，每每与圣贤所说背驰。唯识自本心者，方能发明圣旨，不致误人耳。因果之理，儒者视为异端，其悖圣道而启后世之战争者，皆此种理学所致也。</w:t>
      </w:r>
    </w:p>
    <w:p w14:paraId="0FE3AE41">
      <w:pPr>
        <w:spacing w:line="270" w:lineRule="atLeast"/>
        <w:rPr>
          <w:rFonts w:ascii="微软雅黑" w:hAnsi="微软雅黑" w:eastAsia="微软雅黑" w:cs="Tahoma"/>
          <w:color w:val="FF0000"/>
          <w:sz w:val="24"/>
          <w:szCs w:val="24"/>
        </w:rPr>
      </w:pPr>
      <w:r>
        <w:rPr>
          <w:rFonts w:ascii="微软雅黑" w:hAnsi="微软雅黑" w:eastAsia="微软雅黑" w:cs="Tahoma"/>
          <w:color w:val="222222"/>
          <w:sz w:val="24"/>
          <w:szCs w:val="24"/>
        </w:rPr>
        <w:t>《四书》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《五经》，由于没有通方眼，</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与圣贤所说的背道而驰。唯有认识自己本来心性的人，方才能够阐发显明圣人的意旨，不致误导他人。因果的道理，儒学人看作异端邪说，其悖逆圣道</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开启后世的战争的，都是由这种理学的谬说所导致。</w:t>
      </w:r>
    </w:p>
    <w:p w14:paraId="70AC58E1">
      <w:pPr>
        <w:spacing w:line="270" w:lineRule="atLeast"/>
        <w:rPr>
          <w:rFonts w:ascii="微软雅黑" w:hAnsi="微软雅黑" w:eastAsia="微软雅黑" w:cs="Tahoma"/>
          <w:color w:val="FF0000"/>
          <w:sz w:val="24"/>
          <w:szCs w:val="24"/>
        </w:rPr>
      </w:pPr>
    </w:p>
    <w:p w14:paraId="19E7527B">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汝既欲皈依，且作将错就错之计，今为汝取名慧霖。盖以火宅烈焰，非智慧霖雨不能息灭。自行化他，悉皆如是，且勿曰吾何有此大力哉。</w:t>
      </w:r>
    </w:p>
    <w:p w14:paraId="2EF8B513">
      <w:pPr>
        <w:spacing w:line="270" w:lineRule="atLeast"/>
        <w:rPr>
          <w:rFonts w:ascii="微软雅黑" w:hAnsi="微软雅黑" w:eastAsia="微软雅黑" w:cs="Tahoma"/>
          <w:color w:val="FF0000"/>
          <w:sz w:val="24"/>
          <w:szCs w:val="24"/>
        </w:rPr>
      </w:pPr>
      <w:r>
        <w:rPr>
          <w:rFonts w:ascii="微软雅黑" w:hAnsi="微软雅黑" w:eastAsia="微软雅黑" w:cs="Tahoma"/>
          <w:color w:val="222222"/>
          <w:sz w:val="24"/>
          <w:szCs w:val="24"/>
        </w:rPr>
        <w:t>你既然想要皈依，暂且将错就错，为你取名为慧霖。就是三界火宅</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烈焰，</w:t>
      </w:r>
      <w:r>
        <w:rPr>
          <w:rFonts w:hint="eastAsia" w:ascii="微软雅黑" w:hAnsi="微软雅黑" w:eastAsia="微软雅黑" w:cs="Tahoma"/>
          <w:color w:val="222222"/>
          <w:sz w:val="24"/>
          <w:szCs w:val="24"/>
        </w:rPr>
        <w:t>非得用</w:t>
      </w:r>
      <w:r>
        <w:rPr>
          <w:rFonts w:ascii="微软雅黑" w:hAnsi="微软雅黑" w:eastAsia="微软雅黑" w:cs="Tahoma"/>
          <w:color w:val="222222"/>
          <w:sz w:val="24"/>
          <w:szCs w:val="24"/>
        </w:rPr>
        <w:t>智慧霖雨</w:t>
      </w:r>
      <w:r>
        <w:rPr>
          <w:rFonts w:hint="eastAsia" w:ascii="微软雅黑" w:hAnsi="微软雅黑" w:eastAsia="微软雅黑" w:cs="Tahoma"/>
          <w:color w:val="222222"/>
          <w:sz w:val="24"/>
          <w:szCs w:val="24"/>
        </w:rPr>
        <w:t>，否则</w:t>
      </w:r>
      <w:r>
        <w:rPr>
          <w:rFonts w:ascii="微软雅黑" w:hAnsi="微软雅黑" w:eastAsia="微软雅黑" w:cs="Tahoma"/>
          <w:color w:val="222222"/>
          <w:sz w:val="24"/>
          <w:szCs w:val="24"/>
        </w:rPr>
        <w:t>不能息灭的意思。自己行持，化导他人，都是如此，且不要说，我哪有这么大的力量。</w:t>
      </w:r>
    </w:p>
    <w:p w14:paraId="066E41BE">
      <w:pPr>
        <w:spacing w:line="270" w:lineRule="atLeast"/>
        <w:rPr>
          <w:rFonts w:ascii="微软雅黑" w:hAnsi="微软雅黑" w:eastAsia="微软雅黑" w:cs="Tahoma"/>
          <w:color w:val="FF0000"/>
          <w:sz w:val="24"/>
          <w:szCs w:val="24"/>
        </w:rPr>
      </w:pPr>
    </w:p>
    <w:p w14:paraId="5C643467">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一日克己复礼，天下归仁，天下之本在国，国之本在家，家之本在身。天下不治，匹夫有责。果能依儒释圣教而行，未有不群起而应之者。</w:t>
      </w:r>
    </w:p>
    <w:p w14:paraId="79121D8D">
      <w:pPr>
        <w:spacing w:line="270" w:lineRule="atLeast"/>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一旦</w:t>
      </w:r>
      <w:r>
        <w:rPr>
          <w:rFonts w:ascii="微软雅黑" w:hAnsi="微软雅黑" w:eastAsia="微软雅黑" w:cs="Tahoma"/>
          <w:color w:val="222222"/>
          <w:sz w:val="24"/>
          <w:szCs w:val="24"/>
        </w:rPr>
        <w:t>做到了</w:t>
      </w:r>
      <w:r>
        <w:rPr>
          <w:rFonts w:hint="eastAsia" w:ascii="微软雅黑" w:hAnsi="微软雅黑" w:eastAsia="微软雅黑" w:cs="Tahoma"/>
          <w:color w:val="222222"/>
          <w:sz w:val="24"/>
          <w:szCs w:val="24"/>
        </w:rPr>
        <w:t>克己复礼</w:t>
      </w:r>
      <w:r>
        <w:rPr>
          <w:rFonts w:ascii="微软雅黑" w:hAnsi="微软雅黑" w:eastAsia="微软雅黑" w:cs="Tahoma"/>
          <w:color w:val="222222"/>
          <w:sz w:val="24"/>
          <w:szCs w:val="24"/>
        </w:rPr>
        <w:t>，天下就赞许你是仁人了，天下的根本在国家，国家的根本在家庭，家庭的根本在自身。天下</w:t>
      </w:r>
      <w:r>
        <w:rPr>
          <w:rFonts w:hint="eastAsia" w:ascii="微软雅黑" w:hAnsi="微软雅黑" w:eastAsia="微软雅黑" w:cs="Tahoma"/>
          <w:color w:val="222222"/>
          <w:sz w:val="24"/>
          <w:szCs w:val="24"/>
        </w:rPr>
        <w:t>不太平</w:t>
      </w:r>
      <w:r>
        <w:rPr>
          <w:rFonts w:ascii="微软雅黑" w:hAnsi="微软雅黑" w:eastAsia="微软雅黑" w:cs="Tahoma"/>
          <w:color w:val="222222"/>
          <w:sz w:val="24"/>
          <w:szCs w:val="24"/>
        </w:rPr>
        <w:t>，平民百姓都有责任。果真能够依照儒、释圣教而行，没有不群起而</w:t>
      </w:r>
      <w:r>
        <w:rPr>
          <w:rFonts w:hint="eastAsia" w:ascii="微软雅黑" w:hAnsi="微软雅黑" w:eastAsia="微软雅黑" w:cs="Tahoma"/>
          <w:color w:val="222222"/>
          <w:sz w:val="24"/>
          <w:szCs w:val="24"/>
        </w:rPr>
        <w:t>响应</w:t>
      </w:r>
      <w:r>
        <w:rPr>
          <w:rFonts w:ascii="微软雅黑" w:hAnsi="微软雅黑" w:eastAsia="微软雅黑" w:cs="Tahoma"/>
          <w:color w:val="222222"/>
          <w:sz w:val="24"/>
          <w:szCs w:val="24"/>
        </w:rPr>
        <w:t>的人。</w:t>
      </w:r>
    </w:p>
    <w:p w14:paraId="70276298">
      <w:pPr>
        <w:spacing w:line="270" w:lineRule="atLeast"/>
        <w:rPr>
          <w:rFonts w:ascii="微软雅黑" w:hAnsi="微软雅黑" w:eastAsia="微软雅黑" w:cs="Tahoma"/>
          <w:color w:val="FF0000"/>
          <w:sz w:val="24"/>
          <w:szCs w:val="24"/>
        </w:rPr>
      </w:pPr>
    </w:p>
    <w:p w14:paraId="3E622DEE">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令郎思孝，当名宗慈。以梵网经令行放生业，谓一切男子是我父，一切女人是我母，于一切有生之物，皆作宿世父母眷属想，生慈悲孝顺心。</w:t>
      </w:r>
    </w:p>
    <w:p w14:paraId="0D135BAE">
      <w:pPr>
        <w:spacing w:line="270" w:lineRule="atLeast"/>
        <w:rPr>
          <w:rFonts w:ascii="微软雅黑" w:hAnsi="微软雅黑" w:eastAsia="微软雅黑" w:cs="Tahoma"/>
          <w:color w:val="FF0000"/>
          <w:sz w:val="24"/>
          <w:szCs w:val="24"/>
        </w:rPr>
      </w:pPr>
      <w:r>
        <w:rPr>
          <w:rFonts w:ascii="微软雅黑" w:hAnsi="微软雅黑" w:eastAsia="微软雅黑" w:cs="Tahoma"/>
          <w:color w:val="222222"/>
          <w:sz w:val="24"/>
          <w:szCs w:val="24"/>
        </w:rPr>
        <w:t>你的儿子谢思孝，法名为宗慈。因为《梵网经》中令我们行放生业，说“一切男子是我父，一切女人是我母”，对于一切有生命的动物，都当作宿世父母眷属来想，生起慈悲心、孝顺心。</w:t>
      </w:r>
    </w:p>
    <w:p w14:paraId="0938EB4F">
      <w:pPr>
        <w:spacing w:line="270" w:lineRule="atLeast"/>
        <w:rPr>
          <w:rFonts w:ascii="微软雅黑" w:hAnsi="微软雅黑" w:eastAsia="微软雅黑" w:cs="Tahoma"/>
          <w:color w:val="FF0000"/>
          <w:sz w:val="24"/>
          <w:szCs w:val="24"/>
        </w:rPr>
      </w:pPr>
    </w:p>
    <w:p w14:paraId="3DCC590D">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不但不妄杀，亦不宜食其肉，以肉皆由杀而得。若用钱买放，其放有限，若不食肉，并抱此志愿劝导一切，皆悉爱惜物命，则其功德大矣。</w:t>
      </w:r>
    </w:p>
    <w:p w14:paraId="7F08E141">
      <w:pPr>
        <w:spacing w:line="270" w:lineRule="atLeast"/>
        <w:rPr>
          <w:rFonts w:ascii="微软雅黑" w:hAnsi="微软雅黑" w:eastAsia="微软雅黑" w:cs="Tahoma"/>
          <w:color w:val="FF0000"/>
          <w:sz w:val="24"/>
          <w:szCs w:val="24"/>
        </w:rPr>
      </w:pPr>
      <w:r>
        <w:rPr>
          <w:rFonts w:ascii="微软雅黑" w:hAnsi="微软雅黑" w:eastAsia="微软雅黑" w:cs="Tahoma"/>
          <w:color w:val="222222"/>
          <w:sz w:val="24"/>
          <w:szCs w:val="24"/>
        </w:rPr>
        <w:t>不但不乱杀，也不应该吃它</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的肉，因为肉都是由杀而得来。如果用钱买来放生，所放的众生有限，如果不吃肉，并抱着这个志愿劝导一切人，全都爱惜动物生命，那么这个功德就很大了。</w:t>
      </w:r>
    </w:p>
    <w:p w14:paraId="2A6DDFA0">
      <w:pPr>
        <w:spacing w:line="270" w:lineRule="atLeast"/>
        <w:rPr>
          <w:rFonts w:ascii="微软雅黑" w:hAnsi="微软雅黑" w:eastAsia="微软雅黑" w:cs="Tahoma"/>
          <w:color w:val="FF0000"/>
          <w:sz w:val="24"/>
          <w:szCs w:val="24"/>
        </w:rPr>
      </w:pPr>
    </w:p>
    <w:p w14:paraId="3B5AB60F">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宗主于慈，其于仁民爱物之道，庶得其实。若杀而食之，犹曰爱物，此掩耳盗铃之计画，物若知之，必不生感恩之想。</w:t>
      </w:r>
    </w:p>
    <w:p w14:paraId="16F5FA93">
      <w:pPr>
        <w:spacing w:line="270" w:lineRule="atLeast"/>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宗主于慈</w:t>
      </w:r>
      <w:r>
        <w:rPr>
          <w:rFonts w:ascii="微软雅黑" w:hAnsi="微软雅黑" w:eastAsia="微软雅黑" w:cs="Tahoma"/>
          <w:color w:val="222222"/>
          <w:sz w:val="24"/>
          <w:szCs w:val="24"/>
        </w:rPr>
        <w:t>，对于仁爱百姓，爱护万物之道，才能得到真实义旨。如果杀</w:t>
      </w:r>
      <w:r>
        <w:rPr>
          <w:rFonts w:hint="eastAsia" w:ascii="微软雅黑" w:hAnsi="微软雅黑" w:eastAsia="微软雅黑" w:cs="Tahoma"/>
          <w:color w:val="222222"/>
          <w:sz w:val="24"/>
          <w:szCs w:val="24"/>
        </w:rPr>
        <w:t>掉</w:t>
      </w:r>
      <w:r>
        <w:rPr>
          <w:rFonts w:ascii="微软雅黑" w:hAnsi="微软雅黑" w:eastAsia="微软雅黑" w:cs="Tahoma"/>
          <w:color w:val="222222"/>
          <w:sz w:val="24"/>
          <w:szCs w:val="24"/>
        </w:rPr>
        <w:t>来吃，还说“爱物”，这是掩耳盗铃的</w:t>
      </w:r>
      <w:r>
        <w:rPr>
          <w:rFonts w:hint="eastAsia" w:ascii="微软雅黑" w:hAnsi="微软雅黑" w:eastAsia="微软雅黑" w:cs="Tahoma"/>
          <w:color w:val="222222"/>
          <w:sz w:val="24"/>
          <w:szCs w:val="24"/>
        </w:rPr>
        <w:t>图谋</w:t>
      </w:r>
      <w:r>
        <w:rPr>
          <w:rFonts w:ascii="微软雅黑" w:hAnsi="微软雅黑" w:eastAsia="微软雅黑" w:cs="Tahoma"/>
          <w:color w:val="222222"/>
          <w:sz w:val="24"/>
          <w:szCs w:val="24"/>
        </w:rPr>
        <w:t>，动物如果知道了，必定不会生起感恩的想法。</w:t>
      </w:r>
    </w:p>
    <w:p w14:paraId="0B08356F">
      <w:pPr>
        <w:spacing w:line="270" w:lineRule="atLeast"/>
        <w:rPr>
          <w:rFonts w:ascii="微软雅黑" w:hAnsi="微软雅黑" w:eastAsia="微软雅黑" w:cs="Tahoma"/>
          <w:color w:val="FF0000"/>
          <w:sz w:val="24"/>
          <w:szCs w:val="24"/>
        </w:rPr>
      </w:pPr>
    </w:p>
    <w:p w14:paraId="0690920B">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感应篇汇编，宜令熟读，此正本清源之要务。以五经四书所说者，或散见于各处，或义晦而难领会。此既熟读，读五经四书，一见此种话说，即便心领神会。理学务躬行，而不知此义，反指为异端者，皆见理未的，救世无术之流类也。</w:t>
      </w:r>
    </w:p>
    <w:p w14:paraId="285EED2C">
      <w:pPr>
        <w:spacing w:line="270" w:lineRule="atLeast"/>
        <w:rPr>
          <w:rFonts w:ascii="微软雅黑" w:hAnsi="微软雅黑" w:eastAsia="微软雅黑" w:cs="Tahoma"/>
          <w:color w:val="FF0000"/>
          <w:sz w:val="24"/>
          <w:szCs w:val="24"/>
        </w:rPr>
      </w:pPr>
      <w:r>
        <w:rPr>
          <w:rFonts w:ascii="微软雅黑" w:hAnsi="微软雅黑" w:eastAsia="微软雅黑" w:cs="Tahoma"/>
          <w:color w:val="222222"/>
          <w:sz w:val="24"/>
          <w:szCs w:val="24"/>
        </w:rPr>
        <w:t>《感应篇汇编》，应该让他熟读，这是正本清源的要务。因为《五经》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《四书》中所说的（因果道理），或者分散在各处，或者意义晦涩而难以领会。这本书</w:t>
      </w:r>
      <w:r>
        <w:rPr>
          <w:rFonts w:hint="eastAsia" w:ascii="微软雅黑" w:hAnsi="微软雅黑" w:eastAsia="微软雅黑" w:cs="Tahoma"/>
          <w:color w:val="222222"/>
          <w:sz w:val="24"/>
          <w:szCs w:val="24"/>
        </w:rPr>
        <w:t>若已</w:t>
      </w:r>
      <w:r>
        <w:rPr>
          <w:rFonts w:ascii="微软雅黑" w:hAnsi="微软雅黑" w:eastAsia="微软雅黑" w:cs="Tahoma"/>
          <w:color w:val="222222"/>
          <w:sz w:val="24"/>
          <w:szCs w:val="24"/>
        </w:rPr>
        <w:t>然熟读，再读《五经》、《四书》，一见到这种话，就会心领神会了。理学注重亲身实践，而却不知道这个义理，反而指斥因果为异端谬说，这都是所见的道理</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准确，救世</w:t>
      </w:r>
      <w:r>
        <w:rPr>
          <w:rFonts w:hint="eastAsia" w:ascii="微软雅黑" w:hAnsi="微软雅黑" w:eastAsia="微软雅黑" w:cs="Tahoma"/>
          <w:color w:val="222222"/>
          <w:sz w:val="24"/>
          <w:szCs w:val="24"/>
        </w:rPr>
        <w:t>无方</w:t>
      </w:r>
      <w:r>
        <w:rPr>
          <w:rFonts w:ascii="微软雅黑" w:hAnsi="微软雅黑" w:eastAsia="微软雅黑" w:cs="Tahoma"/>
          <w:color w:val="222222"/>
          <w:sz w:val="24"/>
          <w:szCs w:val="24"/>
        </w:rPr>
        <w:t>的一类啊！</w:t>
      </w:r>
    </w:p>
    <w:p w14:paraId="5DB40655">
      <w:pPr>
        <w:spacing w:line="270" w:lineRule="atLeast"/>
        <w:rPr>
          <w:rFonts w:ascii="微软雅黑" w:hAnsi="微软雅黑" w:eastAsia="微软雅黑" w:cs="Tahoma"/>
          <w:color w:val="FF0000"/>
          <w:sz w:val="24"/>
          <w:szCs w:val="24"/>
        </w:rPr>
      </w:pPr>
    </w:p>
    <w:p w14:paraId="755D5AC1">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慧庸有信来，已收到。观音颂，想次范必能分给。现光已回山，秋间犹当至沪，以了印书各事。拟明年避居不通邮局之处，专修净业。免致徒为他人忙，自己大事仍成空话。（五月二十）</w:t>
      </w:r>
    </w:p>
    <w:p w14:paraId="64A924F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慧庸有信来，已经收到。《观音颂》，我想舒次范必定会分送。现在我已经回到普陀山，秋天还要到上海，了结印书的各种事务。打算明年隐居到不通邮局的地方，专修净业。免得导致徒然为他人奔忙，</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自己的生死大事仍</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成为空话。（五月二十</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665ABE07">
      <w:pPr>
        <w:spacing w:line="270" w:lineRule="atLeast"/>
        <w:rPr>
          <w:rFonts w:ascii="微软雅黑" w:hAnsi="微软雅黑" w:eastAsia="微软雅黑" w:cs="Tahoma"/>
          <w:color w:val="222222"/>
          <w:sz w:val="24"/>
          <w:szCs w:val="24"/>
        </w:rPr>
      </w:pPr>
    </w:p>
    <w:p w14:paraId="4600CF31">
      <w:pPr>
        <w:spacing w:line="270" w:lineRule="atLeast"/>
        <w:rPr>
          <w:rFonts w:ascii="微软雅黑" w:hAnsi="微软雅黑" w:eastAsia="微软雅黑" w:cs="Tahoma"/>
          <w:color w:val="222222"/>
          <w:sz w:val="24"/>
          <w:szCs w:val="24"/>
        </w:rPr>
      </w:pPr>
    </w:p>
    <w:p w14:paraId="27D51C35">
      <w:pPr>
        <w:spacing w:line="270" w:lineRule="atLeast"/>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00F6F859">
      <w:pPr>
        <w:spacing w:line="270" w:lineRule="atLeas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一日克己复礼，天下归仁</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《论语·颜渊》：“颜渊问仁。子曰：“克己复礼为仁。一日克己复礼，天下归仁焉。”</w:t>
      </w:r>
    </w:p>
    <w:p w14:paraId="0BDCE62F">
      <w:pPr>
        <w:spacing w:line="270" w:lineRule="atLeast"/>
        <w:rPr>
          <w:rFonts w:ascii="微软雅黑" w:hAnsi="微软雅黑" w:eastAsia="微软雅黑" w:cs="Tahoma"/>
          <w:color w:val="222222"/>
          <w:sz w:val="24"/>
          <w:szCs w:val="24"/>
        </w:rPr>
      </w:pPr>
    </w:p>
    <w:p w14:paraId="5E7135BD">
      <w:pPr>
        <w:spacing w:line="270" w:lineRule="atLeast"/>
        <w:rPr>
          <w:rFonts w:ascii="微软雅黑" w:hAnsi="微软雅黑" w:eastAsia="微软雅黑" w:cs="Tahoma"/>
          <w:color w:val="222222"/>
          <w:sz w:val="24"/>
          <w:szCs w:val="24"/>
        </w:rPr>
      </w:pPr>
    </w:p>
    <w:p w14:paraId="79EC3C5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045F3A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33" w:name="_Toc15176"/>
      <w:r>
        <w:rPr>
          <w:rFonts w:hint="eastAsia" w:ascii="微软雅黑" w:hAnsi="微软雅黑" w:eastAsia="微软雅黑" w:cs="宋体"/>
          <w:b/>
          <w:color w:val="C00000"/>
          <w:kern w:val="0"/>
          <w:sz w:val="24"/>
          <w:szCs w:val="24"/>
        </w:rPr>
        <w:t>复谢慧霖居士书三</w:t>
      </w:r>
      <w:bookmarkEnd w:id="233"/>
    </w:p>
    <w:p w14:paraId="286269D8">
      <w:pPr>
        <w:rPr>
          <w:rFonts w:ascii="微软雅黑" w:hAnsi="微软雅黑" w:eastAsia="微软雅黑" w:cs="宋体"/>
          <w:b/>
          <w:color w:val="C00000"/>
          <w:kern w:val="0"/>
          <w:sz w:val="24"/>
          <w:szCs w:val="24"/>
        </w:rPr>
      </w:pPr>
    </w:p>
    <w:p w14:paraId="58C9379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接手书，不胜欣慰。居官乃行道救世教民，其关系甚大。今人多以官势敛财造罪，殊可叹恨。</w:t>
      </w:r>
    </w:p>
    <w:p w14:paraId="0B4F836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接到信，非常欣慰。做官是实践修道、拯济世间、教导人民，这个关系很大。现今的人大多都是凭借做官的权势来敛财造罪，实在可叹可恨。</w:t>
      </w:r>
    </w:p>
    <w:p w14:paraId="43272336">
      <w:pPr>
        <w:rPr>
          <w:rFonts w:ascii="微软雅黑" w:hAnsi="微软雅黑" w:eastAsia="微软雅黑" w:cs="宋体"/>
          <w:b/>
          <w:color w:val="C00000"/>
          <w:kern w:val="0"/>
          <w:sz w:val="24"/>
          <w:szCs w:val="24"/>
        </w:rPr>
      </w:pPr>
    </w:p>
    <w:p w14:paraId="2C30E05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阁下以大菩提心，行一邑父母之善政，乃一邑生佛。又宜以因果报应，时为告谕，则其利溥矣。</w:t>
      </w:r>
    </w:p>
    <w:p w14:paraId="625CEACA">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阁下以大菩提心，行一县父母官的善政，是一县人民爱戴的好官。另外，应该以因果报应，经常晓谕告示大众，那么这个利益就广大了。</w:t>
      </w:r>
    </w:p>
    <w:p w14:paraId="3BF951E5">
      <w:pPr>
        <w:rPr>
          <w:rFonts w:ascii="微软雅黑" w:hAnsi="微软雅黑" w:eastAsia="微软雅黑" w:cs="宋体"/>
          <w:b/>
          <w:color w:val="C00000"/>
          <w:kern w:val="0"/>
          <w:sz w:val="24"/>
          <w:szCs w:val="24"/>
        </w:rPr>
      </w:pPr>
    </w:p>
    <w:p w14:paraId="440C4D0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文钞扬州藏经院系木板，比此少上百篇，其价比此贵多矣。此次印二万部，商务印书馆以纸不易办，未曾私印。其意盖欲用有光纸，故现无发行之书，亦未定价。</w:t>
      </w:r>
    </w:p>
    <w:p w14:paraId="60BEDBF0">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文钞》扬州藏经院版是木板，比这次的少了一百篇，价钱比这次贵了许多。这次印二万部，商务印书馆说：纸张不容易办理，没有给私人印过。用意大概是想用有光纸来印，所以现在还没有发行的书，也没有定价。</w:t>
      </w:r>
    </w:p>
    <w:p w14:paraId="0A579F42">
      <w:pPr>
        <w:rPr>
          <w:rFonts w:ascii="微软雅黑" w:hAnsi="微软雅黑" w:eastAsia="微软雅黑" w:cs="宋体"/>
          <w:b/>
          <w:color w:val="C00000"/>
          <w:kern w:val="0"/>
          <w:sz w:val="24"/>
          <w:szCs w:val="24"/>
        </w:rPr>
      </w:pPr>
    </w:p>
    <w:p w14:paraId="5304048D">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即日令友人寄十包，至则代为结缘。待后定价，当为通信。（元月廿三）</w:t>
      </w:r>
      <w:r>
        <w:rPr>
          <w:rFonts w:ascii="微软雅黑" w:hAnsi="微软雅黑" w:eastAsia="微软雅黑" w:cs="Tahoma"/>
          <w:color w:val="222222"/>
          <w:sz w:val="24"/>
          <w:szCs w:val="24"/>
        </w:rPr>
        <w:br w:type="textWrapping"/>
      </w:r>
      <w:r>
        <w:rPr>
          <w:rFonts w:hint="eastAsia" w:ascii="微软雅黑" w:hAnsi="微软雅黑" w:eastAsia="微软雅黑" w:cs="Tahoma"/>
          <w:color w:val="222222"/>
          <w:sz w:val="24"/>
          <w:szCs w:val="24"/>
        </w:rPr>
        <w:t>当天令友人寄了十包，寄到了请代为结缘。等到确定书价以后，再写信告知。（元月二十三日）</w:t>
      </w:r>
    </w:p>
    <w:p w14:paraId="6EB9E749">
      <w:pPr>
        <w:rPr>
          <w:rFonts w:ascii="微软雅黑" w:hAnsi="微软雅黑" w:eastAsia="微软雅黑" w:cs="Tahoma"/>
          <w:color w:val="222222"/>
          <w:sz w:val="24"/>
          <w:szCs w:val="24"/>
        </w:rPr>
      </w:pPr>
    </w:p>
    <w:p w14:paraId="22BC951A">
      <w:pPr>
        <w:rPr>
          <w:rFonts w:ascii="微软雅黑" w:hAnsi="微软雅黑" w:eastAsia="微软雅黑" w:cs="Tahoma"/>
          <w:color w:val="222222"/>
          <w:sz w:val="24"/>
          <w:szCs w:val="24"/>
        </w:rPr>
      </w:pPr>
    </w:p>
    <w:p w14:paraId="6BB3983A">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11331D7B">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【行道】</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实践自己的主张或所学。</w:t>
      </w:r>
    </w:p>
    <w:p w14:paraId="3E5AEE06">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【生佛】</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1.活佛。2.用以喻有恩德的官吏。</w:t>
      </w:r>
    </w:p>
    <w:p w14:paraId="5247D101">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【告谕</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】1.晓喻；晓示。2.指告示，布告。</w:t>
      </w:r>
    </w:p>
    <w:p w14:paraId="6E917607">
      <w:pPr>
        <w:rPr>
          <w:rFonts w:ascii="微软雅黑" w:hAnsi="微软雅黑" w:eastAsia="微软雅黑" w:cs="Tahoma"/>
          <w:color w:val="222222"/>
          <w:sz w:val="24"/>
          <w:szCs w:val="24"/>
        </w:rPr>
      </w:pPr>
    </w:p>
    <w:p w14:paraId="257DF947">
      <w:pPr>
        <w:spacing w:line="270" w:lineRule="atLeast"/>
        <w:rPr>
          <w:rFonts w:ascii="微软雅黑" w:hAnsi="微软雅黑" w:eastAsia="微软雅黑" w:cs="宋体"/>
          <w:b/>
          <w:color w:val="C00000"/>
          <w:kern w:val="0"/>
          <w:sz w:val="24"/>
          <w:szCs w:val="24"/>
        </w:rPr>
      </w:pPr>
    </w:p>
    <w:p w14:paraId="5743749A">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19CEB31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234" w:name="_Toc24108"/>
      <w:r>
        <w:rPr>
          <w:rFonts w:hint="eastAsia" w:ascii="微软雅黑" w:hAnsi="微软雅黑" w:eastAsia="微软雅黑" w:cs="宋体"/>
          <w:b/>
          <w:color w:val="C00000"/>
          <w:kern w:val="0"/>
          <w:sz w:val="24"/>
          <w:szCs w:val="24"/>
        </w:rPr>
        <w:t>复谢慧霖居士书四</w:t>
      </w:r>
      <w:bookmarkEnd w:id="234"/>
    </w:p>
    <w:p w14:paraId="6EEF71BB">
      <w:pPr>
        <w:spacing w:line="270" w:lineRule="atLeast"/>
        <w:rPr>
          <w:rFonts w:ascii="微软雅黑" w:hAnsi="微软雅黑" w:eastAsia="微软雅黑" w:cs="Tahoma"/>
          <w:color w:val="FF0000"/>
          <w:sz w:val="24"/>
          <w:szCs w:val="24"/>
        </w:rPr>
      </w:pPr>
    </w:p>
    <w:p w14:paraId="4B3EBC88">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接手书如面，训词好极，但恐学生不能领会，则辜负婆心多矣。念佛会简章，适宜合机即已。今之无论学堂佛会，皆须认真提倡因果报应，及家庭教育。而家庭教育，尤须注重因果报应。庶可望后来之太平，否则便无望矣。（十二月十七日）</w:t>
      </w:r>
    </w:p>
    <w:p w14:paraId="5522C940">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接到来信如在面前，所写的训词很好，但是恐怕学生不能领会，那么就太辜负你的婆心了。念佛会简章，适宜合机就可以了。现今，无论学校、念佛会，都必须认真提倡因果报应，以及家庭教育。而家庭教育，尤其必须注重因果报应。才可以指望将来的太平，否则，就没有指望了。（十二月十七日）</w:t>
      </w:r>
    </w:p>
    <w:p w14:paraId="28DC4DBB">
      <w:pPr>
        <w:spacing w:line="270" w:lineRule="atLeast"/>
        <w:rPr>
          <w:rFonts w:ascii="微软雅黑" w:hAnsi="微软雅黑" w:eastAsia="微软雅黑" w:cs="宋体"/>
          <w:b/>
          <w:color w:val="0070C0"/>
          <w:kern w:val="0"/>
          <w:sz w:val="24"/>
          <w:szCs w:val="24"/>
        </w:rPr>
      </w:pPr>
    </w:p>
    <w:p w14:paraId="7018F0F7">
      <w:pPr>
        <w:spacing w:line="270" w:lineRule="atLeast"/>
        <w:rPr>
          <w:rFonts w:ascii="微软雅黑" w:hAnsi="微软雅黑" w:eastAsia="微软雅黑" w:cs="宋体"/>
          <w:b/>
          <w:color w:val="0070C0"/>
          <w:kern w:val="0"/>
          <w:sz w:val="24"/>
          <w:szCs w:val="24"/>
        </w:rPr>
      </w:pPr>
    </w:p>
    <w:p w14:paraId="14A2B6D6">
      <w:pPr>
        <w:spacing w:line="270" w:lineRule="atLeast"/>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3DBA6B68">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【婆心】</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《景德传灯录·临济义玄禅师》：“黄蘖问云：‘汝回太速生。’师云：‘只为老婆心切。’”后以“婆心”指仁慈之心。</w:t>
      </w:r>
    </w:p>
    <w:p w14:paraId="3FFA5603">
      <w:pPr>
        <w:spacing w:line="270" w:lineRule="atLeast"/>
        <w:rPr>
          <w:rFonts w:ascii="微软雅黑" w:hAnsi="微软雅黑" w:eastAsia="微软雅黑" w:cs="宋体"/>
          <w:b/>
          <w:color w:val="0070C0"/>
          <w:kern w:val="0"/>
          <w:sz w:val="24"/>
          <w:szCs w:val="24"/>
        </w:rPr>
      </w:pPr>
    </w:p>
    <w:p w14:paraId="2909D2EE">
      <w:pPr>
        <w:spacing w:line="270" w:lineRule="atLeast"/>
        <w:rPr>
          <w:rFonts w:ascii="微软雅黑" w:hAnsi="微软雅黑" w:eastAsia="微软雅黑" w:cs="宋体"/>
          <w:b/>
          <w:color w:val="0070C0"/>
          <w:kern w:val="0"/>
          <w:sz w:val="24"/>
          <w:szCs w:val="24"/>
        </w:rPr>
      </w:pPr>
    </w:p>
    <w:p w14:paraId="188CDCB2">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1F7FB27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35" w:name="_Toc4902"/>
      <w:r>
        <w:rPr>
          <w:rFonts w:hint="eastAsia" w:ascii="微软雅黑" w:hAnsi="微软雅黑" w:eastAsia="微软雅黑" w:cs="宋体"/>
          <w:b/>
          <w:color w:val="C00000"/>
          <w:kern w:val="0"/>
          <w:sz w:val="24"/>
          <w:szCs w:val="24"/>
        </w:rPr>
        <w:t>复谢慧霖居士书五</w:t>
      </w:r>
      <w:bookmarkEnd w:id="235"/>
    </w:p>
    <w:p w14:paraId="4D24F604">
      <w:pPr>
        <w:rPr>
          <w:rFonts w:ascii="微软雅黑" w:hAnsi="微软雅黑" w:eastAsia="微软雅黑" w:cs="宋体"/>
          <w:b/>
          <w:color w:val="C00000"/>
          <w:kern w:val="0"/>
          <w:sz w:val="24"/>
          <w:szCs w:val="24"/>
        </w:rPr>
      </w:pPr>
    </w:p>
    <w:p w14:paraId="386C9BD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五经四书，本是教人为善之书。世多以文视之，则便当面错过。若感应篇阴骘文等，直陈因果报应之事，俾人一目了然，实为有益。</w:t>
      </w:r>
    </w:p>
    <w:p w14:paraId="33C1C87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《四书》、《五经》，原本是教化人们为善的书。但世人却大多当作文学来看，这样便会当面错过。像《太上感应篇》、《文昌帝君阴骘文》等书，直接陈述因果报应的事，使人一目了然，的确是有利益。</w:t>
      </w:r>
    </w:p>
    <w:p w14:paraId="150A9460">
      <w:pPr>
        <w:rPr>
          <w:rFonts w:ascii="微软雅黑" w:hAnsi="微软雅黑" w:eastAsia="微软雅黑" w:cs="宋体"/>
          <w:b/>
          <w:color w:val="C00000"/>
          <w:kern w:val="0"/>
          <w:sz w:val="24"/>
          <w:szCs w:val="24"/>
        </w:rPr>
      </w:pPr>
    </w:p>
    <w:p w14:paraId="410AADD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彼大言理性，不提因果报应者，徒欲得高出人上之名，而不知所以高之实。且无普引一切人悉皆遵依五经四书之道之法。</w:t>
      </w:r>
    </w:p>
    <w:p w14:paraId="09BF372D">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那些大谈理性，却不提倡因果报应的人，徒然想要得到高出他人之上的虚名，然而却不知道之所以高出他人的根本所在。而且没有普遍引导一切人全都遵从《四书》、《五经》的道、法。</w:t>
      </w:r>
    </w:p>
    <w:p w14:paraId="33808C2C">
      <w:pPr>
        <w:rPr>
          <w:rFonts w:ascii="微软雅黑" w:hAnsi="微软雅黑" w:eastAsia="微软雅黑" w:cs="宋体"/>
          <w:b/>
          <w:color w:val="C00000"/>
          <w:kern w:val="0"/>
          <w:sz w:val="24"/>
          <w:szCs w:val="24"/>
        </w:rPr>
      </w:pPr>
    </w:p>
    <w:p w14:paraId="5D89DB4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如是人者，光固不愿人学也。以其只能作自了汉，不能普利一切也。（三月廿四）</w:t>
      </w:r>
    </w:p>
    <w:p w14:paraId="79A10B9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这样的人，我当然不愿意人们向他学习。因为他只能作个自了汉，不能普遍利益一切众生。（三月二十四）</w:t>
      </w:r>
    </w:p>
    <w:p w14:paraId="05F03B07">
      <w:pPr>
        <w:rPr>
          <w:rFonts w:ascii="微软雅黑" w:hAnsi="微软雅黑" w:eastAsia="微软雅黑" w:cs="Tahoma"/>
          <w:color w:val="222222"/>
          <w:sz w:val="24"/>
          <w:szCs w:val="24"/>
        </w:rPr>
      </w:pPr>
    </w:p>
    <w:p w14:paraId="46DD359B">
      <w:pPr>
        <w:rPr>
          <w:rFonts w:ascii="微软雅黑" w:hAnsi="微软雅黑" w:eastAsia="微软雅黑" w:cs="Tahoma"/>
          <w:color w:val="222222"/>
          <w:sz w:val="24"/>
          <w:szCs w:val="24"/>
        </w:rPr>
      </w:pPr>
    </w:p>
    <w:p w14:paraId="39938C98">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5037887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36" w:name="_Toc19128"/>
      <w:r>
        <w:rPr>
          <w:rFonts w:hint="eastAsia" w:ascii="微软雅黑" w:hAnsi="微软雅黑" w:eastAsia="微软雅黑" w:cs="宋体"/>
          <w:b/>
          <w:color w:val="C00000"/>
          <w:kern w:val="0"/>
          <w:sz w:val="24"/>
          <w:szCs w:val="24"/>
        </w:rPr>
        <w:t>复谢慧霖居士书六</w:t>
      </w:r>
      <w:bookmarkEnd w:id="236"/>
    </w:p>
    <w:p w14:paraId="77A1B448">
      <w:pPr>
        <w:rPr>
          <w:rFonts w:ascii="微软雅黑" w:hAnsi="微软雅黑" w:eastAsia="微软雅黑" w:cs="宋体"/>
          <w:b/>
          <w:color w:val="C00000"/>
          <w:kern w:val="0"/>
          <w:sz w:val="24"/>
          <w:szCs w:val="24"/>
        </w:rPr>
      </w:pPr>
    </w:p>
    <w:p w14:paraId="7643AE2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今人稍聪明，便自大自是。末世凡夫欲证圣果，不依净土，皆属狂妄。参禅纵到明心见性，见性成佛地位，尚是凡夫，不是圣人。</w:t>
      </w:r>
    </w:p>
    <w:p w14:paraId="06B4DCD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现在的人稍微聪明点，便自高自大、自以为是。末法时代的凡夫想要证得圣果，如果不依净土法门，都属于狂妄。参禅即使参到明心见性，见性成佛的地位，也还是凡夫，不是圣人。</w:t>
      </w:r>
    </w:p>
    <w:p w14:paraId="4F3DF8CB">
      <w:pPr>
        <w:rPr>
          <w:rFonts w:ascii="微软雅黑" w:hAnsi="微软雅黑" w:eastAsia="微软雅黑" w:cs="宋体"/>
          <w:b/>
          <w:color w:val="C00000"/>
          <w:kern w:val="0"/>
          <w:sz w:val="24"/>
          <w:szCs w:val="24"/>
        </w:rPr>
      </w:pPr>
    </w:p>
    <w:p w14:paraId="47B3CEB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光极庸劣，无学问，而确有不随经教知识语言文字所转之守。汝若肯信，且从易下手，易成就法上著力。如不以为然，一任汝直证十地，作真名儒。</w:t>
      </w:r>
    </w:p>
    <w:p w14:paraId="11694E86">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我很平庸低劣，没有学问，然而确实有不随经教知识语言文字所转的操守。你如果肯相信，姑且从容易下手、容易成就的净土法门上努力用功。如果不以为然，任凭你去直证十地菩萨（的果位），作真正的名儒。</w:t>
      </w:r>
    </w:p>
    <w:p w14:paraId="18ED35DF">
      <w:pPr>
        <w:rPr>
          <w:rFonts w:ascii="微软雅黑" w:hAnsi="微软雅黑" w:eastAsia="微软雅黑" w:cs="宋体"/>
          <w:b/>
          <w:color w:val="C00000"/>
          <w:kern w:val="0"/>
          <w:sz w:val="24"/>
          <w:szCs w:val="24"/>
        </w:rPr>
      </w:pPr>
    </w:p>
    <w:p w14:paraId="68E1A0A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人各有心，何可强勉。光照像有何可观，何不常观佛相乎。（八月廿六）</w:t>
      </w:r>
    </w:p>
    <w:p w14:paraId="6E194FD1">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每个人都有自己的想法，怎么能够勉强。我照像有什么可看的，为什么不常常观看佛相呢？（八月二十六）</w:t>
      </w:r>
    </w:p>
    <w:p w14:paraId="33EE8E8C">
      <w:pPr>
        <w:rPr>
          <w:rFonts w:ascii="微软雅黑" w:hAnsi="微软雅黑" w:eastAsia="微软雅黑" w:cs="Tahoma"/>
          <w:color w:val="222222"/>
          <w:sz w:val="24"/>
          <w:szCs w:val="24"/>
        </w:rPr>
      </w:pPr>
    </w:p>
    <w:p w14:paraId="65C2E08E">
      <w:pPr>
        <w:rPr>
          <w:rFonts w:ascii="微软雅黑" w:hAnsi="微软雅黑" w:eastAsia="微软雅黑" w:cs="宋体"/>
          <w:b/>
          <w:color w:val="C00000"/>
          <w:kern w:val="0"/>
          <w:sz w:val="24"/>
          <w:szCs w:val="24"/>
        </w:rPr>
      </w:pPr>
    </w:p>
    <w:p w14:paraId="1B33B575">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念佛一事，行住坐卧均可念。若用心事，则不便念。不用心事，一路做事，一路念佛，两不相碍。岂照应儿女，便不能念佛乎。</w:t>
      </w:r>
    </w:p>
    <w:p w14:paraId="4B3CD5F9">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　　念佛这件事，行住坐卧都可以念。如果要用心做事时，就不方便念；不须用心做事时，就一边做事，一边念佛，两方面都不会相互妨碍。难道照顾儿女，就不能念佛了吗？</w:t>
      </w:r>
    </w:p>
    <w:p w14:paraId="58D2AEDE">
      <w:pPr>
        <w:rPr>
          <w:rFonts w:ascii="微软雅黑" w:hAnsi="微软雅黑" w:eastAsia="微软雅黑" w:cs="宋体"/>
          <w:b/>
          <w:color w:val="C00000"/>
          <w:kern w:val="0"/>
          <w:sz w:val="24"/>
          <w:szCs w:val="24"/>
        </w:rPr>
      </w:pPr>
    </w:p>
    <w:p w14:paraId="63F5371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唯佛前长念，为不便耳。但取心中长念，固不必定在佛前念。早晚宜礼佛念十念。此外则随分随力，皆能念。</w:t>
      </w:r>
    </w:p>
    <w:p w14:paraId="3D6A5F95">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只是在佛前长时间念，不方便罢了。只可在心中长时间念，因此不必一定要在佛前念。早晚应该礼佛，用十念法念佛</w:t>
      </w:r>
      <w:r>
        <w:rPr>
          <w:rFonts w:hint="eastAsia" w:ascii="微软雅黑" w:hAnsi="微软雅黑" w:eastAsia="微软雅黑" w:cs="Tahoma"/>
          <w:color w:val="7F7F7F"/>
          <w:sz w:val="24"/>
          <w:szCs w:val="24"/>
        </w:rPr>
        <w:t>（注1）</w:t>
      </w:r>
      <w:r>
        <w:rPr>
          <w:rFonts w:hint="eastAsia" w:ascii="微软雅黑" w:hAnsi="微软雅黑" w:eastAsia="微软雅黑" w:cs="Tahoma"/>
          <w:color w:val="222222"/>
          <w:sz w:val="24"/>
          <w:szCs w:val="24"/>
        </w:rPr>
        <w:t>。此外，就随分随力，都能念。</w:t>
      </w:r>
    </w:p>
    <w:p w14:paraId="3077E2E0">
      <w:pPr>
        <w:rPr>
          <w:rFonts w:ascii="微软雅黑" w:hAnsi="微软雅黑" w:eastAsia="微软雅黑" w:cs="宋体"/>
          <w:b/>
          <w:color w:val="C00000"/>
          <w:kern w:val="0"/>
          <w:sz w:val="24"/>
          <w:szCs w:val="24"/>
        </w:rPr>
      </w:pPr>
    </w:p>
    <w:p w14:paraId="0890917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小儿亦当令常念。以小人无事，终日顽耍，若令念佛，则不知不觉消除恶业，增长善根，是为最有益于身心性命之事。</w:t>
      </w:r>
    </w:p>
    <w:p w14:paraId="73CB7D37">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小孩子也应当让他常念佛。因为小孩子没有事情，整天顽耍，如果让他念佛，那么不知不觉中就会消除恶业，增长善根，这是最有益于身心性命的事。</w:t>
      </w:r>
    </w:p>
    <w:p w14:paraId="0533C1E4">
      <w:pPr>
        <w:rPr>
          <w:rFonts w:ascii="微软雅黑" w:hAnsi="微软雅黑" w:eastAsia="微软雅黑" w:cs="宋体"/>
          <w:b/>
          <w:color w:val="C00000"/>
          <w:kern w:val="0"/>
          <w:sz w:val="24"/>
          <w:szCs w:val="24"/>
        </w:rPr>
      </w:pPr>
    </w:p>
    <w:p w14:paraId="66E16B8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现今新学派多多不认父母，或复杀害，当于知识始开时，即教以做人之道理，因果报应之事理。则大时自不至为邪说所转，否则难之难矣。</w:t>
      </w:r>
    </w:p>
    <w:p w14:paraId="244690DA">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现在的新学派大多不认父母，或者杀害父母，应当在小孩知识刚开的时候，就教给他做人的道理，因果报应的事理。那么长大了，自然不至于被邪说所转，否则就很难很难了。</w:t>
      </w:r>
    </w:p>
    <w:p w14:paraId="25EB64E2">
      <w:pPr>
        <w:rPr>
          <w:rFonts w:ascii="微软雅黑" w:hAnsi="微软雅黑" w:eastAsia="微软雅黑" w:cs="宋体"/>
          <w:b/>
          <w:color w:val="C00000"/>
          <w:kern w:val="0"/>
          <w:sz w:val="24"/>
          <w:szCs w:val="24"/>
        </w:rPr>
      </w:pPr>
    </w:p>
    <w:p w14:paraId="6A97E1A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今寄到光明之路一包，末后有非洲吃人之一篇，可知习惯之可畏矣。</w:t>
      </w:r>
    </w:p>
    <w:p w14:paraId="4F1C8F79">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现今寄到《光明之路》一包，最后有非洲吃人的一篇文章，可以知道习惯的可怕了。</w:t>
      </w:r>
    </w:p>
    <w:p w14:paraId="09C5C405">
      <w:pPr>
        <w:rPr>
          <w:rFonts w:ascii="微软雅黑" w:hAnsi="微软雅黑" w:eastAsia="微软雅黑" w:cs="宋体"/>
          <w:b/>
          <w:color w:val="C00000"/>
          <w:kern w:val="0"/>
          <w:sz w:val="24"/>
          <w:szCs w:val="24"/>
        </w:rPr>
      </w:pPr>
    </w:p>
    <w:p w14:paraId="1200F9E5">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此系与湖南一居士书中所附，因误寄退回，故成无用。因附书中，以作劝家属小儿之助。</w:t>
      </w:r>
      <w:r>
        <w:rPr>
          <w:rFonts w:ascii="微软雅黑" w:hAnsi="微软雅黑" w:eastAsia="微软雅黑" w:cs="Tahoma"/>
          <w:color w:val="222222"/>
          <w:sz w:val="24"/>
          <w:szCs w:val="24"/>
        </w:rPr>
        <w:br w:type="textWrapping"/>
      </w:r>
      <w:r>
        <w:rPr>
          <w:rFonts w:hint="eastAsia" w:ascii="微软雅黑" w:hAnsi="微软雅黑" w:eastAsia="微软雅黑" w:cs="Tahoma"/>
          <w:color w:val="222222"/>
          <w:sz w:val="24"/>
          <w:szCs w:val="24"/>
        </w:rPr>
        <w:t>　　这是给湖南一位居士信中所附的，因为误寄退回，所以成了无用之文。因此附在信中，来作为劝导家属小孩的辅助。</w:t>
      </w:r>
    </w:p>
    <w:p w14:paraId="0BC8B31B">
      <w:pPr>
        <w:rPr>
          <w:rFonts w:ascii="微软雅黑" w:hAnsi="微软雅黑" w:eastAsia="微软雅黑" w:cs="Tahoma"/>
          <w:color w:val="222222"/>
          <w:sz w:val="24"/>
          <w:szCs w:val="24"/>
        </w:rPr>
      </w:pPr>
    </w:p>
    <w:p w14:paraId="27597211">
      <w:pPr>
        <w:rPr>
          <w:rFonts w:ascii="微软雅黑" w:hAnsi="微软雅黑" w:eastAsia="微软雅黑" w:cs="Tahoma"/>
          <w:color w:val="222222"/>
          <w:sz w:val="24"/>
          <w:szCs w:val="24"/>
        </w:rPr>
      </w:pPr>
    </w:p>
    <w:p w14:paraId="0C00802B">
      <w:pPr>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p>
    <w:p w14:paraId="23B75BE1">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晨朝十念念佛方法</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当于晨朝盥漱毕，有佛则礼佛三拜，正身合掌念南无阿弥陀佛。尽一口气为一念，念至十口气，即念小净土文。或但念愿生西方净土中四句偈。念毕礼佛三拜而退。若无佛即向西问讯，照上念法而念。此名十念法门。乃宋慈云忏主为王臣政务繁剧，无暇修持者所立也。何以令尽一口气念。以众生心散，又无暇专念。如此念时，借气摄心，心自不散。然须随气长短，不可强使多念，强则伤气。又止可十念，不可二十三十，多亦伤气。以散心念佛，难得往生。此法能令心归一处，一心念佛，决定往生。念数虽少，功德颇深。（《增广印光法师文钞·卷一·与陈锡周居士书》）</w:t>
      </w:r>
    </w:p>
    <w:p w14:paraId="78839797">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p>
    <w:p w14:paraId="14982A33">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十念计数念佛方法：</w:t>
      </w:r>
      <w:r>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 xml:space="preserve"> </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光近来得一摄心念佛方法，若已成片，固不须此。若未成片，此法实易为力。当念佛时，但用十念记数，从一至十，心口念得清清楚楚，耳根听得清清楚楚，又一句一句记得清清楚楚。若能从一至十记得清楚，则妄念无从而起。都摄六根，净念相继，当以此为前方便。但用心记，不可掐珠。从一至十，从一至十，不可二十，三十。须知若至二十，三十，则心力不堪，必致受病。如来所示数息之法，亦只从一至十而止。莲宗宝鉴讹作从一至十至百至千至万，为害不小。又此十念与晨朝十念不同，彼以尽一口气为一念，不论佛数多少。此以一句为一念。彼只可晨朝一用，常用则伤气受病。此则从朝至暮，或声或默，或快或慢，用之无不相宜。但作务之时，便难记清，当蓦直念去。至作务竟，仍复十念。若一直记觉费力，当从一至五，从六至十。或从一至三，从四至六，从七至十。随自心力，虽两气三气，并不于中稍停，但心作如是记而已。（《印光法师文钞三编补·十念记数念佛方法》）</w:t>
      </w:r>
    </w:p>
    <w:p w14:paraId="3062EB27">
      <w:pPr>
        <w:spacing w:line="270" w:lineRule="atLeast"/>
        <w:rPr>
          <w:rFonts w:ascii="微软雅黑" w:hAnsi="微软雅黑" w:eastAsia="微软雅黑" w:cs="宋体"/>
          <w:b/>
          <w:color w:val="0070C0"/>
          <w:kern w:val="0"/>
          <w:sz w:val="24"/>
          <w:szCs w:val="24"/>
        </w:rPr>
      </w:pPr>
    </w:p>
    <w:p w14:paraId="73CC37DD">
      <w:pPr>
        <w:spacing w:line="270" w:lineRule="atLeast"/>
        <w:rPr>
          <w:rFonts w:ascii="微软雅黑" w:hAnsi="微软雅黑" w:eastAsia="微软雅黑" w:cs="宋体"/>
          <w:b/>
          <w:color w:val="0070C0"/>
          <w:kern w:val="0"/>
          <w:sz w:val="24"/>
          <w:szCs w:val="24"/>
        </w:rPr>
      </w:pPr>
    </w:p>
    <w:p w14:paraId="3C3E1FCB">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3CD80C2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37" w:name="_Toc21042"/>
      <w:r>
        <w:rPr>
          <w:rFonts w:hint="eastAsia" w:ascii="微软雅黑" w:hAnsi="微软雅黑" w:eastAsia="微软雅黑" w:cs="宋体"/>
          <w:b/>
          <w:color w:val="C00000"/>
          <w:kern w:val="0"/>
          <w:sz w:val="24"/>
          <w:szCs w:val="24"/>
        </w:rPr>
        <w:t>复谢慧霖居士书七</w:t>
      </w:r>
      <w:bookmarkEnd w:id="237"/>
    </w:p>
    <w:p w14:paraId="4DA76DF0">
      <w:pPr>
        <w:rPr>
          <w:rFonts w:ascii="微软雅黑" w:hAnsi="微软雅黑" w:eastAsia="微软雅黑" w:cs="宋体"/>
          <w:b/>
          <w:color w:val="C00000"/>
          <w:kern w:val="0"/>
          <w:sz w:val="24"/>
          <w:szCs w:val="24"/>
        </w:rPr>
      </w:pPr>
    </w:p>
    <w:p w14:paraId="2C57ECB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前接手书，昨又接所印各件，备悉。修行唯随己身分而立功课，非可执一以论。但决定不可不依信愿念佛，回向往生一法耳。</w:t>
      </w:r>
    </w:p>
    <w:p w14:paraId="37A9D6E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前天接到信，昨天又接到所印的各件东西，一切尽知。修行唯有根据自己的身分忙闲来立定功课，不可执着一种来讨论。但是绝对不可不依信愿念佛，回向往生这一方法。</w:t>
      </w:r>
    </w:p>
    <w:p w14:paraId="3DC8344E">
      <w:pPr>
        <w:rPr>
          <w:rFonts w:ascii="微软雅黑" w:hAnsi="微软雅黑" w:eastAsia="微软雅黑" w:cs="宋体"/>
          <w:b/>
          <w:color w:val="C00000"/>
          <w:kern w:val="0"/>
          <w:sz w:val="24"/>
          <w:szCs w:val="24"/>
        </w:rPr>
      </w:pPr>
    </w:p>
    <w:p w14:paraId="5FD2371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一门深入，万善圆修均可。若弃舍净土，于别种法门一门深入，并万善圆修，均不可。以仗自力，决难现生了脱故也。世之聪明人，每小视净土。</w:t>
      </w:r>
    </w:p>
    <w:p w14:paraId="1A209DD1">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一门深入、万善圆修，这二种方法都可以。如果舍弃净土法门，在其他法门中一门深入，并万善圆修，都不可以。因为其他法门依仗自力，绝对很难现生了脱生死的缘故。世间的聪明人，常常小看净土法门。</w:t>
      </w:r>
    </w:p>
    <w:p w14:paraId="0B5BE7AF">
      <w:pPr>
        <w:rPr>
          <w:rFonts w:ascii="微软雅黑" w:hAnsi="微软雅黑" w:eastAsia="微软雅黑" w:cs="宋体"/>
          <w:b/>
          <w:color w:val="C00000"/>
          <w:kern w:val="0"/>
          <w:sz w:val="24"/>
          <w:szCs w:val="24"/>
        </w:rPr>
      </w:pPr>
    </w:p>
    <w:p w14:paraId="377A0A5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某甲之守秘传观法，动云有所证悟及先知等，盖已涉于魔外气分。既不受谏，当各行各道。不必与彼往返，亦不必屡言彼事，以免暗祸。</w:t>
      </w:r>
    </w:p>
    <w:p w14:paraId="61EBD2CC">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某甲守秘传观法，动不动就说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有所证悟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以及</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先知</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等，大概已经牵涉到邪魔外道的气分了。既然不接受劝谏，应当各走各的道。不必与他来往，也不必多说他的事，以免招来暗祸。</w:t>
      </w:r>
    </w:p>
    <w:p w14:paraId="1888A07D">
      <w:pPr>
        <w:rPr>
          <w:rFonts w:ascii="微软雅黑" w:hAnsi="微软雅黑" w:eastAsia="微软雅黑" w:cs="宋体"/>
          <w:b/>
          <w:color w:val="C00000"/>
          <w:kern w:val="0"/>
          <w:sz w:val="24"/>
          <w:szCs w:val="24"/>
        </w:rPr>
      </w:pPr>
    </w:p>
    <w:p w14:paraId="52DD794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所印之上政府各条件，均好。奈政府志在夺产，不在明理，恐难得效。然由此亦可消彼酷烈，而稍形和平耳。</w:t>
      </w:r>
    </w:p>
    <w:p w14:paraId="105F4361">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所印的上呈政府的各条件，都很好。怎奈政府志在夺取寺产，不在阐明道理，恐怕很难有效果。然而由此也可以消减他们的酷烈，而稍微和平一些。</w:t>
      </w:r>
    </w:p>
    <w:p w14:paraId="653131E4">
      <w:pPr>
        <w:rPr>
          <w:rFonts w:ascii="微软雅黑" w:hAnsi="微软雅黑" w:eastAsia="微软雅黑" w:cs="宋体"/>
          <w:b/>
          <w:color w:val="C00000"/>
          <w:kern w:val="0"/>
          <w:sz w:val="24"/>
          <w:szCs w:val="24"/>
        </w:rPr>
      </w:pPr>
    </w:p>
    <w:p w14:paraId="5B519C3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某乙乃某丙弟子，未见其人，今见破尊孔论，乃完全一无知无识之恶劣小人。何可振兴佛法，宏阐密宗，为震旦现世之释经三藏乎。</w:t>
      </w:r>
    </w:p>
    <w:p w14:paraId="3FA9EDB1">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某乙是某丙的弟子，没有见过这个人，现今看到《破尊孔论》，可见他完全是一个无知无识的恶劣小人。怎么可能振兴佛法，宏阐密宗，为中国现世的释经三藏（法师）呢？</w:t>
      </w:r>
    </w:p>
    <w:p w14:paraId="6F1F1EB6">
      <w:pPr>
        <w:rPr>
          <w:rFonts w:ascii="微软雅黑" w:hAnsi="微软雅黑" w:eastAsia="微软雅黑" w:cs="宋体"/>
          <w:b/>
          <w:color w:val="C00000"/>
          <w:kern w:val="0"/>
          <w:sz w:val="24"/>
          <w:szCs w:val="24"/>
        </w:rPr>
      </w:pPr>
    </w:p>
    <w:p w14:paraId="7997423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打倒废灭铲除孔教，则二帝三王之心法，三纲五常之伦理，亦当打倒铲除。不意以欲兴佛法之人，出此极恶劣鄙陋之语。则彼将来之兴佛法也，未必非灭佛法之基址也，可惧孰甚。</w:t>
      </w:r>
    </w:p>
    <w:p w14:paraId="42C63EA5">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打倒废灭铲除孔教，那么二帝（</w:t>
      </w:r>
      <w:r>
        <w:rPr>
          <w:rFonts w:ascii="微软雅黑" w:hAnsi="微软雅黑" w:eastAsia="微软雅黑" w:cs="Tahoma"/>
          <w:color w:val="222222"/>
          <w:sz w:val="24"/>
          <w:szCs w:val="24"/>
        </w:rPr>
        <w:t>唐尧、虞舜</w:t>
      </w:r>
      <w:r>
        <w:rPr>
          <w:rFonts w:hint="eastAsia" w:ascii="微软雅黑" w:hAnsi="微软雅黑" w:eastAsia="微软雅黑" w:cs="Tahoma"/>
          <w:color w:val="222222"/>
          <w:sz w:val="24"/>
          <w:szCs w:val="24"/>
        </w:rPr>
        <w:t>）三王（</w:t>
      </w:r>
      <w:r>
        <w:rPr>
          <w:rFonts w:ascii="微软雅黑" w:hAnsi="微软雅黑" w:eastAsia="微软雅黑" w:cs="Tahoma"/>
          <w:color w:val="222222"/>
          <w:sz w:val="24"/>
          <w:szCs w:val="24"/>
        </w:rPr>
        <w:t>夏禹、商汤、周文王</w:t>
      </w:r>
      <w:r>
        <w:rPr>
          <w:rFonts w:hint="eastAsia" w:ascii="微软雅黑" w:hAnsi="微软雅黑" w:eastAsia="微软雅黑" w:cs="Tahoma"/>
          <w:color w:val="222222"/>
          <w:sz w:val="24"/>
          <w:szCs w:val="24"/>
        </w:rPr>
        <w:t>和周武王）的心法，三纲五常的伦理，也应当打倒铲除。没想到一个想要振兴佛法的人，却说出这些极为恶劣鄙陋的话。那么他将来振兴佛法，未必就不是灭除佛法的根基啊，还有比这更可怕的吗？</w:t>
      </w:r>
    </w:p>
    <w:p w14:paraId="1656EE52">
      <w:pPr>
        <w:rPr>
          <w:rFonts w:ascii="微软雅黑" w:hAnsi="微软雅黑" w:eastAsia="微软雅黑" w:cs="宋体"/>
          <w:b/>
          <w:color w:val="C00000"/>
          <w:kern w:val="0"/>
          <w:sz w:val="24"/>
          <w:szCs w:val="24"/>
        </w:rPr>
      </w:pPr>
    </w:p>
    <w:p w14:paraId="09E7102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与某乙书，剀切著明，恐彼魔气深厚，不肯见听。若能见听，则利益大矣。某乙乃某丙弟子，彼师徒均有好立异议之病。在彼只欲显己之德之才，而不知其令具眼者不肯一挂齿吻也。</w:t>
      </w:r>
    </w:p>
    <w:p w14:paraId="56300A4E">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写给某乙的书信，恳切显明，恐怕他魔气深厚，不肯听取。如果能够听取，那么利益就大了。某乙是某丙的弟子，他们师徒二人都有喜欢标新立异的毛病。在他们自己，只是想显示自己的德能才华。而不知道他们只会让具有眼力的人，不值得开口一提。</w:t>
      </w:r>
    </w:p>
    <w:p w14:paraId="788F517D">
      <w:pPr>
        <w:rPr>
          <w:rFonts w:ascii="微软雅黑" w:hAnsi="微软雅黑" w:eastAsia="微软雅黑" w:cs="宋体"/>
          <w:b/>
          <w:color w:val="C00000"/>
          <w:kern w:val="0"/>
          <w:sz w:val="24"/>
          <w:szCs w:val="24"/>
        </w:rPr>
      </w:pPr>
    </w:p>
    <w:p w14:paraId="5B055FF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上海尚未见闻其书，以故汝之书亦不愿分送，以期泯而无迹，不为佛法累也。若其书已行，则固宜遍为散布也。</w:t>
      </w:r>
    </w:p>
    <w:p w14:paraId="67877774">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上海还没有见到听到他们的书，所以你寄来的书也不愿意分送，以期这些书泯灭无迹，不会成为佛法的拖累。如果他们的书已经流行，那么应该已经普遍分散流布了。</w:t>
      </w:r>
    </w:p>
    <w:p w14:paraId="7712F8ED">
      <w:pPr>
        <w:rPr>
          <w:rFonts w:ascii="微软雅黑" w:hAnsi="微软雅黑" w:eastAsia="微软雅黑" w:cs="宋体"/>
          <w:b/>
          <w:color w:val="C00000"/>
          <w:kern w:val="0"/>
          <w:sz w:val="24"/>
          <w:szCs w:val="24"/>
        </w:rPr>
      </w:pPr>
    </w:p>
    <w:p w14:paraId="0928629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上海现有名某丁者，亦某丙弟子，令人持咒（每表示己有神通），谓一百日即可成佛。不具眼之信心人，如蚁聚乌合，已达千数百人。佛法垂末，现此怪像，可虑之至。</w:t>
      </w:r>
    </w:p>
    <w:p w14:paraId="4A80BE63">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上海现有一位名某丁的人，也是某丙的弟子，令人持咒（常常表示自己有神通），说一百天就可以成佛。不具眼力的信心人，如同蚂蚁聚集、乌鸦聚合，已经有一千几百人了。佛法到了末法时期，出现这种怪象，实在令人忧虑啊！</w:t>
      </w:r>
    </w:p>
    <w:p w14:paraId="4BF6CEA7">
      <w:pPr>
        <w:rPr>
          <w:rFonts w:ascii="微软雅黑" w:hAnsi="微软雅黑" w:eastAsia="微软雅黑" w:cs="宋体"/>
          <w:b/>
          <w:color w:val="C00000"/>
          <w:kern w:val="0"/>
          <w:sz w:val="24"/>
          <w:szCs w:val="24"/>
        </w:rPr>
      </w:pPr>
    </w:p>
    <w:p w14:paraId="59457B2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光拟于八九月印书事了结，即灭踪长隐。以后无论何人，均不与之相往还。以免竟月穷年为人忙，于己有损，于人无益，待至临终，或难往生，不得不预为计虑也。</w:t>
      </w:r>
    </w:p>
    <w:p w14:paraId="03F56253">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我准备在八、九月份，印书的事情完成后，就灭失踪迹、长期隐居。以后无论什么人，都不与他互相来往。以免整月整年为他人忙碌，对于自己有损害，对于他人没有利益，等到了临终，或许难以往生，不得不预先计虑啊！</w:t>
      </w:r>
    </w:p>
    <w:p w14:paraId="06293161">
      <w:pPr>
        <w:rPr>
          <w:rFonts w:ascii="微软雅黑" w:hAnsi="微软雅黑" w:eastAsia="微软雅黑" w:cs="宋体"/>
          <w:b/>
          <w:color w:val="C00000"/>
          <w:kern w:val="0"/>
          <w:sz w:val="24"/>
          <w:szCs w:val="24"/>
        </w:rPr>
      </w:pPr>
    </w:p>
    <w:p w14:paraId="70EE0EA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五月底当返普陀，过六月七月下山，则不归矣。八月前有信，寄上海太平寺。八月后千祈勿再来信。以既灭踪已，则无地可投，亦不再答复也。</w:t>
      </w:r>
    </w:p>
    <w:p w14:paraId="69BF2931">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五月底，当返回普陀山，过了六月、七月下山，就不回去了。八月前写信，可寄到上海太平寺。八月后，千万请不要再来信。因为我那时已然灭失踪迹，就没有地方可以投递，也不再回信了。</w:t>
      </w:r>
    </w:p>
    <w:p w14:paraId="23D1D670">
      <w:pPr>
        <w:rPr>
          <w:rFonts w:ascii="微软雅黑" w:hAnsi="微软雅黑" w:eastAsia="微软雅黑" w:cs="宋体"/>
          <w:b/>
          <w:color w:val="C00000"/>
          <w:kern w:val="0"/>
          <w:sz w:val="24"/>
          <w:szCs w:val="24"/>
        </w:rPr>
      </w:pPr>
    </w:p>
    <w:p w14:paraId="0E19BDC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现在所最急务者，在注重因果报应，及与躬行。彼谈玄说妙者，若不注重因果报应及与躬行，则适以助其邪见。法无定相，须契时机。（三月十七日）</w:t>
      </w:r>
    </w:p>
    <w:p w14:paraId="05BDD73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现在所最紧急的要务，就是注重因果报应，以及亲身实践。那些谈玄说妙的人，如果不注重因果报应以及亲身实践，则恰恰助长他的邪见。佛法没有定相，必须契合时节、（众生）根机。（三月十七日）</w:t>
      </w:r>
    </w:p>
    <w:p w14:paraId="0E276C30">
      <w:pPr>
        <w:spacing w:line="270" w:lineRule="atLeast"/>
        <w:rPr>
          <w:rFonts w:ascii="微软雅黑" w:hAnsi="微软雅黑" w:eastAsia="微软雅黑" w:cs="宋体"/>
          <w:b/>
          <w:color w:val="0070C0"/>
          <w:kern w:val="0"/>
          <w:sz w:val="24"/>
          <w:szCs w:val="24"/>
        </w:rPr>
      </w:pPr>
    </w:p>
    <w:p w14:paraId="5FF3C3C1">
      <w:pPr>
        <w:spacing w:line="270" w:lineRule="atLeast"/>
        <w:rPr>
          <w:rFonts w:ascii="微软雅黑" w:hAnsi="微软雅黑" w:eastAsia="微软雅黑" w:cs="宋体"/>
          <w:b/>
          <w:color w:val="0070C0"/>
          <w:kern w:val="0"/>
          <w:sz w:val="24"/>
          <w:szCs w:val="24"/>
        </w:rPr>
      </w:pPr>
    </w:p>
    <w:p w14:paraId="6D90FE0C">
      <w:pPr>
        <w:spacing w:line="270" w:lineRule="atLeast"/>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p>
    <w:p w14:paraId="52E45852">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【二帝】</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指 唐尧 与 虞舜。</w:t>
      </w:r>
    </w:p>
    <w:p w14:paraId="701D17B9">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【三王】</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指夏、商、周三代之君。</w:t>
      </w:r>
    </w:p>
    <w:p w14:paraId="6F3B8E02">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【具眼】</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1.谓有识别事物的眼力。2.指有眼力的人。</w:t>
      </w:r>
    </w:p>
    <w:p w14:paraId="343463FE">
      <w:pPr>
        <w:spacing w:line="270" w:lineRule="atLeast"/>
        <w:rPr>
          <w:rFonts w:ascii="微软雅黑" w:hAnsi="微软雅黑" w:eastAsia="微软雅黑" w:cs="宋体"/>
          <w:b/>
          <w:color w:val="0070C0"/>
          <w:kern w:val="0"/>
          <w:sz w:val="24"/>
          <w:szCs w:val="24"/>
        </w:rPr>
      </w:pPr>
    </w:p>
    <w:p w14:paraId="59085C86">
      <w:pPr>
        <w:spacing w:line="270" w:lineRule="atLeast"/>
        <w:rPr>
          <w:rFonts w:ascii="微软雅黑" w:hAnsi="微软雅黑" w:eastAsia="微软雅黑" w:cs="宋体"/>
          <w:b/>
          <w:color w:val="0070C0"/>
          <w:kern w:val="0"/>
          <w:sz w:val="24"/>
          <w:szCs w:val="24"/>
        </w:rPr>
      </w:pPr>
    </w:p>
    <w:p w14:paraId="6B6F130E">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3078010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38" w:name="_Toc23594"/>
      <w:r>
        <w:rPr>
          <w:rFonts w:ascii="微软雅黑" w:hAnsi="微软雅黑" w:eastAsia="微软雅黑" w:cs="宋体"/>
          <w:b/>
          <w:color w:val="C00000"/>
          <w:kern w:val="0"/>
          <w:sz w:val="24"/>
          <w:szCs w:val="24"/>
        </w:rPr>
        <w:t>复谢慧霖居士书八</w:t>
      </w:r>
      <w:bookmarkEnd w:id="238"/>
    </w:p>
    <w:p w14:paraId="25AB424C">
      <w:pPr>
        <w:spacing w:line="270" w:lineRule="atLeast"/>
        <w:rPr>
          <w:rFonts w:ascii="微软雅黑" w:hAnsi="微软雅黑" w:eastAsia="微软雅黑" w:cs="宋体"/>
          <w:b/>
          <w:color w:val="C00000"/>
          <w:kern w:val="0"/>
          <w:sz w:val="24"/>
          <w:szCs w:val="24"/>
        </w:rPr>
      </w:pPr>
    </w:p>
    <w:p w14:paraId="6D03D34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现在时局，危险万分。沪地除租界外，凡中国地界，大都搬去。今午一句余钟，江梵众居士持书至。问其为何而来，言欲观名胜，并参拜高人。</w:t>
      </w:r>
    </w:p>
    <w:p w14:paraId="65A515B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现在的时局，危险万分。上海除了租界外，凡是中国地界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，大都搬走了。今天中午一点多钟，江梵众居士拿着书信来到我这里。问他为何而来，说想要参观名胜古迹，</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参拜高人。</w:t>
      </w:r>
    </w:p>
    <w:p w14:paraId="329DD6AE">
      <w:pPr>
        <w:spacing w:line="270" w:lineRule="atLeast"/>
        <w:rPr>
          <w:rFonts w:ascii="微软雅黑" w:hAnsi="微软雅黑" w:eastAsia="微软雅黑" w:cs="宋体"/>
          <w:b/>
          <w:color w:val="C00000"/>
          <w:kern w:val="0"/>
          <w:sz w:val="24"/>
          <w:szCs w:val="24"/>
        </w:rPr>
      </w:pPr>
    </w:p>
    <w:p w14:paraId="26E03BD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光令速即回川，彼云可迟一星期否。光云汝无要事，何得故迟，设若战事一起，则进退维谷矣。明日即归，以免高堂倚门之望。彼云明日定归，随即告退。</w:t>
      </w:r>
    </w:p>
    <w:p w14:paraId="4351D67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我让他马上回四川，他</w:t>
      </w:r>
      <w:r>
        <w:rPr>
          <w:rFonts w:hint="eastAsia" w:ascii="微软雅黑" w:hAnsi="微软雅黑" w:eastAsia="微软雅黑" w:cs="Tahoma"/>
          <w:color w:val="222222"/>
          <w:sz w:val="24"/>
          <w:szCs w:val="24"/>
        </w:rPr>
        <w:t>问</w:t>
      </w:r>
      <w:r>
        <w:rPr>
          <w:rFonts w:ascii="微软雅黑" w:hAnsi="微软雅黑" w:eastAsia="微软雅黑" w:cs="Tahoma"/>
          <w:color w:val="222222"/>
          <w:sz w:val="24"/>
          <w:szCs w:val="24"/>
        </w:rPr>
        <w:t>可以延迟一</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星期吗？我说你没有要紧的事，怎</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故意延迟，如果战争一旦</w:t>
      </w:r>
      <w:r>
        <w:rPr>
          <w:rFonts w:hint="eastAsia" w:ascii="微软雅黑" w:hAnsi="微软雅黑" w:eastAsia="微软雅黑" w:cs="Tahoma"/>
          <w:color w:val="222222"/>
          <w:sz w:val="24"/>
          <w:szCs w:val="24"/>
        </w:rPr>
        <w:t>爆发</w:t>
      </w:r>
      <w:r>
        <w:rPr>
          <w:rFonts w:ascii="微软雅黑" w:hAnsi="微软雅黑" w:eastAsia="微软雅黑" w:cs="Tahoma"/>
          <w:color w:val="222222"/>
          <w:sz w:val="24"/>
          <w:szCs w:val="24"/>
        </w:rPr>
        <w:t>，就进退两难了。明天</w:t>
      </w:r>
      <w:r>
        <w:rPr>
          <w:rFonts w:hint="eastAsia" w:ascii="微软雅黑" w:hAnsi="微软雅黑" w:eastAsia="微软雅黑" w:cs="Tahoma"/>
          <w:color w:val="222222"/>
          <w:sz w:val="24"/>
          <w:szCs w:val="24"/>
        </w:rPr>
        <w:t>立刻</w:t>
      </w:r>
      <w:r>
        <w:rPr>
          <w:rFonts w:ascii="微软雅黑" w:hAnsi="微软雅黑" w:eastAsia="微软雅黑" w:cs="Tahoma"/>
          <w:color w:val="222222"/>
          <w:sz w:val="24"/>
          <w:szCs w:val="24"/>
        </w:rPr>
        <w:t>回家，免得父母在家盼望。他说明天一定回去，随即告退。</w:t>
      </w:r>
    </w:p>
    <w:p w14:paraId="5FF87CC5">
      <w:pPr>
        <w:spacing w:line="270" w:lineRule="atLeast"/>
        <w:rPr>
          <w:rFonts w:ascii="微软雅黑" w:hAnsi="微软雅黑" w:eastAsia="微软雅黑" w:cs="宋体"/>
          <w:b/>
          <w:color w:val="C00000"/>
          <w:kern w:val="0"/>
          <w:sz w:val="24"/>
          <w:szCs w:val="24"/>
        </w:rPr>
      </w:pPr>
    </w:p>
    <w:p w14:paraId="07E4B22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□人凶恶之极，中人只好与彼对抗。凡□□□□□□各华侨，通令回国。□人之在中国者，亦皆回国。</w:t>
      </w:r>
    </w:p>
    <w:p w14:paraId="43CC461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日本人凶恶</w:t>
      </w:r>
      <w:r>
        <w:rPr>
          <w:rFonts w:hint="eastAsia" w:ascii="微软雅黑" w:hAnsi="微软雅黑" w:eastAsia="微软雅黑" w:cs="Tahoma"/>
          <w:color w:val="222222"/>
          <w:sz w:val="24"/>
          <w:szCs w:val="24"/>
        </w:rPr>
        <w:t>到了极点</w:t>
      </w:r>
      <w:r>
        <w:rPr>
          <w:rFonts w:ascii="微软雅黑" w:hAnsi="微软雅黑" w:eastAsia="微软雅黑" w:cs="Tahoma"/>
          <w:color w:val="222222"/>
          <w:sz w:val="24"/>
          <w:szCs w:val="24"/>
        </w:rPr>
        <w:t>，中国人只好与他们对抗。凡是囗囗囗囗囗囗各华侨，</w:t>
      </w:r>
      <w:r>
        <w:rPr>
          <w:rFonts w:hint="eastAsia" w:ascii="微软雅黑" w:hAnsi="微软雅黑" w:eastAsia="微软雅黑" w:cs="Tahoma"/>
          <w:color w:val="222222"/>
          <w:sz w:val="24"/>
          <w:szCs w:val="24"/>
        </w:rPr>
        <w:t>通令他们</w:t>
      </w:r>
      <w:r>
        <w:rPr>
          <w:rFonts w:ascii="微软雅黑" w:hAnsi="微软雅黑" w:eastAsia="微软雅黑" w:cs="Tahoma"/>
          <w:color w:val="222222"/>
          <w:sz w:val="24"/>
          <w:szCs w:val="24"/>
        </w:rPr>
        <w:t>回国。日本人在中国的，也都回国。</w:t>
      </w:r>
    </w:p>
    <w:p w14:paraId="44B42134">
      <w:pPr>
        <w:spacing w:line="270" w:lineRule="atLeast"/>
        <w:rPr>
          <w:rFonts w:ascii="微软雅黑" w:hAnsi="微软雅黑" w:eastAsia="微软雅黑" w:cs="宋体"/>
          <w:b/>
          <w:color w:val="C00000"/>
          <w:kern w:val="0"/>
          <w:sz w:val="24"/>
          <w:szCs w:val="24"/>
        </w:rPr>
      </w:pPr>
    </w:p>
    <w:p w14:paraId="25E9345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一二八之战事，尚未有此命令。此次吾国纵不亡，而人民之死亡，当在十之八九。唯有劝一切人念观音圣号，以为生死之善计。死即往生，生或化吉。</w:t>
      </w:r>
    </w:p>
    <w:p w14:paraId="064632A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一二八的战事</w:t>
      </w:r>
      <w:r>
        <w:rPr>
          <w:rFonts w:hint="eastAsia" w:ascii="微软雅黑" w:hAnsi="微软雅黑" w:eastAsia="微软雅黑" w:cs="Tahoma"/>
          <w:color w:val="7F7F7F"/>
          <w:sz w:val="24"/>
          <w:szCs w:val="24"/>
        </w:rPr>
        <w:t>（即1932年淞沪抗战）</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尚且</w:t>
      </w:r>
      <w:r>
        <w:rPr>
          <w:rFonts w:ascii="微软雅黑" w:hAnsi="微软雅黑" w:eastAsia="微软雅黑" w:cs="Tahoma"/>
          <w:color w:val="222222"/>
          <w:sz w:val="24"/>
          <w:szCs w:val="24"/>
        </w:rPr>
        <w:t>还没有这种命令。这次我国纵然不灭亡，而人民的死亡，应当在十之八九。唯有劝一切人念观音圣号，</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作为生死的最好准备。死了立即往生，活着逢凶化吉。</w:t>
      </w:r>
    </w:p>
    <w:p w14:paraId="3F64E1F0">
      <w:pPr>
        <w:spacing w:line="270" w:lineRule="atLeast"/>
        <w:rPr>
          <w:rFonts w:ascii="微软雅黑" w:hAnsi="微软雅黑" w:eastAsia="微软雅黑" w:cs="宋体"/>
          <w:b/>
          <w:color w:val="C00000"/>
          <w:kern w:val="0"/>
          <w:sz w:val="24"/>
          <w:szCs w:val="24"/>
        </w:rPr>
      </w:pPr>
    </w:p>
    <w:p w14:paraId="571CD75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昨已函申新报令其登劝词，日期尚未定。又令漕河泾游民习勤所，印四五十万单张，发寄各处，以尽我心。</w:t>
      </w:r>
    </w:p>
    <w:p w14:paraId="073A9FAB">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昨天已经写信给</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申</w:t>
      </w:r>
      <w:r>
        <w:rPr>
          <w:rFonts w:hint="eastAsia" w:ascii="微软雅黑" w:hAnsi="微软雅黑" w:eastAsia="微软雅黑" w:cs="Tahoma"/>
          <w:color w:val="222222"/>
          <w:sz w:val="24"/>
          <w:szCs w:val="24"/>
        </w:rPr>
        <w:t>报》</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新</w:t>
      </w:r>
      <w:r>
        <w:rPr>
          <w:rFonts w:hint="eastAsia" w:ascii="微软雅黑" w:hAnsi="微软雅黑" w:eastAsia="微软雅黑" w:cs="Tahoma"/>
          <w:color w:val="222222"/>
          <w:sz w:val="24"/>
          <w:szCs w:val="24"/>
        </w:rPr>
        <w:t>闻</w:t>
      </w:r>
      <w:r>
        <w:rPr>
          <w:rFonts w:ascii="微软雅黑" w:hAnsi="微软雅黑" w:eastAsia="微软雅黑" w:cs="Tahoma"/>
          <w:color w:val="222222"/>
          <w:sz w:val="24"/>
          <w:szCs w:val="24"/>
        </w:rPr>
        <w:t>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，令他们刊登劝</w:t>
      </w:r>
      <w:r>
        <w:rPr>
          <w:rFonts w:hint="eastAsia" w:ascii="微软雅黑" w:hAnsi="微软雅黑" w:eastAsia="微软雅黑" w:cs="Tahoma"/>
          <w:color w:val="222222"/>
          <w:sz w:val="24"/>
          <w:szCs w:val="24"/>
        </w:rPr>
        <w:t>念观音圣号</w:t>
      </w:r>
      <w:r>
        <w:rPr>
          <w:rFonts w:ascii="微软雅黑" w:hAnsi="微软雅黑" w:eastAsia="微软雅黑" w:cs="Tahoma"/>
          <w:color w:val="222222"/>
          <w:sz w:val="24"/>
          <w:szCs w:val="24"/>
        </w:rPr>
        <w:t>的言词</w:t>
      </w:r>
      <w:r>
        <w:rPr>
          <w:rFonts w:hint="eastAsia" w:ascii="微软雅黑" w:hAnsi="微软雅黑" w:eastAsia="微软雅黑" w:cs="Tahoma"/>
          <w:color w:val="7F7F7F"/>
          <w:sz w:val="24"/>
          <w:szCs w:val="24"/>
        </w:rPr>
        <w:t>（即《普劝全球同胞同念观音圣号启事》）</w:t>
      </w:r>
      <w:r>
        <w:rPr>
          <w:rFonts w:ascii="微软雅黑" w:hAnsi="微软雅黑" w:eastAsia="微软雅黑" w:cs="Tahoma"/>
          <w:color w:val="222222"/>
          <w:sz w:val="24"/>
          <w:szCs w:val="24"/>
        </w:rPr>
        <w:t>，日期还没有确定。又令漕河泾游民习勤所，印了四、五十万单张，寄</w:t>
      </w:r>
      <w:r>
        <w:rPr>
          <w:rFonts w:hint="eastAsia" w:ascii="微软雅黑" w:hAnsi="微软雅黑" w:eastAsia="微软雅黑" w:cs="Tahoma"/>
          <w:color w:val="222222"/>
          <w:sz w:val="24"/>
          <w:szCs w:val="24"/>
        </w:rPr>
        <w:t>发</w:t>
      </w:r>
      <w:r>
        <w:rPr>
          <w:rFonts w:ascii="微软雅黑" w:hAnsi="微软雅黑" w:eastAsia="微软雅黑" w:cs="Tahoma"/>
          <w:color w:val="222222"/>
          <w:sz w:val="24"/>
          <w:szCs w:val="24"/>
        </w:rPr>
        <w:t>到各处，以尽我的心</w:t>
      </w:r>
      <w:r>
        <w:rPr>
          <w:rFonts w:hint="eastAsia" w:ascii="微软雅黑" w:hAnsi="微软雅黑" w:eastAsia="微软雅黑" w:cs="Tahoma"/>
          <w:color w:val="222222"/>
          <w:sz w:val="24"/>
          <w:szCs w:val="24"/>
        </w:rPr>
        <w:t>意</w:t>
      </w:r>
      <w:r>
        <w:rPr>
          <w:rFonts w:ascii="微软雅黑" w:hAnsi="微软雅黑" w:eastAsia="微软雅黑" w:cs="Tahoma"/>
          <w:color w:val="222222"/>
          <w:sz w:val="24"/>
          <w:szCs w:val="24"/>
        </w:rPr>
        <w:t>。</w:t>
      </w:r>
    </w:p>
    <w:p w14:paraId="1CD44A5A">
      <w:pPr>
        <w:spacing w:line="270" w:lineRule="atLeast"/>
        <w:rPr>
          <w:rFonts w:ascii="微软雅黑" w:hAnsi="微软雅黑" w:eastAsia="微软雅黑" w:cs="宋体"/>
          <w:b/>
          <w:color w:val="C00000"/>
          <w:kern w:val="0"/>
          <w:sz w:val="24"/>
          <w:szCs w:val="24"/>
        </w:rPr>
      </w:pPr>
    </w:p>
    <w:p w14:paraId="284AFA0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汝见息灾会法语，函沪加印寄川，此系佛教日报社所印，非光所印者。光所印者，比日报社多。</w:t>
      </w:r>
    </w:p>
    <w:p w14:paraId="3106857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你见《息灾会法语》</w:t>
      </w:r>
      <w:r>
        <w:rPr>
          <w:rFonts w:hint="eastAsia" w:ascii="微软雅黑" w:hAnsi="微软雅黑" w:eastAsia="微软雅黑" w:cs="Tahoma"/>
          <w:color w:val="7F7F7F"/>
          <w:sz w:val="24"/>
          <w:szCs w:val="24"/>
        </w:rPr>
        <w:t>（即《上海护国息灾法会法语》，1936年开示）</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写信让</w:t>
      </w:r>
      <w:r>
        <w:rPr>
          <w:rFonts w:ascii="微软雅黑" w:hAnsi="微软雅黑" w:eastAsia="微软雅黑" w:cs="Tahoma"/>
          <w:color w:val="222222"/>
          <w:sz w:val="24"/>
          <w:szCs w:val="24"/>
        </w:rPr>
        <w:t>上海加印寄到四川，这是佛教日报社印的，不是我印的。我所印的，比佛教日报社</w:t>
      </w:r>
      <w:r>
        <w:rPr>
          <w:rFonts w:hint="eastAsia" w:ascii="微软雅黑" w:hAnsi="微软雅黑" w:eastAsia="微软雅黑" w:cs="Tahoma"/>
          <w:color w:val="222222"/>
          <w:sz w:val="24"/>
          <w:szCs w:val="24"/>
        </w:rPr>
        <w:t>印</w:t>
      </w:r>
      <w:r>
        <w:rPr>
          <w:rFonts w:ascii="微软雅黑" w:hAnsi="微软雅黑" w:eastAsia="微软雅黑" w:cs="Tahoma"/>
          <w:color w:val="222222"/>
          <w:sz w:val="24"/>
          <w:szCs w:val="24"/>
        </w:rPr>
        <w:t>的要多。</w:t>
      </w:r>
    </w:p>
    <w:p w14:paraId="3B88E9BF">
      <w:pPr>
        <w:spacing w:line="270" w:lineRule="atLeast"/>
        <w:rPr>
          <w:rFonts w:ascii="微软雅黑" w:hAnsi="微软雅黑" w:eastAsia="微软雅黑" w:cs="宋体"/>
          <w:b/>
          <w:color w:val="C00000"/>
          <w:kern w:val="0"/>
          <w:sz w:val="24"/>
          <w:szCs w:val="24"/>
        </w:rPr>
      </w:pPr>
    </w:p>
    <w:p w14:paraId="403D564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灵岩开示，又数验方，及毒乳杀儿之广告。此事从来未曾发明，去年始发明。本拟印六万本，令先印三万，再续印三万。续印之书，已将装钉。</w:t>
      </w:r>
    </w:p>
    <w:p w14:paraId="3BDA609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《灵岩开示》</w:t>
      </w:r>
      <w:r>
        <w:rPr>
          <w:rFonts w:hint="eastAsia" w:ascii="微软雅黑" w:hAnsi="微软雅黑" w:eastAsia="微软雅黑" w:cs="Tahoma"/>
          <w:color w:val="7F7F7F"/>
          <w:sz w:val="24"/>
          <w:szCs w:val="24"/>
        </w:rPr>
        <w:t>（即《由上海回至灵岩开示法语》）</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有几张灵验</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药方，以及毒乳杀儿的广告。这件事从来没有阐发说明过，去年才开始阐发说明。本来</w:t>
      </w:r>
      <w:r>
        <w:rPr>
          <w:rFonts w:hint="eastAsia" w:ascii="微软雅黑" w:hAnsi="微软雅黑" w:eastAsia="微软雅黑" w:cs="Tahoma"/>
          <w:color w:val="222222"/>
          <w:sz w:val="24"/>
          <w:szCs w:val="24"/>
        </w:rPr>
        <w:t>打算</w:t>
      </w:r>
      <w:r>
        <w:rPr>
          <w:rFonts w:ascii="微软雅黑" w:hAnsi="微软雅黑" w:eastAsia="微软雅黑" w:cs="Tahoma"/>
          <w:color w:val="222222"/>
          <w:sz w:val="24"/>
          <w:szCs w:val="24"/>
        </w:rPr>
        <w:t>印六万本，令先印三万本，再续印三万本。续印的书，已</w:t>
      </w:r>
      <w:r>
        <w:rPr>
          <w:rFonts w:hint="eastAsia" w:ascii="微软雅黑" w:hAnsi="微软雅黑" w:eastAsia="微软雅黑" w:cs="Tahoma"/>
          <w:color w:val="222222"/>
          <w:sz w:val="24"/>
          <w:szCs w:val="24"/>
        </w:rPr>
        <w:t>经</w:t>
      </w:r>
      <w:r>
        <w:rPr>
          <w:rFonts w:ascii="微软雅黑" w:hAnsi="微软雅黑" w:eastAsia="微软雅黑" w:cs="Tahoma"/>
          <w:color w:val="222222"/>
          <w:sz w:val="24"/>
          <w:szCs w:val="24"/>
        </w:rPr>
        <w:t>将要装钉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2661BB41">
      <w:pPr>
        <w:spacing w:line="270" w:lineRule="atLeast"/>
        <w:rPr>
          <w:rFonts w:ascii="微软雅黑" w:hAnsi="微软雅黑" w:eastAsia="微软雅黑" w:cs="宋体"/>
          <w:b/>
          <w:color w:val="C00000"/>
          <w:kern w:val="0"/>
          <w:sz w:val="24"/>
          <w:szCs w:val="24"/>
        </w:rPr>
      </w:pPr>
    </w:p>
    <w:p w14:paraId="34CE26A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若无战事，又须续印四万，藉以宏法，而广布防止毒乳之祸。汝拟刻板，此事若已行，则不须中止（若刻一二张，亦可止）。</w:t>
      </w:r>
    </w:p>
    <w:p w14:paraId="21922E6E">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如果没有战</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，又须续印四万本，</w:t>
      </w:r>
      <w:r>
        <w:rPr>
          <w:rFonts w:hint="eastAsia" w:ascii="微软雅黑" w:hAnsi="微软雅黑" w:eastAsia="微软雅黑" w:cs="Tahoma"/>
          <w:color w:val="222222"/>
          <w:sz w:val="24"/>
          <w:szCs w:val="24"/>
        </w:rPr>
        <w:t>藉以</w:t>
      </w:r>
      <w:r>
        <w:rPr>
          <w:rFonts w:ascii="微软雅黑" w:hAnsi="微软雅黑" w:eastAsia="微软雅黑" w:cs="Tahoma"/>
          <w:color w:val="222222"/>
          <w:sz w:val="24"/>
          <w:szCs w:val="24"/>
        </w:rPr>
        <w:t>宏扬佛法，而广布防止毒乳的灾祸。你</w:t>
      </w:r>
      <w:r>
        <w:rPr>
          <w:rFonts w:hint="eastAsia" w:ascii="微软雅黑" w:hAnsi="微软雅黑" w:eastAsia="微软雅黑" w:cs="Tahoma"/>
          <w:color w:val="222222"/>
          <w:sz w:val="24"/>
          <w:szCs w:val="24"/>
        </w:rPr>
        <w:t>打算</w:t>
      </w:r>
      <w:r>
        <w:rPr>
          <w:rFonts w:ascii="微软雅黑" w:hAnsi="微软雅黑" w:eastAsia="微软雅黑" w:cs="Tahoma"/>
          <w:color w:val="222222"/>
          <w:sz w:val="24"/>
          <w:szCs w:val="24"/>
        </w:rPr>
        <w:t>刻板，这件事如果已经在做，就不</w:t>
      </w:r>
      <w:r>
        <w:rPr>
          <w:rFonts w:hint="eastAsia" w:ascii="微软雅黑" w:hAnsi="微软雅黑" w:eastAsia="微软雅黑" w:cs="Tahoma"/>
          <w:color w:val="222222"/>
          <w:sz w:val="24"/>
          <w:szCs w:val="24"/>
        </w:rPr>
        <w:t>必终止</w:t>
      </w: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刻</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一二张，也可以</w:t>
      </w:r>
      <w:r>
        <w:rPr>
          <w:rFonts w:hint="eastAsia" w:ascii="微软雅黑" w:hAnsi="微软雅黑" w:eastAsia="微软雅黑" w:cs="Tahoma"/>
          <w:color w:val="222222"/>
          <w:sz w:val="24"/>
          <w:szCs w:val="24"/>
        </w:rPr>
        <w:t>终止</w:t>
      </w:r>
      <w:r>
        <w:rPr>
          <w:rFonts w:ascii="微软雅黑" w:hAnsi="微软雅黑" w:eastAsia="微软雅黑" w:cs="Tahoma"/>
          <w:color w:val="222222"/>
          <w:sz w:val="24"/>
          <w:szCs w:val="24"/>
        </w:rPr>
        <w:t>）。</w:t>
      </w:r>
    </w:p>
    <w:p w14:paraId="3A7D0EFE">
      <w:pPr>
        <w:spacing w:line="270" w:lineRule="atLeast"/>
        <w:rPr>
          <w:rFonts w:ascii="微软雅黑" w:hAnsi="微软雅黑" w:eastAsia="微软雅黑" w:cs="宋体"/>
          <w:b/>
          <w:color w:val="C00000"/>
          <w:kern w:val="0"/>
          <w:sz w:val="24"/>
          <w:szCs w:val="24"/>
        </w:rPr>
      </w:pPr>
    </w:p>
    <w:p w14:paraId="07A4AF0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否则刻一付板，印的认真，只六七千本。若照书店中印法，其字均不十分明了，可印一万多本。</w:t>
      </w:r>
    </w:p>
    <w:p w14:paraId="343F7E7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否则刻一付板，印的认真，只</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印六、七千本。如果按照书店中的印法，</w:t>
      </w:r>
      <w:r>
        <w:rPr>
          <w:rFonts w:hint="eastAsia" w:ascii="微软雅黑" w:hAnsi="微软雅黑" w:eastAsia="微软雅黑" w:cs="Tahoma"/>
          <w:color w:val="222222"/>
          <w:sz w:val="24"/>
          <w:szCs w:val="24"/>
        </w:rPr>
        <w:t>书上的</w:t>
      </w:r>
      <w:r>
        <w:rPr>
          <w:rFonts w:ascii="微软雅黑" w:hAnsi="微软雅黑" w:eastAsia="微软雅黑" w:cs="Tahoma"/>
          <w:color w:val="222222"/>
          <w:sz w:val="24"/>
          <w:szCs w:val="24"/>
        </w:rPr>
        <w:t>字迹都不十分明了，可以印一万多本。</w:t>
      </w:r>
    </w:p>
    <w:p w14:paraId="2A4AE77A">
      <w:pPr>
        <w:spacing w:line="270" w:lineRule="atLeast"/>
        <w:rPr>
          <w:rFonts w:ascii="微软雅黑" w:hAnsi="微软雅黑" w:eastAsia="微软雅黑" w:cs="宋体"/>
          <w:b/>
          <w:color w:val="C00000"/>
          <w:kern w:val="0"/>
          <w:sz w:val="24"/>
          <w:szCs w:val="24"/>
        </w:rPr>
      </w:pPr>
    </w:p>
    <w:p w14:paraId="08CA1BE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若用铅字排板，打几付纸板。一付纸板，可铸五六七次铅板，一次铅板，大印刷公司有托机者，印万十百万亦无碍，小印刷所买不起托机，也可印二三万。</w:t>
      </w:r>
    </w:p>
    <w:p w14:paraId="1A5082C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如果用铅字排板，打几付纸板。一付纸板，可铸五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七次铅板，一次铅板，大印刷公司有托机的，印一万、十万、百万也没有妨碍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小印刷所买不起托机，也可以印二、三万本。</w:t>
      </w:r>
    </w:p>
    <w:p w14:paraId="475FA672">
      <w:pPr>
        <w:spacing w:line="270" w:lineRule="atLeast"/>
        <w:rPr>
          <w:rFonts w:ascii="微软雅黑" w:hAnsi="微软雅黑" w:eastAsia="微软雅黑" w:cs="宋体"/>
          <w:b/>
          <w:color w:val="C00000"/>
          <w:kern w:val="0"/>
          <w:sz w:val="24"/>
          <w:szCs w:val="24"/>
        </w:rPr>
      </w:pPr>
    </w:p>
    <w:p w14:paraId="0DD5700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如其战事不成事实，光印之书，汝愿任若干元，随汝发心。不任亦当为川寄若干包来。如此办法，省钱省事，而且不须屡次校对。</w:t>
      </w:r>
    </w:p>
    <w:p w14:paraId="1240417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如果这次的战事</w:t>
      </w:r>
      <w:r>
        <w:rPr>
          <w:rFonts w:hint="eastAsia" w:ascii="微软雅黑" w:hAnsi="微软雅黑" w:eastAsia="微软雅黑" w:cs="Tahoma"/>
          <w:color w:val="222222"/>
          <w:sz w:val="24"/>
          <w:szCs w:val="24"/>
        </w:rPr>
        <w:t>没有发生</w:t>
      </w:r>
      <w:r>
        <w:rPr>
          <w:rFonts w:ascii="微软雅黑" w:hAnsi="微软雅黑" w:eastAsia="微软雅黑" w:cs="Tahoma"/>
          <w:color w:val="222222"/>
          <w:sz w:val="24"/>
          <w:szCs w:val="24"/>
        </w:rPr>
        <w:t>，我印的书，你愿意任资多少</w:t>
      </w:r>
      <w:r>
        <w:rPr>
          <w:rFonts w:hint="eastAsia" w:ascii="微软雅黑" w:hAnsi="微软雅黑" w:eastAsia="微软雅黑" w:cs="Tahoma"/>
          <w:color w:val="222222"/>
          <w:sz w:val="24"/>
          <w:szCs w:val="24"/>
        </w:rPr>
        <w:t>元</w:t>
      </w:r>
      <w:r>
        <w:rPr>
          <w:rFonts w:ascii="微软雅黑" w:hAnsi="微软雅黑" w:eastAsia="微软雅黑" w:cs="Tahoma"/>
          <w:color w:val="222222"/>
          <w:sz w:val="24"/>
          <w:szCs w:val="24"/>
        </w:rPr>
        <w:t>，随你发心。不任资也应当给四川寄若干包来。如此办法，省钱省事，而且不</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多次校对。</w:t>
      </w:r>
    </w:p>
    <w:p w14:paraId="45665CA9">
      <w:pPr>
        <w:spacing w:line="270" w:lineRule="atLeast"/>
        <w:rPr>
          <w:rFonts w:ascii="微软雅黑" w:hAnsi="微软雅黑" w:eastAsia="微软雅黑" w:cs="宋体"/>
          <w:b/>
          <w:color w:val="C00000"/>
          <w:kern w:val="0"/>
          <w:sz w:val="24"/>
          <w:szCs w:val="24"/>
        </w:rPr>
      </w:pPr>
    </w:p>
    <w:p w14:paraId="3EDB3A3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光于民十二三年欲将排印之书，通打四付纸板，一留以自用，一寄四川，一寄哈尔滨，一寄新加坡，俾彼各得自印。</w:t>
      </w:r>
    </w:p>
    <w:p w14:paraId="6B0636F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我在民</w:t>
      </w:r>
      <w:r>
        <w:rPr>
          <w:rFonts w:hint="eastAsia" w:ascii="微软雅黑" w:hAnsi="微软雅黑" w:eastAsia="微软雅黑" w:cs="Tahoma"/>
          <w:color w:val="222222"/>
          <w:sz w:val="24"/>
          <w:szCs w:val="24"/>
        </w:rPr>
        <w:t>国</w:t>
      </w:r>
      <w:r>
        <w:rPr>
          <w:rFonts w:ascii="微软雅黑" w:hAnsi="微软雅黑" w:eastAsia="微软雅黑" w:cs="Tahoma"/>
          <w:color w:val="222222"/>
          <w:sz w:val="24"/>
          <w:szCs w:val="24"/>
        </w:rPr>
        <w:t>十二、三年，想将排印的书，全都打四付纸板，一付留给自己用，一付寄到四川，一付寄到哈尔滨，一付寄到新加坡，使得他们都能自己印刷。</w:t>
      </w:r>
    </w:p>
    <w:p w14:paraId="4B2D6353">
      <w:pPr>
        <w:spacing w:line="270" w:lineRule="atLeast"/>
        <w:rPr>
          <w:rFonts w:ascii="微软雅黑" w:hAnsi="微软雅黑" w:eastAsia="微软雅黑" w:cs="宋体"/>
          <w:b/>
          <w:color w:val="C00000"/>
          <w:kern w:val="0"/>
          <w:sz w:val="24"/>
          <w:szCs w:val="24"/>
        </w:rPr>
      </w:pPr>
    </w:p>
    <w:p w14:paraId="1539EE0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因写信三处问其能办与否。各回信来，言彼地之纸，比在沪印成之书并寄费尚贵。而印刷之技，远不及沪。由是取消寄纸板之心矣。</w:t>
      </w:r>
    </w:p>
    <w:p w14:paraId="2B938342">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因此写信给三个地方，问他们能不能办理。各地回信来，说他们那个地方的纸，比在上海印成的书，</w:t>
      </w:r>
      <w:r>
        <w:rPr>
          <w:rFonts w:hint="eastAsia" w:ascii="微软雅黑" w:hAnsi="微软雅黑" w:eastAsia="微软雅黑" w:cs="Tahoma"/>
          <w:color w:val="222222"/>
          <w:sz w:val="24"/>
          <w:szCs w:val="24"/>
        </w:rPr>
        <w:t>加上</w:t>
      </w:r>
      <w:r>
        <w:rPr>
          <w:rFonts w:ascii="微软雅黑" w:hAnsi="微软雅黑" w:eastAsia="微软雅黑" w:cs="Tahoma"/>
          <w:color w:val="222222"/>
          <w:sz w:val="24"/>
          <w:szCs w:val="24"/>
        </w:rPr>
        <w:t>寄费还贵。而印刷的技术，远不及上海。因此就取消寄纸板的心了。</w:t>
      </w:r>
    </w:p>
    <w:p w14:paraId="773E8BEC">
      <w:pPr>
        <w:spacing w:line="270" w:lineRule="atLeast"/>
        <w:rPr>
          <w:rFonts w:ascii="微软雅黑" w:hAnsi="微软雅黑" w:eastAsia="微软雅黑" w:cs="宋体"/>
          <w:b/>
          <w:color w:val="C00000"/>
          <w:kern w:val="0"/>
          <w:sz w:val="24"/>
          <w:szCs w:val="24"/>
        </w:rPr>
      </w:pPr>
    </w:p>
    <w:p w14:paraId="0BAE4AE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此事我已办十七八年，汝不悉知，故为络索一上。（七月初一三句三刻）</w:t>
      </w:r>
    </w:p>
    <w:p w14:paraId="1BEDC3AA">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这件事我已经办了十七、八年，你不</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很清楚，所以</w:t>
      </w:r>
      <w:r>
        <w:rPr>
          <w:rFonts w:hint="eastAsia" w:ascii="微软雅黑" w:hAnsi="微软雅黑" w:eastAsia="微软雅黑" w:cs="Tahoma"/>
          <w:color w:val="222222"/>
          <w:sz w:val="24"/>
          <w:szCs w:val="24"/>
        </w:rPr>
        <w:t>啰嗦</w:t>
      </w:r>
      <w:r>
        <w:rPr>
          <w:rFonts w:ascii="微软雅黑" w:hAnsi="微软雅黑" w:eastAsia="微软雅黑" w:cs="Tahoma"/>
          <w:color w:val="222222"/>
          <w:sz w:val="24"/>
          <w:szCs w:val="24"/>
        </w:rPr>
        <w:t>了上面一番话。（七月初一三点四十五分）</w:t>
      </w:r>
    </w:p>
    <w:p w14:paraId="19EA1130">
      <w:pPr>
        <w:rPr>
          <w:rFonts w:ascii="微软雅黑" w:hAnsi="微软雅黑" w:eastAsia="微软雅黑" w:cs="Tahoma"/>
          <w:color w:val="222222"/>
          <w:sz w:val="24"/>
          <w:szCs w:val="24"/>
        </w:rPr>
      </w:pPr>
    </w:p>
    <w:p w14:paraId="78CEBAAD">
      <w:pPr>
        <w:rPr>
          <w:rFonts w:ascii="微软雅黑" w:hAnsi="微软雅黑" w:eastAsia="微软雅黑" w:cs="Tahoma"/>
          <w:color w:val="222222"/>
          <w:sz w:val="24"/>
          <w:szCs w:val="24"/>
        </w:rPr>
      </w:pPr>
    </w:p>
    <w:p w14:paraId="17832FD6">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1339C846">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进退维谷</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背景：这大约是指1937年8月13日的淞沪会战。这是中国军队抗击侵华日军进攻上海的战役，又称作“八·一三淞沪战役”，这场战役是中国抗日战争中第一场重要战役，也是抗日战争中规模最大、战斗最惨烈的战役，前后共历时3个月，至1937年11月12日上海沦陷，淞沪会战结束，江阴保卫战开始。</w:t>
      </w:r>
    </w:p>
    <w:p w14:paraId="62A4BEC6">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【一二八之战事】</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背景：1932年1月18日，日本唆使五名日本僧人向上海马玉山路中国三友实业社总厂的工人义勇军投石挑衅，与工人发生互殴。田中操纵流氓汉奸乘机将两名日僧殴打至重伤，日方传出其中一人死于医院。随即以此为借口，指使日侨青年同志会一伙暴徒焚烧三友实业社，砍伤三名中国警员。又煽动千余日侨集会游行，强烈要求日本总领事和海军陆战队出面干涉。暴徒滋事后，日本总领事村井苍松向上海市长提出道歉、惩凶、赔偿、解散抗日团体四项无理要求。日军还向上海大量增兵，积极进行战争准备。</w:t>
      </w:r>
    </w:p>
    <w:p w14:paraId="45BCA5FC">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1932年1月28日，上海市政府为了息事宁人，全部答应日本的无理要求，日方表示“满意”，却又进一步以保护侨民为由，要中国军队必须撤出闸北，不待答复日本海军陆战队便于23时30分向闸北中国驻军阵地发起猛烈进攻。日本帝国主义蓄意制造的一·二八事变，在日军不宣而战的情况下爆发了。</w:t>
      </w:r>
    </w:p>
    <w:p w14:paraId="3B5DF866">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《佛教日报》</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于1935年4月10日在上海创刊，上海佛教日报社出版。太虚任社长，范古农任总编辑，初由邓慧载主其事，后改由胡厚甫主持。该报为随顺时代、适应形势而宣扬佛化，其宗旨为指导世俗人士认识佛教，警策佛门弟子修行，宣传各宗教义，联络佛教团体，促进佛教教育，消融新旧意见，主张万善同归。主要内容有新闻、社会消息、专件、评论、格言、人范、文苑等。1936年7月起，登载有关中国佛教会问题讨论文章。1937年8月23日起，因抗日战争兴起，改为四日合刊一张。同年12月28日停刊。</w:t>
      </w:r>
    </w:p>
    <w:p w14:paraId="7C92ED6D">
      <w:pPr>
        <w:spacing w:line="270" w:lineRule="atLeast"/>
        <w:rPr>
          <w:rFonts w:ascii="微软雅黑" w:hAnsi="微软雅黑" w:eastAsia="微软雅黑" w:cs="Tahoma"/>
          <w:color w:val="222222"/>
          <w:sz w:val="24"/>
          <w:szCs w:val="24"/>
        </w:rPr>
      </w:pPr>
    </w:p>
    <w:p w14:paraId="5186632F">
      <w:pPr>
        <w:spacing w:line="270" w:lineRule="atLeast"/>
        <w:rPr>
          <w:rFonts w:ascii="微软雅黑" w:hAnsi="微软雅黑" w:eastAsia="微软雅黑" w:cs="Tahoma"/>
          <w:color w:val="222222"/>
          <w:sz w:val="24"/>
          <w:szCs w:val="24"/>
        </w:rPr>
      </w:pPr>
    </w:p>
    <w:p w14:paraId="52B48E2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3FA244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39" w:name="_Toc7231"/>
      <w:r>
        <w:rPr>
          <w:rFonts w:ascii="微软雅黑" w:hAnsi="微软雅黑" w:eastAsia="微软雅黑" w:cs="宋体"/>
          <w:b/>
          <w:color w:val="C00000"/>
          <w:kern w:val="0"/>
          <w:sz w:val="24"/>
          <w:szCs w:val="24"/>
        </w:rPr>
        <w:t>复谢慧霖居士书九</w:t>
      </w:r>
      <w:bookmarkEnd w:id="239"/>
    </w:p>
    <w:p w14:paraId="6AC878B2">
      <w:pPr>
        <w:rPr>
          <w:rFonts w:ascii="微软雅黑" w:hAnsi="微软雅黑" w:eastAsia="微软雅黑" w:cs="宋体"/>
          <w:b/>
          <w:color w:val="C00000"/>
          <w:kern w:val="0"/>
          <w:sz w:val="24"/>
          <w:szCs w:val="24"/>
        </w:rPr>
      </w:pPr>
    </w:p>
    <w:p w14:paraId="559A839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前复一函，谅已阅过矣。以战事故，上海交通阻滞，不能由航空递。灵岩开示，乃去冬十月十七，由沪直往灵岩，夜间所说，历叙往事，次日即回报国入关，非为灵岩住持也。</w:t>
      </w:r>
    </w:p>
    <w:p w14:paraId="093D441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上次回的</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封信，</w:t>
      </w:r>
      <w:r>
        <w:rPr>
          <w:rFonts w:hint="eastAsia" w:ascii="微软雅黑" w:hAnsi="微软雅黑" w:eastAsia="微软雅黑" w:cs="Tahoma"/>
          <w:color w:val="222222"/>
          <w:sz w:val="24"/>
          <w:szCs w:val="24"/>
        </w:rPr>
        <w:t>想必</w:t>
      </w:r>
      <w:r>
        <w:rPr>
          <w:rFonts w:ascii="微软雅黑" w:hAnsi="微软雅黑" w:eastAsia="微软雅黑" w:cs="Tahoma"/>
          <w:color w:val="222222"/>
          <w:sz w:val="24"/>
          <w:szCs w:val="24"/>
        </w:rPr>
        <w:t>已经看过了。因为战事的缘故，上海交通阻滞，不能由航空快递。《灵岩开示》，是去年冬天十月十七</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，由上海直接前往灵岩山的晚上所讲说的，历叙前尘往事，第二天就回报国寺入关，</w:t>
      </w:r>
      <w:r>
        <w:rPr>
          <w:rFonts w:hint="eastAsia" w:ascii="微软雅黑" w:hAnsi="微软雅黑" w:eastAsia="微软雅黑" w:cs="Tahoma"/>
          <w:color w:val="222222"/>
          <w:sz w:val="24"/>
          <w:szCs w:val="24"/>
        </w:rPr>
        <w:t>并不是为</w:t>
      </w:r>
      <w:r>
        <w:rPr>
          <w:rFonts w:ascii="微软雅黑" w:hAnsi="微软雅黑" w:eastAsia="微软雅黑" w:cs="Tahoma"/>
          <w:color w:val="222222"/>
          <w:sz w:val="24"/>
          <w:szCs w:val="24"/>
        </w:rPr>
        <w:t>做灵岩山的住持。</w:t>
      </w:r>
    </w:p>
    <w:p w14:paraId="4B27DAA9">
      <w:pPr>
        <w:rPr>
          <w:rFonts w:ascii="微软雅黑" w:hAnsi="微软雅黑" w:eastAsia="微软雅黑" w:cs="宋体"/>
          <w:b/>
          <w:color w:val="C00000"/>
          <w:kern w:val="0"/>
          <w:sz w:val="24"/>
          <w:szCs w:val="24"/>
        </w:rPr>
      </w:pPr>
    </w:p>
    <w:p w14:paraId="1D631C2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上海战事起，习勤所现停办，倘战事早结束，当续印四万本（初三万次三万）。有十万本之传布，则后世不至常罹毒乳杀儿之祸。所汇十元，即为印资。</w:t>
      </w:r>
    </w:p>
    <w:p w14:paraId="7260C69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上海的战争爆发，习勤所现</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停办，倘若战事早日结束，应当续印四万本（初</w:t>
      </w:r>
      <w:r>
        <w:rPr>
          <w:rFonts w:hint="eastAsia" w:ascii="微软雅黑" w:hAnsi="微软雅黑" w:eastAsia="微软雅黑" w:cs="Tahoma"/>
          <w:color w:val="222222"/>
          <w:sz w:val="24"/>
          <w:szCs w:val="24"/>
        </w:rPr>
        <w:t>次印</w:t>
      </w:r>
      <w:r>
        <w:rPr>
          <w:rFonts w:ascii="微软雅黑" w:hAnsi="微软雅黑" w:eastAsia="微软雅黑" w:cs="Tahoma"/>
          <w:color w:val="222222"/>
          <w:sz w:val="24"/>
          <w:szCs w:val="24"/>
        </w:rPr>
        <w:t>三万本，</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次</w:t>
      </w:r>
      <w:r>
        <w:rPr>
          <w:rFonts w:hint="eastAsia" w:ascii="微软雅黑" w:hAnsi="微软雅黑" w:eastAsia="微软雅黑" w:cs="Tahoma"/>
          <w:color w:val="222222"/>
          <w:sz w:val="24"/>
          <w:szCs w:val="24"/>
        </w:rPr>
        <w:t>印</w:t>
      </w:r>
      <w:r>
        <w:rPr>
          <w:rFonts w:ascii="微软雅黑" w:hAnsi="微软雅黑" w:eastAsia="微软雅黑" w:cs="Tahoma"/>
          <w:color w:val="222222"/>
          <w:sz w:val="24"/>
          <w:szCs w:val="24"/>
        </w:rPr>
        <w:t>三万本）。有十万本的传播流布，那么后世之人，就不至于常常遭受毒乳杀儿的灾祸。</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汇来的十元钱，</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作为印资。</w:t>
      </w:r>
    </w:p>
    <w:p w14:paraId="0405A8F0">
      <w:pPr>
        <w:rPr>
          <w:rFonts w:ascii="微软雅黑" w:hAnsi="微软雅黑" w:eastAsia="微软雅黑" w:cs="宋体"/>
          <w:b/>
          <w:color w:val="C00000"/>
          <w:kern w:val="0"/>
          <w:sz w:val="24"/>
          <w:szCs w:val="24"/>
        </w:rPr>
      </w:pPr>
    </w:p>
    <w:p w14:paraId="1FE28BA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光颇畏奔跋，不但川湘甘地不愿往，即灵岩也不愿往。死生有命，何得徒劳。况老年气力衰弱，与其奔跋劳碌，不如受炸之痛快。况未必便炸乎。是以绝无一念他往之心也。（七月廿五）</w:t>
      </w:r>
    </w:p>
    <w:p w14:paraId="284AB822">
      <w:pPr>
        <w:rPr>
          <w:rFonts w:ascii="微软雅黑" w:hAnsi="微软雅黑" w:eastAsia="微软雅黑" w:cs="Tahoma"/>
          <w:color w:val="222222"/>
          <w:sz w:val="24"/>
          <w:szCs w:val="24"/>
        </w:rPr>
      </w:pPr>
      <w:r>
        <w:rPr>
          <w:rFonts w:ascii="微软雅黑" w:hAnsi="微软雅黑" w:eastAsia="微软雅黑" w:cs="Tahoma"/>
          <w:color w:val="222222"/>
          <w:sz w:val="24"/>
          <w:szCs w:val="24"/>
        </w:rPr>
        <w:t>我比较害怕奔波跋涉，不但四川、湖南、甘肃等地不愿去，就是灵岩山也不愿去。生死自有天命，何必徒劳奔忙。何况年老气力衰弱，与其奔波劳碌，不如受飞机轰炸痛快。何况未必就会被炸。所以绝对没有一念到</w:t>
      </w:r>
      <w:r>
        <w:rPr>
          <w:rFonts w:hint="eastAsia" w:ascii="微软雅黑" w:hAnsi="微软雅黑" w:eastAsia="微软雅黑" w:cs="Tahoma"/>
          <w:color w:val="222222"/>
          <w:sz w:val="24"/>
          <w:szCs w:val="24"/>
        </w:rPr>
        <w:t>其他</w:t>
      </w:r>
      <w:r>
        <w:rPr>
          <w:rFonts w:ascii="微软雅黑" w:hAnsi="微软雅黑" w:eastAsia="微软雅黑" w:cs="Tahoma"/>
          <w:color w:val="222222"/>
          <w:sz w:val="24"/>
          <w:szCs w:val="24"/>
        </w:rPr>
        <w:t>地方的心。（七月二十五</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4F40CB82">
      <w:pPr>
        <w:rPr>
          <w:rFonts w:ascii="微软雅黑" w:hAnsi="微软雅黑" w:eastAsia="微软雅黑" w:cs="Tahoma"/>
          <w:color w:val="222222"/>
          <w:sz w:val="24"/>
          <w:szCs w:val="24"/>
        </w:rPr>
      </w:pPr>
    </w:p>
    <w:p w14:paraId="31333088">
      <w:pPr>
        <w:rPr>
          <w:rFonts w:ascii="微软雅黑" w:hAnsi="微软雅黑" w:eastAsia="微软雅黑" w:cs="Tahoma"/>
          <w:color w:val="222222"/>
          <w:sz w:val="24"/>
          <w:szCs w:val="24"/>
        </w:rPr>
      </w:pPr>
    </w:p>
    <w:p w14:paraId="78F66CA7">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5273E70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40" w:name="_Toc17526"/>
      <w:r>
        <w:rPr>
          <w:rFonts w:ascii="微软雅黑" w:hAnsi="微软雅黑" w:eastAsia="微软雅黑" w:cs="宋体"/>
          <w:b/>
          <w:color w:val="C00000"/>
          <w:kern w:val="0"/>
          <w:sz w:val="24"/>
          <w:szCs w:val="24"/>
        </w:rPr>
        <w:t>复谢慧霖居士书十</w:t>
      </w:r>
      <w:bookmarkEnd w:id="240"/>
    </w:p>
    <w:p w14:paraId="7DBDB18C">
      <w:pPr>
        <w:spacing w:line="270" w:lineRule="atLeast"/>
        <w:rPr>
          <w:rFonts w:ascii="微软雅黑" w:hAnsi="微软雅黑" w:eastAsia="微软雅黑" w:cs="宋体"/>
          <w:b/>
          <w:color w:val="C00000"/>
          <w:kern w:val="0"/>
          <w:sz w:val="24"/>
          <w:szCs w:val="24"/>
        </w:rPr>
      </w:pPr>
    </w:p>
    <w:p w14:paraId="2FD2D5C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谢职闲居，专修净业，幸甚。今之宏法者，多喜自立章程，不肯依前人之省心力，省工夫之法以行。虽其心广大，然论其实益，则当逊古人所立之净土法门多多矣。为显我为通家，不依前人成法，若是上上上上根人则可。否则固宜从省心力处用功，则利益易得矣。（七月廿三）</w:t>
      </w:r>
    </w:p>
    <w:p w14:paraId="52CECE9E">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辞职闲居在家，专修净业，非常庆幸欣慰。现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宏法的人，大多喜欢自立章程，不肯依照前人省心省力，省工夫的方法来实行。虽然</w:t>
      </w:r>
      <w:r>
        <w:rPr>
          <w:rFonts w:hint="eastAsia" w:ascii="微软雅黑" w:hAnsi="微软雅黑" w:eastAsia="微软雅黑" w:cs="Tahoma"/>
          <w:color w:val="222222"/>
          <w:sz w:val="24"/>
          <w:szCs w:val="24"/>
        </w:rPr>
        <w:t>其人</w:t>
      </w:r>
      <w:r>
        <w:rPr>
          <w:rFonts w:ascii="微软雅黑" w:hAnsi="微软雅黑" w:eastAsia="微软雅黑" w:cs="Tahoma"/>
          <w:color w:val="222222"/>
          <w:sz w:val="24"/>
          <w:szCs w:val="24"/>
        </w:rPr>
        <w:t>发心广大，然而</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论其真实的利益，比起古人所立的净土法门，就差太多太多了。为了显示我是大通家，不依照前人已成的法规，如果是上、上、上、上根人还可以。否则，就应该从省心省力之处来用功，</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利益就容易得到了。（七月二十三</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473F252F">
      <w:pPr>
        <w:spacing w:line="270" w:lineRule="atLeast"/>
        <w:rPr>
          <w:rFonts w:ascii="微软雅黑" w:hAnsi="微软雅黑" w:eastAsia="微软雅黑" w:cs="宋体"/>
          <w:b/>
          <w:color w:val="0070C0"/>
          <w:kern w:val="0"/>
          <w:sz w:val="24"/>
          <w:szCs w:val="24"/>
        </w:rPr>
      </w:pPr>
    </w:p>
    <w:p w14:paraId="25215833">
      <w:pPr>
        <w:spacing w:line="270" w:lineRule="atLeast"/>
        <w:rPr>
          <w:rFonts w:ascii="微软雅黑" w:hAnsi="微软雅黑" w:eastAsia="微软雅黑" w:cs="宋体"/>
          <w:b/>
          <w:color w:val="0070C0"/>
          <w:kern w:val="0"/>
          <w:sz w:val="24"/>
          <w:szCs w:val="24"/>
        </w:rPr>
      </w:pPr>
    </w:p>
    <w:p w14:paraId="5E5EFBEE">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552F430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41" w:name="_Toc19228"/>
      <w:r>
        <w:rPr>
          <w:rFonts w:ascii="微软雅黑" w:hAnsi="微软雅黑" w:eastAsia="微软雅黑" w:cs="宋体"/>
          <w:b/>
          <w:color w:val="C00000"/>
          <w:kern w:val="0"/>
          <w:sz w:val="24"/>
          <w:szCs w:val="24"/>
        </w:rPr>
        <w:t>复谢慧霖居士书十一</w:t>
      </w:r>
      <w:bookmarkEnd w:id="241"/>
    </w:p>
    <w:p w14:paraId="10E7F0D4">
      <w:pPr>
        <w:spacing w:line="270" w:lineRule="atLeast"/>
        <w:rPr>
          <w:rFonts w:ascii="微软雅黑" w:hAnsi="微软雅黑" w:eastAsia="微软雅黑" w:cs="宋体"/>
          <w:b/>
          <w:color w:val="C00000"/>
          <w:kern w:val="0"/>
          <w:sz w:val="24"/>
          <w:szCs w:val="24"/>
        </w:rPr>
      </w:pPr>
    </w:p>
    <w:p w14:paraId="79CAB76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孝经略义，已看一遍，其论议甚淳正，唯广扬名章，驳俗学，误解名义为名誉，则与所谓利益者同科，其相去无几何矣。</w:t>
      </w:r>
    </w:p>
    <w:p w14:paraId="1A7DDDF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《孝经略义》，已经看过一遍，</w:t>
      </w:r>
      <w:r>
        <w:rPr>
          <w:rFonts w:hint="eastAsia" w:ascii="微软雅黑" w:hAnsi="微软雅黑" w:eastAsia="微软雅黑" w:cs="Tahoma"/>
          <w:color w:val="222222"/>
          <w:sz w:val="24"/>
          <w:szCs w:val="24"/>
        </w:rPr>
        <w:t>此文</w:t>
      </w:r>
      <w:r>
        <w:rPr>
          <w:rFonts w:ascii="微软雅黑" w:hAnsi="微软雅黑" w:eastAsia="微软雅黑" w:cs="Tahoma"/>
          <w:color w:val="222222"/>
          <w:sz w:val="24"/>
          <w:szCs w:val="24"/>
        </w:rPr>
        <w:t>的论议很是</w:t>
      </w:r>
      <w:r>
        <w:rPr>
          <w:rFonts w:hint="eastAsia" w:ascii="微软雅黑" w:hAnsi="微软雅黑" w:eastAsia="微软雅黑" w:cs="Tahoma"/>
          <w:color w:val="222222"/>
          <w:sz w:val="24"/>
          <w:szCs w:val="24"/>
        </w:rPr>
        <w:t>忠厚</w:t>
      </w:r>
      <w:r>
        <w:rPr>
          <w:rFonts w:ascii="微软雅黑" w:hAnsi="微软雅黑" w:eastAsia="微软雅黑" w:cs="Tahoma"/>
          <w:color w:val="222222"/>
          <w:sz w:val="24"/>
          <w:szCs w:val="24"/>
        </w:rPr>
        <w:t>正直，只有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广扬名章第十四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，驳斥世俗流行之学，把名</w:t>
      </w:r>
      <w:r>
        <w:rPr>
          <w:rFonts w:hint="eastAsia" w:ascii="微软雅黑" w:hAnsi="微软雅黑" w:eastAsia="微软雅黑" w:cs="Tahoma"/>
          <w:color w:val="222222"/>
          <w:sz w:val="24"/>
          <w:szCs w:val="24"/>
        </w:rPr>
        <w:t>义</w:t>
      </w:r>
      <w:r>
        <w:rPr>
          <w:rFonts w:ascii="微软雅黑" w:hAnsi="微软雅黑" w:eastAsia="微软雅黑" w:cs="Tahoma"/>
          <w:color w:val="222222"/>
          <w:sz w:val="24"/>
          <w:szCs w:val="24"/>
        </w:rPr>
        <w:t>的意思误解为名誉，这就与</w:t>
      </w:r>
      <w:r>
        <w:rPr>
          <w:rFonts w:hint="eastAsia" w:ascii="微软雅黑" w:hAnsi="微软雅黑" w:eastAsia="微软雅黑" w:cs="Tahoma"/>
          <w:color w:val="222222"/>
          <w:sz w:val="24"/>
          <w:szCs w:val="24"/>
        </w:rPr>
        <w:t>所谓</w:t>
      </w:r>
      <w:r>
        <w:rPr>
          <w:rFonts w:ascii="微软雅黑" w:hAnsi="微软雅黑" w:eastAsia="微软雅黑" w:cs="Tahoma"/>
          <w:color w:val="222222"/>
          <w:sz w:val="24"/>
          <w:szCs w:val="24"/>
        </w:rPr>
        <w:t>利益的意思同</w:t>
      </w:r>
      <w:r>
        <w:rPr>
          <w:rFonts w:hint="eastAsia" w:ascii="微软雅黑" w:hAnsi="微软雅黑" w:eastAsia="微软雅黑" w:cs="Tahoma"/>
          <w:color w:val="222222"/>
          <w:sz w:val="24"/>
          <w:szCs w:val="24"/>
        </w:rPr>
        <w:t>样</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没有多大差别</w:t>
      </w:r>
      <w:r>
        <w:rPr>
          <w:rFonts w:ascii="微软雅黑" w:hAnsi="微软雅黑" w:eastAsia="微软雅黑" w:cs="Tahoma"/>
          <w:color w:val="222222"/>
          <w:sz w:val="24"/>
          <w:szCs w:val="24"/>
        </w:rPr>
        <w:t>。</w:t>
      </w:r>
    </w:p>
    <w:p w14:paraId="70E26F29">
      <w:pPr>
        <w:spacing w:line="270" w:lineRule="atLeast"/>
        <w:rPr>
          <w:rFonts w:ascii="微软雅黑" w:hAnsi="微软雅黑" w:eastAsia="微软雅黑" w:cs="宋体"/>
          <w:b/>
          <w:color w:val="C00000"/>
          <w:kern w:val="0"/>
          <w:sz w:val="24"/>
          <w:szCs w:val="24"/>
        </w:rPr>
      </w:pPr>
    </w:p>
    <w:p w14:paraId="7A010AA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夫君子之名，何得独立于名誉之外。但宜以实副名，则为君子之名。否则或为求其空名，则必至种种邀求沽钓。则其名也，正是天诛鬼责之铁案也。</w:t>
      </w:r>
    </w:p>
    <w:p w14:paraId="5251F132">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君子之名，怎么</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独立</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名誉之外。</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是应以实质符合名誉，就成为君子之名。否则，</w:t>
      </w:r>
      <w:r>
        <w:rPr>
          <w:rFonts w:hint="eastAsia" w:ascii="微软雅黑" w:hAnsi="微软雅黑" w:eastAsia="微软雅黑" w:cs="Tahoma"/>
          <w:color w:val="222222"/>
          <w:sz w:val="24"/>
          <w:szCs w:val="24"/>
        </w:rPr>
        <w:t>可能</w:t>
      </w:r>
      <w:r>
        <w:rPr>
          <w:rFonts w:ascii="微软雅黑" w:hAnsi="微软雅黑" w:eastAsia="微软雅黑" w:cs="Tahoma"/>
          <w:color w:val="222222"/>
          <w:sz w:val="24"/>
          <w:szCs w:val="24"/>
        </w:rPr>
        <w:t>为了求得君子这个空名，必定导致种种的企求沽名钓誉。那么这个名，正是天地诛灭，鬼神责斥的定案。</w:t>
      </w:r>
    </w:p>
    <w:p w14:paraId="0391E7F5">
      <w:pPr>
        <w:spacing w:line="270" w:lineRule="atLeast"/>
        <w:rPr>
          <w:rFonts w:ascii="微软雅黑" w:hAnsi="微软雅黑" w:eastAsia="微软雅黑" w:cs="宋体"/>
          <w:b/>
          <w:color w:val="C00000"/>
          <w:kern w:val="0"/>
          <w:sz w:val="24"/>
          <w:szCs w:val="24"/>
        </w:rPr>
      </w:pPr>
    </w:p>
    <w:p w14:paraId="12514F7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所谓利益，尽子臣弟友之分者，岂无利益乎。以身率物，相观而善，何得不是利益。此语甚有病，虽绝未驳佛，已含有驳行种种利人利物之病在言内。</w:t>
      </w:r>
    </w:p>
    <w:p w14:paraId="74109A2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所谓利益，难道尽子、臣、弟、友本分的人，就没有利益吗？以自身的行为，做众人的榜样，相互</w:t>
      </w:r>
      <w:r>
        <w:rPr>
          <w:rFonts w:hint="eastAsia" w:ascii="微软雅黑" w:hAnsi="微软雅黑" w:eastAsia="微软雅黑" w:cs="Tahoma"/>
          <w:color w:val="222222"/>
          <w:sz w:val="24"/>
          <w:szCs w:val="24"/>
        </w:rPr>
        <w:t>观察</w:t>
      </w:r>
      <w:r>
        <w:rPr>
          <w:rFonts w:ascii="微软雅黑" w:hAnsi="微软雅黑" w:eastAsia="微软雅黑" w:cs="Tahoma"/>
          <w:color w:val="222222"/>
          <w:sz w:val="24"/>
          <w:szCs w:val="24"/>
        </w:rPr>
        <w:t>学习而向善，怎么会不是利益呢？这些话有很大的毛病，虽然绝对没有批驳佛法，</w:t>
      </w:r>
      <w:r>
        <w:rPr>
          <w:rFonts w:hint="eastAsia" w:ascii="微软雅黑" w:hAnsi="微软雅黑" w:eastAsia="微软雅黑" w:cs="Tahoma"/>
          <w:color w:val="222222"/>
          <w:sz w:val="24"/>
          <w:szCs w:val="24"/>
        </w:rPr>
        <w:t>但却在言语中</w:t>
      </w:r>
      <w:r>
        <w:rPr>
          <w:rFonts w:ascii="微软雅黑" w:hAnsi="微软雅黑" w:eastAsia="微软雅黑" w:cs="Tahoma"/>
          <w:color w:val="222222"/>
          <w:sz w:val="24"/>
          <w:szCs w:val="24"/>
        </w:rPr>
        <w:t>已经含有驳斥世人做种种利益他人万物的弊病。</w:t>
      </w:r>
    </w:p>
    <w:p w14:paraId="53498F97">
      <w:pPr>
        <w:spacing w:line="270" w:lineRule="atLeast"/>
        <w:rPr>
          <w:rFonts w:ascii="微软雅黑" w:hAnsi="微软雅黑" w:eastAsia="微软雅黑" w:cs="宋体"/>
          <w:b/>
          <w:color w:val="C00000"/>
          <w:kern w:val="0"/>
          <w:sz w:val="24"/>
          <w:szCs w:val="24"/>
        </w:rPr>
      </w:pPr>
    </w:p>
    <w:p w14:paraId="2D8EDE3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此弱肉强食，自私自利之极之时，何得用此种语言，以起人藐视作利益事乎。夫欲树一醇儒之帜，以期天下后世指而称之曰，当某时有某先生者，为能躬行实践子臣弟友之道，以继往开来，俾圣人心传，得以不绝。其能令斯世之人，或从或违，俱所不计，则可矣。</w:t>
      </w:r>
    </w:p>
    <w:p w14:paraId="595AD41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在这弱肉强食，自私自利到极点的时候，怎么可以用这种语言，来使人们</w:t>
      </w:r>
      <w:r>
        <w:rPr>
          <w:rFonts w:hint="eastAsia" w:ascii="微软雅黑" w:hAnsi="微软雅黑" w:eastAsia="微软雅黑" w:cs="Tahoma"/>
          <w:color w:val="222222"/>
          <w:sz w:val="24"/>
          <w:szCs w:val="24"/>
        </w:rPr>
        <w:t>藐视</w:t>
      </w:r>
      <w:r>
        <w:rPr>
          <w:rFonts w:ascii="微软雅黑" w:hAnsi="微软雅黑" w:eastAsia="微软雅黑" w:cs="Tahoma"/>
          <w:color w:val="222222"/>
          <w:sz w:val="24"/>
          <w:szCs w:val="24"/>
        </w:rPr>
        <w:t>做利益的事呢？想要树立一</w:t>
      </w:r>
      <w:r>
        <w:rPr>
          <w:rFonts w:hint="eastAsia" w:ascii="微软雅黑" w:hAnsi="微软雅黑" w:eastAsia="微软雅黑" w:cs="Tahoma"/>
          <w:color w:val="222222"/>
          <w:sz w:val="24"/>
          <w:szCs w:val="24"/>
        </w:rPr>
        <w:t>面</w:t>
      </w:r>
      <w:r>
        <w:rPr>
          <w:rFonts w:ascii="微软雅黑" w:hAnsi="微软雅黑" w:eastAsia="微软雅黑" w:cs="Tahoma"/>
          <w:color w:val="222222"/>
          <w:sz w:val="24"/>
          <w:szCs w:val="24"/>
        </w:rPr>
        <w:t>醇儒的旗帜，</w:t>
      </w:r>
      <w:r>
        <w:rPr>
          <w:rFonts w:hint="eastAsia" w:ascii="微软雅黑" w:hAnsi="微软雅黑" w:eastAsia="微软雅黑" w:cs="Tahoma"/>
          <w:color w:val="222222"/>
          <w:sz w:val="24"/>
          <w:szCs w:val="24"/>
        </w:rPr>
        <w:t>来期望天下后世的人指示并称赞他说：</w:t>
      </w:r>
      <w:r>
        <w:rPr>
          <w:rFonts w:ascii="微软雅黑" w:hAnsi="微软雅黑" w:eastAsia="微软雅黑" w:cs="Tahoma"/>
          <w:color w:val="222222"/>
          <w:sz w:val="24"/>
          <w:szCs w:val="24"/>
        </w:rPr>
        <w:t>在某个时代，有某位先生，为能亲身实践</w:t>
      </w:r>
      <w:r>
        <w:rPr>
          <w:rFonts w:hint="eastAsia" w:ascii="微软雅黑" w:hAnsi="微软雅黑" w:eastAsia="微软雅黑" w:cs="Tahoma"/>
          <w:color w:val="222222"/>
          <w:sz w:val="24"/>
          <w:szCs w:val="24"/>
        </w:rPr>
        <w:t>为人子、臣、弟、友之道</w:t>
      </w:r>
      <w:r>
        <w:rPr>
          <w:rFonts w:ascii="微软雅黑" w:hAnsi="微软雅黑" w:eastAsia="微软雅黑" w:cs="Tahoma"/>
          <w:color w:val="222222"/>
          <w:sz w:val="24"/>
          <w:szCs w:val="24"/>
        </w:rPr>
        <w:t>，继往圣，开来学，使得圣人的心法传承，得以不绝。</w:t>
      </w:r>
      <w:r>
        <w:rPr>
          <w:rFonts w:hint="eastAsia" w:ascii="微软雅黑" w:hAnsi="微软雅黑" w:eastAsia="微软雅黑" w:cs="Tahoma"/>
          <w:color w:val="222222"/>
          <w:sz w:val="24"/>
          <w:szCs w:val="24"/>
        </w:rPr>
        <w:t>如果他能令这个世间的人，或顺从、或违背，他都不计较，那么（这么做）就可以。</w:t>
      </w:r>
    </w:p>
    <w:p w14:paraId="7957D7F6">
      <w:pPr>
        <w:spacing w:line="270" w:lineRule="atLeast"/>
        <w:rPr>
          <w:rFonts w:ascii="微软雅黑" w:hAnsi="微软雅黑" w:eastAsia="微软雅黑" w:cs="宋体"/>
          <w:b/>
          <w:color w:val="C00000"/>
          <w:kern w:val="0"/>
          <w:sz w:val="24"/>
          <w:szCs w:val="24"/>
        </w:rPr>
      </w:pPr>
    </w:p>
    <w:p w14:paraId="2D780EC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若犹欲不解此文义者，及唯以口说作实行者，悉皆以子臣弟友之道，实实落落行去，不借重因果报应，利益祸害。则其所望者，亦只空名，并利益亦不得矣。（七月初二日）</w:t>
      </w:r>
    </w:p>
    <w:p w14:paraId="4CF4A48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如果还想让那些不理解这些文义的人，以及只是以口说当作实行的人，全都以子、臣、弟、友之道，确确实实</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去做，</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不借重因果报应的道理，</w:t>
      </w:r>
      <w:r>
        <w:rPr>
          <w:rFonts w:hint="eastAsia" w:ascii="微软雅黑" w:hAnsi="微软雅黑" w:eastAsia="微软雅黑" w:cs="Tahoma"/>
          <w:color w:val="222222"/>
          <w:sz w:val="24"/>
          <w:szCs w:val="24"/>
        </w:rPr>
        <w:t>阐述</w:t>
      </w:r>
      <w:r>
        <w:rPr>
          <w:rFonts w:ascii="微软雅黑" w:hAnsi="微软雅黑" w:eastAsia="微软雅黑" w:cs="Tahoma"/>
          <w:color w:val="222222"/>
          <w:sz w:val="24"/>
          <w:szCs w:val="24"/>
        </w:rPr>
        <w:t>得利益、得祸害的事实。那么他所期望的，也只是空名，连利益也不能得到了。（七月初二日）</w:t>
      </w:r>
    </w:p>
    <w:p w14:paraId="11AF0BA2">
      <w:pPr>
        <w:spacing w:line="270" w:lineRule="atLeast"/>
        <w:rPr>
          <w:rFonts w:ascii="微软雅黑" w:hAnsi="微软雅黑" w:eastAsia="微软雅黑" w:cs="Tahoma"/>
          <w:color w:val="222222"/>
          <w:sz w:val="24"/>
          <w:szCs w:val="24"/>
        </w:rPr>
      </w:pPr>
    </w:p>
    <w:p w14:paraId="1405B3EA">
      <w:pPr>
        <w:spacing w:line="270" w:lineRule="atLeast"/>
        <w:rPr>
          <w:rFonts w:ascii="微软雅黑" w:hAnsi="微软雅黑" w:eastAsia="微软雅黑" w:cs="Tahoma"/>
          <w:color w:val="222222"/>
          <w:sz w:val="24"/>
          <w:szCs w:val="24"/>
        </w:rPr>
      </w:pPr>
    </w:p>
    <w:p w14:paraId="22BCC6AB">
      <w:pPr>
        <w:spacing w:line="270" w:lineRule="atLeast"/>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3B44AAA9">
      <w:pPr>
        <w:spacing w:line="270" w:lineRule="atLeas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广扬名章</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《孝经·广扬名章第十四》：子曰：“君子之事亲孝，故忠可移于君；事兄悌，故顺可移于长；居家理，故治可移于官。是以行成于内，而名立于后世矣。”</w:t>
      </w:r>
    </w:p>
    <w:p w14:paraId="7D8D9DFF">
      <w:pPr>
        <w:spacing w:line="270" w:lineRule="atLeas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【俗学】</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世俗流行之学。《庄子·缮性》：“缮性于俗学，以求复其初；滑欲于俗思，以求致其明：谓之蔽蒙之民。”</w:t>
      </w:r>
    </w:p>
    <w:p w14:paraId="261A890E">
      <w:pPr>
        <w:spacing w:line="270" w:lineRule="atLeas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【同科】</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犹同等。《论语·八佾》：“为力不同科，古之道也。”</w:t>
      </w:r>
    </w:p>
    <w:p w14:paraId="0C288B77">
      <w:pPr>
        <w:spacing w:line="270" w:lineRule="atLeas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【率物】</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做众人的榜样。</w:t>
      </w:r>
    </w:p>
    <w:p w14:paraId="57C3EDAC">
      <w:pPr>
        <w:spacing w:line="270" w:lineRule="atLeas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【实落】</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确实；真实。</w:t>
      </w:r>
    </w:p>
    <w:p w14:paraId="496EA748">
      <w:pPr>
        <w:spacing w:line="270" w:lineRule="atLeast"/>
        <w:rPr>
          <w:rFonts w:ascii="微软雅黑" w:hAnsi="微软雅黑" w:eastAsia="微软雅黑" w:cs="Tahoma"/>
          <w:color w:val="222222"/>
          <w:sz w:val="24"/>
          <w:szCs w:val="24"/>
        </w:rPr>
      </w:pPr>
    </w:p>
    <w:p w14:paraId="1638BAC0">
      <w:pPr>
        <w:spacing w:line="270" w:lineRule="atLeast"/>
        <w:rPr>
          <w:rFonts w:ascii="微软雅黑" w:hAnsi="微软雅黑" w:eastAsia="微软雅黑" w:cs="Tahoma"/>
          <w:color w:val="222222"/>
          <w:sz w:val="24"/>
          <w:szCs w:val="24"/>
        </w:rPr>
      </w:pPr>
    </w:p>
    <w:p w14:paraId="4D7325E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69A62C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42" w:name="_Toc20276"/>
      <w:r>
        <w:rPr>
          <w:rFonts w:ascii="微软雅黑" w:hAnsi="微软雅黑" w:eastAsia="微软雅黑" w:cs="宋体"/>
          <w:b/>
          <w:color w:val="C00000"/>
          <w:kern w:val="0"/>
          <w:sz w:val="24"/>
          <w:szCs w:val="24"/>
        </w:rPr>
        <w:t>复谢慧霖居士书十二</w:t>
      </w:r>
      <w:bookmarkEnd w:id="242"/>
    </w:p>
    <w:p w14:paraId="057A4D3C">
      <w:pPr>
        <w:rPr>
          <w:rFonts w:ascii="微软雅黑" w:hAnsi="微软雅黑" w:eastAsia="微软雅黑" w:cs="宋体"/>
          <w:b/>
          <w:color w:val="C00000"/>
          <w:kern w:val="0"/>
          <w:sz w:val="24"/>
          <w:szCs w:val="24"/>
        </w:rPr>
      </w:pPr>
    </w:p>
    <w:p w14:paraId="37192DE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孝经略义复函，当已收到。观孔子纪念之文，实为得其纲要，于讲道理则得，欲借此挽回世道人心，尚是只轮单翼，颇难收其实效。</w:t>
      </w:r>
    </w:p>
    <w:p w14:paraId="47CFA36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《孝经略义》的回信，应当已经收到。看你所写纪念孔子的文章，</w:t>
      </w:r>
      <w:r>
        <w:rPr>
          <w:rFonts w:hint="eastAsia" w:ascii="微软雅黑" w:hAnsi="微软雅黑" w:eastAsia="微软雅黑" w:cs="Tahoma"/>
          <w:color w:val="222222"/>
          <w:sz w:val="24"/>
          <w:szCs w:val="24"/>
        </w:rPr>
        <w:t>的确</w:t>
      </w:r>
      <w:r>
        <w:rPr>
          <w:rFonts w:ascii="微软雅黑" w:hAnsi="微软雅黑" w:eastAsia="微软雅黑" w:cs="Tahoma"/>
          <w:color w:val="222222"/>
          <w:sz w:val="24"/>
          <w:szCs w:val="24"/>
        </w:rPr>
        <w:t>是得到了儒学的纲要，在讲道理这一方面，是有所得。</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想要借此来挽回世道人心，还只是</w:t>
      </w:r>
      <w:r>
        <w:rPr>
          <w:rFonts w:hint="eastAsia" w:ascii="微软雅黑" w:hAnsi="微软雅黑" w:eastAsia="微软雅黑" w:cs="Tahoma"/>
          <w:color w:val="222222"/>
          <w:sz w:val="24"/>
          <w:szCs w:val="24"/>
        </w:rPr>
        <w:t>单</w:t>
      </w:r>
      <w:r>
        <w:rPr>
          <w:rFonts w:ascii="微软雅黑" w:hAnsi="微软雅黑" w:eastAsia="微软雅黑" w:cs="Tahoma"/>
          <w:color w:val="222222"/>
          <w:sz w:val="24"/>
          <w:szCs w:val="24"/>
        </w:rPr>
        <w:t>个车轮，</w:t>
      </w:r>
      <w:r>
        <w:rPr>
          <w:rFonts w:hint="eastAsia" w:ascii="微软雅黑" w:hAnsi="微软雅黑" w:eastAsia="微软雅黑" w:cs="Tahoma"/>
          <w:color w:val="222222"/>
          <w:sz w:val="24"/>
          <w:szCs w:val="24"/>
        </w:rPr>
        <w:t>单只</w:t>
      </w:r>
      <w:r>
        <w:rPr>
          <w:rFonts w:ascii="微软雅黑" w:hAnsi="微软雅黑" w:eastAsia="微软雅黑" w:cs="Tahoma"/>
          <w:color w:val="222222"/>
          <w:sz w:val="24"/>
          <w:szCs w:val="24"/>
        </w:rPr>
        <w:t>翅膀，很难收到实际成效。</w:t>
      </w:r>
    </w:p>
    <w:p w14:paraId="19C8B58C">
      <w:pPr>
        <w:rPr>
          <w:rFonts w:ascii="微软雅黑" w:hAnsi="微软雅黑" w:eastAsia="微软雅黑" w:cs="宋体"/>
          <w:b/>
          <w:color w:val="C00000"/>
          <w:kern w:val="0"/>
          <w:sz w:val="24"/>
          <w:szCs w:val="24"/>
        </w:rPr>
      </w:pPr>
    </w:p>
    <w:p w14:paraId="32519ED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先王淑世善民，有教有政，当人心淳善之时，只说其理，人自服从。现今是何世道，汝只知守旧章程，不知变通。于留纯儒之名边则可，于普转中下人心则难。</w:t>
      </w:r>
    </w:p>
    <w:p w14:paraId="262B8F0F">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古代帝王</w:t>
      </w:r>
      <w:r>
        <w:rPr>
          <w:rFonts w:ascii="微软雅黑" w:hAnsi="微软雅黑" w:eastAsia="微软雅黑" w:cs="Tahoma"/>
          <w:color w:val="222222"/>
          <w:sz w:val="24"/>
          <w:szCs w:val="24"/>
        </w:rPr>
        <w:t>，济世化民，有教育，有</w:t>
      </w:r>
      <w:r>
        <w:rPr>
          <w:rFonts w:hint="eastAsia" w:ascii="微软雅黑" w:hAnsi="微软雅黑" w:eastAsia="微软雅黑" w:cs="Tahoma"/>
          <w:color w:val="222222"/>
          <w:sz w:val="24"/>
          <w:szCs w:val="24"/>
        </w:rPr>
        <w:t>政令</w:t>
      </w:r>
      <w:r>
        <w:rPr>
          <w:rFonts w:ascii="微软雅黑" w:hAnsi="微软雅黑" w:eastAsia="微软雅黑" w:cs="Tahoma"/>
          <w:color w:val="222222"/>
          <w:sz w:val="24"/>
          <w:szCs w:val="24"/>
        </w:rPr>
        <w:t>。在人心淳厚良善的时候，只说道理，人们</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自然会服从。现今是什么世道，你只知道死守旧章程，</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不知道变通。在遗留纯儒学者之名这</w:t>
      </w:r>
      <w:r>
        <w:rPr>
          <w:rFonts w:hint="eastAsia" w:ascii="微软雅黑" w:hAnsi="微软雅黑" w:eastAsia="微软雅黑" w:cs="Tahoma"/>
          <w:color w:val="222222"/>
          <w:sz w:val="24"/>
          <w:szCs w:val="24"/>
        </w:rPr>
        <w:t>方面</w:t>
      </w:r>
      <w:r>
        <w:rPr>
          <w:rFonts w:ascii="微软雅黑" w:hAnsi="微软雅黑" w:eastAsia="微软雅黑" w:cs="Tahoma"/>
          <w:color w:val="222222"/>
          <w:sz w:val="24"/>
          <w:szCs w:val="24"/>
        </w:rPr>
        <w:t>，还可以。但</w:t>
      </w:r>
      <w:r>
        <w:rPr>
          <w:rFonts w:hint="eastAsia" w:ascii="微软雅黑" w:hAnsi="微软雅黑" w:eastAsia="微软雅黑" w:cs="Tahoma"/>
          <w:color w:val="222222"/>
          <w:sz w:val="24"/>
          <w:szCs w:val="24"/>
        </w:rPr>
        <w:t>对于</w:t>
      </w:r>
      <w:r>
        <w:rPr>
          <w:rFonts w:ascii="微软雅黑" w:hAnsi="微软雅黑" w:eastAsia="微软雅黑" w:cs="Tahoma"/>
          <w:color w:val="222222"/>
          <w:sz w:val="24"/>
          <w:szCs w:val="24"/>
        </w:rPr>
        <w:t>普遍扭转中根下根人的心，就很难了。</w:t>
      </w:r>
    </w:p>
    <w:p w14:paraId="5E2C8D44">
      <w:pPr>
        <w:rPr>
          <w:rFonts w:ascii="微软雅黑" w:hAnsi="微软雅黑" w:eastAsia="微软雅黑" w:cs="宋体"/>
          <w:b/>
          <w:color w:val="C00000"/>
          <w:kern w:val="0"/>
          <w:sz w:val="24"/>
          <w:szCs w:val="24"/>
        </w:rPr>
      </w:pPr>
    </w:p>
    <w:p w14:paraId="12F34C5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是故当以因果报应之理为之辅翼，即所谓政教并施也（因果亦如刑政，可以折服强梁）。</w:t>
      </w:r>
    </w:p>
    <w:p w14:paraId="0907645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所以，应当以因果报应的事理，作为济世救民的辅助，就是所谓的：</w:t>
      </w:r>
      <w:r>
        <w:rPr>
          <w:rFonts w:hint="eastAsia" w:ascii="微软雅黑" w:hAnsi="微软雅黑" w:eastAsia="微软雅黑" w:cs="Tahoma"/>
          <w:color w:val="222222"/>
          <w:sz w:val="24"/>
          <w:szCs w:val="24"/>
        </w:rPr>
        <w:t>政令</w:t>
      </w:r>
      <w:r>
        <w:rPr>
          <w:rFonts w:ascii="微软雅黑" w:hAnsi="微软雅黑" w:eastAsia="微软雅黑" w:cs="Tahoma"/>
          <w:color w:val="222222"/>
          <w:sz w:val="24"/>
          <w:szCs w:val="24"/>
        </w:rPr>
        <w:t>与教育一并施用（因果也如同刑法政令，可以折服强横</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凶暴</w:t>
      </w:r>
      <w:r>
        <w:rPr>
          <w:rFonts w:hint="eastAsia" w:ascii="微软雅黑" w:hAnsi="微软雅黑" w:eastAsia="微软雅黑" w:cs="Tahoma"/>
          <w:color w:val="222222"/>
          <w:sz w:val="24"/>
          <w:szCs w:val="24"/>
        </w:rPr>
        <w:t>之人</w:t>
      </w:r>
      <w:r>
        <w:rPr>
          <w:rFonts w:ascii="微软雅黑" w:hAnsi="微软雅黑" w:eastAsia="微软雅黑" w:cs="Tahoma"/>
          <w:color w:val="222222"/>
          <w:sz w:val="24"/>
          <w:szCs w:val="24"/>
        </w:rPr>
        <w:t>）。</w:t>
      </w:r>
    </w:p>
    <w:p w14:paraId="7FFF2CE9">
      <w:pPr>
        <w:rPr>
          <w:rFonts w:ascii="微软雅黑" w:hAnsi="微软雅黑" w:eastAsia="微软雅黑" w:cs="宋体"/>
          <w:b/>
          <w:color w:val="C00000"/>
          <w:kern w:val="0"/>
          <w:sz w:val="24"/>
          <w:szCs w:val="24"/>
        </w:rPr>
      </w:pPr>
    </w:p>
    <w:p w14:paraId="7B62B5D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汝守儒分，亦非不能发明因果，福善祸淫，惠吉逆凶，以及古圣贤聿修厥德，永膺多福等。岂儒者亦不宜言及乎。</w:t>
      </w:r>
    </w:p>
    <w:p w14:paraId="710FFF6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你遵守儒家的本分，也</w:t>
      </w:r>
      <w:r>
        <w:rPr>
          <w:rFonts w:hint="eastAsia" w:ascii="微软雅黑" w:hAnsi="微软雅黑" w:eastAsia="微软雅黑" w:cs="Tahoma"/>
          <w:color w:val="222222"/>
          <w:sz w:val="24"/>
          <w:szCs w:val="24"/>
        </w:rPr>
        <w:t>并非</w:t>
      </w:r>
      <w:r>
        <w:rPr>
          <w:rFonts w:ascii="微软雅黑" w:hAnsi="微软雅黑" w:eastAsia="微软雅黑" w:cs="Tahoma"/>
          <w:color w:val="222222"/>
          <w:sz w:val="24"/>
          <w:szCs w:val="24"/>
        </w:rPr>
        <w:t>不能阐发显明因果，行善得福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邪淫招祸，顺理吉祥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违理凶险，以及古圣先贤修持己德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承继发扬先德，永享多福等道理。哪里是儒者就不宜说到因果呢？</w:t>
      </w:r>
    </w:p>
    <w:p w14:paraId="30C4A514">
      <w:pPr>
        <w:rPr>
          <w:rFonts w:ascii="微软雅黑" w:hAnsi="微软雅黑" w:eastAsia="微软雅黑" w:cs="宋体"/>
          <w:b/>
          <w:color w:val="C00000"/>
          <w:kern w:val="0"/>
          <w:sz w:val="24"/>
          <w:szCs w:val="24"/>
        </w:rPr>
      </w:pPr>
    </w:p>
    <w:p w14:paraId="095B3F9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而洪范五福六极，实示人以三世因果之理。在儒书中，此为最深，最有关系。先儒不信有前生后世，故一归于皇极，而绝不肯发其深蕴。以致因不知因果之故，现出废经废伦等禽兽行为之相。</w:t>
      </w:r>
    </w:p>
    <w:p w14:paraId="563A9FE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而《尚书·洪范》中所说的五种福业，六种极凶之事，实际上就是显示给人们三世因果的道理。在儒书当中，这是最深，最有关系的。以前的儒生不相信有前生后世，所以一概归到君</w:t>
      </w:r>
      <w:r>
        <w:rPr>
          <w:rFonts w:hint="eastAsia" w:ascii="微软雅黑" w:hAnsi="微软雅黑" w:eastAsia="微软雅黑" w:cs="Tahoma"/>
          <w:color w:val="222222"/>
          <w:sz w:val="24"/>
          <w:szCs w:val="24"/>
        </w:rPr>
        <w:t>王统治天下的准则</w:t>
      </w:r>
      <w:r>
        <w:rPr>
          <w:rFonts w:ascii="微软雅黑" w:hAnsi="微软雅黑" w:eastAsia="微软雅黑" w:cs="Tahoma"/>
          <w:color w:val="222222"/>
          <w:sz w:val="24"/>
          <w:szCs w:val="24"/>
        </w:rPr>
        <w:t>，而绝对不肯阐发其深藏的蕴义。以致因为不知道因果的缘故，出现废</w:t>
      </w:r>
      <w:r>
        <w:rPr>
          <w:rFonts w:hint="eastAsia" w:ascii="微软雅黑" w:hAnsi="微软雅黑" w:eastAsia="微软雅黑" w:cs="Tahoma"/>
          <w:color w:val="222222"/>
          <w:sz w:val="24"/>
          <w:szCs w:val="24"/>
        </w:rPr>
        <w:t>儒</w:t>
      </w:r>
      <w:r>
        <w:rPr>
          <w:rFonts w:ascii="微软雅黑" w:hAnsi="微软雅黑" w:eastAsia="微软雅黑" w:cs="Tahoma"/>
          <w:color w:val="222222"/>
          <w:sz w:val="24"/>
          <w:szCs w:val="24"/>
        </w:rPr>
        <w:t>经、废伦常等禽兽行为的现象。</w:t>
      </w:r>
    </w:p>
    <w:p w14:paraId="53D2507F">
      <w:pPr>
        <w:rPr>
          <w:rFonts w:ascii="微软雅黑" w:hAnsi="微软雅黑" w:eastAsia="微软雅黑" w:cs="宋体"/>
          <w:b/>
          <w:color w:val="C00000"/>
          <w:kern w:val="0"/>
          <w:sz w:val="24"/>
          <w:szCs w:val="24"/>
        </w:rPr>
      </w:pPr>
    </w:p>
    <w:p w14:paraId="6F682A1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今当此相大现之时，仍只守说理一途，则用力多而得效寡矣。洪范五福，寿，富，康宁，攸好德，考终命，此五者，岂由王者之所主乎。六极之凶，短折，疾，忧，贫，恶，弱，亦非王者之所主也。</w:t>
      </w:r>
    </w:p>
    <w:p w14:paraId="49E63BC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今在这些现象大为显现的时候，仍然只守空说道理这方面，那就用力很多而得效太少了。《尚书·洪范》中的五福，是：长寿，富贵，康宁，好德，善终，这五福，哪里是由君王所能主宰的呢？六极之凶，是：短命，多病，忧愁，贫穷，貌丑，懦弱，也不是君王所能主宰的。</w:t>
      </w:r>
    </w:p>
    <w:p w14:paraId="48EC8068">
      <w:pPr>
        <w:rPr>
          <w:rFonts w:ascii="微软雅黑" w:hAnsi="微软雅黑" w:eastAsia="微软雅黑" w:cs="宋体"/>
          <w:b/>
          <w:color w:val="C00000"/>
          <w:kern w:val="0"/>
          <w:sz w:val="24"/>
          <w:szCs w:val="24"/>
        </w:rPr>
      </w:pPr>
    </w:p>
    <w:p w14:paraId="22F02C7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此实前因后果之大宗，乃约前生今世而论福善祸淫之天道也。实则天亦无权，不过随彼所作之善恶而畀之，儒家所谓命也。</w:t>
      </w:r>
    </w:p>
    <w:p w14:paraId="1139FFD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这实在是前因后果的大</w:t>
      </w:r>
      <w:r>
        <w:rPr>
          <w:rFonts w:hint="eastAsia" w:ascii="微软雅黑" w:hAnsi="微软雅黑" w:eastAsia="微软雅黑" w:cs="Tahoma"/>
          <w:color w:val="222222"/>
          <w:sz w:val="24"/>
          <w:szCs w:val="24"/>
        </w:rPr>
        <w:t>宗旨</w:t>
      </w:r>
      <w:r>
        <w:rPr>
          <w:rFonts w:ascii="微软雅黑" w:hAnsi="微软雅黑" w:eastAsia="微软雅黑" w:cs="Tahoma"/>
          <w:color w:val="222222"/>
          <w:sz w:val="24"/>
          <w:szCs w:val="24"/>
        </w:rPr>
        <w:t>，是针对前生今世来讨论行善得福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行淫</w:t>
      </w:r>
      <w:r>
        <w:rPr>
          <w:rFonts w:hint="eastAsia" w:ascii="微软雅黑" w:hAnsi="微软雅黑" w:eastAsia="微软雅黑" w:cs="Tahoma"/>
          <w:color w:val="222222"/>
          <w:sz w:val="24"/>
          <w:szCs w:val="24"/>
        </w:rPr>
        <w:t>招</w:t>
      </w:r>
      <w:r>
        <w:rPr>
          <w:rFonts w:ascii="微软雅黑" w:hAnsi="微软雅黑" w:eastAsia="微软雅黑" w:cs="Tahoma"/>
          <w:color w:val="222222"/>
          <w:sz w:val="24"/>
          <w:szCs w:val="24"/>
        </w:rPr>
        <w:t>祸的天道啊！实际上，上天也没有权力主宰，不过是随各人所作的善恶行为而给予他善恶果报，这就是儒家所说的命。</w:t>
      </w:r>
    </w:p>
    <w:p w14:paraId="5576A8B1">
      <w:pPr>
        <w:rPr>
          <w:rFonts w:ascii="微软雅黑" w:hAnsi="微软雅黑" w:eastAsia="微软雅黑" w:cs="宋体"/>
          <w:b/>
          <w:color w:val="C00000"/>
          <w:kern w:val="0"/>
          <w:sz w:val="24"/>
          <w:szCs w:val="24"/>
        </w:rPr>
      </w:pPr>
    </w:p>
    <w:p w14:paraId="0F73278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此命亦自作之而自受之，天何尝与此厚而与彼薄乎。三世之理，唯佛为大发明。儒教圣贤，亦略示端绪。</w:t>
      </w:r>
    </w:p>
    <w:p w14:paraId="4178608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这个命也是自作自受，上天何尝会对你优厚，对他刻薄呢？三世因果的道理，只有佛法大大</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阐发显明。儒教的圣贤，也大略显示一些迹象头绪。</w:t>
      </w:r>
    </w:p>
    <w:p w14:paraId="3667599A">
      <w:pPr>
        <w:rPr>
          <w:rFonts w:ascii="微软雅黑" w:hAnsi="微软雅黑" w:eastAsia="微软雅黑" w:cs="宋体"/>
          <w:b/>
          <w:color w:val="C00000"/>
          <w:kern w:val="0"/>
          <w:sz w:val="24"/>
          <w:szCs w:val="24"/>
        </w:rPr>
      </w:pPr>
    </w:p>
    <w:p w14:paraId="1C16665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无如理学以欲有异于佛，竟将圣人治天下之大本，废弃不讲。徒欲以尽义尽分以宏儒教而启牖人。适见其知见之偏，而背畔乎圣与天也。</w:t>
      </w:r>
    </w:p>
    <w:p w14:paraId="096D8D9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怎奈理学家因为想要不同于佛法，竟然将圣人治理天下的大根本，废弃不讲。徒然</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想</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尽道义、尽本分</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宏扬儒教，</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启发诱导他人。这正好看出理学家知见的偏颇，而</w:t>
      </w:r>
      <w:r>
        <w:rPr>
          <w:rFonts w:hint="eastAsia" w:ascii="微软雅黑" w:hAnsi="微软雅黑" w:eastAsia="微软雅黑" w:cs="Tahoma"/>
          <w:color w:val="222222"/>
          <w:sz w:val="24"/>
          <w:szCs w:val="24"/>
        </w:rPr>
        <w:t>且也</w:t>
      </w:r>
      <w:r>
        <w:rPr>
          <w:rFonts w:ascii="微软雅黑" w:hAnsi="微软雅黑" w:eastAsia="微软雅黑" w:cs="Tahoma"/>
          <w:color w:val="222222"/>
          <w:sz w:val="24"/>
          <w:szCs w:val="24"/>
        </w:rPr>
        <w:t>背叛了圣贤之道与天理啊！</w:t>
      </w:r>
    </w:p>
    <w:p w14:paraId="0529627F">
      <w:pPr>
        <w:rPr>
          <w:rFonts w:ascii="微软雅黑" w:hAnsi="微软雅黑" w:eastAsia="微软雅黑" w:cs="宋体"/>
          <w:b/>
          <w:color w:val="C00000"/>
          <w:kern w:val="0"/>
          <w:sz w:val="24"/>
          <w:szCs w:val="24"/>
        </w:rPr>
      </w:pPr>
    </w:p>
    <w:p w14:paraId="21573A3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五福六极，若不约前生之因说，则向之与威，从何处施。可怜哉，后儒也。可怜哉，天下群黎，被此等高明人，抉去其希圣希贤乐天知命之眼目也。</w:t>
      </w:r>
    </w:p>
    <w:p w14:paraId="36D72ED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五福六极，如果不针对前生之因来说，</w:t>
      </w:r>
      <w:r>
        <w:rPr>
          <w:rFonts w:hint="eastAsia" w:ascii="微软雅黑" w:hAnsi="微软雅黑" w:eastAsia="微软雅黑" w:cs="Tahoma"/>
          <w:color w:val="222222"/>
          <w:sz w:val="24"/>
          <w:szCs w:val="24"/>
        </w:rPr>
        <w:t>那么顺从得五福、违悖得六极</w:t>
      </w:r>
      <w:r>
        <w:rPr>
          <w:rFonts w:ascii="微软雅黑" w:hAnsi="微软雅黑" w:eastAsia="微软雅黑" w:cs="Tahoma"/>
          <w:color w:val="222222"/>
          <w:sz w:val="24"/>
          <w:szCs w:val="24"/>
        </w:rPr>
        <w:t>，从</w:t>
      </w:r>
      <w:r>
        <w:rPr>
          <w:rFonts w:hint="eastAsia" w:ascii="微软雅黑" w:hAnsi="微软雅黑" w:eastAsia="微软雅黑" w:cs="Tahoma"/>
          <w:color w:val="222222"/>
          <w:sz w:val="24"/>
          <w:szCs w:val="24"/>
        </w:rPr>
        <w:t>何处</w:t>
      </w:r>
      <w:r>
        <w:rPr>
          <w:rFonts w:ascii="微软雅黑" w:hAnsi="微软雅黑" w:eastAsia="微软雅黑" w:cs="Tahoma"/>
          <w:color w:val="222222"/>
          <w:sz w:val="24"/>
          <w:szCs w:val="24"/>
        </w:rPr>
        <w:t>施用呢？可怜啊！后世的儒生。可怜啊！天下的百姓，被这些所谓的高明人，除去了他们仰慕效法圣贤</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乐天知命的眼目。</w:t>
      </w:r>
    </w:p>
    <w:p w14:paraId="13B9DD40">
      <w:pPr>
        <w:rPr>
          <w:rFonts w:ascii="微软雅黑" w:hAnsi="微软雅黑" w:eastAsia="微软雅黑" w:cs="宋体"/>
          <w:b/>
          <w:color w:val="C00000"/>
          <w:kern w:val="0"/>
          <w:sz w:val="24"/>
          <w:szCs w:val="24"/>
        </w:rPr>
      </w:pPr>
    </w:p>
    <w:p w14:paraId="0D4D55C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光之所说，不知是抉人之目，抑为与人以明也，祈裁酌（编者按，朱子晚岁失明，岂非报乎）。</w:t>
      </w:r>
    </w:p>
    <w:p w14:paraId="1D751E9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我所说的，也不知道是除去他人的眼目呢？还是给人以光明呢？请裁度斟酌（编者</w:t>
      </w:r>
      <w:r>
        <w:rPr>
          <w:rFonts w:hint="eastAsia" w:ascii="微软雅黑" w:hAnsi="微软雅黑" w:eastAsia="微软雅黑" w:cs="Tahoma"/>
          <w:color w:val="222222"/>
          <w:sz w:val="24"/>
          <w:szCs w:val="24"/>
        </w:rPr>
        <w:t>按</w:t>
      </w:r>
      <w:r>
        <w:rPr>
          <w:rFonts w:ascii="微软雅黑" w:hAnsi="微软雅黑" w:eastAsia="微软雅黑" w:cs="Tahoma"/>
          <w:color w:val="222222"/>
          <w:sz w:val="24"/>
          <w:szCs w:val="24"/>
        </w:rPr>
        <w:t>：朱熹晚年失明，难道不是</w:t>
      </w:r>
      <w:r>
        <w:rPr>
          <w:rFonts w:hint="eastAsia" w:ascii="微软雅黑" w:hAnsi="微软雅黑" w:eastAsia="微软雅黑" w:cs="Tahoma"/>
          <w:color w:val="222222"/>
          <w:sz w:val="24"/>
          <w:szCs w:val="24"/>
        </w:rPr>
        <w:t>果报</w:t>
      </w:r>
      <w:r>
        <w:rPr>
          <w:rFonts w:ascii="微软雅黑" w:hAnsi="微软雅黑" w:eastAsia="微软雅黑" w:cs="Tahoma"/>
          <w:color w:val="222222"/>
          <w:sz w:val="24"/>
          <w:szCs w:val="24"/>
        </w:rPr>
        <w:t>吗）。</w:t>
      </w:r>
    </w:p>
    <w:p w14:paraId="2549EED7">
      <w:pPr>
        <w:rPr>
          <w:rFonts w:ascii="微软雅黑" w:hAnsi="微软雅黑" w:eastAsia="微软雅黑" w:cs="宋体"/>
          <w:b/>
          <w:color w:val="C00000"/>
          <w:kern w:val="0"/>
          <w:sz w:val="24"/>
          <w:szCs w:val="24"/>
        </w:rPr>
      </w:pPr>
    </w:p>
    <w:p w14:paraId="7CBBFA6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整理佛教，实为护法之要务。然须审察利弊，庶可得其实益。至于送僧于藏学，拟沟通川藏佛法，此实外行人之计画。吾国佛法，法法完备，所欠少者，唯密宗耳。</w:t>
      </w:r>
    </w:p>
    <w:p w14:paraId="4694E61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整顿管理佛教，实在是护法的重要事务。然而必须审察好利益与弊病，才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得到</w:t>
      </w:r>
      <w:r>
        <w:rPr>
          <w:rFonts w:hint="eastAsia" w:ascii="微软雅黑" w:hAnsi="微软雅黑" w:eastAsia="微软雅黑" w:cs="Tahoma"/>
          <w:color w:val="222222"/>
          <w:sz w:val="24"/>
          <w:szCs w:val="24"/>
        </w:rPr>
        <w:t>真实</w:t>
      </w:r>
      <w:r>
        <w:rPr>
          <w:rFonts w:ascii="微软雅黑" w:hAnsi="微软雅黑" w:eastAsia="微软雅黑" w:cs="Tahoma"/>
          <w:color w:val="222222"/>
          <w:sz w:val="24"/>
          <w:szCs w:val="24"/>
        </w:rPr>
        <w:t>利益。至于送僧人到藏地学习，准备沟通四川藏地的佛法，这实在是外行人的计划。我国的佛法，</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法完备，所欠缺的，只有密宗。</w:t>
      </w:r>
    </w:p>
    <w:p w14:paraId="3A4E9A8F">
      <w:pPr>
        <w:rPr>
          <w:rFonts w:ascii="微软雅黑" w:hAnsi="微软雅黑" w:eastAsia="微软雅黑" w:cs="宋体"/>
          <w:b/>
          <w:color w:val="C00000"/>
          <w:kern w:val="0"/>
          <w:sz w:val="24"/>
          <w:szCs w:val="24"/>
        </w:rPr>
      </w:pPr>
    </w:p>
    <w:p w14:paraId="0BFD5D1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言沟通者，须明本有之法，然后以其余力，学彼密宗，以辅翼本有各宗。今以未曾致力于各宗之僧，令从留康某等之魔王学，学成之后，必能坏乱佛法，疑误众生。</w:t>
      </w:r>
    </w:p>
    <w:p w14:paraId="5E9573C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说到沟通，必须先</w:t>
      </w:r>
      <w:r>
        <w:rPr>
          <w:rFonts w:hint="eastAsia" w:ascii="微软雅黑" w:hAnsi="微软雅黑" w:eastAsia="微软雅黑" w:cs="Tahoma"/>
          <w:color w:val="222222"/>
          <w:sz w:val="24"/>
          <w:szCs w:val="24"/>
        </w:rPr>
        <w:t>学明白</w:t>
      </w:r>
      <w:r>
        <w:rPr>
          <w:rFonts w:ascii="微软雅黑" w:hAnsi="微软雅黑" w:eastAsia="微软雅黑" w:cs="Tahoma"/>
          <w:color w:val="222222"/>
          <w:sz w:val="24"/>
          <w:szCs w:val="24"/>
        </w:rPr>
        <w:t>本土存有的佛法，然后</w:t>
      </w:r>
      <w:r>
        <w:rPr>
          <w:rFonts w:hint="eastAsia" w:ascii="微软雅黑" w:hAnsi="微软雅黑" w:eastAsia="微软雅黑" w:cs="Tahoma"/>
          <w:color w:val="222222"/>
          <w:sz w:val="24"/>
          <w:szCs w:val="24"/>
        </w:rPr>
        <w:t>有余力</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学习密宗，来辅助本土的各个宗派。现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将还没有学好本土各宗佛法的僧人，</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他们</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跟从留驻</w:t>
      </w:r>
      <w:r>
        <w:rPr>
          <w:rFonts w:hint="eastAsia" w:ascii="微软雅黑" w:hAnsi="微软雅黑" w:eastAsia="微软雅黑" w:cs="Tahoma"/>
          <w:color w:val="222222"/>
          <w:sz w:val="24"/>
          <w:szCs w:val="24"/>
        </w:rPr>
        <w:t>西康的</w:t>
      </w:r>
      <w:r>
        <w:rPr>
          <w:rFonts w:ascii="微软雅黑" w:hAnsi="微软雅黑" w:eastAsia="微软雅黑" w:cs="Tahoma"/>
          <w:color w:val="222222"/>
          <w:sz w:val="24"/>
          <w:szCs w:val="24"/>
        </w:rPr>
        <w:t>某某魔王学习，学成之后，必能坏乱佛法，疑误众生。</w:t>
      </w:r>
    </w:p>
    <w:p w14:paraId="44427E3A">
      <w:pPr>
        <w:rPr>
          <w:rFonts w:ascii="微软雅黑" w:hAnsi="微软雅黑" w:eastAsia="微软雅黑" w:cs="宋体"/>
          <w:b/>
          <w:color w:val="C00000"/>
          <w:kern w:val="0"/>
          <w:sz w:val="24"/>
          <w:szCs w:val="24"/>
        </w:rPr>
      </w:pPr>
    </w:p>
    <w:p w14:paraId="7D74481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如某某之欲打倒废灭铲除二帝三王之道。其于儒教佛教，均大有关系。汝是明理之人，刘公一番好心，固不得不遵。然古今立法，均须询及哲士，方可施行。岂不计利害，而但取其即行为是耶。</w:t>
      </w:r>
    </w:p>
    <w:p w14:paraId="0C6F71D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如同某</w:t>
      </w:r>
      <w:r>
        <w:rPr>
          <w:rFonts w:hint="eastAsia" w:ascii="微软雅黑" w:hAnsi="微软雅黑" w:eastAsia="微软雅黑" w:cs="Tahoma"/>
          <w:color w:val="222222"/>
          <w:sz w:val="24"/>
          <w:szCs w:val="24"/>
        </w:rPr>
        <w:t>某</w:t>
      </w:r>
      <w:r>
        <w:rPr>
          <w:rFonts w:ascii="微软雅黑" w:hAnsi="微软雅黑" w:eastAsia="微软雅黑" w:cs="Tahoma"/>
          <w:color w:val="222222"/>
          <w:sz w:val="24"/>
          <w:szCs w:val="24"/>
        </w:rPr>
        <w:t>人想要打倒废灭铲除二帝三王之道。这对于儒教</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佛教，都有很大的关系。你是个明理的人，刘公的一番好心，固然不得不遵从。然而古今建立</w:t>
      </w:r>
      <w:r>
        <w:rPr>
          <w:rFonts w:hint="eastAsia" w:ascii="微软雅黑" w:hAnsi="微软雅黑" w:eastAsia="微软雅黑" w:cs="Tahoma"/>
          <w:color w:val="222222"/>
          <w:sz w:val="24"/>
          <w:szCs w:val="24"/>
        </w:rPr>
        <w:t>法轨</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均</w:t>
      </w:r>
      <w:r>
        <w:rPr>
          <w:rFonts w:ascii="微软雅黑" w:hAnsi="微软雅黑" w:eastAsia="微软雅黑" w:cs="Tahoma"/>
          <w:color w:val="222222"/>
          <w:sz w:val="24"/>
          <w:szCs w:val="24"/>
        </w:rPr>
        <w:t>须</w:t>
      </w:r>
      <w:r>
        <w:rPr>
          <w:rFonts w:hint="eastAsia" w:ascii="微软雅黑" w:hAnsi="微软雅黑" w:eastAsia="微软雅黑" w:cs="Tahoma"/>
          <w:color w:val="222222"/>
          <w:sz w:val="24"/>
          <w:szCs w:val="24"/>
        </w:rPr>
        <w:t>向</w:t>
      </w:r>
      <w:r>
        <w:rPr>
          <w:rFonts w:ascii="微软雅黑" w:hAnsi="微软雅黑" w:eastAsia="微软雅黑" w:cs="Tahoma"/>
          <w:color w:val="222222"/>
          <w:sz w:val="24"/>
          <w:szCs w:val="24"/>
        </w:rPr>
        <w:t>贤明智慧的人询问</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，才可以施行。哪能不考虑利害，就立即采取行动呢？</w:t>
      </w:r>
    </w:p>
    <w:p w14:paraId="5F02CD48">
      <w:pPr>
        <w:rPr>
          <w:rFonts w:ascii="微软雅黑" w:hAnsi="微软雅黑" w:eastAsia="微软雅黑" w:cs="宋体"/>
          <w:b/>
          <w:color w:val="C00000"/>
          <w:kern w:val="0"/>
          <w:sz w:val="24"/>
          <w:szCs w:val="24"/>
        </w:rPr>
      </w:pPr>
    </w:p>
    <w:p w14:paraId="07846D5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使不见某某之魔知魔见尚可，已知其为魔，而又令未魔者依魔去学，则不为魔民魔女者，盖亦少矣。此事关系甚大，光不得不说。</w:t>
      </w:r>
    </w:p>
    <w:p w14:paraId="7BBAFA8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假使没有看到某某人的魔知魔见，</w:t>
      </w:r>
      <w:r>
        <w:rPr>
          <w:rFonts w:hint="eastAsia" w:ascii="微软雅黑" w:hAnsi="微软雅黑" w:eastAsia="微软雅黑" w:cs="Tahoma"/>
          <w:color w:val="222222"/>
          <w:sz w:val="24"/>
          <w:szCs w:val="24"/>
        </w:rPr>
        <w:t>尚可</w:t>
      </w:r>
      <w:r>
        <w:rPr>
          <w:rFonts w:ascii="微软雅黑" w:hAnsi="微软雅黑" w:eastAsia="微软雅黑" w:cs="Tahoma"/>
          <w:color w:val="222222"/>
          <w:sz w:val="24"/>
          <w:szCs w:val="24"/>
        </w:rPr>
        <w:t>。现在已经知道他是魔，而又令没有着魔的人，跟着魔去学习，</w:t>
      </w:r>
      <w:r>
        <w:rPr>
          <w:rFonts w:hint="eastAsia" w:ascii="微软雅黑" w:hAnsi="微软雅黑" w:eastAsia="微软雅黑" w:cs="Tahoma"/>
          <w:color w:val="222222"/>
          <w:sz w:val="24"/>
          <w:szCs w:val="24"/>
        </w:rPr>
        <w:t>要想</w:t>
      </w:r>
      <w:r>
        <w:rPr>
          <w:rFonts w:ascii="微软雅黑" w:hAnsi="微软雅黑" w:eastAsia="微软雅黑" w:cs="Tahoma"/>
          <w:color w:val="222222"/>
          <w:sz w:val="24"/>
          <w:szCs w:val="24"/>
        </w:rPr>
        <w:t>不成为魔民魔女的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，大概也是很少的。这件事关系很大，我不得不说。</w:t>
      </w:r>
    </w:p>
    <w:p w14:paraId="2F3160DA">
      <w:pPr>
        <w:rPr>
          <w:rFonts w:ascii="微软雅黑" w:hAnsi="微软雅黑" w:eastAsia="微软雅黑" w:cs="宋体"/>
          <w:b/>
          <w:color w:val="C00000"/>
          <w:kern w:val="0"/>
          <w:sz w:val="24"/>
          <w:szCs w:val="24"/>
        </w:rPr>
      </w:pPr>
    </w:p>
    <w:p w14:paraId="46A4ECC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不过光与汝说之言，不可向彼不知者直述。当委曲婉转引前之祸，为后车之鉴，则可矣（宜先学本有之佛法，不学此法，即是舍家珍而行乞耳）。</w:t>
      </w:r>
    </w:p>
    <w:p w14:paraId="19EA6F1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不过我对你说的话，不可向那些不知道详情的人直接述说。应当委曲婉转引述前车的灾祸，作为后车的借鉴，就可以了（应该先学习本土所有的佛法，不学习这些法，就是舍弃自家珍宝</w:t>
      </w:r>
      <w:r>
        <w:rPr>
          <w:rFonts w:hint="eastAsia" w:ascii="微软雅黑" w:hAnsi="微软雅黑" w:eastAsia="微软雅黑" w:cs="Tahoma"/>
          <w:color w:val="222222"/>
          <w:sz w:val="24"/>
          <w:szCs w:val="24"/>
        </w:rPr>
        <w:t>反</w:t>
      </w:r>
      <w:r>
        <w:rPr>
          <w:rFonts w:ascii="微软雅黑" w:hAnsi="微软雅黑" w:eastAsia="微软雅黑" w:cs="Tahoma"/>
          <w:color w:val="222222"/>
          <w:sz w:val="24"/>
          <w:szCs w:val="24"/>
        </w:rPr>
        <w:t>而向外乞讨）。</w:t>
      </w:r>
    </w:p>
    <w:p w14:paraId="648A0FA9">
      <w:pPr>
        <w:rPr>
          <w:rFonts w:ascii="微软雅黑" w:hAnsi="微软雅黑" w:eastAsia="微软雅黑" w:cs="宋体"/>
          <w:b/>
          <w:color w:val="C00000"/>
          <w:kern w:val="0"/>
          <w:sz w:val="24"/>
          <w:szCs w:val="24"/>
        </w:rPr>
      </w:pPr>
    </w:p>
    <w:p w14:paraId="7E5FF01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不学佛而不能知儒。不宏儒而无由宏佛。五伦三纲，皆菩萨六度万行中事。</w:t>
      </w:r>
    </w:p>
    <w:p w14:paraId="3AC6F2B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不学习佛法，</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不能知道儒道。不宏扬儒道，</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没有方法宏扬佛法。五伦三纲，都是菩萨六度万行中的事。</w:t>
      </w:r>
    </w:p>
    <w:p w14:paraId="1BC4ED65">
      <w:pPr>
        <w:rPr>
          <w:rFonts w:ascii="微软雅黑" w:hAnsi="微软雅黑" w:eastAsia="微软雅黑" w:cs="宋体"/>
          <w:b/>
          <w:color w:val="C00000"/>
          <w:kern w:val="0"/>
          <w:sz w:val="24"/>
          <w:szCs w:val="24"/>
        </w:rPr>
      </w:pPr>
    </w:p>
    <w:p w14:paraId="4F696BF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某某佛教新青年会章程，教人行六度万行，八大使命，而无一字言及因果报应，纲常伦理，及与净土。吾不知六度万行作么而行。此亦某弟子某某之伴侣也。</w:t>
      </w:r>
    </w:p>
    <w:p w14:paraId="084619C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某某佛教新青年会章程，教人行六度万行，八大使命，</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没有一个字说到因果报应，纲常伦理，以及净土法门。我不知道</w:t>
      </w:r>
      <w:r>
        <w:rPr>
          <w:rFonts w:hint="eastAsia" w:ascii="微软雅黑" w:hAnsi="微软雅黑" w:eastAsia="微软雅黑" w:cs="Tahoma"/>
          <w:color w:val="222222"/>
          <w:sz w:val="24"/>
          <w:szCs w:val="24"/>
        </w:rPr>
        <w:t>这样的</w:t>
      </w:r>
      <w:r>
        <w:rPr>
          <w:rFonts w:ascii="微软雅黑" w:hAnsi="微软雅黑" w:eastAsia="微软雅黑" w:cs="Tahoma"/>
          <w:color w:val="222222"/>
          <w:sz w:val="24"/>
          <w:szCs w:val="24"/>
        </w:rPr>
        <w:t>六度万行，要</w:t>
      </w:r>
      <w:r>
        <w:rPr>
          <w:rFonts w:hint="eastAsia" w:ascii="微软雅黑" w:hAnsi="微软雅黑" w:eastAsia="微软雅黑" w:cs="Tahoma"/>
          <w:color w:val="222222"/>
          <w:sz w:val="24"/>
          <w:szCs w:val="24"/>
        </w:rPr>
        <w:t>怎样</w:t>
      </w:r>
      <w:r>
        <w:rPr>
          <w:rFonts w:ascii="微软雅黑" w:hAnsi="微软雅黑" w:eastAsia="微软雅黑" w:cs="Tahoma"/>
          <w:color w:val="222222"/>
          <w:sz w:val="24"/>
          <w:szCs w:val="24"/>
        </w:rPr>
        <w:t>来行。这也是某弟子某某的伴侣。</w:t>
      </w:r>
    </w:p>
    <w:p w14:paraId="48C36469">
      <w:pPr>
        <w:rPr>
          <w:rFonts w:ascii="微软雅黑" w:hAnsi="微软雅黑" w:eastAsia="微软雅黑" w:cs="宋体"/>
          <w:b/>
          <w:color w:val="C00000"/>
          <w:kern w:val="0"/>
          <w:sz w:val="24"/>
          <w:szCs w:val="24"/>
        </w:rPr>
      </w:pPr>
    </w:p>
    <w:p w14:paraId="0BD1892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祈阅毕付之丙丁，切勿示人，以免彼党见忌。（七月十八日）</w:t>
      </w:r>
    </w:p>
    <w:p w14:paraId="4F1B2F02">
      <w:pPr>
        <w:rPr>
          <w:rFonts w:ascii="微软雅黑" w:hAnsi="微软雅黑" w:eastAsia="微软雅黑" w:cs="Tahoma"/>
          <w:color w:val="222222"/>
          <w:sz w:val="24"/>
          <w:szCs w:val="24"/>
        </w:rPr>
      </w:pPr>
      <w:r>
        <w:rPr>
          <w:rFonts w:ascii="微软雅黑" w:hAnsi="微软雅黑" w:eastAsia="微软雅黑" w:cs="Tahoma"/>
          <w:color w:val="222222"/>
          <w:sz w:val="24"/>
          <w:szCs w:val="24"/>
        </w:rPr>
        <w:t>请你看完信后烧掉，千万不要拿给他人看，以免那些人看见了忌恨。（七月十八日）</w:t>
      </w:r>
    </w:p>
    <w:p w14:paraId="74787341">
      <w:pPr>
        <w:spacing w:line="270" w:lineRule="atLeast"/>
        <w:rPr>
          <w:rFonts w:ascii="微软雅黑" w:hAnsi="微软雅黑" w:eastAsia="微软雅黑" w:cs="宋体"/>
          <w:b/>
          <w:color w:val="0070C0"/>
          <w:kern w:val="0"/>
          <w:sz w:val="24"/>
          <w:szCs w:val="24"/>
        </w:rPr>
      </w:pPr>
    </w:p>
    <w:p w14:paraId="134914AC">
      <w:pPr>
        <w:spacing w:line="270" w:lineRule="atLeast"/>
        <w:rPr>
          <w:rFonts w:ascii="微软雅黑" w:hAnsi="微软雅黑" w:eastAsia="微软雅黑" w:cs="宋体"/>
          <w:b/>
          <w:color w:val="0070C0"/>
          <w:kern w:val="0"/>
          <w:sz w:val="24"/>
          <w:szCs w:val="24"/>
        </w:rPr>
      </w:pPr>
    </w:p>
    <w:p w14:paraId="4C604247">
      <w:pPr>
        <w:spacing w:line="270" w:lineRule="atLeast"/>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p>
    <w:p w14:paraId="606BA8B3">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【先王】</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指上古贤明君王。</w:t>
      </w:r>
    </w:p>
    <w:p w14:paraId="70B25FBD">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【强梁】</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1.强劲有力；勇武。2.强横凶暴。</w:t>
      </w:r>
    </w:p>
    <w:p w14:paraId="5AD57E64">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【聿修】</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《诗·大雅·文王》：“无念尔祖，聿修厥德，永言配命，自求多福。”毛传：“聿，述。”聿本助词，后多训为“述”，因以“聿修”谓继承发扬先人的德业。</w:t>
      </w:r>
    </w:p>
    <w:p w14:paraId="549B452E">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【皇极】</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帝王统治天下的准则。即所谓大中至正之道。《书·洪范》：“五，皇极，皇建其有极。”孔颖达疏：“皇，大也；极，中也。施政教，治下民，当使大得其中，无有邪僻。”</w:t>
      </w:r>
    </w:p>
    <w:p w14:paraId="2C65D6B5">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【畀】</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1.赐与。2.给予；付与。</w:t>
      </w:r>
    </w:p>
    <w:p w14:paraId="559CD8C9">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曰</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之与</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威</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《尚书·洪范》：“次九曰向用五福，威用六极。”</w:t>
      </w:r>
    </w:p>
    <w:p w14:paraId="7BA4FC1B">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【乐天知命】</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旧谓乐从天道的安排，安守命运的分限。《易·系辞上》：“乐天知命，故不忧。</w:t>
      </w:r>
    </w:p>
    <w:p w14:paraId="486C317A">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【五伦】</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旧指君臣、父子、兄弟、夫妻、朋友之间五种伦理关系。也称五常。</w:t>
      </w:r>
    </w:p>
    <w:p w14:paraId="3C1DF475">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【三纲】</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我国封建社会中谓君为臣纲、父为子纲、夫为妻纲，合称三纲。</w:t>
      </w:r>
    </w:p>
    <w:p w14:paraId="33333D9C">
      <w:pPr>
        <w:spacing w:line="270" w:lineRule="atLeast"/>
        <w:rPr>
          <w:rFonts w:ascii="微软雅黑" w:hAnsi="微软雅黑" w:eastAsia="微软雅黑" w:cs="宋体"/>
          <w:b/>
          <w:color w:val="0070C0"/>
          <w:kern w:val="0"/>
          <w:sz w:val="24"/>
          <w:szCs w:val="24"/>
        </w:rPr>
      </w:pPr>
    </w:p>
    <w:p w14:paraId="0FAA0173">
      <w:pPr>
        <w:spacing w:line="270" w:lineRule="atLeast"/>
        <w:rPr>
          <w:rFonts w:ascii="微软雅黑" w:hAnsi="微软雅黑" w:eastAsia="微软雅黑" w:cs="宋体"/>
          <w:b/>
          <w:color w:val="0070C0"/>
          <w:kern w:val="0"/>
          <w:sz w:val="24"/>
          <w:szCs w:val="24"/>
        </w:rPr>
      </w:pPr>
    </w:p>
    <w:p w14:paraId="480711B7">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0099366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43" w:name="_Toc30975"/>
      <w:r>
        <w:rPr>
          <w:rFonts w:ascii="微软雅黑" w:hAnsi="微软雅黑" w:eastAsia="微软雅黑" w:cs="宋体"/>
          <w:b/>
          <w:color w:val="C00000"/>
          <w:kern w:val="0"/>
          <w:sz w:val="24"/>
          <w:szCs w:val="24"/>
        </w:rPr>
        <w:t>复谢慧霖居士书十三</w:t>
      </w:r>
      <w:bookmarkEnd w:id="243"/>
    </w:p>
    <w:p w14:paraId="3820868F">
      <w:pPr>
        <w:rPr>
          <w:rFonts w:ascii="微软雅黑" w:hAnsi="微软雅黑" w:eastAsia="微软雅黑" w:cs="宋体"/>
          <w:b/>
          <w:color w:val="C00000"/>
          <w:kern w:val="0"/>
          <w:sz w:val="24"/>
          <w:szCs w:val="24"/>
        </w:rPr>
      </w:pPr>
    </w:p>
    <w:p w14:paraId="1965C6C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前日真达和尚由上海来，持居士书并讲演稿，阅之不胜欢喜。</w:t>
      </w:r>
    </w:p>
    <w:p w14:paraId="505FCF4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前天真达和尚从上海来，带来居士的信</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讲演稿，读后非常欢喜。</w:t>
      </w:r>
    </w:p>
    <w:p w14:paraId="1C55DDB0">
      <w:pPr>
        <w:rPr>
          <w:rFonts w:ascii="微软雅黑" w:hAnsi="微软雅黑" w:eastAsia="微软雅黑" w:cs="宋体"/>
          <w:b/>
          <w:color w:val="C00000"/>
          <w:kern w:val="0"/>
          <w:sz w:val="24"/>
          <w:szCs w:val="24"/>
        </w:rPr>
      </w:pPr>
    </w:p>
    <w:p w14:paraId="7C3B8A5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杨棣棠数年前，颇为提倡，故居士将其书札印为两本。后欲著儒释一贯，欲光作序，托山东臧贯禅转光，贯禅亦不说杨之住处，光亦不问，仍交贯禅。</w:t>
      </w:r>
    </w:p>
    <w:p w14:paraId="38F9F1F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杨棣棠在几年前，很是提倡佛法，所以</w:t>
      </w:r>
      <w:r>
        <w:rPr>
          <w:rFonts w:hint="eastAsia" w:ascii="微软雅黑" w:hAnsi="微软雅黑" w:eastAsia="微软雅黑" w:cs="Tahoma"/>
          <w:color w:val="222222"/>
          <w:sz w:val="24"/>
          <w:szCs w:val="24"/>
        </w:rPr>
        <w:t>居士林的居士</w:t>
      </w:r>
      <w:r>
        <w:rPr>
          <w:rFonts w:ascii="微软雅黑" w:hAnsi="微软雅黑" w:eastAsia="微软雅黑" w:cs="Tahoma"/>
          <w:color w:val="222222"/>
          <w:sz w:val="24"/>
          <w:szCs w:val="24"/>
        </w:rPr>
        <w:t>将他的书信，印成两本。杨棣棠后来想写《儒释一贯》，想让我写序，委托山东的臧贯禅转告我，臧贯禅也没有说明杨棣棠的住处，我也不问，写好序仍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交给臧贯禅。</w:t>
      </w:r>
    </w:p>
    <w:p w14:paraId="28AB572A">
      <w:pPr>
        <w:rPr>
          <w:rFonts w:ascii="微软雅黑" w:hAnsi="微软雅黑" w:eastAsia="微软雅黑" w:cs="宋体"/>
          <w:b/>
          <w:color w:val="C00000"/>
          <w:kern w:val="0"/>
          <w:sz w:val="24"/>
          <w:szCs w:val="24"/>
        </w:rPr>
      </w:pPr>
    </w:p>
    <w:p w14:paraId="53AD75F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次年杨有函致谢，亦系由上海居士林转来，此后了无消息，已四五年矣。光问居士林，棣棠曾有书来否。云无。或者放下身心，切实用功，欲得大明儒佛之道于世，亦未可知。</w:t>
      </w:r>
    </w:p>
    <w:p w14:paraId="71B203B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第二年，杨棣棠写信来致谢，也是由上海居士林转来，此后就没</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消息，已经四五年了。我问居士林，杨棣棠有没有信来，回答说：没有。或者他放下身心，切实用功，想要</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世</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大大阐明儒佛之道，也不可知。</w:t>
      </w:r>
    </w:p>
    <w:p w14:paraId="6FA59128">
      <w:pPr>
        <w:rPr>
          <w:rFonts w:ascii="微软雅黑" w:hAnsi="微软雅黑" w:eastAsia="微软雅黑" w:cs="宋体"/>
          <w:b/>
          <w:color w:val="C00000"/>
          <w:kern w:val="0"/>
          <w:sz w:val="24"/>
          <w:szCs w:val="24"/>
        </w:rPr>
      </w:pPr>
    </w:p>
    <w:p w14:paraId="0E629DD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汝所讲者甚好，实为根本要义。唯第一章论孔子之天命一段，完全师法宋儒，完全与孔子诗，书，易，春秋之理与名义相悖。</w:t>
      </w:r>
    </w:p>
    <w:p w14:paraId="0F63261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你所讲的很好，实在是根本要义。只是第一章，“论孔子之天命”这一段，完全效法宋</w:t>
      </w:r>
      <w:r>
        <w:rPr>
          <w:rFonts w:hint="eastAsia" w:ascii="微软雅黑" w:hAnsi="微软雅黑" w:eastAsia="微软雅黑" w:cs="Tahoma"/>
          <w:color w:val="222222"/>
          <w:sz w:val="24"/>
          <w:szCs w:val="24"/>
        </w:rPr>
        <w:t>代</w:t>
      </w:r>
      <w:r>
        <w:rPr>
          <w:rFonts w:ascii="微软雅黑" w:hAnsi="微软雅黑" w:eastAsia="微软雅黑" w:cs="Tahoma"/>
          <w:color w:val="222222"/>
          <w:sz w:val="24"/>
          <w:szCs w:val="24"/>
        </w:rPr>
        <w:t>的儒</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，完全与孔子《诗经》、《尚书》、《周易》、《春秋》的正理与名义相违悖。</w:t>
      </w:r>
    </w:p>
    <w:p w14:paraId="57FE5447">
      <w:pPr>
        <w:rPr>
          <w:rFonts w:ascii="微软雅黑" w:hAnsi="微软雅黑" w:eastAsia="微软雅黑" w:cs="宋体"/>
          <w:b/>
          <w:color w:val="C00000"/>
          <w:kern w:val="0"/>
          <w:sz w:val="24"/>
          <w:szCs w:val="24"/>
        </w:rPr>
      </w:pPr>
    </w:p>
    <w:p w14:paraId="7B0AACD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儒教诸书说天，那有约佛教理性第一义天之义。宋儒见此义高深，窃取其名义以自尚，欲与佛教争衡。而竟将实事说做空理。</w:t>
      </w:r>
    </w:p>
    <w:p w14:paraId="1423E03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儒教书籍中说到“天”，</w:t>
      </w:r>
      <w:r>
        <w:rPr>
          <w:rFonts w:hint="eastAsia" w:ascii="微软雅黑" w:hAnsi="微软雅黑" w:eastAsia="微软雅黑" w:cs="Tahoma"/>
          <w:color w:val="222222"/>
          <w:sz w:val="24"/>
          <w:szCs w:val="24"/>
        </w:rPr>
        <w:t xml:space="preserve"> 哪里</w:t>
      </w:r>
      <w:r>
        <w:rPr>
          <w:rFonts w:ascii="微软雅黑" w:hAnsi="微软雅黑" w:eastAsia="微软雅黑" w:cs="Tahoma"/>
          <w:color w:val="222222"/>
          <w:sz w:val="24"/>
          <w:szCs w:val="24"/>
        </w:rPr>
        <w:t>有佛教理性第一义天的</w:t>
      </w:r>
      <w:r>
        <w:rPr>
          <w:rFonts w:hint="eastAsia" w:ascii="微软雅黑" w:hAnsi="微软雅黑" w:eastAsia="微软雅黑" w:cs="Tahoma"/>
          <w:color w:val="222222"/>
          <w:sz w:val="24"/>
          <w:szCs w:val="24"/>
        </w:rPr>
        <w:t>意思</w:t>
      </w:r>
      <w:r>
        <w:rPr>
          <w:rFonts w:ascii="微软雅黑" w:hAnsi="微软雅黑" w:eastAsia="微软雅黑" w:cs="Tahoma"/>
          <w:color w:val="222222"/>
          <w:sz w:val="24"/>
          <w:szCs w:val="24"/>
        </w:rPr>
        <w:t>。这是宋儒看到这些义理高深，窃取佛教中的名义来壮大自己，想与佛教争个高低。</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而竟将真实的事说成是空理。</w:t>
      </w:r>
    </w:p>
    <w:p w14:paraId="55A6B074">
      <w:pPr>
        <w:rPr>
          <w:rFonts w:ascii="微软雅黑" w:hAnsi="微软雅黑" w:eastAsia="微软雅黑" w:cs="宋体"/>
          <w:b/>
          <w:color w:val="C00000"/>
          <w:kern w:val="0"/>
          <w:sz w:val="24"/>
          <w:szCs w:val="24"/>
        </w:rPr>
      </w:pPr>
    </w:p>
    <w:p w14:paraId="49AF982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汝学佛有年，何得尚不知宋儒之过，而欲袭之以开人正知乎。佛教事理，性相，修证，因果等，不相混滥。</w:t>
      </w:r>
    </w:p>
    <w:p w14:paraId="1F5ED23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你学佛也有些年头了，怎么还不知道宋儒的过错，</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想要沿袭他们的说法来开启他人的“正知”呢？佛教中事理，性相，修证，因果等，不会互相混滥。</w:t>
      </w:r>
    </w:p>
    <w:p w14:paraId="56F57439">
      <w:pPr>
        <w:rPr>
          <w:rFonts w:ascii="微软雅黑" w:hAnsi="微软雅黑" w:eastAsia="微软雅黑" w:cs="宋体"/>
          <w:b/>
          <w:color w:val="C00000"/>
          <w:kern w:val="0"/>
          <w:sz w:val="24"/>
          <w:szCs w:val="24"/>
        </w:rPr>
      </w:pPr>
    </w:p>
    <w:p w14:paraId="6D171E7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宋儒专取其最深之理谛，其余事相，概皆抹杀。以故斥因果报应生死轮回，谓天即理也，鬼神者二气之良能也。</w:t>
      </w:r>
    </w:p>
    <w:p w14:paraId="11E3B73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宋儒专门窃取其中最深的理性义谛，其余的事相，一概都抹杀。所以排斥因果报应，生死轮回，认为“天”就是理性；“鬼神”，是阴阳二气的良能。</w:t>
      </w:r>
    </w:p>
    <w:p w14:paraId="6027BDB0">
      <w:pPr>
        <w:rPr>
          <w:rFonts w:ascii="微软雅黑" w:hAnsi="微软雅黑" w:eastAsia="微软雅黑" w:cs="宋体"/>
          <w:b/>
          <w:color w:val="C00000"/>
          <w:kern w:val="0"/>
          <w:sz w:val="24"/>
          <w:szCs w:val="24"/>
        </w:rPr>
      </w:pPr>
    </w:p>
    <w:p w14:paraId="46F780C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由此一般眼中无珠者，奉其学说，大家皆以因果报应生死轮回，为佛诳人之法。纵有见得及者，以门庭虚荣心盛，欲百年后主入文庙，亦不得不人云亦云。</w:t>
      </w:r>
    </w:p>
    <w:p w14:paraId="24E3F60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因此，一般有眼无珠的人，尊奉他们的学说，大家都以因果报应，生死轮回，当作是佛教骗人的说法。纵然有看得明白的人，因为门派虚荣心太强盛，想要百年之后进入文庙，受后人供奉，也不得不人云亦云。</w:t>
      </w:r>
    </w:p>
    <w:p w14:paraId="63EE8971">
      <w:pPr>
        <w:rPr>
          <w:rFonts w:ascii="微软雅黑" w:hAnsi="微软雅黑" w:eastAsia="微软雅黑" w:cs="宋体"/>
          <w:b/>
          <w:color w:val="C00000"/>
          <w:kern w:val="0"/>
          <w:sz w:val="24"/>
          <w:szCs w:val="24"/>
        </w:rPr>
      </w:pPr>
    </w:p>
    <w:p w14:paraId="651F621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道学之明由宋儒，道学之灭亦由宋儒。自兹以后，多半人，皆以因果生死轮回为渺茫，以致善无以劝，恶无以惩。</w:t>
      </w:r>
    </w:p>
    <w:p w14:paraId="4D17189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理学的阐明是由于宋儒，理学的灭亡也是由于宋儒。从此以后，大多数的人，都将因果生死轮回当作是渺茫虚无，以致</w:t>
      </w:r>
      <w:r>
        <w:rPr>
          <w:rFonts w:hint="eastAsia" w:ascii="微软雅黑" w:hAnsi="微软雅黑" w:eastAsia="微软雅黑" w:cs="Tahoma"/>
          <w:color w:val="222222"/>
          <w:sz w:val="24"/>
          <w:szCs w:val="24"/>
        </w:rPr>
        <w:t>无法</w:t>
      </w:r>
      <w:r>
        <w:rPr>
          <w:rFonts w:ascii="微软雅黑" w:hAnsi="微软雅黑" w:eastAsia="微软雅黑" w:cs="Tahoma"/>
          <w:color w:val="222222"/>
          <w:sz w:val="24"/>
          <w:szCs w:val="24"/>
        </w:rPr>
        <w:t>劝人行善，</w:t>
      </w:r>
      <w:r>
        <w:rPr>
          <w:rFonts w:hint="eastAsia" w:ascii="微软雅黑" w:hAnsi="微软雅黑" w:eastAsia="微软雅黑" w:cs="Tahoma"/>
          <w:color w:val="222222"/>
          <w:sz w:val="24"/>
          <w:szCs w:val="24"/>
        </w:rPr>
        <w:t>惩</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恶</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3ECBF674">
      <w:pPr>
        <w:rPr>
          <w:rFonts w:ascii="微软雅黑" w:hAnsi="微软雅黑" w:eastAsia="微软雅黑" w:cs="宋体"/>
          <w:b/>
          <w:color w:val="C00000"/>
          <w:kern w:val="0"/>
          <w:sz w:val="24"/>
          <w:szCs w:val="24"/>
        </w:rPr>
      </w:pPr>
    </w:p>
    <w:p w14:paraId="0070529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向无欧风，尚可支持人道。近来欧风东渐，竟公然废经废伦，废孝免耻，杀父杀母之学说，与其实事，通通演出。此之祸根，完全从宋儒来。</w:t>
      </w:r>
    </w:p>
    <w:p w14:paraId="5ABF869D">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以前没有</w:t>
      </w:r>
      <w:r>
        <w:rPr>
          <w:rFonts w:hint="eastAsia" w:ascii="微软雅黑" w:hAnsi="微软雅黑" w:eastAsia="微软雅黑" w:cs="Tahoma"/>
          <w:color w:val="222222"/>
          <w:sz w:val="24"/>
          <w:szCs w:val="24"/>
        </w:rPr>
        <w:t>欧</w:t>
      </w:r>
      <w:r>
        <w:rPr>
          <w:rFonts w:ascii="微软雅黑" w:hAnsi="微软雅黑" w:eastAsia="微软雅黑" w:cs="Tahoma"/>
          <w:color w:val="222222"/>
          <w:sz w:val="24"/>
          <w:szCs w:val="24"/>
        </w:rPr>
        <w:t>风，</w:t>
      </w:r>
      <w:r>
        <w:rPr>
          <w:rFonts w:hint="eastAsia" w:ascii="微软雅黑" w:hAnsi="微软雅黑" w:eastAsia="微软雅黑" w:cs="Tahoma"/>
          <w:color w:val="222222"/>
          <w:sz w:val="24"/>
          <w:szCs w:val="24"/>
        </w:rPr>
        <w:t>尚可</w:t>
      </w:r>
      <w:r>
        <w:rPr>
          <w:rFonts w:ascii="微软雅黑" w:hAnsi="微软雅黑" w:eastAsia="微软雅黑" w:cs="Tahoma"/>
          <w:color w:val="222222"/>
          <w:sz w:val="24"/>
          <w:szCs w:val="24"/>
        </w:rPr>
        <w:t>支持人道伦理。近来欧风东来，竟公然提倡废儒经、废伦常、废孝道、免羞耻、杀父、杀母的学说，</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这些</w:t>
      </w:r>
      <w:r>
        <w:rPr>
          <w:rFonts w:hint="eastAsia" w:ascii="微软雅黑" w:hAnsi="微软雅黑" w:eastAsia="微软雅黑" w:cs="Tahoma"/>
          <w:color w:val="222222"/>
          <w:sz w:val="24"/>
          <w:szCs w:val="24"/>
        </w:rPr>
        <w:t>相应的</w:t>
      </w:r>
      <w:r>
        <w:rPr>
          <w:rFonts w:ascii="微软雅黑" w:hAnsi="微软雅黑" w:eastAsia="微软雅黑" w:cs="Tahoma"/>
          <w:color w:val="222222"/>
          <w:sz w:val="24"/>
          <w:szCs w:val="24"/>
        </w:rPr>
        <w:t>事实，也全都</w:t>
      </w:r>
      <w:r>
        <w:rPr>
          <w:rFonts w:hint="eastAsia" w:ascii="微软雅黑" w:hAnsi="微软雅黑" w:eastAsia="微软雅黑" w:cs="Tahoma"/>
          <w:color w:val="222222"/>
          <w:sz w:val="24"/>
          <w:szCs w:val="24"/>
        </w:rPr>
        <w:t>搬</w:t>
      </w:r>
      <w:r>
        <w:rPr>
          <w:rFonts w:ascii="微软雅黑" w:hAnsi="微软雅黑" w:eastAsia="微软雅黑" w:cs="Tahoma"/>
          <w:color w:val="222222"/>
          <w:sz w:val="24"/>
          <w:szCs w:val="24"/>
        </w:rPr>
        <w:t>演出来。这个祸根，完全是从宋儒而来的。</w:t>
      </w:r>
    </w:p>
    <w:p w14:paraId="6C0AEBD5">
      <w:pPr>
        <w:rPr>
          <w:rFonts w:ascii="微软雅黑" w:hAnsi="微软雅黑" w:eastAsia="微软雅黑" w:cs="宋体"/>
          <w:b/>
          <w:color w:val="C00000"/>
          <w:kern w:val="0"/>
          <w:sz w:val="24"/>
          <w:szCs w:val="24"/>
        </w:rPr>
      </w:pPr>
    </w:p>
    <w:p w14:paraId="516FCEB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光每一思及，不禁为儒教痛。偶与一二知己者言此义，绝无一人谓为不然者。在彼当日倡此学说，其意恐人谓儒教之义，浅于佛教。</w:t>
      </w:r>
    </w:p>
    <w:p w14:paraId="6D30F71C">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我每一想到这里，就不禁为儒教痛惜。偶尔对一二位知己友人，说到这些义理，绝对没有一人不认为是如此的。宋儒在当时提倡这些学说，他们的本意是恐怕他人认为儒教的义理，比佛教浅显。</w:t>
      </w:r>
    </w:p>
    <w:p w14:paraId="310CA75F">
      <w:pPr>
        <w:rPr>
          <w:rFonts w:ascii="微软雅黑" w:hAnsi="微软雅黑" w:eastAsia="微软雅黑" w:cs="宋体"/>
          <w:b/>
          <w:color w:val="C00000"/>
          <w:kern w:val="0"/>
          <w:sz w:val="24"/>
          <w:szCs w:val="24"/>
        </w:rPr>
      </w:pPr>
    </w:p>
    <w:p w14:paraId="5B905F6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得此义以维持，庶不至天下后世之人，完全崇奉佛教，而藐视儒教。不知数百年后，竟得此之结果。所谓欲大明儒教，适成其灭除儒教也。哀哉。</w:t>
      </w:r>
    </w:p>
    <w:p w14:paraId="272D768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得到这些义理来维持，才不至于天下后世的人，完全崇奉佛教，而藐视儒教。</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而不知道几百年后，竟然得到这样的结果。所谓：想要大大阐明儒教，正成了灭除儒教啊！悲哀啊！</w:t>
      </w:r>
    </w:p>
    <w:p w14:paraId="54932723">
      <w:pPr>
        <w:rPr>
          <w:rFonts w:ascii="微软雅黑" w:hAnsi="微软雅黑" w:eastAsia="微软雅黑" w:cs="宋体"/>
          <w:b/>
          <w:color w:val="C00000"/>
          <w:kern w:val="0"/>
          <w:sz w:val="24"/>
          <w:szCs w:val="24"/>
        </w:rPr>
      </w:pPr>
    </w:p>
    <w:p w14:paraId="35D41E5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儒教圣人之本，吾人不得而知。论儒者，必须按儒教所立之地步身分而论，方可无弊。汝后之诸说，均好。</w:t>
      </w:r>
    </w:p>
    <w:p w14:paraId="2DA2D51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儒教圣人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本</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，我们不知道。讨论儒</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，就必须按照儒教所建立的地步身分来讨论，才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没有弊病。你后面的讲说，都很好。</w:t>
      </w:r>
    </w:p>
    <w:p w14:paraId="241483D3">
      <w:pPr>
        <w:rPr>
          <w:rFonts w:ascii="微软雅黑" w:hAnsi="微软雅黑" w:eastAsia="微软雅黑" w:cs="宋体"/>
          <w:b/>
          <w:color w:val="C00000"/>
          <w:kern w:val="0"/>
          <w:sz w:val="24"/>
          <w:szCs w:val="24"/>
        </w:rPr>
      </w:pPr>
    </w:p>
    <w:p w14:paraId="34CCDE6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唯此一段，光已知汝佩服宋儒之固执甚坚。当此群灭儒教之时，尚不知因何而得有此事，而袭此故套，欲今后同师宋儒执理废事之说。</w:t>
      </w:r>
    </w:p>
    <w:p w14:paraId="70A6A5E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只有这一段，我已经知道你</w:t>
      </w:r>
      <w:r>
        <w:rPr>
          <w:rFonts w:hint="eastAsia" w:ascii="微软雅黑" w:hAnsi="微软雅黑" w:eastAsia="微软雅黑" w:cs="Tahoma"/>
          <w:color w:val="222222"/>
          <w:sz w:val="24"/>
          <w:szCs w:val="24"/>
        </w:rPr>
        <w:t>非常固执</w:t>
      </w:r>
      <w:r>
        <w:rPr>
          <w:rFonts w:ascii="微软雅黑" w:hAnsi="微软雅黑" w:eastAsia="微软雅黑" w:cs="Tahoma"/>
          <w:color w:val="222222"/>
          <w:sz w:val="24"/>
          <w:szCs w:val="24"/>
        </w:rPr>
        <w:t>地佩服宋儒。在这大众群起灭除儒教的时候，还不知道为什么会有这些事，</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还沿袭宋儒的老套，想在今后一同效法宋儒执理废事的学说。</w:t>
      </w:r>
    </w:p>
    <w:p w14:paraId="166F1BAC">
      <w:pPr>
        <w:rPr>
          <w:rFonts w:ascii="微软雅黑" w:hAnsi="微软雅黑" w:eastAsia="微软雅黑" w:cs="宋体"/>
          <w:b/>
          <w:color w:val="C00000"/>
          <w:kern w:val="0"/>
          <w:sz w:val="24"/>
          <w:szCs w:val="24"/>
        </w:rPr>
      </w:pPr>
    </w:p>
    <w:p w14:paraId="3D828DB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又欲贡之棣棠，若棣棠是真通家，决不赞许汝此说。若尚依附人言，则将引棣棠入于执理废事一门，其祸岂有既极。</w:t>
      </w:r>
    </w:p>
    <w:p w14:paraId="2D2604DB">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又想要将这些说法贡献给杨棣棠，倘若杨棣棠是真正的大通家，决定不会赞许你的这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说法。如果他还依附他人所说，那么就会引导杨棣棠进入执理废事的门中，这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祸患哪有穷极。</w:t>
      </w:r>
    </w:p>
    <w:p w14:paraId="3F293510">
      <w:pPr>
        <w:rPr>
          <w:rFonts w:ascii="微软雅黑" w:hAnsi="微软雅黑" w:eastAsia="微软雅黑" w:cs="宋体"/>
          <w:b/>
          <w:color w:val="C00000"/>
          <w:kern w:val="0"/>
          <w:sz w:val="24"/>
          <w:szCs w:val="24"/>
        </w:rPr>
      </w:pPr>
    </w:p>
    <w:p w14:paraId="57065BB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光是以不寄与棣棠。而略说宋儒心病，及因此致成此时率天下之人，同归兽域之恶极世道也。汝若谓光所说者不是，请熟读诗，书，易，春秋说天处，看毕竟是宋儒之失，是光之妄也。</w:t>
      </w:r>
    </w:p>
    <w:p w14:paraId="40884AF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所以我不寄给杨棣棠。而略说宋儒的心病，以及因此导致现在率领天下的人</w:t>
      </w:r>
      <w:r>
        <w:rPr>
          <w:rFonts w:hint="eastAsia" w:ascii="微软雅黑" w:hAnsi="微软雅黑" w:eastAsia="微软雅黑" w:cs="Tahoma"/>
          <w:color w:val="222222"/>
          <w:sz w:val="24"/>
          <w:szCs w:val="24"/>
        </w:rPr>
        <w:t>同归兽域</w:t>
      </w:r>
      <w:r>
        <w:rPr>
          <w:rFonts w:ascii="微软雅黑" w:hAnsi="微软雅黑" w:eastAsia="微软雅黑" w:cs="Tahoma"/>
          <w:color w:val="222222"/>
          <w:sz w:val="24"/>
          <w:szCs w:val="24"/>
        </w:rPr>
        <w:t>的恶极世道。你如果认为我所说的不对，请熟读《诗经》、《尚书》、《周易》、《春秋》中说到“天”的地方，看看究竟是宋儒错了，还是我乱说了。</w:t>
      </w:r>
    </w:p>
    <w:p w14:paraId="7DE54AF4">
      <w:pPr>
        <w:rPr>
          <w:rFonts w:ascii="微软雅黑" w:hAnsi="微软雅黑" w:eastAsia="微软雅黑" w:cs="宋体"/>
          <w:b/>
          <w:color w:val="C00000"/>
          <w:kern w:val="0"/>
          <w:sz w:val="24"/>
          <w:szCs w:val="24"/>
        </w:rPr>
      </w:pPr>
    </w:p>
    <w:p w14:paraId="50130B1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孟子荀子告子，及所有儒书之言性处，若按儒家本宗论，则光不敢置喙。若按佛教论，则彼之所言性者，皆属于情。虽名为性，不得谓之真如不变之性。倘此处一儱侗，虽能利人，亦伏有误人之机。若知是情，则谓善，谓恶，谓善恶混，均可。若认此为真如不变之佛性，谓之为善，尚属赘语。况又谓之恶与善恶混乎。</w:t>
      </w:r>
    </w:p>
    <w:p w14:paraId="11A6E399">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孟子、荀子、告子，以及所有儒书，说到“性”的地方，如果按照儒家的本宗来讨论，那么我不敢插嘴。如果按照佛教来讨论，那么他们所说的“性”，</w:t>
      </w:r>
      <w:r>
        <w:rPr>
          <w:rFonts w:hint="eastAsia" w:ascii="微软雅黑" w:hAnsi="微软雅黑" w:eastAsia="微软雅黑" w:cs="Tahoma"/>
          <w:color w:val="222222"/>
          <w:sz w:val="24"/>
          <w:szCs w:val="24"/>
        </w:rPr>
        <w:t>全都</w:t>
      </w:r>
      <w:r>
        <w:rPr>
          <w:rFonts w:ascii="微软雅黑" w:hAnsi="微软雅黑" w:eastAsia="微软雅黑" w:cs="Tahoma"/>
          <w:color w:val="222222"/>
          <w:sz w:val="24"/>
          <w:szCs w:val="24"/>
        </w:rPr>
        <w:t>属于情的范畴。虽然名为性，但不能认为是真如不变的佛性。倘若在这个地方一笼统混乱，虽然能够利益他人，也伏有误害他人的祸根。如果知道他们说的性就是情，那么认为性是善，是恶，是善恶相混，都可以。如果认为他们说的这个性，是真如不变的佛性，那么说是善，还都属于多余的</w:t>
      </w:r>
      <w:r>
        <w:rPr>
          <w:rFonts w:hint="eastAsia" w:ascii="微软雅黑" w:hAnsi="微软雅黑" w:eastAsia="微软雅黑" w:cs="Tahoma"/>
          <w:color w:val="222222"/>
          <w:sz w:val="24"/>
          <w:szCs w:val="24"/>
        </w:rPr>
        <w:t>话</w:t>
      </w:r>
      <w:r>
        <w:rPr>
          <w:rFonts w:ascii="微软雅黑" w:hAnsi="微软雅黑" w:eastAsia="微软雅黑" w:cs="Tahoma"/>
          <w:color w:val="222222"/>
          <w:sz w:val="24"/>
          <w:szCs w:val="24"/>
        </w:rPr>
        <w:t>语。何况又说是恶，是善恶相混呢？</w:t>
      </w:r>
    </w:p>
    <w:p w14:paraId="1DE7E5A9">
      <w:pPr>
        <w:rPr>
          <w:rFonts w:ascii="微软雅黑" w:hAnsi="微软雅黑" w:eastAsia="微软雅黑" w:cs="宋体"/>
          <w:b/>
          <w:color w:val="C00000"/>
          <w:kern w:val="0"/>
          <w:sz w:val="24"/>
          <w:szCs w:val="24"/>
        </w:rPr>
      </w:pPr>
    </w:p>
    <w:p w14:paraId="0DEA7DD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古今大聪明人，每好自立门庭，不肯人云亦云，故致有此种议论。正所谓世界原清平，唯人自扰乱耳。</w:t>
      </w:r>
    </w:p>
    <w:p w14:paraId="259070E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古往今来的大聪明人，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喜好自立门庭，不肯人云亦云，所以导致有这些议论。正所谓世界原本清净太平，只是人们自己扰乱罢了。</w:t>
      </w:r>
    </w:p>
    <w:p w14:paraId="379E3CD4">
      <w:pPr>
        <w:rPr>
          <w:rFonts w:ascii="微软雅黑" w:hAnsi="微软雅黑" w:eastAsia="微软雅黑" w:cs="宋体"/>
          <w:b/>
          <w:color w:val="C00000"/>
          <w:kern w:val="0"/>
          <w:sz w:val="24"/>
          <w:szCs w:val="24"/>
        </w:rPr>
      </w:pPr>
    </w:p>
    <w:p w14:paraId="39F00DA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又汝久慕棣棠之名，欲与之相磋磨，此稿何不令人抄好，而潦草如此，殊失交友之道。光直心直口，不计人之然否，祈为慧谅。（杨朱之学说，于世毫无所益，何可与墨并论，补论。）</w:t>
      </w:r>
    </w:p>
    <w:p w14:paraId="4C4F588F">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，你久慕杨棣棠之名，想要与他互相切磋琢磨，</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稿为什么不令人抄好，</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写得如此潦草，很失交友之道。我直心直口，不计较他人是</w:t>
      </w:r>
      <w:r>
        <w:rPr>
          <w:rFonts w:hint="eastAsia" w:ascii="微软雅黑" w:hAnsi="微软雅黑" w:eastAsia="微软雅黑" w:cs="Tahoma"/>
          <w:color w:val="222222"/>
          <w:sz w:val="24"/>
          <w:szCs w:val="24"/>
        </w:rPr>
        <w:t>否</w:t>
      </w:r>
      <w:r>
        <w:rPr>
          <w:rFonts w:ascii="微软雅黑" w:hAnsi="微软雅黑" w:eastAsia="微软雅黑" w:cs="Tahoma"/>
          <w:color w:val="222222"/>
          <w:sz w:val="24"/>
          <w:szCs w:val="24"/>
        </w:rPr>
        <w:t>认为</w:t>
      </w:r>
      <w:r>
        <w:rPr>
          <w:rFonts w:hint="eastAsia" w:ascii="微软雅黑" w:hAnsi="微软雅黑" w:eastAsia="微软雅黑" w:cs="Tahoma"/>
          <w:color w:val="222222"/>
          <w:sz w:val="24"/>
          <w:szCs w:val="24"/>
        </w:rPr>
        <w:t>正确</w:t>
      </w:r>
      <w:r>
        <w:rPr>
          <w:rFonts w:ascii="微软雅黑" w:hAnsi="微软雅黑" w:eastAsia="微软雅黑" w:cs="Tahoma"/>
          <w:color w:val="222222"/>
          <w:sz w:val="24"/>
          <w:szCs w:val="24"/>
        </w:rPr>
        <w:t>，还请慧察体谅。（杨朱的学说，对于世道毫无利益，怎可与墨子相提并论，补充说明。）</w:t>
      </w:r>
    </w:p>
    <w:p w14:paraId="0601A649">
      <w:pPr>
        <w:rPr>
          <w:rFonts w:ascii="微软雅黑" w:hAnsi="微软雅黑" w:eastAsia="微软雅黑" w:cs="宋体"/>
          <w:b/>
          <w:color w:val="C00000"/>
          <w:kern w:val="0"/>
          <w:sz w:val="24"/>
          <w:szCs w:val="24"/>
        </w:rPr>
      </w:pPr>
    </w:p>
    <w:p w14:paraId="6E372AC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又，许止净又将历史统纪，略为增修。李耆卿拟刻木板，以期永传（请一极高写宋字人写而刻，亦甚认真，不惜工本）。此须二年后，方可出书。</w:t>
      </w:r>
    </w:p>
    <w:p w14:paraId="2B51287E">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Tahoma"/>
          <w:color w:val="222222"/>
          <w:sz w:val="24"/>
          <w:szCs w:val="24"/>
        </w:rPr>
        <w:t>再有</w:t>
      </w:r>
      <w:r>
        <w:rPr>
          <w:rFonts w:ascii="微软雅黑" w:hAnsi="微软雅黑" w:eastAsia="微软雅黑" w:cs="Tahoma"/>
          <w:color w:val="222222"/>
          <w:sz w:val="24"/>
          <w:szCs w:val="24"/>
        </w:rPr>
        <w:t>，许止净又将《历史统纪》，略为</w:t>
      </w:r>
      <w:r>
        <w:rPr>
          <w:rFonts w:hint="eastAsia" w:ascii="微软雅黑" w:hAnsi="微软雅黑" w:eastAsia="微软雅黑" w:cs="Tahoma"/>
          <w:color w:val="222222"/>
          <w:sz w:val="24"/>
          <w:szCs w:val="24"/>
        </w:rPr>
        <w:t>增补</w:t>
      </w:r>
      <w:r>
        <w:rPr>
          <w:rFonts w:ascii="微软雅黑" w:hAnsi="微软雅黑" w:eastAsia="微软雅黑" w:cs="Tahoma"/>
          <w:color w:val="222222"/>
          <w:sz w:val="24"/>
          <w:szCs w:val="24"/>
        </w:rPr>
        <w:t>修定。李耆卿准备刻成木板，以期永久流传（请了一位极为高明，善写宋字的人书写刻印，也很认真，不惜工本）。这</w:t>
      </w:r>
      <w:r>
        <w:rPr>
          <w:rFonts w:hint="eastAsia" w:ascii="微软雅黑" w:hAnsi="微软雅黑" w:eastAsia="微软雅黑" w:cs="Tahoma"/>
          <w:color w:val="222222"/>
          <w:sz w:val="24"/>
          <w:szCs w:val="24"/>
        </w:rPr>
        <w:t>样</w:t>
      </w:r>
      <w:r>
        <w:rPr>
          <w:rFonts w:ascii="微软雅黑" w:hAnsi="微软雅黑" w:eastAsia="微软雅黑" w:cs="Tahoma"/>
          <w:color w:val="222222"/>
          <w:sz w:val="24"/>
          <w:szCs w:val="24"/>
        </w:rPr>
        <w:t>必须二年后，才可以出书。</w:t>
      </w:r>
    </w:p>
    <w:p w14:paraId="6EC90733">
      <w:pPr>
        <w:rPr>
          <w:rFonts w:ascii="微软雅黑" w:hAnsi="微软雅黑" w:eastAsia="微软雅黑" w:cs="宋体"/>
          <w:b/>
          <w:color w:val="C00000"/>
          <w:kern w:val="0"/>
          <w:sz w:val="24"/>
          <w:szCs w:val="24"/>
        </w:rPr>
      </w:pPr>
    </w:p>
    <w:p w14:paraId="574A300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现又令照旧式排板，亦排两种，缓办不急，大约年内或可出书。此板排成，纸板打好后，去年所打之八付纸板，悉付祝融，庶以后同得阅此善本矣。</w:t>
      </w:r>
    </w:p>
    <w:p w14:paraId="1EB0EEE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现在又照着旧式排板，也排了两种，慢慢办理不着急，大约年内或许可以出书。这个印板排成，纸板打好后，去年所打的八付纸板，全都烧掉，使得后人都能阅读这个好的本子。</w:t>
      </w:r>
    </w:p>
    <w:p w14:paraId="4F0AC41C">
      <w:pPr>
        <w:rPr>
          <w:rFonts w:ascii="微软雅黑" w:hAnsi="微软雅黑" w:eastAsia="微软雅黑" w:cs="宋体"/>
          <w:b/>
          <w:color w:val="C00000"/>
          <w:kern w:val="0"/>
          <w:sz w:val="24"/>
          <w:szCs w:val="24"/>
        </w:rPr>
      </w:pPr>
    </w:p>
    <w:p w14:paraId="1AA89E2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无事勿来信，免得彼此劳神。某某由此二书，真有正知见人尚肯挂齿乎哉。枭鸣獍嗥，谁听此音，何须提及。（五月十三日）</w:t>
      </w:r>
    </w:p>
    <w:p w14:paraId="728B2AC6">
      <w:pPr>
        <w:rPr>
          <w:rFonts w:ascii="微软雅黑" w:hAnsi="微软雅黑" w:eastAsia="微软雅黑" w:cs="Tahoma"/>
          <w:color w:val="222222"/>
          <w:sz w:val="24"/>
          <w:szCs w:val="24"/>
        </w:rPr>
      </w:pPr>
      <w:r>
        <w:rPr>
          <w:rFonts w:ascii="微软雅黑" w:hAnsi="微软雅黑" w:eastAsia="微软雅黑" w:cs="Tahoma"/>
          <w:color w:val="222222"/>
          <w:sz w:val="24"/>
          <w:szCs w:val="24"/>
        </w:rPr>
        <w:t>没有事，不要来信，免得彼此劳神。由于这</w:t>
      </w:r>
      <w:r>
        <w:rPr>
          <w:rFonts w:hint="eastAsia" w:ascii="微软雅黑" w:hAnsi="微软雅黑" w:eastAsia="微软雅黑" w:cs="Tahoma"/>
          <w:color w:val="222222"/>
          <w:sz w:val="24"/>
          <w:szCs w:val="24"/>
        </w:rPr>
        <w:t>两封信</w:t>
      </w:r>
      <w:r>
        <w:rPr>
          <w:rFonts w:ascii="微软雅黑" w:hAnsi="微软雅黑" w:eastAsia="微软雅黑" w:cs="Tahoma"/>
          <w:color w:val="222222"/>
          <w:sz w:val="24"/>
          <w:szCs w:val="24"/>
        </w:rPr>
        <w:t>，真有正知正见的人</w:t>
      </w:r>
      <w:r>
        <w:rPr>
          <w:rFonts w:hint="eastAsia" w:ascii="微软雅黑" w:hAnsi="微软雅黑" w:eastAsia="微软雅黑" w:cs="Tahoma"/>
          <w:color w:val="222222"/>
          <w:sz w:val="24"/>
          <w:szCs w:val="24"/>
        </w:rPr>
        <w:t>读后</w:t>
      </w:r>
      <w:r>
        <w:rPr>
          <w:rFonts w:ascii="微软雅黑" w:hAnsi="微软雅黑" w:eastAsia="微软雅黑" w:cs="Tahoma"/>
          <w:color w:val="222222"/>
          <w:sz w:val="24"/>
          <w:szCs w:val="24"/>
        </w:rPr>
        <w:t>，还肯提及某某人吗？</w:t>
      </w:r>
      <w:r>
        <w:rPr>
          <w:rFonts w:hint="eastAsia" w:ascii="微软雅黑" w:hAnsi="微软雅黑" w:eastAsia="微软雅黑" w:cs="Tahoma"/>
          <w:color w:val="222222"/>
          <w:sz w:val="24"/>
          <w:szCs w:val="24"/>
        </w:rPr>
        <w:t>枭鸣獍嗥</w:t>
      </w:r>
      <w:r>
        <w:rPr>
          <w:rFonts w:ascii="微软雅黑" w:hAnsi="微软雅黑" w:eastAsia="微软雅黑" w:cs="Tahoma"/>
          <w:color w:val="222222"/>
          <w:sz w:val="24"/>
          <w:szCs w:val="24"/>
        </w:rPr>
        <w:t>，谁</w:t>
      </w:r>
      <w:r>
        <w:rPr>
          <w:rFonts w:hint="eastAsia" w:ascii="微软雅黑" w:hAnsi="微软雅黑" w:eastAsia="微软雅黑" w:cs="Tahoma"/>
          <w:color w:val="222222"/>
          <w:sz w:val="24"/>
          <w:szCs w:val="24"/>
        </w:rPr>
        <w:t>愿</w:t>
      </w:r>
      <w:r>
        <w:rPr>
          <w:rFonts w:ascii="微软雅黑" w:hAnsi="微软雅黑" w:eastAsia="微软雅黑" w:cs="Tahoma"/>
          <w:color w:val="222222"/>
          <w:sz w:val="24"/>
          <w:szCs w:val="24"/>
        </w:rPr>
        <w:t>听这些声音，何必要提起。（五月十三日）</w:t>
      </w:r>
    </w:p>
    <w:p w14:paraId="4196A2C7">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670CA059">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1C18FC53">
      <w:pPr>
        <w:spacing w:line="270" w:lineRule="atLeast"/>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p>
    <w:p w14:paraId="7D159400">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【杨棣棠】</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广东中山隆都申明亭村人，别号弘道居士，信仰佛教，祖辈世居檀香山。</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后定居美国，晚年沉甸于古籍中，</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著</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有《养晦庵书》及诗作。1965年病逝纽约。</w:t>
      </w:r>
    </w:p>
    <w:p w14:paraId="66E61334">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【自尚】</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自高；自负。</w:t>
      </w:r>
    </w:p>
    <w:p w14:paraId="32F2E1E9">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【争衡】</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争强斗胜</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比试高低。</w:t>
      </w:r>
    </w:p>
    <w:p w14:paraId="6E1DEDE2">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【道学】</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宋代儒家周敦颐</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张载</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程颢</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程颐</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朱熹等的哲学思想。道学又称理学，是宋明时期思想界最重要的学术流派。道学之名源于北宋时期；而道学被改称理学，则是在南宋时期。</w:t>
      </w:r>
    </w:p>
    <w:p w14:paraId="141FA491">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【杨朱】</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先秦哲学家，战国时期魏国（今河南开封市）人，字子居，反对儒墨，尤其反对墨子的“兼爱”，主张“贵生”、“重己”，重视个人生命的保存，反对他人对自己的侵夺，也反对自己对他人的侵夺。他的见解散见于《庄子》，《孟子》，《韩非子》，《吕氏春秋》等书。</w:t>
      </w:r>
    </w:p>
    <w:p w14:paraId="5827FD72">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【枭鸣】</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枭鸟鸣叫。迷信以为不吉之兆。</w:t>
      </w:r>
    </w:p>
    <w:p w14:paraId="0F68B3CB">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【獍】</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传说中的恶兽名。又称破镜。獍枭</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传说枭鸟食母，獍兽食父，或曰亦食母。常喻不孝或忘恩负义之人。</w:t>
      </w:r>
    </w:p>
    <w:p w14:paraId="73C5C4A4">
      <w:pPr>
        <w:spacing w:line="270" w:lineRule="atLeast"/>
        <w:rPr>
          <w:rFonts w:ascii="微软雅黑" w:hAnsi="微软雅黑" w:eastAsia="微软雅黑" w:cs="宋体"/>
          <w:b/>
          <w:color w:val="0070C0"/>
          <w:kern w:val="0"/>
          <w:sz w:val="24"/>
          <w:szCs w:val="24"/>
        </w:rPr>
      </w:pPr>
    </w:p>
    <w:p w14:paraId="387E0DDC">
      <w:pPr>
        <w:spacing w:line="270" w:lineRule="atLeast"/>
        <w:rPr>
          <w:rFonts w:ascii="微软雅黑" w:hAnsi="微软雅黑" w:eastAsia="微软雅黑" w:cs="宋体"/>
          <w:b/>
          <w:color w:val="0070C0"/>
          <w:kern w:val="0"/>
          <w:sz w:val="24"/>
          <w:szCs w:val="24"/>
        </w:rPr>
      </w:pPr>
    </w:p>
    <w:p w14:paraId="1C92CCD2">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3D2D7EB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44" w:name="_Toc7894"/>
      <w:r>
        <w:rPr>
          <w:rFonts w:ascii="微软雅黑" w:hAnsi="微软雅黑" w:eastAsia="微软雅黑" w:cs="宋体"/>
          <w:b/>
          <w:color w:val="C00000"/>
          <w:kern w:val="0"/>
          <w:sz w:val="24"/>
          <w:szCs w:val="24"/>
        </w:rPr>
        <w:t>复谢慧霖居士书十四</w:t>
      </w:r>
      <w:bookmarkEnd w:id="244"/>
    </w:p>
    <w:p w14:paraId="021C1D54">
      <w:pPr>
        <w:spacing w:line="270" w:lineRule="atLeast"/>
        <w:rPr>
          <w:rFonts w:ascii="微软雅黑" w:hAnsi="微软雅黑" w:eastAsia="微软雅黑" w:cs="宋体"/>
          <w:b/>
          <w:color w:val="C00000"/>
          <w:kern w:val="0"/>
          <w:sz w:val="24"/>
          <w:szCs w:val="24"/>
        </w:rPr>
      </w:pPr>
    </w:p>
    <w:p w14:paraId="4DF3DE2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今日之世道，乃患难世道，欲其于患难中不遭患难，非志诚恳切持念观音圣号不可。而况身膺邑宰，当土匪军横行之时，若不仗佛慈威，欲以自己才智料理，则难如登天，险于履冰矣。</w:t>
      </w:r>
    </w:p>
    <w:p w14:paraId="45FE8C1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今天的世道，是个患难</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世道，想在患难</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世道中不遭遇患难，非得志诚恳切持念观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圣号不可。</w:t>
      </w: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何况你身为一县之长，在土匪军队横行之时，如果不仰仗佛菩萨的慈悲威神，想要</w:t>
      </w:r>
      <w:r>
        <w:rPr>
          <w:rFonts w:hint="eastAsia" w:ascii="微软雅黑" w:hAnsi="微软雅黑" w:eastAsia="微软雅黑" w:cs="Tahoma"/>
          <w:color w:val="222222"/>
          <w:sz w:val="24"/>
          <w:szCs w:val="24"/>
        </w:rPr>
        <w:t>凭借</w:t>
      </w:r>
      <w:r>
        <w:rPr>
          <w:rFonts w:ascii="微软雅黑" w:hAnsi="微软雅黑" w:eastAsia="微软雅黑" w:cs="Tahoma"/>
          <w:color w:val="222222"/>
          <w:sz w:val="24"/>
          <w:szCs w:val="24"/>
        </w:rPr>
        <w:t>自己的才智来料理</w:t>
      </w:r>
      <w:r>
        <w:rPr>
          <w:rFonts w:hint="eastAsia" w:ascii="微软雅黑" w:hAnsi="微软雅黑" w:eastAsia="微软雅黑" w:cs="Tahoma"/>
          <w:color w:val="222222"/>
          <w:sz w:val="24"/>
          <w:szCs w:val="24"/>
        </w:rPr>
        <w:t>应对</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难如登天，危险如履</w:t>
      </w:r>
      <w:r>
        <w:rPr>
          <w:rFonts w:hint="eastAsia" w:ascii="微软雅黑" w:hAnsi="微软雅黑" w:eastAsia="微软雅黑" w:cs="Tahoma"/>
          <w:color w:val="222222"/>
          <w:sz w:val="24"/>
          <w:szCs w:val="24"/>
        </w:rPr>
        <w:t>薄</w:t>
      </w:r>
      <w:r>
        <w:rPr>
          <w:rFonts w:ascii="微软雅黑" w:hAnsi="微软雅黑" w:eastAsia="微软雅黑" w:cs="Tahoma"/>
          <w:color w:val="222222"/>
          <w:sz w:val="24"/>
          <w:szCs w:val="24"/>
        </w:rPr>
        <w:t>冰了。</w:t>
      </w:r>
    </w:p>
    <w:p w14:paraId="6F1977F1">
      <w:pPr>
        <w:spacing w:line="270" w:lineRule="atLeast"/>
        <w:rPr>
          <w:rFonts w:ascii="微软雅黑" w:hAnsi="微软雅黑" w:eastAsia="微软雅黑" w:cs="宋体"/>
          <w:b/>
          <w:color w:val="C00000"/>
          <w:kern w:val="0"/>
          <w:sz w:val="24"/>
          <w:szCs w:val="24"/>
        </w:rPr>
      </w:pPr>
    </w:p>
    <w:p w14:paraId="51D4A0F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若秉除暴安良之大慈悲心，即得此种恶类，势必须办者，但存哀矜之心，自不至于结怨与遭祸也。</w:t>
      </w:r>
    </w:p>
    <w:p w14:paraId="046A335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如果秉</w:t>
      </w:r>
      <w:r>
        <w:rPr>
          <w:rFonts w:hint="eastAsia" w:ascii="微软雅黑" w:hAnsi="微软雅黑" w:eastAsia="微软雅黑" w:cs="Tahoma"/>
          <w:color w:val="222222"/>
          <w:sz w:val="24"/>
          <w:szCs w:val="24"/>
        </w:rPr>
        <w:t>持</w:t>
      </w:r>
      <w:r>
        <w:rPr>
          <w:rFonts w:ascii="微软雅黑" w:hAnsi="微软雅黑" w:eastAsia="微软雅黑" w:cs="Tahoma"/>
          <w:color w:val="222222"/>
          <w:sz w:val="24"/>
          <w:szCs w:val="24"/>
        </w:rPr>
        <w:t>除暴安良的大慈悲心，</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捕得这种恶人，势必</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严办的</w:t>
      </w:r>
      <w:r>
        <w:rPr>
          <w:rFonts w:hint="eastAsia" w:ascii="微软雅黑" w:hAnsi="微软雅黑" w:eastAsia="微软雅黑" w:cs="Tahoma"/>
          <w:color w:val="222222"/>
          <w:sz w:val="24"/>
          <w:szCs w:val="24"/>
        </w:rPr>
        <w:t>情况下</w:t>
      </w:r>
      <w:r>
        <w:rPr>
          <w:rFonts w:ascii="微软雅黑" w:hAnsi="微软雅黑" w:eastAsia="微软雅黑" w:cs="Tahoma"/>
          <w:color w:val="222222"/>
          <w:sz w:val="24"/>
          <w:szCs w:val="24"/>
        </w:rPr>
        <w:t>，只要存着哀怜</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心，自然不至于结怨与遭祸。</w:t>
      </w:r>
    </w:p>
    <w:p w14:paraId="3FA5FF06">
      <w:pPr>
        <w:spacing w:line="270" w:lineRule="atLeast"/>
        <w:rPr>
          <w:rFonts w:ascii="微软雅黑" w:hAnsi="微软雅黑" w:eastAsia="微软雅黑" w:cs="宋体"/>
          <w:b/>
          <w:color w:val="C00000"/>
          <w:kern w:val="0"/>
          <w:sz w:val="24"/>
          <w:szCs w:val="24"/>
        </w:rPr>
      </w:pPr>
    </w:p>
    <w:p w14:paraId="5F2E7C5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去年一弟子曹运鹏，在安徽广德作县长，因办一案杀过人，其党侣谋报仇。彼于十一月间退回上海，至腊月十三来十人至其家，问彼在否。</w:t>
      </w:r>
    </w:p>
    <w:p w14:paraId="70B69CB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去年，一位弟子叫曹运鹏，在安徽广德作县长，因为办一桩案子杀过人，那个人的同党</w:t>
      </w:r>
      <w:r>
        <w:rPr>
          <w:rFonts w:hint="eastAsia" w:ascii="微软雅黑" w:hAnsi="微软雅黑" w:eastAsia="微软雅黑" w:cs="Tahoma"/>
          <w:color w:val="222222"/>
          <w:sz w:val="24"/>
          <w:szCs w:val="24"/>
        </w:rPr>
        <w:t>图谋</w:t>
      </w:r>
      <w:r>
        <w:rPr>
          <w:rFonts w:ascii="微软雅黑" w:hAnsi="微软雅黑" w:eastAsia="微软雅黑" w:cs="Tahoma"/>
          <w:color w:val="222222"/>
          <w:sz w:val="24"/>
          <w:szCs w:val="24"/>
        </w:rPr>
        <w:t>报仇。他在十一月份退职回到上海，到了腊月十三，来了十个人到他家，问他在不在家。</w:t>
      </w:r>
    </w:p>
    <w:p w14:paraId="1563B157">
      <w:pPr>
        <w:spacing w:line="270" w:lineRule="atLeast"/>
        <w:rPr>
          <w:rFonts w:ascii="微软雅黑" w:hAnsi="微软雅黑" w:eastAsia="微软雅黑" w:cs="宋体"/>
          <w:b/>
          <w:color w:val="C00000"/>
          <w:kern w:val="0"/>
          <w:sz w:val="24"/>
          <w:szCs w:val="24"/>
        </w:rPr>
      </w:pPr>
    </w:p>
    <w:p w14:paraId="3F477C5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其妻言出外去，其妻与女十九亦皈依光，见其形势，志心念观音。匪搜其箱得二千元一摺子，及百余元现洋，遂坐其家候彼回。</w:t>
      </w:r>
    </w:p>
    <w:p w14:paraId="273BD491">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他的妻子说他外出了，他的妻子与女儿曹十九也皈依我，看</w:t>
      </w:r>
      <w:r>
        <w:rPr>
          <w:rFonts w:hint="eastAsia" w:ascii="微软雅黑" w:hAnsi="微软雅黑" w:eastAsia="微软雅黑" w:cs="Tahoma"/>
          <w:color w:val="222222"/>
          <w:sz w:val="24"/>
          <w:szCs w:val="24"/>
        </w:rPr>
        <w:t>到这种</w:t>
      </w:r>
      <w:r>
        <w:rPr>
          <w:rFonts w:ascii="微软雅黑" w:hAnsi="微软雅黑" w:eastAsia="微软雅黑" w:cs="Tahoma"/>
          <w:color w:val="222222"/>
          <w:sz w:val="24"/>
          <w:szCs w:val="24"/>
        </w:rPr>
        <w:t>形势，就</w:t>
      </w:r>
      <w:r>
        <w:rPr>
          <w:rFonts w:hint="eastAsia" w:ascii="微软雅黑" w:hAnsi="微软雅黑" w:eastAsia="微软雅黑" w:cs="Tahoma"/>
          <w:color w:val="222222"/>
          <w:sz w:val="24"/>
          <w:szCs w:val="24"/>
        </w:rPr>
        <w:t>诚</w:t>
      </w:r>
      <w:r>
        <w:rPr>
          <w:rFonts w:ascii="微软雅黑" w:hAnsi="微软雅黑" w:eastAsia="微软雅黑" w:cs="Tahoma"/>
          <w:color w:val="222222"/>
          <w:sz w:val="24"/>
          <w:szCs w:val="24"/>
        </w:rPr>
        <w:t>心念观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圣号。匪</w:t>
      </w:r>
      <w:r>
        <w:rPr>
          <w:rFonts w:hint="eastAsia" w:ascii="微软雅黑" w:hAnsi="微软雅黑" w:eastAsia="微软雅黑" w:cs="Tahoma"/>
          <w:color w:val="222222"/>
          <w:sz w:val="24"/>
          <w:szCs w:val="24"/>
        </w:rPr>
        <w:t>徒</w:t>
      </w:r>
      <w:r>
        <w:rPr>
          <w:rFonts w:ascii="微软雅黑" w:hAnsi="微软雅黑" w:eastAsia="微软雅黑" w:cs="Tahoma"/>
          <w:color w:val="222222"/>
          <w:sz w:val="24"/>
          <w:szCs w:val="24"/>
        </w:rPr>
        <w:t>搜他们的箱子，</w:t>
      </w:r>
      <w:r>
        <w:rPr>
          <w:rFonts w:hint="eastAsia" w:ascii="微软雅黑" w:hAnsi="微软雅黑" w:eastAsia="微软雅黑" w:cs="Tahoma"/>
          <w:color w:val="222222"/>
          <w:sz w:val="24"/>
          <w:szCs w:val="24"/>
        </w:rPr>
        <w:t>搜得</w:t>
      </w:r>
      <w:r>
        <w:rPr>
          <w:rFonts w:ascii="微软雅黑" w:hAnsi="微软雅黑" w:eastAsia="微软雅黑" w:cs="Tahoma"/>
          <w:color w:val="222222"/>
          <w:sz w:val="24"/>
          <w:szCs w:val="24"/>
        </w:rPr>
        <w:t>二千元的一个存折，以及一百多元的</w:t>
      </w:r>
      <w:r>
        <w:rPr>
          <w:rFonts w:hint="eastAsia" w:ascii="微软雅黑" w:hAnsi="微软雅黑" w:eastAsia="微软雅黑" w:cs="Tahoma"/>
          <w:color w:val="222222"/>
          <w:sz w:val="24"/>
          <w:szCs w:val="24"/>
        </w:rPr>
        <w:t>银元</w:t>
      </w:r>
      <w:r>
        <w:rPr>
          <w:rFonts w:ascii="微软雅黑" w:hAnsi="微软雅黑" w:eastAsia="微软雅黑" w:cs="Tahoma"/>
          <w:color w:val="222222"/>
          <w:sz w:val="24"/>
          <w:szCs w:val="24"/>
        </w:rPr>
        <w:t>，于是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坐在他家等他回来。</w:t>
      </w:r>
    </w:p>
    <w:p w14:paraId="2C8CE831">
      <w:pPr>
        <w:spacing w:line="270" w:lineRule="atLeast"/>
        <w:rPr>
          <w:rFonts w:ascii="微软雅黑" w:hAnsi="微软雅黑" w:eastAsia="微软雅黑" w:cs="宋体"/>
          <w:b/>
          <w:color w:val="C00000"/>
          <w:kern w:val="0"/>
          <w:sz w:val="24"/>
          <w:szCs w:val="24"/>
        </w:rPr>
      </w:pPr>
    </w:p>
    <w:p w14:paraId="39475E9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彼回家，见十人各执手枪。问其所以，言特来报仇。问为何事，言为办杀彼之人。问以何故行杀，遂言由上宪发来令杀。</w:t>
      </w:r>
    </w:p>
    <w:p w14:paraId="0E85D8C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他回到家，看见十个人各自拿着手枪。问</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原因，说是特地前来报仇</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曹</w:t>
      </w:r>
      <w:r>
        <w:rPr>
          <w:rFonts w:ascii="微软雅黑" w:hAnsi="微软雅黑" w:eastAsia="微软雅黑" w:cs="Tahoma"/>
          <w:color w:val="222222"/>
          <w:sz w:val="24"/>
          <w:szCs w:val="24"/>
        </w:rPr>
        <w:t>问为</w:t>
      </w:r>
      <w:r>
        <w:rPr>
          <w:rFonts w:hint="eastAsia" w:ascii="微软雅黑" w:hAnsi="微软雅黑" w:eastAsia="微软雅黑" w:cs="Tahoma"/>
          <w:color w:val="222222"/>
          <w:sz w:val="24"/>
          <w:szCs w:val="24"/>
        </w:rPr>
        <w:t>何</w:t>
      </w:r>
      <w:r>
        <w:rPr>
          <w:rFonts w:ascii="微软雅黑" w:hAnsi="微软雅黑" w:eastAsia="微软雅黑" w:cs="Tahoma"/>
          <w:color w:val="222222"/>
          <w:sz w:val="24"/>
          <w:szCs w:val="24"/>
        </w:rPr>
        <w:t>事报仇，</w:t>
      </w:r>
      <w:r>
        <w:rPr>
          <w:rFonts w:hint="eastAsia" w:ascii="微软雅黑" w:hAnsi="微软雅黑" w:eastAsia="微软雅黑" w:cs="Tahoma"/>
          <w:color w:val="222222"/>
          <w:sz w:val="24"/>
          <w:szCs w:val="24"/>
        </w:rPr>
        <w:t>匪徒</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为了</w:t>
      </w:r>
      <w:r>
        <w:rPr>
          <w:rFonts w:hint="eastAsia" w:ascii="微软雅黑" w:hAnsi="微软雅黑" w:eastAsia="微软雅黑" w:cs="Tahoma"/>
          <w:color w:val="222222"/>
          <w:sz w:val="24"/>
          <w:szCs w:val="24"/>
        </w:rPr>
        <w:t>曹</w:t>
      </w:r>
      <w:r>
        <w:rPr>
          <w:rFonts w:ascii="微软雅黑" w:hAnsi="微软雅黑" w:eastAsia="微软雅黑" w:cs="Tahoma"/>
          <w:color w:val="222222"/>
          <w:sz w:val="24"/>
          <w:szCs w:val="24"/>
        </w:rPr>
        <w:t>办</w:t>
      </w:r>
      <w:r>
        <w:rPr>
          <w:rFonts w:hint="eastAsia" w:ascii="微软雅黑" w:hAnsi="微软雅黑" w:eastAsia="微软雅黑" w:cs="Tahoma"/>
          <w:color w:val="222222"/>
          <w:sz w:val="24"/>
          <w:szCs w:val="24"/>
        </w:rPr>
        <w:t>案</w:t>
      </w:r>
      <w:r>
        <w:rPr>
          <w:rFonts w:ascii="微软雅黑" w:hAnsi="微软雅黑" w:eastAsia="微软雅黑" w:cs="Tahoma"/>
          <w:color w:val="222222"/>
          <w:sz w:val="24"/>
          <w:szCs w:val="24"/>
        </w:rPr>
        <w:t>杀某某的事。</w:t>
      </w:r>
      <w:r>
        <w:rPr>
          <w:rFonts w:hint="eastAsia" w:ascii="微软雅黑" w:hAnsi="微软雅黑" w:eastAsia="微软雅黑" w:cs="Tahoma"/>
          <w:color w:val="222222"/>
          <w:sz w:val="24"/>
          <w:szCs w:val="24"/>
        </w:rPr>
        <w:t>匪徒</w:t>
      </w:r>
      <w:r>
        <w:rPr>
          <w:rFonts w:ascii="微软雅黑" w:hAnsi="微软雅黑" w:eastAsia="微软雅黑" w:cs="Tahoma"/>
          <w:color w:val="222222"/>
          <w:sz w:val="24"/>
          <w:szCs w:val="24"/>
        </w:rPr>
        <w:t>问曹为什么</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杀</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个人。</w:t>
      </w:r>
      <w:r>
        <w:rPr>
          <w:rFonts w:hint="eastAsia" w:ascii="微软雅黑" w:hAnsi="微软雅黑" w:eastAsia="微软雅黑" w:cs="Tahoma"/>
          <w:color w:val="222222"/>
          <w:sz w:val="24"/>
          <w:szCs w:val="24"/>
        </w:rPr>
        <w:t>曹于是</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由于上头发命令要杀。</w:t>
      </w:r>
    </w:p>
    <w:p w14:paraId="4BE3C9CB">
      <w:pPr>
        <w:spacing w:line="270" w:lineRule="atLeast"/>
        <w:rPr>
          <w:rFonts w:ascii="微软雅黑" w:hAnsi="微软雅黑" w:eastAsia="微软雅黑" w:cs="宋体"/>
          <w:b/>
          <w:color w:val="C00000"/>
          <w:kern w:val="0"/>
          <w:sz w:val="24"/>
          <w:szCs w:val="24"/>
        </w:rPr>
      </w:pPr>
    </w:p>
    <w:p w14:paraId="11424DE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彼云此系上宪之命，非曹某自杀。匪徒不以为然。问汝等可认得曹某否。云认得。相谈许久，匪徒不耐烦，谓大家曰，我们且去，明天再来，遂去。</w:t>
      </w:r>
    </w:p>
    <w:p w14:paraId="131E2BE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曹说：这是上</w:t>
      </w:r>
      <w:r>
        <w:rPr>
          <w:rFonts w:hint="eastAsia" w:ascii="微软雅黑" w:hAnsi="微软雅黑" w:eastAsia="微软雅黑" w:cs="Tahoma"/>
          <w:color w:val="222222"/>
          <w:sz w:val="24"/>
          <w:szCs w:val="24"/>
        </w:rPr>
        <w:t>司</w:t>
      </w:r>
      <w:r>
        <w:rPr>
          <w:rFonts w:ascii="微软雅黑" w:hAnsi="微软雅黑" w:eastAsia="微软雅黑" w:cs="Tahoma"/>
          <w:color w:val="222222"/>
          <w:sz w:val="24"/>
          <w:szCs w:val="24"/>
        </w:rPr>
        <w:t>的命令，不是曹某自己要杀</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。匪徒不以为然。</w:t>
      </w:r>
      <w:r>
        <w:rPr>
          <w:rFonts w:hint="eastAsia" w:ascii="微软雅黑" w:hAnsi="微软雅黑" w:eastAsia="微软雅黑" w:cs="Tahoma"/>
          <w:color w:val="222222"/>
          <w:sz w:val="24"/>
          <w:szCs w:val="24"/>
        </w:rPr>
        <w:t>曹</w:t>
      </w:r>
      <w:r>
        <w:rPr>
          <w:rFonts w:ascii="微软雅黑" w:hAnsi="微软雅黑" w:eastAsia="微软雅黑" w:cs="Tahoma"/>
          <w:color w:val="222222"/>
          <w:sz w:val="24"/>
          <w:szCs w:val="24"/>
        </w:rPr>
        <w:t>问：你们</w:t>
      </w:r>
      <w:r>
        <w:rPr>
          <w:rFonts w:hint="eastAsia" w:ascii="微软雅黑" w:hAnsi="微软雅黑" w:eastAsia="微软雅黑" w:cs="Tahoma"/>
          <w:color w:val="222222"/>
          <w:sz w:val="24"/>
          <w:szCs w:val="24"/>
        </w:rPr>
        <w:t>是否</w:t>
      </w:r>
      <w:r>
        <w:rPr>
          <w:rFonts w:ascii="微软雅黑" w:hAnsi="微软雅黑" w:eastAsia="微软雅黑" w:cs="Tahoma"/>
          <w:color w:val="222222"/>
          <w:sz w:val="24"/>
          <w:szCs w:val="24"/>
        </w:rPr>
        <w:t>认得曹某？匪徒说：认得。</w:t>
      </w:r>
      <w:r>
        <w:rPr>
          <w:rFonts w:hint="eastAsia" w:ascii="微软雅黑" w:hAnsi="微软雅黑" w:eastAsia="微软雅黑" w:cs="Tahoma"/>
          <w:color w:val="222222"/>
          <w:sz w:val="24"/>
          <w:szCs w:val="24"/>
        </w:rPr>
        <w:t>相谈了许久</w:t>
      </w:r>
      <w:r>
        <w:rPr>
          <w:rFonts w:ascii="微软雅黑" w:hAnsi="微软雅黑" w:eastAsia="微软雅黑" w:cs="Tahoma"/>
          <w:color w:val="222222"/>
          <w:sz w:val="24"/>
          <w:szCs w:val="24"/>
        </w:rPr>
        <w:t>，匪徒不耐烦</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对大家说：我们暂且先</w:t>
      </w:r>
      <w:r>
        <w:rPr>
          <w:rFonts w:hint="eastAsia" w:ascii="微软雅黑" w:hAnsi="微软雅黑" w:eastAsia="微软雅黑" w:cs="Tahoma"/>
          <w:color w:val="222222"/>
          <w:sz w:val="24"/>
          <w:szCs w:val="24"/>
        </w:rPr>
        <w:t>回</w:t>
      </w:r>
      <w:r>
        <w:rPr>
          <w:rFonts w:ascii="微软雅黑" w:hAnsi="微软雅黑" w:eastAsia="微软雅黑" w:cs="Tahoma"/>
          <w:color w:val="222222"/>
          <w:sz w:val="24"/>
          <w:szCs w:val="24"/>
        </w:rPr>
        <w:t>去，明天再来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离去</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02D4DE78">
      <w:pPr>
        <w:spacing w:line="270" w:lineRule="atLeast"/>
        <w:rPr>
          <w:rFonts w:ascii="微软雅黑" w:hAnsi="微软雅黑" w:eastAsia="微软雅黑" w:cs="宋体"/>
          <w:b/>
          <w:color w:val="C00000"/>
          <w:kern w:val="0"/>
          <w:sz w:val="24"/>
          <w:szCs w:val="24"/>
        </w:rPr>
      </w:pPr>
    </w:p>
    <w:p w14:paraId="603823E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曹运鹏与匪谈说许久，问认得否，言认得，而竟不认得。且不问汝是甚么人而去，期以明日再来。匪去后，运鹏打电话于银行，令勿给钱，恐匪又来，挟家同往青岛去矣。此种感应，多不暇书，能实力持念，决定逢凶化吉。</w:t>
      </w:r>
    </w:p>
    <w:p w14:paraId="121F1E5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曹运鹏与匪徒谈</w:t>
      </w:r>
      <w:r>
        <w:rPr>
          <w:rFonts w:hint="eastAsia" w:ascii="微软雅黑" w:hAnsi="微软雅黑" w:eastAsia="微软雅黑" w:cs="Tahoma"/>
          <w:color w:val="222222"/>
          <w:sz w:val="24"/>
          <w:szCs w:val="24"/>
        </w:rPr>
        <w:t>说了</w:t>
      </w:r>
      <w:r>
        <w:rPr>
          <w:rFonts w:ascii="微软雅黑" w:hAnsi="微软雅黑" w:eastAsia="微软雅黑" w:cs="Tahoma"/>
          <w:color w:val="222222"/>
          <w:sz w:val="24"/>
          <w:szCs w:val="24"/>
        </w:rPr>
        <w:t>很久，问他们认不认得自己，</w:t>
      </w:r>
      <w:r>
        <w:rPr>
          <w:rFonts w:hint="eastAsia" w:ascii="微软雅黑" w:hAnsi="微软雅黑" w:eastAsia="微软雅黑" w:cs="Tahoma"/>
          <w:color w:val="222222"/>
          <w:sz w:val="24"/>
          <w:szCs w:val="24"/>
        </w:rPr>
        <w:t>匪徒</w:t>
      </w:r>
      <w:r>
        <w:rPr>
          <w:rFonts w:ascii="微软雅黑" w:hAnsi="微软雅黑" w:eastAsia="微软雅黑" w:cs="Tahoma"/>
          <w:color w:val="222222"/>
          <w:sz w:val="24"/>
          <w:szCs w:val="24"/>
        </w:rPr>
        <w:t>说认得，</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竟然不认得。</w:t>
      </w:r>
      <w:r>
        <w:rPr>
          <w:rFonts w:hint="eastAsia" w:ascii="微软雅黑" w:hAnsi="微软雅黑" w:eastAsia="微软雅黑" w:cs="Tahoma"/>
          <w:color w:val="222222"/>
          <w:sz w:val="24"/>
          <w:szCs w:val="24"/>
        </w:rPr>
        <w:t>而且</w:t>
      </w:r>
      <w:r>
        <w:rPr>
          <w:rFonts w:ascii="微软雅黑" w:hAnsi="微软雅黑" w:eastAsia="微软雅黑" w:cs="Tahoma"/>
          <w:color w:val="222222"/>
          <w:sz w:val="24"/>
          <w:szCs w:val="24"/>
        </w:rPr>
        <w:t>匪徒也不问</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是什么人，就离开了，想明天再来。匪徒走了之后，曹运鹏</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打电话给银行，</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银行不要给他们钱，恐怕匪徒</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来，就带着全家到青岛去了。这种感应，多得没有空写，能够真实</w:t>
      </w:r>
      <w:r>
        <w:rPr>
          <w:rFonts w:hint="eastAsia" w:ascii="微软雅黑" w:hAnsi="微软雅黑" w:eastAsia="微软雅黑" w:cs="Tahoma"/>
          <w:color w:val="222222"/>
          <w:sz w:val="24"/>
          <w:szCs w:val="24"/>
        </w:rPr>
        <w:t>竭</w:t>
      </w:r>
      <w:r>
        <w:rPr>
          <w:rFonts w:ascii="微软雅黑" w:hAnsi="微软雅黑" w:eastAsia="微软雅黑" w:cs="Tahoma"/>
          <w:color w:val="222222"/>
          <w:sz w:val="24"/>
          <w:szCs w:val="24"/>
        </w:rPr>
        <w:t>力持念观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圣号，决定逢凶化吉。</w:t>
      </w:r>
    </w:p>
    <w:p w14:paraId="2FE96390">
      <w:pPr>
        <w:spacing w:line="270" w:lineRule="atLeast"/>
        <w:rPr>
          <w:rFonts w:ascii="微软雅黑" w:hAnsi="微软雅黑" w:eastAsia="微软雅黑" w:cs="宋体"/>
          <w:b/>
          <w:color w:val="C00000"/>
          <w:kern w:val="0"/>
          <w:sz w:val="24"/>
          <w:szCs w:val="24"/>
        </w:rPr>
      </w:pPr>
    </w:p>
    <w:p w14:paraId="615A94F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演稿包内，附闺范一部，寿康宝鉴二三本，令子弟详阅。庶不致斫丧元精，致成孱弱，及与夭折也。</w:t>
      </w:r>
    </w:p>
    <w:p w14:paraId="0BF2C73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演讲稿的包裹内，附有《闺范》一部，《寿康宝鉴》二三本，令家中子弟详细阅读。才不致摧残元精，</w:t>
      </w:r>
      <w:r>
        <w:rPr>
          <w:rFonts w:hint="eastAsia" w:ascii="微软雅黑" w:hAnsi="微软雅黑" w:eastAsia="微软雅黑" w:cs="Tahoma"/>
          <w:color w:val="222222"/>
          <w:sz w:val="24"/>
          <w:szCs w:val="24"/>
        </w:rPr>
        <w:t>以致</w:t>
      </w:r>
      <w:r>
        <w:rPr>
          <w:rFonts w:ascii="微软雅黑" w:hAnsi="微软雅黑" w:eastAsia="微软雅黑" w:cs="Tahoma"/>
          <w:color w:val="222222"/>
          <w:sz w:val="24"/>
          <w:szCs w:val="24"/>
        </w:rPr>
        <w:t>成为单薄瘦弱，以及夭折</w:t>
      </w:r>
      <w:r>
        <w:rPr>
          <w:rFonts w:hint="eastAsia" w:ascii="微软雅黑" w:hAnsi="微软雅黑" w:eastAsia="微软雅黑" w:cs="Tahoma"/>
          <w:color w:val="222222"/>
          <w:sz w:val="24"/>
          <w:szCs w:val="24"/>
        </w:rPr>
        <w:t>之人</w:t>
      </w:r>
      <w:r>
        <w:rPr>
          <w:rFonts w:ascii="微软雅黑" w:hAnsi="微软雅黑" w:eastAsia="微软雅黑" w:cs="Tahoma"/>
          <w:color w:val="222222"/>
          <w:sz w:val="24"/>
          <w:szCs w:val="24"/>
        </w:rPr>
        <w:t>。</w:t>
      </w:r>
    </w:p>
    <w:p w14:paraId="702F376A">
      <w:pPr>
        <w:spacing w:line="270" w:lineRule="atLeast"/>
        <w:rPr>
          <w:rFonts w:ascii="微软雅黑" w:hAnsi="微软雅黑" w:eastAsia="微软雅黑" w:cs="宋体"/>
          <w:b/>
          <w:color w:val="C00000"/>
          <w:kern w:val="0"/>
          <w:sz w:val="24"/>
          <w:szCs w:val="24"/>
        </w:rPr>
      </w:pPr>
    </w:p>
    <w:p w14:paraId="41EF5E2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明道师在上海赫德路佛教净业社办流通，若欲请所有诸书送人者，照章程直与彼信可也。</w:t>
      </w:r>
    </w:p>
    <w:p w14:paraId="754DC9A8">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明道</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师在上海赫德路佛教净业社办流通处，如果想请</w:t>
      </w:r>
      <w:r>
        <w:rPr>
          <w:rFonts w:hint="eastAsia" w:ascii="微软雅黑" w:hAnsi="微软雅黑" w:eastAsia="微软雅黑" w:cs="Tahoma"/>
          <w:color w:val="222222"/>
          <w:sz w:val="24"/>
          <w:szCs w:val="24"/>
        </w:rPr>
        <w:t>流通处所有的诸多</w:t>
      </w:r>
      <w:r>
        <w:rPr>
          <w:rFonts w:ascii="微软雅黑" w:hAnsi="微软雅黑" w:eastAsia="微软雅黑" w:cs="Tahoma"/>
          <w:color w:val="222222"/>
          <w:sz w:val="24"/>
          <w:szCs w:val="24"/>
        </w:rPr>
        <w:t>经书送人，照着章程直接给他写信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就可以了。</w:t>
      </w:r>
    </w:p>
    <w:p w14:paraId="26C4FFFE">
      <w:pPr>
        <w:spacing w:line="270" w:lineRule="atLeast"/>
        <w:rPr>
          <w:rFonts w:ascii="微软雅黑" w:hAnsi="微软雅黑" w:eastAsia="微软雅黑" w:cs="Tahoma"/>
          <w:color w:val="222222"/>
          <w:sz w:val="24"/>
          <w:szCs w:val="24"/>
        </w:rPr>
      </w:pPr>
    </w:p>
    <w:p w14:paraId="28BA297F">
      <w:pPr>
        <w:spacing w:line="270" w:lineRule="atLeast"/>
        <w:rPr>
          <w:rFonts w:ascii="微软雅黑" w:hAnsi="微软雅黑" w:eastAsia="微软雅黑" w:cs="Tahoma"/>
          <w:color w:val="222222"/>
          <w:sz w:val="24"/>
          <w:szCs w:val="24"/>
        </w:rPr>
      </w:pPr>
    </w:p>
    <w:p w14:paraId="0126273A">
      <w:pPr>
        <w:spacing w:line="270" w:lineRule="atLeast"/>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6B2E08B1">
      <w:pPr>
        <w:spacing w:line="270" w:lineRule="atLeas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【邑宰】</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县邑之长。即县令。</w:t>
      </w:r>
    </w:p>
    <w:p w14:paraId="54E7E96E">
      <w:pPr>
        <w:spacing w:line="270" w:lineRule="atLeas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【斫丧</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】摧残</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伤害。</w:t>
      </w:r>
    </w:p>
    <w:p w14:paraId="7260286B">
      <w:pPr>
        <w:spacing w:line="270" w:lineRule="atLeas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【孱弱】</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瘦小虚弱。</w:t>
      </w:r>
    </w:p>
    <w:p w14:paraId="4489BD7F">
      <w:pPr>
        <w:spacing w:line="270" w:lineRule="atLeast"/>
        <w:rPr>
          <w:rFonts w:ascii="微软雅黑" w:hAnsi="微软雅黑" w:eastAsia="微软雅黑" w:cs="Tahoma"/>
          <w:color w:val="222222"/>
          <w:sz w:val="24"/>
          <w:szCs w:val="24"/>
        </w:rPr>
      </w:pPr>
    </w:p>
    <w:p w14:paraId="0931DD7B">
      <w:pPr>
        <w:spacing w:line="270" w:lineRule="atLeast"/>
        <w:rPr>
          <w:rFonts w:ascii="微软雅黑" w:hAnsi="微软雅黑" w:eastAsia="微软雅黑" w:cs="Tahoma"/>
          <w:color w:val="222222"/>
          <w:sz w:val="24"/>
          <w:szCs w:val="24"/>
        </w:rPr>
      </w:pPr>
    </w:p>
    <w:p w14:paraId="13F1E69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3098D9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45" w:name="_Toc13146"/>
      <w:r>
        <w:rPr>
          <w:rFonts w:ascii="微软雅黑" w:hAnsi="微软雅黑" w:eastAsia="微软雅黑" w:cs="宋体"/>
          <w:b/>
          <w:color w:val="C00000"/>
          <w:kern w:val="0"/>
          <w:sz w:val="24"/>
          <w:szCs w:val="24"/>
        </w:rPr>
        <w:t>复谢慧霖居士书十五</w:t>
      </w:r>
      <w:bookmarkEnd w:id="245"/>
    </w:p>
    <w:p w14:paraId="7A6A98B2">
      <w:pPr>
        <w:spacing w:line="270" w:lineRule="atLeast"/>
        <w:rPr>
          <w:rFonts w:ascii="微软雅黑" w:hAnsi="微软雅黑" w:eastAsia="微软雅黑" w:cs="宋体"/>
          <w:b/>
          <w:color w:val="C00000"/>
          <w:kern w:val="0"/>
          <w:sz w:val="24"/>
          <w:szCs w:val="24"/>
        </w:rPr>
      </w:pPr>
    </w:p>
    <w:p w14:paraId="59C790E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接手书，知为法为民之心，犹如昔者，足可征其具坚刚之志力，不与时俗浮沉矣。涪陵，系佛法不到之地，最初开办，不宜即于高深处下手。</w:t>
      </w:r>
    </w:p>
    <w:p w14:paraId="4491318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接到信，知道你为法为民的心，</w:t>
      </w:r>
      <w:r>
        <w:rPr>
          <w:rFonts w:hint="eastAsia" w:ascii="微软雅黑" w:hAnsi="微软雅黑" w:eastAsia="微软雅黑" w:cs="Tahoma"/>
          <w:color w:val="222222"/>
          <w:sz w:val="24"/>
          <w:szCs w:val="24"/>
        </w:rPr>
        <w:t>仍</w:t>
      </w:r>
      <w:r>
        <w:rPr>
          <w:rFonts w:ascii="微软雅黑" w:hAnsi="微软雅黑" w:eastAsia="微软雅黑" w:cs="Tahoma"/>
          <w:color w:val="222222"/>
          <w:sz w:val="24"/>
          <w:szCs w:val="24"/>
        </w:rPr>
        <w:t>如往昔一样，足可以证明你具有坚定刚强的意志力，不</w:t>
      </w:r>
      <w:r>
        <w:rPr>
          <w:rFonts w:hint="eastAsia" w:ascii="微软雅黑" w:hAnsi="微软雅黑" w:eastAsia="微软雅黑" w:cs="Tahoma"/>
          <w:color w:val="222222"/>
          <w:sz w:val="24"/>
          <w:szCs w:val="24"/>
        </w:rPr>
        <w:t>随世俗而浮沉</w:t>
      </w:r>
      <w:r>
        <w:rPr>
          <w:rFonts w:ascii="微软雅黑" w:hAnsi="微软雅黑" w:eastAsia="微软雅黑" w:cs="Tahoma"/>
          <w:color w:val="222222"/>
          <w:sz w:val="24"/>
          <w:szCs w:val="24"/>
        </w:rPr>
        <w:t>。涪陵，是佛法</w:t>
      </w:r>
      <w:r>
        <w:rPr>
          <w:rFonts w:hint="eastAsia" w:ascii="微软雅黑" w:hAnsi="微软雅黑" w:eastAsia="微软雅黑" w:cs="Tahoma"/>
          <w:color w:val="222222"/>
          <w:sz w:val="24"/>
          <w:szCs w:val="24"/>
        </w:rPr>
        <w:t>尚未</w:t>
      </w:r>
      <w:r>
        <w:rPr>
          <w:rFonts w:ascii="微软雅黑" w:hAnsi="微软雅黑" w:eastAsia="微软雅黑" w:cs="Tahoma"/>
          <w:color w:val="222222"/>
          <w:sz w:val="24"/>
          <w:szCs w:val="24"/>
        </w:rPr>
        <w:t>普及到的地方，最初开办佛学，不宜</w:t>
      </w:r>
      <w:r>
        <w:rPr>
          <w:rFonts w:hint="eastAsia" w:ascii="微软雅黑" w:hAnsi="微软雅黑" w:eastAsia="微软雅黑" w:cs="Tahoma"/>
          <w:color w:val="222222"/>
          <w:sz w:val="24"/>
          <w:szCs w:val="24"/>
        </w:rPr>
        <w:t>开始就</w:t>
      </w:r>
      <w:r>
        <w:rPr>
          <w:rFonts w:ascii="微软雅黑" w:hAnsi="微软雅黑" w:eastAsia="微软雅黑" w:cs="Tahoma"/>
          <w:color w:val="222222"/>
          <w:sz w:val="24"/>
          <w:szCs w:val="24"/>
        </w:rPr>
        <w:t>从高深处下手。</w:t>
      </w:r>
    </w:p>
    <w:p w14:paraId="385B4599">
      <w:pPr>
        <w:spacing w:line="270" w:lineRule="atLeast"/>
        <w:rPr>
          <w:rFonts w:ascii="微软雅黑" w:hAnsi="微软雅黑" w:eastAsia="微软雅黑" w:cs="宋体"/>
          <w:b/>
          <w:color w:val="C00000"/>
          <w:kern w:val="0"/>
          <w:sz w:val="24"/>
          <w:szCs w:val="24"/>
        </w:rPr>
      </w:pPr>
    </w:p>
    <w:p w14:paraId="341291A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宜先表示其高深处，非今人素未修习者所能即得。然佛法固有大方便法门，令无力即得高深者，修持净土法门，并须极力敦伦尽分，闲邪存诚，诸恶莫作，众善奉行。又以信愿念佛，求生西方，果能如是以修，则可以仗佛慈力，带业往生。</w:t>
      </w:r>
    </w:p>
    <w:p w14:paraId="63DBF63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应该先</w:t>
      </w:r>
      <w:r>
        <w:rPr>
          <w:rFonts w:hint="eastAsia" w:ascii="微软雅黑" w:hAnsi="微软雅黑" w:eastAsia="微软雅黑" w:cs="Tahoma"/>
          <w:color w:val="222222"/>
          <w:sz w:val="24"/>
          <w:szCs w:val="24"/>
        </w:rPr>
        <w:t>表明</w:t>
      </w:r>
      <w:r>
        <w:rPr>
          <w:rFonts w:ascii="微软雅黑" w:hAnsi="微软雅黑" w:eastAsia="微软雅黑" w:cs="Tahoma"/>
          <w:color w:val="222222"/>
          <w:sz w:val="24"/>
          <w:szCs w:val="24"/>
        </w:rPr>
        <w:t>佛法的高深</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处，</w:t>
      </w:r>
      <w:r>
        <w:rPr>
          <w:rFonts w:hint="eastAsia" w:ascii="微软雅黑" w:hAnsi="微软雅黑" w:eastAsia="微软雅黑" w:cs="Tahoma"/>
          <w:color w:val="222222"/>
          <w:sz w:val="24"/>
          <w:szCs w:val="24"/>
        </w:rPr>
        <w:t>并非是</w:t>
      </w: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在从来</w:t>
      </w:r>
      <w:r>
        <w:rPr>
          <w:rFonts w:ascii="微软雅黑" w:hAnsi="微软雅黑" w:eastAsia="微软雅黑" w:cs="Tahoma"/>
          <w:color w:val="222222"/>
          <w:sz w:val="24"/>
          <w:szCs w:val="24"/>
        </w:rPr>
        <w:t>没有修习</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的人所能</w:t>
      </w:r>
      <w:r>
        <w:rPr>
          <w:rFonts w:hint="eastAsia" w:ascii="微软雅黑" w:hAnsi="微软雅黑" w:eastAsia="微软雅黑" w:cs="Tahoma"/>
          <w:color w:val="222222"/>
          <w:sz w:val="24"/>
          <w:szCs w:val="24"/>
        </w:rPr>
        <w:t>立刻</w:t>
      </w:r>
      <w:r>
        <w:rPr>
          <w:rFonts w:ascii="微软雅黑" w:hAnsi="微软雅黑" w:eastAsia="微软雅黑" w:cs="Tahoma"/>
          <w:color w:val="222222"/>
          <w:sz w:val="24"/>
          <w:szCs w:val="24"/>
        </w:rPr>
        <w:t>懂得的。然而佛法</w:t>
      </w:r>
      <w:r>
        <w:rPr>
          <w:rFonts w:hint="eastAsia" w:ascii="微软雅黑" w:hAnsi="微软雅黑" w:eastAsia="微软雅黑" w:cs="Tahoma"/>
          <w:color w:val="222222"/>
          <w:sz w:val="24"/>
          <w:szCs w:val="24"/>
        </w:rPr>
        <w:t>原本就</w:t>
      </w:r>
      <w:r>
        <w:rPr>
          <w:rFonts w:ascii="微软雅黑" w:hAnsi="微软雅黑" w:eastAsia="微软雅黑" w:cs="Tahoma"/>
          <w:color w:val="222222"/>
          <w:sz w:val="24"/>
          <w:szCs w:val="24"/>
        </w:rPr>
        <w:t>有大方便法门，</w:t>
      </w:r>
      <w:r>
        <w:rPr>
          <w:rFonts w:hint="eastAsia" w:ascii="微软雅黑" w:hAnsi="微软雅黑" w:eastAsia="微软雅黑" w:cs="Tahoma"/>
          <w:color w:val="222222"/>
          <w:sz w:val="24"/>
          <w:szCs w:val="24"/>
        </w:rPr>
        <w:t>令</w:t>
      </w:r>
      <w:r>
        <w:rPr>
          <w:rFonts w:ascii="微软雅黑" w:hAnsi="微软雅黑" w:eastAsia="微软雅黑" w:cs="Tahoma"/>
          <w:color w:val="222222"/>
          <w:sz w:val="24"/>
          <w:szCs w:val="24"/>
        </w:rPr>
        <w:t>没有力量</w:t>
      </w:r>
      <w:r>
        <w:rPr>
          <w:rFonts w:hint="eastAsia" w:ascii="微软雅黑" w:hAnsi="微软雅黑" w:eastAsia="微软雅黑" w:cs="Tahoma"/>
          <w:color w:val="222222"/>
          <w:sz w:val="24"/>
          <w:szCs w:val="24"/>
        </w:rPr>
        <w:t>即刻</w:t>
      </w:r>
      <w:r>
        <w:rPr>
          <w:rFonts w:ascii="微软雅黑" w:hAnsi="微软雅黑" w:eastAsia="微软雅黑" w:cs="Tahoma"/>
          <w:color w:val="222222"/>
          <w:sz w:val="24"/>
          <w:szCs w:val="24"/>
        </w:rPr>
        <w:t>得到高深</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法的人，修持净土法门，并且必须极力</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，诸恶莫作，众善奉行。</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以信愿念佛，求生西方，果真能够</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来修行，就可以仗佛慈力，带业往生。</w:t>
      </w:r>
    </w:p>
    <w:p w14:paraId="49CA30D8">
      <w:pPr>
        <w:spacing w:line="270" w:lineRule="atLeast"/>
        <w:rPr>
          <w:rFonts w:ascii="微软雅黑" w:hAnsi="微软雅黑" w:eastAsia="微软雅黑" w:cs="宋体"/>
          <w:b/>
          <w:color w:val="C00000"/>
          <w:kern w:val="0"/>
          <w:sz w:val="24"/>
          <w:szCs w:val="24"/>
        </w:rPr>
      </w:pPr>
    </w:p>
    <w:p w14:paraId="1642F06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若得往生，则所得利益，较彼能修至高至深之法者，亦绝无所歉，尚有过之百千万倍者。以一则专仗自力，一则兼仗佛力故也。</w:t>
      </w:r>
    </w:p>
    <w:p w14:paraId="04954B2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如果能够往生，那么他所得</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的利益，比</w:t>
      </w:r>
      <w:r>
        <w:rPr>
          <w:rFonts w:hint="eastAsia" w:ascii="微软雅黑" w:hAnsi="微软雅黑" w:eastAsia="微软雅黑" w:cs="Tahoma"/>
          <w:color w:val="222222"/>
          <w:sz w:val="24"/>
          <w:szCs w:val="24"/>
        </w:rPr>
        <w:t>起</w:t>
      </w:r>
      <w:r>
        <w:rPr>
          <w:rFonts w:ascii="微软雅黑" w:hAnsi="微软雅黑" w:eastAsia="微软雅黑" w:cs="Tahoma"/>
          <w:color w:val="222222"/>
          <w:sz w:val="24"/>
          <w:szCs w:val="24"/>
        </w:rPr>
        <w:t>那些能够修到最高最深之法的人，也绝对没有</w:t>
      </w:r>
      <w:r>
        <w:rPr>
          <w:rFonts w:hint="eastAsia" w:ascii="微软雅黑" w:hAnsi="微软雅黑" w:eastAsia="微软雅黑" w:cs="Tahoma"/>
          <w:color w:val="222222"/>
          <w:sz w:val="24"/>
          <w:szCs w:val="24"/>
        </w:rPr>
        <w:t>什么</w:t>
      </w:r>
      <w:r>
        <w:rPr>
          <w:rFonts w:ascii="微软雅黑" w:hAnsi="微软雅黑" w:eastAsia="微软雅黑" w:cs="Tahoma"/>
          <w:color w:val="222222"/>
          <w:sz w:val="24"/>
          <w:szCs w:val="24"/>
        </w:rPr>
        <w:t>欠缺，而且还超过他们百千万倍。因为一个是专仗自力，一个是兼仗佛力的缘故。</w:t>
      </w:r>
    </w:p>
    <w:p w14:paraId="6EC13D27">
      <w:pPr>
        <w:spacing w:line="270" w:lineRule="atLeast"/>
        <w:rPr>
          <w:rFonts w:ascii="微软雅黑" w:hAnsi="微软雅黑" w:eastAsia="微软雅黑" w:cs="宋体"/>
          <w:b/>
          <w:color w:val="C00000"/>
          <w:kern w:val="0"/>
          <w:sz w:val="24"/>
          <w:szCs w:val="24"/>
        </w:rPr>
      </w:pPr>
    </w:p>
    <w:p w14:paraId="21ED736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如此以说，彼决不敢小视净土法门，而修高深者。若不如是以说，彼必以高深自期，以净土法门归之于愚夫愚妇。</w:t>
      </w:r>
    </w:p>
    <w:p w14:paraId="19C3EB1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如此来宣说，他们</w:t>
      </w:r>
      <w:r>
        <w:rPr>
          <w:rFonts w:hint="eastAsia" w:ascii="微软雅黑" w:hAnsi="微软雅黑" w:eastAsia="微软雅黑" w:cs="Tahoma"/>
          <w:color w:val="222222"/>
          <w:sz w:val="24"/>
          <w:szCs w:val="24"/>
        </w:rPr>
        <w:t>就绝对</w:t>
      </w:r>
      <w:r>
        <w:rPr>
          <w:rFonts w:ascii="微软雅黑" w:hAnsi="微软雅黑" w:eastAsia="微软雅黑" w:cs="Tahoma"/>
          <w:color w:val="222222"/>
          <w:sz w:val="24"/>
          <w:szCs w:val="24"/>
        </w:rPr>
        <w:t>不敢小视净土法门，而</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修习高深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法门。如果不</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来</w:t>
      </w:r>
      <w:r>
        <w:rPr>
          <w:rFonts w:hint="eastAsia" w:ascii="微软雅黑" w:hAnsi="微软雅黑" w:eastAsia="微软雅黑" w:cs="Tahoma"/>
          <w:color w:val="222222"/>
          <w:sz w:val="24"/>
          <w:szCs w:val="24"/>
        </w:rPr>
        <w:t>宣</w:t>
      </w:r>
      <w:r>
        <w:rPr>
          <w:rFonts w:ascii="微软雅黑" w:hAnsi="微软雅黑" w:eastAsia="微软雅黑" w:cs="Tahoma"/>
          <w:color w:val="222222"/>
          <w:sz w:val="24"/>
          <w:szCs w:val="24"/>
        </w:rPr>
        <w:t>说，他们必定以高深法门来自我期许，将净土法门归</w:t>
      </w:r>
      <w:r>
        <w:rPr>
          <w:rFonts w:hint="eastAsia" w:ascii="微软雅黑" w:hAnsi="微软雅黑" w:eastAsia="微软雅黑" w:cs="Tahoma"/>
          <w:color w:val="222222"/>
          <w:sz w:val="24"/>
          <w:szCs w:val="24"/>
        </w:rPr>
        <w:t>之于</w:t>
      </w:r>
      <w:r>
        <w:rPr>
          <w:rFonts w:ascii="微软雅黑" w:hAnsi="微软雅黑" w:eastAsia="微软雅黑" w:cs="Tahoma"/>
          <w:color w:val="222222"/>
          <w:sz w:val="24"/>
          <w:szCs w:val="24"/>
        </w:rPr>
        <w:t>愚夫愚妇</w:t>
      </w:r>
      <w:r>
        <w:rPr>
          <w:rFonts w:hint="eastAsia" w:ascii="微软雅黑" w:hAnsi="微软雅黑" w:eastAsia="微软雅黑" w:cs="Tahoma"/>
          <w:color w:val="222222"/>
          <w:sz w:val="24"/>
          <w:szCs w:val="24"/>
        </w:rPr>
        <w:t>（修习的法门）</w:t>
      </w:r>
      <w:r>
        <w:rPr>
          <w:rFonts w:ascii="微软雅黑" w:hAnsi="微软雅黑" w:eastAsia="微软雅黑" w:cs="Tahoma"/>
          <w:color w:val="222222"/>
          <w:sz w:val="24"/>
          <w:szCs w:val="24"/>
        </w:rPr>
        <w:t>。</w:t>
      </w:r>
    </w:p>
    <w:p w14:paraId="60E2E317">
      <w:pPr>
        <w:spacing w:line="270" w:lineRule="atLeast"/>
        <w:rPr>
          <w:rFonts w:ascii="微软雅黑" w:hAnsi="微软雅黑" w:eastAsia="微软雅黑" w:cs="宋体"/>
          <w:b/>
          <w:color w:val="C00000"/>
          <w:kern w:val="0"/>
          <w:sz w:val="24"/>
          <w:szCs w:val="24"/>
        </w:rPr>
      </w:pPr>
    </w:p>
    <w:p w14:paraId="29BB500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究其实益，或少知名相，自高自大，毕竟难以得断惑证真之实益。究其结果，则欲望彼愚夫妇仗佛力带业往生者之肩背而不可得。此天下古今好说大话，好以通家自诩者之通病。</w:t>
      </w:r>
    </w:p>
    <w:p w14:paraId="6A9A9B8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穷</w:t>
      </w:r>
      <w:r>
        <w:rPr>
          <w:rFonts w:ascii="微软雅黑" w:hAnsi="微软雅黑" w:eastAsia="微软雅黑" w:cs="Tahoma"/>
          <w:color w:val="222222"/>
          <w:sz w:val="24"/>
          <w:szCs w:val="24"/>
        </w:rPr>
        <w:t>究他们所得的实际利益，或许稍微知道</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些名相，但</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自高自大，毕竟难以得到断惑证真的真实利益。追究他们的结果，则想要</w:t>
      </w:r>
      <w:r>
        <w:rPr>
          <w:rFonts w:hint="eastAsia" w:ascii="微软雅黑" w:hAnsi="微软雅黑" w:eastAsia="微软雅黑" w:cs="Tahoma"/>
          <w:color w:val="222222"/>
          <w:sz w:val="24"/>
          <w:szCs w:val="24"/>
        </w:rPr>
        <w:t>望见</w:t>
      </w:r>
      <w:r>
        <w:rPr>
          <w:rFonts w:ascii="微软雅黑" w:hAnsi="微软雅黑" w:eastAsia="微软雅黑" w:cs="Tahoma"/>
          <w:color w:val="222222"/>
          <w:sz w:val="24"/>
          <w:szCs w:val="24"/>
        </w:rPr>
        <w:t>愚夫愚妇仗佛慈力带业往生者的肩背，都不可能。这是天下古今好说大话，好以大通家自</w:t>
      </w:r>
      <w:r>
        <w:rPr>
          <w:rFonts w:hint="eastAsia" w:ascii="微软雅黑" w:hAnsi="微软雅黑" w:eastAsia="微软雅黑" w:cs="Tahoma"/>
          <w:color w:val="222222"/>
          <w:sz w:val="24"/>
          <w:szCs w:val="24"/>
        </w:rPr>
        <w:t>诩</w:t>
      </w:r>
      <w:r>
        <w:rPr>
          <w:rFonts w:ascii="微软雅黑" w:hAnsi="微软雅黑" w:eastAsia="微软雅黑" w:cs="Tahoma"/>
          <w:color w:val="222222"/>
          <w:sz w:val="24"/>
          <w:szCs w:val="24"/>
        </w:rPr>
        <w:t>之人的通病。</w:t>
      </w:r>
    </w:p>
    <w:p w14:paraId="589F6B39">
      <w:pPr>
        <w:spacing w:line="270" w:lineRule="atLeast"/>
        <w:rPr>
          <w:rFonts w:ascii="微软雅黑" w:hAnsi="微软雅黑" w:eastAsia="微软雅黑" w:cs="宋体"/>
          <w:b/>
          <w:color w:val="C00000"/>
          <w:kern w:val="0"/>
          <w:sz w:val="24"/>
          <w:szCs w:val="24"/>
        </w:rPr>
      </w:pPr>
    </w:p>
    <w:p w14:paraId="2067871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吾人既欲利人，若仍踵袭其迹，则成宋儒欲卫儒教，故破佛说。究其所得，则成废经废伦废孝免耻杀父杀母之实祸。</w:t>
      </w:r>
    </w:p>
    <w:p w14:paraId="0A30378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我们既然想要利益他人，如果仍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沿袭他们的</w:t>
      </w:r>
      <w:r>
        <w:rPr>
          <w:rFonts w:hint="eastAsia" w:ascii="微软雅黑" w:hAnsi="微软雅黑" w:eastAsia="微软雅黑" w:cs="Tahoma"/>
          <w:color w:val="222222"/>
          <w:sz w:val="24"/>
          <w:szCs w:val="24"/>
        </w:rPr>
        <w:t>老路</w:t>
      </w:r>
      <w:r>
        <w:rPr>
          <w:rFonts w:ascii="微软雅黑" w:hAnsi="微软雅黑" w:eastAsia="微软雅黑" w:cs="Tahoma"/>
          <w:color w:val="222222"/>
          <w:sz w:val="24"/>
          <w:szCs w:val="24"/>
        </w:rPr>
        <w:t>，就成为宋儒想要卫护儒教，</w:t>
      </w:r>
      <w:r>
        <w:rPr>
          <w:rFonts w:hint="eastAsia" w:ascii="微软雅黑" w:hAnsi="微软雅黑" w:eastAsia="微软雅黑" w:cs="Tahoma"/>
          <w:color w:val="222222"/>
          <w:sz w:val="24"/>
          <w:szCs w:val="24"/>
        </w:rPr>
        <w:t>故此</w:t>
      </w:r>
      <w:r>
        <w:rPr>
          <w:rFonts w:ascii="微软雅黑" w:hAnsi="微软雅黑" w:eastAsia="微软雅黑" w:cs="Tahoma"/>
          <w:color w:val="222222"/>
          <w:sz w:val="24"/>
          <w:szCs w:val="24"/>
        </w:rPr>
        <w:t>破斥佛教所说。追究他们最终所得，就成了废儒经、废伦常、废孝道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免羞耻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杀父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杀母的实祸。</w:t>
      </w:r>
    </w:p>
    <w:p w14:paraId="378084DC">
      <w:pPr>
        <w:spacing w:line="270" w:lineRule="atLeast"/>
        <w:rPr>
          <w:rFonts w:ascii="微软雅黑" w:hAnsi="微软雅黑" w:eastAsia="微软雅黑" w:cs="宋体"/>
          <w:b/>
          <w:color w:val="C00000"/>
          <w:kern w:val="0"/>
          <w:sz w:val="24"/>
          <w:szCs w:val="24"/>
        </w:rPr>
      </w:pPr>
    </w:p>
    <w:p w14:paraId="075171B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使彼亦提倡因果报应生死轮回，人当有所畏惧，有所冀慕，世世相承，不敢以此等事为佛骗人之妄语。则欧风再烈，何至少数信从乎。况胥天下之伟人杰士悉信从乎。</w:t>
      </w:r>
    </w:p>
    <w:p w14:paraId="245448A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假使宋儒也提倡因果报应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生死轮回，人们应当有所畏惧，有所希冀仰慕，世世相承，不敢</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因果轮回</w:t>
      </w:r>
      <w:r>
        <w:rPr>
          <w:rFonts w:hint="eastAsia" w:ascii="微软雅黑" w:hAnsi="微软雅黑" w:eastAsia="微软雅黑" w:cs="Tahoma"/>
          <w:color w:val="222222"/>
          <w:sz w:val="24"/>
          <w:szCs w:val="24"/>
        </w:rPr>
        <w:t>等事</w:t>
      </w:r>
      <w:r>
        <w:rPr>
          <w:rFonts w:ascii="微软雅黑" w:hAnsi="微软雅黑" w:eastAsia="微软雅黑" w:cs="Tahoma"/>
          <w:color w:val="222222"/>
          <w:sz w:val="24"/>
          <w:szCs w:val="24"/>
        </w:rPr>
        <w:t>，认为是佛教骗人的妄语。那么欧风再猛烈，何至</w:t>
      </w:r>
      <w:r>
        <w:rPr>
          <w:rFonts w:hint="eastAsia" w:ascii="微软雅黑" w:hAnsi="微软雅黑" w:eastAsia="微软雅黑" w:cs="Tahoma"/>
          <w:color w:val="222222"/>
          <w:sz w:val="24"/>
          <w:szCs w:val="24"/>
        </w:rPr>
        <w:t>于使</w:t>
      </w:r>
      <w:r>
        <w:rPr>
          <w:rFonts w:ascii="微软雅黑" w:hAnsi="微软雅黑" w:eastAsia="微软雅黑" w:cs="Tahoma"/>
          <w:color w:val="222222"/>
          <w:sz w:val="24"/>
          <w:szCs w:val="24"/>
        </w:rPr>
        <w:t>少数人信从呢</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况且</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全天下的伟人杰士，全都信从呢？</w:t>
      </w:r>
    </w:p>
    <w:p w14:paraId="129F3D7E">
      <w:pPr>
        <w:spacing w:line="270" w:lineRule="atLeast"/>
        <w:rPr>
          <w:rFonts w:ascii="微软雅黑" w:hAnsi="微软雅黑" w:eastAsia="微软雅黑" w:cs="宋体"/>
          <w:b/>
          <w:color w:val="C00000"/>
          <w:kern w:val="0"/>
          <w:sz w:val="24"/>
          <w:szCs w:val="24"/>
        </w:rPr>
      </w:pPr>
    </w:p>
    <w:p w14:paraId="75E8B42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呜呼哀哉，灭儒教者，非欧人也，乃宋儒也。宏扬佛法，不在真实行持处注意，唯以玄妙为事者，其弊亦与宋儒相同，故不敢不与汝一发挥也。</w:t>
      </w:r>
    </w:p>
    <w:p w14:paraId="3E0FE50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呜呼哀哉，灭儒教的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，不是西方人，而是宋儒啊！宏扬佛法，不在真实行持的地方注意，只以高深玄妙作为事务</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，这个弊病也与宋儒相同，所以不敢不对你发挥说明。</w:t>
      </w:r>
    </w:p>
    <w:p w14:paraId="166A96C8">
      <w:pPr>
        <w:spacing w:line="270" w:lineRule="atLeast"/>
        <w:rPr>
          <w:rFonts w:ascii="微软雅黑" w:hAnsi="微软雅黑" w:eastAsia="微软雅黑" w:cs="宋体"/>
          <w:b/>
          <w:color w:val="C00000"/>
          <w:kern w:val="0"/>
          <w:sz w:val="24"/>
          <w:szCs w:val="24"/>
        </w:rPr>
      </w:pPr>
    </w:p>
    <w:p w14:paraId="2EA858F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近来密宗大兴，然某某某之劣迹，已大为露布。闻重庆佛学社，完全变作密宗道场，彼成佛之易，往生之易，直同反掌，居士恐亦为之感动。</w:t>
      </w:r>
    </w:p>
    <w:p w14:paraId="655ED67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近来密宗大兴，然而某某某的劣迹，已经大为暴露流传。听说重庆佛学社，完全变成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密宗道场，他们所说容易成佛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容易往生，简直</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易如反掌，居士</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恐怕也会为之感动。</w:t>
      </w:r>
    </w:p>
    <w:p w14:paraId="7FDE8293">
      <w:pPr>
        <w:spacing w:line="270" w:lineRule="atLeast"/>
        <w:rPr>
          <w:rFonts w:ascii="微软雅黑" w:hAnsi="微软雅黑" w:eastAsia="微软雅黑" w:cs="宋体"/>
          <w:b/>
          <w:color w:val="C00000"/>
          <w:kern w:val="0"/>
          <w:sz w:val="24"/>
          <w:szCs w:val="24"/>
        </w:rPr>
      </w:pPr>
    </w:p>
    <w:p w14:paraId="5848915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但思某某多年专学密宗，其见识如此，决非成佛及业尽情空之气分。则彼之所学者，殆非如来所传之密宗。使真正如来之密宗已得，何致香臭亦不知，而任意侮蔑圣贤也。（六月初九）</w:t>
      </w:r>
    </w:p>
    <w:p w14:paraId="6F2C37F0">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但想到某某多年专学密宗，</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他的见识</w:t>
      </w:r>
      <w:r>
        <w:rPr>
          <w:rFonts w:hint="eastAsia" w:ascii="微软雅黑" w:hAnsi="微软雅黑" w:eastAsia="微软雅黑" w:cs="Tahoma"/>
          <w:color w:val="222222"/>
          <w:sz w:val="24"/>
          <w:szCs w:val="24"/>
        </w:rPr>
        <w:t>却是这样的情况</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不是成佛以及业尽情空的气分。那么他所学的，大概也不是如来所传的密宗。假使</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已经得到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如来所传的真正密宗，何致连香臭也不知道，而任意轻蔑圣贤呢？（六月初九）</w:t>
      </w:r>
    </w:p>
    <w:p w14:paraId="61C01C99">
      <w:pPr>
        <w:spacing w:line="270" w:lineRule="atLeast"/>
        <w:rPr>
          <w:rFonts w:ascii="微软雅黑" w:hAnsi="微软雅黑" w:eastAsia="微软雅黑" w:cs="Tahoma"/>
          <w:color w:val="222222"/>
          <w:sz w:val="24"/>
          <w:szCs w:val="24"/>
        </w:rPr>
      </w:pPr>
    </w:p>
    <w:p w14:paraId="72113773">
      <w:pPr>
        <w:spacing w:line="270" w:lineRule="atLeast"/>
        <w:rPr>
          <w:rFonts w:ascii="微软雅黑" w:hAnsi="微软雅黑" w:eastAsia="微软雅黑" w:cs="Tahoma"/>
          <w:color w:val="222222"/>
          <w:sz w:val="24"/>
          <w:szCs w:val="24"/>
        </w:rPr>
      </w:pPr>
    </w:p>
    <w:p w14:paraId="563682B9">
      <w:pPr>
        <w:spacing w:line="270" w:lineRule="atLeast"/>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p>
    <w:p w14:paraId="19926E08">
      <w:pPr>
        <w:spacing w:line="270" w:lineRule="atLeas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【浮沈】</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随波逐流。谓追随世俗。</w:t>
      </w:r>
    </w:p>
    <w:p w14:paraId="5FCC048D">
      <w:pPr>
        <w:spacing w:line="270" w:lineRule="atLeas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近来密宗大兴</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密宗现身成佛，或云即生成佛，此与禅宗见性成佛之话相同，皆称其工夫湛深之谓，不可认做真能现身成佛。须知现身成佛，唯释迦牟尼佛一人也。此外即古佛示现，亦无现身成佛之事。无知之人，每每错认，其失大矣。（《印光法师文钞三编·卷一·复周志诚居士书一》）</w:t>
      </w:r>
    </w:p>
    <w:p w14:paraId="512E3F23">
      <w:pPr>
        <w:spacing w:line="270" w:lineRule="atLeas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【侮蔑】</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1.轻慢；轻蔑。”2.捏造事实，恶意指摘，以毁坏别人或某一事情、某种行动的名誉。</w:t>
      </w:r>
    </w:p>
    <w:p w14:paraId="44E35233">
      <w:pPr>
        <w:spacing w:line="270" w:lineRule="atLeast"/>
        <w:rPr>
          <w:rFonts w:ascii="微软雅黑" w:hAnsi="微软雅黑" w:eastAsia="微软雅黑" w:cs="宋体"/>
          <w:b/>
          <w:color w:val="0070C0"/>
          <w:kern w:val="0"/>
          <w:sz w:val="24"/>
          <w:szCs w:val="24"/>
        </w:rPr>
      </w:pPr>
    </w:p>
    <w:p w14:paraId="6A0C6D05">
      <w:pPr>
        <w:spacing w:line="270" w:lineRule="atLeast"/>
        <w:rPr>
          <w:rFonts w:ascii="微软雅黑" w:hAnsi="微软雅黑" w:eastAsia="微软雅黑" w:cs="宋体"/>
          <w:b/>
          <w:color w:val="0070C0"/>
          <w:kern w:val="0"/>
          <w:sz w:val="24"/>
          <w:szCs w:val="24"/>
        </w:rPr>
      </w:pPr>
    </w:p>
    <w:p w14:paraId="6B8F9B7E">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7A617B1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46" w:name="_Toc21672"/>
      <w:r>
        <w:rPr>
          <w:rFonts w:ascii="微软雅黑" w:hAnsi="微软雅黑" w:eastAsia="微软雅黑" w:cs="宋体"/>
          <w:b/>
          <w:color w:val="C00000"/>
          <w:kern w:val="0"/>
          <w:sz w:val="24"/>
          <w:szCs w:val="24"/>
        </w:rPr>
        <w:t>复谢慧霖居士书十六</w:t>
      </w:r>
      <w:bookmarkEnd w:id="246"/>
    </w:p>
    <w:p w14:paraId="7F48E78B">
      <w:pPr>
        <w:spacing w:line="270" w:lineRule="atLeast"/>
        <w:rPr>
          <w:rFonts w:ascii="微软雅黑" w:hAnsi="微软雅黑" w:eastAsia="微软雅黑" w:cs="宋体"/>
          <w:b/>
          <w:color w:val="C00000"/>
          <w:kern w:val="0"/>
          <w:sz w:val="24"/>
          <w:szCs w:val="24"/>
        </w:rPr>
      </w:pPr>
    </w:p>
    <w:p w14:paraId="4BE3298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学说之误人，只在最初几希之间。其后之结果，则无法可收拾矣。宋儒窃取佛教理性道理，而不知理性由事修而为成始成终之据。以故拨无因果报应，及生死轮回，致成今日之灭绝伦理之世道也。</w:t>
      </w:r>
    </w:p>
    <w:p w14:paraId="6F3A90E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思想学说误人，只在最初</w:t>
      </w:r>
      <w:r>
        <w:rPr>
          <w:rFonts w:hint="eastAsia" w:ascii="微软雅黑" w:hAnsi="微软雅黑" w:eastAsia="微软雅黑" w:cs="Tahoma"/>
          <w:color w:val="222222"/>
          <w:sz w:val="24"/>
          <w:szCs w:val="24"/>
        </w:rPr>
        <w:t>极为细微</w:t>
      </w:r>
      <w:r>
        <w:rPr>
          <w:rFonts w:ascii="微软雅黑" w:hAnsi="微软雅黑" w:eastAsia="微软雅黑" w:cs="Tahoma"/>
          <w:color w:val="222222"/>
          <w:sz w:val="24"/>
          <w:szCs w:val="24"/>
        </w:rPr>
        <w:t>之处。可后来的结果，就无法收拾了。宋儒窃取佛教中理性的道理，</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不知道理性是由事修而</w:t>
      </w:r>
      <w:r>
        <w:rPr>
          <w:rFonts w:hint="eastAsia" w:ascii="微软雅黑" w:hAnsi="微软雅黑" w:eastAsia="微软雅黑" w:cs="Tahoma"/>
          <w:color w:val="222222"/>
          <w:sz w:val="24"/>
          <w:szCs w:val="24"/>
        </w:rPr>
        <w:t>为成始成终</w:t>
      </w:r>
      <w:r>
        <w:rPr>
          <w:rFonts w:ascii="微软雅黑" w:hAnsi="微软雅黑" w:eastAsia="微软雅黑" w:cs="Tahoma"/>
          <w:color w:val="222222"/>
          <w:sz w:val="24"/>
          <w:szCs w:val="24"/>
        </w:rPr>
        <w:t>的依据。</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他们认定没有因果报应</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生死轮回，</w:t>
      </w:r>
      <w:r>
        <w:rPr>
          <w:rFonts w:hint="eastAsia" w:ascii="微软雅黑" w:hAnsi="微软雅黑" w:eastAsia="微软雅黑" w:cs="Tahoma"/>
          <w:color w:val="222222"/>
          <w:sz w:val="24"/>
          <w:szCs w:val="24"/>
        </w:rPr>
        <w:t>以致形</w:t>
      </w:r>
      <w:r>
        <w:rPr>
          <w:rFonts w:ascii="微软雅黑" w:hAnsi="微软雅黑" w:eastAsia="微软雅黑" w:cs="Tahoma"/>
          <w:color w:val="222222"/>
          <w:sz w:val="24"/>
          <w:szCs w:val="24"/>
        </w:rPr>
        <w:t>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今</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灭绝伦理的世道。</w:t>
      </w:r>
    </w:p>
    <w:p w14:paraId="464DE6EA">
      <w:pPr>
        <w:spacing w:line="270" w:lineRule="atLeast"/>
        <w:rPr>
          <w:rFonts w:ascii="微软雅黑" w:hAnsi="微软雅黑" w:eastAsia="微软雅黑" w:cs="宋体"/>
          <w:b/>
          <w:color w:val="C00000"/>
          <w:kern w:val="0"/>
          <w:sz w:val="24"/>
          <w:szCs w:val="24"/>
        </w:rPr>
      </w:pPr>
    </w:p>
    <w:p w14:paraId="2714FC6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汝于佛学，颇有见处。对于初机，不先以事修为事，而以第一义谛为训，其错也莫能喻焉。</w:t>
      </w:r>
    </w:p>
    <w:p w14:paraId="4EB7AF8E">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你对于佛学，</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有见地。对于初学的人，不先以事修作为事务，</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以第一义谛作为训导，这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错误</w:t>
      </w:r>
      <w:r>
        <w:rPr>
          <w:rFonts w:hint="eastAsia" w:ascii="微软雅黑" w:hAnsi="微软雅黑" w:eastAsia="微软雅黑" w:cs="Tahoma"/>
          <w:color w:val="222222"/>
          <w:sz w:val="24"/>
          <w:szCs w:val="24"/>
        </w:rPr>
        <w:t>也无法比喻</w:t>
      </w:r>
      <w:r>
        <w:rPr>
          <w:rFonts w:ascii="微软雅黑" w:hAnsi="微软雅黑" w:eastAsia="微软雅黑" w:cs="Tahoma"/>
          <w:color w:val="222222"/>
          <w:sz w:val="24"/>
          <w:szCs w:val="24"/>
        </w:rPr>
        <w:t>。</w:t>
      </w:r>
    </w:p>
    <w:p w14:paraId="1F42C8A1">
      <w:pPr>
        <w:spacing w:line="270" w:lineRule="atLeast"/>
        <w:rPr>
          <w:rFonts w:ascii="微软雅黑" w:hAnsi="微软雅黑" w:eastAsia="微软雅黑" w:cs="宋体"/>
          <w:b/>
          <w:color w:val="C00000"/>
          <w:kern w:val="0"/>
          <w:sz w:val="24"/>
          <w:szCs w:val="24"/>
        </w:rPr>
      </w:pPr>
    </w:p>
    <w:p w14:paraId="255EEC6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百丈错答不落因果一语，按实理亦非有错。以教不投机，致人误会，遂致堕五百生野狐身。所以古人谓宁可著有如须弥，不可著空如芥子也。</w:t>
      </w:r>
    </w:p>
    <w:p w14:paraId="2E19C18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《五灯会元·</w:t>
      </w:r>
      <w:r>
        <w:rPr>
          <w:rFonts w:hint="eastAsia" w:ascii="微软雅黑" w:hAnsi="微软雅黑" w:eastAsia="微软雅黑" w:cs="Tahoma"/>
          <w:color w:val="222222"/>
          <w:sz w:val="24"/>
          <w:szCs w:val="24"/>
        </w:rPr>
        <w:t>马祖一禅师法嗣·</w:t>
      </w:r>
      <w:r>
        <w:rPr>
          <w:rFonts w:ascii="微软雅黑" w:hAnsi="微软雅黑" w:eastAsia="微软雅黑" w:cs="Tahoma"/>
          <w:color w:val="222222"/>
          <w:sz w:val="24"/>
          <w:szCs w:val="24"/>
        </w:rPr>
        <w:t>百丈怀海禅师》中，老人错答“不落因果”这句话，按照实理也</w:t>
      </w:r>
      <w:r>
        <w:rPr>
          <w:rFonts w:hint="eastAsia" w:ascii="微软雅黑" w:hAnsi="微软雅黑" w:eastAsia="微软雅黑" w:cs="Tahoma"/>
          <w:color w:val="222222"/>
          <w:sz w:val="24"/>
          <w:szCs w:val="24"/>
        </w:rPr>
        <w:t>并非</w:t>
      </w:r>
      <w:r>
        <w:rPr>
          <w:rFonts w:ascii="微软雅黑" w:hAnsi="微软雅黑" w:eastAsia="微软雅黑" w:cs="Tahoma"/>
          <w:color w:val="222222"/>
          <w:sz w:val="24"/>
          <w:szCs w:val="24"/>
        </w:rPr>
        <w:t>有错。</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因为教导他人没有投合根机，致使他人误会，于是</w:t>
      </w:r>
      <w:r>
        <w:rPr>
          <w:rFonts w:hint="eastAsia" w:ascii="微软雅黑" w:hAnsi="微软雅黑" w:eastAsia="微软雅黑" w:cs="Tahoma"/>
          <w:color w:val="222222"/>
          <w:sz w:val="24"/>
          <w:szCs w:val="24"/>
        </w:rPr>
        <w:t>导致其</w:t>
      </w:r>
      <w:r>
        <w:rPr>
          <w:rFonts w:ascii="微软雅黑" w:hAnsi="微软雅黑" w:eastAsia="微软雅黑" w:cs="Tahoma"/>
          <w:color w:val="222222"/>
          <w:sz w:val="24"/>
          <w:szCs w:val="24"/>
        </w:rPr>
        <w:t>堕落</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五百世的野狐身。所以古人说：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宁可</w:t>
      </w:r>
      <w:r>
        <w:rPr>
          <w:rFonts w:hint="eastAsia" w:ascii="微软雅黑" w:hAnsi="微软雅黑" w:eastAsia="微软雅黑" w:cs="Tahoma"/>
          <w:color w:val="222222"/>
          <w:sz w:val="24"/>
          <w:szCs w:val="24"/>
        </w:rPr>
        <w:t>著</w:t>
      </w:r>
      <w:r>
        <w:rPr>
          <w:rFonts w:ascii="微软雅黑" w:hAnsi="微软雅黑" w:eastAsia="微软雅黑" w:cs="Tahoma"/>
          <w:color w:val="222222"/>
          <w:sz w:val="24"/>
          <w:szCs w:val="24"/>
        </w:rPr>
        <w:t>有如须弥，不可</w:t>
      </w:r>
      <w:r>
        <w:rPr>
          <w:rFonts w:hint="eastAsia" w:ascii="微软雅黑" w:hAnsi="微软雅黑" w:eastAsia="微软雅黑" w:cs="Tahoma"/>
          <w:color w:val="222222"/>
          <w:sz w:val="24"/>
          <w:szCs w:val="24"/>
        </w:rPr>
        <w:t>著</w:t>
      </w:r>
      <w:r>
        <w:rPr>
          <w:rFonts w:ascii="微软雅黑" w:hAnsi="微软雅黑" w:eastAsia="微软雅黑" w:cs="Tahoma"/>
          <w:color w:val="222222"/>
          <w:sz w:val="24"/>
          <w:szCs w:val="24"/>
        </w:rPr>
        <w:t>空如芥子。</w:t>
      </w:r>
      <w:r>
        <w:rPr>
          <w:rFonts w:hint="eastAsia" w:ascii="微软雅黑" w:hAnsi="微软雅黑" w:eastAsia="微软雅黑" w:cs="Tahoma"/>
          <w:color w:val="222222"/>
          <w:sz w:val="24"/>
          <w:szCs w:val="24"/>
        </w:rPr>
        <w:t>”</w:t>
      </w:r>
    </w:p>
    <w:p w14:paraId="0DEC0EC7">
      <w:pPr>
        <w:spacing w:line="270" w:lineRule="atLeast"/>
        <w:rPr>
          <w:rFonts w:ascii="微软雅黑" w:hAnsi="微软雅黑" w:eastAsia="微软雅黑" w:cs="宋体"/>
          <w:b/>
          <w:color w:val="C00000"/>
          <w:kern w:val="0"/>
          <w:sz w:val="24"/>
          <w:szCs w:val="24"/>
        </w:rPr>
      </w:pPr>
    </w:p>
    <w:p w14:paraId="302191F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上帝临汝，无二尔心，在帝左右，简在帝心等，当极力为彼等说其事相理致。令彼等均皆严恭寅畏，常凛对越之诚。</w:t>
      </w:r>
    </w:p>
    <w:p w14:paraId="263FB41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“上帝临汝，无二尔心”，“在帝左右”，“简在帝心”等话，应当极力对他们讲说其中的事相义理。令他们都庄严恭敬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敬畏戒惧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常怀祭祀神灵</w:t>
      </w:r>
      <w:r>
        <w:rPr>
          <w:rFonts w:hint="eastAsia" w:ascii="微软雅黑" w:hAnsi="微软雅黑" w:eastAsia="微软雅黑" w:cs="Tahoma"/>
          <w:color w:val="222222"/>
          <w:sz w:val="24"/>
          <w:szCs w:val="24"/>
        </w:rPr>
        <w:t>时的</w:t>
      </w:r>
      <w:r>
        <w:rPr>
          <w:rFonts w:ascii="微软雅黑" w:hAnsi="微软雅黑" w:eastAsia="微软雅黑" w:cs="Tahoma"/>
          <w:color w:val="222222"/>
          <w:sz w:val="24"/>
          <w:szCs w:val="24"/>
        </w:rPr>
        <w:t>诚心。</w:t>
      </w:r>
    </w:p>
    <w:p w14:paraId="0B3BCF2E">
      <w:pPr>
        <w:spacing w:line="270" w:lineRule="atLeast"/>
        <w:rPr>
          <w:rFonts w:ascii="微软雅黑" w:hAnsi="微软雅黑" w:eastAsia="微软雅黑" w:cs="宋体"/>
          <w:b/>
          <w:color w:val="C00000"/>
          <w:kern w:val="0"/>
          <w:sz w:val="24"/>
          <w:szCs w:val="24"/>
        </w:rPr>
      </w:pPr>
    </w:p>
    <w:p w14:paraId="5127E69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若尔即不发明第一义天之深理，而亦决不至于悖谬。若完全不按事说，专按第一义说。俾上焉者虽悟深理，不务实修。下焉者便成肆无忌惮之狂徒矣。可不哀哉。</w:t>
      </w:r>
    </w:p>
    <w:p w14:paraId="54DAD96E">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这样，即使不阐发显明第一义天的深理，也</w:t>
      </w:r>
      <w:r>
        <w:rPr>
          <w:rFonts w:hint="eastAsia" w:ascii="微软雅黑" w:hAnsi="微软雅黑" w:eastAsia="微软雅黑" w:cs="Tahoma"/>
          <w:color w:val="222222"/>
          <w:sz w:val="24"/>
          <w:szCs w:val="24"/>
        </w:rPr>
        <w:t>绝</w:t>
      </w:r>
      <w:r>
        <w:rPr>
          <w:rFonts w:ascii="微软雅黑" w:hAnsi="微软雅黑" w:eastAsia="微软雅黑" w:cs="Tahoma"/>
          <w:color w:val="222222"/>
          <w:sz w:val="24"/>
          <w:szCs w:val="24"/>
        </w:rPr>
        <w:t>不至于悖谬。如果完全不按照事相来说，专按第一义理来说。使得上根的人，虽然悟得深理，但不从事实</w:t>
      </w:r>
      <w:r>
        <w:rPr>
          <w:rFonts w:hint="eastAsia" w:ascii="微软雅黑" w:hAnsi="微软雅黑" w:eastAsia="微软雅黑" w:cs="Tahoma"/>
          <w:color w:val="222222"/>
          <w:sz w:val="24"/>
          <w:szCs w:val="24"/>
        </w:rPr>
        <w:t>修；</w:t>
      </w:r>
      <w:r>
        <w:rPr>
          <w:rFonts w:ascii="微软雅黑" w:hAnsi="微软雅黑" w:eastAsia="微软雅黑" w:cs="Tahoma"/>
          <w:color w:val="222222"/>
          <w:sz w:val="24"/>
          <w:szCs w:val="24"/>
        </w:rPr>
        <w:t>下根的人，</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成为肆无忌惮的狂徒了。</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50975E58">
      <w:pPr>
        <w:spacing w:line="270" w:lineRule="atLeast"/>
        <w:rPr>
          <w:rFonts w:ascii="微软雅黑" w:hAnsi="微软雅黑" w:eastAsia="微软雅黑" w:cs="宋体"/>
          <w:b/>
          <w:color w:val="C00000"/>
          <w:kern w:val="0"/>
          <w:sz w:val="24"/>
          <w:szCs w:val="24"/>
        </w:rPr>
      </w:pPr>
    </w:p>
    <w:p w14:paraId="55815A4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汝欲利人，不但宋儒之派不可学。即凤篪先生之派，亦不可学。以彼重在理性，不注重事修故。宜步趋周安士先生，则其为益也大矣。</w:t>
      </w:r>
    </w:p>
    <w:p w14:paraId="06A8688B">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你想要利益他人，不但宋儒</w:t>
      </w:r>
      <w:r>
        <w:rPr>
          <w:rFonts w:hint="eastAsia" w:ascii="微软雅黑" w:hAnsi="微软雅黑" w:eastAsia="微软雅黑" w:cs="Tahoma"/>
          <w:color w:val="222222"/>
          <w:sz w:val="24"/>
          <w:szCs w:val="24"/>
        </w:rPr>
        <w:t>理学学</w:t>
      </w:r>
      <w:r>
        <w:rPr>
          <w:rFonts w:ascii="微软雅黑" w:hAnsi="微软雅黑" w:eastAsia="微软雅黑" w:cs="Tahoma"/>
          <w:color w:val="222222"/>
          <w:sz w:val="24"/>
          <w:szCs w:val="24"/>
        </w:rPr>
        <w:t>派不可学。即使是张凤篪先生的</w:t>
      </w:r>
      <w:r>
        <w:rPr>
          <w:rFonts w:hint="eastAsia" w:ascii="微软雅黑" w:hAnsi="微软雅黑" w:eastAsia="微软雅黑" w:cs="Tahoma"/>
          <w:color w:val="222222"/>
          <w:sz w:val="24"/>
          <w:szCs w:val="24"/>
        </w:rPr>
        <w:t>学</w:t>
      </w:r>
      <w:r>
        <w:rPr>
          <w:rFonts w:ascii="微软雅黑" w:hAnsi="微软雅黑" w:eastAsia="微软雅黑" w:cs="Tahoma"/>
          <w:color w:val="222222"/>
          <w:sz w:val="24"/>
          <w:szCs w:val="24"/>
        </w:rPr>
        <w:t>派，也不可学。因为他重在理性，不注重事修的缘故。应该步步紧跟周安士先生，那么这个利益就很大了。</w:t>
      </w:r>
    </w:p>
    <w:p w14:paraId="7221AAA9">
      <w:pPr>
        <w:spacing w:line="270" w:lineRule="atLeast"/>
        <w:rPr>
          <w:rFonts w:ascii="微软雅黑" w:hAnsi="微软雅黑" w:eastAsia="微软雅黑" w:cs="宋体"/>
          <w:b/>
          <w:color w:val="C00000"/>
          <w:kern w:val="0"/>
          <w:sz w:val="24"/>
          <w:szCs w:val="24"/>
        </w:rPr>
      </w:pPr>
    </w:p>
    <w:p w14:paraId="7212338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今之人通害执理废事之病。汝又从而导之，其祸宁有底极。然不以光之所说为非，乃汝之大过人处。多有明知自己错谬，尚复极力辩护者，何止一二三四五六七八也。</w:t>
      </w:r>
    </w:p>
    <w:p w14:paraId="16E1D1F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的人通通都害了执理废事的毛病。你又</w:t>
      </w:r>
      <w:r>
        <w:rPr>
          <w:rFonts w:hint="eastAsia" w:ascii="微软雅黑" w:hAnsi="微软雅黑" w:eastAsia="微软雅黑" w:cs="Tahoma"/>
          <w:color w:val="222222"/>
          <w:sz w:val="24"/>
          <w:szCs w:val="24"/>
        </w:rPr>
        <w:t>跟</w:t>
      </w:r>
      <w:r>
        <w:rPr>
          <w:rFonts w:ascii="微软雅黑" w:hAnsi="微软雅黑" w:eastAsia="微软雅黑" w:cs="Tahoma"/>
          <w:color w:val="222222"/>
          <w:sz w:val="24"/>
          <w:szCs w:val="24"/>
        </w:rPr>
        <w:t>从引导，这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灾祸</w:t>
      </w:r>
      <w:r>
        <w:rPr>
          <w:rFonts w:hint="eastAsia" w:ascii="微软雅黑" w:hAnsi="微软雅黑" w:eastAsia="微软雅黑" w:cs="Tahoma"/>
          <w:color w:val="222222"/>
          <w:sz w:val="24"/>
          <w:szCs w:val="24"/>
        </w:rPr>
        <w:t>难道</w:t>
      </w:r>
      <w:r>
        <w:rPr>
          <w:rFonts w:ascii="微软雅黑" w:hAnsi="微软雅黑" w:eastAsia="微软雅黑" w:cs="Tahoma"/>
          <w:color w:val="222222"/>
          <w:sz w:val="24"/>
          <w:szCs w:val="24"/>
        </w:rPr>
        <w:t>还有终极吗？然而</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不认为我所说的不对，这</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是你的</w:t>
      </w:r>
      <w:r>
        <w:rPr>
          <w:rFonts w:hint="eastAsia" w:ascii="微软雅黑" w:hAnsi="微软雅黑" w:eastAsia="微软雅黑" w:cs="Tahoma"/>
          <w:color w:val="222222"/>
          <w:sz w:val="24"/>
          <w:szCs w:val="24"/>
        </w:rPr>
        <w:t>大</w:t>
      </w:r>
      <w:r>
        <w:rPr>
          <w:rFonts w:ascii="微软雅黑" w:hAnsi="微软雅黑" w:eastAsia="微软雅黑" w:cs="Tahoma"/>
          <w:color w:val="222222"/>
          <w:sz w:val="24"/>
          <w:szCs w:val="24"/>
        </w:rPr>
        <w:t>过人处。有很多明知自己错误，还极力辩护的人，何</w:t>
      </w:r>
      <w:r>
        <w:rPr>
          <w:rFonts w:hint="eastAsia" w:ascii="微软雅黑" w:hAnsi="微软雅黑" w:eastAsia="微软雅黑" w:cs="Tahoma"/>
          <w:color w:val="222222"/>
          <w:sz w:val="24"/>
          <w:szCs w:val="24"/>
        </w:rPr>
        <w:t>止</w:t>
      </w:r>
      <w:r>
        <w:rPr>
          <w:rFonts w:ascii="微软雅黑" w:hAnsi="微软雅黑" w:eastAsia="微软雅黑" w:cs="Tahoma"/>
          <w:color w:val="222222"/>
          <w:sz w:val="24"/>
          <w:szCs w:val="24"/>
        </w:rPr>
        <w:t>一、二、三、四、五、六、七、八人呢？</w:t>
      </w:r>
    </w:p>
    <w:p w14:paraId="10DD32B2">
      <w:pPr>
        <w:spacing w:line="270" w:lineRule="atLeast"/>
        <w:rPr>
          <w:rFonts w:ascii="微软雅黑" w:hAnsi="微软雅黑" w:eastAsia="微软雅黑" w:cs="宋体"/>
          <w:b/>
          <w:color w:val="C00000"/>
          <w:kern w:val="0"/>
          <w:sz w:val="24"/>
          <w:szCs w:val="24"/>
        </w:rPr>
      </w:pPr>
    </w:p>
    <w:p w14:paraId="2449F23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杨子之学，直不足以挂齿之学。孟子当日，犹以为论，虽属辟彼，实因此抬高彼之声价。使孟子不屑挂齿，后世谁知有杨子其人者乎。</w:t>
      </w:r>
    </w:p>
    <w:p w14:paraId="77563582">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杨子</w:t>
      </w:r>
      <w:r>
        <w:rPr>
          <w:rFonts w:hint="eastAsia" w:ascii="微软雅黑" w:hAnsi="微软雅黑" w:eastAsia="微软雅黑" w:cs="Tahoma"/>
          <w:color w:val="7F7F7F"/>
          <w:sz w:val="24"/>
          <w:szCs w:val="24"/>
        </w:rPr>
        <w:t>（即杨朱）</w:t>
      </w:r>
      <w:r>
        <w:rPr>
          <w:rFonts w:ascii="微软雅黑" w:hAnsi="微软雅黑" w:eastAsia="微软雅黑" w:cs="Tahoma"/>
          <w:color w:val="222222"/>
          <w:sz w:val="24"/>
          <w:szCs w:val="24"/>
        </w:rPr>
        <w:t>的学说，</w:t>
      </w:r>
      <w:r>
        <w:rPr>
          <w:rFonts w:hint="eastAsia" w:ascii="微软雅黑" w:hAnsi="微软雅黑" w:eastAsia="微软雅黑" w:cs="Tahoma"/>
          <w:color w:val="222222"/>
          <w:sz w:val="24"/>
          <w:szCs w:val="24"/>
        </w:rPr>
        <w:t>简直</w:t>
      </w:r>
      <w:r>
        <w:rPr>
          <w:rFonts w:ascii="微软雅黑" w:hAnsi="微软雅黑" w:eastAsia="微软雅黑" w:cs="Tahoma"/>
          <w:color w:val="222222"/>
          <w:sz w:val="24"/>
          <w:szCs w:val="24"/>
        </w:rPr>
        <w:t>是不足挂齿的学说。孟子当</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，还拿杨子的学说来讨论，虽然是辟驳他，实际上</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因此抬高了杨子的声价。假使孟子不屑挂齿，后世有谁知道有杨子这个人呢？</w:t>
      </w:r>
    </w:p>
    <w:p w14:paraId="68F299B7">
      <w:pPr>
        <w:spacing w:line="270" w:lineRule="atLeast"/>
        <w:rPr>
          <w:rFonts w:ascii="微软雅黑" w:hAnsi="微软雅黑" w:eastAsia="微软雅黑" w:cs="宋体"/>
          <w:b/>
          <w:color w:val="C00000"/>
          <w:kern w:val="0"/>
          <w:sz w:val="24"/>
          <w:szCs w:val="24"/>
        </w:rPr>
      </w:pPr>
    </w:p>
    <w:p w14:paraId="6ABBB5B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教人先要识彼来机。否则且注重于事修，则为最稳妥之法则。杨子亦不可以为哲学。哲学用之而善，尚有益于世。</w:t>
      </w:r>
    </w:p>
    <w:p w14:paraId="7E038EF1">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教导他人，先要识</w:t>
      </w:r>
      <w:r>
        <w:rPr>
          <w:rFonts w:hint="eastAsia" w:ascii="微软雅黑" w:hAnsi="微软雅黑" w:eastAsia="微软雅黑" w:cs="Tahoma"/>
          <w:color w:val="222222"/>
          <w:sz w:val="24"/>
          <w:szCs w:val="24"/>
        </w:rPr>
        <w:t>别他</w:t>
      </w:r>
      <w:r>
        <w:rPr>
          <w:rFonts w:ascii="微软雅黑" w:hAnsi="微软雅黑" w:eastAsia="微软雅黑" w:cs="Tahoma"/>
          <w:color w:val="222222"/>
          <w:sz w:val="24"/>
          <w:szCs w:val="24"/>
        </w:rPr>
        <w:t>的根机。否则，暂且注重于事修，</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是最稳妥的法则。杨子的学说也不可以作为哲学。哲学运用</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好，还</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有益于世间。</w:t>
      </w:r>
    </w:p>
    <w:p w14:paraId="4993B304">
      <w:pPr>
        <w:spacing w:line="270" w:lineRule="atLeast"/>
        <w:rPr>
          <w:rFonts w:ascii="微软雅黑" w:hAnsi="微软雅黑" w:eastAsia="微软雅黑" w:cs="宋体"/>
          <w:b/>
          <w:color w:val="C00000"/>
          <w:kern w:val="0"/>
          <w:sz w:val="24"/>
          <w:szCs w:val="24"/>
        </w:rPr>
      </w:pPr>
    </w:p>
    <w:p w14:paraId="58CCCC5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杨子之学，似乎自任天真，实则戕贼人道。以人各不相为，则水尚无由而吃，况穿衣吃饭乎。</w:t>
      </w:r>
    </w:p>
    <w:p w14:paraId="20125BF0">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杨子的学说，似乎自任天真，实际上</w:t>
      </w:r>
      <w:r>
        <w:rPr>
          <w:rFonts w:hint="eastAsia" w:ascii="微软雅黑" w:hAnsi="微软雅黑" w:eastAsia="微软雅黑" w:cs="Tahoma"/>
          <w:color w:val="222222"/>
          <w:sz w:val="24"/>
          <w:szCs w:val="24"/>
        </w:rPr>
        <w:t>损</w:t>
      </w:r>
      <w:r>
        <w:rPr>
          <w:rFonts w:ascii="微软雅黑" w:hAnsi="微软雅黑" w:eastAsia="微软雅黑" w:cs="Tahoma"/>
          <w:color w:val="222222"/>
          <w:sz w:val="24"/>
          <w:szCs w:val="24"/>
        </w:rPr>
        <w:t>害人道。因为如果每个人都</w:t>
      </w:r>
      <w:r>
        <w:rPr>
          <w:rFonts w:hint="eastAsia" w:ascii="微软雅黑" w:hAnsi="微软雅黑" w:eastAsia="微软雅黑" w:cs="Tahoma"/>
          <w:color w:val="222222"/>
          <w:sz w:val="24"/>
          <w:szCs w:val="24"/>
        </w:rPr>
        <w:t>不相互帮助</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连</w:t>
      </w:r>
      <w:r>
        <w:rPr>
          <w:rFonts w:ascii="微软雅黑" w:hAnsi="微软雅黑" w:eastAsia="微软雅黑" w:cs="Tahoma"/>
          <w:color w:val="222222"/>
          <w:sz w:val="24"/>
          <w:szCs w:val="24"/>
        </w:rPr>
        <w:t>水都没得</w:t>
      </w:r>
      <w:r>
        <w:rPr>
          <w:rFonts w:hint="eastAsia" w:ascii="微软雅黑" w:hAnsi="微软雅黑" w:eastAsia="微软雅黑" w:cs="Tahoma"/>
          <w:color w:val="222222"/>
          <w:sz w:val="24"/>
          <w:szCs w:val="24"/>
        </w:rPr>
        <w:t>喝</w:t>
      </w:r>
      <w:r>
        <w:rPr>
          <w:rFonts w:ascii="微软雅黑" w:hAnsi="微软雅黑" w:eastAsia="微软雅黑" w:cs="Tahoma"/>
          <w:color w:val="222222"/>
          <w:sz w:val="24"/>
          <w:szCs w:val="24"/>
        </w:rPr>
        <w:t>，何况穿衣吃饭呢？</w:t>
      </w:r>
    </w:p>
    <w:p w14:paraId="27302C7E">
      <w:pPr>
        <w:spacing w:line="270" w:lineRule="atLeast"/>
        <w:rPr>
          <w:rFonts w:ascii="微软雅黑" w:hAnsi="微软雅黑" w:eastAsia="微软雅黑" w:cs="宋体"/>
          <w:b/>
          <w:color w:val="C00000"/>
          <w:kern w:val="0"/>
          <w:sz w:val="24"/>
          <w:szCs w:val="24"/>
        </w:rPr>
      </w:pPr>
    </w:p>
    <w:p w14:paraId="5032ACD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之人无一不仗人力，方能为生者。上自皇帝，下至乞丐，莫不皆然。彼拔一毛而利天下不肯为，不知彼穿衣吃饭，完全皆他人之力所得成就者，彼无一毛之利人处，彼亦不应受人一毛之利。此种邪说，尚有以为一家学说者，真是厕蛆与神龙并论矣。</w:t>
      </w:r>
    </w:p>
    <w:p w14:paraId="6CF3F538">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世间的人，没有一个不是依仗他人之力，才能生存的。上自皇帝，下至乞丐，都是如此。杨子拔一</w:t>
      </w:r>
      <w:r>
        <w:rPr>
          <w:rFonts w:hint="eastAsia" w:ascii="微软雅黑" w:hAnsi="微软雅黑" w:eastAsia="微软雅黑" w:cs="Tahoma"/>
          <w:color w:val="222222"/>
          <w:sz w:val="24"/>
          <w:szCs w:val="24"/>
        </w:rPr>
        <w:t>根</w:t>
      </w:r>
      <w:r>
        <w:rPr>
          <w:rFonts w:ascii="微软雅黑" w:hAnsi="微软雅黑" w:eastAsia="微软雅黑" w:cs="Tahoma"/>
          <w:color w:val="222222"/>
          <w:sz w:val="24"/>
          <w:szCs w:val="24"/>
        </w:rPr>
        <w:t>毛</w:t>
      </w:r>
      <w:r>
        <w:rPr>
          <w:rFonts w:hint="eastAsia" w:ascii="微软雅黑" w:hAnsi="微软雅黑" w:eastAsia="微软雅黑" w:cs="Tahoma"/>
          <w:color w:val="222222"/>
          <w:sz w:val="24"/>
          <w:szCs w:val="24"/>
        </w:rPr>
        <w:t>就能</w:t>
      </w:r>
      <w:r>
        <w:rPr>
          <w:rFonts w:ascii="微软雅黑" w:hAnsi="微软雅黑" w:eastAsia="微软雅黑" w:cs="Tahoma"/>
          <w:color w:val="222222"/>
          <w:sz w:val="24"/>
          <w:szCs w:val="24"/>
        </w:rPr>
        <w:t>利</w:t>
      </w:r>
      <w:r>
        <w:rPr>
          <w:rFonts w:hint="eastAsia" w:ascii="微软雅黑" w:hAnsi="微软雅黑" w:eastAsia="微软雅黑" w:cs="Tahoma"/>
          <w:color w:val="222222"/>
          <w:sz w:val="24"/>
          <w:szCs w:val="24"/>
        </w:rPr>
        <w:t>益</w:t>
      </w:r>
      <w:r>
        <w:rPr>
          <w:rFonts w:ascii="微软雅黑" w:hAnsi="微软雅黑" w:eastAsia="微软雅黑" w:cs="Tahoma"/>
          <w:color w:val="222222"/>
          <w:sz w:val="24"/>
          <w:szCs w:val="24"/>
        </w:rPr>
        <w:t>天下</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不肯为，不知道他穿衣吃饭，完全都是他人之力</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得以成就的。他没有一毛利益他人的地方，他也不应该接受他人一毛的利益。这种邪说，还有人</w:t>
      </w:r>
      <w:r>
        <w:rPr>
          <w:rFonts w:hint="eastAsia" w:ascii="微软雅黑" w:hAnsi="微软雅黑" w:eastAsia="微软雅黑" w:cs="Tahoma"/>
          <w:color w:val="222222"/>
          <w:sz w:val="24"/>
          <w:szCs w:val="24"/>
        </w:rPr>
        <w:t>把它</w:t>
      </w:r>
      <w:r>
        <w:rPr>
          <w:rFonts w:ascii="微软雅黑" w:hAnsi="微软雅黑" w:eastAsia="微软雅黑" w:cs="Tahoma"/>
          <w:color w:val="222222"/>
          <w:sz w:val="24"/>
          <w:szCs w:val="24"/>
        </w:rPr>
        <w:t>当作一家学派，真是将厕所</w:t>
      </w:r>
      <w:r>
        <w:rPr>
          <w:rFonts w:hint="eastAsia" w:ascii="微软雅黑" w:hAnsi="微软雅黑" w:eastAsia="微软雅黑" w:cs="Tahoma"/>
          <w:color w:val="222222"/>
          <w:sz w:val="24"/>
          <w:szCs w:val="24"/>
        </w:rPr>
        <w:t>中的</w:t>
      </w:r>
      <w:r>
        <w:rPr>
          <w:rFonts w:ascii="微软雅黑" w:hAnsi="微软雅黑" w:eastAsia="微软雅黑" w:cs="Tahoma"/>
          <w:color w:val="222222"/>
          <w:sz w:val="24"/>
          <w:szCs w:val="24"/>
        </w:rPr>
        <w:t>蛆虫与神龙相提并论</w:t>
      </w:r>
      <w:r>
        <w:rPr>
          <w:rFonts w:hint="eastAsia" w:ascii="微软雅黑" w:hAnsi="微软雅黑" w:eastAsia="微软雅黑" w:cs="Tahoma"/>
          <w:color w:val="222222"/>
          <w:sz w:val="24"/>
          <w:szCs w:val="24"/>
        </w:rPr>
        <w:t>啊！</w:t>
      </w:r>
    </w:p>
    <w:p w14:paraId="4B38BBA4">
      <w:pPr>
        <w:spacing w:line="270" w:lineRule="atLeast"/>
        <w:rPr>
          <w:rFonts w:ascii="微软雅黑" w:hAnsi="微软雅黑" w:eastAsia="微软雅黑" w:cs="宋体"/>
          <w:b/>
          <w:color w:val="C00000"/>
          <w:kern w:val="0"/>
          <w:sz w:val="24"/>
          <w:szCs w:val="24"/>
        </w:rPr>
      </w:pPr>
    </w:p>
    <w:p w14:paraId="628D77D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聂云台处，切勿再寄信，彼大病年余，今虽稍愈，不能用心及多说话。彼之相命，依子平家皆谓前去二年决难过，幸已过矣，但复原不知在何时也。</w:t>
      </w:r>
    </w:p>
    <w:p w14:paraId="588F7D8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聂云台那里，千万不要再寄信</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，他大病了一年多，现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虽然稍</w:t>
      </w:r>
      <w:r>
        <w:rPr>
          <w:rFonts w:hint="eastAsia" w:ascii="微软雅黑" w:hAnsi="微软雅黑" w:eastAsia="微软雅黑" w:cs="Tahoma"/>
          <w:color w:val="222222"/>
          <w:sz w:val="24"/>
          <w:szCs w:val="24"/>
        </w:rPr>
        <w:t>好了些</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不能用心劳神</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多说话。他相面算命，算命的人都说他</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很难</w:t>
      </w:r>
      <w:r>
        <w:rPr>
          <w:rFonts w:hint="eastAsia" w:ascii="微软雅黑" w:hAnsi="微软雅黑" w:eastAsia="微软雅黑" w:cs="Tahoma"/>
          <w:color w:val="222222"/>
          <w:sz w:val="24"/>
          <w:szCs w:val="24"/>
        </w:rPr>
        <w:t>度</w:t>
      </w:r>
      <w:r>
        <w:rPr>
          <w:rFonts w:ascii="微软雅黑" w:hAnsi="微软雅黑" w:eastAsia="微软雅黑" w:cs="Tahoma"/>
          <w:color w:val="222222"/>
          <w:sz w:val="24"/>
          <w:szCs w:val="24"/>
        </w:rPr>
        <w:t>过</w:t>
      </w:r>
      <w:r>
        <w:rPr>
          <w:rFonts w:hint="eastAsia" w:ascii="微软雅黑" w:hAnsi="微软雅黑" w:eastAsia="微软雅黑" w:cs="Tahoma"/>
          <w:color w:val="222222"/>
          <w:sz w:val="24"/>
          <w:szCs w:val="24"/>
        </w:rPr>
        <w:t>前年、去年这二年</w:t>
      </w:r>
      <w:r>
        <w:rPr>
          <w:rFonts w:ascii="微软雅黑" w:hAnsi="微软雅黑" w:eastAsia="微软雅黑" w:cs="Tahoma"/>
          <w:color w:val="222222"/>
          <w:sz w:val="24"/>
          <w:szCs w:val="24"/>
        </w:rPr>
        <w:t>，幸好已经过去了，只是</w:t>
      </w:r>
      <w:r>
        <w:rPr>
          <w:rFonts w:hint="eastAsia" w:ascii="微软雅黑" w:hAnsi="微软雅黑" w:eastAsia="微软雅黑" w:cs="Tahoma"/>
          <w:color w:val="222222"/>
          <w:sz w:val="24"/>
          <w:szCs w:val="24"/>
        </w:rPr>
        <w:t>不知道何时才能</w:t>
      </w:r>
      <w:r>
        <w:rPr>
          <w:rFonts w:ascii="微软雅黑" w:hAnsi="微软雅黑" w:eastAsia="微软雅黑" w:cs="Tahoma"/>
          <w:color w:val="222222"/>
          <w:sz w:val="24"/>
          <w:szCs w:val="24"/>
        </w:rPr>
        <w:t>康复。</w:t>
      </w:r>
    </w:p>
    <w:p w14:paraId="7D8ACC8E">
      <w:pPr>
        <w:spacing w:line="270" w:lineRule="atLeast"/>
        <w:rPr>
          <w:rFonts w:ascii="微软雅黑" w:hAnsi="微软雅黑" w:eastAsia="微软雅黑" w:cs="宋体"/>
          <w:b/>
          <w:color w:val="C00000"/>
          <w:kern w:val="0"/>
          <w:sz w:val="24"/>
          <w:szCs w:val="24"/>
        </w:rPr>
      </w:pPr>
    </w:p>
    <w:p w14:paraId="4CF7CA7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许止净事颇繁，兼以色力不甚佳，以故不甚应外缘。杨棣棠已托明道师向居士林打探消息矣。</w:t>
      </w:r>
    </w:p>
    <w:p w14:paraId="47012EE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许止净的事</w:t>
      </w:r>
      <w:r>
        <w:rPr>
          <w:rFonts w:hint="eastAsia" w:ascii="微软雅黑" w:hAnsi="微软雅黑" w:eastAsia="微软雅黑" w:cs="Tahoma"/>
          <w:color w:val="222222"/>
          <w:sz w:val="24"/>
          <w:szCs w:val="24"/>
        </w:rPr>
        <w:t>务</w:t>
      </w:r>
      <w:r>
        <w:rPr>
          <w:rFonts w:ascii="微软雅黑" w:hAnsi="微软雅黑" w:eastAsia="微软雅黑" w:cs="Tahoma"/>
          <w:color w:val="222222"/>
          <w:sz w:val="24"/>
          <w:szCs w:val="24"/>
        </w:rPr>
        <w:t>比较繁</w:t>
      </w:r>
      <w:r>
        <w:rPr>
          <w:rFonts w:hint="eastAsia" w:ascii="微软雅黑" w:hAnsi="微软雅黑" w:eastAsia="微软雅黑" w:cs="Tahoma"/>
          <w:color w:val="222222"/>
          <w:sz w:val="24"/>
          <w:szCs w:val="24"/>
        </w:rPr>
        <w:t>忙</w:t>
      </w:r>
      <w:r>
        <w:rPr>
          <w:rFonts w:ascii="微软雅黑" w:hAnsi="微软雅黑" w:eastAsia="微软雅黑" w:cs="Tahoma"/>
          <w:color w:val="222222"/>
          <w:sz w:val="24"/>
          <w:szCs w:val="24"/>
        </w:rPr>
        <w:t>，加上精力</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不是很好，因此不</w:t>
      </w:r>
      <w:r>
        <w:rPr>
          <w:rFonts w:hint="eastAsia" w:ascii="微软雅黑" w:hAnsi="微软雅黑" w:eastAsia="微软雅黑" w:cs="Tahoma"/>
          <w:color w:val="222222"/>
          <w:sz w:val="24"/>
          <w:szCs w:val="24"/>
        </w:rPr>
        <w:t>太</w:t>
      </w:r>
      <w:r>
        <w:rPr>
          <w:rFonts w:ascii="微软雅黑" w:hAnsi="微软雅黑" w:eastAsia="微软雅黑" w:cs="Tahoma"/>
          <w:color w:val="222222"/>
          <w:sz w:val="24"/>
          <w:szCs w:val="24"/>
        </w:rPr>
        <w:t>应酬外缘。杨棣棠，已经托明道师向居士林打探消息了。</w:t>
      </w:r>
    </w:p>
    <w:p w14:paraId="36D8C122">
      <w:pPr>
        <w:spacing w:line="270" w:lineRule="atLeast"/>
        <w:rPr>
          <w:rFonts w:ascii="微软雅黑" w:hAnsi="微软雅黑" w:eastAsia="微软雅黑" w:cs="宋体"/>
          <w:b/>
          <w:color w:val="C00000"/>
          <w:kern w:val="0"/>
          <w:sz w:val="24"/>
          <w:szCs w:val="24"/>
        </w:rPr>
      </w:pPr>
    </w:p>
    <w:p w14:paraId="724EF31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历史统纪，令明道师寄十包，每包五部，大约可以足用。开会演说，体裁颇好，而办事之人，实不易得。</w:t>
      </w:r>
    </w:p>
    <w:p w14:paraId="38F3118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《历史</w:t>
      </w:r>
      <w:r>
        <w:rPr>
          <w:rFonts w:hint="eastAsia" w:ascii="微软雅黑" w:hAnsi="微软雅黑" w:eastAsia="微软雅黑" w:cs="Tahoma"/>
          <w:color w:val="222222"/>
          <w:sz w:val="24"/>
          <w:szCs w:val="24"/>
        </w:rPr>
        <w:t>感应</w:t>
      </w:r>
      <w:r>
        <w:rPr>
          <w:rFonts w:ascii="微软雅黑" w:hAnsi="微软雅黑" w:eastAsia="微软雅黑" w:cs="Tahoma"/>
          <w:color w:val="222222"/>
          <w:sz w:val="24"/>
          <w:szCs w:val="24"/>
        </w:rPr>
        <w:t>统纪》，</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明道师寄</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十包，每包五部，大约可以够用。开会演说，体裁很好，但办事的人，实在不容易找到。</w:t>
      </w:r>
    </w:p>
    <w:p w14:paraId="3F033B87">
      <w:pPr>
        <w:spacing w:line="270" w:lineRule="atLeast"/>
        <w:rPr>
          <w:rFonts w:ascii="微软雅黑" w:hAnsi="微软雅黑" w:eastAsia="微软雅黑" w:cs="宋体"/>
          <w:b/>
          <w:color w:val="C00000"/>
          <w:kern w:val="0"/>
          <w:sz w:val="24"/>
          <w:szCs w:val="24"/>
        </w:rPr>
      </w:pPr>
    </w:p>
    <w:p w14:paraId="6B6F175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今之无论何界，一动即立章程，求其能依章程实行者，则便难其人矣。若知其难，当从省心力处办。但期有益，不必定要合大章程。</w:t>
      </w:r>
    </w:p>
    <w:p w14:paraId="3DBFD7A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无论哪一界，一有举动就要建立章程，求其</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能够依照章程实行的，就很难有这样的人了。如果知道困难，应当从省心力处来操办。只期望有利益，不必</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定要符合大章程。</w:t>
      </w:r>
    </w:p>
    <w:p w14:paraId="4EC8C55E">
      <w:pPr>
        <w:spacing w:line="270" w:lineRule="atLeast"/>
        <w:rPr>
          <w:rFonts w:ascii="微软雅黑" w:hAnsi="微软雅黑" w:eastAsia="微软雅黑" w:cs="宋体"/>
          <w:b/>
          <w:color w:val="C00000"/>
          <w:kern w:val="0"/>
          <w:sz w:val="24"/>
          <w:szCs w:val="24"/>
        </w:rPr>
      </w:pPr>
    </w:p>
    <w:p w14:paraId="588B153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若必欲合大章程，或致小益亦莫由得，以人情太下作，不乐遵正式范围故也。（六月十七）</w:t>
      </w:r>
    </w:p>
    <w:p w14:paraId="77542315">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定想要符合大章程，或许导致小利益也没办法得到，因为人情太下作，不乐意遵从正式</w:t>
      </w:r>
      <w:r>
        <w:rPr>
          <w:rFonts w:hint="eastAsia" w:ascii="微软雅黑" w:hAnsi="微软雅黑" w:eastAsia="微软雅黑" w:cs="Tahoma"/>
          <w:color w:val="222222"/>
          <w:sz w:val="24"/>
          <w:szCs w:val="24"/>
        </w:rPr>
        <w:t>范围</w:t>
      </w:r>
      <w:r>
        <w:rPr>
          <w:rFonts w:ascii="微软雅黑" w:hAnsi="微软雅黑" w:eastAsia="微软雅黑" w:cs="Tahoma"/>
          <w:color w:val="222222"/>
          <w:sz w:val="24"/>
          <w:szCs w:val="24"/>
        </w:rPr>
        <w:t>的缘故。（六月十七</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1F035C44">
      <w:pPr>
        <w:rPr>
          <w:rFonts w:ascii="微软雅黑" w:hAnsi="微软雅黑" w:eastAsia="微软雅黑" w:cs="Tahoma"/>
          <w:color w:val="222222"/>
          <w:sz w:val="24"/>
          <w:szCs w:val="24"/>
        </w:rPr>
      </w:pPr>
    </w:p>
    <w:p w14:paraId="5959F125">
      <w:pPr>
        <w:rPr>
          <w:rFonts w:ascii="微软雅黑" w:hAnsi="微软雅黑" w:eastAsia="微软雅黑" w:cs="Tahoma"/>
          <w:color w:val="222222"/>
          <w:sz w:val="24"/>
          <w:szCs w:val="24"/>
        </w:rPr>
      </w:pPr>
    </w:p>
    <w:p w14:paraId="642AF06A">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4B8B4B89">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【几希】</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相差甚微；极少。《孟子·离娄下》：“人之所以异于禽兽者几希。”</w:t>
      </w:r>
    </w:p>
    <w:p w14:paraId="73553457">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【五百生野狐身】</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唐朝百丈怀海禅师，他在上堂说法的时候，有一个老人经常来听法，听完了也就随着大众离开。有一天，这老人听完经却不离开，百丈禅师就问：“站在那儿是什么人呢?”老人就说，他自己过去在迦叶佛的时代，曾经住在这座山，当时有学人问他说：“大修行的人还落因果吗?”他回答说：“不落因果。”要注意哦，“不落因果”就等于说不会落入因果定律当中，这样就是“拨无因果”的大邪见了!结果就因为讲错这一句话，五百世都堕落作野狐狸。</w:t>
      </w:r>
    </w:p>
    <w:p w14:paraId="6EF22C98">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还好他以前还有善根，所以五百世之后，让他遇到了百丈禅师，有机会再听闻佛法，解决这个问题。当时他请求百丈禅师“代一转语”，“代”就是“代替”的“代”，“转”就是“扭转”的“转”，他请百丈禅师代一转语，就是代为扭转观念，讲出一句正确的法语来。百丈禅师就教他说：“应当是‘不昧因果’。”这老人听了当下恍然大悟。（节录自《不昧因果与不落因果》，道证法师讲）</w:t>
      </w:r>
    </w:p>
    <w:p w14:paraId="4D82A92D">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【上帝临汝，无二尔心】</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《诗·大雅·大明》：“上帝临女（汝），无二尔心。”意思是：上天监察你的心，所以你（在上帝面前）不要心怀二意。</w:t>
      </w:r>
    </w:p>
    <w:p w14:paraId="0A6E9F5D">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【在帝左右】</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《诗·大雅·文王》：“文王陟降，在帝左右。”意思是：文王神灵升降天庭，在上帝身边多么崇高。</w:t>
      </w:r>
    </w:p>
    <w:p w14:paraId="053D1426">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【简在帝心】</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《论语·尧曰》：“帝臣不蔽，简在帝心。”意思是：您的臣仆（的善恶），我也不敢隐瞒掩盖，（对此）您心里是清楚知道的。</w:t>
      </w:r>
    </w:p>
    <w:p w14:paraId="42654664">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【严恭】</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庄严恭敬。《书·无逸》：“昔在殷王中宗，严恭寅畏天命。”</w:t>
      </w:r>
    </w:p>
    <w:p w14:paraId="4D5BD05E">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【寅畏】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敬畏；恭敬戒惧。《书·无逸》：“严恭寅畏，天命自度。”</w:t>
      </w:r>
    </w:p>
    <w:p w14:paraId="24687A04">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【对越】</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1.犹对扬。答谢颂扬。2.指帝王祭祀天地神灵。</w:t>
      </w:r>
    </w:p>
    <w:p w14:paraId="31608CBD">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扬子之学</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《孟子·尽心上》：“杨子取为我，拔一毛而利天下，不为也。”杨朱主张“贵己”、“重生”、“人人不损一毫”的思想。是道家杨朱学派的创始人。在战国时期，有</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天下之言不归杨则归墨的现象</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，可见其学说影响之大。</w:t>
      </w:r>
    </w:p>
    <w:p w14:paraId="6A16292F">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【自任】</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1.自信，自用。2.自觉承担；当作自身的职责。3.犹自禁，自己承受。</w:t>
      </w:r>
    </w:p>
    <w:p w14:paraId="42343FA8">
      <w:pP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【戕贼】</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伤害；残害。戕，残杀，杀害；贼，残害</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p>
    <w:p w14:paraId="087675CD">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【子平】</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传说宋有徐子平，精于星命之学，故后世术士宗之。一说，子平，名居易，五季人，尝与麻衣道者陈图南同隐华山。见清翟灏《通俗编·艺术》。因即以“子平”指星命之学。</w:t>
      </w:r>
    </w:p>
    <w:p w14:paraId="654F8EA2">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【下作】</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卑鄙下流。</w:t>
      </w:r>
    </w:p>
    <w:p w14:paraId="227A8A00">
      <w:pPr>
        <w:rPr>
          <w:rFonts w:hint="eastAsia" w:ascii="微软雅黑" w:hAnsi="微软雅黑" w:eastAsia="微软雅黑" w:cs="Tahoma"/>
          <w:color w:val="222222"/>
          <w:sz w:val="24"/>
          <w:szCs w:val="24"/>
          <w:lang w:val="en-US" w:eastAsia="zh-CN"/>
        </w:rPr>
      </w:pPr>
    </w:p>
    <w:p w14:paraId="73D0C26F">
      <w:pPr>
        <w:spacing w:line="270" w:lineRule="atLeast"/>
        <w:rPr>
          <w:rFonts w:ascii="微软雅黑" w:hAnsi="微软雅黑" w:eastAsia="微软雅黑" w:cs="Tahoma"/>
          <w:color w:val="222222"/>
          <w:sz w:val="24"/>
          <w:szCs w:val="24"/>
        </w:rPr>
      </w:pPr>
    </w:p>
    <w:p w14:paraId="6D68028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EBD057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47" w:name="_Toc16738"/>
      <w:r>
        <w:rPr>
          <w:rFonts w:hint="eastAsia" w:ascii="微软雅黑" w:hAnsi="微软雅黑" w:eastAsia="微软雅黑" w:cs="宋体"/>
          <w:b/>
          <w:color w:val="C00000"/>
          <w:kern w:val="0"/>
          <w:sz w:val="24"/>
          <w:szCs w:val="24"/>
        </w:rPr>
        <w:t>复谢慧霖居士书十七</w:t>
      </w:r>
      <w:bookmarkEnd w:id="247"/>
    </w:p>
    <w:p w14:paraId="1EF72F51">
      <w:pPr>
        <w:rPr>
          <w:rFonts w:ascii="微软雅黑" w:hAnsi="微软雅黑" w:eastAsia="微软雅黑" w:cs="宋体"/>
          <w:b/>
          <w:color w:val="C00000"/>
          <w:kern w:val="0"/>
          <w:sz w:val="24"/>
          <w:szCs w:val="24"/>
        </w:rPr>
      </w:pPr>
    </w:p>
    <w:p w14:paraId="4A27DA6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明道师昨有信来，言杨棣棠之件，已寄去。云台之件，面交于彼，现比前</w:t>
      </w:r>
      <w:r>
        <w:rPr>
          <w:rFonts w:hint="eastAsia" w:ascii="微软雅黑" w:hAnsi="微软雅黑" w:eastAsia="微软雅黑" w:cs="宋体"/>
          <w:b/>
          <w:color w:val="C00000"/>
          <w:kern w:val="0"/>
          <w:sz w:val="24"/>
          <w:szCs w:val="24"/>
          <w:lang w:val="en-US" w:eastAsia="zh-CN"/>
        </w:rPr>
        <w:t>校</w:t>
      </w:r>
      <w:r>
        <w:rPr>
          <w:rFonts w:hint="eastAsia" w:ascii="微软雅黑" w:hAnsi="微软雅黑" w:eastAsia="微软雅黑" w:cs="宋体"/>
          <w:b/>
          <w:color w:val="C00000"/>
          <w:kern w:val="0"/>
          <w:sz w:val="24"/>
          <w:szCs w:val="24"/>
        </w:rPr>
        <w:t>好点，能于房内行动矣。</w:t>
      </w:r>
    </w:p>
    <w:p w14:paraId="2CC61F46">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　　明道师昨天有信来，说杨棣棠的物件，已经寄去了。聂云台的物件，已当面交给他。他身体现在比以前要好一点，能在房内行走活动了。</w:t>
      </w:r>
    </w:p>
    <w:p w14:paraId="694A8AC1">
      <w:pPr>
        <w:rPr>
          <w:rFonts w:ascii="微软雅黑" w:hAnsi="微软雅黑" w:eastAsia="微软雅黑" w:cs="宋体"/>
          <w:b/>
          <w:color w:val="C00000"/>
          <w:kern w:val="0"/>
          <w:sz w:val="24"/>
          <w:szCs w:val="24"/>
        </w:rPr>
      </w:pPr>
    </w:p>
    <w:p w14:paraId="52B52A0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以后与杨通信，可直寄檀香山中华会馆，即可收到。尤宜书何国何岛（恐是夏威夷岛），记不甚清，须问邮局自知。又宜用外国字，恐邮差不识中文，则或致误，顶好中外文并用。</w:t>
      </w:r>
    </w:p>
    <w:p w14:paraId="25837899">
      <w:pPr>
        <w:rPr>
          <w:rFonts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以后与杨棣棠通信，可以直接寄到檀香山中华会馆，就可以收到。尤其应该写上什么国家，什么岛名（恐怕是夏威夷岛），记得不很清楚，须向邮局询问，自会知道。另外，应该用英文，恐怕邮差不认识中文，或许导致失误，最好是中英文并用。</w:t>
      </w:r>
    </w:p>
    <w:p w14:paraId="39DF8325">
      <w:pPr>
        <w:rPr>
          <w:rFonts w:ascii="微软雅黑" w:hAnsi="微软雅黑" w:eastAsia="微软雅黑" w:cs="宋体"/>
          <w:b/>
          <w:color w:val="C00000"/>
          <w:kern w:val="0"/>
          <w:sz w:val="24"/>
          <w:szCs w:val="24"/>
        </w:rPr>
      </w:pPr>
    </w:p>
    <w:p w14:paraId="024F841B">
      <w:pPr>
        <w:rPr>
          <w:rFonts w:ascii="微软雅黑" w:hAnsi="微软雅黑" w:eastAsia="微软雅黑" w:cs="宋体"/>
          <w:b/>
          <w:color w:val="C00000"/>
          <w:kern w:val="0"/>
          <w:sz w:val="24"/>
          <w:szCs w:val="24"/>
        </w:rPr>
      </w:pPr>
    </w:p>
    <w:p w14:paraId="78AC000E">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1E71756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宋体"/>
          <w:b/>
          <w:color w:val="C00000"/>
          <w:kern w:val="0"/>
          <w:sz w:val="24"/>
          <w:szCs w:val="24"/>
        </w:rPr>
      </w:pPr>
      <w:bookmarkStart w:id="248" w:name="_Toc441"/>
      <w:r>
        <w:rPr>
          <w:rFonts w:hint="eastAsia" w:ascii="微软雅黑" w:hAnsi="微软雅黑" w:eastAsia="微软雅黑" w:cs="宋体"/>
          <w:b/>
          <w:color w:val="C00000"/>
          <w:kern w:val="0"/>
          <w:sz w:val="24"/>
          <w:szCs w:val="24"/>
        </w:rPr>
        <w:t>复谢慧霖居士书十八</w:t>
      </w:r>
      <w:bookmarkEnd w:id="248"/>
    </w:p>
    <w:p w14:paraId="505B83AA">
      <w:pPr>
        <w:spacing w:line="270" w:lineRule="atLeast"/>
        <w:rPr>
          <w:rFonts w:hint="eastAsia" w:ascii="微软雅黑" w:hAnsi="微软雅黑" w:eastAsia="微软雅黑" w:cs="宋体"/>
          <w:b/>
          <w:color w:val="C00000"/>
          <w:kern w:val="0"/>
          <w:sz w:val="24"/>
          <w:szCs w:val="24"/>
        </w:rPr>
      </w:pPr>
    </w:p>
    <w:p w14:paraId="32067E5F">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近来念佛相应，欣慰。陈海超于民九，十年间皈依过（法名志净）。其人好谈理性，盖聪明习气所使也。曾来信多谈理，光颇不以为然，后不来信。</w:t>
      </w:r>
    </w:p>
    <w:p w14:paraId="39FF28C4">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　　近来念佛相应，欣喜安慰。陈海超在民国九、十年间皈依过（法名志净）。此人好谈理性，大概是聪明习气使其如此的。曾经来信，大多谈论理性，我很不以为然，后来就不来信了。</w:t>
      </w:r>
    </w:p>
    <w:p w14:paraId="242AA4FB">
      <w:pPr>
        <w:spacing w:line="270" w:lineRule="atLeast"/>
        <w:rPr>
          <w:rFonts w:hint="eastAsia" w:ascii="微软雅黑" w:hAnsi="微软雅黑" w:eastAsia="微软雅黑" w:cs="宋体"/>
          <w:b/>
          <w:color w:val="C00000"/>
          <w:kern w:val="0"/>
          <w:sz w:val="24"/>
          <w:szCs w:val="24"/>
        </w:rPr>
      </w:pPr>
    </w:p>
    <w:p w14:paraId="6C816D76">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至民十九年（或廿年春不记得）令友人将一念成佛法门寄来，光见其序中推尊，且后印版权所有，又一本售洋三元，因将其书与其友寄回，而深斥其以凡滥圣，借佛法以求财利，彼后来信道歉。</w:t>
      </w:r>
    </w:p>
    <w:p w14:paraId="5D63249A">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到了民国十九年（或许是二十年春，记不得了）令友人将《一念成佛法门》寄来，我看到他在序文中推尊我，而且后面印上“版权所有”，又一本书，售价三元，因此将这本书让他的朋友寄回，并深深斥责他以凡滥圣，借佛法求财利，他后来来信道歉。</w:t>
      </w:r>
    </w:p>
    <w:p w14:paraId="030E7953">
      <w:pPr>
        <w:spacing w:line="270" w:lineRule="atLeast"/>
        <w:rPr>
          <w:rFonts w:hint="eastAsia" w:ascii="微软雅黑" w:hAnsi="微软雅黑" w:eastAsia="微软雅黑" w:cs="宋体"/>
          <w:b/>
          <w:color w:val="C00000"/>
          <w:kern w:val="0"/>
          <w:sz w:val="24"/>
          <w:szCs w:val="24"/>
        </w:rPr>
      </w:pPr>
    </w:p>
    <w:p w14:paraId="378A51D2">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上海打仗，其厂已烧，则其纸型，当亦成灰，想彼利人心切，或又排印也。此种书唯大通家看，则不受病，稍聪明而事理未能了然者，便即以明白此一念为到家，则误人处正在其欲利人处。</w:t>
      </w:r>
    </w:p>
    <w:p w14:paraId="69110A96">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Tahoma"/>
          <w:color w:val="222222"/>
          <w:sz w:val="24"/>
          <w:szCs w:val="24"/>
        </w:rPr>
        <w:t>上海打仗，那里的工厂已经烧掉了，估计这本书的纸型，也应当烧成灰了，想必他利人心切，或许又再排印了。这种书，只有大通家看，不会受病，稍微聪明而对于事理没能完全明白的人，就会以明白这一念为到家了，那么误害他人之处正在他想要利人之处。</w:t>
      </w:r>
    </w:p>
    <w:p w14:paraId="279392C4">
      <w:pPr>
        <w:spacing w:line="270" w:lineRule="atLeast"/>
        <w:rPr>
          <w:rFonts w:hint="eastAsia" w:ascii="微软雅黑" w:hAnsi="微软雅黑" w:eastAsia="微软雅黑" w:cs="宋体"/>
          <w:b/>
          <w:color w:val="C00000"/>
          <w:kern w:val="0"/>
          <w:sz w:val="24"/>
          <w:szCs w:val="24"/>
        </w:rPr>
      </w:pPr>
    </w:p>
    <w:p w14:paraId="3D53EAAB">
      <w:pPr>
        <w:spacing w:line="270" w:lineRule="atLeast"/>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今之时，人皆学空套子，此种高调且以不唱为是。不久当有歧路指归十包寄来。八九月间，当有物犹如此十包寄来，此书专记物类之懿德懿行，虽不言戒杀放生，实为戒杀书中之冠。因印六万册，其缘起序中说之。（六月十九）</w:t>
      </w:r>
    </w:p>
    <w:p w14:paraId="749EA7EC">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当今之时，人人都学空套子，这种高调暂且以不唱为好。不久，会有《歧路指归》十包寄来给你。八、九月份，会有《物犹如此》十包寄来，这本书专门记载动物的美德善行，虽然没有说到戒杀放生，实际上是戒杀类书籍之冠。因此印了六万册，在缘起序中有说明。（六月十九日）</w:t>
      </w:r>
    </w:p>
    <w:p w14:paraId="4AB92028">
      <w:pPr>
        <w:spacing w:line="270" w:lineRule="atLeast"/>
        <w:rPr>
          <w:rFonts w:ascii="微软雅黑" w:hAnsi="微软雅黑" w:eastAsia="微软雅黑" w:cs="宋体"/>
          <w:b/>
          <w:color w:val="0070C0"/>
          <w:kern w:val="0"/>
          <w:sz w:val="24"/>
          <w:szCs w:val="24"/>
        </w:rPr>
      </w:pPr>
    </w:p>
    <w:p w14:paraId="761B2EB5">
      <w:pPr>
        <w:spacing w:line="270" w:lineRule="atLeast"/>
        <w:rPr>
          <w:rFonts w:ascii="微软雅黑" w:hAnsi="微软雅黑" w:eastAsia="微软雅黑" w:cs="宋体"/>
          <w:b/>
          <w:color w:val="0070C0"/>
          <w:kern w:val="0"/>
          <w:sz w:val="24"/>
          <w:szCs w:val="24"/>
        </w:rPr>
      </w:pPr>
    </w:p>
    <w:p w14:paraId="20D84F71">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6B72960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49" w:name="_Toc977"/>
      <w:r>
        <w:rPr>
          <w:rFonts w:ascii="微软雅黑" w:hAnsi="微软雅黑" w:eastAsia="微软雅黑" w:cs="宋体"/>
          <w:b/>
          <w:color w:val="C00000"/>
          <w:kern w:val="0"/>
          <w:sz w:val="24"/>
          <w:szCs w:val="24"/>
        </w:rPr>
        <w:t>复谢慧霖居士书十九</w:t>
      </w:r>
      <w:bookmarkEnd w:id="249"/>
    </w:p>
    <w:p w14:paraId="40086B20">
      <w:pPr>
        <w:rPr>
          <w:rFonts w:ascii="微软雅黑" w:hAnsi="微软雅黑" w:eastAsia="微软雅黑" w:cs="宋体"/>
          <w:b/>
          <w:color w:val="C00000"/>
          <w:kern w:val="0"/>
          <w:sz w:val="24"/>
          <w:szCs w:val="24"/>
        </w:rPr>
      </w:pPr>
    </w:p>
    <w:p w14:paraId="3EA9B939">
      <w:pPr>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t>　　</w:t>
      </w:r>
      <w:r>
        <w:rPr>
          <w:rFonts w:hint="eastAsia" w:ascii="微软雅黑" w:hAnsi="微软雅黑" w:eastAsia="微软雅黑" w:cs="宋体"/>
          <w:b/>
          <w:color w:val="C00000"/>
          <w:kern w:val="0"/>
          <w:sz w:val="24"/>
          <w:szCs w:val="24"/>
        </w:rPr>
        <w:t>玉砫师人极诚实，与光同住红螺山半年。彼所说禅净之义，乃只在用功一边说。若谓此义高深玄妙，圆融透彻，则便有违经之咎。</w:t>
      </w:r>
    </w:p>
    <w:p w14:paraId="4BA61E95">
      <w:pPr>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t>　　</w:t>
      </w:r>
      <w:r>
        <w:rPr>
          <w:rFonts w:ascii="微软雅黑" w:hAnsi="微软雅黑" w:eastAsia="微软雅黑" w:cs="Tahoma"/>
          <w:color w:val="222222"/>
          <w:sz w:val="24"/>
          <w:szCs w:val="24"/>
        </w:rPr>
        <w:t>玉砫师为人</w:t>
      </w:r>
      <w:r>
        <w:rPr>
          <w:rFonts w:hint="eastAsia" w:ascii="微软雅黑" w:hAnsi="微软雅黑" w:eastAsia="微软雅黑" w:cs="Tahoma"/>
          <w:color w:val="222222"/>
          <w:sz w:val="24"/>
          <w:szCs w:val="24"/>
        </w:rPr>
        <w:t>极为</w:t>
      </w:r>
      <w:r>
        <w:rPr>
          <w:rFonts w:ascii="微软雅黑" w:hAnsi="微软雅黑" w:eastAsia="微软雅黑" w:cs="Tahoma"/>
          <w:color w:val="222222"/>
          <w:sz w:val="24"/>
          <w:szCs w:val="24"/>
        </w:rPr>
        <w:t>诚实，与我同住红螺山半年。他所说的禅净之义，是只在用功这一边</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说。如果认为这个义理高深玄妙，圆融透彻，就有违背经典的过失。</w:t>
      </w:r>
    </w:p>
    <w:p w14:paraId="32543A64">
      <w:pPr>
        <w:rPr>
          <w:rFonts w:ascii="微软雅黑" w:hAnsi="微软雅黑" w:eastAsia="微软雅黑" w:cs="宋体"/>
          <w:b/>
          <w:color w:val="C00000"/>
          <w:kern w:val="0"/>
          <w:sz w:val="24"/>
          <w:szCs w:val="24"/>
        </w:rPr>
      </w:pPr>
    </w:p>
    <w:p w14:paraId="4A3214A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净土一法，俾凡夫仗佛慈力带业往生。撇去此义，唯以一念不生，一心不乱，相同为事。直是违抗佛经，自立章程，以误初机者，故不得不为说破。</w:t>
      </w:r>
    </w:p>
    <w:p w14:paraId="438F557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净土法门，使凡夫仗佛慈力带业往生。</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撇去这个义理，只以一念不生，一心不乱，禅净相同为</w:t>
      </w:r>
      <w:r>
        <w:rPr>
          <w:rFonts w:hint="eastAsia" w:ascii="微软雅黑" w:hAnsi="微软雅黑" w:eastAsia="微软雅黑" w:cs="Tahoma"/>
          <w:color w:val="222222"/>
          <w:sz w:val="24"/>
          <w:szCs w:val="24"/>
        </w:rPr>
        <w:t>重</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简直就是违</w:t>
      </w:r>
      <w:r>
        <w:rPr>
          <w:rFonts w:hint="eastAsia" w:ascii="微软雅黑" w:hAnsi="微软雅黑" w:eastAsia="微软雅黑" w:cs="Tahoma"/>
          <w:color w:val="222222"/>
          <w:sz w:val="24"/>
          <w:szCs w:val="24"/>
        </w:rPr>
        <w:t>背</w:t>
      </w:r>
      <w:r>
        <w:rPr>
          <w:rFonts w:ascii="微软雅黑" w:hAnsi="微软雅黑" w:eastAsia="微软雅黑" w:cs="Tahoma"/>
          <w:color w:val="222222"/>
          <w:sz w:val="24"/>
          <w:szCs w:val="24"/>
        </w:rPr>
        <w:t>佛经，自立章程，</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误导初学</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人，所以不得不为你说破。</w:t>
      </w:r>
    </w:p>
    <w:p w14:paraId="18385CA1">
      <w:pPr>
        <w:rPr>
          <w:rFonts w:ascii="微软雅黑" w:hAnsi="微软雅黑" w:eastAsia="微软雅黑" w:cs="宋体"/>
          <w:b/>
          <w:color w:val="C00000"/>
          <w:kern w:val="0"/>
          <w:sz w:val="24"/>
          <w:szCs w:val="24"/>
        </w:rPr>
      </w:pPr>
    </w:p>
    <w:p w14:paraId="5AC9303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光粥饭僧耳，老实念佛。人有问者，亦以此答。兼说因果伦常，何可云不测。以粥饭僧加以不测二字，岂非以凡滥圣，令光同汝俱获罪咎乎。</w:t>
      </w:r>
    </w:p>
    <w:p w14:paraId="74F7F89C">
      <w:pPr>
        <w:rPr>
          <w:rStyle w:val="19"/>
          <w:rFonts w:ascii="微软雅黑" w:hAnsi="微软雅黑" w:eastAsia="微软雅黑" w:cs="Tahoma"/>
          <w:color w:val="222222"/>
          <w:sz w:val="24"/>
          <w:szCs w:val="24"/>
        </w:rPr>
      </w:pPr>
      <w:r>
        <w:rPr>
          <w:rFonts w:ascii="微软雅黑" w:hAnsi="微软雅黑" w:eastAsia="微软雅黑" w:cs="Tahoma"/>
          <w:color w:val="222222"/>
          <w:sz w:val="24"/>
          <w:szCs w:val="24"/>
        </w:rPr>
        <w:t>我是个只会吃饭的僧人罢了，老实念佛。他人有问，也以此回答。兼说因果道理，伦理纲常，怎么可以说我“不可测度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一个只会吃饭的僧人</w:t>
      </w:r>
      <w:r>
        <w:rPr>
          <w:rFonts w:hint="eastAsia" w:ascii="微软雅黑" w:hAnsi="微软雅黑" w:eastAsia="微软雅黑" w:cs="Tahoma"/>
          <w:color w:val="222222"/>
          <w:sz w:val="24"/>
          <w:szCs w:val="24"/>
        </w:rPr>
        <w:t>头上</w:t>
      </w:r>
      <w:r>
        <w:rPr>
          <w:rFonts w:ascii="微软雅黑" w:hAnsi="微软雅黑" w:eastAsia="微软雅黑" w:cs="Tahoma"/>
          <w:color w:val="222222"/>
          <w:sz w:val="24"/>
          <w:szCs w:val="24"/>
        </w:rPr>
        <w:t>加上“不测”二个字，岂不是以凡滥圣，令我与你都获罪过吗？</w:t>
      </w:r>
    </w:p>
    <w:p w14:paraId="6533A578">
      <w:pPr>
        <w:spacing w:line="270" w:lineRule="atLeast"/>
        <w:rPr>
          <w:rFonts w:ascii="微软雅黑" w:hAnsi="微软雅黑" w:eastAsia="微软雅黑" w:cs="宋体"/>
          <w:b/>
          <w:color w:val="0070C0"/>
          <w:kern w:val="0"/>
          <w:sz w:val="24"/>
          <w:szCs w:val="24"/>
        </w:rPr>
      </w:pPr>
    </w:p>
    <w:p w14:paraId="04033C86">
      <w:pPr>
        <w:spacing w:line="270" w:lineRule="atLeast"/>
        <w:rPr>
          <w:rFonts w:ascii="微软雅黑" w:hAnsi="微软雅黑" w:eastAsia="微软雅黑" w:cs="宋体"/>
          <w:b/>
          <w:color w:val="0070C0"/>
          <w:kern w:val="0"/>
          <w:sz w:val="24"/>
          <w:szCs w:val="24"/>
        </w:rPr>
      </w:pPr>
    </w:p>
    <w:p w14:paraId="624F43C9">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7606A7E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50" w:name="_Toc28702"/>
      <w:r>
        <w:rPr>
          <w:rFonts w:ascii="微软雅黑" w:hAnsi="微软雅黑" w:eastAsia="微软雅黑" w:cs="宋体"/>
          <w:b/>
          <w:color w:val="C00000"/>
          <w:kern w:val="0"/>
          <w:sz w:val="24"/>
          <w:szCs w:val="24"/>
        </w:rPr>
        <w:t>复谢慧霖居士书二十</w:t>
      </w:r>
      <w:bookmarkEnd w:id="250"/>
    </w:p>
    <w:p w14:paraId="31BC5370">
      <w:pPr>
        <w:rPr>
          <w:rFonts w:ascii="微软雅黑" w:hAnsi="微软雅黑" w:eastAsia="微软雅黑" w:cs="宋体"/>
          <w:b/>
          <w:color w:val="C00000"/>
          <w:kern w:val="0"/>
          <w:sz w:val="24"/>
          <w:szCs w:val="24"/>
        </w:rPr>
      </w:pPr>
    </w:p>
    <w:p w14:paraId="25FBA42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汝谓川中危险，欲来苏州，然须知甚难。所言筹六七千以作全家过活之资，而自不能带，带则更恐有意外之危险，汇则百元须三十多元之汇费，此亏岂吃得起。</w:t>
      </w:r>
    </w:p>
    <w:p w14:paraId="6F8D335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你说四川中部危险，想来苏州，然而须知这</w:t>
      </w:r>
      <w:r>
        <w:rPr>
          <w:rFonts w:hint="eastAsia" w:ascii="微软雅黑" w:hAnsi="微软雅黑" w:eastAsia="微软雅黑" w:cs="Tahoma"/>
          <w:color w:val="222222"/>
          <w:sz w:val="24"/>
          <w:szCs w:val="24"/>
        </w:rPr>
        <w:t>样</w:t>
      </w:r>
      <w:r>
        <w:rPr>
          <w:rFonts w:ascii="微软雅黑" w:hAnsi="微软雅黑" w:eastAsia="微软雅黑" w:cs="Tahoma"/>
          <w:color w:val="222222"/>
          <w:sz w:val="24"/>
          <w:szCs w:val="24"/>
        </w:rPr>
        <w:t>很难。你说筹集</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六、七千元，作为全家生活的用费，而自己不能带，</w:t>
      </w:r>
      <w:r>
        <w:rPr>
          <w:rFonts w:hint="eastAsia" w:ascii="微软雅黑" w:hAnsi="微软雅黑" w:eastAsia="微软雅黑" w:cs="Tahoma"/>
          <w:color w:val="222222"/>
          <w:sz w:val="24"/>
          <w:szCs w:val="24"/>
        </w:rPr>
        <w:t>如带在身上就</w:t>
      </w:r>
      <w:r>
        <w:rPr>
          <w:rFonts w:ascii="微软雅黑" w:hAnsi="微软雅黑" w:eastAsia="微软雅黑" w:cs="Tahoma"/>
          <w:color w:val="222222"/>
          <w:sz w:val="24"/>
          <w:szCs w:val="24"/>
        </w:rPr>
        <w:t>更恐有意外的危险。邮汇，一百元须要三十多元的汇费，这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亏哪里吃得起。</w:t>
      </w:r>
    </w:p>
    <w:p w14:paraId="22E029F9">
      <w:pPr>
        <w:rPr>
          <w:rFonts w:ascii="微软雅黑" w:hAnsi="微软雅黑" w:eastAsia="微软雅黑" w:cs="宋体"/>
          <w:b/>
          <w:color w:val="C00000"/>
          <w:kern w:val="0"/>
          <w:sz w:val="24"/>
          <w:szCs w:val="24"/>
        </w:rPr>
      </w:pPr>
    </w:p>
    <w:p w14:paraId="6EAF49B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现在苏州似乎安靖，倘东西洋战事一起，则上海及近海之地，均成彼等水陆战地，则苏州之危，危于成都矣。此光臆度之见，究莫能知后来之吉凶若何。</w:t>
      </w:r>
    </w:p>
    <w:p w14:paraId="642C843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现在苏州似乎安宁，</w:t>
      </w:r>
      <w:r>
        <w:rPr>
          <w:rFonts w:hint="eastAsia" w:ascii="微软雅黑" w:hAnsi="微软雅黑" w:eastAsia="微软雅黑" w:cs="Tahoma"/>
          <w:color w:val="222222"/>
          <w:sz w:val="24"/>
          <w:szCs w:val="24"/>
        </w:rPr>
        <w:t>但如果</w:t>
      </w:r>
      <w:r>
        <w:rPr>
          <w:rFonts w:ascii="微软雅黑" w:hAnsi="微软雅黑" w:eastAsia="微软雅黑" w:cs="Tahoma"/>
          <w:color w:val="222222"/>
          <w:sz w:val="24"/>
          <w:szCs w:val="24"/>
        </w:rPr>
        <w:t>太平洋战争一旦爆发，那么上海以及靠近海边的地区，都</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成为他们的水陆战地，</w:t>
      </w:r>
      <w:r>
        <w:rPr>
          <w:rFonts w:hint="eastAsia" w:ascii="微软雅黑" w:hAnsi="微软雅黑" w:eastAsia="微软雅黑" w:cs="Tahoma"/>
          <w:color w:val="222222"/>
          <w:sz w:val="24"/>
          <w:szCs w:val="24"/>
        </w:rPr>
        <w:t>这时</w:t>
      </w:r>
      <w:r>
        <w:rPr>
          <w:rFonts w:ascii="微软雅黑" w:hAnsi="微软雅黑" w:eastAsia="微软雅黑" w:cs="Tahoma"/>
          <w:color w:val="222222"/>
          <w:sz w:val="24"/>
          <w:szCs w:val="24"/>
        </w:rPr>
        <w:t>苏州的危险，</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超过成都。这是我的</w:t>
      </w:r>
      <w:r>
        <w:rPr>
          <w:rFonts w:hint="eastAsia" w:ascii="微软雅黑" w:hAnsi="微软雅黑" w:eastAsia="微软雅黑" w:cs="Tahoma"/>
          <w:color w:val="222222"/>
          <w:sz w:val="24"/>
          <w:szCs w:val="24"/>
        </w:rPr>
        <w:t>臆</w:t>
      </w:r>
      <w:r>
        <w:rPr>
          <w:rFonts w:ascii="微软雅黑" w:hAnsi="微软雅黑" w:eastAsia="微软雅黑" w:cs="Tahoma"/>
          <w:color w:val="222222"/>
          <w:sz w:val="24"/>
          <w:szCs w:val="24"/>
        </w:rPr>
        <w:t>测，</w:t>
      </w:r>
      <w:r>
        <w:rPr>
          <w:rFonts w:hint="eastAsia" w:ascii="微软雅黑" w:hAnsi="微软雅黑" w:eastAsia="微软雅黑" w:cs="Tahoma"/>
          <w:color w:val="222222"/>
          <w:sz w:val="24"/>
          <w:szCs w:val="24"/>
        </w:rPr>
        <w:t>毕竟无法预知</w:t>
      </w:r>
      <w:r>
        <w:rPr>
          <w:rFonts w:ascii="微软雅黑" w:hAnsi="微软雅黑" w:eastAsia="微软雅黑" w:cs="Tahoma"/>
          <w:color w:val="222222"/>
          <w:sz w:val="24"/>
          <w:szCs w:val="24"/>
        </w:rPr>
        <w:t>以后的吉凶如何。</w:t>
      </w:r>
    </w:p>
    <w:p w14:paraId="14E098C3">
      <w:pPr>
        <w:rPr>
          <w:rFonts w:ascii="微软雅黑" w:hAnsi="微软雅黑" w:eastAsia="微软雅黑" w:cs="宋体"/>
          <w:b/>
          <w:color w:val="C00000"/>
          <w:kern w:val="0"/>
          <w:sz w:val="24"/>
          <w:szCs w:val="24"/>
        </w:rPr>
      </w:pPr>
    </w:p>
    <w:p w14:paraId="7F2E1D8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唯汇水太大，此固人所共知者。祈至诚念观音一日，拈阄问其进止，或吉或凶，再做道理。</w:t>
      </w:r>
    </w:p>
    <w:p w14:paraId="54D5245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只是汇费太大，这是</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人都知道的。请至诚念观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音菩萨一天，拈阄询问进退，或吉或凶，再做道理。</w:t>
      </w:r>
    </w:p>
    <w:p w14:paraId="77EFAC8B">
      <w:pPr>
        <w:rPr>
          <w:rFonts w:ascii="微软雅黑" w:hAnsi="微软雅黑" w:eastAsia="微软雅黑" w:cs="宋体"/>
          <w:b/>
          <w:color w:val="C00000"/>
          <w:kern w:val="0"/>
          <w:sz w:val="24"/>
          <w:szCs w:val="24"/>
        </w:rPr>
      </w:pPr>
    </w:p>
    <w:p w14:paraId="2BC520E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五台志排好六七成。峨志尚未理好。五台志排完，即可接排，或可年内了手。九华志定在明年夏秋间。灵岩志亦当为彼修辑。</w:t>
      </w:r>
    </w:p>
    <w:p w14:paraId="25E25835">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《五台山志》排好了六七成。《峨嵋山志》还没有整理好。《五台山志》排完，就可以接着排《峨嵋山志》，或许可以在年内了结。《九华山志》定在明年夏秋之间。《灵岩山志》也应当为他们</w:t>
      </w:r>
      <w:r>
        <w:rPr>
          <w:rFonts w:hint="eastAsia" w:ascii="微软雅黑" w:hAnsi="微软雅黑" w:eastAsia="微软雅黑" w:cs="Tahoma"/>
          <w:color w:val="222222"/>
          <w:sz w:val="24"/>
          <w:szCs w:val="24"/>
        </w:rPr>
        <w:t>修订</w:t>
      </w:r>
      <w:r>
        <w:rPr>
          <w:rFonts w:ascii="微软雅黑" w:hAnsi="微软雅黑" w:eastAsia="微软雅黑" w:cs="Tahoma"/>
          <w:color w:val="222222"/>
          <w:sz w:val="24"/>
          <w:szCs w:val="24"/>
        </w:rPr>
        <w:t>编辑。</w:t>
      </w:r>
    </w:p>
    <w:p w14:paraId="3CB620D1">
      <w:pPr>
        <w:rPr>
          <w:rFonts w:ascii="微软雅黑" w:hAnsi="微软雅黑" w:eastAsia="微软雅黑" w:cs="宋体"/>
          <w:b/>
          <w:color w:val="C00000"/>
          <w:kern w:val="0"/>
          <w:sz w:val="24"/>
          <w:szCs w:val="24"/>
        </w:rPr>
      </w:pPr>
    </w:p>
    <w:p w14:paraId="57F8743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毕则便离报国，远隐于人不及知之地，以终余年。报国非我所有，不过作客暂寓耳。</w:t>
      </w:r>
    </w:p>
    <w:p w14:paraId="758B1CE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完毕了，就离开报国寺，远远隐居到他人不知道的地方，</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过完</w:t>
      </w:r>
      <w:r>
        <w:rPr>
          <w:rFonts w:hint="eastAsia" w:ascii="微软雅黑" w:hAnsi="微软雅黑" w:eastAsia="微软雅黑" w:cs="Tahoma"/>
          <w:color w:val="222222"/>
          <w:sz w:val="24"/>
          <w:szCs w:val="24"/>
        </w:rPr>
        <w:t>剩余</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岁</w:t>
      </w:r>
      <w:r>
        <w:rPr>
          <w:rFonts w:ascii="微软雅黑" w:hAnsi="微软雅黑" w:eastAsia="微软雅黑" w:cs="Tahoma"/>
          <w:color w:val="222222"/>
          <w:sz w:val="24"/>
          <w:szCs w:val="24"/>
        </w:rPr>
        <w:t>月。报国寺</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我所有，我不过是作</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客人，暂时寄居罢了。</w:t>
      </w:r>
    </w:p>
    <w:p w14:paraId="7F9085F8">
      <w:pPr>
        <w:rPr>
          <w:rFonts w:ascii="微软雅黑" w:hAnsi="微软雅黑" w:eastAsia="微软雅黑" w:cs="宋体"/>
          <w:b/>
          <w:color w:val="C00000"/>
          <w:kern w:val="0"/>
          <w:sz w:val="24"/>
          <w:szCs w:val="24"/>
        </w:rPr>
      </w:pPr>
    </w:p>
    <w:p w14:paraId="3981548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人心通坏了。当权者倚势虐民，剥民脂膏，以助洋人之富，此心不知何所取益，无他，自私自利之心重，卒至自害害人，同归于尽。</w:t>
      </w:r>
    </w:p>
    <w:p w14:paraId="2A5E08B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人心通通坏了。当权的人仗势虐待人民，</w:t>
      </w:r>
      <w:r>
        <w:rPr>
          <w:rFonts w:hint="eastAsia" w:ascii="微软雅黑" w:hAnsi="微软雅黑" w:eastAsia="微软雅黑" w:cs="Tahoma"/>
          <w:color w:val="222222"/>
          <w:sz w:val="24"/>
          <w:szCs w:val="24"/>
        </w:rPr>
        <w:t>搜刮</w:t>
      </w:r>
      <w:r>
        <w:rPr>
          <w:rFonts w:ascii="微软雅黑" w:hAnsi="微软雅黑" w:eastAsia="微软雅黑" w:cs="Tahoma"/>
          <w:color w:val="222222"/>
          <w:sz w:val="24"/>
          <w:szCs w:val="24"/>
        </w:rPr>
        <w:t>民脂民膏，来帮助洋人致富，这样的心不知道有什么利益，没有</w:t>
      </w:r>
      <w:r>
        <w:rPr>
          <w:rFonts w:hint="eastAsia" w:ascii="微软雅黑" w:hAnsi="微软雅黑" w:eastAsia="微软雅黑" w:cs="Tahoma"/>
          <w:color w:val="222222"/>
          <w:sz w:val="24"/>
          <w:szCs w:val="24"/>
        </w:rPr>
        <w:t>别的原因</w:t>
      </w:r>
      <w:r>
        <w:rPr>
          <w:rFonts w:ascii="微软雅黑" w:hAnsi="微软雅黑" w:eastAsia="微软雅黑" w:cs="Tahoma"/>
          <w:color w:val="222222"/>
          <w:sz w:val="24"/>
          <w:szCs w:val="24"/>
        </w:rPr>
        <w:t>，就是自私自利的心太重，最终导致害自</w:t>
      </w:r>
      <w:r>
        <w:rPr>
          <w:rFonts w:hint="eastAsia" w:ascii="微软雅黑" w:hAnsi="微软雅黑" w:eastAsia="微软雅黑" w:cs="Tahoma"/>
          <w:color w:val="222222"/>
          <w:sz w:val="24"/>
          <w:szCs w:val="24"/>
        </w:rPr>
        <w:t>己、</w:t>
      </w:r>
      <w:r>
        <w:rPr>
          <w:rFonts w:ascii="微软雅黑" w:hAnsi="微软雅黑" w:eastAsia="微软雅黑" w:cs="Tahoma"/>
          <w:color w:val="222222"/>
          <w:sz w:val="24"/>
          <w:szCs w:val="24"/>
        </w:rPr>
        <w:t>害</w:t>
      </w:r>
      <w:r>
        <w:rPr>
          <w:rFonts w:hint="eastAsia" w:ascii="微软雅黑" w:hAnsi="微软雅黑" w:eastAsia="微软雅黑" w:cs="Tahoma"/>
          <w:color w:val="222222"/>
          <w:sz w:val="24"/>
          <w:szCs w:val="24"/>
        </w:rPr>
        <w:t>别</w:t>
      </w:r>
      <w:r>
        <w:rPr>
          <w:rFonts w:ascii="微软雅黑" w:hAnsi="微软雅黑" w:eastAsia="微软雅黑" w:cs="Tahoma"/>
          <w:color w:val="222222"/>
          <w:sz w:val="24"/>
          <w:szCs w:val="24"/>
        </w:rPr>
        <w:t>人，同归于尽。</w:t>
      </w:r>
    </w:p>
    <w:p w14:paraId="368240A2">
      <w:pPr>
        <w:rPr>
          <w:rFonts w:ascii="微软雅黑" w:hAnsi="微软雅黑" w:eastAsia="微软雅黑" w:cs="宋体"/>
          <w:b/>
          <w:color w:val="C00000"/>
          <w:kern w:val="0"/>
          <w:sz w:val="24"/>
          <w:szCs w:val="24"/>
        </w:rPr>
      </w:pPr>
    </w:p>
    <w:p w14:paraId="7BF2E2F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此之祸根，由程朱破斥三世因果六道轮回之事理，谓为佛以此骗愚夫妇信奉其教耳，实无其事，以人死之后，形既朽灭，神亦飘散，纵有</w:t>
      </w:r>
      <w:r>
        <w:rPr>
          <w:rFonts w:hint="eastAsia" w:ascii="微软雅黑" w:hAnsi="微软雅黑" w:eastAsia="微软雅黑" w:cs="宋体"/>
          <w:b/>
          <w:color w:val="C00000"/>
          <w:kern w:val="0"/>
          <w:sz w:val="24"/>
          <w:szCs w:val="24"/>
          <w:lang w:val="en-US" w:eastAsia="zh-CN"/>
        </w:rPr>
        <w:t>锉</w:t>
      </w:r>
      <w:r>
        <w:rPr>
          <w:rFonts w:hint="eastAsia" w:ascii="微软雅黑" w:hAnsi="微软雅黑" w:eastAsia="微软雅黑" w:cs="宋体"/>
          <w:b/>
          <w:color w:val="C00000"/>
          <w:kern w:val="0"/>
          <w:sz w:val="24"/>
          <w:szCs w:val="24"/>
        </w:rPr>
        <w:t>烧舂磨，将何所施，又有何者复托生乎。</w:t>
      </w:r>
    </w:p>
    <w:p w14:paraId="325CF8DA">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这个祸根，由</w:t>
      </w:r>
      <w:r>
        <w:rPr>
          <w:rFonts w:hint="eastAsia" w:ascii="微软雅黑" w:hAnsi="微软雅黑" w:eastAsia="微软雅黑" w:cs="Tahoma"/>
          <w:color w:val="222222"/>
          <w:sz w:val="24"/>
        </w:rPr>
        <w:t>二程</w:t>
      </w:r>
      <w:r>
        <w:rPr>
          <w:rFonts w:hint="eastAsia" w:ascii="微软雅黑" w:hAnsi="微软雅黑" w:eastAsia="微软雅黑" w:cs="Tahoma"/>
          <w:color w:val="7F7F7F"/>
          <w:sz w:val="24"/>
        </w:rPr>
        <w:t>（程颢、程颐）</w:t>
      </w:r>
      <w:r>
        <w:rPr>
          <w:rFonts w:hint="eastAsia" w:ascii="微软雅黑" w:hAnsi="微软雅黑" w:eastAsia="微软雅黑" w:cs="Tahoma"/>
          <w:color w:val="222222"/>
          <w:sz w:val="24"/>
        </w:rPr>
        <w:t>、</w:t>
      </w:r>
      <w:r>
        <w:rPr>
          <w:rFonts w:ascii="微软雅黑" w:hAnsi="微软雅黑" w:eastAsia="微软雅黑" w:cs="Tahoma"/>
          <w:color w:val="222222"/>
          <w:sz w:val="24"/>
          <w:szCs w:val="24"/>
        </w:rPr>
        <w:t>朱熹破斥三世因果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六道轮回的事理</w:t>
      </w:r>
      <w:r>
        <w:rPr>
          <w:rFonts w:hint="eastAsia" w:ascii="微软雅黑" w:hAnsi="微软雅黑" w:eastAsia="微软雅黑" w:cs="Tahoma"/>
          <w:color w:val="222222"/>
          <w:sz w:val="24"/>
          <w:szCs w:val="24"/>
        </w:rPr>
        <w:t>引起</w:t>
      </w:r>
      <w:r>
        <w:rPr>
          <w:rFonts w:ascii="微软雅黑" w:hAnsi="微软雅黑" w:eastAsia="微软雅黑" w:cs="Tahoma"/>
          <w:color w:val="222222"/>
          <w:sz w:val="24"/>
          <w:szCs w:val="24"/>
        </w:rPr>
        <w:t>，认为佛法以此欺骗愚夫愚妇，来信奉佛教，实际上没有</w:t>
      </w:r>
      <w:r>
        <w:rPr>
          <w:rFonts w:hint="eastAsia" w:ascii="微软雅黑" w:hAnsi="微软雅黑" w:eastAsia="微软雅黑" w:cs="Tahoma"/>
          <w:color w:val="222222"/>
          <w:sz w:val="24"/>
          <w:szCs w:val="24"/>
        </w:rPr>
        <w:t>这回</w:t>
      </w:r>
      <w:r>
        <w:rPr>
          <w:rFonts w:ascii="微软雅黑" w:hAnsi="微软雅黑" w:eastAsia="微软雅黑" w:cs="Tahoma"/>
          <w:color w:val="222222"/>
          <w:sz w:val="24"/>
          <w:szCs w:val="24"/>
        </w:rPr>
        <w:t>事，因为人死之后，身形既然腐朽灭绝，神识也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飘散了，</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有地狱的</w:t>
      </w:r>
      <w:r>
        <w:rPr>
          <w:rFonts w:hint="eastAsia" w:ascii="微软雅黑" w:hAnsi="微软雅黑" w:eastAsia="微软雅黑" w:cs="Tahoma"/>
          <w:color w:val="222222"/>
          <w:sz w:val="24"/>
          <w:szCs w:val="24"/>
        </w:rPr>
        <w:t>锉</w:t>
      </w:r>
      <w:r>
        <w:rPr>
          <w:rFonts w:ascii="微软雅黑" w:hAnsi="微软雅黑" w:eastAsia="微软雅黑" w:cs="Tahoma"/>
          <w:color w:val="222222"/>
          <w:sz w:val="24"/>
          <w:szCs w:val="24"/>
        </w:rPr>
        <w:t>烧舂磨，将</w:t>
      </w:r>
      <w:r>
        <w:rPr>
          <w:rFonts w:hint="eastAsia" w:ascii="微软雅黑" w:hAnsi="微软雅黑" w:eastAsia="微软雅黑" w:cs="Tahoma"/>
          <w:color w:val="222222"/>
          <w:sz w:val="24"/>
          <w:szCs w:val="24"/>
        </w:rPr>
        <w:t>对谁</w:t>
      </w:r>
      <w:r>
        <w:rPr>
          <w:rFonts w:ascii="微软雅黑" w:hAnsi="微软雅黑" w:eastAsia="微软雅黑" w:cs="Tahoma"/>
          <w:color w:val="222222"/>
          <w:sz w:val="24"/>
          <w:szCs w:val="24"/>
        </w:rPr>
        <w:t>来施用，又</w:t>
      </w:r>
      <w:r>
        <w:rPr>
          <w:rFonts w:hint="eastAsia" w:ascii="微软雅黑" w:hAnsi="微软雅黑" w:eastAsia="微软雅黑" w:cs="Tahoma"/>
          <w:color w:val="222222"/>
          <w:sz w:val="24"/>
          <w:szCs w:val="24"/>
        </w:rPr>
        <w:t>能有</w:t>
      </w:r>
      <w:r>
        <w:rPr>
          <w:rFonts w:ascii="微软雅黑" w:hAnsi="微软雅黑" w:eastAsia="微软雅黑" w:cs="Tahoma"/>
          <w:color w:val="222222"/>
          <w:sz w:val="24"/>
          <w:szCs w:val="24"/>
        </w:rPr>
        <w:t>什么再来托生呢？</w:t>
      </w:r>
    </w:p>
    <w:p w14:paraId="7FCF7BFF">
      <w:pPr>
        <w:rPr>
          <w:rFonts w:ascii="微软雅黑" w:hAnsi="微软雅黑" w:eastAsia="微软雅黑" w:cs="宋体"/>
          <w:b/>
          <w:color w:val="C00000"/>
          <w:kern w:val="0"/>
          <w:sz w:val="24"/>
          <w:szCs w:val="24"/>
        </w:rPr>
      </w:pPr>
    </w:p>
    <w:p w14:paraId="27AFE2D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此语大开一肆无忌惮之端。彼唯知教人尽谊尽分，正心诚意，而复将督责人不得不正心诚意，尽谊尽分之权，完全毁灭。</w:t>
      </w:r>
    </w:p>
    <w:p w14:paraId="04CD8F2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这些话语大开肆无忌惮之端。他们只知道教人尽道谊、尽本分，正心诚意，而又将督责人们不得不正心诚意，尽</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尽</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分之道，完全毁灭。</w:t>
      </w:r>
    </w:p>
    <w:p w14:paraId="1470E5C3">
      <w:pPr>
        <w:rPr>
          <w:rFonts w:ascii="微软雅黑" w:hAnsi="微软雅黑" w:eastAsia="微软雅黑" w:cs="宋体"/>
          <w:b/>
          <w:color w:val="C00000"/>
          <w:kern w:val="0"/>
          <w:sz w:val="24"/>
          <w:szCs w:val="24"/>
        </w:rPr>
      </w:pPr>
    </w:p>
    <w:p w14:paraId="71EEFE7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后之学者袭取其谬，欲得纯儒正学之名，致治身治国之法，皆成枝末，了无根本。及乎欧风一至，则完全通身担荷，其弊而更加甚焉。</w:t>
      </w:r>
    </w:p>
    <w:p w14:paraId="553DB984">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后来的学者沿袭取用他们的错谬，想要得到纯儒正学的名声，导致修养自身，治理国家的方法，都成为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枝末，没有了根本。等到欧风一到，就完全通身担荷跟从，</w:t>
      </w:r>
      <w:r>
        <w:rPr>
          <w:rFonts w:hint="eastAsia" w:ascii="微软雅黑" w:hAnsi="微软雅黑" w:eastAsia="微软雅黑" w:cs="Tahoma"/>
          <w:color w:val="222222"/>
          <w:sz w:val="24"/>
          <w:szCs w:val="24"/>
        </w:rPr>
        <w:t>这样的</w:t>
      </w:r>
      <w:r>
        <w:rPr>
          <w:rFonts w:ascii="微软雅黑" w:hAnsi="微软雅黑" w:eastAsia="微软雅黑" w:cs="Tahoma"/>
          <w:color w:val="222222"/>
          <w:sz w:val="24"/>
          <w:szCs w:val="24"/>
        </w:rPr>
        <w:t>弊病就更厉害了。</w:t>
      </w:r>
    </w:p>
    <w:p w14:paraId="00265E25">
      <w:pPr>
        <w:rPr>
          <w:rFonts w:ascii="微软雅黑" w:hAnsi="微软雅黑" w:eastAsia="微软雅黑" w:cs="宋体"/>
          <w:b/>
          <w:color w:val="C00000"/>
          <w:kern w:val="0"/>
          <w:sz w:val="24"/>
          <w:szCs w:val="24"/>
        </w:rPr>
      </w:pPr>
    </w:p>
    <w:p w14:paraId="6D8BBFC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所以现今事事皆是作伪，即如近世道学张凤篪，其父艰难困苦，竭一二年之力，以刻安士全书，彼无一语及之。此盖受宋人唱高调之毒者。</w:t>
      </w:r>
    </w:p>
    <w:p w14:paraId="38C30481">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所以现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，什么事都作假，</w:t>
      </w:r>
      <w:r>
        <w:rPr>
          <w:rFonts w:hint="eastAsia" w:ascii="微软雅黑" w:hAnsi="微软雅黑" w:eastAsia="微软雅黑" w:cs="Tahoma"/>
          <w:color w:val="222222"/>
          <w:sz w:val="24"/>
          <w:szCs w:val="24"/>
        </w:rPr>
        <w:t>即使像</w:t>
      </w:r>
      <w:r>
        <w:rPr>
          <w:rFonts w:ascii="微软雅黑" w:hAnsi="微软雅黑" w:eastAsia="微软雅黑" w:cs="Tahoma"/>
          <w:color w:val="222222"/>
          <w:sz w:val="24"/>
          <w:szCs w:val="24"/>
        </w:rPr>
        <w:t>近世的理学先生张凤篪，他父亲艰难困苦，竭尽一二年的力量，刻《安士全书》，他</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没有一句话提到这件事。这大概就是受到宋朝理学</w:t>
      </w:r>
      <w:r>
        <w:rPr>
          <w:rFonts w:hint="eastAsia" w:ascii="微软雅黑" w:hAnsi="微软雅黑" w:eastAsia="微软雅黑" w:cs="Tahoma"/>
          <w:color w:val="222222"/>
          <w:sz w:val="24"/>
          <w:szCs w:val="24"/>
        </w:rPr>
        <w:t>家</w:t>
      </w:r>
      <w:r>
        <w:rPr>
          <w:rFonts w:ascii="微软雅黑" w:hAnsi="微软雅黑" w:eastAsia="微软雅黑" w:cs="Tahoma"/>
          <w:color w:val="222222"/>
          <w:sz w:val="24"/>
          <w:szCs w:val="24"/>
        </w:rPr>
        <w:t>唱高调毒害</w:t>
      </w:r>
      <w:r>
        <w:rPr>
          <w:rFonts w:hint="eastAsia" w:ascii="微软雅黑" w:hAnsi="微软雅黑" w:eastAsia="微软雅黑" w:cs="Tahoma"/>
          <w:color w:val="222222"/>
          <w:sz w:val="24"/>
          <w:szCs w:val="24"/>
        </w:rPr>
        <w:t>的结果</w:t>
      </w:r>
      <w:r>
        <w:rPr>
          <w:rFonts w:ascii="微软雅黑" w:hAnsi="微软雅黑" w:eastAsia="微软雅黑" w:cs="Tahoma"/>
          <w:color w:val="222222"/>
          <w:sz w:val="24"/>
          <w:szCs w:val="24"/>
        </w:rPr>
        <w:t>。</w:t>
      </w:r>
    </w:p>
    <w:p w14:paraId="231F463E">
      <w:pPr>
        <w:rPr>
          <w:rFonts w:ascii="微软雅黑" w:hAnsi="微软雅黑" w:eastAsia="微软雅黑" w:cs="宋体"/>
          <w:b/>
          <w:color w:val="C00000"/>
          <w:kern w:val="0"/>
          <w:sz w:val="24"/>
          <w:szCs w:val="24"/>
        </w:rPr>
      </w:pPr>
    </w:p>
    <w:p w14:paraId="4E8FA30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凤篪笃实君子尚如此，其他浇薄奸伪之流，则又何能挂齿乎。人心全死，国何能存。所幸者尚有一句南无阿弥陀佛，及南无观世音菩萨，当死生守之，庶不至来生并天地父母之名字不闻也。若不决定求生西方，来生便成禽兽人矣。何胜叹哉。（九月十五）</w:t>
      </w:r>
    </w:p>
    <w:p w14:paraId="3C15A7D8">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张凤篪这位忠诚老实的君子尚且如此，其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浇薄奸伪之类的人，又</w:t>
      </w:r>
      <w:r>
        <w:rPr>
          <w:rFonts w:hint="eastAsia" w:ascii="微软雅黑" w:hAnsi="微软雅黑" w:eastAsia="微软雅黑" w:cs="Tahoma"/>
          <w:color w:val="222222"/>
          <w:sz w:val="24"/>
          <w:szCs w:val="24"/>
        </w:rPr>
        <w:t>何足挂齿呢</w:t>
      </w:r>
      <w:r>
        <w:rPr>
          <w:rFonts w:ascii="微软雅黑" w:hAnsi="微软雅黑" w:eastAsia="微软雅黑" w:cs="Tahoma"/>
          <w:color w:val="222222"/>
          <w:sz w:val="24"/>
          <w:szCs w:val="24"/>
        </w:rPr>
        <w:t>？人心全部死亡，国家如何能</w:t>
      </w:r>
      <w:r>
        <w:rPr>
          <w:rFonts w:hint="eastAsia" w:ascii="微软雅黑" w:hAnsi="微软雅黑" w:eastAsia="微软雅黑" w:cs="Tahoma"/>
          <w:color w:val="222222"/>
          <w:sz w:val="24"/>
          <w:szCs w:val="24"/>
        </w:rPr>
        <w:t>幸存？</w:t>
      </w:r>
      <w:r>
        <w:rPr>
          <w:rFonts w:ascii="微软雅黑" w:hAnsi="微软雅黑" w:eastAsia="微软雅黑" w:cs="Tahoma"/>
          <w:color w:val="222222"/>
          <w:sz w:val="24"/>
          <w:szCs w:val="24"/>
        </w:rPr>
        <w:t>所庆幸的，还有一句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南无阿弥陀佛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南无观世音菩萨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，应当死活都要牢牢守住，才不至于来生连天地父母的名字都听不到了！如果不决定求生西方，来生就成为禽兽人了。不胜感叹啊！（九月十五</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19E844B8">
      <w:pPr>
        <w:rPr>
          <w:rFonts w:ascii="微软雅黑" w:hAnsi="微软雅黑" w:eastAsia="微软雅黑" w:cs="宋体"/>
          <w:b/>
          <w:color w:val="C00000"/>
          <w:kern w:val="0"/>
          <w:sz w:val="24"/>
          <w:szCs w:val="24"/>
        </w:rPr>
      </w:pPr>
    </w:p>
    <w:p w14:paraId="0DAE095E">
      <w:pPr>
        <w:rPr>
          <w:rFonts w:ascii="微软雅黑" w:hAnsi="微软雅黑" w:eastAsia="微软雅黑" w:cs="宋体"/>
          <w:b/>
          <w:color w:val="C00000"/>
          <w:kern w:val="0"/>
          <w:sz w:val="24"/>
          <w:szCs w:val="24"/>
        </w:rPr>
      </w:pPr>
      <w:r>
        <w:rPr>
          <w:rFonts w:ascii="微软雅黑" w:hAnsi="微软雅黑" w:eastAsia="微软雅黑" w:cs="Tahoma"/>
          <w:color w:val="FF0000"/>
          <w:sz w:val="24"/>
          <w:szCs w:val="24"/>
        </w:rPr>
        <w:t>　　</w:t>
      </w:r>
      <w:r>
        <w:rPr>
          <w:rFonts w:hint="eastAsia" w:ascii="微软雅黑" w:hAnsi="微软雅黑" w:eastAsia="微软雅黑" w:cs="宋体"/>
          <w:b/>
          <w:color w:val="000099"/>
          <w:kern w:val="0"/>
          <w:sz w:val="24"/>
          <w:szCs w:val="24"/>
        </w:rPr>
        <w:t>谨按，慧霖奉到此谕，全家斋戒敬诵观世音圣号一日，然后在佛前拈阄，连拈三次，皆为留成都吉，遂罢东下之议也。</w:t>
      </w:r>
    </w:p>
    <w:p w14:paraId="5D3938B4">
      <w:r>
        <w:rPr>
          <w:rFonts w:ascii="微软雅黑" w:hAnsi="微软雅黑" w:eastAsia="微软雅黑" w:cs="Tahoma"/>
          <w:color w:val="FF0000"/>
          <w:sz w:val="24"/>
          <w:szCs w:val="24"/>
        </w:rPr>
        <w:t>　　</w:t>
      </w:r>
      <w:r>
        <w:rPr>
          <w:rFonts w:ascii="微软雅黑" w:hAnsi="微软雅黑" w:eastAsia="微软雅黑" w:cs="Tahoma"/>
          <w:color w:val="222222"/>
          <w:sz w:val="24"/>
          <w:szCs w:val="24"/>
        </w:rPr>
        <w:t>谨</w:t>
      </w:r>
      <w:r>
        <w:rPr>
          <w:rFonts w:hint="eastAsia" w:ascii="微软雅黑" w:hAnsi="微软雅黑" w:eastAsia="微软雅黑" w:cs="Tahoma"/>
          <w:color w:val="222222"/>
          <w:sz w:val="24"/>
          <w:szCs w:val="24"/>
        </w:rPr>
        <w:t>按，</w:t>
      </w:r>
      <w:r>
        <w:rPr>
          <w:rFonts w:ascii="微软雅黑" w:hAnsi="微软雅黑" w:eastAsia="微软雅黑" w:cs="Tahoma"/>
          <w:color w:val="222222"/>
          <w:sz w:val="24"/>
          <w:szCs w:val="24"/>
        </w:rPr>
        <w:t>谢慧霖收到这封信，全家斋戒，敬诵观世音圣号一天，然后在佛前拈阄，连拈三次，都是</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留成都，吉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，于是打消东下的想法。</w:t>
      </w:r>
    </w:p>
    <w:p w14:paraId="58D40AEC">
      <w:pPr>
        <w:spacing w:line="270" w:lineRule="atLeast"/>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6310DDD2">
      <w:pPr>
        <w:spacing w:line="270" w:lineRule="atLeast"/>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25F65975">
      <w:pPr>
        <w:spacing w:line="270" w:lineRule="atLeast"/>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207E278F">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【了手】</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完毕；完了。</w:t>
      </w:r>
    </w:p>
    <w:p w14:paraId="44746088">
      <w:pPr>
        <w:spacing w:line="270" w:lineRule="atLeast"/>
        <w:rPr>
          <w:rFonts w:ascii="微软雅黑" w:hAnsi="微软雅黑" w:eastAsia="微软雅黑" w:cs="宋体"/>
          <w:b/>
          <w:color w:val="0070C0"/>
          <w:kern w:val="0"/>
          <w:sz w:val="24"/>
          <w:szCs w:val="24"/>
        </w:rPr>
      </w:pPr>
    </w:p>
    <w:p w14:paraId="529E65D3">
      <w:pPr>
        <w:spacing w:line="270" w:lineRule="atLeast"/>
        <w:rPr>
          <w:rFonts w:ascii="微软雅黑" w:hAnsi="微软雅黑" w:eastAsia="微软雅黑" w:cs="宋体"/>
          <w:b/>
          <w:color w:val="0070C0"/>
          <w:kern w:val="0"/>
          <w:sz w:val="24"/>
          <w:szCs w:val="24"/>
        </w:rPr>
      </w:pPr>
    </w:p>
    <w:p w14:paraId="51934754">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11335C0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51" w:name="_Toc24488"/>
      <w:r>
        <w:rPr>
          <w:rFonts w:ascii="微软雅黑" w:hAnsi="微软雅黑" w:eastAsia="微软雅黑" w:cs="宋体"/>
          <w:b/>
          <w:color w:val="C00000"/>
          <w:kern w:val="0"/>
          <w:sz w:val="24"/>
          <w:szCs w:val="24"/>
        </w:rPr>
        <w:t>复谢慧霖居士书二十一</w:t>
      </w:r>
      <w:bookmarkEnd w:id="251"/>
    </w:p>
    <w:p w14:paraId="4FBB5055">
      <w:pPr>
        <w:rPr>
          <w:rFonts w:ascii="微软雅黑" w:hAnsi="微软雅黑" w:eastAsia="微软雅黑" w:cs="宋体"/>
          <w:b/>
          <w:color w:val="C00000"/>
          <w:kern w:val="0"/>
          <w:sz w:val="24"/>
          <w:szCs w:val="24"/>
        </w:rPr>
      </w:pPr>
    </w:p>
    <w:p w14:paraId="2D5C2FA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前航空信，即接到，并送二位友人矣。前日寄一信，想已接到。今之宏法者，通是崖板章程，不知变通。</w:t>
      </w:r>
    </w:p>
    <w:p w14:paraId="4A6E4F91">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上次的航空信</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收到</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送给二位友人了。前天寄的一封信，想</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你已经收到了。现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宏法的人，通通都是执着呆板的章程，不知道权巧变通。</w:t>
      </w:r>
    </w:p>
    <w:p w14:paraId="50BB1D9A">
      <w:pPr>
        <w:rPr>
          <w:rFonts w:ascii="微软雅黑" w:hAnsi="微软雅黑" w:eastAsia="微软雅黑" w:cs="Tahoma"/>
          <w:color w:val="222222"/>
          <w:sz w:val="24"/>
          <w:szCs w:val="24"/>
        </w:rPr>
      </w:pPr>
    </w:p>
    <w:p w14:paraId="03C89CA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仁王固可护国，讲之殊难领会，念之亦无有多少。若以普门品为救国而讲演，则三岁孩子，也会念观世音菩萨。</w:t>
      </w:r>
    </w:p>
    <w:p w14:paraId="5B797B1B">
      <w:pPr>
        <w:rPr>
          <w:rFonts w:ascii="微软雅黑" w:hAnsi="微软雅黑" w:eastAsia="微软雅黑" w:cs="Tahoma"/>
          <w:color w:val="222222"/>
          <w:sz w:val="24"/>
          <w:szCs w:val="24"/>
        </w:rPr>
      </w:pPr>
      <w:r>
        <w:rPr>
          <w:rFonts w:ascii="微软雅黑" w:hAnsi="微软雅黑" w:eastAsia="微软雅黑" w:cs="Tahoma"/>
          <w:color w:val="222222"/>
          <w:sz w:val="24"/>
          <w:szCs w:val="24"/>
        </w:rPr>
        <w:t>《仁王经》固然可以护国，</w:t>
      </w:r>
      <w:r>
        <w:rPr>
          <w:rFonts w:hint="eastAsia" w:ascii="微软雅黑" w:hAnsi="微软雅黑" w:eastAsia="微软雅黑" w:cs="Tahoma"/>
          <w:color w:val="222222"/>
          <w:sz w:val="24"/>
          <w:szCs w:val="24"/>
        </w:rPr>
        <w:t>然而</w:t>
      </w:r>
      <w:r>
        <w:rPr>
          <w:rFonts w:ascii="微软雅黑" w:hAnsi="微软雅黑" w:eastAsia="微软雅黑" w:cs="Tahoma"/>
          <w:color w:val="222222"/>
          <w:sz w:val="24"/>
          <w:szCs w:val="24"/>
        </w:rPr>
        <w:t>宣讲这部经，很难有人</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领会，念诵这部经</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也没有多少。如果</w:t>
      </w:r>
      <w:r>
        <w:rPr>
          <w:rFonts w:hint="eastAsia" w:ascii="微软雅黑" w:hAnsi="微软雅黑" w:eastAsia="微软雅黑" w:cs="Tahoma"/>
          <w:color w:val="222222"/>
          <w:sz w:val="24"/>
          <w:szCs w:val="24"/>
        </w:rPr>
        <w:t>为了救国来演讲《普门品》</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三岁的孩子，也会念观世音菩萨。</w:t>
      </w:r>
    </w:p>
    <w:p w14:paraId="22CAE9D1">
      <w:pPr>
        <w:rPr>
          <w:rFonts w:ascii="微软雅黑" w:hAnsi="微软雅黑" w:eastAsia="微软雅黑" w:cs="宋体"/>
          <w:b/>
          <w:color w:val="C00000"/>
          <w:kern w:val="0"/>
          <w:sz w:val="24"/>
          <w:szCs w:val="24"/>
        </w:rPr>
      </w:pPr>
    </w:p>
    <w:p w14:paraId="1B4D545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若仁王经，则百千中之一二人矣。如此宏法，只得宏法之大名，难得护国之实益，可叹孰甚。</w:t>
      </w:r>
    </w:p>
    <w:p w14:paraId="1E002C6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若用</w:t>
      </w:r>
      <w:r>
        <w:rPr>
          <w:rFonts w:ascii="微软雅黑" w:hAnsi="微软雅黑" w:eastAsia="微软雅黑" w:cs="Tahoma"/>
          <w:color w:val="222222"/>
          <w:sz w:val="24"/>
          <w:szCs w:val="24"/>
        </w:rPr>
        <w:t>《仁王经》</w:t>
      </w:r>
      <w:r>
        <w:rPr>
          <w:rFonts w:hint="eastAsia" w:ascii="微软雅黑" w:hAnsi="微软雅黑" w:eastAsia="微软雅黑" w:cs="Tahoma"/>
          <w:color w:val="222222"/>
          <w:sz w:val="24"/>
          <w:szCs w:val="24"/>
        </w:rPr>
        <w:t>来演讲</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则百千人中只有一二人能念了</w:t>
      </w:r>
      <w:r>
        <w:rPr>
          <w:rFonts w:ascii="微软雅黑" w:hAnsi="微软雅黑" w:eastAsia="微软雅黑" w:cs="Tahoma"/>
          <w:color w:val="222222"/>
          <w:sz w:val="24"/>
          <w:szCs w:val="24"/>
        </w:rPr>
        <w:t>。如此宏扬佛法，只</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得到宏法的大名，</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难以得到护国的真实利益，实在可叹。</w:t>
      </w:r>
    </w:p>
    <w:p w14:paraId="3FB8A714">
      <w:pPr>
        <w:rPr>
          <w:rFonts w:ascii="微软雅黑" w:hAnsi="微软雅黑" w:eastAsia="微软雅黑" w:cs="Tahoma"/>
          <w:color w:val="222222"/>
          <w:sz w:val="24"/>
          <w:szCs w:val="24"/>
        </w:rPr>
      </w:pPr>
    </w:p>
    <w:p w14:paraId="6ED743A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思仁之法名，当名宗垚，此即古尧字，而完全是土，而亦不失宗尧之义。三土之高厚以自励，内尽孝弟，外行仁慈，兼以佛法为依归，则可为世模范，幸何如之。</w:t>
      </w:r>
    </w:p>
    <w:p w14:paraId="256C9EB8">
      <w:pPr>
        <w:rPr>
          <w:rFonts w:ascii="微软雅黑" w:hAnsi="微软雅黑" w:eastAsia="微软雅黑" w:cs="Tahoma"/>
          <w:color w:val="222222"/>
          <w:sz w:val="24"/>
          <w:szCs w:val="24"/>
        </w:rPr>
      </w:pPr>
      <w:r>
        <w:rPr>
          <w:rFonts w:ascii="微软雅黑" w:hAnsi="微软雅黑" w:eastAsia="微软雅黑" w:cs="Tahoma"/>
          <w:color w:val="222222"/>
          <w:sz w:val="24"/>
          <w:szCs w:val="24"/>
        </w:rPr>
        <w:t>思仁的法名，当名为宗垚，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是古时的“尧”字，完全</w:t>
      </w:r>
      <w:r>
        <w:rPr>
          <w:rFonts w:hint="eastAsia" w:ascii="微软雅黑" w:hAnsi="微软雅黑" w:eastAsia="微软雅黑" w:cs="Tahoma"/>
          <w:color w:val="222222"/>
          <w:sz w:val="24"/>
          <w:szCs w:val="24"/>
        </w:rPr>
        <w:t>由</w:t>
      </w:r>
      <w:r>
        <w:rPr>
          <w:rFonts w:ascii="微软雅黑" w:hAnsi="微软雅黑" w:eastAsia="微软雅黑" w:cs="Tahoma"/>
          <w:color w:val="222222"/>
          <w:sz w:val="24"/>
          <w:szCs w:val="24"/>
        </w:rPr>
        <w:t>三个土字组成，</w:t>
      </w:r>
      <w:r>
        <w:rPr>
          <w:rFonts w:hint="eastAsia" w:ascii="微软雅黑" w:hAnsi="微软雅黑" w:eastAsia="微软雅黑" w:cs="Tahoma"/>
          <w:color w:val="222222"/>
          <w:sz w:val="24"/>
          <w:szCs w:val="24"/>
        </w:rPr>
        <w:t>因而</w:t>
      </w:r>
      <w:r>
        <w:rPr>
          <w:rFonts w:ascii="微软雅黑" w:hAnsi="微软雅黑" w:eastAsia="微软雅黑" w:cs="Tahoma"/>
          <w:color w:val="222222"/>
          <w:sz w:val="24"/>
          <w:szCs w:val="24"/>
        </w:rPr>
        <w:t>也不失宗尧的意义。以三土的高厚来自我勉励，家内竭尽孝弟之道，家外实行仁慈</w:t>
      </w:r>
      <w:r>
        <w:rPr>
          <w:rFonts w:hint="eastAsia" w:ascii="微软雅黑" w:hAnsi="微软雅黑" w:eastAsia="微软雅黑" w:cs="Tahoma"/>
          <w:color w:val="222222"/>
          <w:sz w:val="24"/>
          <w:szCs w:val="24"/>
        </w:rPr>
        <w:t>之道</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同时</w:t>
      </w:r>
      <w:r>
        <w:rPr>
          <w:rFonts w:ascii="微软雅黑" w:hAnsi="微软雅黑" w:eastAsia="微软雅黑" w:cs="Tahoma"/>
          <w:color w:val="222222"/>
          <w:sz w:val="24"/>
          <w:szCs w:val="24"/>
        </w:rPr>
        <w:t>以佛法作为依归，就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成为世人的模范，还有比这更庆幸的吗？</w:t>
      </w:r>
    </w:p>
    <w:p w14:paraId="1EBA73FF">
      <w:pPr>
        <w:rPr>
          <w:rFonts w:ascii="微软雅黑" w:hAnsi="微软雅黑" w:eastAsia="微软雅黑" w:cs="Tahoma"/>
          <w:color w:val="222222"/>
          <w:sz w:val="24"/>
          <w:szCs w:val="24"/>
        </w:rPr>
      </w:pPr>
    </w:p>
    <w:p w14:paraId="072F022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当须善教，切勿效今人皆自陷子女于罪海中。彼方以为我爱儿女，是爱有甚于杀。故致群起而杀父杀母，皆其父母不知教导之所致也。</w:t>
      </w:r>
    </w:p>
    <w:p w14:paraId="7FE9107A">
      <w:pPr>
        <w:rPr>
          <w:rFonts w:ascii="微软雅黑" w:hAnsi="微软雅黑" w:eastAsia="微软雅黑" w:cs="Tahoma"/>
          <w:color w:val="222222"/>
          <w:sz w:val="24"/>
          <w:szCs w:val="24"/>
        </w:rPr>
      </w:pPr>
      <w:r>
        <w:rPr>
          <w:rFonts w:ascii="微软雅黑" w:hAnsi="微软雅黑" w:eastAsia="微软雅黑" w:cs="Tahoma"/>
          <w:color w:val="222222"/>
          <w:sz w:val="24"/>
          <w:szCs w:val="24"/>
        </w:rPr>
        <w:t>应当要好好教导孩子，千万不要仿效现今的人，都是自己陷害子女到罪海之中。自己还</w:t>
      </w:r>
      <w:r>
        <w:rPr>
          <w:rFonts w:hint="eastAsia" w:ascii="微软雅黑" w:hAnsi="微软雅黑" w:eastAsia="微软雅黑" w:cs="Tahoma"/>
          <w:color w:val="222222"/>
          <w:sz w:val="24"/>
          <w:szCs w:val="24"/>
        </w:rPr>
        <w:t>认</w:t>
      </w:r>
      <w:r>
        <w:rPr>
          <w:rFonts w:ascii="微软雅黑" w:hAnsi="微软雅黑" w:eastAsia="微软雅黑" w:cs="Tahoma"/>
          <w:color w:val="222222"/>
          <w:sz w:val="24"/>
          <w:szCs w:val="24"/>
        </w:rPr>
        <w:t>为我</w:t>
      </w:r>
      <w:r>
        <w:rPr>
          <w:rFonts w:hint="eastAsia" w:ascii="微软雅黑" w:hAnsi="微软雅黑" w:eastAsia="微软雅黑" w:cs="Tahoma"/>
          <w:color w:val="222222"/>
          <w:sz w:val="24"/>
          <w:szCs w:val="24"/>
        </w:rPr>
        <w:t>是在</w:t>
      </w:r>
      <w:r>
        <w:rPr>
          <w:rFonts w:ascii="微软雅黑" w:hAnsi="微软雅黑" w:eastAsia="微软雅黑" w:cs="Tahoma"/>
          <w:color w:val="222222"/>
          <w:sz w:val="24"/>
          <w:szCs w:val="24"/>
        </w:rPr>
        <w:t>疼爱儿女，这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爱超过了杀。所以导致大家群起</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来杀父杀母，</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都是</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他们的父母不知道教导所导致的。</w:t>
      </w:r>
    </w:p>
    <w:p w14:paraId="1048EDBA">
      <w:pPr>
        <w:rPr>
          <w:rFonts w:ascii="微软雅黑" w:hAnsi="微软雅黑" w:eastAsia="微软雅黑" w:cs="Tahoma"/>
          <w:color w:val="222222"/>
          <w:sz w:val="24"/>
          <w:szCs w:val="24"/>
        </w:rPr>
      </w:pPr>
    </w:p>
    <w:p w14:paraId="423AC56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汝为成都具瞻，以后真欲利人，切勿死守成规。若前二次之救国举动，光不禁心痛。舍简求繁，舍易求难，舍无耗费而大耗费，卒至会念者寥寥，其为益能不寥寥乎。</w:t>
      </w:r>
    </w:p>
    <w:p w14:paraId="3E668033">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你是成都众人倚重的官员，以后</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真想要利益他人</w:t>
      </w:r>
      <w:r>
        <w:rPr>
          <w:rFonts w:hint="eastAsia" w:ascii="微软雅黑" w:hAnsi="微软雅黑" w:eastAsia="微软雅黑" w:cs="Tahoma"/>
          <w:color w:val="222222"/>
          <w:sz w:val="24"/>
          <w:szCs w:val="24"/>
        </w:rPr>
        <w:t>的话</w:t>
      </w:r>
      <w:r>
        <w:rPr>
          <w:rFonts w:ascii="微软雅黑" w:hAnsi="微软雅黑" w:eastAsia="微软雅黑" w:cs="Tahoma"/>
          <w:color w:val="222222"/>
          <w:sz w:val="24"/>
          <w:szCs w:val="24"/>
        </w:rPr>
        <w:t>，千万不要死守成规。像前二次的救国行动，我不禁心痛。</w:t>
      </w:r>
      <w:r>
        <w:rPr>
          <w:rFonts w:hint="eastAsia" w:ascii="微软雅黑" w:hAnsi="微软雅黑" w:eastAsia="微软雅黑" w:cs="Tahoma"/>
          <w:color w:val="222222"/>
          <w:sz w:val="24"/>
          <w:szCs w:val="24"/>
        </w:rPr>
        <w:t>舍</w:t>
      </w:r>
      <w:r>
        <w:rPr>
          <w:rFonts w:ascii="微软雅黑" w:hAnsi="微软雅黑" w:eastAsia="微软雅黑" w:cs="Tahoma"/>
          <w:color w:val="222222"/>
          <w:sz w:val="24"/>
          <w:szCs w:val="24"/>
        </w:rPr>
        <w:t>简求繁，</w:t>
      </w:r>
      <w:r>
        <w:rPr>
          <w:rFonts w:hint="eastAsia" w:ascii="微软雅黑" w:hAnsi="微软雅黑" w:eastAsia="微软雅黑" w:cs="Tahoma"/>
          <w:color w:val="222222"/>
          <w:sz w:val="24"/>
          <w:szCs w:val="24"/>
        </w:rPr>
        <w:t>舍</w:t>
      </w:r>
      <w:r>
        <w:rPr>
          <w:rFonts w:ascii="微软雅黑" w:hAnsi="微软雅黑" w:eastAsia="微软雅黑" w:cs="Tahoma"/>
          <w:color w:val="222222"/>
          <w:sz w:val="24"/>
          <w:szCs w:val="24"/>
        </w:rPr>
        <w:t>易求难，</w:t>
      </w:r>
      <w:r>
        <w:rPr>
          <w:rFonts w:hint="eastAsia" w:ascii="微软雅黑" w:hAnsi="微软雅黑" w:eastAsia="微软雅黑" w:cs="Tahoma"/>
          <w:color w:val="222222"/>
          <w:sz w:val="24"/>
          <w:szCs w:val="24"/>
        </w:rPr>
        <w:t>舍</w:t>
      </w:r>
      <w:r>
        <w:rPr>
          <w:rFonts w:ascii="微软雅黑" w:hAnsi="微软雅黑" w:eastAsia="微软雅黑" w:cs="Tahoma"/>
          <w:color w:val="222222"/>
          <w:sz w:val="24"/>
          <w:szCs w:val="24"/>
        </w:rPr>
        <w:t>无耗费而</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大耗费，最终导致会念的人</w:t>
      </w:r>
      <w:r>
        <w:rPr>
          <w:rFonts w:hint="eastAsia" w:ascii="微软雅黑" w:hAnsi="微软雅黑" w:eastAsia="微软雅黑" w:cs="Tahoma"/>
          <w:color w:val="222222"/>
          <w:sz w:val="24"/>
          <w:szCs w:val="24"/>
        </w:rPr>
        <w:t>很少</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的利益能不</w:t>
      </w:r>
      <w:r>
        <w:rPr>
          <w:rFonts w:hint="eastAsia" w:ascii="微软雅黑" w:hAnsi="微软雅黑" w:eastAsia="微软雅黑" w:cs="Tahoma"/>
          <w:color w:val="222222"/>
          <w:sz w:val="24"/>
          <w:szCs w:val="24"/>
        </w:rPr>
        <w:t>很少</w:t>
      </w:r>
      <w:r>
        <w:rPr>
          <w:rFonts w:ascii="微软雅黑" w:hAnsi="微软雅黑" w:eastAsia="微软雅黑" w:cs="Tahoma"/>
          <w:color w:val="222222"/>
          <w:sz w:val="24"/>
          <w:szCs w:val="24"/>
        </w:rPr>
        <w:t>吗？</w:t>
      </w:r>
    </w:p>
    <w:p w14:paraId="08AB5DF8">
      <w:pPr>
        <w:rPr>
          <w:rFonts w:ascii="微软雅黑" w:hAnsi="微软雅黑" w:eastAsia="微软雅黑" w:cs="Tahoma"/>
          <w:color w:val="222222"/>
          <w:sz w:val="24"/>
          <w:szCs w:val="24"/>
        </w:rPr>
      </w:pPr>
    </w:p>
    <w:p w14:paraId="6B232A2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今年有一小女年九岁，得一怨业病年余，中西医看之无效，光令念观世音菩萨，并令饮大悲水，兼洗其患处，旬余即愈。一小男十一岁，亦如是。</w:t>
      </w:r>
    </w:p>
    <w:p w14:paraId="19066E8F">
      <w:pPr>
        <w:rPr>
          <w:rFonts w:ascii="微软雅黑" w:hAnsi="微软雅黑" w:eastAsia="微软雅黑" w:cs="Tahoma"/>
          <w:color w:val="222222"/>
          <w:sz w:val="24"/>
          <w:szCs w:val="24"/>
        </w:rPr>
      </w:pPr>
      <w:r>
        <w:rPr>
          <w:rFonts w:ascii="微软雅黑" w:hAnsi="微软雅黑" w:eastAsia="微软雅黑" w:cs="Tahoma"/>
          <w:color w:val="222222"/>
          <w:sz w:val="24"/>
          <w:szCs w:val="24"/>
        </w:rPr>
        <w:t>今年有一个九岁的小女孩，得了一</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怨业病，有一年多了，中西医看了，</w:t>
      </w:r>
      <w:r>
        <w:rPr>
          <w:rFonts w:hint="eastAsia" w:ascii="微软雅黑" w:hAnsi="微软雅黑" w:eastAsia="微软雅黑" w:cs="Tahoma"/>
          <w:color w:val="222222"/>
          <w:sz w:val="24"/>
          <w:szCs w:val="24"/>
        </w:rPr>
        <w:t>均无</w:t>
      </w:r>
      <w:r>
        <w:rPr>
          <w:rFonts w:ascii="微软雅黑" w:hAnsi="微软雅黑" w:eastAsia="微软雅黑" w:cs="Tahoma"/>
          <w:color w:val="222222"/>
          <w:sz w:val="24"/>
          <w:szCs w:val="24"/>
        </w:rPr>
        <w:t>效</w:t>
      </w:r>
      <w:r>
        <w:rPr>
          <w:rFonts w:hint="eastAsia" w:ascii="微软雅黑" w:hAnsi="微软雅黑" w:eastAsia="微软雅黑" w:cs="Tahoma"/>
          <w:color w:val="222222"/>
          <w:sz w:val="24"/>
          <w:szCs w:val="24"/>
        </w:rPr>
        <w:t>果</w:t>
      </w:r>
      <w:r>
        <w:rPr>
          <w:rFonts w:ascii="微软雅黑" w:hAnsi="微软雅黑" w:eastAsia="微软雅黑" w:cs="Tahoma"/>
          <w:color w:val="222222"/>
          <w:sz w:val="24"/>
          <w:szCs w:val="24"/>
        </w:rPr>
        <w:t>，我令她念观世音菩萨，并</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她饮大悲水，又清洗她的患处，十多天就好了。</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一个十一岁的小男孩，也是如此。</w:t>
      </w:r>
    </w:p>
    <w:p w14:paraId="1D8F8325">
      <w:pPr>
        <w:rPr>
          <w:rFonts w:ascii="微软雅黑" w:hAnsi="微软雅黑" w:eastAsia="微软雅黑" w:cs="Tahoma"/>
          <w:color w:val="222222"/>
          <w:sz w:val="24"/>
          <w:szCs w:val="24"/>
        </w:rPr>
      </w:pPr>
    </w:p>
    <w:p w14:paraId="71D1BC6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当大急难时作佛事，当愈简便愈有益。故曰愈病不在驴驼药，救急还须海上方。汝知之乎。（十一月十一灯下）</w:t>
      </w:r>
    </w:p>
    <w:p w14:paraId="0DB77DA8">
      <w:r>
        <w:rPr>
          <w:rFonts w:ascii="微软雅黑" w:hAnsi="微软雅黑" w:eastAsia="微软雅黑" w:cs="Tahoma"/>
          <w:color w:val="222222"/>
          <w:sz w:val="24"/>
          <w:szCs w:val="24"/>
        </w:rPr>
        <w:t>在大急难时作佛事，应当</w:t>
      </w:r>
      <w:r>
        <w:rPr>
          <w:rFonts w:hint="eastAsia" w:ascii="微软雅黑" w:hAnsi="微软雅黑" w:eastAsia="微软雅黑" w:cs="Tahoma"/>
          <w:color w:val="222222"/>
          <w:sz w:val="24"/>
          <w:szCs w:val="24"/>
        </w:rPr>
        <w:t>是越</w:t>
      </w:r>
      <w:r>
        <w:rPr>
          <w:rFonts w:ascii="微软雅黑" w:hAnsi="微软雅黑" w:eastAsia="微软雅黑" w:cs="Tahoma"/>
          <w:color w:val="222222"/>
          <w:sz w:val="24"/>
          <w:szCs w:val="24"/>
        </w:rPr>
        <w:t>简便</w:t>
      </w:r>
      <w:r>
        <w:rPr>
          <w:rFonts w:hint="eastAsia" w:ascii="微软雅黑" w:hAnsi="微软雅黑" w:eastAsia="微软雅黑" w:cs="Tahoma"/>
          <w:color w:val="222222"/>
          <w:sz w:val="24"/>
          <w:szCs w:val="24"/>
        </w:rPr>
        <w:t>越</w:t>
      </w:r>
      <w:r>
        <w:rPr>
          <w:rFonts w:ascii="微软雅黑" w:hAnsi="微软雅黑" w:eastAsia="微软雅黑" w:cs="Tahoma"/>
          <w:color w:val="222222"/>
          <w:sz w:val="24"/>
          <w:szCs w:val="24"/>
        </w:rPr>
        <w:t>有益。所以说：治好病不在多少贵重药材，救急难还须诚心所感的神仙药方。你知道吗？（十一月十一</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灯下）</w:t>
      </w:r>
    </w:p>
    <w:p w14:paraId="54143CB9">
      <w:pPr>
        <w:spacing w:line="270" w:lineRule="atLeast"/>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552B777F">
      <w:pPr>
        <w:spacing w:line="270" w:lineRule="atLeast"/>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4BE15B61">
      <w:pPr>
        <w:spacing w:line="270" w:lineRule="atLeast"/>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p>
    <w:p w14:paraId="6C7A9D5E">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【仁王般若波罗蜜经】</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凡二卷。姚秦鸠摩罗什译。又称仁王护国般若波罗蜜经、仁王般若波罗蜜护国经、仁王般若经、仁王经。今收于大正藏第八册。本经分序品、观空品、菩萨教化品、二谛品、护国品、散华品、受持品、嘱累品等八品。系佛陀为十六大国王说示守护佛果、十地之行，及守护国土之因缘，谓讲说受持此经，则可息灾得福。与法华经、金光明经并称护国三部经。修仁王会时，即用此经。</w:t>
      </w:r>
    </w:p>
    <w:p w14:paraId="42E94E7C">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【具瞻】</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1.谓为众人所瞻望。语出《诗·小雅·节南山》：“赫赫</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师</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尹，民具</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尔</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瞻。”2.指宰辅重臣。</w:t>
      </w:r>
    </w:p>
    <w:p w14:paraId="29AFBDD7">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【驴驼药】</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大慧普觉禅师《宗门武库》说：“瘥病不假驴驼药，若是对病与药，篱根下拾得一茎草，便可疗病，说什么朱砂、附子、人参、白朮。”驴驼常与“马载”同用，故“驴驼药”意思是：以驴马驼载一大车的药材。</w:t>
      </w:r>
    </w:p>
    <w:p w14:paraId="1386F764">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【海上方】</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指仙方。因秦始皇、汉武帝均曾遣人赴海上求不死仙药，故称仙方为海上方。</w:t>
      </w:r>
    </w:p>
    <w:p w14:paraId="0AFE8D1C">
      <w:pPr>
        <w:spacing w:line="270" w:lineRule="atLeast"/>
        <w:rPr>
          <w:rFonts w:ascii="微软雅黑" w:hAnsi="微软雅黑" w:eastAsia="微软雅黑" w:cs="宋体"/>
          <w:b/>
          <w:color w:val="0070C0"/>
          <w:kern w:val="0"/>
          <w:sz w:val="24"/>
          <w:szCs w:val="24"/>
        </w:rPr>
      </w:pPr>
    </w:p>
    <w:p w14:paraId="2E094B13">
      <w:pPr>
        <w:spacing w:line="270" w:lineRule="atLeast"/>
        <w:rPr>
          <w:rFonts w:ascii="微软雅黑" w:hAnsi="微软雅黑" w:eastAsia="微软雅黑" w:cs="宋体"/>
          <w:b/>
          <w:color w:val="0070C0"/>
          <w:kern w:val="0"/>
          <w:sz w:val="24"/>
          <w:szCs w:val="24"/>
        </w:rPr>
      </w:pPr>
    </w:p>
    <w:p w14:paraId="08E2EBD5">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6C945A9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52" w:name="_Toc3882"/>
      <w:r>
        <w:rPr>
          <w:rFonts w:ascii="微软雅黑" w:hAnsi="微软雅黑" w:eastAsia="微软雅黑" w:cs="宋体"/>
          <w:b/>
          <w:color w:val="C00000"/>
          <w:kern w:val="0"/>
          <w:sz w:val="24"/>
          <w:szCs w:val="24"/>
        </w:rPr>
        <w:t>复谢慧霖居士书二十二</w:t>
      </w:r>
      <w:bookmarkEnd w:id="252"/>
    </w:p>
    <w:p w14:paraId="2910240C">
      <w:pPr>
        <w:spacing w:line="270" w:lineRule="atLeast"/>
        <w:rPr>
          <w:rFonts w:ascii="微软雅黑" w:hAnsi="微软雅黑" w:eastAsia="微软雅黑" w:cs="宋体"/>
          <w:b/>
          <w:color w:val="C00000"/>
          <w:kern w:val="0"/>
          <w:sz w:val="24"/>
          <w:szCs w:val="24"/>
        </w:rPr>
      </w:pPr>
    </w:p>
    <w:p w14:paraId="1D41E05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昨接汝普告文，词理均周到，所可惜者，不甚知事务。当此大劫临头，只靠一西僧，数百和尚，诵楞严大悲，便能止息大劫乎。何不普告全城全邑全府全省全国全一切人，日常志诚念观世音菩萨，以消此大劫乎。</w:t>
      </w:r>
    </w:p>
    <w:p w14:paraId="52F4A12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昨天接到你的《普告文》，言词义理</w:t>
      </w:r>
      <w:r>
        <w:rPr>
          <w:rFonts w:hint="eastAsia" w:ascii="微软雅黑" w:hAnsi="微软雅黑" w:eastAsia="微软雅黑" w:cs="Tahoma"/>
          <w:color w:val="222222"/>
          <w:sz w:val="24"/>
          <w:szCs w:val="24"/>
        </w:rPr>
        <w:t>均</w:t>
      </w:r>
      <w:r>
        <w:rPr>
          <w:rFonts w:ascii="微软雅黑" w:hAnsi="微软雅黑" w:eastAsia="微软雅黑" w:cs="Tahoma"/>
          <w:color w:val="222222"/>
          <w:sz w:val="24"/>
          <w:szCs w:val="24"/>
        </w:rPr>
        <w:t>很周到，</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可惜的是，不</w:t>
      </w:r>
      <w:r>
        <w:rPr>
          <w:rFonts w:hint="eastAsia" w:ascii="微软雅黑" w:hAnsi="微软雅黑" w:eastAsia="微软雅黑" w:cs="Tahoma"/>
          <w:color w:val="222222"/>
          <w:sz w:val="24"/>
          <w:szCs w:val="24"/>
        </w:rPr>
        <w:t>太</w:t>
      </w:r>
      <w:r>
        <w:rPr>
          <w:rFonts w:ascii="微软雅黑" w:hAnsi="微软雅黑" w:eastAsia="微软雅黑" w:cs="Tahoma"/>
          <w:color w:val="222222"/>
          <w:sz w:val="24"/>
          <w:szCs w:val="24"/>
        </w:rPr>
        <w:t>知道事务。在这大劫临头之时，只靠一位西域僧人，几百位和尚，诵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楞严咒</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大悲咒</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能止息这个大劫难吗？为什么不普告全城、全县、全府、全省、全国、全世界一切人，</w:t>
      </w:r>
      <w:r>
        <w:rPr>
          <w:rFonts w:hint="eastAsia" w:ascii="微软雅黑" w:hAnsi="微软雅黑" w:eastAsia="微软雅黑" w:cs="Tahoma"/>
          <w:color w:val="222222"/>
          <w:sz w:val="24"/>
          <w:szCs w:val="24"/>
        </w:rPr>
        <w:t>平时</w:t>
      </w:r>
      <w:r>
        <w:rPr>
          <w:rFonts w:ascii="微软雅黑" w:hAnsi="微软雅黑" w:eastAsia="微软雅黑" w:cs="Tahoma"/>
          <w:color w:val="222222"/>
          <w:sz w:val="24"/>
          <w:szCs w:val="24"/>
        </w:rPr>
        <w:t>志诚念观世音菩萨</w:t>
      </w:r>
      <w:r>
        <w:rPr>
          <w:rFonts w:hint="eastAsia" w:ascii="微软雅黑" w:hAnsi="微软雅黑" w:eastAsia="微软雅黑" w:cs="Tahoma"/>
          <w:color w:val="222222"/>
          <w:sz w:val="24"/>
          <w:szCs w:val="24"/>
        </w:rPr>
        <w:t>圣号</w:t>
      </w:r>
      <w:r>
        <w:rPr>
          <w:rFonts w:ascii="微软雅黑" w:hAnsi="微软雅黑" w:eastAsia="微软雅黑" w:cs="Tahoma"/>
          <w:color w:val="222222"/>
          <w:sz w:val="24"/>
          <w:szCs w:val="24"/>
        </w:rPr>
        <w:t>，来消除这个大劫</w:t>
      </w:r>
      <w:r>
        <w:rPr>
          <w:rFonts w:hint="eastAsia" w:ascii="微软雅黑" w:hAnsi="微软雅黑" w:eastAsia="微软雅黑" w:cs="Tahoma"/>
          <w:color w:val="222222"/>
          <w:sz w:val="24"/>
          <w:szCs w:val="24"/>
        </w:rPr>
        <w:t>难</w:t>
      </w:r>
      <w:r>
        <w:rPr>
          <w:rFonts w:ascii="微软雅黑" w:hAnsi="微软雅黑" w:eastAsia="微软雅黑" w:cs="Tahoma"/>
          <w:color w:val="222222"/>
          <w:sz w:val="24"/>
          <w:szCs w:val="24"/>
        </w:rPr>
        <w:t>呢？</w:t>
      </w:r>
    </w:p>
    <w:p w14:paraId="0FB696E9">
      <w:pPr>
        <w:spacing w:line="270" w:lineRule="atLeast"/>
        <w:rPr>
          <w:rFonts w:ascii="微软雅黑" w:hAnsi="微软雅黑" w:eastAsia="微软雅黑" w:cs="宋体"/>
          <w:b/>
          <w:color w:val="C00000"/>
          <w:kern w:val="0"/>
          <w:sz w:val="24"/>
          <w:szCs w:val="24"/>
        </w:rPr>
      </w:pPr>
    </w:p>
    <w:p w14:paraId="7D8EED3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以恳切至诚之心，作清晰显了之文，痛哭流涕而恳告之。人各有心，当必大家发起，展转相劝，则观音佛声，震动虚空。匪纵不能灭，当不至于过甚。</w:t>
      </w:r>
    </w:p>
    <w:p w14:paraId="7E06D99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以恳切至诚的心，写出</w:t>
      </w:r>
      <w:r>
        <w:rPr>
          <w:rFonts w:hint="eastAsia" w:ascii="微软雅黑" w:hAnsi="微软雅黑" w:eastAsia="微软雅黑" w:cs="Tahoma"/>
          <w:color w:val="222222"/>
          <w:sz w:val="24"/>
          <w:szCs w:val="24"/>
        </w:rPr>
        <w:t>这篇</w:t>
      </w:r>
      <w:r>
        <w:rPr>
          <w:rFonts w:ascii="微软雅黑" w:hAnsi="微软雅黑" w:eastAsia="微软雅黑" w:cs="Tahoma"/>
          <w:color w:val="222222"/>
          <w:sz w:val="24"/>
          <w:szCs w:val="24"/>
        </w:rPr>
        <w:t>清晰明了的文章，痛哭流涕来恳切告知大家。每个人都有心，（看了这篇文章，</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大家当必定发起这个心，</w:t>
      </w:r>
      <w:r>
        <w:rPr>
          <w:rFonts w:hint="eastAsia" w:ascii="微软雅黑" w:hAnsi="微软雅黑" w:eastAsia="微软雅黑" w:cs="Tahoma"/>
          <w:color w:val="222222"/>
          <w:sz w:val="24"/>
          <w:szCs w:val="24"/>
        </w:rPr>
        <w:t>辗</w:t>
      </w:r>
      <w:r>
        <w:rPr>
          <w:rFonts w:ascii="微软雅黑" w:hAnsi="微软雅黑" w:eastAsia="微软雅黑" w:cs="Tahoma"/>
          <w:color w:val="222222"/>
          <w:sz w:val="24"/>
          <w:szCs w:val="24"/>
        </w:rPr>
        <w:t>转相劝，那么观音圣号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念佛之声，震动虚空。土匪纵然不能消灭，</w:t>
      </w:r>
      <w:r>
        <w:rPr>
          <w:rFonts w:hint="eastAsia" w:ascii="微软雅黑" w:hAnsi="微软雅黑" w:eastAsia="微软雅黑" w:cs="Tahoma"/>
          <w:color w:val="222222"/>
          <w:sz w:val="24"/>
          <w:szCs w:val="24"/>
        </w:rPr>
        <w:t>应</w:t>
      </w:r>
      <w:r>
        <w:rPr>
          <w:rFonts w:ascii="微软雅黑" w:hAnsi="微软雅黑" w:eastAsia="微软雅黑" w:cs="Tahoma"/>
          <w:color w:val="222222"/>
          <w:sz w:val="24"/>
          <w:szCs w:val="24"/>
        </w:rPr>
        <w:t>当不至于太过严重。</w:t>
      </w:r>
    </w:p>
    <w:p w14:paraId="2BA4247D">
      <w:pPr>
        <w:spacing w:line="270" w:lineRule="atLeast"/>
        <w:rPr>
          <w:rFonts w:ascii="微软雅黑" w:hAnsi="微软雅黑" w:eastAsia="微软雅黑" w:cs="宋体"/>
          <w:b/>
          <w:color w:val="C00000"/>
          <w:kern w:val="0"/>
          <w:sz w:val="24"/>
          <w:szCs w:val="24"/>
        </w:rPr>
      </w:pPr>
    </w:p>
    <w:p w14:paraId="7F2DBFA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十余年前川中一居士，提倡持楞严咒救国息灾，以不能念者印咒作一小卷，俾带之身上，悬之门首，供之家中，其费亦颇有可观。而不知教一切人念观世音，则不需费。而一切老幼男女，同种莫大之善根。</w:t>
      </w:r>
    </w:p>
    <w:p w14:paraId="6F9C1CC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十多年前，川</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一位居士，提倡持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楞严咒</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救国息灾。</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不会念的人，</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印咒</w:t>
      </w:r>
      <w:r>
        <w:rPr>
          <w:rFonts w:hint="eastAsia" w:ascii="微软雅黑" w:hAnsi="微软雅黑" w:eastAsia="微软雅黑" w:cs="Tahoma"/>
          <w:color w:val="222222"/>
          <w:sz w:val="24"/>
          <w:szCs w:val="24"/>
        </w:rPr>
        <w:t>做成</w:t>
      </w:r>
      <w:r>
        <w:rPr>
          <w:rFonts w:ascii="微软雅黑" w:hAnsi="微软雅黑" w:eastAsia="微软雅黑" w:cs="Tahoma"/>
          <w:color w:val="222222"/>
          <w:sz w:val="24"/>
          <w:szCs w:val="24"/>
        </w:rPr>
        <w:t>一个小卷，令他们带在身上，挂在门首，供在家中，这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花费也</w:t>
      </w:r>
      <w:r>
        <w:rPr>
          <w:rFonts w:hint="eastAsia" w:ascii="微软雅黑" w:hAnsi="微软雅黑" w:eastAsia="微软雅黑" w:cs="Tahoma"/>
          <w:color w:val="222222"/>
          <w:sz w:val="24"/>
          <w:szCs w:val="24"/>
        </w:rPr>
        <w:t>很可观</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然而却</w:t>
      </w:r>
      <w:r>
        <w:rPr>
          <w:rFonts w:ascii="微软雅黑" w:hAnsi="微软雅黑" w:eastAsia="微软雅黑" w:cs="Tahoma"/>
          <w:color w:val="222222"/>
          <w:sz w:val="24"/>
          <w:szCs w:val="24"/>
        </w:rPr>
        <w:t>不知道教一切人念观世音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圣号，就不需要费钱。而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一切老幼男女，能同种莫大的善根。</w:t>
      </w:r>
    </w:p>
    <w:p w14:paraId="50D26E4F">
      <w:pPr>
        <w:spacing w:line="270" w:lineRule="atLeast"/>
        <w:rPr>
          <w:rFonts w:ascii="微软雅黑" w:hAnsi="微软雅黑" w:eastAsia="微软雅黑" w:cs="宋体"/>
          <w:b/>
          <w:color w:val="C00000"/>
          <w:kern w:val="0"/>
          <w:sz w:val="24"/>
          <w:szCs w:val="24"/>
        </w:rPr>
      </w:pPr>
    </w:p>
    <w:p w14:paraId="197F42D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彼以章程与一小卷咒寄普陀，其时日已到，即写信已来不及。光但叹伤而已，并不与彼通信。</w:t>
      </w:r>
    </w:p>
    <w:p w14:paraId="02A4CE94">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他将救国息灾的章程与一小卷咒寄到普陀山，</w:t>
      </w:r>
      <w:r>
        <w:rPr>
          <w:rFonts w:hint="eastAsia" w:ascii="微软雅黑" w:hAnsi="微软雅黑" w:eastAsia="微软雅黑" w:cs="Tahoma"/>
          <w:color w:val="222222"/>
          <w:sz w:val="24"/>
          <w:szCs w:val="24"/>
        </w:rPr>
        <w:t>救国息灾的</w:t>
      </w:r>
      <w:r>
        <w:rPr>
          <w:rFonts w:ascii="微软雅黑" w:hAnsi="微软雅黑" w:eastAsia="微软雅黑" w:cs="Tahoma"/>
          <w:color w:val="222222"/>
          <w:sz w:val="24"/>
          <w:szCs w:val="24"/>
        </w:rPr>
        <w:t>时</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已经到了，立即写信已经来不及</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。我只是感叹悲伤而已，并不与他通信。</w:t>
      </w:r>
    </w:p>
    <w:p w14:paraId="6F8A733C">
      <w:pPr>
        <w:spacing w:line="270" w:lineRule="atLeast"/>
        <w:rPr>
          <w:rFonts w:ascii="微软雅黑" w:hAnsi="微软雅黑" w:eastAsia="微软雅黑" w:cs="宋体"/>
          <w:b/>
          <w:color w:val="C00000"/>
          <w:kern w:val="0"/>
          <w:sz w:val="24"/>
          <w:szCs w:val="24"/>
        </w:rPr>
      </w:pPr>
    </w:p>
    <w:p w14:paraId="304BD66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今年川中又发此会（或是去年，记不清），又举前者为例，此不知是何人说，并非本会通函，故亦只可付之一笑。</w:t>
      </w:r>
    </w:p>
    <w:p w14:paraId="4463D41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今年</w:t>
      </w:r>
      <w:r>
        <w:rPr>
          <w:rFonts w:hint="eastAsia" w:ascii="微软雅黑" w:hAnsi="微软雅黑" w:eastAsia="微软雅黑" w:cs="Tahoma"/>
          <w:color w:val="222222"/>
          <w:sz w:val="24"/>
          <w:szCs w:val="24"/>
        </w:rPr>
        <w:t>川中</w:t>
      </w:r>
      <w:r>
        <w:rPr>
          <w:rFonts w:ascii="微软雅黑" w:hAnsi="微软雅黑" w:eastAsia="微软雅黑" w:cs="Tahoma"/>
          <w:color w:val="222222"/>
          <w:sz w:val="24"/>
          <w:szCs w:val="24"/>
        </w:rPr>
        <w:t>又发起救国息灾法会（或者是去年，记不清了），又举上次的救国息灾</w:t>
      </w:r>
      <w:r>
        <w:rPr>
          <w:rFonts w:hint="eastAsia" w:ascii="微软雅黑" w:hAnsi="微软雅黑" w:eastAsia="微软雅黑" w:cs="Tahoma"/>
          <w:color w:val="222222"/>
          <w:sz w:val="24"/>
          <w:szCs w:val="24"/>
        </w:rPr>
        <w:t>法会</w:t>
      </w:r>
      <w:r>
        <w:rPr>
          <w:rFonts w:ascii="微软雅黑" w:hAnsi="微软雅黑" w:eastAsia="微软雅黑" w:cs="Tahoma"/>
          <w:color w:val="222222"/>
          <w:sz w:val="24"/>
          <w:szCs w:val="24"/>
        </w:rPr>
        <w:t>为例，这次不知是什么人说的，并不是本会的通知信件，所以也只可付之一笑。</w:t>
      </w:r>
    </w:p>
    <w:p w14:paraId="5E221B3B">
      <w:pPr>
        <w:spacing w:line="270" w:lineRule="atLeast"/>
        <w:rPr>
          <w:rFonts w:ascii="微软雅黑" w:hAnsi="微软雅黑" w:eastAsia="微软雅黑" w:cs="宋体"/>
          <w:b/>
          <w:color w:val="C00000"/>
          <w:kern w:val="0"/>
          <w:sz w:val="24"/>
          <w:szCs w:val="24"/>
        </w:rPr>
      </w:pPr>
    </w:p>
    <w:p w14:paraId="27EC0EF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汝昨之说，亦复见不及此。是舍简便人通能行者，而只期一西僧五百多和尚消此大劫。非谓西僧和尚不能消，何忍令一切当受灾者，不令深种善根乎。</w:t>
      </w:r>
    </w:p>
    <w:p w14:paraId="54C9BD6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你昨天所说的，也是看不到这些问题。是舍弃简便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人人通通能行的方法，而只期望一位西域僧人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五百多位和尚来消</w:t>
      </w:r>
      <w:r>
        <w:rPr>
          <w:rFonts w:hint="eastAsia" w:ascii="微软雅黑" w:hAnsi="微软雅黑" w:eastAsia="微软雅黑" w:cs="Tahoma"/>
          <w:color w:val="222222"/>
          <w:sz w:val="24"/>
          <w:szCs w:val="24"/>
        </w:rPr>
        <w:t>除这个</w:t>
      </w:r>
      <w:r>
        <w:rPr>
          <w:rFonts w:ascii="微软雅黑" w:hAnsi="微软雅黑" w:eastAsia="微软雅黑" w:cs="Tahoma"/>
          <w:color w:val="222222"/>
          <w:sz w:val="24"/>
          <w:szCs w:val="24"/>
        </w:rPr>
        <w:t>大劫</w:t>
      </w:r>
      <w:r>
        <w:rPr>
          <w:rFonts w:hint="eastAsia" w:ascii="微软雅黑" w:hAnsi="微软雅黑" w:eastAsia="微软雅黑" w:cs="Tahoma"/>
          <w:color w:val="222222"/>
          <w:sz w:val="24"/>
          <w:szCs w:val="24"/>
        </w:rPr>
        <w:t>难</w:t>
      </w:r>
      <w:r>
        <w:rPr>
          <w:rFonts w:ascii="微软雅黑" w:hAnsi="微软雅黑" w:eastAsia="微软雅黑" w:cs="Tahoma"/>
          <w:color w:val="222222"/>
          <w:sz w:val="24"/>
          <w:szCs w:val="24"/>
        </w:rPr>
        <w:t>。不是说西域僧人、五百</w:t>
      </w:r>
      <w:r>
        <w:rPr>
          <w:rFonts w:hint="eastAsia" w:ascii="微软雅黑" w:hAnsi="微软雅黑" w:eastAsia="微软雅黑" w:cs="Tahoma"/>
          <w:color w:val="222222"/>
          <w:sz w:val="24"/>
          <w:szCs w:val="24"/>
        </w:rPr>
        <w:t>多</w:t>
      </w:r>
      <w:r>
        <w:rPr>
          <w:rFonts w:ascii="微软雅黑" w:hAnsi="微软雅黑" w:eastAsia="微软雅黑" w:cs="Tahoma"/>
          <w:color w:val="222222"/>
          <w:sz w:val="24"/>
          <w:szCs w:val="24"/>
        </w:rPr>
        <w:t>位和尚不能消，怎</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忍心</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一切</w:t>
      </w:r>
      <w:r>
        <w:rPr>
          <w:rFonts w:hint="eastAsia" w:ascii="微软雅黑" w:hAnsi="微软雅黑" w:eastAsia="微软雅黑" w:cs="Tahoma"/>
          <w:color w:val="222222"/>
          <w:sz w:val="24"/>
          <w:szCs w:val="24"/>
        </w:rPr>
        <w:t>正在</w:t>
      </w:r>
      <w:r>
        <w:rPr>
          <w:rFonts w:ascii="微软雅黑" w:hAnsi="微软雅黑" w:eastAsia="微软雅黑" w:cs="Tahoma"/>
          <w:color w:val="222222"/>
          <w:sz w:val="24"/>
          <w:szCs w:val="24"/>
        </w:rPr>
        <w:t>受灾的人，不</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他们深种善根呢？</w:t>
      </w:r>
    </w:p>
    <w:p w14:paraId="140A3852">
      <w:pPr>
        <w:spacing w:line="270" w:lineRule="atLeast"/>
        <w:rPr>
          <w:rFonts w:ascii="微软雅黑" w:hAnsi="微软雅黑" w:eastAsia="微软雅黑" w:cs="宋体"/>
          <w:b/>
          <w:color w:val="C00000"/>
          <w:kern w:val="0"/>
          <w:sz w:val="24"/>
          <w:szCs w:val="24"/>
        </w:rPr>
      </w:pPr>
    </w:p>
    <w:p w14:paraId="32CD4A0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是知措大事者，不计及小，究则以虚张罗为极致，诚实普行为不致意。光一向不喜多事，而一函遍复，固一一指明。何欲灭大劫，不一采取，而普劝同人咸念观世音乎。</w:t>
      </w:r>
    </w:p>
    <w:p w14:paraId="7FE4DC1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所以知道筹办大事的人，</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考虑不</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小</w:t>
      </w:r>
      <w:r>
        <w:rPr>
          <w:rFonts w:hint="eastAsia" w:ascii="微软雅黑" w:hAnsi="微软雅黑" w:eastAsia="微软雅黑" w:cs="Tahoma"/>
          <w:color w:val="222222"/>
          <w:sz w:val="24"/>
          <w:szCs w:val="24"/>
        </w:rPr>
        <w:t>的方面</w:t>
      </w:r>
      <w:r>
        <w:rPr>
          <w:rFonts w:ascii="微软雅黑" w:hAnsi="微软雅黑" w:eastAsia="微软雅黑" w:cs="Tahoma"/>
          <w:color w:val="222222"/>
          <w:sz w:val="24"/>
          <w:szCs w:val="24"/>
        </w:rPr>
        <w:t>，终究是</w:t>
      </w:r>
      <w:r>
        <w:rPr>
          <w:rFonts w:hint="eastAsia" w:ascii="微软雅黑" w:hAnsi="微软雅黑" w:eastAsia="微软雅黑" w:cs="Tahoma"/>
          <w:color w:val="222222"/>
          <w:sz w:val="24"/>
          <w:szCs w:val="24"/>
        </w:rPr>
        <w:t>以虚假的张罗</w:t>
      </w:r>
      <w:r>
        <w:rPr>
          <w:rFonts w:ascii="微软雅黑" w:hAnsi="微软雅黑" w:eastAsia="微软雅黑" w:cs="Tahoma"/>
          <w:color w:val="222222"/>
          <w:sz w:val="24"/>
          <w:szCs w:val="24"/>
        </w:rPr>
        <w:t>为</w:t>
      </w:r>
      <w:r>
        <w:rPr>
          <w:rFonts w:hint="eastAsia" w:ascii="微软雅黑" w:hAnsi="微软雅黑" w:eastAsia="微软雅黑" w:cs="Tahoma"/>
          <w:color w:val="222222"/>
          <w:sz w:val="24"/>
          <w:szCs w:val="24"/>
        </w:rPr>
        <w:t>极致</w:t>
      </w:r>
      <w:r>
        <w:rPr>
          <w:rFonts w:ascii="微软雅黑" w:hAnsi="微软雅黑" w:eastAsia="微软雅黑" w:cs="Tahoma"/>
          <w:color w:val="222222"/>
          <w:sz w:val="24"/>
          <w:szCs w:val="24"/>
        </w:rPr>
        <w:t>，而不</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注重在诚实普遍</w:t>
      </w:r>
      <w:r>
        <w:rPr>
          <w:rFonts w:hint="eastAsia" w:ascii="微软雅黑" w:hAnsi="微软雅黑" w:eastAsia="微软雅黑" w:cs="Tahoma"/>
          <w:color w:val="222222"/>
          <w:sz w:val="24"/>
          <w:szCs w:val="24"/>
        </w:rPr>
        <w:t>地实</w:t>
      </w:r>
      <w:r>
        <w:rPr>
          <w:rFonts w:ascii="微软雅黑" w:hAnsi="微软雅黑" w:eastAsia="微软雅黑" w:cs="Tahoma"/>
          <w:color w:val="222222"/>
          <w:sz w:val="24"/>
          <w:szCs w:val="24"/>
        </w:rPr>
        <w:t>行上。我一向不喜欢多事，而《一函遍复》，</w:t>
      </w:r>
      <w:r>
        <w:rPr>
          <w:rFonts w:hint="eastAsia" w:ascii="微软雅黑" w:hAnsi="微软雅黑" w:eastAsia="微软雅黑" w:cs="Tahoma"/>
          <w:color w:val="222222"/>
          <w:sz w:val="24"/>
          <w:szCs w:val="24"/>
        </w:rPr>
        <w:t>原本就</w:t>
      </w:r>
      <w:r>
        <w:rPr>
          <w:rFonts w:ascii="微软雅黑" w:hAnsi="微软雅黑" w:eastAsia="微软雅黑" w:cs="Tahoma"/>
          <w:color w:val="222222"/>
          <w:sz w:val="24"/>
          <w:szCs w:val="24"/>
        </w:rPr>
        <w:t>已经一一指明</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。为什么想要消灭大劫难，</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一一</w:t>
      </w:r>
      <w:r>
        <w:rPr>
          <w:rFonts w:ascii="微软雅黑" w:hAnsi="微软雅黑" w:eastAsia="微软雅黑" w:cs="Tahoma"/>
          <w:color w:val="222222"/>
          <w:sz w:val="24"/>
          <w:szCs w:val="24"/>
        </w:rPr>
        <w:t>采取《一函遍复》中所说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普劝同人都来念观世音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圣号呢？</w:t>
      </w:r>
    </w:p>
    <w:p w14:paraId="224C77B7">
      <w:pPr>
        <w:spacing w:line="270" w:lineRule="atLeast"/>
        <w:rPr>
          <w:rFonts w:ascii="微软雅黑" w:hAnsi="微软雅黑" w:eastAsia="微软雅黑" w:cs="宋体"/>
          <w:b/>
          <w:color w:val="C00000"/>
          <w:kern w:val="0"/>
          <w:sz w:val="24"/>
          <w:szCs w:val="24"/>
        </w:rPr>
      </w:pPr>
    </w:p>
    <w:p w14:paraId="78F7E5A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念观音除不发心者外，虽三岁孩子，也能念。念楞严则万中一二人耳。念观音毫不费事，亦不须费，念楞严非数千元不能毕事。</w:t>
      </w:r>
    </w:p>
    <w:p w14:paraId="58BFF1A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圣号，除了不发心的人外，</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是三岁的孩子，也能念。念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楞严咒</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，则是一万</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人中，只有一二个人会念</w:t>
      </w:r>
      <w:r>
        <w:rPr>
          <w:rFonts w:hint="eastAsia" w:ascii="微软雅黑" w:hAnsi="微软雅黑" w:eastAsia="微软雅黑" w:cs="Tahoma"/>
          <w:color w:val="222222"/>
          <w:sz w:val="24"/>
          <w:szCs w:val="24"/>
        </w:rPr>
        <w:t>罢了。</w:t>
      </w:r>
      <w:r>
        <w:rPr>
          <w:rFonts w:ascii="微软雅黑" w:hAnsi="微软雅黑" w:eastAsia="微软雅黑" w:cs="Tahoma"/>
          <w:color w:val="222222"/>
          <w:sz w:val="24"/>
          <w:szCs w:val="24"/>
        </w:rPr>
        <w:t>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圣号毫不费事，也不</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费钱，念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楞严咒</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几千元不能了事。</w:t>
      </w:r>
    </w:p>
    <w:p w14:paraId="285E90C0">
      <w:pPr>
        <w:spacing w:line="270" w:lineRule="atLeast"/>
        <w:rPr>
          <w:rFonts w:ascii="微软雅黑" w:hAnsi="微软雅黑" w:eastAsia="微软雅黑" w:cs="宋体"/>
          <w:b/>
          <w:color w:val="C00000"/>
          <w:kern w:val="0"/>
          <w:sz w:val="24"/>
          <w:szCs w:val="24"/>
        </w:rPr>
      </w:pPr>
    </w:p>
    <w:p w14:paraId="0565912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为民上者举一事，亦须虑及于此。则事行则同，而实惠大相悬殊也。（十一月十四）</w:t>
      </w:r>
    </w:p>
    <w:p w14:paraId="143147F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作为在上的政府官员，</w:t>
      </w:r>
      <w:r>
        <w:rPr>
          <w:rFonts w:hint="eastAsia" w:ascii="微软雅黑" w:hAnsi="微软雅黑" w:eastAsia="微软雅黑" w:cs="Tahoma"/>
          <w:color w:val="222222"/>
          <w:sz w:val="24"/>
          <w:szCs w:val="24"/>
        </w:rPr>
        <w:t>办每</w:t>
      </w:r>
      <w:r>
        <w:rPr>
          <w:rFonts w:ascii="微软雅黑" w:hAnsi="微软雅黑" w:eastAsia="微软雅黑" w:cs="Tahoma"/>
          <w:color w:val="222222"/>
          <w:sz w:val="24"/>
          <w:szCs w:val="24"/>
        </w:rPr>
        <w:t>件事，也必须考虑到这些。</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事行虽相同，</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而实际</w:t>
      </w:r>
      <w:r>
        <w:rPr>
          <w:rFonts w:hint="eastAsia" w:ascii="微软雅黑" w:hAnsi="微软雅黑" w:eastAsia="微软雅黑" w:cs="Tahoma"/>
          <w:color w:val="222222"/>
          <w:sz w:val="24"/>
          <w:szCs w:val="24"/>
        </w:rPr>
        <w:t>利益</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大相悬殊</w:t>
      </w:r>
      <w:r>
        <w:rPr>
          <w:rFonts w:ascii="微软雅黑" w:hAnsi="微软雅黑" w:eastAsia="微软雅黑" w:cs="Tahoma"/>
          <w:color w:val="222222"/>
          <w:sz w:val="24"/>
          <w:szCs w:val="24"/>
        </w:rPr>
        <w:t>了。（十一月十四</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66BB85DF">
      <w:pPr>
        <w:spacing w:line="270" w:lineRule="atLeast"/>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361A2045">
      <w:pPr>
        <w:spacing w:line="270" w:lineRule="atLeast"/>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3DD35F60">
      <w:pPr>
        <w:spacing w:line="270" w:lineRule="atLeast"/>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35DFF368">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【通函】</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通知事项的函件。</w:t>
      </w:r>
    </w:p>
    <w:p w14:paraId="57E8EB4E">
      <w:pPr>
        <w:spacing w:line="270" w:lineRule="atLeast"/>
        <w:rPr>
          <w:rFonts w:ascii="微软雅黑" w:hAnsi="微软雅黑" w:eastAsia="微软雅黑" w:cs="宋体"/>
          <w:b/>
          <w:color w:val="0070C0"/>
          <w:kern w:val="0"/>
          <w:sz w:val="24"/>
          <w:szCs w:val="24"/>
        </w:rPr>
      </w:pPr>
    </w:p>
    <w:p w14:paraId="383DE2CE">
      <w:pPr>
        <w:spacing w:line="270" w:lineRule="atLeast"/>
        <w:rPr>
          <w:rFonts w:ascii="微软雅黑" w:hAnsi="微软雅黑" w:eastAsia="微软雅黑" w:cs="宋体"/>
          <w:b/>
          <w:color w:val="0070C0"/>
          <w:kern w:val="0"/>
          <w:sz w:val="24"/>
          <w:szCs w:val="24"/>
        </w:rPr>
      </w:pPr>
    </w:p>
    <w:p w14:paraId="77AB449A">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4C4DE5B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53" w:name="_Toc29684"/>
      <w:r>
        <w:rPr>
          <w:rFonts w:ascii="微软雅黑" w:hAnsi="微软雅黑" w:eastAsia="微软雅黑" w:cs="宋体"/>
          <w:b/>
          <w:color w:val="C00000"/>
          <w:kern w:val="0"/>
          <w:sz w:val="24"/>
          <w:szCs w:val="24"/>
        </w:rPr>
        <w:t>复谢慧霖居士书二十三</w:t>
      </w:r>
      <w:bookmarkEnd w:id="253"/>
    </w:p>
    <w:p w14:paraId="11E29B88">
      <w:pPr>
        <w:rPr>
          <w:rFonts w:ascii="微软雅黑" w:hAnsi="微软雅黑" w:eastAsia="微软雅黑" w:cs="宋体"/>
          <w:b/>
          <w:color w:val="C00000"/>
          <w:kern w:val="0"/>
          <w:sz w:val="24"/>
          <w:szCs w:val="24"/>
        </w:rPr>
      </w:pPr>
    </w:p>
    <w:p w14:paraId="6BBDE54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汝无甚余资，何必为光寄钱。春间由重庆汇五十元于弘化社，汇者并未说明，弘化社亦不来问，遂去信重庆，月余亦未来信，后因德森师信中，方问弘化社，始知款来月余矣。</w:t>
      </w:r>
    </w:p>
    <w:p w14:paraId="433720E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你没有什么多余的钱，何必给我寄钱。春天，由重庆汇五十元到弘化社，</w:t>
      </w:r>
      <w:r>
        <w:rPr>
          <w:rFonts w:hint="eastAsia" w:ascii="微软雅黑" w:hAnsi="微软雅黑" w:eastAsia="微软雅黑" w:cs="Tahoma"/>
          <w:color w:val="222222"/>
          <w:sz w:val="24"/>
          <w:szCs w:val="24"/>
        </w:rPr>
        <w:t>并未</w:t>
      </w:r>
      <w:r>
        <w:rPr>
          <w:rFonts w:ascii="微软雅黑" w:hAnsi="微软雅黑" w:eastAsia="微软雅黑" w:cs="Tahoma"/>
          <w:color w:val="222222"/>
          <w:sz w:val="24"/>
          <w:szCs w:val="24"/>
        </w:rPr>
        <w:t>说明</w:t>
      </w:r>
      <w:r>
        <w:rPr>
          <w:rFonts w:hint="eastAsia" w:ascii="微软雅黑" w:hAnsi="微软雅黑" w:eastAsia="微软雅黑" w:cs="Tahoma"/>
          <w:color w:val="222222"/>
          <w:sz w:val="24"/>
          <w:szCs w:val="24"/>
        </w:rPr>
        <w:t>汇款的人是谁</w:t>
      </w:r>
      <w:r>
        <w:rPr>
          <w:rFonts w:ascii="微软雅黑" w:hAnsi="微软雅黑" w:eastAsia="微软雅黑" w:cs="Tahoma"/>
          <w:color w:val="222222"/>
          <w:sz w:val="24"/>
          <w:szCs w:val="24"/>
        </w:rPr>
        <w:t>，弘化社也不来问，于是写信给重庆，</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个多月了也没有</w:t>
      </w:r>
      <w:r>
        <w:rPr>
          <w:rFonts w:hint="eastAsia" w:ascii="微软雅黑" w:hAnsi="微软雅黑" w:eastAsia="微软雅黑" w:cs="Tahoma"/>
          <w:color w:val="222222"/>
          <w:sz w:val="24"/>
          <w:szCs w:val="24"/>
        </w:rPr>
        <w:t>回</w:t>
      </w:r>
      <w:r>
        <w:rPr>
          <w:rFonts w:ascii="微软雅黑" w:hAnsi="微软雅黑" w:eastAsia="微软雅黑" w:cs="Tahoma"/>
          <w:color w:val="222222"/>
          <w:sz w:val="24"/>
          <w:szCs w:val="24"/>
        </w:rPr>
        <w:t>信，后来因为德森</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师的信，才</w:t>
      </w:r>
      <w:r>
        <w:rPr>
          <w:rFonts w:hint="eastAsia" w:ascii="微软雅黑" w:hAnsi="微软雅黑" w:eastAsia="微软雅黑" w:cs="Tahoma"/>
          <w:color w:val="222222"/>
          <w:sz w:val="24"/>
          <w:szCs w:val="24"/>
        </w:rPr>
        <w:t>问</w:t>
      </w:r>
      <w:r>
        <w:rPr>
          <w:rFonts w:ascii="微软雅黑" w:hAnsi="微软雅黑" w:eastAsia="微软雅黑" w:cs="Tahoma"/>
          <w:color w:val="222222"/>
          <w:sz w:val="24"/>
          <w:szCs w:val="24"/>
        </w:rPr>
        <w:t>弘化社，</w:t>
      </w:r>
      <w:r>
        <w:rPr>
          <w:rFonts w:hint="eastAsia" w:ascii="微软雅黑" w:hAnsi="微软雅黑" w:eastAsia="微软雅黑" w:cs="Tahoma"/>
          <w:color w:val="222222"/>
          <w:sz w:val="24"/>
          <w:szCs w:val="24"/>
        </w:rPr>
        <w:t>才知</w:t>
      </w:r>
      <w:r>
        <w:rPr>
          <w:rFonts w:ascii="微软雅黑" w:hAnsi="微软雅黑" w:eastAsia="微软雅黑" w:cs="Tahoma"/>
          <w:color w:val="222222"/>
          <w:sz w:val="24"/>
          <w:szCs w:val="24"/>
        </w:rPr>
        <w:t>钱款</w:t>
      </w:r>
      <w:r>
        <w:rPr>
          <w:rFonts w:hint="eastAsia" w:ascii="微软雅黑" w:hAnsi="微软雅黑" w:eastAsia="微软雅黑" w:cs="Tahoma"/>
          <w:color w:val="222222"/>
          <w:sz w:val="24"/>
          <w:szCs w:val="24"/>
        </w:rPr>
        <w:t>寄来已</w:t>
      </w:r>
      <w:r>
        <w:rPr>
          <w:rFonts w:ascii="微软雅黑" w:hAnsi="微软雅黑" w:eastAsia="微软雅黑" w:cs="Tahoma"/>
          <w:color w:val="222222"/>
          <w:sz w:val="24"/>
          <w:szCs w:val="24"/>
        </w:rPr>
        <w:t>有一个多月了。</w:t>
      </w:r>
    </w:p>
    <w:p w14:paraId="2AD7A435">
      <w:pPr>
        <w:rPr>
          <w:rFonts w:ascii="微软雅黑" w:hAnsi="微软雅黑" w:eastAsia="微软雅黑" w:cs="宋体"/>
          <w:b/>
          <w:color w:val="C00000"/>
          <w:kern w:val="0"/>
          <w:sz w:val="24"/>
          <w:szCs w:val="24"/>
        </w:rPr>
      </w:pPr>
    </w:p>
    <w:p w14:paraId="332384F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远路寄物，必须标示清楚。近寄之中国政教略义甚好，然欲行古圣贤之法，必先揭后世卫道害道之祸。如疗病然，不去邪毒，即行辅助，则辅助反成祸害矣。</w:t>
      </w:r>
    </w:p>
    <w:p w14:paraId="23BE16E6">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远路寄东西，必须标示清楚。近来所寄的《中国政教略义》很好，然而想要实行古圣先贤之法，必须先揭示后世卫护儒道而</w:t>
      </w:r>
      <w:r>
        <w:rPr>
          <w:rFonts w:hint="eastAsia" w:ascii="微软雅黑" w:hAnsi="微软雅黑" w:eastAsia="微软雅黑" w:cs="Tahoma"/>
          <w:color w:val="222222"/>
          <w:sz w:val="24"/>
          <w:szCs w:val="24"/>
        </w:rPr>
        <w:t>贻</w:t>
      </w:r>
      <w:r>
        <w:rPr>
          <w:rFonts w:ascii="微软雅黑" w:hAnsi="微软雅黑" w:eastAsia="微软雅黑" w:cs="Tahoma"/>
          <w:color w:val="222222"/>
          <w:sz w:val="24"/>
          <w:szCs w:val="24"/>
        </w:rPr>
        <w:t>害儒道的祸患。如同治病一样，不先去除邪毒，就实行辅助治疗，那么辅助反而成为祸害了。</w:t>
      </w:r>
    </w:p>
    <w:p w14:paraId="4A8A73FA">
      <w:pPr>
        <w:rPr>
          <w:rFonts w:ascii="微软雅黑" w:hAnsi="微软雅黑" w:eastAsia="微软雅黑" w:cs="宋体"/>
          <w:b/>
          <w:color w:val="C00000"/>
          <w:kern w:val="0"/>
          <w:sz w:val="24"/>
          <w:szCs w:val="24"/>
        </w:rPr>
      </w:pPr>
    </w:p>
    <w:p w14:paraId="1AC24EC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当此大劫临头，欲为天下后世谋治安，尚畏忌不敢言先哲之弊，先哲有知，当痛哭流涕，声震大千矣。</w:t>
      </w:r>
    </w:p>
    <w:p w14:paraId="5A8AB44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在这大劫临头，想要为天下后世谋求</w:t>
      </w:r>
      <w:r>
        <w:rPr>
          <w:rFonts w:hint="eastAsia" w:ascii="微软雅黑" w:hAnsi="微软雅黑" w:eastAsia="微软雅黑" w:cs="Tahoma"/>
          <w:color w:val="222222"/>
          <w:sz w:val="24"/>
          <w:szCs w:val="24"/>
        </w:rPr>
        <w:t>政治</w:t>
      </w:r>
      <w:r>
        <w:rPr>
          <w:rFonts w:ascii="微软雅黑" w:hAnsi="微软雅黑" w:eastAsia="微软雅黑" w:cs="Tahoma"/>
          <w:color w:val="222222"/>
          <w:sz w:val="24"/>
          <w:szCs w:val="24"/>
        </w:rPr>
        <w:t>治理</w:t>
      </w:r>
      <w:r>
        <w:rPr>
          <w:rFonts w:hint="eastAsia" w:ascii="微软雅黑" w:hAnsi="微软雅黑" w:eastAsia="微软雅黑" w:cs="Tahoma"/>
          <w:color w:val="222222"/>
          <w:sz w:val="24"/>
          <w:szCs w:val="24"/>
        </w:rPr>
        <w:t>、社会</w:t>
      </w:r>
      <w:r>
        <w:rPr>
          <w:rFonts w:ascii="微软雅黑" w:hAnsi="微软雅黑" w:eastAsia="微软雅黑" w:cs="Tahoma"/>
          <w:color w:val="222222"/>
          <w:sz w:val="24"/>
          <w:szCs w:val="24"/>
        </w:rPr>
        <w:t>安定，还畏惧忌讳不敢说明先</w:t>
      </w:r>
      <w:r>
        <w:rPr>
          <w:rFonts w:hint="eastAsia" w:ascii="微软雅黑" w:hAnsi="微软雅黑" w:eastAsia="微软雅黑" w:cs="Tahoma"/>
          <w:color w:val="222222"/>
          <w:sz w:val="24"/>
          <w:szCs w:val="24"/>
        </w:rPr>
        <w:t>哲</w:t>
      </w:r>
      <w:r>
        <w:rPr>
          <w:rFonts w:ascii="微软雅黑" w:hAnsi="微软雅黑" w:eastAsia="微软雅黑" w:cs="Tahoma"/>
          <w:color w:val="222222"/>
          <w:sz w:val="24"/>
          <w:szCs w:val="24"/>
        </w:rPr>
        <w:t>的弊病，先贤</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有知，必当痛哭流涕，声震大千世界</w:t>
      </w:r>
      <w:r>
        <w:rPr>
          <w:rFonts w:hint="eastAsia" w:ascii="微软雅黑" w:hAnsi="微软雅黑" w:eastAsia="微软雅黑" w:cs="Tahoma"/>
          <w:color w:val="222222"/>
          <w:sz w:val="24"/>
          <w:szCs w:val="24"/>
        </w:rPr>
        <w:t>啊！</w:t>
      </w:r>
    </w:p>
    <w:p w14:paraId="61D81899">
      <w:pPr>
        <w:rPr>
          <w:rFonts w:ascii="微软雅黑" w:hAnsi="微软雅黑" w:eastAsia="微软雅黑" w:cs="宋体"/>
          <w:b/>
          <w:color w:val="C00000"/>
          <w:kern w:val="0"/>
          <w:sz w:val="24"/>
          <w:szCs w:val="24"/>
        </w:rPr>
      </w:pPr>
    </w:p>
    <w:p w14:paraId="3FBF6ED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光一向认理而不认情。当此时际，尚不敢指斥辟因果轮回之非，而欲复古圣之至治，乃北辕而适越之见也。光殊不谓然。（五月廿三）</w:t>
      </w:r>
    </w:p>
    <w:p w14:paraId="0AE8EBFF">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我一向认理而不认情。在这个时候，还不敢指斥辟驳因果轮回的过错，而想要恢复古圣的至治，是南辕北辙的见解</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不以为然。（五月二十三</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148F9FC5">
      <w:pPr>
        <w:spacing w:line="270" w:lineRule="atLeast"/>
        <w:rPr>
          <w:rFonts w:ascii="微软雅黑" w:hAnsi="微软雅黑" w:eastAsia="微软雅黑" w:cs="宋体"/>
          <w:b/>
          <w:color w:val="0070C0"/>
          <w:kern w:val="0"/>
          <w:sz w:val="24"/>
          <w:szCs w:val="24"/>
        </w:rPr>
      </w:pPr>
    </w:p>
    <w:p w14:paraId="334498A4">
      <w:pPr>
        <w:spacing w:line="270" w:lineRule="atLeast"/>
        <w:rPr>
          <w:rFonts w:ascii="微软雅黑" w:hAnsi="微软雅黑" w:eastAsia="微软雅黑" w:cs="宋体"/>
          <w:b/>
          <w:color w:val="0070C0"/>
          <w:kern w:val="0"/>
          <w:sz w:val="24"/>
          <w:szCs w:val="24"/>
        </w:rPr>
      </w:pPr>
    </w:p>
    <w:p w14:paraId="51FF931D">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217A83E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54" w:name="_Toc25235"/>
      <w:r>
        <w:rPr>
          <w:rFonts w:ascii="微软雅黑" w:hAnsi="微软雅黑" w:eastAsia="微软雅黑" w:cs="宋体"/>
          <w:b/>
          <w:color w:val="C00000"/>
          <w:kern w:val="0"/>
          <w:sz w:val="24"/>
          <w:szCs w:val="24"/>
        </w:rPr>
        <w:t>复谢慧霖居士书二十四</w:t>
      </w:r>
      <w:bookmarkEnd w:id="254"/>
    </w:p>
    <w:p w14:paraId="22C0E041">
      <w:pPr>
        <w:rPr>
          <w:rFonts w:ascii="微软雅黑" w:hAnsi="微软雅黑" w:eastAsia="微软雅黑" w:cs="Tahoma"/>
          <w:b/>
          <w:color w:val="C00000"/>
          <w:sz w:val="24"/>
          <w:szCs w:val="24"/>
        </w:rPr>
      </w:pPr>
    </w:p>
    <w:p w14:paraId="7045DBA3">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　　两次航信，以人事冗繁，未能即复。所立功课，无有不可。女校训词，已于二次航函来之次日，并汝之信，一</w:t>
      </w:r>
      <w:r>
        <w:rPr>
          <w:rFonts w:hint="eastAsia" w:ascii="微软雅黑" w:hAnsi="微软雅黑" w:eastAsia="微软雅黑" w:cs="Tahoma"/>
          <w:b/>
          <w:color w:val="C00000"/>
          <w:sz w:val="24"/>
          <w:szCs w:val="24"/>
          <w:lang w:val="en-US" w:eastAsia="zh-CN"/>
        </w:rPr>
        <w:t>并</w:t>
      </w:r>
      <w:r>
        <w:rPr>
          <w:rFonts w:hint="eastAsia" w:ascii="微软雅黑" w:hAnsi="微软雅黑" w:eastAsia="微软雅黑" w:cs="Tahoma"/>
          <w:b/>
          <w:color w:val="C00000"/>
          <w:sz w:val="24"/>
          <w:szCs w:val="24"/>
        </w:rPr>
        <w:t>寄云台矣，勿念。</w:t>
      </w:r>
    </w:p>
    <w:p w14:paraId="45B34203">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　　</w:t>
      </w:r>
      <w:r>
        <w:rPr>
          <w:rFonts w:ascii="微软雅黑" w:hAnsi="微软雅黑" w:eastAsia="微软雅黑" w:cs="Tahoma"/>
          <w:color w:val="222222"/>
          <w:sz w:val="24"/>
          <w:szCs w:val="24"/>
        </w:rPr>
        <w:t>两次</w:t>
      </w:r>
      <w:r>
        <w:rPr>
          <w:rFonts w:hint="eastAsia" w:ascii="微软雅黑" w:hAnsi="微软雅黑" w:eastAsia="微软雅黑" w:cs="Tahoma"/>
          <w:color w:val="222222"/>
          <w:sz w:val="24"/>
          <w:szCs w:val="24"/>
        </w:rPr>
        <w:t>航空信件</w:t>
      </w:r>
      <w:r>
        <w:rPr>
          <w:rFonts w:ascii="微软雅黑" w:hAnsi="微软雅黑" w:eastAsia="微软雅黑" w:cs="Tahoma"/>
          <w:color w:val="222222"/>
          <w:sz w:val="24"/>
          <w:szCs w:val="24"/>
        </w:rPr>
        <w:t>，因为人事繁杂，</w:t>
      </w:r>
      <w:r>
        <w:rPr>
          <w:rFonts w:hint="eastAsia" w:ascii="微软雅黑" w:hAnsi="微软雅黑" w:eastAsia="微软雅黑" w:cs="Tahoma"/>
          <w:color w:val="222222"/>
          <w:sz w:val="24"/>
          <w:szCs w:val="24"/>
        </w:rPr>
        <w:t>未能立刻回复</w:t>
      </w:r>
      <w:r>
        <w:rPr>
          <w:rFonts w:ascii="微软雅黑" w:hAnsi="微软雅黑" w:eastAsia="微软雅黑" w:cs="Tahoma"/>
          <w:color w:val="222222"/>
          <w:sz w:val="24"/>
          <w:szCs w:val="24"/>
        </w:rPr>
        <w:t>。所立的功课，没有什么不可以的。女校的训</w:t>
      </w:r>
      <w:r>
        <w:rPr>
          <w:rFonts w:hint="eastAsia" w:ascii="微软雅黑" w:hAnsi="微软雅黑" w:eastAsia="微软雅黑" w:cs="Tahoma"/>
          <w:color w:val="222222"/>
          <w:sz w:val="24"/>
          <w:szCs w:val="24"/>
        </w:rPr>
        <w:t>词</w:t>
      </w:r>
      <w:r>
        <w:rPr>
          <w:rFonts w:ascii="微软雅黑" w:hAnsi="微软雅黑" w:eastAsia="微软雅黑" w:cs="Tahoma"/>
          <w:color w:val="222222"/>
          <w:sz w:val="24"/>
          <w:szCs w:val="24"/>
        </w:rPr>
        <w:t>，已经在</w:t>
      </w:r>
      <w:r>
        <w:rPr>
          <w:rFonts w:hint="eastAsia" w:ascii="微软雅黑" w:hAnsi="微软雅黑" w:eastAsia="微软雅黑" w:cs="Tahoma"/>
          <w:color w:val="222222"/>
          <w:sz w:val="24"/>
          <w:szCs w:val="24"/>
        </w:rPr>
        <w:t>接到</w:t>
      </w:r>
      <w:r>
        <w:rPr>
          <w:rFonts w:ascii="微软雅黑" w:hAnsi="微软雅黑" w:eastAsia="微软雅黑" w:cs="Tahoma"/>
          <w:color w:val="222222"/>
          <w:sz w:val="24"/>
          <w:szCs w:val="24"/>
        </w:rPr>
        <w:t>第二封</w:t>
      </w:r>
      <w:r>
        <w:rPr>
          <w:rFonts w:hint="eastAsia" w:ascii="微软雅黑" w:hAnsi="微软雅黑" w:eastAsia="微软雅黑" w:cs="Tahoma"/>
          <w:color w:val="222222"/>
          <w:sz w:val="24"/>
          <w:szCs w:val="24"/>
        </w:rPr>
        <w:t>航空信件</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次</w:t>
      </w:r>
      <w:r>
        <w:rPr>
          <w:rFonts w:ascii="微软雅黑" w:hAnsi="微软雅黑" w:eastAsia="微软雅黑" w:cs="Tahoma"/>
          <w:color w:val="222222"/>
          <w:sz w:val="24"/>
          <w:szCs w:val="24"/>
        </w:rPr>
        <w:t>日，连你的信，一并寄给聂云台了，不要挂念。</w:t>
      </w:r>
    </w:p>
    <w:p w14:paraId="535A9EB1">
      <w:pPr>
        <w:rPr>
          <w:rFonts w:ascii="微软雅黑" w:hAnsi="微软雅黑" w:eastAsia="微软雅黑" w:cs="Tahoma"/>
          <w:b/>
          <w:color w:val="C00000"/>
          <w:sz w:val="24"/>
          <w:szCs w:val="24"/>
        </w:rPr>
      </w:pPr>
    </w:p>
    <w:p w14:paraId="6D9C167D">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密宗道理，不可思议。而今之传密宗，学密宗者，各以神通为事，未免失其本旨。传者尚无真神通，学者谁得真神通。</w:t>
      </w:r>
    </w:p>
    <w:p w14:paraId="42CB3A4C">
      <w:pPr>
        <w:rPr>
          <w:rFonts w:ascii="微软雅黑" w:hAnsi="微软雅黑" w:eastAsia="微软雅黑" w:cs="Tahoma"/>
          <w:b/>
          <w:color w:val="C00000"/>
          <w:sz w:val="24"/>
          <w:szCs w:val="24"/>
        </w:rPr>
      </w:pPr>
      <w:r>
        <w:rPr>
          <w:rFonts w:ascii="微软雅黑" w:hAnsi="微软雅黑" w:eastAsia="微软雅黑" w:cs="Tahoma"/>
          <w:color w:val="222222"/>
          <w:sz w:val="24"/>
          <w:szCs w:val="24"/>
        </w:rPr>
        <w:t>密宗的道理，不可思议。</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而现今传密宗，学密宗的人，</w:t>
      </w:r>
      <w:r>
        <w:rPr>
          <w:rFonts w:hint="eastAsia" w:ascii="微软雅黑" w:hAnsi="微软雅黑" w:eastAsia="微软雅黑" w:cs="Tahoma"/>
          <w:color w:val="222222"/>
          <w:sz w:val="24"/>
          <w:szCs w:val="24"/>
        </w:rPr>
        <w:t>各</w:t>
      </w:r>
      <w:r>
        <w:rPr>
          <w:rFonts w:ascii="微软雅黑" w:hAnsi="微软雅黑" w:eastAsia="微软雅黑" w:cs="Tahoma"/>
          <w:color w:val="222222"/>
          <w:sz w:val="24"/>
          <w:szCs w:val="24"/>
        </w:rPr>
        <w:t>以神通为事，未免失去</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密宗的本来宗旨。传的人尚且没有真神通，学的人</w:t>
      </w:r>
      <w:r>
        <w:rPr>
          <w:rFonts w:hint="eastAsia" w:ascii="微软雅黑" w:hAnsi="微软雅黑" w:eastAsia="微软雅黑" w:cs="Tahoma"/>
          <w:color w:val="222222"/>
          <w:sz w:val="24"/>
          <w:szCs w:val="24"/>
        </w:rPr>
        <w:t>又有</w:t>
      </w:r>
      <w:r>
        <w:rPr>
          <w:rFonts w:ascii="微软雅黑" w:hAnsi="微软雅黑" w:eastAsia="微软雅黑" w:cs="Tahoma"/>
          <w:color w:val="222222"/>
          <w:sz w:val="24"/>
          <w:szCs w:val="24"/>
        </w:rPr>
        <w:t>谁能得到真神通。</w:t>
      </w:r>
    </w:p>
    <w:p w14:paraId="79F72F14">
      <w:pPr>
        <w:rPr>
          <w:rFonts w:ascii="微软雅黑" w:hAnsi="微软雅黑" w:eastAsia="微软雅黑" w:cs="Tahoma"/>
          <w:b/>
          <w:color w:val="C00000"/>
          <w:sz w:val="24"/>
          <w:szCs w:val="24"/>
        </w:rPr>
      </w:pPr>
    </w:p>
    <w:p w14:paraId="298C3F7E">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诺那来上海太平寺，言及密宗，亦以往生西方为事。而阿弥陀长寿陀罗尼，持之开囟门，即能随意长寿，或即往生，此语何可一概。勿道尔我不能，即诺那也不能随意往生。</w:t>
      </w:r>
    </w:p>
    <w:p w14:paraId="73FEE2C8">
      <w:pPr>
        <w:rPr>
          <w:rFonts w:ascii="微软雅黑" w:hAnsi="微软雅黑" w:eastAsia="微软雅黑" w:cs="Tahoma"/>
          <w:b/>
          <w:color w:val="C00000"/>
          <w:sz w:val="24"/>
          <w:szCs w:val="24"/>
        </w:rPr>
      </w:pPr>
      <w:r>
        <w:rPr>
          <w:rFonts w:ascii="微软雅黑" w:hAnsi="微软雅黑" w:eastAsia="微软雅黑" w:cs="Tahoma"/>
          <w:color w:val="222222"/>
          <w:sz w:val="24"/>
          <w:szCs w:val="24"/>
        </w:rPr>
        <w:t>诺那上师来到上海太平寺，说</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密宗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也是以往生西方为事。而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受持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阿弥陀长寿陀罗尼</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开</w:t>
      </w:r>
      <w:r>
        <w:rPr>
          <w:rFonts w:hint="eastAsia" w:ascii="微软雅黑" w:hAnsi="微软雅黑" w:eastAsia="微软雅黑" w:cs="Tahoma"/>
          <w:color w:val="222222"/>
          <w:sz w:val="24"/>
          <w:szCs w:val="24"/>
        </w:rPr>
        <w:t>囟</w:t>
      </w:r>
      <w:r>
        <w:rPr>
          <w:rFonts w:ascii="微软雅黑" w:hAnsi="微软雅黑" w:eastAsia="微软雅黑" w:cs="Tahoma"/>
          <w:color w:val="222222"/>
          <w:sz w:val="24"/>
          <w:szCs w:val="24"/>
        </w:rPr>
        <w:t>门，就能随意长寿，或者立</w:t>
      </w:r>
      <w:r>
        <w:rPr>
          <w:rFonts w:hint="eastAsia" w:ascii="微软雅黑" w:hAnsi="微软雅黑" w:eastAsia="微软雅黑" w:cs="Tahoma"/>
          <w:color w:val="222222"/>
          <w:sz w:val="24"/>
          <w:szCs w:val="24"/>
        </w:rPr>
        <w:t>刻</w:t>
      </w:r>
      <w:r>
        <w:rPr>
          <w:rFonts w:ascii="微软雅黑" w:hAnsi="微软雅黑" w:eastAsia="微软雅黑" w:cs="Tahoma"/>
          <w:color w:val="222222"/>
          <w:sz w:val="24"/>
          <w:szCs w:val="24"/>
        </w:rPr>
        <w:t>往生，这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话怎么</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一概而论。</w:t>
      </w:r>
      <w:r>
        <w:rPr>
          <w:rFonts w:hint="eastAsia" w:ascii="微软雅黑" w:hAnsi="微软雅黑" w:eastAsia="微软雅黑" w:cs="Tahoma"/>
          <w:color w:val="222222"/>
          <w:sz w:val="24"/>
          <w:szCs w:val="24"/>
        </w:rPr>
        <w:t>不要说你我不能，即使诺那上师也不能随意往生。</w:t>
      </w:r>
    </w:p>
    <w:p w14:paraId="60922676">
      <w:pPr>
        <w:rPr>
          <w:rFonts w:ascii="微软雅黑" w:hAnsi="微软雅黑" w:eastAsia="微软雅黑" w:cs="Tahoma"/>
          <w:b/>
          <w:color w:val="C00000"/>
          <w:sz w:val="24"/>
          <w:szCs w:val="24"/>
        </w:rPr>
      </w:pPr>
    </w:p>
    <w:p w14:paraId="6D651CAA">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诺那言，被达赖闭之土窖，日从上钓下点稀饭以度命，以手摸其窖土，六年得穿，逃之中国。云窖中一无所有，并筷子也无一根，手摸窖穿，其苦何可胜言。况闭之窖中，则屎尿狼籍，臭秽不堪，何不于此时往生西方乎。</w:t>
      </w:r>
    </w:p>
    <w:p w14:paraId="46AB72F3">
      <w:pPr>
        <w:rPr>
          <w:rFonts w:ascii="微软雅黑" w:hAnsi="微软雅黑" w:eastAsia="微软雅黑" w:cs="Tahoma"/>
          <w:b/>
          <w:color w:val="C00000"/>
          <w:sz w:val="24"/>
          <w:szCs w:val="24"/>
        </w:rPr>
      </w:pPr>
      <w:r>
        <w:rPr>
          <w:rFonts w:hint="eastAsia" w:ascii="微软雅黑" w:hAnsi="微软雅黑" w:eastAsia="微软雅黑" w:cs="Tahoma"/>
          <w:sz w:val="24"/>
          <w:szCs w:val="24"/>
        </w:rPr>
        <w:t>诺那上师说，他被达赖喇嘛囚禁在土窖之中，每日从上面钓下点稀饭得以活命，他用手来摸窖土，摸了六年才摸穿，随后逃亡中国。他说窖中一无所有，连一根筷子也没有，用手将窖摸穿，那种苦苦不堪言。何况被囚禁在窖中，屎尿狼藉，臭秽不堪，诺那上师为何不在这时往生西方呢？</w:t>
      </w:r>
    </w:p>
    <w:p w14:paraId="1B686523">
      <w:pPr>
        <w:rPr>
          <w:rFonts w:ascii="微软雅黑" w:hAnsi="微软雅黑" w:eastAsia="微软雅黑" w:cs="Tahoma"/>
          <w:b/>
          <w:color w:val="C00000"/>
          <w:sz w:val="24"/>
          <w:szCs w:val="24"/>
        </w:rPr>
      </w:pPr>
    </w:p>
    <w:p w14:paraId="4725A0F0">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光初闻彼言，以为其人完全不知佛法，否则当志诚持咒，祈其自出，何用手摸乎。后又闻其能为人治病，颇有效，因兹景仰者众。一弟子以此事问光，光复之曰，此事理，实为的确有之，但不可谓人之均能。</w:t>
      </w:r>
    </w:p>
    <w:p w14:paraId="400A08DD">
      <w:pPr>
        <w:rPr>
          <w:rFonts w:ascii="微软雅黑" w:hAnsi="微软雅黑" w:eastAsia="微软雅黑" w:cs="Tahoma"/>
          <w:b/>
          <w:color w:val="C00000"/>
          <w:sz w:val="24"/>
          <w:szCs w:val="24"/>
        </w:rPr>
      </w:pPr>
      <w:r>
        <w:rPr>
          <w:rFonts w:hint="eastAsia" w:ascii="微软雅黑" w:hAnsi="微软雅黑" w:eastAsia="微软雅黑" w:cs="Tahoma"/>
          <w:sz w:val="24"/>
          <w:szCs w:val="24"/>
        </w:rPr>
        <w:t>我最初听他所说，认为他完全不知道佛法，否则应当志诚持咒，祈求自行出来，何苦用手摸呢？后来又听说他能给人治病，很有效果，因此景仰者甚众。一弟子向我询问此事，我回答说，实际上的确有这样的事理，但不能说人人都能做到。</w:t>
      </w:r>
    </w:p>
    <w:p w14:paraId="6CCC5D9F">
      <w:pPr>
        <w:rPr>
          <w:rFonts w:ascii="微软雅黑" w:hAnsi="微软雅黑" w:eastAsia="微软雅黑" w:cs="Tahoma"/>
          <w:b/>
          <w:color w:val="C00000"/>
          <w:sz w:val="24"/>
          <w:szCs w:val="24"/>
        </w:rPr>
      </w:pPr>
    </w:p>
    <w:p w14:paraId="7A632D67">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显荫已得密宗真传（谛闲法师之徒），回国看其师，以其师言，汝声名甚大，当闭关，真实用三年功方可。彼学得一肚皮佛法，闻其师之言，如刀刺心，即得病，次日即往上海居士林将养，年余而死。死时不清楚，咒也不念，佛也不念，一班居士为彼念佛。显荫显密俱通之大灌顶阿阇黎，尚如此。</w:t>
      </w:r>
    </w:p>
    <w:p w14:paraId="474D8291">
      <w:pPr>
        <w:rPr>
          <w:rFonts w:ascii="微软雅黑" w:hAnsi="微软雅黑" w:eastAsia="微软雅黑" w:cs="Tahoma"/>
          <w:b/>
          <w:color w:val="C00000"/>
          <w:sz w:val="24"/>
          <w:szCs w:val="24"/>
        </w:rPr>
      </w:pPr>
      <w:r>
        <w:rPr>
          <w:rFonts w:hint="eastAsia" w:ascii="微软雅黑" w:hAnsi="微软雅黑" w:eastAsia="微软雅黑" w:cs="Tahoma"/>
          <w:sz w:val="24"/>
          <w:szCs w:val="24"/>
        </w:rPr>
        <w:t>显荫法师已经得到了密宗的真传（谛闲法师的徒弟），回国来看谛闲法师，但因为谛闲法师说：“你的名声很大，应当闭关，真实地用三年功才好。”他学得一肚子的佛法，闻听师父所言，如刀刺心，就得了病，次日就前往上海居士林休养，一年多就死了。死的时候神智不清楚，咒也不念，佛也不念，一班居士为他念佛。显荫法师，显密均通的大灌顶阿阇黎，尚且如此。</w:t>
      </w:r>
    </w:p>
    <w:p w14:paraId="4FAB309F">
      <w:pPr>
        <w:rPr>
          <w:rFonts w:ascii="微软雅黑" w:hAnsi="微软雅黑" w:eastAsia="微软雅黑" w:cs="Tahoma"/>
          <w:b/>
          <w:color w:val="C00000"/>
          <w:sz w:val="24"/>
          <w:szCs w:val="24"/>
        </w:rPr>
      </w:pPr>
    </w:p>
    <w:p w14:paraId="5B216674">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大愚在上海宏密宗，向之者趋之若鹜，令人一百日成佛。三层楼洋房租六七座（在金神父路，此地空房甚多），可知其人之多。十七年下半年来，至十八年夏，北京有欲藉此以获利者，以一千多元作川费，接之北京，举国若狂，直同活佛出世。</w:t>
      </w:r>
    </w:p>
    <w:p w14:paraId="42026949">
      <w:pPr>
        <w:rPr>
          <w:rFonts w:ascii="微软雅黑" w:hAnsi="微软雅黑" w:eastAsia="微软雅黑" w:cs="Tahoma"/>
          <w:b/>
          <w:color w:val="C00000"/>
          <w:sz w:val="24"/>
          <w:szCs w:val="24"/>
        </w:rPr>
      </w:pPr>
      <w:r>
        <w:rPr>
          <w:rFonts w:hint="eastAsia" w:ascii="微软雅黑" w:hAnsi="微软雅黑" w:eastAsia="微软雅黑" w:cs="Tahoma"/>
          <w:sz w:val="24"/>
          <w:szCs w:val="24"/>
        </w:rPr>
        <w:t>大愚法师在上海弘扬密宗，来学的人趋之若鹜，能让人一百日成佛。三层楼的洋房租了六七座（在金神父路，此地空房很多），可知来学的人数之多。民国十七年</w:t>
      </w:r>
      <w:r>
        <w:rPr>
          <w:rFonts w:hint="eastAsia" w:ascii="微软雅黑" w:hAnsi="微软雅黑" w:eastAsia="微软雅黑" w:cs="Tahoma"/>
          <w:color w:val="7F7F7F"/>
          <w:sz w:val="24"/>
          <w:szCs w:val="24"/>
        </w:rPr>
        <w:t>（1928年）</w:t>
      </w:r>
      <w:r>
        <w:rPr>
          <w:rFonts w:hint="eastAsia" w:ascii="微软雅黑" w:hAnsi="微软雅黑" w:eastAsia="微软雅黑" w:cs="Tahoma"/>
          <w:sz w:val="24"/>
          <w:szCs w:val="24"/>
        </w:rPr>
        <w:t>下半年来，至民国十八年夏，北京有想借此发财的人，以一千元作为路费，将他接到北京，举国若狂，简直如同活佛出世。</w:t>
      </w:r>
    </w:p>
    <w:p w14:paraId="631ED779">
      <w:pPr>
        <w:rPr>
          <w:rFonts w:ascii="微软雅黑" w:hAnsi="微软雅黑" w:eastAsia="微软雅黑" w:cs="Tahoma"/>
          <w:b/>
          <w:color w:val="C00000"/>
          <w:sz w:val="24"/>
          <w:szCs w:val="24"/>
        </w:rPr>
      </w:pPr>
    </w:p>
    <w:p w14:paraId="44C96209">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四十八日即可成佛。至下半年，已有嫌疑，声名渐减。后因欲发财者，欲得胜者，向之皆言可得，通皆失败。其人恨之切骨。从此北京天津无人理，此时正好以长寿法往生，乃回家做俗人去。足见密宗所说现身成佛等义，皆非普通人可希望之事。</w:t>
      </w:r>
    </w:p>
    <w:p w14:paraId="7566085D">
      <w:pPr>
        <w:rPr>
          <w:rFonts w:ascii="微软雅黑" w:hAnsi="微软雅黑" w:eastAsia="微软雅黑" w:cs="Tahoma"/>
          <w:b/>
          <w:color w:val="C00000"/>
          <w:sz w:val="24"/>
          <w:szCs w:val="24"/>
        </w:rPr>
      </w:pPr>
      <w:r>
        <w:rPr>
          <w:rFonts w:hint="eastAsia" w:ascii="微软雅黑" w:hAnsi="微软雅黑" w:eastAsia="微软雅黑" w:cs="Tahoma"/>
          <w:sz w:val="24"/>
          <w:szCs w:val="24"/>
        </w:rPr>
        <w:t>四十八日就可成佛。到了下半年，已有人开始怀疑，他的名声开始逐渐减小。后来因为有想发财的，想打仗得胜的人，来学都说可以实现，但都失败了。那些人恨之入骨。从此北京天津没人再理他，此时正好以长寿法往生，于是就回家做俗人去了。可以看出密宗所说现身成佛等义理，都不是普通人能够希望的事。</w:t>
      </w:r>
    </w:p>
    <w:p w14:paraId="62F3399D">
      <w:pPr>
        <w:rPr>
          <w:rFonts w:ascii="微软雅黑" w:hAnsi="微软雅黑" w:eastAsia="微软雅黑" w:cs="Tahoma"/>
          <w:b/>
          <w:color w:val="C00000"/>
          <w:sz w:val="24"/>
          <w:szCs w:val="24"/>
        </w:rPr>
      </w:pPr>
    </w:p>
    <w:p w14:paraId="4BD289AB">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彼徒皆侈谈神通。数年前白喇嘛在南京，做金光明法会，时天旱，又求设坛求雨，至圆满，一滴未下。</w:t>
      </w:r>
    </w:p>
    <w:p w14:paraId="41F1C2D5">
      <w:pPr>
        <w:rPr>
          <w:rFonts w:ascii="微软雅黑" w:hAnsi="微软雅黑" w:eastAsia="微软雅黑" w:cs="Tahoma"/>
          <w:b/>
          <w:color w:val="C00000"/>
          <w:sz w:val="24"/>
          <w:szCs w:val="24"/>
        </w:rPr>
      </w:pPr>
      <w:r>
        <w:rPr>
          <w:rFonts w:hint="eastAsia" w:ascii="微软雅黑" w:hAnsi="微软雅黑" w:eastAsia="微软雅黑" w:cs="Tahoma"/>
          <w:sz w:val="24"/>
          <w:szCs w:val="24"/>
        </w:rPr>
        <w:t>密宗学人全都侈谈神通。数年前，白喇嘛在南京，做金光明法会，当时天旱，又祈求他设坛求雨，到作法圆满时，一滴雨也没下。</w:t>
      </w:r>
    </w:p>
    <w:p w14:paraId="6EDB991A">
      <w:pPr>
        <w:rPr>
          <w:rFonts w:ascii="微软雅黑" w:hAnsi="微软雅黑" w:eastAsia="微软雅黑" w:cs="Tahoma"/>
          <w:b/>
          <w:color w:val="C00000"/>
          <w:sz w:val="24"/>
          <w:szCs w:val="24"/>
        </w:rPr>
      </w:pPr>
    </w:p>
    <w:p w14:paraId="449DC6A3">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今夏班禅在杭，作时轮法会，杭比别处旱灾更大。后到上海，一伙信者，求彼祈雨亦一滴未下，且将中国之钱，买枪炮，拟运西藏，也有被强盗抢去者，也有买者作弊，得钱而逃者。彼若有真神通，何于此种事皆未能知。</w:t>
      </w:r>
    </w:p>
    <w:p w14:paraId="296A49A4">
      <w:pPr>
        <w:rPr>
          <w:rFonts w:ascii="微软雅黑" w:hAnsi="微软雅黑" w:eastAsia="微软雅黑" w:cs="Tahoma"/>
          <w:b/>
          <w:color w:val="C00000"/>
          <w:sz w:val="24"/>
          <w:szCs w:val="24"/>
        </w:rPr>
      </w:pPr>
      <w:r>
        <w:rPr>
          <w:rFonts w:hint="eastAsia" w:ascii="微软雅黑" w:hAnsi="微软雅黑" w:eastAsia="微软雅黑" w:cs="Tahoma"/>
          <w:sz w:val="24"/>
          <w:szCs w:val="24"/>
        </w:rPr>
        <w:t>今年夏天，班禅在杭州，作时轮法会，杭州比其他地方旱灾更大。后来到上海，一伙信者，求他祈雨也一滴未下，而且他将中国的钱，买枪炮，打算运回西藏，也有被强盗抢走的，也有购买枪炮的人作弊，得了钱而逃走的。他若有真神通，为何对于这些事都不能预先知道呢？</w:t>
      </w:r>
    </w:p>
    <w:p w14:paraId="3B9FF79B">
      <w:pPr>
        <w:rPr>
          <w:rFonts w:ascii="微软雅黑" w:hAnsi="微软雅黑" w:eastAsia="微软雅黑" w:cs="Tahoma"/>
          <w:b/>
          <w:color w:val="C00000"/>
          <w:sz w:val="24"/>
          <w:szCs w:val="24"/>
        </w:rPr>
      </w:pPr>
    </w:p>
    <w:p w14:paraId="08AB06BD">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须知密宗要旨，在三业相应，果三业相应已久，便可从心所欲。未到心空而妄欲得者，或至著魔，此密宗一大关系也。（九月廿八）</w:t>
      </w:r>
    </w:p>
    <w:p w14:paraId="348FE680">
      <w:pPr>
        <w:rPr>
          <w:rFonts w:ascii="微软雅黑" w:hAnsi="微软雅黑" w:eastAsia="微软雅黑" w:cs="Tahoma"/>
          <w:b/>
          <w:color w:val="C00000"/>
          <w:sz w:val="24"/>
          <w:szCs w:val="24"/>
        </w:rPr>
      </w:pPr>
      <w:r>
        <w:rPr>
          <w:rFonts w:hint="eastAsia" w:ascii="微软雅黑" w:hAnsi="微软雅黑" w:eastAsia="微软雅黑" w:cs="Tahoma"/>
          <w:color w:val="222222"/>
          <w:sz w:val="24"/>
          <w:szCs w:val="24"/>
        </w:rPr>
        <w:t>必须知道密宗的要旨，在三业</w:t>
      </w:r>
      <w:r>
        <w:rPr>
          <w:rFonts w:hint="eastAsia" w:ascii="微软雅黑" w:hAnsi="微软雅黑" w:eastAsia="微软雅黑" w:cs="Tahoma"/>
          <w:color w:val="7F7F7F"/>
          <w:sz w:val="24"/>
          <w:szCs w:val="24"/>
        </w:rPr>
        <w:t>（身口意）</w:t>
      </w:r>
      <w:r>
        <w:rPr>
          <w:rFonts w:hint="eastAsia" w:ascii="微软雅黑" w:hAnsi="微软雅黑" w:eastAsia="微软雅黑" w:cs="Tahoma"/>
          <w:color w:val="222222"/>
          <w:sz w:val="24"/>
          <w:szCs w:val="24"/>
        </w:rPr>
        <w:t>相应，果真能三业相应且久了，便可从心所欲。未到心空却妄想得到的人，或许会至着魔。这是密宗的一大关键。（九月二十八日）</w:t>
      </w:r>
    </w:p>
    <w:p w14:paraId="63EB75D9">
      <w:pPr>
        <w:rPr>
          <w:rFonts w:ascii="微软雅黑" w:hAnsi="微软雅黑" w:eastAsia="微软雅黑" w:cs="Tahoma"/>
          <w:b/>
          <w:color w:val="C00000"/>
          <w:sz w:val="24"/>
          <w:szCs w:val="24"/>
        </w:rPr>
      </w:pPr>
    </w:p>
    <w:p w14:paraId="6C4EF75C">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　　此信不可发表，以免暗祸，今大勇之徒，悉归而宏密矣，不可不慎。</w:t>
      </w:r>
    </w:p>
    <w:p w14:paraId="63A6E723">
      <w:pPr>
        <w:rPr>
          <w:rFonts w:ascii="微软雅黑" w:hAnsi="微软雅黑" w:eastAsia="微软雅黑" w:cs="Tahoma"/>
          <w:sz w:val="24"/>
          <w:szCs w:val="24"/>
        </w:rPr>
      </w:pPr>
      <w:r>
        <w:rPr>
          <w:rFonts w:hint="eastAsia" w:ascii="微软雅黑" w:hAnsi="微软雅黑" w:eastAsia="微软雅黑" w:cs="Tahoma"/>
          <w:b/>
          <w:color w:val="C00000"/>
          <w:sz w:val="24"/>
          <w:szCs w:val="24"/>
        </w:rPr>
        <w:t>　　</w:t>
      </w:r>
      <w:r>
        <w:rPr>
          <w:rFonts w:hint="eastAsia" w:ascii="微软雅黑" w:hAnsi="微软雅黑" w:eastAsia="微软雅黑" w:cs="Tahoma"/>
          <w:sz w:val="24"/>
          <w:szCs w:val="24"/>
        </w:rPr>
        <w:t>此信不可发表，以免招暗祸，现今的大勇之徒，全都归依且弘扬密宗，不可不慎。</w:t>
      </w:r>
    </w:p>
    <w:p w14:paraId="61AA6C00">
      <w:pPr>
        <w:rPr>
          <w:rFonts w:ascii="微软雅黑" w:hAnsi="微软雅黑" w:eastAsia="微软雅黑" w:cs="Tahoma"/>
          <w:sz w:val="24"/>
          <w:szCs w:val="24"/>
        </w:rPr>
      </w:pPr>
    </w:p>
    <w:p w14:paraId="00CFB915">
      <w:pPr>
        <w:rPr>
          <w:rFonts w:ascii="微软雅黑" w:hAnsi="微软雅黑" w:eastAsia="微软雅黑" w:cs="Tahoma"/>
          <w:sz w:val="24"/>
          <w:szCs w:val="24"/>
        </w:rPr>
      </w:pPr>
    </w:p>
    <w:p w14:paraId="666BA5D4">
      <w:pPr>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【附：】</w:t>
      </w:r>
    </w:p>
    <w:p w14:paraId="77D94AB6">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1、</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祈专志净宗，勿被密宗现身成佛之语所动。现身成佛，乃理性，非事实。若认做事实，则西藏东洋之佛，不胜其多。且勿说平民，即班禅之心行作为，佛气尚无，况说成佛乎。以彼于民不聊生之时，犹然不惜百姓脂膏，任其铺排耗费，而钱到己手，便当命宝贵，毫无慈悲喜舍之念故。（《增广印光法师文钞·卷一·复黄智海居士书》）（注：西藏的密宗称藏密，由印度直接传入,俗称喇嘛教；日本的密宗称东密，唐朝时由我国传入。唐玄宗开元年间，三位印度僧人善无畏、金刚智和不空&lt;不空为金刚智的付法弟子&g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他们来到中国传教</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并创立中国佛教</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密宗&lt;唐密&gt;,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经发展成为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中国大乘佛教八大宗派之一，</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佛教史上称这三位僧人为“开元三大士”。</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后唐密</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经过唐武宗灭佛</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&lt;会昌法难&gt;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和五代战乱后逐渐失传。善无畏所传的</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密法</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，由不空传惠果，再传日本空海，和金刚智所传的密法相并传习，直到今日仍流传于日本。</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p>
    <w:p w14:paraId="14E6D18E">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2、</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密宗现身成佛，或云即生成佛，此与禅宗见性成佛之话相同，皆称其工夫湛深之谓，不可认做真能现身成佛。须知现身成佛，唯释迦牟尼佛一人也。此外即古佛示现，亦无现身成佛之事。（《印光法师文钞三编·卷一·复周志诚居士书一》）</w:t>
      </w:r>
    </w:p>
    <w:p w14:paraId="33EE4A6B">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3、</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密宗以三密加持，能令凡夫现生证圣，其功德力用，不可以心思，不可以言议，故云不思议力用。虽然，此就密宗之本旨说，然须是其人方可。其人谓谁，如金刚智，善无畏等，苟非其人，道不虚行。今之学密宗者，皆得其皮毛。全无金刚戒力，菩提道心。不去持咒以断惑证真，多效现字现象，以问吉凶祸福，前因后果，则与灵鬼作用相同。是之谓败坏密宗，吾恐避罪不暇，说甚即凡成圣也。（《印光法师文钞三编·卷三·复丁福保居士书十》）</w:t>
      </w:r>
    </w:p>
    <w:p w14:paraId="5A18CC8C">
      <w:pPr>
        <w:spacing w:line="270" w:lineRule="atLeast"/>
        <w:rPr>
          <w:rFonts w:ascii="微软雅黑" w:hAnsi="微软雅黑" w:eastAsia="微软雅黑" w:cs="宋体"/>
          <w:b/>
          <w:color w:val="0070C0"/>
          <w:kern w:val="0"/>
          <w:sz w:val="24"/>
          <w:szCs w:val="24"/>
        </w:rPr>
      </w:pPr>
    </w:p>
    <w:p w14:paraId="519F6FEC">
      <w:pPr>
        <w:spacing w:line="270" w:lineRule="atLeast"/>
        <w:rPr>
          <w:rFonts w:ascii="微软雅黑" w:hAnsi="微软雅黑" w:eastAsia="微软雅黑" w:cs="宋体"/>
          <w:b/>
          <w:color w:val="0070C0"/>
          <w:kern w:val="0"/>
          <w:sz w:val="24"/>
          <w:szCs w:val="24"/>
        </w:rPr>
      </w:pPr>
    </w:p>
    <w:p w14:paraId="4E5BF95A">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687FAF1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b/>
          <w:color w:val="C00000"/>
          <w:sz w:val="24"/>
          <w:szCs w:val="24"/>
        </w:rPr>
      </w:pPr>
      <w:bookmarkStart w:id="255" w:name="_Toc6896"/>
      <w:r>
        <w:rPr>
          <w:rFonts w:ascii="微软雅黑" w:hAnsi="微软雅黑" w:eastAsia="微软雅黑" w:cs="Tahoma"/>
          <w:b/>
          <w:color w:val="C00000"/>
          <w:sz w:val="24"/>
          <w:szCs w:val="24"/>
        </w:rPr>
        <w:t>复谢慧霖</w:t>
      </w:r>
      <w:r>
        <w:rPr>
          <w:rFonts w:ascii="微软雅黑" w:hAnsi="微软雅黑" w:eastAsia="微软雅黑" w:cs="宋体"/>
          <w:b/>
          <w:color w:val="C00000"/>
          <w:kern w:val="0"/>
          <w:sz w:val="24"/>
          <w:szCs w:val="24"/>
        </w:rPr>
        <w:t>居士</w:t>
      </w:r>
      <w:r>
        <w:rPr>
          <w:rFonts w:ascii="微软雅黑" w:hAnsi="微软雅黑" w:eastAsia="微软雅黑" w:cs="Tahoma"/>
          <w:b/>
          <w:color w:val="C00000"/>
          <w:sz w:val="24"/>
          <w:szCs w:val="24"/>
        </w:rPr>
        <w:t>书二十五</w:t>
      </w:r>
      <w:bookmarkEnd w:id="255"/>
    </w:p>
    <w:p w14:paraId="3AB6AE93">
      <w:pPr>
        <w:rPr>
          <w:rFonts w:ascii="微软雅黑" w:hAnsi="微软雅黑" w:eastAsia="微软雅黑" w:cs="Tahoma"/>
          <w:b/>
          <w:color w:val="C00000"/>
          <w:sz w:val="24"/>
          <w:szCs w:val="24"/>
        </w:rPr>
      </w:pPr>
    </w:p>
    <w:p w14:paraId="4F618F58">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　　当此时局危险之时，只好静守。若万不能守，再行逃避。若轻于妄动，一经离家，家业半属别人。欲回而又整顿，复原则难如登天矣。</w:t>
      </w:r>
    </w:p>
    <w:p w14:paraId="126A9B1A">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　　</w:t>
      </w:r>
      <w:r>
        <w:rPr>
          <w:rFonts w:ascii="微软雅黑" w:hAnsi="微软雅黑" w:eastAsia="微软雅黑" w:cs="Tahoma"/>
          <w:color w:val="222222"/>
          <w:sz w:val="24"/>
          <w:szCs w:val="24"/>
        </w:rPr>
        <w:t>在这时局危险之时，只好静守待变。如果实在不能守</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，再逃走避难。如果轻举妄动，一旦离家逃难，家业多半</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属于别人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。想再回来整顿家业，恢复原来的样子</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难如登天。</w:t>
      </w:r>
    </w:p>
    <w:p w14:paraId="0E91157C">
      <w:pPr>
        <w:rPr>
          <w:rFonts w:ascii="微软雅黑" w:hAnsi="微软雅黑" w:eastAsia="微软雅黑" w:cs="Tahoma"/>
          <w:b/>
          <w:color w:val="C00000"/>
          <w:sz w:val="24"/>
          <w:szCs w:val="24"/>
        </w:rPr>
      </w:pPr>
    </w:p>
    <w:p w14:paraId="585C34D3">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所言川僧听脉念佛者，民十七年，其徒以其师所作之文与偈，持至太平寺，祈光为改削流通，又祈作序。</w:t>
      </w:r>
    </w:p>
    <w:p w14:paraId="70F74CFE">
      <w:pPr>
        <w:rPr>
          <w:rFonts w:ascii="微软雅黑" w:hAnsi="微软雅黑" w:eastAsia="微软雅黑" w:cs="Tahoma"/>
          <w:b/>
          <w:color w:val="C00000"/>
          <w:sz w:val="24"/>
          <w:szCs w:val="24"/>
        </w:rPr>
      </w:pPr>
      <w:r>
        <w:rPr>
          <w:rFonts w:ascii="微软雅黑" w:hAnsi="微软雅黑" w:eastAsia="微软雅黑" w:cs="Tahoma"/>
          <w:color w:val="222222"/>
          <w:sz w:val="24"/>
          <w:szCs w:val="24"/>
        </w:rPr>
        <w:t>所说四川</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位僧人，提倡听脉念佛，民国十七年，他的徒弟将他师父所作的文章</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偈颂，拿到太平寺，请我删改流通，</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请我写序。</w:t>
      </w:r>
    </w:p>
    <w:p w14:paraId="00128853">
      <w:pPr>
        <w:rPr>
          <w:rFonts w:ascii="微软雅黑" w:hAnsi="微软雅黑" w:eastAsia="微软雅黑" w:cs="Tahoma"/>
          <w:b/>
          <w:color w:val="C00000"/>
          <w:sz w:val="24"/>
          <w:szCs w:val="24"/>
        </w:rPr>
      </w:pPr>
    </w:p>
    <w:p w14:paraId="6BD0FB7A">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光阅之，谓汝师倒是有所悟者，但以禅净宗旨不明，以禅为净，以净为禅。俾念佛者不致力于信愿，而致力于参究。纵有所悟，由无信愿，不能仗佛力往生西方。由未断惑，不能仗自力了生脱死。</w:t>
      </w:r>
    </w:p>
    <w:p w14:paraId="64356EC0">
      <w:pPr>
        <w:rPr>
          <w:rFonts w:ascii="微软雅黑" w:hAnsi="微软雅黑" w:eastAsia="微软雅黑" w:cs="Tahoma"/>
          <w:b/>
          <w:color w:val="C00000"/>
          <w:sz w:val="24"/>
          <w:szCs w:val="24"/>
        </w:rPr>
      </w:pPr>
      <w:r>
        <w:rPr>
          <w:rFonts w:ascii="微软雅黑" w:hAnsi="微软雅黑" w:eastAsia="微软雅黑" w:cs="Tahoma"/>
          <w:color w:val="222222"/>
          <w:sz w:val="24"/>
          <w:szCs w:val="24"/>
        </w:rPr>
        <w:t>我看后，对他说：你师父倒是有所悟</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，但因为对禅宗、净土的宗旨不明，以禅宗为净土，以净土为禅宗。使得念佛的人，不致力</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信愿，而致力于参究。</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有所悟，</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由于没有信愿，不能仗佛力往生西方</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由于</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断惑</w:t>
      </w:r>
      <w:r>
        <w:rPr>
          <w:rFonts w:hint="eastAsia" w:ascii="微软雅黑" w:hAnsi="微软雅黑" w:eastAsia="微软雅黑" w:cs="Tahoma"/>
          <w:color w:val="222222"/>
          <w:sz w:val="24"/>
          <w:szCs w:val="24"/>
        </w:rPr>
        <w:t>业</w:t>
      </w:r>
      <w:r>
        <w:rPr>
          <w:rFonts w:ascii="微软雅黑" w:hAnsi="微软雅黑" w:eastAsia="微软雅黑" w:cs="Tahoma"/>
          <w:color w:val="222222"/>
          <w:sz w:val="24"/>
          <w:szCs w:val="24"/>
        </w:rPr>
        <w:t>，不能仗自力了生脱死。</w:t>
      </w:r>
    </w:p>
    <w:p w14:paraId="6A1F69F1">
      <w:pPr>
        <w:rPr>
          <w:rFonts w:ascii="微软雅黑" w:hAnsi="微软雅黑" w:eastAsia="微软雅黑" w:cs="Tahoma"/>
          <w:b/>
          <w:color w:val="C00000"/>
          <w:sz w:val="24"/>
          <w:szCs w:val="24"/>
        </w:rPr>
      </w:pPr>
    </w:p>
    <w:p w14:paraId="0AF50520">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汝要流通，我也不打破，汝自为之，我亦不为汝改削，亦不作序，汝印出来也不要送我，我也不肯为汝施送，其人遂去。</w:t>
      </w:r>
    </w:p>
    <w:p w14:paraId="0E0927A4">
      <w:pPr>
        <w:rPr>
          <w:rFonts w:ascii="微软雅黑" w:hAnsi="微软雅黑" w:eastAsia="微软雅黑" w:cs="Tahoma"/>
          <w:b/>
          <w:color w:val="C00000"/>
          <w:sz w:val="24"/>
          <w:szCs w:val="24"/>
        </w:rPr>
      </w:pPr>
      <w:r>
        <w:rPr>
          <w:rFonts w:ascii="微软雅黑" w:hAnsi="微软雅黑" w:eastAsia="微软雅黑" w:cs="Tahoma"/>
          <w:color w:val="222222"/>
          <w:sz w:val="24"/>
          <w:szCs w:val="24"/>
        </w:rPr>
        <w:t>你要流通，我也不阻拦，你自己去流通，我也不为你删改，也不</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序，你印出来也不要送我，我也不肯为你施送给别人，这个人</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离去。</w:t>
      </w:r>
    </w:p>
    <w:p w14:paraId="7BE70D77">
      <w:pPr>
        <w:rPr>
          <w:rFonts w:ascii="微软雅黑" w:hAnsi="微软雅黑" w:eastAsia="微软雅黑" w:cs="Tahoma"/>
          <w:b/>
          <w:color w:val="C00000"/>
          <w:sz w:val="24"/>
          <w:szCs w:val="24"/>
        </w:rPr>
      </w:pPr>
    </w:p>
    <w:p w14:paraId="78D3B435">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向大中书局排印数千本，从前之名不记得，大中书局老板，送光两本，名禅净言行录。其偈居半，似有道理，但宗旨混滥，亦可令无知之人种善根，亦可令真修净土人弃信愿，此种书，光不肯干预。</w:t>
      </w:r>
    </w:p>
    <w:p w14:paraId="5C8E56FD">
      <w:pPr>
        <w:rPr>
          <w:rFonts w:ascii="微软雅黑" w:hAnsi="微软雅黑" w:eastAsia="微软雅黑" w:cs="Tahoma"/>
          <w:b/>
          <w:color w:val="C00000"/>
          <w:sz w:val="24"/>
          <w:szCs w:val="24"/>
        </w:rPr>
      </w:pP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到大中书局排印了几千本，从前的书名不记得了，大中书局的老板，送我两本，名《禅净言行录》。</w:t>
      </w:r>
      <w:r>
        <w:rPr>
          <w:rFonts w:hint="eastAsia" w:ascii="微软雅黑" w:hAnsi="微软雅黑" w:eastAsia="微软雅黑" w:cs="Tahoma"/>
          <w:color w:val="222222"/>
          <w:sz w:val="24"/>
          <w:szCs w:val="24"/>
        </w:rPr>
        <w:t>书</w:t>
      </w:r>
      <w:r>
        <w:rPr>
          <w:rFonts w:ascii="微软雅黑" w:hAnsi="微软雅黑" w:eastAsia="微软雅黑" w:cs="Tahoma"/>
          <w:color w:val="222222"/>
          <w:sz w:val="24"/>
          <w:szCs w:val="24"/>
        </w:rPr>
        <w:t>中有一半是偈颂，</w:t>
      </w:r>
      <w:r>
        <w:rPr>
          <w:rFonts w:hint="eastAsia" w:ascii="微软雅黑" w:hAnsi="微软雅黑" w:eastAsia="微软雅黑" w:cs="Tahoma"/>
          <w:color w:val="222222"/>
          <w:sz w:val="24"/>
          <w:szCs w:val="24"/>
        </w:rPr>
        <w:t>看似有</w:t>
      </w:r>
      <w:r>
        <w:rPr>
          <w:rFonts w:ascii="微软雅黑" w:hAnsi="微软雅黑" w:eastAsia="微软雅黑" w:cs="Tahoma"/>
          <w:color w:val="222222"/>
          <w:sz w:val="24"/>
          <w:szCs w:val="24"/>
        </w:rPr>
        <w:t>道理，但宗旨混滥，</w:t>
      </w:r>
      <w:r>
        <w:rPr>
          <w:rFonts w:hint="eastAsia" w:ascii="微软雅黑" w:hAnsi="微软雅黑" w:eastAsia="微软雅黑" w:cs="Tahoma"/>
          <w:color w:val="222222"/>
          <w:sz w:val="24"/>
          <w:szCs w:val="24"/>
        </w:rPr>
        <w:t>既</w:t>
      </w:r>
      <w:r>
        <w:rPr>
          <w:rFonts w:ascii="微软雅黑" w:hAnsi="微软雅黑" w:eastAsia="微软雅黑" w:cs="Tahoma"/>
          <w:color w:val="222222"/>
          <w:sz w:val="24"/>
          <w:szCs w:val="24"/>
        </w:rPr>
        <w:t>可</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无知的人种善根，也可</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真修净土的人舍弃信愿。这种书，我不肯干预。</w:t>
      </w:r>
    </w:p>
    <w:p w14:paraId="6F5C3DA6">
      <w:pPr>
        <w:rPr>
          <w:rFonts w:ascii="微软雅黑" w:hAnsi="微软雅黑" w:eastAsia="微软雅黑" w:cs="Tahoma"/>
          <w:b/>
          <w:color w:val="C00000"/>
          <w:sz w:val="24"/>
          <w:szCs w:val="24"/>
        </w:rPr>
      </w:pPr>
    </w:p>
    <w:p w14:paraId="46E493A7">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川中每出异人，有刘某者，皈依宝一法师，宝一庵中有湖南二女居士。刘为伪撰自知录石印若干送人，专门以大菩萨所得不思议境界，为此女人所经历之境界。</w:t>
      </w:r>
    </w:p>
    <w:p w14:paraId="5DE745B2">
      <w:pPr>
        <w:rPr>
          <w:rFonts w:ascii="微软雅黑" w:hAnsi="微软雅黑" w:eastAsia="微软雅黑" w:cs="Tahoma"/>
          <w:b/>
          <w:color w:val="C00000"/>
          <w:sz w:val="24"/>
          <w:szCs w:val="24"/>
        </w:rPr>
      </w:pPr>
      <w:r>
        <w:rPr>
          <w:rFonts w:ascii="微软雅黑" w:hAnsi="微软雅黑" w:eastAsia="微软雅黑" w:cs="Tahoma"/>
          <w:color w:val="222222"/>
          <w:sz w:val="24"/>
          <w:szCs w:val="24"/>
        </w:rPr>
        <w:t>四川</w:t>
      </w:r>
      <w:r>
        <w:rPr>
          <w:rFonts w:hint="eastAsia" w:ascii="微软雅黑" w:hAnsi="微软雅黑" w:eastAsia="微软雅黑" w:cs="Tahoma"/>
          <w:color w:val="222222"/>
          <w:sz w:val="24"/>
          <w:szCs w:val="24"/>
        </w:rPr>
        <w:t>常</w:t>
      </w:r>
      <w:r>
        <w:rPr>
          <w:rFonts w:ascii="微软雅黑" w:hAnsi="微软雅黑" w:eastAsia="微软雅黑" w:cs="Tahoma"/>
          <w:color w:val="222222"/>
          <w:sz w:val="24"/>
          <w:szCs w:val="24"/>
        </w:rPr>
        <w:t>出奇异之人，有位刘某</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，皈依宝一法师，宝一庵中有二位湖南</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女居士。刘某为她</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伪撰《自知录》，石印若干本送人，专门以大菩萨所得</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不可思议境界，</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作为这</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个女人所经历的境界。</w:t>
      </w:r>
    </w:p>
    <w:p w14:paraId="099C04DE">
      <w:pPr>
        <w:rPr>
          <w:rFonts w:ascii="微软雅黑" w:hAnsi="微软雅黑" w:eastAsia="微软雅黑" w:cs="Tahoma"/>
          <w:b/>
          <w:color w:val="C00000"/>
          <w:sz w:val="24"/>
          <w:szCs w:val="24"/>
        </w:rPr>
      </w:pPr>
    </w:p>
    <w:p w14:paraId="1DD99D8D">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意欲由此抬高其师之声价，其师亦于顶格批之以流通。有丁某寄光，祈光详批作序。光阅之云，此书万不可流通。</w:t>
      </w:r>
    </w:p>
    <w:p w14:paraId="590872FF">
      <w:pPr>
        <w:rPr>
          <w:rFonts w:ascii="微软雅黑" w:hAnsi="微软雅黑" w:eastAsia="微软雅黑" w:cs="Tahoma"/>
          <w:b/>
          <w:color w:val="C00000"/>
          <w:sz w:val="24"/>
          <w:szCs w:val="24"/>
        </w:rPr>
      </w:pPr>
      <w:r>
        <w:rPr>
          <w:rFonts w:ascii="微软雅黑" w:hAnsi="微软雅黑" w:eastAsia="微软雅黑" w:cs="Tahoma"/>
          <w:color w:val="222222"/>
          <w:sz w:val="24"/>
          <w:szCs w:val="24"/>
        </w:rPr>
        <w:t>想要由此抬高他师父的声价，他师父也在顶格批注，予以流通。有位丁</w:t>
      </w:r>
      <w:r>
        <w:rPr>
          <w:rFonts w:hint="eastAsia" w:ascii="微软雅黑" w:hAnsi="微软雅黑" w:eastAsia="微软雅黑" w:cs="Tahoma"/>
          <w:color w:val="222222"/>
          <w:sz w:val="24"/>
          <w:szCs w:val="24"/>
        </w:rPr>
        <w:t>某人将书</w:t>
      </w:r>
      <w:r>
        <w:rPr>
          <w:rFonts w:ascii="微软雅黑" w:hAnsi="微软雅黑" w:eastAsia="微软雅黑" w:cs="Tahoma"/>
          <w:color w:val="222222"/>
          <w:sz w:val="24"/>
          <w:szCs w:val="24"/>
        </w:rPr>
        <w:t>寄给我，请我详细批阅</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写序。我看了之后说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这本书千万不可流通。</w:t>
      </w:r>
    </w:p>
    <w:p w14:paraId="040AD4C0">
      <w:pPr>
        <w:rPr>
          <w:rFonts w:ascii="微软雅黑" w:hAnsi="微软雅黑" w:eastAsia="微软雅黑" w:cs="Tahoma"/>
          <w:b/>
          <w:color w:val="C00000"/>
          <w:sz w:val="24"/>
          <w:szCs w:val="24"/>
        </w:rPr>
      </w:pPr>
    </w:p>
    <w:p w14:paraId="5014FB05">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虽无外道话，但专谈自己所得之境界，绝不说如何用工。初心人看之，均想此境界，必至著魔。此女人既能得此境界，何得不知误人乎。祈通通烧之，勿再送人。</w:t>
      </w:r>
    </w:p>
    <w:p w14:paraId="1D8D09A7">
      <w:pPr>
        <w:rPr>
          <w:rFonts w:ascii="微软雅黑" w:hAnsi="微软雅黑" w:eastAsia="微软雅黑" w:cs="Tahoma"/>
          <w:b/>
          <w:color w:val="C00000"/>
          <w:sz w:val="24"/>
          <w:szCs w:val="24"/>
        </w:rPr>
      </w:pPr>
      <w:r>
        <w:rPr>
          <w:rFonts w:ascii="微软雅黑" w:hAnsi="微软雅黑" w:eastAsia="微软雅黑" w:cs="Tahoma"/>
          <w:color w:val="222222"/>
          <w:sz w:val="24"/>
          <w:szCs w:val="24"/>
        </w:rPr>
        <w:t>书中虽然没有外道的话，但是专门谈论自己所得的境界，绝对不说如何用工。初发心</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人看了，都会想得到这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境界，必定导致着魔。这</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个女人既然能够得到这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境界，怎么会不知道这</w:t>
      </w:r>
      <w:r>
        <w:rPr>
          <w:rFonts w:hint="eastAsia" w:ascii="微软雅黑" w:hAnsi="微软雅黑" w:eastAsia="微软雅黑" w:cs="Tahoma"/>
          <w:color w:val="222222"/>
          <w:sz w:val="24"/>
          <w:szCs w:val="24"/>
        </w:rPr>
        <w:t>样</w:t>
      </w:r>
      <w:r>
        <w:rPr>
          <w:rFonts w:ascii="微软雅黑" w:hAnsi="微软雅黑" w:eastAsia="微软雅黑" w:cs="Tahoma"/>
          <w:color w:val="222222"/>
          <w:sz w:val="24"/>
          <w:szCs w:val="24"/>
        </w:rPr>
        <w:t>会误害他人呢？请通通烧掉，不要再送人。</w:t>
      </w:r>
    </w:p>
    <w:p w14:paraId="7B24A036">
      <w:pPr>
        <w:rPr>
          <w:rFonts w:ascii="微软雅黑" w:hAnsi="微软雅黑" w:eastAsia="微软雅黑" w:cs="Tahoma"/>
          <w:b/>
          <w:color w:val="C00000"/>
          <w:sz w:val="24"/>
          <w:szCs w:val="24"/>
        </w:rPr>
      </w:pPr>
    </w:p>
    <w:p w14:paraId="243C9757">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现在时局危险，不必专以打观音七为事。七固不可不打，当令城乡老幼男女，日常念观音圣号。以期冥为加被，俾匪焰消灭。此时提倡，人必信从。</w:t>
      </w:r>
    </w:p>
    <w:p w14:paraId="608D1536">
      <w:pPr>
        <w:rPr>
          <w:rFonts w:ascii="微软雅黑" w:hAnsi="微软雅黑" w:eastAsia="微软雅黑" w:cs="Tahoma"/>
          <w:b/>
          <w:color w:val="C00000"/>
          <w:sz w:val="24"/>
          <w:szCs w:val="24"/>
        </w:rPr>
      </w:pPr>
      <w:r>
        <w:rPr>
          <w:rFonts w:ascii="微软雅黑" w:hAnsi="微软雅黑" w:eastAsia="微软雅黑" w:cs="Tahoma"/>
          <w:color w:val="222222"/>
          <w:sz w:val="24"/>
          <w:szCs w:val="24"/>
        </w:rPr>
        <w:t>现在时局危险，不必专以打观音七为事。</w:t>
      </w:r>
      <w:r>
        <w:rPr>
          <w:rFonts w:hint="eastAsia" w:ascii="微软雅黑" w:hAnsi="微软雅黑" w:eastAsia="微软雅黑" w:cs="Tahoma"/>
          <w:color w:val="222222"/>
          <w:sz w:val="24"/>
          <w:szCs w:val="24"/>
        </w:rPr>
        <w:t>观音</w:t>
      </w:r>
      <w:r>
        <w:rPr>
          <w:rFonts w:ascii="微软雅黑" w:hAnsi="微软雅黑" w:eastAsia="微软雅黑" w:cs="Tahoma"/>
          <w:color w:val="222222"/>
          <w:sz w:val="24"/>
          <w:szCs w:val="24"/>
        </w:rPr>
        <w:t>七固然不可不打，</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更应当令城乡的老幼男女，每天</w:t>
      </w:r>
      <w:r>
        <w:rPr>
          <w:rFonts w:hint="eastAsia" w:ascii="微软雅黑" w:hAnsi="微软雅黑" w:eastAsia="微软雅黑" w:cs="Tahoma"/>
          <w:color w:val="222222"/>
          <w:sz w:val="24"/>
          <w:szCs w:val="24"/>
        </w:rPr>
        <w:t>常</w:t>
      </w:r>
      <w:r>
        <w:rPr>
          <w:rFonts w:ascii="微软雅黑" w:hAnsi="微软雅黑" w:eastAsia="微软雅黑" w:cs="Tahoma"/>
          <w:color w:val="222222"/>
          <w:sz w:val="24"/>
          <w:szCs w:val="24"/>
        </w:rPr>
        <w:t>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圣号。以期菩萨冥冥中加被，使得土匪的气焰消灭。在这个时候提倡，他人必定信从。</w:t>
      </w:r>
    </w:p>
    <w:p w14:paraId="3A1F8994">
      <w:pPr>
        <w:rPr>
          <w:rFonts w:ascii="微软雅黑" w:hAnsi="微软雅黑" w:eastAsia="微软雅黑" w:cs="Tahoma"/>
          <w:b/>
          <w:color w:val="C00000"/>
          <w:sz w:val="24"/>
          <w:szCs w:val="24"/>
        </w:rPr>
      </w:pPr>
    </w:p>
    <w:p w14:paraId="2EB8A70D">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若大家都怕死肯念，当有大效。若只以打七为事，乃少数人所为。若令人民各各常念，则其益大矣。</w:t>
      </w:r>
    </w:p>
    <w:p w14:paraId="38843CFC">
      <w:pPr>
        <w:rPr>
          <w:rFonts w:ascii="微软雅黑" w:hAnsi="微软雅黑" w:eastAsia="微软雅黑" w:cs="Tahoma"/>
          <w:b/>
          <w:color w:val="C00000"/>
          <w:sz w:val="24"/>
          <w:szCs w:val="24"/>
        </w:rPr>
      </w:pPr>
      <w:r>
        <w:rPr>
          <w:rFonts w:ascii="微软雅黑" w:hAnsi="微软雅黑" w:eastAsia="微软雅黑" w:cs="Tahoma"/>
          <w:color w:val="222222"/>
          <w:sz w:val="24"/>
          <w:szCs w:val="24"/>
        </w:rPr>
        <w:t>如果大家都怕死肯念观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圣号，定</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有大的奇效。如果只以打七为事，这只是少数人</w:t>
      </w:r>
      <w:r>
        <w:rPr>
          <w:rFonts w:hint="eastAsia" w:ascii="微软雅黑" w:hAnsi="微软雅黑" w:eastAsia="微软雅黑" w:cs="Tahoma"/>
          <w:color w:val="222222"/>
          <w:sz w:val="24"/>
          <w:szCs w:val="24"/>
        </w:rPr>
        <w:t>的所为</w:t>
      </w:r>
      <w:r>
        <w:rPr>
          <w:rFonts w:ascii="微软雅黑" w:hAnsi="微软雅黑" w:eastAsia="微软雅黑" w:cs="Tahoma"/>
          <w:color w:val="222222"/>
          <w:sz w:val="24"/>
          <w:szCs w:val="24"/>
        </w:rPr>
        <w:t>。如果能令所有人民，</w:t>
      </w:r>
      <w:r>
        <w:rPr>
          <w:rFonts w:hint="eastAsia" w:ascii="微软雅黑" w:hAnsi="微软雅黑" w:eastAsia="微软雅黑" w:cs="Tahoma"/>
          <w:color w:val="222222"/>
          <w:sz w:val="24"/>
          <w:szCs w:val="24"/>
        </w:rPr>
        <w:t>各各</w:t>
      </w:r>
      <w:r>
        <w:rPr>
          <w:rFonts w:ascii="微软雅黑" w:hAnsi="微软雅黑" w:eastAsia="微软雅黑" w:cs="Tahoma"/>
          <w:color w:val="222222"/>
          <w:sz w:val="24"/>
          <w:szCs w:val="24"/>
        </w:rPr>
        <w:t>常念，那么这个利益就很大了。</w:t>
      </w:r>
    </w:p>
    <w:p w14:paraId="27B22657">
      <w:pPr>
        <w:rPr>
          <w:rFonts w:ascii="微软雅黑" w:hAnsi="微软雅黑" w:eastAsia="微软雅黑" w:cs="Tahoma"/>
          <w:b/>
          <w:color w:val="C00000"/>
          <w:sz w:val="24"/>
          <w:szCs w:val="24"/>
        </w:rPr>
      </w:pPr>
    </w:p>
    <w:p w14:paraId="1B4B5003">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彼不知世务者，动必援古。不知因时制宜，随分随力以设法，则用力多而获益少矣。（九月十六）</w:t>
      </w:r>
    </w:p>
    <w:p w14:paraId="0BE1A35A">
      <w:pPr>
        <w:rPr>
          <w:rFonts w:ascii="微软雅黑" w:hAnsi="微软雅黑" w:eastAsia="微软雅黑" w:cs="Tahoma"/>
          <w:color w:val="222222"/>
          <w:sz w:val="24"/>
          <w:szCs w:val="24"/>
        </w:rPr>
      </w:pPr>
      <w:r>
        <w:rPr>
          <w:rFonts w:ascii="微软雅黑" w:hAnsi="微软雅黑" w:eastAsia="微软雅黑" w:cs="Tahoma"/>
          <w:color w:val="222222"/>
          <w:sz w:val="24"/>
          <w:szCs w:val="24"/>
        </w:rPr>
        <w:t>那些不知世务的人，动不动就必援引古法。不知道因时制宜，随分随力</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来想办法，就会用力多而获益少了。（九月十六</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51E57773">
      <w:pPr>
        <w:spacing w:line="270" w:lineRule="atLeast"/>
        <w:rPr>
          <w:rFonts w:ascii="微软雅黑" w:hAnsi="微软雅黑" w:eastAsia="微软雅黑" w:cs="宋体"/>
          <w:b/>
          <w:color w:val="0070C0"/>
          <w:kern w:val="0"/>
          <w:sz w:val="24"/>
          <w:szCs w:val="24"/>
        </w:rPr>
      </w:pPr>
    </w:p>
    <w:p w14:paraId="1A0B47CE">
      <w:pPr>
        <w:spacing w:line="270" w:lineRule="atLeast"/>
        <w:rPr>
          <w:rFonts w:ascii="微软雅黑" w:hAnsi="微软雅黑" w:eastAsia="微软雅黑" w:cs="宋体"/>
          <w:b/>
          <w:color w:val="0070C0"/>
          <w:kern w:val="0"/>
          <w:sz w:val="24"/>
          <w:szCs w:val="24"/>
        </w:rPr>
      </w:pPr>
    </w:p>
    <w:p w14:paraId="3417406B">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72D614C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b/>
          <w:color w:val="C00000"/>
          <w:sz w:val="24"/>
          <w:szCs w:val="24"/>
        </w:rPr>
      </w:pPr>
      <w:bookmarkStart w:id="256" w:name="_Toc5022"/>
      <w:r>
        <w:rPr>
          <w:rFonts w:ascii="微软雅黑" w:hAnsi="微软雅黑" w:eastAsia="微软雅黑" w:cs="Tahoma"/>
          <w:b/>
          <w:color w:val="C00000"/>
          <w:sz w:val="24"/>
          <w:szCs w:val="24"/>
        </w:rPr>
        <w:t>复谢慧霖</w:t>
      </w:r>
      <w:r>
        <w:rPr>
          <w:rFonts w:ascii="微软雅黑" w:hAnsi="微软雅黑" w:eastAsia="微软雅黑" w:cs="宋体"/>
          <w:b/>
          <w:color w:val="C00000"/>
          <w:kern w:val="0"/>
          <w:sz w:val="24"/>
          <w:szCs w:val="24"/>
        </w:rPr>
        <w:t>居士</w:t>
      </w:r>
      <w:r>
        <w:rPr>
          <w:rFonts w:ascii="微软雅黑" w:hAnsi="微软雅黑" w:eastAsia="微软雅黑" w:cs="Tahoma"/>
          <w:b/>
          <w:color w:val="C00000"/>
          <w:sz w:val="24"/>
          <w:szCs w:val="24"/>
        </w:rPr>
        <w:t>书二十六</w:t>
      </w:r>
      <w:bookmarkEnd w:id="256"/>
    </w:p>
    <w:p w14:paraId="7FE918E1">
      <w:pPr>
        <w:rPr>
          <w:rFonts w:ascii="微软雅黑" w:hAnsi="微软雅黑" w:eastAsia="微软雅黑" w:cs="Tahoma"/>
          <w:b/>
          <w:color w:val="C00000"/>
          <w:sz w:val="24"/>
          <w:szCs w:val="24"/>
        </w:rPr>
      </w:pPr>
    </w:p>
    <w:p w14:paraId="769D70D4">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　　指归净土，乃禅不禅，净不净之书。亦可令无信心者种善根，亦可令真念佛者弃信愿。所种之善根在未来。所弃之信愿在现在。具眼之人，决不流通。彼以禅净自名，而不肯依净土真宗旨，可叹之至。今之提倡净土者，多是此种知见。深恐人以己为不通宗，故成此宗净俱失实益之结果耳。（九月初八）</w:t>
      </w:r>
    </w:p>
    <w:p w14:paraId="3CA4DCA4">
      <w:pPr>
        <w:rPr>
          <w:rFonts w:ascii="微软雅黑" w:hAnsi="微软雅黑" w:eastAsia="微软雅黑" w:cs="Tahoma"/>
          <w:color w:val="222222"/>
          <w:sz w:val="24"/>
          <w:szCs w:val="24"/>
        </w:rPr>
      </w:pPr>
      <w:r>
        <w:rPr>
          <w:rFonts w:hint="eastAsia" w:ascii="微软雅黑" w:hAnsi="微软雅黑" w:eastAsia="微软雅黑" w:cs="Tahoma"/>
          <w:b/>
          <w:color w:val="C00000"/>
          <w:sz w:val="24"/>
          <w:szCs w:val="24"/>
        </w:rPr>
        <w:t>　　</w:t>
      </w:r>
      <w:r>
        <w:rPr>
          <w:rFonts w:ascii="微软雅黑" w:hAnsi="微软雅黑" w:eastAsia="微软雅黑" w:cs="Tahoma"/>
          <w:color w:val="222222"/>
          <w:sz w:val="24"/>
          <w:szCs w:val="24"/>
        </w:rPr>
        <w:t>《指归净土》，</w:t>
      </w:r>
      <w:r>
        <w:rPr>
          <w:rFonts w:hint="eastAsia" w:ascii="微软雅黑" w:hAnsi="微软雅黑" w:eastAsia="微软雅黑" w:cs="Tahoma"/>
          <w:color w:val="222222"/>
          <w:sz w:val="24"/>
          <w:szCs w:val="24"/>
        </w:rPr>
        <w:t>属于似</w:t>
      </w:r>
      <w:r>
        <w:rPr>
          <w:rFonts w:ascii="微软雅黑" w:hAnsi="微软雅黑" w:eastAsia="微软雅黑" w:cs="Tahoma"/>
          <w:color w:val="222222"/>
          <w:sz w:val="24"/>
          <w:szCs w:val="24"/>
        </w:rPr>
        <w:t>禅</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禅，</w:t>
      </w:r>
      <w:r>
        <w:rPr>
          <w:rFonts w:hint="eastAsia" w:ascii="微软雅黑" w:hAnsi="微软雅黑" w:eastAsia="微软雅黑" w:cs="Tahoma"/>
          <w:color w:val="222222"/>
          <w:sz w:val="24"/>
          <w:szCs w:val="24"/>
        </w:rPr>
        <w:t>似</w:t>
      </w:r>
      <w:r>
        <w:rPr>
          <w:rFonts w:ascii="微软雅黑" w:hAnsi="微软雅黑" w:eastAsia="微软雅黑" w:cs="Tahoma"/>
          <w:color w:val="222222"/>
          <w:sz w:val="24"/>
          <w:szCs w:val="24"/>
        </w:rPr>
        <w:t>净</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净的书。</w:t>
      </w:r>
      <w:r>
        <w:rPr>
          <w:rFonts w:hint="eastAsia" w:ascii="微软雅黑" w:hAnsi="微软雅黑" w:eastAsia="微软雅黑" w:cs="Tahoma"/>
          <w:color w:val="222222"/>
          <w:sz w:val="24"/>
          <w:szCs w:val="24"/>
        </w:rPr>
        <w:t>既能让</w:t>
      </w:r>
      <w:r>
        <w:rPr>
          <w:rFonts w:ascii="微软雅黑" w:hAnsi="微软雅黑" w:eastAsia="微软雅黑" w:cs="Tahoma"/>
          <w:color w:val="222222"/>
          <w:sz w:val="24"/>
          <w:szCs w:val="24"/>
        </w:rPr>
        <w:t>没有信心的人种善根，也</w:t>
      </w:r>
      <w:r>
        <w:rPr>
          <w:rFonts w:hint="eastAsia" w:ascii="微软雅黑" w:hAnsi="微软雅黑" w:eastAsia="微软雅黑" w:cs="Tahoma"/>
          <w:color w:val="222222"/>
          <w:sz w:val="24"/>
          <w:szCs w:val="24"/>
        </w:rPr>
        <w:t>能让</w:t>
      </w:r>
      <w:r>
        <w:rPr>
          <w:rFonts w:ascii="微软雅黑" w:hAnsi="微软雅黑" w:eastAsia="微软雅黑" w:cs="Tahoma"/>
          <w:color w:val="222222"/>
          <w:sz w:val="24"/>
          <w:szCs w:val="24"/>
        </w:rPr>
        <w:t>真正念佛的人舍弃信愿。所种的善根在未来。而舍弃的信愿</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在现在。具正法眼的人，</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流通。他以禅净自称，</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不肯依照净土的真正宗旨，可叹</w:t>
      </w:r>
      <w:r>
        <w:rPr>
          <w:rFonts w:hint="eastAsia" w:ascii="微软雅黑" w:hAnsi="微软雅黑" w:eastAsia="微软雅黑" w:cs="Tahoma"/>
          <w:color w:val="222222"/>
          <w:sz w:val="24"/>
          <w:szCs w:val="24"/>
        </w:rPr>
        <w:t>之至</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今提倡净土的人，大多是这种知见。深怕他人认为自己不通达禅宗，所以就成了这种禅宗、净土宗都失去真实利益的结果。（九月初八）</w:t>
      </w:r>
    </w:p>
    <w:p w14:paraId="65EDB5E9">
      <w:pPr>
        <w:rPr>
          <w:rFonts w:ascii="微软雅黑" w:hAnsi="微软雅黑" w:eastAsia="微软雅黑" w:cs="Tahoma"/>
          <w:color w:val="222222"/>
          <w:sz w:val="24"/>
          <w:szCs w:val="24"/>
        </w:rPr>
      </w:pPr>
    </w:p>
    <w:p w14:paraId="6C3B6C61">
      <w:pPr>
        <w:rPr>
          <w:rFonts w:ascii="微软雅黑" w:hAnsi="微软雅黑" w:eastAsia="微软雅黑" w:cs="Tahoma"/>
          <w:color w:val="222222"/>
          <w:sz w:val="24"/>
          <w:szCs w:val="24"/>
        </w:rPr>
      </w:pPr>
    </w:p>
    <w:p w14:paraId="415D9ED4">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74969A8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57" w:name="_Toc30963"/>
      <w:r>
        <w:rPr>
          <w:rFonts w:ascii="微软雅黑" w:hAnsi="微软雅黑" w:eastAsia="微软雅黑"/>
          <w:b/>
          <w:color w:val="C00000"/>
          <w:sz w:val="24"/>
          <w:szCs w:val="24"/>
        </w:rPr>
        <w:t>复谢慧霖</w:t>
      </w:r>
      <w:r>
        <w:rPr>
          <w:rFonts w:ascii="微软雅黑" w:hAnsi="微软雅黑" w:eastAsia="微软雅黑" w:cs="宋体"/>
          <w:b/>
          <w:color w:val="C00000"/>
          <w:kern w:val="0"/>
          <w:sz w:val="24"/>
          <w:szCs w:val="24"/>
        </w:rPr>
        <w:t>居士</w:t>
      </w:r>
      <w:r>
        <w:rPr>
          <w:rFonts w:ascii="微软雅黑" w:hAnsi="微软雅黑" w:eastAsia="微软雅黑"/>
          <w:b/>
          <w:color w:val="C00000"/>
          <w:sz w:val="24"/>
          <w:szCs w:val="24"/>
        </w:rPr>
        <w:t>书二十七</w:t>
      </w:r>
      <w:bookmarkEnd w:id="257"/>
    </w:p>
    <w:p w14:paraId="7CE842F8">
      <w:pPr>
        <w:spacing w:line="270" w:lineRule="atLeast"/>
        <w:rPr>
          <w:rFonts w:ascii="微软雅黑" w:hAnsi="微软雅黑" w:eastAsia="微软雅黑"/>
          <w:b/>
          <w:color w:val="C00000"/>
          <w:sz w:val="24"/>
          <w:szCs w:val="24"/>
        </w:rPr>
      </w:pPr>
    </w:p>
    <w:p w14:paraId="1248496C">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　　两函均收到，勿念。峨志前开单时，意每包五部，拟一百部归峨山，故开二十包。后因重，只包四部，峨山之百部，尚欠二十部，故又令寄五包，以足一百之数。余均不再补寄。</w:t>
      </w:r>
    </w:p>
    <w:p w14:paraId="6AF7A14F">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两封信都收到了，</w:t>
      </w:r>
      <w:r>
        <w:rPr>
          <w:rFonts w:hint="eastAsia" w:ascii="微软雅黑" w:hAnsi="微软雅黑" w:eastAsia="微软雅黑" w:cs="Tahoma"/>
          <w:color w:val="222222"/>
          <w:sz w:val="24"/>
          <w:szCs w:val="24"/>
        </w:rPr>
        <w:t>不要挂</w:t>
      </w:r>
      <w:r>
        <w:rPr>
          <w:rFonts w:ascii="微软雅黑" w:hAnsi="微软雅黑" w:eastAsia="微软雅黑" w:cs="Tahoma"/>
          <w:color w:val="222222"/>
          <w:sz w:val="24"/>
          <w:szCs w:val="24"/>
        </w:rPr>
        <w:t>念。《峨嵋山志》上次开清单</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时</w:t>
      </w:r>
      <w:r>
        <w:rPr>
          <w:rFonts w:hint="eastAsia" w:ascii="微软雅黑" w:hAnsi="微软雅黑" w:eastAsia="微软雅黑" w:cs="Tahoma"/>
          <w:color w:val="222222"/>
          <w:sz w:val="24"/>
          <w:szCs w:val="24"/>
        </w:rPr>
        <w:t>候</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想着</w:t>
      </w:r>
      <w:r>
        <w:rPr>
          <w:rFonts w:ascii="微软雅黑" w:hAnsi="微软雅黑" w:eastAsia="微软雅黑" w:cs="Tahoma"/>
          <w:color w:val="222222"/>
          <w:sz w:val="24"/>
          <w:szCs w:val="24"/>
        </w:rPr>
        <w:t>每包五部，</w:t>
      </w:r>
      <w:r>
        <w:rPr>
          <w:rFonts w:hint="eastAsia" w:ascii="微软雅黑" w:hAnsi="微软雅黑" w:eastAsia="微软雅黑" w:cs="Tahoma"/>
          <w:color w:val="222222"/>
          <w:sz w:val="24"/>
          <w:szCs w:val="24"/>
        </w:rPr>
        <w:t>打算</w:t>
      </w:r>
      <w:r>
        <w:rPr>
          <w:rFonts w:ascii="微软雅黑" w:hAnsi="微软雅黑" w:eastAsia="微软雅黑" w:cs="Tahoma"/>
          <w:color w:val="222222"/>
          <w:sz w:val="24"/>
          <w:szCs w:val="24"/>
        </w:rPr>
        <w:t>寄给峨嵋山一百部，所以开了二十包。后来因为</w:t>
      </w:r>
      <w:r>
        <w:rPr>
          <w:rFonts w:hint="eastAsia" w:ascii="微软雅黑" w:hAnsi="微软雅黑" w:eastAsia="微软雅黑" w:cs="Tahoma"/>
          <w:color w:val="222222"/>
          <w:sz w:val="24"/>
          <w:szCs w:val="24"/>
        </w:rPr>
        <w:t>太</w:t>
      </w:r>
      <w:r>
        <w:rPr>
          <w:rFonts w:ascii="微软雅黑" w:hAnsi="微软雅黑" w:eastAsia="微软雅黑" w:cs="Tahoma"/>
          <w:color w:val="222222"/>
          <w:sz w:val="24"/>
          <w:szCs w:val="24"/>
        </w:rPr>
        <w:t>重，每包只包了四部，峨嵋山的一百部，还欠二十部，</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又令人寄</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五包，补足一百部的数目。其余的</w:t>
      </w:r>
      <w:r>
        <w:rPr>
          <w:rFonts w:hint="eastAsia" w:ascii="微软雅黑" w:hAnsi="微软雅黑" w:eastAsia="微软雅黑" w:cs="Tahoma"/>
          <w:color w:val="222222"/>
          <w:sz w:val="24"/>
          <w:szCs w:val="24"/>
        </w:rPr>
        <w:t>均</w:t>
      </w:r>
      <w:r>
        <w:rPr>
          <w:rFonts w:ascii="微软雅黑" w:hAnsi="微软雅黑" w:eastAsia="微软雅黑" w:cs="Tahoma"/>
          <w:color w:val="222222"/>
          <w:sz w:val="24"/>
          <w:szCs w:val="24"/>
        </w:rPr>
        <w:t>不再补寄。</w:t>
      </w:r>
    </w:p>
    <w:p w14:paraId="5AE3FB28">
      <w:pPr>
        <w:spacing w:line="270" w:lineRule="atLeast"/>
        <w:rPr>
          <w:rFonts w:ascii="微软雅黑" w:hAnsi="微软雅黑" w:eastAsia="微软雅黑"/>
          <w:b/>
          <w:color w:val="C00000"/>
          <w:sz w:val="24"/>
          <w:szCs w:val="24"/>
        </w:rPr>
      </w:pPr>
    </w:p>
    <w:p w14:paraId="6D21C268">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又王镜湖所画佛相，前寄王晓曦义比洋行，并书已与佛学社说，令其追问，彼又欲寄峨山结缘，直寄成都汝宅，想已收到。当为看门者说，令其回信报收到，以免彼企望。</w:t>
      </w:r>
    </w:p>
    <w:p w14:paraId="3FEE51F3">
      <w:pPr>
        <w:spacing w:line="270" w:lineRule="atLeast"/>
        <w:rPr>
          <w:rFonts w:ascii="微软雅黑" w:hAnsi="微软雅黑" w:eastAsia="微软雅黑"/>
          <w:b/>
          <w:color w:val="C00000"/>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，王镜湖所画的佛像，上次寄到王晓曦的义比洋行，并且写信已经对佛学社说</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，令他们去追问，他又想寄到峨嵋山结缘，</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直接寄到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成都你</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家</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，想</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已经收到了。应当对看门的人说，</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他回信告知收到，免得对方盼望。</w:t>
      </w:r>
    </w:p>
    <w:p w14:paraId="68F14BE6">
      <w:pPr>
        <w:spacing w:line="270" w:lineRule="atLeast"/>
        <w:rPr>
          <w:rFonts w:ascii="微软雅黑" w:hAnsi="微软雅黑" w:eastAsia="微软雅黑"/>
          <w:b/>
          <w:color w:val="C00000"/>
          <w:sz w:val="24"/>
          <w:szCs w:val="24"/>
        </w:rPr>
      </w:pPr>
    </w:p>
    <w:p w14:paraId="27C3F84D">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峨山明时尚不乏高人，而木皮殿之铁碑，自嘉靖时竖立，至今令人痛心。圣钦记载，直以彼为全国僧人领袖，竟将铁碑录出，交王晓曦寄来。而且每篆之傍，各音楷字，尚不知其为谤佛法之文。</w:t>
      </w:r>
    </w:p>
    <w:p w14:paraId="7348490E">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峨嵋山在明朝</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时</w:t>
      </w:r>
      <w:r>
        <w:rPr>
          <w:rFonts w:hint="eastAsia" w:ascii="微软雅黑" w:hAnsi="微软雅黑" w:eastAsia="微软雅黑" w:cs="Tahoma"/>
          <w:color w:val="222222"/>
          <w:sz w:val="24"/>
          <w:szCs w:val="24"/>
        </w:rPr>
        <w:t>候</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尚不</w:t>
      </w:r>
      <w:r>
        <w:rPr>
          <w:rFonts w:ascii="微软雅黑" w:hAnsi="微软雅黑" w:eastAsia="微软雅黑" w:cs="Tahoma"/>
          <w:color w:val="222222"/>
          <w:sz w:val="24"/>
          <w:szCs w:val="24"/>
        </w:rPr>
        <w:t>乏高僧大德，</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而木皮殿的铁碑</w:t>
      </w:r>
      <w:r>
        <w:rPr>
          <w:rFonts w:ascii="微软雅黑" w:hAnsi="微软雅黑" w:eastAsia="微软雅黑" w:cs="Tahoma"/>
          <w:color w:val="7F7F7F"/>
          <w:sz w:val="24"/>
          <w:szCs w:val="24"/>
        </w:rPr>
        <w:t>（碑文是诽谤佛法的文字）</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自</w:t>
      </w:r>
      <w:r>
        <w:rPr>
          <w:rFonts w:ascii="微软雅黑" w:hAnsi="微软雅黑" w:eastAsia="微软雅黑" w:cs="Tahoma"/>
          <w:color w:val="222222"/>
          <w:sz w:val="24"/>
          <w:szCs w:val="24"/>
        </w:rPr>
        <w:t>明朝嘉靖年间竖立，至今令人痛心。圣钦</w:t>
      </w:r>
      <w:r>
        <w:rPr>
          <w:rFonts w:hint="eastAsia" w:ascii="微软雅黑" w:hAnsi="微软雅黑" w:eastAsia="微软雅黑" w:cs="Tahoma"/>
          <w:color w:val="222222"/>
          <w:sz w:val="24"/>
          <w:szCs w:val="24"/>
        </w:rPr>
        <w:t>法师</w:t>
      </w:r>
      <w:r>
        <w:rPr>
          <w:rFonts w:ascii="微软雅黑" w:hAnsi="微软雅黑" w:eastAsia="微软雅黑" w:cs="Tahoma"/>
          <w:color w:val="222222"/>
          <w:sz w:val="24"/>
          <w:szCs w:val="24"/>
        </w:rPr>
        <w:t>记载，（大众）将他</w:t>
      </w:r>
      <w:r>
        <w:rPr>
          <w:rFonts w:ascii="微软雅黑" w:hAnsi="微软雅黑" w:eastAsia="微软雅黑" w:cs="Tahoma"/>
          <w:color w:val="7F7F7F"/>
          <w:sz w:val="24"/>
          <w:szCs w:val="24"/>
        </w:rPr>
        <w:t>（圣钦法师）</w:t>
      </w:r>
      <w:r>
        <w:rPr>
          <w:rFonts w:ascii="微软雅黑" w:hAnsi="微软雅黑" w:eastAsia="微软雅黑" w:cs="Tahoma"/>
          <w:color w:val="222222"/>
          <w:sz w:val="24"/>
          <w:szCs w:val="24"/>
        </w:rPr>
        <w:t>作为全国僧人的领袖，竟然将铁碑之文录出，交给王晓曦寄来。而且每个篆字的傍边，都标出注音楷字，</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还不知这篇碑文是诽谤佛法的文章。</w:t>
      </w:r>
    </w:p>
    <w:p w14:paraId="1E91D816">
      <w:pPr>
        <w:spacing w:line="270" w:lineRule="atLeast"/>
        <w:rPr>
          <w:rFonts w:ascii="微软雅黑" w:hAnsi="微软雅黑" w:eastAsia="微软雅黑"/>
          <w:b/>
          <w:color w:val="C00000"/>
          <w:sz w:val="24"/>
          <w:szCs w:val="24"/>
        </w:rPr>
      </w:pPr>
    </w:p>
    <w:p w14:paraId="65BF9C8D">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当日铸碑之僧，县志尚载其名，彼亦不知其为谤佛法之文（今与汝说者，恐一班无知僧，谓为毁古迹也）。今果能毁此四百年长谤佛法之文，实为一大快事。</w:t>
      </w:r>
    </w:p>
    <w:p w14:paraId="303509BD">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当年铸碑的僧人，县志还记载了他的名字，</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他也不知道这篇碑文是诽谤佛法的（现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对你说</w:t>
      </w:r>
      <w:r>
        <w:rPr>
          <w:rFonts w:hint="eastAsia" w:ascii="微软雅黑" w:hAnsi="微软雅黑" w:eastAsia="微软雅黑" w:cs="Tahoma"/>
          <w:color w:val="222222"/>
          <w:sz w:val="24"/>
          <w:szCs w:val="24"/>
        </w:rPr>
        <w:t>这些</w:t>
      </w:r>
      <w:r>
        <w:rPr>
          <w:rFonts w:ascii="微软雅黑" w:hAnsi="微软雅黑" w:eastAsia="微软雅黑" w:cs="Tahoma"/>
          <w:color w:val="222222"/>
          <w:sz w:val="24"/>
          <w:szCs w:val="24"/>
        </w:rPr>
        <w:t>的原因，是恐怕一</w:t>
      </w:r>
      <w:r>
        <w:rPr>
          <w:rFonts w:hint="eastAsia" w:ascii="微软雅黑" w:hAnsi="微软雅黑" w:eastAsia="微软雅黑" w:cs="Tahoma"/>
          <w:color w:val="222222"/>
          <w:sz w:val="24"/>
          <w:szCs w:val="24"/>
        </w:rPr>
        <w:t>批</w:t>
      </w:r>
      <w:r>
        <w:rPr>
          <w:rFonts w:ascii="微软雅黑" w:hAnsi="微软雅黑" w:eastAsia="微软雅黑" w:cs="Tahoma"/>
          <w:color w:val="222222"/>
          <w:sz w:val="24"/>
          <w:szCs w:val="24"/>
        </w:rPr>
        <w:t>无知的僧人，认为是毁灭古迹）。如今果真能够毁灭这篇长达四百年诽谤佛法的碑文，实在是一大快事。</w:t>
      </w:r>
    </w:p>
    <w:p w14:paraId="57EED7A2">
      <w:pPr>
        <w:spacing w:line="270" w:lineRule="atLeast"/>
        <w:rPr>
          <w:rFonts w:ascii="微软雅黑" w:hAnsi="微软雅黑" w:eastAsia="微软雅黑"/>
          <w:b/>
          <w:color w:val="C00000"/>
          <w:sz w:val="24"/>
          <w:szCs w:val="24"/>
        </w:rPr>
      </w:pPr>
    </w:p>
    <w:p w14:paraId="36476FD6">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尚祈为峨山大众说其所以。庶不至瞎眼者，谓毁古迹也。（正月二十一日）</w:t>
      </w:r>
    </w:p>
    <w:p w14:paraId="7ECD5230">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还请对峨嵋山的大众说明其所以然。才不至让瞎正法眼的人，认为这是毁灭古迹。（正月二十一日）</w:t>
      </w:r>
    </w:p>
    <w:p w14:paraId="4A67446D">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0A9B86AD">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2A7C4B7D">
      <w:pPr>
        <w:spacing w:line="270" w:lineRule="atLeast"/>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p>
    <w:p w14:paraId="6B2EF545">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【而木皮殿之铁碑】</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《木皮殿记》铁碑，原立大乘寺内。为明代嘉靖年间嘉定州知州、前户部山西司朗中康浩撰文、判官汪伦篆书。</w:t>
      </w:r>
    </w:p>
    <w:p w14:paraId="4FDD3BD3">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[2]【自嘉靖时竖立，至今令人痛心】</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参考：“峨眉山有化成寺，时改岁殊，狼狈太甚，或以木皮蔽之，遂名木皮殿。……僧人法堂乃光复之，求记于余。以下的文字便是此位康刺史对于“寂灭之教”与“孔孟之术”的一番议论。其认为孔孟之术虽大益于世，却惟有知义理，能身体力行者感之；释教“固无益于世”，但有益于诸人。因为，世之好佛者多惠人，惠人则轻利，轻利则与好义者近之，如此争斗之事可免矣；多好生，好生则博爱，博爱则与好仁者近之，如此则残忍之事可免矣；多计报感，计报感，则祸福荣辱皆归于所履，如此无忌惮之事可免矣。又认为，尊佛氏之教多于尊孔孟之教的原因是由于佛教对于一般人来说更为浅易，并且“使人皆有是念”，等等如是之说。很明显，这是站在统治者的立场上，从一个为官一方者的角度对于孔孟之道与释氏之教跟其政治利益关系的典型的，有代表性的观点。”---《峨眉“银色界”——读《峨眉纪游》兼谈释儒之理》中国社会科学院世界宗教研究所  周齐</w:t>
      </w:r>
    </w:p>
    <w:p w14:paraId="15B982E8">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圣钦</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圣钦老和尚（1869-1964）四川省三台县人。16岁出家。老法师一生提倡僧伽教育，大力重兴古刹，整顿丛林，保护寺庙，对四川佛教贡献至多。在四川的佛教界威望甚高，受到缁素四众的尊敬。一九六四年元月三十日，圣钦老法师在大慈寺圆寂，世寿九十五岁，戒腊七十九龄，遗体荼毗</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后</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，葬</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于</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峨嵋山接引殿前坡下，立碑为记。</w:t>
      </w:r>
    </w:p>
    <w:p w14:paraId="7C5B0EA5">
      <w:pPr>
        <w:spacing w:line="270" w:lineRule="atLeast"/>
        <w:rPr>
          <w:rFonts w:ascii="微软雅黑" w:hAnsi="微软雅黑" w:eastAsia="微软雅黑" w:cs="宋体"/>
          <w:b/>
          <w:color w:val="0070C0"/>
          <w:kern w:val="0"/>
          <w:sz w:val="24"/>
          <w:szCs w:val="24"/>
        </w:rPr>
      </w:pPr>
    </w:p>
    <w:p w14:paraId="685A6FF6">
      <w:pPr>
        <w:spacing w:line="270" w:lineRule="atLeast"/>
        <w:rPr>
          <w:rFonts w:ascii="微软雅黑" w:hAnsi="微软雅黑" w:eastAsia="微软雅黑" w:cs="宋体"/>
          <w:b/>
          <w:color w:val="0070C0"/>
          <w:kern w:val="0"/>
          <w:sz w:val="24"/>
          <w:szCs w:val="24"/>
        </w:rPr>
      </w:pPr>
    </w:p>
    <w:p w14:paraId="4C7A27EB">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28248D5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58" w:name="_Toc31943"/>
      <w:r>
        <w:rPr>
          <w:rFonts w:ascii="微软雅黑" w:hAnsi="微软雅黑" w:eastAsia="微软雅黑"/>
          <w:b/>
          <w:color w:val="C00000"/>
          <w:sz w:val="24"/>
          <w:szCs w:val="24"/>
        </w:rPr>
        <w:t>复谢慧霖居士书二十八</w:t>
      </w:r>
      <w:bookmarkEnd w:id="258"/>
    </w:p>
    <w:p w14:paraId="3270D7E4">
      <w:pPr>
        <w:rPr>
          <w:rFonts w:ascii="微软雅黑" w:hAnsi="微软雅黑" w:eastAsia="微软雅黑"/>
          <w:b/>
          <w:color w:val="C00000"/>
          <w:sz w:val="24"/>
          <w:szCs w:val="24"/>
        </w:rPr>
      </w:pPr>
    </w:p>
    <w:p w14:paraId="29B61638">
      <w:pPr>
        <w:rPr>
          <w:rFonts w:ascii="微软雅黑" w:hAnsi="微软雅黑" w:eastAsia="微软雅黑"/>
          <w:b/>
          <w:color w:val="C00000"/>
          <w:sz w:val="24"/>
          <w:szCs w:val="24"/>
        </w:rPr>
      </w:pPr>
      <w:r>
        <w:rPr>
          <w:rFonts w:hint="eastAsia" w:ascii="微软雅黑" w:hAnsi="微软雅黑" w:eastAsia="微软雅黑"/>
          <w:b/>
          <w:color w:val="C00000"/>
          <w:sz w:val="24"/>
          <w:szCs w:val="24"/>
        </w:rPr>
        <w:t>　　昨接手书，不禁为广安人民庆。所作各学训，通皆契理契机。然或广训，不可不以因果为前提。</w:t>
      </w:r>
    </w:p>
    <w:p w14:paraId="06CF7022">
      <w:pPr>
        <w:rPr>
          <w:rFonts w:ascii="微软雅黑" w:hAnsi="微软雅黑" w:eastAsia="微软雅黑"/>
          <w:b/>
          <w:color w:val="C00000"/>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昨天接到你的信，不禁为广安县的人民庆幸。所作的各篇学训，全都契理契机。然而广泛训导，不可以不以因果的道理</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为前提。</w:t>
      </w:r>
    </w:p>
    <w:p w14:paraId="48EB1220">
      <w:pPr>
        <w:rPr>
          <w:rFonts w:ascii="微软雅黑" w:hAnsi="微软雅黑" w:eastAsia="微软雅黑"/>
          <w:b/>
          <w:color w:val="C00000"/>
          <w:sz w:val="24"/>
          <w:szCs w:val="24"/>
        </w:rPr>
      </w:pPr>
    </w:p>
    <w:p w14:paraId="7E1CF971">
      <w:pPr>
        <w:rPr>
          <w:rFonts w:ascii="微软雅黑" w:hAnsi="微软雅黑" w:eastAsia="微软雅黑"/>
          <w:b/>
          <w:color w:val="C00000"/>
          <w:sz w:val="24"/>
          <w:szCs w:val="24"/>
        </w:rPr>
      </w:pPr>
      <w:r>
        <w:rPr>
          <w:rFonts w:hint="eastAsia" w:ascii="微软雅黑" w:hAnsi="微软雅黑" w:eastAsia="微软雅黑"/>
          <w:b/>
          <w:color w:val="C00000"/>
          <w:sz w:val="24"/>
          <w:szCs w:val="24"/>
        </w:rPr>
        <w:t>自程朱辟因果以来，儒者皆不敢谈因果。一则固守党同伐异之陋习。二则冀为纯儒入庙之偷心。以致治国，治民，治家，治心，均无根本。</w:t>
      </w:r>
    </w:p>
    <w:p w14:paraId="06ADA4CF">
      <w:pPr>
        <w:rPr>
          <w:rFonts w:ascii="微软雅黑" w:hAnsi="微软雅黑" w:eastAsia="微软雅黑"/>
          <w:b/>
          <w:color w:val="C00000"/>
          <w:sz w:val="24"/>
          <w:szCs w:val="24"/>
        </w:rPr>
      </w:pPr>
      <w:r>
        <w:rPr>
          <w:rFonts w:ascii="微软雅黑" w:hAnsi="微软雅黑" w:eastAsia="微软雅黑" w:cs="Tahoma"/>
          <w:color w:val="222222"/>
          <w:sz w:val="24"/>
          <w:szCs w:val="24"/>
        </w:rPr>
        <w:t>自从</w:t>
      </w:r>
      <w:r>
        <w:rPr>
          <w:rFonts w:hint="eastAsia" w:ascii="微软雅黑" w:hAnsi="微软雅黑" w:eastAsia="微软雅黑" w:cs="Tahoma"/>
          <w:color w:val="222222"/>
          <w:sz w:val="24"/>
        </w:rPr>
        <w:t>二程</w:t>
      </w:r>
      <w:r>
        <w:rPr>
          <w:rFonts w:hint="eastAsia" w:ascii="微软雅黑" w:hAnsi="微软雅黑" w:eastAsia="微软雅黑" w:cs="Tahoma"/>
          <w:color w:val="7F7F7F"/>
          <w:sz w:val="24"/>
        </w:rPr>
        <w:t>（程颢、程颐）</w:t>
      </w:r>
      <w:r>
        <w:rPr>
          <w:rFonts w:hint="eastAsia" w:ascii="微软雅黑" w:hAnsi="微软雅黑" w:eastAsia="微软雅黑" w:cs="Tahoma"/>
          <w:color w:val="222222"/>
          <w:sz w:val="24"/>
        </w:rPr>
        <w:t>、</w:t>
      </w:r>
      <w:r>
        <w:rPr>
          <w:rFonts w:ascii="微软雅黑" w:hAnsi="微软雅黑" w:eastAsia="微软雅黑" w:cs="Tahoma"/>
          <w:color w:val="222222"/>
          <w:sz w:val="24"/>
          <w:szCs w:val="24"/>
        </w:rPr>
        <w:t>朱熹辟驳因果以来，儒学人都不敢谈因果。一是因为</w:t>
      </w:r>
      <w:r>
        <w:rPr>
          <w:rFonts w:hint="eastAsia" w:ascii="微软雅黑" w:hAnsi="微软雅黑" w:eastAsia="微软雅黑" w:cs="Tahoma"/>
          <w:color w:val="222222"/>
          <w:sz w:val="24"/>
          <w:szCs w:val="24"/>
        </w:rPr>
        <w:t>固</w:t>
      </w:r>
      <w:r>
        <w:rPr>
          <w:rFonts w:ascii="微软雅黑" w:hAnsi="微软雅黑" w:eastAsia="微软雅黑" w:cs="Tahoma"/>
          <w:color w:val="222222"/>
          <w:sz w:val="24"/>
          <w:szCs w:val="24"/>
        </w:rPr>
        <w:t>守党同伐异的陋习。二是希望成为纯正的儒生，死后进入文庙的</w:t>
      </w:r>
      <w:r>
        <w:rPr>
          <w:rFonts w:hint="eastAsia" w:ascii="微软雅黑" w:hAnsi="微软雅黑" w:eastAsia="微软雅黑" w:cs="Tahoma"/>
          <w:color w:val="222222"/>
          <w:sz w:val="24"/>
          <w:szCs w:val="24"/>
        </w:rPr>
        <w:t>偷</w:t>
      </w:r>
      <w:r>
        <w:rPr>
          <w:rFonts w:ascii="微软雅黑" w:hAnsi="微软雅黑" w:eastAsia="微软雅黑" w:cs="Tahoma"/>
          <w:color w:val="222222"/>
          <w:sz w:val="24"/>
          <w:szCs w:val="24"/>
        </w:rPr>
        <w:t>心。以致于治理国家，教化人民，管理家庭，修养身心，都没有了根本。</w:t>
      </w:r>
    </w:p>
    <w:p w14:paraId="1C1B7D60">
      <w:pPr>
        <w:rPr>
          <w:rFonts w:ascii="微软雅黑" w:hAnsi="微软雅黑" w:eastAsia="微软雅黑"/>
          <w:b/>
          <w:color w:val="C00000"/>
          <w:sz w:val="24"/>
          <w:szCs w:val="24"/>
        </w:rPr>
      </w:pPr>
    </w:p>
    <w:p w14:paraId="5792E24C">
      <w:pPr>
        <w:rPr>
          <w:rFonts w:ascii="微软雅黑" w:hAnsi="微软雅黑" w:eastAsia="微软雅黑"/>
          <w:b/>
          <w:color w:val="C00000"/>
          <w:sz w:val="24"/>
          <w:szCs w:val="24"/>
        </w:rPr>
      </w:pPr>
      <w:r>
        <w:rPr>
          <w:rFonts w:hint="eastAsia" w:ascii="微软雅黑" w:hAnsi="微软雅黑" w:eastAsia="微软雅黑"/>
          <w:b/>
          <w:color w:val="C00000"/>
          <w:sz w:val="24"/>
          <w:szCs w:val="24"/>
        </w:rPr>
        <w:t>近来废经废伦，杀父杀母之风，皆由辟因果之学说而来。今则视尧舜禹汤文武周孔，通不如洋人。又何必顾畏固执者之攻击，而不敢说其症结。以致听者犹不知愈病之真诀，岂不大可怜哉。</w:t>
      </w:r>
    </w:p>
    <w:p w14:paraId="2171DB98">
      <w:pPr>
        <w:rPr>
          <w:rFonts w:ascii="微软雅黑" w:hAnsi="微软雅黑" w:eastAsia="微软雅黑"/>
          <w:b/>
          <w:color w:val="C00000"/>
          <w:sz w:val="24"/>
          <w:szCs w:val="24"/>
        </w:rPr>
      </w:pPr>
      <w:r>
        <w:rPr>
          <w:rFonts w:ascii="微软雅黑" w:hAnsi="微软雅黑" w:eastAsia="微软雅黑" w:cs="Tahoma"/>
          <w:color w:val="222222"/>
          <w:sz w:val="24"/>
          <w:szCs w:val="24"/>
        </w:rPr>
        <w:t>近来废儒经、废伦常</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杀父、杀母的风气，都是由辟驳因果的学说而来。如今</w:t>
      </w:r>
      <w:r>
        <w:rPr>
          <w:rFonts w:hint="eastAsia" w:ascii="微软雅黑" w:hAnsi="微软雅黑" w:eastAsia="微软雅黑" w:cs="Tahoma"/>
          <w:color w:val="222222"/>
          <w:sz w:val="24"/>
          <w:szCs w:val="24"/>
        </w:rPr>
        <w:t>则视</w:t>
      </w:r>
      <w:r>
        <w:rPr>
          <w:rFonts w:ascii="微软雅黑" w:hAnsi="微软雅黑" w:eastAsia="微软雅黑" w:cs="Tahoma"/>
          <w:color w:val="222222"/>
          <w:sz w:val="24"/>
          <w:szCs w:val="24"/>
        </w:rPr>
        <w:t>古圣人尧、舜、禹、汤，周文王、周武王、周公、孔子，全都不如洋人。又何必顾虑畏惧那些固执之人的攻击，而不敢说明其症结</w:t>
      </w:r>
      <w:r>
        <w:rPr>
          <w:rFonts w:hint="eastAsia" w:ascii="微软雅黑" w:hAnsi="微软雅黑" w:eastAsia="微软雅黑" w:cs="Tahoma"/>
          <w:color w:val="222222"/>
          <w:sz w:val="24"/>
          <w:szCs w:val="24"/>
        </w:rPr>
        <w:t>所在</w:t>
      </w:r>
      <w:r>
        <w:rPr>
          <w:rFonts w:ascii="微软雅黑" w:hAnsi="微软雅黑" w:eastAsia="微软雅黑" w:cs="Tahoma"/>
          <w:color w:val="222222"/>
          <w:sz w:val="24"/>
          <w:szCs w:val="24"/>
        </w:rPr>
        <w:t>。以致听</w:t>
      </w:r>
      <w:r>
        <w:rPr>
          <w:rFonts w:hint="eastAsia" w:ascii="微软雅黑" w:hAnsi="微软雅黑" w:eastAsia="微软雅黑" w:cs="Tahoma"/>
          <w:color w:val="222222"/>
          <w:sz w:val="24"/>
          <w:szCs w:val="24"/>
        </w:rPr>
        <w:t>者仍旧</w:t>
      </w:r>
      <w:r>
        <w:rPr>
          <w:rFonts w:ascii="微软雅黑" w:hAnsi="微软雅黑" w:eastAsia="微软雅黑" w:cs="Tahoma"/>
          <w:color w:val="222222"/>
          <w:sz w:val="24"/>
          <w:szCs w:val="24"/>
        </w:rPr>
        <w:t>不知道治病的真正秘诀，岂不是很可怜吗？</w:t>
      </w:r>
    </w:p>
    <w:p w14:paraId="493622A3">
      <w:pPr>
        <w:rPr>
          <w:rFonts w:ascii="微软雅黑" w:hAnsi="微软雅黑" w:eastAsia="微软雅黑"/>
          <w:b/>
          <w:color w:val="C00000"/>
          <w:sz w:val="24"/>
          <w:szCs w:val="24"/>
        </w:rPr>
      </w:pPr>
    </w:p>
    <w:p w14:paraId="72A31C2A">
      <w:pPr>
        <w:rPr>
          <w:rFonts w:ascii="微软雅黑" w:hAnsi="微软雅黑" w:eastAsia="微软雅黑"/>
          <w:b/>
          <w:color w:val="C00000"/>
          <w:sz w:val="24"/>
          <w:szCs w:val="24"/>
        </w:rPr>
      </w:pPr>
      <w:r>
        <w:rPr>
          <w:rFonts w:hint="eastAsia" w:ascii="微软雅黑" w:hAnsi="微软雅黑" w:eastAsia="微软雅黑"/>
          <w:b/>
          <w:color w:val="C00000"/>
          <w:sz w:val="24"/>
          <w:szCs w:val="24"/>
        </w:rPr>
        <w:t>德森师于八月初八离苏，经江西几处瞻观（九江，庐山，吉安），至廿五始到赣。其母尚健。</w:t>
      </w:r>
    </w:p>
    <w:p w14:paraId="3BF4189B">
      <w:pPr>
        <w:rPr>
          <w:rFonts w:ascii="微软雅黑" w:hAnsi="微软雅黑" w:eastAsia="微软雅黑"/>
          <w:b/>
          <w:color w:val="C00000"/>
          <w:sz w:val="24"/>
          <w:szCs w:val="24"/>
        </w:rPr>
      </w:pPr>
      <w:r>
        <w:rPr>
          <w:rFonts w:ascii="微软雅黑" w:hAnsi="微软雅黑" w:eastAsia="微软雅黑" w:cs="Tahoma"/>
          <w:color w:val="222222"/>
          <w:sz w:val="24"/>
          <w:szCs w:val="24"/>
        </w:rPr>
        <w:t>德森法师在八月初八离开苏州，经过江西几个地方</w:t>
      </w:r>
      <w:r>
        <w:rPr>
          <w:rFonts w:hint="eastAsia" w:ascii="微软雅黑" w:hAnsi="微软雅黑" w:eastAsia="微软雅黑" w:cs="Tahoma"/>
          <w:color w:val="222222"/>
          <w:sz w:val="24"/>
          <w:szCs w:val="24"/>
        </w:rPr>
        <w:t>瞻观</w:t>
      </w:r>
      <w:r>
        <w:rPr>
          <w:rFonts w:ascii="微软雅黑" w:hAnsi="微软雅黑" w:eastAsia="微软雅黑" w:cs="Tahoma"/>
          <w:color w:val="222222"/>
          <w:sz w:val="24"/>
          <w:szCs w:val="24"/>
        </w:rPr>
        <w:t>（九江，庐山，吉安）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到了二十五</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，才到赣州。他母亲还健在。</w:t>
      </w:r>
    </w:p>
    <w:p w14:paraId="5E5098DF">
      <w:pPr>
        <w:rPr>
          <w:rFonts w:ascii="微软雅黑" w:hAnsi="微软雅黑" w:eastAsia="微软雅黑"/>
          <w:b/>
          <w:color w:val="C00000"/>
          <w:sz w:val="24"/>
          <w:szCs w:val="24"/>
        </w:rPr>
      </w:pPr>
    </w:p>
    <w:p w14:paraId="63965F76">
      <w:pPr>
        <w:rPr>
          <w:rFonts w:ascii="微软雅黑" w:hAnsi="微软雅黑" w:eastAsia="微软雅黑"/>
          <w:b/>
          <w:color w:val="C00000"/>
          <w:sz w:val="24"/>
          <w:szCs w:val="24"/>
        </w:rPr>
      </w:pPr>
      <w:r>
        <w:rPr>
          <w:rFonts w:hint="eastAsia" w:ascii="微软雅黑" w:hAnsi="微软雅黑" w:eastAsia="微软雅黑"/>
          <w:b/>
          <w:color w:val="C00000"/>
          <w:sz w:val="24"/>
          <w:szCs w:val="24"/>
        </w:rPr>
        <w:t>寿量寺观音殿已成，可以安僧行道矣。大约十月半前，可以返苏。许止净近亦来报国。待德森师回，光当出关，仍住报国。明年九华志出后，再定行止。</w:t>
      </w:r>
    </w:p>
    <w:p w14:paraId="7B8AB2A3">
      <w:pPr>
        <w:rPr>
          <w:rFonts w:ascii="微软雅黑" w:hAnsi="微软雅黑" w:eastAsia="微软雅黑"/>
          <w:b/>
          <w:color w:val="C00000"/>
          <w:sz w:val="24"/>
          <w:szCs w:val="24"/>
        </w:rPr>
      </w:pPr>
      <w:r>
        <w:rPr>
          <w:rFonts w:ascii="微软雅黑" w:hAnsi="微软雅黑" w:eastAsia="微软雅黑" w:cs="Tahoma"/>
          <w:color w:val="222222"/>
          <w:sz w:val="24"/>
          <w:szCs w:val="24"/>
        </w:rPr>
        <w:t>寿量寺观音殿已经落成，可以安僧行道了。大约在十月十五之前，可以返回苏州。许止净近来也来到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报国寺。等德森法师回来，我就会出关，仍</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住在报国寺。明年《九华山志》出版后，再决定行踪。</w:t>
      </w:r>
    </w:p>
    <w:p w14:paraId="62950AC8">
      <w:pPr>
        <w:rPr>
          <w:rFonts w:ascii="微软雅黑" w:hAnsi="微软雅黑" w:eastAsia="微软雅黑"/>
          <w:b/>
          <w:color w:val="C00000"/>
          <w:sz w:val="24"/>
          <w:szCs w:val="24"/>
        </w:rPr>
      </w:pPr>
    </w:p>
    <w:p w14:paraId="566D1289">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寄净土五经二包，念佛恳辞十包，憨山年谱一包，远公文钞一包，坐花志果十包，安士全书三包，观音颂三包，净业指南五包，人生指津五包，饬终津梁一包，了凡四训一包，嘉言录三包，共四十五包。以助教民之至意。（九月二十一日）</w:t>
      </w:r>
    </w:p>
    <w:p w14:paraId="5DC0EACE">
      <w:pPr>
        <w:rPr>
          <w:rFonts w:ascii="微软雅黑" w:hAnsi="微软雅黑" w:eastAsia="微软雅黑" w:cs="Tahoma"/>
          <w:color w:val="222222"/>
          <w:sz w:val="24"/>
          <w:szCs w:val="24"/>
        </w:rPr>
      </w:pPr>
      <w:r>
        <w:rPr>
          <w:rFonts w:ascii="微软雅黑" w:hAnsi="微软雅黑" w:eastAsia="微软雅黑" w:cs="Tahoma"/>
          <w:color w:val="222222"/>
          <w:sz w:val="24"/>
          <w:szCs w:val="24"/>
        </w:rPr>
        <w:t>今寄《净土五经》二包，《念佛恳辞》十包，《憨山年谱》一包，《远公文钞》一包，《坐花志果》十包，《安土全书》三包，《观音颂》三包，《净业指南》五包，《人生指津》五包，《饬终津梁》一包，《了凡四训》一包，《嘉言录》三包，一共四十五包。</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助你教化人民的至诚之意。（九月二十一日）</w:t>
      </w:r>
    </w:p>
    <w:p w14:paraId="3D7BA388">
      <w:pPr>
        <w:spacing w:line="270" w:lineRule="atLeast"/>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2C4AC878">
      <w:pPr>
        <w:spacing w:line="270" w:lineRule="atLeast"/>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7C892000">
      <w:pPr>
        <w:spacing w:line="270" w:lineRule="atLeast"/>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72C9AEDE">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【党同伐异】</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与自己观点相同的就袒护，与自己观点不同就加以攻击。</w:t>
      </w:r>
    </w:p>
    <w:p w14:paraId="2806735A">
      <w:pPr>
        <w:spacing w:line="270" w:lineRule="atLeast"/>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【症结】</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比喻事物疑难所在或难于解决的关键。</w:t>
      </w:r>
    </w:p>
    <w:p w14:paraId="4211E3F5">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【瞻观】</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瞻仰；观看。</w:t>
      </w:r>
    </w:p>
    <w:p w14:paraId="309FFB5C">
      <w:pPr>
        <w:spacing w:line="270" w:lineRule="atLeast"/>
        <w:rPr>
          <w:rFonts w:ascii="微软雅黑" w:hAnsi="微软雅黑" w:eastAsia="微软雅黑" w:cs="宋体"/>
          <w:b/>
          <w:color w:val="0070C0"/>
          <w:kern w:val="0"/>
          <w:sz w:val="24"/>
          <w:szCs w:val="24"/>
        </w:rPr>
      </w:pPr>
    </w:p>
    <w:p w14:paraId="54770EAE">
      <w:pPr>
        <w:spacing w:line="270" w:lineRule="atLeast"/>
        <w:rPr>
          <w:rFonts w:ascii="微软雅黑" w:hAnsi="微软雅黑" w:eastAsia="微软雅黑" w:cs="宋体"/>
          <w:b/>
          <w:color w:val="0070C0"/>
          <w:kern w:val="0"/>
          <w:sz w:val="24"/>
          <w:szCs w:val="24"/>
        </w:rPr>
      </w:pPr>
    </w:p>
    <w:p w14:paraId="0B95A23D">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30F1E21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59" w:name="_Toc12296"/>
      <w:r>
        <w:rPr>
          <w:rFonts w:ascii="微软雅黑" w:hAnsi="微软雅黑" w:eastAsia="微软雅黑"/>
          <w:b/>
          <w:color w:val="C00000"/>
          <w:sz w:val="24"/>
          <w:szCs w:val="24"/>
        </w:rPr>
        <w:t>复谢慧霖居士书二十九</w:t>
      </w:r>
      <w:bookmarkEnd w:id="259"/>
    </w:p>
    <w:p w14:paraId="17130A56">
      <w:pPr>
        <w:spacing w:line="270" w:lineRule="atLeast"/>
        <w:rPr>
          <w:rFonts w:ascii="微软雅黑" w:hAnsi="微软雅黑" w:eastAsia="微软雅黑"/>
          <w:b/>
          <w:color w:val="C00000"/>
          <w:sz w:val="24"/>
          <w:szCs w:val="24"/>
        </w:rPr>
      </w:pPr>
    </w:p>
    <w:p w14:paraId="3EFDA3BF">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　　两接手书，不胜感叹。保甲公约甚好，惜全国各县长不致意于此。德森师本月初七回来。许止净九月初来。</w:t>
      </w:r>
    </w:p>
    <w:p w14:paraId="535B716D">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两</w:t>
      </w:r>
      <w:r>
        <w:rPr>
          <w:rFonts w:hint="eastAsia" w:ascii="微软雅黑" w:hAnsi="微软雅黑" w:eastAsia="微软雅黑" w:cs="Tahoma"/>
          <w:color w:val="222222"/>
          <w:sz w:val="24"/>
          <w:szCs w:val="24"/>
        </w:rPr>
        <w:t>封信都</w:t>
      </w:r>
      <w:r>
        <w:rPr>
          <w:rFonts w:ascii="微软雅黑" w:hAnsi="微软雅黑" w:eastAsia="微软雅黑" w:cs="Tahoma"/>
          <w:color w:val="222222"/>
          <w:sz w:val="24"/>
          <w:szCs w:val="24"/>
        </w:rPr>
        <w:t>接到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，非常感叹。保甲公约</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好，可惜全国的各个县长不致力注重在这个地方。德森法师本月初七回来。许止净九月初来。</w:t>
      </w:r>
    </w:p>
    <w:p w14:paraId="373505DA">
      <w:pPr>
        <w:spacing w:line="270" w:lineRule="atLeast"/>
        <w:rPr>
          <w:rFonts w:ascii="微软雅黑" w:hAnsi="微软雅黑" w:eastAsia="微软雅黑"/>
          <w:b/>
          <w:color w:val="C00000"/>
          <w:sz w:val="24"/>
          <w:szCs w:val="24"/>
        </w:rPr>
      </w:pPr>
    </w:p>
    <w:p w14:paraId="1F980A9D">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明道师病久，于本月十九早二点半钟去世。二十一运龛至灵岩，廿五迁化，入灵岩普同塔。</w:t>
      </w:r>
    </w:p>
    <w:p w14:paraId="21530876">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明道师病了很久，</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本月十九</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早上二点半去世。二十一日运灵龛到灵岩山，二十五日火化，安放到灵岩山普同塔</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w:t>
      </w:r>
    </w:p>
    <w:p w14:paraId="332CF094">
      <w:pPr>
        <w:spacing w:line="270" w:lineRule="atLeast"/>
        <w:rPr>
          <w:rFonts w:ascii="微软雅黑" w:hAnsi="微软雅黑" w:eastAsia="微软雅黑"/>
          <w:b/>
          <w:color w:val="C00000"/>
          <w:sz w:val="24"/>
          <w:szCs w:val="24"/>
        </w:rPr>
      </w:pPr>
    </w:p>
    <w:p w14:paraId="4345957E">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六十元收到，当为印送经书之备。此次或有大祸，光实无有迁移之念。以老病畏寒，不能迁移，勿道光不移动，即德许亦不移动。</w:t>
      </w:r>
    </w:p>
    <w:p w14:paraId="67630A0E">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六十元钱</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收到，</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作为印送经书的预备。这次或许有大祸，我实在没有迁移的念头。因为年老有病，害怕寒冷，不能迁移，不要说我不移动，就是德森法师、许止净也不移动。</w:t>
      </w:r>
    </w:p>
    <w:p w14:paraId="7EB8DFEC">
      <w:pPr>
        <w:spacing w:line="270" w:lineRule="atLeast"/>
        <w:rPr>
          <w:rFonts w:ascii="微软雅黑" w:hAnsi="微软雅黑" w:eastAsia="微软雅黑"/>
          <w:b/>
          <w:color w:val="C00000"/>
          <w:sz w:val="24"/>
          <w:szCs w:val="24"/>
        </w:rPr>
      </w:pPr>
    </w:p>
    <w:p w14:paraId="7A715C70">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以光若一去，报国即废，无人维持矣。况苏州数十万人，均不去，吾僧徒何特畏死以去，以令苏人增大惶惧乎。</w:t>
      </w:r>
    </w:p>
    <w:p w14:paraId="4F0674BE">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因为我如果一离开，报国寺就荒废，没人维持了。何况苏州</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几十万人，都不离开，我们出家僧人，哪会怕死离开，</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令苏州</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民</w:t>
      </w:r>
      <w:r>
        <w:rPr>
          <w:rFonts w:ascii="微软雅黑" w:hAnsi="微软雅黑" w:eastAsia="微软雅黑" w:cs="Tahoma"/>
          <w:color w:val="222222"/>
          <w:sz w:val="24"/>
          <w:szCs w:val="24"/>
        </w:rPr>
        <w:t>增加惶恐畏惧呢？</w:t>
      </w:r>
    </w:p>
    <w:p w14:paraId="30C730E1">
      <w:pPr>
        <w:spacing w:line="270" w:lineRule="atLeast"/>
        <w:rPr>
          <w:rFonts w:ascii="微软雅黑" w:hAnsi="微软雅黑" w:eastAsia="微软雅黑"/>
          <w:b/>
          <w:color w:val="C00000"/>
          <w:sz w:val="24"/>
          <w:szCs w:val="24"/>
        </w:rPr>
      </w:pPr>
    </w:p>
    <w:p w14:paraId="095BFF99">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廿一年苏亦垂危，去者十之七，尚有决不为动者，凡逃难者，均遭抢劫之难，不逃难者，安然无患。</w:t>
      </w:r>
    </w:p>
    <w:p w14:paraId="02EC1274">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民国二十一年</w:t>
      </w:r>
      <w:r>
        <w:rPr>
          <w:rFonts w:hint="eastAsia" w:ascii="微软雅黑" w:hAnsi="微软雅黑" w:eastAsia="微软雅黑" w:cs="Tahoma"/>
          <w:color w:val="7F7F7F"/>
          <w:sz w:val="24"/>
          <w:szCs w:val="24"/>
        </w:rPr>
        <w:t>（1932年）</w:t>
      </w:r>
      <w:r>
        <w:rPr>
          <w:rFonts w:ascii="微软雅黑" w:hAnsi="微软雅黑" w:eastAsia="微软雅黑" w:cs="Tahoma"/>
          <w:color w:val="222222"/>
          <w:sz w:val="24"/>
          <w:szCs w:val="24"/>
        </w:rPr>
        <w:t>，苏州也垂危，离</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的人有十分之七，</w:t>
      </w:r>
      <w:r>
        <w:rPr>
          <w:rFonts w:hint="eastAsia" w:ascii="微软雅黑" w:hAnsi="微软雅黑" w:eastAsia="微软雅黑" w:cs="Tahoma"/>
          <w:color w:val="222222"/>
          <w:sz w:val="24"/>
          <w:szCs w:val="24"/>
        </w:rPr>
        <w:t>仍</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不为所动的人，凡是逃难的人，</w:t>
      </w:r>
      <w:r>
        <w:rPr>
          <w:rFonts w:hint="eastAsia" w:ascii="微软雅黑" w:hAnsi="微软雅黑" w:eastAsia="微软雅黑" w:cs="Tahoma"/>
          <w:color w:val="222222"/>
          <w:sz w:val="24"/>
          <w:szCs w:val="24"/>
        </w:rPr>
        <w:t>均</w:t>
      </w:r>
      <w:r>
        <w:rPr>
          <w:rFonts w:ascii="微软雅黑" w:hAnsi="微软雅黑" w:eastAsia="微软雅黑" w:cs="Tahoma"/>
          <w:color w:val="222222"/>
          <w:sz w:val="24"/>
          <w:szCs w:val="24"/>
        </w:rPr>
        <w:t>遭到</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抢劫</w:t>
      </w:r>
      <w:r>
        <w:rPr>
          <w:rFonts w:hint="eastAsia" w:ascii="微软雅黑" w:hAnsi="微软雅黑" w:eastAsia="微软雅黑" w:cs="Tahoma"/>
          <w:color w:val="222222"/>
          <w:sz w:val="24"/>
          <w:szCs w:val="24"/>
        </w:rPr>
        <w:t>的灾</w:t>
      </w:r>
      <w:r>
        <w:rPr>
          <w:rFonts w:ascii="微软雅黑" w:hAnsi="微软雅黑" w:eastAsia="微软雅黑" w:cs="Tahoma"/>
          <w:color w:val="222222"/>
          <w:sz w:val="24"/>
          <w:szCs w:val="24"/>
        </w:rPr>
        <w:t>难，不逃难的人，</w:t>
      </w:r>
      <w:r>
        <w:rPr>
          <w:rFonts w:hint="eastAsia" w:ascii="微软雅黑" w:hAnsi="微软雅黑" w:eastAsia="微软雅黑" w:cs="Tahoma"/>
          <w:color w:val="222222"/>
          <w:sz w:val="24"/>
          <w:szCs w:val="24"/>
        </w:rPr>
        <w:t>反而</w:t>
      </w:r>
      <w:r>
        <w:rPr>
          <w:rFonts w:ascii="微软雅黑" w:hAnsi="微软雅黑" w:eastAsia="微软雅黑" w:cs="Tahoma"/>
          <w:color w:val="222222"/>
          <w:sz w:val="24"/>
          <w:szCs w:val="24"/>
        </w:rPr>
        <w:t>安然无患。</w:t>
      </w:r>
    </w:p>
    <w:p w14:paraId="03B8A194">
      <w:pPr>
        <w:spacing w:line="270" w:lineRule="atLeast"/>
        <w:rPr>
          <w:rFonts w:ascii="微软雅黑" w:hAnsi="微软雅黑" w:eastAsia="微软雅黑"/>
          <w:b/>
          <w:color w:val="C00000"/>
          <w:sz w:val="24"/>
          <w:szCs w:val="24"/>
        </w:rPr>
      </w:pPr>
    </w:p>
    <w:p w14:paraId="0303A79B">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有几处函邀往彼者，光复云，若有危险，当随炸弹而去，较比路上受抢劫，长时怀忧惧，为优胜多多。</w:t>
      </w:r>
    </w:p>
    <w:p w14:paraId="645319BC">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有好几个地方，写信请我前往，我回复说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如果有危险，应当随炸弹而去，比起路上受匪徒抢劫，长时间心怀忧惧，</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好很多。</w:t>
      </w:r>
    </w:p>
    <w:p w14:paraId="49755116">
      <w:pPr>
        <w:spacing w:line="270" w:lineRule="atLeast"/>
        <w:rPr>
          <w:rFonts w:ascii="微软雅黑" w:hAnsi="微软雅黑" w:eastAsia="微软雅黑"/>
          <w:b/>
          <w:color w:val="C00000"/>
          <w:sz w:val="24"/>
          <w:szCs w:val="24"/>
        </w:rPr>
      </w:pPr>
    </w:p>
    <w:p w14:paraId="3218D50F">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此次若起战事，当以不动自守。死乃人各难免，与其流离失所而死，不如安住不动而死之为安乐也。</w:t>
      </w:r>
    </w:p>
    <w:p w14:paraId="02676C3A">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这次如果战争爆发，应当以不动自守。死是每个人都难免的，与其</w:t>
      </w:r>
      <w:r>
        <w:rPr>
          <w:rFonts w:hint="eastAsia" w:ascii="微软雅黑" w:hAnsi="微软雅黑" w:eastAsia="微软雅黑" w:cs="Tahoma"/>
          <w:color w:val="222222"/>
          <w:sz w:val="24"/>
          <w:szCs w:val="24"/>
        </w:rPr>
        <w:t>流离失所</w:t>
      </w:r>
      <w:r>
        <w:rPr>
          <w:rFonts w:ascii="微软雅黑" w:hAnsi="微软雅黑" w:eastAsia="微软雅黑" w:cs="Tahoma"/>
          <w:color w:val="222222"/>
          <w:sz w:val="24"/>
          <w:szCs w:val="24"/>
        </w:rPr>
        <w:t>而死，不如安住不动而死</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安乐</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w:t>
      </w:r>
    </w:p>
    <w:p w14:paraId="4F9C4FE1">
      <w:pPr>
        <w:spacing w:line="270" w:lineRule="atLeast"/>
        <w:rPr>
          <w:rFonts w:ascii="微软雅黑" w:hAnsi="微软雅黑" w:eastAsia="微软雅黑"/>
          <w:b/>
          <w:color w:val="C00000"/>
          <w:sz w:val="24"/>
          <w:szCs w:val="24"/>
        </w:rPr>
      </w:pPr>
    </w:p>
    <w:p w14:paraId="3DEA6B97">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现在弘化社事，悉归光任，随分随力以办，并不愿广为募化，以令人生厌，而起疑光贪财之心也。</w:t>
      </w:r>
    </w:p>
    <w:p w14:paraId="24817523">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现在弘化社的事，全都归我担任，随分随力来办理，并不愿广泛</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募资化缘，</w:t>
      </w:r>
      <w:r>
        <w:rPr>
          <w:rFonts w:hint="eastAsia" w:ascii="微软雅黑" w:hAnsi="微软雅黑" w:eastAsia="微软雅黑" w:cs="Tahoma"/>
          <w:color w:val="222222"/>
          <w:sz w:val="24"/>
          <w:szCs w:val="24"/>
        </w:rPr>
        <w:t>以免令</w:t>
      </w:r>
      <w:r>
        <w:rPr>
          <w:rFonts w:ascii="微软雅黑" w:hAnsi="微软雅黑" w:eastAsia="微软雅黑" w:cs="Tahoma"/>
          <w:color w:val="222222"/>
          <w:sz w:val="24"/>
          <w:szCs w:val="24"/>
        </w:rPr>
        <w:t>人生厌，</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引</w:t>
      </w:r>
      <w:r>
        <w:rPr>
          <w:rFonts w:ascii="微软雅黑" w:hAnsi="微软雅黑" w:eastAsia="微软雅黑" w:cs="Tahoma"/>
          <w:color w:val="222222"/>
          <w:sz w:val="24"/>
          <w:szCs w:val="24"/>
        </w:rPr>
        <w:t>起怀疑我</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贪财的心。</w:t>
      </w:r>
    </w:p>
    <w:p w14:paraId="4068035F">
      <w:pPr>
        <w:spacing w:line="270" w:lineRule="atLeast"/>
        <w:rPr>
          <w:rFonts w:ascii="微软雅黑" w:hAnsi="微软雅黑" w:eastAsia="微软雅黑"/>
          <w:b/>
          <w:color w:val="C00000"/>
          <w:sz w:val="24"/>
          <w:szCs w:val="24"/>
        </w:rPr>
      </w:pPr>
    </w:p>
    <w:p w14:paraId="174157E9">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祈放心勿念。三界无安，西方极乐，唯此为所迁之地，此外则一无所迁。现不出关，以省各处讲演之烦。以后无要事，不必来信，以免彼此劳神。</w:t>
      </w:r>
    </w:p>
    <w:p w14:paraId="46DBA29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请放心不要挂念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三界火宅，无有安乐，只有西方极乐</w:t>
      </w:r>
      <w:r>
        <w:rPr>
          <w:rFonts w:hint="eastAsia" w:ascii="微软雅黑" w:hAnsi="微软雅黑" w:eastAsia="微软雅黑" w:cs="Tahoma"/>
          <w:color w:val="222222"/>
          <w:sz w:val="24"/>
          <w:szCs w:val="24"/>
        </w:rPr>
        <w:t>世界</w:t>
      </w:r>
      <w:r>
        <w:rPr>
          <w:rFonts w:ascii="微软雅黑" w:hAnsi="微软雅黑" w:eastAsia="微软雅黑" w:cs="Tahoma"/>
          <w:color w:val="222222"/>
          <w:sz w:val="24"/>
          <w:szCs w:val="24"/>
        </w:rPr>
        <w:t>，才是我</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所迁之地，除此之外就没有一个地方</w:t>
      </w:r>
      <w:r>
        <w:rPr>
          <w:rFonts w:hint="eastAsia" w:ascii="微软雅黑" w:hAnsi="微软雅黑" w:eastAsia="微软雅黑" w:cs="Tahoma"/>
          <w:color w:val="222222"/>
          <w:sz w:val="24"/>
          <w:szCs w:val="24"/>
        </w:rPr>
        <w:t>能迁移</w:t>
      </w:r>
      <w:r>
        <w:rPr>
          <w:rFonts w:ascii="微软雅黑" w:hAnsi="微软雅黑" w:eastAsia="微软雅黑" w:cs="Tahoma"/>
          <w:color w:val="222222"/>
          <w:sz w:val="24"/>
          <w:szCs w:val="24"/>
        </w:rPr>
        <w:t>了。现在不出关，因为全省各地的讲演太烦。以后没有要紧的事，不必来信，以免彼此劳神。</w:t>
      </w:r>
    </w:p>
    <w:p w14:paraId="01C3E770">
      <w:pPr>
        <w:spacing w:line="270" w:lineRule="atLeast"/>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07385282">
      <w:pPr>
        <w:spacing w:line="270" w:lineRule="atLeast"/>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0653E561">
      <w:pPr>
        <w:spacing w:line="270" w:lineRule="atLeast"/>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3F0B6A2B">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[1]【廿一年苏亦垂危】</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1932年，日本占据东三省。三月，淞沪会战爆发。</w:t>
      </w:r>
    </w:p>
    <w:p w14:paraId="129A83D7">
      <w:pPr>
        <w:spacing w:line="270" w:lineRule="atLeast"/>
        <w:rPr>
          <w:rFonts w:ascii="微软雅黑" w:hAnsi="微软雅黑" w:eastAsia="微软雅黑" w:cs="宋体"/>
          <w:b/>
          <w:color w:val="0070C0"/>
          <w:kern w:val="0"/>
          <w:sz w:val="24"/>
          <w:szCs w:val="24"/>
        </w:rPr>
      </w:pPr>
    </w:p>
    <w:p w14:paraId="6C65C2C2">
      <w:pPr>
        <w:spacing w:line="270" w:lineRule="atLeast"/>
        <w:rPr>
          <w:rFonts w:ascii="微软雅黑" w:hAnsi="微软雅黑" w:eastAsia="微软雅黑" w:cs="宋体"/>
          <w:b/>
          <w:color w:val="0070C0"/>
          <w:kern w:val="0"/>
          <w:sz w:val="24"/>
          <w:szCs w:val="24"/>
        </w:rPr>
      </w:pPr>
    </w:p>
    <w:p w14:paraId="1F8D1D6A">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3D0BC46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60" w:name="_Toc2938"/>
      <w:r>
        <w:rPr>
          <w:rFonts w:ascii="微软雅黑" w:hAnsi="微软雅黑" w:eastAsia="微软雅黑"/>
          <w:b/>
          <w:color w:val="C00000"/>
          <w:sz w:val="24"/>
          <w:szCs w:val="24"/>
        </w:rPr>
        <w:t>复谢慧霖居士书三十</w:t>
      </w:r>
      <w:bookmarkEnd w:id="260"/>
    </w:p>
    <w:p w14:paraId="040D212E">
      <w:pPr>
        <w:spacing w:line="270" w:lineRule="atLeast"/>
        <w:rPr>
          <w:rFonts w:ascii="微软雅黑" w:hAnsi="微软雅黑" w:eastAsia="微软雅黑"/>
          <w:b/>
          <w:color w:val="C00000"/>
          <w:sz w:val="24"/>
          <w:szCs w:val="24"/>
        </w:rPr>
      </w:pPr>
    </w:p>
    <w:p w14:paraId="7AD235BA">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　　前圣钦师来，持汝手书并廿元，供养二字，何敢当。即为寄闺范等十余包，以祈有益贵处耳。</w:t>
      </w:r>
    </w:p>
    <w:p w14:paraId="6A427235">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　　</w:t>
      </w:r>
      <w:r>
        <w:rPr>
          <w:rFonts w:hint="eastAsia" w:ascii="微软雅黑" w:hAnsi="微软雅黑" w:eastAsia="微软雅黑" w:cs="Tahoma"/>
          <w:color w:val="222222"/>
          <w:sz w:val="24"/>
          <w:szCs w:val="24"/>
        </w:rPr>
        <w:t>前些日子，圣</w:t>
      </w:r>
      <w:r>
        <w:rPr>
          <w:rFonts w:ascii="微软雅黑" w:hAnsi="微软雅黑" w:eastAsia="微软雅黑" w:cs="Tahoma"/>
          <w:color w:val="222222"/>
          <w:sz w:val="24"/>
          <w:szCs w:val="24"/>
        </w:rPr>
        <w:t>钦法师来，带来你的信</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二十元钱，“供养”</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二个字，如何敢当。</w:t>
      </w:r>
      <w:r>
        <w:rPr>
          <w:rFonts w:hint="eastAsia" w:ascii="微软雅黑" w:hAnsi="微软雅黑" w:eastAsia="微软雅黑" w:cs="Tahoma"/>
          <w:color w:val="222222"/>
          <w:sz w:val="24"/>
          <w:szCs w:val="24"/>
        </w:rPr>
        <w:t>马上</w:t>
      </w:r>
      <w:r>
        <w:rPr>
          <w:rFonts w:ascii="微软雅黑" w:hAnsi="微软雅黑" w:eastAsia="微软雅黑" w:cs="Tahoma"/>
          <w:color w:val="222222"/>
          <w:sz w:val="24"/>
          <w:szCs w:val="24"/>
        </w:rPr>
        <w:t>为你寄</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《闺范》等书十多包，希望能够有益于你</w:t>
      </w:r>
      <w:r>
        <w:rPr>
          <w:rFonts w:hint="eastAsia" w:ascii="微软雅黑" w:hAnsi="微软雅黑" w:eastAsia="微软雅黑" w:cs="Tahoma"/>
          <w:color w:val="222222"/>
          <w:sz w:val="24"/>
          <w:szCs w:val="24"/>
        </w:rPr>
        <w:t>所在之处的学人</w:t>
      </w:r>
      <w:r>
        <w:rPr>
          <w:rFonts w:ascii="微软雅黑" w:hAnsi="微软雅黑" w:eastAsia="微软雅黑" w:cs="Tahoma"/>
          <w:color w:val="222222"/>
          <w:sz w:val="24"/>
          <w:szCs w:val="24"/>
        </w:rPr>
        <w:t>。</w:t>
      </w:r>
    </w:p>
    <w:p w14:paraId="5535E1C1">
      <w:pPr>
        <w:spacing w:line="270" w:lineRule="atLeast"/>
        <w:rPr>
          <w:rFonts w:ascii="微软雅黑" w:hAnsi="微软雅黑" w:eastAsia="微软雅黑"/>
          <w:b/>
          <w:color w:val="C00000"/>
          <w:sz w:val="24"/>
          <w:szCs w:val="24"/>
        </w:rPr>
      </w:pPr>
    </w:p>
    <w:p w14:paraId="64B481E7">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现今法弱魔强，聪明者多分归于某某之派。彼抱一革命之成见，以大权未得，不能满彼所愿。倘令得权，则即行驱僧夺产，以作彼眷属永世之祖业。</w:t>
      </w:r>
    </w:p>
    <w:p w14:paraId="3A4218B1">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现今法弱魔强，聪明的人多半归于某某派。他们抱着一</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革命的成见，</w:t>
      </w:r>
      <w:r>
        <w:rPr>
          <w:rFonts w:hint="eastAsia" w:ascii="微软雅黑" w:hAnsi="微软雅黑" w:eastAsia="微软雅黑" w:cs="Tahoma"/>
          <w:color w:val="222222"/>
          <w:sz w:val="24"/>
          <w:szCs w:val="24"/>
        </w:rPr>
        <w:t>因为未能</w:t>
      </w:r>
      <w:r>
        <w:rPr>
          <w:rFonts w:ascii="微软雅黑" w:hAnsi="微软雅黑" w:eastAsia="微软雅黑" w:cs="Tahoma"/>
          <w:color w:val="222222"/>
          <w:sz w:val="24"/>
          <w:szCs w:val="24"/>
        </w:rPr>
        <w:t>得到</w:t>
      </w:r>
      <w:r>
        <w:rPr>
          <w:rFonts w:hint="eastAsia" w:ascii="微软雅黑" w:hAnsi="微软雅黑" w:eastAsia="微软雅黑" w:cs="Tahoma"/>
          <w:color w:val="222222"/>
          <w:sz w:val="24"/>
          <w:szCs w:val="24"/>
        </w:rPr>
        <w:t>大权</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不能满</w:t>
      </w:r>
      <w:r>
        <w:rPr>
          <w:rFonts w:hint="eastAsia" w:ascii="微软雅黑" w:hAnsi="微软雅黑" w:eastAsia="微软雅黑" w:cs="Tahoma"/>
          <w:color w:val="222222"/>
          <w:sz w:val="24"/>
          <w:szCs w:val="24"/>
        </w:rPr>
        <w:t>足</w:t>
      </w:r>
      <w:r>
        <w:rPr>
          <w:rFonts w:ascii="微软雅黑" w:hAnsi="微软雅黑" w:eastAsia="微软雅黑" w:cs="Tahoma"/>
          <w:color w:val="222222"/>
          <w:sz w:val="24"/>
          <w:szCs w:val="24"/>
        </w:rPr>
        <w:t>他们</w:t>
      </w:r>
      <w:r>
        <w:rPr>
          <w:rFonts w:hint="eastAsia" w:ascii="微软雅黑" w:hAnsi="微软雅黑" w:eastAsia="微软雅黑" w:cs="Tahoma"/>
          <w:color w:val="222222"/>
          <w:sz w:val="24"/>
          <w:szCs w:val="24"/>
        </w:rPr>
        <w:t>的愿望</w:t>
      </w:r>
      <w:r>
        <w:rPr>
          <w:rFonts w:ascii="微软雅黑" w:hAnsi="微软雅黑" w:eastAsia="微软雅黑" w:cs="Tahoma"/>
          <w:color w:val="222222"/>
          <w:sz w:val="24"/>
          <w:szCs w:val="24"/>
        </w:rPr>
        <w:t>。倘若令他们得到大权，就会</w:t>
      </w:r>
      <w:r>
        <w:rPr>
          <w:rFonts w:hint="eastAsia" w:ascii="微软雅黑" w:hAnsi="微软雅黑" w:eastAsia="微软雅黑" w:cs="Tahoma"/>
          <w:color w:val="222222"/>
          <w:sz w:val="24"/>
          <w:szCs w:val="24"/>
        </w:rPr>
        <w:t>立刻</w:t>
      </w:r>
      <w:r>
        <w:rPr>
          <w:rFonts w:ascii="微软雅黑" w:hAnsi="微软雅黑" w:eastAsia="微软雅黑" w:cs="Tahoma"/>
          <w:color w:val="222222"/>
          <w:sz w:val="24"/>
          <w:szCs w:val="24"/>
        </w:rPr>
        <w:t>实行驱逐僧人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夺取</w:t>
      </w:r>
      <w:r>
        <w:rPr>
          <w:rFonts w:hint="eastAsia" w:ascii="微软雅黑" w:hAnsi="微软雅黑" w:eastAsia="微软雅黑" w:cs="Tahoma"/>
          <w:color w:val="222222"/>
          <w:sz w:val="24"/>
          <w:szCs w:val="24"/>
        </w:rPr>
        <w:t>寺</w:t>
      </w:r>
      <w:r>
        <w:rPr>
          <w:rFonts w:ascii="微软雅黑" w:hAnsi="微软雅黑" w:eastAsia="微软雅黑" w:cs="Tahoma"/>
          <w:color w:val="222222"/>
          <w:sz w:val="24"/>
          <w:szCs w:val="24"/>
        </w:rPr>
        <w:t>产，</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作为他们眷属永世的祖业。</w:t>
      </w:r>
    </w:p>
    <w:p w14:paraId="7DF7ECF7">
      <w:pPr>
        <w:spacing w:line="270" w:lineRule="atLeast"/>
        <w:rPr>
          <w:rFonts w:ascii="微软雅黑" w:hAnsi="微软雅黑" w:eastAsia="微软雅黑"/>
          <w:b/>
          <w:color w:val="C00000"/>
          <w:sz w:val="24"/>
          <w:szCs w:val="24"/>
        </w:rPr>
      </w:pPr>
    </w:p>
    <w:p w14:paraId="0AACDB41">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余所驱出之僧，当为分配各寺，以为作撑门面之具。此种人，何能和衷共济乎。光素知法门事难维持，以故不主寺庙，不收徒众。今已老矣，一切事皆不干预。以汝不知所以，故为略说。</w:t>
      </w:r>
    </w:p>
    <w:p w14:paraId="6A73CDA0">
      <w:pPr>
        <w:spacing w:line="270" w:lineRule="atLeast"/>
        <w:rPr>
          <w:rFonts w:ascii="微软雅黑" w:hAnsi="微软雅黑" w:eastAsia="微软雅黑"/>
          <w:b/>
          <w:color w:val="C00000"/>
          <w:sz w:val="24"/>
          <w:szCs w:val="24"/>
        </w:rPr>
      </w:pPr>
      <w:r>
        <w:rPr>
          <w:rFonts w:ascii="微软雅黑" w:hAnsi="微软雅黑" w:eastAsia="微软雅黑" w:cs="Tahoma"/>
          <w:color w:val="222222"/>
          <w:sz w:val="24"/>
          <w:szCs w:val="24"/>
        </w:rPr>
        <w:t>其余被驱出的僧人，定当分配到各个寺院，</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作为支撑门面的工具。这种人，如何能够</w:t>
      </w:r>
      <w:r>
        <w:rPr>
          <w:rFonts w:hint="eastAsia" w:ascii="微软雅黑" w:hAnsi="微软雅黑" w:eastAsia="微软雅黑" w:cs="Tahoma"/>
          <w:color w:val="222222"/>
          <w:sz w:val="24"/>
          <w:szCs w:val="24"/>
        </w:rPr>
        <w:t>和衷共济</w:t>
      </w:r>
      <w:r>
        <w:rPr>
          <w:rFonts w:ascii="微软雅黑" w:hAnsi="微软雅黑" w:eastAsia="微软雅黑" w:cs="Tahoma"/>
          <w:color w:val="222222"/>
          <w:sz w:val="24"/>
          <w:szCs w:val="24"/>
        </w:rPr>
        <w:t>呢？我一向知道法门的事很难维持，所以不主持寺庙，不收徒众。如今已经老了，一切事都不干预。</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因为你不知道所以然，所以</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你大略说说。</w:t>
      </w:r>
    </w:p>
    <w:p w14:paraId="53007E96">
      <w:pPr>
        <w:spacing w:line="270" w:lineRule="atLeast"/>
        <w:rPr>
          <w:rFonts w:ascii="微软雅黑" w:hAnsi="微软雅黑" w:eastAsia="微软雅黑"/>
          <w:b/>
          <w:color w:val="C00000"/>
          <w:sz w:val="24"/>
          <w:szCs w:val="24"/>
        </w:rPr>
      </w:pPr>
    </w:p>
    <w:p w14:paraId="4F6D620D">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像片一事，小之小者（圣钦和尚已持去），何得云令圣钦垫款，后当归还。况汝有廿元来，光纵见小，岂有此不近人情之举。汝作此说，亦未三思耳。</w:t>
      </w:r>
    </w:p>
    <w:p w14:paraId="66A9C918">
      <w:pPr>
        <w:spacing w:line="270" w:lineRule="atLeast"/>
        <w:rPr>
          <w:rFonts w:ascii="微软雅黑" w:hAnsi="微软雅黑" w:eastAsia="微软雅黑"/>
          <w:b/>
          <w:color w:val="C00000"/>
          <w:sz w:val="24"/>
          <w:szCs w:val="24"/>
        </w:rPr>
      </w:pP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片这件事，是小</w:t>
      </w:r>
      <w:r>
        <w:rPr>
          <w:rFonts w:hint="eastAsia" w:ascii="微软雅黑" w:hAnsi="微软雅黑" w:eastAsia="微软雅黑" w:cs="Tahoma"/>
          <w:color w:val="222222"/>
          <w:sz w:val="24"/>
          <w:szCs w:val="24"/>
        </w:rPr>
        <w:t>之又</w:t>
      </w:r>
      <w:r>
        <w:rPr>
          <w:rFonts w:ascii="微软雅黑" w:hAnsi="微软雅黑" w:eastAsia="微软雅黑" w:cs="Tahoma"/>
          <w:color w:val="222222"/>
          <w:sz w:val="24"/>
          <w:szCs w:val="24"/>
        </w:rPr>
        <w:t>小的事（圣钦和尚已经带去），怎么</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说让圣钦法师先垫钱，以后</w:t>
      </w:r>
      <w:r>
        <w:rPr>
          <w:rFonts w:hint="eastAsia" w:ascii="微软雅黑" w:hAnsi="微软雅黑" w:eastAsia="微软雅黑" w:cs="Tahoma"/>
          <w:color w:val="222222"/>
          <w:sz w:val="24"/>
          <w:szCs w:val="24"/>
        </w:rPr>
        <w:t>定当归</w:t>
      </w:r>
      <w:r>
        <w:rPr>
          <w:rFonts w:ascii="微软雅黑" w:hAnsi="微软雅黑" w:eastAsia="微软雅黑" w:cs="Tahoma"/>
          <w:color w:val="222222"/>
          <w:sz w:val="24"/>
          <w:szCs w:val="24"/>
        </w:rPr>
        <w:t>还</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何况你还有二十元</w:t>
      </w:r>
      <w:r>
        <w:rPr>
          <w:rFonts w:hint="eastAsia" w:ascii="微软雅黑" w:hAnsi="微软雅黑" w:eastAsia="微软雅黑" w:cs="Tahoma"/>
          <w:color w:val="222222"/>
          <w:sz w:val="24"/>
          <w:szCs w:val="24"/>
        </w:rPr>
        <w:t>钱</w:t>
      </w:r>
      <w:r>
        <w:rPr>
          <w:rFonts w:ascii="微软雅黑" w:hAnsi="微软雅黑" w:eastAsia="微软雅黑" w:cs="Tahoma"/>
          <w:color w:val="222222"/>
          <w:sz w:val="24"/>
          <w:szCs w:val="24"/>
        </w:rPr>
        <w:t>寄来，我</w:t>
      </w:r>
      <w:r>
        <w:rPr>
          <w:rFonts w:hint="eastAsia" w:ascii="微软雅黑" w:hAnsi="微软雅黑" w:eastAsia="微软雅黑" w:cs="Tahoma"/>
          <w:color w:val="222222"/>
          <w:sz w:val="24"/>
          <w:szCs w:val="24"/>
        </w:rPr>
        <w:t>即使再</w:t>
      </w:r>
      <w:r>
        <w:rPr>
          <w:rFonts w:ascii="微软雅黑" w:hAnsi="微软雅黑" w:eastAsia="微软雅黑" w:cs="Tahoma"/>
          <w:color w:val="222222"/>
          <w:sz w:val="24"/>
          <w:szCs w:val="24"/>
        </w:rPr>
        <w:t>贪小</w:t>
      </w:r>
      <w:r>
        <w:rPr>
          <w:rFonts w:hint="eastAsia" w:ascii="微软雅黑" w:hAnsi="微软雅黑" w:eastAsia="微软雅黑" w:cs="Tahoma"/>
          <w:color w:val="222222"/>
          <w:sz w:val="24"/>
          <w:szCs w:val="24"/>
        </w:rPr>
        <w:t>利</w:t>
      </w:r>
      <w:r>
        <w:rPr>
          <w:rFonts w:ascii="微软雅黑" w:hAnsi="微软雅黑" w:eastAsia="微软雅黑" w:cs="Tahoma"/>
          <w:color w:val="222222"/>
          <w:sz w:val="24"/>
          <w:szCs w:val="24"/>
        </w:rPr>
        <w:t>，哪</w:t>
      </w:r>
      <w:r>
        <w:rPr>
          <w:rFonts w:hint="eastAsia" w:ascii="微软雅黑" w:hAnsi="微软雅黑" w:eastAsia="微软雅黑" w:cs="Tahoma"/>
          <w:color w:val="222222"/>
          <w:sz w:val="24"/>
          <w:szCs w:val="24"/>
        </w:rPr>
        <w:t>会做</w:t>
      </w:r>
      <w:r>
        <w:rPr>
          <w:rFonts w:ascii="微软雅黑" w:hAnsi="微软雅黑" w:eastAsia="微软雅黑" w:cs="Tahoma"/>
          <w:color w:val="222222"/>
          <w:sz w:val="24"/>
          <w:szCs w:val="24"/>
        </w:rPr>
        <w:t>这种不近人情的</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。你说这样的话，也</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经过三思。</w:t>
      </w:r>
    </w:p>
    <w:p w14:paraId="37A534DC">
      <w:pPr>
        <w:spacing w:line="270" w:lineRule="atLeast"/>
        <w:rPr>
          <w:rFonts w:ascii="微软雅黑" w:hAnsi="微软雅黑" w:eastAsia="微软雅黑"/>
          <w:b/>
          <w:color w:val="C00000"/>
          <w:sz w:val="24"/>
          <w:szCs w:val="24"/>
        </w:rPr>
      </w:pPr>
    </w:p>
    <w:p w14:paraId="60649DB1">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过谦失中，迹近于毁，于一切人前，均宜浑厚，切勿如此耳。</w:t>
      </w:r>
    </w:p>
    <w:p w14:paraId="69564A67">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过</w:t>
      </w:r>
      <w:r>
        <w:rPr>
          <w:rFonts w:hint="eastAsia" w:ascii="微软雅黑" w:hAnsi="微软雅黑" w:eastAsia="微软雅黑" w:cs="Tahoma"/>
          <w:color w:val="222222"/>
          <w:sz w:val="24"/>
          <w:szCs w:val="24"/>
        </w:rPr>
        <w:t>分</w:t>
      </w:r>
      <w:r>
        <w:rPr>
          <w:rFonts w:ascii="微软雅黑" w:hAnsi="微软雅黑" w:eastAsia="微软雅黑" w:cs="Tahoma"/>
          <w:color w:val="222222"/>
          <w:sz w:val="24"/>
          <w:szCs w:val="24"/>
        </w:rPr>
        <w:t>谦虚</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失</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中道，</w:t>
      </w:r>
      <w:r>
        <w:rPr>
          <w:rFonts w:hint="eastAsia" w:ascii="微软雅黑" w:hAnsi="微软雅黑" w:eastAsia="微软雅黑" w:cs="Tahoma"/>
          <w:color w:val="222222"/>
          <w:sz w:val="24"/>
          <w:szCs w:val="24"/>
        </w:rPr>
        <w:t>（给人留下的）印象</w:t>
      </w:r>
      <w:r>
        <w:rPr>
          <w:rFonts w:ascii="微软雅黑" w:hAnsi="微软雅黑" w:eastAsia="微软雅黑" w:cs="Tahoma"/>
          <w:color w:val="222222"/>
          <w:sz w:val="24"/>
          <w:szCs w:val="24"/>
        </w:rPr>
        <w:t>近于</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毁，在一切人面前，都应该淳朴</w:t>
      </w:r>
      <w:r>
        <w:rPr>
          <w:rFonts w:hint="eastAsia" w:ascii="微软雅黑" w:hAnsi="微软雅黑" w:eastAsia="微软雅黑" w:cs="Tahoma"/>
          <w:color w:val="222222"/>
          <w:sz w:val="24"/>
          <w:szCs w:val="24"/>
        </w:rPr>
        <w:t>老实</w:t>
      </w:r>
      <w:r>
        <w:rPr>
          <w:rFonts w:ascii="微软雅黑" w:hAnsi="微软雅黑" w:eastAsia="微软雅黑" w:cs="Tahoma"/>
          <w:color w:val="222222"/>
          <w:sz w:val="24"/>
          <w:szCs w:val="24"/>
        </w:rPr>
        <w:t>，千万不要</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w:t>
      </w:r>
    </w:p>
    <w:p w14:paraId="2D55B9C1">
      <w:pPr>
        <w:spacing w:line="270" w:lineRule="atLeast"/>
        <w:rPr>
          <w:rFonts w:ascii="微软雅黑" w:hAnsi="微软雅黑" w:eastAsia="微软雅黑" w:cs="Tahoma"/>
          <w:color w:val="222222"/>
          <w:sz w:val="24"/>
          <w:szCs w:val="24"/>
        </w:rPr>
      </w:pPr>
    </w:p>
    <w:p w14:paraId="50BCC0D7">
      <w:pPr>
        <w:spacing w:line="270" w:lineRule="atLeast"/>
        <w:rPr>
          <w:rFonts w:ascii="微软雅黑" w:hAnsi="微软雅黑" w:eastAsia="微软雅黑" w:cs="Tahoma"/>
          <w:color w:val="222222"/>
          <w:sz w:val="24"/>
          <w:szCs w:val="24"/>
        </w:rPr>
      </w:pPr>
    </w:p>
    <w:p w14:paraId="6F0B751E">
      <w:pPr>
        <w:spacing w:line="270" w:lineRule="atLeast"/>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7E9DD9C7">
      <w:pPr>
        <w:spacing w:line="270" w:lineRule="atLeas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【和衷】</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和善。</w:t>
      </w:r>
    </w:p>
    <w:p w14:paraId="77517A46">
      <w:pPr>
        <w:spacing w:line="270" w:lineRule="atLeast"/>
        <w:rPr>
          <w:rFonts w:ascii="微软雅黑" w:hAnsi="微软雅黑" w:eastAsia="微软雅黑" w:cs="Tahoma"/>
          <w:color w:val="222222"/>
          <w:sz w:val="24"/>
          <w:szCs w:val="24"/>
        </w:rPr>
      </w:pPr>
    </w:p>
    <w:p w14:paraId="3E6BA1CF">
      <w:pPr>
        <w:spacing w:line="270" w:lineRule="atLeast"/>
        <w:rPr>
          <w:rFonts w:ascii="微软雅黑" w:hAnsi="微软雅黑" w:eastAsia="微软雅黑" w:cs="Tahoma"/>
          <w:color w:val="222222"/>
          <w:sz w:val="24"/>
          <w:szCs w:val="24"/>
        </w:rPr>
      </w:pPr>
    </w:p>
    <w:p w14:paraId="3E74D9F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9176D6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61" w:name="_Toc17710"/>
      <w:r>
        <w:rPr>
          <w:rFonts w:ascii="微软雅黑" w:hAnsi="微软雅黑" w:eastAsia="微软雅黑"/>
          <w:b/>
          <w:color w:val="C00000"/>
          <w:sz w:val="24"/>
          <w:szCs w:val="24"/>
        </w:rPr>
        <w:t>复郭汉儒居士书一</w:t>
      </w:r>
      <w:bookmarkEnd w:id="261"/>
    </w:p>
    <w:p w14:paraId="71A345C5">
      <w:pPr>
        <w:rPr>
          <w:rFonts w:ascii="微软雅黑" w:hAnsi="微软雅黑" w:eastAsia="微软雅黑"/>
          <w:b/>
          <w:color w:val="C00000"/>
          <w:sz w:val="24"/>
          <w:szCs w:val="24"/>
        </w:rPr>
      </w:pPr>
    </w:p>
    <w:p w14:paraId="66909A26">
      <w:pPr>
        <w:rPr>
          <w:rFonts w:ascii="微软雅黑" w:hAnsi="微软雅黑" w:eastAsia="微软雅黑"/>
          <w:b/>
          <w:color w:val="C00000"/>
          <w:sz w:val="24"/>
          <w:szCs w:val="24"/>
        </w:rPr>
      </w:pPr>
      <w:r>
        <w:rPr>
          <w:rFonts w:hint="eastAsia" w:ascii="微软雅黑" w:hAnsi="微软雅黑" w:eastAsia="微软雅黑"/>
          <w:b/>
          <w:color w:val="C00000"/>
          <w:sz w:val="24"/>
          <w:szCs w:val="24"/>
        </w:rPr>
        <w:t>　　佛法浩瀚。博地凡夫欲于现生了生脱死者，除信愿念佛求生西方外，别无有能满其所愿者。</w:t>
      </w:r>
    </w:p>
    <w:p w14:paraId="72E232AA">
      <w:pPr>
        <w:rPr>
          <w:rFonts w:ascii="微软雅黑" w:hAnsi="微软雅黑" w:eastAsia="微软雅黑"/>
          <w:b/>
          <w:color w:val="C00000"/>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佛法浩瀚无边。博地凡夫想要在这一生了生脱死，除了信愿念佛求生西方之外，</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rPr>
        <w:t>别的方法</w:t>
      </w:r>
      <w:r>
        <w:rPr>
          <w:rFonts w:ascii="微软雅黑" w:hAnsi="微软雅黑" w:eastAsia="微软雅黑" w:cs="Tahoma"/>
          <w:color w:val="222222"/>
          <w:sz w:val="24"/>
          <w:szCs w:val="24"/>
        </w:rPr>
        <w:t>能够满这个愿</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3D73316C">
      <w:pPr>
        <w:rPr>
          <w:rFonts w:ascii="微软雅黑" w:hAnsi="微软雅黑" w:eastAsia="微软雅黑"/>
          <w:b/>
          <w:color w:val="C00000"/>
          <w:sz w:val="24"/>
          <w:szCs w:val="24"/>
        </w:rPr>
      </w:pPr>
    </w:p>
    <w:p w14:paraId="7BB85925">
      <w:pPr>
        <w:rPr>
          <w:rFonts w:ascii="微软雅黑" w:hAnsi="微软雅黑" w:eastAsia="微软雅黑"/>
          <w:b/>
          <w:color w:val="C00000"/>
          <w:sz w:val="24"/>
          <w:szCs w:val="24"/>
        </w:rPr>
      </w:pPr>
      <w:r>
        <w:rPr>
          <w:rFonts w:hint="eastAsia" w:ascii="微软雅黑" w:hAnsi="微软雅黑" w:eastAsia="微软雅黑"/>
          <w:b/>
          <w:color w:val="C00000"/>
          <w:sz w:val="24"/>
          <w:szCs w:val="24"/>
        </w:rPr>
        <w:t>世有多少聪明特达之士，专以研究大乘经论为志事。而于此最简便最圆顿之法，反浅近视之，而不肯修。盖其平素注意深妙之理性，而不详思佛力之叵测，以故弃佛力而仗自力。</w:t>
      </w:r>
    </w:p>
    <w:p w14:paraId="53C17D99">
      <w:pPr>
        <w:rPr>
          <w:rFonts w:ascii="微软雅黑" w:hAnsi="微软雅黑" w:eastAsia="微软雅黑"/>
          <w:b/>
          <w:color w:val="C00000"/>
          <w:sz w:val="24"/>
          <w:szCs w:val="24"/>
        </w:rPr>
      </w:pPr>
      <w:r>
        <w:rPr>
          <w:rFonts w:ascii="微软雅黑" w:hAnsi="微软雅黑" w:eastAsia="微软雅黑" w:cs="Tahoma"/>
          <w:color w:val="222222"/>
          <w:sz w:val="24"/>
          <w:szCs w:val="24"/>
        </w:rPr>
        <w:t>世上有多少聪明杰出的人，专门</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研究大乘经论作为抱负。</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对于这个最简便、最圆顿的</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，反而</w:t>
      </w:r>
      <w:r>
        <w:rPr>
          <w:rFonts w:hint="eastAsia" w:ascii="微软雅黑" w:hAnsi="微软雅黑" w:eastAsia="微软雅黑" w:cs="Tahoma"/>
          <w:color w:val="222222"/>
          <w:sz w:val="24"/>
          <w:szCs w:val="24"/>
        </w:rPr>
        <w:t>将其视作</w:t>
      </w:r>
      <w:r>
        <w:rPr>
          <w:rFonts w:ascii="微软雅黑" w:hAnsi="微软雅黑" w:eastAsia="微软雅黑" w:cs="Tahoma"/>
          <w:color w:val="222222"/>
          <w:sz w:val="24"/>
          <w:szCs w:val="24"/>
        </w:rPr>
        <w:t>浅近，而不肯修习。大概是他们平时只注重深妙的理性，而没有详细思察佛力的不可测度，因此舍弃佛力而依仗自力。</w:t>
      </w:r>
    </w:p>
    <w:p w14:paraId="559CF8C9">
      <w:pPr>
        <w:rPr>
          <w:rFonts w:ascii="微软雅黑" w:hAnsi="微软雅黑" w:eastAsia="微软雅黑"/>
          <w:b/>
          <w:color w:val="C00000"/>
          <w:sz w:val="24"/>
          <w:szCs w:val="24"/>
        </w:rPr>
      </w:pPr>
    </w:p>
    <w:p w14:paraId="4183A37A">
      <w:pPr>
        <w:rPr>
          <w:rFonts w:ascii="微软雅黑" w:hAnsi="微软雅黑" w:eastAsia="微软雅黑"/>
          <w:b/>
          <w:color w:val="C00000"/>
          <w:sz w:val="24"/>
          <w:szCs w:val="24"/>
        </w:rPr>
      </w:pPr>
      <w:r>
        <w:rPr>
          <w:rFonts w:hint="eastAsia" w:ascii="微软雅黑" w:hAnsi="微软雅黑" w:eastAsia="微软雅黑"/>
          <w:b/>
          <w:color w:val="C00000"/>
          <w:sz w:val="24"/>
          <w:szCs w:val="24"/>
        </w:rPr>
        <w:t>自负为大通家，卒致只得其名，罕得其实。反逊愚夫愚妇无知无识者横超三界，高登九莲。致自己仍在生死苦海中沉沦莫出，岂不大可哀哉。此世间学佛者大多数之通病。</w:t>
      </w:r>
    </w:p>
    <w:p w14:paraId="289A0C0B">
      <w:pPr>
        <w:rPr>
          <w:rFonts w:ascii="微软雅黑" w:hAnsi="微软雅黑" w:eastAsia="微软雅黑"/>
          <w:b/>
          <w:color w:val="C00000"/>
          <w:sz w:val="24"/>
          <w:szCs w:val="24"/>
        </w:rPr>
      </w:pPr>
      <w:r>
        <w:rPr>
          <w:rFonts w:ascii="微软雅黑" w:hAnsi="微软雅黑" w:eastAsia="微软雅黑" w:cs="Tahoma"/>
          <w:color w:val="222222"/>
          <w:sz w:val="24"/>
          <w:szCs w:val="24"/>
        </w:rPr>
        <w:t>自负为大通家，最终导致只得到大通家的空名，</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很少得到实际</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利益。反而比不上愚夫愚妇</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无知无识的人横超三界，高登九</w:t>
      </w:r>
      <w:r>
        <w:rPr>
          <w:rFonts w:hint="eastAsia" w:ascii="微软雅黑" w:hAnsi="微软雅黑" w:eastAsia="微软雅黑" w:cs="Tahoma"/>
          <w:color w:val="222222"/>
          <w:sz w:val="24"/>
          <w:szCs w:val="24"/>
        </w:rPr>
        <w:t>品</w:t>
      </w:r>
      <w:r>
        <w:rPr>
          <w:rFonts w:ascii="微软雅黑" w:hAnsi="微软雅黑" w:eastAsia="微软雅黑" w:cs="Tahoma"/>
          <w:color w:val="222222"/>
          <w:sz w:val="24"/>
          <w:szCs w:val="24"/>
        </w:rPr>
        <w:t>莲</w:t>
      </w:r>
      <w:r>
        <w:rPr>
          <w:rFonts w:hint="eastAsia" w:ascii="微软雅黑" w:hAnsi="微软雅黑" w:eastAsia="微软雅黑" w:cs="Tahoma"/>
          <w:color w:val="222222"/>
          <w:sz w:val="24"/>
          <w:szCs w:val="24"/>
        </w:rPr>
        <w:t>台</w:t>
      </w:r>
      <w:r>
        <w:rPr>
          <w:rFonts w:ascii="微软雅黑" w:hAnsi="微软雅黑" w:eastAsia="微软雅黑" w:cs="Tahoma"/>
          <w:color w:val="222222"/>
          <w:sz w:val="24"/>
          <w:szCs w:val="24"/>
        </w:rPr>
        <w:t>。致使自己仍在生死苦海中沉沦，不能出离，岂不是</w:t>
      </w:r>
      <w:r>
        <w:rPr>
          <w:rFonts w:hint="eastAsia" w:ascii="微软雅黑" w:hAnsi="微软雅黑" w:eastAsia="微软雅黑" w:cs="Tahoma"/>
          <w:color w:val="222222"/>
          <w:sz w:val="24"/>
          <w:szCs w:val="24"/>
        </w:rPr>
        <w:t>太可</w:t>
      </w:r>
      <w:r>
        <w:rPr>
          <w:rFonts w:ascii="微软雅黑" w:hAnsi="微软雅黑" w:eastAsia="微软雅黑" w:cs="Tahoma"/>
          <w:color w:val="222222"/>
          <w:sz w:val="24"/>
          <w:szCs w:val="24"/>
        </w:rPr>
        <w:t>悲</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吗？这是世间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学佛人</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，大多数</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的通病。</w:t>
      </w:r>
    </w:p>
    <w:p w14:paraId="2EEDFF8D">
      <w:pPr>
        <w:rPr>
          <w:rFonts w:ascii="微软雅黑" w:hAnsi="微软雅黑" w:eastAsia="微软雅黑"/>
          <w:b/>
          <w:color w:val="C00000"/>
          <w:sz w:val="24"/>
          <w:szCs w:val="24"/>
        </w:rPr>
      </w:pPr>
    </w:p>
    <w:p w14:paraId="2F5A9A96">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光宿业深重，生甫六月即病目，经六月之久，目未一开，除食息外，昼夜常哭。以此因缘，目不如人。</w:t>
      </w:r>
    </w:p>
    <w:p w14:paraId="49900436">
      <w:pPr>
        <w:rPr>
          <w:rFonts w:ascii="微软雅黑" w:hAnsi="微软雅黑" w:eastAsia="微软雅黑"/>
          <w:b/>
          <w:color w:val="C00000"/>
          <w:sz w:val="24"/>
          <w:szCs w:val="24"/>
        </w:rPr>
      </w:pPr>
      <w:r>
        <w:rPr>
          <w:rFonts w:ascii="微软雅黑" w:hAnsi="微软雅黑" w:eastAsia="微软雅黑" w:cs="Tahoma"/>
          <w:color w:val="222222"/>
          <w:sz w:val="24"/>
          <w:szCs w:val="24"/>
        </w:rPr>
        <w:t>我宿业深重，生下来刚六个月就生了眼病，</w:t>
      </w:r>
      <w:r>
        <w:rPr>
          <w:rFonts w:hint="eastAsia" w:ascii="微软雅黑" w:hAnsi="微软雅黑" w:eastAsia="微软雅黑" w:cs="Tahoma"/>
          <w:color w:val="222222"/>
          <w:sz w:val="24"/>
          <w:szCs w:val="24"/>
        </w:rPr>
        <w:t>过了六个月</w:t>
      </w:r>
      <w:r>
        <w:rPr>
          <w:rFonts w:ascii="微软雅黑" w:hAnsi="微软雅黑" w:eastAsia="微软雅黑" w:cs="Tahoma"/>
          <w:color w:val="222222"/>
          <w:sz w:val="24"/>
          <w:szCs w:val="24"/>
        </w:rPr>
        <w:t>，眼睛</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没</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睁开一次，除了吃饭睡觉之外，昼夜常哭。以此因缘，眼睛不如他人。</w:t>
      </w:r>
    </w:p>
    <w:p w14:paraId="2AB67B2E">
      <w:pPr>
        <w:rPr>
          <w:rFonts w:ascii="微软雅黑" w:hAnsi="微软雅黑" w:eastAsia="微软雅黑"/>
          <w:b/>
          <w:color w:val="C00000"/>
          <w:sz w:val="24"/>
          <w:szCs w:val="24"/>
        </w:rPr>
      </w:pPr>
    </w:p>
    <w:p w14:paraId="28014885">
      <w:pPr>
        <w:rPr>
          <w:rFonts w:ascii="微软雅黑" w:hAnsi="微软雅黑" w:eastAsia="微软雅黑"/>
          <w:b/>
          <w:color w:val="C00000"/>
          <w:sz w:val="24"/>
          <w:szCs w:val="24"/>
        </w:rPr>
      </w:pPr>
      <w:r>
        <w:rPr>
          <w:rFonts w:hint="eastAsia" w:ascii="微软雅黑" w:hAnsi="微软雅黑" w:eastAsia="微软雅黑"/>
          <w:b/>
          <w:color w:val="C00000"/>
          <w:sz w:val="24"/>
          <w:szCs w:val="24"/>
        </w:rPr>
        <w:t>后出家，得见净土法门，遂专心于此一事。有不以我为庸愚者，均以此告之。其有负大通家之声望，亦任人为大通家。</w:t>
      </w:r>
    </w:p>
    <w:p w14:paraId="47BF9186">
      <w:pPr>
        <w:rPr>
          <w:rFonts w:ascii="微软雅黑" w:hAnsi="微软雅黑" w:eastAsia="微软雅黑"/>
          <w:b/>
          <w:color w:val="C00000"/>
          <w:sz w:val="24"/>
          <w:szCs w:val="24"/>
        </w:rPr>
      </w:pPr>
      <w:r>
        <w:rPr>
          <w:rFonts w:ascii="微软雅黑" w:hAnsi="微软雅黑" w:eastAsia="微软雅黑" w:cs="Tahoma"/>
          <w:color w:val="222222"/>
          <w:sz w:val="24"/>
          <w:szCs w:val="24"/>
        </w:rPr>
        <w:t>后来出家，得以见到净土法门，于是专心在这件事上。有不认</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我庸劣愚昧的人来，我都</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这个法门告诉他。</w:t>
      </w:r>
      <w:r>
        <w:rPr>
          <w:rFonts w:hint="eastAsia" w:ascii="微软雅黑" w:hAnsi="微软雅黑" w:eastAsia="微软雅黑" w:cs="Tahoma"/>
          <w:color w:val="222222"/>
          <w:sz w:val="24"/>
          <w:szCs w:val="24"/>
        </w:rPr>
        <w:t>这样做</w:t>
      </w:r>
      <w:r>
        <w:rPr>
          <w:rFonts w:ascii="微软雅黑" w:hAnsi="微软雅黑" w:eastAsia="微软雅黑" w:cs="Tahoma"/>
          <w:color w:val="222222"/>
          <w:sz w:val="24"/>
          <w:szCs w:val="24"/>
        </w:rPr>
        <w:t>有负于</w:t>
      </w:r>
      <w:r>
        <w:rPr>
          <w:rFonts w:hint="eastAsia" w:ascii="微软雅黑" w:hAnsi="微软雅黑" w:eastAsia="微软雅黑" w:cs="Tahoma"/>
          <w:color w:val="222222"/>
          <w:sz w:val="24"/>
          <w:szCs w:val="24"/>
        </w:rPr>
        <w:t>（他人获取）</w:t>
      </w:r>
      <w:r>
        <w:rPr>
          <w:rFonts w:ascii="微软雅黑" w:hAnsi="微软雅黑" w:eastAsia="微软雅黑" w:cs="Tahoma"/>
          <w:color w:val="222222"/>
          <w:sz w:val="24"/>
          <w:szCs w:val="24"/>
        </w:rPr>
        <w:t>大通家的声望，也任凭他人成为大通家。</w:t>
      </w:r>
    </w:p>
    <w:p w14:paraId="17D9984F">
      <w:pPr>
        <w:rPr>
          <w:rFonts w:ascii="微软雅黑" w:hAnsi="微软雅黑" w:eastAsia="微软雅黑"/>
          <w:b/>
          <w:color w:val="C00000"/>
          <w:sz w:val="24"/>
          <w:szCs w:val="24"/>
        </w:rPr>
      </w:pPr>
    </w:p>
    <w:p w14:paraId="4E3FE377">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汝欲皈依，志期了生死则可。若欲为大通家则不可。今且将错就错，为取一法名为慧融。谓依佛智慧，于此净土法门，融会贯通一切诸法。俾一切人由约而入，不致有日暮途远之叹。</w:t>
      </w:r>
    </w:p>
    <w:p w14:paraId="0D3697EC">
      <w:pPr>
        <w:rPr>
          <w:rFonts w:ascii="微软雅黑" w:hAnsi="微软雅黑" w:eastAsia="微软雅黑"/>
          <w:b/>
          <w:color w:val="C00000"/>
          <w:sz w:val="24"/>
          <w:szCs w:val="24"/>
        </w:rPr>
      </w:pPr>
      <w:r>
        <w:rPr>
          <w:rFonts w:ascii="微软雅黑" w:hAnsi="微软雅黑" w:eastAsia="微软雅黑" w:cs="Tahoma"/>
          <w:color w:val="222222"/>
          <w:sz w:val="24"/>
          <w:szCs w:val="24"/>
        </w:rPr>
        <w:t>你想要皈依，</w:t>
      </w:r>
      <w:r>
        <w:rPr>
          <w:rFonts w:hint="eastAsia" w:ascii="微软雅黑" w:hAnsi="微软雅黑" w:eastAsia="微软雅黑" w:cs="Tahoma"/>
          <w:color w:val="222222"/>
          <w:sz w:val="24"/>
          <w:szCs w:val="24"/>
        </w:rPr>
        <w:t>志期</w:t>
      </w:r>
      <w:r>
        <w:rPr>
          <w:rFonts w:ascii="微软雅黑" w:hAnsi="微软雅黑" w:eastAsia="微软雅黑" w:cs="Tahoma"/>
          <w:color w:val="222222"/>
          <w:sz w:val="24"/>
          <w:szCs w:val="24"/>
        </w:rPr>
        <w:t>了生死，就可以。如果是想要成为大通家，就不可以。如今暂且将错就错，为你取法名为慧融。就是依佛智慧，对于这个净土法门，融会贯通一切诸法。使得一切人由简约而入</w:t>
      </w:r>
      <w:r>
        <w:rPr>
          <w:rFonts w:hint="eastAsia" w:ascii="微软雅黑" w:hAnsi="微软雅黑" w:eastAsia="微软雅黑" w:cs="Tahoma"/>
          <w:color w:val="222222"/>
          <w:sz w:val="24"/>
          <w:szCs w:val="24"/>
        </w:rPr>
        <w:t>门</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不至于</w:t>
      </w:r>
      <w:r>
        <w:rPr>
          <w:rFonts w:ascii="微软雅黑" w:hAnsi="微软雅黑" w:eastAsia="微软雅黑" w:cs="Tahoma"/>
          <w:color w:val="222222"/>
          <w:sz w:val="24"/>
          <w:szCs w:val="24"/>
        </w:rPr>
        <w:t>有日暮</w:t>
      </w:r>
      <w:r>
        <w:rPr>
          <w:rFonts w:hint="eastAsia" w:ascii="微软雅黑" w:hAnsi="微软雅黑" w:eastAsia="微软雅黑" w:cs="Tahoma"/>
          <w:color w:val="222222"/>
          <w:sz w:val="24"/>
          <w:szCs w:val="24"/>
        </w:rPr>
        <w:t>途</w:t>
      </w:r>
      <w:r>
        <w:rPr>
          <w:rFonts w:ascii="微软雅黑" w:hAnsi="微软雅黑" w:eastAsia="微软雅黑" w:cs="Tahoma"/>
          <w:color w:val="222222"/>
          <w:sz w:val="24"/>
          <w:szCs w:val="24"/>
        </w:rPr>
        <w:t>远的感叹。</w:t>
      </w:r>
    </w:p>
    <w:p w14:paraId="3BF555F9">
      <w:pPr>
        <w:rPr>
          <w:rFonts w:ascii="微软雅黑" w:hAnsi="微软雅黑" w:eastAsia="微软雅黑"/>
          <w:b/>
          <w:color w:val="C00000"/>
          <w:sz w:val="24"/>
          <w:szCs w:val="24"/>
        </w:rPr>
      </w:pPr>
    </w:p>
    <w:p w14:paraId="06EC2311">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今为汝寄书数种，读之则净土法门之所以然，悉可备知。净土五经，十要，宜格外注意。而于光所作之序，尤宜笃信，不可以文不雅驯而忽之。于此经此书，信得极，则可谓真佛弟子，能自利利他。</w:t>
      </w:r>
    </w:p>
    <w:p w14:paraId="4E7FA00C">
      <w:pPr>
        <w:rPr>
          <w:rFonts w:ascii="微软雅黑" w:hAnsi="微软雅黑" w:eastAsia="微软雅黑"/>
          <w:b/>
          <w:color w:val="C00000"/>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为你寄</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几种书，读后，对于净土法门的所以然，</w:t>
      </w:r>
      <w:r>
        <w:rPr>
          <w:rFonts w:hint="eastAsia" w:ascii="微软雅黑" w:hAnsi="微软雅黑" w:eastAsia="微软雅黑" w:cs="Tahoma"/>
          <w:color w:val="222222"/>
          <w:sz w:val="24"/>
          <w:szCs w:val="24"/>
        </w:rPr>
        <w:t>就能</w:t>
      </w:r>
      <w:r>
        <w:rPr>
          <w:rFonts w:ascii="微软雅黑" w:hAnsi="微软雅黑" w:eastAsia="微软雅黑" w:cs="Tahoma"/>
          <w:color w:val="222222"/>
          <w:sz w:val="24"/>
          <w:szCs w:val="24"/>
        </w:rPr>
        <w:t>全都知道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。《净土五经》、《净土十要》，应该格外注意。而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对于我所</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的序文，</w:t>
      </w:r>
      <w:r>
        <w:rPr>
          <w:rFonts w:hint="eastAsia" w:ascii="微软雅黑" w:hAnsi="微软雅黑" w:eastAsia="微软雅黑" w:cs="Tahoma"/>
          <w:color w:val="222222"/>
          <w:sz w:val="24"/>
          <w:szCs w:val="24"/>
        </w:rPr>
        <w:t>尤其</w:t>
      </w:r>
      <w:r>
        <w:rPr>
          <w:rFonts w:ascii="微软雅黑" w:hAnsi="微软雅黑" w:eastAsia="微软雅黑" w:cs="Tahoma"/>
          <w:color w:val="222222"/>
          <w:sz w:val="24"/>
          <w:szCs w:val="24"/>
        </w:rPr>
        <w:t>应该</w:t>
      </w:r>
      <w:r>
        <w:rPr>
          <w:rFonts w:hint="eastAsia" w:ascii="微软雅黑" w:hAnsi="微软雅黑" w:eastAsia="微软雅黑" w:cs="Tahoma"/>
          <w:color w:val="222222"/>
          <w:sz w:val="24"/>
          <w:szCs w:val="24"/>
        </w:rPr>
        <w:t>笃</w:t>
      </w:r>
      <w:r>
        <w:rPr>
          <w:rFonts w:ascii="微软雅黑" w:hAnsi="微软雅黑" w:eastAsia="微软雅黑" w:cs="Tahoma"/>
          <w:color w:val="222222"/>
          <w:sz w:val="24"/>
          <w:szCs w:val="24"/>
        </w:rPr>
        <w:t>信，不可因为文</w:t>
      </w:r>
      <w:r>
        <w:rPr>
          <w:rFonts w:hint="eastAsia" w:ascii="微软雅黑" w:hAnsi="微软雅黑" w:eastAsia="微软雅黑" w:cs="Tahoma"/>
          <w:color w:val="222222"/>
          <w:sz w:val="24"/>
          <w:szCs w:val="24"/>
        </w:rPr>
        <w:t>辞不典雅</w:t>
      </w:r>
      <w:r>
        <w:rPr>
          <w:rFonts w:ascii="微软雅黑" w:hAnsi="微软雅黑" w:eastAsia="微软雅黑" w:cs="Tahoma"/>
          <w:color w:val="222222"/>
          <w:sz w:val="24"/>
          <w:szCs w:val="24"/>
        </w:rPr>
        <w:t>而忽视。对于这些经</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书，</w:t>
      </w:r>
      <w:r>
        <w:rPr>
          <w:rFonts w:hint="eastAsia" w:ascii="微软雅黑" w:hAnsi="微软雅黑" w:eastAsia="微软雅黑" w:cs="Tahoma"/>
          <w:color w:val="222222"/>
          <w:sz w:val="24"/>
          <w:szCs w:val="24"/>
        </w:rPr>
        <w:t>信到极点</w:t>
      </w:r>
      <w:r>
        <w:rPr>
          <w:rFonts w:ascii="微软雅黑" w:hAnsi="微软雅黑" w:eastAsia="微软雅黑" w:cs="Tahoma"/>
          <w:color w:val="222222"/>
          <w:sz w:val="24"/>
          <w:szCs w:val="24"/>
        </w:rPr>
        <w:t>，就可以说是真正的佛弟子，能够自利利他。</w:t>
      </w:r>
    </w:p>
    <w:p w14:paraId="397B2635">
      <w:pPr>
        <w:rPr>
          <w:rFonts w:ascii="微软雅黑" w:hAnsi="微软雅黑" w:eastAsia="微软雅黑"/>
          <w:b/>
          <w:color w:val="C00000"/>
          <w:sz w:val="24"/>
          <w:szCs w:val="24"/>
        </w:rPr>
      </w:pPr>
    </w:p>
    <w:p w14:paraId="68C58AF9">
      <w:pPr>
        <w:rPr>
          <w:rFonts w:ascii="微软雅黑" w:hAnsi="微软雅黑" w:eastAsia="微软雅黑"/>
          <w:b/>
          <w:color w:val="C00000"/>
          <w:sz w:val="24"/>
          <w:szCs w:val="24"/>
        </w:rPr>
      </w:pPr>
      <w:r>
        <w:rPr>
          <w:rFonts w:hint="eastAsia" w:ascii="微软雅黑" w:hAnsi="微软雅黑" w:eastAsia="微软雅黑"/>
          <w:b/>
          <w:color w:val="C00000"/>
          <w:sz w:val="24"/>
          <w:szCs w:val="24"/>
        </w:rPr>
        <w:t>当此危险莫测，无法可救之时际，舍此一法，佛也无法可设矣。祈详阅。光目力不给，祈勿常来信，以免徒劳。（丙子六月二十日）</w:t>
      </w:r>
    </w:p>
    <w:p w14:paraId="06A7FE82">
      <w:pPr>
        <w:rPr>
          <w:rFonts w:ascii="微软雅黑" w:hAnsi="微软雅黑" w:eastAsia="微软雅黑" w:cs="Tahoma"/>
          <w:color w:val="222222"/>
          <w:sz w:val="24"/>
          <w:szCs w:val="24"/>
        </w:rPr>
      </w:pPr>
      <w:r>
        <w:rPr>
          <w:rFonts w:ascii="微软雅黑" w:hAnsi="微软雅黑" w:eastAsia="微软雅黑" w:cs="Tahoma"/>
          <w:color w:val="222222"/>
          <w:sz w:val="24"/>
          <w:szCs w:val="24"/>
        </w:rPr>
        <w:t>在这危险莫测，无法可救的时节，舍弃这</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法门，佛也</w:t>
      </w:r>
      <w:r>
        <w:rPr>
          <w:rFonts w:hint="eastAsia" w:ascii="微软雅黑" w:hAnsi="微软雅黑" w:eastAsia="微软雅黑" w:cs="Tahoma"/>
          <w:color w:val="222222"/>
          <w:sz w:val="24"/>
          <w:szCs w:val="24"/>
        </w:rPr>
        <w:t>无法可设</w:t>
      </w:r>
      <w:r>
        <w:rPr>
          <w:rFonts w:ascii="微软雅黑" w:hAnsi="微软雅黑" w:eastAsia="微软雅黑" w:cs="Tahoma"/>
          <w:color w:val="222222"/>
          <w:sz w:val="24"/>
          <w:szCs w:val="24"/>
        </w:rPr>
        <w:t>了。请详细阅读。我的视力不好，请不要经常来信，以免徒劳。（丙子年</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1936</w:t>
      </w:r>
      <w:r>
        <w:rPr>
          <w:rFonts w:hint="eastAsia" w:ascii="微软雅黑" w:hAnsi="微软雅黑" w:eastAsia="微软雅黑" w:cs="Tahoma"/>
          <w:color w:val="7F7F7F"/>
          <w:sz w:val="24"/>
          <w:szCs w:val="24"/>
        </w:rPr>
        <w:t>年&gt;</w:t>
      </w:r>
      <w:r>
        <w:rPr>
          <w:rFonts w:ascii="微软雅黑" w:hAnsi="微软雅黑" w:eastAsia="微软雅黑" w:cs="Tahoma"/>
          <w:color w:val="222222"/>
          <w:sz w:val="24"/>
          <w:szCs w:val="24"/>
        </w:rPr>
        <w:t xml:space="preserve"> 六月二十日）</w:t>
      </w:r>
    </w:p>
    <w:p w14:paraId="696FEC72">
      <w:pPr>
        <w:spacing w:line="270" w:lineRule="atLeast"/>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4A62A01F">
      <w:pPr>
        <w:spacing w:line="270" w:lineRule="atLeast"/>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00D93AC0">
      <w:pPr>
        <w:spacing w:line="270" w:lineRule="atLeast"/>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6E66FD0A">
      <w:pPr>
        <w:spacing w:line="270" w:lineRule="atLeast"/>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【特达】</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.特出，突出。</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.至为明达；极其通达。</w:t>
      </w:r>
    </w:p>
    <w:p w14:paraId="430BD8F9">
      <w:pPr>
        <w:spacing w:line="270" w:lineRule="atLeast"/>
        <w:rPr>
          <w:rFonts w:ascii="微软雅黑" w:hAnsi="微软雅黑" w:eastAsia="微软雅黑" w:cs="宋体"/>
          <w:b/>
          <w:color w:val="0070C0"/>
          <w:kern w:val="0"/>
          <w:sz w:val="24"/>
          <w:szCs w:val="24"/>
        </w:rPr>
      </w:pPr>
    </w:p>
    <w:p w14:paraId="38FBFA8F">
      <w:pPr>
        <w:spacing w:line="270" w:lineRule="atLeast"/>
        <w:rPr>
          <w:rFonts w:ascii="微软雅黑" w:hAnsi="微软雅黑" w:eastAsia="微软雅黑" w:cs="宋体"/>
          <w:b/>
          <w:color w:val="0070C0"/>
          <w:kern w:val="0"/>
          <w:sz w:val="24"/>
          <w:szCs w:val="24"/>
        </w:rPr>
      </w:pPr>
    </w:p>
    <w:p w14:paraId="3CDB5EAB">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49551BA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62" w:name="_Toc28899"/>
      <w:r>
        <w:rPr>
          <w:rFonts w:ascii="微软雅黑" w:hAnsi="微软雅黑" w:eastAsia="微软雅黑"/>
          <w:b/>
          <w:color w:val="C00000"/>
          <w:sz w:val="24"/>
          <w:szCs w:val="24"/>
        </w:rPr>
        <w:t>复郭汉儒居士书二</w:t>
      </w:r>
      <w:bookmarkEnd w:id="262"/>
    </w:p>
    <w:p w14:paraId="6E05E1A2">
      <w:pPr>
        <w:rPr>
          <w:rFonts w:ascii="微软雅黑" w:hAnsi="微软雅黑" w:eastAsia="微软雅黑"/>
          <w:b/>
          <w:color w:val="C00000"/>
          <w:sz w:val="24"/>
          <w:szCs w:val="24"/>
        </w:rPr>
      </w:pPr>
    </w:p>
    <w:p w14:paraId="0BA8C043">
      <w:pPr>
        <w:rPr>
          <w:rFonts w:ascii="微软雅黑" w:hAnsi="微软雅黑" w:eastAsia="微软雅黑"/>
          <w:b/>
          <w:color w:val="C00000"/>
          <w:sz w:val="24"/>
          <w:szCs w:val="24"/>
        </w:rPr>
      </w:pPr>
      <w:r>
        <w:rPr>
          <w:rFonts w:hint="eastAsia" w:ascii="微软雅黑" w:hAnsi="微软雅黑" w:eastAsia="微软雅黑"/>
          <w:b/>
          <w:color w:val="C00000"/>
          <w:sz w:val="24"/>
          <w:szCs w:val="24"/>
        </w:rPr>
        <w:t>　　提倡佛学，当以敦伦尽分，闲邪存诚，诸恶莫作，众善奉行为本。能如此，则于世出世法均不悖。否则尚是名教罪人，何堪学佛，以望了生脱死乎。</w:t>
      </w:r>
    </w:p>
    <w:p w14:paraId="2149E0A7">
      <w:pPr>
        <w:rPr>
          <w:rFonts w:ascii="微软雅黑" w:hAnsi="微软雅黑" w:eastAsia="微软雅黑"/>
          <w:b/>
          <w:color w:val="C00000"/>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提倡</w:t>
      </w:r>
      <w:r>
        <w:rPr>
          <w:rFonts w:hint="eastAsia" w:ascii="微软雅黑" w:hAnsi="微软雅黑" w:eastAsia="微软雅黑" w:cs="Tahoma"/>
          <w:color w:val="222222"/>
          <w:sz w:val="24"/>
          <w:szCs w:val="24"/>
        </w:rPr>
        <w:t>弘扬</w:t>
      </w:r>
      <w:r>
        <w:rPr>
          <w:rFonts w:ascii="微软雅黑" w:hAnsi="微软雅黑" w:eastAsia="微软雅黑" w:cs="Tahoma"/>
          <w:color w:val="222222"/>
          <w:sz w:val="24"/>
          <w:szCs w:val="24"/>
        </w:rPr>
        <w:t>佛学，应当以</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，诸恶莫作，众善奉行为根本。能够如此，</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对于世</w:t>
      </w:r>
      <w:r>
        <w:rPr>
          <w:rFonts w:hint="eastAsia" w:ascii="微软雅黑" w:hAnsi="微软雅黑" w:eastAsia="微软雅黑" w:cs="Tahoma"/>
          <w:color w:val="222222"/>
          <w:sz w:val="24"/>
          <w:szCs w:val="24"/>
        </w:rPr>
        <w:t>间法</w:t>
      </w:r>
      <w:r>
        <w:rPr>
          <w:rFonts w:ascii="微软雅黑" w:hAnsi="微软雅黑" w:eastAsia="微软雅黑" w:cs="Tahoma"/>
          <w:color w:val="222222"/>
          <w:sz w:val="24"/>
          <w:szCs w:val="24"/>
        </w:rPr>
        <w:t>、出世</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法都不会违悖。否则，</w:t>
      </w:r>
      <w:r>
        <w:rPr>
          <w:rFonts w:hint="eastAsia" w:ascii="微软雅黑" w:hAnsi="微软雅黑" w:eastAsia="微软雅黑" w:cs="Tahoma"/>
          <w:color w:val="222222"/>
          <w:sz w:val="24"/>
          <w:szCs w:val="24"/>
        </w:rPr>
        <w:t>仍</w:t>
      </w:r>
      <w:r>
        <w:rPr>
          <w:rFonts w:ascii="微软雅黑" w:hAnsi="微软雅黑" w:eastAsia="微软雅黑" w:cs="Tahoma"/>
          <w:color w:val="222222"/>
          <w:sz w:val="24"/>
          <w:szCs w:val="24"/>
        </w:rPr>
        <w:t>是名教罪人，哪能学佛，以期了生脱死呢？</w:t>
      </w:r>
    </w:p>
    <w:p w14:paraId="3C192129">
      <w:pPr>
        <w:rPr>
          <w:rFonts w:ascii="微软雅黑" w:hAnsi="微软雅黑" w:eastAsia="微软雅黑"/>
          <w:b/>
          <w:color w:val="C00000"/>
          <w:sz w:val="24"/>
          <w:szCs w:val="24"/>
        </w:rPr>
      </w:pPr>
    </w:p>
    <w:p w14:paraId="7F34D871">
      <w:pPr>
        <w:rPr>
          <w:rFonts w:ascii="微软雅黑" w:hAnsi="微软雅黑" w:eastAsia="微软雅黑"/>
          <w:b/>
          <w:color w:val="C00000"/>
          <w:sz w:val="24"/>
          <w:szCs w:val="24"/>
        </w:rPr>
      </w:pPr>
      <w:r>
        <w:rPr>
          <w:rFonts w:hint="eastAsia" w:ascii="微软雅黑" w:hAnsi="微软雅黑" w:eastAsia="微软雅黑"/>
          <w:b/>
          <w:color w:val="C00000"/>
          <w:sz w:val="24"/>
          <w:szCs w:val="24"/>
        </w:rPr>
        <w:t>诸恶莫作，众善奉行，此佛戒经中之略戒，文昌阴骘文引用之，人唯知阴骘文有此语，不知其来也远。</w:t>
      </w:r>
    </w:p>
    <w:p w14:paraId="0DD15448">
      <w:pPr>
        <w:rPr>
          <w:rFonts w:ascii="微软雅黑" w:hAnsi="微软雅黑" w:eastAsia="微软雅黑"/>
          <w:b/>
          <w:color w:val="C00000"/>
          <w:sz w:val="24"/>
          <w:szCs w:val="24"/>
        </w:rPr>
      </w:pPr>
      <w:r>
        <w:rPr>
          <w:rFonts w:ascii="微软雅黑" w:hAnsi="微软雅黑" w:eastAsia="微软雅黑" w:cs="Tahoma"/>
          <w:color w:val="222222"/>
          <w:sz w:val="24"/>
          <w:szCs w:val="24"/>
        </w:rPr>
        <w:t>诸恶莫作，众善奉行，这是释迦牟尼佛戒经中的略戒，《文昌</w:t>
      </w:r>
      <w:r>
        <w:rPr>
          <w:rFonts w:hint="eastAsia" w:ascii="微软雅黑" w:hAnsi="微软雅黑" w:eastAsia="微软雅黑" w:cs="Tahoma"/>
          <w:color w:val="222222"/>
          <w:sz w:val="24"/>
          <w:szCs w:val="24"/>
        </w:rPr>
        <w:t>帝君</w:t>
      </w:r>
      <w:r>
        <w:rPr>
          <w:rFonts w:ascii="微软雅黑" w:hAnsi="微软雅黑" w:eastAsia="微软雅黑" w:cs="Tahoma"/>
          <w:color w:val="222222"/>
          <w:sz w:val="24"/>
          <w:szCs w:val="24"/>
        </w:rPr>
        <w:t>阴骘文》引用了这二句话，一般人只知道《阴骘文》中有这二句话，</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不知这二句的来历</w:t>
      </w:r>
      <w:r>
        <w:rPr>
          <w:rFonts w:hint="eastAsia" w:ascii="微软雅黑" w:hAnsi="微软雅黑" w:eastAsia="微软雅黑" w:cs="Tahoma"/>
          <w:color w:val="222222"/>
          <w:sz w:val="24"/>
          <w:szCs w:val="24"/>
        </w:rPr>
        <w:t>很久</w:t>
      </w:r>
      <w:r>
        <w:rPr>
          <w:rFonts w:ascii="微软雅黑" w:hAnsi="微软雅黑" w:eastAsia="微软雅黑" w:cs="Tahoma"/>
          <w:color w:val="222222"/>
          <w:sz w:val="24"/>
          <w:szCs w:val="24"/>
        </w:rPr>
        <w:t>远。</w:t>
      </w:r>
    </w:p>
    <w:p w14:paraId="3E780B79">
      <w:pPr>
        <w:rPr>
          <w:rFonts w:ascii="微软雅黑" w:hAnsi="微软雅黑" w:eastAsia="微软雅黑"/>
          <w:b/>
          <w:color w:val="C00000"/>
          <w:sz w:val="24"/>
          <w:szCs w:val="24"/>
        </w:rPr>
      </w:pPr>
    </w:p>
    <w:p w14:paraId="05309068">
      <w:pPr>
        <w:rPr>
          <w:rFonts w:ascii="微软雅黑" w:hAnsi="微软雅黑" w:eastAsia="微软雅黑"/>
          <w:b/>
          <w:color w:val="C00000"/>
          <w:sz w:val="24"/>
          <w:szCs w:val="24"/>
        </w:rPr>
      </w:pPr>
      <w:r>
        <w:rPr>
          <w:rFonts w:hint="eastAsia" w:ascii="微软雅黑" w:hAnsi="微软雅黑" w:eastAsia="微软雅黑"/>
          <w:b/>
          <w:color w:val="C00000"/>
          <w:sz w:val="24"/>
          <w:szCs w:val="24"/>
        </w:rPr>
        <w:t>末世学佛所宜注重者，在知因果与修净土。以知因果，则不敢自欺欺人，作伤天害理损人利己之事。修净土，则虽是具缚凡夫，便可仗佛慈力往生西方。</w:t>
      </w:r>
    </w:p>
    <w:p w14:paraId="480E68EE">
      <w:pPr>
        <w:rPr>
          <w:rFonts w:ascii="微软雅黑" w:hAnsi="微软雅黑" w:eastAsia="微软雅黑"/>
          <w:b/>
          <w:color w:val="C00000"/>
          <w:sz w:val="24"/>
          <w:szCs w:val="24"/>
        </w:rPr>
      </w:pPr>
      <w:r>
        <w:rPr>
          <w:rFonts w:hint="eastAsia" w:ascii="微软雅黑" w:hAnsi="微软雅黑" w:eastAsia="微软雅黑" w:cs="Tahoma"/>
          <w:color w:val="222222"/>
          <w:sz w:val="24"/>
          <w:szCs w:val="24"/>
        </w:rPr>
        <w:t>末法时代</w:t>
      </w:r>
      <w:r>
        <w:rPr>
          <w:rFonts w:ascii="微软雅黑" w:hAnsi="微软雅黑" w:eastAsia="微软雅黑" w:cs="Tahoma"/>
          <w:color w:val="222222"/>
          <w:sz w:val="24"/>
          <w:szCs w:val="24"/>
        </w:rPr>
        <w:t>学佛所应该注重的</w:t>
      </w:r>
      <w:r>
        <w:rPr>
          <w:rFonts w:hint="eastAsia" w:ascii="微软雅黑" w:hAnsi="微软雅黑" w:eastAsia="微软雅黑" w:cs="Tahoma"/>
          <w:color w:val="222222"/>
          <w:sz w:val="24"/>
          <w:szCs w:val="24"/>
        </w:rPr>
        <w:t>地方</w:t>
      </w:r>
      <w:r>
        <w:rPr>
          <w:rFonts w:ascii="微软雅黑" w:hAnsi="微软雅黑" w:eastAsia="微软雅黑" w:cs="Tahoma"/>
          <w:color w:val="222222"/>
          <w:sz w:val="24"/>
          <w:szCs w:val="24"/>
        </w:rPr>
        <w:t>，在知道因果与修习净土。因为知道因果，就不敢自欺欺人，作伤天害理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损人利己的事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修习净土，那么虽然是具缚凡夫，也可以仗佛慈力往生西方。</w:t>
      </w:r>
    </w:p>
    <w:p w14:paraId="0F649CFF">
      <w:pPr>
        <w:rPr>
          <w:rFonts w:ascii="微软雅黑" w:hAnsi="微软雅黑" w:eastAsia="微软雅黑"/>
          <w:b/>
          <w:color w:val="C00000"/>
          <w:sz w:val="24"/>
          <w:szCs w:val="24"/>
        </w:rPr>
      </w:pPr>
    </w:p>
    <w:p w14:paraId="666EBC40">
      <w:pPr>
        <w:rPr>
          <w:rFonts w:ascii="微软雅黑" w:hAnsi="微软雅黑" w:eastAsia="微软雅黑"/>
          <w:b/>
          <w:color w:val="C00000"/>
          <w:sz w:val="24"/>
          <w:szCs w:val="24"/>
        </w:rPr>
      </w:pPr>
      <w:r>
        <w:rPr>
          <w:rFonts w:hint="eastAsia" w:ascii="微软雅黑" w:hAnsi="微软雅黑" w:eastAsia="微软雅黑"/>
          <w:b/>
          <w:color w:val="C00000"/>
          <w:sz w:val="24"/>
          <w:szCs w:val="24"/>
        </w:rPr>
        <w:t>诸余法门，皆须烦恼断尽（三界内见思二惑），方可了生脱死。否则纵令大彻大悟，有大智慧，大辩才，晓得过去未来，要去就去，要来就来，尚不能了。况具足烦恼者乎。</w:t>
      </w:r>
    </w:p>
    <w:p w14:paraId="0D3DB909">
      <w:pPr>
        <w:rPr>
          <w:rFonts w:ascii="微软雅黑" w:hAnsi="微软雅黑" w:eastAsia="微软雅黑"/>
          <w:b/>
          <w:color w:val="C00000"/>
          <w:sz w:val="24"/>
          <w:szCs w:val="24"/>
        </w:rPr>
      </w:pPr>
      <w:r>
        <w:rPr>
          <w:rFonts w:ascii="微软雅黑" w:hAnsi="微软雅黑" w:eastAsia="微软雅黑" w:cs="Tahoma"/>
          <w:color w:val="222222"/>
          <w:sz w:val="24"/>
          <w:szCs w:val="24"/>
        </w:rPr>
        <w:t>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一切法门，都必须</w:t>
      </w:r>
      <w:r>
        <w:rPr>
          <w:rFonts w:hint="eastAsia" w:ascii="微软雅黑" w:hAnsi="微软雅黑" w:eastAsia="微软雅黑" w:cs="Tahoma"/>
          <w:color w:val="222222"/>
          <w:sz w:val="24"/>
          <w:szCs w:val="24"/>
        </w:rPr>
        <w:t>断尽</w:t>
      </w:r>
      <w:r>
        <w:rPr>
          <w:rFonts w:ascii="微软雅黑" w:hAnsi="微软雅黑" w:eastAsia="微软雅黑" w:cs="Tahoma"/>
          <w:color w:val="222222"/>
          <w:sz w:val="24"/>
          <w:szCs w:val="24"/>
        </w:rPr>
        <w:t>烦恼惑</w:t>
      </w:r>
      <w:r>
        <w:rPr>
          <w:rFonts w:hint="eastAsia" w:ascii="微软雅黑" w:hAnsi="微软雅黑" w:eastAsia="微软雅黑" w:cs="Tahoma"/>
          <w:color w:val="222222"/>
          <w:sz w:val="24"/>
          <w:szCs w:val="24"/>
        </w:rPr>
        <w:t>业</w:t>
      </w:r>
      <w:r>
        <w:rPr>
          <w:rFonts w:ascii="微软雅黑" w:hAnsi="微软雅黑" w:eastAsia="微软雅黑" w:cs="Tahoma"/>
          <w:color w:val="222222"/>
          <w:sz w:val="24"/>
          <w:szCs w:val="24"/>
        </w:rPr>
        <w:t>（三界内的见思二惑），方才可以了生脱死。否则，</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是大彻大悟，有大智慧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大辩才，晓得过去未来，要去就去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要来就来，</w:t>
      </w:r>
      <w:r>
        <w:rPr>
          <w:rFonts w:hint="eastAsia" w:ascii="微软雅黑" w:hAnsi="微软雅黑" w:eastAsia="微软雅黑" w:cs="Tahoma"/>
          <w:color w:val="222222"/>
          <w:sz w:val="24"/>
          <w:szCs w:val="24"/>
        </w:rPr>
        <w:t>仍然</w:t>
      </w:r>
      <w:r>
        <w:rPr>
          <w:rFonts w:ascii="微软雅黑" w:hAnsi="微软雅黑" w:eastAsia="微软雅黑" w:cs="Tahoma"/>
          <w:color w:val="222222"/>
          <w:sz w:val="24"/>
          <w:szCs w:val="24"/>
        </w:rPr>
        <w:t>不能了生死。何况</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具足烦恼的人呢？</w:t>
      </w:r>
    </w:p>
    <w:p w14:paraId="03F21424">
      <w:pPr>
        <w:rPr>
          <w:rFonts w:ascii="微软雅黑" w:hAnsi="微软雅黑" w:eastAsia="微软雅黑"/>
          <w:b/>
          <w:color w:val="C00000"/>
          <w:sz w:val="24"/>
          <w:szCs w:val="24"/>
        </w:rPr>
      </w:pPr>
    </w:p>
    <w:p w14:paraId="02037EEF">
      <w:pPr>
        <w:rPr>
          <w:rFonts w:ascii="微软雅黑" w:hAnsi="微软雅黑" w:eastAsia="微软雅黑"/>
          <w:b/>
          <w:color w:val="C00000"/>
          <w:sz w:val="24"/>
          <w:szCs w:val="24"/>
        </w:rPr>
      </w:pPr>
      <w:r>
        <w:rPr>
          <w:rFonts w:hint="eastAsia" w:ascii="微软雅黑" w:hAnsi="微软雅黑" w:eastAsia="微软雅黑"/>
          <w:b/>
          <w:color w:val="C00000"/>
          <w:sz w:val="24"/>
          <w:szCs w:val="24"/>
        </w:rPr>
        <w:t>讲净土，要将净土为佛法中之特别法门，下凡与上圣共修之道，末世众生不修此法，则但种未来之善根，绝难现生出轮回等道理详说。</w:t>
      </w:r>
    </w:p>
    <w:p w14:paraId="61E98D15">
      <w:pPr>
        <w:rPr>
          <w:rFonts w:ascii="微软雅黑" w:hAnsi="微软雅黑" w:eastAsia="微软雅黑"/>
          <w:b/>
          <w:color w:val="C00000"/>
          <w:sz w:val="24"/>
          <w:szCs w:val="24"/>
        </w:rPr>
      </w:pPr>
      <w:r>
        <w:rPr>
          <w:rFonts w:ascii="微软雅黑" w:hAnsi="微软雅黑" w:eastAsia="微软雅黑" w:cs="Tahoma"/>
          <w:color w:val="222222"/>
          <w:sz w:val="24"/>
          <w:szCs w:val="24"/>
        </w:rPr>
        <w:t>讲净土，要将净土是佛法中的特别法门，下劣凡夫与上等圣人共修之道，</w:t>
      </w:r>
      <w:r>
        <w:rPr>
          <w:rFonts w:hint="eastAsia" w:ascii="微软雅黑" w:hAnsi="微软雅黑" w:eastAsia="微软雅黑" w:cs="Tahoma"/>
          <w:color w:val="222222"/>
          <w:sz w:val="24"/>
          <w:szCs w:val="24"/>
        </w:rPr>
        <w:t>末法时代的</w:t>
      </w:r>
      <w:r>
        <w:rPr>
          <w:rFonts w:ascii="微软雅黑" w:hAnsi="微软雅黑" w:eastAsia="微软雅黑" w:cs="Tahoma"/>
          <w:color w:val="222222"/>
          <w:sz w:val="24"/>
          <w:szCs w:val="24"/>
        </w:rPr>
        <w:t>众生</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不修</w:t>
      </w:r>
      <w:r>
        <w:rPr>
          <w:rFonts w:hint="eastAsia" w:ascii="微软雅黑" w:hAnsi="微软雅黑" w:eastAsia="微软雅黑" w:cs="Tahoma"/>
          <w:color w:val="222222"/>
          <w:sz w:val="24"/>
          <w:szCs w:val="24"/>
        </w:rPr>
        <w:t>习</w:t>
      </w:r>
      <w:r>
        <w:rPr>
          <w:rFonts w:ascii="微软雅黑" w:hAnsi="微软雅黑" w:eastAsia="微软雅黑" w:cs="Tahoma"/>
          <w:color w:val="222222"/>
          <w:sz w:val="24"/>
          <w:szCs w:val="24"/>
        </w:rPr>
        <w:t>这个法门，就只</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种下未来的善根，绝对很难现生出离生死轮回等道理详细讲说。</w:t>
      </w:r>
    </w:p>
    <w:p w14:paraId="59268422">
      <w:pPr>
        <w:rPr>
          <w:rFonts w:ascii="微软雅黑" w:hAnsi="微软雅黑" w:eastAsia="微软雅黑"/>
          <w:b/>
          <w:color w:val="C00000"/>
          <w:sz w:val="24"/>
          <w:szCs w:val="24"/>
        </w:rPr>
      </w:pPr>
    </w:p>
    <w:p w14:paraId="26BE2FA6">
      <w:pPr>
        <w:rPr>
          <w:rFonts w:ascii="微软雅黑" w:hAnsi="微软雅黑" w:eastAsia="微软雅黑"/>
          <w:b/>
          <w:color w:val="C00000"/>
          <w:sz w:val="24"/>
          <w:szCs w:val="24"/>
        </w:rPr>
      </w:pPr>
      <w:r>
        <w:rPr>
          <w:rFonts w:hint="eastAsia" w:ascii="微软雅黑" w:hAnsi="微软雅黑" w:eastAsia="微软雅黑"/>
          <w:b/>
          <w:color w:val="C00000"/>
          <w:sz w:val="24"/>
          <w:szCs w:val="24"/>
        </w:rPr>
        <w:t>地藏经，说因果颇显豁，其注解，唯科注可看。扬州藏经院刻有地藏开蒙，不可看。以原本不甚好，又经一不通之人修之，愈加不好。十余年前有人以此经注送光者，光令其持去，以光不敢转送故。</w:t>
      </w:r>
    </w:p>
    <w:p w14:paraId="5B7BB629">
      <w:pPr>
        <w:rPr>
          <w:rFonts w:ascii="微软雅黑" w:hAnsi="微软雅黑" w:eastAsia="微软雅黑"/>
          <w:b/>
          <w:color w:val="C00000"/>
          <w:sz w:val="24"/>
          <w:szCs w:val="24"/>
        </w:rPr>
      </w:pPr>
      <w:r>
        <w:rPr>
          <w:rFonts w:ascii="微软雅黑" w:hAnsi="微软雅黑" w:eastAsia="微软雅黑" w:cs="Tahoma"/>
          <w:color w:val="222222"/>
          <w:sz w:val="24"/>
          <w:szCs w:val="24"/>
        </w:rPr>
        <w:t>《地藏经》，宣说因果</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理很</w:t>
      </w:r>
      <w:r>
        <w:rPr>
          <w:rFonts w:hint="eastAsia" w:ascii="微软雅黑" w:hAnsi="微软雅黑" w:eastAsia="微软雅黑" w:cs="Tahoma"/>
          <w:color w:val="222222"/>
          <w:sz w:val="24"/>
          <w:szCs w:val="24"/>
        </w:rPr>
        <w:t>显著明白</w:t>
      </w:r>
      <w:r>
        <w:rPr>
          <w:rFonts w:ascii="微软雅黑" w:hAnsi="微软雅黑" w:eastAsia="微软雅黑" w:cs="Tahoma"/>
          <w:color w:val="222222"/>
          <w:sz w:val="24"/>
          <w:szCs w:val="24"/>
        </w:rPr>
        <w:t>，这部经的注解，只有《地藏经科注》可以看。扬州藏经院刻有《地藏开蒙》，不可以看。因为原本不是很好，又经过一个不通的人修改，更加不好。十多年前，有人</w:t>
      </w:r>
      <w:r>
        <w:rPr>
          <w:rFonts w:hint="eastAsia" w:ascii="微软雅黑" w:hAnsi="微软雅黑" w:eastAsia="微软雅黑" w:cs="Tahoma"/>
          <w:color w:val="222222"/>
          <w:sz w:val="24"/>
          <w:szCs w:val="24"/>
        </w:rPr>
        <w:t>拿</w:t>
      </w:r>
      <w:r>
        <w:rPr>
          <w:rFonts w:ascii="微软雅黑" w:hAnsi="微软雅黑" w:eastAsia="微软雅黑" w:cs="Tahoma"/>
          <w:color w:val="222222"/>
          <w:sz w:val="24"/>
          <w:szCs w:val="24"/>
        </w:rPr>
        <w:t>这部经注送给我，我让他</w:t>
      </w:r>
      <w:r>
        <w:rPr>
          <w:rFonts w:hint="eastAsia" w:ascii="微软雅黑" w:hAnsi="微软雅黑" w:eastAsia="微软雅黑" w:cs="Tahoma"/>
          <w:color w:val="222222"/>
          <w:sz w:val="24"/>
          <w:szCs w:val="24"/>
        </w:rPr>
        <w:t>拿</w:t>
      </w:r>
      <w:r>
        <w:rPr>
          <w:rFonts w:ascii="微软雅黑" w:hAnsi="微软雅黑" w:eastAsia="微软雅黑" w:cs="Tahoma"/>
          <w:color w:val="222222"/>
          <w:sz w:val="24"/>
          <w:szCs w:val="24"/>
        </w:rPr>
        <w:t>回去，因为我不敢转送他人的缘故。</w:t>
      </w:r>
    </w:p>
    <w:p w14:paraId="3D8BB831">
      <w:pPr>
        <w:rPr>
          <w:rFonts w:ascii="微软雅黑" w:hAnsi="微软雅黑" w:eastAsia="微软雅黑"/>
          <w:b/>
          <w:color w:val="C00000"/>
          <w:sz w:val="24"/>
          <w:szCs w:val="24"/>
        </w:rPr>
      </w:pPr>
    </w:p>
    <w:p w14:paraId="778BE48A">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今将光所存之科注寄来，其注颇详明。以不足包，因将一弟子送光之孝经注附之。此人博闻而好名，故其注以广为事。然藉作参考，亦非无益。</w:t>
      </w:r>
    </w:p>
    <w:p w14:paraId="25E976F2">
      <w:pPr>
        <w:rPr>
          <w:rFonts w:ascii="微软雅黑" w:hAnsi="微软雅黑" w:eastAsia="微软雅黑"/>
          <w:b/>
          <w:color w:val="C00000"/>
          <w:sz w:val="24"/>
          <w:szCs w:val="24"/>
        </w:rPr>
      </w:pPr>
      <w:r>
        <w:rPr>
          <w:rFonts w:hint="eastAsia" w:ascii="微软雅黑" w:hAnsi="微软雅黑" w:eastAsia="微软雅黑" w:cs="Tahoma"/>
          <w:color w:val="222222"/>
          <w:sz w:val="24"/>
          <w:szCs w:val="24"/>
        </w:rPr>
        <w:t>现</w:t>
      </w:r>
      <w:r>
        <w:rPr>
          <w:rFonts w:ascii="微软雅黑" w:hAnsi="微软雅黑" w:eastAsia="微软雅黑" w:cs="Tahoma"/>
          <w:color w:val="222222"/>
          <w:sz w:val="24"/>
          <w:szCs w:val="24"/>
        </w:rPr>
        <w:t>今将我保存的《地藏经科注》寄来，这部注解很详细明了。因为不足一个包裹，因此将一位弟子送给我的《孝经注》附寄给你。这个人博学多闻而好名，所以他的注解以广博为事务。然而</w:t>
      </w:r>
      <w:r>
        <w:rPr>
          <w:rFonts w:hint="eastAsia" w:ascii="微软雅黑" w:hAnsi="微软雅黑" w:eastAsia="微软雅黑" w:cs="Tahoma"/>
          <w:color w:val="222222"/>
          <w:sz w:val="24"/>
          <w:szCs w:val="24"/>
        </w:rPr>
        <w:t>藉以</w:t>
      </w:r>
      <w:r>
        <w:rPr>
          <w:rFonts w:ascii="微软雅黑" w:hAnsi="微软雅黑" w:eastAsia="微软雅黑" w:cs="Tahoma"/>
          <w:color w:val="222222"/>
          <w:sz w:val="24"/>
          <w:szCs w:val="24"/>
        </w:rPr>
        <w:t>作为参考，也</w:t>
      </w:r>
      <w:r>
        <w:rPr>
          <w:rFonts w:hint="eastAsia" w:ascii="微软雅黑" w:hAnsi="微软雅黑" w:eastAsia="微软雅黑" w:cs="Tahoma"/>
          <w:color w:val="222222"/>
          <w:sz w:val="24"/>
          <w:szCs w:val="24"/>
        </w:rPr>
        <w:t>并非</w:t>
      </w:r>
      <w:r>
        <w:rPr>
          <w:rFonts w:ascii="微软雅黑" w:hAnsi="微软雅黑" w:eastAsia="微软雅黑" w:cs="Tahoma"/>
          <w:color w:val="222222"/>
          <w:sz w:val="24"/>
          <w:szCs w:val="24"/>
        </w:rPr>
        <w:t>没有利益。</w:t>
      </w:r>
    </w:p>
    <w:p w14:paraId="7149E698">
      <w:pPr>
        <w:rPr>
          <w:rFonts w:ascii="微软雅黑" w:hAnsi="微软雅黑" w:eastAsia="微软雅黑"/>
          <w:b/>
          <w:color w:val="C00000"/>
          <w:sz w:val="24"/>
          <w:szCs w:val="24"/>
        </w:rPr>
      </w:pPr>
    </w:p>
    <w:p w14:paraId="592CDA3F">
      <w:pPr>
        <w:rPr>
          <w:rFonts w:ascii="微软雅黑" w:hAnsi="微软雅黑" w:eastAsia="微软雅黑"/>
          <w:b/>
          <w:color w:val="C00000"/>
          <w:sz w:val="24"/>
          <w:szCs w:val="24"/>
        </w:rPr>
      </w:pPr>
      <w:r>
        <w:rPr>
          <w:rFonts w:hint="eastAsia" w:ascii="微软雅黑" w:hAnsi="微软雅黑" w:eastAsia="微软雅黑"/>
          <w:b/>
          <w:color w:val="C00000"/>
          <w:sz w:val="24"/>
          <w:szCs w:val="24"/>
        </w:rPr>
        <w:t>又附净土五经二本，若详知光之前后二序一跋，则提倡佛学，当不至舍仗佛力之法门，宗仗自力之法门矣。又寄无量寿经颂一包，此颂虽未能将经义彻显，然亦可以为初机者，作一助缘。</w:t>
      </w:r>
    </w:p>
    <w:p w14:paraId="5DA31A44">
      <w:pPr>
        <w:rPr>
          <w:rFonts w:ascii="微软雅黑" w:hAnsi="微软雅黑" w:eastAsia="微软雅黑"/>
          <w:b/>
          <w:color w:val="C00000"/>
          <w:sz w:val="24"/>
          <w:szCs w:val="24"/>
        </w:rPr>
      </w:pPr>
      <w:r>
        <w:rPr>
          <w:rFonts w:hint="eastAsia" w:ascii="微软雅黑" w:hAnsi="微软雅黑" w:eastAsia="微软雅黑" w:cs="Tahoma"/>
          <w:color w:val="222222"/>
          <w:sz w:val="24"/>
          <w:szCs w:val="24"/>
        </w:rPr>
        <w:t>另外再</w:t>
      </w:r>
      <w:r>
        <w:rPr>
          <w:rFonts w:ascii="微软雅黑" w:hAnsi="微软雅黑" w:eastAsia="微软雅黑" w:cs="Tahoma"/>
          <w:color w:val="222222"/>
          <w:sz w:val="24"/>
          <w:szCs w:val="24"/>
        </w:rPr>
        <w:t>附寄《净土五经》二本，如果详知我在这</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书前后的二</w:t>
      </w:r>
      <w:r>
        <w:rPr>
          <w:rFonts w:hint="eastAsia" w:ascii="微软雅黑" w:hAnsi="微软雅黑" w:eastAsia="微软雅黑" w:cs="Tahoma"/>
          <w:color w:val="222222"/>
          <w:sz w:val="24"/>
          <w:szCs w:val="24"/>
        </w:rPr>
        <w:t>篇</w:t>
      </w:r>
      <w:r>
        <w:rPr>
          <w:rFonts w:ascii="微软雅黑" w:hAnsi="微软雅黑" w:eastAsia="微软雅黑" w:cs="Tahoma"/>
          <w:color w:val="222222"/>
          <w:sz w:val="24"/>
          <w:szCs w:val="24"/>
        </w:rPr>
        <w:t>序文</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篇</w:t>
      </w:r>
      <w:r>
        <w:rPr>
          <w:rFonts w:ascii="微软雅黑" w:hAnsi="微软雅黑" w:eastAsia="微软雅黑" w:cs="Tahoma"/>
          <w:color w:val="222222"/>
          <w:sz w:val="24"/>
          <w:szCs w:val="24"/>
        </w:rPr>
        <w:t>跋文，那么提倡佛学，应当不至于</w:t>
      </w:r>
      <w:r>
        <w:rPr>
          <w:rFonts w:hint="eastAsia" w:ascii="微软雅黑" w:hAnsi="微软雅黑" w:eastAsia="微软雅黑" w:cs="Tahoma"/>
          <w:color w:val="222222"/>
          <w:sz w:val="24"/>
          <w:szCs w:val="24"/>
        </w:rPr>
        <w:t>舍</w:t>
      </w:r>
      <w:r>
        <w:rPr>
          <w:rFonts w:ascii="微软雅黑" w:hAnsi="微软雅黑" w:eastAsia="微软雅黑" w:cs="Tahoma"/>
          <w:color w:val="222222"/>
          <w:sz w:val="24"/>
          <w:szCs w:val="24"/>
        </w:rPr>
        <w:t>弃仗佛力的法门，</w:t>
      </w:r>
      <w:r>
        <w:rPr>
          <w:rFonts w:hint="eastAsia" w:ascii="微软雅黑" w:hAnsi="微软雅黑" w:eastAsia="微软雅黑" w:cs="Tahoma"/>
          <w:color w:val="222222"/>
          <w:sz w:val="24"/>
          <w:szCs w:val="24"/>
        </w:rPr>
        <w:t>而去</w:t>
      </w:r>
      <w:r>
        <w:rPr>
          <w:rFonts w:ascii="微软雅黑" w:hAnsi="微软雅黑" w:eastAsia="微软雅黑" w:cs="Tahoma"/>
          <w:color w:val="222222"/>
          <w:sz w:val="24"/>
          <w:szCs w:val="24"/>
        </w:rPr>
        <w:t>主张依仗自力的法门了。</w:t>
      </w:r>
      <w:r>
        <w:rPr>
          <w:rFonts w:hint="eastAsia" w:ascii="微软雅黑" w:hAnsi="微软雅黑" w:eastAsia="微软雅黑" w:cs="Tahoma"/>
          <w:color w:val="222222"/>
          <w:sz w:val="24"/>
          <w:szCs w:val="24"/>
        </w:rPr>
        <w:t>还有再</w:t>
      </w:r>
      <w:r>
        <w:rPr>
          <w:rFonts w:ascii="微软雅黑" w:hAnsi="微软雅黑" w:eastAsia="微软雅黑" w:cs="Tahoma"/>
          <w:color w:val="222222"/>
          <w:sz w:val="24"/>
          <w:szCs w:val="24"/>
        </w:rPr>
        <w:t>寄《无量寿经颂》一包，</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颂文虽然没能将经义彻底显发，然而也可以为初学人，作一个助缘。</w:t>
      </w:r>
    </w:p>
    <w:p w14:paraId="15466B3A">
      <w:pPr>
        <w:rPr>
          <w:rFonts w:ascii="微软雅黑" w:hAnsi="微软雅黑" w:eastAsia="微软雅黑"/>
          <w:b/>
          <w:color w:val="C00000"/>
          <w:sz w:val="24"/>
          <w:szCs w:val="24"/>
        </w:rPr>
      </w:pPr>
    </w:p>
    <w:p w14:paraId="07677A7B">
      <w:pPr>
        <w:rPr>
          <w:rFonts w:ascii="微软雅黑" w:hAnsi="微软雅黑" w:eastAsia="微软雅黑"/>
          <w:b/>
          <w:color w:val="C00000"/>
          <w:sz w:val="24"/>
          <w:szCs w:val="24"/>
        </w:rPr>
      </w:pPr>
      <w:r>
        <w:rPr>
          <w:rFonts w:hint="eastAsia" w:ascii="微软雅黑" w:hAnsi="微软雅黑" w:eastAsia="微软雅黑"/>
          <w:b/>
          <w:color w:val="C00000"/>
          <w:sz w:val="24"/>
          <w:szCs w:val="24"/>
        </w:rPr>
        <w:t>隋道绰禅师一生专弘净土，讲净土三经近二百遍，可知一年之中当讲四五遍，不以繁重为忌，唯期人各悉知。今人则必不肯如是重重屡讲也。</w:t>
      </w:r>
    </w:p>
    <w:p w14:paraId="79985EFE">
      <w:pPr>
        <w:rPr>
          <w:rFonts w:ascii="微软雅黑" w:hAnsi="微软雅黑" w:eastAsia="微软雅黑"/>
          <w:b/>
          <w:color w:val="C00000"/>
          <w:sz w:val="24"/>
          <w:szCs w:val="24"/>
        </w:rPr>
      </w:pPr>
      <w:r>
        <w:rPr>
          <w:rFonts w:ascii="微软雅黑" w:hAnsi="微软雅黑" w:eastAsia="微软雅黑" w:cs="Tahoma"/>
          <w:color w:val="222222"/>
          <w:sz w:val="24"/>
          <w:szCs w:val="24"/>
        </w:rPr>
        <w:t>隋朝的道绰禅师一生专门弘扬净土，讲净土三经将近二百遍，可知他在一年之中应当宣讲四五遍，不</w:t>
      </w:r>
      <w:r>
        <w:rPr>
          <w:rFonts w:hint="eastAsia" w:ascii="微软雅黑" w:hAnsi="微软雅黑" w:eastAsia="微软雅黑" w:cs="Tahoma"/>
          <w:color w:val="222222"/>
          <w:sz w:val="24"/>
          <w:szCs w:val="24"/>
        </w:rPr>
        <w:t>怕讲经繁重</w:t>
      </w:r>
      <w:r>
        <w:rPr>
          <w:rFonts w:ascii="微软雅黑" w:hAnsi="微软雅黑" w:eastAsia="微软雅黑" w:cs="Tahoma"/>
          <w:color w:val="222222"/>
          <w:sz w:val="24"/>
          <w:szCs w:val="24"/>
        </w:rPr>
        <w:t>，只是期望人人都能知道。现今的人</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必定不肯</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重复多次</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宣讲。</w:t>
      </w:r>
    </w:p>
    <w:p w14:paraId="5C24DEAD">
      <w:pPr>
        <w:rPr>
          <w:rFonts w:ascii="微软雅黑" w:hAnsi="微软雅黑" w:eastAsia="微软雅黑"/>
          <w:b/>
          <w:color w:val="C00000"/>
          <w:sz w:val="24"/>
          <w:szCs w:val="24"/>
        </w:rPr>
      </w:pPr>
    </w:p>
    <w:p w14:paraId="643C8F52">
      <w:pPr>
        <w:rPr>
          <w:rFonts w:ascii="微软雅黑" w:hAnsi="微软雅黑" w:eastAsia="微软雅黑"/>
          <w:b/>
          <w:color w:val="C00000"/>
          <w:sz w:val="24"/>
          <w:szCs w:val="24"/>
        </w:rPr>
      </w:pPr>
      <w:r>
        <w:rPr>
          <w:rFonts w:hint="eastAsia" w:ascii="微软雅黑" w:hAnsi="微软雅黑" w:eastAsia="微软雅黑"/>
          <w:b/>
          <w:color w:val="C00000"/>
          <w:sz w:val="24"/>
          <w:szCs w:val="24"/>
        </w:rPr>
        <w:t>古人以利人为本。今人以求名为本。若专讲净土，人或见轻。所以不肯专精致力于一法也。（六月初五）</w:t>
      </w:r>
    </w:p>
    <w:p w14:paraId="12F2155A">
      <w:pPr>
        <w:rPr>
          <w:rFonts w:ascii="微软雅黑" w:hAnsi="微软雅黑" w:eastAsia="微软雅黑" w:cs="Tahoma"/>
          <w:color w:val="222222"/>
          <w:sz w:val="24"/>
          <w:szCs w:val="24"/>
        </w:rPr>
      </w:pPr>
      <w:r>
        <w:rPr>
          <w:rFonts w:ascii="微软雅黑" w:hAnsi="微软雅黑" w:eastAsia="微软雅黑" w:cs="Tahoma"/>
          <w:color w:val="222222"/>
          <w:sz w:val="24"/>
          <w:szCs w:val="24"/>
        </w:rPr>
        <w:t>古人以利益他人为根本。今人以求取名</w:t>
      </w:r>
      <w:r>
        <w:rPr>
          <w:rFonts w:hint="eastAsia" w:ascii="微软雅黑" w:hAnsi="微软雅黑" w:eastAsia="微软雅黑" w:cs="Tahoma"/>
          <w:color w:val="222222"/>
          <w:sz w:val="24"/>
          <w:szCs w:val="24"/>
        </w:rPr>
        <w:t>誉</w:t>
      </w:r>
      <w:r>
        <w:rPr>
          <w:rFonts w:ascii="微软雅黑" w:hAnsi="微软雅黑" w:eastAsia="微软雅黑" w:cs="Tahoma"/>
          <w:color w:val="222222"/>
          <w:sz w:val="24"/>
          <w:szCs w:val="24"/>
        </w:rPr>
        <w:t>为根本。如果专讲净土，或许</w:t>
      </w:r>
      <w:r>
        <w:rPr>
          <w:rFonts w:hint="eastAsia" w:ascii="微软雅黑" w:hAnsi="微软雅黑" w:eastAsia="微软雅黑" w:cs="Tahoma"/>
          <w:color w:val="222222"/>
          <w:sz w:val="24"/>
          <w:szCs w:val="24"/>
        </w:rPr>
        <w:t>会遭</w:t>
      </w:r>
      <w:r>
        <w:rPr>
          <w:rFonts w:ascii="微软雅黑" w:hAnsi="微软雅黑" w:eastAsia="微软雅黑" w:cs="Tahoma"/>
          <w:color w:val="222222"/>
          <w:sz w:val="24"/>
          <w:szCs w:val="24"/>
        </w:rPr>
        <w:t>他人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轻视。所以不肯专精致力于一个法门。（六月初五</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6D23F496">
      <w:pPr>
        <w:spacing w:line="270" w:lineRule="atLeast"/>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2DDDD6BF">
      <w:pPr>
        <w:spacing w:line="270" w:lineRule="atLeast"/>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6020C641">
      <w:pPr>
        <w:spacing w:line="270" w:lineRule="atLeast"/>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741143B7">
      <w:pPr>
        <w:spacing w:line="270" w:lineRule="atLeast"/>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【地藏经科注】</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书名）六卷，昙椉撰。师自撰缘起云：予自幼失奉严慈，既长游学，尤疏定省。后将迎侍，业已化去。临风徒戚，欲养奚徒。（中略）顾此圆经，宁容冷视。遂综品题而释题，仍辑科注以销句。大要显我佛之悲心，昭地藏之本愿。补法门之阙典，启初学之孝思而已。</w:t>
      </w:r>
    </w:p>
    <w:p w14:paraId="2F8522A1">
      <w:pPr>
        <w:spacing w:line="270" w:lineRule="atLeast"/>
        <w:rPr>
          <w:rFonts w:ascii="微软雅黑" w:hAnsi="微软雅黑" w:eastAsia="微软雅黑" w:cs="宋体"/>
          <w:b/>
          <w:color w:val="0070C0"/>
          <w:kern w:val="0"/>
          <w:sz w:val="24"/>
          <w:szCs w:val="24"/>
        </w:rPr>
      </w:pPr>
    </w:p>
    <w:p w14:paraId="01B1F5EB">
      <w:pPr>
        <w:spacing w:line="270" w:lineRule="atLeast"/>
        <w:rPr>
          <w:rFonts w:ascii="微软雅黑" w:hAnsi="微软雅黑" w:eastAsia="微软雅黑" w:cs="宋体"/>
          <w:b/>
          <w:color w:val="0070C0"/>
          <w:kern w:val="0"/>
          <w:sz w:val="24"/>
          <w:szCs w:val="24"/>
        </w:rPr>
      </w:pPr>
    </w:p>
    <w:p w14:paraId="4BD7F54B">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6A5C55B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63" w:name="_Toc27780"/>
      <w:r>
        <w:rPr>
          <w:rFonts w:ascii="微软雅黑" w:hAnsi="微软雅黑" w:eastAsia="微软雅黑"/>
          <w:b/>
          <w:color w:val="C00000"/>
          <w:sz w:val="24"/>
          <w:szCs w:val="24"/>
        </w:rPr>
        <w:t>复时若居士书</w:t>
      </w:r>
      <w:bookmarkEnd w:id="263"/>
    </w:p>
    <w:p w14:paraId="2ED7CBE3">
      <w:pPr>
        <w:spacing w:line="270" w:lineRule="atLeast"/>
        <w:rPr>
          <w:rFonts w:ascii="微软雅黑" w:hAnsi="微软雅黑" w:eastAsia="微软雅黑"/>
          <w:b/>
          <w:color w:val="C00000"/>
          <w:sz w:val="24"/>
          <w:szCs w:val="24"/>
        </w:rPr>
      </w:pPr>
    </w:p>
    <w:p w14:paraId="2201D4C1">
      <w:pPr>
        <w:rPr>
          <w:rFonts w:ascii="微软雅黑" w:hAnsi="微软雅黑" w:eastAsia="微软雅黑"/>
          <w:b/>
          <w:color w:val="C00000"/>
          <w:sz w:val="24"/>
          <w:szCs w:val="24"/>
        </w:rPr>
      </w:pPr>
      <w:r>
        <w:rPr>
          <w:rFonts w:hint="eastAsia" w:ascii="微软雅黑" w:hAnsi="微软雅黑" w:eastAsia="微软雅黑"/>
          <w:b/>
          <w:color w:val="C00000"/>
          <w:sz w:val="24"/>
          <w:szCs w:val="24"/>
        </w:rPr>
        <w:t>　　前者蔺伯操言，汝欲请观音颂五十部，因令中华书局代寄八包，系五十六部。后每因邮路不通，或书阻不发，或中途搁置，现今想已寄到。</w:t>
      </w:r>
    </w:p>
    <w:p w14:paraId="5351E583">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上次蔺伯操说，你想要请五十部《观音颂》，因此令中华书局代寄八包，是五十六部。后来</w:t>
      </w:r>
      <w:r>
        <w:rPr>
          <w:rFonts w:hint="eastAsia" w:ascii="微软雅黑" w:hAnsi="微软雅黑" w:eastAsia="微软雅黑" w:cs="Tahoma"/>
          <w:color w:val="222222"/>
          <w:sz w:val="24"/>
          <w:szCs w:val="24"/>
        </w:rPr>
        <w:t>经常</w:t>
      </w:r>
      <w:r>
        <w:rPr>
          <w:rFonts w:ascii="微软雅黑" w:hAnsi="微软雅黑" w:eastAsia="微软雅黑" w:cs="Tahoma"/>
          <w:color w:val="222222"/>
          <w:sz w:val="24"/>
          <w:szCs w:val="24"/>
        </w:rPr>
        <w:t>因为邮路不通，或者书被阻不能发出，或者中途搁置，现今想</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已经寄到了。</w:t>
      </w:r>
    </w:p>
    <w:p w14:paraId="48BFF089">
      <w:pPr>
        <w:rPr>
          <w:rFonts w:ascii="微软雅黑" w:hAnsi="微软雅黑" w:eastAsia="微软雅黑" w:cs="Tahoma"/>
          <w:color w:val="222222"/>
          <w:sz w:val="24"/>
          <w:szCs w:val="24"/>
        </w:rPr>
      </w:pPr>
    </w:p>
    <w:p w14:paraId="32AF9367">
      <w:pPr>
        <w:rPr>
          <w:rFonts w:ascii="微软雅黑" w:hAnsi="微软雅黑" w:eastAsia="微软雅黑"/>
          <w:b/>
          <w:color w:val="C00000"/>
          <w:sz w:val="24"/>
          <w:szCs w:val="24"/>
        </w:rPr>
      </w:pPr>
      <w:r>
        <w:rPr>
          <w:rFonts w:hint="eastAsia" w:ascii="微软雅黑" w:hAnsi="微软雅黑" w:eastAsia="微软雅黑"/>
          <w:b/>
          <w:color w:val="C00000"/>
          <w:sz w:val="24"/>
          <w:szCs w:val="24"/>
        </w:rPr>
        <w:t>前三四日伯操来，交洋三十余元，一时不记，恐是三十六元。言二十元系交观音颂之资，观音颂每百部三十四元，每包书局寄，必挂号，则是二角，为防送者作弊，非挂号不可，二十元即已清。</w:t>
      </w:r>
    </w:p>
    <w:p w14:paraId="6F5E3223">
      <w:pPr>
        <w:rPr>
          <w:rFonts w:ascii="微软雅黑" w:hAnsi="微软雅黑" w:eastAsia="微软雅黑" w:cs="Tahoma"/>
          <w:color w:val="222222"/>
          <w:sz w:val="24"/>
          <w:szCs w:val="24"/>
        </w:rPr>
      </w:pPr>
      <w:r>
        <w:rPr>
          <w:rFonts w:ascii="微软雅黑" w:hAnsi="微软雅黑" w:eastAsia="微软雅黑" w:cs="Tahoma"/>
          <w:color w:val="222222"/>
          <w:sz w:val="24"/>
          <w:szCs w:val="24"/>
        </w:rPr>
        <w:t>三四天前蔺伯操来，交给我三十多洋元，一时不记</w:t>
      </w:r>
      <w:r>
        <w:rPr>
          <w:rFonts w:hint="eastAsia" w:ascii="微软雅黑" w:hAnsi="微软雅黑" w:eastAsia="微软雅黑" w:cs="Tahoma"/>
          <w:color w:val="222222"/>
          <w:sz w:val="24"/>
          <w:szCs w:val="24"/>
        </w:rPr>
        <w:t>清</w:t>
      </w:r>
      <w:r>
        <w:rPr>
          <w:rFonts w:ascii="微软雅黑" w:hAnsi="微软雅黑" w:eastAsia="微软雅黑" w:cs="Tahoma"/>
          <w:color w:val="222222"/>
          <w:sz w:val="24"/>
          <w:szCs w:val="24"/>
        </w:rPr>
        <w:t>了，好像是三十六元。说二十元是交《观音颂》的书费，《观音颂》一百部三十四元，每包中华书局</w:t>
      </w:r>
      <w:r>
        <w:rPr>
          <w:rFonts w:hint="eastAsia" w:ascii="微软雅黑" w:hAnsi="微软雅黑" w:eastAsia="微软雅黑" w:cs="Tahoma"/>
          <w:color w:val="222222"/>
          <w:sz w:val="24"/>
          <w:szCs w:val="24"/>
        </w:rPr>
        <w:t>邮</w:t>
      </w:r>
      <w:r>
        <w:rPr>
          <w:rFonts w:ascii="微软雅黑" w:hAnsi="微软雅黑" w:eastAsia="微软雅黑" w:cs="Tahoma"/>
          <w:color w:val="222222"/>
          <w:sz w:val="24"/>
          <w:szCs w:val="24"/>
        </w:rPr>
        <w:t>寄，必定挂号，就是二角，为了防止送货的人作弊，非</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挂号不可，二十元就已经结清了。</w:t>
      </w:r>
    </w:p>
    <w:p w14:paraId="765E74E8">
      <w:pPr>
        <w:rPr>
          <w:rFonts w:ascii="微软雅黑" w:hAnsi="微软雅黑" w:eastAsia="微软雅黑" w:cs="Tahoma"/>
          <w:color w:val="222222"/>
          <w:sz w:val="24"/>
          <w:szCs w:val="24"/>
        </w:rPr>
      </w:pPr>
    </w:p>
    <w:p w14:paraId="34E33897">
      <w:pPr>
        <w:rPr>
          <w:rFonts w:ascii="微软雅黑" w:hAnsi="微软雅黑" w:eastAsia="微软雅黑"/>
          <w:b/>
          <w:color w:val="C00000"/>
          <w:sz w:val="24"/>
          <w:szCs w:val="24"/>
        </w:rPr>
      </w:pPr>
      <w:r>
        <w:rPr>
          <w:rFonts w:hint="eastAsia" w:ascii="微软雅黑" w:hAnsi="微软雅黑" w:eastAsia="微软雅黑"/>
          <w:b/>
          <w:color w:val="C00000"/>
          <w:sz w:val="24"/>
          <w:szCs w:val="24"/>
        </w:rPr>
        <w:t>今日与汝寄文钞，安士全书，寿康宝鉴，学佛浅说，弥陀经白话解，闺范，感应篇直讲等，共十三包，亦不必算钱多少。</w:t>
      </w:r>
    </w:p>
    <w:p w14:paraId="2EAEA34C">
      <w:pPr>
        <w:rPr>
          <w:rFonts w:ascii="微软雅黑" w:hAnsi="微软雅黑" w:eastAsia="微软雅黑" w:cs="Tahoma"/>
          <w:color w:val="222222"/>
          <w:sz w:val="24"/>
          <w:szCs w:val="24"/>
        </w:rPr>
      </w:pPr>
      <w:r>
        <w:rPr>
          <w:rFonts w:ascii="微软雅黑" w:hAnsi="微软雅黑" w:eastAsia="微软雅黑" w:cs="Tahoma"/>
          <w:color w:val="222222"/>
          <w:sz w:val="24"/>
          <w:szCs w:val="24"/>
        </w:rPr>
        <w:t>今天给你寄《文钞》、《安士全书》、《寿康宝鉴》、《学佛浅说》、《弥陀经白话解》、《闺范》、《感应篇直讲》等书，共十三包，也不必算钱多少。</w:t>
      </w:r>
    </w:p>
    <w:p w14:paraId="3CB9ED68">
      <w:pPr>
        <w:rPr>
          <w:rFonts w:ascii="微软雅黑" w:hAnsi="微软雅黑" w:eastAsia="微软雅黑"/>
          <w:b/>
          <w:color w:val="C00000"/>
          <w:sz w:val="24"/>
          <w:szCs w:val="24"/>
        </w:rPr>
      </w:pPr>
    </w:p>
    <w:p w14:paraId="6A2D34FA">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光以秦人，其数年来以邮路梗阻，不能寄书令吾乡人得闻佛法，实为一大憾事。嘉言录已无，故只寄一二本，待十一二月二次三次印出，当再寄几包。</w:t>
      </w:r>
    </w:p>
    <w:p w14:paraId="6D07B40B">
      <w:pPr>
        <w:rPr>
          <w:rFonts w:ascii="微软雅黑" w:hAnsi="微软雅黑" w:eastAsia="微软雅黑" w:cs="Tahoma"/>
          <w:color w:val="222222"/>
          <w:sz w:val="24"/>
          <w:szCs w:val="24"/>
        </w:rPr>
      </w:pP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作为</w:t>
      </w:r>
      <w:r>
        <w:rPr>
          <w:rFonts w:ascii="微软雅黑" w:hAnsi="微软雅黑" w:eastAsia="微软雅黑" w:cs="Tahoma"/>
          <w:color w:val="222222"/>
          <w:sz w:val="24"/>
          <w:szCs w:val="24"/>
        </w:rPr>
        <w:t>陕西人，这些年来因为邮路阻塞，不能寄书</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我家乡</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们能够</w:t>
      </w:r>
      <w:r>
        <w:rPr>
          <w:rFonts w:ascii="微软雅黑" w:hAnsi="微软雅黑" w:eastAsia="微软雅黑" w:cs="Tahoma"/>
          <w:color w:val="222222"/>
          <w:sz w:val="24"/>
          <w:szCs w:val="24"/>
        </w:rPr>
        <w:t>听闻</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佛法，实在是一大憾事。《嘉言录》已经没有了，所以只寄一二本，等十一、二月第二次、三次印出</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，当会再寄几包给你。</w:t>
      </w:r>
    </w:p>
    <w:p w14:paraId="5C8772A4">
      <w:pPr>
        <w:rPr>
          <w:rFonts w:ascii="微软雅黑" w:hAnsi="微软雅黑" w:eastAsia="微软雅黑" w:cs="Tahoma"/>
          <w:color w:val="222222"/>
          <w:sz w:val="24"/>
          <w:szCs w:val="24"/>
        </w:rPr>
      </w:pPr>
    </w:p>
    <w:p w14:paraId="2AD4CCEE">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汝于去年托伯操求皈依信，未接到。今为汝补书法名为慧泰。盖以时纪顺若，则为泰象，泰则业消智朗，障尽福崇矣。</w:t>
      </w:r>
    </w:p>
    <w:p w14:paraId="7A3EAD4B">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你去年委托蔺伯操求皈依的信，没有收到。现今为你补写法名为慧泰。因为时节和顺，就是泰卦之象，通泰了就业消智朗，障尽福增。</w:t>
      </w:r>
    </w:p>
    <w:p w14:paraId="569D8E39">
      <w:pPr>
        <w:rPr>
          <w:rFonts w:ascii="微软雅黑" w:hAnsi="微软雅黑" w:eastAsia="微软雅黑" w:cs="Tahoma"/>
          <w:color w:val="222222"/>
          <w:sz w:val="24"/>
          <w:szCs w:val="24"/>
        </w:rPr>
      </w:pPr>
    </w:p>
    <w:p w14:paraId="31455915">
      <w:pPr>
        <w:rPr>
          <w:rFonts w:ascii="微软雅黑" w:hAnsi="微软雅黑" w:eastAsia="微软雅黑"/>
          <w:b/>
          <w:color w:val="C00000"/>
          <w:sz w:val="24"/>
          <w:szCs w:val="24"/>
        </w:rPr>
      </w:pPr>
      <w:r>
        <w:rPr>
          <w:rFonts w:hint="eastAsia" w:ascii="微软雅黑" w:hAnsi="微软雅黑" w:eastAsia="微软雅黑"/>
          <w:b/>
          <w:color w:val="C00000"/>
          <w:sz w:val="24"/>
          <w:szCs w:val="24"/>
        </w:rPr>
        <w:t>凡欲学佛，必先学为贤善。若不敦伦尽分，闲邪存诚，诸恶莫作，众善奉行，则尚是世间罪人。譬如疥癞疮溃之人，何能承事天帝，故须先从伦常立基，以为学佛之本。祈详观文钞，嘉言录，则一切自利利他之法，皆可悉知矣。</w:t>
      </w:r>
    </w:p>
    <w:p w14:paraId="4B296552">
      <w:pPr>
        <w:rPr>
          <w:rFonts w:ascii="微软雅黑" w:hAnsi="微软雅黑" w:eastAsia="微软雅黑" w:cs="Tahoma"/>
          <w:color w:val="222222"/>
          <w:sz w:val="24"/>
          <w:szCs w:val="24"/>
        </w:rPr>
      </w:pPr>
      <w:r>
        <w:rPr>
          <w:rFonts w:ascii="微软雅黑" w:hAnsi="微软雅黑" w:eastAsia="微软雅黑" w:cs="Tahoma"/>
          <w:color w:val="222222"/>
          <w:sz w:val="24"/>
          <w:szCs w:val="24"/>
        </w:rPr>
        <w:t>凡是想要学佛，必</w:t>
      </w:r>
      <w:r>
        <w:rPr>
          <w:rFonts w:hint="eastAsia" w:ascii="微软雅黑" w:hAnsi="微软雅黑" w:eastAsia="微软雅黑" w:cs="Tahoma"/>
          <w:color w:val="222222"/>
          <w:sz w:val="24"/>
          <w:szCs w:val="24"/>
        </w:rPr>
        <w:t>须</w:t>
      </w:r>
      <w:r>
        <w:rPr>
          <w:rFonts w:ascii="微软雅黑" w:hAnsi="微软雅黑" w:eastAsia="微软雅黑" w:cs="Tahoma"/>
          <w:color w:val="222222"/>
          <w:sz w:val="24"/>
          <w:szCs w:val="24"/>
        </w:rPr>
        <w:t>先要学习成为贤人善人。如果不</w:t>
      </w:r>
      <w:r>
        <w:rPr>
          <w:rFonts w:hint="eastAsia" w:ascii="微软雅黑" w:hAnsi="微软雅黑" w:eastAsia="微软雅黑" w:cs="Tahoma"/>
          <w:kern w:val="0"/>
          <w:sz w:val="24"/>
        </w:rPr>
        <w:t>敦伦尽分</w:t>
      </w:r>
      <w:r>
        <w:rPr>
          <w:rFonts w:hint="eastAsia" w:ascii="微软雅黑" w:hAnsi="微软雅黑" w:eastAsia="微软雅黑" w:cs="Tahoma"/>
          <w:color w:val="808080"/>
          <w:kern w:val="0"/>
          <w:sz w:val="24"/>
        </w:rPr>
        <w:t>（敦笃伦常、恪尽己分）</w:t>
      </w:r>
      <w:r>
        <w:rPr>
          <w:rFonts w:hint="eastAsia" w:ascii="微软雅黑" w:hAnsi="微软雅黑" w:eastAsia="微软雅黑" w:cs="Tahoma"/>
          <w:kern w:val="0"/>
          <w:sz w:val="24"/>
        </w:rPr>
        <w:t>，闲邪存诚</w:t>
      </w:r>
      <w:r>
        <w:rPr>
          <w:rFonts w:hint="eastAsia" w:ascii="微软雅黑" w:hAnsi="微软雅黑" w:eastAsia="微软雅黑" w:cs="Tahoma"/>
          <w:color w:val="808080"/>
          <w:kern w:val="0"/>
          <w:sz w:val="24"/>
        </w:rPr>
        <w:t>（防止邪念、心怀诚敬）</w:t>
      </w:r>
      <w:r>
        <w:rPr>
          <w:rFonts w:ascii="微软雅黑" w:hAnsi="微软雅黑" w:eastAsia="微软雅黑" w:cs="Tahoma"/>
          <w:color w:val="222222"/>
          <w:sz w:val="24"/>
          <w:szCs w:val="24"/>
        </w:rPr>
        <w:t>，诸恶莫作，众善奉行，</w:t>
      </w:r>
      <w:r>
        <w:rPr>
          <w:rFonts w:hint="eastAsia" w:ascii="微软雅黑" w:hAnsi="微软雅黑" w:eastAsia="微软雅黑" w:cs="Tahoma"/>
          <w:color w:val="222222"/>
          <w:sz w:val="24"/>
          <w:szCs w:val="24"/>
        </w:rPr>
        <w:t>就依然</w:t>
      </w:r>
      <w:r>
        <w:rPr>
          <w:rFonts w:ascii="微软雅黑" w:hAnsi="微软雅黑" w:eastAsia="微软雅黑" w:cs="Tahoma"/>
          <w:color w:val="222222"/>
          <w:sz w:val="24"/>
          <w:szCs w:val="24"/>
        </w:rPr>
        <w:t>是世间的罪人。譬如全身长满疥癞</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毒疮溃烂的人，如何能够承事天帝，所以必须先从伦理纲常建立基础，</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作为学佛</w:t>
      </w:r>
      <w:r>
        <w:rPr>
          <w:rFonts w:hint="eastAsia" w:ascii="微软雅黑" w:hAnsi="微软雅黑" w:eastAsia="微软雅黑" w:cs="Tahoma"/>
          <w:color w:val="222222"/>
          <w:sz w:val="24"/>
          <w:szCs w:val="24"/>
        </w:rPr>
        <w:t>的根本</w:t>
      </w:r>
      <w:r>
        <w:rPr>
          <w:rFonts w:ascii="微软雅黑" w:hAnsi="微软雅黑" w:eastAsia="微软雅黑" w:cs="Tahoma"/>
          <w:color w:val="222222"/>
          <w:sz w:val="24"/>
          <w:szCs w:val="24"/>
        </w:rPr>
        <w:t>。请详看《文钞》、《嘉言录》，那么一切自利利他的方法，</w:t>
      </w:r>
      <w:r>
        <w:rPr>
          <w:rFonts w:hint="eastAsia" w:ascii="微软雅黑" w:hAnsi="微软雅黑" w:eastAsia="微软雅黑" w:cs="Tahoma"/>
          <w:color w:val="222222"/>
          <w:sz w:val="24"/>
          <w:szCs w:val="24"/>
        </w:rPr>
        <w:t>就能</w:t>
      </w:r>
      <w:r>
        <w:rPr>
          <w:rFonts w:ascii="微软雅黑" w:hAnsi="微软雅黑" w:eastAsia="微软雅黑" w:cs="Tahoma"/>
          <w:color w:val="222222"/>
          <w:sz w:val="24"/>
          <w:szCs w:val="24"/>
        </w:rPr>
        <w:t>全</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知道了。</w:t>
      </w:r>
    </w:p>
    <w:p w14:paraId="07E7B104">
      <w:pPr>
        <w:rPr>
          <w:rFonts w:ascii="微软雅黑" w:hAnsi="微软雅黑" w:eastAsia="微软雅黑" w:cs="Tahoma"/>
          <w:color w:val="222222"/>
          <w:sz w:val="24"/>
          <w:szCs w:val="24"/>
        </w:rPr>
      </w:pPr>
    </w:p>
    <w:p w14:paraId="74EE63CE">
      <w:pPr>
        <w:rPr>
          <w:rFonts w:ascii="微软雅黑" w:hAnsi="微软雅黑" w:eastAsia="微软雅黑" w:cs="Tahoma"/>
          <w:color w:val="222222"/>
          <w:sz w:val="24"/>
          <w:szCs w:val="24"/>
        </w:rPr>
      </w:pPr>
    </w:p>
    <w:p w14:paraId="399DB24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61400D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64" w:name="_Toc8662"/>
      <w:r>
        <w:rPr>
          <w:rFonts w:ascii="微软雅黑" w:hAnsi="微软雅黑" w:eastAsia="微软雅黑"/>
          <w:b/>
          <w:color w:val="C00000"/>
          <w:sz w:val="24"/>
          <w:szCs w:val="24"/>
        </w:rPr>
        <w:t>复梁慧栋居士书</w:t>
      </w:r>
      <w:bookmarkEnd w:id="264"/>
    </w:p>
    <w:p w14:paraId="6B1E79A6">
      <w:pPr>
        <w:rPr>
          <w:rFonts w:ascii="微软雅黑" w:hAnsi="微软雅黑" w:eastAsia="微软雅黑" w:cs="Tahoma"/>
          <w:color w:val="FF0000"/>
          <w:sz w:val="24"/>
          <w:szCs w:val="24"/>
        </w:rPr>
      </w:pPr>
    </w:p>
    <w:p w14:paraId="7CABBB17">
      <w:pPr>
        <w:rPr>
          <w:rFonts w:ascii="微软雅黑" w:hAnsi="微软雅黑" w:eastAsia="微软雅黑"/>
          <w:b/>
          <w:color w:val="C00000"/>
          <w:sz w:val="24"/>
          <w:szCs w:val="24"/>
        </w:rPr>
      </w:pPr>
      <w:r>
        <w:rPr>
          <w:rFonts w:hint="eastAsia" w:ascii="微软雅黑" w:hAnsi="微软雅黑" w:eastAsia="微软雅黑"/>
          <w:b/>
          <w:color w:val="C00000"/>
          <w:sz w:val="24"/>
          <w:szCs w:val="24"/>
        </w:rPr>
        <w:t>　　光现以年老精神不给，又有迫不及待之三山志须修理，早已拒绝一切。因汝之诚且为略书数语。汝弟与何映西，为取法名。梁柱法名慧柱。何映西法名慧西。谓立志笃修自利利他之净土法门，如柱之撑天，月之映西也。余详一函遍复。以后不可再来信，来则不复。（七月廿五）</w:t>
      </w:r>
    </w:p>
    <w:p w14:paraId="3039BDCC">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我现在因为年纪老了，精神不足，又有迫不及待的清凉、峨嵋、九华三部山志须要</w:t>
      </w:r>
      <w:r>
        <w:rPr>
          <w:rFonts w:hint="eastAsia" w:ascii="微软雅黑" w:hAnsi="微软雅黑" w:eastAsia="微软雅黑" w:cs="Tahoma"/>
          <w:color w:val="222222"/>
          <w:sz w:val="24"/>
          <w:szCs w:val="24"/>
        </w:rPr>
        <w:t>修订</w:t>
      </w:r>
      <w:r>
        <w:rPr>
          <w:rFonts w:ascii="微软雅黑" w:hAnsi="微软雅黑" w:eastAsia="微软雅黑" w:cs="Tahoma"/>
          <w:color w:val="222222"/>
          <w:sz w:val="24"/>
          <w:szCs w:val="24"/>
        </w:rPr>
        <w:t>整理，早已拒绝一切外缘。因为你的心</w:t>
      </w:r>
      <w:r>
        <w:rPr>
          <w:rFonts w:hint="eastAsia" w:ascii="微软雅黑" w:hAnsi="微软雅黑" w:eastAsia="微软雅黑" w:cs="Tahoma"/>
          <w:color w:val="222222"/>
          <w:sz w:val="24"/>
          <w:szCs w:val="24"/>
        </w:rPr>
        <w:t>很诚</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为你</w:t>
      </w:r>
      <w:r>
        <w:rPr>
          <w:rFonts w:hint="eastAsia" w:ascii="微软雅黑" w:hAnsi="微软雅黑" w:eastAsia="微软雅黑" w:cs="Tahoma"/>
          <w:color w:val="222222"/>
          <w:sz w:val="24"/>
          <w:szCs w:val="24"/>
        </w:rPr>
        <w:t>稍</w:t>
      </w:r>
      <w:r>
        <w:rPr>
          <w:rFonts w:ascii="微软雅黑" w:hAnsi="微软雅黑" w:eastAsia="微软雅黑" w:cs="Tahoma"/>
          <w:color w:val="222222"/>
          <w:sz w:val="24"/>
          <w:szCs w:val="24"/>
        </w:rPr>
        <w:t>写几句话。你弟弟与何映西，为他们取法名。梁柱，法名慧柱。何映西，法名慧西。就是立志笃修自利利他的净土法门，如一柱撑天，一月映西。其余详看《一函遍复》。以后不可再来信，来</w:t>
      </w:r>
      <w:r>
        <w:rPr>
          <w:rFonts w:hint="eastAsia" w:ascii="微软雅黑" w:hAnsi="微软雅黑" w:eastAsia="微软雅黑" w:cs="Tahoma"/>
          <w:color w:val="222222"/>
          <w:sz w:val="24"/>
          <w:szCs w:val="24"/>
        </w:rPr>
        <w:t>信则</w:t>
      </w:r>
      <w:r>
        <w:rPr>
          <w:rFonts w:ascii="微软雅黑" w:hAnsi="微软雅黑" w:eastAsia="微软雅黑" w:cs="Tahoma"/>
          <w:color w:val="222222"/>
          <w:sz w:val="24"/>
          <w:szCs w:val="24"/>
        </w:rPr>
        <w:t>不回复。（七月二十五</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2F2F6C18">
      <w:pPr>
        <w:spacing w:line="270" w:lineRule="atLeast"/>
        <w:rPr>
          <w:rFonts w:ascii="微软雅黑" w:hAnsi="微软雅黑" w:eastAsia="微软雅黑" w:cs="宋体"/>
          <w:b/>
          <w:color w:val="0070C0"/>
          <w:kern w:val="0"/>
          <w:sz w:val="24"/>
          <w:szCs w:val="24"/>
        </w:rPr>
      </w:pPr>
    </w:p>
    <w:p w14:paraId="1EDC858C">
      <w:pPr>
        <w:spacing w:line="270" w:lineRule="atLeast"/>
        <w:rPr>
          <w:rFonts w:ascii="微软雅黑" w:hAnsi="微软雅黑" w:eastAsia="微软雅黑" w:cs="宋体"/>
          <w:b/>
          <w:color w:val="0070C0"/>
          <w:kern w:val="0"/>
          <w:sz w:val="24"/>
          <w:szCs w:val="24"/>
        </w:rPr>
      </w:pPr>
    </w:p>
    <w:p w14:paraId="4B2EBABB">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2D252FB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65" w:name="_Toc23536"/>
      <w:r>
        <w:rPr>
          <w:rFonts w:ascii="微软雅黑" w:hAnsi="微软雅黑" w:eastAsia="微软雅黑"/>
          <w:b/>
          <w:color w:val="C00000"/>
          <w:sz w:val="24"/>
          <w:szCs w:val="24"/>
        </w:rPr>
        <w:t>复张曙蕉居士书一</w:t>
      </w:r>
      <w:bookmarkEnd w:id="265"/>
    </w:p>
    <w:p w14:paraId="71C0206F">
      <w:pPr>
        <w:spacing w:line="270" w:lineRule="atLeast"/>
        <w:rPr>
          <w:rFonts w:ascii="微软雅黑" w:hAnsi="微软雅黑" w:eastAsia="微软雅黑"/>
          <w:b/>
          <w:color w:val="C00000"/>
          <w:sz w:val="24"/>
          <w:szCs w:val="24"/>
        </w:rPr>
      </w:pPr>
    </w:p>
    <w:p w14:paraId="4184FAED">
      <w:pPr>
        <w:rPr>
          <w:rFonts w:ascii="微软雅黑" w:hAnsi="微软雅黑" w:eastAsia="微软雅黑"/>
          <w:b/>
          <w:color w:val="C00000"/>
          <w:sz w:val="24"/>
          <w:szCs w:val="24"/>
        </w:rPr>
      </w:pPr>
      <w:r>
        <w:rPr>
          <w:rFonts w:hint="eastAsia" w:ascii="微软雅黑" w:hAnsi="微软雅黑" w:eastAsia="微软雅黑"/>
          <w:b/>
          <w:color w:val="C00000"/>
          <w:sz w:val="24"/>
          <w:szCs w:val="24"/>
        </w:rPr>
        <w:t>　　观所作诗，其声调意致，实不让古人。但只是诗人之诗，其衷曲愁怨，似绝未闻道者之气象。即与君题序者，皆与君同是一流人物。君既有此慧根，忍令以悲怨而消磨之乎。</w:t>
      </w:r>
    </w:p>
    <w:p w14:paraId="6E18035F">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看你所写的诗，声调意</w:t>
      </w:r>
      <w:r>
        <w:rPr>
          <w:rFonts w:hint="eastAsia" w:ascii="微软雅黑" w:hAnsi="微软雅黑" w:eastAsia="微软雅黑" w:cs="Tahoma"/>
          <w:color w:val="222222"/>
          <w:sz w:val="24"/>
          <w:szCs w:val="24"/>
        </w:rPr>
        <w:t>趣</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实在</w:t>
      </w:r>
      <w:r>
        <w:rPr>
          <w:rFonts w:ascii="微软雅黑" w:hAnsi="微软雅黑" w:eastAsia="微软雅黑" w:cs="Tahoma"/>
          <w:color w:val="222222"/>
          <w:sz w:val="24"/>
          <w:szCs w:val="24"/>
        </w:rPr>
        <w:t>不亚于古人。但只是诗人的诗，诗中表达的心中委屈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忧愁怨恨，似乎是</w:t>
      </w:r>
      <w:r>
        <w:rPr>
          <w:rFonts w:hint="eastAsia" w:ascii="微软雅黑" w:hAnsi="微软雅黑" w:eastAsia="微软雅黑" w:cs="Tahoma"/>
          <w:color w:val="222222"/>
          <w:sz w:val="24"/>
          <w:szCs w:val="24"/>
        </w:rPr>
        <w:t>根本</w:t>
      </w:r>
      <w:r>
        <w:rPr>
          <w:rFonts w:ascii="微软雅黑" w:hAnsi="微软雅黑" w:eastAsia="微软雅黑" w:cs="Tahoma"/>
          <w:color w:val="222222"/>
          <w:sz w:val="24"/>
          <w:szCs w:val="24"/>
        </w:rPr>
        <w:t>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听过佛法</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人的</w:t>
      </w:r>
      <w:r>
        <w:rPr>
          <w:rFonts w:hint="eastAsia" w:ascii="微软雅黑" w:hAnsi="微软雅黑" w:eastAsia="微软雅黑" w:cs="Tahoma"/>
          <w:color w:val="222222"/>
          <w:sz w:val="24"/>
          <w:szCs w:val="24"/>
        </w:rPr>
        <w:t>样子</w:t>
      </w:r>
      <w:r>
        <w:rPr>
          <w:rFonts w:ascii="微软雅黑" w:hAnsi="微软雅黑" w:eastAsia="微软雅黑" w:cs="Tahoma"/>
          <w:color w:val="222222"/>
          <w:sz w:val="24"/>
          <w:szCs w:val="24"/>
        </w:rPr>
        <w:t>。就是给你写序的人，</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与你都是同一类的人物。你既然有这样的慧根，忍心以悲愁怨恨来消磨浪费吗？</w:t>
      </w:r>
    </w:p>
    <w:p w14:paraId="6FA2AB5A">
      <w:pPr>
        <w:rPr>
          <w:rFonts w:ascii="微软雅黑" w:hAnsi="微软雅黑" w:eastAsia="微软雅黑"/>
          <w:b/>
          <w:color w:val="C00000"/>
          <w:sz w:val="24"/>
          <w:szCs w:val="24"/>
        </w:rPr>
      </w:pPr>
    </w:p>
    <w:p w14:paraId="61C0660E">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一切众生，皆有佛性。我既有佛性，可任其被烦恼盖覆，历劫不得发现乎。当移此愁怨以念佛，则生入圣贤之域，没预莲池海会。倘真有宿根，当不负老僧此一呵斥也。</w:t>
      </w:r>
    </w:p>
    <w:p w14:paraId="6379E464">
      <w:pPr>
        <w:spacing w:line="270" w:lineRule="atLeast"/>
        <w:ind w:firstLine="480"/>
        <w:rPr>
          <w:rStyle w:val="19"/>
          <w:rFonts w:hint="eastAsia" w:ascii="微软雅黑" w:hAnsi="微软雅黑" w:eastAsia="微软雅黑" w:cs="Tahoma"/>
          <w:color w:val="222222"/>
          <w:sz w:val="24"/>
          <w:szCs w:val="24"/>
          <w:lang w:eastAsia="zh-CN"/>
        </w:rPr>
      </w:pPr>
      <w:r>
        <w:rPr>
          <w:rFonts w:ascii="微软雅黑" w:hAnsi="微软雅黑" w:eastAsia="微软雅黑" w:cs="Tahoma"/>
          <w:color w:val="222222"/>
          <w:sz w:val="24"/>
          <w:szCs w:val="24"/>
        </w:rPr>
        <w:t>一切众生，皆有佛性。我们既然有佛性，</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任其被烦恼覆盖，</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历劫不能</w:t>
      </w:r>
      <w:r>
        <w:rPr>
          <w:rFonts w:hint="eastAsia" w:ascii="微软雅黑" w:hAnsi="微软雅黑" w:eastAsia="微软雅黑" w:cs="Tahoma"/>
          <w:color w:val="222222"/>
          <w:sz w:val="24"/>
          <w:szCs w:val="24"/>
        </w:rPr>
        <w:t>够</w:t>
      </w:r>
      <w:r>
        <w:rPr>
          <w:rFonts w:ascii="微软雅黑" w:hAnsi="微软雅黑" w:eastAsia="微软雅黑" w:cs="Tahoma"/>
          <w:color w:val="222222"/>
          <w:sz w:val="24"/>
          <w:szCs w:val="24"/>
        </w:rPr>
        <w:t>显发吗？应当转移这个愁怨情绪来念佛，那么在生</w:t>
      </w:r>
      <w:r>
        <w:rPr>
          <w:rFonts w:hint="eastAsia" w:ascii="微软雅黑" w:hAnsi="微软雅黑" w:eastAsia="微软雅黑" w:cs="Tahoma"/>
          <w:color w:val="222222"/>
          <w:sz w:val="24"/>
          <w:szCs w:val="24"/>
        </w:rPr>
        <w:t>时就会达到</w:t>
      </w:r>
      <w:r>
        <w:rPr>
          <w:rFonts w:ascii="微软雅黑" w:hAnsi="微软雅黑" w:eastAsia="微软雅黑" w:cs="Tahoma"/>
          <w:color w:val="222222"/>
          <w:sz w:val="24"/>
          <w:szCs w:val="24"/>
        </w:rPr>
        <w:t>圣贤</w:t>
      </w:r>
      <w:r>
        <w:rPr>
          <w:rFonts w:hint="eastAsia" w:ascii="微软雅黑" w:hAnsi="微软雅黑" w:eastAsia="微软雅黑" w:cs="Tahoma"/>
          <w:color w:val="222222"/>
          <w:sz w:val="24"/>
          <w:szCs w:val="24"/>
        </w:rPr>
        <w:t>地位</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临终</w:t>
      </w:r>
      <w:r>
        <w:rPr>
          <w:rFonts w:ascii="微软雅黑" w:hAnsi="微软雅黑" w:eastAsia="微软雅黑" w:cs="Tahoma"/>
          <w:color w:val="222222"/>
          <w:sz w:val="24"/>
          <w:szCs w:val="24"/>
        </w:rPr>
        <w:t>预入莲池海会。倘若真的有宿根，应当不</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辜负老僧这一番呵斥啊！</w:t>
      </w:r>
    </w:p>
    <w:p w14:paraId="42FF47A6">
      <w:pPr>
        <w:spacing w:line="270" w:lineRule="atLeast"/>
        <w:rPr>
          <w:rStyle w:val="19"/>
          <w:rFonts w:ascii="微软雅黑" w:hAnsi="微软雅黑" w:eastAsia="微软雅黑" w:cs="Tahoma"/>
          <w:color w:val="222222"/>
          <w:sz w:val="24"/>
          <w:szCs w:val="24"/>
        </w:rPr>
      </w:pPr>
    </w:p>
    <w:p w14:paraId="4039FBB8">
      <w:pPr>
        <w:spacing w:line="270" w:lineRule="atLeast"/>
        <w:rPr>
          <w:rStyle w:val="19"/>
          <w:rFonts w:ascii="微软雅黑" w:hAnsi="微软雅黑" w:eastAsia="微软雅黑" w:cs="Tahoma"/>
          <w:color w:val="222222"/>
          <w:sz w:val="24"/>
          <w:szCs w:val="24"/>
        </w:rPr>
      </w:pPr>
    </w:p>
    <w:p w14:paraId="69A8BBAA">
      <w:pPr>
        <w:spacing w:line="270" w:lineRule="atLeast"/>
        <w:rPr>
          <w:rStyle w:val="19"/>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Style w:val="19"/>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Style w:val="19"/>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Style w:val="19"/>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6921ECB2">
      <w:pPr>
        <w:spacing w:line="270" w:lineRule="atLeast"/>
        <w:rPr>
          <w:rStyle w:val="19"/>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Style w:val="19"/>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Style w:val="19"/>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【张曙蕉】</w:t>
      </w:r>
      <w:r>
        <w:rPr>
          <w:rStyle w:val="19"/>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女，名汝钊，字曙蕉（1900</w:t>
      </w:r>
      <w:r>
        <w:rPr>
          <w:rStyle w:val="19"/>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Style w:val="19"/>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1970）。浙江省慈县庄桥马径村人，出身书香门第，幼年即被称为“才女子”，10余岁便能作诗。16岁到上海求学，先在基督教青年会学习英文，后考入沪江大学，又转南方大学读书。因“五卅惨案”上街游行示威、散发传单，被捕后开除学籍。在章太炎的帮助下，转入章太炎主持的国民大学就读，26岁从英文文学系毕业，同年出版《绿天簃诗词集》，名震文坛。</w:t>
      </w:r>
    </w:p>
    <w:p w14:paraId="49AD2618">
      <w:pPr>
        <w:spacing w:line="270" w:lineRule="atLeast"/>
        <w:rPr>
          <w:rStyle w:val="19"/>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Style w:val="19"/>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张汝钊在英文系毕业后，本打算去美国留学，但因丈夫百般阻挠未能成行。她16岁时由家人包办婚姻，19岁生有一子，丈夫是一个纨绔子弟，经历了一段不幸的婚姻。1927年，张汝钊在宁波长老会受洗为基督徒，并在基督教公益机构普益社工作。1928年，在章太炎的举荐下，她担任了宁波图书馆馆长，从此过上了3年“坐拥书城不羡仙”的生活。在此期间，张汝钊广泛涉猎了众多佛教文献，特别是同近代高僧、净土宗十三祖印光法师的交往，为其日后的佛教信仰奠定了基础。</w:t>
      </w:r>
    </w:p>
    <w:p w14:paraId="41D7E8D9">
      <w:pPr>
        <w:spacing w:line="270" w:lineRule="atLeast"/>
        <w:rPr>
          <w:rStyle w:val="19"/>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Style w:val="19"/>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1932年，张汝钊正式皈依三宝，成为佛教在家居士，印光法师赐法名“慧超”。宁波市长易人后，张汝钊辞去宁波图书馆馆长一职，到甬江女子中学教书，不久在雪窦寺拜见太虚法师。太虚法师劝其到武昌佛学院学习，由此张汝钊开始了云游参学的佛子生涯，并不断将自己的心得感受写出来，创作了《般若花》和《海沤集》。</w:t>
      </w:r>
    </w:p>
    <w:p w14:paraId="25603660">
      <w:pPr>
        <w:spacing w:line="270" w:lineRule="atLeast"/>
        <w:rPr>
          <w:rStyle w:val="19"/>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Style w:val="19"/>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最终，张汝钊在1950年农历二月初八，依根慧老和尚剃度出家，法号“本空”。根慧老和尚在观宗寺为其举行了传戒仪式。戒期圆满后，根慧老和尚又传法给本空法师，授天台正宗，赐号“弘量”。本空法师圆寂后，上海佛教界在1953年出版了本空法师的诗文集《烟水集》，以示缅怀。</w:t>
      </w:r>
    </w:p>
    <w:p w14:paraId="79EDA1AB">
      <w:pPr>
        <w:spacing w:line="270" w:lineRule="atLeast"/>
        <w:rPr>
          <w:rStyle w:val="19"/>
          <w:rFonts w:ascii="微软雅黑" w:hAnsi="微软雅黑" w:eastAsia="微软雅黑" w:cs="Tahoma"/>
          <w:color w:val="222222"/>
          <w:sz w:val="24"/>
          <w:szCs w:val="24"/>
        </w:rPr>
      </w:pPr>
    </w:p>
    <w:p w14:paraId="71CCBDB0">
      <w:pPr>
        <w:spacing w:line="270" w:lineRule="atLeast"/>
        <w:rPr>
          <w:rStyle w:val="19"/>
          <w:rFonts w:ascii="微软雅黑" w:hAnsi="微软雅黑" w:eastAsia="微软雅黑" w:cs="Tahoma"/>
          <w:color w:val="222222"/>
          <w:sz w:val="24"/>
          <w:szCs w:val="24"/>
        </w:rPr>
      </w:pPr>
    </w:p>
    <w:p w14:paraId="3813B60D">
      <w:pPr>
        <w:widowControl/>
        <w:jc w:val="left"/>
        <w:rPr>
          <w:rStyle w:val="19"/>
          <w:rFonts w:ascii="微软雅黑" w:hAnsi="微软雅黑" w:eastAsia="微软雅黑" w:cs="Tahoma"/>
          <w:color w:val="222222"/>
          <w:sz w:val="24"/>
          <w:szCs w:val="24"/>
        </w:rPr>
      </w:pPr>
      <w:r>
        <w:rPr>
          <w:rStyle w:val="19"/>
          <w:rFonts w:ascii="微软雅黑" w:hAnsi="微软雅黑" w:eastAsia="微软雅黑" w:cs="Tahoma"/>
          <w:color w:val="222222"/>
          <w:sz w:val="24"/>
          <w:szCs w:val="24"/>
        </w:rPr>
        <w:br w:type="page"/>
      </w:r>
    </w:p>
    <w:p w14:paraId="3A84BF9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66" w:name="_Toc26463"/>
      <w:r>
        <w:rPr>
          <w:rFonts w:ascii="微软雅黑" w:hAnsi="微软雅黑" w:eastAsia="微软雅黑"/>
          <w:b/>
          <w:color w:val="C00000"/>
          <w:sz w:val="24"/>
          <w:szCs w:val="24"/>
        </w:rPr>
        <w:t>复张曙蕉居士书二</w:t>
      </w:r>
      <w:bookmarkEnd w:id="266"/>
    </w:p>
    <w:p w14:paraId="7CEF53E8">
      <w:pPr>
        <w:spacing w:line="270" w:lineRule="atLeast"/>
        <w:rPr>
          <w:rFonts w:ascii="微软雅黑" w:hAnsi="微软雅黑" w:eastAsia="微软雅黑"/>
          <w:b/>
          <w:color w:val="C00000"/>
          <w:sz w:val="24"/>
          <w:szCs w:val="24"/>
        </w:rPr>
      </w:pPr>
    </w:p>
    <w:p w14:paraId="6236A8EA">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接手书，不胜欣慰。但以香期人事冗繁，未能即复为歉耳。大凡聪明人，多皆傲物而自是，不肯受人呵斥。</w:t>
      </w:r>
    </w:p>
    <w:p w14:paraId="5E2C18CB">
      <w:pPr>
        <w:spacing w:line="270" w:lineRule="atLeast"/>
        <w:rPr>
          <w:rFonts w:ascii="微软雅黑" w:hAnsi="微软雅黑" w:eastAsia="微软雅黑" w:cs="Tahoma"/>
          <w:color w:val="222222"/>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接到信，非常欣慰。因为香期人事繁杂，没能</w:t>
      </w:r>
      <w:r>
        <w:rPr>
          <w:rFonts w:hint="eastAsia" w:ascii="微软雅黑" w:hAnsi="微软雅黑" w:eastAsia="微软雅黑" w:cs="Tahoma"/>
          <w:color w:val="222222"/>
          <w:sz w:val="24"/>
          <w:szCs w:val="24"/>
        </w:rPr>
        <w:t>立刻</w:t>
      </w:r>
      <w:r>
        <w:rPr>
          <w:rFonts w:ascii="微软雅黑" w:hAnsi="微软雅黑" w:eastAsia="微软雅黑" w:cs="Tahoma"/>
          <w:color w:val="222222"/>
          <w:sz w:val="24"/>
          <w:szCs w:val="24"/>
        </w:rPr>
        <w:t>回信，很抱歉。大凡聪明人，大多都恃才傲物</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自以为是，不肯接受他人的呵斥。</w:t>
      </w:r>
    </w:p>
    <w:p w14:paraId="5824550A">
      <w:pPr>
        <w:spacing w:line="270" w:lineRule="atLeast"/>
        <w:rPr>
          <w:rFonts w:ascii="微软雅黑" w:hAnsi="微软雅黑" w:eastAsia="微软雅黑"/>
          <w:b/>
          <w:color w:val="C00000"/>
          <w:sz w:val="24"/>
          <w:szCs w:val="24"/>
        </w:rPr>
      </w:pPr>
    </w:p>
    <w:p w14:paraId="2326C1C1">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光愧无学问道德，不能稍益于世，因兹抱一他山石之素愿。欲令纯金良璞，皆由我粗砺之质，以成世宝。是以三次相见，不以赞而以勉，不以人情而以佛法为指示。</w:t>
      </w:r>
    </w:p>
    <w:p w14:paraId="74CCE0C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我惭愧没有学问道德，不能稍稍有益于世人，因此抱着一个他山之石的素愿。想使纯金良璞的美才，都由于我粗砺的磨砺，成为世间珍宝。所以三次相见，不</w:t>
      </w:r>
      <w:r>
        <w:rPr>
          <w:rFonts w:hint="eastAsia" w:ascii="微软雅黑" w:hAnsi="微软雅黑" w:eastAsia="微软雅黑" w:cs="Tahoma"/>
          <w:color w:val="222222"/>
          <w:sz w:val="24"/>
          <w:szCs w:val="24"/>
        </w:rPr>
        <w:t>给予</w:t>
      </w:r>
      <w:r>
        <w:rPr>
          <w:rFonts w:ascii="微软雅黑" w:hAnsi="微软雅黑" w:eastAsia="微软雅黑" w:cs="Tahoma"/>
          <w:color w:val="222222"/>
          <w:sz w:val="24"/>
          <w:szCs w:val="24"/>
        </w:rPr>
        <w:t>称赞</w:t>
      </w:r>
      <w:r>
        <w:rPr>
          <w:rFonts w:hint="eastAsia" w:ascii="微软雅黑" w:hAnsi="微软雅黑" w:eastAsia="微软雅黑" w:cs="Tahoma"/>
          <w:color w:val="222222"/>
          <w:sz w:val="24"/>
          <w:szCs w:val="24"/>
        </w:rPr>
        <w:t>而是</w:t>
      </w:r>
      <w:r>
        <w:rPr>
          <w:rFonts w:ascii="微软雅黑" w:hAnsi="微软雅黑" w:eastAsia="微软雅黑" w:cs="Tahoma"/>
          <w:color w:val="222222"/>
          <w:sz w:val="24"/>
          <w:szCs w:val="24"/>
        </w:rPr>
        <w:t>给予勉励，不以人情而</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以佛法作为指示。</w:t>
      </w:r>
    </w:p>
    <w:p w14:paraId="716CAF6F">
      <w:pPr>
        <w:spacing w:line="270" w:lineRule="atLeast"/>
        <w:rPr>
          <w:rFonts w:ascii="微软雅黑" w:hAnsi="微软雅黑" w:eastAsia="微软雅黑" w:cs="Tahoma"/>
          <w:color w:val="222222"/>
          <w:sz w:val="24"/>
          <w:szCs w:val="24"/>
        </w:rPr>
      </w:pPr>
    </w:p>
    <w:p w14:paraId="2AD58490">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其书与三次之语，呵斥颇切，意必此后绝不过问。而书中所叙，颇生感激。足见宿根深而见理明，不自是而肯听善言。</w:t>
      </w:r>
    </w:p>
    <w:p w14:paraId="5DCD754E">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书信与三次对谈的话语，呵斥颇为</w:t>
      </w:r>
      <w:r>
        <w:rPr>
          <w:rFonts w:hint="eastAsia" w:ascii="微软雅黑" w:hAnsi="微软雅黑" w:eastAsia="微软雅黑" w:cs="Tahoma"/>
          <w:color w:val="222222"/>
          <w:sz w:val="24"/>
          <w:szCs w:val="24"/>
        </w:rPr>
        <w:t>痛切</w:t>
      </w:r>
      <w:r>
        <w:rPr>
          <w:rFonts w:ascii="微软雅黑" w:hAnsi="微软雅黑" w:eastAsia="微软雅黑" w:cs="Tahoma"/>
          <w:color w:val="222222"/>
          <w:sz w:val="24"/>
          <w:szCs w:val="24"/>
        </w:rPr>
        <w:t>，心里以为以后你绝对不</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再过问。</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而你在信中所说，生起</w:t>
      </w:r>
      <w:r>
        <w:rPr>
          <w:rFonts w:hint="eastAsia" w:ascii="微软雅黑" w:hAnsi="微软雅黑" w:eastAsia="微软雅黑" w:cs="Tahoma"/>
          <w:color w:val="222222"/>
          <w:sz w:val="24"/>
          <w:szCs w:val="24"/>
        </w:rPr>
        <w:t>了很多</w:t>
      </w:r>
      <w:r>
        <w:rPr>
          <w:rFonts w:ascii="微软雅黑" w:hAnsi="微软雅黑" w:eastAsia="微软雅黑" w:cs="Tahoma"/>
          <w:color w:val="222222"/>
          <w:sz w:val="24"/>
          <w:szCs w:val="24"/>
        </w:rPr>
        <w:t>感激之心。足见你宿根深厚，见理明白，不自以为是</w:t>
      </w:r>
      <w:r>
        <w:rPr>
          <w:rFonts w:hint="eastAsia" w:ascii="微软雅黑" w:hAnsi="微软雅黑" w:eastAsia="微软雅黑" w:cs="Tahoma"/>
          <w:color w:val="222222"/>
          <w:sz w:val="24"/>
          <w:szCs w:val="24"/>
        </w:rPr>
        <w:t>而且</w:t>
      </w:r>
      <w:r>
        <w:rPr>
          <w:rFonts w:ascii="微软雅黑" w:hAnsi="微软雅黑" w:eastAsia="微软雅黑" w:cs="Tahoma"/>
          <w:color w:val="222222"/>
          <w:sz w:val="24"/>
          <w:szCs w:val="24"/>
        </w:rPr>
        <w:t>肯听善言。</w:t>
      </w:r>
    </w:p>
    <w:p w14:paraId="5DADF8B1">
      <w:pPr>
        <w:spacing w:line="270" w:lineRule="atLeast"/>
        <w:rPr>
          <w:rFonts w:ascii="微软雅黑" w:hAnsi="微软雅黑" w:eastAsia="微软雅黑" w:cs="Tahoma"/>
          <w:color w:val="222222"/>
          <w:sz w:val="24"/>
          <w:szCs w:val="24"/>
        </w:rPr>
      </w:pPr>
    </w:p>
    <w:p w14:paraId="1CCF0F8A">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倘能将才人习气，西欧虚派，尽情放下。以敦本重伦，躬行家庭教育，俾一切女流，同仰懿范。再加以生信发愿，自修净业，自行化他，同期解脱，以为闺</w:t>
      </w:r>
      <w:r>
        <w:rPr>
          <w:rFonts w:hint="eastAsia" w:ascii="微软雅黑" w:hAnsi="微软雅黑" w:eastAsia="微软雅黑"/>
          <w:b/>
          <w:color w:val="C00000"/>
          <w:sz w:val="24"/>
          <w:szCs w:val="24"/>
          <w:lang w:val="en-US" w:eastAsia="zh-CN"/>
        </w:rPr>
        <w:t>范</w:t>
      </w:r>
      <w:r>
        <w:rPr>
          <w:rFonts w:hint="eastAsia" w:ascii="微软雅黑" w:hAnsi="微软雅黑" w:eastAsia="微软雅黑"/>
          <w:b/>
          <w:color w:val="C00000"/>
          <w:sz w:val="24"/>
          <w:szCs w:val="24"/>
        </w:rPr>
        <w:t>母仪，女流师范。则吾国之兴，断可必矣。</w:t>
      </w:r>
    </w:p>
    <w:p w14:paraId="777B61F8">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倘若能够将才女的习气，西方欧美的</w:t>
      </w:r>
      <w:r>
        <w:rPr>
          <w:rFonts w:hint="eastAsia" w:ascii="微软雅黑" w:hAnsi="微软雅黑" w:eastAsia="微软雅黑" w:cs="Tahoma"/>
          <w:color w:val="222222"/>
          <w:sz w:val="24"/>
          <w:szCs w:val="24"/>
        </w:rPr>
        <w:t>虚伪做派</w:t>
      </w:r>
      <w:r>
        <w:rPr>
          <w:rFonts w:ascii="微软雅黑" w:hAnsi="微软雅黑" w:eastAsia="微软雅黑" w:cs="Tahoma"/>
          <w:color w:val="222222"/>
          <w:sz w:val="24"/>
          <w:szCs w:val="24"/>
        </w:rPr>
        <w:t>，全部放下。以注重根本伦理纲常，亲身实践家庭教育，使得一切女流，共同仰望你的美好风范。再加上生信发愿，自己</w:t>
      </w:r>
      <w:r>
        <w:rPr>
          <w:rFonts w:hint="eastAsia" w:ascii="微软雅黑" w:hAnsi="微软雅黑" w:eastAsia="微软雅黑" w:cs="Tahoma"/>
          <w:color w:val="222222"/>
          <w:sz w:val="24"/>
          <w:szCs w:val="24"/>
        </w:rPr>
        <w:t>修持</w:t>
      </w:r>
      <w:r>
        <w:rPr>
          <w:rFonts w:ascii="微软雅黑" w:hAnsi="微软雅黑" w:eastAsia="微软雅黑" w:cs="Tahoma"/>
          <w:color w:val="222222"/>
          <w:sz w:val="24"/>
          <w:szCs w:val="24"/>
        </w:rPr>
        <w:t>净业，自行化他，共同期望解脱，作为闺门典范，人母仪范，女子榜样。那么</w:t>
      </w:r>
      <w:r>
        <w:rPr>
          <w:rFonts w:hint="eastAsia" w:ascii="微软雅黑" w:hAnsi="微软雅黑" w:eastAsia="微软雅黑" w:cs="Tahoma"/>
          <w:color w:val="222222"/>
          <w:sz w:val="24"/>
          <w:szCs w:val="24"/>
        </w:rPr>
        <w:t>我们国家</w:t>
      </w:r>
      <w:r>
        <w:rPr>
          <w:rFonts w:ascii="微软雅黑" w:hAnsi="微软雅黑" w:eastAsia="微软雅黑" w:cs="Tahoma"/>
          <w:color w:val="222222"/>
          <w:sz w:val="24"/>
          <w:szCs w:val="24"/>
        </w:rPr>
        <w:t>的兴盛，</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可以</w:t>
      </w:r>
      <w:r>
        <w:rPr>
          <w:rFonts w:hint="eastAsia" w:ascii="微软雅黑" w:hAnsi="微软雅黑" w:eastAsia="微软雅黑" w:cs="Tahoma"/>
          <w:color w:val="222222"/>
          <w:sz w:val="24"/>
          <w:szCs w:val="24"/>
        </w:rPr>
        <w:t>实现的</w:t>
      </w:r>
      <w:r>
        <w:rPr>
          <w:rFonts w:ascii="微软雅黑" w:hAnsi="微软雅黑" w:eastAsia="微软雅黑" w:cs="Tahoma"/>
          <w:color w:val="222222"/>
          <w:sz w:val="24"/>
          <w:szCs w:val="24"/>
        </w:rPr>
        <w:t>。</w:t>
      </w:r>
    </w:p>
    <w:p w14:paraId="528FDB38">
      <w:pPr>
        <w:spacing w:line="270" w:lineRule="atLeast"/>
        <w:rPr>
          <w:rFonts w:ascii="微软雅黑" w:hAnsi="微软雅黑" w:eastAsia="微软雅黑" w:cs="Tahoma"/>
          <w:color w:val="0070C0"/>
          <w:sz w:val="24"/>
          <w:szCs w:val="24"/>
        </w:rPr>
      </w:pPr>
    </w:p>
    <w:p w14:paraId="68A2FDD0">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然文人所说，多属虚浮，果真实如书诗中所说而实行之，则光前所期望者，皆必定可成事实也。好高务胜，见异思迁，乃文人及虚浮学道者之通病。</w:t>
      </w:r>
    </w:p>
    <w:p w14:paraId="5E66D996">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然而文人所说的话，大多</w:t>
      </w:r>
      <w:r>
        <w:rPr>
          <w:rFonts w:hint="eastAsia" w:ascii="微软雅黑" w:hAnsi="微软雅黑" w:eastAsia="微软雅黑" w:cs="Tahoma"/>
          <w:color w:val="222222"/>
          <w:sz w:val="24"/>
          <w:szCs w:val="24"/>
        </w:rPr>
        <w:t>属于</w:t>
      </w:r>
      <w:r>
        <w:rPr>
          <w:rFonts w:ascii="微软雅黑" w:hAnsi="微软雅黑" w:eastAsia="微软雅黑" w:cs="Tahoma"/>
          <w:color w:val="222222"/>
          <w:sz w:val="24"/>
          <w:szCs w:val="24"/>
        </w:rPr>
        <w:t>虚浮，果真如信中、诗中所说</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真实行持，那么我前面所期望的，都必定</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成为事实。好高务胜，见异思迁，是文人以及虚浮学道之人的通病。</w:t>
      </w:r>
    </w:p>
    <w:p w14:paraId="54379A6E">
      <w:pPr>
        <w:spacing w:line="270" w:lineRule="atLeast"/>
        <w:rPr>
          <w:rFonts w:ascii="微软雅黑" w:hAnsi="微软雅黑" w:eastAsia="微软雅黑" w:cs="Tahoma"/>
          <w:color w:val="222222"/>
          <w:sz w:val="24"/>
          <w:szCs w:val="24"/>
        </w:rPr>
      </w:pPr>
    </w:p>
    <w:p w14:paraId="60F3047B">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须知尧舜之道，孝弟而已。如来之道，戒定慧而已。纵使万圣万佛相继出世，亦不能稍变章程也。了此则自知见异思迁者，皆由心中无主，非受道法器之所致也。</w:t>
      </w:r>
    </w:p>
    <w:p w14:paraId="576746E6">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必须知道尧舜圣人之道，只是孝弟而已。如来的大道，只是戒定慧而已。</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是万圣</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万佛相继出世，也不能稍稍改变章程。明白</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这个道理，就知道自己见异思迁，都是由于心中没有主张，</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受道的法器所导致的。</w:t>
      </w:r>
    </w:p>
    <w:p w14:paraId="2935DA0D">
      <w:pPr>
        <w:spacing w:line="270" w:lineRule="atLeast"/>
        <w:rPr>
          <w:rFonts w:ascii="微软雅黑" w:hAnsi="微软雅黑" w:eastAsia="微软雅黑" w:cs="Tahoma"/>
          <w:color w:val="222222"/>
          <w:sz w:val="24"/>
          <w:szCs w:val="24"/>
        </w:rPr>
      </w:pPr>
    </w:p>
    <w:p w14:paraId="4F6CB27E">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佛法法门无量。若欲仗自力，于若禅若教若律若密中得其指归，尚不容易。况由此证无生而了生死乎。</w:t>
      </w:r>
    </w:p>
    <w:p w14:paraId="7BEFDACD">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佛法法门无量。如果想要依仗自力，在</w:t>
      </w:r>
      <w:r>
        <w:rPr>
          <w:rFonts w:hint="eastAsia" w:ascii="微软雅黑" w:hAnsi="微软雅黑" w:eastAsia="微软雅黑" w:cs="Tahoma"/>
          <w:color w:val="222222"/>
          <w:sz w:val="24"/>
          <w:szCs w:val="24"/>
        </w:rPr>
        <w:t>如</w:t>
      </w:r>
      <w:r>
        <w:rPr>
          <w:rFonts w:ascii="微软雅黑" w:hAnsi="微软雅黑" w:eastAsia="微软雅黑" w:cs="Tahoma"/>
          <w:color w:val="222222"/>
          <w:sz w:val="24"/>
          <w:szCs w:val="24"/>
        </w:rPr>
        <w:t>禅宗、教</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、律</w:t>
      </w:r>
      <w:r>
        <w:rPr>
          <w:rFonts w:hint="eastAsia" w:ascii="微软雅黑" w:hAnsi="微软雅黑" w:eastAsia="微软雅黑" w:cs="Tahoma"/>
          <w:color w:val="222222"/>
          <w:sz w:val="24"/>
          <w:szCs w:val="24"/>
        </w:rPr>
        <w:t>宗</w:t>
      </w:r>
      <w:r>
        <w:rPr>
          <w:rFonts w:ascii="微软雅黑" w:hAnsi="微软雅黑" w:eastAsia="微软雅黑" w:cs="Tahoma"/>
          <w:color w:val="222222"/>
          <w:sz w:val="24"/>
          <w:szCs w:val="24"/>
        </w:rPr>
        <w:t>、密宗</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各个宗派中得到指归，尚且不容易。何况由此证无生法忍</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了生死呢？</w:t>
      </w:r>
    </w:p>
    <w:p w14:paraId="3F42C5FB">
      <w:pPr>
        <w:spacing w:line="270" w:lineRule="atLeast"/>
        <w:rPr>
          <w:rFonts w:ascii="微软雅黑" w:hAnsi="微软雅黑" w:eastAsia="微软雅黑" w:cs="Tahoma"/>
          <w:color w:val="222222"/>
          <w:sz w:val="24"/>
          <w:szCs w:val="24"/>
        </w:rPr>
      </w:pPr>
    </w:p>
    <w:p w14:paraId="184ACC1B">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净土法门，乃普令一切圣凡，同于现生往生西方，了生脱死之最捷，最圆，最顿，最简易，最玄妙之法门也。</w:t>
      </w:r>
    </w:p>
    <w:p w14:paraId="4670678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净土法门，是普令一切圣人凡夫，同在现生往生西方，了生脱死的最快捷，最圆满，最顿超，最简易，最玄妙的法门。</w:t>
      </w:r>
    </w:p>
    <w:p w14:paraId="4C5924E5">
      <w:pPr>
        <w:spacing w:line="270" w:lineRule="atLeast"/>
        <w:rPr>
          <w:rFonts w:ascii="微软雅黑" w:hAnsi="微软雅黑" w:eastAsia="微软雅黑" w:cs="Tahoma"/>
          <w:color w:val="222222"/>
          <w:sz w:val="24"/>
          <w:szCs w:val="24"/>
        </w:rPr>
      </w:pPr>
    </w:p>
    <w:p w14:paraId="1ADB534E">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若不以文钞文字刺眼，祈详阅而实行之。此后再阅古德净土各著述，则势如破竹，循流得源矣。</w:t>
      </w:r>
    </w:p>
    <w:p w14:paraId="275E838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如果不以《文钞》的文字刺眼，请详细阅读</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真实行持。此后，再阅读古德关于净土宗的各种著述，就势如破竹，循流得源了。</w:t>
      </w:r>
    </w:p>
    <w:p w14:paraId="0756C7B9">
      <w:pPr>
        <w:spacing w:line="270" w:lineRule="atLeast"/>
        <w:rPr>
          <w:rFonts w:ascii="微软雅黑" w:hAnsi="微软雅黑" w:eastAsia="微软雅黑" w:cs="Tahoma"/>
          <w:color w:val="222222"/>
          <w:sz w:val="24"/>
          <w:szCs w:val="24"/>
        </w:rPr>
      </w:pPr>
    </w:p>
    <w:p w14:paraId="1267E3BF">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汝之诗意义甚佳，然欲避绮语之讥，须当行其事。否则何止绮语，乃妄语戏语欺三宝语也。光四十余年不作诗，故不为和。</w:t>
      </w:r>
    </w:p>
    <w:p w14:paraId="0D345C60">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你的诗词，意义很好，然而想要避免绮语的讥嫌，必须实行这些事。否则，何</w:t>
      </w:r>
      <w:r>
        <w:rPr>
          <w:rFonts w:hint="eastAsia" w:ascii="微软雅黑" w:hAnsi="微软雅黑" w:eastAsia="微软雅黑" w:cs="Tahoma"/>
          <w:color w:val="222222"/>
          <w:sz w:val="24"/>
          <w:szCs w:val="24"/>
        </w:rPr>
        <w:t>止</w:t>
      </w:r>
      <w:r>
        <w:rPr>
          <w:rFonts w:ascii="微软雅黑" w:hAnsi="微软雅黑" w:eastAsia="微软雅黑" w:cs="Tahoma"/>
          <w:color w:val="222222"/>
          <w:sz w:val="24"/>
          <w:szCs w:val="24"/>
        </w:rPr>
        <w:t>是绮语的过失，而是妄语、戏语、欺骗三宝语</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我四十多年不写诗，所以不为</w:t>
      </w:r>
      <w:r>
        <w:rPr>
          <w:rFonts w:hint="eastAsia" w:ascii="微软雅黑" w:hAnsi="微软雅黑" w:eastAsia="微软雅黑" w:cs="Tahoma"/>
          <w:color w:val="222222"/>
          <w:sz w:val="24"/>
          <w:szCs w:val="24"/>
        </w:rPr>
        <w:t>唱和</w:t>
      </w:r>
      <w:r>
        <w:rPr>
          <w:rFonts w:ascii="微软雅黑" w:hAnsi="微软雅黑" w:eastAsia="微软雅黑" w:cs="Tahoma"/>
          <w:color w:val="222222"/>
          <w:sz w:val="24"/>
          <w:szCs w:val="24"/>
        </w:rPr>
        <w:t>。</w:t>
      </w:r>
    </w:p>
    <w:p w14:paraId="7029218A">
      <w:pPr>
        <w:spacing w:line="270" w:lineRule="atLeast"/>
        <w:rPr>
          <w:rFonts w:ascii="微软雅黑" w:hAnsi="微软雅黑" w:eastAsia="微软雅黑" w:cs="Tahoma"/>
          <w:color w:val="222222"/>
          <w:sz w:val="24"/>
          <w:szCs w:val="24"/>
        </w:rPr>
      </w:pPr>
    </w:p>
    <w:p w14:paraId="0BDF03AF">
      <w:pPr>
        <w:spacing w:line="270" w:lineRule="atLeast"/>
        <w:rPr>
          <w:rFonts w:ascii="微软雅黑" w:hAnsi="微软雅黑" w:eastAsia="微软雅黑" w:cs="Tahoma"/>
          <w:color w:val="222222"/>
          <w:sz w:val="24"/>
          <w:szCs w:val="24"/>
        </w:rPr>
      </w:pPr>
    </w:p>
    <w:p w14:paraId="5BCF6010">
      <w:pPr>
        <w:spacing w:line="270" w:lineRule="atLeast"/>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1BA62B3D">
      <w:pPr>
        <w:spacing w:line="270" w:lineRule="atLeas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【良璞】</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未经剖取的美玉。常用以比喻未被选用的贤才。</w:t>
      </w:r>
    </w:p>
    <w:p w14:paraId="4EBC63E2">
      <w:pPr>
        <w:spacing w:line="270" w:lineRule="atLeast"/>
        <w:rPr>
          <w:rFonts w:ascii="微软雅黑" w:hAnsi="微软雅黑" w:eastAsia="微软雅黑" w:cs="Tahoma"/>
          <w:color w:val="222222"/>
          <w:sz w:val="24"/>
          <w:szCs w:val="24"/>
        </w:rPr>
      </w:pPr>
    </w:p>
    <w:p w14:paraId="7BD01A9D">
      <w:pPr>
        <w:spacing w:line="270" w:lineRule="atLeast"/>
        <w:rPr>
          <w:rFonts w:ascii="微软雅黑" w:hAnsi="微软雅黑" w:eastAsia="微软雅黑" w:cs="Tahoma"/>
          <w:color w:val="222222"/>
          <w:sz w:val="24"/>
          <w:szCs w:val="24"/>
        </w:rPr>
      </w:pPr>
    </w:p>
    <w:p w14:paraId="5E1FCC0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0DBBD5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67" w:name="_Toc13"/>
      <w:r>
        <w:rPr>
          <w:rFonts w:ascii="微软雅黑" w:hAnsi="微软雅黑" w:eastAsia="微软雅黑"/>
          <w:b/>
          <w:color w:val="C00000"/>
          <w:sz w:val="24"/>
          <w:szCs w:val="24"/>
        </w:rPr>
        <w:t>复张曙蕉居士书三</w:t>
      </w:r>
      <w:bookmarkEnd w:id="267"/>
    </w:p>
    <w:p w14:paraId="0C2F1102">
      <w:pPr>
        <w:spacing w:line="270" w:lineRule="atLeast"/>
        <w:rPr>
          <w:rFonts w:ascii="微软雅黑" w:hAnsi="微软雅黑" w:eastAsia="微软雅黑"/>
          <w:b/>
          <w:color w:val="C00000"/>
          <w:sz w:val="24"/>
          <w:szCs w:val="24"/>
        </w:rPr>
      </w:pPr>
    </w:p>
    <w:p w14:paraId="74821F26">
      <w:pPr>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知前次之书，尚不讨厌。此次除过誉不慧外，皆属实情。一息不来，即属后世。此时纵才高八斗，学富五车，亦无用处。若不及早修持净业，待到此时，方知虚受此生。枉将宿生所种善根，尽消耗于之乎者也中矣。可不哀哉。</w:t>
      </w:r>
    </w:p>
    <w:p w14:paraId="0AB427DF">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接到信，知道上次的信，你</w:t>
      </w:r>
      <w:r>
        <w:rPr>
          <w:rFonts w:hint="eastAsia" w:ascii="微软雅黑" w:hAnsi="微软雅黑" w:eastAsia="微软雅黑" w:cs="Tahoma"/>
          <w:color w:val="222222"/>
          <w:sz w:val="24"/>
          <w:szCs w:val="24"/>
        </w:rPr>
        <w:t>仍旧</w:t>
      </w:r>
      <w:r>
        <w:rPr>
          <w:rFonts w:ascii="微软雅黑" w:hAnsi="微软雅黑" w:eastAsia="微软雅黑" w:cs="Tahoma"/>
          <w:color w:val="222222"/>
          <w:sz w:val="24"/>
          <w:szCs w:val="24"/>
        </w:rPr>
        <w:t>不讨厌。这次除了过份赞誉我之外，都属于实情。一口气不来，就属于后一世</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此时</w:t>
      </w:r>
      <w:r>
        <w:rPr>
          <w:rFonts w:ascii="微软雅黑" w:hAnsi="微软雅黑" w:eastAsia="微软雅黑" w:cs="Tahoma"/>
          <w:color w:val="222222"/>
          <w:sz w:val="24"/>
          <w:szCs w:val="24"/>
        </w:rPr>
        <w:t>，纵然是才高八斗，学富五车，也没有什么用处。如果不及早修持净业，</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到</w:t>
      </w:r>
      <w:r>
        <w:rPr>
          <w:rFonts w:hint="eastAsia" w:ascii="微软雅黑" w:hAnsi="微软雅黑" w:eastAsia="微软雅黑" w:cs="Tahoma"/>
          <w:color w:val="222222"/>
          <w:sz w:val="24"/>
          <w:szCs w:val="24"/>
        </w:rPr>
        <w:t>此时</w:t>
      </w:r>
      <w:r>
        <w:rPr>
          <w:rFonts w:ascii="微软雅黑" w:hAnsi="微软雅黑" w:eastAsia="微软雅黑" w:cs="Tahoma"/>
          <w:color w:val="222222"/>
          <w:sz w:val="24"/>
          <w:szCs w:val="24"/>
        </w:rPr>
        <w:t>，方才知道白白</w:t>
      </w:r>
      <w:r>
        <w:rPr>
          <w:rFonts w:hint="eastAsia" w:ascii="微软雅黑" w:hAnsi="微软雅黑" w:eastAsia="微软雅黑" w:cs="Tahoma"/>
          <w:color w:val="222222"/>
          <w:sz w:val="24"/>
          <w:szCs w:val="24"/>
        </w:rPr>
        <w:t>地虚度</w:t>
      </w:r>
      <w:r>
        <w:rPr>
          <w:rFonts w:ascii="微软雅黑" w:hAnsi="微软雅黑" w:eastAsia="微软雅黑" w:cs="Tahoma"/>
          <w:color w:val="222222"/>
          <w:sz w:val="24"/>
          <w:szCs w:val="24"/>
        </w:rPr>
        <w:t>了一生。</w:t>
      </w:r>
      <w:r>
        <w:rPr>
          <w:rFonts w:hint="eastAsia" w:ascii="微软雅黑" w:hAnsi="微软雅黑" w:eastAsia="微软雅黑" w:cs="Tahoma"/>
          <w:color w:val="222222"/>
          <w:sz w:val="24"/>
          <w:szCs w:val="24"/>
        </w:rPr>
        <w:t>徒然地</w:t>
      </w:r>
      <w:r>
        <w:rPr>
          <w:rFonts w:ascii="微软雅黑" w:hAnsi="微软雅黑" w:eastAsia="微软雅黑" w:cs="Tahoma"/>
          <w:color w:val="222222"/>
          <w:sz w:val="24"/>
          <w:szCs w:val="24"/>
        </w:rPr>
        <w:t>将宿生所种的善根，全都浪费在“之乎者也”中了。</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47C6DE3F">
      <w:pPr>
        <w:rPr>
          <w:rFonts w:ascii="微软雅黑" w:hAnsi="微软雅黑" w:eastAsia="微软雅黑" w:cs="Tahoma"/>
          <w:color w:val="222222"/>
          <w:sz w:val="24"/>
          <w:szCs w:val="24"/>
        </w:rPr>
      </w:pPr>
    </w:p>
    <w:p w14:paraId="546653C9">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贵乎实行。今既知之，当随分随力行之，方有实益。若但研究而不肯持佛圣号，以期近则消业障而增福慧，远则出三界以登九莲，则仍是文人习气。有此习气，欲真实了生死证无生之利益，实万难万难。</w:t>
      </w:r>
    </w:p>
    <w:p w14:paraId="47C59CBC">
      <w:pPr>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净土法门，贵在真实行持。如今既然知道了，</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应当随分随力</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来行持，才有真实</w:t>
      </w:r>
      <w:r>
        <w:rPr>
          <w:rFonts w:hint="eastAsia" w:ascii="微软雅黑" w:hAnsi="微软雅黑" w:eastAsia="微软雅黑" w:cs="Tahoma"/>
          <w:color w:val="222222"/>
          <w:sz w:val="24"/>
          <w:szCs w:val="24"/>
        </w:rPr>
        <w:t>利益</w:t>
      </w:r>
      <w:r>
        <w:rPr>
          <w:rFonts w:ascii="微软雅黑" w:hAnsi="微软雅黑" w:eastAsia="微软雅黑" w:cs="Tahoma"/>
          <w:color w:val="222222"/>
          <w:sz w:val="24"/>
          <w:szCs w:val="24"/>
        </w:rPr>
        <w:t>。如果只是研究而不肯持佛圣号，以期近的来说，消业障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增福慧；远的来说，出三界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登九莲，</w:t>
      </w:r>
      <w:r>
        <w:rPr>
          <w:rFonts w:hint="eastAsia" w:ascii="微软雅黑" w:hAnsi="微软雅黑" w:eastAsia="微软雅黑" w:cs="Tahoma"/>
          <w:color w:val="222222"/>
          <w:sz w:val="24"/>
          <w:szCs w:val="24"/>
        </w:rPr>
        <w:t>就依然</w:t>
      </w:r>
      <w:r>
        <w:rPr>
          <w:rFonts w:ascii="微软雅黑" w:hAnsi="微软雅黑" w:eastAsia="微软雅黑" w:cs="Tahoma"/>
          <w:color w:val="222222"/>
          <w:sz w:val="24"/>
          <w:szCs w:val="24"/>
        </w:rPr>
        <w:t>是文人习气。有这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习气，想要真实</w:t>
      </w:r>
      <w:r>
        <w:rPr>
          <w:rFonts w:hint="eastAsia" w:ascii="微软雅黑" w:hAnsi="微软雅黑" w:eastAsia="微软雅黑" w:cs="Tahoma"/>
          <w:color w:val="222222"/>
          <w:sz w:val="24"/>
          <w:szCs w:val="24"/>
        </w:rPr>
        <w:t>得到</w:t>
      </w:r>
      <w:r>
        <w:rPr>
          <w:rFonts w:ascii="微软雅黑" w:hAnsi="微软雅黑" w:eastAsia="微软雅黑" w:cs="Tahoma"/>
          <w:color w:val="222222"/>
          <w:sz w:val="24"/>
          <w:szCs w:val="24"/>
        </w:rPr>
        <w:t>了生死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证无生法忍的利益，实在太难太难</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0C83D14C">
      <w:pPr>
        <w:rPr>
          <w:rFonts w:ascii="微软雅黑" w:hAnsi="微软雅黑" w:eastAsia="微软雅黑" w:cs="Tahoma"/>
          <w:color w:val="222222"/>
          <w:sz w:val="24"/>
          <w:szCs w:val="24"/>
        </w:rPr>
      </w:pPr>
    </w:p>
    <w:p w14:paraId="1BC59A36">
      <w:pPr>
        <w:rPr>
          <w:rFonts w:ascii="微软雅黑" w:hAnsi="微软雅黑" w:eastAsia="微软雅黑"/>
          <w:b/>
          <w:color w:val="C00000"/>
          <w:sz w:val="24"/>
          <w:szCs w:val="24"/>
        </w:rPr>
      </w:pPr>
      <w:r>
        <w:rPr>
          <w:rFonts w:hint="eastAsia" w:ascii="微软雅黑" w:hAnsi="微软雅黑" w:eastAsia="微软雅黑"/>
          <w:b/>
          <w:color w:val="C00000"/>
          <w:sz w:val="24"/>
          <w:szCs w:val="24"/>
        </w:rPr>
        <w:t>果能发大菩提心，于公私之暇，实行愚夫愚妇老实念佛之行。则将来之母仪闺</w:t>
      </w:r>
      <w:r>
        <w:rPr>
          <w:rFonts w:hint="eastAsia" w:ascii="微软雅黑" w:hAnsi="微软雅黑" w:eastAsia="微软雅黑"/>
          <w:b/>
          <w:color w:val="C00000"/>
          <w:sz w:val="24"/>
          <w:szCs w:val="24"/>
          <w:lang w:val="en-US" w:eastAsia="zh-CN"/>
        </w:rPr>
        <w:t>范</w:t>
      </w:r>
      <w:r>
        <w:rPr>
          <w:rFonts w:hint="eastAsia" w:ascii="微软雅黑" w:hAnsi="微软雅黑" w:eastAsia="微软雅黑"/>
          <w:b/>
          <w:color w:val="C00000"/>
          <w:sz w:val="24"/>
          <w:szCs w:val="24"/>
        </w:rPr>
        <w:t>，师范女流，与预会莲池，亲承佛记，皆可必得矣。</w:t>
      </w:r>
    </w:p>
    <w:p w14:paraId="073DA8AC">
      <w:pPr>
        <w:rPr>
          <w:rFonts w:ascii="微软雅黑" w:hAnsi="微软雅黑" w:eastAsia="微软雅黑" w:cs="Tahoma"/>
          <w:color w:val="222222"/>
          <w:sz w:val="24"/>
          <w:szCs w:val="24"/>
        </w:rPr>
      </w:pPr>
      <w:r>
        <w:rPr>
          <w:rFonts w:ascii="微软雅黑" w:hAnsi="微软雅黑" w:eastAsia="微软雅黑" w:cs="Tahoma"/>
          <w:color w:val="222222"/>
          <w:sz w:val="24"/>
          <w:szCs w:val="24"/>
        </w:rPr>
        <w:t>果真能够发大菩提心，在公事私事的空暇，实行愚夫愚妇老实念佛的行持。那么将来，成为人母仪范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闺门典范，女子榜样，</w:t>
      </w:r>
      <w:r>
        <w:rPr>
          <w:rFonts w:hint="eastAsia" w:ascii="微软雅黑" w:hAnsi="微软雅黑" w:eastAsia="微软雅黑" w:cs="Tahoma"/>
          <w:color w:val="222222"/>
          <w:sz w:val="24"/>
          <w:szCs w:val="24"/>
        </w:rPr>
        <w:t>以及</w:t>
      </w:r>
      <w:r>
        <w:rPr>
          <w:rFonts w:ascii="微软雅黑" w:hAnsi="微软雅黑" w:eastAsia="微软雅黑" w:cs="Tahoma"/>
          <w:color w:val="222222"/>
          <w:sz w:val="24"/>
          <w:szCs w:val="24"/>
        </w:rPr>
        <w:t>预入莲池海会，亲承佛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授记，都可</w:t>
      </w:r>
      <w:r>
        <w:rPr>
          <w:rFonts w:hint="eastAsia" w:ascii="微软雅黑" w:hAnsi="微软雅黑" w:eastAsia="微软雅黑" w:cs="Tahoma"/>
          <w:color w:val="222222"/>
          <w:sz w:val="24"/>
          <w:szCs w:val="24"/>
        </w:rPr>
        <w:t>必定</w:t>
      </w:r>
      <w:r>
        <w:rPr>
          <w:rFonts w:ascii="微软雅黑" w:hAnsi="微软雅黑" w:eastAsia="微软雅黑" w:cs="Tahoma"/>
          <w:color w:val="222222"/>
          <w:sz w:val="24"/>
          <w:szCs w:val="24"/>
        </w:rPr>
        <w:t>得到。</w:t>
      </w:r>
    </w:p>
    <w:p w14:paraId="775EA95F">
      <w:pPr>
        <w:rPr>
          <w:rFonts w:ascii="微软雅黑" w:hAnsi="微软雅黑" w:eastAsia="微软雅黑" w:cs="Tahoma"/>
          <w:color w:val="222222"/>
          <w:sz w:val="24"/>
          <w:szCs w:val="24"/>
        </w:rPr>
      </w:pPr>
    </w:p>
    <w:p w14:paraId="152A9464">
      <w:pPr>
        <w:rPr>
          <w:rFonts w:ascii="微软雅黑" w:hAnsi="微软雅黑" w:eastAsia="微软雅黑"/>
          <w:b/>
          <w:color w:val="C00000"/>
          <w:sz w:val="24"/>
          <w:szCs w:val="24"/>
        </w:rPr>
      </w:pPr>
      <w:r>
        <w:rPr>
          <w:rFonts w:hint="eastAsia" w:ascii="微软雅黑" w:hAnsi="微软雅黑" w:eastAsia="微软雅黑"/>
          <w:b/>
          <w:color w:val="C00000"/>
          <w:sz w:val="24"/>
          <w:szCs w:val="24"/>
        </w:rPr>
        <w:t>愿将身体力行之不遑，不敢故作戏论，以开罪三宝，常念勿忘，则幸甚。此后不须来信，光约于月半后往沪。</w:t>
      </w:r>
    </w:p>
    <w:p w14:paraId="03FD0B9E">
      <w:r>
        <w:rPr>
          <w:rFonts w:ascii="微软雅黑" w:hAnsi="微软雅黑" w:eastAsia="微软雅黑" w:cs="Tahoma"/>
          <w:color w:val="222222"/>
          <w:sz w:val="24"/>
          <w:szCs w:val="24"/>
        </w:rPr>
        <w:t>愿你急切地身体力行，不敢</w:t>
      </w:r>
      <w:r>
        <w:rPr>
          <w:rFonts w:hint="eastAsia" w:ascii="微软雅黑" w:hAnsi="微软雅黑" w:eastAsia="微软雅黑" w:cs="Tahoma"/>
          <w:color w:val="222222"/>
          <w:sz w:val="24"/>
          <w:szCs w:val="24"/>
        </w:rPr>
        <w:t>故</w:t>
      </w:r>
      <w:r>
        <w:rPr>
          <w:rFonts w:ascii="微软雅黑" w:hAnsi="微软雅黑" w:eastAsia="微软雅黑" w:cs="Tahoma"/>
          <w:color w:val="222222"/>
          <w:sz w:val="24"/>
          <w:szCs w:val="24"/>
        </w:rPr>
        <w:t>作戏论，以冒犯三宝，常念不忘，那么</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很庆幸。以后不须要来信，我大约在十五过后，前往上海。</w:t>
      </w:r>
    </w:p>
    <w:p w14:paraId="16FF1D8D">
      <w:pPr>
        <w:spacing w:line="270" w:lineRule="atLeast"/>
        <w:rPr>
          <w:rFonts w:ascii="微软雅黑" w:hAnsi="微软雅黑" w:eastAsia="微软雅黑" w:cs="Tahoma"/>
          <w:color w:val="222222"/>
          <w:sz w:val="24"/>
          <w:szCs w:val="24"/>
        </w:rPr>
      </w:pPr>
    </w:p>
    <w:p w14:paraId="4F2EE147">
      <w:pPr>
        <w:spacing w:line="270" w:lineRule="atLeast"/>
        <w:rPr>
          <w:rFonts w:ascii="微软雅黑" w:hAnsi="微软雅黑" w:eastAsia="微软雅黑" w:cs="Tahoma"/>
          <w:color w:val="222222"/>
          <w:sz w:val="24"/>
          <w:szCs w:val="24"/>
        </w:rPr>
      </w:pPr>
    </w:p>
    <w:p w14:paraId="7260E476">
      <w:pPr>
        <w:spacing w:line="270" w:lineRule="atLeast"/>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0EF50901">
      <w:pPr>
        <w:spacing w:line="270" w:lineRule="atLeas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【不遑】</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无暇，没有闲暇。</w:t>
      </w:r>
    </w:p>
    <w:p w14:paraId="6E4F69FD">
      <w:pPr>
        <w:spacing w:line="270" w:lineRule="atLeas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【开罪】</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得罪；冒犯。</w:t>
      </w:r>
    </w:p>
    <w:p w14:paraId="103D9B77">
      <w:pPr>
        <w:spacing w:line="270" w:lineRule="atLeast"/>
        <w:rPr>
          <w:rFonts w:ascii="微软雅黑" w:hAnsi="微软雅黑" w:eastAsia="微软雅黑" w:cs="Tahoma"/>
          <w:color w:val="222222"/>
          <w:sz w:val="24"/>
          <w:szCs w:val="24"/>
        </w:rPr>
      </w:pPr>
    </w:p>
    <w:p w14:paraId="43D43722">
      <w:pPr>
        <w:spacing w:line="270" w:lineRule="atLeast"/>
        <w:rPr>
          <w:rFonts w:ascii="微软雅黑" w:hAnsi="微软雅黑" w:eastAsia="微软雅黑" w:cs="Tahoma"/>
          <w:color w:val="222222"/>
          <w:sz w:val="24"/>
          <w:szCs w:val="24"/>
        </w:rPr>
      </w:pPr>
    </w:p>
    <w:p w14:paraId="220D3CC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2E122A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68" w:name="_Toc3201"/>
      <w:r>
        <w:rPr>
          <w:rFonts w:ascii="微软雅黑" w:hAnsi="微软雅黑" w:eastAsia="微软雅黑"/>
          <w:b/>
          <w:color w:val="C00000"/>
          <w:sz w:val="24"/>
          <w:szCs w:val="24"/>
        </w:rPr>
        <w:t>复张曙蕉居士书四</w:t>
      </w:r>
      <w:bookmarkEnd w:id="268"/>
    </w:p>
    <w:p w14:paraId="64309D44">
      <w:pPr>
        <w:spacing w:line="270" w:lineRule="atLeast"/>
        <w:rPr>
          <w:rFonts w:ascii="微软雅黑" w:hAnsi="微软雅黑" w:eastAsia="微软雅黑"/>
          <w:b/>
          <w:color w:val="C00000"/>
          <w:sz w:val="24"/>
          <w:szCs w:val="24"/>
        </w:rPr>
      </w:pPr>
    </w:p>
    <w:p w14:paraId="05A76A38">
      <w:pPr>
        <w:rPr>
          <w:rFonts w:ascii="微软雅黑" w:hAnsi="微软雅黑" w:eastAsia="微软雅黑"/>
          <w:b/>
          <w:color w:val="C00000"/>
          <w:sz w:val="24"/>
          <w:szCs w:val="24"/>
        </w:rPr>
      </w:pPr>
      <w:r>
        <w:rPr>
          <w:rFonts w:hint="eastAsia" w:ascii="微软雅黑" w:hAnsi="微软雅黑" w:eastAsia="微软雅黑"/>
          <w:b/>
          <w:color w:val="C00000"/>
          <w:sz w:val="24"/>
          <w:szCs w:val="24"/>
        </w:rPr>
        <w:t>　　君于民十六年见光时，光颇嘉其聪慧，而又能受人指斥，故光常冀君为浙地女界之善导。其后绝无音问，意其在普陀时所发起之善根，以无人提持，遂复消灭矣。然光亦不肯再多事，以强人所不欲也。</w:t>
      </w:r>
    </w:p>
    <w:p w14:paraId="20953170">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你在民国十六年</w:t>
      </w:r>
      <w:r>
        <w:rPr>
          <w:rFonts w:hint="eastAsia" w:ascii="微软雅黑" w:hAnsi="微软雅黑" w:eastAsia="微软雅黑" w:cs="Tahoma"/>
          <w:color w:val="7F7F7F"/>
          <w:sz w:val="24"/>
          <w:szCs w:val="24"/>
        </w:rPr>
        <w:t>（1927年）</w:t>
      </w:r>
      <w:r>
        <w:rPr>
          <w:rFonts w:ascii="微软雅黑" w:hAnsi="微软雅黑" w:eastAsia="微软雅黑" w:cs="Tahoma"/>
          <w:color w:val="222222"/>
          <w:sz w:val="24"/>
          <w:szCs w:val="24"/>
        </w:rPr>
        <w:t>，见到我的时候，我很嘉许你的聪慧，而且又能接受他人的</w:t>
      </w:r>
      <w:r>
        <w:rPr>
          <w:rFonts w:hint="eastAsia" w:ascii="微软雅黑" w:hAnsi="微软雅黑" w:eastAsia="微软雅黑" w:cs="Tahoma"/>
          <w:color w:val="222222"/>
          <w:sz w:val="24"/>
          <w:szCs w:val="24"/>
        </w:rPr>
        <w:t>指责呵斥</w:t>
      </w:r>
      <w:r>
        <w:rPr>
          <w:rFonts w:ascii="微软雅黑" w:hAnsi="微软雅黑" w:eastAsia="微软雅黑" w:cs="Tahoma"/>
          <w:color w:val="222222"/>
          <w:sz w:val="24"/>
          <w:szCs w:val="24"/>
        </w:rPr>
        <w:t>，所以我常常希望你成为浙</w:t>
      </w:r>
      <w:r>
        <w:rPr>
          <w:rFonts w:hint="eastAsia" w:ascii="微软雅黑" w:hAnsi="微软雅黑" w:eastAsia="微软雅黑" w:cs="Tahoma"/>
          <w:color w:val="222222"/>
          <w:sz w:val="24"/>
          <w:szCs w:val="24"/>
        </w:rPr>
        <w:t>江</w:t>
      </w:r>
      <w:r>
        <w:rPr>
          <w:rFonts w:ascii="微软雅黑" w:hAnsi="微软雅黑" w:eastAsia="微软雅黑" w:cs="Tahoma"/>
          <w:color w:val="222222"/>
          <w:sz w:val="24"/>
          <w:szCs w:val="24"/>
        </w:rPr>
        <w:t>地区女界中的善导。这之后，</w:t>
      </w:r>
      <w:r>
        <w:rPr>
          <w:rFonts w:hint="eastAsia" w:ascii="微软雅黑" w:hAnsi="微软雅黑" w:eastAsia="微软雅黑" w:cs="Tahoma"/>
          <w:color w:val="222222"/>
          <w:sz w:val="24"/>
          <w:szCs w:val="24"/>
        </w:rPr>
        <w:t>就了无</w:t>
      </w:r>
      <w:r>
        <w:rPr>
          <w:rFonts w:ascii="微软雅黑" w:hAnsi="微软雅黑" w:eastAsia="微软雅黑" w:cs="Tahoma"/>
          <w:color w:val="222222"/>
          <w:sz w:val="24"/>
          <w:szCs w:val="24"/>
        </w:rPr>
        <w:t>音讯了，心里想你在普陀山时所发起的善根，可能因为没有人提起护持，于是又消灭了。然而我也不肯再多事，来勉强他人做不</w:t>
      </w:r>
      <w:r>
        <w:rPr>
          <w:rFonts w:hint="eastAsia" w:ascii="微软雅黑" w:hAnsi="微软雅黑" w:eastAsia="微软雅黑" w:cs="Tahoma"/>
          <w:color w:val="222222"/>
          <w:sz w:val="24"/>
          <w:szCs w:val="24"/>
        </w:rPr>
        <w:t>想做</w:t>
      </w:r>
      <w:r>
        <w:rPr>
          <w:rFonts w:ascii="微软雅黑" w:hAnsi="微软雅黑" w:eastAsia="微软雅黑" w:cs="Tahoma"/>
          <w:color w:val="222222"/>
          <w:sz w:val="24"/>
          <w:szCs w:val="24"/>
        </w:rPr>
        <w:t>的事。</w:t>
      </w:r>
    </w:p>
    <w:p w14:paraId="2FF88356">
      <w:pPr>
        <w:rPr>
          <w:rFonts w:ascii="微软雅黑" w:hAnsi="微软雅黑" w:eastAsia="微软雅黑"/>
          <w:b/>
          <w:color w:val="C00000"/>
          <w:sz w:val="24"/>
          <w:szCs w:val="24"/>
        </w:rPr>
      </w:pPr>
    </w:p>
    <w:p w14:paraId="703F5E35">
      <w:pPr>
        <w:rPr>
          <w:rFonts w:ascii="微软雅黑" w:hAnsi="微软雅黑" w:eastAsia="微软雅黑"/>
          <w:b/>
          <w:color w:val="C00000"/>
          <w:sz w:val="24"/>
          <w:szCs w:val="24"/>
        </w:rPr>
      </w:pPr>
      <w:r>
        <w:rPr>
          <w:rFonts w:hint="eastAsia" w:ascii="微软雅黑" w:hAnsi="微软雅黑" w:eastAsia="微软雅黑"/>
          <w:b/>
          <w:color w:val="C00000"/>
          <w:sz w:val="24"/>
          <w:szCs w:val="24"/>
        </w:rPr>
        <w:t>及见所汇之诗，其意致完全不与此道相应，因略一启迪。后见所复，遂大畅慰。是知入道，各有因缘时节也。</w:t>
      </w:r>
    </w:p>
    <w:p w14:paraId="65B20A94">
      <w:pPr>
        <w:rPr>
          <w:rFonts w:ascii="微软雅黑" w:hAnsi="微软雅黑" w:eastAsia="微软雅黑" w:cs="Tahoma"/>
          <w:color w:val="222222"/>
          <w:sz w:val="24"/>
          <w:szCs w:val="24"/>
        </w:rPr>
      </w:pPr>
      <w:r>
        <w:rPr>
          <w:rFonts w:ascii="微软雅黑" w:hAnsi="微软雅黑" w:eastAsia="微软雅黑" w:cs="Tahoma"/>
          <w:color w:val="222222"/>
          <w:sz w:val="24"/>
          <w:szCs w:val="24"/>
        </w:rPr>
        <w:t>直到看</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你所汇集的诗文，其中的意趣情致完全</w:t>
      </w:r>
      <w:r>
        <w:rPr>
          <w:rFonts w:hint="eastAsia" w:ascii="微软雅黑" w:hAnsi="微软雅黑" w:eastAsia="微软雅黑" w:cs="Tahoma"/>
          <w:color w:val="222222"/>
          <w:sz w:val="24"/>
          <w:szCs w:val="24"/>
        </w:rPr>
        <w:t>没有与</w:t>
      </w:r>
      <w:r>
        <w:rPr>
          <w:rFonts w:ascii="微软雅黑" w:hAnsi="微软雅黑" w:eastAsia="微软雅黑" w:cs="Tahoma"/>
          <w:color w:val="222222"/>
          <w:sz w:val="24"/>
          <w:szCs w:val="24"/>
        </w:rPr>
        <w:t>佛道相应，因此略微加以启迪。后来</w:t>
      </w:r>
      <w:r>
        <w:rPr>
          <w:rFonts w:hint="eastAsia" w:ascii="微软雅黑" w:hAnsi="微软雅黑" w:eastAsia="微软雅黑" w:cs="Tahoma"/>
          <w:color w:val="222222"/>
          <w:sz w:val="24"/>
          <w:szCs w:val="24"/>
        </w:rPr>
        <w:t>看</w:t>
      </w: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所回</w:t>
      </w:r>
      <w:r>
        <w:rPr>
          <w:rFonts w:ascii="微软雅黑" w:hAnsi="微软雅黑" w:eastAsia="微软雅黑" w:cs="Tahoma"/>
          <w:color w:val="222222"/>
          <w:sz w:val="24"/>
          <w:szCs w:val="24"/>
        </w:rPr>
        <w:t>的信，</w:t>
      </w:r>
      <w:r>
        <w:rPr>
          <w:rFonts w:hint="eastAsia" w:ascii="微软雅黑" w:hAnsi="微软雅黑" w:eastAsia="微软雅黑" w:cs="Tahoma"/>
          <w:color w:val="222222"/>
          <w:sz w:val="24"/>
          <w:szCs w:val="24"/>
        </w:rPr>
        <w:t>就感到非常</w:t>
      </w:r>
      <w:r>
        <w:rPr>
          <w:rFonts w:ascii="微软雅黑" w:hAnsi="微软雅黑" w:eastAsia="微软雅黑" w:cs="Tahoma"/>
          <w:color w:val="222222"/>
          <w:sz w:val="24"/>
          <w:szCs w:val="24"/>
        </w:rPr>
        <w:t>畅快</w:t>
      </w:r>
      <w:r>
        <w:rPr>
          <w:rFonts w:hint="eastAsia" w:ascii="微软雅黑" w:hAnsi="微软雅黑" w:eastAsia="微软雅黑" w:cs="Tahoma"/>
          <w:color w:val="222222"/>
          <w:sz w:val="24"/>
          <w:szCs w:val="24"/>
        </w:rPr>
        <w:t>欣慰</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知道进入佛道，各有因缘时节。</w:t>
      </w:r>
    </w:p>
    <w:p w14:paraId="3E33493D">
      <w:pPr>
        <w:rPr>
          <w:rFonts w:ascii="微软雅黑" w:hAnsi="微软雅黑" w:eastAsia="微软雅黑" w:cs="Tahoma"/>
          <w:color w:val="222222"/>
          <w:sz w:val="24"/>
          <w:szCs w:val="24"/>
        </w:rPr>
      </w:pPr>
    </w:p>
    <w:p w14:paraId="64B17D35">
      <w:pPr>
        <w:rPr>
          <w:rFonts w:ascii="微软雅黑" w:hAnsi="微软雅黑" w:eastAsia="微软雅黑"/>
          <w:b/>
          <w:color w:val="C00000"/>
          <w:sz w:val="24"/>
          <w:szCs w:val="24"/>
        </w:rPr>
      </w:pPr>
      <w:r>
        <w:rPr>
          <w:rFonts w:hint="eastAsia" w:ascii="微软雅黑" w:hAnsi="微软雅黑" w:eastAsia="微软雅黑"/>
          <w:b/>
          <w:color w:val="C00000"/>
          <w:sz w:val="24"/>
          <w:szCs w:val="24"/>
        </w:rPr>
        <w:t>所寄弘法社刊，以冗繁无暇，只看曾女士孔节妇及某女士传，并八识四宾主颂。文意俱好，然宗门中语句，意在言外。</w:t>
      </w:r>
    </w:p>
    <w:p w14:paraId="7A0719CC">
      <w:pPr>
        <w:rPr>
          <w:rFonts w:ascii="微软雅黑" w:hAnsi="微软雅黑" w:eastAsia="微软雅黑" w:cs="Tahoma"/>
          <w:color w:val="222222"/>
          <w:sz w:val="24"/>
          <w:szCs w:val="24"/>
        </w:rPr>
      </w:pPr>
      <w:r>
        <w:rPr>
          <w:rFonts w:ascii="微软雅黑" w:hAnsi="微软雅黑" w:eastAsia="微软雅黑" w:cs="Tahoma"/>
          <w:color w:val="222222"/>
          <w:sz w:val="24"/>
          <w:szCs w:val="24"/>
        </w:rPr>
        <w:t>所寄的《弘法社刊》，因为事务繁杂没有空暇，只看了曾女士、孔节妇</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某女士传，</w:t>
      </w:r>
      <w:r>
        <w:rPr>
          <w:rFonts w:hint="eastAsia" w:ascii="微软雅黑" w:hAnsi="微软雅黑" w:eastAsia="微软雅黑" w:cs="Tahoma"/>
          <w:color w:val="222222"/>
          <w:sz w:val="24"/>
          <w:szCs w:val="24"/>
        </w:rPr>
        <w:t>以及《</w:t>
      </w:r>
      <w:r>
        <w:rPr>
          <w:rFonts w:ascii="微软雅黑" w:hAnsi="微软雅黑" w:eastAsia="微软雅黑" w:cs="Tahoma"/>
          <w:color w:val="222222"/>
          <w:sz w:val="24"/>
          <w:szCs w:val="24"/>
        </w:rPr>
        <w:t>八识颂</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四宾主颂</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。文意都好，然而禅宗门中的语句，真意在言语之外。</w:t>
      </w:r>
    </w:p>
    <w:p w14:paraId="56AC1D02">
      <w:pPr>
        <w:rPr>
          <w:rFonts w:ascii="微软雅黑" w:hAnsi="微软雅黑" w:eastAsia="微软雅黑" w:cs="Tahoma"/>
          <w:color w:val="222222"/>
          <w:sz w:val="24"/>
          <w:szCs w:val="24"/>
        </w:rPr>
      </w:pPr>
    </w:p>
    <w:p w14:paraId="52DD5EC6">
      <w:pPr>
        <w:rPr>
          <w:rFonts w:ascii="微软雅黑" w:hAnsi="微软雅黑" w:eastAsia="微软雅黑"/>
          <w:b/>
          <w:color w:val="C00000"/>
          <w:sz w:val="24"/>
          <w:szCs w:val="24"/>
        </w:rPr>
      </w:pPr>
      <w:r>
        <w:rPr>
          <w:rFonts w:hint="eastAsia" w:ascii="微软雅黑" w:hAnsi="微软雅黑" w:eastAsia="微软雅黑"/>
          <w:b/>
          <w:color w:val="C00000"/>
          <w:sz w:val="24"/>
          <w:szCs w:val="24"/>
        </w:rPr>
        <w:t>四宾主似有文义，聪明文人，可以模仿。若酬机之无义味语，决不可以文义会。如其真有所悟，不妨为之提倡发挥。若只以聪明模仿，且勿妄动笔。此与教大相悬殊，极宜慎重。</w:t>
      </w:r>
    </w:p>
    <w:p w14:paraId="03B7B41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四宾主</w:t>
      </w:r>
      <w:r>
        <w:rPr>
          <w:rFonts w:hint="eastAsia" w:ascii="微软雅黑" w:hAnsi="微软雅黑" w:eastAsia="微软雅黑" w:cs="Tahoma"/>
          <w:color w:val="222222"/>
          <w:sz w:val="24"/>
          <w:szCs w:val="24"/>
        </w:rPr>
        <w:t>颂》</w:t>
      </w:r>
      <w:r>
        <w:rPr>
          <w:rFonts w:ascii="微软雅黑" w:hAnsi="微软雅黑" w:eastAsia="微软雅黑" w:cs="Tahoma"/>
          <w:color w:val="222222"/>
          <w:sz w:val="24"/>
          <w:szCs w:val="24"/>
        </w:rPr>
        <w:t>似乎有些文义，聪明的文人，可以模仿。像</w:t>
      </w:r>
      <w:r>
        <w:rPr>
          <w:rFonts w:hint="eastAsia" w:ascii="微软雅黑" w:hAnsi="微软雅黑" w:eastAsia="微软雅黑" w:cs="Tahoma"/>
          <w:color w:val="222222"/>
          <w:sz w:val="24"/>
          <w:szCs w:val="24"/>
        </w:rPr>
        <w:t>机锋转语等</w:t>
      </w:r>
      <w:r>
        <w:rPr>
          <w:rFonts w:ascii="微软雅黑" w:hAnsi="微软雅黑" w:eastAsia="微软雅黑" w:cs="Tahoma"/>
          <w:color w:val="222222"/>
          <w:sz w:val="24"/>
          <w:szCs w:val="24"/>
        </w:rPr>
        <w:t>无义味语，</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能用</w:t>
      </w:r>
      <w:r>
        <w:rPr>
          <w:rFonts w:ascii="微软雅黑" w:hAnsi="微软雅黑" w:eastAsia="微软雅黑" w:cs="Tahoma"/>
          <w:color w:val="222222"/>
          <w:sz w:val="24"/>
          <w:szCs w:val="24"/>
        </w:rPr>
        <w:t>文字义理来领会。如果</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真的有所悟，不妨为</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提倡发挥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如果只是以聪明模仿，暂且不要轻易动笔。这与教理大为不同，</w:t>
      </w:r>
      <w:r>
        <w:rPr>
          <w:rFonts w:hint="eastAsia" w:ascii="微软雅黑" w:hAnsi="微软雅黑" w:eastAsia="微软雅黑" w:cs="Tahoma"/>
          <w:color w:val="222222"/>
          <w:sz w:val="24"/>
          <w:szCs w:val="24"/>
        </w:rPr>
        <w:t>最应该</w:t>
      </w:r>
      <w:r>
        <w:rPr>
          <w:rFonts w:ascii="微软雅黑" w:hAnsi="微软雅黑" w:eastAsia="微软雅黑" w:cs="Tahoma"/>
          <w:color w:val="222222"/>
          <w:sz w:val="24"/>
          <w:szCs w:val="24"/>
        </w:rPr>
        <w:t>慎重。</w:t>
      </w:r>
    </w:p>
    <w:p w14:paraId="20D4DBCD">
      <w:pPr>
        <w:rPr>
          <w:rFonts w:ascii="微软雅黑" w:hAnsi="微软雅黑" w:eastAsia="微软雅黑" w:cs="Tahoma"/>
          <w:color w:val="222222"/>
          <w:sz w:val="24"/>
          <w:szCs w:val="24"/>
        </w:rPr>
      </w:pPr>
    </w:p>
    <w:p w14:paraId="03740AA9">
      <w:pPr>
        <w:rPr>
          <w:rFonts w:ascii="微软雅黑" w:hAnsi="微软雅黑" w:eastAsia="微软雅黑"/>
          <w:b/>
          <w:color w:val="C00000"/>
          <w:sz w:val="24"/>
          <w:szCs w:val="24"/>
        </w:rPr>
      </w:pPr>
      <w:r>
        <w:rPr>
          <w:rFonts w:hint="eastAsia" w:ascii="微软雅黑" w:hAnsi="微软雅黑" w:eastAsia="微软雅黑"/>
          <w:b/>
          <w:color w:val="C00000"/>
          <w:sz w:val="24"/>
          <w:szCs w:val="24"/>
        </w:rPr>
        <w:t>果真念到一心不乱，亦可顿识彼之意旨。未能真知，切勿含糊，冒充通家。因近世人好剽窃，光颇不愿人因此获罪，故为君言之。</w:t>
      </w:r>
    </w:p>
    <w:p w14:paraId="2A25CE8C">
      <w:pPr>
        <w:rPr>
          <w:rFonts w:ascii="微软雅黑" w:hAnsi="微软雅黑" w:eastAsia="微软雅黑" w:cs="Tahoma"/>
          <w:color w:val="222222"/>
          <w:sz w:val="24"/>
          <w:szCs w:val="24"/>
        </w:rPr>
      </w:pPr>
      <w:r>
        <w:rPr>
          <w:rFonts w:ascii="微软雅黑" w:hAnsi="微软雅黑" w:eastAsia="微软雅黑" w:cs="Tahoma"/>
          <w:color w:val="222222"/>
          <w:sz w:val="24"/>
          <w:szCs w:val="24"/>
        </w:rPr>
        <w:t>果真念佛念到一心不乱，也可以顿然识破禅宗的意旨。</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能真正知道，千万不</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含糊，冒充大通家。因为近世之人喜好剽窃，我很不愿意他人因此获罪，所以对你说明。</w:t>
      </w:r>
    </w:p>
    <w:p w14:paraId="074A19D4">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p>
    <w:p w14:paraId="2379FE26">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p>
    <w:p w14:paraId="7C9FC072">
      <w:pPr>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p>
    <w:p w14:paraId="7CC3709E">
      <w:pPr>
        <w:rPr>
          <w:rFonts w:hint="eastAsia" w:ascii="微软雅黑" w:hAnsi="微软雅黑" w:eastAsia="微软雅黑" w:cs="Tahoma"/>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val="0"/>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val="0"/>
          <w:color w:val="595959" w:themeColor="text1" w:themeTint="A6"/>
          <w:sz w:val="24"/>
          <w:szCs w:val="24"/>
          <w14:textFill>
            <w14:solidFill>
              <w14:schemeClr w14:val="tx1">
                <w14:lumMod w14:val="65000"/>
                <w14:lumOff w14:val="35000"/>
              </w14:schemeClr>
            </w14:solidFill>
          </w14:textFill>
        </w:rPr>
        <w:t>【四宾主】</w:t>
      </w:r>
      <w:r>
        <w:rPr>
          <w:rFonts w:hint="eastAsia" w:ascii="微软雅黑" w:hAnsi="微软雅黑" w:eastAsia="微软雅黑" w:cs="Tahoma"/>
          <w:b w:val="0"/>
          <w:bCs/>
          <w:color w:val="595959" w:themeColor="text1" w:themeTint="A6"/>
          <w:sz w:val="24"/>
          <w:szCs w:val="24"/>
          <w14:textFill>
            <w14:solidFill>
              <w14:schemeClr w14:val="tx1">
                <w14:lumMod w14:val="65000"/>
                <w14:lumOff w14:val="35000"/>
              </w14:schemeClr>
            </w14:solidFill>
          </w14:textFill>
        </w:rPr>
        <w:t>临济、曹洞二家各立四宾主之说，其义各异。&lt;一&gt;又作临济四宾主。乃唐代临济宗开祖义玄就宾（学人）与主（师家）之关系，立宾看主、主看宾、主看主、宾看宾等四句，以提示禅机。依此，师家令学人自觉邪正，趋向真正之道。至后世，有风穴延沼复立“宾中宾、宾中主、主中宾、主中主”为四宾主。与前述之临济四宾主同义。</w:t>
      </w:r>
    </w:p>
    <w:p w14:paraId="10F01055">
      <w:pPr>
        <w:rPr>
          <w:rFonts w:hint="eastAsia" w:ascii="微软雅黑" w:hAnsi="微软雅黑" w:eastAsia="微软雅黑" w:cs="Tahoma"/>
          <w:b w:val="0"/>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val="0"/>
          <w:bCs/>
          <w:color w:val="595959" w:themeColor="text1" w:themeTint="A6"/>
          <w:sz w:val="24"/>
          <w:szCs w:val="24"/>
          <w14:textFill>
            <w14:solidFill>
              <w14:schemeClr w14:val="tx1">
                <w14:lumMod w14:val="65000"/>
                <w14:lumOff w14:val="35000"/>
              </w14:schemeClr>
            </w14:solidFill>
          </w14:textFill>
        </w:rPr>
        <w:t>　　&lt;二&gt;于曹洞宗，“主”为正、体、理之意，“宾”为偏、用、事之意。其说如下：(一)主中宾，谓体中之用，即从本体之中引发出作用；譬如大臣奉帝王之命，出而行事。(二)宾中主，谓用中之体，即寓存于各种作用中之本体；譬如帝王潜居于闹市之中。(三)宾中宾，谓用中之用，即作用与本体相互乖离而不与本体相应；譬如化外之民、无主之客。又禅林中亦常用以指“头上安头”之情形，即无用、不必要之意，与“雪上加霜”同义。(四)主中主，谓体中之体，即法理中未牵涉作用，或未显现为作用之本体；譬如帝王深居于王宫之中，其权能虽存，然未发令以动员臣民之作为。又禅林中亦用以指物我双亡，人法俱泯之境界。</w:t>
      </w:r>
    </w:p>
    <w:p w14:paraId="0959DD34">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酬机之无义味语</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不知禅家酬机之言，名为机锋，名为转语。问在答处，答在问处。不知返照回光，叩己而参。一向但噇酒糟，逐土块，有甚了期。（《增广印光法师文钞·卷二·净土决疑论》）</w:t>
      </w:r>
    </w:p>
    <w:p w14:paraId="36597DE5">
      <w:pPr>
        <w:rPr>
          <w:rFonts w:ascii="微软雅黑" w:hAnsi="微软雅黑" w:eastAsia="微软雅黑" w:cs="Tahoma"/>
          <w:color w:val="0070C0"/>
          <w:sz w:val="24"/>
          <w:szCs w:val="24"/>
        </w:rPr>
      </w:pPr>
    </w:p>
    <w:p w14:paraId="54637606">
      <w:pPr>
        <w:spacing w:line="270" w:lineRule="atLeast"/>
        <w:rPr>
          <w:rFonts w:ascii="微软雅黑" w:hAnsi="微软雅黑" w:eastAsia="微软雅黑" w:cs="Tahoma"/>
          <w:color w:val="222222"/>
          <w:sz w:val="24"/>
          <w:szCs w:val="24"/>
        </w:rPr>
      </w:pPr>
    </w:p>
    <w:p w14:paraId="1B25621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E1535C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69" w:name="_Toc3418"/>
      <w:r>
        <w:rPr>
          <w:rFonts w:ascii="微软雅黑" w:hAnsi="微软雅黑" w:eastAsia="微软雅黑"/>
          <w:b/>
          <w:color w:val="C00000"/>
          <w:sz w:val="24"/>
          <w:szCs w:val="24"/>
        </w:rPr>
        <w:t>复张曙蕉居士书五</w:t>
      </w:r>
      <w:bookmarkEnd w:id="269"/>
    </w:p>
    <w:p w14:paraId="72E65886">
      <w:pPr>
        <w:rPr>
          <w:rFonts w:ascii="微软雅黑" w:hAnsi="微软雅黑" w:eastAsia="微软雅黑"/>
          <w:b/>
          <w:color w:val="C00000"/>
          <w:sz w:val="24"/>
          <w:szCs w:val="24"/>
        </w:rPr>
      </w:pPr>
    </w:p>
    <w:p w14:paraId="347D4EC5">
      <w:pPr>
        <w:rPr>
          <w:rFonts w:ascii="微软雅黑" w:hAnsi="微软雅黑" w:eastAsia="微软雅黑"/>
          <w:b/>
          <w:color w:val="C00000"/>
          <w:sz w:val="24"/>
          <w:szCs w:val="24"/>
        </w:rPr>
      </w:pPr>
      <w:r>
        <w:rPr>
          <w:rFonts w:hint="eastAsia" w:ascii="微软雅黑" w:hAnsi="微软雅黑" w:eastAsia="微软雅黑"/>
          <w:b/>
          <w:color w:val="C00000"/>
          <w:sz w:val="24"/>
          <w:szCs w:val="24"/>
        </w:rPr>
        <w:t>　　午后接海沤集一包，随便阅其题目，亦有已在宝静法师弘法社刊登者。其秦始皇论，颇涉激烈，殊失中道。</w:t>
      </w:r>
    </w:p>
    <w:p w14:paraId="1E4DB76C">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午后接到《海沤集》一包，随便</w:t>
      </w:r>
      <w:r>
        <w:rPr>
          <w:rFonts w:hint="eastAsia" w:ascii="微软雅黑" w:hAnsi="微软雅黑" w:eastAsia="微软雅黑" w:cs="Tahoma"/>
          <w:color w:val="222222"/>
          <w:sz w:val="24"/>
          <w:szCs w:val="24"/>
        </w:rPr>
        <w:t>翻</w:t>
      </w:r>
      <w:r>
        <w:rPr>
          <w:rFonts w:ascii="微软雅黑" w:hAnsi="微软雅黑" w:eastAsia="微软雅黑" w:cs="Tahoma"/>
          <w:color w:val="222222"/>
          <w:sz w:val="24"/>
          <w:szCs w:val="24"/>
        </w:rPr>
        <w:t>看其中的题目，也有已经在宝静法师的《弘法社刊》上刊登过的</w:t>
      </w:r>
      <w:r>
        <w:rPr>
          <w:rFonts w:hint="eastAsia" w:ascii="微软雅黑" w:hAnsi="微软雅黑" w:eastAsia="微软雅黑" w:cs="Tahoma"/>
          <w:color w:val="222222"/>
          <w:sz w:val="24"/>
          <w:szCs w:val="24"/>
        </w:rPr>
        <w:t>文章</w:t>
      </w:r>
      <w:r>
        <w:rPr>
          <w:rFonts w:ascii="微软雅黑" w:hAnsi="微软雅黑" w:eastAsia="微软雅黑" w:cs="Tahoma"/>
          <w:color w:val="222222"/>
          <w:sz w:val="24"/>
          <w:szCs w:val="24"/>
        </w:rPr>
        <w:t>。其中的《秦始皇论》，言辞比较激烈，很失中道。</w:t>
      </w:r>
    </w:p>
    <w:p w14:paraId="42C3B713">
      <w:pPr>
        <w:rPr>
          <w:rFonts w:ascii="微软雅黑" w:hAnsi="微软雅黑" w:eastAsia="微软雅黑"/>
          <w:b/>
          <w:color w:val="C00000"/>
          <w:sz w:val="24"/>
          <w:szCs w:val="24"/>
        </w:rPr>
      </w:pPr>
    </w:p>
    <w:p w14:paraId="3EBB2FCB">
      <w:pPr>
        <w:rPr>
          <w:rFonts w:ascii="微软雅黑" w:hAnsi="微软雅黑" w:eastAsia="微软雅黑"/>
          <w:b/>
          <w:color w:val="C00000"/>
          <w:sz w:val="24"/>
          <w:szCs w:val="24"/>
        </w:rPr>
      </w:pPr>
      <w:r>
        <w:rPr>
          <w:rFonts w:hint="eastAsia" w:ascii="微软雅黑" w:hAnsi="微软雅黑" w:eastAsia="微软雅黑"/>
          <w:b/>
          <w:color w:val="C00000"/>
          <w:sz w:val="24"/>
          <w:szCs w:val="24"/>
        </w:rPr>
        <w:t>称始皇之才处，可谓具眼。至完全推尊始皇，而以焚书坑儒为大作略，则其过可胜言哉。</w:t>
      </w:r>
    </w:p>
    <w:p w14:paraId="07D2D733">
      <w:pPr>
        <w:rPr>
          <w:rFonts w:ascii="微软雅黑" w:hAnsi="微软雅黑" w:eastAsia="微软雅黑" w:cs="Tahoma"/>
          <w:color w:val="222222"/>
          <w:sz w:val="24"/>
          <w:szCs w:val="24"/>
        </w:rPr>
      </w:pPr>
      <w:r>
        <w:rPr>
          <w:rFonts w:ascii="微软雅黑" w:hAnsi="微软雅黑" w:eastAsia="微软雅黑" w:cs="Tahoma"/>
          <w:color w:val="222222"/>
          <w:sz w:val="24"/>
          <w:szCs w:val="24"/>
        </w:rPr>
        <w:t>称赞秦始皇的才能之处，可以说很有眼力。至于完全推举尊崇秦始皇，而将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焚书坑儒</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认为是大作为，那么这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过失怎么可以说得完呢？</w:t>
      </w:r>
    </w:p>
    <w:p w14:paraId="6B63F842">
      <w:pPr>
        <w:rPr>
          <w:rFonts w:ascii="微软雅黑" w:hAnsi="微软雅黑" w:eastAsia="微软雅黑"/>
          <w:b/>
          <w:color w:val="C00000"/>
          <w:sz w:val="24"/>
          <w:szCs w:val="24"/>
        </w:rPr>
      </w:pPr>
    </w:p>
    <w:p w14:paraId="3D2F2F87">
      <w:pPr>
        <w:rPr>
          <w:rFonts w:ascii="微软雅黑" w:hAnsi="微软雅黑" w:eastAsia="微软雅黑"/>
          <w:b/>
          <w:color w:val="C00000"/>
          <w:sz w:val="24"/>
          <w:szCs w:val="24"/>
        </w:rPr>
      </w:pPr>
      <w:r>
        <w:rPr>
          <w:rFonts w:hint="eastAsia" w:ascii="微软雅黑" w:hAnsi="微软雅黑" w:eastAsia="微软雅黑"/>
          <w:b/>
          <w:color w:val="C00000"/>
          <w:sz w:val="24"/>
          <w:szCs w:val="24"/>
        </w:rPr>
        <w:t>彼欲愚民而焚书，非恐其邪说诬民而焚书也。若凡邪说者焚之，固为有功。彼系悉焚言政治道德之书。以易为卜筮之书，故不在焚烧之列。</w:t>
      </w:r>
    </w:p>
    <w:p w14:paraId="66414001">
      <w:pPr>
        <w:rPr>
          <w:rFonts w:ascii="微软雅黑" w:hAnsi="微软雅黑" w:eastAsia="微软雅黑" w:cs="Tahoma"/>
          <w:color w:val="222222"/>
          <w:sz w:val="24"/>
          <w:szCs w:val="24"/>
        </w:rPr>
      </w:pPr>
      <w:r>
        <w:rPr>
          <w:rFonts w:ascii="微软雅黑" w:hAnsi="微软雅黑" w:eastAsia="微软雅黑" w:cs="Tahoma"/>
          <w:color w:val="222222"/>
          <w:sz w:val="24"/>
          <w:szCs w:val="24"/>
        </w:rPr>
        <w:t>秦始皇是想要愚民而焚书，</w:t>
      </w:r>
      <w:r>
        <w:rPr>
          <w:rFonts w:hint="eastAsia" w:ascii="微软雅黑" w:hAnsi="微软雅黑" w:eastAsia="微软雅黑" w:cs="Tahoma"/>
          <w:color w:val="222222"/>
          <w:sz w:val="24"/>
          <w:szCs w:val="24"/>
        </w:rPr>
        <w:t>并不是害怕</w:t>
      </w:r>
      <w:r>
        <w:rPr>
          <w:rFonts w:ascii="微软雅黑" w:hAnsi="微软雅黑" w:eastAsia="微软雅黑" w:cs="Tahoma"/>
          <w:color w:val="222222"/>
          <w:sz w:val="24"/>
          <w:szCs w:val="24"/>
        </w:rPr>
        <w:t>邪说欺蒙百姓而焚书。如果凡是</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邪说的书都焚毁，</w:t>
      </w:r>
      <w:r>
        <w:rPr>
          <w:rFonts w:hint="eastAsia" w:ascii="微软雅黑" w:hAnsi="微软雅黑" w:eastAsia="微软雅黑" w:cs="Tahoma"/>
          <w:color w:val="222222"/>
          <w:sz w:val="24"/>
          <w:szCs w:val="24"/>
        </w:rPr>
        <w:t>肯定</w:t>
      </w:r>
      <w:r>
        <w:rPr>
          <w:rFonts w:ascii="微软雅黑" w:hAnsi="微软雅黑" w:eastAsia="微软雅黑" w:cs="Tahoma"/>
          <w:color w:val="222222"/>
          <w:sz w:val="24"/>
          <w:szCs w:val="24"/>
        </w:rPr>
        <w:t>是有功。秦始皇是</w:t>
      </w:r>
      <w:r>
        <w:rPr>
          <w:rFonts w:hint="eastAsia" w:ascii="微软雅黑" w:hAnsi="微软雅黑" w:eastAsia="微软雅黑" w:cs="Tahoma"/>
          <w:color w:val="222222"/>
          <w:sz w:val="24"/>
          <w:szCs w:val="24"/>
        </w:rPr>
        <w:t>全部</w:t>
      </w:r>
      <w:r>
        <w:rPr>
          <w:rFonts w:ascii="微软雅黑" w:hAnsi="微软雅黑" w:eastAsia="微软雅黑" w:cs="Tahoma"/>
          <w:color w:val="222222"/>
          <w:sz w:val="24"/>
          <w:szCs w:val="24"/>
        </w:rPr>
        <w:t>焚</w:t>
      </w:r>
      <w:r>
        <w:rPr>
          <w:rFonts w:hint="eastAsia" w:ascii="微软雅黑" w:hAnsi="微软雅黑" w:eastAsia="微软雅黑" w:cs="Tahoma"/>
          <w:color w:val="222222"/>
          <w:sz w:val="24"/>
          <w:szCs w:val="24"/>
        </w:rPr>
        <w:t>烧</w:t>
      </w:r>
      <w:r>
        <w:rPr>
          <w:rFonts w:ascii="微软雅黑" w:hAnsi="微软雅黑" w:eastAsia="微软雅黑" w:cs="Tahoma"/>
          <w:color w:val="222222"/>
          <w:sz w:val="24"/>
          <w:szCs w:val="24"/>
        </w:rPr>
        <w:t>讲说政治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道德的书。因为《周易》是卜筮</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书，所以不在焚烧</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列。</w:t>
      </w:r>
    </w:p>
    <w:p w14:paraId="3A7B91BF">
      <w:pPr>
        <w:rPr>
          <w:rFonts w:ascii="微软雅黑" w:hAnsi="微软雅黑" w:eastAsia="微软雅黑" w:cs="Tahoma"/>
          <w:color w:val="222222"/>
          <w:sz w:val="24"/>
          <w:szCs w:val="24"/>
        </w:rPr>
      </w:pPr>
    </w:p>
    <w:p w14:paraId="06D6E03A">
      <w:pPr>
        <w:rPr>
          <w:rFonts w:ascii="微软雅黑" w:hAnsi="微软雅黑" w:eastAsia="微软雅黑"/>
          <w:b/>
          <w:color w:val="C00000"/>
          <w:sz w:val="24"/>
          <w:szCs w:val="24"/>
        </w:rPr>
      </w:pPr>
      <w:r>
        <w:rPr>
          <w:rFonts w:hint="eastAsia" w:ascii="微软雅黑" w:hAnsi="微软雅黑" w:eastAsia="微软雅黑"/>
          <w:b/>
          <w:color w:val="C00000"/>
          <w:sz w:val="24"/>
          <w:szCs w:val="24"/>
        </w:rPr>
        <w:t>圣人在位，善人执政，恶人自可向化。而彼所坑者，是不附己者，此种处何可推诩，而犹恨其未能坑尽乎。</w:t>
      </w:r>
    </w:p>
    <w:p w14:paraId="52020BCD">
      <w:pPr>
        <w:rPr>
          <w:rFonts w:ascii="微软雅黑" w:hAnsi="微软雅黑" w:eastAsia="微软雅黑" w:cs="Tahoma"/>
          <w:color w:val="222222"/>
          <w:sz w:val="24"/>
          <w:szCs w:val="24"/>
        </w:rPr>
      </w:pPr>
      <w:r>
        <w:rPr>
          <w:rFonts w:ascii="微软雅黑" w:hAnsi="微软雅黑" w:eastAsia="微软雅黑" w:cs="Tahoma"/>
          <w:color w:val="222222"/>
          <w:sz w:val="24"/>
          <w:szCs w:val="24"/>
        </w:rPr>
        <w:t>圣人在位，善人执政，恶人自然可以</w:t>
      </w:r>
      <w:r>
        <w:rPr>
          <w:rFonts w:hint="eastAsia" w:ascii="微软雅黑" w:hAnsi="微软雅黑" w:eastAsia="微软雅黑" w:cs="Tahoma"/>
          <w:color w:val="222222"/>
          <w:sz w:val="24"/>
          <w:szCs w:val="24"/>
        </w:rPr>
        <w:t>归服</w:t>
      </w:r>
      <w:r>
        <w:rPr>
          <w:rFonts w:ascii="微软雅黑" w:hAnsi="微软雅黑" w:eastAsia="微软雅黑" w:cs="Tahoma"/>
          <w:color w:val="222222"/>
          <w:sz w:val="24"/>
          <w:szCs w:val="24"/>
        </w:rPr>
        <w:t>。而秦始皇所坑的儒生，是不附顺自己的人，这些地方怎么可以推</w:t>
      </w:r>
      <w:r>
        <w:rPr>
          <w:rFonts w:hint="eastAsia" w:ascii="微软雅黑" w:hAnsi="微软雅黑" w:eastAsia="微软雅黑" w:cs="Tahoma"/>
          <w:color w:val="222222"/>
          <w:sz w:val="24"/>
          <w:szCs w:val="24"/>
        </w:rPr>
        <w:t>诩</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还遗憾秦始皇</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能坑尽</w:t>
      </w:r>
      <w:r>
        <w:rPr>
          <w:rFonts w:hint="eastAsia" w:ascii="微软雅黑" w:hAnsi="微软雅黑" w:eastAsia="微软雅黑" w:cs="Tahoma"/>
          <w:color w:val="222222"/>
          <w:sz w:val="24"/>
          <w:szCs w:val="24"/>
        </w:rPr>
        <w:t>所有的</w:t>
      </w:r>
      <w:r>
        <w:rPr>
          <w:rFonts w:ascii="微软雅黑" w:hAnsi="微软雅黑" w:eastAsia="微软雅黑" w:cs="Tahoma"/>
          <w:color w:val="222222"/>
          <w:sz w:val="24"/>
          <w:szCs w:val="24"/>
        </w:rPr>
        <w:t>儒生呢？</w:t>
      </w:r>
    </w:p>
    <w:p w14:paraId="4943DED5">
      <w:pPr>
        <w:rPr>
          <w:rFonts w:ascii="微软雅黑" w:hAnsi="微软雅黑" w:eastAsia="微软雅黑"/>
          <w:b/>
          <w:color w:val="C00000"/>
          <w:sz w:val="24"/>
          <w:szCs w:val="24"/>
        </w:rPr>
      </w:pPr>
    </w:p>
    <w:p w14:paraId="6D43FC18">
      <w:pPr>
        <w:rPr>
          <w:rFonts w:ascii="微软雅黑" w:hAnsi="微软雅黑" w:eastAsia="微软雅黑"/>
          <w:b/>
          <w:color w:val="C00000"/>
          <w:sz w:val="24"/>
          <w:szCs w:val="24"/>
        </w:rPr>
      </w:pPr>
      <w:r>
        <w:rPr>
          <w:rFonts w:hint="eastAsia" w:ascii="微软雅黑" w:hAnsi="微软雅黑" w:eastAsia="微软雅黑"/>
          <w:b/>
          <w:color w:val="C00000"/>
          <w:sz w:val="24"/>
          <w:szCs w:val="24"/>
        </w:rPr>
        <w:t>居士才力有余，涵养不足，只图一时快口，并不计误无知之狂人。光旦暮将死之人，于世无所益，唯以居士宿根深厚，特加磋磨，不知居士以为然否。</w:t>
      </w:r>
    </w:p>
    <w:p w14:paraId="06315891">
      <w:pPr>
        <w:rPr>
          <w:rFonts w:ascii="微软雅黑" w:hAnsi="微软雅黑" w:eastAsia="微软雅黑" w:cs="Tahoma"/>
          <w:color w:val="222222"/>
          <w:sz w:val="24"/>
          <w:szCs w:val="24"/>
        </w:rPr>
      </w:pPr>
      <w:r>
        <w:rPr>
          <w:rFonts w:ascii="微软雅黑" w:hAnsi="微软雅黑" w:eastAsia="微软雅黑" w:cs="Tahoma"/>
          <w:color w:val="222222"/>
          <w:sz w:val="24"/>
          <w:szCs w:val="24"/>
        </w:rPr>
        <w:t>居士</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才力有余，涵养不足，只图一时快口，并不考虑</w:t>
      </w:r>
      <w:r>
        <w:rPr>
          <w:rFonts w:hint="eastAsia" w:ascii="微软雅黑" w:hAnsi="微软雅黑" w:eastAsia="微软雅黑" w:cs="Tahoma"/>
          <w:color w:val="222222"/>
          <w:sz w:val="24"/>
          <w:szCs w:val="24"/>
        </w:rPr>
        <w:t>贻</w:t>
      </w:r>
      <w:r>
        <w:rPr>
          <w:rFonts w:ascii="微软雅黑" w:hAnsi="微软雅黑" w:eastAsia="微软雅黑" w:cs="Tahoma"/>
          <w:color w:val="222222"/>
          <w:sz w:val="24"/>
          <w:szCs w:val="24"/>
        </w:rPr>
        <w:t>误无知的狂人。我是个</w:t>
      </w:r>
      <w:r>
        <w:rPr>
          <w:rFonts w:hint="eastAsia" w:ascii="微软雅黑" w:hAnsi="微软雅黑" w:eastAsia="微软雅黑" w:cs="Tahoma"/>
          <w:color w:val="222222"/>
          <w:sz w:val="24"/>
          <w:szCs w:val="24"/>
        </w:rPr>
        <w:t>朝暮将死</w:t>
      </w:r>
      <w:r>
        <w:rPr>
          <w:rFonts w:ascii="微软雅黑" w:hAnsi="微软雅黑" w:eastAsia="微软雅黑" w:cs="Tahoma"/>
          <w:color w:val="222222"/>
          <w:sz w:val="24"/>
          <w:szCs w:val="24"/>
        </w:rPr>
        <w:t>的人，对于世间没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什么益处，只是因为居士宿根深厚，特别加以磋磨，不知居士认为对吗？</w:t>
      </w:r>
    </w:p>
    <w:p w14:paraId="110E6AFF">
      <w:pPr>
        <w:rPr>
          <w:rFonts w:ascii="微软雅黑" w:hAnsi="微软雅黑" w:eastAsia="微软雅黑" w:cs="Tahoma"/>
          <w:color w:val="222222"/>
          <w:sz w:val="24"/>
          <w:szCs w:val="24"/>
        </w:rPr>
      </w:pPr>
    </w:p>
    <w:p w14:paraId="7221A4C6">
      <w:pPr>
        <w:rPr>
          <w:rFonts w:ascii="微软雅黑" w:hAnsi="微软雅黑" w:eastAsia="微软雅黑" w:cs="Tahoma"/>
          <w:color w:val="222222"/>
          <w:sz w:val="24"/>
          <w:szCs w:val="24"/>
        </w:rPr>
      </w:pPr>
    </w:p>
    <w:p w14:paraId="043F3645">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4393D948">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【诬民】</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欺蒙百姓。</w:t>
      </w:r>
    </w:p>
    <w:p w14:paraId="299D12D6">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p>
    <w:p w14:paraId="6EEDC690">
      <w:pPr>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【附：】</w:t>
      </w:r>
    </w:p>
    <w:p w14:paraId="18C73E95">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焚书坑儒</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又称“焚诗书，坑术士（一说述士，即儒生）”，西汉之后称“焚书坑儒”。秦始皇在公元前213年和公元前212年焚毁书籍、坑杀“犯禁者四百六十余人”。《史记·卷121·儒林列传》的说法是“及至秦之季世，焚诗书，坑术士，六艺从此缺焉”。 《史记·秦始皇本纪》中秦始皇长子扶苏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言：</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天下初定，远方黔首未集，诸生皆诵法孔子，今上皆重法绳之，臣恐天下不安，唯上察之。”西汉末孔安国(孔子10世孙)《〈尚书〉序》言：“及秦始皇灭先代典籍，焚书坑儒，天下学士逃难解散。”西汉刘向《〈战国策〉序》：“任刑罚以为治，信小术以为道。遂燔烧诗书，坑杀儒士。</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p>
    <w:p w14:paraId="42773D10">
      <w:pPr>
        <w:spacing w:line="270" w:lineRule="atLeast"/>
        <w:rPr>
          <w:rFonts w:ascii="微软雅黑" w:hAnsi="微软雅黑" w:eastAsia="微软雅黑" w:cs="宋体"/>
          <w:b/>
          <w:color w:val="0070C0"/>
          <w:kern w:val="0"/>
          <w:sz w:val="24"/>
          <w:szCs w:val="24"/>
        </w:rPr>
      </w:pPr>
    </w:p>
    <w:p w14:paraId="4A124A54">
      <w:pPr>
        <w:spacing w:line="270" w:lineRule="atLeast"/>
        <w:rPr>
          <w:rFonts w:ascii="微软雅黑" w:hAnsi="微软雅黑" w:eastAsia="微软雅黑" w:cs="宋体"/>
          <w:b/>
          <w:color w:val="0070C0"/>
          <w:kern w:val="0"/>
          <w:sz w:val="24"/>
          <w:szCs w:val="24"/>
        </w:rPr>
      </w:pPr>
    </w:p>
    <w:p w14:paraId="41D7941B">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31879A3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Helvetica" w:hAnsi="Helvetica" w:cs="宋体"/>
          <w:color w:val="000000"/>
          <w:kern w:val="0"/>
          <w:sz w:val="27"/>
          <w:szCs w:val="27"/>
        </w:rPr>
      </w:pPr>
      <w:bookmarkStart w:id="270" w:name="_Toc23331"/>
      <w:r>
        <w:rPr>
          <w:rFonts w:hint="eastAsia" w:ascii="微软雅黑" w:hAnsi="微软雅黑" w:eastAsia="微软雅黑" w:cs="宋体"/>
          <w:b/>
          <w:bCs/>
          <w:color w:val="C00000"/>
          <w:kern w:val="0"/>
          <w:sz w:val="24"/>
          <w:szCs w:val="24"/>
        </w:rPr>
        <w:t>复张曙蕉居士书六</w:t>
      </w:r>
      <w:bookmarkEnd w:id="270"/>
    </w:p>
    <w:p w14:paraId="4FBB7E87">
      <w:pPr>
        <w:spacing w:line="270" w:lineRule="atLeast"/>
        <w:rPr>
          <w:rFonts w:ascii="微软雅黑" w:hAnsi="微软雅黑" w:eastAsia="微软雅黑" w:cs="宋体"/>
          <w:b/>
          <w:color w:val="0070C0"/>
          <w:kern w:val="0"/>
          <w:sz w:val="24"/>
          <w:szCs w:val="24"/>
        </w:rPr>
      </w:pPr>
    </w:p>
    <w:p w14:paraId="6B2B4BC9">
      <w:pPr>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　　世间聪明人，每以聪明自负，不肯虚心受人指斥。汝宿根深厚，实为进德之基，观手书不胜钦佩。</w:t>
      </w:r>
    </w:p>
    <w:p w14:paraId="118F5AB6">
      <w:pPr>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　　</w:t>
      </w:r>
      <w:r>
        <w:rPr>
          <w:rFonts w:hint="eastAsia" w:ascii="微软雅黑" w:hAnsi="微软雅黑" w:eastAsia="微软雅黑" w:cs="宋体"/>
          <w:color w:val="222222"/>
          <w:kern w:val="0"/>
          <w:sz w:val="24"/>
          <w:szCs w:val="24"/>
        </w:rPr>
        <w:t>世间的聪明人，常常以聪明自负，不肯虚心接受他人的指斥。你宿根深厚，实在是增进德业的基础，看了你的信，非常钦佩。</w:t>
      </w:r>
    </w:p>
    <w:p w14:paraId="1708E3DE">
      <w:pPr>
        <w:spacing w:line="270" w:lineRule="atLeast"/>
        <w:rPr>
          <w:rFonts w:ascii="微软雅黑" w:hAnsi="微软雅黑" w:eastAsia="微软雅黑" w:cs="宋体"/>
          <w:b/>
          <w:color w:val="0070C0"/>
          <w:kern w:val="0"/>
          <w:sz w:val="24"/>
          <w:szCs w:val="24"/>
        </w:rPr>
      </w:pPr>
    </w:p>
    <w:p w14:paraId="303D6C6B">
      <w:pPr>
        <w:widowControl/>
        <w:jc w:val="left"/>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宗门语句，勿道不悟，即悟而不善识机，以致误人，则自实得祸。前在迦叶佛法中，百丈山主人以一语不契机，致堕五百劫野狐身。至唐百丈怀海禅师座前表明其事，始得脱去。是知以宗语作儿戏逞口辩者，可畏之至。</w:t>
      </w:r>
    </w:p>
    <w:p w14:paraId="68A5DEA4">
      <w:pPr>
        <w:widowControl/>
        <w:jc w:val="left"/>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禅宗中的语句，不要说没有开悟，即使开了悟却不善于识别学人的根机，以致误导他人，这样实际上是自己得祸。以前，在迦叶佛法中，百丈山主人因为一句话</w:t>
      </w:r>
      <w:r>
        <w:rPr>
          <w:rFonts w:hint="eastAsia" w:ascii="微软雅黑" w:hAnsi="微软雅黑" w:eastAsia="微软雅黑" w:cs="宋体"/>
          <w:color w:val="808080"/>
          <w:kern w:val="0"/>
          <w:sz w:val="24"/>
          <w:szCs w:val="24"/>
        </w:rPr>
        <w:t>（当时有学人问他说：“大修行人还落因果吗?”他回答说：“不落因果。”）</w:t>
      </w:r>
      <w:r>
        <w:rPr>
          <w:rFonts w:hint="eastAsia" w:ascii="微软雅黑" w:hAnsi="微软雅黑" w:eastAsia="微软雅黑" w:cs="宋体"/>
          <w:color w:val="222222"/>
          <w:kern w:val="0"/>
          <w:sz w:val="24"/>
          <w:szCs w:val="24"/>
        </w:rPr>
        <w:t>不契学人的根机，致使自己堕落为五百劫的野狐身。到唐朝百丈怀海禅师座前，表明了这件事，</w:t>
      </w:r>
      <w:r>
        <w:rPr>
          <w:rFonts w:hint="eastAsia" w:ascii="微软雅黑" w:hAnsi="微软雅黑" w:eastAsia="微软雅黑" w:cs="宋体"/>
          <w:color w:val="808080"/>
          <w:kern w:val="0"/>
          <w:sz w:val="24"/>
          <w:szCs w:val="24"/>
        </w:rPr>
        <w:t>（百丈禅师就教他说：“应当是‘不昧因果’。”他恍然大悟）</w:t>
      </w:r>
      <w:r>
        <w:rPr>
          <w:rFonts w:hint="eastAsia" w:ascii="微软雅黑" w:hAnsi="微软雅黑" w:eastAsia="微软雅黑" w:cs="宋体"/>
          <w:color w:val="222222"/>
          <w:kern w:val="0"/>
          <w:sz w:val="24"/>
          <w:szCs w:val="24"/>
        </w:rPr>
        <w:t>才得以脱去野狐身。所以应当知道将禅宗机锋转语作为儿戏、逞口舌之辩的人，可怕到了极点。</w:t>
      </w:r>
    </w:p>
    <w:p w14:paraId="0FE1E425">
      <w:pPr>
        <w:spacing w:line="270" w:lineRule="atLeast"/>
        <w:rPr>
          <w:rFonts w:ascii="微软雅黑" w:hAnsi="微软雅黑" w:eastAsia="微软雅黑" w:cs="宋体"/>
          <w:b/>
          <w:color w:val="0070C0"/>
          <w:kern w:val="0"/>
          <w:sz w:val="24"/>
          <w:szCs w:val="24"/>
        </w:rPr>
      </w:pPr>
    </w:p>
    <w:p w14:paraId="5FA052C4">
      <w:pPr>
        <w:widowControl/>
        <w:jc w:val="left"/>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居士但实行礼诵，待至凡情圣见悉不得时，所有酬机之语，直下俱皆明了。然虽明了，犹不可不慎重其事。如前百丈所说，实在不错。但以误机而自遭五百劫野狐之报。况所答完全是错乎。</w:t>
      </w:r>
    </w:p>
    <w:p w14:paraId="20FD46C5">
      <w:pPr>
        <w:widowControl/>
        <w:jc w:val="left"/>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居士只要实行礼拜念诵，等到凡情圣见全都没有了的时候，所有的机锋转语，当下就会全都明了。然而虽然明了，仍然不可不慎重对待因果事相。如前面百丈山主人所说</w:t>
      </w:r>
      <w:r>
        <w:rPr>
          <w:rFonts w:hint="eastAsia" w:ascii="微软雅黑" w:hAnsi="微软雅黑" w:eastAsia="微软雅黑" w:cs="宋体"/>
          <w:color w:val="808080"/>
          <w:kern w:val="0"/>
          <w:sz w:val="24"/>
          <w:szCs w:val="24"/>
        </w:rPr>
        <w:t>（不落因果）</w:t>
      </w:r>
      <w:r>
        <w:rPr>
          <w:rFonts w:hint="eastAsia" w:ascii="微软雅黑" w:hAnsi="微软雅黑" w:eastAsia="微软雅黑" w:cs="宋体"/>
          <w:color w:val="222222"/>
          <w:kern w:val="0"/>
          <w:sz w:val="24"/>
          <w:szCs w:val="24"/>
        </w:rPr>
        <w:t>，实在来讲也没有错。但因为误机说法而使自己遭受五百劫野狐身的果报。何况所答的完全是错的呢？</w:t>
      </w:r>
    </w:p>
    <w:p w14:paraId="48E85A8D">
      <w:pPr>
        <w:spacing w:line="270" w:lineRule="atLeast"/>
        <w:rPr>
          <w:rFonts w:ascii="微软雅黑" w:hAnsi="微软雅黑" w:eastAsia="微软雅黑" w:cs="宋体"/>
          <w:b/>
          <w:color w:val="0070C0"/>
          <w:kern w:val="0"/>
          <w:sz w:val="24"/>
          <w:szCs w:val="24"/>
        </w:rPr>
      </w:pPr>
    </w:p>
    <w:p w14:paraId="4F8BB2C4">
      <w:pPr>
        <w:widowControl/>
        <w:jc w:val="left"/>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至于所汇十元，仍为居士寄各要书，以期宁地闺阁英贤，同沐佛化。然人多书少，何能遍及，故寄一函遍复，一包五百张，令学堂学生人各一张。</w:t>
      </w:r>
    </w:p>
    <w:p w14:paraId="42F22C11">
      <w:pPr>
        <w:widowControl/>
        <w:jc w:val="left"/>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至于所汇的十元钱，仍然为你寄各种要书，以期宁波地区的闺门英贤，共同沐浴佛的教化。然而人多书少，如何能遍及大众，所以寄《一函遍复》，一包五百张，令学校学生人各一张。</w:t>
      </w:r>
    </w:p>
    <w:p w14:paraId="3AC7F272">
      <w:pPr>
        <w:spacing w:line="270" w:lineRule="atLeast"/>
        <w:rPr>
          <w:rFonts w:ascii="微软雅黑" w:hAnsi="微软雅黑" w:eastAsia="微软雅黑" w:cs="宋体"/>
          <w:b/>
          <w:color w:val="0070C0"/>
          <w:kern w:val="0"/>
          <w:sz w:val="24"/>
          <w:szCs w:val="24"/>
        </w:rPr>
      </w:pPr>
    </w:p>
    <w:p w14:paraId="7FE288A6">
      <w:pPr>
        <w:widowControl/>
        <w:jc w:val="left"/>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得居士为之演说，彼等必欣欣向荣。若最初志在顾本及求利，则小乎小矣。非光所望于居士者。</w:t>
      </w:r>
    </w:p>
    <w:p w14:paraId="4C9E6F39">
      <w:pPr>
        <w:widowControl/>
        <w:jc w:val="left"/>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能得到居士为她们演说，她们必定欣欣向荣。如果最初的志向只在顾本和求利，那么利益就太小太小了。这不是我对你的期望。</w:t>
      </w:r>
    </w:p>
    <w:p w14:paraId="0B1AC4BF">
      <w:pPr>
        <w:spacing w:line="270" w:lineRule="atLeast"/>
        <w:rPr>
          <w:rFonts w:ascii="微软雅黑" w:hAnsi="微软雅黑" w:eastAsia="微软雅黑" w:cs="宋体"/>
          <w:b/>
          <w:color w:val="0070C0"/>
          <w:kern w:val="0"/>
          <w:sz w:val="24"/>
          <w:szCs w:val="24"/>
        </w:rPr>
      </w:pPr>
    </w:p>
    <w:p w14:paraId="2E11239C">
      <w:pPr>
        <w:widowControl/>
        <w:jc w:val="left"/>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宁波信佛者固不乏人。然以粲华之舌，锦绣之笔，于日用伦常中，孝弟忠信礼义廉耻各法中，提倡佛法之净土法门，则实不多见。居士固有此资格，惜数年来尚未真实发心。</w:t>
      </w:r>
    </w:p>
    <w:p w14:paraId="3CF1143F">
      <w:pPr>
        <w:widowControl/>
        <w:jc w:val="left"/>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宁波固然不缺乏信佛的人。然而用华美的演讲、锦绣的文笔，在日用伦常中，孝、弟、忠、信、礼、义、廉、耻各法中，提倡佛法之净土法门的人，就实在不多见了。居士固然有这种资格，可惜多年来尚未真实发心。</w:t>
      </w:r>
    </w:p>
    <w:p w14:paraId="4B0345A6">
      <w:pPr>
        <w:spacing w:line="270" w:lineRule="atLeast"/>
        <w:rPr>
          <w:rFonts w:ascii="微软雅黑" w:hAnsi="微软雅黑" w:eastAsia="微软雅黑" w:cs="宋体"/>
          <w:b/>
          <w:color w:val="0070C0"/>
          <w:kern w:val="0"/>
          <w:sz w:val="24"/>
          <w:szCs w:val="24"/>
        </w:rPr>
      </w:pPr>
    </w:p>
    <w:p w14:paraId="320B80E7">
      <w:pPr>
        <w:widowControl/>
        <w:jc w:val="left"/>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今既发心矣，忍令一切坤伦，同终其身不沐佛化，不知了生脱死之出路乎。此光所以代两土教主而劝驾也。</w:t>
      </w:r>
    </w:p>
    <w:p w14:paraId="7A3A764A">
      <w:pPr>
        <w:widowControl/>
        <w:jc w:val="left"/>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如今既然发心了，能忍心令一切女子，都终身不能沐浴佛的教化，不知道了生脱死的出路吗？这是我之所以代娑婆、极乐两土教主来劝你发心做这件事的原因。</w:t>
      </w:r>
    </w:p>
    <w:p w14:paraId="63062A92">
      <w:pPr>
        <w:rPr>
          <w:rFonts w:ascii="微软雅黑" w:hAnsi="微软雅黑" w:eastAsia="微软雅黑" w:cs="Tahoma"/>
          <w:color w:val="222222"/>
          <w:sz w:val="24"/>
          <w:szCs w:val="24"/>
        </w:rPr>
      </w:pPr>
    </w:p>
    <w:p w14:paraId="419E5547">
      <w:pPr>
        <w:rPr>
          <w:rFonts w:ascii="微软雅黑" w:hAnsi="微软雅黑" w:eastAsia="微软雅黑" w:cs="Tahoma"/>
          <w:color w:val="222222"/>
          <w:sz w:val="24"/>
          <w:szCs w:val="24"/>
        </w:rPr>
      </w:pPr>
    </w:p>
    <w:p w14:paraId="6AD1598D">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6168FF9C">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【顾本】</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谓不忘根本。</w:t>
      </w:r>
    </w:p>
    <w:p w14:paraId="01595729">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【粲花】</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谓言论典雅隽妙，有如明丽的春花。</w:t>
      </w:r>
    </w:p>
    <w:p w14:paraId="0E8D558B">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【劝驾】</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汉书·高帝纪下》：“贤士大夫有肯从我游者，吾能尊显之。布告天下，使明知朕意……御使中执法下郡守，其有意称明德者，必身劝，为之驾。”颜师古注引文颖曰：“有贤者，郡守身自往劝勉，令至京师，驾车遣之。”后以“劝驾”称劝人任职或作某事。</w:t>
      </w:r>
    </w:p>
    <w:p w14:paraId="1008D3D2">
      <w:pPr>
        <w:rPr>
          <w:rFonts w:ascii="微软雅黑" w:hAnsi="微软雅黑" w:eastAsia="微软雅黑" w:cs="Tahoma"/>
          <w:color w:val="222222"/>
          <w:sz w:val="24"/>
          <w:szCs w:val="24"/>
        </w:rPr>
      </w:pPr>
    </w:p>
    <w:p w14:paraId="2A4806B2">
      <w:pPr>
        <w:rPr>
          <w:rFonts w:ascii="微软雅黑" w:hAnsi="微软雅黑" w:eastAsia="微软雅黑" w:cs="Tahoma"/>
          <w:color w:val="222222"/>
          <w:sz w:val="24"/>
          <w:szCs w:val="24"/>
        </w:rPr>
      </w:pPr>
    </w:p>
    <w:p w14:paraId="2F3C69C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1B1B8C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Helvetica" w:hAnsi="Helvetica" w:cs="宋体"/>
          <w:color w:val="000000"/>
          <w:kern w:val="0"/>
          <w:sz w:val="27"/>
          <w:szCs w:val="27"/>
        </w:rPr>
      </w:pPr>
      <w:bookmarkStart w:id="271" w:name="_Toc30716"/>
      <w:r>
        <w:rPr>
          <w:rFonts w:hint="eastAsia" w:ascii="微软雅黑" w:hAnsi="微软雅黑" w:eastAsia="微软雅黑" w:cs="宋体"/>
          <w:b/>
          <w:bCs/>
          <w:color w:val="C00000"/>
          <w:kern w:val="0"/>
          <w:sz w:val="24"/>
          <w:szCs w:val="24"/>
        </w:rPr>
        <w:t>复张曙蕉居士书七</w:t>
      </w:r>
      <w:bookmarkEnd w:id="271"/>
    </w:p>
    <w:p w14:paraId="5F703949">
      <w:pPr>
        <w:spacing w:line="270" w:lineRule="atLeast"/>
        <w:rPr>
          <w:rFonts w:ascii="微软雅黑" w:hAnsi="微软雅黑" w:eastAsia="微软雅黑" w:cs="宋体"/>
          <w:b/>
          <w:color w:val="0070C0"/>
          <w:kern w:val="0"/>
          <w:sz w:val="24"/>
          <w:szCs w:val="24"/>
        </w:rPr>
      </w:pPr>
    </w:p>
    <w:p w14:paraId="6D02ACBC">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　　接手书，似深知其病。然以文字习气太深，虽自知而实不能痛改，则毕生终是一诗文匠。其佛法真实利益，皆由此习气隔之远之。故佛以世智辩聪，列于八难，其警之也深矣。</w:t>
      </w:r>
    </w:p>
    <w:p w14:paraId="0EC46C63">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　　</w:t>
      </w:r>
      <w:r>
        <w:rPr>
          <w:rFonts w:hint="eastAsia" w:ascii="微软雅黑" w:hAnsi="微软雅黑" w:eastAsia="微软雅黑" w:cs="宋体"/>
          <w:color w:val="222222"/>
          <w:kern w:val="0"/>
          <w:sz w:val="24"/>
          <w:szCs w:val="24"/>
        </w:rPr>
        <w:t>接到信，似乎你已深知这种毛病。然而因为文字习气太深，虽然自己知道，可是却实在不能痛改前非，这样一生最终就只能是一个诗文工匠。对于佛法的真实利益，都由于这种习气被阻隔而远离了。所以佛将世智辩聪，列在八难之中，这样的警诫是非常深刻的啊！</w:t>
      </w:r>
    </w:p>
    <w:p w14:paraId="6CFA2250">
      <w:pPr>
        <w:spacing w:line="270" w:lineRule="atLeast"/>
        <w:rPr>
          <w:rFonts w:ascii="微软雅黑" w:hAnsi="微软雅黑" w:eastAsia="微软雅黑" w:cs="宋体"/>
          <w:b/>
          <w:color w:val="0070C0"/>
          <w:kern w:val="0"/>
          <w:sz w:val="24"/>
          <w:szCs w:val="24"/>
        </w:rPr>
      </w:pPr>
    </w:p>
    <w:p w14:paraId="2257A6A1">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读永明宗镜录诗，声韵铿锵，非夙有慧根者不能，然亦是修道者之障。以此种言句，皆系卜度而成，非真得道人随口吐出者可比。</w:t>
      </w:r>
    </w:p>
    <w:p w14:paraId="037E178E">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《读永明宗镜录诗》，声韵铿锵，不是宿世有慧根的人，不能写出来，然而这也是修道之人的障碍。因为这种言句，都是卜度思量而成，并不能与真实得道之人随口说出的话相提并论。</w:t>
      </w:r>
    </w:p>
    <w:p w14:paraId="1AC14031">
      <w:pPr>
        <w:spacing w:line="270" w:lineRule="atLeast"/>
        <w:rPr>
          <w:rFonts w:ascii="微软雅黑" w:hAnsi="微软雅黑" w:eastAsia="微软雅黑" w:cs="宋体"/>
          <w:b/>
          <w:color w:val="0070C0"/>
          <w:kern w:val="0"/>
          <w:sz w:val="24"/>
          <w:szCs w:val="24"/>
        </w:rPr>
      </w:pPr>
    </w:p>
    <w:p w14:paraId="754D008A">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居士欲死作诗文之偷心，现在人无能为此种决裂开示，今引一古事以作殷鉴，则诗文匠即可为担荷如来慧命之龙象，而永为闺阃母仪，女流师范于无既也。</w:t>
      </w:r>
    </w:p>
    <w:p w14:paraId="716D8DF9">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居士想要死尽写诗文的偷心，现在的人没有能力为这种决裂作开示，现今引一件古人的事来作为借鉴，那么诗文工匠就可以成为担荷如来慧命的法门龙象，而且永远成为闺门典范、为母仪则、女子榜样啊！</w:t>
      </w:r>
    </w:p>
    <w:p w14:paraId="24917F3C">
      <w:pPr>
        <w:spacing w:line="270" w:lineRule="atLeast"/>
        <w:rPr>
          <w:rFonts w:ascii="微软雅黑" w:hAnsi="微软雅黑" w:eastAsia="微软雅黑" w:cs="宋体"/>
          <w:b/>
          <w:color w:val="0070C0"/>
          <w:kern w:val="0"/>
          <w:sz w:val="24"/>
          <w:szCs w:val="24"/>
        </w:rPr>
      </w:pPr>
    </w:p>
    <w:p w14:paraId="623D117E">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其事在普陀山志，妙峰大师传中，清凉峨嵋二志亦载之。以此大师于三山均有因缘，故不厌其详。</w:t>
      </w:r>
    </w:p>
    <w:p w14:paraId="49C12EA9">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这件事在《普陀山志·妙峰大师传》中，清凉、峨嵋二部山志中也有记载。因为这位大师对于这三座名山都有因缘，所以不厌其详，多处记载。</w:t>
      </w:r>
    </w:p>
    <w:p w14:paraId="06868A87">
      <w:pPr>
        <w:spacing w:line="270" w:lineRule="atLeast"/>
        <w:rPr>
          <w:rFonts w:ascii="微软雅黑" w:hAnsi="微软雅黑" w:eastAsia="微软雅黑" w:cs="宋体"/>
          <w:b/>
          <w:color w:val="0070C0"/>
          <w:kern w:val="0"/>
          <w:sz w:val="24"/>
          <w:szCs w:val="24"/>
        </w:rPr>
      </w:pPr>
    </w:p>
    <w:p w14:paraId="70549C9E">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此师乃叔季不多见之人，其得益在山阴王寄鞋底于关中，遂得大彻大悟，不复以诗偈为事矣。</w:t>
      </w:r>
    </w:p>
    <w:p w14:paraId="2D98ABAB">
      <w:pPr>
        <w:widowControl/>
        <w:spacing w:line="360" w:lineRule="atLeast"/>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这位大师是末法时代不可多见的人，他在闭关期间得益于山阴王寄鞋底给他，于是得以大彻大悟，不再以写诗作偈为事务了。</w:t>
      </w:r>
    </w:p>
    <w:p w14:paraId="0F24D093">
      <w:pPr>
        <w:spacing w:line="270" w:lineRule="atLeast"/>
        <w:rPr>
          <w:rFonts w:ascii="微软雅黑" w:hAnsi="微软雅黑" w:eastAsia="微软雅黑" w:cs="宋体"/>
          <w:b/>
          <w:color w:val="0070C0"/>
          <w:kern w:val="0"/>
          <w:sz w:val="24"/>
          <w:szCs w:val="24"/>
        </w:rPr>
      </w:pPr>
    </w:p>
    <w:p w14:paraId="0B5B43C6">
      <w:pPr>
        <w:spacing w:line="270" w:lineRule="atLeast"/>
        <w:rPr>
          <w:rFonts w:ascii="微软雅黑" w:hAnsi="微软雅黑" w:eastAsia="微软雅黑" w:cs="宋体"/>
          <w:b/>
          <w:color w:val="0070C0"/>
          <w:kern w:val="0"/>
          <w:sz w:val="24"/>
          <w:szCs w:val="24"/>
        </w:rPr>
      </w:pPr>
    </w:p>
    <w:p w14:paraId="25F37970">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b/>
          <w:bCs/>
          <w:color w:val="003399"/>
          <w:kern w:val="0"/>
          <w:sz w:val="24"/>
          <w:szCs w:val="24"/>
        </w:rPr>
        <w:t>　　附录妙峰大师传以资参考</w:t>
      </w:r>
    </w:p>
    <w:p w14:paraId="3619320F">
      <w:pPr>
        <w:spacing w:line="270" w:lineRule="atLeast"/>
        <w:rPr>
          <w:rFonts w:ascii="微软雅黑" w:hAnsi="微软雅黑" w:eastAsia="微软雅黑" w:cs="宋体"/>
          <w:b/>
          <w:color w:val="0070C0"/>
          <w:kern w:val="0"/>
          <w:sz w:val="24"/>
          <w:szCs w:val="24"/>
        </w:rPr>
      </w:pPr>
    </w:p>
    <w:p w14:paraId="434049A6">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b/>
          <w:bCs/>
          <w:color w:val="003399"/>
          <w:kern w:val="0"/>
          <w:sz w:val="24"/>
          <w:szCs w:val="24"/>
        </w:rPr>
        <w:t>　　明妙峰名福登，山西平阳人。姓续氏，春秋续鞠居之裔。生秉奇姿，唇掀齿露，鼻昂喉结。七岁失恃怙，为里人牧羊。</w:t>
      </w:r>
    </w:p>
    <w:p w14:paraId="11578FCA">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b/>
          <w:bCs/>
          <w:color w:val="003399"/>
          <w:kern w:val="0"/>
          <w:sz w:val="24"/>
          <w:szCs w:val="24"/>
        </w:rPr>
        <w:t>　　</w:t>
      </w:r>
      <w:r>
        <w:rPr>
          <w:rFonts w:hint="eastAsia" w:ascii="微软雅黑" w:hAnsi="微软雅黑" w:eastAsia="微软雅黑" w:cs="宋体"/>
          <w:color w:val="222222"/>
          <w:kern w:val="0"/>
          <w:sz w:val="24"/>
          <w:szCs w:val="24"/>
        </w:rPr>
        <w:t>明朝妙峰大师，名福登，山西平阳人。俗姓续，是春秋时期续鞠居的后裔。生来就具有奇异的相貌，嘴唇裂开，露出牙齿，鼻孔朝天，喉结突出。七岁时失去父母，为乡里人放羊。</w:t>
      </w:r>
    </w:p>
    <w:p w14:paraId="45CCD7C7">
      <w:pPr>
        <w:spacing w:line="270" w:lineRule="atLeast"/>
        <w:rPr>
          <w:rFonts w:ascii="微软雅黑" w:hAnsi="微软雅黑" w:eastAsia="微软雅黑" w:cs="宋体"/>
          <w:b/>
          <w:color w:val="0070C0"/>
          <w:kern w:val="0"/>
          <w:sz w:val="24"/>
          <w:szCs w:val="24"/>
        </w:rPr>
      </w:pPr>
    </w:p>
    <w:p w14:paraId="62B16EE8">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b/>
          <w:bCs/>
          <w:color w:val="003399"/>
          <w:kern w:val="0"/>
          <w:sz w:val="24"/>
          <w:szCs w:val="24"/>
        </w:rPr>
        <w:t>十二岁投近寺僧出家，僧待之虐，逃至蒲</w:t>
      </w:r>
      <w:r>
        <w:rPr>
          <w:rFonts w:hint="eastAsia" w:ascii="微软雅黑" w:hAnsi="微软雅黑" w:eastAsia="微软雅黑" w:cs="宋体"/>
          <w:b/>
          <w:bCs/>
          <w:color w:val="003399"/>
          <w:kern w:val="0"/>
          <w:sz w:val="24"/>
          <w:szCs w:val="24"/>
          <w:lang w:val="en-US" w:eastAsia="zh-CN"/>
        </w:rPr>
        <w:t>坂</w:t>
      </w:r>
      <w:r>
        <w:rPr>
          <w:rFonts w:hint="eastAsia" w:ascii="微软雅黑" w:hAnsi="微软雅黑" w:eastAsia="微软雅黑" w:cs="宋体"/>
          <w:b/>
          <w:bCs/>
          <w:color w:val="003399"/>
          <w:kern w:val="0"/>
          <w:sz w:val="24"/>
          <w:szCs w:val="24"/>
        </w:rPr>
        <w:t>，行乞于市，夜宿文昌阁。阁系山阴王建，请万固寺朗公居之。</w:t>
      </w:r>
    </w:p>
    <w:p w14:paraId="2B32F497">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十二岁时，投离家较近的寺僧出家，僧人虐待他，他逃到山西蒲坂，在街市中行乞，夜晚睡在文昌阁。文昌阁是山阴王所建，请万固寺的朗公居住。</w:t>
      </w:r>
    </w:p>
    <w:p w14:paraId="701A3204">
      <w:pPr>
        <w:spacing w:line="270" w:lineRule="atLeast"/>
        <w:rPr>
          <w:rFonts w:ascii="微软雅黑" w:hAnsi="微软雅黑" w:eastAsia="微软雅黑" w:cs="宋体"/>
          <w:b/>
          <w:color w:val="0070C0"/>
          <w:kern w:val="0"/>
          <w:sz w:val="24"/>
          <w:szCs w:val="24"/>
        </w:rPr>
      </w:pPr>
    </w:p>
    <w:p w14:paraId="1B85BB0A">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b/>
          <w:bCs/>
          <w:color w:val="003399"/>
          <w:kern w:val="0"/>
          <w:sz w:val="24"/>
          <w:szCs w:val="24"/>
        </w:rPr>
        <w:t>一日山阴王见之，谓朗公曰，此子五官皆露，而神凝骨坚，他日必成大器，当收为徒，善视之。</w:t>
      </w:r>
    </w:p>
    <w:p w14:paraId="32C6BFFB">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一天，山阴王看见他，对朗公说：“这个孩子五官都露出来，但是神气凝定、骨格奇坚，他日必成大器，应当收他为徒，好好对待他。”</w:t>
      </w:r>
    </w:p>
    <w:p w14:paraId="707B27C7">
      <w:pPr>
        <w:spacing w:line="270" w:lineRule="atLeast"/>
        <w:rPr>
          <w:rFonts w:ascii="微软雅黑" w:hAnsi="微软雅黑" w:eastAsia="微软雅黑" w:cs="宋体"/>
          <w:b/>
          <w:color w:val="0070C0"/>
          <w:kern w:val="0"/>
          <w:sz w:val="24"/>
          <w:szCs w:val="24"/>
        </w:rPr>
      </w:pPr>
    </w:p>
    <w:p w14:paraId="4BD0E38F">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b/>
          <w:bCs/>
          <w:color w:val="003399"/>
          <w:kern w:val="0"/>
          <w:sz w:val="24"/>
          <w:szCs w:val="24"/>
        </w:rPr>
        <w:t>未几地大震，民居尽塌，登压其下无所伤。王益奇之。乃修中条山栖岩兰若，令登闭关，专修禅观，日夜鹄立者三年。</w:t>
      </w:r>
    </w:p>
    <w:p w14:paraId="5D481B17">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不久，发生大地震，居民的房屋全都崩塌，福登法师被压在废墟下，一点都没有受伤。山阴王更加觉得奇异。于是修建中条山的栖岩兰若，令福登法师闭关，专修禅观，日夜如鹄一样矗立有三年之久。</w:t>
      </w:r>
    </w:p>
    <w:p w14:paraId="0D9F691B">
      <w:pPr>
        <w:spacing w:line="270" w:lineRule="atLeast"/>
        <w:rPr>
          <w:rFonts w:ascii="微软雅黑" w:hAnsi="微软雅黑" w:eastAsia="微软雅黑" w:cs="宋体"/>
          <w:b/>
          <w:color w:val="0070C0"/>
          <w:kern w:val="0"/>
          <w:sz w:val="24"/>
          <w:szCs w:val="24"/>
        </w:rPr>
      </w:pPr>
    </w:p>
    <w:p w14:paraId="63D37F3D">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b/>
          <w:bCs/>
          <w:color w:val="003399"/>
          <w:kern w:val="0"/>
          <w:sz w:val="24"/>
          <w:szCs w:val="24"/>
        </w:rPr>
        <w:t>入关未久，即有悟处，作偈呈王，王曰此子见处已如此，若不挫之，后必发狂。遂取敝履割底，书一偈云（</w:t>
      </w:r>
      <w:r>
        <w:rPr>
          <w:rFonts w:hint="eastAsia" w:ascii="微软雅黑" w:hAnsi="微软雅黑" w:eastAsia="微软雅黑" w:cs="宋体"/>
          <w:b/>
          <w:bCs/>
          <w:color w:val="003399"/>
          <w:kern w:val="0"/>
          <w:sz w:val="24"/>
          <w:szCs w:val="24"/>
          <w:lang w:val="en-US" w:eastAsia="zh-CN"/>
        </w:rPr>
        <w:t>者</w:t>
      </w:r>
      <w:r>
        <w:rPr>
          <w:rFonts w:hint="eastAsia" w:ascii="微软雅黑" w:hAnsi="微软雅黑" w:eastAsia="微软雅黑" w:cs="宋体"/>
          <w:b/>
          <w:bCs/>
          <w:color w:val="003399"/>
          <w:kern w:val="0"/>
          <w:sz w:val="24"/>
          <w:szCs w:val="24"/>
        </w:rPr>
        <w:t>片臭鞋底，封将寄与汝，并不为别事，专打作诗嘴），封而寄之，登接得礼佛，以线系项，自此绝无一言矣。</w:t>
      </w:r>
    </w:p>
    <w:p w14:paraId="7EA5FA25">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进入关房不久，就有所悟，作偈颂呈给山阴王。山阴王说：“这个孩子的见地已经如此，如果不给他点挫折，以后必定发狂。”于是取来旧鞋，割下鞋底，写了一首偈说（这片臭鞋底，封将寄与汝，并不为别事，专打作诗嘴）封好了寄给他，福登接到后，礼佛，将鞋底用线绑好，挂在脖子上，从此以后，就再不说一句话了。</w:t>
      </w:r>
    </w:p>
    <w:p w14:paraId="0B5161FF">
      <w:pPr>
        <w:spacing w:line="270" w:lineRule="atLeast"/>
        <w:rPr>
          <w:rFonts w:ascii="微软雅黑" w:hAnsi="微软雅黑" w:eastAsia="微软雅黑" w:cs="宋体"/>
          <w:b/>
          <w:color w:val="0070C0"/>
          <w:kern w:val="0"/>
          <w:sz w:val="24"/>
          <w:szCs w:val="24"/>
        </w:rPr>
      </w:pPr>
    </w:p>
    <w:p w14:paraId="2C958DDA">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b/>
          <w:bCs/>
          <w:color w:val="003399"/>
          <w:kern w:val="0"/>
          <w:sz w:val="24"/>
          <w:szCs w:val="24"/>
        </w:rPr>
        <w:t>三年关满，往见王，则本分事明，具大人相。（节录清凉山志妙峰大师传）</w:t>
      </w:r>
    </w:p>
    <w:p w14:paraId="1007067E">
      <w:pPr>
        <w:widowControl/>
        <w:spacing w:line="360" w:lineRule="atLeast"/>
        <w:jc w:val="left"/>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三年的闭关圆满，前去见山阴王，就已经是对自家本分事明明了了</w:t>
      </w:r>
      <w:r>
        <w:rPr>
          <w:rFonts w:hint="eastAsia" w:ascii="微软雅黑" w:hAnsi="微软雅黑" w:eastAsia="微软雅黑" w:cs="宋体"/>
          <w:color w:val="808080"/>
          <w:kern w:val="0"/>
          <w:sz w:val="24"/>
          <w:szCs w:val="24"/>
        </w:rPr>
        <w:t>（明心见性）</w:t>
      </w:r>
      <w:r>
        <w:rPr>
          <w:rFonts w:hint="eastAsia" w:ascii="微软雅黑" w:hAnsi="微软雅黑" w:eastAsia="微软雅黑" w:cs="宋体"/>
          <w:color w:val="222222"/>
          <w:kern w:val="0"/>
          <w:sz w:val="24"/>
          <w:szCs w:val="24"/>
        </w:rPr>
        <w:t>，具大人之相了。（节录《清凉山志﹒妙峰大师传》）</w:t>
      </w:r>
    </w:p>
    <w:p w14:paraId="5CD72E87">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2820E5EC">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01EDC8AA">
      <w:pP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p>
    <w:p w14:paraId="360A12C1">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【叔季】</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没落；末世。</w:t>
      </w:r>
    </w:p>
    <w:p w14:paraId="39037EE5">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【恃怙】</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《诗·小雅·蓼莪》：“无父何怙，无母何恃。”后因以“恃怙”为母亲、父亲的代称。</w:t>
      </w:r>
    </w:p>
    <w:p w14:paraId="2C81FE78">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【中条山】</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位于山西省西南部，因居太行山及华山之间，山势狭长，故名中条。</w:t>
      </w:r>
    </w:p>
    <w:p w14:paraId="669C30F0">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【鹄立】</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像鹄一样引颈而立。形容直立。</w:t>
      </w:r>
    </w:p>
    <w:p w14:paraId="30514036">
      <w:pPr>
        <w:rPr>
          <w:rFonts w:ascii="微软雅黑" w:hAnsi="微软雅黑" w:eastAsia="微软雅黑" w:cs="宋体"/>
          <w:b/>
          <w:color w:val="0070C0"/>
          <w:kern w:val="0"/>
          <w:sz w:val="24"/>
          <w:szCs w:val="24"/>
        </w:rPr>
      </w:pPr>
    </w:p>
    <w:p w14:paraId="2C610E43">
      <w:pPr>
        <w:rPr>
          <w:rFonts w:ascii="微软雅黑" w:hAnsi="微软雅黑" w:eastAsia="微软雅黑" w:cs="宋体"/>
          <w:b/>
          <w:color w:val="0070C0"/>
          <w:kern w:val="0"/>
          <w:sz w:val="24"/>
          <w:szCs w:val="24"/>
        </w:rPr>
      </w:pPr>
    </w:p>
    <w:p w14:paraId="38227CDA">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4C9B5AE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Helvetica" w:hAnsi="Helvetica" w:cs="宋体"/>
          <w:color w:val="000000"/>
          <w:kern w:val="0"/>
          <w:sz w:val="27"/>
          <w:szCs w:val="27"/>
        </w:rPr>
      </w:pPr>
      <w:bookmarkStart w:id="272" w:name="_Toc26949"/>
      <w:r>
        <w:rPr>
          <w:rFonts w:hint="eastAsia" w:ascii="微软雅黑" w:hAnsi="微软雅黑" w:eastAsia="微软雅黑" w:cs="宋体"/>
          <w:b/>
          <w:bCs/>
          <w:color w:val="C00000"/>
          <w:kern w:val="0"/>
          <w:sz w:val="24"/>
          <w:szCs w:val="24"/>
        </w:rPr>
        <w:t>复张曙蕉居士书八</w:t>
      </w:r>
      <w:bookmarkEnd w:id="272"/>
    </w:p>
    <w:p w14:paraId="7C415255">
      <w:pPr>
        <w:keepNext w:val="0"/>
        <w:keepLines w:val="0"/>
        <w:pageBreakBefore w:val="0"/>
        <w:kinsoku/>
        <w:wordWrap/>
        <w:overflowPunct/>
        <w:topLinePunct w:val="0"/>
        <w:autoSpaceDE/>
        <w:autoSpaceDN/>
        <w:bidi w:val="0"/>
        <w:adjustRightInd/>
        <w:snapToGrid/>
        <w:spacing w:line="240" w:lineRule="atLeast"/>
        <w:textAlignment w:val="auto"/>
        <w:rPr>
          <w:rFonts w:ascii="微软雅黑" w:hAnsi="微软雅黑" w:eastAsia="微软雅黑" w:cs="宋体"/>
          <w:b/>
          <w:color w:val="0070C0"/>
          <w:kern w:val="0"/>
          <w:sz w:val="24"/>
          <w:szCs w:val="24"/>
        </w:rPr>
      </w:pPr>
    </w:p>
    <w:p w14:paraId="7CB99C12">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000000"/>
          <w:kern w:val="0"/>
          <w:sz w:val="27"/>
          <w:szCs w:val="27"/>
        </w:rPr>
      </w:pPr>
      <w:r>
        <w:rPr>
          <w:rFonts w:hint="eastAsia" w:ascii="微软雅黑" w:hAnsi="微软雅黑" w:eastAsia="微软雅黑" w:cs="宋体"/>
          <w:b/>
          <w:bCs/>
          <w:color w:val="003399"/>
          <w:kern w:val="0"/>
          <w:sz w:val="24"/>
          <w:szCs w:val="24"/>
        </w:rPr>
        <w:t>　　</w:t>
      </w:r>
      <w:r>
        <w:rPr>
          <w:rFonts w:hint="eastAsia" w:ascii="微软雅黑" w:hAnsi="微软雅黑" w:eastAsia="微软雅黑" w:cs="宋体"/>
          <w:b/>
          <w:bCs/>
          <w:color w:val="C00000"/>
          <w:kern w:val="0"/>
          <w:sz w:val="24"/>
          <w:szCs w:val="24"/>
        </w:rPr>
        <w:t>世间多少聪明人，皆被之乎者也所误，毕世不得实益。居士慧根夙植，固为难得。然以多知多见，反为障碍。既信净土法门，何不于此法中死心做去。</w:t>
      </w:r>
    </w:p>
    <w:p w14:paraId="67F56AB7">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000000"/>
          <w:kern w:val="0"/>
          <w:sz w:val="27"/>
          <w:szCs w:val="27"/>
        </w:rPr>
      </w:pPr>
      <w:r>
        <w:rPr>
          <w:rFonts w:hint="eastAsia" w:ascii="微软雅黑" w:hAnsi="微软雅黑" w:eastAsia="微软雅黑" w:cs="宋体"/>
          <w:b/>
          <w:bCs/>
          <w:color w:val="003399"/>
          <w:kern w:val="0"/>
          <w:sz w:val="24"/>
          <w:szCs w:val="24"/>
        </w:rPr>
        <w:t>　　</w:t>
      </w:r>
      <w:r>
        <w:rPr>
          <w:rFonts w:hint="eastAsia" w:ascii="微软雅黑" w:hAnsi="微软雅黑" w:eastAsia="微软雅黑" w:cs="宋体"/>
          <w:color w:val="222222"/>
          <w:kern w:val="0"/>
          <w:sz w:val="24"/>
          <w:szCs w:val="24"/>
        </w:rPr>
        <w:t>世间多少聪明人，都被“之乎者也”的文字所误，一生得不到真实的利益。居士宿世种下慧根，本来很难得。然而因为多知多见，反而却成为了障碍。既然相信净土法门，为什么不在这个法门中，死心踏地地去做。</w:t>
      </w:r>
    </w:p>
    <w:p w14:paraId="0B09A0E9">
      <w:pPr>
        <w:keepNext w:val="0"/>
        <w:keepLines w:val="0"/>
        <w:pageBreakBefore w:val="0"/>
        <w:kinsoku/>
        <w:wordWrap/>
        <w:overflowPunct/>
        <w:topLinePunct w:val="0"/>
        <w:autoSpaceDE/>
        <w:autoSpaceDN/>
        <w:bidi w:val="0"/>
        <w:adjustRightInd/>
        <w:snapToGrid/>
        <w:spacing w:line="240" w:lineRule="atLeast"/>
        <w:textAlignment w:val="auto"/>
        <w:rPr>
          <w:rFonts w:ascii="微软雅黑" w:hAnsi="微软雅黑" w:eastAsia="微软雅黑" w:cs="宋体"/>
          <w:b/>
          <w:color w:val="0070C0"/>
          <w:kern w:val="0"/>
          <w:sz w:val="24"/>
          <w:szCs w:val="24"/>
        </w:rPr>
      </w:pPr>
    </w:p>
    <w:p w14:paraId="7F57A705">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而修返闻数息唯识等观，此各种法，均是大乘法门。然皆属自力，未可与仗佛力之法门论其利益也。</w:t>
      </w:r>
    </w:p>
    <w:p w14:paraId="40F8B7F4">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反而去修返闻闻自性、数息、唯识等观法，这些法门，都是大乘法门。然而都属于自力法门，其利益是不能与仗佛力的法门相提并论的。</w:t>
      </w:r>
    </w:p>
    <w:p w14:paraId="098B4847">
      <w:pPr>
        <w:keepNext w:val="0"/>
        <w:keepLines w:val="0"/>
        <w:pageBreakBefore w:val="0"/>
        <w:kinsoku/>
        <w:wordWrap/>
        <w:overflowPunct/>
        <w:topLinePunct w:val="0"/>
        <w:autoSpaceDE/>
        <w:autoSpaceDN/>
        <w:bidi w:val="0"/>
        <w:adjustRightInd/>
        <w:snapToGrid/>
        <w:spacing w:line="240" w:lineRule="atLeast"/>
        <w:textAlignment w:val="auto"/>
        <w:rPr>
          <w:rFonts w:ascii="微软雅黑" w:hAnsi="微软雅黑" w:eastAsia="微软雅黑" w:cs="宋体"/>
          <w:b/>
          <w:color w:val="0070C0"/>
          <w:kern w:val="0"/>
          <w:sz w:val="24"/>
          <w:szCs w:val="24"/>
        </w:rPr>
      </w:pPr>
    </w:p>
    <w:p w14:paraId="0624C0B5">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今既发心念佛，当以心佛相应，生前得一心不乱，报尽登极乐上品为志事。不必求其大彻大悟，明心见性也。</w:t>
      </w:r>
    </w:p>
    <w:p w14:paraId="2B55B696">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现今既已发心念佛，应当以心佛相应，生时得到一心不乱，临终登上极乐上品莲台作为抱负。不必追求大彻大悟，明心见性。</w:t>
      </w:r>
    </w:p>
    <w:p w14:paraId="6C6E7E3A">
      <w:pPr>
        <w:spacing w:line="270" w:lineRule="atLeast"/>
        <w:rPr>
          <w:rFonts w:ascii="微软雅黑" w:hAnsi="微软雅黑" w:eastAsia="微软雅黑" w:cs="宋体"/>
          <w:b/>
          <w:color w:val="0070C0"/>
          <w:kern w:val="0"/>
          <w:sz w:val="24"/>
          <w:szCs w:val="24"/>
        </w:rPr>
      </w:pPr>
    </w:p>
    <w:p w14:paraId="7FE45F36">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宗门以开悟为事，净宗以往生为事。开悟而不往生者，百有九十，往生而不开悟者，万无有一。此义认不准，或致因求悟而反不以往生为事，则其误大矣。</w:t>
      </w:r>
    </w:p>
    <w:p w14:paraId="02B27EEE">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禅宗以开悟为目标，净土宗以往生为目标。开悟而不能往生的人，一百个有九十个，往生而不开悟的人，一万个没有一个。这个义理认不准，或许导致因为求开悟，却反而不以往生作为目标，那么这个错误就太大了。</w:t>
      </w:r>
    </w:p>
    <w:p w14:paraId="6CB07AA5">
      <w:pPr>
        <w:spacing w:line="270" w:lineRule="atLeast"/>
        <w:rPr>
          <w:rFonts w:ascii="微软雅黑" w:hAnsi="微软雅黑" w:eastAsia="微软雅黑" w:cs="宋体"/>
          <w:b/>
          <w:color w:val="0070C0"/>
          <w:kern w:val="0"/>
          <w:sz w:val="24"/>
          <w:szCs w:val="24"/>
        </w:rPr>
      </w:pPr>
    </w:p>
    <w:p w14:paraId="70CE2DD5">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今修念佛法门，当依大势至菩萨所示，如子忆母之诚心，修都摄六根净念相继之实行。果能死尽偷心，则一心不乱，念佛三昧，或可即得。然念佛三昧，乃三昧中王，且勿视为易易。纵不即得，当亦相去不远矣。</w:t>
      </w:r>
    </w:p>
    <w:p w14:paraId="159768CB">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现今修习念佛法门，应当依大势至菩萨所开示，“如子忆母”的诚心，修习“都摄六根，净念相继”的实行。果真能够死尽偷心，那么一心不乱，念佛三昧，或许可以立刻得到。然而念佛三昧，是三昧中王，千万不要看作很容易。纵然不能立刻得到，应当也相距不远了。</w:t>
      </w:r>
    </w:p>
    <w:p w14:paraId="06B95A5B">
      <w:pPr>
        <w:spacing w:line="270" w:lineRule="atLeast"/>
        <w:rPr>
          <w:rFonts w:ascii="微软雅黑" w:hAnsi="微软雅黑" w:eastAsia="微软雅黑" w:cs="宋体"/>
          <w:b/>
          <w:color w:val="0070C0"/>
          <w:kern w:val="0"/>
          <w:sz w:val="24"/>
          <w:szCs w:val="24"/>
        </w:rPr>
      </w:pPr>
    </w:p>
    <w:p w14:paraId="2F9A90FE">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都摄六根，为念佛最妙之一法。念时无论声默，常须摄耳谛听。此乃合返念念自性，与返闻闻自性之二义而兼修者。返闻单属自力，返念兼有佛力，则为益大矣。</w:t>
      </w:r>
    </w:p>
    <w:p w14:paraId="62BAE359">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都摄六根，是念佛最妙的一个方法。念的时候，无论出声、默念，常须摄耳谛听。这是融合了返念念自性，与返闻闻自性的二种义理并一同修习。返闻只是属于自力，返念兼有佛力，这个利益就大了。</w:t>
      </w:r>
    </w:p>
    <w:p w14:paraId="3EB81FD6">
      <w:pPr>
        <w:spacing w:line="270" w:lineRule="atLeast"/>
        <w:rPr>
          <w:rFonts w:ascii="微软雅黑" w:hAnsi="微软雅黑" w:eastAsia="微软雅黑" w:cs="宋体"/>
          <w:b/>
          <w:color w:val="0070C0"/>
          <w:kern w:val="0"/>
          <w:sz w:val="24"/>
          <w:szCs w:val="24"/>
        </w:rPr>
      </w:pPr>
    </w:p>
    <w:p w14:paraId="2E454437">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心念属意，口念属舌，耳听属耳，眼皮下垂，即见鼻端，则眼鼻二根亦摄。五根既同归一句佛号，身根焉有不恭敬严肃之理乎。</w:t>
      </w:r>
    </w:p>
    <w:p w14:paraId="3E68C3E4">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心念属于意根，口念属舌根，耳听属耳根，眼皮下垂，即见鼻端，那么眼、鼻二根也收摄了。五根既然同归一句佛号，身根哪有不恭敬严肃的道理呢？</w:t>
      </w:r>
    </w:p>
    <w:p w14:paraId="67ED0B32">
      <w:pPr>
        <w:spacing w:line="270" w:lineRule="atLeast"/>
        <w:rPr>
          <w:rFonts w:ascii="微软雅黑" w:hAnsi="微软雅黑" w:eastAsia="微软雅黑" w:cs="宋体"/>
          <w:b/>
          <w:color w:val="0070C0"/>
          <w:kern w:val="0"/>
          <w:sz w:val="24"/>
          <w:szCs w:val="24"/>
        </w:rPr>
      </w:pPr>
    </w:p>
    <w:p w14:paraId="6F0F65CA">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故知都摄六根，下手在听。能都摄六根，则心识凝静而不浮散，便名净念。以六根既摄，杂妄等念潜消故也。净念又能常常相继无或间断。则念佛三昧，可即得矣。</w:t>
      </w:r>
    </w:p>
    <w:p w14:paraId="0159DC0D">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所以应当知道都摄六根，下手之处在听。能够都摄六根，那么心识凝静而不浮散，就名为净念。因为六根既已收摄，杂念妄想便自然消除的缘故。净念又能够常常相继，无有间断的话。那么念佛三昧，就可以很快得到了。</w:t>
      </w:r>
    </w:p>
    <w:p w14:paraId="6E0B7DEC">
      <w:pPr>
        <w:spacing w:line="270" w:lineRule="atLeast"/>
        <w:rPr>
          <w:rFonts w:ascii="微软雅黑" w:hAnsi="微软雅黑" w:eastAsia="微软雅黑" w:cs="宋体"/>
          <w:b/>
          <w:color w:val="0070C0"/>
          <w:kern w:val="0"/>
          <w:sz w:val="24"/>
          <w:szCs w:val="24"/>
        </w:rPr>
      </w:pPr>
    </w:p>
    <w:p w14:paraId="178BEB36">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000000"/>
          <w:kern w:val="0"/>
          <w:sz w:val="27"/>
          <w:szCs w:val="27"/>
        </w:rPr>
      </w:pPr>
      <w:r>
        <w:rPr>
          <w:rFonts w:hint="eastAsia" w:ascii="微软雅黑" w:hAnsi="微软雅黑" w:eastAsia="微软雅黑" w:cs="宋体"/>
          <w:b/>
          <w:bCs/>
          <w:color w:val="C00000"/>
          <w:kern w:val="0"/>
          <w:sz w:val="24"/>
          <w:szCs w:val="24"/>
        </w:rPr>
        <w:t>故下曰得三摩地，斯为第一。此大势至菩萨，以教化九法界一切众生者。实三根普被，有利无弊也。果肯依之而修，当必有观行相似等利益可得也。</w:t>
      </w:r>
    </w:p>
    <w:p w14:paraId="6C6A9EF5">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000000"/>
          <w:kern w:val="0"/>
          <w:sz w:val="27"/>
          <w:szCs w:val="27"/>
        </w:rPr>
      </w:pPr>
      <w:r>
        <w:rPr>
          <w:rFonts w:hint="eastAsia" w:ascii="微软雅黑" w:hAnsi="微软雅黑" w:eastAsia="微软雅黑" w:cs="宋体"/>
          <w:color w:val="222222"/>
          <w:kern w:val="0"/>
          <w:sz w:val="24"/>
          <w:szCs w:val="24"/>
        </w:rPr>
        <w:t>所以下面说，“得三摩地，斯为第一”。这是大势至菩萨，用来教化九法界一切众生的方法。实在是三根普被，有利无弊。果真肯依照这样来修，必定有观行即</w:t>
      </w:r>
      <w:r>
        <w:rPr>
          <w:rFonts w:hint="eastAsia" w:ascii="微软雅黑" w:hAnsi="微软雅黑" w:eastAsia="微软雅黑" w:cs="宋体"/>
          <w:color w:val="808080"/>
          <w:kern w:val="0"/>
          <w:sz w:val="24"/>
          <w:szCs w:val="24"/>
        </w:rPr>
        <w:t>（证外凡位）</w:t>
      </w:r>
      <w:r>
        <w:rPr>
          <w:rFonts w:hint="eastAsia" w:ascii="微软雅黑" w:hAnsi="微软雅黑" w:eastAsia="微软雅黑" w:cs="宋体"/>
          <w:color w:val="222222"/>
          <w:kern w:val="0"/>
          <w:sz w:val="24"/>
          <w:szCs w:val="24"/>
        </w:rPr>
        <w:t>、相似即</w:t>
      </w:r>
      <w:r>
        <w:rPr>
          <w:rFonts w:hint="eastAsia" w:ascii="微软雅黑" w:hAnsi="微软雅黑" w:eastAsia="微软雅黑" w:cs="宋体"/>
          <w:color w:val="808080"/>
          <w:kern w:val="0"/>
          <w:sz w:val="24"/>
          <w:szCs w:val="24"/>
        </w:rPr>
        <w:t>（证内凡位）</w:t>
      </w:r>
      <w:r>
        <w:rPr>
          <w:rFonts w:hint="eastAsia" w:ascii="微软雅黑" w:hAnsi="微软雅黑" w:eastAsia="微软雅黑" w:cs="宋体"/>
          <w:color w:val="222222"/>
          <w:kern w:val="0"/>
          <w:sz w:val="24"/>
          <w:szCs w:val="24"/>
        </w:rPr>
        <w:t>等利益可得啊！</w:t>
      </w:r>
    </w:p>
    <w:p w14:paraId="6D843E87">
      <w:pPr>
        <w:spacing w:line="270" w:lineRule="atLeast"/>
        <w:rPr>
          <w:rFonts w:ascii="微软雅黑" w:hAnsi="微软雅黑" w:eastAsia="微软雅黑" w:cs="宋体"/>
          <w:b/>
          <w:color w:val="0070C0"/>
          <w:kern w:val="0"/>
          <w:sz w:val="24"/>
          <w:szCs w:val="24"/>
        </w:rPr>
      </w:pPr>
    </w:p>
    <w:p w14:paraId="021C7E7B">
      <w:pPr>
        <w:spacing w:line="270" w:lineRule="atLeast"/>
        <w:rPr>
          <w:rFonts w:ascii="微软雅黑" w:hAnsi="微软雅黑" w:eastAsia="微软雅黑" w:cs="宋体"/>
          <w:b/>
          <w:color w:val="0070C0"/>
          <w:kern w:val="0"/>
          <w:sz w:val="24"/>
          <w:szCs w:val="24"/>
        </w:rPr>
      </w:pPr>
    </w:p>
    <w:p w14:paraId="2330962C">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595959" w:themeColor="text1" w:themeTint="A6"/>
          <w:kern w:val="0"/>
          <w:sz w:val="27"/>
          <w:szCs w:val="27"/>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宋体"/>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w:t>
      </w:r>
    </w:p>
    <w:p w14:paraId="7AD6B6E3">
      <w:pPr>
        <w:spacing w:line="270" w:lineRule="atLeast"/>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观行</w:t>
      </w:r>
      <w:r>
        <w:rPr>
          <w:rFonts w:hint="eastAsia" w:ascii="微软雅黑" w:hAnsi="微软雅黑" w:eastAsia="微软雅黑" w:cs="宋体"/>
          <w:b/>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观行即：</w:t>
      </w:r>
      <w:r>
        <w:rPr>
          <w:rFonts w:hint="eastAsia"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t>天台六即位之一。既知名字即而起观行，心观明了，理慧相应，此位分随喜、读诵、说法、兼行六度、正行六度等五品深浅次第，称“五品弟子位”。即圆教外凡位，同与别教十信位。</w:t>
      </w:r>
    </w:p>
    <w:p w14:paraId="66468AC2">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ascii="Helvetica" w:hAnsi="Helvetica" w:cs="宋体"/>
          <w:color w:val="595959" w:themeColor="text1" w:themeTint="A6"/>
          <w:kern w:val="0"/>
          <w:sz w:val="27"/>
          <w:szCs w:val="27"/>
          <w14:textFill>
            <w14:solidFill>
              <w14:schemeClr w14:val="tx1">
                <w14:lumMod w14:val="65000"/>
                <w14:lumOff w14:val="35000"/>
              </w14:schemeClr>
            </w14:solidFill>
          </w14:textFill>
        </w:rPr>
      </w:pPr>
      <w:r>
        <w:rPr>
          <w:rFonts w:hint="eastAsia" w:ascii="微软雅黑" w:hAnsi="微软雅黑" w:eastAsia="微软雅黑" w:cs="宋体"/>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相似</w:t>
      </w:r>
      <w:r>
        <w:rPr>
          <w:rFonts w:hint="eastAsia" w:ascii="微软雅黑" w:hAnsi="微软雅黑" w:eastAsia="微软雅黑" w:cs="宋体"/>
          <w:b/>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
          <w:bCs/>
          <w:color w:val="595959" w:themeColor="text1" w:themeTint="A6"/>
          <w:kern w:val="0"/>
          <w:sz w:val="24"/>
          <w:szCs w:val="24"/>
          <w14:textFill>
            <w14:solidFill>
              <w14:schemeClr w14:val="tx1">
                <w14:lumMod w14:val="65000"/>
                <w14:lumOff w14:val="35000"/>
              </w14:schemeClr>
            </w14:solidFill>
          </w14:textFill>
        </w:rPr>
        <w:t>相似即：</w:t>
      </w:r>
      <w:r>
        <w:rPr>
          <w:rFonts w:hint="eastAsia" w:ascii="微软雅黑" w:hAnsi="微软雅黑" w:eastAsia="微软雅黑" w:cs="宋体"/>
          <w:color w:val="595959" w:themeColor="text1" w:themeTint="A6"/>
          <w:kern w:val="0"/>
          <w:sz w:val="24"/>
          <w:szCs w:val="24"/>
          <w14:textFill>
            <w14:solidFill>
              <w14:schemeClr w14:val="tx1">
                <w14:lumMod w14:val="65000"/>
                <w14:lumOff w14:val="35000"/>
              </w14:schemeClr>
            </w14:solidFill>
          </w14:textFill>
        </w:rPr>
        <w:t>天台宗圆教所立六即位之第四。全称相似即佛。止观愈趋明静而得六根清净，断除见思惑，更能制伏无明，相似真证，即圆教内凡十信位，又称“六根清净位”，与别教三贤位同。</w:t>
      </w:r>
    </w:p>
    <w:p w14:paraId="482CDE86">
      <w:pPr>
        <w:keepNext w:val="0"/>
        <w:keepLines w:val="0"/>
        <w:pageBreakBefore w:val="0"/>
        <w:kinsoku/>
        <w:wordWrap/>
        <w:overflowPunct/>
        <w:topLinePunct w:val="0"/>
        <w:autoSpaceDE/>
        <w:autoSpaceDN/>
        <w:bidi w:val="0"/>
        <w:adjustRightInd/>
        <w:snapToGrid/>
        <w:spacing w:line="240" w:lineRule="atLeast"/>
        <w:textAlignment w:val="auto"/>
        <w:rPr>
          <w:rFonts w:ascii="微软雅黑" w:hAnsi="微软雅黑" w:eastAsia="微软雅黑" w:cs="宋体"/>
          <w:b/>
          <w:color w:val="0070C0"/>
          <w:kern w:val="0"/>
          <w:sz w:val="24"/>
          <w:szCs w:val="24"/>
        </w:rPr>
      </w:pPr>
    </w:p>
    <w:p w14:paraId="25B12135">
      <w:pPr>
        <w:keepNext w:val="0"/>
        <w:keepLines w:val="0"/>
        <w:pageBreakBefore w:val="0"/>
        <w:kinsoku/>
        <w:wordWrap/>
        <w:overflowPunct/>
        <w:topLinePunct w:val="0"/>
        <w:autoSpaceDE/>
        <w:autoSpaceDN/>
        <w:bidi w:val="0"/>
        <w:adjustRightInd/>
        <w:snapToGrid/>
        <w:spacing w:line="240" w:lineRule="atLeast"/>
        <w:textAlignment w:val="auto"/>
        <w:rPr>
          <w:rFonts w:ascii="微软雅黑" w:hAnsi="微软雅黑" w:eastAsia="微软雅黑" w:cs="宋体"/>
          <w:b/>
          <w:color w:val="0070C0"/>
          <w:kern w:val="0"/>
          <w:sz w:val="24"/>
          <w:szCs w:val="24"/>
        </w:rPr>
      </w:pPr>
    </w:p>
    <w:p w14:paraId="47028A1C">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591E344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73" w:name="_Toc28317"/>
      <w:r>
        <w:rPr>
          <w:rFonts w:ascii="微软雅黑" w:hAnsi="微软雅黑" w:eastAsia="微软雅黑"/>
          <w:b/>
          <w:color w:val="C00000"/>
          <w:sz w:val="24"/>
          <w:szCs w:val="24"/>
        </w:rPr>
        <w:t>复边无居士书一</w:t>
      </w:r>
      <w:bookmarkEnd w:id="273"/>
    </w:p>
    <w:p w14:paraId="2E717637">
      <w:pPr>
        <w:rPr>
          <w:rFonts w:ascii="微软雅黑" w:hAnsi="微软雅黑" w:eastAsia="微软雅黑"/>
          <w:b/>
          <w:color w:val="C00000"/>
          <w:sz w:val="24"/>
          <w:szCs w:val="24"/>
        </w:rPr>
      </w:pPr>
    </w:p>
    <w:p w14:paraId="009711BF">
      <w:pPr>
        <w:rPr>
          <w:rFonts w:ascii="微软雅黑" w:hAnsi="微软雅黑" w:eastAsia="微软雅黑"/>
          <w:b/>
          <w:color w:val="C00000"/>
          <w:sz w:val="24"/>
          <w:szCs w:val="24"/>
        </w:rPr>
      </w:pPr>
      <w:r>
        <w:rPr>
          <w:rFonts w:hint="eastAsia" w:ascii="微软雅黑" w:hAnsi="微软雅黑" w:eastAsia="微软雅黑"/>
          <w:b/>
          <w:color w:val="C00000"/>
          <w:sz w:val="24"/>
          <w:szCs w:val="24"/>
        </w:rPr>
        <w:t>　　手书备悉。五台山广济茅篷（或称寺），现于去年由光与山西现主席赵次陇（名戴文）。将山上各寺及碧山寺子孙串通一气，并五台山区长，县长皆与彼串通一气，欲将广济茅蓬僧逐下山，以便彼等吃肉喝酒，人不经见。</w:t>
      </w:r>
    </w:p>
    <w:p w14:paraId="70F7B714">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来信尽知。五台山的广济茅篷（或称碧山寺），是在去年由我与山西省主席赵次陇（名戴文）。将山上各寺</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碧山寺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子孙串通一气，</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五台山区长，县长都与他们串通一气，想将广济茅蓬的僧人</w:t>
      </w:r>
      <w:r>
        <w:rPr>
          <w:rFonts w:hint="eastAsia" w:ascii="微软雅黑" w:hAnsi="微软雅黑" w:eastAsia="微软雅黑" w:cs="Tahoma"/>
          <w:color w:val="222222"/>
          <w:sz w:val="24"/>
          <w:szCs w:val="24"/>
        </w:rPr>
        <w:t>驱逐</w:t>
      </w:r>
      <w:r>
        <w:rPr>
          <w:rFonts w:ascii="微软雅黑" w:hAnsi="微软雅黑" w:eastAsia="微软雅黑" w:cs="Tahoma"/>
          <w:color w:val="222222"/>
          <w:sz w:val="24"/>
          <w:szCs w:val="24"/>
        </w:rPr>
        <w:t>下山，</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方便他们吃肉喝酒，</w:t>
      </w:r>
      <w:r>
        <w:rPr>
          <w:rFonts w:hint="eastAsia" w:ascii="微软雅黑" w:hAnsi="微软雅黑" w:eastAsia="微软雅黑" w:cs="Tahoma"/>
          <w:color w:val="222222"/>
          <w:sz w:val="24"/>
          <w:szCs w:val="24"/>
        </w:rPr>
        <w:t>并使</w:t>
      </w:r>
      <w:r>
        <w:rPr>
          <w:rFonts w:ascii="微软雅黑" w:hAnsi="微软雅黑" w:eastAsia="微软雅黑" w:cs="Tahoma"/>
          <w:color w:val="222222"/>
          <w:sz w:val="24"/>
          <w:szCs w:val="24"/>
        </w:rPr>
        <w:t>他人不知不见。</w:t>
      </w:r>
    </w:p>
    <w:p w14:paraId="5712B7D1">
      <w:pPr>
        <w:rPr>
          <w:rFonts w:ascii="微软雅黑" w:hAnsi="微软雅黑" w:eastAsia="微软雅黑"/>
          <w:b/>
          <w:color w:val="C00000"/>
          <w:sz w:val="24"/>
          <w:szCs w:val="24"/>
        </w:rPr>
      </w:pPr>
    </w:p>
    <w:p w14:paraId="326E55D3">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以广济茅篷皆成年修持之人，两相形比，自己觉得太难为情。而又不肯改良，致成诬谤，谓茅篷之僧，恶于本山僧十倍。区长县长受贿，致阎锡山赵戴文亦以为真，其势甚危。</w:t>
      </w:r>
    </w:p>
    <w:p w14:paraId="78ACDCA4">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因为广济茅篷都是整年修持的僧人，两方互相比较之下，（碧山寺子孙）自己觉得太难为情。而又不肯改良，</w:t>
      </w:r>
      <w:r>
        <w:rPr>
          <w:rFonts w:hint="eastAsia" w:ascii="微软雅黑" w:hAnsi="微软雅黑" w:eastAsia="微软雅黑" w:cs="Tahoma"/>
          <w:color w:val="222222"/>
          <w:sz w:val="24"/>
          <w:szCs w:val="24"/>
        </w:rPr>
        <w:t>以致成为</w:t>
      </w:r>
      <w:r>
        <w:rPr>
          <w:rFonts w:ascii="微软雅黑" w:hAnsi="微软雅黑" w:eastAsia="微软雅黑" w:cs="Tahoma"/>
          <w:color w:val="222222"/>
          <w:sz w:val="24"/>
          <w:szCs w:val="24"/>
        </w:rPr>
        <w:t>诬陷诽谤，说广济茅篷的僧人，</w:t>
      </w:r>
      <w:r>
        <w:rPr>
          <w:rFonts w:hint="eastAsia" w:ascii="微软雅黑" w:hAnsi="微软雅黑" w:eastAsia="微软雅黑" w:cs="Tahoma"/>
          <w:color w:val="222222"/>
          <w:sz w:val="24"/>
          <w:szCs w:val="24"/>
        </w:rPr>
        <w:t>比</w:t>
      </w:r>
      <w:r>
        <w:rPr>
          <w:rFonts w:ascii="微软雅黑" w:hAnsi="微软雅黑" w:eastAsia="微软雅黑" w:cs="Tahoma"/>
          <w:color w:val="222222"/>
          <w:sz w:val="24"/>
          <w:szCs w:val="24"/>
        </w:rPr>
        <w:t>本山的僧人</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恶十倍。区长县长</w:t>
      </w:r>
      <w:r>
        <w:rPr>
          <w:rFonts w:hint="eastAsia" w:ascii="微软雅黑" w:hAnsi="微软雅黑" w:eastAsia="微软雅黑" w:cs="Tahoma"/>
          <w:color w:val="222222"/>
          <w:sz w:val="24"/>
          <w:szCs w:val="24"/>
        </w:rPr>
        <w:t>收受了</w:t>
      </w:r>
      <w:r>
        <w:rPr>
          <w:rFonts w:ascii="微软雅黑" w:hAnsi="微软雅黑" w:eastAsia="微软雅黑" w:cs="Tahoma"/>
          <w:color w:val="222222"/>
          <w:sz w:val="24"/>
          <w:szCs w:val="24"/>
        </w:rPr>
        <w:t>贿赂，致使阎锡山、赵戴文也</w:t>
      </w:r>
      <w:r>
        <w:rPr>
          <w:rFonts w:hint="eastAsia" w:ascii="微软雅黑" w:hAnsi="微软雅黑" w:eastAsia="微软雅黑" w:cs="Tahoma"/>
          <w:color w:val="222222"/>
          <w:sz w:val="24"/>
          <w:szCs w:val="24"/>
        </w:rPr>
        <w:t>认</w:t>
      </w:r>
      <w:r>
        <w:rPr>
          <w:rFonts w:ascii="微软雅黑" w:hAnsi="微软雅黑" w:eastAsia="微软雅黑" w:cs="Tahoma"/>
          <w:color w:val="222222"/>
          <w:sz w:val="24"/>
          <w:szCs w:val="24"/>
        </w:rPr>
        <w:t>为</w:t>
      </w:r>
      <w:r>
        <w:rPr>
          <w:rFonts w:hint="eastAsia" w:ascii="微软雅黑" w:hAnsi="微软雅黑" w:eastAsia="微软雅黑" w:cs="Tahoma"/>
          <w:color w:val="222222"/>
          <w:sz w:val="24"/>
          <w:szCs w:val="24"/>
        </w:rPr>
        <w:t>真有其事</w:t>
      </w:r>
      <w:r>
        <w:rPr>
          <w:rFonts w:ascii="微软雅黑" w:hAnsi="微软雅黑" w:eastAsia="微软雅黑" w:cs="Tahoma"/>
          <w:color w:val="222222"/>
          <w:sz w:val="24"/>
          <w:szCs w:val="24"/>
        </w:rPr>
        <w:t>，形势很危急。</w:t>
      </w:r>
    </w:p>
    <w:p w14:paraId="6E35FD31">
      <w:pPr>
        <w:rPr>
          <w:rFonts w:ascii="微软雅黑" w:hAnsi="微软雅黑" w:eastAsia="微软雅黑" w:cs="Tahoma"/>
          <w:color w:val="222222"/>
          <w:sz w:val="24"/>
          <w:szCs w:val="24"/>
        </w:rPr>
      </w:pPr>
    </w:p>
    <w:p w14:paraId="2DA8655C">
      <w:pPr>
        <w:rPr>
          <w:rFonts w:ascii="微软雅黑" w:hAnsi="微软雅黑" w:eastAsia="微软雅黑"/>
          <w:b/>
          <w:color w:val="C00000"/>
          <w:sz w:val="24"/>
          <w:szCs w:val="24"/>
        </w:rPr>
      </w:pPr>
      <w:r>
        <w:rPr>
          <w:rFonts w:hint="eastAsia" w:ascii="微软雅黑" w:hAnsi="微软雅黑" w:eastAsia="微软雅黑"/>
          <w:b/>
          <w:color w:val="C00000"/>
          <w:sz w:val="24"/>
          <w:szCs w:val="24"/>
        </w:rPr>
        <w:t>胡子笏在山，亦无法可设，遂与广慧和尚同来见光，将事实一一说明。光令茅篷大众念文殊菩萨，当有感应。</w:t>
      </w:r>
    </w:p>
    <w:p w14:paraId="7459915F">
      <w:pPr>
        <w:rPr>
          <w:rFonts w:ascii="微软雅黑" w:hAnsi="微软雅黑" w:eastAsia="微软雅黑" w:cs="Tahoma"/>
          <w:color w:val="222222"/>
          <w:sz w:val="24"/>
          <w:szCs w:val="24"/>
        </w:rPr>
      </w:pPr>
      <w:r>
        <w:rPr>
          <w:rFonts w:ascii="微软雅黑" w:hAnsi="微软雅黑" w:eastAsia="微软雅黑" w:cs="Tahoma"/>
          <w:color w:val="222222"/>
          <w:sz w:val="24"/>
          <w:szCs w:val="24"/>
        </w:rPr>
        <w:t>胡子笏在山上，也没有办法可想，于是与广慧和尚一同来见我，将事实一一说明。我令</w:t>
      </w:r>
      <w:r>
        <w:rPr>
          <w:rFonts w:hint="eastAsia" w:ascii="微软雅黑" w:hAnsi="微软雅黑" w:eastAsia="微软雅黑" w:cs="Tahoma"/>
          <w:color w:val="222222"/>
          <w:sz w:val="24"/>
          <w:szCs w:val="24"/>
        </w:rPr>
        <w:t>广济</w:t>
      </w:r>
      <w:r>
        <w:rPr>
          <w:rFonts w:ascii="微软雅黑" w:hAnsi="微软雅黑" w:eastAsia="微软雅黑" w:cs="Tahoma"/>
          <w:color w:val="222222"/>
          <w:sz w:val="24"/>
          <w:szCs w:val="24"/>
        </w:rPr>
        <w:t>茅篷</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大众念文殊菩萨，应当</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有感应。</w:t>
      </w:r>
    </w:p>
    <w:p w14:paraId="1D27B617">
      <w:pPr>
        <w:rPr>
          <w:rFonts w:ascii="微软雅黑" w:hAnsi="微软雅黑" w:eastAsia="微软雅黑"/>
          <w:b/>
          <w:color w:val="C00000"/>
          <w:sz w:val="24"/>
          <w:szCs w:val="24"/>
        </w:rPr>
      </w:pPr>
    </w:p>
    <w:p w14:paraId="6231E438">
      <w:pPr>
        <w:rPr>
          <w:rFonts w:ascii="微软雅黑" w:hAnsi="微软雅黑" w:eastAsia="微软雅黑"/>
          <w:b/>
          <w:color w:val="C00000"/>
          <w:sz w:val="24"/>
          <w:szCs w:val="24"/>
        </w:rPr>
      </w:pPr>
      <w:r>
        <w:rPr>
          <w:rFonts w:hint="eastAsia" w:ascii="微软雅黑" w:hAnsi="微软雅黑" w:eastAsia="微软雅黑"/>
          <w:b/>
          <w:color w:val="C00000"/>
          <w:sz w:val="24"/>
          <w:szCs w:val="24"/>
        </w:rPr>
        <w:t>初台林逸来报国寺皈依，彼系山西省政府驻京办事处主任，光以此事托他与赵次陇详细说之。次陇前与光通过信，未曾晤面。</w:t>
      </w:r>
    </w:p>
    <w:p w14:paraId="753F79CA">
      <w:pPr>
        <w:rPr>
          <w:rFonts w:ascii="微软雅黑" w:hAnsi="微软雅黑" w:eastAsia="微软雅黑" w:cs="Tahoma"/>
          <w:color w:val="222222"/>
          <w:sz w:val="24"/>
          <w:szCs w:val="24"/>
        </w:rPr>
      </w:pPr>
      <w:r>
        <w:rPr>
          <w:rFonts w:ascii="微软雅黑" w:hAnsi="微软雅黑" w:eastAsia="微软雅黑" w:cs="Tahoma"/>
          <w:color w:val="222222"/>
          <w:sz w:val="24"/>
          <w:szCs w:val="24"/>
        </w:rPr>
        <w:t>最初台林逸来报国寺皈依，他是山西省政府驻京办事处主任，我将这件事委托他对赵次陇详细说明。赵次陇以前与我通过信，</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没见过面。</w:t>
      </w:r>
    </w:p>
    <w:p w14:paraId="29B9C68E">
      <w:pPr>
        <w:rPr>
          <w:rFonts w:ascii="微软雅黑" w:hAnsi="微软雅黑" w:eastAsia="微软雅黑"/>
          <w:b/>
          <w:color w:val="C00000"/>
          <w:sz w:val="24"/>
          <w:szCs w:val="24"/>
        </w:rPr>
      </w:pPr>
    </w:p>
    <w:p w14:paraId="7112A6B6">
      <w:pPr>
        <w:rPr>
          <w:rFonts w:ascii="微软雅黑" w:hAnsi="微软雅黑" w:eastAsia="微软雅黑"/>
          <w:b/>
          <w:color w:val="C00000"/>
          <w:sz w:val="24"/>
          <w:szCs w:val="24"/>
        </w:rPr>
      </w:pPr>
      <w:r>
        <w:rPr>
          <w:rFonts w:hint="eastAsia" w:ascii="微软雅黑" w:hAnsi="微软雅黑" w:eastAsia="微软雅黑"/>
          <w:b/>
          <w:color w:val="C00000"/>
          <w:sz w:val="24"/>
          <w:szCs w:val="24"/>
        </w:rPr>
        <w:t>林与赵说，赵遂派僧俗十人上山料理。与碧山寺子孙一万元，前已与过几次，约二三万元，令彼迁出（移去二十余里）。才成了一个清净道场。</w:t>
      </w:r>
    </w:p>
    <w:p w14:paraId="42BD4165">
      <w:pPr>
        <w:rPr>
          <w:rFonts w:ascii="微软雅黑" w:hAnsi="微软雅黑" w:eastAsia="微软雅黑" w:cs="Tahoma"/>
          <w:color w:val="222222"/>
          <w:sz w:val="24"/>
          <w:szCs w:val="24"/>
        </w:rPr>
      </w:pPr>
      <w:r>
        <w:rPr>
          <w:rFonts w:ascii="微软雅黑" w:hAnsi="微软雅黑" w:eastAsia="微软雅黑" w:cs="Tahoma"/>
          <w:color w:val="222222"/>
          <w:sz w:val="24"/>
          <w:szCs w:val="24"/>
        </w:rPr>
        <w:t>台林逸对赵次陇说明</w:t>
      </w:r>
      <w:r>
        <w:rPr>
          <w:rFonts w:hint="eastAsia" w:ascii="微软雅黑" w:hAnsi="微软雅黑" w:eastAsia="微软雅黑" w:cs="Tahoma"/>
          <w:color w:val="222222"/>
          <w:sz w:val="24"/>
          <w:szCs w:val="24"/>
        </w:rPr>
        <w:t>了情况</w:t>
      </w:r>
      <w:r>
        <w:rPr>
          <w:rFonts w:ascii="微软雅黑" w:hAnsi="微软雅黑" w:eastAsia="微软雅黑" w:cs="Tahoma"/>
          <w:color w:val="222222"/>
          <w:sz w:val="24"/>
          <w:szCs w:val="24"/>
        </w:rPr>
        <w:t>，赵次陇于是派了僧俗十人上山料理。给碧山寺的子孙一万元，以前已经给过几次，约二三万元，令他们迁出寺院（</w:t>
      </w:r>
      <w:r>
        <w:rPr>
          <w:rFonts w:hint="eastAsia" w:ascii="微软雅黑" w:hAnsi="微软雅黑" w:eastAsia="微软雅黑" w:cs="Tahoma"/>
          <w:color w:val="222222"/>
          <w:sz w:val="24"/>
          <w:szCs w:val="24"/>
        </w:rPr>
        <w:t>迁移到</w:t>
      </w:r>
      <w:r>
        <w:rPr>
          <w:rFonts w:ascii="微软雅黑" w:hAnsi="微软雅黑" w:eastAsia="微软雅黑" w:cs="Tahoma"/>
          <w:color w:val="222222"/>
          <w:sz w:val="24"/>
          <w:szCs w:val="24"/>
        </w:rPr>
        <w:t>二十多里</w:t>
      </w:r>
      <w:r>
        <w:rPr>
          <w:rFonts w:hint="eastAsia" w:ascii="微软雅黑" w:hAnsi="微软雅黑" w:eastAsia="微软雅黑" w:cs="Tahoma"/>
          <w:color w:val="222222"/>
          <w:sz w:val="24"/>
          <w:szCs w:val="24"/>
        </w:rPr>
        <w:t>外</w:t>
      </w:r>
      <w:r>
        <w:rPr>
          <w:rFonts w:ascii="微软雅黑" w:hAnsi="微软雅黑" w:eastAsia="微软雅黑" w:cs="Tahoma"/>
          <w:color w:val="222222"/>
          <w:sz w:val="24"/>
          <w:szCs w:val="24"/>
        </w:rPr>
        <w:t>）。这才成就了一个清净道场。</w:t>
      </w:r>
    </w:p>
    <w:p w14:paraId="46A2B537">
      <w:pPr>
        <w:rPr>
          <w:rFonts w:ascii="微软雅黑" w:hAnsi="微软雅黑" w:eastAsia="微软雅黑"/>
          <w:b/>
          <w:color w:val="C00000"/>
          <w:sz w:val="24"/>
          <w:szCs w:val="24"/>
        </w:rPr>
      </w:pPr>
    </w:p>
    <w:p w14:paraId="1C927AB2">
      <w:pPr>
        <w:rPr>
          <w:rFonts w:ascii="微软雅黑" w:hAnsi="微软雅黑" w:eastAsia="微软雅黑"/>
          <w:b/>
          <w:color w:val="C00000"/>
          <w:sz w:val="24"/>
          <w:szCs w:val="24"/>
        </w:rPr>
      </w:pPr>
      <w:r>
        <w:rPr>
          <w:rFonts w:hint="eastAsia" w:ascii="微软雅黑" w:hAnsi="微软雅黑" w:eastAsia="微软雅黑"/>
          <w:b/>
          <w:color w:val="C00000"/>
          <w:sz w:val="24"/>
          <w:szCs w:val="24"/>
        </w:rPr>
        <w:t>上海聂云台，王一亭，屈文六等诸居士，各代为料理缘簿，已曾叙中说明。佛学新闻报社在上海，岂有不知其事者。盖小人生忌妒而坏人之事，或想广慧送他些钱，其人亦可想而知。</w:t>
      </w:r>
    </w:p>
    <w:p w14:paraId="0DF19582">
      <w:pPr>
        <w:rPr>
          <w:rFonts w:ascii="微软雅黑" w:hAnsi="微软雅黑" w:eastAsia="微软雅黑" w:cs="Tahoma"/>
          <w:color w:val="222222"/>
          <w:sz w:val="24"/>
          <w:szCs w:val="24"/>
        </w:rPr>
      </w:pPr>
      <w:r>
        <w:rPr>
          <w:rFonts w:ascii="微软雅黑" w:hAnsi="微软雅黑" w:eastAsia="微软雅黑" w:cs="Tahoma"/>
          <w:color w:val="222222"/>
          <w:sz w:val="24"/>
          <w:szCs w:val="24"/>
        </w:rPr>
        <w:t>上海的聂云台，王一亭，屈文六等诸位居士，各各代为料理化缘簿，已曾在序文中说明。佛学新闻报社在上海，哪有不知道这件事的。大概是小人生</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忌妒心而</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破坏他人的好事，或许又想</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广慧和尚送他一些钱，这个人也可想而知。</w:t>
      </w:r>
    </w:p>
    <w:p w14:paraId="221301FF">
      <w:pPr>
        <w:rPr>
          <w:rFonts w:ascii="微软雅黑" w:hAnsi="微软雅黑" w:eastAsia="微软雅黑" w:cs="Tahoma"/>
          <w:color w:val="222222"/>
          <w:sz w:val="24"/>
          <w:szCs w:val="24"/>
        </w:rPr>
      </w:pPr>
    </w:p>
    <w:p w14:paraId="28EFA343">
      <w:pPr>
        <w:rPr>
          <w:rFonts w:ascii="微软雅黑" w:hAnsi="微软雅黑" w:eastAsia="微软雅黑"/>
          <w:b/>
          <w:color w:val="C00000"/>
          <w:sz w:val="24"/>
          <w:szCs w:val="24"/>
        </w:rPr>
      </w:pPr>
      <w:r>
        <w:rPr>
          <w:rFonts w:hint="eastAsia" w:ascii="微软雅黑" w:hAnsi="微软雅黑" w:eastAsia="微软雅黑"/>
          <w:b/>
          <w:color w:val="C00000"/>
          <w:sz w:val="24"/>
          <w:szCs w:val="24"/>
        </w:rPr>
        <w:t>光非但此次发起，乃发起前之摧邪辅正，为文殊菩萨留一清净道场之根本发起人也。人心之险，险于春冰，佛学新闻会说此话，完全没有人格了，可叹可叹。太平后去五台山朝文殊菩萨，住碧山寺，自知光言不谬。</w:t>
      </w:r>
    </w:p>
    <w:p w14:paraId="49CA9DC7">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我不但是此次</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发起人，而且是发起之前摧邪辅正，为文殊菩萨留一个清净道场的根本发起人。人心险恶，</w:t>
      </w:r>
      <w:r>
        <w:rPr>
          <w:rFonts w:hint="eastAsia" w:ascii="微软雅黑" w:hAnsi="微软雅黑" w:eastAsia="微软雅黑" w:cs="Tahoma"/>
          <w:color w:val="222222"/>
          <w:sz w:val="24"/>
          <w:szCs w:val="24"/>
        </w:rPr>
        <w:t>比</w:t>
      </w:r>
      <w:r>
        <w:rPr>
          <w:rFonts w:ascii="微软雅黑" w:hAnsi="微软雅黑" w:eastAsia="微软雅黑" w:cs="Tahoma"/>
          <w:color w:val="222222"/>
          <w:sz w:val="24"/>
          <w:szCs w:val="24"/>
        </w:rPr>
        <w:t>春天</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薄冰</w:t>
      </w:r>
      <w:r>
        <w:rPr>
          <w:rFonts w:hint="eastAsia" w:ascii="微软雅黑" w:hAnsi="微软雅黑" w:eastAsia="微软雅黑" w:cs="Tahoma"/>
          <w:color w:val="222222"/>
          <w:sz w:val="24"/>
          <w:szCs w:val="24"/>
        </w:rPr>
        <w:t>还要险恶</w:t>
      </w:r>
      <w:r>
        <w:rPr>
          <w:rFonts w:ascii="微软雅黑" w:hAnsi="微软雅黑" w:eastAsia="微软雅黑" w:cs="Tahoma"/>
          <w:color w:val="222222"/>
          <w:sz w:val="24"/>
          <w:szCs w:val="24"/>
        </w:rPr>
        <w:t>，佛学新闻报说这样的话，完全没有了人格，实在可叹。时世太平后，去五台山朝文殊菩萨，住到碧山寺，自然</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知道我的话不错。</w:t>
      </w:r>
    </w:p>
    <w:p w14:paraId="0CEF87D6">
      <w:pPr>
        <w:rPr>
          <w:rFonts w:ascii="微软雅黑" w:hAnsi="微软雅黑" w:eastAsia="微软雅黑" w:cs="Tahoma"/>
          <w:color w:val="222222"/>
          <w:sz w:val="24"/>
          <w:szCs w:val="24"/>
        </w:rPr>
      </w:pPr>
    </w:p>
    <w:p w14:paraId="00AE50F9">
      <w:pPr>
        <w:rPr>
          <w:rFonts w:ascii="微软雅黑" w:hAnsi="微软雅黑" w:eastAsia="微软雅黑"/>
          <w:b/>
          <w:color w:val="C00000"/>
          <w:sz w:val="24"/>
          <w:szCs w:val="24"/>
        </w:rPr>
      </w:pPr>
      <w:r>
        <w:rPr>
          <w:rFonts w:hint="eastAsia" w:ascii="微软雅黑" w:hAnsi="微软雅黑" w:eastAsia="微软雅黑"/>
          <w:b/>
          <w:color w:val="C00000"/>
          <w:sz w:val="24"/>
          <w:szCs w:val="24"/>
        </w:rPr>
        <w:t>沪战虽烈，光了无所畏。不但贵地不肯去，即灵岩山亦不肯去。今住于飞机长来之地，日诵大悲咒，念佛念观音，尚不敢住而逃之远方，岂不令人见诮。若光只孤孑一人，去住均无关系，况尚有弘化社事。</w:t>
      </w:r>
    </w:p>
    <w:p w14:paraId="0531F7AE">
      <w:pPr>
        <w:rPr>
          <w:rFonts w:ascii="微软雅黑" w:hAnsi="微软雅黑" w:eastAsia="微软雅黑" w:cs="Tahoma"/>
          <w:color w:val="222222"/>
          <w:sz w:val="24"/>
          <w:szCs w:val="24"/>
        </w:rPr>
      </w:pPr>
      <w:r>
        <w:rPr>
          <w:rFonts w:ascii="微软雅黑" w:hAnsi="微软雅黑" w:eastAsia="微软雅黑" w:cs="Tahoma"/>
          <w:color w:val="222222"/>
          <w:sz w:val="24"/>
          <w:szCs w:val="24"/>
        </w:rPr>
        <w:t>松沪抗战虽然激烈，我</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没有一点畏惧。不但你那里不肯去，即使是灵岩山也不肯去。如今住在敌人飞机长来之地，每天念诵大悲咒，念佛，念观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w:t>
      </w:r>
      <w:r>
        <w:rPr>
          <w:rFonts w:hint="eastAsia" w:ascii="微软雅黑" w:hAnsi="微软雅黑" w:eastAsia="微软雅黑" w:cs="Tahoma"/>
          <w:color w:val="222222"/>
          <w:sz w:val="24"/>
          <w:szCs w:val="24"/>
        </w:rPr>
        <w:t>仍</w:t>
      </w:r>
      <w:r>
        <w:rPr>
          <w:rFonts w:ascii="微软雅黑" w:hAnsi="微软雅黑" w:eastAsia="微软雅黑" w:cs="Tahoma"/>
          <w:color w:val="222222"/>
          <w:sz w:val="24"/>
          <w:szCs w:val="24"/>
        </w:rPr>
        <w:t>不敢安住</w:t>
      </w:r>
      <w:r>
        <w:rPr>
          <w:rFonts w:hint="eastAsia" w:ascii="微软雅黑" w:hAnsi="微软雅黑" w:eastAsia="微软雅黑" w:cs="Tahoma"/>
          <w:color w:val="222222"/>
          <w:sz w:val="24"/>
          <w:szCs w:val="24"/>
        </w:rPr>
        <w:t>却要</w:t>
      </w:r>
      <w:r>
        <w:rPr>
          <w:rFonts w:ascii="微软雅黑" w:hAnsi="微软雅黑" w:eastAsia="微软雅黑" w:cs="Tahoma"/>
          <w:color w:val="222222"/>
          <w:sz w:val="24"/>
          <w:szCs w:val="24"/>
        </w:rPr>
        <w:t>逃</w:t>
      </w:r>
      <w:r>
        <w:rPr>
          <w:rFonts w:hint="eastAsia" w:ascii="微软雅黑" w:hAnsi="微软雅黑" w:eastAsia="微软雅黑" w:cs="Tahoma"/>
          <w:color w:val="222222"/>
          <w:sz w:val="24"/>
          <w:szCs w:val="24"/>
        </w:rPr>
        <w:t>往</w:t>
      </w:r>
      <w:r>
        <w:rPr>
          <w:rFonts w:ascii="微软雅黑" w:hAnsi="微软雅黑" w:eastAsia="微软雅黑" w:cs="Tahoma"/>
          <w:color w:val="222222"/>
          <w:sz w:val="24"/>
          <w:szCs w:val="24"/>
        </w:rPr>
        <w:t>远方，岂不令人嘲笑。像我只是孤身一人，离开住下都没有关系，何况还有弘化社的事。</w:t>
      </w:r>
    </w:p>
    <w:p w14:paraId="487CB0BE">
      <w:pPr>
        <w:rPr>
          <w:rFonts w:ascii="微软雅黑" w:hAnsi="微软雅黑" w:eastAsia="微软雅黑" w:cs="Tahoma"/>
          <w:color w:val="222222"/>
          <w:sz w:val="24"/>
          <w:szCs w:val="24"/>
        </w:rPr>
      </w:pPr>
    </w:p>
    <w:p w14:paraId="7255DEB9">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光虽非寺之住持，然诸事皆以我为主。主人去，他人或亦各去，则其事便成废弛。于流通益世益人之经书事，大有关系。若大劫临头，大家同归于尽，光与之同死，亦分所应尔也。（廿六年八月初四）</w:t>
      </w:r>
    </w:p>
    <w:p w14:paraId="4662F1D4">
      <w:r>
        <w:rPr>
          <w:rFonts w:ascii="微软雅黑" w:hAnsi="微软雅黑" w:eastAsia="微软雅黑" w:cs="Tahoma"/>
          <w:color w:val="222222"/>
          <w:sz w:val="24"/>
          <w:szCs w:val="24"/>
        </w:rPr>
        <w:t>我虽然不是寺庙的住持，然而一切事都以我为主。主人若离开，</w:t>
      </w:r>
      <w:r>
        <w:rPr>
          <w:rFonts w:hint="eastAsia" w:ascii="微软雅黑" w:hAnsi="微软雅黑" w:eastAsia="微软雅黑" w:cs="Tahoma"/>
          <w:color w:val="222222"/>
          <w:sz w:val="24"/>
          <w:szCs w:val="24"/>
        </w:rPr>
        <w:t>其他</w:t>
      </w:r>
      <w:r>
        <w:rPr>
          <w:rFonts w:ascii="微软雅黑" w:hAnsi="微软雅黑" w:eastAsia="微软雅黑" w:cs="Tahoma"/>
          <w:color w:val="222222"/>
          <w:sz w:val="24"/>
          <w:szCs w:val="24"/>
        </w:rPr>
        <w:t>人或许也</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各自离</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，那么社中的事务，就会荒废懈怠了。对于流通有益世道，有益人心的经书事务，大有关系。如果是大劫临头，大家同归于尽，我与大家同死，也是分内应当如此之事。（民国二十六年</w:t>
      </w:r>
      <w:r>
        <w:rPr>
          <w:rFonts w:hint="eastAsia" w:ascii="微软雅黑" w:hAnsi="微软雅黑" w:eastAsia="微软雅黑" w:cs="Tahoma"/>
          <w:color w:val="7F7F7F"/>
          <w:sz w:val="24"/>
          <w:szCs w:val="24"/>
        </w:rPr>
        <w:t>&lt;1937年&gt;</w:t>
      </w:r>
      <w:r>
        <w:rPr>
          <w:rFonts w:ascii="微软雅黑" w:hAnsi="微软雅黑" w:eastAsia="微软雅黑" w:cs="Tahoma"/>
          <w:color w:val="222222"/>
          <w:sz w:val="24"/>
          <w:szCs w:val="24"/>
        </w:rPr>
        <w:t>八月初四</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523D9666">
      <w:pPr>
        <w:rPr>
          <w:rFonts w:ascii="微软雅黑" w:hAnsi="微软雅黑" w:eastAsia="微软雅黑" w:cs="宋体"/>
          <w:b/>
          <w:color w:val="0070C0"/>
          <w:kern w:val="0"/>
          <w:sz w:val="24"/>
          <w:szCs w:val="24"/>
        </w:rPr>
      </w:pPr>
    </w:p>
    <w:p w14:paraId="5DB1726C">
      <w:pPr>
        <w:rPr>
          <w:rFonts w:ascii="微软雅黑" w:hAnsi="微软雅黑" w:eastAsia="微软雅黑" w:cs="宋体"/>
          <w:b/>
          <w:color w:val="0070C0"/>
          <w:kern w:val="0"/>
          <w:sz w:val="24"/>
          <w:szCs w:val="24"/>
        </w:rPr>
      </w:pPr>
    </w:p>
    <w:p w14:paraId="7A593BE4">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0C33EB9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74" w:name="_Toc236"/>
      <w:r>
        <w:rPr>
          <w:rFonts w:ascii="微软雅黑" w:hAnsi="微软雅黑" w:eastAsia="微软雅黑"/>
          <w:b/>
          <w:color w:val="C00000"/>
          <w:sz w:val="24"/>
          <w:szCs w:val="24"/>
        </w:rPr>
        <w:t>复边无居士书二</w:t>
      </w:r>
      <w:bookmarkEnd w:id="274"/>
    </w:p>
    <w:p w14:paraId="4347B0C7">
      <w:pPr>
        <w:spacing w:line="270" w:lineRule="atLeast"/>
        <w:rPr>
          <w:rFonts w:ascii="微软雅黑" w:hAnsi="微软雅黑" w:eastAsia="微软雅黑"/>
          <w:b/>
          <w:color w:val="C00000"/>
          <w:sz w:val="24"/>
          <w:szCs w:val="24"/>
        </w:rPr>
      </w:pPr>
    </w:p>
    <w:p w14:paraId="2EE37A12">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　　手书备悉。汝前所寄</w:t>
      </w:r>
      <w:r>
        <w:rPr>
          <w:rFonts w:hint="eastAsia" w:ascii="微软雅黑" w:hAnsi="微软雅黑" w:eastAsia="微软雅黑"/>
          <w:b/>
          <w:color w:val="C00000"/>
          <w:sz w:val="24"/>
          <w:szCs w:val="24"/>
          <w:lang w:eastAsia="zh-CN"/>
        </w:rPr>
        <w:t>摩利支天</w:t>
      </w:r>
      <w:r>
        <w:rPr>
          <w:rFonts w:hint="eastAsia" w:ascii="微软雅黑" w:hAnsi="微软雅黑" w:eastAsia="微软雅黑"/>
          <w:b/>
          <w:color w:val="C00000"/>
          <w:sz w:val="24"/>
          <w:szCs w:val="24"/>
        </w:rPr>
        <w:t>经咒，光不传人。何以故，当此大劫当头，当以最易念最有灵感之法教人。</w:t>
      </w:r>
    </w:p>
    <w:p w14:paraId="1959797A">
      <w:pPr>
        <w:spacing w:line="270" w:lineRule="atLeast"/>
        <w:rPr>
          <w:rFonts w:ascii="微软雅黑" w:hAnsi="微软雅黑" w:eastAsia="微软雅黑" w:cs="Tahoma"/>
          <w:color w:val="222222"/>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来信尽知。你前面所寄的</w:t>
      </w:r>
      <w:r>
        <w:rPr>
          <w:rFonts w:hint="eastAsia" w:ascii="微软雅黑" w:hAnsi="微软雅黑" w:eastAsia="微软雅黑" w:cs="Tahoma"/>
          <w:color w:val="222222"/>
          <w:sz w:val="24"/>
          <w:szCs w:val="24"/>
          <w:lang w:eastAsia="zh-CN"/>
        </w:rPr>
        <w:t>摩利支天</w:t>
      </w:r>
      <w:r>
        <w:rPr>
          <w:rFonts w:ascii="微软雅黑" w:hAnsi="微软雅黑" w:eastAsia="微软雅黑" w:cs="Tahoma"/>
          <w:color w:val="222222"/>
          <w:sz w:val="24"/>
          <w:szCs w:val="24"/>
        </w:rPr>
        <w:t>经咒，我不传给他人。为什么呢？</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在这大劫当头的时候，应当</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最容易念、最有灵感的法门</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教人。</w:t>
      </w:r>
    </w:p>
    <w:p w14:paraId="4BC37CCC">
      <w:pPr>
        <w:spacing w:line="270" w:lineRule="atLeast"/>
        <w:rPr>
          <w:rFonts w:ascii="微软雅黑" w:hAnsi="微软雅黑" w:eastAsia="微软雅黑"/>
          <w:b/>
          <w:color w:val="C00000"/>
          <w:sz w:val="24"/>
          <w:szCs w:val="24"/>
        </w:rPr>
      </w:pPr>
    </w:p>
    <w:p w14:paraId="7B9F1B79">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lang w:eastAsia="zh-CN"/>
        </w:rPr>
        <w:t>摩利支天</w:t>
      </w:r>
      <w:r>
        <w:rPr>
          <w:rFonts w:hint="eastAsia" w:ascii="微软雅黑" w:hAnsi="微软雅黑" w:eastAsia="微软雅黑"/>
          <w:b/>
          <w:color w:val="C00000"/>
          <w:sz w:val="24"/>
          <w:szCs w:val="24"/>
        </w:rPr>
        <w:t>虽慈悲，当不能超出观世音之上，此只七字，虽三岁孩童也能念。摩利经咒能念者，百无几人，故不愿以难念者，另教一切望救之人也。</w:t>
      </w:r>
    </w:p>
    <w:p w14:paraId="1C553BEA">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eastAsia="zh-CN"/>
        </w:rPr>
        <w:t>摩利支天</w:t>
      </w:r>
      <w:r>
        <w:rPr>
          <w:rFonts w:ascii="微软雅黑" w:hAnsi="微软雅黑" w:eastAsia="微软雅黑" w:cs="Tahoma"/>
          <w:color w:val="222222"/>
          <w:sz w:val="24"/>
          <w:szCs w:val="24"/>
        </w:rPr>
        <w:t>虽然慈悲，</w:t>
      </w:r>
      <w:r>
        <w:rPr>
          <w:rFonts w:hint="eastAsia" w:ascii="微软雅黑" w:hAnsi="微软雅黑" w:eastAsia="微软雅黑" w:cs="Tahoma"/>
          <w:color w:val="222222"/>
          <w:sz w:val="24"/>
          <w:szCs w:val="24"/>
        </w:rPr>
        <w:t>应</w:t>
      </w:r>
      <w:r>
        <w:rPr>
          <w:rFonts w:ascii="微软雅黑" w:hAnsi="微软雅黑" w:eastAsia="微软雅黑" w:cs="Tahoma"/>
          <w:color w:val="222222"/>
          <w:sz w:val="24"/>
          <w:szCs w:val="24"/>
        </w:rPr>
        <w:t>当不能超出观世音菩萨之上，“南无观世音菩萨”只有七个字，</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是三岁孩童也能念。能念摩利经咒的人，一百人中没有几个人，所以不愿</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难念的经咒，另外教一切指望救度的人。</w:t>
      </w:r>
    </w:p>
    <w:p w14:paraId="756C1D16">
      <w:pPr>
        <w:spacing w:line="270" w:lineRule="atLeast"/>
        <w:rPr>
          <w:rFonts w:ascii="微软雅黑" w:hAnsi="微软雅黑" w:eastAsia="微软雅黑" w:cs="Tahoma"/>
          <w:color w:val="222222"/>
          <w:sz w:val="24"/>
          <w:szCs w:val="24"/>
        </w:rPr>
      </w:pPr>
    </w:p>
    <w:p w14:paraId="30D3F1E2">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上次所寄之赞咒经，头绪不清，令外人无所适从。若无人指示，颇不能了知。凡印经咒，必须眉目清楚，主伴注明。令发心念者一目了然。仪不可太繁，繁则易于生厌。惜令师空公及般若行者，未为说明。</w:t>
      </w:r>
    </w:p>
    <w:p w14:paraId="6A617667">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上次所寄的《赞咒经》，头绪不清，令外行人无所适从。如果没有明眼人指示，</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不能了知。凡是印经咒，必须眉目清楚，主伴注明。令发心念诵的人一目了然。仪轨不可太</w:t>
      </w:r>
      <w:r>
        <w:rPr>
          <w:rFonts w:hint="eastAsia" w:ascii="微软雅黑" w:hAnsi="微软雅黑" w:eastAsia="微软雅黑" w:cs="Tahoma"/>
          <w:color w:val="222222"/>
          <w:sz w:val="24"/>
          <w:szCs w:val="24"/>
        </w:rPr>
        <w:t>繁琐</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繁琐</w:t>
      </w:r>
      <w:r>
        <w:rPr>
          <w:rFonts w:ascii="微软雅黑" w:hAnsi="微软雅黑" w:eastAsia="微软雅黑" w:cs="Tahoma"/>
          <w:color w:val="222222"/>
          <w:sz w:val="24"/>
          <w:szCs w:val="24"/>
        </w:rPr>
        <w:t>就容易生起厌倦。可惜你师父空公以及般若行者，没有加以说明。</w:t>
      </w:r>
    </w:p>
    <w:p w14:paraId="6FD68294">
      <w:pPr>
        <w:spacing w:line="270" w:lineRule="atLeast"/>
        <w:rPr>
          <w:rFonts w:ascii="微软雅黑" w:hAnsi="微软雅黑" w:eastAsia="微软雅黑"/>
          <w:b/>
          <w:color w:val="C00000"/>
          <w:sz w:val="24"/>
          <w:szCs w:val="24"/>
        </w:rPr>
      </w:pPr>
    </w:p>
    <w:p w14:paraId="05A980EC">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念字不可加口，加口则便失意。汝欲皈依，今为取法名为慧通。以既无有边，则其智慧无所不通。</w:t>
      </w:r>
    </w:p>
    <w:p w14:paraId="201B040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“念”字不可加上口部</w:t>
      </w:r>
      <w:r>
        <w:rPr>
          <w:rFonts w:ascii="微软雅黑" w:hAnsi="微软雅黑" w:eastAsia="微软雅黑" w:cs="Tahoma"/>
          <w:color w:val="7F7F7F"/>
          <w:sz w:val="24"/>
          <w:szCs w:val="24"/>
        </w:rPr>
        <w:t>（唸）</w:t>
      </w:r>
      <w:r>
        <w:rPr>
          <w:rFonts w:ascii="微软雅黑" w:hAnsi="微软雅黑" w:eastAsia="微软雅黑" w:cs="Tahoma"/>
          <w:color w:val="222222"/>
          <w:sz w:val="24"/>
          <w:szCs w:val="24"/>
        </w:rPr>
        <w:t>，加上口部，就失去</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字意。你想要皈依，现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为你取法名为慧通。因为既然没有边</w:t>
      </w:r>
      <w:r>
        <w:rPr>
          <w:rFonts w:ascii="微软雅黑" w:hAnsi="微软雅黑" w:eastAsia="微软雅黑" w:cs="Tahoma"/>
          <w:color w:val="7F7F7F"/>
          <w:sz w:val="24"/>
          <w:szCs w:val="24"/>
        </w:rPr>
        <w:t>（边无</w:t>
      </w:r>
      <w:r>
        <w:rPr>
          <w:rFonts w:hint="eastAsia" w:ascii="微软雅黑" w:hAnsi="微软雅黑" w:eastAsia="微软雅黑" w:cs="Tahoma"/>
          <w:color w:val="7F7F7F"/>
          <w:sz w:val="24"/>
          <w:szCs w:val="24"/>
        </w:rPr>
        <w:t>居士</w:t>
      </w:r>
      <w:r>
        <w:rPr>
          <w:rFonts w:ascii="微软雅黑" w:hAnsi="微软雅黑" w:eastAsia="微软雅黑" w:cs="Tahoma"/>
          <w:color w:val="7F7F7F"/>
          <w:sz w:val="24"/>
          <w:szCs w:val="24"/>
        </w:rPr>
        <w:t>）</w:t>
      </w:r>
      <w:r>
        <w:rPr>
          <w:rFonts w:ascii="微软雅黑" w:hAnsi="微软雅黑" w:eastAsia="微软雅黑" w:cs="Tahoma"/>
          <w:color w:val="222222"/>
          <w:sz w:val="24"/>
          <w:szCs w:val="24"/>
        </w:rPr>
        <w:t>，那么这个智慧就无所不通。</w:t>
      </w:r>
    </w:p>
    <w:p w14:paraId="3F830F51">
      <w:pPr>
        <w:spacing w:line="270" w:lineRule="atLeast"/>
        <w:rPr>
          <w:rFonts w:ascii="微软雅黑" w:hAnsi="微软雅黑" w:eastAsia="微软雅黑"/>
          <w:b/>
          <w:color w:val="C00000"/>
          <w:sz w:val="24"/>
          <w:szCs w:val="24"/>
        </w:rPr>
      </w:pPr>
    </w:p>
    <w:p w14:paraId="6140F706">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至于念佛求生西方法门，汝似未悉所以。而救世救国最初下手末后成功之道，当以大家提倡因果，为标本同治之法。</w:t>
      </w:r>
    </w:p>
    <w:p w14:paraId="1BA47D8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至于念佛求生西方的法门，你似乎</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没有明白所以然。而救世道救国家，最初下手，最后成功的大道，应当</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大家来提倡因果道理，作为标本同治的办法。</w:t>
      </w:r>
    </w:p>
    <w:p w14:paraId="77ECE4FA">
      <w:pPr>
        <w:spacing w:line="270" w:lineRule="atLeast"/>
        <w:rPr>
          <w:rFonts w:ascii="微软雅黑" w:hAnsi="微软雅黑" w:eastAsia="微软雅黑" w:cs="Tahoma"/>
          <w:color w:val="222222"/>
          <w:sz w:val="24"/>
          <w:szCs w:val="24"/>
        </w:rPr>
      </w:pPr>
    </w:p>
    <w:p w14:paraId="73A2F1DB">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文钞中详言之，祈细心阅之，想已早有此书。若邮寄无碍，当寄一部，数种共作一包，以为自利利他之据。若不能寄，则待平定后，光若不死，尚可寄。（民廿八年七月初六）</w:t>
      </w:r>
    </w:p>
    <w:p w14:paraId="74808BF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《文钞》中</w:t>
      </w:r>
      <w:r>
        <w:rPr>
          <w:rFonts w:hint="eastAsia" w:ascii="微软雅黑" w:hAnsi="微软雅黑" w:eastAsia="微软雅黑" w:cs="Tahoma"/>
          <w:color w:val="222222"/>
          <w:sz w:val="24"/>
          <w:szCs w:val="24"/>
        </w:rPr>
        <w:t>已有</w:t>
      </w:r>
      <w:r>
        <w:rPr>
          <w:rFonts w:ascii="微软雅黑" w:hAnsi="微软雅黑" w:eastAsia="微软雅黑" w:cs="Tahoma"/>
          <w:color w:val="222222"/>
          <w:sz w:val="24"/>
          <w:szCs w:val="24"/>
        </w:rPr>
        <w:t>详细说明，请细心阅读，想</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你已早有这部书。如果邮寄没有阻碍，当会寄一部给你，几种书共作一包，作为自利利他的依据。如果不能邮寄，就等到时局平定之后，我如果不死，</w:t>
      </w:r>
      <w:r>
        <w:rPr>
          <w:rFonts w:hint="eastAsia" w:ascii="微软雅黑" w:hAnsi="微软雅黑" w:eastAsia="微软雅黑" w:cs="Tahoma"/>
          <w:color w:val="222222"/>
          <w:sz w:val="24"/>
          <w:szCs w:val="24"/>
        </w:rPr>
        <w:t>仍</w:t>
      </w:r>
      <w:r>
        <w:rPr>
          <w:rFonts w:ascii="微软雅黑" w:hAnsi="微软雅黑" w:eastAsia="微软雅黑" w:cs="Tahoma"/>
          <w:color w:val="222222"/>
          <w:sz w:val="24"/>
          <w:szCs w:val="24"/>
        </w:rPr>
        <w:t>可寄给你。（民国二十八年七月初六</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5CE20964">
      <w:pPr>
        <w:rPr>
          <w:rFonts w:ascii="微软雅黑" w:hAnsi="微软雅黑" w:eastAsia="微软雅黑" w:cs="Tahoma"/>
          <w:color w:val="222222"/>
          <w:sz w:val="24"/>
          <w:szCs w:val="24"/>
        </w:rPr>
      </w:pPr>
    </w:p>
    <w:p w14:paraId="2B13F6E8">
      <w:pPr>
        <w:rPr>
          <w:rFonts w:ascii="微软雅黑" w:hAnsi="微软雅黑" w:eastAsia="微软雅黑" w:cs="Tahoma"/>
          <w:color w:val="222222"/>
          <w:sz w:val="24"/>
          <w:szCs w:val="24"/>
        </w:rPr>
      </w:pPr>
    </w:p>
    <w:p w14:paraId="1B1BCCF4">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23A01E8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75" w:name="_Toc6440"/>
      <w:r>
        <w:rPr>
          <w:rFonts w:ascii="微软雅黑" w:hAnsi="微软雅黑" w:eastAsia="微软雅黑"/>
          <w:b/>
          <w:color w:val="C00000"/>
          <w:sz w:val="24"/>
          <w:szCs w:val="24"/>
        </w:rPr>
        <w:t>复边无居士书三</w:t>
      </w:r>
      <w:bookmarkEnd w:id="275"/>
    </w:p>
    <w:p w14:paraId="0D2BA1AC">
      <w:pPr>
        <w:rPr>
          <w:rFonts w:ascii="微软雅黑" w:hAnsi="微软雅黑" w:eastAsia="微软雅黑"/>
          <w:b/>
          <w:color w:val="C00000"/>
          <w:sz w:val="24"/>
          <w:szCs w:val="24"/>
        </w:rPr>
      </w:pPr>
    </w:p>
    <w:p w14:paraId="17BE723C">
      <w:pPr>
        <w:rPr>
          <w:rFonts w:ascii="微软雅黑" w:hAnsi="微软雅黑" w:eastAsia="微软雅黑"/>
          <w:b/>
          <w:color w:val="C00000"/>
          <w:sz w:val="24"/>
          <w:szCs w:val="24"/>
        </w:rPr>
      </w:pPr>
      <w:r>
        <w:rPr>
          <w:rFonts w:hint="eastAsia" w:ascii="微软雅黑" w:hAnsi="微软雅黑" w:eastAsia="微软雅黑"/>
          <w:b/>
          <w:color w:val="C00000"/>
          <w:sz w:val="24"/>
          <w:szCs w:val="24"/>
        </w:rPr>
        <w:t>　　光七十九岁，目力不支，不能为汝特为鉴订作序。救灾当以尽人能念者，为有大益。若</w:t>
      </w:r>
      <w:r>
        <w:rPr>
          <w:rFonts w:hint="eastAsia" w:ascii="微软雅黑" w:hAnsi="微软雅黑" w:eastAsia="微软雅黑"/>
          <w:b/>
          <w:color w:val="C00000"/>
          <w:sz w:val="24"/>
          <w:szCs w:val="24"/>
          <w:lang w:eastAsia="zh-CN"/>
        </w:rPr>
        <w:t>摩利支天</w:t>
      </w:r>
      <w:r>
        <w:rPr>
          <w:rFonts w:hint="eastAsia" w:ascii="微软雅黑" w:hAnsi="微软雅黑" w:eastAsia="微软雅黑"/>
          <w:b/>
          <w:color w:val="C00000"/>
          <w:sz w:val="24"/>
          <w:szCs w:val="24"/>
        </w:rPr>
        <w:t>咒，所印虽多，亦难于大劫临头时用，宜取消。</w:t>
      </w:r>
    </w:p>
    <w:p w14:paraId="39B7ACC3">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我七十九岁了，视力不支，不能特别为你鉴订写序。救灾，应当以所有人都能念的，为有大利益。像</w:t>
      </w:r>
      <w:r>
        <w:rPr>
          <w:rFonts w:hint="eastAsia" w:ascii="微软雅黑" w:hAnsi="微软雅黑" w:eastAsia="微软雅黑" w:cs="Tahoma"/>
          <w:color w:val="222222"/>
          <w:sz w:val="24"/>
          <w:szCs w:val="24"/>
          <w:lang w:eastAsia="zh-CN"/>
        </w:rPr>
        <w:t>摩利支天</w:t>
      </w:r>
      <w:r>
        <w:rPr>
          <w:rFonts w:ascii="微软雅黑" w:hAnsi="微软雅黑" w:eastAsia="微软雅黑" w:cs="Tahoma"/>
          <w:color w:val="222222"/>
          <w:sz w:val="24"/>
          <w:szCs w:val="24"/>
        </w:rPr>
        <w:t>咒，所印的书册虽多，</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也很难在大劫临头的时候</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用，</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应该取消。</w:t>
      </w:r>
    </w:p>
    <w:p w14:paraId="0271057A">
      <w:pPr>
        <w:rPr>
          <w:rFonts w:ascii="微软雅黑" w:hAnsi="微软雅黑" w:eastAsia="微软雅黑"/>
          <w:b/>
          <w:color w:val="C00000"/>
          <w:sz w:val="24"/>
          <w:szCs w:val="24"/>
        </w:rPr>
      </w:pPr>
    </w:p>
    <w:p w14:paraId="5E98843D">
      <w:pPr>
        <w:rPr>
          <w:rFonts w:ascii="微软雅黑" w:hAnsi="微软雅黑" w:eastAsia="微软雅黑"/>
          <w:b/>
          <w:color w:val="C00000"/>
          <w:sz w:val="24"/>
          <w:szCs w:val="24"/>
        </w:rPr>
      </w:pPr>
      <w:r>
        <w:rPr>
          <w:rFonts w:hint="eastAsia" w:ascii="微软雅黑" w:hAnsi="微软雅黑" w:eastAsia="微软雅黑"/>
          <w:b/>
          <w:color w:val="C00000"/>
          <w:sz w:val="24"/>
          <w:szCs w:val="24"/>
        </w:rPr>
        <w:t>令人念观音圣号，虽三岁孩童也能念。此咒甚长，且咒与音释夹杂，非通家尚不知作么念。</w:t>
      </w:r>
    </w:p>
    <w:p w14:paraId="08F6513A">
      <w:pPr>
        <w:rPr>
          <w:rFonts w:ascii="微软雅黑" w:hAnsi="微软雅黑" w:eastAsia="微软雅黑" w:cs="Tahoma"/>
          <w:color w:val="222222"/>
          <w:sz w:val="24"/>
          <w:szCs w:val="24"/>
        </w:rPr>
      </w:pPr>
      <w:r>
        <w:rPr>
          <w:rFonts w:ascii="微软雅黑" w:hAnsi="微软雅黑" w:eastAsia="微软雅黑" w:cs="Tahoma"/>
          <w:color w:val="222222"/>
          <w:sz w:val="24"/>
          <w:szCs w:val="24"/>
        </w:rPr>
        <w:t>令人念观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音菩萨圣号，</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是三岁孩童也能念。</w:t>
      </w:r>
      <w:r>
        <w:rPr>
          <w:rFonts w:hint="eastAsia" w:ascii="微软雅黑" w:hAnsi="微软雅黑" w:eastAsia="微软雅黑" w:cs="Tahoma"/>
          <w:color w:val="222222"/>
          <w:sz w:val="24"/>
          <w:szCs w:val="24"/>
          <w:lang w:eastAsia="zh-CN"/>
        </w:rPr>
        <w:t>摩利支天</w:t>
      </w:r>
      <w:r>
        <w:rPr>
          <w:rFonts w:ascii="微软雅黑" w:hAnsi="微软雅黑" w:eastAsia="微软雅黑" w:cs="Tahoma"/>
          <w:color w:val="222222"/>
          <w:sz w:val="24"/>
          <w:szCs w:val="24"/>
        </w:rPr>
        <w:t>咒很长，而且咒与注音解释夹杂在一起，</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不是大通家</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不知道怎么念。</w:t>
      </w:r>
    </w:p>
    <w:p w14:paraId="35339FDD">
      <w:pPr>
        <w:rPr>
          <w:rFonts w:ascii="微软雅黑" w:hAnsi="微软雅黑" w:eastAsia="微软雅黑" w:cs="Tahoma"/>
          <w:color w:val="222222"/>
          <w:sz w:val="24"/>
          <w:szCs w:val="24"/>
        </w:rPr>
      </w:pPr>
    </w:p>
    <w:p w14:paraId="31AF37F7">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今人好异。观音救苦救难，大乘显密诸经，均赞叹提倡而不用，反用只一经所说之</w:t>
      </w:r>
      <w:r>
        <w:rPr>
          <w:rFonts w:hint="eastAsia" w:ascii="微软雅黑" w:hAnsi="微软雅黑" w:eastAsia="微软雅黑"/>
          <w:b/>
          <w:color w:val="C00000"/>
          <w:sz w:val="24"/>
          <w:szCs w:val="24"/>
          <w:lang w:eastAsia="zh-CN"/>
        </w:rPr>
        <w:t>摩利支天</w:t>
      </w:r>
      <w:r>
        <w:rPr>
          <w:rFonts w:hint="eastAsia" w:ascii="微软雅黑" w:hAnsi="微软雅黑" w:eastAsia="微软雅黑"/>
          <w:b/>
          <w:color w:val="C00000"/>
          <w:sz w:val="24"/>
          <w:szCs w:val="24"/>
        </w:rPr>
        <w:t>咒，极力提倡。</w:t>
      </w:r>
    </w:p>
    <w:p w14:paraId="085B84C6">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现今的人喜欢奇异。观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音菩萨救苦救难，大乘显教密教诸多经典，</w:t>
      </w:r>
      <w:r>
        <w:rPr>
          <w:rFonts w:hint="eastAsia" w:ascii="微软雅黑" w:hAnsi="微软雅黑" w:eastAsia="微软雅黑" w:cs="Tahoma"/>
          <w:color w:val="222222"/>
          <w:sz w:val="24"/>
          <w:szCs w:val="24"/>
        </w:rPr>
        <w:t>均</w:t>
      </w:r>
      <w:r>
        <w:rPr>
          <w:rFonts w:ascii="微软雅黑" w:hAnsi="微软雅黑" w:eastAsia="微软雅黑" w:cs="Tahoma"/>
          <w:color w:val="222222"/>
          <w:sz w:val="24"/>
          <w:szCs w:val="24"/>
        </w:rPr>
        <w:t>赞叹提倡却不用，反而用只有一部经所说的</w:t>
      </w:r>
      <w:r>
        <w:rPr>
          <w:rFonts w:hint="eastAsia" w:ascii="微软雅黑" w:hAnsi="微软雅黑" w:eastAsia="微软雅黑" w:cs="Tahoma"/>
          <w:color w:val="222222"/>
          <w:sz w:val="24"/>
          <w:szCs w:val="24"/>
          <w:lang w:eastAsia="zh-CN"/>
        </w:rPr>
        <w:t>摩利支天</w:t>
      </w:r>
      <w:r>
        <w:rPr>
          <w:rFonts w:ascii="微软雅黑" w:hAnsi="微软雅黑" w:eastAsia="微软雅黑" w:cs="Tahoma"/>
          <w:color w:val="222222"/>
          <w:sz w:val="24"/>
          <w:szCs w:val="24"/>
        </w:rPr>
        <w:t>咒，</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极力</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提倡</w:t>
      </w:r>
      <w:r>
        <w:rPr>
          <w:rFonts w:hint="eastAsia" w:ascii="微软雅黑" w:hAnsi="微软雅黑" w:eastAsia="微软雅黑" w:cs="Tahoma"/>
          <w:color w:val="222222"/>
          <w:sz w:val="24"/>
          <w:szCs w:val="24"/>
        </w:rPr>
        <w:t>。</w:t>
      </w:r>
    </w:p>
    <w:p w14:paraId="6F6127DE">
      <w:pPr>
        <w:rPr>
          <w:rFonts w:ascii="微软雅黑" w:hAnsi="微软雅黑" w:eastAsia="微软雅黑" w:cs="Tahoma"/>
          <w:color w:val="222222"/>
          <w:sz w:val="24"/>
          <w:szCs w:val="24"/>
        </w:rPr>
      </w:pPr>
    </w:p>
    <w:p w14:paraId="60E59836">
      <w:pPr>
        <w:rPr>
          <w:rFonts w:ascii="微软雅黑" w:hAnsi="微软雅黑" w:eastAsia="微软雅黑"/>
          <w:b/>
          <w:color w:val="C00000"/>
          <w:sz w:val="24"/>
          <w:szCs w:val="24"/>
        </w:rPr>
      </w:pPr>
      <w:r>
        <w:rPr>
          <w:rFonts w:hint="eastAsia" w:ascii="微软雅黑" w:hAnsi="微软雅黑" w:eastAsia="微软雅黑"/>
          <w:b/>
          <w:color w:val="C00000"/>
          <w:sz w:val="24"/>
          <w:szCs w:val="24"/>
        </w:rPr>
        <w:t>且勿谓</w:t>
      </w:r>
      <w:r>
        <w:rPr>
          <w:rFonts w:hint="eastAsia" w:ascii="微软雅黑" w:hAnsi="微软雅黑" w:eastAsia="微软雅黑"/>
          <w:b/>
          <w:color w:val="C00000"/>
          <w:sz w:val="24"/>
          <w:szCs w:val="24"/>
          <w:lang w:eastAsia="zh-CN"/>
        </w:rPr>
        <w:t>支</w:t>
      </w:r>
      <w:r>
        <w:rPr>
          <w:rFonts w:hint="eastAsia" w:ascii="微软雅黑" w:hAnsi="微软雅黑" w:eastAsia="微软雅黑"/>
          <w:b/>
          <w:color w:val="C00000"/>
          <w:sz w:val="24"/>
          <w:szCs w:val="24"/>
        </w:rPr>
        <w:t>天咒之利益大，念观音之利益小，纵此咒即观音示现，亦当以念观音为事。汝信心虽好，不知一法普摄一切法之至理，及不知要紧之时，愈约愈妙。</w:t>
      </w:r>
    </w:p>
    <w:p w14:paraId="30D70F3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千万</w:t>
      </w:r>
      <w:r>
        <w:rPr>
          <w:rFonts w:ascii="微软雅黑" w:hAnsi="微软雅黑" w:eastAsia="微软雅黑" w:cs="Tahoma"/>
          <w:color w:val="222222"/>
          <w:sz w:val="24"/>
          <w:szCs w:val="24"/>
        </w:rPr>
        <w:t>不要说</w:t>
      </w:r>
      <w:r>
        <w:rPr>
          <w:rFonts w:hint="eastAsia" w:ascii="微软雅黑" w:hAnsi="微软雅黑" w:eastAsia="微软雅黑" w:cs="Tahoma"/>
          <w:color w:val="222222"/>
          <w:sz w:val="24"/>
          <w:szCs w:val="24"/>
        </w:rPr>
        <w:t>支</w:t>
      </w:r>
      <w:r>
        <w:rPr>
          <w:rFonts w:ascii="微软雅黑" w:hAnsi="微软雅黑" w:eastAsia="微软雅黑" w:cs="Tahoma"/>
          <w:color w:val="222222"/>
          <w:sz w:val="24"/>
          <w:szCs w:val="24"/>
        </w:rPr>
        <w:t>天咒的利益大，念观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音菩萨的利益小，纵然这个咒就是观音菩萨示现，也应当以念观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音菩萨为事务。你的信心虽然好，</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不知一法普摄一切法的</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理</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不知要紧的时候，愈是简约愈是高妙。</w:t>
      </w:r>
    </w:p>
    <w:p w14:paraId="26623487">
      <w:pPr>
        <w:rPr>
          <w:rFonts w:ascii="微软雅黑" w:hAnsi="微软雅黑" w:eastAsia="微软雅黑" w:cs="Tahoma"/>
          <w:color w:val="222222"/>
          <w:sz w:val="24"/>
          <w:szCs w:val="24"/>
        </w:rPr>
      </w:pPr>
    </w:p>
    <w:p w14:paraId="16CECC14">
      <w:pPr>
        <w:rPr>
          <w:rFonts w:ascii="微软雅黑" w:hAnsi="微软雅黑" w:eastAsia="微软雅黑"/>
          <w:b/>
          <w:color w:val="C00000"/>
          <w:sz w:val="24"/>
          <w:szCs w:val="24"/>
        </w:rPr>
      </w:pPr>
      <w:r>
        <w:rPr>
          <w:rFonts w:hint="eastAsia" w:ascii="微软雅黑" w:hAnsi="微软雅黑" w:eastAsia="微软雅黑"/>
          <w:b/>
          <w:color w:val="C00000"/>
          <w:sz w:val="24"/>
          <w:szCs w:val="24"/>
        </w:rPr>
        <w:t>儒教亦云博学而详说之，将以反说约也。汝若知此义，当以光言为至论。否则任汝，光旦夕不保，不能随汝意应酬也。（廿八年十一月一日）</w:t>
      </w:r>
    </w:p>
    <w:p w14:paraId="44008A20">
      <w:pPr>
        <w:rPr>
          <w:rFonts w:ascii="微软雅黑" w:hAnsi="微软雅黑" w:eastAsia="微软雅黑" w:cs="Tahoma"/>
          <w:color w:val="222222"/>
          <w:sz w:val="24"/>
          <w:szCs w:val="24"/>
        </w:rPr>
      </w:pPr>
      <w:r>
        <w:rPr>
          <w:rFonts w:ascii="微软雅黑" w:hAnsi="微软雅黑" w:eastAsia="微软雅黑" w:cs="Tahoma"/>
          <w:color w:val="222222"/>
          <w:sz w:val="24"/>
          <w:szCs w:val="24"/>
        </w:rPr>
        <w:t>儒教也说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广博地学习，详尽地解说，目的在于融会贯通后，返归到简约当中去。你如果知道这个</w:t>
      </w:r>
      <w:r>
        <w:rPr>
          <w:rFonts w:hint="eastAsia" w:ascii="微软雅黑" w:hAnsi="微软雅黑" w:eastAsia="微软雅黑" w:cs="Tahoma"/>
          <w:color w:val="222222"/>
          <w:sz w:val="24"/>
          <w:szCs w:val="24"/>
        </w:rPr>
        <w:t>义理</w:t>
      </w:r>
      <w:r>
        <w:rPr>
          <w:rFonts w:ascii="微软雅黑" w:hAnsi="微软雅黑" w:eastAsia="微软雅黑" w:cs="Tahoma"/>
          <w:color w:val="222222"/>
          <w:sz w:val="24"/>
          <w:szCs w:val="24"/>
        </w:rPr>
        <w:t>，应当以我的话为</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论。否则任凭你去做，我的命旦夕</w:t>
      </w:r>
      <w:r>
        <w:rPr>
          <w:rFonts w:hint="eastAsia" w:ascii="微软雅黑" w:hAnsi="微软雅黑" w:eastAsia="微软雅黑" w:cs="Tahoma"/>
          <w:color w:val="222222"/>
          <w:sz w:val="24"/>
          <w:szCs w:val="24"/>
        </w:rPr>
        <w:t>不保</w:t>
      </w:r>
      <w:r>
        <w:rPr>
          <w:rFonts w:ascii="微软雅黑" w:hAnsi="微软雅黑" w:eastAsia="微软雅黑" w:cs="Tahoma"/>
          <w:color w:val="222222"/>
          <w:sz w:val="24"/>
          <w:szCs w:val="24"/>
        </w:rPr>
        <w:t>，不能随你的意来应酬。（民国二十八年十一月一日）</w:t>
      </w:r>
    </w:p>
    <w:p w14:paraId="2B8F9979">
      <w:pPr>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35FA4726">
      <w:pPr>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0F81406D">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471E6188">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【至论】</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指高超的或正确精辟的理论。</w:t>
      </w:r>
    </w:p>
    <w:p w14:paraId="05742776">
      <w:pPr>
        <w:rPr>
          <w:rFonts w:ascii="微软雅黑" w:hAnsi="微软雅黑" w:eastAsia="微软雅黑" w:cs="宋体"/>
          <w:b/>
          <w:color w:val="0070C0"/>
          <w:kern w:val="0"/>
          <w:sz w:val="24"/>
          <w:szCs w:val="24"/>
        </w:rPr>
      </w:pPr>
    </w:p>
    <w:p w14:paraId="79300D9D">
      <w:pPr>
        <w:rPr>
          <w:rFonts w:ascii="微软雅黑" w:hAnsi="微软雅黑" w:eastAsia="微软雅黑" w:cs="宋体"/>
          <w:b/>
          <w:color w:val="0070C0"/>
          <w:kern w:val="0"/>
          <w:sz w:val="24"/>
          <w:szCs w:val="24"/>
        </w:rPr>
      </w:pPr>
    </w:p>
    <w:p w14:paraId="2C22EC5C">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52DAF6D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76" w:name="_Toc108"/>
      <w:r>
        <w:rPr>
          <w:rFonts w:ascii="微软雅黑" w:hAnsi="微软雅黑" w:eastAsia="微软雅黑"/>
          <w:b/>
          <w:color w:val="C00000"/>
          <w:sz w:val="24"/>
          <w:szCs w:val="24"/>
        </w:rPr>
        <w:t>复方耀廷居士书一</w:t>
      </w:r>
      <w:bookmarkEnd w:id="276"/>
    </w:p>
    <w:p w14:paraId="70431443">
      <w:pPr>
        <w:spacing w:line="270" w:lineRule="atLeast"/>
        <w:rPr>
          <w:rFonts w:ascii="微软雅黑" w:hAnsi="微软雅黑" w:eastAsia="微软雅黑"/>
          <w:b/>
          <w:color w:val="C00000"/>
          <w:sz w:val="24"/>
          <w:szCs w:val="24"/>
        </w:rPr>
      </w:pPr>
    </w:p>
    <w:p w14:paraId="230AA85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手书备悉。光乃一粥饭庸僧，但以一人所传之虚，人每误以为实，殊深惭愧。以故前霁光言及，疑系偶尔之谈，故不敢即为通信。今既来书，知尚不以虚名为误，则只好将错就错。</w:t>
      </w:r>
    </w:p>
    <w:p w14:paraId="6AAB3DBC">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来信尽知。我是一个只会吃饭的庸僧，但因为一人</w:t>
      </w:r>
      <w:r>
        <w:rPr>
          <w:rFonts w:hint="eastAsia" w:ascii="微软雅黑" w:hAnsi="微软雅黑" w:eastAsia="微软雅黑" w:cs="Tahoma"/>
          <w:color w:val="222222"/>
          <w:sz w:val="24"/>
          <w:szCs w:val="24"/>
        </w:rPr>
        <w:t>所传的</w:t>
      </w:r>
      <w:r>
        <w:rPr>
          <w:rFonts w:ascii="微软雅黑" w:hAnsi="微软雅黑" w:eastAsia="微软雅黑" w:cs="Tahoma"/>
          <w:color w:val="222222"/>
          <w:sz w:val="24"/>
          <w:szCs w:val="24"/>
        </w:rPr>
        <w:t>虚名，他人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误以为真，</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惭愧。所以上次霁光说到你，怀疑只是偶尔说说，所以不敢立即与你通信。现今既然来信，知道</w:t>
      </w:r>
      <w:r>
        <w:rPr>
          <w:rFonts w:hint="eastAsia" w:ascii="微软雅黑" w:hAnsi="微软雅黑" w:eastAsia="微软雅黑" w:cs="Tahoma"/>
          <w:color w:val="222222"/>
          <w:sz w:val="24"/>
          <w:szCs w:val="24"/>
        </w:rPr>
        <w:t>仍旧</w:t>
      </w:r>
      <w:r>
        <w:rPr>
          <w:rFonts w:ascii="微软雅黑" w:hAnsi="微软雅黑" w:eastAsia="微软雅黑" w:cs="Tahoma"/>
          <w:color w:val="222222"/>
          <w:sz w:val="24"/>
          <w:szCs w:val="24"/>
        </w:rPr>
        <w:t>不以传出的虚名为错误，我就只好将错就错</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67909844">
      <w:pPr>
        <w:spacing w:line="270" w:lineRule="atLeast"/>
        <w:rPr>
          <w:rFonts w:ascii="微软雅黑" w:hAnsi="微软雅黑" w:eastAsia="微软雅黑" w:cs="Tahoma"/>
          <w:color w:val="222222"/>
          <w:sz w:val="24"/>
          <w:szCs w:val="24"/>
        </w:rPr>
      </w:pPr>
    </w:p>
    <w:p w14:paraId="4D7303B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居士起法名为德仁。谓以敦伦尽分，闲邪存诚，诸恶莫作，众善奉行，信愿念佛，求生西方自行，复以此普化一切。俾一切人于世间法悉无欠缺，于出世间法，咸于现生得其实益，则其仁慈也大矣，是为德仁。</w:t>
      </w:r>
    </w:p>
    <w:p w14:paraId="1C749F55">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w:t>
      </w:r>
      <w:r>
        <w:rPr>
          <w:rFonts w:ascii="微软雅黑" w:hAnsi="微软雅黑" w:eastAsia="微软雅黑" w:cs="Tahoma"/>
          <w:color w:val="222222"/>
          <w:sz w:val="24"/>
          <w:szCs w:val="24"/>
        </w:rPr>
        <w:t>今为居士起法名为德仁。就是以</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，诸恶莫作，众善奉行，信愿念佛，求生西方来自己行持，又以此普化一切众生。使一切人</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于世间法，全都没有欠缺</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于出世间法，全都在现生得到真实利益，那么</w:t>
      </w:r>
      <w:r>
        <w:rPr>
          <w:rFonts w:hint="eastAsia" w:ascii="微软雅黑" w:hAnsi="微软雅黑" w:eastAsia="微软雅黑" w:cs="Tahoma"/>
          <w:color w:val="222222"/>
          <w:sz w:val="24"/>
          <w:szCs w:val="24"/>
        </w:rPr>
        <w:t>这样的</w:t>
      </w:r>
      <w:r>
        <w:rPr>
          <w:rFonts w:ascii="微软雅黑" w:hAnsi="微软雅黑" w:eastAsia="微软雅黑" w:cs="Tahoma"/>
          <w:color w:val="222222"/>
          <w:sz w:val="24"/>
          <w:szCs w:val="24"/>
        </w:rPr>
        <w:t>仁慈，就很大了，这是德仁的意思。</w:t>
      </w:r>
    </w:p>
    <w:p w14:paraId="695ABEAE">
      <w:pPr>
        <w:spacing w:line="270" w:lineRule="atLeast"/>
        <w:rPr>
          <w:rFonts w:ascii="微软雅黑" w:hAnsi="微软雅黑" w:eastAsia="微软雅黑" w:cs="宋体"/>
          <w:b/>
          <w:color w:val="C00000"/>
          <w:kern w:val="0"/>
          <w:sz w:val="24"/>
          <w:szCs w:val="24"/>
        </w:rPr>
      </w:pPr>
    </w:p>
    <w:p w14:paraId="5298ABF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仁为善首，仁即慈悲。名虽相似，而以佛法了生死之实益教人，</w:t>
      </w:r>
      <w:r>
        <w:rPr>
          <w:rFonts w:hint="eastAsia" w:ascii="微软雅黑" w:hAnsi="微软雅黑" w:eastAsia="微软雅黑" w:cs="宋体"/>
          <w:b/>
          <w:color w:val="C00000"/>
          <w:kern w:val="0"/>
          <w:sz w:val="24"/>
          <w:szCs w:val="24"/>
          <w:lang w:val="en-US" w:eastAsia="zh-CN"/>
        </w:rPr>
        <w:t>校</w:t>
      </w:r>
      <w:r>
        <w:rPr>
          <w:rFonts w:hint="eastAsia" w:ascii="微软雅黑" w:hAnsi="微软雅黑" w:eastAsia="微软雅黑" w:cs="宋体"/>
          <w:b/>
          <w:color w:val="C00000"/>
          <w:kern w:val="0"/>
          <w:sz w:val="24"/>
          <w:szCs w:val="24"/>
        </w:rPr>
        <w:t>彼世间法只利及色身者，实天渊悬殊也。</w:t>
      </w:r>
    </w:p>
    <w:p w14:paraId="277E42D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仁是善首，仁就是慈悲。名称虽然相似，但是</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佛法了生死的真实利益</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教导他人，比起世间法只利益到色身，实在是天</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悬殊</w:t>
      </w:r>
      <w:r>
        <w:rPr>
          <w:rFonts w:hint="eastAsia" w:ascii="微软雅黑" w:hAnsi="微软雅黑" w:eastAsia="微软雅黑" w:cs="Tahoma"/>
          <w:color w:val="222222"/>
          <w:sz w:val="24"/>
          <w:szCs w:val="24"/>
        </w:rPr>
        <w:t>啊！</w:t>
      </w:r>
    </w:p>
    <w:p w14:paraId="3BE373DD">
      <w:pPr>
        <w:spacing w:line="270" w:lineRule="atLeast"/>
        <w:rPr>
          <w:rFonts w:ascii="微软雅黑" w:hAnsi="微软雅黑" w:eastAsia="微软雅黑" w:cs="宋体"/>
          <w:b/>
          <w:color w:val="C00000"/>
          <w:kern w:val="0"/>
          <w:sz w:val="24"/>
          <w:szCs w:val="24"/>
        </w:rPr>
      </w:pPr>
    </w:p>
    <w:p w14:paraId="70A3937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令夫人刘志慈。法名德慈。女人家以相夫教子为天职，再能笃信佛法中最圆顿直捷之净土法门，其慈也，非世间之所谓慈也。以世间之慈，但在色身，不及神识。但在现生，不及来生，况永劫乎。</w:t>
      </w:r>
    </w:p>
    <w:p w14:paraId="0E22BDC9">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你夫人刘志慈。法名德慈。女人家以相夫教子为天职，再能</w:t>
      </w:r>
      <w:r>
        <w:rPr>
          <w:rFonts w:hint="eastAsia" w:ascii="微软雅黑" w:hAnsi="微软雅黑" w:eastAsia="微软雅黑" w:cs="Tahoma"/>
          <w:color w:val="222222"/>
          <w:sz w:val="24"/>
          <w:szCs w:val="24"/>
        </w:rPr>
        <w:t>坚</w:t>
      </w:r>
      <w:r>
        <w:rPr>
          <w:rFonts w:ascii="微软雅黑" w:hAnsi="微软雅黑" w:eastAsia="微软雅黑" w:cs="Tahoma"/>
          <w:color w:val="222222"/>
          <w:sz w:val="24"/>
          <w:szCs w:val="24"/>
        </w:rPr>
        <w:t>信佛法中最圆顿、最直捷的净土法门，</w:t>
      </w:r>
      <w:r>
        <w:rPr>
          <w:rFonts w:hint="eastAsia" w:ascii="微软雅黑" w:hAnsi="微软雅黑" w:eastAsia="微软雅黑" w:cs="Tahoma"/>
          <w:color w:val="222222"/>
          <w:sz w:val="24"/>
          <w:szCs w:val="24"/>
        </w:rPr>
        <w:t>这种</w:t>
      </w:r>
      <w:r>
        <w:rPr>
          <w:rFonts w:ascii="微软雅黑" w:hAnsi="微软雅黑" w:eastAsia="微软雅黑" w:cs="Tahoma"/>
          <w:color w:val="222222"/>
          <w:sz w:val="24"/>
          <w:szCs w:val="24"/>
        </w:rPr>
        <w:t>慈，就不是世间所谓的慈了。因为世间的慈，只在色身，没有</w:t>
      </w:r>
      <w:r>
        <w:rPr>
          <w:rFonts w:hint="eastAsia" w:ascii="微软雅黑" w:hAnsi="微软雅黑" w:eastAsia="微软雅黑" w:cs="Tahoma"/>
          <w:color w:val="222222"/>
          <w:sz w:val="24"/>
          <w:szCs w:val="24"/>
        </w:rPr>
        <w:t>顾及</w:t>
      </w:r>
      <w:r>
        <w:rPr>
          <w:rFonts w:ascii="微软雅黑" w:hAnsi="微软雅黑" w:eastAsia="微软雅黑" w:cs="Tahoma"/>
          <w:color w:val="222222"/>
          <w:sz w:val="24"/>
          <w:szCs w:val="24"/>
        </w:rPr>
        <w:t>到神识。只在这一生，</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顾及到来生，何况永劫呢？</w:t>
      </w:r>
    </w:p>
    <w:p w14:paraId="04FA2A87">
      <w:pPr>
        <w:spacing w:line="270" w:lineRule="atLeast"/>
        <w:rPr>
          <w:rFonts w:ascii="微软雅黑" w:hAnsi="微软雅黑" w:eastAsia="微软雅黑" w:cs="Tahoma"/>
          <w:color w:val="222222"/>
          <w:sz w:val="24"/>
          <w:szCs w:val="24"/>
        </w:rPr>
      </w:pPr>
    </w:p>
    <w:p w14:paraId="3CA649B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果能以敦伦尽分，及信愿念佛等，教其儿女，及与仆婢，并及相识。俾彼现生同为圣贤之徒，临终直登弥陀圣域，是名德慈。此慈之利益，直至尽未来际，了无已时。愿二位各各努力，庶可不虚此生，不虚此遇也。</w:t>
      </w:r>
    </w:p>
    <w:p w14:paraId="5D7FF758">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果真能够以</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ascii="微软雅黑" w:hAnsi="微软雅黑" w:eastAsia="微软雅黑" w:cs="Tahoma"/>
          <w:color w:val="222222"/>
          <w:sz w:val="24"/>
          <w:szCs w:val="24"/>
        </w:rPr>
        <w:t>，以及信愿念佛等法，教导儿女，以及仆婢，</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周围相识的人。使得他们现生，同为圣贤之徒；临终，直登弥陀净土，这</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名为德慈。这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慈的利益，直到尽未来际，</w:t>
      </w:r>
      <w:r>
        <w:rPr>
          <w:rFonts w:hint="eastAsia" w:ascii="微软雅黑" w:hAnsi="微软雅黑" w:eastAsia="微软雅黑" w:cs="Tahoma"/>
          <w:color w:val="222222"/>
          <w:sz w:val="24"/>
          <w:szCs w:val="24"/>
        </w:rPr>
        <w:t>不会有</w:t>
      </w:r>
      <w:r>
        <w:rPr>
          <w:rFonts w:ascii="微软雅黑" w:hAnsi="微软雅黑" w:eastAsia="微软雅黑" w:cs="Tahoma"/>
          <w:color w:val="222222"/>
          <w:sz w:val="24"/>
          <w:szCs w:val="24"/>
        </w:rPr>
        <w:t>停止的时候。祈愿</w:t>
      </w:r>
      <w:r>
        <w:rPr>
          <w:rFonts w:hint="eastAsia" w:ascii="微软雅黑" w:hAnsi="微软雅黑" w:eastAsia="微软雅黑" w:cs="Tahoma"/>
          <w:color w:val="222222"/>
          <w:sz w:val="24"/>
          <w:szCs w:val="24"/>
        </w:rPr>
        <w:t>你们</w:t>
      </w:r>
      <w:r>
        <w:rPr>
          <w:rFonts w:ascii="微软雅黑" w:hAnsi="微软雅黑" w:eastAsia="微软雅黑" w:cs="Tahoma"/>
          <w:color w:val="222222"/>
          <w:sz w:val="24"/>
          <w:szCs w:val="24"/>
        </w:rPr>
        <w:t>二位各自努力，才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不浪费这一生，不浪费这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际遇啊！</w:t>
      </w:r>
    </w:p>
    <w:p w14:paraId="5C034C31">
      <w:pPr>
        <w:spacing w:line="270" w:lineRule="atLeast"/>
        <w:rPr>
          <w:rFonts w:ascii="微软雅黑" w:hAnsi="微软雅黑" w:eastAsia="微软雅黑" w:cs="Tahoma"/>
          <w:color w:val="FF0000"/>
          <w:sz w:val="24"/>
          <w:szCs w:val="24"/>
        </w:rPr>
      </w:pPr>
    </w:p>
    <w:p w14:paraId="0FCBAE1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现今是一患难世道，无论何人，均当常念阿弥陀佛及观世音圣号。纵令遇水火刀兵及怨业病等危险，能志诚念，决定不至危险。</w:t>
      </w:r>
    </w:p>
    <w:p w14:paraId="38ADBDC0">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现今是一个患难的世道，无论</w:t>
      </w:r>
      <w:r>
        <w:rPr>
          <w:rFonts w:hint="eastAsia" w:ascii="微软雅黑" w:hAnsi="微软雅黑" w:eastAsia="微软雅黑" w:cs="Tahoma"/>
          <w:color w:val="222222"/>
          <w:sz w:val="24"/>
          <w:szCs w:val="24"/>
        </w:rPr>
        <w:t>何</w:t>
      </w:r>
      <w:r>
        <w:rPr>
          <w:rFonts w:ascii="微软雅黑" w:hAnsi="微软雅黑" w:eastAsia="微软雅黑" w:cs="Tahoma"/>
          <w:color w:val="222222"/>
          <w:sz w:val="24"/>
          <w:szCs w:val="24"/>
        </w:rPr>
        <w:t>人，都应当常念阿弥陀佛以及观世音菩萨圣号。</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遇到水、火、刀、兵以及怨业病等危险，只要能够志诚念佛，决定不至于危险。</w:t>
      </w:r>
    </w:p>
    <w:p w14:paraId="1BA80712">
      <w:pPr>
        <w:spacing w:line="270" w:lineRule="atLeast"/>
        <w:rPr>
          <w:rFonts w:ascii="微软雅黑" w:hAnsi="微软雅黑" w:eastAsia="微软雅黑" w:cs="Tahoma"/>
          <w:color w:val="222222"/>
          <w:sz w:val="24"/>
          <w:szCs w:val="24"/>
        </w:rPr>
      </w:pPr>
    </w:p>
    <w:p w14:paraId="7DDF0CA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又女人临产，须志诚朗念观世音圣号（此时不可心里默念），便可安然而生，决无难产之苦。即难产将死，教令念之，则即刻安然而生。</w:t>
      </w:r>
    </w:p>
    <w:p w14:paraId="725C451E">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，女人临产</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，必须志诚大声念诵观世音菩萨圣号（</w:t>
      </w:r>
      <w:r>
        <w:rPr>
          <w:rFonts w:hint="eastAsia" w:ascii="微软雅黑" w:hAnsi="微软雅黑" w:eastAsia="微软雅黑" w:cs="Tahoma"/>
          <w:color w:val="222222"/>
          <w:sz w:val="24"/>
          <w:szCs w:val="24"/>
        </w:rPr>
        <w:t>此时</w:t>
      </w:r>
      <w:r>
        <w:rPr>
          <w:rFonts w:ascii="微软雅黑" w:hAnsi="微软雅黑" w:eastAsia="微软雅黑" w:cs="Tahoma"/>
          <w:color w:val="222222"/>
          <w:sz w:val="24"/>
          <w:szCs w:val="24"/>
        </w:rPr>
        <w:t>不可在心里默念），</w:t>
      </w:r>
      <w:r>
        <w:rPr>
          <w:rFonts w:hint="eastAsia" w:ascii="微软雅黑" w:hAnsi="微软雅黑" w:eastAsia="微软雅黑" w:cs="Tahoma"/>
          <w:color w:val="222222"/>
          <w:sz w:val="24"/>
          <w:szCs w:val="24"/>
        </w:rPr>
        <w:t>便可</w:t>
      </w:r>
      <w:r>
        <w:rPr>
          <w:rFonts w:ascii="微软雅黑" w:hAnsi="微软雅黑" w:eastAsia="微软雅黑" w:cs="Tahoma"/>
          <w:color w:val="222222"/>
          <w:sz w:val="24"/>
          <w:szCs w:val="24"/>
        </w:rPr>
        <w:t>安然</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生，决定没有难产的痛苦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即使是难产将要死</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，教</w:t>
      </w:r>
      <w:r>
        <w:rPr>
          <w:rFonts w:hint="eastAsia" w:ascii="微软雅黑" w:hAnsi="微软雅黑" w:eastAsia="微软雅黑" w:cs="Tahoma"/>
          <w:color w:val="222222"/>
          <w:sz w:val="24"/>
          <w:szCs w:val="24"/>
        </w:rPr>
        <w:t>产妇</w:t>
      </w:r>
      <w:r>
        <w:rPr>
          <w:rFonts w:ascii="微软雅黑" w:hAnsi="微软雅黑" w:eastAsia="微软雅黑" w:cs="Tahoma"/>
          <w:color w:val="222222"/>
          <w:sz w:val="24"/>
          <w:szCs w:val="24"/>
        </w:rPr>
        <w:t>念</w:t>
      </w:r>
      <w:r>
        <w:rPr>
          <w:rFonts w:hint="eastAsia" w:ascii="微软雅黑" w:hAnsi="微软雅黑" w:eastAsia="微软雅黑" w:cs="Tahoma"/>
          <w:color w:val="222222"/>
          <w:sz w:val="24"/>
          <w:szCs w:val="24"/>
        </w:rPr>
        <w:t>观世音</w:t>
      </w:r>
      <w:r>
        <w:rPr>
          <w:rFonts w:ascii="微软雅黑" w:hAnsi="微软雅黑" w:eastAsia="微软雅黑" w:cs="Tahoma"/>
          <w:color w:val="222222"/>
          <w:sz w:val="24"/>
          <w:szCs w:val="24"/>
        </w:rPr>
        <w:t>菩萨圣号，也</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立刻安然而生。</w:t>
      </w:r>
    </w:p>
    <w:p w14:paraId="55F66226">
      <w:pPr>
        <w:spacing w:line="270" w:lineRule="atLeast"/>
        <w:rPr>
          <w:rFonts w:ascii="微软雅黑" w:hAnsi="微软雅黑" w:eastAsia="微软雅黑" w:cs="Tahoma"/>
          <w:color w:val="222222"/>
          <w:sz w:val="24"/>
          <w:szCs w:val="24"/>
        </w:rPr>
      </w:pPr>
    </w:p>
    <w:p w14:paraId="14095BB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能以此普告一切人，即为预救产难，预救性命。而自己女媳等，亦得同蒙佛菩萨慈悲加被也。切勿谓此语，非光所应说，古人云死生亦大矣。</w:t>
      </w:r>
    </w:p>
    <w:p w14:paraId="3302E79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能</w:t>
      </w:r>
      <w:r>
        <w:rPr>
          <w:rFonts w:hint="eastAsia" w:ascii="微软雅黑" w:hAnsi="微软雅黑" w:eastAsia="微软雅黑" w:cs="Tahoma"/>
          <w:color w:val="222222"/>
          <w:sz w:val="24"/>
          <w:szCs w:val="24"/>
        </w:rPr>
        <w:t>把这些</w:t>
      </w:r>
      <w:r>
        <w:rPr>
          <w:rFonts w:ascii="微软雅黑" w:hAnsi="微软雅黑" w:eastAsia="微软雅黑" w:cs="Tahoma"/>
          <w:color w:val="222222"/>
          <w:sz w:val="24"/>
          <w:szCs w:val="24"/>
        </w:rPr>
        <w:t>普遍告知一切人，就是预救产难</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预救性命。而自己的女儿媳妇等，也</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同蒙佛菩萨慈悲加被。千万不要认为这些话，不是我所应该说的，古人说：生和死是大事啊！</w:t>
      </w:r>
    </w:p>
    <w:p w14:paraId="323BA8F1">
      <w:pPr>
        <w:spacing w:line="270" w:lineRule="atLeast"/>
        <w:rPr>
          <w:rFonts w:ascii="微软雅黑" w:hAnsi="微软雅黑" w:eastAsia="微软雅黑" w:cs="Tahoma"/>
          <w:color w:val="222222"/>
          <w:sz w:val="24"/>
          <w:szCs w:val="24"/>
        </w:rPr>
      </w:pPr>
    </w:p>
    <w:p w14:paraId="35221EB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临终助念，是助死者得往生。临产念观音，是助生者母子离危险。近数年来，屡闻生产之苦，又详知世人谬执（有念佛人家，有生产则逃往外边，过月余方回者），故常与一切人说之，祈慧察是幸。余详文钞，此不具书。（民二十一年八月廿三）</w:t>
      </w:r>
    </w:p>
    <w:p w14:paraId="4317D69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临终助念，是帮助死者</w:t>
      </w:r>
      <w:r>
        <w:rPr>
          <w:rFonts w:hint="eastAsia" w:ascii="微软雅黑" w:hAnsi="微软雅黑" w:eastAsia="微软雅黑" w:cs="Tahoma"/>
          <w:color w:val="222222"/>
          <w:sz w:val="24"/>
          <w:szCs w:val="24"/>
        </w:rPr>
        <w:t>得以</w:t>
      </w:r>
      <w:r>
        <w:rPr>
          <w:rFonts w:ascii="微软雅黑" w:hAnsi="微软雅黑" w:eastAsia="微软雅黑" w:cs="Tahoma"/>
          <w:color w:val="222222"/>
          <w:sz w:val="24"/>
          <w:szCs w:val="24"/>
        </w:rPr>
        <w:t>往生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临产念观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菩萨圣号</w:t>
      </w:r>
      <w:r>
        <w:rPr>
          <w:rFonts w:ascii="微软雅黑" w:hAnsi="微软雅黑" w:eastAsia="微软雅黑" w:cs="Tahoma"/>
          <w:color w:val="222222"/>
          <w:sz w:val="24"/>
          <w:szCs w:val="24"/>
        </w:rPr>
        <w:t>，是帮助生者母子远离危险。近</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年来，</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听闻女人生产的痛苦，又详知世人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错谬执着（有念佛的人家，有女人生产，就逃到外边，过一个多月，方才回来），所以常常对一切人说</w:t>
      </w:r>
      <w:r>
        <w:rPr>
          <w:rFonts w:hint="eastAsia" w:ascii="微软雅黑" w:hAnsi="微软雅黑" w:eastAsia="微软雅黑" w:cs="Tahoma"/>
          <w:color w:val="222222"/>
          <w:sz w:val="24"/>
          <w:szCs w:val="24"/>
        </w:rPr>
        <w:t>临产念观音的事</w:t>
      </w:r>
      <w:r>
        <w:rPr>
          <w:rFonts w:ascii="微软雅黑" w:hAnsi="微软雅黑" w:eastAsia="微软雅黑" w:cs="Tahoma"/>
          <w:color w:val="222222"/>
          <w:sz w:val="24"/>
          <w:szCs w:val="24"/>
        </w:rPr>
        <w:t>理，请智慧思察，是为庆幸。其余详看《文钞》，此处不再多说。（民</w:t>
      </w:r>
      <w:r>
        <w:rPr>
          <w:rFonts w:hint="eastAsia" w:ascii="微软雅黑" w:hAnsi="微软雅黑" w:eastAsia="微软雅黑" w:cs="Tahoma"/>
          <w:color w:val="222222"/>
          <w:sz w:val="24"/>
          <w:szCs w:val="24"/>
        </w:rPr>
        <w:t>国</w:t>
      </w:r>
      <w:r>
        <w:rPr>
          <w:rFonts w:ascii="微软雅黑" w:hAnsi="微软雅黑" w:eastAsia="微软雅黑" w:cs="Tahoma"/>
          <w:color w:val="222222"/>
          <w:sz w:val="24"/>
          <w:szCs w:val="24"/>
        </w:rPr>
        <w:t>二十一年八月二十三</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08AF240F">
      <w:pPr>
        <w:spacing w:line="270" w:lineRule="atLeast"/>
        <w:rPr>
          <w:rFonts w:ascii="微软雅黑" w:hAnsi="微软雅黑" w:eastAsia="微软雅黑" w:cs="Tahoma"/>
          <w:color w:val="222222"/>
          <w:sz w:val="24"/>
          <w:szCs w:val="24"/>
        </w:rPr>
      </w:pPr>
    </w:p>
    <w:p w14:paraId="5A456D5E">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德仁居士，前在江西政绩颇著。今既潜居静修，固宜以敦伦尽分等事，并信愿念佛等法，随顺机宜，以告于素所服从信仰者。俾彼等同得世出世之利益也。</w:t>
      </w:r>
    </w:p>
    <w:p w14:paraId="40B7CF5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　　德仁居士，以前在江西的政绩颇为显著。现今既然隐居静修，就应该以</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ascii="微软雅黑" w:hAnsi="微软雅黑" w:eastAsia="微软雅黑" w:cs="Tahoma"/>
          <w:color w:val="222222"/>
          <w:sz w:val="24"/>
          <w:szCs w:val="24"/>
        </w:rPr>
        <w:t>等事，以及信愿念佛等法，随顺众生的机宜，告知那些</w:t>
      </w:r>
      <w:r>
        <w:rPr>
          <w:rFonts w:hint="eastAsia" w:ascii="微软雅黑" w:hAnsi="微软雅黑" w:eastAsia="微软雅黑" w:cs="Tahoma"/>
          <w:color w:val="222222"/>
          <w:sz w:val="24"/>
          <w:szCs w:val="24"/>
        </w:rPr>
        <w:t>一向</w:t>
      </w:r>
      <w:r>
        <w:rPr>
          <w:rFonts w:ascii="微软雅黑" w:hAnsi="微软雅黑" w:eastAsia="微软雅黑" w:cs="Tahoma"/>
          <w:color w:val="222222"/>
          <w:sz w:val="24"/>
          <w:szCs w:val="24"/>
        </w:rPr>
        <w:t>服从信仰</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的人。使他们同得世出世间的利益。</w:t>
      </w:r>
    </w:p>
    <w:p w14:paraId="4D5B62B1">
      <w:pPr>
        <w:spacing w:line="270" w:lineRule="atLeast"/>
        <w:rPr>
          <w:rFonts w:ascii="微软雅黑" w:hAnsi="微软雅黑" w:eastAsia="微软雅黑" w:cs="宋体"/>
          <w:b/>
          <w:color w:val="C00000"/>
          <w:kern w:val="0"/>
          <w:sz w:val="24"/>
          <w:szCs w:val="24"/>
        </w:rPr>
      </w:pPr>
    </w:p>
    <w:p w14:paraId="4CFAC47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今为寄文钞，嘉言录，历史感应统纪，正信录，各一分，以作自行化他之据。又寿康宝鉴，感应直讲，各一分，以为教儿女，为人与保身之根据。</w:t>
      </w:r>
    </w:p>
    <w:p w14:paraId="14259FED">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w:t>
      </w:r>
      <w:r>
        <w:rPr>
          <w:rFonts w:ascii="微软雅黑" w:hAnsi="微软雅黑" w:eastAsia="微软雅黑" w:cs="Tahoma"/>
          <w:color w:val="222222"/>
          <w:sz w:val="24"/>
          <w:szCs w:val="24"/>
        </w:rPr>
        <w:t>今为你寄《文钞》、《嘉言录》、《历史感应统纪》、《正信录》，各一份，作为自行化他的依据。</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，《寿康宝鉴》、《感应</w:t>
      </w:r>
      <w:r>
        <w:rPr>
          <w:rFonts w:hint="eastAsia" w:ascii="微软雅黑" w:hAnsi="微软雅黑" w:eastAsia="微软雅黑" w:cs="Tahoma"/>
          <w:color w:val="222222"/>
          <w:sz w:val="24"/>
          <w:szCs w:val="24"/>
        </w:rPr>
        <w:t>篇</w:t>
      </w:r>
      <w:r>
        <w:rPr>
          <w:rFonts w:ascii="微软雅黑" w:hAnsi="微软雅黑" w:eastAsia="微软雅黑" w:cs="Tahoma"/>
          <w:color w:val="222222"/>
          <w:sz w:val="24"/>
          <w:szCs w:val="24"/>
        </w:rPr>
        <w:t>直讲》，各一份，</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作为教育儿女，做人与保</w:t>
      </w:r>
      <w:r>
        <w:rPr>
          <w:rFonts w:hint="eastAsia" w:ascii="微软雅黑" w:hAnsi="微软雅黑" w:eastAsia="微软雅黑" w:cs="Tahoma"/>
          <w:color w:val="222222"/>
          <w:sz w:val="24"/>
          <w:szCs w:val="24"/>
        </w:rPr>
        <w:t>养</w:t>
      </w:r>
      <w:r>
        <w:rPr>
          <w:rFonts w:ascii="微软雅黑" w:hAnsi="微软雅黑" w:eastAsia="微软雅黑" w:cs="Tahoma"/>
          <w:color w:val="222222"/>
          <w:sz w:val="24"/>
          <w:szCs w:val="24"/>
        </w:rPr>
        <w:t>身心的根据。</w:t>
      </w:r>
    </w:p>
    <w:p w14:paraId="5C1BD950">
      <w:pPr>
        <w:spacing w:line="270" w:lineRule="atLeast"/>
        <w:rPr>
          <w:rFonts w:ascii="微软雅黑" w:hAnsi="微软雅黑" w:eastAsia="微软雅黑" w:cs="Tahoma"/>
          <w:color w:val="222222"/>
          <w:sz w:val="24"/>
          <w:szCs w:val="24"/>
        </w:rPr>
      </w:pPr>
    </w:p>
    <w:p w14:paraId="699983A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此各书，如欲利人，少则向汉口泰安里八十六号田申甫处购，多则向苏州报国寺弘化社请。</w:t>
      </w:r>
    </w:p>
    <w:p w14:paraId="4BC1419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这些书，如果想要利益他人，数量少</w:t>
      </w:r>
      <w:r>
        <w:rPr>
          <w:rFonts w:hint="eastAsia" w:ascii="微软雅黑" w:hAnsi="微软雅黑" w:eastAsia="微软雅黑" w:cs="Tahoma"/>
          <w:color w:val="222222"/>
          <w:sz w:val="24"/>
          <w:szCs w:val="24"/>
        </w:rPr>
        <w:t>的话</w:t>
      </w:r>
      <w:r>
        <w:rPr>
          <w:rFonts w:ascii="微软雅黑" w:hAnsi="微软雅黑" w:eastAsia="微软雅黑" w:cs="Tahoma"/>
          <w:color w:val="222222"/>
          <w:sz w:val="24"/>
          <w:szCs w:val="24"/>
        </w:rPr>
        <w:t>，就向湖北汉口泰安里八十六号田申甫那里请购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数量多</w:t>
      </w:r>
      <w:r>
        <w:rPr>
          <w:rFonts w:hint="eastAsia" w:ascii="微软雅黑" w:hAnsi="微软雅黑" w:eastAsia="微软雅黑" w:cs="Tahoma"/>
          <w:color w:val="222222"/>
          <w:sz w:val="24"/>
          <w:szCs w:val="24"/>
        </w:rPr>
        <w:t>的话，</w:t>
      </w:r>
      <w:r>
        <w:rPr>
          <w:rFonts w:ascii="微软雅黑" w:hAnsi="微软雅黑" w:eastAsia="微软雅黑" w:cs="Tahoma"/>
          <w:color w:val="222222"/>
          <w:sz w:val="24"/>
          <w:szCs w:val="24"/>
        </w:rPr>
        <w:t>就向苏州报国寺弘化社请购。</w:t>
      </w:r>
    </w:p>
    <w:p w14:paraId="6F93DC31">
      <w:pPr>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7C7E59D7">
      <w:pPr>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04030160">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105C4BC2">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【方耀庭】</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方本仁</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1880</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1951年</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号耀庭。湖北省黄冈团风县马曹庙镇戴家湾人。少年进入私塾读书，20岁时当了私塾先生。后来投奔了武昌右旗马队营当兵，后又被选送到湖北陆军特别小学堂学习，毕业后又回到了马队。方本仁曾经任职江西督军、国民革命军第11军军长，代理省主席、兼民政厅长。</w:t>
      </w:r>
    </w:p>
    <w:p w14:paraId="44151114">
      <w:pPr>
        <w:rPr>
          <w:rFonts w:ascii="微软雅黑" w:hAnsi="微软雅黑" w:eastAsia="微软雅黑" w:cs="宋体"/>
          <w:b/>
          <w:color w:val="0070C0"/>
          <w:kern w:val="0"/>
          <w:sz w:val="24"/>
          <w:szCs w:val="24"/>
        </w:rPr>
      </w:pPr>
    </w:p>
    <w:p w14:paraId="273807DF">
      <w:pPr>
        <w:rPr>
          <w:rFonts w:ascii="微软雅黑" w:hAnsi="微软雅黑" w:eastAsia="微软雅黑" w:cs="宋体"/>
          <w:b/>
          <w:color w:val="0070C0"/>
          <w:kern w:val="0"/>
          <w:sz w:val="24"/>
          <w:szCs w:val="24"/>
        </w:rPr>
      </w:pPr>
    </w:p>
    <w:p w14:paraId="6099EF15">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24DDF54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color w:val="333333"/>
          <w:kern w:val="0"/>
          <w:sz w:val="26"/>
          <w:szCs w:val="26"/>
        </w:rPr>
      </w:pPr>
      <w:bookmarkStart w:id="277" w:name="_Toc8813"/>
      <w:r>
        <w:rPr>
          <w:rFonts w:hint="eastAsia" w:ascii="微软雅黑" w:hAnsi="微软雅黑" w:eastAsia="微软雅黑" w:cs="宋体"/>
          <w:b/>
          <w:bCs/>
          <w:color w:val="C00000"/>
          <w:kern w:val="0"/>
          <w:sz w:val="24"/>
          <w:szCs w:val="24"/>
        </w:rPr>
        <w:t>复方耀廷居士书二</w:t>
      </w:r>
      <w:bookmarkEnd w:id="277"/>
    </w:p>
    <w:p w14:paraId="5406D080">
      <w:pPr>
        <w:widowControl/>
        <w:rPr>
          <w:rFonts w:hint="eastAsia" w:ascii="微软雅黑" w:hAnsi="微软雅黑" w:eastAsia="微软雅黑" w:cs="宋体"/>
          <w:color w:val="333333"/>
          <w:kern w:val="0"/>
          <w:sz w:val="26"/>
          <w:szCs w:val="26"/>
          <w:lang w:eastAsia="zh-CN"/>
        </w:rPr>
      </w:pPr>
    </w:p>
    <w:p w14:paraId="4E62D70E">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　　手书备悉。近来念佛人多，其感应亦时有所闻。前日淮安观音庵寄一舍利，如粟米大，色如翡翠，云是一莲友佛前灯华所结者，寄来欲为之证明评论，以起人信心。光随即盛一小瓷盒中，令大家看，看毕供于佛前。</w:t>
      </w:r>
    </w:p>
    <w:p w14:paraId="2CEFC0A3">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　　</w:t>
      </w:r>
      <w:r>
        <w:rPr>
          <w:rFonts w:hint="eastAsia" w:ascii="微软雅黑" w:hAnsi="微软雅黑" w:eastAsia="微软雅黑" w:cs="宋体"/>
          <w:color w:val="222222"/>
          <w:kern w:val="0"/>
          <w:sz w:val="24"/>
          <w:szCs w:val="24"/>
        </w:rPr>
        <w:t>来信尽知。近来念佛的人很多，得到感应的情况也时有所闻。前天，江苏淮安观音庵寄来一颗舍利，如粟米大小，颜色如翡翠，说是一位莲友佛前灯华所结的，寄来给我，想让我为这颗舍利证明评论，以启发人们的信心。我随即盛放到一个小瓷盒中，令大家看，看完就供在佛前。</w:t>
      </w:r>
    </w:p>
    <w:p w14:paraId="4A759D0F">
      <w:pPr>
        <w:widowControl/>
        <w:rPr>
          <w:rFonts w:hint="eastAsia" w:ascii="微软雅黑" w:hAnsi="微软雅黑" w:eastAsia="微软雅黑" w:cs="宋体"/>
          <w:color w:val="333333"/>
          <w:kern w:val="0"/>
          <w:sz w:val="26"/>
          <w:szCs w:val="26"/>
          <w:lang w:eastAsia="zh-CN"/>
        </w:rPr>
      </w:pPr>
    </w:p>
    <w:p w14:paraId="52A1B285">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昨早朝课毕，启盒看，则无有矣。想是回彼庵去，昨已去信问之。有许多人尚只以研究为事，而不肯实行，则是当仁固让之流也，哀哉。</w:t>
      </w:r>
    </w:p>
    <w:p w14:paraId="27177EEB">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昨天早上朝课完毕，打开盒子看，舍利没有了。想必是回到观音庵去了，昨天已经写信去问这件事。有许多人仍旧只是以研究佛学作为事务，而不肯真实行持，就是当仁固让之类的人，悲哀啊！</w:t>
      </w:r>
    </w:p>
    <w:p w14:paraId="39BBCE0D">
      <w:pPr>
        <w:widowControl/>
        <w:rPr>
          <w:rFonts w:hint="eastAsia" w:ascii="微软雅黑" w:hAnsi="微软雅黑" w:eastAsia="微软雅黑" w:cs="宋体"/>
          <w:color w:val="333333"/>
          <w:kern w:val="0"/>
          <w:sz w:val="26"/>
          <w:szCs w:val="26"/>
          <w:lang w:eastAsia="zh-CN"/>
        </w:rPr>
      </w:pPr>
    </w:p>
    <w:p w14:paraId="3EAE4F04">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令慈年近八十，尚欲皈依，可谓宿有善根。然当此风烛高年，固当深为计虑。今为寄饬终津梁三本，自存之外，给与王陈二人。</w:t>
      </w:r>
    </w:p>
    <w:p w14:paraId="35E46074">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你母亲年近八十岁，仍想要皈依，可说是宿世有善根。然而在这风烛高年，确实应当为她深深地考虑。现在为你们寄《饬终津梁》三本，自己存留之外，也请送给王、陈二人。</w:t>
      </w:r>
    </w:p>
    <w:p w14:paraId="2E876AD7">
      <w:pPr>
        <w:widowControl/>
        <w:rPr>
          <w:rFonts w:hint="eastAsia" w:ascii="微软雅黑" w:hAnsi="微软雅黑" w:eastAsia="微软雅黑" w:cs="宋体"/>
          <w:color w:val="333333"/>
          <w:kern w:val="0"/>
          <w:sz w:val="26"/>
          <w:szCs w:val="26"/>
          <w:lang w:eastAsia="zh-CN"/>
        </w:rPr>
      </w:pPr>
    </w:p>
    <w:p w14:paraId="17EAEA74">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当令家中眷属，换班日陪令慈念佛。一则以娱高堂。二则令彼各种善根。三则练习惯，则令慈归西之时，大家均为助念之人。</w:t>
      </w:r>
    </w:p>
    <w:p w14:paraId="0E059E09">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应当令家中的眷属，换班每天陪你母亲念佛。一是使高堂快乐。二是令家中眷属各自都种下善根。三是练习念佛习惯了，那么你母亲归西的时候，大家都会成为为她助念的人。</w:t>
      </w:r>
    </w:p>
    <w:p w14:paraId="07216177">
      <w:pPr>
        <w:widowControl/>
        <w:rPr>
          <w:rFonts w:hint="eastAsia" w:ascii="微软雅黑" w:hAnsi="微软雅黑" w:eastAsia="微软雅黑" w:cs="宋体"/>
          <w:color w:val="333333"/>
          <w:kern w:val="0"/>
          <w:sz w:val="26"/>
          <w:szCs w:val="26"/>
          <w:lang w:eastAsia="zh-CN"/>
        </w:rPr>
      </w:pPr>
    </w:p>
    <w:p w14:paraId="19241444">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若不令常练习，并不常为说临终之助念，及瞎张罗哭泣之利害，则所有眷属，通是破坏正念者。此事最为要紧。若无人说，难免贻误，则无边利益，以此失之，殊堪痛心。光不能详说，饬终津梁乃详说之书。</w:t>
      </w:r>
    </w:p>
    <w:p w14:paraId="57F1E448">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如果不令家中眷属经常练习，并且不经常为她们讲说临终助念，以及瞎张罗哭泣的利害，那么所有的眷属，全都是破坏正念的人。这件事最为要紧。如果没有人说，难免耽误，那么无边的利益，就会因此而失掉，很令人痛心。我不能详说，《饬终津梁》是详细说明的书。</w:t>
      </w:r>
    </w:p>
    <w:p w14:paraId="5F6783D1">
      <w:pPr>
        <w:widowControl/>
        <w:rPr>
          <w:rFonts w:hint="eastAsia" w:ascii="微软雅黑" w:hAnsi="微软雅黑" w:eastAsia="微软雅黑" w:cs="宋体"/>
          <w:color w:val="333333"/>
          <w:kern w:val="0"/>
          <w:sz w:val="26"/>
          <w:szCs w:val="26"/>
          <w:lang w:eastAsia="zh-CN"/>
        </w:rPr>
      </w:pPr>
    </w:p>
    <w:p w14:paraId="39DF9EAC">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人子于亲，临终助念，当竭诚从事。故先须要家中眷属预为练习也。既常念，并常闻助念及破坏之利害，则便可一致进行，而为助其往生也。</w:t>
      </w:r>
    </w:p>
    <w:p w14:paraId="1498FB7F">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为人之子对于母亲，临终助念，应当竭诚从事。所以先须要家中眷属预先来练习。既然常常念，并且常常听闻助念以及破坏正念的利害，就可以一致进行，而成为帮助你母亲往生的人了。</w:t>
      </w:r>
    </w:p>
    <w:p w14:paraId="6D4CD50A">
      <w:pPr>
        <w:widowControl/>
        <w:rPr>
          <w:rFonts w:hint="eastAsia" w:ascii="微软雅黑" w:hAnsi="微软雅黑" w:eastAsia="微软雅黑" w:cs="宋体"/>
          <w:color w:val="333333"/>
          <w:kern w:val="0"/>
          <w:sz w:val="26"/>
          <w:szCs w:val="26"/>
          <w:lang w:eastAsia="zh-CN"/>
        </w:rPr>
      </w:pPr>
    </w:p>
    <w:p w14:paraId="1F8176B2">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今为取法名为德超。谓以一心念佛，以期超出三界，直登九莲也。此信虽为汝说，然陈王二人，亦当如此教其眷属，以免自己临终误事。亦当令彼各皆看之，光无暇另写。</w:t>
      </w:r>
    </w:p>
    <w:p w14:paraId="0736ACD1">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现今为她取法名为德超。就是以一心念佛，以期超出三界，直登九品莲。这封信虽然是为你说的，然而陈、王二人，也应当这样来教导他们的眷属，以免自己临终误事。也应当令他们各自都看这封信，我没有空另外再写。</w:t>
      </w:r>
    </w:p>
    <w:p w14:paraId="63D0BC0E">
      <w:pPr>
        <w:widowControl/>
        <w:rPr>
          <w:rFonts w:hint="eastAsia" w:ascii="微软雅黑" w:hAnsi="微软雅黑" w:eastAsia="微软雅黑" w:cs="宋体"/>
          <w:color w:val="333333"/>
          <w:kern w:val="0"/>
          <w:sz w:val="26"/>
          <w:szCs w:val="26"/>
          <w:lang w:eastAsia="zh-CN"/>
        </w:rPr>
      </w:pPr>
    </w:p>
    <w:p w14:paraId="59438A38">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陈明镜法名德明。谓能一心念佛，自可明其明德也。王士林法名德林。林，众也，君也（出尔雅）。君即主义，能以信愿念佛为主，以利大众，则功德大而人各景从也。</w:t>
      </w:r>
    </w:p>
    <w:p w14:paraId="32C20994">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陈明镜，法名德明。就是能一心念佛的话，自然可以明其明德。王士林，法名德林。林，众的意思，君的意思（出自《尔雅》）。君就是主的意思，能够以信愿念佛为主，来利益大众，那么功德就大，而且人人都会景从。</w:t>
      </w:r>
    </w:p>
    <w:p w14:paraId="77DB72FC">
      <w:pPr>
        <w:widowControl/>
        <w:rPr>
          <w:rFonts w:hint="eastAsia" w:ascii="微软雅黑" w:hAnsi="微软雅黑" w:eastAsia="微软雅黑" w:cs="宋体"/>
          <w:color w:val="333333"/>
          <w:kern w:val="0"/>
          <w:sz w:val="26"/>
          <w:szCs w:val="26"/>
          <w:lang w:eastAsia="zh-CN"/>
        </w:rPr>
      </w:pPr>
    </w:p>
    <w:p w14:paraId="4F2B9E4B">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今为二人各寄文钞，嘉言录一部，并饬终津梁各一本，祈为转交。不满包，则以一函遍复凑足分两，此一篇，实为大有关系于现在时世之文。</w:t>
      </w:r>
    </w:p>
    <w:p w14:paraId="0D0F19F7">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现今为他们二人各寄《文钞》，《嘉言录》一部，以及《饬终津梁》各一本，请你转交他们。不满邮包，就以《一函遍复》凑足分量，这篇文稿，对于现在的时世确实有很大的关系。</w:t>
      </w:r>
    </w:p>
    <w:p w14:paraId="54244AF5">
      <w:pPr>
        <w:widowControl/>
        <w:rPr>
          <w:rFonts w:hint="eastAsia" w:ascii="微软雅黑" w:hAnsi="微软雅黑" w:eastAsia="微软雅黑" w:cs="宋体"/>
          <w:color w:val="333333"/>
          <w:kern w:val="0"/>
          <w:sz w:val="26"/>
          <w:szCs w:val="26"/>
          <w:lang w:eastAsia="zh-CN"/>
        </w:rPr>
      </w:pPr>
    </w:p>
    <w:p w14:paraId="3EA55C3D">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若能依而行之，其利益当自知之，固不待述说也。国运危岌，天灾人祸，相继降作，不于此书求出生死，则为自负。</w:t>
      </w:r>
    </w:p>
    <w:p w14:paraId="66524236">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如果能够依照而行，其利益当会自己知道，就不用等他人来述说。国运危急，天灾人祸，相继发生，不在这些书中求出离生死，就是自己辜负自己。</w:t>
      </w:r>
    </w:p>
    <w:p w14:paraId="333A3ADF">
      <w:pPr>
        <w:widowControl/>
        <w:rPr>
          <w:rFonts w:hint="eastAsia" w:ascii="微软雅黑" w:hAnsi="微软雅黑" w:eastAsia="微软雅黑" w:cs="宋体"/>
          <w:color w:val="333333"/>
          <w:kern w:val="0"/>
          <w:sz w:val="26"/>
          <w:szCs w:val="26"/>
          <w:lang w:eastAsia="zh-CN"/>
        </w:rPr>
      </w:pPr>
    </w:p>
    <w:p w14:paraId="621FD6F4">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白居易云，余年七十一，不复事吟哦。看经费眼力，作福畏奔波。何以度心眼，一句阿弥陀。行也阿弥陀，坐也阿弥陀。假饶忙似箭，不废阿弥陀。</w:t>
      </w:r>
    </w:p>
    <w:p w14:paraId="2CF04FEB">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白居易说：我年纪七十一岁了，不再从事吟咏诗句。看经书要花费眼力，作福害怕奔波。如何来度心眼，就是一句阿弥陀佛。走路也是阿弥陀佛，坐着也是阿弥陀佛。即使忙碌得如同飞箭，也不荒废念阿弥陀佛。</w:t>
      </w:r>
    </w:p>
    <w:p w14:paraId="4BCE5839">
      <w:pPr>
        <w:widowControl/>
        <w:rPr>
          <w:rFonts w:hint="eastAsia" w:ascii="微软雅黑" w:hAnsi="微软雅黑" w:eastAsia="微软雅黑" w:cs="宋体"/>
          <w:color w:val="333333"/>
          <w:kern w:val="0"/>
          <w:sz w:val="26"/>
          <w:szCs w:val="26"/>
          <w:lang w:eastAsia="zh-CN"/>
        </w:rPr>
      </w:pPr>
    </w:p>
    <w:p w14:paraId="0F318D05">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日暮而途远，吾生已蹉跎。旦夕清净心，但念阿弥陀。达人应笑我，多却阿弥陀。达又作甚么，不达又如何。普愿法界众，同念阿弥陀。（十一月十一灯下）</w:t>
      </w:r>
    </w:p>
    <w:p w14:paraId="538A3B02">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天色已晚而路途遥远，我这一生已经蹉跎了。早晚用清净心，只念阿弥陀佛。通达博学的人应该会笑我念阿弥陀佛，我还是以阿弥陀佛回复他。通达博学又如何，不通达又如何。普愿法界众生，同念阿弥陀佛。（十一月十一日灯下）</w:t>
      </w:r>
    </w:p>
    <w:p w14:paraId="108CF7C6">
      <w:pPr>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015364B7">
      <w:pPr>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24561D29">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0D2A345B">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【当仁】</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谓勇为不辞。</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当仁不让</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泛指遇到应该做的事主动去做，绝不推诿。</w:t>
      </w:r>
    </w:p>
    <w:p w14:paraId="06B7F1EC">
      <w:pPr>
        <w:rPr>
          <w:rFonts w:ascii="微软雅黑" w:hAnsi="微软雅黑" w:eastAsia="微软雅黑" w:cs="宋体"/>
          <w:b/>
          <w:color w:val="0070C0"/>
          <w:kern w:val="0"/>
          <w:sz w:val="24"/>
          <w:szCs w:val="24"/>
        </w:rPr>
      </w:pPr>
    </w:p>
    <w:p w14:paraId="7B0F8904">
      <w:pPr>
        <w:rPr>
          <w:rFonts w:ascii="微软雅黑" w:hAnsi="微软雅黑" w:eastAsia="微软雅黑" w:cs="宋体"/>
          <w:b/>
          <w:color w:val="0070C0"/>
          <w:kern w:val="0"/>
          <w:sz w:val="24"/>
          <w:szCs w:val="24"/>
        </w:rPr>
      </w:pPr>
    </w:p>
    <w:p w14:paraId="07DAC689">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6778078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color w:val="333333"/>
          <w:kern w:val="0"/>
          <w:sz w:val="26"/>
          <w:szCs w:val="26"/>
        </w:rPr>
      </w:pPr>
      <w:bookmarkStart w:id="278" w:name="_Toc15858"/>
      <w:r>
        <w:rPr>
          <w:rFonts w:hint="eastAsia" w:ascii="微软雅黑" w:hAnsi="微软雅黑" w:eastAsia="微软雅黑" w:cs="宋体"/>
          <w:b/>
          <w:bCs/>
          <w:color w:val="C00000"/>
          <w:kern w:val="0"/>
          <w:sz w:val="24"/>
          <w:szCs w:val="24"/>
        </w:rPr>
        <w:t>复方耀廷居士书三</w:t>
      </w:r>
      <w:bookmarkEnd w:id="278"/>
    </w:p>
    <w:p w14:paraId="226A35B0">
      <w:pPr>
        <w:widowControl/>
        <w:spacing w:line="360" w:lineRule="atLeast"/>
        <w:rPr>
          <w:rFonts w:hint="eastAsia" w:ascii="微软雅黑" w:hAnsi="微软雅黑" w:eastAsia="微软雅黑" w:cs="宋体"/>
          <w:color w:val="333333"/>
          <w:kern w:val="0"/>
          <w:sz w:val="26"/>
          <w:szCs w:val="26"/>
          <w:lang w:eastAsia="zh-CN"/>
        </w:rPr>
      </w:pPr>
    </w:p>
    <w:p w14:paraId="71563BF8">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　　净土五经寄到，不久当有歧路指归寄来。七八月间，当有物犹如此寄来。此二种，皆在上海漕河泾游民习勤所寄。</w:t>
      </w:r>
    </w:p>
    <w:p w14:paraId="25F36D62">
      <w:pPr>
        <w:widowControl/>
        <w:spacing w:line="360" w:lineRule="atLeast"/>
        <w:rPr>
          <w:rFonts w:hint="eastAsia" w:ascii="微软雅黑" w:hAnsi="微软雅黑" w:eastAsia="微软雅黑" w:cs="宋体"/>
          <w:color w:val="333333"/>
          <w:kern w:val="0"/>
          <w:sz w:val="26"/>
          <w:szCs w:val="26"/>
          <w:lang w:eastAsia="zh-CN"/>
        </w:rPr>
      </w:pPr>
      <w:r>
        <w:rPr>
          <w:rFonts w:hint="eastAsia" w:ascii="微软雅黑" w:hAnsi="微软雅黑" w:eastAsia="微软雅黑" w:cs="宋体"/>
          <w:b/>
          <w:bCs/>
          <w:color w:val="C00000"/>
          <w:kern w:val="0"/>
          <w:sz w:val="24"/>
          <w:szCs w:val="24"/>
        </w:rPr>
        <w:t>　　</w:t>
      </w:r>
      <w:r>
        <w:rPr>
          <w:rFonts w:hint="eastAsia" w:ascii="微软雅黑" w:hAnsi="微软雅黑" w:eastAsia="微软雅黑" w:cs="宋体"/>
          <w:color w:val="222222"/>
          <w:kern w:val="0"/>
          <w:sz w:val="24"/>
          <w:szCs w:val="24"/>
        </w:rPr>
        <w:t>《净土五经》寄到了，不久当会有《歧路指归》寄来。七、八月间，应当有《物犹如此》寄来。这二种书，都是在上海漕河泾游民习勤所邮寄的。</w:t>
      </w:r>
    </w:p>
    <w:p w14:paraId="1D13608F">
      <w:pPr>
        <w:widowControl/>
        <w:spacing w:line="360" w:lineRule="atLeast"/>
        <w:rPr>
          <w:rFonts w:hint="eastAsia" w:ascii="微软雅黑" w:hAnsi="微软雅黑" w:eastAsia="微软雅黑" w:cs="宋体"/>
          <w:color w:val="333333"/>
          <w:kern w:val="0"/>
          <w:sz w:val="26"/>
          <w:szCs w:val="26"/>
          <w:lang w:eastAsia="zh-CN"/>
        </w:rPr>
      </w:pPr>
    </w:p>
    <w:p w14:paraId="260DE1B6">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一系专说念佛。一系令人戒杀护生，而不说戒杀之话，专辑物类之孝，友，忠，义，贞，烈，救难，恤孤等之懿行。戒杀中之特品，当印五六万，散布于有学识者，则其益大矣。</w:t>
      </w:r>
    </w:p>
    <w:p w14:paraId="25EFF517">
      <w:pPr>
        <w:widowControl/>
        <w:spacing w:line="360" w:lineRule="atLeast"/>
        <w:rPr>
          <w:rFonts w:hint="eastAsia" w:ascii="微软雅黑" w:hAnsi="微软雅黑" w:eastAsia="微软雅黑" w:cs="宋体"/>
          <w:color w:val="333333"/>
          <w:kern w:val="0"/>
          <w:sz w:val="26"/>
          <w:szCs w:val="26"/>
          <w:lang w:eastAsia="zh-CN"/>
        </w:rPr>
      </w:pPr>
      <w:r>
        <w:rPr>
          <w:rFonts w:hint="eastAsia" w:ascii="微软雅黑" w:hAnsi="微软雅黑" w:eastAsia="微软雅黑" w:cs="宋体"/>
          <w:color w:val="222222"/>
          <w:kern w:val="0"/>
          <w:sz w:val="24"/>
          <w:szCs w:val="24"/>
        </w:rPr>
        <w:t>一本是专门讲说念佛。一本是令人戒杀护生，却不明说戒杀的话，专门辑录动物类的孝、友、忠、义、贞、烈、救难、恤孤等美好的行为。是戒杀书籍中的特品，应当印五六万本，散布到有学识的人中，那么这个利益就大了。</w:t>
      </w:r>
    </w:p>
    <w:p w14:paraId="48A3F450">
      <w:pPr>
        <w:widowControl/>
        <w:spacing w:line="360" w:lineRule="atLeast"/>
        <w:rPr>
          <w:rFonts w:hint="eastAsia" w:ascii="微软雅黑" w:hAnsi="微软雅黑" w:eastAsia="微软雅黑" w:cs="宋体"/>
          <w:color w:val="333333"/>
          <w:kern w:val="0"/>
          <w:sz w:val="26"/>
          <w:szCs w:val="26"/>
          <w:lang w:eastAsia="zh-CN"/>
        </w:rPr>
      </w:pPr>
    </w:p>
    <w:p w14:paraId="0D6E4CBA">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令友易君仲孚，既欲皈依，当令常读五经。尤当注意于光之二序一跋。庶不致为禅教密诸知识之所摇夺。歧路指归，物犹如此二书寄来，祈与彼一册。（民廿四年五月初二日）</w:t>
      </w:r>
    </w:p>
    <w:p w14:paraId="27B98588">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你的朋友易仲孚，既然想要皈依，应当令他常读《净土五经》。尤其应当注意看我的二篇序文、一篇跋文。才不致被禅、教、密诸宗的知识所动摇并夺走念佛求生净土的志向。《歧路指归》、《物犹如此》二本书寄来，请给他一册。（民国二十四年五月初二日）</w:t>
      </w:r>
    </w:p>
    <w:p w14:paraId="2A894E74">
      <w:pPr>
        <w:rPr>
          <w:rFonts w:ascii="微软雅黑" w:hAnsi="微软雅黑" w:eastAsia="微软雅黑" w:cs="Tahoma"/>
          <w:color w:val="222222"/>
          <w:sz w:val="24"/>
          <w:szCs w:val="24"/>
        </w:rPr>
      </w:pPr>
    </w:p>
    <w:p w14:paraId="126FD73F">
      <w:pPr>
        <w:rPr>
          <w:rFonts w:ascii="微软雅黑" w:hAnsi="微软雅黑" w:eastAsia="微软雅黑" w:cs="Tahoma"/>
          <w:color w:val="222222"/>
          <w:sz w:val="24"/>
          <w:szCs w:val="24"/>
        </w:rPr>
      </w:pPr>
    </w:p>
    <w:p w14:paraId="07607DD5">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246B143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color w:val="333333"/>
          <w:kern w:val="0"/>
          <w:sz w:val="26"/>
          <w:szCs w:val="26"/>
        </w:rPr>
      </w:pPr>
      <w:bookmarkStart w:id="279" w:name="_Toc3067"/>
      <w:r>
        <w:rPr>
          <w:rFonts w:hint="eastAsia" w:ascii="微软雅黑" w:hAnsi="微软雅黑" w:eastAsia="微软雅黑" w:cs="宋体"/>
          <w:b/>
          <w:bCs/>
          <w:color w:val="C00000"/>
          <w:kern w:val="0"/>
          <w:sz w:val="24"/>
          <w:szCs w:val="24"/>
        </w:rPr>
        <w:t>复方耀廷居士书四</w:t>
      </w:r>
      <w:bookmarkEnd w:id="279"/>
    </w:p>
    <w:p w14:paraId="4D02E0D8">
      <w:pPr>
        <w:widowControl/>
        <w:spacing w:line="360" w:lineRule="atLeast"/>
        <w:rPr>
          <w:rFonts w:hint="eastAsia" w:ascii="微软雅黑" w:hAnsi="微软雅黑" w:eastAsia="微软雅黑" w:cs="宋体"/>
          <w:color w:val="333333"/>
          <w:kern w:val="0"/>
          <w:sz w:val="26"/>
          <w:szCs w:val="26"/>
          <w:lang w:eastAsia="zh-CN"/>
        </w:rPr>
      </w:pPr>
    </w:p>
    <w:p w14:paraId="3C501D53">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　　手书阅悉。吕德法居士为沈淡岩居士所作往生记，颇好。唯前之四行，不合本人身分，故勾之。而后作一跋，云盖世极功，当不起一个矜字，弥天大罪，当不得一个悔字。</w:t>
      </w:r>
    </w:p>
    <w:p w14:paraId="7A745BF2">
      <w:pPr>
        <w:widowControl/>
        <w:spacing w:line="360" w:lineRule="atLeast"/>
        <w:rPr>
          <w:rFonts w:hint="eastAsia" w:ascii="微软雅黑" w:hAnsi="微软雅黑" w:eastAsia="微软雅黑" w:cs="宋体"/>
          <w:color w:val="333333"/>
          <w:kern w:val="0"/>
          <w:sz w:val="26"/>
          <w:szCs w:val="26"/>
          <w:lang w:eastAsia="zh-CN"/>
        </w:rPr>
      </w:pPr>
      <w:r>
        <w:rPr>
          <w:rFonts w:hint="eastAsia" w:ascii="微软雅黑" w:hAnsi="微软雅黑" w:eastAsia="微软雅黑" w:cs="宋体"/>
          <w:b/>
          <w:bCs/>
          <w:color w:val="C00000"/>
          <w:kern w:val="0"/>
          <w:sz w:val="24"/>
          <w:szCs w:val="24"/>
        </w:rPr>
        <w:t>　　</w:t>
      </w:r>
      <w:r>
        <w:rPr>
          <w:rFonts w:hint="eastAsia" w:ascii="微软雅黑" w:hAnsi="微软雅黑" w:eastAsia="微软雅黑" w:cs="宋体"/>
          <w:color w:val="222222"/>
          <w:kern w:val="0"/>
          <w:sz w:val="24"/>
          <w:szCs w:val="24"/>
        </w:rPr>
        <w:t>来信尽知。吕德法居士为沈淡岩居士所作的《往生记》，很好。只是前面的四行，不符合他本人的身分，所以勾划出来。而后面作的一篇跋文，说：“盖世极功，当不起一个矜字，弥天大罪，当不得一个悔字。”</w:t>
      </w:r>
    </w:p>
    <w:p w14:paraId="026FFF35">
      <w:pPr>
        <w:widowControl/>
        <w:spacing w:line="360" w:lineRule="atLeast"/>
        <w:rPr>
          <w:rFonts w:hint="eastAsia" w:ascii="微软雅黑" w:hAnsi="微软雅黑" w:eastAsia="微软雅黑" w:cs="宋体"/>
          <w:color w:val="333333"/>
          <w:kern w:val="0"/>
          <w:sz w:val="26"/>
          <w:szCs w:val="26"/>
          <w:lang w:eastAsia="zh-CN"/>
        </w:rPr>
      </w:pPr>
    </w:p>
    <w:p w14:paraId="633BBEBA">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淡岩能知先人所操之业不善，亲在劝其改业，亲没竭诚忏悔，深合孝子谕亲于道之义，与如来慈心不杀，修十善业之教。具此功德，便可往生。况又笃信净业，竭诚念诵乎哉。</w:t>
      </w:r>
    </w:p>
    <w:p w14:paraId="5FF2805C">
      <w:pPr>
        <w:widowControl/>
        <w:spacing w:line="360" w:lineRule="atLeast"/>
        <w:rPr>
          <w:rFonts w:hint="eastAsia" w:ascii="微软雅黑" w:hAnsi="微软雅黑" w:eastAsia="微软雅黑" w:cs="宋体"/>
          <w:color w:val="333333"/>
          <w:kern w:val="0"/>
          <w:sz w:val="26"/>
          <w:szCs w:val="26"/>
          <w:lang w:eastAsia="zh-CN"/>
        </w:rPr>
      </w:pPr>
      <w:r>
        <w:rPr>
          <w:rFonts w:hint="eastAsia" w:ascii="微软雅黑" w:hAnsi="微软雅黑" w:eastAsia="微软雅黑" w:cs="宋体"/>
          <w:color w:val="222222"/>
          <w:kern w:val="0"/>
          <w:sz w:val="24"/>
          <w:szCs w:val="24"/>
        </w:rPr>
        <w:t>沈淡岩能够知道先人所操持的行业不善，双亲还在，就劝他们改行业；双亲不在，就竭诚替他们忏悔，深合孝子劝说父母，使他们明白佛道的道理，与如来慈心不杀，修十善业的教法。具有这样的功德，就可以往生。何况他又深信净业，竭诚念诵呢？</w:t>
      </w:r>
    </w:p>
    <w:p w14:paraId="5C060C59">
      <w:pPr>
        <w:widowControl/>
        <w:spacing w:line="360" w:lineRule="atLeast"/>
        <w:rPr>
          <w:rFonts w:hint="eastAsia" w:ascii="微软雅黑" w:hAnsi="微软雅黑" w:eastAsia="微软雅黑" w:cs="宋体"/>
          <w:color w:val="333333"/>
          <w:kern w:val="0"/>
          <w:sz w:val="26"/>
          <w:szCs w:val="26"/>
          <w:lang w:eastAsia="zh-CN"/>
        </w:rPr>
      </w:pPr>
    </w:p>
    <w:p w14:paraId="2E22A11F">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吕记前半议论，失其身分。竟成淡岩先作屠人，后始忏悔修持，故不令用。祈与德法说之。（民廿四年十月十九）</w:t>
      </w:r>
    </w:p>
    <w:p w14:paraId="0A8DC145">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吕德法所写的《往生记》中前半部分的议论，有失他的身分。竟然成了沈淡岩先作屠夫，后来才开始忏悔修持，所以不要用这段文。请对吕德法说明。（民国二十四年十月十九）</w:t>
      </w:r>
    </w:p>
    <w:p w14:paraId="3BA50E6B">
      <w:pPr>
        <w:rPr>
          <w:rFonts w:ascii="微软雅黑" w:hAnsi="微软雅黑" w:eastAsia="微软雅黑" w:cs="Tahoma"/>
          <w:color w:val="222222"/>
          <w:sz w:val="24"/>
          <w:szCs w:val="24"/>
        </w:rPr>
      </w:pPr>
    </w:p>
    <w:p w14:paraId="18E706F0">
      <w:pPr>
        <w:rPr>
          <w:rFonts w:ascii="微软雅黑" w:hAnsi="微软雅黑" w:eastAsia="微软雅黑" w:cs="Tahoma"/>
          <w:color w:val="222222"/>
          <w:sz w:val="24"/>
          <w:szCs w:val="24"/>
        </w:rPr>
      </w:pPr>
    </w:p>
    <w:p w14:paraId="451A29D6">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75E95D37">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【矜】</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1.自夸；自恃。2.骄傲。</w:t>
      </w:r>
    </w:p>
    <w:p w14:paraId="79851639">
      <w:pPr>
        <w:rPr>
          <w:rFonts w:ascii="微软雅黑" w:hAnsi="微软雅黑" w:eastAsia="微软雅黑" w:cs="Tahoma"/>
          <w:color w:val="222222"/>
          <w:sz w:val="24"/>
          <w:szCs w:val="24"/>
        </w:rPr>
      </w:pPr>
    </w:p>
    <w:p w14:paraId="6763746F">
      <w:pPr>
        <w:rPr>
          <w:rFonts w:ascii="微软雅黑" w:hAnsi="微软雅黑" w:eastAsia="微软雅黑" w:cs="Tahoma"/>
          <w:color w:val="222222"/>
          <w:sz w:val="24"/>
          <w:szCs w:val="24"/>
        </w:rPr>
      </w:pPr>
    </w:p>
    <w:p w14:paraId="4FD77AEC">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68AF292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color w:val="333333"/>
          <w:kern w:val="0"/>
          <w:sz w:val="26"/>
          <w:szCs w:val="26"/>
        </w:rPr>
      </w:pPr>
      <w:bookmarkStart w:id="280" w:name="_Toc4226"/>
      <w:r>
        <w:rPr>
          <w:rFonts w:hint="eastAsia" w:ascii="微软雅黑" w:hAnsi="微软雅黑" w:eastAsia="微软雅黑" w:cs="宋体"/>
          <w:b/>
          <w:bCs/>
          <w:color w:val="C00000"/>
          <w:kern w:val="0"/>
          <w:sz w:val="24"/>
          <w:szCs w:val="24"/>
        </w:rPr>
        <w:t>复方耀廷居士书五</w:t>
      </w:r>
      <w:bookmarkEnd w:id="280"/>
    </w:p>
    <w:p w14:paraId="58A0B225">
      <w:pPr>
        <w:widowControl/>
        <w:spacing w:line="360" w:lineRule="atLeast"/>
        <w:rPr>
          <w:rFonts w:hint="eastAsia" w:ascii="微软雅黑" w:hAnsi="微软雅黑" w:eastAsia="微软雅黑" w:cs="宋体"/>
          <w:color w:val="333333"/>
          <w:kern w:val="0"/>
          <w:sz w:val="26"/>
          <w:szCs w:val="26"/>
          <w:lang w:eastAsia="zh-CN"/>
        </w:rPr>
      </w:pPr>
    </w:p>
    <w:p w14:paraId="55CB376A">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　　昨令弘化社寄净土五经二包，想已收到。现在人心不古，大家通以相争相攘为事。今日灵岩当家妙真师来言，彼有祖庭东岩寺，为历代老祖庭，在武昌洪山之左，相去几里。</w:t>
      </w:r>
    </w:p>
    <w:p w14:paraId="390462ED">
      <w:pPr>
        <w:widowControl/>
        <w:spacing w:line="360" w:lineRule="atLeast"/>
        <w:rPr>
          <w:rFonts w:hint="eastAsia" w:ascii="微软雅黑" w:hAnsi="微软雅黑" w:eastAsia="微软雅黑" w:cs="宋体"/>
          <w:color w:val="333333"/>
          <w:kern w:val="0"/>
          <w:sz w:val="26"/>
          <w:szCs w:val="26"/>
          <w:lang w:eastAsia="zh-CN"/>
        </w:rPr>
      </w:pPr>
      <w:r>
        <w:rPr>
          <w:rFonts w:hint="eastAsia" w:ascii="微软雅黑" w:hAnsi="微软雅黑" w:eastAsia="微软雅黑" w:cs="宋体"/>
          <w:b/>
          <w:bCs/>
          <w:color w:val="C00000"/>
          <w:kern w:val="0"/>
          <w:sz w:val="24"/>
          <w:szCs w:val="24"/>
        </w:rPr>
        <w:t>　　</w:t>
      </w:r>
      <w:r>
        <w:rPr>
          <w:rFonts w:hint="eastAsia" w:ascii="微软雅黑" w:hAnsi="微软雅黑" w:eastAsia="微软雅黑" w:cs="宋体"/>
          <w:color w:val="222222"/>
          <w:kern w:val="0"/>
          <w:sz w:val="24"/>
          <w:szCs w:val="24"/>
        </w:rPr>
        <w:t>昨天令弘化社寄《净土五经》二包，想必你已经收到了。现在人心不古，大家全都以相互争斗、互相侵夺为事务。今天灵岩山寺的当家妙真法师来说，他有祖庭东岩寺，是历代的老祖庭，在武昌洪山的东边，相距几里。</w:t>
      </w:r>
    </w:p>
    <w:p w14:paraId="74723B48">
      <w:pPr>
        <w:widowControl/>
        <w:spacing w:line="360" w:lineRule="atLeast"/>
        <w:rPr>
          <w:rFonts w:hint="eastAsia" w:ascii="微软雅黑" w:hAnsi="微软雅黑" w:eastAsia="微软雅黑" w:cs="宋体"/>
          <w:color w:val="333333"/>
          <w:kern w:val="0"/>
          <w:sz w:val="26"/>
          <w:szCs w:val="26"/>
          <w:lang w:eastAsia="zh-CN"/>
        </w:rPr>
      </w:pPr>
    </w:p>
    <w:p w14:paraId="53FFEC66">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伊师公月霞师圆寂后，建塔于此。一徒孙某看守之，近来其人已死。月霞之徒慈光，来为看守，有坏人勾结，共欲夺而有之。</w:t>
      </w:r>
    </w:p>
    <w:p w14:paraId="2EA2A4DD">
      <w:pPr>
        <w:widowControl/>
        <w:spacing w:line="360" w:lineRule="atLeast"/>
        <w:rPr>
          <w:rFonts w:hint="eastAsia" w:ascii="微软雅黑" w:hAnsi="微软雅黑" w:eastAsia="微软雅黑" w:cs="宋体"/>
          <w:color w:val="333333"/>
          <w:kern w:val="0"/>
          <w:sz w:val="26"/>
          <w:szCs w:val="26"/>
          <w:lang w:eastAsia="zh-CN"/>
        </w:rPr>
      </w:pPr>
      <w:r>
        <w:rPr>
          <w:rFonts w:hint="eastAsia" w:ascii="微软雅黑" w:hAnsi="微软雅黑" w:eastAsia="微软雅黑" w:cs="宋体"/>
          <w:color w:val="222222"/>
          <w:kern w:val="0"/>
          <w:sz w:val="24"/>
          <w:szCs w:val="24"/>
        </w:rPr>
        <w:t>他师公月霞法师圆寂后，在寺内建塔。由一徒弟孙某看守这座寺院，近来这个人已经死了。月霞法师的徒弟慈光法师，前来寺院看守，有坏人勾结他，想要共夺寺产占为己有。</w:t>
      </w:r>
    </w:p>
    <w:p w14:paraId="0942D691">
      <w:pPr>
        <w:widowControl/>
        <w:spacing w:line="360" w:lineRule="atLeast"/>
        <w:rPr>
          <w:rFonts w:hint="eastAsia" w:ascii="微软雅黑" w:hAnsi="微软雅黑" w:eastAsia="微软雅黑" w:cs="宋体"/>
          <w:color w:val="333333"/>
          <w:kern w:val="0"/>
          <w:sz w:val="26"/>
          <w:szCs w:val="26"/>
          <w:lang w:eastAsia="zh-CN"/>
        </w:rPr>
      </w:pPr>
    </w:p>
    <w:p w14:paraId="2B979EF7">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以慈光之人，既老而柔和，便乘此而行欺，祈居士为之调停。俾彼欲夺之人，息此狂心。则彼本人名誉无损，佛法大体，亦无所伤。</w:t>
      </w:r>
    </w:p>
    <w:p w14:paraId="4FB1B184">
      <w:pPr>
        <w:widowControl/>
        <w:spacing w:line="360" w:lineRule="atLeast"/>
        <w:rPr>
          <w:rFonts w:hint="eastAsia" w:ascii="微软雅黑" w:hAnsi="微软雅黑" w:eastAsia="微软雅黑" w:cs="宋体"/>
          <w:color w:val="333333"/>
          <w:kern w:val="0"/>
          <w:sz w:val="26"/>
          <w:szCs w:val="26"/>
          <w:lang w:eastAsia="zh-CN"/>
        </w:rPr>
      </w:pPr>
      <w:r>
        <w:rPr>
          <w:rFonts w:hint="eastAsia" w:ascii="微软雅黑" w:hAnsi="微软雅黑" w:eastAsia="微软雅黑" w:cs="宋体"/>
          <w:color w:val="222222"/>
          <w:kern w:val="0"/>
          <w:sz w:val="24"/>
          <w:szCs w:val="24"/>
        </w:rPr>
        <w:t>因为慈光法师这个人，年纪已老，而且性情柔和，坏人便乘机来欺骗他，请居士为这事调停。使得那些想夺寺产的人，息灭这种狂心。那么慈光法师本人的名誉没有损害，佛法大体，也不会受到伤害。</w:t>
      </w:r>
    </w:p>
    <w:p w14:paraId="5F055C49">
      <w:pPr>
        <w:widowControl/>
        <w:spacing w:line="360" w:lineRule="atLeast"/>
        <w:rPr>
          <w:rFonts w:hint="eastAsia" w:ascii="微软雅黑" w:hAnsi="微软雅黑" w:eastAsia="微软雅黑" w:cs="宋体"/>
          <w:color w:val="333333"/>
          <w:kern w:val="0"/>
          <w:sz w:val="26"/>
          <w:szCs w:val="26"/>
          <w:lang w:eastAsia="zh-CN"/>
        </w:rPr>
      </w:pPr>
    </w:p>
    <w:p w14:paraId="238E5FFF">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倘或狂心不歇，竟以法律从事，则彼个人与佛法大体，均无光彩。祈为婉转俾无形取消，彼此同得各适其适，何乐如之。</w:t>
      </w:r>
    </w:p>
    <w:p w14:paraId="295BF964">
      <w:pPr>
        <w:widowControl/>
        <w:spacing w:line="360" w:lineRule="atLeast"/>
        <w:rPr>
          <w:rFonts w:hint="eastAsia" w:ascii="微软雅黑" w:hAnsi="微软雅黑" w:eastAsia="微软雅黑" w:cs="宋体"/>
          <w:color w:val="333333"/>
          <w:kern w:val="0"/>
          <w:sz w:val="26"/>
          <w:szCs w:val="26"/>
          <w:lang w:eastAsia="zh-CN"/>
        </w:rPr>
      </w:pPr>
      <w:r>
        <w:rPr>
          <w:rFonts w:hint="eastAsia" w:ascii="微软雅黑" w:hAnsi="微软雅黑" w:eastAsia="微软雅黑" w:cs="宋体"/>
          <w:color w:val="222222"/>
          <w:kern w:val="0"/>
          <w:sz w:val="24"/>
          <w:szCs w:val="24"/>
        </w:rPr>
        <w:t>倘若狂心不歇，竟然要告到法院来打官司，那么他个人与佛法的大体，都没有光彩。请你婉转调停，使这件事消失在无形之中，彼此都能各得其适，有什么快乐能够如此呢？</w:t>
      </w:r>
    </w:p>
    <w:p w14:paraId="5616634F">
      <w:pPr>
        <w:widowControl/>
        <w:spacing w:line="360" w:lineRule="atLeast"/>
        <w:rPr>
          <w:rFonts w:hint="eastAsia" w:ascii="微软雅黑" w:hAnsi="微软雅黑" w:eastAsia="微软雅黑" w:cs="宋体"/>
          <w:color w:val="333333"/>
          <w:kern w:val="0"/>
          <w:sz w:val="26"/>
          <w:szCs w:val="26"/>
          <w:lang w:eastAsia="zh-CN"/>
        </w:rPr>
      </w:pPr>
    </w:p>
    <w:p w14:paraId="7715CFFA">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居士德望素著，依理劝谕，必能见听。此亦正人心敦风化之一端也。祈费神调停，则幸甚幸甚。（民廿五年五月十八）</w:t>
      </w:r>
    </w:p>
    <w:p w14:paraId="1BE28EE5">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居士的品德名望一向显著，依正理劝告晓喻他，他必定能够听取。这也是匡正人心、尊崇风俗教化的一种方法啊！请费神调停，那么就非常庆幸欣慰了。（民国二十五年五月十八日）</w:t>
      </w:r>
    </w:p>
    <w:p w14:paraId="2F76A202">
      <w:pPr>
        <w:rPr>
          <w:rFonts w:ascii="微软雅黑" w:hAnsi="微软雅黑" w:eastAsia="微软雅黑" w:cs="宋体"/>
          <w:b/>
          <w:color w:val="0070C0"/>
          <w:kern w:val="0"/>
          <w:sz w:val="24"/>
          <w:szCs w:val="24"/>
        </w:rPr>
      </w:pPr>
    </w:p>
    <w:p w14:paraId="6B5BBA1E">
      <w:pPr>
        <w:rPr>
          <w:rFonts w:ascii="微软雅黑" w:hAnsi="微软雅黑" w:eastAsia="微软雅黑" w:cs="宋体"/>
          <w:b/>
          <w:color w:val="0070C0"/>
          <w:kern w:val="0"/>
          <w:sz w:val="24"/>
          <w:szCs w:val="24"/>
        </w:rPr>
      </w:pPr>
    </w:p>
    <w:p w14:paraId="41EDACE8">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615AAE6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color w:val="333333"/>
          <w:kern w:val="0"/>
          <w:sz w:val="26"/>
          <w:szCs w:val="26"/>
        </w:rPr>
      </w:pPr>
      <w:bookmarkStart w:id="281" w:name="_Toc1458"/>
      <w:r>
        <w:rPr>
          <w:rFonts w:hint="eastAsia" w:ascii="微软雅黑" w:hAnsi="微软雅黑" w:eastAsia="微软雅黑" w:cs="宋体"/>
          <w:b/>
          <w:bCs/>
          <w:color w:val="C00000"/>
          <w:kern w:val="0"/>
          <w:sz w:val="24"/>
          <w:szCs w:val="24"/>
        </w:rPr>
        <w:t>复任慧严居士书</w:t>
      </w:r>
      <w:bookmarkEnd w:id="281"/>
    </w:p>
    <w:p w14:paraId="29767F55">
      <w:pPr>
        <w:widowControl/>
        <w:spacing w:line="360" w:lineRule="atLeast"/>
        <w:rPr>
          <w:rFonts w:hint="eastAsia" w:ascii="微软雅黑" w:hAnsi="微软雅黑" w:eastAsia="微软雅黑" w:cs="宋体"/>
          <w:color w:val="333333"/>
          <w:kern w:val="0"/>
          <w:sz w:val="26"/>
          <w:szCs w:val="26"/>
          <w:lang w:eastAsia="zh-CN"/>
        </w:rPr>
      </w:pPr>
    </w:p>
    <w:p w14:paraId="349DC171">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　　来函既云学密，甚慰。须知学密，身口意持咒，三密相应外，观相准确，方有相应。若得即身成佛之地位，恐不容易耳。</w:t>
      </w:r>
    </w:p>
    <w:p w14:paraId="5FEE2DA8">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　　</w:t>
      </w:r>
      <w:r>
        <w:rPr>
          <w:rFonts w:hint="eastAsia" w:ascii="微软雅黑" w:hAnsi="微软雅黑" w:eastAsia="微软雅黑" w:cs="宋体"/>
          <w:color w:val="222222"/>
          <w:kern w:val="0"/>
          <w:sz w:val="24"/>
          <w:szCs w:val="24"/>
        </w:rPr>
        <w:t>来信既已说学密，很欣慰。必须知道学密，身口意持咒，三密相应之外，观相准确，才能有所相应。如果想得到即身成佛的地位，恐怕并不容易。</w:t>
      </w:r>
    </w:p>
    <w:p w14:paraId="0986D34C">
      <w:pPr>
        <w:widowControl/>
        <w:spacing w:line="360" w:lineRule="atLeast"/>
        <w:rPr>
          <w:rFonts w:hint="eastAsia" w:ascii="微软雅黑" w:hAnsi="微软雅黑" w:eastAsia="微软雅黑" w:cs="宋体"/>
          <w:color w:val="333333"/>
          <w:kern w:val="0"/>
          <w:sz w:val="26"/>
          <w:szCs w:val="26"/>
          <w:lang w:eastAsia="zh-CN"/>
        </w:rPr>
      </w:pPr>
    </w:p>
    <w:p w14:paraId="28ED3E63">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佛法广大，方便多门。念佛一法，知易行难。若能一心不乱，亦是无上法门。三根普被，带业往生。</w:t>
      </w:r>
    </w:p>
    <w:p w14:paraId="138297FA">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佛法广大，方便有多门。念佛法门，知道很容易，但实行却很难。如果能够一心不乱，也是无上法门。该法门三根普被，可令众生带业往生。</w:t>
      </w:r>
    </w:p>
    <w:p w14:paraId="7B631819">
      <w:pPr>
        <w:widowControl/>
        <w:spacing w:line="360" w:lineRule="atLeast"/>
        <w:rPr>
          <w:rFonts w:hint="eastAsia" w:ascii="微软雅黑" w:hAnsi="微软雅黑" w:eastAsia="微软雅黑" w:cs="宋体"/>
          <w:color w:val="333333"/>
          <w:kern w:val="0"/>
          <w:sz w:val="26"/>
          <w:szCs w:val="26"/>
          <w:lang w:eastAsia="zh-CN"/>
        </w:rPr>
      </w:pPr>
    </w:p>
    <w:p w14:paraId="7536C631">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前领净土十要，及一函遍复，有暇多多阅览。佛力自力之易难，当可明白。念佛一法，尤其专心无二。若学此学彼，纵将三藏十二部读得烂熟，仍于生死无关。</w:t>
      </w:r>
    </w:p>
    <w:p w14:paraId="2B972389">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上次请的《净土十要》，以及《一函遍复》，有空多多阅读。佛力自力的易和难，应当就能够明白了。念佛一法，尤其须要专心无二。如果学学这个法，又学学那个法，纵然将三藏十二部，读得烂熟，仍然与了生脱死无关。</w:t>
      </w:r>
    </w:p>
    <w:p w14:paraId="7A73B94C">
      <w:pPr>
        <w:widowControl/>
        <w:spacing w:line="360" w:lineRule="atLeast"/>
        <w:rPr>
          <w:rFonts w:hint="eastAsia" w:ascii="微软雅黑" w:hAnsi="微软雅黑" w:eastAsia="微软雅黑" w:cs="宋体"/>
          <w:color w:val="333333"/>
          <w:kern w:val="0"/>
          <w:sz w:val="26"/>
          <w:szCs w:val="26"/>
          <w:lang w:eastAsia="zh-CN"/>
        </w:rPr>
      </w:pPr>
    </w:p>
    <w:p w14:paraId="33675762">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劝足下一心念佛为佳。如不听光之说，以后不准来信。（廿六年十二月三日）</w:t>
      </w:r>
    </w:p>
    <w:p w14:paraId="7C90C84D">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劝你还是一心念佛为好。如果不听我说的话，以后不准来信。（民国二十六年</w:t>
      </w:r>
      <w:r>
        <w:rPr>
          <w:rFonts w:hint="eastAsia" w:ascii="微软雅黑" w:hAnsi="微软雅黑" w:eastAsia="微软雅黑" w:cs="宋体"/>
          <w:color w:val="808080"/>
          <w:kern w:val="0"/>
          <w:sz w:val="24"/>
          <w:szCs w:val="24"/>
        </w:rPr>
        <w:t>&lt;1937年&gt;</w:t>
      </w:r>
      <w:r>
        <w:rPr>
          <w:rFonts w:hint="eastAsia" w:ascii="微软雅黑" w:hAnsi="微软雅黑" w:eastAsia="微软雅黑" w:cs="宋体"/>
          <w:color w:val="222222"/>
          <w:kern w:val="0"/>
          <w:sz w:val="24"/>
          <w:szCs w:val="24"/>
        </w:rPr>
        <w:t>十二月三日）</w:t>
      </w:r>
    </w:p>
    <w:p w14:paraId="675DC7A4">
      <w:pPr>
        <w:rPr>
          <w:rFonts w:ascii="微软雅黑" w:hAnsi="微软雅黑" w:eastAsia="微软雅黑" w:cs="宋体"/>
          <w:b/>
          <w:color w:val="0070C0"/>
          <w:kern w:val="0"/>
          <w:sz w:val="24"/>
          <w:szCs w:val="24"/>
        </w:rPr>
      </w:pPr>
    </w:p>
    <w:p w14:paraId="1C0D3499">
      <w:pPr>
        <w:rPr>
          <w:rFonts w:ascii="微软雅黑" w:hAnsi="微软雅黑" w:eastAsia="微软雅黑" w:cs="宋体"/>
          <w:b/>
          <w:color w:val="0070C0"/>
          <w:kern w:val="0"/>
          <w:sz w:val="24"/>
          <w:szCs w:val="24"/>
        </w:rPr>
      </w:pPr>
    </w:p>
    <w:p w14:paraId="5319E746">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6B9AF7C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color w:val="333333"/>
          <w:kern w:val="0"/>
          <w:sz w:val="26"/>
          <w:szCs w:val="26"/>
        </w:rPr>
      </w:pPr>
      <w:bookmarkStart w:id="282" w:name="_Toc29128"/>
      <w:r>
        <w:rPr>
          <w:rFonts w:hint="eastAsia" w:ascii="微软雅黑" w:hAnsi="微软雅黑" w:eastAsia="微软雅黑" w:cs="宋体"/>
          <w:b/>
          <w:bCs/>
          <w:color w:val="C00000"/>
          <w:kern w:val="0"/>
          <w:sz w:val="24"/>
          <w:szCs w:val="24"/>
        </w:rPr>
        <w:t>复常逢春居士书一</w:t>
      </w:r>
      <w:bookmarkEnd w:id="282"/>
    </w:p>
    <w:p w14:paraId="54926BF8">
      <w:pPr>
        <w:widowControl/>
        <w:rPr>
          <w:rFonts w:hint="eastAsia" w:ascii="微软雅黑" w:hAnsi="微软雅黑" w:eastAsia="微软雅黑" w:cs="宋体"/>
          <w:color w:val="333333"/>
          <w:kern w:val="0"/>
          <w:sz w:val="26"/>
          <w:szCs w:val="26"/>
          <w:lang w:eastAsia="zh-CN"/>
        </w:rPr>
      </w:pPr>
    </w:p>
    <w:p w14:paraId="580E6DEC">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　　凡读书人稍聪明者，莫不受理学辟佛之毒。周元公为理学之宗师，惜当时但以浑然亡人我自他之相为主。至程子则变本加厉，辟驳不遗余力。</w:t>
      </w:r>
    </w:p>
    <w:p w14:paraId="6607B406">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　　</w:t>
      </w:r>
      <w:r>
        <w:rPr>
          <w:rFonts w:hint="eastAsia" w:ascii="微软雅黑" w:hAnsi="微软雅黑" w:eastAsia="微软雅黑" w:cs="宋体"/>
          <w:color w:val="222222"/>
          <w:kern w:val="0"/>
          <w:sz w:val="24"/>
          <w:szCs w:val="24"/>
        </w:rPr>
        <w:t>凡是读书人，稍微有些聪明的，全都受到理学辟佛的毒害。周敦颐是理学的宗师，可惜当时他只以浑然无人我自他之相为主。到了程颐则变本加厉，辟驳佛法不遗余力。</w:t>
      </w:r>
    </w:p>
    <w:p w14:paraId="2003FAD9">
      <w:pPr>
        <w:widowControl/>
        <w:rPr>
          <w:rFonts w:hint="eastAsia" w:ascii="微软雅黑" w:hAnsi="微软雅黑" w:eastAsia="微软雅黑" w:cs="宋体"/>
          <w:color w:val="333333"/>
          <w:kern w:val="0"/>
          <w:sz w:val="26"/>
          <w:szCs w:val="26"/>
          <w:lang w:eastAsia="zh-CN"/>
        </w:rPr>
      </w:pPr>
    </w:p>
    <w:p w14:paraId="48E27F31">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其所辟驳者，不注重于心性之微，反致意于因果轮回之粗迹。于是儒者皆不敢言因果轮回治天下之大本。但只一正心诚意而已。</w:t>
      </w:r>
    </w:p>
    <w:p w14:paraId="082480A7">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他所辟驳的，不注重在心性的细微之处，反而致力于因果轮回的粗显事迹。于是儒者都不敢说因果轮回这个治理天下的大根本。仅仅只有一个正心诚意而已。</w:t>
      </w:r>
    </w:p>
    <w:p w14:paraId="18CFFFFB">
      <w:pPr>
        <w:widowControl/>
        <w:rPr>
          <w:rFonts w:hint="eastAsia" w:ascii="微软雅黑" w:hAnsi="微软雅黑" w:eastAsia="微软雅黑" w:cs="宋体"/>
          <w:color w:val="333333"/>
          <w:kern w:val="0"/>
          <w:sz w:val="26"/>
          <w:szCs w:val="26"/>
          <w:lang w:eastAsia="zh-CN"/>
        </w:rPr>
      </w:pPr>
    </w:p>
    <w:p w14:paraId="7FBE2321">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彼已破斥因果轮回为佛骗愚夫奉教之据，则正心诚意有何所得，不正心诚意有何所失。一死永灭，何须孜孜为善，以自受冤枉之困苦乎。</w:t>
      </w:r>
    </w:p>
    <w:p w14:paraId="7D594D04">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程颐已经破斥因果轮回，认为是佛教欺骗愚夫信教的依据，那么正心诚意，能够得到什么；不正心诚意，又能失去什么？一死之后，永远灭亡，又何必要努力不懈地行善，来自受这种冤枉的困苦呢？</w:t>
      </w:r>
    </w:p>
    <w:p w14:paraId="71E3E865">
      <w:pPr>
        <w:widowControl/>
        <w:rPr>
          <w:rFonts w:hint="eastAsia" w:ascii="微软雅黑" w:hAnsi="微软雅黑" w:eastAsia="微软雅黑" w:cs="宋体"/>
          <w:color w:val="333333"/>
          <w:kern w:val="0"/>
          <w:sz w:val="26"/>
          <w:szCs w:val="26"/>
          <w:lang w:eastAsia="zh-CN"/>
        </w:rPr>
      </w:pPr>
    </w:p>
    <w:p w14:paraId="79CBB08A">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此风一倡，至今则杀父杀母不以为耻，反以为荣。皆理学辟因果轮回之说以酿成之也。彼作此说时，固未知为祸之如此其烈。意欲因此，人悉不学佛法，则儒道日见兴隆。</w:t>
      </w:r>
    </w:p>
    <w:p w14:paraId="7A1A2D7C">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这种风气一提倡，到了现今，杀父杀母不被认为是羞耻，反而以为是光荣。这都是理学辟驳因果轮回之说而酿成的。理学家说这些话的时候，固然不知道以后的灾祸会如此的猛烈。他们想要因为他们的辟驳，使人们都不学佛法，那么儒道就能日见兴隆起来。</w:t>
      </w:r>
    </w:p>
    <w:p w14:paraId="2BA82BEA">
      <w:pPr>
        <w:widowControl/>
        <w:rPr>
          <w:rFonts w:hint="eastAsia" w:ascii="微软雅黑" w:hAnsi="微软雅黑" w:eastAsia="微软雅黑" w:cs="宋体"/>
          <w:color w:val="333333"/>
          <w:kern w:val="0"/>
          <w:sz w:val="26"/>
          <w:szCs w:val="26"/>
          <w:lang w:eastAsia="zh-CN"/>
        </w:rPr>
      </w:pPr>
    </w:p>
    <w:p w14:paraId="21604C80">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况佛法妙义，已于文注中略示端倪。而己之所得，人何由而知之，此其本心也。由彼破斥因果，治天下者皆无所本。纵有施设，均属皮毛。</w:t>
      </w:r>
    </w:p>
    <w:p w14:paraId="7A2BF3A6">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何况佛法的妙义，在他们文章的注解中已经略显端倪。（如果人人都不学佛），那么他们得到过佛法妙义的情况，别人就会不知道，这是他们的本来用意。由于他们破斥因果的做法，致使治理天下的人，都没有了根本。纵然有一些措施和方法，但都属于皮毛。</w:t>
      </w:r>
    </w:p>
    <w:p w14:paraId="03B2F3B8">
      <w:pPr>
        <w:widowControl/>
        <w:rPr>
          <w:rFonts w:hint="eastAsia" w:ascii="微软雅黑" w:hAnsi="微软雅黑" w:eastAsia="微软雅黑" w:cs="宋体"/>
          <w:color w:val="333333"/>
          <w:kern w:val="0"/>
          <w:sz w:val="26"/>
          <w:szCs w:val="26"/>
          <w:lang w:eastAsia="zh-CN"/>
        </w:rPr>
      </w:pPr>
    </w:p>
    <w:p w14:paraId="36DC23DD">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今日全国学校，不读儒书，是彼欲灭佛而反成就其灭儒也。程朱以后之理学，无一不偷看佛经，无一不辟驳佛法者。</w:t>
      </w:r>
    </w:p>
    <w:p w14:paraId="16E9E3D8">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现在全国的学校，不读儒书，就是那些理学家们想要灭佛法，反而成就了他们灭儒教啊！二程</w:t>
      </w:r>
      <w:r>
        <w:rPr>
          <w:rFonts w:hint="eastAsia" w:ascii="微软雅黑" w:hAnsi="微软雅黑" w:eastAsia="微软雅黑" w:cs="宋体"/>
          <w:color w:val="808080"/>
          <w:kern w:val="0"/>
          <w:sz w:val="24"/>
          <w:szCs w:val="24"/>
        </w:rPr>
        <w:t>（程颢、程颐）</w:t>
      </w:r>
      <w:r>
        <w:rPr>
          <w:rFonts w:hint="eastAsia" w:ascii="微软雅黑" w:hAnsi="微软雅黑" w:eastAsia="微软雅黑" w:cs="宋体"/>
          <w:color w:val="222222"/>
          <w:kern w:val="0"/>
          <w:sz w:val="24"/>
          <w:szCs w:val="24"/>
        </w:rPr>
        <w:t>、朱熹以后的理学学人，没有一个不偷看佛经，没有一个不辟驳佛法的。</w:t>
      </w:r>
    </w:p>
    <w:p w14:paraId="3FA91866">
      <w:pPr>
        <w:widowControl/>
        <w:rPr>
          <w:rFonts w:hint="eastAsia" w:ascii="微软雅黑" w:hAnsi="微软雅黑" w:eastAsia="微软雅黑" w:cs="宋体"/>
          <w:color w:val="333333"/>
          <w:kern w:val="0"/>
          <w:sz w:val="26"/>
          <w:szCs w:val="26"/>
          <w:lang w:eastAsia="zh-CN"/>
        </w:rPr>
      </w:pPr>
    </w:p>
    <w:p w14:paraId="4FE0A060">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刘宪台人谱之太极图说，完全袭取佛经之意。彼且反以佛为异端邪说，谓袁了凡奉佛，所求皆应，此语无稽。以了凡正人，岂被彼邪说所惑乎。其心之奸恶，无可为喻矣。</w:t>
      </w:r>
    </w:p>
    <w:p w14:paraId="6931926A">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刘宪台《人谱》中的太极图说，完全沿袭取用佛经的意思。他却反过来认为佛法是异端邪说，说袁了凡信奉佛法，所求皆应，这句话是无稽之谈。因为袁了凡是个正人君子，哪会被佛法“邪说”所迷惑呢？他存心的奸恶，无法比喻说明啊！</w:t>
      </w:r>
    </w:p>
    <w:p w14:paraId="02A64A2E">
      <w:pPr>
        <w:widowControl/>
        <w:rPr>
          <w:rFonts w:hint="eastAsia" w:ascii="微软雅黑" w:hAnsi="微软雅黑" w:eastAsia="微软雅黑" w:cs="宋体"/>
          <w:color w:val="333333"/>
          <w:kern w:val="0"/>
          <w:sz w:val="26"/>
          <w:szCs w:val="26"/>
          <w:lang w:eastAsia="zh-CN"/>
        </w:rPr>
      </w:pPr>
    </w:p>
    <w:p w14:paraId="2CC78BC9">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一弟子欲排印人谱，以次本寄来，令光校。光见所载嘉言懿行甚好，纵一二语有相冲突者，盖儒门之常态耳。</w:t>
      </w:r>
    </w:p>
    <w:p w14:paraId="63B6E10A">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一位弟子想要排印《人谱》，将次本</w:t>
      </w:r>
      <w:r>
        <w:rPr>
          <w:rFonts w:hint="eastAsia" w:ascii="微软雅黑" w:hAnsi="微软雅黑" w:eastAsia="微软雅黑" w:cs="宋体"/>
          <w:color w:val="7F7F7F"/>
          <w:kern w:val="0"/>
          <w:sz w:val="24"/>
          <w:szCs w:val="24"/>
        </w:rPr>
        <w:t>（第二本，共两本）</w:t>
      </w:r>
      <w:r>
        <w:rPr>
          <w:rFonts w:hint="eastAsia" w:ascii="微软雅黑" w:hAnsi="微软雅黑" w:eastAsia="微软雅黑" w:cs="宋体"/>
          <w:color w:val="222222"/>
          <w:kern w:val="0"/>
          <w:sz w:val="24"/>
          <w:szCs w:val="24"/>
        </w:rPr>
        <w:t>寄来，让我校定。我看见书中记载的嘉言懿行很好，纵然有一二句互相冲突的话，也是儒门的常态罢了。</w:t>
      </w:r>
    </w:p>
    <w:p w14:paraId="4BC9785C">
      <w:pPr>
        <w:widowControl/>
        <w:rPr>
          <w:rFonts w:hint="eastAsia" w:ascii="微软雅黑" w:hAnsi="微软雅黑" w:eastAsia="微软雅黑" w:cs="宋体"/>
          <w:color w:val="333333"/>
          <w:kern w:val="0"/>
          <w:sz w:val="26"/>
          <w:szCs w:val="26"/>
          <w:lang w:eastAsia="zh-CN"/>
        </w:rPr>
      </w:pPr>
    </w:p>
    <w:p w14:paraId="4E7749FE">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其后将初本持来，光阅其序，谓之曰，此序三四百字，其辟佛之酷烈，为从古所未有，此书决不忍自行流通也。</w:t>
      </w:r>
    </w:p>
    <w:p w14:paraId="29005476">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后来，将初本</w:t>
      </w:r>
      <w:r>
        <w:rPr>
          <w:rFonts w:hint="eastAsia" w:ascii="微软雅黑" w:hAnsi="微软雅黑" w:eastAsia="微软雅黑" w:cs="宋体"/>
          <w:color w:val="7F7F7F"/>
          <w:kern w:val="0"/>
          <w:sz w:val="24"/>
          <w:szCs w:val="24"/>
        </w:rPr>
        <w:t>（第一本，共两本）</w:t>
      </w:r>
      <w:r>
        <w:rPr>
          <w:rFonts w:hint="eastAsia" w:ascii="微软雅黑" w:hAnsi="微软雅黑" w:eastAsia="微软雅黑" w:cs="宋体"/>
          <w:color w:val="222222"/>
          <w:kern w:val="0"/>
          <w:sz w:val="24"/>
          <w:szCs w:val="24"/>
        </w:rPr>
        <w:t>拿来，我看了其中的序文，对来人说，这篇序文三、四百个字，其中辟驳佛教的酷烈，是从古至今所没有的，这本书绝对不能忍受让它自行流通。</w:t>
      </w:r>
    </w:p>
    <w:p w14:paraId="33457EF3">
      <w:pPr>
        <w:widowControl/>
        <w:rPr>
          <w:rFonts w:hint="eastAsia" w:ascii="微软雅黑" w:hAnsi="微软雅黑" w:eastAsia="微软雅黑" w:cs="宋体"/>
          <w:color w:val="333333"/>
          <w:kern w:val="0"/>
          <w:sz w:val="26"/>
          <w:szCs w:val="26"/>
          <w:lang w:eastAsia="zh-CN"/>
        </w:rPr>
      </w:pPr>
    </w:p>
    <w:p w14:paraId="0EBF0908">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二曲亦饱经者，凡所到处听彼所说，皆吃肉反教。彼与后世之瞎眼者，皆以彼为德。而不知其为杀父杀母之先导也。</w:t>
      </w:r>
    </w:p>
    <w:p w14:paraId="364DE3EF">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李二曲也是饱读圣贤经书的人，凡他所到之处，听他所说的，却都是吃肉和反教。他与后世那些瞎眼的人，都以他为大德。却不知他就是杀父杀母的先导。</w:t>
      </w:r>
    </w:p>
    <w:p w14:paraId="27C32D7E">
      <w:pPr>
        <w:widowControl/>
        <w:rPr>
          <w:rFonts w:hint="eastAsia" w:ascii="微软雅黑" w:hAnsi="微软雅黑" w:eastAsia="微软雅黑" w:cs="宋体"/>
          <w:color w:val="333333"/>
          <w:kern w:val="0"/>
          <w:sz w:val="26"/>
          <w:szCs w:val="26"/>
          <w:lang w:eastAsia="zh-CN"/>
        </w:rPr>
      </w:pPr>
    </w:p>
    <w:p w14:paraId="2F38AB6D">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民十五年四川陈敦五夫妇来普陀皈依，谓光曰，我最好阳明，阳明完全是佛学，何以又或有辟佛处。光曰，汝知彼之心否。曰不知。光曰彼为入文庙耳。遂大声叫曰，我明白了，我明白了。</w:t>
      </w:r>
    </w:p>
    <w:p w14:paraId="16E03CE1">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民国十五年，四川的陈敦五夫妇来普陀山皈依，对我说：“我最喜好王阳明的学说，王阳明（心学）完全是佛学，为什么又有辟佛之处。”我说：“你知道他的用心吗？”他回答说：“不知道。”我说：“他是为了死后进入文庙罢了。”他于是大声叫道：“我明白了，我明白了。”</w:t>
      </w:r>
    </w:p>
    <w:p w14:paraId="79B5D506">
      <w:pPr>
        <w:widowControl/>
        <w:rPr>
          <w:rFonts w:hint="eastAsia" w:ascii="微软雅黑" w:hAnsi="微软雅黑" w:eastAsia="微软雅黑" w:cs="宋体"/>
          <w:color w:val="333333"/>
          <w:kern w:val="0"/>
          <w:sz w:val="26"/>
          <w:szCs w:val="26"/>
          <w:lang w:eastAsia="zh-CN"/>
        </w:rPr>
      </w:pPr>
    </w:p>
    <w:p w14:paraId="50CA5691">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程朱以后之理学，皆偷学佛，皆极辟佛，实皆为入文庙耳，不计圣道之利害也。光之为汝说此者，恐汝尚未认清治乱关头。欲家风不坠，非提倡因果不可。欲天下太平，亦非提倡因果不可。此千圣不易之法也。</w:t>
      </w:r>
    </w:p>
    <w:p w14:paraId="41679765">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二程</w:t>
      </w:r>
      <w:r>
        <w:rPr>
          <w:rFonts w:hint="eastAsia" w:ascii="微软雅黑" w:hAnsi="微软雅黑" w:eastAsia="微软雅黑" w:cs="宋体"/>
          <w:color w:val="808080"/>
          <w:kern w:val="0"/>
          <w:sz w:val="24"/>
          <w:szCs w:val="24"/>
        </w:rPr>
        <w:t>（程颢、程颐）</w:t>
      </w:r>
      <w:r>
        <w:rPr>
          <w:rFonts w:hint="eastAsia" w:ascii="微软雅黑" w:hAnsi="微软雅黑" w:eastAsia="微软雅黑" w:cs="宋体"/>
          <w:color w:val="222222"/>
          <w:kern w:val="0"/>
          <w:sz w:val="24"/>
          <w:szCs w:val="24"/>
        </w:rPr>
        <w:t>、朱熹以后的理学，都偷学佛法，也都极力辟驳佛法，实际上目的都是为了进入文庙，完全不考虑对儒道的利害。我之所以为你说这些，是恐怕你还没有认清治理混乱的关键。想要使家风不坠，非得提倡因果轮回不可。想要天下太平，也非得提倡因果轮回不可。这是千圣出世都不变的方法。</w:t>
      </w:r>
    </w:p>
    <w:p w14:paraId="7F940DC7">
      <w:pPr>
        <w:widowControl/>
        <w:rPr>
          <w:rFonts w:hint="eastAsia" w:ascii="微软雅黑" w:hAnsi="微软雅黑" w:eastAsia="微软雅黑" w:cs="宋体"/>
          <w:color w:val="333333"/>
          <w:kern w:val="0"/>
          <w:sz w:val="26"/>
          <w:szCs w:val="26"/>
          <w:lang w:eastAsia="zh-CN"/>
        </w:rPr>
      </w:pPr>
    </w:p>
    <w:p w14:paraId="7D998EB6">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本此法而行之于家，则家齐。行之于国，于天下，莫不皆然。舍此言治，皆属皮毛之事，决无大好成就。</w:t>
      </w:r>
    </w:p>
    <w:p w14:paraId="5A57EC0E">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根据此法，在家庭中实行，就能管理好家庭。在国家中实行，以至实行于天下，全都如此。舍弃因果的道理，来说治理，都属于皮毛之事，绝对不会有大好成就。</w:t>
      </w:r>
    </w:p>
    <w:p w14:paraId="2FDD14B2">
      <w:pPr>
        <w:widowControl/>
        <w:rPr>
          <w:rFonts w:hint="eastAsia" w:ascii="微软雅黑" w:hAnsi="微软雅黑" w:eastAsia="微软雅黑" w:cs="宋体"/>
          <w:color w:val="333333"/>
          <w:kern w:val="0"/>
          <w:sz w:val="26"/>
          <w:szCs w:val="26"/>
          <w:lang w:eastAsia="zh-CN"/>
        </w:rPr>
      </w:pPr>
    </w:p>
    <w:p w14:paraId="15FE8DEF">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汝既于净土生正信，今为汝取法名为慧扬。谓依佛智慧，宏扬净土，俾彼一切同伦，咸皆现生了生脱死。</w:t>
      </w:r>
    </w:p>
    <w:p w14:paraId="158FDF42">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你既然对于净土法门，生起正信，现今为你取法名为慧扬。意思是说依佛智慧，宏扬净土，使得一切同伦，全都在这一生了生脱死。</w:t>
      </w:r>
    </w:p>
    <w:p w14:paraId="6DA21B01">
      <w:pPr>
        <w:widowControl/>
        <w:rPr>
          <w:rFonts w:hint="eastAsia" w:ascii="微软雅黑" w:hAnsi="微软雅黑" w:eastAsia="微软雅黑" w:cs="宋体"/>
          <w:color w:val="333333"/>
          <w:kern w:val="0"/>
          <w:sz w:val="26"/>
          <w:szCs w:val="26"/>
          <w:lang w:eastAsia="zh-CN"/>
        </w:rPr>
      </w:pPr>
    </w:p>
    <w:p w14:paraId="78F1DD2D">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汝以周子，邵子，范文正公拟光，光何能望彼三人肩背。然三人未遇净土法门，光幸得遇耳。</w:t>
      </w:r>
    </w:p>
    <w:p w14:paraId="32C43248">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你以周敦颐、邵康节、范仲淹来比我，我如何能和他们三人相比。然而他们三个人，未能遇到净土法门，我却有幸得遇罢了。</w:t>
      </w:r>
    </w:p>
    <w:p w14:paraId="165466B4">
      <w:pPr>
        <w:widowControl/>
        <w:rPr>
          <w:rFonts w:hint="eastAsia" w:ascii="微软雅黑" w:hAnsi="微软雅黑" w:eastAsia="微软雅黑" w:cs="宋体"/>
          <w:color w:val="333333"/>
          <w:kern w:val="0"/>
          <w:sz w:val="26"/>
          <w:szCs w:val="26"/>
          <w:lang w:eastAsia="zh-CN"/>
        </w:rPr>
      </w:pPr>
    </w:p>
    <w:p w14:paraId="5105B131">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此法遍布人间，几多人终日持诵，仍然漠不相关，有如未曾闻见者，又有闻而不信者。信而能行者，殆亦少矣。</w:t>
      </w:r>
    </w:p>
    <w:p w14:paraId="742E0B59">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这个法门遍布人间，多少人整天持诵，仍然是不对路，如同未曾见闻过这个法门的人一样；还有听闻到了却不相信的。相信而且能够真实去行的人，实在太少了。</w:t>
      </w:r>
    </w:p>
    <w:p w14:paraId="0E678109">
      <w:pPr>
        <w:widowControl/>
        <w:rPr>
          <w:rFonts w:hint="eastAsia" w:ascii="微软雅黑" w:hAnsi="微软雅黑" w:eastAsia="微软雅黑" w:cs="宋体"/>
          <w:color w:val="333333"/>
          <w:kern w:val="0"/>
          <w:sz w:val="26"/>
          <w:szCs w:val="26"/>
          <w:lang w:eastAsia="zh-CN"/>
        </w:rPr>
      </w:pPr>
    </w:p>
    <w:p w14:paraId="226F88A8">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汝现可生正信矣。然须老实头念佛，庶不至被别宗知识之所摇惑。孙陈等赠汝书数十种，今为寄净土十要，佛学救劫编，净土五经，净土圣贤录，饬终津梁，各一部。</w:t>
      </w:r>
    </w:p>
    <w:p w14:paraId="4EFF71FE">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你现在可以生起正信了。不过必须老老实实念佛，才不至于被其他宗派的知识所动摇迷惑。孙、陈等人赠送给你的书，有几十种，现今为你寄《净土十要》、《佛学救劫编》、《净土五经》、《净土圣贤录》、《饬终津梁》，各一部。</w:t>
      </w:r>
    </w:p>
    <w:p w14:paraId="29BCD0E4">
      <w:pPr>
        <w:widowControl/>
        <w:rPr>
          <w:rFonts w:hint="eastAsia" w:ascii="微软雅黑" w:hAnsi="微软雅黑" w:eastAsia="微软雅黑" w:cs="宋体"/>
          <w:color w:val="333333"/>
          <w:kern w:val="0"/>
          <w:sz w:val="26"/>
          <w:szCs w:val="26"/>
          <w:lang w:eastAsia="zh-CN"/>
        </w:rPr>
      </w:pPr>
    </w:p>
    <w:p w14:paraId="4D03A335">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此十要，乃当日原本，非前木刻之节略本。读此而能信得及，则一切知识，一切经教，各种法门，皆不能摇动其信心矣。</w:t>
      </w:r>
    </w:p>
    <w:p w14:paraId="2AF621EC">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这部《净土十要》，是当年的原本，不是以前木刻的节略本。读了这本书且能够深信无疑，那么其他一切知识，一切经教，各种法门，都不能动摇你的信心了。</w:t>
      </w:r>
    </w:p>
    <w:p w14:paraId="327B7AFA">
      <w:pPr>
        <w:widowControl/>
        <w:rPr>
          <w:rFonts w:hint="eastAsia" w:ascii="微软雅黑" w:hAnsi="微软雅黑" w:eastAsia="微软雅黑" w:cs="宋体"/>
          <w:color w:val="333333"/>
          <w:kern w:val="0"/>
          <w:sz w:val="26"/>
          <w:szCs w:val="26"/>
          <w:lang w:eastAsia="zh-CN"/>
        </w:rPr>
      </w:pPr>
    </w:p>
    <w:p w14:paraId="1413E2FD">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学佛之人，必须敦伦尽分，闲邪存诚，诸恶莫作，众善奉行，使一切人相观而善。所谓以言教者讼，以身教者从。现世乱已极，不以佛法为救正，则无法可设矣。</w:t>
      </w:r>
    </w:p>
    <w:p w14:paraId="018994C7">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学佛之人，必须</w:t>
      </w:r>
      <w:r>
        <w:rPr>
          <w:rFonts w:hint="eastAsia" w:ascii="微软雅黑" w:hAnsi="微软雅黑" w:eastAsia="微软雅黑" w:cs="宋体"/>
          <w:color w:val="333333"/>
          <w:kern w:val="0"/>
          <w:sz w:val="24"/>
          <w:szCs w:val="24"/>
        </w:rPr>
        <w:t>敦伦尽分</w:t>
      </w:r>
      <w:r>
        <w:rPr>
          <w:rFonts w:hint="eastAsia" w:ascii="微软雅黑" w:hAnsi="微软雅黑" w:eastAsia="微软雅黑" w:cs="宋体"/>
          <w:color w:val="808080"/>
          <w:kern w:val="0"/>
          <w:sz w:val="24"/>
          <w:szCs w:val="24"/>
        </w:rPr>
        <w:t>（敦笃伦常、恪尽己分）</w:t>
      </w:r>
      <w:r>
        <w:rPr>
          <w:rFonts w:hint="eastAsia" w:ascii="微软雅黑" w:hAnsi="微软雅黑" w:eastAsia="微软雅黑" w:cs="宋体"/>
          <w:color w:val="333333"/>
          <w:kern w:val="0"/>
          <w:sz w:val="24"/>
          <w:szCs w:val="24"/>
        </w:rPr>
        <w:t>，闲邪存诚</w:t>
      </w:r>
      <w:r>
        <w:rPr>
          <w:rFonts w:hint="eastAsia" w:ascii="微软雅黑" w:hAnsi="微软雅黑" w:eastAsia="微软雅黑" w:cs="宋体"/>
          <w:color w:val="808080"/>
          <w:kern w:val="0"/>
          <w:sz w:val="24"/>
          <w:szCs w:val="24"/>
        </w:rPr>
        <w:t>（防止邪念、心怀诚敬）</w:t>
      </w:r>
      <w:r>
        <w:rPr>
          <w:rFonts w:hint="eastAsia" w:ascii="微软雅黑" w:hAnsi="微软雅黑" w:eastAsia="微软雅黑" w:cs="宋体"/>
          <w:color w:val="222222"/>
          <w:kern w:val="0"/>
          <w:sz w:val="24"/>
          <w:szCs w:val="24"/>
        </w:rPr>
        <w:t>，诸恶莫作，众善奉行，使一切人互相观摩学习而向善。所谓只用语言来空泛说教，大家就会发生争吵而无所适从；如果用自己的实际行动来教育别人，大家就会心悦诚服的跟从。现在的世道混乱到了极点，不以佛法来挽救匡正，就没有办法可想了。</w:t>
      </w:r>
    </w:p>
    <w:p w14:paraId="76669DF3">
      <w:pPr>
        <w:widowControl/>
        <w:rPr>
          <w:rFonts w:hint="eastAsia" w:ascii="微软雅黑" w:hAnsi="微软雅黑" w:eastAsia="微软雅黑" w:cs="宋体"/>
          <w:color w:val="333333"/>
          <w:kern w:val="0"/>
          <w:sz w:val="26"/>
          <w:szCs w:val="26"/>
          <w:lang w:eastAsia="zh-CN"/>
        </w:rPr>
      </w:pPr>
    </w:p>
    <w:p w14:paraId="3C2DECD3">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光粥饭僧耳，汝初以元公，康节，文正公相拟，已为失伦。继以弥陀后身，本师前导等妄誉，何不惧罪过一至于此，以凡滥圣，罪在不原，汝知之否。</w:t>
      </w:r>
    </w:p>
    <w:p w14:paraId="58A79B6A">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我是个只会吃饭的僧人罢了，你最初以周敦颐、邵康节、范仲淹来比我，已经是有失伦序。接着又以阿弥陀佛后身，本师释迦向导等话胡乱称赞，为什么不惧罪过到了如此的地步！以凡滥圣是不可饶恕的罪过，你知道吗？</w:t>
      </w:r>
    </w:p>
    <w:p w14:paraId="198983C1">
      <w:pPr>
        <w:widowControl/>
        <w:rPr>
          <w:rFonts w:hint="eastAsia" w:ascii="微软雅黑" w:hAnsi="微软雅黑" w:eastAsia="微软雅黑" w:cs="宋体"/>
          <w:color w:val="333333"/>
          <w:kern w:val="0"/>
          <w:sz w:val="26"/>
          <w:szCs w:val="26"/>
          <w:lang w:eastAsia="zh-CN"/>
        </w:rPr>
      </w:pPr>
    </w:p>
    <w:p w14:paraId="45DFCA5F">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孔子曰，朝闻道，夕死可矣。不恨闻道晚，但怕因循不肯实行耳。既知念佛有感应，当率其妻子而同修持。</w:t>
      </w:r>
    </w:p>
    <w:p w14:paraId="0EA08AEF">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孔子说：“朝闻道，夕死可矣。”不遗憾闻道晚，只怕因循苟且不肯真实去做罢了。既已知道念佛有感应，就应当率领妻子儿女同共修持。</w:t>
      </w:r>
    </w:p>
    <w:p w14:paraId="29943EA0">
      <w:pPr>
        <w:widowControl/>
        <w:rPr>
          <w:rFonts w:hint="eastAsia" w:ascii="微软雅黑" w:hAnsi="微软雅黑" w:eastAsia="微软雅黑" w:cs="宋体"/>
          <w:color w:val="333333"/>
          <w:kern w:val="0"/>
          <w:sz w:val="26"/>
          <w:szCs w:val="26"/>
          <w:lang w:eastAsia="zh-CN"/>
        </w:rPr>
      </w:pPr>
    </w:p>
    <w:p w14:paraId="0F26DDA5">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念佛之人，尚欲普渡众生，况自家眷属，何忍令其错过此生乎。错过此生，则尘沙劫又尘沙劫，一错永错矣。</w:t>
      </w:r>
    </w:p>
    <w:p w14:paraId="48AC1961">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念佛之人，要普渡众生，何况是自家的眷属，怎么忍心令他们错过这一生呢？错过了这一生，那么就会错过尘沙劫又尘沙劫，一旦错过而永远错过了。</w:t>
      </w:r>
    </w:p>
    <w:p w14:paraId="0272709A">
      <w:pPr>
        <w:widowControl/>
        <w:rPr>
          <w:rFonts w:hint="eastAsia" w:ascii="微软雅黑" w:hAnsi="微软雅黑" w:eastAsia="微软雅黑" w:cs="宋体"/>
          <w:color w:val="333333"/>
          <w:kern w:val="0"/>
          <w:sz w:val="26"/>
          <w:szCs w:val="26"/>
          <w:lang w:eastAsia="zh-CN"/>
        </w:rPr>
      </w:pPr>
    </w:p>
    <w:p w14:paraId="39045D65">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光于去冬以夜间校憨山年谱疏稿，其写字过淡，目力为伤，至今不能复原。现有所看，非眼镜手镜并用，不能看，不能写。</w:t>
      </w:r>
    </w:p>
    <w:p w14:paraId="35396D95">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我在去年冬天，因为夜晚校对《憨山大师年谱疏》稿，书中的字迹太过轻淡，视力受伤，至今不能复原。现有看信回信，非得眼镜、手镜并用，否则不能看，也不能写。</w:t>
      </w:r>
    </w:p>
    <w:p w14:paraId="7026D1AD">
      <w:pPr>
        <w:widowControl/>
        <w:rPr>
          <w:rFonts w:hint="eastAsia" w:ascii="微软雅黑" w:hAnsi="微软雅黑" w:eastAsia="微软雅黑" w:cs="宋体"/>
          <w:color w:val="333333"/>
          <w:kern w:val="0"/>
          <w:sz w:val="26"/>
          <w:szCs w:val="26"/>
          <w:lang w:eastAsia="zh-CN"/>
        </w:rPr>
      </w:pPr>
    </w:p>
    <w:p w14:paraId="49C661FB">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故于去冬拒绝一切信札，凡来信均嘱以后不许来信，亦不许介绍人皈依，以精神目力均来不及故也。</w:t>
      </w:r>
    </w:p>
    <w:p w14:paraId="6EC49E6E">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所以在去年冬天，拒绝一切信件，凡是来信，都嘱咐以后不许来信，也不许介绍人皈依，因为精神视力都不足的缘故。</w:t>
      </w:r>
    </w:p>
    <w:p w14:paraId="6E90F721">
      <w:pPr>
        <w:widowControl/>
        <w:rPr>
          <w:rFonts w:hint="eastAsia" w:ascii="微软雅黑" w:hAnsi="微软雅黑" w:eastAsia="微软雅黑" w:cs="宋体"/>
          <w:color w:val="333333"/>
          <w:kern w:val="0"/>
          <w:sz w:val="26"/>
          <w:szCs w:val="26"/>
          <w:lang w:eastAsia="zh-CN"/>
        </w:rPr>
      </w:pPr>
    </w:p>
    <w:p w14:paraId="16C8507D">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一函遍复，颇与一切人有关系，宜随缘提倡，则其利大矣。（六月十四）</w:t>
      </w:r>
    </w:p>
    <w:p w14:paraId="58C6D188">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《一函遍复》，对一切人都很有关系，应该随缘提倡，那么这个利益就很大了。（六月十四日）</w:t>
      </w:r>
    </w:p>
    <w:p w14:paraId="5F1C89D2">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5BAB3331">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118ECBDF">
      <w:pP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p>
    <w:p w14:paraId="1AC2B756">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【常逢春】</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生于1882年，河北隆尧县人。清末秀才。1921年后，在隆尧县任小学教员10余年。1933年后，皈依佛教，研究佛学，曾在佛教刊物上发表文章。新中国成立后，到武汉居住。1953年6月，被聘任为湖北省人民政府文史研究馆馆员。</w:t>
      </w:r>
    </w:p>
    <w:p w14:paraId="1E54272E">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【周敦颐】</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1017-1073）中国宋代（北宋）思想家、理学家、哲学家。原名敦实，避英宗旧讳改敦颐。字茂叔，号濂溪，道州营道县（今湖南道县）人，晚年定居庐山莲花峰下，以家乡营道之水名"濂溪"命名堂前的小溪和书堂，故人称濂溪先生，元公是他的谥号。他与邵雍，张载，程颢，程颐并称为“北宋五子”。以母舅龙图阁学士郑向任分宁（修水）主簿，调南安军司理参军，移桂阳令，徙知南昌，历合州判官、虔州通判。熙宁初知郴州，擢广东转运判官，提点刑狱。所到之处，都很有实绩。“在合州郡四年，人心悦服，事不经先生之手，吏不敢决”。晚年知南康军，治所在今星子县城。曾游览庐山，为庐山的山水所吸引，在其自赋诗中道：“庐山我爱久，买田山中阴。”因筑室庐山莲花峰下，前有溪，合于湓江，取营道故居濂溪以名之，遂定居于此，并将原在故里的母亲郑木君墓迁葬于庐山清泉社三起山。敦颐卒，亦附葬于母亲墓旁。以后子孙世居江州，后裔绵延</w:t>
      </w:r>
    </w:p>
    <w:p w14:paraId="01357484">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【程子】</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即二程中的程颐</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程颐（1033</w:t>
      </w:r>
      <w: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1107），教育家。字正叔，人称伊川先生，北宋洛阳人。为程颢之胞弟。历官汝州团练推官、西京国子监教授。元佑元年（1086）除秘书省校书郎，授崇政殿说书。与其胞兄程颢共创“洛学”，为理学奠定了基础。幼承家学熏陶，其政治思想颇受父亲的影响，推举其父反对王安石新法乃“独公一人”，又说其兄程颢对荆公（王安石）之说，“意多不合，事出必论列”，极加称许。与其兄程颢不但学术思想相同，而且教育思想基本一致。</w:t>
      </w:r>
    </w:p>
    <w:p w14:paraId="0FB5643B">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【孳孳】</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同“孜孜”。1.孳，通“孜”。勤勉；努力不懈。2.孳，通“孜”。一心一意或用心力的样子。</w:t>
      </w:r>
    </w:p>
    <w:p w14:paraId="75107AB1">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【无稽】</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无从查考；没有根据。</w:t>
      </w:r>
    </w:p>
    <w:p w14:paraId="0D805421">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【李颙】</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（1627-1705）</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明清之际哲学家。字中孚，号二曲。陕西周至人。因为“周至”的古字在《汉书》中解释为山曲和水曲。所以人们便称他为二曲先生。家贫，借书苦学，遍读经史诸子以及释道之书。曾讲学江南，门徒甚众，后主讲关中书院。与孙奇逢、黄宗羲并称三大儒。清廷屡以博学鸿词征召，以绝食坚拒得免。为学主兼采朱（熹）、陆（九渊）两派，以为“朱之教人，循循有序”，“中正平实，极便初学”；“陆之教人，一洗支离锢蔽之陋，在儒者中最为儆切”（《二曲集》卷四），主张兼取其长。重视实学，提倡“明体适用”。同顾炎武反复辩论“体用”问题，提出“明道存心以为体，经世宰物以为用”的见解，将“格物致知”的“物”扩充到“礼乐兵刑、赋役农屯”，以至“泰西水法”等实用学问。力主自由讲学，与清廷钳制思想政策对立。所著有《四书反身录》、《悔过自新说》、《二曲集》等。</w:t>
      </w:r>
    </w:p>
    <w:p w14:paraId="2AECD54F">
      <w:pPr>
        <w:rPr>
          <w:rFonts w:ascii="微软雅黑" w:hAnsi="微软雅黑" w:eastAsia="微软雅黑" w:cs="宋体"/>
          <w:b/>
          <w:color w:val="0070C0"/>
          <w:kern w:val="0"/>
          <w:sz w:val="24"/>
          <w:szCs w:val="24"/>
        </w:rPr>
      </w:pPr>
    </w:p>
    <w:p w14:paraId="7D92329C">
      <w:pPr>
        <w:rPr>
          <w:rFonts w:ascii="微软雅黑" w:hAnsi="微软雅黑" w:eastAsia="微软雅黑" w:cs="宋体"/>
          <w:b/>
          <w:color w:val="0070C0"/>
          <w:kern w:val="0"/>
          <w:sz w:val="24"/>
          <w:szCs w:val="24"/>
        </w:rPr>
      </w:pPr>
    </w:p>
    <w:p w14:paraId="27CD8446">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28C8B46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color w:val="333333"/>
          <w:kern w:val="0"/>
          <w:sz w:val="26"/>
          <w:szCs w:val="26"/>
        </w:rPr>
      </w:pPr>
      <w:bookmarkStart w:id="283" w:name="_Toc3788"/>
      <w:r>
        <w:rPr>
          <w:rFonts w:hint="eastAsia" w:ascii="微软雅黑" w:hAnsi="微软雅黑" w:eastAsia="微软雅黑" w:cs="宋体"/>
          <w:b/>
          <w:bCs/>
          <w:color w:val="C00000"/>
          <w:kern w:val="0"/>
          <w:sz w:val="24"/>
          <w:szCs w:val="24"/>
        </w:rPr>
        <w:t>复常逢春居士书二</w:t>
      </w:r>
      <w:bookmarkEnd w:id="283"/>
    </w:p>
    <w:p w14:paraId="6D6E5699">
      <w:pPr>
        <w:widowControl/>
        <w:spacing w:line="360" w:lineRule="atLeast"/>
        <w:rPr>
          <w:rFonts w:hint="eastAsia" w:ascii="微软雅黑" w:hAnsi="微软雅黑" w:eastAsia="微软雅黑" w:cs="宋体"/>
          <w:color w:val="333333"/>
          <w:kern w:val="0"/>
          <w:sz w:val="26"/>
          <w:szCs w:val="26"/>
          <w:lang w:eastAsia="zh-CN"/>
        </w:rPr>
      </w:pPr>
    </w:p>
    <w:p w14:paraId="2313E83B">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　　慧佐之死，乃其父母祖母所致。其家生此聪颖之子，不告以保身寡欲之道，乃早为娶妻。又不说节欲之益，纵欲之祸。</w:t>
      </w:r>
    </w:p>
    <w:p w14:paraId="4A8BF598">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　　</w:t>
      </w:r>
      <w:r>
        <w:rPr>
          <w:rFonts w:hint="eastAsia" w:ascii="微软雅黑" w:hAnsi="微软雅黑" w:eastAsia="微软雅黑" w:cs="宋体"/>
          <w:color w:val="222222"/>
          <w:kern w:val="0"/>
          <w:sz w:val="24"/>
          <w:szCs w:val="24"/>
        </w:rPr>
        <w:t>慧佐的死，是由他父母、祖母所致。他们家生了这个聪颖的儿子，却不告诉他保身寡欲之道，早早为他娶妻。然而又不说节欲的好处，纵欲的害处。</w:t>
      </w:r>
    </w:p>
    <w:p w14:paraId="7A83A8C9">
      <w:pPr>
        <w:widowControl/>
        <w:spacing w:line="360" w:lineRule="atLeast"/>
        <w:rPr>
          <w:rFonts w:hint="eastAsia" w:ascii="微软雅黑" w:hAnsi="微软雅黑" w:eastAsia="微软雅黑" w:cs="宋体"/>
          <w:color w:val="333333"/>
          <w:kern w:val="0"/>
          <w:sz w:val="26"/>
          <w:szCs w:val="26"/>
          <w:lang w:eastAsia="zh-CN"/>
        </w:rPr>
      </w:pPr>
    </w:p>
    <w:p w14:paraId="277885E7">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彼二青年只知求乐，不知速死。及已经得病，尚不令其妻归宁。以致年余大病，以至于死。将死见其妻，尚动念，故咬指以伏欲心耳。</w:t>
      </w:r>
    </w:p>
    <w:p w14:paraId="3FA9DC4D">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他们二个青年人，只知道纵欲求乐，不知道这是加速死亡。等到已经得了病，还不让他的妻子回娘家。以致得了一年多的大病，最终死亡。临死前，见到他的妻子，还在动欲念，所以咬手指来伏灭自己的淫欲心。</w:t>
      </w:r>
    </w:p>
    <w:p w14:paraId="6BADB76B">
      <w:pPr>
        <w:widowControl/>
        <w:spacing w:line="360" w:lineRule="atLeast"/>
        <w:rPr>
          <w:rFonts w:hint="eastAsia" w:ascii="微软雅黑" w:hAnsi="微软雅黑" w:eastAsia="微软雅黑" w:cs="宋体"/>
          <w:color w:val="333333"/>
          <w:kern w:val="0"/>
          <w:sz w:val="26"/>
          <w:szCs w:val="26"/>
          <w:lang w:eastAsia="zh-CN"/>
        </w:rPr>
      </w:pPr>
    </w:p>
    <w:p w14:paraId="309C5CD6">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天下此种事多极，姑述二事。一弟子家贫，其父早死，学生意，资质淳厚，十五六即娶妻，人已受伤。先在绸缎店司帐，其友人令住普陀法雨寺，养数月，已强健。</w:t>
      </w:r>
    </w:p>
    <w:p w14:paraId="62D51F8A">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天下这种事极多，暂且讲述二件事。一位弟子家中贫苦，父亲早死，他学做生意，为人资质淳朴厚实，十五六岁就娶了妻子，人已纵欲受伤。起先在绸缎店管帐，他的朋友让他住到普陀山法雨寺，调养了几个月，身体已经强健。</w:t>
      </w:r>
    </w:p>
    <w:p w14:paraId="22DDC772">
      <w:pPr>
        <w:widowControl/>
        <w:spacing w:line="360" w:lineRule="atLeast"/>
        <w:rPr>
          <w:rFonts w:hint="eastAsia" w:ascii="微软雅黑" w:hAnsi="微软雅黑" w:eastAsia="微软雅黑" w:cs="宋体"/>
          <w:color w:val="333333"/>
          <w:kern w:val="0"/>
          <w:sz w:val="26"/>
          <w:szCs w:val="26"/>
          <w:lang w:eastAsia="zh-CN"/>
        </w:rPr>
      </w:pPr>
    </w:p>
    <w:p w14:paraId="5AC4E048">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其母与介绍人吵闹，恐其出家，挽彼店中老板及彼岳父，来叫回。光与来人说，回去则可，当令其妻常住娘家，非大复原，不可相见。</w:t>
      </w:r>
    </w:p>
    <w:p w14:paraId="7AD0442B">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他母亲与介绍到寺院的人吵闹，恐怕他出家，拉着绸缎店老板和他的岳父，来叫他回去。我对来人说，回去是可以，应当让他的妻子常住娘家，身体还没有大复原的时候，不可相见。</w:t>
      </w:r>
    </w:p>
    <w:p w14:paraId="4098A807">
      <w:pPr>
        <w:widowControl/>
        <w:spacing w:line="360" w:lineRule="atLeast"/>
        <w:rPr>
          <w:rFonts w:hint="eastAsia" w:ascii="微软雅黑" w:hAnsi="微软雅黑" w:eastAsia="微软雅黑" w:cs="宋体"/>
          <w:color w:val="333333"/>
          <w:kern w:val="0"/>
          <w:sz w:val="26"/>
          <w:szCs w:val="26"/>
          <w:lang w:eastAsia="zh-CN"/>
        </w:rPr>
      </w:pPr>
    </w:p>
    <w:p w14:paraId="5E53BA54">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此种人通最不知事务者，通不依光说，仍在店中司帐。光往上海至其店中（店老板亦系善人，素相识），见其面色光润，知尚能撙节。</w:t>
      </w:r>
    </w:p>
    <w:p w14:paraId="476D46FE">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这种人是最不知事务的，完全不依我所说，仍然让他在店中管帐。我前往上海，到了他的店铺中（店老板也是个善人，一向认识），看见他面色光润，知道他还能节制。</w:t>
      </w:r>
    </w:p>
    <w:p w14:paraId="62CB0397">
      <w:pPr>
        <w:widowControl/>
        <w:spacing w:line="360" w:lineRule="atLeast"/>
        <w:rPr>
          <w:rFonts w:hint="eastAsia" w:ascii="微软雅黑" w:hAnsi="微软雅黑" w:eastAsia="微软雅黑" w:cs="宋体"/>
          <w:color w:val="333333"/>
          <w:kern w:val="0"/>
          <w:sz w:val="26"/>
          <w:szCs w:val="26"/>
          <w:lang w:eastAsia="zh-CN"/>
        </w:rPr>
      </w:pPr>
    </w:p>
    <w:p w14:paraId="5708CE57">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后光回山至宁，见面色大变，问汝回去过，言到家只住四天。已与未回去之相，天渊悬殊，后竟死亡。此子文字尚通顺，若非其母硬作主宰，当不至早夭。</w:t>
      </w:r>
    </w:p>
    <w:p w14:paraId="0A9346AE">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后来我回普陀山，到了宁波，看见他面色大变，问他回去过吗？他说，到家只住了四天。已经与未回去时的相貌，如天地悬殊了，后来竟然死掉了。这个孩子文字还算通顺，如果不是他母亲硬作主张，应当不至于早夭。</w:t>
      </w:r>
    </w:p>
    <w:p w14:paraId="5E746777">
      <w:pPr>
        <w:widowControl/>
        <w:spacing w:line="360" w:lineRule="atLeast"/>
        <w:rPr>
          <w:rFonts w:hint="eastAsia" w:ascii="微软雅黑" w:hAnsi="微软雅黑" w:eastAsia="微软雅黑" w:cs="宋体"/>
          <w:color w:val="333333"/>
          <w:kern w:val="0"/>
          <w:sz w:val="26"/>
          <w:szCs w:val="26"/>
          <w:lang w:eastAsia="zh-CN"/>
        </w:rPr>
      </w:pPr>
    </w:p>
    <w:p w14:paraId="44F377E6">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又一皈依弟子之子，其岳父亦皈依，其人颇聪明，英文很好，以不知节欲，得病要往杭州西湖，云我一到西湖，病当好一半。</w:t>
      </w:r>
    </w:p>
    <w:p w14:paraId="4ECF122E">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还有一位皈依弟子的儿子，他岳父也皈依了，这个人很聪明，英文很好，因为不知节欲，得了病，要前往杭州西湖，说：“我一到西湖，病应当就会好一半。”</w:t>
      </w:r>
    </w:p>
    <w:p w14:paraId="2B4ECDAC">
      <w:pPr>
        <w:widowControl/>
        <w:spacing w:line="360" w:lineRule="atLeast"/>
        <w:rPr>
          <w:rFonts w:hint="eastAsia" w:ascii="微软雅黑" w:hAnsi="微软雅黑" w:eastAsia="微软雅黑" w:cs="宋体"/>
          <w:color w:val="333333"/>
          <w:kern w:val="0"/>
          <w:sz w:val="26"/>
          <w:szCs w:val="26"/>
          <w:lang w:eastAsia="zh-CN"/>
        </w:rPr>
      </w:pPr>
    </w:p>
    <w:p w14:paraId="3E2D02FC">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其父母不知是不敢见妻，不许去。又要去医院，因送医院，尚令妻常去看，竟死于医院。</w:t>
      </w:r>
    </w:p>
    <w:p w14:paraId="7D7B73ED">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他父母不知道他是不敢见到妻子，不许他去。他又要去医院，因此送他到医院，还令他妻子常去看他，最后竟然死在医院里了。</w:t>
      </w:r>
    </w:p>
    <w:p w14:paraId="62084417">
      <w:pPr>
        <w:widowControl/>
        <w:spacing w:line="360" w:lineRule="atLeast"/>
        <w:rPr>
          <w:rFonts w:hint="eastAsia" w:ascii="微软雅黑" w:hAnsi="微软雅黑" w:eastAsia="微软雅黑" w:cs="宋体"/>
          <w:color w:val="333333"/>
          <w:kern w:val="0"/>
          <w:sz w:val="26"/>
          <w:szCs w:val="26"/>
          <w:lang w:eastAsia="zh-CN"/>
        </w:rPr>
      </w:pPr>
    </w:p>
    <w:p w14:paraId="265C7F1D">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其岳父与光说，光说汝等是痴人，以致彼欲不死，而必令其死。惜彼不明说不敢见妻，见即动念失精。</w:t>
      </w:r>
    </w:p>
    <w:p w14:paraId="7F8AF993">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他岳父对我说这件事，我说，你们真是痴人，以致他想不死，却非要让他死。可惜他没有明说不敢见妻子，见到妻子，就动念失精。</w:t>
      </w:r>
    </w:p>
    <w:p w14:paraId="41FA9FDC">
      <w:pPr>
        <w:widowControl/>
        <w:spacing w:line="360" w:lineRule="atLeast"/>
        <w:rPr>
          <w:rFonts w:hint="eastAsia" w:ascii="微软雅黑" w:hAnsi="微软雅黑" w:eastAsia="微软雅黑" w:cs="宋体"/>
          <w:color w:val="333333"/>
          <w:kern w:val="0"/>
          <w:sz w:val="26"/>
          <w:szCs w:val="26"/>
          <w:lang w:eastAsia="zh-CN"/>
        </w:rPr>
      </w:pPr>
    </w:p>
    <w:p w14:paraId="393860B6">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慧佐至死，见妻咬指，汝认做厌，尚非真情，乃制欲念耳。至于死时得大家助念之力，自己向有信心，故致死后相变光润。</w:t>
      </w:r>
    </w:p>
    <w:p w14:paraId="67F4566B">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慧佐到临死前，见到妻子咬手指，你认做是讨厌，这不是他的真实情感，而是克制欲念罢了。至于死的时候，得到了大家助念的力量，他自己一向有信心，所以致使死后相貌变得光华润泽。</w:t>
      </w:r>
    </w:p>
    <w:p w14:paraId="5CB07764">
      <w:pPr>
        <w:widowControl/>
        <w:spacing w:line="360" w:lineRule="atLeast"/>
        <w:rPr>
          <w:rFonts w:hint="eastAsia" w:ascii="微软雅黑" w:hAnsi="微软雅黑" w:eastAsia="微软雅黑" w:cs="宋体"/>
          <w:color w:val="333333"/>
          <w:kern w:val="0"/>
          <w:sz w:val="26"/>
          <w:szCs w:val="26"/>
          <w:lang w:eastAsia="zh-CN"/>
        </w:rPr>
      </w:pPr>
    </w:p>
    <w:p w14:paraId="6EE47A2E">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乃知佛力，法力，众生心力，均不可思议。众生心力，不承佛力法力不得发现。由承佛力法力得以发现，故有此现相也。</w:t>
      </w:r>
    </w:p>
    <w:p w14:paraId="49575E39">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于是知道佛力、法力、众生心力，都不可思议。众生心力，不承佛力、法力不能发现。由于承藉佛力、法力得以发现，所以有这些现象。</w:t>
      </w:r>
    </w:p>
    <w:p w14:paraId="4D03B934">
      <w:pPr>
        <w:widowControl/>
        <w:spacing w:line="360" w:lineRule="atLeast"/>
        <w:rPr>
          <w:rFonts w:hint="eastAsia" w:ascii="微软雅黑" w:hAnsi="微软雅黑" w:eastAsia="微软雅黑" w:cs="宋体"/>
          <w:color w:val="333333"/>
          <w:kern w:val="0"/>
          <w:sz w:val="26"/>
          <w:szCs w:val="26"/>
          <w:lang w:eastAsia="zh-CN"/>
        </w:rPr>
      </w:pPr>
    </w:p>
    <w:p w14:paraId="3DBEC367">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后世子弟愈聪明，则欲心愈重，情窦未开，不可告。情窦已开，不为说保身寡欲之道，或致手淫邪淫，及已娶忘身徇欲，均所难免。</w:t>
      </w:r>
    </w:p>
    <w:p w14:paraId="4776AFE0">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后世子弟越是聪明，淫欲心就越重，情窦若未开，不可告诉他们。情窦若已开，不对他们讲说保身寡欲之道，或许导致手淫、邪淫，还有已娶妻者，忘身纵欲，都在所难免。</w:t>
      </w:r>
    </w:p>
    <w:p w14:paraId="0A5A63B4">
      <w:pPr>
        <w:widowControl/>
        <w:spacing w:line="360" w:lineRule="atLeast"/>
        <w:rPr>
          <w:rFonts w:hint="eastAsia" w:ascii="微软雅黑" w:hAnsi="微软雅黑" w:eastAsia="微软雅黑" w:cs="宋体"/>
          <w:color w:val="333333"/>
          <w:kern w:val="0"/>
          <w:sz w:val="26"/>
          <w:szCs w:val="26"/>
          <w:lang w:eastAsia="zh-CN"/>
        </w:rPr>
      </w:pPr>
    </w:p>
    <w:p w14:paraId="0CFC7C94">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男子则父与师当为说。女子则母当为说。使慧佐之妻知此义，何至一病近年而死。古者国家尚以令人节欲为令。今则病将死，尚不令其分隔。</w:t>
      </w:r>
    </w:p>
    <w:p w14:paraId="085EFA92">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对于男孩子，父亲与老师应当对他说明。对于女孩子，母亲应当对她说明。假使慧佐的妻子知道这个道理，何至于一病一年多就死了。古时候，国家还以令人节欲作为政令。现今则是病得都快死了，还不让他们分隔开。</w:t>
      </w:r>
    </w:p>
    <w:p w14:paraId="6D7FDE88">
      <w:pPr>
        <w:widowControl/>
        <w:spacing w:line="360" w:lineRule="atLeast"/>
        <w:rPr>
          <w:rFonts w:hint="eastAsia" w:ascii="微软雅黑" w:hAnsi="微软雅黑" w:eastAsia="微软雅黑" w:cs="宋体"/>
          <w:color w:val="333333"/>
          <w:kern w:val="0"/>
          <w:sz w:val="26"/>
          <w:szCs w:val="26"/>
          <w:lang w:eastAsia="zh-CN"/>
        </w:rPr>
      </w:pPr>
    </w:p>
    <w:p w14:paraId="5E1F2E38">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此所以冤枉死亡之青年，不知其数。而一归于命，命岂令彼贪色无厌乎。慧佐之死系冤枉（若其父母早为训诲，深知利害，断不至死，故曰冤枉）。</w:t>
      </w:r>
    </w:p>
    <w:p w14:paraId="5D3D0F1F">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这就是为什么冤枉而死亡的青年人，不知道有多少的原因。而一概都归于命，命哪里有让他去贪色无厌呢？慧佐的死是冤枉而死的（如果他的父母早早给他训导教诲，深知其利害，断然不至于早死，所以说他是冤枉而死）。</w:t>
      </w:r>
    </w:p>
    <w:p w14:paraId="26E4470F">
      <w:pPr>
        <w:widowControl/>
        <w:spacing w:line="360" w:lineRule="atLeast"/>
        <w:rPr>
          <w:rFonts w:hint="eastAsia" w:ascii="微软雅黑" w:hAnsi="微软雅黑" w:eastAsia="微软雅黑" w:cs="宋体"/>
          <w:color w:val="333333"/>
          <w:kern w:val="0"/>
          <w:sz w:val="26"/>
          <w:szCs w:val="26"/>
          <w:lang w:eastAsia="zh-CN"/>
        </w:rPr>
      </w:pPr>
    </w:p>
    <w:p w14:paraId="40989FC3">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慧佐之生西，乃是侥幸。若无人助念，则由淫欲而死，纵不堕三恶道，难免不堕女身及娼妓身耳。由大家助念，承佛慈力，得此结果。</w:t>
      </w:r>
    </w:p>
    <w:p w14:paraId="5FEAD3B7">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慧佐的往生西方，乃是侥幸。如果没有众人助念，那么由淫欲而死的人，纵然不堕落三恶道，也难免不堕女身以及娼妓身。由于大家助念，承佛慈力，得到这个结果。</w:t>
      </w:r>
    </w:p>
    <w:p w14:paraId="343F13FF">
      <w:pPr>
        <w:widowControl/>
        <w:spacing w:line="360" w:lineRule="atLeast"/>
        <w:rPr>
          <w:rFonts w:hint="eastAsia" w:ascii="微软雅黑" w:hAnsi="微软雅黑" w:eastAsia="微软雅黑" w:cs="宋体"/>
          <w:color w:val="333333"/>
          <w:kern w:val="0"/>
          <w:sz w:val="26"/>
          <w:szCs w:val="26"/>
          <w:lang w:eastAsia="zh-CN"/>
        </w:rPr>
      </w:pPr>
    </w:p>
    <w:p w14:paraId="7B8FB6E3">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此子之事不必发表。如欲发表，须依光说保身节欲之意，合而言之（不必全依文，但依其意）。则于为父母者及诸青年有所感发，亦显佛力法力众生心力三皆不可思议。</w:t>
      </w:r>
    </w:p>
    <w:p w14:paraId="3E5897FA">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这个孩子的事不必发表出来。如果想要发表，必须依照我所说保身节欲的意思，合起来说明（不必完全依照原文，只要依照其中的意思）。那么对于为人父母的，以及诸位年青人有所感触启发，也显示佛力、法力、众生心力三者均不可思议。</w:t>
      </w:r>
    </w:p>
    <w:p w14:paraId="477FB8CE">
      <w:pPr>
        <w:widowControl/>
        <w:spacing w:line="360" w:lineRule="atLeast"/>
        <w:rPr>
          <w:rFonts w:hint="eastAsia" w:ascii="微软雅黑" w:hAnsi="微软雅黑" w:eastAsia="微软雅黑" w:cs="宋体"/>
          <w:color w:val="333333"/>
          <w:kern w:val="0"/>
          <w:sz w:val="26"/>
          <w:szCs w:val="26"/>
          <w:lang w:eastAsia="zh-CN"/>
        </w:rPr>
      </w:pPr>
    </w:p>
    <w:p w14:paraId="1D0F5080">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助念用手术，不如用心观，宜以后不必提倡此法。此法光先见一弟子依兴慈法师而立。后四川慧定法师以彼所著应用唯识学，决定生净土论见寄，知兴慈法师依彼而立。</w:t>
      </w:r>
    </w:p>
    <w:p w14:paraId="31E8AE0C">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助念用手掌术，不如用心观，以后不必提倡这种方法。此法，我先前见到一位弟子，依兴慈法师而立这种方法。后来四川的慧定法师将他所著的《应用唯识学决定生净土论》寄给我，才知道兴慈法师是依慧定法师所说而立的这个方法。</w:t>
      </w:r>
    </w:p>
    <w:p w14:paraId="5129872D">
      <w:pPr>
        <w:widowControl/>
        <w:spacing w:line="360" w:lineRule="atLeast"/>
        <w:rPr>
          <w:rFonts w:hint="eastAsia" w:ascii="微软雅黑" w:hAnsi="微软雅黑" w:eastAsia="微软雅黑" w:cs="宋体"/>
          <w:color w:val="333333"/>
          <w:kern w:val="0"/>
          <w:sz w:val="26"/>
          <w:szCs w:val="26"/>
          <w:lang w:eastAsia="zh-CN"/>
        </w:rPr>
      </w:pPr>
    </w:p>
    <w:p w14:paraId="5F5306C9">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光谓佛号功德，不可思议。舍大众助念，仗一人手运唤佛，乃是轻视佛号，重视手术，不足为法。祈勿作异，致无知之人，相率而舍本逐末也。（十一月廿一日）</w:t>
      </w:r>
    </w:p>
    <w:p w14:paraId="32F53242">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我认为佛号功德，不可思议。舍弃大众的助念，依仗一个人双手运作唤佛，这是轻视佛号，重视手掌术，不足以作为法则。请不要作一些奇异的说法，致使无知的人，相继而学，舍本逐末。（十一月二十一日）</w:t>
      </w:r>
    </w:p>
    <w:p w14:paraId="6C82C1E3">
      <w:pPr>
        <w:rPr>
          <w:rFonts w:ascii="微软雅黑" w:hAnsi="微软雅黑" w:eastAsia="微软雅黑" w:cs="宋体"/>
          <w:b/>
          <w:color w:val="0070C0"/>
          <w:kern w:val="0"/>
          <w:sz w:val="24"/>
          <w:szCs w:val="24"/>
        </w:rPr>
      </w:pPr>
    </w:p>
    <w:p w14:paraId="0259DBED">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p>
    <w:p w14:paraId="2168D2E3">
      <w:pP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w:t>
      </w:r>
    </w:p>
    <w:p w14:paraId="3316272E">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14:textFill>
            <w14:solidFill>
              <w14:schemeClr w14:val="tx1">
                <w14:lumMod w14:val="65000"/>
                <w14:lumOff w14:val="35000"/>
              </w14:schemeClr>
            </w14:solidFill>
          </w14:textFill>
        </w:rPr>
        <w:t>【撙节】</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抑制；节制。</w:t>
      </w:r>
    </w:p>
    <w:p w14:paraId="7EFCF301">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bCs w:val="0"/>
          <w:color w:val="595959" w:themeColor="text1" w:themeTint="A6"/>
          <w:kern w:val="0"/>
          <w:sz w:val="24"/>
          <w:szCs w:val="24"/>
          <w:lang w:eastAsia="zh-CN"/>
          <w14:textFill>
            <w14:solidFill>
              <w14:schemeClr w14:val="tx1">
                <w14:lumMod w14:val="65000"/>
                <w14:lumOff w14:val="35000"/>
              </w14:schemeClr>
            </w14:solidFill>
          </w14:textFill>
        </w:rPr>
        <w:t>【助念用手术】</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参考：运掌助升法（宋尧阶居士补录）：气绝后。身未冷尽。仍须近耳唤佛。及敲磬和音不断。如其全身皆冷。惟有头顶尚温。可知生西无疑。不必再唤。但为敲磬念佛。待念至顶温散尽为要。（足底温入地狱。膝温投畜生。腹温落鬼道。胸温转人道。眉间温登天界。顶温超生西方。）若探其头顶先冷。而胸腹膝足等处。或有尚温。则其性灵尚在温处。佛声磬声。仍不可绝。并可请人用掌运之法。助其性灵由温处升向顶门。因生西者。必从顶出也。运掌之法。可平展两掌。虚覆在温处之上。惟不可着身。约离身半寸。遂将两掌用劲向上推运。直至头顶。两目精神专注于掌。默想其灵随掌直向顶门上去。此时口中祷告曰“南无大慈大悲阿弥陀佛。来接引某某之灵。从顶门出。往生西方极乐世界。决定往生。决定往生。”频频运掌。反覆祷告。再念弥陀观音圣号。如是神注掌运口念。三业并施。倦则换人轮流。或半日。或一日。切勿中止。必至其身各处冷尽。惟留顶温乃止。此之性灵。既得佛声磬声提醒不绝。又得掌运神注助力不息。或迟或早。必能升向顶门。见佛往生也。然呼唤及掌运之人。能请得念佛功深。慈悲心切者为上。</w:t>
      </w:r>
    </w:p>
    <w:p w14:paraId="18C448CE">
      <w:pPr>
        <w:rPr>
          <w:rFonts w:ascii="微软雅黑" w:hAnsi="微软雅黑" w:eastAsia="微软雅黑" w:cs="宋体"/>
          <w:b/>
          <w:color w:val="0070C0"/>
          <w:kern w:val="0"/>
          <w:sz w:val="24"/>
          <w:szCs w:val="24"/>
        </w:rPr>
      </w:pPr>
    </w:p>
    <w:p w14:paraId="3D55FBC8">
      <w:pPr>
        <w:rPr>
          <w:rFonts w:ascii="微软雅黑" w:hAnsi="微软雅黑" w:eastAsia="微软雅黑" w:cs="宋体"/>
          <w:b/>
          <w:color w:val="0070C0"/>
          <w:kern w:val="0"/>
          <w:sz w:val="24"/>
          <w:szCs w:val="24"/>
        </w:rPr>
      </w:pPr>
    </w:p>
    <w:p w14:paraId="5ED5468A">
      <w:pPr>
        <w:widowControl/>
        <w:jc w:val="left"/>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5DEAD13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color w:val="333333"/>
          <w:kern w:val="0"/>
          <w:sz w:val="26"/>
          <w:szCs w:val="26"/>
        </w:rPr>
      </w:pPr>
      <w:bookmarkStart w:id="284" w:name="_Toc1885"/>
      <w:r>
        <w:rPr>
          <w:rFonts w:hint="eastAsia" w:ascii="微软雅黑" w:hAnsi="微软雅黑" w:eastAsia="微软雅黑" w:cs="宋体"/>
          <w:b/>
          <w:bCs/>
          <w:color w:val="C00000"/>
          <w:kern w:val="0"/>
          <w:sz w:val="24"/>
          <w:szCs w:val="24"/>
        </w:rPr>
        <w:t>复常逢春居士书三</w:t>
      </w:r>
      <w:bookmarkEnd w:id="284"/>
    </w:p>
    <w:p w14:paraId="1BBC726C">
      <w:pPr>
        <w:widowControl/>
        <w:spacing w:line="360" w:lineRule="atLeast"/>
        <w:rPr>
          <w:rFonts w:hint="eastAsia" w:ascii="微软雅黑" w:hAnsi="微软雅黑" w:eastAsia="微软雅黑" w:cs="宋体"/>
          <w:color w:val="333333"/>
          <w:kern w:val="0"/>
          <w:sz w:val="26"/>
          <w:szCs w:val="26"/>
          <w:lang w:eastAsia="zh-CN"/>
        </w:rPr>
      </w:pPr>
    </w:p>
    <w:p w14:paraId="2A7F1122">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　　</w:t>
      </w:r>
      <w:r>
        <w:rPr>
          <w:rFonts w:hint="eastAsia" w:ascii="微软雅黑" w:hAnsi="微软雅黑" w:eastAsia="微软雅黑" w:cs="宋体"/>
          <w:b/>
          <w:bCs/>
          <w:color w:val="C00000"/>
          <w:kern w:val="0"/>
          <w:sz w:val="24"/>
          <w:szCs w:val="24"/>
        </w:rPr>
        <w:t>手书备悉。李嗣勋之事果真，则决定往生。但今人每每粉饰，欲悦人耳目，此为大过。于亲于己，均无益而有损。何以故，以欺人自欺，以凡妄称为圣故。</w:t>
      </w:r>
    </w:p>
    <w:p w14:paraId="259D949D">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　　来信尽知。李嗣勋的事果真是实，就决定往生。但是现今的人常常喜欢粉饰作假，想要取悦他人的耳目，这是大过失。对于亲人，对于自己，都没有利益而有损害。为什么呢？因为欺骗他人，就是欺骗自己，以凡夫妄称为圣人的缘故。</w:t>
      </w:r>
    </w:p>
    <w:p w14:paraId="7CEF919C">
      <w:pPr>
        <w:widowControl/>
        <w:spacing w:line="360" w:lineRule="atLeast"/>
        <w:rPr>
          <w:rFonts w:hint="eastAsia" w:ascii="微软雅黑" w:hAnsi="微软雅黑" w:eastAsia="微软雅黑" w:cs="宋体"/>
          <w:color w:val="333333"/>
          <w:kern w:val="0"/>
          <w:sz w:val="26"/>
          <w:szCs w:val="26"/>
          <w:lang w:eastAsia="zh-CN"/>
        </w:rPr>
      </w:pPr>
    </w:p>
    <w:p w14:paraId="4EEE6DFF">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未往生，眷属至诚为念佛，亦可往生。若粉饰，则非真实心，乃虚假心，故难得实益也。祈以此事切告同人。</w:t>
      </w:r>
    </w:p>
    <w:p w14:paraId="38145C45">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未往生，眷属至诚为他念佛，也可以往生。如果有粉饰作假，那么就不是真实心，而是虚假心，所以很难得到真实利益。请将这件事，恳切告诉同人。</w:t>
      </w:r>
    </w:p>
    <w:p w14:paraId="026E818A">
      <w:pPr>
        <w:widowControl/>
        <w:spacing w:line="360" w:lineRule="atLeast"/>
        <w:rPr>
          <w:rFonts w:hint="eastAsia" w:ascii="微软雅黑" w:hAnsi="微软雅黑" w:eastAsia="微软雅黑" w:cs="宋体"/>
          <w:color w:val="333333"/>
          <w:kern w:val="0"/>
          <w:sz w:val="26"/>
          <w:szCs w:val="26"/>
          <w:lang w:eastAsia="zh-CN"/>
        </w:rPr>
      </w:pPr>
    </w:p>
    <w:p w14:paraId="0280D520">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续文钞一部二本，共三百页，一包三部，拟寄四包，令问邮局，云不能寄。现许多地方，只可寄信，即小卷亦不寄。</w:t>
      </w:r>
    </w:p>
    <w:p w14:paraId="293AD8D5">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《续编文钞》一部二本，共三百页，一包三部，准备寄四包，让人问邮局，说不能寄。现在许多地方，只能寄信，即使是（页数不多）卷成的小卷也不给寄。</w:t>
      </w:r>
    </w:p>
    <w:p w14:paraId="58B90C9E">
      <w:pPr>
        <w:widowControl/>
        <w:spacing w:line="360" w:lineRule="atLeast"/>
        <w:rPr>
          <w:rFonts w:hint="eastAsia" w:ascii="微软雅黑" w:hAnsi="微软雅黑" w:eastAsia="微软雅黑" w:cs="宋体"/>
          <w:color w:val="333333"/>
          <w:kern w:val="0"/>
          <w:sz w:val="26"/>
          <w:szCs w:val="26"/>
          <w:lang w:eastAsia="zh-CN"/>
        </w:rPr>
      </w:pPr>
    </w:p>
    <w:p w14:paraId="385265EB">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祈与念佛人说，认真念佛。以后欲得提倡之书，亦甚难甚难。光乡有四百多元钱，去年寄来，今一部亦不能寄，可叹。</w:t>
      </w:r>
    </w:p>
    <w:p w14:paraId="10AE5ECA">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请对念佛人说，认真念佛。以后想得到提倡佛法的书，也会很难很难了。我的家乡有四百多元钱，去年寄来，如今一部书也不能寄，实在悲叹。</w:t>
      </w:r>
    </w:p>
    <w:p w14:paraId="1AF41E91">
      <w:pPr>
        <w:widowControl/>
        <w:spacing w:line="360" w:lineRule="atLeast"/>
        <w:rPr>
          <w:rFonts w:hint="eastAsia" w:ascii="微软雅黑" w:hAnsi="微软雅黑" w:eastAsia="微软雅黑" w:cs="宋体"/>
          <w:color w:val="333333"/>
          <w:kern w:val="0"/>
          <w:sz w:val="26"/>
          <w:szCs w:val="26"/>
          <w:lang w:eastAsia="zh-CN"/>
        </w:rPr>
      </w:pPr>
    </w:p>
    <w:p w14:paraId="59FD1C8F">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河清无日，寄书绝望矣。祈慧察。礼观音求子疏，及求子三要，各寄一分。香敬送常住，以光旦夕不保，不愿留于身后故。</w:t>
      </w:r>
    </w:p>
    <w:p w14:paraId="091F5C80">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黄河水清没有时日，想寄书已经绝望了。请智慧思察。《礼观音求子疏》，以及《求子三要》，各寄一分。香敬送给常住了，因为我的性命旦夕不保，不愿留钱到身后的缘故。</w:t>
      </w:r>
    </w:p>
    <w:p w14:paraId="73F8D7C8">
      <w:pPr>
        <w:widowControl/>
        <w:spacing w:line="360" w:lineRule="atLeast"/>
        <w:rPr>
          <w:rFonts w:hint="eastAsia" w:ascii="微软雅黑" w:hAnsi="微软雅黑" w:eastAsia="微软雅黑" w:cs="宋体"/>
          <w:color w:val="333333"/>
          <w:kern w:val="0"/>
          <w:sz w:val="26"/>
          <w:szCs w:val="26"/>
          <w:lang w:eastAsia="zh-CN"/>
        </w:rPr>
      </w:pPr>
    </w:p>
    <w:p w14:paraId="39CCA171">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目力益衰，无要事切勿来信，以免看复吃力。二法名，另纸书之。（十月初十）</w:t>
      </w:r>
    </w:p>
    <w:p w14:paraId="552E5CA5">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视力更加衰弱，没有要紧的事，千万不要来信，以免看信回信吃力。二个人的法名，在另外的纸上写好。（十月初十日）</w:t>
      </w:r>
    </w:p>
    <w:p w14:paraId="3FCADA85">
      <w:pPr>
        <w:widowControl/>
        <w:spacing w:line="360" w:lineRule="atLeast"/>
        <w:rPr>
          <w:rFonts w:hint="eastAsia" w:ascii="微软雅黑" w:hAnsi="微软雅黑" w:eastAsia="微软雅黑" w:cs="宋体"/>
          <w:color w:val="333333"/>
          <w:kern w:val="0"/>
          <w:sz w:val="26"/>
          <w:szCs w:val="26"/>
          <w:lang w:eastAsia="zh-CN"/>
        </w:rPr>
      </w:pPr>
    </w:p>
    <w:p w14:paraId="2F611A2E">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　　</w:t>
      </w:r>
      <w:r>
        <w:rPr>
          <w:rFonts w:hint="eastAsia" w:ascii="微软雅黑" w:hAnsi="微软雅黑" w:eastAsia="微软雅黑" w:cs="宋体"/>
          <w:b/>
          <w:bCs/>
          <w:color w:val="C00000"/>
          <w:kern w:val="0"/>
          <w:sz w:val="24"/>
          <w:szCs w:val="24"/>
        </w:rPr>
        <w:t>金荣名慧贞者，所关甚大，非指能守节也。易曰，贞者，事之干也。人若无贞，则一事无成，当以慧贞自行化他，则其益大矣。</w:t>
      </w:r>
    </w:p>
    <w:p w14:paraId="0284C5A9">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　　金荣，法名慧贞，名字所含的意义很大，不是指她能够守贞节。《周易》中说，贞，是办事的主干。一个人如果没有贞，就会一事无成，应当以慧贞自行化他，那么这个利益就很大了。</w:t>
      </w:r>
    </w:p>
    <w:p w14:paraId="1B84BD9D">
      <w:pPr>
        <w:widowControl/>
        <w:spacing w:line="360" w:lineRule="atLeast"/>
        <w:rPr>
          <w:rFonts w:hint="eastAsia" w:ascii="微软雅黑" w:hAnsi="微软雅黑" w:eastAsia="微软雅黑" w:cs="宋体"/>
          <w:color w:val="333333"/>
          <w:kern w:val="0"/>
          <w:sz w:val="26"/>
          <w:szCs w:val="26"/>
          <w:lang w:eastAsia="zh-CN"/>
        </w:rPr>
      </w:pPr>
    </w:p>
    <w:p w14:paraId="69DC9A2B">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芜湖一女回回，深信净土法门，近来劝一极聪明不信佛之人，发心皈依，亦以能贞故也。此实古今不多见之事，回回顶难教化故。</w:t>
      </w:r>
    </w:p>
    <w:p w14:paraId="2A72F7B4">
      <w:pPr>
        <w:widowControl/>
        <w:spacing w:line="360" w:lineRule="atLeast"/>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安徽芜湖一位回族女子，深信净土法门，近来劝化一位极聪明却不信佛的人，发心皈依，也因为她能够贞正坚定，所以能够如此。这实在是古今不多见的事，因为回族人是很难教化的。</w:t>
      </w:r>
    </w:p>
    <w:p w14:paraId="6ABD61B5">
      <w:pPr>
        <w:widowControl/>
        <w:jc w:val="left"/>
        <w:rPr>
          <w:rFonts w:ascii="微软雅黑" w:hAnsi="微软雅黑" w:eastAsia="微软雅黑" w:cs="Tahoma"/>
          <w:color w:val="222222"/>
          <w:sz w:val="24"/>
          <w:szCs w:val="24"/>
          <w:shd w:val="clear" w:color="auto" w:fill="FFFFFF"/>
        </w:rPr>
      </w:pPr>
    </w:p>
    <w:p w14:paraId="37733DFF">
      <w:pPr>
        <w:widowControl/>
        <w:jc w:val="left"/>
        <w:rPr>
          <w:rFonts w:ascii="微软雅黑" w:hAnsi="微软雅黑" w:eastAsia="微软雅黑" w:cs="Tahoma"/>
          <w:color w:val="222222"/>
          <w:sz w:val="24"/>
          <w:szCs w:val="24"/>
          <w:shd w:val="clear" w:color="auto" w:fill="FFFFFF"/>
        </w:rPr>
      </w:pPr>
    </w:p>
    <w:p w14:paraId="0274A8F1">
      <w:pPr>
        <w:widowControl/>
        <w:jc w:val="left"/>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w:t>
      </w:r>
    </w:p>
    <w:p w14:paraId="7C9F0A0A">
      <w:pPr>
        <w:widowControl/>
        <w:jc w:val="left"/>
        <w:rPr>
          <w:rFonts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shd w:val="clear" w:color="auto" w:fill="FFFFFF"/>
          <w14:textFill>
            <w14:solidFill>
              <w14:schemeClr w14:val="tx1">
                <w14:lumMod w14:val="65000"/>
                <w14:lumOff w14:val="35000"/>
              </w14:schemeClr>
            </w14:solidFill>
          </w14:textFill>
        </w:rPr>
        <w:t>【河清无日】</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黄河的水变清是不可能的。比喻希望难以实现。</w:t>
      </w:r>
    </w:p>
    <w:p w14:paraId="51F95F3F">
      <w:pPr>
        <w:widowControl/>
        <w:jc w:val="left"/>
        <w:rPr>
          <w:rFonts w:ascii="微软雅黑" w:hAnsi="微软雅黑" w:eastAsia="微软雅黑" w:cs="Tahoma"/>
          <w:color w:val="222222"/>
          <w:sz w:val="24"/>
          <w:szCs w:val="24"/>
          <w:shd w:val="clear" w:color="auto" w:fill="FFFFFF"/>
        </w:rPr>
      </w:pPr>
    </w:p>
    <w:p w14:paraId="49C89EF0">
      <w:pPr>
        <w:rPr>
          <w:rFonts w:ascii="微软雅黑" w:hAnsi="微软雅黑" w:eastAsia="微软雅黑" w:cs="宋体"/>
          <w:b/>
          <w:color w:val="0070C0"/>
          <w:kern w:val="0"/>
          <w:sz w:val="24"/>
          <w:szCs w:val="24"/>
        </w:rPr>
      </w:pPr>
    </w:p>
    <w:p w14:paraId="54640386">
      <w:pPr>
        <w:rPr>
          <w:rFonts w:ascii="微软雅黑" w:hAnsi="微软雅黑" w:eastAsia="微软雅黑" w:cs="宋体"/>
          <w:b/>
          <w:color w:val="0070C0"/>
          <w:kern w:val="0"/>
          <w:sz w:val="24"/>
          <w:szCs w:val="24"/>
        </w:rPr>
      </w:pPr>
      <w:r>
        <w:rPr>
          <w:rFonts w:ascii="微软雅黑" w:hAnsi="微软雅黑" w:eastAsia="微软雅黑" w:cs="宋体"/>
          <w:b/>
          <w:color w:val="0070C0"/>
          <w:kern w:val="0"/>
          <w:sz w:val="24"/>
          <w:szCs w:val="24"/>
        </w:rPr>
        <w:br w:type="page"/>
      </w:r>
    </w:p>
    <w:p w14:paraId="6545ED6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85" w:name="_Toc5248"/>
      <w:r>
        <w:rPr>
          <w:rFonts w:ascii="微软雅黑" w:hAnsi="微软雅黑" w:eastAsia="微软雅黑" w:cs="宋体"/>
          <w:b/>
          <w:color w:val="C00000"/>
          <w:kern w:val="0"/>
          <w:sz w:val="24"/>
          <w:szCs w:val="24"/>
        </w:rPr>
        <w:t>复常逢春居士书四</w:t>
      </w:r>
      <w:bookmarkEnd w:id="285"/>
    </w:p>
    <w:p w14:paraId="76DCECFA">
      <w:pPr>
        <w:spacing w:line="270" w:lineRule="atLeast"/>
        <w:rPr>
          <w:rFonts w:ascii="微软雅黑" w:hAnsi="微软雅黑" w:eastAsia="微软雅黑" w:cs="宋体"/>
          <w:b/>
          <w:color w:val="C00000"/>
          <w:kern w:val="0"/>
          <w:sz w:val="24"/>
          <w:szCs w:val="24"/>
        </w:rPr>
      </w:pPr>
    </w:p>
    <w:p w14:paraId="36CB6D9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观所述，决定可以往生。以佛有大愿，又得大众助念之力，故可决定往生。然亦不必登报，以人人依此法，人人皆可往生，并非稀奇之事。</w:t>
      </w:r>
    </w:p>
    <w:p w14:paraId="3F65B771">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看</w:t>
      </w:r>
      <w:r>
        <w:rPr>
          <w:rFonts w:hint="eastAsia" w:ascii="微软雅黑" w:hAnsi="微软雅黑" w:eastAsia="微软雅黑" w:cs="Tahoma"/>
          <w:color w:val="222222"/>
          <w:sz w:val="24"/>
          <w:szCs w:val="24"/>
        </w:rPr>
        <w:t>文中</w:t>
      </w:r>
      <w:r>
        <w:rPr>
          <w:rFonts w:ascii="微软雅黑" w:hAnsi="微软雅黑" w:eastAsia="微软雅黑" w:cs="Tahoma"/>
          <w:color w:val="222222"/>
          <w:sz w:val="24"/>
          <w:szCs w:val="24"/>
        </w:rPr>
        <w:t>所</w:t>
      </w:r>
      <w:r>
        <w:rPr>
          <w:rFonts w:hint="eastAsia" w:ascii="微软雅黑" w:hAnsi="微软雅黑" w:eastAsia="微软雅黑" w:cs="Tahoma"/>
          <w:color w:val="222222"/>
          <w:sz w:val="24"/>
          <w:szCs w:val="24"/>
        </w:rPr>
        <w:t>描述的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决定可以往生。因为佛有大愿，又得到大众助念的力量，所以</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决定往生。然而也不必登报，因为人人依照</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法，人人都可以往生，</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并不是</w:t>
      </w:r>
      <w:r>
        <w:rPr>
          <w:rFonts w:hint="eastAsia" w:ascii="微软雅黑" w:hAnsi="微软雅黑" w:eastAsia="微软雅黑" w:cs="Tahoma"/>
          <w:color w:val="222222"/>
          <w:sz w:val="24"/>
          <w:szCs w:val="24"/>
        </w:rPr>
        <w:t>稀</w:t>
      </w:r>
      <w:r>
        <w:rPr>
          <w:rFonts w:ascii="微软雅黑" w:hAnsi="微软雅黑" w:eastAsia="微软雅黑" w:cs="Tahoma"/>
          <w:color w:val="222222"/>
          <w:sz w:val="24"/>
          <w:szCs w:val="24"/>
        </w:rPr>
        <w:t>奇的事。</w:t>
      </w:r>
    </w:p>
    <w:p w14:paraId="31D86730">
      <w:pPr>
        <w:spacing w:line="270" w:lineRule="atLeast"/>
        <w:rPr>
          <w:rFonts w:ascii="微软雅黑" w:hAnsi="微软雅黑" w:eastAsia="微软雅黑" w:cs="宋体"/>
          <w:b/>
          <w:color w:val="C00000"/>
          <w:kern w:val="0"/>
          <w:sz w:val="24"/>
          <w:szCs w:val="24"/>
        </w:rPr>
      </w:pPr>
    </w:p>
    <w:p w14:paraId="5E25D02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若人人登报，则烦不胜烦。或有大不思议境界，非寻常所见闻者，则不妨一登，以令见闻咸生正信。否则当以不登为是。何以故，极平常，不稀奇故。</w:t>
      </w:r>
    </w:p>
    <w:p w14:paraId="0C3635F7">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如果人人都登报，就烦不胜烦了。或者有大不</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思议的境界，</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平常所能见闻到的，就不妨登</w:t>
      </w:r>
      <w:r>
        <w:rPr>
          <w:rFonts w:hint="eastAsia" w:ascii="微软雅黑" w:hAnsi="微软雅黑" w:eastAsia="微软雅黑" w:cs="Tahoma"/>
          <w:color w:val="222222"/>
          <w:sz w:val="24"/>
          <w:szCs w:val="24"/>
        </w:rPr>
        <w:t>一下</w:t>
      </w:r>
      <w:r>
        <w:rPr>
          <w:rFonts w:ascii="微软雅黑" w:hAnsi="微软雅黑" w:eastAsia="微软雅黑" w:cs="Tahoma"/>
          <w:color w:val="222222"/>
          <w:sz w:val="24"/>
          <w:szCs w:val="24"/>
        </w:rPr>
        <w:t>报，令见者闻者都生起正信。否则，应当以不登报为好。为什么呢？</w:t>
      </w:r>
      <w:r>
        <w:rPr>
          <w:rFonts w:hint="eastAsia" w:ascii="微软雅黑" w:hAnsi="微软雅黑" w:eastAsia="微软雅黑" w:cs="Tahoma"/>
          <w:color w:val="222222"/>
          <w:sz w:val="24"/>
          <w:szCs w:val="24"/>
        </w:rPr>
        <w:t>因为往生是</w:t>
      </w:r>
      <w:r>
        <w:rPr>
          <w:rFonts w:ascii="微软雅黑" w:hAnsi="微软雅黑" w:eastAsia="微软雅黑" w:cs="Tahoma"/>
          <w:color w:val="222222"/>
          <w:sz w:val="24"/>
          <w:szCs w:val="24"/>
        </w:rPr>
        <w:t>极平常，不</w:t>
      </w:r>
      <w:r>
        <w:rPr>
          <w:rFonts w:hint="eastAsia" w:ascii="微软雅黑" w:hAnsi="微软雅黑" w:eastAsia="微软雅黑" w:cs="Tahoma"/>
          <w:color w:val="222222"/>
          <w:sz w:val="24"/>
          <w:szCs w:val="24"/>
        </w:rPr>
        <w:t>稀</w:t>
      </w:r>
      <w:r>
        <w:rPr>
          <w:rFonts w:ascii="微软雅黑" w:hAnsi="微软雅黑" w:eastAsia="微软雅黑" w:cs="Tahoma"/>
          <w:color w:val="222222"/>
          <w:sz w:val="24"/>
          <w:szCs w:val="24"/>
        </w:rPr>
        <w:t>奇的缘故。</w:t>
      </w:r>
    </w:p>
    <w:p w14:paraId="2BEA9A63">
      <w:pPr>
        <w:spacing w:line="270" w:lineRule="atLeast"/>
        <w:rPr>
          <w:rFonts w:ascii="微软雅黑" w:hAnsi="微软雅黑" w:eastAsia="微软雅黑" w:cs="宋体"/>
          <w:b/>
          <w:color w:val="C00000"/>
          <w:kern w:val="0"/>
          <w:sz w:val="24"/>
          <w:szCs w:val="24"/>
        </w:rPr>
      </w:pPr>
    </w:p>
    <w:p w14:paraId="45DCE25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今将原文寄回，祈与其孝眷说之，令其永为定范，则其利溥矣。（正月初六日）</w:t>
      </w:r>
    </w:p>
    <w:p w14:paraId="191DF4BE">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w:t>
      </w:r>
      <w:r>
        <w:rPr>
          <w:rFonts w:ascii="微软雅黑" w:hAnsi="微软雅黑" w:eastAsia="微软雅黑" w:cs="Tahoma"/>
          <w:color w:val="222222"/>
          <w:sz w:val="24"/>
          <w:szCs w:val="24"/>
        </w:rPr>
        <w:t>今将原文寄回，请对</w:t>
      </w:r>
      <w:r>
        <w:rPr>
          <w:rFonts w:hint="eastAsia" w:ascii="微软雅黑" w:hAnsi="微软雅黑" w:eastAsia="微软雅黑" w:cs="Tahoma"/>
          <w:color w:val="222222"/>
          <w:sz w:val="24"/>
          <w:szCs w:val="24"/>
        </w:rPr>
        <w:t>往生者的</w:t>
      </w:r>
      <w:r>
        <w:rPr>
          <w:rFonts w:ascii="微软雅黑" w:hAnsi="微软雅黑" w:eastAsia="微软雅黑" w:cs="Tahoma"/>
          <w:color w:val="222222"/>
          <w:sz w:val="24"/>
          <w:szCs w:val="24"/>
        </w:rPr>
        <w:t>孝</w:t>
      </w:r>
      <w:r>
        <w:rPr>
          <w:rFonts w:hint="eastAsia" w:ascii="微软雅黑" w:hAnsi="微软雅黑" w:eastAsia="微软雅黑" w:cs="Tahoma"/>
          <w:color w:val="222222"/>
          <w:sz w:val="24"/>
          <w:szCs w:val="24"/>
        </w:rPr>
        <w:t>顺家</w:t>
      </w:r>
      <w:r>
        <w:rPr>
          <w:rFonts w:ascii="微软雅黑" w:hAnsi="微软雅黑" w:eastAsia="微软雅黑" w:cs="Tahoma"/>
          <w:color w:val="222222"/>
          <w:sz w:val="24"/>
          <w:szCs w:val="24"/>
        </w:rPr>
        <w:t>眷说明，</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他永远</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作为</w:t>
      </w:r>
      <w:r>
        <w:rPr>
          <w:rFonts w:hint="eastAsia" w:ascii="微软雅黑" w:hAnsi="微软雅黑" w:eastAsia="微软雅黑" w:cs="Tahoma"/>
          <w:color w:val="222222"/>
          <w:sz w:val="24"/>
          <w:szCs w:val="24"/>
        </w:rPr>
        <w:t>典范</w:t>
      </w:r>
      <w:r>
        <w:rPr>
          <w:rFonts w:ascii="微软雅黑" w:hAnsi="微软雅黑" w:eastAsia="微软雅黑" w:cs="Tahoma"/>
          <w:color w:val="222222"/>
          <w:sz w:val="24"/>
          <w:szCs w:val="24"/>
        </w:rPr>
        <w:t>，那么这个利益就广大了。（正月初六日）</w:t>
      </w:r>
    </w:p>
    <w:p w14:paraId="61C9A53F">
      <w:pPr>
        <w:rPr>
          <w:rFonts w:ascii="微软雅黑" w:hAnsi="微软雅黑" w:eastAsia="微软雅黑" w:cs="Tahoma"/>
          <w:color w:val="222222"/>
          <w:sz w:val="24"/>
          <w:szCs w:val="24"/>
          <w:shd w:val="clear" w:color="auto" w:fill="FFFFFF"/>
        </w:rPr>
      </w:pPr>
    </w:p>
    <w:p w14:paraId="42D53436">
      <w:pPr>
        <w:rPr>
          <w:rFonts w:ascii="微软雅黑" w:hAnsi="微软雅黑" w:eastAsia="微软雅黑" w:cs="Tahoma"/>
          <w:color w:val="222222"/>
          <w:sz w:val="24"/>
          <w:szCs w:val="24"/>
          <w:shd w:val="clear" w:color="auto" w:fill="FFFFFF"/>
        </w:rPr>
      </w:pPr>
    </w:p>
    <w:p w14:paraId="52BEA892">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3598500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86" w:name="_Toc6019"/>
      <w:r>
        <w:rPr>
          <w:rFonts w:ascii="微软雅黑" w:hAnsi="微软雅黑" w:eastAsia="微软雅黑" w:cs="宋体"/>
          <w:b/>
          <w:color w:val="C00000"/>
          <w:kern w:val="0"/>
          <w:sz w:val="24"/>
          <w:szCs w:val="24"/>
        </w:rPr>
        <w:t>复常逢春居士书五</w:t>
      </w:r>
      <w:bookmarkEnd w:id="286"/>
    </w:p>
    <w:p w14:paraId="3C369322">
      <w:pPr>
        <w:spacing w:line="270" w:lineRule="atLeast"/>
        <w:rPr>
          <w:rFonts w:ascii="微软雅黑" w:hAnsi="微软雅黑" w:eastAsia="微软雅黑" w:cs="宋体"/>
          <w:b/>
          <w:color w:val="C00000"/>
          <w:kern w:val="0"/>
          <w:sz w:val="24"/>
          <w:szCs w:val="24"/>
        </w:rPr>
      </w:pPr>
    </w:p>
    <w:p w14:paraId="3056A99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邮票收到，以后切勿再寄东西。一心念佛，又不可专事阅览。念佛是正行，行路等何必看书，只好念佛。</w:t>
      </w:r>
    </w:p>
    <w:p w14:paraId="725999C4">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邮票收到，以后千万不要再寄东西。一心念佛，又不可专门从事阅读。念佛是正行，走路等何必要看书，只</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念佛</w:t>
      </w:r>
      <w:r>
        <w:rPr>
          <w:rFonts w:hint="eastAsia" w:ascii="微软雅黑" w:hAnsi="微软雅黑" w:eastAsia="微软雅黑" w:cs="Tahoma"/>
          <w:color w:val="222222"/>
          <w:sz w:val="24"/>
          <w:szCs w:val="24"/>
        </w:rPr>
        <w:t>才好</w:t>
      </w:r>
      <w:r>
        <w:rPr>
          <w:rFonts w:ascii="微软雅黑" w:hAnsi="微软雅黑" w:eastAsia="微软雅黑" w:cs="Tahoma"/>
          <w:color w:val="222222"/>
          <w:sz w:val="24"/>
          <w:szCs w:val="24"/>
        </w:rPr>
        <w:t>。</w:t>
      </w:r>
    </w:p>
    <w:p w14:paraId="713D29DF">
      <w:pPr>
        <w:rPr>
          <w:rFonts w:ascii="微软雅黑" w:hAnsi="微软雅黑" w:eastAsia="微软雅黑" w:cs="Tahoma"/>
          <w:color w:val="222222"/>
          <w:sz w:val="24"/>
          <w:szCs w:val="24"/>
        </w:rPr>
      </w:pPr>
    </w:p>
    <w:p w14:paraId="6EBF343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看书与念佛两不相同。念佛行住坐卧都好念。看书，非凝神静虑，不得其义意。念佛之要，在都摄六根，净念相继。欲都摄六根，只长听自念之佛声，则得之矣。</w:t>
      </w:r>
    </w:p>
    <w:p w14:paraId="6CC0B3A6">
      <w:pPr>
        <w:rPr>
          <w:rFonts w:ascii="微软雅黑" w:hAnsi="微软雅黑" w:eastAsia="微软雅黑" w:cs="Tahoma"/>
          <w:color w:val="222222"/>
          <w:sz w:val="24"/>
          <w:szCs w:val="24"/>
        </w:rPr>
      </w:pPr>
      <w:r>
        <w:rPr>
          <w:rFonts w:ascii="微软雅黑" w:hAnsi="微软雅黑" w:eastAsia="微软雅黑" w:cs="Tahoma"/>
          <w:color w:val="222222"/>
          <w:sz w:val="24"/>
          <w:szCs w:val="24"/>
        </w:rPr>
        <w:t>看书与念佛，是</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不相同的。念佛，行住坐卧都好念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看书，</w:t>
      </w:r>
      <w:r>
        <w:rPr>
          <w:rFonts w:hint="eastAsia" w:ascii="微软雅黑" w:hAnsi="微软雅黑" w:eastAsia="微软雅黑" w:cs="Tahoma"/>
          <w:color w:val="222222"/>
          <w:sz w:val="24"/>
          <w:szCs w:val="24"/>
        </w:rPr>
        <w:t>如果不能</w:t>
      </w:r>
      <w:r>
        <w:rPr>
          <w:rFonts w:ascii="微软雅黑" w:hAnsi="微软雅黑" w:eastAsia="微软雅黑" w:cs="Tahoma"/>
          <w:color w:val="222222"/>
          <w:sz w:val="24"/>
          <w:szCs w:val="24"/>
        </w:rPr>
        <w:t>凝神静心，</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得其意义。念佛的要点，在于都摄六根，净念相继。想要都摄六根，只要长听自己念的佛声，就可以</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到了。</w:t>
      </w:r>
    </w:p>
    <w:p w14:paraId="618E0165">
      <w:pPr>
        <w:rPr>
          <w:rFonts w:ascii="微软雅黑" w:hAnsi="微软雅黑" w:eastAsia="微软雅黑" w:cs="宋体"/>
          <w:b/>
          <w:color w:val="C00000"/>
          <w:kern w:val="0"/>
          <w:sz w:val="24"/>
          <w:szCs w:val="24"/>
        </w:rPr>
      </w:pPr>
    </w:p>
    <w:p w14:paraId="52F6EDC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至于开法名之首字，以后代为皈依，此事光绝不赞成。以有流弊，故不开其端。</w:t>
      </w:r>
    </w:p>
    <w:p w14:paraId="7FEE7BEC">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至于开出法名的第一个字，</w:t>
      </w:r>
      <w:r>
        <w:rPr>
          <w:rFonts w:hint="eastAsia" w:ascii="微软雅黑" w:hAnsi="微软雅黑" w:eastAsia="微软雅黑" w:cs="Tahoma"/>
          <w:color w:val="222222"/>
          <w:sz w:val="24"/>
          <w:szCs w:val="24"/>
        </w:rPr>
        <w:t>以后</w:t>
      </w:r>
      <w:r>
        <w:rPr>
          <w:rFonts w:ascii="微软雅黑" w:hAnsi="微软雅黑" w:eastAsia="微软雅黑" w:cs="Tahoma"/>
          <w:color w:val="222222"/>
          <w:sz w:val="24"/>
          <w:szCs w:val="24"/>
        </w:rPr>
        <w:t>代</w:t>
      </w:r>
      <w:r>
        <w:rPr>
          <w:rFonts w:hint="eastAsia" w:ascii="微软雅黑" w:hAnsi="微软雅黑" w:eastAsia="微软雅黑" w:cs="Tahoma"/>
          <w:color w:val="222222"/>
          <w:sz w:val="24"/>
          <w:szCs w:val="24"/>
        </w:rPr>
        <w:t>我收</w:t>
      </w:r>
      <w:r>
        <w:rPr>
          <w:rFonts w:ascii="微软雅黑" w:hAnsi="微软雅黑" w:eastAsia="微软雅黑" w:cs="Tahoma"/>
          <w:color w:val="222222"/>
          <w:sz w:val="24"/>
          <w:szCs w:val="24"/>
        </w:rPr>
        <w:t>皈依</w:t>
      </w:r>
      <w:r>
        <w:rPr>
          <w:rFonts w:hint="eastAsia" w:ascii="微软雅黑" w:hAnsi="微软雅黑" w:eastAsia="微软雅黑" w:cs="Tahoma"/>
          <w:color w:val="222222"/>
          <w:sz w:val="24"/>
          <w:szCs w:val="24"/>
        </w:rPr>
        <w:t>弟子</w:t>
      </w:r>
      <w:r>
        <w:rPr>
          <w:rFonts w:ascii="微软雅黑" w:hAnsi="微软雅黑" w:eastAsia="微软雅黑" w:cs="Tahoma"/>
          <w:color w:val="222222"/>
          <w:sz w:val="24"/>
          <w:szCs w:val="24"/>
        </w:rPr>
        <w:t>，这件事我绝不赞成。因为有流弊，所以不开这个头。</w:t>
      </w:r>
    </w:p>
    <w:p w14:paraId="139C6B40">
      <w:pPr>
        <w:rPr>
          <w:rFonts w:ascii="微软雅黑" w:hAnsi="微软雅黑" w:eastAsia="微软雅黑" w:cs="Tahoma"/>
          <w:color w:val="222222"/>
          <w:sz w:val="24"/>
          <w:szCs w:val="24"/>
          <w:shd w:val="clear" w:color="auto" w:fill="FFFFFF"/>
        </w:rPr>
      </w:pPr>
    </w:p>
    <w:p w14:paraId="6D03D437">
      <w:pPr>
        <w:rPr>
          <w:rFonts w:ascii="微软雅黑" w:hAnsi="微软雅黑" w:eastAsia="微软雅黑" w:cs="Tahoma"/>
          <w:color w:val="222222"/>
          <w:sz w:val="24"/>
          <w:szCs w:val="24"/>
        </w:rPr>
      </w:pPr>
    </w:p>
    <w:p w14:paraId="3B4EBF0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7F967F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87" w:name="_Toc8808"/>
      <w:r>
        <w:rPr>
          <w:rFonts w:ascii="微软雅黑" w:hAnsi="微软雅黑" w:eastAsia="微软雅黑" w:cs="宋体"/>
          <w:b/>
          <w:color w:val="C00000"/>
          <w:kern w:val="0"/>
          <w:sz w:val="24"/>
          <w:szCs w:val="24"/>
        </w:rPr>
        <w:t>复常逢春居士书六</w:t>
      </w:r>
      <w:bookmarkEnd w:id="287"/>
    </w:p>
    <w:p w14:paraId="32F10E09">
      <w:pPr>
        <w:rPr>
          <w:rFonts w:ascii="微软雅黑" w:hAnsi="微软雅黑" w:eastAsia="微软雅黑" w:cs="宋体"/>
          <w:b/>
          <w:color w:val="C00000"/>
          <w:kern w:val="0"/>
          <w:sz w:val="24"/>
          <w:szCs w:val="24"/>
        </w:rPr>
      </w:pPr>
    </w:p>
    <w:p w14:paraId="7803147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光老矣，无目力精神应酬，已于前月登新申二报声明，以后无论何人，不许再来信，亦不许再介绍皈依。</w:t>
      </w:r>
    </w:p>
    <w:p w14:paraId="25D15234">
      <w:pPr>
        <w:rPr>
          <w:rFonts w:ascii="微软雅黑" w:hAnsi="微软雅黑" w:eastAsia="微软雅黑" w:cs="Tahoma"/>
          <w:color w:val="000000"/>
          <w:sz w:val="24"/>
          <w:szCs w:val="24"/>
        </w:rPr>
      </w:pPr>
      <w:r>
        <w:rPr>
          <w:rFonts w:hint="eastAsia" w:ascii="微软雅黑" w:hAnsi="微软雅黑" w:eastAsia="微软雅黑" w:cs="宋体"/>
          <w:b/>
          <w:color w:val="000000"/>
          <w:kern w:val="0"/>
          <w:sz w:val="24"/>
          <w:szCs w:val="24"/>
        </w:rPr>
        <w:t>　　</w:t>
      </w:r>
      <w:r>
        <w:rPr>
          <w:rFonts w:ascii="微软雅黑" w:hAnsi="微软雅黑" w:eastAsia="微软雅黑" w:cs="Tahoma"/>
          <w:color w:val="000000"/>
          <w:sz w:val="24"/>
          <w:szCs w:val="24"/>
        </w:rPr>
        <w:t>我老了，没有视力精神应酬，已经在上个月登</w:t>
      </w:r>
      <w:r>
        <w:rPr>
          <w:rFonts w:hint="eastAsia" w:ascii="微软雅黑" w:hAnsi="微软雅黑" w:eastAsia="微软雅黑" w:cs="Tahoma"/>
          <w:color w:val="000000"/>
          <w:sz w:val="24"/>
          <w:szCs w:val="24"/>
        </w:rPr>
        <w:t>《</w:t>
      </w:r>
      <w:r>
        <w:rPr>
          <w:rFonts w:ascii="微软雅黑" w:hAnsi="微软雅黑" w:eastAsia="微软雅黑" w:cs="Tahoma"/>
          <w:color w:val="000000"/>
          <w:sz w:val="24"/>
          <w:szCs w:val="24"/>
        </w:rPr>
        <w:t>新</w:t>
      </w:r>
      <w:r>
        <w:rPr>
          <w:rFonts w:hint="eastAsia" w:ascii="微软雅黑" w:hAnsi="微软雅黑" w:eastAsia="微软雅黑" w:cs="Tahoma"/>
          <w:color w:val="000000"/>
          <w:sz w:val="24"/>
          <w:szCs w:val="24"/>
        </w:rPr>
        <w:t>闻报》</w:t>
      </w:r>
      <w:r>
        <w:rPr>
          <w:rFonts w:ascii="微软雅黑" w:hAnsi="微软雅黑" w:eastAsia="微软雅黑" w:cs="Tahoma"/>
          <w:color w:val="000000"/>
          <w:sz w:val="24"/>
          <w:szCs w:val="24"/>
        </w:rPr>
        <w:t>、</w:t>
      </w:r>
      <w:r>
        <w:rPr>
          <w:rFonts w:hint="eastAsia" w:ascii="微软雅黑" w:hAnsi="微软雅黑" w:eastAsia="微软雅黑" w:cs="Tahoma"/>
          <w:color w:val="000000"/>
          <w:sz w:val="24"/>
          <w:szCs w:val="24"/>
        </w:rPr>
        <w:t>《</w:t>
      </w:r>
      <w:r>
        <w:rPr>
          <w:rFonts w:ascii="微软雅黑" w:hAnsi="微软雅黑" w:eastAsia="微软雅黑" w:cs="Tahoma"/>
          <w:color w:val="000000"/>
          <w:sz w:val="24"/>
          <w:szCs w:val="24"/>
        </w:rPr>
        <w:t>申</w:t>
      </w:r>
      <w:r>
        <w:rPr>
          <w:rFonts w:hint="eastAsia" w:ascii="微软雅黑" w:hAnsi="微软雅黑" w:eastAsia="微软雅黑" w:cs="Tahoma"/>
          <w:color w:val="000000"/>
          <w:sz w:val="24"/>
          <w:szCs w:val="24"/>
        </w:rPr>
        <w:t>报》</w:t>
      </w:r>
      <w:r>
        <w:rPr>
          <w:rFonts w:ascii="微软雅黑" w:hAnsi="微软雅黑" w:eastAsia="微软雅黑" w:cs="Tahoma"/>
          <w:color w:val="000000"/>
          <w:sz w:val="24"/>
          <w:szCs w:val="24"/>
        </w:rPr>
        <w:t>二份报纸声明</w:t>
      </w:r>
      <w:r>
        <w:rPr>
          <w:rFonts w:hint="eastAsia" w:ascii="微软雅黑" w:hAnsi="微软雅黑" w:eastAsia="微软雅黑" w:cs="Tahoma"/>
          <w:color w:val="000000"/>
          <w:sz w:val="24"/>
          <w:szCs w:val="24"/>
        </w:rPr>
        <w:t>：</w:t>
      </w:r>
      <w:r>
        <w:rPr>
          <w:rFonts w:ascii="微软雅黑" w:hAnsi="微软雅黑" w:eastAsia="微软雅黑" w:cs="Tahoma"/>
          <w:color w:val="000000"/>
          <w:sz w:val="24"/>
          <w:szCs w:val="24"/>
        </w:rPr>
        <w:t>以后无论什么人，不许再来信，也不许再介绍人皈依。</w:t>
      </w:r>
    </w:p>
    <w:p w14:paraId="760BB597">
      <w:pPr>
        <w:rPr>
          <w:rFonts w:ascii="微软雅黑" w:hAnsi="微软雅黑" w:eastAsia="微软雅黑" w:cs="Tahoma"/>
          <w:color w:val="000000"/>
          <w:sz w:val="24"/>
          <w:szCs w:val="24"/>
        </w:rPr>
      </w:pPr>
    </w:p>
    <w:p w14:paraId="1EA9339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有信心者，不妨如儒者拜门生例，拜汝等为师，然不得名为皈依师也。以皈依佛法僧三宝，居士何可僭称。但汝处无真知佛法之僧，且作求学之例，以期人各沾惠。</w:t>
      </w:r>
    </w:p>
    <w:p w14:paraId="66C54D24">
      <w:pPr>
        <w:rPr>
          <w:rFonts w:ascii="微软雅黑" w:hAnsi="微软雅黑" w:eastAsia="微软雅黑" w:cs="Tahoma"/>
          <w:color w:val="000000"/>
          <w:sz w:val="24"/>
          <w:szCs w:val="24"/>
        </w:rPr>
      </w:pPr>
      <w:r>
        <w:rPr>
          <w:rFonts w:ascii="微软雅黑" w:hAnsi="微软雅黑" w:eastAsia="微软雅黑" w:cs="Tahoma"/>
          <w:color w:val="000000"/>
          <w:sz w:val="24"/>
          <w:szCs w:val="24"/>
        </w:rPr>
        <w:t>有信心的人，不妨如儒</w:t>
      </w:r>
      <w:r>
        <w:rPr>
          <w:rFonts w:hint="eastAsia" w:ascii="微软雅黑" w:hAnsi="微软雅黑" w:eastAsia="微软雅黑" w:cs="Tahoma"/>
          <w:color w:val="000000"/>
          <w:sz w:val="24"/>
          <w:szCs w:val="24"/>
        </w:rPr>
        <w:t>者</w:t>
      </w:r>
      <w:r>
        <w:rPr>
          <w:rFonts w:ascii="微软雅黑" w:hAnsi="微软雅黑" w:eastAsia="微软雅黑" w:cs="Tahoma"/>
          <w:color w:val="000000"/>
          <w:sz w:val="24"/>
          <w:szCs w:val="24"/>
        </w:rPr>
        <w:t>收学生的例子，拜你们为师，</w:t>
      </w:r>
      <w:r>
        <w:rPr>
          <w:rFonts w:hint="eastAsia" w:ascii="微软雅黑" w:hAnsi="微软雅黑" w:eastAsia="微软雅黑" w:cs="Tahoma"/>
          <w:color w:val="000000"/>
          <w:sz w:val="24"/>
          <w:szCs w:val="24"/>
        </w:rPr>
        <w:t>但</w:t>
      </w:r>
      <w:r>
        <w:rPr>
          <w:rFonts w:ascii="微软雅黑" w:hAnsi="微软雅黑" w:eastAsia="微软雅黑" w:cs="Tahoma"/>
          <w:color w:val="000000"/>
          <w:sz w:val="24"/>
          <w:szCs w:val="24"/>
        </w:rPr>
        <w:t>不能名为皈依师。因为皈依佛法僧三宝，居士怎么可以僭称。但因为你那里没有真</w:t>
      </w:r>
      <w:r>
        <w:rPr>
          <w:rFonts w:hint="eastAsia" w:ascii="微软雅黑" w:hAnsi="微软雅黑" w:eastAsia="微软雅黑" w:cs="Tahoma"/>
          <w:color w:val="000000"/>
          <w:sz w:val="24"/>
          <w:szCs w:val="24"/>
        </w:rPr>
        <w:t>懂</w:t>
      </w:r>
      <w:r>
        <w:rPr>
          <w:rFonts w:ascii="微软雅黑" w:hAnsi="微软雅黑" w:eastAsia="微软雅黑" w:cs="Tahoma"/>
          <w:color w:val="000000"/>
          <w:sz w:val="24"/>
          <w:szCs w:val="24"/>
        </w:rPr>
        <w:t>佛法的僧人，暂且当作求学的形式，以期</w:t>
      </w:r>
      <w:r>
        <w:rPr>
          <w:rFonts w:hint="eastAsia" w:ascii="微软雅黑" w:hAnsi="微软雅黑" w:eastAsia="微软雅黑" w:cs="Tahoma"/>
          <w:color w:val="000000"/>
          <w:sz w:val="24"/>
          <w:szCs w:val="24"/>
        </w:rPr>
        <w:t>人</w:t>
      </w:r>
      <w:r>
        <w:rPr>
          <w:rFonts w:ascii="微软雅黑" w:hAnsi="微软雅黑" w:eastAsia="微软雅黑" w:cs="Tahoma"/>
          <w:color w:val="000000"/>
          <w:sz w:val="24"/>
          <w:szCs w:val="24"/>
        </w:rPr>
        <w:t>人</w:t>
      </w:r>
      <w:r>
        <w:rPr>
          <w:rFonts w:hint="eastAsia" w:ascii="微软雅黑" w:hAnsi="微软雅黑" w:eastAsia="微软雅黑" w:cs="Tahoma"/>
          <w:color w:val="000000"/>
          <w:sz w:val="24"/>
          <w:szCs w:val="24"/>
        </w:rPr>
        <w:t>各自都能</w:t>
      </w:r>
      <w:r>
        <w:rPr>
          <w:rFonts w:ascii="微软雅黑" w:hAnsi="微软雅黑" w:eastAsia="微软雅黑" w:cs="Tahoma"/>
          <w:color w:val="000000"/>
          <w:sz w:val="24"/>
          <w:szCs w:val="24"/>
        </w:rPr>
        <w:t>沾到佛法的恩惠。</w:t>
      </w:r>
    </w:p>
    <w:p w14:paraId="594DC677">
      <w:pPr>
        <w:rPr>
          <w:rFonts w:ascii="微软雅黑" w:hAnsi="微软雅黑" w:eastAsia="微软雅黑" w:cs="Tahoma"/>
          <w:color w:val="000000"/>
          <w:sz w:val="24"/>
          <w:szCs w:val="24"/>
        </w:rPr>
      </w:pPr>
    </w:p>
    <w:p w14:paraId="2F4427E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若谓我为某人皈依师，某为我皈依弟子，则成八佾舞庭，雍诗彻祭，直是佛门罪人，不名宏法利生矣。</w:t>
      </w:r>
    </w:p>
    <w:p w14:paraId="6463DCFA">
      <w:pPr>
        <w:rPr>
          <w:rFonts w:ascii="微软雅黑" w:hAnsi="微软雅黑" w:eastAsia="微软雅黑" w:cs="Tahoma"/>
          <w:color w:val="000000"/>
          <w:sz w:val="24"/>
          <w:szCs w:val="24"/>
        </w:rPr>
      </w:pPr>
      <w:r>
        <w:rPr>
          <w:rFonts w:ascii="微软雅黑" w:hAnsi="微软雅黑" w:eastAsia="微软雅黑" w:cs="Tahoma"/>
          <w:color w:val="000000"/>
          <w:sz w:val="24"/>
          <w:szCs w:val="24"/>
        </w:rPr>
        <w:t>如果认为我是某人的皈依师，某人是我的皈依弟子，就成</w:t>
      </w:r>
      <w:r>
        <w:rPr>
          <w:rFonts w:hint="eastAsia" w:ascii="微软雅黑" w:hAnsi="微软雅黑" w:eastAsia="微软雅黑" w:cs="Tahoma"/>
          <w:color w:val="000000"/>
          <w:sz w:val="24"/>
          <w:szCs w:val="24"/>
        </w:rPr>
        <w:t>了</w:t>
      </w:r>
      <w:r>
        <w:rPr>
          <w:rFonts w:ascii="微软雅黑" w:hAnsi="微软雅黑" w:eastAsia="微软雅黑" w:cs="Tahoma"/>
          <w:color w:val="000000"/>
          <w:sz w:val="24"/>
          <w:szCs w:val="24"/>
        </w:rPr>
        <w:t>八佾舞</w:t>
      </w:r>
      <w:r>
        <w:rPr>
          <w:rFonts w:hint="eastAsia" w:ascii="微软雅黑" w:hAnsi="微软雅黑" w:eastAsia="微软雅黑" w:cs="Tahoma"/>
          <w:color w:val="000000"/>
          <w:sz w:val="24"/>
          <w:szCs w:val="24"/>
        </w:rPr>
        <w:t>庭</w:t>
      </w:r>
      <w:r>
        <w:rPr>
          <w:rFonts w:hint="eastAsia" w:ascii="微软雅黑" w:hAnsi="微软雅黑" w:eastAsia="微软雅黑" w:cs="Tahoma"/>
          <w:color w:val="7F7F7F"/>
          <w:sz w:val="24"/>
          <w:szCs w:val="24"/>
        </w:rPr>
        <w:t>（注1）</w:t>
      </w:r>
      <w:r>
        <w:rPr>
          <w:rFonts w:hint="eastAsia" w:ascii="微软雅黑" w:hAnsi="微软雅黑" w:eastAsia="微软雅黑" w:cs="Tahoma"/>
          <w:color w:val="000000"/>
          <w:sz w:val="24"/>
          <w:szCs w:val="24"/>
        </w:rPr>
        <w:t>、雍诗彻祭</w:t>
      </w:r>
      <w:r>
        <w:rPr>
          <w:rFonts w:hint="eastAsia" w:ascii="微软雅黑" w:hAnsi="微软雅黑" w:eastAsia="微软雅黑" w:cs="Tahoma"/>
          <w:color w:val="7F7F7F"/>
          <w:sz w:val="24"/>
          <w:szCs w:val="24"/>
        </w:rPr>
        <w:t>（注2）</w:t>
      </w:r>
      <w:r>
        <w:rPr>
          <w:rFonts w:hint="eastAsia" w:ascii="微软雅黑" w:hAnsi="微软雅黑" w:eastAsia="微软雅黑" w:cs="Tahoma"/>
          <w:color w:val="000000"/>
          <w:sz w:val="24"/>
          <w:szCs w:val="24"/>
        </w:rPr>
        <w:t>，</w:t>
      </w:r>
      <w:r>
        <w:rPr>
          <w:rFonts w:ascii="微软雅黑" w:hAnsi="微软雅黑" w:eastAsia="微软雅黑" w:cs="Tahoma"/>
          <w:color w:val="000000"/>
          <w:sz w:val="24"/>
          <w:szCs w:val="24"/>
        </w:rPr>
        <w:t>这</w:t>
      </w:r>
      <w:r>
        <w:rPr>
          <w:rFonts w:hint="eastAsia" w:ascii="微软雅黑" w:hAnsi="微软雅黑" w:eastAsia="微软雅黑" w:cs="Tahoma"/>
          <w:color w:val="000000"/>
          <w:sz w:val="24"/>
          <w:szCs w:val="24"/>
        </w:rPr>
        <w:t>种人简直就</w:t>
      </w:r>
      <w:r>
        <w:rPr>
          <w:rFonts w:ascii="微软雅黑" w:hAnsi="微软雅黑" w:eastAsia="微软雅黑" w:cs="Tahoma"/>
          <w:color w:val="000000"/>
          <w:sz w:val="24"/>
          <w:szCs w:val="24"/>
        </w:rPr>
        <w:t>是佛门的罪人，不名为宏法利生了。</w:t>
      </w:r>
    </w:p>
    <w:p w14:paraId="2FB7FD96">
      <w:pPr>
        <w:rPr>
          <w:rFonts w:ascii="微软雅黑" w:hAnsi="微软雅黑" w:eastAsia="微软雅黑" w:cs="Tahoma"/>
          <w:color w:val="000000"/>
          <w:sz w:val="24"/>
          <w:szCs w:val="24"/>
        </w:rPr>
      </w:pPr>
    </w:p>
    <w:p w14:paraId="2DE7DA3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五人法名，另纸书之。如欲阅各经书，当直与弘化社接洽，亦不许顺便附与光函，附亦不复。</w:t>
      </w:r>
    </w:p>
    <w:p w14:paraId="5103C4B8">
      <w:pPr>
        <w:rPr>
          <w:rFonts w:ascii="微软雅黑" w:hAnsi="微软雅黑" w:eastAsia="微软雅黑" w:cs="Tahoma"/>
          <w:color w:val="000000"/>
          <w:sz w:val="24"/>
          <w:szCs w:val="24"/>
        </w:rPr>
      </w:pPr>
      <w:r>
        <w:rPr>
          <w:rFonts w:ascii="微软雅黑" w:hAnsi="微软雅黑" w:eastAsia="微软雅黑" w:cs="Tahoma"/>
          <w:color w:val="000000"/>
          <w:sz w:val="24"/>
          <w:szCs w:val="24"/>
        </w:rPr>
        <w:t>五个人的法名，在另外的纸上写好。如果想要阅读各种经书，应当直接与弘化社接洽，</w:t>
      </w:r>
      <w:r>
        <w:rPr>
          <w:rFonts w:hint="eastAsia" w:ascii="微软雅黑" w:hAnsi="微软雅黑" w:eastAsia="微软雅黑" w:cs="Tahoma"/>
          <w:color w:val="000000"/>
          <w:sz w:val="24"/>
          <w:szCs w:val="24"/>
        </w:rPr>
        <w:t>另外</w:t>
      </w:r>
      <w:r>
        <w:rPr>
          <w:rFonts w:ascii="微软雅黑" w:hAnsi="微软雅黑" w:eastAsia="微软雅黑" w:cs="Tahoma"/>
          <w:color w:val="000000"/>
          <w:sz w:val="24"/>
          <w:szCs w:val="24"/>
        </w:rPr>
        <w:t>不许顺便附带信件给我，附信来也不回信。</w:t>
      </w:r>
    </w:p>
    <w:p w14:paraId="5C2EA216">
      <w:pPr>
        <w:rPr>
          <w:rFonts w:ascii="微软雅黑" w:hAnsi="微软雅黑" w:eastAsia="微软雅黑" w:cs="Tahoma"/>
          <w:color w:val="000000"/>
          <w:sz w:val="24"/>
          <w:szCs w:val="24"/>
        </w:rPr>
      </w:pPr>
    </w:p>
    <w:p w14:paraId="0C0549C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净土法门，为佛法中最易修易成之法门。当依文钞嘉言录及净土诸著述所说而修，决定可以仗佛慈力，了生脱死。若不以此是务，而欲仗自力了生死，恐经尘沙劫又尘沙劫，仍在六道轮回中，可不哀哉。（十二月十九日）</w:t>
      </w:r>
    </w:p>
    <w:p w14:paraId="0AA81B86">
      <w:pPr>
        <w:rPr>
          <w:rFonts w:ascii="微软雅黑" w:hAnsi="微软雅黑" w:eastAsia="微软雅黑" w:cs="Tahoma"/>
          <w:color w:val="000000"/>
          <w:sz w:val="24"/>
          <w:szCs w:val="24"/>
        </w:rPr>
      </w:pPr>
      <w:r>
        <w:rPr>
          <w:rFonts w:ascii="微软雅黑" w:hAnsi="微软雅黑" w:eastAsia="微软雅黑" w:cs="Tahoma"/>
          <w:color w:val="000000"/>
          <w:sz w:val="24"/>
          <w:szCs w:val="24"/>
        </w:rPr>
        <w:t>净土法门，是佛法中最容易修</w:t>
      </w:r>
      <w:r>
        <w:rPr>
          <w:rFonts w:hint="eastAsia" w:ascii="微软雅黑" w:hAnsi="微软雅黑" w:eastAsia="微软雅黑" w:cs="Tahoma"/>
          <w:color w:val="000000"/>
          <w:sz w:val="24"/>
          <w:szCs w:val="24"/>
        </w:rPr>
        <w:t>、</w:t>
      </w:r>
      <w:r>
        <w:rPr>
          <w:rFonts w:ascii="微软雅黑" w:hAnsi="微软雅黑" w:eastAsia="微软雅黑" w:cs="Tahoma"/>
          <w:color w:val="000000"/>
          <w:sz w:val="24"/>
          <w:szCs w:val="24"/>
        </w:rPr>
        <w:t>最容易成就的法门。应当依照《文钞》、《嘉言录》以及净土的诸多著述中所说的来修，决定可以仗佛慈力，了生脱死。如果不以此为事务，而想要依仗自力了生死，恐怕经过尘沙劫又尘沙劫，仍然在六道轮回中，</w:t>
      </w:r>
      <w:r>
        <w:rPr>
          <w:rFonts w:hint="eastAsia" w:ascii="微软雅黑" w:hAnsi="微软雅黑" w:eastAsia="微软雅黑" w:cs="Tahoma"/>
          <w:color w:val="000000"/>
          <w:sz w:val="24"/>
          <w:szCs w:val="24"/>
        </w:rPr>
        <w:t>能不</w:t>
      </w:r>
      <w:r>
        <w:rPr>
          <w:rFonts w:ascii="微软雅黑" w:hAnsi="微软雅黑" w:eastAsia="微软雅黑" w:cs="Tahoma"/>
          <w:color w:val="000000"/>
          <w:sz w:val="24"/>
          <w:szCs w:val="24"/>
        </w:rPr>
        <w:t>悲哀吗？（十二月十九日）</w:t>
      </w:r>
    </w:p>
    <w:p w14:paraId="18AFA38F">
      <w:pPr>
        <w:rPr>
          <w:rFonts w:ascii="微软雅黑" w:hAnsi="微软雅黑" w:eastAsia="微软雅黑" w:cs="Tahoma"/>
          <w:color w:val="000000"/>
          <w:sz w:val="24"/>
          <w:szCs w:val="24"/>
        </w:rPr>
      </w:pPr>
    </w:p>
    <w:p w14:paraId="153B14E1">
      <w:pPr>
        <w:rPr>
          <w:rFonts w:ascii="微软雅黑" w:hAnsi="微软雅黑" w:eastAsia="微软雅黑" w:cs="Tahoma"/>
          <w:color w:val="000000"/>
          <w:sz w:val="24"/>
          <w:szCs w:val="24"/>
        </w:rPr>
      </w:pPr>
    </w:p>
    <w:p w14:paraId="3FF7B558">
      <w:pPr>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p>
    <w:p w14:paraId="705D2822">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【八佾舞庭】</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语出《论语·八佾篇第三》，原文：孔子谓季氏，“八佾舞于庭，是可忍也，孰不可忍也？”译文：孔子谈到季氏，说：“他用六十四人在庭院中奏乐舞蹈，这都可以狠心做出来，什么事不可以狠心做出来呢？”八佾</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佾音逸，</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yì</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古代舞蹈奏乐，八个人为一行，这一行叫一佾。八佾是八行，八八六十四人，只有天子才能用。诸侯用六佾，即六行，四十八人。大夫用四佾，三十二人。四佾才是季氏所应该用的。（摘录自《论语译注》，杨伯峻译注）</w:t>
      </w:r>
    </w:p>
    <w:p w14:paraId="24B3AB86">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p>
    <w:p w14:paraId="53CCE7DA">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【雍诗彻祭】</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语出《论语·八佾篇第三》，原文：三家者以《雍》彻。子曰：“‘相维辟公，天子穆穆’，奚取于三家之堂？”译文：仲孙、叔孙、季孙三家，当他们祭祀祖先时候，[也用天子的礼，]唱着《雍》这篇诗来撤除祭品。孔子说：“[《雍》诗上有这样的话：] ‘助祭的是诸侯，天子严肃静穆地在那儿主祭。’这两句话，用在三家祭祖的大厅上在意义上取它哪一点呢？”《雍》</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也写作“雝”，《诗经·周颂》的一篇。（摘录自《论语译注》，杨伯峻译注）</w:t>
      </w:r>
    </w:p>
    <w:p w14:paraId="33D562D0">
      <w:pPr>
        <w:spacing w:line="270" w:lineRule="atLeast"/>
        <w:rPr>
          <w:rFonts w:ascii="微软雅黑" w:hAnsi="微软雅黑" w:eastAsia="微软雅黑" w:cs="Tahoma"/>
          <w:color w:val="000000"/>
          <w:sz w:val="24"/>
          <w:szCs w:val="24"/>
        </w:rPr>
      </w:pPr>
    </w:p>
    <w:p w14:paraId="098BE06C">
      <w:pPr>
        <w:spacing w:line="270" w:lineRule="atLeast"/>
        <w:rPr>
          <w:rFonts w:ascii="微软雅黑" w:hAnsi="微软雅黑" w:eastAsia="微软雅黑" w:cs="Tahoma"/>
          <w:color w:val="000000"/>
          <w:sz w:val="24"/>
          <w:szCs w:val="24"/>
        </w:rPr>
      </w:pPr>
    </w:p>
    <w:p w14:paraId="6214AED7">
      <w:pPr>
        <w:widowControl/>
        <w:jc w:val="left"/>
        <w:rPr>
          <w:rStyle w:val="14"/>
          <w:rFonts w:ascii="微软雅黑" w:hAnsi="微软雅黑" w:eastAsia="微软雅黑" w:cs="Tahoma"/>
          <w:color w:val="000000"/>
          <w:sz w:val="24"/>
          <w:szCs w:val="24"/>
        </w:rPr>
      </w:pPr>
      <w:r>
        <w:rPr>
          <w:rStyle w:val="14"/>
          <w:rFonts w:ascii="微软雅黑" w:hAnsi="微软雅黑" w:eastAsia="微软雅黑" w:cs="Tahoma"/>
          <w:color w:val="000000"/>
          <w:sz w:val="24"/>
          <w:szCs w:val="24"/>
        </w:rPr>
        <w:br w:type="page"/>
      </w:r>
    </w:p>
    <w:p w14:paraId="31ECE2E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88" w:name="_Toc19547"/>
      <w:r>
        <w:rPr>
          <w:rFonts w:ascii="微软雅黑" w:hAnsi="微软雅黑" w:eastAsia="微软雅黑" w:cs="宋体"/>
          <w:b/>
          <w:color w:val="C00000"/>
          <w:kern w:val="0"/>
          <w:sz w:val="24"/>
          <w:szCs w:val="24"/>
        </w:rPr>
        <w:t>复常逢春居士书七</w:t>
      </w:r>
      <w:bookmarkEnd w:id="288"/>
    </w:p>
    <w:p w14:paraId="452B1C23">
      <w:pPr>
        <w:spacing w:line="270" w:lineRule="atLeast"/>
        <w:rPr>
          <w:rFonts w:ascii="微软雅黑" w:hAnsi="微软雅黑" w:eastAsia="微软雅黑" w:cs="宋体"/>
          <w:b/>
          <w:color w:val="C00000"/>
          <w:kern w:val="0"/>
          <w:sz w:val="24"/>
          <w:szCs w:val="24"/>
        </w:rPr>
      </w:pPr>
    </w:p>
    <w:p w14:paraId="738375A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手书并刘文章书，备悉。所开单，本欲书于名上，而目力不给，不能细书，因另纸书之，祈为分送。</w:t>
      </w:r>
    </w:p>
    <w:p w14:paraId="52AB254D">
      <w:pPr>
        <w:spacing w:line="270" w:lineRule="atLeast"/>
        <w:rPr>
          <w:rFonts w:ascii="微软雅黑" w:hAnsi="微软雅黑" w:eastAsia="微软雅黑" w:cs="Tahoma"/>
          <w:color w:val="000000"/>
          <w:sz w:val="24"/>
          <w:szCs w:val="24"/>
        </w:rPr>
      </w:pPr>
      <w:r>
        <w:rPr>
          <w:rFonts w:hint="eastAsia" w:ascii="微软雅黑" w:hAnsi="微软雅黑" w:eastAsia="微软雅黑" w:cs="宋体"/>
          <w:b/>
          <w:color w:val="000000"/>
          <w:kern w:val="0"/>
          <w:sz w:val="24"/>
          <w:szCs w:val="24"/>
        </w:rPr>
        <w:t>　　</w:t>
      </w:r>
      <w:r>
        <w:rPr>
          <w:rFonts w:ascii="微软雅黑" w:hAnsi="微软雅黑" w:eastAsia="微软雅黑" w:cs="Tahoma"/>
          <w:color w:val="000000"/>
          <w:sz w:val="24"/>
          <w:szCs w:val="24"/>
        </w:rPr>
        <w:t>你的信以及刘文章的书，尽知。所开的名单，本来想要将法名写在名单上，</w:t>
      </w:r>
      <w:r>
        <w:rPr>
          <w:rFonts w:hint="eastAsia" w:ascii="微软雅黑" w:hAnsi="微软雅黑" w:eastAsia="微软雅黑" w:cs="Tahoma"/>
          <w:color w:val="000000"/>
          <w:sz w:val="24"/>
          <w:szCs w:val="24"/>
        </w:rPr>
        <w:t>但</w:t>
      </w:r>
      <w:r>
        <w:rPr>
          <w:rFonts w:ascii="微软雅黑" w:hAnsi="微软雅黑" w:eastAsia="微软雅黑" w:cs="Tahoma"/>
          <w:color w:val="000000"/>
          <w:sz w:val="24"/>
          <w:szCs w:val="24"/>
        </w:rPr>
        <w:t>因为视力不好，不能写小字，因此在另外的纸上写好，请分送给他们。</w:t>
      </w:r>
    </w:p>
    <w:p w14:paraId="686AB49F">
      <w:pPr>
        <w:spacing w:line="270" w:lineRule="atLeast"/>
        <w:rPr>
          <w:rFonts w:ascii="微软雅黑" w:hAnsi="微软雅黑" w:eastAsia="微软雅黑" w:cs="Tahoma"/>
          <w:color w:val="000000"/>
          <w:sz w:val="24"/>
          <w:szCs w:val="24"/>
        </w:rPr>
      </w:pPr>
    </w:p>
    <w:p w14:paraId="40863AC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至于开示，总以敦伦尽分，闲邪存诚，诸恶莫作，众善奉行，信愿念佛，求生西方，自行化他为准则。</w:t>
      </w:r>
    </w:p>
    <w:p w14:paraId="78D30AFD">
      <w:pPr>
        <w:spacing w:line="270" w:lineRule="atLeast"/>
        <w:rPr>
          <w:rFonts w:ascii="微软雅黑" w:hAnsi="微软雅黑" w:eastAsia="微软雅黑" w:cs="Tahoma"/>
          <w:color w:val="000000"/>
          <w:sz w:val="24"/>
          <w:szCs w:val="24"/>
        </w:rPr>
      </w:pPr>
      <w:r>
        <w:rPr>
          <w:rFonts w:ascii="微软雅黑" w:hAnsi="微软雅黑" w:eastAsia="微软雅黑" w:cs="Tahoma"/>
          <w:color w:val="000000"/>
          <w:sz w:val="24"/>
          <w:szCs w:val="24"/>
        </w:rPr>
        <w:t>至于开示，总要以</w:t>
      </w:r>
      <w:r>
        <w:rPr>
          <w:rFonts w:hint="eastAsia" w:ascii="微软雅黑" w:hAnsi="微软雅黑" w:eastAsia="微软雅黑" w:cs="Tahoma"/>
          <w:color w:val="000000"/>
          <w:sz w:val="24"/>
        </w:rPr>
        <w:t>敦伦尽分（敦笃伦常、恪尽己分），闲邪存诚（防止邪念、心怀诚敬）</w:t>
      </w:r>
      <w:r>
        <w:rPr>
          <w:rFonts w:ascii="微软雅黑" w:hAnsi="微软雅黑" w:eastAsia="微软雅黑" w:cs="Tahoma"/>
          <w:color w:val="000000"/>
          <w:sz w:val="24"/>
          <w:szCs w:val="24"/>
        </w:rPr>
        <w:t>，诸恶莫作，众善奉行，信愿念佛，求生西方，自行化他为准则。</w:t>
      </w:r>
    </w:p>
    <w:p w14:paraId="56CDE952">
      <w:pPr>
        <w:spacing w:line="270" w:lineRule="atLeast"/>
        <w:rPr>
          <w:rFonts w:ascii="微软雅黑" w:hAnsi="微软雅黑" w:eastAsia="微软雅黑" w:cs="Tahoma"/>
          <w:color w:val="000000"/>
          <w:sz w:val="24"/>
          <w:szCs w:val="24"/>
        </w:rPr>
      </w:pPr>
    </w:p>
    <w:p w14:paraId="6CD75B7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念佛下手，最要莫过于听。听则心沉而一，所谓都摄六根，净念相继者。今为汝寄书二十五包，大部头无多者，存会中大家看。单本多者，除留会外，择通文理，有信心，能恭敬者送之。</w:t>
      </w:r>
    </w:p>
    <w:p w14:paraId="1281F6D9">
      <w:pPr>
        <w:spacing w:line="270" w:lineRule="atLeast"/>
        <w:rPr>
          <w:rFonts w:ascii="微软雅黑" w:hAnsi="微软雅黑" w:eastAsia="微软雅黑" w:cs="Tahoma"/>
          <w:color w:val="000000"/>
          <w:sz w:val="24"/>
          <w:szCs w:val="24"/>
        </w:rPr>
      </w:pPr>
      <w:r>
        <w:rPr>
          <w:rFonts w:ascii="微软雅黑" w:hAnsi="微软雅黑" w:eastAsia="微软雅黑" w:cs="Tahoma"/>
          <w:color w:val="000000"/>
          <w:sz w:val="24"/>
          <w:szCs w:val="24"/>
        </w:rPr>
        <w:t>念佛的下手处，最重要的莫过于听。听</w:t>
      </w:r>
      <w:r>
        <w:rPr>
          <w:rFonts w:hint="eastAsia" w:ascii="微软雅黑" w:hAnsi="微软雅黑" w:eastAsia="微软雅黑" w:cs="Tahoma"/>
          <w:color w:val="000000"/>
          <w:sz w:val="24"/>
          <w:szCs w:val="24"/>
        </w:rPr>
        <w:t>则</w:t>
      </w:r>
      <w:r>
        <w:rPr>
          <w:rFonts w:ascii="微软雅黑" w:hAnsi="微软雅黑" w:eastAsia="微软雅黑" w:cs="Tahoma"/>
          <w:color w:val="000000"/>
          <w:sz w:val="24"/>
          <w:szCs w:val="24"/>
        </w:rPr>
        <w:t>心念沉静而归一，</w:t>
      </w:r>
      <w:r>
        <w:rPr>
          <w:rFonts w:hint="eastAsia" w:ascii="微软雅黑" w:hAnsi="微软雅黑" w:eastAsia="微软雅黑" w:cs="Tahoma"/>
          <w:color w:val="000000"/>
          <w:sz w:val="24"/>
          <w:szCs w:val="24"/>
        </w:rPr>
        <w:t>这就是</w:t>
      </w:r>
      <w:r>
        <w:rPr>
          <w:rFonts w:ascii="微软雅黑" w:hAnsi="微软雅黑" w:eastAsia="微软雅黑" w:cs="Tahoma"/>
          <w:color w:val="000000"/>
          <w:sz w:val="24"/>
          <w:szCs w:val="24"/>
        </w:rPr>
        <w:t>所谓</w:t>
      </w:r>
      <w:r>
        <w:rPr>
          <w:rFonts w:hint="eastAsia" w:ascii="微软雅黑" w:hAnsi="微软雅黑" w:eastAsia="微软雅黑" w:cs="Tahoma"/>
          <w:color w:val="000000"/>
          <w:sz w:val="24"/>
          <w:szCs w:val="24"/>
        </w:rPr>
        <w:t>的</w:t>
      </w:r>
      <w:r>
        <w:rPr>
          <w:rFonts w:ascii="微软雅黑" w:hAnsi="微软雅黑" w:eastAsia="微软雅黑" w:cs="Tahoma"/>
          <w:color w:val="000000"/>
          <w:sz w:val="24"/>
          <w:szCs w:val="24"/>
        </w:rPr>
        <w:t>“都摄六根，净念相继”。现今为你寄二十五包书，大部头不多的书，留存在会中给大家看。单本较多的</w:t>
      </w:r>
      <w:r>
        <w:rPr>
          <w:rFonts w:hint="eastAsia" w:ascii="微软雅黑" w:hAnsi="微软雅黑" w:eastAsia="微软雅黑" w:cs="Tahoma"/>
          <w:color w:val="000000"/>
          <w:sz w:val="24"/>
          <w:szCs w:val="24"/>
        </w:rPr>
        <w:t>书</w:t>
      </w:r>
      <w:r>
        <w:rPr>
          <w:rFonts w:ascii="微软雅黑" w:hAnsi="微软雅黑" w:eastAsia="微软雅黑" w:cs="Tahoma"/>
          <w:color w:val="000000"/>
          <w:sz w:val="24"/>
          <w:szCs w:val="24"/>
        </w:rPr>
        <w:t>，除了留</w:t>
      </w:r>
      <w:r>
        <w:rPr>
          <w:rFonts w:hint="eastAsia" w:ascii="微软雅黑" w:hAnsi="微软雅黑" w:eastAsia="微软雅黑" w:cs="Tahoma"/>
          <w:color w:val="000000"/>
          <w:sz w:val="24"/>
          <w:szCs w:val="24"/>
        </w:rPr>
        <w:t>存</w:t>
      </w:r>
      <w:r>
        <w:rPr>
          <w:rFonts w:ascii="微软雅黑" w:hAnsi="微软雅黑" w:eastAsia="微软雅黑" w:cs="Tahoma"/>
          <w:color w:val="000000"/>
          <w:sz w:val="24"/>
          <w:szCs w:val="24"/>
        </w:rPr>
        <w:t>在会</w:t>
      </w:r>
      <w:r>
        <w:rPr>
          <w:rFonts w:hint="eastAsia" w:ascii="微软雅黑" w:hAnsi="微软雅黑" w:eastAsia="微软雅黑" w:cs="Tahoma"/>
          <w:color w:val="000000"/>
          <w:sz w:val="24"/>
          <w:szCs w:val="24"/>
        </w:rPr>
        <w:t>中</w:t>
      </w:r>
      <w:r>
        <w:rPr>
          <w:rFonts w:ascii="微软雅黑" w:hAnsi="微软雅黑" w:eastAsia="微软雅黑" w:cs="Tahoma"/>
          <w:color w:val="000000"/>
          <w:sz w:val="24"/>
          <w:szCs w:val="24"/>
        </w:rPr>
        <w:t>外，选择通达文理</w:t>
      </w:r>
      <w:r>
        <w:rPr>
          <w:rFonts w:hint="eastAsia" w:ascii="微软雅黑" w:hAnsi="微软雅黑" w:eastAsia="微软雅黑" w:cs="Tahoma"/>
          <w:color w:val="000000"/>
          <w:sz w:val="24"/>
          <w:szCs w:val="24"/>
        </w:rPr>
        <w:t>、</w:t>
      </w:r>
      <w:r>
        <w:rPr>
          <w:rFonts w:ascii="微软雅黑" w:hAnsi="微软雅黑" w:eastAsia="微软雅黑" w:cs="Tahoma"/>
          <w:color w:val="000000"/>
          <w:sz w:val="24"/>
          <w:szCs w:val="24"/>
        </w:rPr>
        <w:t>有信心</w:t>
      </w:r>
      <w:r>
        <w:rPr>
          <w:rFonts w:hint="eastAsia" w:ascii="微软雅黑" w:hAnsi="微软雅黑" w:eastAsia="微软雅黑" w:cs="Tahoma"/>
          <w:color w:val="000000"/>
          <w:sz w:val="24"/>
          <w:szCs w:val="24"/>
        </w:rPr>
        <w:t>、</w:t>
      </w:r>
      <w:r>
        <w:rPr>
          <w:rFonts w:ascii="微软雅黑" w:hAnsi="微软雅黑" w:eastAsia="微软雅黑" w:cs="Tahoma"/>
          <w:color w:val="000000"/>
          <w:sz w:val="24"/>
          <w:szCs w:val="24"/>
        </w:rPr>
        <w:t>能够恭敬</w:t>
      </w:r>
      <w:r>
        <w:rPr>
          <w:rFonts w:hint="eastAsia" w:ascii="微软雅黑" w:hAnsi="微软雅黑" w:eastAsia="微软雅黑" w:cs="Tahoma"/>
          <w:color w:val="000000"/>
          <w:sz w:val="24"/>
          <w:szCs w:val="24"/>
        </w:rPr>
        <w:t>经书</w:t>
      </w:r>
      <w:r>
        <w:rPr>
          <w:rFonts w:ascii="微软雅黑" w:hAnsi="微软雅黑" w:eastAsia="微软雅黑" w:cs="Tahoma"/>
          <w:color w:val="000000"/>
          <w:sz w:val="24"/>
          <w:szCs w:val="24"/>
        </w:rPr>
        <w:t>的人</w:t>
      </w:r>
      <w:r>
        <w:rPr>
          <w:rFonts w:hint="eastAsia" w:ascii="微软雅黑" w:hAnsi="微软雅黑" w:eastAsia="微软雅黑" w:cs="Tahoma"/>
          <w:color w:val="000000"/>
          <w:sz w:val="24"/>
          <w:szCs w:val="24"/>
        </w:rPr>
        <w:t>，</w:t>
      </w:r>
      <w:r>
        <w:rPr>
          <w:rFonts w:ascii="微软雅黑" w:hAnsi="微软雅黑" w:eastAsia="微软雅黑" w:cs="Tahoma"/>
          <w:color w:val="000000"/>
          <w:sz w:val="24"/>
          <w:szCs w:val="24"/>
        </w:rPr>
        <w:t>送给他们。</w:t>
      </w:r>
    </w:p>
    <w:p w14:paraId="09E50BEB">
      <w:pPr>
        <w:spacing w:line="270" w:lineRule="atLeast"/>
        <w:rPr>
          <w:rFonts w:ascii="微软雅黑" w:hAnsi="微软雅黑" w:eastAsia="微软雅黑" w:cs="Tahoma"/>
          <w:color w:val="000000"/>
          <w:sz w:val="24"/>
          <w:szCs w:val="24"/>
        </w:rPr>
      </w:pPr>
    </w:p>
    <w:p w14:paraId="16CBB24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刘文章好学，而住处远，无论大小，每种各送彼一分。不可来信搅扰，但自认真修持而已。</w:t>
      </w:r>
    </w:p>
    <w:p w14:paraId="7DC33FED">
      <w:pPr>
        <w:spacing w:line="270" w:lineRule="atLeast"/>
        <w:rPr>
          <w:rFonts w:ascii="微软雅黑" w:hAnsi="微软雅黑" w:eastAsia="微软雅黑" w:cs="Tahoma"/>
          <w:color w:val="000000"/>
          <w:sz w:val="24"/>
          <w:szCs w:val="24"/>
        </w:rPr>
      </w:pPr>
      <w:r>
        <w:rPr>
          <w:rFonts w:ascii="微软雅黑" w:hAnsi="微软雅黑" w:eastAsia="微软雅黑" w:cs="Tahoma"/>
          <w:color w:val="000000"/>
          <w:sz w:val="24"/>
          <w:szCs w:val="24"/>
        </w:rPr>
        <w:t>刘文章好学，</w:t>
      </w:r>
      <w:r>
        <w:rPr>
          <w:rFonts w:hint="eastAsia" w:ascii="微软雅黑" w:hAnsi="微软雅黑" w:eastAsia="微软雅黑" w:cs="Tahoma"/>
          <w:color w:val="000000"/>
          <w:sz w:val="24"/>
          <w:szCs w:val="24"/>
        </w:rPr>
        <w:t>然</w:t>
      </w:r>
      <w:r>
        <w:rPr>
          <w:rFonts w:ascii="微软雅黑" w:hAnsi="微软雅黑" w:eastAsia="微软雅黑" w:cs="Tahoma"/>
          <w:color w:val="000000"/>
          <w:sz w:val="24"/>
          <w:szCs w:val="24"/>
        </w:rPr>
        <w:t>而住的地方较远，无论大部头的书，</w:t>
      </w:r>
      <w:r>
        <w:rPr>
          <w:rFonts w:hint="eastAsia" w:ascii="微软雅黑" w:hAnsi="微软雅黑" w:eastAsia="微软雅黑" w:cs="Tahoma"/>
          <w:color w:val="000000"/>
          <w:sz w:val="24"/>
          <w:szCs w:val="24"/>
        </w:rPr>
        <w:t>还是</w:t>
      </w:r>
      <w:r>
        <w:rPr>
          <w:rFonts w:ascii="微软雅黑" w:hAnsi="微软雅黑" w:eastAsia="微软雅黑" w:cs="Tahoma"/>
          <w:color w:val="000000"/>
          <w:sz w:val="24"/>
          <w:szCs w:val="24"/>
        </w:rPr>
        <w:t>单本的书，每种各送</w:t>
      </w:r>
      <w:r>
        <w:rPr>
          <w:rFonts w:hint="eastAsia" w:ascii="微软雅黑" w:hAnsi="微软雅黑" w:eastAsia="微软雅黑" w:cs="Tahoma"/>
          <w:color w:val="000000"/>
          <w:sz w:val="24"/>
          <w:szCs w:val="24"/>
        </w:rPr>
        <w:t>给</w:t>
      </w:r>
      <w:r>
        <w:rPr>
          <w:rFonts w:ascii="微软雅黑" w:hAnsi="微软雅黑" w:eastAsia="微软雅黑" w:cs="Tahoma"/>
          <w:color w:val="000000"/>
          <w:sz w:val="24"/>
          <w:szCs w:val="24"/>
        </w:rPr>
        <w:t>他一份。不可来信打扰，只要自己认真修持就好了。</w:t>
      </w:r>
    </w:p>
    <w:p w14:paraId="54865CFA">
      <w:pPr>
        <w:spacing w:line="270" w:lineRule="atLeast"/>
        <w:rPr>
          <w:rFonts w:ascii="微软雅黑" w:hAnsi="微软雅黑" w:eastAsia="微软雅黑" w:cs="宋体"/>
          <w:b/>
          <w:color w:val="C00000"/>
          <w:kern w:val="0"/>
          <w:sz w:val="24"/>
          <w:szCs w:val="24"/>
        </w:rPr>
      </w:pPr>
    </w:p>
    <w:p w14:paraId="0E93598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二十五包书收到后，只寄收到信片，不得多络索。光目力不给，看字亦甚吃力，不可不体谅，祈慧察。并与诸人说之。（二月廿一日）</w:t>
      </w:r>
    </w:p>
    <w:p w14:paraId="7117B161">
      <w:pPr>
        <w:spacing w:line="270" w:lineRule="atLeast"/>
        <w:rPr>
          <w:rFonts w:ascii="微软雅黑" w:hAnsi="微软雅黑" w:eastAsia="微软雅黑" w:cs="Tahoma"/>
          <w:color w:val="222222"/>
          <w:sz w:val="24"/>
          <w:szCs w:val="24"/>
        </w:rPr>
      </w:pPr>
      <w:r>
        <w:rPr>
          <w:rFonts w:ascii="微软雅黑" w:hAnsi="微软雅黑" w:eastAsia="微软雅黑" w:cs="Tahoma"/>
          <w:color w:val="000000"/>
          <w:sz w:val="24"/>
          <w:szCs w:val="24"/>
        </w:rPr>
        <w:t>二十五包书收到后，只寄收到书的明信片，不得多</w:t>
      </w:r>
      <w:r>
        <w:rPr>
          <w:rFonts w:hint="eastAsia" w:ascii="微软雅黑" w:hAnsi="微软雅黑" w:eastAsia="微软雅黑" w:cs="Tahoma"/>
          <w:color w:val="000000"/>
          <w:sz w:val="24"/>
          <w:szCs w:val="24"/>
        </w:rPr>
        <w:t>啰嗦</w:t>
      </w:r>
      <w:r>
        <w:rPr>
          <w:rFonts w:ascii="微软雅黑" w:hAnsi="微软雅黑" w:eastAsia="微软雅黑" w:cs="Tahoma"/>
          <w:color w:val="000000"/>
          <w:sz w:val="24"/>
          <w:szCs w:val="24"/>
        </w:rPr>
        <w:t>其</w:t>
      </w:r>
      <w:r>
        <w:rPr>
          <w:rFonts w:hint="eastAsia" w:ascii="微软雅黑" w:hAnsi="微软雅黑" w:eastAsia="微软雅黑" w:cs="Tahoma"/>
          <w:color w:val="000000"/>
          <w:sz w:val="24"/>
          <w:szCs w:val="24"/>
        </w:rPr>
        <w:t>他</w:t>
      </w:r>
      <w:r>
        <w:rPr>
          <w:rFonts w:ascii="微软雅黑" w:hAnsi="微软雅黑" w:eastAsia="微软雅黑" w:cs="Tahoma"/>
          <w:color w:val="000000"/>
          <w:sz w:val="24"/>
          <w:szCs w:val="24"/>
        </w:rPr>
        <w:t>的话。我视力不好，看字也很吃力，不可不体谅我，请慧察。并对他们诸位说明。（二月二十一日）</w:t>
      </w:r>
    </w:p>
    <w:p w14:paraId="5C51A88A">
      <w:pPr>
        <w:rPr>
          <w:rFonts w:ascii="微软雅黑" w:hAnsi="微软雅黑" w:eastAsia="微软雅黑" w:cs="Tahoma"/>
          <w:color w:val="222222"/>
          <w:sz w:val="24"/>
          <w:szCs w:val="24"/>
          <w:shd w:val="clear" w:color="auto" w:fill="FFFFFF"/>
        </w:rPr>
      </w:pPr>
    </w:p>
    <w:p w14:paraId="6DDE6BF8">
      <w:pPr>
        <w:spacing w:line="270" w:lineRule="atLeast"/>
        <w:rPr>
          <w:rStyle w:val="14"/>
          <w:rFonts w:ascii="微软雅黑" w:hAnsi="微软雅黑" w:eastAsia="微软雅黑" w:cs="Tahoma"/>
          <w:color w:val="FF0000"/>
        </w:rPr>
      </w:pPr>
    </w:p>
    <w:p w14:paraId="1C36AF5C">
      <w:pPr>
        <w:spacing w:line="270" w:lineRule="atLeast"/>
        <w:rPr>
          <w:rStyle w:val="14"/>
          <w:rFonts w:ascii="微软雅黑" w:hAnsi="微软雅黑" w:eastAsia="微软雅黑" w:cs="Tahoma"/>
          <w:color w:val="FF0000"/>
        </w:rPr>
      </w:pPr>
      <w:r>
        <w:rPr>
          <w:rStyle w:val="14"/>
          <w:rFonts w:ascii="微软雅黑" w:hAnsi="微软雅黑" w:eastAsia="微软雅黑" w:cs="Tahoma"/>
          <w:color w:val="FF0000"/>
        </w:rPr>
        <w:br w:type="page"/>
      </w:r>
    </w:p>
    <w:p w14:paraId="65A5D68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89" w:name="_Toc6985"/>
      <w:r>
        <w:rPr>
          <w:rFonts w:ascii="微软雅黑" w:hAnsi="微软雅黑" w:eastAsia="微软雅黑" w:cs="宋体"/>
          <w:b/>
          <w:color w:val="C00000"/>
          <w:kern w:val="0"/>
          <w:sz w:val="24"/>
          <w:szCs w:val="24"/>
        </w:rPr>
        <w:t>复常逢春居士书八</w:t>
      </w:r>
      <w:bookmarkEnd w:id="289"/>
    </w:p>
    <w:p w14:paraId="118DD95F">
      <w:pPr>
        <w:spacing w:line="270" w:lineRule="atLeast"/>
        <w:rPr>
          <w:rFonts w:ascii="微软雅黑" w:hAnsi="微软雅黑" w:eastAsia="微软雅黑" w:cs="宋体"/>
          <w:b/>
          <w:color w:val="C00000"/>
          <w:kern w:val="0"/>
          <w:sz w:val="24"/>
          <w:szCs w:val="24"/>
        </w:rPr>
      </w:pPr>
    </w:p>
    <w:p w14:paraId="6342214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十法名，另纸书之。彼等多有入同善社及理门等，今既皈依佛法，不可又做以前之外道工夫。</w:t>
      </w:r>
    </w:p>
    <w:p w14:paraId="73DBC70E">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十个人的法名，</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另外的纸写好。他们有很多</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加入过同善社</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理门等团体，现今既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皈依</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佛法，</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不可</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做以前的外道工夫。</w:t>
      </w:r>
    </w:p>
    <w:p w14:paraId="3E8E4B41">
      <w:pPr>
        <w:spacing w:line="270" w:lineRule="atLeast"/>
        <w:rPr>
          <w:rFonts w:ascii="微软雅黑" w:hAnsi="微软雅黑" w:eastAsia="微软雅黑" w:cs="宋体"/>
          <w:b/>
          <w:color w:val="C00000"/>
          <w:kern w:val="0"/>
          <w:sz w:val="24"/>
          <w:szCs w:val="24"/>
        </w:rPr>
      </w:pPr>
    </w:p>
    <w:p w14:paraId="585402F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凡属外道，均守秘密，妄说彼等得六祖之真传，彼传道之师，乃某佛某祖师降生。此种大妄语罪，其报甚惨。一气不来，当直堕阿鼻地狱。以其坏乱佛法，疑误众生故也。</w:t>
      </w:r>
    </w:p>
    <w:p w14:paraId="0D941DC7">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凡是外道，</w:t>
      </w:r>
      <w:r>
        <w:rPr>
          <w:rFonts w:hint="eastAsia" w:ascii="微软雅黑" w:hAnsi="微软雅黑" w:eastAsia="微软雅黑" w:cs="Tahoma"/>
          <w:color w:val="222222"/>
          <w:sz w:val="24"/>
          <w:szCs w:val="24"/>
        </w:rPr>
        <w:t>均</w:t>
      </w:r>
      <w:r>
        <w:rPr>
          <w:rFonts w:ascii="微软雅黑" w:hAnsi="微软雅黑" w:eastAsia="微软雅黑" w:cs="Tahoma"/>
          <w:color w:val="222222"/>
          <w:sz w:val="24"/>
          <w:szCs w:val="24"/>
        </w:rPr>
        <w:t>守秘密，</w:t>
      </w:r>
      <w:r>
        <w:rPr>
          <w:rFonts w:hint="eastAsia" w:ascii="微软雅黑" w:hAnsi="微软雅黑" w:eastAsia="微软雅黑" w:cs="Tahoma"/>
          <w:color w:val="222222"/>
          <w:sz w:val="24"/>
          <w:szCs w:val="24"/>
        </w:rPr>
        <w:t>妄</w:t>
      </w:r>
      <w:r>
        <w:rPr>
          <w:rFonts w:ascii="微软雅黑" w:hAnsi="微软雅黑" w:eastAsia="微软雅黑" w:cs="Tahoma"/>
          <w:color w:val="222222"/>
          <w:sz w:val="24"/>
          <w:szCs w:val="24"/>
        </w:rPr>
        <w:t>说他们得到了六祖的真传，他们传道的师父，是某佛某祖师降生。这种大妄语罪，果报很惨。一口气不来，必当直接堕入阿鼻地狱。因为他坏乱佛法，疑误众生的缘故。</w:t>
      </w:r>
    </w:p>
    <w:p w14:paraId="40277031">
      <w:pPr>
        <w:spacing w:line="270" w:lineRule="atLeast"/>
        <w:rPr>
          <w:rFonts w:ascii="微软雅黑" w:hAnsi="微软雅黑" w:eastAsia="微软雅黑" w:cs="宋体"/>
          <w:b/>
          <w:color w:val="C00000"/>
          <w:kern w:val="0"/>
          <w:sz w:val="24"/>
          <w:szCs w:val="24"/>
        </w:rPr>
      </w:pPr>
    </w:p>
    <w:p w14:paraId="5031DA7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所云念佛记数，只取其心归于一，不许又记百记千。汝所立之法虽好，恐久则心力不堪，或致受病。所云忏法，唯以虔诚礼诵为主。或礼净土忏，小净土忏，均可，十要中有文。</w:t>
      </w:r>
    </w:p>
    <w:p w14:paraId="02DD6A59">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所说的念佛记数，只取心念</w:t>
      </w:r>
      <w:r>
        <w:rPr>
          <w:rFonts w:hint="eastAsia" w:ascii="微软雅黑" w:hAnsi="微软雅黑" w:eastAsia="微软雅黑" w:cs="Tahoma"/>
          <w:color w:val="222222"/>
          <w:sz w:val="24"/>
          <w:szCs w:val="24"/>
        </w:rPr>
        <w:t>归</w:t>
      </w:r>
      <w:r>
        <w:rPr>
          <w:rFonts w:ascii="微软雅黑" w:hAnsi="微软雅黑" w:eastAsia="微软雅黑" w:cs="Tahoma"/>
          <w:color w:val="222222"/>
          <w:sz w:val="24"/>
          <w:szCs w:val="24"/>
        </w:rPr>
        <w:t>于一，不许又记百</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记千。你所立的法虽然好，恐怕时间久了，</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心力不能承受，或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导致受病。所说的忏悔法，只以虔诚礼诵为主。或者礼《净土忏》、《小净土忏》，都可以，《净土十要》中有这些忏悔文。</w:t>
      </w:r>
    </w:p>
    <w:p w14:paraId="28ACC23F">
      <w:pPr>
        <w:spacing w:line="270" w:lineRule="atLeast"/>
        <w:rPr>
          <w:rFonts w:ascii="微软雅黑" w:hAnsi="微软雅黑" w:eastAsia="微软雅黑" w:cs="宋体"/>
          <w:b/>
          <w:color w:val="C00000"/>
          <w:kern w:val="0"/>
          <w:sz w:val="24"/>
          <w:szCs w:val="24"/>
        </w:rPr>
      </w:pPr>
    </w:p>
    <w:p w14:paraId="45538D9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所寄之书若无，当备价向弘化社请。常为续送，光何有此力。今为寄一函遍复一包，祈与各皈依者一纸，以资彼前途修持。（五月廿七日）</w:t>
      </w:r>
    </w:p>
    <w:p w14:paraId="71BE9E74">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所寄的书如果没有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，应当备好钱向弘化社请购。经常</w:t>
      </w:r>
      <w:r>
        <w:rPr>
          <w:rFonts w:hint="eastAsia" w:ascii="微软雅黑" w:hAnsi="微软雅黑" w:eastAsia="微软雅黑" w:cs="Tahoma"/>
          <w:color w:val="222222"/>
          <w:sz w:val="24"/>
          <w:szCs w:val="24"/>
        </w:rPr>
        <w:t>为你</w:t>
      </w:r>
      <w:r>
        <w:rPr>
          <w:rFonts w:ascii="微软雅黑" w:hAnsi="微软雅黑" w:eastAsia="微软雅黑" w:cs="Tahoma"/>
          <w:color w:val="222222"/>
          <w:sz w:val="24"/>
          <w:szCs w:val="24"/>
        </w:rPr>
        <w:t>连续赠送经书，我哪有这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能力。如今为你寄《一函遍复》一包，请给各位皈依的人每人一张，以资助他们前途的修持。（五月二十七日）</w:t>
      </w:r>
    </w:p>
    <w:p w14:paraId="73E0622F">
      <w:pPr>
        <w:rPr>
          <w:rFonts w:ascii="微软雅黑" w:hAnsi="微软雅黑" w:eastAsia="微软雅黑" w:cs="Tahoma"/>
          <w:color w:val="222222"/>
          <w:sz w:val="24"/>
          <w:szCs w:val="24"/>
          <w:shd w:val="clear" w:color="auto" w:fill="FFFFFF"/>
        </w:rPr>
      </w:pPr>
    </w:p>
    <w:p w14:paraId="26C61D66">
      <w:pPr>
        <w:rPr>
          <w:rFonts w:ascii="微软雅黑" w:hAnsi="微软雅黑" w:eastAsia="微软雅黑" w:cs="Tahoma"/>
          <w:color w:val="222222"/>
          <w:sz w:val="24"/>
          <w:szCs w:val="24"/>
          <w:shd w:val="clear" w:color="auto" w:fill="FFFFFF"/>
        </w:rPr>
      </w:pPr>
    </w:p>
    <w:p w14:paraId="3F28A475">
      <w:pP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w:t>
      </w:r>
    </w:p>
    <w:p w14:paraId="61A52DAF">
      <w:pP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shd w:val="clear" w:color="auto" w:fill="FFFFFF"/>
          <w14:textFill>
            <w14:solidFill>
              <w14:schemeClr w14:val="tx1">
                <w14:lumMod w14:val="65000"/>
                <w14:lumOff w14:val="35000"/>
              </w14:schemeClr>
            </w14:solidFill>
          </w14:textFill>
        </w:rPr>
        <w:t>同善社</w:t>
      </w: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同善社是以同善的伪善名义创立的邪教组织。创立者彭泰荣，四川永川县人，不第秀才，清宣统元年自立为“礼门”教主。民国六年在北京创立同善社，因为许多实力派军阀支持，同善社发展迅速，分部遍及全国22省及特别行政区，还发展到境外香港、新加坡等地，与一贯教同为民国时期邪教大宗。</w:t>
      </w:r>
    </w:p>
    <w:p w14:paraId="3AF102E1">
      <w:pPr>
        <w:rPr>
          <w:rFonts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shd w:val="clear" w:color="auto" w:fill="FFFFFF"/>
          <w14:textFill>
            <w14:solidFill>
              <w14:schemeClr w14:val="tx1">
                <w14:lumMod w14:val="65000"/>
                <w14:lumOff w14:val="35000"/>
              </w14:schemeClr>
            </w14:solidFill>
          </w14:textFill>
        </w:rPr>
        <w:t>理门</w:t>
      </w: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理门公所，是流行于民间的带有宗教色彩的秘密团体，分布相当广泛，参加的人数相当多，入理门被俗称为“在理儿”。</w:t>
      </w:r>
      <w:r>
        <w:rPr>
          <w:rFonts w:hint="eastAsia" w:ascii="微软雅黑" w:hAnsi="微软雅黑" w:eastAsia="微软雅黑" w:cs="Tahoma"/>
          <w:color w:val="595959" w:themeColor="text1" w:themeTint="A6"/>
          <w:sz w:val="24"/>
          <w:szCs w:val="24"/>
          <w:shd w:val="clear" w:color="auto" w:fill="FFFFFF"/>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加入理门的人必须经人介绍，并到公所接受“点传”，新入理门的人要先由公所执事人领于演参处，教导他如何“下参</w:t>
      </w:r>
      <w:r>
        <w:rPr>
          <w:rFonts w:hint="eastAsia" w:ascii="微软雅黑" w:hAnsi="微软雅黑" w:eastAsia="微软雅黑" w:cs="Tahoma"/>
          <w:color w:val="595959" w:themeColor="text1" w:themeTint="A6"/>
          <w:sz w:val="24"/>
          <w:szCs w:val="24"/>
          <w:shd w:val="clear" w:color="auto" w:fill="FFFFFF"/>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即参拜</w:t>
      </w:r>
      <w:r>
        <w:rPr>
          <w:rFonts w:hint="eastAsia" w:ascii="微软雅黑" w:hAnsi="微软雅黑" w:eastAsia="微软雅黑" w:cs="Tahoma"/>
          <w:color w:val="595959" w:themeColor="text1" w:themeTint="A6"/>
          <w:sz w:val="24"/>
          <w:szCs w:val="24"/>
          <w:shd w:val="clear" w:color="auto" w:fill="FFFFFF"/>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的礼节（理教不主张磕头)。执事人还要给新师弟填写“喜单”，一般写上“皈依弟子某某，求师某某，引师某某，点传师某某，点传的年月日”即可。举行仪式时，公所领众师父坐在坛正中，左右各有二位陪坐师父，众承办人先下参师父，然后才进行点传。先由“提调”将新师弟领见求师，再到坛前求引师，求师先将新入门弟子的名帖递给师父，再跪着向师父说：“讨师父慈悲，我弟子某某，求某某</w:t>
      </w:r>
      <w:r>
        <w:rPr>
          <w:rFonts w:hint="eastAsia" w:ascii="微软雅黑" w:hAnsi="微软雅黑" w:eastAsia="微软雅黑" w:cs="Tahoma"/>
          <w:color w:val="595959" w:themeColor="text1" w:themeTint="A6"/>
          <w:sz w:val="24"/>
          <w:szCs w:val="24"/>
          <w:shd w:val="clear" w:color="auto" w:fill="FFFFFF"/>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引师</w:t>
      </w:r>
      <w:r>
        <w:rPr>
          <w:rFonts w:hint="eastAsia" w:ascii="微软雅黑" w:hAnsi="微软雅黑" w:eastAsia="微软雅黑" w:cs="Tahoma"/>
          <w:color w:val="595959" w:themeColor="text1" w:themeTint="A6"/>
          <w:sz w:val="24"/>
          <w:szCs w:val="24"/>
          <w:shd w:val="clear" w:color="auto" w:fill="FFFFFF"/>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引一位新弟子某某”，师父则答“功德”，然后引师再报，并由求师和引师领着新师弟到师父坛前进行点传。执坛人将坛桌挪开，请领众老师父前边升座，以便更接近新师弟。这时，新师弟要跪下，师问；“你在理儿是自发心愿？入理后不能反悔，否则其罪难逃。”新师弟表示自愿在理儿，决无反悔之意。这时，师父传给新师弟五字箴言：“观世音菩萨”（也有人说最早是“反清复大明”5个字，到后来不提倡反清了，就改成了“观世音菩萨”)。师父在点传5个字时，让新师弟伸出左手，从大拇指开始，念一个字，扳一个手指，这样连续3遍，新师弟随声照念。在理儿之人，对此五字箴言要严守秘密，不能对第三个人讲，所谓“法不传六耳”也。对妇女的点传方式是师父与女师弟隔坛桌相对，两个人的手不接触，而是让女师弟用右手牵着一条白布带，名曰“登岸”。两人各牵着布的一头，师父先念：“左手拉住登岸布，我念你也念，得去师父理，从此登上菩提岸”。然后，师父与女师弟共念五字箴言3遍。整个仪式的最后，点传师父还要嘱咐新师弟53句话，其包括戒律和教规、道德规范等。理门有八大戒律：一不吸烟；二不饮酒；三不烧草香；四不焚纸帛；五不拜偶像；六不吹打念唱；七不书写符咒；八不养鸡猫犬。天津的理门按地域上分东路和西路，河北、河东一带的理门公所称为“东路”，城区附近及西头一带的理门公所称作“西路”。公所的历任当家的都是按代排辈。他们向下传位时必有一信物，东路的公所一般要下传一个葫芦，而西路的公所都是下传理教“修真养性”的“大法”。在理门中，一向把“大法”看做是一件机密的文件，给人以特别神秘的感觉。一些规模较大的理门公所，大多从事一些慈善救济事业，因此它在天津社会上具有一定的影响。其从事公益事业的经费，多是向各方募化而来，对于所募化的善款，都有详细记载，并明示于人以昭信誉。中华人民共和国成立以后，理门公所自行消亡。</w:t>
      </w:r>
    </w:p>
    <w:p w14:paraId="6FC37DCE">
      <w:pPr>
        <w:rPr>
          <w:rFonts w:ascii="微软雅黑" w:hAnsi="微软雅黑" w:eastAsia="微软雅黑" w:cs="Tahoma"/>
          <w:color w:val="222222"/>
          <w:sz w:val="24"/>
          <w:szCs w:val="24"/>
          <w:shd w:val="clear" w:color="auto" w:fill="FFFFFF"/>
        </w:rPr>
      </w:pPr>
    </w:p>
    <w:p w14:paraId="4E84B184">
      <w:pPr>
        <w:spacing w:line="270" w:lineRule="atLeast"/>
        <w:rPr>
          <w:rStyle w:val="14"/>
          <w:rFonts w:ascii="微软雅黑" w:hAnsi="微软雅黑" w:eastAsia="微软雅黑" w:cs="Tahoma"/>
          <w:color w:val="FF0000"/>
          <w:sz w:val="24"/>
          <w:szCs w:val="24"/>
        </w:rPr>
      </w:pPr>
    </w:p>
    <w:p w14:paraId="26F08B4F">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1449971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90" w:name="_Toc542"/>
      <w:r>
        <w:rPr>
          <w:rFonts w:ascii="微软雅黑" w:hAnsi="微软雅黑" w:eastAsia="微软雅黑" w:cs="宋体"/>
          <w:b/>
          <w:color w:val="C00000"/>
          <w:kern w:val="0"/>
          <w:sz w:val="24"/>
          <w:szCs w:val="24"/>
        </w:rPr>
        <w:t>复常逢春居士书九</w:t>
      </w:r>
      <w:bookmarkEnd w:id="290"/>
    </w:p>
    <w:p w14:paraId="40E71F04">
      <w:pPr>
        <w:spacing w:line="270" w:lineRule="atLeast"/>
        <w:rPr>
          <w:rFonts w:ascii="微软雅黑" w:hAnsi="微软雅黑" w:eastAsia="微软雅黑" w:cs="宋体"/>
          <w:b/>
          <w:color w:val="C00000"/>
          <w:kern w:val="0"/>
          <w:sz w:val="24"/>
          <w:szCs w:val="24"/>
        </w:rPr>
      </w:pPr>
    </w:p>
    <w:p w14:paraId="53C8BDD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去年十二月初十之信，昨午后方接到。前已说其目力不给，勿再来信，故去冬一信不复。汝等意谓未奉供养之故，故特寄三十三元，谅必为复也，此实不知光之苦况。</w:t>
      </w:r>
    </w:p>
    <w:p w14:paraId="16DED18D">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去年十二月初十的信，昨</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午后方才接到。上次已经说</w:t>
      </w:r>
      <w:r>
        <w:rPr>
          <w:rFonts w:hint="eastAsia" w:ascii="微软雅黑" w:hAnsi="微软雅黑" w:eastAsia="微软雅黑" w:cs="Tahoma"/>
          <w:color w:val="222222"/>
          <w:sz w:val="24"/>
          <w:szCs w:val="24"/>
        </w:rPr>
        <w:t>明</w:t>
      </w:r>
      <w:r>
        <w:rPr>
          <w:rFonts w:ascii="微软雅黑" w:hAnsi="微软雅黑" w:eastAsia="微软雅黑" w:cs="Tahoma"/>
          <w:color w:val="222222"/>
          <w:sz w:val="24"/>
          <w:szCs w:val="24"/>
        </w:rPr>
        <w:t>我视力不好，不要再来信，所以去年冬天，一封信也没有回复。你们认为</w:t>
      </w:r>
      <w:r>
        <w:rPr>
          <w:rFonts w:hint="eastAsia" w:ascii="微软雅黑" w:hAnsi="微软雅黑" w:eastAsia="微软雅黑" w:cs="Tahoma"/>
          <w:color w:val="222222"/>
          <w:sz w:val="24"/>
          <w:szCs w:val="24"/>
        </w:rPr>
        <w:t>（未回信是因为）</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rPr>
        <w:t>奉上</w:t>
      </w:r>
      <w:r>
        <w:rPr>
          <w:rFonts w:ascii="微软雅黑" w:hAnsi="微软雅黑" w:eastAsia="微软雅黑" w:cs="Tahoma"/>
          <w:color w:val="222222"/>
          <w:sz w:val="24"/>
          <w:szCs w:val="24"/>
        </w:rPr>
        <w:t>供养的缘故，所以特地寄来三十三元，</w:t>
      </w:r>
      <w:r>
        <w:rPr>
          <w:rFonts w:hint="eastAsia" w:ascii="微软雅黑" w:hAnsi="微软雅黑" w:eastAsia="微软雅黑" w:cs="Tahoma"/>
          <w:color w:val="222222"/>
          <w:sz w:val="24"/>
          <w:szCs w:val="24"/>
        </w:rPr>
        <w:t>料定</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定会回信，你们真是不知道我</w:t>
      </w:r>
      <w:r>
        <w:rPr>
          <w:rFonts w:hint="eastAsia" w:ascii="微软雅黑" w:hAnsi="微软雅黑" w:eastAsia="微软雅黑" w:cs="Tahoma"/>
          <w:color w:val="222222"/>
          <w:sz w:val="24"/>
          <w:szCs w:val="24"/>
        </w:rPr>
        <w:t>困</w:t>
      </w:r>
      <w:r>
        <w:rPr>
          <w:rFonts w:ascii="微软雅黑" w:hAnsi="微软雅黑" w:eastAsia="微软雅黑" w:cs="Tahoma"/>
          <w:color w:val="222222"/>
          <w:sz w:val="24"/>
          <w:szCs w:val="24"/>
        </w:rPr>
        <w:t>苦</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境</w:t>
      </w:r>
      <w:r>
        <w:rPr>
          <w:rFonts w:hint="eastAsia" w:ascii="微软雅黑" w:hAnsi="微软雅黑" w:eastAsia="微软雅黑" w:cs="Tahoma"/>
          <w:color w:val="222222"/>
          <w:sz w:val="24"/>
          <w:szCs w:val="24"/>
        </w:rPr>
        <w:t>况</w:t>
      </w:r>
      <w:r>
        <w:rPr>
          <w:rFonts w:ascii="微软雅黑" w:hAnsi="微软雅黑" w:eastAsia="微软雅黑" w:cs="Tahoma"/>
          <w:color w:val="222222"/>
          <w:sz w:val="24"/>
          <w:szCs w:val="24"/>
        </w:rPr>
        <w:t>。</w:t>
      </w:r>
    </w:p>
    <w:p w14:paraId="70C24E59">
      <w:pPr>
        <w:spacing w:line="270" w:lineRule="atLeast"/>
        <w:rPr>
          <w:rFonts w:ascii="微软雅黑" w:hAnsi="微软雅黑" w:eastAsia="微软雅黑" w:cs="宋体"/>
          <w:b/>
          <w:color w:val="C00000"/>
          <w:kern w:val="0"/>
          <w:sz w:val="24"/>
          <w:szCs w:val="24"/>
        </w:rPr>
      </w:pPr>
    </w:p>
    <w:p w14:paraId="67F2CFD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现今交通便利，无论多远，皆可来信，虽已拒绝，犹不能绝无来者。又附近苏州数十里一二百里，坐火车汽车，不半日即可到，日中应酬，已占一半工夫，还能常常为汝等复信乎。</w:t>
      </w:r>
    </w:p>
    <w:p w14:paraId="696E2AB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现今交通便利，无论多远，都可以来信，虽然已经拒绝，</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还</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不能断绝他人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来信。</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苏州附近几十里、一二百里的人，坐上火车、汽车，不到半天就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到寺院，每天的应酬，已经占了一半的工夫，还能常常为你们回信吗？</w:t>
      </w:r>
    </w:p>
    <w:p w14:paraId="36D57C07">
      <w:pPr>
        <w:spacing w:line="270" w:lineRule="atLeast"/>
        <w:rPr>
          <w:rFonts w:ascii="微软雅黑" w:hAnsi="微软雅黑" w:eastAsia="微软雅黑" w:cs="Tahoma"/>
          <w:color w:val="222222"/>
          <w:sz w:val="24"/>
          <w:szCs w:val="24"/>
        </w:rPr>
      </w:pPr>
    </w:p>
    <w:p w14:paraId="672AC95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忏悔七日，自誓受戒，甚好。须知五戒前之四戒，系性戒，无论何人，均当持。即未闻戒名之人，犯了仍然有罪。以体性是有罪故，故亦名为性罪。</w:t>
      </w:r>
    </w:p>
    <w:p w14:paraId="06CF959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你们忏悔七天，自誓受戒，很好。必须知道五戒</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前四戒（</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杀</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不偷</w:t>
      </w:r>
      <w:r>
        <w:rPr>
          <w:rFonts w:ascii="微软雅黑" w:hAnsi="微软雅黑" w:eastAsia="微软雅黑" w:cs="Tahoma"/>
          <w:color w:val="222222"/>
          <w:sz w:val="24"/>
          <w:szCs w:val="24"/>
        </w:rPr>
        <w:t>盗、</w:t>
      </w:r>
      <w:r>
        <w:rPr>
          <w:rFonts w:hint="eastAsia" w:ascii="微软雅黑" w:hAnsi="微软雅黑" w:eastAsia="微软雅黑" w:cs="Tahoma"/>
          <w:color w:val="222222"/>
          <w:sz w:val="24"/>
          <w:szCs w:val="24"/>
        </w:rPr>
        <w:t>不邪</w:t>
      </w:r>
      <w:r>
        <w:rPr>
          <w:rFonts w:ascii="微软雅黑" w:hAnsi="微软雅黑" w:eastAsia="微软雅黑" w:cs="Tahoma"/>
          <w:color w:val="222222"/>
          <w:sz w:val="24"/>
          <w:szCs w:val="24"/>
        </w:rPr>
        <w:t>淫、</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妄</w:t>
      </w:r>
      <w:r>
        <w:rPr>
          <w:rFonts w:hint="eastAsia" w:ascii="微软雅黑" w:hAnsi="微软雅黑" w:eastAsia="微软雅黑" w:cs="Tahoma"/>
          <w:color w:val="222222"/>
          <w:sz w:val="24"/>
          <w:szCs w:val="24"/>
        </w:rPr>
        <w:t>语</w:t>
      </w:r>
      <w:r>
        <w:rPr>
          <w:rFonts w:ascii="微软雅黑" w:hAnsi="微软雅黑" w:eastAsia="微软雅黑" w:cs="Tahoma"/>
          <w:color w:val="222222"/>
          <w:sz w:val="24"/>
          <w:szCs w:val="24"/>
        </w:rPr>
        <w:t>），是性戒，无论什么人，都应当守持。即使没有听</w:t>
      </w:r>
      <w:r>
        <w:rPr>
          <w:rFonts w:hint="eastAsia" w:ascii="微软雅黑" w:hAnsi="微软雅黑" w:eastAsia="微软雅黑" w:cs="Tahoma"/>
          <w:color w:val="222222"/>
          <w:sz w:val="24"/>
          <w:szCs w:val="24"/>
        </w:rPr>
        <w:t>闻</w:t>
      </w:r>
      <w:r>
        <w:rPr>
          <w:rFonts w:ascii="微软雅黑" w:hAnsi="微软雅黑" w:eastAsia="微软雅黑" w:cs="Tahoma"/>
          <w:color w:val="222222"/>
          <w:sz w:val="24"/>
          <w:szCs w:val="24"/>
        </w:rPr>
        <w:t>过戒名的人，犯了仍然有罪。因为体性是有罪的缘故，所以也名为性罪。</w:t>
      </w:r>
    </w:p>
    <w:p w14:paraId="6D58EA78">
      <w:pPr>
        <w:spacing w:line="270" w:lineRule="atLeast"/>
        <w:rPr>
          <w:rFonts w:ascii="微软雅黑" w:hAnsi="微软雅黑" w:eastAsia="微软雅黑" w:cs="Tahoma"/>
          <w:color w:val="222222"/>
          <w:sz w:val="24"/>
          <w:szCs w:val="24"/>
        </w:rPr>
      </w:pPr>
    </w:p>
    <w:p w14:paraId="2CF367A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受戒者犯，成两重罪。于性罪外，又加一犯戒之遮罪。唯饮酒为遮戒，犯之则名遮罪。未受戒者，饮之无罪。已受戒者，只一犯戒罪耳。</w:t>
      </w:r>
    </w:p>
    <w:p w14:paraId="1CD8AC74">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受过戒的人犯了，</w:t>
      </w:r>
      <w:r>
        <w:rPr>
          <w:rFonts w:hint="eastAsia" w:ascii="微软雅黑" w:hAnsi="微软雅黑" w:eastAsia="微软雅黑" w:cs="Tahoma"/>
          <w:color w:val="222222"/>
          <w:sz w:val="24"/>
          <w:szCs w:val="24"/>
        </w:rPr>
        <w:t>就成了</w:t>
      </w:r>
      <w:r>
        <w:rPr>
          <w:rFonts w:ascii="微软雅黑" w:hAnsi="微软雅黑" w:eastAsia="微软雅黑" w:cs="Tahoma"/>
          <w:color w:val="222222"/>
          <w:sz w:val="24"/>
          <w:szCs w:val="24"/>
        </w:rPr>
        <w:t>两重罪。在性罪之外，又加上一</w:t>
      </w:r>
      <w:r>
        <w:rPr>
          <w:rFonts w:hint="eastAsia" w:ascii="微软雅黑" w:hAnsi="微软雅黑" w:eastAsia="微软雅黑" w:cs="Tahoma"/>
          <w:color w:val="222222"/>
          <w:sz w:val="24"/>
          <w:szCs w:val="24"/>
        </w:rPr>
        <w:t>重</w:t>
      </w:r>
      <w:r>
        <w:rPr>
          <w:rFonts w:ascii="微软雅黑" w:hAnsi="微软雅黑" w:eastAsia="微软雅黑" w:cs="Tahoma"/>
          <w:color w:val="222222"/>
          <w:sz w:val="24"/>
          <w:szCs w:val="24"/>
        </w:rPr>
        <w:t>犯戒的遮罪。只有饮酒是遮戒，犯了名为遮罪。没有受</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戒的人，</w:t>
      </w:r>
      <w:r>
        <w:rPr>
          <w:rFonts w:hint="eastAsia" w:ascii="微软雅黑" w:hAnsi="微软雅黑" w:eastAsia="微软雅黑" w:cs="Tahoma"/>
          <w:color w:val="222222"/>
          <w:sz w:val="24"/>
          <w:szCs w:val="24"/>
        </w:rPr>
        <w:t>喝</w:t>
      </w:r>
      <w:r>
        <w:rPr>
          <w:rFonts w:ascii="微软雅黑" w:hAnsi="微软雅黑" w:eastAsia="微软雅黑" w:cs="Tahoma"/>
          <w:color w:val="222222"/>
          <w:sz w:val="24"/>
          <w:szCs w:val="24"/>
        </w:rPr>
        <w:t>了没有罪</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已经受</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戒的人，只有一</w:t>
      </w:r>
      <w:r>
        <w:rPr>
          <w:rFonts w:hint="eastAsia" w:ascii="微软雅黑" w:hAnsi="微软雅黑" w:eastAsia="微软雅黑" w:cs="Tahoma"/>
          <w:color w:val="222222"/>
          <w:sz w:val="24"/>
          <w:szCs w:val="24"/>
        </w:rPr>
        <w:t>重</w:t>
      </w:r>
      <w:r>
        <w:rPr>
          <w:rFonts w:ascii="微软雅黑" w:hAnsi="微软雅黑" w:eastAsia="微软雅黑" w:cs="Tahoma"/>
          <w:color w:val="222222"/>
          <w:sz w:val="24"/>
          <w:szCs w:val="24"/>
        </w:rPr>
        <w:t>犯戒</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罪罢了。</w:t>
      </w:r>
    </w:p>
    <w:p w14:paraId="72BDC660">
      <w:pPr>
        <w:spacing w:line="270" w:lineRule="atLeast"/>
        <w:rPr>
          <w:rFonts w:ascii="微软雅黑" w:hAnsi="微软雅黑" w:eastAsia="微软雅黑" w:cs="Tahoma"/>
          <w:color w:val="222222"/>
          <w:sz w:val="24"/>
          <w:szCs w:val="24"/>
        </w:rPr>
      </w:pPr>
    </w:p>
    <w:p w14:paraId="598BBFD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又未受戒人，犯大妄语，其罪极重。受戒之人，则更加重。如外道每谓彼等得佛法之真传，六祖乱传法，法归于在家人，僧人皆无法，彼师乃某佛某祖师一转，说此法者，总为求名闻利养故。</w:t>
      </w:r>
    </w:p>
    <w:p w14:paraId="25834040">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者，没有受</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戒的人，犯了大妄语，这个罪过很重。受</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戒的人，就更重了。例如外道</w:t>
      </w:r>
      <w:r>
        <w:rPr>
          <w:rFonts w:hint="eastAsia" w:ascii="微软雅黑" w:hAnsi="微软雅黑" w:eastAsia="微软雅黑" w:cs="Tahoma"/>
          <w:color w:val="222222"/>
          <w:sz w:val="24"/>
          <w:szCs w:val="24"/>
        </w:rPr>
        <w:t>常常说</w:t>
      </w:r>
      <w:r>
        <w:rPr>
          <w:rFonts w:ascii="微软雅黑" w:hAnsi="微软雅黑" w:eastAsia="微软雅黑" w:cs="Tahoma"/>
          <w:color w:val="222222"/>
          <w:sz w:val="24"/>
          <w:szCs w:val="24"/>
        </w:rPr>
        <w:t>他们得到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佛法的真传，六祖</w:t>
      </w:r>
      <w:r>
        <w:rPr>
          <w:rFonts w:hint="eastAsia" w:ascii="微软雅黑" w:hAnsi="微软雅黑" w:eastAsia="微软雅黑" w:cs="Tahoma"/>
          <w:color w:val="222222"/>
          <w:sz w:val="24"/>
          <w:szCs w:val="24"/>
        </w:rPr>
        <w:t>慧能</w:t>
      </w:r>
      <w:r>
        <w:rPr>
          <w:rFonts w:ascii="微软雅黑" w:hAnsi="微软雅黑" w:eastAsia="微软雅黑" w:cs="Tahoma"/>
          <w:color w:val="222222"/>
          <w:sz w:val="24"/>
          <w:szCs w:val="24"/>
        </w:rPr>
        <w:t>大师乱传法，法归到在家人手</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，僧人都没有真法了，他们的师父是某佛某祖师的转世，说这些话的人，总是为了求</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名闻利养</w:t>
      </w:r>
      <w:r>
        <w:rPr>
          <w:rFonts w:hint="eastAsia" w:ascii="微软雅黑" w:hAnsi="微软雅黑" w:eastAsia="微软雅黑" w:cs="Tahoma"/>
          <w:color w:val="222222"/>
          <w:sz w:val="24"/>
          <w:szCs w:val="24"/>
        </w:rPr>
        <w:t>的缘故</w:t>
      </w:r>
      <w:r>
        <w:rPr>
          <w:rFonts w:ascii="微软雅黑" w:hAnsi="微软雅黑" w:eastAsia="微软雅黑" w:cs="Tahoma"/>
          <w:color w:val="222222"/>
          <w:sz w:val="24"/>
          <w:szCs w:val="24"/>
        </w:rPr>
        <w:t>。</w:t>
      </w:r>
    </w:p>
    <w:p w14:paraId="5B5B82BE">
      <w:pPr>
        <w:spacing w:line="270" w:lineRule="atLeast"/>
        <w:rPr>
          <w:rFonts w:ascii="微软雅黑" w:hAnsi="微软雅黑" w:eastAsia="微软雅黑" w:cs="Tahoma"/>
          <w:color w:val="222222"/>
          <w:sz w:val="24"/>
          <w:szCs w:val="24"/>
        </w:rPr>
      </w:pPr>
    </w:p>
    <w:p w14:paraId="639E504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受戒之人，亦有好名，或求利养，未得言得，未证言证。是人纵有修行，以心地不真，必不得佛法之实益。而坏乱佛法，疑误众生之罪，不知何年何劫，方才消灭也。</w:t>
      </w:r>
    </w:p>
    <w:p w14:paraId="2503ED0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受过戒的人，也有好名</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，或者求利养的，未得言得，未证言证。这个人纵然有一点修行，因为心地不真，必</w:t>
      </w:r>
      <w:r>
        <w:rPr>
          <w:rFonts w:hint="eastAsia" w:ascii="微软雅黑" w:hAnsi="微软雅黑" w:eastAsia="微软雅黑" w:cs="Tahoma"/>
          <w:color w:val="222222"/>
          <w:sz w:val="24"/>
          <w:szCs w:val="24"/>
        </w:rPr>
        <w:t>定</w:t>
      </w:r>
      <w:r>
        <w:rPr>
          <w:rFonts w:ascii="微软雅黑" w:hAnsi="微软雅黑" w:eastAsia="微软雅黑" w:cs="Tahoma"/>
          <w:color w:val="222222"/>
          <w:sz w:val="24"/>
          <w:szCs w:val="24"/>
        </w:rPr>
        <w:t>得不到佛法的真实利益。而坏乱佛法，疑误众生的罪过，不知道何年何劫，才能消灭啊！</w:t>
      </w:r>
    </w:p>
    <w:p w14:paraId="476A96BA">
      <w:pPr>
        <w:spacing w:line="270" w:lineRule="atLeast"/>
        <w:rPr>
          <w:rFonts w:ascii="微软雅黑" w:hAnsi="微软雅黑" w:eastAsia="微软雅黑" w:cs="Tahoma"/>
          <w:color w:val="222222"/>
          <w:sz w:val="24"/>
          <w:szCs w:val="24"/>
        </w:rPr>
      </w:pPr>
    </w:p>
    <w:p w14:paraId="3D6A6E2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今为汝等寄书二十包，待四月间尚有数包歧路指归寄来，不复来信。此书于初发心者，颇有益，故早拟为寄也。</w:t>
      </w:r>
    </w:p>
    <w:p w14:paraId="0A6D844D">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现今为你们寄书二十包，等到四月份，还有几包《歧路指归》寄来，不要再来信。这本书对于初发心的人，很有利益，所以早就打算寄给你们。</w:t>
      </w:r>
    </w:p>
    <w:p w14:paraId="73CCBBE1">
      <w:pPr>
        <w:spacing w:line="270" w:lineRule="atLeast"/>
        <w:rPr>
          <w:rFonts w:ascii="微软雅黑" w:hAnsi="微软雅黑" w:eastAsia="微软雅黑" w:cs="宋体"/>
          <w:b/>
          <w:color w:val="C00000"/>
          <w:kern w:val="0"/>
          <w:sz w:val="24"/>
          <w:szCs w:val="24"/>
        </w:rPr>
      </w:pPr>
    </w:p>
    <w:p w14:paraId="2CAAE3F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李尚德之母，法名宗诚。尚德法名智德。其弟尚信，法名智信。李王素卿，法名智素。李邵文翰法名智章。祈与彼等说，皈依佛法，必须敦伦尽分。否则不但为名教中罪人，且为佛法中罪人。</w:t>
      </w:r>
    </w:p>
    <w:p w14:paraId="2E1B6D6D">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李尚德的母亲，法名宗诚。尚德，法名智德。他的弟弟尚信，法名智信。李王素卿，法名智素。李邵文翰，法名智章。请对他们说，皈依佛法，必须</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ascii="微软雅黑" w:hAnsi="微软雅黑" w:eastAsia="微软雅黑" w:cs="Tahoma"/>
          <w:color w:val="222222"/>
          <w:sz w:val="24"/>
          <w:szCs w:val="24"/>
        </w:rPr>
        <w:t>。否则，不但是名教中的罪人，而且</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是佛法中的罪人。</w:t>
      </w:r>
    </w:p>
    <w:p w14:paraId="07DC53A8">
      <w:pPr>
        <w:spacing w:line="270" w:lineRule="atLeast"/>
        <w:rPr>
          <w:rFonts w:ascii="微软雅黑" w:hAnsi="微软雅黑" w:eastAsia="微软雅黑" w:cs="Tahoma"/>
          <w:color w:val="222222"/>
          <w:sz w:val="24"/>
          <w:szCs w:val="24"/>
        </w:rPr>
      </w:pPr>
    </w:p>
    <w:p w14:paraId="2B5D915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女人家最要紧的事，是善教儿女。子女初开知识之时，此时失教，后难成就矣。（正月廿八日）</w:t>
      </w:r>
    </w:p>
    <w:p w14:paraId="2EE10D1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女人家最要紧的事，就是好好教导儿女。在子女初开知识的时候，</w:t>
      </w:r>
      <w:r>
        <w:rPr>
          <w:rFonts w:hint="eastAsia" w:ascii="微软雅黑" w:hAnsi="微软雅黑" w:eastAsia="微软雅黑" w:cs="Tahoma"/>
          <w:color w:val="222222"/>
          <w:sz w:val="24"/>
          <w:szCs w:val="24"/>
        </w:rPr>
        <w:t>如果此时缺少（对子女的）</w:t>
      </w:r>
      <w:r>
        <w:rPr>
          <w:rFonts w:ascii="微软雅黑" w:hAnsi="微软雅黑" w:eastAsia="微软雅黑" w:cs="Tahoma"/>
          <w:color w:val="222222"/>
          <w:sz w:val="24"/>
          <w:szCs w:val="24"/>
        </w:rPr>
        <w:t>教诲，</w:t>
      </w:r>
      <w:r>
        <w:rPr>
          <w:rFonts w:hint="eastAsia" w:ascii="微软雅黑" w:hAnsi="微软雅黑" w:eastAsia="微软雅黑" w:cs="Tahoma"/>
          <w:color w:val="222222"/>
          <w:sz w:val="24"/>
          <w:szCs w:val="24"/>
        </w:rPr>
        <w:t>（子女）</w:t>
      </w:r>
      <w:r>
        <w:rPr>
          <w:rFonts w:ascii="微软雅黑" w:hAnsi="微软雅黑" w:eastAsia="微软雅黑" w:cs="Tahoma"/>
          <w:color w:val="222222"/>
          <w:sz w:val="24"/>
          <w:szCs w:val="24"/>
        </w:rPr>
        <w:t>以后就很难有所成就了。（正月二十八日）</w:t>
      </w:r>
    </w:p>
    <w:p w14:paraId="54C473BE">
      <w:pPr>
        <w:rPr>
          <w:rFonts w:ascii="微软雅黑" w:hAnsi="微软雅黑" w:eastAsia="微软雅黑" w:cs="Tahoma"/>
          <w:color w:val="222222"/>
          <w:sz w:val="24"/>
          <w:szCs w:val="24"/>
          <w:shd w:val="clear" w:color="auto" w:fill="FFFFFF"/>
        </w:rPr>
      </w:pPr>
    </w:p>
    <w:p w14:paraId="20B3C8F2">
      <w:pPr>
        <w:spacing w:line="270" w:lineRule="atLeast"/>
        <w:rPr>
          <w:rStyle w:val="14"/>
          <w:rFonts w:ascii="微软雅黑" w:hAnsi="微软雅黑" w:eastAsia="微软雅黑" w:cs="Tahoma"/>
          <w:color w:val="FF0000"/>
        </w:rPr>
      </w:pPr>
    </w:p>
    <w:p w14:paraId="0908A2AA">
      <w:pPr>
        <w:spacing w:line="270" w:lineRule="atLeast"/>
        <w:rPr>
          <w:rStyle w:val="14"/>
          <w:rFonts w:ascii="微软雅黑" w:hAnsi="微软雅黑" w:eastAsia="微软雅黑" w:cs="Tahoma"/>
          <w:color w:val="FF0000"/>
        </w:rPr>
      </w:pPr>
      <w:r>
        <w:rPr>
          <w:rStyle w:val="14"/>
          <w:rFonts w:ascii="微软雅黑" w:hAnsi="微软雅黑" w:eastAsia="微软雅黑" w:cs="Tahoma"/>
          <w:color w:val="FF0000"/>
        </w:rPr>
        <w:br w:type="page"/>
      </w:r>
    </w:p>
    <w:p w14:paraId="5786595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91" w:name="_Toc25842"/>
      <w:r>
        <w:rPr>
          <w:rFonts w:ascii="微软雅黑" w:hAnsi="微软雅黑" w:eastAsia="微软雅黑" w:cs="宋体"/>
          <w:b/>
          <w:color w:val="C00000"/>
          <w:kern w:val="0"/>
          <w:sz w:val="24"/>
          <w:szCs w:val="24"/>
        </w:rPr>
        <w:t>复常逢春居士书十</w:t>
      </w:r>
      <w:bookmarkEnd w:id="291"/>
    </w:p>
    <w:p w14:paraId="6879EFFA">
      <w:pPr>
        <w:spacing w:line="270" w:lineRule="atLeast"/>
        <w:rPr>
          <w:rFonts w:ascii="微软雅黑" w:hAnsi="微软雅黑" w:eastAsia="微软雅黑" w:cs="宋体"/>
          <w:b/>
          <w:color w:val="C00000"/>
          <w:kern w:val="0"/>
          <w:sz w:val="24"/>
          <w:szCs w:val="24"/>
        </w:rPr>
      </w:pPr>
    </w:p>
    <w:p w14:paraId="1575AA4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手书来几日，以冗烦无暇，故未即复。今晨为书其大义，当必不至又生疑义。世间事均有流弊，彼好名而恶实者，知之则以无为有，以凡滥圣，此种行为，破坏佛法，退人信心。</w:t>
      </w:r>
    </w:p>
    <w:p w14:paraId="4A38E648">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你的信已经来了几天，因为事务烦多没空，所以没有</w:t>
      </w:r>
      <w:r>
        <w:rPr>
          <w:rFonts w:hint="eastAsia" w:ascii="微软雅黑" w:hAnsi="微软雅黑" w:eastAsia="微软雅黑" w:cs="Tahoma"/>
          <w:color w:val="222222"/>
          <w:sz w:val="24"/>
          <w:szCs w:val="24"/>
        </w:rPr>
        <w:t>马上</w:t>
      </w:r>
      <w:r>
        <w:rPr>
          <w:rFonts w:ascii="微软雅黑" w:hAnsi="微软雅黑" w:eastAsia="微软雅黑" w:cs="Tahoma"/>
          <w:color w:val="222222"/>
          <w:sz w:val="24"/>
          <w:szCs w:val="24"/>
        </w:rPr>
        <w:t>回复。今天早晨为你说</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其大义，应当不至于又生起疑惑。世间的事都有流弊，那些好名声而恶实行的人，知道了就会以无</w:t>
      </w:r>
      <w:r>
        <w:rPr>
          <w:rFonts w:hint="eastAsia" w:ascii="微软雅黑" w:hAnsi="微软雅黑" w:eastAsia="微软雅黑" w:cs="Tahoma"/>
          <w:color w:val="222222"/>
          <w:sz w:val="24"/>
          <w:szCs w:val="24"/>
        </w:rPr>
        <w:t>当作</w:t>
      </w:r>
      <w:r>
        <w:rPr>
          <w:rFonts w:ascii="微软雅黑" w:hAnsi="微软雅黑" w:eastAsia="微软雅黑" w:cs="Tahoma"/>
          <w:color w:val="222222"/>
          <w:sz w:val="24"/>
          <w:szCs w:val="24"/>
        </w:rPr>
        <w:t>有，以凡滥圣，这种行为，</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破坏佛法，退人信心。</w:t>
      </w:r>
    </w:p>
    <w:p w14:paraId="1C8119A2">
      <w:pPr>
        <w:spacing w:line="270" w:lineRule="atLeast"/>
        <w:rPr>
          <w:rFonts w:ascii="微软雅黑" w:hAnsi="微软雅黑" w:eastAsia="微软雅黑" w:cs="宋体"/>
          <w:b/>
          <w:color w:val="C00000"/>
          <w:kern w:val="0"/>
          <w:sz w:val="24"/>
          <w:szCs w:val="24"/>
        </w:rPr>
      </w:pPr>
    </w:p>
    <w:p w14:paraId="35CFF35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当令一切念佛之人，真修实行，勿以虚名邀誉为事，则利益自可亲得矣。十元香敬，为寄十元之书，过此数者，则为光送。（八月二十）</w:t>
      </w:r>
    </w:p>
    <w:p w14:paraId="4395AB8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应当令一切念佛的人，真修实行，不要以沽名钓誉作为事务，那么利益自然可以亲得了。十元的香敬，为你寄十元的书，超过</w:t>
      </w:r>
      <w:r>
        <w:rPr>
          <w:rFonts w:hint="eastAsia" w:ascii="微软雅黑" w:hAnsi="微软雅黑" w:eastAsia="微软雅黑" w:cs="Tahoma"/>
          <w:color w:val="222222"/>
          <w:sz w:val="24"/>
          <w:szCs w:val="24"/>
        </w:rPr>
        <w:t>十元</w:t>
      </w:r>
      <w:r>
        <w:rPr>
          <w:rFonts w:ascii="微软雅黑" w:hAnsi="微软雅黑" w:eastAsia="微软雅黑" w:cs="Tahoma"/>
          <w:color w:val="222222"/>
          <w:sz w:val="24"/>
          <w:szCs w:val="24"/>
        </w:rPr>
        <w:t>钱数的，是我赠送的。（八月二十</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068AE5BA">
      <w:pPr>
        <w:spacing w:line="270" w:lineRule="atLeast"/>
        <w:rPr>
          <w:rFonts w:ascii="微软雅黑" w:hAnsi="微软雅黑" w:eastAsia="微软雅黑" w:cs="宋体"/>
          <w:b/>
          <w:color w:val="C00000"/>
          <w:kern w:val="0"/>
          <w:sz w:val="24"/>
          <w:szCs w:val="24"/>
        </w:rPr>
      </w:pPr>
    </w:p>
    <w:p w14:paraId="1B05AE1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现恐将有战事，令一切人均念佛及观音，以作预防。否则避无可避，防无法防，可不慎哉，可不慎哉。（又及）</w:t>
      </w:r>
    </w:p>
    <w:p w14:paraId="2B8E5220">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　　现在恐怕将要有战争，</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一切人都念佛号以及观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作为预防。否则避也没有地方可避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防也没有办法</w:t>
      </w:r>
      <w:r>
        <w:rPr>
          <w:rFonts w:hint="eastAsia" w:ascii="微软雅黑" w:hAnsi="微软雅黑" w:eastAsia="微软雅黑" w:cs="Tahoma"/>
          <w:color w:val="222222"/>
          <w:sz w:val="24"/>
          <w:szCs w:val="24"/>
        </w:rPr>
        <w:t>可防</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谨慎吗？</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谨慎吗？（又及）</w:t>
      </w:r>
    </w:p>
    <w:p w14:paraId="72EE78F5">
      <w:pPr>
        <w:rPr>
          <w:rFonts w:ascii="微软雅黑" w:hAnsi="微软雅黑" w:eastAsia="微软雅黑" w:cs="Tahoma"/>
          <w:color w:val="222222"/>
          <w:sz w:val="24"/>
          <w:szCs w:val="24"/>
          <w:shd w:val="clear" w:color="auto" w:fill="FFFFFF"/>
        </w:rPr>
      </w:pPr>
    </w:p>
    <w:p w14:paraId="351FC12A">
      <w:pPr>
        <w:spacing w:line="270" w:lineRule="atLeast"/>
        <w:rPr>
          <w:rStyle w:val="14"/>
          <w:rFonts w:ascii="微软雅黑" w:hAnsi="微软雅黑" w:eastAsia="微软雅黑" w:cs="Tahoma"/>
          <w:color w:val="FF0000"/>
          <w:sz w:val="24"/>
          <w:szCs w:val="24"/>
        </w:rPr>
      </w:pPr>
    </w:p>
    <w:p w14:paraId="2C8EDEA1">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2C7A953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92" w:name="_Toc32747"/>
      <w:r>
        <w:rPr>
          <w:rFonts w:ascii="微软雅黑" w:hAnsi="微软雅黑" w:eastAsia="微软雅黑" w:cs="宋体"/>
          <w:b/>
          <w:color w:val="C00000"/>
          <w:kern w:val="0"/>
          <w:sz w:val="24"/>
          <w:szCs w:val="24"/>
        </w:rPr>
        <w:t>复常逢春居士书十一</w:t>
      </w:r>
      <w:bookmarkEnd w:id="292"/>
    </w:p>
    <w:p w14:paraId="5DB252B5">
      <w:pPr>
        <w:spacing w:line="270" w:lineRule="atLeast"/>
        <w:rPr>
          <w:rFonts w:ascii="微软雅黑" w:hAnsi="微软雅黑" w:eastAsia="微软雅黑" w:cs="宋体"/>
          <w:b/>
          <w:color w:val="C00000"/>
          <w:kern w:val="0"/>
          <w:sz w:val="24"/>
          <w:szCs w:val="24"/>
        </w:rPr>
      </w:pPr>
    </w:p>
    <w:p w14:paraId="0FCD4A6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张慧泉婶母，依所说之相，的可往生。但不知所说无虚妄否。其女与子福庆，尚欲其母皈依，何得自己不皈依，尚恐母未得实益，而自己何不愿得其实益乎。</w:t>
      </w:r>
    </w:p>
    <w:p w14:paraId="0B29AA79">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张慧泉的婶母，依照他们所说的情形，的确可以往生。但不知道所说的</w:t>
      </w:r>
      <w:r>
        <w:rPr>
          <w:rFonts w:hint="eastAsia" w:ascii="微软雅黑" w:hAnsi="微软雅黑" w:eastAsia="微软雅黑" w:cs="Tahoma"/>
          <w:color w:val="222222"/>
          <w:sz w:val="24"/>
          <w:szCs w:val="24"/>
        </w:rPr>
        <w:t>是否</w:t>
      </w:r>
      <w:r>
        <w:rPr>
          <w:rFonts w:ascii="微软雅黑" w:hAnsi="微软雅黑" w:eastAsia="微软雅黑" w:cs="Tahoma"/>
          <w:color w:val="222222"/>
          <w:sz w:val="24"/>
          <w:szCs w:val="24"/>
        </w:rPr>
        <w:t>有虚妄的成份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她的女儿与儿子福庆，还想让他的母亲皈依，他们为什么自己不皈依。还担心母亲没有得到真实利益，他们自己为什么不愿意得到佛法的真实利益呢？</w:t>
      </w:r>
    </w:p>
    <w:p w14:paraId="53A81411">
      <w:pPr>
        <w:rPr>
          <w:rFonts w:ascii="微软雅黑" w:hAnsi="微软雅黑" w:eastAsia="微软雅黑" w:cs="宋体"/>
          <w:b/>
          <w:color w:val="C00000"/>
          <w:kern w:val="0"/>
          <w:sz w:val="24"/>
          <w:szCs w:val="24"/>
        </w:rPr>
      </w:pPr>
    </w:p>
    <w:p w14:paraId="2612B91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今为其母，取法名为证净。言其已生西方，得证清净庄严之依正二报也。其子法名慧敬。其女法名慧孝。谓以佛智慧以行孝敬也。</w:t>
      </w:r>
    </w:p>
    <w:p w14:paraId="25692B71">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现今为他们的母亲，取法名为证净。意思是她已经往生西方，得证清净庄严的依正二报。她的儿子，法名慧敬。她的女儿，法名慧孝。就是以佛的智慧来实行孝敬。</w:t>
      </w:r>
    </w:p>
    <w:p w14:paraId="12C9AB42">
      <w:pPr>
        <w:rPr>
          <w:rFonts w:ascii="微软雅黑" w:hAnsi="微软雅黑" w:eastAsia="微软雅黑" w:cs="宋体"/>
          <w:b/>
          <w:color w:val="C00000"/>
          <w:kern w:val="0"/>
          <w:sz w:val="24"/>
          <w:szCs w:val="24"/>
        </w:rPr>
      </w:pPr>
    </w:p>
    <w:p w14:paraId="268DC12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祈为开示彼等，所作一切念佛人往生及不往生之证据。此非特为慧泉婶母而说，文中带说，为公共无私之文。（四月初二日）</w:t>
      </w:r>
    </w:p>
    <w:p w14:paraId="6E30C4C7">
      <w:pPr>
        <w:rPr>
          <w:rFonts w:ascii="微软雅黑" w:hAnsi="微软雅黑" w:eastAsia="微软雅黑" w:cs="Tahoma"/>
          <w:color w:val="222222"/>
          <w:sz w:val="24"/>
          <w:szCs w:val="24"/>
        </w:rPr>
      </w:pPr>
      <w:r>
        <w:rPr>
          <w:rFonts w:ascii="微软雅黑" w:hAnsi="微软雅黑" w:eastAsia="微软雅黑" w:cs="Tahoma"/>
          <w:color w:val="222222"/>
          <w:sz w:val="24"/>
          <w:szCs w:val="24"/>
        </w:rPr>
        <w:t>请你</w:t>
      </w:r>
      <w:r>
        <w:rPr>
          <w:rFonts w:hint="eastAsia" w:ascii="微软雅黑" w:hAnsi="微软雅黑" w:eastAsia="微软雅黑" w:cs="Tahoma"/>
          <w:color w:val="222222"/>
          <w:sz w:val="24"/>
          <w:szCs w:val="24"/>
        </w:rPr>
        <w:t>将我</w:t>
      </w:r>
      <w:r>
        <w:rPr>
          <w:rFonts w:ascii="微软雅黑" w:hAnsi="微软雅黑" w:eastAsia="微软雅黑" w:cs="Tahoma"/>
          <w:color w:val="222222"/>
          <w:sz w:val="24"/>
          <w:szCs w:val="24"/>
        </w:rPr>
        <w:t>所写的《一切念佛人往生及不往生之证据》</w:t>
      </w:r>
      <w:r>
        <w:rPr>
          <w:rFonts w:hint="eastAsia" w:ascii="微软雅黑" w:hAnsi="微软雅黑" w:eastAsia="微软雅黑" w:cs="Tahoma"/>
          <w:color w:val="222222"/>
          <w:sz w:val="24"/>
          <w:szCs w:val="24"/>
        </w:rPr>
        <w:t>展示给他们</w:t>
      </w:r>
      <w:r>
        <w:rPr>
          <w:rFonts w:ascii="微软雅黑" w:hAnsi="微软雅黑" w:eastAsia="微软雅黑" w:cs="Tahoma"/>
          <w:color w:val="222222"/>
          <w:sz w:val="24"/>
          <w:szCs w:val="24"/>
        </w:rPr>
        <w:t>。这不是</w:t>
      </w:r>
      <w:r>
        <w:rPr>
          <w:rFonts w:hint="eastAsia" w:ascii="微软雅黑" w:hAnsi="微软雅黑" w:eastAsia="微软雅黑" w:cs="Tahoma"/>
          <w:color w:val="222222"/>
          <w:sz w:val="24"/>
          <w:szCs w:val="24"/>
        </w:rPr>
        <w:t>仅</w:t>
      </w:r>
      <w:r>
        <w:rPr>
          <w:rFonts w:ascii="微软雅黑" w:hAnsi="微软雅黑" w:eastAsia="微软雅黑" w:cs="Tahoma"/>
          <w:color w:val="222222"/>
          <w:sz w:val="24"/>
          <w:szCs w:val="24"/>
        </w:rPr>
        <w:t>为慧泉的婶母</w:t>
      </w:r>
      <w:r>
        <w:rPr>
          <w:rFonts w:hint="eastAsia" w:ascii="微软雅黑" w:hAnsi="微软雅黑" w:eastAsia="微软雅黑" w:cs="Tahoma"/>
          <w:color w:val="222222"/>
          <w:sz w:val="24"/>
          <w:szCs w:val="24"/>
        </w:rPr>
        <w:t>一人而</w:t>
      </w:r>
      <w:r>
        <w:rPr>
          <w:rFonts w:ascii="微软雅黑" w:hAnsi="微软雅黑" w:eastAsia="微软雅黑" w:cs="Tahoma"/>
          <w:color w:val="222222"/>
          <w:sz w:val="24"/>
          <w:szCs w:val="24"/>
        </w:rPr>
        <w:t>说的，文章中</w:t>
      </w:r>
      <w:r>
        <w:rPr>
          <w:rFonts w:hint="eastAsia" w:ascii="微软雅黑" w:hAnsi="微软雅黑" w:eastAsia="微软雅黑" w:cs="Tahoma"/>
          <w:color w:val="222222"/>
          <w:sz w:val="24"/>
          <w:szCs w:val="24"/>
        </w:rPr>
        <w:t>连</w:t>
      </w:r>
      <w:r>
        <w:rPr>
          <w:rFonts w:ascii="微软雅黑" w:hAnsi="微软雅黑" w:eastAsia="微软雅黑" w:cs="Tahoma"/>
          <w:color w:val="222222"/>
          <w:sz w:val="24"/>
          <w:szCs w:val="24"/>
        </w:rPr>
        <w:t>带说到</w:t>
      </w:r>
      <w:r>
        <w:rPr>
          <w:rFonts w:hint="eastAsia" w:ascii="微软雅黑" w:hAnsi="微软雅黑" w:eastAsia="微软雅黑" w:cs="Tahoma"/>
          <w:color w:val="222222"/>
          <w:sz w:val="24"/>
          <w:szCs w:val="24"/>
        </w:rPr>
        <w:t>的内容</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乃</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为大家所说，不是私人往来</w:t>
      </w:r>
      <w:r>
        <w:rPr>
          <w:rFonts w:ascii="微软雅黑" w:hAnsi="微软雅黑" w:eastAsia="微软雅黑" w:cs="Tahoma"/>
          <w:color w:val="222222"/>
          <w:sz w:val="24"/>
          <w:szCs w:val="24"/>
        </w:rPr>
        <w:t>的文</w:t>
      </w:r>
      <w:r>
        <w:rPr>
          <w:rFonts w:hint="eastAsia" w:ascii="微软雅黑" w:hAnsi="微软雅黑" w:eastAsia="微软雅黑" w:cs="Tahoma"/>
          <w:color w:val="222222"/>
          <w:sz w:val="24"/>
          <w:szCs w:val="24"/>
        </w:rPr>
        <w:t>字</w:t>
      </w:r>
      <w:r>
        <w:rPr>
          <w:rFonts w:ascii="微软雅黑" w:hAnsi="微软雅黑" w:eastAsia="微软雅黑" w:cs="Tahoma"/>
          <w:color w:val="222222"/>
          <w:sz w:val="24"/>
          <w:szCs w:val="24"/>
        </w:rPr>
        <w:t>。（四月初二日）</w:t>
      </w:r>
    </w:p>
    <w:p w14:paraId="49165149">
      <w:pPr>
        <w:rPr>
          <w:rFonts w:ascii="微软雅黑" w:hAnsi="微软雅黑" w:eastAsia="微软雅黑" w:cs="宋体"/>
          <w:b/>
          <w:color w:val="C00000"/>
          <w:kern w:val="0"/>
          <w:sz w:val="24"/>
          <w:szCs w:val="24"/>
        </w:rPr>
      </w:pPr>
    </w:p>
    <w:p w14:paraId="2F9C071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送时，必嘱恭敬，为其女其子各寄甲乙二包书，能看即与，否则另送别人。</w:t>
      </w:r>
    </w:p>
    <w:p w14:paraId="448015E1">
      <w:r>
        <w:rPr>
          <w:rFonts w:ascii="微软雅黑" w:hAnsi="微软雅黑" w:eastAsia="微软雅黑" w:cs="Tahoma"/>
          <w:color w:val="222222"/>
          <w:sz w:val="24"/>
          <w:szCs w:val="24"/>
        </w:rPr>
        <w:t>　　送（文稿）时，必须嘱咐他们要恭敬，为她的女儿、儿子各寄甲乙二包书，</w:t>
      </w:r>
      <w:r>
        <w:rPr>
          <w:rFonts w:hint="eastAsia" w:ascii="微软雅黑" w:hAnsi="微软雅黑" w:eastAsia="微软雅黑" w:cs="Tahoma"/>
          <w:color w:val="222222"/>
          <w:sz w:val="24"/>
          <w:szCs w:val="24"/>
        </w:rPr>
        <w:t>他们愿意</w:t>
      </w:r>
      <w:r>
        <w:rPr>
          <w:rFonts w:ascii="微软雅黑" w:hAnsi="微软雅黑" w:eastAsia="微软雅黑" w:cs="Tahoma"/>
          <w:color w:val="222222"/>
          <w:sz w:val="24"/>
          <w:szCs w:val="24"/>
        </w:rPr>
        <w:t>看就给他们，否则</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另外送给别人。</w:t>
      </w:r>
    </w:p>
    <w:p w14:paraId="4366BBC0">
      <w:pPr>
        <w:rPr>
          <w:rFonts w:ascii="微软雅黑" w:hAnsi="微软雅黑" w:eastAsia="微软雅黑" w:cs="Tahoma"/>
          <w:color w:val="222222"/>
          <w:sz w:val="24"/>
          <w:szCs w:val="24"/>
          <w:shd w:val="clear" w:color="auto" w:fill="FFFFFF"/>
        </w:rPr>
      </w:pPr>
    </w:p>
    <w:p w14:paraId="4CE3E48E">
      <w:pPr>
        <w:spacing w:line="270" w:lineRule="atLeast"/>
        <w:rPr>
          <w:rStyle w:val="14"/>
          <w:rFonts w:ascii="微软雅黑" w:hAnsi="微软雅黑" w:eastAsia="微软雅黑" w:cs="Tahoma"/>
          <w:color w:val="FF0000"/>
        </w:rPr>
      </w:pPr>
    </w:p>
    <w:p w14:paraId="3FD5C012">
      <w:pPr>
        <w:spacing w:line="270" w:lineRule="atLeast"/>
        <w:rPr>
          <w:rStyle w:val="14"/>
          <w:rFonts w:ascii="微软雅黑" w:hAnsi="微软雅黑" w:eastAsia="微软雅黑" w:cs="Tahoma"/>
          <w:color w:val="FF0000"/>
        </w:rPr>
      </w:pPr>
      <w:r>
        <w:rPr>
          <w:rStyle w:val="14"/>
          <w:rFonts w:ascii="微软雅黑" w:hAnsi="微软雅黑" w:eastAsia="微软雅黑" w:cs="Tahoma"/>
          <w:color w:val="FF0000"/>
        </w:rPr>
        <w:br w:type="page"/>
      </w:r>
    </w:p>
    <w:p w14:paraId="43BACD9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93" w:name="_Toc2129"/>
      <w:r>
        <w:rPr>
          <w:rFonts w:ascii="微软雅黑" w:hAnsi="微软雅黑" w:eastAsia="微软雅黑" w:cs="宋体"/>
          <w:b/>
          <w:color w:val="C00000"/>
          <w:kern w:val="0"/>
          <w:sz w:val="24"/>
          <w:szCs w:val="24"/>
        </w:rPr>
        <w:t>复常逢春居士书十二</w:t>
      </w:r>
      <w:bookmarkEnd w:id="293"/>
    </w:p>
    <w:p w14:paraId="45DCF3A9">
      <w:pPr>
        <w:spacing w:line="270" w:lineRule="atLeast"/>
        <w:rPr>
          <w:rFonts w:ascii="微软雅黑" w:hAnsi="微软雅黑" w:eastAsia="微软雅黑" w:cs="宋体"/>
          <w:b/>
          <w:color w:val="C00000"/>
          <w:kern w:val="0"/>
          <w:sz w:val="24"/>
          <w:szCs w:val="24"/>
        </w:rPr>
      </w:pPr>
    </w:p>
    <w:p w14:paraId="7FE6F4F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昨接手书，知王兰馨饱受程朱韩欧之毒者，亦得由汝劝化而得往生。否则此生毁谤佛法之业，来生断难如今生矣。</w:t>
      </w:r>
    </w:p>
    <w:p w14:paraId="38D1F99B">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昨天接到信，知道王兰馨饱受</w:t>
      </w:r>
      <w:r>
        <w:rPr>
          <w:rFonts w:hint="eastAsia" w:ascii="微软雅黑" w:hAnsi="微软雅黑" w:eastAsia="微软雅黑" w:cs="Tahoma"/>
          <w:color w:val="222222"/>
          <w:sz w:val="24"/>
        </w:rPr>
        <w:t>二程</w:t>
      </w:r>
      <w:r>
        <w:rPr>
          <w:rFonts w:hint="eastAsia" w:ascii="微软雅黑" w:hAnsi="微软雅黑" w:eastAsia="微软雅黑" w:cs="Tahoma"/>
          <w:color w:val="7F7F7F"/>
          <w:sz w:val="24"/>
        </w:rPr>
        <w:t>（程颢、程颐）</w:t>
      </w:r>
      <w:r>
        <w:rPr>
          <w:rFonts w:ascii="微软雅黑" w:hAnsi="微软雅黑" w:eastAsia="微软雅黑" w:cs="Tahoma"/>
          <w:color w:val="222222"/>
          <w:sz w:val="24"/>
          <w:szCs w:val="24"/>
        </w:rPr>
        <w:t>、朱熹、韩愈、欧阳修辟佛</w:t>
      </w:r>
      <w:r>
        <w:rPr>
          <w:rFonts w:hint="eastAsia" w:ascii="微软雅黑" w:hAnsi="微软雅黑" w:eastAsia="微软雅黑" w:cs="Tahoma"/>
          <w:color w:val="222222"/>
          <w:sz w:val="24"/>
          <w:szCs w:val="24"/>
        </w:rPr>
        <w:t>的毒害</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也由于有你的劝化，而得以往生。否则，他这一生毁谤佛法的罪业，来生的果报</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难如今生了。</w:t>
      </w:r>
    </w:p>
    <w:p w14:paraId="68514E74">
      <w:pPr>
        <w:spacing w:line="270" w:lineRule="atLeast"/>
        <w:rPr>
          <w:rFonts w:ascii="微软雅黑" w:hAnsi="微软雅黑" w:eastAsia="微软雅黑" w:cs="宋体"/>
          <w:b/>
          <w:color w:val="C00000"/>
          <w:kern w:val="0"/>
          <w:sz w:val="24"/>
          <w:szCs w:val="24"/>
        </w:rPr>
      </w:pPr>
    </w:p>
    <w:p w14:paraId="03F89A8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法华经云，善知识者，是大因缘，所以化导令得见佛。惜其人信太迟，设与汝同时生信，则其劝导更为得力。</w:t>
      </w:r>
    </w:p>
    <w:p w14:paraId="5D1855F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《法华经》中说：“善知识者，是大因缘，所以化导令得见佛。”可惜这个人信的太迟，假设他与你同时生起信心，那么劝导</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更加得力了。</w:t>
      </w:r>
    </w:p>
    <w:p w14:paraId="4680033E">
      <w:pPr>
        <w:spacing w:line="270" w:lineRule="atLeast"/>
        <w:rPr>
          <w:rFonts w:ascii="微软雅黑" w:hAnsi="微软雅黑" w:eastAsia="微软雅黑" w:cs="Tahoma"/>
          <w:color w:val="222222"/>
          <w:sz w:val="24"/>
          <w:szCs w:val="24"/>
        </w:rPr>
      </w:pPr>
    </w:p>
    <w:p w14:paraId="06F6456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然以倔强之极之人，能以病苦至诚念佛。其前生因于佛法之净土门种深善根，未终之前，即知终时，且知西方之胜妙，不可以言语形容。</w:t>
      </w:r>
    </w:p>
    <w:p w14:paraId="70D7802B">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可是作为</w:t>
      </w:r>
      <w:r>
        <w:rPr>
          <w:rFonts w:ascii="微软雅黑" w:hAnsi="微软雅黑" w:eastAsia="微软雅黑" w:cs="Tahoma"/>
          <w:color w:val="222222"/>
          <w:sz w:val="24"/>
          <w:szCs w:val="24"/>
        </w:rPr>
        <w:t>一个倔强</w:t>
      </w:r>
      <w:r>
        <w:rPr>
          <w:rFonts w:hint="eastAsia" w:ascii="微软雅黑" w:hAnsi="微软雅黑" w:eastAsia="微软雅黑" w:cs="Tahoma"/>
          <w:color w:val="222222"/>
          <w:sz w:val="24"/>
          <w:szCs w:val="24"/>
        </w:rPr>
        <w:t>之极</w:t>
      </w:r>
      <w:r>
        <w:rPr>
          <w:rFonts w:ascii="微软雅黑" w:hAnsi="微软雅黑" w:eastAsia="微软雅黑" w:cs="Tahoma"/>
          <w:color w:val="222222"/>
          <w:sz w:val="24"/>
          <w:szCs w:val="24"/>
        </w:rPr>
        <w:t>的人，能够因为病苦而至诚念佛。他的前生</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因为对于佛法的净土法门种</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了很深的善根，没有命终之前，就知道命</w:t>
      </w:r>
      <w:r>
        <w:rPr>
          <w:rFonts w:hint="eastAsia" w:ascii="微软雅黑" w:hAnsi="微软雅黑" w:eastAsia="微软雅黑" w:cs="Tahoma"/>
          <w:color w:val="222222"/>
          <w:sz w:val="24"/>
          <w:szCs w:val="24"/>
        </w:rPr>
        <w:t>终</w:t>
      </w:r>
      <w:r>
        <w:rPr>
          <w:rFonts w:ascii="微软雅黑" w:hAnsi="微软雅黑" w:eastAsia="微软雅黑" w:cs="Tahoma"/>
          <w:color w:val="222222"/>
          <w:sz w:val="24"/>
          <w:szCs w:val="24"/>
        </w:rPr>
        <w:t>的时间，而且知道西方极乐世界的殊胜微妙，不能用语言来形容。</w:t>
      </w:r>
    </w:p>
    <w:p w14:paraId="29FFF902">
      <w:pPr>
        <w:spacing w:line="270" w:lineRule="atLeast"/>
        <w:rPr>
          <w:rFonts w:ascii="微软雅黑" w:hAnsi="微软雅黑" w:eastAsia="微软雅黑" w:cs="Tahoma"/>
          <w:color w:val="222222"/>
          <w:sz w:val="24"/>
          <w:szCs w:val="24"/>
        </w:rPr>
      </w:pPr>
    </w:p>
    <w:p w14:paraId="1A54564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至断气后复苏，以语不能见岱扬，且知仍能助念得益。其业尽情空，于此可见。但以眷属无知，预为揩身换衣哭泣，几误大事。得汝开示，同念佛号，致仍热气归顶，以彰生西而入圣道。</w:t>
      </w:r>
    </w:p>
    <w:p w14:paraId="5EC61B9B">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到断气后，又苏醒过来，说不能见到岱扬，而且知道仍能因为助念得到利益。他的业尽情空，在这个地方，可以见到。但因为家中眷属无知，预先为他擦身、换衣服、哭泣，几乎误了大事。得到你的开示，同念佛号，终于还是能热气归于头顶，来彰显往生西方而进入圣道。</w:t>
      </w:r>
    </w:p>
    <w:p w14:paraId="2D71458E">
      <w:pPr>
        <w:spacing w:line="270" w:lineRule="atLeast"/>
        <w:rPr>
          <w:rFonts w:ascii="微软雅黑" w:hAnsi="微软雅黑" w:eastAsia="微软雅黑" w:cs="Tahoma"/>
          <w:color w:val="222222"/>
          <w:sz w:val="24"/>
          <w:szCs w:val="24"/>
        </w:rPr>
      </w:pPr>
    </w:p>
    <w:p w14:paraId="65208F9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此之一事，实为无始以来之极大幸事。使最初汝不以念佛劝，则死后难免堕落恶道。以一生随人语转，造谤佛谤法谤僧之业，颇难消灭也。</w:t>
      </w:r>
    </w:p>
    <w:p w14:paraId="16B037DE">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这件事，实在是无始以来的极大庆幸之事。假使最初你不以念佛来劝导他，那么他死后难免堕落恶道。因为他一生随着他人的言语学说而转，造作谤佛、谤法、谤僧的罪业，很难消灭。</w:t>
      </w:r>
    </w:p>
    <w:p w14:paraId="4DB61EAD">
      <w:pPr>
        <w:spacing w:line="270" w:lineRule="atLeast"/>
        <w:rPr>
          <w:rFonts w:ascii="微软雅黑" w:hAnsi="微软雅黑" w:eastAsia="微软雅黑" w:cs="宋体"/>
          <w:b/>
          <w:color w:val="C00000"/>
          <w:kern w:val="0"/>
          <w:sz w:val="24"/>
          <w:szCs w:val="24"/>
        </w:rPr>
      </w:pPr>
    </w:p>
    <w:p w14:paraId="6FA2404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幸已往生，故为取法名为证净。谓已得实证净土之利益，从兹亲炙弥陀，参随海众，自可亲证无生法忍，登不退地矣。</w:t>
      </w:r>
    </w:p>
    <w:p w14:paraId="4454B899">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幸好</w:t>
      </w:r>
      <w:r>
        <w:rPr>
          <w:rFonts w:ascii="微软雅黑" w:hAnsi="微软雅黑" w:eastAsia="微软雅黑" w:cs="Tahoma"/>
          <w:color w:val="222222"/>
          <w:sz w:val="24"/>
          <w:szCs w:val="24"/>
        </w:rPr>
        <w:t>已经往生，所以为他取法名为证净。就是已经得到实证净土的利益，从此亲受阿弥陀佛的教诲，随清净海众参学，自然可以亲证无生法忍，登入不退地了。</w:t>
      </w:r>
    </w:p>
    <w:p w14:paraId="72A2C690">
      <w:pPr>
        <w:spacing w:line="270" w:lineRule="atLeast"/>
        <w:rPr>
          <w:rFonts w:ascii="微软雅黑" w:hAnsi="微软雅黑" w:eastAsia="微软雅黑" w:cs="Tahoma"/>
          <w:color w:val="222222"/>
          <w:sz w:val="24"/>
          <w:szCs w:val="24"/>
        </w:rPr>
      </w:pPr>
    </w:p>
    <w:p w14:paraId="15A2B31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其妻冯氏，法名希净。希者，冀望也。当一心念佛，希望临终往生也。合群法名智融。以涉身社会，必须圆融无滞，方可令人无厌，以便行其劝导修净业之事，故名智融。</w:t>
      </w:r>
    </w:p>
    <w:p w14:paraId="705CDF77">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他的妻子冯氏，法名希净。希</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希望。应当一心念佛，希望临终往生。王合群，法名智融。因为进入社会，处世为人，必须圆融无滞，才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令他人不讨厌，以</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便他</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劝导</w:t>
      </w:r>
      <w:r>
        <w:rPr>
          <w:rFonts w:hint="eastAsia" w:ascii="微软雅黑" w:hAnsi="微软雅黑" w:eastAsia="微软雅黑" w:cs="Tahoma"/>
          <w:color w:val="222222"/>
          <w:sz w:val="24"/>
          <w:szCs w:val="24"/>
        </w:rPr>
        <w:t>别人</w:t>
      </w:r>
      <w:r>
        <w:rPr>
          <w:rFonts w:ascii="微软雅黑" w:hAnsi="微软雅黑" w:eastAsia="微软雅黑" w:cs="Tahoma"/>
          <w:color w:val="222222"/>
          <w:sz w:val="24"/>
          <w:szCs w:val="24"/>
        </w:rPr>
        <w:t>修持净业的事</w:t>
      </w:r>
      <w:r>
        <w:rPr>
          <w:rFonts w:hint="eastAsia" w:ascii="微软雅黑" w:hAnsi="微软雅黑" w:eastAsia="微软雅黑" w:cs="Tahoma"/>
          <w:color w:val="222222"/>
          <w:sz w:val="24"/>
          <w:szCs w:val="24"/>
        </w:rPr>
        <w:t>情</w:t>
      </w:r>
      <w:r>
        <w:rPr>
          <w:rFonts w:ascii="微软雅黑" w:hAnsi="微软雅黑" w:eastAsia="微软雅黑" w:cs="Tahoma"/>
          <w:color w:val="222222"/>
          <w:sz w:val="24"/>
          <w:szCs w:val="24"/>
        </w:rPr>
        <w:t>，所以名为智融。</w:t>
      </w:r>
    </w:p>
    <w:p w14:paraId="120FF157">
      <w:pPr>
        <w:spacing w:line="270" w:lineRule="atLeast"/>
        <w:rPr>
          <w:rFonts w:ascii="微软雅黑" w:hAnsi="微软雅黑" w:eastAsia="微软雅黑" w:cs="Tahoma"/>
          <w:color w:val="222222"/>
          <w:sz w:val="24"/>
          <w:szCs w:val="24"/>
        </w:rPr>
      </w:pPr>
    </w:p>
    <w:p w14:paraId="50B64B2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安群法名智韬，韬者隐晦之谓，于众人中不自矜有智，遇关要处一言为断，人自佩服。若哓哓自夸，纵所说皆当，亦失浑厚，况未必当乎。</w:t>
      </w:r>
    </w:p>
    <w:p w14:paraId="2349840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王安群，法名智韬，韬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隐晦的意思，在众人中不自己夸耀有才智，遇到</w:t>
      </w:r>
      <w:r>
        <w:rPr>
          <w:rFonts w:hint="eastAsia" w:ascii="微软雅黑" w:hAnsi="微软雅黑" w:eastAsia="微软雅黑" w:cs="Tahoma"/>
          <w:color w:val="222222"/>
          <w:sz w:val="24"/>
          <w:szCs w:val="24"/>
        </w:rPr>
        <w:t>关键</w:t>
      </w:r>
      <w:r>
        <w:rPr>
          <w:rFonts w:ascii="微软雅黑" w:hAnsi="微软雅黑" w:eastAsia="微软雅黑" w:cs="Tahoma"/>
          <w:color w:val="222222"/>
          <w:sz w:val="24"/>
          <w:szCs w:val="24"/>
        </w:rPr>
        <w:t>紧要的地方，一句话就能决断，他人自然佩服。如果喋喋自夸，纵然所说的都对，也有失浑厚，何况未必都对呢？</w:t>
      </w:r>
    </w:p>
    <w:p w14:paraId="52630554">
      <w:pPr>
        <w:spacing w:line="270" w:lineRule="atLeast"/>
        <w:rPr>
          <w:rFonts w:ascii="微软雅黑" w:hAnsi="微软雅黑" w:eastAsia="微软雅黑" w:cs="Tahoma"/>
          <w:color w:val="222222"/>
          <w:sz w:val="24"/>
          <w:szCs w:val="24"/>
        </w:rPr>
      </w:pPr>
    </w:p>
    <w:p w14:paraId="5F75178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此为持身涉世之导，亦为持净业之本，当令彼妻及二子恪遵之。至于代出香敬，亦甚合理。</w:t>
      </w:r>
    </w:p>
    <w:p w14:paraId="0A659E6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这是立身处世的指导，也是修持净业的根本，应当令他妻子</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二个孩子恭谨遵守。至于代他出香敬钱，也很合理。</w:t>
      </w:r>
    </w:p>
    <w:p w14:paraId="643548CA">
      <w:pPr>
        <w:spacing w:line="270" w:lineRule="atLeast"/>
        <w:rPr>
          <w:rFonts w:ascii="微软雅黑" w:hAnsi="微软雅黑" w:eastAsia="微软雅黑" w:cs="Tahoma"/>
          <w:color w:val="222222"/>
          <w:sz w:val="24"/>
          <w:szCs w:val="24"/>
        </w:rPr>
      </w:pPr>
    </w:p>
    <w:p w14:paraId="026B77D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光一生不在己身上用心，但愿一切人皆修净业，敦伦尽分，闲邪存诚，诸恶莫作，众善奉行。</w:t>
      </w:r>
    </w:p>
    <w:p w14:paraId="7887C0D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我一生不在自己身上用心，只愿一切人都修净业，</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，诸恶莫作，众善奉行。</w:t>
      </w:r>
    </w:p>
    <w:p w14:paraId="4B9C5D52">
      <w:pPr>
        <w:spacing w:line="270" w:lineRule="atLeast"/>
        <w:rPr>
          <w:rFonts w:ascii="微软雅黑" w:hAnsi="微软雅黑" w:eastAsia="微软雅黑" w:cs="Tahoma"/>
          <w:color w:val="222222"/>
          <w:sz w:val="24"/>
          <w:szCs w:val="24"/>
        </w:rPr>
      </w:pPr>
    </w:p>
    <w:p w14:paraId="16FC700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以北方苦寒，佛法不易流通，故屡屡寄书，以期同沐佛恩。今仍为寄各经书，祈酌量送彼母子，余随宜施送。</w:t>
      </w:r>
    </w:p>
    <w:p w14:paraId="5F51A2F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因为北方苦寒，佛法不容易流通，所以多次寄书，以</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期</w:t>
      </w:r>
      <w:r>
        <w:rPr>
          <w:rFonts w:hint="eastAsia" w:ascii="微软雅黑" w:hAnsi="微软雅黑" w:eastAsia="微软雅黑" w:cs="Tahoma"/>
          <w:color w:val="222222"/>
          <w:sz w:val="24"/>
          <w:szCs w:val="24"/>
        </w:rPr>
        <w:t>望</w:t>
      </w:r>
      <w:r>
        <w:rPr>
          <w:rFonts w:ascii="微软雅黑" w:hAnsi="微软雅黑" w:eastAsia="微软雅黑" w:cs="Tahoma"/>
          <w:color w:val="222222"/>
          <w:sz w:val="24"/>
          <w:szCs w:val="24"/>
        </w:rPr>
        <w:t>大众</w:t>
      </w:r>
      <w:r>
        <w:rPr>
          <w:rFonts w:hint="eastAsia" w:ascii="微软雅黑" w:hAnsi="微软雅黑" w:eastAsia="微软雅黑" w:cs="Tahoma"/>
          <w:color w:val="222222"/>
          <w:sz w:val="24"/>
          <w:szCs w:val="24"/>
        </w:rPr>
        <w:t>共同沐浴</w:t>
      </w:r>
      <w:r>
        <w:rPr>
          <w:rFonts w:ascii="微软雅黑" w:hAnsi="微软雅黑" w:eastAsia="微软雅黑" w:cs="Tahoma"/>
          <w:color w:val="222222"/>
          <w:sz w:val="24"/>
          <w:szCs w:val="24"/>
        </w:rPr>
        <w:t>佛恩。现今仍然为你寄各种经书，请斟酌适量送给他们母子，其余的随</w:t>
      </w:r>
      <w:r>
        <w:rPr>
          <w:rFonts w:hint="eastAsia" w:ascii="微软雅黑" w:hAnsi="微软雅黑" w:eastAsia="微软雅黑" w:cs="Tahoma"/>
          <w:color w:val="222222"/>
          <w:sz w:val="24"/>
          <w:szCs w:val="24"/>
        </w:rPr>
        <w:t>机</w:t>
      </w:r>
      <w:r>
        <w:rPr>
          <w:rFonts w:ascii="微软雅黑" w:hAnsi="微软雅黑" w:eastAsia="微软雅黑" w:cs="Tahoma"/>
          <w:color w:val="222222"/>
          <w:sz w:val="24"/>
          <w:szCs w:val="24"/>
        </w:rPr>
        <w:t>施送给</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人。</w:t>
      </w:r>
    </w:p>
    <w:p w14:paraId="3FB88D54">
      <w:pPr>
        <w:spacing w:line="270" w:lineRule="atLeast"/>
        <w:rPr>
          <w:rFonts w:ascii="微软雅黑" w:hAnsi="微软雅黑" w:eastAsia="微软雅黑" w:cs="宋体"/>
          <w:b/>
          <w:color w:val="C00000"/>
          <w:kern w:val="0"/>
          <w:sz w:val="24"/>
          <w:szCs w:val="24"/>
        </w:rPr>
      </w:pPr>
    </w:p>
    <w:p w14:paraId="1F8F7A9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必须令其恭敬受持，切不可以儒者读儒书之态度读佛经。否则未得其益，先获大罪，宜与一切信心人说之。经书十包，祈查收。（四月廿四日）</w:t>
      </w:r>
    </w:p>
    <w:p w14:paraId="55C2593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必须</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他们恭敬受持，千万不可</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儒</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读儒书的态度来读佛经。否则，还没有得到佛法的利益，就先获</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大罪，应该对一切有信心的人说。十包经书，请查收。（四月二十四日）</w:t>
      </w:r>
    </w:p>
    <w:p w14:paraId="27EEBEA5">
      <w:pPr>
        <w:rPr>
          <w:rFonts w:ascii="微软雅黑" w:hAnsi="微软雅黑" w:eastAsia="微软雅黑" w:cs="Tahoma"/>
          <w:color w:val="222222"/>
          <w:sz w:val="24"/>
          <w:szCs w:val="24"/>
          <w:shd w:val="clear" w:color="auto" w:fill="FFFFFF"/>
        </w:rPr>
      </w:pPr>
    </w:p>
    <w:p w14:paraId="49FFB0FA">
      <w:pPr>
        <w:rPr>
          <w:rFonts w:ascii="微软雅黑" w:hAnsi="微软雅黑" w:eastAsia="微软雅黑" w:cs="Tahoma"/>
          <w:color w:val="222222"/>
          <w:sz w:val="24"/>
          <w:szCs w:val="24"/>
          <w:shd w:val="clear" w:color="auto" w:fill="FFFFFF"/>
        </w:rPr>
      </w:pPr>
    </w:p>
    <w:p w14:paraId="299D3848">
      <w:pP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w:t>
      </w:r>
    </w:p>
    <w:p w14:paraId="03820742">
      <w:pPr>
        <w:rPr>
          <w:rFonts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shd w:val="clear" w:color="auto" w:fill="FFFFFF"/>
          <w14:textFill>
            <w14:solidFill>
              <w14:schemeClr w14:val="tx1">
                <w14:lumMod w14:val="65000"/>
                <w14:lumOff w14:val="35000"/>
              </w14:schemeClr>
            </w14:solidFill>
          </w14:textFill>
        </w:rPr>
        <w:t>【哓哓】</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1.鸟雀因恐惧而发出的鸣叫声。2.争辩声。3.吵嚷。</w:t>
      </w:r>
    </w:p>
    <w:p w14:paraId="3E12B4EF">
      <w:pPr>
        <w:rPr>
          <w:rFonts w:ascii="微软雅黑" w:hAnsi="微软雅黑" w:eastAsia="微软雅黑" w:cs="Tahoma"/>
          <w:color w:val="222222"/>
          <w:sz w:val="24"/>
          <w:szCs w:val="24"/>
          <w:shd w:val="clear" w:color="auto" w:fill="FFFFFF"/>
        </w:rPr>
      </w:pPr>
    </w:p>
    <w:p w14:paraId="60BE7881">
      <w:pPr>
        <w:spacing w:line="270" w:lineRule="atLeast"/>
        <w:rPr>
          <w:rStyle w:val="14"/>
          <w:rFonts w:ascii="微软雅黑" w:hAnsi="微软雅黑" w:eastAsia="微软雅黑" w:cs="Tahoma"/>
          <w:color w:val="FF0000"/>
        </w:rPr>
      </w:pPr>
    </w:p>
    <w:p w14:paraId="39E59721">
      <w:pPr>
        <w:spacing w:line="270" w:lineRule="atLeast"/>
        <w:rPr>
          <w:rStyle w:val="14"/>
          <w:rFonts w:ascii="微软雅黑" w:hAnsi="微软雅黑" w:eastAsia="微软雅黑" w:cs="Tahoma"/>
          <w:color w:val="FF0000"/>
        </w:rPr>
      </w:pPr>
      <w:r>
        <w:rPr>
          <w:rStyle w:val="14"/>
          <w:rFonts w:ascii="微软雅黑" w:hAnsi="微软雅黑" w:eastAsia="微软雅黑" w:cs="Tahoma"/>
          <w:color w:val="FF0000"/>
        </w:rPr>
        <w:br w:type="page"/>
      </w:r>
    </w:p>
    <w:p w14:paraId="46C786E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94" w:name="_Toc14365"/>
      <w:r>
        <w:rPr>
          <w:rFonts w:ascii="微软雅黑" w:hAnsi="微软雅黑" w:eastAsia="微软雅黑" w:cs="宋体"/>
          <w:b/>
          <w:color w:val="C00000"/>
          <w:kern w:val="0"/>
          <w:sz w:val="24"/>
          <w:szCs w:val="24"/>
        </w:rPr>
        <w:t>复常逢春居士书十三</w:t>
      </w:r>
      <w:bookmarkEnd w:id="294"/>
    </w:p>
    <w:p w14:paraId="3CF227C2">
      <w:pPr>
        <w:spacing w:line="270" w:lineRule="atLeast"/>
        <w:rPr>
          <w:rFonts w:ascii="微软雅黑" w:hAnsi="微软雅黑" w:eastAsia="微软雅黑" w:cs="宋体"/>
          <w:b/>
          <w:color w:val="C00000"/>
          <w:kern w:val="0"/>
          <w:sz w:val="24"/>
          <w:szCs w:val="24"/>
        </w:rPr>
      </w:pPr>
    </w:p>
    <w:p w14:paraId="304D89A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手书备悉。常开祥等四人，临终景相，均可往生。开祥固执理学之谬，若非汝认真劝导，及时局危险，恐仍旧执迷不悟，作虚生浪死汉矣。此四人者，当割取其文，寄上海佛学书局，令登半月刊。</w:t>
      </w:r>
    </w:p>
    <w:p w14:paraId="72FC921F">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来信尽知。常开祥等四人，临终的</w:t>
      </w:r>
      <w:r>
        <w:rPr>
          <w:rFonts w:hint="eastAsia" w:ascii="微软雅黑" w:hAnsi="微软雅黑" w:eastAsia="微软雅黑" w:cs="Tahoma"/>
          <w:color w:val="222222"/>
          <w:sz w:val="24"/>
          <w:szCs w:val="24"/>
        </w:rPr>
        <w:t>景象</w:t>
      </w:r>
      <w:r>
        <w:rPr>
          <w:rFonts w:ascii="微软雅黑" w:hAnsi="微软雅黑" w:eastAsia="微软雅黑" w:cs="Tahoma"/>
          <w:color w:val="222222"/>
          <w:sz w:val="24"/>
          <w:szCs w:val="24"/>
        </w:rPr>
        <w:t>，都</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往生。常开祥固执理学的错谬，如果不是你认真劝导，以及时局危险，恐怕他仍旧执迷不悟，作虚生浪死之人啊！这四个人，应当割取其文，寄到上海佛学书局，令他们登到《佛学半月刊》上。</w:t>
      </w:r>
    </w:p>
    <w:p w14:paraId="0153F4CB">
      <w:pPr>
        <w:spacing w:line="270" w:lineRule="atLeast"/>
        <w:rPr>
          <w:rFonts w:ascii="微软雅黑" w:hAnsi="微软雅黑" w:eastAsia="微软雅黑" w:cs="宋体"/>
          <w:b/>
          <w:color w:val="C00000"/>
          <w:kern w:val="0"/>
          <w:sz w:val="24"/>
          <w:szCs w:val="24"/>
        </w:rPr>
      </w:pPr>
    </w:p>
    <w:p w14:paraId="125EC86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光于二十六年十月初十避居灵岩，至十七八苏州已陷。政府本拟弃苏不战，故苏州之灾，比附近各县如昆山常熟等较轻。</w:t>
      </w:r>
    </w:p>
    <w:p w14:paraId="07631CBE">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我在民国二十六年</w:t>
      </w:r>
      <w:r>
        <w:rPr>
          <w:rFonts w:hint="eastAsia" w:ascii="微软雅黑" w:hAnsi="微软雅黑" w:eastAsia="微软雅黑" w:cs="Tahoma"/>
          <w:color w:val="7F7F7F"/>
          <w:sz w:val="24"/>
          <w:szCs w:val="24"/>
        </w:rPr>
        <w:t>（1937年）</w:t>
      </w:r>
      <w:r>
        <w:rPr>
          <w:rFonts w:ascii="微软雅黑" w:hAnsi="微软雅黑" w:eastAsia="微软雅黑" w:cs="Tahoma"/>
          <w:color w:val="222222"/>
          <w:sz w:val="24"/>
          <w:szCs w:val="24"/>
        </w:rPr>
        <w:t>，十月初十避居到灵岩山，到十七、八日，苏州已经沦陷。政府本来打算丢弃苏州不战，所以苏州的灾祸，比附近的各县，如昆山、常熟等地较轻。</w:t>
      </w:r>
    </w:p>
    <w:p w14:paraId="5ECD4A56">
      <w:pPr>
        <w:spacing w:line="270" w:lineRule="atLeast"/>
        <w:rPr>
          <w:rFonts w:ascii="微软雅黑" w:hAnsi="微软雅黑" w:eastAsia="微软雅黑" w:cs="宋体"/>
          <w:b/>
          <w:color w:val="C00000"/>
          <w:kern w:val="0"/>
          <w:sz w:val="24"/>
          <w:szCs w:val="24"/>
        </w:rPr>
      </w:pPr>
    </w:p>
    <w:p w14:paraId="3F6FBD1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现在水旱道，通阻塞，各货物均不能来。纸比前贵五六倍，恐后来更要贵许多倍。弘化社事，直无法办。光现不问事，只在灵岩待死而已。</w:t>
      </w:r>
    </w:p>
    <w:p w14:paraId="37C1C71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现在水路陆路，全都阻塞，各种货物都不能运来。纸张比以前贵了五、六倍，恐怕以后还要贵许多倍。弘化社的事，简直无法去做。我现在不管事，只在灵岩山等死而已。</w:t>
      </w:r>
    </w:p>
    <w:p w14:paraId="4EDC9F44">
      <w:pPr>
        <w:spacing w:line="270" w:lineRule="atLeast"/>
        <w:rPr>
          <w:rFonts w:ascii="微软雅黑" w:hAnsi="微软雅黑" w:eastAsia="微软雅黑" w:cs="宋体"/>
          <w:b/>
          <w:color w:val="C00000"/>
          <w:kern w:val="0"/>
          <w:sz w:val="24"/>
          <w:szCs w:val="24"/>
        </w:rPr>
      </w:pPr>
    </w:p>
    <w:p w14:paraId="154B6CA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贵处水旱迭遭，何得又寄香敬。以后无要事，切勿来信。一则道路或有匪兵，二则光乃朝不保夕。但认真念佛即已，固不必要皈依于光也。但肯依佛言教修持，均可蒙佛接引，往生西方。</w:t>
      </w:r>
    </w:p>
    <w:p w14:paraId="7A7D5820">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你那里连续遭受水旱</w:t>
      </w:r>
      <w:r>
        <w:rPr>
          <w:rFonts w:hint="eastAsia" w:ascii="微软雅黑" w:hAnsi="微软雅黑" w:eastAsia="微软雅黑" w:cs="Tahoma"/>
          <w:color w:val="222222"/>
          <w:sz w:val="24"/>
          <w:szCs w:val="24"/>
        </w:rPr>
        <w:t>灾害</w:t>
      </w:r>
      <w:r>
        <w:rPr>
          <w:rFonts w:ascii="微软雅黑" w:hAnsi="微软雅黑" w:eastAsia="微软雅黑" w:cs="Tahoma"/>
          <w:color w:val="222222"/>
          <w:sz w:val="24"/>
          <w:szCs w:val="24"/>
        </w:rPr>
        <w:t>，为什么</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给我寄香敬钱来。以后没有要紧的事，千万不要来信。一是道路上或有土匪士兵，二是我是朝不保夕的人。只要认真念佛就可以了，不必一定要皈依我。只要肯依照佛的言教来修持，都可蒙佛接引，往生西方。</w:t>
      </w:r>
    </w:p>
    <w:p w14:paraId="1D2450D7">
      <w:pPr>
        <w:spacing w:line="270" w:lineRule="atLeast"/>
        <w:rPr>
          <w:rFonts w:ascii="微软雅黑" w:hAnsi="微软雅黑" w:eastAsia="微软雅黑" w:cs="宋体"/>
          <w:b/>
          <w:color w:val="C00000"/>
          <w:kern w:val="0"/>
          <w:sz w:val="24"/>
          <w:szCs w:val="24"/>
        </w:rPr>
      </w:pPr>
    </w:p>
    <w:p w14:paraId="272F1DA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四法名另纸书之。蓝田法名慧植。当继父之志，深植善根，庶不负此嘉名。祈与诸同志说之为幸。（九月十三）</w:t>
      </w:r>
    </w:p>
    <w:p w14:paraId="5AA7FDBD">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四个人的法名，在另外的纸上写好。蓝田，法名慧植。应当继承父亲的遗志，深植善根，才不辜负这个好名字。请对诸位同修说，是为庆幸。（九月十三</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7ECC7132">
      <w:pPr>
        <w:rPr>
          <w:rFonts w:ascii="微软雅黑" w:hAnsi="微软雅黑" w:eastAsia="微软雅黑" w:cs="Tahoma"/>
          <w:color w:val="222222"/>
          <w:sz w:val="24"/>
          <w:szCs w:val="24"/>
        </w:rPr>
      </w:pPr>
    </w:p>
    <w:p w14:paraId="32F91F75">
      <w:pPr>
        <w:rPr>
          <w:rFonts w:hint="eastAsia" w:ascii="微软雅黑" w:hAnsi="微软雅黑" w:eastAsia="微软雅黑" w:cs="Tahoma"/>
          <w:color w:val="222222"/>
          <w:sz w:val="24"/>
          <w:szCs w:val="24"/>
          <w:lang w:val="en-US" w:eastAsia="zh-CN"/>
        </w:rPr>
      </w:pPr>
    </w:p>
    <w:p w14:paraId="71DFF19E">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0F836DA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95" w:name="_Toc3822"/>
      <w:r>
        <w:rPr>
          <w:rFonts w:ascii="微软雅黑" w:hAnsi="微软雅黑" w:eastAsia="微软雅黑" w:cs="宋体"/>
          <w:b/>
          <w:color w:val="C00000"/>
          <w:kern w:val="0"/>
          <w:sz w:val="24"/>
          <w:szCs w:val="24"/>
        </w:rPr>
        <w:t>复常逢春居士书十四</w:t>
      </w:r>
      <w:bookmarkEnd w:id="295"/>
    </w:p>
    <w:p w14:paraId="0B2344CE">
      <w:pPr>
        <w:rPr>
          <w:rFonts w:ascii="微软雅黑" w:hAnsi="微软雅黑" w:eastAsia="微软雅黑" w:cs="宋体"/>
          <w:b/>
          <w:color w:val="C00000"/>
          <w:kern w:val="0"/>
          <w:sz w:val="24"/>
          <w:szCs w:val="24"/>
        </w:rPr>
      </w:pPr>
    </w:p>
    <w:p w14:paraId="468BAE4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二十人法名，另纸书之。误者改正。所寄二本歌，甚好。惜纸贵之极，待后稍贱，当为排印。开示当以一函遍复为最周到。祈与彼等择要说之。（十月廿四日）</w:t>
      </w:r>
    </w:p>
    <w:p w14:paraId="586B2970">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二十人的法名，在另外的纸上写好。有错误的地方改正。所寄的二本歌集，</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好。可惜纸张贵到了极点，等到以后稍为便宜，应当排印这二本书。开示，应当以《一函遍复》最为周到。请选择其中的要点对他们讲说。（十月二十四日）</w:t>
      </w:r>
    </w:p>
    <w:p w14:paraId="43244A80">
      <w:pPr>
        <w:rPr>
          <w:rFonts w:ascii="微软雅黑" w:hAnsi="微软雅黑" w:eastAsia="微软雅黑" w:cs="Tahoma"/>
          <w:color w:val="222222"/>
          <w:sz w:val="24"/>
          <w:szCs w:val="24"/>
          <w:shd w:val="clear" w:color="auto" w:fill="FFFFFF"/>
        </w:rPr>
      </w:pPr>
    </w:p>
    <w:p w14:paraId="2FA6B540">
      <w:pPr>
        <w:rPr>
          <w:rFonts w:ascii="微软雅黑" w:hAnsi="微软雅黑" w:eastAsia="微软雅黑" w:cs="Tahoma"/>
          <w:color w:val="222222"/>
          <w:sz w:val="24"/>
          <w:szCs w:val="24"/>
        </w:rPr>
      </w:pPr>
    </w:p>
    <w:p w14:paraId="003A001C">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A3984F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96" w:name="_Toc21583"/>
      <w:r>
        <w:rPr>
          <w:rFonts w:ascii="微软雅黑" w:hAnsi="微软雅黑" w:eastAsia="微软雅黑" w:cs="宋体"/>
          <w:b/>
          <w:color w:val="C00000"/>
          <w:kern w:val="0"/>
          <w:sz w:val="24"/>
          <w:szCs w:val="24"/>
        </w:rPr>
        <w:t>复真净居士书</w:t>
      </w:r>
      <w:bookmarkEnd w:id="296"/>
    </w:p>
    <w:p w14:paraId="301830B3">
      <w:pPr>
        <w:rPr>
          <w:rFonts w:ascii="微软雅黑" w:hAnsi="微软雅黑" w:eastAsia="微软雅黑" w:cs="宋体"/>
          <w:b/>
          <w:color w:val="C00000"/>
          <w:kern w:val="0"/>
          <w:sz w:val="24"/>
          <w:szCs w:val="24"/>
        </w:rPr>
      </w:pPr>
    </w:p>
    <w:p w14:paraId="0A82597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贵地二师来，持汝书相示，所作之赞，乃以凡滥圣，致汝与光均获大罪，以后万不可稍涉此派。若不知所说，其过尚小。若知而妄说，则兼有戏论之过。</w:t>
      </w:r>
    </w:p>
    <w:p w14:paraId="7FD22097">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从贵地来</w:t>
      </w:r>
      <w:r>
        <w:rPr>
          <w:rFonts w:ascii="微软雅黑" w:hAnsi="微软雅黑" w:eastAsia="微软雅黑" w:cs="Tahoma"/>
          <w:color w:val="222222"/>
          <w:sz w:val="24"/>
          <w:szCs w:val="24"/>
        </w:rPr>
        <w:t>的二位法师，带来你的信给我，所写的赞美之词，</w:t>
      </w:r>
      <w:r>
        <w:rPr>
          <w:rFonts w:hint="eastAsia" w:ascii="微软雅黑" w:hAnsi="微软雅黑" w:eastAsia="微软雅黑" w:cs="Tahoma"/>
          <w:color w:val="222222"/>
          <w:sz w:val="24"/>
          <w:szCs w:val="24"/>
        </w:rPr>
        <w:t>乃以凡滥圣</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致使</w:t>
      </w:r>
      <w:r>
        <w:rPr>
          <w:rFonts w:ascii="微软雅黑" w:hAnsi="微软雅黑" w:eastAsia="微软雅黑" w:cs="Tahoma"/>
          <w:color w:val="222222"/>
          <w:sz w:val="24"/>
          <w:szCs w:val="24"/>
        </w:rPr>
        <w:t>你我都获大罪，以后千万不可</w:t>
      </w:r>
      <w:r>
        <w:rPr>
          <w:rFonts w:hint="eastAsia" w:ascii="微软雅黑" w:hAnsi="微软雅黑" w:eastAsia="微软雅黑" w:cs="Tahoma"/>
          <w:color w:val="222222"/>
          <w:sz w:val="24"/>
          <w:szCs w:val="24"/>
        </w:rPr>
        <w:t>稍稍</w:t>
      </w:r>
      <w:r>
        <w:rPr>
          <w:rFonts w:ascii="微软雅黑" w:hAnsi="微软雅黑" w:eastAsia="微软雅黑" w:cs="Tahoma"/>
          <w:color w:val="222222"/>
          <w:sz w:val="24"/>
          <w:szCs w:val="24"/>
        </w:rPr>
        <w:t>涉及</w:t>
      </w:r>
      <w:r>
        <w:rPr>
          <w:rFonts w:hint="eastAsia" w:ascii="微软雅黑" w:hAnsi="微软雅黑" w:eastAsia="微软雅黑" w:cs="Tahoma"/>
          <w:color w:val="222222"/>
          <w:sz w:val="24"/>
          <w:szCs w:val="24"/>
        </w:rPr>
        <w:t>此派</w:t>
      </w:r>
      <w:r>
        <w:rPr>
          <w:rFonts w:ascii="微软雅黑" w:hAnsi="微软雅黑" w:eastAsia="微软雅黑" w:cs="Tahoma"/>
          <w:color w:val="222222"/>
          <w:sz w:val="24"/>
          <w:szCs w:val="24"/>
        </w:rPr>
        <w:t>。如果不知道</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所说的意思，这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罪过还小一点。如果明知</w:t>
      </w:r>
      <w:r>
        <w:rPr>
          <w:rFonts w:hint="eastAsia" w:ascii="微软雅黑" w:hAnsi="微软雅黑" w:eastAsia="微软雅黑" w:cs="Tahoma"/>
          <w:color w:val="222222"/>
          <w:sz w:val="24"/>
          <w:szCs w:val="24"/>
        </w:rPr>
        <w:t>而且妄</w:t>
      </w:r>
      <w:r>
        <w:rPr>
          <w:rFonts w:ascii="微软雅黑" w:hAnsi="微软雅黑" w:eastAsia="微软雅黑" w:cs="Tahoma"/>
          <w:color w:val="222222"/>
          <w:sz w:val="24"/>
          <w:szCs w:val="24"/>
        </w:rPr>
        <w:t>说，就兼有戏论的</w:t>
      </w:r>
      <w:r>
        <w:rPr>
          <w:rFonts w:hint="eastAsia" w:ascii="微软雅黑" w:hAnsi="微软雅黑" w:eastAsia="微软雅黑" w:cs="Tahoma"/>
          <w:color w:val="222222"/>
          <w:sz w:val="24"/>
          <w:szCs w:val="24"/>
        </w:rPr>
        <w:t>罪过</w:t>
      </w:r>
      <w:r>
        <w:rPr>
          <w:rFonts w:ascii="微软雅黑" w:hAnsi="微软雅黑" w:eastAsia="微软雅黑" w:cs="Tahoma"/>
          <w:color w:val="222222"/>
          <w:sz w:val="24"/>
          <w:szCs w:val="24"/>
        </w:rPr>
        <w:t>。</w:t>
      </w:r>
    </w:p>
    <w:p w14:paraId="2BAC70B1">
      <w:pPr>
        <w:rPr>
          <w:rFonts w:ascii="微软雅黑" w:hAnsi="微软雅黑" w:eastAsia="微软雅黑" w:cs="宋体"/>
          <w:b/>
          <w:color w:val="C00000"/>
          <w:kern w:val="0"/>
          <w:sz w:val="24"/>
          <w:szCs w:val="24"/>
        </w:rPr>
      </w:pPr>
    </w:p>
    <w:p w14:paraId="6E1CBA5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礼云，拟人必于其伦，不以其伦而拟，如以庶民妄称帝王，称与所称，均获大罪，可不慎乎。光一生不肯虚誉人，亦甚恶人之虚誉我。</w:t>
      </w:r>
    </w:p>
    <w:p w14:paraId="649B5BCF">
      <w:pPr>
        <w:rPr>
          <w:rFonts w:ascii="微软雅黑" w:hAnsi="微软雅黑" w:eastAsia="微软雅黑" w:cs="Tahoma"/>
          <w:color w:val="222222"/>
          <w:sz w:val="24"/>
          <w:szCs w:val="24"/>
        </w:rPr>
      </w:pPr>
      <w:r>
        <w:rPr>
          <w:rFonts w:ascii="微软雅黑" w:hAnsi="微软雅黑" w:eastAsia="微软雅黑" w:cs="Tahoma"/>
          <w:color w:val="222222"/>
          <w:sz w:val="24"/>
          <w:szCs w:val="24"/>
        </w:rPr>
        <w:t>《礼记·曲礼》说：比较一个人，要拿同类的人物来相比，不拿同类的人物相比，就如同以平民百姓妄称帝王，称颂与所称颂的人，都获大罪，</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谨慎吗？我一生不肯</w:t>
      </w:r>
      <w:r>
        <w:rPr>
          <w:rFonts w:hint="eastAsia" w:ascii="微软雅黑" w:hAnsi="微软雅黑" w:eastAsia="微软雅黑" w:cs="Tahoma"/>
          <w:color w:val="222222"/>
          <w:sz w:val="24"/>
          <w:szCs w:val="24"/>
        </w:rPr>
        <w:t>虚妄地</w:t>
      </w:r>
      <w:r>
        <w:rPr>
          <w:rFonts w:ascii="微软雅黑" w:hAnsi="微软雅黑" w:eastAsia="微软雅黑" w:cs="Tahoma"/>
          <w:color w:val="222222"/>
          <w:sz w:val="24"/>
          <w:szCs w:val="24"/>
        </w:rPr>
        <w:t>赞颂他人，也很不喜欢他人</w:t>
      </w:r>
      <w:r>
        <w:rPr>
          <w:rFonts w:hint="eastAsia" w:ascii="微软雅黑" w:hAnsi="微软雅黑" w:eastAsia="微软雅黑" w:cs="Tahoma"/>
          <w:color w:val="222222"/>
          <w:sz w:val="24"/>
          <w:szCs w:val="24"/>
        </w:rPr>
        <w:t>虚妄地</w:t>
      </w:r>
      <w:r>
        <w:rPr>
          <w:rFonts w:ascii="微软雅黑" w:hAnsi="微软雅黑" w:eastAsia="微软雅黑" w:cs="Tahoma"/>
          <w:color w:val="222222"/>
          <w:sz w:val="24"/>
          <w:szCs w:val="24"/>
        </w:rPr>
        <w:t>赞颂我。</w:t>
      </w:r>
    </w:p>
    <w:p w14:paraId="5793EBBA">
      <w:pPr>
        <w:rPr>
          <w:rFonts w:ascii="微软雅黑" w:hAnsi="微软雅黑" w:eastAsia="微软雅黑" w:cs="宋体"/>
          <w:b/>
          <w:color w:val="C00000"/>
          <w:kern w:val="0"/>
          <w:sz w:val="24"/>
          <w:szCs w:val="24"/>
        </w:rPr>
      </w:pPr>
    </w:p>
    <w:p w14:paraId="26E7AC8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光已七十有九，再过三十二日，则八十矣。然朝不保夕，恐未必至八十而死。无论在生已死，切不可用今人之恶派，妄为赞誉。</w:t>
      </w:r>
    </w:p>
    <w:p w14:paraId="6833BD26">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我已七十九岁，再过三十二天，就八十了。然而朝不保夕，恐怕不到八十岁就死了。无论活着还是已死，千万不可用现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人的恶俗派头，</w:t>
      </w:r>
      <w:r>
        <w:rPr>
          <w:rFonts w:hint="eastAsia" w:ascii="微软雅黑" w:hAnsi="微软雅黑" w:eastAsia="微软雅黑" w:cs="Tahoma"/>
          <w:color w:val="222222"/>
          <w:sz w:val="24"/>
          <w:szCs w:val="24"/>
        </w:rPr>
        <w:t>妄为</w:t>
      </w:r>
      <w:r>
        <w:rPr>
          <w:rFonts w:ascii="微软雅黑" w:hAnsi="微软雅黑" w:eastAsia="微软雅黑" w:cs="Tahoma"/>
          <w:color w:val="222222"/>
          <w:sz w:val="24"/>
          <w:szCs w:val="24"/>
        </w:rPr>
        <w:t>赞颂。</w:t>
      </w:r>
    </w:p>
    <w:p w14:paraId="43E7FFA5">
      <w:pPr>
        <w:rPr>
          <w:rFonts w:ascii="微软雅黑" w:hAnsi="微软雅黑" w:eastAsia="微软雅黑" w:cs="Tahoma"/>
          <w:color w:val="222222"/>
          <w:sz w:val="24"/>
          <w:szCs w:val="24"/>
        </w:rPr>
      </w:pPr>
    </w:p>
    <w:p w14:paraId="1E10048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光文钞中，于我父母师长均不提及者，盖恐人疑为饰说，致成大辱耳。今人父母师长去世，求名人题赞。光极不愿随顺此恶派，而辱及其亲与师也。</w:t>
      </w:r>
    </w:p>
    <w:p w14:paraId="4C086643">
      <w:pPr>
        <w:rPr>
          <w:rFonts w:ascii="微软雅黑" w:hAnsi="微软雅黑" w:eastAsia="微软雅黑" w:cs="Tahoma"/>
          <w:color w:val="222222"/>
          <w:sz w:val="24"/>
          <w:szCs w:val="24"/>
        </w:rPr>
      </w:pPr>
      <w:r>
        <w:rPr>
          <w:rFonts w:ascii="微软雅黑" w:hAnsi="微软雅黑" w:eastAsia="微软雅黑" w:cs="Tahoma"/>
          <w:color w:val="222222"/>
          <w:sz w:val="24"/>
          <w:szCs w:val="24"/>
        </w:rPr>
        <w:t>我的《文钞》中，对于我的父母师长都没有提到</w:t>
      </w:r>
      <w:r>
        <w:rPr>
          <w:rFonts w:hint="eastAsia" w:ascii="微软雅黑" w:hAnsi="微软雅黑" w:eastAsia="微软雅黑" w:cs="Tahoma"/>
          <w:color w:val="222222"/>
          <w:sz w:val="24"/>
          <w:szCs w:val="24"/>
        </w:rPr>
        <w:t>的原因</w:t>
      </w:r>
      <w:r>
        <w:rPr>
          <w:rFonts w:ascii="微软雅黑" w:hAnsi="微软雅黑" w:eastAsia="微软雅黑" w:cs="Tahoma"/>
          <w:color w:val="222222"/>
          <w:sz w:val="24"/>
          <w:szCs w:val="24"/>
        </w:rPr>
        <w:t>，就是恐怕他人怀疑我是粉饰伪说，</w:t>
      </w:r>
      <w:r>
        <w:rPr>
          <w:rFonts w:hint="eastAsia" w:ascii="微软雅黑" w:hAnsi="微软雅黑" w:eastAsia="微软雅黑" w:cs="Tahoma"/>
          <w:color w:val="222222"/>
          <w:sz w:val="24"/>
          <w:szCs w:val="24"/>
        </w:rPr>
        <w:t>以致</w:t>
      </w:r>
      <w:r>
        <w:rPr>
          <w:rFonts w:ascii="微软雅黑" w:hAnsi="微软雅黑" w:eastAsia="微软雅黑" w:cs="Tahoma"/>
          <w:color w:val="222222"/>
          <w:sz w:val="24"/>
          <w:szCs w:val="24"/>
        </w:rPr>
        <w:t>成为大辱罢了。现今的人，父母师长去世后，求名人题写赞文。我很不愿随顺这样的恶俗派头，</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而侮辱到</w:t>
      </w:r>
      <w:r>
        <w:rPr>
          <w:rFonts w:hint="eastAsia" w:ascii="微软雅黑" w:hAnsi="微软雅黑" w:eastAsia="微软雅黑" w:cs="Tahoma"/>
          <w:color w:val="222222"/>
          <w:sz w:val="24"/>
          <w:szCs w:val="24"/>
        </w:rPr>
        <w:t>自己的</w:t>
      </w:r>
      <w:r>
        <w:rPr>
          <w:rFonts w:ascii="微软雅黑" w:hAnsi="微软雅黑" w:eastAsia="微软雅黑" w:cs="Tahoma"/>
          <w:color w:val="222222"/>
          <w:sz w:val="24"/>
          <w:szCs w:val="24"/>
        </w:rPr>
        <w:t>亲人与老师。</w:t>
      </w:r>
    </w:p>
    <w:p w14:paraId="211BD026">
      <w:pPr>
        <w:rPr>
          <w:rFonts w:ascii="微软雅黑" w:hAnsi="微软雅黑" w:eastAsia="微软雅黑" w:cs="Tahoma"/>
          <w:color w:val="222222"/>
          <w:sz w:val="24"/>
          <w:szCs w:val="24"/>
        </w:rPr>
      </w:pPr>
    </w:p>
    <w:p w14:paraId="28D14EC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我死之后，当极力提倡净土法门。令见闻者生为贤善，死生乐邦，此则唯功而无过。若妄作赞诔，则是毁之于众也。千祈勿袭此恶派。</w:t>
      </w:r>
    </w:p>
    <w:p w14:paraId="53B6BDC0">
      <w:pPr>
        <w:rPr>
          <w:rFonts w:ascii="微软雅黑" w:hAnsi="微软雅黑" w:eastAsia="微软雅黑" w:cs="Tahoma"/>
          <w:color w:val="222222"/>
          <w:sz w:val="24"/>
          <w:szCs w:val="24"/>
        </w:rPr>
      </w:pPr>
      <w:r>
        <w:rPr>
          <w:rFonts w:ascii="微软雅黑" w:hAnsi="微软雅黑" w:eastAsia="微软雅黑" w:cs="Tahoma"/>
          <w:color w:val="222222"/>
          <w:sz w:val="24"/>
          <w:szCs w:val="24"/>
        </w:rPr>
        <w:t>我死后，应当极力提倡净土法门。令见到听到的人，活着成为贤善之人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死后往生极乐莲邦，这</w:t>
      </w:r>
      <w:r>
        <w:rPr>
          <w:rFonts w:hint="eastAsia" w:ascii="微软雅黑" w:hAnsi="微软雅黑" w:eastAsia="微软雅黑" w:cs="Tahoma"/>
          <w:color w:val="222222"/>
          <w:sz w:val="24"/>
          <w:szCs w:val="24"/>
        </w:rPr>
        <w:t>样</w:t>
      </w:r>
      <w:r>
        <w:rPr>
          <w:rFonts w:ascii="微软雅黑" w:hAnsi="微软雅黑" w:eastAsia="微软雅黑" w:cs="Tahoma"/>
          <w:color w:val="222222"/>
          <w:sz w:val="24"/>
          <w:szCs w:val="24"/>
        </w:rPr>
        <w:t>就只有功德，没有过失。如果</w:t>
      </w:r>
      <w:r>
        <w:rPr>
          <w:rFonts w:hint="eastAsia" w:ascii="微软雅黑" w:hAnsi="微软雅黑" w:eastAsia="微软雅黑" w:cs="Tahoma"/>
          <w:color w:val="222222"/>
          <w:sz w:val="24"/>
          <w:szCs w:val="24"/>
        </w:rPr>
        <w:t>妄作</w:t>
      </w:r>
      <w:r>
        <w:rPr>
          <w:rFonts w:ascii="微软雅黑" w:hAnsi="微软雅黑" w:eastAsia="微软雅黑" w:cs="Tahoma"/>
          <w:color w:val="222222"/>
          <w:sz w:val="24"/>
          <w:szCs w:val="24"/>
        </w:rPr>
        <w:t>赞文诔文，就是在众人面前</w:t>
      </w:r>
      <w:r>
        <w:rPr>
          <w:rFonts w:hint="eastAsia" w:ascii="微软雅黑" w:hAnsi="微软雅黑" w:eastAsia="微软雅黑" w:cs="Tahoma"/>
          <w:color w:val="222222"/>
          <w:sz w:val="24"/>
          <w:szCs w:val="24"/>
        </w:rPr>
        <w:t>诋毁</w:t>
      </w:r>
      <w:r>
        <w:rPr>
          <w:rFonts w:ascii="微软雅黑" w:hAnsi="微软雅黑" w:eastAsia="微软雅黑" w:cs="Tahoma"/>
          <w:color w:val="222222"/>
          <w:sz w:val="24"/>
          <w:szCs w:val="24"/>
        </w:rPr>
        <w:t>。千万请不要沿袭这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恶俗派头。</w:t>
      </w:r>
    </w:p>
    <w:p w14:paraId="7BD821FC">
      <w:pPr>
        <w:rPr>
          <w:rFonts w:ascii="微软雅黑" w:hAnsi="微软雅黑" w:eastAsia="微软雅黑" w:cs="Tahoma"/>
          <w:color w:val="222222"/>
          <w:sz w:val="24"/>
          <w:szCs w:val="24"/>
        </w:rPr>
      </w:pPr>
    </w:p>
    <w:p w14:paraId="6021F2E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鸡卵之食否，聚讼已久。然明理之人，决不以食为是。好食者，巧为辩论，实则自彰其愚。</w:t>
      </w:r>
    </w:p>
    <w:p w14:paraId="449608BB">
      <w:pPr>
        <w:rPr>
          <w:rFonts w:ascii="微软雅黑" w:hAnsi="微软雅黑" w:eastAsia="微软雅黑" w:cs="Tahoma"/>
          <w:color w:val="222222"/>
          <w:sz w:val="24"/>
          <w:szCs w:val="24"/>
        </w:rPr>
      </w:pPr>
      <w:r>
        <w:rPr>
          <w:rFonts w:ascii="微软雅黑" w:hAnsi="微软雅黑" w:eastAsia="微软雅黑" w:cs="Tahoma"/>
          <w:color w:val="222222"/>
          <w:sz w:val="24"/>
          <w:szCs w:val="24"/>
        </w:rPr>
        <w:t>鸡蛋</w:t>
      </w:r>
      <w:r>
        <w:rPr>
          <w:rFonts w:hint="eastAsia" w:ascii="微软雅黑" w:hAnsi="微软雅黑" w:eastAsia="微软雅黑" w:cs="Tahoma"/>
          <w:color w:val="222222"/>
          <w:sz w:val="24"/>
          <w:szCs w:val="24"/>
        </w:rPr>
        <w:t>能不能</w:t>
      </w:r>
      <w:r>
        <w:rPr>
          <w:rFonts w:ascii="微软雅黑" w:hAnsi="微软雅黑" w:eastAsia="微软雅黑" w:cs="Tahoma"/>
          <w:color w:val="222222"/>
          <w:sz w:val="24"/>
          <w:szCs w:val="24"/>
        </w:rPr>
        <w:t>吃，探讨争论</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很久了。然而明理的人，</w:t>
      </w:r>
      <w:r>
        <w:rPr>
          <w:rFonts w:hint="eastAsia" w:ascii="微软雅黑" w:hAnsi="微软雅黑" w:eastAsia="微软雅黑" w:cs="Tahoma"/>
          <w:color w:val="222222"/>
          <w:sz w:val="24"/>
          <w:szCs w:val="24"/>
        </w:rPr>
        <w:t>绝</w:t>
      </w:r>
      <w:r>
        <w:rPr>
          <w:rFonts w:ascii="微软雅黑" w:hAnsi="微软雅黑" w:eastAsia="微软雅黑" w:cs="Tahoma"/>
          <w:color w:val="222222"/>
          <w:sz w:val="24"/>
          <w:szCs w:val="24"/>
        </w:rPr>
        <w:t>不会</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吃鸡蛋正确。好吃鸡蛋的人，巧为辩论，实际是彰显他们自己的愚昧。</w:t>
      </w:r>
    </w:p>
    <w:p w14:paraId="655BE505">
      <w:pPr>
        <w:rPr>
          <w:rFonts w:ascii="微软雅黑" w:hAnsi="微软雅黑" w:eastAsia="微软雅黑" w:cs="Tahoma"/>
          <w:color w:val="222222"/>
          <w:sz w:val="24"/>
          <w:szCs w:val="24"/>
        </w:rPr>
      </w:pPr>
    </w:p>
    <w:p w14:paraId="44088F6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何以故，有谓有雄之卵，有生不可食。无雄之卵，不会生雏可食。若如所说，则活物不可食，死物即可食，有是理乎。此种邪见，聪明人多会起，不知皆是为口腹而炫己智，致明理之人所怜悯也。</w:t>
      </w:r>
    </w:p>
    <w:p w14:paraId="7FF56892">
      <w:pPr>
        <w:rPr>
          <w:rFonts w:ascii="微软雅黑" w:hAnsi="微软雅黑" w:eastAsia="微软雅黑" w:cs="Tahoma"/>
          <w:color w:val="222222"/>
          <w:sz w:val="24"/>
          <w:szCs w:val="24"/>
        </w:rPr>
      </w:pPr>
      <w:r>
        <w:rPr>
          <w:rFonts w:ascii="微软雅黑" w:hAnsi="微软雅黑" w:eastAsia="微软雅黑" w:cs="Tahoma"/>
          <w:color w:val="222222"/>
          <w:sz w:val="24"/>
          <w:szCs w:val="24"/>
        </w:rPr>
        <w:t>为什么呢？有人说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受精的鸡蛋，有生命不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吃。没有受精的鸡蛋，不会孵出小鸡，</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吃。如果这样说，那么活的动物不可以吃，死的动物就可以吃了吗？有这样的道理吗？这种邪见，聪明人多半都会这样说，不知道这都是为了口腹之欲</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炫耀自己的才智，</w:t>
      </w:r>
      <w:r>
        <w:rPr>
          <w:rFonts w:hint="eastAsia" w:ascii="微软雅黑" w:hAnsi="微软雅黑" w:eastAsia="微软雅黑" w:cs="Tahoma"/>
          <w:color w:val="222222"/>
          <w:sz w:val="24"/>
          <w:szCs w:val="24"/>
        </w:rPr>
        <w:t>致使</w:t>
      </w:r>
      <w:r>
        <w:rPr>
          <w:rFonts w:ascii="微软雅黑" w:hAnsi="微软雅黑" w:eastAsia="微软雅黑" w:cs="Tahoma"/>
          <w:color w:val="222222"/>
          <w:sz w:val="24"/>
          <w:szCs w:val="24"/>
        </w:rPr>
        <w:t>明理的人怜悯</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啊！</w:t>
      </w:r>
    </w:p>
    <w:p w14:paraId="2A4F0B6A">
      <w:pPr>
        <w:rPr>
          <w:rFonts w:ascii="微软雅黑" w:hAnsi="微软雅黑" w:eastAsia="微软雅黑" w:cs="Tahoma"/>
          <w:color w:val="222222"/>
          <w:sz w:val="24"/>
          <w:szCs w:val="24"/>
        </w:rPr>
      </w:pPr>
    </w:p>
    <w:p w14:paraId="38586E8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晋支道林博学善辩，与其师论鸡卵之可食否。彼以善辩，其师不能屈。其师没后，现形于前，手持鸡卵，掷地雏出。道林惭谢，师与卵雏俱灭。此晋时所决断者</w:t>
      </w:r>
    </w:p>
    <w:p w14:paraId="2A452B6D">
      <w:pPr>
        <w:rPr>
          <w:rFonts w:ascii="微软雅黑" w:hAnsi="微软雅黑" w:eastAsia="微软雅黑" w:cs="Tahoma"/>
          <w:color w:val="222222"/>
          <w:sz w:val="24"/>
          <w:szCs w:val="24"/>
        </w:rPr>
      </w:pPr>
      <w:r>
        <w:rPr>
          <w:rFonts w:ascii="微软雅黑" w:hAnsi="微软雅黑" w:eastAsia="微软雅黑" w:cs="Tahoma"/>
          <w:color w:val="222222"/>
          <w:sz w:val="24"/>
          <w:szCs w:val="24"/>
        </w:rPr>
        <w:t>晋朝的支道林法师，博学善辩，与他的师父辨论鸡蛋</w:t>
      </w:r>
      <w:r>
        <w:rPr>
          <w:rFonts w:hint="eastAsia" w:ascii="微软雅黑" w:hAnsi="微软雅黑" w:eastAsia="微软雅黑" w:cs="Tahoma"/>
          <w:color w:val="222222"/>
          <w:sz w:val="24"/>
          <w:szCs w:val="24"/>
        </w:rPr>
        <w:t>能不能</w:t>
      </w:r>
      <w:r>
        <w:rPr>
          <w:rFonts w:ascii="微软雅黑" w:hAnsi="微软雅黑" w:eastAsia="微软雅黑" w:cs="Tahoma"/>
          <w:color w:val="222222"/>
          <w:sz w:val="24"/>
          <w:szCs w:val="24"/>
        </w:rPr>
        <w:t>吃。他因为善辩，他的师父不能使他屈服。他师父亡故后，在他前面现形，手里拿着鸡蛋，扔到地上，小鸡跑出来。支道林羞惭认错，师父与小鸡</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都消失了。这是晋朝时所决断的</w:t>
      </w:r>
    </w:p>
    <w:p w14:paraId="5440431D">
      <w:pPr>
        <w:rPr>
          <w:rFonts w:ascii="微软雅黑" w:hAnsi="微软雅黑" w:eastAsia="微软雅黑" w:cs="Tahoma"/>
          <w:color w:val="222222"/>
          <w:sz w:val="24"/>
          <w:szCs w:val="24"/>
        </w:rPr>
      </w:pPr>
    </w:p>
    <w:p w14:paraId="504470C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法初入中国，大小分弘。大乘一切肉均不食，小乘则食三净肉，五净肉。三净者，不见杀，不闻杀，不疑为己杀。加自死，鸟残。鸟残者，鸟兽所食之余也，为五净也。至梁武帝时，悉依大乘，永废小乘。道林乃高僧，乃依小乘为论耳）。</w:t>
      </w:r>
    </w:p>
    <w:p w14:paraId="7773C2CD">
      <w:pPr>
        <w:rPr>
          <w:rFonts w:ascii="微软雅黑" w:hAnsi="微软雅黑" w:eastAsia="微软雅黑" w:cs="Tahoma"/>
          <w:color w:val="222222"/>
          <w:sz w:val="24"/>
          <w:szCs w:val="24"/>
        </w:rPr>
      </w:pPr>
      <w:r>
        <w:rPr>
          <w:rFonts w:ascii="微软雅黑" w:hAnsi="微软雅黑" w:eastAsia="微软雅黑" w:cs="Tahoma"/>
          <w:color w:val="222222"/>
          <w:sz w:val="24"/>
          <w:szCs w:val="24"/>
        </w:rPr>
        <w:t>（佛法初入中国，大乘小乘分开弘扬。大乘，一切肉都不吃；小乘，吃三净肉，五净肉。三净</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见杀，</w:t>
      </w:r>
      <w:r>
        <w:rPr>
          <w:rFonts w:hint="eastAsia" w:ascii="微软雅黑" w:hAnsi="微软雅黑" w:eastAsia="微软雅黑" w:cs="Tahoma"/>
          <w:color w:val="222222"/>
          <w:sz w:val="24"/>
          <w:szCs w:val="24"/>
        </w:rPr>
        <w:t>不闻</w:t>
      </w:r>
      <w:r>
        <w:rPr>
          <w:rFonts w:ascii="微软雅黑" w:hAnsi="微软雅黑" w:eastAsia="微软雅黑" w:cs="Tahoma"/>
          <w:color w:val="222222"/>
          <w:sz w:val="24"/>
          <w:szCs w:val="24"/>
        </w:rPr>
        <w:t>杀，</w:t>
      </w:r>
      <w:r>
        <w:rPr>
          <w:rFonts w:hint="eastAsia" w:ascii="微软雅黑" w:hAnsi="微软雅黑" w:eastAsia="微软雅黑" w:cs="Tahoma"/>
          <w:color w:val="222222"/>
          <w:sz w:val="24"/>
          <w:szCs w:val="24"/>
        </w:rPr>
        <w:t>不疑虑</w:t>
      </w:r>
      <w:r>
        <w:rPr>
          <w:rFonts w:ascii="微软雅黑" w:hAnsi="微软雅黑" w:eastAsia="微软雅黑" w:cs="Tahoma"/>
          <w:color w:val="222222"/>
          <w:sz w:val="24"/>
          <w:szCs w:val="24"/>
        </w:rPr>
        <w:t>为己</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杀。加上动物自己死的，鸟兽的残食。鸟残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就是鸟兽吃剩下的，这</w:t>
      </w:r>
      <w:r>
        <w:rPr>
          <w:rFonts w:hint="eastAsia" w:ascii="微软雅黑" w:hAnsi="微软雅黑" w:eastAsia="微软雅黑" w:cs="Tahoma"/>
          <w:color w:val="222222"/>
          <w:sz w:val="24"/>
          <w:szCs w:val="24"/>
        </w:rPr>
        <w:t>五种</w:t>
      </w:r>
      <w:r>
        <w:rPr>
          <w:rFonts w:ascii="微软雅黑" w:hAnsi="微软雅黑" w:eastAsia="微软雅黑" w:cs="Tahoma"/>
          <w:color w:val="222222"/>
          <w:sz w:val="24"/>
          <w:szCs w:val="24"/>
        </w:rPr>
        <w:t>名为五净肉。到了梁武帝的时候，全都依从大乘，永远废弃小乘。支道林是高僧，是依小乘法来辨论罢了）。</w:t>
      </w:r>
    </w:p>
    <w:p w14:paraId="04E07DE8">
      <w:pPr>
        <w:rPr>
          <w:rFonts w:ascii="微软雅黑" w:hAnsi="微软雅黑" w:eastAsia="微软雅黑" w:cs="Tahoma"/>
          <w:color w:val="222222"/>
          <w:sz w:val="24"/>
          <w:szCs w:val="24"/>
        </w:rPr>
      </w:pPr>
    </w:p>
    <w:p w14:paraId="32A9CA9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近人多生肺病，光颇不以为然。后世人业重，情窦早开。十一二岁，便有欲念。欲念既起，无法制止。又不知保身之义，遂用手淫。如草木方生芽，而即去其甲，必致干枯。</w:t>
      </w:r>
    </w:p>
    <w:p w14:paraId="70A88201">
      <w:pPr>
        <w:rPr>
          <w:rFonts w:ascii="微软雅黑" w:hAnsi="微软雅黑" w:eastAsia="微软雅黑" w:cs="Tahoma"/>
          <w:color w:val="222222"/>
          <w:sz w:val="24"/>
          <w:szCs w:val="24"/>
        </w:rPr>
      </w:pPr>
      <w:r>
        <w:rPr>
          <w:rFonts w:ascii="微软雅黑" w:hAnsi="微软雅黑" w:eastAsia="微软雅黑" w:cs="Tahoma"/>
          <w:color w:val="222222"/>
          <w:sz w:val="24"/>
          <w:szCs w:val="24"/>
        </w:rPr>
        <w:t>近来的人大多生肺病，我很不以为然。后世的人业障重，情窦</w:t>
      </w:r>
      <w:r>
        <w:rPr>
          <w:rFonts w:hint="eastAsia" w:ascii="微软雅黑" w:hAnsi="微软雅黑" w:eastAsia="微软雅黑" w:cs="Tahoma"/>
          <w:color w:val="222222"/>
          <w:sz w:val="24"/>
          <w:szCs w:val="24"/>
        </w:rPr>
        <w:t>开得早</w:t>
      </w:r>
      <w:r>
        <w:rPr>
          <w:rFonts w:ascii="微软雅黑" w:hAnsi="微软雅黑" w:eastAsia="微软雅黑" w:cs="Tahoma"/>
          <w:color w:val="222222"/>
          <w:sz w:val="24"/>
          <w:szCs w:val="24"/>
        </w:rPr>
        <w:t>。十一、二岁，就有了淫欲念。欲念既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生起，自己</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无法制止。又不知道保护身体，于是</w:t>
      </w:r>
      <w:r>
        <w:rPr>
          <w:rFonts w:hint="eastAsia" w:ascii="微软雅黑" w:hAnsi="微软雅黑" w:eastAsia="微软雅黑" w:cs="Tahoma"/>
          <w:color w:val="222222"/>
          <w:sz w:val="24"/>
          <w:szCs w:val="24"/>
        </w:rPr>
        <w:t>就用手淫</w:t>
      </w:r>
      <w:r>
        <w:rPr>
          <w:rFonts w:ascii="微软雅黑" w:hAnsi="微软雅黑" w:eastAsia="微软雅黑" w:cs="Tahoma"/>
          <w:color w:val="222222"/>
          <w:sz w:val="24"/>
          <w:szCs w:val="24"/>
        </w:rPr>
        <w:t>。如同草木刚刚生出新芽，就</w:t>
      </w:r>
      <w:r>
        <w:rPr>
          <w:rFonts w:hint="eastAsia" w:ascii="微软雅黑" w:hAnsi="微软雅黑" w:eastAsia="微软雅黑" w:cs="Tahoma"/>
          <w:color w:val="222222"/>
          <w:sz w:val="24"/>
          <w:szCs w:val="24"/>
        </w:rPr>
        <w:t>马上</w:t>
      </w:r>
      <w:r>
        <w:rPr>
          <w:rFonts w:ascii="微软雅黑" w:hAnsi="微软雅黑" w:eastAsia="微软雅黑" w:cs="Tahoma"/>
          <w:color w:val="222222"/>
          <w:sz w:val="24"/>
          <w:szCs w:val="24"/>
        </w:rPr>
        <w:t>去除去外面的</w:t>
      </w:r>
      <w:r>
        <w:rPr>
          <w:rFonts w:hint="eastAsia" w:ascii="微软雅黑" w:hAnsi="微软雅黑" w:eastAsia="微软雅黑" w:cs="Tahoma"/>
          <w:color w:val="222222"/>
          <w:sz w:val="24"/>
          <w:szCs w:val="24"/>
        </w:rPr>
        <w:t>保护壳</w:t>
      </w:r>
      <w:r>
        <w:rPr>
          <w:rFonts w:ascii="微软雅黑" w:hAnsi="微软雅黑" w:eastAsia="微软雅黑" w:cs="Tahoma"/>
          <w:color w:val="222222"/>
          <w:sz w:val="24"/>
          <w:szCs w:val="24"/>
        </w:rPr>
        <w:t>，必然导致草木干枯。</w:t>
      </w:r>
    </w:p>
    <w:p w14:paraId="02BEA937">
      <w:pPr>
        <w:rPr>
          <w:rFonts w:ascii="微软雅黑" w:hAnsi="微软雅黑" w:eastAsia="微软雅黑" w:cs="Tahoma"/>
          <w:color w:val="222222"/>
          <w:sz w:val="24"/>
          <w:szCs w:val="24"/>
        </w:rPr>
      </w:pPr>
    </w:p>
    <w:p w14:paraId="09F55AE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聪明子弟，由此送命者，不知凡几。即不至死，而身体孱弱，无所成立。及长而娶妻，父母师长绝不与说保身节欲之道。故多半病死，皆是由手淫及贪房事所致。</w:t>
      </w:r>
    </w:p>
    <w:p w14:paraId="158F997B">
      <w:pPr>
        <w:rPr>
          <w:rFonts w:ascii="微软雅黑" w:hAnsi="微软雅黑" w:eastAsia="微软雅黑" w:cs="Tahoma"/>
          <w:color w:val="222222"/>
          <w:sz w:val="24"/>
          <w:szCs w:val="24"/>
        </w:rPr>
      </w:pPr>
      <w:r>
        <w:rPr>
          <w:rFonts w:ascii="微软雅黑" w:hAnsi="微软雅黑" w:eastAsia="微软雅黑" w:cs="Tahoma"/>
          <w:color w:val="222222"/>
          <w:sz w:val="24"/>
          <w:szCs w:val="24"/>
        </w:rPr>
        <w:t>聪明的子弟，由此而送命的，不知有多少。即使不死，</w:t>
      </w:r>
      <w:r>
        <w:rPr>
          <w:rFonts w:hint="eastAsia" w:ascii="微软雅黑" w:hAnsi="微软雅黑" w:eastAsia="微软雅黑" w:cs="Tahoma"/>
          <w:color w:val="222222"/>
          <w:sz w:val="24"/>
          <w:szCs w:val="24"/>
        </w:rPr>
        <w:t>也使</w:t>
      </w:r>
      <w:r>
        <w:rPr>
          <w:rFonts w:ascii="微软雅黑" w:hAnsi="微软雅黑" w:eastAsia="微软雅黑" w:cs="Tahoma"/>
          <w:color w:val="222222"/>
          <w:sz w:val="24"/>
          <w:szCs w:val="24"/>
        </w:rPr>
        <w:t>身体孱弱，没有什么成就建树。到长大了娶妻，父母师长绝对不对他说保身节欲之道。</w:t>
      </w:r>
      <w:r>
        <w:rPr>
          <w:rFonts w:hint="eastAsia" w:ascii="微软雅黑" w:hAnsi="微软雅黑" w:eastAsia="微软雅黑" w:cs="Tahoma"/>
          <w:color w:val="222222"/>
          <w:sz w:val="24"/>
          <w:szCs w:val="24"/>
        </w:rPr>
        <w:t>故此</w:t>
      </w:r>
      <w:r>
        <w:rPr>
          <w:rFonts w:ascii="微软雅黑" w:hAnsi="微软雅黑" w:eastAsia="微软雅黑" w:cs="Tahoma"/>
          <w:color w:val="222222"/>
          <w:sz w:val="24"/>
          <w:szCs w:val="24"/>
        </w:rPr>
        <w:t>多半病死，</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都是由于</w:t>
      </w:r>
      <w:r>
        <w:rPr>
          <w:rFonts w:hint="eastAsia" w:ascii="微软雅黑" w:hAnsi="微软雅黑" w:eastAsia="微软雅黑" w:cs="Tahoma"/>
          <w:color w:val="222222"/>
          <w:sz w:val="24"/>
          <w:szCs w:val="24"/>
        </w:rPr>
        <w:t>手淫和</w:t>
      </w:r>
      <w:r>
        <w:rPr>
          <w:rFonts w:ascii="微软雅黑" w:hAnsi="微软雅黑" w:eastAsia="微软雅黑" w:cs="Tahoma"/>
          <w:color w:val="222222"/>
          <w:sz w:val="24"/>
          <w:szCs w:val="24"/>
        </w:rPr>
        <w:t>贪房事所</w:t>
      </w:r>
      <w:r>
        <w:rPr>
          <w:rFonts w:hint="eastAsia" w:ascii="微软雅黑" w:hAnsi="微软雅黑" w:eastAsia="微软雅黑" w:cs="Tahoma"/>
          <w:color w:val="222222"/>
          <w:sz w:val="24"/>
          <w:szCs w:val="24"/>
        </w:rPr>
        <w:t>导致</w:t>
      </w:r>
      <w:r>
        <w:rPr>
          <w:rFonts w:ascii="微软雅黑" w:hAnsi="微软雅黑" w:eastAsia="微软雅黑" w:cs="Tahoma"/>
          <w:color w:val="222222"/>
          <w:sz w:val="24"/>
          <w:szCs w:val="24"/>
        </w:rPr>
        <w:t>的。</w:t>
      </w:r>
    </w:p>
    <w:p w14:paraId="6A2F8492">
      <w:pPr>
        <w:rPr>
          <w:rFonts w:ascii="微软雅黑" w:hAnsi="微软雅黑" w:eastAsia="微软雅黑" w:cs="Tahoma"/>
          <w:color w:val="222222"/>
          <w:sz w:val="24"/>
          <w:szCs w:val="24"/>
        </w:rPr>
      </w:pPr>
    </w:p>
    <w:p w14:paraId="13EFC0D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故孔子答孟武伯问孝曰，父母唯其疾之忧，乃令戒房事。不戒房事，则百病丛生。能戒房事，则病少多矣。</w:t>
      </w:r>
    </w:p>
    <w:p w14:paraId="6C5ACBE2">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所以孔子回答孟武伯问孝的时候说：做父母的</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是担心子女</w:t>
      </w:r>
      <w:r>
        <w:rPr>
          <w:rFonts w:hint="eastAsia" w:ascii="微软雅黑" w:hAnsi="微软雅黑" w:eastAsia="微软雅黑" w:cs="Tahoma"/>
          <w:color w:val="222222"/>
          <w:sz w:val="24"/>
          <w:szCs w:val="24"/>
        </w:rPr>
        <w:t>生病</w:t>
      </w:r>
      <w:r>
        <w:rPr>
          <w:rFonts w:ascii="微软雅黑" w:hAnsi="微软雅黑" w:eastAsia="微软雅黑" w:cs="Tahoma"/>
          <w:color w:val="222222"/>
          <w:sz w:val="24"/>
          <w:szCs w:val="24"/>
        </w:rPr>
        <w:t>，这是令孩子戒房事。不戒房事，就会百病丛生。能戒房事，病就少多了。</w:t>
      </w:r>
    </w:p>
    <w:p w14:paraId="13E1A5DB">
      <w:pPr>
        <w:rPr>
          <w:rFonts w:ascii="微软雅黑" w:hAnsi="微软雅黑" w:eastAsia="微软雅黑" w:cs="Tahoma"/>
          <w:color w:val="222222"/>
          <w:sz w:val="24"/>
          <w:szCs w:val="24"/>
        </w:rPr>
      </w:pPr>
    </w:p>
    <w:p w14:paraId="5C03C29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孟子曰，养心者（以善养身者，必由制心不起欲念，故云养心），莫善于寡欲。其为人也寡欲，虽有不存焉者寡矣。其为人也多欲，虽有存焉者寡矣。</w:t>
      </w:r>
    </w:p>
    <w:p w14:paraId="1A1AD5ED">
      <w:pPr>
        <w:rPr>
          <w:rFonts w:ascii="微软雅黑" w:hAnsi="微软雅黑" w:eastAsia="微软雅黑" w:cs="Tahoma"/>
          <w:color w:val="222222"/>
          <w:sz w:val="24"/>
          <w:szCs w:val="24"/>
        </w:rPr>
      </w:pPr>
      <w:r>
        <w:rPr>
          <w:rFonts w:ascii="微软雅黑" w:hAnsi="微软雅黑" w:eastAsia="微软雅黑" w:cs="Tahoma"/>
          <w:color w:val="222222"/>
          <w:sz w:val="24"/>
          <w:szCs w:val="24"/>
        </w:rPr>
        <w:t>孟子说：养心的方法（因为善于养身的人，必由</w:t>
      </w:r>
      <w:r>
        <w:rPr>
          <w:rFonts w:hint="eastAsia" w:ascii="微软雅黑" w:hAnsi="微软雅黑" w:eastAsia="微软雅黑" w:cs="Tahoma"/>
          <w:color w:val="222222"/>
          <w:sz w:val="24"/>
          <w:szCs w:val="24"/>
        </w:rPr>
        <w:t>控制</w:t>
      </w:r>
      <w:r>
        <w:rPr>
          <w:rFonts w:ascii="微软雅黑" w:hAnsi="微软雅黑" w:eastAsia="微软雅黑" w:cs="Tahoma"/>
          <w:color w:val="222222"/>
          <w:sz w:val="24"/>
          <w:szCs w:val="24"/>
        </w:rPr>
        <w:t>心中不起欲念，所以名为养心），没有比寡欲更好的了。那些平素欲望少的人，尽管也有失去本性的，但为数却是很少的；那些平素欲望多的人，尽管也有能保存本性的，但为数也是很少的。</w:t>
      </w:r>
    </w:p>
    <w:p w14:paraId="3E6CD8B6">
      <w:pPr>
        <w:rPr>
          <w:rFonts w:ascii="微软雅黑" w:hAnsi="微软雅黑" w:eastAsia="微软雅黑" w:cs="Tahoma"/>
          <w:color w:val="222222"/>
          <w:sz w:val="24"/>
          <w:szCs w:val="24"/>
        </w:rPr>
      </w:pPr>
    </w:p>
    <w:p w14:paraId="3DBB792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古人重民生。礼月令，仲春先雷三日，遒人以木铎巡于道路曰，雷将发声。其有不戒其容止者（即房事），生子不备，必有凶灾（或肢体不全，或生怪物。其夫妇或死亡，或得恶疾，故曰必有凶灾）。此国家政令也。</w:t>
      </w:r>
    </w:p>
    <w:p w14:paraId="7E750125">
      <w:pPr>
        <w:rPr>
          <w:rFonts w:ascii="微软雅黑" w:hAnsi="微软雅黑" w:eastAsia="微软雅黑" w:cs="Tahoma"/>
          <w:color w:val="222222"/>
          <w:sz w:val="24"/>
          <w:szCs w:val="24"/>
        </w:rPr>
      </w:pPr>
      <w:r>
        <w:rPr>
          <w:rFonts w:ascii="微软雅黑" w:hAnsi="微软雅黑" w:eastAsia="微软雅黑" w:cs="Tahoma"/>
          <w:color w:val="222222"/>
          <w:sz w:val="24"/>
          <w:szCs w:val="24"/>
        </w:rPr>
        <w:t>古人注重民生。《礼记·月令》，农历二月，在打雷的前三天，使臣用木铃在道路上巡告说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要打雷了。有不戒容止的人（容止就是房事），生的</w:t>
      </w:r>
      <w:r>
        <w:rPr>
          <w:rFonts w:hint="eastAsia" w:ascii="微软雅黑" w:hAnsi="微软雅黑" w:eastAsia="微软雅黑" w:cs="Tahoma"/>
          <w:color w:val="222222"/>
          <w:sz w:val="24"/>
          <w:szCs w:val="24"/>
        </w:rPr>
        <w:t>孩</w:t>
      </w:r>
      <w:r>
        <w:rPr>
          <w:rFonts w:ascii="微软雅黑" w:hAnsi="微软雅黑" w:eastAsia="微软雅黑" w:cs="Tahoma"/>
          <w:color w:val="222222"/>
          <w:sz w:val="24"/>
          <w:szCs w:val="24"/>
        </w:rPr>
        <w:t>子，身体残疾，夫妻必定有凶灾（或肢体不全，或生出怪物。夫妇二人或者死亡，或者得恶病，所以说必有凶灾）。这是国家的政令。</w:t>
      </w:r>
    </w:p>
    <w:p w14:paraId="092BE97B">
      <w:pPr>
        <w:rPr>
          <w:rFonts w:ascii="微软雅黑" w:hAnsi="微软雅黑" w:eastAsia="微软雅黑" w:cs="Tahoma"/>
          <w:color w:val="222222"/>
          <w:sz w:val="24"/>
          <w:szCs w:val="24"/>
        </w:rPr>
      </w:pPr>
    </w:p>
    <w:p w14:paraId="36C4A1C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今则父母师长，绝不与儿女谈及此事。及至得病，医生亦不令戒房事。盖不以人命为重，而冀病日重，而屡为医疗也。医如是用心，其罪浮于截道劫财之强盗矣。</w:t>
      </w:r>
    </w:p>
    <w:p w14:paraId="3AFFF37C">
      <w:pPr>
        <w:rPr>
          <w:rFonts w:ascii="微软雅黑" w:hAnsi="微软雅黑" w:eastAsia="微软雅黑" w:cs="Tahoma"/>
          <w:color w:val="222222"/>
          <w:sz w:val="24"/>
          <w:szCs w:val="24"/>
        </w:rPr>
      </w:pPr>
      <w:r>
        <w:rPr>
          <w:rFonts w:ascii="微软雅黑" w:hAnsi="微软雅黑" w:eastAsia="微软雅黑" w:cs="Tahoma"/>
          <w:color w:val="222222"/>
          <w:sz w:val="24"/>
          <w:szCs w:val="24"/>
        </w:rPr>
        <w:t>如今却是父母师长，绝对不对儿女谈</w:t>
      </w:r>
      <w:r>
        <w:rPr>
          <w:rFonts w:hint="eastAsia" w:ascii="微软雅黑" w:hAnsi="微软雅黑" w:eastAsia="微软雅黑" w:cs="Tahoma"/>
          <w:color w:val="222222"/>
          <w:sz w:val="24"/>
          <w:szCs w:val="24"/>
        </w:rPr>
        <w:t>及</w:t>
      </w:r>
      <w:r>
        <w:rPr>
          <w:rFonts w:ascii="微软雅黑" w:hAnsi="微软雅黑" w:eastAsia="微软雅黑" w:cs="Tahoma"/>
          <w:color w:val="222222"/>
          <w:sz w:val="24"/>
          <w:szCs w:val="24"/>
        </w:rPr>
        <w:t>这件事。等到孩子得病了，医生也不令</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戒除房事。这是不以人命为重，</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希望病情一天天加重，</w:t>
      </w:r>
      <w:r>
        <w:rPr>
          <w:rFonts w:hint="eastAsia" w:ascii="微软雅黑" w:hAnsi="微软雅黑" w:eastAsia="微软雅黑" w:cs="Tahoma"/>
          <w:color w:val="222222"/>
          <w:sz w:val="24"/>
          <w:szCs w:val="24"/>
        </w:rPr>
        <w:t>好</w:t>
      </w:r>
      <w:r>
        <w:rPr>
          <w:rFonts w:ascii="微软雅黑" w:hAnsi="微软雅黑" w:eastAsia="微软雅黑" w:cs="Tahoma"/>
          <w:color w:val="222222"/>
          <w:sz w:val="24"/>
          <w:szCs w:val="24"/>
        </w:rPr>
        <w:t>长期给他治疗。医生如此</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心，这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罪过超过了拦路抢劫的强盗啊！</w:t>
      </w:r>
    </w:p>
    <w:p w14:paraId="61AB1C63">
      <w:pPr>
        <w:rPr>
          <w:rFonts w:ascii="微软雅黑" w:hAnsi="微软雅黑" w:eastAsia="微软雅黑" w:cs="Tahoma"/>
          <w:color w:val="222222"/>
          <w:sz w:val="24"/>
          <w:szCs w:val="24"/>
        </w:rPr>
      </w:pPr>
    </w:p>
    <w:p w14:paraId="3BB328E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汝之病，无论是因何而起，均以永断房事，为速愈之策。待大复原后，或年行一次，季行一次，以期不失承先启后之道，切不可常行。则所生儿女，体质强健，性情慈善，寿命长久，其为荣也大矣。</w:t>
      </w:r>
    </w:p>
    <w:p w14:paraId="56294B70">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你的病，无论是因为什么原因</w:t>
      </w:r>
      <w:r>
        <w:rPr>
          <w:rFonts w:hint="eastAsia" w:ascii="微软雅黑" w:hAnsi="微软雅黑" w:eastAsia="微软雅黑" w:cs="Tahoma"/>
          <w:color w:val="222222"/>
          <w:sz w:val="24"/>
          <w:szCs w:val="24"/>
        </w:rPr>
        <w:t>引起</w:t>
      </w:r>
      <w:r>
        <w:rPr>
          <w:rFonts w:ascii="微软雅黑" w:hAnsi="微软雅黑" w:eastAsia="微软雅黑" w:cs="Tahoma"/>
          <w:color w:val="222222"/>
          <w:sz w:val="24"/>
          <w:szCs w:val="24"/>
        </w:rPr>
        <w:t>，都以永断房事，为快速痊愈的对策。等到身体</w:t>
      </w:r>
      <w:r>
        <w:rPr>
          <w:rFonts w:hint="eastAsia" w:ascii="微软雅黑" w:hAnsi="微软雅黑" w:eastAsia="微软雅黑" w:cs="Tahoma"/>
          <w:color w:val="222222"/>
          <w:sz w:val="24"/>
          <w:szCs w:val="24"/>
        </w:rPr>
        <w:t>大为</w:t>
      </w:r>
      <w:r>
        <w:rPr>
          <w:rFonts w:ascii="微软雅黑" w:hAnsi="微软雅黑" w:eastAsia="微软雅黑" w:cs="Tahoma"/>
          <w:color w:val="222222"/>
          <w:sz w:val="24"/>
          <w:szCs w:val="24"/>
        </w:rPr>
        <w:t>复原之后，或者一年行一次，一季行一次，以期不失</w:t>
      </w:r>
      <w:r>
        <w:rPr>
          <w:rFonts w:hint="eastAsia" w:ascii="微软雅黑" w:hAnsi="微软雅黑" w:eastAsia="微软雅黑" w:cs="Tahoma"/>
          <w:color w:val="222222"/>
          <w:sz w:val="24"/>
          <w:szCs w:val="24"/>
        </w:rPr>
        <w:t>传宗接代</w:t>
      </w:r>
      <w:r>
        <w:rPr>
          <w:rFonts w:ascii="微软雅黑" w:hAnsi="微软雅黑" w:eastAsia="微软雅黑" w:cs="Tahoma"/>
          <w:color w:val="222222"/>
          <w:sz w:val="24"/>
          <w:szCs w:val="24"/>
        </w:rPr>
        <w:t>之道，千万不可常行房事。那么所生的儿女，体质强健，性情慈善，寿命长久，这个荣耀就大了。</w:t>
      </w:r>
    </w:p>
    <w:p w14:paraId="71BF202D">
      <w:pPr>
        <w:rPr>
          <w:rFonts w:ascii="微软雅黑" w:hAnsi="微软雅黑" w:eastAsia="微软雅黑" w:cs="Tahoma"/>
          <w:color w:val="222222"/>
          <w:sz w:val="24"/>
          <w:szCs w:val="24"/>
        </w:rPr>
      </w:pPr>
    </w:p>
    <w:p w14:paraId="1380EBF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光与来师寿康宝鉴一本，其文理均可依从。唯所戒日期，于小神通亦列，似乎不当。盖以鬼神大者，则当敬，小者或致有因此招祸之事，切勿妄议为幸。</w:t>
      </w:r>
    </w:p>
    <w:p w14:paraId="50AF51CD">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我交给这二位法师一本《寿康宝鉴》，（让他们带给你），</w:t>
      </w:r>
      <w:r>
        <w:rPr>
          <w:rFonts w:hint="eastAsia" w:ascii="微软雅黑" w:hAnsi="微软雅黑" w:eastAsia="微软雅黑" w:cs="Tahoma"/>
          <w:color w:val="222222"/>
          <w:sz w:val="24"/>
          <w:szCs w:val="24"/>
        </w:rPr>
        <w:t>这本书</w:t>
      </w:r>
      <w:r>
        <w:rPr>
          <w:rFonts w:ascii="微软雅黑" w:hAnsi="微软雅黑" w:eastAsia="微软雅黑" w:cs="Tahoma"/>
          <w:color w:val="222222"/>
          <w:sz w:val="24"/>
          <w:szCs w:val="24"/>
        </w:rPr>
        <w:t>的文理都可依从。只是戒止房事的日期，对于有小神通的鬼神的忌日也列在其中，似乎不大适当。因为鬼神大的，应当尊敬。列出小鬼神，或许因此招来祸事，千万不要</w:t>
      </w:r>
      <w:r>
        <w:rPr>
          <w:rFonts w:hint="eastAsia" w:ascii="微软雅黑" w:hAnsi="微软雅黑" w:eastAsia="微软雅黑" w:cs="Tahoma"/>
          <w:color w:val="222222"/>
          <w:sz w:val="24"/>
          <w:szCs w:val="24"/>
        </w:rPr>
        <w:t>妄议</w:t>
      </w:r>
      <w:r>
        <w:rPr>
          <w:rFonts w:ascii="微软雅黑" w:hAnsi="微软雅黑" w:eastAsia="微软雅黑" w:cs="Tahoma"/>
          <w:color w:val="222222"/>
          <w:sz w:val="24"/>
          <w:szCs w:val="24"/>
        </w:rPr>
        <w:t>，是为庆幸。</w:t>
      </w:r>
    </w:p>
    <w:p w14:paraId="03E17433">
      <w:pPr>
        <w:rPr>
          <w:rFonts w:ascii="微软雅黑" w:hAnsi="微软雅黑" w:eastAsia="微软雅黑" w:cs="Tahoma"/>
          <w:color w:val="222222"/>
          <w:sz w:val="24"/>
          <w:szCs w:val="24"/>
        </w:rPr>
      </w:pPr>
    </w:p>
    <w:p w14:paraId="488F54B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以此自利，亦以此利他。由是自修净业生西方，若操左券而取故物矣。女人亦然，欲节欲者，必先与妇说其所以，当不至或有窒碍。</w:t>
      </w:r>
    </w:p>
    <w:p w14:paraId="5A200880">
      <w:pPr>
        <w:rPr>
          <w:rFonts w:ascii="微软雅黑" w:hAnsi="微软雅黑" w:eastAsia="微软雅黑" w:cs="Tahoma"/>
          <w:color w:val="222222"/>
          <w:sz w:val="24"/>
          <w:szCs w:val="24"/>
        </w:rPr>
      </w:pPr>
      <w:r>
        <w:rPr>
          <w:rFonts w:ascii="微软雅黑" w:hAnsi="微软雅黑" w:eastAsia="微软雅黑" w:cs="Tahoma"/>
          <w:color w:val="222222"/>
          <w:sz w:val="24"/>
          <w:szCs w:val="24"/>
        </w:rPr>
        <w:t>以此自利，也以此利益他人。由此自修净业，往生西方，如同拿着契约凭证</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取回自己的物件啊！女人也是如此，想要节欲</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，必须先对妻子说明原因，当不至于或有阻碍。</w:t>
      </w:r>
    </w:p>
    <w:p w14:paraId="40F68F26">
      <w:pPr>
        <w:rPr>
          <w:rFonts w:ascii="微软雅黑" w:hAnsi="微软雅黑" w:eastAsia="微软雅黑" w:cs="Tahoma"/>
          <w:color w:val="222222"/>
          <w:sz w:val="24"/>
          <w:szCs w:val="24"/>
        </w:rPr>
      </w:pPr>
    </w:p>
    <w:p w14:paraId="2F55258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世有青年丧夫，其原因多半是不善节欲所致。与其守空房而寡居，何若同节欲而齐眉偕老之为愈也。</w:t>
      </w:r>
    </w:p>
    <w:p w14:paraId="03D2A888">
      <w:pPr>
        <w:rPr>
          <w:rFonts w:ascii="微软雅黑" w:hAnsi="微软雅黑" w:eastAsia="微软雅黑" w:cs="Tahoma"/>
          <w:color w:val="222222"/>
          <w:sz w:val="24"/>
          <w:szCs w:val="24"/>
        </w:rPr>
      </w:pPr>
      <w:r>
        <w:rPr>
          <w:rFonts w:ascii="微软雅黑" w:hAnsi="微软雅黑" w:eastAsia="微软雅黑" w:cs="Tahoma"/>
          <w:color w:val="222222"/>
          <w:sz w:val="24"/>
          <w:szCs w:val="24"/>
        </w:rPr>
        <w:t>世间有</w:t>
      </w:r>
      <w:r>
        <w:rPr>
          <w:rFonts w:hint="eastAsia" w:ascii="微软雅黑" w:hAnsi="微软雅黑" w:eastAsia="微软雅黑" w:cs="Tahoma"/>
          <w:color w:val="222222"/>
          <w:sz w:val="24"/>
          <w:szCs w:val="24"/>
        </w:rPr>
        <w:t>年轻</w:t>
      </w:r>
      <w:r>
        <w:rPr>
          <w:rFonts w:ascii="微软雅黑" w:hAnsi="微软雅黑" w:eastAsia="微软雅黑" w:cs="Tahoma"/>
          <w:color w:val="222222"/>
          <w:sz w:val="24"/>
          <w:szCs w:val="24"/>
        </w:rPr>
        <w:t>就丧夫的女子，其多半原因是不善于节欲所导致的。与其独守空房而寡居，不如共同节欲</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齐眉举案、白头偕老为好。</w:t>
      </w:r>
    </w:p>
    <w:p w14:paraId="6362EB32">
      <w:pPr>
        <w:rPr>
          <w:rFonts w:ascii="微软雅黑" w:hAnsi="微软雅黑" w:eastAsia="微软雅黑" w:cs="宋体"/>
          <w:b/>
          <w:color w:val="C00000"/>
          <w:kern w:val="0"/>
          <w:sz w:val="24"/>
          <w:szCs w:val="24"/>
        </w:rPr>
      </w:pPr>
    </w:p>
    <w:p w14:paraId="53183A9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然此对女人说，男子亦当知与女人有性命相关之禁戒，则为丽泽互益之德配矣。光语多络索，所谓只因悲心切，或致人厌闻。</w:t>
      </w:r>
    </w:p>
    <w:p w14:paraId="3DCA6FCB">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然而以此对女人讲说。男子也应当知道与女人有性命相关的禁戒，就成为互相利益的美满夫妻了。我的话很络索，所谓只因为悲心太迫切，</w:t>
      </w:r>
      <w:r>
        <w:rPr>
          <w:rFonts w:hint="eastAsia" w:ascii="微软雅黑" w:hAnsi="微软雅黑" w:eastAsia="微软雅黑" w:cs="Tahoma"/>
          <w:color w:val="222222"/>
          <w:sz w:val="24"/>
          <w:szCs w:val="24"/>
        </w:rPr>
        <w:t>或许</w:t>
      </w:r>
      <w:r>
        <w:rPr>
          <w:rFonts w:ascii="微软雅黑" w:hAnsi="微软雅黑" w:eastAsia="微软雅黑" w:cs="Tahoma"/>
          <w:color w:val="222222"/>
          <w:sz w:val="24"/>
          <w:szCs w:val="24"/>
        </w:rPr>
        <w:t>导致他人</w:t>
      </w:r>
      <w:r>
        <w:rPr>
          <w:rFonts w:hint="eastAsia" w:ascii="微软雅黑" w:hAnsi="微软雅黑" w:eastAsia="微软雅黑" w:cs="Tahoma"/>
          <w:color w:val="222222"/>
          <w:sz w:val="24"/>
          <w:szCs w:val="24"/>
        </w:rPr>
        <w:t>听了</w:t>
      </w:r>
      <w:r>
        <w:rPr>
          <w:rFonts w:ascii="微软雅黑" w:hAnsi="微软雅黑" w:eastAsia="微软雅黑" w:cs="Tahoma"/>
          <w:color w:val="222222"/>
          <w:sz w:val="24"/>
          <w:szCs w:val="24"/>
        </w:rPr>
        <w:t>厌烦。</w:t>
      </w:r>
    </w:p>
    <w:p w14:paraId="25FAEC3D">
      <w:pPr>
        <w:rPr>
          <w:rFonts w:ascii="微软雅黑" w:hAnsi="微软雅黑" w:eastAsia="微软雅黑" w:cs="宋体"/>
          <w:b/>
          <w:color w:val="C00000"/>
          <w:kern w:val="0"/>
          <w:sz w:val="24"/>
          <w:szCs w:val="24"/>
        </w:rPr>
      </w:pPr>
    </w:p>
    <w:p w14:paraId="6AC8917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净土五经，为净土法门之根本，详观其序，大意自知。净土十要，为净土著述之最切要者。第一要，弥陀要解一书，为此经注解之冠。</w:t>
      </w:r>
    </w:p>
    <w:p w14:paraId="1275295F">
      <w:pPr>
        <w:rPr>
          <w:rFonts w:ascii="微软雅黑" w:hAnsi="微软雅黑" w:eastAsia="微软雅黑" w:cs="Tahoma"/>
          <w:color w:val="222222"/>
          <w:sz w:val="24"/>
          <w:szCs w:val="24"/>
        </w:rPr>
      </w:pPr>
      <w:r>
        <w:rPr>
          <w:rFonts w:ascii="微软雅黑" w:hAnsi="微软雅黑" w:eastAsia="微软雅黑" w:cs="Tahoma"/>
          <w:color w:val="222222"/>
          <w:sz w:val="24"/>
          <w:szCs w:val="24"/>
        </w:rPr>
        <w:t>《净土五经》，是净土法门的根本，详细看其序文，大意自然</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知。《净土十要》，是净土著述中最切要的。第一要，就是《弥陀要解》</w:t>
      </w:r>
      <w:r>
        <w:rPr>
          <w:rFonts w:hint="eastAsia" w:ascii="微软雅黑" w:hAnsi="微软雅黑" w:eastAsia="微软雅黑" w:cs="Tahoma"/>
          <w:color w:val="222222"/>
          <w:sz w:val="24"/>
          <w:szCs w:val="24"/>
        </w:rPr>
        <w:t>一书</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《阿弥陀经》</w:t>
      </w:r>
      <w:r>
        <w:rPr>
          <w:rFonts w:ascii="微软雅黑" w:hAnsi="微软雅黑" w:eastAsia="微软雅黑" w:cs="Tahoma"/>
          <w:color w:val="222222"/>
          <w:sz w:val="24"/>
          <w:szCs w:val="24"/>
        </w:rPr>
        <w:t>的注解之冠。</w:t>
      </w:r>
    </w:p>
    <w:p w14:paraId="7F0E9795">
      <w:pPr>
        <w:rPr>
          <w:rFonts w:ascii="微软雅黑" w:hAnsi="微软雅黑" w:eastAsia="微软雅黑" w:cs="Tahoma"/>
          <w:color w:val="222222"/>
          <w:sz w:val="24"/>
          <w:szCs w:val="24"/>
        </w:rPr>
      </w:pPr>
    </w:p>
    <w:p w14:paraId="56350DE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安士全书，为善书中冠。感应篇直讲，文字显浅而不俗鄙，雅俗同观，均易得益。印光文钞，文虽拙朴，义有可取。依此而为提倡，决无悖伦误国之诮。</w:t>
      </w:r>
    </w:p>
    <w:p w14:paraId="12F16342">
      <w:pPr>
        <w:rPr>
          <w:rFonts w:ascii="微软雅黑" w:hAnsi="微软雅黑" w:eastAsia="微软雅黑" w:cs="Tahoma"/>
          <w:color w:val="222222"/>
          <w:sz w:val="24"/>
          <w:szCs w:val="24"/>
        </w:rPr>
      </w:pPr>
      <w:r>
        <w:rPr>
          <w:rFonts w:ascii="微软雅黑" w:hAnsi="微软雅黑" w:eastAsia="微软雅黑" w:cs="Tahoma"/>
          <w:color w:val="222222"/>
          <w:sz w:val="24"/>
          <w:szCs w:val="24"/>
        </w:rPr>
        <w:t>《安士全书》，是善书之冠。《感应篇直讲》，文字显浅</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不粗俗鄙陋，雅俗共赏，都容易得到利益。我的《文钞》，文字虽然拙朴，</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意义</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可取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。依照这些书来提倡，</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没有违悖伦理，误害国家的讥诮。</w:t>
      </w:r>
    </w:p>
    <w:p w14:paraId="4CB38A6E">
      <w:pPr>
        <w:rPr>
          <w:rFonts w:ascii="微软雅黑" w:hAnsi="微软雅黑" w:eastAsia="微软雅黑" w:cs="Tahoma"/>
          <w:color w:val="222222"/>
          <w:sz w:val="24"/>
          <w:szCs w:val="24"/>
        </w:rPr>
      </w:pPr>
    </w:p>
    <w:p w14:paraId="368BE29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寿康宝鉴，当为已知人事子弟之续命书。不但青年应当看，即老年也应当看。欲子弟长寿，全靠老年为之常谈祸福耳。</w:t>
      </w:r>
    </w:p>
    <w:p w14:paraId="3F971B90">
      <w:r>
        <w:rPr>
          <w:rFonts w:ascii="微软雅黑" w:hAnsi="微软雅黑" w:eastAsia="微软雅黑" w:cs="Tahoma"/>
          <w:color w:val="222222"/>
          <w:sz w:val="24"/>
          <w:szCs w:val="24"/>
        </w:rPr>
        <w:t>《寿康宝鉴》，是已知人事子弟们的救命书。不但青年人应当看，即使是老年人也应当看。想要子弟长寿，全靠老年人为他们常常</w:t>
      </w:r>
      <w:r>
        <w:rPr>
          <w:rFonts w:hint="eastAsia" w:ascii="微软雅黑" w:hAnsi="微软雅黑" w:eastAsia="微软雅黑" w:cs="Tahoma"/>
          <w:color w:val="222222"/>
          <w:sz w:val="24"/>
          <w:szCs w:val="24"/>
        </w:rPr>
        <w:t>讲说</w:t>
      </w:r>
      <w:r>
        <w:rPr>
          <w:rFonts w:ascii="微软雅黑" w:hAnsi="微软雅黑" w:eastAsia="微软雅黑" w:cs="Tahoma"/>
          <w:color w:val="222222"/>
          <w:sz w:val="24"/>
          <w:szCs w:val="24"/>
        </w:rPr>
        <w:t>福</w:t>
      </w:r>
      <w:r>
        <w:rPr>
          <w:rFonts w:hint="eastAsia" w:ascii="微软雅黑" w:hAnsi="微软雅黑" w:eastAsia="微软雅黑" w:cs="Tahoma"/>
          <w:color w:val="222222"/>
          <w:sz w:val="24"/>
          <w:szCs w:val="24"/>
        </w:rPr>
        <w:t>善、</w:t>
      </w:r>
      <w:r>
        <w:rPr>
          <w:rFonts w:ascii="微软雅黑" w:hAnsi="微软雅黑" w:eastAsia="微软雅黑" w:cs="Tahoma"/>
          <w:color w:val="222222"/>
          <w:sz w:val="24"/>
          <w:szCs w:val="24"/>
        </w:rPr>
        <w:t>祸</w:t>
      </w:r>
      <w:r>
        <w:rPr>
          <w:rFonts w:hint="eastAsia" w:ascii="微软雅黑" w:hAnsi="微软雅黑" w:eastAsia="微软雅黑" w:cs="Tahoma"/>
          <w:color w:val="222222"/>
          <w:sz w:val="24"/>
          <w:szCs w:val="24"/>
        </w:rPr>
        <w:t>淫</w:t>
      </w:r>
      <w:r>
        <w:rPr>
          <w:rFonts w:ascii="微软雅黑" w:hAnsi="微软雅黑" w:eastAsia="微软雅黑" w:cs="Tahoma"/>
          <w:color w:val="222222"/>
          <w:sz w:val="24"/>
          <w:szCs w:val="24"/>
        </w:rPr>
        <w:t>的道理</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事迹。</w:t>
      </w:r>
    </w:p>
    <w:p w14:paraId="494AF70D">
      <w:pPr>
        <w:rPr>
          <w:rFonts w:ascii="微软雅黑" w:hAnsi="微软雅黑" w:eastAsia="微软雅黑" w:cs="Tahoma"/>
          <w:color w:val="222222"/>
          <w:sz w:val="24"/>
          <w:szCs w:val="24"/>
          <w:shd w:val="clear" w:color="auto" w:fill="FFFFFF"/>
        </w:rPr>
      </w:pPr>
    </w:p>
    <w:p w14:paraId="29A0EDE3">
      <w:pPr>
        <w:rPr>
          <w:rFonts w:ascii="微软雅黑" w:hAnsi="微软雅黑" w:eastAsia="微软雅黑" w:cs="Tahoma"/>
          <w:color w:val="222222"/>
          <w:sz w:val="24"/>
          <w:szCs w:val="24"/>
          <w:shd w:val="clear" w:color="auto" w:fill="FFFFFF"/>
        </w:rPr>
      </w:pPr>
    </w:p>
    <w:p w14:paraId="7B3F265E">
      <w:pP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shd w:val="clear" w:color="auto" w:fill="FFFFFF"/>
          <w:lang w:eastAsia="zh-CN"/>
          <w14:textFill>
            <w14:solidFill>
              <w14:schemeClr w14:val="tx1">
                <w14:lumMod w14:val="65000"/>
                <w14:lumOff w14:val="35000"/>
              </w14:schemeClr>
            </w14:solidFill>
          </w14:textFill>
        </w:rPr>
        <w:t>】</w:t>
      </w:r>
    </w:p>
    <w:p w14:paraId="6F4A26EA">
      <w:pP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shd w:val="clear" w:color="auto" w:fill="FFFFFF"/>
          <w14:textFill>
            <w14:solidFill>
              <w14:schemeClr w14:val="tx1">
                <w14:lumMod w14:val="65000"/>
                <w14:lumOff w14:val="35000"/>
              </w14:schemeClr>
            </w14:solidFill>
          </w14:textFill>
        </w:rPr>
        <w:t>【拟人必于其伦】</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必须拿同类的人或事物相比。</w:t>
      </w:r>
    </w:p>
    <w:p w14:paraId="6B6D509E">
      <w:pP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shd w:val="clear" w:color="auto" w:fill="FFFFFF"/>
          <w14:textFill>
            <w14:solidFill>
              <w14:schemeClr w14:val="tx1">
                <w14:lumMod w14:val="65000"/>
                <w14:lumOff w14:val="35000"/>
              </w14:schemeClr>
            </w14:solidFill>
          </w14:textFill>
        </w:rPr>
        <w:t>【支遁】</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（314</w:t>
      </w:r>
      <w:r>
        <w:rPr>
          <w:rFonts w:hint="eastAsia" w:ascii="微软雅黑" w:hAnsi="微软雅黑" w:eastAsia="微软雅黑" w:cs="Tahoma"/>
          <w:color w:val="595959" w:themeColor="text1" w:themeTint="A6"/>
          <w:sz w:val="24"/>
          <w:szCs w:val="24"/>
          <w:shd w:val="clear" w:color="auto" w:fill="FFFFFF"/>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366）东晋学僧。陈留（河南开封）人，或谓河东林虑（河南彰德）人，俗姓关。字道林，后从师改姓，世称支道人、支道林。家世事佛，早悟无常之理，隐于会稽之余杭山中，专研道行般若经等般若系之经典，二十五岁出家，后游京师建康，每至讲肆，善标宗会，颇为名士所激赏。时尚老庄，师每与当世倜傥之流王蒙、孙绰、许洵、殷浩、谢安、王羲之等畅谈庄子，言说数千，才藻惊绝，为时人所叹服。师形貌丑异，而玄谈妙美，养马放鹤，优游山林，又善草隶，文翰冠世。后于吴地创建支山寺，因之又号支硎。未久应王羲之之请，至吴兴，初止灵嘉寺，复于剡山建立精舍，僧众百余。又迁至石城山，创立栖光寺，木食涧饮，游心禅苑，注解安般、四禅等经，追蹑马鸣、龙树之旨。晚年复出山阴，宣讲维摩经。又于隆和元年（362），蒙哀帝召请，居于京师东安寺，宣讲道行般若经，三年后上书请辞。太和元年四月示寂于余姚坞山，享年五十三。遗有即色游玄论、圣不辩知论、道行旨归、学道诫等行世。所创般若学即色义，主张“即色本空”思想，为般若学六家七宗之一。</w:t>
      </w:r>
    </w:p>
    <w:p w14:paraId="338B7F1D">
      <w:pP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shd w:val="clear" w:color="auto" w:fill="FFFFFF"/>
          <w14:textFill>
            <w14:solidFill>
              <w14:schemeClr w14:val="tx1">
                <w14:lumMod w14:val="65000"/>
                <w14:lumOff w14:val="35000"/>
              </w14:schemeClr>
            </w14:solidFill>
          </w14:textFill>
        </w:rPr>
        <w:t>【养心】</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修养心神。《孟子·尽心下》：“养心莫善于寡欲。”</w:t>
      </w:r>
    </w:p>
    <w:p w14:paraId="43667152">
      <w:pP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shd w:val="clear" w:color="auto" w:fill="FFFFFF"/>
          <w14:textFill>
            <w14:solidFill>
              <w14:schemeClr w14:val="tx1">
                <w14:lumMod w14:val="65000"/>
                <w14:lumOff w14:val="35000"/>
              </w14:schemeClr>
            </w14:solidFill>
          </w14:textFill>
        </w:rPr>
        <w:t>【遒人】</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古代帝王派出去了解民情的使臣。</w:t>
      </w:r>
    </w:p>
    <w:p w14:paraId="540B5B07">
      <w:pP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shd w:val="clear" w:color="auto" w:fill="FFFFFF"/>
          <w14:textFill>
            <w14:solidFill>
              <w14:schemeClr w14:val="tx1">
                <w14:lumMod w14:val="65000"/>
                <w14:lumOff w14:val="35000"/>
              </w14:schemeClr>
            </w14:solidFill>
          </w14:textFill>
        </w:rPr>
        <w:t>【木铎】</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以木为舌的大铃，铜质。古代宣布政教法令时，巡行振鸣以引起众人注意。《周礼·天官·小宰》：“徇以木铎。”</w:t>
      </w:r>
    </w:p>
    <w:p w14:paraId="3C89665D">
      <w:pPr>
        <w:rPr>
          <w:rFonts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[6]</w:t>
      </w:r>
      <w:r>
        <w:rPr>
          <w:rFonts w:hint="eastAsia" w:ascii="微软雅黑" w:hAnsi="微软雅黑" w:eastAsia="微软雅黑" w:cs="Tahoma"/>
          <w:b/>
          <w:bCs/>
          <w:color w:val="595959" w:themeColor="text1" w:themeTint="A6"/>
          <w:sz w:val="24"/>
          <w:szCs w:val="24"/>
          <w:shd w:val="clear" w:color="auto" w:fill="FFFFFF"/>
          <w14:textFill>
            <w14:solidFill>
              <w14:schemeClr w14:val="tx1">
                <w14:lumMod w14:val="65000"/>
                <w14:lumOff w14:val="35000"/>
              </w14:schemeClr>
            </w14:solidFill>
          </w14:textFill>
        </w:rPr>
        <w:t>【丽泽】</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谓两个沼泽相连。《易·兑》：“丽泽兑，君子以朋友讲习。”王弼注：“丽犹连也。”朱熹本义：“两泽相丽，互相滋益，朋友讲习，其象如此。”后比喻朋友互相切磋。</w:t>
      </w:r>
    </w:p>
    <w:p w14:paraId="41F3BEFA">
      <w:pPr>
        <w:rPr>
          <w:rFonts w:ascii="微软雅黑" w:hAnsi="微软雅黑" w:eastAsia="微软雅黑" w:cs="Tahoma"/>
          <w:color w:val="222222"/>
          <w:sz w:val="24"/>
          <w:szCs w:val="24"/>
          <w:shd w:val="clear" w:color="auto" w:fill="FFFFFF"/>
        </w:rPr>
      </w:pPr>
    </w:p>
    <w:p w14:paraId="6074722D">
      <w:pPr>
        <w:rPr>
          <w:rFonts w:ascii="微软雅黑" w:hAnsi="微软雅黑" w:eastAsia="微软雅黑" w:cs="Tahoma"/>
          <w:color w:val="222222"/>
          <w:sz w:val="24"/>
          <w:szCs w:val="24"/>
        </w:rPr>
      </w:pPr>
    </w:p>
    <w:p w14:paraId="22A29020">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20BF8B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97" w:name="_Toc29027"/>
      <w:r>
        <w:rPr>
          <w:rFonts w:ascii="微软雅黑" w:hAnsi="微软雅黑" w:eastAsia="微软雅黑" w:cs="宋体"/>
          <w:b/>
          <w:color w:val="C00000"/>
          <w:kern w:val="0"/>
          <w:sz w:val="24"/>
          <w:szCs w:val="24"/>
        </w:rPr>
        <w:t>复钱晓朕居士书（附来书）</w:t>
      </w:r>
      <w:bookmarkEnd w:id="297"/>
    </w:p>
    <w:p w14:paraId="196D2F7A">
      <w:pPr>
        <w:spacing w:line="270" w:lineRule="atLeast"/>
        <w:rPr>
          <w:rFonts w:ascii="微软雅黑" w:hAnsi="微软雅黑" w:eastAsia="微软雅黑" w:cs="宋体"/>
          <w:b/>
          <w:color w:val="C00000"/>
          <w:kern w:val="0"/>
          <w:sz w:val="24"/>
          <w:szCs w:val="24"/>
        </w:rPr>
      </w:pPr>
    </w:p>
    <w:p w14:paraId="79561F3E">
      <w:pPr>
        <w:rPr>
          <w:rFonts w:ascii="微软雅黑" w:hAnsi="微软雅黑" w:eastAsia="微软雅黑" w:cs="宋体"/>
          <w:b/>
          <w:color w:val="000099"/>
          <w:kern w:val="0"/>
          <w:sz w:val="24"/>
          <w:szCs w:val="24"/>
        </w:rPr>
      </w:pPr>
      <w:r>
        <w:rPr>
          <w:rFonts w:ascii="微软雅黑" w:hAnsi="微软雅黑" w:eastAsia="微软雅黑" w:cs="Tahoma"/>
          <w:color w:val="FF0000"/>
          <w:sz w:val="24"/>
          <w:szCs w:val="24"/>
        </w:rPr>
        <w:t>　　</w:t>
      </w:r>
      <w:r>
        <w:rPr>
          <w:rFonts w:ascii="微软雅黑" w:hAnsi="微软雅黑" w:eastAsia="微软雅黑" w:cs="宋体"/>
          <w:b/>
          <w:color w:val="000099"/>
          <w:kern w:val="0"/>
          <w:sz w:val="24"/>
          <w:szCs w:val="24"/>
        </w:rPr>
        <w:t>疑问求答</w:t>
      </w:r>
    </w:p>
    <w:p w14:paraId="46B48996">
      <w:pPr>
        <w:rPr>
          <w:rFonts w:ascii="微软雅黑" w:hAnsi="微软雅黑" w:eastAsia="微软雅黑" w:cs="Tahoma"/>
          <w:color w:val="FF0000"/>
          <w:sz w:val="24"/>
          <w:szCs w:val="24"/>
        </w:rPr>
      </w:pPr>
    </w:p>
    <w:p w14:paraId="25951E4B">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FF0000"/>
          <w:sz w:val="24"/>
          <w:szCs w:val="24"/>
        </w:rPr>
        <w:t>　　</w:t>
      </w:r>
      <w:r>
        <w:rPr>
          <w:rFonts w:hint="eastAsia" w:ascii="微软雅黑" w:hAnsi="楷体" w:eastAsia="楷体" w:cs="宋体"/>
          <w:b/>
          <w:color w:val="000099"/>
          <w:kern w:val="0"/>
          <w:sz w:val="24"/>
          <w:szCs w:val="24"/>
        </w:rPr>
        <w:t>㈠</w:t>
      </w:r>
      <w:r>
        <w:rPr>
          <w:rFonts w:hint="eastAsia" w:ascii="微软雅黑" w:hAnsi="微软雅黑" w:eastAsia="微软雅黑" w:cs="宋体"/>
          <w:b/>
          <w:color w:val="000099"/>
          <w:kern w:val="0"/>
          <w:sz w:val="24"/>
          <w:szCs w:val="24"/>
        </w:rPr>
        <w:t xml:space="preserve"> 瑜伽焰口有云，罪性本空由心造，心若灭时罪亦亡，心亡罪灭两俱空，此则是名真忏悔。其他编著中，亦有引之者（字句稍异），不知原出何经何卷。</w:t>
      </w:r>
    </w:p>
    <w:p w14:paraId="5D31FD97">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FF0000"/>
          <w:sz w:val="24"/>
          <w:szCs w:val="24"/>
        </w:rPr>
        <w:t>　　</w:t>
      </w:r>
      <w:r>
        <w:rPr>
          <w:rFonts w:ascii="微软雅黑" w:hAnsi="微软雅黑" w:eastAsia="微软雅黑" w:cs="Tahoma"/>
          <w:color w:val="222222"/>
          <w:sz w:val="24"/>
          <w:szCs w:val="24"/>
        </w:rPr>
        <w:t>疑问求答（来信）</w:t>
      </w:r>
    </w:p>
    <w:p w14:paraId="1D8D7EAB">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FF0000"/>
          <w:sz w:val="24"/>
          <w:szCs w:val="24"/>
        </w:rPr>
        <w:t>　　</w:t>
      </w:r>
      <w:r>
        <w:rPr>
          <w:rFonts w:hint="eastAsia" w:ascii="宋体" w:hAnsi="宋体" w:cs="宋体"/>
          <w:color w:val="222222"/>
          <w:sz w:val="24"/>
          <w:szCs w:val="24"/>
        </w:rPr>
        <w:t>㈠</w:t>
      </w:r>
      <w:r>
        <w:rPr>
          <w:rFonts w:ascii="微软雅黑" w:hAnsi="微软雅黑" w:eastAsia="微软雅黑" w:cs="Tahoma"/>
          <w:color w:val="222222"/>
          <w:sz w:val="24"/>
          <w:szCs w:val="24"/>
        </w:rPr>
        <w:t>《瑜伽焰口》中说：“罪性本空由心造，心若灭时罪亦亡，心亡罪灭两俱空，此则是名真忏悔。”</w:t>
      </w:r>
      <w:r>
        <w:rPr>
          <w:rFonts w:hint="eastAsia" w:ascii="微软雅黑" w:hAnsi="微软雅黑" w:eastAsia="微软雅黑" w:cs="Tahoma"/>
          <w:color w:val="222222"/>
          <w:sz w:val="24"/>
          <w:szCs w:val="24"/>
        </w:rPr>
        <w:t>其他</w:t>
      </w:r>
      <w:r>
        <w:rPr>
          <w:rFonts w:ascii="微软雅黑" w:hAnsi="微软雅黑" w:eastAsia="微软雅黑" w:cs="Tahoma"/>
          <w:color w:val="222222"/>
          <w:sz w:val="24"/>
          <w:szCs w:val="24"/>
        </w:rPr>
        <w:t>的佛学书籍中，也有引用这个偈颂的（字句稍有不同），不知原本出自哪部经？哪一卷？</w:t>
      </w:r>
    </w:p>
    <w:p w14:paraId="0CD57177">
      <w:pPr>
        <w:spacing w:line="270" w:lineRule="atLeast"/>
        <w:rPr>
          <w:rFonts w:ascii="微软雅黑" w:hAnsi="微软雅黑" w:eastAsia="微软雅黑" w:cs="宋体"/>
          <w:b/>
          <w:color w:val="C00000"/>
          <w:kern w:val="0"/>
          <w:sz w:val="24"/>
          <w:szCs w:val="24"/>
        </w:rPr>
      </w:pPr>
    </w:p>
    <w:p w14:paraId="75E1B02B">
      <w:pPr>
        <w:rPr>
          <w:rFonts w:ascii="楷体" w:hAnsi="楷体" w:eastAsia="楷体" w:cs="宋体"/>
          <w:b/>
          <w:kern w:val="0"/>
          <w:sz w:val="36"/>
          <w:szCs w:val="36"/>
        </w:rPr>
      </w:pPr>
      <w:r>
        <w:rPr>
          <w:rFonts w:ascii="微软雅黑" w:hAnsi="微软雅黑" w:eastAsia="微软雅黑" w:cs="Tahoma"/>
          <w:color w:val="222222"/>
          <w:sz w:val="24"/>
          <w:szCs w:val="24"/>
        </w:rPr>
        <w:t>　　</w:t>
      </w:r>
      <w:r>
        <w:rPr>
          <w:rFonts w:hint="eastAsia" w:ascii="宋体" w:hAnsi="宋体" w:cs="宋体"/>
          <w:b/>
          <w:color w:val="000099"/>
          <w:kern w:val="0"/>
          <w:sz w:val="24"/>
          <w:szCs w:val="24"/>
        </w:rPr>
        <w:t>㈡</w:t>
      </w:r>
      <w:r>
        <w:rPr>
          <w:rFonts w:hint="eastAsia" w:ascii="微软雅黑" w:hAnsi="微软雅黑" w:eastAsia="微软雅黑" w:cs="宋体"/>
          <w:b/>
          <w:color w:val="000099"/>
          <w:kern w:val="0"/>
          <w:sz w:val="24"/>
          <w:szCs w:val="24"/>
        </w:rPr>
        <w:t xml:space="preserve"> 习见之大慈菩萨赞佛偈，十方三世佛，阿弥陀第一等百八字，出何书何卷。</w:t>
      </w:r>
    </w:p>
    <w:p w14:paraId="31452841">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Tahoma"/>
          <w:color w:val="222222"/>
          <w:sz w:val="24"/>
          <w:szCs w:val="24"/>
        </w:rPr>
        <w:t xml:space="preserve">㈡ </w:t>
      </w:r>
      <w:r>
        <w:rPr>
          <w:rFonts w:ascii="微软雅黑" w:hAnsi="微软雅黑" w:eastAsia="微软雅黑" w:cs="Tahoma"/>
          <w:color w:val="222222"/>
          <w:sz w:val="24"/>
          <w:szCs w:val="24"/>
        </w:rPr>
        <w:t>我们平常</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看到的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大慈菩萨赞佛偈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，“十方三世佛，阿弥陀第一”等一百</w:t>
      </w:r>
      <w:r>
        <w:rPr>
          <w:rFonts w:hint="eastAsia" w:ascii="微软雅黑" w:hAnsi="微软雅黑" w:eastAsia="微软雅黑" w:cs="Tahoma"/>
          <w:color w:val="222222"/>
          <w:sz w:val="24"/>
          <w:szCs w:val="24"/>
        </w:rPr>
        <w:t>零八</w:t>
      </w:r>
      <w:r>
        <w:rPr>
          <w:rFonts w:ascii="微软雅黑" w:hAnsi="微软雅黑" w:eastAsia="微软雅黑" w:cs="Tahoma"/>
          <w:color w:val="222222"/>
          <w:sz w:val="24"/>
          <w:szCs w:val="24"/>
        </w:rPr>
        <w:t>个字，出自哪部书？哪一卷？</w:t>
      </w:r>
    </w:p>
    <w:p w14:paraId="12E55700">
      <w:pPr>
        <w:spacing w:line="270" w:lineRule="atLeast"/>
        <w:rPr>
          <w:rFonts w:ascii="微软雅黑" w:hAnsi="微软雅黑" w:eastAsia="微软雅黑" w:cs="宋体"/>
          <w:b/>
          <w:color w:val="C00000"/>
          <w:kern w:val="0"/>
          <w:sz w:val="24"/>
          <w:szCs w:val="24"/>
        </w:rPr>
      </w:pPr>
    </w:p>
    <w:p w14:paraId="2B81A3F2">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000099"/>
          <w:kern w:val="0"/>
          <w:sz w:val="24"/>
          <w:szCs w:val="24"/>
        </w:rPr>
        <w:t>㈢ 径中径又径卷二，引天如法师净土或问，引经言受持佛名者，获十种胜利。不知净土或问所引，出何经何章。</w:t>
      </w:r>
    </w:p>
    <w:p w14:paraId="6C37114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Tahoma"/>
          <w:color w:val="222222"/>
          <w:sz w:val="24"/>
          <w:szCs w:val="24"/>
        </w:rPr>
        <w:t xml:space="preserve">㈢ </w:t>
      </w:r>
      <w:r>
        <w:rPr>
          <w:rFonts w:ascii="微软雅黑" w:hAnsi="微软雅黑" w:eastAsia="微软雅黑" w:cs="Tahoma"/>
          <w:color w:val="222222"/>
          <w:sz w:val="24"/>
          <w:szCs w:val="24"/>
        </w:rPr>
        <w:t>《径中径又径》卷二，引天如</w:t>
      </w:r>
      <w:r>
        <w:rPr>
          <w:rFonts w:hint="eastAsia" w:ascii="微软雅黑" w:hAnsi="微软雅黑" w:eastAsia="微软雅黑" w:cs="Tahoma"/>
          <w:color w:val="222222"/>
          <w:sz w:val="24"/>
          <w:szCs w:val="24"/>
        </w:rPr>
        <w:t>维则禅</w:t>
      </w:r>
      <w:r>
        <w:rPr>
          <w:rFonts w:ascii="微软雅黑" w:hAnsi="微软雅黑" w:eastAsia="微软雅黑" w:cs="Tahoma"/>
          <w:color w:val="222222"/>
          <w:sz w:val="24"/>
          <w:szCs w:val="24"/>
        </w:rPr>
        <w:t>师的《净土或问》，引用佛经说：“受持佛名者，获十种胜利。”不知《净土或问》所引的这句话，出自哪部经？哪一章？</w:t>
      </w:r>
    </w:p>
    <w:p w14:paraId="18AB87D7">
      <w:pPr>
        <w:spacing w:line="270" w:lineRule="atLeast"/>
        <w:rPr>
          <w:rFonts w:ascii="微软雅黑" w:hAnsi="微软雅黑" w:eastAsia="微软雅黑" w:cs="宋体"/>
          <w:b/>
          <w:color w:val="C00000"/>
          <w:kern w:val="0"/>
          <w:sz w:val="24"/>
          <w:szCs w:val="24"/>
        </w:rPr>
      </w:pPr>
    </w:p>
    <w:p w14:paraId="19427BBF">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FF0000"/>
          <w:sz w:val="24"/>
          <w:szCs w:val="24"/>
        </w:rPr>
        <w:t>　　</w:t>
      </w:r>
      <w:r>
        <w:rPr>
          <w:rFonts w:hint="eastAsia" w:ascii="微软雅黑" w:hAnsi="微软雅黑" w:eastAsia="微软雅黑" w:cs="宋体"/>
          <w:b/>
          <w:color w:val="000099"/>
          <w:kern w:val="0"/>
          <w:sz w:val="24"/>
          <w:szCs w:val="24"/>
        </w:rPr>
        <w:t>㈣ 念佛有十种胜利，如上述，供奉念诵地藏菩萨有二十八种利益，见地藏本愿经，不知供奉念诵观世音菩萨名号之利益，有无如上列举之经文，曾见何经何卷，其文如何（六十华严卷十六偈中所言及大悲陀罗尼经除外）。</w:t>
      </w:r>
    </w:p>
    <w:p w14:paraId="329F4844">
      <w:pPr>
        <w:rPr>
          <w:rFonts w:ascii="微软雅黑" w:hAnsi="微软雅黑" w:eastAsia="微软雅黑" w:cs="Tahoma"/>
          <w:color w:val="222222"/>
          <w:sz w:val="24"/>
          <w:szCs w:val="24"/>
        </w:rPr>
      </w:pPr>
      <w:r>
        <w:rPr>
          <w:rFonts w:ascii="微软雅黑" w:hAnsi="微软雅黑" w:eastAsia="微软雅黑" w:cs="Tahoma"/>
          <w:color w:val="222222"/>
          <w:sz w:val="24"/>
          <w:szCs w:val="24"/>
        </w:rPr>
        <w:t>　　</w:t>
      </w:r>
      <w:r>
        <w:rPr>
          <w:rFonts w:hint="eastAsia" w:ascii="微软雅黑" w:hAnsi="微软雅黑" w:eastAsia="微软雅黑" w:cs="Tahoma"/>
          <w:color w:val="222222"/>
          <w:sz w:val="24"/>
          <w:szCs w:val="24"/>
        </w:rPr>
        <w:t xml:space="preserve">㈣ </w:t>
      </w:r>
      <w:r>
        <w:rPr>
          <w:rFonts w:ascii="微软雅黑" w:hAnsi="微软雅黑" w:eastAsia="微软雅黑" w:cs="Tahoma"/>
          <w:color w:val="222222"/>
          <w:sz w:val="24"/>
          <w:szCs w:val="24"/>
        </w:rPr>
        <w:t>念佛有十种</w:t>
      </w:r>
      <w:r>
        <w:rPr>
          <w:rFonts w:hint="eastAsia" w:ascii="微软雅黑" w:hAnsi="微软雅黑" w:eastAsia="微软雅黑" w:cs="Tahoma"/>
          <w:color w:val="222222"/>
          <w:sz w:val="24"/>
          <w:szCs w:val="24"/>
        </w:rPr>
        <w:t>殊</w:t>
      </w:r>
      <w:r>
        <w:rPr>
          <w:rFonts w:ascii="微软雅黑" w:hAnsi="微软雅黑" w:eastAsia="微软雅黑" w:cs="Tahoma"/>
          <w:color w:val="222222"/>
          <w:sz w:val="24"/>
          <w:szCs w:val="24"/>
        </w:rPr>
        <w:t>胜利</w:t>
      </w:r>
      <w:r>
        <w:rPr>
          <w:rFonts w:hint="eastAsia" w:ascii="微软雅黑" w:hAnsi="微软雅黑" w:eastAsia="微软雅黑" w:cs="Tahoma"/>
          <w:color w:val="222222"/>
          <w:sz w:val="24"/>
          <w:szCs w:val="24"/>
        </w:rPr>
        <w:t>益</w:t>
      </w:r>
      <w:r>
        <w:rPr>
          <w:rFonts w:ascii="微软雅黑" w:hAnsi="微软雅黑" w:eastAsia="微软雅黑" w:cs="Tahoma"/>
          <w:color w:val="222222"/>
          <w:sz w:val="24"/>
          <w:szCs w:val="24"/>
        </w:rPr>
        <w:t>，如上面所说，供奉念诵地藏菩萨有二十八种利益，见《地藏本愿经》，不知供奉念诵观世音菩萨名号的利益，有没有如上列举利益的经文，在哪部佛经，哪一卷，经文又是如何（六十卷《华严经</w:t>
      </w:r>
      <w:r>
        <w:rPr>
          <w:rFonts w:hint="eastAsia" w:ascii="微软雅黑" w:hAnsi="微软雅黑" w:eastAsia="微软雅黑" w:cs="Tahoma"/>
          <w:color w:val="222222"/>
          <w:sz w:val="24"/>
          <w:szCs w:val="24"/>
        </w:rPr>
        <w:t>·卷十六</w:t>
      </w:r>
      <w:r>
        <w:rPr>
          <w:rFonts w:ascii="微软雅黑" w:hAnsi="微软雅黑" w:eastAsia="微软雅黑" w:cs="Tahoma"/>
          <w:color w:val="222222"/>
          <w:sz w:val="24"/>
          <w:szCs w:val="24"/>
        </w:rPr>
        <w:t>》偈</w:t>
      </w:r>
      <w:r>
        <w:rPr>
          <w:rFonts w:hint="eastAsia" w:ascii="微软雅黑" w:hAnsi="微软雅黑" w:eastAsia="微软雅黑" w:cs="Tahoma"/>
          <w:color w:val="222222"/>
          <w:sz w:val="24"/>
          <w:szCs w:val="24"/>
        </w:rPr>
        <w:t>颂</w:t>
      </w:r>
      <w:r>
        <w:rPr>
          <w:rFonts w:ascii="微软雅黑" w:hAnsi="微软雅黑" w:eastAsia="微软雅黑" w:cs="Tahoma"/>
          <w:color w:val="222222"/>
          <w:sz w:val="24"/>
          <w:szCs w:val="24"/>
        </w:rPr>
        <w:t>中所说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，以及《大悲陀罗尼经》除外）？</w:t>
      </w:r>
    </w:p>
    <w:p w14:paraId="36D4FA7F">
      <w:pPr>
        <w:rPr>
          <w:rFonts w:ascii="微软雅黑" w:hAnsi="微软雅黑" w:eastAsia="微软雅黑" w:cs="Tahoma"/>
          <w:color w:val="222222"/>
          <w:sz w:val="24"/>
          <w:szCs w:val="24"/>
        </w:rPr>
      </w:pPr>
    </w:p>
    <w:p w14:paraId="23024F3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FF0000"/>
          <w:sz w:val="24"/>
          <w:szCs w:val="24"/>
        </w:rPr>
        <w:t>　　</w:t>
      </w:r>
      <w:r>
        <w:rPr>
          <w:rFonts w:hint="eastAsia" w:ascii="微软雅黑" w:hAnsi="微软雅黑" w:eastAsia="微软雅黑" w:cs="宋体"/>
          <w:b/>
          <w:color w:val="C00000"/>
          <w:kern w:val="0"/>
          <w:sz w:val="24"/>
          <w:szCs w:val="24"/>
        </w:rPr>
        <w:t>晓朕居士鉴，汝有此闲工夫，究此不急之事。</w:t>
      </w:r>
    </w:p>
    <w:p w14:paraId="7380DEE5">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晓朕居士鉴，你</w:t>
      </w:r>
      <w:r>
        <w:rPr>
          <w:rFonts w:hint="eastAsia" w:ascii="微软雅黑" w:hAnsi="微软雅黑" w:eastAsia="微软雅黑" w:cs="Tahoma"/>
          <w:color w:val="222222"/>
          <w:sz w:val="24"/>
          <w:szCs w:val="24"/>
        </w:rPr>
        <w:t>怎么</w:t>
      </w:r>
      <w:r>
        <w:rPr>
          <w:rFonts w:ascii="微软雅黑" w:hAnsi="微软雅黑" w:eastAsia="微软雅黑" w:cs="Tahoma"/>
          <w:color w:val="222222"/>
          <w:sz w:val="24"/>
          <w:szCs w:val="24"/>
        </w:rPr>
        <w:t>有这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闲工夫，研究这些不急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事</w:t>
      </w:r>
      <w:r>
        <w:rPr>
          <w:rFonts w:hint="eastAsia" w:ascii="微软雅黑" w:hAnsi="微软雅黑" w:eastAsia="微软雅黑" w:cs="Tahoma"/>
          <w:color w:val="222222"/>
          <w:sz w:val="24"/>
          <w:szCs w:val="24"/>
        </w:rPr>
        <w:t>情</w:t>
      </w:r>
      <w:r>
        <w:rPr>
          <w:rFonts w:ascii="微软雅黑" w:hAnsi="微软雅黑" w:eastAsia="微软雅黑" w:cs="Tahoma"/>
          <w:color w:val="222222"/>
          <w:sz w:val="24"/>
          <w:szCs w:val="24"/>
        </w:rPr>
        <w:t>？</w:t>
      </w:r>
    </w:p>
    <w:p w14:paraId="6031B2B0">
      <w:pPr>
        <w:spacing w:line="270" w:lineRule="atLeast"/>
        <w:rPr>
          <w:rFonts w:ascii="微软雅黑" w:hAnsi="微软雅黑" w:eastAsia="微软雅黑" w:cs="宋体"/>
          <w:b/>
          <w:color w:val="C00000"/>
          <w:kern w:val="0"/>
          <w:sz w:val="24"/>
          <w:szCs w:val="24"/>
        </w:rPr>
      </w:pPr>
    </w:p>
    <w:p w14:paraId="04BA7E5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FF0000"/>
          <w:sz w:val="24"/>
          <w:szCs w:val="24"/>
        </w:rPr>
        <w:t>　　</w:t>
      </w:r>
      <w:r>
        <w:rPr>
          <w:rFonts w:hint="eastAsia" w:ascii="微软雅黑" w:hAnsi="微软雅黑" w:eastAsia="微软雅黑" w:cs="宋体"/>
          <w:b/>
          <w:color w:val="C00000"/>
          <w:kern w:val="0"/>
          <w:sz w:val="24"/>
          <w:szCs w:val="24"/>
        </w:rPr>
        <w:t>（一）瑜伽施食忏悔偈，既知其胜妙，即依此忏悔，则便可得大利益，何必要问出于何经。</w:t>
      </w:r>
    </w:p>
    <w:p w14:paraId="437401F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（一）《瑜伽</w:t>
      </w:r>
      <w:r>
        <w:rPr>
          <w:rFonts w:hint="eastAsia" w:ascii="微软雅黑" w:hAnsi="微软雅黑" w:eastAsia="微软雅黑" w:cs="Tahoma"/>
          <w:color w:val="222222"/>
          <w:sz w:val="24"/>
          <w:szCs w:val="24"/>
        </w:rPr>
        <w:t>焰口</w:t>
      </w:r>
      <w:r>
        <w:rPr>
          <w:rFonts w:ascii="微软雅黑" w:hAnsi="微软雅黑" w:eastAsia="微软雅黑" w:cs="Tahoma"/>
          <w:color w:val="222222"/>
          <w:sz w:val="24"/>
          <w:szCs w:val="24"/>
        </w:rPr>
        <w:t>》中</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忏悔偈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知道这个偈颂的殊胜微妙，就依照这个方法来忏悔，就可以得到大利益，何必要询问出自哪部经。</w:t>
      </w:r>
    </w:p>
    <w:p w14:paraId="742EB286">
      <w:pPr>
        <w:spacing w:line="270" w:lineRule="atLeast"/>
        <w:rPr>
          <w:rFonts w:ascii="微软雅黑" w:hAnsi="微软雅黑" w:eastAsia="微软雅黑" w:cs="宋体"/>
          <w:b/>
          <w:color w:val="C00000"/>
          <w:kern w:val="0"/>
          <w:sz w:val="24"/>
          <w:szCs w:val="24"/>
        </w:rPr>
      </w:pPr>
    </w:p>
    <w:p w14:paraId="09929FE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施食中所有偈，有引经成文者，而专依其事而作者居多半，将谓不出于经，便不见重于世乎。</w:t>
      </w:r>
    </w:p>
    <w:p w14:paraId="3673936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《瑜伽焰口》中所有的偈颂，有的是引用佛经</w:t>
      </w:r>
      <w:r>
        <w:rPr>
          <w:rFonts w:hint="eastAsia" w:ascii="微软雅黑" w:hAnsi="微软雅黑" w:eastAsia="微软雅黑" w:cs="Tahoma"/>
          <w:color w:val="222222"/>
          <w:sz w:val="24"/>
          <w:szCs w:val="24"/>
        </w:rPr>
        <w:t>成文</w:t>
      </w:r>
      <w:r>
        <w:rPr>
          <w:rFonts w:ascii="微软雅黑" w:hAnsi="微软雅黑" w:eastAsia="微软雅黑" w:cs="Tahoma"/>
          <w:color w:val="222222"/>
          <w:sz w:val="24"/>
          <w:szCs w:val="24"/>
        </w:rPr>
        <w:t>的，但专门依施食的事而撰写的居大半，难道说</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不是出自佛经，就不</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世人重视</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吗？</w:t>
      </w:r>
    </w:p>
    <w:p w14:paraId="64A431F9">
      <w:pPr>
        <w:spacing w:line="270" w:lineRule="atLeast"/>
        <w:rPr>
          <w:rFonts w:ascii="微软雅黑" w:hAnsi="微软雅黑" w:eastAsia="微软雅黑" w:cs="宋体"/>
          <w:b/>
          <w:color w:val="C00000"/>
          <w:kern w:val="0"/>
          <w:sz w:val="24"/>
          <w:szCs w:val="24"/>
        </w:rPr>
      </w:pPr>
    </w:p>
    <w:p w14:paraId="19C7AC7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即谓出于瑜伽施食，有何不可，还屡屡问人。汝真是问桥之后嗣，只顾问桥，致误胜会大利。徒生懊恼，有何所益。</w:t>
      </w:r>
    </w:p>
    <w:p w14:paraId="2488B3CA">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即使说这个偈颂出自《瑜伽施食》，有什么不可以的，还多次问人。你真是问桥比丘</w:t>
      </w:r>
      <w:r>
        <w:rPr>
          <w:rFonts w:hint="eastAsia" w:ascii="微软雅黑" w:hAnsi="微软雅黑" w:eastAsia="微软雅黑" w:cs="Tahoma"/>
          <w:color w:val="222222"/>
          <w:sz w:val="24"/>
          <w:szCs w:val="24"/>
        </w:rPr>
        <w:t>（注1）</w:t>
      </w:r>
      <w:r>
        <w:rPr>
          <w:rFonts w:ascii="微软雅黑" w:hAnsi="微软雅黑" w:eastAsia="微软雅黑" w:cs="Tahoma"/>
          <w:color w:val="222222"/>
          <w:sz w:val="24"/>
          <w:szCs w:val="24"/>
        </w:rPr>
        <w:t>的后世子孙，只顾着问</w:t>
      </w:r>
      <w:r>
        <w:rPr>
          <w:rFonts w:hint="eastAsia" w:ascii="微软雅黑" w:hAnsi="微软雅黑" w:eastAsia="微软雅黑" w:cs="Tahoma"/>
          <w:color w:val="222222"/>
          <w:sz w:val="24"/>
          <w:szCs w:val="24"/>
        </w:rPr>
        <w:t>桥是何人所修的</w:t>
      </w:r>
      <w:r>
        <w:rPr>
          <w:rFonts w:ascii="微软雅黑" w:hAnsi="微软雅黑" w:eastAsia="微软雅黑" w:cs="Tahoma"/>
          <w:color w:val="222222"/>
          <w:sz w:val="24"/>
          <w:szCs w:val="24"/>
        </w:rPr>
        <w:t>，导致耽误了赶往殊胜无遮大会的大利益。徒</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生起懊恼，有什么利益</w:t>
      </w:r>
      <w:r>
        <w:rPr>
          <w:rFonts w:hint="eastAsia" w:ascii="微软雅黑" w:hAnsi="微软雅黑" w:eastAsia="微软雅黑" w:cs="Tahoma"/>
          <w:color w:val="222222"/>
          <w:sz w:val="24"/>
          <w:szCs w:val="24"/>
        </w:rPr>
        <w:t>？</w:t>
      </w:r>
    </w:p>
    <w:p w14:paraId="1F2F4478">
      <w:pPr>
        <w:spacing w:line="270" w:lineRule="atLeast"/>
        <w:rPr>
          <w:rFonts w:ascii="微软雅黑" w:hAnsi="微软雅黑" w:eastAsia="微软雅黑" w:cs="宋体"/>
          <w:b/>
          <w:color w:val="C00000"/>
          <w:kern w:val="0"/>
          <w:sz w:val="24"/>
          <w:szCs w:val="24"/>
        </w:rPr>
      </w:pPr>
    </w:p>
    <w:p w14:paraId="2B5B27F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（二）大慈菩萨发愿偈，甚好。古今均未注明其为何时人。吾人又何能独知之（龙舒净土文，云栖诸经日诵均未标）。</w:t>
      </w:r>
    </w:p>
    <w:p w14:paraId="752956A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大慈菩萨发愿偈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，很好。古今都没有注明他是什么</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代的人。我们又如何能</w:t>
      </w:r>
      <w:r>
        <w:rPr>
          <w:rFonts w:hint="eastAsia" w:ascii="微软雅黑" w:hAnsi="微软雅黑" w:eastAsia="微软雅黑" w:cs="Tahoma"/>
          <w:color w:val="222222"/>
          <w:sz w:val="24"/>
          <w:szCs w:val="24"/>
        </w:rPr>
        <w:t>够</w:t>
      </w:r>
      <w:r>
        <w:rPr>
          <w:rFonts w:ascii="微软雅黑" w:hAnsi="微软雅黑" w:eastAsia="微软雅黑" w:cs="Tahoma"/>
          <w:color w:val="222222"/>
          <w:sz w:val="24"/>
          <w:szCs w:val="24"/>
        </w:rPr>
        <w:t>独知呢（《龙舒净土文》</w:t>
      </w:r>
      <w:r>
        <w:rPr>
          <w:rFonts w:hint="eastAsia" w:ascii="微软雅黑" w:hAnsi="微软雅黑" w:eastAsia="微软雅黑" w:cs="Tahoma"/>
          <w:color w:val="222222"/>
          <w:sz w:val="24"/>
          <w:szCs w:val="24"/>
        </w:rPr>
        <w:t>、云栖莲池大师撰的《诸经日诵集要》中都没有标明</w:t>
      </w:r>
      <w:r>
        <w:rPr>
          <w:rFonts w:ascii="微软雅黑" w:hAnsi="微软雅黑" w:eastAsia="微软雅黑" w:cs="Tahoma"/>
          <w:color w:val="222222"/>
          <w:sz w:val="24"/>
          <w:szCs w:val="24"/>
        </w:rPr>
        <w:t>）？</w:t>
      </w:r>
    </w:p>
    <w:p w14:paraId="35ED41EA">
      <w:pPr>
        <w:spacing w:line="270" w:lineRule="atLeast"/>
        <w:rPr>
          <w:rFonts w:ascii="微软雅黑" w:hAnsi="微软雅黑" w:eastAsia="微软雅黑" w:cs="宋体"/>
          <w:b/>
          <w:color w:val="C00000"/>
          <w:kern w:val="0"/>
          <w:sz w:val="24"/>
          <w:szCs w:val="24"/>
        </w:rPr>
      </w:pPr>
    </w:p>
    <w:p w14:paraId="6F398E1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（三）十种胜利，云栖大师曾标于往生集后，亦未说及出于何经。实则胜利无穷，何止十种。若详说之，当有无量无边之无量无边种耳。此不过略示一二，令人生信心耳。</w:t>
      </w:r>
    </w:p>
    <w:p w14:paraId="586C482C">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（三）十种</w:t>
      </w:r>
      <w:r>
        <w:rPr>
          <w:rFonts w:hint="eastAsia" w:ascii="微软雅黑" w:hAnsi="微软雅黑" w:eastAsia="微软雅黑" w:cs="Tahoma"/>
          <w:color w:val="222222"/>
          <w:sz w:val="24"/>
          <w:szCs w:val="24"/>
        </w:rPr>
        <w:t>殊</w:t>
      </w:r>
      <w:r>
        <w:rPr>
          <w:rFonts w:ascii="微软雅黑" w:hAnsi="微软雅黑" w:eastAsia="微软雅黑" w:cs="Tahoma"/>
          <w:color w:val="222222"/>
          <w:sz w:val="24"/>
          <w:szCs w:val="24"/>
        </w:rPr>
        <w:t>胜利</w:t>
      </w:r>
      <w:r>
        <w:rPr>
          <w:rFonts w:hint="eastAsia" w:ascii="微软雅黑" w:hAnsi="微软雅黑" w:eastAsia="微软雅黑" w:cs="Tahoma"/>
          <w:color w:val="222222"/>
          <w:sz w:val="24"/>
          <w:szCs w:val="24"/>
        </w:rPr>
        <w:t>益</w:t>
      </w:r>
      <w:r>
        <w:rPr>
          <w:rFonts w:ascii="微软雅黑" w:hAnsi="微软雅黑" w:eastAsia="微软雅黑" w:cs="Tahoma"/>
          <w:color w:val="222222"/>
          <w:sz w:val="24"/>
          <w:szCs w:val="24"/>
        </w:rPr>
        <w:t>，云栖大师曾经标示在《往生集》的后面，也没有说</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出自哪部经。实际上，受持佛名的殊胜利益是无穷的，何止十种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如果详细说，应当有无量无边的无量无边种啊！这十种</w:t>
      </w:r>
      <w:r>
        <w:rPr>
          <w:rFonts w:hint="eastAsia" w:ascii="微软雅黑" w:hAnsi="微软雅黑" w:eastAsia="微软雅黑" w:cs="Tahoma"/>
          <w:color w:val="222222"/>
          <w:sz w:val="24"/>
          <w:szCs w:val="24"/>
        </w:rPr>
        <w:t>殊胜</w:t>
      </w:r>
      <w:r>
        <w:rPr>
          <w:rFonts w:ascii="微软雅黑" w:hAnsi="微软雅黑" w:eastAsia="微软雅黑" w:cs="Tahoma"/>
          <w:color w:val="222222"/>
          <w:sz w:val="24"/>
          <w:szCs w:val="24"/>
        </w:rPr>
        <w:t>利益，只不过是大略显示出一二，令人生起信心罢了。</w:t>
      </w:r>
    </w:p>
    <w:p w14:paraId="220D0877">
      <w:pPr>
        <w:spacing w:line="270" w:lineRule="atLeast"/>
        <w:rPr>
          <w:rFonts w:ascii="微软雅黑" w:hAnsi="微软雅黑" w:eastAsia="微软雅黑" w:cs="宋体"/>
          <w:b/>
          <w:color w:val="C00000"/>
          <w:kern w:val="0"/>
          <w:sz w:val="24"/>
          <w:szCs w:val="24"/>
        </w:rPr>
      </w:pPr>
    </w:p>
    <w:p w14:paraId="52FAFAC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（四）汝真痴人说痴话，普门品莫读过。若有众生多于淫欲，常念恭敬观世音菩萨，便得离欲。瞋恚愚痴亦然。三毒既灭，三学圆明，其为利益，岂限数量。</w:t>
      </w:r>
    </w:p>
    <w:p w14:paraId="0EC43D6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（四）你真是痴人说痴话，《</w:t>
      </w:r>
      <w:r>
        <w:rPr>
          <w:rFonts w:hint="eastAsia" w:ascii="微软雅黑" w:hAnsi="微软雅黑" w:eastAsia="微软雅黑" w:cs="Tahoma"/>
          <w:color w:val="222222"/>
          <w:sz w:val="24"/>
          <w:szCs w:val="24"/>
        </w:rPr>
        <w:t>妙法莲华经·观世音菩萨</w:t>
      </w:r>
      <w:r>
        <w:rPr>
          <w:rFonts w:ascii="微软雅黑" w:hAnsi="微软雅黑" w:eastAsia="微软雅黑" w:cs="Tahoma"/>
          <w:color w:val="222222"/>
          <w:sz w:val="24"/>
          <w:szCs w:val="24"/>
        </w:rPr>
        <w:t>普门品》没读过吗？“若有众生多于淫欲，常念恭敬观世音菩萨，便得离欲。”瞋恚、愚痴也是如此。</w:t>
      </w:r>
      <w:r>
        <w:rPr>
          <w:rFonts w:hint="eastAsia" w:ascii="微软雅黑" w:hAnsi="微软雅黑" w:eastAsia="微软雅黑" w:cs="Tahoma"/>
          <w:color w:val="222222"/>
          <w:sz w:val="24"/>
          <w:szCs w:val="24"/>
        </w:rPr>
        <w:t>贪嗔痴</w:t>
      </w:r>
      <w:r>
        <w:rPr>
          <w:rFonts w:ascii="微软雅黑" w:hAnsi="微软雅黑" w:eastAsia="微软雅黑" w:cs="Tahoma"/>
          <w:color w:val="222222"/>
          <w:sz w:val="24"/>
          <w:szCs w:val="24"/>
        </w:rPr>
        <w:t>三毒既然灭除，</w:t>
      </w:r>
      <w:r>
        <w:rPr>
          <w:rFonts w:hint="eastAsia" w:ascii="微软雅黑" w:hAnsi="微软雅黑" w:eastAsia="微软雅黑" w:cs="Tahoma"/>
          <w:color w:val="222222"/>
          <w:sz w:val="24"/>
          <w:szCs w:val="24"/>
        </w:rPr>
        <w:t>戒定慧</w:t>
      </w:r>
      <w:r>
        <w:rPr>
          <w:rFonts w:ascii="微软雅黑" w:hAnsi="微软雅黑" w:eastAsia="微软雅黑" w:cs="Tahoma"/>
          <w:color w:val="222222"/>
          <w:sz w:val="24"/>
          <w:szCs w:val="24"/>
        </w:rPr>
        <w:t>三学圆明，这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利益，哪</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限于数量呢？</w:t>
      </w:r>
    </w:p>
    <w:p w14:paraId="4B9F8A61">
      <w:pPr>
        <w:spacing w:line="270" w:lineRule="atLeast"/>
        <w:rPr>
          <w:rFonts w:ascii="微软雅黑" w:hAnsi="微软雅黑" w:eastAsia="微软雅黑" w:cs="宋体"/>
          <w:b/>
          <w:color w:val="C00000"/>
          <w:kern w:val="0"/>
          <w:sz w:val="24"/>
          <w:szCs w:val="24"/>
        </w:rPr>
      </w:pPr>
    </w:p>
    <w:p w14:paraId="6EE2999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汝以地藏之廿八种疑观音，不知此廿八种，对凡夫心量说耳。至于观音，遍尘刹感，遍尘刹应。则二十八尘点三千大千世界之微尘，也标不尽。何以故，以菩萨无心无境，以众生之心之境而为心境故也。</w:t>
      </w:r>
    </w:p>
    <w:p w14:paraId="3A43C62B">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你以供奉念诵地藏菩萨的二十八种利益，怀疑观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音菩萨，不知道这二十八种利益，是</w:t>
      </w:r>
      <w:r>
        <w:rPr>
          <w:rFonts w:hint="eastAsia" w:ascii="微软雅黑" w:hAnsi="微软雅黑" w:eastAsia="微软雅黑" w:cs="Tahoma"/>
          <w:color w:val="222222"/>
          <w:sz w:val="24"/>
          <w:szCs w:val="24"/>
        </w:rPr>
        <w:t>针</w:t>
      </w:r>
      <w:r>
        <w:rPr>
          <w:rFonts w:ascii="微软雅黑" w:hAnsi="微软雅黑" w:eastAsia="微软雅黑" w:cs="Tahoma"/>
          <w:color w:val="222222"/>
          <w:sz w:val="24"/>
          <w:szCs w:val="24"/>
        </w:rPr>
        <w:t>对凡夫的心量来说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。至于观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音菩萨，是遍尘刹感，遍尘刹应。那么就是二十八尘点劫的三千大千世界的微尘，也标</w:t>
      </w:r>
      <w:r>
        <w:rPr>
          <w:rFonts w:hint="eastAsia" w:ascii="微软雅黑" w:hAnsi="微软雅黑" w:eastAsia="微软雅黑" w:cs="Tahoma"/>
          <w:color w:val="222222"/>
          <w:sz w:val="24"/>
          <w:szCs w:val="24"/>
        </w:rPr>
        <w:t>示</w:t>
      </w:r>
      <w:r>
        <w:rPr>
          <w:rFonts w:ascii="微软雅黑" w:hAnsi="微软雅黑" w:eastAsia="微软雅黑" w:cs="Tahoma"/>
          <w:color w:val="222222"/>
          <w:sz w:val="24"/>
          <w:szCs w:val="24"/>
        </w:rPr>
        <w:t>不尽。为什么呢？因为菩萨无心无境，以众生的心境</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为心境的缘故。</w:t>
      </w:r>
    </w:p>
    <w:p w14:paraId="405D2069">
      <w:pPr>
        <w:spacing w:line="270" w:lineRule="atLeast"/>
        <w:rPr>
          <w:rFonts w:ascii="微软雅黑" w:hAnsi="微软雅黑" w:eastAsia="微软雅黑" w:cs="宋体"/>
          <w:b/>
          <w:color w:val="C00000"/>
          <w:kern w:val="0"/>
          <w:sz w:val="24"/>
          <w:szCs w:val="24"/>
        </w:rPr>
      </w:pPr>
    </w:p>
    <w:p w14:paraId="4472665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故楞严观音圆通四不思议之第四云，我得佛心，证于究竟。能以珍宝种种，供养十方如来。傍及法界六道众生，求妻得妻（求贤慧之妻，蒙菩萨加被，即得贤慧之妻，不可错认为菩萨即与之以妻也。求子亦然），求子得子，求三昧得三昧，求长寿得长寿，如是乃至求大涅槃得大涅槃。</w:t>
      </w:r>
    </w:p>
    <w:p w14:paraId="24DDAF8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所以</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《楞严经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观世音菩萨耳根圆通章</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四不思议</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第四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说：“我得佛心，证于究竟。能以珍宝种种，供养十方如来。傍及法界六道众生，求妻得妻（求贤慧的妻子，蒙菩萨加被，就得到贤慧的妻子，不可以错</w:t>
      </w:r>
      <w:r>
        <w:rPr>
          <w:rFonts w:hint="eastAsia" w:ascii="微软雅黑" w:hAnsi="微软雅黑" w:eastAsia="微软雅黑" w:cs="Tahoma"/>
          <w:color w:val="222222"/>
          <w:sz w:val="24"/>
          <w:szCs w:val="24"/>
        </w:rPr>
        <w:t>误地</w:t>
      </w:r>
      <w:r>
        <w:rPr>
          <w:rFonts w:ascii="微软雅黑" w:hAnsi="微软雅黑" w:eastAsia="微软雅黑" w:cs="Tahoma"/>
          <w:color w:val="222222"/>
          <w:sz w:val="24"/>
          <w:szCs w:val="24"/>
        </w:rPr>
        <w:t>认为，菩萨就给他一个妻子。求子也是如此），求子得子，求三昧得三昧，求长寿得长寿，如是乃至求大</w:t>
      </w:r>
      <w:r>
        <w:rPr>
          <w:rFonts w:hint="eastAsia" w:ascii="微软雅黑" w:hAnsi="微软雅黑" w:eastAsia="微软雅黑" w:cs="Tahoma"/>
          <w:color w:val="222222"/>
          <w:sz w:val="24"/>
          <w:szCs w:val="24"/>
        </w:rPr>
        <w:t>涅槃</w:t>
      </w:r>
      <w:r>
        <w:rPr>
          <w:rFonts w:ascii="微软雅黑" w:hAnsi="微软雅黑" w:eastAsia="微软雅黑" w:cs="Tahoma"/>
          <w:color w:val="222222"/>
          <w:sz w:val="24"/>
          <w:szCs w:val="24"/>
        </w:rPr>
        <w:t>得大</w:t>
      </w:r>
      <w:r>
        <w:rPr>
          <w:rFonts w:hint="eastAsia" w:ascii="微软雅黑" w:hAnsi="微软雅黑" w:eastAsia="微软雅黑" w:cs="Tahoma"/>
          <w:color w:val="222222"/>
          <w:sz w:val="24"/>
          <w:szCs w:val="24"/>
        </w:rPr>
        <w:t>涅槃</w:t>
      </w:r>
      <w:r>
        <w:rPr>
          <w:rFonts w:ascii="微软雅黑" w:hAnsi="微软雅黑" w:eastAsia="微软雅黑" w:cs="Tahoma"/>
          <w:color w:val="222222"/>
          <w:sz w:val="24"/>
          <w:szCs w:val="24"/>
        </w:rPr>
        <w:t>。”</w:t>
      </w:r>
    </w:p>
    <w:p w14:paraId="0355CD77">
      <w:pPr>
        <w:spacing w:line="270" w:lineRule="atLeast"/>
        <w:rPr>
          <w:rFonts w:ascii="微软雅黑" w:hAnsi="微软雅黑" w:eastAsia="微软雅黑" w:cs="宋体"/>
          <w:b/>
          <w:color w:val="C00000"/>
          <w:kern w:val="0"/>
          <w:sz w:val="24"/>
          <w:szCs w:val="24"/>
        </w:rPr>
      </w:pPr>
    </w:p>
    <w:p w14:paraId="244D59F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大涅槃乃究竟佛果，尚能令得。况其余世出世间所有之一切人天福乐，及三乘果证乎。</w:t>
      </w:r>
    </w:p>
    <w:p w14:paraId="754EC716">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大</w:t>
      </w:r>
      <w:r>
        <w:rPr>
          <w:rFonts w:hint="eastAsia" w:ascii="微软雅黑" w:hAnsi="微软雅黑" w:eastAsia="微软雅黑" w:cs="Tahoma"/>
          <w:color w:val="222222"/>
          <w:sz w:val="24"/>
          <w:szCs w:val="24"/>
        </w:rPr>
        <w:t>涅槃</w:t>
      </w:r>
      <w:r>
        <w:rPr>
          <w:rFonts w:ascii="微软雅黑" w:hAnsi="微软雅黑" w:eastAsia="微软雅黑" w:cs="Tahoma"/>
          <w:color w:val="222222"/>
          <w:sz w:val="24"/>
          <w:szCs w:val="24"/>
        </w:rPr>
        <w:t>是究竟佛果，</w:t>
      </w:r>
      <w:r>
        <w:rPr>
          <w:rFonts w:hint="eastAsia" w:ascii="微软雅黑" w:hAnsi="微软雅黑" w:eastAsia="微软雅黑" w:cs="Tahoma"/>
          <w:color w:val="222222"/>
          <w:sz w:val="24"/>
          <w:szCs w:val="24"/>
        </w:rPr>
        <w:t>尚且</w:t>
      </w:r>
      <w:r>
        <w:rPr>
          <w:rFonts w:ascii="微软雅黑" w:hAnsi="微软雅黑" w:eastAsia="微软雅黑" w:cs="Tahoma"/>
          <w:color w:val="222222"/>
          <w:sz w:val="24"/>
          <w:szCs w:val="24"/>
        </w:rPr>
        <w:t>能令众生得到。何况其余世</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出世间所有的一切人天福乐，以及三乘果证呢？</w:t>
      </w:r>
    </w:p>
    <w:p w14:paraId="2FB78AD9">
      <w:pPr>
        <w:spacing w:line="270" w:lineRule="atLeast"/>
        <w:rPr>
          <w:rFonts w:ascii="微软雅黑" w:hAnsi="微软雅黑" w:eastAsia="微软雅黑" w:cs="宋体"/>
          <w:b/>
          <w:color w:val="C00000"/>
          <w:kern w:val="0"/>
          <w:sz w:val="24"/>
          <w:szCs w:val="24"/>
        </w:rPr>
      </w:pPr>
    </w:p>
    <w:p w14:paraId="7CE4F5E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汝看经无择法眼，由地藏之廿八种，而疑观音。人非不能答，特藐视汝而不屑答耳。</w:t>
      </w:r>
    </w:p>
    <w:p w14:paraId="0E77932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你看经没有择法眼，由</w:t>
      </w:r>
      <w:r>
        <w:rPr>
          <w:rFonts w:hint="eastAsia" w:ascii="微软雅黑" w:hAnsi="微软雅黑" w:eastAsia="微软雅黑" w:cs="Tahoma"/>
          <w:color w:val="222222"/>
          <w:sz w:val="24"/>
          <w:szCs w:val="24"/>
        </w:rPr>
        <w:t>供奉念诵</w:t>
      </w:r>
      <w:r>
        <w:rPr>
          <w:rFonts w:ascii="微软雅黑" w:hAnsi="微软雅黑" w:eastAsia="微软雅黑" w:cs="Tahoma"/>
          <w:color w:val="222222"/>
          <w:sz w:val="24"/>
          <w:szCs w:val="24"/>
        </w:rPr>
        <w:t>地藏菩萨的二十八种利益，而怀疑</w:t>
      </w:r>
      <w:r>
        <w:rPr>
          <w:rFonts w:hint="eastAsia" w:ascii="微软雅黑" w:hAnsi="微软雅黑" w:eastAsia="微软雅黑" w:cs="Tahoma"/>
          <w:color w:val="222222"/>
          <w:sz w:val="24"/>
          <w:szCs w:val="24"/>
        </w:rPr>
        <w:t>供奉念诵</w:t>
      </w:r>
      <w:r>
        <w:rPr>
          <w:rFonts w:ascii="微软雅黑" w:hAnsi="微软雅黑" w:eastAsia="微软雅黑" w:cs="Tahoma"/>
          <w:color w:val="222222"/>
          <w:sz w:val="24"/>
          <w:szCs w:val="24"/>
        </w:rPr>
        <w:t>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音菩萨的</w:t>
      </w:r>
      <w:r>
        <w:rPr>
          <w:rFonts w:hint="eastAsia" w:ascii="微软雅黑" w:hAnsi="微软雅黑" w:eastAsia="微软雅黑" w:cs="Tahoma"/>
          <w:color w:val="222222"/>
          <w:sz w:val="24"/>
          <w:szCs w:val="24"/>
        </w:rPr>
        <w:t>利益</w:t>
      </w:r>
      <w:r>
        <w:rPr>
          <w:rFonts w:ascii="微软雅黑" w:hAnsi="微软雅黑" w:eastAsia="微软雅黑" w:cs="Tahoma"/>
          <w:color w:val="222222"/>
          <w:sz w:val="24"/>
          <w:szCs w:val="24"/>
        </w:rPr>
        <w:t>。他人不是不能回答你，</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是特别轻视你而不屑于回答罢了。</w:t>
      </w:r>
    </w:p>
    <w:p w14:paraId="29E5A2C4">
      <w:pPr>
        <w:spacing w:line="270" w:lineRule="atLeast"/>
        <w:rPr>
          <w:rFonts w:ascii="微软雅黑" w:hAnsi="微软雅黑" w:eastAsia="微软雅黑" w:cs="宋体"/>
          <w:b/>
          <w:color w:val="C00000"/>
          <w:kern w:val="0"/>
          <w:sz w:val="24"/>
          <w:szCs w:val="24"/>
        </w:rPr>
      </w:pPr>
    </w:p>
    <w:p w14:paraId="43C756E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光恐汝以为汝之本事，常找些人不注意之事而问人以自夸。而不知其为自轻也。从此生大我慢，谓我能问倒一切人，则汝后来著魔发狂，大有日在。</w:t>
      </w:r>
    </w:p>
    <w:p w14:paraId="613C0DF9">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我恐怕你以为你有本事，常常找一些别人不注意的事情来问别人以自我夸耀。而不知道这是</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轻贱自己</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从此生起大我慢，认为我能问倒一切人，那么你以后</w:t>
      </w:r>
      <w:r>
        <w:rPr>
          <w:rFonts w:hint="eastAsia" w:ascii="微软雅黑" w:hAnsi="微软雅黑" w:eastAsia="微软雅黑" w:cs="Tahoma"/>
          <w:color w:val="222222"/>
          <w:sz w:val="24"/>
          <w:szCs w:val="24"/>
        </w:rPr>
        <w:t>著</w:t>
      </w:r>
      <w:r>
        <w:rPr>
          <w:rFonts w:ascii="微软雅黑" w:hAnsi="微软雅黑" w:eastAsia="微软雅黑" w:cs="Tahoma"/>
          <w:color w:val="222222"/>
          <w:sz w:val="24"/>
          <w:szCs w:val="24"/>
        </w:rPr>
        <w:t>魔发狂，大有日在。</w:t>
      </w:r>
    </w:p>
    <w:p w14:paraId="35DEC70C">
      <w:pPr>
        <w:spacing w:line="270" w:lineRule="atLeast"/>
        <w:rPr>
          <w:rFonts w:ascii="微软雅黑" w:hAnsi="微软雅黑" w:eastAsia="微软雅黑" w:cs="宋体"/>
          <w:b/>
          <w:color w:val="C00000"/>
          <w:kern w:val="0"/>
          <w:sz w:val="24"/>
          <w:szCs w:val="24"/>
        </w:rPr>
      </w:pPr>
    </w:p>
    <w:p w14:paraId="17C979A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何不以此心思一心念佛，以期心佛相应，生为真佛弟子，没为莲邦净侣乎。汝且放下狂心，看文钞中与顾显微居士书，则必能得益，令病根净尽。</w:t>
      </w:r>
    </w:p>
    <w:p w14:paraId="5C38747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为什么不用这个心思一心念佛，以期心佛相应，活着成为真正的佛弟子，死后成为</w:t>
      </w:r>
      <w:r>
        <w:rPr>
          <w:rFonts w:hint="eastAsia" w:ascii="微软雅黑" w:hAnsi="微软雅黑" w:eastAsia="微软雅黑" w:cs="Tahoma"/>
          <w:color w:val="222222"/>
          <w:sz w:val="24"/>
          <w:szCs w:val="24"/>
        </w:rPr>
        <w:t>极乐</w:t>
      </w:r>
      <w:r>
        <w:rPr>
          <w:rFonts w:ascii="微软雅黑" w:hAnsi="微软雅黑" w:eastAsia="微软雅黑" w:cs="Tahoma"/>
          <w:color w:val="222222"/>
          <w:sz w:val="24"/>
          <w:szCs w:val="24"/>
        </w:rPr>
        <w:t>莲邦的</w:t>
      </w:r>
      <w:r>
        <w:rPr>
          <w:rFonts w:hint="eastAsia" w:ascii="微软雅黑" w:hAnsi="微软雅黑" w:eastAsia="微软雅黑" w:cs="Tahoma"/>
          <w:color w:val="222222"/>
          <w:sz w:val="24"/>
          <w:szCs w:val="24"/>
        </w:rPr>
        <w:t>净</w:t>
      </w:r>
      <w:r>
        <w:rPr>
          <w:rFonts w:ascii="微软雅黑" w:hAnsi="微软雅黑" w:eastAsia="微软雅黑" w:cs="Tahoma"/>
          <w:color w:val="222222"/>
          <w:sz w:val="24"/>
          <w:szCs w:val="24"/>
        </w:rPr>
        <w:t>侣呢？你暂且放下狂妄心，看《文钞》中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与顾显微居士书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必定能够得到利益，令你的病根净除究尽。</w:t>
      </w:r>
    </w:p>
    <w:p w14:paraId="6B58C068">
      <w:pPr>
        <w:spacing w:line="270" w:lineRule="atLeast"/>
        <w:rPr>
          <w:rFonts w:ascii="微软雅黑" w:hAnsi="微软雅黑" w:eastAsia="微软雅黑" w:cs="宋体"/>
          <w:b/>
          <w:color w:val="C00000"/>
          <w:kern w:val="0"/>
          <w:sz w:val="24"/>
          <w:szCs w:val="24"/>
        </w:rPr>
      </w:pPr>
    </w:p>
    <w:p w14:paraId="7F5CF98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此实与顾友潘承锷说，以与彼未会过，顾祈光医彼之邪执。故不避忌讳，直言无隐。潘阅之，即皈依谛闲法师，始终不敢与光通信。</w:t>
      </w:r>
    </w:p>
    <w:p w14:paraId="76B75F4D">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这封信，实际是对顾显微的朋友潘承锷说的，因为</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与他见过面，顾显微请我医治他的邪执。所以不避忌讳，直言责斥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没有隐藏。潘承锷看信后，就皈依了谛闲法师，始终不敢与我通信。</w:t>
      </w:r>
    </w:p>
    <w:p w14:paraId="635BFF89">
      <w:pPr>
        <w:spacing w:line="270" w:lineRule="atLeast"/>
        <w:rPr>
          <w:rFonts w:ascii="微软雅黑" w:hAnsi="微软雅黑" w:eastAsia="微软雅黑" w:cs="宋体"/>
          <w:b/>
          <w:color w:val="C00000"/>
          <w:kern w:val="0"/>
          <w:sz w:val="24"/>
          <w:szCs w:val="24"/>
        </w:rPr>
      </w:pPr>
    </w:p>
    <w:p w14:paraId="1222B81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观音以得佛心，而遍应世出世间一切凡圣之心。而各人之满愿，岂数量之所能说乎。地藏与观音，均系古佛示现。</w:t>
      </w:r>
    </w:p>
    <w:p w14:paraId="70CAAD03">
      <w:pPr>
        <w:spacing w:line="270" w:lineRule="atLeast"/>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观世音菩萨因为得佛心，而周遍应世</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、出世间一切凡夫圣人的心。而满足各人的愿</w:t>
      </w:r>
      <w:r>
        <w:rPr>
          <w:rFonts w:hint="eastAsia" w:ascii="微软雅黑" w:hAnsi="微软雅黑" w:eastAsia="微软雅黑" w:cs="Tahoma"/>
          <w:color w:val="222222"/>
          <w:sz w:val="24"/>
          <w:szCs w:val="24"/>
        </w:rPr>
        <w:t>望</w:t>
      </w:r>
      <w:r>
        <w:rPr>
          <w:rFonts w:ascii="微软雅黑" w:hAnsi="微软雅黑" w:eastAsia="微软雅黑" w:cs="Tahoma"/>
          <w:color w:val="222222"/>
          <w:sz w:val="24"/>
          <w:szCs w:val="24"/>
        </w:rPr>
        <w:t>，哪里是</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数量所能称说的</w:t>
      </w:r>
      <w:r>
        <w:rPr>
          <w:rFonts w:hint="eastAsia" w:ascii="微软雅黑" w:hAnsi="微软雅黑" w:eastAsia="微软雅黑" w:cs="Tahoma"/>
          <w:color w:val="222222"/>
          <w:sz w:val="24"/>
          <w:szCs w:val="24"/>
        </w:rPr>
        <w:t>完的</w:t>
      </w:r>
      <w:r>
        <w:rPr>
          <w:rFonts w:ascii="微软雅黑" w:hAnsi="微软雅黑" w:eastAsia="微软雅黑" w:cs="Tahoma"/>
          <w:color w:val="222222"/>
          <w:sz w:val="24"/>
          <w:szCs w:val="24"/>
        </w:rPr>
        <w:t>呢？地藏菩萨与观音菩萨，都是古佛示现。</w:t>
      </w:r>
    </w:p>
    <w:p w14:paraId="6CF383C2">
      <w:pPr>
        <w:spacing w:line="270" w:lineRule="atLeast"/>
        <w:rPr>
          <w:rFonts w:ascii="微软雅黑" w:hAnsi="微软雅黑" w:eastAsia="微软雅黑" w:cs="宋体"/>
          <w:b/>
          <w:color w:val="C00000"/>
          <w:kern w:val="0"/>
          <w:sz w:val="24"/>
          <w:szCs w:val="24"/>
        </w:rPr>
      </w:pPr>
    </w:p>
    <w:p w14:paraId="433341B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经中所标，盖欲凡夫之人生正信心。若广说者，每难领会。汝于地藏观音之威神功德能善会，则可谓明白有智慧人。否则痴人之窠臼，毕竟莫由而出也。祈慧察。</w:t>
      </w:r>
    </w:p>
    <w:p w14:paraId="0897E16E">
      <w:pPr>
        <w:rPr>
          <w:rFonts w:ascii="微软雅黑" w:hAnsi="微软雅黑" w:eastAsia="微软雅黑" w:cs="Tahoma"/>
          <w:color w:val="222222"/>
          <w:sz w:val="24"/>
          <w:szCs w:val="24"/>
        </w:rPr>
      </w:pPr>
      <w:r>
        <w:rPr>
          <w:rFonts w:ascii="微软雅黑" w:hAnsi="微软雅黑" w:eastAsia="微软雅黑" w:cs="Tahoma"/>
          <w:color w:val="222222"/>
          <w:sz w:val="24"/>
          <w:szCs w:val="24"/>
        </w:rPr>
        <w:t>经中所标示的利益，是想让凡夫之人生起正信心。如果广泛详说的话，众生</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难以领会。你对于地藏</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的威神功德能够好好领会，就可以说是明白而有智慧的人。否则，痴人的</w:t>
      </w:r>
      <w:r>
        <w:rPr>
          <w:rFonts w:hint="eastAsia" w:ascii="微软雅黑" w:hAnsi="微软雅黑" w:eastAsia="微软雅黑" w:cs="Tahoma"/>
          <w:color w:val="222222"/>
          <w:sz w:val="24"/>
          <w:szCs w:val="24"/>
        </w:rPr>
        <w:t>牢笼</w:t>
      </w:r>
      <w:r>
        <w:rPr>
          <w:rFonts w:ascii="微软雅黑" w:hAnsi="微软雅黑" w:eastAsia="微软雅黑" w:cs="Tahoma"/>
          <w:color w:val="222222"/>
          <w:sz w:val="24"/>
          <w:szCs w:val="24"/>
        </w:rPr>
        <w:t>，毕竟没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办法出离啊！请智慧思察。</w:t>
      </w:r>
    </w:p>
    <w:p w14:paraId="27E33524">
      <w:pPr>
        <w:rPr>
          <w:rFonts w:ascii="微软雅黑" w:hAnsi="微软雅黑" w:eastAsia="微软雅黑" w:cs="Tahoma"/>
          <w:color w:val="222222"/>
          <w:sz w:val="24"/>
          <w:szCs w:val="24"/>
        </w:rPr>
      </w:pPr>
    </w:p>
    <w:p w14:paraId="0F67C3B9">
      <w:pPr>
        <w:rPr>
          <w:rFonts w:ascii="微软雅黑" w:hAnsi="微软雅黑" w:eastAsia="微软雅黑" w:cs="Tahoma"/>
          <w:color w:val="222222"/>
          <w:sz w:val="24"/>
          <w:szCs w:val="24"/>
        </w:rPr>
      </w:pPr>
    </w:p>
    <w:p w14:paraId="0BDB2212">
      <w:pPr>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p>
    <w:p w14:paraId="2E7C9933">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【问桥】</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指徒然无益之发问。此语典故系佛陀为劝说莫多问</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于</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身无利益之事，而叙述过去世曾为一比丘，因常生无穷疑问，终误失真正之利益。据</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大方等陀罗尼经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卷三</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所载，此一比丘因甚贫穷，欲往大布施会所，</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于</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途中就所见而生种种愚问，如桥何人所作等，作七千八百问，因此</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耽</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误至会所之时间，以致所需物品荡然无馀，终无所获而归。</w:t>
      </w:r>
    </w:p>
    <w:p w14:paraId="00370FD2">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【窠臼】</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1.门臼。旧式门上承受转轴的臼形小坑。2.比喻旧有的现成格式</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老套子。</w:t>
      </w:r>
    </w:p>
    <w:p w14:paraId="5334F20B">
      <w:pPr>
        <w:rPr>
          <w:rFonts w:ascii="微软雅黑" w:hAnsi="微软雅黑" w:eastAsia="微软雅黑" w:cs="Tahoma"/>
          <w:color w:val="222222"/>
          <w:sz w:val="24"/>
          <w:szCs w:val="24"/>
          <w:shd w:val="clear" w:color="auto" w:fill="FFFFFF"/>
        </w:rPr>
      </w:pPr>
    </w:p>
    <w:p w14:paraId="5F215319">
      <w:pPr>
        <w:rPr>
          <w:rFonts w:ascii="微软雅黑" w:hAnsi="微软雅黑" w:eastAsia="微软雅黑" w:cs="Tahoma"/>
          <w:color w:val="222222"/>
          <w:sz w:val="24"/>
          <w:szCs w:val="24"/>
        </w:rPr>
      </w:pPr>
    </w:p>
    <w:p w14:paraId="0D16234B">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298F71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98" w:name="_Toc12913"/>
      <w:r>
        <w:rPr>
          <w:rFonts w:ascii="微软雅黑" w:hAnsi="微软雅黑" w:eastAsia="微软雅黑" w:cs="宋体"/>
          <w:b/>
          <w:color w:val="C00000"/>
          <w:kern w:val="0"/>
          <w:sz w:val="24"/>
          <w:szCs w:val="24"/>
        </w:rPr>
        <w:t>复章缘净居士书一</w:t>
      </w:r>
      <w:bookmarkEnd w:id="298"/>
    </w:p>
    <w:p w14:paraId="7191ED2F">
      <w:pPr>
        <w:rPr>
          <w:rFonts w:ascii="微软雅黑" w:hAnsi="微软雅黑" w:eastAsia="微软雅黑" w:cs="宋体"/>
          <w:b/>
          <w:color w:val="C00000"/>
          <w:kern w:val="0"/>
          <w:sz w:val="24"/>
          <w:szCs w:val="24"/>
        </w:rPr>
      </w:pPr>
    </w:p>
    <w:p w14:paraId="0AFD333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光民廿五年曾做一梦，当时很清爽，后竟忘失净尽，既知是梦，故绝无可说。光老矣，绝不愿人多事。有言为光祝寿者，光云我宁受斩头之刑，不愿闻祝寿之名。</w:t>
      </w:r>
    </w:p>
    <w:p w14:paraId="4FCE9DF0">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我在民国二十五年</w:t>
      </w:r>
      <w:r>
        <w:rPr>
          <w:rFonts w:hint="eastAsia" w:ascii="微软雅黑" w:hAnsi="微软雅黑" w:eastAsia="微软雅黑" w:cs="Tahoma"/>
          <w:color w:val="222222"/>
          <w:sz w:val="24"/>
          <w:szCs w:val="24"/>
        </w:rPr>
        <w:t>（1936年）</w:t>
      </w:r>
      <w:r>
        <w:rPr>
          <w:rFonts w:ascii="微软雅黑" w:hAnsi="微软雅黑" w:eastAsia="微软雅黑" w:cs="Tahoma"/>
          <w:color w:val="222222"/>
          <w:sz w:val="24"/>
          <w:szCs w:val="24"/>
        </w:rPr>
        <w:t>，曾经做过一个梦，当时很清爽，过后竟然忘</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干干净净，既然知道是梦，所以绝对没有什么可说的。我老了，绝不愿他人多事。有人说为我祝寿，我说：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我宁愿受斩头之刑，</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不愿听</w:t>
      </w:r>
      <w:r>
        <w:rPr>
          <w:rFonts w:hint="eastAsia" w:ascii="微软雅黑" w:hAnsi="微软雅黑" w:eastAsia="微软雅黑" w:cs="Tahoma"/>
          <w:color w:val="222222"/>
          <w:sz w:val="24"/>
          <w:szCs w:val="24"/>
        </w:rPr>
        <w:t>闻</w:t>
      </w:r>
      <w:r>
        <w:rPr>
          <w:rFonts w:ascii="微软雅黑" w:hAnsi="微软雅黑" w:eastAsia="微软雅黑" w:cs="Tahoma"/>
          <w:color w:val="222222"/>
          <w:sz w:val="24"/>
          <w:szCs w:val="24"/>
        </w:rPr>
        <w:t>祝寿之名。</w:t>
      </w:r>
      <w:r>
        <w:rPr>
          <w:rFonts w:hint="eastAsia" w:ascii="微软雅黑" w:hAnsi="微软雅黑" w:eastAsia="微软雅黑" w:cs="Tahoma"/>
          <w:color w:val="222222"/>
          <w:sz w:val="24"/>
          <w:szCs w:val="24"/>
        </w:rPr>
        <w:t>”</w:t>
      </w:r>
    </w:p>
    <w:p w14:paraId="32B9878E">
      <w:pPr>
        <w:rPr>
          <w:rFonts w:ascii="微软雅黑" w:hAnsi="微软雅黑" w:eastAsia="微软雅黑" w:cs="Tahoma"/>
          <w:color w:val="222222"/>
          <w:sz w:val="24"/>
          <w:szCs w:val="24"/>
        </w:rPr>
      </w:pPr>
    </w:p>
    <w:p w14:paraId="6D339E9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有祈光为其寺指导者，光云若用印光二字，光当蹈东海以游西方。以人心不测，善恶难测。（廿九年六月初）</w:t>
      </w:r>
    </w:p>
    <w:p w14:paraId="3E65C311">
      <w:pPr>
        <w:rPr>
          <w:rFonts w:ascii="微软雅黑" w:hAnsi="微软雅黑" w:eastAsia="微软雅黑" w:cs="Tahoma"/>
          <w:color w:val="222222"/>
          <w:sz w:val="24"/>
          <w:szCs w:val="24"/>
        </w:rPr>
      </w:pPr>
      <w:r>
        <w:rPr>
          <w:rFonts w:ascii="微软雅黑" w:hAnsi="微软雅黑" w:eastAsia="微软雅黑" w:cs="Tahoma"/>
          <w:color w:val="222222"/>
          <w:sz w:val="24"/>
          <w:szCs w:val="24"/>
        </w:rPr>
        <w:t>有人请我做他们寺院的指导</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，我说：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印光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二个字，我</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当跳入东海</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而往生西方。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因为人心不可测，善恶难预测。（民国二十九年六月初）</w:t>
      </w:r>
    </w:p>
    <w:p w14:paraId="261771DF">
      <w:pPr>
        <w:rPr>
          <w:rFonts w:ascii="微软雅黑" w:hAnsi="微软雅黑" w:eastAsia="微软雅黑" w:cs="Tahoma"/>
          <w:color w:val="222222"/>
          <w:sz w:val="24"/>
          <w:szCs w:val="24"/>
        </w:rPr>
      </w:pPr>
    </w:p>
    <w:p w14:paraId="188F25B6">
      <w:pPr>
        <w:spacing w:line="270" w:lineRule="atLeast"/>
        <w:rPr>
          <w:rStyle w:val="14"/>
          <w:rFonts w:ascii="微软雅黑" w:hAnsi="微软雅黑" w:eastAsia="微软雅黑" w:cs="Tahoma"/>
          <w:color w:val="FF0000"/>
          <w:sz w:val="24"/>
          <w:szCs w:val="24"/>
        </w:rPr>
      </w:pPr>
    </w:p>
    <w:p w14:paraId="41B2E52E">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1C48CFC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99" w:name="_Toc18072"/>
      <w:r>
        <w:rPr>
          <w:rFonts w:ascii="微软雅黑" w:hAnsi="微软雅黑" w:eastAsia="微软雅黑" w:cs="宋体"/>
          <w:b/>
          <w:color w:val="C00000"/>
          <w:kern w:val="0"/>
          <w:sz w:val="24"/>
          <w:szCs w:val="24"/>
        </w:rPr>
        <w:t>复章缘净居士书二</w:t>
      </w:r>
      <w:bookmarkEnd w:id="299"/>
    </w:p>
    <w:p w14:paraId="61375AB7">
      <w:pPr>
        <w:spacing w:line="270" w:lineRule="atLeast"/>
        <w:rPr>
          <w:rFonts w:ascii="微软雅黑" w:hAnsi="微软雅黑" w:eastAsia="微软雅黑" w:cs="宋体"/>
          <w:b/>
          <w:color w:val="C00000"/>
          <w:kern w:val="0"/>
          <w:sz w:val="24"/>
          <w:szCs w:val="24"/>
        </w:rPr>
      </w:pPr>
    </w:p>
    <w:p w14:paraId="5BF1942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接手书，知文钞已寄到矣。所言梦者，乃阁下之诚心所感。自心之知识为之开示。光一博地凡夫，岂有如此神通道力乎。但依光所说，断不至误，为可自信耳。</w:t>
      </w:r>
    </w:p>
    <w:p w14:paraId="6D8FF74B">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接到信，知道《文钞》已经寄到了。你所说的梦境，是你的诚心所感。你自心的知识为你开示。我</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一个博地凡夫，哪有如此的神通道力呢？但是依</w:t>
      </w:r>
      <w:r>
        <w:rPr>
          <w:rFonts w:hint="eastAsia" w:ascii="微软雅黑" w:hAnsi="微软雅黑" w:eastAsia="微软雅黑" w:cs="Tahoma"/>
          <w:color w:val="222222"/>
          <w:sz w:val="24"/>
          <w:szCs w:val="24"/>
        </w:rPr>
        <w:t>照</w:t>
      </w:r>
      <w:r>
        <w:rPr>
          <w:rFonts w:ascii="微软雅黑" w:hAnsi="微软雅黑" w:eastAsia="微软雅黑" w:cs="Tahoma"/>
          <w:color w:val="222222"/>
          <w:sz w:val="24"/>
          <w:szCs w:val="24"/>
        </w:rPr>
        <w:t>我所说的</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理，断然不至有误，这是我可以自信的。</w:t>
      </w:r>
    </w:p>
    <w:p w14:paraId="374A0A04">
      <w:pPr>
        <w:rPr>
          <w:rFonts w:ascii="微软雅黑" w:hAnsi="微软雅黑" w:eastAsia="微软雅黑" w:cs="Tahoma"/>
          <w:color w:val="222222"/>
          <w:sz w:val="24"/>
          <w:szCs w:val="24"/>
        </w:rPr>
      </w:pPr>
    </w:p>
    <w:p w14:paraId="11D5103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管子云，思之思之，又重思之，思之不得，鬼神将通之。非鬼神通之，乃精诚之极也。</w:t>
      </w:r>
    </w:p>
    <w:p w14:paraId="024223FC">
      <w:pPr>
        <w:rPr>
          <w:rFonts w:ascii="微软雅黑" w:hAnsi="微软雅黑" w:eastAsia="微软雅黑" w:cs="Tahoma"/>
          <w:color w:val="222222"/>
          <w:sz w:val="24"/>
          <w:szCs w:val="24"/>
        </w:rPr>
      </w:pPr>
      <w:r>
        <w:rPr>
          <w:rFonts w:ascii="微软雅黑" w:hAnsi="微软雅黑" w:eastAsia="微软雅黑" w:cs="Tahoma"/>
          <w:color w:val="222222"/>
          <w:sz w:val="24"/>
          <w:szCs w:val="24"/>
        </w:rPr>
        <w:t>管子说：“寻思又寻思，又重新再寻思，寻思得不到，鬼神会为你点通。不是鬼神为你点通，而是你</w:t>
      </w:r>
      <w:r>
        <w:rPr>
          <w:rFonts w:hint="eastAsia" w:ascii="微软雅黑" w:hAnsi="微软雅黑" w:eastAsia="微软雅黑" w:cs="Tahoma"/>
          <w:color w:val="222222"/>
          <w:sz w:val="24"/>
          <w:szCs w:val="24"/>
        </w:rPr>
        <w:t>的精诚</w:t>
      </w:r>
      <w:r>
        <w:rPr>
          <w:rFonts w:ascii="微软雅黑" w:hAnsi="微软雅黑" w:eastAsia="微软雅黑" w:cs="Tahoma"/>
          <w:color w:val="222222"/>
          <w:sz w:val="24"/>
          <w:szCs w:val="24"/>
        </w:rPr>
        <w:t>到了极点</w:t>
      </w:r>
      <w:r>
        <w:rPr>
          <w:rFonts w:hint="eastAsia" w:ascii="微软雅黑" w:hAnsi="微软雅黑" w:eastAsia="微软雅黑" w:cs="Tahoma"/>
          <w:color w:val="222222"/>
          <w:sz w:val="24"/>
          <w:szCs w:val="24"/>
        </w:rPr>
        <w:t>啊！”</w:t>
      </w:r>
    </w:p>
    <w:p w14:paraId="70EAED17">
      <w:pPr>
        <w:rPr>
          <w:rFonts w:ascii="微软雅黑" w:hAnsi="微软雅黑" w:eastAsia="微软雅黑" w:cs="Tahoma"/>
          <w:color w:val="222222"/>
          <w:sz w:val="24"/>
          <w:szCs w:val="24"/>
        </w:rPr>
      </w:pPr>
    </w:p>
    <w:p w14:paraId="0FE4010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知心通法界，果能专精致志，不但自心之知识，能为启发。而法界中之佛菩萨知识，亦能示现启发。然泛泛悠悠者，不可起此种想念。恐以此故，招感魔事，至祷至祷。现今战事甚烈，祈于念佛外，加念观世音，以为前途恃怙。</w:t>
      </w:r>
    </w:p>
    <w:p w14:paraId="357695D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必须知道我们的心通彻十法界，果真能够专精致志，不但自心的知识，能够为我们启发。而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法界中的佛菩萨善知识，也能示现启发我们。然而泛泛悠悠</w:t>
      </w:r>
      <w:r>
        <w:rPr>
          <w:rFonts w:hint="eastAsia" w:ascii="微软雅黑" w:hAnsi="微软雅黑" w:eastAsia="微软雅黑" w:cs="Tahoma"/>
          <w:color w:val="222222"/>
          <w:sz w:val="24"/>
          <w:szCs w:val="24"/>
        </w:rPr>
        <w:t>修持</w:t>
      </w:r>
      <w:r>
        <w:rPr>
          <w:rFonts w:ascii="微软雅黑" w:hAnsi="微软雅黑" w:eastAsia="微软雅黑" w:cs="Tahoma"/>
          <w:color w:val="222222"/>
          <w:sz w:val="24"/>
          <w:szCs w:val="24"/>
        </w:rPr>
        <w:t>的人，不可生起这种想法念头。恐怕因</w:t>
      </w:r>
      <w:r>
        <w:rPr>
          <w:rFonts w:hint="eastAsia" w:ascii="微软雅黑" w:hAnsi="微软雅黑" w:eastAsia="微软雅黑" w:cs="Tahoma"/>
          <w:color w:val="222222"/>
          <w:sz w:val="24"/>
          <w:szCs w:val="24"/>
        </w:rPr>
        <w:t>为这个缘故</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感</w:t>
      </w:r>
      <w:r>
        <w:rPr>
          <w:rFonts w:ascii="微软雅黑" w:hAnsi="微软雅黑" w:eastAsia="微软雅黑" w:cs="Tahoma"/>
          <w:color w:val="222222"/>
          <w:sz w:val="24"/>
          <w:szCs w:val="24"/>
        </w:rPr>
        <w:t>招魔事，恳切希望你注意。现今的战事很激烈，请在念佛之外，加念观世音菩萨，作为前途的依靠。</w:t>
      </w:r>
    </w:p>
    <w:p w14:paraId="7930D109">
      <w:pPr>
        <w:spacing w:line="270" w:lineRule="atLeast"/>
        <w:rPr>
          <w:rFonts w:ascii="微软雅黑" w:hAnsi="微软雅黑" w:eastAsia="微软雅黑" w:cs="Tahoma"/>
          <w:color w:val="222222"/>
          <w:sz w:val="24"/>
          <w:szCs w:val="24"/>
        </w:rPr>
      </w:pPr>
    </w:p>
    <w:p w14:paraId="4900587E">
      <w:pPr>
        <w:spacing w:line="270" w:lineRule="atLeast"/>
        <w:rPr>
          <w:rFonts w:ascii="微软雅黑" w:hAnsi="微软雅黑" w:eastAsia="微软雅黑" w:cs="Tahoma"/>
          <w:color w:val="222222"/>
          <w:sz w:val="24"/>
          <w:szCs w:val="24"/>
        </w:rPr>
      </w:pPr>
    </w:p>
    <w:p w14:paraId="3D4B8038">
      <w:pPr>
        <w:spacing w:line="270" w:lineRule="atLeast"/>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28254411">
      <w:pPr>
        <w:spacing w:line="270" w:lineRule="atLeas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【管仲】</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（公元前723年-约公元前645年）汉族，名夷吾，又名敬仲，字仲，春秋时期齐国著名的政治家、军事家，颍上</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今安徽颍上</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人。管仲少时丧父，老母在堂，生活贫苦，不得不过早地挑起家庭重担，为维持生计，与鲍叔牙合伙经商后从军，到齐国，几经曲折，经鲍叔牙力荐，为齐国上卿（即丞相），被称为“春秋第一相”，辅佐齐桓公成为春秋时期的第一霸主</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所以又说“管夷吾举于士”。管仲的言论见于《国语·齐语》，另有《管子》一书传世。</w:t>
      </w:r>
    </w:p>
    <w:p w14:paraId="228AB431">
      <w:pPr>
        <w:spacing w:line="270" w:lineRule="atLeas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精</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诚</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之极</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也</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《管子·内业》第四十九：“思之思之，又重思之。思之而不通，鬼神将通之，非鬼神之力也，精</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诚</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之极也。”</w:t>
      </w:r>
    </w:p>
    <w:p w14:paraId="1A151D16">
      <w:pPr>
        <w:spacing w:line="270" w:lineRule="atLeas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【至祷】</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多用于书信结尾，表示恳切的请求或希望。</w:t>
      </w:r>
    </w:p>
    <w:p w14:paraId="31FAD82A">
      <w:pPr>
        <w:spacing w:line="270" w:lineRule="atLeast"/>
        <w:rPr>
          <w:rFonts w:ascii="微软雅黑" w:hAnsi="微软雅黑" w:eastAsia="微软雅黑" w:cs="Tahoma"/>
          <w:color w:val="222222"/>
          <w:sz w:val="24"/>
          <w:szCs w:val="24"/>
        </w:rPr>
      </w:pPr>
    </w:p>
    <w:p w14:paraId="29A33811">
      <w:pPr>
        <w:rPr>
          <w:rFonts w:ascii="微软雅黑" w:hAnsi="微软雅黑" w:eastAsia="微软雅黑" w:cs="Tahoma"/>
          <w:color w:val="222222"/>
          <w:sz w:val="24"/>
          <w:szCs w:val="24"/>
        </w:rPr>
      </w:pPr>
    </w:p>
    <w:p w14:paraId="791B7CC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EAD944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00" w:name="_Toc25504"/>
      <w:r>
        <w:rPr>
          <w:rFonts w:ascii="微软雅黑" w:hAnsi="微软雅黑" w:eastAsia="微软雅黑" w:cs="宋体"/>
          <w:b/>
          <w:color w:val="C00000"/>
          <w:kern w:val="0"/>
          <w:sz w:val="24"/>
          <w:szCs w:val="24"/>
        </w:rPr>
        <w:t>复章缘净居士书三</w:t>
      </w:r>
      <w:bookmarkEnd w:id="300"/>
    </w:p>
    <w:p w14:paraId="626558A1">
      <w:pPr>
        <w:rPr>
          <w:rFonts w:ascii="微软雅黑" w:hAnsi="微软雅黑" w:eastAsia="微软雅黑" w:cs="宋体"/>
          <w:b/>
          <w:color w:val="C00000"/>
          <w:kern w:val="0"/>
          <w:sz w:val="24"/>
          <w:szCs w:val="24"/>
        </w:rPr>
      </w:pPr>
    </w:p>
    <w:p w14:paraId="74A269A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接手书，知阁下宿根深厚，感得妻室儿女同皆笃信佛法，克敦孝道，钦佩无似。世人每每不修实行，专求好名。凡人在世，多多与常人无异，及其死，则称述其平生心行，直是出格之贤人。</w:t>
      </w:r>
    </w:p>
    <w:p w14:paraId="3ECB3B09">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接到信，知道你宿根深厚，感得妻子儿女共同</w:t>
      </w:r>
      <w:r>
        <w:rPr>
          <w:rFonts w:hint="eastAsia" w:ascii="微软雅黑" w:hAnsi="微软雅黑" w:eastAsia="微软雅黑" w:cs="Tahoma"/>
          <w:color w:val="222222"/>
          <w:sz w:val="24"/>
          <w:szCs w:val="24"/>
        </w:rPr>
        <w:t>笃</w:t>
      </w:r>
      <w:r>
        <w:rPr>
          <w:rFonts w:ascii="微软雅黑" w:hAnsi="微软雅黑" w:eastAsia="微软雅黑" w:cs="Tahoma"/>
          <w:color w:val="222222"/>
          <w:sz w:val="24"/>
          <w:szCs w:val="24"/>
        </w:rPr>
        <w:t>信佛法，</w:t>
      </w:r>
      <w:r>
        <w:rPr>
          <w:rFonts w:hint="eastAsia" w:ascii="微软雅黑" w:hAnsi="微软雅黑" w:eastAsia="微软雅黑" w:cs="Tahoma"/>
          <w:color w:val="222222"/>
          <w:sz w:val="24"/>
          <w:szCs w:val="24"/>
        </w:rPr>
        <w:t>敦厚地</w:t>
      </w:r>
      <w:r>
        <w:rPr>
          <w:rFonts w:ascii="微软雅黑" w:hAnsi="微软雅黑" w:eastAsia="微软雅黑" w:cs="Tahoma"/>
          <w:color w:val="222222"/>
          <w:sz w:val="24"/>
          <w:szCs w:val="24"/>
        </w:rPr>
        <w:t>实行孝道，</w:t>
      </w:r>
      <w:r>
        <w:rPr>
          <w:rFonts w:hint="eastAsia" w:ascii="微软雅黑" w:hAnsi="微软雅黑" w:eastAsia="微软雅黑" w:cs="Tahoma"/>
          <w:color w:val="222222"/>
          <w:sz w:val="24"/>
          <w:szCs w:val="24"/>
        </w:rPr>
        <w:t>无比</w:t>
      </w:r>
      <w:r>
        <w:rPr>
          <w:rFonts w:ascii="微软雅黑" w:hAnsi="微软雅黑" w:eastAsia="微软雅黑" w:cs="Tahoma"/>
          <w:color w:val="222222"/>
          <w:sz w:val="24"/>
          <w:szCs w:val="24"/>
        </w:rPr>
        <w:t>钦佩。世人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修实行</w:t>
      </w:r>
      <w:r>
        <w:rPr>
          <w:rFonts w:ascii="微软雅黑" w:hAnsi="微软雅黑" w:eastAsia="微软雅黑" w:cs="Tahoma"/>
          <w:color w:val="222222"/>
          <w:sz w:val="24"/>
          <w:szCs w:val="24"/>
        </w:rPr>
        <w:t>，专求好的名声。一个人活在世上，</w:t>
      </w:r>
      <w:r>
        <w:rPr>
          <w:rFonts w:hint="eastAsia" w:ascii="微软雅黑" w:hAnsi="微软雅黑" w:eastAsia="微软雅黑" w:cs="Tahoma"/>
          <w:color w:val="222222"/>
          <w:sz w:val="24"/>
          <w:szCs w:val="24"/>
        </w:rPr>
        <w:t>大多</w:t>
      </w:r>
      <w:r>
        <w:rPr>
          <w:rFonts w:ascii="微软雅黑" w:hAnsi="微软雅黑" w:eastAsia="微软雅黑" w:cs="Tahoma"/>
          <w:color w:val="222222"/>
          <w:sz w:val="24"/>
          <w:szCs w:val="24"/>
        </w:rPr>
        <w:t>与平常人没什么不同，但等到他死了，却称赞</w:t>
      </w:r>
      <w:r>
        <w:rPr>
          <w:rFonts w:hint="eastAsia" w:ascii="微软雅黑" w:hAnsi="微软雅黑" w:eastAsia="微软雅黑" w:cs="Tahoma"/>
          <w:color w:val="222222"/>
          <w:sz w:val="24"/>
          <w:szCs w:val="24"/>
        </w:rPr>
        <w:t>叙述</w:t>
      </w:r>
      <w:r>
        <w:rPr>
          <w:rFonts w:ascii="微软雅黑" w:hAnsi="微软雅黑" w:eastAsia="微软雅黑" w:cs="Tahoma"/>
          <w:color w:val="222222"/>
          <w:sz w:val="24"/>
          <w:szCs w:val="24"/>
        </w:rPr>
        <w:t>他一生的心行，简直就像一个杰出的贤人一样。</w:t>
      </w:r>
    </w:p>
    <w:p w14:paraId="17851965">
      <w:pPr>
        <w:rPr>
          <w:rFonts w:ascii="微软雅黑" w:hAnsi="微软雅黑" w:eastAsia="微软雅黑" w:cs="宋体"/>
          <w:b/>
          <w:color w:val="C00000"/>
          <w:kern w:val="0"/>
          <w:sz w:val="24"/>
          <w:szCs w:val="24"/>
        </w:rPr>
      </w:pPr>
    </w:p>
    <w:p w14:paraId="4C12DBD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阁下素务真修，谅不至粉饰其事。观令夫人之临终景相，则往生西方，可以无疑。至于扶乩所说，究不出理事判断之外，可以无须疑豫。</w:t>
      </w:r>
    </w:p>
    <w:p w14:paraId="52EAFA1F">
      <w:pPr>
        <w:rPr>
          <w:rFonts w:ascii="微软雅黑" w:hAnsi="微软雅黑" w:eastAsia="微软雅黑" w:cs="Tahoma"/>
          <w:color w:val="222222"/>
          <w:sz w:val="24"/>
          <w:szCs w:val="24"/>
        </w:rPr>
      </w:pPr>
      <w:r>
        <w:rPr>
          <w:rFonts w:ascii="微软雅黑" w:hAnsi="微软雅黑" w:eastAsia="微软雅黑" w:cs="Tahoma"/>
          <w:color w:val="222222"/>
          <w:sz w:val="24"/>
          <w:szCs w:val="24"/>
        </w:rPr>
        <w:t>你一向务实真修，想</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不至于粉饰夸大这件事。看你夫人临终时的景相，</w:t>
      </w: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往生西方，</w:t>
      </w:r>
      <w:r>
        <w:rPr>
          <w:rFonts w:hint="eastAsia" w:ascii="微软雅黑" w:hAnsi="微软雅黑" w:eastAsia="微软雅黑" w:cs="Tahoma"/>
          <w:color w:val="222222"/>
          <w:sz w:val="24"/>
          <w:szCs w:val="24"/>
        </w:rPr>
        <w:t>可以断定</w:t>
      </w:r>
      <w:r>
        <w:rPr>
          <w:rFonts w:ascii="微软雅黑" w:hAnsi="微软雅黑" w:eastAsia="微软雅黑" w:cs="Tahoma"/>
          <w:color w:val="222222"/>
          <w:sz w:val="24"/>
          <w:szCs w:val="24"/>
        </w:rPr>
        <w:t>无疑。至于扶乩所说的乩文，终究不能超出义理事相的判断之外，你可以</w:t>
      </w:r>
      <w:r>
        <w:rPr>
          <w:rFonts w:hint="eastAsia" w:ascii="微软雅黑" w:hAnsi="微软雅黑" w:eastAsia="微软雅黑" w:cs="Tahoma"/>
          <w:color w:val="222222"/>
          <w:sz w:val="24"/>
          <w:szCs w:val="24"/>
        </w:rPr>
        <w:t>不必</w:t>
      </w:r>
      <w:r>
        <w:rPr>
          <w:rFonts w:ascii="微软雅黑" w:hAnsi="微软雅黑" w:eastAsia="微软雅黑" w:cs="Tahoma"/>
          <w:color w:val="222222"/>
          <w:sz w:val="24"/>
          <w:szCs w:val="24"/>
        </w:rPr>
        <w:t>疑虑犹豫。</w:t>
      </w:r>
    </w:p>
    <w:p w14:paraId="37F2A012">
      <w:pPr>
        <w:rPr>
          <w:rFonts w:ascii="微软雅黑" w:hAnsi="微软雅黑" w:eastAsia="微软雅黑" w:cs="Tahoma"/>
          <w:color w:val="222222"/>
          <w:sz w:val="24"/>
          <w:szCs w:val="24"/>
        </w:rPr>
      </w:pPr>
    </w:p>
    <w:p w14:paraId="339FDB9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唯亡后只念半小时佛，即举哀，放倒揩身，尚觉太早。光文钞中，顺人情，令过二小时后再举行，尚属太早。以恐人情耐不得，实则宜四五时方好。尚有经一日者，为尤好。</w:t>
      </w:r>
    </w:p>
    <w:p w14:paraId="03FEFE61">
      <w:pPr>
        <w:rPr>
          <w:rFonts w:ascii="微软雅黑" w:hAnsi="微软雅黑" w:eastAsia="微软雅黑" w:cs="Tahoma"/>
          <w:color w:val="222222"/>
          <w:sz w:val="24"/>
          <w:szCs w:val="24"/>
        </w:rPr>
      </w:pPr>
      <w:r>
        <w:rPr>
          <w:rFonts w:ascii="微软雅黑" w:hAnsi="微软雅黑" w:eastAsia="微软雅黑" w:cs="Tahoma"/>
          <w:color w:val="222222"/>
          <w:sz w:val="24"/>
          <w:szCs w:val="24"/>
        </w:rPr>
        <w:t>只是死后只念半</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小时的佛号，就举声哀哭，放倒亡人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揩抹身体，</w:t>
      </w:r>
      <w:r>
        <w:rPr>
          <w:rFonts w:hint="eastAsia" w:ascii="微软雅黑" w:hAnsi="微软雅黑" w:eastAsia="微软雅黑" w:cs="Tahoma"/>
          <w:color w:val="222222"/>
          <w:sz w:val="24"/>
          <w:szCs w:val="24"/>
        </w:rPr>
        <w:t>仍</w:t>
      </w:r>
      <w:r>
        <w:rPr>
          <w:rFonts w:ascii="微软雅黑" w:hAnsi="微软雅黑" w:eastAsia="微软雅黑" w:cs="Tahoma"/>
          <w:color w:val="222222"/>
          <w:sz w:val="24"/>
          <w:szCs w:val="24"/>
        </w:rPr>
        <w:t>觉得太早。我在《文钞》中，随顺世间人情，令人死</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过二个小时之后再举行哀哭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抹身</w:t>
      </w:r>
      <w:r>
        <w:rPr>
          <w:rFonts w:hint="eastAsia" w:ascii="微软雅黑" w:hAnsi="微软雅黑" w:eastAsia="微软雅黑" w:cs="Tahoma"/>
          <w:color w:val="222222"/>
          <w:sz w:val="24"/>
          <w:szCs w:val="24"/>
        </w:rPr>
        <w:t>等事</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仍属</w:t>
      </w:r>
      <w:r>
        <w:rPr>
          <w:rFonts w:ascii="微软雅黑" w:hAnsi="微软雅黑" w:eastAsia="微软雅黑" w:cs="Tahoma"/>
          <w:color w:val="222222"/>
          <w:sz w:val="24"/>
          <w:szCs w:val="24"/>
        </w:rPr>
        <w:t>太早。但因为恐怕人情</w:t>
      </w:r>
      <w:r>
        <w:rPr>
          <w:rFonts w:hint="eastAsia" w:ascii="微软雅黑" w:hAnsi="微软雅黑" w:eastAsia="微软雅黑" w:cs="Tahoma"/>
          <w:color w:val="222222"/>
          <w:sz w:val="24"/>
          <w:szCs w:val="24"/>
        </w:rPr>
        <w:t>耐</w:t>
      </w:r>
      <w:r>
        <w:rPr>
          <w:rFonts w:ascii="微软雅黑" w:hAnsi="微软雅黑" w:eastAsia="微软雅黑" w:cs="Tahoma"/>
          <w:color w:val="222222"/>
          <w:sz w:val="24"/>
          <w:szCs w:val="24"/>
        </w:rPr>
        <w:t>不了那么久，实际上</w:t>
      </w:r>
      <w:r>
        <w:rPr>
          <w:rFonts w:hint="eastAsia" w:ascii="微软雅黑" w:hAnsi="微软雅黑" w:eastAsia="微软雅黑" w:cs="Tahoma"/>
          <w:color w:val="222222"/>
          <w:sz w:val="24"/>
          <w:szCs w:val="24"/>
        </w:rPr>
        <w:t>应该</w:t>
      </w:r>
      <w:r>
        <w:rPr>
          <w:rFonts w:ascii="微软雅黑" w:hAnsi="微软雅黑" w:eastAsia="微软雅黑" w:cs="Tahoma"/>
          <w:color w:val="222222"/>
          <w:sz w:val="24"/>
          <w:szCs w:val="24"/>
        </w:rPr>
        <w:t>等到气绝后，</w:t>
      </w:r>
      <w:r>
        <w:rPr>
          <w:rFonts w:hint="eastAsia" w:ascii="微软雅黑" w:hAnsi="微软雅黑" w:eastAsia="微软雅黑" w:cs="Tahoma"/>
          <w:color w:val="222222"/>
          <w:sz w:val="24"/>
          <w:szCs w:val="24"/>
        </w:rPr>
        <w:t>念</w:t>
      </w:r>
      <w:r>
        <w:rPr>
          <w:rFonts w:ascii="微软雅黑" w:hAnsi="微软雅黑" w:eastAsia="微软雅黑" w:cs="Tahoma"/>
          <w:color w:val="222222"/>
          <w:sz w:val="24"/>
          <w:szCs w:val="24"/>
        </w:rPr>
        <w:t>四五个小时</w:t>
      </w:r>
      <w:r>
        <w:rPr>
          <w:rFonts w:hint="eastAsia" w:ascii="微软雅黑" w:hAnsi="微软雅黑" w:eastAsia="微软雅黑" w:cs="Tahoma"/>
          <w:color w:val="222222"/>
          <w:sz w:val="24"/>
          <w:szCs w:val="24"/>
        </w:rPr>
        <w:t>佛号</w:t>
      </w:r>
      <w:r>
        <w:rPr>
          <w:rFonts w:ascii="微软雅黑" w:hAnsi="微软雅黑" w:eastAsia="微软雅黑" w:cs="Tahoma"/>
          <w:color w:val="222222"/>
          <w:sz w:val="24"/>
          <w:szCs w:val="24"/>
        </w:rPr>
        <w:t>，才好。还有经过一天的，这是最好的。</w:t>
      </w:r>
    </w:p>
    <w:p w14:paraId="7039C7D8">
      <w:pPr>
        <w:rPr>
          <w:rFonts w:ascii="微软雅黑" w:hAnsi="微软雅黑" w:eastAsia="微软雅黑" w:cs="宋体"/>
          <w:b/>
          <w:color w:val="C00000"/>
          <w:kern w:val="0"/>
          <w:sz w:val="24"/>
          <w:szCs w:val="24"/>
        </w:rPr>
      </w:pPr>
    </w:p>
    <w:p w14:paraId="53DCC1B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阁下上有老母，当与儿女辈预讲此义。临终闻佛声，心清净，亦可随念。闻哭声，心悲痛，正念便失。孝子事亲，当在实际上致力，不当在世俗派调上袭行。</w:t>
      </w:r>
    </w:p>
    <w:p w14:paraId="28775EF0">
      <w:pPr>
        <w:rPr>
          <w:rFonts w:ascii="微软雅黑" w:hAnsi="微软雅黑" w:eastAsia="微软雅黑" w:cs="Tahoma"/>
          <w:color w:val="222222"/>
          <w:sz w:val="24"/>
          <w:szCs w:val="24"/>
        </w:rPr>
      </w:pPr>
      <w:r>
        <w:rPr>
          <w:rFonts w:ascii="微软雅黑" w:hAnsi="微软雅黑" w:eastAsia="微软雅黑" w:cs="Tahoma"/>
          <w:color w:val="222222"/>
          <w:sz w:val="24"/>
          <w:szCs w:val="24"/>
        </w:rPr>
        <w:t>你上有老母，应当对儿女们预先</w:t>
      </w:r>
      <w:r>
        <w:rPr>
          <w:rFonts w:hint="eastAsia" w:ascii="微软雅黑" w:hAnsi="微软雅黑" w:eastAsia="微软雅黑" w:cs="Tahoma"/>
          <w:color w:val="222222"/>
          <w:sz w:val="24"/>
          <w:szCs w:val="24"/>
        </w:rPr>
        <w:t>讲明</w:t>
      </w:r>
      <w:r>
        <w:rPr>
          <w:rFonts w:ascii="微软雅黑" w:hAnsi="微软雅黑" w:eastAsia="微软雅黑" w:cs="Tahoma"/>
          <w:color w:val="222222"/>
          <w:sz w:val="24"/>
          <w:szCs w:val="24"/>
        </w:rPr>
        <w:t>这个义理。</w:t>
      </w:r>
      <w:r>
        <w:rPr>
          <w:rFonts w:hint="eastAsia" w:ascii="微软雅黑" w:hAnsi="微软雅黑" w:eastAsia="微软雅黑" w:cs="Tahoma"/>
          <w:color w:val="222222"/>
          <w:sz w:val="24"/>
          <w:szCs w:val="24"/>
        </w:rPr>
        <w:t>亡者</w:t>
      </w:r>
      <w:r>
        <w:rPr>
          <w:rFonts w:ascii="微软雅黑" w:hAnsi="微软雅黑" w:eastAsia="微软雅黑" w:cs="Tahoma"/>
          <w:color w:val="222222"/>
          <w:sz w:val="24"/>
          <w:szCs w:val="24"/>
        </w:rPr>
        <w:t>临终若听到佛声，心地清净，也可随众念佛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若听到亲人的哭声，亡人内心悲痛，正念就失去了。孝子事奉亲人，应当在得实际</w:t>
      </w:r>
      <w:r>
        <w:rPr>
          <w:rFonts w:hint="eastAsia" w:ascii="微软雅黑" w:hAnsi="微软雅黑" w:eastAsia="微软雅黑" w:cs="Tahoma"/>
          <w:color w:val="222222"/>
          <w:sz w:val="24"/>
          <w:szCs w:val="24"/>
        </w:rPr>
        <w:t>利益</w:t>
      </w:r>
      <w:r>
        <w:rPr>
          <w:rFonts w:ascii="微软雅黑" w:hAnsi="微软雅黑" w:eastAsia="微软雅黑" w:cs="Tahoma"/>
          <w:color w:val="222222"/>
          <w:sz w:val="24"/>
          <w:szCs w:val="24"/>
        </w:rPr>
        <w:t>上努力，不应当在世俗派调上沿袭旧例。</w:t>
      </w:r>
    </w:p>
    <w:p w14:paraId="20EDCB4C">
      <w:pPr>
        <w:rPr>
          <w:rFonts w:ascii="微软雅黑" w:hAnsi="微软雅黑" w:eastAsia="微软雅黑" w:cs="Tahoma"/>
          <w:color w:val="222222"/>
          <w:sz w:val="24"/>
          <w:szCs w:val="24"/>
        </w:rPr>
      </w:pPr>
    </w:p>
    <w:p w14:paraId="1F74F49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又宜于佛教会中，与同人讲谈。俾各各父母兄弟妻子眷属之死时，成就其正念。彼有宿根，即可直下往生。纵有不生者，亦复承此功德，生于善道。</w:t>
      </w:r>
    </w:p>
    <w:p w14:paraId="47AB2AA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应该在佛教会中，对学佛大众讲说。使得每个人的父母、兄弟、妻子、眷属</w:t>
      </w:r>
      <w:r>
        <w:rPr>
          <w:rFonts w:hint="eastAsia" w:ascii="微软雅黑" w:hAnsi="微软雅黑" w:eastAsia="微软雅黑" w:cs="Tahoma"/>
          <w:color w:val="222222"/>
          <w:sz w:val="24"/>
          <w:szCs w:val="24"/>
        </w:rPr>
        <w:t>临终</w:t>
      </w:r>
      <w:r>
        <w:rPr>
          <w:rFonts w:ascii="微软雅黑" w:hAnsi="微软雅黑" w:eastAsia="微软雅黑" w:cs="Tahoma"/>
          <w:color w:val="222222"/>
          <w:sz w:val="24"/>
          <w:szCs w:val="24"/>
        </w:rPr>
        <w:t>的时候，成就他们的正念。那么这个人若有宿世善根，就可以当下往生。纵然有不往生的，也会</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承</w:t>
      </w:r>
      <w:r>
        <w:rPr>
          <w:rFonts w:hint="eastAsia" w:ascii="微软雅黑" w:hAnsi="微软雅黑" w:eastAsia="微软雅黑" w:cs="Tahoma"/>
          <w:color w:val="222222"/>
          <w:sz w:val="24"/>
          <w:szCs w:val="24"/>
        </w:rPr>
        <w:t>着这个</w:t>
      </w:r>
      <w:r>
        <w:rPr>
          <w:rFonts w:ascii="微软雅黑" w:hAnsi="微软雅黑" w:eastAsia="微软雅黑" w:cs="Tahoma"/>
          <w:color w:val="222222"/>
          <w:sz w:val="24"/>
          <w:szCs w:val="24"/>
        </w:rPr>
        <w:t>功德，投生到善道。</w:t>
      </w:r>
    </w:p>
    <w:p w14:paraId="2A13E74E">
      <w:pPr>
        <w:rPr>
          <w:rFonts w:ascii="微软雅黑" w:hAnsi="微软雅黑" w:eastAsia="微软雅黑" w:cs="宋体"/>
          <w:b/>
          <w:color w:val="C00000"/>
          <w:kern w:val="0"/>
          <w:sz w:val="24"/>
          <w:szCs w:val="24"/>
        </w:rPr>
      </w:pPr>
    </w:p>
    <w:p w14:paraId="286FFE6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世人所行，悉是落井下石之事。如未断气，即洗澡著衣哭泣，弄得身心痛苦难忍受，说又说不出，心中必定生瞋恨及情爱。由瞋恨情爱心生，必致堕落。</w:t>
      </w:r>
    </w:p>
    <w:p w14:paraId="6D8D621D">
      <w:pPr>
        <w:rPr>
          <w:rFonts w:ascii="微软雅黑" w:hAnsi="微软雅黑" w:eastAsia="微软雅黑" w:cs="Tahoma"/>
          <w:color w:val="222222"/>
          <w:sz w:val="24"/>
          <w:szCs w:val="24"/>
        </w:rPr>
      </w:pPr>
      <w:r>
        <w:rPr>
          <w:rFonts w:ascii="微软雅黑" w:hAnsi="微软雅黑" w:eastAsia="微软雅黑" w:cs="Tahoma"/>
          <w:color w:val="222222"/>
          <w:sz w:val="24"/>
          <w:szCs w:val="24"/>
        </w:rPr>
        <w:t>世间人所做的事，都是落井下石的事。例如亡人还</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断气，就为他洗澡、穿衣、哭泣，弄得亡人身心痛苦难以忍受，说又说不出来，心中必定生起瞋恨</w:t>
      </w:r>
      <w:r>
        <w:rPr>
          <w:rFonts w:hint="eastAsia" w:ascii="微软雅黑" w:hAnsi="微软雅黑" w:eastAsia="微软雅黑" w:cs="Tahoma"/>
          <w:color w:val="222222"/>
          <w:sz w:val="24"/>
          <w:szCs w:val="24"/>
        </w:rPr>
        <w:t>之心</w:t>
      </w:r>
      <w:r>
        <w:rPr>
          <w:rFonts w:ascii="微软雅黑" w:hAnsi="微软雅黑" w:eastAsia="微软雅黑" w:cs="Tahoma"/>
          <w:color w:val="222222"/>
          <w:sz w:val="24"/>
          <w:szCs w:val="24"/>
        </w:rPr>
        <w:t>，以及情爱之心。由于瞋恨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情爱的心生起，必定导致堕落恶道。</w:t>
      </w:r>
    </w:p>
    <w:p w14:paraId="59BCF4D1">
      <w:pPr>
        <w:rPr>
          <w:rFonts w:ascii="微软雅黑" w:hAnsi="微软雅黑" w:eastAsia="微软雅黑" w:cs="宋体"/>
          <w:b/>
          <w:color w:val="C00000"/>
          <w:kern w:val="0"/>
          <w:sz w:val="24"/>
          <w:szCs w:val="24"/>
        </w:rPr>
      </w:pPr>
    </w:p>
    <w:p w14:paraId="1209BD0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又用荤以祭及待宾客，为一死人，不知杀几多活物，以撑穷架子，谓为尽孝敬客。丧礼用素，儒教自古皆然，彼尚不知三世因果轮回之道，盖以人事而为法制。</w:t>
      </w:r>
    </w:p>
    <w:p w14:paraId="30A84542">
      <w:pPr>
        <w:rPr>
          <w:rFonts w:ascii="微软雅黑" w:hAnsi="微软雅黑" w:eastAsia="微软雅黑" w:cs="Tahoma"/>
          <w:color w:val="222222"/>
          <w:sz w:val="24"/>
          <w:szCs w:val="24"/>
        </w:rPr>
      </w:pPr>
      <w:r>
        <w:rPr>
          <w:rFonts w:ascii="微软雅黑" w:hAnsi="微软雅黑" w:eastAsia="微软雅黑" w:cs="Tahoma"/>
          <w:color w:val="222222"/>
          <w:sz w:val="24"/>
          <w:szCs w:val="24"/>
        </w:rPr>
        <w:t>家中眷属又用荤来祭祀，以及招待宾客，为了一个死人，不知道杀死多少活物，来撑这个穷架子，认为这是尽孝道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敬宾客。丧礼用素，儒教</w:t>
      </w:r>
      <w:r>
        <w:rPr>
          <w:rFonts w:hint="eastAsia" w:ascii="微软雅黑" w:hAnsi="微软雅黑" w:eastAsia="微软雅黑" w:cs="Tahoma"/>
          <w:color w:val="222222"/>
          <w:sz w:val="24"/>
          <w:szCs w:val="24"/>
        </w:rPr>
        <w:t>自</w:t>
      </w:r>
      <w:r>
        <w:rPr>
          <w:rFonts w:ascii="微软雅黑" w:hAnsi="微软雅黑" w:eastAsia="微软雅黑" w:cs="Tahoma"/>
          <w:color w:val="222222"/>
          <w:sz w:val="24"/>
          <w:szCs w:val="24"/>
        </w:rPr>
        <w:t>古以来，都是</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，儒教还不知道三世因果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轮回的道理，而是</w:t>
      </w:r>
      <w:r>
        <w:rPr>
          <w:rFonts w:hint="eastAsia" w:ascii="微软雅黑" w:hAnsi="微软雅黑" w:eastAsia="微软雅黑" w:cs="Tahoma"/>
          <w:color w:val="222222"/>
          <w:sz w:val="24"/>
          <w:szCs w:val="24"/>
        </w:rPr>
        <w:t>根据</w:t>
      </w:r>
      <w:r>
        <w:rPr>
          <w:rFonts w:ascii="微软雅黑" w:hAnsi="微软雅黑" w:eastAsia="微软雅黑" w:cs="Tahoma"/>
          <w:color w:val="222222"/>
          <w:sz w:val="24"/>
          <w:szCs w:val="24"/>
        </w:rPr>
        <w:t>人情事理</w:t>
      </w:r>
      <w:r>
        <w:rPr>
          <w:rFonts w:hint="eastAsia" w:ascii="微软雅黑" w:hAnsi="微软雅黑" w:eastAsia="微软雅黑" w:cs="Tahoma"/>
          <w:color w:val="222222"/>
          <w:sz w:val="24"/>
          <w:szCs w:val="24"/>
        </w:rPr>
        <w:t>来制定</w:t>
      </w:r>
      <w:r>
        <w:rPr>
          <w:rFonts w:ascii="微软雅黑" w:hAnsi="微软雅黑" w:eastAsia="微软雅黑" w:cs="Tahoma"/>
          <w:color w:val="222222"/>
          <w:sz w:val="24"/>
          <w:szCs w:val="24"/>
        </w:rPr>
        <w:t>法制。</w:t>
      </w:r>
    </w:p>
    <w:p w14:paraId="546B1428">
      <w:pPr>
        <w:rPr>
          <w:rFonts w:ascii="微软雅黑" w:hAnsi="微软雅黑" w:eastAsia="微软雅黑" w:cs="宋体"/>
          <w:b/>
          <w:color w:val="C00000"/>
          <w:kern w:val="0"/>
          <w:sz w:val="24"/>
          <w:szCs w:val="24"/>
        </w:rPr>
      </w:pPr>
    </w:p>
    <w:p w14:paraId="7D2D292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况今人悉知三世因果人畜循环，何忍为亲杀生，令亲与己同于未来以身偿此撑穷架子之恶报也。其人不谓之为痴，无可名矣。常如是提倡，则所救生命多多矣。</w:t>
      </w:r>
    </w:p>
    <w:p w14:paraId="024AEB79">
      <w:pPr>
        <w:rPr>
          <w:rFonts w:ascii="微软雅黑" w:hAnsi="微软雅黑" w:eastAsia="微软雅黑" w:cs="Tahoma"/>
          <w:color w:val="222222"/>
          <w:sz w:val="24"/>
          <w:szCs w:val="24"/>
        </w:rPr>
      </w:pPr>
      <w:r>
        <w:rPr>
          <w:rFonts w:ascii="微软雅黑" w:hAnsi="微软雅黑" w:eastAsia="微软雅黑" w:cs="Tahoma"/>
          <w:color w:val="222222"/>
          <w:sz w:val="24"/>
          <w:szCs w:val="24"/>
        </w:rPr>
        <w:t>何况现今的人全都知道了三世因果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人畜循环，怎么忍心为了亲人来杀生，令亲人与自己同在未来，以身偿还这个撑穷架子的恶报呢？这样的人，不说他愚痴</w:t>
      </w:r>
      <w:r>
        <w:rPr>
          <w:rFonts w:hint="eastAsia" w:ascii="微软雅黑" w:hAnsi="微软雅黑" w:eastAsia="微软雅黑" w:cs="Tahoma"/>
          <w:color w:val="222222"/>
          <w:sz w:val="24"/>
          <w:szCs w:val="24"/>
        </w:rPr>
        <w:t>的话</w:t>
      </w:r>
      <w:r>
        <w:rPr>
          <w:rFonts w:ascii="微软雅黑" w:hAnsi="微软雅黑" w:eastAsia="微软雅黑" w:cs="Tahoma"/>
          <w:color w:val="222222"/>
          <w:sz w:val="24"/>
          <w:szCs w:val="24"/>
        </w:rPr>
        <w:t>，就没</w:t>
      </w:r>
      <w:r>
        <w:rPr>
          <w:rFonts w:hint="eastAsia" w:ascii="微软雅黑" w:hAnsi="微软雅黑" w:eastAsia="微软雅黑" w:cs="Tahoma"/>
          <w:color w:val="222222"/>
          <w:sz w:val="24"/>
          <w:szCs w:val="24"/>
        </w:rPr>
        <w:t>有词来</w:t>
      </w:r>
      <w:r>
        <w:rPr>
          <w:rFonts w:ascii="微软雅黑" w:hAnsi="微软雅黑" w:eastAsia="微软雅黑" w:cs="Tahoma"/>
          <w:color w:val="222222"/>
          <w:sz w:val="24"/>
          <w:szCs w:val="24"/>
        </w:rPr>
        <w:t>称说他了。常常如此提倡</w:t>
      </w:r>
      <w:r>
        <w:rPr>
          <w:rFonts w:hint="eastAsia" w:ascii="微软雅黑" w:hAnsi="微软雅黑" w:eastAsia="微软雅黑" w:cs="Tahoma"/>
          <w:color w:val="222222"/>
          <w:sz w:val="24"/>
          <w:szCs w:val="24"/>
        </w:rPr>
        <w:t>用素</w:t>
      </w:r>
      <w:r>
        <w:rPr>
          <w:rFonts w:ascii="微软雅黑" w:hAnsi="微软雅黑" w:eastAsia="微软雅黑" w:cs="Tahoma"/>
          <w:color w:val="222222"/>
          <w:sz w:val="24"/>
          <w:szCs w:val="24"/>
        </w:rPr>
        <w:t>，那么所救的生命就很多了。</w:t>
      </w:r>
    </w:p>
    <w:p w14:paraId="65ADF611">
      <w:pPr>
        <w:rPr>
          <w:rFonts w:ascii="微软雅黑" w:hAnsi="微软雅黑" w:eastAsia="微软雅黑" w:cs="宋体"/>
          <w:b/>
          <w:color w:val="C00000"/>
          <w:kern w:val="0"/>
          <w:sz w:val="24"/>
          <w:szCs w:val="24"/>
        </w:rPr>
      </w:pPr>
    </w:p>
    <w:p w14:paraId="4438B7F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令夫人宿世大有栽培，故能一闻即信。其修持未能常时精进者，一以无人劝进。二以未实知其生死之苦，及佛法之益。</w:t>
      </w:r>
    </w:p>
    <w:p w14:paraId="288B86EF">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你夫人宿世有大栽培，所以能够一听到净土法门，就</w:t>
      </w:r>
      <w:r>
        <w:rPr>
          <w:rFonts w:hint="eastAsia" w:ascii="微软雅黑" w:hAnsi="微软雅黑" w:eastAsia="微软雅黑" w:cs="Tahoma"/>
          <w:color w:val="222222"/>
          <w:sz w:val="24"/>
          <w:szCs w:val="24"/>
        </w:rPr>
        <w:t>马上</w:t>
      </w:r>
      <w:r>
        <w:rPr>
          <w:rFonts w:ascii="微软雅黑" w:hAnsi="微软雅黑" w:eastAsia="微软雅黑" w:cs="Tahoma"/>
          <w:color w:val="222222"/>
          <w:sz w:val="24"/>
          <w:szCs w:val="24"/>
        </w:rPr>
        <w:t>相信。她的修持没能常时精进</w:t>
      </w:r>
      <w:r>
        <w:rPr>
          <w:rFonts w:hint="eastAsia" w:ascii="微软雅黑" w:hAnsi="微软雅黑" w:eastAsia="微软雅黑" w:cs="Tahoma"/>
          <w:color w:val="222222"/>
          <w:sz w:val="24"/>
          <w:szCs w:val="24"/>
        </w:rPr>
        <w:t>的原因</w:t>
      </w:r>
      <w:r>
        <w:rPr>
          <w:rFonts w:ascii="微软雅黑" w:hAnsi="微软雅黑" w:eastAsia="微软雅黑" w:cs="Tahoma"/>
          <w:color w:val="222222"/>
          <w:sz w:val="24"/>
          <w:szCs w:val="24"/>
        </w:rPr>
        <w:t>，一是因为没有人</w:t>
      </w:r>
      <w:r>
        <w:rPr>
          <w:rFonts w:hint="eastAsia" w:ascii="微软雅黑" w:hAnsi="微软雅黑" w:eastAsia="微软雅黑" w:cs="Tahoma"/>
          <w:color w:val="222222"/>
          <w:sz w:val="24"/>
          <w:szCs w:val="24"/>
        </w:rPr>
        <w:t>劝勉</w:t>
      </w:r>
      <w:r>
        <w:rPr>
          <w:rFonts w:ascii="微软雅黑" w:hAnsi="微软雅黑" w:eastAsia="微软雅黑" w:cs="Tahoma"/>
          <w:color w:val="222222"/>
          <w:sz w:val="24"/>
          <w:szCs w:val="24"/>
        </w:rPr>
        <w:t>促进。二是因为</w:t>
      </w: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rPr>
        <w:t>深切地</w:t>
      </w:r>
      <w:r>
        <w:rPr>
          <w:rFonts w:ascii="微软雅黑" w:hAnsi="微软雅黑" w:eastAsia="微软雅黑" w:cs="Tahoma"/>
          <w:color w:val="222222"/>
          <w:sz w:val="24"/>
          <w:szCs w:val="24"/>
        </w:rPr>
        <w:t>知道生死的痛苦，以及佛法的利益。</w:t>
      </w:r>
    </w:p>
    <w:p w14:paraId="17C7858D">
      <w:pPr>
        <w:rPr>
          <w:rFonts w:ascii="微软雅黑" w:hAnsi="微软雅黑" w:eastAsia="微软雅黑" w:cs="Tahoma"/>
          <w:color w:val="222222"/>
          <w:sz w:val="24"/>
          <w:szCs w:val="24"/>
        </w:rPr>
      </w:pPr>
    </w:p>
    <w:p w14:paraId="590A0C1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临终所说之话，颇合观经三种净业正因之第一条。文云，孝养父母，奉事师长，慈心不杀，修十善业。</w:t>
      </w:r>
    </w:p>
    <w:p w14:paraId="3F14C4B7">
      <w:pPr>
        <w:rPr>
          <w:rFonts w:ascii="微软雅黑" w:hAnsi="微软雅黑" w:eastAsia="微软雅黑" w:cs="Tahoma"/>
          <w:color w:val="222222"/>
          <w:sz w:val="24"/>
          <w:szCs w:val="24"/>
        </w:rPr>
      </w:pPr>
      <w:r>
        <w:rPr>
          <w:rFonts w:ascii="微软雅黑" w:hAnsi="微软雅黑" w:eastAsia="微软雅黑" w:cs="Tahoma"/>
          <w:color w:val="222222"/>
          <w:sz w:val="24"/>
          <w:szCs w:val="24"/>
        </w:rPr>
        <w:t>她临终所说的话，很符合《观</w:t>
      </w:r>
      <w:r>
        <w:rPr>
          <w:rFonts w:hint="eastAsia" w:ascii="微软雅黑" w:hAnsi="微软雅黑" w:eastAsia="微软雅黑" w:cs="Tahoma"/>
          <w:color w:val="222222"/>
          <w:sz w:val="24"/>
          <w:szCs w:val="24"/>
        </w:rPr>
        <w:t>无量寿佛</w:t>
      </w:r>
      <w:r>
        <w:rPr>
          <w:rFonts w:ascii="微软雅黑" w:hAnsi="微软雅黑" w:eastAsia="微软雅黑" w:cs="Tahoma"/>
          <w:color w:val="222222"/>
          <w:sz w:val="24"/>
          <w:szCs w:val="24"/>
        </w:rPr>
        <w:t>经》中三种净业正因的第一条。经文说：“孝养父母，奉事师长，慈心不杀，修十善业。”</w:t>
      </w:r>
    </w:p>
    <w:p w14:paraId="7156B345">
      <w:pPr>
        <w:rPr>
          <w:rFonts w:ascii="微软雅黑" w:hAnsi="微软雅黑" w:eastAsia="微软雅黑" w:cs="宋体"/>
          <w:b/>
          <w:color w:val="C00000"/>
          <w:kern w:val="0"/>
          <w:sz w:val="24"/>
          <w:szCs w:val="24"/>
        </w:rPr>
      </w:pPr>
    </w:p>
    <w:p w14:paraId="3D38B07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念二侄之未成立，属十善业。无夫妻母子之情爱，亦属十善业。有此正因，再加以正信心自念，眷属助念，何虑不生。</w:t>
      </w:r>
    </w:p>
    <w:p w14:paraId="6BD9DDE8">
      <w:pPr>
        <w:rPr>
          <w:rFonts w:ascii="微软雅黑" w:hAnsi="微软雅黑" w:eastAsia="微软雅黑" w:cs="Tahoma"/>
          <w:color w:val="222222"/>
          <w:sz w:val="24"/>
          <w:szCs w:val="24"/>
        </w:rPr>
      </w:pPr>
      <w:r>
        <w:rPr>
          <w:rFonts w:ascii="微软雅黑" w:hAnsi="微软雅黑" w:eastAsia="微软雅黑" w:cs="Tahoma"/>
          <w:color w:val="222222"/>
          <w:sz w:val="24"/>
          <w:szCs w:val="24"/>
        </w:rPr>
        <w:t>挂念二个侄子</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没有成家立业，是属于十善业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没有夫妻母子的情爱，也属于十善业。有这个</w:t>
      </w:r>
      <w:r>
        <w:rPr>
          <w:rFonts w:hint="eastAsia" w:ascii="微软雅黑" w:hAnsi="微软雅黑" w:eastAsia="微软雅黑" w:cs="Tahoma"/>
          <w:color w:val="222222"/>
          <w:sz w:val="24"/>
          <w:szCs w:val="24"/>
        </w:rPr>
        <w:t>净业</w:t>
      </w:r>
      <w:r>
        <w:rPr>
          <w:rFonts w:ascii="微软雅黑" w:hAnsi="微软雅黑" w:eastAsia="微软雅黑" w:cs="Tahoma"/>
          <w:color w:val="222222"/>
          <w:sz w:val="24"/>
          <w:szCs w:val="24"/>
        </w:rPr>
        <w:t>正因，再加上有正信心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自己念佛，眷属助念，</w:t>
      </w:r>
      <w:r>
        <w:rPr>
          <w:rFonts w:hint="eastAsia" w:ascii="微软雅黑" w:hAnsi="微软雅黑" w:eastAsia="微软雅黑" w:cs="Tahoma"/>
          <w:color w:val="222222"/>
          <w:sz w:val="24"/>
          <w:szCs w:val="24"/>
        </w:rPr>
        <w:t>为何担忧她</w:t>
      </w:r>
      <w:r>
        <w:rPr>
          <w:rFonts w:ascii="微软雅黑" w:hAnsi="微软雅黑" w:eastAsia="微软雅黑" w:cs="Tahoma"/>
          <w:color w:val="222222"/>
          <w:sz w:val="24"/>
          <w:szCs w:val="24"/>
        </w:rPr>
        <w:t>不往生西方呢？</w:t>
      </w:r>
    </w:p>
    <w:p w14:paraId="54B1B289">
      <w:pPr>
        <w:rPr>
          <w:rFonts w:ascii="微软雅黑" w:hAnsi="微软雅黑" w:eastAsia="微软雅黑" w:cs="宋体"/>
          <w:b/>
          <w:color w:val="C00000"/>
          <w:kern w:val="0"/>
          <w:sz w:val="24"/>
          <w:szCs w:val="24"/>
        </w:rPr>
      </w:pPr>
    </w:p>
    <w:p w14:paraId="7FECC1C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所不生者，由情爱一起，正念即失，断不能生。勿道工夫浅，即工夫深亦不能生，以凡情用事，与佛圣气分相隔故也。世间事事可以伪为，唯临终不能伪为。</w:t>
      </w:r>
    </w:p>
    <w:p w14:paraId="62FF0BE9">
      <w:pPr>
        <w:rPr>
          <w:rFonts w:ascii="微软雅黑" w:hAnsi="微软雅黑" w:eastAsia="微软雅黑" w:cs="Tahoma"/>
          <w:color w:val="222222"/>
          <w:sz w:val="24"/>
          <w:szCs w:val="24"/>
        </w:rPr>
      </w:pPr>
      <w:r>
        <w:rPr>
          <w:rFonts w:ascii="微软雅黑" w:hAnsi="微软雅黑" w:eastAsia="微软雅黑" w:cs="Tahoma"/>
          <w:color w:val="222222"/>
          <w:sz w:val="24"/>
          <w:szCs w:val="24"/>
        </w:rPr>
        <w:t>之所以不能往生，是由于世俗情爱</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一生起，正念就失去了，</w:t>
      </w:r>
      <w:r>
        <w:rPr>
          <w:rFonts w:hint="eastAsia" w:ascii="微软雅黑" w:hAnsi="微软雅黑" w:eastAsia="微软雅黑" w:cs="Tahoma"/>
          <w:color w:val="222222"/>
          <w:sz w:val="24"/>
          <w:szCs w:val="24"/>
        </w:rPr>
        <w:t>必定</w:t>
      </w:r>
      <w:r>
        <w:rPr>
          <w:rFonts w:ascii="微软雅黑" w:hAnsi="微软雅黑" w:eastAsia="微软雅黑" w:cs="Tahoma"/>
          <w:color w:val="222222"/>
          <w:sz w:val="24"/>
          <w:szCs w:val="24"/>
        </w:rPr>
        <w:t>不能往生。不要说工夫浅，即使工夫深，也不能往生，因为凡情用事，与佛陀圣</w:t>
      </w:r>
      <w:r>
        <w:rPr>
          <w:rFonts w:hint="eastAsia" w:ascii="微软雅黑" w:hAnsi="微软雅黑" w:eastAsia="微软雅黑" w:cs="Tahoma"/>
          <w:color w:val="222222"/>
          <w:sz w:val="24"/>
          <w:szCs w:val="24"/>
        </w:rPr>
        <w:t>贤</w:t>
      </w:r>
      <w:r>
        <w:rPr>
          <w:rFonts w:ascii="微软雅黑" w:hAnsi="微软雅黑" w:eastAsia="微软雅黑" w:cs="Tahoma"/>
          <w:color w:val="222222"/>
          <w:sz w:val="24"/>
          <w:szCs w:val="24"/>
        </w:rPr>
        <w:t>的气分相隔的缘故。世间的事，什么事都可以</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假，</w:t>
      </w:r>
      <w:r>
        <w:rPr>
          <w:rFonts w:hint="eastAsia" w:ascii="微软雅黑" w:hAnsi="微软雅黑" w:eastAsia="微软雅黑" w:cs="Tahoma"/>
          <w:color w:val="222222"/>
          <w:sz w:val="24"/>
          <w:szCs w:val="24"/>
        </w:rPr>
        <w:t>唯独</w:t>
      </w:r>
      <w:r>
        <w:rPr>
          <w:rFonts w:ascii="微软雅黑" w:hAnsi="微软雅黑" w:eastAsia="微软雅黑" w:cs="Tahoma"/>
          <w:color w:val="222222"/>
          <w:sz w:val="24"/>
          <w:szCs w:val="24"/>
        </w:rPr>
        <w:t>临</w:t>
      </w:r>
      <w:r>
        <w:rPr>
          <w:rFonts w:hint="eastAsia" w:ascii="微软雅黑" w:hAnsi="微软雅黑" w:eastAsia="微软雅黑" w:cs="Tahoma"/>
          <w:color w:val="222222"/>
          <w:sz w:val="24"/>
          <w:szCs w:val="24"/>
        </w:rPr>
        <w:t>终</w:t>
      </w:r>
      <w:r>
        <w:rPr>
          <w:rFonts w:ascii="微软雅黑" w:hAnsi="微软雅黑" w:eastAsia="微软雅黑" w:cs="Tahoma"/>
          <w:color w:val="222222"/>
          <w:sz w:val="24"/>
          <w:szCs w:val="24"/>
        </w:rPr>
        <w:t>不能作假。</w:t>
      </w:r>
    </w:p>
    <w:p w14:paraId="0C1C5A93">
      <w:pPr>
        <w:rPr>
          <w:rFonts w:ascii="微软雅黑" w:hAnsi="微软雅黑" w:eastAsia="微软雅黑" w:cs="宋体"/>
          <w:b/>
          <w:color w:val="C00000"/>
          <w:kern w:val="0"/>
          <w:sz w:val="24"/>
          <w:szCs w:val="24"/>
        </w:rPr>
      </w:pPr>
    </w:p>
    <w:p w14:paraId="35AD0C3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既能起坐观西方三圣像，口念佛菩萨名，不生西方，将何生乎。况死后身有异香，面貌如生，头发光润，此皆系生西瑞相。</w:t>
      </w:r>
    </w:p>
    <w:p w14:paraId="4C43F3C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既然能够坐起来</w:t>
      </w:r>
      <w:r>
        <w:rPr>
          <w:rFonts w:hint="eastAsia" w:ascii="微软雅黑" w:hAnsi="微软雅黑" w:eastAsia="微软雅黑" w:cs="Tahoma"/>
          <w:color w:val="222222"/>
          <w:sz w:val="24"/>
          <w:szCs w:val="24"/>
        </w:rPr>
        <w:t>观</w:t>
      </w:r>
      <w:r>
        <w:rPr>
          <w:rFonts w:ascii="微软雅黑" w:hAnsi="微软雅黑" w:eastAsia="微软雅黑" w:cs="Tahoma"/>
          <w:color w:val="222222"/>
          <w:sz w:val="24"/>
          <w:szCs w:val="24"/>
        </w:rPr>
        <w:t>西方三圣像，口中称念佛菩萨的名号，不往生西方，将</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生到何</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呢？何况她死后，身有异香，面貌如生，头发光润，这些都是往生西方的瑞相。</w:t>
      </w:r>
    </w:p>
    <w:p w14:paraId="36B9CD68">
      <w:pPr>
        <w:rPr>
          <w:rFonts w:ascii="微软雅黑" w:hAnsi="微软雅黑" w:eastAsia="微软雅黑" w:cs="宋体"/>
          <w:b/>
          <w:color w:val="C00000"/>
          <w:kern w:val="0"/>
          <w:sz w:val="24"/>
          <w:szCs w:val="24"/>
        </w:rPr>
      </w:pPr>
    </w:p>
    <w:p w14:paraId="17DA10E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若此事不实，则便难说决定往生。若一一是实，不须问乩，自可决定判其往生耳。至疑工夫浅，戒品未全，不知临终一念之关系甚大。</w:t>
      </w:r>
    </w:p>
    <w:p w14:paraId="6886D034">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如果这些事不</w:t>
      </w:r>
      <w:r>
        <w:rPr>
          <w:rFonts w:hint="eastAsia" w:ascii="微软雅黑" w:hAnsi="微软雅黑" w:eastAsia="微软雅黑" w:cs="Tahoma"/>
          <w:color w:val="222222"/>
          <w:sz w:val="24"/>
          <w:szCs w:val="24"/>
        </w:rPr>
        <w:t>真</w:t>
      </w:r>
      <w:r>
        <w:rPr>
          <w:rFonts w:ascii="微软雅黑" w:hAnsi="微软雅黑" w:eastAsia="微软雅黑" w:cs="Tahoma"/>
          <w:color w:val="222222"/>
          <w:sz w:val="24"/>
          <w:szCs w:val="24"/>
        </w:rPr>
        <w:t>实，就很难说她决定往生</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。如果每件事都是事实，不</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问乩，自</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决定判定她往生了。至于怀疑她的工夫浅，戒品没有具全，</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是不知道临终这一念的关系很大。</w:t>
      </w:r>
    </w:p>
    <w:p w14:paraId="2F0EB369">
      <w:pPr>
        <w:rPr>
          <w:rFonts w:ascii="微软雅黑" w:hAnsi="微软雅黑" w:eastAsia="微软雅黑" w:cs="宋体"/>
          <w:b/>
          <w:color w:val="C00000"/>
          <w:kern w:val="0"/>
          <w:sz w:val="24"/>
          <w:szCs w:val="24"/>
        </w:rPr>
      </w:pPr>
    </w:p>
    <w:p w14:paraId="6750D32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勿道向来做工夫，即向不做工夫之人，临终果能闻善知识开导，及他人助念，己随之念，其左右眷属善巧将护，不使其起情爱及瞋恨心，皆可往生。</w:t>
      </w:r>
    </w:p>
    <w:p w14:paraId="5495DDAF">
      <w:pPr>
        <w:rPr>
          <w:rFonts w:ascii="微软雅黑" w:hAnsi="微软雅黑" w:eastAsia="微软雅黑" w:cs="Tahoma"/>
          <w:color w:val="222222"/>
          <w:sz w:val="24"/>
          <w:szCs w:val="24"/>
        </w:rPr>
      </w:pPr>
      <w:r>
        <w:rPr>
          <w:rFonts w:ascii="微软雅黑" w:hAnsi="微软雅黑" w:eastAsia="微软雅黑" w:cs="Tahoma"/>
          <w:color w:val="222222"/>
          <w:sz w:val="24"/>
          <w:szCs w:val="24"/>
        </w:rPr>
        <w:t>不要说向来做工夫，即使一向不做工夫的人，临终时，果真能够听闻善知识的开导，</w:t>
      </w:r>
      <w:r>
        <w:rPr>
          <w:rFonts w:hint="eastAsia" w:ascii="微软雅黑" w:hAnsi="微软雅黑" w:eastAsia="微软雅黑" w:cs="Tahoma"/>
          <w:color w:val="222222"/>
          <w:sz w:val="24"/>
          <w:szCs w:val="24"/>
        </w:rPr>
        <w:t>并有</w:t>
      </w:r>
      <w:r>
        <w:rPr>
          <w:rFonts w:ascii="微软雅黑" w:hAnsi="微软雅黑" w:eastAsia="微软雅黑" w:cs="Tahoma"/>
          <w:color w:val="222222"/>
          <w:sz w:val="24"/>
          <w:szCs w:val="24"/>
        </w:rPr>
        <w:t>他人的助念，自己</w:t>
      </w:r>
      <w:r>
        <w:rPr>
          <w:rFonts w:hint="eastAsia" w:ascii="微软雅黑" w:hAnsi="微软雅黑" w:eastAsia="微软雅黑" w:cs="Tahoma"/>
          <w:color w:val="222222"/>
          <w:sz w:val="24"/>
          <w:szCs w:val="24"/>
        </w:rPr>
        <w:t>跟</w:t>
      </w:r>
      <w:r>
        <w:rPr>
          <w:rFonts w:ascii="微软雅黑" w:hAnsi="微软雅黑" w:eastAsia="微软雅黑" w:cs="Tahoma"/>
          <w:color w:val="222222"/>
          <w:sz w:val="24"/>
          <w:szCs w:val="24"/>
        </w:rPr>
        <w:t>随着念，</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他左右的眷属善巧护持，不使他生起情爱以及瞋恨心，都可以往生。</w:t>
      </w:r>
    </w:p>
    <w:p w14:paraId="064F38ED">
      <w:pPr>
        <w:rPr>
          <w:rFonts w:ascii="微软雅黑" w:hAnsi="微软雅黑" w:eastAsia="微软雅黑" w:cs="宋体"/>
          <w:b/>
          <w:color w:val="C00000"/>
          <w:kern w:val="0"/>
          <w:sz w:val="24"/>
          <w:szCs w:val="24"/>
        </w:rPr>
      </w:pPr>
    </w:p>
    <w:p w14:paraId="40D6A5D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善导和尚临终正念文，当亦看过，何须致疑。生西方边地，已得超凡入圣，了生脱死，何疑于不会写，岂非笑话。</w:t>
      </w:r>
    </w:p>
    <w:p w14:paraId="1CC79546">
      <w:pPr>
        <w:rPr>
          <w:rFonts w:ascii="微软雅黑" w:hAnsi="微软雅黑" w:eastAsia="微软雅黑" w:cs="Tahoma"/>
          <w:color w:val="222222"/>
          <w:sz w:val="24"/>
          <w:szCs w:val="24"/>
        </w:rPr>
      </w:pPr>
      <w:r>
        <w:rPr>
          <w:rFonts w:ascii="微软雅黑" w:hAnsi="微软雅黑" w:eastAsia="微软雅黑" w:cs="Tahoma"/>
          <w:color w:val="222222"/>
          <w:sz w:val="24"/>
          <w:szCs w:val="24"/>
        </w:rPr>
        <w:t>善导和尚的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临终正念文</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，你应当也看过了，何必怀疑。往生到西方边地，已经超凡入圣，了生脱死，</w:t>
      </w:r>
      <w:r>
        <w:rPr>
          <w:rFonts w:hint="eastAsia" w:ascii="微软雅黑" w:hAnsi="微软雅黑" w:eastAsia="微软雅黑" w:cs="Tahoma"/>
          <w:color w:val="222222"/>
          <w:sz w:val="24"/>
          <w:szCs w:val="24"/>
        </w:rPr>
        <w:t>何必</w:t>
      </w:r>
      <w:r>
        <w:rPr>
          <w:rFonts w:ascii="微软雅黑" w:hAnsi="微软雅黑" w:eastAsia="微软雅黑" w:cs="Tahoma"/>
          <w:color w:val="222222"/>
          <w:sz w:val="24"/>
          <w:szCs w:val="24"/>
        </w:rPr>
        <w:t>怀疑她不会写字，</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 xml:space="preserve">岂不是笑话？ </w:t>
      </w:r>
    </w:p>
    <w:p w14:paraId="75F8D562">
      <w:pPr>
        <w:rPr>
          <w:rFonts w:ascii="微软雅黑" w:hAnsi="微软雅黑" w:eastAsia="微软雅黑" w:cs="宋体"/>
          <w:b/>
          <w:color w:val="C00000"/>
          <w:kern w:val="0"/>
          <w:sz w:val="24"/>
          <w:szCs w:val="24"/>
        </w:rPr>
      </w:pPr>
    </w:p>
    <w:p w14:paraId="4A00F8C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不退转者，谓其所修所证无有退堕，何得以临坛说话而怀疑。将谓此即退转乎。扶乩一事，非无实事，但假托者多。</w:t>
      </w:r>
    </w:p>
    <w:p w14:paraId="5445C489">
      <w:pPr>
        <w:rPr>
          <w:rFonts w:ascii="微软雅黑" w:hAnsi="微软雅黑" w:eastAsia="微软雅黑" w:cs="Tahoma"/>
          <w:color w:val="222222"/>
          <w:sz w:val="24"/>
          <w:szCs w:val="24"/>
        </w:rPr>
      </w:pPr>
      <w:r>
        <w:rPr>
          <w:rFonts w:ascii="微软雅黑" w:hAnsi="微软雅黑" w:eastAsia="微软雅黑" w:cs="Tahoma"/>
          <w:color w:val="222222"/>
          <w:sz w:val="24"/>
          <w:szCs w:val="24"/>
        </w:rPr>
        <w:t>不退转，是说往生的人，他的所修所证没有退堕，怎能因亡人临乩坛说话</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怀疑呢？难道认为，（亡人</w:t>
      </w:r>
      <w:r>
        <w:rPr>
          <w:rFonts w:hint="eastAsia" w:ascii="微软雅黑" w:hAnsi="微软雅黑" w:eastAsia="微软雅黑" w:cs="Tahoma"/>
          <w:color w:val="222222"/>
          <w:sz w:val="24"/>
          <w:szCs w:val="24"/>
        </w:rPr>
        <w:t>临</w:t>
      </w:r>
      <w:r>
        <w:rPr>
          <w:rFonts w:ascii="微软雅黑" w:hAnsi="微软雅黑" w:eastAsia="微软雅黑" w:cs="Tahoma"/>
          <w:color w:val="222222"/>
          <w:sz w:val="24"/>
          <w:szCs w:val="24"/>
        </w:rPr>
        <w:t>乩坛说话）就是退转了吗？扶乩这件事，也不是没有真实的事，但是假托冒充的居多。</w:t>
      </w:r>
    </w:p>
    <w:p w14:paraId="6444D8BB">
      <w:pPr>
        <w:rPr>
          <w:rFonts w:ascii="微软雅黑" w:hAnsi="微软雅黑" w:eastAsia="微软雅黑" w:cs="宋体"/>
          <w:b/>
          <w:color w:val="C00000"/>
          <w:kern w:val="0"/>
          <w:sz w:val="24"/>
          <w:szCs w:val="24"/>
        </w:rPr>
      </w:pPr>
    </w:p>
    <w:p w14:paraId="478CDA1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令夫人之事，据理了无疑义。岂须问乩，方始可决乎。儿女为母念诵，其功德母亦具得，而儿女自己亦具得。如以香奉亲，自己亦闻其香，比不奉亲，唯为己闻者无异。</w:t>
      </w:r>
    </w:p>
    <w:p w14:paraId="48731486">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你夫人</w:t>
      </w:r>
      <w:r>
        <w:rPr>
          <w:rFonts w:hint="eastAsia" w:ascii="微软雅黑" w:hAnsi="微软雅黑" w:eastAsia="微软雅黑" w:cs="Tahoma"/>
          <w:color w:val="222222"/>
          <w:sz w:val="24"/>
          <w:szCs w:val="24"/>
        </w:rPr>
        <w:t>往生</w:t>
      </w:r>
      <w:r>
        <w:rPr>
          <w:rFonts w:ascii="微软雅黑" w:hAnsi="微软雅黑" w:eastAsia="微软雅黑" w:cs="Tahoma"/>
          <w:color w:val="222222"/>
          <w:sz w:val="24"/>
          <w:szCs w:val="24"/>
        </w:rPr>
        <w:t>的事，根据义理</w:t>
      </w:r>
      <w:r>
        <w:rPr>
          <w:rFonts w:hint="eastAsia" w:ascii="微软雅黑" w:hAnsi="微软雅黑" w:eastAsia="微软雅黑" w:cs="Tahoma"/>
          <w:color w:val="222222"/>
          <w:sz w:val="24"/>
          <w:szCs w:val="24"/>
        </w:rPr>
        <w:t>来说</w:t>
      </w:r>
      <w:r>
        <w:rPr>
          <w:rFonts w:ascii="微软雅黑" w:hAnsi="微软雅黑" w:eastAsia="微软雅黑" w:cs="Tahoma"/>
          <w:color w:val="222222"/>
          <w:sz w:val="24"/>
          <w:szCs w:val="24"/>
        </w:rPr>
        <w:t>，没有一点怀疑。哪里须要问乩，才可以决断呢？儿女为母亲念诵，这个功德，母亲全部得到，</w:t>
      </w:r>
      <w:r>
        <w:rPr>
          <w:rFonts w:hint="eastAsia" w:ascii="微软雅黑" w:hAnsi="微软雅黑" w:eastAsia="微软雅黑" w:cs="Tahoma"/>
          <w:color w:val="222222"/>
          <w:sz w:val="24"/>
          <w:szCs w:val="24"/>
        </w:rPr>
        <w:t>而且</w:t>
      </w:r>
      <w:r>
        <w:rPr>
          <w:rFonts w:ascii="微软雅黑" w:hAnsi="微软雅黑" w:eastAsia="微软雅黑" w:cs="Tahoma"/>
          <w:color w:val="222222"/>
          <w:sz w:val="24"/>
          <w:szCs w:val="24"/>
        </w:rPr>
        <w:t>儿女自己也全部得到。如同</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香来敬奉母亲，自己也闻到这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香气。比不敬奉母亲，只</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自己闻香</w:t>
      </w:r>
      <w:r>
        <w:rPr>
          <w:rFonts w:hint="eastAsia" w:ascii="微软雅黑" w:hAnsi="微软雅黑" w:eastAsia="微软雅黑" w:cs="Tahoma"/>
          <w:color w:val="222222"/>
          <w:sz w:val="24"/>
          <w:szCs w:val="24"/>
        </w:rPr>
        <w:t>并无</w:t>
      </w:r>
      <w:r>
        <w:rPr>
          <w:rFonts w:ascii="微软雅黑" w:hAnsi="微软雅黑" w:eastAsia="微软雅黑" w:cs="Tahoma"/>
          <w:color w:val="222222"/>
          <w:sz w:val="24"/>
          <w:szCs w:val="24"/>
        </w:rPr>
        <w:t>不同</w:t>
      </w:r>
      <w:r>
        <w:rPr>
          <w:rFonts w:hint="eastAsia" w:ascii="微软雅黑" w:hAnsi="微软雅黑" w:eastAsia="微软雅黑" w:cs="Tahoma"/>
          <w:color w:val="7F7F7F"/>
          <w:sz w:val="24"/>
          <w:szCs w:val="24"/>
        </w:rPr>
        <w:t>（香气并未增加或减少）</w:t>
      </w:r>
      <w:r>
        <w:rPr>
          <w:rFonts w:ascii="微软雅黑" w:hAnsi="微软雅黑" w:eastAsia="微软雅黑" w:cs="Tahoma"/>
          <w:color w:val="222222"/>
          <w:sz w:val="24"/>
          <w:szCs w:val="24"/>
        </w:rPr>
        <w:t>。</w:t>
      </w:r>
    </w:p>
    <w:p w14:paraId="54B1639D">
      <w:pPr>
        <w:rPr>
          <w:rFonts w:ascii="微软雅黑" w:hAnsi="微软雅黑" w:eastAsia="微软雅黑" w:cs="宋体"/>
          <w:b/>
          <w:color w:val="C00000"/>
          <w:kern w:val="0"/>
          <w:sz w:val="24"/>
          <w:szCs w:val="24"/>
        </w:rPr>
      </w:pPr>
    </w:p>
    <w:p w14:paraId="6FCC1A9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反是则为亲杀生，自己具得杀报，亲亦得杀报。如一人杀人，则罪归本人。受人所使，并二人同意共杀，则二人同得杀人之罪矣。</w:t>
      </w:r>
    </w:p>
    <w:p w14:paraId="407EC44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与此相反</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为母亲杀生，自己全部得到杀生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果报，母亲也得到杀生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果报，如同一个人杀</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这个</w:t>
      </w:r>
      <w:r>
        <w:rPr>
          <w:rFonts w:hint="eastAsia" w:ascii="微软雅黑" w:hAnsi="微软雅黑" w:eastAsia="微软雅黑" w:cs="Tahoma"/>
          <w:color w:val="222222"/>
          <w:sz w:val="24"/>
          <w:szCs w:val="24"/>
        </w:rPr>
        <w:t>杀人之</w:t>
      </w:r>
      <w:r>
        <w:rPr>
          <w:rFonts w:ascii="微软雅黑" w:hAnsi="微软雅黑" w:eastAsia="微软雅黑" w:cs="Tahoma"/>
          <w:color w:val="222222"/>
          <w:sz w:val="24"/>
          <w:szCs w:val="24"/>
        </w:rPr>
        <w:t>罪归</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本人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受</w:t>
      </w:r>
      <w:r>
        <w:rPr>
          <w:rFonts w:hint="eastAsia" w:ascii="微软雅黑" w:hAnsi="微软雅黑" w:eastAsia="微软雅黑" w:cs="Tahoma"/>
          <w:color w:val="222222"/>
          <w:sz w:val="24"/>
          <w:szCs w:val="24"/>
        </w:rPr>
        <w:t>他人所</w:t>
      </w:r>
      <w:r>
        <w:rPr>
          <w:rFonts w:ascii="微软雅黑" w:hAnsi="微软雅黑" w:eastAsia="微软雅黑" w:cs="Tahoma"/>
          <w:color w:val="222222"/>
          <w:sz w:val="24"/>
          <w:szCs w:val="24"/>
        </w:rPr>
        <w:t>指使，</w:t>
      </w:r>
      <w:r>
        <w:rPr>
          <w:rFonts w:hint="eastAsia" w:ascii="微软雅黑" w:hAnsi="微软雅黑" w:eastAsia="微软雅黑" w:cs="Tahoma"/>
          <w:color w:val="222222"/>
          <w:sz w:val="24"/>
          <w:szCs w:val="24"/>
        </w:rPr>
        <w:t>以及</w:t>
      </w:r>
      <w:r>
        <w:rPr>
          <w:rFonts w:ascii="微软雅黑" w:hAnsi="微软雅黑" w:eastAsia="微软雅黑" w:cs="Tahoma"/>
          <w:color w:val="222222"/>
          <w:sz w:val="24"/>
          <w:szCs w:val="24"/>
        </w:rPr>
        <w:t>二个人有共同</w:t>
      </w:r>
      <w:r>
        <w:rPr>
          <w:rFonts w:hint="eastAsia" w:ascii="微软雅黑" w:hAnsi="微软雅黑" w:eastAsia="微软雅黑" w:cs="Tahoma"/>
          <w:color w:val="222222"/>
          <w:sz w:val="24"/>
          <w:szCs w:val="24"/>
        </w:rPr>
        <w:t>的杀</w:t>
      </w:r>
      <w:r>
        <w:rPr>
          <w:rFonts w:ascii="微软雅黑" w:hAnsi="微软雅黑" w:eastAsia="微软雅黑" w:cs="Tahoma"/>
          <w:color w:val="222222"/>
          <w:sz w:val="24"/>
          <w:szCs w:val="24"/>
        </w:rPr>
        <w:t>意，共同杀</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，那么这二个人同得杀人</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罪啊！</w:t>
      </w:r>
    </w:p>
    <w:p w14:paraId="72DEF89A">
      <w:pPr>
        <w:rPr>
          <w:rFonts w:ascii="微软雅黑" w:hAnsi="微软雅黑" w:eastAsia="微软雅黑" w:cs="宋体"/>
          <w:b/>
          <w:color w:val="C00000"/>
          <w:kern w:val="0"/>
          <w:sz w:val="24"/>
          <w:szCs w:val="24"/>
        </w:rPr>
      </w:pPr>
    </w:p>
    <w:p w14:paraId="38238AB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惜世人不知此义，每每以行孝而陷亲与己于恶道，而不能出，可不哀哉。</w:t>
      </w:r>
    </w:p>
    <w:p w14:paraId="7FBF79E3">
      <w:pPr>
        <w:rPr>
          <w:rFonts w:ascii="微软雅黑" w:hAnsi="微软雅黑" w:eastAsia="微软雅黑" w:cs="Tahoma"/>
          <w:color w:val="222222"/>
          <w:sz w:val="24"/>
          <w:szCs w:val="24"/>
        </w:rPr>
      </w:pPr>
      <w:r>
        <w:rPr>
          <w:rFonts w:ascii="微软雅黑" w:hAnsi="微软雅黑" w:eastAsia="微软雅黑" w:cs="Tahoma"/>
          <w:color w:val="222222"/>
          <w:sz w:val="24"/>
          <w:szCs w:val="24"/>
        </w:rPr>
        <w:t>可惜世人不知道这个义理，</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以行孝来</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亲人与自己</w:t>
      </w:r>
      <w:r>
        <w:rPr>
          <w:rFonts w:hint="eastAsia" w:ascii="微软雅黑" w:hAnsi="微软雅黑" w:eastAsia="微软雅黑" w:cs="Tahoma"/>
          <w:color w:val="222222"/>
          <w:sz w:val="24"/>
          <w:szCs w:val="24"/>
        </w:rPr>
        <w:t>陷</w:t>
      </w:r>
      <w:r>
        <w:rPr>
          <w:rFonts w:ascii="微软雅黑" w:hAnsi="微软雅黑" w:eastAsia="微软雅黑" w:cs="Tahoma"/>
          <w:color w:val="222222"/>
          <w:sz w:val="24"/>
          <w:szCs w:val="24"/>
        </w:rPr>
        <w:t>在恶道之中，</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不能出离，</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66F68966">
      <w:pPr>
        <w:rPr>
          <w:rFonts w:ascii="微软雅黑" w:hAnsi="微软雅黑" w:eastAsia="微软雅黑" w:cs="宋体"/>
          <w:b/>
          <w:color w:val="C00000"/>
          <w:kern w:val="0"/>
          <w:sz w:val="24"/>
          <w:szCs w:val="24"/>
        </w:rPr>
      </w:pPr>
    </w:p>
    <w:p w14:paraId="2A135C5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病发不省人事，因至诚念大悲咒，未终即清醒见佛菩萨。乃阁下之诚心，夫人之宿善根所致，何得谓为是魔。又何得云感佛菩萨，何不即逝世。此种语，竟成无谓之极。只因自己不识邪正真伪故也。</w:t>
      </w:r>
    </w:p>
    <w:p w14:paraId="3FFCC122">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你夫人疾病发作，不省人事，因为至诚念大悲咒，未到命终就清醒</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见到佛菩萨。这是你的诚心，你夫人的宿世善根所致，怎么能认为是魔。又怎么能说，既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感应到佛菩萨，为何不</w:t>
      </w:r>
      <w:r>
        <w:rPr>
          <w:rFonts w:hint="eastAsia" w:ascii="微软雅黑" w:hAnsi="微软雅黑" w:eastAsia="微软雅黑" w:cs="Tahoma"/>
          <w:color w:val="222222"/>
          <w:sz w:val="24"/>
          <w:szCs w:val="24"/>
        </w:rPr>
        <w:t>立刻</w:t>
      </w:r>
      <w:r>
        <w:rPr>
          <w:rFonts w:ascii="微软雅黑" w:hAnsi="微软雅黑" w:eastAsia="微软雅黑" w:cs="Tahoma"/>
          <w:color w:val="222222"/>
          <w:sz w:val="24"/>
          <w:szCs w:val="24"/>
        </w:rPr>
        <w:t>逝世。这种话，</w:t>
      </w:r>
      <w:r>
        <w:rPr>
          <w:rFonts w:hint="eastAsia" w:ascii="微软雅黑" w:hAnsi="微软雅黑" w:eastAsia="微软雅黑" w:cs="Tahoma"/>
          <w:color w:val="222222"/>
          <w:sz w:val="24"/>
          <w:szCs w:val="24"/>
        </w:rPr>
        <w:t>毫无</w:t>
      </w:r>
      <w:r>
        <w:rPr>
          <w:rFonts w:ascii="微软雅黑" w:hAnsi="微软雅黑" w:eastAsia="微软雅黑" w:cs="Tahoma"/>
          <w:color w:val="222222"/>
          <w:sz w:val="24"/>
          <w:szCs w:val="24"/>
        </w:rPr>
        <w:t>意义</w:t>
      </w:r>
      <w:r>
        <w:rPr>
          <w:rFonts w:hint="eastAsia" w:ascii="微软雅黑" w:hAnsi="微软雅黑" w:eastAsia="微软雅黑" w:cs="Tahoma"/>
          <w:color w:val="222222"/>
          <w:sz w:val="24"/>
          <w:szCs w:val="24"/>
        </w:rPr>
        <w:t>到了极点</w:t>
      </w:r>
      <w:r>
        <w:rPr>
          <w:rFonts w:ascii="微软雅黑" w:hAnsi="微软雅黑" w:eastAsia="微软雅黑" w:cs="Tahoma"/>
          <w:color w:val="222222"/>
          <w:sz w:val="24"/>
          <w:szCs w:val="24"/>
        </w:rPr>
        <w:t>。只因为你自己不能识别邪正真伪的缘故。</w:t>
      </w:r>
    </w:p>
    <w:p w14:paraId="7B9630AE">
      <w:pPr>
        <w:rPr>
          <w:rFonts w:ascii="微软雅黑" w:hAnsi="微软雅黑" w:eastAsia="微软雅黑" w:cs="宋体"/>
          <w:b/>
          <w:color w:val="C00000"/>
          <w:kern w:val="0"/>
          <w:sz w:val="24"/>
          <w:szCs w:val="24"/>
        </w:rPr>
      </w:pPr>
    </w:p>
    <w:p w14:paraId="796D67D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其临终既念菩萨名，所言接菩萨，便不可谓为接地方神。凡事皆有因果，若念菩萨令接神，则因果不相符矣。</w:t>
      </w:r>
    </w:p>
    <w:p w14:paraId="72678D45">
      <w:pPr>
        <w:rPr>
          <w:rFonts w:ascii="微软雅黑" w:hAnsi="微软雅黑" w:eastAsia="微软雅黑" w:cs="Tahoma"/>
          <w:color w:val="222222"/>
          <w:sz w:val="24"/>
          <w:szCs w:val="24"/>
        </w:rPr>
      </w:pPr>
      <w:r>
        <w:rPr>
          <w:rFonts w:ascii="微软雅黑" w:hAnsi="微软雅黑" w:eastAsia="微软雅黑" w:cs="Tahoma"/>
          <w:color w:val="222222"/>
          <w:sz w:val="24"/>
          <w:szCs w:val="24"/>
        </w:rPr>
        <w:t>她在临终时，既然念菩萨名，她所说的“接菩萨”，就不可认为是</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接地方神</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。凡事都有因果，如果口中念诵菩萨名号，却令地方神</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接引，就因果不相符合了。</w:t>
      </w:r>
    </w:p>
    <w:p w14:paraId="4D144047">
      <w:pPr>
        <w:rPr>
          <w:rFonts w:ascii="微软雅黑" w:hAnsi="微软雅黑" w:eastAsia="微软雅黑" w:cs="Tahoma"/>
          <w:color w:val="222222"/>
          <w:sz w:val="24"/>
          <w:szCs w:val="24"/>
        </w:rPr>
      </w:pPr>
    </w:p>
    <w:p w14:paraId="4C6671B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书此顺候禅安。祈上劝令慈，下劝儿女，同得此益是幸。（四月十一）</w:t>
      </w:r>
    </w:p>
    <w:p w14:paraId="0FFFF8C8">
      <w:pPr>
        <w:rPr>
          <w:rFonts w:ascii="微软雅黑" w:hAnsi="微软雅黑" w:eastAsia="微软雅黑" w:cs="Tahoma"/>
          <w:color w:val="222222"/>
          <w:sz w:val="24"/>
          <w:szCs w:val="24"/>
        </w:rPr>
      </w:pPr>
      <w:r>
        <w:rPr>
          <w:rFonts w:ascii="微软雅黑" w:hAnsi="微软雅黑" w:eastAsia="微软雅黑" w:cs="Tahoma"/>
          <w:color w:val="222222"/>
          <w:sz w:val="24"/>
          <w:szCs w:val="24"/>
        </w:rPr>
        <w:t>写到这里，顺便问候禅安。请你向上劝导你的母亲，向下劝导儿女，共同得到这个</w:t>
      </w:r>
      <w:r>
        <w:rPr>
          <w:rFonts w:hint="eastAsia" w:ascii="微软雅黑" w:hAnsi="微软雅黑" w:eastAsia="微软雅黑" w:cs="Tahoma"/>
          <w:color w:val="222222"/>
          <w:sz w:val="24"/>
          <w:szCs w:val="24"/>
        </w:rPr>
        <w:t>临终助念的</w:t>
      </w:r>
      <w:r>
        <w:rPr>
          <w:rFonts w:ascii="微软雅黑" w:hAnsi="微软雅黑" w:eastAsia="微软雅黑" w:cs="Tahoma"/>
          <w:color w:val="222222"/>
          <w:sz w:val="24"/>
          <w:szCs w:val="24"/>
        </w:rPr>
        <w:t>利益，是</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庆幸。（四月十一</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2C174E1A">
      <w:pPr>
        <w:rPr>
          <w:rFonts w:ascii="微软雅黑" w:hAnsi="微软雅黑" w:eastAsia="微软雅黑" w:cs="Tahoma"/>
          <w:color w:val="222222"/>
          <w:sz w:val="24"/>
          <w:szCs w:val="24"/>
        </w:rPr>
      </w:pPr>
    </w:p>
    <w:p w14:paraId="3AA45DA7">
      <w:pPr>
        <w:rPr>
          <w:rFonts w:ascii="微软雅黑" w:hAnsi="微软雅黑" w:eastAsia="微软雅黑" w:cs="Tahoma"/>
          <w:color w:val="222222"/>
          <w:sz w:val="24"/>
          <w:szCs w:val="24"/>
        </w:rPr>
      </w:pPr>
    </w:p>
    <w:p w14:paraId="59E5F93E">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71589F32">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【克敦】</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指使诚朴宽厚。</w:t>
      </w:r>
    </w:p>
    <w:p w14:paraId="06C39F48">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【举哀】</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指高声号哭以哀悼。</w:t>
      </w:r>
    </w:p>
    <w:p w14:paraId="11DD22EC">
      <w:pPr>
        <w:rPr>
          <w:rFonts w:ascii="微软雅黑" w:hAnsi="微软雅黑" w:eastAsia="微软雅黑" w:cs="Tahoma"/>
          <w:color w:val="222222"/>
          <w:sz w:val="24"/>
          <w:szCs w:val="24"/>
        </w:rPr>
      </w:pPr>
    </w:p>
    <w:p w14:paraId="334292AC">
      <w:pPr>
        <w:rPr>
          <w:rFonts w:ascii="微软雅黑" w:hAnsi="微软雅黑" w:eastAsia="微软雅黑" w:cs="Tahoma"/>
          <w:color w:val="222222"/>
          <w:sz w:val="24"/>
          <w:szCs w:val="24"/>
        </w:rPr>
      </w:pPr>
    </w:p>
    <w:p w14:paraId="4A1AF14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F087E8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01" w:name="_Toc8643"/>
      <w:r>
        <w:rPr>
          <w:rFonts w:ascii="微软雅黑" w:hAnsi="微软雅黑" w:eastAsia="微软雅黑" w:cs="宋体"/>
          <w:b/>
          <w:color w:val="C00000"/>
          <w:kern w:val="0"/>
          <w:sz w:val="24"/>
          <w:szCs w:val="24"/>
        </w:rPr>
        <w:t>复德培居士书一</w:t>
      </w:r>
      <w:bookmarkEnd w:id="301"/>
    </w:p>
    <w:p w14:paraId="5979913D">
      <w:pPr>
        <w:rPr>
          <w:rFonts w:ascii="微软雅黑" w:hAnsi="微软雅黑" w:eastAsia="微软雅黑" w:cs="宋体"/>
          <w:b/>
          <w:color w:val="C00000"/>
          <w:kern w:val="0"/>
          <w:sz w:val="24"/>
          <w:szCs w:val="24"/>
        </w:rPr>
      </w:pPr>
    </w:p>
    <w:p w14:paraId="42D2902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手书备悉。法宝坛经，乃禅宗之要典。禅宗唯明自性，非吾辈钝根所能得其实益者。若不深切力修，或致错会六祖之意，则无益而有过矣。</w:t>
      </w:r>
    </w:p>
    <w:p w14:paraId="7322A597">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来信尽知。《六祖坛经》，是禅宗的重要经典。禅宗只求明心见性，不是我们这些钝根人所能得</w:t>
      </w:r>
      <w:r>
        <w:rPr>
          <w:rFonts w:hint="eastAsia" w:ascii="微软雅黑" w:hAnsi="微软雅黑" w:eastAsia="微软雅黑" w:cs="Tahoma"/>
          <w:color w:val="222222"/>
          <w:sz w:val="24"/>
          <w:szCs w:val="24"/>
        </w:rPr>
        <w:t>到其</w:t>
      </w:r>
      <w:r>
        <w:rPr>
          <w:rFonts w:ascii="微软雅黑" w:hAnsi="微软雅黑" w:eastAsia="微软雅黑" w:cs="Tahoma"/>
          <w:color w:val="222222"/>
          <w:sz w:val="24"/>
          <w:szCs w:val="24"/>
        </w:rPr>
        <w:t>真实利益</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。如果不深切努力参修，或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导致错会六祖的本意，就无益而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有过失了。</w:t>
      </w:r>
    </w:p>
    <w:p w14:paraId="4CC7666E">
      <w:pPr>
        <w:rPr>
          <w:rFonts w:ascii="微软雅黑" w:hAnsi="微软雅黑" w:eastAsia="微软雅黑" w:cs="宋体"/>
          <w:b/>
          <w:color w:val="C00000"/>
          <w:kern w:val="0"/>
          <w:sz w:val="24"/>
          <w:szCs w:val="24"/>
        </w:rPr>
      </w:pPr>
    </w:p>
    <w:p w14:paraId="37CA516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净土法门，三根普被。未成佛前，皆当修习。我辈既不能断惑证真，仗自力了生死。若再不以念佛求生西方为志事，则纵有所修，皆归人天福报。欲了生死，当在驴年（十二相中无驴）。</w:t>
      </w:r>
    </w:p>
    <w:p w14:paraId="1D0BD755">
      <w:pPr>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三根普被。未成佛之前，都应当修习。我们既然不能断惑证真，依仗自力了生死。如果再不以念佛求生西方作为志事，那么纵然有一点修持，都归到人天福报。想要了生死，应当在驴年（十二生肖中没有驴）。</w:t>
      </w:r>
    </w:p>
    <w:p w14:paraId="4F921381">
      <w:pPr>
        <w:rPr>
          <w:rFonts w:ascii="微软雅黑" w:hAnsi="微软雅黑" w:eastAsia="微软雅黑" w:cs="宋体"/>
          <w:b/>
          <w:color w:val="C00000"/>
          <w:kern w:val="0"/>
          <w:sz w:val="24"/>
          <w:szCs w:val="24"/>
        </w:rPr>
      </w:pPr>
    </w:p>
    <w:p w14:paraId="3DC3456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何况年已六十二岁，即寿登八十，亦只十七八年。而人之死期，谁能自主，故当汲汲以专修净业也。</w:t>
      </w:r>
    </w:p>
    <w:p w14:paraId="3B2E5C0D">
      <w:pPr>
        <w:rPr>
          <w:rFonts w:ascii="微软雅黑" w:hAnsi="微软雅黑" w:eastAsia="微软雅黑" w:cs="Tahoma"/>
          <w:color w:val="222222"/>
          <w:sz w:val="24"/>
          <w:szCs w:val="24"/>
        </w:rPr>
      </w:pPr>
      <w:r>
        <w:rPr>
          <w:rFonts w:ascii="微软雅黑" w:hAnsi="微软雅黑" w:eastAsia="微软雅黑" w:cs="Tahoma"/>
          <w:color w:val="222222"/>
          <w:sz w:val="24"/>
          <w:szCs w:val="24"/>
        </w:rPr>
        <w:t>何况你年纪已经有六十二岁，即使活到八十岁，也只有十七、八年了。而一个人的死期，谁能自己作主，所以应当赶紧专修净业。</w:t>
      </w:r>
    </w:p>
    <w:p w14:paraId="434C8796">
      <w:pPr>
        <w:rPr>
          <w:rFonts w:ascii="微软雅黑" w:hAnsi="微软雅黑" w:eastAsia="微软雅黑" w:cs="宋体"/>
          <w:b/>
          <w:color w:val="C00000"/>
          <w:kern w:val="0"/>
          <w:sz w:val="24"/>
          <w:szCs w:val="24"/>
        </w:rPr>
      </w:pPr>
    </w:p>
    <w:p w14:paraId="38A1113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自既修净业，当教眷属通修净业。一以利彼，一以防己临终，被不会念佛之眷属破坏正念，致不得往生。</w:t>
      </w:r>
    </w:p>
    <w:p w14:paraId="4B7E3BF6">
      <w:pPr>
        <w:rPr>
          <w:rFonts w:ascii="微软雅黑" w:hAnsi="微软雅黑" w:eastAsia="微软雅黑" w:cs="Tahoma"/>
          <w:color w:val="222222"/>
          <w:sz w:val="24"/>
          <w:szCs w:val="24"/>
        </w:rPr>
      </w:pPr>
      <w:r>
        <w:rPr>
          <w:rFonts w:ascii="微软雅黑" w:hAnsi="微软雅黑" w:eastAsia="微软雅黑" w:cs="Tahoma"/>
          <w:color w:val="222222"/>
          <w:sz w:val="24"/>
          <w:szCs w:val="24"/>
        </w:rPr>
        <w:t>自己既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修习净业，</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应当教导家亲眷属全都来修习净业。一是为了利益他们，一是预防自己到了临终，被不会念佛的眷属破坏正念，导致不得往生。</w:t>
      </w:r>
    </w:p>
    <w:p w14:paraId="307B1FE8">
      <w:pPr>
        <w:rPr>
          <w:rFonts w:ascii="微软雅黑" w:hAnsi="微软雅黑" w:eastAsia="微软雅黑" w:cs="宋体"/>
          <w:b/>
          <w:color w:val="C00000"/>
          <w:kern w:val="0"/>
          <w:sz w:val="24"/>
          <w:szCs w:val="24"/>
        </w:rPr>
      </w:pPr>
    </w:p>
    <w:p w14:paraId="75405BF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今为汝取法名为慧耕。谓依佛智慧所说之净土法门，自行化他而为耕耘。俾内而家属，外而世人，同种善根，同修净业。即伊尹耕莘，以先觉觉后觉之至意也。</w:t>
      </w:r>
    </w:p>
    <w:p w14:paraId="4755EF60">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现今为你取法名为慧耕。就是依照佛智慧所说的净土法门，自行化他，努力耕耘。使得家内的眷属，家外的世人，同种善根，同修净业。</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就是伊尹在有莘那个地方耕种</w:t>
      </w:r>
      <w:r>
        <w:rPr>
          <w:rFonts w:ascii="微软雅黑" w:hAnsi="微软雅黑" w:eastAsia="微软雅黑" w:cs="Tahoma"/>
          <w:color w:val="7F7F7F"/>
          <w:sz w:val="24"/>
          <w:szCs w:val="24"/>
        </w:rPr>
        <w:t>（独自快乐实行圣贤之道）</w:t>
      </w:r>
      <w:r>
        <w:rPr>
          <w:rFonts w:ascii="微软雅黑" w:hAnsi="微软雅黑" w:eastAsia="微软雅黑" w:cs="Tahoma"/>
          <w:color w:val="222222"/>
          <w:sz w:val="24"/>
          <w:szCs w:val="24"/>
        </w:rPr>
        <w:t>，以自己的先觉来引导后人觉悟的深远用意。</w:t>
      </w:r>
    </w:p>
    <w:p w14:paraId="51920EA1">
      <w:pPr>
        <w:rPr>
          <w:rFonts w:ascii="微软雅黑" w:hAnsi="微软雅黑" w:eastAsia="微软雅黑" w:cs="宋体"/>
          <w:b/>
          <w:color w:val="C00000"/>
          <w:kern w:val="0"/>
          <w:sz w:val="24"/>
          <w:szCs w:val="24"/>
        </w:rPr>
      </w:pPr>
    </w:p>
    <w:p w14:paraId="352344A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念佛在对治烦恼习气。烦恼习气减一分，即念佛功夫进一分。当时常自念自听。大势至菩萨都摄六根，净念相继，即注重于听之一法耳。</w:t>
      </w:r>
    </w:p>
    <w:p w14:paraId="35DAABE5">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念佛在</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对治烦恼习气。烦恼习气减少一分，就是念佛功夫增进一分。应当时常自念自听。大势至菩萨所说的“都摄六根，净念相继”，就是注重在“听”这个方法上。</w:t>
      </w:r>
    </w:p>
    <w:p w14:paraId="22CDBDDD">
      <w:pPr>
        <w:rPr>
          <w:rFonts w:ascii="微软雅黑" w:hAnsi="微软雅黑" w:eastAsia="微软雅黑" w:cs="宋体"/>
          <w:b/>
          <w:color w:val="C00000"/>
          <w:kern w:val="0"/>
          <w:sz w:val="24"/>
          <w:szCs w:val="24"/>
        </w:rPr>
      </w:pPr>
    </w:p>
    <w:p w14:paraId="1A3C546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今为汝及慧止各寄净土五经一本，饬终津梁一本。常诵净土五经，则知净土之所以然，不为一切经论知识所摇夺。阅饬终津梁，则知预防，而不得不令眷属常为练习也。</w:t>
      </w:r>
    </w:p>
    <w:p w14:paraId="7B278F9C">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现今为你以及慧止，各寄《净土五经》一本，《饬终津梁》一本。常诵《净土五经》，就会知道净土法门的所以然，不会被其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一切经论知识所动摇</w:t>
      </w:r>
      <w:r>
        <w:rPr>
          <w:rFonts w:hint="eastAsia" w:ascii="微软雅黑" w:hAnsi="微软雅黑" w:eastAsia="微软雅黑" w:cs="Tahoma"/>
          <w:color w:val="222222"/>
          <w:sz w:val="24"/>
          <w:szCs w:val="24"/>
        </w:rPr>
        <w:t>或改变志向</w:t>
      </w:r>
      <w:r>
        <w:rPr>
          <w:rFonts w:ascii="微软雅黑" w:hAnsi="微软雅黑" w:eastAsia="微软雅黑" w:cs="Tahoma"/>
          <w:color w:val="222222"/>
          <w:sz w:val="24"/>
          <w:szCs w:val="24"/>
        </w:rPr>
        <w:t>。看了《饬终津梁》，就知道事先预防，而不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不让家中眷属，常常练习。</w:t>
      </w:r>
    </w:p>
    <w:p w14:paraId="46FFA6A0">
      <w:pPr>
        <w:rPr>
          <w:rFonts w:ascii="微软雅黑" w:hAnsi="微软雅黑" w:eastAsia="微软雅黑" w:cs="宋体"/>
          <w:b/>
          <w:color w:val="C00000"/>
          <w:kern w:val="0"/>
          <w:sz w:val="24"/>
          <w:szCs w:val="24"/>
        </w:rPr>
      </w:pPr>
    </w:p>
    <w:p w14:paraId="7153F51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余详文钞，此不备书。又为汝二人寄净土十要一部，以凑起一包，祈慧察。以后依此诸书而修，切勿来信。以光目力衰极，不能答复故也。</w:t>
      </w:r>
    </w:p>
    <w:p w14:paraId="6F623417">
      <w:pPr>
        <w:rPr>
          <w:rFonts w:ascii="微软雅黑" w:hAnsi="微软雅黑" w:eastAsia="微软雅黑" w:cs="Tahoma"/>
          <w:color w:val="222222"/>
          <w:sz w:val="24"/>
          <w:szCs w:val="24"/>
        </w:rPr>
      </w:pPr>
      <w:r>
        <w:rPr>
          <w:rFonts w:ascii="微软雅黑" w:hAnsi="微软雅黑" w:eastAsia="微软雅黑" w:cs="Tahoma"/>
          <w:color w:val="222222"/>
          <w:sz w:val="24"/>
          <w:szCs w:val="24"/>
        </w:rPr>
        <w:t>其余的详看《文钞》，此处不再多说。</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为你们二人寄《净土十要》一部，以凑成一个邮包，请智慧思察。以后就依照这些书来修持，千万不要来信</w:t>
      </w:r>
      <w:r>
        <w:rPr>
          <w:rFonts w:hint="eastAsia" w:ascii="微软雅黑" w:hAnsi="微软雅黑" w:eastAsia="微软雅黑" w:cs="Tahoma"/>
          <w:color w:val="222222"/>
          <w:sz w:val="24"/>
          <w:szCs w:val="24"/>
        </w:rPr>
        <w:t>，这是</w:t>
      </w:r>
      <w:r>
        <w:rPr>
          <w:rFonts w:ascii="微软雅黑" w:hAnsi="微软雅黑" w:eastAsia="微软雅黑" w:cs="Tahoma"/>
          <w:color w:val="222222"/>
          <w:sz w:val="24"/>
          <w:szCs w:val="24"/>
        </w:rPr>
        <w:t>因为我的视力衰弱到极点，不能答复的缘故。</w:t>
      </w:r>
    </w:p>
    <w:p w14:paraId="1159D18F">
      <w:pPr>
        <w:rPr>
          <w:rFonts w:ascii="微软雅黑" w:hAnsi="微软雅黑" w:eastAsia="微软雅黑" w:cs="Tahoma"/>
          <w:color w:val="222222"/>
          <w:sz w:val="24"/>
          <w:szCs w:val="24"/>
        </w:rPr>
      </w:pPr>
    </w:p>
    <w:p w14:paraId="47F045B6">
      <w:pPr>
        <w:rPr>
          <w:rFonts w:ascii="微软雅黑" w:hAnsi="微软雅黑" w:eastAsia="微软雅黑" w:cs="Tahoma"/>
          <w:color w:val="222222"/>
          <w:sz w:val="24"/>
          <w:szCs w:val="24"/>
        </w:rPr>
      </w:pPr>
    </w:p>
    <w:p w14:paraId="406FC873">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2593DC84">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【汲汲】</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心情急切貌。</w:t>
      </w:r>
    </w:p>
    <w:p w14:paraId="29D94C3F">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【伊尹耕莘】</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伊尹耕莘。一介不苟。汤使聘之。嚣嚣弗受。”【原文】：商伊尹、耕于有莘之野。乐尧舜之道。非其义也。非其道也。禄之以天下。弗顾也。系马千驷。弗视也。非其义也。非其道也。一介不以与人。一介不以取诸人。汤使人以币聘之。嚣嚣然曰。我何以汤之聘币为哉。伊尹一介不苟。无怪其不受汤币。及汤三使往聘之。遂幡然而起。相汤伐夏救民。以天下为己任。其出也。非为汤也。为救民于水火之中也。一夫不获其所。曰时予之辜。故孟子称其圣之任者也。【白话解释】商朝的伊尹，在有莘国的田野里耕种。他喜爱尧舜的治国之道。不合乎义的，不合乎道的，即使把天下的财富作为俸禄给他，他也不理会；即使有四千匹马系在那里，他也不看一眼。不合乎义的，不合乎道的，一丝一毫也不给予别人，一丝一毫也不从别人那里获取。商汤派人拿着礼物去聘请他，他不在乎地说：“我为什么要接受商汤的聘请礼物呢？”伊尹一丝一毫都不苟且，难怪他不接受商汤的礼物。等到商汤三次派人去聘请他，他就欣然起身。辅佐商汤讨伐夏桀，拯救百姓，把天下当作自己的责任。他的出山，不是为了商汤，而是为了把百姓从水深火热中拯救出来。有一个人没有得到合适的安置，（他）就说：“这是我的罪过。”所以孟子称赞他是有圣人</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之</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担当的人。</w:t>
      </w:r>
    </w:p>
    <w:p w14:paraId="609A1F96">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【以先觉觉后觉】</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《孟子·万章》：“天之生此民也，使先知觉后知，使先觉觉后觉也。”</w:t>
      </w:r>
    </w:p>
    <w:p w14:paraId="05A3E831">
      <w:pPr>
        <w:rPr>
          <w:rFonts w:ascii="微软雅黑" w:hAnsi="微软雅黑" w:eastAsia="微软雅黑" w:cs="Tahoma"/>
          <w:color w:val="222222"/>
          <w:sz w:val="24"/>
          <w:szCs w:val="24"/>
        </w:rPr>
      </w:pPr>
    </w:p>
    <w:p w14:paraId="7887E203">
      <w:pPr>
        <w:rPr>
          <w:rFonts w:ascii="微软雅黑" w:hAnsi="微软雅黑" w:eastAsia="微软雅黑" w:cs="Tahoma"/>
          <w:color w:val="222222"/>
          <w:sz w:val="24"/>
          <w:szCs w:val="24"/>
        </w:rPr>
      </w:pPr>
    </w:p>
    <w:p w14:paraId="527BB6D0">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02EE5D3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02" w:name="_Toc668"/>
      <w:r>
        <w:rPr>
          <w:rFonts w:ascii="微软雅黑" w:hAnsi="微软雅黑" w:eastAsia="微软雅黑" w:cs="宋体"/>
          <w:b/>
          <w:color w:val="C00000"/>
          <w:kern w:val="0"/>
          <w:sz w:val="24"/>
          <w:szCs w:val="24"/>
        </w:rPr>
        <w:t>复德培居士书二</w:t>
      </w:r>
      <w:bookmarkEnd w:id="302"/>
    </w:p>
    <w:p w14:paraId="0FAE0EB9">
      <w:pPr>
        <w:rPr>
          <w:rFonts w:ascii="微软雅黑" w:hAnsi="微软雅黑" w:eastAsia="微软雅黑" w:cs="宋体"/>
          <w:b/>
          <w:color w:val="C00000"/>
          <w:kern w:val="0"/>
          <w:sz w:val="24"/>
          <w:szCs w:val="24"/>
        </w:rPr>
      </w:pPr>
    </w:p>
    <w:p w14:paraId="02E3894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时值末法，人根陋劣，唯念佛一法，最为当机。有许多人凡所祈祷，皆以人不能尽念诵之经咒为事。不知阿弥陀佛万德洪名，持之尚可成佛，岂不能消灾乎。</w:t>
      </w:r>
    </w:p>
    <w:p w14:paraId="3170CE54">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时节正值末法，人的根机浅陋低劣，只有念佛</w:t>
      </w:r>
      <w:r>
        <w:rPr>
          <w:rFonts w:hint="eastAsia" w:ascii="微软雅黑" w:hAnsi="微软雅黑" w:eastAsia="微软雅黑" w:cs="Tahoma"/>
          <w:color w:val="222222"/>
          <w:sz w:val="24"/>
          <w:szCs w:val="24"/>
        </w:rPr>
        <w:t>这一</w:t>
      </w:r>
      <w:r>
        <w:rPr>
          <w:rFonts w:ascii="微软雅黑" w:hAnsi="微软雅黑" w:eastAsia="微软雅黑" w:cs="Tahoma"/>
          <w:color w:val="222222"/>
          <w:sz w:val="24"/>
          <w:szCs w:val="24"/>
        </w:rPr>
        <w:t>法门，最为当机。有许多人，凡是一切祈祷的事，都以一般人不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念诵的经咒作为事务。却不知道“阿弥陀佛”的万德洪名，持诵</w:t>
      </w:r>
      <w:r>
        <w:rPr>
          <w:rFonts w:hint="eastAsia" w:ascii="微软雅黑" w:hAnsi="微软雅黑" w:eastAsia="微软雅黑" w:cs="Tahoma"/>
          <w:color w:val="222222"/>
          <w:sz w:val="24"/>
          <w:szCs w:val="24"/>
        </w:rPr>
        <w:t>尚且能够</w:t>
      </w:r>
      <w:r>
        <w:rPr>
          <w:rFonts w:ascii="微软雅黑" w:hAnsi="微软雅黑" w:eastAsia="微软雅黑" w:cs="Tahoma"/>
          <w:color w:val="222222"/>
          <w:sz w:val="24"/>
          <w:szCs w:val="24"/>
        </w:rPr>
        <w:t>成佛，哪</w:t>
      </w:r>
      <w:r>
        <w:rPr>
          <w:rFonts w:hint="eastAsia" w:ascii="微软雅黑" w:hAnsi="微软雅黑" w:eastAsia="微软雅黑" w:cs="Tahoma"/>
          <w:color w:val="222222"/>
          <w:sz w:val="24"/>
          <w:szCs w:val="24"/>
        </w:rPr>
        <w:t>里</w:t>
      </w:r>
      <w:r>
        <w:rPr>
          <w:rFonts w:ascii="微软雅黑" w:hAnsi="微软雅黑" w:eastAsia="微软雅黑" w:cs="Tahoma"/>
          <w:color w:val="222222"/>
          <w:sz w:val="24"/>
          <w:szCs w:val="24"/>
        </w:rPr>
        <w:t>不能消灾呢？</w:t>
      </w:r>
    </w:p>
    <w:p w14:paraId="0F60D762">
      <w:pPr>
        <w:rPr>
          <w:rFonts w:ascii="微软雅黑" w:hAnsi="微软雅黑" w:eastAsia="微软雅黑" w:cs="宋体"/>
          <w:b/>
          <w:color w:val="C00000"/>
          <w:kern w:val="0"/>
          <w:sz w:val="24"/>
          <w:szCs w:val="24"/>
        </w:rPr>
      </w:pPr>
    </w:p>
    <w:p w14:paraId="6E1C285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观世音菩萨，于我此世界最有缘，亦当兼念。但期至诚恭敬，必定有感即通。即平素修持与因事祈祷，同从人人能念者为事。</w:t>
      </w:r>
    </w:p>
    <w:p w14:paraId="7F2CF3B1">
      <w:pPr>
        <w:rPr>
          <w:rFonts w:ascii="微软雅黑" w:hAnsi="微软雅黑" w:eastAsia="微软雅黑" w:cs="Tahoma"/>
          <w:color w:val="222222"/>
          <w:sz w:val="24"/>
          <w:szCs w:val="24"/>
        </w:rPr>
      </w:pPr>
      <w:r>
        <w:rPr>
          <w:rFonts w:ascii="微软雅黑" w:hAnsi="微软雅黑" w:eastAsia="微软雅黑" w:cs="Tahoma"/>
          <w:color w:val="222222"/>
          <w:sz w:val="24"/>
          <w:szCs w:val="24"/>
        </w:rPr>
        <w:t>观世音菩萨，与我们这个娑婆世界最有缘，也应当兼念观世音菩萨名号。只</w:t>
      </w:r>
      <w:r>
        <w:rPr>
          <w:rFonts w:hint="eastAsia" w:ascii="微软雅黑" w:hAnsi="微软雅黑" w:eastAsia="微软雅黑" w:cs="Tahoma"/>
          <w:color w:val="222222"/>
          <w:sz w:val="24"/>
          <w:szCs w:val="24"/>
        </w:rPr>
        <w:t>要做到</w:t>
      </w:r>
      <w:r>
        <w:rPr>
          <w:rFonts w:ascii="微软雅黑" w:hAnsi="微软雅黑" w:eastAsia="微软雅黑" w:cs="Tahoma"/>
          <w:color w:val="222222"/>
          <w:sz w:val="24"/>
          <w:szCs w:val="24"/>
        </w:rPr>
        <w:t>至诚恭敬，必定会有感即通。</w:t>
      </w:r>
      <w:r>
        <w:rPr>
          <w:rFonts w:hint="eastAsia" w:ascii="微软雅黑" w:hAnsi="微软雅黑" w:eastAsia="微软雅黑" w:cs="Tahoma"/>
          <w:color w:val="222222"/>
          <w:sz w:val="24"/>
          <w:szCs w:val="24"/>
        </w:rPr>
        <w:t>无论</w:t>
      </w:r>
      <w:r>
        <w:rPr>
          <w:rFonts w:ascii="微软雅黑" w:hAnsi="微软雅黑" w:eastAsia="微软雅黑" w:cs="Tahoma"/>
          <w:color w:val="222222"/>
          <w:sz w:val="24"/>
          <w:szCs w:val="24"/>
        </w:rPr>
        <w:t>是平时的修持</w:t>
      </w:r>
      <w:r>
        <w:rPr>
          <w:rFonts w:hint="eastAsia" w:ascii="微软雅黑" w:hAnsi="微软雅黑" w:eastAsia="微软雅黑" w:cs="Tahoma"/>
          <w:color w:val="222222"/>
          <w:sz w:val="24"/>
          <w:szCs w:val="24"/>
        </w:rPr>
        <w:t>还是遇</w:t>
      </w:r>
      <w:r>
        <w:rPr>
          <w:rFonts w:ascii="微软雅黑" w:hAnsi="微软雅黑" w:eastAsia="微软雅黑" w:cs="Tahoma"/>
          <w:color w:val="222222"/>
          <w:sz w:val="24"/>
          <w:szCs w:val="24"/>
        </w:rPr>
        <w:t>事而祈祷，同样都要以每个人都能念的</w:t>
      </w:r>
      <w:r>
        <w:rPr>
          <w:rFonts w:hint="eastAsia" w:ascii="微软雅黑" w:hAnsi="微软雅黑" w:eastAsia="微软雅黑" w:cs="Tahoma"/>
          <w:color w:val="222222"/>
          <w:sz w:val="24"/>
          <w:szCs w:val="24"/>
        </w:rPr>
        <w:t>（佛菩萨圣号）来</w:t>
      </w:r>
      <w:r>
        <w:rPr>
          <w:rFonts w:ascii="微软雅黑" w:hAnsi="微软雅黑" w:eastAsia="微软雅黑" w:cs="Tahoma"/>
          <w:color w:val="222222"/>
          <w:sz w:val="24"/>
          <w:szCs w:val="24"/>
        </w:rPr>
        <w:t>作为事务。</w:t>
      </w:r>
    </w:p>
    <w:p w14:paraId="68A8D903">
      <w:pPr>
        <w:rPr>
          <w:rFonts w:ascii="微软雅黑" w:hAnsi="微软雅黑" w:eastAsia="微软雅黑" w:cs="宋体"/>
          <w:b/>
          <w:color w:val="C00000"/>
          <w:kern w:val="0"/>
          <w:sz w:val="24"/>
          <w:szCs w:val="24"/>
        </w:rPr>
      </w:pPr>
    </w:p>
    <w:p w14:paraId="7FC7260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四川屡做祈祷，均以人不能念之楞严咒为主，令人可笑可怜。彼系好说大话做难事，彼自己则可，令全川男女皆念，则不能念。不知念佛念观音，三岁孩童也会念。</w:t>
      </w:r>
    </w:p>
    <w:p w14:paraId="6288CC1A">
      <w:pPr>
        <w:rPr>
          <w:rFonts w:ascii="微软雅黑" w:hAnsi="微软雅黑" w:eastAsia="微软雅黑" w:cs="Tahoma"/>
          <w:color w:val="222222"/>
          <w:sz w:val="24"/>
          <w:szCs w:val="24"/>
        </w:rPr>
      </w:pPr>
      <w:r>
        <w:rPr>
          <w:rFonts w:ascii="微软雅黑" w:hAnsi="微软雅黑" w:eastAsia="微软雅黑" w:cs="Tahoma"/>
          <w:color w:val="222222"/>
          <w:sz w:val="24"/>
          <w:szCs w:val="24"/>
        </w:rPr>
        <w:t>四川多次做祈祷的事，都是以一般人不会念的楞严咒为主，令人可笑又可怜。他是好说大话，做困难的事，这在他自己是可以的，令全四川的男女老幼都念，就</w:t>
      </w:r>
      <w:r>
        <w:rPr>
          <w:rFonts w:hint="eastAsia" w:ascii="微软雅黑" w:hAnsi="微软雅黑" w:eastAsia="微软雅黑" w:cs="Tahoma"/>
          <w:color w:val="222222"/>
          <w:sz w:val="24"/>
          <w:szCs w:val="24"/>
        </w:rPr>
        <w:t>大多</w:t>
      </w:r>
      <w:r>
        <w:rPr>
          <w:rFonts w:ascii="微软雅黑" w:hAnsi="微软雅黑" w:eastAsia="微软雅黑" w:cs="Tahoma"/>
          <w:color w:val="222222"/>
          <w:sz w:val="24"/>
          <w:szCs w:val="24"/>
        </w:rPr>
        <w:t>不能念了。不知道念佛号，念观音圣号，</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是三岁的小孩也会念。</w:t>
      </w:r>
    </w:p>
    <w:p w14:paraId="47B518E2">
      <w:pPr>
        <w:rPr>
          <w:rFonts w:ascii="微软雅黑" w:hAnsi="微软雅黑" w:eastAsia="微软雅黑" w:cs="宋体"/>
          <w:b/>
          <w:color w:val="C00000"/>
          <w:kern w:val="0"/>
          <w:sz w:val="24"/>
          <w:szCs w:val="24"/>
        </w:rPr>
      </w:pPr>
    </w:p>
    <w:p w14:paraId="15614E8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汝以后办莲社，做祈祷，当以念佛念观音为主，则利益大矣。又莲社多固好，多而滥则不好。切勿以多为事，以致滥漫混杂，则功不敌过矣。</w:t>
      </w:r>
    </w:p>
    <w:p w14:paraId="682F9456">
      <w:pPr>
        <w:rPr>
          <w:rFonts w:ascii="微软雅黑" w:hAnsi="微软雅黑" w:eastAsia="微软雅黑" w:cs="Tahoma"/>
          <w:color w:val="222222"/>
          <w:sz w:val="24"/>
          <w:szCs w:val="24"/>
        </w:rPr>
      </w:pPr>
      <w:r>
        <w:rPr>
          <w:rFonts w:ascii="微软雅黑" w:hAnsi="微软雅黑" w:eastAsia="微软雅黑" w:cs="Tahoma"/>
          <w:color w:val="222222"/>
          <w:sz w:val="24"/>
          <w:szCs w:val="24"/>
        </w:rPr>
        <w:t>你以后办莲社，做祈祷的事情，应当以念佛、念观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音菩萨为主，</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利益就大了。</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，莲社多固然好，太多</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泛滥就不好了。千万不要以多办莲社为事务，以致泛滥散漫混杂，就功不抵过了。</w:t>
      </w:r>
    </w:p>
    <w:p w14:paraId="58CF909A">
      <w:pPr>
        <w:rPr>
          <w:rFonts w:ascii="微软雅黑" w:hAnsi="微软雅黑" w:eastAsia="微软雅黑" w:cs="Tahoma"/>
          <w:color w:val="222222"/>
          <w:sz w:val="24"/>
          <w:szCs w:val="24"/>
        </w:rPr>
      </w:pPr>
    </w:p>
    <w:p w14:paraId="3A5CD168">
      <w:pPr>
        <w:rPr>
          <w:rFonts w:ascii="微软雅黑" w:hAnsi="微软雅黑" w:eastAsia="微软雅黑" w:cs="Tahoma"/>
          <w:color w:val="222222"/>
          <w:sz w:val="24"/>
          <w:szCs w:val="24"/>
        </w:rPr>
      </w:pPr>
    </w:p>
    <w:p w14:paraId="78CEFAD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B19C44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color w:val="333333"/>
          <w:kern w:val="0"/>
          <w:sz w:val="26"/>
          <w:szCs w:val="26"/>
        </w:rPr>
      </w:pPr>
      <w:bookmarkStart w:id="303" w:name="_Toc15738"/>
      <w:r>
        <w:rPr>
          <w:rFonts w:hint="eastAsia" w:ascii="微软雅黑" w:hAnsi="微软雅黑" w:eastAsia="微软雅黑" w:cs="宋体"/>
          <w:b/>
          <w:bCs/>
          <w:color w:val="C00000"/>
          <w:kern w:val="0"/>
          <w:sz w:val="24"/>
          <w:szCs w:val="24"/>
        </w:rPr>
        <w:t>复德培</w:t>
      </w:r>
      <w:r>
        <w:rPr>
          <w:rFonts w:hint="eastAsia" w:ascii="微软雅黑" w:hAnsi="微软雅黑" w:eastAsia="微软雅黑" w:cs="宋体"/>
          <w:b/>
          <w:color w:val="C00000"/>
          <w:kern w:val="0"/>
          <w:sz w:val="24"/>
          <w:szCs w:val="24"/>
        </w:rPr>
        <w:t>居士</w:t>
      </w:r>
      <w:r>
        <w:rPr>
          <w:rFonts w:hint="eastAsia" w:ascii="微软雅黑" w:hAnsi="微软雅黑" w:eastAsia="微软雅黑" w:cs="宋体"/>
          <w:b/>
          <w:bCs/>
          <w:color w:val="C00000"/>
          <w:kern w:val="0"/>
          <w:sz w:val="24"/>
          <w:szCs w:val="24"/>
        </w:rPr>
        <w:t>书三</w:t>
      </w:r>
      <w:bookmarkEnd w:id="303"/>
    </w:p>
    <w:p w14:paraId="25DFC37E">
      <w:pPr>
        <w:widowControl/>
        <w:rPr>
          <w:rFonts w:hint="default" w:ascii="微软雅黑" w:hAnsi="微软雅黑" w:eastAsia="微软雅黑" w:cs="宋体"/>
          <w:color w:val="333333"/>
          <w:kern w:val="0"/>
          <w:sz w:val="26"/>
          <w:szCs w:val="26"/>
          <w:lang w:val="en-US" w:eastAsia="zh-CN"/>
        </w:rPr>
      </w:pPr>
    </w:p>
    <w:p w14:paraId="614D1AB8">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　　三时系念，乃后人所著，冒中峰国师之名。此书有二种，派头大同，文字不甚同。乃平时提倡之派头，何可用以助念。</w:t>
      </w:r>
    </w:p>
    <w:p w14:paraId="4153DA1C">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　　</w:t>
      </w:r>
      <w:r>
        <w:rPr>
          <w:rFonts w:hint="eastAsia" w:ascii="微软雅黑" w:hAnsi="微软雅黑" w:eastAsia="微软雅黑" w:cs="宋体"/>
          <w:color w:val="222222"/>
          <w:kern w:val="0"/>
          <w:sz w:val="24"/>
          <w:szCs w:val="24"/>
        </w:rPr>
        <w:t>《三时系念》，是后人所著，假冒中峰国师的名字。这本书有二种版本，派头大致相同，文字不太相同。这是平时提倡的派头，怎么可以用来助念。</w:t>
      </w:r>
    </w:p>
    <w:p w14:paraId="6417ACAD">
      <w:pPr>
        <w:widowControl/>
        <w:rPr>
          <w:rFonts w:hint="eastAsia" w:ascii="微软雅黑" w:hAnsi="微软雅黑" w:eastAsia="微软雅黑" w:cs="宋体"/>
          <w:color w:val="333333"/>
          <w:kern w:val="0"/>
          <w:sz w:val="26"/>
          <w:szCs w:val="26"/>
          <w:lang w:eastAsia="zh-CN"/>
        </w:rPr>
      </w:pPr>
    </w:p>
    <w:p w14:paraId="72C0CFEC">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助念须专一念佛。若至将终，并弥陀经亦不念，方可令命终人心归一处。</w:t>
      </w:r>
    </w:p>
    <w:p w14:paraId="642CD4A2">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助念必须专一念佛。如果到了将要命终，连《阿弥陀经》也不要念，才能让命终之人心归一处。</w:t>
      </w:r>
    </w:p>
    <w:p w14:paraId="2A1F2F66">
      <w:pPr>
        <w:widowControl/>
        <w:rPr>
          <w:rFonts w:hint="eastAsia" w:ascii="微软雅黑" w:hAnsi="微软雅黑" w:eastAsia="微软雅黑" w:cs="宋体"/>
          <w:color w:val="333333"/>
          <w:kern w:val="0"/>
          <w:sz w:val="26"/>
          <w:szCs w:val="26"/>
          <w:lang w:eastAsia="zh-CN"/>
        </w:rPr>
      </w:pPr>
    </w:p>
    <w:p w14:paraId="097A44C2">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此书乃法师升座，连念带讲说一段，大众坐听讲说毕，念一次佛。盖以讲说为重，念佛为助。著此书者，实不知助念之道。而世之不知净土法门者，以为助念佛事。亦可慨也。</w:t>
      </w:r>
    </w:p>
    <w:p w14:paraId="7D27E589">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这本书是法师升座，连念带讲说一段，大众坐听法师讲说完毕，念一次佛。这是以讲说为重，念佛为助。写这本书的人，实际上不知道助念的意义。而世间不知道净土法门的人，认为这本书的内容是助念佛事。也实在让人叹惜。</w:t>
      </w:r>
    </w:p>
    <w:p w14:paraId="4E1D92DE">
      <w:pPr>
        <w:widowControl/>
        <w:rPr>
          <w:rFonts w:hint="eastAsia" w:ascii="微软雅黑" w:hAnsi="微软雅黑" w:eastAsia="微软雅黑" w:cs="宋体"/>
          <w:color w:val="333333"/>
          <w:kern w:val="0"/>
          <w:sz w:val="26"/>
          <w:szCs w:val="26"/>
          <w:lang w:eastAsia="zh-CN"/>
        </w:rPr>
      </w:pPr>
    </w:p>
    <w:p w14:paraId="6FBC2674">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临终助念，以专念佛号为主。弘化社有饬终津梁，备说法则，阅之则知助念，不是陈说不切要之理事，以消耗光阴之事。</w:t>
      </w:r>
    </w:p>
    <w:p w14:paraId="3B3CF102">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临终助念，要以专念佛号为主。弘化社有《饬终津梁》，详备讲说了方法规则，看了就知道助念的方法，而不是去陈说那些不紧要的义理事相，来消耗光阴的这种事。</w:t>
      </w:r>
    </w:p>
    <w:p w14:paraId="58976FD0">
      <w:pPr>
        <w:widowControl/>
        <w:rPr>
          <w:rFonts w:hint="eastAsia" w:ascii="微软雅黑" w:hAnsi="微软雅黑" w:eastAsia="微软雅黑" w:cs="宋体"/>
          <w:color w:val="333333"/>
          <w:kern w:val="0"/>
          <w:sz w:val="26"/>
          <w:szCs w:val="26"/>
          <w:lang w:eastAsia="zh-CN"/>
        </w:rPr>
      </w:pPr>
    </w:p>
    <w:p w14:paraId="0F5A4782">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闻贵处有兵灾，不敢寄。若兵灾已消，当备款直寄苏州报国寺请。每包约二元，现纸贵数倍，二元尚非按低价，按低价当三四元，款多加书，款少减书，稍有余，邮票找回。</w:t>
      </w:r>
    </w:p>
    <w:p w14:paraId="3B2C96CF">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听说你那里有战乱兵灾，不敢寄书给你。如果兵灾已经消除，应当备好钱款直接寄到苏州报国寺请购这本书。每包大约二元钱，现在的纸张贵了好几倍，二元还不是按最低价，按最低价应当要三四元钱，钱款多会加寄一些书，钱款少会减寄一些书，稍微有多余的钱，就用邮票找回给你。</w:t>
      </w:r>
    </w:p>
    <w:p w14:paraId="446B1FFD">
      <w:pPr>
        <w:widowControl/>
        <w:rPr>
          <w:rFonts w:hint="eastAsia" w:ascii="微软雅黑" w:hAnsi="微软雅黑" w:eastAsia="微软雅黑" w:cs="宋体"/>
          <w:color w:val="333333"/>
          <w:kern w:val="0"/>
          <w:sz w:val="26"/>
          <w:szCs w:val="26"/>
          <w:lang w:eastAsia="zh-CN"/>
        </w:rPr>
      </w:pPr>
    </w:p>
    <w:p w14:paraId="37AB7190">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时局艰难，空函不复。又邮路之费，每月有加，转一次汽车，每包加四角，二次三次均照加。但以交邮有查考为止，寄到与否，不负责任，以随时有兵匪之冲突故也。</w:t>
      </w:r>
    </w:p>
    <w:p w14:paraId="4884CB8B">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时局艰难，内容空泛的信不回复。另外，邮寄的费用，每个月都有增加，转一次汽车，每包加四角钱，转二次、三次都照加。只是以交到邮局有票据查考为止，寄到与否，不负责任，因为随时会有兵匪冲突的缘故。</w:t>
      </w:r>
    </w:p>
    <w:p w14:paraId="6C7E8A8B">
      <w:pPr>
        <w:widowControl/>
        <w:rPr>
          <w:rFonts w:hint="eastAsia" w:ascii="微软雅黑" w:hAnsi="微软雅黑" w:eastAsia="微软雅黑" w:cs="宋体"/>
          <w:color w:val="333333"/>
          <w:kern w:val="0"/>
          <w:sz w:val="26"/>
          <w:szCs w:val="26"/>
          <w:lang w:eastAsia="zh-CN"/>
        </w:rPr>
      </w:pPr>
    </w:p>
    <w:p w14:paraId="09AAAE6F">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当此时世，弘法甚难。将来之事，尚难预料。光自至灵岩，专一待死，不过知其办法，与汝说知而已。</w:t>
      </w:r>
    </w:p>
    <w:p w14:paraId="75F4D963">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在这个时世，弘法很难。将来的事，仍很难预料。我自从到了灵岩山，专门一心待死，只不过知道其中的办法，对你说明，让你知道而已。</w:t>
      </w:r>
    </w:p>
    <w:p w14:paraId="4F39DC9A">
      <w:pPr>
        <w:widowControl/>
        <w:rPr>
          <w:rFonts w:hint="eastAsia" w:ascii="微软雅黑" w:hAnsi="微软雅黑" w:eastAsia="微软雅黑" w:cs="宋体"/>
          <w:color w:val="333333"/>
          <w:kern w:val="0"/>
          <w:sz w:val="26"/>
          <w:szCs w:val="26"/>
          <w:lang w:eastAsia="zh-CN"/>
        </w:rPr>
      </w:pPr>
    </w:p>
    <w:p w14:paraId="6664A55E">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光目不见字，借手眼二镜，勉为看复，以后不许再来信，以光无目力精神应酬也。当问邮局如能寄，当为寄一包，以后请与弘化社接洽，光不能介绍。（三月十五日）</w:t>
      </w:r>
    </w:p>
    <w:p w14:paraId="5DC56847">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我眼睛看不见字，借着手眼二个镜子，勉强看信回信，以后不许再来信，因为我没有视力精神应酬。应当去问邮局，如果能寄书，会为你寄一包，以后请与弘化社接洽，我不能一一介绍。（三月十五日）</w:t>
      </w:r>
    </w:p>
    <w:p w14:paraId="00143301">
      <w:pPr>
        <w:rPr>
          <w:rFonts w:ascii="微软雅黑" w:hAnsi="微软雅黑" w:eastAsia="微软雅黑" w:cs="Tahoma"/>
          <w:color w:val="222222"/>
          <w:sz w:val="24"/>
          <w:szCs w:val="24"/>
        </w:rPr>
      </w:pPr>
    </w:p>
    <w:p w14:paraId="3A23774D">
      <w:pPr>
        <w:rPr>
          <w:rFonts w:ascii="微软雅黑" w:hAnsi="微软雅黑" w:eastAsia="微软雅黑" w:cs="Tahoma"/>
          <w:color w:val="222222"/>
          <w:sz w:val="24"/>
          <w:szCs w:val="24"/>
        </w:rPr>
      </w:pPr>
    </w:p>
    <w:p w14:paraId="4386E1BB">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62D8F570">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【三时系念】</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为净土宗念佛法门之一。乃元朝中峰国师所提倡，主要目的在超荐亡灵往生西方极乐世界，永离茫茫业海。近来十分流行，颇有取代焰口之趋势。三时，一指早晨、日中、日没之时，一指诠一切有、诠一切空、诠一切中三时。然后世皆将三时连成一块，在日没前后一气做完。系念，指身、口、意三者观阿弥陀经经文等而系念往生弥陀净土。中峰明本所著有关三时系念之书有二，一为三时系念仪范，用于结会自修；一为三时系念佛事，用于作法度亡。此二者皆由诵经、持名、讲演、行道、忏悔、发愿、唱赞等七部分组成，且每一时佛事亦包含此七个项目。</w:t>
      </w:r>
    </w:p>
    <w:p w14:paraId="63CF901B">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【中峰明本】</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（1263</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1323）元代临济宗僧。杭州钱塘（浙江杭县）人，俗姓孙。又称智觉禅师、普应国师。幼于天目山参谒高峰原妙。二十四岁从高峰出家，其后并嗣其法。自此居无定所，或泊船中，或止庵室，自称幻住道人，僧俗瞻礼之，世誉为江南古佛。仁宗曾招请入内殿，师固辞不受，仅受金襕袈裟及“佛慈圆照广慧禅师”之号，元英宗且归依之。后于至治三年八月示寂，世寿六十一。遗有广录三十卷，其墨迹亦著称于世。古先印元即其门下。</w:t>
      </w:r>
    </w:p>
    <w:p w14:paraId="143B2237">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【派头】</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人或事物所表现出来的气派、气势。</w:t>
      </w:r>
    </w:p>
    <w:p w14:paraId="6613B307">
      <w:pPr>
        <w:rPr>
          <w:rFonts w:ascii="微软雅黑" w:hAnsi="微软雅黑" w:eastAsia="微软雅黑" w:cs="Tahoma"/>
          <w:color w:val="222222"/>
          <w:sz w:val="24"/>
          <w:szCs w:val="24"/>
        </w:rPr>
      </w:pPr>
    </w:p>
    <w:p w14:paraId="5518A8EC">
      <w:pPr>
        <w:rPr>
          <w:rFonts w:ascii="微软雅黑" w:hAnsi="微软雅黑" w:eastAsia="微软雅黑" w:cs="Tahoma"/>
          <w:color w:val="222222"/>
          <w:sz w:val="24"/>
          <w:szCs w:val="24"/>
        </w:rPr>
      </w:pPr>
    </w:p>
    <w:p w14:paraId="1BBF4252">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7CF191A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04" w:name="_Toc10002"/>
      <w:r>
        <w:rPr>
          <w:rFonts w:ascii="微软雅黑" w:hAnsi="微软雅黑" w:eastAsia="微软雅黑" w:cs="宋体"/>
          <w:b/>
          <w:color w:val="C00000"/>
          <w:kern w:val="0"/>
          <w:sz w:val="24"/>
          <w:szCs w:val="24"/>
        </w:rPr>
        <w:t>复德培居士书四</w:t>
      </w:r>
      <w:bookmarkEnd w:id="304"/>
    </w:p>
    <w:p w14:paraId="24FE073B">
      <w:pPr>
        <w:rPr>
          <w:rFonts w:ascii="微软雅黑" w:hAnsi="微软雅黑" w:eastAsia="微软雅黑" w:cs="宋体"/>
          <w:b/>
          <w:color w:val="C00000"/>
          <w:kern w:val="0"/>
          <w:sz w:val="24"/>
          <w:szCs w:val="24"/>
        </w:rPr>
      </w:pPr>
    </w:p>
    <w:p w14:paraId="3EAEC84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密宗不经阿阇黎传授，不得诵咒结印，否则以盗法论，此系至极尊重之意。若有有道德之阿阇黎，固当请彼传授。若无，则自己至心诚诵，即有感应。既有感应，当不至有罪。</w:t>
      </w:r>
    </w:p>
    <w:p w14:paraId="25B80FB6">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密宗，不经过阿阇黎的传授，不</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诵咒结印，否则以盗法论处，这是尊重到极点的意思。如果有有道德的阿阇黎，固然应当请他来给予传授。如果没有，那么自己至心诚意念诵，就有感应。既然有感应，应当不至于有罪。</w:t>
      </w:r>
    </w:p>
    <w:p w14:paraId="795F8AFA">
      <w:pPr>
        <w:rPr>
          <w:rFonts w:ascii="微软雅黑" w:hAnsi="微软雅黑" w:eastAsia="微软雅黑" w:cs="宋体"/>
          <w:b/>
          <w:color w:val="C00000"/>
          <w:kern w:val="0"/>
          <w:sz w:val="24"/>
          <w:szCs w:val="24"/>
        </w:rPr>
      </w:pPr>
    </w:p>
    <w:p w14:paraId="78BEE96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定有罪，未经传授念结，均当遭祸，今为一喻。如读书人按书所说而行，即为圣贤之徒。而以身率物，令一切人皆敦伦尽分，闲邪存诚，诸恶莫作，众善奉行，即是不据位而教民，亦能移风易俗，补政治之缺歉，则无有能议其非者。</w:t>
      </w:r>
    </w:p>
    <w:p w14:paraId="7C925B08">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如果判定有罪，没有经过阿阇黎传授</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诵咒结印，都应当遭到灾祸的话，现今打一个比喻来说明。如同一个读书人，按照书中所说的来做，就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成为圣贤之徒。而以自身的行为做大众的榜样，令一切人都</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，诸恶莫作，众善奉行，就是不据政位而教化人民，也能够移风易俗，补足政治上的歉缺，那么就没有人能够议论他的不对。</w:t>
      </w:r>
    </w:p>
    <w:p w14:paraId="15ADA419">
      <w:pPr>
        <w:rPr>
          <w:rFonts w:ascii="微软雅黑" w:hAnsi="微软雅黑" w:eastAsia="微软雅黑" w:cs="Tahoma"/>
          <w:color w:val="222222"/>
          <w:sz w:val="24"/>
          <w:szCs w:val="24"/>
        </w:rPr>
      </w:pPr>
    </w:p>
    <w:p w14:paraId="66383D1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若自以为我之所行，超过地方官之所行，即发号施令，以实行其勤政爱民之道，则迹近反叛，必致国家以刑罚加之矣。祈详思之，自无疑误。</w:t>
      </w:r>
    </w:p>
    <w:p w14:paraId="6E37C679">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如果这个人，自以为我的所做所为，超过了地方官的政治教化，就发号施令，来实行勤政爱民之道，那么他的这个行为，就接近反叛之罪，必然导致国家以刑罚加之了。请你详细思察，自然没有疑惑。</w:t>
      </w:r>
    </w:p>
    <w:p w14:paraId="324CF84B">
      <w:pPr>
        <w:rPr>
          <w:rFonts w:ascii="微软雅黑" w:hAnsi="微软雅黑" w:eastAsia="微软雅黑" w:cs="宋体"/>
          <w:b/>
          <w:color w:val="C00000"/>
          <w:kern w:val="0"/>
          <w:sz w:val="24"/>
          <w:szCs w:val="24"/>
        </w:rPr>
      </w:pPr>
    </w:p>
    <w:p w14:paraId="7FC5BCB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当此人民困苦艰难，一无恃怙之时，不仗佛菩萨经咒之力，其能安宁者鲜矣。若死执未经传授，念咒结印，皆犯盗法之罪，然则未经传授之人民与孤魂，均当不蒙其法益。</w:t>
      </w:r>
    </w:p>
    <w:p w14:paraId="7EB4FB82">
      <w:pPr>
        <w:rPr>
          <w:rFonts w:ascii="微软雅黑" w:hAnsi="微软雅黑" w:eastAsia="微软雅黑" w:cs="Tahoma"/>
          <w:color w:val="222222"/>
          <w:sz w:val="24"/>
          <w:szCs w:val="24"/>
        </w:rPr>
      </w:pPr>
      <w:r>
        <w:rPr>
          <w:rFonts w:ascii="微软雅黑" w:hAnsi="微软雅黑" w:eastAsia="微软雅黑" w:cs="Tahoma"/>
          <w:color w:val="222222"/>
          <w:sz w:val="24"/>
          <w:szCs w:val="24"/>
        </w:rPr>
        <w:t>在这个人民困苦艰难，没有一个恃怙依靠的时候，不依仗佛菩萨的经咒之力，能够得到安宁的，太少了。如果死死执着没有经过上师传授，念咒结印，都犯盗法之罪，那么没有经过上师传授的人民与孤魂，</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都不能蒙受</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法益</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30065A6D">
      <w:pPr>
        <w:rPr>
          <w:rFonts w:ascii="微软雅黑" w:hAnsi="微软雅黑" w:eastAsia="微软雅黑" w:cs="Tahoma"/>
          <w:color w:val="222222"/>
          <w:sz w:val="24"/>
          <w:szCs w:val="24"/>
        </w:rPr>
      </w:pPr>
    </w:p>
    <w:p w14:paraId="081A989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彼既能蒙其法益，此必不致因依法修持而遭祸。若以此推之，固两相成而不悖也。（六月初五日）</w:t>
      </w:r>
    </w:p>
    <w:p w14:paraId="7C5EFC5F">
      <w:pPr>
        <w:rPr>
          <w:rFonts w:ascii="微软雅黑" w:hAnsi="微软雅黑" w:eastAsia="微软雅黑" w:cs="Tahoma"/>
          <w:color w:val="222222"/>
          <w:sz w:val="24"/>
          <w:szCs w:val="24"/>
        </w:rPr>
      </w:pPr>
      <w:r>
        <w:rPr>
          <w:rFonts w:ascii="微软雅黑" w:hAnsi="微软雅黑" w:eastAsia="微软雅黑" w:cs="Tahoma"/>
          <w:color w:val="222222"/>
          <w:sz w:val="24"/>
          <w:szCs w:val="24"/>
        </w:rPr>
        <w:t>人民与孤魂既然能够蒙受</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法益，这就必然不致因为依法修持而遭到灾祸。如果以此来推论，就会两方面相辅相成，而不会违悖了。（六月初五日）</w:t>
      </w:r>
    </w:p>
    <w:p w14:paraId="05898A65">
      <w:pPr>
        <w:rPr>
          <w:rFonts w:ascii="微软雅黑" w:hAnsi="微软雅黑" w:eastAsia="微软雅黑" w:cs="Tahoma"/>
          <w:color w:val="222222"/>
          <w:sz w:val="24"/>
          <w:szCs w:val="24"/>
        </w:rPr>
      </w:pPr>
    </w:p>
    <w:p w14:paraId="6383C8EA">
      <w:pPr>
        <w:rPr>
          <w:rFonts w:ascii="微软雅黑" w:hAnsi="微软雅黑" w:eastAsia="微软雅黑" w:cs="Tahoma"/>
          <w:color w:val="222222"/>
          <w:sz w:val="24"/>
          <w:szCs w:val="24"/>
        </w:rPr>
      </w:pPr>
    </w:p>
    <w:p w14:paraId="1EDAA2A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E4F804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05" w:name="_Toc17507"/>
      <w:r>
        <w:rPr>
          <w:rFonts w:ascii="微软雅黑" w:hAnsi="微软雅黑" w:eastAsia="微软雅黑" w:cs="宋体"/>
          <w:b/>
          <w:color w:val="C00000"/>
          <w:kern w:val="0"/>
          <w:sz w:val="24"/>
          <w:szCs w:val="24"/>
        </w:rPr>
        <w:t>复尹全孝居士书一</w:t>
      </w:r>
      <w:bookmarkEnd w:id="305"/>
    </w:p>
    <w:p w14:paraId="35C8100B">
      <w:pPr>
        <w:rPr>
          <w:rFonts w:ascii="微软雅黑" w:hAnsi="微软雅黑" w:eastAsia="微软雅黑" w:cs="宋体"/>
          <w:b/>
          <w:color w:val="C00000"/>
          <w:kern w:val="0"/>
          <w:sz w:val="24"/>
          <w:szCs w:val="24"/>
        </w:rPr>
      </w:pPr>
    </w:p>
    <w:p w14:paraId="575AB1C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孝之为道，其大无外。欲令全备，非世法佛法一肩担荷不可。世法必须敦伦尽分，闲邪存诚，诸恶莫作，众善奉行。</w:t>
      </w:r>
    </w:p>
    <w:p w14:paraId="52341472">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孝道，是广大没有边际的。想要令孝道圆满，非得将世间法、佛法一肩担荷不可。世间法，必须要</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，诸恶莫作，众善奉行。</w:t>
      </w:r>
    </w:p>
    <w:p w14:paraId="71D6BBDB">
      <w:pPr>
        <w:rPr>
          <w:rFonts w:ascii="微软雅黑" w:hAnsi="微软雅黑" w:eastAsia="微软雅黑" w:cs="宋体"/>
          <w:b/>
          <w:color w:val="C00000"/>
          <w:kern w:val="0"/>
          <w:sz w:val="24"/>
          <w:szCs w:val="24"/>
        </w:rPr>
      </w:pPr>
    </w:p>
    <w:p w14:paraId="5B2726A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佛法必须戒杀护生，信愿念佛，求生西方。以此自行，复以化他。必使内而家庭，外而社会，一切同人，同修此法，以期现生即了生死。</w:t>
      </w:r>
    </w:p>
    <w:p w14:paraId="5CAFE129">
      <w:pPr>
        <w:rPr>
          <w:rFonts w:ascii="微软雅黑" w:hAnsi="微软雅黑" w:eastAsia="微软雅黑" w:cs="Tahoma"/>
          <w:color w:val="222222"/>
          <w:sz w:val="24"/>
          <w:szCs w:val="24"/>
        </w:rPr>
      </w:pPr>
      <w:r>
        <w:rPr>
          <w:rFonts w:ascii="微软雅黑" w:hAnsi="微软雅黑" w:eastAsia="微软雅黑" w:cs="Tahoma"/>
          <w:color w:val="222222"/>
          <w:sz w:val="24"/>
          <w:szCs w:val="24"/>
        </w:rPr>
        <w:t>佛法，必须戒杀护生，信愿念佛，求生西方。以此自己行持，又以此化导他人。必使内而家庭，外而社会，一切大众，共同修习</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法，以期现生就能了脱生死。</w:t>
      </w:r>
    </w:p>
    <w:p w14:paraId="203E4379">
      <w:pPr>
        <w:rPr>
          <w:rFonts w:ascii="微软雅黑" w:hAnsi="微软雅黑" w:eastAsia="微软雅黑" w:cs="宋体"/>
          <w:b/>
          <w:color w:val="C00000"/>
          <w:kern w:val="0"/>
          <w:sz w:val="24"/>
          <w:szCs w:val="24"/>
        </w:rPr>
      </w:pPr>
    </w:p>
    <w:p w14:paraId="15B338D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佛法法门无量。所有一切法门，同须断尽烦惑，方可了生脱死，烦惑若有丝毫未尽，仍然莫出轮回。</w:t>
      </w:r>
    </w:p>
    <w:p w14:paraId="3EE8F1C1">
      <w:pPr>
        <w:rPr>
          <w:rFonts w:ascii="微软雅黑" w:hAnsi="微软雅黑" w:eastAsia="微软雅黑" w:cs="Tahoma"/>
          <w:color w:val="222222"/>
          <w:sz w:val="24"/>
          <w:szCs w:val="24"/>
        </w:rPr>
      </w:pPr>
      <w:r>
        <w:rPr>
          <w:rFonts w:ascii="微软雅黑" w:hAnsi="微软雅黑" w:eastAsia="微软雅黑" w:cs="Tahoma"/>
          <w:color w:val="222222"/>
          <w:sz w:val="24"/>
          <w:szCs w:val="24"/>
        </w:rPr>
        <w:t>佛法的法门无量。所有一切法门，都必须断尽烦惑，方才可以了生脱死，烦惑如果有一丝毫没有断尽，仍然不能出离轮回。</w:t>
      </w:r>
    </w:p>
    <w:p w14:paraId="235BE341">
      <w:pPr>
        <w:rPr>
          <w:rFonts w:ascii="微软雅黑" w:hAnsi="微软雅黑" w:eastAsia="微软雅黑" w:cs="宋体"/>
          <w:b/>
          <w:color w:val="C00000"/>
          <w:kern w:val="0"/>
          <w:sz w:val="24"/>
          <w:szCs w:val="24"/>
        </w:rPr>
      </w:pPr>
    </w:p>
    <w:p w14:paraId="5CB86DB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唯念佛一法，全仗佛力。若具真信切愿，决定可以仗佛慈力，带业往生。较彼一切法门，其难易相差，奚啻天渊悬殊。</w:t>
      </w:r>
    </w:p>
    <w:p w14:paraId="0C562912">
      <w:pPr>
        <w:rPr>
          <w:rFonts w:ascii="微软雅黑" w:hAnsi="微软雅黑" w:eastAsia="微软雅黑" w:cs="Tahoma"/>
          <w:color w:val="222222"/>
          <w:sz w:val="24"/>
          <w:szCs w:val="24"/>
        </w:rPr>
      </w:pPr>
      <w:r>
        <w:rPr>
          <w:rFonts w:ascii="微软雅黑" w:hAnsi="微软雅黑" w:eastAsia="微软雅黑" w:cs="Tahoma"/>
          <w:color w:val="222222"/>
          <w:sz w:val="24"/>
          <w:szCs w:val="24"/>
        </w:rPr>
        <w:t>唯有念佛一法，全仗佛力。如果具足真信切愿，决定可以仗佛慈力，带业往生。比起</w:t>
      </w:r>
      <w:r>
        <w:rPr>
          <w:rFonts w:hint="eastAsia" w:ascii="微软雅黑" w:hAnsi="微软雅黑" w:eastAsia="微软雅黑" w:cs="Tahoma"/>
          <w:color w:val="222222"/>
          <w:sz w:val="24"/>
          <w:szCs w:val="24"/>
        </w:rPr>
        <w:t>其他</w:t>
      </w:r>
      <w:r>
        <w:rPr>
          <w:rFonts w:ascii="微软雅黑" w:hAnsi="微软雅黑" w:eastAsia="微软雅黑" w:cs="Tahoma"/>
          <w:color w:val="222222"/>
          <w:sz w:val="24"/>
          <w:szCs w:val="24"/>
        </w:rPr>
        <w:t>一切</w:t>
      </w:r>
      <w:r>
        <w:rPr>
          <w:rFonts w:hint="eastAsia" w:ascii="微软雅黑" w:hAnsi="微软雅黑" w:eastAsia="微软雅黑" w:cs="Tahoma"/>
          <w:color w:val="222222"/>
          <w:sz w:val="24"/>
          <w:szCs w:val="24"/>
        </w:rPr>
        <w:t>（仗自力的）</w:t>
      </w:r>
      <w:r>
        <w:rPr>
          <w:rFonts w:ascii="微软雅黑" w:hAnsi="微软雅黑" w:eastAsia="微软雅黑" w:cs="Tahoma"/>
          <w:color w:val="222222"/>
          <w:sz w:val="24"/>
          <w:szCs w:val="24"/>
        </w:rPr>
        <w:t>法门，其难易相差，何</w:t>
      </w:r>
      <w:r>
        <w:rPr>
          <w:rFonts w:hint="eastAsia" w:ascii="微软雅黑" w:hAnsi="微软雅黑" w:eastAsia="微软雅黑" w:cs="Tahoma"/>
          <w:color w:val="222222"/>
          <w:sz w:val="24"/>
          <w:szCs w:val="24"/>
        </w:rPr>
        <w:t>止</w:t>
      </w:r>
      <w:r>
        <w:rPr>
          <w:rFonts w:ascii="微软雅黑" w:hAnsi="微软雅黑" w:eastAsia="微软雅黑" w:cs="Tahoma"/>
          <w:color w:val="222222"/>
          <w:sz w:val="24"/>
          <w:szCs w:val="24"/>
        </w:rPr>
        <w:t>天渊悬殊呢？</w:t>
      </w:r>
    </w:p>
    <w:p w14:paraId="43F10F8D">
      <w:pPr>
        <w:rPr>
          <w:rFonts w:ascii="微软雅黑" w:hAnsi="微软雅黑" w:eastAsia="微软雅黑" w:cs="宋体"/>
          <w:b/>
          <w:color w:val="C00000"/>
          <w:kern w:val="0"/>
          <w:sz w:val="24"/>
          <w:szCs w:val="24"/>
        </w:rPr>
      </w:pPr>
    </w:p>
    <w:p w14:paraId="7A2DEA3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吾人既无断尽烦惑之道力，若不以念佛求生西方，为自利利他之专注大事，则尘沙劫又尘沙劫，仍在六道轮回中。欲全孝道，固当汲汲于修持净业也。</w:t>
      </w:r>
    </w:p>
    <w:p w14:paraId="4E3C3955">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我们既然没有断尽烦惑的道力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如果不以念佛求生西方，</w:t>
      </w:r>
      <w:r>
        <w:rPr>
          <w:rFonts w:hint="eastAsia" w:ascii="微软雅黑" w:hAnsi="微软雅黑" w:eastAsia="微软雅黑" w:cs="Tahoma"/>
          <w:color w:val="222222"/>
          <w:sz w:val="24"/>
          <w:szCs w:val="24"/>
        </w:rPr>
        <w:t>作为</w:t>
      </w:r>
      <w:r>
        <w:rPr>
          <w:rFonts w:ascii="微软雅黑" w:hAnsi="微软雅黑" w:eastAsia="微软雅黑" w:cs="Tahoma"/>
          <w:color w:val="222222"/>
          <w:sz w:val="24"/>
          <w:szCs w:val="24"/>
        </w:rPr>
        <w:t>自利利他的专注大事。那么尘沙劫又尘沙劫，仍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在六道轮回中。想要圆满孝道，就应当赶紧修持净业啊！</w:t>
      </w:r>
    </w:p>
    <w:p w14:paraId="3ABB3142">
      <w:pPr>
        <w:rPr>
          <w:rFonts w:ascii="微软雅黑" w:hAnsi="微软雅黑" w:eastAsia="微软雅黑" w:cs="宋体"/>
          <w:b/>
          <w:color w:val="C00000"/>
          <w:kern w:val="0"/>
          <w:sz w:val="24"/>
          <w:szCs w:val="24"/>
        </w:rPr>
      </w:pPr>
    </w:p>
    <w:p w14:paraId="24EEBCA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其书前曾与特生寄过许多。今八月间又寄一百本净土五经，此经当常诵，则净土法门利益备知矣。</w:t>
      </w:r>
    </w:p>
    <w:p w14:paraId="0B708834">
      <w:pPr>
        <w:rPr>
          <w:rFonts w:ascii="微软雅黑" w:hAnsi="微软雅黑" w:eastAsia="微软雅黑" w:cs="Tahoma"/>
          <w:color w:val="222222"/>
          <w:sz w:val="24"/>
          <w:szCs w:val="24"/>
        </w:rPr>
      </w:pPr>
      <w:r>
        <w:rPr>
          <w:rFonts w:ascii="微软雅黑" w:hAnsi="微软雅黑" w:eastAsia="微软雅黑" w:cs="Tahoma"/>
          <w:color w:val="222222"/>
          <w:sz w:val="24"/>
          <w:szCs w:val="24"/>
        </w:rPr>
        <w:t>净土书籍以前曾经给特生寄过很多。今年八月份，又寄了一百本《净土五经》，这些经应当常常念诵，那么净土法门的利益就全都知道了。</w:t>
      </w:r>
    </w:p>
    <w:p w14:paraId="2679496A">
      <w:pPr>
        <w:rPr>
          <w:rFonts w:ascii="微软雅黑" w:hAnsi="微软雅黑" w:eastAsia="微软雅黑" w:cs="宋体"/>
          <w:b/>
          <w:color w:val="C00000"/>
          <w:kern w:val="0"/>
          <w:sz w:val="24"/>
          <w:szCs w:val="24"/>
        </w:rPr>
      </w:pPr>
    </w:p>
    <w:p w14:paraId="2280A93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今为汝取法名为慧普，谓以佛智慧所说净土法门，普令同伦同出生死轮回，乃究竟全孝锡类也。</w:t>
      </w:r>
    </w:p>
    <w:p w14:paraId="225D0509">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现今为你取法名为慧普。就是以佛智慧所说净土法门，普令大众同出生死轮回，</w:t>
      </w:r>
      <w:r>
        <w:rPr>
          <w:rFonts w:hint="eastAsia" w:ascii="微软雅黑" w:hAnsi="微软雅黑" w:eastAsia="微软雅黑" w:cs="Tahoma"/>
          <w:color w:val="222222"/>
          <w:sz w:val="24"/>
          <w:szCs w:val="24"/>
        </w:rPr>
        <w:t>乃</w:t>
      </w:r>
      <w:r>
        <w:rPr>
          <w:rFonts w:ascii="微软雅黑" w:hAnsi="微软雅黑" w:eastAsia="微软雅黑" w:cs="Tahoma"/>
          <w:color w:val="222222"/>
          <w:sz w:val="24"/>
          <w:szCs w:val="24"/>
        </w:rPr>
        <w:t>是究竟圆满的孝道，赐给同类人啊！</w:t>
      </w:r>
    </w:p>
    <w:p w14:paraId="746FA4C6">
      <w:pPr>
        <w:rPr>
          <w:rFonts w:ascii="微软雅黑" w:hAnsi="微软雅黑" w:eastAsia="微软雅黑" w:cs="宋体"/>
          <w:b/>
          <w:color w:val="C00000"/>
          <w:kern w:val="0"/>
          <w:sz w:val="24"/>
          <w:szCs w:val="24"/>
        </w:rPr>
      </w:pPr>
    </w:p>
    <w:p w14:paraId="3307D8C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大悲咒咒水治病，当发至诚恳切心，方有灵验。每日持咒之先，先礼释迦弥陀及常住三宝。如图简便，即念南无本师释迦牟尼佛，南无阿弥陀佛，南无十方一切诸佛一切尊法一切贤圣僧（一拜），如是三称三拜。</w:t>
      </w:r>
    </w:p>
    <w:p w14:paraId="50D3EB21">
      <w:pPr>
        <w:rPr>
          <w:rFonts w:ascii="微软雅黑" w:hAnsi="微软雅黑" w:eastAsia="微软雅黑" w:cs="Tahoma"/>
          <w:color w:val="222222"/>
          <w:sz w:val="24"/>
          <w:szCs w:val="24"/>
        </w:rPr>
      </w:pPr>
      <w:r>
        <w:rPr>
          <w:rFonts w:ascii="微软雅黑" w:hAnsi="微软雅黑" w:eastAsia="微软雅黑" w:cs="Tahoma"/>
          <w:color w:val="222222"/>
          <w:sz w:val="24"/>
          <w:szCs w:val="24"/>
        </w:rPr>
        <w:t>大悲咒水能够治病，应当发起至诚恳切的心，方才有灵验。每天持咒之前，先礼拜释迦本师、弥陀如来以及常住三宝。如果</w:t>
      </w:r>
      <w:r>
        <w:rPr>
          <w:rFonts w:hint="eastAsia" w:ascii="微软雅黑" w:hAnsi="微软雅黑" w:eastAsia="微软雅黑" w:cs="Tahoma"/>
          <w:color w:val="222222"/>
          <w:sz w:val="24"/>
          <w:szCs w:val="24"/>
        </w:rPr>
        <w:t>图</w:t>
      </w:r>
      <w:r>
        <w:rPr>
          <w:rFonts w:ascii="微软雅黑" w:hAnsi="微软雅黑" w:eastAsia="微软雅黑" w:cs="Tahoma"/>
          <w:color w:val="222222"/>
          <w:sz w:val="24"/>
          <w:szCs w:val="24"/>
        </w:rPr>
        <w:t>简便，就念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南无本师释迦牟尼佛，南无阿弥陀佛，南无十方一切诸佛、一切尊法、一切贤圣僧（一拜）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，如是三称、三拜。</w:t>
      </w:r>
    </w:p>
    <w:p w14:paraId="435FE293">
      <w:pPr>
        <w:rPr>
          <w:rFonts w:ascii="微软雅黑" w:hAnsi="微软雅黑" w:eastAsia="微软雅黑" w:cs="宋体"/>
          <w:b/>
          <w:color w:val="C00000"/>
          <w:kern w:val="0"/>
          <w:sz w:val="24"/>
          <w:szCs w:val="24"/>
        </w:rPr>
      </w:pPr>
    </w:p>
    <w:p w14:paraId="0E518D0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次念南无大慈大悲观世音菩萨三拜，即念大悲咒。初一遍右手作宝手印（即右手大拇指，压第二食指，第三中指，第五小指头一节，舒第四无名指）。画梵书唵㘕字于水上。</w:t>
      </w:r>
    </w:p>
    <w:p w14:paraId="20033064">
      <w:pPr>
        <w:rPr>
          <w:rFonts w:ascii="微软雅黑" w:hAnsi="微软雅黑" w:eastAsia="微软雅黑" w:cs="Tahoma"/>
          <w:color w:val="222222"/>
          <w:sz w:val="24"/>
          <w:szCs w:val="24"/>
        </w:rPr>
      </w:pPr>
      <w:r>
        <w:rPr>
          <w:rFonts w:ascii="微软雅黑" w:hAnsi="微软雅黑" w:eastAsia="微软雅黑" w:cs="Tahoma"/>
          <w:color w:val="222222"/>
          <w:sz w:val="24"/>
          <w:szCs w:val="24"/>
        </w:rPr>
        <w:t>其次念“南无大慈大悲观世音菩萨”三拜，随即念大悲咒。最初一遍，右手作宝手印（就是右手大拇指，压第二食指，第三中指，第五小指头一节，舒第四无名指）。在水上画梵书“唵</w:t>
      </w:r>
      <w:r>
        <w:rPr>
          <w:rFonts w:hint="eastAsia" w:ascii="微软雅黑" w:hAnsi="微软雅黑" w:eastAsia="微软雅黑" w:cs="Tahoma"/>
          <w:color w:val="222222"/>
          <w:sz w:val="24"/>
          <w:szCs w:val="24"/>
        </w:rPr>
        <w:t>㘕</w:t>
      </w:r>
      <w:r>
        <w:rPr>
          <w:rFonts w:ascii="微软雅黑" w:hAnsi="微软雅黑" w:eastAsia="微软雅黑" w:cs="Tahoma"/>
          <w:color w:val="222222"/>
          <w:sz w:val="24"/>
          <w:szCs w:val="24"/>
        </w:rPr>
        <w:t>”二个字。</w:t>
      </w:r>
    </w:p>
    <w:p w14:paraId="0171CBAE">
      <w:pPr>
        <w:rPr>
          <w:rFonts w:ascii="微软雅黑" w:hAnsi="微软雅黑" w:eastAsia="微软雅黑" w:cs="宋体"/>
          <w:b/>
          <w:color w:val="C00000"/>
          <w:kern w:val="0"/>
          <w:sz w:val="24"/>
          <w:szCs w:val="24"/>
        </w:rPr>
      </w:pPr>
    </w:p>
    <w:p w14:paraId="1F1709E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左手结金刚拳印（左手大拇指，压第四无名指下节。第二食指，第三中指，第五小指，压于大指之上。如难常结，不结亦可，或初念时至将毕时结，亦可。凡持咒时，均宜结此印）。</w:t>
      </w:r>
    </w:p>
    <w:p w14:paraId="63992169">
      <w:pPr>
        <w:rPr>
          <w:rFonts w:ascii="微软雅黑" w:hAnsi="微软雅黑" w:eastAsia="微软雅黑" w:cs="Tahoma"/>
          <w:color w:val="222222"/>
          <w:sz w:val="24"/>
          <w:szCs w:val="24"/>
        </w:rPr>
      </w:pPr>
      <w:r>
        <w:rPr>
          <w:rFonts w:ascii="微软雅黑" w:hAnsi="微软雅黑" w:eastAsia="微软雅黑" w:cs="Tahoma"/>
          <w:color w:val="222222"/>
          <w:sz w:val="24"/>
          <w:szCs w:val="24"/>
        </w:rPr>
        <w:t>左手结金刚拳印（左手大拇指，压第四无名指下节。第二食指，第三中指，第五小指，压于大指之上。如果很难常常结手印，不结手印也可以。或者最初念咒时，到了将要完成的时候结手印，也可以。凡是持咒的时候，都适宜结这个手印）。</w:t>
      </w:r>
    </w:p>
    <w:p w14:paraId="207C5C2B">
      <w:pPr>
        <w:rPr>
          <w:rFonts w:ascii="微软雅黑" w:hAnsi="微软雅黑" w:eastAsia="微软雅黑" w:cs="宋体"/>
          <w:b/>
          <w:color w:val="C00000"/>
          <w:kern w:val="0"/>
          <w:sz w:val="24"/>
          <w:szCs w:val="24"/>
        </w:rPr>
      </w:pPr>
    </w:p>
    <w:p w14:paraId="209318D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大悲咒念若干遍，临毕再结宝手印，画唵㘕字。此在末后一遍大悲咒初念时画。大悲咒念毕，照大悲咒遍数，念部（上声）林（去声）二字若干遍。多念亦好。念此部林字，以祈速得圆满成就也。</w:t>
      </w:r>
    </w:p>
    <w:p w14:paraId="3EFB5817">
      <w:pPr>
        <w:rPr>
          <w:rFonts w:ascii="微软雅黑" w:hAnsi="微软雅黑" w:eastAsia="微软雅黑" w:cs="Tahoma"/>
          <w:color w:val="222222"/>
          <w:sz w:val="24"/>
          <w:szCs w:val="24"/>
        </w:rPr>
      </w:pPr>
      <w:r>
        <w:rPr>
          <w:rFonts w:ascii="微软雅黑" w:hAnsi="微软雅黑" w:eastAsia="微软雅黑" w:cs="Tahoma"/>
          <w:color w:val="222222"/>
          <w:sz w:val="24"/>
          <w:szCs w:val="24"/>
        </w:rPr>
        <w:t>大悲咒念若干遍，到快念完的时候，再结宝手印，画“唵</w:t>
      </w:r>
      <w:r>
        <w:rPr>
          <w:rFonts w:hint="eastAsia" w:ascii="微软雅黑" w:hAnsi="微软雅黑" w:eastAsia="微软雅黑" w:cs="Tahoma"/>
          <w:color w:val="222222"/>
          <w:sz w:val="24"/>
          <w:szCs w:val="24"/>
        </w:rPr>
        <w:t>㘕</w:t>
      </w:r>
      <w:r>
        <w:rPr>
          <w:rFonts w:ascii="微软雅黑" w:hAnsi="微软雅黑" w:eastAsia="微软雅黑" w:cs="Tahoma"/>
          <w:color w:val="222222"/>
          <w:sz w:val="24"/>
          <w:szCs w:val="24"/>
        </w:rPr>
        <w:t>”字。这是在最后一遍大悲咒，开始念的时候画。大悲咒念完，照大悲咒的遍数，念“</w:t>
      </w:r>
      <w:r>
        <w:rPr>
          <w:rFonts w:hint="eastAsia" w:ascii="微软雅黑" w:hAnsi="微软雅黑" w:eastAsia="微软雅黑" w:cs="Tahoma"/>
          <w:color w:val="222222"/>
          <w:sz w:val="24"/>
          <w:szCs w:val="24"/>
        </w:rPr>
        <w:t>部（上声）林（去声）</w:t>
      </w:r>
      <w:r>
        <w:rPr>
          <w:rFonts w:ascii="微软雅黑" w:hAnsi="微软雅黑" w:eastAsia="微软雅黑" w:cs="Tahoma"/>
          <w:color w:val="222222"/>
          <w:sz w:val="24"/>
          <w:szCs w:val="24"/>
        </w:rPr>
        <w:t>”二字若干遍。多念更好。念这“部林”二个字，</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祈求快速得以圆满成就。</w:t>
      </w:r>
    </w:p>
    <w:p w14:paraId="0CAF69E7">
      <w:pPr>
        <w:rPr>
          <w:rFonts w:ascii="微软雅黑" w:hAnsi="微软雅黑" w:eastAsia="微软雅黑" w:cs="宋体"/>
          <w:b/>
          <w:color w:val="C00000"/>
          <w:kern w:val="0"/>
          <w:sz w:val="24"/>
          <w:szCs w:val="24"/>
        </w:rPr>
      </w:pPr>
    </w:p>
    <w:p w14:paraId="57B6C6D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不贪名，不贪利，唯欲救人病苦，则便灵。有或持灵后，贪名利，或破戒，则便不灵矣。凡事无一不以至诚为根本者。</w:t>
      </w:r>
    </w:p>
    <w:p w14:paraId="65890FC0">
      <w:pPr>
        <w:rPr>
          <w:rFonts w:ascii="微软雅黑" w:hAnsi="微软雅黑" w:eastAsia="微软雅黑" w:cs="Tahoma"/>
          <w:color w:val="222222"/>
          <w:sz w:val="24"/>
          <w:szCs w:val="24"/>
        </w:rPr>
      </w:pPr>
      <w:r>
        <w:rPr>
          <w:rFonts w:ascii="微软雅黑" w:hAnsi="微软雅黑" w:eastAsia="微软雅黑" w:cs="Tahoma"/>
          <w:color w:val="222222"/>
          <w:sz w:val="24"/>
          <w:szCs w:val="24"/>
        </w:rPr>
        <w:t>不贪名，不贪利，只想救济他人的病苦，就会灵验。有的人持咒灵验后，贪图名利，或者破戒，就不灵验了。凡做一切事，没有一件事不是以至诚为根本的。</w:t>
      </w:r>
    </w:p>
    <w:p w14:paraId="3B290619">
      <w:pPr>
        <w:rPr>
          <w:rFonts w:ascii="微软雅黑" w:hAnsi="微软雅黑" w:eastAsia="微软雅黑" w:cs="宋体"/>
          <w:b/>
          <w:color w:val="C00000"/>
          <w:kern w:val="0"/>
          <w:sz w:val="24"/>
          <w:szCs w:val="24"/>
        </w:rPr>
      </w:pPr>
    </w:p>
    <w:p w14:paraId="2441B2E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光老矣，目力衰极，用眼手二镜，方可勉强看信写信。汝信来数日，以无暇因迟，故用航空快信寄。</w:t>
      </w:r>
    </w:p>
    <w:p w14:paraId="1E84185F">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我老了，视力衰弱到极点，用眼、手二个镜</w:t>
      </w:r>
      <w:r>
        <w:rPr>
          <w:rFonts w:hint="eastAsia" w:ascii="微软雅黑" w:hAnsi="微软雅黑" w:eastAsia="微软雅黑" w:cs="Tahoma"/>
          <w:color w:val="222222"/>
          <w:sz w:val="24"/>
          <w:szCs w:val="24"/>
        </w:rPr>
        <w:t>子</w:t>
      </w:r>
      <w:r>
        <w:rPr>
          <w:rFonts w:ascii="微软雅黑" w:hAnsi="微软雅黑" w:eastAsia="微软雅黑" w:cs="Tahoma"/>
          <w:color w:val="222222"/>
          <w:sz w:val="24"/>
          <w:szCs w:val="24"/>
        </w:rPr>
        <w:t>，方才可以勉强看信写信。你的信来了好些天</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，因为没有空暇而延迟，所以用航空快信寄给你。</w:t>
      </w:r>
    </w:p>
    <w:p w14:paraId="170DC658">
      <w:pPr>
        <w:rPr>
          <w:rFonts w:ascii="微软雅黑" w:hAnsi="微软雅黑" w:eastAsia="微软雅黑" w:cs="宋体"/>
          <w:b/>
          <w:color w:val="C00000"/>
          <w:kern w:val="0"/>
          <w:sz w:val="24"/>
          <w:szCs w:val="24"/>
        </w:rPr>
      </w:pPr>
    </w:p>
    <w:p w14:paraId="7BDC3CF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后切勿来信，已令新闻报于明日十三日登。申报后日十四日登。佛学半月刊十五日登。拒绝一切信札。以目力精神不能应酬也（一函遍复，为随机利人之要文。戒烟方甚灵，治疟疾方治无不愈，治疯狗咬方亦甚灵）。</w:t>
      </w:r>
    </w:p>
    <w:p w14:paraId="714D91C0">
      <w:pPr>
        <w:rPr>
          <w:rFonts w:ascii="微软雅黑" w:hAnsi="微软雅黑" w:eastAsia="微软雅黑" w:cs="Tahoma"/>
          <w:color w:val="222222"/>
          <w:sz w:val="24"/>
          <w:szCs w:val="24"/>
        </w:rPr>
      </w:pPr>
      <w:r>
        <w:rPr>
          <w:rFonts w:ascii="微软雅黑" w:hAnsi="微软雅黑" w:eastAsia="微软雅黑" w:cs="Tahoma"/>
          <w:color w:val="222222"/>
          <w:sz w:val="24"/>
          <w:szCs w:val="24"/>
        </w:rPr>
        <w:t>以后千万不要来信，已经令新闻报在明天十三号登报。申报，后天十四号登报。《佛学半月刊》十五日登启事。拒绝一切信件。因为视力精神不能应酬（《一函遍复》，是随机利人的重要文章。《戒烟方》很灵验，《治疟疾方》治病没有不痊愈的，《治疯狗咬方》也很灵验）。</w:t>
      </w:r>
    </w:p>
    <w:p w14:paraId="15CF1ADC">
      <w:pPr>
        <w:rPr>
          <w:rFonts w:ascii="微软雅黑" w:hAnsi="微软雅黑" w:eastAsia="微软雅黑" w:cs="宋体"/>
          <w:b/>
          <w:color w:val="C00000"/>
          <w:kern w:val="0"/>
          <w:sz w:val="24"/>
          <w:szCs w:val="24"/>
        </w:rPr>
      </w:pPr>
    </w:p>
    <w:p w14:paraId="47F8B5D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军人能以除暴安良，训诫兵士，以百姓之父母兄弟姊妹，作自己之父母兄弟姊妹。唯期不受损害，不敢起藉兵势以欺侮奸淫，则是百姓之救星。凡所到处，善神皆为拥护，即所谓火里莲华也。兵若知此义，战无不胜。天下自然太平矣。（十一月十二）</w:t>
      </w:r>
    </w:p>
    <w:p w14:paraId="45219278">
      <w:pPr>
        <w:rPr>
          <w:rFonts w:ascii="微软雅黑" w:hAnsi="微软雅黑" w:eastAsia="微软雅黑" w:cs="Tahoma"/>
          <w:color w:val="222222"/>
          <w:sz w:val="24"/>
          <w:szCs w:val="24"/>
        </w:rPr>
      </w:pPr>
      <w:r>
        <w:rPr>
          <w:rFonts w:ascii="微软雅黑" w:hAnsi="微软雅黑" w:eastAsia="微软雅黑" w:cs="Tahoma"/>
          <w:color w:val="222222"/>
          <w:sz w:val="24"/>
          <w:szCs w:val="24"/>
        </w:rPr>
        <w:t>军人能够以除暴安良，来训诫士兵，将百姓的父母、兄弟、姊妹，当作自己的父母、兄弟、姊妹。只期望百姓不受损害，不敢凭藉官兵的势力来做欺侮奸淫的事，就是老百姓的救星。凡是你所到之处，善神都来拥护，这就是所谓的火里莲花。带兵如果知道这个义理，就会战无不胜。天下自然也就太平了。（十一月十二</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26D1C147">
      <w:pPr>
        <w:rPr>
          <w:rFonts w:ascii="微软雅黑" w:hAnsi="微软雅黑" w:eastAsia="微软雅黑" w:cs="Tahoma"/>
          <w:color w:val="222222"/>
          <w:sz w:val="24"/>
          <w:szCs w:val="24"/>
        </w:rPr>
      </w:pPr>
    </w:p>
    <w:p w14:paraId="3061A6D9">
      <w:pPr>
        <w:rPr>
          <w:rFonts w:ascii="微软雅黑" w:hAnsi="微软雅黑" w:eastAsia="微软雅黑" w:cs="Tahoma"/>
          <w:color w:val="222222"/>
          <w:sz w:val="24"/>
          <w:szCs w:val="24"/>
        </w:rPr>
      </w:pPr>
    </w:p>
    <w:p w14:paraId="24B5E15B">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3B9BFF47">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【锡类】</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语出《诗·大雅·既醉》：“孝子不匮，永锡尔类。”毛传：“类，善也。”郑玄笺：“孝子之行非有竭极之时，长以与女之族类，谓广之以教导天下也。”谓以善施及众人</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同僚，朋辈。</w:t>
      </w:r>
    </w:p>
    <w:p w14:paraId="32F718FA">
      <w:pPr>
        <w:rPr>
          <w:rFonts w:ascii="微软雅黑" w:hAnsi="微软雅黑" w:eastAsia="微软雅黑" w:cs="Tahoma"/>
          <w:color w:val="222222"/>
          <w:sz w:val="24"/>
          <w:szCs w:val="24"/>
        </w:rPr>
      </w:pPr>
    </w:p>
    <w:p w14:paraId="4C865AC4">
      <w:pPr>
        <w:rPr>
          <w:rFonts w:ascii="微软雅黑" w:hAnsi="微软雅黑" w:eastAsia="微软雅黑" w:cs="Tahoma"/>
          <w:color w:val="222222"/>
          <w:sz w:val="24"/>
          <w:szCs w:val="24"/>
        </w:rPr>
      </w:pPr>
    </w:p>
    <w:p w14:paraId="4F88633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00F52E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306" w:name="_Toc9237"/>
      <w:r>
        <w:rPr>
          <w:rFonts w:hint="eastAsia" w:ascii="微软雅黑" w:hAnsi="微软雅黑" w:eastAsia="微软雅黑" w:cs="宋体"/>
          <w:b/>
          <w:color w:val="C00000"/>
          <w:kern w:val="0"/>
          <w:sz w:val="24"/>
          <w:szCs w:val="24"/>
        </w:rPr>
        <w:t>复尹全孝居士书二</w:t>
      </w:r>
      <w:bookmarkEnd w:id="306"/>
    </w:p>
    <w:p w14:paraId="6EB1F583">
      <w:pPr>
        <w:rPr>
          <w:rFonts w:ascii="微软雅黑" w:hAnsi="微软雅黑" w:eastAsia="微软雅黑" w:cs="Tahoma"/>
          <w:color w:val="FF0000"/>
          <w:sz w:val="24"/>
          <w:szCs w:val="24"/>
        </w:rPr>
      </w:pPr>
    </w:p>
    <w:p w14:paraId="38BD6B3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手书数日前接到，即令弘化社寄经咒选录，文钞，净土五经，以二十元为额。以冗烦不暇复书，昨又令寄十要，嘉言等，以二十元为额。</w:t>
      </w:r>
    </w:p>
    <w:p w14:paraId="68129B15">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你的信几天前收到，随即就让弘化社寄去《经咒选录》、《文钞》、《净土五经》，以二十元为限额。因为杂事烦琐，没空回信，昨天又让弘化社寄去《净土十要》、《嘉言录》等书，以二十元为限额。</w:t>
      </w:r>
    </w:p>
    <w:p w14:paraId="5B7A886C">
      <w:pPr>
        <w:rPr>
          <w:rFonts w:ascii="微软雅黑" w:hAnsi="微软雅黑" w:eastAsia="微软雅黑" w:cs="宋体"/>
          <w:b/>
          <w:color w:val="C00000"/>
          <w:kern w:val="0"/>
          <w:sz w:val="24"/>
          <w:szCs w:val="24"/>
        </w:rPr>
      </w:pPr>
    </w:p>
    <w:p w14:paraId="1DC473C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汝处请书不易，光之钱不用于</w:t>
      </w:r>
      <w:r>
        <w:rPr>
          <w:rFonts w:hint="eastAsia" w:ascii="微软雅黑" w:hAnsi="微软雅黑" w:eastAsia="微软雅黑" w:cs="宋体"/>
          <w:b/>
          <w:color w:val="C00000"/>
          <w:kern w:val="0"/>
          <w:sz w:val="24"/>
          <w:szCs w:val="24"/>
          <w:lang w:val="en-US" w:eastAsia="zh-CN"/>
        </w:rPr>
        <w:t>振</w:t>
      </w:r>
      <w:r>
        <w:rPr>
          <w:rFonts w:hint="eastAsia" w:ascii="微软雅黑" w:hAnsi="微软雅黑" w:eastAsia="微软雅黑" w:cs="宋体"/>
          <w:b/>
          <w:color w:val="C00000"/>
          <w:kern w:val="0"/>
          <w:sz w:val="24"/>
          <w:szCs w:val="24"/>
        </w:rPr>
        <w:t>灾，即用于印书，为汝寄书，比他处为宜。十元留以自用。</w:t>
      </w:r>
    </w:p>
    <w:p w14:paraId="4A9CC71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你那里请经书不容易，我的钱不是用来赈灾，就是用来印经书，为你寄经书，比其他的地方更适宜。十元钱留给你自己用。</w:t>
      </w:r>
    </w:p>
    <w:p w14:paraId="3569816E">
      <w:pPr>
        <w:rPr>
          <w:rFonts w:ascii="微软雅黑" w:hAnsi="微软雅黑" w:eastAsia="微软雅黑" w:cs="宋体"/>
          <w:b/>
          <w:color w:val="C00000"/>
          <w:kern w:val="0"/>
          <w:sz w:val="24"/>
          <w:szCs w:val="24"/>
        </w:rPr>
      </w:pPr>
    </w:p>
    <w:p w14:paraId="5452B75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父母妻法名，另纸书之。所要在于决定求生西方。汝父母已老，当详看饬终津梁，临终不致误事。否则十有九人，皆以孝心害亲长沦生死苦海中矣。又教儿女于初开知识时，方为真慈。劝百姓各各明因识果，方为根本兴利除弊之道。</w:t>
      </w:r>
    </w:p>
    <w:p w14:paraId="0BC996A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父母、妻子的法名，用另外的纸写好。重要的在于决定求生西方。你父母已经老了，应当详看《饬终津梁》，临终时不致误事。否则，十有九人，都是以孝心误害亲人，长沦在生死苦海中啊！另外，要在儿女初开知识的时候教导他们，才是真正的慈爱。劝导百姓各各明白因果的道理，才是从根本上兴利除弊之道。</w:t>
      </w:r>
    </w:p>
    <w:p w14:paraId="61F8A8D3">
      <w:pPr>
        <w:rPr>
          <w:rFonts w:ascii="微软雅黑" w:hAnsi="微软雅黑" w:eastAsia="微软雅黑" w:cs="宋体"/>
          <w:b/>
          <w:color w:val="C00000"/>
          <w:kern w:val="0"/>
          <w:sz w:val="24"/>
          <w:szCs w:val="24"/>
        </w:rPr>
      </w:pPr>
    </w:p>
    <w:p w14:paraId="405EEAB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学佛之人，必须敦伦尽分，闲邪存诚，诸恶莫作，众善奉行。以此自行，复以化他，方为真佛弟子。</w:t>
      </w:r>
    </w:p>
    <w:p w14:paraId="6B35385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学佛之人，必须</w:t>
      </w:r>
      <w:r>
        <w:rPr>
          <w:rFonts w:hint="eastAsia" w:ascii="微软雅黑" w:hAnsi="微软雅黑" w:eastAsia="微软雅黑" w:cs="Tahoma"/>
          <w:sz w:val="24"/>
        </w:rPr>
        <w:t>敦伦尽分</w:t>
      </w:r>
      <w:r>
        <w:rPr>
          <w:rFonts w:hint="eastAsia" w:ascii="微软雅黑" w:hAnsi="微软雅黑" w:eastAsia="微软雅黑" w:cs="Tahoma"/>
          <w:color w:val="8080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sz w:val="24"/>
        </w:rPr>
        <w:t>（防止邪念、心怀诚敬）</w:t>
      </w:r>
      <w:r>
        <w:rPr>
          <w:rFonts w:hint="eastAsia" w:ascii="微软雅黑" w:hAnsi="微软雅黑" w:eastAsia="微软雅黑" w:cs="Tahoma"/>
          <w:color w:val="222222"/>
          <w:sz w:val="24"/>
          <w:szCs w:val="24"/>
        </w:rPr>
        <w:t>，诸恶莫作，众善奉行。以此自我行持，再以此教化他人，才是真正的佛弟子。</w:t>
      </w:r>
    </w:p>
    <w:p w14:paraId="7FCBBD0A">
      <w:pPr>
        <w:rPr>
          <w:rFonts w:ascii="微软雅黑" w:hAnsi="微软雅黑" w:eastAsia="微软雅黑" w:cs="宋体"/>
          <w:b/>
          <w:color w:val="C00000"/>
          <w:kern w:val="0"/>
          <w:sz w:val="24"/>
          <w:szCs w:val="24"/>
        </w:rPr>
      </w:pPr>
    </w:p>
    <w:p w14:paraId="0B9305B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余详文钞诸书，此不备说。近有人说一戒烟妙方，祈令吃烟者试之。若灵，则当广布，以灭此祸根。</w:t>
      </w:r>
    </w:p>
    <w:p w14:paraId="5E7143F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其余请详看《文钞》等书，此处不再多说。近来有人说到一个戒鸦片烟的妙方，请让吃烟的人试验。如果灵验，就广泛流布，来消灭此祸根。</w:t>
      </w:r>
    </w:p>
    <w:p w14:paraId="14552CCD">
      <w:pPr>
        <w:rPr>
          <w:rFonts w:ascii="微软雅黑" w:hAnsi="微软雅黑" w:eastAsia="微软雅黑" w:cs="宋体"/>
          <w:b/>
          <w:color w:val="C00000"/>
          <w:kern w:val="0"/>
          <w:sz w:val="24"/>
          <w:szCs w:val="24"/>
        </w:rPr>
      </w:pPr>
    </w:p>
    <w:p w14:paraId="035B387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用方方一尺红洋布，剪作廿四条。于吃烟前，以烟签子插布上头，于碗上烧之。其灰落碗中，用开水冲服。再吃烟，不待廿四条布吃完，其瘾即无。亦不念咒。果灵，则是天将灭此祸种矣。</w:t>
      </w:r>
    </w:p>
    <w:p w14:paraId="354F62A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用四方一尺的红洋布，剪成二十四条。在吃烟之前，将烟签子插在红布上头，在碗上烧掉。红布灰落在碗中，用开水冲服。再吃烟，不等二十四条的红布吃完，这个烟瘾就没有了。也不用念咒。果真灵验，就是上天将要消灭此祸种啊！</w:t>
      </w:r>
    </w:p>
    <w:p w14:paraId="7A769284">
      <w:pPr>
        <w:rPr>
          <w:rFonts w:ascii="微软雅黑" w:hAnsi="微软雅黑" w:eastAsia="微软雅黑" w:cs="宋体"/>
          <w:b/>
          <w:color w:val="C00000"/>
          <w:kern w:val="0"/>
          <w:sz w:val="24"/>
          <w:szCs w:val="24"/>
        </w:rPr>
      </w:pPr>
    </w:p>
    <w:p w14:paraId="31B0B59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又前寄之戒烟方后之治疟方，灵极，治无不愈。又大麻疯，为古今中外不能治愈之病（只可减轻，不能全愈），二十一年一弟子庞性存得一方，能使全愈。</w:t>
      </w:r>
    </w:p>
    <w:p w14:paraId="2057496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上次寄的《戒烟方》后面的《治疟方》，极为灵验，没有治不好的。再有，麻风病，是古今中外不能治愈的疾病（只能减轻疾病症状，不能治愈），民国二十一年，一位弟子庞性存得到一个秘方，能使这种病痊愈。</w:t>
      </w:r>
    </w:p>
    <w:p w14:paraId="6653AC76">
      <w:pPr>
        <w:rPr>
          <w:rFonts w:ascii="微软雅黑" w:hAnsi="微软雅黑" w:eastAsia="微软雅黑" w:cs="宋体"/>
          <w:b/>
          <w:color w:val="C00000"/>
          <w:kern w:val="0"/>
          <w:sz w:val="24"/>
          <w:szCs w:val="24"/>
        </w:rPr>
      </w:pPr>
    </w:p>
    <w:p w14:paraId="082AC58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现各省通有熬膏济人者。初机先导后附之。法则通有，但少说熬时，须用一二寸多宽一长板，下头去楞角，与锅底合，常铲底推搅。庶不致锅底焦而药无力矣。</w:t>
      </w:r>
    </w:p>
    <w:p w14:paraId="4D27A60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每个省份都有熬药膏救人的人。《初机先导》书后附有这个药方。方法是大家通有的，只是稍微说说熬的时候，必须用一二寸多宽的一个长板，下面磨去楞角，与锅底相合，时常铲动锅底，推搅药膏。才不致于使锅底烧焦，药膏没有力道。</w:t>
      </w:r>
    </w:p>
    <w:p w14:paraId="627AE13E">
      <w:pPr>
        <w:rPr>
          <w:rFonts w:ascii="微软雅黑" w:hAnsi="微软雅黑" w:eastAsia="微软雅黑" w:cs="宋体"/>
          <w:b/>
          <w:color w:val="C00000"/>
          <w:kern w:val="0"/>
          <w:sz w:val="24"/>
          <w:szCs w:val="24"/>
        </w:rPr>
      </w:pPr>
    </w:p>
    <w:p w14:paraId="34FE665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连药熬六点钟，去药渣，以药汁又熬六点钟。若不推底铲搅，必致锅底结焦。此药兼治疯湿，不独治大麻疯也。</w:t>
      </w:r>
    </w:p>
    <w:p w14:paraId="3E463EA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连药熬上六个钟点，除去药渣，将药汁再熬六个钟头。如果不推动锅底铲搅，必会导致锅底结块焦糊。这个药还兼治风湿病，不单单只治麻风病。</w:t>
      </w:r>
    </w:p>
    <w:p w14:paraId="14F60CC4">
      <w:pPr>
        <w:rPr>
          <w:rFonts w:ascii="微软雅黑" w:hAnsi="微软雅黑" w:eastAsia="微软雅黑" w:cs="宋体"/>
          <w:b/>
          <w:color w:val="C00000"/>
          <w:kern w:val="0"/>
          <w:sz w:val="24"/>
          <w:szCs w:val="24"/>
        </w:rPr>
      </w:pPr>
    </w:p>
    <w:p w14:paraId="43981DC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苍耳草一味，不加别药，如不认得此草，到夏天向药店买几颗苍耳子拿上，看有草之子同此子，即是苍耳草。已令寄念佛恳辞，后附此方。（十月三十日）</w:t>
      </w:r>
    </w:p>
    <w:p w14:paraId="7468EA9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苍耳草一味，不加别的药，如果不认得这个药草，到了夏天，到药店买几颗苍耳子拿上，看看有草所结的子，与苍耳子相同，就是苍耳草。已经令弘化社寄《念佛恳辞》一书，后面有附有这个药方。（十月三十日）</w:t>
      </w:r>
    </w:p>
    <w:p w14:paraId="56F9ACE0">
      <w:pPr>
        <w:rPr>
          <w:rFonts w:ascii="微软雅黑" w:hAnsi="微软雅黑" w:eastAsia="微软雅黑" w:cs="Tahoma"/>
          <w:color w:val="222222"/>
          <w:sz w:val="24"/>
          <w:szCs w:val="24"/>
        </w:rPr>
      </w:pPr>
    </w:p>
    <w:p w14:paraId="45E1BD9B">
      <w:pPr>
        <w:rPr>
          <w:rFonts w:ascii="微软雅黑" w:hAnsi="微软雅黑" w:eastAsia="微软雅黑" w:cs="Tahoma"/>
          <w:color w:val="222222"/>
          <w:sz w:val="24"/>
          <w:szCs w:val="24"/>
        </w:rPr>
      </w:pPr>
    </w:p>
    <w:p w14:paraId="5802F943">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21247271">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【冗烦】</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烦琐冗长。</w:t>
      </w:r>
    </w:p>
    <w:p w14:paraId="04A1A5B2">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【一味】</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药方上每一种药称为一味。</w:t>
      </w:r>
    </w:p>
    <w:p w14:paraId="2543C10F">
      <w:pPr>
        <w:rPr>
          <w:rFonts w:ascii="微软雅黑" w:hAnsi="微软雅黑" w:eastAsia="微软雅黑" w:cs="Tahoma"/>
          <w:color w:val="222222"/>
          <w:sz w:val="24"/>
          <w:szCs w:val="24"/>
        </w:rPr>
      </w:pPr>
    </w:p>
    <w:p w14:paraId="68187464">
      <w:pPr>
        <w:rPr>
          <w:rFonts w:ascii="微软雅黑" w:hAnsi="微软雅黑" w:eastAsia="微软雅黑" w:cs="Tahoma"/>
          <w:color w:val="222222"/>
          <w:sz w:val="24"/>
          <w:szCs w:val="24"/>
        </w:rPr>
      </w:pPr>
    </w:p>
    <w:p w14:paraId="4E70B38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1E9BA1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07" w:name="_Toc19517"/>
      <w:r>
        <w:rPr>
          <w:rFonts w:ascii="微软雅黑" w:hAnsi="微软雅黑" w:eastAsia="微软雅黑" w:cs="宋体"/>
          <w:b/>
          <w:color w:val="C00000"/>
          <w:kern w:val="0"/>
          <w:sz w:val="24"/>
          <w:szCs w:val="24"/>
        </w:rPr>
        <w:t>复露园</w:t>
      </w:r>
      <w:r>
        <w:rPr>
          <w:rFonts w:hint="eastAsia" w:ascii="微软雅黑" w:hAnsi="微软雅黑" w:eastAsia="微软雅黑" w:cs="宋体"/>
          <w:b/>
          <w:color w:val="C00000"/>
          <w:kern w:val="0"/>
          <w:sz w:val="24"/>
          <w:szCs w:val="24"/>
        </w:rPr>
        <w:t>居士</w:t>
      </w:r>
      <w:r>
        <w:rPr>
          <w:rFonts w:ascii="微软雅黑" w:hAnsi="微软雅黑" w:eastAsia="微软雅黑" w:cs="宋体"/>
          <w:b/>
          <w:color w:val="C00000"/>
          <w:kern w:val="0"/>
          <w:sz w:val="24"/>
          <w:szCs w:val="24"/>
        </w:rPr>
        <w:t>书</w:t>
      </w:r>
      <w:bookmarkEnd w:id="307"/>
    </w:p>
    <w:p w14:paraId="577C7D12">
      <w:pPr>
        <w:spacing w:line="270" w:lineRule="atLeast"/>
        <w:rPr>
          <w:rFonts w:ascii="微软雅黑" w:hAnsi="微软雅黑" w:eastAsia="微软雅黑" w:cs="宋体"/>
          <w:b/>
          <w:color w:val="C00000"/>
          <w:kern w:val="0"/>
          <w:sz w:val="24"/>
          <w:szCs w:val="24"/>
        </w:rPr>
      </w:pPr>
    </w:p>
    <w:p w14:paraId="646C3FC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学佛而不欲做大通家，专心致志于净土法门，可谓宿有慧根，具择法眼矣。既欲即生了大事，当以净土五经为常课。</w:t>
      </w:r>
    </w:p>
    <w:p w14:paraId="4A939DFD">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学佛而不想做大通家，专心致志于净土法门，可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说是宿世有慧根，具有择法眼啊！既然想当生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了脱生死大事，应当以《净土五经》作为常课。</w:t>
      </w:r>
    </w:p>
    <w:p w14:paraId="7A2F7C81">
      <w:pPr>
        <w:spacing w:line="270" w:lineRule="atLeast"/>
        <w:rPr>
          <w:rFonts w:ascii="微软雅黑" w:hAnsi="微软雅黑" w:eastAsia="微软雅黑" w:cs="宋体"/>
          <w:b/>
          <w:color w:val="C00000"/>
          <w:kern w:val="0"/>
          <w:sz w:val="24"/>
          <w:szCs w:val="24"/>
        </w:rPr>
      </w:pPr>
    </w:p>
    <w:p w14:paraId="1BDEBE4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金刚经念也好，不念也好，无碍。日暮途远，固当专一其心。夜间念佛，昼则泛研经论，或致精神注重于义路，净业难达于一心。主宾倒置，在种善根边则有，在了大事边则欠矣。</w:t>
      </w:r>
    </w:p>
    <w:p w14:paraId="3B180D8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《金刚经》念也好，不念也好，</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没有妨碍。天色已晚，路途</w:t>
      </w:r>
      <w:r>
        <w:rPr>
          <w:rFonts w:hint="eastAsia" w:ascii="微软雅黑" w:hAnsi="微软雅黑" w:eastAsia="微软雅黑" w:cs="Tahoma"/>
          <w:color w:val="222222"/>
          <w:sz w:val="24"/>
          <w:szCs w:val="24"/>
        </w:rPr>
        <w:t>遥远</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应当</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专一</w:t>
      </w:r>
      <w:r>
        <w:rPr>
          <w:rFonts w:ascii="微软雅黑" w:hAnsi="微软雅黑" w:eastAsia="微软雅黑" w:cs="Tahoma"/>
          <w:color w:val="7F7F7F"/>
          <w:sz w:val="24"/>
          <w:szCs w:val="24"/>
        </w:rPr>
        <w:t>（年老</w:t>
      </w:r>
      <w:r>
        <w:rPr>
          <w:rFonts w:hint="eastAsia" w:ascii="微软雅黑" w:hAnsi="微软雅黑" w:eastAsia="微软雅黑" w:cs="Tahoma"/>
          <w:color w:val="7F7F7F"/>
          <w:sz w:val="24"/>
          <w:szCs w:val="24"/>
        </w:rPr>
        <w:t>应</w:t>
      </w:r>
      <w:r>
        <w:rPr>
          <w:rFonts w:ascii="微软雅黑" w:hAnsi="微软雅黑" w:eastAsia="微软雅黑" w:cs="Tahoma"/>
          <w:color w:val="7F7F7F"/>
          <w:sz w:val="24"/>
          <w:szCs w:val="24"/>
        </w:rPr>
        <w:t>专</w:t>
      </w:r>
      <w:r>
        <w:rPr>
          <w:rFonts w:hint="eastAsia" w:ascii="微软雅黑" w:hAnsi="微软雅黑" w:eastAsia="微软雅黑" w:cs="Tahoma"/>
          <w:color w:val="7F7F7F"/>
          <w:sz w:val="24"/>
          <w:szCs w:val="24"/>
        </w:rPr>
        <w:t>一</w:t>
      </w:r>
      <w:r>
        <w:rPr>
          <w:rFonts w:ascii="微软雅黑" w:hAnsi="微软雅黑" w:eastAsia="微软雅黑" w:cs="Tahoma"/>
          <w:color w:val="7F7F7F"/>
          <w:sz w:val="24"/>
          <w:szCs w:val="24"/>
        </w:rPr>
        <w:t>念佛）</w:t>
      </w:r>
      <w:r>
        <w:rPr>
          <w:rFonts w:ascii="微软雅黑" w:hAnsi="微软雅黑" w:eastAsia="微软雅黑" w:cs="Tahoma"/>
          <w:color w:val="222222"/>
          <w:sz w:val="24"/>
          <w:szCs w:val="24"/>
        </w:rPr>
        <w:t>。如果夜</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念佛，白天</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广泛</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研究经论，或许导致精神注重在义解理路之上，净业难以达到一心。主人宾客倒置，</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种善根方面来说，是有</w:t>
      </w:r>
      <w:r>
        <w:rPr>
          <w:rFonts w:hint="eastAsia" w:ascii="微软雅黑" w:hAnsi="微软雅黑" w:eastAsia="微软雅黑" w:cs="Tahoma"/>
          <w:color w:val="222222"/>
          <w:sz w:val="24"/>
          <w:szCs w:val="24"/>
        </w:rPr>
        <w:t>利益</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了生死大事这方面来说，就欠缺了。</w:t>
      </w:r>
    </w:p>
    <w:p w14:paraId="61D9DA58">
      <w:pPr>
        <w:spacing w:line="270" w:lineRule="atLeast"/>
        <w:rPr>
          <w:rFonts w:ascii="微软雅黑" w:hAnsi="微软雅黑" w:eastAsia="微软雅黑" w:cs="Tahoma"/>
          <w:color w:val="222222"/>
          <w:sz w:val="24"/>
          <w:szCs w:val="24"/>
        </w:rPr>
      </w:pPr>
    </w:p>
    <w:p w14:paraId="6317F63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净土法门，以信愿行三法为宗。若具真信切愿，纵未到一心不乱，亦可往生。阁下以一心不乱为期，而日唯研究各经论，似乎与所期望不甚相符。</w:t>
      </w:r>
    </w:p>
    <w:p w14:paraId="2A2735D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净土法门，以信愿行三法为宗旨。如果具足真信切愿，</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没有到一心不乱，也可以往生。阁下以一心不乱为期，而每天却只是研究各种经论，</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似乎与你</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期望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很</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相符。</w:t>
      </w:r>
    </w:p>
    <w:p w14:paraId="1B89B6CF">
      <w:pPr>
        <w:spacing w:line="270" w:lineRule="atLeast"/>
        <w:rPr>
          <w:rFonts w:ascii="微软雅黑" w:hAnsi="微软雅黑" w:eastAsia="微软雅黑" w:cs="宋体"/>
          <w:b/>
          <w:color w:val="C00000"/>
          <w:kern w:val="0"/>
          <w:sz w:val="24"/>
          <w:szCs w:val="24"/>
        </w:rPr>
      </w:pPr>
    </w:p>
    <w:p w14:paraId="73630B5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至于皈依与否，均无关系。既不肯自屈，还是不皈依好。力修净业，往生西方，亲炙弥陀世尊，更不须以下劣庸僧为师也。</w:t>
      </w:r>
    </w:p>
    <w:p w14:paraId="4C40A92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至于皈依与否，都没有关系。既然你不肯</w:t>
      </w:r>
      <w:r>
        <w:rPr>
          <w:rFonts w:hint="eastAsia" w:ascii="微软雅黑" w:hAnsi="微软雅黑" w:eastAsia="微软雅黑" w:cs="Tahoma"/>
          <w:color w:val="222222"/>
          <w:sz w:val="24"/>
          <w:szCs w:val="24"/>
        </w:rPr>
        <w:t>委</w:t>
      </w:r>
      <w:r>
        <w:rPr>
          <w:rFonts w:ascii="微软雅黑" w:hAnsi="微软雅黑" w:eastAsia="微软雅黑" w:cs="Tahoma"/>
          <w:color w:val="222222"/>
          <w:sz w:val="24"/>
          <w:szCs w:val="24"/>
        </w:rPr>
        <w:t>屈</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，还是不皈依好。</w:t>
      </w:r>
      <w:r>
        <w:rPr>
          <w:rFonts w:hint="eastAsia" w:ascii="微软雅黑" w:hAnsi="微软雅黑" w:eastAsia="微软雅黑" w:cs="Tahoma"/>
          <w:color w:val="222222"/>
          <w:sz w:val="24"/>
          <w:szCs w:val="24"/>
        </w:rPr>
        <w:t>竭</w:t>
      </w:r>
      <w:r>
        <w:rPr>
          <w:rFonts w:ascii="微软雅黑" w:hAnsi="微软雅黑" w:eastAsia="微软雅黑" w:cs="Tahoma"/>
          <w:color w:val="222222"/>
          <w:sz w:val="24"/>
          <w:szCs w:val="24"/>
        </w:rPr>
        <w:t>力修习净业，往生西方，亲受弥陀世尊的教诲，更不</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以下劣平庸的僧人为师父了。</w:t>
      </w:r>
    </w:p>
    <w:p w14:paraId="61733367">
      <w:pPr>
        <w:spacing w:line="270" w:lineRule="atLeast"/>
        <w:rPr>
          <w:rFonts w:ascii="微软雅黑" w:hAnsi="微软雅黑" w:eastAsia="微软雅黑" w:cs="宋体"/>
          <w:b/>
          <w:color w:val="C00000"/>
          <w:kern w:val="0"/>
          <w:sz w:val="24"/>
          <w:szCs w:val="24"/>
        </w:rPr>
      </w:pPr>
    </w:p>
    <w:p w14:paraId="7084A89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光与阁下同是莲池会中伴侣，不必用此假名字以自屈。然欲皈依，决不能以不自屈见允，以破坏维持法化之恒规也。（乙亥三月廿一日）</w:t>
      </w:r>
    </w:p>
    <w:p w14:paraId="330A95B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我与你同是莲池会中的伴侣，不必用这些假名字来自屈。然而想要皈依，</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不能在你不自屈的情况下答应你。因为这会破坏维持佛法教化的恒规</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（乙亥</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1935年</w:t>
      </w:r>
      <w:r>
        <w:rPr>
          <w:rFonts w:hint="eastAsia" w:ascii="微软雅黑" w:hAnsi="微软雅黑" w:eastAsia="微软雅黑" w:cs="Tahoma"/>
          <w:color w:val="7F7F7F"/>
          <w:sz w:val="24"/>
          <w:szCs w:val="24"/>
        </w:rPr>
        <w:t>&gt;</w:t>
      </w:r>
      <w:r>
        <w:rPr>
          <w:rFonts w:ascii="微软雅黑" w:hAnsi="微软雅黑" w:eastAsia="微软雅黑" w:cs="Tahoma"/>
          <w:color w:val="222222"/>
          <w:sz w:val="24"/>
          <w:szCs w:val="24"/>
        </w:rPr>
        <w:t>三月二十一日）</w:t>
      </w:r>
    </w:p>
    <w:p w14:paraId="431E206C">
      <w:pPr>
        <w:rPr>
          <w:rFonts w:ascii="微软雅黑" w:hAnsi="微软雅黑" w:eastAsia="微软雅黑" w:cs="Tahoma"/>
          <w:color w:val="222222"/>
          <w:sz w:val="24"/>
          <w:szCs w:val="24"/>
        </w:rPr>
      </w:pPr>
    </w:p>
    <w:p w14:paraId="7FD63E70">
      <w:pPr>
        <w:rPr>
          <w:rFonts w:ascii="微软雅黑" w:hAnsi="微软雅黑" w:eastAsia="微软雅黑" w:cs="Tahoma"/>
          <w:color w:val="222222"/>
          <w:sz w:val="24"/>
          <w:szCs w:val="24"/>
        </w:rPr>
      </w:pPr>
    </w:p>
    <w:p w14:paraId="1C88EE2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B7B9FE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08" w:name="_Toc29561"/>
      <w:r>
        <w:rPr>
          <w:rFonts w:ascii="微软雅黑" w:hAnsi="微软雅黑" w:eastAsia="微软雅黑" w:cs="宋体"/>
          <w:b/>
          <w:color w:val="C00000"/>
          <w:kern w:val="0"/>
          <w:sz w:val="24"/>
          <w:szCs w:val="24"/>
        </w:rPr>
        <w:t>复承恩居士书</w:t>
      </w:r>
      <w:bookmarkEnd w:id="308"/>
    </w:p>
    <w:p w14:paraId="111326CB">
      <w:pPr>
        <w:spacing w:line="270" w:lineRule="atLeast"/>
        <w:rPr>
          <w:rFonts w:ascii="微软雅黑" w:hAnsi="微软雅黑" w:eastAsia="微软雅黑" w:cs="宋体"/>
          <w:b/>
          <w:color w:val="C00000"/>
          <w:kern w:val="0"/>
          <w:sz w:val="24"/>
          <w:szCs w:val="24"/>
        </w:rPr>
      </w:pPr>
    </w:p>
    <w:p w14:paraId="5367826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手书备悉。光一粥饭庸僧，本无为人师之资格。但以一人传虚，大家遂信以为实。故致十余年来，常有信札询修持之所以。</w:t>
      </w:r>
    </w:p>
    <w:p w14:paraId="41636D3E">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来信尽知。我是</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个只会</w:t>
      </w:r>
      <w:r>
        <w:rPr>
          <w:rFonts w:hint="eastAsia" w:ascii="微软雅黑" w:hAnsi="微软雅黑" w:eastAsia="微软雅黑" w:cs="Tahoma"/>
          <w:color w:val="222222"/>
          <w:sz w:val="24"/>
          <w:szCs w:val="24"/>
        </w:rPr>
        <w:t>喝粥</w:t>
      </w:r>
      <w:r>
        <w:rPr>
          <w:rFonts w:ascii="微软雅黑" w:hAnsi="微软雅黑" w:eastAsia="微软雅黑" w:cs="Tahoma"/>
          <w:color w:val="222222"/>
          <w:sz w:val="24"/>
          <w:szCs w:val="24"/>
        </w:rPr>
        <w:t>吃饭的庸僧，本来没有做人师父的资格。但是因为一人传播虚名，大家于是信以为实。所以导致十多年来，常有信件来询问修持佛法的所以然。</w:t>
      </w:r>
    </w:p>
    <w:p w14:paraId="11B11C3A">
      <w:pPr>
        <w:spacing w:line="270" w:lineRule="atLeast"/>
        <w:rPr>
          <w:rFonts w:ascii="微软雅黑" w:hAnsi="微软雅黑" w:eastAsia="微软雅黑" w:cs="宋体"/>
          <w:b/>
          <w:color w:val="C00000"/>
          <w:kern w:val="0"/>
          <w:sz w:val="24"/>
          <w:szCs w:val="24"/>
        </w:rPr>
      </w:pPr>
    </w:p>
    <w:p w14:paraId="15C1B9E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光无论彼若何措词，均为彼答。唯求皈依者，不肯自屈，或婉辞，或明说所以，俾彼此不获轻法慢法之咎而已。</w:t>
      </w:r>
    </w:p>
    <w:p w14:paraId="0944111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我无论他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如何用词，都为他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回答。只有求皈依的人，如果不肯自屈，我或者婉言推辞，或者明说其所以然，使彼此</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不获轻法慢法的罪咎而已。</w:t>
      </w:r>
    </w:p>
    <w:p w14:paraId="65E39E41">
      <w:pPr>
        <w:spacing w:line="270" w:lineRule="atLeast"/>
        <w:rPr>
          <w:rFonts w:ascii="微软雅黑" w:hAnsi="微软雅黑" w:eastAsia="微软雅黑" w:cs="宋体"/>
          <w:b/>
          <w:color w:val="C00000"/>
          <w:kern w:val="0"/>
          <w:sz w:val="24"/>
          <w:szCs w:val="24"/>
        </w:rPr>
      </w:pPr>
    </w:p>
    <w:p w14:paraId="19ED5E3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须知佛法有住持法道，直示真际二种不同。在凡夫分上，当依律仪而行。否则便为轻法，轻法则不能令人增长善根（律中广明其相）。如求法之人礼貌不恭，便不为说。况求皈依三宝乎。</w:t>
      </w:r>
    </w:p>
    <w:p w14:paraId="073859C8">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必须知道佛法有住持</w:t>
      </w:r>
      <w:r>
        <w:rPr>
          <w:rFonts w:hint="eastAsia" w:ascii="微软雅黑" w:hAnsi="微软雅黑" w:eastAsia="微软雅黑" w:cs="Tahoma"/>
          <w:color w:val="222222"/>
          <w:sz w:val="24"/>
          <w:szCs w:val="24"/>
        </w:rPr>
        <w:t>法道、直示真际</w:t>
      </w:r>
      <w:r>
        <w:rPr>
          <w:rFonts w:ascii="微软雅黑" w:hAnsi="微软雅黑" w:eastAsia="微软雅黑" w:cs="Tahoma"/>
          <w:color w:val="222222"/>
          <w:sz w:val="24"/>
          <w:szCs w:val="24"/>
        </w:rPr>
        <w:t>二种不同的形式。在凡夫</w:t>
      </w:r>
      <w:r>
        <w:rPr>
          <w:rFonts w:hint="eastAsia" w:ascii="微软雅黑" w:hAnsi="微软雅黑" w:eastAsia="微软雅黑" w:cs="Tahoma"/>
          <w:color w:val="222222"/>
          <w:sz w:val="24"/>
          <w:szCs w:val="24"/>
        </w:rPr>
        <w:t>分</w:t>
      </w:r>
      <w:r>
        <w:rPr>
          <w:rFonts w:ascii="微软雅黑" w:hAnsi="微软雅黑" w:eastAsia="微软雅黑" w:cs="Tahoma"/>
          <w:color w:val="222222"/>
          <w:sz w:val="24"/>
          <w:szCs w:val="24"/>
        </w:rPr>
        <w:t>上，应当依律仪来</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。否则，就成为轻慢佛法，轻</w:t>
      </w:r>
      <w:r>
        <w:rPr>
          <w:rFonts w:hint="eastAsia" w:ascii="微软雅黑" w:hAnsi="微软雅黑" w:eastAsia="微软雅黑" w:cs="Tahoma"/>
          <w:color w:val="222222"/>
          <w:sz w:val="24"/>
          <w:szCs w:val="24"/>
        </w:rPr>
        <w:t>慢佛</w:t>
      </w:r>
      <w:r>
        <w:rPr>
          <w:rFonts w:ascii="微软雅黑" w:hAnsi="微软雅黑" w:eastAsia="微软雅黑" w:cs="Tahoma"/>
          <w:color w:val="222222"/>
          <w:sz w:val="24"/>
          <w:szCs w:val="24"/>
        </w:rPr>
        <w:t>法就不能令人增长善根（戒律中广泛</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说明</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其中的</w:t>
      </w:r>
      <w:r>
        <w:rPr>
          <w:rFonts w:hint="eastAsia" w:ascii="微软雅黑" w:hAnsi="微软雅黑" w:eastAsia="微软雅黑" w:cs="Tahoma"/>
          <w:color w:val="222222"/>
          <w:sz w:val="24"/>
          <w:szCs w:val="24"/>
        </w:rPr>
        <w:t>戒</w:t>
      </w:r>
      <w:r>
        <w:rPr>
          <w:rFonts w:ascii="微软雅黑" w:hAnsi="微软雅黑" w:eastAsia="微软雅黑" w:cs="Tahoma"/>
          <w:color w:val="222222"/>
          <w:sz w:val="24"/>
          <w:szCs w:val="24"/>
        </w:rPr>
        <w:t>相）。如果求法的人在礼貌上不恭敬，就不为他宣说。何况</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求皈依三宝</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呢？</w:t>
      </w:r>
    </w:p>
    <w:p w14:paraId="203AAB54">
      <w:pPr>
        <w:spacing w:line="270" w:lineRule="atLeast"/>
        <w:rPr>
          <w:rFonts w:ascii="微软雅黑" w:hAnsi="微软雅黑" w:eastAsia="微软雅黑" w:cs="Tahoma"/>
          <w:color w:val="222222"/>
          <w:sz w:val="24"/>
          <w:szCs w:val="24"/>
        </w:rPr>
      </w:pPr>
    </w:p>
    <w:p w14:paraId="4D98D1C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光于问法，固不过执。唯不自屈，而求皈依者，决不敢允许。非求人恭敬以自大也，乃欲人深生敬信，以得实益也。</w:t>
      </w:r>
    </w:p>
    <w:p w14:paraId="517DD3BD">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我对于询问佛法的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本来就</w:t>
      </w:r>
      <w:r>
        <w:rPr>
          <w:rFonts w:ascii="微软雅黑" w:hAnsi="微软雅黑" w:eastAsia="微软雅黑" w:cs="Tahoma"/>
          <w:color w:val="222222"/>
          <w:sz w:val="24"/>
          <w:szCs w:val="24"/>
        </w:rPr>
        <w:t>不会过于执著。唯独不肯自屈，而来求皈依的人，</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绝对不敢允许。</w:t>
      </w:r>
      <w:r>
        <w:rPr>
          <w:rFonts w:hint="eastAsia" w:ascii="微软雅黑" w:hAnsi="微软雅黑" w:eastAsia="微软雅黑" w:cs="Tahoma"/>
          <w:color w:val="222222"/>
          <w:sz w:val="24"/>
          <w:szCs w:val="24"/>
        </w:rPr>
        <w:t>这样做</w:t>
      </w:r>
      <w:r>
        <w:rPr>
          <w:rFonts w:ascii="微软雅黑" w:hAnsi="微软雅黑" w:eastAsia="微软雅黑" w:cs="Tahoma"/>
          <w:color w:val="222222"/>
          <w:sz w:val="24"/>
          <w:szCs w:val="24"/>
        </w:rPr>
        <w:t>不是求他人恭敬我来自我尊大，而是想使他人深生敬信，</w:t>
      </w:r>
      <w:r>
        <w:rPr>
          <w:rFonts w:hint="eastAsia" w:ascii="微软雅黑" w:hAnsi="微软雅黑" w:eastAsia="微软雅黑" w:cs="Tahoma"/>
          <w:color w:val="222222"/>
          <w:sz w:val="24"/>
          <w:szCs w:val="24"/>
        </w:rPr>
        <w:t>从而</w:t>
      </w:r>
      <w:r>
        <w:rPr>
          <w:rFonts w:ascii="微软雅黑" w:hAnsi="微软雅黑" w:eastAsia="微软雅黑" w:cs="Tahoma"/>
          <w:color w:val="222222"/>
          <w:sz w:val="24"/>
          <w:szCs w:val="24"/>
        </w:rPr>
        <w:t>得到真实</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利益</w:t>
      </w:r>
      <w:r>
        <w:rPr>
          <w:rFonts w:hint="eastAsia" w:ascii="微软雅黑" w:hAnsi="微软雅黑" w:eastAsia="微软雅黑" w:cs="Tahoma"/>
          <w:color w:val="222222"/>
          <w:sz w:val="24"/>
          <w:szCs w:val="24"/>
        </w:rPr>
        <w:t>啊！</w:t>
      </w:r>
    </w:p>
    <w:p w14:paraId="4BA7AB75">
      <w:pPr>
        <w:spacing w:line="270" w:lineRule="atLeast"/>
        <w:rPr>
          <w:rFonts w:ascii="微软雅黑" w:hAnsi="微软雅黑" w:eastAsia="微软雅黑" w:cs="Tahoma"/>
          <w:color w:val="222222"/>
          <w:sz w:val="24"/>
          <w:szCs w:val="24"/>
        </w:rPr>
      </w:pPr>
    </w:p>
    <w:p w14:paraId="48E2D08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若夫已证圣果之法身大士，若现凡夫身，仍依世仪而行。若现圣人身，则了无成规。如法华经中常不轻菩萨普礼四众，而为授记曰，我不敢轻于汝等，汝等皆当作佛。</w:t>
      </w:r>
    </w:p>
    <w:p w14:paraId="1677D054">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就是已经证得圣果的法身大士，如果示现凡夫身，仍然要依照世间的</w:t>
      </w:r>
      <w:r>
        <w:rPr>
          <w:rFonts w:hint="eastAsia" w:ascii="微软雅黑" w:hAnsi="微软雅黑" w:eastAsia="微软雅黑" w:cs="Tahoma"/>
          <w:color w:val="222222"/>
          <w:sz w:val="24"/>
          <w:szCs w:val="24"/>
        </w:rPr>
        <w:t>律</w:t>
      </w:r>
      <w:r>
        <w:rPr>
          <w:rFonts w:ascii="微软雅黑" w:hAnsi="微软雅黑" w:eastAsia="微软雅黑" w:cs="Tahoma"/>
          <w:color w:val="222222"/>
          <w:sz w:val="24"/>
          <w:szCs w:val="24"/>
        </w:rPr>
        <w:t>仪来行事。如果示现圣人身，</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就没有成规</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。如《法华经》中的常不轻菩萨，普遍礼拜四众弟子，而为他们授记说：“我不敢轻于汝等，汝等皆当作佛。”</w:t>
      </w:r>
    </w:p>
    <w:p w14:paraId="73B543CB">
      <w:pPr>
        <w:spacing w:line="270" w:lineRule="atLeast"/>
        <w:rPr>
          <w:rFonts w:ascii="微软雅黑" w:hAnsi="微软雅黑" w:eastAsia="微软雅黑" w:cs="Tahoma"/>
          <w:color w:val="222222"/>
          <w:sz w:val="24"/>
          <w:szCs w:val="24"/>
        </w:rPr>
      </w:pPr>
    </w:p>
    <w:p w14:paraId="754F823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乃至彼四众以杖木瓦石打击，避走远住，犹复礼拜称赞。此系大菩萨直示真际之宏规，凡夫何敢妄效。妄效则坏乱法道，其过极大。</w:t>
      </w:r>
    </w:p>
    <w:p w14:paraId="345E577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乃至被四众弟子用杖木瓦石打击，菩萨避开走到远处站住，还是</w:t>
      </w:r>
      <w:r>
        <w:rPr>
          <w:rFonts w:hint="eastAsia" w:ascii="微软雅黑" w:hAnsi="微软雅黑" w:eastAsia="微软雅黑" w:cs="Tahoma"/>
          <w:color w:val="222222"/>
          <w:sz w:val="24"/>
          <w:szCs w:val="24"/>
        </w:rPr>
        <w:t>再次</w:t>
      </w:r>
      <w:r>
        <w:rPr>
          <w:rFonts w:ascii="微软雅黑" w:hAnsi="微软雅黑" w:eastAsia="微软雅黑" w:cs="Tahoma"/>
          <w:color w:val="222222"/>
          <w:sz w:val="24"/>
          <w:szCs w:val="24"/>
        </w:rPr>
        <w:t>礼拜称赞。这是大菩萨</w:t>
      </w:r>
      <w:r>
        <w:rPr>
          <w:rFonts w:hint="eastAsia" w:ascii="微软雅黑" w:hAnsi="微软雅黑" w:eastAsia="微软雅黑" w:cs="Tahoma"/>
          <w:color w:val="222222"/>
          <w:sz w:val="24"/>
          <w:szCs w:val="24"/>
        </w:rPr>
        <w:t>直示真际</w:t>
      </w:r>
      <w:r>
        <w:rPr>
          <w:rFonts w:ascii="微软雅黑" w:hAnsi="微软雅黑" w:eastAsia="微软雅黑" w:cs="Tahoma"/>
          <w:color w:val="222222"/>
          <w:sz w:val="24"/>
          <w:szCs w:val="24"/>
        </w:rPr>
        <w:t>的宏规，凡夫如何敢随便效仿。随便仿效就会坏乱法道，</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罪过</w:t>
      </w:r>
      <w:r>
        <w:rPr>
          <w:rFonts w:hint="eastAsia" w:ascii="微软雅黑" w:hAnsi="微软雅黑" w:eastAsia="微软雅黑" w:cs="Tahoma"/>
          <w:color w:val="222222"/>
          <w:sz w:val="24"/>
          <w:szCs w:val="24"/>
        </w:rPr>
        <w:t>极</w:t>
      </w:r>
      <w:r>
        <w:rPr>
          <w:rFonts w:ascii="微软雅黑" w:hAnsi="微软雅黑" w:eastAsia="微软雅黑" w:cs="Tahoma"/>
          <w:color w:val="222222"/>
          <w:sz w:val="24"/>
          <w:szCs w:val="24"/>
        </w:rPr>
        <w:t>大。</w:t>
      </w:r>
    </w:p>
    <w:p w14:paraId="54B8FB89">
      <w:pPr>
        <w:spacing w:line="270" w:lineRule="atLeast"/>
        <w:rPr>
          <w:rFonts w:ascii="微软雅黑" w:hAnsi="微软雅黑" w:eastAsia="微软雅黑" w:cs="宋体"/>
          <w:b/>
          <w:color w:val="C00000"/>
          <w:kern w:val="0"/>
          <w:sz w:val="24"/>
          <w:szCs w:val="24"/>
        </w:rPr>
      </w:pPr>
    </w:p>
    <w:p w14:paraId="742F106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光恐居士或于经中见此行为，遂以住持法道之法为非，故为略说二种不同之所以，以期了无疑议也。</w:t>
      </w:r>
    </w:p>
    <w:p w14:paraId="078A1F4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我恐怕居士或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在经中见到</w:t>
      </w:r>
      <w:r>
        <w:rPr>
          <w:rFonts w:hint="eastAsia" w:ascii="微软雅黑" w:hAnsi="微软雅黑" w:eastAsia="微软雅黑" w:cs="Tahoma"/>
          <w:color w:val="222222"/>
          <w:sz w:val="24"/>
          <w:szCs w:val="24"/>
        </w:rPr>
        <w:t>这种</w:t>
      </w:r>
      <w:r>
        <w:rPr>
          <w:rFonts w:ascii="微软雅黑" w:hAnsi="微软雅黑" w:eastAsia="微软雅黑" w:cs="Tahoma"/>
          <w:color w:val="222222"/>
          <w:sz w:val="24"/>
          <w:szCs w:val="24"/>
        </w:rPr>
        <w:t>行为，于是就认为住持法道的方法</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不对</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，所以为你略说二种</w:t>
      </w:r>
      <w:r>
        <w:rPr>
          <w:rFonts w:hint="eastAsia" w:ascii="微软雅黑" w:hAnsi="微软雅黑" w:eastAsia="微软雅黑" w:cs="Tahoma"/>
          <w:color w:val="222222"/>
          <w:sz w:val="24"/>
          <w:szCs w:val="24"/>
        </w:rPr>
        <w:t>不同</w:t>
      </w:r>
      <w:r>
        <w:rPr>
          <w:rFonts w:ascii="微软雅黑" w:hAnsi="微软雅黑" w:eastAsia="微软雅黑" w:cs="Tahoma"/>
          <w:color w:val="222222"/>
          <w:sz w:val="24"/>
          <w:szCs w:val="24"/>
        </w:rPr>
        <w:t>弘化方式的所以然，以期没有一点疑</w:t>
      </w:r>
      <w:r>
        <w:rPr>
          <w:rFonts w:hint="eastAsia" w:ascii="微软雅黑" w:hAnsi="微软雅黑" w:eastAsia="微软雅黑" w:cs="Tahoma"/>
          <w:color w:val="222222"/>
          <w:sz w:val="24"/>
          <w:szCs w:val="24"/>
        </w:rPr>
        <w:t>议</w:t>
      </w:r>
      <w:r>
        <w:rPr>
          <w:rFonts w:ascii="微软雅黑" w:hAnsi="微软雅黑" w:eastAsia="微软雅黑" w:cs="Tahoma"/>
          <w:color w:val="222222"/>
          <w:sz w:val="24"/>
          <w:szCs w:val="24"/>
        </w:rPr>
        <w:t>。</w:t>
      </w:r>
    </w:p>
    <w:p w14:paraId="1EBFA9FF">
      <w:pPr>
        <w:spacing w:line="270" w:lineRule="atLeast"/>
        <w:rPr>
          <w:rFonts w:ascii="微软雅黑" w:hAnsi="微软雅黑" w:eastAsia="微软雅黑" w:cs="宋体"/>
          <w:b/>
          <w:color w:val="C00000"/>
          <w:kern w:val="0"/>
          <w:sz w:val="24"/>
          <w:szCs w:val="24"/>
        </w:rPr>
      </w:pPr>
    </w:p>
    <w:p w14:paraId="2DA0D4B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既必欲皈依，只好将错就错。今为居士取法名为德诚。诚为世出世间一切诸法之本。而净土法门，更宜注重。故能以因地心契果地觉，虽博地凡夫，即生便可出此五浊，登彼九莲，与观音势至同为伴侣也。</w:t>
      </w:r>
    </w:p>
    <w:p w14:paraId="7BF3397E">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既然你一定想要皈依，只好将错就错。现今为你取法名为德诚。诚是世出世间一切诸法的根本。而净土法门，更应该注重。所以能够以因地心契果地觉，虽然是博地凡夫，当生</w:t>
      </w:r>
      <w:r>
        <w:rPr>
          <w:rFonts w:hint="eastAsia" w:ascii="微软雅黑" w:hAnsi="微软雅黑" w:eastAsia="微软雅黑" w:cs="Tahoma"/>
          <w:color w:val="222222"/>
          <w:sz w:val="24"/>
          <w:szCs w:val="24"/>
        </w:rPr>
        <w:t>便可</w:t>
      </w:r>
      <w:r>
        <w:rPr>
          <w:rFonts w:ascii="微软雅黑" w:hAnsi="微软雅黑" w:eastAsia="微软雅黑" w:cs="Tahoma"/>
          <w:color w:val="222222"/>
          <w:sz w:val="24"/>
          <w:szCs w:val="24"/>
        </w:rPr>
        <w:t>出离这五浊恶世，登</w:t>
      </w:r>
      <w:r>
        <w:rPr>
          <w:rFonts w:hint="eastAsia" w:ascii="微软雅黑" w:hAnsi="微软雅黑" w:eastAsia="微软雅黑" w:cs="Tahoma"/>
          <w:color w:val="222222"/>
          <w:sz w:val="24"/>
          <w:szCs w:val="24"/>
        </w:rPr>
        <w:t>上那</w:t>
      </w:r>
      <w:r>
        <w:rPr>
          <w:rFonts w:ascii="微软雅黑" w:hAnsi="微软雅黑" w:eastAsia="微软雅黑" w:cs="Tahoma"/>
          <w:color w:val="222222"/>
          <w:sz w:val="24"/>
          <w:szCs w:val="24"/>
        </w:rPr>
        <w:t>九品莲邦，与观世音菩萨、大势至菩萨同为伴侣啊！</w:t>
      </w:r>
    </w:p>
    <w:p w14:paraId="57DB75A8">
      <w:pPr>
        <w:spacing w:line="270" w:lineRule="atLeast"/>
        <w:rPr>
          <w:rFonts w:ascii="微软雅黑" w:hAnsi="微软雅黑" w:eastAsia="微软雅黑" w:cs="宋体"/>
          <w:b/>
          <w:color w:val="C00000"/>
          <w:kern w:val="0"/>
          <w:sz w:val="24"/>
          <w:szCs w:val="24"/>
        </w:rPr>
      </w:pPr>
    </w:p>
    <w:p w14:paraId="220E4A4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余详文钞，此不备书。光目力甚衰，不宜来信。果常阅文钞，于念佛一法，当无疑义。若泛研经论，则非光所能宣说也。（乙亥五月初七）</w:t>
      </w:r>
    </w:p>
    <w:p w14:paraId="53B9084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其余详看《文钞》，此处不再多说。我的视力很衰弱，不要再来信。果真</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常常阅读《文钞》</w:t>
      </w:r>
      <w:r>
        <w:rPr>
          <w:rFonts w:hint="eastAsia" w:ascii="微软雅黑" w:hAnsi="微软雅黑" w:eastAsia="微软雅黑" w:cs="Tahoma"/>
          <w:color w:val="222222"/>
          <w:sz w:val="24"/>
          <w:szCs w:val="24"/>
        </w:rPr>
        <w:t>的话</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那么对于</w:t>
      </w:r>
      <w:r>
        <w:rPr>
          <w:rFonts w:ascii="微软雅黑" w:hAnsi="微软雅黑" w:eastAsia="微软雅黑" w:cs="Tahoma"/>
          <w:color w:val="222222"/>
          <w:sz w:val="24"/>
          <w:szCs w:val="24"/>
        </w:rPr>
        <w:t>念佛一法，应当</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没有疑惑了。如果泛泛</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研究经论，就不是我所能宣说的了。（乙亥</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1935年</w:t>
      </w:r>
      <w:r>
        <w:rPr>
          <w:rFonts w:hint="eastAsia" w:ascii="微软雅黑" w:hAnsi="微软雅黑" w:eastAsia="微软雅黑" w:cs="Tahoma"/>
          <w:color w:val="7F7F7F"/>
          <w:sz w:val="24"/>
          <w:szCs w:val="24"/>
        </w:rPr>
        <w:t>&gt;</w:t>
      </w:r>
      <w:r>
        <w:rPr>
          <w:rFonts w:ascii="微软雅黑" w:hAnsi="微软雅黑" w:eastAsia="微软雅黑" w:cs="Tahoma"/>
          <w:color w:val="222222"/>
          <w:sz w:val="24"/>
          <w:szCs w:val="24"/>
        </w:rPr>
        <w:t>五月初七</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1932F93C">
      <w:pPr>
        <w:rPr>
          <w:rFonts w:ascii="微软雅黑" w:hAnsi="微软雅黑" w:eastAsia="微软雅黑" w:cs="Tahoma"/>
          <w:color w:val="222222"/>
          <w:sz w:val="24"/>
          <w:szCs w:val="24"/>
        </w:rPr>
      </w:pPr>
    </w:p>
    <w:p w14:paraId="5CB0FF93">
      <w:pPr>
        <w:rPr>
          <w:rFonts w:ascii="微软雅黑" w:hAnsi="微软雅黑" w:eastAsia="微软雅黑" w:cs="Tahoma"/>
          <w:color w:val="222222"/>
          <w:sz w:val="24"/>
          <w:szCs w:val="24"/>
        </w:rPr>
      </w:pPr>
    </w:p>
    <w:p w14:paraId="531EDE6C">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767C5672">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【措词】</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说话。今多指说话或行文时选择词句。</w:t>
      </w:r>
    </w:p>
    <w:p w14:paraId="5988C674">
      <w:pPr>
        <w:rPr>
          <w:rFonts w:ascii="微软雅黑" w:hAnsi="微软雅黑" w:eastAsia="微软雅黑" w:cs="Tahoma"/>
          <w:color w:val="222222"/>
          <w:sz w:val="24"/>
          <w:szCs w:val="24"/>
        </w:rPr>
      </w:pPr>
    </w:p>
    <w:p w14:paraId="7CF28029">
      <w:pPr>
        <w:rPr>
          <w:rFonts w:ascii="微软雅黑" w:hAnsi="微软雅黑" w:eastAsia="微软雅黑" w:cs="Tahoma"/>
          <w:color w:val="222222"/>
          <w:sz w:val="24"/>
          <w:szCs w:val="24"/>
        </w:rPr>
      </w:pPr>
    </w:p>
    <w:p w14:paraId="165DFAF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7FF454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09" w:name="_Toc32345"/>
      <w:r>
        <w:rPr>
          <w:rFonts w:ascii="微软雅黑" w:hAnsi="微软雅黑" w:eastAsia="微软雅黑" w:cs="宋体"/>
          <w:b/>
          <w:color w:val="C00000"/>
          <w:kern w:val="0"/>
          <w:sz w:val="24"/>
          <w:szCs w:val="24"/>
        </w:rPr>
        <w:t>复觉僧居士书</w:t>
      </w:r>
      <w:bookmarkEnd w:id="309"/>
    </w:p>
    <w:p w14:paraId="34906755">
      <w:pPr>
        <w:rPr>
          <w:rFonts w:ascii="微软雅黑" w:hAnsi="微软雅黑" w:eastAsia="微软雅黑" w:cs="宋体"/>
          <w:b/>
          <w:color w:val="C00000"/>
          <w:kern w:val="0"/>
          <w:sz w:val="24"/>
          <w:szCs w:val="24"/>
        </w:rPr>
      </w:pPr>
    </w:p>
    <w:p w14:paraId="2BED8A9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接手书，知青海尚有弘扬净土法门者，不胜欣慰。光老矣，目力精神均不给，所有信札，概不过问。无关要者置之。有关要者寺中书记代书。以汝在远，又有要书之事，故特与光阅。</w:t>
      </w:r>
    </w:p>
    <w:p w14:paraId="587FBE5B">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接到信，知道青海省还有弘扬净土法门的人，非常欣慰。我老了，视力精神都不好，所有</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信件，一概不过问。无关紧要的</w:t>
      </w:r>
      <w:r>
        <w:rPr>
          <w:rFonts w:hint="eastAsia" w:ascii="微软雅黑" w:hAnsi="微软雅黑" w:eastAsia="微软雅黑" w:cs="Tahoma"/>
          <w:color w:val="222222"/>
          <w:sz w:val="24"/>
          <w:szCs w:val="24"/>
        </w:rPr>
        <w:t>信，就放到一边；</w:t>
      </w:r>
      <w:r>
        <w:rPr>
          <w:rFonts w:ascii="微软雅黑" w:hAnsi="微软雅黑" w:eastAsia="微软雅黑" w:cs="Tahoma"/>
          <w:color w:val="222222"/>
          <w:sz w:val="24"/>
          <w:szCs w:val="24"/>
        </w:rPr>
        <w:t>有关</w:t>
      </w:r>
      <w:r>
        <w:rPr>
          <w:rFonts w:hint="eastAsia" w:ascii="微软雅黑" w:hAnsi="微软雅黑" w:eastAsia="微软雅黑" w:cs="Tahoma"/>
          <w:color w:val="222222"/>
          <w:sz w:val="24"/>
          <w:szCs w:val="24"/>
        </w:rPr>
        <w:t>系</w:t>
      </w:r>
      <w:r>
        <w:rPr>
          <w:rFonts w:ascii="微软雅黑" w:hAnsi="微软雅黑" w:eastAsia="微软雅黑" w:cs="Tahoma"/>
          <w:color w:val="222222"/>
          <w:sz w:val="24"/>
          <w:szCs w:val="24"/>
        </w:rPr>
        <w:t>紧要的</w:t>
      </w:r>
      <w:r>
        <w:rPr>
          <w:rFonts w:hint="eastAsia" w:ascii="微软雅黑" w:hAnsi="微软雅黑" w:eastAsia="微软雅黑" w:cs="Tahoma"/>
          <w:color w:val="222222"/>
          <w:sz w:val="24"/>
          <w:szCs w:val="24"/>
        </w:rPr>
        <w:t>信，就</w:t>
      </w:r>
      <w:r>
        <w:rPr>
          <w:rFonts w:ascii="微软雅黑" w:hAnsi="微软雅黑" w:eastAsia="微软雅黑" w:cs="Tahoma"/>
          <w:color w:val="222222"/>
          <w:sz w:val="24"/>
          <w:szCs w:val="24"/>
        </w:rPr>
        <w:t>让寺中的书记代为回信。因为你在远方，又</w:t>
      </w:r>
      <w:r>
        <w:rPr>
          <w:rFonts w:hint="eastAsia" w:ascii="微软雅黑" w:hAnsi="微软雅黑" w:eastAsia="微软雅黑" w:cs="Tahoma"/>
          <w:color w:val="222222"/>
          <w:sz w:val="24"/>
          <w:szCs w:val="24"/>
        </w:rPr>
        <w:t>写有重要</w:t>
      </w:r>
      <w:r>
        <w:rPr>
          <w:rFonts w:ascii="微软雅黑" w:hAnsi="微软雅黑" w:eastAsia="微软雅黑" w:cs="Tahoma"/>
          <w:color w:val="222222"/>
          <w:sz w:val="24"/>
          <w:szCs w:val="24"/>
        </w:rPr>
        <w:t>的事情，所以特地将你的信</w:t>
      </w:r>
      <w:r>
        <w:rPr>
          <w:rFonts w:hint="eastAsia" w:ascii="微软雅黑" w:hAnsi="微软雅黑" w:eastAsia="微软雅黑" w:cs="Tahoma"/>
          <w:color w:val="222222"/>
          <w:sz w:val="24"/>
          <w:szCs w:val="24"/>
        </w:rPr>
        <w:t>拿</w:t>
      </w:r>
      <w:r>
        <w:rPr>
          <w:rFonts w:ascii="微软雅黑" w:hAnsi="微软雅黑" w:eastAsia="微软雅黑" w:cs="Tahoma"/>
          <w:color w:val="222222"/>
          <w:sz w:val="24"/>
          <w:szCs w:val="24"/>
        </w:rPr>
        <w:t>给我看。</w:t>
      </w:r>
    </w:p>
    <w:p w14:paraId="7859263C">
      <w:pPr>
        <w:rPr>
          <w:rFonts w:ascii="微软雅黑" w:hAnsi="微软雅黑" w:eastAsia="微软雅黑" w:cs="宋体"/>
          <w:b/>
          <w:color w:val="C00000"/>
          <w:kern w:val="0"/>
          <w:sz w:val="24"/>
          <w:szCs w:val="24"/>
        </w:rPr>
      </w:pPr>
    </w:p>
    <w:p w14:paraId="780816F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光朝不保夕，所有笔墨差事，概不能应。幸数年前与广东潮阳作居士林序，江苏常熟一弟子于半月刊见之，书而刻石送光五十分，尚有一分，今为寄来。</w:t>
      </w:r>
    </w:p>
    <w:p w14:paraId="041CCA63">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我已是朝不保夕，所有的笔墨差事，一概不能</w:t>
      </w:r>
      <w:r>
        <w:rPr>
          <w:rFonts w:hint="eastAsia" w:ascii="微软雅黑" w:hAnsi="微软雅黑" w:eastAsia="微软雅黑" w:cs="Tahoma"/>
          <w:color w:val="222222"/>
          <w:sz w:val="24"/>
          <w:szCs w:val="24"/>
        </w:rPr>
        <w:t>应酬</w:t>
      </w:r>
      <w:r>
        <w:rPr>
          <w:rFonts w:ascii="微软雅黑" w:hAnsi="微软雅黑" w:eastAsia="微软雅黑" w:cs="Tahoma"/>
          <w:color w:val="222222"/>
          <w:sz w:val="24"/>
          <w:szCs w:val="24"/>
        </w:rPr>
        <w:t>。幸而几年前</w:t>
      </w:r>
      <w:r>
        <w:rPr>
          <w:rFonts w:hint="eastAsia" w:ascii="微软雅黑" w:hAnsi="微软雅黑" w:eastAsia="微软雅黑" w:cs="Tahoma"/>
          <w:color w:val="222222"/>
          <w:sz w:val="24"/>
          <w:szCs w:val="24"/>
        </w:rPr>
        <w:t>给</w:t>
      </w:r>
      <w:r>
        <w:rPr>
          <w:rFonts w:ascii="微软雅黑" w:hAnsi="微软雅黑" w:eastAsia="微软雅黑" w:cs="Tahoma"/>
          <w:color w:val="222222"/>
          <w:sz w:val="24"/>
          <w:szCs w:val="24"/>
        </w:rPr>
        <w:t>广东潮阳写了一篇《潮阳</w:t>
      </w:r>
      <w:r>
        <w:rPr>
          <w:rFonts w:hint="eastAsia" w:ascii="微软雅黑" w:hAnsi="微软雅黑" w:eastAsia="微软雅黑" w:cs="Tahoma"/>
          <w:color w:val="222222"/>
          <w:sz w:val="24"/>
          <w:szCs w:val="24"/>
        </w:rPr>
        <w:t>佛教</w:t>
      </w:r>
      <w:r>
        <w:rPr>
          <w:rFonts w:ascii="微软雅黑" w:hAnsi="微软雅黑" w:eastAsia="微软雅黑" w:cs="Tahoma"/>
          <w:color w:val="222222"/>
          <w:sz w:val="24"/>
          <w:szCs w:val="24"/>
        </w:rPr>
        <w:t>居士林缘起序》，江苏常熟的一位弟子在《佛学半月刊》上看到，写好后石印送给我五十</w:t>
      </w:r>
      <w:r>
        <w:rPr>
          <w:rFonts w:hint="eastAsia" w:ascii="微软雅黑" w:hAnsi="微软雅黑" w:eastAsia="微软雅黑" w:cs="Tahoma"/>
          <w:color w:val="222222"/>
          <w:sz w:val="24"/>
          <w:szCs w:val="24"/>
        </w:rPr>
        <w:t>份</w:t>
      </w:r>
      <w:r>
        <w:rPr>
          <w:rFonts w:ascii="微软雅黑" w:hAnsi="微软雅黑" w:eastAsia="微软雅黑" w:cs="Tahoma"/>
          <w:color w:val="222222"/>
          <w:sz w:val="24"/>
          <w:szCs w:val="24"/>
        </w:rPr>
        <w:t>，还</w:t>
      </w:r>
      <w:r>
        <w:rPr>
          <w:rFonts w:hint="eastAsia" w:ascii="微软雅黑" w:hAnsi="微软雅黑" w:eastAsia="微软雅黑" w:cs="Tahoma"/>
          <w:color w:val="222222"/>
          <w:sz w:val="24"/>
          <w:szCs w:val="24"/>
        </w:rPr>
        <w:t>留</w:t>
      </w:r>
      <w:r>
        <w:rPr>
          <w:rFonts w:ascii="微软雅黑" w:hAnsi="微软雅黑" w:eastAsia="微软雅黑" w:cs="Tahoma"/>
          <w:color w:val="222222"/>
          <w:sz w:val="24"/>
          <w:szCs w:val="24"/>
        </w:rPr>
        <w:t>有一</w:t>
      </w:r>
      <w:r>
        <w:rPr>
          <w:rFonts w:hint="eastAsia" w:ascii="微软雅黑" w:hAnsi="微软雅黑" w:eastAsia="微软雅黑" w:cs="Tahoma"/>
          <w:color w:val="222222"/>
          <w:sz w:val="24"/>
          <w:szCs w:val="24"/>
        </w:rPr>
        <w:t>份</w:t>
      </w:r>
      <w:r>
        <w:rPr>
          <w:rFonts w:ascii="微软雅黑" w:hAnsi="微软雅黑" w:eastAsia="微软雅黑" w:cs="Tahoma"/>
          <w:color w:val="222222"/>
          <w:sz w:val="24"/>
          <w:szCs w:val="24"/>
        </w:rPr>
        <w:t>，现今为你寄来。</w:t>
      </w:r>
    </w:p>
    <w:p w14:paraId="19D96666">
      <w:pPr>
        <w:rPr>
          <w:rFonts w:ascii="微软雅黑" w:hAnsi="微软雅黑" w:eastAsia="微软雅黑" w:cs="宋体"/>
          <w:b/>
          <w:color w:val="C00000"/>
          <w:kern w:val="0"/>
          <w:sz w:val="24"/>
          <w:szCs w:val="24"/>
        </w:rPr>
      </w:pPr>
    </w:p>
    <w:p w14:paraId="251F8FA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文虽拙朴，义尚可取。但改地名人名，请善书者书作二寸楷字，或刻木榜，或贴于榜上。俾凡来者咸皆得阅。切勿用帖体俗体隶体草体，以昭敬重，而便阅览。</w:t>
      </w:r>
    </w:p>
    <w:p w14:paraId="1BDB3EE8">
      <w:pPr>
        <w:rPr>
          <w:rFonts w:ascii="微软雅黑" w:hAnsi="微软雅黑" w:eastAsia="微软雅黑" w:cs="Tahoma"/>
          <w:color w:val="222222"/>
          <w:sz w:val="24"/>
          <w:szCs w:val="24"/>
        </w:rPr>
      </w:pPr>
      <w:r>
        <w:rPr>
          <w:rFonts w:ascii="微软雅黑" w:hAnsi="微软雅黑" w:eastAsia="微软雅黑" w:cs="Tahoma"/>
          <w:color w:val="222222"/>
          <w:sz w:val="24"/>
          <w:szCs w:val="24"/>
        </w:rPr>
        <w:t>文字虽然拙朴，文义</w:t>
      </w:r>
      <w:r>
        <w:rPr>
          <w:rFonts w:hint="eastAsia" w:ascii="微软雅黑" w:hAnsi="微软雅黑" w:eastAsia="微软雅黑" w:cs="Tahoma"/>
          <w:color w:val="222222"/>
          <w:sz w:val="24"/>
          <w:szCs w:val="24"/>
        </w:rPr>
        <w:t>尚可</w:t>
      </w:r>
      <w:r>
        <w:rPr>
          <w:rFonts w:ascii="微软雅黑" w:hAnsi="微软雅黑" w:eastAsia="微软雅黑" w:cs="Tahoma"/>
          <w:color w:val="222222"/>
          <w:sz w:val="24"/>
          <w:szCs w:val="24"/>
        </w:rPr>
        <w:t>取用。只要改写地名、人名，请善于书</w:t>
      </w:r>
      <w:r>
        <w:rPr>
          <w:rFonts w:hint="eastAsia" w:ascii="微软雅黑" w:hAnsi="微软雅黑" w:eastAsia="微软雅黑" w:cs="Tahoma"/>
          <w:color w:val="222222"/>
          <w:sz w:val="24"/>
          <w:szCs w:val="24"/>
        </w:rPr>
        <w:t>写</w:t>
      </w:r>
      <w:r>
        <w:rPr>
          <w:rFonts w:ascii="微软雅黑" w:hAnsi="微软雅黑" w:eastAsia="微软雅黑" w:cs="Tahoma"/>
          <w:color w:val="222222"/>
          <w:sz w:val="24"/>
          <w:szCs w:val="24"/>
        </w:rPr>
        <w:t>的人，写成二寸大的楷字，或者刻在木榜上，或者贴在榜上。使凡是来的人，都能阅读到。千万不要用帖体字、俗体字、隶书、草书，以示敬重，</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方便大众阅览。</w:t>
      </w:r>
    </w:p>
    <w:p w14:paraId="527BE2B5">
      <w:pPr>
        <w:rPr>
          <w:rFonts w:ascii="微软雅黑" w:hAnsi="微软雅黑" w:eastAsia="微软雅黑" w:cs="宋体"/>
          <w:b/>
          <w:color w:val="C00000"/>
          <w:kern w:val="0"/>
          <w:sz w:val="24"/>
          <w:szCs w:val="24"/>
        </w:rPr>
      </w:pPr>
    </w:p>
    <w:p w14:paraId="13E10BC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凡句读皆为О，俾学问浅者，亦念得成句。现在寄书极为不易，汝欲皈依，为取法名契觉。以后切毋来信，一则朝不保夕，二则无力应酬。</w:t>
      </w:r>
    </w:p>
    <w:p w14:paraId="08F35C51">
      <w:pPr>
        <w:rPr>
          <w:rFonts w:ascii="微软雅黑" w:hAnsi="微软雅黑" w:eastAsia="微软雅黑" w:cs="Tahoma"/>
          <w:color w:val="222222"/>
          <w:sz w:val="24"/>
          <w:szCs w:val="24"/>
        </w:rPr>
      </w:pPr>
      <w:r>
        <w:rPr>
          <w:rFonts w:ascii="微软雅黑" w:hAnsi="微软雅黑" w:eastAsia="微软雅黑" w:cs="Tahoma"/>
          <w:color w:val="222222"/>
          <w:sz w:val="24"/>
          <w:szCs w:val="24"/>
        </w:rPr>
        <w:t>凡是句</w:t>
      </w:r>
      <w:r>
        <w:rPr>
          <w:rFonts w:hint="eastAsia" w:ascii="微软雅黑" w:hAnsi="微软雅黑" w:eastAsia="微软雅黑" w:cs="Tahoma"/>
          <w:color w:val="222222"/>
          <w:sz w:val="24"/>
          <w:szCs w:val="24"/>
        </w:rPr>
        <w:t>读</w:t>
      </w:r>
      <w:r>
        <w:rPr>
          <w:rFonts w:ascii="微软雅黑" w:hAnsi="微软雅黑" w:eastAsia="微软雅黑" w:cs="Tahoma"/>
          <w:color w:val="222222"/>
          <w:sz w:val="24"/>
          <w:szCs w:val="24"/>
        </w:rPr>
        <w:t>都用О（句号），使得学问浅的人，也能念成句。现在寄书很不容易，你想要皈依，为你取法名为契觉。以后千万不要</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来信，一是我</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朝不保夕，二是没有</w:t>
      </w:r>
      <w:r>
        <w:rPr>
          <w:rFonts w:hint="eastAsia" w:ascii="微软雅黑" w:hAnsi="微软雅黑" w:eastAsia="微软雅黑" w:cs="Tahoma"/>
          <w:color w:val="222222"/>
          <w:sz w:val="24"/>
          <w:szCs w:val="24"/>
        </w:rPr>
        <w:t>精</w:t>
      </w:r>
      <w:r>
        <w:rPr>
          <w:rFonts w:ascii="微软雅黑" w:hAnsi="微软雅黑" w:eastAsia="微软雅黑" w:cs="Tahoma"/>
          <w:color w:val="222222"/>
          <w:sz w:val="24"/>
          <w:szCs w:val="24"/>
        </w:rPr>
        <w:t>力应酬。</w:t>
      </w:r>
    </w:p>
    <w:p w14:paraId="3AC156D0">
      <w:pPr>
        <w:rPr>
          <w:rFonts w:ascii="微软雅黑" w:hAnsi="微软雅黑" w:eastAsia="微软雅黑" w:cs="宋体"/>
          <w:b/>
          <w:color w:val="C00000"/>
          <w:kern w:val="0"/>
          <w:sz w:val="24"/>
          <w:szCs w:val="24"/>
        </w:rPr>
      </w:pPr>
    </w:p>
    <w:p w14:paraId="647B9D7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某法师往生记阅过，当按实事另作。切不可无中生有，以启无知之人效尤。则似是弘法，实开败法之衅，其祸大矣。</w:t>
      </w:r>
    </w:p>
    <w:p w14:paraId="3DFEC255">
      <w:pPr>
        <w:rPr>
          <w:rFonts w:ascii="微软雅黑" w:hAnsi="微软雅黑" w:eastAsia="微软雅黑" w:cs="Tahoma"/>
          <w:color w:val="222222"/>
          <w:sz w:val="24"/>
          <w:szCs w:val="24"/>
        </w:rPr>
      </w:pPr>
      <w:r>
        <w:rPr>
          <w:rFonts w:ascii="微软雅黑" w:hAnsi="微软雅黑" w:eastAsia="微软雅黑" w:cs="Tahoma"/>
          <w:color w:val="222222"/>
          <w:sz w:val="24"/>
          <w:szCs w:val="24"/>
        </w:rPr>
        <w:t>某法师</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往生记》看过了，应当按照实事另外写。千万不可以无中生有，</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开启无知之人仿效</w:t>
      </w:r>
      <w:r>
        <w:rPr>
          <w:rFonts w:hint="eastAsia" w:ascii="微软雅黑" w:hAnsi="微软雅黑" w:eastAsia="微软雅黑" w:cs="Tahoma"/>
          <w:color w:val="222222"/>
          <w:sz w:val="24"/>
          <w:szCs w:val="24"/>
        </w:rPr>
        <w:t>这种坏行为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似乎是弘法，</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实际上是开启了败法的祸端，这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祸害太大了。</w:t>
      </w:r>
    </w:p>
    <w:p w14:paraId="7CC854BE">
      <w:pPr>
        <w:rPr>
          <w:rFonts w:ascii="微软雅黑" w:hAnsi="微软雅黑" w:eastAsia="微软雅黑" w:cs="宋体"/>
          <w:b/>
          <w:color w:val="C00000"/>
          <w:kern w:val="0"/>
          <w:sz w:val="24"/>
          <w:szCs w:val="24"/>
        </w:rPr>
      </w:pPr>
    </w:p>
    <w:p w14:paraId="219593F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某法师临终不许诸居士来，及断气后，方令来，此于临终助念，未能深究。何以故，临终大家助念，则不至或有破坏。</w:t>
      </w:r>
    </w:p>
    <w:p w14:paraId="26689886">
      <w:pPr>
        <w:rPr>
          <w:rFonts w:ascii="微软雅黑" w:hAnsi="微软雅黑" w:eastAsia="微软雅黑" w:cs="Tahoma"/>
          <w:color w:val="222222"/>
          <w:sz w:val="24"/>
          <w:szCs w:val="24"/>
        </w:rPr>
      </w:pPr>
      <w:r>
        <w:rPr>
          <w:rFonts w:ascii="微软雅黑" w:hAnsi="微软雅黑" w:eastAsia="微软雅黑" w:cs="Tahoma"/>
          <w:color w:val="222222"/>
          <w:sz w:val="24"/>
          <w:szCs w:val="24"/>
        </w:rPr>
        <w:t>某法师临终时，不许诸位居士来，</w:t>
      </w:r>
      <w:r>
        <w:rPr>
          <w:rFonts w:hint="eastAsia" w:ascii="微软雅黑" w:hAnsi="微软雅黑" w:eastAsia="微软雅黑" w:cs="Tahoma"/>
          <w:color w:val="222222"/>
          <w:sz w:val="24"/>
          <w:szCs w:val="24"/>
        </w:rPr>
        <w:t>等到</w:t>
      </w:r>
      <w:r>
        <w:rPr>
          <w:rFonts w:ascii="微软雅黑" w:hAnsi="微软雅黑" w:eastAsia="微软雅黑" w:cs="Tahoma"/>
          <w:color w:val="222222"/>
          <w:sz w:val="24"/>
          <w:szCs w:val="24"/>
        </w:rPr>
        <w:t>断气后，才令居士来，这是对于临终助念，</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能深究。为什么呢？临终时，大家助念，就不至于或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有人破坏。</w:t>
      </w:r>
    </w:p>
    <w:p w14:paraId="72B6DA8B">
      <w:pPr>
        <w:rPr>
          <w:rFonts w:ascii="微软雅黑" w:hAnsi="微软雅黑" w:eastAsia="微软雅黑" w:cs="宋体"/>
          <w:b/>
          <w:color w:val="C00000"/>
          <w:kern w:val="0"/>
          <w:sz w:val="24"/>
          <w:szCs w:val="24"/>
        </w:rPr>
      </w:pPr>
    </w:p>
    <w:p w14:paraId="10E6080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气虽断而实未即死，倘遇无知，或手探暖，或为已死，群相惊讶谈论，更为误事。既不许人来，当限断气后五点钟内不许人来。</w:t>
      </w:r>
    </w:p>
    <w:p w14:paraId="009FEA0F">
      <w:pPr>
        <w:rPr>
          <w:rFonts w:ascii="微软雅黑" w:hAnsi="微软雅黑" w:eastAsia="微软雅黑" w:cs="Tahoma"/>
          <w:color w:val="222222"/>
          <w:sz w:val="24"/>
          <w:szCs w:val="24"/>
        </w:rPr>
      </w:pPr>
      <w:r>
        <w:rPr>
          <w:rFonts w:ascii="微软雅黑" w:hAnsi="微软雅黑" w:eastAsia="微软雅黑" w:cs="Tahoma"/>
          <w:color w:val="222222"/>
          <w:sz w:val="24"/>
          <w:szCs w:val="24"/>
        </w:rPr>
        <w:t>气虽然断了，</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而实际上</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没有马上死</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，倘若遇到无知的人，或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用手探摸</w:t>
      </w:r>
      <w:r>
        <w:rPr>
          <w:rFonts w:hint="eastAsia" w:ascii="微软雅黑" w:hAnsi="微软雅黑" w:eastAsia="微软雅黑" w:cs="Tahoma"/>
          <w:color w:val="222222"/>
          <w:sz w:val="24"/>
          <w:szCs w:val="24"/>
        </w:rPr>
        <w:t>冷</w:t>
      </w:r>
      <w:r>
        <w:rPr>
          <w:rFonts w:ascii="微软雅黑" w:hAnsi="微软雅黑" w:eastAsia="微软雅黑" w:cs="Tahoma"/>
          <w:color w:val="222222"/>
          <w:sz w:val="24"/>
          <w:szCs w:val="24"/>
        </w:rPr>
        <w:t>暖，或许认为已经死了，大家共同惊讶谈论，更加误事。既然不许他人来，就应当限定在断气之后，五个钟头之内不许人来。</w:t>
      </w:r>
    </w:p>
    <w:p w14:paraId="23B04EDB">
      <w:pPr>
        <w:rPr>
          <w:rFonts w:ascii="微软雅黑" w:hAnsi="微软雅黑" w:eastAsia="微软雅黑" w:cs="宋体"/>
          <w:b/>
          <w:color w:val="C00000"/>
          <w:kern w:val="0"/>
          <w:sz w:val="24"/>
          <w:szCs w:val="24"/>
        </w:rPr>
      </w:pPr>
    </w:p>
    <w:p w14:paraId="25A30B9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未断气前来即念。则断气后，决无别种惊讶之举。以后助念，不可依此为法。（五月十八日）</w:t>
      </w:r>
    </w:p>
    <w:p w14:paraId="445EE19A">
      <w:pPr>
        <w:rPr>
          <w:rFonts w:ascii="微软雅黑" w:hAnsi="微软雅黑" w:eastAsia="微软雅黑" w:cs="Tahoma"/>
          <w:color w:val="222222"/>
          <w:sz w:val="24"/>
          <w:szCs w:val="24"/>
        </w:rPr>
      </w:pPr>
      <w:r>
        <w:rPr>
          <w:rFonts w:ascii="微软雅黑" w:hAnsi="微软雅黑" w:eastAsia="微软雅黑" w:cs="Tahoma"/>
          <w:color w:val="222222"/>
          <w:sz w:val="24"/>
          <w:szCs w:val="24"/>
        </w:rPr>
        <w:t>没有断气前就来助念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那么断气之后，</w:t>
      </w:r>
      <w:r>
        <w:rPr>
          <w:rFonts w:hint="eastAsia" w:ascii="微软雅黑" w:hAnsi="微软雅黑" w:eastAsia="微软雅黑" w:cs="Tahoma"/>
          <w:color w:val="222222"/>
          <w:sz w:val="24"/>
          <w:szCs w:val="24"/>
        </w:rPr>
        <w:t>绝对不会</w:t>
      </w:r>
      <w:r>
        <w:rPr>
          <w:rFonts w:ascii="微软雅黑" w:hAnsi="微软雅黑" w:eastAsia="微软雅黑" w:cs="Tahoma"/>
          <w:color w:val="222222"/>
          <w:sz w:val="24"/>
          <w:szCs w:val="24"/>
        </w:rPr>
        <w:t>有其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惊讶的举动。以后助念，不可依</w:t>
      </w:r>
      <w:r>
        <w:rPr>
          <w:rFonts w:hint="eastAsia" w:ascii="微软雅黑" w:hAnsi="微软雅黑" w:eastAsia="微软雅黑" w:cs="Tahoma"/>
          <w:color w:val="222222"/>
          <w:sz w:val="24"/>
          <w:szCs w:val="24"/>
        </w:rPr>
        <w:t>此作为</w:t>
      </w:r>
      <w:r>
        <w:rPr>
          <w:rFonts w:ascii="微软雅黑" w:hAnsi="微软雅黑" w:eastAsia="微软雅黑" w:cs="Tahoma"/>
          <w:color w:val="222222"/>
          <w:sz w:val="24"/>
          <w:szCs w:val="24"/>
        </w:rPr>
        <w:t>法则。（五月十八日）</w:t>
      </w:r>
    </w:p>
    <w:p w14:paraId="00BB2C22">
      <w:pPr>
        <w:rPr>
          <w:rFonts w:ascii="微软雅黑" w:hAnsi="微软雅黑" w:eastAsia="微软雅黑" w:cs="Tahoma"/>
          <w:color w:val="222222"/>
          <w:sz w:val="24"/>
          <w:szCs w:val="24"/>
        </w:rPr>
      </w:pPr>
    </w:p>
    <w:p w14:paraId="32BE0E68">
      <w:pPr>
        <w:rPr>
          <w:rFonts w:ascii="微软雅黑" w:hAnsi="微软雅黑" w:eastAsia="微软雅黑" w:cs="Tahoma"/>
          <w:color w:val="222222"/>
          <w:sz w:val="24"/>
          <w:szCs w:val="24"/>
        </w:rPr>
      </w:pPr>
    </w:p>
    <w:p w14:paraId="709A63B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422D1C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10" w:name="_Toc31982"/>
      <w:r>
        <w:rPr>
          <w:rFonts w:ascii="微软雅黑" w:hAnsi="微软雅黑" w:eastAsia="微软雅黑" w:cs="宋体"/>
          <w:b/>
          <w:color w:val="C00000"/>
          <w:kern w:val="0"/>
          <w:sz w:val="24"/>
          <w:szCs w:val="24"/>
        </w:rPr>
        <w:t>复德明居士书</w:t>
      </w:r>
      <w:bookmarkEnd w:id="310"/>
    </w:p>
    <w:p w14:paraId="6F31B49B">
      <w:pPr>
        <w:spacing w:line="270" w:lineRule="atLeast"/>
        <w:rPr>
          <w:rFonts w:ascii="微软雅黑" w:hAnsi="微软雅黑" w:eastAsia="微软雅黑" w:cs="宋体"/>
          <w:b/>
          <w:color w:val="C00000"/>
          <w:kern w:val="0"/>
          <w:sz w:val="24"/>
          <w:szCs w:val="24"/>
        </w:rPr>
      </w:pPr>
    </w:p>
    <w:p w14:paraId="54E552D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当此大劫，宜劝大家一致进行求生西方。否则后来之苦，比此更甚。以人心愈趋愈恶，杀人之法愈趋愈妙，则成人间地狱矣。况由此奋发恶心所感之真地狱乎。倘有知识者闻之，当不至漠然置之。后有信者，令皈依当地僧。光目力精神均不给，又朝不保夕，或成徒劳。（正月初二）</w:t>
      </w:r>
    </w:p>
    <w:p w14:paraId="500267C5">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在这个大劫难之时，应该劝大家一致进行求生西方。否则，</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来的苦，比现在更厉害。因为人心</w:t>
      </w:r>
      <w:r>
        <w:rPr>
          <w:rFonts w:hint="eastAsia" w:ascii="微软雅黑" w:hAnsi="微软雅黑" w:eastAsia="微软雅黑" w:cs="Tahoma"/>
          <w:color w:val="222222"/>
          <w:sz w:val="24"/>
          <w:szCs w:val="24"/>
        </w:rPr>
        <w:t>越</w:t>
      </w:r>
      <w:r>
        <w:rPr>
          <w:rFonts w:ascii="微软雅黑" w:hAnsi="微软雅黑" w:eastAsia="微软雅黑" w:cs="Tahoma"/>
          <w:color w:val="222222"/>
          <w:sz w:val="24"/>
          <w:szCs w:val="24"/>
        </w:rPr>
        <w:t>来</w:t>
      </w:r>
      <w:r>
        <w:rPr>
          <w:rFonts w:hint="eastAsia" w:ascii="微软雅黑" w:hAnsi="微软雅黑" w:eastAsia="微软雅黑" w:cs="Tahoma"/>
          <w:color w:val="222222"/>
          <w:sz w:val="24"/>
          <w:szCs w:val="24"/>
        </w:rPr>
        <w:t>越</w:t>
      </w:r>
      <w:r>
        <w:rPr>
          <w:rFonts w:ascii="微软雅黑" w:hAnsi="微软雅黑" w:eastAsia="微软雅黑" w:cs="Tahoma"/>
          <w:color w:val="222222"/>
          <w:sz w:val="24"/>
          <w:szCs w:val="24"/>
        </w:rPr>
        <w:t>凶恶，杀人的方法</w:t>
      </w:r>
      <w:r>
        <w:rPr>
          <w:rFonts w:hint="eastAsia" w:ascii="微软雅黑" w:hAnsi="微软雅黑" w:eastAsia="微软雅黑" w:cs="Tahoma"/>
          <w:color w:val="222222"/>
          <w:sz w:val="24"/>
          <w:szCs w:val="24"/>
        </w:rPr>
        <w:t>越</w:t>
      </w:r>
      <w:r>
        <w:rPr>
          <w:rFonts w:ascii="微软雅黑" w:hAnsi="微软雅黑" w:eastAsia="微软雅黑" w:cs="Tahoma"/>
          <w:color w:val="222222"/>
          <w:sz w:val="24"/>
          <w:szCs w:val="24"/>
        </w:rPr>
        <w:t>来</w:t>
      </w:r>
      <w:r>
        <w:rPr>
          <w:rFonts w:hint="eastAsia" w:ascii="微软雅黑" w:hAnsi="微软雅黑" w:eastAsia="微软雅黑" w:cs="Tahoma"/>
          <w:color w:val="222222"/>
          <w:sz w:val="24"/>
          <w:szCs w:val="24"/>
        </w:rPr>
        <w:t>越</w:t>
      </w:r>
      <w:r>
        <w:rPr>
          <w:rFonts w:ascii="微软雅黑" w:hAnsi="微软雅黑" w:eastAsia="微软雅黑" w:cs="Tahoma"/>
          <w:color w:val="222222"/>
          <w:sz w:val="24"/>
          <w:szCs w:val="24"/>
        </w:rPr>
        <w:t>巧妙，</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就成为人间地狱了。何况由此极度奋发恶心所感的真实地狱呢？倘若有知识的人听了，应当不至于漠然置之不理。以后有相信的人，令他们皈依当地的僧人。我的视力精神都不好，又朝不保夕，（如果皈依我）或许成为徒劳无益。（正月初二）</w:t>
      </w:r>
    </w:p>
    <w:p w14:paraId="65FBD960">
      <w:pPr>
        <w:rPr>
          <w:rFonts w:ascii="微软雅黑" w:hAnsi="微软雅黑" w:eastAsia="微软雅黑" w:cs="Tahoma"/>
          <w:color w:val="222222"/>
          <w:sz w:val="24"/>
          <w:szCs w:val="24"/>
        </w:rPr>
      </w:pPr>
    </w:p>
    <w:p w14:paraId="1031864A">
      <w:pPr>
        <w:rPr>
          <w:rStyle w:val="14"/>
          <w:rFonts w:ascii="微软雅黑" w:hAnsi="微软雅黑" w:eastAsia="微软雅黑" w:cs="Tahoma"/>
          <w:color w:val="222222"/>
          <w:sz w:val="24"/>
          <w:szCs w:val="24"/>
        </w:rPr>
      </w:pPr>
    </w:p>
    <w:p w14:paraId="780353E7">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01DCD88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11" w:name="_Toc192"/>
      <w:r>
        <w:rPr>
          <w:rFonts w:ascii="微软雅黑" w:hAnsi="微软雅黑" w:eastAsia="微软雅黑" w:cs="宋体"/>
          <w:b/>
          <w:color w:val="C00000"/>
          <w:kern w:val="0"/>
          <w:sz w:val="24"/>
          <w:szCs w:val="24"/>
        </w:rPr>
        <w:t>复逢辰居士书</w:t>
      </w:r>
      <w:bookmarkEnd w:id="311"/>
    </w:p>
    <w:p w14:paraId="3BB8B47A">
      <w:pPr>
        <w:rPr>
          <w:rFonts w:ascii="微软雅黑" w:hAnsi="微软雅黑" w:eastAsia="微软雅黑" w:cs="宋体"/>
          <w:b/>
          <w:color w:val="C00000"/>
          <w:kern w:val="0"/>
          <w:sz w:val="24"/>
          <w:szCs w:val="24"/>
        </w:rPr>
      </w:pPr>
    </w:p>
    <w:p w14:paraId="32CA4E8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光出家五十五年，绝不说教人出家一句话。以今之人一出家，皆变作懒惰懈怠之类，此是上焉者。下之则破斋犯戒，无所不为。以故我誓不收徒弟，不劝人出家</w:t>
      </w:r>
    </w:p>
    <w:p w14:paraId="2C1E7074">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我出家五十五年，绝对不说教人出家这句话。因为现今的人一旦出家，都变成懒惰懈怠之类的人，这还是上等的。下等的，甚至破斋犯戒，无所不为。所以，我发誓不收徒弟，不劝人出家</w:t>
      </w:r>
    </w:p>
    <w:p w14:paraId="4410C187">
      <w:pPr>
        <w:rPr>
          <w:rFonts w:ascii="微软雅黑" w:hAnsi="微软雅黑" w:eastAsia="微软雅黑" w:cs="Tahoma"/>
          <w:color w:val="FF0000"/>
          <w:sz w:val="24"/>
          <w:szCs w:val="24"/>
        </w:rPr>
      </w:pPr>
    </w:p>
    <w:p w14:paraId="0567A82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（此犹是清朝的景象。民国以来，政府屡欲驱僧夺产，广东陕西河南许多大寺，均拆毁改造。然犹有一班僧俗极力维持，尚能苟延岁月。否则早已全国了无僧人之声迹矣）。</w:t>
      </w:r>
    </w:p>
    <w:p w14:paraId="1224B89E">
      <w:pPr>
        <w:rPr>
          <w:rFonts w:ascii="微软雅黑" w:hAnsi="微软雅黑" w:eastAsia="微软雅黑" w:cs="Tahoma"/>
          <w:color w:val="222222"/>
          <w:sz w:val="24"/>
          <w:szCs w:val="24"/>
        </w:rPr>
      </w:pPr>
      <w:r>
        <w:rPr>
          <w:rFonts w:ascii="微软雅黑" w:hAnsi="微软雅黑" w:eastAsia="微软雅黑" w:cs="Tahoma"/>
          <w:color w:val="222222"/>
          <w:sz w:val="24"/>
          <w:szCs w:val="24"/>
        </w:rPr>
        <w:t>（这还是清朝的景象。民国以来，政府多次想要驱逐僧人，夺取</w:t>
      </w:r>
      <w:r>
        <w:rPr>
          <w:rFonts w:hint="eastAsia" w:ascii="微软雅黑" w:hAnsi="微软雅黑" w:eastAsia="微软雅黑" w:cs="Tahoma"/>
          <w:color w:val="222222"/>
          <w:sz w:val="24"/>
          <w:szCs w:val="24"/>
        </w:rPr>
        <w:t>寺</w:t>
      </w:r>
      <w:r>
        <w:rPr>
          <w:rFonts w:ascii="微软雅黑" w:hAnsi="微软雅黑" w:eastAsia="微软雅黑" w:cs="Tahoma"/>
          <w:color w:val="222222"/>
          <w:sz w:val="24"/>
          <w:szCs w:val="24"/>
        </w:rPr>
        <w:t>产，广东、陕西、河南的许多大寺院，都被拆毁改造。然而还有一班僧俗四众弟子</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努力维持，尚能苟延残喘一些岁月。否则，全国早已没有僧人的声音</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足迹了）</w:t>
      </w:r>
      <w:r>
        <w:rPr>
          <w:rFonts w:hint="eastAsia" w:ascii="微软雅黑" w:hAnsi="微软雅黑" w:eastAsia="微软雅黑" w:cs="Tahoma"/>
          <w:color w:val="222222"/>
          <w:sz w:val="24"/>
          <w:szCs w:val="24"/>
        </w:rPr>
        <w:t>。</w:t>
      </w:r>
    </w:p>
    <w:p w14:paraId="7280F090">
      <w:pPr>
        <w:rPr>
          <w:rFonts w:ascii="微软雅黑" w:hAnsi="微软雅黑" w:eastAsia="微软雅黑" w:cs="Tahoma"/>
          <w:color w:val="FF0000"/>
          <w:sz w:val="24"/>
          <w:szCs w:val="24"/>
        </w:rPr>
      </w:pPr>
    </w:p>
    <w:p w14:paraId="48A0BDD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汝且在家修持，是为最稳当之修持。我已七十有五，旦夕将死，一身尚嫌其多，岂肯又收徒弟。如不听我说，即非我皈依弟子。任汝所为，汝切勿见我。见我水也不许你喝。</w:t>
      </w:r>
    </w:p>
    <w:p w14:paraId="2D07593E">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你暂且在家修持，</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是最为稳当的修持。我已经七十五岁了，朝暮之间将死，自己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副身躯</w:t>
      </w:r>
      <w:r>
        <w:rPr>
          <w:rFonts w:ascii="微软雅黑" w:hAnsi="微软雅黑" w:eastAsia="微软雅黑" w:cs="Tahoma"/>
          <w:color w:val="222222"/>
          <w:sz w:val="24"/>
          <w:szCs w:val="24"/>
        </w:rPr>
        <w:t>已经嫌多，哪肯再收徒弟。如果不听我说的话，就不是我的皈依弟子。任凭你怎么做，你千万不要来见我。来见我，水也不许你喝。</w:t>
      </w:r>
    </w:p>
    <w:p w14:paraId="3C1BDC99">
      <w:pPr>
        <w:rPr>
          <w:rFonts w:ascii="微软雅黑" w:hAnsi="微软雅黑" w:eastAsia="微软雅黑" w:cs="Tahoma"/>
          <w:color w:val="222222"/>
          <w:sz w:val="24"/>
          <w:szCs w:val="24"/>
        </w:rPr>
      </w:pPr>
    </w:p>
    <w:p w14:paraId="22FECBE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我连我都照应不来。你即欲以一封皈依信，要我供给你一生。我无此精神财力，供给此不受师教之人。</w:t>
      </w:r>
    </w:p>
    <w:p w14:paraId="3B805818">
      <w:pPr>
        <w:rPr>
          <w:rFonts w:ascii="微软雅黑" w:hAnsi="微软雅黑" w:eastAsia="微软雅黑" w:cs="Tahoma"/>
          <w:color w:val="FF0000"/>
          <w:sz w:val="24"/>
          <w:szCs w:val="24"/>
        </w:rPr>
      </w:pPr>
      <w:r>
        <w:rPr>
          <w:rFonts w:ascii="微软雅黑" w:hAnsi="微软雅黑" w:eastAsia="微软雅黑" w:cs="Tahoma"/>
          <w:color w:val="222222"/>
          <w:sz w:val="24"/>
          <w:szCs w:val="24"/>
        </w:rPr>
        <w:t>我连我自己都照应不</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来。你就想以一封皈依信，要我供给你一生。我没有这个精神财力，供给你这样不受师父教导的人。</w:t>
      </w:r>
    </w:p>
    <w:p w14:paraId="4589C9C9">
      <w:pPr>
        <w:rPr>
          <w:rFonts w:ascii="微软雅黑" w:hAnsi="微软雅黑" w:eastAsia="微软雅黑" w:cs="Tahoma"/>
          <w:color w:val="FF0000"/>
          <w:sz w:val="24"/>
          <w:szCs w:val="24"/>
        </w:rPr>
      </w:pPr>
    </w:p>
    <w:p w14:paraId="618EF12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你把出家当做一件大快活事，不知今日之僧，直是无有生路可走耳。要寻死路，又何必以出家寻之。（廿四年十二月廿四）</w:t>
      </w:r>
    </w:p>
    <w:p w14:paraId="2CC9DC32">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你把出家当做一件大快活的事，</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不知道今</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的僧人，简直是没有活路可走啊！要寻死路，又何必以出家来寻呢？（</w:t>
      </w:r>
      <w:r>
        <w:rPr>
          <w:rFonts w:hint="eastAsia" w:ascii="微软雅黑" w:hAnsi="微软雅黑" w:eastAsia="微软雅黑" w:cs="Tahoma"/>
          <w:color w:val="222222"/>
          <w:sz w:val="24"/>
          <w:szCs w:val="24"/>
        </w:rPr>
        <w:t>民国</w:t>
      </w:r>
      <w:r>
        <w:rPr>
          <w:rFonts w:ascii="微软雅黑" w:hAnsi="微软雅黑" w:eastAsia="微软雅黑" w:cs="Tahoma"/>
          <w:color w:val="222222"/>
          <w:sz w:val="24"/>
          <w:szCs w:val="24"/>
        </w:rPr>
        <w:t>二十四年</w:t>
      </w:r>
      <w:r>
        <w:rPr>
          <w:rFonts w:hint="eastAsia" w:ascii="微软雅黑" w:hAnsi="微软雅黑" w:eastAsia="微软雅黑" w:cs="Tahoma"/>
          <w:color w:val="7F7F7F"/>
          <w:sz w:val="24"/>
          <w:szCs w:val="24"/>
        </w:rPr>
        <w:t>&lt;1935年&gt;</w:t>
      </w:r>
      <w:r>
        <w:rPr>
          <w:rFonts w:ascii="微软雅黑" w:hAnsi="微软雅黑" w:eastAsia="微软雅黑" w:cs="Tahoma"/>
          <w:color w:val="222222"/>
          <w:sz w:val="24"/>
          <w:szCs w:val="24"/>
        </w:rPr>
        <w:t>十二月二十四</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22B4E98A">
      <w:pPr>
        <w:rPr>
          <w:rFonts w:ascii="微软雅黑" w:hAnsi="微软雅黑" w:eastAsia="微软雅黑" w:cs="Tahoma"/>
          <w:color w:val="222222"/>
          <w:sz w:val="24"/>
          <w:szCs w:val="24"/>
        </w:rPr>
      </w:pPr>
    </w:p>
    <w:p w14:paraId="00EFAC83">
      <w:pPr>
        <w:rPr>
          <w:rFonts w:ascii="微软雅黑" w:hAnsi="微软雅黑" w:eastAsia="微软雅黑" w:cs="Tahoma"/>
          <w:color w:val="222222"/>
          <w:sz w:val="24"/>
          <w:szCs w:val="24"/>
        </w:rPr>
      </w:pPr>
    </w:p>
    <w:p w14:paraId="3FB20FA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41CBCF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12" w:name="_Toc7948"/>
      <w:r>
        <w:rPr>
          <w:rFonts w:ascii="微软雅黑" w:hAnsi="微软雅黑" w:eastAsia="微软雅黑" w:cs="宋体"/>
          <w:b/>
          <w:color w:val="C00000"/>
          <w:kern w:val="0"/>
          <w:sz w:val="24"/>
          <w:szCs w:val="24"/>
        </w:rPr>
        <w:t>复拜竹居士书一</w:t>
      </w:r>
      <w:bookmarkEnd w:id="312"/>
    </w:p>
    <w:p w14:paraId="1AECAC2E">
      <w:pPr>
        <w:spacing w:line="270" w:lineRule="atLeast"/>
        <w:rPr>
          <w:rFonts w:ascii="微软雅黑" w:hAnsi="微软雅黑" w:eastAsia="微软雅黑" w:cs="宋体"/>
          <w:b/>
          <w:color w:val="C00000"/>
          <w:kern w:val="0"/>
          <w:sz w:val="24"/>
          <w:szCs w:val="24"/>
        </w:rPr>
      </w:pPr>
    </w:p>
    <w:p w14:paraId="0D47D60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光老矣，精神目力均不给。且有迫不及缓之三山志未了，以故近来拒绝一切笔墨差事，以期此志速得告成。</w:t>
      </w:r>
    </w:p>
    <w:p w14:paraId="2768644D">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我老了，精神视力都不</w:t>
      </w:r>
      <w:r>
        <w:rPr>
          <w:rFonts w:hint="eastAsia" w:ascii="微软雅黑" w:hAnsi="微软雅黑" w:eastAsia="微软雅黑" w:cs="Tahoma"/>
          <w:color w:val="222222"/>
          <w:sz w:val="24"/>
          <w:szCs w:val="24"/>
        </w:rPr>
        <w:t>足</w:t>
      </w:r>
      <w:r>
        <w:rPr>
          <w:rFonts w:ascii="微软雅黑" w:hAnsi="微软雅黑" w:eastAsia="微软雅黑" w:cs="Tahoma"/>
          <w:color w:val="222222"/>
          <w:sz w:val="24"/>
          <w:szCs w:val="24"/>
        </w:rPr>
        <w:t>。况且还有迫不及</w:t>
      </w:r>
      <w:r>
        <w:rPr>
          <w:rFonts w:hint="eastAsia" w:ascii="微软雅黑" w:hAnsi="微软雅黑" w:eastAsia="微软雅黑" w:cs="Tahoma"/>
          <w:color w:val="222222"/>
          <w:sz w:val="24"/>
          <w:szCs w:val="24"/>
        </w:rPr>
        <w:t>待</w:t>
      </w:r>
      <w:r>
        <w:rPr>
          <w:rFonts w:ascii="微软雅黑" w:hAnsi="微软雅黑" w:eastAsia="微软雅黑" w:cs="Tahoma"/>
          <w:color w:val="222222"/>
          <w:sz w:val="24"/>
          <w:szCs w:val="24"/>
        </w:rPr>
        <w:t>的清凉、峨嵋、九华三山志书没有</w:t>
      </w:r>
      <w:r>
        <w:rPr>
          <w:rFonts w:hint="eastAsia" w:ascii="微软雅黑" w:hAnsi="微软雅黑" w:eastAsia="微软雅黑" w:cs="Tahoma"/>
          <w:color w:val="222222"/>
          <w:sz w:val="24"/>
          <w:szCs w:val="24"/>
        </w:rPr>
        <w:t>完成</w:t>
      </w:r>
      <w:r>
        <w:rPr>
          <w:rFonts w:ascii="微软雅黑" w:hAnsi="微软雅黑" w:eastAsia="微软雅黑" w:cs="Tahoma"/>
          <w:color w:val="222222"/>
          <w:sz w:val="24"/>
          <w:szCs w:val="24"/>
        </w:rPr>
        <w:t>，所以近来拒绝一切笔墨差事，期</w:t>
      </w:r>
      <w:r>
        <w:rPr>
          <w:rFonts w:hint="eastAsia" w:ascii="微软雅黑" w:hAnsi="微软雅黑" w:eastAsia="微软雅黑" w:cs="Tahoma"/>
          <w:color w:val="222222"/>
          <w:sz w:val="24"/>
          <w:szCs w:val="24"/>
        </w:rPr>
        <w:t>望</w:t>
      </w:r>
      <w:r>
        <w:rPr>
          <w:rFonts w:ascii="微软雅黑" w:hAnsi="微软雅黑" w:eastAsia="微软雅黑" w:cs="Tahoma"/>
          <w:color w:val="222222"/>
          <w:sz w:val="24"/>
          <w:szCs w:val="24"/>
        </w:rPr>
        <w:t>这三部志书</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快速完成。</w:t>
      </w:r>
    </w:p>
    <w:p w14:paraId="0F70AC90">
      <w:pPr>
        <w:spacing w:line="270" w:lineRule="atLeast"/>
        <w:rPr>
          <w:rFonts w:ascii="微软雅黑" w:hAnsi="微软雅黑" w:eastAsia="微软雅黑" w:cs="Tahoma"/>
          <w:color w:val="FF0000"/>
          <w:sz w:val="24"/>
          <w:szCs w:val="24"/>
        </w:rPr>
      </w:pPr>
    </w:p>
    <w:p w14:paraId="22E8A16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今为汝取法名为慧竹。谓依佛修持，当如竹之心空而节劲。力傲霜雪，不伍俗派也。余详一函遍复，当依之行。</w:t>
      </w:r>
    </w:p>
    <w:p w14:paraId="2B5B6EE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为你取法名为慧竹。</w:t>
      </w:r>
      <w:r>
        <w:rPr>
          <w:rFonts w:hint="eastAsia" w:ascii="微软雅黑" w:hAnsi="微软雅黑" w:eastAsia="微软雅黑" w:cs="Tahoma"/>
          <w:color w:val="222222"/>
          <w:sz w:val="24"/>
          <w:szCs w:val="24"/>
        </w:rPr>
        <w:t>意思</w:t>
      </w:r>
      <w:r>
        <w:rPr>
          <w:rFonts w:ascii="微软雅黑" w:hAnsi="微软雅黑" w:eastAsia="微软雅黑" w:cs="Tahoma"/>
          <w:color w:val="222222"/>
          <w:sz w:val="24"/>
          <w:szCs w:val="24"/>
        </w:rPr>
        <w:t>是依佛修持，</w:t>
      </w:r>
      <w:r>
        <w:rPr>
          <w:rFonts w:hint="eastAsia" w:ascii="微软雅黑" w:hAnsi="微软雅黑" w:eastAsia="微软雅黑" w:cs="Tahoma"/>
          <w:color w:val="222222"/>
          <w:sz w:val="24"/>
          <w:szCs w:val="24"/>
        </w:rPr>
        <w:t>应当像</w:t>
      </w:r>
      <w:r>
        <w:rPr>
          <w:rFonts w:ascii="微软雅黑" w:hAnsi="微软雅黑" w:eastAsia="微软雅黑" w:cs="Tahoma"/>
          <w:color w:val="222222"/>
          <w:sz w:val="24"/>
          <w:szCs w:val="24"/>
        </w:rPr>
        <w:t>竹子那样的心空而骨节刚劲。力傲霜雪，不</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俗派</w:t>
      </w:r>
      <w:r>
        <w:rPr>
          <w:rFonts w:hint="eastAsia" w:ascii="微软雅黑" w:hAnsi="微软雅黑" w:eastAsia="微软雅黑" w:cs="Tahoma"/>
          <w:color w:val="222222"/>
          <w:sz w:val="24"/>
          <w:szCs w:val="24"/>
        </w:rPr>
        <w:t>为伍</w:t>
      </w:r>
      <w:r>
        <w:rPr>
          <w:rFonts w:ascii="微软雅黑" w:hAnsi="微软雅黑" w:eastAsia="微软雅黑" w:cs="Tahoma"/>
          <w:color w:val="222222"/>
          <w:sz w:val="24"/>
          <w:szCs w:val="24"/>
        </w:rPr>
        <w:t>。其余详看《一函遍复》，应当依照文中所说的来做。</w:t>
      </w:r>
    </w:p>
    <w:p w14:paraId="777B7FC3">
      <w:pPr>
        <w:spacing w:line="270" w:lineRule="atLeast"/>
        <w:rPr>
          <w:rFonts w:ascii="微软雅黑" w:hAnsi="微软雅黑" w:eastAsia="微软雅黑" w:cs="Tahoma"/>
          <w:color w:val="222222"/>
          <w:sz w:val="24"/>
          <w:szCs w:val="24"/>
        </w:rPr>
      </w:pPr>
    </w:p>
    <w:p w14:paraId="1345914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以后永勿来信，来则决不答复。亦勿介绍人来皈依，以免彼此烦神费事而无所益。（癸酉十二月初十）</w:t>
      </w:r>
    </w:p>
    <w:p w14:paraId="18AC1DC4">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以后永远不要来信，来信也</w:t>
      </w:r>
      <w:r>
        <w:rPr>
          <w:rFonts w:hint="eastAsia" w:ascii="微软雅黑" w:hAnsi="微软雅黑" w:eastAsia="微软雅黑" w:cs="Tahoma"/>
          <w:color w:val="222222"/>
          <w:sz w:val="24"/>
          <w:szCs w:val="24"/>
        </w:rPr>
        <w:t>绝</w:t>
      </w:r>
      <w:r>
        <w:rPr>
          <w:rFonts w:ascii="微软雅黑" w:hAnsi="微软雅黑" w:eastAsia="微软雅黑" w:cs="Tahoma"/>
          <w:color w:val="222222"/>
          <w:sz w:val="24"/>
          <w:szCs w:val="24"/>
        </w:rPr>
        <w:t>不答复。也不要介绍人来皈依，以免彼此烦神费事，而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没有什么利益。（癸酉</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1933年</w:t>
      </w:r>
      <w:r>
        <w:rPr>
          <w:rFonts w:hint="eastAsia" w:ascii="微软雅黑" w:hAnsi="微软雅黑" w:eastAsia="微软雅黑" w:cs="Tahoma"/>
          <w:color w:val="7F7F7F"/>
          <w:sz w:val="24"/>
          <w:szCs w:val="24"/>
        </w:rPr>
        <w:t>&gt;</w:t>
      </w:r>
      <w:r>
        <w:rPr>
          <w:rFonts w:ascii="微软雅黑" w:hAnsi="微软雅黑" w:eastAsia="微软雅黑" w:cs="Tahoma"/>
          <w:color w:val="222222"/>
          <w:sz w:val="24"/>
          <w:szCs w:val="24"/>
        </w:rPr>
        <w:t>十二月初十</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1EA38923">
      <w:pPr>
        <w:rPr>
          <w:rFonts w:ascii="微软雅黑" w:hAnsi="微软雅黑" w:eastAsia="微软雅黑" w:cs="Tahoma"/>
          <w:color w:val="222222"/>
          <w:sz w:val="24"/>
          <w:szCs w:val="24"/>
        </w:rPr>
      </w:pPr>
    </w:p>
    <w:p w14:paraId="17CF1A20">
      <w:pPr>
        <w:rPr>
          <w:rStyle w:val="14"/>
          <w:rFonts w:ascii="微软雅黑" w:hAnsi="微软雅黑" w:eastAsia="微软雅黑" w:cs="Tahoma"/>
          <w:color w:val="FF0000"/>
          <w:sz w:val="24"/>
          <w:szCs w:val="24"/>
        </w:rPr>
      </w:pPr>
    </w:p>
    <w:p w14:paraId="0F0558A9">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015A58E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13" w:name="_Toc3473"/>
      <w:r>
        <w:rPr>
          <w:rFonts w:ascii="微软雅黑" w:hAnsi="微软雅黑" w:eastAsia="微软雅黑" w:cs="宋体"/>
          <w:b/>
          <w:color w:val="C00000"/>
          <w:kern w:val="0"/>
          <w:sz w:val="24"/>
          <w:szCs w:val="24"/>
        </w:rPr>
        <w:t>复拜竹居士书二</w:t>
      </w:r>
      <w:bookmarkEnd w:id="313"/>
    </w:p>
    <w:p w14:paraId="634C3BB8">
      <w:pPr>
        <w:rPr>
          <w:rFonts w:ascii="微软雅黑" w:hAnsi="微软雅黑" w:eastAsia="微软雅黑" w:cs="宋体"/>
          <w:b/>
          <w:color w:val="C00000"/>
          <w:kern w:val="0"/>
          <w:sz w:val="24"/>
          <w:szCs w:val="24"/>
        </w:rPr>
      </w:pPr>
    </w:p>
    <w:p w14:paraId="632BF6E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汝欲母往生西方，欲父身心康健，生享安乐，死归净土。当率其家属男女老幼，同皆认真念佛。以祈佛慈加被，消灭罪业，增长善根。何得但以百声千声佛号为事。</w:t>
      </w:r>
    </w:p>
    <w:p w14:paraId="53D34762">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你想</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母亲往生西方，想</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父亲身心健康，活着享受安乐，死后归于净土。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w:t>
      </w:r>
      <w:r>
        <w:rPr>
          <w:rFonts w:hint="eastAsia" w:ascii="微软雅黑" w:hAnsi="微软雅黑" w:eastAsia="微软雅黑" w:cs="Tahoma"/>
          <w:color w:val="222222"/>
          <w:sz w:val="24"/>
          <w:szCs w:val="24"/>
        </w:rPr>
        <w:t>带</w:t>
      </w:r>
      <w:r>
        <w:rPr>
          <w:rFonts w:ascii="微软雅黑" w:hAnsi="微软雅黑" w:eastAsia="微软雅黑" w:cs="Tahoma"/>
          <w:color w:val="222222"/>
          <w:sz w:val="24"/>
          <w:szCs w:val="24"/>
        </w:rPr>
        <w:t>领家中的男女老幼，共同都来认真念佛。以祈求佛力慈悲加被，消灭罪业，增长善根。怎么能够只以念百声、千声的佛号</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事。</w:t>
      </w:r>
    </w:p>
    <w:p w14:paraId="7195B50B">
      <w:pPr>
        <w:rPr>
          <w:rFonts w:ascii="微软雅黑" w:hAnsi="微软雅黑" w:eastAsia="微软雅黑" w:cs="Tahoma"/>
          <w:color w:val="222222"/>
          <w:sz w:val="24"/>
          <w:szCs w:val="24"/>
        </w:rPr>
      </w:pPr>
    </w:p>
    <w:p w14:paraId="0CEB842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世间为人做工者，为一二角钱，终日勤劳不息。汝以此大事，反不如求一二角钱者之勤劳，亦无怪乎无有感应也。</w:t>
      </w:r>
    </w:p>
    <w:p w14:paraId="1D7FA4EE">
      <w:pPr>
        <w:rPr>
          <w:rFonts w:ascii="微软雅黑" w:hAnsi="微软雅黑" w:eastAsia="微软雅黑" w:cs="Tahoma"/>
          <w:color w:val="FF0000"/>
          <w:sz w:val="24"/>
          <w:szCs w:val="24"/>
        </w:rPr>
      </w:pPr>
      <w:r>
        <w:rPr>
          <w:rFonts w:ascii="微软雅黑" w:hAnsi="微软雅黑" w:eastAsia="微软雅黑" w:cs="Tahoma"/>
          <w:color w:val="222222"/>
          <w:sz w:val="24"/>
          <w:szCs w:val="24"/>
        </w:rPr>
        <w:t>世间给人做工的人，为了一二角钱，整天勤劳不息。你</w:t>
      </w:r>
      <w:r>
        <w:rPr>
          <w:rFonts w:hint="eastAsia" w:ascii="微软雅黑" w:hAnsi="微软雅黑" w:eastAsia="微软雅黑" w:cs="Tahoma"/>
          <w:color w:val="222222"/>
          <w:sz w:val="24"/>
          <w:szCs w:val="24"/>
        </w:rPr>
        <w:t>对这样</w:t>
      </w:r>
      <w:r>
        <w:rPr>
          <w:rFonts w:ascii="微软雅黑" w:hAnsi="微软雅黑" w:eastAsia="微软雅黑" w:cs="Tahoma"/>
          <w:color w:val="222222"/>
          <w:sz w:val="24"/>
          <w:szCs w:val="24"/>
        </w:rPr>
        <w:t>的大事，反而不如求取一二角工钱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人勤劳，也</w:t>
      </w:r>
      <w:r>
        <w:rPr>
          <w:rFonts w:hint="eastAsia" w:ascii="微软雅黑" w:hAnsi="微软雅黑" w:eastAsia="微软雅黑" w:cs="Tahoma"/>
          <w:color w:val="222222"/>
          <w:sz w:val="24"/>
          <w:szCs w:val="24"/>
        </w:rPr>
        <w:t>难怪</w:t>
      </w:r>
      <w:r>
        <w:rPr>
          <w:rFonts w:ascii="微软雅黑" w:hAnsi="微软雅黑" w:eastAsia="微软雅黑" w:cs="Tahoma"/>
          <w:color w:val="222222"/>
          <w:sz w:val="24"/>
          <w:szCs w:val="24"/>
        </w:rPr>
        <w:t>没有感应啊！</w:t>
      </w:r>
    </w:p>
    <w:p w14:paraId="18861BE8">
      <w:pPr>
        <w:rPr>
          <w:rFonts w:ascii="微软雅黑" w:hAnsi="微软雅黑" w:eastAsia="微软雅黑" w:cs="Tahoma"/>
          <w:color w:val="FF0000"/>
          <w:sz w:val="24"/>
          <w:szCs w:val="24"/>
        </w:rPr>
      </w:pPr>
    </w:p>
    <w:p w14:paraId="2D0200C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感若至极，决无不应之理。汝如此感，乃泛泛悠悠，何可消大业障于现世去世乎。汝诸眷属为父母念，比专为自己念功德还大，以其有孝心故也。现在时局危险，不知何时即发生战事，尚不肯念，若到杀劫临头，试问有何所恃。</w:t>
      </w:r>
    </w:p>
    <w:p w14:paraId="7CB0BEF2">
      <w:pPr>
        <w:rPr>
          <w:rFonts w:ascii="微软雅黑" w:hAnsi="微软雅黑" w:eastAsia="微软雅黑" w:cs="Tahoma"/>
          <w:color w:val="222222"/>
          <w:sz w:val="24"/>
          <w:szCs w:val="24"/>
        </w:rPr>
      </w:pPr>
      <w:r>
        <w:rPr>
          <w:rFonts w:ascii="微软雅黑" w:hAnsi="微软雅黑" w:eastAsia="微软雅黑" w:cs="Tahoma"/>
          <w:color w:val="222222"/>
          <w:sz w:val="24"/>
          <w:szCs w:val="24"/>
        </w:rPr>
        <w:t>感如果到达极点，佛菩萨</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没有不应的道理。你如此感，是泛泛悠悠，怎么可以消除现世、过去世的大业障呢？你家中的眷属为父母念佛，比专为自己念佛的功德还大，因为</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们有孝心的缘故。现在的时局危险，不知什么时候就会发生战争，现在还不肯念佛，如果到了杀劫临头，试问有什么可以作为</w:t>
      </w:r>
      <w:r>
        <w:rPr>
          <w:rFonts w:hint="eastAsia" w:ascii="微软雅黑" w:hAnsi="微软雅黑" w:eastAsia="微软雅黑" w:cs="Tahoma"/>
          <w:color w:val="222222"/>
          <w:sz w:val="24"/>
          <w:szCs w:val="24"/>
        </w:rPr>
        <w:t>依靠</w:t>
      </w:r>
      <w:r>
        <w:rPr>
          <w:rFonts w:ascii="微软雅黑" w:hAnsi="微软雅黑" w:eastAsia="微软雅黑" w:cs="Tahoma"/>
          <w:color w:val="222222"/>
          <w:sz w:val="24"/>
          <w:szCs w:val="24"/>
        </w:rPr>
        <w:t>的呢？</w:t>
      </w:r>
    </w:p>
    <w:p w14:paraId="2477F55E">
      <w:pPr>
        <w:rPr>
          <w:rFonts w:ascii="微软雅黑" w:hAnsi="微软雅黑" w:eastAsia="微软雅黑" w:cs="Tahoma"/>
          <w:color w:val="FF0000"/>
          <w:sz w:val="24"/>
          <w:szCs w:val="24"/>
        </w:rPr>
      </w:pPr>
    </w:p>
    <w:p w14:paraId="5EA0A8F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汝侄之病，亦是宿业，观汝父母及侄，足知汝家殊欠世德。今当时时留心，以力培植。并普劝一切人同修净业，以挽回之。后来当必有灾退祥集之庆。</w:t>
      </w:r>
    </w:p>
    <w:p w14:paraId="7CB91136">
      <w:pPr>
        <w:rPr>
          <w:rFonts w:ascii="微软雅黑" w:hAnsi="微软雅黑" w:eastAsia="微软雅黑" w:cs="Tahoma"/>
          <w:color w:val="222222"/>
          <w:sz w:val="24"/>
          <w:szCs w:val="24"/>
        </w:rPr>
      </w:pPr>
      <w:r>
        <w:rPr>
          <w:rFonts w:ascii="微软雅黑" w:hAnsi="微软雅黑" w:eastAsia="微软雅黑" w:cs="Tahoma"/>
          <w:color w:val="222222"/>
          <w:sz w:val="24"/>
          <w:szCs w:val="24"/>
        </w:rPr>
        <w:t>你侄子的病，也是宿世业障，看你父母以及侄子的情形，足以知道你家里很欠缺累世的德行。今</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应当时时留心，努力培植福德。并且普劝一切人，同修净业，来挽回颓势。</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来必</w:t>
      </w:r>
      <w:r>
        <w:rPr>
          <w:rFonts w:hint="eastAsia" w:ascii="微软雅黑" w:hAnsi="微软雅黑" w:eastAsia="微软雅黑" w:cs="Tahoma"/>
          <w:color w:val="222222"/>
          <w:sz w:val="24"/>
          <w:szCs w:val="24"/>
        </w:rPr>
        <w:t>定</w:t>
      </w:r>
      <w:r>
        <w:rPr>
          <w:rFonts w:ascii="微软雅黑" w:hAnsi="微软雅黑" w:eastAsia="微软雅黑" w:cs="Tahoma"/>
          <w:color w:val="222222"/>
          <w:sz w:val="24"/>
          <w:szCs w:val="24"/>
        </w:rPr>
        <w:t>有灾退祥集的福庆。</w:t>
      </w:r>
    </w:p>
    <w:p w14:paraId="3DB1038B">
      <w:pPr>
        <w:rPr>
          <w:rFonts w:ascii="微软雅黑" w:hAnsi="微软雅黑" w:eastAsia="微软雅黑" w:cs="Tahoma"/>
          <w:color w:val="222222"/>
          <w:sz w:val="24"/>
          <w:szCs w:val="24"/>
        </w:rPr>
      </w:pPr>
    </w:p>
    <w:p w14:paraId="0EBED6C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尚彬既欲皈依，今为取法名为宗元。元为诸善之长，亦为乾卦首义。乾为天，天行健，君子以自强不息，为其象辞。果能自强不息念佛，自强不息改过修善。决定能身心康健，大有成就矣。</w:t>
      </w:r>
    </w:p>
    <w:p w14:paraId="60007096">
      <w:pPr>
        <w:rPr>
          <w:rFonts w:ascii="微软雅黑" w:hAnsi="微软雅黑" w:eastAsia="微软雅黑" w:cs="Tahoma"/>
          <w:color w:val="222222"/>
          <w:sz w:val="24"/>
          <w:szCs w:val="24"/>
        </w:rPr>
      </w:pPr>
      <w:r>
        <w:rPr>
          <w:rFonts w:ascii="微软雅黑" w:hAnsi="微软雅黑" w:eastAsia="微软雅黑" w:cs="Tahoma"/>
          <w:color w:val="222222"/>
          <w:sz w:val="24"/>
          <w:szCs w:val="24"/>
        </w:rPr>
        <w:t>尚彬既然想皈依，现今为他取法名为宗元。元是诸善之长，也是乾卦的首义。乾为天，“天行健，君子以自强不息”，是乾卦的象辞。果真能够自强不息地念佛，自强不息地改过修善。决定能够身心健康，大有成就啊！</w:t>
      </w:r>
    </w:p>
    <w:p w14:paraId="3F9CC9B4">
      <w:pPr>
        <w:rPr>
          <w:rFonts w:ascii="微软雅黑" w:hAnsi="微软雅黑" w:eastAsia="微软雅黑" w:cs="Tahoma"/>
          <w:color w:val="FF0000"/>
          <w:sz w:val="24"/>
          <w:szCs w:val="24"/>
        </w:rPr>
      </w:pPr>
    </w:p>
    <w:p w14:paraId="4B6E6AA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一函遍复，为一切人求福求寿求愈疾求生子之方法。果能依之自行化他，则无边利益，均可亲得矣。（甲戌九月初五日）</w:t>
      </w:r>
    </w:p>
    <w:p w14:paraId="126C818C">
      <w:pPr>
        <w:rPr>
          <w:rFonts w:ascii="微软雅黑" w:hAnsi="微软雅黑" w:eastAsia="微软雅黑" w:cs="Tahoma"/>
          <w:color w:val="222222"/>
          <w:sz w:val="24"/>
          <w:szCs w:val="24"/>
        </w:rPr>
      </w:pPr>
      <w:r>
        <w:rPr>
          <w:rFonts w:ascii="微软雅黑" w:hAnsi="微软雅黑" w:eastAsia="微软雅黑" w:cs="Tahoma"/>
          <w:color w:val="222222"/>
          <w:sz w:val="24"/>
          <w:szCs w:val="24"/>
        </w:rPr>
        <w:t>《一函遍复》，是一切人求福、求寿、求</w:t>
      </w:r>
      <w:r>
        <w:rPr>
          <w:rFonts w:hint="eastAsia" w:ascii="微软雅黑" w:hAnsi="微软雅黑" w:eastAsia="微软雅黑" w:cs="Tahoma"/>
          <w:color w:val="222222"/>
          <w:sz w:val="24"/>
          <w:szCs w:val="24"/>
        </w:rPr>
        <w:t>愈</w:t>
      </w:r>
      <w:r>
        <w:rPr>
          <w:rFonts w:ascii="微软雅黑" w:hAnsi="微软雅黑" w:eastAsia="微软雅黑" w:cs="Tahoma"/>
          <w:color w:val="222222"/>
          <w:sz w:val="24"/>
          <w:szCs w:val="24"/>
        </w:rPr>
        <w:t>病、求生子的方法。果真能够依照来自行化他，那么无边利益，都可以亲</w:t>
      </w:r>
      <w:r>
        <w:rPr>
          <w:rFonts w:hint="eastAsia" w:ascii="微软雅黑" w:hAnsi="微软雅黑" w:eastAsia="微软雅黑" w:cs="Tahoma"/>
          <w:color w:val="222222"/>
          <w:sz w:val="24"/>
          <w:szCs w:val="24"/>
        </w:rPr>
        <w:t>身</w:t>
      </w:r>
      <w:r>
        <w:rPr>
          <w:rFonts w:ascii="微软雅黑" w:hAnsi="微软雅黑" w:eastAsia="微软雅黑" w:cs="Tahoma"/>
          <w:color w:val="222222"/>
          <w:sz w:val="24"/>
          <w:szCs w:val="24"/>
        </w:rPr>
        <w:t>得</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了。（甲戌</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1934年</w:t>
      </w:r>
      <w:r>
        <w:rPr>
          <w:rFonts w:hint="eastAsia" w:ascii="微软雅黑" w:hAnsi="微软雅黑" w:eastAsia="微软雅黑" w:cs="Tahoma"/>
          <w:color w:val="7F7F7F"/>
          <w:sz w:val="24"/>
          <w:szCs w:val="24"/>
        </w:rPr>
        <w:t>&gt;</w:t>
      </w:r>
      <w:r>
        <w:rPr>
          <w:rFonts w:ascii="微软雅黑" w:hAnsi="微软雅黑" w:eastAsia="微软雅黑" w:cs="Tahoma"/>
          <w:color w:val="222222"/>
          <w:sz w:val="24"/>
          <w:szCs w:val="24"/>
        </w:rPr>
        <w:t>九月初五日）</w:t>
      </w:r>
    </w:p>
    <w:p w14:paraId="08629373">
      <w:pPr>
        <w:rPr>
          <w:rFonts w:ascii="微软雅黑" w:hAnsi="微软雅黑" w:eastAsia="微软雅黑" w:cs="Tahoma"/>
          <w:color w:val="222222"/>
          <w:sz w:val="24"/>
          <w:szCs w:val="24"/>
        </w:rPr>
      </w:pPr>
    </w:p>
    <w:p w14:paraId="119D37DC">
      <w:pPr>
        <w:rPr>
          <w:rFonts w:ascii="微软雅黑" w:hAnsi="微软雅黑" w:eastAsia="微软雅黑" w:cs="Tahoma"/>
          <w:color w:val="222222"/>
          <w:sz w:val="24"/>
          <w:szCs w:val="24"/>
        </w:rPr>
      </w:pPr>
    </w:p>
    <w:p w14:paraId="1FF76F52">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59256064">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【世德】</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1.累世的功德；先世的德行。2.祖上及本人均有美德的人。</w:t>
      </w:r>
    </w:p>
    <w:p w14:paraId="7E48AC6B">
      <w:pPr>
        <w:rPr>
          <w:rFonts w:ascii="微软雅黑" w:hAnsi="微软雅黑" w:eastAsia="微软雅黑" w:cs="Tahoma"/>
          <w:color w:val="222222"/>
          <w:sz w:val="24"/>
          <w:szCs w:val="24"/>
        </w:rPr>
      </w:pPr>
    </w:p>
    <w:p w14:paraId="65200AB3">
      <w:pPr>
        <w:rPr>
          <w:rFonts w:ascii="微软雅黑" w:hAnsi="微软雅黑" w:eastAsia="微软雅黑" w:cs="Tahoma"/>
          <w:color w:val="222222"/>
          <w:sz w:val="24"/>
          <w:szCs w:val="24"/>
        </w:rPr>
      </w:pPr>
    </w:p>
    <w:p w14:paraId="42223B4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F102E9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14" w:name="_Toc20916"/>
      <w:r>
        <w:rPr>
          <w:rFonts w:ascii="微软雅黑" w:hAnsi="微软雅黑" w:eastAsia="微软雅黑" w:cs="宋体"/>
          <w:b/>
          <w:color w:val="C00000"/>
          <w:kern w:val="0"/>
          <w:sz w:val="24"/>
          <w:szCs w:val="24"/>
        </w:rPr>
        <w:t>复拜竹居士书三</w:t>
      </w:r>
      <w:bookmarkEnd w:id="314"/>
    </w:p>
    <w:p w14:paraId="7AF43146">
      <w:pPr>
        <w:rPr>
          <w:rFonts w:ascii="微软雅黑" w:hAnsi="微软雅黑" w:eastAsia="微软雅黑" w:cs="宋体"/>
          <w:b/>
          <w:color w:val="C00000"/>
          <w:kern w:val="0"/>
          <w:sz w:val="24"/>
          <w:szCs w:val="24"/>
        </w:rPr>
      </w:pPr>
    </w:p>
    <w:p w14:paraId="0266CCD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尚彬皈依法名之信，早已寄去，或是邮误，或是转者所误。今为另取法名为宗诚。宗，主也，本也。谓以诚为主为本，自可业消病愈，转弱为健。</w:t>
      </w:r>
    </w:p>
    <w:p w14:paraId="0632E729">
      <w:pPr>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尚彬皈依法名的信，早已寄去了，或许是邮局耽误，或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是转信人耽误。现今为他另取法名为宗诚。宗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主的意思，本的意思。就是以诚为主旨，为根本，自然可以业障消除、疾病痊愈，转</w:t>
      </w:r>
      <w:r>
        <w:rPr>
          <w:rFonts w:hint="eastAsia" w:ascii="微软雅黑" w:hAnsi="微软雅黑" w:eastAsia="微软雅黑" w:cs="Tahoma"/>
          <w:color w:val="222222"/>
          <w:sz w:val="24"/>
          <w:szCs w:val="24"/>
        </w:rPr>
        <w:t>羸弱</w:t>
      </w:r>
      <w:r>
        <w:rPr>
          <w:rFonts w:ascii="微软雅黑" w:hAnsi="微软雅黑" w:eastAsia="微软雅黑" w:cs="Tahoma"/>
          <w:color w:val="222222"/>
          <w:sz w:val="24"/>
          <w:szCs w:val="24"/>
        </w:rPr>
        <w:t>为强健。</w:t>
      </w:r>
    </w:p>
    <w:p w14:paraId="6A2058E0">
      <w:pPr>
        <w:rPr>
          <w:rFonts w:ascii="微软雅黑" w:hAnsi="微软雅黑" w:eastAsia="微软雅黑" w:cs="Tahoma"/>
          <w:color w:val="FF0000"/>
          <w:sz w:val="24"/>
          <w:szCs w:val="24"/>
        </w:rPr>
      </w:pPr>
    </w:p>
    <w:p w14:paraId="2DD2553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所言次子长子妇之疯颠，亦是宿业所使。亦或被外道以汝反彼教，役使邪鬼邪神作祟，欲汝仍崇信彼教耳。</w:t>
      </w:r>
    </w:p>
    <w:p w14:paraId="68F23D4F">
      <w:pPr>
        <w:rPr>
          <w:rFonts w:ascii="微软雅黑" w:hAnsi="微软雅黑" w:eastAsia="微软雅黑" w:cs="Tahoma"/>
          <w:color w:val="222222"/>
          <w:sz w:val="24"/>
          <w:szCs w:val="24"/>
        </w:rPr>
      </w:pPr>
      <w:r>
        <w:rPr>
          <w:rFonts w:ascii="微软雅黑" w:hAnsi="微软雅黑" w:eastAsia="微软雅黑" w:cs="Tahoma"/>
          <w:color w:val="222222"/>
          <w:sz w:val="24"/>
          <w:szCs w:val="24"/>
        </w:rPr>
        <w:t>所说二儿子、长子媳妇的疯颠病，也是宿业使得如此。也或许是因为你反了</w:t>
      </w:r>
      <w:r>
        <w:rPr>
          <w:rFonts w:hint="eastAsia" w:ascii="微软雅黑" w:hAnsi="微软雅黑" w:eastAsia="微软雅黑" w:cs="Tahoma"/>
          <w:color w:val="222222"/>
          <w:sz w:val="24"/>
          <w:szCs w:val="24"/>
        </w:rPr>
        <w:t>外道</w:t>
      </w:r>
      <w:r>
        <w:rPr>
          <w:rFonts w:ascii="微软雅黑" w:hAnsi="微软雅黑" w:eastAsia="微软雅黑" w:cs="Tahoma"/>
          <w:color w:val="222222"/>
          <w:sz w:val="24"/>
          <w:szCs w:val="24"/>
        </w:rPr>
        <w:t>的教派</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被</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役使邪鬼邪神来作祟，想使你仍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崇信他们的教派罢了。</w:t>
      </w:r>
    </w:p>
    <w:p w14:paraId="11BC8F50">
      <w:pPr>
        <w:rPr>
          <w:rFonts w:ascii="微软雅黑" w:hAnsi="微软雅黑" w:eastAsia="微软雅黑" w:cs="Tahoma"/>
          <w:color w:val="222222"/>
          <w:sz w:val="24"/>
          <w:szCs w:val="24"/>
        </w:rPr>
      </w:pPr>
    </w:p>
    <w:p w14:paraId="7321054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汝能不为所动，而病者亦不为所动，则彼邪鬼邪神无奈正何，故悉得愈。外道多有此种邪法，蛊惑无知无识之人。</w:t>
      </w:r>
    </w:p>
    <w:p w14:paraId="0448DFDA">
      <w:pPr>
        <w:rPr>
          <w:rFonts w:ascii="微软雅黑" w:hAnsi="微软雅黑" w:eastAsia="微软雅黑" w:cs="Tahoma"/>
          <w:color w:val="222222"/>
          <w:sz w:val="24"/>
          <w:szCs w:val="24"/>
        </w:rPr>
      </w:pPr>
      <w:r>
        <w:rPr>
          <w:rFonts w:ascii="微软雅黑" w:hAnsi="微软雅黑" w:eastAsia="微软雅黑" w:cs="Tahoma"/>
          <w:color w:val="222222"/>
          <w:sz w:val="24"/>
          <w:szCs w:val="24"/>
        </w:rPr>
        <w:t>你能不为所动，而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病人也不为所动，</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那些邪鬼邪神</w:t>
      </w:r>
      <w:r>
        <w:rPr>
          <w:rFonts w:hint="eastAsia" w:ascii="微软雅黑" w:hAnsi="微软雅黑" w:eastAsia="微软雅黑" w:cs="Tahoma"/>
          <w:color w:val="222222"/>
          <w:sz w:val="24"/>
          <w:szCs w:val="24"/>
        </w:rPr>
        <w:t>对于正</w:t>
      </w:r>
      <w:r>
        <w:rPr>
          <w:rFonts w:ascii="微软雅黑" w:hAnsi="微软雅黑" w:eastAsia="微软雅黑" w:cs="Tahoma"/>
          <w:color w:val="222222"/>
          <w:sz w:val="24"/>
          <w:szCs w:val="24"/>
        </w:rPr>
        <w:t>就无可奈何</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，所以全都得以痊愈。外道大多都有这些邪法，蛊惑无知无识的人。</w:t>
      </w:r>
    </w:p>
    <w:p w14:paraId="05415ACB">
      <w:pPr>
        <w:rPr>
          <w:rFonts w:ascii="微软雅黑" w:hAnsi="微软雅黑" w:eastAsia="微软雅黑" w:cs="Tahoma"/>
          <w:color w:val="222222"/>
          <w:sz w:val="24"/>
          <w:szCs w:val="24"/>
        </w:rPr>
      </w:pPr>
    </w:p>
    <w:p w14:paraId="30E80B7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所言三皈五戒，在佛前自受者，文钞中与徐州徐福贤女士书中，有说此事。祈查阅之。</w:t>
      </w:r>
    </w:p>
    <w:p w14:paraId="730B5AB1">
      <w:pPr>
        <w:rPr>
          <w:rFonts w:ascii="微软雅黑" w:hAnsi="微软雅黑" w:eastAsia="微软雅黑" w:cs="Tahoma"/>
          <w:color w:val="222222"/>
          <w:sz w:val="24"/>
          <w:szCs w:val="24"/>
        </w:rPr>
      </w:pPr>
      <w:r>
        <w:rPr>
          <w:rFonts w:ascii="微软雅黑" w:hAnsi="微软雅黑" w:eastAsia="微软雅黑" w:cs="Tahoma"/>
          <w:color w:val="222222"/>
          <w:sz w:val="24"/>
          <w:szCs w:val="24"/>
        </w:rPr>
        <w:t>所说的三皈五戒，在佛前自誓受，</w:t>
      </w:r>
      <w:r>
        <w:rPr>
          <w:rFonts w:hint="eastAsia" w:ascii="微软雅黑" w:hAnsi="微软雅黑" w:eastAsia="微软雅黑" w:cs="Tahoma"/>
          <w:color w:val="222222"/>
          <w:sz w:val="24"/>
          <w:szCs w:val="24"/>
        </w:rPr>
        <w:t>文钞中</w:t>
      </w:r>
      <w:r>
        <w:rPr>
          <w:rFonts w:ascii="微软雅黑" w:hAnsi="微软雅黑" w:eastAsia="微软雅黑" w:cs="Tahoma"/>
          <w:color w:val="222222"/>
          <w:sz w:val="24"/>
          <w:szCs w:val="24"/>
        </w:rPr>
        <w:t>《与徐州徐福贤女士书》中，有说到这件事。请你自己查阅。</w:t>
      </w:r>
    </w:p>
    <w:p w14:paraId="776110FD">
      <w:pPr>
        <w:rPr>
          <w:rFonts w:ascii="微软雅黑" w:hAnsi="微软雅黑" w:eastAsia="微软雅黑" w:cs="Tahoma"/>
          <w:color w:val="222222"/>
          <w:sz w:val="24"/>
          <w:szCs w:val="24"/>
        </w:rPr>
      </w:pPr>
    </w:p>
    <w:p w14:paraId="61C1DBD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尚彬痛为废人，而念佛日止二三千声，何得所望者大，而修者小乎。当尽日常念，自可步履如勇士矣。</w:t>
      </w:r>
    </w:p>
    <w:p w14:paraId="6E797C1C">
      <w:pPr>
        <w:rPr>
          <w:rFonts w:ascii="微软雅黑" w:hAnsi="微软雅黑" w:eastAsia="微软雅黑" w:cs="Tahoma"/>
          <w:color w:val="222222"/>
          <w:sz w:val="24"/>
          <w:szCs w:val="24"/>
        </w:rPr>
      </w:pPr>
      <w:r>
        <w:rPr>
          <w:rFonts w:ascii="微软雅黑" w:hAnsi="微软雅黑" w:eastAsia="微软雅黑" w:cs="Tahoma"/>
          <w:color w:val="222222"/>
          <w:sz w:val="24"/>
          <w:szCs w:val="24"/>
        </w:rPr>
        <w:t>尚彬痛苦自己成为废人，</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而每天念佛，只有二、三千声，怎能所期望的大，而修行的功夫小呢？应当要整天常念佛号，</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自然可以步履如勇士一般强健了。</w:t>
      </w:r>
    </w:p>
    <w:p w14:paraId="45C1E89C">
      <w:pPr>
        <w:rPr>
          <w:rFonts w:ascii="微软雅黑" w:hAnsi="微软雅黑" w:eastAsia="微软雅黑" w:cs="Tahoma"/>
          <w:color w:val="222222"/>
          <w:sz w:val="24"/>
          <w:szCs w:val="24"/>
        </w:rPr>
      </w:pPr>
    </w:p>
    <w:p w14:paraId="1E3BFF3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所言念佛妄想多，当一心念，摄耳谛听，字字句句，勿令空过，久而久之，心自归一。此念佛最妙之法也。</w:t>
      </w:r>
    </w:p>
    <w:p w14:paraId="48E5B58C">
      <w:pPr>
        <w:rPr>
          <w:rFonts w:ascii="微软雅黑" w:hAnsi="微软雅黑" w:eastAsia="微软雅黑" w:cs="Tahoma"/>
          <w:color w:val="222222"/>
          <w:sz w:val="24"/>
          <w:szCs w:val="24"/>
        </w:rPr>
      </w:pPr>
      <w:r>
        <w:rPr>
          <w:rFonts w:ascii="微软雅黑" w:hAnsi="微软雅黑" w:eastAsia="微软雅黑" w:cs="Tahoma"/>
          <w:color w:val="222222"/>
          <w:sz w:val="24"/>
          <w:szCs w:val="24"/>
        </w:rPr>
        <w:t>所说念佛妄想多，应当一心念，摄耳谛听，字字句句，不要令它空过，久而久之，心自然归一。这是念佛最妙的方法。</w:t>
      </w:r>
    </w:p>
    <w:p w14:paraId="5AF84186">
      <w:pPr>
        <w:rPr>
          <w:rFonts w:ascii="微软雅黑" w:hAnsi="微软雅黑" w:eastAsia="微软雅黑" w:cs="Tahoma"/>
          <w:color w:val="222222"/>
          <w:sz w:val="24"/>
          <w:szCs w:val="24"/>
        </w:rPr>
      </w:pPr>
    </w:p>
    <w:p w14:paraId="004289C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楞严经大势至圆通章云，都摄六根，净念相继，得三摩地，斯为第一。听即都摄六根之法。此法无论上中下根人，用之皆有益而无弊。凡一切人皆以谛听告之。余详文钞，此不具书。（甲戌十月初五日）</w:t>
      </w:r>
    </w:p>
    <w:p w14:paraId="1CADF973">
      <w:pPr>
        <w:rPr>
          <w:rFonts w:ascii="微软雅黑" w:hAnsi="微软雅黑" w:eastAsia="微软雅黑" w:cs="Tahoma"/>
          <w:color w:val="222222"/>
          <w:sz w:val="24"/>
          <w:szCs w:val="24"/>
        </w:rPr>
      </w:pPr>
      <w:r>
        <w:rPr>
          <w:rFonts w:ascii="微软雅黑" w:hAnsi="微软雅黑" w:eastAsia="微软雅黑" w:cs="Tahoma"/>
          <w:color w:val="222222"/>
          <w:sz w:val="24"/>
          <w:szCs w:val="24"/>
        </w:rPr>
        <w:t>《楞严经·大势至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圆通章》说：“都摄六根，净念相继，得三摩地，斯为第一。”听，就是都摄六根的方法。这个方法，无论上、中、下根人，用了都有益无弊。凡是一切人，都</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摄耳谛听来告诉他。其余详看《文钞》，此处不再多说。（甲戌</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1934年</w:t>
      </w:r>
      <w:r>
        <w:rPr>
          <w:rFonts w:hint="eastAsia" w:ascii="微软雅黑" w:hAnsi="微软雅黑" w:eastAsia="微软雅黑" w:cs="Tahoma"/>
          <w:color w:val="7F7F7F"/>
          <w:sz w:val="24"/>
          <w:szCs w:val="24"/>
        </w:rPr>
        <w:t>&gt;</w:t>
      </w:r>
      <w:r>
        <w:rPr>
          <w:rFonts w:ascii="微软雅黑" w:hAnsi="微软雅黑" w:eastAsia="微软雅黑" w:cs="Tahoma"/>
          <w:color w:val="222222"/>
          <w:sz w:val="24"/>
          <w:szCs w:val="24"/>
        </w:rPr>
        <w:t>十月初五日）</w:t>
      </w:r>
    </w:p>
    <w:p w14:paraId="3612C37C">
      <w:pPr>
        <w:rPr>
          <w:rFonts w:ascii="微软雅黑" w:hAnsi="微软雅黑" w:eastAsia="微软雅黑" w:cs="Tahoma"/>
          <w:color w:val="FF0000"/>
          <w:sz w:val="24"/>
          <w:szCs w:val="24"/>
        </w:rPr>
      </w:pPr>
    </w:p>
    <w:p w14:paraId="7B4D5652">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三摩地，即三昧之别名。此云正定正受。谓一心念佛，不为外境所动，不为杂念所侵，故名正定正受也。</w:t>
      </w:r>
    </w:p>
    <w:p w14:paraId="09C32F2A">
      <w:pPr>
        <w:rPr>
          <w:rFonts w:ascii="微软雅黑" w:hAnsi="微软雅黑" w:eastAsia="微软雅黑" w:cs="Tahoma"/>
          <w:color w:val="222222"/>
          <w:sz w:val="24"/>
          <w:szCs w:val="24"/>
        </w:rPr>
      </w:pPr>
      <w:r>
        <w:rPr>
          <w:rFonts w:ascii="微软雅黑" w:hAnsi="微软雅黑" w:eastAsia="微软雅黑" w:cs="Tahoma"/>
          <w:color w:val="222222"/>
          <w:sz w:val="24"/>
          <w:szCs w:val="24"/>
        </w:rPr>
        <w:t>　　三摩地，就是三昧的别名。这里称为正定、正受。就是一心念佛，不为外境所动，不为杂念所侵，所以名正定、正受。</w:t>
      </w:r>
    </w:p>
    <w:p w14:paraId="6E75300B">
      <w:pPr>
        <w:rPr>
          <w:rFonts w:ascii="微软雅黑" w:hAnsi="微软雅黑" w:eastAsia="微软雅黑" w:cs="Tahoma"/>
          <w:color w:val="222222"/>
          <w:sz w:val="24"/>
          <w:szCs w:val="24"/>
        </w:rPr>
      </w:pPr>
    </w:p>
    <w:p w14:paraId="571AE09E">
      <w:pPr>
        <w:rPr>
          <w:rFonts w:ascii="微软雅黑" w:hAnsi="微软雅黑" w:eastAsia="微软雅黑" w:cs="Tahoma"/>
          <w:color w:val="222222"/>
          <w:sz w:val="24"/>
          <w:szCs w:val="24"/>
        </w:rPr>
      </w:pPr>
    </w:p>
    <w:p w14:paraId="0F1B288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703756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15" w:name="_Toc21095"/>
      <w:r>
        <w:rPr>
          <w:rFonts w:ascii="微软雅黑" w:hAnsi="微软雅黑" w:eastAsia="微软雅黑" w:cs="宋体"/>
          <w:b/>
          <w:color w:val="C00000"/>
          <w:kern w:val="0"/>
          <w:sz w:val="24"/>
          <w:szCs w:val="24"/>
        </w:rPr>
        <w:t>复拜竹居士书四</w:t>
      </w:r>
      <w:bookmarkEnd w:id="315"/>
    </w:p>
    <w:p w14:paraId="5951C653">
      <w:pPr>
        <w:rPr>
          <w:rFonts w:ascii="微软雅黑" w:hAnsi="微软雅黑" w:eastAsia="微软雅黑" w:cs="宋体"/>
          <w:b/>
          <w:color w:val="C00000"/>
          <w:kern w:val="0"/>
          <w:sz w:val="24"/>
          <w:szCs w:val="24"/>
        </w:rPr>
      </w:pPr>
    </w:p>
    <w:p w14:paraId="12F5490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净土五经，乃念佛法门之根本。当送通文理，有信心，能恭敬者。详阅光二序一跋，即可知净土法门之所以然。再阅此五经，则知其广大高深，凡圣同归矣。</w:t>
      </w:r>
    </w:p>
    <w:p w14:paraId="40E534E7">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《净土五经》，是念佛法门的根本。应当送给通文理，有信心，能够恭敬经书的人。请详细</w:t>
      </w:r>
      <w:r>
        <w:rPr>
          <w:rFonts w:hint="eastAsia" w:ascii="微软雅黑" w:hAnsi="微软雅黑" w:eastAsia="微软雅黑" w:cs="Tahoma"/>
          <w:color w:val="222222"/>
          <w:sz w:val="24"/>
          <w:szCs w:val="24"/>
        </w:rPr>
        <w:t>阅读</w:t>
      </w:r>
      <w:r>
        <w:rPr>
          <w:rFonts w:ascii="微软雅黑" w:hAnsi="微软雅黑" w:eastAsia="微软雅黑" w:cs="Tahoma"/>
          <w:color w:val="222222"/>
          <w:sz w:val="24"/>
          <w:szCs w:val="24"/>
        </w:rPr>
        <w:t>我的二</w:t>
      </w:r>
      <w:r>
        <w:rPr>
          <w:rFonts w:hint="eastAsia" w:ascii="微软雅黑" w:hAnsi="微软雅黑" w:eastAsia="微软雅黑" w:cs="Tahoma"/>
          <w:color w:val="222222"/>
          <w:sz w:val="24"/>
          <w:szCs w:val="24"/>
        </w:rPr>
        <w:t>篇</w:t>
      </w:r>
      <w:r>
        <w:rPr>
          <w:rFonts w:ascii="微软雅黑" w:hAnsi="微软雅黑" w:eastAsia="微软雅黑" w:cs="Tahoma"/>
          <w:color w:val="222222"/>
          <w:sz w:val="24"/>
          <w:szCs w:val="24"/>
        </w:rPr>
        <w:t>序文，一</w:t>
      </w:r>
      <w:r>
        <w:rPr>
          <w:rFonts w:hint="eastAsia" w:ascii="微软雅黑" w:hAnsi="微软雅黑" w:eastAsia="微软雅黑" w:cs="Tahoma"/>
          <w:color w:val="222222"/>
          <w:sz w:val="24"/>
          <w:szCs w:val="24"/>
        </w:rPr>
        <w:t>篇</w:t>
      </w:r>
      <w:r>
        <w:rPr>
          <w:rFonts w:ascii="微软雅黑" w:hAnsi="微软雅黑" w:eastAsia="微软雅黑" w:cs="Tahoma"/>
          <w:color w:val="222222"/>
          <w:sz w:val="24"/>
          <w:szCs w:val="24"/>
        </w:rPr>
        <w:t>跋文，就可以知道净土法门的所以然</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。再阅读这五部经典，就知道这个法门的广大高深，凡圣同归了。</w:t>
      </w:r>
    </w:p>
    <w:p w14:paraId="51A6E1F5">
      <w:pPr>
        <w:rPr>
          <w:rFonts w:ascii="微软雅黑" w:hAnsi="微软雅黑" w:eastAsia="微软雅黑" w:cs="Tahoma"/>
          <w:color w:val="FF0000"/>
          <w:sz w:val="24"/>
          <w:szCs w:val="24"/>
        </w:rPr>
      </w:pPr>
    </w:p>
    <w:p w14:paraId="6F85CBC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念佛妄念多，当摄耳谛听。大势至所谓都摄六根，净念相继者，即此也。</w:t>
      </w:r>
    </w:p>
    <w:p w14:paraId="6D309373">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念佛妄念多，应当摄耳谛听。大势至菩萨所说的：“都摄六根，净念相继”，就是这个意思。</w:t>
      </w:r>
    </w:p>
    <w:p w14:paraId="2A956346">
      <w:pPr>
        <w:rPr>
          <w:rFonts w:ascii="微软雅黑" w:hAnsi="微软雅黑" w:eastAsia="微软雅黑" w:cs="Tahoma"/>
          <w:color w:val="222222"/>
          <w:sz w:val="24"/>
          <w:szCs w:val="24"/>
        </w:rPr>
      </w:pPr>
    </w:p>
    <w:p w14:paraId="6454EBA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所言普及念佛会，乃设法劝人念佛念观音，并无别种用意。总会亦无管辖之权，不过借此令人发心而已。</w:t>
      </w:r>
    </w:p>
    <w:p w14:paraId="5928EFC5">
      <w:pPr>
        <w:rPr>
          <w:rFonts w:ascii="微软雅黑" w:hAnsi="微软雅黑" w:eastAsia="微软雅黑" w:cs="Tahoma"/>
          <w:color w:val="222222"/>
          <w:sz w:val="24"/>
          <w:szCs w:val="24"/>
        </w:rPr>
      </w:pPr>
      <w:r>
        <w:rPr>
          <w:rFonts w:ascii="微软雅黑" w:hAnsi="微软雅黑" w:eastAsia="微软雅黑" w:cs="Tahoma"/>
          <w:color w:val="222222"/>
          <w:sz w:val="24"/>
          <w:szCs w:val="24"/>
        </w:rPr>
        <w:t>所说的普及念佛会，这是想办法劝导他人念佛、念观音，并没有另外的用意。总会也没有管辖的权力，不过是借此来令人发心而已。</w:t>
      </w:r>
    </w:p>
    <w:p w14:paraId="717D536C">
      <w:pPr>
        <w:rPr>
          <w:rFonts w:ascii="微软雅黑" w:hAnsi="微软雅黑" w:eastAsia="微软雅黑" w:cs="Tahoma"/>
          <w:color w:val="222222"/>
          <w:sz w:val="24"/>
          <w:szCs w:val="24"/>
        </w:rPr>
      </w:pPr>
    </w:p>
    <w:p w14:paraId="433704E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此大约是邬崇音居士所提倡（别号寒世子，浙江奉化人，上海道德书局，系彼开办）。佛学颇知，不十分透彻。热心提倡，近实少有。</w:t>
      </w:r>
    </w:p>
    <w:p w14:paraId="1270664B">
      <w:pPr>
        <w:rPr>
          <w:rFonts w:ascii="微软雅黑" w:hAnsi="微软雅黑" w:eastAsia="微软雅黑" w:cs="Tahoma"/>
          <w:color w:val="222222"/>
          <w:sz w:val="24"/>
          <w:szCs w:val="24"/>
        </w:rPr>
      </w:pPr>
      <w:r>
        <w:rPr>
          <w:rFonts w:ascii="微软雅黑" w:hAnsi="微软雅黑" w:eastAsia="微软雅黑" w:cs="Tahoma"/>
          <w:color w:val="222222"/>
          <w:sz w:val="24"/>
          <w:szCs w:val="24"/>
        </w:rPr>
        <w:t>这大约是邬崇音居士所提倡的（邬崇音别号寒世子，浙江奉化人，上海道德书局，是他开办的）。他对于佛学知道</w:t>
      </w:r>
      <w:r>
        <w:rPr>
          <w:rFonts w:hint="eastAsia" w:ascii="微软雅黑" w:hAnsi="微软雅黑" w:eastAsia="微软雅黑" w:cs="Tahoma"/>
          <w:color w:val="222222"/>
          <w:sz w:val="24"/>
          <w:szCs w:val="24"/>
        </w:rPr>
        <w:t>很多</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但并</w:t>
      </w:r>
      <w:r>
        <w:rPr>
          <w:rFonts w:ascii="微软雅黑" w:hAnsi="微软雅黑" w:eastAsia="微软雅黑" w:cs="Tahoma"/>
          <w:color w:val="222222"/>
          <w:sz w:val="24"/>
          <w:szCs w:val="24"/>
        </w:rPr>
        <w:t>不十分透彻。他热心提倡佛学，实在是近来少有之人。</w:t>
      </w:r>
    </w:p>
    <w:p w14:paraId="355B3EC7">
      <w:pPr>
        <w:rPr>
          <w:rFonts w:ascii="微软雅黑" w:hAnsi="微软雅黑" w:eastAsia="微软雅黑" w:cs="Tahoma"/>
          <w:color w:val="FF0000"/>
          <w:sz w:val="24"/>
          <w:szCs w:val="24"/>
        </w:rPr>
      </w:pPr>
    </w:p>
    <w:p w14:paraId="58D5DFF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所要之书，当另为寄。此十三元五角，通为寄书之用，不久当有歧路指归五包寄来，七月间有物犹如此二包寄来，祈为分散。</w:t>
      </w:r>
    </w:p>
    <w:p w14:paraId="73EC0EA8">
      <w:pPr>
        <w:rPr>
          <w:rFonts w:ascii="微软雅黑" w:hAnsi="微软雅黑" w:eastAsia="微软雅黑" w:cs="Tahoma"/>
          <w:color w:val="222222"/>
          <w:sz w:val="24"/>
          <w:szCs w:val="24"/>
        </w:rPr>
      </w:pPr>
      <w:r>
        <w:rPr>
          <w:rFonts w:ascii="微软雅黑" w:hAnsi="微软雅黑" w:eastAsia="微软雅黑" w:cs="Tahoma"/>
          <w:color w:val="222222"/>
          <w:sz w:val="24"/>
          <w:szCs w:val="24"/>
        </w:rPr>
        <w:t>所要的书，当另外为你寄。这十三元五角，全都作为寄书的用费，不久当有《歧路指归》五包寄来给你。七月份，有《物犹如此》二包寄来给你，请你分送给大家。</w:t>
      </w:r>
    </w:p>
    <w:p w14:paraId="0F07118A">
      <w:pPr>
        <w:rPr>
          <w:rFonts w:ascii="微软雅黑" w:hAnsi="微软雅黑" w:eastAsia="微软雅黑" w:cs="Tahoma"/>
          <w:color w:val="FF0000"/>
          <w:sz w:val="24"/>
          <w:szCs w:val="24"/>
        </w:rPr>
      </w:pPr>
    </w:p>
    <w:p w14:paraId="4BA2FDA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现在时局危险，无论老幼男女，通当念佛并念观世音，以作预防。否则大劫临头，将何所恃。</w:t>
      </w:r>
    </w:p>
    <w:p w14:paraId="333266F3">
      <w:pPr>
        <w:rPr>
          <w:rFonts w:ascii="微软雅黑" w:hAnsi="微软雅黑" w:eastAsia="微软雅黑" w:cs="Tahoma"/>
          <w:color w:val="222222"/>
          <w:sz w:val="24"/>
          <w:szCs w:val="24"/>
        </w:rPr>
      </w:pPr>
      <w:r>
        <w:rPr>
          <w:rFonts w:ascii="微软雅黑" w:hAnsi="微软雅黑" w:eastAsia="微软雅黑" w:cs="Tahoma"/>
          <w:color w:val="222222"/>
          <w:sz w:val="24"/>
          <w:szCs w:val="24"/>
        </w:rPr>
        <w:t>现在时局危险，无论老幼男女，全都应当念佛，并念观世音菩萨，作为预防。否则，大劫临头，</w:t>
      </w:r>
      <w:r>
        <w:rPr>
          <w:rFonts w:hint="eastAsia" w:ascii="微软雅黑" w:hAnsi="微软雅黑" w:eastAsia="微软雅黑" w:cs="Tahoma"/>
          <w:color w:val="222222"/>
          <w:sz w:val="24"/>
          <w:szCs w:val="24"/>
        </w:rPr>
        <w:t>将依靠什么呢?</w:t>
      </w:r>
    </w:p>
    <w:p w14:paraId="5435C47D">
      <w:pPr>
        <w:rPr>
          <w:rFonts w:ascii="微软雅黑" w:hAnsi="微软雅黑" w:eastAsia="微软雅黑" w:cs="Tahoma"/>
          <w:color w:val="222222"/>
          <w:sz w:val="24"/>
          <w:szCs w:val="24"/>
        </w:rPr>
      </w:pPr>
    </w:p>
    <w:p w14:paraId="6A642A5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老矣，目力衰极，以后不须来信。即书寄到，只用明片报收到即已。以后向弘化社请经书，直与彼接洽，不令光转，亦勿介绍皈依，以目力不给，不能应酬故也。只此来去之信，乃用手眼二镜，强勉应酬耳。（丙子五月初八日）</w:t>
      </w:r>
    </w:p>
    <w:p w14:paraId="46A02FC5">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我老了，视力衰弱到极点，以后不</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来信。即使是经书寄到了，只用一张明片，报告收到就好了。以后向弘化社请经书，直接与他们接洽，不要让我转达，也不要介绍人皈依，因为视力不好，不能应酬的缘故。就这一来一去的信，还是用手、眼二个镜子，勉强应酬啊！（丙子</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1936年</w:t>
      </w:r>
      <w:r>
        <w:rPr>
          <w:rFonts w:hint="eastAsia" w:ascii="微软雅黑" w:hAnsi="微软雅黑" w:eastAsia="微软雅黑" w:cs="Tahoma"/>
          <w:color w:val="7F7F7F"/>
          <w:sz w:val="24"/>
          <w:szCs w:val="24"/>
        </w:rPr>
        <w:t>&gt;</w:t>
      </w:r>
      <w:r>
        <w:rPr>
          <w:rFonts w:ascii="微软雅黑" w:hAnsi="微软雅黑" w:eastAsia="微软雅黑" w:cs="Tahoma"/>
          <w:color w:val="222222"/>
          <w:sz w:val="24"/>
          <w:szCs w:val="24"/>
        </w:rPr>
        <w:t>五月初八日）</w:t>
      </w:r>
    </w:p>
    <w:p w14:paraId="6DDFBE14">
      <w:pPr>
        <w:rPr>
          <w:rFonts w:ascii="微软雅黑" w:hAnsi="微软雅黑" w:eastAsia="微软雅黑" w:cs="Tahoma"/>
          <w:color w:val="222222"/>
          <w:sz w:val="24"/>
          <w:szCs w:val="24"/>
        </w:rPr>
      </w:pPr>
    </w:p>
    <w:p w14:paraId="42FFC7D4">
      <w:pPr>
        <w:rPr>
          <w:rFonts w:ascii="微软雅黑" w:hAnsi="微软雅黑" w:eastAsia="微软雅黑" w:cs="宋体"/>
          <w:b/>
          <w:color w:val="C00000"/>
          <w:kern w:val="0"/>
          <w:sz w:val="24"/>
          <w:szCs w:val="24"/>
        </w:rPr>
      </w:pPr>
    </w:p>
    <w:p w14:paraId="4AFCC9DB">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60AA009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16" w:name="_Toc13417"/>
      <w:r>
        <w:rPr>
          <w:rFonts w:ascii="微软雅黑" w:hAnsi="微软雅黑" w:eastAsia="微软雅黑" w:cs="宋体"/>
          <w:b/>
          <w:color w:val="C00000"/>
          <w:kern w:val="0"/>
          <w:sz w:val="24"/>
          <w:szCs w:val="24"/>
        </w:rPr>
        <w:t>复拜竹居士书五</w:t>
      </w:r>
      <w:bookmarkEnd w:id="316"/>
    </w:p>
    <w:p w14:paraId="027A7CD2">
      <w:pPr>
        <w:rPr>
          <w:rFonts w:ascii="微软雅黑" w:hAnsi="微软雅黑" w:eastAsia="微软雅黑" w:cs="宋体"/>
          <w:b/>
          <w:color w:val="C00000"/>
          <w:kern w:val="0"/>
          <w:sz w:val="24"/>
          <w:szCs w:val="24"/>
        </w:rPr>
      </w:pPr>
    </w:p>
    <w:p w14:paraId="0556DCB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世间愚人，每好自立门户，窃取三教之语言，立一秘密不许为人说之道。由其秘也，人莫知其内容，故皆如苍蝇之逐臭而投之。由其未授道前须发咒也，故致愚人死也不敢违背。</w:t>
      </w:r>
    </w:p>
    <w:p w14:paraId="455BE4D2">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世间愚痴的人，</w:t>
      </w:r>
      <w:r>
        <w:rPr>
          <w:rFonts w:hint="eastAsia" w:ascii="微软雅黑" w:hAnsi="微软雅黑" w:eastAsia="微软雅黑" w:cs="Tahoma"/>
          <w:color w:val="222222"/>
          <w:sz w:val="24"/>
          <w:szCs w:val="24"/>
        </w:rPr>
        <w:t>常</w:t>
      </w:r>
      <w:r>
        <w:rPr>
          <w:rFonts w:ascii="微软雅黑" w:hAnsi="微软雅黑" w:eastAsia="微软雅黑" w:cs="Tahoma"/>
          <w:color w:val="222222"/>
          <w:sz w:val="24"/>
          <w:szCs w:val="24"/>
        </w:rPr>
        <w:t>好自立门户，窃取儒释道三教的语言，建立一个秘密不许给他人说的道法。由于是秘密，别人不知道其中的内容，所以都如同苍蝇逐臭一般投奔而去。</w:t>
      </w:r>
      <w:r>
        <w:rPr>
          <w:rFonts w:hint="eastAsia" w:ascii="微软雅黑" w:hAnsi="微软雅黑" w:eastAsia="微软雅黑" w:cs="Tahoma"/>
          <w:color w:val="222222"/>
          <w:sz w:val="24"/>
          <w:szCs w:val="24"/>
        </w:rPr>
        <w:t>由于外道在未授道之前须令人发</w:t>
      </w:r>
      <w:r>
        <w:rPr>
          <w:rFonts w:ascii="微软雅黑" w:hAnsi="微软雅黑" w:eastAsia="微软雅黑" w:cs="Tahoma"/>
          <w:color w:val="222222"/>
          <w:sz w:val="24"/>
          <w:szCs w:val="24"/>
        </w:rPr>
        <w:t>恶咒毒誓，所以导致愚昧的人到死也不敢违背。</w:t>
      </w:r>
    </w:p>
    <w:p w14:paraId="120D1589">
      <w:pPr>
        <w:rPr>
          <w:rFonts w:ascii="微软雅黑" w:hAnsi="微软雅黑" w:eastAsia="微软雅黑" w:cs="Tahoma"/>
          <w:color w:val="222222"/>
          <w:sz w:val="24"/>
          <w:szCs w:val="24"/>
        </w:rPr>
      </w:pPr>
    </w:p>
    <w:p w14:paraId="6971CD4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世间一切外道，仗此二法，遍布天下，莫之能灭。使彼等无此二法，则无一外道，能存立世间也。</w:t>
      </w:r>
    </w:p>
    <w:p w14:paraId="33C0254E">
      <w:pPr>
        <w:rPr>
          <w:rFonts w:ascii="微软雅黑" w:hAnsi="微软雅黑" w:eastAsia="微软雅黑" w:cs="Tahoma"/>
          <w:color w:val="222222"/>
          <w:sz w:val="24"/>
          <w:szCs w:val="24"/>
        </w:rPr>
      </w:pPr>
      <w:r>
        <w:rPr>
          <w:rFonts w:ascii="微软雅黑" w:hAnsi="微软雅黑" w:eastAsia="微软雅黑" w:cs="Tahoma"/>
          <w:color w:val="222222"/>
          <w:sz w:val="24"/>
          <w:szCs w:val="24"/>
        </w:rPr>
        <w:t>世间一切的外道，依仗这二个办法，遍布天下，</w:t>
      </w:r>
      <w:r>
        <w:rPr>
          <w:rFonts w:hint="eastAsia" w:ascii="微软雅黑" w:hAnsi="微软雅黑" w:eastAsia="微软雅黑" w:cs="Tahoma"/>
          <w:color w:val="222222"/>
          <w:sz w:val="24"/>
          <w:szCs w:val="24"/>
        </w:rPr>
        <w:t>无法</w:t>
      </w:r>
      <w:r>
        <w:rPr>
          <w:rFonts w:ascii="微软雅黑" w:hAnsi="微软雅黑" w:eastAsia="微软雅黑" w:cs="Tahoma"/>
          <w:color w:val="222222"/>
          <w:sz w:val="24"/>
          <w:szCs w:val="24"/>
        </w:rPr>
        <w:t>灭除。假使他们没有这二个办法，就没有一</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外道，能够存立在世间了。</w:t>
      </w:r>
    </w:p>
    <w:p w14:paraId="0FCCF7A4">
      <w:pPr>
        <w:rPr>
          <w:rFonts w:ascii="微软雅黑" w:hAnsi="微软雅黑" w:eastAsia="微软雅黑" w:cs="Tahoma"/>
          <w:color w:val="222222"/>
          <w:sz w:val="24"/>
          <w:szCs w:val="24"/>
        </w:rPr>
      </w:pPr>
    </w:p>
    <w:p w14:paraId="71E7D80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汝等幸出迷途，归于正道，当敦伦尽分，恪遵佛法。武左二人，法名另纸书之，为彼二人各寄书四包，以作开示，祈与彼等说之。年内当有二次书若干寄来。（八月十三日）</w:t>
      </w:r>
    </w:p>
    <w:p w14:paraId="635F775F">
      <w:pPr>
        <w:rPr>
          <w:rFonts w:ascii="微软雅黑" w:hAnsi="微软雅黑" w:eastAsia="微软雅黑" w:cs="Tahoma"/>
          <w:color w:val="222222"/>
          <w:sz w:val="24"/>
          <w:szCs w:val="24"/>
        </w:rPr>
      </w:pPr>
      <w:r>
        <w:rPr>
          <w:rFonts w:ascii="微软雅黑" w:hAnsi="微软雅黑" w:eastAsia="微软雅黑" w:cs="Tahoma"/>
          <w:color w:val="222222"/>
          <w:sz w:val="24"/>
          <w:szCs w:val="24"/>
        </w:rPr>
        <w:t>你们</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庆幸</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出离迷途，归于正道，应当</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ascii="微软雅黑" w:hAnsi="微软雅黑" w:eastAsia="微软雅黑" w:cs="Tahoma"/>
          <w:color w:val="222222"/>
          <w:sz w:val="24"/>
          <w:szCs w:val="24"/>
        </w:rPr>
        <w:t>，恪遵佛法。武、左二人的法名，在另外的纸上写好，为他们二人各寄书四包，作为开示，请对他们说明。年内应当还会分二次，寄一些经书给你。（八月十三日）</w:t>
      </w:r>
    </w:p>
    <w:p w14:paraId="695B9EC5">
      <w:pPr>
        <w:rPr>
          <w:rFonts w:ascii="微软雅黑" w:hAnsi="微软雅黑" w:eastAsia="微软雅黑" w:cs="Tahoma"/>
          <w:color w:val="222222"/>
          <w:sz w:val="24"/>
          <w:szCs w:val="24"/>
        </w:rPr>
      </w:pPr>
    </w:p>
    <w:p w14:paraId="764D170D">
      <w:pPr>
        <w:rPr>
          <w:rFonts w:ascii="微软雅黑" w:hAnsi="微软雅黑" w:eastAsia="微软雅黑" w:cs="Tahoma"/>
          <w:color w:val="222222"/>
          <w:sz w:val="24"/>
          <w:szCs w:val="24"/>
        </w:rPr>
      </w:pPr>
    </w:p>
    <w:p w14:paraId="2BFC76C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38C9C3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17" w:name="_Toc16319"/>
      <w:r>
        <w:rPr>
          <w:rFonts w:ascii="微软雅黑" w:hAnsi="微软雅黑" w:eastAsia="微软雅黑" w:cs="宋体"/>
          <w:b/>
          <w:color w:val="C00000"/>
          <w:kern w:val="0"/>
          <w:sz w:val="24"/>
          <w:szCs w:val="24"/>
        </w:rPr>
        <w:t>复净土宗月刊社书</w:t>
      </w:r>
      <w:bookmarkEnd w:id="317"/>
    </w:p>
    <w:p w14:paraId="3422C83E">
      <w:pPr>
        <w:rPr>
          <w:rFonts w:ascii="微软雅黑" w:hAnsi="微软雅黑" w:eastAsia="微软雅黑" w:cs="宋体"/>
          <w:b/>
          <w:color w:val="C00000"/>
          <w:kern w:val="0"/>
          <w:sz w:val="24"/>
          <w:szCs w:val="24"/>
        </w:rPr>
      </w:pPr>
    </w:p>
    <w:p w14:paraId="2603ACC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接华翰，不胜感愧。净宗得诸公之宏扬，将见遍界人民，咸被其泽。光旦暮人耳，目已垂盲，不能看书写字。</w:t>
      </w:r>
    </w:p>
    <w:p w14:paraId="28A543E1">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接到信，非常感激惭愧。净土宗得到诸</w:t>
      </w:r>
      <w:r>
        <w:rPr>
          <w:rFonts w:hint="eastAsia" w:ascii="微软雅黑" w:hAnsi="微软雅黑" w:eastAsia="微软雅黑" w:cs="Tahoma"/>
          <w:color w:val="222222"/>
          <w:sz w:val="24"/>
          <w:szCs w:val="24"/>
        </w:rPr>
        <w:t>公</w:t>
      </w:r>
      <w:r>
        <w:rPr>
          <w:rFonts w:ascii="微软雅黑" w:hAnsi="微软雅黑" w:eastAsia="微软雅黑" w:cs="Tahoma"/>
          <w:color w:val="222222"/>
          <w:sz w:val="24"/>
          <w:szCs w:val="24"/>
        </w:rPr>
        <w:t>的宏扬，将会见到全世界的人民，都</w:t>
      </w:r>
      <w:r>
        <w:rPr>
          <w:rFonts w:hint="eastAsia" w:ascii="微软雅黑" w:hAnsi="微软雅黑" w:eastAsia="微软雅黑" w:cs="Tahoma"/>
          <w:color w:val="222222"/>
          <w:sz w:val="24"/>
          <w:szCs w:val="24"/>
        </w:rPr>
        <w:t>能蒙受净土宗的</w:t>
      </w:r>
      <w:r>
        <w:rPr>
          <w:rFonts w:ascii="微软雅黑" w:hAnsi="微软雅黑" w:eastAsia="微软雅黑" w:cs="Tahoma"/>
          <w:color w:val="222222"/>
          <w:sz w:val="24"/>
          <w:szCs w:val="24"/>
        </w:rPr>
        <w:t>恩泽。我是个朝暮将死的人，眼睛已快要瞎了，不能看书写字。</w:t>
      </w:r>
    </w:p>
    <w:p w14:paraId="03697805">
      <w:pPr>
        <w:rPr>
          <w:rFonts w:ascii="微软雅黑" w:hAnsi="微软雅黑" w:eastAsia="微软雅黑" w:cs="Tahoma"/>
          <w:color w:val="222222"/>
          <w:sz w:val="24"/>
          <w:szCs w:val="24"/>
        </w:rPr>
      </w:pPr>
    </w:p>
    <w:p w14:paraId="70E66C4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即此芜函，乃戴八十花镜，又持显微镜所写，以故拒绝一切笔墨差事。即偶有信札，稍答几句，亦不留稿，以一向不留稿。</w:t>
      </w:r>
    </w:p>
    <w:p w14:paraId="795DF119">
      <w:pPr>
        <w:rPr>
          <w:rFonts w:ascii="微软雅黑" w:hAnsi="微软雅黑" w:eastAsia="微软雅黑" w:cs="Tahoma"/>
          <w:color w:val="222222"/>
          <w:sz w:val="24"/>
          <w:szCs w:val="24"/>
        </w:rPr>
      </w:pPr>
      <w:r>
        <w:rPr>
          <w:rFonts w:ascii="微软雅黑" w:hAnsi="微软雅黑" w:eastAsia="微软雅黑" w:cs="Tahoma"/>
          <w:color w:val="222222"/>
          <w:sz w:val="24"/>
          <w:szCs w:val="24"/>
        </w:rPr>
        <w:t>就是这封信，还是戴着八十度的老花镜，又拿着显微镜所写的，所以拒绝一切笔墨差事。即使偶尔有</w:t>
      </w:r>
      <w:r>
        <w:rPr>
          <w:rFonts w:hint="eastAsia" w:ascii="微软雅黑" w:hAnsi="微软雅黑" w:eastAsia="微软雅黑" w:cs="Tahoma"/>
          <w:color w:val="222222"/>
          <w:sz w:val="24"/>
          <w:szCs w:val="24"/>
        </w:rPr>
        <w:t>书</w:t>
      </w:r>
      <w:r>
        <w:rPr>
          <w:rFonts w:ascii="微软雅黑" w:hAnsi="微软雅黑" w:eastAsia="微软雅黑" w:cs="Tahoma"/>
          <w:color w:val="222222"/>
          <w:sz w:val="24"/>
          <w:szCs w:val="24"/>
        </w:rPr>
        <w:t>信，稍微答几句，也不留底稿，因为一向不留底稿。</w:t>
      </w:r>
    </w:p>
    <w:p w14:paraId="326327A4">
      <w:pPr>
        <w:rPr>
          <w:rFonts w:ascii="微软雅黑" w:hAnsi="微软雅黑" w:eastAsia="微软雅黑" w:cs="Tahoma"/>
          <w:color w:val="FF0000"/>
          <w:sz w:val="24"/>
          <w:szCs w:val="24"/>
        </w:rPr>
      </w:pPr>
    </w:p>
    <w:p w14:paraId="4C7BE5E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佛学书局半月刊，偶有登载者，皆系收信者所寄，光从未寄彼一次，况现在目盲之时乎。所出之刊亦勿为寄，以字小看不见，何可以有用作无用乎。</w:t>
      </w:r>
    </w:p>
    <w:p w14:paraId="514C0A90">
      <w:pPr>
        <w:rPr>
          <w:rFonts w:ascii="微软雅黑" w:hAnsi="微软雅黑" w:eastAsia="微软雅黑" w:cs="Tahoma"/>
          <w:color w:val="222222"/>
          <w:sz w:val="24"/>
          <w:szCs w:val="24"/>
        </w:rPr>
      </w:pPr>
      <w:r>
        <w:rPr>
          <w:rFonts w:ascii="微软雅黑" w:hAnsi="微软雅黑" w:eastAsia="微软雅黑" w:cs="Tahoma"/>
          <w:color w:val="222222"/>
          <w:sz w:val="24"/>
          <w:szCs w:val="24"/>
        </w:rPr>
        <w:t>佛学书局的《半月刊》，偶尔有登载的</w:t>
      </w:r>
      <w:r>
        <w:rPr>
          <w:rFonts w:hint="eastAsia" w:ascii="微软雅黑" w:hAnsi="微软雅黑" w:eastAsia="微软雅黑" w:cs="Tahoma"/>
          <w:color w:val="222222"/>
          <w:sz w:val="24"/>
          <w:szCs w:val="24"/>
        </w:rPr>
        <w:t>书</w:t>
      </w:r>
      <w:r>
        <w:rPr>
          <w:rFonts w:ascii="微软雅黑" w:hAnsi="微软雅黑" w:eastAsia="微软雅黑" w:cs="Tahoma"/>
          <w:color w:val="222222"/>
          <w:sz w:val="24"/>
          <w:szCs w:val="24"/>
        </w:rPr>
        <w:t>信，都是收信人所寄</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，我从来没有寄给</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他们一次，何况现在眼睛如瞎子的时候呢？所出的刊物也不要寄给我，因为字小看不见，怎</w:t>
      </w:r>
      <w:r>
        <w:rPr>
          <w:rFonts w:hint="eastAsia" w:ascii="微软雅黑" w:hAnsi="微软雅黑" w:eastAsia="微软雅黑" w:cs="Tahoma"/>
          <w:color w:val="222222"/>
          <w:sz w:val="24"/>
          <w:szCs w:val="24"/>
        </w:rPr>
        <w:t>能把</w:t>
      </w:r>
      <w:r>
        <w:rPr>
          <w:rFonts w:ascii="微软雅黑" w:hAnsi="微软雅黑" w:eastAsia="微软雅黑" w:cs="Tahoma"/>
          <w:color w:val="222222"/>
          <w:sz w:val="24"/>
          <w:szCs w:val="24"/>
        </w:rPr>
        <w:t>有用的刊物作无用</w:t>
      </w:r>
      <w:r>
        <w:rPr>
          <w:rFonts w:hint="eastAsia" w:ascii="微软雅黑" w:hAnsi="微软雅黑" w:eastAsia="微软雅黑" w:cs="Tahoma"/>
          <w:color w:val="222222"/>
          <w:sz w:val="24"/>
          <w:szCs w:val="24"/>
        </w:rPr>
        <w:t>之物</w:t>
      </w:r>
      <w:r>
        <w:rPr>
          <w:rFonts w:ascii="微软雅黑" w:hAnsi="微软雅黑" w:eastAsia="微软雅黑" w:cs="Tahoma"/>
          <w:color w:val="222222"/>
          <w:sz w:val="24"/>
          <w:szCs w:val="24"/>
        </w:rPr>
        <w:t>呢？</w:t>
      </w:r>
    </w:p>
    <w:p w14:paraId="42E4CFBF">
      <w:pPr>
        <w:rPr>
          <w:rFonts w:ascii="微软雅黑" w:hAnsi="微软雅黑" w:eastAsia="微软雅黑" w:cs="Tahoma"/>
          <w:color w:val="222222"/>
          <w:sz w:val="24"/>
          <w:szCs w:val="24"/>
        </w:rPr>
      </w:pPr>
    </w:p>
    <w:p w14:paraId="3353327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所交之单，已交弘化社。遇有请经者，文字圆通者，则附于包中，或可有效。至于当地之人，与光绝少交情，故不能分送耳。祈诸公愍我老病待死，勿以罪责，则感谢无既矣。</w:t>
      </w:r>
    </w:p>
    <w:p w14:paraId="01D91676">
      <w:r>
        <w:rPr>
          <w:rFonts w:ascii="微软雅黑" w:hAnsi="微软雅黑" w:eastAsia="微软雅黑" w:cs="Tahoma"/>
          <w:color w:val="222222"/>
          <w:sz w:val="24"/>
          <w:szCs w:val="24"/>
        </w:rPr>
        <w:t>所交的单子，已经交给弘化社</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。遇到有请经书的人，文字圆通的人，就</w:t>
      </w:r>
      <w:r>
        <w:rPr>
          <w:rFonts w:hint="eastAsia" w:ascii="微软雅黑" w:hAnsi="微软雅黑" w:eastAsia="微软雅黑" w:cs="Tahoma"/>
          <w:color w:val="222222"/>
          <w:sz w:val="24"/>
          <w:szCs w:val="24"/>
        </w:rPr>
        <w:t>将单子</w:t>
      </w:r>
      <w:r>
        <w:rPr>
          <w:rFonts w:ascii="微软雅黑" w:hAnsi="微软雅黑" w:eastAsia="微软雅黑" w:cs="Tahoma"/>
          <w:color w:val="222222"/>
          <w:sz w:val="24"/>
          <w:szCs w:val="24"/>
        </w:rPr>
        <w:t>附在包裹之中，或许可以有效。至于当地的人，与我很少有交情，所以不能分送。请诸</w:t>
      </w:r>
      <w:r>
        <w:rPr>
          <w:rFonts w:hint="eastAsia" w:ascii="微软雅黑" w:hAnsi="微软雅黑" w:eastAsia="微软雅黑" w:cs="Tahoma"/>
          <w:color w:val="222222"/>
          <w:sz w:val="24"/>
          <w:szCs w:val="24"/>
        </w:rPr>
        <w:t>公</w:t>
      </w:r>
      <w:r>
        <w:rPr>
          <w:rFonts w:ascii="微软雅黑" w:hAnsi="微软雅黑" w:eastAsia="微软雅黑" w:cs="Tahoma"/>
          <w:color w:val="222222"/>
          <w:sz w:val="24"/>
          <w:szCs w:val="24"/>
        </w:rPr>
        <w:t>怜</w:t>
      </w:r>
      <w:r>
        <w:rPr>
          <w:rFonts w:hint="eastAsia" w:ascii="微软雅黑" w:hAnsi="微软雅黑" w:eastAsia="微软雅黑" w:cs="Tahoma"/>
          <w:color w:val="222222"/>
          <w:sz w:val="24"/>
          <w:szCs w:val="24"/>
        </w:rPr>
        <w:t>悯</w:t>
      </w:r>
      <w:r>
        <w:rPr>
          <w:rFonts w:ascii="微软雅黑" w:hAnsi="微软雅黑" w:eastAsia="微软雅黑" w:cs="Tahoma"/>
          <w:color w:val="222222"/>
          <w:sz w:val="24"/>
          <w:szCs w:val="24"/>
        </w:rPr>
        <w:t>我这个年老有病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等死的人，不要加罪责怪，就感谢不尽了。</w:t>
      </w:r>
    </w:p>
    <w:p w14:paraId="261472EE">
      <w:pPr>
        <w:rPr>
          <w:rFonts w:ascii="微软雅黑" w:hAnsi="微软雅黑" w:eastAsia="微软雅黑" w:cs="Tahoma"/>
          <w:color w:val="222222"/>
          <w:sz w:val="24"/>
          <w:szCs w:val="24"/>
        </w:rPr>
      </w:pPr>
    </w:p>
    <w:p w14:paraId="18826402">
      <w:pPr>
        <w:rPr>
          <w:rFonts w:ascii="微软雅黑" w:hAnsi="微软雅黑" w:eastAsia="微软雅黑" w:cs="Tahoma"/>
          <w:color w:val="222222"/>
          <w:sz w:val="24"/>
          <w:szCs w:val="24"/>
        </w:rPr>
      </w:pPr>
    </w:p>
    <w:p w14:paraId="186D5E56">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00EF685E">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净土宗月刊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净土宗月刊》1935年创办，武昌净土宗月刊社编辑发行，汉口武昌印书馆印。从第十期开始，移到重庆北碚罗汉寺编辑，重庆新民印书馆印。从第25期开始再迁到江苏淮阴觉津寺，江苏第七区感化院印刷。该刊属专宗性质，取材严谨，非弥陀净土者不刊登。以倡导西方净土和纪念阿弥陀佛为宗旨。在该刊撰文的都是一些有深厚学力的高僧或居士，像太虚、大醒、法尊等人都为该刊提供了不少的好稿，所以该刊具有较高的净土研究的学术价值，对推动研究净土教理思想史，有重要的意义。该刊还编译出不少日本佛教学者研究净土教的成果，对国内的法师</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学者推动净土宗的研究也有一定的作用。该刊至少出版了30期，何时停刊，待考。</w:t>
      </w:r>
    </w:p>
    <w:p w14:paraId="6EFEC19D">
      <w:pPr>
        <w:rPr>
          <w:rFonts w:ascii="微软雅黑" w:hAnsi="微软雅黑" w:eastAsia="微软雅黑" w:cs="Tahoma"/>
          <w:color w:val="222222"/>
          <w:sz w:val="24"/>
          <w:szCs w:val="24"/>
        </w:rPr>
      </w:pPr>
    </w:p>
    <w:p w14:paraId="7536C62A">
      <w:pPr>
        <w:rPr>
          <w:rFonts w:ascii="微软雅黑" w:hAnsi="微软雅黑" w:eastAsia="微软雅黑" w:cs="Tahoma"/>
          <w:color w:val="222222"/>
          <w:sz w:val="24"/>
          <w:szCs w:val="24"/>
        </w:rPr>
      </w:pPr>
    </w:p>
    <w:p w14:paraId="41E19C2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81EF04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18" w:name="_Toc12439"/>
      <w:r>
        <w:rPr>
          <w:rFonts w:ascii="微软雅黑" w:hAnsi="微软雅黑" w:eastAsia="微软雅黑" w:cs="宋体"/>
          <w:b/>
          <w:color w:val="C00000"/>
          <w:kern w:val="0"/>
          <w:sz w:val="24"/>
          <w:szCs w:val="24"/>
        </w:rPr>
        <w:t>复杨真居士书</w:t>
      </w:r>
      <w:bookmarkEnd w:id="318"/>
    </w:p>
    <w:p w14:paraId="3F15310B">
      <w:pPr>
        <w:rPr>
          <w:rFonts w:ascii="微软雅黑" w:hAnsi="微软雅黑" w:eastAsia="微软雅黑" w:cs="宋体"/>
          <w:b/>
          <w:color w:val="C00000"/>
          <w:kern w:val="0"/>
          <w:sz w:val="24"/>
          <w:szCs w:val="24"/>
        </w:rPr>
      </w:pPr>
    </w:p>
    <w:p w14:paraId="43DCEFF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观汝书，知汝之罪，上通于天。然此罪之源，乃由汝父母于小时一味</w:t>
      </w:r>
      <w:r>
        <w:rPr>
          <w:rFonts w:hint="eastAsia" w:ascii="微软雅黑" w:hAnsi="微软雅黑" w:eastAsia="微软雅黑" w:cs="宋体"/>
          <w:b/>
          <w:color w:val="C00000"/>
          <w:kern w:val="0"/>
          <w:sz w:val="24"/>
          <w:szCs w:val="24"/>
          <w:lang w:val="en-US" w:eastAsia="zh-CN"/>
        </w:rPr>
        <w:t>㤭</w:t>
      </w:r>
      <w:r>
        <w:rPr>
          <w:rFonts w:hint="eastAsia" w:ascii="微软雅黑" w:hAnsi="微软雅黑" w:eastAsia="微软雅黑" w:cs="宋体"/>
          <w:b/>
          <w:color w:val="C00000"/>
          <w:kern w:val="0"/>
          <w:sz w:val="24"/>
          <w:szCs w:val="24"/>
        </w:rPr>
        <w:t>惯，不加教训。待其恶性已成，方自悔恨。于子无益，于己有损。此世间一切人之通病。</w:t>
      </w:r>
    </w:p>
    <w:p w14:paraId="599A4E20">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看你的信，知道你的罪过，</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上通</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天</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。然而</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罪的根源，是由于你父母在你小时候一味</w:t>
      </w:r>
      <w:r>
        <w:rPr>
          <w:rFonts w:hint="eastAsia" w:ascii="微软雅黑" w:hAnsi="微软雅黑" w:eastAsia="微软雅黑" w:cs="Tahoma"/>
          <w:color w:val="222222"/>
          <w:sz w:val="24"/>
          <w:szCs w:val="24"/>
        </w:rPr>
        <w:t>地娇</w:t>
      </w:r>
      <w:r>
        <w:rPr>
          <w:rFonts w:ascii="微软雅黑" w:hAnsi="微软雅黑" w:eastAsia="微软雅黑" w:cs="Tahoma"/>
          <w:color w:val="222222"/>
          <w:sz w:val="24"/>
          <w:szCs w:val="24"/>
        </w:rPr>
        <w:t>惯，不加以教训。等到你恶性已经养成，方才自己悔恨。对于儿子没有利益，对于自己也有损害。这是世间一切人的通病。</w:t>
      </w:r>
    </w:p>
    <w:p w14:paraId="26D1AD31">
      <w:pPr>
        <w:rPr>
          <w:rFonts w:ascii="微软雅黑" w:hAnsi="微软雅黑" w:eastAsia="微软雅黑" w:cs="Tahoma"/>
          <w:color w:val="222222"/>
          <w:sz w:val="24"/>
          <w:szCs w:val="24"/>
        </w:rPr>
      </w:pPr>
    </w:p>
    <w:p w14:paraId="1DFF18B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今为汝发明者，冀汝生贤善之儿女也。幸汝宿世尚有善根，中途知悔。倘至死不改，则地狱欲出，恐难梦见矣。</w:t>
      </w:r>
    </w:p>
    <w:p w14:paraId="3BE850F3">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现今为你阐发</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明，希望你能生出贤善的儿女。幸而你宿世还有善根，中途知道悔改。倘若到死都不悔改，那么想要出离地狱</w:t>
      </w:r>
      <w:r>
        <w:rPr>
          <w:rFonts w:hint="eastAsia" w:ascii="微软雅黑" w:hAnsi="微软雅黑" w:eastAsia="微软雅黑" w:cs="Tahoma"/>
          <w:color w:val="222222"/>
          <w:sz w:val="24"/>
          <w:szCs w:val="24"/>
        </w:rPr>
        <w:t>的果报</w:t>
      </w:r>
      <w:r>
        <w:rPr>
          <w:rFonts w:ascii="微软雅黑" w:hAnsi="微软雅黑" w:eastAsia="微软雅黑" w:cs="Tahoma"/>
          <w:color w:val="222222"/>
          <w:sz w:val="24"/>
          <w:szCs w:val="24"/>
        </w:rPr>
        <w:t>，恐怕梦都难以梦见</w:t>
      </w:r>
      <w:r>
        <w:rPr>
          <w:rFonts w:hint="eastAsia" w:ascii="微软雅黑" w:hAnsi="微软雅黑" w:eastAsia="微软雅黑" w:cs="Tahoma"/>
          <w:color w:val="222222"/>
          <w:sz w:val="24"/>
          <w:szCs w:val="24"/>
        </w:rPr>
        <w:t>啊！</w:t>
      </w:r>
    </w:p>
    <w:p w14:paraId="2F50FFA6">
      <w:pPr>
        <w:rPr>
          <w:rFonts w:ascii="微软雅黑" w:hAnsi="微软雅黑" w:eastAsia="微软雅黑" w:cs="Tahoma"/>
          <w:color w:val="FF0000"/>
          <w:sz w:val="24"/>
          <w:szCs w:val="24"/>
        </w:rPr>
      </w:pPr>
    </w:p>
    <w:p w14:paraId="0CEF93E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观世音菩萨大慈大悲救苦救难。以汝极不孝极淫荡之人，一念至诚称念，即得所作如意。</w:t>
      </w:r>
    </w:p>
    <w:p w14:paraId="035E500A">
      <w:pPr>
        <w:rPr>
          <w:rFonts w:ascii="微软雅黑" w:hAnsi="微软雅黑" w:eastAsia="微软雅黑" w:cs="Tahoma"/>
          <w:color w:val="222222"/>
          <w:sz w:val="24"/>
          <w:szCs w:val="24"/>
        </w:rPr>
      </w:pPr>
      <w:r>
        <w:rPr>
          <w:rFonts w:ascii="微软雅黑" w:hAnsi="微软雅黑" w:eastAsia="微软雅黑" w:cs="Tahoma"/>
          <w:color w:val="222222"/>
          <w:sz w:val="24"/>
          <w:szCs w:val="24"/>
        </w:rPr>
        <w:t>观世音菩萨，大慈大悲救苦救难。以你这样极不孝顺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极其淫荡的人，若能一念至诚称念菩萨</w:t>
      </w:r>
      <w:r>
        <w:rPr>
          <w:rFonts w:hint="eastAsia" w:ascii="微软雅黑" w:hAnsi="微软雅黑" w:eastAsia="微软雅黑" w:cs="Tahoma"/>
          <w:color w:val="222222"/>
          <w:sz w:val="24"/>
          <w:szCs w:val="24"/>
        </w:rPr>
        <w:t>圣</w:t>
      </w:r>
      <w:r>
        <w:rPr>
          <w:rFonts w:ascii="微软雅黑" w:hAnsi="微软雅黑" w:eastAsia="微软雅黑" w:cs="Tahoma"/>
          <w:color w:val="222222"/>
          <w:sz w:val="24"/>
          <w:szCs w:val="24"/>
        </w:rPr>
        <w:t>号，就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所作如意。</w:t>
      </w:r>
    </w:p>
    <w:p w14:paraId="73A60DC6">
      <w:pPr>
        <w:rPr>
          <w:rFonts w:ascii="微软雅黑" w:hAnsi="微软雅黑" w:eastAsia="微软雅黑" w:cs="Tahoma"/>
          <w:color w:val="FF0000"/>
          <w:sz w:val="24"/>
          <w:szCs w:val="24"/>
        </w:rPr>
      </w:pPr>
    </w:p>
    <w:p w14:paraId="7336871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彼谤佛法欲灭佛法者，直是陷天下后世之人于苦海之中。彼尚嚣嚣自得而夸其功，思之不禁为此等人怜悯耳。</w:t>
      </w:r>
    </w:p>
    <w:p w14:paraId="2CE9EED9">
      <w:pPr>
        <w:rPr>
          <w:rFonts w:ascii="微软雅黑" w:hAnsi="微软雅黑" w:eastAsia="微软雅黑" w:cs="Tahoma"/>
          <w:color w:val="222222"/>
          <w:sz w:val="24"/>
          <w:szCs w:val="24"/>
        </w:rPr>
      </w:pPr>
      <w:r>
        <w:rPr>
          <w:rFonts w:ascii="微软雅黑" w:hAnsi="微软雅黑" w:eastAsia="微软雅黑" w:cs="Tahoma"/>
          <w:color w:val="222222"/>
          <w:sz w:val="24"/>
          <w:szCs w:val="24"/>
        </w:rPr>
        <w:t>那些诽谤佛法，想要灭除佛法的人，简直</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是陷天下后世的人</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苦海之中。他们还傲慢自得而夸耀他们的功绩，想到这里，不禁为这些人怜悯啊！</w:t>
      </w:r>
    </w:p>
    <w:p w14:paraId="300964FD">
      <w:pPr>
        <w:rPr>
          <w:rFonts w:ascii="微软雅黑" w:hAnsi="微软雅黑" w:eastAsia="微软雅黑" w:cs="Tahoma"/>
          <w:color w:val="222222"/>
          <w:sz w:val="24"/>
          <w:szCs w:val="24"/>
        </w:rPr>
      </w:pPr>
    </w:p>
    <w:p w14:paraId="7B79B34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汝于十四五岁，已自戕其元气。十年来淫欲无度，其精神之伤，何可胜言。况又有两个少妇。若不知节欲，不但不能生儿女，或致短命而死。</w:t>
      </w:r>
    </w:p>
    <w:p w14:paraId="4434E7E1">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你在十四五岁时，已经自己戕害自己的元气</w:t>
      </w:r>
      <w:r>
        <w:rPr>
          <w:rFonts w:hint="eastAsia" w:ascii="微软雅黑" w:hAnsi="微软雅黑" w:eastAsia="微软雅黑" w:cs="Tahoma"/>
          <w:color w:val="7F7F7F"/>
          <w:sz w:val="24"/>
          <w:szCs w:val="24"/>
        </w:rPr>
        <w:t>（指手淫）</w:t>
      </w:r>
      <w:r>
        <w:rPr>
          <w:rFonts w:ascii="微软雅黑" w:hAnsi="微软雅黑" w:eastAsia="微软雅黑" w:cs="Tahoma"/>
          <w:color w:val="222222"/>
          <w:sz w:val="24"/>
          <w:szCs w:val="24"/>
        </w:rPr>
        <w:t>。十年来淫欲无度，这对精神的损伤，如何</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完。何况你又有两个年</w:t>
      </w:r>
      <w:r>
        <w:rPr>
          <w:rFonts w:hint="eastAsia" w:ascii="微软雅黑" w:hAnsi="微软雅黑" w:eastAsia="微软雅黑" w:cs="Tahoma"/>
          <w:color w:val="222222"/>
          <w:sz w:val="24"/>
          <w:szCs w:val="24"/>
        </w:rPr>
        <w:t>轻</w:t>
      </w:r>
      <w:r>
        <w:rPr>
          <w:rFonts w:ascii="微软雅黑" w:hAnsi="微软雅黑" w:eastAsia="微软雅黑" w:cs="Tahoma"/>
          <w:color w:val="222222"/>
          <w:sz w:val="24"/>
          <w:szCs w:val="24"/>
        </w:rPr>
        <w:t>的媳妇。如果不知</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节欲，不但不能生儿育女，或许导致短命而死。</w:t>
      </w:r>
    </w:p>
    <w:p w14:paraId="4A10CFFF">
      <w:pPr>
        <w:rPr>
          <w:rFonts w:ascii="微软雅黑" w:hAnsi="微软雅黑" w:eastAsia="微软雅黑" w:cs="Tahoma"/>
          <w:color w:val="222222"/>
          <w:sz w:val="24"/>
          <w:szCs w:val="24"/>
        </w:rPr>
      </w:pPr>
    </w:p>
    <w:p w14:paraId="4CC7A9E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从此以后，凡见人之妇女，作母姊妹女想。见己之二妇，作道友想。日常念观音。夜与二妇另寝。</w:t>
      </w:r>
    </w:p>
    <w:p w14:paraId="434DD742">
      <w:pPr>
        <w:rPr>
          <w:rFonts w:ascii="微软雅黑" w:hAnsi="微软雅黑" w:eastAsia="微软雅黑" w:cs="Tahoma"/>
          <w:color w:val="222222"/>
          <w:sz w:val="24"/>
          <w:szCs w:val="24"/>
        </w:rPr>
      </w:pPr>
      <w:r>
        <w:rPr>
          <w:rFonts w:ascii="微软雅黑" w:hAnsi="微软雅黑" w:eastAsia="微软雅黑" w:cs="Tahoma"/>
          <w:color w:val="222222"/>
          <w:sz w:val="24"/>
          <w:szCs w:val="24"/>
        </w:rPr>
        <w:t>从此以后，凡是见到他人的妇女，要当作母亲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姐</w:t>
      </w:r>
      <w:r>
        <w:rPr>
          <w:rFonts w:hint="eastAsia" w:ascii="微软雅黑" w:hAnsi="微软雅黑" w:eastAsia="微软雅黑" w:cs="Tahoma"/>
          <w:color w:val="222222"/>
          <w:sz w:val="24"/>
          <w:szCs w:val="24"/>
        </w:rPr>
        <w:t>姐、妹</w:t>
      </w:r>
      <w:r>
        <w:rPr>
          <w:rFonts w:ascii="微软雅黑" w:hAnsi="微软雅黑" w:eastAsia="微软雅黑" w:cs="Tahoma"/>
          <w:color w:val="222222"/>
          <w:sz w:val="24"/>
          <w:szCs w:val="24"/>
        </w:rPr>
        <w:t>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女儿来想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看到自己的二个媳妇，要当作道友来想。每天常念观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w:t>
      </w:r>
      <w:r>
        <w:rPr>
          <w:rFonts w:hint="eastAsia" w:ascii="微软雅黑" w:hAnsi="微软雅黑" w:eastAsia="微软雅黑" w:cs="Tahoma"/>
          <w:color w:val="222222"/>
          <w:sz w:val="24"/>
          <w:szCs w:val="24"/>
        </w:rPr>
        <w:t>圣号</w:t>
      </w:r>
      <w:r>
        <w:rPr>
          <w:rFonts w:ascii="微软雅黑" w:hAnsi="微软雅黑" w:eastAsia="微软雅黑" w:cs="Tahoma"/>
          <w:color w:val="222222"/>
          <w:sz w:val="24"/>
          <w:szCs w:val="24"/>
        </w:rPr>
        <w:t>。夜晚与二个媳妇分房就寝。</w:t>
      </w:r>
    </w:p>
    <w:p w14:paraId="05623EF8">
      <w:pPr>
        <w:rPr>
          <w:rFonts w:ascii="微软雅黑" w:hAnsi="微软雅黑" w:eastAsia="微软雅黑" w:cs="Tahoma"/>
          <w:color w:val="222222"/>
          <w:sz w:val="24"/>
          <w:szCs w:val="24"/>
        </w:rPr>
      </w:pPr>
    </w:p>
    <w:p w14:paraId="5A4D40C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身体养得十分复元，偶行夫妇之事一次。二妇年各一次，则夫妇之情达，彼此均不受伤。决定所生儿女，庞厚聪明，心性贤善，无病长寿。可以光大汝之门庭，以为一乡人之模范。</w:t>
      </w:r>
    </w:p>
    <w:p w14:paraId="7CF0E124">
      <w:pPr>
        <w:rPr>
          <w:rFonts w:ascii="微软雅黑" w:hAnsi="微软雅黑" w:eastAsia="微软雅黑" w:cs="Tahoma"/>
          <w:color w:val="222222"/>
          <w:sz w:val="24"/>
          <w:szCs w:val="24"/>
        </w:rPr>
      </w:pPr>
      <w:r>
        <w:rPr>
          <w:rFonts w:ascii="微软雅黑" w:hAnsi="微软雅黑" w:eastAsia="微软雅黑" w:cs="Tahoma"/>
          <w:color w:val="222222"/>
          <w:sz w:val="24"/>
          <w:szCs w:val="24"/>
        </w:rPr>
        <w:t>身体养得十分复元之后，偶尔行一次夫妇之事。二个媳妇一年各一次，那么夫妇之情畅达，彼此</w:t>
      </w:r>
      <w:r>
        <w:rPr>
          <w:rFonts w:hint="eastAsia" w:ascii="微软雅黑" w:hAnsi="微软雅黑" w:eastAsia="微软雅黑" w:cs="Tahoma"/>
          <w:color w:val="222222"/>
          <w:sz w:val="24"/>
          <w:szCs w:val="24"/>
        </w:rPr>
        <w:t>身体</w:t>
      </w:r>
      <w:r>
        <w:rPr>
          <w:rFonts w:ascii="微软雅黑" w:hAnsi="微软雅黑" w:eastAsia="微软雅黑" w:cs="Tahoma"/>
          <w:color w:val="222222"/>
          <w:sz w:val="24"/>
          <w:szCs w:val="24"/>
        </w:rPr>
        <w:t>都不受损伤。所生的儿女</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庞厚聪明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心性贤善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无病长寿。可以光大你的门庭，</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一乡人的模范。</w:t>
      </w:r>
    </w:p>
    <w:p w14:paraId="60B3A20F">
      <w:pPr>
        <w:rPr>
          <w:rFonts w:ascii="微软雅黑" w:hAnsi="微软雅黑" w:eastAsia="微软雅黑" w:cs="Tahoma"/>
          <w:color w:val="222222"/>
          <w:sz w:val="24"/>
          <w:szCs w:val="24"/>
        </w:rPr>
      </w:pPr>
    </w:p>
    <w:p w14:paraId="1E467DE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若以行房当做乐事，则乐事未久，大苦即来。精枯身死，无药可救矣。又以此义，与二妇说，大家同各守此禁戒，可得多好儿女。汝三人齐眉偕老，生享五福，没登九品。</w:t>
      </w:r>
    </w:p>
    <w:p w14:paraId="5F5E14DF">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如果将行房当做乐事，那么</w:t>
      </w:r>
      <w:r>
        <w:rPr>
          <w:rFonts w:hint="eastAsia" w:ascii="微软雅黑" w:hAnsi="微软雅黑" w:eastAsia="微软雅黑" w:cs="Tahoma"/>
          <w:color w:val="222222"/>
          <w:sz w:val="24"/>
          <w:szCs w:val="24"/>
        </w:rPr>
        <w:t>这种</w:t>
      </w:r>
      <w:r>
        <w:rPr>
          <w:rFonts w:ascii="微软雅黑" w:hAnsi="微软雅黑" w:eastAsia="微软雅黑" w:cs="Tahoma"/>
          <w:color w:val="222222"/>
          <w:sz w:val="24"/>
          <w:szCs w:val="24"/>
        </w:rPr>
        <w:t>乐事</w:t>
      </w:r>
      <w:r>
        <w:rPr>
          <w:rFonts w:hint="eastAsia" w:ascii="微软雅黑" w:hAnsi="微软雅黑" w:eastAsia="微软雅黑" w:cs="Tahoma"/>
          <w:color w:val="222222"/>
          <w:sz w:val="24"/>
          <w:szCs w:val="24"/>
        </w:rPr>
        <w:t>时间不长</w:t>
      </w:r>
      <w:r>
        <w:rPr>
          <w:rFonts w:ascii="微软雅黑" w:hAnsi="微软雅黑" w:eastAsia="微软雅黑" w:cs="Tahoma"/>
          <w:color w:val="222222"/>
          <w:sz w:val="24"/>
          <w:szCs w:val="24"/>
        </w:rPr>
        <w:t>，大苦就会来了。精枯身死，无药可救。又须将这个</w:t>
      </w:r>
      <w:r>
        <w:rPr>
          <w:rFonts w:hint="eastAsia" w:ascii="微软雅黑" w:hAnsi="微软雅黑" w:eastAsia="微软雅黑" w:cs="Tahoma"/>
          <w:color w:val="222222"/>
          <w:sz w:val="24"/>
          <w:szCs w:val="24"/>
        </w:rPr>
        <w:t>道理</w:t>
      </w:r>
      <w:r>
        <w:rPr>
          <w:rFonts w:ascii="微软雅黑" w:hAnsi="微软雅黑" w:eastAsia="微软雅黑" w:cs="Tahoma"/>
          <w:color w:val="222222"/>
          <w:sz w:val="24"/>
          <w:szCs w:val="24"/>
        </w:rPr>
        <w:t>，对二个媳妇说，大家</w:t>
      </w:r>
      <w:r>
        <w:rPr>
          <w:rFonts w:hint="eastAsia" w:ascii="微软雅黑" w:hAnsi="微软雅黑" w:eastAsia="微软雅黑" w:cs="Tahoma"/>
          <w:color w:val="222222"/>
          <w:sz w:val="24"/>
          <w:szCs w:val="24"/>
        </w:rPr>
        <w:t>彼此</w:t>
      </w:r>
      <w:r>
        <w:rPr>
          <w:rFonts w:ascii="微软雅黑" w:hAnsi="微软雅黑" w:eastAsia="微软雅黑" w:cs="Tahoma"/>
          <w:color w:val="222222"/>
          <w:sz w:val="24"/>
          <w:szCs w:val="24"/>
        </w:rPr>
        <w:t>共同遵守</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禁戒，</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可以得到</w:t>
      </w:r>
      <w:r>
        <w:rPr>
          <w:rFonts w:hint="eastAsia" w:ascii="微软雅黑" w:hAnsi="微软雅黑" w:eastAsia="微软雅黑" w:cs="Tahoma"/>
          <w:color w:val="222222"/>
          <w:sz w:val="24"/>
          <w:szCs w:val="24"/>
        </w:rPr>
        <w:t>许多</w:t>
      </w:r>
      <w:r>
        <w:rPr>
          <w:rFonts w:ascii="微软雅黑" w:hAnsi="微软雅黑" w:eastAsia="微软雅黑" w:cs="Tahoma"/>
          <w:color w:val="222222"/>
          <w:sz w:val="24"/>
          <w:szCs w:val="24"/>
        </w:rPr>
        <w:t>好儿女。你们三个人</w:t>
      </w:r>
      <w:r>
        <w:rPr>
          <w:rFonts w:hint="eastAsia" w:ascii="微软雅黑" w:hAnsi="微软雅黑" w:eastAsia="微软雅黑" w:cs="Tahoma"/>
          <w:color w:val="222222"/>
          <w:sz w:val="24"/>
          <w:szCs w:val="24"/>
        </w:rPr>
        <w:t>举案</w:t>
      </w:r>
      <w:r>
        <w:rPr>
          <w:rFonts w:ascii="微软雅黑" w:hAnsi="微软雅黑" w:eastAsia="微软雅黑" w:cs="Tahoma"/>
          <w:color w:val="222222"/>
          <w:sz w:val="24"/>
          <w:szCs w:val="24"/>
        </w:rPr>
        <w:t>齐眉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白头偕老，在生享受五福，死后登上九品莲</w:t>
      </w:r>
      <w:r>
        <w:rPr>
          <w:rFonts w:hint="eastAsia" w:ascii="微软雅黑" w:hAnsi="微软雅黑" w:eastAsia="微软雅黑" w:cs="Tahoma"/>
          <w:color w:val="222222"/>
          <w:sz w:val="24"/>
          <w:szCs w:val="24"/>
        </w:rPr>
        <w:t>台</w:t>
      </w:r>
      <w:r>
        <w:rPr>
          <w:rFonts w:ascii="微软雅黑" w:hAnsi="微软雅黑" w:eastAsia="微软雅黑" w:cs="Tahoma"/>
          <w:color w:val="222222"/>
          <w:sz w:val="24"/>
          <w:szCs w:val="24"/>
        </w:rPr>
        <w:t>。</w:t>
      </w:r>
    </w:p>
    <w:p w14:paraId="1AA17151">
      <w:pPr>
        <w:rPr>
          <w:rFonts w:ascii="微软雅黑" w:hAnsi="微软雅黑" w:eastAsia="微软雅黑" w:cs="Tahoma"/>
          <w:color w:val="222222"/>
          <w:sz w:val="24"/>
          <w:szCs w:val="24"/>
        </w:rPr>
      </w:pPr>
    </w:p>
    <w:p w14:paraId="41E001B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寄安士全书一部，寿康宝鉴一册，嘉言录一册，观音颂一部，饬终津梁一册。安士全书内有四种，初阴骘文广义，广谈诸恶莫作，众善奉行之意义。二万善先资，戒杀。三欲海回狂，戒淫。四西归直指，劝修净土。</w:t>
      </w:r>
    </w:p>
    <w:p w14:paraId="30C0702C">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现今为你寄《安士全书》一部，《寿康宝鉴》一册，《嘉言录》一册，《观音颂》</w:t>
      </w:r>
      <w:r>
        <w:rPr>
          <w:rFonts w:hint="eastAsia" w:ascii="微软雅黑" w:hAnsi="微软雅黑" w:eastAsia="微软雅黑" w:cs="Tahoma"/>
          <w:color w:val="7F7F7F"/>
          <w:sz w:val="24"/>
          <w:szCs w:val="24"/>
        </w:rPr>
        <w:t>（即《观世音菩萨本迹感应颂》）</w:t>
      </w:r>
      <w:r>
        <w:rPr>
          <w:rFonts w:ascii="微软雅黑" w:hAnsi="微软雅黑" w:eastAsia="微软雅黑" w:cs="Tahoma"/>
          <w:color w:val="222222"/>
          <w:sz w:val="24"/>
          <w:szCs w:val="24"/>
        </w:rPr>
        <w:t>一部，《饬终津梁》一册。《安士全书》里面有四种，最初是《阴骘文广义》，广谈诸恶莫作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众善奉行的意义。第二是《万善先资》，</w:t>
      </w:r>
      <w:r>
        <w:rPr>
          <w:rFonts w:hint="eastAsia" w:ascii="微软雅黑" w:hAnsi="微软雅黑" w:eastAsia="微软雅黑" w:cs="Tahoma"/>
          <w:color w:val="222222"/>
          <w:sz w:val="24"/>
          <w:szCs w:val="24"/>
        </w:rPr>
        <w:t>讲</w:t>
      </w:r>
      <w:r>
        <w:rPr>
          <w:rFonts w:ascii="微软雅黑" w:hAnsi="微软雅黑" w:eastAsia="微软雅黑" w:cs="Tahoma"/>
          <w:color w:val="222222"/>
          <w:sz w:val="24"/>
          <w:szCs w:val="24"/>
        </w:rPr>
        <w:t>戒杀。第三</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《欲海回狂》，</w:t>
      </w:r>
      <w:r>
        <w:rPr>
          <w:rFonts w:hint="eastAsia" w:ascii="微软雅黑" w:hAnsi="微软雅黑" w:eastAsia="微软雅黑" w:cs="Tahoma"/>
          <w:color w:val="222222"/>
          <w:sz w:val="24"/>
          <w:szCs w:val="24"/>
        </w:rPr>
        <w:t>讲</w:t>
      </w:r>
      <w:r>
        <w:rPr>
          <w:rFonts w:ascii="微软雅黑" w:hAnsi="微软雅黑" w:eastAsia="微软雅黑" w:cs="Tahoma"/>
          <w:color w:val="222222"/>
          <w:sz w:val="24"/>
          <w:szCs w:val="24"/>
        </w:rPr>
        <w:t>戒淫。第四</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《西归直指》，劝修净土</w:t>
      </w:r>
      <w:r>
        <w:rPr>
          <w:rFonts w:hint="eastAsia" w:ascii="微软雅黑" w:hAnsi="微软雅黑" w:eastAsia="微软雅黑" w:cs="Tahoma"/>
          <w:color w:val="222222"/>
          <w:sz w:val="24"/>
          <w:szCs w:val="24"/>
        </w:rPr>
        <w:t>；</w:t>
      </w:r>
    </w:p>
    <w:p w14:paraId="084C130C">
      <w:pPr>
        <w:rPr>
          <w:rFonts w:ascii="微软雅黑" w:hAnsi="微软雅黑" w:eastAsia="微软雅黑" w:cs="Tahoma"/>
          <w:color w:val="FF0000"/>
          <w:sz w:val="24"/>
          <w:szCs w:val="24"/>
        </w:rPr>
      </w:pPr>
    </w:p>
    <w:p w14:paraId="14EAFA1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观音颂，备细说明观音灵感之事。寿康宝鉴，阅之则不敢不节欲。嘉言录，备明修持之要，此乃文钞中摘其要者。饬终津梁，阅之则便可使汝母决定生西。</w:t>
      </w:r>
    </w:p>
    <w:p w14:paraId="5F0003E1">
      <w:pPr>
        <w:rPr>
          <w:rFonts w:ascii="微软雅黑" w:hAnsi="微软雅黑" w:eastAsia="微软雅黑" w:cs="Tahoma"/>
          <w:color w:val="222222"/>
          <w:sz w:val="24"/>
          <w:szCs w:val="24"/>
        </w:rPr>
      </w:pPr>
      <w:r>
        <w:rPr>
          <w:rFonts w:ascii="微软雅黑" w:hAnsi="微软雅黑" w:eastAsia="微软雅黑" w:cs="Tahoma"/>
          <w:color w:val="222222"/>
          <w:sz w:val="24"/>
          <w:szCs w:val="24"/>
        </w:rPr>
        <w:t>《观音颂》，</w:t>
      </w:r>
      <w:r>
        <w:rPr>
          <w:rFonts w:hint="eastAsia" w:ascii="微软雅黑" w:hAnsi="微软雅黑" w:eastAsia="微软雅黑" w:cs="Tahoma"/>
          <w:color w:val="222222"/>
          <w:sz w:val="24"/>
          <w:szCs w:val="24"/>
        </w:rPr>
        <w:t>详尽</w:t>
      </w:r>
      <w:r>
        <w:rPr>
          <w:rFonts w:ascii="微软雅黑" w:hAnsi="微软雅黑" w:eastAsia="微软雅黑" w:cs="Tahoma"/>
          <w:color w:val="222222"/>
          <w:sz w:val="24"/>
          <w:szCs w:val="24"/>
        </w:rPr>
        <w:t>说明</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的灵感事迹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《寿康宝鉴》，读了之后就不敢不节欲了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《嘉言录》，</w:t>
      </w:r>
      <w:r>
        <w:rPr>
          <w:rFonts w:hint="eastAsia" w:ascii="微软雅黑" w:hAnsi="微软雅黑" w:eastAsia="微软雅黑" w:cs="Tahoma"/>
          <w:color w:val="222222"/>
          <w:sz w:val="24"/>
          <w:szCs w:val="24"/>
        </w:rPr>
        <w:t>详</w:t>
      </w:r>
      <w:r>
        <w:rPr>
          <w:rFonts w:ascii="微软雅黑" w:hAnsi="微软雅黑" w:eastAsia="微软雅黑" w:cs="Tahoma"/>
          <w:color w:val="222222"/>
          <w:sz w:val="24"/>
          <w:szCs w:val="24"/>
        </w:rPr>
        <w:t>备说明</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修持的要道，这是从《文钞》中摘</w:t>
      </w:r>
      <w:r>
        <w:rPr>
          <w:rFonts w:hint="eastAsia" w:ascii="微软雅黑" w:hAnsi="微软雅黑" w:eastAsia="微软雅黑" w:cs="Tahoma"/>
          <w:color w:val="222222"/>
          <w:sz w:val="24"/>
          <w:szCs w:val="24"/>
        </w:rPr>
        <w:t>录</w:t>
      </w:r>
      <w:r>
        <w:rPr>
          <w:rFonts w:ascii="微软雅黑" w:hAnsi="微软雅黑" w:eastAsia="微软雅黑" w:cs="Tahoma"/>
          <w:color w:val="222222"/>
          <w:sz w:val="24"/>
          <w:szCs w:val="24"/>
        </w:rPr>
        <w:t>出的精要部分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《饬终津梁》，看了就可以使你的母亲决定往生西方。</w:t>
      </w:r>
    </w:p>
    <w:p w14:paraId="6D9349C8">
      <w:pPr>
        <w:rPr>
          <w:rFonts w:ascii="微软雅黑" w:hAnsi="微软雅黑" w:eastAsia="微软雅黑" w:cs="Tahoma"/>
          <w:color w:val="222222"/>
          <w:sz w:val="24"/>
          <w:szCs w:val="24"/>
        </w:rPr>
      </w:pPr>
    </w:p>
    <w:p w14:paraId="7C12F17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今为汝取法名为宗真。宗，本也，主也。谓居心动念行事，必期真实不伪，至诚无伪，方可为世间善人，亦可为出世之资粮。李氏取法名为宗贞。何氏取法名为宗洁。</w:t>
      </w:r>
    </w:p>
    <w:p w14:paraId="1F8FBD94">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现今为你取法名为宗真。宗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本的意思，主的意思。就是</w:t>
      </w:r>
      <w:r>
        <w:rPr>
          <w:rFonts w:hint="eastAsia" w:ascii="微软雅黑" w:hAnsi="微软雅黑" w:eastAsia="微软雅黑" w:cs="Tahoma"/>
          <w:color w:val="222222"/>
          <w:sz w:val="24"/>
          <w:szCs w:val="24"/>
        </w:rPr>
        <w:t>居</w:t>
      </w:r>
      <w:r>
        <w:rPr>
          <w:rFonts w:ascii="微软雅黑" w:hAnsi="微软雅黑" w:eastAsia="微软雅黑" w:cs="Tahoma"/>
          <w:color w:val="222222"/>
          <w:sz w:val="24"/>
          <w:szCs w:val="24"/>
        </w:rPr>
        <w:t>心、动念、行事，必</w:t>
      </w:r>
      <w:r>
        <w:rPr>
          <w:rFonts w:hint="eastAsia" w:ascii="微软雅黑" w:hAnsi="微软雅黑" w:eastAsia="微软雅黑" w:cs="Tahoma"/>
          <w:color w:val="222222"/>
          <w:sz w:val="24"/>
          <w:szCs w:val="24"/>
        </w:rPr>
        <w:t>期</w:t>
      </w:r>
      <w:r>
        <w:rPr>
          <w:rFonts w:ascii="微软雅黑" w:hAnsi="微软雅黑" w:eastAsia="微软雅黑" w:cs="Tahoma"/>
          <w:color w:val="222222"/>
          <w:sz w:val="24"/>
          <w:szCs w:val="24"/>
        </w:rPr>
        <w:t>真实不伪，至诚无伪，方才可以成为世间善人，也可以作为出世的资粮。李氏取法名为宗贞。何氏取法名为宗洁。</w:t>
      </w:r>
    </w:p>
    <w:p w14:paraId="105462FF">
      <w:pPr>
        <w:rPr>
          <w:rFonts w:ascii="微软雅黑" w:hAnsi="微软雅黑" w:eastAsia="微软雅黑" w:cs="Tahoma"/>
          <w:color w:val="222222"/>
          <w:sz w:val="24"/>
          <w:szCs w:val="24"/>
        </w:rPr>
      </w:pPr>
    </w:p>
    <w:p w14:paraId="79FDC1E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女人以贞洁为德，况念佛求生西方，若不以贞洁为本，则身心污秽不净，何能往生净土。汝三人陪汝母念佛，劝汝母勿求人天福报，专求往生西方。若能助母之道，则是大孝。</w:t>
      </w:r>
    </w:p>
    <w:p w14:paraId="76FD32ED">
      <w:pPr>
        <w:rPr>
          <w:rFonts w:ascii="微软雅黑" w:hAnsi="微软雅黑" w:eastAsia="微软雅黑" w:cs="Tahoma"/>
          <w:color w:val="222222"/>
          <w:sz w:val="24"/>
          <w:szCs w:val="24"/>
        </w:rPr>
      </w:pPr>
      <w:r>
        <w:rPr>
          <w:rFonts w:ascii="微软雅黑" w:hAnsi="微软雅黑" w:eastAsia="微软雅黑" w:cs="Tahoma"/>
          <w:color w:val="222222"/>
          <w:sz w:val="24"/>
          <w:szCs w:val="24"/>
        </w:rPr>
        <w:t>女人以贞洁为德，何况念佛求生西方，如果不以贞洁为本，那么身心污秽不净，</w:t>
      </w:r>
      <w:r>
        <w:rPr>
          <w:rFonts w:hint="eastAsia" w:ascii="微软雅黑" w:hAnsi="微软雅黑" w:eastAsia="微软雅黑" w:cs="Tahoma"/>
          <w:color w:val="222222"/>
          <w:sz w:val="24"/>
          <w:szCs w:val="24"/>
        </w:rPr>
        <w:t>怎能</w:t>
      </w:r>
      <w:r>
        <w:rPr>
          <w:rFonts w:ascii="微软雅黑" w:hAnsi="微软雅黑" w:eastAsia="微软雅黑" w:cs="Tahoma"/>
          <w:color w:val="222222"/>
          <w:sz w:val="24"/>
          <w:szCs w:val="24"/>
        </w:rPr>
        <w:t>往生净土。你们三</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人陪着你母亲念佛，劝你母亲不要贪求人天福报，专门祈求往生西方。如果能够帮助母亲成就道业，这</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是大孝。</w:t>
      </w:r>
    </w:p>
    <w:p w14:paraId="2FEDA3FD">
      <w:pPr>
        <w:rPr>
          <w:rFonts w:ascii="微软雅黑" w:hAnsi="微软雅黑" w:eastAsia="微软雅黑" w:cs="Tahoma"/>
          <w:color w:val="222222"/>
          <w:sz w:val="24"/>
          <w:szCs w:val="24"/>
        </w:rPr>
      </w:pPr>
    </w:p>
    <w:p w14:paraId="374676B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以此孝行，忏除从前不孝之罪，譬如从地而倒，亦复从地而起也。光老矣，去冬夜于电灯下校书，目大受伤。看信复信，须眼镜手镜并用，方可仿佛看。</w:t>
      </w:r>
    </w:p>
    <w:p w14:paraId="7517A3A1">
      <w:pPr>
        <w:rPr>
          <w:rFonts w:ascii="微软雅黑" w:hAnsi="微软雅黑" w:eastAsia="微软雅黑" w:cs="Tahoma"/>
          <w:color w:val="FF0000"/>
          <w:sz w:val="24"/>
          <w:szCs w:val="24"/>
        </w:rPr>
      </w:pPr>
      <w:r>
        <w:rPr>
          <w:rFonts w:ascii="微软雅黑" w:hAnsi="微软雅黑" w:eastAsia="微软雅黑" w:cs="Tahoma"/>
          <w:color w:val="222222"/>
          <w:sz w:val="24"/>
          <w:szCs w:val="24"/>
        </w:rPr>
        <w:t>以</w:t>
      </w:r>
      <w:r>
        <w:rPr>
          <w:rFonts w:hint="eastAsia" w:ascii="微软雅黑" w:hAnsi="微软雅黑" w:eastAsia="微软雅黑" w:cs="Tahoma"/>
          <w:color w:val="222222"/>
          <w:sz w:val="24"/>
          <w:szCs w:val="24"/>
        </w:rPr>
        <w:t>这样的</w:t>
      </w:r>
      <w:r>
        <w:rPr>
          <w:rFonts w:ascii="微软雅黑" w:hAnsi="微软雅黑" w:eastAsia="微软雅黑" w:cs="Tahoma"/>
          <w:color w:val="222222"/>
          <w:sz w:val="24"/>
          <w:szCs w:val="24"/>
        </w:rPr>
        <w:t>孝行，</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忏除从前的不孝之罪，譬如因为地而跌倒，也要再从地上爬起来。我老了，去年冬天夜晚，在电灯下校对书籍，</w:t>
      </w:r>
      <w:r>
        <w:rPr>
          <w:rFonts w:hint="eastAsia" w:ascii="微软雅黑" w:hAnsi="微软雅黑" w:eastAsia="微软雅黑" w:cs="Tahoma"/>
          <w:color w:val="222222"/>
          <w:sz w:val="24"/>
          <w:szCs w:val="24"/>
        </w:rPr>
        <w:t>眼睛严重</w:t>
      </w:r>
      <w:r>
        <w:rPr>
          <w:rFonts w:ascii="微软雅黑" w:hAnsi="微软雅黑" w:eastAsia="微软雅黑" w:cs="Tahoma"/>
          <w:color w:val="222222"/>
          <w:sz w:val="24"/>
          <w:szCs w:val="24"/>
        </w:rPr>
        <w:t>受伤。看信回信，必须眼镜、手镜一并使用，方才可以看个仿佛。</w:t>
      </w:r>
    </w:p>
    <w:p w14:paraId="5850F1EA">
      <w:pPr>
        <w:rPr>
          <w:rFonts w:ascii="微软雅黑" w:hAnsi="微软雅黑" w:eastAsia="微软雅黑" w:cs="Tahoma"/>
          <w:color w:val="FF0000"/>
          <w:sz w:val="24"/>
          <w:szCs w:val="24"/>
        </w:rPr>
      </w:pPr>
    </w:p>
    <w:p w14:paraId="7A69E5D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以后不许再来信，亦不许介绍皈依，亦不许向弘化社请经书顺便与光信。以目力不能应酬故也。</w:t>
      </w:r>
    </w:p>
    <w:p w14:paraId="41B077F5">
      <w:pPr>
        <w:rPr>
          <w:rFonts w:ascii="微软雅黑" w:hAnsi="微软雅黑" w:eastAsia="微软雅黑" w:cs="Tahoma"/>
          <w:color w:val="222222"/>
          <w:sz w:val="24"/>
          <w:szCs w:val="24"/>
        </w:rPr>
      </w:pPr>
      <w:r>
        <w:rPr>
          <w:rFonts w:ascii="微软雅黑" w:hAnsi="微软雅黑" w:eastAsia="微软雅黑" w:cs="Tahoma"/>
          <w:color w:val="222222"/>
          <w:sz w:val="24"/>
          <w:szCs w:val="24"/>
        </w:rPr>
        <w:t>以后不许再来信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也不许介绍人皈依</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也不许向弘化社请经书时顺便给我写信。因为视力不能应酬的缘故</w:t>
      </w:r>
      <w:r>
        <w:rPr>
          <w:rFonts w:hint="eastAsia" w:ascii="微软雅黑" w:hAnsi="微软雅黑" w:eastAsia="微软雅黑" w:cs="Tahoma"/>
          <w:color w:val="222222"/>
          <w:sz w:val="24"/>
          <w:szCs w:val="24"/>
        </w:rPr>
        <w:t>啊！</w:t>
      </w:r>
    </w:p>
    <w:p w14:paraId="42D5246C">
      <w:pPr>
        <w:rPr>
          <w:rFonts w:hint="eastAsia" w:ascii="微软雅黑" w:hAnsi="微软雅黑" w:eastAsia="微软雅黑" w:cs="Tahoma"/>
          <w:color w:val="222222"/>
          <w:sz w:val="24"/>
          <w:szCs w:val="24"/>
          <w:lang w:val="en-US" w:eastAsia="zh-CN"/>
        </w:rPr>
      </w:pPr>
    </w:p>
    <w:p w14:paraId="310B8666">
      <w:pPr>
        <w:rPr>
          <w:rFonts w:ascii="微软雅黑" w:hAnsi="微软雅黑" w:eastAsia="微软雅黑" w:cs="Tahoma"/>
          <w:color w:val="222222"/>
          <w:sz w:val="24"/>
          <w:szCs w:val="24"/>
        </w:rPr>
      </w:pPr>
    </w:p>
    <w:p w14:paraId="05685FA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F681BA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19" w:name="_Toc28854"/>
      <w:r>
        <w:rPr>
          <w:rFonts w:hint="eastAsia" w:ascii="微软雅黑" w:hAnsi="微软雅黑" w:eastAsia="微软雅黑" w:cs="宋体"/>
          <w:b/>
          <w:color w:val="C00000"/>
          <w:kern w:val="0"/>
          <w:sz w:val="24"/>
          <w:szCs w:val="24"/>
        </w:rPr>
        <w:t>复慧泰居士书</w:t>
      </w:r>
      <w:bookmarkEnd w:id="319"/>
    </w:p>
    <w:p w14:paraId="2B46155A">
      <w:pPr>
        <w:rPr>
          <w:rFonts w:ascii="微软雅黑" w:hAnsi="微软雅黑" w:eastAsia="微软雅黑" w:cs="宋体"/>
          <w:b/>
          <w:color w:val="C00000"/>
          <w:kern w:val="0"/>
          <w:sz w:val="24"/>
          <w:szCs w:val="24"/>
        </w:rPr>
      </w:pPr>
    </w:p>
    <w:p w14:paraId="64D92B7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日间校对所印书并信札，又有求鉴订者，颇无暇。功课在晚间五更做，颇劳碌。</w:t>
      </w:r>
    </w:p>
    <w:p w14:paraId="3CCB4055">
      <w:pPr>
        <w:rPr>
          <w:rFonts w:ascii="微软雅黑" w:hAnsi="微软雅黑" w:eastAsia="微软雅黑" w:cs="宋体"/>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sz w:val="24"/>
          <w:szCs w:val="24"/>
        </w:rPr>
        <w:t>白天校对所印的书籍和信件，又有求鉴订的人，没有一点空暇。功课要在晚上五更</w:t>
      </w:r>
      <w:r>
        <w:rPr>
          <w:rFonts w:hint="eastAsia" w:ascii="微软雅黑" w:hAnsi="微软雅黑" w:eastAsia="微软雅黑"/>
          <w:color w:val="7F7F7F"/>
          <w:sz w:val="24"/>
          <w:szCs w:val="24"/>
        </w:rPr>
        <w:t>（注1）</w:t>
      </w:r>
      <w:r>
        <w:rPr>
          <w:rFonts w:hint="eastAsia" w:ascii="微软雅黑" w:hAnsi="微软雅黑" w:eastAsia="微软雅黑"/>
          <w:sz w:val="24"/>
          <w:szCs w:val="24"/>
        </w:rPr>
        <w:t>来做，很劳碌。</w:t>
      </w:r>
    </w:p>
    <w:p w14:paraId="7E3E6B2B">
      <w:pPr>
        <w:rPr>
          <w:rFonts w:ascii="微软雅黑" w:hAnsi="微软雅黑" w:eastAsia="微软雅黑" w:cs="宋体"/>
          <w:b/>
          <w:color w:val="C00000"/>
          <w:kern w:val="0"/>
          <w:sz w:val="24"/>
          <w:szCs w:val="24"/>
        </w:rPr>
      </w:pPr>
    </w:p>
    <w:p w14:paraId="0A6C9A3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汝不可萌出家之念。年时已过，参学不能，苦行不能，谁供养你老徒弟。在家一心念佛，于己于眷属，均有大利益。出家，则眷属永无出苦之日矣。光誓不收徒，勿作此想。</w:t>
      </w:r>
    </w:p>
    <w:p w14:paraId="6D505D11">
      <w:pPr>
        <w:rPr>
          <w:rFonts w:ascii="微软雅黑" w:hAnsi="微软雅黑" w:eastAsia="微软雅黑" w:cs="宋体"/>
          <w:b/>
          <w:color w:val="C00000"/>
          <w:kern w:val="0"/>
          <w:sz w:val="24"/>
          <w:szCs w:val="24"/>
        </w:rPr>
      </w:pPr>
      <w:r>
        <w:rPr>
          <w:rFonts w:hint="eastAsia" w:ascii="微软雅黑" w:hAnsi="微软雅黑" w:eastAsia="微软雅黑"/>
          <w:sz w:val="24"/>
          <w:szCs w:val="24"/>
        </w:rPr>
        <w:t>你不可萌生出家的念头。因为你年时已过，不能参学、不能苦行，谁来供养你这个老徒弟。在家一心念佛，对于自己、对于眷属，都有大利益。出家，则家中眷属就永远没有出苦的日子了。我发誓不收徒弟，你不要有这种想法。</w:t>
      </w:r>
    </w:p>
    <w:p w14:paraId="4C79C405">
      <w:pPr>
        <w:rPr>
          <w:rFonts w:ascii="微软雅黑" w:hAnsi="微软雅黑" w:eastAsia="微软雅黑" w:cs="宋体"/>
          <w:b/>
          <w:color w:val="C00000"/>
          <w:kern w:val="0"/>
          <w:sz w:val="24"/>
          <w:szCs w:val="24"/>
        </w:rPr>
      </w:pPr>
    </w:p>
    <w:p w14:paraId="1DEA80F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现有五台，峨眉，九华三山志，灵岩山志未付排。待明后年此各书出，当隐去，以期专修净土耳。否则终无闲暇之时日矣。已令再寄三包，长信宜恭楷抄作一本传家。（十一月廿二日）</w:t>
      </w:r>
    </w:p>
    <w:p w14:paraId="67638C81">
      <w:pPr>
        <w:rPr>
          <w:rFonts w:ascii="微软雅黑" w:hAnsi="微软雅黑" w:eastAsia="微软雅黑"/>
          <w:sz w:val="24"/>
          <w:szCs w:val="24"/>
        </w:rPr>
      </w:pPr>
      <w:r>
        <w:rPr>
          <w:rFonts w:hint="eastAsia" w:ascii="微软雅黑" w:hAnsi="微软雅黑" w:eastAsia="微软雅黑"/>
          <w:sz w:val="24"/>
          <w:szCs w:val="24"/>
        </w:rPr>
        <w:t>现在有五台、峨眉、九华三部山志，《灵岩山志》还没有交付排版。等到明后年，这些书都出版后，我就会隐居，以期专修净土。否则，终究没有闲暇的日期了。已经令人再寄三包经书给你，长信</w:t>
      </w:r>
      <w:r>
        <w:rPr>
          <w:rFonts w:hint="eastAsia" w:ascii="微软雅黑" w:hAnsi="微软雅黑" w:eastAsia="微软雅黑"/>
          <w:color w:val="7F7F7F"/>
          <w:sz w:val="24"/>
          <w:szCs w:val="24"/>
        </w:rPr>
        <w:t>（《一函遍复》）</w:t>
      </w:r>
      <w:r>
        <w:rPr>
          <w:rFonts w:hint="eastAsia" w:ascii="微软雅黑" w:hAnsi="微软雅黑" w:eastAsia="微软雅黑"/>
          <w:sz w:val="24"/>
          <w:szCs w:val="24"/>
        </w:rPr>
        <w:t>应该用工整的楷书抄作一本，传给子孙后代。（十一月二十二日）</w:t>
      </w:r>
    </w:p>
    <w:p w14:paraId="4DC7F77D">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p>
    <w:p w14:paraId="02344B35">
      <w:pP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pPr>
    </w:p>
    <w:p w14:paraId="4DF747AE">
      <w:pP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p>
    <w:p w14:paraId="2A88094D">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【五更】</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古人把一夜分为五个时辰，夜里的每个时辰被称为"更"。一夜即为"五更"，每"更"为现今的两个小时。一更是19点至21点，二更是21点至23点，三更是23点至凌晨1点，四更是1点至3点，五更是3点至5点。</w:t>
      </w:r>
    </w:p>
    <w:p w14:paraId="4C827D0D">
      <w:pPr>
        <w:rPr>
          <w:rFonts w:ascii="微软雅黑" w:hAnsi="微软雅黑" w:eastAsia="微软雅黑"/>
          <w:sz w:val="24"/>
          <w:szCs w:val="24"/>
        </w:rPr>
      </w:pPr>
    </w:p>
    <w:p w14:paraId="2990C85B">
      <w:pPr>
        <w:rPr>
          <w:rFonts w:ascii="微软雅黑" w:hAnsi="微软雅黑" w:eastAsia="微软雅黑"/>
          <w:sz w:val="24"/>
          <w:szCs w:val="24"/>
        </w:rPr>
      </w:pPr>
    </w:p>
    <w:p w14:paraId="4FCA9C53">
      <w:pPr>
        <w:widowControl/>
        <w:jc w:val="left"/>
        <w:rPr>
          <w:rFonts w:ascii="微软雅黑" w:hAnsi="微软雅黑" w:eastAsia="微软雅黑"/>
          <w:sz w:val="24"/>
          <w:szCs w:val="24"/>
        </w:rPr>
      </w:pPr>
      <w:r>
        <w:rPr>
          <w:rFonts w:ascii="微软雅黑" w:hAnsi="微软雅黑" w:eastAsia="微软雅黑"/>
          <w:sz w:val="24"/>
          <w:szCs w:val="24"/>
        </w:rPr>
        <w:br w:type="page"/>
      </w:r>
    </w:p>
    <w:p w14:paraId="1852363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20" w:name="_Toc22234"/>
      <w:r>
        <w:rPr>
          <w:rFonts w:hint="eastAsia" w:ascii="微软雅黑" w:hAnsi="微软雅黑" w:eastAsia="微软雅黑" w:cs="宋体"/>
          <w:b/>
          <w:color w:val="C00000"/>
          <w:kern w:val="0"/>
          <w:sz w:val="24"/>
          <w:szCs w:val="24"/>
        </w:rPr>
        <w:t>复慧昭居士书</w:t>
      </w:r>
      <w:bookmarkEnd w:id="320"/>
    </w:p>
    <w:p w14:paraId="0AB3D48B">
      <w:pPr>
        <w:rPr>
          <w:rFonts w:ascii="微软雅黑" w:hAnsi="微软雅黑" w:eastAsia="微软雅黑" w:cs="宋体"/>
          <w:b/>
          <w:color w:val="C00000"/>
          <w:kern w:val="0"/>
          <w:sz w:val="24"/>
          <w:szCs w:val="24"/>
        </w:rPr>
      </w:pPr>
    </w:p>
    <w:p w14:paraId="7DE4469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去腊因两月余校对历史统纪，以排二付纸板，各印二万，冀藉此挽回世道人心。至腊月二十，已经了结。次日受寒，卧病旬余。今虽痊愈，精神尚未大复。不日将隐，故略叙所以。</w:t>
      </w:r>
    </w:p>
    <w:p w14:paraId="5153421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sz w:val="24"/>
          <w:szCs w:val="24"/>
        </w:rPr>
        <w:t>去年冬天，连续两个多月，校对《历史统纪》，以排出二付纸板，各印二万部，希望藉此挽回世道人心。到了腊月二十，已了结此事。第二天受了寒，卧病十多天。如今虽然痊愈，但精神还没有完全恢复。不久将要隐居，所以大略叙述所以然。</w:t>
      </w:r>
    </w:p>
    <w:p w14:paraId="0063F1F2">
      <w:pPr>
        <w:rPr>
          <w:rFonts w:ascii="微软雅黑" w:hAnsi="微软雅黑" w:eastAsia="微软雅黑" w:cs="宋体"/>
          <w:b/>
          <w:color w:val="C00000"/>
          <w:kern w:val="0"/>
          <w:sz w:val="24"/>
          <w:szCs w:val="24"/>
        </w:rPr>
      </w:pPr>
    </w:p>
    <w:p w14:paraId="4904D14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前令明道师寄书十包，想已收到。所言马君观想有效，亦属竭诚尽敬所致，有何奇特。以一马君之相应，遂于莲宗诸祖通常教人之法，生诸疑念，是尚可谓信佛信法者乎。</w:t>
      </w:r>
    </w:p>
    <w:p w14:paraId="1F39D27D">
      <w:pPr>
        <w:rPr>
          <w:rFonts w:ascii="微软雅黑" w:hAnsi="微软雅黑" w:eastAsia="微软雅黑" w:cs="宋体"/>
          <w:b/>
          <w:color w:val="C00000"/>
          <w:kern w:val="0"/>
          <w:sz w:val="24"/>
          <w:szCs w:val="24"/>
        </w:rPr>
      </w:pPr>
      <w:r>
        <w:rPr>
          <w:rFonts w:hint="eastAsia" w:ascii="微软雅黑" w:hAnsi="微软雅黑" w:eastAsia="微软雅黑"/>
          <w:sz w:val="24"/>
          <w:szCs w:val="24"/>
        </w:rPr>
        <w:t>前些天令明道师寄给你的十包经书，想必你已经收到了。你所说的马君观想念佛有效验，也是竭诚尽敬所导致的，有什么奇特的呢？因为一位马君的观想相应，于是就对莲宗诸位祖师，通常教人的方法，生起诸多疑惑，这还能称得上是信佛、信法的人吗？</w:t>
      </w:r>
    </w:p>
    <w:p w14:paraId="052AE72A">
      <w:pPr>
        <w:rPr>
          <w:rFonts w:ascii="微软雅黑" w:hAnsi="微软雅黑" w:eastAsia="微软雅黑" w:cs="宋体"/>
          <w:b/>
          <w:color w:val="C00000"/>
          <w:kern w:val="0"/>
          <w:sz w:val="24"/>
          <w:szCs w:val="24"/>
        </w:rPr>
      </w:pPr>
    </w:p>
    <w:p w14:paraId="4EC480A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观想本佛所开示，但以世人每每不能彻底息灭妄想，以躁妄欲得之心修观，则甚危险。古今来著魔者，多坐此故。故古德谓，境细心粗，观难成就，或起魔事。非谓绝不许人修观，亦非谓修观通皆著魔也。</w:t>
      </w:r>
    </w:p>
    <w:p w14:paraId="61DA98AF">
      <w:pPr>
        <w:rPr>
          <w:rFonts w:ascii="微软雅黑" w:hAnsi="微软雅黑" w:eastAsia="微软雅黑" w:cs="宋体"/>
          <w:b/>
          <w:color w:val="C00000"/>
          <w:kern w:val="0"/>
          <w:sz w:val="24"/>
          <w:szCs w:val="24"/>
        </w:rPr>
      </w:pPr>
      <w:r>
        <w:rPr>
          <w:rFonts w:hint="eastAsia" w:ascii="微软雅黑" w:hAnsi="微软雅黑" w:eastAsia="微软雅黑"/>
          <w:sz w:val="24"/>
          <w:szCs w:val="24"/>
        </w:rPr>
        <w:t>观想念佛本来就是佛所开示的，只是因为世人常常不能彻底息灭妄想，用急躁狂妄、想要有所得的心来修观，这样非常危险。古往今来著魔的人，大多由于这个缘故。所以古德说，境细心粗，修观很难成就，或许生起著魔的事。不是说绝对不许人修观。也不是说，修观全都会著魔。</w:t>
      </w:r>
    </w:p>
    <w:p w14:paraId="79849542">
      <w:pPr>
        <w:rPr>
          <w:rFonts w:ascii="微软雅黑" w:hAnsi="微软雅黑" w:eastAsia="微软雅黑" w:cs="宋体"/>
          <w:b/>
          <w:color w:val="C00000"/>
          <w:kern w:val="0"/>
          <w:sz w:val="24"/>
          <w:szCs w:val="24"/>
        </w:rPr>
      </w:pPr>
    </w:p>
    <w:p w14:paraId="561A558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以马君一人有效，遂并从上祖师真实为人之语而疑。可见汝与诸友，同皆在重今轻古之流派中。似此见解，必致见异思迁，以求所谓奇特玄妙者。异日有提倡高超玄妙之余法惑人，于少时间便成佛道之诳言，定当随之而舍此修彼。如浮萍无根，随风荡漾，信道不笃，焉能为有无。</w:t>
      </w:r>
    </w:p>
    <w:p w14:paraId="45C94D92">
      <w:pPr>
        <w:rPr>
          <w:rFonts w:ascii="微软雅黑" w:hAnsi="微软雅黑" w:eastAsia="微软雅黑" w:cs="宋体"/>
          <w:b/>
          <w:color w:val="C00000"/>
          <w:kern w:val="0"/>
          <w:sz w:val="24"/>
          <w:szCs w:val="24"/>
        </w:rPr>
      </w:pPr>
      <w:r>
        <w:rPr>
          <w:rFonts w:hint="eastAsia" w:ascii="微软雅黑" w:hAnsi="微软雅黑" w:eastAsia="微软雅黑"/>
          <w:sz w:val="24"/>
          <w:szCs w:val="24"/>
        </w:rPr>
        <w:t>现今因为马君一个人有效验，于是一并连祖师真实之语都生起怀疑。可见你与诸位友人，共同都堕在重今人、轻古德的流派之中。像这样的见解，必定导致见异思迁，来求所谓的奇特玄妙之法。等到有一天，有人提倡高超玄妙的其他法门来迷惑人，说在少时间就成佛道的诳言，你们定当跟随而去，舍此念佛法门而修习快速成佛的法门。如同浮萍无根，随风荡漾，信仰正道不能专一诚实，这样的人，有他不多，没他不少。</w:t>
      </w:r>
    </w:p>
    <w:p w14:paraId="537C7504">
      <w:pPr>
        <w:rPr>
          <w:rFonts w:ascii="微软雅黑" w:hAnsi="微软雅黑" w:eastAsia="微软雅黑" w:cs="宋体"/>
          <w:b/>
          <w:color w:val="C00000"/>
          <w:kern w:val="0"/>
          <w:sz w:val="24"/>
          <w:szCs w:val="24"/>
        </w:rPr>
      </w:pPr>
    </w:p>
    <w:p w14:paraId="76CCE81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孔子早已为之授记矣，光又何必多说哉。马君之好处在诚恳。虽不知发愿之仪，因其有观念百八声佛，加以接引我到西方之语，即是有愿。但加此以念，不可效法。</w:t>
      </w:r>
    </w:p>
    <w:p w14:paraId="32D7FA94">
      <w:pPr>
        <w:rPr>
          <w:rFonts w:ascii="微软雅黑" w:hAnsi="微软雅黑" w:eastAsia="微软雅黑" w:cs="宋体"/>
          <w:b/>
          <w:color w:val="C00000"/>
          <w:kern w:val="0"/>
          <w:sz w:val="24"/>
          <w:szCs w:val="24"/>
        </w:rPr>
      </w:pPr>
      <w:r>
        <w:rPr>
          <w:rFonts w:hint="eastAsia" w:ascii="微软雅黑" w:hAnsi="微软雅黑" w:eastAsia="微软雅黑"/>
          <w:sz w:val="24"/>
          <w:szCs w:val="24"/>
        </w:rPr>
        <w:t>孔子此言早已为这样的人授记了，我又何必多说呢！马君的好处在于诚恳。虽然他不知道发愿的仪轨，因为他有观想念一百零八声的佛号，加上有“接引我到西方”的话，就是有发愿了。但是加上这些方法来念佛，不可效法。</w:t>
      </w:r>
    </w:p>
    <w:p w14:paraId="0FC73076">
      <w:pPr>
        <w:rPr>
          <w:rFonts w:ascii="微软雅黑" w:hAnsi="微软雅黑" w:eastAsia="微软雅黑" w:cs="宋体"/>
          <w:b/>
          <w:color w:val="C00000"/>
          <w:kern w:val="0"/>
          <w:sz w:val="24"/>
          <w:szCs w:val="24"/>
        </w:rPr>
      </w:pPr>
    </w:p>
    <w:p w14:paraId="781A2A4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今人每见一法有效，则不加拣择，完全袭行。致有未得实益，先受大损者。譬如食瓜果宜去其皮核，非可完全食，亦非可完全去。是在学道之人善用其心耳。祈慧察，则幸甚。</w:t>
      </w:r>
    </w:p>
    <w:p w14:paraId="6D13B8A5">
      <w:pPr>
        <w:rPr>
          <w:rFonts w:ascii="微软雅黑" w:hAnsi="微软雅黑" w:eastAsia="微软雅黑"/>
          <w:sz w:val="24"/>
          <w:szCs w:val="24"/>
        </w:rPr>
      </w:pPr>
      <w:r>
        <w:rPr>
          <w:rFonts w:hint="eastAsia" w:ascii="微软雅黑" w:hAnsi="微软雅黑" w:eastAsia="微软雅黑"/>
          <w:sz w:val="24"/>
          <w:szCs w:val="24"/>
        </w:rPr>
        <w:t>现今的人常常看到一个方法有效，就不加拣择，完全沿袭照搬来做。致使未能得到实际利益，先受到大损害。譬如吃瓜果，应该除去瓜果的果皮、果核，不是完全吃掉，也不是完全去除。这在学道的人善用其心罢了。请慧察，那么就很庆幸欣慰。</w:t>
      </w:r>
    </w:p>
    <w:p w14:paraId="5A30BB0D">
      <w:pPr>
        <w:rPr>
          <w:rFonts w:ascii="微软雅黑" w:hAnsi="微软雅黑" w:eastAsia="微软雅黑" w:cs="宋体"/>
          <w:b/>
          <w:color w:val="C00000"/>
          <w:kern w:val="0"/>
          <w:sz w:val="24"/>
          <w:szCs w:val="24"/>
        </w:rPr>
      </w:pPr>
    </w:p>
    <w:p w14:paraId="0642E09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又叶照空前有信来，本不欲复，以与汝相契，故连络书之，祈为转致。光以庸劣粥饭僧，被虚名所误，十余年为人忙，致自己净业荒疏。何可以法华父疗子疾相喻，不惧获以凡滥圣之咎乎。</w:t>
      </w:r>
    </w:p>
    <w:p w14:paraId="274064A8">
      <w:pPr>
        <w:rPr>
          <w:rFonts w:ascii="微软雅黑" w:hAnsi="微软雅黑" w:eastAsia="微软雅黑" w:cs="宋体"/>
          <w:b/>
          <w:color w:val="C00000"/>
          <w:kern w:val="0"/>
          <w:sz w:val="24"/>
          <w:szCs w:val="24"/>
        </w:rPr>
      </w:pPr>
      <w:r>
        <w:rPr>
          <w:rFonts w:hint="eastAsia" w:ascii="微软雅黑" w:hAnsi="微软雅黑" w:eastAsia="微软雅黑"/>
          <w:sz w:val="24"/>
          <w:szCs w:val="24"/>
        </w:rPr>
        <w:t>另外，叶照空以前有信来，本来不想回信，因为他与你相交深厚，所以在你的信上，接下来说说他的事，请你转达给他。我这个平庸低劣的粥饭僧，被他人所传的虚名所误，十多年来，为他人奔忙，致使自己的净业荒废生疏。怎么能用《法华经》中父亲治疗儿子疾病来比喻，不怕获取以凡滥圣的罪过吗？</w:t>
      </w:r>
      <w:r>
        <w:rPr>
          <w:rFonts w:hint="eastAsia" w:ascii="微软雅黑" w:hAnsi="微软雅黑" w:eastAsia="微软雅黑" w:cs="宋体"/>
          <w:b/>
          <w:color w:val="C00000"/>
          <w:kern w:val="0"/>
          <w:sz w:val="24"/>
          <w:szCs w:val="24"/>
        </w:rPr>
        <w:t xml:space="preserve"> </w:t>
      </w:r>
    </w:p>
    <w:p w14:paraId="4372BDA6">
      <w:pPr>
        <w:rPr>
          <w:rFonts w:ascii="微软雅黑" w:hAnsi="微软雅黑" w:eastAsia="微软雅黑" w:cs="宋体"/>
          <w:b/>
          <w:color w:val="C00000"/>
          <w:kern w:val="0"/>
          <w:sz w:val="24"/>
          <w:szCs w:val="24"/>
        </w:rPr>
      </w:pPr>
    </w:p>
    <w:p w14:paraId="235B861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修净土人，注重信愿行三法。至于定境中之八触及与六妙，不应注意。倘或工夫发现，亦当视为平常，不加欣幸。否则或恐以为胜妙，致将正修净业，反视为等闲。</w:t>
      </w:r>
    </w:p>
    <w:p w14:paraId="3866695E">
      <w:pPr>
        <w:rPr>
          <w:rFonts w:ascii="微软雅黑" w:hAnsi="微软雅黑" w:eastAsia="微软雅黑"/>
          <w:sz w:val="24"/>
          <w:szCs w:val="24"/>
        </w:rPr>
      </w:pPr>
      <w:r>
        <w:rPr>
          <w:rFonts w:hint="eastAsia" w:ascii="微软雅黑" w:hAnsi="微软雅黑" w:eastAsia="微软雅黑"/>
          <w:sz w:val="24"/>
          <w:szCs w:val="24"/>
        </w:rPr>
        <w:t>修净土的人，注重信愿行三法。至于在禅定境界中的八触以及六妙，不应多加注意。倘若修持的工夫发现，也应当看作平常，不要欣喜庆幸。否则或恐认为这些境界非常殊胜微妙，导致将正修的净业，反而视作等闲平常。</w:t>
      </w:r>
    </w:p>
    <w:p w14:paraId="2128552A">
      <w:pPr>
        <w:rPr>
          <w:rFonts w:ascii="微软雅黑" w:hAnsi="微软雅黑" w:eastAsia="微软雅黑" w:cs="宋体"/>
          <w:b/>
          <w:color w:val="C00000"/>
          <w:kern w:val="0"/>
          <w:sz w:val="24"/>
          <w:szCs w:val="24"/>
        </w:rPr>
      </w:pPr>
    </w:p>
    <w:p w14:paraId="7C75633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伊字三点，且勿妄自担任，乃法身般若解脱三德秘藏。圆教初住菩萨，始能证其少分。唯佛方能圆满彻证。汝何人斯，敢说过分大话。须知见理纵能与佛齐，修持当遵普通事相。庶不致执理废事，落豁达空，拨无因果之无底深坑耳。</w:t>
      </w:r>
    </w:p>
    <w:p w14:paraId="2C2170BD">
      <w:pPr>
        <w:rPr>
          <w:rFonts w:ascii="微软雅黑" w:hAnsi="微软雅黑" w:eastAsia="微软雅黑" w:cs="宋体"/>
          <w:b/>
          <w:color w:val="C00000"/>
          <w:kern w:val="0"/>
          <w:sz w:val="24"/>
          <w:szCs w:val="24"/>
        </w:rPr>
      </w:pPr>
      <w:r>
        <w:rPr>
          <w:rFonts w:hint="eastAsia" w:ascii="微软雅黑" w:hAnsi="微软雅黑" w:eastAsia="微软雅黑"/>
          <w:sz w:val="24"/>
          <w:szCs w:val="24"/>
        </w:rPr>
        <w:t>伊字三点，暂且不要妄自担任，这是法身、般若、解脱三德秘藏。圆教初住菩萨，才能证得其中少分。只有佛方能圆满彻底证得。你是什么人，敢说这样过分的大话。必须知道，所见的道理纵然能够与佛齐等，修持应当遵从普通的事相。才不致于执理废事，落入豁达空，拨无因果的无底深坑啊！</w:t>
      </w:r>
    </w:p>
    <w:p w14:paraId="17D874A8">
      <w:pPr>
        <w:rPr>
          <w:rFonts w:ascii="微软雅黑" w:hAnsi="微软雅黑" w:eastAsia="微软雅黑" w:cs="宋体"/>
          <w:b/>
          <w:color w:val="C00000"/>
          <w:kern w:val="0"/>
          <w:sz w:val="24"/>
          <w:szCs w:val="24"/>
        </w:rPr>
      </w:pPr>
    </w:p>
    <w:p w14:paraId="11A88EE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三子欲取法名，今为各取一字以名之，新唐法名德新。雍唐法名德雍。熙唐法名德熙。能日新其德，则可以断贪瞋痴，绝杀盗淫，而三业清净矣。雍者，和也。敦笃伦常，修持净业，以至诚心希圣希贤，是世法与佛法，自心与圣贤相和也。熙者，光也，明也。力去烦惑，不使障蔽自心，则本有良知真知，悉得显现矣。</w:t>
      </w:r>
    </w:p>
    <w:p w14:paraId="23B90A75">
      <w:pPr>
        <w:rPr>
          <w:rFonts w:ascii="微软雅黑" w:hAnsi="微软雅黑" w:eastAsia="微软雅黑" w:cs="宋体"/>
          <w:b/>
          <w:color w:val="C00000"/>
          <w:kern w:val="0"/>
          <w:sz w:val="24"/>
          <w:szCs w:val="24"/>
        </w:rPr>
      </w:pPr>
      <w:r>
        <w:rPr>
          <w:rFonts w:hint="eastAsia" w:ascii="微软雅黑" w:hAnsi="微软雅黑" w:eastAsia="微软雅黑"/>
          <w:sz w:val="24"/>
          <w:szCs w:val="24"/>
        </w:rPr>
        <w:t>他的三个儿子想要取法名，现今为他们各取一个字，来作为他们的法名。新唐，法名德新。雍唐，法名德雍。熙唐，法名德熙。能够每天更新自己的德行，就可以断除贪瞋痴三毒，断绝杀盗淫三事，而使三业清净。雍，和的意思。敦笃伦常，修持净业，以至诚心仰慕效法圣贤，这是世间法与佛法，自心与圣贤心相和。熙，光的意思，明的意思。努力去除烦惑，不让烦惑障蔽自心，那么本有的良知真知，全都得以显现了。</w:t>
      </w:r>
    </w:p>
    <w:p w14:paraId="57912EB8">
      <w:pPr>
        <w:rPr>
          <w:rFonts w:ascii="微软雅黑" w:hAnsi="微软雅黑" w:eastAsia="微软雅黑" w:cs="宋体"/>
          <w:b/>
          <w:color w:val="C00000"/>
          <w:kern w:val="0"/>
          <w:sz w:val="24"/>
          <w:szCs w:val="24"/>
        </w:rPr>
      </w:pPr>
    </w:p>
    <w:p w14:paraId="4F6F7F5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余令彼详读嘉言录，当自知之，故不多及。四十八愿九品观章颂随人所好，用否随意。总之念佛之人，以省事为妙。若过为张罗种种行仪，或致疲劳。然法无定相，不可固执，亦不应泛滥。唯取得益合机为事耳。</w:t>
      </w:r>
    </w:p>
    <w:p w14:paraId="5ACDB6C5">
      <w:pPr>
        <w:rPr>
          <w:rFonts w:ascii="微软雅黑" w:hAnsi="微软雅黑" w:eastAsia="微软雅黑"/>
          <w:sz w:val="24"/>
          <w:szCs w:val="24"/>
        </w:rPr>
      </w:pPr>
      <w:r>
        <w:rPr>
          <w:rFonts w:hint="eastAsia" w:ascii="微软雅黑" w:hAnsi="微软雅黑" w:eastAsia="微软雅黑"/>
          <w:sz w:val="24"/>
          <w:szCs w:val="24"/>
        </w:rPr>
        <w:t>其余令他们详读《嘉言录》，当会自知，所以不多说。四十八愿、《九品观章颂》，随各人所好，用或不用随意。总之，念佛之人，以省事为最好。如果过份张罗种种的行持仪轨，或许导致疲劳。然而法无定相，不可固执一定，也不应泛滥无章。只取能得到实际利益、契合机宜为事而已。</w:t>
      </w:r>
    </w:p>
    <w:p w14:paraId="2677D3F2">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p>
    <w:p w14:paraId="7D12ADF4">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p>
    <w:p w14:paraId="00ACB85A">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5134AAD4">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【坐此】</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因此；由此。</w:t>
      </w:r>
    </w:p>
    <w:p w14:paraId="77A3240E">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信道不笃，焉能为有</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《论语·子张》子张曰：“执德不弘，信道不笃，焉能为有？焉能为亡？”意思为：子张说：“执守仁德不能发扬光大，信仰道义不能专一诚实，（这种人）哪能算有？哪能算无？”</w:t>
      </w:r>
    </w:p>
    <w:p w14:paraId="1BE33BE8">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【相契】</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相合；相交深厚。</w:t>
      </w:r>
    </w:p>
    <w:p w14:paraId="5094A2CD">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【何可以法华父疗子疾相喻】</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医子喻”，又作医师喻，出自《法华经·如来寿量品》。一天，某位良医因有事故，远至异国，孩子们误饮了他的毒药，毒性大作，以至心神错乱，痛苦不堪。这时父亲由外地归来，饮了毒药的儿女们非常欢喜，希望父亲能实时救治他们。父亲见孩子们及其痛苦，立即依照处方，调配最好的药草令们服食，并说“这是上等的良药，色香味具足，饮了此药，你们的痛苦很快就会解除。”但是他的这些儿女由于中毒太深，而失去了分辨能力，因此不肯服药。父亲心想：“这些孩子们太可怜了，毒气攻心，神志颠倒错乱，虽见我回来欢喜，但给他们好药而不肯服用。现在我应当另设方便，使他们能服下这些良药以根除他们的痛苦。”于是长者对儿女们说：“我已衰老，离死期不远，这些良药留在家里，你们可以自已取来服用。”交待后长者就外</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出</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他国远游。稍后，长者派人回国通知诸子：“你们的父亲已客死他乡，他再也不回来了。”儿子们听到这个恶耗，非常悲伤忧虑，心想：“若父亲仍在人间，定会救护我们，现他已离我们而去，让我们无依无靠。”由于悲伤终于醒悟，于是想起了父亲曾给留下的良药，果然色香味美，立刻取而服用，毒病得以全愈。父亲得知孩子们病都好了，不久就回家了。</w:t>
      </w:r>
    </w:p>
    <w:p w14:paraId="623C5766">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　　这里的医师，比喻如来；孩子们，比喻三乘人。谓诸子无知，饮他毒药，心即狂乱，其父设方便，令服好药，以治其病。此喻三乘之人信受权教，不得正道，如来设各种方便，令服大乘法药，速除苦恼，无复众患。</w:t>
      </w:r>
    </w:p>
    <w:p w14:paraId="4DF95501">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【伊字三点】</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伊字三点，教义譬喻。谓梵文</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音伊</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字之形状由三笔组成。至唐灌顶分新、旧两种写法，其《涅槃经疏》卷六说：“言伊字者，外国有新旧两伊。旧伊横竖断绝相离；借此况彼，横如列火，竖如点水，各不相续……应如此土草下字相，细画相连，是新伊相。”此处所谓“旧伊”，譬如汉字正楷部首“氵”，诸点之间不连接；“新伊”如草书“下”字形状“∴”，三点连成一体。经中以伊字三点成为一字，譬喻佛教所说三法的关系。</w:t>
      </w:r>
    </w:p>
    <w:p w14:paraId="04F49C9A">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另，</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悉昙字（i，伊）字系由三点组成，此三点既非纵列，亦非横列，乃呈三角形状，故以譬喻物之不一不异、非前非后。据南本大般涅槃经卷二所载，摩醯首罗面上之三目，其状如伊字之三点。同书并将伊字三点譬喻为涅槃之法身、般若、解脱等三德；因此三德具有相即不离之关系，由此三德而成涅槃实义，譬如伊字系由三点组成。</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三点</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指古印度婆罗谜字体表示i－(kara)的字母。原写作不纵不横的三个点，后在吐火罗语中作三个“c”字形，故称“三点”。佛教借此三点不纵不横的三角关系，以喻教义。一般指《</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涅槃</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经》所说的“三德”：法身德、般若德和解脱德。天台宗亦因以指空、假、中。</w:t>
      </w:r>
    </w:p>
    <w:p w14:paraId="7A8A92B9">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【八触】</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谓将得初禅定时，身中所生之八种感触。即：(一)动触，坐禅时，俄而身起动乱之象。(二)痒触，俄而身痒，如无置身处。(三)轻触，俄而身轻如云如尘，有飞行之感。(四)重触，俄而身重如大石，不能稍动。(五)冷触，俄而身如水冷。(六)暖触，俄而身热如火。(七)涩触，俄而身涩如木皮。(八)滑触，俄而身滑如乳。此八触发生之原因，以欲得初禅定时，上界之极微入于欲界之极微，二者交替，地水火风狂乱发动。不明此法相之人，骤起惊惧，以为发病，驰回不已，遂乱血道，真为狂气。</w:t>
      </w:r>
    </w:p>
    <w:p w14:paraId="0ECDBC93">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【六妙门】</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为天台宗所立。妙，指</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涅槃</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；入于</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涅槃</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之法门有六，故称六妙门。此处特指六种禅观，即：(一)数息门，数息（从一至十）摄心，为入定之要法，故为第一妙门。(二)随息门，随息之出入而不计其数，如此则禅定自易引发，故为第二妙门。(三)止门，心止而诸禅自发，故为第三妙门。(四)观门，观五阴之虚妄，破种种颠倒妄见，则无漏之方便智可因此开发，故为第四妙门。(五)还门，收心还照，知能观之心非实，则我执自亡，无漏之方便智自然而朗，故为第五妙门。(六)净门，心无住着，泯然清净，则真明之无漏智因此而发，自然断惑证真，故为第六妙门。六妙门中，前三门属定，后三门属慧，依此定、慧，即可获得真正之菩提。</w:t>
      </w:r>
    </w:p>
    <w:p w14:paraId="4EA40548">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【四十八愿九品观章颂】</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《九品观章颂》出自《净土随学》清古昆编------《续藏》</w:t>
      </w:r>
    </w:p>
    <w:p w14:paraId="5A847DBE">
      <w:pPr>
        <w:rPr>
          <w:rFonts w:ascii="微软雅黑" w:hAnsi="微软雅黑" w:eastAsia="微软雅黑"/>
          <w:sz w:val="24"/>
          <w:szCs w:val="24"/>
        </w:rPr>
      </w:pPr>
    </w:p>
    <w:p w14:paraId="6E7167B1">
      <w:pPr>
        <w:rPr>
          <w:rFonts w:ascii="微软雅黑" w:hAnsi="微软雅黑" w:eastAsia="微软雅黑"/>
          <w:sz w:val="24"/>
          <w:szCs w:val="24"/>
        </w:rPr>
      </w:pPr>
    </w:p>
    <w:p w14:paraId="5299878B">
      <w:pPr>
        <w:widowControl/>
        <w:jc w:val="left"/>
        <w:rPr>
          <w:rFonts w:ascii="微软雅黑" w:hAnsi="微软雅黑" w:eastAsia="微软雅黑"/>
          <w:sz w:val="24"/>
          <w:szCs w:val="24"/>
        </w:rPr>
      </w:pPr>
      <w:r>
        <w:rPr>
          <w:rFonts w:ascii="微软雅黑" w:hAnsi="微软雅黑" w:eastAsia="微软雅黑"/>
          <w:sz w:val="24"/>
          <w:szCs w:val="24"/>
        </w:rPr>
        <w:br w:type="page"/>
      </w:r>
    </w:p>
    <w:p w14:paraId="1EAF475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21" w:name="_Toc21912"/>
      <w:r>
        <w:rPr>
          <w:rFonts w:hint="eastAsia" w:ascii="微软雅黑" w:hAnsi="微软雅黑" w:eastAsia="微软雅黑" w:cs="宋体"/>
          <w:b/>
          <w:color w:val="C00000"/>
          <w:kern w:val="0"/>
          <w:sz w:val="24"/>
          <w:szCs w:val="24"/>
        </w:rPr>
        <w:t>复智圆居士书</w:t>
      </w:r>
      <w:bookmarkEnd w:id="321"/>
    </w:p>
    <w:p w14:paraId="5162D6F7">
      <w:pPr>
        <w:rPr>
          <w:rFonts w:ascii="微软雅黑" w:hAnsi="微软雅黑" w:eastAsia="微软雅黑" w:cs="宋体"/>
          <w:b/>
          <w:color w:val="C00000"/>
          <w:kern w:val="0"/>
          <w:sz w:val="24"/>
          <w:szCs w:val="24"/>
        </w:rPr>
      </w:pPr>
    </w:p>
    <w:p w14:paraId="2564D43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备悉。十圆邮票收到，待后当为酌寄各书。往生净土，固贵久修。然其所重，在乎决定不易之志愿耳。彼终身念佛，心常冀人天福报者，纵令精进，因其心愿尚恋此娑婆，何得有生极乐之望乎。固知信愿，实为吾人生西方大根据也。</w:t>
      </w:r>
    </w:p>
    <w:p w14:paraId="1A6419D2">
      <w:pPr>
        <w:rPr>
          <w:rFonts w:ascii="微软雅黑" w:hAnsi="微软雅黑" w:eastAsia="微软雅黑" w:cs="宋体"/>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sz w:val="24"/>
          <w:szCs w:val="24"/>
        </w:rPr>
        <w:t>来信尽知。十元邮票收到，稍后当会酌情给你邮寄各种经书。往生净土，固然贵在长久修习。然而净土法门所注重的，在于决定不变的志愿。那些终身念佛，内心却常常希望得人天福报的人，即使让他们精进，但因为他们的心愿仍旧留恋这个娑婆世界，哪会有往生极乐世界的指望呢？所以知道信愿，实在是我们往生西方的大根据。</w:t>
      </w:r>
    </w:p>
    <w:p w14:paraId="22DBE514">
      <w:pPr>
        <w:rPr>
          <w:rFonts w:ascii="微软雅黑" w:hAnsi="微软雅黑" w:eastAsia="微软雅黑" w:cs="宋体"/>
          <w:b/>
          <w:color w:val="C00000"/>
          <w:kern w:val="0"/>
          <w:sz w:val="24"/>
          <w:szCs w:val="24"/>
        </w:rPr>
      </w:pPr>
    </w:p>
    <w:p w14:paraId="5F524AC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张德瑜临终之景象，甚好。一则由己有决志。二则由有众人助念，幸无破坏者。此种人功行甚浅，使无助念，再有破坏者，则便无往生之希望矣。</w:t>
      </w:r>
    </w:p>
    <w:p w14:paraId="5C8031ED">
      <w:pPr>
        <w:rPr>
          <w:rFonts w:ascii="微软雅黑" w:hAnsi="微软雅黑" w:eastAsia="微软雅黑" w:cs="宋体"/>
          <w:b/>
          <w:color w:val="C00000"/>
          <w:kern w:val="0"/>
          <w:sz w:val="24"/>
          <w:szCs w:val="24"/>
        </w:rPr>
      </w:pPr>
      <w:r>
        <w:rPr>
          <w:rFonts w:hint="eastAsia" w:ascii="微软雅黑" w:hAnsi="微软雅黑" w:eastAsia="微软雅黑"/>
          <w:sz w:val="24"/>
          <w:szCs w:val="24"/>
        </w:rPr>
        <w:t>张德瑜临终的景象，很好。一是由于他自己有决定的志向。二是由于有众人的助念，幸好没有破坏的人。这种人的功夫行持很浅，如果没有大众助念，若再有破坏正念的人，就没有往生的希望了。</w:t>
      </w:r>
    </w:p>
    <w:p w14:paraId="614D83E0">
      <w:pPr>
        <w:rPr>
          <w:rFonts w:ascii="微软雅黑" w:hAnsi="微软雅黑" w:eastAsia="微软雅黑" w:cs="宋体"/>
          <w:b/>
          <w:color w:val="C00000"/>
          <w:kern w:val="0"/>
          <w:sz w:val="24"/>
          <w:szCs w:val="24"/>
        </w:rPr>
      </w:pPr>
    </w:p>
    <w:p w14:paraId="57761B9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临终助念甚好，然仍须平时常以临终助念之利益，破坏之祸害，与一切人说。令诸子孙眷属，皆能为助，不至破坏矣。请人助念，或有力不能为之时，若眷属详知，则其利大矣。</w:t>
      </w:r>
    </w:p>
    <w:p w14:paraId="4629A895">
      <w:r>
        <w:rPr>
          <w:rFonts w:hint="eastAsia" w:ascii="微软雅黑" w:hAnsi="微软雅黑" w:eastAsia="微软雅黑"/>
          <w:sz w:val="24"/>
          <w:szCs w:val="24"/>
        </w:rPr>
        <w:t>临终助念很好，可是仍须平时常将临终助念的利益，破坏正念的祸害，对一切人说。让诸位子孙眷属，都能为亡者助念，才不至于破坏正念。请人助念，或许有力不能为的时候，如果家中眷属清楚地知道如何助念，那么这个利益就很大了。</w:t>
      </w:r>
    </w:p>
    <w:p w14:paraId="52C826C9">
      <w:pPr>
        <w:rPr>
          <w:rFonts w:ascii="微软雅黑" w:hAnsi="微软雅黑" w:eastAsia="微软雅黑"/>
          <w:sz w:val="24"/>
          <w:szCs w:val="24"/>
        </w:rPr>
      </w:pPr>
    </w:p>
    <w:p w14:paraId="243AE212">
      <w:pPr>
        <w:rPr>
          <w:rFonts w:ascii="微软雅黑" w:hAnsi="微软雅黑" w:eastAsia="微软雅黑"/>
          <w:sz w:val="24"/>
          <w:szCs w:val="24"/>
        </w:rPr>
      </w:pPr>
    </w:p>
    <w:p w14:paraId="6A12130B">
      <w:pPr>
        <w:widowControl/>
        <w:jc w:val="left"/>
        <w:rPr>
          <w:rFonts w:ascii="微软雅黑" w:hAnsi="微软雅黑" w:eastAsia="微软雅黑"/>
          <w:sz w:val="24"/>
          <w:szCs w:val="24"/>
        </w:rPr>
      </w:pPr>
      <w:r>
        <w:rPr>
          <w:rFonts w:ascii="微软雅黑" w:hAnsi="微软雅黑" w:eastAsia="微软雅黑"/>
          <w:sz w:val="24"/>
          <w:szCs w:val="24"/>
        </w:rPr>
        <w:br w:type="page"/>
      </w:r>
    </w:p>
    <w:p w14:paraId="034A92F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22" w:name="_Toc6090"/>
      <w:r>
        <w:rPr>
          <w:rFonts w:hint="eastAsia" w:ascii="微软雅黑" w:hAnsi="微软雅黑" w:eastAsia="微软雅黑" w:cs="宋体"/>
          <w:b/>
          <w:color w:val="C00000"/>
          <w:kern w:val="0"/>
          <w:sz w:val="24"/>
          <w:szCs w:val="24"/>
        </w:rPr>
        <w:t>复项智源居士书</w:t>
      </w:r>
      <w:bookmarkEnd w:id="322"/>
    </w:p>
    <w:p w14:paraId="3C577FFE">
      <w:pPr>
        <w:rPr>
          <w:rFonts w:ascii="微软雅黑" w:hAnsi="微软雅黑" w:eastAsia="微软雅黑" w:cs="宋体"/>
          <w:b/>
          <w:color w:val="C00000"/>
          <w:kern w:val="0"/>
          <w:sz w:val="24"/>
          <w:szCs w:val="24"/>
        </w:rPr>
      </w:pPr>
    </w:p>
    <w:p w14:paraId="4F35ECA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接手书，知尚能不退信行，慰甚。修持日记册，甚好。无锡陶颂铭，立一百多莲社，人各送一本。一本十二页，备列各日。</w:t>
      </w:r>
    </w:p>
    <w:p w14:paraId="32F32D08">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接到信，知道你仍能不退信愿行持，很欣慰。修持日记册，很好。江苏无锡的陶颂铭，建立了一百多个莲社，每个人各送一本。一本有十二页，每页都详细列出日期。</w:t>
      </w:r>
    </w:p>
    <w:p w14:paraId="469F828D">
      <w:pPr>
        <w:rPr>
          <w:rFonts w:ascii="微软雅黑" w:hAnsi="微软雅黑" w:eastAsia="微软雅黑" w:cs="宋体"/>
          <w:b/>
          <w:color w:val="C00000"/>
          <w:kern w:val="0"/>
          <w:sz w:val="24"/>
          <w:szCs w:val="24"/>
        </w:rPr>
      </w:pPr>
    </w:p>
    <w:p w14:paraId="5332C96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每日下列经咒佛。（女人十有八九，男人十止一二。）此以人多不能详列横表，但于日下作几层书之，亦方便引人精进之法也。</w:t>
      </w:r>
    </w:p>
    <w:p w14:paraId="42BDB4C2">
      <w:pPr>
        <w:rPr>
          <w:rFonts w:ascii="微软雅黑" w:hAnsi="微软雅黑" w:eastAsia="微软雅黑" w:cs="Tahoma"/>
          <w:sz w:val="24"/>
          <w:szCs w:val="24"/>
        </w:rPr>
      </w:pPr>
      <w:r>
        <w:rPr>
          <w:rFonts w:hint="eastAsia" w:ascii="微软雅黑" w:hAnsi="微软雅黑" w:eastAsia="微软雅黑" w:cs="Tahoma"/>
          <w:sz w:val="24"/>
          <w:szCs w:val="24"/>
        </w:rPr>
        <w:t>每个</w:t>
      </w:r>
      <w:r>
        <w:rPr>
          <w:rFonts w:ascii="微软雅黑" w:hAnsi="微软雅黑" w:eastAsia="微软雅黑" w:cs="Tahoma"/>
          <w:sz w:val="24"/>
          <w:szCs w:val="24"/>
        </w:rPr>
        <w:t>日</w:t>
      </w:r>
      <w:r>
        <w:rPr>
          <w:rFonts w:hint="eastAsia" w:ascii="微软雅黑" w:hAnsi="微软雅黑" w:eastAsia="微软雅黑" w:cs="Tahoma"/>
          <w:sz w:val="24"/>
          <w:szCs w:val="24"/>
        </w:rPr>
        <w:t>期下面列出经咒佛号。（女人十有八九，男人只是十有一二。）这是因为人多，不能详列横表，只在每个日期下面分几行</w:t>
      </w:r>
      <w:r>
        <w:rPr>
          <w:rFonts w:ascii="微软雅黑" w:hAnsi="微软雅黑" w:eastAsia="微软雅黑" w:cs="Tahoma"/>
          <w:sz w:val="24"/>
          <w:szCs w:val="24"/>
        </w:rPr>
        <w:t>书写</w:t>
      </w:r>
      <w:r>
        <w:rPr>
          <w:rFonts w:hint="eastAsia" w:ascii="微软雅黑" w:hAnsi="微软雅黑" w:eastAsia="微软雅黑" w:cs="Tahoma"/>
          <w:sz w:val="24"/>
          <w:szCs w:val="24"/>
        </w:rPr>
        <w:t>，这也是方便引导众人精进的办法。</w:t>
      </w:r>
    </w:p>
    <w:p w14:paraId="592E12A0">
      <w:pPr>
        <w:rPr>
          <w:rFonts w:ascii="微软雅黑" w:hAnsi="微软雅黑" w:eastAsia="微软雅黑" w:cs="Tahoma"/>
          <w:color w:val="FF0000"/>
          <w:sz w:val="24"/>
          <w:szCs w:val="24"/>
        </w:rPr>
      </w:pPr>
    </w:p>
    <w:p w14:paraId="47B0FD7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缘起刻之于首，颇为有益。所问入佛问答之觉海，约本而论，一尚不可得，说甚无量乎。约各人所证未证，有不同得受用觉海之实益者，则亦未可以一而不二言也。</w:t>
      </w:r>
    </w:p>
    <w:p w14:paraId="6F5CDF5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缘起刻在册子的开头，非常有益。你问《入佛问答》一书中“觉海”的意思，就本体来讨论，“一”尚且不可得，还说什么“无量”呢？就每个人的所证、未证来讨论，每个人所得受用“觉海”的真实利益不同，那就不能用“一而不二”来说了。</w:t>
      </w:r>
    </w:p>
    <w:p w14:paraId="3DF3BC83">
      <w:pPr>
        <w:rPr>
          <w:rFonts w:ascii="微软雅黑" w:hAnsi="微软雅黑" w:eastAsia="微软雅黑" w:cs="Tahoma"/>
          <w:color w:val="3366FF"/>
          <w:sz w:val="24"/>
          <w:szCs w:val="24"/>
        </w:rPr>
      </w:pPr>
    </w:p>
    <w:p w14:paraId="3072A86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譬如虚空，本无有二。由以有质碍之物间隔之，则彼此各别处，不胜其多也。若将质碍者去之，则复归于无有彼此矣。</w:t>
      </w:r>
    </w:p>
    <w:p w14:paraId="27307A6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譬如虚空，本来没有二个。由于有质碍的物体间隔了，那么彼此不同的地方，就非常的多了。如果将质碍的间隔去除，就又归于没有彼此了。</w:t>
      </w:r>
    </w:p>
    <w:p w14:paraId="678279D6">
      <w:pPr>
        <w:rPr>
          <w:rFonts w:ascii="微软雅黑" w:hAnsi="微软雅黑" w:eastAsia="微软雅黑" w:cs="Tahoma"/>
          <w:color w:val="222222"/>
          <w:sz w:val="24"/>
          <w:szCs w:val="24"/>
        </w:rPr>
      </w:pPr>
    </w:p>
    <w:p w14:paraId="7F53DFC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众生与佛，心性无二。由众生迷而未悟，种种执著。故于一觉海中，遂成隔碍而成业海。能将烦恼断尽，如撤去有质碍物，则成无二之空。</w:t>
      </w:r>
    </w:p>
    <w:p w14:paraId="354E0664">
      <w:pPr>
        <w:rPr>
          <w:rFonts w:ascii="微软雅黑" w:hAnsi="微软雅黑" w:eastAsia="微软雅黑" w:cs="Tahoma"/>
          <w:color w:val="3366FF"/>
          <w:sz w:val="24"/>
          <w:szCs w:val="24"/>
        </w:rPr>
      </w:pPr>
      <w:r>
        <w:rPr>
          <w:rFonts w:hint="eastAsia" w:ascii="微软雅黑" w:hAnsi="微软雅黑" w:eastAsia="微软雅黑" w:cs="Tahoma"/>
          <w:color w:val="222222"/>
          <w:sz w:val="24"/>
          <w:szCs w:val="24"/>
        </w:rPr>
        <w:t>众生与佛，心性无二。由于众生迷惑而没有觉悟，有种种的执著。所以在一觉海中，就成了隔碍而形成业海。能够将烦恼断除究尽，如同撤去有质碍的物体，就成为无二无别的空了。</w:t>
      </w:r>
    </w:p>
    <w:p w14:paraId="340D0571">
      <w:pPr>
        <w:rPr>
          <w:rFonts w:ascii="微软雅黑" w:hAnsi="微软雅黑" w:eastAsia="微软雅黑" w:cs="Tahoma"/>
          <w:color w:val="3366FF"/>
          <w:sz w:val="24"/>
          <w:szCs w:val="24"/>
        </w:rPr>
      </w:pPr>
    </w:p>
    <w:p w14:paraId="53188E3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故华严云，十方诸如来，同共一法身，一心一智慧，力无畏亦然。心佛众生，三无差别。其差别者，乃幻妄相，非本体也。</w:t>
      </w:r>
    </w:p>
    <w:p w14:paraId="7664CEC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所以《华严经》中说：“十方诸如来，同共一法身，一心一智慧，力无畏亦然。”心、佛、众生，三者并无差别。若说他们有差别，那是幻妄之相，不是心性本体。</w:t>
      </w:r>
    </w:p>
    <w:p w14:paraId="590AF36F">
      <w:pPr>
        <w:rPr>
          <w:rFonts w:ascii="微软雅黑" w:hAnsi="微软雅黑" w:eastAsia="微软雅黑" w:cs="Tahoma"/>
          <w:color w:val="222222"/>
          <w:sz w:val="24"/>
          <w:szCs w:val="24"/>
        </w:rPr>
      </w:pPr>
    </w:p>
    <w:p w14:paraId="5E8F0EA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后世人多以生之者众，非持五戒，种善根者多也。古人云，一人生二人，十世一千丁，何得不多乎。</w:t>
      </w:r>
    </w:p>
    <w:p w14:paraId="341FC14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后世的人多，是因为生的人多，并不是持五戒，种善根的人多。古人说，一人生二人，经过十世，就有一千个子孙，怎么会不多呢？</w:t>
      </w:r>
    </w:p>
    <w:p w14:paraId="25BDA1A5">
      <w:pPr>
        <w:rPr>
          <w:rFonts w:ascii="微软雅黑" w:hAnsi="微软雅黑" w:eastAsia="微软雅黑" w:cs="Tahoma"/>
          <w:color w:val="222222"/>
          <w:sz w:val="24"/>
          <w:szCs w:val="24"/>
        </w:rPr>
      </w:pPr>
    </w:p>
    <w:p w14:paraId="18CEAA0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佛言人身难得，于一尺中，从于地下乃至天上，其中众生，多于四天下人数。其有由恶道而出，由天界而降者，不知凡几。昔之人少，以生之缘少，今之人多，以生之缘多。</w:t>
      </w:r>
    </w:p>
    <w:p w14:paraId="07162DE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佛言：人身难得，在一尺的空间中，从地下到天上，其中的众生，多过四天下的人数。其中有从恶道出来的，有从天界降生的，不知有多少。过去的人少，是因为生的因缘少。现今的人多，是因为生的因缘多。</w:t>
      </w:r>
    </w:p>
    <w:p w14:paraId="150C8F2F">
      <w:pPr>
        <w:rPr>
          <w:rFonts w:ascii="微软雅黑" w:hAnsi="微软雅黑" w:eastAsia="微软雅黑" w:cs="Tahoma"/>
          <w:color w:val="222222"/>
          <w:sz w:val="24"/>
          <w:szCs w:val="24"/>
        </w:rPr>
      </w:pPr>
    </w:p>
    <w:p w14:paraId="39F3363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不得谓因人比昔多，便为今持戒者多，故能如此。不知六道中胎卵湿化之微细虫，其多无量。况尚有鬼道中者乎。况地狱道乎。故云佛观一钵水，八万四千虫，汝何得作此种一偏知见乎。</w:t>
      </w:r>
    </w:p>
    <w:p w14:paraId="2E553EF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能说，因为现在的人数比古时候多，就认为现今持戒的人多，所以能够如此。不知六道中，胎、卵、湿、化的微细虫类，多的无量无边。何况还有鬼道中的众生呢？何况地狱道众生呢？所以说：佛观一钵水，八万四千虫，你怎能作这样一种不正的知见呢？</w:t>
      </w:r>
    </w:p>
    <w:p w14:paraId="525E0BE6">
      <w:pPr>
        <w:rPr>
          <w:rFonts w:ascii="微软雅黑" w:hAnsi="微软雅黑" w:eastAsia="微软雅黑" w:cs="Tahoma"/>
          <w:color w:val="FF0000"/>
          <w:sz w:val="24"/>
          <w:szCs w:val="24"/>
        </w:rPr>
      </w:pPr>
    </w:p>
    <w:p w14:paraId="34AF372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光老矣，今年春夏间，尚有数种书要印。廿三即下山，往上海，寓太平寺。六月仍回山过夏。七月下山，则不归矣。八九月印书事结束了，即灭踪长隐矣。</w:t>
      </w:r>
    </w:p>
    <w:p w14:paraId="6B7758E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我老了，今年春夏间，还有几种书要印出。二十三日就下山，前往上海，住太平寺。六月份，仍旧回山过夏。七月份下山，就不再回来了。八、九月份，印书的事结束，就灭迹长隐了。</w:t>
      </w:r>
    </w:p>
    <w:p w14:paraId="138C2FB6">
      <w:pPr>
        <w:rPr>
          <w:rFonts w:ascii="微软雅黑" w:hAnsi="微软雅黑" w:eastAsia="微软雅黑" w:cs="宋体"/>
          <w:b/>
          <w:color w:val="C00000"/>
          <w:kern w:val="0"/>
          <w:sz w:val="24"/>
          <w:szCs w:val="24"/>
        </w:rPr>
      </w:pPr>
    </w:p>
    <w:p w14:paraId="2828610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以数年以来，日只忙应酬信札。近来精神日减，应酬日多，若不另行一路，则不至忙死，断无止期。于人无益，于己有损。岂不大可哀哉。</w:t>
      </w:r>
    </w:p>
    <w:p w14:paraId="08041C3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因为这些年来，每天只是忙着应酬信件。近来精神一天天减弱，应酬一天天增多，如果不另外再走一条路，那么不到忙死，就绝对没有停止的日期。对于他人没有利益，对于自己有损害。岂不是很悲哀吗？</w:t>
      </w:r>
    </w:p>
    <w:p w14:paraId="4948F299">
      <w:pPr>
        <w:rPr>
          <w:rFonts w:ascii="微软雅黑" w:hAnsi="微软雅黑" w:eastAsia="微软雅黑" w:cs="Tahoma"/>
          <w:color w:val="222222"/>
          <w:sz w:val="24"/>
          <w:szCs w:val="24"/>
        </w:rPr>
      </w:pPr>
    </w:p>
    <w:p w14:paraId="176B73D1">
      <w:r>
        <w:rPr>
          <w:rFonts w:hint="eastAsia" w:ascii="微软雅黑" w:hAnsi="微软雅黑" w:eastAsia="微软雅黑" w:cs="宋体"/>
          <w:b/>
          <w:color w:val="C00000"/>
          <w:kern w:val="0"/>
          <w:sz w:val="24"/>
          <w:szCs w:val="24"/>
        </w:rPr>
        <w:t>无事不须来信。此后数月，均在上海陈家浜太平寺。八九月，则无地址可说矣。</w:t>
      </w:r>
      <w:r>
        <w:rPr>
          <w:rFonts w:ascii="微软雅黑" w:hAnsi="微软雅黑" w:eastAsia="微软雅黑" w:cs="Tahoma"/>
          <w:color w:val="222222"/>
          <w:sz w:val="24"/>
          <w:szCs w:val="24"/>
        </w:rPr>
        <w:br w:type="textWrapping"/>
      </w:r>
      <w:r>
        <w:rPr>
          <w:rFonts w:hint="eastAsia" w:ascii="微软雅黑" w:hAnsi="微软雅黑" w:eastAsia="微软雅黑" w:cs="Tahoma"/>
          <w:color w:val="222222"/>
          <w:sz w:val="24"/>
          <w:szCs w:val="24"/>
        </w:rPr>
        <w:t>没有事不要来信。之后几个月，均在上海陈家浜太平寺。八、九月，就没有地址可说了。</w:t>
      </w:r>
    </w:p>
    <w:p w14:paraId="511080D7">
      <w:pPr>
        <w:rPr>
          <w:rFonts w:ascii="微软雅黑" w:hAnsi="微软雅黑" w:eastAsia="微软雅黑" w:cs="Tahoma"/>
          <w:color w:val="222222"/>
          <w:sz w:val="24"/>
          <w:szCs w:val="24"/>
        </w:rPr>
      </w:pPr>
    </w:p>
    <w:p w14:paraId="78DF7AE9">
      <w:pPr>
        <w:rPr>
          <w:rFonts w:ascii="微软雅黑" w:hAnsi="微软雅黑" w:eastAsia="微软雅黑" w:cs="Tahoma"/>
          <w:color w:val="222222"/>
          <w:sz w:val="24"/>
          <w:szCs w:val="24"/>
        </w:rPr>
      </w:pPr>
    </w:p>
    <w:p w14:paraId="3BA03FAE">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64A78E6B">
      <w:pP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入佛问答</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《入佛问答》</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清</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问桥居士述</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p>
    <w:p w14:paraId="2E03A7B6">
      <w:pPr>
        <w:rPr>
          <w:rFonts w:ascii="微软雅黑" w:hAnsi="微软雅黑" w:eastAsia="微软雅黑" w:cs="Tahoma"/>
          <w:color w:val="222222"/>
          <w:sz w:val="24"/>
          <w:szCs w:val="24"/>
        </w:rPr>
      </w:pPr>
    </w:p>
    <w:p w14:paraId="76B80E31">
      <w:pPr>
        <w:rPr>
          <w:rFonts w:ascii="微软雅黑" w:hAnsi="微软雅黑" w:eastAsia="微软雅黑" w:cs="Tahoma"/>
          <w:color w:val="222222"/>
          <w:sz w:val="24"/>
          <w:szCs w:val="24"/>
        </w:rPr>
      </w:pPr>
    </w:p>
    <w:p w14:paraId="010561F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B08156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23" w:name="_Toc24606"/>
      <w:r>
        <w:rPr>
          <w:rFonts w:hint="eastAsia" w:ascii="微软雅黑" w:hAnsi="微软雅黑" w:eastAsia="微软雅黑" w:cs="宋体"/>
          <w:b/>
          <w:color w:val="C00000"/>
          <w:kern w:val="0"/>
          <w:sz w:val="24"/>
          <w:szCs w:val="24"/>
        </w:rPr>
        <w:t>复刘慧焯居士书</w:t>
      </w:r>
      <w:bookmarkEnd w:id="323"/>
    </w:p>
    <w:p w14:paraId="205B74F3">
      <w:pPr>
        <w:rPr>
          <w:rFonts w:ascii="微软雅黑" w:hAnsi="微软雅黑" w:eastAsia="微软雅黑" w:cs="宋体"/>
          <w:b/>
          <w:color w:val="C00000"/>
          <w:kern w:val="0"/>
          <w:sz w:val="24"/>
          <w:szCs w:val="24"/>
        </w:rPr>
      </w:pPr>
    </w:p>
    <w:p w14:paraId="5D3479B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令慈法名德懿。庶慈法名德贞。懿，美德也。能以吃素念佛，求生西方，为闺阁作师范，方为德懿。</w:t>
      </w:r>
    </w:p>
    <w:p w14:paraId="5F6AC2C2">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你母亲的法名为德懿。庶母的法名为德贞。懿，美德的意思。能够以吃素念佛，求生西方，为闺阁妇女作个师范榜样，方才称为德懿。</w:t>
      </w:r>
    </w:p>
    <w:p w14:paraId="023083AB">
      <w:pPr>
        <w:rPr>
          <w:rFonts w:ascii="微软雅黑" w:hAnsi="微软雅黑" w:eastAsia="微软雅黑" w:cs="宋体"/>
          <w:b/>
          <w:color w:val="C00000"/>
          <w:kern w:val="0"/>
          <w:sz w:val="24"/>
          <w:szCs w:val="24"/>
        </w:rPr>
      </w:pPr>
    </w:p>
    <w:p w14:paraId="2E735EA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贞者，定而不可转移之谓。守节名贞，乃贞之小焉者。一心念佛，决志求生西方，任何知识令修他法，均不改此志，方为德贞。宜努力修持，庶可出此五浊恶世。否则后来之苦，有不忍详言者。</w:t>
      </w:r>
    </w:p>
    <w:p w14:paraId="640F512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贞，是坚定不可转移的意思。守节，名为贞，这是贞的小的方面。一心念佛，决心求生西方，任何善知识令我修其他法门，都不更改这个志愿，方才称为德贞。应该努力修持，才能出离这个五浊恶世。否则，将来的苦，不忍详说啊！</w:t>
      </w:r>
    </w:p>
    <w:p w14:paraId="31F566D3">
      <w:pPr>
        <w:rPr>
          <w:rFonts w:ascii="微软雅黑" w:hAnsi="微软雅黑" w:eastAsia="微软雅黑" w:cs="Tahoma"/>
          <w:color w:val="222222"/>
          <w:sz w:val="24"/>
          <w:szCs w:val="24"/>
        </w:rPr>
      </w:pPr>
    </w:p>
    <w:p w14:paraId="4308580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当全家吃素念佛，以为青海之倡。念佛极愿寂静，颇不合宜。有此厌喧之病，现已发现病相。若仍如此，久后则无可救药矣。</w:t>
      </w:r>
    </w:p>
    <w:p w14:paraId="66F0485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应当全家吃素念佛，作为青海那个地方的倡导。念佛很爱寂静，很不合宜。有这种厌恶喧闹的毛病，现在已经显现为病相。如果仍旧如此，时间久了，就无可救药了。</w:t>
      </w:r>
    </w:p>
    <w:p w14:paraId="1F004B23">
      <w:pPr>
        <w:rPr>
          <w:rFonts w:ascii="微软雅黑" w:hAnsi="微软雅黑" w:eastAsia="微软雅黑" w:cs="宋体"/>
          <w:color w:val="3366FF"/>
          <w:kern w:val="0"/>
          <w:sz w:val="24"/>
          <w:szCs w:val="24"/>
        </w:rPr>
      </w:pPr>
    </w:p>
    <w:p w14:paraId="5D619EF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当静闹一如。在静亦不怕有闹来，在闹时我心仍静，而不生憎恶，则无惊厌魔事发生。若不速改，后当发狂。</w:t>
      </w:r>
    </w:p>
    <w:p w14:paraId="652973C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应当将安静、喧闹，一样看待。在安静的时候，也不怕有喧闹来打扰；在喧闹的时候，我内心仍然安静，而且不生憎恶的心，就不会有惊恐厌恶等著魔的事发生。如果不快速改正，将来一定会发狂。</w:t>
      </w:r>
    </w:p>
    <w:p w14:paraId="3EE6097F">
      <w:pPr>
        <w:rPr>
          <w:rFonts w:ascii="微软雅黑" w:hAnsi="微软雅黑" w:eastAsia="微软雅黑" w:cs="宋体"/>
          <w:color w:val="3366FF"/>
          <w:kern w:val="0"/>
          <w:sz w:val="24"/>
          <w:szCs w:val="24"/>
        </w:rPr>
      </w:pPr>
    </w:p>
    <w:p w14:paraId="447BAE8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念佛发悲痛，亦是善相，切不可常常如是。若常令如是，必著悲魔。悲魔既著，终日悲痛，或至痛死。此种皆由不善用心所致。</w:t>
      </w:r>
    </w:p>
    <w:p w14:paraId="50FA6CB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念佛出现悲痛，也是善相，但千万不可常常如此。如果常常如此，必会著悲魔。既著了悲魔，就会整天悲痛，或许会导致痛死。这些都是由于不善用心所导致的。</w:t>
      </w:r>
    </w:p>
    <w:p w14:paraId="3B34B9A4">
      <w:pPr>
        <w:rPr>
          <w:rFonts w:ascii="微软雅黑" w:hAnsi="微软雅黑" w:eastAsia="微软雅黑" w:cs="Tahoma"/>
          <w:color w:val="222222"/>
          <w:sz w:val="24"/>
          <w:szCs w:val="24"/>
        </w:rPr>
      </w:pPr>
    </w:p>
    <w:p w14:paraId="7B0A836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顶门痛痒，皆提神过甚，心火上炎所致。当一心静念。普为一乡宣说，常在稠人中念。则此种惊怖心痛痒事，均可日见消灭矣。</w:t>
      </w:r>
    </w:p>
    <w:p w14:paraId="772F7A1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顶门疼痛发痒，都是提神太过，心火上炎所导致。应当一心静念。普遍为一个乡里的大众宣说，常在人多的地方念佛。那么这种惊怖心，头顶痛痒的事，就都可以日渐消灭了。</w:t>
      </w:r>
    </w:p>
    <w:p w14:paraId="07148126">
      <w:pPr>
        <w:rPr>
          <w:rFonts w:ascii="微软雅黑" w:hAnsi="微软雅黑" w:eastAsia="微软雅黑" w:cs="宋体"/>
          <w:b/>
          <w:color w:val="C00000"/>
          <w:kern w:val="0"/>
          <w:sz w:val="24"/>
          <w:szCs w:val="24"/>
        </w:rPr>
      </w:pPr>
    </w:p>
    <w:p w14:paraId="56CFD0B8">
      <w:pPr>
        <w:rPr>
          <w:rFonts w:ascii="微软雅黑" w:hAnsi="微软雅黑" w:eastAsia="微软雅黑" w:cs="宋体"/>
          <w:b/>
          <w:color w:val="C00000"/>
          <w:kern w:val="0"/>
          <w:sz w:val="24"/>
          <w:szCs w:val="24"/>
        </w:rPr>
      </w:pPr>
    </w:p>
    <w:p w14:paraId="7F0BD26C">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6DB660B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24" w:name="_Toc15319"/>
      <w:r>
        <w:rPr>
          <w:rFonts w:ascii="微软雅黑" w:hAnsi="微软雅黑" w:eastAsia="微软雅黑" w:cs="宋体"/>
          <w:b/>
          <w:color w:val="C00000"/>
          <w:kern w:val="0"/>
          <w:sz w:val="24"/>
          <w:szCs w:val="24"/>
        </w:rPr>
        <w:t>复理慧才居士书</w:t>
      </w:r>
      <w:bookmarkEnd w:id="324"/>
    </w:p>
    <w:p w14:paraId="25345D60">
      <w:pPr>
        <w:rPr>
          <w:rFonts w:ascii="微软雅黑" w:hAnsi="微软雅黑" w:eastAsia="微软雅黑" w:cs="宋体"/>
          <w:b/>
          <w:color w:val="C00000"/>
          <w:kern w:val="0"/>
          <w:sz w:val="24"/>
          <w:szCs w:val="24"/>
        </w:rPr>
      </w:pPr>
    </w:p>
    <w:p w14:paraId="09FB4CF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弟既的确如汝所说，决定往生。汝双亲当生大庆幸。一心念佛，求速往生。此种万恶活地狱，没有法子可出，则当念儿子已现出生西之榜样，还不一心念佛，也随儿子去，还要在此万恶活地狱中做人。何不知好歹，一至此极。</w:t>
      </w:r>
    </w:p>
    <w:p w14:paraId="0BF0303F">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你弟弟既然</w:t>
      </w:r>
      <w:r>
        <w:rPr>
          <w:rFonts w:hint="eastAsia" w:ascii="微软雅黑" w:hAnsi="微软雅黑" w:eastAsia="微软雅黑" w:cs="Tahoma"/>
          <w:color w:val="222222"/>
          <w:sz w:val="24"/>
          <w:szCs w:val="24"/>
        </w:rPr>
        <w:t>的确</w:t>
      </w:r>
      <w:r>
        <w:rPr>
          <w:rFonts w:ascii="微软雅黑" w:hAnsi="微软雅黑" w:eastAsia="微软雅黑" w:cs="Tahoma"/>
          <w:color w:val="222222"/>
          <w:sz w:val="24"/>
          <w:szCs w:val="24"/>
        </w:rPr>
        <w:t>如你所说，决定</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往生西方。你父母亲应当生起大庆幸。一心念佛，祈求快速往生。这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万恶的活地狱，没有法子可以逃出，就应当想到儿子已经现出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往生西方的榜样，还不一心念佛，也跟随儿子而去，还要在这万恶的活地狱中做人。为何不知好歹，</w:t>
      </w:r>
      <w:r>
        <w:rPr>
          <w:rFonts w:hint="eastAsia" w:ascii="微软雅黑" w:hAnsi="微软雅黑" w:eastAsia="微软雅黑" w:cs="Tahoma"/>
          <w:color w:val="222222"/>
          <w:sz w:val="24"/>
          <w:szCs w:val="24"/>
        </w:rPr>
        <w:t>竟</w:t>
      </w:r>
      <w:r>
        <w:rPr>
          <w:rFonts w:ascii="微软雅黑" w:hAnsi="微软雅黑" w:eastAsia="微软雅黑" w:cs="Tahoma"/>
          <w:color w:val="222222"/>
          <w:sz w:val="24"/>
          <w:szCs w:val="24"/>
        </w:rPr>
        <w:t>到了如此地步？</w:t>
      </w:r>
    </w:p>
    <w:p w14:paraId="01F01AE3">
      <w:pPr>
        <w:rPr>
          <w:rFonts w:ascii="微软雅黑" w:hAnsi="微软雅黑" w:eastAsia="微软雅黑" w:cs="Tahoma"/>
          <w:color w:val="222222"/>
          <w:sz w:val="24"/>
          <w:szCs w:val="24"/>
        </w:rPr>
      </w:pPr>
    </w:p>
    <w:p w14:paraId="23D130D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祈以此语，令汝双亲看。汝亦宜随缘度日，得过且过。预先发愁，有损无益。（廿九年四月十二日）</w:t>
      </w:r>
    </w:p>
    <w:p w14:paraId="26683A95">
      <w:pPr>
        <w:rPr>
          <w:rFonts w:ascii="微软雅黑" w:hAnsi="微软雅黑" w:eastAsia="微软雅黑" w:cs="Tahoma"/>
          <w:color w:val="222222"/>
          <w:sz w:val="24"/>
          <w:szCs w:val="24"/>
        </w:rPr>
      </w:pPr>
      <w:r>
        <w:rPr>
          <w:rFonts w:ascii="微软雅黑" w:hAnsi="微软雅黑" w:eastAsia="微软雅黑" w:cs="Tahoma"/>
          <w:color w:val="222222"/>
          <w:sz w:val="24"/>
          <w:szCs w:val="24"/>
        </w:rPr>
        <w:t>请将这些话语，给你的父母亲看。你也应该随缘度日，得过且过。预先发愁，有损无益。（民国二十九年四月十二日）</w:t>
      </w:r>
    </w:p>
    <w:p w14:paraId="6DC46CB2">
      <w:pPr>
        <w:rPr>
          <w:rFonts w:ascii="微软雅黑" w:hAnsi="微软雅黑" w:eastAsia="微软雅黑" w:cs="Tahoma"/>
          <w:color w:val="222222"/>
          <w:sz w:val="24"/>
          <w:szCs w:val="24"/>
        </w:rPr>
      </w:pPr>
    </w:p>
    <w:p w14:paraId="78F9E61C">
      <w:pPr>
        <w:rPr>
          <w:rFonts w:ascii="微软雅黑" w:hAnsi="微软雅黑" w:eastAsia="微软雅黑" w:cs="Tahoma"/>
          <w:color w:val="222222"/>
          <w:sz w:val="24"/>
          <w:szCs w:val="24"/>
        </w:rPr>
      </w:pPr>
    </w:p>
    <w:p w14:paraId="2731897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3ED144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25" w:name="_Toc9794"/>
      <w:r>
        <w:rPr>
          <w:rFonts w:ascii="微软雅黑" w:hAnsi="微软雅黑" w:eastAsia="微软雅黑" w:cs="宋体"/>
          <w:b/>
          <w:color w:val="C00000"/>
          <w:kern w:val="0"/>
          <w:sz w:val="24"/>
          <w:szCs w:val="24"/>
        </w:rPr>
        <w:t>复郑琴樵居士书</w:t>
      </w:r>
      <w:bookmarkEnd w:id="325"/>
    </w:p>
    <w:p w14:paraId="4ABAEA10">
      <w:pPr>
        <w:rPr>
          <w:rFonts w:ascii="微软雅黑" w:hAnsi="微软雅黑" w:eastAsia="微软雅黑" w:cs="宋体"/>
          <w:b/>
          <w:color w:val="C00000"/>
          <w:kern w:val="0"/>
          <w:sz w:val="24"/>
          <w:szCs w:val="24"/>
        </w:rPr>
      </w:pPr>
    </w:p>
    <w:p w14:paraId="6123B0E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汝年已六十五，戒受过两次，尚未吃素。是只知肉之味美，而不知肉之祸烈。吃时虽好，试思还时之苦，当不能下咽矣。今当勿再吃荤，一心念佛，求生西方。</w:t>
      </w:r>
    </w:p>
    <w:p w14:paraId="089E9C2F">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你年纪已经六十五岁</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，戒</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受过两次，</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没有吃素。</w:t>
      </w:r>
      <w:r>
        <w:rPr>
          <w:rFonts w:hint="eastAsia" w:ascii="微软雅黑" w:hAnsi="微软雅黑" w:eastAsia="微软雅黑" w:cs="Tahoma"/>
          <w:color w:val="222222"/>
          <w:sz w:val="24"/>
          <w:szCs w:val="24"/>
        </w:rPr>
        <w:t>你是</w:t>
      </w:r>
      <w:r>
        <w:rPr>
          <w:rFonts w:ascii="微软雅黑" w:hAnsi="微软雅黑" w:eastAsia="微软雅黑" w:cs="Tahoma"/>
          <w:color w:val="222222"/>
          <w:sz w:val="24"/>
          <w:szCs w:val="24"/>
        </w:rPr>
        <w:t>只知道肉的味道美，而不知道吃肉的祸害惨烈。吃的时候虽然好吃，</w:t>
      </w:r>
      <w:r>
        <w:rPr>
          <w:rFonts w:hint="eastAsia" w:ascii="微软雅黑" w:hAnsi="微软雅黑" w:eastAsia="微软雅黑" w:cs="Tahoma"/>
          <w:color w:val="222222"/>
          <w:sz w:val="24"/>
          <w:szCs w:val="24"/>
        </w:rPr>
        <w:t>试着</w:t>
      </w:r>
      <w:r>
        <w:rPr>
          <w:rFonts w:ascii="微软雅黑" w:hAnsi="微软雅黑" w:eastAsia="微软雅黑" w:cs="Tahoma"/>
          <w:color w:val="222222"/>
          <w:sz w:val="24"/>
          <w:szCs w:val="24"/>
        </w:rPr>
        <w:t>想想还债时候的痛苦，</w:t>
      </w:r>
      <w:r>
        <w:rPr>
          <w:rFonts w:hint="eastAsia" w:ascii="微软雅黑" w:hAnsi="微软雅黑" w:eastAsia="微软雅黑" w:cs="Tahoma"/>
          <w:color w:val="222222"/>
          <w:sz w:val="24"/>
          <w:szCs w:val="24"/>
        </w:rPr>
        <w:t>应当</w:t>
      </w:r>
      <w:r>
        <w:rPr>
          <w:rFonts w:ascii="微软雅黑" w:hAnsi="微软雅黑" w:eastAsia="微软雅黑" w:cs="Tahoma"/>
          <w:color w:val="222222"/>
          <w:sz w:val="24"/>
          <w:szCs w:val="24"/>
        </w:rPr>
        <w:t>就不能下咽了。如今应当不要再吃荤</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，一心念佛，求生西方。</w:t>
      </w:r>
    </w:p>
    <w:p w14:paraId="384BABD1">
      <w:pPr>
        <w:rPr>
          <w:rFonts w:ascii="微软雅黑" w:hAnsi="微软雅黑" w:eastAsia="微软雅黑" w:cs="Tahoma"/>
          <w:color w:val="222222"/>
          <w:sz w:val="24"/>
          <w:szCs w:val="24"/>
        </w:rPr>
      </w:pPr>
    </w:p>
    <w:p w14:paraId="4885CDB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若世寿未尽，当可速愈。世寿已尽，当即蒙佛接引往生西方。一生西方，则了生脱死，超凡入圣，较比生天为天帝天王，尚高超无量无边倍。以天福有尽，故须念佛求生西方。</w:t>
      </w:r>
    </w:p>
    <w:p w14:paraId="51317265">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如果世寿没有尽，</w:t>
      </w:r>
      <w:r>
        <w:rPr>
          <w:rFonts w:hint="eastAsia" w:ascii="微软雅黑" w:hAnsi="微软雅黑" w:eastAsia="微软雅黑" w:cs="Tahoma"/>
          <w:color w:val="222222"/>
          <w:sz w:val="24"/>
          <w:szCs w:val="24"/>
        </w:rPr>
        <w:t>应该能够</w:t>
      </w:r>
      <w:r>
        <w:rPr>
          <w:rFonts w:ascii="微软雅黑" w:hAnsi="微软雅黑" w:eastAsia="微软雅黑" w:cs="Tahoma"/>
          <w:color w:val="222222"/>
          <w:sz w:val="24"/>
          <w:szCs w:val="24"/>
        </w:rPr>
        <w:t>快速痊愈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世寿已经尽了，当</w:t>
      </w:r>
      <w:r>
        <w:rPr>
          <w:rFonts w:hint="eastAsia" w:ascii="微软雅黑" w:hAnsi="微软雅黑" w:eastAsia="微软雅黑" w:cs="Tahoma"/>
          <w:color w:val="222222"/>
          <w:sz w:val="24"/>
          <w:szCs w:val="24"/>
        </w:rPr>
        <w:t>会立刻</w:t>
      </w:r>
      <w:r>
        <w:rPr>
          <w:rFonts w:ascii="微软雅黑" w:hAnsi="微软雅黑" w:eastAsia="微软雅黑" w:cs="Tahoma"/>
          <w:color w:val="222222"/>
          <w:sz w:val="24"/>
          <w:szCs w:val="24"/>
        </w:rPr>
        <w:t>蒙佛接引，往生西方。一旦往生西方，就了生脱死，超凡入圣，比起生天成为天帝、天王，还高超无量无边倍。因为天福有享尽的时候，所以必须念佛求生西方。</w:t>
      </w:r>
    </w:p>
    <w:p w14:paraId="3FA519EC">
      <w:pPr>
        <w:rPr>
          <w:rFonts w:ascii="微软雅黑" w:hAnsi="微软雅黑" w:eastAsia="微软雅黑" w:cs="Tahoma"/>
          <w:color w:val="222222"/>
          <w:sz w:val="24"/>
          <w:szCs w:val="24"/>
        </w:rPr>
      </w:pPr>
    </w:p>
    <w:p w14:paraId="0D99B3B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一生西方，渐次进修，决定成佛。切不可怕死，有病即愿往生。寿未尽即能速愈。若怕死唯求病好，寿已尽仍当死，决难往生。</w:t>
      </w:r>
    </w:p>
    <w:p w14:paraId="44F2E60A">
      <w:pPr>
        <w:rPr>
          <w:rFonts w:ascii="微软雅黑" w:hAnsi="微软雅黑" w:eastAsia="微软雅黑" w:cs="Tahoma"/>
          <w:color w:val="222222"/>
          <w:sz w:val="24"/>
          <w:szCs w:val="24"/>
        </w:rPr>
      </w:pPr>
      <w:r>
        <w:rPr>
          <w:rFonts w:ascii="微软雅黑" w:hAnsi="微软雅黑" w:eastAsia="微软雅黑" w:cs="Tahoma"/>
          <w:color w:val="222222"/>
          <w:sz w:val="24"/>
          <w:szCs w:val="24"/>
        </w:rPr>
        <w:t>一旦往生西方，渐次进修，决定成佛。千万不可怕死，有病就祈愿往生。寿命</w:t>
      </w:r>
      <w:r>
        <w:rPr>
          <w:rFonts w:hint="eastAsia" w:ascii="微软雅黑" w:hAnsi="微软雅黑" w:eastAsia="微软雅黑" w:cs="Tahoma"/>
          <w:color w:val="222222"/>
          <w:sz w:val="24"/>
          <w:szCs w:val="24"/>
        </w:rPr>
        <w:t>如果没有</w:t>
      </w:r>
      <w:r>
        <w:rPr>
          <w:rFonts w:ascii="微软雅黑" w:hAnsi="微软雅黑" w:eastAsia="微软雅黑" w:cs="Tahoma"/>
          <w:color w:val="222222"/>
          <w:sz w:val="24"/>
          <w:szCs w:val="24"/>
        </w:rPr>
        <w:t>尽，就能快速</w:t>
      </w:r>
      <w:r>
        <w:rPr>
          <w:rFonts w:hint="eastAsia" w:ascii="微软雅黑" w:hAnsi="微软雅黑" w:eastAsia="微软雅黑" w:cs="Tahoma"/>
          <w:color w:val="222222"/>
          <w:sz w:val="24"/>
          <w:szCs w:val="24"/>
        </w:rPr>
        <w:t>痊愈</w:t>
      </w:r>
      <w:r>
        <w:rPr>
          <w:rFonts w:ascii="微软雅黑" w:hAnsi="微软雅黑" w:eastAsia="微软雅黑" w:cs="Tahoma"/>
          <w:color w:val="222222"/>
          <w:sz w:val="24"/>
          <w:szCs w:val="24"/>
        </w:rPr>
        <w:t>。如果怕死，只求病好，寿命已尽</w:t>
      </w:r>
      <w:r>
        <w:rPr>
          <w:rFonts w:hint="eastAsia" w:ascii="微软雅黑" w:hAnsi="微软雅黑" w:eastAsia="微软雅黑" w:cs="Tahoma"/>
          <w:color w:val="222222"/>
          <w:sz w:val="24"/>
          <w:szCs w:val="24"/>
        </w:rPr>
        <w:t>的话</w:t>
      </w:r>
      <w:r>
        <w:rPr>
          <w:rFonts w:ascii="微软雅黑" w:hAnsi="微软雅黑" w:eastAsia="微软雅黑" w:cs="Tahoma"/>
          <w:color w:val="222222"/>
          <w:sz w:val="24"/>
          <w:szCs w:val="24"/>
        </w:rPr>
        <w:t>，仍然要死，决定很难往生。</w:t>
      </w:r>
    </w:p>
    <w:p w14:paraId="3373E80B">
      <w:pPr>
        <w:rPr>
          <w:rFonts w:ascii="微软雅黑" w:hAnsi="微软雅黑" w:eastAsia="微软雅黑" w:cs="Tahoma"/>
          <w:color w:val="222222"/>
          <w:sz w:val="24"/>
          <w:szCs w:val="24"/>
        </w:rPr>
      </w:pPr>
    </w:p>
    <w:p w14:paraId="46B992F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劝人念佛，求生西方，即是成就人成佛。汝不可以汝之凡夫知见，生疑不信。光以汝病中心颇不安，而求光救汝，故为汝作此说。若犹不信，则佛也不能救汝矣。</w:t>
      </w:r>
    </w:p>
    <w:p w14:paraId="2B3BC70C">
      <w:pPr>
        <w:rPr>
          <w:rFonts w:ascii="微软雅黑" w:hAnsi="微软雅黑" w:eastAsia="微软雅黑" w:cs="Tahoma"/>
          <w:color w:val="222222"/>
          <w:sz w:val="24"/>
          <w:szCs w:val="24"/>
        </w:rPr>
      </w:pPr>
      <w:r>
        <w:rPr>
          <w:rFonts w:ascii="微软雅黑" w:hAnsi="微软雅黑" w:eastAsia="微软雅黑" w:cs="Tahoma"/>
          <w:color w:val="222222"/>
          <w:sz w:val="24"/>
          <w:szCs w:val="24"/>
        </w:rPr>
        <w:t>劝人念佛，求生西方，就是成就他人成佛。你不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以你的凡夫知见，</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生怀疑，不相信。我因为你在病中心</w:t>
      </w:r>
      <w:r>
        <w:rPr>
          <w:rFonts w:hint="eastAsia" w:ascii="微软雅黑" w:hAnsi="微软雅黑" w:eastAsia="微软雅黑" w:cs="Tahoma"/>
          <w:color w:val="222222"/>
          <w:sz w:val="24"/>
          <w:szCs w:val="24"/>
        </w:rPr>
        <w:t>里很</w:t>
      </w:r>
      <w:r>
        <w:rPr>
          <w:rFonts w:ascii="微软雅黑" w:hAnsi="微软雅黑" w:eastAsia="微软雅黑" w:cs="Tahoma"/>
          <w:color w:val="222222"/>
          <w:sz w:val="24"/>
          <w:szCs w:val="24"/>
        </w:rPr>
        <w:t>不安，来求我救你，所以为你说这些话。如果还不相信，那么佛也不能救你了。</w:t>
      </w:r>
    </w:p>
    <w:p w14:paraId="2FC45616">
      <w:pPr>
        <w:rPr>
          <w:rFonts w:ascii="微软雅黑" w:hAnsi="微软雅黑" w:eastAsia="微软雅黑" w:cs="Tahoma"/>
          <w:color w:val="FF0000"/>
          <w:sz w:val="24"/>
          <w:szCs w:val="24"/>
        </w:rPr>
      </w:pPr>
    </w:p>
    <w:p w14:paraId="2260852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何以故，光之所说，系佛经已说之话。不过取其义而撮略说之，切勿认为光平空妄造。</w:t>
      </w:r>
    </w:p>
    <w:p w14:paraId="5A843406">
      <w:pPr>
        <w:rPr>
          <w:rFonts w:ascii="微软雅黑" w:hAnsi="微软雅黑" w:eastAsia="微软雅黑" w:cs="Tahoma"/>
          <w:color w:val="222222"/>
          <w:sz w:val="24"/>
          <w:szCs w:val="24"/>
        </w:rPr>
      </w:pPr>
      <w:r>
        <w:rPr>
          <w:rFonts w:ascii="微软雅黑" w:hAnsi="微软雅黑" w:eastAsia="微软雅黑" w:cs="Tahoma"/>
          <w:color w:val="222222"/>
          <w:sz w:val="24"/>
          <w:szCs w:val="24"/>
        </w:rPr>
        <w:t>为什么呢？我所说的，是佛经</w:t>
      </w:r>
      <w:r>
        <w:rPr>
          <w:rFonts w:hint="eastAsia" w:ascii="微软雅黑" w:hAnsi="微软雅黑" w:eastAsia="微软雅黑" w:cs="Tahoma"/>
          <w:color w:val="222222"/>
          <w:sz w:val="24"/>
          <w:szCs w:val="24"/>
        </w:rPr>
        <w:t>中已</w:t>
      </w:r>
      <w:r>
        <w:rPr>
          <w:rFonts w:ascii="微软雅黑" w:hAnsi="微软雅黑" w:eastAsia="微软雅黑" w:cs="Tahoma"/>
          <w:color w:val="222222"/>
          <w:sz w:val="24"/>
          <w:szCs w:val="24"/>
        </w:rPr>
        <w:t>说过的话。我不过是取其中的义理，</w:t>
      </w:r>
      <w:r>
        <w:rPr>
          <w:rFonts w:hint="eastAsia" w:ascii="微软雅黑" w:hAnsi="微软雅黑" w:eastAsia="微软雅黑" w:cs="Tahoma"/>
          <w:color w:val="222222"/>
          <w:sz w:val="24"/>
          <w:szCs w:val="24"/>
        </w:rPr>
        <w:t>而撮</w:t>
      </w:r>
      <w:r>
        <w:rPr>
          <w:rFonts w:ascii="微软雅黑" w:hAnsi="微软雅黑" w:eastAsia="微软雅黑" w:cs="Tahoma"/>
          <w:color w:val="222222"/>
          <w:sz w:val="24"/>
          <w:szCs w:val="24"/>
        </w:rPr>
        <w:t>略讲说，千万不要认为</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是我平空</w:t>
      </w:r>
      <w:r>
        <w:rPr>
          <w:rFonts w:hint="eastAsia" w:ascii="微软雅黑" w:hAnsi="微软雅黑" w:eastAsia="微软雅黑" w:cs="Tahoma"/>
          <w:color w:val="222222"/>
          <w:sz w:val="24"/>
          <w:szCs w:val="24"/>
        </w:rPr>
        <w:t>妄</w:t>
      </w:r>
      <w:r>
        <w:rPr>
          <w:rFonts w:ascii="微软雅黑" w:hAnsi="微软雅黑" w:eastAsia="微软雅黑" w:cs="Tahoma"/>
          <w:color w:val="222222"/>
          <w:sz w:val="24"/>
          <w:szCs w:val="24"/>
        </w:rPr>
        <w:t>造的。</w:t>
      </w:r>
    </w:p>
    <w:p w14:paraId="25FD88C4">
      <w:pPr>
        <w:rPr>
          <w:rFonts w:ascii="微软雅黑" w:hAnsi="微软雅黑" w:eastAsia="微软雅黑" w:cs="Tahoma"/>
          <w:color w:val="FF0000"/>
          <w:sz w:val="24"/>
          <w:szCs w:val="24"/>
        </w:rPr>
      </w:pPr>
    </w:p>
    <w:p w14:paraId="530E8B4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汝病好后，遍阅净土经典，自可悉知。若生西方，更可一一证明，光不欺汝。今为汝取法名为慧明。谓以佛慧，明教理，以修净土法门也。</w:t>
      </w:r>
    </w:p>
    <w:p w14:paraId="0300C0E2">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你的病好</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之后，周遍</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阅读净土经典，自然</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全都知道。如果往生西方，更可一一证明，我</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欺骗你。现今为你取法名为慧明。就是以佛慧，明达教理，来修持净土法门。</w:t>
      </w:r>
    </w:p>
    <w:p w14:paraId="31A2A34B">
      <w:pPr>
        <w:rPr>
          <w:rFonts w:ascii="微软雅黑" w:hAnsi="微软雅黑" w:eastAsia="微软雅黑" w:cs="Tahoma"/>
          <w:color w:val="FF0000"/>
          <w:sz w:val="24"/>
          <w:szCs w:val="24"/>
        </w:rPr>
      </w:pPr>
    </w:p>
    <w:p w14:paraId="536ED80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佛所说一切法门，虽高深玄妙，圆顿直捷，皆须断尽烦惑，方可了生脱死。若断而未尽，则尚不能了，况完全未断者乎。</w:t>
      </w:r>
    </w:p>
    <w:p w14:paraId="3D70C1A8">
      <w:pPr>
        <w:rPr>
          <w:rFonts w:ascii="微软雅黑" w:hAnsi="微软雅黑" w:eastAsia="微软雅黑" w:cs="Tahoma"/>
          <w:color w:val="222222"/>
          <w:sz w:val="24"/>
          <w:szCs w:val="24"/>
        </w:rPr>
      </w:pPr>
      <w:r>
        <w:rPr>
          <w:rFonts w:ascii="微软雅黑" w:hAnsi="微软雅黑" w:eastAsia="微软雅黑" w:cs="Tahoma"/>
          <w:color w:val="222222"/>
          <w:sz w:val="24"/>
          <w:szCs w:val="24"/>
        </w:rPr>
        <w:t>佛所说的一切法门，虽然高深玄妙，圆顿直捷，都须要断尽</w:t>
      </w:r>
      <w:r>
        <w:rPr>
          <w:rFonts w:hint="eastAsia" w:ascii="微软雅黑" w:hAnsi="微软雅黑" w:eastAsia="微软雅黑" w:cs="Tahoma"/>
          <w:color w:val="222222"/>
          <w:sz w:val="24"/>
          <w:szCs w:val="24"/>
        </w:rPr>
        <w:t>烦恼惑业</w:t>
      </w:r>
      <w:r>
        <w:rPr>
          <w:rFonts w:ascii="微软雅黑" w:hAnsi="微软雅黑" w:eastAsia="微软雅黑" w:cs="Tahoma"/>
          <w:color w:val="222222"/>
          <w:sz w:val="24"/>
          <w:szCs w:val="24"/>
        </w:rPr>
        <w:t>，才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了生脱死。如果</w:t>
      </w:r>
      <w:r>
        <w:rPr>
          <w:rFonts w:hint="eastAsia" w:ascii="微软雅黑" w:hAnsi="微软雅黑" w:eastAsia="微软雅黑" w:cs="Tahoma"/>
          <w:color w:val="222222"/>
          <w:sz w:val="24"/>
          <w:szCs w:val="24"/>
        </w:rPr>
        <w:t>断烦恼惑业而没有断尽</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则仍旧</w:t>
      </w:r>
      <w:r>
        <w:rPr>
          <w:rFonts w:ascii="微软雅黑" w:hAnsi="微软雅黑" w:eastAsia="微软雅黑" w:cs="Tahoma"/>
          <w:color w:val="222222"/>
          <w:sz w:val="24"/>
          <w:szCs w:val="24"/>
        </w:rPr>
        <w:t>不能了脱，何况完全未断烦惑的人呢？</w:t>
      </w:r>
    </w:p>
    <w:p w14:paraId="78062913">
      <w:pPr>
        <w:rPr>
          <w:rFonts w:ascii="微软雅黑" w:hAnsi="微软雅黑" w:eastAsia="微软雅黑" w:cs="Tahoma"/>
          <w:color w:val="FF0000"/>
          <w:sz w:val="24"/>
          <w:szCs w:val="24"/>
        </w:rPr>
      </w:pPr>
    </w:p>
    <w:p w14:paraId="15BD671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唯念佛法门，仗佛慈力。若有真信切愿，至诚念佛，无一不往生者。然念佛人多，往生人少者。以愚痴无知，只求来生人天福报，或不生惭愧，常行不孝不慈，不忠不义等事，心与佛背所致。过在自己，非佛不慈悲也。</w:t>
      </w:r>
    </w:p>
    <w:p w14:paraId="5F65E379">
      <w:pPr>
        <w:rPr>
          <w:rFonts w:ascii="微软雅黑" w:hAnsi="微软雅黑" w:eastAsia="微软雅黑" w:cs="Tahoma"/>
          <w:color w:val="222222"/>
          <w:sz w:val="24"/>
          <w:szCs w:val="24"/>
        </w:rPr>
      </w:pPr>
      <w:r>
        <w:rPr>
          <w:rFonts w:ascii="微软雅黑" w:hAnsi="微软雅黑" w:eastAsia="微软雅黑" w:cs="Tahoma"/>
          <w:color w:val="222222"/>
          <w:sz w:val="24"/>
          <w:szCs w:val="24"/>
        </w:rPr>
        <w:t>唯有念佛法门，仗佛慈力。如果有真信切愿，至诚念佛，没有一个不往生的。然而念佛的人多，往生的人少。这是因为愚痴无知的人，只求来生的人天福报，或者不生惭愧心，常做一些不孝、不慈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不忠、不义的事，心与佛相违背所导致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。过失在自己，不是佛不慈悲啊！</w:t>
      </w:r>
    </w:p>
    <w:p w14:paraId="6D487E87">
      <w:pPr>
        <w:rPr>
          <w:rFonts w:ascii="微软雅黑" w:hAnsi="微软雅黑" w:eastAsia="微软雅黑" w:cs="Tahoma"/>
          <w:color w:val="FF0000"/>
          <w:sz w:val="24"/>
          <w:szCs w:val="24"/>
        </w:rPr>
      </w:pPr>
    </w:p>
    <w:p w14:paraId="718E2D11">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若其人未发心念佛前，曾作诸恶，今既念佛生大惭愧，痛改前非，则亦可决定往生。佛视众生犹如亲生儿女，儿女不依父母之教，父母无可奈何。众生若肯改过迁善念佛，佛决定于彼临终亲垂接引也。</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如果这个人没有发心念佛以前，曾经</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过许多恶事，如今既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念佛，生起大惭愧心，痛改前非，</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也</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决定往生。佛</w:t>
      </w:r>
      <w:r>
        <w:rPr>
          <w:rFonts w:hint="eastAsia" w:ascii="微软雅黑" w:hAnsi="微软雅黑" w:eastAsia="微软雅黑" w:cs="Tahoma"/>
          <w:color w:val="222222"/>
          <w:sz w:val="24"/>
          <w:szCs w:val="24"/>
        </w:rPr>
        <w:t>看待</w:t>
      </w:r>
      <w:r>
        <w:rPr>
          <w:rFonts w:ascii="微软雅黑" w:hAnsi="微软雅黑" w:eastAsia="微软雅黑" w:cs="Tahoma"/>
          <w:color w:val="222222"/>
          <w:sz w:val="24"/>
          <w:szCs w:val="24"/>
        </w:rPr>
        <w:t>一切众生，</w:t>
      </w:r>
      <w:r>
        <w:rPr>
          <w:rFonts w:hint="eastAsia" w:ascii="微软雅黑" w:hAnsi="微软雅黑" w:eastAsia="微软雅黑" w:cs="Tahoma"/>
          <w:color w:val="222222"/>
          <w:sz w:val="24"/>
          <w:szCs w:val="24"/>
        </w:rPr>
        <w:t>就像自己的</w:t>
      </w:r>
      <w:r>
        <w:rPr>
          <w:rFonts w:ascii="微软雅黑" w:hAnsi="微软雅黑" w:eastAsia="微软雅黑" w:cs="Tahoma"/>
          <w:color w:val="222222"/>
          <w:sz w:val="24"/>
          <w:szCs w:val="24"/>
        </w:rPr>
        <w:t>亲生儿女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儿女不依父母的教导，父母也无可奈何。众生如果肯改过向善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念佛求生，佛决定会在他临终的时候，亲自垂手来接引</w:t>
      </w:r>
      <w:r>
        <w:rPr>
          <w:rFonts w:hint="eastAsia" w:ascii="微软雅黑" w:hAnsi="微软雅黑" w:eastAsia="微软雅黑" w:cs="Tahoma"/>
          <w:color w:val="222222"/>
          <w:sz w:val="24"/>
          <w:szCs w:val="24"/>
        </w:rPr>
        <w:t>啊！</w:t>
      </w:r>
    </w:p>
    <w:p w14:paraId="4DAD8D0E">
      <w:pPr>
        <w:rPr>
          <w:rFonts w:ascii="微软雅黑" w:hAnsi="微软雅黑" w:eastAsia="微软雅黑" w:cs="Tahoma"/>
          <w:color w:val="222222"/>
          <w:sz w:val="24"/>
          <w:szCs w:val="24"/>
        </w:rPr>
      </w:pPr>
    </w:p>
    <w:p w14:paraId="0F444B21">
      <w:pPr>
        <w:rPr>
          <w:rFonts w:ascii="微软雅黑" w:hAnsi="微软雅黑" w:eastAsia="微软雅黑" w:cs="Tahoma"/>
          <w:color w:val="222222"/>
          <w:sz w:val="24"/>
          <w:szCs w:val="24"/>
        </w:rPr>
      </w:pPr>
    </w:p>
    <w:p w14:paraId="4406838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E832D2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26" w:name="_Toc23341"/>
      <w:r>
        <w:rPr>
          <w:rFonts w:ascii="微软雅黑" w:hAnsi="微软雅黑" w:eastAsia="微软雅黑" w:cs="宋体"/>
          <w:b/>
          <w:color w:val="C00000"/>
          <w:kern w:val="0"/>
          <w:sz w:val="24"/>
          <w:szCs w:val="24"/>
        </w:rPr>
        <w:t>复倪文卿居士书</w:t>
      </w:r>
      <w:bookmarkEnd w:id="326"/>
    </w:p>
    <w:p w14:paraId="016C0E36">
      <w:pPr>
        <w:rPr>
          <w:rFonts w:ascii="微软雅黑" w:hAnsi="微软雅黑" w:eastAsia="微软雅黑" w:cs="宋体"/>
          <w:b/>
          <w:color w:val="C00000"/>
          <w:kern w:val="0"/>
          <w:sz w:val="24"/>
          <w:szCs w:val="24"/>
        </w:rPr>
      </w:pPr>
    </w:p>
    <w:p w14:paraId="2E2C1493">
      <w:pPr>
        <w:rPr>
          <w:rFonts w:ascii="宋体" w:hAnsi="宋体" w:cs="宋体"/>
          <w:b/>
          <w:kern w:val="0"/>
          <w:sz w:val="30"/>
          <w:szCs w:val="30"/>
        </w:rPr>
      </w:pPr>
      <w:r>
        <w:rPr>
          <w:rFonts w:hint="eastAsia" w:ascii="微软雅黑" w:hAnsi="微软雅黑" w:eastAsia="微软雅黑" w:cs="宋体"/>
          <w:b/>
          <w:color w:val="C00000"/>
          <w:kern w:val="0"/>
          <w:sz w:val="24"/>
          <w:szCs w:val="24"/>
        </w:rPr>
        <w:t>　　阅与妙真师书，不能吃饭，麦饭馒头能吃，不足为病，又何须求中西医医治乎。</w:t>
      </w:r>
    </w:p>
    <w:p w14:paraId="2F937984">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看你写给妙真法师的信，说不能吃</w:t>
      </w:r>
      <w:r>
        <w:rPr>
          <w:rFonts w:hint="eastAsia" w:ascii="微软雅黑" w:hAnsi="微软雅黑" w:eastAsia="微软雅黑" w:cs="Tahoma"/>
          <w:color w:val="222222"/>
          <w:sz w:val="24"/>
          <w:szCs w:val="24"/>
        </w:rPr>
        <w:t>米</w:t>
      </w:r>
      <w:r>
        <w:rPr>
          <w:rFonts w:ascii="微软雅黑" w:hAnsi="微软雅黑" w:eastAsia="微软雅黑" w:cs="Tahoma"/>
          <w:color w:val="222222"/>
          <w:sz w:val="24"/>
          <w:szCs w:val="24"/>
        </w:rPr>
        <w:t>饭，但麦饭、馒头能吃，</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不是什么大病，又何必去求中医、西医医治呢？</w:t>
      </w:r>
    </w:p>
    <w:p w14:paraId="7F8F3EA6">
      <w:pPr>
        <w:rPr>
          <w:rFonts w:ascii="微软雅黑" w:hAnsi="微软雅黑" w:eastAsia="微软雅黑" w:cs="宋体"/>
          <w:b/>
          <w:color w:val="C00000"/>
          <w:kern w:val="0"/>
          <w:sz w:val="24"/>
          <w:szCs w:val="24"/>
        </w:rPr>
      </w:pPr>
    </w:p>
    <w:p w14:paraId="12A172A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所云日诵地藏经一卷，今又欲默读法华经一卷。若精神足则可。否则专以佛号代经，则省心力多矣。</w:t>
      </w:r>
    </w:p>
    <w:p w14:paraId="7560F249">
      <w:pPr>
        <w:rPr>
          <w:rFonts w:ascii="微软雅黑" w:hAnsi="微软雅黑" w:eastAsia="微软雅黑" w:cs="Tahoma"/>
          <w:color w:val="222222"/>
          <w:sz w:val="24"/>
          <w:szCs w:val="24"/>
        </w:rPr>
      </w:pPr>
      <w:r>
        <w:rPr>
          <w:rFonts w:ascii="微软雅黑" w:hAnsi="微软雅黑" w:eastAsia="微软雅黑" w:cs="Tahoma"/>
          <w:color w:val="222222"/>
          <w:sz w:val="24"/>
          <w:szCs w:val="24"/>
        </w:rPr>
        <w:t>你说每天诵《地藏经》一卷，现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又想默读《法华经》一卷。如果精神充足，是可以的。否则，专门以念佛号来代替诵经，就省心省力多了。</w:t>
      </w:r>
    </w:p>
    <w:p w14:paraId="6CDE7E6F">
      <w:pPr>
        <w:rPr>
          <w:rFonts w:ascii="微软雅黑" w:hAnsi="微软雅黑" w:eastAsia="微软雅黑" w:cs="Tahoma"/>
          <w:color w:val="222222"/>
          <w:sz w:val="24"/>
          <w:szCs w:val="24"/>
        </w:rPr>
      </w:pPr>
    </w:p>
    <w:p w14:paraId="71D3EB6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汝家眷属，尚欲汝开荤，可谓痴之其极者。尚须以临终助念之利益，及预先揩身换衣哭泣之祸害，为认真训示。否则或致行罗刹女之爱之孝，则彼与汝同受实祸矣。</w:t>
      </w:r>
    </w:p>
    <w:p w14:paraId="560FBB44">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你家里的眷属，</w:t>
      </w:r>
      <w:r>
        <w:rPr>
          <w:rFonts w:hint="eastAsia" w:ascii="微软雅黑" w:hAnsi="微软雅黑" w:eastAsia="微软雅黑" w:cs="Tahoma"/>
          <w:color w:val="222222"/>
          <w:sz w:val="24"/>
          <w:szCs w:val="24"/>
        </w:rPr>
        <w:t>仍</w:t>
      </w:r>
      <w:r>
        <w:rPr>
          <w:rFonts w:ascii="微软雅黑" w:hAnsi="微软雅黑" w:eastAsia="微软雅黑" w:cs="Tahoma"/>
          <w:color w:val="222222"/>
          <w:sz w:val="24"/>
          <w:szCs w:val="24"/>
        </w:rPr>
        <w:t>想让你开荤，可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说是愚痴到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须将临终助念的利益，以及预先揩身、换衣、哭泣的祸害，为他们认真训导。否则，或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导致</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罗刹女那样的</w:t>
      </w:r>
      <w:r>
        <w:rPr>
          <w:rFonts w:hint="eastAsia" w:ascii="微软雅黑" w:hAnsi="微软雅黑" w:eastAsia="微软雅黑" w:cs="Tahoma"/>
          <w:color w:val="222222"/>
          <w:sz w:val="24"/>
          <w:szCs w:val="24"/>
        </w:rPr>
        <w:t>爱、那样的孝</w:t>
      </w:r>
      <w:r>
        <w:rPr>
          <w:rFonts w:ascii="微软雅黑" w:hAnsi="微软雅黑" w:eastAsia="微软雅黑" w:cs="Tahoma"/>
          <w:color w:val="222222"/>
          <w:sz w:val="24"/>
          <w:szCs w:val="24"/>
        </w:rPr>
        <w:t>，那么他们与你</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同受真实的祸害了。</w:t>
      </w:r>
    </w:p>
    <w:p w14:paraId="762B375C">
      <w:pPr>
        <w:rPr>
          <w:rFonts w:ascii="微软雅黑" w:hAnsi="微软雅黑" w:eastAsia="微软雅黑" w:cs="Tahoma"/>
          <w:color w:val="222222"/>
          <w:sz w:val="24"/>
          <w:szCs w:val="24"/>
        </w:rPr>
      </w:pPr>
    </w:p>
    <w:p w14:paraId="0417C3B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此事须常说令听熟。现在就要令儿女媳孙于朝暮陪念。念熟，则临终之助，方有可靠。否则王少湖朱石僧之话，恐被一念孝心所破坏。不做到推之下井，又加以大石群相打击，决不甘心。</w:t>
      </w:r>
    </w:p>
    <w:p w14:paraId="78C0415C">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这件事必须常常说，</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他们</w:t>
      </w:r>
      <w:r>
        <w:rPr>
          <w:rFonts w:hint="eastAsia" w:ascii="微软雅黑" w:hAnsi="微软雅黑" w:eastAsia="微软雅黑" w:cs="Tahoma"/>
          <w:color w:val="222222"/>
          <w:sz w:val="24"/>
          <w:szCs w:val="24"/>
        </w:rPr>
        <w:t>耳熟能详</w:t>
      </w:r>
      <w:r>
        <w:rPr>
          <w:rFonts w:ascii="微软雅黑" w:hAnsi="微软雅黑" w:eastAsia="微软雅黑" w:cs="Tahoma"/>
          <w:color w:val="222222"/>
          <w:sz w:val="24"/>
          <w:szCs w:val="24"/>
        </w:rPr>
        <w:t>。现在就要令儿女媳孙，在早晚陪着念佛。念熟了，那么临终时候</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助念，方才可靠。否则，王少湖、朱石僧的话，恐怕被你儿女</w:t>
      </w:r>
      <w:r>
        <w:rPr>
          <w:rFonts w:hint="eastAsia" w:ascii="微软雅黑" w:hAnsi="微软雅黑" w:eastAsia="微软雅黑" w:cs="Tahoma"/>
          <w:color w:val="222222"/>
          <w:sz w:val="24"/>
          <w:szCs w:val="24"/>
        </w:rPr>
        <w:t>媳孙</w:t>
      </w:r>
      <w:r>
        <w:rPr>
          <w:rFonts w:ascii="微软雅黑" w:hAnsi="微软雅黑" w:eastAsia="微软雅黑" w:cs="Tahoma"/>
          <w:color w:val="222222"/>
          <w:sz w:val="24"/>
          <w:szCs w:val="24"/>
        </w:rPr>
        <w:t>的一念孝心所破坏。不做到推你下井，又</w:t>
      </w:r>
      <w:r>
        <w:rPr>
          <w:rFonts w:hint="eastAsia" w:ascii="微软雅黑" w:hAnsi="微软雅黑" w:eastAsia="微软雅黑" w:cs="Tahoma"/>
          <w:color w:val="222222"/>
          <w:sz w:val="24"/>
          <w:szCs w:val="24"/>
        </w:rPr>
        <w:t>加上</w:t>
      </w:r>
      <w:r>
        <w:rPr>
          <w:rFonts w:ascii="微软雅黑" w:hAnsi="微软雅黑" w:eastAsia="微软雅黑" w:cs="Tahoma"/>
          <w:color w:val="222222"/>
          <w:sz w:val="24"/>
          <w:szCs w:val="24"/>
        </w:rPr>
        <w:t>用大石头一起来打击，</w:t>
      </w:r>
      <w:r>
        <w:rPr>
          <w:rFonts w:hint="eastAsia" w:ascii="微软雅黑" w:hAnsi="微软雅黑" w:eastAsia="微软雅黑" w:cs="Tahoma"/>
          <w:color w:val="222222"/>
          <w:sz w:val="24"/>
          <w:szCs w:val="24"/>
        </w:rPr>
        <w:t>绝</w:t>
      </w:r>
      <w:r>
        <w:rPr>
          <w:rFonts w:ascii="微软雅黑" w:hAnsi="微软雅黑" w:eastAsia="微软雅黑" w:cs="Tahoma"/>
          <w:color w:val="222222"/>
          <w:sz w:val="24"/>
          <w:szCs w:val="24"/>
        </w:rPr>
        <w:t>不会甘心。</w:t>
      </w:r>
    </w:p>
    <w:p w14:paraId="19B87F0E">
      <w:pPr>
        <w:rPr>
          <w:rFonts w:ascii="微软雅黑" w:hAnsi="微软雅黑" w:eastAsia="微软雅黑" w:cs="Tahoma"/>
          <w:color w:val="222222"/>
          <w:sz w:val="24"/>
          <w:szCs w:val="24"/>
        </w:rPr>
      </w:pPr>
    </w:p>
    <w:p w14:paraId="6DC5EFE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世之孝子贤孙不知佛法者，一千人绝无一个不是如是之孝。此与罗刹女谓所吃之人曰，我爱汝，故吃汝，了无二致。罗刹女因爱而吃，是为真爱。</w:t>
      </w:r>
    </w:p>
    <w:p w14:paraId="4A118ECF">
      <w:pPr>
        <w:rPr>
          <w:rFonts w:ascii="微软雅黑" w:hAnsi="微软雅黑" w:eastAsia="微软雅黑" w:cs="Tahoma"/>
          <w:color w:val="222222"/>
          <w:sz w:val="24"/>
          <w:szCs w:val="24"/>
        </w:rPr>
      </w:pPr>
      <w:r>
        <w:rPr>
          <w:rFonts w:ascii="微软雅黑" w:hAnsi="微软雅黑" w:eastAsia="微软雅黑" w:cs="Tahoma"/>
          <w:color w:val="222222"/>
          <w:sz w:val="24"/>
          <w:szCs w:val="24"/>
        </w:rPr>
        <w:t>世间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孝子贤孙不知道佛法的人，一千</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人中，绝对没有一个不是</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来行孝的。这与罗刹女对所吃的人说：”我爱你，所以吃你”，</w:t>
      </w:r>
      <w:r>
        <w:rPr>
          <w:rFonts w:hint="eastAsia" w:ascii="微软雅黑" w:hAnsi="微软雅黑" w:eastAsia="微软雅黑" w:cs="Tahoma"/>
          <w:color w:val="222222"/>
          <w:sz w:val="24"/>
          <w:szCs w:val="24"/>
        </w:rPr>
        <w:t>完全</w:t>
      </w:r>
      <w:r>
        <w:rPr>
          <w:rFonts w:ascii="微软雅黑" w:hAnsi="微软雅黑" w:eastAsia="微软雅黑" w:cs="Tahoma"/>
          <w:color w:val="222222"/>
          <w:sz w:val="24"/>
          <w:szCs w:val="24"/>
        </w:rPr>
        <w:t>没有二样。罗刹女因为爱而吃掉对方，这是她的真爱。</w:t>
      </w:r>
    </w:p>
    <w:p w14:paraId="4A1AC3DF">
      <w:pPr>
        <w:rPr>
          <w:rFonts w:ascii="微软雅黑" w:hAnsi="微软雅黑" w:eastAsia="微软雅黑" w:cs="Tahoma"/>
          <w:color w:val="FF0000"/>
          <w:sz w:val="24"/>
          <w:szCs w:val="24"/>
        </w:rPr>
      </w:pPr>
    </w:p>
    <w:p w14:paraId="11E3B66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无知眷属因孝故令开荤，因孝故预先揩身换衣哭泣，使亡者正念全失，念佛之功尽弃。</w:t>
      </w:r>
    </w:p>
    <w:p w14:paraId="35E2DA6A">
      <w:pPr>
        <w:rPr>
          <w:rFonts w:ascii="微软雅黑" w:hAnsi="微软雅黑" w:eastAsia="微软雅黑" w:cs="Tahoma"/>
          <w:color w:val="222222"/>
          <w:sz w:val="24"/>
          <w:szCs w:val="24"/>
        </w:rPr>
      </w:pPr>
      <w:r>
        <w:rPr>
          <w:rFonts w:ascii="微软雅黑" w:hAnsi="微软雅黑" w:eastAsia="微软雅黑" w:cs="Tahoma"/>
          <w:color w:val="222222"/>
          <w:sz w:val="24"/>
          <w:szCs w:val="24"/>
        </w:rPr>
        <w:t>无知的眷属因为孝心，所以令</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开荤</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因为孝心，所以预先为亡</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揩身、换衣、哭泣，使亡者的正念完全丧失，念佛前功尽弃。</w:t>
      </w:r>
    </w:p>
    <w:p w14:paraId="5CEBD620">
      <w:pPr>
        <w:rPr>
          <w:rFonts w:ascii="微软雅黑" w:hAnsi="微软雅黑" w:eastAsia="微软雅黑" w:cs="Tahoma"/>
          <w:color w:val="222222"/>
          <w:sz w:val="24"/>
          <w:szCs w:val="24"/>
        </w:rPr>
      </w:pPr>
    </w:p>
    <w:p w14:paraId="622EC32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本可以了生死超凡入圣，必使其圣境现而复灭，又复入于地狱饿鬼畜生之三恶道，方肯歇手。此无知眷属之大孝特孝也。</w:t>
      </w:r>
    </w:p>
    <w:p w14:paraId="43A903B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原本</w:t>
      </w:r>
      <w:r>
        <w:rPr>
          <w:rFonts w:ascii="微软雅黑" w:hAnsi="微软雅黑" w:eastAsia="微软雅黑" w:cs="Tahoma"/>
          <w:color w:val="222222"/>
          <w:sz w:val="24"/>
          <w:szCs w:val="24"/>
        </w:rPr>
        <w:t>可以了生脱死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超凡入圣，却必使圣境显现而又消失，又再堕入地狱、饿鬼、畜生的三恶道</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，方才肯停手。这是无知眷属的大孝、特孝啊！</w:t>
      </w:r>
    </w:p>
    <w:p w14:paraId="1C5B36FE">
      <w:pPr>
        <w:rPr>
          <w:rFonts w:ascii="微软雅黑" w:hAnsi="微软雅黑" w:eastAsia="微软雅黑" w:cs="Tahoma"/>
          <w:color w:val="222222"/>
          <w:sz w:val="24"/>
          <w:szCs w:val="24"/>
        </w:rPr>
      </w:pPr>
    </w:p>
    <w:p w14:paraId="4A995A9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陈飞青将死，其子有信来，光为说临终助念之益，瞎张罗之祸。幸其子依我所说而行，故颇好。三日前接光信，人已神识不清，话每错乱。光信内加点大悲香灰，随即冲服，神识即清。即为助念，伊尚掐珠，念至断气后许久，手尚作掐珠动。</w:t>
      </w:r>
    </w:p>
    <w:p w14:paraId="7BDBB891">
      <w:pPr>
        <w:rPr>
          <w:rFonts w:ascii="微软雅黑" w:hAnsi="微软雅黑" w:eastAsia="微软雅黑" w:cs="Tahoma"/>
          <w:color w:val="222222"/>
          <w:sz w:val="24"/>
          <w:szCs w:val="24"/>
        </w:rPr>
      </w:pPr>
      <w:r>
        <w:rPr>
          <w:rFonts w:ascii="微软雅黑" w:hAnsi="微软雅黑" w:eastAsia="微软雅黑" w:cs="Tahoma"/>
          <w:color w:val="222222"/>
          <w:sz w:val="24"/>
          <w:szCs w:val="24"/>
        </w:rPr>
        <w:t>陈飞青</w:t>
      </w:r>
      <w:r>
        <w:rPr>
          <w:rFonts w:hint="eastAsia" w:ascii="微软雅黑" w:hAnsi="微软雅黑" w:eastAsia="微软雅黑" w:cs="Tahoma"/>
          <w:color w:val="222222"/>
          <w:sz w:val="24"/>
          <w:szCs w:val="24"/>
        </w:rPr>
        <w:t>快</w:t>
      </w:r>
      <w:r>
        <w:rPr>
          <w:rFonts w:ascii="微软雅黑" w:hAnsi="微软雅黑" w:eastAsia="微软雅黑" w:cs="Tahoma"/>
          <w:color w:val="222222"/>
          <w:sz w:val="24"/>
          <w:szCs w:val="24"/>
        </w:rPr>
        <w:t>死的时候，他儿子有信来，我为他讲说临终助念的利益，瞎张罗的祸害。幸好他的儿子依我所说的做</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，所以</w:t>
      </w:r>
      <w:r>
        <w:rPr>
          <w:rFonts w:hint="eastAsia" w:ascii="微软雅黑" w:hAnsi="微软雅黑" w:eastAsia="微软雅黑" w:cs="Tahoma"/>
          <w:color w:val="222222"/>
          <w:sz w:val="24"/>
          <w:szCs w:val="24"/>
        </w:rPr>
        <w:t>陈走得</w:t>
      </w:r>
      <w:r>
        <w:rPr>
          <w:rFonts w:ascii="微软雅黑" w:hAnsi="微软雅黑" w:eastAsia="微软雅黑" w:cs="Tahoma"/>
          <w:color w:val="222222"/>
          <w:sz w:val="24"/>
          <w:szCs w:val="24"/>
        </w:rPr>
        <w:t>很好。三天前接到我的信，他人已经神识不清</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话每每错乱。我在信内加了一点大悲咒</w:t>
      </w:r>
      <w:r>
        <w:rPr>
          <w:rFonts w:hint="eastAsia" w:ascii="微软雅黑" w:hAnsi="微软雅黑" w:eastAsia="微软雅黑" w:cs="Tahoma"/>
          <w:color w:val="222222"/>
          <w:sz w:val="24"/>
          <w:szCs w:val="24"/>
        </w:rPr>
        <w:t>加持过</w:t>
      </w:r>
      <w:r>
        <w:rPr>
          <w:rFonts w:ascii="微软雅黑" w:hAnsi="微软雅黑" w:eastAsia="微软雅黑" w:cs="Tahoma"/>
          <w:color w:val="222222"/>
          <w:sz w:val="24"/>
          <w:szCs w:val="24"/>
        </w:rPr>
        <w:t>的香灰，随即冲服，神识就清醒了。家人</w:t>
      </w:r>
      <w:r>
        <w:rPr>
          <w:rFonts w:hint="eastAsia" w:ascii="微软雅黑" w:hAnsi="微软雅黑" w:eastAsia="微软雅黑" w:cs="Tahoma"/>
          <w:color w:val="222222"/>
          <w:sz w:val="24"/>
          <w:szCs w:val="24"/>
        </w:rPr>
        <w:t>立刻</w:t>
      </w:r>
      <w:r>
        <w:rPr>
          <w:rFonts w:ascii="微软雅黑" w:hAnsi="微软雅黑" w:eastAsia="微软雅黑" w:cs="Tahoma"/>
          <w:color w:val="222222"/>
          <w:sz w:val="24"/>
          <w:szCs w:val="24"/>
        </w:rPr>
        <w:t>为他助念，他还能掐念珠，念到断气后很久，手还作掐珠的动作。</w:t>
      </w:r>
    </w:p>
    <w:p w14:paraId="10798C7D">
      <w:pPr>
        <w:rPr>
          <w:rFonts w:ascii="微软雅黑" w:hAnsi="微软雅黑" w:eastAsia="微软雅黑" w:cs="Tahoma"/>
          <w:color w:val="FF0000"/>
          <w:sz w:val="24"/>
          <w:szCs w:val="24"/>
        </w:rPr>
      </w:pPr>
    </w:p>
    <w:p w14:paraId="7646351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光亦与其子说，世之孝亲者，多半都是罗刹女之爱。汝若肯依我的话，方为真孝。光之话激烈，故二子颇为感动。今又欲汝之儿女媳孙，与飞青之二子同，故为略述如上。</w:t>
      </w:r>
    </w:p>
    <w:p w14:paraId="4B81131A">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我也对他儿子说，世间人孝敬亲人，多半都是罗刹女之爱。你如果肯听</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我的话，方才是真正的孝。我的话很激烈，所以他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二个儿子很感动。如今</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又想</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你的儿女媳孙，与陈飞青的二个儿子一样，所以为你大略述说</w:t>
      </w:r>
      <w:r>
        <w:rPr>
          <w:rFonts w:hint="eastAsia" w:ascii="微软雅黑" w:hAnsi="微软雅黑" w:eastAsia="微软雅黑" w:cs="Tahoma"/>
          <w:color w:val="222222"/>
          <w:sz w:val="24"/>
          <w:szCs w:val="24"/>
        </w:rPr>
        <w:t>了上面</w:t>
      </w:r>
      <w:r>
        <w:rPr>
          <w:rFonts w:ascii="微软雅黑" w:hAnsi="微软雅黑" w:eastAsia="微软雅黑" w:cs="Tahoma"/>
          <w:color w:val="222222"/>
          <w:sz w:val="24"/>
          <w:szCs w:val="24"/>
        </w:rPr>
        <w:t>的话。</w:t>
      </w:r>
    </w:p>
    <w:p w14:paraId="016893A4">
      <w:pPr>
        <w:rPr>
          <w:rFonts w:ascii="微软雅黑" w:hAnsi="微软雅黑" w:eastAsia="微软雅黑" w:cs="Tahoma"/>
          <w:color w:val="FF0000"/>
          <w:sz w:val="24"/>
          <w:szCs w:val="24"/>
        </w:rPr>
      </w:pPr>
    </w:p>
    <w:p w14:paraId="1784F96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汝之病，不算大病。香灰水服之，或可好。即不好，何必定要吃饭。麦粥比米粥养人力道大，馒头乃北人日日当饭吃的，又何足介意。</w:t>
      </w:r>
    </w:p>
    <w:p w14:paraId="5E979437">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你的病，不算大病。</w:t>
      </w:r>
      <w:r>
        <w:rPr>
          <w:rFonts w:hint="eastAsia" w:ascii="微软雅黑" w:hAnsi="微软雅黑" w:eastAsia="微软雅黑" w:cs="Tahoma"/>
          <w:color w:val="222222"/>
          <w:sz w:val="24"/>
          <w:szCs w:val="24"/>
        </w:rPr>
        <w:t>服下</w:t>
      </w:r>
      <w:r>
        <w:rPr>
          <w:rFonts w:ascii="微软雅黑" w:hAnsi="微软雅黑" w:eastAsia="微软雅黑" w:cs="Tahoma"/>
          <w:color w:val="222222"/>
          <w:sz w:val="24"/>
          <w:szCs w:val="24"/>
        </w:rPr>
        <w:t>香灰水，或许可以好。即使不好，何必一定要吃</w:t>
      </w:r>
      <w:r>
        <w:rPr>
          <w:rFonts w:hint="eastAsia" w:ascii="微软雅黑" w:hAnsi="微软雅黑" w:eastAsia="微软雅黑" w:cs="Tahoma"/>
          <w:color w:val="222222"/>
          <w:sz w:val="24"/>
          <w:szCs w:val="24"/>
        </w:rPr>
        <w:t>米</w:t>
      </w:r>
      <w:r>
        <w:rPr>
          <w:rFonts w:ascii="微软雅黑" w:hAnsi="微软雅黑" w:eastAsia="微软雅黑" w:cs="Tahoma"/>
          <w:color w:val="222222"/>
          <w:sz w:val="24"/>
          <w:szCs w:val="24"/>
        </w:rPr>
        <w:t>饭。麦粥比起米粥，养人的力道更大，馒头是北方人</w:t>
      </w:r>
      <w:r>
        <w:rPr>
          <w:rFonts w:hint="eastAsia" w:ascii="微软雅黑" w:hAnsi="微软雅黑" w:eastAsia="微软雅黑" w:cs="Tahoma"/>
          <w:color w:val="222222"/>
          <w:sz w:val="24"/>
          <w:szCs w:val="24"/>
        </w:rPr>
        <w:t>天</w:t>
      </w:r>
      <w:r>
        <w:rPr>
          <w:rFonts w:ascii="微软雅黑" w:hAnsi="微软雅黑" w:eastAsia="微软雅黑" w:cs="Tahoma"/>
          <w:color w:val="222222"/>
          <w:sz w:val="24"/>
          <w:szCs w:val="24"/>
        </w:rPr>
        <w:t>天当饭吃的，又何必介意。</w:t>
      </w:r>
    </w:p>
    <w:p w14:paraId="69E43256">
      <w:pPr>
        <w:rPr>
          <w:rFonts w:ascii="微软雅黑" w:hAnsi="微软雅黑" w:eastAsia="微软雅黑" w:cs="Tahoma"/>
          <w:color w:val="222222"/>
          <w:sz w:val="24"/>
          <w:szCs w:val="24"/>
        </w:rPr>
      </w:pPr>
    </w:p>
    <w:p w14:paraId="4C36818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至于发愿求病好，或可如愿。即不如愿，亦不可发痴固求，或恐反致有损无益。</w:t>
      </w:r>
    </w:p>
    <w:p w14:paraId="25425614">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至于发愿求病好，或许可以如愿。即使不如愿。也不可以发痴心固执祈求</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恐怕反而</w:t>
      </w:r>
      <w:r>
        <w:rPr>
          <w:rFonts w:hint="eastAsia" w:ascii="微软雅黑" w:hAnsi="微软雅黑" w:eastAsia="微软雅黑" w:cs="Tahoma"/>
          <w:color w:val="222222"/>
          <w:sz w:val="24"/>
          <w:szCs w:val="24"/>
        </w:rPr>
        <w:t>导致</w:t>
      </w:r>
      <w:r>
        <w:rPr>
          <w:rFonts w:ascii="微软雅黑" w:hAnsi="微软雅黑" w:eastAsia="微软雅黑" w:cs="Tahoma"/>
          <w:color w:val="222222"/>
          <w:sz w:val="24"/>
          <w:szCs w:val="24"/>
        </w:rPr>
        <w:t>有损无益。</w:t>
      </w:r>
    </w:p>
    <w:p w14:paraId="646B0371">
      <w:pPr>
        <w:rPr>
          <w:rFonts w:ascii="微软雅黑" w:hAnsi="微软雅黑" w:eastAsia="微软雅黑" w:cs="Tahoma"/>
          <w:color w:val="222222"/>
          <w:sz w:val="24"/>
          <w:szCs w:val="24"/>
        </w:rPr>
      </w:pPr>
    </w:p>
    <w:p w14:paraId="675BD52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都摄六根，净念相继而念。世间事一一通身放下。眷属再能与陈飞青之子同，则可决定往生矣。</w:t>
      </w:r>
    </w:p>
    <w:p w14:paraId="7BECDC70">
      <w:pPr>
        <w:rPr>
          <w:rFonts w:ascii="微软雅黑" w:hAnsi="微软雅黑" w:eastAsia="微软雅黑" w:cs="Tahoma"/>
          <w:color w:val="222222"/>
          <w:sz w:val="24"/>
          <w:szCs w:val="24"/>
        </w:rPr>
      </w:pPr>
      <w:r>
        <w:rPr>
          <w:rFonts w:ascii="微软雅黑" w:hAnsi="微软雅黑" w:eastAsia="微软雅黑" w:cs="Tahoma"/>
          <w:color w:val="222222"/>
          <w:sz w:val="24"/>
          <w:szCs w:val="24"/>
        </w:rPr>
        <w:t>都摄六根，净念相继</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来念佛。</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世间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事</w:t>
      </w:r>
      <w:r>
        <w:rPr>
          <w:rFonts w:hint="eastAsia" w:ascii="微软雅黑" w:hAnsi="微软雅黑" w:eastAsia="微软雅黑" w:cs="Tahoma"/>
          <w:color w:val="222222"/>
          <w:sz w:val="24"/>
          <w:szCs w:val="24"/>
        </w:rPr>
        <w:t>都一一</w:t>
      </w:r>
      <w:r>
        <w:rPr>
          <w:rFonts w:ascii="微软雅黑" w:hAnsi="微软雅黑" w:eastAsia="微软雅黑" w:cs="Tahoma"/>
          <w:color w:val="222222"/>
          <w:sz w:val="24"/>
          <w:szCs w:val="24"/>
        </w:rPr>
        <w:t>通</w:t>
      </w:r>
      <w:r>
        <w:rPr>
          <w:rFonts w:hint="eastAsia" w:ascii="微软雅黑" w:hAnsi="微软雅黑" w:eastAsia="微软雅黑" w:cs="Tahoma"/>
          <w:color w:val="222222"/>
          <w:sz w:val="24"/>
          <w:szCs w:val="24"/>
        </w:rPr>
        <w:t>身</w:t>
      </w:r>
      <w:r>
        <w:rPr>
          <w:rFonts w:ascii="微软雅黑" w:hAnsi="微软雅黑" w:eastAsia="微软雅黑" w:cs="Tahoma"/>
          <w:color w:val="222222"/>
          <w:sz w:val="24"/>
          <w:szCs w:val="24"/>
        </w:rPr>
        <w:t>放下。家中的眷属</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再能</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陈飞青的儿子</w:t>
      </w:r>
      <w:r>
        <w:rPr>
          <w:rFonts w:hint="eastAsia" w:ascii="微软雅黑" w:hAnsi="微软雅黑" w:eastAsia="微软雅黑" w:cs="Tahoma"/>
          <w:color w:val="222222"/>
          <w:sz w:val="24"/>
          <w:szCs w:val="24"/>
        </w:rPr>
        <w:t>一样</w:t>
      </w:r>
      <w:r>
        <w:rPr>
          <w:rFonts w:ascii="微软雅黑" w:hAnsi="微软雅黑" w:eastAsia="微软雅黑" w:cs="Tahoma"/>
          <w:color w:val="222222"/>
          <w:sz w:val="24"/>
          <w:szCs w:val="24"/>
        </w:rPr>
        <w:t>来做，就可以决定往生了。</w:t>
      </w:r>
    </w:p>
    <w:p w14:paraId="1BEBB589">
      <w:pPr>
        <w:rPr>
          <w:rFonts w:ascii="微软雅黑" w:hAnsi="微软雅黑" w:eastAsia="微软雅黑" w:cs="Tahoma"/>
          <w:color w:val="222222"/>
          <w:sz w:val="24"/>
          <w:szCs w:val="24"/>
        </w:rPr>
      </w:pPr>
    </w:p>
    <w:p w14:paraId="2319328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若或有生人天之念，则西方便无分矣。以生死心熟极，一丝毫力，可敌了生死心千钧。书此，祈慧察。（民廿七十月十四日）</w:t>
      </w:r>
    </w:p>
    <w:p w14:paraId="7E03C950">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如果还有要生到人天的念头，那么往生西方就</w:t>
      </w:r>
      <w:r>
        <w:rPr>
          <w:rFonts w:hint="eastAsia" w:ascii="微软雅黑" w:hAnsi="微软雅黑" w:eastAsia="微软雅黑" w:cs="Tahoma"/>
          <w:color w:val="222222"/>
          <w:sz w:val="24"/>
          <w:szCs w:val="24"/>
        </w:rPr>
        <w:t>没有分</w:t>
      </w:r>
      <w:r>
        <w:rPr>
          <w:rFonts w:ascii="微软雅黑" w:hAnsi="微软雅黑" w:eastAsia="微软雅黑" w:cs="Tahoma"/>
          <w:color w:val="222222"/>
          <w:sz w:val="24"/>
          <w:szCs w:val="24"/>
        </w:rPr>
        <w:t>了。因为生死心</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熟到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极点，一丝毫的力量，就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敌过了生死心的千钧之力。写下这些，请智慧思察。（民国二十七年</w:t>
      </w:r>
      <w:r>
        <w:rPr>
          <w:rFonts w:hint="eastAsia" w:ascii="微软雅黑" w:hAnsi="微软雅黑" w:eastAsia="微软雅黑" w:cs="Tahoma"/>
          <w:color w:val="7F7F7F"/>
          <w:sz w:val="24"/>
          <w:szCs w:val="24"/>
        </w:rPr>
        <w:t>&lt;1938年&gt;</w:t>
      </w:r>
      <w:r>
        <w:rPr>
          <w:rFonts w:ascii="微软雅黑" w:hAnsi="微软雅黑" w:eastAsia="微软雅黑" w:cs="Tahoma"/>
          <w:color w:val="222222"/>
          <w:sz w:val="24"/>
          <w:szCs w:val="24"/>
        </w:rPr>
        <w:t>十月十四日）</w:t>
      </w:r>
    </w:p>
    <w:p w14:paraId="03C7D6F8">
      <w:pPr>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40416187">
      <w:pPr>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1EE2A149">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47F48365">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【千钧】</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三十斤为一钧，千钧即三万斤。常用来形容器物之重或力量之大。</w:t>
      </w:r>
    </w:p>
    <w:p w14:paraId="105A7D9D">
      <w:pPr>
        <w:rPr>
          <w:rFonts w:ascii="微软雅黑" w:hAnsi="微软雅黑" w:eastAsia="微软雅黑" w:cs="宋体"/>
          <w:b/>
          <w:color w:val="C00000"/>
          <w:kern w:val="0"/>
          <w:sz w:val="24"/>
          <w:szCs w:val="24"/>
        </w:rPr>
      </w:pPr>
    </w:p>
    <w:p w14:paraId="52DABBA6">
      <w:pPr>
        <w:rPr>
          <w:rFonts w:ascii="微软雅黑" w:hAnsi="微软雅黑" w:eastAsia="微软雅黑" w:cs="宋体"/>
          <w:b/>
          <w:color w:val="C00000"/>
          <w:kern w:val="0"/>
          <w:sz w:val="24"/>
          <w:szCs w:val="24"/>
        </w:rPr>
      </w:pPr>
    </w:p>
    <w:p w14:paraId="41B5A186">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4B98954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27" w:name="_Toc22806"/>
      <w:r>
        <w:rPr>
          <w:rFonts w:ascii="微软雅黑" w:hAnsi="微软雅黑" w:eastAsia="微软雅黑" w:cs="宋体"/>
          <w:b/>
          <w:color w:val="C00000"/>
          <w:kern w:val="0"/>
          <w:sz w:val="24"/>
          <w:szCs w:val="24"/>
        </w:rPr>
        <w:t>复隆智居士书</w:t>
      </w:r>
      <w:bookmarkEnd w:id="327"/>
    </w:p>
    <w:p w14:paraId="3EE6B66A">
      <w:pPr>
        <w:rPr>
          <w:rFonts w:ascii="微软雅黑" w:hAnsi="微软雅黑" w:eastAsia="微软雅黑" w:cs="宋体"/>
          <w:b/>
          <w:color w:val="C00000"/>
          <w:kern w:val="0"/>
          <w:sz w:val="24"/>
          <w:szCs w:val="24"/>
        </w:rPr>
      </w:pPr>
    </w:p>
    <w:p w14:paraId="4F9D202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观汝来信，知世之具正知见者，甚少甚少。又知有人提倡，则宿具善根者，皆得开正知见。</w:t>
      </w:r>
    </w:p>
    <w:p w14:paraId="66E6C8C4">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看你的来信，知道世间具</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正知正见的人，</w:t>
      </w:r>
      <w:r>
        <w:rPr>
          <w:rFonts w:hint="eastAsia" w:ascii="微软雅黑" w:hAnsi="微软雅黑" w:eastAsia="微软雅黑" w:cs="Tahoma"/>
          <w:color w:val="222222"/>
          <w:sz w:val="24"/>
          <w:szCs w:val="24"/>
        </w:rPr>
        <w:t>少之又少</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知道如果有人提倡，那么宿世具有善根的人，都</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开启正知正见。</w:t>
      </w:r>
    </w:p>
    <w:p w14:paraId="1ED6910B">
      <w:pPr>
        <w:rPr>
          <w:rFonts w:ascii="微软雅黑" w:hAnsi="微软雅黑" w:eastAsia="微软雅黑" w:cs="Tahoma"/>
          <w:color w:val="222222"/>
          <w:sz w:val="24"/>
          <w:szCs w:val="24"/>
        </w:rPr>
      </w:pPr>
    </w:p>
    <w:p w14:paraId="0E4BD1A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汝由同善社，又入金丹道，若不遇佛经，则终身为外道之导师矣。险哉，幸哉。由看佛经，又遇净土法门，可谓不虚此生，不虚此遇矣。</w:t>
      </w:r>
    </w:p>
    <w:p w14:paraId="50309788">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你由入同善社，又进入金丹</w:t>
      </w:r>
      <w:r>
        <w:rPr>
          <w:rFonts w:hint="eastAsia" w:ascii="微软雅黑" w:hAnsi="微软雅黑" w:eastAsia="微软雅黑" w:cs="Tahoma"/>
          <w:color w:val="222222"/>
          <w:sz w:val="24"/>
          <w:szCs w:val="24"/>
        </w:rPr>
        <w:t>外</w:t>
      </w:r>
      <w:r>
        <w:rPr>
          <w:rFonts w:ascii="微软雅黑" w:hAnsi="微软雅黑" w:eastAsia="微软雅黑" w:cs="Tahoma"/>
          <w:color w:val="222222"/>
          <w:sz w:val="24"/>
          <w:szCs w:val="24"/>
        </w:rPr>
        <w:t>道，如果</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遇到佛经，那么终身就成为外道的导师了。实在危险！实在庆幸啊！由看阅佛经，又遇到净土法门，可说是不虚此生，</w:t>
      </w:r>
      <w:r>
        <w:rPr>
          <w:rFonts w:hint="eastAsia" w:ascii="微软雅黑" w:hAnsi="微软雅黑" w:eastAsia="微软雅黑" w:cs="Tahoma"/>
          <w:color w:val="222222"/>
          <w:sz w:val="24"/>
          <w:szCs w:val="24"/>
        </w:rPr>
        <w:t>不虚此</w:t>
      </w:r>
      <w:r>
        <w:rPr>
          <w:rFonts w:ascii="微软雅黑" w:hAnsi="微软雅黑" w:eastAsia="微软雅黑" w:cs="Tahoma"/>
          <w:color w:val="222222"/>
          <w:sz w:val="24"/>
          <w:szCs w:val="24"/>
        </w:rPr>
        <w:t>遇啊！</w:t>
      </w:r>
    </w:p>
    <w:p w14:paraId="001F1F62">
      <w:pPr>
        <w:rPr>
          <w:rFonts w:ascii="微软雅黑" w:hAnsi="微软雅黑" w:eastAsia="微软雅黑" w:cs="Tahoma"/>
          <w:color w:val="222222"/>
          <w:sz w:val="24"/>
          <w:szCs w:val="24"/>
        </w:rPr>
      </w:pPr>
    </w:p>
    <w:p w14:paraId="349A3BC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今令父母及诸眷属，同修净业，同生净土，可谓大孝尊亲，孝思不匮矣。此次皈依者，共三十四人，必须令彼戒杀吃素，信愿念佛，求生西方。</w:t>
      </w:r>
    </w:p>
    <w:p w14:paraId="1B5294A3">
      <w:pPr>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在让</w:t>
      </w:r>
      <w:r>
        <w:rPr>
          <w:rFonts w:ascii="微软雅黑" w:hAnsi="微软雅黑" w:eastAsia="微软雅黑" w:cs="Tahoma"/>
          <w:color w:val="222222"/>
          <w:sz w:val="24"/>
          <w:szCs w:val="24"/>
        </w:rPr>
        <w:t>父母以及诸位眷属，同修净业，同生净土，可说是大孝尊亲，时刻不忘孝思啊！这次皈依的人，共有三十四人，必须</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他们戒杀吃素，信愿念佛，求生西方。</w:t>
      </w:r>
    </w:p>
    <w:p w14:paraId="79616385">
      <w:pPr>
        <w:rPr>
          <w:rFonts w:ascii="微软雅黑" w:hAnsi="微软雅黑" w:eastAsia="微软雅黑" w:cs="Tahoma"/>
          <w:color w:val="FF0000"/>
          <w:sz w:val="24"/>
          <w:szCs w:val="24"/>
        </w:rPr>
      </w:pPr>
    </w:p>
    <w:p w14:paraId="425312D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学佛之人，务须敦伦尽分，闲邪存诚，诸恶莫作，众善奉行。存好心，说好话，行好事。以此自行，复以化他。则生为圣贤之徒，没入如来封疆矣。</w:t>
      </w:r>
    </w:p>
    <w:p w14:paraId="3B6BDB52">
      <w:pPr>
        <w:rPr>
          <w:rFonts w:ascii="微软雅黑" w:hAnsi="微软雅黑" w:eastAsia="微软雅黑" w:cs="Tahoma"/>
          <w:color w:val="222222"/>
          <w:sz w:val="24"/>
          <w:szCs w:val="24"/>
        </w:rPr>
      </w:pPr>
      <w:r>
        <w:rPr>
          <w:rFonts w:ascii="微软雅黑" w:hAnsi="微软雅黑" w:eastAsia="微软雅黑" w:cs="Tahoma"/>
          <w:color w:val="222222"/>
          <w:sz w:val="24"/>
          <w:szCs w:val="24"/>
        </w:rPr>
        <w:t>学佛之人，务必要</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，诸恶莫作，众善奉行。存好心，说好话，行好事。以此自行，</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以此化导他人。那么在生</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成为圣贤之徒，</w:t>
      </w:r>
      <w:r>
        <w:rPr>
          <w:rFonts w:hint="eastAsia" w:ascii="微软雅黑" w:hAnsi="微软雅黑" w:eastAsia="微软雅黑" w:cs="Tahoma"/>
          <w:color w:val="222222"/>
          <w:sz w:val="24"/>
          <w:szCs w:val="24"/>
        </w:rPr>
        <w:t>临终</w:t>
      </w:r>
      <w:r>
        <w:rPr>
          <w:rFonts w:ascii="微软雅黑" w:hAnsi="微软雅黑" w:eastAsia="微软雅黑" w:cs="Tahoma"/>
          <w:color w:val="222222"/>
          <w:sz w:val="24"/>
          <w:szCs w:val="24"/>
        </w:rPr>
        <w:t>进入如来</w:t>
      </w:r>
      <w:r>
        <w:rPr>
          <w:rFonts w:hint="eastAsia" w:ascii="微软雅黑" w:hAnsi="微软雅黑" w:eastAsia="微软雅黑" w:cs="Tahoma"/>
          <w:color w:val="222222"/>
          <w:sz w:val="24"/>
          <w:szCs w:val="24"/>
        </w:rPr>
        <w:t>国土</w:t>
      </w:r>
      <w:r>
        <w:rPr>
          <w:rFonts w:ascii="微软雅黑" w:hAnsi="微软雅黑" w:eastAsia="微软雅黑" w:cs="Tahoma"/>
          <w:color w:val="222222"/>
          <w:sz w:val="24"/>
          <w:szCs w:val="24"/>
        </w:rPr>
        <w:t>。</w:t>
      </w:r>
    </w:p>
    <w:p w14:paraId="1445F621">
      <w:pPr>
        <w:rPr>
          <w:rFonts w:ascii="微软雅黑" w:hAnsi="微软雅黑" w:eastAsia="微软雅黑" w:cs="Tahoma"/>
          <w:color w:val="222222"/>
          <w:sz w:val="24"/>
          <w:szCs w:val="24"/>
        </w:rPr>
      </w:pPr>
    </w:p>
    <w:p w14:paraId="7812DC3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现今世乱已极，其根本皆由大家不讲因果，故致成有天地来之第一大乱也。为今之计，无论何人，皆须明因识果。</w:t>
      </w:r>
    </w:p>
    <w:p w14:paraId="42B2F31B">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现今的世道混乱到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极点，其根本都是由于大家不讲因果，所以导致</w:t>
      </w:r>
      <w:r>
        <w:rPr>
          <w:rFonts w:hint="eastAsia" w:ascii="微软雅黑" w:hAnsi="微软雅黑" w:eastAsia="微软雅黑" w:cs="Tahoma"/>
          <w:color w:val="222222"/>
          <w:sz w:val="24"/>
          <w:szCs w:val="24"/>
        </w:rPr>
        <w:t>成为开天辟地</w:t>
      </w:r>
      <w:r>
        <w:rPr>
          <w:rFonts w:ascii="微软雅黑" w:hAnsi="微软雅黑" w:eastAsia="微软雅黑" w:cs="Tahoma"/>
          <w:color w:val="222222"/>
          <w:sz w:val="24"/>
          <w:szCs w:val="24"/>
        </w:rPr>
        <w:t>以来的</w:t>
      </w:r>
      <w:r>
        <w:rPr>
          <w:rFonts w:hint="eastAsia" w:ascii="微软雅黑" w:hAnsi="微软雅黑" w:eastAsia="微软雅黑" w:cs="Tahoma"/>
          <w:color w:val="222222"/>
          <w:sz w:val="24"/>
          <w:szCs w:val="24"/>
        </w:rPr>
        <w:t>最乱的时代</w:t>
      </w:r>
      <w:r>
        <w:rPr>
          <w:rFonts w:ascii="微软雅黑" w:hAnsi="微软雅黑" w:eastAsia="微软雅黑" w:cs="Tahoma"/>
          <w:color w:val="222222"/>
          <w:sz w:val="24"/>
          <w:szCs w:val="24"/>
        </w:rPr>
        <w:t>。为今之计，无论什么人，都必须明因识果。</w:t>
      </w:r>
    </w:p>
    <w:p w14:paraId="24ABE500">
      <w:pPr>
        <w:rPr>
          <w:rFonts w:ascii="微软雅黑" w:hAnsi="微软雅黑" w:eastAsia="微软雅黑" w:cs="Tahoma"/>
          <w:color w:val="222222"/>
          <w:sz w:val="24"/>
          <w:szCs w:val="24"/>
        </w:rPr>
      </w:pPr>
    </w:p>
    <w:p w14:paraId="4CD2577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明因果，则转互相残杀，为互相维持。否则父母之大恩，尚欲杀之，况其他乎。光常曰，因果者，世出世间圣人平治天下，度脱众生之大权，乃标本同治之妙法也。宋儒辟因果轮回，是决堤而治水，欲不滔天，何可得乎。</w:t>
      </w:r>
    </w:p>
    <w:p w14:paraId="7D33AC1C">
      <w:pPr>
        <w:rPr>
          <w:rFonts w:ascii="微软雅黑" w:hAnsi="微软雅黑" w:eastAsia="微软雅黑" w:cs="Tahoma"/>
          <w:color w:val="222222"/>
          <w:sz w:val="24"/>
          <w:szCs w:val="24"/>
        </w:rPr>
      </w:pPr>
      <w:r>
        <w:rPr>
          <w:rFonts w:ascii="微软雅黑" w:hAnsi="微软雅黑" w:eastAsia="微软雅黑" w:cs="Tahoma"/>
          <w:color w:val="222222"/>
          <w:sz w:val="24"/>
          <w:szCs w:val="24"/>
        </w:rPr>
        <w:t>明白因果，就会</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互相残杀</w:t>
      </w:r>
      <w:r>
        <w:rPr>
          <w:rFonts w:hint="eastAsia" w:ascii="微软雅黑" w:hAnsi="微软雅黑" w:eastAsia="微软雅黑" w:cs="Tahoma"/>
          <w:color w:val="222222"/>
          <w:sz w:val="24"/>
          <w:szCs w:val="24"/>
        </w:rPr>
        <w:t>转变</w:t>
      </w:r>
      <w:r>
        <w:rPr>
          <w:rFonts w:ascii="微软雅黑" w:hAnsi="微软雅黑" w:eastAsia="微软雅黑" w:cs="Tahoma"/>
          <w:color w:val="222222"/>
          <w:sz w:val="24"/>
          <w:szCs w:val="24"/>
        </w:rPr>
        <w:t>为互相</w:t>
      </w:r>
      <w:r>
        <w:rPr>
          <w:rFonts w:hint="eastAsia" w:ascii="微软雅黑" w:hAnsi="微软雅黑" w:eastAsia="微软雅黑" w:cs="Tahoma"/>
          <w:color w:val="222222"/>
          <w:sz w:val="24"/>
          <w:szCs w:val="24"/>
        </w:rPr>
        <w:t>帮助</w:t>
      </w:r>
      <w:r>
        <w:rPr>
          <w:rFonts w:ascii="微软雅黑" w:hAnsi="微软雅黑" w:eastAsia="微软雅黑" w:cs="Tahoma"/>
          <w:color w:val="222222"/>
          <w:sz w:val="24"/>
          <w:szCs w:val="24"/>
        </w:rPr>
        <w:t>。否则，像父母那样的大恩之人，还想要</w:t>
      </w:r>
      <w:r>
        <w:rPr>
          <w:rFonts w:hint="eastAsia" w:ascii="微软雅黑" w:hAnsi="微软雅黑" w:eastAsia="微软雅黑" w:cs="Tahoma"/>
          <w:color w:val="222222"/>
          <w:sz w:val="24"/>
          <w:szCs w:val="24"/>
        </w:rPr>
        <w:t>将其</w:t>
      </w:r>
      <w:r>
        <w:rPr>
          <w:rFonts w:ascii="微软雅黑" w:hAnsi="微软雅黑" w:eastAsia="微软雅黑" w:cs="Tahoma"/>
          <w:color w:val="222222"/>
          <w:sz w:val="24"/>
          <w:szCs w:val="24"/>
        </w:rPr>
        <w:t>杀害，何况其他人呢？我常常说：因果</w:t>
      </w:r>
      <w:r>
        <w:rPr>
          <w:rFonts w:hint="eastAsia" w:ascii="微软雅黑" w:hAnsi="微软雅黑" w:eastAsia="微软雅黑" w:cs="Tahoma"/>
          <w:color w:val="222222"/>
          <w:sz w:val="24"/>
          <w:szCs w:val="24"/>
        </w:rPr>
        <w:t>道理</w:t>
      </w:r>
      <w:r>
        <w:rPr>
          <w:rFonts w:ascii="微软雅黑" w:hAnsi="微软雅黑" w:eastAsia="微软雅黑" w:cs="Tahoma"/>
          <w:color w:val="222222"/>
          <w:sz w:val="24"/>
          <w:szCs w:val="24"/>
        </w:rPr>
        <w:t>，是世出世间圣人</w:t>
      </w:r>
      <w:r>
        <w:rPr>
          <w:rFonts w:hint="eastAsia" w:ascii="微软雅黑" w:hAnsi="微软雅黑" w:eastAsia="微软雅黑" w:cs="Tahoma"/>
          <w:color w:val="222222"/>
          <w:sz w:val="24"/>
          <w:szCs w:val="24"/>
        </w:rPr>
        <w:t>用以</w:t>
      </w:r>
      <w:r>
        <w:rPr>
          <w:rFonts w:ascii="微软雅黑" w:hAnsi="微软雅黑" w:eastAsia="微软雅黑" w:cs="Tahoma"/>
          <w:color w:val="222222"/>
          <w:sz w:val="24"/>
          <w:szCs w:val="24"/>
        </w:rPr>
        <w:t>治理天下</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度脱众生</w:t>
      </w:r>
      <w:r>
        <w:rPr>
          <w:rFonts w:hint="eastAsia" w:ascii="微软雅黑" w:hAnsi="微软雅黑" w:eastAsia="微软雅黑" w:cs="Tahoma"/>
          <w:color w:val="222222"/>
          <w:sz w:val="24"/>
          <w:szCs w:val="24"/>
        </w:rPr>
        <w:t>的大权巧法</w:t>
      </w:r>
      <w:r>
        <w:rPr>
          <w:rFonts w:ascii="微软雅黑" w:hAnsi="微软雅黑" w:eastAsia="微软雅黑" w:cs="Tahoma"/>
          <w:color w:val="222222"/>
          <w:sz w:val="24"/>
          <w:szCs w:val="24"/>
        </w:rPr>
        <w:t>，是标本同治的妙法。宋儒辟驳因果轮回，这是决开河堤</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治水，想不洪水滔天，怎么可能呢？</w:t>
      </w:r>
    </w:p>
    <w:p w14:paraId="21E9E1F9">
      <w:pPr>
        <w:rPr>
          <w:rFonts w:ascii="微软雅黑" w:hAnsi="微软雅黑" w:eastAsia="微软雅黑" w:cs="宋体"/>
          <w:b/>
          <w:color w:val="C00000"/>
          <w:kern w:val="0"/>
          <w:sz w:val="24"/>
          <w:szCs w:val="24"/>
        </w:rPr>
      </w:pPr>
    </w:p>
    <w:p w14:paraId="7F55A526">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八九月续文钞出，当为寄几部，此次比昔救苦之语，较多些。（七月廿六）</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八、九月份，《续编文钞》印出，</w:t>
      </w:r>
      <w:r>
        <w:rPr>
          <w:rFonts w:hint="eastAsia" w:ascii="微软雅黑" w:hAnsi="微软雅黑" w:eastAsia="微软雅黑" w:cs="Tahoma"/>
          <w:color w:val="222222"/>
          <w:sz w:val="24"/>
          <w:szCs w:val="24"/>
        </w:rPr>
        <w:t>当给</w:t>
      </w:r>
      <w:r>
        <w:rPr>
          <w:rFonts w:ascii="微软雅黑" w:hAnsi="微软雅黑" w:eastAsia="微软雅黑" w:cs="Tahoma"/>
          <w:color w:val="222222"/>
          <w:sz w:val="24"/>
          <w:szCs w:val="24"/>
        </w:rPr>
        <w:t>你寄几部，这次比</w:t>
      </w:r>
      <w:r>
        <w:rPr>
          <w:rFonts w:hint="eastAsia" w:ascii="微软雅黑" w:hAnsi="微软雅黑" w:eastAsia="微软雅黑" w:cs="Tahoma"/>
          <w:color w:val="222222"/>
          <w:sz w:val="24"/>
          <w:szCs w:val="24"/>
        </w:rPr>
        <w:t>以前</w:t>
      </w:r>
      <w:r>
        <w:rPr>
          <w:rFonts w:ascii="微软雅黑" w:hAnsi="微软雅黑" w:eastAsia="微软雅黑" w:cs="Tahoma"/>
          <w:color w:val="222222"/>
          <w:sz w:val="24"/>
          <w:szCs w:val="24"/>
        </w:rPr>
        <w:t>救苦的话，讲得</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多一些。（七月二十六</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31DDF13C">
      <w:pPr>
        <w:rPr>
          <w:rFonts w:ascii="微软雅黑" w:hAnsi="微软雅黑" w:eastAsia="微软雅黑" w:cs="Tahoma"/>
          <w:color w:val="222222"/>
          <w:sz w:val="24"/>
          <w:szCs w:val="24"/>
        </w:rPr>
      </w:pPr>
    </w:p>
    <w:p w14:paraId="2DAEE489">
      <w:pPr>
        <w:rPr>
          <w:rFonts w:ascii="微软雅黑" w:hAnsi="微软雅黑" w:eastAsia="微软雅黑" w:cs="Tahoma"/>
          <w:color w:val="222222"/>
          <w:sz w:val="24"/>
          <w:szCs w:val="24"/>
        </w:rPr>
      </w:pPr>
    </w:p>
    <w:p w14:paraId="5E439D9F">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14047AC2">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【同善社】</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同善社是以“同善的伪善名义创立的邪教组织。创立者彭泰荣，四川永川县人，不第秀才，清宣统元年自立为“礼门”教主。民国六年在北京创立同善社，因为许多实力派军阀支持，同善社发展迅速，分部遍及全国22省及特别行政区，还发展到境外香港、新加坡等地，与一贯教同为民国时期邪教大宗。</w:t>
      </w:r>
    </w:p>
    <w:p w14:paraId="4ED2AD8A">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　　同善社的教义十分庞杂，几乎包括了所有邪教的异端邪说，以“无生老母”为宗主，兼拜弥勒、释迦、阿弥陀诸佛、玉皇大帝、文昌帝君、灶君、济公、孔子、老子、吕洞宾、关羽、张飞等圣贤或神怪，杂取儒释道三家言语，自诩“万法归一”。与其他邪教一样，也宣扬“三期末劫”，称“老东家（彭泰荣）可以接引大众获救。同善社在行功方面有独特之处，即以“气功”静坐方式，导引信徒冥想，借以进行思维控制，还大肆推行扶乩、通灵等巫术活动。国民革命军北伐，同善社企图与革命军对抗，阴谋使清废帝复辟，转而尊奉溥仪为弥勒佛，组建“神兵大刀队”勤王。抗日战争期间，同善社积极与日伪勾结，称日本入侵是“上天使命”。全国解放后，同善社先后组织发动了30多起武装暴乱，被人民政府坚决镇压。</w:t>
      </w:r>
    </w:p>
    <w:p w14:paraId="5132FBD8">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【孝思不匮】</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匮：缺乏。指对父母行孝道的心思时刻不忘。出自《诗经·大雅·既醉》：“孝子不匮，永锡尔类。”</w:t>
      </w:r>
    </w:p>
    <w:p w14:paraId="75D63B03">
      <w:pPr>
        <w:rPr>
          <w:rFonts w:ascii="微软雅黑" w:hAnsi="微软雅黑" w:eastAsia="微软雅黑" w:cs="Tahoma"/>
          <w:color w:val="222222"/>
          <w:sz w:val="24"/>
          <w:szCs w:val="24"/>
        </w:rPr>
      </w:pPr>
    </w:p>
    <w:p w14:paraId="5D1A587E">
      <w:pPr>
        <w:rPr>
          <w:rFonts w:ascii="微软雅黑" w:hAnsi="微软雅黑" w:eastAsia="微软雅黑" w:cs="Tahoma"/>
          <w:color w:val="222222"/>
          <w:sz w:val="24"/>
          <w:szCs w:val="24"/>
        </w:rPr>
      </w:pPr>
    </w:p>
    <w:p w14:paraId="3A68F96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DE728A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28" w:name="_Toc24012"/>
      <w:r>
        <w:rPr>
          <w:rFonts w:ascii="微软雅黑" w:hAnsi="微软雅黑" w:eastAsia="微软雅黑" w:cs="宋体"/>
          <w:b/>
          <w:color w:val="C00000"/>
          <w:kern w:val="0"/>
          <w:sz w:val="24"/>
          <w:szCs w:val="24"/>
        </w:rPr>
        <w:t>致沈彬翰居士书</w:t>
      </w:r>
      <w:bookmarkEnd w:id="328"/>
    </w:p>
    <w:p w14:paraId="55F29795">
      <w:pPr>
        <w:rPr>
          <w:rFonts w:ascii="微软雅黑" w:hAnsi="微软雅黑" w:eastAsia="微软雅黑" w:cs="宋体"/>
          <w:b/>
          <w:color w:val="C00000"/>
          <w:kern w:val="0"/>
          <w:sz w:val="24"/>
          <w:szCs w:val="24"/>
        </w:rPr>
      </w:pPr>
    </w:p>
    <w:p w14:paraId="2775632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贵州之信，烦为转交德森法师。待彼寄来，当为直寄范居士，勿念。近一弟子以治疟疾方，为常州一人治实年月十三年半之久疟，亦一治即愈。乡间此种病甚多，祈半月刊中长登。占地位不多，俾见闻者皆脱离疟疾之苦。</w:t>
      </w:r>
    </w:p>
    <w:p w14:paraId="56D90AD6">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贵州来的信，麻烦你</w:t>
      </w:r>
      <w:r>
        <w:rPr>
          <w:rFonts w:hint="eastAsia" w:ascii="微软雅黑" w:hAnsi="微软雅黑" w:eastAsia="微软雅黑" w:cs="Tahoma"/>
          <w:color w:val="222222"/>
          <w:sz w:val="24"/>
          <w:szCs w:val="24"/>
        </w:rPr>
        <w:t>替我</w:t>
      </w:r>
      <w:r>
        <w:rPr>
          <w:rFonts w:ascii="微软雅黑" w:hAnsi="微软雅黑" w:eastAsia="微软雅黑" w:cs="Tahoma"/>
          <w:color w:val="222222"/>
          <w:sz w:val="24"/>
          <w:szCs w:val="24"/>
        </w:rPr>
        <w:t>转交德森法师。等到他寄来，我会</w:t>
      </w:r>
      <w:r>
        <w:rPr>
          <w:rFonts w:hint="eastAsia" w:ascii="微软雅黑" w:hAnsi="微软雅黑" w:eastAsia="微软雅黑" w:cs="Tahoma"/>
          <w:color w:val="222222"/>
          <w:sz w:val="24"/>
          <w:szCs w:val="24"/>
        </w:rPr>
        <w:t>替他</w:t>
      </w:r>
      <w:r>
        <w:rPr>
          <w:rFonts w:ascii="微软雅黑" w:hAnsi="微软雅黑" w:eastAsia="微软雅黑" w:cs="Tahoma"/>
          <w:color w:val="222222"/>
          <w:sz w:val="24"/>
          <w:szCs w:val="24"/>
        </w:rPr>
        <w:t>直接寄给范居士，不要挂念。近来有一位弟子，以治疟疾的方子，为常州的一个人治疗长达十三年半之久的疟疾，</w:t>
      </w:r>
      <w:r>
        <w:rPr>
          <w:rFonts w:hint="eastAsia" w:ascii="微软雅黑" w:hAnsi="微软雅黑" w:eastAsia="微软雅黑" w:cs="Tahoma"/>
          <w:color w:val="222222"/>
          <w:sz w:val="24"/>
          <w:szCs w:val="24"/>
        </w:rPr>
        <w:t>治疗</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次</w:t>
      </w:r>
      <w:r>
        <w:rPr>
          <w:rFonts w:ascii="微软雅黑" w:hAnsi="微软雅黑" w:eastAsia="微软雅黑" w:cs="Tahoma"/>
          <w:color w:val="222222"/>
          <w:sz w:val="24"/>
          <w:szCs w:val="24"/>
        </w:rPr>
        <w:t>就好</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。乡下这种病很多，请在《佛学半月刊》中长期刊登</w:t>
      </w:r>
      <w:r>
        <w:rPr>
          <w:rFonts w:hint="eastAsia" w:ascii="微软雅黑" w:hAnsi="微软雅黑" w:eastAsia="微软雅黑" w:cs="Tahoma"/>
          <w:color w:val="222222"/>
          <w:sz w:val="24"/>
          <w:szCs w:val="24"/>
        </w:rPr>
        <w:t>该药方</w:t>
      </w:r>
      <w:r>
        <w:rPr>
          <w:rFonts w:ascii="微软雅黑" w:hAnsi="微软雅黑" w:eastAsia="微软雅黑" w:cs="Tahoma"/>
          <w:color w:val="222222"/>
          <w:sz w:val="24"/>
          <w:szCs w:val="24"/>
        </w:rPr>
        <w:t>。占的</w:t>
      </w:r>
      <w:r>
        <w:rPr>
          <w:rFonts w:hint="eastAsia" w:ascii="微软雅黑" w:hAnsi="微软雅黑" w:eastAsia="微软雅黑" w:cs="Tahoma"/>
          <w:color w:val="222222"/>
          <w:sz w:val="24"/>
          <w:szCs w:val="24"/>
        </w:rPr>
        <w:t>版面</w:t>
      </w:r>
      <w:r>
        <w:rPr>
          <w:rFonts w:ascii="微软雅黑" w:hAnsi="微软雅黑" w:eastAsia="微软雅黑" w:cs="Tahoma"/>
          <w:color w:val="222222"/>
          <w:sz w:val="24"/>
          <w:szCs w:val="24"/>
        </w:rPr>
        <w:t>不多，使得见者闻者，都脱离疟疾之苦。</w:t>
      </w:r>
    </w:p>
    <w:p w14:paraId="35EC0741">
      <w:pPr>
        <w:rPr>
          <w:rFonts w:ascii="微软雅黑" w:hAnsi="微软雅黑" w:eastAsia="微软雅黑" w:cs="Tahoma"/>
          <w:color w:val="222222"/>
          <w:sz w:val="24"/>
          <w:szCs w:val="24"/>
        </w:rPr>
      </w:pPr>
    </w:p>
    <w:p w14:paraId="093788EA">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及一函遍复，临产念观音，并息灾会开示录后附之毒乳杀儿之广告，若能常登，则所救婴孩，不可以算数说也。其为功德，何能名焉。（十月十六）</w:t>
      </w:r>
      <w:r>
        <w:rPr>
          <w:rFonts w:ascii="微软雅黑" w:hAnsi="微软雅黑" w:eastAsia="微软雅黑" w:cs="Tahoma"/>
          <w:color w:val="222222"/>
          <w:sz w:val="24"/>
          <w:szCs w:val="24"/>
        </w:rPr>
        <w:br w:type="textWrapping"/>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《一函遍复》，临产念观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圣号，以及《息灾会开示录》后面附录的毒乳杀儿的广告，如果能够</w:t>
      </w:r>
      <w:r>
        <w:rPr>
          <w:rFonts w:hint="eastAsia" w:ascii="微软雅黑" w:hAnsi="微软雅黑" w:eastAsia="微软雅黑" w:cs="Tahoma"/>
          <w:color w:val="222222"/>
          <w:sz w:val="24"/>
          <w:szCs w:val="24"/>
        </w:rPr>
        <w:t>经</w:t>
      </w:r>
      <w:r>
        <w:rPr>
          <w:rFonts w:ascii="微软雅黑" w:hAnsi="微软雅黑" w:eastAsia="微软雅黑" w:cs="Tahoma"/>
          <w:color w:val="222222"/>
          <w:sz w:val="24"/>
          <w:szCs w:val="24"/>
        </w:rPr>
        <w:t>常刊登。那么所救的婴孩，</w:t>
      </w:r>
      <w:r>
        <w:rPr>
          <w:rFonts w:hint="eastAsia" w:ascii="微软雅黑" w:hAnsi="微软雅黑" w:eastAsia="微软雅黑" w:cs="Tahoma"/>
          <w:color w:val="222222"/>
          <w:sz w:val="24"/>
          <w:szCs w:val="24"/>
        </w:rPr>
        <w:t>无法用</w:t>
      </w:r>
      <w:r>
        <w:rPr>
          <w:rFonts w:ascii="微软雅黑" w:hAnsi="微软雅黑" w:eastAsia="微软雅黑" w:cs="Tahoma"/>
          <w:color w:val="222222"/>
          <w:sz w:val="24"/>
          <w:szCs w:val="24"/>
        </w:rPr>
        <w:t>算数来说清</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功德，又如何能说得完呢？（十月十六</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6BE2C78F">
      <w:pPr>
        <w:rPr>
          <w:rFonts w:ascii="微软雅黑" w:hAnsi="微软雅黑" w:eastAsia="微软雅黑" w:cs="Tahoma"/>
          <w:color w:val="222222"/>
          <w:sz w:val="24"/>
          <w:szCs w:val="24"/>
        </w:rPr>
      </w:pPr>
    </w:p>
    <w:p w14:paraId="7A03FA0F">
      <w:pPr>
        <w:rPr>
          <w:rFonts w:ascii="微软雅黑" w:hAnsi="微软雅黑" w:eastAsia="微软雅黑" w:cs="Tahoma"/>
          <w:color w:val="222222"/>
          <w:sz w:val="24"/>
          <w:szCs w:val="24"/>
        </w:rPr>
      </w:pPr>
    </w:p>
    <w:p w14:paraId="42675C0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730575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color w:val="333333"/>
          <w:kern w:val="0"/>
          <w:sz w:val="24"/>
          <w:szCs w:val="24"/>
        </w:rPr>
      </w:pPr>
      <w:bookmarkStart w:id="329" w:name="_Toc3370"/>
      <w:r>
        <w:rPr>
          <w:rFonts w:hint="eastAsia" w:ascii="微软雅黑" w:hAnsi="微软雅黑" w:eastAsia="微软雅黑" w:cs="宋体"/>
          <w:b/>
          <w:bCs/>
          <w:color w:val="C00000"/>
          <w:kern w:val="0"/>
          <w:sz w:val="24"/>
          <w:szCs w:val="24"/>
        </w:rPr>
        <w:t>复慧华</w:t>
      </w:r>
      <w:r>
        <w:rPr>
          <w:rFonts w:hint="eastAsia" w:ascii="微软雅黑" w:hAnsi="微软雅黑" w:eastAsia="微软雅黑" w:cs="宋体"/>
          <w:b/>
          <w:color w:val="C00000"/>
          <w:kern w:val="0"/>
          <w:sz w:val="24"/>
          <w:szCs w:val="24"/>
        </w:rPr>
        <w:t>居士</w:t>
      </w:r>
      <w:r>
        <w:rPr>
          <w:rFonts w:hint="eastAsia" w:ascii="微软雅黑" w:hAnsi="微软雅黑" w:eastAsia="微软雅黑" w:cs="宋体"/>
          <w:b/>
          <w:bCs/>
          <w:color w:val="C00000"/>
          <w:kern w:val="0"/>
          <w:sz w:val="24"/>
          <w:szCs w:val="24"/>
        </w:rPr>
        <w:t>书一</w:t>
      </w:r>
      <w:bookmarkEnd w:id="329"/>
    </w:p>
    <w:p w14:paraId="4DB496D6">
      <w:pPr>
        <w:widowControl/>
        <w:rPr>
          <w:rFonts w:ascii="微软雅黑" w:hAnsi="微软雅黑" w:eastAsia="微软雅黑" w:cs="宋体"/>
          <w:color w:val="333333"/>
          <w:kern w:val="0"/>
          <w:sz w:val="24"/>
          <w:szCs w:val="24"/>
        </w:rPr>
      </w:pPr>
    </w:p>
    <w:p w14:paraId="067B5215">
      <w:pPr>
        <w:widowControl/>
        <w:rPr>
          <w:rFonts w:ascii="微软雅黑" w:hAnsi="微软雅黑" w:eastAsia="微软雅黑" w:cs="宋体"/>
          <w:color w:val="333333"/>
          <w:kern w:val="0"/>
          <w:sz w:val="24"/>
          <w:szCs w:val="24"/>
        </w:rPr>
      </w:pPr>
      <w:r>
        <w:rPr>
          <w:rFonts w:hint="eastAsia" w:ascii="微软雅黑" w:hAnsi="微软雅黑" w:eastAsia="微软雅黑" w:cs="宋体"/>
          <w:b/>
          <w:bCs/>
          <w:color w:val="C00000"/>
          <w:kern w:val="0"/>
          <w:sz w:val="24"/>
          <w:szCs w:val="24"/>
        </w:rPr>
        <w:t>　　手书备悉。现今内讧外寇，民不聊生。能秉除暴安良，维持地方之诚心，则即军事为佛事。于自于他，均有大益。</w:t>
      </w:r>
    </w:p>
    <w:p w14:paraId="0D3AB561">
      <w:pPr>
        <w:widowControl/>
        <w:rPr>
          <w:rFonts w:ascii="微软雅黑" w:hAnsi="微软雅黑" w:eastAsia="微软雅黑" w:cs="宋体"/>
          <w:color w:val="333333"/>
          <w:kern w:val="0"/>
          <w:sz w:val="24"/>
          <w:szCs w:val="24"/>
        </w:rPr>
      </w:pPr>
      <w:r>
        <w:rPr>
          <w:rFonts w:hint="eastAsia" w:ascii="微软雅黑" w:hAnsi="微软雅黑" w:eastAsia="微软雅黑" w:cs="宋体"/>
          <w:b/>
          <w:bCs/>
          <w:color w:val="C00000"/>
          <w:kern w:val="0"/>
          <w:sz w:val="24"/>
          <w:szCs w:val="24"/>
        </w:rPr>
        <w:t>　　</w:t>
      </w:r>
      <w:r>
        <w:rPr>
          <w:rFonts w:hint="eastAsia" w:ascii="微软雅黑" w:hAnsi="微软雅黑" w:eastAsia="微软雅黑" w:cs="宋体"/>
          <w:color w:val="222222"/>
          <w:kern w:val="0"/>
          <w:sz w:val="24"/>
          <w:szCs w:val="24"/>
        </w:rPr>
        <w:t>来信尽知。现今的世道，内斗外侮，民不聊生。能够秉承除暴安良，维持地方安宁的诚心，就是以军事为佛事。对于自己，对于他人，都有大利益。</w:t>
      </w:r>
    </w:p>
    <w:p w14:paraId="00D99083">
      <w:pPr>
        <w:widowControl/>
        <w:rPr>
          <w:rFonts w:ascii="微软雅黑" w:hAnsi="微软雅黑" w:eastAsia="微软雅黑" w:cs="宋体"/>
          <w:color w:val="333333"/>
          <w:kern w:val="0"/>
          <w:sz w:val="24"/>
          <w:szCs w:val="24"/>
        </w:rPr>
      </w:pPr>
    </w:p>
    <w:p w14:paraId="402FC9F8">
      <w:pPr>
        <w:widowControl/>
        <w:rPr>
          <w:rFonts w:ascii="微软雅黑" w:hAnsi="微软雅黑" w:eastAsia="微软雅黑" w:cs="宋体"/>
          <w:color w:val="333333"/>
          <w:kern w:val="0"/>
          <w:sz w:val="24"/>
          <w:szCs w:val="24"/>
        </w:rPr>
      </w:pPr>
      <w:r>
        <w:rPr>
          <w:rFonts w:hint="eastAsia" w:ascii="微软雅黑" w:hAnsi="微软雅黑" w:eastAsia="微软雅黑" w:cs="宋体"/>
          <w:b/>
          <w:bCs/>
          <w:color w:val="C00000"/>
          <w:kern w:val="0"/>
          <w:sz w:val="24"/>
          <w:szCs w:val="24"/>
        </w:rPr>
        <w:t>又须以此意戒勖军人，俾视人犹己，思使安乐。见人之困苦颠连，如己之困苦颠连。见人之父母，如己之父母，而欲得安乐。见人之妻女，如己之妻女，而不起邪念。</w:t>
      </w:r>
    </w:p>
    <w:p w14:paraId="7FA1722F">
      <w:pPr>
        <w:widowControl/>
        <w:rPr>
          <w:rFonts w:ascii="微软雅黑" w:hAnsi="微软雅黑" w:eastAsia="微软雅黑" w:cs="宋体"/>
          <w:color w:val="333333"/>
          <w:kern w:val="0"/>
          <w:sz w:val="24"/>
          <w:szCs w:val="24"/>
        </w:rPr>
      </w:pPr>
      <w:r>
        <w:rPr>
          <w:rFonts w:hint="eastAsia" w:ascii="微软雅黑" w:hAnsi="微软雅黑" w:eastAsia="微软雅黑" w:cs="宋体"/>
          <w:color w:val="222222"/>
          <w:kern w:val="0"/>
          <w:sz w:val="24"/>
          <w:szCs w:val="24"/>
        </w:rPr>
        <w:t>另外，必须以这些意思来告诫勉励军人，使他们看待他人，犹如自己，想着要使人民安乐。见到他人困苦颠沛流离，如同自己困苦颠沛流离；见到他人的父母，如同自己的父母，而想使他们得到安乐；见到他人的妻女，如同自己的妻女，而不起邪念。</w:t>
      </w:r>
    </w:p>
    <w:p w14:paraId="5BDB384D">
      <w:pPr>
        <w:widowControl/>
        <w:rPr>
          <w:rFonts w:ascii="微软雅黑" w:hAnsi="微软雅黑" w:eastAsia="微软雅黑" w:cs="宋体"/>
          <w:color w:val="FF0000"/>
          <w:kern w:val="0"/>
          <w:sz w:val="24"/>
          <w:szCs w:val="24"/>
        </w:rPr>
      </w:pPr>
    </w:p>
    <w:p w14:paraId="33B5F6CF">
      <w:pPr>
        <w:widowControl/>
        <w:rPr>
          <w:rFonts w:ascii="微软雅黑" w:hAnsi="微软雅黑" w:eastAsia="微软雅黑" w:cs="宋体"/>
          <w:color w:val="333333"/>
          <w:kern w:val="0"/>
          <w:sz w:val="24"/>
          <w:szCs w:val="24"/>
        </w:rPr>
      </w:pPr>
      <w:r>
        <w:rPr>
          <w:rFonts w:hint="eastAsia" w:ascii="微软雅黑" w:hAnsi="微软雅黑" w:eastAsia="微软雅黑" w:cs="宋体"/>
          <w:b/>
          <w:bCs/>
          <w:color w:val="C00000"/>
          <w:kern w:val="0"/>
          <w:sz w:val="24"/>
          <w:szCs w:val="24"/>
        </w:rPr>
        <w:t>人生世间，数十年耳。若肆意妄为，则永劫不能复得人身矣。又当常念观世音菩萨圣号，以期默佑。</w:t>
      </w:r>
    </w:p>
    <w:p w14:paraId="0DE32767">
      <w:pPr>
        <w:widowControl/>
        <w:rPr>
          <w:rFonts w:ascii="微软雅黑" w:hAnsi="微软雅黑" w:eastAsia="微软雅黑" w:cs="宋体"/>
          <w:color w:val="333333"/>
          <w:kern w:val="0"/>
          <w:sz w:val="24"/>
          <w:szCs w:val="24"/>
        </w:rPr>
      </w:pPr>
      <w:r>
        <w:rPr>
          <w:rFonts w:hint="eastAsia" w:ascii="微软雅黑" w:hAnsi="微软雅黑" w:eastAsia="微软雅黑" w:cs="宋体"/>
          <w:color w:val="222222"/>
          <w:kern w:val="0"/>
          <w:sz w:val="24"/>
          <w:szCs w:val="24"/>
        </w:rPr>
        <w:t>人生在世，只有几十年而已。如果肆意妄为，那么永劫不能再得人身啊！再有，应当常念观世音菩萨圣号，以期菩萨暗中护佑。</w:t>
      </w:r>
    </w:p>
    <w:p w14:paraId="66AEA949">
      <w:pPr>
        <w:widowControl/>
        <w:rPr>
          <w:rFonts w:ascii="微软雅黑" w:hAnsi="微软雅黑" w:eastAsia="微软雅黑" w:cs="宋体"/>
          <w:color w:val="333333"/>
          <w:kern w:val="0"/>
          <w:sz w:val="24"/>
          <w:szCs w:val="24"/>
        </w:rPr>
      </w:pPr>
    </w:p>
    <w:p w14:paraId="044433AD">
      <w:pPr>
        <w:widowControl/>
        <w:rPr>
          <w:rFonts w:ascii="微软雅黑" w:hAnsi="微软雅黑" w:eastAsia="微软雅黑" w:cs="宋体"/>
          <w:color w:val="333333"/>
          <w:kern w:val="0"/>
          <w:sz w:val="24"/>
          <w:szCs w:val="24"/>
        </w:rPr>
      </w:pPr>
      <w:r>
        <w:rPr>
          <w:rFonts w:hint="eastAsia" w:ascii="微软雅黑" w:hAnsi="微软雅黑" w:eastAsia="微软雅黑" w:cs="宋体"/>
          <w:b/>
          <w:bCs/>
          <w:color w:val="C00000"/>
          <w:kern w:val="0"/>
          <w:sz w:val="24"/>
          <w:szCs w:val="24"/>
        </w:rPr>
        <w:t>军人果能常存善心，不存掳掠奸淫等恶事，再常念观音。纵到枪林弹雨中，亦不致有大危险。若妄行掳掠奸淫等事，则便难蒙菩萨加被矣。祈与一切弟兄说之。</w:t>
      </w:r>
    </w:p>
    <w:p w14:paraId="39E86D74">
      <w:pPr>
        <w:widowControl/>
        <w:rPr>
          <w:rFonts w:ascii="微软雅黑" w:hAnsi="微软雅黑" w:eastAsia="微软雅黑" w:cs="宋体"/>
          <w:color w:val="333333"/>
          <w:kern w:val="0"/>
          <w:sz w:val="24"/>
          <w:szCs w:val="24"/>
        </w:rPr>
      </w:pPr>
      <w:r>
        <w:rPr>
          <w:rFonts w:hint="eastAsia" w:ascii="微软雅黑" w:hAnsi="微软雅黑" w:eastAsia="微软雅黑" w:cs="宋体"/>
          <w:color w:val="222222"/>
          <w:kern w:val="0"/>
          <w:sz w:val="24"/>
          <w:szCs w:val="24"/>
        </w:rPr>
        <w:t>军人果真能够常存善心，不存掳掠奸淫等恶事，再加上常念观世音菩萨圣号。纵然到枪林弹雨之中，也不致有大危险。如果妄行掳掠奸淫等恶事，就很难蒙菩萨加被了。请对一切弟兄讲说。</w:t>
      </w:r>
    </w:p>
    <w:p w14:paraId="0EC2D4E3">
      <w:pPr>
        <w:widowControl/>
        <w:rPr>
          <w:rFonts w:ascii="微软雅黑" w:hAnsi="微软雅黑" w:eastAsia="微软雅黑" w:cs="宋体"/>
          <w:color w:val="333333"/>
          <w:kern w:val="0"/>
          <w:sz w:val="24"/>
          <w:szCs w:val="24"/>
        </w:rPr>
      </w:pPr>
    </w:p>
    <w:p w14:paraId="71FF0F8C">
      <w:pPr>
        <w:widowControl/>
        <w:rPr>
          <w:rFonts w:ascii="微软雅黑" w:hAnsi="微软雅黑" w:eastAsia="微软雅黑" w:cs="宋体"/>
          <w:color w:val="333333"/>
          <w:kern w:val="0"/>
          <w:sz w:val="24"/>
          <w:szCs w:val="24"/>
        </w:rPr>
      </w:pPr>
      <w:r>
        <w:rPr>
          <w:rFonts w:hint="eastAsia" w:ascii="微软雅黑" w:hAnsi="微软雅黑" w:eastAsia="微软雅黑" w:cs="宋体"/>
          <w:b/>
          <w:bCs/>
          <w:color w:val="C00000"/>
          <w:kern w:val="0"/>
          <w:sz w:val="24"/>
          <w:szCs w:val="24"/>
        </w:rPr>
        <w:t>今为汝寄净土十要一包，共三部。一自存，二送有信心，通文理，能恭敬者。此书为净土法门最要之书，看光之序自知。佛学救劫编三包，嘉言，正信，一函遍复，共一包，一共五包，祈查收。</w:t>
      </w:r>
    </w:p>
    <w:p w14:paraId="08E8365A">
      <w:pPr>
        <w:widowControl/>
        <w:rPr>
          <w:rFonts w:ascii="微软雅黑" w:hAnsi="微软雅黑" w:eastAsia="微软雅黑" w:cs="宋体"/>
          <w:color w:val="333333"/>
          <w:kern w:val="0"/>
          <w:sz w:val="24"/>
          <w:szCs w:val="24"/>
        </w:rPr>
      </w:pPr>
      <w:r>
        <w:rPr>
          <w:rFonts w:hint="eastAsia" w:ascii="微软雅黑" w:hAnsi="微软雅黑" w:eastAsia="微软雅黑" w:cs="宋体"/>
          <w:color w:val="222222"/>
          <w:kern w:val="0"/>
          <w:sz w:val="24"/>
          <w:szCs w:val="24"/>
        </w:rPr>
        <w:t>现今为你寄《净土十要》一包，一共三部。一部自己存留，二部送给有信心，通文理，能恭敬经书的人。这部书是净土法门最重要的书，看看我写的序，自然就会知道。《佛学救劫编》三包，《嘉言录》、《正信录》、《一函遍复》，共一包，一共是五包，请查收。</w:t>
      </w:r>
    </w:p>
    <w:p w14:paraId="73D58270">
      <w:pPr>
        <w:widowControl/>
        <w:rPr>
          <w:rFonts w:ascii="微软雅黑" w:hAnsi="微软雅黑" w:eastAsia="微软雅黑" w:cs="宋体"/>
          <w:color w:val="333333"/>
          <w:kern w:val="0"/>
          <w:sz w:val="24"/>
          <w:szCs w:val="24"/>
        </w:rPr>
      </w:pPr>
    </w:p>
    <w:p w14:paraId="12957808">
      <w:pPr>
        <w:widowControl/>
        <w:rPr>
          <w:rFonts w:ascii="微软雅黑" w:hAnsi="微软雅黑" w:eastAsia="微软雅黑" w:cs="宋体"/>
          <w:color w:val="333333"/>
          <w:kern w:val="0"/>
          <w:sz w:val="24"/>
          <w:szCs w:val="24"/>
        </w:rPr>
      </w:pPr>
      <w:r>
        <w:rPr>
          <w:rFonts w:hint="eastAsia" w:ascii="微软雅黑" w:hAnsi="微软雅黑" w:eastAsia="微软雅黑" w:cs="宋体"/>
          <w:b/>
          <w:bCs/>
          <w:color w:val="C00000"/>
          <w:kern w:val="0"/>
          <w:sz w:val="24"/>
          <w:szCs w:val="24"/>
        </w:rPr>
        <w:t>国运危岌，人心散涣，不以佛之三世因果，六道轮回，及信愿念佛，求生西方之法维持之，则人将与禽兽无异，而互相食啖矣。</w:t>
      </w:r>
    </w:p>
    <w:p w14:paraId="6CE3D667">
      <w:pPr>
        <w:widowControl/>
        <w:rPr>
          <w:rFonts w:ascii="微软雅黑" w:hAnsi="微软雅黑" w:eastAsia="微软雅黑" w:cs="宋体"/>
          <w:color w:val="333333"/>
          <w:kern w:val="0"/>
          <w:sz w:val="24"/>
          <w:szCs w:val="24"/>
        </w:rPr>
      </w:pPr>
      <w:r>
        <w:rPr>
          <w:rFonts w:hint="eastAsia" w:ascii="微软雅黑" w:hAnsi="微软雅黑" w:eastAsia="微软雅黑" w:cs="宋体"/>
          <w:color w:val="222222"/>
          <w:kern w:val="0"/>
          <w:sz w:val="24"/>
          <w:szCs w:val="24"/>
        </w:rPr>
        <w:t>国运危急，人心散涣，不以佛所说的三世因果，六道轮回，以及信愿念佛，求生西方的法道来维持，那么人就将与禽兽无异，而互相吞食了啊！</w:t>
      </w:r>
    </w:p>
    <w:p w14:paraId="0877212F">
      <w:pPr>
        <w:rPr>
          <w:rFonts w:ascii="微软雅黑" w:hAnsi="微软雅黑" w:eastAsia="微软雅黑" w:cs="Tahoma"/>
          <w:color w:val="222222"/>
          <w:sz w:val="24"/>
          <w:szCs w:val="24"/>
        </w:rPr>
      </w:pPr>
    </w:p>
    <w:p w14:paraId="653E236C">
      <w:pPr>
        <w:rPr>
          <w:rFonts w:ascii="微软雅黑" w:hAnsi="微软雅黑" w:eastAsia="微软雅黑" w:cs="Tahoma"/>
          <w:color w:val="222222"/>
          <w:sz w:val="24"/>
          <w:szCs w:val="24"/>
        </w:rPr>
      </w:pPr>
    </w:p>
    <w:p w14:paraId="4D20E50A">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405C4AF6">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【内讧】</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集团内部由于争权夺利等原因而发生的冲突或战争。《诗·大雅·召旻》：“天降罪罟，蟊贼内讧。”</w:t>
      </w:r>
    </w:p>
    <w:p w14:paraId="66B5FB26">
      <w:pPr>
        <w:rPr>
          <w:rFonts w:ascii="微软雅黑" w:hAnsi="微软雅黑" w:eastAsia="微软雅黑" w:cs="Tahoma"/>
          <w:color w:val="222222"/>
          <w:sz w:val="24"/>
          <w:szCs w:val="24"/>
        </w:rPr>
      </w:pPr>
    </w:p>
    <w:p w14:paraId="55F20D80">
      <w:pPr>
        <w:rPr>
          <w:rFonts w:ascii="微软雅黑" w:hAnsi="微软雅黑" w:eastAsia="微软雅黑" w:cs="Tahoma"/>
          <w:color w:val="222222"/>
          <w:sz w:val="24"/>
          <w:szCs w:val="24"/>
        </w:rPr>
      </w:pPr>
    </w:p>
    <w:p w14:paraId="7EEF086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A9C28F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30" w:name="_Toc7534"/>
      <w:r>
        <w:rPr>
          <w:rFonts w:hint="eastAsia" w:ascii="微软雅黑" w:hAnsi="微软雅黑" w:eastAsia="微软雅黑" w:cs="宋体"/>
          <w:b/>
          <w:color w:val="C00000"/>
          <w:kern w:val="0"/>
          <w:sz w:val="24"/>
          <w:szCs w:val="24"/>
        </w:rPr>
        <w:t>复慧华居士书二</w:t>
      </w:r>
      <w:bookmarkEnd w:id="330"/>
    </w:p>
    <w:p w14:paraId="7CA0D5D6">
      <w:pPr>
        <w:spacing w:line="270" w:lineRule="atLeast"/>
        <w:rPr>
          <w:rFonts w:ascii="微软雅黑" w:hAnsi="微软雅黑" w:eastAsia="微软雅黑" w:cs="宋体"/>
          <w:b/>
          <w:color w:val="C00000"/>
          <w:kern w:val="0"/>
          <w:sz w:val="24"/>
          <w:szCs w:val="24"/>
        </w:rPr>
      </w:pPr>
    </w:p>
    <w:p w14:paraId="4EFA639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两接手书，以无暇又无要事，故未即复。十要想已收到，今又寄十要一包，救劫编一包，前曾寄救劫编否，此书下册普贤行愿品二五页十一行上，脱去如今世尊毗卢遮那八字，此行不好补写，当补写于本页二行我皆随学之下，则文义圆足矣。</w:t>
      </w:r>
    </w:p>
    <w:p w14:paraId="33508DF1">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接到两次信，因为没空又没有要事，所以没有立即回信。《净土十要》想必已经收到了，现在又寄《净土十要》一包，《佛学救劫编》一包，上次有没有寄过《佛学救劫编》？这本书下册《普贤行愿品》的二十五页，十一行上，脱漏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如今世尊毗卢遮那</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八个字，这一行不好补写，应当补写在本页第二行的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我皆随学</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之下，就文义圆满具足了。</w:t>
      </w:r>
    </w:p>
    <w:p w14:paraId="3FC234F3">
      <w:pPr>
        <w:spacing w:line="270" w:lineRule="atLeast"/>
        <w:rPr>
          <w:rFonts w:ascii="微软雅黑" w:hAnsi="微软雅黑" w:eastAsia="微软雅黑" w:cs="Tahoma"/>
          <w:color w:val="FF0000"/>
          <w:sz w:val="24"/>
          <w:szCs w:val="24"/>
        </w:rPr>
      </w:pPr>
    </w:p>
    <w:p w14:paraId="21CDCDF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此系谛闲法师所著，普贤行愿品辑要疏所脱，许止净依之作浅注，未取经对，光令排校，亦未取经对，故致有此错误也。</w:t>
      </w:r>
    </w:p>
    <w:p w14:paraId="644B988A">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这是谛闲法师所著《普贤行愿品辑要疏》中所脱漏的，许止净依照这本书，作了一个浅注，没有取经文对照，我令人排版校对，也没有取经文对照，所以导致有这个错误。</w:t>
      </w:r>
    </w:p>
    <w:p w14:paraId="7ED43B45">
      <w:pPr>
        <w:spacing w:line="270" w:lineRule="atLeast"/>
        <w:rPr>
          <w:rFonts w:ascii="微软雅黑" w:hAnsi="微软雅黑" w:eastAsia="微软雅黑" w:cs="宋体"/>
          <w:b/>
          <w:color w:val="C00000"/>
          <w:kern w:val="0"/>
          <w:sz w:val="24"/>
          <w:szCs w:val="24"/>
        </w:rPr>
      </w:pPr>
    </w:p>
    <w:p w14:paraId="24B9260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心经新疏一包，生无生论疏一包，此四种，皆宜赠于通文理有信心能恭敬者。初机先导一包，净业指南一包，了凡四训一包，西方公据一包，饬终津梁一包，共十包，以作提倡之助。</w:t>
      </w:r>
    </w:p>
    <w:p w14:paraId="24DAEDBE">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心经新疏》一包，《生无生论疏》一包，这四种书，都适宜赠给通文理、有信心、能恭敬经书的人。《初机先导》一包，《净业指南》一包，《了凡四训》一包，《西方公据》一包，《饬终津梁》一包，一共十包，来作为提倡佛法的帮助。</w:t>
      </w:r>
    </w:p>
    <w:p w14:paraId="66518771">
      <w:pPr>
        <w:spacing w:line="270" w:lineRule="atLeast"/>
        <w:rPr>
          <w:rFonts w:ascii="微软雅黑" w:hAnsi="微软雅黑" w:eastAsia="微软雅黑" w:cs="Tahoma"/>
          <w:color w:val="222222"/>
          <w:sz w:val="24"/>
          <w:szCs w:val="24"/>
        </w:rPr>
      </w:pPr>
    </w:p>
    <w:p w14:paraId="41318F6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以后无要事勿来书。光精神目力日衰，各处信札日多，直是无力支持。汝既信得及，即以文钞等为根据而修持之。</w:t>
      </w:r>
    </w:p>
    <w:p w14:paraId="01A35EA7">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以后没有要事不要来信。我的精神视力一天天衰弱，各处的信件一天天增多，简直无力支持。你既已深信佛法，就以《文钞》等书作为根据来修持。</w:t>
      </w:r>
    </w:p>
    <w:p w14:paraId="63F43FF3">
      <w:pPr>
        <w:spacing w:line="270" w:lineRule="atLeast"/>
        <w:rPr>
          <w:rFonts w:ascii="微软雅黑" w:hAnsi="微软雅黑" w:eastAsia="微软雅黑" w:cs="Tahoma"/>
          <w:color w:val="222222"/>
          <w:sz w:val="24"/>
          <w:szCs w:val="24"/>
        </w:rPr>
      </w:pPr>
    </w:p>
    <w:p w14:paraId="59D1E4F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即文钞或不足法，而十要乃诸佛诸祖所赞叹而宏扬者，当遵守之。如忠臣之奉明主圣旨，孝子之遵慈亲遗嘱，切勿见异思迁。</w:t>
      </w:r>
    </w:p>
    <w:p w14:paraId="56B4433D">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即使《文钞》或许不足以作为法则，而《净土十要》是诸佛、诸祖所赞叹而宏扬的，应当遵守修持。如同忠臣奉读明主的圣旨，孝子遵从慈亲的遗嘱，千万不要见异思迁。</w:t>
      </w:r>
    </w:p>
    <w:p w14:paraId="0B6167B2">
      <w:pPr>
        <w:spacing w:line="270" w:lineRule="atLeast"/>
        <w:rPr>
          <w:rFonts w:ascii="微软雅黑" w:hAnsi="微软雅黑" w:eastAsia="微软雅黑" w:cs="Tahoma"/>
          <w:color w:val="FF0000"/>
          <w:sz w:val="24"/>
          <w:szCs w:val="24"/>
        </w:rPr>
      </w:pPr>
    </w:p>
    <w:p w14:paraId="2D2D7C2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现多大言欺世之人，不但专恋娇妻美妾，尚加冶游饱食酒肉，肆行无忌，犹自命为菩萨应世之大通家。谤毁吃素持戒者为小乘，到处肆其狂妄知见，乱人听闻。</w:t>
      </w:r>
    </w:p>
    <w:p w14:paraId="76538CDB">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现在有许多说大话欺骗世人的人，不但贪恋娇妻美妾，而且还嫖妓、饱吃酒肉，肆意而行、无所顾忌，还自命为菩萨应世的大通家。谤毁吃素持戒的人是小乘，到处肆意宣说他们的狂妄知见，挠乱人们的听闻。</w:t>
      </w:r>
    </w:p>
    <w:p w14:paraId="4DA87BAC">
      <w:pPr>
        <w:spacing w:line="270" w:lineRule="atLeast"/>
        <w:rPr>
          <w:rFonts w:ascii="微软雅黑" w:hAnsi="微软雅黑" w:eastAsia="微软雅黑" w:cs="Tahoma"/>
          <w:color w:val="222222"/>
          <w:sz w:val="24"/>
          <w:szCs w:val="24"/>
        </w:rPr>
      </w:pPr>
    </w:p>
    <w:p w14:paraId="7A4912A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亦有许多盲徒，认为谈说玄妙，随声附和。直所谓盲引众盲，相牵入火，可不哀哉。望汝慧察，切勿为彼所惑是幸。</w:t>
      </w:r>
    </w:p>
    <w:p w14:paraId="4343F033">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也有许多瞎眼的徒弟，认为他在谈玄说妙，便随声附和。简直就是一盲引众盲，相牵入火坑，能不悲哀吗？祈望你智慧思察，千万不要被这些人所迷惑，是为庆幸。</w:t>
      </w:r>
    </w:p>
    <w:p w14:paraId="382C1742">
      <w:pPr>
        <w:rPr>
          <w:rFonts w:ascii="微软雅黑" w:hAnsi="微软雅黑" w:eastAsia="微软雅黑" w:cs="宋体"/>
          <w:b/>
          <w:color w:val="C00000"/>
          <w:kern w:val="0"/>
          <w:sz w:val="24"/>
          <w:szCs w:val="24"/>
        </w:rPr>
      </w:pPr>
    </w:p>
    <w:p w14:paraId="6E2FFBBE">
      <w:pPr>
        <w:rPr>
          <w:rFonts w:ascii="微软雅黑" w:hAnsi="微软雅黑" w:eastAsia="微软雅黑" w:cs="宋体"/>
          <w:b/>
          <w:color w:val="C00000"/>
          <w:kern w:val="0"/>
          <w:sz w:val="24"/>
          <w:szCs w:val="24"/>
        </w:rPr>
      </w:pPr>
    </w:p>
    <w:p w14:paraId="76F0B077">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60848AE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31" w:name="_Toc19484"/>
      <w:r>
        <w:rPr>
          <w:rFonts w:hint="eastAsia" w:ascii="微软雅黑" w:hAnsi="微软雅黑" w:eastAsia="微软雅黑" w:cs="宋体"/>
          <w:b/>
          <w:color w:val="C00000"/>
          <w:kern w:val="0"/>
          <w:sz w:val="24"/>
          <w:szCs w:val="24"/>
        </w:rPr>
        <w:t>复韩觉安居士书一</w:t>
      </w:r>
      <w:bookmarkEnd w:id="331"/>
    </w:p>
    <w:p w14:paraId="24C1C00A">
      <w:pPr>
        <w:rPr>
          <w:rFonts w:ascii="微软雅黑" w:hAnsi="微软雅黑" w:eastAsia="微软雅黑" w:cs="宋体"/>
          <w:b/>
          <w:color w:val="C00000"/>
          <w:kern w:val="0"/>
          <w:sz w:val="24"/>
          <w:szCs w:val="24"/>
        </w:rPr>
      </w:pPr>
    </w:p>
    <w:p w14:paraId="79BBF92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合十二字，不可用。以皈依佛法僧三宝，何可以合十为礼。以汝不知，故特说之。光老矣，现卧病数日，今稍好点，以后不许再来信，以无目力精神应酬故。</w:t>
      </w:r>
    </w:p>
    <w:p w14:paraId="218C68D1">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合十</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二字，不可用。因为皈依佛法僧三宝，怎么能只用</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合十</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为礼。因为你不知道，所以特别对你说明。我老了，现在卧病几天，今天稍微好些，以后不许再来信，因为没有视力精神应酬的缘故。</w:t>
      </w:r>
    </w:p>
    <w:p w14:paraId="653DB29E">
      <w:pPr>
        <w:rPr>
          <w:rFonts w:ascii="微软雅黑" w:hAnsi="微软雅黑" w:eastAsia="微软雅黑" w:cs="Tahoma"/>
          <w:color w:val="222222"/>
          <w:sz w:val="24"/>
          <w:szCs w:val="24"/>
        </w:rPr>
      </w:pPr>
    </w:p>
    <w:p w14:paraId="53783DDF">
      <w:pPr>
        <w:rPr>
          <w:rFonts w:ascii="微软雅黑" w:hAnsi="微软雅黑" w:eastAsia="微软雅黑" w:cs="Tahoma"/>
          <w:color w:val="222222"/>
          <w:sz w:val="24"/>
          <w:szCs w:val="24"/>
        </w:rPr>
      </w:pPr>
    </w:p>
    <w:p w14:paraId="6F619C2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FCFAE7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32" w:name="_Toc15187"/>
      <w:r>
        <w:rPr>
          <w:rFonts w:hint="eastAsia" w:ascii="微软雅黑" w:hAnsi="微软雅黑" w:eastAsia="微软雅黑" w:cs="宋体"/>
          <w:b/>
          <w:color w:val="C00000"/>
          <w:kern w:val="0"/>
          <w:sz w:val="24"/>
          <w:szCs w:val="24"/>
        </w:rPr>
        <w:t>复韩觉安居士书二</w:t>
      </w:r>
      <w:bookmarkEnd w:id="332"/>
    </w:p>
    <w:p w14:paraId="4CFE8F6E">
      <w:pPr>
        <w:rPr>
          <w:rFonts w:ascii="微软雅黑" w:hAnsi="微软雅黑" w:eastAsia="微软雅黑" w:cs="宋体"/>
          <w:b/>
          <w:color w:val="C00000"/>
          <w:kern w:val="0"/>
          <w:sz w:val="24"/>
          <w:szCs w:val="24"/>
        </w:rPr>
      </w:pPr>
    </w:p>
    <w:p w14:paraId="68FA9AC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契者，符合不异之意。觉即佛所证之无上觉道。现在以自利利他之菩提心，信愿念佛，念之久久，业消智朗，即与佛所证之觉道相契相合。</w:t>
      </w:r>
    </w:p>
    <w:p w14:paraId="7B0AE763">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契，是符合不异的意思。觉，就是佛所证的无上觉道。现在以自利利他的菩提心，信愿念佛，念的久了，业消智朗，就与佛所证的觉道相契相合。</w:t>
      </w:r>
    </w:p>
    <w:p w14:paraId="5610DCCF">
      <w:pPr>
        <w:rPr>
          <w:rFonts w:ascii="微软雅黑" w:hAnsi="微软雅黑" w:eastAsia="微软雅黑" w:cs="Tahoma"/>
          <w:color w:val="222222"/>
          <w:sz w:val="24"/>
          <w:szCs w:val="24"/>
        </w:rPr>
      </w:pPr>
    </w:p>
    <w:p w14:paraId="2B574A9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故楞严经大势至念佛圆通章云，若众生心，忆佛念佛，现前当来，必定见佛，去佛不远，不假方便，自得心开，如染香人，身有香气，此则契觉之义。</w:t>
      </w:r>
    </w:p>
    <w:p w14:paraId="780DD14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所以《楞严经</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大势至菩萨念佛圆通章》说：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若众生心，忆佛念佛，现前当来，必定见佛，去佛不远，不假方便，自得心开，如染香人，身有香气。</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这就是契觉的意思。</w:t>
      </w:r>
    </w:p>
    <w:p w14:paraId="3D00AE9A">
      <w:pPr>
        <w:rPr>
          <w:rFonts w:ascii="微软雅黑" w:hAnsi="微软雅黑" w:eastAsia="微软雅黑" w:cs="宋体"/>
          <w:b/>
          <w:color w:val="C00000"/>
          <w:kern w:val="0"/>
          <w:sz w:val="24"/>
          <w:szCs w:val="24"/>
        </w:rPr>
      </w:pPr>
    </w:p>
    <w:p w14:paraId="6C17AC3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汝须敦伦尽分，闲邪存诚，诸恶莫作，众善奉行以修，则其利益，唯佛能知。若学一种下劣根性，佛尚未真实念，便欲开悟，则是欲契觉而反背觉矣。以念到极处，自能开悟。开悟更要认真念。</w:t>
      </w:r>
    </w:p>
    <w:p w14:paraId="15FF5F5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你必须</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hint="eastAsia" w:ascii="微软雅黑" w:hAnsi="微软雅黑" w:eastAsia="微软雅黑" w:cs="Tahoma"/>
          <w:color w:val="222222"/>
          <w:sz w:val="24"/>
          <w:szCs w:val="24"/>
        </w:rPr>
        <w:t>，诸恶莫作，众善奉行来修持，那么这个利益，只有佛才能知道。如果学习那种下劣根性，佛号还没有真实地念，就想要开悟，就是想要契合觉道，反而背离觉道了。因为念佛念到极点，自然能够开悟。开悟了，更要认真念。</w:t>
      </w:r>
    </w:p>
    <w:p w14:paraId="57722743">
      <w:pPr>
        <w:rPr>
          <w:rFonts w:ascii="微软雅黑" w:hAnsi="微软雅黑" w:eastAsia="微软雅黑" w:cs="Tahoma"/>
          <w:color w:val="222222"/>
          <w:sz w:val="24"/>
          <w:szCs w:val="24"/>
        </w:rPr>
      </w:pPr>
    </w:p>
    <w:p w14:paraId="0C0B56A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此种下劣知见，把念看做等闲，把悟认做得道，当做悟后就用不著修了，则成契迷不是契觉。以后不得再来信，以无目力精神应酬故也。</w:t>
      </w:r>
    </w:p>
    <w:p w14:paraId="0876302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这种下劣知见，把念佛看做等闲平常，把开悟当作得道，当做开悟后就用不着修了，这就成为契合迷惑，而不是契合觉道。以后不得再来信，因为没有视力精神应酬的缘故。</w:t>
      </w:r>
    </w:p>
    <w:p w14:paraId="1E39B656">
      <w:pPr>
        <w:rPr>
          <w:rFonts w:ascii="微软雅黑" w:hAnsi="微软雅黑" w:eastAsia="微软雅黑" w:cs="Tahoma"/>
          <w:color w:val="222222"/>
          <w:sz w:val="24"/>
          <w:szCs w:val="24"/>
        </w:rPr>
      </w:pPr>
    </w:p>
    <w:p w14:paraId="4EE9E94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今又寄一函遍复，经验药方，以作自利利他之一助。治疟疾方，治无不愈，虽二三年十多年之久疟，亦一治即愈。今年一弟子治十三年半之久疟，亦一治即愈。</w:t>
      </w:r>
    </w:p>
    <w:p w14:paraId="3E14B0D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现今又寄《一函遍复》，经验药方，作为自利利他的一个帮助。治疟疾方，治疗疟疾没有不痊愈的，即使是二、三年，十多年的久疟，也是一治就好。今年一位弟子治疗十三年半之久的疟病，也是一治就好。</w:t>
      </w:r>
    </w:p>
    <w:p w14:paraId="07244D37">
      <w:pPr>
        <w:rPr>
          <w:rFonts w:ascii="微软雅黑" w:hAnsi="微软雅黑" w:eastAsia="微软雅黑" w:cs="宋体"/>
          <w:b/>
          <w:color w:val="C00000"/>
          <w:kern w:val="0"/>
          <w:sz w:val="24"/>
          <w:szCs w:val="24"/>
        </w:rPr>
      </w:pPr>
    </w:p>
    <w:p w14:paraId="012B54DF">
      <w:pPr>
        <w:rPr>
          <w:rFonts w:ascii="微软雅黑" w:hAnsi="微软雅黑" w:eastAsia="微软雅黑" w:cs="宋体"/>
          <w:b/>
          <w:color w:val="C00000"/>
          <w:kern w:val="0"/>
          <w:sz w:val="24"/>
          <w:szCs w:val="24"/>
        </w:rPr>
      </w:pPr>
    </w:p>
    <w:p w14:paraId="69CB94A7">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6969A6C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33" w:name="_Toc28380"/>
      <w:r>
        <w:rPr>
          <w:rFonts w:hint="eastAsia" w:ascii="微软雅黑" w:hAnsi="微软雅黑" w:eastAsia="微软雅黑" w:cs="宋体"/>
          <w:b/>
          <w:color w:val="C00000"/>
          <w:kern w:val="0"/>
          <w:sz w:val="24"/>
          <w:szCs w:val="24"/>
        </w:rPr>
        <w:t>复丁普瀞居士书</w:t>
      </w:r>
      <w:bookmarkEnd w:id="333"/>
    </w:p>
    <w:p w14:paraId="3ED1A1FF">
      <w:pPr>
        <w:rPr>
          <w:rFonts w:ascii="微软雅黑" w:hAnsi="微软雅黑" w:eastAsia="微软雅黑" w:cs="宋体"/>
          <w:b/>
          <w:color w:val="C00000"/>
          <w:kern w:val="0"/>
          <w:sz w:val="24"/>
          <w:szCs w:val="24"/>
        </w:rPr>
      </w:pPr>
    </w:p>
    <w:p w14:paraId="036DEA4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来书备悉。须知佛法，具足世出世间一切诸法。从前理学家，以弃伦理，明因果报应，生死轮回而辟之，谓其无父无君，惑世诬民。即此语而论之，不但不知佛法之精深义理，即佛法之粗迹，彼亦未得而知。</w:t>
      </w:r>
    </w:p>
    <w:p w14:paraId="768AF89B">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来信尽知。必须知道佛法，具足世出世间一切诸法。从前的理学家，认为佛教抛弃世间伦理，阐明因果报应、生死轮回而加以辟驳，说佛教是出家无父、出俗无君，蛊惑世人。就理学家们说的这些话来讨论，说明他们不但不知道佛法的精深义理，即使是佛法的粗显事迹，他们也不得而知。</w:t>
      </w:r>
    </w:p>
    <w:p w14:paraId="2D73246B">
      <w:pPr>
        <w:rPr>
          <w:rFonts w:ascii="微软雅黑" w:hAnsi="微软雅黑" w:eastAsia="微软雅黑" w:cs="宋体"/>
          <w:b/>
          <w:color w:val="C00000"/>
          <w:kern w:val="0"/>
          <w:sz w:val="24"/>
          <w:szCs w:val="24"/>
        </w:rPr>
      </w:pPr>
    </w:p>
    <w:p w14:paraId="161A150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佛法于父言慈，于子言孝，兄友弟恭，夫和妇顺，主仁仆忠。世间伦理，毫善弗遗。因果明过去现在未来三世轮回，显天人修罗鬼畜地狱六道。果能执此理以导民化俗，不亦大有益于二帝三王周孔之道乎。</w:t>
      </w:r>
    </w:p>
    <w:p w14:paraId="2EE46B8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法对父亲讲慈爱，对儿子讲孝顺，兄友弟恭，夫和妇顺，主仁仆忠。世间的伦理，丝毫的善法都没有遗漏。以因果阐明过去、现在、未来三世轮回，显示天、人、修罗、鬼、畜、地狱六道。果真能够执守这个因果轮回的道理来引导人民、化导风俗，不也大大有益于唐尧、虞舜二帝，夏禹、商汤、周文王、周武王三王，周公、孔子的圣贤之道吗？</w:t>
      </w:r>
    </w:p>
    <w:p w14:paraId="6F31E934">
      <w:pPr>
        <w:rPr>
          <w:rFonts w:ascii="微软雅黑" w:hAnsi="微软雅黑" w:eastAsia="微软雅黑" w:cs="Tahoma"/>
          <w:color w:val="222222"/>
          <w:sz w:val="24"/>
          <w:szCs w:val="24"/>
        </w:rPr>
      </w:pPr>
    </w:p>
    <w:p w14:paraId="5133B23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彼乃嫉之若雠，恨不得全国悉无声迹，乃自矜其智，谓佛为愚，特为因果报应，生死轮回之言，以蛊惑愚俗。竟致袭其说者，皆以因果轮回为无稽。</w:t>
      </w:r>
    </w:p>
    <w:p w14:paraId="11DB141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们却是嫉恨佛教如同仇家，恨不得佛法在全国都悄无声迹。于是自夸炫耀他们的智慧说：这是佛为了愚惑世人，特地说出这些因果报应、生死轮回的话，来蛊惑愚昧庸俗的人。竟然导致传承他们学说的人，都将因果轮回当作是无稽之谈。</w:t>
      </w:r>
    </w:p>
    <w:p w14:paraId="3E45FD03">
      <w:pPr>
        <w:rPr>
          <w:rFonts w:ascii="微软雅黑" w:hAnsi="微软雅黑" w:eastAsia="微软雅黑" w:cs="Tahoma"/>
          <w:color w:val="222222"/>
          <w:sz w:val="24"/>
          <w:szCs w:val="24"/>
        </w:rPr>
      </w:pPr>
    </w:p>
    <w:p w14:paraId="75C8F90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于教人正心诚意之根据事实，完全废弛。空守正心诚意之语言，以为宏阐儒道之本。</w:t>
      </w:r>
    </w:p>
    <w:p w14:paraId="4915672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对于教人要正心诚意的根据事实</w:t>
      </w:r>
      <w:r>
        <w:rPr>
          <w:rFonts w:hint="eastAsia" w:ascii="微软雅黑" w:hAnsi="微软雅黑" w:eastAsia="微软雅黑" w:cs="Tahoma"/>
          <w:color w:val="7F7F7F"/>
          <w:sz w:val="24"/>
          <w:szCs w:val="24"/>
        </w:rPr>
        <w:t>（因果轮回）</w:t>
      </w:r>
      <w:r>
        <w:rPr>
          <w:rFonts w:hint="eastAsia" w:ascii="微软雅黑" w:hAnsi="微软雅黑" w:eastAsia="微软雅黑" w:cs="Tahoma"/>
          <w:color w:val="222222"/>
          <w:sz w:val="24"/>
          <w:szCs w:val="24"/>
        </w:rPr>
        <w:t>，完全废弃不顾。却空守着一个正心诚意的语言，来作为宏扬阐述儒道的根本。</w:t>
      </w:r>
    </w:p>
    <w:p w14:paraId="456D1CB4">
      <w:pPr>
        <w:rPr>
          <w:rFonts w:ascii="微软雅黑" w:hAnsi="微软雅黑" w:eastAsia="微软雅黑" w:cs="Tahoma"/>
          <w:color w:val="222222"/>
          <w:sz w:val="24"/>
          <w:szCs w:val="24"/>
        </w:rPr>
      </w:pPr>
    </w:p>
    <w:p w14:paraId="414897C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上焉者或能正诚，然以一死永灭，亦不能发大有为之心。中下则以一死永灭，尧桀同归于尽，又何必绳趋尺步，徒受束缚乎。</w:t>
      </w:r>
    </w:p>
    <w:p w14:paraId="5129794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上根的人或许能够正心诚意，然而因为一死之后永远断灭，也不能发起大有作为的心；中下根的人，就因为一死之后永远断灭，圣贤尧帝、残暴夏桀同归于尽，又何必循规蹈矩，白白地受束缚呢？</w:t>
      </w:r>
    </w:p>
    <w:p w14:paraId="2D2DE874">
      <w:pPr>
        <w:rPr>
          <w:rFonts w:ascii="微软雅黑" w:hAnsi="微软雅黑" w:eastAsia="微软雅黑" w:cs="Tahoma"/>
          <w:color w:val="FF0000"/>
          <w:sz w:val="24"/>
          <w:szCs w:val="24"/>
        </w:rPr>
      </w:pPr>
    </w:p>
    <w:p w14:paraId="1B1FF40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于是任心肆志，为所欲为，此毒已伏近千百年。加以欧风东渐，竞尚物质文明。则一切以强凌弱，惨无人道之恶剧，通通演出矣。究其祸根，皆由理学家破斥因果轮回之所致也。</w:t>
      </w:r>
    </w:p>
    <w:p w14:paraId="6663C8A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于是随心纵情，为所欲为，这种毒害已经潜伏近千年了。加上欧风东来，争着崇尚物质文明。那么一切以强凌弱，惨无人道的恶剧，通通都上演了。追究这个灾祸的根源，都是由于理学家破斥因果轮回所导致的啊！</w:t>
      </w:r>
    </w:p>
    <w:p w14:paraId="53124996">
      <w:pPr>
        <w:rPr>
          <w:rFonts w:ascii="微软雅黑" w:hAnsi="微软雅黑" w:eastAsia="微软雅黑" w:cs="Tahoma"/>
          <w:color w:val="FF0000"/>
          <w:sz w:val="24"/>
          <w:szCs w:val="24"/>
        </w:rPr>
      </w:pPr>
    </w:p>
    <w:p w14:paraId="63246CB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学说之谬，其祸烈于洪水猛兽。俾吾国群黎死于刀兵饥馑苛政匪盗者，不计其数。其幸保残生，亦同受水深火热之痛。可不哀哉。</w:t>
      </w:r>
    </w:p>
    <w:p w14:paraId="458D362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思想学说错谬，它的祸害比洪水猛兽惨烈。使得我国百姓，死于刀兵、饥馑、苛政、匪盗的，不计其数。其中侥幸保住残生，也同样遭受水深火热的苦痛。能不悲哀吗？</w:t>
      </w:r>
    </w:p>
    <w:p w14:paraId="4ED54A8D">
      <w:pPr>
        <w:rPr>
          <w:rFonts w:ascii="微软雅黑" w:hAnsi="微软雅黑" w:eastAsia="微软雅黑" w:cs="Tahoma"/>
          <w:color w:val="222222"/>
          <w:sz w:val="24"/>
          <w:szCs w:val="24"/>
        </w:rPr>
      </w:pPr>
    </w:p>
    <w:p w14:paraId="605BE63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今欲自利利人，淑身淑世，当从敦伦尽分，闲邪存诚，诸恶莫作，众善奉行做起。内而家庭，外而世人，悉以因果报应，生死轮回为劝导。</w:t>
      </w:r>
    </w:p>
    <w:p w14:paraId="0142827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现今想要自利利人，修身济世，应当从</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hint="eastAsia" w:ascii="微软雅黑" w:hAnsi="微软雅黑" w:eastAsia="微软雅黑" w:cs="Tahoma"/>
          <w:color w:val="222222"/>
          <w:sz w:val="24"/>
          <w:szCs w:val="24"/>
        </w:rPr>
        <w:t>，诸恶莫作，众善奉行做起。内而家庭，外而世人，都以因果报应、生死轮回来劝导。</w:t>
      </w:r>
    </w:p>
    <w:p w14:paraId="08DF54F3">
      <w:pPr>
        <w:rPr>
          <w:rFonts w:ascii="微软雅黑" w:hAnsi="微软雅黑" w:eastAsia="微软雅黑" w:cs="Tahoma"/>
          <w:color w:val="222222"/>
          <w:sz w:val="24"/>
          <w:szCs w:val="24"/>
        </w:rPr>
      </w:pPr>
    </w:p>
    <w:p w14:paraId="077D2D7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俾人各修善因，以冀乐果。畏苦果，以息恶因。则家庭子弟，不至沦于匪盗。乡邑社会，渐可复其礼让淳朴之风矣。</w:t>
      </w:r>
    </w:p>
    <w:p w14:paraId="2447BE1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使得人人各自修积善因，来希望得到乐果。畏惧苦果，来止息恶因。那么家庭子弟，不至沦于土匪强盗；城乡社会，渐渐可以恢复守礼谦让、淳朴的民风了。</w:t>
      </w:r>
    </w:p>
    <w:p w14:paraId="2074FCF8">
      <w:pPr>
        <w:rPr>
          <w:rFonts w:ascii="微软雅黑" w:hAnsi="微软雅黑" w:eastAsia="微软雅黑" w:cs="Tahoma"/>
          <w:color w:val="222222"/>
          <w:sz w:val="24"/>
          <w:szCs w:val="24"/>
        </w:rPr>
      </w:pPr>
    </w:p>
    <w:p w14:paraId="45C7420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此只就世间事说佛法之益者。至于出世，亦仍以此为本。但当生信发愿，念佛求生西方。则人人皆能修，人人皆能得其实益。</w:t>
      </w:r>
    </w:p>
    <w:p w14:paraId="66052F8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这只是就世间的事，来讲说佛法的利益。至于出世间，也还是以此</w:t>
      </w:r>
      <w:r>
        <w:rPr>
          <w:rFonts w:hint="eastAsia" w:ascii="微软雅黑" w:hAnsi="微软雅黑" w:eastAsia="微软雅黑" w:cs="Tahoma"/>
          <w:color w:val="7F7F7F"/>
          <w:sz w:val="24"/>
          <w:szCs w:val="24"/>
        </w:rPr>
        <w:t>（敦伦尽分，闲邪存诚，诸恶莫作，众善奉行）</w:t>
      </w:r>
      <w:r>
        <w:rPr>
          <w:rFonts w:hint="eastAsia" w:ascii="微软雅黑" w:hAnsi="微软雅黑" w:eastAsia="微软雅黑" w:cs="Tahoma"/>
          <w:color w:val="222222"/>
          <w:sz w:val="24"/>
          <w:szCs w:val="24"/>
        </w:rPr>
        <w:t>为根本。只是应当生信发愿，念佛求生西方。那么就人人都能修习，人人都能得到佛法的真实利益了。</w:t>
      </w:r>
    </w:p>
    <w:p w14:paraId="2DD969B7">
      <w:pPr>
        <w:rPr>
          <w:rFonts w:ascii="微软雅黑" w:hAnsi="微软雅黑" w:eastAsia="微软雅黑" w:cs="宋体"/>
          <w:b/>
          <w:color w:val="C00000"/>
          <w:kern w:val="0"/>
          <w:sz w:val="24"/>
          <w:szCs w:val="24"/>
        </w:rPr>
      </w:pPr>
    </w:p>
    <w:p w14:paraId="687BE4C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此佛法中之一特别法也。三根普被，凡圣同修。愚夫愚妇，皆能入于其中。大圣大贤，不能超出其外。</w:t>
      </w:r>
    </w:p>
    <w:p w14:paraId="485BEA8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这是佛法中的一个特别法门。三根普被，凡圣同修。愚夫愚妇，都能进入到这个法门之中。而大圣大贤，也不能超出这个法门之外。</w:t>
      </w:r>
    </w:p>
    <w:p w14:paraId="6567FC41">
      <w:pPr>
        <w:rPr>
          <w:rFonts w:ascii="微软雅黑" w:hAnsi="微软雅黑" w:eastAsia="微软雅黑" w:cs="Tahoma"/>
          <w:color w:val="222222"/>
          <w:sz w:val="24"/>
          <w:szCs w:val="24"/>
        </w:rPr>
      </w:pPr>
    </w:p>
    <w:p w14:paraId="4ADB713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于此法能生信心，虽是业力凡夫，即可现生了生脱死，超凡入圣。倘不于此法认真修持，而于如来所说一切诸法中，随修一法，或兼修各法，欲了生死，勿道即生不能了，或经百千万生及百千万劫，尚不能了者，多多也。</w:t>
      </w:r>
    </w:p>
    <w:p w14:paraId="1012445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对于这个法门能够生起信心，即使是业力凡夫，也可以在现生了生脱死、超凡入圣。倘若对于这个法门不认真修持，而于如来所说的一切诸多法门中，随便修一个法门，或者兼修各种法门，想要了生死，不要说当生不能了，或经百千万生以及百千万劫，还不能了生死的，太多太多了。</w:t>
      </w:r>
    </w:p>
    <w:p w14:paraId="3050DAB4">
      <w:pPr>
        <w:rPr>
          <w:rFonts w:ascii="微软雅黑" w:hAnsi="微软雅黑" w:eastAsia="微软雅黑" w:cs="Tahoma"/>
          <w:color w:val="FF0000"/>
          <w:sz w:val="24"/>
          <w:szCs w:val="24"/>
        </w:rPr>
      </w:pPr>
    </w:p>
    <w:p w14:paraId="04E1C09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何以故，以念佛求生西方一法，专仗佛力。自己但具真信切愿，持佛圣号。则于临命终时，决定蒙佛接引，往生西方。</w:t>
      </w:r>
    </w:p>
    <w:p w14:paraId="19D3844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为什么呢？因为念佛求生西方这一法门，专门依仗佛力。自己只要具足真信切愿，持佛圣号。那么在临命终时，决定会蒙佛接引，往生西方。</w:t>
      </w:r>
    </w:p>
    <w:p w14:paraId="453207C4">
      <w:pPr>
        <w:rPr>
          <w:rFonts w:ascii="微软雅黑" w:hAnsi="微软雅黑" w:eastAsia="微软雅黑" w:cs="Tahoma"/>
          <w:color w:val="222222"/>
          <w:sz w:val="24"/>
          <w:szCs w:val="24"/>
        </w:rPr>
      </w:pPr>
    </w:p>
    <w:p w14:paraId="6304AD7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其余一切法门，必须修到业尽情空之时，方可了脱生死。否则任汝工夫深，功德大，烦恼若有一丝一毫未尽，则仍然不能出离六道轮回之外。以自力了生死，比仗佛力了生死，其难易奚啻天渊悬殊也。</w:t>
      </w:r>
    </w:p>
    <w:p w14:paraId="7BD0597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其余一切法门，必须修到业尽情空之时，方才可以了脱生死。否则，任凭你的工夫深、功德大，如果烦恼有一丝一毫没有断尽，就仍然不能出离六道轮回之外。因为凭自力了生死，比起仗佛力了生死，其难易程度何止天地悬殊啊！</w:t>
      </w:r>
    </w:p>
    <w:p w14:paraId="37EB5A44">
      <w:pPr>
        <w:rPr>
          <w:rFonts w:ascii="微软雅黑" w:hAnsi="微软雅黑" w:eastAsia="微软雅黑" w:cs="Tahoma"/>
          <w:color w:val="222222"/>
          <w:sz w:val="24"/>
          <w:szCs w:val="24"/>
        </w:rPr>
      </w:pPr>
    </w:p>
    <w:p w14:paraId="07B2152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汝幸宿有善根，于此法门能生信心。然须立深重誓，决不随其余经典知识言教，舍此法门，另修他法。庶可不负此宿根与现缘也。</w:t>
      </w:r>
    </w:p>
    <w:p w14:paraId="4F7E1E3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你幸亏宿世有善根，对于这个法门能生起信心。然而必须立下深重誓愿，决定不随其余的经典、善知识言教，舍弃这个法门，另外修习其他的法门。才可以不辜负这个宿世善根与现世因缘啊！</w:t>
      </w:r>
    </w:p>
    <w:p w14:paraId="41FC2720">
      <w:pPr>
        <w:rPr>
          <w:rFonts w:ascii="微软雅黑" w:hAnsi="微软雅黑" w:eastAsia="微软雅黑" w:cs="Tahoma"/>
          <w:color w:val="222222"/>
          <w:sz w:val="24"/>
          <w:szCs w:val="24"/>
        </w:rPr>
      </w:pPr>
    </w:p>
    <w:p w14:paraId="3938DD9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若读诸大乘经，见其义理深奥，或亲近禅教律密各宗知识，闻其所说亲切，遂视念佛为平常，视彼为奇特，舍此修彼，则如稚子舍父母，重病弃良医，欲得成人愈病，何可得乎。</w:t>
      </w:r>
    </w:p>
    <w:p w14:paraId="062B7A6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读诵诸多大乘经典，见到其中的义理深奥，或者亲近禅、教、律、密各宗的善知识，听到他们所说的佛法很亲切，于是便将念佛法门视为平常，将其他法门视为奇特，舍此净土法门而修其他法门，就如同年幼的孩子舍弃父母，得重病的人舍弃良医，想要能够长大成人、治好疾病，怎么可能呢？</w:t>
      </w:r>
    </w:p>
    <w:p w14:paraId="7AD93292">
      <w:pPr>
        <w:rPr>
          <w:rFonts w:ascii="微软雅黑" w:hAnsi="微软雅黑" w:eastAsia="微软雅黑" w:cs="Tahoma"/>
          <w:color w:val="222222"/>
          <w:sz w:val="24"/>
          <w:szCs w:val="24"/>
        </w:rPr>
      </w:pPr>
    </w:p>
    <w:p w14:paraId="58D7979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汝既看文钞，何不细心体察，何得又有此六种疑问。</w:t>
      </w:r>
    </w:p>
    <w:p w14:paraId="5DA6ECED">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你既已看了《文钞》，为什么不细心体察，怎会又有这六种疑问。</w:t>
      </w:r>
    </w:p>
    <w:p w14:paraId="74F1934E">
      <w:pPr>
        <w:spacing w:line="270" w:lineRule="atLeast"/>
        <w:rPr>
          <w:rFonts w:ascii="微软雅黑" w:hAnsi="微软雅黑" w:eastAsia="微软雅黑" w:cs="Tahoma"/>
          <w:color w:val="222222"/>
          <w:sz w:val="24"/>
          <w:szCs w:val="24"/>
        </w:rPr>
      </w:pPr>
    </w:p>
    <w:p w14:paraId="6B074AE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一）佛即是心，心即是佛，乃约吾心之本体而言。由其有无量无边之烦恼惑业，必须仗惑业净尽，福慧圆满，有大誓愿之阿弥陀佛大慈悲力为之加被，令其往生。渐次修习，以至究竟亲证此是佛之心而后已也。汝将谓是佛，便不须念佛乎。</w:t>
      </w:r>
    </w:p>
    <w:p w14:paraId="00F77B30">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　　（一）</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佛即是心，心即是佛</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，这是针对我们这个心的本体而说的。由于心中有无量无边的烦恼惑业，必须依仗惑业净尽、福慧圆满、有大誓愿的阿弥陀佛的大慈悲力为我们加被，令我们往生。渐次修习，以至究竟亲证这个</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是佛之心</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而后已。你难道认为既然</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心即是佛</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，就不须要念佛了吗？</w:t>
      </w:r>
    </w:p>
    <w:p w14:paraId="26439242">
      <w:pPr>
        <w:spacing w:line="270" w:lineRule="atLeast"/>
        <w:rPr>
          <w:rFonts w:ascii="微软雅黑" w:hAnsi="微软雅黑" w:eastAsia="微软雅黑" w:cs="Tahoma"/>
          <w:color w:val="FF0000"/>
          <w:sz w:val="24"/>
          <w:szCs w:val="24"/>
        </w:rPr>
      </w:pPr>
    </w:p>
    <w:p w14:paraId="219E03D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譬如大圆宝镜，经劫蒙尘，虽具有照天照地之光明，若不加磨砻之功，经劫亦无发光之时。错会即是，其祸可胜道哉。</w:t>
      </w:r>
    </w:p>
    <w:p w14:paraId="6FA9D313">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譬如大圆宝镜，经过长久劫蒙上尘垢，虽然具有照天照地的光明，如果不加以磨治的功夫，经过长久劫，也不会有发光的时候。错会</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心即是佛</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的意思，这种祸害不能说尽。</w:t>
      </w:r>
    </w:p>
    <w:p w14:paraId="537EEECE">
      <w:pPr>
        <w:spacing w:line="270" w:lineRule="atLeast"/>
        <w:rPr>
          <w:rFonts w:ascii="微软雅黑" w:hAnsi="微软雅黑" w:eastAsia="微软雅黑" w:cs="Tahoma"/>
          <w:color w:val="FF0000"/>
          <w:sz w:val="24"/>
          <w:szCs w:val="24"/>
        </w:rPr>
      </w:pPr>
    </w:p>
    <w:p w14:paraId="450170E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至许止净谓诸佛无身，而般若实为其母，即诸佛从智慧而生之义。智慧为六度之首，举智慧则六度无不圆备。则其修持事业功夫，岂笔墨所易显示乎。</w:t>
      </w:r>
    </w:p>
    <w:p w14:paraId="1C304414">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至于许止净说的“诸佛无身，而般若实为其母”，就是诸佛从智慧而生的意思。智慧是六度之首，举出智慧，那么六度无不圆满具备。那么这个修持的事业功夫，哪里是用笔墨所能显示的呢？</w:t>
      </w:r>
    </w:p>
    <w:p w14:paraId="04D13CCE">
      <w:pPr>
        <w:spacing w:line="270" w:lineRule="atLeast"/>
        <w:rPr>
          <w:rFonts w:ascii="微软雅黑" w:hAnsi="微软雅黑" w:eastAsia="微软雅黑" w:cs="Tahoma"/>
          <w:color w:val="222222"/>
          <w:sz w:val="24"/>
          <w:szCs w:val="24"/>
        </w:rPr>
      </w:pPr>
    </w:p>
    <w:p w14:paraId="3329639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汝且著实于前所说之敦伦尽分，于后所说之信愿持名，认真行去。则决定可以慰汝人世无常生死难了之念。</w:t>
      </w:r>
    </w:p>
    <w:p w14:paraId="605C5C83">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你暂且确实对于前面所说的</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color w:val="222222"/>
          <w:sz w:val="24"/>
          <w:szCs w:val="24"/>
        </w:rPr>
        <w:t>，对于后面所说的生信发愿，持佛名号，都认真地去做。那么决定可以安慰你</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人世无常，生死难了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的念虑。</w:t>
      </w:r>
    </w:p>
    <w:p w14:paraId="20FE4981">
      <w:pPr>
        <w:spacing w:line="270" w:lineRule="atLeast"/>
        <w:rPr>
          <w:rFonts w:ascii="微软雅黑" w:hAnsi="微软雅黑" w:eastAsia="微软雅黑" w:cs="Tahoma"/>
          <w:color w:val="222222"/>
          <w:sz w:val="24"/>
          <w:szCs w:val="24"/>
        </w:rPr>
      </w:pPr>
    </w:p>
    <w:p w14:paraId="599D61E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若只执著一二理性，而遂以事修为徒劳。则恐后来尚有永堕恶道，长劫不闻天地父母之名之时。可不预防而慎修乎哉。</w:t>
      </w:r>
    </w:p>
    <w:p w14:paraId="0CEEEEB6">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如果只是执著是一不二的理性，于是便认为事修是徒劳的。那么恐怕将来还有永堕恶道，长劫不闻天地父母之名的时候。能不预防且谨慎修持吗？</w:t>
      </w:r>
    </w:p>
    <w:p w14:paraId="2D8FE5B1">
      <w:pPr>
        <w:spacing w:line="270" w:lineRule="atLeast"/>
        <w:rPr>
          <w:rFonts w:ascii="微软雅黑" w:hAnsi="微软雅黑" w:eastAsia="微软雅黑" w:cs="Tahoma"/>
          <w:color w:val="222222"/>
          <w:sz w:val="24"/>
          <w:szCs w:val="24"/>
        </w:rPr>
      </w:pPr>
    </w:p>
    <w:p w14:paraId="71C02CB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（二）念观音求生西方，亦可往生西方，但不可谓何必更念阿弥陀佛。以观音乃阿弥陀佛之辅弼也。弥陀是主，观音是宾。弥陀如国王，观音如冢宰。善会其意，即可无疑。</w:t>
      </w:r>
    </w:p>
    <w:p w14:paraId="133DA0EE">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　　（二）念观世音菩萨求生西方，也能往生西方，但是不可以说“何必再念阿弥陀佛”。因为观世音菩萨是阿弥陀佛的辅弼大士。阿弥陀佛是主，观世音菩萨是宾。阿弥陀佛如同国王，观世音菩萨如同冢宰。善于领会其中的意思，就会没有疑惑了。</w:t>
      </w:r>
    </w:p>
    <w:p w14:paraId="768AE16F">
      <w:pPr>
        <w:spacing w:line="270" w:lineRule="atLeast"/>
        <w:rPr>
          <w:rFonts w:ascii="微软雅黑" w:hAnsi="微软雅黑" w:eastAsia="微软雅黑" w:cs="Tahoma"/>
          <w:color w:val="222222"/>
          <w:sz w:val="24"/>
          <w:szCs w:val="24"/>
        </w:rPr>
      </w:pPr>
    </w:p>
    <w:p w14:paraId="6EBF477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（三）多劫不能成佛，由修自力法门故。须知净土法门，纵临终始闻，能生信愿而念，即可往生西方，了生脱死。况未至临终，即已预修乎。</w:t>
      </w:r>
    </w:p>
    <w:p w14:paraId="4FBF0EA7">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　　（三）多劫不能成佛，是由于修习自力法门的缘故。必须知道净土法门，即使是临终才开始听闻，若能生信发愿来念佛，就可以往生西方，了生脱死。何况没到临终，就已经预先修持了呢。</w:t>
      </w:r>
    </w:p>
    <w:p w14:paraId="2F3D4B66">
      <w:pPr>
        <w:spacing w:line="270" w:lineRule="atLeast"/>
        <w:rPr>
          <w:rFonts w:ascii="微软雅黑" w:hAnsi="微软雅黑" w:eastAsia="微软雅黑" w:cs="Tahoma"/>
          <w:color w:val="FF0000"/>
          <w:sz w:val="24"/>
          <w:szCs w:val="24"/>
        </w:rPr>
      </w:pPr>
    </w:p>
    <w:p w14:paraId="22D1FE0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（四）乩坛多属灵鬼附会。玉仙乃一进士，而知见卑鄙，不堪言状。何足以彼所宣传者，而挂口齿乎。</w:t>
      </w:r>
    </w:p>
    <w:p w14:paraId="31ACC657">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　　（四）乩坛大多是灵鬼附会。孙玉仙是一个进士，然而他的知见卑鄙，不堪用语言来形容。他所宣传的，不足挂齿。</w:t>
      </w:r>
    </w:p>
    <w:p w14:paraId="6F287975">
      <w:pPr>
        <w:spacing w:line="270" w:lineRule="atLeast"/>
        <w:rPr>
          <w:rFonts w:ascii="微软雅黑" w:hAnsi="微软雅黑" w:eastAsia="微软雅黑" w:cs="宋体"/>
          <w:b/>
          <w:color w:val="C00000"/>
          <w:kern w:val="0"/>
          <w:sz w:val="24"/>
          <w:szCs w:val="24"/>
        </w:rPr>
      </w:pPr>
    </w:p>
    <w:p w14:paraId="4E37153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（五）持佛号时，杂念纷飞，此是多知多见，心无正念之现象。欲此种境象不现，唯专心痛念自己将欲命终。唯恐即堕恶道，励志念佛。了不起他种念头。久则自可澄清。</w:t>
      </w:r>
    </w:p>
    <w:p w14:paraId="0324F4E9">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　　（五）持诵佛号时，杂念纷飞，这是多知多见，心无正念的现象。想使这种境象不出现，只有专心痛念自己将要命终。唯恐马上就要堕入恶道，励志念佛。一点其他的念头都不起。时间久了，自然可以内心澄清无杂念。</w:t>
      </w:r>
    </w:p>
    <w:p w14:paraId="1D1B05CF">
      <w:pPr>
        <w:spacing w:line="270" w:lineRule="atLeast"/>
        <w:rPr>
          <w:rFonts w:ascii="微软雅黑" w:hAnsi="微软雅黑" w:eastAsia="微软雅黑" w:cs="Tahoma"/>
          <w:color w:val="222222"/>
          <w:sz w:val="24"/>
          <w:szCs w:val="24"/>
        </w:rPr>
      </w:pPr>
    </w:p>
    <w:p w14:paraId="0138854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（六）吃素不难，贪口腹而欲吃素则难。三净肉及肉边</w:t>
      </w:r>
      <w:r>
        <w:rPr>
          <w:rFonts w:hint="eastAsia" w:ascii="微软雅黑" w:hAnsi="微软雅黑" w:eastAsia="微软雅黑" w:cs="宋体"/>
          <w:b/>
          <w:color w:val="C00000"/>
          <w:kern w:val="0"/>
          <w:sz w:val="24"/>
          <w:szCs w:val="24"/>
          <w:lang w:val="en-US" w:eastAsia="zh-CN"/>
        </w:rPr>
        <w:t>菜</w:t>
      </w:r>
      <w:r>
        <w:rPr>
          <w:rFonts w:hint="eastAsia" w:ascii="微软雅黑" w:hAnsi="微软雅黑" w:eastAsia="微软雅黑" w:cs="宋体"/>
          <w:b/>
          <w:color w:val="C00000"/>
          <w:kern w:val="0"/>
          <w:sz w:val="24"/>
          <w:szCs w:val="24"/>
        </w:rPr>
        <w:t>，乃为下根人所立法也。祈慧察。</w:t>
      </w:r>
    </w:p>
    <w:p w14:paraId="3EA5FA34">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　　（六）吃素不难，贪著口腹之欲却想要吃素就难了。三净肉以及肉边</w:t>
      </w:r>
      <w:r>
        <w:rPr>
          <w:rFonts w:hint="eastAsia" w:ascii="微软雅黑" w:hAnsi="微软雅黑" w:eastAsia="微软雅黑" w:cs="Tahoma"/>
          <w:color w:val="222222"/>
          <w:sz w:val="24"/>
          <w:szCs w:val="24"/>
          <w:lang w:val="en-US" w:eastAsia="zh-CN"/>
        </w:rPr>
        <w:t>菜</w:t>
      </w:r>
      <w:r>
        <w:rPr>
          <w:rFonts w:hint="eastAsia" w:ascii="微软雅黑" w:hAnsi="微软雅黑" w:eastAsia="微软雅黑" w:cs="Tahoma"/>
          <w:color w:val="222222"/>
          <w:sz w:val="24"/>
          <w:szCs w:val="24"/>
        </w:rPr>
        <w:t>，这是为下根人所立的法。请智慧思察。</w:t>
      </w:r>
    </w:p>
    <w:p w14:paraId="0710B63E">
      <w:pPr>
        <w:spacing w:line="270" w:lineRule="atLeast"/>
        <w:rPr>
          <w:rFonts w:ascii="微软雅黑" w:hAnsi="微软雅黑" w:eastAsia="微软雅黑" w:cs="Tahoma"/>
          <w:color w:val="222222"/>
          <w:sz w:val="24"/>
          <w:szCs w:val="24"/>
        </w:rPr>
      </w:pPr>
    </w:p>
    <w:p w14:paraId="71AE6830">
      <w:pPr>
        <w:spacing w:line="270" w:lineRule="atLeast"/>
        <w:rPr>
          <w:rFonts w:ascii="微软雅黑" w:hAnsi="微软雅黑" w:eastAsia="微软雅黑" w:cs="Tahoma"/>
          <w:color w:val="222222"/>
          <w:sz w:val="24"/>
          <w:szCs w:val="24"/>
        </w:rPr>
      </w:pPr>
    </w:p>
    <w:p w14:paraId="7C1ACEA3">
      <w:pPr>
        <w:spacing w:line="270" w:lineRule="atLeast"/>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p>
    <w:p w14:paraId="1440C6D7">
      <w:pPr>
        <w:spacing w:line="270" w:lineRule="atLeas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【无父无君】</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孟轲斥责墨翟、杨朱之语。后以讥刺无伦常者。</w:t>
      </w:r>
    </w:p>
    <w:p w14:paraId="0D79EC2A">
      <w:pPr>
        <w:spacing w:line="270" w:lineRule="atLeas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【三王】</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1.指夏、商、周三代之君。2.指周之太王、王季、文王。</w:t>
      </w:r>
    </w:p>
    <w:p w14:paraId="1CA39CD9">
      <w:pPr>
        <w:spacing w:line="270" w:lineRule="atLeas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【绳趋尺步】</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犹言循规蹈矩。</w:t>
      </w:r>
    </w:p>
    <w:p w14:paraId="31050CBE">
      <w:pPr>
        <w:spacing w:line="270" w:lineRule="atLeas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【磨砻】</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磨治。</w:t>
      </w:r>
    </w:p>
    <w:p w14:paraId="16D534F1">
      <w:pPr>
        <w:spacing w:line="270" w:lineRule="atLeas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【冢宰】</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官名</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即太宰。殷商置，位次三公，为六卿之首。太宰原为掌管王家财务及宫内事务的官。周武王死时，成王年少，周公曾以冢宰之职摄政</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；另，</w:t>
      </w:r>
      <w: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称吏部尚书为冢宰。</w:t>
      </w:r>
    </w:p>
    <w:p w14:paraId="500EDB98">
      <w:pPr>
        <w:spacing w:line="270" w:lineRule="atLeas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【玉仙】</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孙锵（约1880</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字玉仙</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书画家、藏书家。浙江奉化人。光绪末为探花。辛亥革命后寓居德阳县。有藏书楼名“好古山房”，收藏图书、画帖极多。长于书法，仿虞、欧二体。作画秀雅中含有沉雄深厚之势。晚年近居上海，于上海爱丽园建“十二万卷楼”，专贮书、画，所藏书皆四库未收秘籍。</w:t>
      </w:r>
    </w:p>
    <w:p w14:paraId="1C9DEF15">
      <w:pPr>
        <w:rPr>
          <w:rFonts w:ascii="微软雅黑" w:hAnsi="微软雅黑" w:eastAsia="微软雅黑" w:cs="宋体"/>
          <w:b/>
          <w:color w:val="C00000"/>
          <w:kern w:val="0"/>
          <w:sz w:val="24"/>
          <w:szCs w:val="24"/>
        </w:rPr>
      </w:pPr>
    </w:p>
    <w:p w14:paraId="311C2D7E">
      <w:pPr>
        <w:rPr>
          <w:rFonts w:ascii="微软雅黑" w:hAnsi="微软雅黑" w:eastAsia="微软雅黑" w:cs="宋体"/>
          <w:b/>
          <w:color w:val="C00000"/>
          <w:kern w:val="0"/>
          <w:sz w:val="24"/>
          <w:szCs w:val="24"/>
        </w:rPr>
      </w:pPr>
    </w:p>
    <w:p w14:paraId="2F6E4EF8">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1702EDB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34" w:name="_Toc14304"/>
      <w:r>
        <w:rPr>
          <w:rFonts w:hint="eastAsia" w:ascii="微软雅黑" w:hAnsi="微软雅黑" w:eastAsia="微软雅黑" w:cs="宋体"/>
          <w:b/>
          <w:color w:val="C00000"/>
          <w:kern w:val="0"/>
          <w:sz w:val="24"/>
          <w:szCs w:val="24"/>
        </w:rPr>
        <w:t>复（俞慧郁，陈慧昶）二居士书（附来书）</w:t>
      </w:r>
      <w:bookmarkEnd w:id="334"/>
    </w:p>
    <w:p w14:paraId="0EC8C179">
      <w:pPr>
        <w:rPr>
          <w:rFonts w:ascii="微软雅黑" w:hAnsi="微软雅黑" w:eastAsia="微软雅黑" w:cs="Tahoma"/>
          <w:color w:val="FF0000"/>
          <w:sz w:val="24"/>
          <w:szCs w:val="24"/>
        </w:rPr>
      </w:pPr>
    </w:p>
    <w:p w14:paraId="61F32787">
      <w:pPr>
        <w:rPr>
          <w:rFonts w:ascii="微软雅黑" w:hAnsi="微软雅黑" w:eastAsia="微软雅黑" w:cs="宋体"/>
          <w:b/>
          <w:color w:val="000099"/>
          <w:kern w:val="0"/>
          <w:sz w:val="24"/>
          <w:szCs w:val="24"/>
        </w:rPr>
      </w:pPr>
      <w:r>
        <w:rPr>
          <w:rFonts w:hint="eastAsia" w:ascii="微软雅黑" w:hAnsi="微软雅黑" w:eastAsia="微软雅黑" w:cs="Tahoma"/>
          <w:color w:val="222222"/>
          <w:sz w:val="24"/>
          <w:szCs w:val="24"/>
        </w:rPr>
        <w:t>　　</w:t>
      </w:r>
      <w:r>
        <w:rPr>
          <w:rFonts w:hint="eastAsia" w:ascii="微软雅黑" w:hAnsi="微软雅黑" w:eastAsia="微软雅黑" w:cs="宋体"/>
          <w:b/>
          <w:color w:val="000099"/>
          <w:kern w:val="0"/>
          <w:sz w:val="24"/>
          <w:szCs w:val="24"/>
        </w:rPr>
        <w:t>弟子业障深重，赋质愚蒙，幸闻净土法门，而得皈依座下。惟有恪遵吾师老实念佛之训，以期速了生死，不负婆心。</w:t>
      </w:r>
    </w:p>
    <w:p w14:paraId="7E40D40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　　</w:t>
      </w:r>
      <w:r>
        <w:rPr>
          <w:rFonts w:ascii="微软雅黑" w:hAnsi="微软雅黑" w:eastAsia="微软雅黑" w:cs="Tahoma"/>
          <w:color w:val="222222"/>
          <w:sz w:val="24"/>
          <w:szCs w:val="24"/>
        </w:rPr>
        <w:t>弟子业障深重，</w:t>
      </w:r>
      <w:r>
        <w:rPr>
          <w:rFonts w:hint="eastAsia" w:ascii="微软雅黑" w:hAnsi="微软雅黑" w:eastAsia="微软雅黑" w:cs="Tahoma"/>
          <w:color w:val="222222"/>
          <w:sz w:val="24"/>
          <w:szCs w:val="24"/>
        </w:rPr>
        <w:t>天赋</w:t>
      </w:r>
      <w:r>
        <w:rPr>
          <w:rFonts w:ascii="微软雅黑" w:hAnsi="微软雅黑" w:eastAsia="微软雅黑" w:cs="Tahoma"/>
          <w:color w:val="222222"/>
          <w:sz w:val="24"/>
          <w:szCs w:val="24"/>
        </w:rPr>
        <w:t>资质愚昧，有幸听闻净土法门，而得以皈依在您的座下。惟有恭谨</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遵守师父老实念佛的训导，以期快速了脱生死，不负师父的一片苦心。</w:t>
      </w:r>
    </w:p>
    <w:p w14:paraId="67D98056">
      <w:pPr>
        <w:rPr>
          <w:rFonts w:ascii="微软雅黑" w:hAnsi="微软雅黑" w:eastAsia="微软雅黑" w:cs="Tahoma"/>
          <w:color w:val="FF0000"/>
          <w:sz w:val="24"/>
          <w:szCs w:val="24"/>
        </w:rPr>
      </w:pPr>
    </w:p>
    <w:p w14:paraId="06E908DA">
      <w:pPr>
        <w:rPr>
          <w:rFonts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夫既为佛子，应发自度度人之心，今弟子等未能自度，焉云度人。然遇亲友方便劝信，亦分内事耳。乃每有二种人所见所说，其自误误人，实非浅鲜。</w:t>
      </w:r>
    </w:p>
    <w:p w14:paraId="58589AA2">
      <w:pPr>
        <w:rPr>
          <w:rFonts w:ascii="微软雅黑" w:hAnsi="微软雅黑" w:eastAsia="微软雅黑" w:cs="Tahoma"/>
          <w:color w:val="222222"/>
          <w:sz w:val="24"/>
          <w:szCs w:val="24"/>
        </w:rPr>
      </w:pPr>
      <w:r>
        <w:rPr>
          <w:rFonts w:ascii="微软雅黑" w:hAnsi="微软雅黑" w:eastAsia="微软雅黑" w:cs="Tahoma"/>
          <w:color w:val="222222"/>
          <w:sz w:val="24"/>
          <w:szCs w:val="24"/>
        </w:rPr>
        <w:t>既然身为佛子，</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应当发起自度度人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心，现今弟子等</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能自度，哪里</w:t>
      </w:r>
      <w:r>
        <w:rPr>
          <w:rFonts w:hint="eastAsia" w:ascii="微软雅黑" w:hAnsi="微软雅黑" w:eastAsia="微软雅黑" w:cs="Tahoma"/>
          <w:color w:val="222222"/>
          <w:sz w:val="24"/>
          <w:szCs w:val="24"/>
        </w:rPr>
        <w:t>敢</w:t>
      </w:r>
      <w:r>
        <w:rPr>
          <w:rFonts w:ascii="微软雅黑" w:hAnsi="微软雅黑" w:eastAsia="微软雅黑" w:cs="Tahoma"/>
          <w:color w:val="222222"/>
          <w:sz w:val="24"/>
          <w:szCs w:val="24"/>
        </w:rPr>
        <w:t>说度人。然而遇到亲朋好友，方便</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劝导他们生起信心，也是我们分内</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事。于是，常常有二种人的</w:t>
      </w:r>
      <w:r>
        <w:rPr>
          <w:rFonts w:hint="eastAsia" w:ascii="微软雅黑" w:hAnsi="微软雅黑" w:eastAsia="微软雅黑" w:cs="Tahoma"/>
          <w:color w:val="222222"/>
          <w:sz w:val="24"/>
          <w:szCs w:val="24"/>
        </w:rPr>
        <w:t>所见所说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自误误人，实在不浅。</w:t>
      </w:r>
    </w:p>
    <w:p w14:paraId="5B004533">
      <w:pPr>
        <w:rPr>
          <w:rFonts w:ascii="微软雅黑" w:hAnsi="微软雅黑" w:eastAsia="微软雅黑" w:cs="Tahoma"/>
          <w:color w:val="222222"/>
          <w:sz w:val="24"/>
          <w:szCs w:val="24"/>
        </w:rPr>
      </w:pPr>
    </w:p>
    <w:p w14:paraId="226DCE37">
      <w:pPr>
        <w:rPr>
          <w:rFonts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一曰佛无欲，阿弥陀经所说种种金宝，似仍为欲，不若金刚经一切皆空，为高超玄妙。因兹藐视净土法门，而不生信。此盖不知金刚弥陀二经之义，而随己意乱道者。</w:t>
      </w:r>
    </w:p>
    <w:p w14:paraId="71B23FDE">
      <w:pPr>
        <w:rPr>
          <w:rFonts w:ascii="微软雅黑" w:hAnsi="微软雅黑" w:eastAsia="微软雅黑" w:cs="Tahoma"/>
          <w:color w:val="222222"/>
          <w:sz w:val="24"/>
          <w:szCs w:val="24"/>
        </w:rPr>
      </w:pPr>
      <w:r>
        <w:rPr>
          <w:rFonts w:ascii="微软雅黑" w:hAnsi="微软雅黑" w:eastAsia="微软雅黑" w:cs="Tahoma"/>
          <w:color w:val="222222"/>
          <w:sz w:val="24"/>
          <w:szCs w:val="24"/>
        </w:rPr>
        <w:t>一种人说：佛是没有欲望的，《阿弥陀经》所说的种种金银七宝，似乎仍然是</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欲望，不</w:t>
      </w:r>
      <w:r>
        <w:rPr>
          <w:rFonts w:hint="eastAsia" w:ascii="微软雅黑" w:hAnsi="微软雅黑" w:eastAsia="微软雅黑" w:cs="Tahoma"/>
          <w:color w:val="222222"/>
          <w:sz w:val="24"/>
          <w:szCs w:val="24"/>
        </w:rPr>
        <w:t>如</w:t>
      </w:r>
      <w:r>
        <w:rPr>
          <w:rFonts w:ascii="微软雅黑" w:hAnsi="微软雅黑" w:eastAsia="微软雅黑" w:cs="Tahoma"/>
          <w:color w:val="222222"/>
          <w:sz w:val="24"/>
          <w:szCs w:val="24"/>
        </w:rPr>
        <w:t>《金刚经》</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一切皆空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，更为高超玄妙。因此轻视净土法门，而不能生起信心。这</w:t>
      </w:r>
      <w:r>
        <w:rPr>
          <w:rFonts w:hint="eastAsia" w:ascii="微软雅黑" w:hAnsi="微软雅黑" w:eastAsia="微软雅黑" w:cs="Tahoma"/>
          <w:color w:val="222222"/>
          <w:sz w:val="24"/>
          <w:szCs w:val="24"/>
        </w:rPr>
        <w:t>大概</w:t>
      </w:r>
      <w:r>
        <w:rPr>
          <w:rFonts w:ascii="微软雅黑" w:hAnsi="微软雅黑" w:eastAsia="微软雅黑" w:cs="Tahoma"/>
          <w:color w:val="222222"/>
          <w:sz w:val="24"/>
          <w:szCs w:val="24"/>
        </w:rPr>
        <w:t>是不知道《金刚经》、《阿弥陀佛》二部经典的意义，而随自己的心意乱说的人。</w:t>
      </w:r>
    </w:p>
    <w:p w14:paraId="3D846130">
      <w:pPr>
        <w:rPr>
          <w:rFonts w:ascii="微软雅黑" w:hAnsi="微软雅黑" w:eastAsia="微软雅黑" w:cs="Tahoma"/>
          <w:color w:val="222222"/>
          <w:sz w:val="24"/>
          <w:szCs w:val="24"/>
        </w:rPr>
      </w:pPr>
    </w:p>
    <w:p w14:paraId="4922EEC6">
      <w:pPr>
        <w:rPr>
          <w:rFonts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一曰佛既令人看破一切，何自己反生此种种贪欲（指阿弥陀经所谓金宝）。吾人又何苦舍目前之实有，而希冀身后之渺茫乎。此则执著邪见，任意谤佛谤法者。然此二者，虽品有高下，其为邪见则一也。其自误误人则一也。</w:t>
      </w:r>
    </w:p>
    <w:p w14:paraId="19328A04">
      <w:pPr>
        <w:rPr>
          <w:rFonts w:ascii="微软雅黑" w:hAnsi="微软雅黑" w:eastAsia="微软雅黑" w:cs="Tahoma"/>
          <w:color w:val="222222"/>
          <w:sz w:val="24"/>
          <w:szCs w:val="24"/>
        </w:rPr>
      </w:pPr>
      <w:r>
        <w:rPr>
          <w:rFonts w:ascii="微软雅黑" w:hAnsi="微软雅黑" w:eastAsia="微软雅黑" w:cs="Tahoma"/>
          <w:color w:val="222222"/>
          <w:sz w:val="24"/>
          <w:szCs w:val="24"/>
        </w:rPr>
        <w:t>一种人说：佛既然令人看破一切，为什么自己反而生出这种种</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贪欲（指《阿弥陀经》中所说的金宝）。我们又何苦</w:t>
      </w:r>
      <w:r>
        <w:rPr>
          <w:rFonts w:hint="eastAsia" w:ascii="微软雅黑" w:hAnsi="微软雅黑" w:eastAsia="微软雅黑" w:cs="Tahoma"/>
          <w:color w:val="222222"/>
          <w:sz w:val="24"/>
          <w:szCs w:val="24"/>
        </w:rPr>
        <w:t>舍</w:t>
      </w:r>
      <w:r>
        <w:rPr>
          <w:rFonts w:ascii="微软雅黑" w:hAnsi="微软雅黑" w:eastAsia="微软雅黑" w:cs="Tahoma"/>
          <w:color w:val="222222"/>
          <w:sz w:val="24"/>
          <w:szCs w:val="24"/>
        </w:rPr>
        <w:t>弃眼前实有</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世界，而希望</w:t>
      </w:r>
      <w:r>
        <w:rPr>
          <w:rFonts w:hint="eastAsia" w:ascii="微软雅黑" w:hAnsi="微软雅黑" w:eastAsia="微软雅黑" w:cs="Tahoma"/>
          <w:color w:val="222222"/>
          <w:sz w:val="24"/>
          <w:szCs w:val="24"/>
        </w:rPr>
        <w:t>进入</w:t>
      </w:r>
      <w:r>
        <w:rPr>
          <w:rFonts w:ascii="微软雅黑" w:hAnsi="微软雅黑" w:eastAsia="微软雅黑" w:cs="Tahoma"/>
          <w:color w:val="222222"/>
          <w:sz w:val="24"/>
          <w:szCs w:val="24"/>
        </w:rPr>
        <w:t>身后虚无飘渺的极乐世界</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这是执著自己的邪见，任意谤佛谤法的人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然而这二种人，虽然品格有高下，</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他们</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邪见</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是一样的。他们所说的话自误误人，也是一样的。</w:t>
      </w:r>
    </w:p>
    <w:p w14:paraId="5F91BB57">
      <w:pPr>
        <w:rPr>
          <w:rFonts w:ascii="微软雅黑" w:hAnsi="微软雅黑" w:eastAsia="微软雅黑" w:cs="Tahoma"/>
          <w:color w:val="222222"/>
          <w:sz w:val="24"/>
          <w:szCs w:val="24"/>
        </w:rPr>
      </w:pPr>
    </w:p>
    <w:p w14:paraId="2B5A9387">
      <w:pPr>
        <w:rPr>
          <w:rFonts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弟子等力告以西方种种境界，皆系阿弥陀佛功德，现化之庄严实相，自在享用福德之报，与五浊恶世业力所成就者不同。况娑婆所有，悉皆苦空无常，故应弃之而求得实际也。</w:t>
      </w:r>
    </w:p>
    <w:p w14:paraId="574F0C10">
      <w:pPr>
        <w:rPr>
          <w:rFonts w:ascii="微软雅黑" w:hAnsi="微软雅黑" w:eastAsia="微软雅黑" w:cs="Tahoma"/>
          <w:color w:val="222222"/>
          <w:sz w:val="24"/>
          <w:szCs w:val="24"/>
        </w:rPr>
      </w:pPr>
      <w:r>
        <w:rPr>
          <w:rFonts w:ascii="微软雅黑" w:hAnsi="微软雅黑" w:eastAsia="微软雅黑" w:cs="Tahoma"/>
          <w:color w:val="222222"/>
          <w:sz w:val="24"/>
          <w:szCs w:val="24"/>
        </w:rPr>
        <w:t>弟子等虽极力告诉他们西方净土的种种境界，都是阿弥陀佛功德，现化的庄严实相，自在享用的福德果报，与五浊恶世业力所成就的器界是不同的。何况娑婆世界所有</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一切，全都是苦空无常，所以应该舍弃娑婆的</w:t>
      </w:r>
      <w:r>
        <w:rPr>
          <w:rFonts w:hint="eastAsia" w:ascii="微软雅黑" w:hAnsi="微软雅黑" w:eastAsia="微软雅黑" w:cs="Tahoma"/>
          <w:color w:val="222222"/>
          <w:sz w:val="24"/>
          <w:szCs w:val="24"/>
        </w:rPr>
        <w:t>一切</w:t>
      </w:r>
      <w:r>
        <w:rPr>
          <w:rFonts w:ascii="微软雅黑" w:hAnsi="微软雅黑" w:eastAsia="微软雅黑" w:cs="Tahoma"/>
          <w:color w:val="222222"/>
          <w:sz w:val="24"/>
          <w:szCs w:val="24"/>
        </w:rPr>
        <w:t>，而求得极乐净土的</w:t>
      </w:r>
      <w:r>
        <w:rPr>
          <w:rFonts w:hint="eastAsia" w:ascii="微软雅黑" w:hAnsi="微软雅黑" w:eastAsia="微软雅黑" w:cs="Tahoma"/>
          <w:color w:val="222222"/>
          <w:sz w:val="24"/>
          <w:szCs w:val="24"/>
        </w:rPr>
        <w:t>实际啊！</w:t>
      </w:r>
    </w:p>
    <w:p w14:paraId="55F9B169">
      <w:pPr>
        <w:rPr>
          <w:rFonts w:ascii="微软雅黑" w:hAnsi="微软雅黑" w:eastAsia="微软雅黑" w:cs="Tahoma"/>
          <w:color w:val="FF0000"/>
          <w:sz w:val="24"/>
          <w:szCs w:val="24"/>
        </w:rPr>
      </w:pPr>
    </w:p>
    <w:p w14:paraId="55C73FD9">
      <w:pPr>
        <w:rPr>
          <w:rFonts w:ascii="微软雅黑" w:hAnsi="微软雅黑" w:eastAsia="微软雅黑" w:cs="宋体"/>
          <w:b/>
          <w:color w:val="000099"/>
          <w:kern w:val="0"/>
          <w:sz w:val="24"/>
          <w:szCs w:val="24"/>
        </w:rPr>
      </w:pPr>
      <w:r>
        <w:rPr>
          <w:rFonts w:hint="eastAsia" w:ascii="微软雅黑" w:hAnsi="微软雅黑" w:eastAsia="微软雅黑" w:cs="宋体"/>
          <w:b/>
          <w:color w:val="000099"/>
          <w:kern w:val="0"/>
          <w:sz w:val="24"/>
          <w:szCs w:val="24"/>
        </w:rPr>
        <w:t>然愚夫之言，纵不乖正理，终不克启其正信。伏念吾师所有言论，如杲日丽天，无暗不照，敢乞聊书数语，以破此种邪见。</w:t>
      </w:r>
    </w:p>
    <w:p w14:paraId="3FC16099">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然而弟子</w:t>
      </w:r>
      <w:r>
        <w:rPr>
          <w:rFonts w:hint="eastAsia" w:ascii="微软雅黑" w:hAnsi="微软雅黑" w:eastAsia="微软雅黑" w:cs="Tahoma"/>
          <w:color w:val="222222"/>
          <w:sz w:val="24"/>
          <w:szCs w:val="24"/>
        </w:rPr>
        <w:t>愚夫般</w:t>
      </w:r>
      <w:r>
        <w:rPr>
          <w:rFonts w:ascii="微软雅黑" w:hAnsi="微软雅黑" w:eastAsia="微软雅黑" w:cs="Tahoma"/>
          <w:color w:val="222222"/>
          <w:sz w:val="24"/>
          <w:szCs w:val="24"/>
        </w:rPr>
        <w:t>所说的话语，纵然不乖违正理，终究不能启</w:t>
      </w:r>
      <w:r>
        <w:rPr>
          <w:rFonts w:hint="eastAsia" w:ascii="微软雅黑" w:hAnsi="微软雅黑" w:eastAsia="微软雅黑" w:cs="Tahoma"/>
          <w:color w:val="222222"/>
          <w:sz w:val="24"/>
          <w:szCs w:val="24"/>
        </w:rPr>
        <w:t>发</w:t>
      </w:r>
      <w:r>
        <w:rPr>
          <w:rFonts w:ascii="微软雅黑" w:hAnsi="微软雅黑" w:eastAsia="微软雅黑" w:cs="Tahoma"/>
          <w:color w:val="222222"/>
          <w:sz w:val="24"/>
          <w:szCs w:val="24"/>
        </w:rPr>
        <w:t>他们的正信。想到师父您所有</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言论，如同</w:t>
      </w:r>
      <w:r>
        <w:rPr>
          <w:rFonts w:hint="eastAsia" w:ascii="微软雅黑" w:hAnsi="微软雅黑" w:eastAsia="微软雅黑" w:cs="Tahoma"/>
          <w:color w:val="222222"/>
          <w:sz w:val="24"/>
          <w:szCs w:val="24"/>
        </w:rPr>
        <w:t>耀眼的太阳悬挂在天空</w:t>
      </w:r>
      <w:r>
        <w:rPr>
          <w:rFonts w:ascii="微软雅黑" w:hAnsi="微软雅黑" w:eastAsia="微软雅黑" w:cs="Tahoma"/>
          <w:color w:val="222222"/>
          <w:sz w:val="24"/>
          <w:szCs w:val="24"/>
        </w:rPr>
        <w:t>，没有幽暗不能照</w:t>
      </w:r>
      <w:r>
        <w:rPr>
          <w:rFonts w:hint="eastAsia" w:ascii="微软雅黑" w:hAnsi="微软雅黑" w:eastAsia="微软雅黑" w:cs="Tahoma"/>
          <w:color w:val="222222"/>
          <w:sz w:val="24"/>
          <w:szCs w:val="24"/>
        </w:rPr>
        <w:t>临</w:t>
      </w:r>
      <w:r>
        <w:rPr>
          <w:rFonts w:ascii="微软雅黑" w:hAnsi="微软雅黑" w:eastAsia="微软雅黑" w:cs="Tahoma"/>
          <w:color w:val="222222"/>
          <w:sz w:val="24"/>
          <w:szCs w:val="24"/>
        </w:rPr>
        <w:t>，所以大胆请您暂且写几句话，来破除这二种邪见。</w:t>
      </w:r>
    </w:p>
    <w:p w14:paraId="484D8DE1">
      <w:pPr>
        <w:rPr>
          <w:rFonts w:ascii="微软雅黑" w:hAnsi="微软雅黑" w:eastAsia="微软雅黑" w:cs="Tahoma"/>
          <w:color w:val="222222"/>
          <w:sz w:val="24"/>
          <w:szCs w:val="24"/>
        </w:rPr>
      </w:pPr>
    </w:p>
    <w:p w14:paraId="5B29516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来书所说二种邪见，乃以凡夫知见，测度如来境界。孔子所谓好行小惠。孟子所谓自暴自弃。此种人本无有可与谈之资格价值。然佛慈广大，不弃一物，不妨设一方便，以醒彼迷梦。</w:t>
      </w:r>
    </w:p>
    <w:p w14:paraId="6B6647C0">
      <w:pPr>
        <w:rPr>
          <w:rFonts w:ascii="微软雅黑" w:hAnsi="微软雅黑" w:eastAsia="微软雅黑" w:cs="Tahoma"/>
          <w:color w:val="222222"/>
          <w:sz w:val="24"/>
          <w:szCs w:val="24"/>
        </w:rPr>
      </w:pPr>
      <w:r>
        <w:rPr>
          <w:rFonts w:ascii="微软雅黑" w:hAnsi="微软雅黑" w:eastAsia="微软雅黑" w:cs="Tahoma"/>
          <w:color w:val="222222"/>
          <w:sz w:val="24"/>
          <w:szCs w:val="24"/>
        </w:rPr>
        <w:t>　　来信所说的二种邪见，是以凡夫知见，测度如来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境界。</w:t>
      </w:r>
      <w:r>
        <w:rPr>
          <w:rFonts w:hint="eastAsia" w:ascii="微软雅黑" w:hAnsi="微软雅黑" w:eastAsia="微软雅黑" w:cs="Tahoma"/>
          <w:color w:val="222222"/>
          <w:sz w:val="24"/>
          <w:szCs w:val="24"/>
        </w:rPr>
        <w:t>这就是</w:t>
      </w:r>
      <w:r>
        <w:rPr>
          <w:rFonts w:ascii="微软雅黑" w:hAnsi="微软雅黑" w:eastAsia="微软雅黑" w:cs="Tahoma"/>
          <w:color w:val="222222"/>
          <w:sz w:val="24"/>
          <w:szCs w:val="24"/>
        </w:rPr>
        <w:t>孔子所说的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爱耍小聪明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孟子所说的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自暴自弃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。这种人</w:t>
      </w:r>
      <w:r>
        <w:rPr>
          <w:rFonts w:hint="eastAsia" w:ascii="微软雅黑" w:hAnsi="微软雅黑" w:eastAsia="微软雅黑" w:cs="Tahoma"/>
          <w:color w:val="222222"/>
          <w:sz w:val="24"/>
          <w:szCs w:val="24"/>
        </w:rPr>
        <w:t>原</w:t>
      </w:r>
      <w:r>
        <w:rPr>
          <w:rFonts w:ascii="微软雅黑" w:hAnsi="微软雅黑" w:eastAsia="微软雅黑" w:cs="Tahoma"/>
          <w:color w:val="222222"/>
          <w:sz w:val="24"/>
          <w:szCs w:val="24"/>
        </w:rPr>
        <w:t>本没有可以与他们谈论的</w:t>
      </w:r>
      <w:r>
        <w:rPr>
          <w:rFonts w:hint="eastAsia" w:ascii="微软雅黑" w:hAnsi="微软雅黑" w:eastAsia="微软雅黑" w:cs="Tahoma"/>
          <w:color w:val="222222"/>
          <w:sz w:val="24"/>
          <w:szCs w:val="24"/>
        </w:rPr>
        <w:t>资格和</w:t>
      </w:r>
      <w:r>
        <w:rPr>
          <w:rFonts w:ascii="微软雅黑" w:hAnsi="微软雅黑" w:eastAsia="微软雅黑" w:cs="Tahoma"/>
          <w:color w:val="222222"/>
          <w:sz w:val="24"/>
          <w:szCs w:val="24"/>
        </w:rPr>
        <w:t>价值。然而佛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慈悲广大，不舍弃一物，不妨施设一个方便，来唤醒他们的迷梦。</w:t>
      </w:r>
    </w:p>
    <w:p w14:paraId="16D8EDD9">
      <w:pPr>
        <w:rPr>
          <w:rFonts w:ascii="微软雅黑" w:hAnsi="微软雅黑" w:eastAsia="微软雅黑" w:cs="Tahoma"/>
          <w:color w:val="FF0000"/>
          <w:sz w:val="24"/>
          <w:szCs w:val="24"/>
        </w:rPr>
      </w:pPr>
    </w:p>
    <w:p w14:paraId="56DAA3B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佛由其了无贪欲，故感此众宝庄严，诸凡化现，不须人力经营之殊胜境界。岂可与娑婆世界之凡夫境界相比乎。</w:t>
      </w:r>
    </w:p>
    <w:p w14:paraId="43EBE1F6">
      <w:pPr>
        <w:rPr>
          <w:rFonts w:ascii="微软雅黑" w:hAnsi="微软雅黑" w:eastAsia="微软雅黑" w:cs="Tahoma"/>
          <w:color w:val="222222"/>
          <w:sz w:val="24"/>
          <w:szCs w:val="24"/>
        </w:rPr>
      </w:pPr>
      <w:r>
        <w:rPr>
          <w:rFonts w:ascii="微软雅黑" w:hAnsi="微软雅黑" w:eastAsia="微软雅黑" w:cs="Tahoma"/>
          <w:color w:val="222222"/>
          <w:sz w:val="24"/>
          <w:szCs w:val="24"/>
        </w:rPr>
        <w:t>佛由于没有一丝贪欲，所以感得这</w:t>
      </w:r>
      <w:r>
        <w:rPr>
          <w:rFonts w:hint="eastAsia" w:ascii="微软雅黑" w:hAnsi="微软雅黑" w:eastAsia="微软雅黑" w:cs="Tahoma"/>
          <w:color w:val="222222"/>
          <w:sz w:val="24"/>
          <w:szCs w:val="24"/>
        </w:rPr>
        <w:t>个众</w:t>
      </w:r>
      <w:r>
        <w:rPr>
          <w:rFonts w:ascii="微软雅黑" w:hAnsi="微软雅黑" w:eastAsia="微软雅黑" w:cs="Tahoma"/>
          <w:color w:val="222222"/>
          <w:sz w:val="24"/>
          <w:szCs w:val="24"/>
        </w:rPr>
        <w:t>宝庄严，一切事物</w:t>
      </w:r>
      <w:r>
        <w:rPr>
          <w:rFonts w:hint="eastAsia" w:ascii="微软雅黑" w:hAnsi="微软雅黑" w:eastAsia="微软雅黑" w:cs="Tahoma"/>
          <w:color w:val="222222"/>
          <w:sz w:val="24"/>
          <w:szCs w:val="24"/>
        </w:rPr>
        <w:t>均为</w:t>
      </w:r>
      <w:r>
        <w:rPr>
          <w:rFonts w:ascii="微软雅黑" w:hAnsi="微软雅黑" w:eastAsia="微软雅黑" w:cs="Tahoma"/>
          <w:color w:val="222222"/>
          <w:sz w:val="24"/>
          <w:szCs w:val="24"/>
        </w:rPr>
        <w:t>化现，不须要人力经营的殊胜境界。怎能与娑婆世界的凡夫境界相比呢？</w:t>
      </w:r>
    </w:p>
    <w:p w14:paraId="62B03483">
      <w:pPr>
        <w:rPr>
          <w:rFonts w:ascii="微软雅黑" w:hAnsi="微软雅黑" w:eastAsia="微软雅黑" w:cs="Tahoma"/>
          <w:color w:val="222222"/>
          <w:sz w:val="24"/>
          <w:szCs w:val="24"/>
        </w:rPr>
      </w:pPr>
    </w:p>
    <w:p w14:paraId="565FC8C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譬如慈善有德之人，心地行为，悉皆正大光明，故其相貌，亦现慈善光华之相。彼固无心求相貌容颜之好，而自然会好。</w:t>
      </w:r>
    </w:p>
    <w:p w14:paraId="33A61E52">
      <w:pPr>
        <w:rPr>
          <w:rFonts w:ascii="微软雅黑" w:hAnsi="微软雅黑" w:eastAsia="微软雅黑" w:cs="Tahoma"/>
          <w:color w:val="222222"/>
          <w:sz w:val="24"/>
          <w:szCs w:val="24"/>
        </w:rPr>
      </w:pPr>
      <w:r>
        <w:rPr>
          <w:rFonts w:ascii="微软雅黑" w:hAnsi="微软雅黑" w:eastAsia="微软雅黑" w:cs="Tahoma"/>
          <w:color w:val="222222"/>
          <w:sz w:val="24"/>
          <w:szCs w:val="24"/>
        </w:rPr>
        <w:t>譬如慈善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有道德的人，他的心地行为，全都正大光明，所以他的相貌，也现出慈善光华</w:t>
      </w:r>
      <w:r>
        <w:rPr>
          <w:rFonts w:hint="eastAsia" w:ascii="微软雅黑" w:hAnsi="微软雅黑" w:eastAsia="微软雅黑" w:cs="Tahoma"/>
          <w:color w:val="222222"/>
          <w:sz w:val="24"/>
          <w:szCs w:val="24"/>
        </w:rPr>
        <w:t>之相</w:t>
      </w:r>
      <w:r>
        <w:rPr>
          <w:rFonts w:ascii="微软雅黑" w:hAnsi="微软雅黑" w:eastAsia="微软雅黑" w:cs="Tahoma"/>
          <w:color w:val="222222"/>
          <w:sz w:val="24"/>
          <w:szCs w:val="24"/>
        </w:rPr>
        <w:t>。他</w:t>
      </w:r>
      <w:r>
        <w:rPr>
          <w:rFonts w:hint="eastAsia" w:ascii="微软雅黑" w:hAnsi="微软雅黑" w:eastAsia="微软雅黑" w:cs="Tahoma"/>
          <w:color w:val="222222"/>
          <w:sz w:val="24"/>
          <w:szCs w:val="24"/>
        </w:rPr>
        <w:t>本来</w:t>
      </w:r>
      <w:r>
        <w:rPr>
          <w:rFonts w:ascii="微软雅黑" w:hAnsi="微软雅黑" w:eastAsia="微软雅黑" w:cs="Tahoma"/>
          <w:color w:val="222222"/>
          <w:sz w:val="24"/>
          <w:szCs w:val="24"/>
        </w:rPr>
        <w:t>无心求得相貌容颜的美好，</w:t>
      </w:r>
      <w:r>
        <w:rPr>
          <w:rFonts w:hint="eastAsia" w:ascii="微软雅黑" w:hAnsi="微软雅黑" w:eastAsia="微软雅黑" w:cs="Tahoma"/>
          <w:color w:val="222222"/>
          <w:sz w:val="24"/>
          <w:szCs w:val="24"/>
        </w:rPr>
        <w:t>然而却</w:t>
      </w:r>
      <w:r>
        <w:rPr>
          <w:rFonts w:ascii="微软雅黑" w:hAnsi="微软雅黑" w:eastAsia="微软雅黑" w:cs="Tahoma"/>
          <w:color w:val="222222"/>
          <w:sz w:val="24"/>
          <w:szCs w:val="24"/>
        </w:rPr>
        <w:t>自然会美好。</w:t>
      </w:r>
    </w:p>
    <w:p w14:paraId="5BC1FADF">
      <w:pPr>
        <w:rPr>
          <w:rFonts w:ascii="微软雅黑" w:hAnsi="微软雅黑" w:eastAsia="微软雅黑" w:cs="Tahoma"/>
          <w:color w:val="222222"/>
          <w:sz w:val="24"/>
          <w:szCs w:val="24"/>
        </w:rPr>
      </w:pPr>
    </w:p>
    <w:p w14:paraId="4AC45A0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造业之人，其心地龌龊污秽凶恶，其面亦随之黯晦凶恶。彼固唯欲面色之好，令人以己为正大光明之善人。而心地不善，纵求亦了不可得。</w:t>
      </w:r>
    </w:p>
    <w:p w14:paraId="0904DCB8">
      <w:pPr>
        <w:rPr>
          <w:rFonts w:ascii="微软雅黑" w:hAnsi="微软雅黑" w:eastAsia="微软雅黑" w:cs="Tahoma"/>
          <w:color w:val="222222"/>
          <w:sz w:val="24"/>
          <w:szCs w:val="24"/>
        </w:rPr>
      </w:pPr>
      <w:r>
        <w:rPr>
          <w:rFonts w:ascii="微软雅黑" w:hAnsi="微软雅黑" w:eastAsia="微软雅黑" w:cs="Tahoma"/>
          <w:color w:val="222222"/>
          <w:sz w:val="24"/>
          <w:szCs w:val="24"/>
        </w:rPr>
        <w:t>造作恶业的人，他的心地龌龊、污秽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凶恶，他的面</w:t>
      </w:r>
      <w:r>
        <w:rPr>
          <w:rFonts w:hint="eastAsia" w:ascii="微软雅黑" w:hAnsi="微软雅黑" w:eastAsia="微软雅黑" w:cs="Tahoma"/>
          <w:color w:val="222222"/>
          <w:sz w:val="24"/>
          <w:szCs w:val="24"/>
        </w:rPr>
        <w:t>色</w:t>
      </w:r>
      <w:r>
        <w:rPr>
          <w:rFonts w:ascii="微软雅黑" w:hAnsi="微软雅黑" w:eastAsia="微软雅黑" w:cs="Tahoma"/>
          <w:color w:val="222222"/>
          <w:sz w:val="24"/>
          <w:szCs w:val="24"/>
        </w:rPr>
        <w:t>也会随</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黯晦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凶恶。他</w:t>
      </w:r>
      <w:r>
        <w:rPr>
          <w:rFonts w:hint="eastAsia" w:ascii="微软雅黑" w:hAnsi="微软雅黑" w:eastAsia="微软雅黑" w:cs="Tahoma"/>
          <w:color w:val="222222"/>
          <w:sz w:val="24"/>
          <w:szCs w:val="24"/>
        </w:rPr>
        <w:t>本来</w:t>
      </w:r>
      <w:r>
        <w:rPr>
          <w:rFonts w:ascii="微软雅黑" w:hAnsi="微软雅黑" w:eastAsia="微软雅黑" w:cs="Tahoma"/>
          <w:color w:val="222222"/>
          <w:sz w:val="24"/>
          <w:szCs w:val="24"/>
        </w:rPr>
        <w:t>是想要面色好看，让他人认为自己是正大光明的善人。</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而因为他的心地不善，</w:t>
      </w:r>
      <w:r>
        <w:rPr>
          <w:rFonts w:hint="eastAsia" w:ascii="微软雅黑" w:hAnsi="微软雅黑" w:eastAsia="微软雅黑" w:cs="Tahoma"/>
          <w:color w:val="222222"/>
          <w:sz w:val="24"/>
          <w:szCs w:val="24"/>
        </w:rPr>
        <w:t>即使去</w:t>
      </w:r>
      <w:r>
        <w:rPr>
          <w:rFonts w:ascii="微软雅黑" w:hAnsi="微软雅黑" w:eastAsia="微软雅黑" w:cs="Tahoma"/>
          <w:color w:val="222222"/>
          <w:sz w:val="24"/>
          <w:szCs w:val="24"/>
        </w:rPr>
        <w:t>求，也</w:t>
      </w:r>
      <w:r>
        <w:rPr>
          <w:rFonts w:hint="eastAsia" w:ascii="微软雅黑" w:hAnsi="微软雅黑" w:eastAsia="微软雅黑" w:cs="Tahoma"/>
          <w:color w:val="222222"/>
          <w:sz w:val="24"/>
          <w:szCs w:val="24"/>
        </w:rPr>
        <w:t>无法</w:t>
      </w:r>
      <w:r>
        <w:rPr>
          <w:rFonts w:ascii="微软雅黑" w:hAnsi="微软雅黑" w:eastAsia="微软雅黑" w:cs="Tahoma"/>
          <w:color w:val="222222"/>
          <w:sz w:val="24"/>
          <w:szCs w:val="24"/>
        </w:rPr>
        <w:t>得到。</w:t>
      </w:r>
    </w:p>
    <w:p w14:paraId="4E2047E4">
      <w:pPr>
        <w:rPr>
          <w:rFonts w:ascii="微软雅黑" w:hAnsi="微软雅黑" w:eastAsia="微软雅黑" w:cs="Tahoma"/>
          <w:color w:val="FF0000"/>
          <w:sz w:val="24"/>
          <w:szCs w:val="24"/>
        </w:rPr>
      </w:pPr>
    </w:p>
    <w:p w14:paraId="34F01D4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此约凡夫眼见者。若鬼神则见善人身有光明，光明之大小，随其德之大小。见恶人则身有黑暗凶煞等相，其相之大小，亦随恶之大小而现。</w:t>
      </w:r>
    </w:p>
    <w:p w14:paraId="65E83A42">
      <w:pPr>
        <w:rPr>
          <w:rFonts w:ascii="微软雅黑" w:hAnsi="微软雅黑" w:eastAsia="微软雅黑" w:cs="Tahoma"/>
          <w:color w:val="222222"/>
          <w:sz w:val="24"/>
          <w:szCs w:val="24"/>
        </w:rPr>
      </w:pPr>
      <w:r>
        <w:rPr>
          <w:rFonts w:ascii="微软雅黑" w:hAnsi="微软雅黑" w:eastAsia="微软雅黑" w:cs="Tahoma"/>
          <w:color w:val="222222"/>
          <w:sz w:val="24"/>
          <w:szCs w:val="24"/>
        </w:rPr>
        <w:t>这是</w:t>
      </w:r>
      <w:r>
        <w:rPr>
          <w:rFonts w:hint="eastAsia" w:ascii="微软雅黑" w:hAnsi="微软雅黑" w:eastAsia="微软雅黑" w:cs="Tahoma"/>
          <w:color w:val="222222"/>
          <w:sz w:val="24"/>
          <w:szCs w:val="24"/>
        </w:rPr>
        <w:t>针对</w:t>
      </w:r>
      <w:r>
        <w:rPr>
          <w:rFonts w:ascii="微软雅黑" w:hAnsi="微软雅黑" w:eastAsia="微软雅黑" w:cs="Tahoma"/>
          <w:color w:val="222222"/>
          <w:sz w:val="24"/>
          <w:szCs w:val="24"/>
        </w:rPr>
        <w:t>凡夫眼睛</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能见到的</w:t>
      </w:r>
      <w:r>
        <w:rPr>
          <w:rFonts w:hint="eastAsia" w:ascii="微软雅黑" w:hAnsi="微软雅黑" w:eastAsia="微软雅黑" w:cs="Tahoma"/>
          <w:color w:val="222222"/>
          <w:sz w:val="24"/>
          <w:szCs w:val="24"/>
        </w:rPr>
        <w:t>相</w:t>
      </w:r>
      <w:r>
        <w:rPr>
          <w:rFonts w:ascii="微软雅黑" w:hAnsi="微软雅黑" w:eastAsia="微软雅黑" w:cs="Tahoma"/>
          <w:color w:val="222222"/>
          <w:sz w:val="24"/>
          <w:szCs w:val="24"/>
        </w:rPr>
        <w:t>来说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。像鬼神之类，就能见到善人身</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有光明，光明的大小，随着他德的大小</w:t>
      </w:r>
      <w:r>
        <w:rPr>
          <w:rFonts w:hint="eastAsia" w:ascii="微软雅黑" w:hAnsi="微软雅黑" w:eastAsia="微软雅黑" w:cs="Tahoma"/>
          <w:color w:val="222222"/>
          <w:sz w:val="24"/>
          <w:szCs w:val="24"/>
        </w:rPr>
        <w:t>而显现；</w:t>
      </w:r>
      <w:r>
        <w:rPr>
          <w:rFonts w:ascii="微软雅黑" w:hAnsi="微软雅黑" w:eastAsia="微软雅黑" w:cs="Tahoma"/>
          <w:color w:val="222222"/>
          <w:sz w:val="24"/>
          <w:szCs w:val="24"/>
        </w:rPr>
        <w:t>见到恶人</w:t>
      </w:r>
      <w:r>
        <w:rPr>
          <w:rFonts w:hint="eastAsia" w:ascii="微软雅黑" w:hAnsi="微软雅黑" w:eastAsia="微软雅黑" w:cs="Tahoma"/>
          <w:color w:val="222222"/>
          <w:sz w:val="24"/>
          <w:szCs w:val="24"/>
        </w:rPr>
        <w:t>，恶人</w:t>
      </w:r>
      <w:r>
        <w:rPr>
          <w:rFonts w:ascii="微软雅黑" w:hAnsi="微软雅黑" w:eastAsia="微软雅黑" w:cs="Tahoma"/>
          <w:color w:val="222222"/>
          <w:sz w:val="24"/>
          <w:szCs w:val="24"/>
        </w:rPr>
        <w:t>身上有黑暗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凶煞等相，相的大小，也是随着恶的大小而显现。</w:t>
      </w:r>
    </w:p>
    <w:p w14:paraId="2F927E1F">
      <w:pPr>
        <w:rPr>
          <w:rFonts w:ascii="微软雅黑" w:hAnsi="微软雅黑" w:eastAsia="微软雅黑" w:cs="Tahoma"/>
          <w:color w:val="222222"/>
          <w:sz w:val="24"/>
          <w:szCs w:val="24"/>
        </w:rPr>
      </w:pPr>
    </w:p>
    <w:p w14:paraId="7CD20EE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彼谓金刚经为空，不知金刚经乃发明理性，未言及证理性而所得之果报。实报无障碍土之庄严，即金刚经究竟所得之果报。凡夫闻之，固当疑为无有此事。</w:t>
      </w:r>
    </w:p>
    <w:p w14:paraId="1BD66CCE">
      <w:pPr>
        <w:rPr>
          <w:rFonts w:ascii="微软雅黑" w:hAnsi="微软雅黑" w:eastAsia="微软雅黑" w:cs="Tahoma"/>
          <w:color w:val="222222"/>
          <w:sz w:val="24"/>
          <w:szCs w:val="24"/>
        </w:rPr>
      </w:pPr>
      <w:r>
        <w:rPr>
          <w:rFonts w:ascii="微软雅黑" w:hAnsi="微软雅黑" w:eastAsia="微软雅黑" w:cs="Tahoma"/>
          <w:color w:val="222222"/>
          <w:sz w:val="24"/>
          <w:szCs w:val="24"/>
        </w:rPr>
        <w:t>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认为《金刚经》是讲空，</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不知道《金刚经》是阐发显明理性，没有说到证得理性之后，所得的果报。实报无障碍土的庄严，就是《金刚经》究竟所得的果报。凡夫听了，</w:t>
      </w:r>
      <w:r>
        <w:rPr>
          <w:rFonts w:hint="eastAsia" w:ascii="微软雅黑" w:hAnsi="微软雅黑" w:eastAsia="微软雅黑" w:cs="Tahoma"/>
          <w:color w:val="222222"/>
          <w:sz w:val="24"/>
          <w:szCs w:val="24"/>
        </w:rPr>
        <w:t>定</w:t>
      </w:r>
      <w:r>
        <w:rPr>
          <w:rFonts w:ascii="微软雅黑" w:hAnsi="微软雅黑" w:eastAsia="微软雅黑" w:cs="Tahoma"/>
          <w:color w:val="222222"/>
          <w:sz w:val="24"/>
          <w:szCs w:val="24"/>
        </w:rPr>
        <w:t>会怀疑没有这回事。</w:t>
      </w:r>
    </w:p>
    <w:p w14:paraId="359D63C3">
      <w:pPr>
        <w:rPr>
          <w:rFonts w:ascii="微软雅黑" w:hAnsi="微软雅黑" w:eastAsia="微软雅黑" w:cs="Tahoma"/>
          <w:color w:val="222222"/>
          <w:sz w:val="24"/>
          <w:szCs w:val="24"/>
        </w:rPr>
      </w:pPr>
    </w:p>
    <w:p w14:paraId="20227D2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金刚经令发菩提心之善男女，心不住相，而欲度尽众生。虽度亦不见我为能度，生为所度，及与所得之究竟涅槃之法。所谓无所住而生心，以迄无所得而作佛。将谓金刚经所成之佛，其所住之国土，亦如此五浊恶世之境界乎。为是空空洞洞，一无所有乎。</w:t>
      </w:r>
    </w:p>
    <w:p w14:paraId="774C7797">
      <w:pPr>
        <w:rPr>
          <w:rFonts w:ascii="微软雅黑" w:hAnsi="微软雅黑" w:eastAsia="微软雅黑" w:cs="Tahoma"/>
          <w:color w:val="222222"/>
          <w:sz w:val="24"/>
          <w:szCs w:val="24"/>
        </w:rPr>
      </w:pPr>
      <w:r>
        <w:rPr>
          <w:rFonts w:ascii="微软雅黑" w:hAnsi="微软雅黑" w:eastAsia="微软雅黑" w:cs="Tahoma"/>
          <w:color w:val="222222"/>
          <w:sz w:val="24"/>
          <w:szCs w:val="24"/>
        </w:rPr>
        <w:t>《金刚经》令发菩提心的善男</w:t>
      </w:r>
      <w:r>
        <w:rPr>
          <w:rFonts w:hint="eastAsia" w:ascii="微软雅黑" w:hAnsi="微软雅黑" w:eastAsia="微软雅黑" w:cs="Tahoma"/>
          <w:color w:val="222222"/>
          <w:sz w:val="24"/>
          <w:szCs w:val="24"/>
        </w:rPr>
        <w:t>子、</w:t>
      </w:r>
      <w:r>
        <w:rPr>
          <w:rFonts w:ascii="微软雅黑" w:hAnsi="微软雅黑" w:eastAsia="微软雅黑" w:cs="Tahoma"/>
          <w:color w:val="222222"/>
          <w:sz w:val="24"/>
          <w:szCs w:val="24"/>
        </w:rPr>
        <w:t>善女</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，心不住相，</w:t>
      </w:r>
      <w:r>
        <w:rPr>
          <w:rFonts w:hint="eastAsia" w:ascii="微软雅黑" w:hAnsi="微软雅黑" w:eastAsia="微软雅黑" w:cs="Tahoma"/>
          <w:color w:val="222222"/>
          <w:sz w:val="24"/>
          <w:szCs w:val="24"/>
        </w:rPr>
        <w:t>且想要</w:t>
      </w:r>
      <w:r>
        <w:rPr>
          <w:rFonts w:ascii="微软雅黑" w:hAnsi="微软雅黑" w:eastAsia="微软雅黑" w:cs="Tahoma"/>
          <w:color w:val="222222"/>
          <w:sz w:val="24"/>
          <w:szCs w:val="24"/>
        </w:rPr>
        <w:t>度尽一切众生。虽然度化众生，也不见我是能度之人，众生是</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我所度</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 xml:space="preserve">，以及所得的究竟涅槃之法。所谓“无所住而生心”，以至 </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无所得而作佛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。难道就</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《金刚经》所成的佛，他所住的国土，也如同这个五浊恶世的</w:t>
      </w:r>
      <w:r>
        <w:rPr>
          <w:rFonts w:hint="eastAsia" w:ascii="微软雅黑" w:hAnsi="微软雅黑" w:eastAsia="微软雅黑" w:cs="Tahoma"/>
          <w:color w:val="222222"/>
          <w:sz w:val="24"/>
          <w:szCs w:val="24"/>
        </w:rPr>
        <w:t>凡夫</w:t>
      </w:r>
      <w:r>
        <w:rPr>
          <w:rFonts w:ascii="微软雅黑" w:hAnsi="微软雅黑" w:eastAsia="微软雅黑" w:cs="Tahoma"/>
          <w:color w:val="222222"/>
          <w:sz w:val="24"/>
          <w:szCs w:val="24"/>
        </w:rPr>
        <w:t>境界一样吗？还是空空洞洞，一无所有呢？</w:t>
      </w:r>
    </w:p>
    <w:p w14:paraId="52FB86ED">
      <w:pPr>
        <w:rPr>
          <w:rFonts w:ascii="微软雅黑" w:hAnsi="微软雅黑" w:eastAsia="微软雅黑" w:cs="Tahoma"/>
          <w:color w:val="222222"/>
          <w:sz w:val="24"/>
          <w:szCs w:val="24"/>
        </w:rPr>
      </w:pPr>
    </w:p>
    <w:p w14:paraId="4BA949F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净佛国土，人一闻名，身心清净。彼谓之为贪欲，是蛆虫日居粪坑，自命香洁，以栴檀为臭秽，不愿离此粪坑，闻彼香气也。</w:t>
      </w:r>
    </w:p>
    <w:p w14:paraId="4D415319">
      <w:pPr>
        <w:rPr>
          <w:rFonts w:ascii="微软雅黑" w:hAnsi="微软雅黑" w:eastAsia="微软雅黑" w:cs="Tahoma"/>
          <w:color w:val="222222"/>
          <w:sz w:val="24"/>
          <w:szCs w:val="24"/>
        </w:rPr>
      </w:pPr>
      <w:r>
        <w:rPr>
          <w:rFonts w:ascii="微软雅黑" w:hAnsi="微软雅黑" w:eastAsia="微软雅黑" w:cs="Tahoma"/>
          <w:color w:val="222222"/>
          <w:sz w:val="24"/>
          <w:szCs w:val="24"/>
        </w:rPr>
        <w:t>净佛国土，人们一听到名</w:t>
      </w:r>
      <w:r>
        <w:rPr>
          <w:rFonts w:hint="eastAsia" w:ascii="微软雅黑" w:hAnsi="微软雅黑" w:eastAsia="微软雅黑" w:cs="Tahoma"/>
          <w:color w:val="222222"/>
          <w:sz w:val="24"/>
          <w:szCs w:val="24"/>
        </w:rPr>
        <w:t>字</w:t>
      </w:r>
      <w:r>
        <w:rPr>
          <w:rFonts w:ascii="微软雅黑" w:hAnsi="微软雅黑" w:eastAsia="微软雅黑" w:cs="Tahoma"/>
          <w:color w:val="222222"/>
          <w:sz w:val="24"/>
          <w:szCs w:val="24"/>
        </w:rPr>
        <w:t>，就身心清净。他们认为这是贪欲，就如同蛆虫每天住在粪坑</w:t>
      </w:r>
      <w:r>
        <w:rPr>
          <w:rFonts w:hint="eastAsia" w:ascii="微软雅黑" w:hAnsi="微软雅黑" w:eastAsia="微软雅黑" w:cs="Tahoma"/>
          <w:color w:val="222222"/>
          <w:sz w:val="24"/>
          <w:szCs w:val="24"/>
        </w:rPr>
        <w:t>里</w:t>
      </w:r>
      <w:r>
        <w:rPr>
          <w:rFonts w:ascii="微软雅黑" w:hAnsi="微软雅黑" w:eastAsia="微软雅黑" w:cs="Tahoma"/>
          <w:color w:val="222222"/>
          <w:sz w:val="24"/>
          <w:szCs w:val="24"/>
        </w:rPr>
        <w:t>，自己还认为香洁，反而</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檀香臭秽，不愿意离开这个粪坑，</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闻檀香</w:t>
      </w:r>
      <w:r>
        <w:rPr>
          <w:rFonts w:hint="eastAsia" w:ascii="微软雅黑" w:hAnsi="微软雅黑" w:eastAsia="微软雅黑" w:cs="Tahoma"/>
          <w:color w:val="222222"/>
          <w:sz w:val="24"/>
          <w:szCs w:val="24"/>
        </w:rPr>
        <w:t>气</w:t>
      </w:r>
      <w:r>
        <w:rPr>
          <w:rFonts w:ascii="微软雅黑" w:hAnsi="微软雅黑" w:eastAsia="微软雅黑" w:cs="Tahoma"/>
          <w:color w:val="222222"/>
          <w:sz w:val="24"/>
          <w:szCs w:val="24"/>
        </w:rPr>
        <w:t>啊！</w:t>
      </w:r>
    </w:p>
    <w:p w14:paraId="1CF116DD">
      <w:pPr>
        <w:rPr>
          <w:rFonts w:ascii="微软雅黑" w:hAnsi="微软雅黑" w:eastAsia="微软雅黑" w:cs="Tahoma"/>
          <w:color w:val="222222"/>
          <w:sz w:val="24"/>
          <w:szCs w:val="24"/>
        </w:rPr>
      </w:pPr>
    </w:p>
    <w:p w14:paraId="5EB599A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盗跖聚徒数千，横行天下而为盗，反自命有道。而痛斥尧不仁，舜不孝，禹淫佚，汤武暴乱，孔子虚伪，为无道。正与此二种人之知见相同。</w:t>
      </w:r>
    </w:p>
    <w:p w14:paraId="079D1171">
      <w:pPr>
        <w:rPr>
          <w:rFonts w:ascii="微软雅黑" w:hAnsi="微软雅黑" w:eastAsia="微软雅黑" w:cs="Tahoma"/>
          <w:color w:val="222222"/>
          <w:sz w:val="24"/>
          <w:szCs w:val="24"/>
        </w:rPr>
      </w:pPr>
      <w:r>
        <w:rPr>
          <w:rFonts w:ascii="微软雅黑" w:hAnsi="微软雅黑" w:eastAsia="微软雅黑" w:cs="Tahoma"/>
          <w:color w:val="222222"/>
          <w:sz w:val="24"/>
          <w:szCs w:val="24"/>
        </w:rPr>
        <w:t>盗跖聚集几千徒众，横行天下</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做强盗，反自命为有道。</w:t>
      </w:r>
      <w:r>
        <w:rPr>
          <w:rFonts w:hint="eastAsia" w:ascii="微软雅黑" w:hAnsi="微软雅黑" w:eastAsia="微软雅黑" w:cs="Tahoma"/>
          <w:color w:val="222222"/>
          <w:sz w:val="24"/>
          <w:szCs w:val="24"/>
        </w:rPr>
        <w:t>反</w:t>
      </w:r>
      <w:r>
        <w:rPr>
          <w:rFonts w:ascii="微软雅黑" w:hAnsi="微软雅黑" w:eastAsia="微软雅黑" w:cs="Tahoma"/>
          <w:color w:val="222222"/>
          <w:sz w:val="24"/>
          <w:szCs w:val="24"/>
        </w:rPr>
        <w:t>而痛斥唐尧不仁，虞舜不孝，</w:t>
      </w:r>
      <w:r>
        <w:rPr>
          <w:rFonts w:hint="eastAsia" w:ascii="微软雅黑" w:hAnsi="微软雅黑" w:eastAsia="微软雅黑" w:cs="Tahoma"/>
          <w:color w:val="222222"/>
          <w:sz w:val="24"/>
          <w:szCs w:val="24"/>
        </w:rPr>
        <w:t>夏</w:t>
      </w:r>
      <w:r>
        <w:rPr>
          <w:rFonts w:ascii="微软雅黑" w:hAnsi="微软雅黑" w:eastAsia="微软雅黑" w:cs="Tahoma"/>
          <w:color w:val="222222"/>
          <w:sz w:val="24"/>
          <w:szCs w:val="24"/>
        </w:rPr>
        <w:t>禹淫佚，商汤、周武王暴乱，孔子虚伪，认为</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无道。这正与</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二种人的知见相同。</w:t>
      </w:r>
    </w:p>
    <w:p w14:paraId="63B173FA">
      <w:pPr>
        <w:rPr>
          <w:rFonts w:ascii="微软雅黑" w:hAnsi="微软雅黑" w:eastAsia="微软雅黑" w:cs="Tahoma"/>
          <w:color w:val="222222"/>
          <w:sz w:val="24"/>
          <w:szCs w:val="24"/>
        </w:rPr>
      </w:pPr>
    </w:p>
    <w:p w14:paraId="1F2990B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又如近来废经废孝废伦裸体游行，以为禀天地自然之德，不假造作，然夏则竞裸，冬何不裸。谓禀自然，不假造作，掘井，耕田，纺织，方有饮食衣服，非造作乎。</w:t>
      </w:r>
    </w:p>
    <w:p w14:paraId="3F6E7D17">
      <w:pPr>
        <w:rPr>
          <w:rFonts w:ascii="微软雅黑" w:hAnsi="微软雅黑" w:eastAsia="微软雅黑" w:cs="Tahoma"/>
          <w:color w:val="222222"/>
          <w:sz w:val="24"/>
          <w:szCs w:val="24"/>
        </w:rPr>
      </w:pPr>
      <w:r>
        <w:rPr>
          <w:rFonts w:ascii="微软雅黑" w:hAnsi="微软雅黑" w:eastAsia="微软雅黑" w:cs="Tahoma"/>
          <w:color w:val="222222"/>
          <w:sz w:val="24"/>
          <w:szCs w:val="24"/>
        </w:rPr>
        <w:t>又如近来废儒经、废孝道、废伦理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裸体游行，认为这是禀承天地自然之德，不假造作，然而夏天就竞相裸体，冬天为什么不裸</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禀承自然，不假造作，那么掘井、耕田、纺织，才有饮食衣服，这难道不是造作吗？</w:t>
      </w:r>
    </w:p>
    <w:p w14:paraId="1376AEA6">
      <w:pPr>
        <w:rPr>
          <w:rFonts w:ascii="微软雅黑" w:hAnsi="微软雅黑" w:eastAsia="微软雅黑" w:cs="Tahoma"/>
          <w:color w:val="FF0000"/>
          <w:sz w:val="24"/>
          <w:szCs w:val="24"/>
        </w:rPr>
      </w:pPr>
    </w:p>
    <w:p w14:paraId="0E586F8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恶人阻破人之为善，每每如是。谓善须无心为，有心即非真善。然古之圣贤，无不朝乾夕惕，戒慎恐惧，如临深渊，如履薄冰，是有心乎，是无心乎。</w:t>
      </w:r>
    </w:p>
    <w:p w14:paraId="04D558C9">
      <w:pPr>
        <w:rPr>
          <w:rFonts w:ascii="微软雅黑" w:hAnsi="微软雅黑" w:eastAsia="微软雅黑" w:cs="Tahoma"/>
          <w:color w:val="222222"/>
          <w:sz w:val="24"/>
          <w:szCs w:val="24"/>
        </w:rPr>
      </w:pPr>
      <w:r>
        <w:rPr>
          <w:rFonts w:ascii="微软雅黑" w:hAnsi="微软雅黑" w:eastAsia="微软雅黑" w:cs="Tahoma"/>
          <w:color w:val="222222"/>
          <w:sz w:val="24"/>
          <w:szCs w:val="24"/>
        </w:rPr>
        <w:t>恶人阻拦破坏他人行善，</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都是</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。他们认为：行善必须无心去做，有心去做就不是真善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然而古来的圣贤，无不是</w:t>
      </w:r>
      <w:r>
        <w:rPr>
          <w:rFonts w:hint="eastAsia" w:ascii="微软雅黑" w:hAnsi="微软雅黑" w:eastAsia="微软雅黑" w:cs="Tahoma"/>
          <w:color w:val="222222"/>
          <w:sz w:val="24"/>
          <w:szCs w:val="24"/>
        </w:rPr>
        <w:t>一天到晚勤奋、谨慎</w:t>
      </w:r>
      <w:r>
        <w:rPr>
          <w:rFonts w:ascii="微软雅黑" w:hAnsi="微软雅黑" w:eastAsia="微软雅黑" w:cs="Tahoma"/>
          <w:color w:val="222222"/>
          <w:sz w:val="24"/>
          <w:szCs w:val="24"/>
        </w:rPr>
        <w:t>，警惕</w:t>
      </w:r>
      <w:r>
        <w:rPr>
          <w:rFonts w:hint="eastAsia" w:ascii="微软雅黑" w:hAnsi="微软雅黑" w:eastAsia="微软雅黑" w:cs="Tahoma"/>
          <w:color w:val="222222"/>
          <w:sz w:val="24"/>
          <w:szCs w:val="24"/>
        </w:rPr>
        <w:t>、审慎、恐惧</w:t>
      </w:r>
      <w:r>
        <w:rPr>
          <w:rFonts w:ascii="微软雅黑" w:hAnsi="微软雅黑" w:eastAsia="微软雅黑" w:cs="Tahoma"/>
          <w:color w:val="222222"/>
          <w:sz w:val="24"/>
          <w:szCs w:val="24"/>
        </w:rPr>
        <w:t>，如临深渊，如履薄冰，这是有心呢？还是无心呢？</w:t>
      </w:r>
    </w:p>
    <w:p w14:paraId="3D3A55BE">
      <w:pPr>
        <w:rPr>
          <w:rFonts w:ascii="微软雅黑" w:hAnsi="微软雅黑" w:eastAsia="微软雅黑" w:cs="Tahoma"/>
          <w:color w:val="FF0000"/>
          <w:sz w:val="24"/>
          <w:szCs w:val="24"/>
        </w:rPr>
      </w:pPr>
    </w:p>
    <w:p w14:paraId="1DE14570">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总之此种人，意欲以不修持为高上，故作此种极下劣之瞽论，以自炫其明理，冀人以己为高明，为大通家，为真名士。而不知其全身在粪坑里。除彼同知见者，其谁肯相许乎。</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总之这种人，想要以不修持为高上，所以说这些极为下劣的</w:t>
      </w:r>
      <w:r>
        <w:rPr>
          <w:rFonts w:hint="eastAsia" w:ascii="微软雅黑" w:hAnsi="微软雅黑" w:eastAsia="微软雅黑" w:cs="Tahoma"/>
          <w:color w:val="222222"/>
          <w:sz w:val="24"/>
          <w:szCs w:val="24"/>
        </w:rPr>
        <w:t>瞽</w:t>
      </w:r>
      <w:r>
        <w:rPr>
          <w:rFonts w:ascii="微软雅黑" w:hAnsi="微软雅黑" w:eastAsia="微软雅黑" w:cs="Tahoma"/>
          <w:color w:val="222222"/>
          <w:sz w:val="24"/>
          <w:szCs w:val="24"/>
        </w:rPr>
        <w:t>论，来</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炫耀自己明白道理，希望他人认为自己很高明，是个大通家，是个真正的名士。</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不知他全身都在粪坑里。除了与他有相同知见的人，</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有谁肯赞许</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呢？</w:t>
      </w:r>
    </w:p>
    <w:p w14:paraId="547B3361">
      <w:pPr>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410E43D4">
      <w:pPr>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20FA9EFA">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1E53EB9E">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【好行小慧】</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爱耍小聪明。《论语·卫灵公》：“子曰：‘群居终日，言不及义，好行小慧，难矣哉！’”何晏集解引郑玄曰：“小慧，谓小小之才知。”慧，一本作“惠”。</w:t>
      </w:r>
    </w:p>
    <w:p w14:paraId="1B6569C4">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【自暴自弃】</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谓自甘堕落，不求进取。语出《孟子·离娄上》：“自暴者，不可与有言也；自弃者，不可与有为也。言非礼义，谓之自暴也；吾身不能居仁由义，谓之自弃也。”</w:t>
      </w:r>
    </w:p>
    <w:p w14:paraId="1A6E3BC1">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【盗跖】</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相传为古时民众起义的领袖。名跖，一作跖，“盗”是当时统治者对他的贬称。《庄子·盗跖》：“盗跖从卒九千人，横行天下，侵暴诸侯。”《荀子·不苟》：“盗跖吟口，名声若日月，与舜禹俱传而不息。”唐杜甫《醉时歌》：“儒术于我何有哉，孔丘、盗跖俱尘埃。”盗贼或盗魁的代称。</w:t>
      </w:r>
    </w:p>
    <w:p w14:paraId="0D5E58F3">
      <w:pPr>
        <w:rPr>
          <w:rFonts w:ascii="微软雅黑" w:hAnsi="微软雅黑" w:eastAsia="微软雅黑" w:cs="宋体"/>
          <w:b/>
          <w:color w:val="C00000"/>
          <w:kern w:val="0"/>
          <w:sz w:val="24"/>
          <w:szCs w:val="24"/>
        </w:rPr>
      </w:pPr>
    </w:p>
    <w:p w14:paraId="2085DAD3">
      <w:pPr>
        <w:rPr>
          <w:rFonts w:ascii="微软雅黑" w:hAnsi="微软雅黑" w:eastAsia="微软雅黑" w:cs="宋体"/>
          <w:b/>
          <w:color w:val="C00000"/>
          <w:kern w:val="0"/>
          <w:sz w:val="24"/>
          <w:szCs w:val="24"/>
        </w:rPr>
      </w:pPr>
    </w:p>
    <w:p w14:paraId="52FCE91C">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3DCF62A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35" w:name="_Toc15461"/>
      <w:r>
        <w:rPr>
          <w:rFonts w:ascii="微软雅黑" w:hAnsi="微软雅黑" w:eastAsia="微软雅黑" w:cs="宋体"/>
          <w:b/>
          <w:color w:val="C00000"/>
          <w:kern w:val="0"/>
          <w:sz w:val="24"/>
          <w:szCs w:val="24"/>
        </w:rPr>
        <w:t>复罗鸿涛居士书一</w:t>
      </w:r>
      <w:bookmarkEnd w:id="335"/>
    </w:p>
    <w:p w14:paraId="16764504">
      <w:pPr>
        <w:rPr>
          <w:rFonts w:ascii="微软雅黑" w:hAnsi="微软雅黑" w:eastAsia="微软雅黑" w:cs="宋体"/>
          <w:b/>
          <w:color w:val="C00000"/>
          <w:kern w:val="0"/>
          <w:sz w:val="24"/>
          <w:szCs w:val="24"/>
        </w:rPr>
      </w:pPr>
    </w:p>
    <w:p w14:paraId="22C8900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阁下既自名为佛弟子，何得以己之凡夫知见，测佛境界。将谓出人意表者，皆不足取信耶。</w:t>
      </w:r>
    </w:p>
    <w:p w14:paraId="2DD9AAAF">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你既然自名为佛弟子，怎能以自己的凡夫知见，测度佛的境界。</w:t>
      </w:r>
      <w:r>
        <w:rPr>
          <w:rFonts w:hint="eastAsia" w:ascii="微软雅黑" w:hAnsi="微软雅黑" w:eastAsia="微软雅黑" w:cs="Tahoma"/>
          <w:color w:val="222222"/>
          <w:sz w:val="24"/>
          <w:szCs w:val="24"/>
        </w:rPr>
        <w:t>难道</w:t>
      </w:r>
      <w:r>
        <w:rPr>
          <w:rFonts w:ascii="微软雅黑" w:hAnsi="微软雅黑" w:eastAsia="微软雅黑" w:cs="Tahoma"/>
          <w:color w:val="222222"/>
          <w:sz w:val="24"/>
          <w:szCs w:val="24"/>
        </w:rPr>
        <w:t>认为出</w:t>
      </w:r>
      <w:r>
        <w:rPr>
          <w:rFonts w:hint="eastAsia" w:ascii="微软雅黑" w:hAnsi="微软雅黑" w:eastAsia="微软雅黑" w:cs="Tahoma"/>
          <w:color w:val="222222"/>
          <w:sz w:val="24"/>
          <w:szCs w:val="24"/>
        </w:rPr>
        <w:t>乎</w:t>
      </w:r>
      <w:r>
        <w:rPr>
          <w:rFonts w:ascii="微软雅黑" w:hAnsi="微软雅黑" w:eastAsia="微软雅黑" w:cs="Tahoma"/>
          <w:color w:val="222222"/>
          <w:sz w:val="24"/>
          <w:szCs w:val="24"/>
        </w:rPr>
        <w:t>人们意料之外的神迹，都不足以相信</w:t>
      </w:r>
      <w:r>
        <w:rPr>
          <w:rFonts w:hint="eastAsia" w:ascii="微软雅黑" w:hAnsi="微软雅黑" w:eastAsia="微软雅黑" w:cs="Tahoma"/>
          <w:color w:val="222222"/>
          <w:sz w:val="24"/>
          <w:szCs w:val="24"/>
        </w:rPr>
        <w:t>了吗</w:t>
      </w:r>
      <w:r>
        <w:rPr>
          <w:rFonts w:ascii="微软雅黑" w:hAnsi="微软雅黑" w:eastAsia="微软雅黑" w:cs="Tahoma"/>
          <w:color w:val="222222"/>
          <w:sz w:val="24"/>
          <w:szCs w:val="24"/>
        </w:rPr>
        <w:t>？</w:t>
      </w:r>
    </w:p>
    <w:p w14:paraId="7CBD2715">
      <w:pPr>
        <w:rPr>
          <w:rFonts w:ascii="微软雅黑" w:hAnsi="微软雅黑" w:eastAsia="微软雅黑" w:cs="Tahoma"/>
          <w:color w:val="FF0000"/>
          <w:sz w:val="24"/>
          <w:szCs w:val="24"/>
        </w:rPr>
      </w:pPr>
    </w:p>
    <w:p w14:paraId="00BE7FC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须知佛之所以教人，皆为对治习气。以由习气障蔽自心，不但佛之神迹不能知，即己之从生至死，见闻觉知，又何尝自知乎。</w:t>
      </w:r>
    </w:p>
    <w:p w14:paraId="157CD92C">
      <w:pPr>
        <w:rPr>
          <w:rFonts w:ascii="微软雅黑" w:hAnsi="微软雅黑" w:eastAsia="微软雅黑" w:cs="Tahoma"/>
          <w:color w:val="222222"/>
          <w:sz w:val="24"/>
          <w:szCs w:val="24"/>
        </w:rPr>
      </w:pPr>
      <w:r>
        <w:rPr>
          <w:rFonts w:ascii="微软雅黑" w:hAnsi="微软雅黑" w:eastAsia="微软雅黑" w:cs="Tahoma"/>
          <w:color w:val="222222"/>
          <w:sz w:val="24"/>
          <w:szCs w:val="24"/>
        </w:rPr>
        <w:t>必须知道佛之所以教</w:t>
      </w:r>
      <w:r>
        <w:rPr>
          <w:rFonts w:hint="eastAsia" w:ascii="微软雅黑" w:hAnsi="微软雅黑" w:eastAsia="微软雅黑" w:cs="Tahoma"/>
          <w:color w:val="222222"/>
          <w:sz w:val="24"/>
          <w:szCs w:val="24"/>
        </w:rPr>
        <w:t>化</w:t>
      </w:r>
      <w:r>
        <w:rPr>
          <w:rFonts w:ascii="微软雅黑" w:hAnsi="微软雅黑" w:eastAsia="微软雅黑" w:cs="Tahoma"/>
          <w:color w:val="222222"/>
          <w:sz w:val="24"/>
          <w:szCs w:val="24"/>
        </w:rPr>
        <w:t>众</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，都是为了对治习气。由于习气障蔽</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自心，不但</w:t>
      </w:r>
      <w:r>
        <w:rPr>
          <w:rFonts w:hint="eastAsia" w:ascii="微软雅黑" w:hAnsi="微软雅黑" w:eastAsia="微软雅黑" w:cs="Tahoma"/>
          <w:color w:val="222222"/>
          <w:sz w:val="24"/>
          <w:szCs w:val="24"/>
        </w:rPr>
        <w:t>不能知道</w:t>
      </w:r>
      <w:r>
        <w:rPr>
          <w:rFonts w:ascii="微软雅黑" w:hAnsi="微软雅黑" w:eastAsia="微软雅黑" w:cs="Tahoma"/>
          <w:color w:val="222222"/>
          <w:sz w:val="24"/>
          <w:szCs w:val="24"/>
        </w:rPr>
        <w:t>佛的神迹，即使是自己从出生到死亡，眼见、耳闻、触觉、意知，又何尝自己知道呢？</w:t>
      </w:r>
    </w:p>
    <w:p w14:paraId="205D1595">
      <w:pPr>
        <w:rPr>
          <w:rFonts w:ascii="微软雅黑" w:hAnsi="微软雅黑" w:eastAsia="微软雅黑" w:cs="Tahoma"/>
          <w:color w:val="FF0000"/>
          <w:sz w:val="24"/>
          <w:szCs w:val="24"/>
        </w:rPr>
      </w:pPr>
    </w:p>
    <w:p w14:paraId="7E96ABA1">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今既信佛，而不于能得真实利益处致力，而泛泛以己之知见不及处询问，诚所谓舍家常茶饭，而欲得天厨妙膳，其失计也大矣。（民十七年三月初一）</w:t>
      </w:r>
      <w:r>
        <w:rPr>
          <w:rFonts w:ascii="微软雅黑" w:hAnsi="微软雅黑" w:eastAsia="微软雅黑" w:cs="Tahoma"/>
          <w:color w:val="222222"/>
          <w:sz w:val="24"/>
          <w:szCs w:val="24"/>
        </w:rPr>
        <w:br w:type="textWrapping"/>
      </w:r>
      <w:r>
        <w:rPr>
          <w:rFonts w:hint="eastAsia" w:ascii="微软雅黑" w:hAnsi="微软雅黑" w:eastAsia="微软雅黑" w:cs="Tahoma"/>
          <w:color w:val="222222"/>
          <w:sz w:val="24"/>
          <w:szCs w:val="24"/>
        </w:rPr>
        <w:t>现在</w:t>
      </w:r>
      <w:r>
        <w:rPr>
          <w:rFonts w:ascii="微软雅黑" w:hAnsi="微软雅黑" w:eastAsia="微软雅黑" w:cs="Tahoma"/>
          <w:color w:val="222222"/>
          <w:sz w:val="24"/>
          <w:szCs w:val="24"/>
        </w:rPr>
        <w:t>既然信佛，不在能够得到真实利益的地方</w:t>
      </w:r>
      <w:r>
        <w:rPr>
          <w:rFonts w:hint="eastAsia" w:ascii="微软雅黑" w:hAnsi="微软雅黑" w:eastAsia="微软雅黑" w:cs="Tahoma"/>
          <w:color w:val="222222"/>
          <w:sz w:val="24"/>
          <w:szCs w:val="24"/>
        </w:rPr>
        <w:t>致力</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泛泛然</w:t>
      </w:r>
      <w:r>
        <w:rPr>
          <w:rFonts w:hint="eastAsia" w:ascii="微软雅黑" w:hAnsi="微软雅黑" w:eastAsia="微软雅黑" w:cs="Tahoma"/>
          <w:color w:val="222222"/>
          <w:sz w:val="24"/>
          <w:szCs w:val="24"/>
        </w:rPr>
        <w:t>拿</w:t>
      </w:r>
      <w:r>
        <w:rPr>
          <w:rFonts w:ascii="微软雅黑" w:hAnsi="微软雅黑" w:eastAsia="微软雅黑" w:cs="Tahoma"/>
          <w:color w:val="222222"/>
          <w:sz w:val="24"/>
          <w:szCs w:val="24"/>
        </w:rPr>
        <w:t>自己知见不能理解</w:t>
      </w:r>
      <w:r>
        <w:rPr>
          <w:rFonts w:hint="eastAsia" w:ascii="微软雅黑" w:hAnsi="微软雅黑" w:eastAsia="微软雅黑" w:cs="Tahoma"/>
          <w:color w:val="222222"/>
          <w:sz w:val="24"/>
          <w:szCs w:val="24"/>
        </w:rPr>
        <w:t>的地方</w:t>
      </w:r>
      <w:r>
        <w:rPr>
          <w:rFonts w:ascii="微软雅黑" w:hAnsi="微软雅黑" w:eastAsia="微软雅黑" w:cs="Tahoma"/>
          <w:color w:val="222222"/>
          <w:sz w:val="24"/>
          <w:szCs w:val="24"/>
        </w:rPr>
        <w:t>来询问，这实在是所谓的</w:t>
      </w:r>
      <w:r>
        <w:rPr>
          <w:rFonts w:hint="eastAsia" w:ascii="微软雅黑" w:hAnsi="微软雅黑" w:eastAsia="微软雅黑" w:cs="Tahoma"/>
          <w:color w:val="222222"/>
          <w:sz w:val="24"/>
          <w:szCs w:val="24"/>
        </w:rPr>
        <w:t>“舍</w:t>
      </w:r>
      <w:r>
        <w:rPr>
          <w:rFonts w:ascii="微软雅黑" w:hAnsi="微软雅黑" w:eastAsia="微软雅黑" w:cs="Tahoma"/>
          <w:color w:val="222222"/>
          <w:sz w:val="24"/>
          <w:szCs w:val="24"/>
        </w:rPr>
        <w:t>家常茶饭，而</w:t>
      </w:r>
      <w:r>
        <w:rPr>
          <w:rFonts w:hint="eastAsia" w:ascii="微软雅黑" w:hAnsi="微软雅黑" w:eastAsia="微软雅黑" w:cs="Tahoma"/>
          <w:color w:val="222222"/>
          <w:sz w:val="24"/>
          <w:szCs w:val="24"/>
        </w:rPr>
        <w:t>欲得</w:t>
      </w:r>
      <w:r>
        <w:rPr>
          <w:rFonts w:ascii="微软雅黑" w:hAnsi="微软雅黑" w:eastAsia="微软雅黑" w:cs="Tahoma"/>
          <w:color w:val="222222"/>
          <w:sz w:val="24"/>
          <w:szCs w:val="24"/>
        </w:rPr>
        <w:t>天厨妙膳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，这失策也太大了。（民国十七年</w:t>
      </w:r>
      <w:r>
        <w:rPr>
          <w:rFonts w:hint="eastAsia" w:ascii="微软雅黑" w:hAnsi="微软雅黑" w:eastAsia="微软雅黑" w:cs="Tahoma"/>
          <w:color w:val="7F7F7F"/>
          <w:sz w:val="24"/>
          <w:szCs w:val="24"/>
        </w:rPr>
        <w:t>&lt;1928年&gt;</w:t>
      </w:r>
      <w:r>
        <w:rPr>
          <w:rFonts w:ascii="微软雅黑" w:hAnsi="微软雅黑" w:eastAsia="微软雅黑" w:cs="Tahoma"/>
          <w:color w:val="222222"/>
          <w:sz w:val="24"/>
          <w:szCs w:val="24"/>
        </w:rPr>
        <w:t>三月初一</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40B5C6C8">
      <w:pPr>
        <w:rPr>
          <w:rFonts w:ascii="微软雅黑" w:hAnsi="微软雅黑" w:eastAsia="微软雅黑" w:cs="Tahoma"/>
          <w:color w:val="222222"/>
          <w:sz w:val="24"/>
          <w:szCs w:val="24"/>
        </w:rPr>
      </w:pPr>
    </w:p>
    <w:p w14:paraId="18AE1118">
      <w:pPr>
        <w:rPr>
          <w:rFonts w:ascii="微软雅黑" w:hAnsi="微软雅黑" w:eastAsia="微软雅黑" w:cs="Tahoma"/>
          <w:color w:val="222222"/>
          <w:sz w:val="24"/>
          <w:szCs w:val="24"/>
        </w:rPr>
      </w:pPr>
    </w:p>
    <w:p w14:paraId="5747E1AF">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5E7AEB8D">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【失计】</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失算，失策，计谋错误；错误的计谋。</w:t>
      </w:r>
    </w:p>
    <w:p w14:paraId="6B397B48">
      <w:pPr>
        <w:rPr>
          <w:rFonts w:ascii="微软雅黑" w:hAnsi="微软雅黑" w:eastAsia="微软雅黑" w:cs="Tahoma"/>
          <w:color w:val="222222"/>
          <w:sz w:val="24"/>
          <w:szCs w:val="24"/>
        </w:rPr>
      </w:pPr>
    </w:p>
    <w:p w14:paraId="05341740">
      <w:pPr>
        <w:rPr>
          <w:rFonts w:ascii="微软雅黑" w:hAnsi="微软雅黑" w:eastAsia="微软雅黑" w:cs="Tahoma"/>
          <w:color w:val="222222"/>
          <w:sz w:val="24"/>
          <w:szCs w:val="24"/>
        </w:rPr>
      </w:pPr>
    </w:p>
    <w:p w14:paraId="409DECC3">
      <w:pPr>
        <w:widowControl/>
        <w:jc w:val="left"/>
        <w:rPr>
          <w:rFonts w:cs="宋体"/>
          <w:color w:val="C00000"/>
          <w:kern w:val="0"/>
        </w:rPr>
      </w:pPr>
      <w:r>
        <w:rPr>
          <w:rFonts w:cs="宋体"/>
          <w:color w:val="C00000"/>
          <w:kern w:val="0"/>
        </w:rPr>
        <w:br w:type="page"/>
      </w:r>
    </w:p>
    <w:p w14:paraId="3EAFFAC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336" w:name="_Toc12502"/>
      <w:r>
        <w:rPr>
          <w:rFonts w:ascii="微软雅黑" w:hAnsi="微软雅黑" w:eastAsia="微软雅黑" w:cs="宋体"/>
          <w:b/>
          <w:color w:val="C00000"/>
          <w:kern w:val="0"/>
          <w:sz w:val="24"/>
          <w:szCs w:val="24"/>
        </w:rPr>
        <w:t>复罗鸿涛居士书二</w:t>
      </w:r>
      <w:bookmarkEnd w:id="336"/>
    </w:p>
    <w:p w14:paraId="4FD57A74">
      <w:pPr>
        <w:rPr>
          <w:rFonts w:ascii="微软雅黑" w:hAnsi="微软雅黑" w:eastAsia="微软雅黑" w:cs="Tahoma"/>
          <w:color w:val="FF0000"/>
          <w:sz w:val="24"/>
          <w:szCs w:val="24"/>
        </w:rPr>
      </w:pPr>
    </w:p>
    <w:p w14:paraId="47B37834">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接手书，责光所答非所问。不知此系庸劣者之护身符。乃阁下谬以无知无识之庸僧，为善知识。根本之错，实在阁下，不在印光也。</w:t>
      </w:r>
    </w:p>
    <w:p w14:paraId="4F28430D">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接到信，责怪我所答非所问。不知道这是平庸低劣之人的护身符。这是阁下错谬</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将无知无识的平庸僧，认作善知识。根本的错，其实在你，不在我。</w:t>
      </w:r>
    </w:p>
    <w:p w14:paraId="6B24E6D4">
      <w:pPr>
        <w:rPr>
          <w:rFonts w:ascii="微软雅黑" w:hAnsi="微软雅黑" w:eastAsia="微软雅黑" w:cs="Tahoma"/>
          <w:color w:val="FF0000"/>
          <w:sz w:val="24"/>
          <w:szCs w:val="24"/>
        </w:rPr>
      </w:pPr>
    </w:p>
    <w:p w14:paraId="650C7DD5">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阁下既信佛，当由佛之理致而论，何唯据神迹而谈。且神迹无量，阁下又未指明何神迹，而欲光之素不研究耶教，辨其耶佛神迹之异同。</w:t>
      </w:r>
    </w:p>
    <w:p w14:paraId="4352B458">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你既然信佛，</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应当从佛说的</w:t>
      </w:r>
      <w:r>
        <w:rPr>
          <w:rFonts w:hint="eastAsia" w:ascii="微软雅黑" w:hAnsi="微软雅黑" w:eastAsia="微软雅黑" w:cs="Tahoma"/>
          <w:color w:val="222222"/>
          <w:sz w:val="24"/>
          <w:szCs w:val="24"/>
        </w:rPr>
        <w:t>义理</w:t>
      </w:r>
      <w:r>
        <w:rPr>
          <w:rFonts w:ascii="微软雅黑" w:hAnsi="微软雅黑" w:eastAsia="微软雅黑" w:cs="Tahoma"/>
          <w:color w:val="222222"/>
          <w:sz w:val="24"/>
          <w:szCs w:val="24"/>
        </w:rPr>
        <w:t>来讨论，为什么只依据神迹</w:t>
      </w:r>
      <w:r>
        <w:rPr>
          <w:rFonts w:hint="eastAsia" w:ascii="微软雅黑" w:hAnsi="微软雅黑" w:eastAsia="微软雅黑" w:cs="Tahoma"/>
          <w:color w:val="222222"/>
          <w:sz w:val="24"/>
          <w:szCs w:val="24"/>
        </w:rPr>
        <w:t>来谈</w:t>
      </w:r>
      <w:r>
        <w:rPr>
          <w:rFonts w:ascii="微软雅黑" w:hAnsi="微软雅黑" w:eastAsia="微软雅黑" w:cs="Tahoma"/>
          <w:color w:val="222222"/>
          <w:sz w:val="24"/>
          <w:szCs w:val="24"/>
        </w:rPr>
        <w:t>。况且神迹无量，</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又没有指明是什么神迹，</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想让我这个一向不研究基督教的人，来辨别基督教与佛教神迹的异同。</w:t>
      </w:r>
    </w:p>
    <w:p w14:paraId="134E5EBC">
      <w:pPr>
        <w:rPr>
          <w:rFonts w:ascii="微软雅黑" w:hAnsi="微软雅黑" w:eastAsia="微软雅黑" w:cs="Tahoma"/>
          <w:color w:val="222222"/>
          <w:sz w:val="24"/>
          <w:szCs w:val="24"/>
        </w:rPr>
      </w:pPr>
    </w:p>
    <w:p w14:paraId="1DBA4A2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又谓光谓阁下以凡夫知见，测度佛智佛境界为误会。则阁下之所问，在光分上论，固当以不答为是。恐谓光以凡夫知见，测佛境界为遁辞，故复为此。是否祈自裁，再来则不复一字。此请慧察。 印光再书</w:t>
      </w:r>
    </w:p>
    <w:p w14:paraId="5CDC7B2D">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你又说我认为你以凡夫知见，测度佛智慧、佛境界，这是我误会了。那么</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的发问，在我的</w:t>
      </w:r>
      <w:r>
        <w:rPr>
          <w:rFonts w:hint="eastAsia" w:ascii="微软雅黑" w:hAnsi="微软雅黑" w:eastAsia="微软雅黑" w:cs="Tahoma"/>
          <w:color w:val="222222"/>
          <w:sz w:val="24"/>
          <w:szCs w:val="24"/>
        </w:rPr>
        <w:t>分</w:t>
      </w:r>
      <w:r>
        <w:rPr>
          <w:rFonts w:ascii="微软雅黑" w:hAnsi="微软雅黑" w:eastAsia="微软雅黑" w:cs="Tahoma"/>
          <w:color w:val="222222"/>
          <w:sz w:val="24"/>
          <w:szCs w:val="24"/>
        </w:rPr>
        <w:t>上来说，</w:t>
      </w:r>
      <w:r>
        <w:rPr>
          <w:rFonts w:hint="eastAsia" w:ascii="微软雅黑" w:hAnsi="微软雅黑" w:eastAsia="微软雅黑" w:cs="Tahoma"/>
          <w:color w:val="222222"/>
          <w:sz w:val="24"/>
          <w:szCs w:val="24"/>
        </w:rPr>
        <w:t>原本</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应当回答才对。恐怕你认为我用“以凡夫知见，测佛境界”作为搪塞之辞，所以回复</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这些话。对不对，请你自己裁度，再来信，就不回复一个字。这封信，请智慧思察。　印光再书</w:t>
      </w:r>
    </w:p>
    <w:p w14:paraId="46FAB015">
      <w:pPr>
        <w:rPr>
          <w:rFonts w:ascii="微软雅黑" w:hAnsi="微软雅黑" w:eastAsia="微软雅黑" w:cs="Tahoma"/>
          <w:color w:val="222222"/>
          <w:sz w:val="24"/>
          <w:szCs w:val="24"/>
        </w:rPr>
      </w:pPr>
    </w:p>
    <w:p w14:paraId="29E4115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登东山而小鲁，登泰山而小天下，观于海者难为水，游于圣人之门者难为言。阁下知耶教之谬妄，又信佛至乎及极，不于理致论神迹，是何异谓沟渠溪涧与大海无二无别也。</w:t>
      </w:r>
    </w:p>
    <w:p w14:paraId="244C8E0F">
      <w:pPr>
        <w:rPr>
          <w:rFonts w:ascii="微软雅黑" w:hAnsi="微软雅黑" w:eastAsia="微软雅黑" w:cs="Tahoma"/>
          <w:color w:val="222222"/>
          <w:sz w:val="24"/>
          <w:szCs w:val="24"/>
        </w:rPr>
      </w:pPr>
      <w:r>
        <w:rPr>
          <w:rFonts w:ascii="微软雅黑" w:hAnsi="微软雅黑" w:eastAsia="微软雅黑" w:cs="Tahoma"/>
          <w:color w:val="222222"/>
          <w:sz w:val="24"/>
          <w:szCs w:val="24"/>
        </w:rPr>
        <w:t>　　孔子登上东山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便觉得鲁国小了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登上泰山，就觉得整个天下都变小了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对于看过大海的人来说，</w:t>
      </w:r>
      <w:r>
        <w:rPr>
          <w:rFonts w:hint="eastAsia" w:ascii="微软雅黑" w:hAnsi="微软雅黑" w:eastAsia="微软雅黑" w:cs="Tahoma"/>
          <w:color w:val="222222"/>
          <w:sz w:val="24"/>
          <w:szCs w:val="24"/>
        </w:rPr>
        <w:t>便难以被其他的水所吸引了。</w:t>
      </w:r>
      <w:r>
        <w:rPr>
          <w:rFonts w:ascii="微软雅黑" w:hAnsi="微软雅黑" w:eastAsia="微软雅黑" w:cs="Tahoma"/>
          <w:color w:val="222222"/>
          <w:sz w:val="24"/>
          <w:szCs w:val="24"/>
        </w:rPr>
        <w:t>对于那些曾</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圣人门下游学</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的人来说，</w:t>
      </w:r>
      <w:r>
        <w:rPr>
          <w:rFonts w:hint="eastAsia" w:ascii="微软雅黑" w:hAnsi="微软雅黑" w:eastAsia="微软雅黑" w:cs="Tahoma"/>
          <w:color w:val="222222"/>
          <w:sz w:val="24"/>
          <w:szCs w:val="24"/>
        </w:rPr>
        <w:t>便难以被其他的言论所吸引了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你既然</w:t>
      </w:r>
      <w:r>
        <w:rPr>
          <w:rFonts w:ascii="微软雅黑" w:hAnsi="微软雅黑" w:eastAsia="微软雅黑" w:cs="Tahoma"/>
          <w:color w:val="222222"/>
          <w:sz w:val="24"/>
          <w:szCs w:val="24"/>
        </w:rPr>
        <w:t>知道基督教的谬妄，又信佛到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极点，不在义理上讨论神迹，就如同认为</w:t>
      </w:r>
      <w:r>
        <w:rPr>
          <w:rFonts w:hint="eastAsia" w:ascii="微软雅黑" w:hAnsi="微软雅黑" w:eastAsia="微软雅黑" w:cs="Tahoma"/>
          <w:color w:val="222222"/>
          <w:sz w:val="24"/>
          <w:szCs w:val="24"/>
        </w:rPr>
        <w:t>沟渠溪涧</w:t>
      </w:r>
      <w:r>
        <w:rPr>
          <w:rFonts w:ascii="微软雅黑" w:hAnsi="微软雅黑" w:eastAsia="微软雅黑" w:cs="Tahoma"/>
          <w:color w:val="222222"/>
          <w:sz w:val="24"/>
          <w:szCs w:val="24"/>
        </w:rPr>
        <w:t>与大海是无二无别</w:t>
      </w:r>
      <w:r>
        <w:rPr>
          <w:rFonts w:hint="eastAsia" w:ascii="微软雅黑" w:hAnsi="微软雅黑" w:eastAsia="微软雅黑" w:cs="Tahoma"/>
          <w:color w:val="222222"/>
          <w:sz w:val="24"/>
          <w:szCs w:val="24"/>
        </w:rPr>
        <w:t>的了</w:t>
      </w:r>
      <w:r>
        <w:rPr>
          <w:rFonts w:ascii="微软雅黑" w:hAnsi="微软雅黑" w:eastAsia="微软雅黑" w:cs="Tahoma"/>
          <w:color w:val="222222"/>
          <w:sz w:val="24"/>
          <w:szCs w:val="24"/>
        </w:rPr>
        <w:t>。</w:t>
      </w:r>
    </w:p>
    <w:p w14:paraId="5C5CF702">
      <w:pPr>
        <w:rPr>
          <w:rFonts w:ascii="微软雅黑" w:hAnsi="微软雅黑" w:eastAsia="微软雅黑" w:cs="Tahoma"/>
          <w:color w:val="FF0000"/>
          <w:sz w:val="24"/>
          <w:szCs w:val="24"/>
        </w:rPr>
      </w:pPr>
    </w:p>
    <w:p w14:paraId="2EF5E1C6">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自智既不能知，又欲善知识得其圆满之答复。且请阁下不以凡夫知见测佛境界，则善知识不须答复，自可了了矣。（民十七年三月初二）</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自己的智慧既然不能知道，又想从善知识那里得到圆满的答复。暂且请阁下不以凡夫知见测度佛境界，那么</w:t>
      </w:r>
      <w:r>
        <w:rPr>
          <w:rFonts w:hint="eastAsia" w:ascii="微软雅黑" w:hAnsi="微软雅黑" w:eastAsia="微软雅黑" w:cs="Tahoma"/>
          <w:color w:val="222222"/>
          <w:sz w:val="24"/>
          <w:szCs w:val="24"/>
        </w:rPr>
        <w:t>不须</w:t>
      </w:r>
      <w:r>
        <w:rPr>
          <w:rFonts w:ascii="微软雅黑" w:hAnsi="微软雅黑" w:eastAsia="微软雅黑" w:cs="Tahoma"/>
          <w:color w:val="222222"/>
          <w:sz w:val="24"/>
          <w:szCs w:val="24"/>
        </w:rPr>
        <w:t>善知识</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答复，</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自然可以明白了。（民国十七年</w:t>
      </w:r>
      <w:r>
        <w:rPr>
          <w:rFonts w:hint="eastAsia" w:ascii="微软雅黑" w:hAnsi="微软雅黑" w:eastAsia="微软雅黑" w:cs="Tahoma"/>
          <w:color w:val="7F7F7F"/>
          <w:sz w:val="24"/>
          <w:szCs w:val="24"/>
        </w:rPr>
        <w:t>&lt;1928年&gt;</w:t>
      </w:r>
      <w:r>
        <w:rPr>
          <w:rFonts w:ascii="微软雅黑" w:hAnsi="微软雅黑" w:eastAsia="微软雅黑" w:cs="Tahoma"/>
          <w:color w:val="222222"/>
          <w:sz w:val="24"/>
          <w:szCs w:val="24"/>
        </w:rPr>
        <w:t>三月初二</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01A691A6">
      <w:pPr>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3CEA0C11">
      <w:pPr>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16891958">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0DDFFDC6">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【遁辞】</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因为故意躲闪或掩饰错误、或者由于理屈词穷或不愿以真意告诉他人时</w:t>
      </w:r>
      <w:r>
        <w:rPr>
          <w:rFonts w:hint="eastAsia" w:ascii="微软雅黑" w:hAnsi="微软雅黑" w:eastAsia="微软雅黑" w:cs="宋体"/>
          <w:b w:val="0"/>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用来搪塞的话。</w:t>
      </w:r>
    </w:p>
    <w:p w14:paraId="64F65BA2">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【东山】</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《孟子·尽心上》：“孔子登东山而小鲁。”赵岐注：“东山，盖鲁城东之高山。”后因以代指鲁地。</w:t>
      </w:r>
    </w:p>
    <w:p w14:paraId="16C98E87">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【泰山】</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山名。在山东省中部。古称东岳，为五岳之一。也称岱宗、岱山、岱岳、泰岱。主峰玉皇顶在泰安市北。古代帝王常在泰山举行封禅大典。</w:t>
      </w:r>
    </w:p>
    <w:p w14:paraId="644064B3">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【孔子登东山而小鲁，登泰山而小天下。故观于海者难为水，游于圣人之门者难为言。】</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孟子·尽心上》孟子曰：“孔子登东山而小鲁，登泰山而小天下。故观于海者难为水，游于圣人之门者难为言。”意思是：孟子说：“孔子登上东山，就觉得鲁国变小了；登上泰山，就觉得整个天下都变小了。所以在海边观赏过风景的人，很难被其它水所吸引了；在圣人门下学习过的人，便难以被其它言论所吸引了。</w:t>
      </w:r>
    </w:p>
    <w:p w14:paraId="3F4A8597">
      <w:pPr>
        <w:rPr>
          <w:rFonts w:ascii="微软雅黑" w:hAnsi="微软雅黑" w:eastAsia="微软雅黑" w:cs="宋体"/>
          <w:b/>
          <w:color w:val="C00000"/>
          <w:kern w:val="0"/>
          <w:sz w:val="24"/>
          <w:szCs w:val="24"/>
        </w:rPr>
      </w:pPr>
    </w:p>
    <w:p w14:paraId="24A36877">
      <w:pPr>
        <w:rPr>
          <w:rFonts w:ascii="微软雅黑" w:hAnsi="微软雅黑" w:eastAsia="微软雅黑" w:cs="宋体"/>
          <w:b/>
          <w:color w:val="C00000"/>
          <w:kern w:val="0"/>
          <w:sz w:val="24"/>
          <w:szCs w:val="24"/>
        </w:rPr>
      </w:pPr>
    </w:p>
    <w:p w14:paraId="5CF05220">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5C30571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37" w:name="_Toc11127"/>
      <w:r>
        <w:rPr>
          <w:rFonts w:ascii="微软雅黑" w:hAnsi="微软雅黑" w:eastAsia="微软雅黑" w:cs="宋体"/>
          <w:b/>
          <w:color w:val="C00000"/>
          <w:kern w:val="0"/>
          <w:sz w:val="24"/>
          <w:szCs w:val="24"/>
        </w:rPr>
        <w:t>复陈士牧居士书一</w:t>
      </w:r>
      <w:bookmarkEnd w:id="337"/>
    </w:p>
    <w:p w14:paraId="037198A2">
      <w:pPr>
        <w:rPr>
          <w:rFonts w:ascii="微软雅黑" w:hAnsi="微软雅黑" w:eastAsia="微软雅黑" w:cs="宋体"/>
          <w:b/>
          <w:color w:val="C00000"/>
          <w:kern w:val="0"/>
          <w:sz w:val="24"/>
          <w:szCs w:val="24"/>
        </w:rPr>
      </w:pPr>
    </w:p>
    <w:p w14:paraId="0776D24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昨接手书，知宿世深种善根，得遇净土法门，即生信心，慰甚。丁氏所注之经，多皆专找证据，于文义殊未发挥。弥陀经笺注，讹处更多。然彼于征引事迹一边，颇可令初机得益耳。</w:t>
      </w:r>
    </w:p>
    <w:p w14:paraId="34FFAEE9">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昨天接到信，知道你</w:t>
      </w:r>
      <w:r>
        <w:rPr>
          <w:rFonts w:hint="eastAsia" w:ascii="微软雅黑" w:hAnsi="微软雅黑" w:eastAsia="微软雅黑" w:cs="Tahoma"/>
          <w:color w:val="222222"/>
          <w:sz w:val="24"/>
          <w:szCs w:val="24"/>
        </w:rPr>
        <w:t>由于</w:t>
      </w:r>
      <w:r>
        <w:rPr>
          <w:rFonts w:ascii="微软雅黑" w:hAnsi="微软雅黑" w:eastAsia="微软雅黑" w:cs="Tahoma"/>
          <w:color w:val="222222"/>
          <w:sz w:val="24"/>
          <w:szCs w:val="24"/>
        </w:rPr>
        <w:t>宿世深种善根，得以遇到净土法门，立即生起信心，</w:t>
      </w:r>
      <w:r>
        <w:rPr>
          <w:rFonts w:hint="eastAsia" w:ascii="微软雅黑" w:hAnsi="微软雅黑" w:eastAsia="微软雅黑" w:cs="Tahoma"/>
          <w:color w:val="222222"/>
          <w:sz w:val="24"/>
          <w:szCs w:val="24"/>
        </w:rPr>
        <w:t>非常欣慰</w:t>
      </w:r>
      <w:r>
        <w:rPr>
          <w:rFonts w:ascii="微软雅黑" w:hAnsi="微软雅黑" w:eastAsia="微软雅黑" w:cs="Tahoma"/>
          <w:color w:val="222222"/>
          <w:sz w:val="24"/>
          <w:szCs w:val="24"/>
        </w:rPr>
        <w:t>。丁福保所注解的佛经，大多都是专门寻找证据，对于经文义理</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很少发挥。《弥陀经笺注》，错误的地方更多。然而他对于征录引用事迹这一</w:t>
      </w:r>
      <w:r>
        <w:rPr>
          <w:rFonts w:hint="eastAsia" w:ascii="微软雅黑" w:hAnsi="微软雅黑" w:eastAsia="微软雅黑" w:cs="Tahoma"/>
          <w:color w:val="222222"/>
          <w:sz w:val="24"/>
          <w:szCs w:val="24"/>
        </w:rPr>
        <w:t>方面</w:t>
      </w:r>
      <w:r>
        <w:rPr>
          <w:rFonts w:ascii="微软雅黑" w:hAnsi="微软雅黑" w:eastAsia="微软雅黑" w:cs="Tahoma"/>
          <w:color w:val="222222"/>
          <w:sz w:val="24"/>
          <w:szCs w:val="24"/>
        </w:rPr>
        <w:t>，还是可以令初学人得到</w:t>
      </w:r>
      <w:r>
        <w:rPr>
          <w:rFonts w:hint="eastAsia" w:ascii="微软雅黑" w:hAnsi="微软雅黑" w:eastAsia="微软雅黑" w:cs="Tahoma"/>
          <w:color w:val="222222"/>
          <w:sz w:val="24"/>
          <w:szCs w:val="24"/>
        </w:rPr>
        <w:t>很多</w:t>
      </w:r>
      <w:r>
        <w:rPr>
          <w:rFonts w:ascii="微软雅黑" w:hAnsi="微软雅黑" w:eastAsia="微软雅黑" w:cs="Tahoma"/>
          <w:color w:val="222222"/>
          <w:sz w:val="24"/>
          <w:szCs w:val="24"/>
        </w:rPr>
        <w:t>利益。</w:t>
      </w:r>
    </w:p>
    <w:p w14:paraId="2F40A91D">
      <w:pPr>
        <w:rPr>
          <w:rFonts w:ascii="微软雅黑" w:hAnsi="微软雅黑" w:eastAsia="微软雅黑" w:cs="Tahoma"/>
          <w:color w:val="FF0000"/>
          <w:sz w:val="24"/>
          <w:szCs w:val="24"/>
        </w:rPr>
      </w:pPr>
    </w:p>
    <w:p w14:paraId="764156B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宋明诸儒，多取佛经之义，以撑儒者之门庭。但取说得高妙，而绝少实按佛经行者，则其病，在未能深信生死轮回之事理。使彼深信，谁肯以了生死大利益，置之度外。专取佛家发明理性之话，作讲学之冠冕，而又不按此以实行乎。</w:t>
      </w:r>
    </w:p>
    <w:p w14:paraId="1CE9FEA9">
      <w:pPr>
        <w:rPr>
          <w:rFonts w:ascii="微软雅黑" w:hAnsi="微软雅黑" w:eastAsia="微软雅黑" w:cs="Tahoma"/>
          <w:color w:val="222222"/>
          <w:sz w:val="24"/>
          <w:szCs w:val="24"/>
        </w:rPr>
      </w:pPr>
      <w:r>
        <w:rPr>
          <w:rFonts w:ascii="微软雅黑" w:hAnsi="微软雅黑" w:eastAsia="微软雅黑" w:cs="Tahoma"/>
          <w:color w:val="222222"/>
          <w:sz w:val="24"/>
          <w:szCs w:val="24"/>
        </w:rPr>
        <w:t>宋明的诸</w:t>
      </w:r>
      <w:r>
        <w:rPr>
          <w:rFonts w:hint="eastAsia" w:ascii="微软雅黑" w:hAnsi="微软雅黑" w:eastAsia="微软雅黑" w:cs="Tahoma"/>
          <w:color w:val="222222"/>
          <w:sz w:val="24"/>
          <w:szCs w:val="24"/>
        </w:rPr>
        <w:t>位</w:t>
      </w:r>
      <w:r>
        <w:rPr>
          <w:rFonts w:ascii="微软雅黑" w:hAnsi="微软雅黑" w:eastAsia="微软雅黑" w:cs="Tahoma"/>
          <w:color w:val="222222"/>
          <w:sz w:val="24"/>
          <w:szCs w:val="24"/>
        </w:rPr>
        <w:t>儒</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，大多窃取佛经之义，来支撑儒者的门庭。只取说得高超玄妙，</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绝对很少</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真实按照佛经去行持的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。这个毛病，在于没能深信生死轮回的事理。假使他们深信因果轮回，谁肯将了生死的大利益，置之度外</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专门</w:t>
      </w:r>
      <w:r>
        <w:rPr>
          <w:rFonts w:hint="eastAsia" w:ascii="微软雅黑" w:hAnsi="微软雅黑" w:eastAsia="微软雅黑" w:cs="Tahoma"/>
          <w:color w:val="222222"/>
          <w:sz w:val="24"/>
          <w:szCs w:val="24"/>
        </w:rPr>
        <w:t>窃取</w:t>
      </w:r>
      <w:r>
        <w:rPr>
          <w:rFonts w:ascii="微软雅黑" w:hAnsi="微软雅黑" w:eastAsia="微软雅黑" w:cs="Tahoma"/>
          <w:color w:val="222222"/>
          <w:sz w:val="24"/>
          <w:szCs w:val="24"/>
        </w:rPr>
        <w:t>佛法中阐发显明理性的话语，作为他们讲学的</w:t>
      </w:r>
      <w:r>
        <w:rPr>
          <w:rFonts w:hint="eastAsia" w:ascii="微软雅黑" w:hAnsi="微软雅黑" w:eastAsia="微软雅黑" w:cs="Tahoma"/>
          <w:color w:val="222222"/>
          <w:sz w:val="24"/>
          <w:szCs w:val="24"/>
        </w:rPr>
        <w:t>招牌</w:t>
      </w:r>
      <w:r>
        <w:rPr>
          <w:rFonts w:ascii="微软雅黑" w:hAnsi="微软雅黑" w:eastAsia="微软雅黑" w:cs="Tahoma"/>
          <w:color w:val="222222"/>
          <w:sz w:val="24"/>
          <w:szCs w:val="24"/>
        </w:rPr>
        <w:t>，而又不按照所说的这些来实行呢？</w:t>
      </w:r>
    </w:p>
    <w:p w14:paraId="07362A6E">
      <w:pPr>
        <w:rPr>
          <w:rFonts w:ascii="微软雅黑" w:hAnsi="微软雅黑" w:eastAsia="微软雅黑" w:cs="Tahoma"/>
          <w:color w:val="222222"/>
          <w:sz w:val="24"/>
          <w:szCs w:val="24"/>
        </w:rPr>
      </w:pPr>
    </w:p>
    <w:p w14:paraId="5B4F598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净土一法，上圣下凡共由之路，能一闻即信，非宿世种大善根不能。光粥饭僧耳，于宗于教，皆无所知。唯自谅陋劣，专以净土为事。由徐蔚如排印应酬之稿，致一人传虚，万人传实，皆谬以为知识，令人惭愧无既。</w:t>
      </w:r>
    </w:p>
    <w:p w14:paraId="450DE7D4">
      <w:pPr>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净土法门，是上圣下凡</w:t>
      </w:r>
      <w:r>
        <w:rPr>
          <w:rFonts w:hint="eastAsia" w:ascii="微软雅黑" w:hAnsi="微软雅黑" w:eastAsia="微软雅黑" w:cs="Tahoma"/>
          <w:color w:val="222222"/>
          <w:sz w:val="24"/>
          <w:szCs w:val="24"/>
        </w:rPr>
        <w:t>修行过程中共同经过的道</w:t>
      </w:r>
      <w:r>
        <w:rPr>
          <w:rFonts w:ascii="微软雅黑" w:hAnsi="微软雅黑" w:eastAsia="微软雅黑" w:cs="Tahoma"/>
          <w:color w:val="222222"/>
          <w:sz w:val="24"/>
          <w:szCs w:val="24"/>
        </w:rPr>
        <w:t>路，能够一听</w:t>
      </w:r>
      <w:r>
        <w:rPr>
          <w:rFonts w:hint="eastAsia" w:ascii="微软雅黑" w:hAnsi="微软雅黑" w:eastAsia="微软雅黑" w:cs="Tahoma"/>
          <w:color w:val="222222"/>
          <w:sz w:val="24"/>
          <w:szCs w:val="24"/>
        </w:rPr>
        <w:t>闻</w:t>
      </w:r>
      <w:r>
        <w:rPr>
          <w:rFonts w:ascii="微软雅黑" w:hAnsi="微软雅黑" w:eastAsia="微软雅黑" w:cs="Tahoma"/>
          <w:color w:val="222222"/>
          <w:sz w:val="24"/>
          <w:szCs w:val="24"/>
        </w:rPr>
        <w:t>就相信，</w:t>
      </w:r>
      <w:r>
        <w:rPr>
          <w:rFonts w:hint="eastAsia" w:ascii="微软雅黑" w:hAnsi="微软雅黑" w:eastAsia="微软雅黑" w:cs="Tahoma"/>
          <w:color w:val="222222"/>
          <w:sz w:val="24"/>
          <w:szCs w:val="24"/>
        </w:rPr>
        <w:t>不是</w:t>
      </w:r>
      <w:r>
        <w:rPr>
          <w:rFonts w:ascii="微软雅黑" w:hAnsi="微软雅黑" w:eastAsia="微软雅黑" w:cs="Tahoma"/>
          <w:color w:val="222222"/>
          <w:sz w:val="24"/>
          <w:szCs w:val="24"/>
        </w:rPr>
        <w:t>宿世种</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大善根</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不能如此。我是个只会吃饭的僧人罢了，对于</w:t>
      </w:r>
      <w:r>
        <w:rPr>
          <w:rFonts w:hint="eastAsia" w:ascii="微软雅黑" w:hAnsi="微软雅黑" w:eastAsia="微软雅黑" w:cs="Tahoma"/>
          <w:color w:val="222222"/>
          <w:sz w:val="24"/>
          <w:szCs w:val="24"/>
        </w:rPr>
        <w:t>宗门</w:t>
      </w:r>
      <w:r>
        <w:rPr>
          <w:rFonts w:ascii="微软雅黑" w:hAnsi="微软雅黑" w:eastAsia="微软雅黑" w:cs="Tahoma"/>
          <w:color w:val="222222"/>
          <w:sz w:val="24"/>
          <w:szCs w:val="24"/>
        </w:rPr>
        <w:t>、教</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，都一无所知。只是自己觉得浅陋低劣，于是专门以修习净土法门作为事务。由于徐蔚如排印我应酬来信的文稿，致使一人传说虚名，万人传成真实，都错谬认为我是一个善知识，令人惭愧</w:t>
      </w:r>
      <w:r>
        <w:rPr>
          <w:rFonts w:hint="eastAsia" w:ascii="微软雅黑" w:hAnsi="微软雅黑" w:eastAsia="微软雅黑" w:cs="Tahoma"/>
          <w:color w:val="222222"/>
          <w:sz w:val="24"/>
          <w:szCs w:val="24"/>
        </w:rPr>
        <w:t>不已</w:t>
      </w:r>
      <w:r>
        <w:rPr>
          <w:rFonts w:ascii="微软雅黑" w:hAnsi="微软雅黑" w:eastAsia="微软雅黑" w:cs="Tahoma"/>
          <w:color w:val="222222"/>
          <w:sz w:val="24"/>
          <w:szCs w:val="24"/>
        </w:rPr>
        <w:t>。</w:t>
      </w:r>
    </w:p>
    <w:p w14:paraId="1C7BE37B">
      <w:pPr>
        <w:rPr>
          <w:rFonts w:ascii="微软雅黑" w:hAnsi="微软雅黑" w:eastAsia="微软雅黑" w:cs="Tahoma"/>
          <w:color w:val="222222"/>
          <w:sz w:val="24"/>
          <w:szCs w:val="24"/>
        </w:rPr>
      </w:pPr>
    </w:p>
    <w:p w14:paraId="41EB4CE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汝既谬以光为知识，不妨以谬为是。今为汝取法名曰智牧。汝以士牧，纵能继往圣，开来学，以先觉觉后觉，恐只世间希圣希贤而已。</w:t>
      </w:r>
    </w:p>
    <w:p w14:paraId="52EDEA4B">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你既然错谬地当我是个善知识，我不妨以错为对。现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为你取法名为智牧。你的名字叫士牧，</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能够继承往圣，开启来学，以先觉来觉悟后觉</w:t>
      </w:r>
      <w:r>
        <w:rPr>
          <w:rFonts w:hint="eastAsia" w:ascii="微软雅黑" w:hAnsi="微软雅黑" w:eastAsia="微软雅黑" w:cs="Tahoma"/>
          <w:color w:val="222222"/>
          <w:sz w:val="24"/>
          <w:szCs w:val="24"/>
        </w:rPr>
        <w:t>之人</w:t>
      </w:r>
      <w:r>
        <w:rPr>
          <w:rFonts w:ascii="微软雅黑" w:hAnsi="微软雅黑" w:eastAsia="微软雅黑" w:cs="Tahoma"/>
          <w:color w:val="222222"/>
          <w:sz w:val="24"/>
          <w:szCs w:val="24"/>
        </w:rPr>
        <w:t>，恐怕也只是世间仰慕效法圣贤而已。</w:t>
      </w:r>
    </w:p>
    <w:p w14:paraId="06F57E37">
      <w:pPr>
        <w:rPr>
          <w:rFonts w:ascii="微软雅黑" w:hAnsi="微软雅黑" w:eastAsia="微软雅黑" w:cs="Tahoma"/>
          <w:color w:val="FF0000"/>
          <w:sz w:val="24"/>
          <w:szCs w:val="24"/>
        </w:rPr>
      </w:pPr>
    </w:p>
    <w:p w14:paraId="3A5081C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须知了生死一法，非以智自牧不可。能以智自牧，则烦恼惑业自可消灭，功德智慧自可显现。以智自牧，亦以智牧人，则其继往开来，自觉觉他，方为究竟实义。</w:t>
      </w:r>
    </w:p>
    <w:p w14:paraId="7B75F338">
      <w:pPr>
        <w:rPr>
          <w:rFonts w:ascii="微软雅黑" w:hAnsi="微软雅黑" w:eastAsia="微软雅黑" w:cs="Tahoma"/>
          <w:color w:val="222222"/>
          <w:sz w:val="24"/>
          <w:szCs w:val="24"/>
        </w:rPr>
      </w:pPr>
      <w:r>
        <w:rPr>
          <w:rFonts w:ascii="微软雅黑" w:hAnsi="微软雅黑" w:eastAsia="微软雅黑" w:cs="Tahoma"/>
          <w:color w:val="222222"/>
          <w:sz w:val="24"/>
          <w:szCs w:val="24"/>
        </w:rPr>
        <w:t>必须知道了脱生死这个方法，非得以智慧来自我修行不可。能够以智慧来自我</w:t>
      </w:r>
      <w:r>
        <w:rPr>
          <w:rFonts w:hint="eastAsia" w:ascii="微软雅黑" w:hAnsi="微软雅黑" w:eastAsia="微软雅黑" w:cs="Tahoma"/>
          <w:color w:val="222222"/>
          <w:sz w:val="24"/>
          <w:szCs w:val="24"/>
        </w:rPr>
        <w:t>修持</w:t>
      </w:r>
      <w:r>
        <w:rPr>
          <w:rFonts w:ascii="微软雅黑" w:hAnsi="微软雅黑" w:eastAsia="微软雅黑" w:cs="Tahoma"/>
          <w:color w:val="222222"/>
          <w:sz w:val="24"/>
          <w:szCs w:val="24"/>
        </w:rPr>
        <w:t>，那么烦恼惑业，自然可以消灭，功德智慧，自然可以显现。以智慧自我修</w:t>
      </w:r>
      <w:r>
        <w:rPr>
          <w:rFonts w:hint="eastAsia" w:ascii="微软雅黑" w:hAnsi="微软雅黑" w:eastAsia="微软雅黑" w:cs="Tahoma"/>
          <w:color w:val="222222"/>
          <w:sz w:val="24"/>
          <w:szCs w:val="24"/>
        </w:rPr>
        <w:t>持</w:t>
      </w:r>
      <w:r>
        <w:rPr>
          <w:rFonts w:ascii="微软雅黑" w:hAnsi="微软雅黑" w:eastAsia="微软雅黑" w:cs="Tahoma"/>
          <w:color w:val="222222"/>
          <w:sz w:val="24"/>
          <w:szCs w:val="24"/>
        </w:rPr>
        <w:t>，也以智慧教化他人，那么这样</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继往圣，开来学，自己觉悟，觉悟他人，才是究竟真实之义。</w:t>
      </w:r>
    </w:p>
    <w:p w14:paraId="6D34F575">
      <w:pPr>
        <w:rPr>
          <w:rFonts w:ascii="微软雅黑" w:hAnsi="微软雅黑" w:eastAsia="微软雅黑" w:cs="Tahoma"/>
          <w:color w:val="222222"/>
          <w:sz w:val="24"/>
          <w:szCs w:val="24"/>
        </w:rPr>
      </w:pPr>
    </w:p>
    <w:p w14:paraId="5709487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然欲以智自牧，必须诸恶莫作，众善奉行。凡诸善恶，俱从起心动念处斩除而扩充之，方为实践，不付空谈。</w:t>
      </w:r>
    </w:p>
    <w:p w14:paraId="3F95C805">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然而想要以智慧自我修</w:t>
      </w:r>
      <w:r>
        <w:rPr>
          <w:rFonts w:hint="eastAsia" w:ascii="微软雅黑" w:hAnsi="微软雅黑" w:eastAsia="微软雅黑" w:cs="Tahoma"/>
          <w:color w:val="222222"/>
          <w:sz w:val="24"/>
          <w:szCs w:val="24"/>
        </w:rPr>
        <w:t>持</w:t>
      </w:r>
      <w:r>
        <w:rPr>
          <w:rFonts w:ascii="微软雅黑" w:hAnsi="微软雅黑" w:eastAsia="微软雅黑" w:cs="Tahoma"/>
          <w:color w:val="222222"/>
          <w:sz w:val="24"/>
          <w:szCs w:val="24"/>
        </w:rPr>
        <w:t>，必须诸恶莫作，众善奉行。凡是一切善恶，都要从起心动念之处，斩除根本</w:t>
      </w:r>
      <w:r>
        <w:rPr>
          <w:rFonts w:hint="eastAsia" w:ascii="微软雅黑" w:hAnsi="微软雅黑" w:eastAsia="微软雅黑" w:cs="Tahoma"/>
          <w:color w:val="222222"/>
          <w:sz w:val="24"/>
          <w:szCs w:val="24"/>
        </w:rPr>
        <w:t>进</w:t>
      </w:r>
      <w:r>
        <w:rPr>
          <w:rFonts w:ascii="微软雅黑" w:hAnsi="微软雅黑" w:eastAsia="微软雅黑" w:cs="Tahoma"/>
          <w:color w:val="222222"/>
          <w:sz w:val="24"/>
          <w:szCs w:val="24"/>
        </w:rPr>
        <w:t>而扩充广大，方才是实践，不会流于空谈。</w:t>
      </w:r>
    </w:p>
    <w:p w14:paraId="33A8FAEE">
      <w:pPr>
        <w:rPr>
          <w:rFonts w:ascii="微软雅黑" w:hAnsi="微软雅黑" w:eastAsia="微软雅黑" w:cs="Tahoma"/>
          <w:color w:val="222222"/>
          <w:sz w:val="24"/>
          <w:szCs w:val="24"/>
        </w:rPr>
      </w:pPr>
    </w:p>
    <w:p w14:paraId="2DAE694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欲以智牧人，须从父母妻子始。父母在，当劝令吃素念佛，求生西方，不可以杀生之业，累及父母，谓为奉甘旨，此世间人之谬见，断断不可依行。如父母不肯吃素，但至诚代父母念佛忏悔，令其消除宿业，便能吃矣。</w:t>
      </w:r>
    </w:p>
    <w:p w14:paraId="0D07F574">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如果想要以智慧教化他人，必须从父母妻子开始。父母在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应当劝他们吃素念佛，求生西方，不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以杀生之业，拖累父母。有认为应该以肉味美食奉养父母，这是世间人的错谬见解，千万不可依照而行。如果父母不肯吃素，只要至诚代父母念佛忏悔，令他们消除宿业，就能吃素了。</w:t>
      </w:r>
    </w:p>
    <w:p w14:paraId="627F39E6">
      <w:pPr>
        <w:rPr>
          <w:rFonts w:ascii="微软雅黑" w:hAnsi="微软雅黑" w:eastAsia="微软雅黑" w:cs="Tahoma"/>
          <w:color w:val="FF0000"/>
          <w:sz w:val="24"/>
          <w:szCs w:val="24"/>
        </w:rPr>
      </w:pPr>
    </w:p>
    <w:p w14:paraId="6F18C0C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妻子乃自己最切近者，不能以佛法引导，何能引导世人。刑于寡妻，至于兄弟，以御于家邦，世出世莫不皆然。由家而国，方为行远自迩，登高自卑之道。</w:t>
      </w:r>
    </w:p>
    <w:p w14:paraId="45739C5D">
      <w:pPr>
        <w:rPr>
          <w:rFonts w:ascii="微软雅黑" w:hAnsi="微软雅黑" w:eastAsia="微软雅黑" w:cs="Tahoma"/>
          <w:color w:val="222222"/>
          <w:sz w:val="24"/>
          <w:szCs w:val="24"/>
        </w:rPr>
      </w:pPr>
      <w:r>
        <w:rPr>
          <w:rFonts w:ascii="微软雅黑" w:hAnsi="微软雅黑" w:eastAsia="微软雅黑" w:cs="Tahoma"/>
          <w:color w:val="222222"/>
          <w:sz w:val="24"/>
          <w:szCs w:val="24"/>
        </w:rPr>
        <w:t>妻子是离自己最近的人，不能以佛法引导她，如何能引导世人。《诗经》中说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给妻子做榜样，以至推及到兄弟，来管理好家庭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国家，世间出世间，</w:t>
      </w:r>
      <w:r>
        <w:rPr>
          <w:rFonts w:hint="eastAsia" w:ascii="微软雅黑" w:hAnsi="微软雅黑" w:eastAsia="微软雅黑" w:cs="Tahoma"/>
          <w:color w:val="222222"/>
          <w:sz w:val="24"/>
          <w:szCs w:val="24"/>
        </w:rPr>
        <w:t>都是如此</w:t>
      </w:r>
      <w:r>
        <w:rPr>
          <w:rFonts w:ascii="微软雅黑" w:hAnsi="微软雅黑" w:eastAsia="微软雅黑" w:cs="Tahoma"/>
          <w:color w:val="222222"/>
          <w:sz w:val="24"/>
          <w:szCs w:val="24"/>
        </w:rPr>
        <w:t>。由齐家而治国，才是</w:t>
      </w:r>
      <w:r>
        <w:rPr>
          <w:rFonts w:hint="eastAsia" w:ascii="微软雅黑" w:hAnsi="微软雅黑" w:eastAsia="微软雅黑" w:cs="Tahoma"/>
          <w:color w:val="222222"/>
          <w:sz w:val="24"/>
          <w:szCs w:val="24"/>
        </w:rPr>
        <w:t>行远自迩</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走远路必须要从最近的一步走起</w:t>
      </w:r>
      <w:r>
        <w:rPr>
          <w:rFonts w:hint="eastAsia" w:ascii="微软雅黑" w:hAnsi="微软雅黑" w:eastAsia="微软雅黑" w:cs="Tahoma"/>
          <w:color w:val="7F7F7F"/>
          <w:sz w:val="24"/>
          <w:szCs w:val="24"/>
        </w:rPr>
        <w:t>）</w:t>
      </w:r>
      <w:r>
        <w:rPr>
          <w:rFonts w:hint="eastAsia" w:ascii="微软雅黑" w:hAnsi="微软雅黑" w:eastAsia="微软雅黑" w:cs="Tahoma"/>
          <w:color w:val="222222"/>
          <w:sz w:val="24"/>
          <w:szCs w:val="24"/>
        </w:rPr>
        <w:t>，登高自卑</w:t>
      </w:r>
      <w:r>
        <w:rPr>
          <w:rFonts w:hint="eastAsia" w:ascii="微软雅黑" w:hAnsi="微软雅黑" w:eastAsia="微软雅黑" w:cs="Tahoma"/>
          <w:color w:val="7F7F7F"/>
          <w:sz w:val="24"/>
          <w:szCs w:val="24"/>
        </w:rPr>
        <w:t>（登高</w:t>
      </w:r>
      <w:r>
        <w:rPr>
          <w:rFonts w:ascii="微软雅黑" w:hAnsi="微软雅黑" w:eastAsia="微软雅黑" w:cs="Tahoma"/>
          <w:color w:val="7F7F7F"/>
          <w:sz w:val="24"/>
          <w:szCs w:val="24"/>
        </w:rPr>
        <w:t>必</w:t>
      </w:r>
      <w:r>
        <w:rPr>
          <w:rFonts w:hint="eastAsia" w:ascii="微软雅黑" w:hAnsi="微软雅黑" w:eastAsia="微软雅黑" w:cs="Tahoma"/>
          <w:color w:val="7F7F7F"/>
          <w:sz w:val="24"/>
          <w:szCs w:val="24"/>
        </w:rPr>
        <w:t>须</w:t>
      </w:r>
      <w:r>
        <w:rPr>
          <w:rFonts w:ascii="微软雅黑" w:hAnsi="微软雅黑" w:eastAsia="微软雅黑" w:cs="Tahoma"/>
          <w:color w:val="7F7F7F"/>
          <w:sz w:val="24"/>
          <w:szCs w:val="24"/>
        </w:rPr>
        <w:t>要从最低的山脚开始</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的道理。</w:t>
      </w:r>
    </w:p>
    <w:p w14:paraId="6DDA643D">
      <w:pPr>
        <w:rPr>
          <w:rFonts w:ascii="微软雅黑" w:hAnsi="微软雅黑" w:eastAsia="微软雅黑" w:cs="Tahoma"/>
          <w:color w:val="222222"/>
          <w:sz w:val="24"/>
          <w:szCs w:val="24"/>
        </w:rPr>
      </w:pPr>
    </w:p>
    <w:p w14:paraId="3D1964C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当念佛时，愍彼苦恼众生，心酸泪流，系善根发现。然不可以此为德，常令如此。若常如此，则堕悲魔，切要切要。</w:t>
      </w:r>
    </w:p>
    <w:p w14:paraId="108F0D80">
      <w:pPr>
        <w:rPr>
          <w:rFonts w:ascii="微软雅黑" w:hAnsi="微软雅黑" w:eastAsia="微软雅黑" w:cs="Tahoma"/>
          <w:color w:val="222222"/>
          <w:sz w:val="24"/>
          <w:szCs w:val="24"/>
        </w:rPr>
      </w:pPr>
      <w:r>
        <w:rPr>
          <w:rFonts w:ascii="微软雅黑" w:hAnsi="微软雅黑" w:eastAsia="微软雅黑" w:cs="Tahoma"/>
          <w:color w:val="222222"/>
          <w:sz w:val="24"/>
          <w:szCs w:val="24"/>
        </w:rPr>
        <w:t>在念佛的时候，怜愍那些苦恼的众生，自己心酸流泪，这是善根发现。然而不可认为这</w:t>
      </w:r>
      <w:r>
        <w:rPr>
          <w:rFonts w:hint="eastAsia" w:ascii="微软雅黑" w:hAnsi="微软雅黑" w:eastAsia="微软雅黑" w:cs="Tahoma"/>
          <w:color w:val="222222"/>
          <w:sz w:val="24"/>
          <w:szCs w:val="24"/>
        </w:rPr>
        <w:t>样</w:t>
      </w:r>
      <w:r>
        <w:rPr>
          <w:rFonts w:ascii="微软雅黑" w:hAnsi="微软雅黑" w:eastAsia="微软雅黑" w:cs="Tahoma"/>
          <w:color w:val="222222"/>
          <w:sz w:val="24"/>
          <w:szCs w:val="24"/>
        </w:rPr>
        <w:t>是有德行，</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常常如此。如果常常如此，就会堕入悲魔，千万要注意。</w:t>
      </w:r>
    </w:p>
    <w:p w14:paraId="4C9947FB">
      <w:pPr>
        <w:rPr>
          <w:rFonts w:ascii="微软雅黑" w:hAnsi="微软雅黑" w:eastAsia="微软雅黑" w:cs="Tahoma"/>
          <w:color w:val="FF0000"/>
          <w:sz w:val="24"/>
          <w:szCs w:val="24"/>
        </w:rPr>
      </w:pPr>
    </w:p>
    <w:p w14:paraId="70F21EB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念佛以信愿为主，有真信切愿，决定得往生。至于证三昧，不可不发此心，实则今人绝少证三昧者。以能证念佛三昧，现生便已超凡入圣矣。切勿等闲视之。</w:t>
      </w:r>
    </w:p>
    <w:p w14:paraId="3FF7DA44">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念佛以信愿为主，有真信切愿，决定能得往生。至于证得念佛三昧，不可不发这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心，但实际上，现今的人很少有证得念佛三昧的。因为能够证得念佛三昧，现生就已经超凡入圣了。千万不要</w:t>
      </w:r>
      <w:r>
        <w:rPr>
          <w:rFonts w:hint="eastAsia" w:ascii="微软雅黑" w:hAnsi="微软雅黑" w:eastAsia="微软雅黑" w:cs="Tahoma"/>
          <w:color w:val="222222"/>
          <w:sz w:val="24"/>
          <w:szCs w:val="24"/>
        </w:rPr>
        <w:t>觉得证念佛三昧是容易的事</w:t>
      </w:r>
      <w:r>
        <w:rPr>
          <w:rFonts w:ascii="微软雅黑" w:hAnsi="微软雅黑" w:eastAsia="微软雅黑" w:cs="Tahoma"/>
          <w:color w:val="222222"/>
          <w:sz w:val="24"/>
          <w:szCs w:val="24"/>
        </w:rPr>
        <w:t>。</w:t>
      </w:r>
    </w:p>
    <w:p w14:paraId="12DB4910">
      <w:pPr>
        <w:rPr>
          <w:rFonts w:ascii="微软雅黑" w:hAnsi="微软雅黑" w:eastAsia="微软雅黑" w:cs="Tahoma"/>
          <w:color w:val="222222"/>
          <w:sz w:val="24"/>
          <w:szCs w:val="24"/>
        </w:rPr>
      </w:pPr>
    </w:p>
    <w:p w14:paraId="2CCDAD7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文钞，汝不知有否，今寄一部，祈详阅之。其修持用心法，俱可了然。又现有木刻本，比此多百四十余篇，欲看，当致书扬州大十三湾张瑞曾居士求施一部。彼广施善书，无求不应。所施善书甚多，不止此一种。</w:t>
      </w:r>
    </w:p>
    <w:p w14:paraId="5A2BDFD2">
      <w:pPr>
        <w:rPr>
          <w:rFonts w:ascii="微软雅黑" w:hAnsi="微软雅黑" w:eastAsia="微软雅黑" w:cs="Tahoma"/>
          <w:color w:val="222222"/>
          <w:sz w:val="24"/>
          <w:szCs w:val="24"/>
        </w:rPr>
      </w:pPr>
      <w:r>
        <w:rPr>
          <w:rFonts w:ascii="微软雅黑" w:hAnsi="微软雅黑" w:eastAsia="微软雅黑" w:cs="Tahoma"/>
          <w:color w:val="222222"/>
          <w:sz w:val="24"/>
          <w:szCs w:val="24"/>
        </w:rPr>
        <w:t>我的《文钞》，不知道你有没有，现今寄一部给你，请详细阅读。那么修持用心的方法，</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都可以明白清楚了。</w:t>
      </w:r>
      <w:r>
        <w:rPr>
          <w:rFonts w:hint="eastAsia" w:ascii="微软雅黑" w:hAnsi="微软雅黑" w:eastAsia="微软雅黑" w:cs="Tahoma"/>
          <w:color w:val="222222"/>
          <w:sz w:val="24"/>
          <w:szCs w:val="24"/>
        </w:rPr>
        <w:t>另外，文钞还</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木刻本，比这个本子多了一百四十多篇，如果想看，应当写信给扬州大十三湾的张瑞曾居士，求他施赠一部。他广施善书，有求必应。所施赠的善书很多，不</w:t>
      </w:r>
      <w:r>
        <w:rPr>
          <w:rFonts w:hint="eastAsia" w:ascii="微软雅黑" w:hAnsi="微软雅黑" w:eastAsia="微软雅黑" w:cs="Tahoma"/>
          <w:color w:val="222222"/>
          <w:sz w:val="24"/>
          <w:szCs w:val="24"/>
        </w:rPr>
        <w:t>止</w:t>
      </w:r>
      <w:r>
        <w:rPr>
          <w:rFonts w:ascii="微软雅黑" w:hAnsi="微软雅黑" w:eastAsia="微软雅黑" w:cs="Tahoma"/>
          <w:color w:val="222222"/>
          <w:sz w:val="24"/>
          <w:szCs w:val="24"/>
        </w:rPr>
        <w:t>这一种。</w:t>
      </w:r>
    </w:p>
    <w:p w14:paraId="4587E2D7">
      <w:pPr>
        <w:rPr>
          <w:rFonts w:ascii="微软雅黑" w:hAnsi="微软雅黑" w:eastAsia="微软雅黑" w:cs="Tahoma"/>
          <w:color w:val="222222"/>
          <w:sz w:val="24"/>
          <w:szCs w:val="24"/>
        </w:rPr>
      </w:pPr>
    </w:p>
    <w:p w14:paraId="2DFDED8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又现在商务印书馆排将完工，大约三月底可以出书，比木刻又多百余篇。已由友人任有二万部，排好开印，当印三万，每部大约四角大洋，邮费在外。</w:t>
      </w:r>
    </w:p>
    <w:p w14:paraId="4A64DEC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再有</w:t>
      </w:r>
      <w:r>
        <w:rPr>
          <w:rFonts w:ascii="微软雅黑" w:hAnsi="微软雅黑" w:eastAsia="微软雅黑" w:cs="Tahoma"/>
          <w:color w:val="222222"/>
          <w:sz w:val="24"/>
          <w:szCs w:val="24"/>
        </w:rPr>
        <w:t>，现在商务印书馆排印</w:t>
      </w:r>
      <w:r>
        <w:rPr>
          <w:rFonts w:hint="eastAsia" w:ascii="微软雅黑" w:hAnsi="微软雅黑" w:eastAsia="微软雅黑" w:cs="Tahoma"/>
          <w:color w:val="222222"/>
          <w:sz w:val="24"/>
          <w:szCs w:val="24"/>
        </w:rPr>
        <w:t>的文钞也</w:t>
      </w:r>
      <w:r>
        <w:rPr>
          <w:rFonts w:ascii="微软雅黑" w:hAnsi="微软雅黑" w:eastAsia="微软雅黑" w:cs="Tahoma"/>
          <w:color w:val="222222"/>
          <w:sz w:val="24"/>
          <w:szCs w:val="24"/>
        </w:rPr>
        <w:t>将要完工，大约三月底，可以出书，比起木刻本，又多了一百多篇。已经由友人</w:t>
      </w:r>
      <w:r>
        <w:rPr>
          <w:rFonts w:hint="eastAsia" w:ascii="微软雅黑" w:hAnsi="微软雅黑" w:eastAsia="微软雅黑" w:cs="Tahoma"/>
          <w:color w:val="222222"/>
          <w:sz w:val="24"/>
          <w:szCs w:val="24"/>
        </w:rPr>
        <w:t>出资助印</w:t>
      </w:r>
      <w:r>
        <w:rPr>
          <w:rFonts w:ascii="微软雅黑" w:hAnsi="微软雅黑" w:eastAsia="微软雅黑" w:cs="Tahoma"/>
          <w:color w:val="222222"/>
          <w:sz w:val="24"/>
          <w:szCs w:val="24"/>
        </w:rPr>
        <w:t>二万部，排好开印，应当印三万部，每部大约四角大洋，邮费除外。</w:t>
      </w:r>
    </w:p>
    <w:p w14:paraId="7E31E6FD">
      <w:pPr>
        <w:rPr>
          <w:rFonts w:ascii="微软雅黑" w:hAnsi="微软雅黑" w:eastAsia="微软雅黑" w:cs="Tahoma"/>
          <w:color w:val="222222"/>
          <w:sz w:val="24"/>
          <w:szCs w:val="24"/>
        </w:rPr>
      </w:pPr>
    </w:p>
    <w:p w14:paraId="4583AE7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如欲利人，宜任若干部，以结净缘。任法，谁出多少钱，即按其钱交书与彼，此中并无丝毫私处，系令大家做真实功德耳。</w:t>
      </w:r>
    </w:p>
    <w:p w14:paraId="0EB3D275">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如果想要利益他人，随缘</w:t>
      </w:r>
      <w:r>
        <w:rPr>
          <w:rFonts w:hint="eastAsia" w:ascii="微软雅黑" w:hAnsi="微软雅黑" w:eastAsia="微软雅黑" w:cs="Tahoma"/>
          <w:color w:val="222222"/>
          <w:sz w:val="24"/>
          <w:szCs w:val="24"/>
        </w:rPr>
        <w:t>出资助印</w:t>
      </w:r>
      <w:r>
        <w:rPr>
          <w:rFonts w:ascii="微软雅黑" w:hAnsi="微软雅黑" w:eastAsia="微软雅黑" w:cs="Tahoma"/>
          <w:color w:val="222222"/>
          <w:sz w:val="24"/>
          <w:szCs w:val="24"/>
        </w:rPr>
        <w:t>若干部，以结净缘。</w:t>
      </w:r>
      <w:r>
        <w:rPr>
          <w:rFonts w:hint="eastAsia" w:ascii="微软雅黑" w:hAnsi="微软雅黑" w:eastAsia="微软雅黑" w:cs="Tahoma"/>
          <w:color w:val="222222"/>
          <w:sz w:val="24"/>
          <w:szCs w:val="24"/>
        </w:rPr>
        <w:t>任印的方法是</w:t>
      </w:r>
      <w:r>
        <w:rPr>
          <w:rFonts w:ascii="微软雅黑" w:hAnsi="微软雅黑" w:eastAsia="微软雅黑" w:cs="Tahoma"/>
          <w:color w:val="222222"/>
          <w:sz w:val="24"/>
          <w:szCs w:val="24"/>
        </w:rPr>
        <w:t>，谁出多少钱，就按照他出的钱，给他等价的书，这当中并没有丝毫的</w:t>
      </w:r>
      <w:r>
        <w:rPr>
          <w:rFonts w:hint="eastAsia" w:ascii="微软雅黑" w:hAnsi="微软雅黑" w:eastAsia="微软雅黑" w:cs="Tahoma"/>
          <w:color w:val="222222"/>
          <w:sz w:val="24"/>
          <w:szCs w:val="24"/>
        </w:rPr>
        <w:t>私</w:t>
      </w:r>
      <w:r>
        <w:rPr>
          <w:rFonts w:ascii="微软雅黑" w:hAnsi="微软雅黑" w:eastAsia="微软雅黑" w:cs="Tahoma"/>
          <w:color w:val="222222"/>
          <w:sz w:val="24"/>
          <w:szCs w:val="24"/>
        </w:rPr>
        <w:t>利之处，只是令大家做真实功德罢了。</w:t>
      </w:r>
    </w:p>
    <w:p w14:paraId="7A6EDF53">
      <w:pPr>
        <w:rPr>
          <w:rFonts w:ascii="微软雅黑" w:hAnsi="微软雅黑" w:eastAsia="微软雅黑" w:cs="Tahoma"/>
          <w:color w:val="222222"/>
          <w:sz w:val="24"/>
          <w:szCs w:val="24"/>
        </w:rPr>
      </w:pPr>
    </w:p>
    <w:p w14:paraId="7F257CD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若欲任者，祈将其款汇到上海宝山路华字四十五号商务印书馆总务处，交任心白居士，彼收到即寄一收据，待书出即按钱交书矣。此系按三万部作价，比零买当便宜得一半矣。</w:t>
      </w:r>
    </w:p>
    <w:p w14:paraId="01B0D94B">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如果想要任资的话，请将钱款汇到：上海宝山路华字四十五号商务印书馆总务处，交任心白居士，他收到了，</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会</w:t>
      </w:r>
      <w:r>
        <w:rPr>
          <w:rFonts w:hint="eastAsia" w:ascii="微软雅黑" w:hAnsi="微软雅黑" w:eastAsia="微软雅黑" w:cs="Tahoma"/>
          <w:color w:val="222222"/>
          <w:sz w:val="24"/>
          <w:szCs w:val="24"/>
        </w:rPr>
        <w:t>马上</w:t>
      </w:r>
      <w:r>
        <w:rPr>
          <w:rFonts w:ascii="微软雅黑" w:hAnsi="微软雅黑" w:eastAsia="微软雅黑" w:cs="Tahoma"/>
          <w:color w:val="222222"/>
          <w:sz w:val="24"/>
          <w:szCs w:val="24"/>
        </w:rPr>
        <w:t>寄一张收据，等到书印出来，就按照钱来交书了。这是按照三万部来算价，比零买应当便宜一半。</w:t>
      </w:r>
    </w:p>
    <w:p w14:paraId="2D7FD0C4">
      <w:pPr>
        <w:rPr>
          <w:rFonts w:ascii="微软雅黑" w:hAnsi="微软雅黑" w:eastAsia="微软雅黑" w:cs="Tahoma"/>
          <w:color w:val="222222"/>
          <w:sz w:val="24"/>
          <w:szCs w:val="24"/>
        </w:rPr>
      </w:pPr>
    </w:p>
    <w:p w14:paraId="4AF504D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如来一代所说之法，皆令自力断惑证真，以了生死。唯净土一门，专重佛力。以佛力故，虽罪业深重，若具信愿，皆得往生。若能断证，则所证更高。</w:t>
      </w:r>
    </w:p>
    <w:p w14:paraId="0DE02BA3">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如来一代</w:t>
      </w:r>
      <w:r>
        <w:rPr>
          <w:rFonts w:hint="eastAsia" w:ascii="微软雅黑" w:hAnsi="微软雅黑" w:eastAsia="微软雅黑" w:cs="Tahoma"/>
          <w:color w:val="222222"/>
          <w:sz w:val="24"/>
          <w:szCs w:val="24"/>
        </w:rPr>
        <w:t>时教</w:t>
      </w:r>
      <w:r>
        <w:rPr>
          <w:rFonts w:ascii="微软雅黑" w:hAnsi="微软雅黑" w:eastAsia="微软雅黑" w:cs="Tahoma"/>
          <w:color w:val="222222"/>
          <w:sz w:val="24"/>
          <w:szCs w:val="24"/>
        </w:rPr>
        <w:t>所说的教法，都是令众生自力断惑证真，</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了生死。唯有净土法门，专门倚重佛力。因为是佛力的缘故，虽然罪业深重，只要具足深信切愿，都</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得以往生。如果能够断惑证真，那么所证的品位更高。</w:t>
      </w:r>
    </w:p>
    <w:p w14:paraId="78DED67E">
      <w:pPr>
        <w:rPr>
          <w:rFonts w:ascii="微软雅黑" w:hAnsi="微软雅黑" w:eastAsia="微软雅黑" w:cs="Tahoma"/>
          <w:color w:val="FF0000"/>
          <w:sz w:val="24"/>
          <w:szCs w:val="24"/>
        </w:rPr>
      </w:pPr>
    </w:p>
    <w:p w14:paraId="1ADD4B97">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此法普利上中下三根。世多以愚夫愚妇能念，而遂以为愚夫愚妇之事，致不愚者，反为愚者所怜悯，其原皆由无智以自牧也。使能以智自牧，当必圆证即心本具之天真佛性，以成福慧具足之佛道矣。（甲子年正月二十一日）</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这个法门，普利上中下三根。世人大多认为愚夫愚妇也能念佛，于是</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认为这是愚夫愚妇的事，</w:t>
      </w:r>
      <w:r>
        <w:rPr>
          <w:rFonts w:hint="eastAsia" w:ascii="微软雅黑" w:hAnsi="微软雅黑" w:eastAsia="微软雅黑" w:cs="Tahoma"/>
          <w:color w:val="222222"/>
          <w:sz w:val="24"/>
          <w:szCs w:val="24"/>
        </w:rPr>
        <w:t>以致</w:t>
      </w:r>
      <w:r>
        <w:rPr>
          <w:rFonts w:ascii="微软雅黑" w:hAnsi="微软雅黑" w:eastAsia="微软雅黑" w:cs="Tahoma"/>
          <w:color w:val="222222"/>
          <w:sz w:val="24"/>
          <w:szCs w:val="24"/>
        </w:rPr>
        <w:t>那些不愚的人，反而被愚人所怜悯，</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原因都是由于没有用智慧来自我修</w:t>
      </w:r>
      <w:r>
        <w:rPr>
          <w:rFonts w:hint="eastAsia" w:ascii="微软雅黑" w:hAnsi="微软雅黑" w:eastAsia="微软雅黑" w:cs="Tahoma"/>
          <w:color w:val="222222"/>
          <w:sz w:val="24"/>
          <w:szCs w:val="24"/>
        </w:rPr>
        <w:t>持</w:t>
      </w:r>
      <w:r>
        <w:rPr>
          <w:rFonts w:ascii="微软雅黑" w:hAnsi="微软雅黑" w:eastAsia="微软雅黑" w:cs="Tahoma"/>
          <w:color w:val="222222"/>
          <w:sz w:val="24"/>
          <w:szCs w:val="24"/>
        </w:rPr>
        <w:t>。假使能够以智慧自我修</w:t>
      </w:r>
      <w:r>
        <w:rPr>
          <w:rFonts w:hint="eastAsia" w:ascii="微软雅黑" w:hAnsi="微软雅黑" w:eastAsia="微软雅黑" w:cs="Tahoma"/>
          <w:color w:val="222222"/>
          <w:sz w:val="24"/>
          <w:szCs w:val="24"/>
        </w:rPr>
        <w:t>持</w:t>
      </w:r>
      <w:r>
        <w:rPr>
          <w:rFonts w:ascii="微软雅黑" w:hAnsi="微软雅黑" w:eastAsia="微软雅黑" w:cs="Tahoma"/>
          <w:color w:val="222222"/>
          <w:sz w:val="24"/>
          <w:szCs w:val="24"/>
        </w:rPr>
        <w:t>，必当圆证即心本具的天真佛性，以成就福慧具足的佛道啊！（甲子年</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1924年</w:t>
      </w:r>
      <w:r>
        <w:rPr>
          <w:rFonts w:hint="eastAsia" w:ascii="微软雅黑" w:hAnsi="微软雅黑" w:eastAsia="微软雅黑" w:cs="Tahoma"/>
          <w:color w:val="7F7F7F"/>
          <w:sz w:val="24"/>
          <w:szCs w:val="24"/>
        </w:rPr>
        <w:t>&gt;</w:t>
      </w:r>
      <w:r>
        <w:rPr>
          <w:rFonts w:ascii="微软雅黑" w:hAnsi="微软雅黑" w:eastAsia="微软雅黑" w:cs="Tahoma"/>
          <w:color w:val="222222"/>
          <w:sz w:val="24"/>
          <w:szCs w:val="24"/>
        </w:rPr>
        <w:t>正月二十一日）</w:t>
      </w:r>
    </w:p>
    <w:p w14:paraId="2637BA1A">
      <w:pPr>
        <w:rPr>
          <w:rFonts w:ascii="微软雅黑" w:hAnsi="微软雅黑" w:eastAsia="微软雅黑" w:cs="宋体"/>
          <w:b/>
          <w:color w:val="C00000"/>
          <w:kern w:val="0"/>
          <w:sz w:val="24"/>
          <w:szCs w:val="24"/>
        </w:rPr>
      </w:pPr>
    </w:p>
    <w:p w14:paraId="787DBED5">
      <w:pPr>
        <w:rPr>
          <w:rFonts w:ascii="微软雅黑" w:hAnsi="微软雅黑" w:eastAsia="微软雅黑" w:cs="宋体"/>
          <w:b/>
          <w:color w:val="C00000"/>
          <w:kern w:val="0"/>
          <w:sz w:val="24"/>
          <w:szCs w:val="24"/>
        </w:rPr>
      </w:pPr>
    </w:p>
    <w:p w14:paraId="3EB17940">
      <w:pP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color w:val="595959" w:themeColor="text1" w:themeTint="A6"/>
          <w:kern w:val="0"/>
          <w:sz w:val="24"/>
          <w:szCs w:val="24"/>
          <w:lang w:eastAsia="zh-CN"/>
          <w14:textFill>
            <w14:solidFill>
              <w14:schemeClr w14:val="tx1">
                <w14:lumMod w14:val="65000"/>
                <w14:lumOff w14:val="35000"/>
              </w14:schemeClr>
            </w14:solidFill>
          </w14:textFill>
        </w:rPr>
        <w:t>】</w:t>
      </w:r>
    </w:p>
    <w:p w14:paraId="5162B86C">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【冠冕】</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犹言体面，光彩。</w:t>
      </w:r>
    </w:p>
    <w:p w14:paraId="70D3F553">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【甘旨】</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1.甜美。2.美味的食物。3.指养亲的食物。4.指对双亲的奉养。</w:t>
      </w:r>
    </w:p>
    <w:p w14:paraId="7BEE7974">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【行远自迩】</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迩：近。走远路必须要从最近的一步走起。比喻做事情都得由浅入深，一步步前进。《礼记·中庸》：“君子之道，譬如行远必自迩，譬如登高必自卑。”</w:t>
      </w:r>
    </w:p>
    <w:p w14:paraId="71CB0708">
      <w:pPr>
        <w:rPr>
          <w:rFonts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【登高自卑】</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登山要从低处开始。比喻做事情要循序渐进，由浅入深。不能误用为看见高山觉得自己很渺小。《礼记·中庸》：“譬如行远必自迩，譬如登高必自卑。”</w:t>
      </w:r>
    </w:p>
    <w:p w14:paraId="78A10A23">
      <w:pPr>
        <w:rPr>
          <w:rFonts w:ascii="微软雅黑" w:hAnsi="微软雅黑" w:eastAsia="微软雅黑" w:cs="宋体"/>
          <w:b/>
          <w:color w:val="C00000"/>
          <w:kern w:val="0"/>
          <w:sz w:val="24"/>
          <w:szCs w:val="24"/>
        </w:rPr>
      </w:pPr>
    </w:p>
    <w:p w14:paraId="0D7C698A">
      <w:pPr>
        <w:rPr>
          <w:rFonts w:ascii="微软雅黑" w:hAnsi="微软雅黑" w:eastAsia="微软雅黑" w:cs="宋体"/>
          <w:b/>
          <w:color w:val="C00000"/>
          <w:kern w:val="0"/>
          <w:sz w:val="24"/>
          <w:szCs w:val="24"/>
        </w:rPr>
      </w:pPr>
    </w:p>
    <w:p w14:paraId="2EA068CE">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10825A2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38" w:name="_Toc23017"/>
      <w:r>
        <w:rPr>
          <w:rFonts w:ascii="微软雅黑" w:hAnsi="微软雅黑" w:eastAsia="微软雅黑" w:cs="宋体"/>
          <w:b/>
          <w:color w:val="C00000"/>
          <w:kern w:val="0"/>
          <w:sz w:val="24"/>
          <w:szCs w:val="24"/>
        </w:rPr>
        <w:t>复陈士牧居士书二</w:t>
      </w:r>
      <w:bookmarkEnd w:id="338"/>
    </w:p>
    <w:p w14:paraId="58CDB8CA">
      <w:pPr>
        <w:rPr>
          <w:rFonts w:ascii="微软雅黑" w:hAnsi="微软雅黑" w:eastAsia="微软雅黑" w:cs="Tahoma"/>
          <w:color w:val="FF0000"/>
          <w:sz w:val="24"/>
          <w:szCs w:val="24"/>
        </w:rPr>
      </w:pPr>
    </w:p>
    <w:p w14:paraId="37AC336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前月十八接手书，以目疾未愈，后以函件堆积，故迟至今。所言以智自牧牧人者，即克敦伦常，笃修净业，诸恶莫作，众善奉行。汝于此外，论自牧牧人之道，便成言行乖张，不知即此就是大般若智。</w:t>
      </w:r>
    </w:p>
    <w:p w14:paraId="59FC6E10">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上月十八</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接到信，因为眼病</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好，后来</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因为信件堆积</w:t>
      </w:r>
      <w:r>
        <w:rPr>
          <w:rFonts w:hint="eastAsia" w:ascii="微软雅黑" w:hAnsi="微软雅黑" w:eastAsia="微软雅黑" w:cs="Tahoma"/>
          <w:color w:val="222222"/>
          <w:sz w:val="24"/>
          <w:szCs w:val="24"/>
        </w:rPr>
        <w:t>太</w:t>
      </w:r>
      <w:r>
        <w:rPr>
          <w:rFonts w:ascii="微软雅黑" w:hAnsi="微软雅黑" w:eastAsia="微软雅黑" w:cs="Tahoma"/>
          <w:color w:val="222222"/>
          <w:sz w:val="24"/>
          <w:szCs w:val="24"/>
        </w:rPr>
        <w:t>多，所以延迟到今天</w:t>
      </w:r>
      <w:r>
        <w:rPr>
          <w:rFonts w:hint="eastAsia" w:ascii="微软雅黑" w:hAnsi="微软雅黑" w:eastAsia="微软雅黑" w:cs="Tahoma"/>
          <w:color w:val="222222"/>
          <w:sz w:val="24"/>
          <w:szCs w:val="24"/>
        </w:rPr>
        <w:t>才回</w:t>
      </w:r>
      <w:r>
        <w:rPr>
          <w:rFonts w:ascii="微软雅黑" w:hAnsi="微软雅黑" w:eastAsia="微软雅黑" w:cs="Tahoma"/>
          <w:color w:val="222222"/>
          <w:sz w:val="24"/>
          <w:szCs w:val="24"/>
        </w:rPr>
        <w:t>。上封信所说的：以智慧来自我修</w:t>
      </w:r>
      <w:r>
        <w:rPr>
          <w:rFonts w:hint="eastAsia" w:ascii="微软雅黑" w:hAnsi="微软雅黑" w:eastAsia="微软雅黑" w:cs="Tahoma"/>
          <w:color w:val="222222"/>
          <w:sz w:val="24"/>
          <w:szCs w:val="24"/>
        </w:rPr>
        <w:t>持</w:t>
      </w:r>
      <w:r>
        <w:rPr>
          <w:rFonts w:ascii="微软雅黑" w:hAnsi="微软雅黑" w:eastAsia="微软雅黑" w:cs="Tahoma"/>
          <w:color w:val="222222"/>
          <w:sz w:val="24"/>
          <w:szCs w:val="24"/>
        </w:rPr>
        <w:t>，进而教化他人，就是</w:t>
      </w:r>
      <w:r>
        <w:rPr>
          <w:rFonts w:hint="eastAsia" w:ascii="微软雅黑" w:hAnsi="微软雅黑" w:eastAsia="微软雅黑" w:cs="Tahoma"/>
          <w:color w:val="222222"/>
          <w:sz w:val="24"/>
          <w:szCs w:val="24"/>
        </w:rPr>
        <w:t>克敦伦常，笃修净业</w:t>
      </w:r>
      <w:r>
        <w:rPr>
          <w:rFonts w:ascii="微软雅黑" w:hAnsi="微软雅黑" w:eastAsia="微软雅黑" w:cs="Tahoma"/>
          <w:color w:val="222222"/>
          <w:sz w:val="24"/>
          <w:szCs w:val="24"/>
        </w:rPr>
        <w:t>，诸恶莫作，众善奉行。你</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在这些道理之外，讨论自我修</w:t>
      </w:r>
      <w:r>
        <w:rPr>
          <w:rFonts w:hint="eastAsia" w:ascii="微软雅黑" w:hAnsi="微软雅黑" w:eastAsia="微软雅黑" w:cs="Tahoma"/>
          <w:color w:val="222222"/>
          <w:sz w:val="24"/>
          <w:szCs w:val="24"/>
        </w:rPr>
        <w:t>持、</w:t>
      </w:r>
      <w:r>
        <w:rPr>
          <w:rFonts w:ascii="微软雅黑" w:hAnsi="微软雅黑" w:eastAsia="微软雅黑" w:cs="Tahoma"/>
          <w:color w:val="222222"/>
          <w:sz w:val="24"/>
          <w:szCs w:val="24"/>
        </w:rPr>
        <w:t>教化他人之道，</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成为言行乖张，不知道这些就是大般若智慧。</w:t>
      </w:r>
    </w:p>
    <w:p w14:paraId="0AA3F98D">
      <w:pPr>
        <w:rPr>
          <w:rFonts w:ascii="微软雅黑" w:hAnsi="微软雅黑" w:eastAsia="微软雅黑" w:cs="Tahoma"/>
          <w:color w:val="222222"/>
          <w:sz w:val="24"/>
          <w:szCs w:val="24"/>
        </w:rPr>
      </w:pPr>
    </w:p>
    <w:p w14:paraId="75FD2BD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汝既作此说，犹是将此等言句，当做等闲之知见。观世音普门品，亦是念佛法门。其求世间福报者，以不知有出世间法。兼不知自己心性，与佛无二故也。</w:t>
      </w:r>
    </w:p>
    <w:p w14:paraId="75C7AB25">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你既然说出这些话，可见</w:t>
      </w:r>
      <w:r>
        <w:rPr>
          <w:rFonts w:hint="eastAsia" w:ascii="微软雅黑" w:hAnsi="微软雅黑" w:eastAsia="微软雅黑" w:cs="Tahoma"/>
          <w:color w:val="222222"/>
          <w:sz w:val="24"/>
          <w:szCs w:val="24"/>
        </w:rPr>
        <w:t>仍然</w:t>
      </w:r>
      <w:r>
        <w:rPr>
          <w:rFonts w:ascii="微软雅黑" w:hAnsi="微软雅黑" w:eastAsia="微软雅黑" w:cs="Tahoma"/>
          <w:color w:val="222222"/>
          <w:sz w:val="24"/>
          <w:szCs w:val="24"/>
        </w:rPr>
        <w:t>将这些话语，当做</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等闲的知见。《观世音普门品》，也是念佛法门。其中有求世间福报的，是因为不知道还有出世间法。又不知道自己的心性，与佛无二无别的缘故。</w:t>
      </w:r>
    </w:p>
    <w:p w14:paraId="66057B2A">
      <w:pPr>
        <w:rPr>
          <w:rFonts w:ascii="微软雅黑" w:hAnsi="微软雅黑" w:eastAsia="微软雅黑" w:cs="Tahoma"/>
          <w:color w:val="222222"/>
          <w:sz w:val="24"/>
          <w:szCs w:val="24"/>
        </w:rPr>
      </w:pPr>
    </w:p>
    <w:p w14:paraId="134643E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汝妻既有信心，当多方劝策，令其增长。汝父母之不信，乃宿根浅耳。当以己之持诵功德，全体至心为亲回向。何得只限三遍大悲咒。</w:t>
      </w:r>
    </w:p>
    <w:p w14:paraId="0AD6E38C">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你妻子既然有信心，应当多方</w:t>
      </w:r>
      <w:r>
        <w:rPr>
          <w:rFonts w:hint="eastAsia" w:ascii="微软雅黑" w:hAnsi="微软雅黑" w:eastAsia="微软雅黑" w:cs="Tahoma"/>
          <w:color w:val="222222"/>
          <w:sz w:val="24"/>
          <w:szCs w:val="24"/>
        </w:rPr>
        <w:t>加以</w:t>
      </w:r>
      <w:r>
        <w:rPr>
          <w:rFonts w:ascii="微软雅黑" w:hAnsi="微软雅黑" w:eastAsia="微软雅黑" w:cs="Tahoma"/>
          <w:color w:val="222222"/>
          <w:sz w:val="24"/>
          <w:szCs w:val="24"/>
        </w:rPr>
        <w:t>劝导策励，令她善根增长。你父母不相信佛法，这是宿根浅薄</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。应当以自己的持诵功德，全体</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诚心为</w:t>
      </w:r>
      <w:r>
        <w:rPr>
          <w:rFonts w:hint="eastAsia" w:ascii="微软雅黑" w:hAnsi="微软雅黑" w:eastAsia="微软雅黑" w:cs="Tahoma"/>
          <w:color w:val="222222"/>
          <w:sz w:val="24"/>
          <w:szCs w:val="24"/>
        </w:rPr>
        <w:t>父母</w:t>
      </w:r>
      <w:r>
        <w:rPr>
          <w:rFonts w:ascii="微软雅黑" w:hAnsi="微软雅黑" w:eastAsia="微软雅黑" w:cs="Tahoma"/>
          <w:color w:val="222222"/>
          <w:sz w:val="24"/>
          <w:szCs w:val="24"/>
        </w:rPr>
        <w:t>回向。怎</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只限于念三遍大悲咒</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w:t>
      </w:r>
    </w:p>
    <w:p w14:paraId="1EDEB779">
      <w:pPr>
        <w:rPr>
          <w:rFonts w:ascii="微软雅黑" w:hAnsi="微软雅黑" w:eastAsia="微软雅黑" w:cs="Tahoma"/>
          <w:color w:val="222222"/>
          <w:sz w:val="24"/>
          <w:szCs w:val="24"/>
        </w:rPr>
      </w:pPr>
    </w:p>
    <w:p w14:paraId="75A072C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汝且莫说为亲回向，自己便无有分。汝能真实为亲回向，比但持诵，不为亲回向，功德更为殊胜。</w:t>
      </w:r>
    </w:p>
    <w:p w14:paraId="1AD9447B">
      <w:pPr>
        <w:rPr>
          <w:rFonts w:ascii="微软雅黑" w:hAnsi="微软雅黑" w:eastAsia="微软雅黑" w:cs="Tahoma"/>
          <w:color w:val="222222"/>
          <w:sz w:val="24"/>
          <w:szCs w:val="24"/>
        </w:rPr>
      </w:pP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千万</w:t>
      </w:r>
      <w:r>
        <w:rPr>
          <w:rFonts w:ascii="微软雅黑" w:hAnsi="微软雅黑" w:eastAsia="微软雅黑" w:cs="Tahoma"/>
          <w:color w:val="222222"/>
          <w:sz w:val="24"/>
          <w:szCs w:val="24"/>
        </w:rPr>
        <w:t>不要说为</w:t>
      </w:r>
      <w:r>
        <w:rPr>
          <w:rFonts w:hint="eastAsia" w:ascii="微软雅黑" w:hAnsi="微软雅黑" w:eastAsia="微软雅黑" w:cs="Tahoma"/>
          <w:color w:val="222222"/>
          <w:sz w:val="24"/>
          <w:szCs w:val="24"/>
        </w:rPr>
        <w:t>父母</w:t>
      </w:r>
      <w:r>
        <w:rPr>
          <w:rFonts w:ascii="微软雅黑" w:hAnsi="微软雅黑" w:eastAsia="微软雅黑" w:cs="Tahoma"/>
          <w:color w:val="222222"/>
          <w:sz w:val="24"/>
          <w:szCs w:val="24"/>
        </w:rPr>
        <w:t>回向，自己就没有份了。你</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能够真实</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为</w:t>
      </w:r>
      <w:r>
        <w:rPr>
          <w:rFonts w:hint="eastAsia" w:ascii="微软雅黑" w:hAnsi="微软雅黑" w:eastAsia="微软雅黑" w:cs="Tahoma"/>
          <w:color w:val="222222"/>
          <w:sz w:val="24"/>
          <w:szCs w:val="24"/>
        </w:rPr>
        <w:t>父母</w:t>
      </w:r>
      <w:r>
        <w:rPr>
          <w:rFonts w:ascii="微软雅黑" w:hAnsi="微软雅黑" w:eastAsia="微软雅黑" w:cs="Tahoma"/>
          <w:color w:val="222222"/>
          <w:sz w:val="24"/>
          <w:szCs w:val="24"/>
        </w:rPr>
        <w:t>回向，比起只是自己持诵，不为</w:t>
      </w:r>
      <w:r>
        <w:rPr>
          <w:rFonts w:hint="eastAsia" w:ascii="微软雅黑" w:hAnsi="微软雅黑" w:eastAsia="微软雅黑" w:cs="Tahoma"/>
          <w:color w:val="222222"/>
          <w:sz w:val="24"/>
          <w:szCs w:val="24"/>
        </w:rPr>
        <w:t>父母</w:t>
      </w:r>
      <w:r>
        <w:rPr>
          <w:rFonts w:ascii="微软雅黑" w:hAnsi="微软雅黑" w:eastAsia="微软雅黑" w:cs="Tahoma"/>
          <w:color w:val="222222"/>
          <w:sz w:val="24"/>
          <w:szCs w:val="24"/>
        </w:rPr>
        <w:t>回向，功德更加殊胜。</w:t>
      </w:r>
    </w:p>
    <w:p w14:paraId="01B8BF2E">
      <w:pPr>
        <w:rPr>
          <w:rFonts w:ascii="微软雅黑" w:hAnsi="微软雅黑" w:eastAsia="微软雅黑" w:cs="Tahoma"/>
          <w:color w:val="222222"/>
          <w:sz w:val="24"/>
          <w:szCs w:val="24"/>
        </w:rPr>
      </w:pPr>
    </w:p>
    <w:p w14:paraId="3C0B30F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以佛门凡有礼诵等事，悉皆普为法界众生回向。况生我之父母乎。譬如一灯，燃百千万亿无量无边灯，此之本灯，犹复如是。若不燃，一灯又有何增益乎哉。况大菩提心之生发，固非世间灯光之所能喻，不过取其片义而已。</w:t>
      </w:r>
    </w:p>
    <w:p w14:paraId="2D4F60F7">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所以，佛门凡是有礼诵等事，全都普</w:t>
      </w:r>
      <w:r>
        <w:rPr>
          <w:rFonts w:hint="eastAsia" w:ascii="微软雅黑" w:hAnsi="微软雅黑" w:eastAsia="微软雅黑" w:cs="Tahoma"/>
          <w:color w:val="222222"/>
          <w:sz w:val="24"/>
          <w:szCs w:val="24"/>
        </w:rPr>
        <w:t>遍</w:t>
      </w:r>
      <w:r>
        <w:rPr>
          <w:rFonts w:ascii="微软雅黑" w:hAnsi="微软雅黑" w:eastAsia="微软雅黑" w:cs="Tahoma"/>
          <w:color w:val="222222"/>
          <w:sz w:val="24"/>
          <w:szCs w:val="24"/>
        </w:rPr>
        <w:t>为法界众生回向。何况</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生养我的父母呢？譬如一盏灯，点燃百、千、万、亿，无量无边的灯，这个</w:t>
      </w:r>
      <w:r>
        <w:rPr>
          <w:rFonts w:hint="eastAsia" w:ascii="微软雅黑" w:hAnsi="微软雅黑" w:eastAsia="微软雅黑" w:cs="Tahoma"/>
          <w:color w:val="222222"/>
          <w:sz w:val="24"/>
          <w:szCs w:val="24"/>
        </w:rPr>
        <w:t>最初</w:t>
      </w:r>
      <w:r>
        <w:rPr>
          <w:rFonts w:ascii="微软雅黑" w:hAnsi="微软雅黑" w:eastAsia="微软雅黑" w:cs="Tahoma"/>
          <w:color w:val="222222"/>
          <w:sz w:val="24"/>
          <w:szCs w:val="24"/>
        </w:rPr>
        <w:t>的灯，还是如此。如果不点燃其它灯，一盏灯</w:t>
      </w:r>
      <w:r>
        <w:rPr>
          <w:rFonts w:hint="eastAsia" w:ascii="微软雅黑" w:hAnsi="微软雅黑" w:eastAsia="微软雅黑" w:cs="Tahoma"/>
          <w:color w:val="222222"/>
          <w:sz w:val="24"/>
          <w:szCs w:val="24"/>
        </w:rPr>
        <w:t>的亮光</w:t>
      </w:r>
      <w:r>
        <w:rPr>
          <w:rFonts w:ascii="微软雅黑" w:hAnsi="微软雅黑" w:eastAsia="微软雅黑" w:cs="Tahoma"/>
          <w:color w:val="222222"/>
          <w:sz w:val="24"/>
          <w:szCs w:val="24"/>
        </w:rPr>
        <w:t>有什么增</w:t>
      </w:r>
      <w:r>
        <w:rPr>
          <w:rFonts w:hint="eastAsia" w:ascii="微软雅黑" w:hAnsi="微软雅黑" w:eastAsia="微软雅黑" w:cs="Tahoma"/>
          <w:color w:val="222222"/>
          <w:sz w:val="24"/>
          <w:szCs w:val="24"/>
        </w:rPr>
        <w:t>加</w:t>
      </w:r>
      <w:r>
        <w:rPr>
          <w:rFonts w:ascii="微软雅黑" w:hAnsi="微软雅黑" w:eastAsia="微软雅黑" w:cs="Tahoma"/>
          <w:color w:val="222222"/>
          <w:sz w:val="24"/>
          <w:szCs w:val="24"/>
        </w:rPr>
        <w:t>的呢？何况大菩提心的生长发起，</w:t>
      </w:r>
      <w:r>
        <w:rPr>
          <w:rFonts w:hint="eastAsia" w:ascii="微软雅黑" w:hAnsi="微软雅黑" w:eastAsia="微软雅黑" w:cs="Tahoma"/>
          <w:color w:val="222222"/>
          <w:sz w:val="24"/>
          <w:szCs w:val="24"/>
        </w:rPr>
        <w:t>本来就</w:t>
      </w:r>
      <w:r>
        <w:rPr>
          <w:rFonts w:ascii="微软雅黑" w:hAnsi="微软雅黑" w:eastAsia="微软雅黑" w:cs="Tahoma"/>
          <w:color w:val="222222"/>
          <w:sz w:val="24"/>
          <w:szCs w:val="24"/>
        </w:rPr>
        <w:t>不是世间的灯光所能比喻的，不过是</w:t>
      </w:r>
      <w:r>
        <w:rPr>
          <w:rFonts w:hint="eastAsia" w:ascii="微软雅黑" w:hAnsi="微软雅黑" w:eastAsia="微软雅黑" w:cs="Tahoma"/>
          <w:color w:val="222222"/>
          <w:sz w:val="24"/>
          <w:szCs w:val="24"/>
        </w:rPr>
        <w:t>选</w:t>
      </w:r>
      <w:r>
        <w:rPr>
          <w:rFonts w:ascii="微软雅黑" w:hAnsi="微软雅黑" w:eastAsia="微软雅黑" w:cs="Tahoma"/>
          <w:color w:val="222222"/>
          <w:sz w:val="24"/>
          <w:szCs w:val="24"/>
        </w:rPr>
        <w:t>取其</w:t>
      </w:r>
      <w:r>
        <w:rPr>
          <w:rFonts w:hint="eastAsia" w:ascii="微软雅黑" w:hAnsi="微软雅黑" w:eastAsia="微软雅黑" w:cs="Tahoma"/>
          <w:color w:val="222222"/>
          <w:sz w:val="24"/>
          <w:szCs w:val="24"/>
        </w:rPr>
        <w:t>中一点</w:t>
      </w:r>
      <w:r>
        <w:rPr>
          <w:rFonts w:ascii="微软雅黑" w:hAnsi="微软雅黑" w:eastAsia="微软雅黑" w:cs="Tahoma"/>
          <w:color w:val="222222"/>
          <w:sz w:val="24"/>
          <w:szCs w:val="24"/>
        </w:rPr>
        <w:t>意</w:t>
      </w:r>
      <w:r>
        <w:rPr>
          <w:rFonts w:hint="eastAsia" w:ascii="微软雅黑" w:hAnsi="微软雅黑" w:eastAsia="微软雅黑" w:cs="Tahoma"/>
          <w:color w:val="222222"/>
          <w:sz w:val="24"/>
          <w:szCs w:val="24"/>
        </w:rPr>
        <w:t>思</w:t>
      </w:r>
      <w:r>
        <w:rPr>
          <w:rFonts w:ascii="微软雅黑" w:hAnsi="微软雅黑" w:eastAsia="微软雅黑" w:cs="Tahoma"/>
          <w:color w:val="222222"/>
          <w:sz w:val="24"/>
          <w:szCs w:val="24"/>
        </w:rPr>
        <w:t>而已。</w:t>
      </w:r>
    </w:p>
    <w:p w14:paraId="02B6A2A8">
      <w:pPr>
        <w:rPr>
          <w:rFonts w:ascii="微软雅黑" w:hAnsi="微软雅黑" w:eastAsia="微软雅黑" w:cs="Tahoma"/>
          <w:color w:val="222222"/>
          <w:sz w:val="24"/>
          <w:szCs w:val="24"/>
        </w:rPr>
      </w:pPr>
    </w:p>
    <w:p w14:paraId="1B3884E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前任心白云，汝有函来，汇到孔蜀生洋四元，待四月书出，当即寄来，每部不过四角（邮费在外）。</w:t>
      </w:r>
    </w:p>
    <w:p w14:paraId="5F873BD9">
      <w:pPr>
        <w:rPr>
          <w:rFonts w:ascii="微软雅黑" w:hAnsi="微软雅黑" w:eastAsia="微软雅黑" w:cs="Tahoma"/>
          <w:color w:val="222222"/>
          <w:sz w:val="24"/>
          <w:szCs w:val="24"/>
        </w:rPr>
      </w:pPr>
      <w:r>
        <w:rPr>
          <w:rFonts w:ascii="微软雅黑" w:hAnsi="微软雅黑" w:eastAsia="微软雅黑" w:cs="Tahoma"/>
          <w:color w:val="222222"/>
          <w:sz w:val="24"/>
          <w:szCs w:val="24"/>
        </w:rPr>
        <w:t>上次任心白说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你有信来，汇到孔蜀生那里</w:t>
      </w:r>
      <w:r>
        <w:rPr>
          <w:rFonts w:hint="eastAsia" w:ascii="微软雅黑" w:hAnsi="微软雅黑" w:eastAsia="微软雅黑" w:cs="Tahoma"/>
          <w:color w:val="222222"/>
          <w:sz w:val="24"/>
          <w:szCs w:val="24"/>
        </w:rPr>
        <w:t>大洋</w:t>
      </w:r>
      <w:r>
        <w:rPr>
          <w:rFonts w:ascii="微软雅黑" w:hAnsi="微软雅黑" w:eastAsia="微软雅黑" w:cs="Tahoma"/>
          <w:color w:val="222222"/>
          <w:sz w:val="24"/>
          <w:szCs w:val="24"/>
        </w:rPr>
        <w:t>四元，等到四月份书印出，当立即给你寄来，每部不过四角（邮费在外）。</w:t>
      </w:r>
    </w:p>
    <w:p w14:paraId="42AC4925">
      <w:pPr>
        <w:rPr>
          <w:rFonts w:ascii="微软雅黑" w:hAnsi="微软雅黑" w:eastAsia="微软雅黑" w:cs="Tahoma"/>
          <w:color w:val="FF0000"/>
          <w:sz w:val="24"/>
          <w:szCs w:val="24"/>
        </w:rPr>
      </w:pPr>
    </w:p>
    <w:p w14:paraId="4277B26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光二十五六即下山，无要事勿来信，如有事通信，当寄上海陈家浜太平寺交真达和尚转。以光或有他往，须交彼耳。大约有二三月之耽搁。（甲子年三月十二日）</w:t>
      </w:r>
    </w:p>
    <w:p w14:paraId="42077FC8">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我在二十五、六就下山，没有要紧的事不要来信，如果有事通信，应当寄到：上海陈家浜太平寺交真达和尚转。因为我</w:t>
      </w:r>
      <w:r>
        <w:rPr>
          <w:rFonts w:hint="eastAsia" w:ascii="微软雅黑" w:hAnsi="微软雅黑" w:eastAsia="微软雅黑" w:cs="Tahoma"/>
          <w:color w:val="222222"/>
          <w:sz w:val="24"/>
          <w:szCs w:val="24"/>
        </w:rPr>
        <w:t>可能</w:t>
      </w:r>
      <w:r>
        <w:rPr>
          <w:rFonts w:ascii="微软雅黑" w:hAnsi="微软雅黑" w:eastAsia="微软雅黑" w:cs="Tahoma"/>
          <w:color w:val="222222"/>
          <w:sz w:val="24"/>
          <w:szCs w:val="24"/>
        </w:rPr>
        <w:t>要到其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地方去，必须交给他。大约有二、三个月的耽搁。（甲子年</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1924年</w:t>
      </w:r>
      <w:r>
        <w:rPr>
          <w:rFonts w:hint="eastAsia" w:ascii="微软雅黑" w:hAnsi="微软雅黑" w:eastAsia="微软雅黑" w:cs="Tahoma"/>
          <w:color w:val="7F7F7F"/>
          <w:sz w:val="24"/>
          <w:szCs w:val="24"/>
        </w:rPr>
        <w:t>&gt;</w:t>
      </w:r>
      <w:r>
        <w:rPr>
          <w:rFonts w:ascii="微软雅黑" w:hAnsi="微软雅黑" w:eastAsia="微软雅黑" w:cs="Tahoma"/>
          <w:color w:val="222222"/>
          <w:sz w:val="24"/>
          <w:szCs w:val="24"/>
        </w:rPr>
        <w:t>三月十二日）</w:t>
      </w:r>
    </w:p>
    <w:p w14:paraId="043E51B1">
      <w:pPr>
        <w:rPr>
          <w:rFonts w:ascii="微软雅黑" w:hAnsi="微软雅黑" w:eastAsia="微软雅黑" w:cs="Tahoma"/>
          <w:color w:val="222222"/>
          <w:sz w:val="24"/>
          <w:szCs w:val="24"/>
        </w:rPr>
      </w:pPr>
    </w:p>
    <w:p w14:paraId="2E9FC366">
      <w:pPr>
        <w:rPr>
          <w:rFonts w:ascii="微软雅黑" w:hAnsi="微软雅黑" w:eastAsia="微软雅黑" w:cs="Tahoma"/>
          <w:color w:val="222222"/>
          <w:sz w:val="24"/>
          <w:szCs w:val="24"/>
        </w:rPr>
      </w:pPr>
    </w:p>
    <w:p w14:paraId="332C430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AB615E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339" w:name="_Toc16646"/>
      <w:r>
        <w:rPr>
          <w:rFonts w:hint="eastAsia" w:ascii="微软雅黑" w:hAnsi="微软雅黑" w:eastAsia="微软雅黑" w:cs="微软雅黑"/>
          <w:b/>
          <w:bCs/>
          <w:color w:val="C00000"/>
          <w:kern w:val="0"/>
          <w:sz w:val="24"/>
          <w:szCs w:val="24"/>
        </w:rPr>
        <w:t>复陈士牧</w:t>
      </w:r>
      <w:r>
        <w:rPr>
          <w:rFonts w:hint="eastAsia" w:ascii="微软雅黑" w:hAnsi="微软雅黑" w:eastAsia="微软雅黑" w:cs="宋体"/>
          <w:b/>
          <w:color w:val="C00000"/>
          <w:kern w:val="0"/>
          <w:sz w:val="24"/>
          <w:szCs w:val="24"/>
        </w:rPr>
        <w:t>居士</w:t>
      </w:r>
      <w:r>
        <w:rPr>
          <w:rFonts w:hint="eastAsia" w:ascii="微软雅黑" w:hAnsi="微软雅黑" w:eastAsia="微软雅黑" w:cs="微软雅黑"/>
          <w:b/>
          <w:bCs/>
          <w:color w:val="C00000"/>
          <w:kern w:val="0"/>
          <w:sz w:val="24"/>
          <w:szCs w:val="24"/>
        </w:rPr>
        <w:t>书三</w:t>
      </w:r>
      <w:bookmarkEnd w:id="339"/>
    </w:p>
    <w:p w14:paraId="49F215F4">
      <w:pPr>
        <w:rPr>
          <w:rFonts w:ascii="微软雅黑" w:hAnsi="微软雅黑" w:eastAsia="微软雅黑"/>
          <w:b/>
          <w:bCs/>
          <w:color w:val="C00000"/>
          <w:kern w:val="0"/>
          <w:sz w:val="24"/>
          <w:szCs w:val="24"/>
        </w:rPr>
      </w:pPr>
    </w:p>
    <w:p w14:paraId="487A51C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接手书备悉。今之同室操戈，生民涂炭，皆由彼有权力者，宿世只知培福，不知求生净土。故致今生仗福力以误国害民。</w:t>
      </w:r>
    </w:p>
    <w:p w14:paraId="3193AADE">
      <w:pPr>
        <w:rPr>
          <w:rFonts w:ascii="微软雅黑" w:hAnsi="微软雅黑" w:eastAsia="微软雅黑"/>
          <w:color w:val="222222"/>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222222"/>
          <w:sz w:val="24"/>
          <w:szCs w:val="24"/>
        </w:rPr>
        <w:t>来信尽知。如今国内混战，人民涂炭，都是由于那些有权力的人，宿世只知道培植福报，不知道求生净土。所以导致今生依仗福力来误国害民。</w:t>
      </w:r>
    </w:p>
    <w:p w14:paraId="0D510ED0">
      <w:pPr>
        <w:rPr>
          <w:rFonts w:ascii="微软雅黑" w:hAnsi="微软雅黑" w:eastAsia="微软雅黑"/>
          <w:color w:val="222222"/>
          <w:sz w:val="24"/>
          <w:szCs w:val="24"/>
        </w:rPr>
      </w:pPr>
    </w:p>
    <w:p w14:paraId="0C768046">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而百姓之受彼所害者，亦由宿世不知戒杀护生，唯知口腹之乐。不知彼此同一身体，同一性灵，而忍心杀而食之。实则较比自杀自食，更酷万倍。</w:t>
      </w:r>
    </w:p>
    <w:p w14:paraId="2D5E209C">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而百姓之所以遭受他们所害，也是由于宿世不知道戒杀护生，只知道口腹之乐。不知动物与我同有一个身体，同一种性灵，却忍心杀掉来吃。实际上，比起杀自己来吃，更要残酷一万倍。</w:t>
      </w:r>
    </w:p>
    <w:p w14:paraId="623FDF33">
      <w:pPr>
        <w:rPr>
          <w:rFonts w:ascii="微软雅黑" w:hAnsi="微软雅黑" w:eastAsia="微软雅黑"/>
          <w:color w:val="FF0000"/>
          <w:sz w:val="24"/>
          <w:szCs w:val="24"/>
        </w:rPr>
      </w:pPr>
    </w:p>
    <w:p w14:paraId="71C92292">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而愚俗不知，方以肉行孝，追远，燕宾，待客。若无肉，则有若无颜对人，辱浼无似者。而不知造成此互相杀戮之大劫。虽佛菩萨大悲救苦，亦末如之何矣。</w:t>
      </w:r>
    </w:p>
    <w:p w14:paraId="68D973EB">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而愚痴俗人不知道，还用肉食来行孝，追念先人，宴请宾客，招待客人。如果没有肉，就好像无脸见人，受到多大耻辱玷污似的。却不知道造成这个互相杀戮的大劫难。即使佛菩萨大悲救苦，也无可奈何啊！</w:t>
      </w:r>
    </w:p>
    <w:p w14:paraId="3C0BB01F">
      <w:pPr>
        <w:rPr>
          <w:rFonts w:ascii="微软雅黑" w:hAnsi="微软雅黑" w:eastAsia="微软雅黑"/>
          <w:color w:val="222222"/>
          <w:sz w:val="24"/>
          <w:szCs w:val="24"/>
        </w:rPr>
      </w:pPr>
    </w:p>
    <w:p w14:paraId="59B80EA7">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能素食劝其父母，可谓知本。而妻子眷属，忍令长造杀业，长受杀报乎。必须全家俱素，并以此化及一乡一邑，则救未来苦，为不可量矣。又须令其诸恶莫作，众善奉行，生信发愿，求生西方，庶可断除苦种矣。</w:t>
      </w:r>
    </w:p>
    <w:p w14:paraId="555069FB">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你能够吃素并劝导你的父母，可以说是知道根本。而你的妻子眷属，忍心令他们长造杀业，长受杀报吗？必须全家都吃素，并以此教化到一村一城，那么救度未来的苦，就不可限量了。另外，必须令他们诸恶莫作，众善奉行，生信发愿，求生西方，才可以断除这个苦种啊！</w:t>
      </w:r>
    </w:p>
    <w:p w14:paraId="75A8B88F">
      <w:pPr>
        <w:rPr>
          <w:rFonts w:ascii="微软雅黑" w:hAnsi="微软雅黑" w:eastAsia="微软雅黑"/>
          <w:color w:val="222222"/>
          <w:sz w:val="24"/>
          <w:szCs w:val="24"/>
        </w:rPr>
      </w:pPr>
    </w:p>
    <w:p w14:paraId="6B0BC1B5">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人子孝亲，唯此为大。倘不致力于此，则父母未能往生，其堕落者固多。即令一生二生不堕落，终必有堕落三途恶道之日。静言思之，心何能安。</w:t>
      </w:r>
    </w:p>
    <w:p w14:paraId="4D725E53">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为人之子孝敬双亲，只有这样，才是最大的。倘若不致力在这个地方，那么父母没能往生，就必然大部分都会堕落。即使有一生、二生不堕落，终究必定有堕落三途恶道的一天。静心细想，心如何能安。</w:t>
      </w:r>
    </w:p>
    <w:p w14:paraId="2B82E2D1">
      <w:pPr>
        <w:rPr>
          <w:rFonts w:ascii="微软雅黑" w:hAnsi="微软雅黑" w:eastAsia="微软雅黑"/>
          <w:color w:val="222222"/>
          <w:sz w:val="24"/>
          <w:szCs w:val="24"/>
        </w:rPr>
      </w:pPr>
    </w:p>
    <w:p w14:paraId="4C45390C">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须知世间所最重者是神识。即功成名立，究竟于亲之神识无所裨益。大禹，大圣人也，不救于鲧之神识，化为黄能（音乃，平声，三足鳖也），入于羽渊。思及此，则劝亲念佛求生西方之心，油然生矣。否则便是忤逆不孝。</w:t>
      </w:r>
    </w:p>
    <w:p w14:paraId="616F2CF0">
      <w:pPr>
        <w:rPr>
          <w:rFonts w:ascii="微软雅黑" w:hAnsi="微软雅黑" w:eastAsia="微软雅黑"/>
          <w:color w:val="FF0000"/>
          <w:sz w:val="24"/>
          <w:szCs w:val="24"/>
        </w:rPr>
      </w:pPr>
      <w:r>
        <w:rPr>
          <w:rFonts w:hint="eastAsia" w:ascii="微软雅黑" w:hAnsi="微软雅黑" w:eastAsia="微软雅黑" w:cs="微软雅黑"/>
          <w:color w:val="222222"/>
          <w:sz w:val="24"/>
          <w:szCs w:val="24"/>
        </w:rPr>
        <w:t>必须知道世间最重要的是神识。即使功成名就，究竟对于亲人的神识没有什么利益。大禹，是大圣人，不能救父亲鲧的神识。鲧化为黄能（音乃，平声，三足鳖），堕入羽山深渊。想到这里，劝父母亲念佛求生西方的心，就油然而生了。否则就是忤逆不孝。</w:t>
      </w:r>
    </w:p>
    <w:p w14:paraId="00DF7C2D">
      <w:pPr>
        <w:rPr>
          <w:rFonts w:ascii="微软雅黑" w:hAnsi="微软雅黑" w:eastAsia="微软雅黑"/>
          <w:color w:val="FF0000"/>
          <w:sz w:val="24"/>
          <w:szCs w:val="24"/>
        </w:rPr>
      </w:pPr>
    </w:p>
    <w:p w14:paraId="46C8D137">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以不顾父母之神识堕落，其罪甚于杀亲也。未闻佛法人，则无可如何。汝已皈依佛法，光固不得不按实与汝言也。祈以光言与汝父母看，或可易生信心耳。</w:t>
      </w:r>
    </w:p>
    <w:p w14:paraId="477E664A">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因为不顾父母的神识堕落，这个罪过超过杀害双亲。没有听闻佛法的人，则无可奈何。你已经皈依佛法，我就不得不按实话对你说。请将我的信给你父母看，或许能让他们容易生起信心。</w:t>
      </w:r>
    </w:p>
    <w:p w14:paraId="02D00F58">
      <w:pPr>
        <w:rPr>
          <w:rFonts w:ascii="微软雅黑" w:hAnsi="微软雅黑" w:eastAsia="微软雅黑"/>
          <w:color w:val="222222"/>
          <w:sz w:val="24"/>
          <w:szCs w:val="24"/>
        </w:rPr>
      </w:pPr>
    </w:p>
    <w:p w14:paraId="67AC466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文钞曾收到否，今又寄两包，祈送通文理，有信心者。戒杀放生白话，并初机净业指南合钉一本，其书局不知，汝若要订印，或单戒杀白话，或同净业指南，祈致书上海极司非尔路二十六号黄涵之居士。或祈彼代汝订印若干。或汝到上海往见，再行议办。或彼处有存，用钱尽买皆可。</w:t>
      </w:r>
    </w:p>
    <w:p w14:paraId="69E848FB">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文钞》收到了没有，现今又寄两包，请送给通达文理，有信心的人。《戒杀放生白话》，以及《初机净业指南》合钉成一本，书局不知道，你如果要订印，或者单订《戒杀白话》，或者同订《净业指南》，请写信到：上海极司非尔路二十六号黄涵之居士。或者请他代你订印若干册。或者你到上海见他，再商议着办。或者他那里有库存的，用钱全部买来，都可以。</w:t>
      </w:r>
    </w:p>
    <w:p w14:paraId="04775D81">
      <w:pPr>
        <w:rPr>
          <w:rFonts w:ascii="微软雅黑" w:hAnsi="微软雅黑" w:eastAsia="微软雅黑"/>
          <w:color w:val="222222"/>
          <w:sz w:val="24"/>
          <w:szCs w:val="24"/>
        </w:rPr>
      </w:pPr>
    </w:p>
    <w:p w14:paraId="26D99776">
      <w:pPr>
        <w:rPr>
          <w:rFonts w:ascii="微软雅黑" w:hAnsi="微软雅黑" w:eastAsia="微软雅黑"/>
          <w:color w:val="222222"/>
          <w:sz w:val="24"/>
          <w:szCs w:val="24"/>
        </w:rPr>
      </w:pPr>
      <w:r>
        <w:rPr>
          <w:rFonts w:hint="eastAsia" w:ascii="微软雅黑" w:hAnsi="微软雅黑" w:eastAsia="微软雅黑" w:cs="微软雅黑"/>
          <w:b/>
          <w:bCs/>
          <w:color w:val="C00000"/>
          <w:kern w:val="0"/>
          <w:sz w:val="24"/>
          <w:szCs w:val="24"/>
        </w:rPr>
        <w:t>彼现不为官，家居静修。宝一师只闻名，未曾通信，如欲亲近，亦非不可。但彼有一女弟子所出之自知录，切勿看。</w:t>
      </w:r>
      <w:r>
        <w:rPr>
          <w:rFonts w:ascii="微软雅黑" w:hAnsi="微软雅黑" w:eastAsia="微软雅黑"/>
          <w:color w:val="222222"/>
          <w:sz w:val="24"/>
          <w:szCs w:val="24"/>
        </w:rPr>
        <w:br w:type="textWrapping"/>
      </w:r>
      <w:r>
        <w:rPr>
          <w:rFonts w:hint="eastAsia" w:ascii="微软雅黑" w:hAnsi="微软雅黑" w:eastAsia="微软雅黑" w:cs="微软雅黑"/>
          <w:color w:val="222222"/>
          <w:sz w:val="24"/>
          <w:szCs w:val="24"/>
        </w:rPr>
        <w:t>黄涵之现在不做官，在家静修。宝一师只听过他的名，没有通过信，如果想要去亲近他，也不是不可以。但是他有一位女弟子所写的《自知录》，千万不要看。</w:t>
      </w:r>
    </w:p>
    <w:p w14:paraId="1CD7AB45">
      <w:pPr>
        <w:rPr>
          <w:rFonts w:ascii="微软雅黑" w:hAnsi="微软雅黑" w:eastAsia="微软雅黑"/>
          <w:color w:val="222222"/>
          <w:sz w:val="24"/>
          <w:szCs w:val="24"/>
        </w:rPr>
      </w:pPr>
    </w:p>
    <w:p w14:paraId="71AF01BE">
      <w:pPr>
        <w:rPr>
          <w:rFonts w:ascii="微软雅黑" w:hAnsi="微软雅黑" w:eastAsia="微软雅黑" w:cs="微软雅黑"/>
          <w:b/>
          <w:bCs/>
          <w:color w:val="C00000"/>
          <w:kern w:val="0"/>
          <w:sz w:val="24"/>
          <w:szCs w:val="24"/>
        </w:rPr>
      </w:pPr>
      <w:r>
        <w:rPr>
          <w:rFonts w:hint="eastAsia" w:ascii="微软雅黑" w:hAnsi="微软雅黑" w:eastAsia="微软雅黑" w:cs="微软雅黑"/>
          <w:b/>
          <w:bCs/>
          <w:color w:val="C00000"/>
          <w:kern w:val="0"/>
          <w:sz w:val="24"/>
          <w:szCs w:val="24"/>
        </w:rPr>
        <w:t>看之恐不致力于一心，而专欲得好境界，则必致著魔，此为要义。（上海杭州余姚见者，皆欲石印。光极言其弊，故皆止印。）（甲子年十二月廿八）</w:t>
      </w:r>
    </w:p>
    <w:p w14:paraId="6F39DC2F">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看了，恐怕不致力于一心念佛，而专门想要得到好境界，那么就必定导致著魔，这个很要紧。（上海、杭州、余姚见到《自知录》的人，都想要石印这本书。我极力说明这本书的弊病，所以都停止石印。） （甲子年</w:t>
      </w:r>
      <w:r>
        <w:rPr>
          <w:rFonts w:ascii="微软雅黑" w:hAnsi="微软雅黑" w:eastAsia="微软雅黑" w:cs="微软雅黑"/>
          <w:color w:val="808080"/>
          <w:sz w:val="24"/>
          <w:szCs w:val="24"/>
        </w:rPr>
        <w:t>&lt;1924</w:t>
      </w:r>
      <w:r>
        <w:rPr>
          <w:rFonts w:hint="eastAsia" w:ascii="微软雅黑" w:hAnsi="微软雅黑" w:eastAsia="微软雅黑" w:cs="微软雅黑"/>
          <w:color w:val="808080"/>
          <w:sz w:val="24"/>
          <w:szCs w:val="24"/>
        </w:rPr>
        <w:t>年</w:t>
      </w:r>
      <w:r>
        <w:rPr>
          <w:rFonts w:ascii="微软雅黑" w:hAnsi="微软雅黑" w:eastAsia="微软雅黑" w:cs="微软雅黑"/>
          <w:color w:val="808080"/>
          <w:sz w:val="24"/>
          <w:szCs w:val="24"/>
        </w:rPr>
        <w:t>&gt;</w:t>
      </w:r>
      <w:r>
        <w:rPr>
          <w:rFonts w:hint="eastAsia" w:ascii="微软雅黑" w:hAnsi="微软雅黑" w:eastAsia="微软雅黑" w:cs="微软雅黑"/>
          <w:color w:val="222222"/>
          <w:sz w:val="24"/>
          <w:szCs w:val="24"/>
        </w:rPr>
        <w:t>十二月二十八日）</w:t>
      </w:r>
    </w:p>
    <w:p w14:paraId="03A612E3">
      <w:pPr>
        <w:rPr>
          <w:rFonts w:ascii="微软雅黑" w:hAnsi="微软雅黑" w:eastAsia="微软雅黑" w:cs="Tahoma"/>
          <w:color w:val="222222"/>
          <w:sz w:val="24"/>
          <w:szCs w:val="24"/>
        </w:rPr>
      </w:pPr>
    </w:p>
    <w:p w14:paraId="394E4019">
      <w:pPr>
        <w:rPr>
          <w:rFonts w:ascii="微软雅黑" w:hAnsi="微软雅黑" w:eastAsia="微软雅黑" w:cs="Tahoma"/>
          <w:color w:val="222222"/>
          <w:sz w:val="24"/>
          <w:szCs w:val="24"/>
        </w:rPr>
      </w:pPr>
    </w:p>
    <w:p w14:paraId="55B55E57">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18A39AAA">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【黄能】</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即黄熊</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黄能是一种已经绝迹的动物，类似于熊，但是有三只脚，在山海经中有记载。《国语·晋语八》：“昔者鲧违帝命，殛之於羽山，化为黄能，以入于羽渊。”</w:t>
      </w:r>
    </w:p>
    <w:p w14:paraId="02A1F899">
      <w:pPr>
        <w:rPr>
          <w:rFonts w:ascii="微软雅黑" w:hAnsi="微软雅黑" w:eastAsia="微软雅黑" w:cs="Tahoma"/>
          <w:color w:val="222222"/>
          <w:sz w:val="24"/>
          <w:szCs w:val="24"/>
        </w:rPr>
      </w:pPr>
    </w:p>
    <w:p w14:paraId="6A1EC508">
      <w:pPr>
        <w:rPr>
          <w:rFonts w:ascii="微软雅黑" w:hAnsi="微软雅黑" w:eastAsia="微软雅黑" w:cs="Tahoma"/>
          <w:color w:val="222222"/>
          <w:sz w:val="24"/>
          <w:szCs w:val="24"/>
        </w:rPr>
      </w:pPr>
    </w:p>
    <w:p w14:paraId="3ADE81E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8DEC90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340" w:name="_Toc3080"/>
      <w:r>
        <w:rPr>
          <w:rFonts w:hint="eastAsia" w:ascii="微软雅黑" w:hAnsi="微软雅黑" w:eastAsia="微软雅黑" w:cs="微软雅黑"/>
          <w:b/>
          <w:bCs/>
          <w:color w:val="C00000"/>
          <w:kern w:val="0"/>
          <w:sz w:val="24"/>
          <w:szCs w:val="24"/>
        </w:rPr>
        <w:t>复陈士牧居士书四</w:t>
      </w:r>
      <w:bookmarkEnd w:id="340"/>
    </w:p>
    <w:p w14:paraId="30D92E38">
      <w:pPr>
        <w:rPr>
          <w:rFonts w:ascii="微软雅黑" w:hAnsi="微软雅黑" w:eastAsia="微软雅黑"/>
          <w:b/>
          <w:bCs/>
          <w:color w:val="C00000"/>
          <w:kern w:val="0"/>
          <w:sz w:val="24"/>
          <w:szCs w:val="24"/>
        </w:rPr>
      </w:pPr>
    </w:p>
    <w:p w14:paraId="62D1BC4B">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接手书，不胜欣慰。自知录，凡外行人看之，无不欣跃欲为流通。而不知其为著魔之过多，令人真修之功，被此境界所阻。如置毒于醍醐之中，食之则必至杀人，可叹孰甚。黄涵之利济为怀，必能代办。但去年闻有病，现不知已愈否也。</w:t>
      </w:r>
    </w:p>
    <w:p w14:paraId="20A76D75">
      <w:pPr>
        <w:rPr>
          <w:rFonts w:ascii="微软雅黑" w:hAnsi="微软雅黑" w:eastAsia="微软雅黑"/>
          <w:color w:val="222222"/>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222222"/>
          <w:sz w:val="24"/>
          <w:szCs w:val="24"/>
        </w:rPr>
        <w:t>接到你的信，非常欣慰。《自知录》，凡是外行的人看了，无不欣喜踊跃，想要加以流通。却不知这本书让人著魔的过失太多，令人真修之功，被这些境界所阻。如同放毒药在醍醐之中，吃了就必定会杀人，实在可叹。黄涵之以利益救济他人为怀，必定能够代为办理。只是去年听说他有病，现在不知道是否已痊愈。</w:t>
      </w:r>
    </w:p>
    <w:p w14:paraId="0B58D0E5">
      <w:pPr>
        <w:rPr>
          <w:rFonts w:ascii="微软雅黑" w:hAnsi="微软雅黑" w:eastAsia="微软雅黑"/>
          <w:color w:val="0000FF"/>
          <w:sz w:val="24"/>
          <w:szCs w:val="24"/>
        </w:rPr>
      </w:pPr>
    </w:p>
    <w:p w14:paraId="67CF3B48">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父母之不发心，一则自视渺小，不发了生脱死，超凡入圣之心。二则不知其所以然，故不发心。倘汝妻通文义，日以文钞中义，为之讲说，自可感动其心。如汝妻不能讲说，侄女甥女能看文钞，当能讲说。又宜请初机净业指南寄去，此亦黄涵之白话，当易于领会矣。</w:t>
      </w:r>
    </w:p>
    <w:p w14:paraId="017537ED">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你父母不发心，一是因为自视渺小，不能发起了生脱死，超凡入圣的心。二是因为不知其中的所以然，所以不发心。倘若你妻子通达文义，每天将《文钞》中的义理，为你父母讲说，自然可以感动他们的心。如果你妻子不能讲说，侄女、外甥女能看《文钞》，也应当能讲说。另外，应该请《初机净业指南》这本书寄去，这也是黄涵之编写的白话文，应当容易领会。</w:t>
      </w:r>
    </w:p>
    <w:p w14:paraId="6B305C7C">
      <w:pPr>
        <w:rPr>
          <w:rFonts w:ascii="微软雅黑" w:hAnsi="微软雅黑" w:eastAsia="微软雅黑"/>
          <w:color w:val="222222"/>
          <w:sz w:val="24"/>
          <w:szCs w:val="24"/>
        </w:rPr>
      </w:pPr>
    </w:p>
    <w:p w14:paraId="53A3A727">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天下不治，由于家庭无善教。而家庭善教，母教最为吃紧。以人之小时，日在母边，果有贤母，儿女日熏陶之，其习与性成，虽欲令为不肖，亦不可得。</w:t>
      </w:r>
    </w:p>
    <w:p w14:paraId="57129DAB">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天下得不到治理，是由于家庭中没有善教。而家庭的善教，以母教最为要紧。因为人在小的时候，每天在母亲身边，果真有贤良的母亲，儿女每天受到熏陶，受到习染而养成贤良的品性，即使想让他们不成材，也不可能。</w:t>
      </w:r>
    </w:p>
    <w:p w14:paraId="17EC7F43">
      <w:pPr>
        <w:rPr>
          <w:rFonts w:ascii="微软雅黑" w:hAnsi="微软雅黑" w:eastAsia="微软雅黑"/>
          <w:color w:val="0000FF"/>
          <w:sz w:val="24"/>
          <w:szCs w:val="24"/>
        </w:rPr>
      </w:pPr>
    </w:p>
    <w:p w14:paraId="5A0F840B">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今为汝妻取法名为智育。谓以智慧自育其德，俾人欲净尽，明德显著。又以此智教育儿女，俾儿女同为诸恶莫作，众善奉行之成德君子。由兹推而广之，其利益有不可思议者。</w:t>
      </w:r>
    </w:p>
    <w:p w14:paraId="19E9898D">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现今为你妻子取法名为智育。就是以智慧自己培育德行，使得人的私欲净除究尽，明德显著。又以此智慧来教育儿女，使得儿女共同成为“诸恶莫作，众善奉行”的盛德君子。由此推广开来，这样的利益是不可思议的。</w:t>
      </w:r>
    </w:p>
    <w:p w14:paraId="45510E21">
      <w:pPr>
        <w:rPr>
          <w:rFonts w:ascii="微软雅黑" w:hAnsi="微软雅黑" w:eastAsia="微软雅黑"/>
          <w:color w:val="222222"/>
          <w:sz w:val="24"/>
          <w:szCs w:val="24"/>
        </w:rPr>
      </w:pPr>
    </w:p>
    <w:p w14:paraId="3C0CE1BE">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世之愚人，不知修德，唯欲借奉佛以灭罪。乃徒取其名，不务其实，岂可亲得实益乎哉。</w:t>
      </w:r>
    </w:p>
    <w:p w14:paraId="1EAB5ED4">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世间的愚人，不知道修德，只想借信奉佛法来消灭罪过。这是徒劳地取得一个佛教徒的名称，却不从事佛教徒的实修，哪里能够亲得真实利益呢？</w:t>
      </w:r>
    </w:p>
    <w:p w14:paraId="0C43A0FE">
      <w:pPr>
        <w:rPr>
          <w:rFonts w:ascii="微软雅黑" w:hAnsi="微软雅黑" w:eastAsia="微软雅黑"/>
          <w:color w:val="222222"/>
          <w:sz w:val="24"/>
          <w:szCs w:val="24"/>
        </w:rPr>
      </w:pPr>
    </w:p>
    <w:p w14:paraId="28B5A4AB">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君英，闺英，既有宿根，再读文钞，当必有大发善根之时。不妨预为授记，令彼懋修厥德，以为女流师范。即彼无心皈依，但能按文钞所说而修，亦是莲池海会中人。</w:t>
      </w:r>
    </w:p>
    <w:p w14:paraId="5D7782BC">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君英，闺英，既然有宿世善根，再读《文钞》，应当必定有大发善根的时候。不妨预先为她们授记，令她们勤勉修养道德品行，成为女流的师范榜样。即使她们无心皈依，只要能够按照《文钞》中所说的来修持，也是莲池海会中的人。</w:t>
      </w:r>
    </w:p>
    <w:p w14:paraId="4ABCFA77">
      <w:pPr>
        <w:rPr>
          <w:rFonts w:ascii="微软雅黑" w:hAnsi="微软雅黑" w:eastAsia="微软雅黑"/>
          <w:color w:val="222222"/>
          <w:sz w:val="24"/>
          <w:szCs w:val="24"/>
        </w:rPr>
      </w:pPr>
    </w:p>
    <w:p w14:paraId="4BF40B1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彼再能发自利利他之心，则岂止女界蒙益乎哉。今为君英取名莲英。闺英取名净英。以彼果能克治女习，专修净业，以己所知，将来以之饷彼翁姑夫婿，及与妯娌儿女。</w:t>
      </w:r>
    </w:p>
    <w:p w14:paraId="0F596929">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她们若再能发起自利利他的心，那么何止妇女界蒙受利益呢？现今为君英取法名为莲英。闺英取法名为净英。因为她们果真能够克服对治女人的习气，专修净业，将自己所知道的，将来以此利益她们的公婆夫婿，以及妯娌儿女。</w:t>
      </w:r>
    </w:p>
    <w:p w14:paraId="54606A72">
      <w:pPr>
        <w:rPr>
          <w:rFonts w:ascii="微软雅黑" w:hAnsi="微软雅黑" w:eastAsia="微软雅黑"/>
          <w:color w:val="FF0000"/>
          <w:sz w:val="24"/>
          <w:szCs w:val="24"/>
        </w:rPr>
      </w:pPr>
    </w:p>
    <w:p w14:paraId="192D0F8B">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则一家仁而乡邑悉相观而善。则现生即为女中之英。英者超群出众之谓，即所谓女中丈夫也。</w:t>
      </w:r>
    </w:p>
    <w:p w14:paraId="0929411C">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那么一家仁善以致村镇的人全都受到感化而向善。那么现生就成为女中的英杰。英，超群出众的意思，就是所谓的女中丈夫啊！</w:t>
      </w:r>
    </w:p>
    <w:p w14:paraId="1BC53433">
      <w:pPr>
        <w:rPr>
          <w:rFonts w:ascii="微软雅黑" w:hAnsi="微软雅黑" w:eastAsia="微软雅黑"/>
          <w:color w:val="222222"/>
          <w:sz w:val="24"/>
          <w:szCs w:val="24"/>
        </w:rPr>
      </w:pPr>
    </w:p>
    <w:p w14:paraId="67725FEA">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将来往生西方，为阿弥陀佛弟子，观音势至眷属，所谓于莲华清净世界，同为如来真子，英之实义，如是如是。彼肯信行此语，当不付诸空谈。</w:t>
      </w:r>
    </w:p>
    <w:p w14:paraId="1DEB5304">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将来往生西方，成为阿弥陀佛的弟子，观世音菩萨、大势至菩萨的眷属，就是所谓的在莲华清净世界中，同为如来真净佛子，英的真实之义，如此如此。她们肯相信实行这些话，当不会付于空谈。</w:t>
      </w:r>
    </w:p>
    <w:p w14:paraId="76797850">
      <w:pPr>
        <w:rPr>
          <w:rFonts w:ascii="微软雅黑" w:hAnsi="微软雅黑" w:eastAsia="微软雅黑"/>
          <w:color w:val="222222"/>
          <w:sz w:val="24"/>
          <w:szCs w:val="24"/>
        </w:rPr>
      </w:pPr>
    </w:p>
    <w:p w14:paraId="7D4C633F">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晨朝十念，忙人决定须用。即闲人能作正课，于正课前，用晨朝十念，亦可。非能作正课，便不可用也。古人多有毕生用晨朝十念法，然后再作正课者，何妨碍之可云。</w:t>
      </w:r>
    </w:p>
    <w:p w14:paraId="0E5C543F">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晨朝十念，忙的人决定必须要用。即使是闲人，能够作正式功课，在正课之前，用晨朝十念，也可以。并不是能够作正式功课，便不可用晨朝十念。古人多有一辈子用晨朝十念法，然后再作正课的，有什么妨碍的呢？</w:t>
      </w:r>
    </w:p>
    <w:p w14:paraId="19223DE1">
      <w:pPr>
        <w:rPr>
          <w:rFonts w:ascii="微软雅黑" w:hAnsi="微软雅黑" w:eastAsia="微软雅黑"/>
          <w:color w:val="222222"/>
          <w:sz w:val="24"/>
          <w:szCs w:val="24"/>
        </w:rPr>
      </w:pPr>
    </w:p>
    <w:p w14:paraId="06809948">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今之世道人心，陷溺已极，皆由家庭不以因果报应为教。又今之女校，多皆怂动学生，拟操政权，作督军省长大总统，全不在相夫教子处提倡。</w:t>
      </w:r>
    </w:p>
    <w:p w14:paraId="5B57FEBA">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现今的世道人心，陷溺到了极点，都是由于家庭中，不以因果报应来教导子女。另外，现今的女校，大多都是怂动学生，准备操持政权，作督军、省长、大总统，完全不在相夫教子的地方来提倡。</w:t>
      </w:r>
    </w:p>
    <w:p w14:paraId="740390DF">
      <w:pPr>
        <w:rPr>
          <w:rFonts w:ascii="微软雅黑" w:hAnsi="微软雅黑" w:eastAsia="微软雅黑"/>
          <w:color w:val="222222"/>
          <w:sz w:val="24"/>
          <w:szCs w:val="24"/>
        </w:rPr>
      </w:pPr>
    </w:p>
    <w:p w14:paraId="1748306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致一班学生如颠如狂，近为家庭之累，远贻社会之殃，为可惜耳。祈以此与君英闺英详说之。（乙丑二月二十四日）</w:t>
      </w:r>
    </w:p>
    <w:p w14:paraId="6DBEA104">
      <w:pPr>
        <w:rPr>
          <w:rFonts w:ascii="微软雅黑" w:hAnsi="微软雅黑" w:eastAsia="微软雅黑" w:cs="Tahoma"/>
          <w:color w:val="222222"/>
          <w:sz w:val="24"/>
          <w:szCs w:val="24"/>
        </w:rPr>
      </w:pPr>
      <w:r>
        <w:rPr>
          <w:rFonts w:hint="eastAsia" w:ascii="微软雅黑" w:hAnsi="微软雅黑" w:eastAsia="微软雅黑" w:cs="微软雅黑"/>
          <w:color w:val="222222"/>
          <w:sz w:val="24"/>
          <w:szCs w:val="24"/>
        </w:rPr>
        <w:t>致使一班学生如颠如狂，近的来说，成为家庭的拖累；远的来说，成为社会的祸殃，很是可惜。请将这些道理，对君英、闺英详细讲说。（乙丑年</w:t>
      </w:r>
      <w:r>
        <w:rPr>
          <w:rFonts w:ascii="微软雅黑" w:hAnsi="微软雅黑" w:eastAsia="微软雅黑" w:cs="微软雅黑"/>
          <w:color w:val="808080"/>
          <w:sz w:val="24"/>
          <w:szCs w:val="24"/>
        </w:rPr>
        <w:t>&lt;1925</w:t>
      </w:r>
      <w:r>
        <w:rPr>
          <w:rFonts w:hint="eastAsia" w:ascii="微软雅黑" w:hAnsi="微软雅黑" w:eastAsia="微软雅黑" w:cs="微软雅黑"/>
          <w:color w:val="808080"/>
          <w:sz w:val="24"/>
          <w:szCs w:val="24"/>
        </w:rPr>
        <w:t>年</w:t>
      </w:r>
      <w:r>
        <w:rPr>
          <w:rFonts w:ascii="微软雅黑" w:hAnsi="微软雅黑" w:eastAsia="微软雅黑" w:cs="微软雅黑"/>
          <w:color w:val="808080"/>
          <w:sz w:val="24"/>
          <w:szCs w:val="24"/>
        </w:rPr>
        <w:t>&gt;</w:t>
      </w:r>
      <w:r>
        <w:rPr>
          <w:rFonts w:hint="eastAsia" w:ascii="微软雅黑" w:hAnsi="微软雅黑" w:eastAsia="微软雅黑" w:cs="微软雅黑"/>
          <w:color w:val="222222"/>
          <w:sz w:val="24"/>
          <w:szCs w:val="24"/>
        </w:rPr>
        <w:t>二月二十四日）</w:t>
      </w:r>
    </w:p>
    <w:p w14:paraId="093D6A81">
      <w:pPr>
        <w:rPr>
          <w:rFonts w:ascii="微软雅黑" w:hAnsi="微软雅黑" w:eastAsia="微软雅黑" w:cs="宋体"/>
          <w:b/>
          <w:color w:val="C00000"/>
          <w:kern w:val="0"/>
          <w:sz w:val="24"/>
          <w:szCs w:val="24"/>
        </w:rPr>
      </w:pPr>
    </w:p>
    <w:p w14:paraId="505F7B16">
      <w:pPr>
        <w:rPr>
          <w:rFonts w:ascii="微软雅黑" w:hAnsi="微软雅黑" w:eastAsia="微软雅黑" w:cs="宋体"/>
          <w:b/>
          <w:color w:val="C00000"/>
          <w:kern w:val="0"/>
          <w:sz w:val="24"/>
          <w:szCs w:val="24"/>
        </w:rPr>
      </w:pPr>
    </w:p>
    <w:p w14:paraId="0B3396F8">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63735F0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41" w:name="_Toc25316"/>
      <w:r>
        <w:rPr>
          <w:rFonts w:ascii="微软雅黑" w:hAnsi="微软雅黑" w:eastAsia="微软雅黑" w:cs="宋体"/>
          <w:b/>
          <w:color w:val="C00000"/>
          <w:kern w:val="0"/>
          <w:sz w:val="24"/>
          <w:szCs w:val="24"/>
        </w:rPr>
        <w:t>复陈士牧居士书五</w:t>
      </w:r>
      <w:bookmarkEnd w:id="341"/>
    </w:p>
    <w:p w14:paraId="69449CC3">
      <w:pPr>
        <w:rPr>
          <w:rFonts w:ascii="微软雅黑" w:hAnsi="微软雅黑" w:eastAsia="微软雅黑" w:cs="宋体"/>
          <w:b/>
          <w:color w:val="C00000"/>
          <w:kern w:val="0"/>
          <w:sz w:val="24"/>
          <w:szCs w:val="24"/>
        </w:rPr>
      </w:pPr>
    </w:p>
    <w:p w14:paraId="32DF2D5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接手书，不胜痛伤。吾国多年以来，不是天灾，便是人祸。虽其源，皆由过现恶业所致。</w:t>
      </w:r>
    </w:p>
    <w:p w14:paraId="4076B6B3">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接到信，非常</w:t>
      </w:r>
      <w:r>
        <w:rPr>
          <w:rFonts w:hint="eastAsia" w:ascii="微软雅黑" w:hAnsi="微软雅黑" w:eastAsia="微软雅黑" w:cs="Tahoma"/>
          <w:color w:val="222222"/>
          <w:sz w:val="24"/>
          <w:szCs w:val="24"/>
        </w:rPr>
        <w:t>悲痛伤心</w:t>
      </w:r>
      <w:r>
        <w:rPr>
          <w:rFonts w:ascii="微软雅黑" w:hAnsi="微软雅黑" w:eastAsia="微软雅黑" w:cs="Tahoma"/>
          <w:color w:val="222222"/>
          <w:sz w:val="24"/>
          <w:szCs w:val="24"/>
        </w:rPr>
        <w:t>。我国多年以来，不是天灾，</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是人祸。虽然其</w:t>
      </w:r>
      <w:r>
        <w:rPr>
          <w:rFonts w:hint="eastAsia" w:ascii="微软雅黑" w:hAnsi="微软雅黑" w:eastAsia="微软雅黑" w:cs="Tahoma"/>
          <w:color w:val="222222"/>
          <w:sz w:val="24"/>
          <w:szCs w:val="24"/>
        </w:rPr>
        <w:t>根</w:t>
      </w:r>
      <w:r>
        <w:rPr>
          <w:rFonts w:ascii="微软雅黑" w:hAnsi="微软雅黑" w:eastAsia="微软雅黑" w:cs="Tahoma"/>
          <w:color w:val="222222"/>
          <w:sz w:val="24"/>
          <w:szCs w:val="24"/>
        </w:rPr>
        <w:t>源，都是由于过去、现在的恶业所导致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60C89A2A">
      <w:pPr>
        <w:rPr>
          <w:rFonts w:ascii="微软雅黑" w:hAnsi="微软雅黑" w:eastAsia="微软雅黑" w:cs="Tahoma"/>
          <w:color w:val="222222"/>
          <w:sz w:val="24"/>
          <w:szCs w:val="24"/>
        </w:rPr>
      </w:pPr>
    </w:p>
    <w:p w14:paraId="72173FA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亦半是执政之人，专务己见，不依公理，以致乱中生乱。而一班可上可下之人，悉作匪类。直是无法可设，莫能救药也，可痛可叹。</w:t>
      </w:r>
    </w:p>
    <w:p w14:paraId="0433779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也</w:t>
      </w:r>
      <w:r>
        <w:rPr>
          <w:rFonts w:hint="eastAsia" w:ascii="微软雅黑" w:hAnsi="微软雅黑" w:eastAsia="微软雅黑" w:cs="Tahoma"/>
          <w:color w:val="222222"/>
          <w:sz w:val="24"/>
          <w:szCs w:val="24"/>
        </w:rPr>
        <w:t>多</w:t>
      </w:r>
      <w:r>
        <w:rPr>
          <w:rFonts w:ascii="微软雅黑" w:hAnsi="微软雅黑" w:eastAsia="微软雅黑" w:cs="Tahoma"/>
          <w:color w:val="222222"/>
          <w:sz w:val="24"/>
          <w:szCs w:val="24"/>
        </w:rPr>
        <w:t>半是由于执政的人，独断专权，不依公理，以致乱中生乱。而一班可以向上</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可以向下</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恶的人，全都成为</w:t>
      </w:r>
      <w:r>
        <w:rPr>
          <w:rFonts w:hint="eastAsia" w:ascii="微软雅黑" w:hAnsi="微软雅黑" w:eastAsia="微软雅黑" w:cs="Tahoma"/>
          <w:color w:val="222222"/>
          <w:sz w:val="24"/>
          <w:szCs w:val="24"/>
        </w:rPr>
        <w:t>匪类</w:t>
      </w:r>
      <w:r>
        <w:rPr>
          <w:rFonts w:ascii="微软雅黑" w:hAnsi="微软雅黑" w:eastAsia="微软雅黑" w:cs="Tahoma"/>
          <w:color w:val="222222"/>
          <w:sz w:val="24"/>
          <w:szCs w:val="24"/>
        </w:rPr>
        <w:t>。简直是没有办法可想，无可救药</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啊！实在</w:t>
      </w:r>
      <w:r>
        <w:rPr>
          <w:rFonts w:hint="eastAsia" w:ascii="微软雅黑" w:hAnsi="微软雅黑" w:eastAsia="微软雅黑" w:cs="Tahoma"/>
          <w:color w:val="222222"/>
          <w:sz w:val="24"/>
          <w:szCs w:val="24"/>
        </w:rPr>
        <w:t>令人</w:t>
      </w:r>
      <w:r>
        <w:rPr>
          <w:rFonts w:ascii="微软雅黑" w:hAnsi="微软雅黑" w:eastAsia="微软雅黑" w:cs="Tahoma"/>
          <w:color w:val="222222"/>
          <w:sz w:val="24"/>
          <w:szCs w:val="24"/>
        </w:rPr>
        <w:t>痛心</w:t>
      </w:r>
      <w:r>
        <w:rPr>
          <w:rFonts w:hint="eastAsia" w:ascii="微软雅黑" w:hAnsi="微软雅黑" w:eastAsia="微软雅黑" w:cs="Tahoma"/>
          <w:color w:val="222222"/>
          <w:sz w:val="24"/>
          <w:szCs w:val="24"/>
        </w:rPr>
        <w:t>感叹</w:t>
      </w:r>
      <w:r>
        <w:rPr>
          <w:rFonts w:ascii="微软雅黑" w:hAnsi="微软雅黑" w:eastAsia="微软雅黑" w:cs="Tahoma"/>
          <w:color w:val="222222"/>
          <w:sz w:val="24"/>
          <w:szCs w:val="24"/>
        </w:rPr>
        <w:t>！</w:t>
      </w:r>
    </w:p>
    <w:p w14:paraId="58C6C01F">
      <w:pPr>
        <w:rPr>
          <w:rFonts w:ascii="微软雅黑" w:hAnsi="微软雅黑" w:eastAsia="微软雅黑" w:cs="Tahoma"/>
          <w:color w:val="222222"/>
          <w:sz w:val="24"/>
          <w:szCs w:val="24"/>
        </w:rPr>
      </w:pPr>
    </w:p>
    <w:p w14:paraId="44A6F27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印大士颂十元，已收到。润甫果能实行戒荤酒，不枉光费一番心思矣。莲英昨日有信来，问令父母往生之法，似乎未能体贴文钞中意，否则断不至有此一问。</w:t>
      </w:r>
    </w:p>
    <w:p w14:paraId="7A3560DC">
      <w:pPr>
        <w:rPr>
          <w:rFonts w:ascii="微软雅黑" w:hAnsi="微软雅黑" w:eastAsia="微软雅黑" w:cs="Tahoma"/>
          <w:color w:val="222222"/>
          <w:sz w:val="24"/>
          <w:szCs w:val="24"/>
        </w:rPr>
      </w:pPr>
      <w:r>
        <w:rPr>
          <w:rFonts w:ascii="微软雅黑" w:hAnsi="微软雅黑" w:eastAsia="微软雅黑" w:cs="Tahoma"/>
          <w:color w:val="222222"/>
          <w:sz w:val="24"/>
          <w:szCs w:val="24"/>
        </w:rPr>
        <w:t>助印《大士颂》的十元钱，已经收到。润甫果真能够实行戒荤戒酒，</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不枉我花费</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一番心思</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莲英昨天有信来，问</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令父母往生的方法，</w:t>
      </w: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似乎没能</w:t>
      </w:r>
      <w:r>
        <w:rPr>
          <w:rFonts w:hint="eastAsia" w:ascii="微软雅黑" w:hAnsi="微软雅黑" w:eastAsia="微软雅黑" w:cs="Tahoma"/>
          <w:color w:val="222222"/>
          <w:sz w:val="24"/>
          <w:szCs w:val="24"/>
        </w:rPr>
        <w:t>细心</w:t>
      </w:r>
      <w:r>
        <w:rPr>
          <w:rFonts w:ascii="微软雅黑" w:hAnsi="微软雅黑" w:eastAsia="微软雅黑" w:cs="Tahoma"/>
          <w:color w:val="222222"/>
          <w:sz w:val="24"/>
          <w:szCs w:val="24"/>
        </w:rPr>
        <w:t>体会《文钞》中的意思，否则，断然不至于有这个问题。</w:t>
      </w:r>
    </w:p>
    <w:p w14:paraId="24FBD29A">
      <w:pPr>
        <w:rPr>
          <w:rFonts w:ascii="微软雅黑" w:hAnsi="微软雅黑" w:eastAsia="微软雅黑" w:cs="Tahoma"/>
          <w:color w:val="222222"/>
          <w:sz w:val="24"/>
          <w:szCs w:val="24"/>
        </w:rPr>
      </w:pPr>
    </w:p>
    <w:p w14:paraId="56967F8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光极言念佛之利益，并守贞之利害。如其能守得牢，则善莫大焉。否则当依天理人伦而出嫁，比守贞而失节，则高超百千万倍。</w:t>
      </w:r>
    </w:p>
    <w:p w14:paraId="18A1039E">
      <w:pPr>
        <w:rPr>
          <w:rFonts w:ascii="微软雅黑" w:hAnsi="微软雅黑" w:eastAsia="微软雅黑" w:cs="Tahoma"/>
          <w:color w:val="222222"/>
          <w:sz w:val="24"/>
          <w:szCs w:val="24"/>
        </w:rPr>
      </w:pPr>
      <w:r>
        <w:rPr>
          <w:rFonts w:ascii="微软雅黑" w:hAnsi="微软雅黑" w:eastAsia="微软雅黑" w:cs="Tahoma"/>
          <w:color w:val="222222"/>
          <w:sz w:val="24"/>
          <w:szCs w:val="24"/>
        </w:rPr>
        <w:t>我极力讲说念佛的利益，以及守</w:t>
      </w:r>
      <w:r>
        <w:rPr>
          <w:rFonts w:hint="eastAsia" w:ascii="微软雅黑" w:hAnsi="微软雅黑" w:eastAsia="微软雅黑" w:cs="Tahoma"/>
          <w:color w:val="222222"/>
          <w:sz w:val="24"/>
          <w:szCs w:val="24"/>
        </w:rPr>
        <w:t>志不嫁</w:t>
      </w:r>
      <w:r>
        <w:rPr>
          <w:rFonts w:ascii="微软雅黑" w:hAnsi="微软雅黑" w:eastAsia="微软雅黑" w:cs="Tahoma"/>
          <w:color w:val="222222"/>
          <w:sz w:val="24"/>
          <w:szCs w:val="24"/>
        </w:rPr>
        <w:t>的利害。如果她能守得牢，</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最好不过了。否则，应当依照天理人伦</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出嫁，比起</w:t>
      </w:r>
      <w:r>
        <w:rPr>
          <w:rFonts w:hint="eastAsia" w:ascii="微软雅黑" w:hAnsi="微软雅黑" w:eastAsia="微软雅黑" w:cs="Tahoma"/>
          <w:color w:val="222222"/>
          <w:sz w:val="24"/>
          <w:szCs w:val="24"/>
        </w:rPr>
        <w:t>守志不嫁而失去贞操</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则要</w:t>
      </w:r>
      <w:r>
        <w:rPr>
          <w:rFonts w:ascii="微软雅黑" w:hAnsi="微软雅黑" w:eastAsia="微软雅黑" w:cs="Tahoma"/>
          <w:color w:val="222222"/>
          <w:sz w:val="24"/>
          <w:szCs w:val="24"/>
        </w:rPr>
        <w:t>高超百千万倍。</w:t>
      </w:r>
    </w:p>
    <w:p w14:paraId="333A12A6">
      <w:pPr>
        <w:rPr>
          <w:rFonts w:ascii="微软雅黑" w:hAnsi="微软雅黑" w:eastAsia="微软雅黑" w:cs="Tahoma"/>
          <w:color w:val="222222"/>
          <w:sz w:val="24"/>
          <w:szCs w:val="24"/>
        </w:rPr>
      </w:pPr>
    </w:p>
    <w:p w14:paraId="3309F0B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当令常看文钞，不可常来信添忙。净英之夫家，有碍于吃净素，当不碍于少吃肉，或自己于肉中吃菜。又彼决不监视其吃饭，但存不忍之心，即不能吃清净素，其所带之荤腥，固无几何。</w:t>
      </w:r>
    </w:p>
    <w:p w14:paraId="1DD4DBF5">
      <w:pPr>
        <w:rPr>
          <w:rFonts w:ascii="微软雅黑" w:hAnsi="微软雅黑" w:eastAsia="微软雅黑" w:cs="Tahoma"/>
          <w:color w:val="222222"/>
          <w:sz w:val="24"/>
          <w:szCs w:val="24"/>
        </w:rPr>
      </w:pPr>
      <w:r>
        <w:rPr>
          <w:rFonts w:ascii="微软雅黑" w:hAnsi="微软雅黑" w:eastAsia="微软雅黑" w:cs="Tahoma"/>
          <w:color w:val="222222"/>
          <w:sz w:val="24"/>
          <w:szCs w:val="24"/>
        </w:rPr>
        <w:t>应当令她常看《文钞》，不可常常来信添乱。净英的夫家，对</w:t>
      </w: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吃净素有妨碍，应当不会妨碍她少吃肉。或者自己吃肉边菜。</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者，夫家决不会监视她吃饭，她只要存着不忍之心，即使不能吃清净素斋，而她所带的荤腥，也就没有多少了。</w:t>
      </w:r>
    </w:p>
    <w:p w14:paraId="3C8871DD">
      <w:pPr>
        <w:rPr>
          <w:rFonts w:ascii="微软雅黑" w:hAnsi="微软雅黑" w:eastAsia="微软雅黑" w:cs="Tahoma"/>
          <w:color w:val="222222"/>
          <w:sz w:val="24"/>
          <w:szCs w:val="24"/>
        </w:rPr>
      </w:pPr>
    </w:p>
    <w:p w14:paraId="5A14E44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又彼既通文理，亦可与其夫婉说其益，久之当不至仍复为碍。即碍，但当念佛为所食诸众生回向。亦可稍补其憾，而无复杀业矣。</w:t>
      </w:r>
    </w:p>
    <w:p w14:paraId="370D13D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者，她既然通达文理，也可以对她丈夫婉转讲说吃素的利益，久而久之，夫家应当不至于</w:t>
      </w:r>
      <w:r>
        <w:rPr>
          <w:rFonts w:hint="eastAsia" w:ascii="微软雅黑" w:hAnsi="微软雅黑" w:eastAsia="微软雅黑" w:cs="Tahoma"/>
          <w:color w:val="222222"/>
          <w:sz w:val="24"/>
          <w:szCs w:val="24"/>
        </w:rPr>
        <w:t>仍然妨</w:t>
      </w:r>
      <w:r>
        <w:rPr>
          <w:rFonts w:ascii="微软雅黑" w:hAnsi="微软雅黑" w:eastAsia="微软雅黑" w:cs="Tahoma"/>
          <w:color w:val="222222"/>
          <w:sz w:val="24"/>
          <w:szCs w:val="24"/>
        </w:rPr>
        <w:t>碍</w:t>
      </w: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。即使</w:t>
      </w:r>
      <w:r>
        <w:rPr>
          <w:rFonts w:hint="eastAsia" w:ascii="微软雅黑" w:hAnsi="微软雅黑" w:eastAsia="微软雅黑" w:cs="Tahoma"/>
          <w:color w:val="222222"/>
          <w:sz w:val="24"/>
          <w:szCs w:val="24"/>
        </w:rPr>
        <w:t>有妨</w:t>
      </w:r>
      <w:r>
        <w:rPr>
          <w:rFonts w:ascii="微软雅黑" w:hAnsi="微软雅黑" w:eastAsia="微软雅黑" w:cs="Tahoma"/>
          <w:color w:val="222222"/>
          <w:sz w:val="24"/>
          <w:szCs w:val="24"/>
        </w:rPr>
        <w:t>碍，只要在念佛的时候，为那些所吃的众生回向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也可以稍稍弥补</w:t>
      </w: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的遗憾，而</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再有杀业了。</w:t>
      </w:r>
    </w:p>
    <w:p w14:paraId="4F37E320">
      <w:pPr>
        <w:rPr>
          <w:rFonts w:ascii="微软雅黑" w:hAnsi="微软雅黑" w:eastAsia="微软雅黑" w:cs="Tahoma"/>
          <w:color w:val="222222"/>
          <w:sz w:val="24"/>
          <w:szCs w:val="24"/>
        </w:rPr>
      </w:pPr>
    </w:p>
    <w:p w14:paraId="5618E40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彼念佛发光，乃属魔境。急为写信，令勿以为是，久则自息。倘以此为圣境现前，则将来恐致魔鬼附体，著魔发狂，不可救药。</w:t>
      </w:r>
    </w:p>
    <w:p w14:paraId="4E9436B9">
      <w:pPr>
        <w:rPr>
          <w:rFonts w:ascii="微软雅黑" w:hAnsi="微软雅黑" w:eastAsia="微软雅黑" w:cs="Tahoma"/>
          <w:color w:val="222222"/>
          <w:sz w:val="24"/>
          <w:szCs w:val="24"/>
        </w:rPr>
      </w:pPr>
      <w:r>
        <w:rPr>
          <w:rFonts w:ascii="微软雅黑" w:hAnsi="微软雅黑" w:eastAsia="微软雅黑" w:cs="Tahoma"/>
          <w:color w:val="222222"/>
          <w:sz w:val="24"/>
          <w:szCs w:val="24"/>
        </w:rPr>
        <w:t>她念佛发光，这属于魔境。要赶紧给她写信，令她不要认为这是好境界，久了，</w:t>
      </w:r>
      <w:r>
        <w:rPr>
          <w:rFonts w:hint="eastAsia" w:ascii="微软雅黑" w:hAnsi="微软雅黑" w:eastAsia="微软雅黑" w:cs="Tahoma"/>
          <w:color w:val="222222"/>
          <w:sz w:val="24"/>
          <w:szCs w:val="24"/>
        </w:rPr>
        <w:t>魔境就会</w:t>
      </w:r>
      <w:r>
        <w:rPr>
          <w:rFonts w:ascii="微软雅黑" w:hAnsi="微软雅黑" w:eastAsia="微软雅黑" w:cs="Tahoma"/>
          <w:color w:val="222222"/>
          <w:sz w:val="24"/>
          <w:szCs w:val="24"/>
        </w:rPr>
        <w:t>自然</w:t>
      </w:r>
      <w:r>
        <w:rPr>
          <w:rFonts w:hint="eastAsia" w:ascii="微软雅黑" w:hAnsi="微软雅黑" w:eastAsia="微软雅黑" w:cs="Tahoma"/>
          <w:color w:val="222222"/>
          <w:sz w:val="24"/>
          <w:szCs w:val="24"/>
        </w:rPr>
        <w:t>消除</w:t>
      </w:r>
      <w:r>
        <w:rPr>
          <w:rFonts w:ascii="微软雅黑" w:hAnsi="微软雅黑" w:eastAsia="微软雅黑" w:cs="Tahoma"/>
          <w:color w:val="222222"/>
          <w:sz w:val="24"/>
          <w:szCs w:val="24"/>
        </w:rPr>
        <w:t>。倘若认为这是圣境现前，那么将来恐怕导致魔鬼附体，著魔发狂，不可救药。</w:t>
      </w:r>
    </w:p>
    <w:p w14:paraId="76A97BF0">
      <w:pPr>
        <w:rPr>
          <w:rFonts w:ascii="微软雅黑" w:hAnsi="微软雅黑" w:eastAsia="微软雅黑" w:cs="Tahoma"/>
          <w:color w:val="222222"/>
          <w:sz w:val="24"/>
          <w:szCs w:val="24"/>
        </w:rPr>
      </w:pPr>
    </w:p>
    <w:p w14:paraId="51428C6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良以吾人从无量劫来，所结怨业，无量无边。彼等欲来报怨，由其有念佛修持之力，不能直报。因彼想好境界，彼怨业遂现其境界，令彼起欢喜心，谓我修行功夫到家，或谓我已成圣道。</w:t>
      </w:r>
    </w:p>
    <w:p w14:paraId="4659D8E7">
      <w:pPr>
        <w:rPr>
          <w:rFonts w:ascii="微软雅黑" w:hAnsi="微软雅黑" w:eastAsia="微软雅黑" w:cs="Tahoma"/>
          <w:color w:val="222222"/>
          <w:sz w:val="24"/>
          <w:szCs w:val="24"/>
        </w:rPr>
      </w:pPr>
      <w:r>
        <w:rPr>
          <w:rFonts w:ascii="微软雅黑" w:hAnsi="微软雅黑" w:eastAsia="微软雅黑" w:cs="Tahoma"/>
          <w:color w:val="222222"/>
          <w:sz w:val="24"/>
          <w:szCs w:val="24"/>
        </w:rPr>
        <w:t>实在</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因为我们从无量劫来，所结的怨业，无量无边。它们想来报怨，由于她有念佛修持的力量，不能直接报</w:t>
      </w:r>
      <w:r>
        <w:rPr>
          <w:rFonts w:hint="eastAsia" w:ascii="微软雅黑" w:hAnsi="微软雅黑" w:eastAsia="微软雅黑" w:cs="Tahoma"/>
          <w:color w:val="222222"/>
          <w:sz w:val="24"/>
          <w:szCs w:val="24"/>
        </w:rPr>
        <w:t>怨</w:t>
      </w:r>
      <w:r>
        <w:rPr>
          <w:rFonts w:ascii="微软雅黑" w:hAnsi="微软雅黑" w:eastAsia="微软雅黑" w:cs="Tahoma"/>
          <w:color w:val="222222"/>
          <w:sz w:val="24"/>
          <w:szCs w:val="24"/>
        </w:rPr>
        <w:t>。因为她想</w:t>
      </w:r>
      <w:r>
        <w:rPr>
          <w:rFonts w:hint="eastAsia" w:ascii="微软雅黑" w:hAnsi="微软雅黑" w:eastAsia="微软雅黑" w:cs="Tahoma"/>
          <w:color w:val="222222"/>
          <w:sz w:val="24"/>
          <w:szCs w:val="24"/>
        </w:rPr>
        <w:t>得到</w:t>
      </w:r>
      <w:r>
        <w:rPr>
          <w:rFonts w:ascii="微软雅黑" w:hAnsi="微软雅黑" w:eastAsia="微软雅黑" w:cs="Tahoma"/>
          <w:color w:val="222222"/>
          <w:sz w:val="24"/>
          <w:szCs w:val="24"/>
        </w:rPr>
        <w:t>好境界，那些怨业就</w:t>
      </w:r>
      <w:r>
        <w:rPr>
          <w:rFonts w:hint="eastAsia" w:ascii="微软雅黑" w:hAnsi="微软雅黑" w:eastAsia="微软雅黑" w:cs="Tahoma"/>
          <w:color w:val="222222"/>
          <w:sz w:val="24"/>
          <w:szCs w:val="24"/>
        </w:rPr>
        <w:t>化</w:t>
      </w:r>
      <w:r>
        <w:rPr>
          <w:rFonts w:ascii="微软雅黑" w:hAnsi="微软雅黑" w:eastAsia="微软雅黑" w:cs="Tahoma"/>
          <w:color w:val="222222"/>
          <w:sz w:val="24"/>
          <w:szCs w:val="24"/>
        </w:rPr>
        <w:t>现出这些境界，令她起欢喜心，认为我修行功夫到家</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，或者认为我已经成就圣道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5297C00C">
      <w:pPr>
        <w:rPr>
          <w:rFonts w:ascii="微软雅黑" w:hAnsi="微软雅黑" w:eastAsia="微软雅黑" w:cs="Tahoma"/>
          <w:color w:val="FF0000"/>
          <w:sz w:val="24"/>
          <w:szCs w:val="24"/>
        </w:rPr>
      </w:pPr>
    </w:p>
    <w:p w14:paraId="422CE97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由此妄念坚固，遂失正念，魔鬼遂入其窍。则发颠发狂，佛也不能救矣。世多有用功修行，发颠发狂者，皆因自己不知在息除妄想，摄心正念上用功。</w:t>
      </w:r>
    </w:p>
    <w:p w14:paraId="007EFEAF">
      <w:pPr>
        <w:rPr>
          <w:rFonts w:ascii="微软雅黑" w:hAnsi="微软雅黑" w:eastAsia="微软雅黑" w:cs="Tahoma"/>
          <w:color w:val="222222"/>
          <w:sz w:val="24"/>
          <w:szCs w:val="24"/>
        </w:rPr>
      </w:pPr>
      <w:r>
        <w:rPr>
          <w:rFonts w:ascii="微软雅黑" w:hAnsi="微软雅黑" w:eastAsia="微软雅黑" w:cs="Tahoma"/>
          <w:color w:val="222222"/>
          <w:sz w:val="24"/>
          <w:szCs w:val="24"/>
        </w:rPr>
        <w:t>由于这个妄念坚固，于是</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失去正念，魔鬼</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会进入她的心窍。那么发颠发狂，就是佛也不能救她了。世间有很多用功修行，发颠发狂的人，都是因为自己不知道在息除妄想，摄心正念上用功。</w:t>
      </w:r>
    </w:p>
    <w:p w14:paraId="0A7F11CC">
      <w:pPr>
        <w:rPr>
          <w:rFonts w:ascii="微软雅黑" w:hAnsi="微软雅黑" w:eastAsia="微软雅黑" w:cs="Tahoma"/>
          <w:color w:val="222222"/>
          <w:sz w:val="24"/>
          <w:szCs w:val="24"/>
        </w:rPr>
      </w:pPr>
    </w:p>
    <w:p w14:paraId="7B02A02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每每皆是尚未用功，便想成圣。由终日唯以妄想圣境为事，如饮毒药，昏乱无知，谓天转地覆，神奇鬼怪。实则皆自己妄心所感召之魔鬼作用也。</w:t>
      </w:r>
    </w:p>
    <w:p w14:paraId="473EC73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都是还没有用功，就想要成圣。由于整天只是以妄想得到圣境作为事务，如同</w:t>
      </w:r>
      <w:r>
        <w:rPr>
          <w:rFonts w:hint="eastAsia" w:ascii="微软雅黑" w:hAnsi="微软雅黑" w:eastAsia="微软雅黑" w:cs="Tahoma"/>
          <w:color w:val="222222"/>
          <w:sz w:val="24"/>
          <w:szCs w:val="24"/>
        </w:rPr>
        <w:t>喝</w:t>
      </w:r>
      <w:r>
        <w:rPr>
          <w:rFonts w:ascii="微软雅黑" w:hAnsi="微软雅黑" w:eastAsia="微软雅黑" w:cs="Tahoma"/>
          <w:color w:val="222222"/>
          <w:sz w:val="24"/>
          <w:szCs w:val="24"/>
        </w:rPr>
        <w:t>下毒药，昏乱无知，认为天转地覆，神奇鬼怪。实际上这都是自己妄心所感召的魔鬼作用啊！</w:t>
      </w:r>
    </w:p>
    <w:p w14:paraId="76CB0758">
      <w:pPr>
        <w:rPr>
          <w:rFonts w:ascii="微软雅黑" w:hAnsi="微软雅黑" w:eastAsia="微软雅黑" w:cs="Tahoma"/>
          <w:color w:val="222222"/>
          <w:sz w:val="24"/>
          <w:szCs w:val="24"/>
        </w:rPr>
      </w:pPr>
    </w:p>
    <w:p w14:paraId="463A36C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当教彼一心念佛，除南无阿弥陀佛名号之外，概不许心生诸念。自然如长空雾散，天日昭彰矣。</w:t>
      </w:r>
    </w:p>
    <w:p w14:paraId="07996520">
      <w:pPr>
        <w:rPr>
          <w:rFonts w:ascii="微软雅黑" w:hAnsi="微软雅黑" w:eastAsia="微软雅黑" w:cs="Tahoma"/>
          <w:color w:val="222222"/>
          <w:sz w:val="24"/>
          <w:szCs w:val="24"/>
        </w:rPr>
      </w:pPr>
      <w:r>
        <w:rPr>
          <w:rFonts w:ascii="微软雅黑" w:hAnsi="微软雅黑" w:eastAsia="微软雅黑" w:cs="Tahoma"/>
          <w:color w:val="222222"/>
          <w:sz w:val="24"/>
          <w:szCs w:val="24"/>
        </w:rPr>
        <w:t>应当教她一心念佛，除了“南无阿弥陀佛”名号之外，一概不许自心生起其</w:t>
      </w:r>
      <w:r>
        <w:rPr>
          <w:rFonts w:hint="eastAsia" w:ascii="微软雅黑" w:hAnsi="微软雅黑" w:eastAsia="微软雅黑" w:cs="Tahoma"/>
          <w:color w:val="222222"/>
          <w:sz w:val="24"/>
          <w:szCs w:val="24"/>
        </w:rPr>
        <w:t>他的</w:t>
      </w:r>
      <w:r>
        <w:rPr>
          <w:rFonts w:ascii="微软雅黑" w:hAnsi="微软雅黑" w:eastAsia="微软雅黑" w:cs="Tahoma"/>
          <w:color w:val="222222"/>
          <w:sz w:val="24"/>
          <w:szCs w:val="24"/>
        </w:rPr>
        <w:t>念头。自然如同长空</w:t>
      </w:r>
      <w:r>
        <w:rPr>
          <w:rFonts w:hint="eastAsia" w:ascii="微软雅黑" w:hAnsi="微软雅黑" w:eastAsia="微软雅黑" w:cs="Tahoma"/>
          <w:color w:val="222222"/>
          <w:sz w:val="24"/>
          <w:szCs w:val="24"/>
        </w:rPr>
        <w:t>雾</w:t>
      </w:r>
      <w:r>
        <w:rPr>
          <w:rFonts w:ascii="微软雅黑" w:hAnsi="微软雅黑" w:eastAsia="微软雅黑" w:cs="Tahoma"/>
          <w:color w:val="222222"/>
          <w:sz w:val="24"/>
          <w:szCs w:val="24"/>
        </w:rPr>
        <w:t>散，天空太阳昭然彰显了。</w:t>
      </w:r>
    </w:p>
    <w:p w14:paraId="243F37C0">
      <w:pPr>
        <w:rPr>
          <w:rFonts w:ascii="微软雅黑" w:hAnsi="微软雅黑" w:eastAsia="微软雅黑" w:cs="Tahoma"/>
          <w:color w:val="FF0000"/>
          <w:sz w:val="24"/>
          <w:szCs w:val="24"/>
        </w:rPr>
      </w:pPr>
    </w:p>
    <w:p w14:paraId="1ACC8B7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其一心念佛之利益，与躁妄心想见境界之祸害，文钞中皆屡言之。祈以此信抄而寄去。又须令其力依吾说，不以此境为是。</w:t>
      </w:r>
    </w:p>
    <w:p w14:paraId="0CB3E7D5">
      <w:pPr>
        <w:rPr>
          <w:rFonts w:ascii="微软雅黑" w:hAnsi="微软雅黑" w:eastAsia="微软雅黑" w:cs="Tahoma"/>
          <w:color w:val="222222"/>
          <w:sz w:val="24"/>
          <w:szCs w:val="24"/>
        </w:rPr>
      </w:pPr>
      <w:r>
        <w:rPr>
          <w:rFonts w:ascii="微软雅黑" w:hAnsi="微软雅黑" w:eastAsia="微软雅黑" w:cs="Tahoma"/>
          <w:color w:val="222222"/>
          <w:sz w:val="24"/>
          <w:szCs w:val="24"/>
        </w:rPr>
        <w:t>一心念佛的利益，与</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躁妄心想见境界的祸害，在《文钞》中都多次说到。请将这封信抄好，给她</w:t>
      </w:r>
      <w:r>
        <w:rPr>
          <w:rFonts w:hint="eastAsia" w:ascii="微软雅黑" w:hAnsi="微软雅黑" w:eastAsia="微软雅黑" w:cs="Tahoma"/>
          <w:color w:val="222222"/>
          <w:sz w:val="24"/>
          <w:szCs w:val="24"/>
        </w:rPr>
        <w:t>寄去</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再有</w:t>
      </w:r>
      <w:r>
        <w:rPr>
          <w:rFonts w:ascii="微软雅黑" w:hAnsi="微软雅黑" w:eastAsia="微软雅黑" w:cs="Tahoma"/>
          <w:color w:val="222222"/>
          <w:sz w:val="24"/>
          <w:szCs w:val="24"/>
        </w:rPr>
        <w:t>必须令她努力依照我所说的，</w:t>
      </w:r>
      <w:r>
        <w:rPr>
          <w:rFonts w:hint="eastAsia" w:ascii="微软雅黑" w:hAnsi="微软雅黑" w:eastAsia="微软雅黑" w:cs="Tahoma"/>
          <w:color w:val="222222"/>
          <w:sz w:val="24"/>
          <w:szCs w:val="24"/>
        </w:rPr>
        <w:t>不要认为这种境界是好境界</w:t>
      </w:r>
      <w:r>
        <w:rPr>
          <w:rFonts w:ascii="微软雅黑" w:hAnsi="微软雅黑" w:eastAsia="微软雅黑" w:cs="Tahoma"/>
          <w:color w:val="222222"/>
          <w:sz w:val="24"/>
          <w:szCs w:val="24"/>
        </w:rPr>
        <w:t>。</w:t>
      </w:r>
    </w:p>
    <w:p w14:paraId="02C84ADE">
      <w:pPr>
        <w:rPr>
          <w:rFonts w:ascii="微软雅黑" w:hAnsi="微软雅黑" w:eastAsia="微软雅黑" w:cs="Tahoma"/>
          <w:color w:val="222222"/>
          <w:sz w:val="24"/>
          <w:szCs w:val="24"/>
        </w:rPr>
      </w:pPr>
    </w:p>
    <w:p w14:paraId="6B72927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即再发现，亦不生喜，亦不生惧，则其境自消。如贼入人家，认做自家人，亦受害。知是贼而妄恐怖，亦受害。若不喜不怖，概不理会，彼便无立脚处矣。</w:t>
      </w:r>
    </w:p>
    <w:p w14:paraId="1CA08AD6">
      <w:pPr>
        <w:rPr>
          <w:rFonts w:ascii="微软雅黑" w:hAnsi="微软雅黑" w:eastAsia="微软雅黑" w:cs="Tahoma"/>
          <w:color w:val="222222"/>
          <w:sz w:val="24"/>
          <w:szCs w:val="24"/>
        </w:rPr>
      </w:pPr>
      <w:r>
        <w:rPr>
          <w:rFonts w:ascii="微软雅黑" w:hAnsi="微软雅黑" w:eastAsia="微软雅黑" w:cs="Tahoma"/>
          <w:color w:val="222222"/>
          <w:sz w:val="24"/>
          <w:szCs w:val="24"/>
        </w:rPr>
        <w:t>即使再出现这种境界，也不</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生欢喜，也不</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生惧怕，那么这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境界</w:t>
      </w:r>
      <w:r>
        <w:rPr>
          <w:rFonts w:hint="eastAsia" w:ascii="微软雅黑" w:hAnsi="微软雅黑" w:eastAsia="微软雅黑" w:cs="Tahoma"/>
          <w:color w:val="222222"/>
          <w:sz w:val="24"/>
          <w:szCs w:val="24"/>
        </w:rPr>
        <w:t>便会</w:t>
      </w:r>
      <w:r>
        <w:rPr>
          <w:rFonts w:ascii="微软雅黑" w:hAnsi="微软雅黑" w:eastAsia="微软雅黑" w:cs="Tahoma"/>
          <w:color w:val="222222"/>
          <w:sz w:val="24"/>
          <w:szCs w:val="24"/>
        </w:rPr>
        <w:t>自然消除。如同盗贼进入</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家，</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当做是自家人，</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会受害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知道是贼而妄</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恐怖，也会受害。如果既不欢喜，也不怖畏，一概不加理会，贼</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会没有立脚之处了。</w:t>
      </w:r>
    </w:p>
    <w:p w14:paraId="00056F60">
      <w:pPr>
        <w:rPr>
          <w:rFonts w:ascii="微软雅黑" w:hAnsi="微软雅黑" w:eastAsia="微软雅黑" w:cs="Tahoma"/>
          <w:color w:val="222222"/>
          <w:sz w:val="24"/>
          <w:szCs w:val="24"/>
        </w:rPr>
      </w:pPr>
    </w:p>
    <w:p w14:paraId="73AFE22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文钞此间无，当寄信祈真达师寄三五包，以作光救荒之备。此间作事大须费心，一不过细，人受其害，己受其过，其苦有不堪言者。（乙丑四月十八日）</w:t>
      </w:r>
    </w:p>
    <w:p w14:paraId="74657657">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我这里</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rPr>
        <w:t>《文钞》</w:t>
      </w:r>
      <w:r>
        <w:rPr>
          <w:rFonts w:ascii="微软雅黑" w:hAnsi="微软雅黑" w:eastAsia="微软雅黑" w:cs="Tahoma"/>
          <w:color w:val="222222"/>
          <w:sz w:val="24"/>
          <w:szCs w:val="24"/>
        </w:rPr>
        <w:t>了，当</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寄信请真达法师寄三五包来，作为我救济书荒的</w:t>
      </w:r>
      <w:r>
        <w:rPr>
          <w:rFonts w:hint="eastAsia" w:ascii="微软雅黑" w:hAnsi="微软雅黑" w:eastAsia="微软雅黑" w:cs="Tahoma"/>
          <w:color w:val="222222"/>
          <w:sz w:val="24"/>
          <w:szCs w:val="24"/>
        </w:rPr>
        <w:t>预备</w:t>
      </w:r>
      <w:r>
        <w:rPr>
          <w:rFonts w:ascii="微软雅黑" w:hAnsi="微软雅黑" w:eastAsia="微软雅黑" w:cs="Tahoma"/>
          <w:color w:val="222222"/>
          <w:sz w:val="24"/>
          <w:szCs w:val="24"/>
        </w:rPr>
        <w:t>。在这里</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事情必须</w:t>
      </w:r>
      <w:r>
        <w:rPr>
          <w:rFonts w:hint="eastAsia" w:ascii="微软雅黑" w:hAnsi="微软雅黑" w:eastAsia="微软雅黑" w:cs="Tahoma"/>
          <w:color w:val="222222"/>
          <w:sz w:val="24"/>
          <w:szCs w:val="24"/>
        </w:rPr>
        <w:t>花费大量的</w:t>
      </w: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神</w:t>
      </w:r>
      <w:r>
        <w:rPr>
          <w:rFonts w:ascii="微软雅黑" w:hAnsi="微软雅黑" w:eastAsia="微软雅黑" w:cs="Tahoma"/>
          <w:color w:val="222222"/>
          <w:sz w:val="24"/>
          <w:szCs w:val="24"/>
        </w:rPr>
        <w:t>，一不仔细，他人</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受到</w:t>
      </w:r>
      <w:r>
        <w:rPr>
          <w:rFonts w:hint="eastAsia" w:ascii="微软雅黑" w:hAnsi="微软雅黑" w:eastAsia="微软雅黑" w:cs="Tahoma"/>
          <w:color w:val="222222"/>
          <w:sz w:val="24"/>
          <w:szCs w:val="24"/>
        </w:rPr>
        <w:t>伤</w:t>
      </w:r>
      <w:r>
        <w:rPr>
          <w:rFonts w:ascii="微软雅黑" w:hAnsi="微软雅黑" w:eastAsia="微软雅黑" w:cs="Tahoma"/>
          <w:color w:val="222222"/>
          <w:sz w:val="24"/>
          <w:szCs w:val="24"/>
        </w:rPr>
        <w:t>害，自己</w:t>
      </w:r>
      <w:r>
        <w:rPr>
          <w:rFonts w:hint="eastAsia" w:ascii="微软雅黑" w:hAnsi="微软雅黑" w:eastAsia="微软雅黑" w:cs="Tahoma"/>
          <w:color w:val="222222"/>
          <w:sz w:val="24"/>
          <w:szCs w:val="24"/>
        </w:rPr>
        <w:t>也会</w:t>
      </w:r>
      <w:r>
        <w:rPr>
          <w:rFonts w:ascii="微软雅黑" w:hAnsi="微软雅黑" w:eastAsia="微软雅黑" w:cs="Tahoma"/>
          <w:color w:val="222222"/>
          <w:sz w:val="24"/>
          <w:szCs w:val="24"/>
        </w:rPr>
        <w:t>受过，</w:t>
      </w:r>
      <w:r>
        <w:rPr>
          <w:rFonts w:hint="eastAsia" w:ascii="微软雅黑" w:hAnsi="微软雅黑" w:eastAsia="微软雅黑" w:cs="Tahoma"/>
          <w:color w:val="222222"/>
          <w:sz w:val="24"/>
          <w:szCs w:val="24"/>
        </w:rPr>
        <w:t>这样的</w:t>
      </w:r>
      <w:r>
        <w:rPr>
          <w:rFonts w:ascii="微软雅黑" w:hAnsi="微软雅黑" w:eastAsia="微软雅黑" w:cs="Tahoma"/>
          <w:color w:val="222222"/>
          <w:sz w:val="24"/>
          <w:szCs w:val="24"/>
        </w:rPr>
        <w:t>苦不堪言说。（乙丑</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1925年</w:t>
      </w:r>
      <w:r>
        <w:rPr>
          <w:rFonts w:hint="eastAsia" w:ascii="微软雅黑" w:hAnsi="微软雅黑" w:eastAsia="微软雅黑" w:cs="Tahoma"/>
          <w:color w:val="7F7F7F"/>
          <w:sz w:val="24"/>
          <w:szCs w:val="24"/>
        </w:rPr>
        <w:t>&gt;</w:t>
      </w:r>
      <w:r>
        <w:rPr>
          <w:rFonts w:ascii="微软雅黑" w:hAnsi="微软雅黑" w:eastAsia="微软雅黑" w:cs="Tahoma"/>
          <w:color w:val="222222"/>
          <w:sz w:val="24"/>
          <w:szCs w:val="24"/>
        </w:rPr>
        <w:t>四月十八日）</w:t>
      </w:r>
    </w:p>
    <w:p w14:paraId="3C118EE2">
      <w:pPr>
        <w:rPr>
          <w:rFonts w:ascii="微软雅黑" w:hAnsi="微软雅黑" w:eastAsia="微软雅黑" w:cs="Tahoma"/>
          <w:color w:val="222222"/>
          <w:sz w:val="24"/>
          <w:szCs w:val="24"/>
        </w:rPr>
      </w:pPr>
    </w:p>
    <w:p w14:paraId="1A13E697">
      <w:pPr>
        <w:rPr>
          <w:rFonts w:ascii="微软雅黑" w:hAnsi="微软雅黑" w:eastAsia="微软雅黑" w:cs="Tahoma"/>
          <w:color w:val="222222"/>
          <w:sz w:val="24"/>
          <w:szCs w:val="24"/>
        </w:rPr>
      </w:pPr>
    </w:p>
    <w:p w14:paraId="7792357B">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1A1BF622">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【匪类】</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1.行为不端正的人。2.指强盗。</w:t>
      </w:r>
    </w:p>
    <w:p w14:paraId="22AEDAA8">
      <w:pPr>
        <w:rPr>
          <w:rFonts w:ascii="微软雅黑" w:hAnsi="微软雅黑" w:eastAsia="微软雅黑" w:cs="Tahoma"/>
          <w:color w:val="222222"/>
          <w:sz w:val="24"/>
          <w:szCs w:val="24"/>
        </w:rPr>
      </w:pPr>
    </w:p>
    <w:p w14:paraId="1CF6C148">
      <w:pPr>
        <w:rPr>
          <w:rFonts w:ascii="微软雅黑" w:hAnsi="微软雅黑" w:eastAsia="微软雅黑" w:cs="Tahoma"/>
          <w:color w:val="222222"/>
          <w:sz w:val="24"/>
          <w:szCs w:val="24"/>
        </w:rPr>
      </w:pPr>
    </w:p>
    <w:p w14:paraId="714327AF">
      <w:pPr>
        <w:widowControl/>
        <w:jc w:val="left"/>
        <w:rPr>
          <w:rStyle w:val="14"/>
          <w:rFonts w:ascii="Tahoma" w:hAnsi="Tahoma" w:cs="Tahoma"/>
          <w:color w:val="FF0000"/>
          <w:sz w:val="27"/>
          <w:szCs w:val="27"/>
        </w:rPr>
      </w:pPr>
      <w:r>
        <w:rPr>
          <w:rFonts w:ascii="微软雅黑" w:hAnsi="微软雅黑" w:eastAsia="微软雅黑" w:cs="Tahoma"/>
          <w:color w:val="222222"/>
          <w:sz w:val="24"/>
          <w:szCs w:val="24"/>
        </w:rPr>
        <w:br w:type="page"/>
      </w:r>
    </w:p>
    <w:p w14:paraId="32E7344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42" w:name="_Toc19415"/>
      <w:r>
        <w:rPr>
          <w:rFonts w:ascii="微软雅黑" w:hAnsi="微软雅黑" w:eastAsia="微软雅黑" w:cs="宋体"/>
          <w:b/>
          <w:color w:val="C00000"/>
          <w:kern w:val="0"/>
          <w:sz w:val="24"/>
          <w:szCs w:val="24"/>
        </w:rPr>
        <w:t>复陈士牧居士书六</w:t>
      </w:r>
      <w:bookmarkEnd w:id="342"/>
    </w:p>
    <w:p w14:paraId="22499C8C">
      <w:pPr>
        <w:spacing w:line="270" w:lineRule="atLeast"/>
        <w:rPr>
          <w:rFonts w:ascii="微软雅黑" w:hAnsi="微软雅黑" w:eastAsia="微软雅黑" w:cs="宋体"/>
          <w:b/>
          <w:color w:val="C00000"/>
          <w:kern w:val="0"/>
          <w:sz w:val="24"/>
          <w:szCs w:val="24"/>
        </w:rPr>
      </w:pPr>
    </w:p>
    <w:p w14:paraId="682337EC">
      <w:pPr>
        <w:spacing w:line="270" w:lineRule="atLeast"/>
        <w:rPr>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　　佛法利益，非凡情所能测度。彼愚人唯知以医药治病，及祷神祈鬼求愈者，皆所谓担麻弃金，背道而驰之流类也。</w:t>
      </w:r>
    </w:p>
    <w:p w14:paraId="551C36D0">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佛法利益，不是凡夫情见所能测度的。那些只知道用医药治病</w:t>
      </w:r>
      <w:r>
        <w:rPr>
          <w:rFonts w:hint="eastAsia" w:ascii="微软雅黑" w:hAnsi="微软雅黑" w:eastAsia="微软雅黑" w:cs="Tahoma"/>
          <w:color w:val="222222"/>
          <w:sz w:val="24"/>
          <w:szCs w:val="24"/>
        </w:rPr>
        <w:t>的愚人</w:t>
      </w:r>
      <w:r>
        <w:rPr>
          <w:rFonts w:ascii="微软雅黑" w:hAnsi="微软雅黑" w:eastAsia="微软雅黑" w:cs="Tahoma"/>
          <w:color w:val="222222"/>
          <w:sz w:val="24"/>
          <w:szCs w:val="24"/>
        </w:rPr>
        <w:t>，以及祷神祈鬼求病好</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，都是所谓</w:t>
      </w:r>
      <w:r>
        <w:rPr>
          <w:rFonts w:hint="eastAsia" w:ascii="微软雅黑" w:hAnsi="微软雅黑" w:eastAsia="微软雅黑" w:cs="Tahoma"/>
          <w:color w:val="222222"/>
          <w:sz w:val="24"/>
          <w:szCs w:val="24"/>
        </w:rPr>
        <w:t>担麻弃金、</w:t>
      </w:r>
      <w:r>
        <w:rPr>
          <w:rFonts w:ascii="微软雅黑" w:hAnsi="微软雅黑" w:eastAsia="微软雅黑" w:cs="Tahoma"/>
          <w:color w:val="222222"/>
          <w:sz w:val="24"/>
          <w:szCs w:val="24"/>
        </w:rPr>
        <w:t>背道而驰之类的人</w:t>
      </w:r>
      <w:r>
        <w:rPr>
          <w:rFonts w:hint="eastAsia" w:ascii="微软雅黑" w:hAnsi="微软雅黑" w:eastAsia="微软雅黑" w:cs="Tahoma"/>
          <w:color w:val="222222"/>
          <w:sz w:val="24"/>
          <w:szCs w:val="24"/>
        </w:rPr>
        <w:t>啊！</w:t>
      </w:r>
    </w:p>
    <w:p w14:paraId="7D28006A">
      <w:pPr>
        <w:spacing w:line="270" w:lineRule="atLeast"/>
        <w:rPr>
          <w:rFonts w:ascii="微软雅黑" w:hAnsi="微软雅黑" w:eastAsia="微软雅黑" w:cs="Tahoma"/>
          <w:color w:val="FF0000"/>
          <w:sz w:val="24"/>
          <w:szCs w:val="24"/>
        </w:rPr>
      </w:pPr>
    </w:p>
    <w:p w14:paraId="457FFFE6">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汝以一病，得知工夫非泛泛悠悠，能得实益。又知佛法实有点石成金（此系喻，勿错会），以凡作圣之功勋。亦属宿世善根所使，亦系现世修持所得。</w:t>
      </w:r>
    </w:p>
    <w:p w14:paraId="1D779920">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你因为生病，知道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修行工夫</w:t>
      </w:r>
      <w:r>
        <w:rPr>
          <w:rFonts w:hint="eastAsia" w:ascii="微软雅黑" w:hAnsi="微软雅黑" w:eastAsia="微软雅黑" w:cs="Tahoma"/>
          <w:color w:val="222222"/>
          <w:sz w:val="24"/>
          <w:szCs w:val="24"/>
        </w:rPr>
        <w:t>并不是</w:t>
      </w:r>
      <w:r>
        <w:rPr>
          <w:rFonts w:ascii="微软雅黑" w:hAnsi="微软雅黑" w:eastAsia="微软雅黑" w:cs="Tahoma"/>
          <w:color w:val="222222"/>
          <w:sz w:val="24"/>
          <w:szCs w:val="24"/>
        </w:rPr>
        <w:t>泛泛悠悠，就能得到真实利益</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知道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佛法确实有点石成金（这是比喻，不要错会），以凡作圣的功勋。也是属于宿世善根使得如此，也是现世的修持所得。</w:t>
      </w:r>
    </w:p>
    <w:p w14:paraId="56FA3FC0">
      <w:pPr>
        <w:spacing w:line="270" w:lineRule="atLeast"/>
        <w:rPr>
          <w:rFonts w:ascii="微软雅黑" w:hAnsi="微软雅黑" w:eastAsia="微软雅黑" w:cs="Tahoma"/>
          <w:color w:val="222222"/>
          <w:sz w:val="24"/>
          <w:szCs w:val="24"/>
        </w:rPr>
      </w:pPr>
    </w:p>
    <w:p w14:paraId="00E244B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宜善用心，勿以此为奇特而退堕前功，则将来当更有深益可得也。所言深益，不必在境界感通上求，当在往生西方上认定。方可不负此番三宝加被之深恩耳。</w:t>
      </w:r>
    </w:p>
    <w:p w14:paraId="4DF23547">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应该</w:t>
      </w:r>
      <w:r>
        <w:rPr>
          <w:rFonts w:hint="eastAsia" w:ascii="微软雅黑" w:hAnsi="微软雅黑" w:eastAsia="微软雅黑" w:cs="Tahoma"/>
          <w:color w:val="222222"/>
          <w:sz w:val="24"/>
          <w:szCs w:val="24"/>
        </w:rPr>
        <w:t>善于</w:t>
      </w:r>
      <w:r>
        <w:rPr>
          <w:rFonts w:ascii="微软雅黑" w:hAnsi="微软雅黑" w:eastAsia="微软雅黑" w:cs="Tahoma"/>
          <w:color w:val="222222"/>
          <w:sz w:val="24"/>
          <w:szCs w:val="24"/>
        </w:rPr>
        <w:t>用心，不要</w:t>
      </w:r>
      <w:r>
        <w:rPr>
          <w:rFonts w:hint="eastAsia" w:ascii="微软雅黑" w:hAnsi="微软雅黑" w:eastAsia="微软雅黑" w:cs="Tahoma"/>
          <w:color w:val="222222"/>
          <w:sz w:val="24"/>
          <w:szCs w:val="24"/>
        </w:rPr>
        <w:t>认为这是</w:t>
      </w:r>
      <w:r>
        <w:rPr>
          <w:rFonts w:ascii="微软雅黑" w:hAnsi="微软雅黑" w:eastAsia="微软雅黑" w:cs="Tahoma"/>
          <w:color w:val="222222"/>
          <w:sz w:val="24"/>
          <w:szCs w:val="24"/>
        </w:rPr>
        <w:t>奇特</w:t>
      </w:r>
      <w:r>
        <w:rPr>
          <w:rFonts w:hint="eastAsia" w:ascii="微软雅黑" w:hAnsi="微软雅黑" w:eastAsia="微软雅黑" w:cs="Tahoma"/>
          <w:color w:val="222222"/>
          <w:sz w:val="24"/>
          <w:szCs w:val="24"/>
        </w:rPr>
        <w:t>的，从</w:t>
      </w:r>
      <w:r>
        <w:rPr>
          <w:rFonts w:ascii="微软雅黑" w:hAnsi="微软雅黑" w:eastAsia="微软雅黑" w:cs="Tahoma"/>
          <w:color w:val="222222"/>
          <w:sz w:val="24"/>
          <w:szCs w:val="24"/>
        </w:rPr>
        <w:t>而退堕</w:t>
      </w:r>
      <w:r>
        <w:rPr>
          <w:rFonts w:hint="eastAsia" w:ascii="微软雅黑" w:hAnsi="微软雅黑" w:eastAsia="微软雅黑" w:cs="Tahoma"/>
          <w:color w:val="222222"/>
          <w:sz w:val="24"/>
          <w:szCs w:val="24"/>
        </w:rPr>
        <w:t>前功</w:t>
      </w:r>
      <w:r>
        <w:rPr>
          <w:rFonts w:ascii="微软雅黑" w:hAnsi="微软雅黑" w:eastAsia="微软雅黑" w:cs="Tahoma"/>
          <w:color w:val="222222"/>
          <w:sz w:val="24"/>
          <w:szCs w:val="24"/>
        </w:rPr>
        <w:t>，那么将来应当还有更深的利益可得。所谓更深的利益，不</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在境界感通上求，应当在往生西方上认定。方才</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不辜负此番三宝加被的深恩啊！</w:t>
      </w:r>
    </w:p>
    <w:p w14:paraId="2C57E83D">
      <w:pPr>
        <w:spacing w:line="270" w:lineRule="atLeast"/>
        <w:rPr>
          <w:rFonts w:ascii="微软雅黑" w:hAnsi="微软雅黑" w:eastAsia="微软雅黑" w:cs="Tahoma"/>
          <w:color w:val="222222"/>
          <w:sz w:val="24"/>
          <w:szCs w:val="24"/>
        </w:rPr>
      </w:pPr>
    </w:p>
    <w:p w14:paraId="3E6A245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钟英宿根固深，智识不开。夜半念佛，见一金甲神，恐是魔试，便不敢念，何无知一至于此。</w:t>
      </w:r>
    </w:p>
    <w:p w14:paraId="52673FD5">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钟英宿根固然很深，但智</w:t>
      </w:r>
      <w:r>
        <w:rPr>
          <w:rFonts w:hint="eastAsia" w:ascii="微软雅黑" w:hAnsi="微软雅黑" w:eastAsia="微软雅黑" w:cs="Tahoma"/>
          <w:color w:val="222222"/>
          <w:sz w:val="24"/>
          <w:szCs w:val="24"/>
        </w:rPr>
        <w:t>识</w:t>
      </w:r>
      <w:r>
        <w:rPr>
          <w:rFonts w:ascii="微软雅黑" w:hAnsi="微软雅黑" w:eastAsia="微软雅黑" w:cs="Tahoma"/>
          <w:color w:val="222222"/>
          <w:sz w:val="24"/>
          <w:szCs w:val="24"/>
        </w:rPr>
        <w:t>没有开。夜</w:t>
      </w:r>
      <w:r>
        <w:rPr>
          <w:rFonts w:hint="eastAsia" w:ascii="微软雅黑" w:hAnsi="微软雅黑" w:eastAsia="微软雅黑" w:cs="Tahoma"/>
          <w:color w:val="222222"/>
          <w:sz w:val="24"/>
          <w:szCs w:val="24"/>
        </w:rPr>
        <w:t>半</w:t>
      </w:r>
      <w:r>
        <w:rPr>
          <w:rFonts w:ascii="微软雅黑" w:hAnsi="微软雅黑" w:eastAsia="微软雅黑" w:cs="Tahoma"/>
          <w:color w:val="222222"/>
          <w:sz w:val="24"/>
          <w:szCs w:val="24"/>
        </w:rPr>
        <w:t>念佛，看到一个金甲神，恐怕是魔来试探她，就不敢再念佛</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，为</w:t>
      </w:r>
      <w:r>
        <w:rPr>
          <w:rFonts w:hint="eastAsia" w:ascii="微软雅黑" w:hAnsi="微软雅黑" w:eastAsia="微软雅黑" w:cs="Tahoma"/>
          <w:color w:val="222222"/>
          <w:sz w:val="24"/>
          <w:szCs w:val="24"/>
        </w:rPr>
        <w:t>何</w:t>
      </w:r>
      <w:r>
        <w:rPr>
          <w:rFonts w:ascii="微软雅黑" w:hAnsi="微软雅黑" w:eastAsia="微软雅黑" w:cs="Tahoma"/>
          <w:color w:val="222222"/>
          <w:sz w:val="24"/>
          <w:szCs w:val="24"/>
        </w:rPr>
        <w:t>无知到了如此</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地步？</w:t>
      </w:r>
    </w:p>
    <w:p w14:paraId="4C4D6809">
      <w:pPr>
        <w:spacing w:line="270" w:lineRule="atLeast"/>
        <w:rPr>
          <w:rFonts w:ascii="微软雅黑" w:hAnsi="微软雅黑" w:eastAsia="微软雅黑" w:cs="Tahoma"/>
          <w:color w:val="222222"/>
          <w:sz w:val="24"/>
          <w:szCs w:val="24"/>
        </w:rPr>
      </w:pPr>
    </w:p>
    <w:p w14:paraId="2690AA1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凡念佛人，但宜至诚恳切，一心正念。绝不妄想见佛见境界之事。以心若归一，见佛见境界，皆不至妄生欢喜。遂致得少为足，便成退惰。</w:t>
      </w:r>
    </w:p>
    <w:p w14:paraId="1AA4F9EE">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凡是念佛人，只应该至诚恳切，一心正念。绝不妄想见佛、见境界</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事。因为心如果归一，见到佛、见到境界，都不至于妄生欢喜。</w:t>
      </w:r>
      <w:r>
        <w:rPr>
          <w:rFonts w:hint="eastAsia" w:ascii="微软雅黑" w:hAnsi="微软雅黑" w:eastAsia="微软雅黑" w:cs="Tahoma"/>
          <w:color w:val="222222"/>
          <w:sz w:val="24"/>
          <w:szCs w:val="24"/>
        </w:rPr>
        <w:t>（见佛、见境界，）于是</w:t>
      </w:r>
      <w:r>
        <w:rPr>
          <w:rFonts w:ascii="微软雅黑" w:hAnsi="微软雅黑" w:eastAsia="微软雅黑" w:cs="Tahoma"/>
          <w:color w:val="222222"/>
          <w:sz w:val="24"/>
          <w:szCs w:val="24"/>
        </w:rPr>
        <w:t>导致得少为足，就成退惰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4A60E1AC">
      <w:pPr>
        <w:spacing w:line="270" w:lineRule="atLeast"/>
        <w:rPr>
          <w:rFonts w:ascii="微软雅黑" w:hAnsi="微软雅黑" w:eastAsia="微软雅黑" w:cs="Tahoma"/>
          <w:color w:val="222222"/>
          <w:sz w:val="24"/>
          <w:szCs w:val="24"/>
        </w:rPr>
      </w:pPr>
    </w:p>
    <w:p w14:paraId="2CBAD14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不见佛不见境界，亦了无所欠。心未归一，急欲见佛见境界。勿道所见是魔境，即真系佛境，以心妄生欢喜，即受损（谓生欢喜退惰）不受益矣。当以至诚念佛为事。勿存见佛见境界之心。</w:t>
      </w:r>
    </w:p>
    <w:p w14:paraId="471C9900">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不见佛、不见境界，也没有什么欠缺。心</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归一，</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急着想见佛、见境界。不要说所见</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的是魔境，即使真的是佛境，因为心中妄生欢喜，就会受到损害（就是生欢喜心而退惰）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不能</w:t>
      </w:r>
      <w:r>
        <w:rPr>
          <w:rFonts w:hint="eastAsia" w:ascii="微软雅黑" w:hAnsi="微软雅黑" w:eastAsia="微软雅黑" w:cs="Tahoma"/>
          <w:color w:val="222222"/>
          <w:sz w:val="24"/>
          <w:szCs w:val="24"/>
        </w:rPr>
        <w:t>得到</w:t>
      </w:r>
      <w:r>
        <w:rPr>
          <w:rFonts w:ascii="微软雅黑" w:hAnsi="微软雅黑" w:eastAsia="微软雅黑" w:cs="Tahoma"/>
          <w:color w:val="222222"/>
          <w:sz w:val="24"/>
          <w:szCs w:val="24"/>
        </w:rPr>
        <w:t>利益了。应当以至诚念佛为事。不要存见佛、见境界的心。</w:t>
      </w:r>
    </w:p>
    <w:p w14:paraId="0D4F3077">
      <w:pPr>
        <w:spacing w:line="270" w:lineRule="atLeast"/>
        <w:rPr>
          <w:rFonts w:ascii="微软雅黑" w:hAnsi="微软雅黑" w:eastAsia="微软雅黑" w:cs="Tahoma"/>
          <w:color w:val="222222"/>
          <w:sz w:val="24"/>
          <w:szCs w:val="24"/>
        </w:rPr>
      </w:pPr>
    </w:p>
    <w:p w14:paraId="26BE348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倘正念佛时，或有忽现佛像及菩萨诸天等像。但心存正念，勿生取著，知所见之像，乃唯心所现。虽历历明明显现，实非块然一物，以心净故，现此景象。</w:t>
      </w:r>
    </w:p>
    <w:p w14:paraId="58728675">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倘若正在念佛的时候，或</w:t>
      </w:r>
      <w:r>
        <w:rPr>
          <w:rFonts w:hint="eastAsia" w:ascii="微软雅黑" w:hAnsi="微软雅黑" w:eastAsia="微软雅黑" w:cs="Tahoma"/>
          <w:color w:val="222222"/>
          <w:sz w:val="24"/>
          <w:szCs w:val="24"/>
        </w:rPr>
        <w:t>许有</w:t>
      </w:r>
      <w:r>
        <w:rPr>
          <w:rFonts w:ascii="微软雅黑" w:hAnsi="微软雅黑" w:eastAsia="微软雅黑" w:cs="Tahoma"/>
          <w:color w:val="222222"/>
          <w:sz w:val="24"/>
          <w:szCs w:val="24"/>
        </w:rPr>
        <w:t>忽然显现</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佛像及菩萨诸天等像。只要心存正念，不要生取著心，知道所见的像，是唯心所现。虽然历历</w:t>
      </w:r>
      <w:r>
        <w:rPr>
          <w:rFonts w:hint="eastAsia" w:ascii="微软雅黑" w:hAnsi="微软雅黑" w:eastAsia="微软雅黑" w:cs="Tahoma"/>
          <w:color w:val="222222"/>
          <w:sz w:val="24"/>
          <w:szCs w:val="24"/>
        </w:rPr>
        <w:t>明明地</w:t>
      </w:r>
      <w:r>
        <w:rPr>
          <w:rFonts w:ascii="微软雅黑" w:hAnsi="微软雅黑" w:eastAsia="微软雅黑" w:cs="Tahoma"/>
          <w:color w:val="222222"/>
          <w:sz w:val="24"/>
          <w:szCs w:val="24"/>
        </w:rPr>
        <w:t>显现，实际上</w:t>
      </w:r>
      <w:r>
        <w:rPr>
          <w:rFonts w:hint="eastAsia" w:ascii="微软雅黑" w:hAnsi="微软雅黑" w:eastAsia="微软雅黑" w:cs="Tahoma"/>
          <w:color w:val="222222"/>
          <w:sz w:val="24"/>
          <w:szCs w:val="24"/>
        </w:rPr>
        <w:t>并不是</w:t>
      </w:r>
      <w:r>
        <w:rPr>
          <w:rFonts w:ascii="微软雅黑" w:hAnsi="微软雅黑" w:eastAsia="微软雅黑" w:cs="Tahoma"/>
          <w:color w:val="222222"/>
          <w:sz w:val="24"/>
          <w:szCs w:val="24"/>
        </w:rPr>
        <w:t>具体</w:t>
      </w:r>
      <w:r>
        <w:rPr>
          <w:rFonts w:hint="eastAsia" w:ascii="微软雅黑" w:hAnsi="微软雅黑" w:eastAsia="微软雅黑" w:cs="Tahoma"/>
          <w:color w:val="222222"/>
          <w:sz w:val="24"/>
          <w:szCs w:val="24"/>
        </w:rPr>
        <w:t>的一个</w:t>
      </w:r>
      <w:r>
        <w:rPr>
          <w:rFonts w:ascii="微软雅黑" w:hAnsi="微软雅黑" w:eastAsia="微软雅黑" w:cs="Tahoma"/>
          <w:color w:val="222222"/>
          <w:sz w:val="24"/>
          <w:szCs w:val="24"/>
        </w:rPr>
        <w:t>实物，</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是因为心清净的缘故，现出这个景象。</w:t>
      </w:r>
    </w:p>
    <w:p w14:paraId="5A768A40">
      <w:pPr>
        <w:spacing w:line="270" w:lineRule="atLeast"/>
        <w:rPr>
          <w:rFonts w:ascii="微软雅黑" w:hAnsi="微软雅黑" w:eastAsia="微软雅黑" w:cs="Tahoma"/>
          <w:color w:val="222222"/>
          <w:sz w:val="24"/>
          <w:szCs w:val="24"/>
        </w:rPr>
      </w:pPr>
    </w:p>
    <w:p w14:paraId="459A632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如水清净，月影便现，毫无奇特。了不生夸张欢喜之心，更加专一其心，认真念佛。能如此者，勿道佛境现有利益，即魔现亦有利益。</w:t>
      </w:r>
    </w:p>
    <w:p w14:paraId="68D93CB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如同水如果清净，月影便会显现，没有丝毫</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奇特。</w:t>
      </w:r>
      <w:r>
        <w:rPr>
          <w:rFonts w:hint="eastAsia" w:ascii="微软雅黑" w:hAnsi="微软雅黑" w:eastAsia="微软雅黑" w:cs="Tahoma"/>
          <w:color w:val="222222"/>
          <w:sz w:val="24"/>
          <w:szCs w:val="24"/>
        </w:rPr>
        <w:t>一点也</w:t>
      </w:r>
      <w:r>
        <w:rPr>
          <w:rFonts w:ascii="微软雅黑" w:hAnsi="微软雅黑" w:eastAsia="微软雅黑" w:cs="Tahoma"/>
          <w:color w:val="222222"/>
          <w:sz w:val="24"/>
          <w:szCs w:val="24"/>
        </w:rPr>
        <w:t>不生</w:t>
      </w:r>
      <w:r>
        <w:rPr>
          <w:rFonts w:hint="eastAsia" w:ascii="微软雅黑" w:hAnsi="微软雅黑" w:eastAsia="微软雅黑" w:cs="Tahoma"/>
          <w:color w:val="222222"/>
          <w:sz w:val="24"/>
          <w:szCs w:val="24"/>
        </w:rPr>
        <w:t>起</w:t>
      </w:r>
      <w:r>
        <w:rPr>
          <w:rFonts w:ascii="微软雅黑" w:hAnsi="微软雅黑" w:eastAsia="微软雅黑" w:cs="Tahoma"/>
          <w:color w:val="222222"/>
          <w:sz w:val="24"/>
          <w:szCs w:val="24"/>
        </w:rPr>
        <w:t>夸张欢喜的心，更加</w:t>
      </w:r>
      <w:r>
        <w:rPr>
          <w:rFonts w:hint="eastAsia" w:ascii="微软雅黑" w:hAnsi="微软雅黑" w:eastAsia="微软雅黑" w:cs="Tahoma"/>
          <w:color w:val="222222"/>
          <w:sz w:val="24"/>
          <w:szCs w:val="24"/>
        </w:rPr>
        <w:t>使其心</w:t>
      </w:r>
      <w:r>
        <w:rPr>
          <w:rFonts w:ascii="微软雅黑" w:hAnsi="微软雅黑" w:eastAsia="微软雅黑" w:cs="Tahoma"/>
          <w:color w:val="222222"/>
          <w:sz w:val="24"/>
          <w:szCs w:val="24"/>
        </w:rPr>
        <w:t>专</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认真念佛。能够</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的话，不要说佛境显现有利益，即使是魔境显现也有利益。</w:t>
      </w:r>
    </w:p>
    <w:p w14:paraId="25AB2D37">
      <w:pPr>
        <w:spacing w:line="270" w:lineRule="atLeast"/>
        <w:rPr>
          <w:rFonts w:ascii="微软雅黑" w:hAnsi="微软雅黑" w:eastAsia="微软雅黑" w:cs="Tahoma"/>
          <w:color w:val="222222"/>
          <w:sz w:val="24"/>
          <w:szCs w:val="24"/>
        </w:rPr>
      </w:pPr>
    </w:p>
    <w:p w14:paraId="6DE306B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何以故，以不取著，心能归一。佛现则心更清净。魔现则心以清净不取著，魔无所扰，心益清净，道业自进。</w:t>
      </w:r>
    </w:p>
    <w:p w14:paraId="64D4EF3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为什么呢？因为心不取著，心</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能归一。佛现前，那么心更加清净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魔现前，那么因为</w:t>
      </w:r>
      <w:r>
        <w:rPr>
          <w:rFonts w:hint="eastAsia" w:ascii="微软雅黑" w:hAnsi="微软雅黑" w:eastAsia="微软雅黑" w:cs="Tahoma"/>
          <w:color w:val="222222"/>
          <w:sz w:val="24"/>
          <w:szCs w:val="24"/>
        </w:rPr>
        <w:t>自</w:t>
      </w:r>
      <w:r>
        <w:rPr>
          <w:rFonts w:ascii="微软雅黑" w:hAnsi="微软雅黑" w:eastAsia="微软雅黑" w:cs="Tahoma"/>
          <w:color w:val="222222"/>
          <w:sz w:val="24"/>
          <w:szCs w:val="24"/>
        </w:rPr>
        <w:t>心清净不取著，魔也不能扰乱，心</w:t>
      </w:r>
      <w:r>
        <w:rPr>
          <w:rFonts w:hint="eastAsia" w:ascii="微软雅黑" w:hAnsi="微软雅黑" w:eastAsia="微软雅黑" w:cs="Tahoma"/>
          <w:color w:val="222222"/>
          <w:sz w:val="24"/>
          <w:szCs w:val="24"/>
        </w:rPr>
        <w:t>更加</w:t>
      </w:r>
      <w:r>
        <w:rPr>
          <w:rFonts w:ascii="微软雅黑" w:hAnsi="微软雅黑" w:eastAsia="微软雅黑" w:cs="Tahoma"/>
          <w:color w:val="222222"/>
          <w:sz w:val="24"/>
          <w:szCs w:val="24"/>
        </w:rPr>
        <w:t>清净，道业自然增进。</w:t>
      </w:r>
    </w:p>
    <w:p w14:paraId="5724A479">
      <w:pPr>
        <w:spacing w:line="270" w:lineRule="atLeast"/>
        <w:rPr>
          <w:rFonts w:ascii="微软雅黑" w:hAnsi="微软雅黑" w:eastAsia="微软雅黑" w:cs="Tahoma"/>
          <w:color w:val="222222"/>
          <w:sz w:val="24"/>
          <w:szCs w:val="24"/>
        </w:rPr>
      </w:pPr>
    </w:p>
    <w:p w14:paraId="28DD1E4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今则偶有所见，便生畏惧，不敢念佛，其心已失正念。幸非魔现。倘是魔现，由不敢念佛之故，便可令魔入彼心窍，令彼著魔发狂，丧失正念。何不知好歹，一至于此。</w:t>
      </w:r>
    </w:p>
    <w:p w14:paraId="1F7A8B74">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现今偶尔见到一点境界，就</w:t>
      </w:r>
      <w:r>
        <w:rPr>
          <w:rFonts w:hint="eastAsia" w:ascii="微软雅黑" w:hAnsi="微软雅黑" w:eastAsia="微软雅黑" w:cs="Tahoma"/>
          <w:color w:val="222222"/>
          <w:sz w:val="24"/>
          <w:szCs w:val="24"/>
        </w:rPr>
        <w:t>心生</w:t>
      </w:r>
      <w:r>
        <w:rPr>
          <w:rFonts w:ascii="微软雅黑" w:hAnsi="微软雅黑" w:eastAsia="微软雅黑" w:cs="Tahoma"/>
          <w:color w:val="222222"/>
          <w:sz w:val="24"/>
          <w:szCs w:val="24"/>
        </w:rPr>
        <w:t>畏惧，不敢念佛，</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心已经失去了正念。幸亏不是魔现。倘若是魔现，由于不敢念佛的缘故，</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可以令魔进入她的心窍，令她著魔发狂，丧失正念。为什么不知好歹，到了如此</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地步？</w:t>
      </w:r>
    </w:p>
    <w:p w14:paraId="0B5AA0B0">
      <w:pPr>
        <w:spacing w:line="270" w:lineRule="atLeast"/>
        <w:rPr>
          <w:rFonts w:ascii="微软雅黑" w:hAnsi="微软雅黑" w:eastAsia="微软雅黑" w:cs="Tahoma"/>
          <w:color w:val="222222"/>
          <w:sz w:val="24"/>
          <w:szCs w:val="24"/>
        </w:rPr>
      </w:pPr>
    </w:p>
    <w:p w14:paraId="07258F7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恐是魔现，正宜认真恳切念佛，彼魔自无容身之地。如明来暗自无存，正来邪自消灭。何得怕魔现而不敢念佛。</w:t>
      </w:r>
    </w:p>
    <w:p w14:paraId="77FE20CD">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害怕</w:t>
      </w:r>
      <w:r>
        <w:rPr>
          <w:rFonts w:ascii="微软雅黑" w:hAnsi="微软雅黑" w:eastAsia="微软雅黑" w:cs="Tahoma"/>
          <w:color w:val="222222"/>
          <w:sz w:val="24"/>
          <w:szCs w:val="24"/>
        </w:rPr>
        <w:t>是魔现，正应该认真恳切</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念佛，</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魔</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自然没有容身之</w:t>
      </w:r>
      <w:r>
        <w:rPr>
          <w:rFonts w:hint="eastAsia" w:ascii="微软雅黑" w:hAnsi="微软雅黑" w:eastAsia="微软雅黑" w:cs="Tahoma"/>
          <w:color w:val="222222"/>
          <w:sz w:val="24"/>
          <w:szCs w:val="24"/>
        </w:rPr>
        <w:t>地了</w:t>
      </w:r>
      <w:r>
        <w:rPr>
          <w:rFonts w:ascii="微软雅黑" w:hAnsi="微软雅黑" w:eastAsia="微软雅黑" w:cs="Tahoma"/>
          <w:color w:val="222222"/>
          <w:sz w:val="24"/>
          <w:szCs w:val="24"/>
        </w:rPr>
        <w:t>。如同光明来了，黑暗自然不会存留</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正念来了，邪念自然消灭。怎么能害怕魔现而不敢念佛呢？</w:t>
      </w:r>
    </w:p>
    <w:p w14:paraId="74F34C00">
      <w:pPr>
        <w:spacing w:line="270" w:lineRule="atLeast"/>
        <w:rPr>
          <w:rFonts w:ascii="微软雅黑" w:hAnsi="微软雅黑" w:eastAsia="微软雅黑" w:cs="Tahoma"/>
          <w:color w:val="222222"/>
          <w:sz w:val="24"/>
          <w:szCs w:val="24"/>
        </w:rPr>
      </w:pPr>
    </w:p>
    <w:p w14:paraId="39EB794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幸非是魔。若果是魔，则是授彼全权，自己对治之法，全体不用，则任魔相扰矣。哀哉哀哉。</w:t>
      </w:r>
    </w:p>
    <w:p w14:paraId="61D7C695">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幸亏不是魔。如果真是魔，</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是授</w:t>
      </w:r>
      <w:r>
        <w:rPr>
          <w:rFonts w:hint="eastAsia" w:ascii="微软雅黑" w:hAnsi="微软雅黑" w:eastAsia="微软雅黑" w:cs="Tahoma"/>
          <w:color w:val="222222"/>
          <w:sz w:val="24"/>
          <w:szCs w:val="24"/>
        </w:rPr>
        <w:t>予</w:t>
      </w:r>
      <w:r>
        <w:rPr>
          <w:rFonts w:ascii="微软雅黑" w:hAnsi="微软雅黑" w:eastAsia="微软雅黑" w:cs="Tahoma"/>
          <w:color w:val="222222"/>
          <w:sz w:val="24"/>
          <w:szCs w:val="24"/>
        </w:rPr>
        <w:t>它全部的权力，而自己对治的方法，全</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不用，就任由魔来扰乱了。悲哀啊！悲哀！</w:t>
      </w:r>
    </w:p>
    <w:p w14:paraId="3430254E">
      <w:pPr>
        <w:rPr>
          <w:rFonts w:ascii="微软雅黑" w:hAnsi="微软雅黑" w:eastAsia="微软雅黑" w:cs="Tahoma"/>
          <w:color w:val="222222"/>
          <w:sz w:val="24"/>
          <w:szCs w:val="24"/>
          <w:shd w:val="clear" w:color="auto" w:fill="FFFFFF"/>
        </w:rPr>
      </w:pPr>
    </w:p>
    <w:p w14:paraId="4082A09C">
      <w:pPr>
        <w:widowControl/>
        <w:jc w:val="lef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念佛偶生悲感，亦是好处。然不可专欲兴此感想。若心常欲兴此感想，则必至著魔，而不可救。</w:t>
      </w:r>
    </w:p>
    <w:p w14:paraId="6E6DEEB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念佛偶尔生起悲感，也是好</w:t>
      </w:r>
      <w:r>
        <w:rPr>
          <w:rFonts w:hint="eastAsia" w:ascii="微软雅黑" w:hAnsi="微软雅黑" w:eastAsia="微软雅黑" w:cs="Tahoma"/>
          <w:color w:val="222222"/>
          <w:sz w:val="24"/>
          <w:szCs w:val="24"/>
        </w:rPr>
        <w:t>处</w:t>
      </w:r>
      <w:r>
        <w:rPr>
          <w:rFonts w:ascii="微软雅黑" w:hAnsi="微软雅黑" w:eastAsia="微软雅黑" w:cs="Tahoma"/>
          <w:color w:val="222222"/>
          <w:sz w:val="24"/>
          <w:szCs w:val="24"/>
        </w:rPr>
        <w:t>。然而</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不可专门想要兴起这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感想。如果心中常常想要兴起这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感想，就必定导致著魔，而不可救了。</w:t>
      </w:r>
    </w:p>
    <w:p w14:paraId="1C1A2387">
      <w:pPr>
        <w:widowControl/>
        <w:jc w:val="left"/>
        <w:rPr>
          <w:rFonts w:ascii="微软雅黑" w:hAnsi="微软雅黑" w:eastAsia="微软雅黑" w:cs="Tahoma"/>
          <w:color w:val="222222"/>
          <w:sz w:val="24"/>
          <w:szCs w:val="24"/>
        </w:rPr>
      </w:pPr>
    </w:p>
    <w:p w14:paraId="54214A05">
      <w:pPr>
        <w:widowControl/>
        <w:jc w:val="lef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宜持心如空，了无一物在心中。以此清净心念佛，自无一切境界。即有魔境，我以如空之心，不生惊惧念佛，魔必自消。</w:t>
      </w:r>
    </w:p>
    <w:p w14:paraId="463FDF5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应该持心如空，</w:t>
      </w:r>
      <w:r>
        <w:rPr>
          <w:rFonts w:hint="eastAsia" w:ascii="微软雅黑" w:hAnsi="微软雅黑" w:eastAsia="微软雅黑" w:cs="Tahoma"/>
          <w:color w:val="222222"/>
          <w:sz w:val="24"/>
          <w:szCs w:val="24"/>
        </w:rPr>
        <w:t>完全</w:t>
      </w:r>
      <w:r>
        <w:rPr>
          <w:rFonts w:ascii="微软雅黑" w:hAnsi="微软雅黑" w:eastAsia="微软雅黑" w:cs="Tahoma"/>
          <w:color w:val="222222"/>
          <w:sz w:val="24"/>
          <w:szCs w:val="24"/>
        </w:rPr>
        <w:t>没有一物在心中。以</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清净心</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念佛，自然没有一切境界。即使有魔境，我以如空的心，不生惊慌</w:t>
      </w:r>
      <w:r>
        <w:rPr>
          <w:rFonts w:hint="eastAsia" w:ascii="微软雅黑" w:hAnsi="微软雅黑" w:eastAsia="微软雅黑" w:cs="Tahoma"/>
          <w:color w:val="222222"/>
          <w:sz w:val="24"/>
          <w:szCs w:val="24"/>
        </w:rPr>
        <w:t>恐惧</w:t>
      </w:r>
      <w:r>
        <w:rPr>
          <w:rFonts w:ascii="微软雅黑" w:hAnsi="微软雅黑" w:eastAsia="微软雅黑" w:cs="Tahoma"/>
          <w:color w:val="222222"/>
          <w:sz w:val="24"/>
          <w:szCs w:val="24"/>
        </w:rPr>
        <w:t>地念佛，魔必定自然消失。</w:t>
      </w:r>
    </w:p>
    <w:p w14:paraId="3624276F">
      <w:pPr>
        <w:widowControl/>
        <w:jc w:val="left"/>
        <w:rPr>
          <w:rFonts w:ascii="微软雅黑" w:hAnsi="微软雅黑" w:eastAsia="微软雅黑" w:cs="Tahoma"/>
          <w:color w:val="222222"/>
          <w:sz w:val="24"/>
          <w:szCs w:val="24"/>
        </w:rPr>
      </w:pPr>
    </w:p>
    <w:p w14:paraId="3C6EC50C">
      <w:pPr>
        <w:widowControl/>
        <w:jc w:val="lef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今恐是魔，不敢念佛，譬如恐强盗来，自己先将家中护兵，移之远方，令勿在家。则是替强盗作保护，令其了无所畏，肆行劫夺净尽耳。何愚痴一至于此。</w:t>
      </w:r>
    </w:p>
    <w:p w14:paraId="127D6EB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现今</w:t>
      </w:r>
      <w:r>
        <w:rPr>
          <w:rFonts w:hint="eastAsia" w:ascii="微软雅黑" w:hAnsi="微软雅黑" w:eastAsia="微软雅黑" w:cs="Tahoma"/>
          <w:color w:val="222222"/>
          <w:sz w:val="24"/>
          <w:szCs w:val="24"/>
        </w:rPr>
        <w:t>害</w:t>
      </w:r>
      <w:r>
        <w:rPr>
          <w:rFonts w:ascii="微软雅黑" w:hAnsi="微软雅黑" w:eastAsia="微软雅黑" w:cs="Tahoma"/>
          <w:color w:val="222222"/>
          <w:sz w:val="24"/>
          <w:szCs w:val="24"/>
        </w:rPr>
        <w:t>怕是魔，而不敢念佛，譬如</w:t>
      </w:r>
      <w:r>
        <w:rPr>
          <w:rFonts w:hint="eastAsia" w:ascii="微软雅黑" w:hAnsi="微软雅黑" w:eastAsia="微软雅黑" w:cs="Tahoma"/>
          <w:color w:val="222222"/>
          <w:sz w:val="24"/>
          <w:szCs w:val="24"/>
        </w:rPr>
        <w:t>害</w:t>
      </w:r>
      <w:r>
        <w:rPr>
          <w:rFonts w:ascii="微软雅黑" w:hAnsi="微软雅黑" w:eastAsia="微软雅黑" w:cs="Tahoma"/>
          <w:color w:val="222222"/>
          <w:sz w:val="24"/>
          <w:szCs w:val="24"/>
        </w:rPr>
        <w:t>怕强盗来，自己先将家中的护兵，移到远方，令护兵不在家中。这是替强盗作保护，令强盗没有一点畏惧，</w:t>
      </w:r>
      <w:r>
        <w:rPr>
          <w:rFonts w:hint="eastAsia" w:ascii="微软雅黑" w:hAnsi="微软雅黑" w:eastAsia="微软雅黑" w:cs="Tahoma"/>
          <w:color w:val="222222"/>
          <w:sz w:val="24"/>
          <w:szCs w:val="24"/>
        </w:rPr>
        <w:t>肆意</w:t>
      </w:r>
      <w:r>
        <w:rPr>
          <w:rFonts w:ascii="微软雅黑" w:hAnsi="微软雅黑" w:eastAsia="微软雅黑" w:cs="Tahoma"/>
          <w:color w:val="222222"/>
          <w:sz w:val="24"/>
          <w:szCs w:val="24"/>
        </w:rPr>
        <w:t>地</w:t>
      </w:r>
      <w:r>
        <w:rPr>
          <w:rFonts w:hint="eastAsia" w:ascii="微软雅黑" w:hAnsi="微软雅黑" w:eastAsia="微软雅黑" w:cs="Tahoma"/>
          <w:color w:val="222222"/>
          <w:sz w:val="24"/>
          <w:szCs w:val="24"/>
        </w:rPr>
        <w:t>进行</w:t>
      </w:r>
      <w:r>
        <w:rPr>
          <w:rFonts w:ascii="微软雅黑" w:hAnsi="微软雅黑" w:eastAsia="微软雅黑" w:cs="Tahoma"/>
          <w:color w:val="222222"/>
          <w:sz w:val="24"/>
          <w:szCs w:val="24"/>
        </w:rPr>
        <w:t>劫夺</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家财</w:t>
      </w:r>
      <w:r>
        <w:rPr>
          <w:rFonts w:hint="eastAsia" w:ascii="微软雅黑" w:hAnsi="微软雅黑" w:eastAsia="微软雅黑" w:cs="Tahoma"/>
          <w:color w:val="222222"/>
          <w:sz w:val="24"/>
          <w:szCs w:val="24"/>
        </w:rPr>
        <w:t>净尽</w:t>
      </w:r>
      <w:r>
        <w:rPr>
          <w:rFonts w:ascii="微软雅黑" w:hAnsi="微软雅黑" w:eastAsia="微软雅黑" w:cs="Tahoma"/>
          <w:color w:val="222222"/>
          <w:sz w:val="24"/>
          <w:szCs w:val="24"/>
        </w:rPr>
        <w:t>。为什么愚痴到了如此</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地步</w:t>
      </w:r>
      <w:r>
        <w:rPr>
          <w:rFonts w:hint="eastAsia" w:ascii="微软雅黑" w:hAnsi="微软雅黑" w:eastAsia="微软雅黑" w:cs="Tahoma"/>
          <w:color w:val="222222"/>
          <w:sz w:val="24"/>
          <w:szCs w:val="24"/>
        </w:rPr>
        <w:t>？</w:t>
      </w:r>
    </w:p>
    <w:p w14:paraId="368B6220">
      <w:pPr>
        <w:widowControl/>
        <w:jc w:val="left"/>
        <w:rPr>
          <w:rFonts w:ascii="微软雅黑" w:hAnsi="微软雅黑" w:eastAsia="微软雅黑" w:cs="Tahoma"/>
          <w:color w:val="222222"/>
          <w:sz w:val="24"/>
          <w:szCs w:val="24"/>
        </w:rPr>
      </w:pPr>
    </w:p>
    <w:p w14:paraId="72D15FD8">
      <w:pPr>
        <w:widowControl/>
        <w:jc w:val="lef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文钞付印，大约在年底可出书，此时且缓缓。心经中下卷，系魔徒伪造。居士林施送，光未曾见。或者未曾检阅耳。此种书万不可流通。否则瞎人正眼，其罪非小。</w:t>
      </w:r>
    </w:p>
    <w:p w14:paraId="4575CDC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《文钞》</w:t>
      </w:r>
      <w:r>
        <w:rPr>
          <w:rFonts w:hint="eastAsia" w:ascii="微软雅黑" w:hAnsi="微软雅黑" w:eastAsia="微软雅黑" w:cs="Tahoma"/>
          <w:color w:val="222222"/>
          <w:sz w:val="24"/>
          <w:szCs w:val="24"/>
        </w:rPr>
        <w:t>已交付印刷</w:t>
      </w:r>
      <w:r>
        <w:rPr>
          <w:rFonts w:ascii="微软雅黑" w:hAnsi="微软雅黑" w:eastAsia="微软雅黑" w:cs="Tahoma"/>
          <w:color w:val="222222"/>
          <w:sz w:val="24"/>
          <w:szCs w:val="24"/>
        </w:rPr>
        <w:t>，大约在年底可以出书，现在暂且缓一缓。《心经》中下卷，是魔徒伪造的。居士林有施送，我没有见过。或者</w:t>
      </w:r>
      <w:r>
        <w:rPr>
          <w:rFonts w:hint="eastAsia" w:ascii="微软雅黑" w:hAnsi="微软雅黑" w:eastAsia="微软雅黑" w:cs="Tahoma"/>
          <w:color w:val="222222"/>
          <w:sz w:val="24"/>
          <w:szCs w:val="24"/>
        </w:rPr>
        <w:t>未曾翻</w:t>
      </w:r>
      <w:r>
        <w:rPr>
          <w:rFonts w:ascii="微软雅黑" w:hAnsi="微软雅黑" w:eastAsia="微软雅黑" w:cs="Tahoma"/>
          <w:color w:val="222222"/>
          <w:sz w:val="24"/>
          <w:szCs w:val="24"/>
        </w:rPr>
        <w:t>检阅</w:t>
      </w:r>
      <w:r>
        <w:rPr>
          <w:rFonts w:hint="eastAsia" w:ascii="微软雅黑" w:hAnsi="微软雅黑" w:eastAsia="微软雅黑" w:cs="Tahoma"/>
          <w:color w:val="222222"/>
          <w:sz w:val="24"/>
          <w:szCs w:val="24"/>
        </w:rPr>
        <w:t>读</w:t>
      </w:r>
      <w:r>
        <w:rPr>
          <w:rFonts w:ascii="微软雅黑" w:hAnsi="微软雅黑" w:eastAsia="微软雅黑" w:cs="Tahoma"/>
          <w:color w:val="222222"/>
          <w:sz w:val="24"/>
          <w:szCs w:val="24"/>
        </w:rPr>
        <w:t>。这种书千万不可流通。否则，瞎人正法眼，这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罪过</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不小。</w:t>
      </w:r>
    </w:p>
    <w:p w14:paraId="2082076A">
      <w:pPr>
        <w:widowControl/>
        <w:jc w:val="left"/>
        <w:rPr>
          <w:rFonts w:ascii="微软雅黑" w:hAnsi="微软雅黑" w:eastAsia="微软雅黑" w:cs="Tahoma"/>
          <w:color w:val="222222"/>
          <w:sz w:val="24"/>
          <w:szCs w:val="24"/>
        </w:rPr>
      </w:pPr>
    </w:p>
    <w:p w14:paraId="7CF04043">
      <w:pPr>
        <w:widowControl/>
        <w:jc w:val="lef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□□□，狃于习俗，实为法门之玷。一行居集，不韪天台在家二众。唯制邪淫一段，恐汝未详察，未得彼之本意。</w:t>
      </w:r>
    </w:p>
    <w:p w14:paraId="520D9AC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某某，沿袭拘泥于习俗，实在是法门的玷污。《一行居集》中说到，天台智者大师的《</w:t>
      </w:r>
      <w:r>
        <w:rPr>
          <w:rFonts w:hint="eastAsia" w:ascii="微软雅黑" w:hAnsi="微软雅黑" w:eastAsia="微软雅黑" w:cs="Tahoma"/>
          <w:color w:val="222222"/>
          <w:sz w:val="24"/>
          <w:szCs w:val="24"/>
        </w:rPr>
        <w:t>梵网经</w:t>
      </w:r>
      <w:r>
        <w:rPr>
          <w:rFonts w:ascii="微软雅黑" w:hAnsi="微软雅黑" w:eastAsia="微软雅黑" w:cs="Tahoma"/>
          <w:color w:val="222222"/>
          <w:sz w:val="24"/>
          <w:szCs w:val="24"/>
        </w:rPr>
        <w:t>菩萨戒义疏》中，不制在家二众正淫。唯有制邪淫这一段，恐怕你没能详细审察，没有理解彭</w:t>
      </w:r>
      <w:r>
        <w:rPr>
          <w:rFonts w:hint="eastAsia" w:ascii="微软雅黑" w:hAnsi="微软雅黑" w:eastAsia="微软雅黑" w:cs="Tahoma"/>
          <w:color w:val="222222"/>
          <w:sz w:val="24"/>
          <w:szCs w:val="24"/>
        </w:rPr>
        <w:t>绍升</w:t>
      </w:r>
      <w:r>
        <w:rPr>
          <w:rFonts w:hint="eastAsia" w:ascii="微软雅黑" w:hAnsi="微软雅黑" w:eastAsia="微软雅黑" w:cs="Tahoma"/>
          <w:color w:val="7F7F7F"/>
          <w:sz w:val="24"/>
          <w:szCs w:val="24"/>
        </w:rPr>
        <w:t>（法名际清，自号二林）</w:t>
      </w:r>
      <w:r>
        <w:rPr>
          <w:rFonts w:ascii="微软雅黑" w:hAnsi="微软雅黑" w:eastAsia="微软雅黑" w:cs="Tahoma"/>
          <w:color w:val="222222"/>
          <w:sz w:val="24"/>
          <w:szCs w:val="24"/>
        </w:rPr>
        <w:t>居士的本意。</w:t>
      </w:r>
    </w:p>
    <w:p w14:paraId="46B3FC78">
      <w:pPr>
        <w:widowControl/>
        <w:jc w:val="left"/>
        <w:rPr>
          <w:rFonts w:ascii="微软雅黑" w:hAnsi="微软雅黑" w:eastAsia="微软雅黑" w:cs="Tahoma"/>
          <w:color w:val="222222"/>
          <w:sz w:val="24"/>
          <w:szCs w:val="24"/>
        </w:rPr>
      </w:pPr>
    </w:p>
    <w:p w14:paraId="6585C2F8">
      <w:pPr>
        <w:widowControl/>
        <w:jc w:val="lef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今亦不须查检。此戒是佛所制，天台乃宗佛之意著疏。彭居士何敢妄逞臆见，不过自己欲实行绝欲，实深契佛心。如为继嗣，行夫妇事，亦不背佛戒。</w:t>
      </w:r>
    </w:p>
    <w:p w14:paraId="3C41ACE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现今也不</w:t>
      </w:r>
      <w:r>
        <w:rPr>
          <w:rFonts w:hint="eastAsia" w:ascii="微软雅黑" w:hAnsi="微软雅黑" w:eastAsia="微软雅黑" w:cs="Tahoma"/>
          <w:color w:val="222222"/>
          <w:sz w:val="24"/>
          <w:szCs w:val="24"/>
        </w:rPr>
        <w:t>必翻检查阅</w:t>
      </w:r>
      <w:r>
        <w:rPr>
          <w:rFonts w:ascii="微软雅黑" w:hAnsi="微软雅黑" w:eastAsia="微软雅黑" w:cs="Tahoma"/>
          <w:color w:val="222222"/>
          <w:sz w:val="24"/>
          <w:szCs w:val="24"/>
        </w:rPr>
        <w:t>书籍。这条戒是佛所制</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，天台智者大师是以佛意为宗旨</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著疏的。彭居士怎敢妄逞主观臆见，不过是自己想要实行绝欲，实际上深契佛心。如果是为了生儿育女的事，行夫妇事，也不违背佛戒。</w:t>
      </w:r>
    </w:p>
    <w:p w14:paraId="6BE1F9C1">
      <w:pPr>
        <w:widowControl/>
        <w:jc w:val="left"/>
        <w:rPr>
          <w:rFonts w:ascii="微软雅黑" w:hAnsi="微软雅黑" w:eastAsia="微软雅黑" w:cs="Tahoma"/>
          <w:color w:val="222222"/>
          <w:sz w:val="24"/>
          <w:szCs w:val="24"/>
        </w:rPr>
      </w:pPr>
    </w:p>
    <w:p w14:paraId="320EBF91">
      <w:pPr>
        <w:widowControl/>
        <w:jc w:val="lef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但为求嗣则上，年行一次，即可得嗣，则宜止。若以佛不制正淫，日日行之，则与道与佛，与自己之名分，皆相悖矣。</w:t>
      </w:r>
    </w:p>
    <w:p w14:paraId="330A9537">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只</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为了求儿女</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好，一年行一次，就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得到子嗣，</w:t>
      </w:r>
      <w:r>
        <w:rPr>
          <w:rFonts w:hint="eastAsia" w:ascii="微软雅黑" w:hAnsi="微软雅黑" w:eastAsia="微软雅黑" w:cs="Tahoma"/>
          <w:color w:val="222222"/>
          <w:sz w:val="24"/>
          <w:szCs w:val="24"/>
        </w:rPr>
        <w:t>之后则</w:t>
      </w:r>
      <w:r>
        <w:rPr>
          <w:rFonts w:ascii="微软雅黑" w:hAnsi="微软雅黑" w:eastAsia="微软雅黑" w:cs="Tahoma"/>
          <w:color w:val="222222"/>
          <w:sz w:val="24"/>
          <w:szCs w:val="24"/>
        </w:rPr>
        <w:t>应该停止。如果因为佛不制正淫，</w:t>
      </w:r>
      <w:r>
        <w:rPr>
          <w:rFonts w:hint="eastAsia" w:ascii="微软雅黑" w:hAnsi="微软雅黑" w:eastAsia="微软雅黑" w:cs="Tahoma"/>
          <w:color w:val="222222"/>
          <w:sz w:val="24"/>
          <w:szCs w:val="24"/>
        </w:rPr>
        <w:t>就天</w:t>
      </w:r>
      <w:r>
        <w:rPr>
          <w:rFonts w:ascii="微软雅黑" w:hAnsi="微软雅黑" w:eastAsia="微软雅黑" w:cs="Tahoma"/>
          <w:color w:val="222222"/>
          <w:sz w:val="24"/>
          <w:szCs w:val="24"/>
        </w:rPr>
        <w:t>天行夫妇之事，那么就与道与佛，与自己的名分，都相悖了。</w:t>
      </w:r>
    </w:p>
    <w:p w14:paraId="412EEC64">
      <w:pPr>
        <w:widowControl/>
        <w:jc w:val="left"/>
        <w:rPr>
          <w:rFonts w:ascii="微软雅黑" w:hAnsi="微软雅黑" w:eastAsia="微软雅黑" w:cs="Tahoma"/>
          <w:color w:val="222222"/>
          <w:sz w:val="24"/>
          <w:szCs w:val="24"/>
        </w:rPr>
      </w:pPr>
    </w:p>
    <w:p w14:paraId="024327D9">
      <w:pPr>
        <w:widowControl/>
        <w:jc w:val="lef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善宿之义，乃常独宿。或为求嗣而暂一偶宿。汝何死执认做偶宿，同家常茶饭乎。何不知道理，一至于此。</w:t>
      </w:r>
    </w:p>
    <w:p w14:paraId="24E3CCB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“善宿”的意思，是常常独宿。或者为了求儿女，而暂时偶尔共宿一次。你为什么死死执</w:t>
      </w:r>
      <w:r>
        <w:rPr>
          <w:rFonts w:hint="eastAsia" w:ascii="微软雅黑" w:hAnsi="微软雅黑" w:eastAsia="微软雅黑" w:cs="Tahoma"/>
          <w:color w:val="222222"/>
          <w:sz w:val="24"/>
          <w:szCs w:val="24"/>
        </w:rPr>
        <w:t>著</w:t>
      </w:r>
      <w:r>
        <w:rPr>
          <w:rFonts w:ascii="微软雅黑" w:hAnsi="微软雅黑" w:eastAsia="微软雅黑" w:cs="Tahoma"/>
          <w:color w:val="222222"/>
          <w:sz w:val="24"/>
          <w:szCs w:val="24"/>
        </w:rPr>
        <w:t>认做是与配偶共宿，如同家常便饭呢？为什么不知道理，到了如此</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地步？</w:t>
      </w:r>
    </w:p>
    <w:p w14:paraId="6DAF5191">
      <w:pPr>
        <w:widowControl/>
        <w:jc w:val="left"/>
        <w:rPr>
          <w:rFonts w:ascii="微软雅黑" w:hAnsi="微软雅黑" w:eastAsia="微软雅黑" w:cs="Tahoma"/>
          <w:color w:val="FF0000"/>
          <w:sz w:val="24"/>
          <w:szCs w:val="24"/>
        </w:rPr>
      </w:pPr>
    </w:p>
    <w:p w14:paraId="0AE23CFC">
      <w:pPr>
        <w:widowControl/>
        <w:jc w:val="lef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祈与钟英说，勿作痴人行事，则后来当必有大利益在也（谓业消智朗，障尽福崇，及往生西方，非谓境界也）。</w:t>
      </w:r>
    </w:p>
    <w:p w14:paraId="16047DC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请对钟英说，不要</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愚痴人那样</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事，那么</w:t>
      </w:r>
      <w:r>
        <w:rPr>
          <w:rFonts w:hint="eastAsia" w:ascii="微软雅黑" w:hAnsi="微软雅黑" w:eastAsia="微软雅黑" w:cs="Tahoma"/>
          <w:color w:val="222222"/>
          <w:sz w:val="24"/>
          <w:szCs w:val="24"/>
        </w:rPr>
        <w:t>将来</w:t>
      </w:r>
      <w:r>
        <w:rPr>
          <w:rFonts w:ascii="微软雅黑" w:hAnsi="微软雅黑" w:eastAsia="微软雅黑" w:cs="Tahoma"/>
          <w:color w:val="222222"/>
          <w:sz w:val="24"/>
          <w:szCs w:val="24"/>
        </w:rPr>
        <w:t>必定有大利益</w:t>
      </w:r>
      <w:r>
        <w:rPr>
          <w:rFonts w:hint="eastAsia" w:ascii="微软雅黑" w:hAnsi="微软雅黑" w:eastAsia="微软雅黑" w:cs="Tahoma"/>
          <w:color w:val="222222"/>
          <w:sz w:val="24"/>
          <w:szCs w:val="24"/>
        </w:rPr>
        <w:t>在啊</w:t>
      </w:r>
      <w:r>
        <w:rPr>
          <w:rFonts w:ascii="微软雅黑" w:hAnsi="微软雅黑" w:eastAsia="微软雅黑" w:cs="Tahoma"/>
          <w:color w:val="222222"/>
          <w:sz w:val="24"/>
          <w:szCs w:val="24"/>
        </w:rPr>
        <w:t>（就是业消智朗，障尽福增，以及往生西方，不是说得到什么殊胜的境界）。</w:t>
      </w:r>
    </w:p>
    <w:p w14:paraId="2DDAF75E">
      <w:pPr>
        <w:widowControl/>
        <w:jc w:val="left"/>
        <w:rPr>
          <w:rFonts w:ascii="微软雅黑" w:hAnsi="微软雅黑" w:eastAsia="微软雅黑" w:cs="Tahoma"/>
          <w:color w:val="222222"/>
          <w:sz w:val="24"/>
          <w:szCs w:val="24"/>
        </w:rPr>
      </w:pPr>
    </w:p>
    <w:p w14:paraId="06C654B0">
      <w:pPr>
        <w:widowControl/>
        <w:jc w:val="left"/>
        <w:rPr>
          <w:rStyle w:val="14"/>
          <w:rFonts w:ascii="微软雅黑" w:hAnsi="微软雅黑" w:eastAsia="微软雅黑" w:cs="Tahoma"/>
          <w:color w:val="FF0000"/>
          <w:sz w:val="24"/>
          <w:szCs w:val="24"/>
        </w:rPr>
      </w:pPr>
      <w:r>
        <w:rPr>
          <w:rFonts w:hint="eastAsia" w:ascii="微软雅黑" w:hAnsi="微软雅黑" w:eastAsia="微软雅黑" w:cs="宋体"/>
          <w:b/>
          <w:color w:val="C00000"/>
          <w:kern w:val="0"/>
          <w:sz w:val="24"/>
          <w:szCs w:val="24"/>
        </w:rPr>
        <w:t>大士颂，于阳历五月三十一日，六月五日，两次寄二十七部，已清。孙智泽并汝父，皆交清。以印壹万部，任多者少交，任少者交清。免得费事，当在天津会内存之。（乙丑六月初二日）</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《大士颂》，</w:t>
      </w:r>
      <w:r>
        <w:rPr>
          <w:rFonts w:hint="eastAsia" w:ascii="微软雅黑" w:hAnsi="微软雅黑" w:eastAsia="微软雅黑" w:cs="Tahoma"/>
          <w:color w:val="222222"/>
          <w:sz w:val="24"/>
          <w:szCs w:val="24"/>
        </w:rPr>
        <w:t>已于</w:t>
      </w:r>
      <w:r>
        <w:rPr>
          <w:rFonts w:ascii="微软雅黑" w:hAnsi="微软雅黑" w:eastAsia="微软雅黑" w:cs="Tahoma"/>
          <w:color w:val="222222"/>
          <w:sz w:val="24"/>
          <w:szCs w:val="24"/>
        </w:rPr>
        <w:t>阳历五月三十一日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六月五日，两次寄了二十七部，已经</w:t>
      </w:r>
      <w:r>
        <w:rPr>
          <w:rFonts w:hint="eastAsia" w:ascii="微软雅黑" w:hAnsi="微软雅黑" w:eastAsia="微软雅黑" w:cs="Tahoma"/>
          <w:color w:val="222222"/>
          <w:sz w:val="24"/>
          <w:szCs w:val="24"/>
        </w:rPr>
        <w:t>结清了</w:t>
      </w:r>
      <w:r>
        <w:rPr>
          <w:rFonts w:ascii="微软雅黑" w:hAnsi="微软雅黑" w:eastAsia="微软雅黑" w:cs="Tahoma"/>
          <w:color w:val="222222"/>
          <w:sz w:val="24"/>
          <w:szCs w:val="24"/>
        </w:rPr>
        <w:t>。孙智泽</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你父亲，都</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交清。因为印了壹万部，任</w:t>
      </w:r>
      <w:r>
        <w:rPr>
          <w:rFonts w:hint="eastAsia" w:ascii="微软雅黑" w:hAnsi="微软雅黑" w:eastAsia="微软雅黑" w:cs="Tahoma"/>
          <w:color w:val="222222"/>
          <w:sz w:val="24"/>
          <w:szCs w:val="24"/>
        </w:rPr>
        <w:t>印</w:t>
      </w:r>
      <w:r>
        <w:rPr>
          <w:rFonts w:ascii="微软雅黑" w:hAnsi="微软雅黑" w:eastAsia="微软雅黑" w:cs="Tahoma"/>
          <w:color w:val="222222"/>
          <w:sz w:val="24"/>
          <w:szCs w:val="24"/>
        </w:rPr>
        <w:t>多的少交一些，任</w:t>
      </w:r>
      <w:r>
        <w:rPr>
          <w:rFonts w:hint="eastAsia" w:ascii="微软雅黑" w:hAnsi="微软雅黑" w:eastAsia="微软雅黑" w:cs="Tahoma"/>
          <w:color w:val="222222"/>
          <w:sz w:val="24"/>
          <w:szCs w:val="24"/>
        </w:rPr>
        <w:t>印</w:t>
      </w:r>
      <w:r>
        <w:rPr>
          <w:rFonts w:ascii="微软雅黑" w:hAnsi="微软雅黑" w:eastAsia="微软雅黑" w:cs="Tahoma"/>
          <w:color w:val="222222"/>
          <w:sz w:val="24"/>
          <w:szCs w:val="24"/>
        </w:rPr>
        <w:t>少的交清。免得费事，应当在天津会内保存。（乙丑</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1925年</w:t>
      </w:r>
      <w:r>
        <w:rPr>
          <w:rFonts w:hint="eastAsia" w:ascii="微软雅黑" w:hAnsi="微软雅黑" w:eastAsia="微软雅黑" w:cs="Tahoma"/>
          <w:color w:val="7F7F7F"/>
          <w:sz w:val="24"/>
          <w:szCs w:val="24"/>
        </w:rPr>
        <w:t>&gt;</w:t>
      </w:r>
      <w:r>
        <w:rPr>
          <w:rFonts w:ascii="微软雅黑" w:hAnsi="微软雅黑" w:eastAsia="微软雅黑" w:cs="Tahoma"/>
          <w:color w:val="222222"/>
          <w:sz w:val="24"/>
          <w:szCs w:val="24"/>
        </w:rPr>
        <w:t>六月初二日）</w:t>
      </w:r>
    </w:p>
    <w:p w14:paraId="33C8C810">
      <w:pPr>
        <w:widowControl/>
        <w:jc w:val="left"/>
        <w:rPr>
          <w:rStyle w:val="14"/>
          <w:rFonts w:hint="eastAsia" w:ascii="微软雅黑" w:hAnsi="微软雅黑" w:eastAsia="微软雅黑" w:cs="微软雅黑"/>
          <w:b w:val="0"/>
          <w:bCs/>
          <w:color w:val="595959" w:themeColor="text1" w:themeTint="A6"/>
          <w:sz w:val="24"/>
          <w:szCs w:val="24"/>
          <w14:textFill>
            <w14:solidFill>
              <w14:schemeClr w14:val="tx1">
                <w14:lumMod w14:val="65000"/>
                <w14:lumOff w14:val="35000"/>
              </w14:schemeClr>
            </w14:solidFill>
          </w14:textFill>
        </w:rPr>
      </w:pPr>
    </w:p>
    <w:p w14:paraId="067C6892">
      <w:pPr>
        <w:widowControl/>
        <w:jc w:val="left"/>
        <w:rPr>
          <w:rStyle w:val="14"/>
          <w:rFonts w:hint="eastAsia" w:ascii="微软雅黑" w:hAnsi="微软雅黑" w:eastAsia="微软雅黑" w:cs="微软雅黑"/>
          <w:b w:val="0"/>
          <w:bCs/>
          <w:color w:val="595959" w:themeColor="text1" w:themeTint="A6"/>
          <w:sz w:val="24"/>
          <w:szCs w:val="24"/>
          <w14:textFill>
            <w14:solidFill>
              <w14:schemeClr w14:val="tx1">
                <w14:lumMod w14:val="65000"/>
                <w14:lumOff w14:val="35000"/>
              </w14:schemeClr>
            </w14:solidFill>
          </w14:textFill>
        </w:rPr>
      </w:pPr>
    </w:p>
    <w:p w14:paraId="31BD6029">
      <w:pPr>
        <w:widowControl/>
        <w:jc w:val="left"/>
        <w:rPr>
          <w:rStyle w:val="14"/>
          <w:rFonts w:hint="eastAsia" w:ascii="微软雅黑" w:hAnsi="微软雅黑" w:eastAsia="微软雅黑" w:cs="微软雅黑"/>
          <w:b/>
          <w:bCs w:val="0"/>
          <w:color w:val="595959" w:themeColor="text1" w:themeTint="A6"/>
          <w:sz w:val="24"/>
          <w:szCs w:val="24"/>
          <w:lang w:val="en-US" w:eastAsia="zh-CN"/>
          <w14:textFill>
            <w14:solidFill>
              <w14:schemeClr w14:val="tx1">
                <w14:lumMod w14:val="65000"/>
                <w14:lumOff w14:val="35000"/>
              </w14:schemeClr>
            </w14:solidFill>
          </w14:textFill>
        </w:rPr>
      </w:pPr>
      <w:r>
        <w:rPr>
          <w:rStyle w:val="14"/>
          <w:rFonts w:hint="eastAsia" w:ascii="微软雅黑" w:hAnsi="微软雅黑" w:eastAsia="微软雅黑" w:cs="微软雅黑"/>
          <w:b/>
          <w:bCs w:val="0"/>
          <w:color w:val="595959" w:themeColor="text1" w:themeTint="A6"/>
          <w:sz w:val="24"/>
          <w:szCs w:val="24"/>
          <w:lang w:val="en-US" w:eastAsia="zh-CN"/>
          <w14:textFill>
            <w14:solidFill>
              <w14:schemeClr w14:val="tx1">
                <w14:lumMod w14:val="65000"/>
                <w14:lumOff w14:val="35000"/>
              </w14:schemeClr>
            </w14:solidFill>
          </w14:textFill>
        </w:rPr>
        <w:t>【注释】</w:t>
      </w:r>
    </w:p>
    <w:p w14:paraId="19A21AB6">
      <w:pPr>
        <w:widowControl/>
        <w:jc w:val="left"/>
        <w:rPr>
          <w:rStyle w:val="14"/>
          <w:rFonts w:hint="eastAsia" w:ascii="微软雅黑" w:hAnsi="微软雅黑" w:eastAsia="微软雅黑" w:cs="微软雅黑"/>
          <w:b w:val="0"/>
          <w:bCs/>
          <w:color w:val="595959" w:themeColor="text1" w:themeTint="A6"/>
          <w:sz w:val="24"/>
          <w:szCs w:val="24"/>
          <w14:textFill>
            <w14:solidFill>
              <w14:schemeClr w14:val="tx1">
                <w14:lumMod w14:val="65000"/>
                <w14:lumOff w14:val="35000"/>
              </w14:schemeClr>
            </w14:solidFill>
          </w14:textFill>
        </w:rPr>
      </w:pPr>
      <w:r>
        <w:rPr>
          <w:rStyle w:val="14"/>
          <w:rFonts w:hint="eastAsia" w:ascii="微软雅黑" w:hAnsi="微软雅黑" w:eastAsia="微软雅黑" w:cs="微软雅黑"/>
          <w:b/>
          <w:bCs w:val="0"/>
          <w:color w:val="595959" w:themeColor="text1" w:themeTint="A6"/>
          <w:sz w:val="24"/>
          <w:szCs w:val="24"/>
          <w:lang w:val="en-US" w:eastAsia="zh-CN"/>
          <w14:textFill>
            <w14:solidFill>
              <w14:schemeClr w14:val="tx1">
                <w14:lumMod w14:val="65000"/>
                <w14:lumOff w14:val="35000"/>
              </w14:schemeClr>
            </w14:solidFill>
          </w14:textFill>
        </w:rPr>
        <w:t>[1]</w:t>
      </w:r>
      <w:r>
        <w:rPr>
          <w:rStyle w:val="14"/>
          <w:rFonts w:hint="eastAsia" w:ascii="微软雅黑" w:hAnsi="微软雅黑" w:eastAsia="微软雅黑" w:cs="微软雅黑"/>
          <w:b/>
          <w:bCs w:val="0"/>
          <w:color w:val="595959" w:themeColor="text1" w:themeTint="A6"/>
          <w:sz w:val="24"/>
          <w:szCs w:val="24"/>
          <w14:textFill>
            <w14:solidFill>
              <w14:schemeClr w14:val="tx1">
                <w14:lumMod w14:val="65000"/>
                <w14:lumOff w14:val="35000"/>
              </w14:schemeClr>
            </w14:solidFill>
          </w14:textFill>
        </w:rPr>
        <w:t>【块然】</w:t>
      </w:r>
      <w:r>
        <w:rPr>
          <w:rStyle w:val="14"/>
          <w:rFonts w:hint="eastAsia" w:ascii="微软雅黑" w:hAnsi="微软雅黑" w:eastAsia="微软雅黑" w:cs="微软雅黑"/>
          <w:b w:val="0"/>
          <w:bCs/>
          <w:color w:val="595959" w:themeColor="text1" w:themeTint="A6"/>
          <w:sz w:val="24"/>
          <w:szCs w:val="24"/>
          <w14:textFill>
            <w14:solidFill>
              <w14:schemeClr w14:val="tx1">
                <w14:lumMod w14:val="65000"/>
                <w14:lumOff w14:val="35000"/>
              </w14:schemeClr>
            </w14:solidFill>
          </w14:textFill>
        </w:rPr>
        <w:t>形容具体、真切。</w:t>
      </w:r>
    </w:p>
    <w:p w14:paraId="1B1948E0">
      <w:pPr>
        <w:widowControl/>
        <w:jc w:val="left"/>
        <w:rPr>
          <w:rStyle w:val="14"/>
          <w:rFonts w:hint="eastAsia" w:ascii="微软雅黑" w:hAnsi="微软雅黑" w:eastAsia="微软雅黑" w:cs="微软雅黑"/>
          <w:b w:val="0"/>
          <w:bCs/>
          <w:color w:val="595959" w:themeColor="text1" w:themeTint="A6"/>
          <w:sz w:val="24"/>
          <w:szCs w:val="24"/>
          <w:lang w:eastAsia="zh-CN"/>
          <w14:textFill>
            <w14:solidFill>
              <w14:schemeClr w14:val="tx1">
                <w14:lumMod w14:val="65000"/>
                <w14:lumOff w14:val="35000"/>
              </w14:schemeClr>
            </w14:solidFill>
          </w14:textFill>
        </w:rPr>
      </w:pPr>
      <w:r>
        <w:rPr>
          <w:rStyle w:val="14"/>
          <w:rFonts w:hint="eastAsia" w:ascii="微软雅黑" w:hAnsi="微软雅黑" w:eastAsia="微软雅黑" w:cs="微软雅黑"/>
          <w:b/>
          <w:bCs w:val="0"/>
          <w:color w:val="595959" w:themeColor="text1" w:themeTint="A6"/>
          <w:sz w:val="24"/>
          <w:szCs w:val="24"/>
          <w:lang w:val="en-US" w:eastAsia="zh-CN"/>
          <w14:textFill>
            <w14:solidFill>
              <w14:schemeClr w14:val="tx1">
                <w14:lumMod w14:val="65000"/>
                <w14:lumOff w14:val="35000"/>
              </w14:schemeClr>
            </w14:solidFill>
          </w14:textFill>
        </w:rPr>
        <w:t>[2]</w:t>
      </w:r>
      <w:r>
        <w:rPr>
          <w:rStyle w:val="14"/>
          <w:rFonts w:hint="eastAsia" w:ascii="微软雅黑" w:hAnsi="微软雅黑" w:eastAsia="微软雅黑" w:cs="微软雅黑"/>
          <w:b/>
          <w:bCs w:val="0"/>
          <w:color w:val="595959" w:themeColor="text1" w:themeTint="A6"/>
          <w:sz w:val="24"/>
          <w:szCs w:val="24"/>
          <w14:textFill>
            <w14:solidFill>
              <w14:schemeClr w14:val="tx1">
                <w14:lumMod w14:val="65000"/>
                <w14:lumOff w14:val="35000"/>
              </w14:schemeClr>
            </w14:solidFill>
          </w14:textFill>
        </w:rPr>
        <w:t>【狃】</w:t>
      </w:r>
      <w:r>
        <w:rPr>
          <w:rStyle w:val="14"/>
          <w:rFonts w:hint="eastAsia" w:ascii="微软雅黑" w:hAnsi="微软雅黑" w:eastAsia="微软雅黑" w:cs="微软雅黑"/>
          <w:b w:val="0"/>
          <w:bCs/>
          <w:color w:val="595959" w:themeColor="text1" w:themeTint="A6"/>
          <w:sz w:val="24"/>
          <w:szCs w:val="24"/>
          <w14:textFill>
            <w14:solidFill>
              <w14:schemeClr w14:val="tx1">
                <w14:lumMod w14:val="65000"/>
                <w14:lumOff w14:val="35000"/>
              </w14:schemeClr>
            </w14:solidFill>
          </w14:textFill>
        </w:rPr>
        <w:t>因袭，拘泥</w:t>
      </w:r>
      <w:r>
        <w:rPr>
          <w:rStyle w:val="14"/>
          <w:rFonts w:hint="eastAsia" w:ascii="微软雅黑" w:hAnsi="微软雅黑" w:eastAsia="微软雅黑" w:cs="微软雅黑"/>
          <w:b w:val="0"/>
          <w:bCs/>
          <w:color w:val="595959" w:themeColor="text1" w:themeTint="A6"/>
          <w:sz w:val="24"/>
          <w:szCs w:val="24"/>
          <w:lang w:eastAsia="zh-CN"/>
          <w14:textFill>
            <w14:solidFill>
              <w14:schemeClr w14:val="tx1">
                <w14:lumMod w14:val="65000"/>
                <w14:lumOff w14:val="35000"/>
              </w14:schemeClr>
            </w14:solidFill>
          </w14:textFill>
        </w:rPr>
        <w:t>。</w:t>
      </w:r>
    </w:p>
    <w:p w14:paraId="514202D0">
      <w:pPr>
        <w:widowControl/>
        <w:jc w:val="left"/>
        <w:rPr>
          <w:rStyle w:val="14"/>
          <w:rFonts w:hint="eastAsia" w:ascii="微软雅黑" w:hAnsi="微软雅黑" w:eastAsia="微软雅黑" w:cs="微软雅黑"/>
          <w:b w:val="0"/>
          <w:bCs/>
          <w:color w:val="595959" w:themeColor="text1" w:themeTint="A6"/>
          <w:sz w:val="24"/>
          <w:szCs w:val="24"/>
          <w14:textFill>
            <w14:solidFill>
              <w14:schemeClr w14:val="tx1">
                <w14:lumMod w14:val="65000"/>
                <w14:lumOff w14:val="35000"/>
              </w14:schemeClr>
            </w14:solidFill>
          </w14:textFill>
        </w:rPr>
      </w:pPr>
      <w:r>
        <w:rPr>
          <w:rStyle w:val="14"/>
          <w:rFonts w:hint="eastAsia" w:ascii="微软雅黑" w:hAnsi="微软雅黑" w:eastAsia="微软雅黑" w:cs="微软雅黑"/>
          <w:b/>
          <w:bCs w:val="0"/>
          <w:color w:val="595959" w:themeColor="text1" w:themeTint="A6"/>
          <w:sz w:val="24"/>
          <w:szCs w:val="24"/>
          <w:lang w:val="en-US" w:eastAsia="zh-CN"/>
          <w14:textFill>
            <w14:solidFill>
              <w14:schemeClr w14:val="tx1">
                <w14:lumMod w14:val="65000"/>
                <w14:lumOff w14:val="35000"/>
              </w14:schemeClr>
            </w14:solidFill>
          </w14:textFill>
        </w:rPr>
        <w:t>[3]</w:t>
      </w:r>
      <w:r>
        <w:rPr>
          <w:rStyle w:val="14"/>
          <w:rFonts w:hint="eastAsia" w:ascii="微软雅黑" w:hAnsi="微软雅黑" w:eastAsia="微软雅黑" w:cs="微软雅黑"/>
          <w:b/>
          <w:bCs w:val="0"/>
          <w:color w:val="595959" w:themeColor="text1" w:themeTint="A6"/>
          <w:sz w:val="24"/>
          <w:szCs w:val="24"/>
          <w14:textFill>
            <w14:solidFill>
              <w14:schemeClr w14:val="tx1">
                <w14:lumMod w14:val="65000"/>
                <w14:lumOff w14:val="35000"/>
              </w14:schemeClr>
            </w14:solidFill>
          </w14:textFill>
        </w:rPr>
        <w:t>【一行居集】（</w:t>
      </w:r>
      <w:r>
        <w:rPr>
          <w:rStyle w:val="14"/>
          <w:rFonts w:hint="eastAsia" w:ascii="微软雅黑" w:hAnsi="微软雅黑" w:eastAsia="微软雅黑" w:cs="微软雅黑"/>
          <w:b w:val="0"/>
          <w:bCs/>
          <w:color w:val="595959" w:themeColor="text1" w:themeTint="A6"/>
          <w:sz w:val="24"/>
          <w:szCs w:val="24"/>
          <w14:textFill>
            <w14:solidFill>
              <w14:schemeClr w14:val="tx1">
                <w14:lumMod w14:val="65000"/>
                <w14:lumOff w14:val="35000"/>
              </w14:schemeClr>
            </w14:solidFill>
          </w14:textFill>
        </w:rPr>
        <w:t>书名）八卷，清彭绍升</w:t>
      </w:r>
      <w:r>
        <w:rPr>
          <w:rStyle w:val="14"/>
          <w:rFonts w:hint="eastAsia" w:ascii="微软雅黑" w:hAnsi="微软雅黑" w:eastAsia="微软雅黑" w:cs="微软雅黑"/>
          <w:b w:val="0"/>
          <w:bCs/>
          <w:color w:val="595959" w:themeColor="text1" w:themeTint="A6"/>
          <w:sz w:val="24"/>
          <w:szCs w:val="24"/>
          <w:lang w:val="en-US" w:eastAsia="zh-CN"/>
          <w14:textFill>
            <w14:solidFill>
              <w14:schemeClr w14:val="tx1">
                <w14:lumMod w14:val="65000"/>
                <w14:lumOff w14:val="35000"/>
              </w14:schemeClr>
            </w14:solidFill>
          </w14:textFill>
        </w:rPr>
        <w:t>著</w:t>
      </w:r>
      <w:r>
        <w:rPr>
          <w:rStyle w:val="14"/>
          <w:rFonts w:hint="eastAsia" w:ascii="微软雅黑" w:hAnsi="微软雅黑" w:eastAsia="微软雅黑" w:cs="微软雅黑"/>
          <w:b w:val="0"/>
          <w:bCs/>
          <w:color w:val="595959" w:themeColor="text1" w:themeTint="A6"/>
          <w:sz w:val="24"/>
          <w:szCs w:val="24"/>
          <w14:textFill>
            <w14:solidFill>
              <w14:schemeClr w14:val="tx1">
                <w14:lumMod w14:val="65000"/>
                <w14:lumOff w14:val="35000"/>
              </w14:schemeClr>
            </w14:solidFill>
          </w14:textFill>
        </w:rPr>
        <w:t>，绍升字允初，号尺木，别号知归子。法名际清。因刘遗民高忠宪二公往来修学之地，皆名东林。故题其居曰二林。自号二林居士。居士治古文，言有物而文有则。熟于本朝掌故。所述事状信而有征，卓然可传于后世。论学之文。精心密意，纪律森然，汇为二十有四卷，名二林居集。居士谈内典之作，亦择言尔雅。不涉语录陋习。字字从性海中流出。发挥净土之精义最多。为佛门之大著作。汇为八卷，名一行居集。</w:t>
      </w:r>
    </w:p>
    <w:p w14:paraId="3D70805C">
      <w:pPr>
        <w:widowControl/>
        <w:jc w:val="left"/>
        <w:rPr>
          <w:rStyle w:val="14"/>
          <w:rFonts w:hint="eastAsia" w:ascii="微软雅黑" w:hAnsi="微软雅黑" w:eastAsia="微软雅黑" w:cs="微软雅黑"/>
          <w:b w:val="0"/>
          <w:bCs/>
          <w:color w:val="595959" w:themeColor="text1" w:themeTint="A6"/>
          <w:sz w:val="24"/>
          <w:szCs w:val="24"/>
          <w:lang w:eastAsia="zh-CN"/>
          <w14:textFill>
            <w14:solidFill>
              <w14:schemeClr w14:val="tx1">
                <w14:lumMod w14:val="65000"/>
                <w14:lumOff w14:val="35000"/>
              </w14:schemeClr>
            </w14:solidFill>
          </w14:textFill>
        </w:rPr>
      </w:pPr>
      <w:r>
        <w:rPr>
          <w:rStyle w:val="14"/>
          <w:rFonts w:hint="eastAsia" w:ascii="微软雅黑" w:hAnsi="微软雅黑" w:eastAsia="微软雅黑" w:cs="微软雅黑"/>
          <w:b/>
          <w:bCs w:val="0"/>
          <w:color w:val="595959" w:themeColor="text1" w:themeTint="A6"/>
          <w:sz w:val="24"/>
          <w:szCs w:val="24"/>
          <w:lang w:val="en-US" w:eastAsia="zh-CN"/>
          <w14:textFill>
            <w14:solidFill>
              <w14:schemeClr w14:val="tx1">
                <w14:lumMod w14:val="65000"/>
                <w14:lumOff w14:val="35000"/>
              </w14:schemeClr>
            </w14:solidFill>
          </w14:textFill>
        </w:rPr>
        <w:t>[4]</w:t>
      </w:r>
      <w:r>
        <w:rPr>
          <w:rStyle w:val="14"/>
          <w:rFonts w:hint="eastAsia" w:ascii="微软雅黑" w:hAnsi="微软雅黑" w:eastAsia="微软雅黑" w:cs="微软雅黑"/>
          <w:b/>
          <w:bCs w:val="0"/>
          <w:color w:val="595959" w:themeColor="text1" w:themeTint="A6"/>
          <w:sz w:val="24"/>
          <w:szCs w:val="24"/>
          <w14:textFill>
            <w14:solidFill>
              <w14:schemeClr w14:val="tx1">
                <w14:lumMod w14:val="65000"/>
                <w14:lumOff w14:val="35000"/>
              </w14:schemeClr>
            </w14:solidFill>
          </w14:textFill>
        </w:rPr>
        <w:t>【不韪】</w:t>
      </w:r>
      <w:r>
        <w:rPr>
          <w:rStyle w:val="14"/>
          <w:rFonts w:hint="eastAsia" w:ascii="微软雅黑" w:hAnsi="微软雅黑" w:eastAsia="微软雅黑" w:cs="微软雅黑"/>
          <w:b w:val="0"/>
          <w:bCs/>
          <w:color w:val="595959" w:themeColor="text1" w:themeTint="A6"/>
          <w:sz w:val="24"/>
          <w:szCs w:val="24"/>
          <w14:textFill>
            <w14:solidFill>
              <w14:schemeClr w14:val="tx1">
                <w14:lumMod w14:val="65000"/>
                <w14:lumOff w14:val="35000"/>
              </w14:schemeClr>
            </w14:solidFill>
          </w14:textFill>
        </w:rPr>
        <w:t>1.不是；过错。2.不善</w:t>
      </w:r>
      <w:r>
        <w:rPr>
          <w:rStyle w:val="14"/>
          <w:rFonts w:hint="eastAsia" w:ascii="微软雅黑" w:hAnsi="微软雅黑" w:eastAsia="微软雅黑" w:cs="微软雅黑"/>
          <w:b w:val="0"/>
          <w:bCs/>
          <w:color w:val="595959" w:themeColor="text1" w:themeTint="A6"/>
          <w:sz w:val="24"/>
          <w:szCs w:val="24"/>
          <w:lang w:eastAsia="zh-CN"/>
          <w14:textFill>
            <w14:solidFill>
              <w14:schemeClr w14:val="tx1">
                <w14:lumMod w14:val="65000"/>
                <w14:lumOff w14:val="35000"/>
              </w14:schemeClr>
            </w14:solidFill>
          </w14:textFill>
        </w:rPr>
        <w:t>。</w:t>
      </w:r>
    </w:p>
    <w:p w14:paraId="150674B9">
      <w:pPr>
        <w:widowControl/>
        <w:jc w:val="left"/>
        <w:rPr>
          <w:rStyle w:val="14"/>
          <w:rFonts w:hint="eastAsia" w:ascii="微软雅黑" w:hAnsi="微软雅黑" w:eastAsia="微软雅黑" w:cs="微软雅黑"/>
          <w:b w:val="0"/>
          <w:bCs/>
          <w:color w:val="595959" w:themeColor="text1" w:themeTint="A6"/>
          <w:sz w:val="24"/>
          <w:szCs w:val="24"/>
          <w14:textFill>
            <w14:solidFill>
              <w14:schemeClr w14:val="tx1">
                <w14:lumMod w14:val="65000"/>
                <w14:lumOff w14:val="35000"/>
              </w14:schemeClr>
            </w14:solidFill>
          </w14:textFill>
        </w:rPr>
      </w:pPr>
      <w:r>
        <w:rPr>
          <w:rStyle w:val="14"/>
          <w:rFonts w:hint="eastAsia" w:ascii="微软雅黑" w:hAnsi="微软雅黑" w:eastAsia="微软雅黑" w:cs="微软雅黑"/>
          <w:b/>
          <w:bCs w:val="0"/>
          <w:color w:val="595959" w:themeColor="text1" w:themeTint="A6"/>
          <w:sz w:val="24"/>
          <w:szCs w:val="24"/>
          <w:lang w:val="en-US" w:eastAsia="zh-CN"/>
          <w14:textFill>
            <w14:solidFill>
              <w14:schemeClr w14:val="tx1">
                <w14:lumMod w14:val="65000"/>
                <w14:lumOff w14:val="35000"/>
              </w14:schemeClr>
            </w14:solidFill>
          </w14:textFill>
        </w:rPr>
        <w:t>[5]</w:t>
      </w:r>
      <w:r>
        <w:rPr>
          <w:rStyle w:val="14"/>
          <w:rFonts w:hint="eastAsia" w:ascii="微软雅黑" w:hAnsi="微软雅黑" w:eastAsia="微软雅黑" w:cs="微软雅黑"/>
          <w:b/>
          <w:bCs w:val="0"/>
          <w:color w:val="595959" w:themeColor="text1" w:themeTint="A6"/>
          <w:sz w:val="24"/>
          <w:szCs w:val="24"/>
          <w:lang w:eastAsia="zh-CN"/>
          <w14:textFill>
            <w14:solidFill>
              <w14:schemeClr w14:val="tx1">
                <w14:lumMod w14:val="65000"/>
                <w14:lumOff w14:val="35000"/>
              </w14:schemeClr>
            </w14:solidFill>
          </w14:textFill>
        </w:rPr>
        <w:t>【一行居集，不韪天台在家二众】</w:t>
      </w:r>
      <w:r>
        <w:rPr>
          <w:rStyle w:val="14"/>
          <w:rFonts w:hint="eastAsia" w:ascii="微软雅黑" w:hAnsi="微软雅黑" w:eastAsia="微软雅黑" w:cs="微软雅黑"/>
          <w:b w:val="0"/>
          <w:bCs/>
          <w:color w:val="595959" w:themeColor="text1" w:themeTint="A6"/>
          <w:sz w:val="24"/>
          <w:szCs w:val="24"/>
          <w14:textFill>
            <w14:solidFill>
              <w14:schemeClr w14:val="tx1">
                <w14:lumMod w14:val="65000"/>
                <w14:lumOff w14:val="35000"/>
              </w14:schemeClr>
            </w14:solidFill>
          </w14:textFill>
        </w:rPr>
        <w:t>《一行居集·论梵网经淫戒》经云：“若佛子自淫、教人淫，乃至一切女人，不得故淫。”《天台疏》言：“五众（比丘、比丘尼、式叉摩那、沙弥、沙弥尼）邪正俱制；二众（优婆塞、优婆夷）唯制邪淫。”予尝举问香山老人。老人主天台说。惟然师曰：“不然！经言：‘菩萨应生孝顺心，救度一切众生，净法与人。’又曰：‘一切男子是我父，一切女子是我母，我生生无不从之受生。’然则尽世间，岂复有可淫之人？与人行淫，净法安在？”予心韪（音伟，是也）其言。于时始发愿求生净土，顾念此分段身，欲爱所成，不断其根，而求出生死，如却行求前，无有是处。第夙习深重，时不自克。（却行：向后退行）既而受菩萨戒，读《华严经》，瞿然深省，以谓菩萨断淫，实有三义：一者不负已灵，二者不诳诸佛，三者不欺众生。一切众生，具有如来智慧德相，昼夜六时，常放光明，无有间歇。忽不自知，随照立所，起于我爱。由有我爱，殉诸欲染，沦溺日深，光明日减，流浪生死，无有出期。幸及今日，得预戒品。尚复因循，贪嗜垢秽，如蝇集溷，如蚁附羶，云何智人，而不惭耻？欲染一净，我爱自轻。我爱既除，光明斯复。顿脱苦轮，入泥洹道。是为断淫，第一了义。复次，诸佛法身，悉由无量清净功德之所庄严，具诸相好，成最正觉。以大慈力，广说经律，度脱我等。我今不断欲爱，则念佛不切。念佛不切，则见佛无期。以斯染法与清净心不相应故。如水与火，如熏（一种香草，一名蕙草）与莸（草名，臭气甚烈），相倾相夺，此强则彼弱，此成则彼坏故。名为佛子，舍父逃逝，自诳诳佛，何以报恩？此为断淫，第二了义。复次，凡夫地中，常乐染法：菩萨度人，莫先净戒。虽在天、魔、神、鬼、畜生之女，尚欲方便教化，劝发菩提，何论现前所有眷属？此诸眷属，或已发心、或今发心、或当发心，以道眼观，作佛子想，作法侣想，作莲胎骨肉想，诱引提携，成就净业。何忍一刹那间，起于欲想？而况从事？若或从事，是即魔法。此为断淫，第三了义。唯此三事，决定不疑，而断淫之志始坚。故曰：“宁以此身投炽然猛火，大坑刀山，终不毁犯三世经律，与一切女人作不净行。”如此诚言，宁于在家、出家，顾有区别？——惟然师之言其信。</w:t>
      </w:r>
    </w:p>
    <w:p w14:paraId="7041968C">
      <w:pPr>
        <w:widowControl/>
        <w:jc w:val="left"/>
        <w:rPr>
          <w:rStyle w:val="14"/>
          <w:rFonts w:hint="eastAsia" w:ascii="微软雅黑" w:hAnsi="微软雅黑" w:eastAsia="微软雅黑" w:cs="微软雅黑"/>
          <w:b w:val="0"/>
          <w:bCs/>
          <w:color w:val="595959" w:themeColor="text1" w:themeTint="A6"/>
          <w:sz w:val="24"/>
          <w:szCs w:val="24"/>
          <w14:textFill>
            <w14:solidFill>
              <w14:schemeClr w14:val="tx1">
                <w14:lumMod w14:val="65000"/>
                <w14:lumOff w14:val="35000"/>
              </w14:schemeClr>
            </w14:solidFill>
          </w14:textFill>
        </w:rPr>
      </w:pPr>
      <w:r>
        <w:rPr>
          <w:rStyle w:val="14"/>
          <w:rFonts w:hint="eastAsia" w:ascii="微软雅黑" w:hAnsi="微软雅黑" w:eastAsia="微软雅黑" w:cs="微软雅黑"/>
          <w:b w:val="0"/>
          <w:bCs/>
          <w:color w:val="595959" w:themeColor="text1" w:themeTint="A6"/>
          <w:sz w:val="24"/>
          <w:szCs w:val="24"/>
          <w14:textFill>
            <w14:solidFill>
              <w14:schemeClr w14:val="tx1">
                <w14:lumMod w14:val="65000"/>
                <w14:lumOff w14:val="35000"/>
              </w14:schemeClr>
            </w14:solidFill>
          </w14:textFill>
        </w:rPr>
        <w:t>岁在元黓摄提格孟春之月，偶阅经疏，追述此义，与诸在家佛子共之。</w:t>
      </w:r>
    </w:p>
    <w:p w14:paraId="3CE09869">
      <w:pPr>
        <w:widowControl/>
        <w:jc w:val="left"/>
        <w:rPr>
          <w:rStyle w:val="14"/>
          <w:rFonts w:ascii="Tahoma" w:hAnsi="Tahoma" w:cs="Tahoma"/>
          <w:color w:val="FF0000"/>
          <w:sz w:val="27"/>
          <w:szCs w:val="27"/>
        </w:rPr>
      </w:pPr>
    </w:p>
    <w:p w14:paraId="5E5DD84A">
      <w:pPr>
        <w:widowControl/>
        <w:jc w:val="left"/>
        <w:rPr>
          <w:rStyle w:val="14"/>
          <w:rFonts w:ascii="Tahoma" w:hAnsi="Tahoma" w:cs="Tahoma"/>
          <w:color w:val="FF0000"/>
          <w:sz w:val="27"/>
          <w:szCs w:val="27"/>
        </w:rPr>
      </w:pPr>
    </w:p>
    <w:p w14:paraId="25770A76">
      <w:pPr>
        <w:widowControl/>
        <w:jc w:val="left"/>
        <w:rPr>
          <w:rStyle w:val="14"/>
          <w:rFonts w:ascii="Tahoma" w:hAnsi="Tahoma" w:cs="Tahoma"/>
          <w:color w:val="FF0000"/>
          <w:sz w:val="27"/>
          <w:szCs w:val="27"/>
        </w:rPr>
      </w:pPr>
      <w:r>
        <w:rPr>
          <w:rStyle w:val="14"/>
          <w:rFonts w:ascii="Tahoma" w:hAnsi="Tahoma" w:cs="Tahoma"/>
          <w:color w:val="FF0000"/>
          <w:sz w:val="27"/>
          <w:szCs w:val="27"/>
        </w:rPr>
        <w:br w:type="page"/>
      </w:r>
    </w:p>
    <w:p w14:paraId="359058B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43" w:name="_Toc18654"/>
      <w:r>
        <w:rPr>
          <w:rFonts w:ascii="微软雅黑" w:hAnsi="微软雅黑" w:eastAsia="微软雅黑" w:cs="宋体"/>
          <w:b/>
          <w:color w:val="C00000"/>
          <w:kern w:val="0"/>
          <w:sz w:val="24"/>
          <w:szCs w:val="24"/>
        </w:rPr>
        <w:t>复陈士牧居士书七</w:t>
      </w:r>
      <w:bookmarkEnd w:id="343"/>
    </w:p>
    <w:p w14:paraId="4436B65E">
      <w:pPr>
        <w:rPr>
          <w:rFonts w:ascii="微软雅黑" w:hAnsi="微软雅黑" w:eastAsia="微软雅黑" w:cs="宋体"/>
          <w:b/>
          <w:color w:val="C00000"/>
          <w:kern w:val="0"/>
          <w:sz w:val="24"/>
          <w:szCs w:val="24"/>
        </w:rPr>
      </w:pPr>
    </w:p>
    <w:p w14:paraId="77D66BC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接手书，不胜欣慰。汝父之法名，与孙辈首字同，宜改作法和。和者，合也。乃效法观音菩萨上合十方诸佛本妙觉心。下合十方一切众生同一悲仰之意。</w:t>
      </w:r>
    </w:p>
    <w:p w14:paraId="7663FCA5">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接到信，非常欣慰。你父亲的法名，与孙子辈的第一个字相同，应该改作法和。和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合的意思。就是效法观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音菩萨上合十方诸佛本妙觉心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下合十方一切众生同一悲仰的意思。</w:t>
      </w:r>
    </w:p>
    <w:p w14:paraId="19A67217">
      <w:pPr>
        <w:rPr>
          <w:rFonts w:ascii="微软雅黑" w:hAnsi="微软雅黑" w:eastAsia="微软雅黑" w:cs="Tahoma"/>
          <w:color w:val="FF0000"/>
          <w:sz w:val="24"/>
          <w:szCs w:val="24"/>
        </w:rPr>
      </w:pPr>
    </w:p>
    <w:p w14:paraId="79CA5ED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祈令真实生信发愿，则闻道之益，方有实际。否则不生西方，纵有人天福报，直同晓露，斯须即无，有何实益。</w:t>
      </w:r>
    </w:p>
    <w:p w14:paraId="678BD5A8">
      <w:pPr>
        <w:rPr>
          <w:rFonts w:ascii="微软雅黑" w:hAnsi="微软雅黑" w:eastAsia="微软雅黑" w:cs="Tahoma"/>
          <w:color w:val="222222"/>
          <w:sz w:val="24"/>
          <w:szCs w:val="24"/>
        </w:rPr>
      </w:pPr>
      <w:r>
        <w:rPr>
          <w:rFonts w:ascii="微软雅黑" w:hAnsi="微软雅黑" w:eastAsia="微软雅黑" w:cs="Tahoma"/>
          <w:color w:val="222222"/>
          <w:sz w:val="24"/>
          <w:szCs w:val="24"/>
        </w:rPr>
        <w:t>请让他真实地生信发愿，</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闻道的利益，方才有实际</w:t>
      </w:r>
      <w:r>
        <w:rPr>
          <w:rFonts w:hint="eastAsia" w:ascii="微软雅黑" w:hAnsi="微软雅黑" w:eastAsia="微软雅黑" w:cs="Tahoma"/>
          <w:color w:val="222222"/>
          <w:sz w:val="24"/>
          <w:szCs w:val="24"/>
        </w:rPr>
        <w:t>效果</w:t>
      </w:r>
      <w:r>
        <w:rPr>
          <w:rFonts w:ascii="微软雅黑" w:hAnsi="微软雅黑" w:eastAsia="微软雅黑" w:cs="Tahoma"/>
          <w:color w:val="222222"/>
          <w:sz w:val="24"/>
          <w:szCs w:val="24"/>
        </w:rPr>
        <w:t>。否则，不往生西方，纵然有人天福报，</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如同早上的露水</w:t>
      </w:r>
      <w:r>
        <w:rPr>
          <w:rFonts w:hint="eastAsia" w:ascii="微软雅黑" w:hAnsi="微软雅黑" w:eastAsia="微软雅黑" w:cs="Tahoma"/>
          <w:color w:val="222222"/>
          <w:sz w:val="24"/>
          <w:szCs w:val="24"/>
        </w:rPr>
        <w:t>一样</w:t>
      </w:r>
      <w:r>
        <w:rPr>
          <w:rFonts w:ascii="微软雅黑" w:hAnsi="微软雅黑" w:eastAsia="微软雅黑" w:cs="Tahoma"/>
          <w:color w:val="222222"/>
          <w:sz w:val="24"/>
          <w:szCs w:val="24"/>
        </w:rPr>
        <w:t>，有什么实际的利益</w:t>
      </w:r>
      <w:r>
        <w:rPr>
          <w:rFonts w:hint="eastAsia" w:ascii="微软雅黑" w:hAnsi="微软雅黑" w:eastAsia="微软雅黑" w:cs="Tahoma"/>
          <w:color w:val="222222"/>
          <w:sz w:val="24"/>
          <w:szCs w:val="24"/>
        </w:rPr>
        <w:t>呢？</w:t>
      </w:r>
    </w:p>
    <w:p w14:paraId="6F2E4F8E">
      <w:pPr>
        <w:rPr>
          <w:rFonts w:ascii="微软雅黑" w:hAnsi="微软雅黑" w:eastAsia="微软雅黑" w:cs="Tahoma"/>
          <w:color w:val="222222"/>
          <w:sz w:val="24"/>
          <w:szCs w:val="24"/>
        </w:rPr>
      </w:pPr>
    </w:p>
    <w:p w14:paraId="6FA1A75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汝妻既发心念佛，宜专以念佛为事。静坐亦须心中默念，方无弊。彼同善社之坐，恐是运气。以凡一切外道，通以运气炼丹为秘诀。不肯与未入门者言，不知此系养色身法，于道无干。</w:t>
      </w:r>
    </w:p>
    <w:p w14:paraId="2CFBFD15">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你妻子既然发心念佛，应该专门以念佛为事。静坐也必须心中默念，才没有弊病。</w:t>
      </w:r>
      <w:r>
        <w:rPr>
          <w:rFonts w:hint="eastAsia" w:ascii="微软雅黑" w:hAnsi="微软雅黑" w:eastAsia="微软雅黑" w:cs="Tahoma"/>
          <w:color w:val="222222"/>
          <w:sz w:val="24"/>
          <w:szCs w:val="24"/>
        </w:rPr>
        <w:t>那些</w:t>
      </w:r>
      <w:r>
        <w:rPr>
          <w:rFonts w:ascii="微软雅黑" w:hAnsi="微软雅黑" w:eastAsia="微软雅黑" w:cs="Tahoma"/>
          <w:color w:val="222222"/>
          <w:sz w:val="24"/>
          <w:szCs w:val="24"/>
        </w:rPr>
        <w:t>同善社静坐</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，恐怕是</w:t>
      </w:r>
      <w:r>
        <w:rPr>
          <w:rFonts w:hint="eastAsia" w:ascii="微软雅黑" w:hAnsi="微软雅黑" w:eastAsia="微软雅黑" w:cs="Tahoma"/>
          <w:color w:val="222222"/>
          <w:sz w:val="24"/>
          <w:szCs w:val="24"/>
        </w:rPr>
        <w:t>在运</w:t>
      </w:r>
      <w:r>
        <w:rPr>
          <w:rFonts w:ascii="微软雅黑" w:hAnsi="微软雅黑" w:eastAsia="微软雅黑" w:cs="Tahoma"/>
          <w:color w:val="222222"/>
          <w:sz w:val="24"/>
          <w:szCs w:val="24"/>
        </w:rPr>
        <w:t>气。因为凡是一切外道，全都以运气炼丹为秘诀。不肯对没有入门的人说明，不知道这是保养色身的方法，</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修道没有关系。</w:t>
      </w:r>
    </w:p>
    <w:p w14:paraId="12F8CA50">
      <w:pPr>
        <w:rPr>
          <w:rFonts w:ascii="微软雅黑" w:hAnsi="微软雅黑" w:eastAsia="微软雅黑" w:cs="Tahoma"/>
          <w:color w:val="222222"/>
          <w:sz w:val="24"/>
          <w:szCs w:val="24"/>
        </w:rPr>
      </w:pPr>
    </w:p>
    <w:p w14:paraId="53FA55F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佛教人以断除烦恼习气，明心见性。而众生业深慧浅，未能即生得证。故大开方便，令其信愿念佛，以期仗佛慈力，往生西方也。</w:t>
      </w:r>
    </w:p>
    <w:p w14:paraId="3BFDE000">
      <w:pPr>
        <w:rPr>
          <w:rFonts w:ascii="微软雅黑" w:hAnsi="微软雅黑" w:eastAsia="微软雅黑" w:cs="Tahoma"/>
          <w:color w:val="222222"/>
          <w:sz w:val="24"/>
          <w:szCs w:val="24"/>
        </w:rPr>
      </w:pPr>
      <w:r>
        <w:rPr>
          <w:rFonts w:ascii="微软雅黑" w:hAnsi="微软雅黑" w:eastAsia="微软雅黑" w:cs="Tahoma"/>
          <w:color w:val="222222"/>
          <w:sz w:val="24"/>
          <w:szCs w:val="24"/>
        </w:rPr>
        <w:t>佛教人</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断除烦恼习气，</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明心见性。</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而众生</w:t>
      </w:r>
      <w:r>
        <w:rPr>
          <w:rFonts w:hint="eastAsia" w:ascii="微软雅黑" w:hAnsi="微软雅黑" w:eastAsia="微软雅黑" w:cs="Tahoma"/>
          <w:color w:val="222222"/>
          <w:sz w:val="24"/>
          <w:szCs w:val="24"/>
        </w:rPr>
        <w:t>业障</w:t>
      </w:r>
      <w:r>
        <w:rPr>
          <w:rFonts w:ascii="微软雅黑" w:hAnsi="微软雅黑" w:eastAsia="微软雅黑" w:cs="Tahoma"/>
          <w:color w:val="222222"/>
          <w:sz w:val="24"/>
          <w:szCs w:val="24"/>
        </w:rPr>
        <w:t>深</w:t>
      </w:r>
      <w:r>
        <w:rPr>
          <w:rFonts w:hint="eastAsia" w:ascii="微软雅黑" w:hAnsi="微软雅黑" w:eastAsia="微软雅黑" w:cs="Tahoma"/>
          <w:color w:val="222222"/>
          <w:sz w:val="24"/>
          <w:szCs w:val="24"/>
        </w:rPr>
        <w:t>、智慧</w:t>
      </w:r>
      <w:r>
        <w:rPr>
          <w:rFonts w:ascii="微软雅黑" w:hAnsi="微软雅黑" w:eastAsia="微软雅黑" w:cs="Tahoma"/>
          <w:color w:val="222222"/>
          <w:sz w:val="24"/>
          <w:szCs w:val="24"/>
        </w:rPr>
        <w:t>浅，</w:t>
      </w:r>
      <w:r>
        <w:rPr>
          <w:rFonts w:hint="eastAsia" w:ascii="微软雅黑" w:hAnsi="微软雅黑" w:eastAsia="微软雅黑" w:cs="Tahoma"/>
          <w:color w:val="222222"/>
          <w:sz w:val="24"/>
          <w:szCs w:val="24"/>
        </w:rPr>
        <w:t>不能</w:t>
      </w:r>
      <w:r>
        <w:rPr>
          <w:rFonts w:ascii="微软雅黑" w:hAnsi="微软雅黑" w:eastAsia="微软雅黑" w:cs="Tahoma"/>
          <w:color w:val="222222"/>
          <w:sz w:val="24"/>
          <w:szCs w:val="24"/>
        </w:rPr>
        <w:t>当生证得。所以大开方便</w:t>
      </w:r>
      <w:r>
        <w:rPr>
          <w:rFonts w:hint="eastAsia" w:ascii="微软雅黑" w:hAnsi="微软雅黑" w:eastAsia="微软雅黑" w:cs="Tahoma"/>
          <w:color w:val="222222"/>
          <w:sz w:val="24"/>
          <w:szCs w:val="24"/>
        </w:rPr>
        <w:t>之门</w:t>
      </w:r>
      <w:r>
        <w:rPr>
          <w:rFonts w:ascii="微软雅黑" w:hAnsi="微软雅黑" w:eastAsia="微软雅黑" w:cs="Tahoma"/>
          <w:color w:val="222222"/>
          <w:sz w:val="24"/>
          <w:szCs w:val="24"/>
        </w:rPr>
        <w:t>，令众生生信发愿念佛，以期望仗佛慈力，往生西方。</w:t>
      </w:r>
    </w:p>
    <w:p w14:paraId="22317FCD">
      <w:pPr>
        <w:rPr>
          <w:rFonts w:ascii="微软雅黑" w:hAnsi="微软雅黑" w:eastAsia="微软雅黑" w:cs="Tahoma"/>
          <w:color w:val="222222"/>
          <w:sz w:val="24"/>
          <w:szCs w:val="24"/>
        </w:rPr>
      </w:pPr>
    </w:p>
    <w:p w14:paraId="7A29342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彼之静坐，不得谓为禅定。禅名静虑，以彼不知禅之名义，妄取正法之名，而心中夹杂邪外妄想，故致著魔发狂也（炼丹，运气，求神通，见神见鬼，其心虑纷纭，何尝是静）。</w:t>
      </w:r>
    </w:p>
    <w:p w14:paraId="1C1E55E7">
      <w:pPr>
        <w:rPr>
          <w:rFonts w:ascii="微软雅黑" w:hAnsi="微软雅黑" w:eastAsia="微软雅黑" w:cs="Tahoma"/>
          <w:color w:val="222222"/>
          <w:sz w:val="24"/>
          <w:szCs w:val="24"/>
        </w:rPr>
      </w:pPr>
      <w:r>
        <w:rPr>
          <w:rFonts w:ascii="微软雅黑" w:hAnsi="微软雅黑" w:eastAsia="微软雅黑" w:cs="Tahoma"/>
          <w:color w:val="222222"/>
          <w:sz w:val="24"/>
          <w:szCs w:val="24"/>
        </w:rPr>
        <w:t>同善社的静坐，不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称为禅定。禅名为静虑，因为他们不知道禅的名义，妄取正法的名目，而心中夹杂邪</w:t>
      </w:r>
      <w:r>
        <w:rPr>
          <w:rFonts w:hint="eastAsia" w:ascii="微软雅黑" w:hAnsi="微软雅黑" w:eastAsia="微软雅黑" w:cs="Tahoma"/>
          <w:color w:val="222222"/>
          <w:sz w:val="24"/>
          <w:szCs w:val="24"/>
        </w:rPr>
        <w:t>魔</w:t>
      </w:r>
      <w:r>
        <w:rPr>
          <w:rFonts w:ascii="微软雅黑" w:hAnsi="微软雅黑" w:eastAsia="微软雅黑" w:cs="Tahoma"/>
          <w:color w:val="222222"/>
          <w:sz w:val="24"/>
          <w:szCs w:val="24"/>
        </w:rPr>
        <w:t>外道的妄想，所以导致著魔发狂（炼丹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运气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求神通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见神见鬼，心中思虑纷纭，这哪里是静呢）。</w:t>
      </w:r>
    </w:p>
    <w:p w14:paraId="593C847A">
      <w:pPr>
        <w:rPr>
          <w:rFonts w:ascii="微软雅黑" w:hAnsi="微软雅黑" w:eastAsia="微软雅黑" w:cs="Tahoma"/>
          <w:color w:val="222222"/>
          <w:sz w:val="24"/>
          <w:szCs w:val="24"/>
        </w:rPr>
      </w:pPr>
    </w:p>
    <w:p w14:paraId="12E9913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须知佛之教人，以力敦伦常，恪尽己分，诸恶莫作，众善奉行，戒杀护生，吃素念佛为事。绝无不可与人言者。</w:t>
      </w:r>
    </w:p>
    <w:p w14:paraId="79D74AE5">
      <w:pPr>
        <w:rPr>
          <w:rFonts w:ascii="微软雅黑" w:hAnsi="微软雅黑" w:eastAsia="微软雅黑" w:cs="Tahoma"/>
          <w:color w:val="222222"/>
          <w:sz w:val="24"/>
          <w:szCs w:val="24"/>
        </w:rPr>
      </w:pPr>
      <w:r>
        <w:rPr>
          <w:rFonts w:ascii="微软雅黑" w:hAnsi="微软雅黑" w:eastAsia="微软雅黑" w:cs="Tahoma"/>
          <w:color w:val="222222"/>
          <w:sz w:val="24"/>
          <w:szCs w:val="24"/>
        </w:rPr>
        <w:t>必须知道佛教人，以</w:t>
      </w:r>
      <w:r>
        <w:rPr>
          <w:rFonts w:hint="eastAsia" w:ascii="微软雅黑" w:hAnsi="微软雅黑" w:eastAsia="微软雅黑" w:cs="Tahoma"/>
          <w:color w:val="222222"/>
          <w:sz w:val="24"/>
          <w:szCs w:val="24"/>
        </w:rPr>
        <w:t>力敦伦常，恪尽己分</w:t>
      </w:r>
      <w:r>
        <w:rPr>
          <w:rFonts w:ascii="微软雅黑" w:hAnsi="微软雅黑" w:eastAsia="微软雅黑" w:cs="Tahoma"/>
          <w:color w:val="222222"/>
          <w:sz w:val="24"/>
          <w:szCs w:val="24"/>
        </w:rPr>
        <w:t>，诸恶莫作，众善奉行，戒杀护生，吃素念佛为事。绝对没有不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对人说的</w:t>
      </w:r>
      <w:r>
        <w:rPr>
          <w:rFonts w:hint="eastAsia" w:ascii="微软雅黑" w:hAnsi="微软雅黑" w:eastAsia="微软雅黑" w:cs="Tahoma"/>
          <w:color w:val="222222"/>
          <w:sz w:val="24"/>
          <w:szCs w:val="24"/>
        </w:rPr>
        <w:t>东西</w:t>
      </w:r>
      <w:r>
        <w:rPr>
          <w:rFonts w:ascii="微软雅黑" w:hAnsi="微软雅黑" w:eastAsia="微软雅黑" w:cs="Tahoma"/>
          <w:color w:val="222222"/>
          <w:sz w:val="24"/>
          <w:szCs w:val="24"/>
        </w:rPr>
        <w:t>。</w:t>
      </w:r>
    </w:p>
    <w:p w14:paraId="6DE9995F">
      <w:pPr>
        <w:rPr>
          <w:rFonts w:ascii="微软雅黑" w:hAnsi="微软雅黑" w:eastAsia="微软雅黑" w:cs="Tahoma"/>
          <w:color w:val="FF0000"/>
          <w:sz w:val="24"/>
          <w:szCs w:val="24"/>
        </w:rPr>
      </w:pPr>
    </w:p>
    <w:p w14:paraId="4546452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彼关门闭户，私相传授之道。勿道其中有别的坏处，即以炼丹运气之正者说，亦非了生死之道。况未必是正者乎。</w:t>
      </w:r>
    </w:p>
    <w:p w14:paraId="3B142AF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他们关门闭户，私</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相互传授的邪道。不要说这其中有</w:t>
      </w:r>
      <w:r>
        <w:rPr>
          <w:rFonts w:hint="eastAsia" w:ascii="微软雅黑" w:hAnsi="微软雅黑" w:eastAsia="微软雅黑" w:cs="Tahoma"/>
          <w:color w:val="222222"/>
          <w:sz w:val="24"/>
          <w:szCs w:val="24"/>
        </w:rPr>
        <w:t>别</w:t>
      </w:r>
      <w:r>
        <w:rPr>
          <w:rFonts w:ascii="微软雅黑" w:hAnsi="微软雅黑" w:eastAsia="微软雅黑" w:cs="Tahoma"/>
          <w:color w:val="222222"/>
          <w:sz w:val="24"/>
          <w:szCs w:val="24"/>
        </w:rPr>
        <w:t>的坏处，即使以炼丹运气的</w:t>
      </w:r>
      <w:r>
        <w:rPr>
          <w:rFonts w:hint="eastAsia" w:ascii="微软雅黑" w:hAnsi="微软雅黑" w:eastAsia="微软雅黑" w:cs="Tahoma"/>
          <w:color w:val="222222"/>
          <w:sz w:val="24"/>
          <w:szCs w:val="24"/>
        </w:rPr>
        <w:t>好处</w:t>
      </w:r>
      <w:r>
        <w:rPr>
          <w:rFonts w:ascii="微软雅黑" w:hAnsi="微软雅黑" w:eastAsia="微软雅黑" w:cs="Tahoma"/>
          <w:color w:val="222222"/>
          <w:sz w:val="24"/>
          <w:szCs w:val="24"/>
        </w:rPr>
        <w:t>来说，也不是了生死之道。何况未必是</w:t>
      </w:r>
      <w:r>
        <w:rPr>
          <w:rFonts w:hint="eastAsia" w:ascii="微软雅黑" w:hAnsi="微软雅黑" w:eastAsia="微软雅黑" w:cs="Tahoma"/>
          <w:color w:val="222222"/>
          <w:sz w:val="24"/>
          <w:szCs w:val="24"/>
        </w:rPr>
        <w:t>有好处的</w:t>
      </w:r>
      <w:r>
        <w:rPr>
          <w:rFonts w:ascii="微软雅黑" w:hAnsi="微软雅黑" w:eastAsia="微软雅黑" w:cs="Tahoma"/>
          <w:color w:val="222222"/>
          <w:sz w:val="24"/>
          <w:szCs w:val="24"/>
        </w:rPr>
        <w:t>呢？</w:t>
      </w:r>
    </w:p>
    <w:p w14:paraId="62C588C4">
      <w:pPr>
        <w:rPr>
          <w:rFonts w:ascii="微软雅黑" w:hAnsi="微软雅黑" w:eastAsia="微软雅黑" w:cs="Tahoma"/>
          <w:color w:val="222222"/>
          <w:sz w:val="24"/>
          <w:szCs w:val="24"/>
        </w:rPr>
      </w:pPr>
    </w:p>
    <w:p w14:paraId="0211FE7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祈专修净业，静坐则息心默念佛号。勿带彼之工夫。则无碍矣。（乙丑十一月初七日）</w:t>
      </w:r>
    </w:p>
    <w:p w14:paraId="3C6BF262">
      <w:pPr>
        <w:rPr>
          <w:rFonts w:ascii="微软雅黑" w:hAnsi="微软雅黑" w:eastAsia="微软雅黑" w:cs="Tahoma"/>
          <w:color w:val="222222"/>
          <w:sz w:val="24"/>
          <w:szCs w:val="24"/>
        </w:rPr>
      </w:pPr>
      <w:r>
        <w:rPr>
          <w:rFonts w:ascii="微软雅黑" w:hAnsi="微软雅黑" w:eastAsia="微软雅黑" w:cs="Tahoma"/>
          <w:color w:val="222222"/>
          <w:sz w:val="24"/>
          <w:szCs w:val="24"/>
        </w:rPr>
        <w:t>请专修净业，静坐的话，就</w:t>
      </w:r>
      <w:r>
        <w:rPr>
          <w:rFonts w:hint="eastAsia" w:ascii="微软雅黑" w:hAnsi="微软雅黑" w:eastAsia="微软雅黑" w:cs="Tahoma"/>
          <w:color w:val="222222"/>
          <w:sz w:val="24"/>
          <w:szCs w:val="24"/>
        </w:rPr>
        <w:t>息</w:t>
      </w:r>
      <w:r>
        <w:rPr>
          <w:rFonts w:ascii="微软雅黑" w:hAnsi="微软雅黑" w:eastAsia="微软雅黑" w:cs="Tahoma"/>
          <w:color w:val="222222"/>
          <w:sz w:val="24"/>
          <w:szCs w:val="24"/>
        </w:rPr>
        <w:t>心默念佛号。不要夹带他们的工夫</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就没有妨碍了。（乙丑</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1925年</w:t>
      </w:r>
      <w:r>
        <w:rPr>
          <w:rFonts w:hint="eastAsia" w:ascii="微软雅黑" w:hAnsi="微软雅黑" w:eastAsia="微软雅黑" w:cs="Tahoma"/>
          <w:color w:val="7F7F7F"/>
          <w:sz w:val="24"/>
          <w:szCs w:val="24"/>
        </w:rPr>
        <w:t>&gt;</w:t>
      </w:r>
      <w:r>
        <w:rPr>
          <w:rFonts w:ascii="微软雅黑" w:hAnsi="微软雅黑" w:eastAsia="微软雅黑" w:cs="Tahoma"/>
          <w:color w:val="222222"/>
          <w:sz w:val="24"/>
          <w:szCs w:val="24"/>
        </w:rPr>
        <w:t>十一月初七日）</w:t>
      </w:r>
    </w:p>
    <w:p w14:paraId="192221E5">
      <w:pPr>
        <w:rPr>
          <w:rFonts w:ascii="微软雅黑" w:hAnsi="微软雅黑" w:eastAsia="微软雅黑" w:cs="Tahoma"/>
          <w:color w:val="222222"/>
          <w:sz w:val="24"/>
          <w:szCs w:val="24"/>
        </w:rPr>
      </w:pPr>
    </w:p>
    <w:p w14:paraId="2F3EBC27">
      <w:pPr>
        <w:rPr>
          <w:rFonts w:ascii="微软雅黑" w:hAnsi="微软雅黑" w:eastAsia="微软雅黑" w:cs="Tahoma"/>
          <w:color w:val="222222"/>
          <w:sz w:val="24"/>
          <w:szCs w:val="24"/>
        </w:rPr>
      </w:pPr>
    </w:p>
    <w:p w14:paraId="42885D5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CB55D3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44" w:name="_Toc26839"/>
      <w:r>
        <w:rPr>
          <w:rFonts w:ascii="微软雅黑" w:hAnsi="微软雅黑" w:eastAsia="微软雅黑" w:cs="宋体"/>
          <w:b/>
          <w:color w:val="C00000"/>
          <w:kern w:val="0"/>
          <w:sz w:val="24"/>
          <w:szCs w:val="24"/>
        </w:rPr>
        <w:t>复陈士牧居士书八</w:t>
      </w:r>
      <w:bookmarkEnd w:id="344"/>
    </w:p>
    <w:p w14:paraId="40C3506F">
      <w:pPr>
        <w:rPr>
          <w:rFonts w:ascii="微软雅黑" w:hAnsi="微软雅黑" w:eastAsia="微软雅黑" w:cs="宋体"/>
          <w:b/>
          <w:color w:val="C00000"/>
          <w:kern w:val="0"/>
          <w:sz w:val="24"/>
          <w:szCs w:val="24"/>
        </w:rPr>
      </w:pPr>
    </w:p>
    <w:p w14:paraId="192CF3D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汝母可谓宿有善根，得遇汝全家为之念佛。依汝所说近终临终逝后诸相，倘真实不虚，决定可以往生。若粉饰其词，则无益于亲，反有大过。</w:t>
      </w:r>
    </w:p>
    <w:p w14:paraId="10B37137">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你母亲可说是宿世有善根，得以遇到你全家为她念佛。依照你所说，接近命终、临终时、逝世后的诸多善相，倘若是真实不虚，决定可以往生。如果粉饰夸大其词，</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无益于母亲，反而有大罪过。</w:t>
      </w:r>
    </w:p>
    <w:p w14:paraId="6F00A537">
      <w:pPr>
        <w:rPr>
          <w:rFonts w:ascii="微软雅黑" w:hAnsi="微软雅黑" w:eastAsia="微软雅黑" w:cs="Tahoma"/>
          <w:color w:val="FF0000"/>
          <w:sz w:val="24"/>
          <w:szCs w:val="24"/>
        </w:rPr>
      </w:pPr>
    </w:p>
    <w:p w14:paraId="68CE079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但当节哀念佛，并令家人通通念佛。虽曰为荐亲而念，实则较专为己念者，功德更大多多也。以此为说，彼等悉可发其孝思。光当于朝暮课诵时，为汝母回向七日，以尽友谊。</w:t>
      </w:r>
    </w:p>
    <w:p w14:paraId="1BE15381">
      <w:pPr>
        <w:rPr>
          <w:rFonts w:ascii="微软雅黑" w:hAnsi="微软雅黑" w:eastAsia="微软雅黑" w:cs="Tahoma"/>
          <w:color w:val="222222"/>
          <w:sz w:val="24"/>
          <w:szCs w:val="24"/>
        </w:rPr>
      </w:pPr>
      <w:r>
        <w:rPr>
          <w:rFonts w:ascii="微软雅黑" w:hAnsi="微软雅黑" w:eastAsia="微软雅黑" w:cs="Tahoma"/>
          <w:color w:val="222222"/>
          <w:sz w:val="24"/>
          <w:szCs w:val="24"/>
        </w:rPr>
        <w:t>只要节哀念佛，并令全家人通通念佛。虽然</w:t>
      </w:r>
      <w:r>
        <w:rPr>
          <w:rFonts w:hint="eastAsia" w:ascii="微软雅黑" w:hAnsi="微软雅黑" w:eastAsia="微软雅黑" w:cs="Tahoma"/>
          <w:color w:val="222222"/>
          <w:sz w:val="24"/>
          <w:szCs w:val="24"/>
        </w:rPr>
        <w:t>说是</w:t>
      </w:r>
      <w:r>
        <w:rPr>
          <w:rFonts w:ascii="微软雅黑" w:hAnsi="微软雅黑" w:eastAsia="微软雅黑" w:cs="Tahoma"/>
          <w:color w:val="222222"/>
          <w:sz w:val="24"/>
          <w:szCs w:val="24"/>
        </w:rPr>
        <w:t>为超荐母亲而念佛，实际</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比起专为自己念佛，功德更大了许多啊！将这些道理对他们说，他们全都</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发起孝亲之思。我会在早晚课诵时，为你母亲回向七天，以尽友谊。</w:t>
      </w:r>
    </w:p>
    <w:p w14:paraId="1CA30CF3">
      <w:pPr>
        <w:rPr>
          <w:rFonts w:ascii="微软雅黑" w:hAnsi="微软雅黑" w:eastAsia="微软雅黑" w:cs="Tahoma"/>
          <w:color w:val="FF0000"/>
          <w:sz w:val="24"/>
          <w:szCs w:val="24"/>
        </w:rPr>
      </w:pPr>
    </w:p>
    <w:p w14:paraId="4E7E56B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今人多好名作传作记，此皆虚华。但竭力修持，俾亲未往生则立即往生。已往生则高增品位。方为人子尽心于亲之要务。余皆世俗耳目中之热闹而已。</w:t>
      </w:r>
    </w:p>
    <w:p w14:paraId="30EF62D5">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现今的人大多好名，</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传</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记，这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都虚华不实。你只要竭力修持，使得母亲没有往生，</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立即往生。已经往生，</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高增品位。才是为人之子，为母亲尽心的要务。其余都是世俗耳目中的热闹</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而已。</w:t>
      </w:r>
    </w:p>
    <w:p w14:paraId="1149E489">
      <w:pPr>
        <w:rPr>
          <w:rFonts w:ascii="微软雅黑" w:hAnsi="微软雅黑" w:eastAsia="微软雅黑" w:cs="Tahoma"/>
          <w:color w:val="222222"/>
          <w:sz w:val="24"/>
          <w:szCs w:val="24"/>
        </w:rPr>
      </w:pPr>
    </w:p>
    <w:p w14:paraId="00C6D48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汝父年高，急宜力劝勤修，免致落汝母后。人生事事可让人，唯此事不可让人。故孔子曰，当仁不让于师。</w:t>
      </w:r>
    </w:p>
    <w:p w14:paraId="013E977F">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你父亲年事已高，应该赶紧极力劝他勤修净业，免得落在你母亲后面。人生事事都可让人，唯有这件事不可让人。所以孔子说：</w:t>
      </w:r>
      <w:r>
        <w:rPr>
          <w:rFonts w:hint="eastAsia" w:ascii="微软雅黑" w:hAnsi="微软雅黑" w:eastAsia="微软雅黑" w:cs="Tahoma"/>
          <w:color w:val="222222"/>
          <w:sz w:val="24"/>
          <w:szCs w:val="24"/>
        </w:rPr>
        <w:t>修</w:t>
      </w:r>
      <w:r>
        <w:rPr>
          <w:rFonts w:ascii="微软雅黑" w:hAnsi="微软雅黑" w:eastAsia="微软雅黑" w:cs="Tahoma"/>
          <w:color w:val="222222"/>
          <w:sz w:val="24"/>
          <w:szCs w:val="24"/>
        </w:rPr>
        <w:t>仁</w:t>
      </w:r>
      <w:r>
        <w:rPr>
          <w:rFonts w:hint="eastAsia" w:ascii="微软雅黑" w:hAnsi="微软雅黑" w:eastAsia="微软雅黑" w:cs="Tahoma"/>
          <w:color w:val="222222"/>
          <w:sz w:val="24"/>
          <w:szCs w:val="24"/>
        </w:rPr>
        <w:t>进</w:t>
      </w:r>
      <w:r>
        <w:rPr>
          <w:rFonts w:ascii="微软雅黑" w:hAnsi="微软雅黑" w:eastAsia="微软雅黑" w:cs="Tahoma"/>
          <w:color w:val="222222"/>
          <w:sz w:val="24"/>
          <w:szCs w:val="24"/>
        </w:rPr>
        <w:t>德，即使</w:t>
      </w:r>
      <w:r>
        <w:rPr>
          <w:rFonts w:hint="eastAsia" w:ascii="微软雅黑" w:hAnsi="微软雅黑" w:eastAsia="微软雅黑" w:cs="Tahoma"/>
          <w:color w:val="222222"/>
          <w:sz w:val="24"/>
          <w:szCs w:val="24"/>
        </w:rPr>
        <w:t>面</w:t>
      </w:r>
      <w:r>
        <w:rPr>
          <w:rFonts w:ascii="微软雅黑" w:hAnsi="微软雅黑" w:eastAsia="微软雅黑" w:cs="Tahoma"/>
          <w:color w:val="222222"/>
          <w:sz w:val="24"/>
          <w:szCs w:val="24"/>
        </w:rPr>
        <w:t>对老师，也不</w:t>
      </w:r>
      <w:r>
        <w:rPr>
          <w:rFonts w:hint="eastAsia" w:ascii="微软雅黑" w:hAnsi="微软雅黑" w:eastAsia="微软雅黑" w:cs="Tahoma"/>
          <w:color w:val="222222"/>
          <w:sz w:val="24"/>
          <w:szCs w:val="24"/>
        </w:rPr>
        <w:t>能谦</w:t>
      </w:r>
      <w:r>
        <w:rPr>
          <w:rFonts w:ascii="微软雅黑" w:hAnsi="微软雅黑" w:eastAsia="微软雅黑" w:cs="Tahoma"/>
          <w:color w:val="222222"/>
          <w:sz w:val="24"/>
          <w:szCs w:val="24"/>
        </w:rPr>
        <w:t>让</w:t>
      </w:r>
      <w:r>
        <w:rPr>
          <w:rFonts w:hint="eastAsia" w:ascii="微软雅黑" w:hAnsi="微软雅黑" w:eastAsia="微软雅黑" w:cs="Tahoma"/>
          <w:color w:val="222222"/>
          <w:sz w:val="24"/>
          <w:szCs w:val="24"/>
        </w:rPr>
        <w:t>居后</w:t>
      </w:r>
      <w:r>
        <w:rPr>
          <w:rFonts w:ascii="微软雅黑" w:hAnsi="微软雅黑" w:eastAsia="微软雅黑" w:cs="Tahoma"/>
          <w:color w:val="222222"/>
          <w:sz w:val="24"/>
          <w:szCs w:val="24"/>
        </w:rPr>
        <w:t>。</w:t>
      </w:r>
    </w:p>
    <w:p w14:paraId="2FF3233B">
      <w:pPr>
        <w:rPr>
          <w:rFonts w:ascii="微软雅黑" w:hAnsi="微软雅黑" w:eastAsia="微软雅黑" w:cs="Tahoma"/>
          <w:color w:val="FF0000"/>
          <w:sz w:val="24"/>
          <w:szCs w:val="24"/>
        </w:rPr>
      </w:pPr>
    </w:p>
    <w:p w14:paraId="59FB02C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所言黄纸书梵咒，何可无利益。然其利益之本，在于诚心。心果诚，则利益便大。若漫同儿戏则利益便轻微。语云，人心果诚，金石为开。况佛菩萨岂得无感格乎。</w:t>
      </w:r>
    </w:p>
    <w:p w14:paraId="5291C133">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你所说的：用黄纸写梵文咒语，怎会没有利益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然而其利益的根本，在于诚心。心如果真诚，利益就大。如果</w:t>
      </w:r>
      <w:r>
        <w:rPr>
          <w:rFonts w:hint="eastAsia" w:ascii="微软雅黑" w:hAnsi="微软雅黑" w:eastAsia="微软雅黑" w:cs="Tahoma"/>
          <w:color w:val="222222"/>
          <w:sz w:val="24"/>
          <w:szCs w:val="24"/>
        </w:rPr>
        <w:t>漫不经心</w:t>
      </w:r>
      <w:r>
        <w:rPr>
          <w:rFonts w:ascii="微软雅黑" w:hAnsi="微软雅黑" w:eastAsia="微软雅黑" w:cs="Tahoma"/>
          <w:color w:val="222222"/>
          <w:sz w:val="24"/>
          <w:szCs w:val="24"/>
        </w:rPr>
        <w:t>如同小儿游戏，利益就轻微了。俗话说：人心果诚，金石为开。何况佛菩萨，岂能没感应呢？</w:t>
      </w:r>
    </w:p>
    <w:p w14:paraId="21357123">
      <w:pPr>
        <w:rPr>
          <w:rFonts w:ascii="微软雅黑" w:hAnsi="微软雅黑" w:eastAsia="微软雅黑" w:cs="Tahoma"/>
          <w:color w:val="FF0000"/>
          <w:sz w:val="24"/>
          <w:szCs w:val="24"/>
        </w:rPr>
      </w:pPr>
    </w:p>
    <w:p w14:paraId="010311C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终七请僧念经，亦当改作念佛。若有清净僧则可。若但吃荤酒僧，则可省此钱，作周急用。但家属念佛即已，何必效世俗套以行乎。</w:t>
      </w:r>
    </w:p>
    <w:p w14:paraId="6915953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七</w:t>
      </w:r>
      <w:r>
        <w:rPr>
          <w:rFonts w:ascii="微软雅黑" w:hAnsi="微软雅黑" w:eastAsia="微软雅黑" w:cs="Tahoma"/>
          <w:color w:val="222222"/>
          <w:sz w:val="24"/>
          <w:szCs w:val="24"/>
        </w:rPr>
        <w:t>七结束的时候，请僧人念经，也应当改作念佛。如果有</w:t>
      </w:r>
      <w:r>
        <w:rPr>
          <w:rFonts w:hint="eastAsia" w:ascii="微软雅黑" w:hAnsi="微软雅黑" w:eastAsia="微软雅黑" w:cs="Tahoma"/>
          <w:color w:val="222222"/>
          <w:sz w:val="24"/>
          <w:szCs w:val="24"/>
        </w:rPr>
        <w:t>戒律</w:t>
      </w:r>
      <w:r>
        <w:rPr>
          <w:rFonts w:ascii="微软雅黑" w:hAnsi="微软雅黑" w:eastAsia="微软雅黑" w:cs="Tahoma"/>
          <w:color w:val="222222"/>
          <w:sz w:val="24"/>
          <w:szCs w:val="24"/>
        </w:rPr>
        <w:t>清净</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僧</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（请其念经）</w:t>
      </w:r>
      <w:r>
        <w:rPr>
          <w:rFonts w:ascii="微软雅黑" w:hAnsi="微软雅黑" w:eastAsia="微软雅黑" w:cs="Tahoma"/>
          <w:color w:val="222222"/>
          <w:sz w:val="24"/>
          <w:szCs w:val="24"/>
        </w:rPr>
        <w:t>是可以的，如果只</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吃荤酒的僧人，就</w:t>
      </w:r>
      <w:r>
        <w:rPr>
          <w:rFonts w:hint="eastAsia" w:ascii="微软雅黑" w:hAnsi="微软雅黑" w:eastAsia="微软雅黑" w:cs="Tahoma"/>
          <w:color w:val="222222"/>
          <w:sz w:val="24"/>
          <w:szCs w:val="24"/>
        </w:rPr>
        <w:t>应该</w:t>
      </w:r>
      <w:r>
        <w:rPr>
          <w:rFonts w:ascii="微软雅黑" w:hAnsi="微软雅黑" w:eastAsia="微软雅黑" w:cs="Tahoma"/>
          <w:color w:val="222222"/>
          <w:sz w:val="24"/>
          <w:szCs w:val="24"/>
        </w:rPr>
        <w:t>省下这笔钱，作周济急难来用。只要家属念佛就可以了，何必效仿世俗老套来做呢？</w:t>
      </w:r>
    </w:p>
    <w:p w14:paraId="20BC47A1">
      <w:pPr>
        <w:rPr>
          <w:rFonts w:ascii="微软雅黑" w:hAnsi="微软雅黑" w:eastAsia="微软雅黑" w:cs="Tahoma"/>
          <w:color w:val="222222"/>
          <w:sz w:val="24"/>
          <w:szCs w:val="24"/>
        </w:rPr>
      </w:pPr>
    </w:p>
    <w:p w14:paraId="3346A00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普陀之来，亦不必定，顺便则来，否则勿来。光之面，见之了无所益。固不若专心依文钞而行为善也。</w:t>
      </w:r>
    </w:p>
    <w:p w14:paraId="2D962898">
      <w:pPr>
        <w:rPr>
          <w:rFonts w:ascii="微软雅黑" w:hAnsi="微软雅黑" w:eastAsia="微软雅黑" w:cs="Tahoma"/>
          <w:color w:val="222222"/>
          <w:sz w:val="24"/>
          <w:szCs w:val="24"/>
        </w:rPr>
      </w:pPr>
      <w:r>
        <w:rPr>
          <w:rFonts w:ascii="微软雅黑" w:hAnsi="微软雅黑" w:eastAsia="微软雅黑" w:cs="Tahoma"/>
          <w:color w:val="222222"/>
          <w:sz w:val="24"/>
          <w:szCs w:val="24"/>
        </w:rPr>
        <w:t>来普陀山，也不必</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定要来，顺便的话可以来，否则</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不要来。我的面，见了没什么利益。还不如专心依《文钞》而行</w:t>
      </w:r>
      <w:r>
        <w:rPr>
          <w:rFonts w:hint="eastAsia" w:ascii="微软雅黑" w:hAnsi="微软雅黑" w:eastAsia="微软雅黑" w:cs="Tahoma"/>
          <w:color w:val="222222"/>
          <w:sz w:val="24"/>
          <w:szCs w:val="24"/>
        </w:rPr>
        <w:t>，那样会更好</w:t>
      </w:r>
      <w:r>
        <w:rPr>
          <w:rFonts w:ascii="微软雅黑" w:hAnsi="微软雅黑" w:eastAsia="微软雅黑" w:cs="Tahoma"/>
          <w:color w:val="222222"/>
          <w:sz w:val="24"/>
          <w:szCs w:val="24"/>
        </w:rPr>
        <w:t>。</w:t>
      </w:r>
    </w:p>
    <w:p w14:paraId="7EAED771">
      <w:pPr>
        <w:rPr>
          <w:rFonts w:ascii="微软雅黑" w:hAnsi="微软雅黑" w:eastAsia="微软雅黑" w:cs="Tahoma"/>
          <w:color w:val="FF0000"/>
          <w:sz w:val="24"/>
          <w:szCs w:val="24"/>
        </w:rPr>
      </w:pPr>
    </w:p>
    <w:p w14:paraId="71169D5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现今世道人心，坏至其极，无可挽回，唯有极力提倡因果报应，及家庭教育，而为转之之机。</w:t>
      </w:r>
    </w:p>
    <w:p w14:paraId="734F18E0">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现今的世道人心，坏到了极点，</w:t>
      </w:r>
      <w:r>
        <w:rPr>
          <w:rFonts w:hint="eastAsia" w:ascii="微软雅黑" w:hAnsi="微软雅黑" w:eastAsia="微软雅黑" w:cs="Tahoma"/>
          <w:color w:val="222222"/>
          <w:sz w:val="24"/>
          <w:szCs w:val="24"/>
        </w:rPr>
        <w:t>无可</w:t>
      </w:r>
      <w:r>
        <w:rPr>
          <w:rFonts w:ascii="微软雅黑" w:hAnsi="微软雅黑" w:eastAsia="微软雅黑" w:cs="Tahoma"/>
          <w:color w:val="222222"/>
          <w:sz w:val="24"/>
          <w:szCs w:val="24"/>
        </w:rPr>
        <w:t>挽回，只有极力提倡因果报应，以及家庭教育，</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作为扭转</w:t>
      </w:r>
      <w:r>
        <w:rPr>
          <w:rFonts w:hint="eastAsia" w:ascii="微软雅黑" w:hAnsi="微软雅黑" w:eastAsia="微软雅黑" w:cs="Tahoma"/>
          <w:color w:val="222222"/>
          <w:sz w:val="24"/>
          <w:szCs w:val="24"/>
        </w:rPr>
        <w:t>世道</w:t>
      </w:r>
      <w:r>
        <w:rPr>
          <w:rFonts w:ascii="微软雅黑" w:hAnsi="微软雅黑" w:eastAsia="微软雅黑" w:cs="Tahoma"/>
          <w:color w:val="222222"/>
          <w:sz w:val="24"/>
          <w:szCs w:val="24"/>
        </w:rPr>
        <w:t>的契机。</w:t>
      </w:r>
    </w:p>
    <w:p w14:paraId="3D1D86DC">
      <w:pPr>
        <w:rPr>
          <w:rFonts w:ascii="微软雅黑" w:hAnsi="微软雅黑" w:eastAsia="微软雅黑" w:cs="Tahoma"/>
          <w:color w:val="222222"/>
          <w:sz w:val="24"/>
          <w:szCs w:val="24"/>
        </w:rPr>
      </w:pPr>
    </w:p>
    <w:p w14:paraId="305117F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家庭教育，亦须注重因果报应，而教女须更加吃紧。以世少贤人，由于世少贤母。使子女小时，受贤母之教，熏陶成性，则后来必能相夫成德，教子女悉为贤人。</w:t>
      </w:r>
    </w:p>
    <w:p w14:paraId="6139E7C5">
      <w:pPr>
        <w:rPr>
          <w:rFonts w:ascii="微软雅黑" w:hAnsi="微软雅黑" w:eastAsia="微软雅黑" w:cs="Tahoma"/>
          <w:color w:val="222222"/>
          <w:sz w:val="24"/>
          <w:szCs w:val="24"/>
        </w:rPr>
      </w:pPr>
      <w:r>
        <w:rPr>
          <w:rFonts w:ascii="微软雅黑" w:hAnsi="微软雅黑" w:eastAsia="微软雅黑" w:cs="Tahoma"/>
          <w:color w:val="222222"/>
          <w:sz w:val="24"/>
          <w:szCs w:val="24"/>
        </w:rPr>
        <w:t>家庭教育，也必须注重因果报应，</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教导女儿须更要</w:t>
      </w:r>
      <w:r>
        <w:rPr>
          <w:rFonts w:hint="eastAsia" w:ascii="微软雅黑" w:hAnsi="微软雅黑" w:eastAsia="微软雅黑" w:cs="Tahoma"/>
          <w:color w:val="222222"/>
          <w:sz w:val="24"/>
          <w:szCs w:val="24"/>
        </w:rPr>
        <w:t>抓</w:t>
      </w:r>
      <w:r>
        <w:rPr>
          <w:rFonts w:ascii="微软雅黑" w:hAnsi="微软雅黑" w:eastAsia="微软雅黑" w:cs="Tahoma"/>
          <w:color w:val="222222"/>
          <w:sz w:val="24"/>
          <w:szCs w:val="24"/>
        </w:rPr>
        <w:t>紧。因为世间少有贤人，</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由于世间少有贤母。假使子女在小的时候，受到贤母的教导，熏陶成为习性，那么</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来必定能够辅助丈夫成就品德，教导子女全都成为贤人。</w:t>
      </w:r>
    </w:p>
    <w:p w14:paraId="718033EE">
      <w:pPr>
        <w:rPr>
          <w:rFonts w:ascii="微软雅黑" w:hAnsi="微软雅黑" w:eastAsia="微软雅黑" w:cs="Tahoma"/>
          <w:color w:val="222222"/>
          <w:sz w:val="24"/>
          <w:szCs w:val="24"/>
        </w:rPr>
      </w:pPr>
    </w:p>
    <w:p w14:paraId="0848CA4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女人以相夫教子为天职，其责任，比男子为重为大。世人不知在此处讲究，妄欲女人作男子政治之事。其不知事务，一至此极。以故世乱日甚，而贤人日稀也。（民十五年九月九日）</w:t>
      </w:r>
    </w:p>
    <w:p w14:paraId="7D1A8034">
      <w:pPr>
        <w:rPr>
          <w:rFonts w:ascii="微软雅黑" w:hAnsi="微软雅黑" w:eastAsia="微软雅黑" w:cs="Tahoma"/>
          <w:color w:val="222222"/>
          <w:sz w:val="24"/>
          <w:szCs w:val="24"/>
        </w:rPr>
      </w:pPr>
      <w:r>
        <w:rPr>
          <w:rFonts w:ascii="微软雅黑" w:hAnsi="微软雅黑" w:eastAsia="微软雅黑" w:cs="Tahoma"/>
          <w:color w:val="222222"/>
          <w:sz w:val="24"/>
          <w:szCs w:val="24"/>
        </w:rPr>
        <w:t>女人以相夫教子为天职，这个责任，比男子更为重大。世间人不知道在这个地方讲究，妄想</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女人来作男子的政治事务。这样不懂事务，到了如此地步。所以世间一天比一天混乱，而贤德之人一天比一天稀少啊！（民国十五年</w:t>
      </w:r>
      <w:r>
        <w:rPr>
          <w:rFonts w:hint="eastAsia" w:ascii="微软雅黑" w:hAnsi="微软雅黑" w:eastAsia="微软雅黑" w:cs="Tahoma"/>
          <w:color w:val="7F7F7F"/>
          <w:sz w:val="24"/>
          <w:szCs w:val="24"/>
        </w:rPr>
        <w:t>&lt;1926年&gt;</w:t>
      </w:r>
      <w:r>
        <w:rPr>
          <w:rFonts w:ascii="微软雅黑" w:hAnsi="微软雅黑" w:eastAsia="微软雅黑" w:cs="Tahoma"/>
          <w:color w:val="222222"/>
          <w:sz w:val="24"/>
          <w:szCs w:val="24"/>
        </w:rPr>
        <w:t>九月九日）</w:t>
      </w:r>
    </w:p>
    <w:p w14:paraId="1BE85775">
      <w:pPr>
        <w:rPr>
          <w:rFonts w:ascii="微软雅黑" w:hAnsi="微软雅黑" w:eastAsia="微软雅黑" w:cs="Tahoma"/>
          <w:color w:val="222222"/>
          <w:sz w:val="24"/>
          <w:szCs w:val="24"/>
        </w:rPr>
      </w:pPr>
    </w:p>
    <w:p w14:paraId="4D12A95A">
      <w:pPr>
        <w:rPr>
          <w:rFonts w:ascii="微软雅黑" w:hAnsi="微软雅黑" w:eastAsia="微软雅黑" w:cs="Tahoma"/>
          <w:color w:val="222222"/>
          <w:sz w:val="24"/>
          <w:szCs w:val="24"/>
        </w:rPr>
      </w:pPr>
    </w:p>
    <w:p w14:paraId="2EE4105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90C25F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45" w:name="_Toc18347"/>
      <w:r>
        <w:rPr>
          <w:rFonts w:ascii="微软雅黑" w:hAnsi="微软雅黑" w:eastAsia="微软雅黑" w:cs="宋体"/>
          <w:b/>
          <w:color w:val="C00000"/>
          <w:kern w:val="0"/>
          <w:sz w:val="24"/>
          <w:szCs w:val="24"/>
        </w:rPr>
        <w:t>复陈士牧居士书九</w:t>
      </w:r>
      <w:bookmarkEnd w:id="345"/>
    </w:p>
    <w:p w14:paraId="2314D43D">
      <w:pPr>
        <w:rPr>
          <w:rFonts w:ascii="微软雅黑" w:hAnsi="微软雅黑" w:eastAsia="微软雅黑" w:cs="宋体"/>
          <w:b/>
          <w:color w:val="C00000"/>
          <w:kern w:val="0"/>
          <w:sz w:val="24"/>
          <w:szCs w:val="24"/>
        </w:rPr>
      </w:pPr>
    </w:p>
    <w:p w14:paraId="1EFC0FF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接手书，并闽佛化社书，及大纲大事记。备悉此社尚正当，但尚欠专注净土一门，以期即生便出离此娑婆世间也。</w:t>
      </w:r>
    </w:p>
    <w:p w14:paraId="5820C5F9">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接到信，</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福州佛化社的信</w:t>
      </w:r>
      <w:r>
        <w:rPr>
          <w:rFonts w:hint="eastAsia" w:ascii="微软雅黑" w:hAnsi="微软雅黑" w:eastAsia="微软雅黑" w:cs="Tahoma"/>
          <w:color w:val="222222"/>
          <w:sz w:val="24"/>
          <w:szCs w:val="24"/>
        </w:rPr>
        <w:t>，以及</w:t>
      </w:r>
      <w:r>
        <w:rPr>
          <w:rFonts w:ascii="微软雅黑" w:hAnsi="微软雅黑" w:eastAsia="微软雅黑" w:cs="Tahoma"/>
          <w:color w:val="222222"/>
          <w:sz w:val="24"/>
          <w:szCs w:val="24"/>
        </w:rPr>
        <w:t>大纲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大事记</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。知道</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佛化社</w:t>
      </w:r>
      <w:r>
        <w:rPr>
          <w:rFonts w:hint="eastAsia" w:ascii="微软雅黑" w:hAnsi="微软雅黑" w:eastAsia="微软雅黑" w:cs="Tahoma"/>
          <w:color w:val="222222"/>
          <w:sz w:val="24"/>
          <w:szCs w:val="24"/>
        </w:rPr>
        <w:t>还算</w:t>
      </w:r>
      <w:r>
        <w:rPr>
          <w:rFonts w:ascii="微软雅黑" w:hAnsi="微软雅黑" w:eastAsia="微软雅黑" w:cs="Tahoma"/>
          <w:color w:val="222222"/>
          <w:sz w:val="24"/>
          <w:szCs w:val="24"/>
        </w:rPr>
        <w:t>正当，只是还欠缺专注</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净土这</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法门，以期</w:t>
      </w:r>
      <w:r>
        <w:rPr>
          <w:rFonts w:hint="eastAsia" w:ascii="微软雅黑" w:hAnsi="微软雅黑" w:eastAsia="微软雅黑" w:cs="Tahoma"/>
          <w:color w:val="222222"/>
          <w:sz w:val="24"/>
          <w:szCs w:val="24"/>
        </w:rPr>
        <w:t>今</w:t>
      </w:r>
      <w:r>
        <w:rPr>
          <w:rFonts w:ascii="微软雅黑" w:hAnsi="微软雅黑" w:eastAsia="微软雅黑" w:cs="Tahoma"/>
          <w:color w:val="222222"/>
          <w:sz w:val="24"/>
          <w:szCs w:val="24"/>
        </w:rPr>
        <w:t>生就出离这个娑婆世间。</w:t>
      </w:r>
    </w:p>
    <w:p w14:paraId="6B466555">
      <w:pPr>
        <w:rPr>
          <w:rFonts w:ascii="微软雅黑" w:hAnsi="微软雅黑" w:eastAsia="微软雅黑" w:cs="Tahoma"/>
          <w:color w:val="FF0000"/>
          <w:sz w:val="24"/>
          <w:szCs w:val="24"/>
        </w:rPr>
      </w:pPr>
    </w:p>
    <w:p w14:paraId="08DF30C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其章程中，尚不能决断。其女部研究学期中，则可以知其社人尚是泛学，未极了知净土道理。</w:t>
      </w:r>
    </w:p>
    <w:p w14:paraId="0A30CE20">
      <w:pPr>
        <w:rPr>
          <w:rFonts w:ascii="微软雅黑" w:hAnsi="微软雅黑" w:eastAsia="微软雅黑" w:cs="Tahoma"/>
          <w:color w:val="222222"/>
          <w:sz w:val="24"/>
          <w:szCs w:val="24"/>
        </w:rPr>
      </w:pPr>
      <w:r>
        <w:rPr>
          <w:rFonts w:ascii="微软雅黑" w:hAnsi="微软雅黑" w:eastAsia="微软雅黑" w:cs="Tahoma"/>
          <w:color w:val="222222"/>
          <w:sz w:val="24"/>
          <w:szCs w:val="24"/>
        </w:rPr>
        <w:t>在佛化社</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章程中，还不能够决断</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求生西方</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。在佛化社女众部的研究学期中，就可以知道这个佛化社的人，还只是泛泛学习，</w:t>
      </w:r>
      <w:r>
        <w:rPr>
          <w:rFonts w:hint="eastAsia" w:ascii="微软雅黑" w:hAnsi="微软雅黑" w:eastAsia="微软雅黑" w:cs="Tahoma"/>
          <w:color w:val="222222"/>
          <w:sz w:val="24"/>
          <w:szCs w:val="24"/>
        </w:rPr>
        <w:t>并未完全</w:t>
      </w:r>
      <w:r>
        <w:rPr>
          <w:rFonts w:ascii="微软雅黑" w:hAnsi="微软雅黑" w:eastAsia="微软雅黑" w:cs="Tahoma"/>
          <w:color w:val="222222"/>
          <w:sz w:val="24"/>
          <w:szCs w:val="24"/>
        </w:rPr>
        <w:t>了知净土的道理。</w:t>
      </w:r>
    </w:p>
    <w:p w14:paraId="27C0F895">
      <w:pPr>
        <w:rPr>
          <w:rFonts w:ascii="微软雅黑" w:hAnsi="微软雅黑" w:eastAsia="微软雅黑" w:cs="Tahoma"/>
          <w:color w:val="222222"/>
          <w:sz w:val="24"/>
          <w:szCs w:val="24"/>
        </w:rPr>
      </w:pPr>
    </w:p>
    <w:p w14:paraId="3647B08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彼等既肯皈依，当为略陈要义。余令看文钞耳。莲英之孝思唯殷，诚可钦敬。悟正谓不回向，亦能获大益，此语欠妥。以凡夫无正念回向之力，则所修俱归人天福报。</w:t>
      </w:r>
    </w:p>
    <w:p w14:paraId="014AE26D">
      <w:pPr>
        <w:rPr>
          <w:rFonts w:ascii="微软雅黑" w:hAnsi="微软雅黑" w:eastAsia="微软雅黑" w:cs="Tahoma"/>
          <w:color w:val="222222"/>
          <w:sz w:val="24"/>
          <w:szCs w:val="24"/>
        </w:rPr>
      </w:pPr>
      <w:r>
        <w:rPr>
          <w:rFonts w:ascii="微软雅黑" w:hAnsi="微软雅黑" w:eastAsia="微软雅黑" w:cs="Tahoma"/>
          <w:color w:val="222222"/>
          <w:sz w:val="24"/>
          <w:szCs w:val="24"/>
        </w:rPr>
        <w:t>他们既然肯皈依，应当为他们大略陈述净土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要义。其余的，令他们看《文钞》</w:t>
      </w:r>
      <w:r>
        <w:rPr>
          <w:rFonts w:hint="eastAsia" w:ascii="微软雅黑" w:hAnsi="微软雅黑" w:eastAsia="微软雅黑" w:cs="Tahoma"/>
          <w:color w:val="222222"/>
          <w:sz w:val="24"/>
          <w:szCs w:val="24"/>
        </w:rPr>
        <w:t>就可以了</w:t>
      </w:r>
      <w:r>
        <w:rPr>
          <w:rFonts w:ascii="微软雅黑" w:hAnsi="微软雅黑" w:eastAsia="微软雅黑" w:cs="Tahoma"/>
          <w:color w:val="222222"/>
          <w:sz w:val="24"/>
          <w:szCs w:val="24"/>
        </w:rPr>
        <w:t>。莲英的孝思很</w:t>
      </w:r>
      <w:r>
        <w:rPr>
          <w:rFonts w:hint="eastAsia" w:ascii="微软雅黑" w:hAnsi="微软雅黑" w:eastAsia="微软雅黑" w:cs="Tahoma"/>
          <w:color w:val="222222"/>
          <w:sz w:val="24"/>
          <w:szCs w:val="24"/>
        </w:rPr>
        <w:t>殷切</w:t>
      </w:r>
      <w:r>
        <w:rPr>
          <w:rFonts w:ascii="微软雅黑" w:hAnsi="微软雅黑" w:eastAsia="微软雅黑" w:cs="Tahoma"/>
          <w:color w:val="222222"/>
          <w:sz w:val="24"/>
          <w:szCs w:val="24"/>
        </w:rPr>
        <w:t>，实在是让人钦敬。悟正说不回向，也能获得大利益，</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话欠妥当。因为凡夫如果没有正念回向的力量，那么他所修的，</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都归于人天福报</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6BFC116E">
      <w:pPr>
        <w:rPr>
          <w:rFonts w:ascii="微软雅黑" w:hAnsi="微软雅黑" w:eastAsia="微软雅黑" w:cs="Tahoma"/>
          <w:color w:val="222222"/>
          <w:sz w:val="24"/>
          <w:szCs w:val="24"/>
        </w:rPr>
      </w:pPr>
    </w:p>
    <w:p w14:paraId="39423ED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不回向，令久亡父母获益超度，唯得道圣人则可。悟正之语，混凡圣为一概，不可依从。依之则勿道不得往生，即人天福报，亦不稳妥。以无感不能仗佛力，但任己修持，比诚感者相去悬远。</w:t>
      </w:r>
    </w:p>
    <w:p w14:paraId="720BD49F">
      <w:pPr>
        <w:rPr>
          <w:rFonts w:ascii="微软雅黑" w:hAnsi="微软雅黑" w:eastAsia="微软雅黑" w:cs="Tahoma"/>
          <w:color w:val="222222"/>
          <w:sz w:val="24"/>
          <w:szCs w:val="24"/>
        </w:rPr>
      </w:pPr>
      <w:r>
        <w:rPr>
          <w:rFonts w:ascii="微软雅黑" w:hAnsi="微软雅黑" w:eastAsia="微软雅黑" w:cs="Tahoma"/>
          <w:color w:val="222222"/>
          <w:sz w:val="24"/>
          <w:szCs w:val="24"/>
        </w:rPr>
        <w:t>不回向，</w:t>
      </w:r>
      <w:r>
        <w:rPr>
          <w:rFonts w:hint="eastAsia" w:ascii="微软雅黑" w:hAnsi="微软雅黑" w:eastAsia="微软雅黑" w:cs="Tahoma"/>
          <w:color w:val="222222"/>
          <w:sz w:val="24"/>
          <w:szCs w:val="24"/>
        </w:rPr>
        <w:t>若想让</w:t>
      </w:r>
      <w:r>
        <w:rPr>
          <w:rFonts w:ascii="微软雅黑" w:hAnsi="微软雅黑" w:eastAsia="微软雅黑" w:cs="Tahoma"/>
          <w:color w:val="222222"/>
          <w:sz w:val="24"/>
          <w:szCs w:val="24"/>
        </w:rPr>
        <w:t>久亡的父母，获得超度的利益，</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只有得道的圣人可以做到。悟正的话，</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凡夫圣人</w:t>
      </w:r>
      <w:r>
        <w:rPr>
          <w:rFonts w:hint="eastAsia" w:ascii="微软雅黑" w:hAnsi="微软雅黑" w:eastAsia="微软雅黑" w:cs="Tahoma"/>
          <w:color w:val="222222"/>
          <w:sz w:val="24"/>
          <w:szCs w:val="24"/>
        </w:rPr>
        <w:t>混为一谈</w:t>
      </w:r>
      <w:r>
        <w:rPr>
          <w:rFonts w:ascii="微软雅黑" w:hAnsi="微软雅黑" w:eastAsia="微软雅黑" w:cs="Tahoma"/>
          <w:color w:val="222222"/>
          <w:sz w:val="24"/>
          <w:szCs w:val="24"/>
        </w:rPr>
        <w:t>，不可依从。依从了，不要说不能往生，即使是人天福报，也不稳妥。因为没有至诚心</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感</w:t>
      </w:r>
      <w:r>
        <w:rPr>
          <w:rFonts w:hint="eastAsia" w:ascii="微软雅黑" w:hAnsi="微软雅黑" w:eastAsia="微软雅黑" w:cs="Tahoma"/>
          <w:color w:val="222222"/>
          <w:sz w:val="24"/>
          <w:szCs w:val="24"/>
        </w:rPr>
        <w:t>应</w:t>
      </w:r>
      <w:r>
        <w:rPr>
          <w:rFonts w:ascii="微软雅黑" w:hAnsi="微软雅黑" w:eastAsia="微软雅黑" w:cs="Tahoma"/>
          <w:color w:val="222222"/>
          <w:sz w:val="24"/>
          <w:szCs w:val="24"/>
        </w:rPr>
        <w:t>，不能依仗佛力，只是凭自己的修持，比起诚心</w:t>
      </w:r>
      <w:r>
        <w:rPr>
          <w:rFonts w:hint="eastAsia" w:ascii="微软雅黑" w:hAnsi="微软雅黑" w:eastAsia="微软雅黑" w:cs="Tahoma"/>
          <w:color w:val="222222"/>
          <w:sz w:val="24"/>
          <w:szCs w:val="24"/>
        </w:rPr>
        <w:t>来感应</w:t>
      </w:r>
      <w:r>
        <w:rPr>
          <w:rFonts w:ascii="微软雅黑" w:hAnsi="微软雅黑" w:eastAsia="微软雅黑" w:cs="Tahoma"/>
          <w:color w:val="222222"/>
          <w:sz w:val="24"/>
          <w:szCs w:val="24"/>
        </w:rPr>
        <w:t>的人，相</w:t>
      </w:r>
      <w:r>
        <w:rPr>
          <w:rFonts w:hint="eastAsia" w:ascii="微软雅黑" w:hAnsi="微软雅黑" w:eastAsia="微软雅黑" w:cs="Tahoma"/>
          <w:color w:val="222222"/>
          <w:sz w:val="24"/>
          <w:szCs w:val="24"/>
        </w:rPr>
        <w:t>去甚</w:t>
      </w:r>
      <w:r>
        <w:rPr>
          <w:rFonts w:ascii="微软雅黑" w:hAnsi="微软雅黑" w:eastAsia="微软雅黑" w:cs="Tahoma"/>
          <w:color w:val="222222"/>
          <w:sz w:val="24"/>
          <w:szCs w:val="24"/>
        </w:rPr>
        <w:t>远。</w:t>
      </w:r>
    </w:p>
    <w:p w14:paraId="161A423C">
      <w:pPr>
        <w:rPr>
          <w:rFonts w:ascii="微软雅黑" w:hAnsi="微软雅黑" w:eastAsia="微软雅黑" w:cs="Tahoma"/>
          <w:color w:val="FF0000"/>
          <w:sz w:val="24"/>
          <w:szCs w:val="24"/>
        </w:rPr>
      </w:pPr>
    </w:p>
    <w:p w14:paraId="7ADBF96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至言视子女行愿道力，以判往生，则尚有道理。然亦不可崖板执定，谓自己得上品上生，父母得下品。以子女之心愿，父母之宿根，与现所发心，各有不同故也。</w:t>
      </w:r>
    </w:p>
    <w:p w14:paraId="35178244">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至于说，看子女的行愿道力，来判断父母往生，</w:t>
      </w:r>
      <w:r>
        <w:rPr>
          <w:rFonts w:hint="eastAsia" w:ascii="微软雅黑" w:hAnsi="微软雅黑" w:eastAsia="微软雅黑" w:cs="Tahoma"/>
          <w:color w:val="222222"/>
          <w:sz w:val="24"/>
          <w:szCs w:val="24"/>
        </w:rPr>
        <w:t>尚且</w:t>
      </w:r>
      <w:r>
        <w:rPr>
          <w:rFonts w:ascii="微软雅黑" w:hAnsi="微软雅黑" w:eastAsia="微软雅黑" w:cs="Tahoma"/>
          <w:color w:val="222222"/>
          <w:sz w:val="24"/>
          <w:szCs w:val="24"/>
        </w:rPr>
        <w:t>有些道理。然而也不可崖板执着，认为自己得</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上品上生，父母必得下品。因为子女的心愿，父母的宿根，与现在所发的心，各有不同的缘故。</w:t>
      </w:r>
    </w:p>
    <w:p w14:paraId="50AA319C">
      <w:pPr>
        <w:rPr>
          <w:rFonts w:ascii="微软雅黑" w:hAnsi="微软雅黑" w:eastAsia="微软雅黑" w:cs="Tahoma"/>
          <w:color w:val="222222"/>
          <w:sz w:val="24"/>
          <w:szCs w:val="24"/>
        </w:rPr>
      </w:pPr>
    </w:p>
    <w:p w14:paraId="40206E6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圈点经典，须必诚必敬。若同老学究圈文章法，则亵渎之罪实多，切须戒之。凡人总须务实，彼倡异毁谤楞严起信者，皆以好名之心所致。欲求天下后世，称彼为大智慧人，能知人之所不知之虚名。而不知其现世被明眼视为可怜悯者，殁后则永堕恶道，苦无出期。名之误人，有如此者。</w:t>
      </w:r>
    </w:p>
    <w:p w14:paraId="67DB037E">
      <w:pPr>
        <w:rPr>
          <w:rFonts w:ascii="微软雅黑" w:hAnsi="微软雅黑" w:eastAsia="微软雅黑" w:cs="Tahoma"/>
          <w:color w:val="222222"/>
          <w:sz w:val="24"/>
          <w:szCs w:val="24"/>
        </w:rPr>
      </w:pPr>
      <w:r>
        <w:rPr>
          <w:rFonts w:ascii="微软雅黑" w:hAnsi="微软雅黑" w:eastAsia="微软雅黑" w:cs="Tahoma"/>
          <w:color w:val="222222"/>
          <w:sz w:val="24"/>
          <w:szCs w:val="24"/>
        </w:rPr>
        <w:t>圈点经典，</w:t>
      </w:r>
      <w:r>
        <w:rPr>
          <w:rFonts w:hint="eastAsia" w:ascii="微软雅黑" w:hAnsi="微软雅黑" w:eastAsia="微软雅黑" w:cs="Tahoma"/>
          <w:color w:val="222222"/>
          <w:sz w:val="24"/>
          <w:szCs w:val="24"/>
        </w:rPr>
        <w:t>必须毕恭毕敬</w:t>
      </w:r>
      <w:r>
        <w:rPr>
          <w:rFonts w:ascii="微软雅黑" w:hAnsi="微软雅黑" w:eastAsia="微软雅黑" w:cs="Tahoma"/>
          <w:color w:val="222222"/>
          <w:sz w:val="24"/>
          <w:szCs w:val="24"/>
        </w:rPr>
        <w:t>。如果像老学究圈点文章的</w:t>
      </w:r>
      <w:r>
        <w:rPr>
          <w:rFonts w:hint="eastAsia" w:ascii="微软雅黑" w:hAnsi="微软雅黑" w:eastAsia="微软雅黑" w:cs="Tahoma"/>
          <w:color w:val="222222"/>
          <w:sz w:val="24"/>
          <w:szCs w:val="24"/>
        </w:rPr>
        <w:t>做法</w:t>
      </w:r>
      <w:r>
        <w:rPr>
          <w:rFonts w:ascii="微软雅黑" w:hAnsi="微软雅黑" w:eastAsia="微软雅黑" w:cs="Tahoma"/>
          <w:color w:val="222222"/>
          <w:sz w:val="24"/>
          <w:szCs w:val="24"/>
        </w:rPr>
        <w:t>，那么亵渎</w:t>
      </w:r>
      <w:r>
        <w:rPr>
          <w:rFonts w:hint="eastAsia" w:ascii="微软雅黑" w:hAnsi="微软雅黑" w:eastAsia="微软雅黑" w:cs="Tahoma"/>
          <w:color w:val="222222"/>
          <w:sz w:val="24"/>
          <w:szCs w:val="24"/>
        </w:rPr>
        <w:t>的罪过</w:t>
      </w:r>
      <w:r>
        <w:rPr>
          <w:rFonts w:ascii="微软雅黑" w:hAnsi="微软雅黑" w:eastAsia="微软雅黑" w:cs="Tahoma"/>
          <w:color w:val="222222"/>
          <w:sz w:val="24"/>
          <w:szCs w:val="24"/>
        </w:rPr>
        <w:t>实在太多，千万要戒除。凡人总要务实，那些倡导异说，毁谤《楞严经》、《大乘起信论》的人，都是因为好名之心所导致。想求天下后世的人，称他为大智慧人，能够知道他人所不知的虚名。</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不知他在现世，被明眼看作是可怜悯者，死后永堕恶道，出苦无期。好名误人，</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如此</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严重。</w:t>
      </w:r>
    </w:p>
    <w:p w14:paraId="44F4715F">
      <w:pPr>
        <w:rPr>
          <w:rFonts w:ascii="微软雅黑" w:hAnsi="微软雅黑" w:eastAsia="微软雅黑" w:cs="Tahoma"/>
          <w:color w:val="FF0000"/>
          <w:sz w:val="24"/>
          <w:szCs w:val="24"/>
        </w:rPr>
      </w:pPr>
    </w:p>
    <w:p w14:paraId="10D7EE9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汝甥与诸居士，固皆宿有善根，故能知佛法之正理，不为外道所迷。彼等既投函求皈依，当与彼各取法名，并函及章程直寄福州。</w:t>
      </w:r>
    </w:p>
    <w:p w14:paraId="1D4653FA">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你外甥与诸位居士，</w:t>
      </w:r>
      <w:r>
        <w:rPr>
          <w:rFonts w:hint="eastAsia" w:ascii="微软雅黑" w:hAnsi="微软雅黑" w:eastAsia="微软雅黑" w:cs="Tahoma"/>
          <w:color w:val="222222"/>
          <w:sz w:val="24"/>
          <w:szCs w:val="24"/>
        </w:rPr>
        <w:t>本来</w:t>
      </w:r>
      <w:r>
        <w:rPr>
          <w:rFonts w:ascii="微软雅黑" w:hAnsi="微软雅黑" w:eastAsia="微软雅黑" w:cs="Tahoma"/>
          <w:color w:val="222222"/>
          <w:sz w:val="24"/>
          <w:szCs w:val="24"/>
        </w:rPr>
        <w:t>宿世</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有善根，所以能够知道佛法的正理，不被外道所迷惑。他们既然写信求皈依，应当为他们各取法名，并将信以及章程直接寄到福州。</w:t>
      </w:r>
    </w:p>
    <w:p w14:paraId="0A2E601A">
      <w:pPr>
        <w:rPr>
          <w:rFonts w:ascii="微软雅黑" w:hAnsi="微软雅黑" w:eastAsia="微软雅黑" w:cs="Tahoma"/>
          <w:color w:val="222222"/>
          <w:sz w:val="24"/>
          <w:szCs w:val="24"/>
        </w:rPr>
      </w:pPr>
    </w:p>
    <w:p w14:paraId="01DE839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文钞增广本，将排完，现添百十页，二三月当印，倘欲结缘，祈早来函。此次四百多页，又加近来纸贵，一部大约须七八角，或八九角，以未排毕，故未定价，若错过此次总印，后来请则更贵矣。</w:t>
      </w:r>
    </w:p>
    <w:p w14:paraId="40CDCAAF">
      <w:pPr>
        <w:rPr>
          <w:rFonts w:ascii="微软雅黑" w:hAnsi="微软雅黑" w:eastAsia="微软雅黑" w:cs="Tahoma"/>
          <w:color w:val="222222"/>
          <w:sz w:val="24"/>
          <w:szCs w:val="24"/>
        </w:rPr>
      </w:pPr>
      <w:r>
        <w:rPr>
          <w:rFonts w:ascii="微软雅黑" w:hAnsi="微软雅黑" w:eastAsia="微软雅黑" w:cs="Tahoma"/>
          <w:color w:val="222222"/>
          <w:sz w:val="24"/>
          <w:szCs w:val="24"/>
        </w:rPr>
        <w:t>《文钞》增广本，将要排完，现在增添了一百一十页，二、三月</w:t>
      </w:r>
      <w:r>
        <w:rPr>
          <w:rFonts w:hint="eastAsia" w:ascii="微软雅黑" w:hAnsi="微软雅黑" w:eastAsia="微软雅黑" w:cs="Tahoma"/>
          <w:color w:val="222222"/>
          <w:sz w:val="24"/>
          <w:szCs w:val="24"/>
        </w:rPr>
        <w:t>份</w:t>
      </w:r>
      <w:r>
        <w:rPr>
          <w:rFonts w:ascii="微软雅黑" w:hAnsi="微软雅黑" w:eastAsia="微软雅黑" w:cs="Tahoma"/>
          <w:color w:val="222222"/>
          <w:sz w:val="24"/>
          <w:szCs w:val="24"/>
        </w:rPr>
        <w:t>当会印出，倘若想要结缘，请早早来信。这一次有四百多页，又加上近来的纸张昂贵，一部大约须要七、八角，或八、九角，因为没有排印完毕，所以没有定价，如果错过这次的总印，</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来再请就更贵了。</w:t>
      </w:r>
    </w:p>
    <w:p w14:paraId="79D69A8D">
      <w:pPr>
        <w:rPr>
          <w:rFonts w:ascii="微软雅黑" w:hAnsi="微软雅黑" w:eastAsia="微软雅黑" w:cs="Tahoma"/>
          <w:color w:val="222222"/>
          <w:sz w:val="24"/>
          <w:szCs w:val="24"/>
        </w:rPr>
      </w:pPr>
    </w:p>
    <w:p w14:paraId="26F1A94A">
      <w:pPr>
        <w:rPr>
          <w:rFonts w:ascii="微软雅黑" w:hAnsi="微软雅黑" w:eastAsia="微软雅黑" w:cs="Tahoma"/>
          <w:color w:val="222222"/>
          <w:sz w:val="24"/>
          <w:szCs w:val="24"/>
        </w:rPr>
      </w:pPr>
    </w:p>
    <w:p w14:paraId="032876D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6F7103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346" w:name="_Toc8994"/>
      <w:r>
        <w:rPr>
          <w:rFonts w:hint="eastAsia" w:ascii="微软雅黑" w:hAnsi="微软雅黑" w:eastAsia="微软雅黑" w:cs="微软雅黑"/>
          <w:b/>
          <w:bCs/>
          <w:color w:val="C00000"/>
          <w:kern w:val="0"/>
          <w:sz w:val="24"/>
          <w:szCs w:val="24"/>
        </w:rPr>
        <w:t>复陈士牧</w:t>
      </w:r>
      <w:r>
        <w:rPr>
          <w:rFonts w:hint="eastAsia" w:ascii="微软雅黑" w:hAnsi="微软雅黑" w:eastAsia="微软雅黑" w:cs="宋体"/>
          <w:b/>
          <w:color w:val="C00000"/>
          <w:kern w:val="0"/>
          <w:sz w:val="24"/>
          <w:szCs w:val="24"/>
        </w:rPr>
        <w:t>居士</w:t>
      </w:r>
      <w:r>
        <w:rPr>
          <w:rFonts w:hint="eastAsia" w:ascii="微软雅黑" w:hAnsi="微软雅黑" w:eastAsia="微软雅黑" w:cs="微软雅黑"/>
          <w:b/>
          <w:bCs/>
          <w:color w:val="C00000"/>
          <w:kern w:val="0"/>
          <w:sz w:val="24"/>
          <w:szCs w:val="24"/>
        </w:rPr>
        <w:t>书十</w:t>
      </w:r>
      <w:bookmarkEnd w:id="346"/>
    </w:p>
    <w:p w14:paraId="3FA8D13C">
      <w:pPr>
        <w:rPr>
          <w:rFonts w:ascii="微软雅黑" w:hAnsi="微软雅黑" w:eastAsia="微软雅黑"/>
          <w:b/>
          <w:bCs/>
          <w:color w:val="C00000"/>
          <w:kern w:val="0"/>
          <w:sz w:val="24"/>
          <w:szCs w:val="24"/>
        </w:rPr>
      </w:pPr>
    </w:p>
    <w:p w14:paraId="34E9B261">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接手书，备悉。卧佛殿募启，甚好，然亦甚难兴复。以各处兵灾救命不暇，何力及此。</w:t>
      </w:r>
    </w:p>
    <w:p w14:paraId="465EFF2E">
      <w:pPr>
        <w:rPr>
          <w:rFonts w:ascii="微软雅黑" w:hAnsi="微软雅黑" w:eastAsia="微软雅黑"/>
          <w:color w:val="222222"/>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222222"/>
          <w:sz w:val="24"/>
          <w:szCs w:val="24"/>
        </w:rPr>
        <w:t>接到信，全都知道了。《卧佛殿募启》，写的很好，然而也很难兴复起来。因为现在各处的兵灾，大家救命都来不及，哪有力量来做这个功德。</w:t>
      </w:r>
    </w:p>
    <w:p w14:paraId="1314E3ED">
      <w:pPr>
        <w:rPr>
          <w:rFonts w:ascii="微软雅黑" w:hAnsi="微软雅黑" w:eastAsia="微软雅黑"/>
          <w:b/>
          <w:bCs/>
          <w:color w:val="C00000"/>
          <w:kern w:val="0"/>
          <w:sz w:val="24"/>
          <w:szCs w:val="24"/>
        </w:rPr>
      </w:pPr>
    </w:p>
    <w:p w14:paraId="1BA6A798">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正月初十与福州佛化社书，并大士颂四包，又一包系彼佛化社章程大事记，并四部无量寿经疏，特挂号寄去，了无回信。</w:t>
      </w:r>
    </w:p>
    <w:p w14:paraId="1441803B">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正月初十，写给福州佛化社的信，及《大士颂》四包，又有一包是佛化社章程大事记，及四部《无量寿经疏》，特地挂号寄去，没有回信。</w:t>
      </w:r>
    </w:p>
    <w:p w14:paraId="3897C3F7">
      <w:pPr>
        <w:rPr>
          <w:rFonts w:ascii="微软雅黑" w:hAnsi="微软雅黑" w:eastAsia="微软雅黑"/>
          <w:b/>
          <w:bCs/>
          <w:color w:val="C00000"/>
          <w:kern w:val="0"/>
          <w:sz w:val="24"/>
          <w:szCs w:val="24"/>
        </w:rPr>
      </w:pPr>
    </w:p>
    <w:p w14:paraId="008B4E7A">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二月二十二复与罗铿端函，问书与信悉接到否，至今亦无回信。文钞以战事之故，延迟未了。近日上海资讯尚通，书局连几次信，皆无复来，究不知如何。</w:t>
      </w:r>
    </w:p>
    <w:p w14:paraId="59144FD4">
      <w:pPr>
        <w:rPr>
          <w:rFonts w:ascii="微软雅黑" w:hAnsi="微软雅黑" w:eastAsia="微软雅黑" w:cs="微软雅黑"/>
          <w:color w:val="3366FF"/>
          <w:sz w:val="24"/>
          <w:szCs w:val="24"/>
        </w:rPr>
      </w:pPr>
      <w:r>
        <w:rPr>
          <w:rFonts w:hint="eastAsia" w:ascii="微软雅黑" w:hAnsi="微软雅黑" w:eastAsia="微软雅黑" w:cs="微软雅黑"/>
          <w:color w:val="222222"/>
          <w:sz w:val="24"/>
          <w:szCs w:val="24"/>
        </w:rPr>
        <w:t>二月二十二日，又给罗铿端写信，询问书以及信，是否全都收到，至今也没有回信。《文钞》因为战事的缘故，延迟没有了结。近来上海的信息还能通畅，接连给书局写了几次信，都没有回信来，不知道究竟是怎样。</w:t>
      </w:r>
    </w:p>
    <w:p w14:paraId="20E0DF03">
      <w:pPr>
        <w:rPr>
          <w:rFonts w:ascii="微软雅黑" w:hAnsi="微软雅黑" w:eastAsia="微软雅黑"/>
          <w:b/>
          <w:bCs/>
          <w:color w:val="C00000"/>
          <w:kern w:val="0"/>
          <w:sz w:val="24"/>
          <w:szCs w:val="24"/>
        </w:rPr>
      </w:pPr>
    </w:p>
    <w:p w14:paraId="6EF15892">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所言五十元印书款，当汇上海陈家浜太平寺交真达和尚，切勿寄普陀。普陀邮汇等皆不通。纵汇定海或宁波，犹须托人去领，甚不便。汇上海则甚妥。</w:t>
      </w:r>
    </w:p>
    <w:p w14:paraId="526D0465">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你所说的，五十元印书款，应当汇到：上海陈家浜太平寺交真达和尚，千万不要寄到普陀山。普陀山邮局汇款等都不通。纵然汇到定海或者宁波，还必须委托他人去领，很不方便。汇到上海，就很稳妥。</w:t>
      </w:r>
    </w:p>
    <w:p w14:paraId="3C7EEC4F">
      <w:pPr>
        <w:rPr>
          <w:rFonts w:ascii="微软雅黑" w:hAnsi="微软雅黑" w:eastAsia="微软雅黑"/>
          <w:b/>
          <w:bCs/>
          <w:color w:val="C00000"/>
          <w:kern w:val="0"/>
          <w:sz w:val="24"/>
          <w:szCs w:val="24"/>
        </w:rPr>
      </w:pPr>
    </w:p>
    <w:p w14:paraId="6E6E60CA">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现今大乱方兴，宜认真念佛。此外别无所嘱。</w:t>
      </w:r>
    </w:p>
    <w:p w14:paraId="4171C744">
      <w:pPr>
        <w:rPr>
          <w:rFonts w:ascii="微软雅黑" w:hAnsi="微软雅黑" w:eastAsia="微软雅黑" w:cs="Tahoma"/>
          <w:color w:val="222222"/>
          <w:sz w:val="24"/>
          <w:szCs w:val="24"/>
        </w:rPr>
      </w:pPr>
      <w:r>
        <w:rPr>
          <w:rFonts w:hint="eastAsia" w:ascii="微软雅黑" w:hAnsi="微软雅黑" w:eastAsia="微软雅黑" w:cs="微软雅黑"/>
          <w:color w:val="222222"/>
          <w:sz w:val="24"/>
          <w:szCs w:val="24"/>
        </w:rPr>
        <w:t>现今世道大乱正在发展，应该认真念佛。除此之外，没有其他的嘱咐。</w:t>
      </w:r>
    </w:p>
    <w:p w14:paraId="1DEAA6F3">
      <w:pPr>
        <w:rPr>
          <w:rFonts w:ascii="微软雅黑" w:hAnsi="微软雅黑" w:eastAsia="微软雅黑" w:cs="Tahoma"/>
          <w:color w:val="222222"/>
          <w:sz w:val="24"/>
          <w:szCs w:val="24"/>
        </w:rPr>
      </w:pPr>
    </w:p>
    <w:p w14:paraId="4972F20D">
      <w:pPr>
        <w:rPr>
          <w:rFonts w:ascii="微软雅黑" w:hAnsi="微软雅黑" w:eastAsia="微软雅黑" w:cs="Tahoma"/>
          <w:color w:val="222222"/>
          <w:sz w:val="24"/>
          <w:szCs w:val="24"/>
        </w:rPr>
      </w:pPr>
    </w:p>
    <w:p w14:paraId="0D78E4D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2A86AB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347" w:name="_Toc19543"/>
      <w:r>
        <w:rPr>
          <w:rFonts w:hint="eastAsia" w:ascii="微软雅黑" w:hAnsi="微软雅黑" w:eastAsia="微软雅黑" w:cs="微软雅黑"/>
          <w:b/>
          <w:bCs/>
          <w:color w:val="C00000"/>
          <w:kern w:val="0"/>
          <w:sz w:val="24"/>
          <w:szCs w:val="24"/>
        </w:rPr>
        <w:t>复陈士牧</w:t>
      </w:r>
      <w:r>
        <w:rPr>
          <w:rFonts w:hint="eastAsia" w:ascii="微软雅黑" w:hAnsi="微软雅黑" w:eastAsia="微软雅黑" w:cs="宋体"/>
          <w:b/>
          <w:color w:val="C00000"/>
          <w:kern w:val="0"/>
          <w:sz w:val="24"/>
          <w:szCs w:val="24"/>
        </w:rPr>
        <w:t>居士</w:t>
      </w:r>
      <w:r>
        <w:rPr>
          <w:rFonts w:hint="eastAsia" w:ascii="微软雅黑" w:hAnsi="微软雅黑" w:eastAsia="微软雅黑" w:cs="微软雅黑"/>
          <w:b/>
          <w:bCs/>
          <w:color w:val="C00000"/>
          <w:kern w:val="0"/>
          <w:sz w:val="24"/>
          <w:szCs w:val="24"/>
        </w:rPr>
        <w:t>书十一</w:t>
      </w:r>
      <w:bookmarkEnd w:id="347"/>
    </w:p>
    <w:p w14:paraId="471ED38D">
      <w:pPr>
        <w:rPr>
          <w:rFonts w:ascii="微软雅黑" w:hAnsi="微软雅黑" w:eastAsia="微软雅黑"/>
          <w:b/>
          <w:bCs/>
          <w:color w:val="C00000"/>
          <w:kern w:val="0"/>
          <w:sz w:val="24"/>
          <w:szCs w:val="24"/>
        </w:rPr>
      </w:pPr>
    </w:p>
    <w:p w14:paraId="5815311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接手书，备悉，欣慰之至。净业指南，今寄一包。心经口义，上海印者系唐大圆居士原本。天津流通处陈正有居士所印，系光略修者，</w:t>
      </w:r>
      <w:r>
        <w:rPr>
          <w:rFonts w:hint="eastAsia" w:ascii="微软雅黑" w:hAnsi="微软雅黑" w:eastAsia="微软雅黑" w:cs="微软雅黑"/>
          <w:b/>
          <w:bCs/>
          <w:color w:val="C00000"/>
          <w:kern w:val="0"/>
          <w:sz w:val="24"/>
          <w:szCs w:val="24"/>
          <w:lang w:val="en-US" w:eastAsia="zh-CN"/>
        </w:rPr>
        <w:t>校</w:t>
      </w:r>
      <w:r>
        <w:rPr>
          <w:rFonts w:hint="eastAsia" w:ascii="微软雅黑" w:hAnsi="微软雅黑" w:eastAsia="微软雅黑" w:cs="微软雅黑"/>
          <w:b/>
          <w:bCs/>
          <w:color w:val="C00000"/>
          <w:kern w:val="0"/>
          <w:sz w:val="24"/>
          <w:szCs w:val="24"/>
        </w:rPr>
        <w:t>彼原文稍顺畅点。祈向佛经流通处请之。文钞已印，当于二十几可出书，寄送各任户矣。</w:t>
      </w:r>
    </w:p>
    <w:p w14:paraId="010BFC0D">
      <w:pPr>
        <w:rPr>
          <w:rFonts w:ascii="微软雅黑" w:hAnsi="微软雅黑" w:eastAsia="微软雅黑"/>
          <w:color w:val="222222"/>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222222"/>
          <w:sz w:val="24"/>
          <w:szCs w:val="24"/>
        </w:rPr>
        <w:t>接到信，一切尽知，非常欣慰。《净业指南》，现在寄一包。《心经口义》，在上海印的，是唐大圆居士的原本。天津流通处陈正有居士所印的，是我略修过的，比起唐居士的原文稍微顺畅一点。请向佛经流通处去请。《文钞》已经印出，在二十几日可以出书，寄送到各位任资之人的手中。</w:t>
      </w:r>
    </w:p>
    <w:p w14:paraId="649A5192">
      <w:pPr>
        <w:rPr>
          <w:rFonts w:ascii="微软雅黑" w:hAnsi="微软雅黑" w:eastAsia="微软雅黑"/>
          <w:b/>
          <w:bCs/>
          <w:color w:val="C00000"/>
          <w:kern w:val="0"/>
          <w:sz w:val="24"/>
          <w:szCs w:val="24"/>
        </w:rPr>
      </w:pPr>
    </w:p>
    <w:p w14:paraId="56BFEBF3">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大士颂，本欲四月底即往申付排，后以事延，而风潮旋起，须待风潮平静，方可去，出书当在明年。此约近时付印，若一时不平静，更不知迟若干时日也。</w:t>
      </w:r>
    </w:p>
    <w:p w14:paraId="64A2FEB2">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　　《大士颂》，本想在四月底就前往上海交付排版，后来因为某事延迟，且刮起了台风，必须等到台风平静，方才能去上海，出书应当在明年。这是最快的交付排印时间，如果台风一时不能平静，更不知道要延迟多少时日。</w:t>
      </w:r>
    </w:p>
    <w:p w14:paraId="7EF6C855">
      <w:pPr>
        <w:rPr>
          <w:rFonts w:ascii="微软雅黑" w:hAnsi="微软雅黑" w:eastAsia="微软雅黑"/>
          <w:b/>
          <w:bCs/>
          <w:color w:val="C00000"/>
          <w:kern w:val="0"/>
          <w:sz w:val="24"/>
          <w:szCs w:val="24"/>
        </w:rPr>
      </w:pPr>
    </w:p>
    <w:p w14:paraId="0CC1ED6E">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瀚江之信，末后名下，只云谨上。光先未详看，及答复已，方看见，故批于信末。彼不唯不知佛法，即世谛人情，亦所不知。问人之佛法，如此倨傲，是人尚能得佛法之真实利益乎。亦不过凑闹热而已。</w:t>
      </w:r>
    </w:p>
    <w:p w14:paraId="4629263D">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瀚江的信，末后的署名，只说“谨上”。我先前没有详细看，等到回信之后，方才看见，所以批在信的最后。他不但不知道佛法，即使是世谛人情，也有所不知。向人询问佛法，如此的傲慢，这样的人还能得到佛法的真实利益吗？也不过是凑热闹而已。</w:t>
      </w:r>
    </w:p>
    <w:p w14:paraId="318A62A1">
      <w:pPr>
        <w:rPr>
          <w:rFonts w:ascii="微软雅黑" w:hAnsi="微软雅黑" w:eastAsia="微软雅黑"/>
          <w:b/>
          <w:bCs/>
          <w:color w:val="C00000"/>
          <w:kern w:val="0"/>
          <w:sz w:val="24"/>
          <w:szCs w:val="24"/>
        </w:rPr>
      </w:pPr>
    </w:p>
    <w:p w14:paraId="16539505">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彼自拟法号善根，光为取名慧海，此非为彼取皈依法名。以彼未求皈依，即求亦不应许，以心不肯屈，便无皈依之实情故也。</w:t>
      </w:r>
    </w:p>
    <w:p w14:paraId="5C22FD20">
      <w:pPr>
        <w:rPr>
          <w:rFonts w:ascii="微软雅黑" w:hAnsi="微软雅黑" w:eastAsia="微软雅黑"/>
          <w:b/>
          <w:bCs/>
          <w:color w:val="C00000"/>
          <w:kern w:val="0"/>
          <w:sz w:val="24"/>
          <w:szCs w:val="24"/>
        </w:rPr>
      </w:pPr>
      <w:r>
        <w:rPr>
          <w:rFonts w:hint="eastAsia" w:ascii="微软雅黑" w:hAnsi="微软雅黑" w:eastAsia="微软雅黑" w:cs="微软雅黑"/>
          <w:color w:val="222222"/>
          <w:sz w:val="24"/>
          <w:szCs w:val="24"/>
        </w:rPr>
        <w:t>他自己取法号为：善根，我为他取名：慧海，这不是为他取皈依法名。因为他没有求皈依，即使求也不答应，因为他内心不肯屈从，就没有皈依之实的缘故。</w:t>
      </w:r>
    </w:p>
    <w:p w14:paraId="7E827110">
      <w:pPr>
        <w:rPr>
          <w:rFonts w:ascii="微软雅黑" w:hAnsi="微软雅黑" w:eastAsia="微软雅黑"/>
          <w:b/>
          <w:bCs/>
          <w:color w:val="C00000"/>
          <w:kern w:val="0"/>
          <w:sz w:val="24"/>
          <w:szCs w:val="24"/>
        </w:rPr>
      </w:pPr>
    </w:p>
    <w:p w14:paraId="0F59F3B0">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光凡来信札，随彼作何倨傲皆答，当斥则斥，然必以直道相与，并不计及人之恭敬与否。若致书皈依，不肯致屈，则拒而不许。亦有二次又恳求者，亦有不复来函者。礼教陵迟，可叹可叹。</w:t>
      </w:r>
    </w:p>
    <w:p w14:paraId="42BD79D1">
      <w:pPr>
        <w:rPr>
          <w:rFonts w:ascii="微软雅黑" w:hAnsi="微软雅黑" w:eastAsia="微软雅黑" w:cs="Tahoma"/>
          <w:color w:val="222222"/>
          <w:sz w:val="24"/>
          <w:szCs w:val="24"/>
        </w:rPr>
      </w:pPr>
      <w:r>
        <w:rPr>
          <w:rFonts w:hint="eastAsia" w:ascii="微软雅黑" w:hAnsi="微软雅黑" w:eastAsia="微软雅黑" w:cs="微软雅黑"/>
          <w:color w:val="222222"/>
          <w:sz w:val="24"/>
          <w:szCs w:val="24"/>
        </w:rPr>
        <w:t>我对所有来信，随他如何的傲慢，都给予回答，应当责斥就责斥，然而必定以直率之道相交，并不计较他人的恭敬与否。如果是写信求皈依，不肯屈从，就拒绝不答应。也有第二次再恳求的，也有不再来信的。礼教衰微，实在可叹！</w:t>
      </w:r>
    </w:p>
    <w:p w14:paraId="41F28783">
      <w:pPr>
        <w:rPr>
          <w:rFonts w:ascii="微软雅黑" w:hAnsi="微软雅黑" w:eastAsia="微软雅黑" w:cs="Tahoma"/>
          <w:color w:val="222222"/>
          <w:sz w:val="24"/>
          <w:szCs w:val="24"/>
        </w:rPr>
      </w:pPr>
    </w:p>
    <w:p w14:paraId="090101CB">
      <w:pPr>
        <w:rPr>
          <w:rFonts w:ascii="微软雅黑" w:hAnsi="微软雅黑" w:eastAsia="微软雅黑" w:cs="Tahoma"/>
          <w:color w:val="222222"/>
          <w:sz w:val="24"/>
          <w:szCs w:val="24"/>
        </w:rPr>
      </w:pPr>
    </w:p>
    <w:p w14:paraId="5C6455C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30C5D3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48" w:name="_Toc21526"/>
      <w:r>
        <w:rPr>
          <w:rFonts w:hint="eastAsia" w:ascii="微软雅黑" w:hAnsi="微软雅黑" w:eastAsia="微软雅黑" w:cs="宋体"/>
          <w:b/>
          <w:color w:val="C00000"/>
          <w:kern w:val="0"/>
          <w:sz w:val="24"/>
          <w:szCs w:val="24"/>
        </w:rPr>
        <w:t>复慧明居士书</w:t>
      </w:r>
      <w:bookmarkEnd w:id="348"/>
    </w:p>
    <w:p w14:paraId="28EBD177">
      <w:pPr>
        <w:rPr>
          <w:rFonts w:ascii="微软雅黑" w:hAnsi="微软雅黑" w:eastAsia="微软雅黑" w:cs="宋体"/>
          <w:b/>
          <w:color w:val="C00000"/>
          <w:kern w:val="0"/>
          <w:sz w:val="24"/>
          <w:szCs w:val="24"/>
        </w:rPr>
      </w:pPr>
    </w:p>
    <w:p w14:paraId="4BA687B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八十三岁老人，来日无多。中华民国国运，危如累卵。际此二事，当汲汲念佛，以求往生。又须率其家人一致念佛，以作汝去世时，彼等悉能助念之预备。</w:t>
      </w:r>
    </w:p>
    <w:p w14:paraId="405F2EF6">
      <w:pPr>
        <w:rPr>
          <w:rFonts w:ascii="微软雅黑" w:hAnsi="微软雅黑" w:eastAsia="微软雅黑" w:cs="宋体"/>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sz w:val="24"/>
          <w:szCs w:val="24"/>
        </w:rPr>
        <w:t>八十三岁的老人，来日不多。中华民国的国运，危如累卵。在这人老、国危的时刻，应当赶紧急切地念佛，来求往生。另外，必须率领全家人一同念佛，来作为你去世时，他们都能助念的预备。</w:t>
      </w:r>
    </w:p>
    <w:p w14:paraId="29499C3B">
      <w:pPr>
        <w:rPr>
          <w:rFonts w:ascii="微软雅黑" w:hAnsi="微软雅黑" w:eastAsia="微软雅黑" w:cs="宋体"/>
          <w:b/>
          <w:color w:val="C00000"/>
          <w:kern w:val="0"/>
          <w:sz w:val="24"/>
          <w:szCs w:val="24"/>
        </w:rPr>
      </w:pPr>
    </w:p>
    <w:p w14:paraId="07086BA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又须叮嘱临终不可预为洗身，换衣，及问事（此当预先交代），安慰，哭泣等。随彼坐著死也好，睡著死也好，大家一口同音念佛。一直念至断气后，再过三点钟后，再为安顿，万不可早。</w:t>
      </w:r>
    </w:p>
    <w:p w14:paraId="2CFC06C7">
      <w:pPr>
        <w:rPr>
          <w:rFonts w:ascii="微软雅黑" w:hAnsi="微软雅黑" w:eastAsia="微软雅黑" w:cs="宋体"/>
          <w:b/>
          <w:color w:val="C00000"/>
          <w:kern w:val="0"/>
          <w:sz w:val="24"/>
          <w:szCs w:val="24"/>
        </w:rPr>
      </w:pPr>
      <w:r>
        <w:rPr>
          <w:rFonts w:hint="eastAsia" w:ascii="微软雅黑" w:hAnsi="微软雅黑" w:eastAsia="微软雅黑"/>
          <w:sz w:val="24"/>
          <w:szCs w:val="24"/>
        </w:rPr>
        <w:t>此外，还必须叮嘱他们在你临终时，不可预先为你洗身，换衣，以及询问家事（这些事应当预先交代清楚），安慰，哭泣等。随你坐着死也好，睡着死也好，大家一口同音念佛。一直念到断气之后，再过三个小时，再来安顿这些事，千万不能早。</w:t>
      </w:r>
    </w:p>
    <w:p w14:paraId="08457479">
      <w:pPr>
        <w:rPr>
          <w:rFonts w:ascii="微软雅黑" w:hAnsi="微软雅黑" w:eastAsia="微软雅黑" w:cs="宋体"/>
          <w:b/>
          <w:color w:val="C00000"/>
          <w:kern w:val="0"/>
          <w:sz w:val="24"/>
          <w:szCs w:val="24"/>
        </w:rPr>
      </w:pPr>
    </w:p>
    <w:p w14:paraId="4D270D4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不但老人死如是，即年青人死，也须如是。此末后最要紧之一大事。若不预为操练，及说其利害，未有不被眷属瞎张罗所误者。</w:t>
      </w:r>
    </w:p>
    <w:p w14:paraId="6D7BB8A7">
      <w:pPr>
        <w:rPr>
          <w:rFonts w:ascii="微软雅黑" w:hAnsi="微软雅黑" w:eastAsia="微软雅黑"/>
          <w:sz w:val="24"/>
          <w:szCs w:val="24"/>
        </w:rPr>
      </w:pPr>
      <w:r>
        <w:rPr>
          <w:rFonts w:hint="eastAsia" w:ascii="微软雅黑" w:hAnsi="微软雅黑" w:eastAsia="微软雅黑"/>
          <w:sz w:val="24"/>
          <w:szCs w:val="24"/>
        </w:rPr>
        <w:t>不但老人死时如此，即使是年青人死时，也必须如此。这是人一生最后，最要紧的一件大事。如果不预先操持练习，以及讲说其中的利害，就没有不被眷属瞎张罗所耽误的了。</w:t>
      </w:r>
    </w:p>
    <w:p w14:paraId="4A8896CE">
      <w:pPr>
        <w:rPr>
          <w:rFonts w:ascii="微软雅黑" w:hAnsi="微软雅黑" w:eastAsia="微软雅黑" w:cs="宋体"/>
          <w:b/>
          <w:color w:val="C00000"/>
          <w:kern w:val="0"/>
          <w:sz w:val="24"/>
          <w:szCs w:val="24"/>
        </w:rPr>
      </w:pPr>
    </w:p>
    <w:p w14:paraId="7C0AE12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念佛一法，乃佛普度一切众生之最大法门。若有危险，念之即可逢凶化吉。无事时念之，则可消灾增福。然必须要求生西方，方为究竟大利益。</w:t>
      </w:r>
    </w:p>
    <w:p w14:paraId="67A15F92">
      <w:pPr>
        <w:rPr>
          <w:rFonts w:ascii="微软雅黑" w:hAnsi="微软雅黑" w:eastAsia="微软雅黑" w:cs="宋体"/>
          <w:b/>
          <w:color w:val="C00000"/>
          <w:kern w:val="0"/>
          <w:sz w:val="24"/>
          <w:szCs w:val="24"/>
        </w:rPr>
      </w:pPr>
      <w:r>
        <w:rPr>
          <w:rFonts w:hint="eastAsia" w:ascii="微软雅黑" w:hAnsi="微软雅黑" w:eastAsia="微软雅黑"/>
          <w:sz w:val="24"/>
          <w:szCs w:val="24"/>
        </w:rPr>
        <w:t>念佛这一法门，是佛普度一切众生的最大法门。如果有危险，念佛就能逢凶化吉；无事的时候念佛，则能消灾增福。然而必须要求生西方，才是究竟的大利益。</w:t>
      </w:r>
    </w:p>
    <w:p w14:paraId="1EC1FA86">
      <w:pPr>
        <w:rPr>
          <w:rFonts w:ascii="微软雅黑" w:hAnsi="微软雅黑" w:eastAsia="微软雅黑" w:cs="宋体"/>
          <w:b/>
          <w:color w:val="C00000"/>
          <w:kern w:val="0"/>
          <w:sz w:val="24"/>
          <w:szCs w:val="24"/>
        </w:rPr>
      </w:pPr>
    </w:p>
    <w:p w14:paraId="1A2BC0A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法名九张，另纸开之。宗远宗持等，皆令宗崇以前之宏扬净土祖师也。宗，本也，主也。远即晋远公（名慧远）大师，为莲宗初祖。持即其弟慧持。永即慧永。绰即道绰。照即法照。峦即昙峦，亦作鸾。导即善导。乃令其依莲宗大祖师以修持故也。</w:t>
      </w:r>
    </w:p>
    <w:p w14:paraId="4CA02244">
      <w:pPr>
        <w:rPr>
          <w:rFonts w:ascii="微软雅黑" w:hAnsi="微软雅黑" w:eastAsia="微软雅黑" w:cs="宋体"/>
          <w:b/>
          <w:color w:val="C00000"/>
          <w:kern w:val="0"/>
          <w:sz w:val="24"/>
          <w:szCs w:val="24"/>
        </w:rPr>
      </w:pPr>
      <w:r>
        <w:rPr>
          <w:rFonts w:hint="eastAsia" w:ascii="微软雅黑" w:hAnsi="微软雅黑" w:eastAsia="微软雅黑"/>
          <w:sz w:val="24"/>
          <w:szCs w:val="24"/>
        </w:rPr>
        <w:t>法名有九张，在另外的纸上写好了。开出宗远、宗持等法名，都是令他们宗崇以前宏扬净土的祖师。宗，本的意思，主的意思。远，就是东晋远公（名慧远）大师，是莲宗的初祖。持，就是他的弟弟慧持法师。永，就是慧永法师。绰，就是道绰大师。照，就是法照大师。峦，就是昙峦大师，也作“鸾”字。导，就是善导大师。是令他们依照莲宗大祖师来修持的缘故。</w:t>
      </w:r>
    </w:p>
    <w:p w14:paraId="324DFDB8">
      <w:pPr>
        <w:rPr>
          <w:rFonts w:ascii="微软雅黑" w:hAnsi="微软雅黑" w:eastAsia="微软雅黑" w:cs="宋体"/>
          <w:b/>
          <w:color w:val="C00000"/>
          <w:kern w:val="0"/>
          <w:sz w:val="24"/>
          <w:szCs w:val="24"/>
        </w:rPr>
      </w:pPr>
    </w:p>
    <w:p w14:paraId="754B3A2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小孙名福遐。福既遐远，其寿必长。余不暇叙。王幼农并未皈依。其夫人与四子，皆皈依。第二子，一女，未皈依。今为寄感应篇直讲十包，一百数十本。灾童可令读诵，又为解说。后来当不至不知因果，归于匪类之窠臼中。</w:t>
      </w:r>
    </w:p>
    <w:p w14:paraId="62D5E87C">
      <w:pPr>
        <w:rPr>
          <w:rFonts w:ascii="微软雅黑" w:hAnsi="微软雅黑" w:eastAsia="微软雅黑"/>
          <w:sz w:val="24"/>
          <w:szCs w:val="24"/>
        </w:rPr>
      </w:pPr>
      <w:r>
        <w:rPr>
          <w:rFonts w:hint="eastAsia" w:ascii="微软雅黑" w:hAnsi="微软雅黑" w:eastAsia="微软雅黑"/>
          <w:sz w:val="24"/>
          <w:szCs w:val="24"/>
        </w:rPr>
        <w:t>小孙子名福遐。福既然深远，他的寿命必定长。其余的没有时间多说。王幼农并没有皈依。他夫人与四个儿子，都皈依了。第二个儿子，一个女儿，没有皈依。现今为你寄《感应篇直讲》十包，一百几十本。可以令受灾的儿童读诵，再为他们解说。他们将来应当不至于不知道因果，归于匪类的窠臼中去。</w:t>
      </w:r>
    </w:p>
    <w:p w14:paraId="6570BDC5">
      <w:pPr>
        <w:rPr>
          <w:rFonts w:ascii="微软雅黑" w:hAnsi="微软雅黑" w:eastAsia="微软雅黑"/>
          <w:sz w:val="24"/>
          <w:szCs w:val="24"/>
        </w:rPr>
      </w:pPr>
    </w:p>
    <w:p w14:paraId="36415733">
      <w:pPr>
        <w:rPr>
          <w:rFonts w:ascii="微软雅黑" w:hAnsi="微软雅黑" w:eastAsia="微软雅黑"/>
          <w:sz w:val="24"/>
          <w:szCs w:val="24"/>
        </w:rPr>
      </w:pPr>
    </w:p>
    <w:p w14:paraId="47AF49CF">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1A39CA48">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【窠臼】</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1.门臼。旧式门上承受转轴的臼形小坑。2.比喻旧有的现成格式；老套子。</w:t>
      </w:r>
    </w:p>
    <w:p w14:paraId="25AB9787">
      <w:pPr>
        <w:rPr>
          <w:rFonts w:ascii="微软雅黑" w:hAnsi="微软雅黑" w:eastAsia="微软雅黑"/>
          <w:sz w:val="24"/>
          <w:szCs w:val="24"/>
        </w:rPr>
      </w:pPr>
    </w:p>
    <w:p w14:paraId="15F989BD">
      <w:pPr>
        <w:rPr>
          <w:rFonts w:ascii="微软雅黑" w:hAnsi="微软雅黑" w:eastAsia="微软雅黑"/>
          <w:sz w:val="24"/>
          <w:szCs w:val="24"/>
        </w:rPr>
      </w:pPr>
    </w:p>
    <w:p w14:paraId="728487D8">
      <w:pPr>
        <w:widowControl/>
        <w:jc w:val="left"/>
        <w:rPr>
          <w:rFonts w:ascii="微软雅黑" w:hAnsi="微软雅黑" w:eastAsia="微软雅黑"/>
          <w:sz w:val="24"/>
          <w:szCs w:val="24"/>
        </w:rPr>
      </w:pPr>
      <w:r>
        <w:rPr>
          <w:rFonts w:ascii="微软雅黑" w:hAnsi="微软雅黑" w:eastAsia="微软雅黑"/>
          <w:sz w:val="24"/>
          <w:szCs w:val="24"/>
        </w:rPr>
        <w:br w:type="page"/>
      </w:r>
    </w:p>
    <w:p w14:paraId="2FAAE90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49" w:name="_Toc13055"/>
      <w:r>
        <w:rPr>
          <w:rFonts w:hint="eastAsia" w:ascii="微软雅黑" w:hAnsi="微软雅黑" w:eastAsia="微软雅黑" w:cs="宋体"/>
          <w:b/>
          <w:color w:val="C00000"/>
          <w:kern w:val="0"/>
          <w:sz w:val="24"/>
          <w:szCs w:val="24"/>
        </w:rPr>
        <w:t>复张德田居士书一</w:t>
      </w:r>
      <w:bookmarkEnd w:id="349"/>
    </w:p>
    <w:p w14:paraId="6A0FEEFF">
      <w:pPr>
        <w:rPr>
          <w:rFonts w:ascii="微软雅黑" w:hAnsi="微软雅黑" w:eastAsia="微软雅黑" w:cs="宋体"/>
          <w:b/>
          <w:color w:val="C00000"/>
          <w:kern w:val="0"/>
          <w:sz w:val="24"/>
          <w:szCs w:val="24"/>
        </w:rPr>
      </w:pPr>
    </w:p>
    <w:p w14:paraId="27C7312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求子之道，人多背驰。汝欲得身体庞厚，性情贤善，福慧寿三通皆具足之子，须依我说，方可遂心。世人无子，多娶妾媵，常服壮阳之药，常行房事，此乃速死之道，非求子之方也。幸而得子，亦如以秕稻种之，或不出，或出亦难成熟。</w:t>
      </w:r>
    </w:p>
    <w:p w14:paraId="55AA1735">
      <w:pPr>
        <w:rPr>
          <w:rFonts w:ascii="微软雅黑" w:hAnsi="微软雅黑" w:eastAsia="微软雅黑" w:cs="宋体"/>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sz w:val="24"/>
          <w:szCs w:val="24"/>
        </w:rPr>
        <w:t>祈求生儿子的方法，人们大多背道而驰。你想要得到身体庞厚，性情贤善，福、慧、寿三者全都具足的儿子，必须依照我说的去做，才能称心满愿。世人没有儿子，就续娶许多小妾，常服壮阳的药物，常行房事，这是速死的方法，不是求生儿子的方法啊！即使侥幸得到儿子，也如同用不好的稻种来种植，或者不出秧苗，或者长出秧苗也很难成熟。</w:t>
      </w:r>
    </w:p>
    <w:p w14:paraId="05476980">
      <w:pPr>
        <w:rPr>
          <w:rFonts w:ascii="微软雅黑" w:hAnsi="微软雅黑" w:eastAsia="微软雅黑" w:cs="宋体"/>
          <w:b/>
          <w:color w:val="C00000"/>
          <w:kern w:val="0"/>
          <w:sz w:val="24"/>
          <w:szCs w:val="24"/>
        </w:rPr>
      </w:pPr>
    </w:p>
    <w:p w14:paraId="7E0C98F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第一要断房事，或半年，至少或百日，愈久愈好。当与妇说明，彼此均存此念，另屋居住。若无多屋，决须另床。平时绝不以妻作妻想，当作姊妹想，不敢起一念之邪念。</w:t>
      </w:r>
    </w:p>
    <w:p w14:paraId="0F9BF955">
      <w:pPr>
        <w:rPr>
          <w:rFonts w:ascii="微软雅黑" w:hAnsi="微软雅黑" w:eastAsia="微软雅黑" w:cs="宋体"/>
          <w:b/>
          <w:color w:val="C00000"/>
          <w:kern w:val="0"/>
          <w:sz w:val="24"/>
          <w:szCs w:val="24"/>
        </w:rPr>
      </w:pPr>
      <w:r>
        <w:rPr>
          <w:rFonts w:hint="eastAsia" w:ascii="微软雅黑" w:hAnsi="微软雅黑" w:eastAsia="微软雅黑"/>
          <w:sz w:val="24"/>
          <w:szCs w:val="24"/>
        </w:rPr>
        <w:t>第一要断绝夫妇房事，或者半年，至少要一百天，越久越好。应当对妻子说明，彼此都存着这个念头，分房居住。如果没有多余的房间，决定要分床睡。平时，绝对不将妻子当作妻子想，要当作姐妹来想，不敢起一念邪念。</w:t>
      </w:r>
    </w:p>
    <w:p w14:paraId="3E9F0512">
      <w:pPr>
        <w:rPr>
          <w:rFonts w:ascii="微软雅黑" w:hAnsi="微软雅黑" w:eastAsia="微软雅黑" w:cs="宋体"/>
          <w:b/>
          <w:color w:val="C00000"/>
          <w:kern w:val="0"/>
          <w:sz w:val="24"/>
          <w:szCs w:val="24"/>
        </w:rPr>
      </w:pPr>
    </w:p>
    <w:p w14:paraId="3CE81E3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待身养足后，待妇月经净后，须天气清明，日期吉祥，夜一行之，必得受孕。从此永断房事，直到生子过百日后，或可再行。</w:t>
      </w:r>
    </w:p>
    <w:p w14:paraId="70298641">
      <w:pPr>
        <w:rPr>
          <w:rFonts w:ascii="微软雅黑" w:hAnsi="微软雅黑" w:eastAsia="微软雅黑"/>
          <w:sz w:val="24"/>
          <w:szCs w:val="24"/>
        </w:rPr>
      </w:pPr>
      <w:r>
        <w:rPr>
          <w:rFonts w:hint="eastAsia" w:ascii="微软雅黑" w:hAnsi="微软雅黑" w:eastAsia="微软雅黑"/>
          <w:sz w:val="24"/>
          <w:szCs w:val="24"/>
        </w:rPr>
        <w:t>等到身体养足之后，等妻子月经干净之后，必须天气清明，日期吉祥，在夜晚行一次房，必定能受孕。从此永远断绝房事，一直等到生儿子超过一百天之后，才可以再行房事。</w:t>
      </w:r>
    </w:p>
    <w:p w14:paraId="28C663A1">
      <w:pPr>
        <w:rPr>
          <w:rFonts w:ascii="微软雅黑" w:hAnsi="微软雅黑" w:eastAsia="微软雅黑" w:cs="宋体"/>
          <w:b/>
          <w:color w:val="C00000"/>
          <w:kern w:val="0"/>
          <w:sz w:val="24"/>
          <w:szCs w:val="24"/>
        </w:rPr>
      </w:pPr>
    </w:p>
    <w:p w14:paraId="38DEAF9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妇受孕后，行一次房，胞厚一次，胎毒重一次。且或因子宫常开，致易堕胎。此种忌讳，人多不知。纵有知者，亦不肯依。故致或不生，或不成，或孱弱短命。不知自己不善用心，反说命不好，反将行房当常事，日日行之，不死就算大幸。</w:t>
      </w:r>
    </w:p>
    <w:p w14:paraId="7E58A3D2">
      <w:pPr>
        <w:rPr>
          <w:rFonts w:ascii="微软雅黑" w:hAnsi="微软雅黑" w:eastAsia="微软雅黑" w:cs="宋体"/>
          <w:b/>
          <w:color w:val="C00000"/>
          <w:kern w:val="0"/>
          <w:sz w:val="24"/>
          <w:szCs w:val="24"/>
        </w:rPr>
      </w:pPr>
      <w:r>
        <w:rPr>
          <w:rFonts w:hint="eastAsia" w:ascii="微软雅黑" w:hAnsi="微软雅黑" w:eastAsia="微软雅黑"/>
          <w:sz w:val="24"/>
          <w:szCs w:val="24"/>
        </w:rPr>
        <w:t>妻子受孕之后，行一次房，胞衣就厚一次，胎毒就重一次。而且因为子宫常常打开，容易导致堕胎。这种忌讳，人们大多不知道。纵然有知道的，也不肯依从。所以导致或者不生育，或者不成胎，或者孩子孱弱短命。不知道这是因为自己不善用心，反而说自己命不好，反而将行房当作常事，天天行房事，不死就已经算是大幸了。</w:t>
      </w:r>
    </w:p>
    <w:p w14:paraId="3D58D9F5">
      <w:pPr>
        <w:rPr>
          <w:rFonts w:ascii="微软雅黑" w:hAnsi="微软雅黑" w:eastAsia="微软雅黑" w:cs="宋体"/>
          <w:b/>
          <w:color w:val="C00000"/>
          <w:kern w:val="0"/>
          <w:sz w:val="24"/>
          <w:szCs w:val="24"/>
        </w:rPr>
      </w:pPr>
    </w:p>
    <w:p w14:paraId="7DC5CD1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又要心存慈善，利人利物。利人利物，不一定要钱，存好心，说好话，行好事。凡无利益之心之话之事，均不存不说不行。满腔都是太和元气，生机勃勃。</w:t>
      </w:r>
    </w:p>
    <w:p w14:paraId="14AA85F9">
      <w:pPr>
        <w:rPr>
          <w:rFonts w:ascii="微软雅黑" w:hAnsi="微软雅黑" w:eastAsia="微软雅黑" w:cs="宋体"/>
          <w:b/>
          <w:color w:val="C00000"/>
          <w:kern w:val="0"/>
          <w:sz w:val="24"/>
          <w:szCs w:val="24"/>
        </w:rPr>
      </w:pPr>
      <w:r>
        <w:rPr>
          <w:rFonts w:hint="eastAsia" w:ascii="微软雅黑" w:hAnsi="微软雅黑" w:eastAsia="微软雅黑"/>
          <w:sz w:val="24"/>
          <w:szCs w:val="24"/>
        </w:rPr>
        <w:t>另外，要心存慈善，利益他人万物。利益他人万物，不一定要花钱，存好心，说好话，行好事。凡是没有利益的念头、话语、事情，都不存、不说、不做。满腔都是太和元气，生机勃勃。</w:t>
      </w:r>
    </w:p>
    <w:p w14:paraId="238BB52D">
      <w:pPr>
        <w:rPr>
          <w:rFonts w:ascii="微软雅黑" w:hAnsi="微软雅黑" w:eastAsia="微软雅黑" w:cs="宋体"/>
          <w:b/>
          <w:color w:val="C00000"/>
          <w:kern w:val="0"/>
          <w:sz w:val="24"/>
          <w:szCs w:val="24"/>
        </w:rPr>
      </w:pPr>
    </w:p>
    <w:p w14:paraId="55A2101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又须志诚念南无观世音菩萨（就依此念），愈多愈好。早晚礼拜念若干，此外行住坐卧都好念。睡倒虽好念，也要心存恭敬。宜穿衫裤，不可赤体。</w:t>
      </w:r>
    </w:p>
    <w:p w14:paraId="4E8A8BC2">
      <w:pPr>
        <w:rPr>
          <w:rFonts w:ascii="微软雅黑" w:hAnsi="微软雅黑" w:eastAsia="微软雅黑"/>
          <w:sz w:val="24"/>
          <w:szCs w:val="24"/>
        </w:rPr>
      </w:pPr>
      <w:r>
        <w:rPr>
          <w:rFonts w:hint="eastAsia" w:ascii="微软雅黑" w:hAnsi="微软雅黑" w:eastAsia="微软雅黑"/>
          <w:sz w:val="24"/>
          <w:szCs w:val="24"/>
        </w:rPr>
        <w:t>再有，必须志诚念“南无观世音菩萨”（就依照这样来念），愈多愈好。早晚礼拜菩萨、念圣号若干，除此之外，行住坐卧都好念圣号。睡倒后虽然好念，但也要心存恭敬。应该穿好上衣裤子，不能赤身裸体。</w:t>
      </w:r>
    </w:p>
    <w:p w14:paraId="4BC53183">
      <w:pPr>
        <w:rPr>
          <w:rFonts w:ascii="微软雅黑" w:hAnsi="微软雅黑" w:eastAsia="微软雅黑" w:cs="宋体"/>
          <w:b/>
          <w:color w:val="C00000"/>
          <w:kern w:val="0"/>
          <w:sz w:val="24"/>
          <w:szCs w:val="24"/>
        </w:rPr>
      </w:pPr>
    </w:p>
    <w:p w14:paraId="14E9BC4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宜默念，不宜出声。默念若字多难念，可去南无二字，但念观世音菩萨五字。白衣咒，念也好，不念也无碍。汝如是存心行事念。亦令汝妇也如是存心行事念。</w:t>
      </w:r>
    </w:p>
    <w:p w14:paraId="38328FAC">
      <w:pPr>
        <w:rPr>
          <w:rFonts w:ascii="微软雅黑" w:hAnsi="微软雅黑" w:eastAsia="微软雅黑" w:cs="宋体"/>
          <w:b/>
          <w:color w:val="C00000"/>
          <w:kern w:val="0"/>
          <w:sz w:val="24"/>
          <w:szCs w:val="24"/>
        </w:rPr>
      </w:pPr>
      <w:r>
        <w:rPr>
          <w:rFonts w:hint="eastAsia" w:ascii="微软雅黑" w:hAnsi="微软雅黑" w:eastAsia="微软雅黑"/>
          <w:sz w:val="24"/>
          <w:szCs w:val="24"/>
        </w:rPr>
        <w:t>应该默念，不应该出声。默念，如果字多难念，可去掉“南无”二个字，只念“观世音菩萨”五个字。白衣神咒，念也好，不念也无碍。你这样存心行事、念圣号。也令你妻子这样存心行事、念圣号。</w:t>
      </w:r>
    </w:p>
    <w:p w14:paraId="784F8B28">
      <w:pPr>
        <w:rPr>
          <w:rFonts w:ascii="微软雅黑" w:hAnsi="微软雅黑" w:eastAsia="微软雅黑" w:cs="宋体"/>
          <w:b/>
          <w:color w:val="C00000"/>
          <w:kern w:val="0"/>
          <w:sz w:val="24"/>
          <w:szCs w:val="24"/>
        </w:rPr>
      </w:pPr>
    </w:p>
    <w:p w14:paraId="53D5BFB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及至临产还念。临产不可默念，要出声念。旁边照应的人，须大声帮他念。管保了无苦痛难产之事。临产默念不得，以用力送子出，默念或受气病。</w:t>
      </w:r>
    </w:p>
    <w:p w14:paraId="1BA10D17">
      <w:pPr>
        <w:rPr>
          <w:rFonts w:ascii="微软雅黑" w:hAnsi="微软雅黑" w:eastAsia="微软雅黑" w:cs="宋体"/>
          <w:b/>
          <w:color w:val="C00000"/>
          <w:kern w:val="0"/>
          <w:sz w:val="24"/>
          <w:szCs w:val="24"/>
        </w:rPr>
      </w:pPr>
      <w:r>
        <w:rPr>
          <w:rFonts w:hint="eastAsia" w:ascii="微软雅黑" w:hAnsi="微软雅黑" w:eastAsia="微软雅黑"/>
          <w:sz w:val="24"/>
          <w:szCs w:val="24"/>
        </w:rPr>
        <w:t>等到了临产还念。临产不能默念，要出声念。旁边照应的人，必须大声帮她念。管保没有一点苦痛难产的事发生。临产不能默念，是因为要用力送儿子出来，默念或许导致气不通畅而生病。</w:t>
      </w:r>
    </w:p>
    <w:p w14:paraId="7491C840">
      <w:pPr>
        <w:rPr>
          <w:rFonts w:ascii="微软雅黑" w:hAnsi="微软雅黑" w:eastAsia="微软雅黑" w:cs="宋体"/>
          <w:b/>
          <w:color w:val="C00000"/>
          <w:kern w:val="0"/>
          <w:sz w:val="24"/>
          <w:szCs w:val="24"/>
        </w:rPr>
      </w:pPr>
    </w:p>
    <w:p w14:paraId="5B5EBE0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女人一受孕，不可生气，生大气则堕胎。兼以乖戾之气，过之于子，子之性情，当成凶恶。又喂儿奶时，必须心气和平。若生大气，奶则成毒。重则即死，轻则半日一日死，决无不死者。小气毒小，虽不死，也须生病。以故爱生气之女人的儿女，死的多，病的多。</w:t>
      </w:r>
    </w:p>
    <w:p w14:paraId="7A62CF6A">
      <w:pPr>
        <w:rPr>
          <w:rFonts w:ascii="微软雅黑" w:hAnsi="微软雅黑" w:eastAsia="微软雅黑" w:cs="宋体"/>
          <w:b/>
          <w:color w:val="C00000"/>
          <w:kern w:val="0"/>
          <w:sz w:val="24"/>
          <w:szCs w:val="24"/>
        </w:rPr>
      </w:pPr>
      <w:r>
        <w:rPr>
          <w:rFonts w:hint="eastAsia" w:ascii="微软雅黑" w:hAnsi="微软雅黑" w:eastAsia="微软雅黑"/>
          <w:sz w:val="24"/>
          <w:szCs w:val="24"/>
        </w:rPr>
        <w:t>女人一旦受孕，不能生气，生大气就会堕胎。同时将乖戾之气，过到儿子身上，儿子的性情，就会成为凶恶。再者，喂孩子吃奶时，必须心气平和。如果生大气，奶水就会有毒。严重的就会马上死，轻微的就会半天或一天死，决没有不死的；生小气毒小，虽然不死，也会生病。所以爱生气的女人的儿女，死的多，病的多。</w:t>
      </w:r>
    </w:p>
    <w:p w14:paraId="791DED4D">
      <w:pPr>
        <w:rPr>
          <w:rFonts w:ascii="微软雅黑" w:hAnsi="微软雅黑" w:eastAsia="微软雅黑" w:cs="宋体"/>
          <w:b/>
          <w:color w:val="C00000"/>
          <w:kern w:val="0"/>
          <w:sz w:val="24"/>
          <w:szCs w:val="24"/>
        </w:rPr>
      </w:pPr>
    </w:p>
    <w:p w14:paraId="61C33D6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自己喂，雇奶母喂，都是一样。生了大气，万不可喂儿奶，须当下就要放下。令心平气和，过半天再喂。喂时先把奶挤半茶碗倒了。乳头揩过再喂，就无祸殃。</w:t>
      </w:r>
    </w:p>
    <w:p w14:paraId="2660911F">
      <w:pPr>
        <w:rPr>
          <w:rFonts w:ascii="微软雅黑" w:hAnsi="微软雅黑" w:eastAsia="微软雅黑" w:cs="宋体"/>
          <w:b/>
          <w:color w:val="C00000"/>
          <w:kern w:val="0"/>
          <w:sz w:val="24"/>
          <w:szCs w:val="24"/>
        </w:rPr>
      </w:pPr>
      <w:r>
        <w:rPr>
          <w:rFonts w:hint="eastAsia" w:ascii="微软雅黑" w:hAnsi="微软雅黑" w:eastAsia="微软雅黑"/>
          <w:sz w:val="24"/>
          <w:szCs w:val="24"/>
        </w:rPr>
        <w:t>自己喂奶，雇奶母喂奶，都是一样的。生了大气，千万不可以喂孩子吃奶，必须当下就要放下。令心平气和，过半天再喂。喂的时候，先把奶挤出半茶碗倒掉。奶头擦过再喂，就没有祸殃了。</w:t>
      </w:r>
    </w:p>
    <w:p w14:paraId="7B7CD4EB">
      <w:pPr>
        <w:rPr>
          <w:rFonts w:ascii="微软雅黑" w:hAnsi="微软雅黑" w:eastAsia="微软雅黑" w:cs="宋体"/>
          <w:b/>
          <w:color w:val="C00000"/>
          <w:kern w:val="0"/>
          <w:sz w:val="24"/>
          <w:szCs w:val="24"/>
        </w:rPr>
      </w:pPr>
    </w:p>
    <w:p w14:paraId="64EA899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若心中还是气烘烘的，就是一天也喂不得。喂则不死，也须大病。此事古今医书均未发明。近以阅历方知其祸。</w:t>
      </w:r>
    </w:p>
    <w:p w14:paraId="56278B8C">
      <w:pPr>
        <w:rPr>
          <w:rFonts w:ascii="微软雅黑" w:hAnsi="微软雅黑" w:eastAsia="微软雅黑" w:cs="宋体"/>
          <w:b/>
          <w:color w:val="C00000"/>
          <w:kern w:val="0"/>
          <w:sz w:val="24"/>
          <w:szCs w:val="24"/>
        </w:rPr>
      </w:pPr>
      <w:r>
        <w:rPr>
          <w:rFonts w:hint="eastAsia" w:ascii="微软雅黑" w:hAnsi="微软雅黑" w:eastAsia="微软雅黑"/>
          <w:sz w:val="24"/>
          <w:szCs w:val="24"/>
        </w:rPr>
        <w:t>如果心中还是气烘烘的，就是在一天之内，也不能喂奶。喂了奶，就是不死，也会大病。这件事，古今的医书都没有阐发说明。近来因为阅历世事，才知道其中的祸害。</w:t>
      </w:r>
    </w:p>
    <w:p w14:paraId="6FA475AB">
      <w:pPr>
        <w:rPr>
          <w:rFonts w:ascii="微软雅黑" w:hAnsi="微软雅黑" w:eastAsia="微软雅黑" w:cs="宋体"/>
          <w:b/>
          <w:color w:val="C00000"/>
          <w:kern w:val="0"/>
          <w:sz w:val="24"/>
          <w:szCs w:val="24"/>
        </w:rPr>
      </w:pPr>
    </w:p>
    <w:p w14:paraId="79511F8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女子从小就要学柔和谦逊，后来生子，必易，必善，必不死，必不病。凡儿女小时死病，多一半是其母生气之故,少一半是自己命该早死。天下古今由毒乳所杀儿女，不知有几恒河沙数，可不哀哉。</w:t>
      </w:r>
    </w:p>
    <w:p w14:paraId="1EEFDADF">
      <w:pPr>
        <w:rPr>
          <w:rFonts w:ascii="微软雅黑" w:hAnsi="微软雅黑" w:eastAsia="微软雅黑" w:cs="宋体"/>
          <w:b/>
          <w:color w:val="C00000"/>
          <w:kern w:val="0"/>
          <w:sz w:val="24"/>
          <w:szCs w:val="24"/>
        </w:rPr>
      </w:pPr>
      <w:r>
        <w:rPr>
          <w:rFonts w:hint="eastAsia" w:ascii="微软雅黑" w:hAnsi="微软雅黑" w:eastAsia="微软雅黑"/>
          <w:sz w:val="24"/>
          <w:szCs w:val="24"/>
        </w:rPr>
        <w:t>女子从小就要学柔和谦逊，将来生孩子，必定容易，必定贤善，必定不会短命死，必定不会生大病。凡是儿女在小时候就死亡、生病，一大半是由于他母亲生气的缘故，一小半是自己命该早死。天下古今由毒乳所杀的儿女，不知道有多少恒河沙数，能不悲哀吗？</w:t>
      </w:r>
      <w:r>
        <w:rPr>
          <w:rFonts w:hint="eastAsia" w:ascii="微软雅黑" w:hAnsi="微软雅黑" w:eastAsia="微软雅黑" w:cs="宋体"/>
          <w:b/>
          <w:color w:val="C00000"/>
          <w:kern w:val="0"/>
          <w:sz w:val="24"/>
          <w:szCs w:val="24"/>
        </w:rPr>
        <w:t xml:space="preserve"> </w:t>
      </w:r>
    </w:p>
    <w:p w14:paraId="0BC414E7">
      <w:pPr>
        <w:rPr>
          <w:rFonts w:ascii="微软雅黑" w:hAnsi="微软雅黑" w:eastAsia="微软雅黑" w:cs="宋体"/>
          <w:b/>
          <w:color w:val="C00000"/>
          <w:kern w:val="0"/>
          <w:sz w:val="24"/>
          <w:szCs w:val="24"/>
        </w:rPr>
      </w:pPr>
    </w:p>
    <w:p w14:paraId="412F290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汝为悦亲，故为汝详说。须劝汝母吃素念佛，求生西方。汝与汝妻，亦各如是。</w:t>
      </w:r>
    </w:p>
    <w:p w14:paraId="43CF5D2E">
      <w:pPr>
        <w:rPr>
          <w:rFonts w:ascii="微软雅黑" w:hAnsi="微软雅黑" w:eastAsia="微软雅黑"/>
          <w:sz w:val="24"/>
          <w:szCs w:val="24"/>
        </w:rPr>
      </w:pPr>
      <w:r>
        <w:rPr>
          <w:rFonts w:hint="eastAsia" w:ascii="微软雅黑" w:hAnsi="微软雅黑" w:eastAsia="微软雅黑"/>
          <w:sz w:val="24"/>
          <w:szCs w:val="24"/>
        </w:rPr>
        <w:t>你为了取悦母亲，所以为你详细说明。必须劝你母亲吃素念佛，求生西方。你与你的妻子，也都要这样。</w:t>
      </w:r>
    </w:p>
    <w:p w14:paraId="0C932F28">
      <w:pPr>
        <w:rPr>
          <w:rFonts w:ascii="微软雅黑" w:hAnsi="微软雅黑" w:eastAsia="微软雅黑"/>
          <w:sz w:val="24"/>
          <w:szCs w:val="24"/>
        </w:rPr>
      </w:pPr>
    </w:p>
    <w:p w14:paraId="557A52F8">
      <w:pPr>
        <w:rPr>
          <w:rFonts w:ascii="微软雅黑" w:hAnsi="微软雅黑" w:eastAsia="微软雅黑"/>
          <w:sz w:val="24"/>
          <w:szCs w:val="24"/>
        </w:rPr>
      </w:pPr>
    </w:p>
    <w:p w14:paraId="714484DF">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4017225D">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【庞厚】</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宏大深厚。</w:t>
      </w:r>
    </w:p>
    <w:p w14:paraId="4F067295">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【妾媵】</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古代诸侯贵族女子出嫁，以侄娣从嫁，称媵。后因以“妾媵”泛指侍妾。</w:t>
      </w:r>
    </w:p>
    <w:p w14:paraId="5773FF9D">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【秕】</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中空或不饱满的谷粒。</w:t>
      </w:r>
    </w:p>
    <w:p w14:paraId="25125CA0">
      <w:pPr>
        <w:rPr>
          <w:rFonts w:ascii="微软雅黑" w:hAnsi="微软雅黑" w:eastAsia="微软雅黑"/>
          <w:sz w:val="24"/>
          <w:szCs w:val="24"/>
        </w:rPr>
      </w:pPr>
    </w:p>
    <w:p w14:paraId="14709A9D">
      <w:pPr>
        <w:rPr>
          <w:rFonts w:ascii="微软雅黑" w:hAnsi="微软雅黑" w:eastAsia="微软雅黑"/>
          <w:sz w:val="24"/>
          <w:szCs w:val="24"/>
        </w:rPr>
      </w:pPr>
    </w:p>
    <w:p w14:paraId="79169F05">
      <w:pPr>
        <w:widowControl/>
        <w:jc w:val="left"/>
        <w:rPr>
          <w:rFonts w:ascii="微软雅黑" w:hAnsi="微软雅黑" w:eastAsia="微软雅黑"/>
          <w:sz w:val="24"/>
          <w:szCs w:val="24"/>
        </w:rPr>
      </w:pPr>
      <w:r>
        <w:rPr>
          <w:rFonts w:ascii="微软雅黑" w:hAnsi="微软雅黑" w:eastAsia="微软雅黑"/>
          <w:sz w:val="24"/>
          <w:szCs w:val="24"/>
        </w:rPr>
        <w:br w:type="page"/>
      </w:r>
    </w:p>
    <w:p w14:paraId="0613DA0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50" w:name="_Toc19363"/>
      <w:r>
        <w:rPr>
          <w:rFonts w:hint="eastAsia" w:ascii="微软雅黑" w:hAnsi="微软雅黑" w:eastAsia="微软雅黑" w:cs="宋体"/>
          <w:b/>
          <w:color w:val="C00000"/>
          <w:kern w:val="0"/>
          <w:sz w:val="24"/>
          <w:szCs w:val="24"/>
        </w:rPr>
        <w:t>复张德田居士书二</w:t>
      </w:r>
      <w:bookmarkEnd w:id="350"/>
    </w:p>
    <w:p w14:paraId="02E3BC0D">
      <w:pPr>
        <w:rPr>
          <w:rFonts w:ascii="微软雅黑" w:hAnsi="微软雅黑" w:eastAsia="微软雅黑" w:cs="宋体"/>
          <w:b/>
          <w:color w:val="C00000"/>
          <w:kern w:val="0"/>
          <w:sz w:val="24"/>
          <w:szCs w:val="24"/>
        </w:rPr>
      </w:pPr>
    </w:p>
    <w:p w14:paraId="341480F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汝九月之信接到。光以老无目力精神辞，现在路上兵匪充斥，每每信件难到。并汝牒文寄回次信未接到。十二月之信接到，光颇不以汝之办法为然。</w:t>
      </w:r>
    </w:p>
    <w:p w14:paraId="1B731835">
      <w:pPr>
        <w:rPr>
          <w:rFonts w:ascii="微软雅黑" w:hAnsi="微软雅黑" w:eastAsia="微软雅黑" w:cs="宋体"/>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sz w:val="24"/>
          <w:szCs w:val="24"/>
        </w:rPr>
        <w:t>你九月份的信接到了。我因为年老，没有视力精神而未回信，现在路上到处都是官兵土匪，信件常常很难收到。还有你牒文寄回的第二封信，没有收到。十二月份的信接到，我很不赞同你的办法。</w:t>
      </w:r>
    </w:p>
    <w:p w14:paraId="2086F221">
      <w:pPr>
        <w:rPr>
          <w:rFonts w:ascii="微软雅黑" w:hAnsi="微软雅黑" w:eastAsia="微软雅黑" w:cs="宋体"/>
          <w:b/>
          <w:color w:val="C00000"/>
          <w:kern w:val="0"/>
          <w:sz w:val="24"/>
          <w:szCs w:val="24"/>
        </w:rPr>
      </w:pPr>
    </w:p>
    <w:p w14:paraId="7B84A2F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拟至二月间无事时，作一祈嗣章程。初令节欲修德，以培先天。次令念佛菩萨，以求福德智慧之子。再令从小认真教训，俾成贤善。如此则子愈多愈好。</w:t>
      </w:r>
    </w:p>
    <w:p w14:paraId="3EF2774B">
      <w:pPr>
        <w:rPr>
          <w:rFonts w:ascii="微软雅黑" w:hAnsi="微软雅黑" w:eastAsia="微软雅黑" w:cs="宋体"/>
          <w:b/>
          <w:color w:val="C00000"/>
          <w:kern w:val="0"/>
          <w:sz w:val="24"/>
          <w:szCs w:val="24"/>
        </w:rPr>
      </w:pPr>
      <w:r>
        <w:rPr>
          <w:rFonts w:hint="eastAsia" w:ascii="微软雅黑" w:hAnsi="微软雅黑" w:eastAsia="微软雅黑"/>
          <w:sz w:val="24"/>
          <w:szCs w:val="24"/>
        </w:rPr>
        <w:t>我准备在二月份没事的时候，写一个求子的章程。最初令人要节欲修德，来培植先天基础。其次令人要念佛、念观世音菩萨，以求福德智慧之子。再令父母要从儿子小的时候就认真教训，使他成为贤善之人。这样做，那么儿子越多越好。</w:t>
      </w:r>
    </w:p>
    <w:p w14:paraId="09828011">
      <w:pPr>
        <w:rPr>
          <w:rFonts w:ascii="微软雅黑" w:hAnsi="微软雅黑" w:eastAsia="微软雅黑" w:cs="宋体"/>
          <w:b/>
          <w:color w:val="C00000"/>
          <w:kern w:val="0"/>
          <w:sz w:val="24"/>
          <w:szCs w:val="24"/>
        </w:rPr>
      </w:pPr>
    </w:p>
    <w:p w14:paraId="6354850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否则不节欲，纵生子，亦孱弱无所成立。不教训，则养成败类，为祖宗辱，反不如无子之为愈也。</w:t>
      </w:r>
    </w:p>
    <w:p w14:paraId="4BD25759">
      <w:pPr>
        <w:rPr>
          <w:rFonts w:ascii="微软雅黑" w:hAnsi="微软雅黑" w:eastAsia="微软雅黑" w:cs="宋体"/>
          <w:b/>
          <w:color w:val="C00000"/>
          <w:kern w:val="0"/>
          <w:sz w:val="24"/>
          <w:szCs w:val="24"/>
        </w:rPr>
      </w:pPr>
      <w:r>
        <w:rPr>
          <w:rFonts w:hint="eastAsia" w:ascii="微软雅黑" w:hAnsi="微软雅黑" w:eastAsia="微软雅黑"/>
          <w:sz w:val="24"/>
          <w:szCs w:val="24"/>
        </w:rPr>
        <w:t>否则不节欲，纵然生了儿子，也是孱弱无所成就建树。不教训，就会养成败类，成为祖宗的耻辱，反而不如没有儿子为好。</w:t>
      </w:r>
    </w:p>
    <w:p w14:paraId="1E8BECD5">
      <w:pPr>
        <w:rPr>
          <w:rFonts w:ascii="微软雅黑" w:hAnsi="微软雅黑" w:eastAsia="微软雅黑" w:cs="宋体"/>
          <w:b/>
          <w:color w:val="C00000"/>
          <w:kern w:val="0"/>
          <w:sz w:val="24"/>
          <w:szCs w:val="24"/>
        </w:rPr>
      </w:pPr>
    </w:p>
    <w:p w14:paraId="1747B3E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光若作好，当为寄来，祈勿再来信。光信至迟二月底即付邮，此不是即刻要用之文字，故不必汲汲也。</w:t>
      </w:r>
    </w:p>
    <w:p w14:paraId="7FFFDB53">
      <w:pPr>
        <w:rPr>
          <w:rFonts w:ascii="微软雅黑" w:hAnsi="微软雅黑" w:eastAsia="微软雅黑" w:cs="宋体"/>
          <w:b/>
          <w:color w:val="C00000"/>
          <w:kern w:val="0"/>
          <w:sz w:val="24"/>
          <w:szCs w:val="24"/>
        </w:rPr>
      </w:pPr>
      <w:r>
        <w:rPr>
          <w:rFonts w:hint="eastAsia" w:ascii="微软雅黑" w:hAnsi="微软雅黑" w:eastAsia="微软雅黑"/>
          <w:sz w:val="24"/>
          <w:szCs w:val="24"/>
        </w:rPr>
        <w:t>我如果写好了，当会给你寄来，请不要再来信。我的信最迟到二月底就会寄去，这不是马上要用的文字，所以不必太着急。</w:t>
      </w:r>
    </w:p>
    <w:p w14:paraId="333B0916">
      <w:pPr>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1B9971FD">
      <w:pPr>
        <w:rPr>
          <w:rFonts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pPr>
    </w:p>
    <w:p w14:paraId="08E66723">
      <w:pP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【注释】</w:t>
      </w:r>
    </w:p>
    <w:p w14:paraId="454E308F">
      <w:pP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color w:val="595959" w:themeColor="text1" w:themeTint="A6"/>
          <w:kern w:val="0"/>
          <w:sz w:val="24"/>
          <w:szCs w:val="24"/>
          <w14:textFill>
            <w14:solidFill>
              <w14:schemeClr w14:val="tx1">
                <w14:lumMod w14:val="65000"/>
                <w14:lumOff w14:val="35000"/>
              </w14:schemeClr>
            </w14:solidFill>
          </w14:textFill>
        </w:rPr>
        <w:t>【兵匪】</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旧指为非作歹的军队和匪贼，或象匪贼一样的军队。</w:t>
      </w:r>
    </w:p>
    <w:p w14:paraId="493956FD">
      <w:pPr>
        <w:rPr>
          <w:rFonts w:hint="eastAsia" w:ascii="微软雅黑" w:hAnsi="微软雅黑" w:eastAsia="微软雅黑" w:cs="宋体"/>
          <w:b w:val="0"/>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宋体"/>
          <w:b/>
          <w:color w:val="595959" w:themeColor="text1" w:themeTint="A6"/>
          <w:kern w:val="0"/>
          <w:sz w:val="24"/>
          <w:szCs w:val="24"/>
          <w:lang w:val="en-US" w:eastAsia="zh-CN"/>
          <w14:textFill>
            <w14:solidFill>
              <w14:schemeClr w14:val="tx1">
                <w14:lumMod w14:val="65000"/>
                <w14:lumOff w14:val="35000"/>
              </w14:schemeClr>
            </w14:solidFill>
          </w14:textFill>
        </w:rPr>
        <w:t>[2]【作一祈嗣章程】</w:t>
      </w:r>
      <w:r>
        <w:rPr>
          <w:rFonts w:hint="eastAsia" w:ascii="微软雅黑" w:hAnsi="微软雅黑" w:eastAsia="微软雅黑" w:cs="宋体"/>
          <w:b w:val="0"/>
          <w:bCs/>
          <w:color w:val="595959" w:themeColor="text1" w:themeTint="A6"/>
          <w:kern w:val="0"/>
          <w:sz w:val="24"/>
          <w:szCs w:val="24"/>
          <w14:textFill>
            <w14:solidFill>
              <w14:schemeClr w14:val="tx1">
                <w14:lumMod w14:val="65000"/>
                <w14:lumOff w14:val="35000"/>
              </w14:schemeClr>
            </w14:solidFill>
          </w14:textFill>
        </w:rPr>
        <w:t>见《印光法师文钞续编》下册中《礼念观世音菩萨求子疏·附求子三要》。</w:t>
      </w:r>
    </w:p>
    <w:p w14:paraId="775EEC38">
      <w:pPr>
        <w:rPr>
          <w:rFonts w:ascii="微软雅黑" w:hAnsi="微软雅黑" w:eastAsia="微软雅黑" w:cs="宋体"/>
          <w:b/>
          <w:color w:val="C00000"/>
          <w:kern w:val="0"/>
          <w:sz w:val="24"/>
          <w:szCs w:val="24"/>
        </w:rPr>
      </w:pPr>
    </w:p>
    <w:p w14:paraId="44FD5A47">
      <w:pPr>
        <w:rPr>
          <w:rFonts w:ascii="微软雅黑" w:hAnsi="微软雅黑" w:eastAsia="微软雅黑" w:cs="宋体"/>
          <w:b/>
          <w:color w:val="C00000"/>
          <w:kern w:val="0"/>
          <w:sz w:val="24"/>
          <w:szCs w:val="24"/>
        </w:rPr>
      </w:pPr>
    </w:p>
    <w:p w14:paraId="2DCB8795">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76C5F2A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51" w:name="_Toc32329"/>
      <w:r>
        <w:rPr>
          <w:rFonts w:hint="eastAsia" w:ascii="微软雅黑" w:hAnsi="微软雅黑" w:eastAsia="微软雅黑" w:cs="宋体"/>
          <w:b/>
          <w:color w:val="C00000"/>
          <w:kern w:val="0"/>
          <w:sz w:val="24"/>
          <w:szCs w:val="24"/>
        </w:rPr>
        <w:t>复张德田居士书三</w:t>
      </w:r>
      <w:bookmarkEnd w:id="351"/>
    </w:p>
    <w:p w14:paraId="27479A84">
      <w:pPr>
        <w:rPr>
          <w:rFonts w:ascii="微软雅黑" w:hAnsi="微软雅黑" w:eastAsia="微软雅黑" w:cs="宋体"/>
          <w:b/>
          <w:color w:val="C00000"/>
          <w:kern w:val="0"/>
          <w:sz w:val="24"/>
          <w:szCs w:val="24"/>
        </w:rPr>
      </w:pPr>
    </w:p>
    <w:p w14:paraId="1F3F957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去年与汝书云，二月底可寄来。近因真达老和尚三年多未会面，今同旧皈依弟子及德森法师于本月二十日相偕来山，以故无暇操笔。</w:t>
      </w:r>
    </w:p>
    <w:p w14:paraId="0B804AD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sz w:val="24"/>
          <w:szCs w:val="24"/>
        </w:rPr>
        <w:t>去年给你的信上说，二月底《礼念观世音菩萨求子疏》可以寄来给你。近来因为与真达老和尚已经三年多未会面，现今同以前的皈依弟子及德森法师，在本月二十日一起来普陀山，所以没有时间提笔。</w:t>
      </w:r>
    </w:p>
    <w:p w14:paraId="7D5F0D41">
      <w:pPr>
        <w:rPr>
          <w:rFonts w:ascii="微软雅黑" w:hAnsi="微软雅黑" w:eastAsia="微软雅黑" w:cs="宋体"/>
          <w:b/>
          <w:color w:val="C00000"/>
          <w:kern w:val="0"/>
          <w:sz w:val="24"/>
          <w:szCs w:val="24"/>
        </w:rPr>
      </w:pPr>
    </w:p>
    <w:p w14:paraId="2CDF0C5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已与德森法师说，令商务印书馆制铅版。光出五十圆制版费，或可足用。版存上海德森法师处，以备信士随时刷印。</w:t>
      </w:r>
    </w:p>
    <w:p w14:paraId="544B4250">
      <w:pPr>
        <w:rPr>
          <w:rFonts w:ascii="微软雅黑" w:hAnsi="微软雅黑" w:eastAsia="微软雅黑" w:cs="宋体"/>
          <w:b/>
          <w:color w:val="C00000"/>
          <w:kern w:val="0"/>
          <w:sz w:val="24"/>
          <w:szCs w:val="24"/>
        </w:rPr>
      </w:pPr>
      <w:r>
        <w:rPr>
          <w:rFonts w:hint="eastAsia" w:ascii="微软雅黑" w:hAnsi="微软雅黑" w:eastAsia="微软雅黑"/>
          <w:sz w:val="24"/>
          <w:szCs w:val="24"/>
        </w:rPr>
        <w:t>已经对德森法师说了，令商务印书馆制成铅版。我出五十圆的制版费，或许可以足够用了。铅版存在上海德森法师那里，以备诸位信士随时印刷。</w:t>
      </w:r>
    </w:p>
    <w:p w14:paraId="11918A1D">
      <w:pPr>
        <w:rPr>
          <w:rFonts w:ascii="微软雅黑" w:hAnsi="微软雅黑" w:eastAsia="微软雅黑" w:cs="宋体"/>
          <w:b/>
          <w:color w:val="C00000"/>
          <w:kern w:val="0"/>
          <w:sz w:val="24"/>
          <w:szCs w:val="24"/>
        </w:rPr>
      </w:pPr>
    </w:p>
    <w:p w14:paraId="111E20F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待版制好，祈彼暂定一价。汝请若干，当令邮局邮汇上海北成都路太平寺与德森法师接洽。</w:t>
      </w:r>
    </w:p>
    <w:p w14:paraId="0BEB0C75">
      <w:pPr>
        <w:rPr>
          <w:rFonts w:ascii="微软雅黑" w:hAnsi="微软雅黑" w:eastAsia="微软雅黑" w:cs="宋体"/>
          <w:b/>
          <w:color w:val="C00000"/>
          <w:kern w:val="0"/>
          <w:sz w:val="24"/>
          <w:szCs w:val="24"/>
        </w:rPr>
      </w:pPr>
      <w:r>
        <w:rPr>
          <w:rFonts w:hint="eastAsia" w:ascii="微软雅黑" w:hAnsi="微软雅黑" w:eastAsia="微软雅黑"/>
          <w:sz w:val="24"/>
          <w:szCs w:val="24"/>
        </w:rPr>
        <w:t>等到版制好后，请他们暂定一个价格。你请多少，当去邮局汇款至上海北成都路太平寺，与德森法师接洽。</w:t>
      </w:r>
    </w:p>
    <w:p w14:paraId="4FE3BABC">
      <w:pPr>
        <w:rPr>
          <w:rFonts w:ascii="微软雅黑" w:hAnsi="微软雅黑" w:eastAsia="微软雅黑" w:cs="宋体"/>
          <w:b/>
          <w:color w:val="C00000"/>
          <w:kern w:val="0"/>
          <w:sz w:val="24"/>
          <w:szCs w:val="24"/>
        </w:rPr>
      </w:pPr>
    </w:p>
    <w:p w14:paraId="43F053C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纸向后恐更贵。向后之价更加贵，不得以初印之价为例。此事汝若料理，决难一一如法。德师帮光校对十余年，决定一一如法。但印出能否寄温，尚难预断。如有可靠朋友能带，则为便利多矣。</w:t>
      </w:r>
    </w:p>
    <w:p w14:paraId="729F9E5C">
      <w:pPr>
        <w:rPr>
          <w:rFonts w:ascii="微软雅黑" w:hAnsi="微软雅黑" w:eastAsia="微软雅黑"/>
          <w:sz w:val="24"/>
          <w:szCs w:val="24"/>
        </w:rPr>
      </w:pPr>
      <w:r>
        <w:rPr>
          <w:rFonts w:hint="eastAsia" w:ascii="微软雅黑" w:hAnsi="微软雅黑" w:eastAsia="微软雅黑"/>
          <w:sz w:val="24"/>
          <w:szCs w:val="24"/>
        </w:rPr>
        <w:t>纸张以后恐怕更贵。往后的印价就会更贵，不能以初印的价格为准。这件事如果由你来料理，绝对很难一一如法。德森法师帮我校对书籍，有十多年了，绝对会一一如法办理。但是，《求子疏》印出来之后，能否寄到温州，还很难预料。如果有可靠的朋友能够带去，就方便多了。</w:t>
      </w:r>
    </w:p>
    <w:p w14:paraId="2E694134">
      <w:pPr>
        <w:rPr>
          <w:rFonts w:ascii="微软雅黑" w:hAnsi="微软雅黑" w:eastAsia="微软雅黑"/>
          <w:sz w:val="24"/>
          <w:szCs w:val="24"/>
        </w:rPr>
      </w:pPr>
    </w:p>
    <w:p w14:paraId="1D8A5856">
      <w:pPr>
        <w:rPr>
          <w:rFonts w:ascii="微软雅黑" w:hAnsi="微软雅黑" w:eastAsia="微软雅黑"/>
          <w:sz w:val="24"/>
          <w:szCs w:val="24"/>
        </w:rPr>
      </w:pPr>
    </w:p>
    <w:p w14:paraId="0CF71509">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3EDC21A9">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【向后】</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后面；以后；往后。</w:t>
      </w:r>
    </w:p>
    <w:p w14:paraId="074ED58E">
      <w:pPr>
        <w:rPr>
          <w:rFonts w:ascii="微软雅黑" w:hAnsi="微软雅黑" w:eastAsia="微软雅黑"/>
          <w:sz w:val="24"/>
          <w:szCs w:val="24"/>
        </w:rPr>
      </w:pPr>
    </w:p>
    <w:p w14:paraId="0E1BF88B">
      <w:pPr>
        <w:rPr>
          <w:rFonts w:ascii="微软雅黑" w:hAnsi="微软雅黑" w:eastAsia="微软雅黑"/>
          <w:sz w:val="24"/>
          <w:szCs w:val="24"/>
        </w:rPr>
      </w:pPr>
    </w:p>
    <w:p w14:paraId="4FBCFD21">
      <w:pPr>
        <w:widowControl/>
        <w:jc w:val="left"/>
        <w:rPr>
          <w:rFonts w:ascii="微软雅黑" w:hAnsi="微软雅黑" w:eastAsia="微软雅黑"/>
          <w:sz w:val="24"/>
          <w:szCs w:val="24"/>
        </w:rPr>
      </w:pPr>
      <w:r>
        <w:rPr>
          <w:rFonts w:ascii="微软雅黑" w:hAnsi="微软雅黑" w:eastAsia="微软雅黑"/>
          <w:sz w:val="24"/>
          <w:szCs w:val="24"/>
        </w:rPr>
        <w:br w:type="page"/>
      </w:r>
    </w:p>
    <w:p w14:paraId="0D2204D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52" w:name="_Toc23188"/>
      <w:r>
        <w:rPr>
          <w:rFonts w:hint="eastAsia" w:ascii="微软雅黑" w:hAnsi="微软雅黑" w:eastAsia="微软雅黑" w:cs="宋体"/>
          <w:b/>
          <w:color w:val="C00000"/>
          <w:kern w:val="0"/>
          <w:sz w:val="24"/>
          <w:szCs w:val="24"/>
        </w:rPr>
        <w:t>复施元亮居士书一</w:t>
      </w:r>
      <w:bookmarkEnd w:id="352"/>
    </w:p>
    <w:p w14:paraId="11838441">
      <w:pPr>
        <w:spacing w:line="270" w:lineRule="atLeast"/>
        <w:rPr>
          <w:rFonts w:ascii="微软雅黑" w:hAnsi="微软雅黑" w:eastAsia="微软雅黑" w:cs="宋体"/>
          <w:b/>
          <w:color w:val="C00000"/>
          <w:kern w:val="0"/>
          <w:sz w:val="24"/>
          <w:szCs w:val="24"/>
        </w:rPr>
      </w:pPr>
    </w:p>
    <w:p w14:paraId="5CDF64C4">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　　信中当并书俗名。不可但止用一法名，姓亦无有。幸有仇居士，否则复信亦难即达。以法名人多不知，必致有所迟误。</w:t>
      </w:r>
    </w:p>
    <w:p w14:paraId="4332472B">
      <w:pPr>
        <w:spacing w:line="270" w:lineRule="atLeast"/>
        <w:rPr>
          <w:rFonts w:ascii="微软雅黑" w:hAnsi="微软雅黑" w:eastAsia="微软雅黑" w:cs="Tahoma"/>
          <w:color w:val="222222"/>
          <w:sz w:val="24"/>
          <w:szCs w:val="24"/>
        </w:rPr>
      </w:pPr>
      <w:r>
        <w:rPr>
          <w:rFonts w:hint="eastAsia" w:ascii="微软雅黑" w:hAnsi="微软雅黑" w:eastAsia="微软雅黑"/>
          <w:b/>
          <w:color w:val="C00000"/>
          <w:sz w:val="24"/>
          <w:szCs w:val="24"/>
        </w:rPr>
        <w:t>　　</w:t>
      </w:r>
      <w:r>
        <w:rPr>
          <w:rFonts w:hint="eastAsia" w:ascii="微软雅黑" w:hAnsi="微软雅黑" w:eastAsia="微软雅黑" w:cs="Tahoma"/>
          <w:color w:val="222222"/>
          <w:sz w:val="24"/>
          <w:szCs w:val="24"/>
        </w:rPr>
        <w:t>信中应当将俗名也写好。不能只用一法名，姓也没有。幸好有仇居士，否则，回信也很难立即收到。因为你的法名，他人多半不知道，必定导致延迟耽误。</w:t>
      </w:r>
    </w:p>
    <w:p w14:paraId="50EFBD17">
      <w:pPr>
        <w:spacing w:line="270" w:lineRule="atLeast"/>
        <w:rPr>
          <w:rFonts w:ascii="微软雅黑" w:hAnsi="微软雅黑" w:eastAsia="微软雅黑" w:cs="Tahoma"/>
          <w:color w:val="222222"/>
          <w:sz w:val="24"/>
          <w:szCs w:val="24"/>
        </w:rPr>
      </w:pPr>
    </w:p>
    <w:p w14:paraId="6C02F60B">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彼六人欲皈依者，各为取名，祈为交彼。又须为彼等说，既皈依三宝，必须认真修持净业。</w:t>
      </w:r>
    </w:p>
    <w:p w14:paraId="0D4C28B1">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他们六个人想要皈依的，已分别为他们取了法名，请转交给他们。另外，必须对他们说：既已皈依三宝，必须认真修持净业。</w:t>
      </w:r>
    </w:p>
    <w:p w14:paraId="789A0772">
      <w:pPr>
        <w:spacing w:line="270" w:lineRule="atLeast"/>
        <w:rPr>
          <w:rFonts w:ascii="微软雅黑" w:hAnsi="微软雅黑" w:eastAsia="微软雅黑" w:cs="Tahoma"/>
          <w:color w:val="222222"/>
          <w:sz w:val="24"/>
          <w:szCs w:val="24"/>
        </w:rPr>
      </w:pPr>
    </w:p>
    <w:p w14:paraId="4FBED1B0">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又须各尽己分，俾世人同钦己之能尽伦常，孝弟忠信，礼义廉耻之道，方可谓真佛弟子。否则纵得皈依之空名，绝无修持之实行，则成好名而恶实之人。以无其实，并名亦不可真得矣。</w:t>
      </w:r>
    </w:p>
    <w:p w14:paraId="2DF8F5FC">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再有，必须各自竭尽自己的本分，使得世人共同钦敬自己能够尽伦理纲常，孝悌忠信，礼义廉耻的大道，才可以称得上是真正的佛弟子。否则，纵然得到皈依的空名，完全没有修持的实行，就成了好名恶实的人。因为没有这种实行，连这个虚名，也将无法真正得到了。</w:t>
      </w:r>
    </w:p>
    <w:p w14:paraId="1898ED61">
      <w:pPr>
        <w:spacing w:line="270" w:lineRule="atLeast"/>
        <w:rPr>
          <w:rFonts w:ascii="微软雅黑" w:hAnsi="微软雅黑" w:eastAsia="微软雅黑" w:cs="Tahoma"/>
          <w:color w:val="222222"/>
          <w:sz w:val="24"/>
          <w:szCs w:val="24"/>
        </w:rPr>
      </w:pPr>
    </w:p>
    <w:p w14:paraId="4D30599C">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现今世局危险，无论老幼男女，均当念佛念观世音，以作预防。余详嘉言录等，此不具书。光老矣，精神目力工夫均不给。切勿常来信，以期彼此无扰为好。</w:t>
      </w:r>
    </w:p>
    <w:p w14:paraId="036FAAE2">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现今世局危险，无论老幼男女，都应当念佛、念观世音菩萨，作为预防。其余详看《嘉言录》等书，此处不再多说。我老了，精神、视力、时间都不足。千万不要常来信，以期彼此均无打扰为好。</w:t>
      </w:r>
    </w:p>
    <w:p w14:paraId="45AB6552">
      <w:pPr>
        <w:rPr>
          <w:rFonts w:ascii="微软雅黑" w:hAnsi="微软雅黑" w:eastAsia="微软雅黑" w:cs="Tahoma"/>
          <w:color w:val="222222"/>
          <w:sz w:val="24"/>
          <w:szCs w:val="24"/>
        </w:rPr>
      </w:pPr>
    </w:p>
    <w:p w14:paraId="42C02F34">
      <w:pPr>
        <w:rPr>
          <w:rFonts w:ascii="微软雅黑" w:hAnsi="微软雅黑" w:eastAsia="微软雅黑" w:cs="Tahoma"/>
          <w:color w:val="222222"/>
          <w:sz w:val="24"/>
          <w:szCs w:val="24"/>
        </w:rPr>
      </w:pPr>
    </w:p>
    <w:p w14:paraId="7A1D6E87">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6CCB86F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353" w:name="_Toc27443"/>
      <w:r>
        <w:rPr>
          <w:rFonts w:hint="eastAsia" w:ascii="微软雅黑" w:hAnsi="微软雅黑" w:eastAsia="微软雅黑"/>
          <w:b/>
          <w:color w:val="C00000"/>
          <w:sz w:val="24"/>
          <w:szCs w:val="24"/>
        </w:rPr>
        <w:t>复施元亮居士书二</w:t>
      </w:r>
      <w:bookmarkEnd w:id="353"/>
    </w:p>
    <w:p w14:paraId="7FF7933E">
      <w:pPr>
        <w:rPr>
          <w:rFonts w:ascii="微软雅黑" w:hAnsi="微软雅黑" w:eastAsia="微软雅黑" w:cs="Tahoma"/>
          <w:color w:val="FF0000"/>
          <w:sz w:val="24"/>
          <w:szCs w:val="24"/>
        </w:rPr>
      </w:pPr>
    </w:p>
    <w:p w14:paraId="478C04F5">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　　法名三十三张，另纸书之，包于包香灰之书包，挂号寄。余书二十包，不挂号。彼等均须要戒杀吃素，念佛求生西方，当按嘉言录而行。</w:t>
      </w:r>
    </w:p>
    <w:p w14:paraId="3C4A8CDA">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　　</w:t>
      </w:r>
      <w:r>
        <w:rPr>
          <w:rFonts w:hint="eastAsia" w:ascii="微软雅黑" w:hAnsi="微软雅黑" w:eastAsia="微软雅黑" w:cs="Tahoma"/>
          <w:color w:val="222222"/>
          <w:sz w:val="24"/>
          <w:szCs w:val="24"/>
        </w:rPr>
        <w:t>法名有三十三张，在另外的纸上写好，包在包香灰的书籍包裹中，挂号寄给你。其余的书有二十包，没有挂号。他们都须要戒杀吃素，念佛求生西方，应当按照《嘉言录》来修行。</w:t>
      </w:r>
    </w:p>
    <w:p w14:paraId="50B547F9">
      <w:pPr>
        <w:rPr>
          <w:rFonts w:ascii="微软雅黑" w:hAnsi="微软雅黑" w:eastAsia="微软雅黑" w:cs="Tahoma"/>
          <w:color w:val="222222"/>
          <w:sz w:val="24"/>
          <w:szCs w:val="24"/>
        </w:rPr>
      </w:pPr>
    </w:p>
    <w:p w14:paraId="6CFE2A2A">
      <w:pPr>
        <w:rPr>
          <w:rFonts w:ascii="微软雅黑" w:hAnsi="微软雅黑" w:eastAsia="微软雅黑"/>
          <w:b/>
          <w:color w:val="C00000"/>
          <w:sz w:val="24"/>
          <w:szCs w:val="24"/>
        </w:rPr>
      </w:pPr>
      <w:r>
        <w:rPr>
          <w:rFonts w:hint="eastAsia" w:ascii="微软雅黑" w:hAnsi="微软雅黑" w:eastAsia="微软雅黑"/>
          <w:b/>
          <w:color w:val="C00000"/>
          <w:sz w:val="24"/>
          <w:szCs w:val="24"/>
        </w:rPr>
        <w:t>闭关一事，亦不必，以汝有眷属职务者，况现时时局不定。至于家道丰裕，华山受戒也好。否则不必凑此热闹，受方便戒亦可。</w:t>
      </w:r>
    </w:p>
    <w:p w14:paraId="329D6ED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闭关这件事，也不必一定要如此，因为你有眷属、职务，何况现在的时局不安定。如果家道丰裕富足，到华山受戒也好。否则，不必凑这个热闹，受方便戒也可以。</w:t>
      </w:r>
    </w:p>
    <w:p w14:paraId="1DED57D0">
      <w:pPr>
        <w:rPr>
          <w:rFonts w:ascii="微软雅黑" w:hAnsi="微软雅黑" w:eastAsia="微软雅黑" w:cs="Tahoma"/>
          <w:color w:val="222222"/>
          <w:sz w:val="24"/>
          <w:szCs w:val="24"/>
        </w:rPr>
      </w:pPr>
    </w:p>
    <w:p w14:paraId="0D9DDE56">
      <w:pPr>
        <w:rPr>
          <w:rFonts w:ascii="微软雅黑" w:hAnsi="微软雅黑" w:eastAsia="微软雅黑"/>
          <w:b/>
          <w:color w:val="C00000"/>
          <w:sz w:val="24"/>
          <w:szCs w:val="24"/>
        </w:rPr>
      </w:pPr>
      <w:r>
        <w:rPr>
          <w:rFonts w:hint="eastAsia" w:ascii="微软雅黑" w:hAnsi="微软雅黑" w:eastAsia="微软雅黑"/>
          <w:b/>
          <w:color w:val="C00000"/>
          <w:sz w:val="24"/>
          <w:szCs w:val="24"/>
        </w:rPr>
        <w:t>莲社乃提倡之所，不宜常常在此念。平常在家中念。少年女子，只许午后来念一进，听听讲演即去。较比成天在社念者，要少多少是非。此法两方面均不相碍。</w:t>
      </w:r>
    </w:p>
    <w:p w14:paraId="69C2633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莲社是提倡佛法的地方，不宜常常在莲社念。平常在家中念就好。年青的女子，只许午后来念一堂，听听讲演就离开。比起整天在莲社念佛的人，要少很多是非。这个办法两方面都没有妨碍。</w:t>
      </w:r>
    </w:p>
    <w:p w14:paraId="02099645">
      <w:pPr>
        <w:rPr>
          <w:rFonts w:ascii="微软雅黑" w:hAnsi="微软雅黑" w:eastAsia="微软雅黑" w:cs="Tahoma"/>
          <w:color w:val="222222"/>
          <w:sz w:val="24"/>
          <w:szCs w:val="24"/>
        </w:rPr>
      </w:pPr>
    </w:p>
    <w:p w14:paraId="63FA8691">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若令成天在社念，即无坏事，难免坏人瞎造谣言，则两各罪过矣。女众来不许说家常是非。若不依规矩，祈下次勿来，如此较好点。</w:t>
      </w:r>
    </w:p>
    <w:p w14:paraId="7C21A5E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如果让年青女子整天在莲社念佛，即使没有坏事，也难免有坏人瞎造谣言，那么两方面都有罪过了</w:t>
      </w:r>
      <w:r>
        <w:rPr>
          <w:rFonts w:hint="eastAsia" w:ascii="微软雅黑" w:hAnsi="微软雅黑" w:eastAsia="微软雅黑" w:cs="Tahoma"/>
          <w:color w:val="7F7F7F"/>
          <w:sz w:val="24"/>
          <w:szCs w:val="24"/>
        </w:rPr>
        <w:t>（自己念佛受影响，莲社也受影响）</w:t>
      </w:r>
      <w:r>
        <w:rPr>
          <w:rFonts w:hint="eastAsia" w:ascii="微软雅黑" w:hAnsi="微软雅黑" w:eastAsia="微软雅黑" w:cs="Tahoma"/>
          <w:color w:val="222222"/>
          <w:sz w:val="24"/>
          <w:szCs w:val="24"/>
        </w:rPr>
        <w:t>。女众来了，不许说家长里短的是非话。如果不依规矩，请她下次不要来，如此则比较好一点。</w:t>
      </w:r>
    </w:p>
    <w:p w14:paraId="16E19727">
      <w:pPr>
        <w:rPr>
          <w:rFonts w:ascii="微软雅黑" w:hAnsi="微软雅黑" w:eastAsia="微软雅黑"/>
          <w:sz w:val="24"/>
          <w:szCs w:val="24"/>
        </w:rPr>
      </w:pPr>
    </w:p>
    <w:p w14:paraId="7B796CEE">
      <w:pPr>
        <w:rPr>
          <w:rFonts w:ascii="微软雅黑" w:hAnsi="微软雅黑" w:eastAsia="微软雅黑"/>
          <w:sz w:val="24"/>
          <w:szCs w:val="24"/>
        </w:rPr>
      </w:pPr>
    </w:p>
    <w:p w14:paraId="68BD1D2C">
      <w:pPr>
        <w:widowControl/>
        <w:jc w:val="left"/>
        <w:rPr>
          <w:rFonts w:ascii="微软雅黑" w:hAnsi="微软雅黑" w:eastAsia="微软雅黑"/>
          <w:sz w:val="24"/>
          <w:szCs w:val="24"/>
        </w:rPr>
      </w:pPr>
      <w:r>
        <w:rPr>
          <w:rFonts w:ascii="微软雅黑" w:hAnsi="微软雅黑" w:eastAsia="微软雅黑"/>
          <w:sz w:val="24"/>
          <w:szCs w:val="24"/>
        </w:rPr>
        <w:br w:type="page"/>
      </w:r>
    </w:p>
    <w:p w14:paraId="1C64E1A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54" w:name="_Toc582"/>
      <w:r>
        <w:rPr>
          <w:rFonts w:ascii="微软雅黑" w:hAnsi="微软雅黑" w:eastAsia="微软雅黑"/>
          <w:b/>
          <w:color w:val="C00000"/>
          <w:sz w:val="24"/>
          <w:szCs w:val="24"/>
        </w:rPr>
        <w:t>复施元亮居士书三</w:t>
      </w:r>
      <w:bookmarkEnd w:id="354"/>
    </w:p>
    <w:p w14:paraId="7C6B1A4C">
      <w:pPr>
        <w:rPr>
          <w:rFonts w:ascii="微软雅黑" w:hAnsi="微软雅黑" w:eastAsia="微软雅黑"/>
          <w:b/>
          <w:color w:val="C00000"/>
          <w:sz w:val="24"/>
          <w:szCs w:val="24"/>
        </w:rPr>
      </w:pPr>
    </w:p>
    <w:p w14:paraId="1EF18D34">
      <w:pPr>
        <w:rPr>
          <w:rFonts w:ascii="微软雅黑" w:hAnsi="微软雅黑" w:eastAsia="微软雅黑"/>
          <w:b/>
          <w:color w:val="C00000"/>
          <w:sz w:val="24"/>
          <w:szCs w:val="24"/>
        </w:rPr>
      </w:pPr>
      <w:r>
        <w:rPr>
          <w:rFonts w:hint="eastAsia" w:ascii="微软雅黑" w:hAnsi="微软雅黑" w:eastAsia="微软雅黑"/>
          <w:b/>
          <w:color w:val="C00000"/>
          <w:sz w:val="24"/>
          <w:szCs w:val="24"/>
        </w:rPr>
        <w:t>　　四法名，另纸书附上，祈转交。凡皈依者，令彼各须敦伦尽分，闲邪存诚，诸恶莫作，众善奉行。</w:t>
      </w:r>
    </w:p>
    <w:p w14:paraId="0FC20B08">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四个人的法名，用另外的纸写好，附在信中，请转交给他们。凡是皈依的人，令他们各自必须</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，诸恶莫作，众善奉行。</w:t>
      </w:r>
    </w:p>
    <w:p w14:paraId="2BC6006F">
      <w:pPr>
        <w:rPr>
          <w:rFonts w:ascii="微软雅黑" w:hAnsi="微软雅黑" w:eastAsia="微软雅黑" w:cs="Tahoma"/>
          <w:color w:val="FF0000"/>
          <w:sz w:val="24"/>
          <w:szCs w:val="24"/>
        </w:rPr>
      </w:pPr>
    </w:p>
    <w:p w14:paraId="1798FA53">
      <w:pPr>
        <w:rPr>
          <w:rFonts w:ascii="微软雅黑" w:hAnsi="微软雅黑" w:eastAsia="微软雅黑"/>
          <w:b/>
          <w:color w:val="C00000"/>
          <w:sz w:val="24"/>
          <w:szCs w:val="24"/>
        </w:rPr>
      </w:pPr>
      <w:r>
        <w:rPr>
          <w:rFonts w:hint="eastAsia" w:ascii="微软雅黑" w:hAnsi="微软雅黑" w:eastAsia="微软雅黑"/>
          <w:b/>
          <w:color w:val="C00000"/>
          <w:sz w:val="24"/>
          <w:szCs w:val="24"/>
        </w:rPr>
        <w:t>在家人受五戒，及受菩萨戒，不能受比丘戒。受比丘戒者，方名圆具，何可妄称。在家受戒，戒牒上但书皈依某寺某师，用不著法派等。</w:t>
      </w:r>
    </w:p>
    <w:p w14:paraId="4C4C7764">
      <w:pPr>
        <w:rPr>
          <w:rFonts w:ascii="微软雅黑" w:hAnsi="微软雅黑" w:eastAsia="微软雅黑" w:cs="Tahoma"/>
          <w:color w:val="222222"/>
          <w:sz w:val="24"/>
          <w:szCs w:val="24"/>
        </w:rPr>
      </w:pPr>
      <w:r>
        <w:rPr>
          <w:rFonts w:ascii="微软雅黑" w:hAnsi="微软雅黑" w:eastAsia="微软雅黑" w:cs="Tahoma"/>
          <w:color w:val="222222"/>
          <w:sz w:val="24"/>
          <w:szCs w:val="24"/>
        </w:rPr>
        <w:t>在家人受五戒，及受菩萨戒，不能受比丘戒。受了比丘戒，才名为圆具，怎么</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随便妄称。在家众受戒，戒牒上只写：皈依某寺某师，用不著写法</w:t>
      </w:r>
      <w:r>
        <w:rPr>
          <w:rFonts w:hint="eastAsia" w:ascii="微软雅黑" w:hAnsi="微软雅黑" w:eastAsia="微软雅黑" w:cs="Tahoma"/>
          <w:color w:val="222222"/>
          <w:sz w:val="24"/>
          <w:szCs w:val="24"/>
        </w:rPr>
        <w:t>门宗</w:t>
      </w:r>
      <w:r>
        <w:rPr>
          <w:rFonts w:ascii="微软雅黑" w:hAnsi="微软雅黑" w:eastAsia="微软雅黑" w:cs="Tahoma"/>
          <w:color w:val="222222"/>
          <w:sz w:val="24"/>
          <w:szCs w:val="24"/>
        </w:rPr>
        <w:t>派等。</w:t>
      </w:r>
    </w:p>
    <w:p w14:paraId="0C00D898">
      <w:pPr>
        <w:rPr>
          <w:rFonts w:ascii="微软雅黑" w:hAnsi="微软雅黑" w:eastAsia="微软雅黑" w:cs="Tahoma"/>
          <w:color w:val="222222"/>
          <w:sz w:val="24"/>
          <w:szCs w:val="24"/>
        </w:rPr>
      </w:pPr>
    </w:p>
    <w:p w14:paraId="2B1E88E3">
      <w:pPr>
        <w:rPr>
          <w:rFonts w:ascii="微软雅黑" w:hAnsi="微软雅黑" w:eastAsia="微软雅黑"/>
          <w:b/>
          <w:color w:val="C00000"/>
          <w:sz w:val="24"/>
          <w:szCs w:val="24"/>
        </w:rPr>
      </w:pPr>
      <w:r>
        <w:rPr>
          <w:rFonts w:hint="eastAsia" w:ascii="微软雅黑" w:hAnsi="微软雅黑" w:eastAsia="微软雅黑"/>
          <w:b/>
          <w:color w:val="C00000"/>
          <w:sz w:val="24"/>
          <w:szCs w:val="24"/>
        </w:rPr>
        <w:t>受戒也要持戒，不受戒也要持戒。非未受戒，便可不持戒也。以杀生，偷盗，邪淫，大妄语（未得谓得，未证谓证，名大妄语，其罪极重），名为性戒。其体性当戒故。</w:t>
      </w:r>
    </w:p>
    <w:p w14:paraId="193AFE90">
      <w:pPr>
        <w:rPr>
          <w:rFonts w:ascii="微软雅黑" w:hAnsi="微软雅黑" w:eastAsia="微软雅黑" w:cs="Tahoma"/>
          <w:color w:val="222222"/>
          <w:sz w:val="24"/>
          <w:szCs w:val="24"/>
        </w:rPr>
      </w:pPr>
      <w:r>
        <w:rPr>
          <w:rFonts w:ascii="微软雅黑" w:hAnsi="微软雅黑" w:eastAsia="微软雅黑" w:cs="Tahoma"/>
          <w:color w:val="222222"/>
          <w:sz w:val="24"/>
          <w:szCs w:val="24"/>
        </w:rPr>
        <w:t>受戒，也要持戒，不受戒，也要持戒。不是说没有受戒，就可以不持戒。因为杀生，偷盗，邪淫，大妄语（没有得道，说自己得道；没有证悟，说自己证悟，名为大妄语，这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罪极重），名为性戒。这个体性应当戒止的缘故。</w:t>
      </w:r>
    </w:p>
    <w:p w14:paraId="653D6568">
      <w:pPr>
        <w:rPr>
          <w:rFonts w:ascii="微软雅黑" w:hAnsi="微软雅黑" w:eastAsia="微软雅黑"/>
          <w:b/>
          <w:color w:val="C00000"/>
          <w:sz w:val="24"/>
          <w:szCs w:val="24"/>
        </w:rPr>
      </w:pPr>
    </w:p>
    <w:p w14:paraId="34E4E1B4">
      <w:pPr>
        <w:rPr>
          <w:rFonts w:ascii="微软雅黑" w:hAnsi="微软雅黑" w:eastAsia="微软雅黑"/>
          <w:b/>
          <w:color w:val="C00000"/>
          <w:sz w:val="24"/>
          <w:szCs w:val="24"/>
        </w:rPr>
      </w:pPr>
      <w:r>
        <w:rPr>
          <w:rFonts w:hint="eastAsia" w:ascii="微软雅黑" w:hAnsi="微软雅黑" w:eastAsia="微软雅黑"/>
          <w:b/>
          <w:color w:val="C00000"/>
          <w:sz w:val="24"/>
          <w:szCs w:val="24"/>
        </w:rPr>
        <w:t>饮酒一戒，名遮戒（遮止也）。唯受戒者，不可饮。未受戒者，饮之无罪。</w:t>
      </w:r>
    </w:p>
    <w:p w14:paraId="6EAC9A02">
      <w:pPr>
        <w:rPr>
          <w:rFonts w:ascii="微软雅黑" w:hAnsi="微软雅黑" w:eastAsia="微软雅黑" w:cs="Tahoma"/>
          <w:color w:val="222222"/>
          <w:sz w:val="24"/>
          <w:szCs w:val="24"/>
        </w:rPr>
      </w:pPr>
      <w:r>
        <w:rPr>
          <w:rFonts w:ascii="微软雅黑" w:hAnsi="微软雅黑" w:eastAsia="微软雅黑" w:cs="Tahoma"/>
          <w:color w:val="222222"/>
          <w:sz w:val="24"/>
          <w:szCs w:val="24"/>
        </w:rPr>
        <w:t>饮酒这条戒，名为遮戒（遮止的意思）。只有受过戒的人，不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喝酒。没有受戒的人，喝了没有罪</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w:t>
      </w:r>
    </w:p>
    <w:p w14:paraId="21C61940">
      <w:pPr>
        <w:rPr>
          <w:rFonts w:ascii="微软雅黑" w:hAnsi="微软雅黑" w:eastAsia="微软雅黑" w:cs="Tahoma"/>
          <w:color w:val="222222"/>
          <w:sz w:val="24"/>
          <w:szCs w:val="24"/>
        </w:rPr>
      </w:pPr>
    </w:p>
    <w:p w14:paraId="4EBDA3C2">
      <w:pPr>
        <w:rPr>
          <w:rStyle w:val="14"/>
          <w:rFonts w:ascii="微软雅黑" w:hAnsi="微软雅黑" w:eastAsia="微软雅黑" w:cs="Tahoma"/>
          <w:color w:val="FF0000"/>
          <w:sz w:val="24"/>
          <w:szCs w:val="24"/>
        </w:rPr>
      </w:pPr>
    </w:p>
    <w:p w14:paraId="59FC77A9">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0EB50B5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FF0000"/>
          <w:sz w:val="24"/>
          <w:szCs w:val="24"/>
        </w:rPr>
      </w:pPr>
      <w:bookmarkStart w:id="355" w:name="_Toc30185"/>
      <w:r>
        <w:rPr>
          <w:rFonts w:ascii="微软雅黑" w:hAnsi="微软雅黑" w:eastAsia="微软雅黑"/>
          <w:b/>
          <w:color w:val="C00000"/>
          <w:sz w:val="24"/>
          <w:szCs w:val="24"/>
        </w:rPr>
        <w:t>复施元亮居士书四</w:t>
      </w:r>
      <w:bookmarkEnd w:id="355"/>
    </w:p>
    <w:p w14:paraId="6B133E16">
      <w:pPr>
        <w:rPr>
          <w:rFonts w:ascii="微软雅黑" w:hAnsi="微软雅黑" w:eastAsia="微软雅黑" w:cs="Tahoma"/>
          <w:color w:val="FF0000"/>
          <w:sz w:val="24"/>
          <w:szCs w:val="24"/>
        </w:rPr>
      </w:pPr>
    </w:p>
    <w:p w14:paraId="60CE34AA">
      <w:pPr>
        <w:rPr>
          <w:rFonts w:ascii="微软雅黑" w:hAnsi="微软雅黑" w:eastAsia="微软雅黑"/>
          <w:b/>
          <w:color w:val="C00000"/>
          <w:sz w:val="24"/>
          <w:szCs w:val="24"/>
        </w:rPr>
      </w:pPr>
      <w:r>
        <w:rPr>
          <w:rFonts w:hint="eastAsia" w:ascii="微软雅黑" w:hAnsi="微软雅黑" w:eastAsia="微软雅黑"/>
          <w:b/>
          <w:color w:val="C00000"/>
          <w:sz w:val="24"/>
          <w:szCs w:val="24"/>
        </w:rPr>
        <w:t>　　手书备悉。华山受戒，迟亦无妨。小儿临终，知念佛，又得助念之力，竟得往生，亦可谓因缘凑合，方获实益。</w:t>
      </w:r>
    </w:p>
    <w:p w14:paraId="0EF75B5D">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来信尽知。到华山受戒，延迟也无妨。小儿子临终时，知道念佛，又得到助念的力量，竟然得以往生，也可以说是因缘凑合，方才获得真实利益。</w:t>
      </w:r>
    </w:p>
    <w:p w14:paraId="2F0CAFFD">
      <w:pPr>
        <w:rPr>
          <w:rFonts w:ascii="微软雅黑" w:hAnsi="微软雅黑" w:eastAsia="微软雅黑" w:cs="Tahoma"/>
          <w:color w:val="222222"/>
          <w:sz w:val="24"/>
          <w:szCs w:val="24"/>
        </w:rPr>
      </w:pPr>
    </w:p>
    <w:p w14:paraId="4F818D9E">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所言政府改读儒书，汝欲许止净另注，许已老矣，不能用心。即能，人谁肯依。此事且勿过虑。</w:t>
      </w:r>
    </w:p>
    <w:p w14:paraId="0CB8464A">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你所说的：政府改读儒书，你想让许止净另外注解儒书，许止净已经老了，不能太用心。即使他能做这件事，谁肯依从（儒书）呢？这件事</w:t>
      </w:r>
      <w:r>
        <w:rPr>
          <w:rFonts w:hint="eastAsia" w:ascii="微软雅黑" w:hAnsi="微软雅黑" w:eastAsia="微软雅黑" w:cs="Tahoma"/>
          <w:color w:val="222222"/>
          <w:sz w:val="24"/>
          <w:szCs w:val="24"/>
        </w:rPr>
        <w:t>千万</w:t>
      </w:r>
      <w:r>
        <w:rPr>
          <w:rFonts w:ascii="微软雅黑" w:hAnsi="微软雅黑" w:eastAsia="微软雅黑" w:cs="Tahoma"/>
          <w:color w:val="222222"/>
          <w:sz w:val="24"/>
          <w:szCs w:val="24"/>
        </w:rPr>
        <w:t>不要过</w:t>
      </w:r>
      <w:r>
        <w:rPr>
          <w:rFonts w:hint="eastAsia" w:ascii="微软雅黑" w:hAnsi="微软雅黑" w:eastAsia="微软雅黑" w:cs="Tahoma"/>
          <w:color w:val="222222"/>
          <w:sz w:val="24"/>
          <w:szCs w:val="24"/>
        </w:rPr>
        <w:t>分</w:t>
      </w:r>
      <w:r>
        <w:rPr>
          <w:rFonts w:ascii="微软雅黑" w:hAnsi="微软雅黑" w:eastAsia="微软雅黑" w:cs="Tahoma"/>
          <w:color w:val="222222"/>
          <w:sz w:val="24"/>
          <w:szCs w:val="24"/>
        </w:rPr>
        <w:t>考虑。</w:t>
      </w:r>
    </w:p>
    <w:p w14:paraId="2D6411AC">
      <w:pPr>
        <w:rPr>
          <w:rFonts w:ascii="微软雅黑" w:hAnsi="微软雅黑" w:eastAsia="微软雅黑" w:cs="Tahoma"/>
          <w:color w:val="222222"/>
          <w:sz w:val="24"/>
          <w:szCs w:val="24"/>
        </w:rPr>
      </w:pPr>
    </w:p>
    <w:p w14:paraId="726656FE">
      <w:pPr>
        <w:rPr>
          <w:rFonts w:ascii="微软雅黑" w:hAnsi="微软雅黑" w:eastAsia="微软雅黑"/>
          <w:b/>
          <w:color w:val="C00000"/>
          <w:sz w:val="24"/>
          <w:szCs w:val="24"/>
        </w:rPr>
      </w:pPr>
      <w:r>
        <w:rPr>
          <w:rFonts w:hint="eastAsia" w:ascii="微软雅黑" w:hAnsi="微软雅黑" w:eastAsia="微软雅黑"/>
          <w:b/>
          <w:color w:val="C00000"/>
          <w:sz w:val="24"/>
          <w:szCs w:val="24"/>
        </w:rPr>
        <w:t>朱子注明德之义，完全借于佛经之义。其不能令人直下明了者，以不直说性德修德之所以耳。</w:t>
      </w:r>
    </w:p>
    <w:p w14:paraId="0594D3DB">
      <w:pPr>
        <w:rPr>
          <w:rFonts w:ascii="微软雅黑" w:hAnsi="微软雅黑" w:eastAsia="微软雅黑" w:cs="Tahoma"/>
          <w:color w:val="222222"/>
          <w:sz w:val="24"/>
          <w:szCs w:val="24"/>
        </w:rPr>
      </w:pPr>
      <w:r>
        <w:rPr>
          <w:rFonts w:ascii="微软雅黑" w:hAnsi="微软雅黑" w:eastAsia="微软雅黑" w:cs="Tahoma"/>
          <w:color w:val="222222"/>
          <w:sz w:val="24"/>
          <w:szCs w:val="24"/>
        </w:rPr>
        <w:t>朱熹注解“明德”的意思，完全是借助佛经的义理。其</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不能让人当下就明白的</w:t>
      </w:r>
      <w:r>
        <w:rPr>
          <w:rFonts w:hint="eastAsia" w:ascii="微软雅黑" w:hAnsi="微软雅黑" w:eastAsia="微软雅黑" w:cs="Tahoma"/>
          <w:color w:val="222222"/>
          <w:sz w:val="24"/>
          <w:szCs w:val="24"/>
        </w:rPr>
        <w:t>原因</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因为他不直接解说性德、修德的</w:t>
      </w:r>
      <w:r>
        <w:rPr>
          <w:rFonts w:hint="eastAsia" w:ascii="微软雅黑" w:hAnsi="微软雅黑" w:eastAsia="微软雅黑" w:cs="Tahoma"/>
          <w:color w:val="222222"/>
          <w:sz w:val="24"/>
          <w:szCs w:val="24"/>
        </w:rPr>
        <w:t>缘故</w:t>
      </w:r>
      <w:r>
        <w:rPr>
          <w:rFonts w:ascii="微软雅黑" w:hAnsi="微软雅黑" w:eastAsia="微软雅黑" w:cs="Tahoma"/>
          <w:color w:val="222222"/>
          <w:sz w:val="24"/>
          <w:szCs w:val="24"/>
        </w:rPr>
        <w:t>。</w:t>
      </w:r>
    </w:p>
    <w:p w14:paraId="5B2E94D6">
      <w:pPr>
        <w:rPr>
          <w:rFonts w:ascii="微软雅黑" w:hAnsi="微软雅黑" w:eastAsia="微软雅黑" w:cs="Tahoma"/>
          <w:color w:val="FF0000"/>
          <w:sz w:val="24"/>
          <w:szCs w:val="24"/>
        </w:rPr>
      </w:pPr>
    </w:p>
    <w:p w14:paraId="59CDE6E1">
      <w:pPr>
        <w:rPr>
          <w:rFonts w:ascii="微软雅黑" w:hAnsi="微软雅黑" w:eastAsia="微软雅黑"/>
          <w:b/>
          <w:color w:val="C00000"/>
          <w:sz w:val="24"/>
          <w:szCs w:val="24"/>
        </w:rPr>
      </w:pPr>
      <w:r>
        <w:rPr>
          <w:rFonts w:hint="eastAsia" w:ascii="微软雅黑" w:hAnsi="微软雅黑" w:eastAsia="微软雅黑"/>
          <w:b/>
          <w:color w:val="C00000"/>
          <w:sz w:val="24"/>
          <w:szCs w:val="24"/>
        </w:rPr>
        <w:t>亲民新民，均无不可。亲字包括得广。新乃亲之发现处。汝且令小儿先各念佛。能知佛法之好处，则彼宋儒之坏处，也可为佛法之一助。否则两无所益也。</w:t>
      </w:r>
    </w:p>
    <w:p w14:paraId="62C5DF44">
      <w:pPr>
        <w:rPr>
          <w:rFonts w:ascii="微软雅黑" w:hAnsi="微软雅黑" w:eastAsia="微软雅黑" w:cs="Tahoma"/>
          <w:color w:val="222222"/>
          <w:sz w:val="24"/>
          <w:szCs w:val="24"/>
        </w:rPr>
      </w:pPr>
      <w:r>
        <w:rPr>
          <w:rFonts w:ascii="微软雅黑" w:hAnsi="微软雅黑" w:eastAsia="微软雅黑" w:cs="Tahoma"/>
          <w:color w:val="222222"/>
          <w:sz w:val="24"/>
          <w:szCs w:val="24"/>
        </w:rPr>
        <w:t>“亲民”、“新民”，都可以。“亲”字包括的范围广。“新”是“亲”的阐发显现之处。你暂且令小儿子先各自念佛。能够知道佛法的好处，那么宋儒的坏处，也</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成为佛法的一个辅助。否则，儒佛两方面都没有什么利益。</w:t>
      </w:r>
    </w:p>
    <w:p w14:paraId="288CA13F">
      <w:pPr>
        <w:rPr>
          <w:rFonts w:ascii="微软雅黑" w:hAnsi="微软雅黑" w:eastAsia="微软雅黑" w:cs="Tahoma"/>
          <w:color w:val="222222"/>
          <w:sz w:val="24"/>
          <w:szCs w:val="24"/>
        </w:rPr>
      </w:pPr>
    </w:p>
    <w:p w14:paraId="1A81B2CF">
      <w:pPr>
        <w:rPr>
          <w:rFonts w:ascii="微软雅黑" w:hAnsi="微软雅黑" w:eastAsia="微软雅黑"/>
          <w:b/>
          <w:color w:val="C00000"/>
          <w:sz w:val="24"/>
          <w:szCs w:val="24"/>
        </w:rPr>
      </w:pPr>
      <w:r>
        <w:rPr>
          <w:rFonts w:hint="eastAsia" w:ascii="微软雅黑" w:hAnsi="微软雅黑" w:eastAsia="微软雅黑"/>
          <w:b/>
          <w:color w:val="C00000"/>
          <w:sz w:val="24"/>
          <w:szCs w:val="24"/>
        </w:rPr>
        <w:t>香敬二十元，令寄书十余包，想已收到。近二三日以晒经故，迟迟其复。佛像如其不适宜，改造亦无妨。</w:t>
      </w:r>
    </w:p>
    <w:p w14:paraId="2CD071FC">
      <w:pPr>
        <w:rPr>
          <w:rFonts w:ascii="微软雅黑" w:hAnsi="微软雅黑" w:eastAsia="微软雅黑" w:cs="Tahoma"/>
          <w:color w:val="222222"/>
          <w:sz w:val="24"/>
          <w:szCs w:val="24"/>
        </w:rPr>
      </w:pPr>
      <w:r>
        <w:rPr>
          <w:rFonts w:ascii="微软雅黑" w:hAnsi="微软雅黑" w:eastAsia="微软雅黑" w:cs="Tahoma"/>
          <w:color w:val="222222"/>
          <w:sz w:val="24"/>
          <w:szCs w:val="24"/>
        </w:rPr>
        <w:t>香敬红包二十元，令人寄十多包书给你，想</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已经收到了。近二、三天，因为晒经的缘故，迟迟才回信。佛像如果有不适宜的地方，改造也没有妨碍。</w:t>
      </w:r>
    </w:p>
    <w:p w14:paraId="34F3B66B">
      <w:pPr>
        <w:rPr>
          <w:rFonts w:ascii="微软雅黑" w:hAnsi="微软雅黑" w:eastAsia="微软雅黑" w:cs="Tahoma"/>
          <w:color w:val="222222"/>
          <w:sz w:val="24"/>
          <w:szCs w:val="24"/>
        </w:rPr>
      </w:pPr>
    </w:p>
    <w:p w14:paraId="4B493BC8">
      <w:pPr>
        <w:rPr>
          <w:rFonts w:ascii="微软雅黑" w:hAnsi="微软雅黑" w:eastAsia="微软雅黑"/>
          <w:b/>
          <w:color w:val="C00000"/>
          <w:sz w:val="24"/>
          <w:szCs w:val="24"/>
        </w:rPr>
      </w:pPr>
      <w:r>
        <w:rPr>
          <w:rFonts w:hint="eastAsia" w:ascii="微软雅黑" w:hAnsi="微软雅黑" w:eastAsia="微软雅黑"/>
          <w:b/>
          <w:color w:val="C00000"/>
          <w:sz w:val="24"/>
          <w:szCs w:val="24"/>
        </w:rPr>
        <w:t>佛菩萨藏中所安置之各物，亦属俗情，并无深意。大乘经咒，安于藏中，则有益。余均俗派。即彼密宗所说，亦仍是俗情。</w:t>
      </w:r>
    </w:p>
    <w:p w14:paraId="7D55489D">
      <w:pPr>
        <w:rPr>
          <w:rFonts w:ascii="微软雅黑" w:hAnsi="微软雅黑" w:eastAsia="微软雅黑" w:cs="Tahoma"/>
          <w:color w:val="222222"/>
          <w:sz w:val="24"/>
          <w:szCs w:val="24"/>
        </w:rPr>
      </w:pPr>
      <w:r>
        <w:rPr>
          <w:rFonts w:ascii="微软雅黑" w:hAnsi="微软雅黑" w:eastAsia="微软雅黑" w:cs="Tahoma"/>
          <w:color w:val="222222"/>
          <w:sz w:val="24"/>
          <w:szCs w:val="24"/>
        </w:rPr>
        <w:t>佛菩萨的像藏中所安置的各种物件，也属于俗情，并没有深意。大乘经咒，安在佛像藏中，</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有利益。其余都是世俗</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派。即使是密宗所说的，也仍然是俗情。</w:t>
      </w:r>
    </w:p>
    <w:p w14:paraId="412DB6F6">
      <w:pPr>
        <w:rPr>
          <w:rFonts w:ascii="微软雅黑" w:hAnsi="微软雅黑" w:eastAsia="微软雅黑" w:cs="Tahoma"/>
          <w:color w:val="222222"/>
          <w:sz w:val="24"/>
          <w:szCs w:val="24"/>
        </w:rPr>
      </w:pPr>
    </w:p>
    <w:p w14:paraId="2D749FFC">
      <w:pPr>
        <w:rPr>
          <w:rFonts w:ascii="微软雅黑" w:hAnsi="微软雅黑" w:eastAsia="微软雅黑"/>
          <w:b/>
          <w:color w:val="C00000"/>
          <w:sz w:val="24"/>
          <w:szCs w:val="24"/>
        </w:rPr>
      </w:pPr>
      <w:r>
        <w:rPr>
          <w:rFonts w:hint="eastAsia" w:ascii="微软雅黑" w:hAnsi="微软雅黑" w:eastAsia="微软雅黑"/>
          <w:b/>
          <w:color w:val="C00000"/>
          <w:sz w:val="24"/>
          <w:szCs w:val="24"/>
        </w:rPr>
        <w:t>所最贻害后人者，装藏用金银宝物，以致后来无知之人，便毁像以取宝。宝岂有许多，名目而已，而害人之祸，便基于装藏之时。此亦可以为戒者。</w:t>
      </w:r>
    </w:p>
    <w:p w14:paraId="52CA7398">
      <w:pPr>
        <w:rPr>
          <w:rFonts w:ascii="微软雅黑" w:hAnsi="微软雅黑" w:eastAsia="微软雅黑" w:cs="Tahoma"/>
          <w:color w:val="222222"/>
          <w:sz w:val="24"/>
          <w:szCs w:val="24"/>
        </w:rPr>
      </w:pPr>
      <w:r>
        <w:rPr>
          <w:rFonts w:ascii="微软雅黑" w:hAnsi="微软雅黑" w:eastAsia="微软雅黑" w:cs="Tahoma"/>
          <w:color w:val="222222"/>
          <w:sz w:val="24"/>
          <w:szCs w:val="24"/>
        </w:rPr>
        <w:t>其中，最贻害后人的，就是用金银宝物装藏，以致后来无知的人，</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毁坏佛像，盗取金宝。宝哪会有很多，只是一个名称而已，而害人的祸根，便潜伏在装藏的时候。这也可以作为一个警戒。</w:t>
      </w:r>
    </w:p>
    <w:p w14:paraId="78D1968C">
      <w:pPr>
        <w:rPr>
          <w:rFonts w:ascii="微软雅黑" w:hAnsi="微软雅黑" w:eastAsia="微软雅黑" w:cs="Tahoma"/>
          <w:color w:val="222222"/>
          <w:sz w:val="24"/>
          <w:szCs w:val="24"/>
        </w:rPr>
      </w:pPr>
    </w:p>
    <w:p w14:paraId="317BDCFD">
      <w:pPr>
        <w:rPr>
          <w:rFonts w:ascii="微软雅黑" w:hAnsi="微软雅黑" w:eastAsia="微软雅黑"/>
          <w:b/>
          <w:color w:val="C00000"/>
          <w:sz w:val="24"/>
          <w:szCs w:val="24"/>
        </w:rPr>
      </w:pPr>
      <w:r>
        <w:rPr>
          <w:rFonts w:hint="eastAsia" w:ascii="微软雅黑" w:hAnsi="微软雅黑" w:eastAsia="微软雅黑"/>
          <w:b/>
          <w:color w:val="C00000"/>
          <w:sz w:val="24"/>
          <w:szCs w:val="24"/>
        </w:rPr>
        <w:t>昔山东一人夜偷二郎神藏，次日神附人，谓我之藏，被人偷去。问是何人，言此人厉害的狠，通身都是毛，头上长一只脚。言此人我们找不到，只好你老人找。</w:t>
      </w:r>
    </w:p>
    <w:p w14:paraId="3117EA66">
      <w:pPr>
        <w:rPr>
          <w:rFonts w:ascii="微软雅黑" w:hAnsi="微软雅黑" w:eastAsia="微软雅黑" w:cs="Tahoma"/>
          <w:color w:val="222222"/>
          <w:sz w:val="24"/>
          <w:szCs w:val="24"/>
        </w:rPr>
      </w:pPr>
      <w:r>
        <w:rPr>
          <w:rFonts w:ascii="微软雅黑" w:hAnsi="微软雅黑" w:eastAsia="微软雅黑" w:cs="Tahoma"/>
          <w:color w:val="222222"/>
          <w:sz w:val="24"/>
          <w:szCs w:val="24"/>
        </w:rPr>
        <w:t>过去，山东有一个人，夜晚偷窃二郎神的藏物，第二天，二郎神附在人的身上，说：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我的藏，被人偷去。问是什么人偷去。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回答说：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这个人厉害</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很，全身都是毛，头上长一只脚。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大家说：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这个人，我们找不到，只好烦你老人家找一找。</w:t>
      </w:r>
      <w:r>
        <w:rPr>
          <w:rFonts w:hint="eastAsia" w:ascii="微软雅黑" w:hAnsi="微软雅黑" w:eastAsia="微软雅黑" w:cs="Tahoma"/>
          <w:color w:val="222222"/>
          <w:sz w:val="24"/>
          <w:szCs w:val="24"/>
        </w:rPr>
        <w:t>”</w:t>
      </w:r>
    </w:p>
    <w:p w14:paraId="68ADD61E">
      <w:pPr>
        <w:rPr>
          <w:rFonts w:ascii="微软雅黑" w:hAnsi="微软雅黑" w:eastAsia="微软雅黑" w:cs="Tahoma"/>
          <w:color w:val="222222"/>
          <w:sz w:val="24"/>
          <w:szCs w:val="24"/>
        </w:rPr>
      </w:pPr>
    </w:p>
    <w:p w14:paraId="7FF288EA">
      <w:pPr>
        <w:rPr>
          <w:rFonts w:ascii="微软雅黑" w:hAnsi="微软雅黑" w:eastAsia="微软雅黑"/>
          <w:b/>
          <w:color w:val="C00000"/>
          <w:sz w:val="24"/>
          <w:szCs w:val="24"/>
        </w:rPr>
      </w:pPr>
      <w:r>
        <w:rPr>
          <w:rFonts w:hint="eastAsia" w:ascii="微软雅黑" w:hAnsi="微软雅黑" w:eastAsia="微软雅黑"/>
          <w:b/>
          <w:color w:val="C00000"/>
          <w:sz w:val="24"/>
          <w:szCs w:val="24"/>
        </w:rPr>
        <w:t>后其人在野地抽大解，见一小狗在旁，狗向粪门一咬，肠拉出来。其人言我偷藏时，恐神认得，反穿皮袄，头上戴一只棉袜子。方知通身是毛，头上一只脚之话。</w:t>
      </w:r>
    </w:p>
    <w:p w14:paraId="2409C409">
      <w:pPr>
        <w:rPr>
          <w:rFonts w:ascii="微软雅黑" w:hAnsi="微软雅黑" w:eastAsia="微软雅黑" w:cs="Tahoma"/>
          <w:color w:val="222222"/>
          <w:sz w:val="24"/>
          <w:szCs w:val="24"/>
        </w:rPr>
      </w:pPr>
      <w:r>
        <w:rPr>
          <w:rFonts w:ascii="微软雅黑" w:hAnsi="微软雅黑" w:eastAsia="微软雅黑" w:cs="Tahoma"/>
          <w:color w:val="222222"/>
          <w:sz w:val="24"/>
          <w:szCs w:val="24"/>
        </w:rPr>
        <w:t>后来，这个贼人在野地里大便，看见一只小狗在旁边，小狗向他的肛门一咬，</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肠子拉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出来。这个人说：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我偷神像藏时，恐怕神仙认得，就反穿皮袄，头上戴一只棉袜子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大家这才知道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全身是毛，头上一只脚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的话是怎么回事</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14365AAA">
      <w:pPr>
        <w:rPr>
          <w:rFonts w:ascii="微软雅黑" w:hAnsi="微软雅黑" w:eastAsia="微软雅黑" w:cs="Tahoma"/>
          <w:color w:val="222222"/>
          <w:sz w:val="24"/>
          <w:szCs w:val="24"/>
        </w:rPr>
      </w:pPr>
    </w:p>
    <w:p w14:paraId="4EBC9CC6">
      <w:pPr>
        <w:rPr>
          <w:rFonts w:ascii="微软雅黑" w:hAnsi="微软雅黑" w:eastAsia="微软雅黑"/>
          <w:b/>
          <w:color w:val="C00000"/>
          <w:sz w:val="24"/>
          <w:szCs w:val="24"/>
        </w:rPr>
      </w:pPr>
      <w:r>
        <w:rPr>
          <w:rFonts w:hint="eastAsia" w:ascii="微软雅黑" w:hAnsi="微软雅黑" w:eastAsia="微软雅黑"/>
          <w:b/>
          <w:color w:val="C00000"/>
          <w:sz w:val="24"/>
          <w:szCs w:val="24"/>
        </w:rPr>
        <w:t>乡间小民无利不求，所以塑像切不可装藏，若装后必被愚人所毁。</w:t>
      </w:r>
    </w:p>
    <w:p w14:paraId="08EB2634">
      <w:pPr>
        <w:rPr>
          <w:rFonts w:ascii="微软雅黑" w:hAnsi="微软雅黑" w:eastAsia="微软雅黑" w:cs="Tahoma"/>
          <w:color w:val="222222"/>
          <w:sz w:val="24"/>
          <w:szCs w:val="24"/>
        </w:rPr>
      </w:pPr>
      <w:r>
        <w:rPr>
          <w:rFonts w:ascii="微软雅黑" w:hAnsi="微软雅黑" w:eastAsia="微软雅黑" w:cs="Tahoma"/>
          <w:color w:val="222222"/>
          <w:sz w:val="24"/>
          <w:szCs w:val="24"/>
        </w:rPr>
        <w:t>乡下的小老百姓</w:t>
      </w:r>
      <w:r>
        <w:rPr>
          <w:rFonts w:hint="eastAsia" w:ascii="微软雅黑" w:hAnsi="微软雅黑" w:eastAsia="微软雅黑" w:cs="Tahoma"/>
          <w:color w:val="222222"/>
          <w:sz w:val="24"/>
          <w:szCs w:val="24"/>
        </w:rPr>
        <w:t>无利不求</w:t>
      </w:r>
      <w:r>
        <w:rPr>
          <w:rFonts w:ascii="微软雅黑" w:hAnsi="微软雅黑" w:eastAsia="微软雅黑" w:cs="Tahoma"/>
          <w:color w:val="222222"/>
          <w:sz w:val="24"/>
          <w:szCs w:val="24"/>
        </w:rPr>
        <w:t>，所以塑造佛像时，千万不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装藏，如果装藏，必定会被愚昧的人所毁</w:t>
      </w:r>
      <w:r>
        <w:rPr>
          <w:rFonts w:hint="eastAsia" w:ascii="微软雅黑" w:hAnsi="微软雅黑" w:eastAsia="微软雅黑" w:cs="Tahoma"/>
          <w:color w:val="222222"/>
          <w:sz w:val="24"/>
          <w:szCs w:val="24"/>
        </w:rPr>
        <w:t>坏</w:t>
      </w:r>
      <w:r>
        <w:rPr>
          <w:rFonts w:ascii="微软雅黑" w:hAnsi="微软雅黑" w:eastAsia="微软雅黑" w:cs="Tahoma"/>
          <w:color w:val="222222"/>
          <w:sz w:val="24"/>
          <w:szCs w:val="24"/>
        </w:rPr>
        <w:t>。</w:t>
      </w:r>
    </w:p>
    <w:p w14:paraId="385BC9E1">
      <w:pPr>
        <w:rPr>
          <w:rFonts w:ascii="微软雅黑" w:hAnsi="微软雅黑" w:eastAsia="微软雅黑" w:cs="Tahoma"/>
          <w:color w:val="222222"/>
          <w:sz w:val="24"/>
          <w:szCs w:val="24"/>
        </w:rPr>
      </w:pPr>
    </w:p>
    <w:p w14:paraId="4533F167">
      <w:pPr>
        <w:rPr>
          <w:rFonts w:ascii="微软雅黑" w:hAnsi="微软雅黑" w:eastAsia="微软雅黑" w:cs="Tahoma"/>
          <w:color w:val="222222"/>
          <w:sz w:val="24"/>
          <w:szCs w:val="24"/>
        </w:rPr>
      </w:pPr>
    </w:p>
    <w:p w14:paraId="1ABF72D1">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57573EF8">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【装藏】</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在塔像中装入咒文经卷等。</w:t>
      </w:r>
    </w:p>
    <w:p w14:paraId="2AEE4CFD">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【小民】</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指一般老百姓。</w:t>
      </w:r>
    </w:p>
    <w:p w14:paraId="08A741D9">
      <w:pPr>
        <w:rPr>
          <w:rFonts w:ascii="微软雅黑" w:hAnsi="微软雅黑" w:eastAsia="微软雅黑" w:cs="Tahoma"/>
          <w:color w:val="222222"/>
          <w:sz w:val="24"/>
          <w:szCs w:val="24"/>
        </w:rPr>
      </w:pPr>
    </w:p>
    <w:p w14:paraId="5495D5F5">
      <w:pPr>
        <w:rPr>
          <w:rFonts w:ascii="微软雅黑" w:hAnsi="微软雅黑" w:eastAsia="微软雅黑" w:cs="Tahoma"/>
          <w:color w:val="222222"/>
          <w:sz w:val="24"/>
          <w:szCs w:val="24"/>
        </w:rPr>
      </w:pPr>
    </w:p>
    <w:p w14:paraId="3769BB5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99CD86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56" w:name="_Toc30043"/>
      <w:r>
        <w:rPr>
          <w:rFonts w:hint="eastAsia" w:ascii="微软雅黑" w:hAnsi="微软雅黑" w:eastAsia="微软雅黑" w:cs="微软雅黑"/>
          <w:b/>
          <w:bCs/>
          <w:color w:val="C00000"/>
          <w:sz w:val="24"/>
          <w:szCs w:val="24"/>
        </w:rPr>
        <w:t>复方子藩居士书</w:t>
      </w:r>
      <w:bookmarkEnd w:id="356"/>
    </w:p>
    <w:p w14:paraId="08546200">
      <w:pPr>
        <w:rPr>
          <w:rFonts w:ascii="微软雅黑" w:hAnsi="微软雅黑" w:eastAsia="微软雅黑"/>
          <w:b/>
          <w:bCs/>
          <w:color w:val="C00000"/>
          <w:sz w:val="24"/>
          <w:szCs w:val="24"/>
        </w:rPr>
      </w:pPr>
    </w:p>
    <w:p w14:paraId="1982CA30">
      <w:pPr>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　　令姨丈染腥红，当是用心过度。祈令彼通身放下，一心念观世音菩萨，当可即愈。又大悲香灰水饮之，或可见效。</w:t>
      </w:r>
    </w:p>
    <w:p w14:paraId="264C0C19">
      <w:pPr>
        <w:rPr>
          <w:rFonts w:ascii="微软雅黑" w:hAnsi="微软雅黑" w:eastAsia="微软雅黑"/>
          <w:color w:val="222222"/>
          <w:sz w:val="24"/>
          <w:szCs w:val="24"/>
        </w:rPr>
      </w:pPr>
      <w:r>
        <w:rPr>
          <w:rFonts w:hint="eastAsia" w:ascii="微软雅黑" w:hAnsi="微软雅黑" w:eastAsia="微软雅黑" w:cs="微软雅黑"/>
          <w:b/>
          <w:bCs/>
          <w:color w:val="C00000"/>
          <w:sz w:val="24"/>
          <w:szCs w:val="24"/>
        </w:rPr>
        <w:t>　　</w:t>
      </w:r>
      <w:r>
        <w:rPr>
          <w:rFonts w:hint="eastAsia" w:ascii="微软雅黑" w:hAnsi="微软雅黑" w:eastAsia="微软雅黑" w:cs="微软雅黑"/>
          <w:color w:val="222222"/>
          <w:sz w:val="24"/>
          <w:szCs w:val="24"/>
        </w:rPr>
        <w:t>你姨丈染上猩红热，应当是用心过度。请让他通身放下，一心念“观世音菩萨”，当会很快痊愈。另外，让他喝大悲咒香灰水，或许能够见效。</w:t>
      </w:r>
    </w:p>
    <w:p w14:paraId="77D884C0">
      <w:pPr>
        <w:rPr>
          <w:rFonts w:ascii="微软雅黑" w:hAnsi="微软雅黑" w:eastAsia="微软雅黑"/>
          <w:color w:val="0000FF"/>
          <w:sz w:val="24"/>
          <w:szCs w:val="24"/>
        </w:rPr>
      </w:pPr>
    </w:p>
    <w:p w14:paraId="108481AA">
      <w:pPr>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前所寄二千圆功德主，系甘肃平凉人，姓郑，名浚，字哲侯，年六十四岁，曾作议县知事等。人极正直，而不信佛。</w:t>
      </w:r>
    </w:p>
    <w:p w14:paraId="6569C2D3">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上次所寄二千圆的功德主，是甘肃平凉人，姓郑，名浚，字哲侯，六十四岁，曾作过议县知事</w:t>
      </w:r>
      <w:r>
        <w:rPr>
          <w:rFonts w:hint="eastAsia" w:ascii="微软雅黑" w:hAnsi="微软雅黑" w:eastAsia="微软雅黑" w:cs="微软雅黑"/>
          <w:color w:val="808080"/>
          <w:sz w:val="24"/>
          <w:szCs w:val="24"/>
        </w:rPr>
        <w:t>（县长）</w:t>
      </w:r>
      <w:r>
        <w:rPr>
          <w:rFonts w:hint="eastAsia" w:ascii="微软雅黑" w:hAnsi="微软雅黑" w:eastAsia="微软雅黑" w:cs="微软雅黑"/>
          <w:color w:val="222222"/>
          <w:sz w:val="24"/>
          <w:szCs w:val="24"/>
        </w:rPr>
        <w:t>等职务。为人极其正直，然而却不信佛。</w:t>
      </w:r>
    </w:p>
    <w:p w14:paraId="30F4837E">
      <w:pPr>
        <w:rPr>
          <w:rFonts w:ascii="微软雅黑" w:hAnsi="微软雅黑" w:eastAsia="微软雅黑"/>
          <w:color w:val="FF0000"/>
          <w:sz w:val="24"/>
          <w:szCs w:val="24"/>
        </w:rPr>
      </w:pPr>
    </w:p>
    <w:p w14:paraId="5BD60D21">
      <w:pPr>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六十岁前，闻佛法避之若浼。六十岁见光文钞，安士全书，生正信，急欲往生西方。故以一万三千圆汇来，令光为斋僧，放生，荐祖先父母，超度怨家，并请各经书。</w:t>
      </w:r>
    </w:p>
    <w:p w14:paraId="19B211B0">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六十岁前，听到佛法就避开，如同玷污了自己一样。六十岁时看到我的《文钞》，《安士全书》，生起正信。急切想要往生西方。所以将一万三千圆汇来，令我为他斋僧，放生，超荐祖先父母，超度怨家，以及奉请各种经书。</w:t>
      </w:r>
    </w:p>
    <w:p w14:paraId="312E754B">
      <w:pPr>
        <w:rPr>
          <w:rFonts w:ascii="微软雅黑" w:hAnsi="微软雅黑" w:eastAsia="微软雅黑"/>
          <w:color w:val="222222"/>
          <w:sz w:val="24"/>
          <w:szCs w:val="24"/>
        </w:rPr>
      </w:pPr>
    </w:p>
    <w:p w14:paraId="5959425E">
      <w:pPr>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普陀以五百圆打一堂千僧斋。于灵岩南京法云寺，江西寿量寺，各为分配。甘肃苦寒之地，无巨富，此人亦非巨富，但以志切往生，故为此破天荒之一事。然亦不能继续，而为此大施也。净圆寺放生园，可补黄涵之遗憾。</w:t>
      </w:r>
    </w:p>
    <w:p w14:paraId="3F19E5CD">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在普陀山用五百圆打一堂千僧斋。在灵岩山，南京法云寺，江西寿量寺，各各为之分配。甘肃是苦寒之地，没有巨富，这个人也不是巨富，只是因为志在急切求往生，所以才做了这样破天荒的事。然而也不能继续做这样的大布施。净圆寺有放生园，可以弥补黄涵之的遗憾。</w:t>
      </w:r>
    </w:p>
    <w:p w14:paraId="308B7748">
      <w:pPr>
        <w:rPr>
          <w:rFonts w:ascii="微软雅黑" w:hAnsi="微软雅黑" w:eastAsia="微软雅黑"/>
          <w:color w:val="0000FF"/>
          <w:sz w:val="24"/>
          <w:szCs w:val="24"/>
        </w:rPr>
      </w:pPr>
    </w:p>
    <w:p w14:paraId="199AE5FA">
      <w:pPr>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光老矣，精神目力均不给，如本寺有通家，即请其人作，固不必只取虚名也。如不肯作，此事亦愿效劳。</w:t>
      </w:r>
    </w:p>
    <w:p w14:paraId="2D7AD0EB">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我老了，精神视力都不好，如果本寺中有大通家，就请这个人写，没必要只取我的虚名。如果寺中的人不肯写，这件事我也愿意效劳。</w:t>
      </w:r>
    </w:p>
    <w:p w14:paraId="5205D5B6">
      <w:pPr>
        <w:rPr>
          <w:rFonts w:ascii="微软雅黑" w:hAnsi="微软雅黑" w:eastAsia="微软雅黑"/>
          <w:color w:val="FF0000"/>
          <w:sz w:val="24"/>
          <w:szCs w:val="24"/>
        </w:rPr>
      </w:pPr>
    </w:p>
    <w:p w14:paraId="48C2DE03">
      <w:pPr>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但须详述来历，庶不至有遗漏。闻最初发起，系令慈与白云庵当家，其名亦当表出。当立一大碑。</w:t>
      </w:r>
    </w:p>
    <w:p w14:paraId="113772AF">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但是必须详细叙述来历，才不至于有所遗漏。听说最初发起，是你母亲与白云庵的当家，她们的名字也应当写出来。应当立一个大碑。</w:t>
      </w:r>
    </w:p>
    <w:p w14:paraId="2364225D">
      <w:pPr>
        <w:rPr>
          <w:rFonts w:ascii="微软雅黑" w:hAnsi="微软雅黑" w:eastAsia="微软雅黑"/>
          <w:color w:val="222222"/>
          <w:sz w:val="24"/>
          <w:szCs w:val="24"/>
        </w:rPr>
      </w:pPr>
    </w:p>
    <w:p w14:paraId="43066BEB">
      <w:pPr>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今为寄其折本，祈阅之，以便照办。又凡作事当圆通，不当捱板。其一千五百圆放生，当作三分。一分放生，一分买食料，一分作基金。</w:t>
      </w:r>
    </w:p>
    <w:p w14:paraId="11D70EA0">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现今为你寄上折本，请参阅，以便照办。另外，凡作事情，应当圆融变通，不应捱板执着。一千五百圆放生，应当分作三分。一分放生，一分买食料，一分作基金。</w:t>
      </w:r>
    </w:p>
    <w:p w14:paraId="642FF2D4">
      <w:pPr>
        <w:rPr>
          <w:rFonts w:ascii="微软雅黑" w:hAnsi="微软雅黑" w:eastAsia="微软雅黑"/>
          <w:color w:val="222222"/>
          <w:sz w:val="24"/>
          <w:szCs w:val="24"/>
        </w:rPr>
      </w:pPr>
    </w:p>
    <w:p w14:paraId="7C1A36E5">
      <w:pPr>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以不放生，则违施主之心。无食料，则生尚有累他人。无基金，则后难为继。以后所有款项，均当以此为准。又款项虽多，不宜一时尽款买。以防后有欲买无款之虑。</w:t>
      </w:r>
    </w:p>
    <w:p w14:paraId="555B911E">
      <w:pPr>
        <w:rPr>
          <w:rFonts w:ascii="微软雅黑" w:hAnsi="微软雅黑" w:eastAsia="微软雅黑" w:cs="Tahoma"/>
          <w:color w:val="222222"/>
          <w:sz w:val="24"/>
          <w:szCs w:val="24"/>
        </w:rPr>
      </w:pPr>
      <w:r>
        <w:rPr>
          <w:rFonts w:hint="eastAsia" w:ascii="微软雅黑" w:hAnsi="微软雅黑" w:eastAsia="微软雅黑" w:cs="微软雅黑"/>
          <w:color w:val="222222"/>
          <w:sz w:val="24"/>
          <w:szCs w:val="24"/>
        </w:rPr>
        <w:t>因为不放生，就违背施主的心愿。没有食料，所放的众生就会拖累他人。没有基金，以后就很难持续下去。以后所有的款项，都应当以此为准。再有，款项虽然多，不应一时用尽钱款来买物。以防将来想买却没钱的顾虑。</w:t>
      </w:r>
    </w:p>
    <w:p w14:paraId="074AF9E5">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p>
    <w:p w14:paraId="4A57F5ED">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p>
    <w:p w14:paraId="729C0553">
      <w:pP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0D2CF8A7">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【方子藩】</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（1908</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1968）号善堃，浙江镇海人。清光绪一九〇八年出生。于一九三一年前后曾留学日本，学习化工；后来又到德国考察化学工业，深有心得。抗战之前回国，在上海企业家林涤庵所创办的大丰工业原料公司及天丰化学制药厂工作。中日战争期间，他研究出中国自制的消炎药“消治龙”，抗战期间，中国西药来源极为困难，消治龙的问世，为战时受伤的军民作了极大贡献。子藩自幼出身于佛教家庭，他因母亲笃信佛教而皈依三宝</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一九四六年，与上海众居士成立上海佛教青年会，并任会长多年。</w:t>
      </w:r>
    </w:p>
    <w:p w14:paraId="7D24F624">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【知事】</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1.官名。地方行政长官的名称。民国改知县为县知事，省称知事，后又改知事为县长。2.官名。明清时代的属官名。明清之廉访司、通政司、按察司、盐运司等及各府皆置知事。</w:t>
      </w:r>
    </w:p>
    <w:p w14:paraId="13A1F777">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【郑浚】</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（1870</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1939）字哲侯，甘肃平凉市人。清光绪二十七年（1901）以《政在养民义》考取举人。光绪三十四年簒辑《平凉县志》稿2册。中华民国2年（1913）后，曾任甘肃省议会秘书长，省立第二中学（今平凉一中）校长，甘肃环县县长，甘凉道尹，甘肃省民政厅长等。因感宦海浮沉，归里后一心向佛，在平凉城区和崆峒山兴建佛寺，建佛教会。在崆峒山主持修葺茶庵寺、佛赖寺、莲花寺，在城内南后街建佛赖精舍暨大雄殿、藏经楼、讲经阁。</w:t>
      </w:r>
    </w:p>
    <w:p w14:paraId="00282AFF">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【浼】</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沾污；玷污。</w:t>
      </w:r>
    </w:p>
    <w:p w14:paraId="2B78A4BB">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【折本】</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古代由长卷折迭成的书本。</w:t>
      </w:r>
    </w:p>
    <w:p w14:paraId="6A8344BA">
      <w:pPr>
        <w:rPr>
          <w:rFonts w:ascii="微软雅黑" w:hAnsi="微软雅黑" w:eastAsia="微软雅黑"/>
          <w:sz w:val="24"/>
          <w:szCs w:val="24"/>
        </w:rPr>
      </w:pPr>
    </w:p>
    <w:p w14:paraId="3543339F">
      <w:pPr>
        <w:rPr>
          <w:rFonts w:ascii="微软雅黑" w:hAnsi="微软雅黑" w:eastAsia="微软雅黑"/>
          <w:sz w:val="24"/>
          <w:szCs w:val="24"/>
        </w:rPr>
      </w:pPr>
    </w:p>
    <w:p w14:paraId="1D06A1EC">
      <w:pPr>
        <w:widowControl/>
        <w:jc w:val="left"/>
        <w:rPr>
          <w:rFonts w:ascii="微软雅黑" w:hAnsi="微软雅黑" w:eastAsia="微软雅黑"/>
          <w:sz w:val="24"/>
          <w:szCs w:val="24"/>
        </w:rPr>
      </w:pPr>
      <w:r>
        <w:rPr>
          <w:rFonts w:ascii="微软雅黑" w:hAnsi="微软雅黑" w:eastAsia="微软雅黑"/>
          <w:sz w:val="24"/>
          <w:szCs w:val="24"/>
        </w:rPr>
        <w:br w:type="page"/>
      </w:r>
    </w:p>
    <w:p w14:paraId="184F951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57" w:name="_Toc6437"/>
      <w:r>
        <w:rPr>
          <w:rFonts w:ascii="微软雅黑" w:hAnsi="微软雅黑" w:eastAsia="微软雅黑"/>
          <w:b/>
          <w:color w:val="C00000"/>
          <w:sz w:val="24"/>
          <w:szCs w:val="24"/>
        </w:rPr>
        <w:t>致华叔琴居士书</w:t>
      </w:r>
      <w:bookmarkEnd w:id="357"/>
    </w:p>
    <w:p w14:paraId="7FFD84C9">
      <w:pPr>
        <w:rPr>
          <w:rFonts w:ascii="微软雅黑" w:hAnsi="微软雅黑" w:eastAsia="微软雅黑"/>
          <w:b/>
          <w:color w:val="C00000"/>
          <w:sz w:val="24"/>
          <w:szCs w:val="24"/>
        </w:rPr>
      </w:pPr>
    </w:p>
    <w:p w14:paraId="529B1A7C">
      <w:pPr>
        <w:rPr>
          <w:rFonts w:ascii="微软雅黑" w:hAnsi="微软雅黑" w:eastAsia="微软雅黑"/>
          <w:b/>
          <w:color w:val="C00000"/>
          <w:sz w:val="24"/>
          <w:szCs w:val="24"/>
        </w:rPr>
      </w:pPr>
      <w:r>
        <w:rPr>
          <w:rFonts w:hint="eastAsia" w:ascii="微软雅黑" w:hAnsi="微软雅黑" w:eastAsia="微软雅黑"/>
          <w:b/>
          <w:color w:val="C00000"/>
          <w:sz w:val="24"/>
          <w:szCs w:val="24"/>
        </w:rPr>
        <w:t>　　近闻移居常熟，想可专一净修矣，慰慰。世道不好，诸事均不易办。观音颂，自居士发心刊板以来，至今数年，尚未至于完全了结。可知世间多少好事，均由兵灾不能成就也。</w:t>
      </w:r>
    </w:p>
    <w:p w14:paraId="3A95E937">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最近听说你移居到了常熟，想</w:t>
      </w:r>
      <w:r>
        <w:rPr>
          <w:rFonts w:hint="eastAsia" w:ascii="微软雅黑" w:hAnsi="微软雅黑" w:eastAsia="微软雅黑" w:cs="Tahoma"/>
          <w:color w:val="222222"/>
          <w:sz w:val="24"/>
          <w:szCs w:val="24"/>
        </w:rPr>
        <w:t>必能够</w:t>
      </w:r>
      <w:r>
        <w:rPr>
          <w:rFonts w:ascii="微软雅黑" w:hAnsi="微软雅黑" w:eastAsia="微软雅黑" w:cs="Tahoma"/>
          <w:color w:val="222222"/>
          <w:sz w:val="24"/>
          <w:szCs w:val="24"/>
        </w:rPr>
        <w:t>专</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净修了，欣慰。世道不好，</w:t>
      </w:r>
      <w:r>
        <w:rPr>
          <w:rFonts w:hint="eastAsia" w:ascii="微软雅黑" w:hAnsi="微软雅黑" w:eastAsia="微软雅黑" w:cs="Tahoma"/>
          <w:color w:val="222222"/>
          <w:sz w:val="24"/>
          <w:szCs w:val="24"/>
        </w:rPr>
        <w:t>各种</w:t>
      </w:r>
      <w:r>
        <w:rPr>
          <w:rFonts w:ascii="微软雅黑" w:hAnsi="微软雅黑" w:eastAsia="微软雅黑" w:cs="Tahoma"/>
          <w:color w:val="222222"/>
          <w:sz w:val="24"/>
          <w:szCs w:val="24"/>
        </w:rPr>
        <w:t>事都不容易办。《观音颂》，自从居士发心刊板以来，</w:t>
      </w:r>
      <w:r>
        <w:rPr>
          <w:rFonts w:hint="eastAsia" w:ascii="微软雅黑" w:hAnsi="微软雅黑" w:eastAsia="微软雅黑" w:cs="Tahoma"/>
          <w:color w:val="222222"/>
          <w:sz w:val="24"/>
          <w:szCs w:val="24"/>
        </w:rPr>
        <w:t>至今已数年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仍然还没有</w:t>
      </w:r>
      <w:r>
        <w:rPr>
          <w:rFonts w:ascii="微软雅黑" w:hAnsi="微软雅黑" w:eastAsia="微软雅黑" w:cs="Tahoma"/>
          <w:color w:val="222222"/>
          <w:sz w:val="24"/>
          <w:szCs w:val="24"/>
        </w:rPr>
        <w:t>完全了结。可知世间多少好事，</w:t>
      </w:r>
      <w:r>
        <w:rPr>
          <w:rFonts w:hint="eastAsia" w:ascii="微软雅黑" w:hAnsi="微软雅黑" w:eastAsia="微软雅黑" w:cs="Tahoma"/>
          <w:color w:val="222222"/>
          <w:sz w:val="24"/>
          <w:szCs w:val="24"/>
        </w:rPr>
        <w:t>均</w:t>
      </w:r>
      <w:r>
        <w:rPr>
          <w:rFonts w:ascii="微软雅黑" w:hAnsi="微软雅黑" w:eastAsia="微软雅黑" w:cs="Tahoma"/>
          <w:color w:val="222222"/>
          <w:sz w:val="24"/>
          <w:szCs w:val="24"/>
        </w:rPr>
        <w:t>由于战火兵灾不能成就。</w:t>
      </w:r>
    </w:p>
    <w:p w14:paraId="71A48265">
      <w:pPr>
        <w:rPr>
          <w:rFonts w:ascii="微软雅黑" w:hAnsi="微软雅黑" w:eastAsia="微软雅黑" w:cs="Tahoma"/>
          <w:color w:val="222222"/>
          <w:sz w:val="24"/>
          <w:szCs w:val="24"/>
        </w:rPr>
      </w:pPr>
    </w:p>
    <w:p w14:paraId="0B471D01">
      <w:pPr>
        <w:rPr>
          <w:rFonts w:ascii="微软雅黑" w:hAnsi="微软雅黑" w:eastAsia="微软雅黑"/>
          <w:b/>
          <w:color w:val="C00000"/>
          <w:sz w:val="24"/>
          <w:szCs w:val="24"/>
        </w:rPr>
      </w:pPr>
      <w:r>
        <w:rPr>
          <w:rFonts w:hint="eastAsia" w:ascii="微软雅黑" w:hAnsi="微软雅黑" w:eastAsia="微软雅黑"/>
          <w:b/>
          <w:color w:val="C00000"/>
          <w:sz w:val="24"/>
          <w:szCs w:val="24"/>
        </w:rPr>
        <w:t>昔妙莲令扬州人刻，战事屡次发生，每有彼此不通音信之时。及乎刻好之后，观音庵又复住兵，以故妙莲于校对颇欠精详。而卷首未刻，遂作了结。</w:t>
      </w:r>
    </w:p>
    <w:p w14:paraId="064BB278">
      <w:pPr>
        <w:rPr>
          <w:rFonts w:ascii="微软雅黑" w:hAnsi="微软雅黑" w:eastAsia="微软雅黑" w:cs="Tahoma"/>
          <w:color w:val="222222"/>
          <w:sz w:val="24"/>
          <w:szCs w:val="24"/>
        </w:rPr>
      </w:pPr>
      <w:r>
        <w:rPr>
          <w:rFonts w:ascii="微软雅黑" w:hAnsi="微软雅黑" w:eastAsia="微软雅黑" w:cs="Tahoma"/>
          <w:color w:val="222222"/>
          <w:sz w:val="24"/>
          <w:szCs w:val="24"/>
        </w:rPr>
        <w:t>过去，妙莲法师令扬州人刻印这本书，战事多次发生，经常有彼此不通音信的时候。等到刻好之后，观音庵又住进了官兵，所以妙莲法师对于校对，</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欠精详。而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卷首还没有刻，就作</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了结。</w:t>
      </w:r>
    </w:p>
    <w:p w14:paraId="5F1E2029">
      <w:pPr>
        <w:rPr>
          <w:rFonts w:ascii="微软雅黑" w:hAnsi="微软雅黑" w:eastAsia="微软雅黑" w:cs="Tahoma"/>
          <w:color w:val="222222"/>
          <w:sz w:val="24"/>
          <w:szCs w:val="24"/>
        </w:rPr>
      </w:pPr>
    </w:p>
    <w:p w14:paraId="1469E0FA">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至去年居士发心印施，乃命慈幼院人向妙莲于杨公馆要板。及后印出，所有签条书面与卷首皆无。即令详查，知系未刻。随即令刻，而四百部书，至近日方始交清。</w:t>
      </w:r>
    </w:p>
    <w:p w14:paraId="7F1D6DB8">
      <w:pPr>
        <w:rPr>
          <w:rFonts w:ascii="微软雅黑" w:hAnsi="微软雅黑" w:eastAsia="微软雅黑" w:cs="Tahoma"/>
          <w:color w:val="222222"/>
          <w:sz w:val="24"/>
          <w:szCs w:val="24"/>
        </w:rPr>
      </w:pPr>
      <w:r>
        <w:rPr>
          <w:rFonts w:ascii="微软雅黑" w:hAnsi="微软雅黑" w:eastAsia="微软雅黑" w:cs="Tahoma"/>
          <w:color w:val="222222"/>
          <w:sz w:val="24"/>
          <w:szCs w:val="24"/>
        </w:rPr>
        <w:t>到了去年，居士发心印施，于是命慈幼院的人找妙莲法师向杨仁山居士的刻经处要板。等到后来书印出来，所有的签条、书面与卷首都没有。就令人详细查找，才知道这些都没有刻</w:t>
      </w:r>
      <w:r>
        <w:rPr>
          <w:rFonts w:hint="eastAsia" w:ascii="微软雅黑" w:hAnsi="微软雅黑" w:eastAsia="微软雅黑" w:cs="Tahoma"/>
          <w:color w:val="222222"/>
          <w:sz w:val="24"/>
          <w:szCs w:val="24"/>
        </w:rPr>
        <w:t>板</w:t>
      </w:r>
      <w:r>
        <w:rPr>
          <w:rFonts w:ascii="微软雅黑" w:hAnsi="微软雅黑" w:eastAsia="微软雅黑" w:cs="Tahoma"/>
          <w:color w:val="222222"/>
          <w:sz w:val="24"/>
          <w:szCs w:val="24"/>
        </w:rPr>
        <w:t>。随即令人刻板，而所印的四百部书，到最近几天方才交接清楚。</w:t>
      </w:r>
    </w:p>
    <w:p w14:paraId="2CC13661">
      <w:pPr>
        <w:rPr>
          <w:rFonts w:ascii="微软雅黑" w:hAnsi="微软雅黑" w:eastAsia="微软雅黑" w:cs="Tahoma"/>
          <w:color w:val="222222"/>
          <w:sz w:val="24"/>
          <w:szCs w:val="24"/>
        </w:rPr>
      </w:pPr>
    </w:p>
    <w:p w14:paraId="33DA10B5">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光后详校，知其大错，亦有三四百。而小不如法者，更为多多也。因标一部，令其修板。此次所印之书，印一勘误表。凡送书者，均夹于书中，庶得书者可按表改。</w:t>
      </w:r>
    </w:p>
    <w:p w14:paraId="2F9EBBC9">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我后来详细校对所印的书，知道</w:t>
      </w:r>
      <w:r>
        <w:rPr>
          <w:rFonts w:hint="eastAsia" w:ascii="微软雅黑" w:hAnsi="微软雅黑" w:eastAsia="微软雅黑" w:cs="Tahoma"/>
          <w:color w:val="222222"/>
          <w:sz w:val="24"/>
          <w:szCs w:val="24"/>
        </w:rPr>
        <w:t>书中</w:t>
      </w:r>
      <w:r>
        <w:rPr>
          <w:rFonts w:ascii="微软雅黑" w:hAnsi="微软雅黑" w:eastAsia="微软雅黑" w:cs="Tahoma"/>
          <w:color w:val="222222"/>
          <w:sz w:val="24"/>
          <w:szCs w:val="24"/>
        </w:rPr>
        <w:t>大错的地方，</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有三四百处。而小的不如法的地方，就更多了。因此校对标点一部，令他们修改刻板。这次所印的书，印一张勘误表。凡是送书的人，都将勘误表夹在书中，使得到书的人，可以按照勘误表改正。</w:t>
      </w:r>
    </w:p>
    <w:p w14:paraId="1F81AF64">
      <w:pPr>
        <w:rPr>
          <w:rFonts w:ascii="微软雅黑" w:hAnsi="微软雅黑" w:eastAsia="微软雅黑" w:cs="Tahoma"/>
          <w:color w:val="222222"/>
          <w:sz w:val="24"/>
          <w:szCs w:val="24"/>
        </w:rPr>
      </w:pPr>
    </w:p>
    <w:p w14:paraId="7A31EF9D">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汝处五十部，去年已寄到，想已散出。今幼农居士来观新宅，祈彼带勘误表五十张。凡前所送书之人，祈各与一张，庶可改正。</w:t>
      </w:r>
    </w:p>
    <w:p w14:paraId="2D040E21">
      <w:pPr>
        <w:rPr>
          <w:rFonts w:ascii="微软雅黑" w:hAnsi="微软雅黑" w:eastAsia="微软雅黑" w:cs="Tahoma"/>
          <w:color w:val="222222"/>
          <w:sz w:val="24"/>
          <w:szCs w:val="24"/>
        </w:rPr>
      </w:pPr>
      <w:r>
        <w:rPr>
          <w:rFonts w:ascii="微软雅黑" w:hAnsi="微软雅黑" w:eastAsia="微软雅黑" w:cs="Tahoma"/>
          <w:color w:val="222222"/>
          <w:sz w:val="24"/>
          <w:szCs w:val="24"/>
        </w:rPr>
        <w:t>你那里有五十部，去年已经寄到，想</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已经散发出去了。现在王幼农居士来看新房子，请他带五十张勘误表给你。凡是以前送过书的人，请各给他们一张，才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改正书中的错误。</w:t>
      </w:r>
    </w:p>
    <w:p w14:paraId="51B194CE">
      <w:pPr>
        <w:rPr>
          <w:rFonts w:ascii="微软雅黑" w:hAnsi="微软雅黑" w:eastAsia="微软雅黑" w:cs="Tahoma"/>
          <w:color w:val="222222"/>
          <w:sz w:val="24"/>
          <w:szCs w:val="24"/>
        </w:rPr>
      </w:pPr>
    </w:p>
    <w:p w14:paraId="0DD0A9D4">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现今世道，难即太平。当以阿弥陀佛与观世音菩萨作为倚靠之泰山，庶不至于危险耳。然世间之险，险之小者。若不生西方，则将来轮回之险，当有甚于此时之险百千万也。</w:t>
      </w:r>
    </w:p>
    <w:p w14:paraId="5E8C2B4F">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现今世道，很难马上就太平。应当以“阿弥陀佛”与“观世音菩萨”作为倚靠的泰山，才不至于有危险。然而世间的危险，还是危险中的小</w:t>
      </w:r>
      <w:r>
        <w:rPr>
          <w:rFonts w:hint="eastAsia" w:ascii="微软雅黑" w:hAnsi="微软雅黑" w:eastAsia="微软雅黑" w:cs="Tahoma"/>
          <w:color w:val="222222"/>
          <w:sz w:val="24"/>
          <w:szCs w:val="24"/>
        </w:rPr>
        <w:t>危险</w:t>
      </w:r>
      <w:r>
        <w:rPr>
          <w:rFonts w:ascii="微软雅黑" w:hAnsi="微软雅黑" w:eastAsia="微软雅黑" w:cs="Tahoma"/>
          <w:color w:val="222222"/>
          <w:sz w:val="24"/>
          <w:szCs w:val="24"/>
        </w:rPr>
        <w:t>。如果不往生西方，那么将来轮回六道的危险，应当超过此时危险的百千万倍啊！</w:t>
      </w:r>
    </w:p>
    <w:p w14:paraId="7456F627">
      <w:pPr>
        <w:rPr>
          <w:rFonts w:ascii="微软雅黑" w:hAnsi="微软雅黑" w:eastAsia="微软雅黑" w:cs="Tahoma"/>
          <w:color w:val="FF0000"/>
          <w:sz w:val="24"/>
          <w:szCs w:val="24"/>
        </w:rPr>
      </w:pPr>
    </w:p>
    <w:p w14:paraId="28FA23AF">
      <w:pPr>
        <w:rPr>
          <w:rFonts w:ascii="微软雅黑" w:hAnsi="微软雅黑" w:eastAsia="微软雅黑"/>
          <w:b/>
          <w:color w:val="C00000"/>
          <w:sz w:val="24"/>
          <w:szCs w:val="24"/>
        </w:rPr>
      </w:pPr>
      <w:r>
        <w:rPr>
          <w:rFonts w:hint="eastAsia" w:ascii="微软雅黑" w:hAnsi="微软雅黑" w:eastAsia="微软雅黑"/>
          <w:b/>
          <w:color w:val="C00000"/>
          <w:sz w:val="24"/>
          <w:szCs w:val="24"/>
        </w:rPr>
        <w:t>祈与慧源并诸儿女同修净业，庶可出此五浊，生彼九品。则今日世道之险，未始不为往生西方永离众苦之前导也。</w:t>
      </w:r>
    </w:p>
    <w:p w14:paraId="1537E11B">
      <w:pPr>
        <w:rPr>
          <w:rFonts w:ascii="微软雅黑" w:hAnsi="微软雅黑" w:eastAsia="微软雅黑" w:cs="Tahoma"/>
          <w:color w:val="222222"/>
          <w:sz w:val="24"/>
          <w:szCs w:val="24"/>
        </w:rPr>
      </w:pPr>
      <w:r>
        <w:rPr>
          <w:rFonts w:ascii="微软雅黑" w:hAnsi="微软雅黑" w:eastAsia="微软雅黑" w:cs="Tahoma"/>
          <w:color w:val="222222"/>
          <w:sz w:val="24"/>
          <w:szCs w:val="24"/>
        </w:rPr>
        <w:t>请与慧源以及</w:t>
      </w:r>
      <w:r>
        <w:rPr>
          <w:rFonts w:hint="eastAsia" w:ascii="微软雅黑" w:hAnsi="微软雅黑" w:eastAsia="微软雅黑" w:cs="Tahoma"/>
          <w:color w:val="222222"/>
          <w:sz w:val="24"/>
          <w:szCs w:val="24"/>
        </w:rPr>
        <w:t>各</w:t>
      </w:r>
      <w:r>
        <w:rPr>
          <w:rFonts w:ascii="微软雅黑" w:hAnsi="微软雅黑" w:eastAsia="微软雅黑" w:cs="Tahoma"/>
          <w:color w:val="222222"/>
          <w:sz w:val="24"/>
          <w:szCs w:val="24"/>
        </w:rPr>
        <w:t>位儿女同修净业，才</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出离这个五浊恶世，往生九品莲邦。那么今日世道的危险，未必</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不是往生西方永离众苦的前导啊！</w:t>
      </w:r>
    </w:p>
    <w:p w14:paraId="41DC80EA">
      <w:pPr>
        <w:rPr>
          <w:rFonts w:ascii="微软雅黑" w:hAnsi="微软雅黑" w:eastAsia="微软雅黑"/>
          <w:sz w:val="24"/>
          <w:szCs w:val="24"/>
        </w:rPr>
      </w:pPr>
    </w:p>
    <w:p w14:paraId="75340882">
      <w:pPr>
        <w:rPr>
          <w:rFonts w:ascii="微软雅黑" w:hAnsi="微软雅黑" w:eastAsia="微软雅黑"/>
          <w:sz w:val="24"/>
          <w:szCs w:val="24"/>
        </w:rPr>
      </w:pPr>
    </w:p>
    <w:p w14:paraId="4AB9638B">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2A9B7042">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【签条】</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1.贴在卷轴及书籍封面上的字条。2.写有文字、贴在封套正中的纸片。即贴在书面，写有书名的纸条。</w:t>
      </w:r>
    </w:p>
    <w:p w14:paraId="0FADC80A">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【卷首】</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书刊的前面部分。</w:t>
      </w:r>
    </w:p>
    <w:p w14:paraId="565142EE">
      <w:pPr>
        <w:rPr>
          <w:rFonts w:ascii="微软雅黑" w:hAnsi="微软雅黑" w:eastAsia="微软雅黑"/>
          <w:sz w:val="24"/>
          <w:szCs w:val="24"/>
        </w:rPr>
      </w:pPr>
    </w:p>
    <w:p w14:paraId="3C99E805">
      <w:pPr>
        <w:rPr>
          <w:rFonts w:ascii="微软雅黑" w:hAnsi="微软雅黑" w:eastAsia="微软雅黑"/>
          <w:sz w:val="24"/>
          <w:szCs w:val="24"/>
        </w:rPr>
      </w:pPr>
    </w:p>
    <w:p w14:paraId="08CFB768">
      <w:pPr>
        <w:widowControl/>
        <w:jc w:val="left"/>
        <w:rPr>
          <w:rFonts w:ascii="微软雅黑" w:hAnsi="微软雅黑" w:eastAsia="微软雅黑"/>
          <w:sz w:val="24"/>
          <w:szCs w:val="24"/>
        </w:rPr>
      </w:pPr>
      <w:r>
        <w:rPr>
          <w:rFonts w:ascii="微软雅黑" w:hAnsi="微软雅黑" w:eastAsia="微软雅黑"/>
          <w:sz w:val="24"/>
          <w:szCs w:val="24"/>
        </w:rPr>
        <w:br w:type="page"/>
      </w:r>
    </w:p>
    <w:p w14:paraId="55A01E1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58" w:name="_Toc29653"/>
      <w:r>
        <w:rPr>
          <w:rFonts w:ascii="微软雅黑" w:hAnsi="微软雅黑" w:eastAsia="微软雅黑"/>
          <w:b/>
          <w:color w:val="C00000"/>
          <w:sz w:val="24"/>
          <w:szCs w:val="24"/>
        </w:rPr>
        <w:t>复杨宗慎居士书</w:t>
      </w:r>
      <w:bookmarkEnd w:id="358"/>
    </w:p>
    <w:p w14:paraId="57C6D819">
      <w:pPr>
        <w:rPr>
          <w:rFonts w:ascii="微软雅黑" w:hAnsi="微软雅黑" w:eastAsia="微软雅黑"/>
          <w:b/>
          <w:color w:val="C00000"/>
          <w:sz w:val="24"/>
          <w:szCs w:val="24"/>
        </w:rPr>
      </w:pPr>
    </w:p>
    <w:p w14:paraId="20D73BFA">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　　手书备悉。世间愚人，不知因果。见为善而得祸，便谓善不可为。见作恶而得福，便谓恶不可戒。不知祸福之来，有近有远，迟早不定。</w:t>
      </w:r>
    </w:p>
    <w:p w14:paraId="4A7A6041">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来信尽知。世间愚人，不知道因果。看到做善事而得</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灾祸，</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说善事不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看到做恶事而得到福报，就说做恶事不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戒止。不知道招祸得福的由来，有近的因果、有远的因果，是迟、是早</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不一定。</w:t>
      </w:r>
    </w:p>
    <w:p w14:paraId="72250248">
      <w:pPr>
        <w:rPr>
          <w:rFonts w:ascii="微软雅黑" w:hAnsi="微软雅黑" w:eastAsia="微软雅黑" w:cs="Tahoma"/>
          <w:color w:val="FF0000"/>
          <w:sz w:val="24"/>
          <w:szCs w:val="24"/>
        </w:rPr>
      </w:pPr>
    </w:p>
    <w:p w14:paraId="2D42A476">
      <w:pPr>
        <w:rPr>
          <w:rFonts w:ascii="微软雅黑" w:hAnsi="微软雅黑" w:eastAsia="微软雅黑"/>
          <w:b/>
          <w:color w:val="C00000"/>
          <w:sz w:val="24"/>
          <w:szCs w:val="24"/>
        </w:rPr>
      </w:pPr>
      <w:r>
        <w:rPr>
          <w:rFonts w:hint="eastAsia" w:ascii="微软雅黑" w:hAnsi="微软雅黑" w:eastAsia="微软雅黑"/>
          <w:b/>
          <w:color w:val="C00000"/>
          <w:sz w:val="24"/>
          <w:szCs w:val="24"/>
        </w:rPr>
        <w:t>近则人俱得见。远则或隔生隔若干生，非具宿命通者，不能悉知。今设一喻，以期易知。作善作恶，如种谷然。其人虽善，以前生所作不能无过，故今日所受不能无逆。</w:t>
      </w:r>
    </w:p>
    <w:p w14:paraId="6369503B">
      <w:pPr>
        <w:rPr>
          <w:rFonts w:ascii="微软雅黑" w:hAnsi="微软雅黑" w:eastAsia="微软雅黑" w:cs="Tahoma"/>
          <w:color w:val="222222"/>
          <w:sz w:val="24"/>
          <w:szCs w:val="24"/>
        </w:rPr>
      </w:pPr>
      <w:r>
        <w:rPr>
          <w:rFonts w:ascii="微软雅黑" w:hAnsi="微软雅黑" w:eastAsia="微软雅黑" w:cs="Tahoma"/>
          <w:color w:val="222222"/>
          <w:sz w:val="24"/>
          <w:szCs w:val="24"/>
        </w:rPr>
        <w:t>近的来说，人人都</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看得见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远的来说，或者隔一生、隔若干生，不是具</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宿命通的人，不能全都知道。</w:t>
      </w:r>
      <w:r>
        <w:rPr>
          <w:rFonts w:hint="eastAsia" w:ascii="微软雅黑" w:hAnsi="微软雅黑" w:eastAsia="微软雅黑" w:cs="Tahoma"/>
          <w:color w:val="222222"/>
          <w:sz w:val="24"/>
          <w:szCs w:val="24"/>
        </w:rPr>
        <w:t>现在</w:t>
      </w:r>
      <w:r>
        <w:rPr>
          <w:rFonts w:ascii="微软雅黑" w:hAnsi="微软雅黑" w:eastAsia="微软雅黑" w:cs="Tahoma"/>
          <w:color w:val="222222"/>
          <w:sz w:val="24"/>
          <w:szCs w:val="24"/>
        </w:rPr>
        <w:t>用一个</w:t>
      </w:r>
      <w:r>
        <w:rPr>
          <w:rFonts w:hint="eastAsia" w:ascii="微软雅黑" w:hAnsi="微软雅黑" w:eastAsia="微软雅黑" w:cs="Tahoma"/>
          <w:color w:val="222222"/>
          <w:sz w:val="24"/>
          <w:szCs w:val="24"/>
        </w:rPr>
        <w:t>譬</w:t>
      </w:r>
      <w:r>
        <w:rPr>
          <w:rFonts w:ascii="微软雅黑" w:hAnsi="微软雅黑" w:eastAsia="微软雅黑" w:cs="Tahoma"/>
          <w:color w:val="222222"/>
          <w:sz w:val="24"/>
          <w:szCs w:val="24"/>
        </w:rPr>
        <w:t>喻</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说明，</w:t>
      </w:r>
      <w:r>
        <w:rPr>
          <w:rFonts w:hint="eastAsia" w:ascii="微软雅黑" w:hAnsi="微软雅黑" w:eastAsia="微软雅黑" w:cs="Tahoma"/>
          <w:color w:val="222222"/>
          <w:sz w:val="24"/>
          <w:szCs w:val="24"/>
        </w:rPr>
        <w:t>希望</w:t>
      </w:r>
      <w:r>
        <w:rPr>
          <w:rFonts w:ascii="微软雅黑" w:hAnsi="微软雅黑" w:eastAsia="微软雅黑" w:cs="Tahoma"/>
          <w:color w:val="222222"/>
          <w:sz w:val="24"/>
          <w:szCs w:val="24"/>
        </w:rPr>
        <w:t>你容易明白。作善作恶，如同种谷</w:t>
      </w:r>
      <w:r>
        <w:rPr>
          <w:rFonts w:hint="eastAsia" w:ascii="微软雅黑" w:hAnsi="微软雅黑" w:eastAsia="微软雅黑" w:cs="Tahoma"/>
          <w:color w:val="222222"/>
          <w:sz w:val="24"/>
          <w:szCs w:val="24"/>
        </w:rPr>
        <w:t>子</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稻粱菽麦黍稷</w:t>
      </w:r>
      <w:r>
        <w:rPr>
          <w:rFonts w:hint="eastAsia" w:ascii="微软雅黑" w:hAnsi="微软雅黑" w:eastAsia="微软雅黑" w:cs="Tahoma"/>
          <w:color w:val="7F7F7F"/>
          <w:sz w:val="24"/>
          <w:szCs w:val="24"/>
        </w:rPr>
        <w:t>称为</w:t>
      </w:r>
      <w:r>
        <w:rPr>
          <w:rFonts w:ascii="微软雅黑" w:hAnsi="微软雅黑" w:eastAsia="微软雅黑" w:cs="Tahoma"/>
          <w:color w:val="7F7F7F"/>
          <w:sz w:val="24"/>
          <w:szCs w:val="24"/>
        </w:rPr>
        <w:t>六谷</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一样。这个人虽然善良，</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因为他前生所</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的事，不可能没有过失，所以今天所受</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，就不可能没有逆缘之果。</w:t>
      </w:r>
    </w:p>
    <w:p w14:paraId="200588FA">
      <w:pPr>
        <w:rPr>
          <w:rFonts w:ascii="微软雅黑" w:hAnsi="微软雅黑" w:eastAsia="微软雅黑" w:cs="Tahoma"/>
          <w:color w:val="FF0000"/>
          <w:sz w:val="24"/>
          <w:szCs w:val="24"/>
        </w:rPr>
      </w:pPr>
    </w:p>
    <w:p w14:paraId="4C2A1352">
      <w:pPr>
        <w:rPr>
          <w:rFonts w:ascii="微软雅黑" w:hAnsi="微软雅黑" w:eastAsia="微软雅黑"/>
          <w:b/>
          <w:color w:val="C00000"/>
          <w:sz w:val="24"/>
          <w:szCs w:val="24"/>
        </w:rPr>
      </w:pPr>
      <w:r>
        <w:rPr>
          <w:rFonts w:hint="eastAsia" w:ascii="微软雅黑" w:hAnsi="微软雅黑" w:eastAsia="微软雅黑"/>
          <w:b/>
          <w:color w:val="C00000"/>
          <w:sz w:val="24"/>
          <w:szCs w:val="24"/>
        </w:rPr>
        <w:t>今生之身，名为报身。以今生之为男为女，或好或丑，以及寿，夭，贫，富，智，愚，康，病等，乃前生之所作所为所感之报，故名此身为报身。</w:t>
      </w:r>
    </w:p>
    <w:p w14:paraId="74FCDCDB">
      <w:pPr>
        <w:rPr>
          <w:rFonts w:ascii="微软雅黑" w:hAnsi="微软雅黑" w:eastAsia="微软雅黑" w:cs="Tahoma"/>
          <w:color w:val="222222"/>
          <w:sz w:val="24"/>
          <w:szCs w:val="24"/>
        </w:rPr>
      </w:pPr>
      <w:r>
        <w:rPr>
          <w:rFonts w:ascii="微软雅黑" w:hAnsi="微软雅黑" w:eastAsia="微软雅黑" w:cs="Tahoma"/>
          <w:color w:val="222222"/>
          <w:sz w:val="24"/>
          <w:szCs w:val="24"/>
        </w:rPr>
        <w:t>今生的色身，名为报身。因为今生成为男子、女子，或好看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或丑陋，以及长寿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夭折</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贫穷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富贵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智慧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愚痴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健康</w:t>
      </w:r>
      <w:r>
        <w:rPr>
          <w:rFonts w:hint="eastAsia" w:ascii="微软雅黑" w:hAnsi="微软雅黑" w:eastAsia="微软雅黑" w:cs="Tahoma"/>
          <w:color w:val="222222"/>
          <w:sz w:val="24"/>
          <w:szCs w:val="24"/>
        </w:rPr>
        <w:t>、疾病</w:t>
      </w:r>
      <w:r>
        <w:rPr>
          <w:rFonts w:ascii="微软雅黑" w:hAnsi="微软雅黑" w:eastAsia="微软雅黑" w:cs="Tahoma"/>
          <w:color w:val="222222"/>
          <w:sz w:val="24"/>
          <w:szCs w:val="24"/>
        </w:rPr>
        <w:t>等等，是前生的所作所为所感的果报，所以称这个色身为报身。</w:t>
      </w:r>
    </w:p>
    <w:p w14:paraId="0D4615A6">
      <w:pPr>
        <w:rPr>
          <w:rFonts w:ascii="微软雅黑" w:hAnsi="微软雅黑" w:eastAsia="微软雅黑" w:cs="Tahoma"/>
          <w:color w:val="222222"/>
          <w:sz w:val="24"/>
          <w:szCs w:val="24"/>
        </w:rPr>
      </w:pPr>
    </w:p>
    <w:p w14:paraId="557963F7">
      <w:pPr>
        <w:rPr>
          <w:rFonts w:ascii="微软雅黑" w:hAnsi="微软雅黑" w:eastAsia="微软雅黑"/>
          <w:b/>
          <w:color w:val="C00000"/>
          <w:sz w:val="24"/>
          <w:szCs w:val="24"/>
        </w:rPr>
      </w:pPr>
      <w:r>
        <w:rPr>
          <w:rFonts w:hint="eastAsia" w:ascii="微软雅黑" w:hAnsi="微软雅黑" w:eastAsia="微软雅黑"/>
          <w:b/>
          <w:color w:val="C00000"/>
          <w:sz w:val="24"/>
          <w:szCs w:val="24"/>
        </w:rPr>
        <w:t>谓其为前世所作之果报之身，以前世之因，为今生之果。今生虽善，前世之业重，不能即得其为善之报，而先得其前世之恶报。</w:t>
      </w:r>
    </w:p>
    <w:p w14:paraId="41F4A59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称</w:t>
      </w:r>
      <w:r>
        <w:rPr>
          <w:rFonts w:ascii="微软雅黑" w:hAnsi="微软雅黑" w:eastAsia="微软雅黑" w:cs="Tahoma"/>
          <w:color w:val="222222"/>
          <w:sz w:val="24"/>
          <w:szCs w:val="24"/>
        </w:rPr>
        <w:t>这个色身</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前世所作的果报之身，</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因为前世的因，成为今生的果。今生虽然善良，因为前世的恶业重，不能立即得到他做善事的果报，而先得到他前世的恶报。</w:t>
      </w:r>
    </w:p>
    <w:p w14:paraId="455583C7">
      <w:pPr>
        <w:rPr>
          <w:rFonts w:ascii="微软雅黑" w:hAnsi="微软雅黑" w:eastAsia="微软雅黑" w:cs="Tahoma"/>
          <w:color w:val="FF0000"/>
          <w:sz w:val="24"/>
          <w:szCs w:val="24"/>
        </w:rPr>
      </w:pPr>
    </w:p>
    <w:p w14:paraId="3E882694">
      <w:pPr>
        <w:rPr>
          <w:rFonts w:ascii="微软雅黑" w:hAnsi="微软雅黑" w:eastAsia="微软雅黑"/>
          <w:b/>
          <w:color w:val="C00000"/>
          <w:sz w:val="24"/>
          <w:szCs w:val="24"/>
        </w:rPr>
      </w:pPr>
      <w:r>
        <w:rPr>
          <w:rFonts w:hint="eastAsia" w:ascii="微软雅黑" w:hAnsi="微软雅黑" w:eastAsia="微软雅黑"/>
          <w:b/>
          <w:color w:val="C00000"/>
          <w:sz w:val="24"/>
          <w:szCs w:val="24"/>
        </w:rPr>
        <w:t>如人去年未种谷，今年虽勤劳耕种于未收获之前，亦不免于无粮。此无粮，非因今年之勤劳而无也。今年之无粮，乃去年不下种所致。今年既勤耕种，则收获后及明年则有粮矣。</w:t>
      </w:r>
    </w:p>
    <w:p w14:paraId="2C978C57">
      <w:pPr>
        <w:rPr>
          <w:rFonts w:ascii="微软雅黑" w:hAnsi="微软雅黑" w:eastAsia="微软雅黑" w:cs="Tahoma"/>
          <w:color w:val="222222"/>
          <w:sz w:val="24"/>
          <w:szCs w:val="24"/>
        </w:rPr>
      </w:pPr>
      <w:r>
        <w:rPr>
          <w:rFonts w:ascii="微软雅黑" w:hAnsi="微软雅黑" w:eastAsia="微软雅黑" w:cs="Tahoma"/>
          <w:color w:val="222222"/>
          <w:sz w:val="24"/>
          <w:szCs w:val="24"/>
        </w:rPr>
        <w:t>如同一个人去年没有种谷</w:t>
      </w:r>
      <w:r>
        <w:rPr>
          <w:rFonts w:hint="eastAsia" w:ascii="微软雅黑" w:hAnsi="微软雅黑" w:eastAsia="微软雅黑" w:cs="Tahoma"/>
          <w:color w:val="222222"/>
          <w:sz w:val="24"/>
          <w:szCs w:val="24"/>
        </w:rPr>
        <w:t>子</w:t>
      </w:r>
      <w:r>
        <w:rPr>
          <w:rFonts w:ascii="微软雅黑" w:hAnsi="微软雅黑" w:eastAsia="微软雅黑" w:cs="Tahoma"/>
          <w:color w:val="222222"/>
          <w:sz w:val="24"/>
          <w:szCs w:val="24"/>
        </w:rPr>
        <w:t>，今年虽然勤劳耕种，但在没有收获之前，也不免没有粮食吃。</w:t>
      </w:r>
      <w:r>
        <w:rPr>
          <w:rFonts w:hint="eastAsia" w:ascii="微软雅黑" w:hAnsi="微软雅黑" w:eastAsia="微软雅黑" w:cs="Tahoma"/>
          <w:color w:val="222222"/>
          <w:sz w:val="24"/>
          <w:szCs w:val="24"/>
        </w:rPr>
        <w:t>这时</w:t>
      </w:r>
      <w:r>
        <w:rPr>
          <w:rFonts w:ascii="微软雅黑" w:hAnsi="微软雅黑" w:eastAsia="微软雅黑" w:cs="Tahoma"/>
          <w:color w:val="222222"/>
          <w:sz w:val="24"/>
          <w:szCs w:val="24"/>
        </w:rPr>
        <w:t>没有粮食，不是因为今年的勤劳而没有粮食。今年没有粮食，是去年不种谷</w:t>
      </w:r>
      <w:r>
        <w:rPr>
          <w:rFonts w:hint="eastAsia" w:ascii="微软雅黑" w:hAnsi="微软雅黑" w:eastAsia="微软雅黑" w:cs="Tahoma"/>
          <w:color w:val="222222"/>
          <w:sz w:val="24"/>
          <w:szCs w:val="24"/>
        </w:rPr>
        <w:t>子</w:t>
      </w:r>
      <w:r>
        <w:rPr>
          <w:rFonts w:ascii="微软雅黑" w:hAnsi="微软雅黑" w:eastAsia="微软雅黑" w:cs="Tahoma"/>
          <w:color w:val="222222"/>
          <w:sz w:val="24"/>
          <w:szCs w:val="24"/>
        </w:rPr>
        <w:t>所导致的。今年既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勤劳地耕种，那么</w:t>
      </w:r>
      <w:r>
        <w:rPr>
          <w:rFonts w:hint="eastAsia" w:ascii="微软雅黑" w:hAnsi="微软雅黑" w:eastAsia="微软雅黑" w:cs="Tahoma"/>
          <w:color w:val="222222"/>
          <w:sz w:val="24"/>
          <w:szCs w:val="24"/>
        </w:rPr>
        <w:t>今年</w:t>
      </w:r>
      <w:r>
        <w:rPr>
          <w:rFonts w:ascii="微软雅黑" w:hAnsi="微软雅黑" w:eastAsia="微软雅黑" w:cs="Tahoma"/>
          <w:color w:val="222222"/>
          <w:sz w:val="24"/>
          <w:szCs w:val="24"/>
        </w:rPr>
        <w:t>收获后</w:t>
      </w:r>
      <w:r>
        <w:rPr>
          <w:rFonts w:hint="eastAsia" w:ascii="微软雅黑" w:hAnsi="微软雅黑" w:eastAsia="微软雅黑" w:cs="Tahoma"/>
          <w:color w:val="222222"/>
          <w:sz w:val="24"/>
          <w:szCs w:val="24"/>
        </w:rPr>
        <w:t>以及</w:t>
      </w:r>
      <w:r>
        <w:rPr>
          <w:rFonts w:ascii="微软雅黑" w:hAnsi="微软雅黑" w:eastAsia="微软雅黑" w:cs="Tahoma"/>
          <w:color w:val="222222"/>
          <w:sz w:val="24"/>
          <w:szCs w:val="24"/>
        </w:rPr>
        <w:t>明年就有粮食了。</w:t>
      </w:r>
    </w:p>
    <w:p w14:paraId="2D6758C1">
      <w:pPr>
        <w:rPr>
          <w:rFonts w:ascii="微软雅黑" w:hAnsi="微软雅黑" w:eastAsia="微软雅黑" w:cs="Tahoma"/>
          <w:color w:val="222222"/>
          <w:sz w:val="24"/>
          <w:szCs w:val="24"/>
        </w:rPr>
      </w:pPr>
    </w:p>
    <w:p w14:paraId="169673BA">
      <w:pPr>
        <w:rPr>
          <w:rFonts w:ascii="微软雅黑" w:hAnsi="微软雅黑" w:eastAsia="微软雅黑"/>
          <w:b/>
          <w:color w:val="C00000"/>
          <w:sz w:val="24"/>
          <w:szCs w:val="24"/>
        </w:rPr>
      </w:pPr>
      <w:r>
        <w:rPr>
          <w:rFonts w:hint="eastAsia" w:ascii="微软雅黑" w:hAnsi="微软雅黑" w:eastAsia="微软雅黑"/>
          <w:b/>
          <w:color w:val="C00000"/>
          <w:sz w:val="24"/>
          <w:szCs w:val="24"/>
        </w:rPr>
        <w:t>为恶之人，尚未受祸，以有余福未尽。如人去年勤耕种，今年不耕种，而仍不至饥饿，乃去年之所余。吃完，则今年未种，将无所食矣。</w:t>
      </w:r>
    </w:p>
    <w:p w14:paraId="42F22235">
      <w:pPr>
        <w:rPr>
          <w:rFonts w:ascii="微软雅黑" w:hAnsi="微软雅黑" w:eastAsia="微软雅黑" w:cs="Tahoma"/>
          <w:color w:val="222222"/>
          <w:sz w:val="24"/>
          <w:szCs w:val="24"/>
        </w:rPr>
      </w:pPr>
      <w:r>
        <w:rPr>
          <w:rFonts w:ascii="微软雅黑" w:hAnsi="微软雅黑" w:eastAsia="微软雅黑" w:cs="Tahoma"/>
          <w:color w:val="222222"/>
          <w:sz w:val="24"/>
          <w:szCs w:val="24"/>
        </w:rPr>
        <w:t>做恶事的人，还没有</w:t>
      </w:r>
      <w:r>
        <w:rPr>
          <w:rFonts w:hint="eastAsia" w:ascii="微软雅黑" w:hAnsi="微软雅黑" w:eastAsia="微软雅黑" w:cs="Tahoma"/>
          <w:color w:val="222222"/>
          <w:sz w:val="24"/>
          <w:szCs w:val="24"/>
        </w:rPr>
        <w:t>遭</w:t>
      </w:r>
      <w:r>
        <w:rPr>
          <w:rFonts w:ascii="微软雅黑" w:hAnsi="微软雅黑" w:eastAsia="微软雅黑" w:cs="Tahoma"/>
          <w:color w:val="222222"/>
          <w:sz w:val="24"/>
          <w:szCs w:val="24"/>
        </w:rPr>
        <w:t>受灾祸，因为他还有剩余的福报没有享尽。如同一个人在去年勤劳耕种，今年不耕种，</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仍然不至于饥饿，这是他去年所剩余的。吃完了，而今年没有种，就</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没有粮食吃了。</w:t>
      </w:r>
    </w:p>
    <w:p w14:paraId="5550BB37">
      <w:pPr>
        <w:rPr>
          <w:rFonts w:ascii="微软雅黑" w:hAnsi="微软雅黑" w:eastAsia="微软雅黑" w:cs="Tahoma"/>
          <w:color w:val="222222"/>
          <w:sz w:val="24"/>
          <w:szCs w:val="24"/>
        </w:rPr>
      </w:pPr>
    </w:p>
    <w:p w14:paraId="24CB1BBE">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须知善人得恶报，使不为善，其恶报当更甚。由作善，而恶报随之减轻。恶人得善报，使不为恶，其善果当更大。由作恶，善报亦随之减轻。</w:t>
      </w:r>
    </w:p>
    <w:p w14:paraId="611FB5C1">
      <w:pPr>
        <w:rPr>
          <w:rFonts w:ascii="微软雅黑" w:hAnsi="微软雅黑" w:eastAsia="微软雅黑" w:cs="Tahoma"/>
          <w:color w:val="222222"/>
          <w:sz w:val="24"/>
          <w:szCs w:val="24"/>
        </w:rPr>
      </w:pPr>
      <w:r>
        <w:rPr>
          <w:rFonts w:ascii="微软雅黑" w:hAnsi="微软雅黑" w:eastAsia="微软雅黑" w:cs="Tahoma"/>
          <w:color w:val="222222"/>
          <w:sz w:val="24"/>
          <w:szCs w:val="24"/>
        </w:rPr>
        <w:t>必须知道善人得恶报，</w:t>
      </w:r>
      <w:r>
        <w:rPr>
          <w:rFonts w:hint="eastAsia" w:ascii="微软雅黑" w:hAnsi="微软雅黑" w:eastAsia="微软雅黑" w:cs="Tahoma"/>
          <w:color w:val="222222"/>
          <w:sz w:val="24"/>
          <w:szCs w:val="24"/>
        </w:rPr>
        <w:t>假如</w:t>
      </w:r>
      <w:r>
        <w:rPr>
          <w:rFonts w:ascii="微软雅黑" w:hAnsi="微软雅黑" w:eastAsia="微软雅黑" w:cs="Tahoma"/>
          <w:color w:val="222222"/>
          <w:sz w:val="24"/>
          <w:szCs w:val="24"/>
        </w:rPr>
        <w:t>他不做善事，</w:t>
      </w:r>
      <w:r>
        <w:rPr>
          <w:rFonts w:hint="eastAsia" w:ascii="微软雅黑" w:hAnsi="微软雅黑" w:eastAsia="微软雅黑" w:cs="Tahoma"/>
          <w:color w:val="222222"/>
          <w:sz w:val="24"/>
          <w:szCs w:val="24"/>
        </w:rPr>
        <w:t>那么他的</w:t>
      </w:r>
      <w:r>
        <w:rPr>
          <w:rFonts w:ascii="微软雅黑" w:hAnsi="微软雅黑" w:eastAsia="微软雅黑" w:cs="Tahoma"/>
          <w:color w:val="222222"/>
          <w:sz w:val="24"/>
          <w:szCs w:val="24"/>
        </w:rPr>
        <w:t>恶报</w:t>
      </w:r>
      <w:r>
        <w:rPr>
          <w:rFonts w:hint="eastAsia" w:ascii="微软雅黑" w:hAnsi="微软雅黑" w:eastAsia="微软雅黑" w:cs="Tahoma"/>
          <w:color w:val="222222"/>
          <w:sz w:val="24"/>
          <w:szCs w:val="24"/>
        </w:rPr>
        <w:t>当会</w:t>
      </w:r>
      <w:r>
        <w:rPr>
          <w:rFonts w:ascii="微软雅黑" w:hAnsi="微软雅黑" w:eastAsia="微软雅黑" w:cs="Tahoma"/>
          <w:color w:val="222222"/>
          <w:sz w:val="24"/>
          <w:szCs w:val="24"/>
        </w:rPr>
        <w:t>更厉害。由于</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善事，而恶报随</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减轻了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恶人得善报，假</w:t>
      </w:r>
      <w:r>
        <w:rPr>
          <w:rFonts w:hint="eastAsia" w:ascii="微软雅黑" w:hAnsi="微软雅黑" w:eastAsia="微软雅黑" w:cs="Tahoma"/>
          <w:color w:val="222222"/>
          <w:sz w:val="24"/>
          <w:szCs w:val="24"/>
        </w:rPr>
        <w:t>如</w:t>
      </w:r>
      <w:r>
        <w:rPr>
          <w:rFonts w:ascii="微软雅黑" w:hAnsi="微软雅黑" w:eastAsia="微软雅黑" w:cs="Tahoma"/>
          <w:color w:val="222222"/>
          <w:sz w:val="24"/>
          <w:szCs w:val="24"/>
        </w:rPr>
        <w:t>他不做恶事，</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他的善果</w:t>
      </w:r>
      <w:r>
        <w:rPr>
          <w:rFonts w:hint="eastAsia" w:ascii="微软雅黑" w:hAnsi="微软雅黑" w:eastAsia="微软雅黑" w:cs="Tahoma"/>
          <w:color w:val="222222"/>
          <w:sz w:val="24"/>
          <w:szCs w:val="24"/>
        </w:rPr>
        <w:t>当会</w:t>
      </w:r>
      <w:r>
        <w:rPr>
          <w:rFonts w:ascii="微软雅黑" w:hAnsi="微软雅黑" w:eastAsia="微软雅黑" w:cs="Tahoma"/>
          <w:color w:val="222222"/>
          <w:sz w:val="24"/>
          <w:szCs w:val="24"/>
        </w:rPr>
        <w:t>更大。由于他作恶，善报也随</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减轻了。</w:t>
      </w:r>
    </w:p>
    <w:p w14:paraId="70D78AD2">
      <w:pPr>
        <w:rPr>
          <w:rFonts w:ascii="微软雅黑" w:hAnsi="微软雅黑" w:eastAsia="微软雅黑" w:cs="Tahoma"/>
          <w:color w:val="222222"/>
          <w:sz w:val="24"/>
          <w:szCs w:val="24"/>
        </w:rPr>
      </w:pPr>
    </w:p>
    <w:p w14:paraId="23D735AA">
      <w:pPr>
        <w:rPr>
          <w:rFonts w:ascii="微软雅黑" w:hAnsi="微软雅黑" w:eastAsia="微软雅黑"/>
          <w:b/>
          <w:color w:val="C00000"/>
          <w:sz w:val="24"/>
          <w:szCs w:val="24"/>
        </w:rPr>
      </w:pPr>
      <w:r>
        <w:rPr>
          <w:rFonts w:hint="eastAsia" w:ascii="微软雅黑" w:hAnsi="微软雅黑" w:eastAsia="微软雅黑"/>
          <w:b/>
          <w:color w:val="C00000"/>
          <w:sz w:val="24"/>
          <w:szCs w:val="24"/>
        </w:rPr>
        <w:t>世人于衣食供身之物，悉知预备，不致临时失措。而于关于身心性命之事，不但不知预修，且以人之预修者为痴，而以己之肆志纵情，恣行淫杀，为有福，为有智。</w:t>
      </w:r>
    </w:p>
    <w:p w14:paraId="4B596757">
      <w:pPr>
        <w:rPr>
          <w:rFonts w:ascii="微软雅黑" w:hAnsi="微软雅黑" w:eastAsia="微软雅黑" w:cs="Tahoma"/>
          <w:color w:val="222222"/>
          <w:sz w:val="24"/>
          <w:szCs w:val="24"/>
        </w:rPr>
      </w:pPr>
      <w:r>
        <w:rPr>
          <w:rFonts w:ascii="微软雅黑" w:hAnsi="微软雅黑" w:eastAsia="微软雅黑" w:cs="Tahoma"/>
          <w:color w:val="222222"/>
          <w:sz w:val="24"/>
          <w:szCs w:val="24"/>
        </w:rPr>
        <w:t>世人对于衣服、饮食</w:t>
      </w:r>
      <w:r>
        <w:rPr>
          <w:rFonts w:hint="eastAsia" w:ascii="微软雅黑" w:hAnsi="微软雅黑" w:eastAsia="微软雅黑" w:cs="Tahoma"/>
          <w:color w:val="222222"/>
          <w:sz w:val="24"/>
          <w:szCs w:val="24"/>
        </w:rPr>
        <w:t>、供给</w:t>
      </w:r>
      <w:r>
        <w:rPr>
          <w:rFonts w:ascii="微软雅黑" w:hAnsi="微软雅黑" w:eastAsia="微软雅黑" w:cs="Tahoma"/>
          <w:color w:val="222222"/>
          <w:sz w:val="24"/>
          <w:szCs w:val="24"/>
        </w:rPr>
        <w:t>色身的物品，全都知道要预</w:t>
      </w:r>
      <w:r>
        <w:rPr>
          <w:rFonts w:hint="eastAsia" w:ascii="微软雅黑" w:hAnsi="微软雅黑" w:eastAsia="微软雅黑" w:cs="Tahoma"/>
          <w:color w:val="222222"/>
          <w:sz w:val="24"/>
          <w:szCs w:val="24"/>
        </w:rPr>
        <w:t>先准</w:t>
      </w:r>
      <w:r>
        <w:rPr>
          <w:rFonts w:ascii="微软雅黑" w:hAnsi="微软雅黑" w:eastAsia="微软雅黑" w:cs="Tahoma"/>
          <w:color w:val="222222"/>
          <w:sz w:val="24"/>
          <w:szCs w:val="24"/>
        </w:rPr>
        <w:t>备好，</w:t>
      </w:r>
      <w:r>
        <w:rPr>
          <w:rFonts w:hint="eastAsia" w:ascii="微软雅黑" w:hAnsi="微软雅黑" w:eastAsia="微软雅黑" w:cs="Tahoma"/>
          <w:color w:val="222222"/>
          <w:sz w:val="24"/>
          <w:szCs w:val="24"/>
        </w:rPr>
        <w:t>不至于事到临头</w:t>
      </w:r>
      <w:r>
        <w:rPr>
          <w:rFonts w:ascii="微软雅黑" w:hAnsi="微软雅黑" w:eastAsia="微软雅黑" w:cs="Tahoma"/>
          <w:color w:val="222222"/>
          <w:sz w:val="24"/>
          <w:szCs w:val="24"/>
        </w:rPr>
        <w:t>不知所措。</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而对关于身心性命的生死大事，</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不但不知道预先修习，而且将预先修习的人</w:t>
      </w:r>
      <w:r>
        <w:rPr>
          <w:rFonts w:hint="eastAsia" w:ascii="微软雅黑" w:hAnsi="微软雅黑" w:eastAsia="微软雅黑" w:cs="Tahoma"/>
          <w:color w:val="222222"/>
          <w:sz w:val="24"/>
          <w:szCs w:val="24"/>
        </w:rPr>
        <w:t>看</w:t>
      </w:r>
      <w:r>
        <w:rPr>
          <w:rFonts w:ascii="微软雅黑" w:hAnsi="微软雅黑" w:eastAsia="微软雅黑" w:cs="Tahoma"/>
          <w:color w:val="222222"/>
          <w:sz w:val="24"/>
          <w:szCs w:val="24"/>
        </w:rPr>
        <w:t>作愚痴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而将自己</w:t>
      </w:r>
      <w:r>
        <w:rPr>
          <w:rFonts w:hint="eastAsia" w:ascii="微软雅黑" w:hAnsi="微软雅黑" w:eastAsia="微软雅黑" w:cs="Tahoma"/>
          <w:color w:val="222222"/>
          <w:sz w:val="24"/>
          <w:szCs w:val="24"/>
        </w:rPr>
        <w:t>肆志纵情</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恣意</w:t>
      </w:r>
      <w:r>
        <w:rPr>
          <w:rFonts w:ascii="微软雅黑" w:hAnsi="微软雅黑" w:eastAsia="微软雅黑" w:cs="Tahoma"/>
          <w:color w:val="222222"/>
          <w:sz w:val="24"/>
          <w:szCs w:val="24"/>
        </w:rPr>
        <w:t>做淫杀的事，认为是有福报，有智慧。</w:t>
      </w:r>
    </w:p>
    <w:p w14:paraId="21C64F1A">
      <w:pPr>
        <w:rPr>
          <w:rFonts w:ascii="微软雅黑" w:hAnsi="微软雅黑" w:eastAsia="微软雅黑" w:cs="Tahoma"/>
          <w:color w:val="FF0000"/>
          <w:sz w:val="24"/>
          <w:szCs w:val="24"/>
        </w:rPr>
      </w:pPr>
    </w:p>
    <w:p w14:paraId="1F7AFBCD">
      <w:pPr>
        <w:rPr>
          <w:rFonts w:ascii="微软雅黑" w:hAnsi="微软雅黑" w:eastAsia="微软雅黑"/>
          <w:b/>
          <w:color w:val="C00000"/>
          <w:sz w:val="24"/>
          <w:szCs w:val="24"/>
        </w:rPr>
      </w:pPr>
      <w:r>
        <w:rPr>
          <w:rFonts w:hint="eastAsia" w:ascii="微软雅黑" w:hAnsi="微软雅黑" w:eastAsia="微软雅黑"/>
          <w:b/>
          <w:color w:val="C00000"/>
          <w:sz w:val="24"/>
          <w:szCs w:val="24"/>
        </w:rPr>
        <w:t>不知世间盲聋喑哑残废无依之人，与牛马猪羊或为人服役，或充人口腹者，皆此种自以为有福有智之人，所得其福智之真实好报耳。</w:t>
      </w:r>
    </w:p>
    <w:p w14:paraId="4131EDD2">
      <w:pPr>
        <w:rPr>
          <w:rFonts w:ascii="微软雅黑" w:hAnsi="微软雅黑" w:eastAsia="微软雅黑" w:cs="Tahoma"/>
          <w:color w:val="222222"/>
          <w:sz w:val="24"/>
          <w:szCs w:val="24"/>
        </w:rPr>
      </w:pPr>
      <w:r>
        <w:rPr>
          <w:rFonts w:ascii="微软雅黑" w:hAnsi="微软雅黑" w:eastAsia="微软雅黑" w:cs="Tahoma"/>
          <w:color w:val="222222"/>
          <w:sz w:val="24"/>
          <w:szCs w:val="24"/>
        </w:rPr>
        <w:t>不知道世间的盲、聋、喑、哑、残废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无依无靠的人，以及牛、马、猪、羊，或者为人服苦役，或者充了人口腹的，都是这种自以为有福报智慧之人所得“福报智慧”的真实好报。</w:t>
      </w:r>
    </w:p>
    <w:p w14:paraId="226672E1">
      <w:pPr>
        <w:rPr>
          <w:rFonts w:ascii="微软雅黑" w:hAnsi="微软雅黑" w:eastAsia="微软雅黑" w:cs="Tahoma"/>
          <w:color w:val="FF0000"/>
          <w:sz w:val="24"/>
          <w:szCs w:val="24"/>
        </w:rPr>
      </w:pPr>
    </w:p>
    <w:p w14:paraId="5AE3ADAD">
      <w:pPr>
        <w:rPr>
          <w:rFonts w:ascii="微软雅黑" w:hAnsi="微软雅黑" w:eastAsia="微软雅黑"/>
          <w:b/>
          <w:color w:val="C00000"/>
          <w:sz w:val="24"/>
          <w:szCs w:val="24"/>
        </w:rPr>
      </w:pPr>
      <w:r>
        <w:rPr>
          <w:rFonts w:hint="eastAsia" w:ascii="微软雅黑" w:hAnsi="微软雅黑" w:eastAsia="微软雅黑"/>
          <w:b/>
          <w:color w:val="C00000"/>
          <w:sz w:val="24"/>
          <w:szCs w:val="24"/>
        </w:rPr>
        <w:t>修行之人，须具决烈之心。任彼诮谤，我总了无疑虑。若闻人诮谤，便生退心，此种人亦是前生善根浮浅所致。不以佛所说者为依归，而以愚夫愚妇所说者为根据。</w:t>
      </w:r>
    </w:p>
    <w:p w14:paraId="22DD2DF2">
      <w:pPr>
        <w:rPr>
          <w:rFonts w:ascii="微软雅黑" w:hAnsi="微软雅黑" w:eastAsia="微软雅黑" w:cs="Tahoma"/>
          <w:color w:val="222222"/>
          <w:sz w:val="24"/>
          <w:szCs w:val="24"/>
        </w:rPr>
      </w:pPr>
      <w:r>
        <w:rPr>
          <w:rFonts w:ascii="微软雅黑" w:hAnsi="微软雅黑" w:eastAsia="微软雅黑" w:cs="Tahoma"/>
          <w:color w:val="222222"/>
          <w:sz w:val="24"/>
          <w:szCs w:val="24"/>
        </w:rPr>
        <w:t>修行的人，必须具有决烈的心。随任他人讥诮诽谤，我总是没有一点疑虑。如果听到他人讥诮诽谤，就生起退心，这种人也是前生善根浮浅所导致的。不将佛所说的话作为依归，</w:t>
      </w:r>
      <w:r>
        <w:rPr>
          <w:rFonts w:hint="eastAsia" w:ascii="微软雅黑" w:hAnsi="微软雅黑" w:eastAsia="微软雅黑" w:cs="Tahoma"/>
          <w:color w:val="222222"/>
          <w:sz w:val="24"/>
          <w:szCs w:val="24"/>
        </w:rPr>
        <w:t>反</w:t>
      </w:r>
      <w:r>
        <w:rPr>
          <w:rFonts w:ascii="微软雅黑" w:hAnsi="微软雅黑" w:eastAsia="微软雅黑" w:cs="Tahoma"/>
          <w:color w:val="222222"/>
          <w:sz w:val="24"/>
          <w:szCs w:val="24"/>
        </w:rPr>
        <w:t>而将愚夫愚妇所说的话作为根据。</w:t>
      </w:r>
    </w:p>
    <w:p w14:paraId="21268FF7">
      <w:pPr>
        <w:rPr>
          <w:rFonts w:ascii="微软雅黑" w:hAnsi="微软雅黑" w:eastAsia="微软雅黑" w:cs="Tahoma"/>
          <w:color w:val="222222"/>
          <w:sz w:val="24"/>
          <w:szCs w:val="24"/>
        </w:rPr>
      </w:pPr>
    </w:p>
    <w:p w14:paraId="3699B62C">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固当长在生死轮回中，永受三途之苦。而欲得人天之身尚难，况了生死超凡入圣，以至成佛之大利益乎。</w:t>
      </w:r>
      <w:r>
        <w:rPr>
          <w:rFonts w:ascii="微软雅黑" w:hAnsi="微软雅黑" w:eastAsia="微软雅黑" w:cs="Tahoma"/>
          <w:color w:val="222222"/>
          <w:sz w:val="24"/>
          <w:szCs w:val="24"/>
        </w:rPr>
        <w:br w:type="textWrapping"/>
      </w:r>
      <w:r>
        <w:rPr>
          <w:rFonts w:hint="eastAsia" w:ascii="微软雅黑" w:hAnsi="微软雅黑" w:eastAsia="微软雅黑" w:cs="Tahoma"/>
          <w:color w:val="222222"/>
          <w:sz w:val="24"/>
          <w:szCs w:val="24"/>
        </w:rPr>
        <w:t>故此</w:t>
      </w:r>
      <w:r>
        <w:rPr>
          <w:rFonts w:ascii="微软雅黑" w:hAnsi="微软雅黑" w:eastAsia="微软雅黑" w:cs="Tahoma"/>
          <w:color w:val="222222"/>
          <w:sz w:val="24"/>
          <w:szCs w:val="24"/>
        </w:rPr>
        <w:t>必当长劫在生死轮回中，永受三途之苦。而想要再得到人天之身都很难，何况了生死、超凡入圣，以至成佛的大利益呢？</w:t>
      </w:r>
    </w:p>
    <w:p w14:paraId="7F10771D">
      <w:pPr>
        <w:rPr>
          <w:rFonts w:ascii="微软雅黑" w:hAnsi="微软雅黑" w:eastAsia="微软雅黑" w:cs="Tahoma"/>
          <w:color w:val="222222"/>
          <w:sz w:val="24"/>
          <w:szCs w:val="24"/>
        </w:rPr>
      </w:pPr>
    </w:p>
    <w:p w14:paraId="0E3FB5CC">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净土法门，以真信切愿念佛，决定求生西方为宗旨。若念佛人不愿求生西方，即为违背佛教。</w:t>
      </w:r>
    </w:p>
    <w:p w14:paraId="0A227EC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净土法门，以真信切愿念佛，决定求生西方为宗旨。如果念佛人不愿求生西方，就是违背佛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教导。</w:t>
      </w:r>
    </w:p>
    <w:p w14:paraId="3E01BCB7">
      <w:pPr>
        <w:spacing w:line="270" w:lineRule="atLeast"/>
        <w:rPr>
          <w:rFonts w:ascii="微软雅黑" w:hAnsi="微软雅黑" w:eastAsia="微软雅黑" w:cs="Tahoma"/>
          <w:color w:val="222222"/>
          <w:sz w:val="24"/>
          <w:szCs w:val="24"/>
        </w:rPr>
      </w:pPr>
    </w:p>
    <w:p w14:paraId="072C0354">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譬如王子寄居他国，不信自是王子，但愿终日乞食，不至饿死，便为志得意满。其知见之下劣，能不令人怜悯乎。</w:t>
      </w:r>
    </w:p>
    <w:p w14:paraId="297C1D66">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譬如王子寄居在他国，不相信自己是王子，只愿整天乞食，不至于饿死，就已经志得意满。</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知见的下劣，能不令人怜悯吗？</w:t>
      </w:r>
    </w:p>
    <w:p w14:paraId="339403E9">
      <w:pPr>
        <w:spacing w:line="270" w:lineRule="atLeast"/>
        <w:rPr>
          <w:rFonts w:ascii="微软雅黑" w:hAnsi="微软雅黑" w:eastAsia="微软雅黑" w:cs="Tahoma"/>
          <w:color w:val="FF0000"/>
          <w:sz w:val="24"/>
          <w:szCs w:val="24"/>
        </w:rPr>
      </w:pPr>
    </w:p>
    <w:p w14:paraId="5B96DC84">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王高氏娴熟经典，而作不敢妄想生西之说，其心志之卑劣，亦何至于此极。其平日所亲之师，亦系盲修瞎炼之辈。</w:t>
      </w:r>
    </w:p>
    <w:p w14:paraId="0FB76AB4">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王高氏娴熟经典，而说出不敢妄想往生西方的话，她心志的卑劣，为什么到了如此</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地步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她平时所亲近的师父，也是盲修瞎炼</w:t>
      </w:r>
      <w:r>
        <w:rPr>
          <w:rFonts w:hint="eastAsia" w:ascii="微软雅黑" w:hAnsi="微软雅黑" w:eastAsia="微软雅黑" w:cs="Tahoma"/>
          <w:color w:val="222222"/>
          <w:sz w:val="24"/>
          <w:szCs w:val="24"/>
        </w:rPr>
        <w:t>之辈</w:t>
      </w:r>
      <w:r>
        <w:rPr>
          <w:rFonts w:ascii="微软雅黑" w:hAnsi="微软雅黑" w:eastAsia="微软雅黑" w:cs="Tahoma"/>
          <w:color w:val="222222"/>
          <w:sz w:val="24"/>
          <w:szCs w:val="24"/>
        </w:rPr>
        <w:t>。</w:t>
      </w:r>
    </w:p>
    <w:p w14:paraId="0217ED2F">
      <w:pPr>
        <w:spacing w:line="270" w:lineRule="atLeast"/>
        <w:rPr>
          <w:rFonts w:ascii="微软雅黑" w:hAnsi="微软雅黑" w:eastAsia="微软雅黑" w:cs="Tahoma"/>
          <w:color w:val="222222"/>
          <w:sz w:val="24"/>
          <w:szCs w:val="24"/>
        </w:rPr>
      </w:pPr>
    </w:p>
    <w:p w14:paraId="6D788582">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使其师知净土法门，何得长作此想。祈为彼说，若不求生西方，决定不许皈依。肯求生西方，则可许皈依。今为彼取法名为宗信。谓深信佛言，不敢违背。</w:t>
      </w:r>
    </w:p>
    <w:p w14:paraId="3B87982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假使她师父知道净土法门，怎会令她</w:t>
      </w:r>
      <w:r>
        <w:rPr>
          <w:rFonts w:hint="eastAsia" w:ascii="微软雅黑" w:hAnsi="微软雅黑" w:eastAsia="微软雅黑" w:cs="Tahoma"/>
          <w:color w:val="222222"/>
          <w:sz w:val="24"/>
          <w:szCs w:val="24"/>
        </w:rPr>
        <w:t>常有</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想法。请对她说，如果不求生西方，</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允</w:t>
      </w:r>
      <w:r>
        <w:rPr>
          <w:rFonts w:ascii="微软雅黑" w:hAnsi="微软雅黑" w:eastAsia="微软雅黑" w:cs="Tahoma"/>
          <w:color w:val="222222"/>
          <w:sz w:val="24"/>
          <w:szCs w:val="24"/>
        </w:rPr>
        <w:t>许她皈依。</w:t>
      </w:r>
      <w:r>
        <w:rPr>
          <w:rFonts w:hint="eastAsia" w:ascii="微软雅黑" w:hAnsi="微软雅黑" w:eastAsia="微软雅黑" w:cs="Tahoma"/>
          <w:color w:val="222222"/>
          <w:sz w:val="24"/>
          <w:szCs w:val="24"/>
        </w:rPr>
        <w:t>若她</w:t>
      </w:r>
      <w:r>
        <w:rPr>
          <w:rFonts w:ascii="微软雅黑" w:hAnsi="微软雅黑" w:eastAsia="微软雅黑" w:cs="Tahoma"/>
          <w:color w:val="222222"/>
          <w:sz w:val="24"/>
          <w:szCs w:val="24"/>
        </w:rPr>
        <w:t>肯发愿求生西方，</w:t>
      </w:r>
      <w:r>
        <w:rPr>
          <w:rFonts w:hint="eastAsia" w:ascii="微软雅黑" w:hAnsi="微软雅黑" w:eastAsia="微软雅黑" w:cs="Tahoma"/>
          <w:color w:val="222222"/>
          <w:sz w:val="24"/>
          <w:szCs w:val="24"/>
        </w:rPr>
        <w:t>则可</w:t>
      </w:r>
      <w:r>
        <w:rPr>
          <w:rFonts w:ascii="微软雅黑" w:hAnsi="微软雅黑" w:eastAsia="微软雅黑" w:cs="Tahoma"/>
          <w:color w:val="222222"/>
          <w:sz w:val="24"/>
          <w:szCs w:val="24"/>
        </w:rPr>
        <w:t>允许她皈依。现今为她取法名为宗信。就是深信佛言，不敢违背。</w:t>
      </w:r>
    </w:p>
    <w:p w14:paraId="71AC7912">
      <w:pPr>
        <w:spacing w:line="270" w:lineRule="atLeast"/>
        <w:rPr>
          <w:rFonts w:ascii="微软雅黑" w:hAnsi="微软雅黑" w:eastAsia="微软雅黑" w:cs="Tahoma"/>
          <w:color w:val="222222"/>
          <w:sz w:val="24"/>
          <w:szCs w:val="24"/>
        </w:rPr>
      </w:pPr>
    </w:p>
    <w:p w14:paraId="5F454EC9">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自己修持净业，又须教诸儿女媳孙辈，同皆敦伦尽分，闲邪存诚，诸恶莫作，众善奉行，戒杀护生，念佛及念观世音，以期现生业消福长，临终往生西方。如此自行，并化及家庭及与亲朋。则其往生，定可如愿。</w:t>
      </w:r>
    </w:p>
    <w:p w14:paraId="664513BE">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自己修持净业，又必须教诲</w:t>
      </w:r>
      <w:r>
        <w:rPr>
          <w:rFonts w:hint="eastAsia" w:ascii="微软雅黑" w:hAnsi="微软雅黑" w:eastAsia="微软雅黑" w:cs="Tahoma"/>
          <w:color w:val="222222"/>
          <w:sz w:val="24"/>
          <w:szCs w:val="24"/>
        </w:rPr>
        <w:t>各</w:t>
      </w:r>
      <w:r>
        <w:rPr>
          <w:rFonts w:ascii="微软雅黑" w:hAnsi="微软雅黑" w:eastAsia="微软雅黑" w:cs="Tahoma"/>
          <w:color w:val="222222"/>
          <w:sz w:val="24"/>
          <w:szCs w:val="24"/>
        </w:rPr>
        <w:t>位儿女、媳妇、孙子辈，共同都</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，诸恶莫作，众善奉行，戒杀护生，念佛以及念观世音菩萨，以期现生罪业消除</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福德增长，临终往生西方。如此自己行持，</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教化</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家庭、亲戚、朋友。那么其往生，一定</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如愿。</w:t>
      </w:r>
    </w:p>
    <w:p w14:paraId="0A28C8DB">
      <w:pPr>
        <w:spacing w:line="270" w:lineRule="atLeast"/>
        <w:rPr>
          <w:rFonts w:ascii="微软雅黑" w:hAnsi="微软雅黑" w:eastAsia="微软雅黑" w:cs="Tahoma"/>
          <w:color w:val="FF0000"/>
          <w:sz w:val="24"/>
          <w:szCs w:val="24"/>
        </w:rPr>
      </w:pPr>
    </w:p>
    <w:p w14:paraId="45CFB6F5">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佛开净土法门，教人求生西方。汝是什么人，敢不以佛言为是，而各任己志乎。故须一以佛说为宗主宗本而信奉之。不敢一念或违，方可谓宗信。</w:t>
      </w:r>
    </w:p>
    <w:p w14:paraId="3597089D">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开</w:t>
      </w:r>
      <w:r>
        <w:rPr>
          <w:rFonts w:ascii="微软雅黑" w:hAnsi="微软雅黑" w:eastAsia="微软雅黑" w:cs="Tahoma"/>
          <w:color w:val="222222"/>
          <w:sz w:val="24"/>
          <w:szCs w:val="24"/>
        </w:rPr>
        <w:t>设净土法门，教人求生西方。你是什么人，敢不以佛</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的话为准，</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各自随任自己的志向呢？所以必须一心以佛说的话为宗主、宗本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而相信奉行。不敢有一念的违背，方才可以称为宗信。</w:t>
      </w:r>
    </w:p>
    <w:p w14:paraId="0926C42B">
      <w:pPr>
        <w:spacing w:line="270" w:lineRule="atLeast"/>
        <w:rPr>
          <w:rFonts w:ascii="微软雅黑" w:hAnsi="微软雅黑" w:eastAsia="微软雅黑" w:cs="Tahoma"/>
          <w:color w:val="FF0000"/>
          <w:sz w:val="24"/>
          <w:szCs w:val="24"/>
        </w:rPr>
      </w:pPr>
    </w:p>
    <w:p w14:paraId="79F1697C">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其女胡王氏，法名宗净。世间夫妇儿女，无非前生所结之业缘。彼夫早死，子未娶而夭，女甫嫁而寡，约世情论，则为不好。然能因此知世相无常，专志修持。则此诸苦况，实彼出苦之善导。</w:t>
      </w:r>
    </w:p>
    <w:p w14:paraId="3A789C56">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她的女儿胡王氏，法名宗净。世间的夫妇儿女，无非是前生所结的业缘。她丈夫早死，儿子未娶妻就夭折，女儿刚出嫁就守寡，</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世情来论，</w:t>
      </w:r>
      <w:r>
        <w:rPr>
          <w:rFonts w:hint="eastAsia" w:ascii="微软雅黑" w:hAnsi="微软雅黑" w:eastAsia="微软雅黑" w:cs="Tahoma"/>
          <w:color w:val="222222"/>
          <w:sz w:val="24"/>
          <w:szCs w:val="24"/>
        </w:rPr>
        <w:t>显然是</w:t>
      </w:r>
      <w:r>
        <w:rPr>
          <w:rFonts w:ascii="微软雅黑" w:hAnsi="微软雅黑" w:eastAsia="微软雅黑" w:cs="Tahoma"/>
          <w:color w:val="222222"/>
          <w:sz w:val="24"/>
          <w:szCs w:val="24"/>
        </w:rPr>
        <w:t>不好的。然而</w:t>
      </w: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能够因此知道世相无常，</w:t>
      </w:r>
      <w:r>
        <w:rPr>
          <w:rFonts w:hint="eastAsia" w:ascii="微软雅黑" w:hAnsi="微软雅黑" w:eastAsia="微软雅黑" w:cs="Tahoma"/>
          <w:color w:val="222222"/>
          <w:sz w:val="24"/>
          <w:szCs w:val="24"/>
        </w:rPr>
        <w:t>专心致志</w:t>
      </w:r>
      <w:r>
        <w:rPr>
          <w:rFonts w:ascii="微软雅黑" w:hAnsi="微软雅黑" w:eastAsia="微软雅黑" w:cs="Tahoma"/>
          <w:color w:val="222222"/>
          <w:sz w:val="24"/>
          <w:szCs w:val="24"/>
        </w:rPr>
        <w:t>地修持。那么现在</w:t>
      </w:r>
      <w:r>
        <w:rPr>
          <w:rFonts w:hint="eastAsia" w:ascii="微软雅黑" w:hAnsi="微软雅黑" w:eastAsia="微软雅黑" w:cs="Tahoma"/>
          <w:color w:val="222222"/>
          <w:sz w:val="24"/>
          <w:szCs w:val="24"/>
        </w:rPr>
        <w:t>诸多</w:t>
      </w:r>
      <w:r>
        <w:rPr>
          <w:rFonts w:ascii="微软雅黑" w:hAnsi="微软雅黑" w:eastAsia="微软雅黑" w:cs="Tahoma"/>
          <w:color w:val="222222"/>
          <w:sz w:val="24"/>
          <w:szCs w:val="24"/>
        </w:rPr>
        <w:t>痛苦的</w:t>
      </w:r>
      <w:r>
        <w:rPr>
          <w:rFonts w:hint="eastAsia" w:ascii="微软雅黑" w:hAnsi="微软雅黑" w:eastAsia="微软雅黑" w:cs="Tahoma"/>
          <w:color w:val="222222"/>
          <w:sz w:val="24"/>
          <w:szCs w:val="24"/>
        </w:rPr>
        <w:t>境</w:t>
      </w:r>
      <w:r>
        <w:rPr>
          <w:rFonts w:ascii="微软雅黑" w:hAnsi="微软雅黑" w:eastAsia="微软雅黑" w:cs="Tahoma"/>
          <w:color w:val="222222"/>
          <w:sz w:val="24"/>
          <w:szCs w:val="24"/>
        </w:rPr>
        <w:t>况，</w:t>
      </w:r>
      <w:r>
        <w:rPr>
          <w:rFonts w:hint="eastAsia" w:ascii="微软雅黑" w:hAnsi="微软雅黑" w:eastAsia="微软雅黑" w:cs="Tahoma"/>
          <w:color w:val="222222"/>
          <w:sz w:val="24"/>
          <w:szCs w:val="24"/>
        </w:rPr>
        <w:t>实际成为了</w:t>
      </w:r>
      <w:r>
        <w:rPr>
          <w:rFonts w:ascii="微软雅黑" w:hAnsi="微软雅黑" w:eastAsia="微软雅黑" w:cs="Tahoma"/>
          <w:color w:val="222222"/>
          <w:sz w:val="24"/>
          <w:szCs w:val="24"/>
        </w:rPr>
        <w:t>她出离苦海的善导。</w:t>
      </w:r>
    </w:p>
    <w:p w14:paraId="7B0973CB">
      <w:pPr>
        <w:spacing w:line="270" w:lineRule="atLeast"/>
        <w:rPr>
          <w:rFonts w:ascii="微软雅黑" w:hAnsi="微软雅黑" w:eastAsia="微软雅黑" w:cs="Tahoma"/>
          <w:color w:val="222222"/>
          <w:sz w:val="24"/>
          <w:szCs w:val="24"/>
        </w:rPr>
      </w:pPr>
    </w:p>
    <w:p w14:paraId="2271D976">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彼富贵人夫妇儿女，一堂团聚，其精神皆耗于忙生产婚娶中。纵欲一心念佛，亦不能如意。彼能作此想，并教女一心念佛。则其夫其子其婿，乃为反助彼之道业者。</w:t>
      </w:r>
    </w:p>
    <w:p w14:paraId="15D758C8">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那些富贵人家的夫妇儿女，共聚一堂，他们的精神都消耗在忙着生孩子、男婚女嫁当中。纵然想要一心念佛，也不能如意。她</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能</w:t>
      </w:r>
      <w:r>
        <w:rPr>
          <w:rFonts w:hint="eastAsia" w:ascii="微软雅黑" w:hAnsi="微软雅黑" w:eastAsia="微软雅黑" w:cs="Tahoma"/>
          <w:color w:val="222222"/>
          <w:sz w:val="24"/>
          <w:szCs w:val="24"/>
        </w:rPr>
        <w:t>作如此来</w:t>
      </w:r>
      <w:r>
        <w:rPr>
          <w:rFonts w:ascii="微软雅黑" w:hAnsi="微软雅黑" w:eastAsia="微软雅黑" w:cs="Tahoma"/>
          <w:color w:val="222222"/>
          <w:sz w:val="24"/>
          <w:szCs w:val="24"/>
        </w:rPr>
        <w:t>想，并且教导女儿一心念佛。那么她的丈夫、儿子、女婿，反而成为帮助她成就道业的人。</w:t>
      </w:r>
    </w:p>
    <w:p w14:paraId="2812C4AE">
      <w:pPr>
        <w:spacing w:line="270" w:lineRule="atLeast"/>
        <w:rPr>
          <w:rFonts w:ascii="微软雅黑" w:hAnsi="微软雅黑" w:eastAsia="微软雅黑" w:cs="Tahoma"/>
          <w:color w:val="FF0000"/>
          <w:sz w:val="24"/>
          <w:szCs w:val="24"/>
        </w:rPr>
      </w:pPr>
    </w:p>
    <w:p w14:paraId="18A3C051">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彼果能一志往生，则其夫其子其婿，亦当因彼之修持以生西方。正所谓金以炼精，刀以磨利，不经一番寒彻骨，怎得梅华扑鼻香。</w:t>
      </w:r>
    </w:p>
    <w:p w14:paraId="2D450A8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她果真能够一心志求往生，那么她丈夫、儿子、女婿，也应当因为她的修持而往生西方。正所谓金子因为</w:t>
      </w:r>
      <w:r>
        <w:rPr>
          <w:rFonts w:hint="eastAsia" w:ascii="微软雅黑" w:hAnsi="微软雅黑" w:eastAsia="微软雅黑" w:cs="Tahoma"/>
          <w:color w:val="222222"/>
          <w:sz w:val="24"/>
          <w:szCs w:val="24"/>
        </w:rPr>
        <w:t>冶</w:t>
      </w:r>
      <w:r>
        <w:rPr>
          <w:rFonts w:ascii="微软雅黑" w:hAnsi="微软雅黑" w:eastAsia="微软雅黑" w:cs="Tahoma"/>
          <w:color w:val="222222"/>
          <w:sz w:val="24"/>
          <w:szCs w:val="24"/>
        </w:rPr>
        <w:t>炼而精</w:t>
      </w:r>
      <w:r>
        <w:rPr>
          <w:rFonts w:hint="eastAsia" w:ascii="微软雅黑" w:hAnsi="微软雅黑" w:eastAsia="微软雅黑" w:cs="Tahoma"/>
          <w:color w:val="222222"/>
          <w:sz w:val="24"/>
          <w:szCs w:val="24"/>
        </w:rPr>
        <w:t>纯</w:t>
      </w:r>
      <w:r>
        <w:rPr>
          <w:rFonts w:ascii="微软雅黑" w:hAnsi="微软雅黑" w:eastAsia="微软雅黑" w:cs="Tahoma"/>
          <w:color w:val="222222"/>
          <w:sz w:val="24"/>
          <w:szCs w:val="24"/>
        </w:rPr>
        <w:t>，刀因为磨砺而锋利，不经一番寒彻骨，怎得梅花扑鼻香？</w:t>
      </w:r>
    </w:p>
    <w:p w14:paraId="7B4D015D">
      <w:pPr>
        <w:spacing w:line="270" w:lineRule="atLeast"/>
        <w:rPr>
          <w:rFonts w:ascii="微软雅黑" w:hAnsi="微软雅黑" w:eastAsia="微软雅黑" w:cs="Tahoma"/>
          <w:color w:val="222222"/>
          <w:sz w:val="24"/>
          <w:szCs w:val="24"/>
        </w:rPr>
      </w:pPr>
    </w:p>
    <w:p w14:paraId="0D67EAF6">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天之成就人者，有逆有顺。人能乐天知命，则逆反为顺。否则顺反为逆。是在人之善用心与否耳。</w:t>
      </w:r>
    </w:p>
    <w:p w14:paraId="6E4E88F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上天成就一个人，有逆缘成就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，有顺缘成就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。一个人如果能够乐天知命，那么逆缘反而成为顺缘。否则，顺缘反而成为逆缘。这是在于一个人能不能善用其心罢了。</w:t>
      </w:r>
    </w:p>
    <w:p w14:paraId="5867A470">
      <w:pPr>
        <w:rPr>
          <w:rFonts w:ascii="微软雅黑" w:hAnsi="微软雅黑" w:eastAsia="微软雅黑" w:cs="Tahoma"/>
          <w:color w:val="222222"/>
          <w:sz w:val="24"/>
          <w:szCs w:val="24"/>
        </w:rPr>
      </w:pPr>
    </w:p>
    <w:p w14:paraId="4F4B0F9E">
      <w:pPr>
        <w:rPr>
          <w:rFonts w:ascii="微软雅黑" w:hAnsi="微软雅黑" w:eastAsia="微软雅黑"/>
          <w:b/>
          <w:color w:val="C00000"/>
          <w:sz w:val="24"/>
          <w:szCs w:val="24"/>
        </w:rPr>
      </w:pPr>
      <w:r>
        <w:rPr>
          <w:rFonts w:hint="eastAsia" w:ascii="微软雅黑" w:hAnsi="微软雅黑" w:eastAsia="微软雅黑"/>
          <w:b/>
          <w:color w:val="C00000"/>
          <w:sz w:val="24"/>
          <w:szCs w:val="24"/>
        </w:rPr>
        <w:t>又现今是一大患难世道，凡刀兵水火，瘟疫虫蝗，或怨业病，医不能治者，若肯志诚念佛念观世音，决定便能逢凶化吉。</w:t>
      </w:r>
    </w:p>
    <w:p w14:paraId="6ECD608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，现今是一大患难的世道，凡是刀兵水火，瘟疫蝗虫，或者怨业病，医生不能治的，如果肯志诚念佛、念观世音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，决定</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能逢凶化吉。</w:t>
      </w:r>
    </w:p>
    <w:p w14:paraId="137F810C">
      <w:pPr>
        <w:rPr>
          <w:rFonts w:ascii="微软雅黑" w:hAnsi="微软雅黑" w:eastAsia="微软雅黑" w:cs="Tahoma"/>
          <w:color w:val="222222"/>
          <w:sz w:val="24"/>
          <w:szCs w:val="24"/>
        </w:rPr>
      </w:pPr>
    </w:p>
    <w:p w14:paraId="2C5DC643">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又女人临产，必须出声朗念南无观世音菩萨，决定不会难产。即难产将死，令彼念，则即刻便可安然而生。</w:t>
      </w:r>
    </w:p>
    <w:p w14:paraId="6953687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再有</w:t>
      </w:r>
      <w:r>
        <w:rPr>
          <w:rFonts w:ascii="微软雅黑" w:hAnsi="微软雅黑" w:eastAsia="微软雅黑" w:cs="Tahoma"/>
          <w:color w:val="222222"/>
          <w:sz w:val="24"/>
          <w:szCs w:val="24"/>
        </w:rPr>
        <w:t>，女人临产</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，必须</w:t>
      </w:r>
      <w:r>
        <w:rPr>
          <w:rFonts w:hint="eastAsia" w:ascii="微软雅黑" w:hAnsi="微软雅黑" w:eastAsia="微软雅黑" w:cs="Tahoma"/>
          <w:color w:val="222222"/>
          <w:sz w:val="24"/>
          <w:szCs w:val="24"/>
        </w:rPr>
        <w:t>出声朗</w:t>
      </w:r>
      <w:r>
        <w:rPr>
          <w:rFonts w:ascii="微软雅黑" w:hAnsi="微软雅黑" w:eastAsia="微软雅黑" w:cs="Tahoma"/>
          <w:color w:val="222222"/>
          <w:sz w:val="24"/>
          <w:szCs w:val="24"/>
        </w:rPr>
        <w:t>念“南无观世音菩萨”，决定不会难产。即使难产将要死去，让她念</w:t>
      </w:r>
      <w:r>
        <w:rPr>
          <w:rFonts w:hint="eastAsia" w:ascii="微软雅黑" w:hAnsi="微软雅黑" w:eastAsia="微软雅黑" w:cs="Tahoma"/>
          <w:color w:val="222222"/>
          <w:sz w:val="24"/>
          <w:szCs w:val="24"/>
        </w:rPr>
        <w:t>观世音</w:t>
      </w:r>
      <w:r>
        <w:rPr>
          <w:rFonts w:ascii="微软雅黑" w:hAnsi="微软雅黑" w:eastAsia="微软雅黑" w:cs="Tahoma"/>
          <w:color w:val="222222"/>
          <w:sz w:val="24"/>
          <w:szCs w:val="24"/>
        </w:rPr>
        <w:t>菩萨圣号，</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立刻就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安然生产。</w:t>
      </w:r>
    </w:p>
    <w:p w14:paraId="3A72F0C4">
      <w:pPr>
        <w:rPr>
          <w:rFonts w:ascii="微软雅黑" w:hAnsi="微软雅黑" w:eastAsia="微软雅黑" w:cs="Tahoma"/>
          <w:color w:val="222222"/>
          <w:sz w:val="24"/>
          <w:szCs w:val="24"/>
        </w:rPr>
      </w:pPr>
    </w:p>
    <w:p w14:paraId="2774063F">
      <w:pPr>
        <w:rPr>
          <w:rFonts w:ascii="微软雅黑" w:hAnsi="微软雅黑" w:eastAsia="微软雅黑"/>
          <w:b/>
          <w:color w:val="C00000"/>
          <w:sz w:val="24"/>
          <w:szCs w:val="24"/>
        </w:rPr>
      </w:pPr>
      <w:r>
        <w:rPr>
          <w:rFonts w:hint="eastAsia" w:ascii="微软雅黑" w:hAnsi="微软雅黑" w:eastAsia="微软雅黑"/>
          <w:b/>
          <w:color w:val="C00000"/>
          <w:sz w:val="24"/>
          <w:szCs w:val="24"/>
        </w:rPr>
        <w:t>此话要与一切人说，使其悉知。则世间便无难产，及因难产而母子俱死之事。切不可谓裸露不净，念之恐有罪过。</w:t>
      </w:r>
    </w:p>
    <w:p w14:paraId="0FEC50A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话要对一切人讲说，使她们全都知道。那么世间就没有难产的事，以及因为难产而母子都死</w:t>
      </w:r>
      <w:r>
        <w:rPr>
          <w:rFonts w:hint="eastAsia" w:ascii="微软雅黑" w:hAnsi="微软雅黑" w:eastAsia="微软雅黑" w:cs="Tahoma"/>
          <w:color w:val="222222"/>
          <w:sz w:val="24"/>
          <w:szCs w:val="24"/>
        </w:rPr>
        <w:t>亡</w:t>
      </w:r>
      <w:r>
        <w:rPr>
          <w:rFonts w:ascii="微软雅黑" w:hAnsi="微软雅黑" w:eastAsia="微软雅黑" w:cs="Tahoma"/>
          <w:color w:val="222222"/>
          <w:sz w:val="24"/>
          <w:szCs w:val="24"/>
        </w:rPr>
        <w:t>的事</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。千万不</w:t>
      </w:r>
      <w:r>
        <w:rPr>
          <w:rFonts w:hint="eastAsia" w:ascii="微软雅黑" w:hAnsi="微软雅黑" w:eastAsia="微软雅黑" w:cs="Tahoma"/>
          <w:color w:val="222222"/>
          <w:sz w:val="24"/>
          <w:szCs w:val="24"/>
        </w:rPr>
        <w:t>可认为</w:t>
      </w:r>
      <w:r>
        <w:rPr>
          <w:rFonts w:ascii="微软雅黑" w:hAnsi="微软雅黑" w:eastAsia="微软雅黑" w:cs="Tahoma"/>
          <w:color w:val="222222"/>
          <w:sz w:val="24"/>
          <w:szCs w:val="24"/>
        </w:rPr>
        <w:t>，产妇裸露身体不洁净，念了恐怕有罪过。</w:t>
      </w:r>
    </w:p>
    <w:p w14:paraId="2C5E07D6">
      <w:pPr>
        <w:rPr>
          <w:rFonts w:ascii="微软雅黑" w:hAnsi="微软雅黑" w:eastAsia="微软雅黑" w:cs="Tahoma"/>
          <w:color w:val="222222"/>
          <w:sz w:val="24"/>
          <w:szCs w:val="24"/>
        </w:rPr>
      </w:pPr>
    </w:p>
    <w:p w14:paraId="76933783">
      <w:pPr>
        <w:rPr>
          <w:rFonts w:ascii="微软雅黑" w:hAnsi="微软雅黑" w:eastAsia="微软雅黑"/>
          <w:b/>
          <w:color w:val="C00000"/>
          <w:sz w:val="24"/>
          <w:szCs w:val="24"/>
        </w:rPr>
      </w:pPr>
      <w:r>
        <w:rPr>
          <w:rFonts w:hint="eastAsia" w:ascii="微软雅黑" w:hAnsi="微软雅黑" w:eastAsia="微软雅黑"/>
          <w:b/>
          <w:color w:val="C00000"/>
          <w:sz w:val="24"/>
          <w:szCs w:val="24"/>
        </w:rPr>
        <w:t>且此时乃母子性命相关，出于无奈，不得与平常能致恭敬致洁净者比。又须出声朗念，不可心里默念。以默念感应力小。</w:t>
      </w:r>
    </w:p>
    <w:p w14:paraId="20998E0E">
      <w:pPr>
        <w:rPr>
          <w:rFonts w:ascii="微软雅黑" w:hAnsi="微软雅黑" w:eastAsia="微软雅黑" w:cs="Tahoma"/>
          <w:color w:val="222222"/>
          <w:sz w:val="24"/>
          <w:szCs w:val="24"/>
        </w:rPr>
      </w:pPr>
      <w:r>
        <w:rPr>
          <w:rFonts w:ascii="微软雅黑" w:hAnsi="微软雅黑" w:eastAsia="微软雅黑" w:cs="Tahoma"/>
          <w:color w:val="222222"/>
          <w:sz w:val="24"/>
          <w:szCs w:val="24"/>
        </w:rPr>
        <w:t>而且这个时候是母子性命攸关的时候，是出于无奈，不能与平常能够恭敬洁净的时候相比。</w:t>
      </w:r>
      <w:r>
        <w:rPr>
          <w:rFonts w:hint="eastAsia" w:ascii="微软雅黑" w:hAnsi="微软雅黑" w:eastAsia="微软雅黑" w:cs="Tahoma"/>
          <w:color w:val="222222"/>
          <w:sz w:val="24"/>
          <w:szCs w:val="24"/>
        </w:rPr>
        <w:t>再有</w:t>
      </w:r>
      <w:r>
        <w:rPr>
          <w:rFonts w:ascii="微软雅黑" w:hAnsi="微软雅黑" w:eastAsia="微软雅黑" w:cs="Tahoma"/>
          <w:color w:val="222222"/>
          <w:sz w:val="24"/>
          <w:szCs w:val="24"/>
        </w:rPr>
        <w:t>必须</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声</w:t>
      </w:r>
      <w:r>
        <w:rPr>
          <w:rFonts w:hint="eastAsia" w:ascii="微软雅黑" w:hAnsi="微软雅黑" w:eastAsia="微软雅黑" w:cs="Tahoma"/>
          <w:color w:val="222222"/>
          <w:sz w:val="24"/>
          <w:szCs w:val="24"/>
        </w:rPr>
        <w:t>朗</w:t>
      </w:r>
      <w:r>
        <w:rPr>
          <w:rFonts w:ascii="微软雅黑" w:hAnsi="微软雅黑" w:eastAsia="微软雅黑" w:cs="Tahoma"/>
          <w:color w:val="222222"/>
          <w:sz w:val="24"/>
          <w:szCs w:val="24"/>
        </w:rPr>
        <w:t>念，不可在心里默念。因为默念的感应力小。</w:t>
      </w:r>
    </w:p>
    <w:p w14:paraId="1BC52C57">
      <w:pPr>
        <w:rPr>
          <w:rFonts w:ascii="微软雅黑" w:hAnsi="微软雅黑" w:eastAsia="微软雅黑" w:cs="Tahoma"/>
          <w:color w:val="FF0000"/>
          <w:sz w:val="24"/>
          <w:szCs w:val="24"/>
        </w:rPr>
      </w:pPr>
    </w:p>
    <w:p w14:paraId="55208C9B">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又此时用力送儿出，心里默念，或致受病。屋内照应的人，也大声帮他念。家内另屋中，亦可助彼产妇念。</w:t>
      </w:r>
    </w:p>
    <w:p w14:paraId="1C9DDDE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此时</w:t>
      </w:r>
      <w:r>
        <w:rPr>
          <w:rFonts w:ascii="微软雅黑" w:hAnsi="微软雅黑" w:eastAsia="微软雅黑" w:cs="Tahoma"/>
          <w:color w:val="222222"/>
          <w:sz w:val="24"/>
          <w:szCs w:val="24"/>
        </w:rPr>
        <w:t>要用力送</w:t>
      </w:r>
      <w:r>
        <w:rPr>
          <w:rFonts w:hint="eastAsia" w:ascii="微软雅黑" w:hAnsi="微软雅黑" w:eastAsia="微软雅黑" w:cs="Tahoma"/>
          <w:color w:val="222222"/>
          <w:sz w:val="24"/>
          <w:szCs w:val="24"/>
        </w:rPr>
        <w:t>孩</w:t>
      </w:r>
      <w:r>
        <w:rPr>
          <w:rFonts w:ascii="微软雅黑" w:hAnsi="微软雅黑" w:eastAsia="微软雅黑" w:cs="Tahoma"/>
          <w:color w:val="222222"/>
          <w:sz w:val="24"/>
          <w:szCs w:val="24"/>
        </w:rPr>
        <w:t>子出来，在心里默念，或</w:t>
      </w:r>
      <w:r>
        <w:rPr>
          <w:rFonts w:hint="eastAsia" w:ascii="微软雅黑" w:hAnsi="微软雅黑" w:eastAsia="微软雅黑" w:cs="Tahoma"/>
          <w:color w:val="222222"/>
          <w:sz w:val="24"/>
          <w:szCs w:val="24"/>
        </w:rPr>
        <w:t>许导致</w:t>
      </w:r>
      <w:r>
        <w:rPr>
          <w:rFonts w:ascii="微软雅黑" w:hAnsi="微软雅黑" w:eastAsia="微软雅黑" w:cs="Tahoma"/>
          <w:color w:val="222222"/>
          <w:sz w:val="24"/>
          <w:szCs w:val="24"/>
        </w:rPr>
        <w:t>受病。</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屋里照应的人，也要大声帮</w:t>
      </w:r>
      <w:r>
        <w:rPr>
          <w:rFonts w:hint="eastAsia" w:ascii="微软雅黑" w:hAnsi="微软雅黑" w:eastAsia="微软雅黑" w:cs="Tahoma"/>
          <w:color w:val="222222"/>
          <w:sz w:val="24"/>
          <w:szCs w:val="24"/>
        </w:rPr>
        <w:t>她</w:t>
      </w:r>
      <w:r>
        <w:rPr>
          <w:rFonts w:ascii="微软雅黑" w:hAnsi="微软雅黑" w:eastAsia="微软雅黑" w:cs="Tahoma"/>
          <w:color w:val="222222"/>
          <w:sz w:val="24"/>
          <w:szCs w:val="24"/>
        </w:rPr>
        <w:t>念。</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家里</w:t>
      </w:r>
      <w:r>
        <w:rPr>
          <w:rFonts w:hint="eastAsia" w:ascii="微软雅黑" w:hAnsi="微软雅黑" w:eastAsia="微软雅黑" w:cs="Tahoma"/>
          <w:color w:val="222222"/>
          <w:sz w:val="24"/>
          <w:szCs w:val="24"/>
        </w:rPr>
        <w:t>其他</w:t>
      </w:r>
      <w:r>
        <w:rPr>
          <w:rFonts w:ascii="微软雅黑" w:hAnsi="微软雅黑" w:eastAsia="微软雅黑" w:cs="Tahoma"/>
          <w:color w:val="222222"/>
          <w:sz w:val="24"/>
          <w:szCs w:val="24"/>
        </w:rPr>
        <w:t>屋子的人，也可以帮助产妇念</w:t>
      </w:r>
      <w:r>
        <w:rPr>
          <w:rFonts w:hint="eastAsia" w:ascii="微软雅黑" w:hAnsi="微软雅黑" w:eastAsia="微软雅黑" w:cs="Tahoma"/>
          <w:color w:val="222222"/>
          <w:sz w:val="24"/>
          <w:szCs w:val="24"/>
        </w:rPr>
        <w:t>观世音</w:t>
      </w:r>
      <w:r>
        <w:rPr>
          <w:rFonts w:ascii="微软雅黑" w:hAnsi="微软雅黑" w:eastAsia="微软雅黑" w:cs="Tahoma"/>
          <w:color w:val="222222"/>
          <w:sz w:val="24"/>
          <w:szCs w:val="24"/>
        </w:rPr>
        <w:t>菩萨圣号。</w:t>
      </w:r>
    </w:p>
    <w:p w14:paraId="5E27E484">
      <w:pPr>
        <w:rPr>
          <w:rFonts w:ascii="微软雅黑" w:hAnsi="微软雅黑" w:eastAsia="微软雅黑" w:cs="Tahoma"/>
          <w:color w:val="222222"/>
          <w:sz w:val="24"/>
          <w:szCs w:val="24"/>
        </w:rPr>
      </w:pPr>
    </w:p>
    <w:p w14:paraId="78EC0A50">
      <w:pPr>
        <w:rPr>
          <w:rFonts w:ascii="微软雅黑" w:hAnsi="微软雅黑" w:eastAsia="微软雅黑"/>
          <w:b/>
          <w:color w:val="C00000"/>
          <w:sz w:val="24"/>
          <w:szCs w:val="24"/>
        </w:rPr>
      </w:pPr>
      <w:r>
        <w:rPr>
          <w:rFonts w:hint="eastAsia" w:ascii="微软雅黑" w:hAnsi="微软雅黑" w:eastAsia="微软雅黑"/>
          <w:b/>
          <w:color w:val="C00000"/>
          <w:sz w:val="24"/>
          <w:szCs w:val="24"/>
        </w:rPr>
        <w:t>女子能从小即念佛，后来决定不发生此种苦痛。将来临终，尚可往生西方。否则一受孕即念，或临生前三四日即念，或临生始念均可。</w:t>
      </w:r>
    </w:p>
    <w:p w14:paraId="5744F180">
      <w:pPr>
        <w:rPr>
          <w:rFonts w:ascii="微软雅黑" w:hAnsi="微软雅黑" w:eastAsia="微软雅黑" w:cs="Tahoma"/>
          <w:color w:val="222222"/>
          <w:sz w:val="24"/>
          <w:szCs w:val="24"/>
        </w:rPr>
      </w:pPr>
      <w:r>
        <w:rPr>
          <w:rFonts w:ascii="微软雅黑" w:hAnsi="微软雅黑" w:eastAsia="微软雅黑" w:cs="Tahoma"/>
          <w:color w:val="222222"/>
          <w:sz w:val="24"/>
          <w:szCs w:val="24"/>
        </w:rPr>
        <w:t>女子</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能从小就念佛，</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来决定不会发生这种苦痛。将来临终，还可以往生西方。</w:t>
      </w:r>
      <w:r>
        <w:rPr>
          <w:rFonts w:hint="eastAsia" w:ascii="微软雅黑" w:hAnsi="微软雅黑" w:eastAsia="微软雅黑" w:cs="Tahoma"/>
          <w:color w:val="222222"/>
          <w:sz w:val="24"/>
          <w:szCs w:val="24"/>
        </w:rPr>
        <w:t>否则</w:t>
      </w:r>
      <w:r>
        <w:rPr>
          <w:rFonts w:ascii="微软雅黑" w:hAnsi="微软雅黑" w:eastAsia="微软雅黑" w:cs="Tahoma"/>
          <w:color w:val="222222"/>
          <w:sz w:val="24"/>
          <w:szCs w:val="24"/>
        </w:rPr>
        <w:t>，一怀孕就念菩萨圣号，或者在临生产前三、四天</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念，或者临生产时才开始念，都可以。</w:t>
      </w:r>
    </w:p>
    <w:p w14:paraId="31D729BA">
      <w:pPr>
        <w:rPr>
          <w:rFonts w:ascii="微软雅黑" w:hAnsi="微软雅黑" w:eastAsia="微软雅黑" w:cs="Tahoma"/>
          <w:color w:val="FF0000"/>
          <w:sz w:val="24"/>
          <w:szCs w:val="24"/>
        </w:rPr>
      </w:pPr>
    </w:p>
    <w:p w14:paraId="5F25E57F">
      <w:pPr>
        <w:rPr>
          <w:rFonts w:ascii="微软雅黑" w:hAnsi="微软雅黑" w:eastAsia="微软雅黑"/>
          <w:b/>
          <w:color w:val="C00000"/>
          <w:sz w:val="24"/>
          <w:szCs w:val="24"/>
        </w:rPr>
      </w:pPr>
      <w:r>
        <w:rPr>
          <w:rFonts w:hint="eastAsia" w:ascii="微软雅黑" w:hAnsi="微软雅黑" w:eastAsia="微软雅黑"/>
          <w:b/>
          <w:color w:val="C00000"/>
          <w:sz w:val="24"/>
          <w:szCs w:val="24"/>
        </w:rPr>
        <w:t>世人每以阻人善念，如妇女生产，大家视作畏途。不但本产妇不敢念，或其婆其母因其媳女生产，预先逃居外边，过一月余方敢回来。</w:t>
      </w:r>
    </w:p>
    <w:p w14:paraId="4F56964A">
      <w:pPr>
        <w:rPr>
          <w:rFonts w:ascii="微软雅黑" w:hAnsi="微软雅黑" w:eastAsia="微软雅黑" w:cs="Tahoma"/>
          <w:color w:val="222222"/>
          <w:sz w:val="24"/>
          <w:szCs w:val="24"/>
        </w:rPr>
      </w:pPr>
      <w:r>
        <w:rPr>
          <w:rFonts w:ascii="微软雅黑" w:hAnsi="微软雅黑" w:eastAsia="微软雅黑" w:cs="Tahoma"/>
          <w:color w:val="222222"/>
          <w:sz w:val="24"/>
          <w:szCs w:val="24"/>
        </w:rPr>
        <w:t>世间人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阻碍他人的善念，例如妇女生孩</w:t>
      </w:r>
      <w:r>
        <w:rPr>
          <w:rFonts w:hint="eastAsia" w:ascii="微软雅黑" w:hAnsi="微软雅黑" w:eastAsia="微软雅黑" w:cs="Tahoma"/>
          <w:color w:val="222222"/>
          <w:sz w:val="24"/>
          <w:szCs w:val="24"/>
        </w:rPr>
        <w:t>子</w:t>
      </w:r>
      <w:r>
        <w:rPr>
          <w:rFonts w:ascii="微软雅黑" w:hAnsi="微软雅黑" w:eastAsia="微软雅黑" w:cs="Tahoma"/>
          <w:color w:val="222222"/>
          <w:sz w:val="24"/>
          <w:szCs w:val="24"/>
        </w:rPr>
        <w:t>，大家都</w:t>
      </w:r>
      <w:r>
        <w:rPr>
          <w:rFonts w:hint="eastAsia" w:ascii="微软雅黑" w:hAnsi="微软雅黑" w:eastAsia="微软雅黑" w:cs="Tahoma"/>
          <w:color w:val="222222"/>
          <w:sz w:val="24"/>
          <w:szCs w:val="24"/>
        </w:rPr>
        <w:t>视为</w:t>
      </w:r>
      <w:r>
        <w:rPr>
          <w:rFonts w:ascii="微软雅黑" w:hAnsi="微软雅黑" w:eastAsia="微软雅黑" w:cs="Tahoma"/>
          <w:color w:val="222222"/>
          <w:sz w:val="24"/>
          <w:szCs w:val="24"/>
        </w:rPr>
        <w:t>畏惧的事。不但产妇本人不敢念，或者她的婆婆、母亲因为媳妇、女儿生产，预先逃到外边住，过一个多月才敢回来。</w:t>
      </w:r>
    </w:p>
    <w:p w14:paraId="01932B78">
      <w:pPr>
        <w:rPr>
          <w:rFonts w:ascii="微软雅黑" w:hAnsi="微软雅黑" w:eastAsia="微软雅黑" w:cs="Tahoma"/>
          <w:color w:val="222222"/>
          <w:sz w:val="24"/>
          <w:szCs w:val="24"/>
        </w:rPr>
      </w:pPr>
    </w:p>
    <w:p w14:paraId="21A59061">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此种皆受外道，但知平时恭敬之道，不知因事适宜之权。致世间许多女人，受极痛苦，或致死亡，可不哀哉。拉杂书之，以期利人。</w:t>
      </w:r>
    </w:p>
    <w:p w14:paraId="14C4C5F1">
      <w:pPr>
        <w:rPr>
          <w:rFonts w:ascii="微软雅黑" w:hAnsi="微软雅黑" w:eastAsia="微软雅黑" w:cs="Tahoma"/>
          <w:color w:val="222222"/>
          <w:sz w:val="24"/>
          <w:szCs w:val="24"/>
        </w:rPr>
      </w:pPr>
      <w:r>
        <w:rPr>
          <w:rFonts w:ascii="微软雅黑" w:hAnsi="微软雅黑" w:eastAsia="微软雅黑" w:cs="Tahoma"/>
          <w:color w:val="222222"/>
          <w:sz w:val="24"/>
          <w:szCs w:val="24"/>
        </w:rPr>
        <w:t>这种情形都是受外道的影响，</w:t>
      </w:r>
      <w:r>
        <w:rPr>
          <w:rFonts w:hint="eastAsia" w:ascii="微软雅黑" w:hAnsi="微软雅黑" w:eastAsia="微软雅黑" w:cs="Tahoma"/>
          <w:color w:val="222222"/>
          <w:sz w:val="24"/>
          <w:szCs w:val="24"/>
        </w:rPr>
        <w:t>她们</w:t>
      </w:r>
      <w:r>
        <w:rPr>
          <w:rFonts w:ascii="微软雅黑" w:hAnsi="微软雅黑" w:eastAsia="微软雅黑" w:cs="Tahoma"/>
          <w:color w:val="222222"/>
          <w:sz w:val="24"/>
          <w:szCs w:val="24"/>
        </w:rPr>
        <w:t>只知道平时的恭敬之道，不知道要因事适宜的权巧变通。导致世间许多女人，受到极大的痛苦，或者导致死亡，</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悲哀吗？杂乱写下这些，</w:t>
      </w:r>
      <w:r>
        <w:rPr>
          <w:rFonts w:hint="eastAsia" w:ascii="微软雅黑" w:hAnsi="微软雅黑" w:eastAsia="微软雅黑" w:cs="Tahoma"/>
          <w:color w:val="222222"/>
          <w:sz w:val="24"/>
          <w:szCs w:val="24"/>
        </w:rPr>
        <w:t>以期</w:t>
      </w:r>
      <w:r>
        <w:rPr>
          <w:rFonts w:ascii="微软雅黑" w:hAnsi="微软雅黑" w:eastAsia="微软雅黑" w:cs="Tahoma"/>
          <w:color w:val="222222"/>
          <w:sz w:val="24"/>
          <w:szCs w:val="24"/>
        </w:rPr>
        <w:t>利益他人。</w:t>
      </w:r>
    </w:p>
    <w:p w14:paraId="19A1896A">
      <w:pPr>
        <w:rPr>
          <w:rFonts w:ascii="微软雅黑" w:hAnsi="微软雅黑" w:eastAsia="微软雅黑"/>
          <w:sz w:val="24"/>
          <w:szCs w:val="24"/>
        </w:rPr>
      </w:pPr>
    </w:p>
    <w:p w14:paraId="78BA3AAA">
      <w:pPr>
        <w:rPr>
          <w:rFonts w:ascii="微软雅黑" w:hAnsi="微软雅黑" w:eastAsia="微软雅黑"/>
          <w:sz w:val="24"/>
          <w:szCs w:val="24"/>
        </w:rPr>
      </w:pPr>
    </w:p>
    <w:p w14:paraId="628B9626">
      <w:pPr>
        <w:widowControl/>
        <w:jc w:val="left"/>
        <w:rPr>
          <w:rFonts w:ascii="微软雅黑" w:hAnsi="微软雅黑" w:eastAsia="微软雅黑"/>
          <w:sz w:val="24"/>
          <w:szCs w:val="24"/>
        </w:rPr>
      </w:pPr>
      <w:r>
        <w:rPr>
          <w:rFonts w:ascii="微软雅黑" w:hAnsi="微软雅黑" w:eastAsia="微软雅黑"/>
          <w:sz w:val="24"/>
          <w:szCs w:val="24"/>
        </w:rPr>
        <w:br w:type="page"/>
      </w:r>
    </w:p>
    <w:p w14:paraId="4FDAE19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59" w:name="_Toc19530"/>
      <w:r>
        <w:rPr>
          <w:rFonts w:ascii="微软雅黑" w:hAnsi="微软雅黑" w:eastAsia="微软雅黑"/>
          <w:b/>
          <w:color w:val="C00000"/>
          <w:sz w:val="24"/>
          <w:szCs w:val="24"/>
        </w:rPr>
        <w:t>复严伯放居士书一</w:t>
      </w:r>
      <w:bookmarkEnd w:id="359"/>
    </w:p>
    <w:p w14:paraId="1B721E8E">
      <w:pPr>
        <w:rPr>
          <w:rFonts w:ascii="微软雅黑" w:hAnsi="微软雅黑" w:eastAsia="微软雅黑"/>
          <w:b/>
          <w:color w:val="C00000"/>
          <w:sz w:val="24"/>
          <w:szCs w:val="24"/>
        </w:rPr>
      </w:pPr>
    </w:p>
    <w:p w14:paraId="7A3DC2A6">
      <w:pPr>
        <w:rPr>
          <w:rFonts w:ascii="微软雅黑" w:hAnsi="微软雅黑" w:eastAsia="微软雅黑"/>
          <w:b/>
          <w:color w:val="C00000"/>
          <w:sz w:val="24"/>
          <w:szCs w:val="24"/>
        </w:rPr>
      </w:pPr>
      <w:r>
        <w:rPr>
          <w:rFonts w:hint="eastAsia" w:ascii="微软雅黑" w:hAnsi="微软雅黑" w:eastAsia="微软雅黑"/>
          <w:b/>
          <w:color w:val="C00000"/>
          <w:sz w:val="24"/>
          <w:szCs w:val="24"/>
        </w:rPr>
        <w:t>　　来函一味说虚套子话，过为赞誉，实令人不堪（许君与汝同一气派，光不以为然）。</w:t>
      </w:r>
    </w:p>
    <w:p w14:paraId="3476910B">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来信中一味说些虚套子的话，过</w:t>
      </w:r>
      <w:r>
        <w:rPr>
          <w:rFonts w:hint="eastAsia" w:ascii="微软雅黑" w:hAnsi="微软雅黑" w:eastAsia="微软雅黑" w:cs="Tahoma"/>
          <w:color w:val="222222"/>
          <w:sz w:val="24"/>
          <w:szCs w:val="24"/>
        </w:rPr>
        <w:t>分</w:t>
      </w:r>
      <w:r>
        <w:rPr>
          <w:rFonts w:ascii="微软雅黑" w:hAnsi="微软雅黑" w:eastAsia="微软雅黑" w:cs="Tahoma"/>
          <w:color w:val="222222"/>
          <w:sz w:val="24"/>
          <w:szCs w:val="24"/>
        </w:rPr>
        <w:t>赞誉我，实在令人不能承当（许君与你是同一</w:t>
      </w:r>
      <w:r>
        <w:rPr>
          <w:rFonts w:hint="eastAsia" w:ascii="微软雅黑" w:hAnsi="微软雅黑" w:eastAsia="微软雅黑" w:cs="Tahoma"/>
          <w:color w:val="222222"/>
          <w:sz w:val="24"/>
          <w:szCs w:val="24"/>
        </w:rPr>
        <w:t>种作风</w:t>
      </w:r>
      <w:r>
        <w:rPr>
          <w:rFonts w:ascii="微软雅黑" w:hAnsi="微软雅黑" w:eastAsia="微软雅黑" w:cs="Tahoma"/>
          <w:color w:val="222222"/>
          <w:sz w:val="24"/>
          <w:szCs w:val="24"/>
        </w:rPr>
        <w:t>，我不以为然）。</w:t>
      </w:r>
    </w:p>
    <w:p w14:paraId="08F27DF5">
      <w:pPr>
        <w:rPr>
          <w:rFonts w:ascii="微软雅黑" w:hAnsi="微软雅黑" w:eastAsia="微软雅黑" w:cs="Tahoma"/>
          <w:color w:val="FF0000"/>
          <w:sz w:val="24"/>
          <w:szCs w:val="24"/>
        </w:rPr>
      </w:pPr>
    </w:p>
    <w:p w14:paraId="1DE0AE7F">
      <w:pPr>
        <w:rPr>
          <w:rFonts w:ascii="微软雅黑" w:hAnsi="微软雅黑" w:eastAsia="微软雅黑"/>
          <w:b/>
          <w:color w:val="C00000"/>
          <w:sz w:val="24"/>
          <w:szCs w:val="24"/>
        </w:rPr>
      </w:pPr>
      <w:r>
        <w:rPr>
          <w:rFonts w:hint="eastAsia" w:ascii="微软雅黑" w:hAnsi="微软雅黑" w:eastAsia="微软雅黑"/>
          <w:b/>
          <w:color w:val="C00000"/>
          <w:sz w:val="24"/>
          <w:szCs w:val="24"/>
        </w:rPr>
        <w:t>汝父已失明多年，今肯一心念佛，求生西方，返照回光，令心归一，或可目复原状。即不能复，而心地清净，则必能感应道交，蒙佛接引矣。故名德明。</w:t>
      </w:r>
    </w:p>
    <w:p w14:paraId="344EB820">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你父亲已经失明多年，现今肯一心念佛，求生西方，返照回光，令心归一，或许</w:t>
      </w:r>
      <w:r>
        <w:rPr>
          <w:rFonts w:hint="eastAsia" w:ascii="微软雅黑" w:hAnsi="微软雅黑" w:eastAsia="微软雅黑" w:cs="Tahoma"/>
          <w:color w:val="222222"/>
          <w:sz w:val="24"/>
          <w:szCs w:val="24"/>
        </w:rPr>
        <w:t>能使</w:t>
      </w:r>
      <w:r>
        <w:rPr>
          <w:rFonts w:ascii="微软雅黑" w:hAnsi="微软雅黑" w:eastAsia="微软雅黑" w:cs="Tahoma"/>
          <w:color w:val="222222"/>
          <w:sz w:val="24"/>
          <w:szCs w:val="24"/>
        </w:rPr>
        <w:t>眼睛恢复原状。即使不能恢复，而他</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心地清净，必定能够感应道交，蒙佛接引</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所以为他取</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名为德明。</w:t>
      </w:r>
    </w:p>
    <w:p w14:paraId="4217A05A">
      <w:pPr>
        <w:rPr>
          <w:rFonts w:ascii="微软雅黑" w:hAnsi="微软雅黑" w:eastAsia="微软雅黑" w:cs="Tahoma"/>
          <w:color w:val="222222"/>
          <w:sz w:val="24"/>
          <w:szCs w:val="24"/>
        </w:rPr>
      </w:pPr>
    </w:p>
    <w:p w14:paraId="0C1D9B28">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汝舅父之喘疾，果志诚念佛，当可即愈。但将一切家务，及与自己身心，均勿挂怀，一心念佛，俾无他种心念夹杂。故名德淳。</w:t>
      </w:r>
    </w:p>
    <w:p w14:paraId="6C21F520">
      <w:pPr>
        <w:rPr>
          <w:rFonts w:ascii="微软雅黑" w:hAnsi="微软雅黑" w:eastAsia="微软雅黑" w:cs="Tahoma"/>
          <w:color w:val="222222"/>
          <w:sz w:val="24"/>
          <w:szCs w:val="24"/>
        </w:rPr>
      </w:pPr>
      <w:r>
        <w:rPr>
          <w:rFonts w:ascii="微软雅黑" w:hAnsi="微软雅黑" w:eastAsia="微软雅黑" w:cs="Tahoma"/>
          <w:color w:val="222222"/>
          <w:sz w:val="24"/>
          <w:szCs w:val="24"/>
        </w:rPr>
        <w:t>你舅父的喘病，果真能够志诚念佛，应当</w:t>
      </w:r>
      <w:r>
        <w:rPr>
          <w:rFonts w:hint="eastAsia" w:ascii="微软雅黑" w:hAnsi="微软雅黑" w:eastAsia="微软雅黑" w:cs="Tahoma"/>
          <w:color w:val="222222"/>
          <w:sz w:val="24"/>
          <w:szCs w:val="24"/>
        </w:rPr>
        <w:t>能够很快</w:t>
      </w:r>
      <w:r>
        <w:rPr>
          <w:rFonts w:ascii="微软雅黑" w:hAnsi="微软雅黑" w:eastAsia="微软雅黑" w:cs="Tahoma"/>
          <w:color w:val="222222"/>
          <w:sz w:val="24"/>
          <w:szCs w:val="24"/>
        </w:rPr>
        <w:t>痊愈。只要将一切的家务事，以及自己的身心，全都不要放在心里，一心念佛，</w:t>
      </w:r>
      <w:r>
        <w:rPr>
          <w:rFonts w:hint="eastAsia" w:ascii="微软雅黑" w:hAnsi="微软雅黑" w:eastAsia="微软雅黑" w:cs="Tahoma"/>
          <w:color w:val="222222"/>
          <w:sz w:val="24"/>
          <w:szCs w:val="24"/>
        </w:rPr>
        <w:t>使自己</w:t>
      </w:r>
      <w:r>
        <w:rPr>
          <w:rFonts w:ascii="微软雅黑" w:hAnsi="微软雅黑" w:eastAsia="微软雅黑" w:cs="Tahoma"/>
          <w:color w:val="222222"/>
          <w:sz w:val="24"/>
          <w:szCs w:val="24"/>
        </w:rPr>
        <w:t>没有其他的心念夹杂。所以为他取</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名为德淳。</w:t>
      </w:r>
    </w:p>
    <w:p w14:paraId="66B0BEC3">
      <w:pPr>
        <w:rPr>
          <w:rFonts w:ascii="微软雅黑" w:hAnsi="微软雅黑" w:eastAsia="微软雅黑" w:cs="Tahoma"/>
          <w:color w:val="222222"/>
          <w:sz w:val="24"/>
          <w:szCs w:val="24"/>
        </w:rPr>
      </w:pPr>
    </w:p>
    <w:p w14:paraId="1DB0BE01">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今寄大悲香灰一包，此一包，可作二十次冲服。每冲一次，作十几次服。志诚恳切，念南无观世音菩萨，勿吃酒肉。</w:t>
      </w:r>
    </w:p>
    <w:p w14:paraId="4A4250CF">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现今寄给你大悲香灰一包，这一包，可</w:t>
      </w:r>
      <w:r>
        <w:rPr>
          <w:rFonts w:hint="eastAsia" w:ascii="微软雅黑" w:hAnsi="微软雅黑" w:eastAsia="微软雅黑" w:cs="Tahoma"/>
          <w:color w:val="222222"/>
          <w:sz w:val="24"/>
          <w:szCs w:val="24"/>
        </w:rPr>
        <w:t>分</w:t>
      </w:r>
      <w:r>
        <w:rPr>
          <w:rFonts w:ascii="微软雅黑" w:hAnsi="微软雅黑" w:eastAsia="微软雅黑" w:cs="Tahoma"/>
          <w:color w:val="222222"/>
          <w:sz w:val="24"/>
          <w:szCs w:val="24"/>
        </w:rPr>
        <w:t>作二十次来冲服。每冲一次，作十几次服用。要志诚恳切，念“南无观世音菩萨”，不要喝酒吃肉。</w:t>
      </w:r>
    </w:p>
    <w:p w14:paraId="01AB9F2C">
      <w:pPr>
        <w:rPr>
          <w:rFonts w:ascii="微软雅黑" w:hAnsi="微软雅黑" w:eastAsia="微软雅黑" w:cs="Tahoma"/>
          <w:color w:val="FF0000"/>
          <w:sz w:val="24"/>
          <w:szCs w:val="24"/>
        </w:rPr>
      </w:pPr>
    </w:p>
    <w:p w14:paraId="4F4BA267">
      <w:pPr>
        <w:rPr>
          <w:rFonts w:ascii="微软雅黑" w:hAnsi="微软雅黑" w:eastAsia="微软雅黑"/>
          <w:b/>
          <w:color w:val="C00000"/>
          <w:sz w:val="24"/>
          <w:szCs w:val="24"/>
        </w:rPr>
      </w:pPr>
      <w:r>
        <w:rPr>
          <w:rFonts w:hint="eastAsia" w:ascii="微软雅黑" w:hAnsi="微软雅黑" w:eastAsia="微软雅黑"/>
          <w:b/>
          <w:color w:val="C00000"/>
          <w:sz w:val="24"/>
          <w:szCs w:val="24"/>
        </w:rPr>
        <w:t>冲时取二十分之一，放大碗中，用开水冲之，搅搅，候灰质沉下（灰质加水浇树），将清水倒一器中，作十余次服。日可三次，吃完再冲。</w:t>
      </w:r>
    </w:p>
    <w:p w14:paraId="2CB3CB17">
      <w:pPr>
        <w:rPr>
          <w:rFonts w:ascii="微软雅黑" w:hAnsi="微软雅黑" w:eastAsia="微软雅黑" w:cs="Tahoma"/>
          <w:color w:val="222222"/>
          <w:sz w:val="24"/>
          <w:szCs w:val="24"/>
        </w:rPr>
      </w:pPr>
      <w:r>
        <w:rPr>
          <w:rFonts w:ascii="微软雅黑" w:hAnsi="微软雅黑" w:eastAsia="微软雅黑" w:cs="Tahoma"/>
          <w:color w:val="222222"/>
          <w:sz w:val="24"/>
          <w:szCs w:val="24"/>
        </w:rPr>
        <w:t>冲的时候，取香灰的二十分之一，放在大碗中，用开水冲化，搅一搅，等到灰质沉下去（灰质加水浇树），将清水倒</w:t>
      </w:r>
      <w:r>
        <w:rPr>
          <w:rFonts w:hint="eastAsia" w:ascii="微软雅黑" w:hAnsi="微软雅黑" w:eastAsia="微软雅黑" w:cs="Tahoma"/>
          <w:color w:val="222222"/>
          <w:sz w:val="24"/>
          <w:szCs w:val="24"/>
        </w:rPr>
        <w:t>入</w:t>
      </w:r>
      <w:r>
        <w:rPr>
          <w:rFonts w:ascii="微软雅黑" w:hAnsi="微软雅黑" w:eastAsia="微软雅黑" w:cs="Tahoma"/>
          <w:color w:val="222222"/>
          <w:sz w:val="24"/>
          <w:szCs w:val="24"/>
        </w:rPr>
        <w:t>一个器皿中，作十几次服用。每天可以喝三次，喝完了再冲。</w:t>
      </w:r>
    </w:p>
    <w:p w14:paraId="4DA78A06">
      <w:pPr>
        <w:rPr>
          <w:rFonts w:ascii="微软雅黑" w:hAnsi="微软雅黑" w:eastAsia="微软雅黑" w:cs="Tahoma"/>
          <w:color w:val="222222"/>
          <w:sz w:val="24"/>
          <w:szCs w:val="24"/>
        </w:rPr>
      </w:pPr>
    </w:p>
    <w:p w14:paraId="6666F470">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若好，则将所剩之灰，放高洁处，不可亵渎。凡有危险病，送令冲服，或可即回机渐愈。</w:t>
      </w:r>
    </w:p>
    <w:p w14:paraId="186CEF10">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如果病好了，就将所剩的香灰，放在高处洁净的地方，不可亵渎。凡有人</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了危险的病，送</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令他冲服，或许</w:t>
      </w:r>
      <w:r>
        <w:rPr>
          <w:rFonts w:hint="eastAsia" w:ascii="微软雅黑" w:hAnsi="微软雅黑" w:eastAsia="微软雅黑" w:cs="Tahoma"/>
          <w:color w:val="222222"/>
          <w:sz w:val="24"/>
          <w:szCs w:val="24"/>
        </w:rPr>
        <w:t>马上就能</w:t>
      </w:r>
      <w:r>
        <w:rPr>
          <w:rFonts w:ascii="微软雅黑" w:hAnsi="微软雅黑" w:eastAsia="微软雅黑" w:cs="Tahoma"/>
          <w:color w:val="222222"/>
          <w:sz w:val="24"/>
          <w:szCs w:val="24"/>
        </w:rPr>
        <w:t>有所转机</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渐渐痊愈。</w:t>
      </w:r>
    </w:p>
    <w:p w14:paraId="2B33253C">
      <w:pPr>
        <w:rPr>
          <w:rFonts w:ascii="微软雅黑" w:hAnsi="微软雅黑" w:eastAsia="微软雅黑" w:cs="Tahoma"/>
          <w:color w:val="FF0000"/>
          <w:sz w:val="24"/>
          <w:szCs w:val="24"/>
        </w:rPr>
      </w:pPr>
    </w:p>
    <w:p w14:paraId="43B4F0CA">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汝欲利人，当认真当一件要事做。此书三号字尽可，五号字老人便不能看。而且绝未详校，弘化社，几处皆作弘光。</w:t>
      </w:r>
    </w:p>
    <w:p w14:paraId="4E245A36">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你想要利益他人，应当认真当作一件要紧的事来做。这本书</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三号字就可以，五号字（太小），老年人就不能看了。而且</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绝对没有详细校对，“弘化社”几个字，几个地方都写成了“弘光”。</w:t>
      </w:r>
    </w:p>
    <w:p w14:paraId="799B9411">
      <w:pPr>
        <w:rPr>
          <w:rFonts w:ascii="微软雅黑" w:hAnsi="微软雅黑" w:eastAsia="微软雅黑" w:cs="Tahoma"/>
          <w:color w:val="222222"/>
          <w:sz w:val="24"/>
          <w:szCs w:val="24"/>
        </w:rPr>
      </w:pPr>
    </w:p>
    <w:p w14:paraId="6056AB0D">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汝所标之字，亦欠妥当。书中间之字，光不能看。况有药方，若有错讹，关系甚大。</w:t>
      </w:r>
    </w:p>
    <w:p w14:paraId="1C99A23D">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你所标的字，也欠妥当。书中间的字，我不能看。何况还有药方，如果有错误，</w:t>
      </w:r>
      <w:r>
        <w:rPr>
          <w:rFonts w:hint="eastAsia" w:ascii="微软雅黑" w:hAnsi="微软雅黑" w:eastAsia="微软雅黑" w:cs="Tahoma"/>
          <w:color w:val="222222"/>
          <w:sz w:val="24"/>
          <w:szCs w:val="24"/>
        </w:rPr>
        <w:t>影响</w:t>
      </w:r>
      <w:r>
        <w:rPr>
          <w:rFonts w:ascii="微软雅黑" w:hAnsi="微软雅黑" w:eastAsia="微软雅黑" w:cs="Tahoma"/>
          <w:color w:val="222222"/>
          <w:sz w:val="24"/>
          <w:szCs w:val="24"/>
        </w:rPr>
        <w:t>很大。</w:t>
      </w:r>
    </w:p>
    <w:p w14:paraId="6A51A98C">
      <w:pPr>
        <w:rPr>
          <w:rFonts w:ascii="微软雅黑" w:hAnsi="微软雅黑" w:eastAsia="微软雅黑" w:cs="Tahoma"/>
          <w:color w:val="FF0000"/>
          <w:sz w:val="24"/>
          <w:szCs w:val="24"/>
        </w:rPr>
      </w:pPr>
    </w:p>
    <w:p w14:paraId="4A52BE21">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汝如此粗心大胆，光何敢令汝照应印各种文字乎。以后切勿再寄此书来，免得人谓由光送的，或谓光不知事务。</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你如此粗心大胆，我怎么敢</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照应料理印各种文字呢？以后千万不要再寄这本书来，免得他人认为这本书是</w:t>
      </w:r>
      <w:r>
        <w:rPr>
          <w:rFonts w:hint="eastAsia" w:ascii="微软雅黑" w:hAnsi="微软雅黑" w:eastAsia="微软雅黑" w:cs="Tahoma"/>
          <w:color w:val="222222"/>
          <w:sz w:val="24"/>
          <w:szCs w:val="24"/>
        </w:rPr>
        <w:t>由</w:t>
      </w:r>
      <w:r>
        <w:rPr>
          <w:rFonts w:ascii="微软雅黑" w:hAnsi="微软雅黑" w:eastAsia="微软雅黑" w:cs="Tahoma"/>
          <w:color w:val="222222"/>
          <w:sz w:val="24"/>
          <w:szCs w:val="24"/>
        </w:rPr>
        <w:t>我送的，或者认为我不知事务。</w:t>
      </w:r>
    </w:p>
    <w:p w14:paraId="4F17AE4A">
      <w:pPr>
        <w:rPr>
          <w:rFonts w:ascii="微软雅黑" w:hAnsi="微软雅黑" w:eastAsia="微软雅黑"/>
          <w:sz w:val="24"/>
          <w:szCs w:val="24"/>
        </w:rPr>
      </w:pPr>
    </w:p>
    <w:p w14:paraId="4DF0C836">
      <w:pPr>
        <w:rPr>
          <w:rFonts w:ascii="微软雅黑" w:hAnsi="微软雅黑" w:eastAsia="微软雅黑"/>
          <w:sz w:val="24"/>
          <w:szCs w:val="24"/>
        </w:rPr>
      </w:pPr>
    </w:p>
    <w:p w14:paraId="1D18CFC1">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59306B3B">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【不堪】</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1.不能承当；不能胜任。2.忍受不了。</w:t>
      </w:r>
    </w:p>
    <w:p w14:paraId="2087B25D">
      <w:pPr>
        <w:rPr>
          <w:rFonts w:ascii="微软雅黑" w:hAnsi="微软雅黑" w:eastAsia="微软雅黑"/>
          <w:sz w:val="24"/>
          <w:szCs w:val="24"/>
        </w:rPr>
      </w:pPr>
    </w:p>
    <w:p w14:paraId="2AF0A2DE">
      <w:pPr>
        <w:rPr>
          <w:rFonts w:ascii="微软雅黑" w:hAnsi="微软雅黑" w:eastAsia="微软雅黑"/>
          <w:sz w:val="24"/>
          <w:szCs w:val="24"/>
        </w:rPr>
      </w:pPr>
    </w:p>
    <w:p w14:paraId="46F09B76">
      <w:pPr>
        <w:widowControl/>
        <w:jc w:val="left"/>
        <w:rPr>
          <w:rFonts w:ascii="微软雅黑" w:hAnsi="微软雅黑" w:eastAsia="微软雅黑"/>
          <w:sz w:val="24"/>
          <w:szCs w:val="24"/>
        </w:rPr>
      </w:pPr>
      <w:r>
        <w:rPr>
          <w:rFonts w:ascii="微软雅黑" w:hAnsi="微软雅黑" w:eastAsia="微软雅黑"/>
          <w:sz w:val="24"/>
          <w:szCs w:val="24"/>
        </w:rPr>
        <w:br w:type="page"/>
      </w:r>
    </w:p>
    <w:p w14:paraId="314BD67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60" w:name="_Toc6481"/>
      <w:r>
        <w:rPr>
          <w:rFonts w:ascii="微软雅黑" w:hAnsi="微软雅黑" w:eastAsia="微软雅黑"/>
          <w:b/>
          <w:color w:val="C00000"/>
          <w:sz w:val="24"/>
          <w:szCs w:val="24"/>
        </w:rPr>
        <w:t>复严伯放居士书二</w:t>
      </w:r>
      <w:bookmarkEnd w:id="360"/>
    </w:p>
    <w:p w14:paraId="25BABBE3">
      <w:pPr>
        <w:spacing w:line="270" w:lineRule="atLeast"/>
        <w:rPr>
          <w:rFonts w:ascii="微软雅黑" w:hAnsi="微软雅黑" w:eastAsia="微软雅黑"/>
          <w:b/>
          <w:color w:val="C00000"/>
          <w:sz w:val="24"/>
          <w:szCs w:val="24"/>
        </w:rPr>
      </w:pPr>
    </w:p>
    <w:p w14:paraId="75A466E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日前接汝信，知汝承舅父之栽培，得有今日。寄洋五十圆，以期报母恩，舅父恩，继母恩，及度妹。</w:t>
      </w:r>
    </w:p>
    <w:p w14:paraId="320DE210">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几天前接到你的信，知道你承蒙舅父的栽培，</w:t>
      </w:r>
      <w:r>
        <w:rPr>
          <w:rFonts w:hint="eastAsia" w:ascii="微软雅黑" w:hAnsi="微软雅黑" w:eastAsia="微软雅黑" w:cs="Tahoma"/>
          <w:color w:val="222222"/>
          <w:sz w:val="24"/>
          <w:szCs w:val="24"/>
        </w:rPr>
        <w:t>才有了</w:t>
      </w:r>
      <w:r>
        <w:rPr>
          <w:rFonts w:ascii="微软雅黑" w:hAnsi="微软雅黑" w:eastAsia="微软雅黑" w:cs="Tahoma"/>
          <w:color w:val="222222"/>
          <w:sz w:val="24"/>
          <w:szCs w:val="24"/>
        </w:rPr>
        <w:t>今天。寄来五十圆，以期报答母恩、舅父恩、继母恩，以及超度妹妹。</w:t>
      </w:r>
    </w:p>
    <w:p w14:paraId="6AD4967B">
      <w:pPr>
        <w:spacing w:line="270" w:lineRule="atLeast"/>
        <w:rPr>
          <w:rFonts w:ascii="微软雅黑" w:hAnsi="微软雅黑" w:eastAsia="微软雅黑" w:cs="Tahoma"/>
          <w:color w:val="FF0000"/>
          <w:sz w:val="24"/>
          <w:szCs w:val="24"/>
        </w:rPr>
      </w:pPr>
    </w:p>
    <w:p w14:paraId="122D55A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此等极重要事，与灵岩寺当家信，署名云谨言，一屈字亦不肯写，与光信云跪禀。汝若无此各重要事求人，又当写何字。为人子，为受重恩之甥，作此写。何不知世礼，一至于此。况佛法之礼乎。</w:t>
      </w:r>
    </w:p>
    <w:p w14:paraId="34E4D58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这些极其重要的事，给灵岩寺当家师写信，署名只</w:t>
      </w:r>
      <w:r>
        <w:rPr>
          <w:rFonts w:hint="eastAsia" w:ascii="微软雅黑" w:hAnsi="微软雅黑" w:eastAsia="微软雅黑" w:cs="Tahoma"/>
          <w:color w:val="222222"/>
          <w:sz w:val="24"/>
          <w:szCs w:val="24"/>
        </w:rPr>
        <w:t>写</w:t>
      </w:r>
      <w:r>
        <w:rPr>
          <w:rFonts w:ascii="微软雅黑" w:hAnsi="微软雅黑" w:eastAsia="微软雅黑" w:cs="Tahoma"/>
          <w:color w:val="222222"/>
          <w:sz w:val="24"/>
          <w:szCs w:val="24"/>
        </w:rPr>
        <w:t>“谨言”，一个自屈的字都不肯写，给我写信</w:t>
      </w:r>
      <w:r>
        <w:rPr>
          <w:rFonts w:hint="eastAsia" w:ascii="微软雅黑" w:hAnsi="微软雅黑" w:eastAsia="微软雅黑" w:cs="Tahoma"/>
          <w:color w:val="222222"/>
          <w:sz w:val="24"/>
          <w:szCs w:val="24"/>
        </w:rPr>
        <w:t>言</w:t>
      </w:r>
      <w:r>
        <w:rPr>
          <w:rFonts w:ascii="微软雅黑" w:hAnsi="微软雅黑" w:eastAsia="微软雅黑" w:cs="Tahoma"/>
          <w:color w:val="222222"/>
          <w:sz w:val="24"/>
          <w:szCs w:val="24"/>
        </w:rPr>
        <w:t>“跪禀”。你如果没有这些重要的事求人，又当</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写什么字</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为</w:t>
      </w:r>
      <w:r>
        <w:rPr>
          <w:rFonts w:hint="eastAsia" w:ascii="微软雅黑" w:hAnsi="微软雅黑" w:eastAsia="微软雅黑" w:cs="Tahoma"/>
          <w:color w:val="222222"/>
          <w:sz w:val="24"/>
          <w:szCs w:val="24"/>
        </w:rPr>
        <w:t>母亲的儿</w:t>
      </w:r>
      <w:r>
        <w:rPr>
          <w:rFonts w:ascii="微软雅黑" w:hAnsi="微软雅黑" w:eastAsia="微软雅黑" w:cs="Tahoma"/>
          <w:color w:val="222222"/>
          <w:sz w:val="24"/>
          <w:szCs w:val="24"/>
        </w:rPr>
        <w:t>子，</w:t>
      </w:r>
      <w:r>
        <w:rPr>
          <w:rFonts w:hint="eastAsia" w:ascii="微软雅黑" w:hAnsi="微软雅黑" w:eastAsia="微软雅黑" w:cs="Tahoma"/>
          <w:color w:val="222222"/>
          <w:sz w:val="24"/>
          <w:szCs w:val="24"/>
        </w:rPr>
        <w:t>作为</w:t>
      </w:r>
      <w:r>
        <w:rPr>
          <w:rFonts w:ascii="微软雅黑" w:hAnsi="微软雅黑" w:eastAsia="微软雅黑" w:cs="Tahoma"/>
          <w:color w:val="222222"/>
          <w:sz w:val="24"/>
          <w:szCs w:val="24"/>
        </w:rPr>
        <w:t>受过舅</w:t>
      </w:r>
      <w:r>
        <w:rPr>
          <w:rFonts w:hint="eastAsia" w:ascii="微软雅黑" w:hAnsi="微软雅黑" w:eastAsia="微软雅黑" w:cs="Tahoma"/>
          <w:color w:val="222222"/>
          <w:sz w:val="24"/>
          <w:szCs w:val="24"/>
        </w:rPr>
        <w:t>父</w:t>
      </w:r>
      <w:r>
        <w:rPr>
          <w:rFonts w:ascii="微软雅黑" w:hAnsi="微软雅黑" w:eastAsia="微软雅黑" w:cs="Tahoma"/>
          <w:color w:val="222222"/>
          <w:sz w:val="24"/>
          <w:szCs w:val="24"/>
        </w:rPr>
        <w:t>重恩的外甥，</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这样来写。</w:t>
      </w:r>
      <w:r>
        <w:rPr>
          <w:rFonts w:hint="eastAsia" w:ascii="微软雅黑" w:hAnsi="微软雅黑" w:eastAsia="微软雅黑" w:cs="Tahoma"/>
          <w:color w:val="222222"/>
          <w:sz w:val="24"/>
          <w:szCs w:val="24"/>
        </w:rPr>
        <w:t>怎么</w:t>
      </w:r>
      <w:r>
        <w:rPr>
          <w:rFonts w:ascii="微软雅黑" w:hAnsi="微软雅黑" w:eastAsia="微软雅黑" w:cs="Tahoma"/>
          <w:color w:val="222222"/>
          <w:sz w:val="24"/>
          <w:szCs w:val="24"/>
        </w:rPr>
        <w:t>不知道世间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礼</w:t>
      </w:r>
      <w:r>
        <w:rPr>
          <w:rFonts w:hint="eastAsia" w:ascii="微软雅黑" w:hAnsi="微软雅黑" w:eastAsia="微软雅黑" w:cs="Tahoma"/>
          <w:color w:val="222222"/>
          <w:sz w:val="24"/>
          <w:szCs w:val="24"/>
        </w:rPr>
        <w:t>仪</w:t>
      </w:r>
      <w:r>
        <w:rPr>
          <w:rFonts w:ascii="微软雅黑" w:hAnsi="微软雅黑" w:eastAsia="微软雅黑" w:cs="Tahoma"/>
          <w:color w:val="222222"/>
          <w:sz w:val="24"/>
          <w:szCs w:val="24"/>
        </w:rPr>
        <w:t>，到了如此</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地步？何况</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佛法的礼</w:t>
      </w:r>
      <w:r>
        <w:rPr>
          <w:rFonts w:hint="eastAsia" w:ascii="微软雅黑" w:hAnsi="微软雅黑" w:eastAsia="微软雅黑" w:cs="Tahoma"/>
          <w:color w:val="222222"/>
          <w:sz w:val="24"/>
          <w:szCs w:val="24"/>
        </w:rPr>
        <w:t>仪</w:t>
      </w:r>
      <w:r>
        <w:rPr>
          <w:rFonts w:ascii="微软雅黑" w:hAnsi="微软雅黑" w:eastAsia="微软雅黑" w:cs="Tahoma"/>
          <w:color w:val="222222"/>
          <w:sz w:val="24"/>
          <w:szCs w:val="24"/>
        </w:rPr>
        <w:t>呢？</w:t>
      </w:r>
    </w:p>
    <w:p w14:paraId="637A3BF0">
      <w:pPr>
        <w:spacing w:line="270" w:lineRule="atLeast"/>
        <w:rPr>
          <w:rFonts w:ascii="微软雅黑" w:hAnsi="微软雅黑" w:eastAsia="微软雅黑" w:cs="Tahoma"/>
          <w:color w:val="FF0000"/>
          <w:sz w:val="24"/>
          <w:szCs w:val="24"/>
        </w:rPr>
      </w:pPr>
    </w:p>
    <w:p w14:paraId="6730F06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光为汝亲，朝暮回向，尚须礼佛。灵岩近百大众，为念普佛，每堂各拜二十四拜。则汝之所求者轻，即诸师诚恳，亦难得殊胜感应。</w:t>
      </w:r>
    </w:p>
    <w:p w14:paraId="64E5FB98">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我为你的亲人，早晚回向，</w:t>
      </w:r>
      <w:r>
        <w:rPr>
          <w:rFonts w:hint="eastAsia" w:ascii="微软雅黑" w:hAnsi="微软雅黑" w:eastAsia="微软雅黑" w:cs="Tahoma"/>
          <w:color w:val="222222"/>
          <w:sz w:val="24"/>
          <w:szCs w:val="24"/>
        </w:rPr>
        <w:t>仍</w:t>
      </w:r>
      <w:r>
        <w:rPr>
          <w:rFonts w:ascii="微软雅黑" w:hAnsi="微软雅黑" w:eastAsia="微软雅黑" w:cs="Tahoma"/>
          <w:color w:val="222222"/>
          <w:sz w:val="24"/>
          <w:szCs w:val="24"/>
        </w:rPr>
        <w:t>须拜佛。灵岩山有将近一百</w:t>
      </w:r>
      <w:r>
        <w:rPr>
          <w:rFonts w:hint="eastAsia" w:ascii="微软雅黑" w:hAnsi="微软雅黑" w:eastAsia="微软雅黑" w:cs="Tahoma"/>
          <w:color w:val="222222"/>
          <w:sz w:val="24"/>
          <w:szCs w:val="24"/>
        </w:rPr>
        <w:t>人的</w:t>
      </w:r>
      <w:r>
        <w:rPr>
          <w:rFonts w:ascii="微软雅黑" w:hAnsi="微软雅黑" w:eastAsia="微软雅黑" w:cs="Tahoma"/>
          <w:color w:val="222222"/>
          <w:sz w:val="24"/>
          <w:szCs w:val="24"/>
        </w:rPr>
        <w:t>大众僧，为你</w:t>
      </w:r>
      <w:r>
        <w:rPr>
          <w:rFonts w:hint="eastAsia" w:ascii="微软雅黑" w:hAnsi="微软雅黑" w:eastAsia="微软雅黑" w:cs="Tahoma"/>
          <w:color w:val="222222"/>
          <w:sz w:val="24"/>
          <w:szCs w:val="24"/>
        </w:rPr>
        <w:t>的亲人</w:t>
      </w:r>
      <w:r>
        <w:rPr>
          <w:rFonts w:ascii="微软雅黑" w:hAnsi="微软雅黑" w:eastAsia="微软雅黑" w:cs="Tahoma"/>
          <w:color w:val="222222"/>
          <w:sz w:val="24"/>
          <w:szCs w:val="24"/>
        </w:rPr>
        <w:t>念普佛，每堂各拜二十四拜。那么你所求的心轻，即使诸位师父诚恳礼拜念诵，也很难得到殊胜的感应。</w:t>
      </w:r>
    </w:p>
    <w:p w14:paraId="1AACC4CB">
      <w:pPr>
        <w:spacing w:line="270" w:lineRule="atLeast"/>
        <w:rPr>
          <w:rFonts w:ascii="微软雅黑" w:hAnsi="微软雅黑" w:eastAsia="微软雅黑" w:cs="Tahoma"/>
          <w:color w:val="222222"/>
          <w:sz w:val="24"/>
          <w:szCs w:val="24"/>
        </w:rPr>
      </w:pPr>
    </w:p>
    <w:p w14:paraId="4FF0492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汝勿谓光求人恭敬，实愍汝无知，不易感三宝垂慈加被。当于佛前恳切忏悔，庶可汝母，汝舅，汝继母，汝妹，蒙佛慈悲接引往生也。又汝过去祖宗，现在眷属，各得三宝加被，离苦得乐。</w:t>
      </w:r>
    </w:p>
    <w:p w14:paraId="5CF4BCD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你不要认为我</w:t>
      </w:r>
      <w:r>
        <w:rPr>
          <w:rFonts w:hint="eastAsia" w:ascii="微软雅黑" w:hAnsi="微软雅黑" w:eastAsia="微软雅黑" w:cs="Tahoma"/>
          <w:color w:val="222222"/>
          <w:sz w:val="24"/>
          <w:szCs w:val="24"/>
        </w:rPr>
        <w:t>这是</w:t>
      </w:r>
      <w:r>
        <w:rPr>
          <w:rFonts w:ascii="微软雅黑" w:hAnsi="微软雅黑" w:eastAsia="微软雅黑" w:cs="Tahoma"/>
          <w:color w:val="222222"/>
          <w:sz w:val="24"/>
          <w:szCs w:val="24"/>
        </w:rPr>
        <w:t>要求别人恭敬，实在是因为怜</w:t>
      </w:r>
      <w:r>
        <w:rPr>
          <w:rFonts w:hint="eastAsia" w:ascii="微软雅黑" w:hAnsi="微软雅黑" w:eastAsia="微软雅黑" w:cs="Tahoma"/>
          <w:color w:val="222222"/>
          <w:sz w:val="24"/>
          <w:szCs w:val="24"/>
        </w:rPr>
        <w:t>悯</w:t>
      </w:r>
      <w:r>
        <w:rPr>
          <w:rFonts w:ascii="微软雅黑" w:hAnsi="微软雅黑" w:eastAsia="微软雅黑" w:cs="Tahoma"/>
          <w:color w:val="222222"/>
          <w:sz w:val="24"/>
          <w:szCs w:val="24"/>
        </w:rPr>
        <w:t>你的无知，不容易感应到三宝的垂慈加被。应当在佛前恳切忏悔，才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令你的母亲、舅</w:t>
      </w:r>
      <w:r>
        <w:rPr>
          <w:rFonts w:hint="eastAsia" w:ascii="微软雅黑" w:hAnsi="微软雅黑" w:eastAsia="微软雅黑" w:cs="Tahoma"/>
          <w:color w:val="222222"/>
          <w:sz w:val="24"/>
          <w:szCs w:val="24"/>
        </w:rPr>
        <w:t>父</w:t>
      </w:r>
      <w:r>
        <w:rPr>
          <w:rFonts w:ascii="微软雅黑" w:hAnsi="微软雅黑" w:eastAsia="微软雅黑" w:cs="Tahoma"/>
          <w:color w:val="222222"/>
          <w:sz w:val="24"/>
          <w:szCs w:val="24"/>
        </w:rPr>
        <w:t>、继母、妹妹，蒙佛慈悲接引往生啊！</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，你过去的祖宗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现在的眷属，</w:t>
      </w:r>
      <w:r>
        <w:rPr>
          <w:rFonts w:hint="eastAsia" w:ascii="微软雅黑" w:hAnsi="微软雅黑" w:eastAsia="微软雅黑" w:cs="Tahoma"/>
          <w:color w:val="222222"/>
          <w:sz w:val="24"/>
          <w:szCs w:val="24"/>
        </w:rPr>
        <w:t>都能</w:t>
      </w:r>
      <w:r>
        <w:rPr>
          <w:rFonts w:ascii="微软雅黑" w:hAnsi="微软雅黑" w:eastAsia="微软雅黑" w:cs="Tahoma"/>
          <w:color w:val="222222"/>
          <w:sz w:val="24"/>
          <w:szCs w:val="24"/>
        </w:rPr>
        <w:t>各</w:t>
      </w:r>
      <w:r>
        <w:rPr>
          <w:rFonts w:hint="eastAsia" w:ascii="微软雅黑" w:hAnsi="微软雅黑" w:eastAsia="微软雅黑" w:cs="Tahoma"/>
          <w:color w:val="222222"/>
          <w:sz w:val="24"/>
          <w:szCs w:val="24"/>
        </w:rPr>
        <w:t>自</w:t>
      </w:r>
      <w:r>
        <w:rPr>
          <w:rFonts w:ascii="微软雅黑" w:hAnsi="微软雅黑" w:eastAsia="微软雅黑" w:cs="Tahoma"/>
          <w:color w:val="222222"/>
          <w:sz w:val="24"/>
          <w:szCs w:val="24"/>
        </w:rPr>
        <w:t>得</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三宝</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加被，离苦得乐。</w:t>
      </w:r>
    </w:p>
    <w:p w14:paraId="4DE00999">
      <w:pPr>
        <w:spacing w:line="270" w:lineRule="atLeast"/>
        <w:rPr>
          <w:rFonts w:ascii="微软雅黑" w:hAnsi="微软雅黑" w:eastAsia="微软雅黑" w:cs="宋体"/>
          <w:b/>
          <w:color w:val="C00000"/>
          <w:kern w:val="0"/>
          <w:sz w:val="24"/>
          <w:szCs w:val="24"/>
        </w:rPr>
      </w:pPr>
    </w:p>
    <w:p w14:paraId="197F937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汝以光为师，此种事若不说，光便失为师之资格。汝若不以为然，则汝亦失为人子甥兄徒之资格。以后则作路人，不必又称弟子矣。</w:t>
      </w:r>
    </w:p>
    <w:p w14:paraId="52C6DC0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你拜我为师，这种事如果不说，我就失去</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当师父的资格。你如果不以为然，那么你也失去</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为</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儿</w:t>
      </w:r>
      <w:r>
        <w:rPr>
          <w:rFonts w:ascii="微软雅黑" w:hAnsi="微软雅黑" w:eastAsia="微软雅黑" w:cs="Tahoma"/>
          <w:color w:val="222222"/>
          <w:sz w:val="24"/>
          <w:szCs w:val="24"/>
        </w:rPr>
        <w:t>子、</w:t>
      </w:r>
      <w:r>
        <w:rPr>
          <w:rFonts w:hint="eastAsia" w:ascii="微软雅黑" w:hAnsi="微软雅黑" w:eastAsia="微软雅黑" w:cs="Tahoma"/>
          <w:color w:val="222222"/>
          <w:sz w:val="24"/>
          <w:szCs w:val="24"/>
        </w:rPr>
        <w:t>外</w:t>
      </w:r>
      <w:r>
        <w:rPr>
          <w:rFonts w:ascii="微软雅黑" w:hAnsi="微软雅黑" w:eastAsia="微软雅黑" w:cs="Tahoma"/>
          <w:color w:val="222222"/>
          <w:sz w:val="24"/>
          <w:szCs w:val="24"/>
        </w:rPr>
        <w:t>甥、兄</w:t>
      </w:r>
      <w:r>
        <w:rPr>
          <w:rFonts w:hint="eastAsia" w:ascii="微软雅黑" w:hAnsi="微软雅黑" w:eastAsia="微软雅黑" w:cs="Tahoma"/>
          <w:color w:val="222222"/>
          <w:sz w:val="24"/>
          <w:szCs w:val="24"/>
        </w:rPr>
        <w:t>弟</w:t>
      </w:r>
      <w:r>
        <w:rPr>
          <w:rFonts w:ascii="微软雅黑" w:hAnsi="微软雅黑" w:eastAsia="微软雅黑" w:cs="Tahoma"/>
          <w:color w:val="222222"/>
          <w:sz w:val="24"/>
          <w:szCs w:val="24"/>
        </w:rPr>
        <w:t>、徒</w:t>
      </w:r>
      <w:r>
        <w:rPr>
          <w:rFonts w:hint="eastAsia" w:ascii="微软雅黑" w:hAnsi="微软雅黑" w:eastAsia="微软雅黑" w:cs="Tahoma"/>
          <w:color w:val="222222"/>
          <w:sz w:val="24"/>
          <w:szCs w:val="24"/>
        </w:rPr>
        <w:t>弟</w:t>
      </w:r>
      <w:r>
        <w:rPr>
          <w:rFonts w:ascii="微软雅黑" w:hAnsi="微软雅黑" w:eastAsia="微软雅黑" w:cs="Tahoma"/>
          <w:color w:val="222222"/>
          <w:sz w:val="24"/>
          <w:szCs w:val="24"/>
        </w:rPr>
        <w:t>的资格</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。以后</w:t>
      </w:r>
      <w:r>
        <w:rPr>
          <w:rFonts w:hint="eastAsia" w:ascii="微软雅黑" w:hAnsi="微软雅黑" w:eastAsia="微软雅黑" w:cs="Tahoma"/>
          <w:color w:val="222222"/>
          <w:sz w:val="24"/>
          <w:szCs w:val="24"/>
        </w:rPr>
        <w:t>你我</w:t>
      </w:r>
      <w:r>
        <w:rPr>
          <w:rFonts w:ascii="微软雅黑" w:hAnsi="微软雅黑" w:eastAsia="微软雅黑" w:cs="Tahoma"/>
          <w:color w:val="222222"/>
          <w:sz w:val="24"/>
          <w:szCs w:val="24"/>
        </w:rPr>
        <w:t>就当作陌路之人，不必再称弟子了。</w:t>
      </w:r>
    </w:p>
    <w:p w14:paraId="512B1B4B">
      <w:pPr>
        <w:spacing w:line="270" w:lineRule="atLeast"/>
        <w:rPr>
          <w:rFonts w:ascii="微软雅黑" w:hAnsi="微软雅黑" w:eastAsia="微软雅黑" w:cs="Tahoma"/>
          <w:color w:val="222222"/>
          <w:sz w:val="24"/>
          <w:szCs w:val="24"/>
        </w:rPr>
      </w:pPr>
    </w:p>
    <w:p w14:paraId="13BF8F8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光一生不与流俗同起倒，什么八十不八十。有为光言祝寿者，光不但不领情，且深恶痛绝，以为大辱。祈勿以此事为光言。若对光言祝寿，是视光为流俗矣。（又及）</w:t>
      </w:r>
    </w:p>
    <w:p w14:paraId="11FC291D">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　　我一生不随俗流浮沉，什么八十不八十的。有对我说祝寿的，我不但不领情，而且深恶痛绝，认为</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是大耻辱。请不要对我说这件事。如果对我说祝寿，就是将我</w:t>
      </w:r>
      <w:r>
        <w:rPr>
          <w:rFonts w:hint="eastAsia" w:ascii="微软雅黑" w:hAnsi="微软雅黑" w:eastAsia="微软雅黑" w:cs="Tahoma"/>
          <w:color w:val="222222"/>
          <w:sz w:val="24"/>
          <w:szCs w:val="24"/>
        </w:rPr>
        <w:t>视为</w:t>
      </w:r>
      <w:r>
        <w:rPr>
          <w:rFonts w:ascii="微软雅黑" w:hAnsi="微软雅黑" w:eastAsia="微软雅黑" w:cs="Tahoma"/>
          <w:color w:val="222222"/>
          <w:sz w:val="24"/>
          <w:szCs w:val="24"/>
        </w:rPr>
        <w:t>流俗之人了。（又及）</w:t>
      </w:r>
    </w:p>
    <w:p w14:paraId="1AA5178B">
      <w:pPr>
        <w:rPr>
          <w:rFonts w:ascii="微软雅黑" w:hAnsi="微软雅黑" w:eastAsia="微软雅黑"/>
          <w:sz w:val="24"/>
          <w:szCs w:val="24"/>
        </w:rPr>
      </w:pPr>
    </w:p>
    <w:p w14:paraId="5949916C">
      <w:pPr>
        <w:rPr>
          <w:rFonts w:ascii="微软雅黑" w:hAnsi="微软雅黑" w:eastAsia="微软雅黑"/>
          <w:sz w:val="24"/>
          <w:szCs w:val="24"/>
        </w:rPr>
      </w:pPr>
    </w:p>
    <w:p w14:paraId="6538A737">
      <w:pP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6815FBE4">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【流俗】</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社会上流行的风俗习惯。多含贬义。</w:t>
      </w:r>
    </w:p>
    <w:p w14:paraId="26B3754C">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【起倒】</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谓随俗俯仰、浮沉。</w:t>
      </w:r>
    </w:p>
    <w:p w14:paraId="55A70A43">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【又及】</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附带再提一下。信写完并已署名后又添上几句时，常在下面注明“又及”或“某某又及”。</w:t>
      </w:r>
    </w:p>
    <w:p w14:paraId="121B3DA7">
      <w:pPr>
        <w:rPr>
          <w:rFonts w:ascii="微软雅黑" w:hAnsi="微软雅黑" w:eastAsia="微软雅黑"/>
          <w:sz w:val="24"/>
          <w:szCs w:val="24"/>
        </w:rPr>
      </w:pPr>
    </w:p>
    <w:p w14:paraId="2FECE733">
      <w:pPr>
        <w:rPr>
          <w:rFonts w:ascii="微软雅黑" w:hAnsi="微软雅黑" w:eastAsia="微软雅黑"/>
          <w:sz w:val="24"/>
          <w:szCs w:val="24"/>
        </w:rPr>
      </w:pPr>
    </w:p>
    <w:p w14:paraId="221BD748">
      <w:pPr>
        <w:widowControl/>
        <w:jc w:val="left"/>
        <w:rPr>
          <w:rFonts w:ascii="微软雅黑" w:hAnsi="微软雅黑" w:eastAsia="微软雅黑"/>
          <w:sz w:val="24"/>
          <w:szCs w:val="24"/>
        </w:rPr>
      </w:pPr>
      <w:r>
        <w:rPr>
          <w:rFonts w:ascii="微软雅黑" w:hAnsi="微软雅黑" w:eastAsia="微软雅黑"/>
          <w:sz w:val="24"/>
          <w:szCs w:val="24"/>
        </w:rPr>
        <w:br w:type="page"/>
      </w:r>
    </w:p>
    <w:p w14:paraId="0AEAC03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61" w:name="_Toc16184"/>
      <w:r>
        <w:rPr>
          <w:rFonts w:ascii="微软雅黑" w:hAnsi="微软雅黑" w:eastAsia="微软雅黑" w:cs="宋体"/>
          <w:b/>
          <w:color w:val="C00000"/>
          <w:kern w:val="0"/>
          <w:sz w:val="24"/>
          <w:szCs w:val="24"/>
        </w:rPr>
        <w:t>复慧溥</w:t>
      </w:r>
      <w:r>
        <w:rPr>
          <w:rFonts w:ascii="微软雅黑" w:hAnsi="微软雅黑" w:eastAsia="微软雅黑"/>
          <w:b/>
          <w:color w:val="C00000"/>
          <w:sz w:val="24"/>
          <w:szCs w:val="24"/>
        </w:rPr>
        <w:t>居士</w:t>
      </w:r>
      <w:r>
        <w:rPr>
          <w:rFonts w:ascii="微软雅黑" w:hAnsi="微软雅黑" w:eastAsia="微软雅黑" w:cs="宋体"/>
          <w:b/>
          <w:color w:val="C00000"/>
          <w:kern w:val="0"/>
          <w:sz w:val="24"/>
          <w:szCs w:val="24"/>
        </w:rPr>
        <w:t>书</w:t>
      </w:r>
      <w:bookmarkEnd w:id="361"/>
    </w:p>
    <w:p w14:paraId="381B6115">
      <w:pPr>
        <w:rPr>
          <w:rFonts w:ascii="微软雅黑" w:hAnsi="微软雅黑" w:eastAsia="微软雅黑" w:cs="宋体"/>
          <w:b/>
          <w:color w:val="C00000"/>
          <w:kern w:val="0"/>
          <w:sz w:val="24"/>
          <w:szCs w:val="24"/>
        </w:rPr>
      </w:pPr>
    </w:p>
    <w:p w14:paraId="7B9F26E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数年未晤，当此大劫，尚安居无虞，不胜欣慰。此世界万不可久居。当与眷属及诸亲朋，同修净业，同生西方，乃最上第一之计画，故名谈陈氏为宗净也。</w:t>
      </w:r>
    </w:p>
    <w:p w14:paraId="322542F1">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好几年</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见面了，你在这个大劫难中，</w:t>
      </w:r>
      <w:r>
        <w:rPr>
          <w:rFonts w:hint="eastAsia" w:ascii="微软雅黑" w:hAnsi="微软雅黑" w:eastAsia="微软雅黑" w:cs="Tahoma"/>
          <w:color w:val="222222"/>
          <w:sz w:val="24"/>
          <w:szCs w:val="24"/>
        </w:rPr>
        <w:t>仍</w:t>
      </w:r>
      <w:r>
        <w:rPr>
          <w:rFonts w:ascii="微软雅黑" w:hAnsi="微软雅黑" w:eastAsia="微软雅黑" w:cs="Tahoma"/>
          <w:color w:val="222222"/>
          <w:sz w:val="24"/>
          <w:szCs w:val="24"/>
        </w:rPr>
        <w:t>能安乐生活，没有忧患，非常欣慰。这个世界不可久居。应当与家中眷属以及</w:t>
      </w:r>
      <w:r>
        <w:rPr>
          <w:rFonts w:hint="eastAsia" w:ascii="微软雅黑" w:hAnsi="微软雅黑" w:eastAsia="微软雅黑" w:cs="Tahoma"/>
          <w:color w:val="222222"/>
          <w:sz w:val="24"/>
          <w:szCs w:val="24"/>
        </w:rPr>
        <w:t>各</w:t>
      </w:r>
      <w:r>
        <w:rPr>
          <w:rFonts w:ascii="微软雅黑" w:hAnsi="微软雅黑" w:eastAsia="微软雅黑" w:cs="Tahoma"/>
          <w:color w:val="222222"/>
          <w:sz w:val="24"/>
          <w:szCs w:val="24"/>
        </w:rPr>
        <w:t>位亲朋好友，共同修习净业，共同往生西方，才是最上第一的计划，所以为谈陈氏取法名为宗净。</w:t>
      </w:r>
    </w:p>
    <w:p w14:paraId="088C8C40">
      <w:pPr>
        <w:rPr>
          <w:rFonts w:ascii="微软雅黑" w:hAnsi="微软雅黑" w:eastAsia="微软雅黑" w:cs="Tahoma"/>
          <w:color w:val="222222"/>
          <w:sz w:val="24"/>
          <w:szCs w:val="24"/>
        </w:rPr>
      </w:pPr>
    </w:p>
    <w:p w14:paraId="55E836B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宗，本也，主也。净，即修净业，以求生极乐世界清净佛国也。欲生净土，当以吃素念佛，戒杀护生为本。</w:t>
      </w:r>
    </w:p>
    <w:p w14:paraId="5DD8AEC8">
      <w:pPr>
        <w:rPr>
          <w:rFonts w:ascii="微软雅黑" w:hAnsi="微软雅黑" w:eastAsia="微软雅黑" w:cs="Tahoma"/>
          <w:color w:val="222222"/>
          <w:sz w:val="24"/>
          <w:szCs w:val="24"/>
        </w:rPr>
      </w:pPr>
      <w:r>
        <w:rPr>
          <w:rFonts w:ascii="微软雅黑" w:hAnsi="微软雅黑" w:eastAsia="微软雅黑" w:cs="Tahoma"/>
          <w:color w:val="222222"/>
          <w:sz w:val="24"/>
          <w:szCs w:val="24"/>
        </w:rPr>
        <w:t>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本的意思，主的意思。净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就是修习净业，</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求生极乐世界清净佛国。想要往生净土，应当以吃素念佛，戒杀护生为根本。</w:t>
      </w:r>
    </w:p>
    <w:p w14:paraId="54342900">
      <w:pPr>
        <w:rPr>
          <w:rFonts w:ascii="微软雅黑" w:hAnsi="微软雅黑" w:eastAsia="微软雅黑" w:cs="Tahoma"/>
          <w:color w:val="222222"/>
          <w:sz w:val="24"/>
          <w:szCs w:val="24"/>
        </w:rPr>
      </w:pPr>
    </w:p>
    <w:p w14:paraId="0CC7C84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由宿世之杀业，感遇此之杀劫。今则以清净身口意之三业，再加以信愿行之三法，则与阿弥陀佛洪誓大愿相应。及至临终，决定仗佛之慈力，接引往生。其为利益，非笔舌所能宣说。</w:t>
      </w:r>
    </w:p>
    <w:p w14:paraId="124E9206">
      <w:pPr>
        <w:rPr>
          <w:rFonts w:ascii="微软雅黑" w:hAnsi="微软雅黑" w:eastAsia="微软雅黑" w:cs="Tahoma"/>
          <w:color w:val="222222"/>
          <w:sz w:val="24"/>
          <w:szCs w:val="24"/>
        </w:rPr>
      </w:pPr>
      <w:r>
        <w:rPr>
          <w:rFonts w:ascii="微软雅黑" w:hAnsi="微软雅黑" w:eastAsia="微软雅黑" w:cs="Tahoma"/>
          <w:color w:val="222222"/>
          <w:sz w:val="24"/>
          <w:szCs w:val="24"/>
        </w:rPr>
        <w:t>由于宿世的杀业，招感遇到这个杀劫。现今则以清净的身口意三业，再加上信愿行三法，就与阿弥陀佛的洪誓大愿相应。等到临终，决定仗佛慈力，接引往生。这个利益，不是语言文字所能表达宣说的。</w:t>
      </w:r>
    </w:p>
    <w:p w14:paraId="4CE4087C">
      <w:pPr>
        <w:rPr>
          <w:rFonts w:ascii="微软雅黑" w:hAnsi="微软雅黑" w:eastAsia="微软雅黑" w:cs="Tahoma"/>
          <w:color w:val="222222"/>
          <w:sz w:val="24"/>
          <w:szCs w:val="24"/>
        </w:rPr>
      </w:pPr>
    </w:p>
    <w:p w14:paraId="4C93AA8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祈以此意与彼及一切人说之。外附一函遍复，为最周到最简明之开示。自留一份，与谈一份，俾大家同看。</w:t>
      </w:r>
    </w:p>
    <w:p w14:paraId="7369D1E4">
      <w:pPr>
        <w:rPr>
          <w:rFonts w:ascii="微软雅黑" w:hAnsi="微软雅黑" w:eastAsia="微软雅黑" w:cs="Tahoma"/>
          <w:color w:val="222222"/>
          <w:sz w:val="24"/>
          <w:szCs w:val="24"/>
        </w:rPr>
      </w:pPr>
      <w:r>
        <w:rPr>
          <w:rFonts w:ascii="微软雅黑" w:hAnsi="微软雅黑" w:eastAsia="微软雅黑" w:cs="Tahoma"/>
          <w:color w:val="222222"/>
          <w:sz w:val="24"/>
          <w:szCs w:val="24"/>
        </w:rPr>
        <w:t>请将这个意思对她以及一切人讲说。另外，附上《一函遍复》，作为最周到、最简明的开示。自己留一份，给谈陈氏一份，使大家同看。</w:t>
      </w:r>
    </w:p>
    <w:p w14:paraId="3DF25BB2">
      <w:pPr>
        <w:rPr>
          <w:rFonts w:ascii="微软雅黑" w:hAnsi="微软雅黑" w:eastAsia="微软雅黑" w:cs="Tahoma"/>
          <w:color w:val="222222"/>
          <w:sz w:val="24"/>
          <w:szCs w:val="24"/>
        </w:rPr>
      </w:pPr>
    </w:p>
    <w:p w14:paraId="69E9D6D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又药方一张，亦颇有神效，戒烟方，治肝气胃气痛，虽名医西医不能治者，均一治即愈。祈勿忽而弃置之。</w:t>
      </w:r>
    </w:p>
    <w:p w14:paraId="18F47C9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有一张药方，也很有神效，戒烟方，治肝气、胃气痛，</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是名医、西医不能治的，</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都是一治就好。请不要轻忽而</w:t>
      </w:r>
      <w:r>
        <w:rPr>
          <w:rFonts w:hint="eastAsia" w:ascii="微软雅黑" w:hAnsi="微软雅黑" w:eastAsia="微软雅黑" w:cs="Tahoma"/>
          <w:color w:val="222222"/>
          <w:sz w:val="24"/>
          <w:szCs w:val="24"/>
        </w:rPr>
        <w:t>弃置</w:t>
      </w:r>
      <w:r>
        <w:rPr>
          <w:rFonts w:ascii="微软雅黑" w:hAnsi="微软雅黑" w:eastAsia="微软雅黑" w:cs="Tahoma"/>
          <w:color w:val="222222"/>
          <w:sz w:val="24"/>
          <w:szCs w:val="24"/>
        </w:rPr>
        <w:t>在一边。</w:t>
      </w:r>
    </w:p>
    <w:p w14:paraId="1756AFEA">
      <w:pPr>
        <w:rPr>
          <w:rFonts w:ascii="微软雅黑" w:hAnsi="微软雅黑" w:eastAsia="微软雅黑"/>
          <w:sz w:val="24"/>
          <w:szCs w:val="24"/>
        </w:rPr>
      </w:pPr>
    </w:p>
    <w:p w14:paraId="190C0876">
      <w:pPr>
        <w:rPr>
          <w:rFonts w:ascii="微软雅黑" w:hAnsi="微软雅黑" w:eastAsia="微软雅黑"/>
          <w:sz w:val="24"/>
          <w:szCs w:val="24"/>
        </w:rPr>
      </w:pPr>
    </w:p>
    <w:p w14:paraId="0A2B9C04">
      <w:pPr>
        <w:widowControl/>
        <w:jc w:val="left"/>
        <w:rPr>
          <w:rFonts w:ascii="微软雅黑" w:hAnsi="微软雅黑" w:eastAsia="微软雅黑"/>
          <w:sz w:val="24"/>
          <w:szCs w:val="24"/>
        </w:rPr>
      </w:pPr>
      <w:r>
        <w:rPr>
          <w:rFonts w:ascii="微软雅黑" w:hAnsi="微软雅黑" w:eastAsia="微软雅黑"/>
          <w:sz w:val="24"/>
          <w:szCs w:val="24"/>
        </w:rPr>
        <w:br w:type="page"/>
      </w:r>
    </w:p>
    <w:p w14:paraId="5539DA4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62" w:name="_Toc13821"/>
      <w:r>
        <w:rPr>
          <w:rFonts w:ascii="微软雅黑" w:hAnsi="微软雅黑" w:eastAsia="微软雅黑" w:cs="宋体"/>
          <w:b/>
          <w:color w:val="C00000"/>
          <w:kern w:val="0"/>
          <w:sz w:val="24"/>
          <w:szCs w:val="24"/>
        </w:rPr>
        <w:t>复宗净居士书</w:t>
      </w:r>
      <w:bookmarkEnd w:id="362"/>
    </w:p>
    <w:p w14:paraId="33FB1B14">
      <w:pPr>
        <w:spacing w:line="270" w:lineRule="atLeast"/>
        <w:rPr>
          <w:rFonts w:ascii="微软雅黑" w:hAnsi="微软雅黑" w:eastAsia="微软雅黑" w:cs="宋体"/>
          <w:b/>
          <w:color w:val="C00000"/>
          <w:kern w:val="0"/>
          <w:sz w:val="24"/>
          <w:szCs w:val="24"/>
        </w:rPr>
      </w:pPr>
    </w:p>
    <w:p w14:paraId="10A3720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数日前接汝书，即为汝寄续文钞一包，相片夹于书首页。汝子之死，事系医误。实为引汝念佛往生，超凡入圣耳。且莫悲哀，当庆幸。</w:t>
      </w:r>
    </w:p>
    <w:p w14:paraId="1A03D55B">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几天前，接到你的信，</w:t>
      </w:r>
      <w:r>
        <w:rPr>
          <w:rFonts w:hint="eastAsia" w:ascii="微软雅黑" w:hAnsi="微软雅黑" w:eastAsia="微软雅黑" w:cs="Tahoma"/>
          <w:color w:val="222222"/>
          <w:sz w:val="24"/>
          <w:szCs w:val="24"/>
        </w:rPr>
        <w:t>随即</w:t>
      </w:r>
      <w:r>
        <w:rPr>
          <w:rFonts w:ascii="微软雅黑" w:hAnsi="微软雅黑" w:eastAsia="微软雅黑" w:cs="Tahoma"/>
          <w:color w:val="222222"/>
          <w:sz w:val="24"/>
          <w:szCs w:val="24"/>
        </w:rPr>
        <w:t>就为你寄出《续编文钞》一包，相片夹在书的首页。你儿子的死，</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事</w:t>
      </w:r>
      <w:r>
        <w:rPr>
          <w:rFonts w:hint="eastAsia" w:ascii="微软雅黑" w:hAnsi="微软雅黑" w:eastAsia="微软雅黑" w:cs="Tahoma"/>
          <w:color w:val="222222"/>
          <w:sz w:val="24"/>
          <w:szCs w:val="24"/>
        </w:rPr>
        <w:t>相上看是因为</w:t>
      </w:r>
      <w:r>
        <w:rPr>
          <w:rFonts w:ascii="微软雅黑" w:hAnsi="微软雅黑" w:eastAsia="微软雅黑" w:cs="Tahoma"/>
          <w:color w:val="222222"/>
          <w:sz w:val="24"/>
          <w:szCs w:val="24"/>
        </w:rPr>
        <w:t>医生的</w:t>
      </w:r>
      <w:r>
        <w:rPr>
          <w:rFonts w:hint="eastAsia" w:ascii="微软雅黑" w:hAnsi="微软雅黑" w:eastAsia="微软雅黑" w:cs="Tahoma"/>
          <w:color w:val="222222"/>
          <w:sz w:val="24"/>
          <w:szCs w:val="24"/>
        </w:rPr>
        <w:t>误诊,但</w:t>
      </w:r>
      <w:r>
        <w:rPr>
          <w:rFonts w:ascii="微软雅黑" w:hAnsi="微软雅黑" w:eastAsia="微软雅黑" w:cs="Tahoma"/>
          <w:color w:val="222222"/>
          <w:sz w:val="24"/>
          <w:szCs w:val="24"/>
        </w:rPr>
        <w:t>实际上是为了引导你念佛往生，超凡入圣。</w:t>
      </w:r>
      <w:r>
        <w:rPr>
          <w:rFonts w:hint="eastAsia" w:ascii="微软雅黑" w:hAnsi="微软雅黑" w:eastAsia="微软雅黑" w:cs="Tahoma"/>
          <w:color w:val="222222"/>
          <w:sz w:val="24"/>
          <w:szCs w:val="24"/>
        </w:rPr>
        <w:t>千万</w:t>
      </w:r>
      <w:r>
        <w:rPr>
          <w:rFonts w:ascii="微软雅黑" w:hAnsi="微软雅黑" w:eastAsia="微软雅黑" w:cs="Tahoma"/>
          <w:color w:val="222222"/>
          <w:sz w:val="24"/>
          <w:szCs w:val="24"/>
        </w:rPr>
        <w:t>不要悲哀，应当庆幸。</w:t>
      </w:r>
    </w:p>
    <w:p w14:paraId="57259A89">
      <w:pPr>
        <w:spacing w:line="270" w:lineRule="atLeast"/>
        <w:rPr>
          <w:rFonts w:ascii="微软雅黑" w:hAnsi="微软雅黑" w:eastAsia="微软雅黑" w:cs="Tahoma"/>
          <w:color w:val="222222"/>
          <w:sz w:val="24"/>
          <w:szCs w:val="24"/>
        </w:rPr>
      </w:pPr>
    </w:p>
    <w:p w14:paraId="3B52FA4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汝净土各经书都看过，当不致犹与无知识之女辈相同。当此破天荒大劫之时，宜以身率物，自行化他。普令有缘，同修净业，同生西方。</w:t>
      </w:r>
    </w:p>
    <w:p w14:paraId="4803DA7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你看过净土的各种经书，应当不</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于</w:t>
      </w:r>
      <w:r>
        <w:rPr>
          <w:rFonts w:hint="eastAsia" w:ascii="微软雅黑" w:hAnsi="微软雅黑" w:eastAsia="微软雅黑" w:cs="Tahoma"/>
          <w:color w:val="222222"/>
          <w:sz w:val="24"/>
          <w:szCs w:val="24"/>
        </w:rPr>
        <w:t>依然</w:t>
      </w:r>
      <w:r>
        <w:rPr>
          <w:rFonts w:ascii="微软雅黑" w:hAnsi="微软雅黑" w:eastAsia="微软雅黑" w:cs="Tahoma"/>
          <w:color w:val="222222"/>
          <w:sz w:val="24"/>
          <w:szCs w:val="24"/>
        </w:rPr>
        <w:t>与没有</w:t>
      </w:r>
      <w:r>
        <w:rPr>
          <w:rFonts w:hint="eastAsia" w:ascii="微软雅黑" w:hAnsi="微软雅黑" w:eastAsia="微软雅黑" w:cs="Tahoma"/>
          <w:color w:val="222222"/>
          <w:sz w:val="24"/>
          <w:szCs w:val="24"/>
        </w:rPr>
        <w:t>见</w:t>
      </w:r>
      <w:r>
        <w:rPr>
          <w:rFonts w:ascii="微软雅黑" w:hAnsi="微软雅黑" w:eastAsia="微软雅黑" w:cs="Tahoma"/>
          <w:color w:val="222222"/>
          <w:sz w:val="24"/>
          <w:szCs w:val="24"/>
        </w:rPr>
        <w:t>识的女人一样。在这个破天荒的大劫难之时，应该以身作则，做众人的榜样，自己行持，化导他人。普令有缘众生，共同修持净业，共同往生西方。</w:t>
      </w:r>
    </w:p>
    <w:p w14:paraId="1EDD13F0">
      <w:pPr>
        <w:spacing w:line="270" w:lineRule="atLeast"/>
        <w:rPr>
          <w:rFonts w:ascii="微软雅黑" w:hAnsi="微软雅黑" w:eastAsia="微软雅黑" w:cs="Tahoma"/>
          <w:color w:val="222222"/>
          <w:sz w:val="24"/>
          <w:szCs w:val="24"/>
        </w:rPr>
      </w:pPr>
    </w:p>
    <w:p w14:paraId="3A9C6FE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近来女界直成妖精，其装饰更下劣于娼妓。汝当恪守古规，痛洗时派之恶习。布衣布履，勿著绸缎华丽之衣。勿擦粉，勿擦香水。</w:t>
      </w:r>
    </w:p>
    <w:p w14:paraId="108D427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近来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妇女简直成了妖精，她们的装饰打扮比娼妓还要下劣。你应当恭谨严守古人的规矩，痛心洗除时下流派的恶习。穿布衣布鞋，不要穿绸缎华丽的衣服。不要擦香粉，不要</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香水。</w:t>
      </w:r>
    </w:p>
    <w:p w14:paraId="15B2F025">
      <w:pPr>
        <w:spacing w:line="270" w:lineRule="atLeast"/>
        <w:rPr>
          <w:rFonts w:ascii="微软雅黑" w:hAnsi="微软雅黑" w:eastAsia="微软雅黑" w:cs="Tahoma"/>
          <w:color w:val="FF0000"/>
          <w:sz w:val="24"/>
          <w:szCs w:val="24"/>
        </w:rPr>
      </w:pPr>
    </w:p>
    <w:p w14:paraId="73A0E19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守圣人冶容诲淫之训，俾一切人见之生钦敬心。彼好时髦之人，乃是令一切人于他起染污心，岂非自轻自贱乎。</w:t>
      </w:r>
    </w:p>
    <w:p w14:paraId="48FCD957">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遵守圣人“打扮妖艳，</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诱导淫欲”的训导，使得一切人见了，都生起钦敬心。那些爱好时髦的人，</w:t>
      </w:r>
      <w:r>
        <w:rPr>
          <w:rFonts w:hint="eastAsia" w:ascii="微软雅黑" w:hAnsi="微软雅黑" w:eastAsia="微软雅黑" w:cs="Tahoma"/>
          <w:color w:val="222222"/>
          <w:sz w:val="24"/>
          <w:szCs w:val="24"/>
        </w:rPr>
        <w:t>乃</w:t>
      </w:r>
      <w:r>
        <w:rPr>
          <w:rFonts w:ascii="微软雅黑" w:hAnsi="微软雅黑" w:eastAsia="微软雅黑" w:cs="Tahoma"/>
          <w:color w:val="222222"/>
          <w:sz w:val="24"/>
          <w:szCs w:val="24"/>
        </w:rPr>
        <w:t>是让一切人对她生起染污心，这难道不是自轻自贱吗？</w:t>
      </w:r>
    </w:p>
    <w:p w14:paraId="6D3508A7">
      <w:pPr>
        <w:spacing w:line="270" w:lineRule="atLeast"/>
        <w:rPr>
          <w:rFonts w:ascii="微软雅黑" w:hAnsi="微软雅黑" w:eastAsia="微软雅黑" w:cs="Tahoma"/>
          <w:color w:val="222222"/>
          <w:sz w:val="24"/>
          <w:szCs w:val="24"/>
        </w:rPr>
      </w:pPr>
    </w:p>
    <w:p w14:paraId="03B064C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君子正其衣冠，尊其瞻视，俨然人望而畏之。如此则一切人皆生敬心。再与说净土法门，必大有感动。</w:t>
      </w:r>
    </w:p>
    <w:p w14:paraId="4CC2A5A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孔子</w:t>
      </w:r>
      <w:r>
        <w:rPr>
          <w:rFonts w:hint="eastAsia" w:ascii="微软雅黑" w:hAnsi="微软雅黑" w:eastAsia="微软雅黑" w:cs="Tahoma"/>
          <w:color w:val="222222"/>
          <w:sz w:val="24"/>
          <w:szCs w:val="24"/>
        </w:rPr>
        <w:t>曰</w:t>
      </w:r>
      <w:r>
        <w:rPr>
          <w:rFonts w:ascii="微软雅黑" w:hAnsi="微软雅黑" w:eastAsia="微软雅黑" w:cs="Tahoma"/>
          <w:color w:val="222222"/>
          <w:sz w:val="24"/>
          <w:szCs w:val="24"/>
        </w:rPr>
        <w:t>：君子的衣冠端正整齐，目光神色郑重严肃，使人望而敬畏。如此，那么一切人都生起恭敬心。再对他讲说净土法门，必定大为感动。</w:t>
      </w:r>
    </w:p>
    <w:p w14:paraId="7FA64964">
      <w:pPr>
        <w:spacing w:line="270" w:lineRule="atLeast"/>
        <w:rPr>
          <w:rFonts w:ascii="微软雅黑" w:hAnsi="微软雅黑" w:eastAsia="微软雅黑" w:cs="Tahoma"/>
          <w:color w:val="222222"/>
          <w:sz w:val="24"/>
          <w:szCs w:val="24"/>
        </w:rPr>
      </w:pPr>
    </w:p>
    <w:p w14:paraId="4B2496B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正钞中净土决疑论，续钞中与五台山广慧和尚书，当详阅。则净土法门之所以然，可以悉知。于一切人前，可以随意演说矣。</w:t>
      </w:r>
    </w:p>
    <w:p w14:paraId="0E7C3EA0">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《增广文钞》中的《净土决疑论》，《</w:t>
      </w:r>
      <w:r>
        <w:rPr>
          <w:rFonts w:hint="eastAsia" w:ascii="微软雅黑" w:hAnsi="微软雅黑" w:eastAsia="微软雅黑" w:cs="Tahoma"/>
          <w:color w:val="222222"/>
          <w:sz w:val="24"/>
          <w:szCs w:val="24"/>
        </w:rPr>
        <w:t>文</w:t>
      </w:r>
      <w:r>
        <w:rPr>
          <w:rFonts w:ascii="微软雅黑" w:hAnsi="微软雅黑" w:eastAsia="微软雅黑" w:cs="Tahoma"/>
          <w:color w:val="222222"/>
          <w:sz w:val="24"/>
          <w:szCs w:val="24"/>
        </w:rPr>
        <w:t>钞续</w:t>
      </w:r>
      <w:r>
        <w:rPr>
          <w:rFonts w:hint="eastAsia" w:ascii="微软雅黑" w:hAnsi="微软雅黑" w:eastAsia="微软雅黑" w:cs="Tahoma"/>
          <w:color w:val="222222"/>
          <w:sz w:val="24"/>
          <w:szCs w:val="24"/>
        </w:rPr>
        <w:t>编</w:t>
      </w:r>
      <w:r>
        <w:rPr>
          <w:rFonts w:ascii="微软雅黑" w:hAnsi="微软雅黑" w:eastAsia="微软雅黑" w:cs="Tahoma"/>
          <w:color w:val="222222"/>
          <w:sz w:val="24"/>
          <w:szCs w:val="24"/>
        </w:rPr>
        <w:t>》中的《与五台山广慧和尚书》，应当详细阅读。那么净土法门的所以然，</w:t>
      </w:r>
      <w:r>
        <w:rPr>
          <w:rFonts w:hint="eastAsia" w:ascii="微软雅黑" w:hAnsi="微软雅黑" w:eastAsia="微软雅黑" w:cs="Tahoma"/>
          <w:color w:val="222222"/>
          <w:sz w:val="24"/>
          <w:szCs w:val="24"/>
        </w:rPr>
        <w:t>就能</w:t>
      </w:r>
      <w:r>
        <w:rPr>
          <w:rFonts w:ascii="微软雅黑" w:hAnsi="微软雅黑" w:eastAsia="微软雅黑" w:cs="Tahoma"/>
          <w:color w:val="222222"/>
          <w:sz w:val="24"/>
          <w:szCs w:val="24"/>
        </w:rPr>
        <w:t>全都知道了。在一切人面前，都可随意演说了。</w:t>
      </w:r>
    </w:p>
    <w:p w14:paraId="7E4BAF38">
      <w:pPr>
        <w:spacing w:line="270" w:lineRule="atLeast"/>
        <w:rPr>
          <w:rFonts w:ascii="微软雅黑" w:hAnsi="微软雅黑" w:eastAsia="微软雅黑" w:cs="Tahoma"/>
          <w:color w:val="FF0000"/>
          <w:sz w:val="24"/>
          <w:szCs w:val="24"/>
        </w:rPr>
      </w:pPr>
    </w:p>
    <w:p w14:paraId="0DAC830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芜湖有一女回回，深信佛法，前年函祈归依，彼常劝人念佛。有一极聪明之儒，不信因果，不信佛法。彼与其人辩论，令看文钞，不数篇而祈彼代祈皈依。</w:t>
      </w:r>
    </w:p>
    <w:p w14:paraId="472CB70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芜湖有一位回族女子，深信佛法，前年写信祈求归依，她常常劝人念佛。有一位极聪明的儒生，不信因果，不信佛法。她与这个人辩论，令他看《文钞》，看不到几篇就请她代求皈依了。</w:t>
      </w:r>
    </w:p>
    <w:p w14:paraId="7475D250">
      <w:pPr>
        <w:spacing w:line="270" w:lineRule="atLeast"/>
        <w:rPr>
          <w:rFonts w:ascii="微软雅黑" w:hAnsi="微软雅黑" w:eastAsia="微软雅黑" w:cs="Tahoma"/>
          <w:color w:val="222222"/>
          <w:sz w:val="24"/>
          <w:szCs w:val="24"/>
        </w:rPr>
      </w:pPr>
    </w:p>
    <w:p w14:paraId="5A4EF98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此盖以严正服人，故人敬奉其言。若是妖精之打扮，何能令大学问人相信而依行乎。</w:t>
      </w:r>
    </w:p>
    <w:p w14:paraId="32954E15">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这也是</w:t>
      </w:r>
      <w:r>
        <w:rPr>
          <w:rFonts w:hint="eastAsia" w:ascii="微软雅黑" w:hAnsi="微软雅黑" w:eastAsia="微软雅黑" w:cs="Tahoma"/>
          <w:color w:val="222222"/>
          <w:sz w:val="24"/>
          <w:szCs w:val="24"/>
        </w:rPr>
        <w:t>以严正服人</w:t>
      </w:r>
      <w:r>
        <w:rPr>
          <w:rFonts w:ascii="微软雅黑" w:hAnsi="微软雅黑" w:eastAsia="微软雅黑" w:cs="Tahoma"/>
          <w:color w:val="222222"/>
          <w:sz w:val="24"/>
          <w:szCs w:val="24"/>
        </w:rPr>
        <w:t>，所以他人尊敬信奉她所说的话。如果她是妖精一样的打扮，如何能令大学问的人相信她的话而依照奉行呢？</w:t>
      </w:r>
    </w:p>
    <w:p w14:paraId="23B2DBA8">
      <w:pPr>
        <w:spacing w:line="270" w:lineRule="atLeast"/>
        <w:rPr>
          <w:rFonts w:ascii="微软雅黑" w:hAnsi="微软雅黑" w:eastAsia="微软雅黑" w:cs="Tahoma"/>
          <w:color w:val="222222"/>
          <w:sz w:val="24"/>
          <w:szCs w:val="24"/>
        </w:rPr>
      </w:pPr>
    </w:p>
    <w:p w14:paraId="4B8744A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回回顶难教化，此人之父母兄弟戚属，亦颇敬重他，而不肯依他吃素念佛。他所劝化的都是汉人。</w:t>
      </w:r>
    </w:p>
    <w:p w14:paraId="6A795BFE">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回族人</w:t>
      </w:r>
      <w:r>
        <w:rPr>
          <w:rFonts w:hint="eastAsia" w:ascii="微软雅黑" w:hAnsi="微软雅黑" w:eastAsia="微软雅黑" w:cs="Tahoma"/>
          <w:color w:val="222222"/>
          <w:sz w:val="24"/>
          <w:szCs w:val="24"/>
        </w:rPr>
        <w:t>极</w:t>
      </w:r>
      <w:r>
        <w:rPr>
          <w:rFonts w:ascii="微软雅黑" w:hAnsi="微软雅黑" w:eastAsia="微软雅黑" w:cs="Tahoma"/>
          <w:color w:val="222222"/>
          <w:sz w:val="24"/>
          <w:szCs w:val="24"/>
        </w:rPr>
        <w:t>难教化，这个人的父母、兄弟、亲戚、眷属，也很敬重她，但不肯依她吃素念佛。她所劝化的都是汉人。</w:t>
      </w:r>
    </w:p>
    <w:p w14:paraId="6424A91C">
      <w:pPr>
        <w:spacing w:line="270" w:lineRule="atLeast"/>
        <w:rPr>
          <w:rFonts w:ascii="微软雅黑" w:hAnsi="微软雅黑" w:eastAsia="微软雅黑" w:cs="Tahoma"/>
          <w:color w:val="222222"/>
          <w:sz w:val="24"/>
          <w:szCs w:val="24"/>
        </w:rPr>
      </w:pPr>
    </w:p>
    <w:p w14:paraId="49D89C4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湖南马舜卿，亦是回回（正钞中有与彼之信），夫妇与六儿女皆皈依，余无一人焉。</w:t>
      </w:r>
    </w:p>
    <w:p w14:paraId="19AF3D5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湖南的马舜卿，也是回族人（《增广文钞》中有写给他的信），他夫妇与六个儿女都皈依了，此外就没有回族人</w:t>
      </w:r>
      <w:r>
        <w:rPr>
          <w:rFonts w:hint="eastAsia" w:ascii="微软雅黑" w:hAnsi="微软雅黑" w:eastAsia="微软雅黑" w:cs="Tahoma"/>
          <w:color w:val="222222"/>
          <w:sz w:val="24"/>
          <w:szCs w:val="24"/>
        </w:rPr>
        <w:t>皈依</w:t>
      </w:r>
      <w:r>
        <w:rPr>
          <w:rFonts w:ascii="微软雅黑" w:hAnsi="微软雅黑" w:eastAsia="微软雅黑" w:cs="Tahoma"/>
          <w:color w:val="222222"/>
          <w:sz w:val="24"/>
          <w:szCs w:val="24"/>
        </w:rPr>
        <w:t>了。</w:t>
      </w:r>
    </w:p>
    <w:p w14:paraId="306E9EB3">
      <w:pPr>
        <w:rPr>
          <w:rFonts w:ascii="微软雅黑" w:hAnsi="微软雅黑" w:eastAsia="微软雅黑"/>
          <w:sz w:val="24"/>
          <w:szCs w:val="24"/>
        </w:rPr>
      </w:pPr>
    </w:p>
    <w:p w14:paraId="0E7826FD">
      <w:pPr>
        <w:rPr>
          <w:rFonts w:ascii="微软雅黑" w:hAnsi="微软雅黑" w:eastAsia="微软雅黑"/>
          <w:sz w:val="24"/>
          <w:szCs w:val="24"/>
        </w:rPr>
      </w:pPr>
    </w:p>
    <w:p w14:paraId="464E47CD">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1938064E">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【冶容】</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女子修饰得很妖媚。《易·系辞上》：“慢藏诲盗，冶容诲淫。”</w:t>
      </w:r>
    </w:p>
    <w:p w14:paraId="4614B532">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【诲淫】</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引诱别人产生淫欲。</w:t>
      </w:r>
    </w:p>
    <w:p w14:paraId="4622FA3F">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[3]【君子正其衣冠，尊其瞻视，俨然人望而畏之】</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《论语·尧曰》子张问从政，孔子回答说:“君子正其衣冠，尊其瞻视，俨然人望而畏之，斯不亦威而不猛乎?”</w:t>
      </w:r>
    </w:p>
    <w:p w14:paraId="300FEA24">
      <w:pPr>
        <w:rPr>
          <w:rFonts w:ascii="微软雅黑" w:hAnsi="微软雅黑" w:eastAsia="微软雅黑"/>
          <w:sz w:val="24"/>
          <w:szCs w:val="24"/>
        </w:rPr>
      </w:pPr>
    </w:p>
    <w:p w14:paraId="353D8124">
      <w:pPr>
        <w:rPr>
          <w:rFonts w:ascii="微软雅黑" w:hAnsi="微软雅黑" w:eastAsia="微软雅黑"/>
          <w:sz w:val="24"/>
          <w:szCs w:val="24"/>
        </w:rPr>
      </w:pPr>
    </w:p>
    <w:p w14:paraId="68965D62">
      <w:pPr>
        <w:widowControl/>
        <w:jc w:val="left"/>
        <w:rPr>
          <w:rFonts w:ascii="微软雅黑" w:hAnsi="微软雅黑" w:eastAsia="微软雅黑"/>
          <w:sz w:val="24"/>
          <w:szCs w:val="24"/>
        </w:rPr>
      </w:pPr>
      <w:r>
        <w:rPr>
          <w:rFonts w:ascii="微软雅黑" w:hAnsi="微软雅黑" w:eastAsia="微软雅黑"/>
          <w:sz w:val="24"/>
          <w:szCs w:val="24"/>
        </w:rPr>
        <w:br w:type="page"/>
      </w:r>
    </w:p>
    <w:p w14:paraId="06D6988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63" w:name="_Toc10740"/>
      <w:r>
        <w:rPr>
          <w:rFonts w:ascii="微软雅黑" w:hAnsi="微软雅黑" w:eastAsia="微软雅黑" w:cs="宋体"/>
          <w:b/>
          <w:color w:val="C00000"/>
          <w:kern w:val="0"/>
          <w:sz w:val="24"/>
          <w:szCs w:val="24"/>
        </w:rPr>
        <w:t>复德诚居士书</w:t>
      </w:r>
      <w:bookmarkEnd w:id="363"/>
    </w:p>
    <w:p w14:paraId="580EF4AA">
      <w:pPr>
        <w:rPr>
          <w:rFonts w:ascii="微软雅黑" w:hAnsi="微软雅黑" w:eastAsia="微软雅黑" w:cs="宋体"/>
          <w:b/>
          <w:color w:val="C00000"/>
          <w:kern w:val="0"/>
          <w:sz w:val="24"/>
          <w:szCs w:val="24"/>
        </w:rPr>
      </w:pPr>
    </w:p>
    <w:p w14:paraId="04C9DA2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汝书说得很热闹好听，急宜自抑。凡做不到的事，决不肯说。汝把发愿之话，当做平日实行之事，那一样做得到。</w:t>
      </w:r>
    </w:p>
    <w:p w14:paraId="7943583F">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你的信说得很热闹、很好听，要赶紧</w:t>
      </w:r>
      <w:r>
        <w:rPr>
          <w:rFonts w:hint="eastAsia" w:ascii="微软雅黑" w:hAnsi="微软雅黑" w:eastAsia="微软雅黑" w:cs="Tahoma"/>
          <w:color w:val="222222"/>
          <w:sz w:val="24"/>
          <w:szCs w:val="24"/>
        </w:rPr>
        <w:t>自己控制一下</w:t>
      </w:r>
      <w:r>
        <w:rPr>
          <w:rFonts w:ascii="微软雅黑" w:hAnsi="微软雅黑" w:eastAsia="微软雅黑" w:cs="Tahoma"/>
          <w:color w:val="222222"/>
          <w:sz w:val="24"/>
          <w:szCs w:val="24"/>
        </w:rPr>
        <w:t>。凡是做不到的事，</w:t>
      </w:r>
      <w:r>
        <w:rPr>
          <w:rFonts w:hint="eastAsia" w:ascii="微软雅黑" w:hAnsi="微软雅黑" w:eastAsia="微软雅黑" w:cs="Tahoma"/>
          <w:color w:val="222222"/>
          <w:sz w:val="24"/>
          <w:szCs w:val="24"/>
        </w:rPr>
        <w:t>绝</w:t>
      </w:r>
      <w:r>
        <w:rPr>
          <w:rFonts w:ascii="微软雅黑" w:hAnsi="微软雅黑" w:eastAsia="微软雅黑" w:cs="Tahoma"/>
          <w:color w:val="222222"/>
          <w:sz w:val="24"/>
          <w:szCs w:val="24"/>
        </w:rPr>
        <w:t>不肯说出口。你把发愿的话，当做平</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真实行持的事，哪一样你做得到？</w:t>
      </w:r>
    </w:p>
    <w:p w14:paraId="3A2464F1">
      <w:pPr>
        <w:rPr>
          <w:rFonts w:ascii="微软雅黑" w:hAnsi="微软雅黑" w:eastAsia="微软雅黑" w:cs="Tahoma"/>
          <w:color w:val="222222"/>
          <w:sz w:val="24"/>
          <w:szCs w:val="24"/>
        </w:rPr>
      </w:pPr>
    </w:p>
    <w:p w14:paraId="033E48B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发愿系所期者远，故无病而有大益。若平日行得到者，则可说。行不到者常说，久则著狂魔。只顾说空话，一毫也不行，若不痛改，定规魔死。</w:t>
      </w:r>
    </w:p>
    <w:p w14:paraId="39AA9BA4">
      <w:pPr>
        <w:rPr>
          <w:rFonts w:ascii="微软雅黑" w:hAnsi="微软雅黑" w:eastAsia="微软雅黑" w:cs="Tahoma"/>
          <w:color w:val="222222"/>
          <w:sz w:val="24"/>
          <w:szCs w:val="24"/>
        </w:rPr>
      </w:pPr>
      <w:r>
        <w:rPr>
          <w:rFonts w:ascii="微软雅黑" w:hAnsi="微软雅黑" w:eastAsia="微软雅黑" w:cs="Tahoma"/>
          <w:color w:val="222222"/>
          <w:sz w:val="24"/>
          <w:szCs w:val="24"/>
        </w:rPr>
        <w:t>发愿是</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期望</w:t>
      </w:r>
      <w:r>
        <w:rPr>
          <w:rFonts w:hint="eastAsia" w:ascii="微软雅黑" w:hAnsi="微软雅黑" w:eastAsia="微软雅黑" w:cs="Tahoma"/>
          <w:color w:val="222222"/>
          <w:sz w:val="24"/>
          <w:szCs w:val="24"/>
        </w:rPr>
        <w:t>的远</w:t>
      </w:r>
      <w:r>
        <w:rPr>
          <w:rFonts w:ascii="微软雅黑" w:hAnsi="微软雅黑" w:eastAsia="微软雅黑" w:cs="Tahoma"/>
          <w:color w:val="222222"/>
          <w:sz w:val="24"/>
          <w:szCs w:val="24"/>
        </w:rPr>
        <w:t>，所以不会有毛病，而有大利益。如果平时做得到的，就可以说。做不到的事常常说，久了会著狂魔。只顾说空话，一丝</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毫也不去做</w:t>
      </w:r>
      <w:r>
        <w:rPr>
          <w:rFonts w:hint="eastAsia" w:ascii="微软雅黑" w:hAnsi="微软雅黑" w:eastAsia="微软雅黑" w:cs="Tahoma"/>
          <w:color w:val="222222"/>
          <w:sz w:val="24"/>
          <w:szCs w:val="24"/>
        </w:rPr>
        <w:t>，若不痛加改正</w:t>
      </w:r>
      <w:r>
        <w:rPr>
          <w:rFonts w:ascii="微软雅黑" w:hAnsi="微软雅黑" w:eastAsia="微软雅黑" w:cs="Tahoma"/>
          <w:color w:val="222222"/>
          <w:sz w:val="24"/>
          <w:szCs w:val="24"/>
        </w:rPr>
        <w:t>，一定会著魔而死。</w:t>
      </w:r>
    </w:p>
    <w:p w14:paraId="3E22ABD2">
      <w:pPr>
        <w:rPr>
          <w:rFonts w:ascii="微软雅黑" w:hAnsi="微软雅黑" w:eastAsia="微软雅黑" w:cs="Tahoma"/>
          <w:color w:val="222222"/>
          <w:sz w:val="24"/>
          <w:szCs w:val="24"/>
        </w:rPr>
      </w:pPr>
    </w:p>
    <w:p w14:paraId="4C55E2A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汝与关东一后生，直似一母所生。其人函祈皈依，过二三年来函云，要遍通佛教各宗，遍通各国语言，要把佛法流布全球。</w:t>
      </w:r>
    </w:p>
    <w:p w14:paraId="7F5B2E2E">
      <w:pPr>
        <w:rPr>
          <w:rFonts w:ascii="微软雅黑" w:hAnsi="微软雅黑" w:eastAsia="微软雅黑" w:cs="Tahoma"/>
          <w:color w:val="222222"/>
          <w:sz w:val="24"/>
          <w:szCs w:val="24"/>
        </w:rPr>
      </w:pPr>
      <w:r>
        <w:rPr>
          <w:rFonts w:ascii="微软雅黑" w:hAnsi="微软雅黑" w:eastAsia="微软雅黑" w:cs="Tahoma"/>
          <w:color w:val="222222"/>
          <w:sz w:val="24"/>
          <w:szCs w:val="24"/>
        </w:rPr>
        <w:t>你与关东的一位年青人，简直就像</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一个母亲生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。这个人写信，祈求皈依，过了二、三年来信说：要周遍通达佛教各个宗派，通晓各国的语言，要把佛法流布到全球。</w:t>
      </w:r>
    </w:p>
    <w:p w14:paraId="643C953D">
      <w:pPr>
        <w:rPr>
          <w:rFonts w:ascii="微软雅黑" w:hAnsi="微软雅黑" w:eastAsia="微软雅黑" w:cs="Tahoma"/>
          <w:color w:val="222222"/>
          <w:sz w:val="24"/>
          <w:szCs w:val="24"/>
        </w:rPr>
      </w:pPr>
    </w:p>
    <w:p w14:paraId="331A074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光谓汝所说者，纵古法身大士，也做不到。汝是何人，何不自量。若仍不改，后必魔死。</w:t>
      </w:r>
    </w:p>
    <w:p w14:paraId="2FD589F4">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我对他说：你所说的事，</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是古时候的法身大士，也做不到。你是什么人，为什么不自量力。如果仍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不改，</w:t>
      </w:r>
      <w:r>
        <w:rPr>
          <w:rFonts w:hint="eastAsia" w:ascii="微软雅黑" w:hAnsi="微软雅黑" w:eastAsia="微软雅黑" w:cs="Tahoma"/>
          <w:color w:val="222222"/>
          <w:sz w:val="24"/>
          <w:szCs w:val="24"/>
        </w:rPr>
        <w:t>将来</w:t>
      </w:r>
      <w:r>
        <w:rPr>
          <w:rFonts w:ascii="微软雅黑" w:hAnsi="微软雅黑" w:eastAsia="微软雅黑" w:cs="Tahoma"/>
          <w:color w:val="222222"/>
          <w:sz w:val="24"/>
          <w:szCs w:val="24"/>
        </w:rPr>
        <w:t>必定著魔而死。</w:t>
      </w:r>
    </w:p>
    <w:p w14:paraId="7B566963">
      <w:pPr>
        <w:rPr>
          <w:rFonts w:ascii="微软雅黑" w:hAnsi="微软雅黑" w:eastAsia="微软雅黑" w:cs="Tahoma"/>
          <w:color w:val="FF0000"/>
          <w:sz w:val="24"/>
          <w:szCs w:val="24"/>
        </w:rPr>
      </w:pPr>
    </w:p>
    <w:p w14:paraId="226FC37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过二三年决欲出家，光抱永不收徒之愿，明道师招来出家。人颇老实，绝无勇猛勤学之志。事非己分，任何等需要，亦不肯代人之劳。</w:t>
      </w:r>
    </w:p>
    <w:p w14:paraId="11E22B8A">
      <w:pPr>
        <w:rPr>
          <w:rFonts w:ascii="微软雅黑" w:hAnsi="微软雅黑" w:eastAsia="微软雅黑" w:cs="Tahoma"/>
          <w:color w:val="222222"/>
          <w:sz w:val="24"/>
          <w:szCs w:val="24"/>
        </w:rPr>
      </w:pPr>
      <w:r>
        <w:rPr>
          <w:rFonts w:ascii="微软雅黑" w:hAnsi="微软雅黑" w:eastAsia="微软雅黑" w:cs="Tahoma"/>
          <w:color w:val="222222"/>
          <w:sz w:val="24"/>
          <w:szCs w:val="24"/>
        </w:rPr>
        <w:t>过了二、三年，他决心想要出家，我</w:t>
      </w:r>
      <w:r>
        <w:rPr>
          <w:rFonts w:hint="eastAsia" w:ascii="微软雅黑" w:hAnsi="微软雅黑" w:eastAsia="微软雅黑" w:cs="Tahoma"/>
          <w:color w:val="222222"/>
          <w:sz w:val="24"/>
          <w:szCs w:val="24"/>
        </w:rPr>
        <w:t>一直</w:t>
      </w:r>
      <w:r>
        <w:rPr>
          <w:rFonts w:ascii="微软雅黑" w:hAnsi="微软雅黑" w:eastAsia="微软雅黑" w:cs="Tahoma"/>
          <w:color w:val="222222"/>
          <w:sz w:val="24"/>
          <w:szCs w:val="24"/>
        </w:rPr>
        <w:t>抱着永远不收徒的心愿，</w:t>
      </w:r>
      <w:r>
        <w:rPr>
          <w:rFonts w:hint="eastAsia" w:ascii="微软雅黑" w:hAnsi="微软雅黑" w:eastAsia="微软雅黑" w:cs="Tahoma"/>
          <w:color w:val="222222"/>
          <w:sz w:val="24"/>
          <w:szCs w:val="24"/>
        </w:rPr>
        <w:t>故</w:t>
      </w:r>
      <w:r>
        <w:rPr>
          <w:rFonts w:ascii="微软雅黑" w:hAnsi="微软雅黑" w:eastAsia="微软雅黑" w:cs="Tahoma"/>
          <w:color w:val="222222"/>
          <w:sz w:val="24"/>
          <w:szCs w:val="24"/>
        </w:rPr>
        <w:t>明道师招他来出家。这个人比较老实，但绝对没有勇猛勤学的志向。事情如果不是自己的分内事，</w:t>
      </w:r>
      <w:r>
        <w:rPr>
          <w:rFonts w:hint="eastAsia" w:ascii="微软雅黑" w:hAnsi="微软雅黑" w:eastAsia="微软雅黑" w:cs="Tahoma"/>
          <w:color w:val="222222"/>
          <w:sz w:val="24"/>
          <w:szCs w:val="24"/>
        </w:rPr>
        <w:t>任</w:t>
      </w: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是何等</w:t>
      </w:r>
      <w:r>
        <w:rPr>
          <w:rFonts w:ascii="微软雅黑" w:hAnsi="微软雅黑" w:eastAsia="微软雅黑" w:cs="Tahoma"/>
          <w:color w:val="222222"/>
          <w:sz w:val="24"/>
          <w:szCs w:val="24"/>
        </w:rPr>
        <w:t>需要，也不肯代人之劳。</w:t>
      </w:r>
    </w:p>
    <w:p w14:paraId="60EBDB2D">
      <w:pPr>
        <w:rPr>
          <w:rFonts w:ascii="微软雅黑" w:hAnsi="微软雅黑" w:eastAsia="微软雅黑" w:cs="Tahoma"/>
          <w:color w:val="FF0000"/>
          <w:sz w:val="24"/>
          <w:szCs w:val="24"/>
        </w:rPr>
      </w:pPr>
    </w:p>
    <w:p w14:paraId="7BF0BE2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汝之话，说了就会做到还好。说了永世也做不到，向无知之人说，尚能令人或信或不信。向有知识之人说，人将看汝不值半文。</w:t>
      </w:r>
    </w:p>
    <w:p w14:paraId="4E971151">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你的话，说了做到还好。说了，这一辈</w:t>
      </w:r>
      <w:r>
        <w:rPr>
          <w:rFonts w:hint="eastAsia" w:ascii="微软雅黑" w:hAnsi="微软雅黑" w:eastAsia="微软雅黑" w:cs="Tahoma"/>
          <w:color w:val="222222"/>
          <w:sz w:val="24"/>
          <w:szCs w:val="24"/>
        </w:rPr>
        <w:t>子</w:t>
      </w:r>
      <w:r>
        <w:rPr>
          <w:rFonts w:ascii="微软雅黑" w:hAnsi="微软雅黑" w:eastAsia="微软雅黑" w:cs="Tahoma"/>
          <w:color w:val="222222"/>
          <w:sz w:val="24"/>
          <w:szCs w:val="24"/>
        </w:rPr>
        <w:t>也做不到，向无知的人说，他人或信或不信。向有知识的人说，他人将</w:t>
      </w:r>
      <w:r>
        <w:rPr>
          <w:rFonts w:hint="eastAsia" w:ascii="微软雅黑" w:hAnsi="微软雅黑" w:eastAsia="微软雅黑" w:cs="Tahoma"/>
          <w:color w:val="222222"/>
          <w:sz w:val="24"/>
          <w:szCs w:val="24"/>
        </w:rPr>
        <w:t>视</w:t>
      </w: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连</w:t>
      </w:r>
      <w:r>
        <w:rPr>
          <w:rFonts w:ascii="微软雅黑" w:hAnsi="微软雅黑" w:eastAsia="微软雅黑" w:cs="Tahoma"/>
          <w:color w:val="222222"/>
          <w:sz w:val="24"/>
          <w:szCs w:val="24"/>
        </w:rPr>
        <w:t>半文</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不值。</w:t>
      </w:r>
    </w:p>
    <w:p w14:paraId="72A92EFF">
      <w:pPr>
        <w:rPr>
          <w:rFonts w:ascii="微软雅黑" w:hAnsi="微软雅黑" w:eastAsia="微软雅黑" w:cs="Tahoma"/>
          <w:color w:val="222222"/>
          <w:sz w:val="24"/>
          <w:szCs w:val="24"/>
        </w:rPr>
      </w:pPr>
    </w:p>
    <w:p w14:paraId="26274E5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汝看各书，尚无择师访友之识见。而求光开示，是卖汝真实耶，是显汝狂妄耶。出家事已妥，何问我乎，足见汝完全是虚派。</w:t>
      </w:r>
    </w:p>
    <w:p w14:paraId="2468C0C2">
      <w:pPr>
        <w:rPr>
          <w:rFonts w:ascii="微软雅黑" w:hAnsi="微软雅黑" w:eastAsia="微软雅黑" w:cs="Tahoma"/>
          <w:color w:val="222222"/>
          <w:sz w:val="24"/>
          <w:szCs w:val="24"/>
        </w:rPr>
      </w:pPr>
      <w:r>
        <w:rPr>
          <w:rFonts w:ascii="微软雅黑" w:hAnsi="微软雅黑" w:eastAsia="微软雅黑" w:cs="Tahoma"/>
          <w:color w:val="222222"/>
          <w:sz w:val="24"/>
          <w:szCs w:val="24"/>
        </w:rPr>
        <w:t>你阅读了各种书籍，</w:t>
      </w:r>
      <w:r>
        <w:rPr>
          <w:rFonts w:hint="eastAsia" w:ascii="微软雅黑" w:hAnsi="微软雅黑" w:eastAsia="微软雅黑" w:cs="Tahoma"/>
          <w:color w:val="222222"/>
          <w:sz w:val="24"/>
          <w:szCs w:val="24"/>
        </w:rPr>
        <w:t>仍然没</w:t>
      </w:r>
      <w:r>
        <w:rPr>
          <w:rFonts w:ascii="微软雅黑" w:hAnsi="微软雅黑" w:eastAsia="微软雅黑" w:cs="Tahoma"/>
          <w:color w:val="222222"/>
          <w:sz w:val="24"/>
          <w:szCs w:val="24"/>
        </w:rPr>
        <w:t>有择师访友的见识。而求我开示，是卖弄你真实呢？还是显示你狂妄呢？出家的事已经办妥，何必问我呢？足见你完全是</w:t>
      </w:r>
      <w:r>
        <w:rPr>
          <w:rFonts w:hint="eastAsia" w:ascii="微软雅黑" w:hAnsi="微软雅黑" w:eastAsia="微软雅黑" w:cs="Tahoma"/>
          <w:color w:val="222222"/>
          <w:sz w:val="24"/>
          <w:szCs w:val="24"/>
        </w:rPr>
        <w:t>弄虚作假一</w:t>
      </w:r>
      <w:r>
        <w:rPr>
          <w:rFonts w:ascii="微软雅黑" w:hAnsi="微软雅黑" w:eastAsia="微软雅黑" w:cs="Tahoma"/>
          <w:color w:val="222222"/>
          <w:sz w:val="24"/>
          <w:szCs w:val="24"/>
        </w:rPr>
        <w:t>派。</w:t>
      </w:r>
    </w:p>
    <w:p w14:paraId="0812E893">
      <w:pPr>
        <w:rPr>
          <w:rFonts w:ascii="微软雅黑" w:hAnsi="微软雅黑" w:eastAsia="微软雅黑" w:cs="Tahoma"/>
          <w:color w:val="222222"/>
          <w:sz w:val="24"/>
          <w:szCs w:val="24"/>
        </w:rPr>
      </w:pPr>
    </w:p>
    <w:p w14:paraId="63850E7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光一向不喜弄虚派，故特直言无隐，以期益汝。肯受与否，一任汝意。出家后，切勿来灵岩。恐汝之性格，与此道场不合，则更为无益。</w:t>
      </w:r>
    </w:p>
    <w:p w14:paraId="69C203A1">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我一向不喜欢弄虚作假</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派，所以特别直话直说，无所隐瞒，以期利益到你。肯不肯接受，随你自己。出家后，千万不要来灵岩山。恐怕你的性格，与这个道场不合，就更加</w:t>
      </w:r>
      <w:r>
        <w:rPr>
          <w:rFonts w:hint="eastAsia" w:ascii="微软雅黑" w:hAnsi="微软雅黑" w:eastAsia="微软雅黑" w:cs="Tahoma"/>
          <w:color w:val="222222"/>
          <w:sz w:val="24"/>
          <w:szCs w:val="24"/>
        </w:rPr>
        <w:t>无益</w:t>
      </w:r>
      <w:r>
        <w:rPr>
          <w:rFonts w:ascii="微软雅黑" w:hAnsi="微软雅黑" w:eastAsia="微软雅黑" w:cs="Tahoma"/>
          <w:color w:val="222222"/>
          <w:sz w:val="24"/>
          <w:szCs w:val="24"/>
        </w:rPr>
        <w:t>了。</w:t>
      </w:r>
    </w:p>
    <w:p w14:paraId="038DE82E">
      <w:pPr>
        <w:rPr>
          <w:rFonts w:ascii="微软雅黑" w:hAnsi="微软雅黑" w:eastAsia="微软雅黑" w:cs="Tahoma"/>
          <w:color w:val="FF0000"/>
          <w:sz w:val="24"/>
          <w:szCs w:val="24"/>
        </w:rPr>
      </w:pPr>
    </w:p>
    <w:p w14:paraId="27AC34F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光老矣，目力不给，以后不得再来信，来决不复。以各经书及文钞，汝不依从，更何又须一封信乎。</w:t>
      </w:r>
    </w:p>
    <w:p w14:paraId="59E7C1C5">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我老了，视力不好，以后不得再来信，来信也绝对不回。因为各种经书以及《文钞》，你都不依从，又何须再要一封信呢？</w:t>
      </w:r>
    </w:p>
    <w:p w14:paraId="35FF8C2E">
      <w:pPr>
        <w:rPr>
          <w:rFonts w:ascii="微软雅黑" w:hAnsi="微软雅黑" w:eastAsia="微软雅黑" w:cs="Tahoma"/>
          <w:color w:val="222222"/>
          <w:sz w:val="24"/>
          <w:szCs w:val="24"/>
        </w:rPr>
      </w:pPr>
    </w:p>
    <w:p w14:paraId="6AC80FE3">
      <w:pPr>
        <w:rPr>
          <w:rFonts w:ascii="微软雅黑" w:hAnsi="微软雅黑" w:eastAsia="微软雅黑" w:cs="Tahoma"/>
          <w:color w:val="222222"/>
          <w:sz w:val="24"/>
          <w:szCs w:val="24"/>
        </w:rPr>
      </w:pPr>
    </w:p>
    <w:p w14:paraId="112CC2DD">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6222D594">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【定规】</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决定；定局。一定。</w:t>
      </w:r>
    </w:p>
    <w:p w14:paraId="573A68C9">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【关东】</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1.指函谷关、潼关以东地区。2.指山海关以东地区，包括今辽宁、吉林、黑龙江三省。</w:t>
      </w:r>
    </w:p>
    <w:p w14:paraId="1221E17A">
      <w:pPr>
        <w:rPr>
          <w:rFonts w:ascii="微软雅黑" w:hAnsi="微软雅黑" w:eastAsia="微软雅黑" w:cs="Tahoma"/>
          <w:color w:val="222222"/>
          <w:sz w:val="24"/>
          <w:szCs w:val="24"/>
        </w:rPr>
      </w:pPr>
    </w:p>
    <w:p w14:paraId="6D5746A9">
      <w:pPr>
        <w:rPr>
          <w:rFonts w:ascii="微软雅黑" w:hAnsi="微软雅黑" w:eastAsia="微软雅黑" w:cs="Tahoma"/>
          <w:color w:val="222222"/>
          <w:sz w:val="24"/>
          <w:szCs w:val="24"/>
        </w:rPr>
      </w:pPr>
    </w:p>
    <w:p w14:paraId="217CD00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663FF3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64" w:name="_Toc20525"/>
      <w:r>
        <w:rPr>
          <w:rFonts w:ascii="微软雅黑" w:hAnsi="微软雅黑" w:eastAsia="微软雅黑" w:cs="宋体"/>
          <w:b/>
          <w:color w:val="C00000"/>
          <w:kern w:val="0"/>
          <w:sz w:val="24"/>
          <w:szCs w:val="24"/>
        </w:rPr>
        <w:t>复琳圃居士书</w:t>
      </w:r>
      <w:bookmarkEnd w:id="364"/>
    </w:p>
    <w:p w14:paraId="645808EB">
      <w:pPr>
        <w:spacing w:line="270" w:lineRule="atLeast"/>
        <w:rPr>
          <w:rFonts w:ascii="微软雅黑" w:hAnsi="微软雅黑" w:eastAsia="微软雅黑" w:cs="宋体"/>
          <w:b/>
          <w:color w:val="C00000"/>
          <w:kern w:val="0"/>
          <w:sz w:val="24"/>
          <w:szCs w:val="24"/>
        </w:rPr>
      </w:pPr>
    </w:p>
    <w:p w14:paraId="44A97F2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遗传之病，亦宿业所感。当至诚恳切念佛及观音圣号，当可即愈，而不复遗传矣。</w:t>
      </w:r>
    </w:p>
    <w:p w14:paraId="507B48CA">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遗传病，也是宿业所感。应当至诚恳切念佛，以及念观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w:t>
      </w:r>
      <w:r>
        <w:rPr>
          <w:rFonts w:hint="eastAsia" w:ascii="微软雅黑" w:hAnsi="微软雅黑" w:eastAsia="微软雅黑" w:cs="Tahoma"/>
          <w:color w:val="222222"/>
          <w:sz w:val="24"/>
          <w:szCs w:val="24"/>
        </w:rPr>
        <w:t>当会马上</w:t>
      </w:r>
      <w:r>
        <w:rPr>
          <w:rFonts w:ascii="微软雅黑" w:hAnsi="微软雅黑" w:eastAsia="微软雅黑" w:cs="Tahoma"/>
          <w:color w:val="222222"/>
          <w:sz w:val="24"/>
          <w:szCs w:val="24"/>
        </w:rPr>
        <w:t>痊愈，不再遗传下去了。</w:t>
      </w:r>
    </w:p>
    <w:p w14:paraId="715351C9">
      <w:pPr>
        <w:spacing w:line="270" w:lineRule="atLeast"/>
        <w:rPr>
          <w:rFonts w:ascii="微软雅黑" w:hAnsi="微软雅黑" w:eastAsia="微软雅黑" w:cs="Tahoma"/>
          <w:color w:val="FF0000"/>
          <w:sz w:val="24"/>
          <w:szCs w:val="24"/>
        </w:rPr>
      </w:pPr>
    </w:p>
    <w:p w14:paraId="06DF3C5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所言解脱之门，唯有信愿念佛，求生西方一法。此系仗佛力了生死法门，即生可以做到。若不专修此法，修其他种种法门者，非博地凡夫一生两生所做得到。</w:t>
      </w:r>
    </w:p>
    <w:p w14:paraId="3BAFC605">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所说的解脱之门，只有信愿念佛，求生西方这</w:t>
      </w:r>
      <w:r>
        <w:rPr>
          <w:rFonts w:hint="eastAsia" w:ascii="微软雅黑" w:hAnsi="微软雅黑" w:eastAsia="微软雅黑" w:cs="Tahoma"/>
          <w:color w:val="222222"/>
          <w:sz w:val="24"/>
          <w:szCs w:val="24"/>
        </w:rPr>
        <w:t>一方法</w:t>
      </w:r>
      <w:r>
        <w:rPr>
          <w:rFonts w:ascii="微软雅黑" w:hAnsi="微软雅黑" w:eastAsia="微软雅黑" w:cs="Tahoma"/>
          <w:color w:val="222222"/>
          <w:sz w:val="24"/>
          <w:szCs w:val="24"/>
        </w:rPr>
        <w:t>。这是依仗佛力，了生死的法门，当生可以做到。如果不专修这个法门，</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修习其他种种法门，不是博地凡夫一生两生所能做到的。</w:t>
      </w:r>
    </w:p>
    <w:p w14:paraId="03BF813C">
      <w:pPr>
        <w:spacing w:line="270" w:lineRule="atLeast"/>
        <w:rPr>
          <w:rFonts w:ascii="微软雅黑" w:hAnsi="微软雅黑" w:eastAsia="微软雅黑" w:cs="Tahoma"/>
          <w:color w:val="222222"/>
          <w:sz w:val="24"/>
          <w:szCs w:val="24"/>
        </w:rPr>
      </w:pPr>
    </w:p>
    <w:p w14:paraId="39B611F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吾人从无始来，至今尚在生死轮回中者，皆因其中未遇净土法门。或遇而不修所致也。今幸遇之，切勿错过。</w:t>
      </w:r>
    </w:p>
    <w:p w14:paraId="414FCF8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我们从无始以来，至今还在生死轮回之中，都是因为在这其中，没有遇到净土法门。或者遇到了</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不修持所导致的。现今有幸遇到了，千万不要错过。</w:t>
      </w:r>
    </w:p>
    <w:p w14:paraId="7A052194">
      <w:pPr>
        <w:spacing w:line="270" w:lineRule="atLeast"/>
        <w:rPr>
          <w:rFonts w:ascii="微软雅黑" w:hAnsi="微软雅黑" w:eastAsia="微软雅黑" w:cs="Tahoma"/>
          <w:color w:val="FF0000"/>
          <w:sz w:val="24"/>
          <w:szCs w:val="24"/>
        </w:rPr>
      </w:pPr>
    </w:p>
    <w:p w14:paraId="56AF182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今为汝取法名为宗信。以信愿行三法，为净土正宗。第一要有真信。有真信，必定有真愿真行。否则不名真信。</w:t>
      </w:r>
    </w:p>
    <w:p w14:paraId="1EEDDD5A">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w:t>
      </w:r>
      <w:r>
        <w:rPr>
          <w:rFonts w:ascii="微软雅黑" w:hAnsi="微软雅黑" w:eastAsia="微软雅黑" w:cs="Tahoma"/>
          <w:color w:val="222222"/>
          <w:sz w:val="24"/>
          <w:szCs w:val="24"/>
        </w:rPr>
        <w:t>为你取法名为宗信。就是以信、愿、行三法，作为净土正宗。第一要有真信。有了真信，必定有真愿、真行。否则，不名真信。</w:t>
      </w:r>
    </w:p>
    <w:p w14:paraId="2E5A5C40">
      <w:pPr>
        <w:spacing w:line="270" w:lineRule="atLeast"/>
        <w:rPr>
          <w:rFonts w:ascii="微软雅黑" w:hAnsi="微软雅黑" w:eastAsia="微软雅黑" w:cs="Tahoma"/>
          <w:color w:val="222222"/>
          <w:sz w:val="24"/>
          <w:szCs w:val="24"/>
        </w:rPr>
      </w:pPr>
    </w:p>
    <w:p w14:paraId="3A11D97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念佛一法，尚能超凡入圣。况遗传病有不即愈乎。既皈依佛法，必须力行孝弟，忠信，礼义，廉耻之八德，及格致，诚正，修齐之六事，以期国治而天下太平也。</w:t>
      </w:r>
    </w:p>
    <w:p w14:paraId="65E8BA0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念佛这</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法门，尚且能够超凡入圣。何况是遗传病，有不立即痊愈的吗？既然皈依佛法，必须努力实行孝弟、忠信、礼义、廉耻八德，以及格物、致知、诚意、正心、修身、齐家这六事，以期国家得到治理而天下太平啊！</w:t>
      </w:r>
    </w:p>
    <w:p w14:paraId="5E350B12">
      <w:pPr>
        <w:spacing w:line="270" w:lineRule="atLeast"/>
        <w:rPr>
          <w:rFonts w:ascii="微软雅黑" w:hAnsi="微软雅黑" w:eastAsia="微软雅黑" w:cs="Tahoma"/>
          <w:color w:val="FF0000"/>
          <w:sz w:val="24"/>
          <w:szCs w:val="24"/>
        </w:rPr>
      </w:pPr>
    </w:p>
    <w:p w14:paraId="411A214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古语云，天下不治，匹夫有责。其责何在，在物不格耳。物若肯格，则知致，意诚，而心正，身修矣（一人如是，亦有大益。人人如是，则太平矣）。</w:t>
      </w:r>
    </w:p>
    <w:p w14:paraId="03B1AF14">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古语说：天下不治，匹夫有责。这个责任在什么地方呢？在于</w:t>
      </w:r>
      <w:r>
        <w:rPr>
          <w:rFonts w:hint="eastAsia" w:ascii="微软雅黑" w:hAnsi="微软雅黑" w:eastAsia="微软雅黑" w:cs="Tahoma"/>
          <w:color w:val="222222"/>
          <w:sz w:val="24"/>
          <w:szCs w:val="24"/>
        </w:rPr>
        <w:t>物</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私欲</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不能格除罢了。如果肯格除</w:t>
      </w:r>
      <w:r>
        <w:rPr>
          <w:rFonts w:hint="eastAsia" w:ascii="微软雅黑" w:hAnsi="微软雅黑" w:eastAsia="微软雅黑" w:cs="Tahoma"/>
          <w:color w:val="222222"/>
          <w:sz w:val="24"/>
          <w:szCs w:val="24"/>
        </w:rPr>
        <w:t>物</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私欲</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就能</w:t>
      </w:r>
      <w:r>
        <w:rPr>
          <w:rFonts w:ascii="微软雅黑" w:hAnsi="微软雅黑" w:eastAsia="微软雅黑" w:cs="Tahoma"/>
          <w:color w:val="222222"/>
          <w:sz w:val="24"/>
          <w:szCs w:val="24"/>
        </w:rPr>
        <w:t>知</w:t>
      </w:r>
      <w:r>
        <w:rPr>
          <w:rFonts w:hint="eastAsia" w:ascii="微软雅黑" w:hAnsi="微软雅黑" w:eastAsia="微软雅黑" w:cs="Tahoma"/>
          <w:color w:val="222222"/>
          <w:sz w:val="24"/>
          <w:szCs w:val="24"/>
        </w:rPr>
        <w:t>致</w:t>
      </w:r>
      <w:r>
        <w:rPr>
          <w:rFonts w:ascii="微软雅黑" w:hAnsi="微软雅黑" w:eastAsia="微软雅黑" w:cs="Tahoma"/>
          <w:color w:val="222222"/>
          <w:sz w:val="24"/>
          <w:szCs w:val="24"/>
        </w:rPr>
        <w:t>，意诚，而心正，身修了（一个人</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如此，也有大利益。人人都</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如此，就天下太平了）。</w:t>
      </w:r>
    </w:p>
    <w:p w14:paraId="4280A2D0">
      <w:pPr>
        <w:spacing w:line="270" w:lineRule="atLeast"/>
        <w:rPr>
          <w:rFonts w:ascii="微软雅黑" w:hAnsi="微软雅黑" w:eastAsia="微软雅黑" w:cs="Tahoma"/>
          <w:color w:val="FF0000"/>
          <w:sz w:val="24"/>
          <w:szCs w:val="24"/>
        </w:rPr>
      </w:pPr>
    </w:p>
    <w:p w14:paraId="227DD2F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物者何，即心中之私欲。格者，格除屏弃。人心中无有私欲，则知见自正。譬如爱妻爱子之人，由彼心中有一个爱情锢蔽到，女人儿子之坏，总见不到。若无爱情，则妻子之是是非非，直下如镜照像，一点也不会错乱。</w:t>
      </w:r>
    </w:p>
    <w:p w14:paraId="4D233F9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物是什么呢？就是心中的私欲。格</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格除、屏弃的意思。一个人心中没有私欲，那么知见自然端正。譬如爱妻、爱子的人，由于他心中有一个恩爱、疼爱之情禁锢遮蔽</w:t>
      </w:r>
      <w:r>
        <w:rPr>
          <w:rFonts w:hint="eastAsia" w:ascii="微软雅黑" w:hAnsi="微软雅黑" w:eastAsia="微软雅黑" w:cs="Tahoma"/>
          <w:color w:val="222222"/>
          <w:sz w:val="24"/>
          <w:szCs w:val="24"/>
        </w:rPr>
        <w:t>着</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女人儿子的坏处，总是看不到。如果没有恩爱、疼爱之情，那么妻子</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儿子的是是非非，当下如同明镜照出万象，一点也不会错乱。</w:t>
      </w:r>
    </w:p>
    <w:p w14:paraId="3A79E95C">
      <w:pPr>
        <w:spacing w:line="270" w:lineRule="atLeast"/>
        <w:rPr>
          <w:rFonts w:ascii="微软雅黑" w:hAnsi="微软雅黑" w:eastAsia="微软雅黑" w:cs="Tahoma"/>
          <w:color w:val="222222"/>
          <w:sz w:val="24"/>
          <w:szCs w:val="24"/>
        </w:rPr>
      </w:pPr>
    </w:p>
    <w:p w14:paraId="32ED260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切不可以朱注中推极吾之知识为致知，穷尽天下事物之理为格物。若如此说，虽圣人也做不到。</w:t>
      </w:r>
    </w:p>
    <w:p w14:paraId="1FDDC2F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千万不</w:t>
      </w:r>
      <w:r>
        <w:rPr>
          <w:rFonts w:hint="eastAsia" w:ascii="微软雅黑" w:hAnsi="微软雅黑" w:eastAsia="微软雅黑" w:cs="Tahoma"/>
          <w:color w:val="222222"/>
          <w:sz w:val="24"/>
          <w:szCs w:val="24"/>
        </w:rPr>
        <w:t>能用</w:t>
      </w:r>
      <w:r>
        <w:rPr>
          <w:rFonts w:ascii="微软雅黑" w:hAnsi="微软雅黑" w:eastAsia="微软雅黑" w:cs="Tahoma"/>
          <w:color w:val="222222"/>
          <w:sz w:val="24"/>
          <w:szCs w:val="24"/>
        </w:rPr>
        <w:t>朱熹的注解</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“致知”</w:t>
      </w:r>
      <w:r>
        <w:rPr>
          <w:rFonts w:hint="eastAsia" w:ascii="微软雅黑" w:hAnsi="微软雅黑" w:eastAsia="微软雅黑" w:cs="Tahoma"/>
          <w:color w:val="222222"/>
          <w:sz w:val="24"/>
          <w:szCs w:val="24"/>
        </w:rPr>
        <w:t>理解</w:t>
      </w:r>
      <w:r>
        <w:rPr>
          <w:rFonts w:ascii="微软雅黑" w:hAnsi="微软雅黑" w:eastAsia="微软雅黑" w:cs="Tahoma"/>
          <w:color w:val="222222"/>
          <w:sz w:val="24"/>
          <w:szCs w:val="24"/>
        </w:rPr>
        <w:t>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推</w:t>
      </w:r>
      <w:r>
        <w:rPr>
          <w:rFonts w:hint="eastAsia" w:ascii="微软雅黑" w:hAnsi="微软雅黑" w:eastAsia="微软雅黑" w:cs="Tahoma"/>
          <w:color w:val="222222"/>
          <w:sz w:val="24"/>
          <w:szCs w:val="24"/>
        </w:rPr>
        <w:t>求穷</w:t>
      </w:r>
      <w:r>
        <w:rPr>
          <w:rFonts w:ascii="微软雅黑" w:hAnsi="微软雅黑" w:eastAsia="微软雅黑" w:cs="Tahoma"/>
          <w:color w:val="222222"/>
          <w:sz w:val="24"/>
          <w:szCs w:val="24"/>
        </w:rPr>
        <w:t>究获取知识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 xml:space="preserve">， </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“格物”</w:t>
      </w:r>
      <w:r>
        <w:rPr>
          <w:rFonts w:hint="eastAsia" w:ascii="微软雅黑" w:hAnsi="微软雅黑" w:eastAsia="微软雅黑" w:cs="Tahoma"/>
          <w:color w:val="222222"/>
          <w:sz w:val="24"/>
          <w:szCs w:val="24"/>
        </w:rPr>
        <w:t>理解</w:t>
      </w:r>
      <w:r>
        <w:rPr>
          <w:rFonts w:ascii="微软雅黑" w:hAnsi="微软雅黑" w:eastAsia="微软雅黑" w:cs="Tahoma"/>
          <w:color w:val="222222"/>
          <w:sz w:val="24"/>
          <w:szCs w:val="24"/>
        </w:rPr>
        <w:t>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穷尽天下事物的道理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按照这种说法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是圣人也做不到。</w:t>
      </w:r>
    </w:p>
    <w:p w14:paraId="5BF14FDF">
      <w:pPr>
        <w:spacing w:line="270" w:lineRule="atLeast"/>
        <w:rPr>
          <w:rFonts w:ascii="微软雅黑" w:hAnsi="微软雅黑" w:eastAsia="微软雅黑" w:cs="Tahoma"/>
          <w:color w:val="FF0000"/>
          <w:sz w:val="24"/>
          <w:szCs w:val="24"/>
        </w:rPr>
      </w:pPr>
    </w:p>
    <w:p w14:paraId="271EB8D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正心诚意之事，即一字不识之匹夫匹妇，但无偏私之欲心，均做得到。格致诚正修齐治平八事，从本上说，乃格物一事。物既格，则知致，意诚，心正，身修矣。</w:t>
      </w:r>
    </w:p>
    <w:p w14:paraId="29E2B499">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而正心诚意的事，即使是一个字不识的</w:t>
      </w:r>
      <w:r>
        <w:rPr>
          <w:rFonts w:hint="eastAsia" w:ascii="微软雅黑" w:hAnsi="微软雅黑" w:eastAsia="微软雅黑" w:cs="Tahoma"/>
          <w:color w:val="222222"/>
          <w:sz w:val="24"/>
          <w:szCs w:val="24"/>
        </w:rPr>
        <w:t>平民</w:t>
      </w:r>
      <w:r>
        <w:rPr>
          <w:rFonts w:ascii="微软雅黑" w:hAnsi="微软雅黑" w:eastAsia="微软雅黑" w:cs="Tahoma"/>
          <w:color w:val="222222"/>
          <w:sz w:val="24"/>
          <w:szCs w:val="24"/>
        </w:rPr>
        <w:t>百姓，只要没有偏私的欲心，都做得到。格物、致知、诚意、正心、修身、齐家、治国、平天下这八件事，从根本上说，就是格除私欲这一件事。私</w:t>
      </w:r>
      <w:r>
        <w:rPr>
          <w:rFonts w:hint="eastAsia" w:ascii="微软雅黑" w:hAnsi="微软雅黑" w:eastAsia="微软雅黑" w:cs="Tahoma"/>
          <w:color w:val="222222"/>
          <w:sz w:val="24"/>
          <w:szCs w:val="24"/>
        </w:rPr>
        <w:t>欲之</w:t>
      </w:r>
      <w:r>
        <w:rPr>
          <w:rFonts w:ascii="微软雅黑" w:hAnsi="微软雅黑" w:eastAsia="微软雅黑" w:cs="Tahoma"/>
          <w:color w:val="222222"/>
          <w:sz w:val="24"/>
          <w:szCs w:val="24"/>
        </w:rPr>
        <w:t>物既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格除，那么就会</w:t>
      </w:r>
      <w:r>
        <w:rPr>
          <w:rFonts w:hint="eastAsia" w:ascii="微软雅黑" w:hAnsi="微软雅黑" w:eastAsia="微软雅黑" w:cs="Tahoma"/>
          <w:color w:val="222222"/>
          <w:sz w:val="24"/>
          <w:szCs w:val="24"/>
        </w:rPr>
        <w:t>知致，意诚，心正，身修</w:t>
      </w:r>
      <w:r>
        <w:rPr>
          <w:rFonts w:ascii="微软雅黑" w:hAnsi="微软雅黑" w:eastAsia="微软雅黑" w:cs="Tahoma"/>
          <w:color w:val="222222"/>
          <w:sz w:val="24"/>
          <w:szCs w:val="24"/>
        </w:rPr>
        <w:t>了。</w:t>
      </w:r>
    </w:p>
    <w:p w14:paraId="0FD4F33C">
      <w:pPr>
        <w:rPr>
          <w:rFonts w:ascii="微软雅黑" w:hAnsi="微软雅黑" w:eastAsia="微软雅黑" w:cs="Tahoma"/>
          <w:color w:val="222222"/>
          <w:sz w:val="24"/>
          <w:szCs w:val="24"/>
        </w:rPr>
      </w:pPr>
    </w:p>
    <w:p w14:paraId="35DA89A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朱子以极亲切极简易之根本，认做极疏远极难穷之枝末，埋没圣人治天下之道本。致后学学圣人，不得下手最亲切之法则，遂完全务外而不内省。</w:t>
      </w:r>
    </w:p>
    <w:p w14:paraId="0EB0CFBA">
      <w:pPr>
        <w:rPr>
          <w:rFonts w:ascii="微软雅黑" w:hAnsi="微软雅黑" w:eastAsia="微软雅黑" w:cs="Tahoma"/>
          <w:color w:val="222222"/>
          <w:sz w:val="24"/>
          <w:szCs w:val="24"/>
        </w:rPr>
      </w:pPr>
      <w:r>
        <w:rPr>
          <w:rFonts w:ascii="微软雅黑" w:hAnsi="微软雅黑" w:eastAsia="微软雅黑" w:cs="Tahoma"/>
          <w:color w:val="222222"/>
          <w:sz w:val="24"/>
          <w:szCs w:val="24"/>
        </w:rPr>
        <w:t>朱熹将最亲切、最简易的根本</w:t>
      </w:r>
      <w:r>
        <w:rPr>
          <w:rFonts w:ascii="微软雅黑" w:hAnsi="微软雅黑" w:eastAsia="微软雅黑" w:cs="Tahoma"/>
          <w:color w:val="7F7F7F"/>
          <w:sz w:val="24"/>
          <w:szCs w:val="24"/>
        </w:rPr>
        <w:t>（</w:t>
      </w:r>
      <w:r>
        <w:rPr>
          <w:rFonts w:hint="eastAsia" w:ascii="微软雅黑" w:hAnsi="微软雅黑" w:eastAsia="微软雅黑" w:cs="Tahoma"/>
          <w:color w:val="7F7F7F"/>
          <w:sz w:val="24"/>
          <w:szCs w:val="24"/>
        </w:rPr>
        <w:t>格除</w:t>
      </w:r>
      <w:r>
        <w:rPr>
          <w:rFonts w:ascii="微软雅黑" w:hAnsi="微软雅黑" w:eastAsia="微软雅黑" w:cs="Tahoma"/>
          <w:color w:val="7F7F7F"/>
          <w:sz w:val="24"/>
          <w:szCs w:val="24"/>
        </w:rPr>
        <w:t>私欲，</w:t>
      </w:r>
      <w:r>
        <w:rPr>
          <w:rFonts w:hint="eastAsia" w:ascii="微软雅黑" w:hAnsi="微软雅黑" w:eastAsia="微软雅黑" w:cs="Tahoma"/>
          <w:color w:val="7F7F7F"/>
          <w:sz w:val="24"/>
          <w:szCs w:val="24"/>
        </w:rPr>
        <w:t>致显</w:t>
      </w:r>
      <w:r>
        <w:rPr>
          <w:rFonts w:ascii="微软雅黑" w:hAnsi="微软雅黑" w:eastAsia="微软雅黑" w:cs="Tahoma"/>
          <w:color w:val="7F7F7F"/>
          <w:sz w:val="24"/>
          <w:szCs w:val="24"/>
        </w:rPr>
        <w:t>良知）</w:t>
      </w:r>
      <w:r>
        <w:rPr>
          <w:rFonts w:ascii="微软雅黑" w:hAnsi="微软雅黑" w:eastAsia="微软雅黑" w:cs="Tahoma"/>
          <w:color w:val="222222"/>
          <w:sz w:val="24"/>
          <w:szCs w:val="24"/>
        </w:rPr>
        <w:t>，当做了最疏远、最难以穷尽的枝末</w:t>
      </w:r>
      <w:r>
        <w:rPr>
          <w:rFonts w:ascii="微软雅黑" w:hAnsi="微软雅黑" w:eastAsia="微软雅黑" w:cs="Tahoma"/>
          <w:color w:val="7F7F7F"/>
          <w:sz w:val="24"/>
          <w:szCs w:val="24"/>
        </w:rPr>
        <w:t>（</w:t>
      </w:r>
      <w:r>
        <w:rPr>
          <w:rFonts w:hint="eastAsia" w:ascii="微软雅黑" w:hAnsi="微软雅黑" w:eastAsia="微软雅黑" w:cs="Tahoma"/>
          <w:color w:val="7F7F7F"/>
          <w:sz w:val="24"/>
          <w:szCs w:val="24"/>
        </w:rPr>
        <w:t>穷尽天下事物之理,推极吾之知识</w:t>
      </w:r>
      <w:r>
        <w:rPr>
          <w:rFonts w:ascii="微软雅黑" w:hAnsi="微软雅黑" w:eastAsia="微软雅黑" w:cs="Tahoma"/>
          <w:color w:val="7F7F7F"/>
          <w:sz w:val="24"/>
          <w:szCs w:val="24"/>
        </w:rPr>
        <w:t>）</w:t>
      </w:r>
      <w:r>
        <w:rPr>
          <w:rFonts w:ascii="微软雅黑" w:hAnsi="微软雅黑" w:eastAsia="微软雅黑" w:cs="Tahoma"/>
          <w:color w:val="222222"/>
          <w:sz w:val="24"/>
          <w:szCs w:val="24"/>
        </w:rPr>
        <w:t>，埋没了圣人治理天下的大道根本。致使后学之人，学习圣人，得不到下手最亲切的法则，于是完全从事向外探究，而不向内心反省。</w:t>
      </w:r>
    </w:p>
    <w:p w14:paraId="3E7397F4">
      <w:pPr>
        <w:rPr>
          <w:rFonts w:ascii="微软雅黑" w:hAnsi="微软雅黑" w:eastAsia="微软雅黑" w:cs="Tahoma"/>
          <w:color w:val="222222"/>
          <w:sz w:val="24"/>
          <w:szCs w:val="24"/>
        </w:rPr>
      </w:pPr>
    </w:p>
    <w:p w14:paraId="382B959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加之破辟生死轮回，因果报应为无有。遂致坏乱五伦八德，打破道德藩篱。一切生灵涂炭之罪恶，皆由此发起。可不哀哉。</w:t>
      </w:r>
    </w:p>
    <w:p w14:paraId="206D2E2F">
      <w:pPr>
        <w:rPr>
          <w:rFonts w:ascii="微软雅黑" w:hAnsi="微软雅黑" w:eastAsia="微软雅黑" w:cs="Tahoma"/>
          <w:color w:val="222222"/>
          <w:sz w:val="24"/>
          <w:szCs w:val="24"/>
        </w:rPr>
      </w:pPr>
      <w:r>
        <w:rPr>
          <w:rFonts w:ascii="微软雅黑" w:hAnsi="微软雅黑" w:eastAsia="微软雅黑" w:cs="Tahoma"/>
          <w:color w:val="222222"/>
          <w:sz w:val="24"/>
          <w:szCs w:val="24"/>
        </w:rPr>
        <w:t>加上他破斥辟除生死轮回，因果报应，认为这是没有的</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。于是导致败坏混乱了五伦八德，打破道德的界线。一切生灵涂炭的罪恶，都由此而发起。</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23761E7C">
      <w:pPr>
        <w:rPr>
          <w:rFonts w:ascii="微软雅黑" w:hAnsi="微软雅黑" w:eastAsia="微软雅黑" w:cs="Tahoma"/>
          <w:color w:val="222222"/>
          <w:sz w:val="24"/>
          <w:szCs w:val="24"/>
        </w:rPr>
      </w:pPr>
    </w:p>
    <w:p w14:paraId="013FADB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此遗传之病，至大至毒，非大觉世尊之大医王莫能治之。此语光只对汝说，汝不可乱对无知者说。否则恐大家皆按剑而起，则无法可救矣。</w:t>
      </w:r>
    </w:p>
    <w:p w14:paraId="60B1E9C2">
      <w:pPr>
        <w:rPr>
          <w:rFonts w:ascii="微软雅黑" w:hAnsi="微软雅黑" w:eastAsia="微软雅黑" w:cs="Tahoma"/>
          <w:color w:val="222222"/>
          <w:sz w:val="24"/>
          <w:szCs w:val="24"/>
        </w:rPr>
      </w:pP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遗传病，</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最大最毒，</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大觉世尊</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的大医王不能治疗。这些话，我只对你说，你不可乱对无知的人说。否则，恐怕大家都要按剑而起</w:t>
      </w:r>
      <w:r>
        <w:rPr>
          <w:rFonts w:ascii="微软雅黑" w:hAnsi="微软雅黑" w:eastAsia="微软雅黑" w:cs="Tahoma"/>
          <w:color w:val="7F7F7F"/>
          <w:sz w:val="24"/>
          <w:szCs w:val="24"/>
        </w:rPr>
        <w:t>（来“声讨”）</w:t>
      </w:r>
      <w:r>
        <w:rPr>
          <w:rFonts w:ascii="微软雅黑" w:hAnsi="微软雅黑" w:eastAsia="微软雅黑" w:cs="Tahoma"/>
          <w:color w:val="222222"/>
          <w:sz w:val="24"/>
          <w:szCs w:val="24"/>
        </w:rPr>
        <w:t>，就无法可救了。</w:t>
      </w:r>
    </w:p>
    <w:p w14:paraId="563ABB34">
      <w:pPr>
        <w:rPr>
          <w:rFonts w:ascii="微软雅黑" w:hAnsi="微软雅黑" w:eastAsia="微软雅黑" w:cs="Tahoma"/>
          <w:color w:val="FF0000"/>
          <w:sz w:val="24"/>
          <w:szCs w:val="24"/>
        </w:rPr>
      </w:pPr>
    </w:p>
    <w:p w14:paraId="03C6DA2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既皈依佛，必须敦伦尽分，闲邪存诚，诸恶莫作，众善奉行，戒杀护生，吃素念佛，以深信愿，求生西方。以此自行，复以化他。庶可不虚此生，不虚此遇矣。</w:t>
      </w:r>
    </w:p>
    <w:p w14:paraId="4BACA2B1">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皈依佛，必须</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，诸恶莫作，众善奉行，戒杀护生，吃素念佛，以深信切愿，求生西方。以此自己行持，又以此教化他人。才</w:t>
      </w:r>
      <w:r>
        <w:rPr>
          <w:rFonts w:hint="eastAsia" w:ascii="微软雅黑" w:hAnsi="微软雅黑" w:eastAsia="微软雅黑" w:cs="Tahoma"/>
          <w:color w:val="222222"/>
          <w:sz w:val="24"/>
          <w:szCs w:val="24"/>
        </w:rPr>
        <w:t>能不虚此生，不虚此遇</w:t>
      </w:r>
      <w:r>
        <w:rPr>
          <w:rFonts w:ascii="微软雅黑" w:hAnsi="微软雅黑" w:eastAsia="微软雅黑" w:cs="Tahoma"/>
          <w:color w:val="222222"/>
          <w:sz w:val="24"/>
          <w:szCs w:val="24"/>
        </w:rPr>
        <w:t>啊！</w:t>
      </w:r>
    </w:p>
    <w:p w14:paraId="054E24EB">
      <w:pPr>
        <w:rPr>
          <w:rFonts w:ascii="微软雅黑" w:hAnsi="微软雅黑" w:eastAsia="微软雅黑" w:cs="Tahoma"/>
          <w:color w:val="222222"/>
          <w:sz w:val="24"/>
          <w:szCs w:val="24"/>
        </w:rPr>
      </w:pPr>
    </w:p>
    <w:p w14:paraId="29DE281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华荪职业，颇难修持。然有诚心，自有感应。今以一事为证，北京阜城门内大街，有一大荤馆子，名九如春，生意很发达。一夕经理梦无数人来，向他要命，心知是所杀诸物。</w:t>
      </w:r>
    </w:p>
    <w:p w14:paraId="0892E7C2">
      <w:pPr>
        <w:rPr>
          <w:rFonts w:ascii="微软雅黑" w:hAnsi="微软雅黑" w:eastAsia="微软雅黑" w:cs="Tahoma"/>
          <w:color w:val="222222"/>
          <w:sz w:val="24"/>
          <w:szCs w:val="24"/>
        </w:rPr>
      </w:pPr>
      <w:r>
        <w:rPr>
          <w:rFonts w:ascii="微软雅黑" w:hAnsi="微软雅黑" w:eastAsia="微软雅黑" w:cs="Tahoma"/>
          <w:color w:val="222222"/>
          <w:sz w:val="24"/>
          <w:szCs w:val="24"/>
        </w:rPr>
        <w:t>　　华荪的职业，比较难修持。然而只要有诚心，自然会有感应。现今以一件事来证明，北京阜城门内大街，有一个大荤菜馆子，名九如春，生意很发达。一天晚上，经理梦到有无数人来，向他索命，心里知道是办菜馆所杀的诸多活物。</w:t>
      </w:r>
    </w:p>
    <w:p w14:paraId="4EF48C52">
      <w:pPr>
        <w:rPr>
          <w:rFonts w:ascii="微软雅黑" w:hAnsi="微软雅黑" w:eastAsia="微软雅黑" w:cs="Tahoma"/>
          <w:color w:val="FF0000"/>
          <w:sz w:val="24"/>
          <w:szCs w:val="24"/>
        </w:rPr>
      </w:pPr>
    </w:p>
    <w:p w14:paraId="19B773D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与彼等说，我一个人，偿你们许多人命，那里偿得完。我从今不做这个生意了，再请若干和尚念经念佛，超度你们，好吧。</w:t>
      </w:r>
    </w:p>
    <w:p w14:paraId="03041AB1">
      <w:pPr>
        <w:rPr>
          <w:rFonts w:ascii="微软雅黑" w:hAnsi="微软雅黑" w:eastAsia="微软雅黑" w:cs="Tahoma"/>
          <w:color w:val="222222"/>
          <w:sz w:val="24"/>
          <w:szCs w:val="24"/>
        </w:rPr>
      </w:pPr>
      <w:r>
        <w:rPr>
          <w:rFonts w:ascii="微软雅黑" w:hAnsi="微软雅黑" w:eastAsia="微软雅黑" w:cs="Tahoma"/>
          <w:color w:val="222222"/>
          <w:sz w:val="24"/>
          <w:szCs w:val="24"/>
        </w:rPr>
        <w:t>就对它们说：我一个人，偿还你们许多的人命，那里偿还得完。我从今往后，不做这个生意了，再请一些和尚念经念佛，来超度你们，好吗？</w:t>
      </w:r>
    </w:p>
    <w:p w14:paraId="41588D09">
      <w:pPr>
        <w:rPr>
          <w:rFonts w:ascii="微软雅黑" w:hAnsi="微软雅黑" w:eastAsia="微软雅黑" w:cs="Tahoma"/>
          <w:color w:val="FF0000"/>
          <w:sz w:val="24"/>
          <w:szCs w:val="24"/>
        </w:rPr>
      </w:pPr>
    </w:p>
    <w:p w14:paraId="757DDEF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多数人应许曰好，少数人不答应，曰，你为几圆或几角钱，杀我们多苦，就这样，太便宜你了，不行。</w:t>
      </w:r>
    </w:p>
    <w:p w14:paraId="4546FC7F">
      <w:pPr>
        <w:rPr>
          <w:rFonts w:ascii="微软雅黑" w:hAnsi="微软雅黑" w:eastAsia="微软雅黑" w:cs="Tahoma"/>
          <w:color w:val="222222"/>
          <w:sz w:val="24"/>
          <w:szCs w:val="24"/>
        </w:rPr>
      </w:pPr>
      <w:r>
        <w:rPr>
          <w:rFonts w:ascii="微软雅黑" w:hAnsi="微软雅黑" w:eastAsia="微软雅黑" w:cs="Tahoma"/>
          <w:color w:val="222222"/>
          <w:sz w:val="24"/>
          <w:szCs w:val="24"/>
        </w:rPr>
        <w:t>大多数人答应说：好。有少数人不答应，说：你为了几圆或几角钱，杀我们多苦，就这样，太便宜你了，不行。</w:t>
      </w:r>
    </w:p>
    <w:p w14:paraId="24256D75">
      <w:pPr>
        <w:rPr>
          <w:rFonts w:ascii="微软雅黑" w:hAnsi="微软雅黑" w:eastAsia="微软雅黑" w:cs="Tahoma"/>
          <w:color w:val="222222"/>
          <w:sz w:val="24"/>
          <w:szCs w:val="24"/>
        </w:rPr>
      </w:pPr>
    </w:p>
    <w:p w14:paraId="65BE7A8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多数人劝少数人曰，他若肯这样做，彼此都好，应允许他。少数人曰，他可要实行才好。经理曰，决定实行，否则再来找我。因而一班人便去。</w:t>
      </w:r>
    </w:p>
    <w:p w14:paraId="29DF8A66">
      <w:pPr>
        <w:rPr>
          <w:rFonts w:ascii="微软雅黑" w:hAnsi="微软雅黑" w:eastAsia="微软雅黑" w:cs="Tahoma"/>
          <w:color w:val="222222"/>
          <w:sz w:val="24"/>
          <w:szCs w:val="24"/>
        </w:rPr>
      </w:pPr>
      <w:r>
        <w:rPr>
          <w:rFonts w:ascii="微软雅黑" w:hAnsi="微软雅黑" w:eastAsia="微软雅黑" w:cs="Tahoma"/>
          <w:color w:val="222222"/>
          <w:sz w:val="24"/>
          <w:szCs w:val="24"/>
        </w:rPr>
        <w:t>多数人劝少数人说：他如果肯这样做，彼此都好，答应他算了。少数人说：他要真实去做才好。经理说：决定真做，否则你们再来找我。因此，这一班人就离开了。</w:t>
      </w:r>
    </w:p>
    <w:p w14:paraId="0B06839D">
      <w:pPr>
        <w:rPr>
          <w:rFonts w:ascii="微软雅黑" w:hAnsi="微软雅黑" w:eastAsia="微软雅黑" w:cs="Tahoma"/>
          <w:color w:val="222222"/>
          <w:sz w:val="24"/>
          <w:szCs w:val="24"/>
        </w:rPr>
      </w:pPr>
    </w:p>
    <w:p w14:paraId="26F4832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适到五更要杀的时候，店中伙计起来要杀，鸡鸭等皆跑出笼四散了。赶紧请经理起来说之，经理云，我们今天不开门，不杀跑出的。在店内的收起来，跑出去的随他去。</w:t>
      </w:r>
    </w:p>
    <w:p w14:paraId="383C5CF6">
      <w:pPr>
        <w:rPr>
          <w:rFonts w:ascii="微软雅黑" w:hAnsi="微软雅黑" w:eastAsia="微软雅黑" w:cs="Tahoma"/>
          <w:color w:val="222222"/>
          <w:sz w:val="24"/>
          <w:szCs w:val="24"/>
        </w:rPr>
      </w:pPr>
      <w:r>
        <w:rPr>
          <w:rFonts w:ascii="微软雅黑" w:hAnsi="微软雅黑" w:eastAsia="微软雅黑" w:cs="Tahoma"/>
          <w:color w:val="222222"/>
          <w:sz w:val="24"/>
          <w:szCs w:val="24"/>
        </w:rPr>
        <w:t>刚好到了五更天，正是要杀鸡鸭的时候，店里的伙计起来要杀，而鸡鸭等动物，都跑出笼子，四处逃散了。伙计赶紧请经理起来，对他说明情况。经理说：我们今天不开门，不杀跑出去的。在店内的</w:t>
      </w:r>
      <w:r>
        <w:rPr>
          <w:rFonts w:hint="eastAsia" w:ascii="微软雅黑" w:hAnsi="微软雅黑" w:eastAsia="微软雅黑" w:cs="Tahoma"/>
          <w:color w:val="222222"/>
          <w:sz w:val="24"/>
          <w:szCs w:val="24"/>
        </w:rPr>
        <w:t>鸡鸭</w:t>
      </w:r>
      <w:r>
        <w:rPr>
          <w:rFonts w:ascii="微软雅黑" w:hAnsi="微软雅黑" w:eastAsia="微软雅黑" w:cs="Tahoma"/>
          <w:color w:val="222222"/>
          <w:sz w:val="24"/>
          <w:szCs w:val="24"/>
        </w:rPr>
        <w:t>收起来，跑出去的随他去。</w:t>
      </w:r>
    </w:p>
    <w:p w14:paraId="7D2D9005">
      <w:pPr>
        <w:rPr>
          <w:rFonts w:ascii="微软雅黑" w:hAnsi="微软雅黑" w:eastAsia="微软雅黑" w:cs="Tahoma"/>
          <w:color w:val="222222"/>
          <w:sz w:val="24"/>
          <w:szCs w:val="24"/>
        </w:rPr>
      </w:pPr>
    </w:p>
    <w:p w14:paraId="2BCC4C4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天明请东家来，说夜梦，辞生意，决定不干了。东家云，你既不愿杀生，我们不妨改章程，作素馆子。遂改做素食，仍名九如春。因此吃素的人颇多，更发达。</w:t>
      </w:r>
    </w:p>
    <w:p w14:paraId="5DAE53CD">
      <w:pPr>
        <w:rPr>
          <w:rFonts w:ascii="微软雅黑" w:hAnsi="微软雅黑" w:eastAsia="微软雅黑" w:cs="Tahoma"/>
          <w:color w:val="222222"/>
          <w:sz w:val="24"/>
          <w:szCs w:val="24"/>
        </w:rPr>
      </w:pPr>
      <w:r>
        <w:rPr>
          <w:rFonts w:ascii="微软雅黑" w:hAnsi="微软雅黑" w:eastAsia="微软雅黑" w:cs="Tahoma"/>
          <w:color w:val="222222"/>
          <w:sz w:val="24"/>
          <w:szCs w:val="24"/>
        </w:rPr>
        <w:t>天亮请了东家来，讲说夜</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的梦，辞掉生意，决定不做了。东家说：你既然不愿杀生，我们不妨改</w:t>
      </w:r>
      <w:r>
        <w:rPr>
          <w:rFonts w:hint="eastAsia" w:ascii="微软雅黑" w:hAnsi="微软雅黑" w:eastAsia="微软雅黑" w:cs="Tahoma"/>
          <w:color w:val="222222"/>
          <w:sz w:val="24"/>
          <w:szCs w:val="24"/>
        </w:rPr>
        <w:t>变</w:t>
      </w:r>
      <w:r>
        <w:rPr>
          <w:rFonts w:ascii="微软雅黑" w:hAnsi="微软雅黑" w:eastAsia="微软雅黑" w:cs="Tahoma"/>
          <w:color w:val="222222"/>
          <w:sz w:val="24"/>
          <w:szCs w:val="24"/>
        </w:rPr>
        <w:t>章程，作素菜馆子。于是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改做素食，仍然名为九如春。因此吃素的人很多，更加发达。</w:t>
      </w:r>
    </w:p>
    <w:p w14:paraId="0706949E">
      <w:pPr>
        <w:rPr>
          <w:rFonts w:ascii="微软雅黑" w:hAnsi="微软雅黑" w:eastAsia="微软雅黑" w:cs="Tahoma"/>
          <w:color w:val="FF0000"/>
          <w:sz w:val="24"/>
          <w:szCs w:val="24"/>
        </w:rPr>
      </w:pPr>
    </w:p>
    <w:p w14:paraId="3098998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汝果能发利人利物之心，至诚念佛及观音圣号，求加被，东家及经理之人，则可取消杀猪一事。以京货是正事，卖肉乃带搭耳。</w:t>
      </w:r>
    </w:p>
    <w:p w14:paraId="13FDD136">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你果真能够发起利人</w:t>
      </w:r>
      <w:r>
        <w:rPr>
          <w:rFonts w:hint="eastAsia" w:ascii="微软雅黑" w:hAnsi="微软雅黑" w:eastAsia="微软雅黑" w:cs="Tahoma"/>
          <w:color w:val="222222"/>
          <w:sz w:val="24"/>
          <w:szCs w:val="24"/>
        </w:rPr>
        <w:t>利</w:t>
      </w:r>
      <w:r>
        <w:rPr>
          <w:rFonts w:ascii="微软雅黑" w:hAnsi="微软雅黑" w:eastAsia="微软雅黑" w:cs="Tahoma"/>
          <w:color w:val="222222"/>
          <w:sz w:val="24"/>
          <w:szCs w:val="24"/>
        </w:rPr>
        <w:t>物的心，至诚念佛，以及</w:t>
      </w:r>
      <w:r>
        <w:rPr>
          <w:rFonts w:hint="eastAsia" w:ascii="微软雅黑" w:hAnsi="微软雅黑" w:eastAsia="微软雅黑" w:cs="Tahoma"/>
          <w:color w:val="222222"/>
          <w:sz w:val="24"/>
          <w:szCs w:val="24"/>
        </w:rPr>
        <w:t>念</w:t>
      </w:r>
      <w:r>
        <w:rPr>
          <w:rFonts w:ascii="微软雅黑" w:hAnsi="微软雅黑" w:eastAsia="微软雅黑" w:cs="Tahoma"/>
          <w:color w:val="222222"/>
          <w:sz w:val="24"/>
          <w:szCs w:val="24"/>
        </w:rPr>
        <w:t>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圣号，乞求加被，东家以及经理人，就可以取消杀猪这件事了。因为</w:t>
      </w:r>
      <w:r>
        <w:rPr>
          <w:rFonts w:hint="eastAsia" w:ascii="微软雅黑" w:hAnsi="微软雅黑" w:eastAsia="微软雅黑" w:cs="Tahoma"/>
          <w:color w:val="222222"/>
          <w:sz w:val="24"/>
          <w:szCs w:val="24"/>
        </w:rPr>
        <w:t>卖</w:t>
      </w:r>
      <w:r>
        <w:rPr>
          <w:rFonts w:ascii="微软雅黑" w:hAnsi="微软雅黑" w:eastAsia="微软雅黑" w:cs="Tahoma"/>
          <w:color w:val="222222"/>
          <w:sz w:val="24"/>
          <w:szCs w:val="24"/>
        </w:rPr>
        <w:t>京货是正事，卖肉只是附带的搭货。</w:t>
      </w:r>
    </w:p>
    <w:p w14:paraId="78F7FB70">
      <w:pPr>
        <w:rPr>
          <w:rFonts w:ascii="微软雅黑" w:hAnsi="微软雅黑" w:eastAsia="微软雅黑" w:cs="Tahoma"/>
          <w:color w:val="222222"/>
          <w:sz w:val="24"/>
          <w:szCs w:val="24"/>
        </w:rPr>
      </w:pPr>
    </w:p>
    <w:p w14:paraId="17A2E40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汝谓床上坐到念怕亵渎，不知睡到也好念。但默念，勿出声。汝母爱汝，谓吃素身体瘦弱，不知吃肉有毒不卫生，且背命债。</w:t>
      </w:r>
    </w:p>
    <w:p w14:paraId="24331FF6">
      <w:pPr>
        <w:rPr>
          <w:rFonts w:ascii="微软雅黑" w:hAnsi="微软雅黑" w:eastAsia="微软雅黑" w:cs="Tahoma"/>
          <w:color w:val="222222"/>
          <w:sz w:val="24"/>
          <w:szCs w:val="24"/>
        </w:rPr>
      </w:pPr>
      <w:r>
        <w:rPr>
          <w:rFonts w:ascii="微软雅黑" w:hAnsi="微软雅黑" w:eastAsia="微软雅黑" w:cs="Tahoma"/>
          <w:color w:val="222222"/>
          <w:sz w:val="24"/>
          <w:szCs w:val="24"/>
        </w:rPr>
        <w:t>你说在床上坐着念佛怕亵渎，不知道睡倒也好念佛。只要默念，不要出声。你母亲疼爱你，说吃素身体瘦弱，</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不知道吃肉有毒不卫生，而且背上许多命债。</w:t>
      </w:r>
    </w:p>
    <w:p w14:paraId="34BB213E">
      <w:pPr>
        <w:rPr>
          <w:rFonts w:ascii="微软雅黑" w:hAnsi="微软雅黑" w:eastAsia="微软雅黑" w:cs="Tahoma"/>
          <w:color w:val="222222"/>
          <w:sz w:val="24"/>
          <w:szCs w:val="24"/>
        </w:rPr>
      </w:pPr>
    </w:p>
    <w:p w14:paraId="4DA1828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当婉劝汝母吃素念佛，求生西方，妻子亦令吃素。如不能净素，总以家中不杀生为事。即买现成的，也不可多吃。多吃多还，少吃少还，不吃则不还。</w:t>
      </w:r>
    </w:p>
    <w:p w14:paraId="2F130E5C">
      <w:pPr>
        <w:rPr>
          <w:rFonts w:ascii="微软雅黑" w:hAnsi="微软雅黑" w:eastAsia="微软雅黑" w:cs="Tahoma"/>
          <w:color w:val="222222"/>
          <w:sz w:val="24"/>
          <w:szCs w:val="24"/>
        </w:rPr>
      </w:pPr>
      <w:r>
        <w:rPr>
          <w:rFonts w:ascii="微软雅黑" w:hAnsi="微软雅黑" w:eastAsia="微软雅黑" w:cs="Tahoma"/>
          <w:color w:val="222222"/>
          <w:sz w:val="24"/>
          <w:szCs w:val="24"/>
        </w:rPr>
        <w:t>应当</w:t>
      </w:r>
      <w:r>
        <w:rPr>
          <w:rFonts w:hint="eastAsia" w:ascii="微软雅黑" w:hAnsi="微软雅黑" w:eastAsia="微软雅黑" w:cs="Tahoma"/>
          <w:color w:val="222222"/>
          <w:sz w:val="24"/>
          <w:szCs w:val="24"/>
        </w:rPr>
        <w:t>委婉劝说</w:t>
      </w:r>
      <w:r>
        <w:rPr>
          <w:rFonts w:ascii="微软雅黑" w:hAnsi="微软雅黑" w:eastAsia="微软雅黑" w:cs="Tahoma"/>
          <w:color w:val="222222"/>
          <w:sz w:val="24"/>
          <w:szCs w:val="24"/>
        </w:rPr>
        <w:t>你母亲吃素念佛，求生西方，妻子也让她吃素。如果不能吃净素，总要以家中不杀生为好。即使买现成的，也不可多吃。多吃多还，少吃少还，不吃就不用还了。</w:t>
      </w:r>
    </w:p>
    <w:p w14:paraId="721B4200">
      <w:pPr>
        <w:rPr>
          <w:rFonts w:ascii="微软雅黑" w:hAnsi="微软雅黑" w:eastAsia="微软雅黑" w:cs="Tahoma"/>
          <w:color w:val="222222"/>
          <w:sz w:val="24"/>
          <w:szCs w:val="24"/>
        </w:rPr>
      </w:pPr>
    </w:p>
    <w:p w14:paraId="16619C4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汝果能将店中东家，经理感动，此后相继提倡者必多。其功德由汝而始，利益大矣。</w:t>
      </w:r>
    </w:p>
    <w:p w14:paraId="6DC55F2A">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你果真能够将店里的东家，经理感动，此后相继提倡的人必定很多。这个功德是由你而开始，利益很大啊！</w:t>
      </w:r>
    </w:p>
    <w:p w14:paraId="0E8B18C0">
      <w:pPr>
        <w:rPr>
          <w:rFonts w:ascii="微软雅黑" w:hAnsi="微软雅黑" w:eastAsia="微软雅黑" w:cs="Tahoma"/>
          <w:color w:val="222222"/>
          <w:sz w:val="24"/>
          <w:szCs w:val="24"/>
        </w:rPr>
      </w:pPr>
    </w:p>
    <w:p w14:paraId="0BE8B78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常看文钞或嘉言录（此系文钞中摘其切要者，分门别类列之，以便初学者易阅览耳），今为汝取法名，为宗愿（宗者主也，有主则不被他法所转矣）。念佛有信愿，决定会临终往生西方。无信愿，则只得人天福报而已。</w:t>
      </w:r>
    </w:p>
    <w:p w14:paraId="678F7C23">
      <w:pPr>
        <w:rPr>
          <w:rFonts w:ascii="微软雅黑" w:hAnsi="微软雅黑" w:eastAsia="微软雅黑" w:cs="Tahoma"/>
          <w:color w:val="222222"/>
          <w:sz w:val="24"/>
          <w:szCs w:val="24"/>
        </w:rPr>
      </w:pPr>
      <w:r>
        <w:rPr>
          <w:rFonts w:ascii="微软雅黑" w:hAnsi="微软雅黑" w:eastAsia="微软雅黑" w:cs="Tahoma"/>
          <w:color w:val="222222"/>
          <w:sz w:val="24"/>
          <w:szCs w:val="24"/>
        </w:rPr>
        <w:t>常看《文钞》或者《嘉言录》（《嘉言录》是从《文钞》中摘取切要的部分，分门别类列出，方便初学人容易阅读），现今为你取法名为宗愿（宗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主的意思，有主见就不会被其他法门所转了）。念佛有信愿，决定会在临终，往生西方。没有信愿，就只得人天福报而已。</w:t>
      </w:r>
    </w:p>
    <w:p w14:paraId="3A22AF35">
      <w:pPr>
        <w:rPr>
          <w:rFonts w:ascii="微软雅黑" w:hAnsi="微软雅黑" w:eastAsia="微软雅黑" w:cs="Tahoma"/>
          <w:color w:val="FF0000"/>
          <w:sz w:val="24"/>
          <w:szCs w:val="24"/>
        </w:rPr>
      </w:pPr>
    </w:p>
    <w:p w14:paraId="0FBD707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有信无愿不名真信。有愿无信不名真愿。信愿二法，如车之二轮，鸟之两翼，缺一不可。</w:t>
      </w:r>
    </w:p>
    <w:p w14:paraId="0BD62BC7">
      <w:pPr>
        <w:rPr>
          <w:rFonts w:ascii="微软雅黑" w:hAnsi="微软雅黑" w:eastAsia="微软雅黑" w:cs="Tahoma"/>
          <w:color w:val="222222"/>
          <w:sz w:val="24"/>
          <w:szCs w:val="24"/>
        </w:rPr>
      </w:pPr>
      <w:r>
        <w:rPr>
          <w:rFonts w:ascii="微软雅黑" w:hAnsi="微软雅黑" w:eastAsia="微软雅黑" w:cs="Tahoma"/>
          <w:color w:val="222222"/>
          <w:sz w:val="24"/>
          <w:szCs w:val="24"/>
        </w:rPr>
        <w:t>有信无愿，不名为真信。有愿无信，不名为真愿。信愿二法，如同车的二轮，鸟的两翅，缺一不可。</w:t>
      </w:r>
    </w:p>
    <w:p w14:paraId="69A62CA3">
      <w:pPr>
        <w:rPr>
          <w:rFonts w:ascii="微软雅黑" w:hAnsi="微软雅黑" w:eastAsia="微软雅黑" w:cs="Tahoma"/>
          <w:color w:val="222222"/>
          <w:sz w:val="24"/>
          <w:szCs w:val="24"/>
        </w:rPr>
      </w:pPr>
    </w:p>
    <w:p w14:paraId="6A7A7EA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今为汝二人各寄童蒙须知一本，此书虽小，后附学佛感应事迹，及光所作五篇文，均于世道人心大有关系。</w:t>
      </w:r>
    </w:p>
    <w:p w14:paraId="442B6DAE">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现今为你们二人，各自寄上《童蒙须知》一本，这本书虽然小，</w:t>
      </w:r>
      <w:r>
        <w:rPr>
          <w:rFonts w:hint="eastAsia" w:ascii="微软雅黑" w:hAnsi="微软雅黑" w:eastAsia="微软雅黑" w:cs="Tahoma"/>
          <w:color w:val="222222"/>
          <w:sz w:val="24"/>
          <w:szCs w:val="24"/>
        </w:rPr>
        <w:t>然而</w:t>
      </w:r>
      <w:r>
        <w:rPr>
          <w:rFonts w:ascii="微软雅黑" w:hAnsi="微软雅黑" w:eastAsia="微软雅黑" w:cs="Tahoma"/>
          <w:color w:val="222222"/>
          <w:sz w:val="24"/>
          <w:szCs w:val="24"/>
        </w:rPr>
        <w:t>后面附录</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学佛感应事迹，以及我所写的五篇文章，都对世道人心，有很大的关系。</w:t>
      </w:r>
    </w:p>
    <w:p w14:paraId="7DEC110F">
      <w:pPr>
        <w:rPr>
          <w:rFonts w:ascii="微软雅黑" w:hAnsi="微软雅黑" w:eastAsia="微软雅黑" w:cs="Tahoma"/>
          <w:color w:val="222222"/>
          <w:sz w:val="24"/>
          <w:szCs w:val="24"/>
        </w:rPr>
      </w:pPr>
    </w:p>
    <w:p w14:paraId="5F0A9DA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毒乳杀儿一事，为古今名医所未发明。知人生大气，乳会杀儿，则知吃肉于人有大损害。命债偿还，乃系后世之事。</w:t>
      </w:r>
    </w:p>
    <w:p w14:paraId="21D847BA">
      <w:pPr>
        <w:rPr>
          <w:rFonts w:ascii="微软雅黑" w:hAnsi="微软雅黑" w:eastAsia="微软雅黑" w:cs="Tahoma"/>
          <w:color w:val="222222"/>
          <w:sz w:val="24"/>
          <w:szCs w:val="24"/>
        </w:rPr>
      </w:pPr>
      <w:r>
        <w:rPr>
          <w:rFonts w:ascii="微软雅黑" w:hAnsi="微软雅黑" w:eastAsia="微软雅黑" w:cs="Tahoma"/>
          <w:color w:val="222222"/>
          <w:sz w:val="24"/>
          <w:szCs w:val="24"/>
        </w:rPr>
        <w:t>毒乳杀儿这件事，是古今</w:t>
      </w:r>
      <w:r>
        <w:rPr>
          <w:rFonts w:hint="eastAsia" w:ascii="微软雅黑" w:hAnsi="微软雅黑" w:eastAsia="微软雅黑" w:cs="Tahoma"/>
          <w:color w:val="222222"/>
          <w:sz w:val="24"/>
          <w:szCs w:val="24"/>
        </w:rPr>
        <w:t>名</w:t>
      </w:r>
      <w:r>
        <w:rPr>
          <w:rFonts w:ascii="微软雅黑" w:hAnsi="微软雅黑" w:eastAsia="微软雅黑" w:cs="Tahoma"/>
          <w:color w:val="222222"/>
          <w:sz w:val="24"/>
          <w:szCs w:val="24"/>
        </w:rPr>
        <w:t>医所没有阐发说明的。知道一个人生了大气，母乳会杀害婴儿，就知道吃肉，对于人的身体有很大的损害。命债偿还，这还是后世的事。</w:t>
      </w:r>
    </w:p>
    <w:p w14:paraId="49A68EEA">
      <w:pPr>
        <w:rPr>
          <w:rFonts w:ascii="微软雅黑" w:hAnsi="微软雅黑" w:eastAsia="微软雅黑" w:cs="Tahoma"/>
          <w:color w:val="222222"/>
          <w:sz w:val="24"/>
          <w:szCs w:val="24"/>
        </w:rPr>
      </w:pPr>
    </w:p>
    <w:p w14:paraId="2265832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毒乳杀儿一发明，则知凡女人多生少育者，及儿女多病者，皆由其母爱生气所致。大气则即死。小气虽不死，必常病。凡欲儿女体壮无病者，当须习成柔和之性，则可得矣。祈二位各详察焉。</w:t>
      </w:r>
    </w:p>
    <w:p w14:paraId="7BDABB44">
      <w:pPr>
        <w:rPr>
          <w:rFonts w:ascii="微软雅黑" w:hAnsi="微软雅黑" w:eastAsia="微软雅黑" w:cs="Tahoma"/>
          <w:color w:val="222222"/>
          <w:sz w:val="24"/>
          <w:szCs w:val="24"/>
        </w:rPr>
      </w:pPr>
      <w:r>
        <w:rPr>
          <w:rFonts w:ascii="微软雅黑" w:hAnsi="微软雅黑" w:eastAsia="微软雅黑" w:cs="Tahoma"/>
          <w:color w:val="222222"/>
          <w:sz w:val="24"/>
          <w:szCs w:val="24"/>
        </w:rPr>
        <w:t>毒乳杀儿一阐发显明，就知道凡是女人，多生而少有养大的，以及儿女多病的，都是由于他们的母亲爱生气所导致的。生大气喂奶，小孩会立</w:t>
      </w:r>
      <w:r>
        <w:rPr>
          <w:rFonts w:hint="eastAsia" w:ascii="微软雅黑" w:hAnsi="微软雅黑" w:eastAsia="微软雅黑" w:cs="Tahoma"/>
          <w:color w:val="222222"/>
          <w:sz w:val="24"/>
          <w:szCs w:val="24"/>
        </w:rPr>
        <w:t>刻</w:t>
      </w:r>
      <w:r>
        <w:rPr>
          <w:rFonts w:ascii="微软雅黑" w:hAnsi="微软雅黑" w:eastAsia="微软雅黑" w:cs="Tahoma"/>
          <w:color w:val="222222"/>
          <w:sz w:val="24"/>
          <w:szCs w:val="24"/>
        </w:rPr>
        <w:t>死</w:t>
      </w:r>
      <w:r>
        <w:rPr>
          <w:rFonts w:hint="eastAsia" w:ascii="微软雅黑" w:hAnsi="微软雅黑" w:eastAsia="微软雅黑" w:cs="Tahoma"/>
          <w:color w:val="222222"/>
          <w:sz w:val="24"/>
          <w:szCs w:val="24"/>
        </w:rPr>
        <w:t>亡</w:t>
      </w:r>
      <w:r>
        <w:rPr>
          <w:rFonts w:ascii="微软雅黑" w:hAnsi="微软雅黑" w:eastAsia="微软雅黑" w:cs="Tahoma"/>
          <w:color w:val="222222"/>
          <w:sz w:val="24"/>
          <w:szCs w:val="24"/>
        </w:rPr>
        <w:t>。生小气喂奶，小孩</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不死，</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必定常常</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病。凡是想要儿女体格健壮无病的，应当要养成柔和的性情，就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得到了。请二位各自详细思察。</w:t>
      </w:r>
    </w:p>
    <w:p w14:paraId="09716E04">
      <w:pPr>
        <w:rPr>
          <w:rFonts w:ascii="微软雅黑" w:hAnsi="微软雅黑" w:eastAsia="微软雅黑" w:cs="Tahoma"/>
          <w:color w:val="222222"/>
          <w:sz w:val="24"/>
          <w:szCs w:val="24"/>
        </w:rPr>
      </w:pPr>
    </w:p>
    <w:p w14:paraId="41E5521C">
      <w:pPr>
        <w:rPr>
          <w:rFonts w:ascii="微软雅黑" w:hAnsi="微软雅黑" w:eastAsia="微软雅黑" w:cs="Tahoma"/>
          <w:color w:val="222222"/>
          <w:sz w:val="24"/>
          <w:szCs w:val="24"/>
        </w:rPr>
      </w:pPr>
    </w:p>
    <w:p w14:paraId="7924AB57">
      <w:pP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p>
    <w:p w14:paraId="1BFA9E93">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【五伦】</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旧指君臣、父子、兄弟、夫妻、朋友之间五种伦理关系。也称五常。</w:t>
      </w:r>
    </w:p>
    <w:p w14:paraId="5D4B00E0">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【八德】</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八种德行，即孝、悌、忠、信、礼、义、廉、耻。</w:t>
      </w:r>
    </w:p>
    <w:p w14:paraId="1EBE8358">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【藩篱】</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边界；屏障。</w:t>
      </w:r>
    </w:p>
    <w:p w14:paraId="40FE6A26">
      <w:pPr>
        <w:rPr>
          <w:rFonts w:ascii="微软雅黑" w:hAnsi="微软雅黑" w:eastAsia="微软雅黑" w:cs="Tahoma"/>
          <w:color w:val="222222"/>
          <w:sz w:val="24"/>
          <w:szCs w:val="24"/>
        </w:rPr>
      </w:pPr>
    </w:p>
    <w:p w14:paraId="5EFD12D0">
      <w:pPr>
        <w:rPr>
          <w:rFonts w:ascii="微软雅黑" w:hAnsi="微软雅黑" w:eastAsia="微软雅黑" w:cs="Tahoma"/>
          <w:color w:val="222222"/>
          <w:sz w:val="24"/>
          <w:szCs w:val="24"/>
        </w:rPr>
      </w:pPr>
    </w:p>
    <w:p w14:paraId="788712E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D006C7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65" w:name="_Toc30295"/>
      <w:r>
        <w:rPr>
          <w:rFonts w:ascii="微软雅黑" w:hAnsi="微软雅黑" w:eastAsia="微软雅黑" w:cs="宋体"/>
          <w:b/>
          <w:color w:val="C00000"/>
          <w:kern w:val="0"/>
          <w:sz w:val="24"/>
          <w:szCs w:val="24"/>
        </w:rPr>
        <w:t>复蔡章慎居士书</w:t>
      </w:r>
      <w:bookmarkEnd w:id="365"/>
    </w:p>
    <w:p w14:paraId="78AA507E">
      <w:pPr>
        <w:rPr>
          <w:rFonts w:ascii="微软雅黑" w:hAnsi="微软雅黑" w:eastAsia="微软雅黑" w:cs="宋体"/>
          <w:b/>
          <w:color w:val="C00000"/>
          <w:kern w:val="0"/>
          <w:sz w:val="24"/>
          <w:szCs w:val="24"/>
        </w:rPr>
      </w:pPr>
    </w:p>
    <w:p w14:paraId="7B61F12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昨接大启，不胜愧怍。光老矣，目力精神均不给。外边笔墨差事，概不能支。因勉书八字，以塞其责。</w:t>
      </w:r>
    </w:p>
    <w:p w14:paraId="4A47067B">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昨天接到您的信，非常惭愧。我老了，视力精神都不足。外边的笔墨差事，一概不能支应。因此勉强写了八个字，来搪塞责</w:t>
      </w:r>
      <w:r>
        <w:rPr>
          <w:rFonts w:hint="eastAsia" w:ascii="微软雅黑" w:hAnsi="微软雅黑" w:eastAsia="微软雅黑" w:cs="Tahoma"/>
          <w:color w:val="222222"/>
          <w:sz w:val="24"/>
          <w:szCs w:val="24"/>
        </w:rPr>
        <w:t>任</w:t>
      </w:r>
      <w:r>
        <w:rPr>
          <w:rFonts w:ascii="微软雅黑" w:hAnsi="微软雅黑" w:eastAsia="微软雅黑" w:cs="Tahoma"/>
          <w:color w:val="222222"/>
          <w:sz w:val="24"/>
          <w:szCs w:val="24"/>
        </w:rPr>
        <w:t>。</w:t>
      </w:r>
    </w:p>
    <w:p w14:paraId="59B4CBF9">
      <w:pPr>
        <w:rPr>
          <w:rFonts w:ascii="微软雅黑" w:hAnsi="微软雅黑" w:eastAsia="微软雅黑" w:cs="Tahoma"/>
          <w:color w:val="FF0000"/>
          <w:sz w:val="24"/>
          <w:szCs w:val="24"/>
        </w:rPr>
      </w:pPr>
    </w:p>
    <w:p w14:paraId="2F223FB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窃念荣亲之道，在于严教子孙。俾各各聿修厥德，并笃修净业。庶可长发其祥，百世其昌。</w:t>
      </w:r>
    </w:p>
    <w:p w14:paraId="54D77DD7">
      <w:pPr>
        <w:rPr>
          <w:rFonts w:ascii="微软雅黑" w:hAnsi="微软雅黑" w:eastAsia="微软雅黑" w:cs="Tahoma"/>
          <w:color w:val="222222"/>
          <w:sz w:val="24"/>
          <w:szCs w:val="24"/>
        </w:rPr>
      </w:pP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想到</w:t>
      </w:r>
      <w:r>
        <w:rPr>
          <w:rFonts w:ascii="微软雅黑" w:hAnsi="微软雅黑" w:eastAsia="微软雅黑" w:cs="Tahoma"/>
          <w:color w:val="222222"/>
          <w:sz w:val="24"/>
          <w:szCs w:val="24"/>
        </w:rPr>
        <w:t>荣耀双亲的大道，在于严格教育子孙。使得他们各各继承发扬先人的德行，并且</w:t>
      </w:r>
      <w:r>
        <w:rPr>
          <w:rFonts w:hint="eastAsia" w:ascii="微软雅黑" w:hAnsi="微软雅黑" w:eastAsia="微软雅黑" w:cs="Tahoma"/>
          <w:color w:val="222222"/>
          <w:sz w:val="24"/>
          <w:szCs w:val="24"/>
        </w:rPr>
        <w:t>认真</w:t>
      </w:r>
      <w:r>
        <w:rPr>
          <w:rFonts w:ascii="微软雅黑" w:hAnsi="微软雅黑" w:eastAsia="微软雅黑" w:cs="Tahoma"/>
          <w:color w:val="222222"/>
          <w:sz w:val="24"/>
          <w:szCs w:val="24"/>
        </w:rPr>
        <w:t>修持净业。才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长久</w:t>
      </w:r>
      <w:r>
        <w:rPr>
          <w:rFonts w:hint="eastAsia" w:ascii="微软雅黑" w:hAnsi="微软雅黑" w:eastAsia="微软雅黑" w:cs="Tahoma"/>
          <w:color w:val="222222"/>
          <w:sz w:val="24"/>
          <w:szCs w:val="24"/>
        </w:rPr>
        <w:t>地显现吉祥</w:t>
      </w:r>
      <w:r>
        <w:rPr>
          <w:rFonts w:ascii="微软雅黑" w:hAnsi="微软雅黑" w:eastAsia="微软雅黑" w:cs="Tahoma"/>
          <w:color w:val="222222"/>
          <w:sz w:val="24"/>
          <w:szCs w:val="24"/>
        </w:rPr>
        <w:t>，百世昌盛。</w:t>
      </w:r>
    </w:p>
    <w:p w14:paraId="4C9E74CB">
      <w:pPr>
        <w:rPr>
          <w:rFonts w:ascii="微软雅黑" w:hAnsi="微软雅黑" w:eastAsia="微软雅黑" w:cs="Tahoma"/>
          <w:color w:val="222222"/>
          <w:sz w:val="24"/>
          <w:szCs w:val="24"/>
        </w:rPr>
      </w:pPr>
    </w:p>
    <w:p w14:paraId="7551E10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阁下亲作一碑，宜刻作字帖式。俾自己子孙，与乡邑后辈，同得仿效读诵，咸各愤发力行。则其利益大矣。</w:t>
      </w:r>
    </w:p>
    <w:p w14:paraId="698275D4">
      <w:pPr>
        <w:rPr>
          <w:rFonts w:ascii="微软雅黑" w:hAnsi="微软雅黑" w:eastAsia="微软雅黑" w:cs="Tahoma"/>
          <w:color w:val="222222"/>
          <w:sz w:val="24"/>
          <w:szCs w:val="24"/>
        </w:rPr>
      </w:pPr>
      <w:r>
        <w:rPr>
          <w:rFonts w:ascii="微软雅黑" w:hAnsi="微软雅黑" w:eastAsia="微软雅黑" w:cs="Tahoma"/>
          <w:color w:val="222222"/>
          <w:sz w:val="24"/>
          <w:szCs w:val="24"/>
        </w:rPr>
        <w:t>阁下亲自作一个石碑，应该刻作字帖式样。使自己的子孙，与乡里的后辈，共同</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仿效读诵，全都各自发愤努力去做。那么这个利益就大了。</w:t>
      </w:r>
    </w:p>
    <w:p w14:paraId="5F89A389">
      <w:pPr>
        <w:rPr>
          <w:rFonts w:ascii="微软雅黑" w:hAnsi="微软雅黑" w:eastAsia="微软雅黑" w:cs="Tahoma"/>
          <w:color w:val="222222"/>
          <w:sz w:val="24"/>
          <w:szCs w:val="24"/>
        </w:rPr>
      </w:pPr>
    </w:p>
    <w:p w14:paraId="4974B4D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光于十余年前，为康寄遥作其母往生纪念册发隐。文极拙朴，意有可取（见增广印光文钞卷四，杂著）。</w:t>
      </w:r>
    </w:p>
    <w:p w14:paraId="0708787B">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我在十多年前，为康寄遥的母亲写了一篇《康母往生纪念册发隐》。文字很拙朴，意义尚有可取</w:t>
      </w:r>
      <w:r>
        <w:rPr>
          <w:rFonts w:hint="eastAsia" w:ascii="微软雅黑" w:hAnsi="微软雅黑" w:eastAsia="微软雅黑" w:cs="Tahoma"/>
          <w:color w:val="222222"/>
          <w:sz w:val="24"/>
          <w:szCs w:val="24"/>
        </w:rPr>
        <w:t>之处</w:t>
      </w:r>
      <w:r>
        <w:rPr>
          <w:rFonts w:ascii="微软雅黑" w:hAnsi="微软雅黑" w:eastAsia="微软雅黑" w:cs="Tahoma"/>
          <w:color w:val="222222"/>
          <w:sz w:val="24"/>
          <w:szCs w:val="24"/>
        </w:rPr>
        <w:t>（见《增广印光</w:t>
      </w:r>
      <w:r>
        <w:rPr>
          <w:rFonts w:hint="eastAsia" w:ascii="微软雅黑" w:hAnsi="微软雅黑" w:eastAsia="微软雅黑" w:cs="Tahoma"/>
          <w:color w:val="222222"/>
          <w:sz w:val="24"/>
          <w:szCs w:val="24"/>
        </w:rPr>
        <w:t>法师</w:t>
      </w:r>
      <w:r>
        <w:rPr>
          <w:rFonts w:ascii="微软雅黑" w:hAnsi="微软雅黑" w:eastAsia="微软雅黑" w:cs="Tahoma"/>
          <w:color w:val="222222"/>
          <w:sz w:val="24"/>
          <w:szCs w:val="24"/>
        </w:rPr>
        <w:t>文钞》卷四，杂著）。</w:t>
      </w:r>
    </w:p>
    <w:p w14:paraId="453E9887">
      <w:pPr>
        <w:rPr>
          <w:rFonts w:ascii="微软雅黑" w:hAnsi="微软雅黑" w:eastAsia="微软雅黑" w:cs="Tahoma"/>
          <w:color w:val="FF0000"/>
          <w:sz w:val="24"/>
          <w:szCs w:val="24"/>
        </w:rPr>
      </w:pPr>
    </w:p>
    <w:p w14:paraId="58A60017">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不妨取其意而以妙笔发挥之。则其有益于世道人心，较但表山水嘉胜，与筑坟墓之孝思，奚啻天渊悬殊也。（九月廿五日）</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不妨取用其中的意思，</w:t>
      </w:r>
      <w:r>
        <w:rPr>
          <w:rFonts w:hint="eastAsia" w:ascii="微软雅黑" w:hAnsi="微软雅黑" w:eastAsia="微软雅黑" w:cs="Tahoma"/>
          <w:color w:val="222222"/>
          <w:sz w:val="24"/>
          <w:szCs w:val="24"/>
        </w:rPr>
        <w:t>而用</w:t>
      </w:r>
      <w:r>
        <w:rPr>
          <w:rFonts w:ascii="微软雅黑" w:hAnsi="微软雅黑" w:eastAsia="微软雅黑" w:cs="Tahoma"/>
          <w:color w:val="222222"/>
          <w:sz w:val="24"/>
          <w:szCs w:val="24"/>
        </w:rPr>
        <w:t>妙笔加以发挥。这样有益于世道人心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比起那些只是表现山水</w:t>
      </w:r>
      <w:r>
        <w:rPr>
          <w:rFonts w:hint="eastAsia" w:ascii="微软雅黑" w:hAnsi="微软雅黑" w:eastAsia="微软雅黑" w:cs="Tahoma"/>
          <w:color w:val="222222"/>
          <w:sz w:val="24"/>
          <w:szCs w:val="24"/>
        </w:rPr>
        <w:t>景色的优美</w:t>
      </w:r>
      <w:r>
        <w:rPr>
          <w:rFonts w:ascii="微软雅黑" w:hAnsi="微软雅黑" w:eastAsia="微软雅黑" w:cs="Tahoma"/>
          <w:color w:val="222222"/>
          <w:sz w:val="24"/>
          <w:szCs w:val="24"/>
        </w:rPr>
        <w:t>，与建筑坟墓的孝思，何</w:t>
      </w:r>
      <w:r>
        <w:rPr>
          <w:rFonts w:hint="eastAsia" w:ascii="微软雅黑" w:hAnsi="微软雅黑" w:eastAsia="微软雅黑" w:cs="Tahoma"/>
          <w:color w:val="222222"/>
          <w:sz w:val="24"/>
          <w:szCs w:val="24"/>
        </w:rPr>
        <w:t>止</w:t>
      </w:r>
      <w:r>
        <w:rPr>
          <w:rFonts w:ascii="微软雅黑" w:hAnsi="微软雅黑" w:eastAsia="微软雅黑" w:cs="Tahoma"/>
          <w:color w:val="222222"/>
          <w:sz w:val="24"/>
          <w:szCs w:val="24"/>
        </w:rPr>
        <w:t>天地悬殊</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（九月二十五日）</w:t>
      </w:r>
    </w:p>
    <w:p w14:paraId="37D14B6E">
      <w:pPr>
        <w:rPr>
          <w:rFonts w:ascii="微软雅黑" w:hAnsi="微软雅黑" w:eastAsia="微软雅黑" w:cs="Tahoma"/>
          <w:color w:val="222222"/>
          <w:sz w:val="24"/>
          <w:szCs w:val="24"/>
        </w:rPr>
      </w:pPr>
    </w:p>
    <w:p w14:paraId="4CE42E10">
      <w:pPr>
        <w:rPr>
          <w:rFonts w:ascii="微软雅黑" w:hAnsi="微软雅黑" w:eastAsia="微软雅黑" w:cs="Tahoma"/>
          <w:color w:val="222222"/>
          <w:sz w:val="24"/>
          <w:szCs w:val="24"/>
        </w:rPr>
      </w:pPr>
    </w:p>
    <w:p w14:paraId="7D491AC2">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39310C29">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[1]【本篇</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背景</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福建石狮市宝盖镇塘边村有一座造型奇特的墓葬，当地人称“番仔墓”。墓丘呈长方形，四周围墙“护卫”，具有浓烈的南洋风格。墓主蔡愧怙，旅菲华侨。清末石狮著名儒商蔡孝好。蔡孝好，字文仁，自号愧怙（1846-1881）。亦儒亦商，建商行，诚信经营，尊师重教，有“隐逸君子”之称。蔡愧怙临终时留下一份用诗文写成的遗嘱《泪墨》，教儿子今后如何为人处世，告诫后人做生意要讲诚信，亲戚邻里同宗亲要和睦友善等，这些都刻在墓志铭上。他儿子蔡章慎继承父业，恪守父训，成为商界名流，结交了不少社会名流。与此同时，梁启超等名人听闻蔡愧怙临终前的遗嘱，有感于老人的可敬，当场题词。</w:t>
      </w:r>
    </w:p>
    <w:p w14:paraId="3627B8D2">
      <w:pPr>
        <w:jc w:val="cente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宋体" w:hAnsi="宋体"/>
          <w:b/>
          <w:color w:val="595959" w:themeColor="text1" w:themeTint="A6"/>
          <w14:textFill>
            <w14:solidFill>
              <w14:schemeClr w14:val="tx1">
                <w14:lumMod w14:val="65000"/>
                <w14:lumOff w14:val="35000"/>
              </w14:schemeClr>
            </w14:solidFill>
          </w14:textFill>
        </w:rPr>
        <w:drawing>
          <wp:inline distT="0" distB="0" distL="114300" distR="114300">
            <wp:extent cx="3610610" cy="2875915"/>
            <wp:effectExtent l="0" t="0" r="889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3610610" cy="2875915"/>
                    </a:xfrm>
                    <a:prstGeom prst="rect">
                      <a:avLst/>
                    </a:prstGeom>
                    <a:noFill/>
                    <a:ln>
                      <a:noFill/>
                    </a:ln>
                  </pic:spPr>
                </pic:pic>
              </a:graphicData>
            </a:graphic>
          </wp:inline>
        </w:drawing>
      </w:r>
    </w:p>
    <w:p w14:paraId="0E17D464">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【启】</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泛指奏疏，公文，书函。</w:t>
      </w:r>
    </w:p>
    <w:p w14:paraId="1AC6CF6D">
      <w:pP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【愧怍】</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因有缺点或错误而感到不安</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羞愧</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p>
    <w:p w14:paraId="52CE5ED9">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【聿修】</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《诗·大雅·文王》：“无念尔祖，聿修厥德，永言配命，自求多福。”毛传：“聿，述。”聿本助词，后多训为“述”，因以“聿修”谓继承发扬先人的德业。</w:t>
      </w:r>
    </w:p>
    <w:p w14:paraId="4D51396E">
      <w:pPr>
        <w:rPr>
          <w:rFonts w:ascii="微软雅黑" w:hAnsi="微软雅黑" w:eastAsia="微软雅黑" w:cs="Tahoma"/>
          <w:color w:val="222222"/>
          <w:sz w:val="24"/>
          <w:szCs w:val="24"/>
        </w:rPr>
      </w:pPr>
    </w:p>
    <w:p w14:paraId="333F9B94">
      <w:pPr>
        <w:rPr>
          <w:rFonts w:ascii="微软雅黑" w:hAnsi="微软雅黑" w:eastAsia="微软雅黑" w:cs="Tahoma"/>
          <w:color w:val="222222"/>
          <w:sz w:val="24"/>
          <w:szCs w:val="24"/>
        </w:rPr>
      </w:pPr>
    </w:p>
    <w:p w14:paraId="05C1810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65E3A8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66" w:name="_Toc7110"/>
      <w:r>
        <w:rPr>
          <w:rFonts w:ascii="微软雅黑" w:hAnsi="微软雅黑" w:eastAsia="微软雅黑" w:cs="宋体"/>
          <w:b/>
          <w:color w:val="C00000"/>
          <w:kern w:val="0"/>
          <w:sz w:val="24"/>
          <w:szCs w:val="24"/>
        </w:rPr>
        <w:t>复念佛居士书</w:t>
      </w:r>
      <w:bookmarkEnd w:id="366"/>
    </w:p>
    <w:p w14:paraId="251828A8">
      <w:pPr>
        <w:rPr>
          <w:rFonts w:ascii="微软雅黑" w:hAnsi="微软雅黑" w:eastAsia="微软雅黑" w:cs="宋体"/>
          <w:b/>
          <w:color w:val="C00000"/>
          <w:kern w:val="0"/>
          <w:sz w:val="24"/>
          <w:szCs w:val="24"/>
        </w:rPr>
      </w:pPr>
    </w:p>
    <w:p w14:paraId="706F2F6D">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昨接来函，具知一一。光近来作一格物致知确解，今为陈之。解曰，格除幻妄私欲物，致显中庸秉彝知。</w:t>
      </w:r>
    </w:p>
    <w:p w14:paraId="1601A7B5">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昨天接到你的来信，一一尽知。我近来作了一个“格物致知”的确切注解，现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为你陈述。注解</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：格除幻妄的私欲之</w:t>
      </w:r>
      <w:r>
        <w:rPr>
          <w:rFonts w:hint="eastAsia" w:ascii="微软雅黑" w:hAnsi="微软雅黑" w:eastAsia="微软雅黑" w:cs="Tahoma"/>
          <w:color w:val="222222"/>
          <w:sz w:val="24"/>
          <w:szCs w:val="24"/>
        </w:rPr>
        <w:t>物</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以致</w:t>
      </w:r>
      <w:r>
        <w:rPr>
          <w:rFonts w:ascii="微软雅黑" w:hAnsi="微软雅黑" w:eastAsia="微软雅黑" w:cs="Tahoma"/>
          <w:color w:val="222222"/>
          <w:sz w:val="24"/>
          <w:szCs w:val="24"/>
        </w:rPr>
        <w:t>显露中庸不偏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秉持</w:t>
      </w:r>
      <w:r>
        <w:rPr>
          <w:rFonts w:hint="eastAsia" w:ascii="微软雅黑" w:hAnsi="微软雅黑" w:eastAsia="微软雅黑" w:cs="Tahoma"/>
          <w:color w:val="222222"/>
          <w:sz w:val="24"/>
          <w:szCs w:val="24"/>
        </w:rPr>
        <w:t>常理</w:t>
      </w:r>
      <w:r>
        <w:rPr>
          <w:rFonts w:ascii="微软雅黑" w:hAnsi="微软雅黑" w:eastAsia="微软雅黑" w:cs="Tahoma"/>
          <w:color w:val="222222"/>
          <w:sz w:val="24"/>
          <w:szCs w:val="24"/>
        </w:rPr>
        <w:t>的正知。</w:t>
      </w:r>
    </w:p>
    <w:p w14:paraId="4106D621">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FF0000"/>
          <w:sz w:val="24"/>
          <w:szCs w:val="24"/>
        </w:rPr>
      </w:pPr>
    </w:p>
    <w:p w14:paraId="6121582F">
      <w:pPr>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此物，即心中不合天理人情之私欲。一有私欲，则所知所见皆偏而不正。若格除此幻妄不实之私欲，则不偏不易，即心本具之正知自显。一举一动，悉合情理，了无偏僻。</w:t>
      </w:r>
    </w:p>
    <w:p w14:paraId="3A809007">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这个“物”，就是我们心中不合</w:t>
      </w:r>
      <w:r>
        <w:rPr>
          <w:rFonts w:hint="eastAsia" w:ascii="微软雅黑" w:hAnsi="微软雅黑" w:eastAsia="微软雅黑" w:cs="Tahoma"/>
          <w:color w:val="222222"/>
          <w:sz w:val="24"/>
          <w:szCs w:val="24"/>
        </w:rPr>
        <w:t>天</w:t>
      </w:r>
      <w:r>
        <w:rPr>
          <w:rFonts w:ascii="微软雅黑" w:hAnsi="微软雅黑" w:eastAsia="微软雅黑" w:cs="Tahoma"/>
          <w:color w:val="222222"/>
          <w:sz w:val="24"/>
          <w:szCs w:val="24"/>
        </w:rPr>
        <w:t>理人情的私欲。一旦有了私欲，</w:t>
      </w:r>
      <w:r>
        <w:rPr>
          <w:rFonts w:hint="eastAsia" w:ascii="微软雅黑" w:hAnsi="微软雅黑" w:eastAsia="微软雅黑" w:cs="Tahoma"/>
          <w:color w:val="222222"/>
          <w:sz w:val="24"/>
          <w:szCs w:val="24"/>
        </w:rPr>
        <w:t>那么人</w:t>
      </w:r>
      <w:r>
        <w:rPr>
          <w:rFonts w:ascii="微软雅黑" w:hAnsi="微软雅黑" w:eastAsia="微软雅黑" w:cs="Tahoma"/>
          <w:color w:val="222222"/>
          <w:sz w:val="24"/>
          <w:szCs w:val="24"/>
        </w:rPr>
        <w:t>所有的知见都会偏而不正。如果格除了这个幻妄不实的私欲，那么</w:t>
      </w:r>
      <w:r>
        <w:rPr>
          <w:rFonts w:hint="eastAsia" w:ascii="微软雅黑" w:hAnsi="微软雅黑" w:eastAsia="微软雅黑" w:cs="Tahoma"/>
          <w:color w:val="222222"/>
          <w:sz w:val="24"/>
          <w:szCs w:val="24"/>
        </w:rPr>
        <w:t>知见</w:t>
      </w:r>
      <w:r>
        <w:rPr>
          <w:rFonts w:ascii="微软雅黑" w:hAnsi="微软雅黑" w:eastAsia="微软雅黑" w:cs="Tahoma"/>
          <w:color w:val="222222"/>
          <w:sz w:val="24"/>
          <w:szCs w:val="24"/>
        </w:rPr>
        <w:t>就会不偏不变，即心本具的正知自然</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显现。一举一动，全都</w:t>
      </w:r>
      <w:r>
        <w:rPr>
          <w:rFonts w:hint="eastAsia" w:ascii="微软雅黑" w:hAnsi="微软雅黑" w:eastAsia="微软雅黑" w:cs="Tahoma"/>
          <w:color w:val="222222"/>
          <w:sz w:val="24"/>
          <w:szCs w:val="24"/>
        </w:rPr>
        <w:t>符</w:t>
      </w:r>
      <w:r>
        <w:rPr>
          <w:rFonts w:ascii="微软雅黑" w:hAnsi="微软雅黑" w:eastAsia="微软雅黑" w:cs="Tahoma"/>
          <w:color w:val="222222"/>
          <w:sz w:val="24"/>
          <w:szCs w:val="24"/>
        </w:rPr>
        <w:t>合</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情</w:t>
      </w:r>
      <w:r>
        <w:rPr>
          <w:rFonts w:hint="eastAsia" w:ascii="微软雅黑" w:hAnsi="微软雅黑" w:eastAsia="微软雅黑" w:cs="Tahoma"/>
          <w:color w:val="222222"/>
          <w:sz w:val="24"/>
          <w:szCs w:val="24"/>
        </w:rPr>
        <w:t>天</w:t>
      </w:r>
      <w:r>
        <w:rPr>
          <w:rFonts w:ascii="微软雅黑" w:hAnsi="微软雅黑" w:eastAsia="微软雅黑" w:cs="Tahoma"/>
          <w:color w:val="222222"/>
          <w:sz w:val="24"/>
          <w:szCs w:val="24"/>
        </w:rPr>
        <w:t>理，没有一点偏僻。</w:t>
      </w:r>
    </w:p>
    <w:p w14:paraId="1F417E97">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1D1700AB">
      <w:pPr>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此圣人为天下后世所立修己治心之大法。修齐治平在是。超凡入圣亦在是。于此用功最省力。而其所得之利益，随各人之工夫浅深，为贤为圣，乃至为佛，悉由是得。况其下焉者乎。</w:t>
      </w:r>
    </w:p>
    <w:p w14:paraId="4E97A128">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这是圣人为天下后世所立的修己治心的</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。修身、齐家、治国、平天下就在这个地方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超凡入圣也在这个地方。</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这个地方用功，最省力。而所得的利益，随各人工夫的深浅，成为贤人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圣人，乃至成佛，全都</w:t>
      </w:r>
      <w:r>
        <w:rPr>
          <w:rFonts w:hint="eastAsia" w:ascii="微软雅黑" w:hAnsi="微软雅黑" w:eastAsia="微软雅黑" w:cs="Tahoma"/>
          <w:color w:val="222222"/>
          <w:sz w:val="24"/>
          <w:szCs w:val="24"/>
        </w:rPr>
        <w:t>由此</w:t>
      </w:r>
      <w:r>
        <w:rPr>
          <w:rFonts w:ascii="微软雅黑" w:hAnsi="微软雅黑" w:eastAsia="微软雅黑" w:cs="Tahoma"/>
          <w:color w:val="222222"/>
          <w:sz w:val="24"/>
          <w:szCs w:val="24"/>
        </w:rPr>
        <w:t>得到。何况比这低下的利益</w:t>
      </w:r>
      <w:r>
        <w:rPr>
          <w:rFonts w:hint="eastAsia" w:ascii="微软雅黑" w:hAnsi="微软雅黑" w:eastAsia="微软雅黑" w:cs="Tahoma"/>
          <w:color w:val="222222"/>
          <w:sz w:val="24"/>
          <w:szCs w:val="24"/>
        </w:rPr>
        <w:t>呢。</w:t>
      </w:r>
    </w:p>
    <w:p w14:paraId="4FC5632C">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FF0000"/>
          <w:sz w:val="24"/>
          <w:szCs w:val="24"/>
        </w:rPr>
      </w:pPr>
    </w:p>
    <w:p w14:paraId="161A43DE">
      <w:pPr>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惜后儒不察，以物为事物，以知为知识。则是以根本之根本，认为枝末之枝末。又以枝末之枝末，认为根本之根本。不但不得圣人之意，亦乱圣人之文。</w:t>
      </w:r>
    </w:p>
    <w:p w14:paraId="279F9117">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可惜后世的儒</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明白</w:t>
      </w:r>
      <w:r>
        <w:rPr>
          <w:rFonts w:ascii="微软雅黑" w:hAnsi="微软雅黑" w:eastAsia="微软雅黑" w:cs="Tahoma"/>
          <w:color w:val="222222"/>
          <w:sz w:val="24"/>
          <w:szCs w:val="24"/>
        </w:rPr>
        <w:t>，将“物”字认</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事物，将“知”当做知识。就是将根本</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的根本</w:t>
      </w:r>
      <w:r>
        <w:rPr>
          <w:rFonts w:ascii="微软雅黑" w:hAnsi="微软雅黑" w:eastAsia="微软雅黑" w:cs="Tahoma"/>
          <w:color w:val="7F7F7F"/>
          <w:sz w:val="24"/>
          <w:szCs w:val="24"/>
        </w:rPr>
        <w:t>（格除私欲</w:t>
      </w:r>
      <w:r>
        <w:rPr>
          <w:rFonts w:hint="eastAsia" w:ascii="微软雅黑" w:hAnsi="微软雅黑" w:eastAsia="微软雅黑" w:cs="Tahoma"/>
          <w:color w:val="7F7F7F"/>
          <w:sz w:val="24"/>
          <w:szCs w:val="24"/>
        </w:rPr>
        <w:t>，显现良知</w:t>
      </w:r>
      <w:r>
        <w:rPr>
          <w:rFonts w:ascii="微软雅黑" w:hAnsi="微软雅黑" w:eastAsia="微软雅黑" w:cs="Tahoma"/>
          <w:color w:val="7F7F7F"/>
          <w:sz w:val="24"/>
          <w:szCs w:val="24"/>
        </w:rPr>
        <w:t>）</w:t>
      </w:r>
      <w:r>
        <w:rPr>
          <w:rFonts w:ascii="微软雅黑" w:hAnsi="微软雅黑" w:eastAsia="微软雅黑" w:cs="Tahoma"/>
          <w:color w:val="222222"/>
          <w:sz w:val="24"/>
          <w:szCs w:val="24"/>
        </w:rPr>
        <w:t>，认</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枝末</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的枝末。又将枝末的枝末</w:t>
      </w:r>
      <w:r>
        <w:rPr>
          <w:rFonts w:ascii="微软雅黑" w:hAnsi="微软雅黑" w:eastAsia="微软雅黑" w:cs="Tahoma"/>
          <w:color w:val="7F7F7F"/>
          <w:sz w:val="24"/>
          <w:szCs w:val="24"/>
        </w:rPr>
        <w:t>（</w:t>
      </w:r>
      <w:r>
        <w:rPr>
          <w:rFonts w:hint="eastAsia" w:ascii="微软雅黑" w:hAnsi="微软雅黑" w:eastAsia="微软雅黑" w:cs="Tahoma"/>
          <w:color w:val="7F7F7F"/>
          <w:sz w:val="24"/>
          <w:szCs w:val="24"/>
        </w:rPr>
        <w:t>穷尽天下事物之理，推极知识</w:t>
      </w:r>
      <w:r>
        <w:rPr>
          <w:rFonts w:ascii="微软雅黑" w:hAnsi="微软雅黑" w:eastAsia="微软雅黑" w:cs="Tahoma"/>
          <w:color w:val="7F7F7F"/>
          <w:sz w:val="24"/>
          <w:szCs w:val="24"/>
        </w:rPr>
        <w:t>）</w:t>
      </w:r>
      <w:r>
        <w:rPr>
          <w:rFonts w:ascii="微软雅黑" w:hAnsi="微软雅黑" w:eastAsia="微软雅黑" w:cs="Tahoma"/>
          <w:color w:val="222222"/>
          <w:sz w:val="24"/>
          <w:szCs w:val="24"/>
        </w:rPr>
        <w:t>，认作根本</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的根本。不但不能得到圣人的本意，也乱解</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圣人的文义。</w:t>
      </w:r>
    </w:p>
    <w:p w14:paraId="03554F57">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67E0BFA1">
      <w:pPr>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何以言之，以欲诚其意，先致其知，致知在格物。此极省力，极简便，举念即得之法。弃之不讲，令人推极吾之知识，穷尽天下事物之理，以期诚意正心者，则举世难得其人矣。</w:t>
      </w:r>
    </w:p>
    <w:p w14:paraId="112251A4">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为什么这么说呢？因为想要</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意念</w:t>
      </w:r>
      <w:r>
        <w:rPr>
          <w:rFonts w:hint="eastAsia" w:ascii="微软雅黑" w:hAnsi="微软雅黑" w:eastAsia="微软雅黑" w:cs="Tahoma"/>
          <w:color w:val="222222"/>
          <w:sz w:val="24"/>
          <w:szCs w:val="24"/>
        </w:rPr>
        <w:t>真诚</w:t>
      </w:r>
      <w:r>
        <w:rPr>
          <w:rFonts w:ascii="微软雅黑" w:hAnsi="微软雅黑" w:eastAsia="微软雅黑" w:cs="Tahoma"/>
          <w:color w:val="222222"/>
          <w:sz w:val="24"/>
          <w:szCs w:val="24"/>
        </w:rPr>
        <w:t>，先要</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正知</w:t>
      </w:r>
      <w:r>
        <w:rPr>
          <w:rFonts w:hint="eastAsia" w:ascii="微软雅黑" w:hAnsi="微软雅黑" w:eastAsia="微软雅黑" w:cs="Tahoma"/>
          <w:color w:val="222222"/>
          <w:sz w:val="24"/>
          <w:szCs w:val="24"/>
        </w:rPr>
        <w:t>显现</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显现</w:t>
      </w:r>
      <w:r>
        <w:rPr>
          <w:rFonts w:ascii="微软雅黑" w:hAnsi="微软雅黑" w:eastAsia="微软雅黑" w:cs="Tahoma"/>
          <w:color w:val="222222"/>
          <w:sz w:val="24"/>
          <w:szCs w:val="24"/>
        </w:rPr>
        <w:t>正知在</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格除私欲。这</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极为省力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极其简便，一动念就可以得到的方法。舍弃</w:t>
      </w:r>
      <w:r>
        <w:rPr>
          <w:rFonts w:hint="eastAsia" w:ascii="微软雅黑" w:hAnsi="微软雅黑" w:eastAsia="微软雅黑" w:cs="Tahoma"/>
          <w:color w:val="222222"/>
          <w:sz w:val="24"/>
          <w:szCs w:val="24"/>
        </w:rPr>
        <w:t>格除私欲</w:t>
      </w:r>
      <w:r>
        <w:rPr>
          <w:rFonts w:ascii="微软雅黑" w:hAnsi="微软雅黑" w:eastAsia="微软雅黑" w:cs="Tahoma"/>
          <w:color w:val="222222"/>
          <w:sz w:val="24"/>
          <w:szCs w:val="24"/>
        </w:rPr>
        <w:t>不讲，</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令人推极我们的知识，穷尽天下事物的道理，</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期望诚意正心，</w:t>
      </w:r>
      <w:r>
        <w:rPr>
          <w:rFonts w:hint="eastAsia" w:ascii="微软雅黑" w:hAnsi="微软雅黑" w:eastAsia="微软雅黑" w:cs="Tahoma"/>
          <w:color w:val="222222"/>
          <w:sz w:val="24"/>
          <w:szCs w:val="24"/>
        </w:rPr>
        <w:t>这样的话，即使</w:t>
      </w:r>
      <w:r>
        <w:rPr>
          <w:rFonts w:ascii="微软雅黑" w:hAnsi="微软雅黑" w:eastAsia="微软雅黑" w:cs="Tahoma"/>
          <w:color w:val="222222"/>
          <w:sz w:val="24"/>
          <w:szCs w:val="24"/>
        </w:rPr>
        <w:t>全世界也很难</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这样的人。</w:t>
      </w:r>
    </w:p>
    <w:p w14:paraId="0BADECB3">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62B8F57A">
      <w:pPr>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由宋儒误认物为外物，故后儒只云诚正，而不提格致。此理极明显，以自命得圣人心传者错解之。致圣人教人修己治心之道，晦塞不彰。可不哀哉。</w:t>
      </w:r>
    </w:p>
    <w:p w14:paraId="37C56D3A">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由于宋儒误认“物”是外在的事物，所以后世的儒</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只说“诚意正心”，而不提“格物致知”。这个道理极为明显，因为自命得到圣人心传的</w:t>
      </w:r>
      <w:r>
        <w:rPr>
          <w:rFonts w:hint="eastAsia" w:ascii="微软雅黑" w:hAnsi="微软雅黑" w:eastAsia="微软雅黑" w:cs="Tahoma"/>
          <w:color w:val="222222"/>
          <w:sz w:val="24"/>
          <w:szCs w:val="24"/>
        </w:rPr>
        <w:t>人</w:t>
      </w:r>
      <w:r>
        <w:rPr>
          <w:rFonts w:hint="eastAsia" w:ascii="微软雅黑" w:hAnsi="微软雅黑" w:eastAsia="微软雅黑" w:cs="Tahoma"/>
          <w:color w:val="7F7F7F"/>
          <w:sz w:val="24"/>
          <w:szCs w:val="24"/>
        </w:rPr>
        <w:t>（朱熹）</w:t>
      </w:r>
      <w:r>
        <w:rPr>
          <w:rFonts w:ascii="微软雅黑" w:hAnsi="微软雅黑" w:eastAsia="微软雅黑" w:cs="Tahoma"/>
          <w:color w:val="222222"/>
          <w:sz w:val="24"/>
          <w:szCs w:val="24"/>
        </w:rPr>
        <w:t>错解了。致使圣人教导大家修己治心的大道，晦</w:t>
      </w:r>
      <w:r>
        <w:rPr>
          <w:rFonts w:hint="eastAsia" w:ascii="微软雅黑" w:hAnsi="微软雅黑" w:eastAsia="微软雅黑" w:cs="Tahoma"/>
          <w:color w:val="222222"/>
          <w:sz w:val="24"/>
          <w:szCs w:val="24"/>
        </w:rPr>
        <w:t>涩不畅，</w:t>
      </w:r>
      <w:r>
        <w:rPr>
          <w:rFonts w:ascii="微软雅黑" w:hAnsi="微软雅黑" w:eastAsia="微软雅黑" w:cs="Tahoma"/>
          <w:color w:val="222222"/>
          <w:sz w:val="24"/>
          <w:szCs w:val="24"/>
        </w:rPr>
        <w:t>不能彰显。</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0B89EE3D">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0851B3A3">
      <w:pPr>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若专主自治，则格物一法，便可足用。以私欲一去，则众恶悉除，众善悉生，故云足用。</w:t>
      </w:r>
    </w:p>
    <w:p w14:paraId="4965D5D0">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如果专</w:t>
      </w:r>
      <w:r>
        <w:rPr>
          <w:rFonts w:hint="eastAsia" w:ascii="微软雅黑" w:hAnsi="微软雅黑" w:eastAsia="微软雅黑" w:cs="Tahoma"/>
          <w:color w:val="222222"/>
          <w:sz w:val="24"/>
          <w:szCs w:val="24"/>
        </w:rPr>
        <w:t>主于</w:t>
      </w:r>
      <w:r>
        <w:rPr>
          <w:rFonts w:ascii="微软雅黑" w:hAnsi="微软雅黑" w:eastAsia="微软雅黑" w:cs="Tahoma"/>
          <w:color w:val="222222"/>
          <w:sz w:val="24"/>
          <w:szCs w:val="24"/>
        </w:rPr>
        <w:t>自身</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修持，那么格物这一方法，就足够用了。因为私欲一旦</w:t>
      </w:r>
      <w:r>
        <w:rPr>
          <w:rFonts w:hint="eastAsia" w:ascii="微软雅黑" w:hAnsi="微软雅黑" w:eastAsia="微软雅黑" w:cs="Tahoma"/>
          <w:color w:val="222222"/>
          <w:sz w:val="24"/>
          <w:szCs w:val="24"/>
        </w:rPr>
        <w:t>格</w:t>
      </w:r>
      <w:r>
        <w:rPr>
          <w:rFonts w:ascii="微软雅黑" w:hAnsi="微软雅黑" w:eastAsia="微软雅黑" w:cs="Tahoma"/>
          <w:color w:val="222222"/>
          <w:sz w:val="24"/>
          <w:szCs w:val="24"/>
        </w:rPr>
        <w:t>除，那么</w:t>
      </w:r>
      <w:r>
        <w:rPr>
          <w:rFonts w:hint="eastAsia" w:ascii="微软雅黑" w:hAnsi="微软雅黑" w:eastAsia="微软雅黑" w:cs="Tahoma"/>
          <w:color w:val="222222"/>
          <w:sz w:val="24"/>
          <w:szCs w:val="24"/>
        </w:rPr>
        <w:t>众</w:t>
      </w:r>
      <w:r>
        <w:rPr>
          <w:rFonts w:ascii="微软雅黑" w:hAnsi="微软雅黑" w:eastAsia="微软雅黑" w:cs="Tahoma"/>
          <w:color w:val="222222"/>
          <w:sz w:val="24"/>
          <w:szCs w:val="24"/>
        </w:rPr>
        <w:t>恶全都除去，</w:t>
      </w:r>
      <w:r>
        <w:rPr>
          <w:rFonts w:hint="eastAsia" w:ascii="微软雅黑" w:hAnsi="微软雅黑" w:eastAsia="微软雅黑" w:cs="Tahoma"/>
          <w:color w:val="222222"/>
          <w:sz w:val="24"/>
          <w:szCs w:val="24"/>
        </w:rPr>
        <w:t>众</w:t>
      </w:r>
      <w:r>
        <w:rPr>
          <w:rFonts w:ascii="微软雅黑" w:hAnsi="微软雅黑" w:eastAsia="微软雅黑" w:cs="Tahoma"/>
          <w:color w:val="222222"/>
          <w:sz w:val="24"/>
          <w:szCs w:val="24"/>
        </w:rPr>
        <w:t>善全都生起，所以说足够用。</w:t>
      </w:r>
    </w:p>
    <w:p w14:paraId="55CE8C69">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76C71539">
      <w:pPr>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若欲令举世之人悉去私欲而显正知，非提倡因果报应不可。以凡欲自利者，固不暇计及人之利与否。</w:t>
      </w:r>
    </w:p>
    <w:p w14:paraId="2EA02E73">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如果想让全世界的人，全都去除私欲</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显</w:t>
      </w:r>
      <w:r>
        <w:rPr>
          <w:rFonts w:hint="eastAsia" w:ascii="微软雅黑" w:hAnsi="微软雅黑" w:eastAsia="微软雅黑" w:cs="Tahoma"/>
          <w:color w:val="222222"/>
          <w:sz w:val="24"/>
          <w:szCs w:val="24"/>
        </w:rPr>
        <w:t>现</w:t>
      </w:r>
      <w:r>
        <w:rPr>
          <w:rFonts w:ascii="微软雅黑" w:hAnsi="微软雅黑" w:eastAsia="微软雅黑" w:cs="Tahoma"/>
          <w:color w:val="222222"/>
          <w:sz w:val="24"/>
          <w:szCs w:val="24"/>
        </w:rPr>
        <w:t>正知，非得提倡因果报应不可。因为凡是想要自利的人，固然</w:t>
      </w:r>
      <w:r>
        <w:rPr>
          <w:rFonts w:hint="eastAsia" w:ascii="微软雅黑" w:hAnsi="微软雅黑" w:eastAsia="微软雅黑" w:cs="Tahoma"/>
          <w:color w:val="222222"/>
          <w:sz w:val="24"/>
          <w:szCs w:val="24"/>
        </w:rPr>
        <w:t>无暇</w:t>
      </w:r>
      <w:r>
        <w:rPr>
          <w:rFonts w:ascii="微软雅黑" w:hAnsi="微软雅黑" w:eastAsia="微软雅黑" w:cs="Tahoma"/>
          <w:color w:val="222222"/>
          <w:sz w:val="24"/>
          <w:szCs w:val="24"/>
        </w:rPr>
        <w:t>计</w:t>
      </w:r>
      <w:r>
        <w:rPr>
          <w:rFonts w:hint="eastAsia" w:ascii="微软雅黑" w:hAnsi="微软雅黑" w:eastAsia="微软雅黑" w:cs="Tahoma"/>
          <w:color w:val="222222"/>
          <w:sz w:val="24"/>
          <w:szCs w:val="24"/>
        </w:rPr>
        <w:t>及</w:t>
      </w:r>
      <w:r>
        <w:rPr>
          <w:rFonts w:ascii="微软雅黑" w:hAnsi="微软雅黑" w:eastAsia="微软雅黑" w:cs="Tahoma"/>
          <w:color w:val="222222"/>
          <w:sz w:val="24"/>
          <w:szCs w:val="24"/>
        </w:rPr>
        <w:t>他人</w:t>
      </w:r>
      <w:r>
        <w:rPr>
          <w:rFonts w:hint="eastAsia" w:ascii="微软雅黑" w:hAnsi="微软雅黑" w:eastAsia="微软雅黑" w:cs="Tahoma"/>
          <w:color w:val="222222"/>
          <w:sz w:val="24"/>
          <w:szCs w:val="24"/>
        </w:rPr>
        <w:t>是否</w:t>
      </w:r>
      <w:r>
        <w:rPr>
          <w:rFonts w:ascii="微软雅黑" w:hAnsi="微软雅黑" w:eastAsia="微软雅黑" w:cs="Tahoma"/>
          <w:color w:val="222222"/>
          <w:sz w:val="24"/>
          <w:szCs w:val="24"/>
        </w:rPr>
        <w:t>得到利益。</w:t>
      </w:r>
    </w:p>
    <w:p w14:paraId="20DB8040">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51AE5C22">
      <w:pPr>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若知善恶因果，如影随形，如响应声。声和则响顺，形直则影端。了此，则不期格物，而自肯格物矣。</w:t>
      </w:r>
    </w:p>
    <w:p w14:paraId="5E3A1AC6">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如果知道善恶因果，如影随形，如响应声。声音</w:t>
      </w:r>
      <w:r>
        <w:rPr>
          <w:rFonts w:hint="eastAsia" w:ascii="微软雅黑" w:hAnsi="微软雅黑" w:eastAsia="微软雅黑" w:cs="Tahoma"/>
          <w:color w:val="222222"/>
          <w:sz w:val="24"/>
          <w:szCs w:val="24"/>
        </w:rPr>
        <w:t>和谐</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回响</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顺；身形笔直，</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身影端正。了解</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这个道理，那么不期望</w:t>
      </w:r>
      <w:r>
        <w:rPr>
          <w:rFonts w:hint="eastAsia" w:ascii="微软雅黑" w:hAnsi="微软雅黑" w:eastAsia="微软雅黑" w:cs="Tahoma"/>
          <w:color w:val="222222"/>
          <w:sz w:val="24"/>
          <w:szCs w:val="24"/>
        </w:rPr>
        <w:t>格物</w:t>
      </w:r>
      <w:r>
        <w:rPr>
          <w:rFonts w:ascii="微软雅黑" w:hAnsi="微软雅黑" w:eastAsia="微软雅黑" w:cs="Tahoma"/>
          <w:color w:val="222222"/>
          <w:sz w:val="24"/>
          <w:szCs w:val="24"/>
        </w:rPr>
        <w:t>，而自然肯</w:t>
      </w:r>
      <w:r>
        <w:rPr>
          <w:rFonts w:hint="eastAsia" w:ascii="微软雅黑" w:hAnsi="微软雅黑" w:eastAsia="微软雅黑" w:cs="Tahoma"/>
          <w:color w:val="222222"/>
          <w:sz w:val="24"/>
          <w:szCs w:val="24"/>
        </w:rPr>
        <w:t>格物了</w:t>
      </w:r>
      <w:r>
        <w:rPr>
          <w:rFonts w:ascii="微软雅黑" w:hAnsi="微软雅黑" w:eastAsia="微软雅黑" w:cs="Tahoma"/>
          <w:color w:val="222222"/>
          <w:sz w:val="24"/>
          <w:szCs w:val="24"/>
        </w:rPr>
        <w:t>。</w:t>
      </w:r>
    </w:p>
    <w:p w14:paraId="64D4B52E">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5FD2E111">
      <w:pPr>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故孔子之赞周易也，最初即曰，积善之家，必有余庆，积不善之家，必有余殃。积善，积不善，因也。余庆，余殃，则果矣。</w:t>
      </w:r>
    </w:p>
    <w:p w14:paraId="22424830">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所以孔子赞《周易》，最初就说：“积善之家，必有余庆，积不善之家，必有余殃。”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积善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积不善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，这是因。</w:t>
      </w:r>
      <w:r>
        <w:rPr>
          <w:rFonts w:hint="eastAsia" w:ascii="微软雅黑" w:hAnsi="微软雅黑" w:eastAsia="微软雅黑" w:cs="Tahoma"/>
          <w:color w:val="222222"/>
          <w:sz w:val="24"/>
          <w:szCs w:val="24"/>
        </w:rPr>
        <w:t>“余</w:t>
      </w:r>
      <w:r>
        <w:rPr>
          <w:rFonts w:ascii="微软雅黑" w:hAnsi="微软雅黑" w:eastAsia="微软雅黑" w:cs="Tahoma"/>
          <w:color w:val="222222"/>
          <w:sz w:val="24"/>
          <w:szCs w:val="24"/>
        </w:rPr>
        <w:t>庆</w:t>
      </w:r>
      <w:r>
        <w:rPr>
          <w:rFonts w:hint="eastAsia" w:ascii="微软雅黑" w:hAnsi="微软雅黑" w:eastAsia="微软雅黑" w:cs="Tahoma"/>
          <w:color w:val="222222"/>
          <w:sz w:val="24"/>
          <w:szCs w:val="24"/>
        </w:rPr>
        <w:t>”、“余</w:t>
      </w:r>
      <w:r>
        <w:rPr>
          <w:rFonts w:ascii="微软雅黑" w:hAnsi="微软雅黑" w:eastAsia="微软雅黑" w:cs="Tahoma"/>
          <w:color w:val="222222"/>
          <w:sz w:val="24"/>
          <w:szCs w:val="24"/>
        </w:rPr>
        <w:t>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，就是果了。</w:t>
      </w:r>
    </w:p>
    <w:p w14:paraId="7CF032E2">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FF0000"/>
          <w:sz w:val="24"/>
          <w:szCs w:val="24"/>
        </w:rPr>
      </w:pPr>
    </w:p>
    <w:p w14:paraId="2AAB568E">
      <w:pPr>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箕子之陈洪范也，末后方曰，向用五福，威用六极。此实明前生之因，今生之果。向，顺也。用，以也，得也。威义，当是违。极，穷厄也。由前生所行，违背正道，致今生得此穷厄之果也。</w:t>
      </w:r>
    </w:p>
    <w:p w14:paraId="7F5FCBE6">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箕子</w:t>
      </w:r>
      <w:r>
        <w:rPr>
          <w:rFonts w:hint="eastAsia" w:ascii="微软雅黑" w:hAnsi="微软雅黑" w:eastAsia="微软雅黑" w:cs="Tahoma"/>
          <w:color w:val="222222"/>
          <w:sz w:val="24"/>
          <w:szCs w:val="24"/>
        </w:rPr>
        <w:t>向周武王</w:t>
      </w:r>
      <w:r>
        <w:rPr>
          <w:rFonts w:ascii="微软雅黑" w:hAnsi="微软雅黑" w:eastAsia="微软雅黑" w:cs="Tahoma"/>
          <w:color w:val="222222"/>
          <w:sz w:val="24"/>
          <w:szCs w:val="24"/>
        </w:rPr>
        <w:t>陈述《洪范》，最后才说：“随顺正道，就得到五种福祥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违</w:t>
      </w:r>
      <w:r>
        <w:rPr>
          <w:rFonts w:hint="eastAsia" w:ascii="微软雅黑" w:hAnsi="微软雅黑" w:eastAsia="微软雅黑" w:cs="Tahoma"/>
          <w:color w:val="222222"/>
          <w:sz w:val="24"/>
          <w:szCs w:val="24"/>
        </w:rPr>
        <w:t>背</w:t>
      </w:r>
      <w:r>
        <w:rPr>
          <w:rFonts w:ascii="微软雅黑" w:hAnsi="微软雅黑" w:eastAsia="微软雅黑" w:cs="Tahoma"/>
          <w:color w:val="222222"/>
          <w:sz w:val="24"/>
          <w:szCs w:val="24"/>
        </w:rPr>
        <w:t>正道，就得到六种灾厄。”这其实是说明前生的因，今生的果。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顺</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，得</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。“威”的意思，应当是违。</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穷厄</w:t>
      </w:r>
      <w:r>
        <w:rPr>
          <w:rFonts w:hint="eastAsia" w:ascii="微软雅黑" w:hAnsi="微软雅黑" w:eastAsia="微软雅黑" w:cs="Tahoma"/>
          <w:color w:val="222222"/>
          <w:sz w:val="24"/>
          <w:szCs w:val="24"/>
        </w:rPr>
        <w:t>的意思</w:t>
      </w:r>
      <w:r>
        <w:rPr>
          <w:rFonts w:ascii="微软雅黑" w:hAnsi="微软雅黑" w:eastAsia="微软雅黑" w:cs="Tahoma"/>
          <w:color w:val="222222"/>
          <w:sz w:val="24"/>
          <w:szCs w:val="24"/>
        </w:rPr>
        <w:t>。由于前生的行为，违背正道，致使今生得到这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穷厄的果报啊！</w:t>
      </w:r>
    </w:p>
    <w:p w14:paraId="78DBF63E">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7E34B29C">
      <w:pPr>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后儒不察文理，一归于王政，则成违天理而诬王政矣。小儿生于富贵家，即享福，生于贫贱家，即受苦，岂王政令彼生乎。</w:t>
      </w:r>
    </w:p>
    <w:p w14:paraId="3527F6A1">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后世的儒</w:t>
      </w:r>
      <w:r>
        <w:rPr>
          <w:rFonts w:hint="eastAsia" w:ascii="微软雅黑" w:hAnsi="微软雅黑" w:eastAsia="微软雅黑" w:cs="Tahoma"/>
          <w:color w:val="222222"/>
          <w:sz w:val="24"/>
          <w:szCs w:val="24"/>
        </w:rPr>
        <w:t>者未能搞明白</w:t>
      </w:r>
      <w:r>
        <w:rPr>
          <w:rFonts w:ascii="微软雅黑" w:hAnsi="微软雅黑" w:eastAsia="微软雅黑" w:cs="Tahoma"/>
          <w:color w:val="222222"/>
          <w:sz w:val="24"/>
          <w:szCs w:val="24"/>
        </w:rPr>
        <w:t>文章中的道理，将一切都归究于君</w:t>
      </w:r>
      <w:r>
        <w:rPr>
          <w:rFonts w:hint="eastAsia" w:ascii="微软雅黑" w:hAnsi="微软雅黑" w:eastAsia="微软雅黑" w:cs="Tahoma"/>
          <w:color w:val="222222"/>
          <w:sz w:val="24"/>
          <w:szCs w:val="24"/>
        </w:rPr>
        <w:t>王</w:t>
      </w:r>
      <w:r>
        <w:rPr>
          <w:rFonts w:ascii="微软雅黑" w:hAnsi="微软雅黑" w:eastAsia="微软雅黑" w:cs="Tahoma"/>
          <w:color w:val="222222"/>
          <w:sz w:val="24"/>
          <w:szCs w:val="24"/>
        </w:rPr>
        <w:t>政令，</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违背</w:t>
      </w:r>
      <w:r>
        <w:rPr>
          <w:rFonts w:hint="eastAsia" w:ascii="微软雅黑" w:hAnsi="微软雅黑" w:eastAsia="微软雅黑" w:cs="Tahoma"/>
          <w:color w:val="222222"/>
          <w:sz w:val="24"/>
          <w:szCs w:val="24"/>
        </w:rPr>
        <w:t>天</w:t>
      </w:r>
      <w:r>
        <w:rPr>
          <w:rFonts w:ascii="微软雅黑" w:hAnsi="微软雅黑" w:eastAsia="微软雅黑" w:cs="Tahoma"/>
          <w:color w:val="222222"/>
          <w:sz w:val="24"/>
          <w:szCs w:val="24"/>
        </w:rPr>
        <w:t>理而诬蔑君王政</w:t>
      </w:r>
      <w:r>
        <w:rPr>
          <w:rFonts w:hint="eastAsia" w:ascii="微软雅黑" w:hAnsi="微软雅黑" w:eastAsia="微软雅黑" w:cs="Tahoma"/>
          <w:color w:val="222222"/>
          <w:sz w:val="24"/>
          <w:szCs w:val="24"/>
        </w:rPr>
        <w:t>令</w:t>
      </w:r>
      <w:r>
        <w:rPr>
          <w:rFonts w:ascii="微软雅黑" w:hAnsi="微软雅黑" w:eastAsia="微软雅黑" w:cs="Tahoma"/>
          <w:color w:val="222222"/>
          <w:sz w:val="24"/>
          <w:szCs w:val="24"/>
        </w:rPr>
        <w:t>了。小孩子生在富贵人家，就享福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生在贫贱人家，就受苦，</w:t>
      </w:r>
      <w:r>
        <w:rPr>
          <w:rFonts w:hint="eastAsia" w:ascii="微软雅黑" w:hAnsi="微软雅黑" w:eastAsia="微软雅黑" w:cs="Tahoma"/>
          <w:color w:val="222222"/>
          <w:sz w:val="24"/>
          <w:szCs w:val="24"/>
        </w:rPr>
        <w:t>难道</w:t>
      </w:r>
      <w:r>
        <w:rPr>
          <w:rFonts w:ascii="微软雅黑" w:hAnsi="微软雅黑" w:eastAsia="微软雅黑" w:cs="Tahoma"/>
          <w:color w:val="222222"/>
          <w:sz w:val="24"/>
          <w:szCs w:val="24"/>
        </w:rPr>
        <w:t>是君王政</w:t>
      </w:r>
      <w:r>
        <w:rPr>
          <w:rFonts w:hint="eastAsia" w:ascii="微软雅黑" w:hAnsi="微软雅黑" w:eastAsia="微软雅黑" w:cs="Tahoma"/>
          <w:color w:val="222222"/>
          <w:sz w:val="24"/>
          <w:szCs w:val="24"/>
        </w:rPr>
        <w:t>令让</w:t>
      </w:r>
      <w:r>
        <w:rPr>
          <w:rFonts w:ascii="微软雅黑" w:hAnsi="微软雅黑" w:eastAsia="微软雅黑" w:cs="Tahoma"/>
          <w:color w:val="222222"/>
          <w:sz w:val="24"/>
          <w:szCs w:val="24"/>
        </w:rPr>
        <w:t>他</w:t>
      </w:r>
      <w:r>
        <w:rPr>
          <w:rFonts w:hint="eastAsia" w:ascii="微软雅黑" w:hAnsi="微软雅黑" w:eastAsia="微软雅黑" w:cs="Tahoma"/>
          <w:color w:val="222222"/>
          <w:sz w:val="24"/>
          <w:szCs w:val="24"/>
        </w:rPr>
        <w:t>这样出生的吗</w:t>
      </w:r>
      <w:r>
        <w:rPr>
          <w:rFonts w:ascii="微软雅黑" w:hAnsi="微软雅黑" w:eastAsia="微软雅黑" w:cs="Tahoma"/>
          <w:color w:val="222222"/>
          <w:sz w:val="24"/>
          <w:szCs w:val="24"/>
        </w:rPr>
        <w:t>？</w:t>
      </w:r>
    </w:p>
    <w:p w14:paraId="0C92C17D">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FF0000"/>
          <w:sz w:val="24"/>
          <w:szCs w:val="24"/>
        </w:rPr>
      </w:pPr>
    </w:p>
    <w:p w14:paraId="3FFD41BE">
      <w:pPr>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五福之四，攸好德，乃前生修道修德之习性。一寿，二富，三康宁，五考终命，乃前生修道修德所感之果报也。</w:t>
      </w:r>
    </w:p>
    <w:p w14:paraId="3785CCA1">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五福中的第四福，是“攸好德”，是指前生修</w:t>
      </w:r>
      <w:r>
        <w:rPr>
          <w:rFonts w:hint="eastAsia" w:ascii="微软雅黑" w:hAnsi="微软雅黑" w:eastAsia="微软雅黑" w:cs="Tahoma"/>
          <w:color w:val="222222"/>
          <w:sz w:val="24"/>
          <w:szCs w:val="24"/>
        </w:rPr>
        <w:t>养</w:t>
      </w:r>
      <w:r>
        <w:rPr>
          <w:rFonts w:ascii="微软雅黑" w:hAnsi="微软雅黑" w:eastAsia="微软雅黑" w:cs="Tahoma"/>
          <w:color w:val="222222"/>
          <w:sz w:val="24"/>
          <w:szCs w:val="24"/>
        </w:rPr>
        <w:t>道德的习性。一长寿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二富贵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三健康安宁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五</w:t>
      </w:r>
      <w:r>
        <w:rPr>
          <w:rFonts w:hint="eastAsia" w:ascii="微软雅黑" w:hAnsi="微软雅黑" w:eastAsia="微软雅黑" w:cs="Tahoma"/>
          <w:color w:val="222222"/>
          <w:sz w:val="24"/>
          <w:szCs w:val="24"/>
        </w:rPr>
        <w:t>善终</w:t>
      </w:r>
      <w:r>
        <w:rPr>
          <w:rFonts w:ascii="微软雅黑" w:hAnsi="微软雅黑" w:eastAsia="微软雅黑" w:cs="Tahoma"/>
          <w:color w:val="222222"/>
          <w:sz w:val="24"/>
          <w:szCs w:val="24"/>
        </w:rPr>
        <w:t>，这是前生修德所感的果报啊！</w:t>
      </w:r>
    </w:p>
    <w:p w14:paraId="12DC3E7D">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20244B0E">
      <w:pPr>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六极之一凶短折，二疾，三忧，四贫，五恶（貌丑曰恶），六弱（身柔曰弱），乃前生多作不顺道义之事之果报，何得皆归于王政乎。</w:t>
      </w:r>
    </w:p>
    <w:p w14:paraId="7F8A37C5">
      <w:pPr>
        <w:pageBreakBefore w:val="0"/>
        <w:kinsoku/>
        <w:wordWrap/>
        <w:overflowPunct/>
        <w:topLinePunct w:val="0"/>
        <w:autoSpaceDE/>
        <w:autoSpaceDN/>
        <w:bidi w:val="0"/>
        <w:adjustRightInd/>
        <w:snapToGrid/>
        <w:spacing w:line="240" w:lineRule="auto"/>
        <w:textAlignment w:val="auto"/>
      </w:pPr>
      <w:r>
        <w:rPr>
          <w:rFonts w:ascii="微软雅黑" w:hAnsi="微软雅黑" w:eastAsia="微软雅黑" w:cs="Tahoma"/>
          <w:color w:val="222222"/>
          <w:sz w:val="24"/>
          <w:szCs w:val="24"/>
        </w:rPr>
        <w:t>六</w:t>
      </w:r>
      <w:r>
        <w:rPr>
          <w:rFonts w:hint="eastAsia" w:ascii="微软雅黑" w:hAnsi="微软雅黑" w:eastAsia="微软雅黑" w:cs="Tahoma"/>
          <w:color w:val="222222"/>
          <w:sz w:val="24"/>
          <w:szCs w:val="24"/>
        </w:rPr>
        <w:t>极</w:t>
      </w:r>
      <w:r>
        <w:rPr>
          <w:rFonts w:hint="eastAsia" w:ascii="微软雅黑" w:hAnsi="微软雅黑" w:eastAsia="微软雅黑" w:cs="Tahoma"/>
          <w:color w:val="7F7F7F"/>
          <w:sz w:val="24"/>
          <w:szCs w:val="24"/>
        </w:rPr>
        <w:t>（灾</w:t>
      </w:r>
      <w:r>
        <w:rPr>
          <w:rFonts w:ascii="微软雅黑" w:hAnsi="微软雅黑" w:eastAsia="微软雅黑" w:cs="Tahoma"/>
          <w:color w:val="7F7F7F"/>
          <w:sz w:val="24"/>
          <w:szCs w:val="24"/>
        </w:rPr>
        <w:t>厄</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中</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一短命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二</w:t>
      </w:r>
      <w:r>
        <w:rPr>
          <w:rFonts w:hint="eastAsia" w:ascii="微软雅黑" w:hAnsi="微软雅黑" w:eastAsia="微软雅黑" w:cs="Tahoma"/>
          <w:color w:val="222222"/>
          <w:sz w:val="24"/>
          <w:szCs w:val="24"/>
        </w:rPr>
        <w:t>疾</w:t>
      </w:r>
      <w:r>
        <w:rPr>
          <w:rFonts w:ascii="微软雅黑" w:hAnsi="微软雅黑" w:eastAsia="微软雅黑" w:cs="Tahoma"/>
          <w:color w:val="222222"/>
          <w:sz w:val="24"/>
          <w:szCs w:val="24"/>
        </w:rPr>
        <w:t>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三忧愁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四贫穷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五</w:t>
      </w:r>
      <w:r>
        <w:rPr>
          <w:rFonts w:hint="eastAsia" w:ascii="微软雅黑" w:hAnsi="微软雅黑" w:eastAsia="微软雅黑" w:cs="Tahoma"/>
          <w:color w:val="222222"/>
          <w:sz w:val="24"/>
          <w:szCs w:val="24"/>
        </w:rPr>
        <w:t>丑</w:t>
      </w:r>
      <w:r>
        <w:rPr>
          <w:rFonts w:ascii="微软雅黑" w:hAnsi="微软雅黑" w:eastAsia="微软雅黑" w:cs="Tahoma"/>
          <w:color w:val="222222"/>
          <w:sz w:val="24"/>
          <w:szCs w:val="24"/>
        </w:rPr>
        <w:t>恶（相貌丑陋，名为恶）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六</w:t>
      </w:r>
      <w:r>
        <w:rPr>
          <w:rFonts w:hint="eastAsia" w:ascii="微软雅黑" w:hAnsi="微软雅黑" w:eastAsia="微软雅黑" w:cs="Tahoma"/>
          <w:color w:val="222222"/>
          <w:sz w:val="24"/>
          <w:szCs w:val="24"/>
        </w:rPr>
        <w:t>体</w:t>
      </w:r>
      <w:r>
        <w:rPr>
          <w:rFonts w:ascii="微软雅黑" w:hAnsi="微软雅黑" w:eastAsia="微软雅黑" w:cs="Tahoma"/>
          <w:color w:val="222222"/>
          <w:sz w:val="24"/>
          <w:szCs w:val="24"/>
        </w:rPr>
        <w:t>弱（身体柔弱，名为弱），这是前生多作不顺道义之事的果报，怎么能全都归究</w:t>
      </w:r>
      <w:r>
        <w:rPr>
          <w:rFonts w:hint="eastAsia" w:ascii="微软雅黑" w:hAnsi="微软雅黑" w:eastAsia="微软雅黑" w:cs="Tahoma"/>
          <w:color w:val="222222"/>
          <w:sz w:val="24"/>
          <w:szCs w:val="24"/>
        </w:rPr>
        <w:t>于君王政令</w:t>
      </w:r>
      <w:r>
        <w:rPr>
          <w:rFonts w:ascii="微软雅黑" w:hAnsi="微软雅黑" w:eastAsia="微软雅黑" w:cs="Tahoma"/>
          <w:color w:val="222222"/>
          <w:sz w:val="24"/>
          <w:szCs w:val="24"/>
        </w:rPr>
        <w:t>呢？</w:t>
      </w:r>
    </w:p>
    <w:p w14:paraId="4C233A79">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217B900D">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2ABFDE1C">
      <w:pPr>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Tahoma"/>
          <w:b/>
          <w:bCs/>
          <w:color w:val="585858"/>
          <w:sz w:val="24"/>
          <w:szCs w:val="24"/>
          <w:lang w:eastAsia="zh-CN"/>
        </w:rPr>
      </w:pPr>
      <w:r>
        <w:rPr>
          <w:rFonts w:hint="eastAsia" w:ascii="微软雅黑" w:hAnsi="微软雅黑" w:eastAsia="微软雅黑" w:cs="Tahoma"/>
          <w:b/>
          <w:bCs/>
          <w:color w:val="585858"/>
          <w:sz w:val="24"/>
          <w:szCs w:val="24"/>
          <w:lang w:eastAsia="zh-CN"/>
        </w:rPr>
        <w:t>【</w:t>
      </w:r>
      <w:r>
        <w:rPr>
          <w:rFonts w:hint="eastAsia" w:ascii="微软雅黑" w:hAnsi="微软雅黑" w:eastAsia="微软雅黑" w:cs="Tahoma"/>
          <w:b/>
          <w:bCs/>
          <w:color w:val="585858"/>
          <w:sz w:val="24"/>
          <w:szCs w:val="24"/>
          <w:lang w:val="en-US" w:eastAsia="zh-CN"/>
        </w:rPr>
        <w:t>注释</w:t>
      </w:r>
      <w:r>
        <w:rPr>
          <w:rFonts w:hint="eastAsia" w:ascii="微软雅黑" w:hAnsi="微软雅黑" w:eastAsia="微软雅黑" w:cs="Tahoma"/>
          <w:b/>
          <w:bCs/>
          <w:color w:val="585858"/>
          <w:sz w:val="24"/>
          <w:szCs w:val="24"/>
          <w:lang w:eastAsia="zh-CN"/>
        </w:rPr>
        <w:t>】</w:t>
      </w:r>
    </w:p>
    <w:p w14:paraId="6846A944">
      <w:pPr>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585858"/>
          <w:sz w:val="24"/>
          <w:szCs w:val="24"/>
        </w:rPr>
      </w:pPr>
      <w:r>
        <w:rPr>
          <w:rFonts w:hint="eastAsia" w:ascii="微软雅黑" w:hAnsi="微软雅黑" w:eastAsia="微软雅黑" w:cs="Tahoma"/>
          <w:b/>
          <w:bCs/>
          <w:color w:val="585858"/>
          <w:sz w:val="24"/>
          <w:szCs w:val="24"/>
          <w:lang w:val="en-US" w:eastAsia="zh-CN"/>
        </w:rPr>
        <w:t>[1]</w:t>
      </w:r>
      <w:r>
        <w:rPr>
          <w:rFonts w:hint="eastAsia" w:ascii="微软雅黑" w:hAnsi="微软雅黑" w:eastAsia="微软雅黑" w:cs="Tahoma"/>
          <w:b/>
          <w:bCs/>
          <w:color w:val="585858"/>
          <w:sz w:val="24"/>
          <w:szCs w:val="24"/>
        </w:rPr>
        <w:t>【中庸】</w:t>
      </w:r>
      <w:r>
        <w:rPr>
          <w:rFonts w:hint="eastAsia" w:ascii="微软雅黑" w:hAnsi="微软雅黑" w:eastAsia="微软雅黑" w:cs="Tahoma"/>
          <w:color w:val="585858"/>
          <w:sz w:val="24"/>
          <w:szCs w:val="24"/>
        </w:rPr>
        <w:t>儒家的政治、哲学思想。主张待人、处事不偏不倚，无过无不及。《论语·雍也》：“中庸之为德也，其至矣乎。”</w:t>
      </w:r>
    </w:p>
    <w:p w14:paraId="20C53C01">
      <w:pPr>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585858"/>
          <w:sz w:val="24"/>
          <w:szCs w:val="24"/>
        </w:rPr>
      </w:pPr>
      <w:r>
        <w:rPr>
          <w:rFonts w:hint="eastAsia" w:ascii="微软雅黑" w:hAnsi="微软雅黑" w:eastAsia="微软雅黑" w:cs="Tahoma"/>
          <w:b/>
          <w:bCs/>
          <w:color w:val="585858"/>
          <w:sz w:val="24"/>
          <w:szCs w:val="24"/>
          <w:lang w:val="en-US" w:eastAsia="zh-CN"/>
        </w:rPr>
        <w:t>[2]</w:t>
      </w:r>
      <w:r>
        <w:rPr>
          <w:rFonts w:hint="eastAsia" w:ascii="微软雅黑" w:hAnsi="微软雅黑" w:eastAsia="微软雅黑" w:cs="Tahoma"/>
          <w:b/>
          <w:bCs/>
          <w:color w:val="585858"/>
          <w:sz w:val="24"/>
          <w:szCs w:val="24"/>
        </w:rPr>
        <w:t>【彝】</w:t>
      </w:r>
      <w:r>
        <w:rPr>
          <w:rFonts w:hint="eastAsia" w:ascii="微软雅黑" w:hAnsi="微软雅黑" w:eastAsia="微软雅黑" w:cs="Tahoma"/>
          <w:color w:val="585858"/>
          <w:sz w:val="24"/>
          <w:szCs w:val="24"/>
        </w:rPr>
        <w:t>常；常规；一成不变的法度。《诗·大雅·烝民》：“民之秉彝，好是懿德。”毛传：“彝，常。”</w:t>
      </w:r>
    </w:p>
    <w:p w14:paraId="14E03CBD">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585858"/>
          <w:sz w:val="24"/>
          <w:szCs w:val="24"/>
        </w:rPr>
      </w:pPr>
      <w:r>
        <w:rPr>
          <w:rFonts w:hint="eastAsia" w:ascii="微软雅黑" w:hAnsi="微软雅黑" w:eastAsia="微软雅黑" w:cs="Tahoma"/>
          <w:b/>
          <w:bCs/>
          <w:color w:val="585858"/>
          <w:sz w:val="24"/>
          <w:szCs w:val="24"/>
          <w:lang w:val="en-US" w:eastAsia="zh-CN"/>
        </w:rPr>
        <w:t>[3]</w:t>
      </w:r>
      <w:r>
        <w:rPr>
          <w:rFonts w:hint="eastAsia" w:ascii="微软雅黑" w:hAnsi="微软雅黑" w:eastAsia="微软雅黑" w:cs="Tahoma"/>
          <w:b/>
          <w:bCs/>
          <w:color w:val="585858"/>
          <w:sz w:val="24"/>
          <w:szCs w:val="24"/>
        </w:rPr>
        <w:t>【自治】</w:t>
      </w:r>
      <w:r>
        <w:rPr>
          <w:rFonts w:hint="eastAsia" w:ascii="微软雅黑" w:hAnsi="微软雅黑" w:eastAsia="微软雅黑" w:cs="Tahoma"/>
          <w:color w:val="585858"/>
          <w:sz w:val="24"/>
          <w:szCs w:val="24"/>
        </w:rPr>
        <w:t>修养自身的德性。</w:t>
      </w:r>
    </w:p>
    <w:p w14:paraId="1396B0F7">
      <w:pPr>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Tahoma"/>
          <w:b/>
          <w:bCs/>
          <w:color w:val="585858"/>
          <w:sz w:val="24"/>
          <w:szCs w:val="24"/>
        </w:rPr>
      </w:pPr>
    </w:p>
    <w:p w14:paraId="721DE604">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b/>
          <w:bCs/>
          <w:color w:val="585858"/>
          <w:sz w:val="24"/>
          <w:szCs w:val="24"/>
        </w:rPr>
      </w:pPr>
      <w:r>
        <w:rPr>
          <w:rFonts w:hint="eastAsia" w:ascii="微软雅黑" w:hAnsi="微软雅黑" w:eastAsia="微软雅黑" w:cs="Tahoma"/>
          <w:b/>
          <w:bCs/>
          <w:color w:val="585858"/>
          <w:sz w:val="24"/>
          <w:szCs w:val="24"/>
        </w:rPr>
        <w:t>【补充】</w:t>
      </w:r>
    </w:p>
    <w:p w14:paraId="072A36D1">
      <w:pPr>
        <w:widowControl/>
        <w:jc w:val="left"/>
        <w:rPr>
          <w:rFonts w:ascii="微软雅黑" w:hAnsi="微软雅黑" w:eastAsia="微软雅黑" w:cs="Tahoma"/>
          <w:color w:val="0070C0"/>
          <w:sz w:val="24"/>
          <w:szCs w:val="24"/>
        </w:rPr>
      </w:pPr>
      <w:r>
        <w:rPr>
          <w:rFonts w:hint="eastAsia" w:ascii="微软雅黑" w:hAnsi="微软雅黑" w:eastAsia="微软雅黑" w:cs="Tahoma"/>
          <w:b/>
          <w:bCs/>
          <w:color w:val="585858"/>
          <w:sz w:val="24"/>
          <w:szCs w:val="24"/>
          <w:lang w:val="en-US" w:eastAsia="zh-CN"/>
        </w:rPr>
        <w:t>[</w:t>
      </w:r>
      <w:r>
        <w:rPr>
          <w:rFonts w:hint="eastAsia" w:ascii="微软雅黑" w:hAnsi="微软雅黑" w:eastAsia="微软雅黑" w:cs="Tahoma"/>
          <w:b/>
          <w:bCs/>
          <w:color w:val="585858"/>
          <w:sz w:val="24"/>
          <w:szCs w:val="24"/>
        </w:rPr>
        <w:t>1</w:t>
      </w:r>
      <w:r>
        <w:rPr>
          <w:rFonts w:hint="eastAsia" w:ascii="微软雅黑" w:hAnsi="微软雅黑" w:eastAsia="微软雅黑" w:cs="Tahoma"/>
          <w:b/>
          <w:bCs/>
          <w:color w:val="585858"/>
          <w:sz w:val="24"/>
          <w:szCs w:val="24"/>
          <w:lang w:val="en-US" w:eastAsia="zh-CN"/>
        </w:rPr>
        <w:t>]</w:t>
      </w:r>
      <w:r>
        <w:rPr>
          <w:rFonts w:hint="eastAsia" w:ascii="微软雅黑" w:hAnsi="微软雅黑" w:eastAsia="微软雅黑" w:cs="Tahoma"/>
          <w:b/>
          <w:bCs/>
          <w:color w:val="585858"/>
          <w:sz w:val="24"/>
          <w:szCs w:val="24"/>
          <w:lang w:eastAsia="zh-CN"/>
        </w:rPr>
        <w:t>【</w:t>
      </w:r>
      <w:r>
        <w:rPr>
          <w:rFonts w:hint="eastAsia" w:ascii="微软雅黑" w:hAnsi="微软雅黑" w:eastAsia="微软雅黑" w:cs="Tahoma"/>
          <w:b/>
          <w:bCs/>
          <w:color w:val="585858"/>
          <w:sz w:val="24"/>
          <w:szCs w:val="24"/>
          <w:lang w:val="en-US" w:eastAsia="zh-CN"/>
        </w:rPr>
        <w:t>格物致知</w:t>
      </w:r>
      <w:r>
        <w:rPr>
          <w:rFonts w:hint="eastAsia" w:ascii="微软雅黑" w:hAnsi="微软雅黑" w:eastAsia="微软雅黑" w:cs="Tahoma"/>
          <w:b/>
          <w:bCs/>
          <w:color w:val="585858"/>
          <w:sz w:val="24"/>
          <w:szCs w:val="24"/>
          <w:lang w:eastAsia="zh-CN"/>
        </w:rPr>
        <w:t>】</w:t>
      </w:r>
      <w:r>
        <w:rPr>
          <w:rFonts w:hint="eastAsia" w:ascii="微软雅黑" w:hAnsi="微软雅黑" w:eastAsia="微软雅黑" w:cs="Tahoma"/>
          <w:color w:val="585858"/>
          <w:sz w:val="24"/>
          <w:szCs w:val="24"/>
        </w:rPr>
        <w:t>“或问，格物，乃穷尽天下事物之理。致知，乃推极吾之知识，必使一一晓了也。何得以人欲为物，真知为知，克治显现为格致乎。答曰，诚与明德，皆约自心之本体而言。名虽有二，体本唯一也。知与意心，兼约自心之体用而言。实则即三而一也。格致诚正明（此指明明德之明，与诚明之明），五者皆约闲邪存诚返妄归真而言。其检点省察造诣工夫，明为总纲，格致诚正乃别目耳。修身正心诚意致知，皆所以明明德也。倘自心本有之真知为物欲所蔽，则意不诚而心不正矣。若能格而除之，则是慧风扫荡障云尽，心月孤圆朗中天矣。此圣人示人从泛至切从疏至亲之决定次序也。”（《增广印光法师文钞·卷三·袁了凡四训铸板流通序》）</w:t>
      </w:r>
    </w:p>
    <w:p w14:paraId="62D689F1">
      <w:pPr>
        <w:widowControl/>
        <w:jc w:val="left"/>
        <w:rPr>
          <w:rFonts w:ascii="微软雅黑" w:hAnsi="微软雅黑" w:eastAsia="微软雅黑" w:cs="Tahoma"/>
          <w:color w:val="0070C0"/>
          <w:sz w:val="24"/>
          <w:szCs w:val="24"/>
        </w:rPr>
      </w:pPr>
    </w:p>
    <w:p w14:paraId="39A68C06">
      <w:pPr>
        <w:widowControl/>
        <w:jc w:val="left"/>
        <w:rPr>
          <w:rFonts w:ascii="微软雅黑" w:hAnsi="微软雅黑" w:eastAsia="微软雅黑" w:cs="Tahoma"/>
          <w:color w:val="0070C0"/>
          <w:sz w:val="24"/>
          <w:szCs w:val="24"/>
        </w:rPr>
      </w:pPr>
    </w:p>
    <w:p w14:paraId="4FD26443">
      <w:pPr>
        <w:widowControl/>
        <w:jc w:val="left"/>
        <w:rPr>
          <w:rStyle w:val="14"/>
          <w:rFonts w:ascii="Tahoma" w:hAnsi="Tahoma" w:cs="Tahoma"/>
          <w:color w:val="FF0000"/>
          <w:sz w:val="36"/>
          <w:szCs w:val="36"/>
        </w:rPr>
      </w:pPr>
      <w:r>
        <w:rPr>
          <w:rStyle w:val="14"/>
          <w:rFonts w:ascii="Tahoma" w:hAnsi="Tahoma" w:cs="Tahoma"/>
          <w:color w:val="FF0000"/>
          <w:sz w:val="36"/>
          <w:szCs w:val="36"/>
        </w:rPr>
        <w:br w:type="page"/>
      </w:r>
    </w:p>
    <w:p w14:paraId="4ECE41C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67" w:name="_Toc31838"/>
      <w:r>
        <w:rPr>
          <w:rFonts w:ascii="微软雅黑" w:hAnsi="微软雅黑" w:eastAsia="微软雅黑" w:cs="宋体"/>
          <w:b/>
          <w:color w:val="C00000"/>
          <w:kern w:val="0"/>
          <w:sz w:val="24"/>
          <w:szCs w:val="24"/>
        </w:rPr>
        <w:t>复郁连昌昆季书</w:t>
      </w:r>
      <w:bookmarkEnd w:id="367"/>
    </w:p>
    <w:p w14:paraId="65F2BAE1">
      <w:pPr>
        <w:rPr>
          <w:rFonts w:ascii="微软雅黑" w:hAnsi="微软雅黑" w:eastAsia="微软雅黑" w:cs="宋体"/>
          <w:b/>
          <w:color w:val="C00000"/>
          <w:kern w:val="0"/>
          <w:sz w:val="24"/>
          <w:szCs w:val="24"/>
        </w:rPr>
      </w:pPr>
    </w:p>
    <w:p w14:paraId="0A65359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汝父因病思食肉，以不知一切众生，皆是过去父母，未来诸佛，故任意杀食。若知是过去父母，未来诸佛，则此贪味之心，直下消灭乌有矣。</w:t>
      </w:r>
    </w:p>
    <w:p w14:paraId="474DD6D8">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你父亲因为生病想要吃肉</w:t>
      </w:r>
      <w:r>
        <w:rPr>
          <w:rFonts w:hint="eastAsia" w:ascii="微软雅黑" w:hAnsi="微软雅黑" w:eastAsia="微软雅黑" w:cs="Tahoma"/>
          <w:color w:val="222222"/>
          <w:sz w:val="24"/>
          <w:szCs w:val="24"/>
        </w:rPr>
        <w:t>，这是</w:t>
      </w:r>
      <w:r>
        <w:rPr>
          <w:rFonts w:ascii="微软雅黑" w:hAnsi="微软雅黑" w:eastAsia="微软雅黑" w:cs="Tahoma"/>
          <w:color w:val="222222"/>
          <w:sz w:val="24"/>
          <w:szCs w:val="24"/>
        </w:rPr>
        <w:t>因为他不知道一切众生，都是过去</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父母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未来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诸佛，所以</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任意杀掉来吃。如果知道</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们是过去</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父母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未来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诸佛，那么这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贪</w:t>
      </w:r>
      <w:r>
        <w:rPr>
          <w:rFonts w:hint="eastAsia" w:ascii="微软雅黑" w:hAnsi="微软雅黑" w:eastAsia="微软雅黑" w:cs="Tahoma"/>
          <w:color w:val="222222"/>
          <w:sz w:val="24"/>
          <w:szCs w:val="24"/>
        </w:rPr>
        <w:t>食</w:t>
      </w:r>
      <w:r>
        <w:rPr>
          <w:rFonts w:ascii="微软雅黑" w:hAnsi="微软雅黑" w:eastAsia="微软雅黑" w:cs="Tahoma"/>
          <w:color w:val="222222"/>
          <w:sz w:val="24"/>
          <w:szCs w:val="24"/>
        </w:rPr>
        <w:t>美味的心，当下就消灭没有了。</w:t>
      </w:r>
    </w:p>
    <w:p w14:paraId="3F1DDA57">
      <w:pPr>
        <w:rPr>
          <w:rFonts w:ascii="微软雅黑" w:hAnsi="微软雅黑" w:eastAsia="微软雅黑" w:cs="Tahoma"/>
          <w:color w:val="FF0000"/>
          <w:sz w:val="24"/>
          <w:szCs w:val="24"/>
        </w:rPr>
      </w:pPr>
    </w:p>
    <w:p w14:paraId="7231788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吾秦当洪杨未乱之先，兴安某县一乡民与其母，居家贫，佣工养母。后其母死，止己一人，便不认真佣工。</w:t>
      </w:r>
    </w:p>
    <w:p w14:paraId="693306CE">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我们陕西在太平天国</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乱</w:t>
      </w:r>
      <w:r>
        <w:rPr>
          <w:rFonts w:hint="eastAsia" w:ascii="微软雅黑" w:hAnsi="微软雅黑" w:eastAsia="微软雅黑" w:cs="Tahoma"/>
          <w:color w:val="222222"/>
          <w:sz w:val="24"/>
          <w:szCs w:val="24"/>
        </w:rPr>
        <w:t>未乱</w:t>
      </w:r>
      <w:r>
        <w:rPr>
          <w:rFonts w:ascii="微软雅黑" w:hAnsi="微软雅黑" w:eastAsia="微软雅黑" w:cs="Tahoma"/>
          <w:color w:val="222222"/>
          <w:sz w:val="24"/>
          <w:szCs w:val="24"/>
        </w:rPr>
        <w:t>之前，兴安府某县有一</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乡民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与他的母亲相依为命，家中贫穷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靠为人做工来养活母亲。后来他母亲死了，只剩下他自己一个人，</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不再认真做工</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3C4D565F">
      <w:pPr>
        <w:rPr>
          <w:rFonts w:ascii="微软雅黑" w:hAnsi="微软雅黑" w:eastAsia="微软雅黑" w:cs="Tahoma"/>
          <w:color w:val="222222"/>
          <w:sz w:val="24"/>
          <w:szCs w:val="24"/>
        </w:rPr>
      </w:pPr>
    </w:p>
    <w:p w14:paraId="40C09EE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一日昼寝，梦其母痛哭而来，言我死变做猪，今在某处，某人杀我，汝快去救我。其人惊醒，即往其处，见其杀猪之人与梦合，而猪已杀矣。</w:t>
      </w:r>
    </w:p>
    <w:p w14:paraId="0F0907DF">
      <w:pPr>
        <w:rPr>
          <w:rFonts w:ascii="微软雅黑" w:hAnsi="微软雅黑" w:eastAsia="微软雅黑" w:cs="Tahoma"/>
          <w:color w:val="222222"/>
          <w:sz w:val="24"/>
          <w:szCs w:val="24"/>
        </w:rPr>
      </w:pPr>
      <w:r>
        <w:rPr>
          <w:rFonts w:ascii="微软雅黑" w:hAnsi="微软雅黑" w:eastAsia="微软雅黑" w:cs="Tahoma"/>
          <w:color w:val="222222"/>
          <w:sz w:val="24"/>
          <w:szCs w:val="24"/>
        </w:rPr>
        <w:t>有一天白天，他正在睡觉，梦到他母亲痛哭而来，说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我死后变做猪，现今在</w:t>
      </w:r>
      <w:r>
        <w:rPr>
          <w:rFonts w:hint="eastAsia" w:ascii="微软雅黑" w:hAnsi="微软雅黑" w:eastAsia="微软雅黑" w:cs="Tahoma"/>
          <w:color w:val="222222"/>
          <w:sz w:val="24"/>
          <w:szCs w:val="24"/>
        </w:rPr>
        <w:t>某个</w:t>
      </w:r>
      <w:r>
        <w:rPr>
          <w:rFonts w:ascii="微软雅黑" w:hAnsi="微软雅黑" w:eastAsia="微软雅黑" w:cs="Tahoma"/>
          <w:color w:val="222222"/>
          <w:sz w:val="24"/>
          <w:szCs w:val="24"/>
        </w:rPr>
        <w:t>地方，</w:t>
      </w:r>
      <w:r>
        <w:rPr>
          <w:rFonts w:hint="eastAsia" w:ascii="微软雅黑" w:hAnsi="微软雅黑" w:eastAsia="微软雅黑" w:cs="Tahoma"/>
          <w:color w:val="222222"/>
          <w:sz w:val="24"/>
          <w:szCs w:val="24"/>
        </w:rPr>
        <w:t>某</w:t>
      </w:r>
      <w:r>
        <w:rPr>
          <w:rFonts w:ascii="微软雅黑" w:hAnsi="微软雅黑" w:eastAsia="微软雅黑" w:cs="Tahoma"/>
          <w:color w:val="222222"/>
          <w:sz w:val="24"/>
          <w:szCs w:val="24"/>
        </w:rPr>
        <w:t>人要杀我，你快去救我。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这个人惊醒</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，随即就赶到母亲所说的那个地方，看到那个杀猪的人与梦中</w:t>
      </w:r>
      <w:r>
        <w:rPr>
          <w:rFonts w:hint="eastAsia" w:ascii="微软雅黑" w:hAnsi="微软雅黑" w:eastAsia="微软雅黑" w:cs="Tahoma"/>
          <w:color w:val="222222"/>
          <w:sz w:val="24"/>
          <w:szCs w:val="24"/>
        </w:rPr>
        <w:t>母亲</w:t>
      </w:r>
      <w:r>
        <w:rPr>
          <w:rFonts w:ascii="微软雅黑" w:hAnsi="微软雅黑" w:eastAsia="微软雅黑" w:cs="Tahoma"/>
          <w:color w:val="222222"/>
          <w:sz w:val="24"/>
          <w:szCs w:val="24"/>
        </w:rPr>
        <w:t>所说的相合，</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猪已经</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杀了。</w:t>
      </w:r>
    </w:p>
    <w:p w14:paraId="4A2E3DBB">
      <w:pPr>
        <w:rPr>
          <w:rFonts w:ascii="微软雅黑" w:hAnsi="微软雅黑" w:eastAsia="微软雅黑" w:cs="Tahoma"/>
          <w:color w:val="222222"/>
          <w:sz w:val="24"/>
          <w:szCs w:val="24"/>
        </w:rPr>
      </w:pPr>
    </w:p>
    <w:p w14:paraId="409105F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因痛不能支，倒地而滚，大哭失声。人有问者，以无钱赎此死猪，言我心痛，不便直说。从此发心吃素。</w:t>
      </w:r>
    </w:p>
    <w:p w14:paraId="0509A993">
      <w:pPr>
        <w:rPr>
          <w:rFonts w:ascii="微软雅黑" w:hAnsi="微软雅黑" w:eastAsia="微软雅黑" w:cs="Tahoma"/>
          <w:color w:val="222222"/>
          <w:sz w:val="24"/>
          <w:szCs w:val="24"/>
        </w:rPr>
      </w:pPr>
      <w:r>
        <w:rPr>
          <w:rFonts w:ascii="微软雅黑" w:hAnsi="微软雅黑" w:eastAsia="微软雅黑" w:cs="Tahoma"/>
          <w:color w:val="222222"/>
          <w:sz w:val="24"/>
          <w:szCs w:val="24"/>
        </w:rPr>
        <w:t>因此心痛</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站不住，倒在地上打滚，失声大哭。有人问他原因，他因为没有钱赎回这头死猪，只说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我心痛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，不便直说。从此发心吃素。</w:t>
      </w:r>
    </w:p>
    <w:p w14:paraId="314EE04E">
      <w:pPr>
        <w:rPr>
          <w:rFonts w:ascii="微软雅黑" w:hAnsi="微软雅黑" w:eastAsia="微软雅黑" w:cs="Tahoma"/>
          <w:color w:val="222222"/>
          <w:sz w:val="24"/>
          <w:szCs w:val="24"/>
        </w:rPr>
      </w:pPr>
    </w:p>
    <w:p w14:paraId="6B9825B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乡愚不知修行法门，遂募化灯油，满一担则挑送武当山金殿供灯。募人一灯头油，三个铜钱，钱作买香烛供果用，已送过几次。</w:t>
      </w:r>
    </w:p>
    <w:p w14:paraId="26D9BD40">
      <w:pPr>
        <w:rPr>
          <w:rFonts w:ascii="微软雅黑" w:hAnsi="微软雅黑" w:eastAsia="微软雅黑" w:cs="Tahoma"/>
          <w:color w:val="222222"/>
          <w:sz w:val="24"/>
          <w:szCs w:val="24"/>
        </w:rPr>
      </w:pPr>
      <w:r>
        <w:rPr>
          <w:rFonts w:ascii="微软雅黑" w:hAnsi="微软雅黑" w:eastAsia="微软雅黑" w:cs="Tahoma"/>
          <w:color w:val="222222"/>
          <w:sz w:val="24"/>
          <w:szCs w:val="24"/>
        </w:rPr>
        <w:t>乡下的愚人不知道修行法门，于是</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就募化灯油，满一担</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就挑送到武当山金殿供灯。向人募化一盏灯的油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三个铜钱，铜钱用来买香烛、供果，已经送过几次</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0CFC77A4">
      <w:pPr>
        <w:rPr>
          <w:rFonts w:ascii="微软雅黑" w:hAnsi="微软雅黑" w:eastAsia="微软雅黑" w:cs="Tahoma"/>
          <w:color w:val="222222"/>
          <w:sz w:val="24"/>
          <w:szCs w:val="24"/>
        </w:rPr>
      </w:pPr>
    </w:p>
    <w:p w14:paraId="2DA99D7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后有一外道头子欲造反，事泄而逃，官府画图到处捉拿。其人与化油者，同名姓相貌，因将化油者捉住。</w:t>
      </w:r>
    </w:p>
    <w:p w14:paraId="7D43E881">
      <w:pPr>
        <w:rPr>
          <w:rFonts w:ascii="微软雅黑" w:hAnsi="微软雅黑" w:eastAsia="微软雅黑" w:cs="Tahoma"/>
          <w:color w:val="222222"/>
          <w:sz w:val="24"/>
          <w:szCs w:val="24"/>
        </w:rPr>
      </w:pPr>
      <w:r>
        <w:rPr>
          <w:rFonts w:ascii="微软雅黑" w:hAnsi="微软雅黑" w:eastAsia="微软雅黑" w:cs="Tahoma"/>
          <w:color w:val="222222"/>
          <w:sz w:val="24"/>
          <w:szCs w:val="24"/>
        </w:rPr>
        <w:t>后来有一个外道头子想要造反，事情泄露逃走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，官府画了图像到处捉拿</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。这个外道头子与募化灯油的人，同名、同姓、同相貌，因此</w:t>
      </w:r>
      <w:r>
        <w:rPr>
          <w:rFonts w:hint="eastAsia" w:ascii="微软雅黑" w:hAnsi="微软雅黑" w:eastAsia="微软雅黑" w:cs="Tahoma"/>
          <w:color w:val="222222"/>
          <w:sz w:val="24"/>
          <w:szCs w:val="24"/>
        </w:rPr>
        <w:t>官府就</w:t>
      </w:r>
      <w:r>
        <w:rPr>
          <w:rFonts w:ascii="微软雅黑" w:hAnsi="微软雅黑" w:eastAsia="微软雅黑" w:cs="Tahoma"/>
          <w:color w:val="222222"/>
          <w:sz w:val="24"/>
          <w:szCs w:val="24"/>
        </w:rPr>
        <w:t>将募化灯油的人捉住了。</w:t>
      </w:r>
    </w:p>
    <w:p w14:paraId="27DD2D83">
      <w:pPr>
        <w:rPr>
          <w:rFonts w:ascii="微软雅黑" w:hAnsi="微软雅黑" w:eastAsia="微软雅黑" w:cs="Tahoma"/>
          <w:color w:val="222222"/>
          <w:sz w:val="24"/>
          <w:szCs w:val="24"/>
        </w:rPr>
      </w:pPr>
    </w:p>
    <w:p w14:paraId="2A3067A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彼以母变猪化油对，不信。又得其帐簿人名数千，系出油钱的名，遂以为造反之名。</w:t>
      </w:r>
    </w:p>
    <w:p w14:paraId="1D7E7B17">
      <w:pPr>
        <w:rPr>
          <w:rFonts w:ascii="微软雅黑" w:hAnsi="微软雅黑" w:eastAsia="微软雅黑" w:cs="Tahoma"/>
          <w:color w:val="222222"/>
          <w:sz w:val="24"/>
          <w:szCs w:val="24"/>
        </w:rPr>
      </w:pPr>
      <w:r>
        <w:rPr>
          <w:rFonts w:ascii="微软雅黑" w:hAnsi="微软雅黑" w:eastAsia="微软雅黑" w:cs="Tahoma"/>
          <w:color w:val="222222"/>
          <w:sz w:val="24"/>
          <w:szCs w:val="24"/>
        </w:rPr>
        <w:t>他将母亲变做猪，自己募化灯油的事，回答官府的问话，官府不信。又搜</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他的帐簿，</w:t>
      </w:r>
      <w:r>
        <w:rPr>
          <w:rFonts w:hint="eastAsia" w:ascii="微软雅黑" w:hAnsi="微软雅黑" w:eastAsia="微软雅黑" w:cs="Tahoma"/>
          <w:color w:val="222222"/>
          <w:sz w:val="24"/>
          <w:szCs w:val="24"/>
        </w:rPr>
        <w:t>上面记着数千</w:t>
      </w:r>
      <w:r>
        <w:rPr>
          <w:rFonts w:ascii="微软雅黑" w:hAnsi="微软雅黑" w:eastAsia="微软雅黑" w:cs="Tahoma"/>
          <w:color w:val="222222"/>
          <w:sz w:val="24"/>
          <w:szCs w:val="24"/>
        </w:rPr>
        <w:t>人名，</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是捐出油钱的人名，</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官府</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以为</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是造反</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人的名单。</w:t>
      </w:r>
    </w:p>
    <w:p w14:paraId="1489B7A3">
      <w:pPr>
        <w:rPr>
          <w:rFonts w:ascii="微软雅黑" w:hAnsi="微软雅黑" w:eastAsia="微软雅黑" w:cs="Tahoma"/>
          <w:color w:val="222222"/>
          <w:sz w:val="24"/>
          <w:szCs w:val="24"/>
        </w:rPr>
      </w:pPr>
    </w:p>
    <w:p w14:paraId="3BD65B0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在湖北边界竹溪县署，苦刑拷打，因诬服定死罪。又解郧阳府重审，彼到府称冤，因说娘变猪化油事。</w:t>
      </w:r>
    </w:p>
    <w:p w14:paraId="15AB1A3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在湖北边界的竹溪县衙中，</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苦刑拷打，因</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屈打成招，</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定</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死罪。又押</w:t>
      </w:r>
      <w:r>
        <w:rPr>
          <w:rFonts w:hint="eastAsia" w:ascii="微软雅黑" w:hAnsi="微软雅黑" w:eastAsia="微软雅黑" w:cs="Tahoma"/>
          <w:color w:val="222222"/>
          <w:sz w:val="24"/>
          <w:szCs w:val="24"/>
        </w:rPr>
        <w:t>解</w:t>
      </w:r>
      <w:r>
        <w:rPr>
          <w:rFonts w:ascii="微软雅黑" w:hAnsi="微软雅黑" w:eastAsia="微软雅黑" w:cs="Tahoma"/>
          <w:color w:val="222222"/>
          <w:sz w:val="24"/>
          <w:szCs w:val="24"/>
        </w:rPr>
        <w:t>到湖北郧阳府重审，他</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到府衙，就</w:t>
      </w:r>
      <w:r>
        <w:rPr>
          <w:rFonts w:hint="eastAsia" w:ascii="微软雅黑" w:hAnsi="微软雅黑" w:eastAsia="微软雅黑" w:cs="Tahoma"/>
          <w:color w:val="222222"/>
          <w:sz w:val="24"/>
          <w:szCs w:val="24"/>
        </w:rPr>
        <w:t>自</w:t>
      </w:r>
      <w:r>
        <w:rPr>
          <w:rFonts w:ascii="微软雅黑" w:hAnsi="微软雅黑" w:eastAsia="微软雅黑" w:cs="Tahoma"/>
          <w:color w:val="222222"/>
          <w:sz w:val="24"/>
          <w:szCs w:val="24"/>
        </w:rPr>
        <w:t>称冤枉，因此说</w:t>
      </w:r>
      <w:r>
        <w:rPr>
          <w:rFonts w:hint="eastAsia" w:ascii="微软雅黑" w:hAnsi="微软雅黑" w:eastAsia="微软雅黑" w:cs="Tahoma"/>
          <w:color w:val="222222"/>
          <w:sz w:val="24"/>
          <w:szCs w:val="24"/>
        </w:rPr>
        <w:t>出母</w:t>
      </w:r>
      <w:r>
        <w:rPr>
          <w:rFonts w:ascii="微软雅黑" w:hAnsi="微软雅黑" w:eastAsia="微软雅黑" w:cs="Tahoma"/>
          <w:color w:val="222222"/>
          <w:sz w:val="24"/>
          <w:szCs w:val="24"/>
        </w:rPr>
        <w:t>亲变做猪，自己募化灯油的事。</w:t>
      </w:r>
    </w:p>
    <w:p w14:paraId="20C86C6B">
      <w:pPr>
        <w:rPr>
          <w:rFonts w:ascii="微软雅黑" w:hAnsi="微软雅黑" w:eastAsia="微软雅黑" w:cs="Tahoma"/>
          <w:color w:val="222222"/>
          <w:sz w:val="24"/>
          <w:szCs w:val="24"/>
        </w:rPr>
      </w:pPr>
    </w:p>
    <w:p w14:paraId="11F536B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知府甚有高见，以其人面甚慈善，决非造反之人。闻彼说娘变猪之话，谓汝说之话，本府不相信，本府今日要教汝开斋。端碗肉来令吃。其人一手端碗，一手捉筷，知府拍省木逼著吃。</w:t>
      </w:r>
    </w:p>
    <w:p w14:paraId="19F1FFCA">
      <w:pPr>
        <w:rPr>
          <w:rFonts w:ascii="微软雅黑" w:hAnsi="微软雅黑" w:eastAsia="微软雅黑" w:cs="Tahoma"/>
          <w:color w:val="222222"/>
          <w:sz w:val="24"/>
          <w:szCs w:val="24"/>
        </w:rPr>
      </w:pPr>
      <w:r>
        <w:rPr>
          <w:rFonts w:ascii="微软雅黑" w:hAnsi="微软雅黑" w:eastAsia="微软雅黑" w:cs="Tahoma"/>
          <w:color w:val="222222"/>
          <w:sz w:val="24"/>
          <w:szCs w:val="24"/>
        </w:rPr>
        <w:t>郧阳知府很有高见，</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这个人面容很慈善，</w:t>
      </w:r>
      <w:r>
        <w:rPr>
          <w:rFonts w:hint="eastAsia" w:ascii="微软雅黑" w:hAnsi="微软雅黑" w:eastAsia="微软雅黑" w:cs="Tahoma"/>
          <w:color w:val="222222"/>
          <w:sz w:val="24"/>
          <w:szCs w:val="24"/>
        </w:rPr>
        <w:t>绝不是</w:t>
      </w:r>
      <w:r>
        <w:rPr>
          <w:rFonts w:ascii="微软雅黑" w:hAnsi="微软雅黑" w:eastAsia="微软雅黑" w:cs="Tahoma"/>
          <w:color w:val="222222"/>
          <w:sz w:val="24"/>
          <w:szCs w:val="24"/>
        </w:rPr>
        <w:t>造反</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人。听他说</w:t>
      </w:r>
      <w:r>
        <w:rPr>
          <w:rFonts w:hint="eastAsia" w:ascii="微软雅黑" w:hAnsi="微软雅黑" w:eastAsia="微软雅黑" w:cs="Tahoma"/>
          <w:color w:val="222222"/>
          <w:sz w:val="24"/>
          <w:szCs w:val="24"/>
        </w:rPr>
        <w:t>完母</w:t>
      </w:r>
      <w:r>
        <w:rPr>
          <w:rFonts w:ascii="微软雅黑" w:hAnsi="微软雅黑" w:eastAsia="微软雅黑" w:cs="Tahoma"/>
          <w:color w:val="222222"/>
          <w:sz w:val="24"/>
          <w:szCs w:val="24"/>
        </w:rPr>
        <w:t>亲变成猪的话，就对他说：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你说的话，本府不相信。本府今天要教你开斋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令人</w:t>
      </w:r>
      <w:r>
        <w:rPr>
          <w:rFonts w:ascii="微软雅黑" w:hAnsi="微软雅黑" w:eastAsia="微软雅黑" w:cs="Tahoma"/>
          <w:color w:val="222222"/>
          <w:sz w:val="24"/>
          <w:szCs w:val="24"/>
        </w:rPr>
        <w:t>端来一碗肉，让他吃。这个人一手端碗，一手拿筷</w:t>
      </w:r>
      <w:r>
        <w:rPr>
          <w:rFonts w:hint="eastAsia" w:ascii="微软雅黑" w:hAnsi="微软雅黑" w:eastAsia="微软雅黑" w:cs="Tahoma"/>
          <w:color w:val="222222"/>
          <w:sz w:val="24"/>
          <w:szCs w:val="24"/>
        </w:rPr>
        <w:t>子</w:t>
      </w:r>
      <w:r>
        <w:rPr>
          <w:rFonts w:ascii="微软雅黑" w:hAnsi="微软雅黑" w:eastAsia="微软雅黑" w:cs="Tahoma"/>
          <w:color w:val="222222"/>
          <w:sz w:val="24"/>
          <w:szCs w:val="24"/>
        </w:rPr>
        <w:t>，知府拍</w:t>
      </w:r>
      <w:r>
        <w:rPr>
          <w:rFonts w:hint="eastAsia" w:ascii="微软雅黑" w:hAnsi="微软雅黑" w:eastAsia="微软雅黑" w:cs="Tahoma"/>
          <w:color w:val="222222"/>
          <w:sz w:val="24"/>
          <w:szCs w:val="24"/>
        </w:rPr>
        <w:t>下醒</w:t>
      </w:r>
      <w:r>
        <w:rPr>
          <w:rFonts w:ascii="微软雅黑" w:hAnsi="微软雅黑" w:eastAsia="微软雅黑" w:cs="Tahoma"/>
          <w:color w:val="222222"/>
          <w:sz w:val="24"/>
          <w:szCs w:val="24"/>
        </w:rPr>
        <w:t>堂木，逼着他吃。</w:t>
      </w:r>
    </w:p>
    <w:p w14:paraId="706CDF80">
      <w:pPr>
        <w:rPr>
          <w:rFonts w:ascii="微软雅黑" w:hAnsi="微软雅黑" w:eastAsia="微软雅黑" w:cs="Tahoma"/>
          <w:color w:val="222222"/>
          <w:sz w:val="24"/>
          <w:szCs w:val="24"/>
        </w:rPr>
      </w:pPr>
    </w:p>
    <w:p w14:paraId="6B62073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其人拈一块肉，未至口，即吐一口血。知府方知是诬，遂行文竹溪县释其罪。令在竹溪边界莲花寺出家。</w:t>
      </w:r>
    </w:p>
    <w:p w14:paraId="78E2D1D3">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这个人</w:t>
      </w:r>
      <w:r>
        <w:rPr>
          <w:rFonts w:hint="eastAsia" w:ascii="微软雅黑" w:hAnsi="微软雅黑" w:eastAsia="微软雅黑" w:cs="Tahoma"/>
          <w:color w:val="222222"/>
          <w:sz w:val="24"/>
          <w:szCs w:val="24"/>
        </w:rPr>
        <w:t>刚夹</w:t>
      </w:r>
      <w:r>
        <w:rPr>
          <w:rFonts w:ascii="微软雅黑" w:hAnsi="微软雅黑" w:eastAsia="微软雅黑" w:cs="Tahoma"/>
          <w:color w:val="222222"/>
          <w:sz w:val="24"/>
          <w:szCs w:val="24"/>
        </w:rPr>
        <w:t>起一块肉，还没有到口中，就吐出一口血。知府方知</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冤枉</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，于是给竹溪县发公文，开脱</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他的罪。令他在竹溪县边界的莲花寺出家。</w:t>
      </w:r>
    </w:p>
    <w:p w14:paraId="31A593BE">
      <w:pPr>
        <w:rPr>
          <w:rFonts w:ascii="微软雅黑" w:hAnsi="微软雅黑" w:eastAsia="微软雅黑" w:cs="Tahoma"/>
          <w:color w:val="222222"/>
          <w:sz w:val="24"/>
          <w:szCs w:val="24"/>
        </w:rPr>
      </w:pPr>
    </w:p>
    <w:p w14:paraId="559E3E1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以莲花寺，系兴安镇台，郧阳镇台，每年十月，两省在此寺会哨，故有名。其人出家后，一心念佛，颇有感应。</w:t>
      </w:r>
    </w:p>
    <w:p w14:paraId="26CF30B1">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因为莲花寺，是兴安府总兵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郧阳府总兵，每年十月，陕西、湖北两省在这座寺中会齐巡逻，所以很有名。这个人出家后，一心念佛，很有感应。</w:t>
      </w:r>
    </w:p>
    <w:p w14:paraId="0A34F2AD">
      <w:pPr>
        <w:rPr>
          <w:rFonts w:ascii="微软雅黑" w:hAnsi="微软雅黑" w:eastAsia="微软雅黑" w:cs="Tahoma"/>
          <w:color w:val="222222"/>
          <w:sz w:val="24"/>
          <w:szCs w:val="24"/>
        </w:rPr>
      </w:pPr>
    </w:p>
    <w:p w14:paraId="255CF75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后回陕西故乡，地方人称为周老禅师，建二小庙。洪杨乱，徒弟徒孙均逃去。将示寂，与乡人说，我死以缸装之，修一塔，过三年启塔看，若坏则烧之。不坏则供于大殿一边。</w:t>
      </w:r>
    </w:p>
    <w:p w14:paraId="260CC811">
      <w:pPr>
        <w:rPr>
          <w:rFonts w:ascii="微软雅黑" w:hAnsi="微软雅黑" w:eastAsia="微软雅黑" w:cs="Tahoma"/>
          <w:color w:val="222222"/>
          <w:sz w:val="24"/>
          <w:szCs w:val="24"/>
        </w:rPr>
      </w:pPr>
      <w:r>
        <w:rPr>
          <w:rFonts w:ascii="微软雅黑" w:hAnsi="微软雅黑" w:eastAsia="微软雅黑" w:cs="Tahoma"/>
          <w:color w:val="222222"/>
          <w:sz w:val="24"/>
          <w:szCs w:val="24"/>
        </w:rPr>
        <w:t>后来回到陕西故乡，地方人称他为周老禅师，建了二座小庙。太平天国战乱时，他的徒弟、徒孙都逃走了。他将要示寂</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，对乡里人说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我死后用缸装好，修一座塔，过三年</w:t>
      </w:r>
      <w:r>
        <w:rPr>
          <w:rFonts w:hint="eastAsia" w:ascii="微软雅黑" w:hAnsi="微软雅黑" w:eastAsia="微软雅黑" w:cs="Tahoma"/>
          <w:color w:val="222222"/>
          <w:sz w:val="24"/>
          <w:szCs w:val="24"/>
        </w:rPr>
        <w:t>打开</w:t>
      </w:r>
      <w:r>
        <w:rPr>
          <w:rFonts w:ascii="微软雅黑" w:hAnsi="微软雅黑" w:eastAsia="微软雅黑" w:cs="Tahoma"/>
          <w:color w:val="222222"/>
          <w:sz w:val="24"/>
          <w:szCs w:val="24"/>
        </w:rPr>
        <w:t>塔</w:t>
      </w:r>
      <w:r>
        <w:rPr>
          <w:rFonts w:hint="eastAsia" w:ascii="微软雅黑" w:hAnsi="微软雅黑" w:eastAsia="微软雅黑" w:cs="Tahoma"/>
          <w:color w:val="222222"/>
          <w:sz w:val="24"/>
          <w:szCs w:val="24"/>
        </w:rPr>
        <w:t>看</w:t>
      </w:r>
      <w:r>
        <w:rPr>
          <w:rFonts w:ascii="微软雅黑" w:hAnsi="微软雅黑" w:eastAsia="微软雅黑" w:cs="Tahoma"/>
          <w:color w:val="222222"/>
          <w:sz w:val="24"/>
          <w:szCs w:val="24"/>
        </w:rPr>
        <w:t>，如果我的肉身坏了，就</w:t>
      </w:r>
      <w:r>
        <w:rPr>
          <w:rFonts w:hint="eastAsia" w:ascii="微软雅黑" w:hAnsi="微软雅黑" w:eastAsia="微软雅黑" w:cs="Tahoma"/>
          <w:color w:val="222222"/>
          <w:sz w:val="24"/>
          <w:szCs w:val="24"/>
        </w:rPr>
        <w:t>烧</w:t>
      </w:r>
      <w:r>
        <w:rPr>
          <w:rFonts w:ascii="微软雅黑" w:hAnsi="微软雅黑" w:eastAsia="微软雅黑" w:cs="Tahoma"/>
          <w:color w:val="222222"/>
          <w:sz w:val="24"/>
          <w:szCs w:val="24"/>
        </w:rPr>
        <w:t>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肉身不坏，就供在大殿</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一边。</w:t>
      </w:r>
      <w:r>
        <w:rPr>
          <w:rFonts w:hint="eastAsia" w:ascii="微软雅黑" w:hAnsi="微软雅黑" w:eastAsia="微软雅黑" w:cs="Tahoma"/>
          <w:color w:val="222222"/>
          <w:sz w:val="24"/>
          <w:szCs w:val="24"/>
        </w:rPr>
        <w:t>”</w:t>
      </w:r>
    </w:p>
    <w:p w14:paraId="3D1901FA">
      <w:pPr>
        <w:rPr>
          <w:rFonts w:ascii="微软雅黑" w:hAnsi="微软雅黑" w:eastAsia="微软雅黑" w:cs="Tahoma"/>
          <w:color w:val="222222"/>
          <w:sz w:val="24"/>
          <w:szCs w:val="24"/>
        </w:rPr>
      </w:pPr>
    </w:p>
    <w:p w14:paraId="4CB8153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后启塔未坏，供大殿内。现身为邻县县少爷看病，病愈不受谢。云汝若念我，当往某处某寺来访。</w:t>
      </w:r>
    </w:p>
    <w:p w14:paraId="619DC395">
      <w:pPr>
        <w:rPr>
          <w:rFonts w:ascii="微软雅黑" w:hAnsi="微软雅黑" w:eastAsia="微软雅黑" w:cs="Tahoma"/>
          <w:color w:val="222222"/>
          <w:sz w:val="24"/>
          <w:szCs w:val="24"/>
        </w:rPr>
      </w:pPr>
      <w:r>
        <w:rPr>
          <w:rFonts w:ascii="微软雅黑" w:hAnsi="微软雅黑" w:eastAsia="微软雅黑" w:cs="Tahoma"/>
          <w:color w:val="222222"/>
          <w:sz w:val="24"/>
          <w:szCs w:val="24"/>
        </w:rPr>
        <w:t>后来</w:t>
      </w:r>
      <w:r>
        <w:rPr>
          <w:rFonts w:hint="eastAsia" w:ascii="微软雅黑" w:hAnsi="微软雅黑" w:eastAsia="微软雅黑" w:cs="Tahoma"/>
          <w:color w:val="222222"/>
          <w:sz w:val="24"/>
          <w:szCs w:val="24"/>
        </w:rPr>
        <w:t>打</w:t>
      </w:r>
      <w:r>
        <w:rPr>
          <w:rFonts w:ascii="微软雅黑" w:hAnsi="微软雅黑" w:eastAsia="微软雅黑" w:cs="Tahoma"/>
          <w:color w:val="222222"/>
          <w:sz w:val="24"/>
          <w:szCs w:val="24"/>
        </w:rPr>
        <w:t>开石塔，肉身</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坏，就供奉在大殿内。</w:t>
      </w:r>
      <w:r>
        <w:rPr>
          <w:rFonts w:hint="eastAsia" w:ascii="微软雅黑" w:hAnsi="微软雅黑" w:eastAsia="微软雅黑" w:cs="Tahoma"/>
          <w:color w:val="222222"/>
          <w:sz w:val="24"/>
          <w:szCs w:val="24"/>
        </w:rPr>
        <w:t>他现身</w:t>
      </w:r>
      <w:r>
        <w:rPr>
          <w:rFonts w:ascii="微软雅黑" w:hAnsi="微软雅黑" w:eastAsia="微软雅黑" w:cs="Tahoma"/>
          <w:color w:val="222222"/>
          <w:sz w:val="24"/>
          <w:szCs w:val="24"/>
        </w:rPr>
        <w:t>为邻县县太爷的公子看病，病治好了，不接受谢礼。说：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你如果想念我，应当前往某处某寺来拜访。</w:t>
      </w:r>
      <w:r>
        <w:rPr>
          <w:rFonts w:hint="eastAsia" w:ascii="微软雅黑" w:hAnsi="微软雅黑" w:eastAsia="微软雅黑" w:cs="Tahoma"/>
          <w:color w:val="222222"/>
          <w:sz w:val="24"/>
          <w:szCs w:val="24"/>
        </w:rPr>
        <w:t>”</w:t>
      </w:r>
    </w:p>
    <w:p w14:paraId="24DF84A7">
      <w:pPr>
        <w:rPr>
          <w:rFonts w:ascii="微软雅黑" w:hAnsi="微软雅黑" w:eastAsia="微软雅黑" w:cs="Tahoma"/>
          <w:color w:val="222222"/>
          <w:sz w:val="24"/>
          <w:szCs w:val="24"/>
        </w:rPr>
      </w:pPr>
    </w:p>
    <w:p w14:paraId="09D2B42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后来访，言系大殿所供之僧名，阅之即是。因此香火成年不断。此人，印光之戒和尚之师公也。经五十八九年，其人名庙名，均忘之矣。</w:t>
      </w:r>
    </w:p>
    <w:p w14:paraId="32AA5592">
      <w:pPr>
        <w:rPr>
          <w:rFonts w:ascii="微软雅黑" w:hAnsi="微软雅黑" w:eastAsia="微软雅黑" w:cs="Tahoma"/>
          <w:color w:val="222222"/>
          <w:sz w:val="24"/>
          <w:szCs w:val="24"/>
        </w:rPr>
      </w:pPr>
      <w:r>
        <w:rPr>
          <w:rFonts w:ascii="微软雅黑" w:hAnsi="微软雅黑" w:eastAsia="微软雅黑" w:cs="Tahoma"/>
          <w:color w:val="222222"/>
          <w:sz w:val="24"/>
          <w:szCs w:val="24"/>
        </w:rPr>
        <w:t>后来这家人前往拜访，说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是大殿所供奉僧人的名字，一看真的就是。因此，庙中的香火成年不断。这个人，就是我得戒和尚的师公啊！经过了五十八、九年，</w:t>
      </w:r>
      <w:r>
        <w:rPr>
          <w:rFonts w:hint="eastAsia" w:ascii="微软雅黑" w:hAnsi="微软雅黑" w:eastAsia="微软雅黑" w:cs="Tahoma"/>
          <w:color w:val="222222"/>
          <w:sz w:val="24"/>
          <w:szCs w:val="24"/>
        </w:rPr>
        <w:t>他的</w:t>
      </w:r>
      <w:r>
        <w:rPr>
          <w:rFonts w:ascii="微软雅黑" w:hAnsi="微软雅黑" w:eastAsia="微软雅黑" w:cs="Tahoma"/>
          <w:color w:val="222222"/>
          <w:sz w:val="24"/>
          <w:szCs w:val="24"/>
        </w:rPr>
        <w:t>人名、庙名，都忘</w:t>
      </w:r>
      <w:r>
        <w:rPr>
          <w:rFonts w:hint="eastAsia" w:ascii="微软雅黑" w:hAnsi="微软雅黑" w:eastAsia="微软雅黑" w:cs="Tahoma"/>
          <w:color w:val="222222"/>
          <w:sz w:val="24"/>
          <w:szCs w:val="24"/>
        </w:rPr>
        <w:t>记</w:t>
      </w:r>
      <w:r>
        <w:rPr>
          <w:rFonts w:ascii="微软雅黑" w:hAnsi="微软雅黑" w:eastAsia="微软雅黑" w:cs="Tahoma"/>
          <w:color w:val="222222"/>
          <w:sz w:val="24"/>
          <w:szCs w:val="24"/>
        </w:rPr>
        <w:t>了。</w:t>
      </w:r>
    </w:p>
    <w:p w14:paraId="6FA2908C">
      <w:pPr>
        <w:rPr>
          <w:rFonts w:ascii="微软雅黑" w:hAnsi="微软雅黑" w:eastAsia="微软雅黑" w:cs="Tahoma"/>
          <w:color w:val="FF0000"/>
          <w:sz w:val="24"/>
          <w:szCs w:val="24"/>
        </w:rPr>
      </w:pPr>
    </w:p>
    <w:p w14:paraId="320AA1E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此人若非娘变猪，亦不过一守分良民而已。若非郧阳府逼令吃肉，肉未入口，血即吐出，则其案决无翻理。</w:t>
      </w:r>
    </w:p>
    <w:p w14:paraId="2CCE86E3">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这个人如果不是</w:t>
      </w:r>
      <w:r>
        <w:rPr>
          <w:rFonts w:hint="eastAsia" w:ascii="微软雅黑" w:hAnsi="微软雅黑" w:eastAsia="微软雅黑" w:cs="Tahoma"/>
          <w:color w:val="222222"/>
          <w:sz w:val="24"/>
          <w:szCs w:val="24"/>
        </w:rPr>
        <w:t>因母</w:t>
      </w:r>
      <w:r>
        <w:rPr>
          <w:rFonts w:ascii="微软雅黑" w:hAnsi="微软雅黑" w:eastAsia="微软雅黑" w:cs="Tahoma"/>
          <w:color w:val="222222"/>
          <w:sz w:val="24"/>
          <w:szCs w:val="24"/>
        </w:rPr>
        <w:t>亲变做猪，也不过是一个安守本分的良民而已。如果不是郧阳知府逼着让他吃肉，肉</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rPr>
        <w:t>入</w:t>
      </w:r>
      <w:r>
        <w:rPr>
          <w:rFonts w:ascii="微软雅黑" w:hAnsi="微软雅黑" w:eastAsia="微软雅黑" w:cs="Tahoma"/>
          <w:color w:val="222222"/>
          <w:sz w:val="24"/>
          <w:szCs w:val="24"/>
        </w:rPr>
        <w:t>口，就吐出血，那么他的这个案子，</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没有翻案的道理。</w:t>
      </w:r>
    </w:p>
    <w:p w14:paraId="2AA0E102">
      <w:pPr>
        <w:rPr>
          <w:rFonts w:ascii="微软雅黑" w:hAnsi="微软雅黑" w:eastAsia="微软雅黑" w:cs="Tahoma"/>
          <w:color w:val="222222"/>
          <w:sz w:val="24"/>
          <w:szCs w:val="24"/>
        </w:rPr>
      </w:pPr>
    </w:p>
    <w:p w14:paraId="134E990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以彼视此肉，即同娘肉。以官威强逼，不敢不吃。未吃而心肝痛裂，故吐血。故官知其诬，而为设法行文释罪，令其出家也。</w:t>
      </w:r>
    </w:p>
    <w:p w14:paraId="77A22CAA">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因为他看这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猪肉，就如同</w:t>
      </w:r>
      <w:r>
        <w:rPr>
          <w:rFonts w:hint="eastAsia" w:ascii="微软雅黑" w:hAnsi="微软雅黑" w:eastAsia="微软雅黑" w:cs="Tahoma"/>
          <w:color w:val="222222"/>
          <w:sz w:val="24"/>
          <w:szCs w:val="24"/>
        </w:rPr>
        <w:t>母</w:t>
      </w:r>
      <w:r>
        <w:rPr>
          <w:rFonts w:ascii="微软雅黑" w:hAnsi="微软雅黑" w:eastAsia="微软雅黑" w:cs="Tahoma"/>
          <w:color w:val="222222"/>
          <w:sz w:val="24"/>
          <w:szCs w:val="24"/>
        </w:rPr>
        <w:t>亲的肉一般。因为官府威势强逼，不敢不吃。还没有吃而心肝痛裂，所以吐血。因此知府知道他是被冤枉的，而为他想办法发出公文开脱罪责，让他出家</w:t>
      </w:r>
      <w:r>
        <w:rPr>
          <w:rFonts w:hint="eastAsia" w:ascii="微软雅黑" w:hAnsi="微软雅黑" w:eastAsia="微软雅黑" w:cs="Tahoma"/>
          <w:color w:val="222222"/>
          <w:sz w:val="24"/>
          <w:szCs w:val="24"/>
        </w:rPr>
        <w:t>。</w:t>
      </w:r>
    </w:p>
    <w:p w14:paraId="376F685B">
      <w:pPr>
        <w:rPr>
          <w:rFonts w:ascii="微软雅黑" w:hAnsi="微软雅黑" w:eastAsia="微软雅黑" w:cs="Tahoma"/>
          <w:color w:val="222222"/>
          <w:sz w:val="24"/>
          <w:szCs w:val="24"/>
        </w:rPr>
      </w:pPr>
    </w:p>
    <w:p w14:paraId="2503F78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汝父若知此义，必不至长思肉味。若再起此念，即作吃自己父母之肉想，则其念即消灭矣。</w:t>
      </w:r>
    </w:p>
    <w:p w14:paraId="71A04250">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你父亲如果知道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这个义理，必定不至于一直想要吃肉。如果再生起这个念头，就当作吃自己父母的肉来想，那么这个念头就立即消灭了。</w:t>
      </w:r>
    </w:p>
    <w:p w14:paraId="49230BE3">
      <w:pPr>
        <w:rPr>
          <w:rFonts w:ascii="微软雅黑" w:hAnsi="微软雅黑" w:eastAsia="微软雅黑" w:cs="Tahoma"/>
          <w:color w:val="222222"/>
          <w:sz w:val="24"/>
          <w:szCs w:val="24"/>
        </w:rPr>
      </w:pPr>
    </w:p>
    <w:p w14:paraId="1169D04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人死变畜生，尚是好的。若堕饿鬼地狱中，比畜生不知更苦几多万万倍。祈以此字与汝父看。不但不肯想吃肉，且不肯想长在此间做人。</w:t>
      </w:r>
    </w:p>
    <w:p w14:paraId="206628EE">
      <w:pPr>
        <w:rPr>
          <w:rFonts w:ascii="微软雅黑" w:hAnsi="微软雅黑" w:eastAsia="微软雅黑" w:cs="Tahoma"/>
          <w:color w:val="222222"/>
          <w:sz w:val="24"/>
          <w:szCs w:val="24"/>
        </w:rPr>
      </w:pPr>
      <w:r>
        <w:rPr>
          <w:rFonts w:ascii="微软雅黑" w:hAnsi="微软雅黑" w:eastAsia="微软雅黑" w:cs="Tahoma"/>
          <w:color w:val="222222"/>
          <w:sz w:val="24"/>
          <w:szCs w:val="24"/>
        </w:rPr>
        <w:t>人死后变做畜生，还是好的。如果堕到饿鬼、地狱中，比起畜生，还不知道</w:t>
      </w:r>
      <w:r>
        <w:rPr>
          <w:rFonts w:hint="eastAsia" w:ascii="微软雅黑" w:hAnsi="微软雅黑" w:eastAsia="微软雅黑" w:cs="Tahoma"/>
          <w:color w:val="222222"/>
          <w:sz w:val="24"/>
          <w:szCs w:val="24"/>
        </w:rPr>
        <w:t>要更</w:t>
      </w:r>
      <w:r>
        <w:rPr>
          <w:rFonts w:ascii="微软雅黑" w:hAnsi="微软雅黑" w:eastAsia="微软雅黑" w:cs="Tahoma"/>
          <w:color w:val="222222"/>
          <w:sz w:val="24"/>
          <w:szCs w:val="24"/>
        </w:rPr>
        <w:t>痛苦多少万万倍。请将这封信给你父亲看。不但他不想吃肉，而且不想长</w:t>
      </w:r>
      <w:r>
        <w:rPr>
          <w:rFonts w:hint="eastAsia" w:ascii="微软雅黑" w:hAnsi="微软雅黑" w:eastAsia="微软雅黑" w:cs="Tahoma"/>
          <w:color w:val="222222"/>
          <w:sz w:val="24"/>
          <w:szCs w:val="24"/>
        </w:rPr>
        <w:t>久地</w:t>
      </w:r>
      <w:r>
        <w:rPr>
          <w:rFonts w:ascii="微软雅黑" w:hAnsi="微软雅黑" w:eastAsia="微软雅黑" w:cs="Tahoma"/>
          <w:color w:val="222222"/>
          <w:sz w:val="24"/>
          <w:szCs w:val="24"/>
        </w:rPr>
        <w:t>在</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世</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做人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0AB296A1">
      <w:pPr>
        <w:rPr>
          <w:rFonts w:ascii="微软雅黑" w:hAnsi="微软雅黑" w:eastAsia="微软雅黑" w:cs="Tahoma"/>
          <w:color w:val="222222"/>
          <w:sz w:val="24"/>
          <w:szCs w:val="24"/>
        </w:rPr>
      </w:pPr>
    </w:p>
    <w:p w14:paraId="47E4410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当一心念佛，求生西方，免得又复堕落三途恶道也。可晓得不了生死，纵有修行，亦难保来生后世不造恶业。</w:t>
      </w:r>
    </w:p>
    <w:p w14:paraId="10786E9F">
      <w:pPr>
        <w:rPr>
          <w:rFonts w:ascii="微软雅黑" w:hAnsi="微软雅黑" w:eastAsia="微软雅黑" w:cs="Tahoma"/>
          <w:color w:val="222222"/>
          <w:sz w:val="24"/>
          <w:szCs w:val="24"/>
        </w:rPr>
      </w:pPr>
      <w:r>
        <w:rPr>
          <w:rFonts w:ascii="微软雅黑" w:hAnsi="微软雅黑" w:eastAsia="微软雅黑" w:cs="Tahoma"/>
          <w:color w:val="222222"/>
          <w:sz w:val="24"/>
          <w:szCs w:val="24"/>
        </w:rPr>
        <w:t>应当一心念佛，求生西方，免得又再堕落三途恶道啊！要晓得不了生死，纵然有修行，也难保来生后世不造恶业。</w:t>
      </w:r>
    </w:p>
    <w:p w14:paraId="7B4BE29F">
      <w:pPr>
        <w:rPr>
          <w:rFonts w:ascii="微软雅黑" w:hAnsi="微软雅黑" w:eastAsia="微软雅黑" w:cs="Tahoma"/>
          <w:color w:val="222222"/>
          <w:sz w:val="24"/>
          <w:szCs w:val="24"/>
        </w:rPr>
      </w:pPr>
    </w:p>
    <w:p w14:paraId="0889806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以七十岁之老人，长斋多年，尚欲吃肉。何况来生后世能不造业，而仍如今生修持乎。以故佛祖皆劝人求生西方也。</w:t>
      </w:r>
    </w:p>
    <w:p w14:paraId="0285EF9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作为</w:t>
      </w:r>
      <w:r>
        <w:rPr>
          <w:rFonts w:ascii="微软雅黑" w:hAnsi="微软雅黑" w:eastAsia="微软雅黑" w:cs="Tahoma"/>
          <w:color w:val="222222"/>
          <w:sz w:val="24"/>
          <w:szCs w:val="24"/>
        </w:rPr>
        <w:t>七十岁的老人，吃长斋多年，还想要吃肉。何况来生后世能不造业，仍</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今生一样修持吗？所以佛陀祖师都劝人求生西方啊！</w:t>
      </w:r>
    </w:p>
    <w:p w14:paraId="630A9055">
      <w:pPr>
        <w:rPr>
          <w:rFonts w:ascii="微软雅黑" w:hAnsi="微软雅黑" w:eastAsia="微软雅黑" w:cs="Tahoma"/>
          <w:color w:val="222222"/>
          <w:sz w:val="24"/>
          <w:szCs w:val="24"/>
        </w:rPr>
      </w:pPr>
    </w:p>
    <w:p w14:paraId="16085231">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以一生西方，即入佛境界。凡心已无，佛慧日开。较比参禅研教，大彻大悟，深入经藏者，胜过无量无边倍矣。（民廿九二月初二）</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t>因为一旦往生西方，就进入</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境界。凡夫心已经没有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，佛慧每天开</w:t>
      </w:r>
      <w:r>
        <w:rPr>
          <w:rFonts w:hint="eastAsia" w:ascii="微软雅黑" w:hAnsi="微软雅黑" w:eastAsia="微软雅黑" w:cs="Tahoma"/>
          <w:color w:val="222222"/>
          <w:sz w:val="24"/>
          <w:szCs w:val="24"/>
        </w:rPr>
        <w:t>发</w:t>
      </w:r>
      <w:r>
        <w:rPr>
          <w:rFonts w:ascii="微软雅黑" w:hAnsi="微软雅黑" w:eastAsia="微软雅黑" w:cs="Tahoma"/>
          <w:color w:val="222222"/>
          <w:sz w:val="24"/>
          <w:szCs w:val="24"/>
        </w:rPr>
        <w:t>。比起参禅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研究教理，大彻大悟，深入经藏的人，胜过无量无边倍啊！（民国二十九年</w:t>
      </w:r>
      <w:r>
        <w:rPr>
          <w:rFonts w:hint="eastAsia" w:ascii="微软雅黑" w:hAnsi="微软雅黑" w:eastAsia="微软雅黑" w:cs="Tahoma"/>
          <w:color w:val="7F7F7F"/>
          <w:sz w:val="24"/>
          <w:szCs w:val="24"/>
        </w:rPr>
        <w:t>&lt;1940年&gt;</w:t>
      </w:r>
      <w:r>
        <w:rPr>
          <w:rFonts w:ascii="微软雅黑" w:hAnsi="微软雅黑" w:eastAsia="微软雅黑" w:cs="Tahoma"/>
          <w:color w:val="222222"/>
          <w:sz w:val="24"/>
          <w:szCs w:val="24"/>
        </w:rPr>
        <w:t>二月初二）</w:t>
      </w:r>
    </w:p>
    <w:p w14:paraId="3DE677D4">
      <w:pPr>
        <w:rPr>
          <w:rFonts w:ascii="微软雅黑" w:hAnsi="微软雅黑" w:eastAsia="微软雅黑" w:cs="Tahoma"/>
          <w:color w:val="222222"/>
          <w:sz w:val="24"/>
          <w:szCs w:val="24"/>
        </w:rPr>
      </w:pPr>
    </w:p>
    <w:p w14:paraId="129A1342">
      <w:pPr>
        <w:rPr>
          <w:rFonts w:ascii="微软雅黑" w:hAnsi="微软雅黑" w:eastAsia="微软雅黑" w:cs="Tahoma"/>
          <w:color w:val="222222"/>
          <w:sz w:val="24"/>
          <w:szCs w:val="24"/>
        </w:rPr>
      </w:pPr>
    </w:p>
    <w:p w14:paraId="6622F407">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71365004">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【昆季】</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兄弟。长为昆，幼为季。</w:t>
      </w:r>
    </w:p>
    <w:p w14:paraId="60DBCF8A">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【郧阳】</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现在的湖北十堰地域，古称郧阳，位于鄂、豫、渝、陕毗邻地区。</w:t>
      </w:r>
    </w:p>
    <w:p w14:paraId="686ABF9B">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【行文书】</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发布公文。亦省作“行文”。</w:t>
      </w:r>
    </w:p>
    <w:p w14:paraId="677C1568">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【镇台】</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清代称总兵。</w:t>
      </w:r>
    </w:p>
    <w:p w14:paraId="4F7B9DCA">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【会哨】</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1.分班出巡警戒人员在预定的时间和地点会齐巡逻，称“会哨”。 2.指巡查人员定时会齐。</w:t>
      </w:r>
    </w:p>
    <w:p w14:paraId="16E9D60F">
      <w:pPr>
        <w:rPr>
          <w:rFonts w:ascii="微软雅黑" w:hAnsi="微软雅黑" w:eastAsia="微软雅黑" w:cs="Tahoma"/>
          <w:color w:val="222222"/>
          <w:sz w:val="24"/>
          <w:szCs w:val="24"/>
        </w:rPr>
      </w:pPr>
    </w:p>
    <w:p w14:paraId="1AE388D5">
      <w:pPr>
        <w:rPr>
          <w:rFonts w:ascii="微软雅黑" w:hAnsi="微软雅黑" w:eastAsia="微软雅黑" w:cs="Tahoma"/>
          <w:color w:val="222222"/>
          <w:sz w:val="24"/>
          <w:szCs w:val="24"/>
        </w:rPr>
      </w:pPr>
    </w:p>
    <w:p w14:paraId="186C246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1A988E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68" w:name="_Toc24025"/>
      <w:r>
        <w:rPr>
          <w:rFonts w:ascii="微软雅黑" w:hAnsi="微软雅黑" w:eastAsia="微软雅黑" w:cs="宋体"/>
          <w:b/>
          <w:color w:val="C00000"/>
          <w:kern w:val="0"/>
          <w:sz w:val="24"/>
          <w:szCs w:val="24"/>
        </w:rPr>
        <w:t>复倪慧表居士书</w:t>
      </w:r>
      <w:bookmarkEnd w:id="368"/>
    </w:p>
    <w:p w14:paraId="1DE97DD0">
      <w:pPr>
        <w:rPr>
          <w:rFonts w:ascii="微软雅黑" w:hAnsi="微软雅黑" w:eastAsia="微软雅黑" w:cs="宋体"/>
          <w:b/>
          <w:color w:val="C00000"/>
          <w:kern w:val="0"/>
          <w:sz w:val="24"/>
          <w:szCs w:val="24"/>
        </w:rPr>
      </w:pPr>
    </w:p>
    <w:p w14:paraId="2DF5A05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往生全仗信愿真切。若先有怕不能往生之疑，则不能往生矣。何侃如君，净业纯熟，神游净土，颇为难得。</w:t>
      </w:r>
    </w:p>
    <w:p w14:paraId="7B960631">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往生西方全仗信愿真切。如果先有怕不能往生的疑心，就不能往生了。何侃如居士，净业纯熟，神游净土，很是难得。</w:t>
      </w:r>
    </w:p>
    <w:p w14:paraId="345A8062">
      <w:pPr>
        <w:rPr>
          <w:rFonts w:ascii="微软雅黑" w:hAnsi="微软雅黑" w:eastAsia="微软雅黑" w:cs="Tahoma"/>
          <w:color w:val="FF0000"/>
          <w:sz w:val="24"/>
          <w:szCs w:val="24"/>
        </w:rPr>
      </w:pPr>
    </w:p>
    <w:p w14:paraId="5F9D32A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然不宜发表。何以故，以今人多好妄充通家。或致好求名者妄造谣言，以自误误人。此语乃正大光明之说，且勿认做忌人之美。</w:t>
      </w:r>
    </w:p>
    <w:p w14:paraId="6845C75D">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然而这件事，不</w:t>
      </w:r>
      <w:r>
        <w:rPr>
          <w:rFonts w:hint="eastAsia" w:ascii="微软雅黑" w:hAnsi="微软雅黑" w:eastAsia="微软雅黑" w:cs="Tahoma"/>
          <w:color w:val="222222"/>
          <w:sz w:val="24"/>
          <w:szCs w:val="24"/>
        </w:rPr>
        <w:t>宜</w:t>
      </w:r>
      <w:r>
        <w:rPr>
          <w:rFonts w:ascii="微软雅黑" w:hAnsi="微软雅黑" w:eastAsia="微软雅黑" w:cs="Tahoma"/>
          <w:color w:val="222222"/>
          <w:sz w:val="24"/>
          <w:szCs w:val="24"/>
        </w:rPr>
        <w:t>发表出来。为什么呢？因为现今的人，大多</w:t>
      </w:r>
      <w:r>
        <w:rPr>
          <w:rFonts w:hint="eastAsia" w:ascii="微软雅黑" w:hAnsi="微软雅黑" w:eastAsia="微软雅黑" w:cs="Tahoma"/>
          <w:color w:val="222222"/>
          <w:sz w:val="24"/>
          <w:szCs w:val="24"/>
        </w:rPr>
        <w:t>喜好</w:t>
      </w:r>
      <w:r>
        <w:rPr>
          <w:rFonts w:ascii="微软雅黑" w:hAnsi="微软雅黑" w:eastAsia="微软雅黑" w:cs="Tahoma"/>
          <w:color w:val="222222"/>
          <w:sz w:val="24"/>
          <w:szCs w:val="24"/>
        </w:rPr>
        <w:t>妄充通家。或许会导致好求名声的人妄造谣言，</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自</w:t>
      </w:r>
      <w:r>
        <w:rPr>
          <w:rFonts w:ascii="微软雅黑" w:hAnsi="微软雅黑" w:eastAsia="微软雅黑" w:cs="Tahoma"/>
          <w:color w:val="222222"/>
          <w:sz w:val="24"/>
          <w:szCs w:val="24"/>
        </w:rPr>
        <w:t>误误人。我</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话是正大光明</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说，你千万不要认为是妒忌他人的美事。</w:t>
      </w:r>
    </w:p>
    <w:p w14:paraId="2EFF2F4A">
      <w:pPr>
        <w:rPr>
          <w:rFonts w:ascii="微软雅黑" w:hAnsi="微软雅黑" w:eastAsia="微软雅黑" w:cs="Tahoma"/>
          <w:color w:val="FF0000"/>
          <w:sz w:val="24"/>
          <w:szCs w:val="24"/>
        </w:rPr>
      </w:pPr>
    </w:p>
    <w:p w14:paraId="048C6FA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汝所作之偈甚好，奈法雨二字，颇不如法。光乃粥饭庸僧，何可如此标指。十年前北京有自知录出，上海，杭州，余姚，各欲广印流布。此书乃完全捏造者，光止之（不令印）。</w:t>
      </w:r>
    </w:p>
    <w:p w14:paraId="76534F06">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你所写的偈颂很好，怎奈“法雨”二个字，</w:t>
      </w:r>
      <w:r>
        <w:rPr>
          <w:rFonts w:hint="eastAsia" w:ascii="微软雅黑" w:hAnsi="微软雅黑" w:eastAsia="微软雅黑" w:cs="Tahoma"/>
          <w:color w:val="222222"/>
          <w:sz w:val="24"/>
          <w:szCs w:val="24"/>
        </w:rPr>
        <w:t>很不</w:t>
      </w:r>
      <w:r>
        <w:rPr>
          <w:rFonts w:ascii="微软雅黑" w:hAnsi="微软雅黑" w:eastAsia="微软雅黑" w:cs="Tahoma"/>
          <w:color w:val="222222"/>
          <w:sz w:val="24"/>
          <w:szCs w:val="24"/>
        </w:rPr>
        <w:t>如法。我是一个只会吃饭的庸僧，怎么</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如此</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标榜。十年前，北京有一本《自知录》印出，上海，杭州，余姚，各个地方都想要广泛印刷流通这本书。这本书完全</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捏造的，我制止</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这件事（不让他们印）。</w:t>
      </w:r>
    </w:p>
    <w:p w14:paraId="2408E458">
      <w:pPr>
        <w:rPr>
          <w:rFonts w:ascii="微软雅黑" w:hAnsi="微软雅黑" w:eastAsia="微软雅黑" w:cs="Tahoma"/>
          <w:color w:val="222222"/>
          <w:sz w:val="24"/>
          <w:szCs w:val="24"/>
        </w:rPr>
      </w:pPr>
    </w:p>
    <w:p w14:paraId="3DCC0E3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后有二人亦仿彼之意，来函请证。光以自知录事戒之。汝究少阅历，不知求名者，比求利者不相上下也。</w:t>
      </w:r>
    </w:p>
    <w:p w14:paraId="061D5250">
      <w:pPr>
        <w:rPr>
          <w:rFonts w:ascii="微软雅黑" w:hAnsi="微软雅黑" w:eastAsia="微软雅黑" w:cs="Tahoma"/>
          <w:color w:val="222222"/>
          <w:sz w:val="24"/>
          <w:szCs w:val="24"/>
        </w:rPr>
      </w:pPr>
      <w:r>
        <w:rPr>
          <w:rFonts w:ascii="微软雅黑" w:hAnsi="微软雅黑" w:eastAsia="微软雅黑" w:cs="Tahoma"/>
          <w:color w:val="222222"/>
          <w:sz w:val="24"/>
          <w:szCs w:val="24"/>
        </w:rPr>
        <w:t>后来有二个人，也模仿这书中的意思，来信请求我给他们证明。我</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《自知录》的事例来告诫他们。你究竟缺少阅历，不知道求名的人，</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求利的人</w:t>
      </w:r>
      <w:r>
        <w:rPr>
          <w:rFonts w:hint="eastAsia" w:ascii="微软雅黑" w:hAnsi="微软雅黑" w:eastAsia="微软雅黑" w:cs="Tahoma"/>
          <w:color w:val="222222"/>
          <w:sz w:val="24"/>
          <w:szCs w:val="24"/>
        </w:rPr>
        <w:t>相比</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不相上下</w:t>
      </w:r>
      <w:r>
        <w:rPr>
          <w:rFonts w:ascii="微软雅黑" w:hAnsi="微软雅黑" w:eastAsia="微软雅黑" w:cs="Tahoma"/>
          <w:color w:val="222222"/>
          <w:sz w:val="24"/>
          <w:szCs w:val="24"/>
        </w:rPr>
        <w:t>。</w:t>
      </w:r>
    </w:p>
    <w:p w14:paraId="0B708B4C">
      <w:pPr>
        <w:rPr>
          <w:rFonts w:ascii="微软雅黑" w:hAnsi="微软雅黑" w:eastAsia="微软雅黑" w:cs="宋体"/>
          <w:b/>
          <w:color w:val="C00000"/>
          <w:kern w:val="0"/>
          <w:sz w:val="24"/>
          <w:szCs w:val="24"/>
        </w:rPr>
      </w:pPr>
    </w:p>
    <w:p w14:paraId="4C978A5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故祈自己认真修持，勿炫此事。虽能启人信心，亦能开人冒充之端。（民廿三十二月初二）</w:t>
      </w:r>
    </w:p>
    <w:p w14:paraId="09BF0786">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所以请你自己认真修持，不要炫耀这件事。你所说的事，虽然能启发他人的信心，</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也能开启他人冒充作假之</w:t>
      </w:r>
      <w:r>
        <w:rPr>
          <w:rFonts w:hint="eastAsia" w:ascii="微软雅黑" w:hAnsi="微软雅黑" w:eastAsia="微软雅黑" w:cs="Tahoma"/>
          <w:color w:val="222222"/>
          <w:sz w:val="24"/>
          <w:szCs w:val="24"/>
        </w:rPr>
        <w:t>端</w:t>
      </w:r>
      <w:r>
        <w:rPr>
          <w:rFonts w:ascii="微软雅黑" w:hAnsi="微软雅黑" w:eastAsia="微软雅黑" w:cs="Tahoma"/>
          <w:color w:val="222222"/>
          <w:sz w:val="24"/>
          <w:szCs w:val="24"/>
        </w:rPr>
        <w:t>。（民国二十三年</w:t>
      </w:r>
      <w:r>
        <w:rPr>
          <w:rFonts w:hint="eastAsia" w:ascii="微软雅黑" w:hAnsi="微软雅黑" w:eastAsia="微软雅黑" w:cs="Tahoma"/>
          <w:color w:val="808080"/>
          <w:sz w:val="24"/>
          <w:szCs w:val="24"/>
        </w:rPr>
        <w:t>&lt;1934年&gt;</w:t>
      </w:r>
      <w:r>
        <w:rPr>
          <w:rFonts w:ascii="微软雅黑" w:hAnsi="微软雅黑" w:eastAsia="微软雅黑" w:cs="Tahoma"/>
          <w:color w:val="222222"/>
          <w:sz w:val="24"/>
          <w:szCs w:val="24"/>
        </w:rPr>
        <w:t>十二月初二）</w:t>
      </w:r>
    </w:p>
    <w:p w14:paraId="5C6BF82D">
      <w:pPr>
        <w:rPr>
          <w:rFonts w:ascii="微软雅黑" w:hAnsi="微软雅黑" w:eastAsia="微软雅黑" w:cs="Tahoma"/>
          <w:color w:val="222222"/>
          <w:sz w:val="24"/>
          <w:szCs w:val="24"/>
        </w:rPr>
      </w:pPr>
    </w:p>
    <w:p w14:paraId="24CD1443">
      <w:pPr>
        <w:rPr>
          <w:rFonts w:ascii="微软雅黑" w:hAnsi="微软雅黑" w:eastAsia="微软雅黑" w:cs="Tahoma"/>
          <w:color w:val="222222"/>
          <w:sz w:val="24"/>
          <w:szCs w:val="24"/>
        </w:rPr>
      </w:pPr>
    </w:p>
    <w:p w14:paraId="3335C118">
      <w:pP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p>
    <w:p w14:paraId="11E05D3E">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【标指】</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犹标榜。</w:t>
      </w:r>
    </w:p>
    <w:p w14:paraId="13E6331A">
      <w:pPr>
        <w:rPr>
          <w:rFonts w:hint="eastAsia" w:ascii="微软雅黑" w:hAnsi="微软雅黑" w:eastAsia="微软雅黑" w:cs="Tahoma"/>
          <w:color w:val="222222"/>
          <w:sz w:val="24"/>
          <w:szCs w:val="24"/>
        </w:rPr>
      </w:pPr>
    </w:p>
    <w:p w14:paraId="4BBE7BCB">
      <w:pPr>
        <w:rPr>
          <w:rFonts w:ascii="微软雅黑" w:hAnsi="微软雅黑" w:eastAsia="微软雅黑" w:cs="Tahoma"/>
          <w:color w:val="222222"/>
          <w:sz w:val="24"/>
          <w:szCs w:val="24"/>
        </w:rPr>
      </w:pPr>
    </w:p>
    <w:p w14:paraId="4C8C5827">
      <w:pPr>
        <w:widowControl/>
        <w:jc w:val="left"/>
      </w:pPr>
      <w:r>
        <w:br w:type="page"/>
      </w:r>
    </w:p>
    <w:p w14:paraId="0A900C8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69" w:name="_Toc3538"/>
      <w:r>
        <w:rPr>
          <w:rFonts w:ascii="微软雅黑" w:hAnsi="微软雅黑" w:eastAsia="微软雅黑" w:cs="宋体"/>
          <w:b/>
          <w:color w:val="C00000"/>
          <w:kern w:val="0"/>
          <w:sz w:val="24"/>
          <w:szCs w:val="24"/>
        </w:rPr>
        <w:t>复赵莲洲居士书</w:t>
      </w:r>
      <w:bookmarkEnd w:id="369"/>
    </w:p>
    <w:p w14:paraId="750433E1">
      <w:pPr>
        <w:spacing w:line="270" w:lineRule="atLeast"/>
        <w:rPr>
          <w:rFonts w:cs="宋体"/>
          <w:color w:val="C00000"/>
          <w:kern w:val="0"/>
        </w:rPr>
      </w:pPr>
    </w:p>
    <w:p w14:paraId="7D03D2F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养气寡欲二歌，词理圆妙，实有益于身心性命之作。然近世儒者，不于躬行上用功，专以空谈为高尚，则成说食数宝之流。纵说得滴水不漏，亦只成戏论而已。</w:t>
      </w:r>
    </w:p>
    <w:p w14:paraId="5DB27366">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《养气歌》、《寡欲歌》二首歌，言词义理圆妙，实在是有益于身心性命的</w:t>
      </w:r>
      <w:r>
        <w:rPr>
          <w:rFonts w:hint="eastAsia" w:ascii="微软雅黑" w:hAnsi="微软雅黑" w:eastAsia="微软雅黑" w:cs="Tahoma"/>
          <w:color w:val="222222"/>
          <w:sz w:val="24"/>
          <w:szCs w:val="24"/>
        </w:rPr>
        <w:t>作品</w:t>
      </w:r>
      <w:r>
        <w:rPr>
          <w:rFonts w:ascii="微软雅黑" w:hAnsi="微软雅黑" w:eastAsia="微软雅黑" w:cs="Tahoma"/>
          <w:color w:val="222222"/>
          <w:sz w:val="24"/>
          <w:szCs w:val="24"/>
        </w:rPr>
        <w:t>。然而近世的儒者，不在亲身实践上用功，专以空谈为高尚，就成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说食数宝之类的人。纵然是说得滴水不漏，也只</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成为戏论而已。</w:t>
      </w:r>
    </w:p>
    <w:p w14:paraId="71E04FFD">
      <w:pPr>
        <w:spacing w:line="270" w:lineRule="atLeast"/>
        <w:rPr>
          <w:rFonts w:ascii="微软雅黑" w:hAnsi="微软雅黑" w:eastAsia="微软雅黑" w:cs="Tahoma"/>
          <w:color w:val="FF0000"/>
          <w:sz w:val="24"/>
          <w:szCs w:val="24"/>
        </w:rPr>
      </w:pPr>
    </w:p>
    <w:p w14:paraId="37CE291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不敢谓阁下与此辈同，然亦未必决不与此辈同也。所幸者，既有信心，当勤念佛。烦恼现前，立使消灭。能如是养气，则气不至馁。如是寡过，则过可渐无。</w:t>
      </w:r>
    </w:p>
    <w:p w14:paraId="37CF6C3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不敢说你与这些人一样，然而也未必就不一样。所庆幸的是，你既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有信心，</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应当精勤念佛。烦恼现前，立即使它消灭。能够如此</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修养正气，那么中气就不至于馁虚。如此来减少过失，那么过失</w:t>
      </w:r>
      <w:r>
        <w:rPr>
          <w:rFonts w:hint="eastAsia" w:ascii="微软雅黑" w:hAnsi="微软雅黑" w:eastAsia="微软雅黑" w:cs="Tahoma"/>
          <w:color w:val="222222"/>
          <w:sz w:val="24"/>
          <w:szCs w:val="24"/>
        </w:rPr>
        <w:t>就能</w:t>
      </w:r>
      <w:r>
        <w:rPr>
          <w:rFonts w:ascii="微软雅黑" w:hAnsi="微软雅黑" w:eastAsia="微软雅黑" w:cs="Tahoma"/>
          <w:color w:val="222222"/>
          <w:sz w:val="24"/>
          <w:szCs w:val="24"/>
        </w:rPr>
        <w:t>渐渐</w:t>
      </w:r>
      <w:r>
        <w:rPr>
          <w:rFonts w:hint="eastAsia" w:ascii="微软雅黑" w:hAnsi="微软雅黑" w:eastAsia="微软雅黑" w:cs="Tahoma"/>
          <w:color w:val="222222"/>
          <w:sz w:val="24"/>
          <w:szCs w:val="24"/>
        </w:rPr>
        <w:t>消除</w:t>
      </w:r>
      <w:r>
        <w:rPr>
          <w:rFonts w:ascii="微软雅黑" w:hAnsi="微软雅黑" w:eastAsia="微软雅黑" w:cs="Tahoma"/>
          <w:color w:val="222222"/>
          <w:sz w:val="24"/>
          <w:szCs w:val="24"/>
        </w:rPr>
        <w:t>。</w:t>
      </w:r>
    </w:p>
    <w:p w14:paraId="7A5707BC">
      <w:pPr>
        <w:spacing w:line="270" w:lineRule="atLeast"/>
        <w:rPr>
          <w:rFonts w:ascii="微软雅黑" w:hAnsi="微软雅黑" w:eastAsia="微软雅黑" w:cs="Tahoma"/>
          <w:color w:val="FF0000"/>
          <w:sz w:val="24"/>
          <w:szCs w:val="24"/>
        </w:rPr>
      </w:pPr>
    </w:p>
    <w:p w14:paraId="372AE1A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舍念佛以言养气寡过，终非究竟之道，而且费力。故知念佛一法，实为儒释一贯之道。</w:t>
      </w:r>
    </w:p>
    <w:p w14:paraId="6E1C8AF8">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舍弃念佛来讲养气寡过，终</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究竟之道，而且费力。所以应</w:t>
      </w:r>
      <w:r>
        <w:rPr>
          <w:rFonts w:hint="eastAsia" w:ascii="微软雅黑" w:hAnsi="微软雅黑" w:eastAsia="微软雅黑" w:cs="Tahoma"/>
          <w:color w:val="222222"/>
          <w:sz w:val="24"/>
          <w:szCs w:val="24"/>
        </w:rPr>
        <w:t>该</w:t>
      </w:r>
      <w:r>
        <w:rPr>
          <w:rFonts w:ascii="微软雅黑" w:hAnsi="微软雅黑" w:eastAsia="微软雅黑" w:cs="Tahoma"/>
          <w:color w:val="222222"/>
          <w:sz w:val="24"/>
          <w:szCs w:val="24"/>
        </w:rPr>
        <w:t>知道念佛这一法，实在是</w:t>
      </w:r>
      <w:r>
        <w:rPr>
          <w:rFonts w:hint="eastAsia" w:ascii="微软雅黑" w:hAnsi="微软雅黑" w:eastAsia="微软雅黑" w:cs="Tahoma"/>
          <w:color w:val="222222"/>
          <w:sz w:val="24"/>
          <w:szCs w:val="24"/>
        </w:rPr>
        <w:t>完全贯通</w:t>
      </w:r>
      <w:r>
        <w:rPr>
          <w:rFonts w:ascii="微软雅黑" w:hAnsi="微软雅黑" w:eastAsia="微软雅黑" w:cs="Tahoma"/>
          <w:color w:val="222222"/>
          <w:sz w:val="24"/>
          <w:szCs w:val="24"/>
        </w:rPr>
        <w:t>儒</w:t>
      </w:r>
      <w:r>
        <w:rPr>
          <w:rFonts w:hint="eastAsia" w:ascii="微软雅黑" w:hAnsi="微软雅黑" w:eastAsia="微软雅黑" w:cs="Tahoma"/>
          <w:color w:val="222222"/>
          <w:sz w:val="24"/>
          <w:szCs w:val="24"/>
        </w:rPr>
        <w:t>教、佛教</w:t>
      </w:r>
      <w:r>
        <w:rPr>
          <w:rFonts w:ascii="微软雅黑" w:hAnsi="微软雅黑" w:eastAsia="微软雅黑" w:cs="Tahoma"/>
          <w:color w:val="222222"/>
          <w:sz w:val="24"/>
          <w:szCs w:val="24"/>
        </w:rPr>
        <w:t>的大道。</w:t>
      </w:r>
    </w:p>
    <w:p w14:paraId="381360CF">
      <w:pPr>
        <w:spacing w:line="270" w:lineRule="atLeast"/>
        <w:rPr>
          <w:rFonts w:ascii="微软雅黑" w:hAnsi="微软雅黑" w:eastAsia="微软雅黑" w:cs="Tahoma"/>
          <w:color w:val="222222"/>
          <w:sz w:val="24"/>
          <w:szCs w:val="24"/>
        </w:rPr>
      </w:pPr>
    </w:p>
    <w:p w14:paraId="552923B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若不以此法自修，而欲求得儒佛心法，难之难矣。以其只有自力，无佛加力故也。（十八日）</w:t>
      </w:r>
    </w:p>
    <w:p w14:paraId="4EC00858">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如果不</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这个方法来自修，而想要求得儒</w:t>
      </w:r>
      <w:r>
        <w:rPr>
          <w:rFonts w:hint="eastAsia" w:ascii="微软雅黑" w:hAnsi="微软雅黑" w:eastAsia="微软雅黑" w:cs="Tahoma"/>
          <w:color w:val="222222"/>
          <w:sz w:val="24"/>
          <w:szCs w:val="24"/>
        </w:rPr>
        <w:t>教</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教</w:t>
      </w:r>
      <w:r>
        <w:rPr>
          <w:rFonts w:ascii="微软雅黑" w:hAnsi="微软雅黑" w:eastAsia="微软雅黑" w:cs="Tahoma"/>
          <w:color w:val="222222"/>
          <w:sz w:val="24"/>
          <w:szCs w:val="24"/>
        </w:rPr>
        <w:t>的心法，难之又难啊！因为其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方法</w:t>
      </w:r>
      <w:r>
        <w:rPr>
          <w:rFonts w:ascii="微软雅黑" w:hAnsi="微软雅黑" w:eastAsia="微软雅黑" w:cs="Tahoma"/>
          <w:color w:val="222222"/>
          <w:sz w:val="24"/>
          <w:szCs w:val="24"/>
        </w:rPr>
        <w:t>只有自力，没有佛力加被的缘故啊！（十八日）</w:t>
      </w:r>
    </w:p>
    <w:p w14:paraId="77DC231C">
      <w:pPr>
        <w:rPr>
          <w:rFonts w:ascii="微软雅黑" w:hAnsi="微软雅黑" w:eastAsia="微软雅黑"/>
          <w:sz w:val="24"/>
          <w:szCs w:val="24"/>
        </w:rPr>
      </w:pPr>
    </w:p>
    <w:p w14:paraId="6C9AF31F">
      <w:pPr>
        <w:rPr>
          <w:rFonts w:ascii="微软雅黑" w:hAnsi="微软雅黑" w:eastAsia="微软雅黑"/>
          <w:sz w:val="24"/>
          <w:szCs w:val="24"/>
        </w:rPr>
      </w:pPr>
    </w:p>
    <w:p w14:paraId="7040E9F1">
      <w:pPr>
        <w:widowControl/>
        <w:jc w:val="left"/>
        <w:rPr>
          <w:rFonts w:ascii="微软雅黑" w:hAnsi="微软雅黑" w:eastAsia="微软雅黑"/>
          <w:sz w:val="24"/>
          <w:szCs w:val="24"/>
        </w:rPr>
      </w:pPr>
      <w:r>
        <w:rPr>
          <w:rFonts w:ascii="微软雅黑" w:hAnsi="微软雅黑" w:eastAsia="微软雅黑"/>
          <w:sz w:val="24"/>
          <w:szCs w:val="24"/>
        </w:rPr>
        <w:br w:type="page"/>
      </w:r>
    </w:p>
    <w:p w14:paraId="57B031E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70" w:name="_Toc9753"/>
      <w:r>
        <w:rPr>
          <w:rFonts w:ascii="微软雅黑" w:hAnsi="微软雅黑" w:eastAsia="微软雅黑" w:cs="宋体"/>
          <w:b/>
          <w:color w:val="C00000"/>
          <w:kern w:val="0"/>
          <w:sz w:val="24"/>
          <w:szCs w:val="24"/>
        </w:rPr>
        <w:t>复江有朋居士书</w:t>
      </w:r>
      <w:bookmarkEnd w:id="370"/>
    </w:p>
    <w:p w14:paraId="6850F094">
      <w:pPr>
        <w:rPr>
          <w:rFonts w:ascii="微软雅黑" w:hAnsi="微软雅黑" w:eastAsia="微软雅黑" w:cs="宋体"/>
          <w:b/>
          <w:color w:val="C00000"/>
          <w:kern w:val="0"/>
          <w:sz w:val="24"/>
          <w:szCs w:val="24"/>
        </w:rPr>
      </w:pPr>
    </w:p>
    <w:p w14:paraId="5F419FD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吾人是生死凡夫，不可瞎造谣言。己所知者，不可不提倡，所不知者，何可妄充通家，而糊涂赞扬乎。</w:t>
      </w:r>
    </w:p>
    <w:p w14:paraId="09EECA13">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是生死凡夫，不可</w:t>
      </w:r>
      <w:r>
        <w:rPr>
          <w:rFonts w:hint="eastAsia" w:ascii="微软雅黑" w:hAnsi="微软雅黑" w:eastAsia="微软雅黑" w:cs="Tahoma"/>
          <w:color w:val="222222"/>
          <w:sz w:val="24"/>
          <w:szCs w:val="24"/>
        </w:rPr>
        <w:t>以胡</w:t>
      </w:r>
      <w:r>
        <w:rPr>
          <w:rFonts w:ascii="微软雅黑" w:hAnsi="微软雅黑" w:eastAsia="微软雅黑" w:cs="Tahoma"/>
          <w:color w:val="222222"/>
          <w:sz w:val="24"/>
          <w:szCs w:val="24"/>
        </w:rPr>
        <w:t>造谣言。自己知道的，不可不提倡。不知道的，怎</w:t>
      </w:r>
      <w:r>
        <w:rPr>
          <w:rFonts w:hint="eastAsia" w:ascii="微软雅黑" w:hAnsi="微软雅黑" w:eastAsia="微软雅黑" w:cs="Tahoma"/>
          <w:color w:val="222222"/>
          <w:sz w:val="24"/>
          <w:szCs w:val="24"/>
        </w:rPr>
        <w:t>能妄</w:t>
      </w:r>
      <w:r>
        <w:rPr>
          <w:rFonts w:ascii="微软雅黑" w:hAnsi="微软雅黑" w:eastAsia="微软雅黑" w:cs="Tahoma"/>
          <w:color w:val="222222"/>
          <w:sz w:val="24"/>
          <w:szCs w:val="24"/>
        </w:rPr>
        <w:t>充通家，而糊涂地赞扬呢？</w:t>
      </w:r>
    </w:p>
    <w:p w14:paraId="1F44F9A7">
      <w:pPr>
        <w:rPr>
          <w:rFonts w:ascii="微软雅黑" w:hAnsi="微软雅黑" w:eastAsia="微软雅黑" w:cs="Tahoma"/>
          <w:color w:val="222222"/>
          <w:sz w:val="24"/>
          <w:szCs w:val="24"/>
        </w:rPr>
      </w:pPr>
    </w:p>
    <w:p w14:paraId="46BE76D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风鉴家固能令人趋吉避凶，然劳而多费。周易是教人趋吉避凶之书，乃逸而无费，以唯在进德修业，改过迁善处注意。不在改门易灶，拆东补西处用心也。</w:t>
      </w:r>
    </w:p>
    <w:p w14:paraId="4E9B294B">
      <w:pPr>
        <w:rPr>
          <w:rFonts w:ascii="微软雅黑" w:hAnsi="微软雅黑" w:eastAsia="微软雅黑" w:cs="Tahoma"/>
          <w:color w:val="222222"/>
          <w:sz w:val="24"/>
          <w:szCs w:val="24"/>
        </w:rPr>
      </w:pPr>
      <w:r>
        <w:rPr>
          <w:rFonts w:ascii="微软雅黑" w:hAnsi="微软雅黑" w:eastAsia="微软雅黑" w:cs="Tahoma"/>
          <w:color w:val="222222"/>
          <w:sz w:val="24"/>
          <w:szCs w:val="24"/>
        </w:rPr>
        <w:t>风水先生固然能够让人趋吉避凶，然而</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辛劳而且多费周章。《周易》是教人趋吉避凶的书，是安逸而且不费事的。因为这本书，只在进德修业，改过向善的地方，教人注意。不在改动门向，移动灶厨，拆东补西的地方用心啊！</w:t>
      </w:r>
    </w:p>
    <w:p w14:paraId="5F8C9880">
      <w:pPr>
        <w:rPr>
          <w:rFonts w:ascii="微软雅黑" w:hAnsi="微软雅黑" w:eastAsia="微软雅黑" w:cs="Tahoma"/>
          <w:color w:val="222222"/>
          <w:sz w:val="24"/>
          <w:szCs w:val="24"/>
        </w:rPr>
      </w:pPr>
    </w:p>
    <w:p w14:paraId="70F5A1A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余居士之信还他，光现无此精神作文。吾乡一地师为人看地，数十年后之吉凶，均预知之。</w:t>
      </w:r>
    </w:p>
    <w:p w14:paraId="15AC1A0C">
      <w:pPr>
        <w:rPr>
          <w:rFonts w:ascii="微软雅黑" w:hAnsi="微软雅黑" w:eastAsia="微软雅黑" w:cs="Tahoma"/>
          <w:color w:val="222222"/>
          <w:sz w:val="24"/>
          <w:szCs w:val="24"/>
        </w:rPr>
      </w:pPr>
      <w:r>
        <w:rPr>
          <w:rFonts w:ascii="微软雅黑" w:hAnsi="微软雅黑" w:eastAsia="微软雅黑" w:cs="Tahoma"/>
          <w:color w:val="222222"/>
          <w:sz w:val="24"/>
          <w:szCs w:val="24"/>
        </w:rPr>
        <w:t>余居士的信，还给他，我现在没有这个精</w:t>
      </w:r>
      <w:r>
        <w:rPr>
          <w:rFonts w:hint="eastAsia" w:ascii="微软雅黑" w:hAnsi="微软雅黑" w:eastAsia="微软雅黑" w:cs="Tahoma"/>
          <w:color w:val="222222"/>
          <w:sz w:val="24"/>
          <w:szCs w:val="24"/>
        </w:rPr>
        <w:t>力</w:t>
      </w:r>
      <w:r>
        <w:rPr>
          <w:rFonts w:ascii="微软雅黑" w:hAnsi="微软雅黑" w:eastAsia="微软雅黑" w:cs="Tahoma"/>
          <w:color w:val="222222"/>
          <w:sz w:val="24"/>
          <w:szCs w:val="24"/>
        </w:rPr>
        <w:t>写文章。我们家乡有一个风水师为别人看地理风水，几十年后的吉凶，都能预先知道。</w:t>
      </w:r>
    </w:p>
    <w:p w14:paraId="481F8EA2">
      <w:pPr>
        <w:rPr>
          <w:rFonts w:ascii="微软雅黑" w:hAnsi="微软雅黑" w:eastAsia="微软雅黑" w:cs="Tahoma"/>
          <w:color w:val="222222"/>
          <w:sz w:val="24"/>
          <w:szCs w:val="24"/>
        </w:rPr>
      </w:pPr>
    </w:p>
    <w:p w14:paraId="27511AA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其子之十余日死，其父之三四月死，均未言及。是知专靠地理，不如专靠心德也。</w:t>
      </w:r>
    </w:p>
    <w:p w14:paraId="58F4CB24">
      <w:pPr>
        <w:rPr>
          <w:rFonts w:ascii="微软雅黑" w:hAnsi="微软雅黑" w:eastAsia="微软雅黑" w:cs="Tahoma"/>
          <w:color w:val="222222"/>
          <w:sz w:val="24"/>
          <w:szCs w:val="24"/>
        </w:rPr>
      </w:pPr>
      <w:r>
        <w:rPr>
          <w:rFonts w:ascii="微软雅黑" w:hAnsi="微软雅黑" w:eastAsia="微软雅黑" w:cs="Tahoma"/>
          <w:color w:val="222222"/>
          <w:sz w:val="24"/>
          <w:szCs w:val="24"/>
        </w:rPr>
        <w:t>他的儿子，十多天后死，父亲三、四个月后死，都没有预先说到。</w:t>
      </w:r>
      <w:r>
        <w:rPr>
          <w:rFonts w:hint="eastAsia" w:ascii="微软雅黑" w:hAnsi="微软雅黑" w:eastAsia="微软雅黑" w:cs="Tahoma"/>
          <w:color w:val="222222"/>
          <w:sz w:val="24"/>
          <w:szCs w:val="24"/>
        </w:rPr>
        <w:t>由此可</w:t>
      </w:r>
      <w:r>
        <w:rPr>
          <w:rFonts w:ascii="微软雅黑" w:hAnsi="微软雅黑" w:eastAsia="微软雅黑" w:cs="Tahoma"/>
          <w:color w:val="222222"/>
          <w:sz w:val="24"/>
          <w:szCs w:val="24"/>
        </w:rPr>
        <w:t>知，专靠地理风水，不如专靠内心的德行啊！</w:t>
      </w:r>
    </w:p>
    <w:p w14:paraId="3255CD73">
      <w:pPr>
        <w:rPr>
          <w:rFonts w:ascii="微软雅黑" w:hAnsi="微软雅黑" w:eastAsia="微软雅黑"/>
          <w:sz w:val="24"/>
          <w:szCs w:val="24"/>
        </w:rPr>
      </w:pPr>
    </w:p>
    <w:p w14:paraId="7259785F">
      <w:pPr>
        <w:rPr>
          <w:rFonts w:ascii="微软雅黑" w:hAnsi="微软雅黑" w:eastAsia="微软雅黑"/>
          <w:sz w:val="24"/>
          <w:szCs w:val="24"/>
        </w:rPr>
      </w:pPr>
    </w:p>
    <w:p w14:paraId="6F87E00A">
      <w:pPr>
        <w:widowControl/>
        <w:jc w:val="left"/>
        <w:rPr>
          <w:rFonts w:ascii="微软雅黑" w:hAnsi="微软雅黑" w:eastAsia="微软雅黑"/>
          <w:sz w:val="24"/>
          <w:szCs w:val="24"/>
        </w:rPr>
      </w:pPr>
      <w:r>
        <w:rPr>
          <w:rFonts w:ascii="微软雅黑" w:hAnsi="微软雅黑" w:eastAsia="微软雅黑"/>
          <w:sz w:val="24"/>
          <w:szCs w:val="24"/>
        </w:rPr>
        <w:br w:type="page"/>
      </w:r>
    </w:p>
    <w:p w14:paraId="38BE981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71" w:name="_Toc13409"/>
      <w:r>
        <w:rPr>
          <w:rFonts w:ascii="微软雅黑" w:hAnsi="微软雅黑" w:eastAsia="微软雅黑" w:cs="宋体"/>
          <w:b/>
          <w:color w:val="C00000"/>
          <w:kern w:val="0"/>
          <w:sz w:val="24"/>
          <w:szCs w:val="24"/>
        </w:rPr>
        <w:t>复陶德乾居士书</w:t>
      </w:r>
      <w:bookmarkEnd w:id="371"/>
    </w:p>
    <w:p w14:paraId="446C3047">
      <w:pPr>
        <w:rPr>
          <w:rFonts w:ascii="微软雅黑" w:hAnsi="微软雅黑" w:eastAsia="微软雅黑" w:cs="宋体"/>
          <w:b/>
          <w:color w:val="C00000"/>
          <w:kern w:val="0"/>
          <w:sz w:val="24"/>
          <w:szCs w:val="24"/>
        </w:rPr>
      </w:pPr>
    </w:p>
    <w:p w14:paraId="2B7BE93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当此荒歉乱离之时，欲令同人共沐佛恩。宜以随分随力，而为劝化修持。则所费少而为益多。</w:t>
      </w:r>
    </w:p>
    <w:p w14:paraId="403B7376">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在这荒年</w:t>
      </w:r>
      <w:r>
        <w:rPr>
          <w:rFonts w:hint="eastAsia" w:ascii="微软雅黑" w:hAnsi="微软雅黑" w:eastAsia="微软雅黑" w:cs="Tahoma"/>
          <w:color w:val="222222"/>
          <w:sz w:val="24"/>
          <w:szCs w:val="24"/>
        </w:rPr>
        <w:t>歉收、</w:t>
      </w:r>
      <w:r>
        <w:rPr>
          <w:rFonts w:ascii="微软雅黑" w:hAnsi="微软雅黑" w:eastAsia="微软雅黑" w:cs="Tahoma"/>
          <w:color w:val="222222"/>
          <w:sz w:val="24"/>
          <w:szCs w:val="24"/>
        </w:rPr>
        <w:t>战乱</w:t>
      </w:r>
      <w:r>
        <w:rPr>
          <w:rFonts w:hint="eastAsia" w:ascii="微软雅黑" w:hAnsi="微软雅黑" w:eastAsia="微软雅黑" w:cs="Tahoma"/>
          <w:color w:val="222222"/>
          <w:sz w:val="24"/>
          <w:szCs w:val="24"/>
        </w:rPr>
        <w:t>流离</w:t>
      </w:r>
      <w:r>
        <w:rPr>
          <w:rFonts w:ascii="微软雅黑" w:hAnsi="微软雅黑" w:eastAsia="微软雅黑" w:cs="Tahoma"/>
          <w:color w:val="222222"/>
          <w:sz w:val="24"/>
          <w:szCs w:val="24"/>
        </w:rPr>
        <w:t>的时候，想让大家共同沐浴佛恩。应该以随分随力，</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劝导教化大众修持。那么所</w:t>
      </w:r>
      <w:r>
        <w:rPr>
          <w:rFonts w:hint="eastAsia" w:ascii="微软雅黑" w:hAnsi="微软雅黑" w:eastAsia="微软雅黑" w:cs="Tahoma"/>
          <w:color w:val="222222"/>
          <w:sz w:val="24"/>
          <w:szCs w:val="24"/>
        </w:rPr>
        <w:t>花</w:t>
      </w:r>
      <w:r>
        <w:rPr>
          <w:rFonts w:ascii="微软雅黑" w:hAnsi="微软雅黑" w:eastAsia="微软雅黑" w:cs="Tahoma"/>
          <w:color w:val="222222"/>
          <w:sz w:val="24"/>
          <w:szCs w:val="24"/>
        </w:rPr>
        <w:t>费的少，而得到的利益多。</w:t>
      </w:r>
    </w:p>
    <w:p w14:paraId="74449A01">
      <w:pPr>
        <w:rPr>
          <w:rFonts w:ascii="微软雅黑" w:hAnsi="微软雅黑" w:eastAsia="微软雅黑" w:cs="Tahoma"/>
          <w:color w:val="FF0000"/>
          <w:sz w:val="24"/>
          <w:szCs w:val="24"/>
        </w:rPr>
      </w:pPr>
    </w:p>
    <w:p w14:paraId="1E5CCE5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若一插手，即以建筑是务，又不肯简朴从事，则财无来源，不免为难。其稍有力者视作畏途，而不敢来矣。</w:t>
      </w:r>
    </w:p>
    <w:p w14:paraId="31E12C5D">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如果一旦插手管理，就会以建筑道场为事务，又不肯简朴从事，</w:t>
      </w:r>
      <w:r>
        <w:rPr>
          <w:rFonts w:hint="eastAsia" w:ascii="微软雅黑" w:hAnsi="微软雅黑" w:eastAsia="微软雅黑" w:cs="Tahoma"/>
          <w:color w:val="222222"/>
          <w:sz w:val="24"/>
          <w:szCs w:val="24"/>
        </w:rPr>
        <w:t>那么当</w:t>
      </w:r>
      <w:r>
        <w:rPr>
          <w:rFonts w:ascii="微软雅黑" w:hAnsi="微软雅黑" w:eastAsia="微软雅黑" w:cs="Tahoma"/>
          <w:color w:val="222222"/>
          <w:sz w:val="24"/>
          <w:szCs w:val="24"/>
        </w:rPr>
        <w:t>钱财没有来源</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，不免就会为难。其中稍微有些财力的人</w:t>
      </w:r>
      <w:r>
        <w:rPr>
          <w:rFonts w:hint="eastAsia" w:ascii="微软雅黑" w:hAnsi="微软雅黑" w:eastAsia="微软雅黑" w:cs="Tahoma"/>
          <w:color w:val="222222"/>
          <w:sz w:val="24"/>
          <w:szCs w:val="24"/>
        </w:rPr>
        <w:t>视</w:t>
      </w:r>
      <w:r>
        <w:rPr>
          <w:rFonts w:ascii="微软雅黑" w:hAnsi="微软雅黑" w:eastAsia="微软雅黑" w:cs="Tahoma"/>
          <w:color w:val="222222"/>
          <w:sz w:val="24"/>
          <w:szCs w:val="24"/>
        </w:rPr>
        <w:t>作畏途，而不敢来了。</w:t>
      </w:r>
    </w:p>
    <w:p w14:paraId="637C5C32">
      <w:pPr>
        <w:rPr>
          <w:rFonts w:ascii="微软雅黑" w:hAnsi="微软雅黑" w:eastAsia="微软雅黑" w:cs="Tahoma"/>
          <w:color w:val="222222"/>
          <w:sz w:val="24"/>
          <w:szCs w:val="24"/>
        </w:rPr>
      </w:pPr>
    </w:p>
    <w:p w14:paraId="1F4FB9A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今当事事从简，亦不必一期即令圆成。凡四乡信心者，令其各在自己家中修持。亦不废事，亦不旷修。又能令家庭眷属同生信向。</w:t>
      </w:r>
    </w:p>
    <w:p w14:paraId="2CFFC48F">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现今应当事事从简，也不必一</w:t>
      </w:r>
      <w:r>
        <w:rPr>
          <w:rFonts w:hint="eastAsia" w:ascii="微软雅黑" w:hAnsi="微软雅黑" w:eastAsia="微软雅黑" w:cs="Tahoma"/>
          <w:color w:val="222222"/>
          <w:sz w:val="24"/>
          <w:szCs w:val="24"/>
        </w:rPr>
        <w:t>期</w:t>
      </w:r>
      <w:r>
        <w:rPr>
          <w:rFonts w:ascii="微软雅黑" w:hAnsi="微软雅黑" w:eastAsia="微软雅黑" w:cs="Tahoma"/>
          <w:color w:val="222222"/>
          <w:sz w:val="24"/>
          <w:szCs w:val="24"/>
        </w:rPr>
        <w:t>就要让道场建成。凡是四周乡村有信心的人，令他们各自在家中修持。也不荒废事务，也不耽搁修持。又能令家庭中的眷属，共同生起信心皈向。</w:t>
      </w:r>
    </w:p>
    <w:p w14:paraId="16EED319">
      <w:pPr>
        <w:rPr>
          <w:rFonts w:ascii="微软雅黑" w:hAnsi="微软雅黑" w:eastAsia="微软雅黑" w:cs="Tahoma"/>
          <w:color w:val="222222"/>
          <w:sz w:val="24"/>
          <w:szCs w:val="24"/>
        </w:rPr>
      </w:pPr>
    </w:p>
    <w:p w14:paraId="049876E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光见各处提倡者，皆以建立道场为先，窃不谓然。若是世道清宁，人民丰裕之时，则可。当此民不聊生之际，又无独任之大功德主，则便觉难之又难矣。</w:t>
      </w:r>
    </w:p>
    <w:p w14:paraId="4183ACD0">
      <w:pPr>
        <w:rPr>
          <w:rFonts w:ascii="微软雅黑" w:hAnsi="微软雅黑" w:eastAsia="微软雅黑" w:cs="Tahoma"/>
          <w:color w:val="222222"/>
          <w:sz w:val="24"/>
          <w:szCs w:val="24"/>
        </w:rPr>
      </w:pP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看到</w:t>
      </w:r>
      <w:r>
        <w:rPr>
          <w:rFonts w:ascii="微软雅黑" w:hAnsi="微软雅黑" w:eastAsia="微软雅黑" w:cs="Tahoma"/>
          <w:color w:val="222222"/>
          <w:sz w:val="24"/>
          <w:szCs w:val="24"/>
        </w:rPr>
        <w:t>各处提倡佛法的人，都是以建立道场为先，我</w:t>
      </w:r>
      <w:r>
        <w:rPr>
          <w:rFonts w:hint="eastAsia" w:ascii="微软雅黑" w:hAnsi="微软雅黑" w:eastAsia="微软雅黑" w:cs="Tahoma"/>
          <w:color w:val="222222"/>
          <w:sz w:val="24"/>
          <w:szCs w:val="24"/>
        </w:rPr>
        <w:t>内心并不赞同</w:t>
      </w:r>
      <w:r>
        <w:rPr>
          <w:rFonts w:ascii="微软雅黑" w:hAnsi="微软雅黑" w:eastAsia="微软雅黑" w:cs="Tahoma"/>
          <w:color w:val="222222"/>
          <w:sz w:val="24"/>
          <w:szCs w:val="24"/>
        </w:rPr>
        <w:t>。如果是世道清平安宁，人民生活富裕的时候，是可以的。在这民不聊生的时候，又没有独自出资的大功德主，就会</w:t>
      </w:r>
      <w:r>
        <w:rPr>
          <w:rFonts w:hint="eastAsia" w:ascii="微软雅黑" w:hAnsi="微软雅黑" w:eastAsia="微软雅黑" w:cs="Tahoma"/>
          <w:color w:val="222222"/>
          <w:sz w:val="24"/>
          <w:szCs w:val="24"/>
        </w:rPr>
        <w:t>感觉</w:t>
      </w:r>
      <w:r>
        <w:rPr>
          <w:rFonts w:ascii="微软雅黑" w:hAnsi="微软雅黑" w:eastAsia="微软雅黑" w:cs="Tahoma"/>
          <w:color w:val="222222"/>
          <w:sz w:val="24"/>
          <w:szCs w:val="24"/>
        </w:rPr>
        <w:t>难之又难啊！</w:t>
      </w:r>
    </w:p>
    <w:p w14:paraId="03E67066">
      <w:pPr>
        <w:rPr>
          <w:rFonts w:ascii="微软雅黑" w:hAnsi="微软雅黑" w:eastAsia="微软雅黑" w:cs="Tahoma"/>
          <w:color w:val="222222"/>
          <w:sz w:val="24"/>
          <w:szCs w:val="24"/>
        </w:rPr>
      </w:pPr>
    </w:p>
    <w:p w14:paraId="41A2A6A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所言作文，此事万不能为。自去冬十一月于电灯下校书，其字过细，目大受伤。因兹拒绝一切笔墨差事。凡来信均嘱以后不许再来信，亦不许介绍人皈依。</w:t>
      </w:r>
    </w:p>
    <w:p w14:paraId="6934B76D">
      <w:pPr>
        <w:rPr>
          <w:rFonts w:ascii="微软雅黑" w:hAnsi="微软雅黑" w:eastAsia="微软雅黑" w:cs="Tahoma"/>
          <w:color w:val="222222"/>
          <w:sz w:val="24"/>
          <w:szCs w:val="24"/>
        </w:rPr>
      </w:pPr>
      <w:r>
        <w:rPr>
          <w:rFonts w:ascii="微软雅黑" w:hAnsi="微软雅黑" w:eastAsia="微软雅黑" w:cs="Tahoma"/>
          <w:color w:val="222222"/>
          <w:sz w:val="24"/>
          <w:szCs w:val="24"/>
        </w:rPr>
        <w:t>所说的写一篇文章，这件事实在不能做。自从去年冬天十一月在电灯下校对书籍，书中的字迹过于细小，视力大受损伤。因此拒绝一切笔墨差事。凡是来信，都嘱咐以后不许再来信，也不许介绍人皈依。</w:t>
      </w:r>
    </w:p>
    <w:p w14:paraId="145B7ED4">
      <w:pPr>
        <w:rPr>
          <w:rFonts w:ascii="微软雅黑" w:hAnsi="微软雅黑" w:eastAsia="微软雅黑" w:cs="Tahoma"/>
          <w:color w:val="222222"/>
          <w:sz w:val="24"/>
          <w:szCs w:val="24"/>
        </w:rPr>
      </w:pPr>
    </w:p>
    <w:p w14:paraId="7B80FB1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即向弘化社请经书，亦不许顺便与光书。以目力不能应酬故。即此来复二信，均用眼手二镜，方可朦胧看写。否则看不见。尚欲令支差，则万不能也。文钞中有可取者，何妨录以示众。</w:t>
      </w:r>
    </w:p>
    <w:p w14:paraId="788CA09F">
      <w:pPr>
        <w:rPr>
          <w:rFonts w:ascii="微软雅黑" w:hAnsi="微软雅黑" w:eastAsia="微软雅黑" w:cs="Tahoma"/>
          <w:color w:val="222222"/>
          <w:sz w:val="24"/>
          <w:szCs w:val="24"/>
        </w:rPr>
      </w:pPr>
      <w:r>
        <w:rPr>
          <w:rFonts w:ascii="微软雅黑" w:hAnsi="微软雅黑" w:eastAsia="微软雅黑" w:cs="Tahoma"/>
          <w:color w:val="222222"/>
          <w:sz w:val="24"/>
          <w:szCs w:val="24"/>
        </w:rPr>
        <w:t>即使向弘化社请经书，也不许顺便给我写信。因为视力不能应酬的缘故。即使是你这次的来信、回信这二封信，都要用眼、手二个镜子，方才</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朦胧地看信、写信。否则就看不见，还想要我支应笔墨差事，就</w:t>
      </w:r>
      <w:r>
        <w:rPr>
          <w:rFonts w:hint="eastAsia" w:ascii="微软雅黑" w:hAnsi="微软雅黑" w:eastAsia="微软雅黑" w:cs="Tahoma"/>
          <w:color w:val="222222"/>
          <w:sz w:val="24"/>
          <w:szCs w:val="24"/>
        </w:rPr>
        <w:t>万万</w:t>
      </w:r>
      <w:r>
        <w:rPr>
          <w:rFonts w:ascii="微软雅黑" w:hAnsi="微软雅黑" w:eastAsia="微软雅黑" w:cs="Tahoma"/>
          <w:color w:val="222222"/>
          <w:sz w:val="24"/>
          <w:szCs w:val="24"/>
        </w:rPr>
        <w:t>不能了。《文钞》中有可取的，不妨抄录出来，告示大众。</w:t>
      </w:r>
    </w:p>
    <w:p w14:paraId="3F24E62F">
      <w:pPr>
        <w:rPr>
          <w:rFonts w:ascii="微软雅黑" w:hAnsi="微软雅黑" w:eastAsia="微软雅黑"/>
          <w:sz w:val="24"/>
          <w:szCs w:val="24"/>
        </w:rPr>
      </w:pPr>
    </w:p>
    <w:p w14:paraId="246FE7F0">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p>
    <w:p w14:paraId="650FB8A8">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6718DFF2">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【四乡】</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城镇四周的乡村。</w:t>
      </w:r>
    </w:p>
    <w:p w14:paraId="1825AE05">
      <w:pPr>
        <w:rPr>
          <w:rFonts w:ascii="微软雅黑" w:hAnsi="微软雅黑" w:eastAsia="微软雅黑"/>
          <w:sz w:val="24"/>
          <w:szCs w:val="24"/>
        </w:rPr>
      </w:pPr>
    </w:p>
    <w:p w14:paraId="4BEBE5BF">
      <w:pPr>
        <w:rPr>
          <w:rFonts w:ascii="微软雅黑" w:hAnsi="微软雅黑" w:eastAsia="微软雅黑"/>
          <w:sz w:val="24"/>
          <w:szCs w:val="24"/>
        </w:rPr>
      </w:pPr>
    </w:p>
    <w:p w14:paraId="7501AD56">
      <w:pPr>
        <w:widowControl/>
        <w:jc w:val="left"/>
        <w:rPr>
          <w:rFonts w:ascii="微软雅黑" w:hAnsi="微软雅黑" w:eastAsia="微软雅黑"/>
          <w:sz w:val="24"/>
          <w:szCs w:val="24"/>
        </w:rPr>
      </w:pPr>
      <w:r>
        <w:rPr>
          <w:rFonts w:ascii="微软雅黑" w:hAnsi="微软雅黑" w:eastAsia="微软雅黑"/>
          <w:sz w:val="24"/>
          <w:szCs w:val="24"/>
        </w:rPr>
        <w:br w:type="page"/>
      </w:r>
    </w:p>
    <w:p w14:paraId="1DD65DA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72" w:name="_Toc21787"/>
      <w:r>
        <w:rPr>
          <w:rFonts w:ascii="微软雅黑" w:hAnsi="微软雅黑" w:eastAsia="微软雅黑" w:cs="宋体"/>
          <w:b/>
          <w:color w:val="C00000"/>
          <w:kern w:val="0"/>
          <w:sz w:val="24"/>
          <w:szCs w:val="24"/>
        </w:rPr>
        <w:t>复易思厚居士书</w:t>
      </w:r>
      <w:bookmarkEnd w:id="372"/>
    </w:p>
    <w:p w14:paraId="2A23F307">
      <w:pPr>
        <w:spacing w:line="270" w:lineRule="atLeast"/>
        <w:rPr>
          <w:rFonts w:ascii="微软雅黑" w:hAnsi="微软雅黑" w:eastAsia="微软雅黑" w:cs="宋体"/>
          <w:b/>
          <w:color w:val="C00000"/>
          <w:kern w:val="0"/>
          <w:sz w:val="24"/>
          <w:szCs w:val="24"/>
        </w:rPr>
      </w:pPr>
    </w:p>
    <w:p w14:paraId="7321C95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观汝来信，知汝宿有善根。但以未读佛经，而且文字义理尚不明白，设若明白，当用不</w:t>
      </w:r>
      <w:r>
        <w:rPr>
          <w:rFonts w:hint="eastAsia" w:ascii="微软雅黑" w:hAnsi="微软雅黑" w:eastAsia="微软雅黑" w:cs="宋体"/>
          <w:b/>
          <w:color w:val="C00000"/>
          <w:kern w:val="0"/>
          <w:sz w:val="24"/>
          <w:szCs w:val="24"/>
          <w:lang w:val="en-US" w:eastAsia="zh-CN"/>
        </w:rPr>
        <w:t>着</w:t>
      </w:r>
      <w:r>
        <w:rPr>
          <w:rFonts w:hint="eastAsia" w:ascii="微软雅黑" w:hAnsi="微软雅黑" w:eastAsia="微软雅黑" w:cs="宋体"/>
          <w:b/>
          <w:color w:val="C00000"/>
          <w:kern w:val="0"/>
          <w:sz w:val="24"/>
          <w:szCs w:val="24"/>
        </w:rPr>
        <w:t>第一之问。</w:t>
      </w:r>
    </w:p>
    <w:p w14:paraId="4717F71E">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看你的来信，知道你宿世</w:t>
      </w:r>
      <w:r>
        <w:rPr>
          <w:rFonts w:hint="eastAsia" w:ascii="微软雅黑" w:hAnsi="微软雅黑" w:eastAsia="微软雅黑" w:cs="Tahoma"/>
          <w:color w:val="222222"/>
          <w:sz w:val="24"/>
          <w:szCs w:val="24"/>
        </w:rPr>
        <w:t>具</w:t>
      </w:r>
      <w:r>
        <w:rPr>
          <w:rFonts w:ascii="微软雅黑" w:hAnsi="微软雅黑" w:eastAsia="微软雅黑" w:cs="Tahoma"/>
          <w:color w:val="222222"/>
          <w:sz w:val="24"/>
          <w:szCs w:val="24"/>
        </w:rPr>
        <w:t>有善根。但是因为没有读过佛经，而且对文字义理</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不明白，假如明白，应当用不</w:t>
      </w:r>
      <w:r>
        <w:rPr>
          <w:rFonts w:hint="eastAsia" w:ascii="微软雅黑" w:hAnsi="微软雅黑" w:eastAsia="微软雅黑" w:cs="Tahoma"/>
          <w:color w:val="222222"/>
          <w:sz w:val="24"/>
          <w:szCs w:val="24"/>
          <w:lang w:val="en-US" w:eastAsia="zh-CN"/>
        </w:rPr>
        <w:t>着</w:t>
      </w:r>
      <w:r>
        <w:rPr>
          <w:rFonts w:hint="eastAsia" w:ascii="微软雅黑" w:hAnsi="微软雅黑" w:eastAsia="微软雅黑" w:cs="Tahoma"/>
          <w:color w:val="222222"/>
          <w:sz w:val="24"/>
          <w:szCs w:val="24"/>
        </w:rPr>
        <w:t>问</w:t>
      </w:r>
      <w:r>
        <w:rPr>
          <w:rFonts w:ascii="微软雅黑" w:hAnsi="微软雅黑" w:eastAsia="微软雅黑" w:cs="Tahoma"/>
          <w:color w:val="222222"/>
          <w:sz w:val="24"/>
          <w:szCs w:val="24"/>
        </w:rPr>
        <w:t>第一个问题。</w:t>
      </w:r>
    </w:p>
    <w:p w14:paraId="6B342A1F">
      <w:pPr>
        <w:spacing w:line="270" w:lineRule="atLeast"/>
        <w:rPr>
          <w:rFonts w:ascii="微软雅黑" w:hAnsi="微软雅黑" w:eastAsia="微软雅黑" w:cs="Tahoma"/>
          <w:color w:val="FF0000"/>
          <w:sz w:val="24"/>
          <w:szCs w:val="24"/>
        </w:rPr>
      </w:pPr>
    </w:p>
    <w:p w14:paraId="3550F9C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以其文云，观世音菩萨于无量劫前久已成佛，号正法明。但以悲心无尽，慈誓莫穷，故复于十方世界现菩萨及人天凡圣等身，以施无畏而广济度。</w:t>
      </w:r>
    </w:p>
    <w:p w14:paraId="4C271C96">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因为经文中说：观世音菩萨在无量劫前久已成佛，号正法明</w:t>
      </w:r>
      <w:r>
        <w:rPr>
          <w:rFonts w:hint="eastAsia" w:ascii="微软雅黑" w:hAnsi="微软雅黑" w:eastAsia="微软雅黑" w:cs="Tahoma"/>
          <w:color w:val="222222"/>
          <w:sz w:val="24"/>
          <w:szCs w:val="24"/>
        </w:rPr>
        <w:t>如来</w:t>
      </w:r>
      <w:r>
        <w:rPr>
          <w:rFonts w:ascii="微软雅黑" w:hAnsi="微软雅黑" w:eastAsia="微软雅黑" w:cs="Tahoma"/>
          <w:color w:val="222222"/>
          <w:sz w:val="24"/>
          <w:szCs w:val="24"/>
        </w:rPr>
        <w:t>。但因为悲心无尽，慈誓无穷，所以又在十方世界现菩萨以及人天凡圣等身，来布施无畏而广行济度。</w:t>
      </w:r>
    </w:p>
    <w:p w14:paraId="488EAB59">
      <w:pPr>
        <w:spacing w:line="270" w:lineRule="atLeast"/>
        <w:rPr>
          <w:rFonts w:ascii="微软雅黑" w:hAnsi="微软雅黑" w:eastAsia="微软雅黑" w:cs="Tahoma"/>
          <w:color w:val="222222"/>
          <w:sz w:val="24"/>
          <w:szCs w:val="24"/>
        </w:rPr>
      </w:pPr>
    </w:p>
    <w:p w14:paraId="3B7BF93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普门品所谓应以何身得度者，即现何身而为说法（普门品有三十二种，人天凡圣男女之身，何可以外道瞎造之香山卷为据而疑之乎）。</w:t>
      </w:r>
    </w:p>
    <w:p w14:paraId="273F203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《普门品》中所说的：应以何身得度者，即现何身而为说法（《普门品》中有三十二种化身，人、天、凡、圣、男、女之身，怎么</w:t>
      </w:r>
      <w:r>
        <w:rPr>
          <w:rFonts w:hint="eastAsia" w:ascii="微软雅黑" w:hAnsi="微软雅黑" w:eastAsia="微软雅黑" w:cs="Tahoma"/>
          <w:color w:val="222222"/>
          <w:sz w:val="24"/>
          <w:szCs w:val="24"/>
        </w:rPr>
        <w:t>能用</w:t>
      </w:r>
      <w:r>
        <w:rPr>
          <w:rFonts w:ascii="微软雅黑" w:hAnsi="微软雅黑" w:eastAsia="微软雅黑" w:cs="Tahoma"/>
          <w:color w:val="222222"/>
          <w:sz w:val="24"/>
          <w:szCs w:val="24"/>
        </w:rPr>
        <w:t>外道瞎造的《香山卷》</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为依据，而生起怀疑呢）。</w:t>
      </w:r>
    </w:p>
    <w:p w14:paraId="0F72D1E3">
      <w:pPr>
        <w:spacing w:line="270" w:lineRule="atLeast"/>
        <w:rPr>
          <w:rFonts w:ascii="微软雅黑" w:hAnsi="微软雅黑" w:eastAsia="微软雅黑" w:cs="Tahoma"/>
          <w:color w:val="222222"/>
          <w:sz w:val="24"/>
          <w:szCs w:val="24"/>
        </w:rPr>
      </w:pPr>
    </w:p>
    <w:p w14:paraId="11466E4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又何不观下文云，不但现有情身（人天凡圣男女，皆为有情身，谓有心识知觉也），即山河，船筏，桥梁，道路，药草，树木，楼台，殿阁，亦随机现。总以离苦得乐，转危为安为事。</w:t>
      </w:r>
    </w:p>
    <w:p w14:paraId="769E48C7">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又为何不看下面的经文中说：不但示现有情身（人、天、凡、圣、男、女，都是有情身，就是有心识知觉），即使是山河、船筏、桥梁、道路、药草、树木、楼台、殿阁，也随机示现。总以众生离苦得乐，转危为安为事务。</w:t>
      </w:r>
    </w:p>
    <w:p w14:paraId="717E8DBC">
      <w:pPr>
        <w:spacing w:line="270" w:lineRule="atLeast"/>
        <w:rPr>
          <w:rFonts w:ascii="微软雅黑" w:hAnsi="微软雅黑" w:eastAsia="微软雅黑" w:cs="Tahoma"/>
          <w:color w:val="222222"/>
          <w:sz w:val="24"/>
          <w:szCs w:val="24"/>
        </w:rPr>
      </w:pPr>
    </w:p>
    <w:p w14:paraId="25AF962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汝若明白此一段文，断不问是男是女。以世人未看佛经，见菩萨像微妙庄严，以塑画雕刻者无超格妙手，便似女相。世人遂认为女身。</w:t>
      </w:r>
    </w:p>
    <w:p w14:paraId="130527A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你如果明白这一段文，</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不会问观世音菩萨是男是女。因为世俗人没有看过佛经，看见菩萨像微妙庄严，因为塑画雕刻的人，没有杰出卓越的高妙手笔，塑画的好像是女相。世间人就认为菩萨是女身。</w:t>
      </w:r>
    </w:p>
    <w:p w14:paraId="7A14ADE0">
      <w:pPr>
        <w:spacing w:line="270" w:lineRule="atLeast"/>
        <w:rPr>
          <w:rFonts w:ascii="微软雅黑" w:hAnsi="微软雅黑" w:eastAsia="微软雅黑" w:cs="Tahoma"/>
          <w:color w:val="FF0000"/>
          <w:sz w:val="24"/>
          <w:szCs w:val="24"/>
        </w:rPr>
      </w:pPr>
    </w:p>
    <w:p w14:paraId="1B9AEFF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而菩萨一切随缘，以世人心中，菩萨为女身，故于梦中所现，多为老太婆身。以众生善根浅薄，不能见菩萨微妙庄严之法相，故只随彼之机而现耳。</w:t>
      </w:r>
    </w:p>
    <w:p w14:paraId="40E4A3F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而菩萨一切随缘，因为世间人的心中，菩萨是女身，所以在梦中所示现的，多为老太婆身。因为众生善根浅薄，不能见到菩萨微妙庄严的法相，所以只是随众生的根机而示现罢了。</w:t>
      </w:r>
    </w:p>
    <w:p w14:paraId="67253B00">
      <w:pPr>
        <w:spacing w:line="270" w:lineRule="atLeast"/>
        <w:rPr>
          <w:rFonts w:ascii="微软雅黑" w:hAnsi="微软雅黑" w:eastAsia="微软雅黑" w:cs="Tahoma"/>
          <w:color w:val="222222"/>
          <w:sz w:val="24"/>
          <w:szCs w:val="24"/>
        </w:rPr>
      </w:pPr>
    </w:p>
    <w:p w14:paraId="3977ACE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佛法中无一书名卷者。凡种种宝卷，皆外道借佛法中一事而瞎造者，以诱惑无知之人。</w:t>
      </w:r>
    </w:p>
    <w:p w14:paraId="3FDFDC2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佛法中没有一部经书名为“卷”的。凡是这些种种宝卷，都是外道借着佛法中的一事瞎造乱编，来诱惑无知的人。</w:t>
      </w:r>
    </w:p>
    <w:p w14:paraId="01571354">
      <w:pPr>
        <w:spacing w:line="270" w:lineRule="atLeast"/>
        <w:rPr>
          <w:rFonts w:ascii="微软雅黑" w:hAnsi="微软雅黑" w:eastAsia="微软雅黑" w:cs="Tahoma"/>
          <w:color w:val="FF0000"/>
          <w:sz w:val="24"/>
          <w:szCs w:val="24"/>
        </w:rPr>
      </w:pPr>
    </w:p>
    <w:p w14:paraId="410F13D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其所说总以炼丹运气为本，以三教同源为靠山。瞎拉儒佛道教经书中话，挽正作邪，以证明彼炼丹运气之道，为无上最尊。</w:t>
      </w:r>
    </w:p>
    <w:p w14:paraId="5147EC5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其所说的，总是以炼丹运气为根本，以三教同源为靠山。瞎拉儒</w:t>
      </w:r>
      <w:r>
        <w:rPr>
          <w:rFonts w:hint="eastAsia" w:ascii="微软雅黑" w:hAnsi="微软雅黑" w:eastAsia="微软雅黑" w:cs="Tahoma"/>
          <w:color w:val="222222"/>
          <w:sz w:val="24"/>
          <w:szCs w:val="24"/>
        </w:rPr>
        <w:t>教</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教</w:t>
      </w:r>
      <w:r>
        <w:rPr>
          <w:rFonts w:ascii="微软雅黑" w:hAnsi="微软雅黑" w:eastAsia="微软雅黑" w:cs="Tahoma"/>
          <w:color w:val="222222"/>
          <w:sz w:val="24"/>
          <w:szCs w:val="24"/>
        </w:rPr>
        <w:t>、道教经书中</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话，挽正法作邪法，来证明他们炼丹运气的邪道，是无上最尊的。</w:t>
      </w:r>
    </w:p>
    <w:p w14:paraId="38E1E157">
      <w:pPr>
        <w:spacing w:line="270" w:lineRule="atLeast"/>
        <w:rPr>
          <w:rFonts w:ascii="微软雅黑" w:hAnsi="微软雅黑" w:eastAsia="微软雅黑" w:cs="Tahoma"/>
          <w:color w:val="FF0000"/>
          <w:sz w:val="24"/>
          <w:szCs w:val="24"/>
        </w:rPr>
      </w:pPr>
    </w:p>
    <w:p w14:paraId="2A35610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凡入此道者，虽有好心，皆是糊涂人。使具真正知见，当远离之不暇。况拜彼为师，而从之修学乎。</w:t>
      </w:r>
    </w:p>
    <w:p w14:paraId="2687DED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凡是进入</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邪道的人，虽有好心，</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都是糊涂人。假使有真正的知见，</w:t>
      </w:r>
      <w:r>
        <w:rPr>
          <w:rFonts w:hint="eastAsia" w:ascii="微软雅黑" w:hAnsi="微软雅黑" w:eastAsia="微软雅黑" w:cs="Tahoma"/>
          <w:color w:val="222222"/>
          <w:sz w:val="24"/>
          <w:szCs w:val="24"/>
        </w:rPr>
        <w:t>当会</w:t>
      </w:r>
      <w:r>
        <w:rPr>
          <w:rFonts w:ascii="微软雅黑" w:hAnsi="微软雅黑" w:eastAsia="微软雅黑" w:cs="Tahoma"/>
          <w:color w:val="222222"/>
          <w:sz w:val="24"/>
          <w:szCs w:val="24"/>
        </w:rPr>
        <w:t>远离他们都来不及。何况拜他们为师父，而跟从他们修学呢？</w:t>
      </w:r>
    </w:p>
    <w:p w14:paraId="74B8C102">
      <w:pPr>
        <w:rPr>
          <w:rFonts w:ascii="微软雅黑" w:hAnsi="微软雅黑" w:eastAsia="微软雅黑" w:cs="Tahoma"/>
          <w:color w:val="222222"/>
          <w:sz w:val="24"/>
          <w:szCs w:val="24"/>
        </w:rPr>
      </w:pPr>
    </w:p>
    <w:p w14:paraId="0ECD35C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汝引弥陀经上话，乃经上绝无之话。或是要充通家，实是通而不通之下劣胆大人。所注之文，彼绝不知小三灾大三灾之所以，遂把火水风三灾混而为一，乱说一套。</w:t>
      </w:r>
    </w:p>
    <w:p w14:paraId="60B7F7AF">
      <w:pPr>
        <w:rPr>
          <w:rFonts w:ascii="微软雅黑" w:hAnsi="微软雅黑" w:eastAsia="微软雅黑" w:cs="Tahoma"/>
          <w:color w:val="222222"/>
          <w:sz w:val="24"/>
          <w:szCs w:val="24"/>
        </w:rPr>
      </w:pPr>
      <w:r>
        <w:rPr>
          <w:rFonts w:ascii="微软雅黑" w:hAnsi="微软雅黑" w:eastAsia="微软雅黑" w:cs="Tahoma"/>
          <w:color w:val="222222"/>
          <w:sz w:val="24"/>
          <w:szCs w:val="24"/>
        </w:rPr>
        <w:t>　　你引《弥陀经》上的话，是佛经上绝对没有的话。或许是这个人想要冒充大通家，其实是个通而不通的下劣胆大之人。所作的注解，</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绝对不知道小三灾、大三灾的所以然，于是把火、水、风三灾混而为一，乱说一通。</w:t>
      </w:r>
    </w:p>
    <w:p w14:paraId="0BFBF00E">
      <w:pPr>
        <w:rPr>
          <w:rFonts w:ascii="微软雅黑" w:hAnsi="微软雅黑" w:eastAsia="微软雅黑" w:cs="Tahoma"/>
          <w:color w:val="FF0000"/>
          <w:sz w:val="24"/>
          <w:szCs w:val="24"/>
        </w:rPr>
      </w:pPr>
    </w:p>
    <w:p w14:paraId="6C2CC20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劫者，梵语劫簸，此云时分。时之长者名为劫。一大劫，天地一成坏。如现在名为住劫，以一大劫有四中劫，即成住坏空。</w:t>
      </w:r>
    </w:p>
    <w:p w14:paraId="1828738C">
      <w:pPr>
        <w:rPr>
          <w:rFonts w:ascii="微软雅黑" w:hAnsi="微软雅黑" w:eastAsia="微软雅黑" w:cs="Tahoma"/>
          <w:color w:val="222222"/>
          <w:sz w:val="24"/>
          <w:szCs w:val="24"/>
        </w:rPr>
      </w:pPr>
      <w:r>
        <w:rPr>
          <w:rFonts w:ascii="微软雅黑" w:hAnsi="微软雅黑" w:eastAsia="微软雅黑" w:cs="Tahoma"/>
          <w:color w:val="222222"/>
          <w:sz w:val="24"/>
          <w:szCs w:val="24"/>
        </w:rPr>
        <w:t>劫：梵语劫簸，此土称为时分。时间长的，名为劫。一大劫，是天地的一个成住坏空。如现在，名为住劫，因为一个大劫，有四个中劫，就是成住坏空。</w:t>
      </w:r>
    </w:p>
    <w:p w14:paraId="45398646">
      <w:pPr>
        <w:rPr>
          <w:rFonts w:ascii="微软雅黑" w:hAnsi="微软雅黑" w:eastAsia="微软雅黑" w:cs="Tahoma"/>
          <w:color w:val="222222"/>
          <w:sz w:val="24"/>
          <w:szCs w:val="24"/>
        </w:rPr>
      </w:pPr>
    </w:p>
    <w:p w14:paraId="539D734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成坏空三劫，与住劫长短同，均无人。住劫有二十增减小劫。二十增减劫尽，则大地起火，以至初禅天，通皆成火。经二十增减劫之久，方坏完。</w:t>
      </w:r>
    </w:p>
    <w:p w14:paraId="0A92FC65">
      <w:pPr>
        <w:rPr>
          <w:rFonts w:ascii="微软雅黑" w:hAnsi="微软雅黑" w:eastAsia="微软雅黑" w:cs="Tahoma"/>
          <w:color w:val="222222"/>
          <w:sz w:val="24"/>
          <w:szCs w:val="24"/>
        </w:rPr>
      </w:pPr>
      <w:r>
        <w:rPr>
          <w:rFonts w:ascii="微软雅黑" w:hAnsi="微软雅黑" w:eastAsia="微软雅黑" w:cs="Tahoma"/>
          <w:color w:val="222222"/>
          <w:sz w:val="24"/>
          <w:szCs w:val="24"/>
        </w:rPr>
        <w:t>成、坏、空三劫，与住劫的长短相同，都没有人类存</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。住劫有二十个增减小劫。二十个增减劫尽了，</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大地起火，烧到初禅天，全都变成火海。经过二十增减劫之久，方才完全坏掉。</w:t>
      </w:r>
    </w:p>
    <w:p w14:paraId="3076B126">
      <w:pPr>
        <w:rPr>
          <w:rFonts w:ascii="微软雅黑" w:hAnsi="微软雅黑" w:eastAsia="微软雅黑" w:cs="Tahoma"/>
          <w:color w:val="222222"/>
          <w:sz w:val="24"/>
          <w:szCs w:val="24"/>
        </w:rPr>
      </w:pPr>
    </w:p>
    <w:p w14:paraId="3DF4CE8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又空二十增减劫之久，方渐渐成。又经二十增减劫之久，方入住劫。有人及一切众生矣。</w:t>
      </w:r>
    </w:p>
    <w:p w14:paraId="35DAFB8C">
      <w:pPr>
        <w:rPr>
          <w:rFonts w:ascii="微软雅黑" w:hAnsi="微软雅黑" w:eastAsia="微软雅黑" w:cs="Tahoma"/>
          <w:color w:val="222222"/>
          <w:sz w:val="24"/>
          <w:szCs w:val="24"/>
        </w:rPr>
      </w:pPr>
      <w:r>
        <w:rPr>
          <w:rFonts w:ascii="微软雅黑" w:hAnsi="微软雅黑" w:eastAsia="微软雅黑" w:cs="Tahoma"/>
          <w:color w:val="222222"/>
          <w:sz w:val="24"/>
          <w:szCs w:val="24"/>
        </w:rPr>
        <w:t>又空二十增减劫之久，方才渐渐形成这个世界。又经过二十增减劫之久（成劫），方才进入住劫。</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有人类及一切众生。</w:t>
      </w:r>
    </w:p>
    <w:p w14:paraId="3AC145C1">
      <w:pPr>
        <w:rPr>
          <w:rFonts w:ascii="微软雅黑" w:hAnsi="微软雅黑" w:eastAsia="微软雅黑" w:cs="Tahoma"/>
          <w:color w:val="222222"/>
          <w:sz w:val="24"/>
          <w:szCs w:val="24"/>
        </w:rPr>
      </w:pPr>
    </w:p>
    <w:p w14:paraId="12A9BD9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此三中劫，善人或生二禅天，或生他方世界。恶人则生他方世界三恶道中受罪。世界如是火烧七次，至第八次，则成水灾。直淹至二禅，如水消盐，一无所有。</w:t>
      </w:r>
    </w:p>
    <w:p w14:paraId="66A053F3">
      <w:pPr>
        <w:rPr>
          <w:rFonts w:ascii="微软雅黑" w:hAnsi="微软雅黑" w:eastAsia="微软雅黑" w:cs="Tahoma"/>
          <w:color w:val="222222"/>
          <w:sz w:val="24"/>
          <w:szCs w:val="24"/>
        </w:rPr>
      </w:pPr>
      <w:r>
        <w:rPr>
          <w:rFonts w:ascii="微软雅黑" w:hAnsi="微软雅黑" w:eastAsia="微软雅黑" w:cs="Tahoma"/>
          <w:color w:val="222222"/>
          <w:sz w:val="24"/>
          <w:szCs w:val="24"/>
        </w:rPr>
        <w:t>这成、坏、空三个中劫</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世界上没有人类</w:t>
      </w:r>
      <w:r>
        <w:rPr>
          <w:rFonts w:hint="eastAsia" w:ascii="微软雅黑" w:hAnsi="微软雅黑" w:eastAsia="微软雅黑" w:cs="Tahoma"/>
          <w:color w:val="7F7F7F"/>
          <w:sz w:val="24"/>
          <w:szCs w:val="24"/>
        </w:rPr>
        <w:t>存在）</w:t>
      </w:r>
      <w:r>
        <w:rPr>
          <w:rFonts w:ascii="微软雅黑" w:hAnsi="微软雅黑" w:eastAsia="微软雅黑" w:cs="Tahoma"/>
          <w:color w:val="222222"/>
          <w:sz w:val="24"/>
          <w:szCs w:val="24"/>
        </w:rPr>
        <w:t>，善人或者生到二禅天，或者生到他方世界。恶人就生到他方世界的三恶道中受罪。世界如此经过七次火烧，到了第八次，</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转成水灾。一直淹到二禅天，如同水消盐，一无所有。</w:t>
      </w:r>
    </w:p>
    <w:p w14:paraId="38BB5DD7">
      <w:pPr>
        <w:rPr>
          <w:rFonts w:ascii="微软雅黑" w:hAnsi="微软雅黑" w:eastAsia="微软雅黑" w:cs="Tahoma"/>
          <w:color w:val="222222"/>
          <w:sz w:val="24"/>
          <w:szCs w:val="24"/>
        </w:rPr>
      </w:pPr>
    </w:p>
    <w:p w14:paraId="103415C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水灾经二十增减劫之时，方坏尽。又空如许时，而成而住。凡七次火灾后，第八次即是水灾。七次水灾后，又七次火灾，即是风灾。</w:t>
      </w:r>
    </w:p>
    <w:p w14:paraId="7AAA3780">
      <w:pPr>
        <w:rPr>
          <w:rFonts w:ascii="微软雅黑" w:hAnsi="微软雅黑" w:eastAsia="微软雅黑" w:cs="Tahoma"/>
          <w:color w:val="222222"/>
          <w:sz w:val="24"/>
          <w:szCs w:val="24"/>
        </w:rPr>
      </w:pPr>
      <w:r>
        <w:rPr>
          <w:rFonts w:ascii="微软雅黑" w:hAnsi="微软雅黑" w:eastAsia="微软雅黑" w:cs="Tahoma"/>
          <w:color w:val="222222"/>
          <w:sz w:val="24"/>
          <w:szCs w:val="24"/>
        </w:rPr>
        <w:t>水灾经过二十增减劫的时间，方才完全坏尽。又空如此久的时间，而到成劫、到住劫。一共七次火灾后，第八次就是水灾。七次水灾后，又有七次火灾，然后就是风灾。</w:t>
      </w:r>
    </w:p>
    <w:p w14:paraId="307622B5">
      <w:pPr>
        <w:rPr>
          <w:rFonts w:ascii="微软雅黑" w:hAnsi="微软雅黑" w:eastAsia="微软雅黑" w:cs="Tahoma"/>
          <w:color w:val="FF0000"/>
          <w:sz w:val="24"/>
          <w:szCs w:val="24"/>
        </w:rPr>
      </w:pPr>
    </w:p>
    <w:p w14:paraId="70149F1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风灾则坏至三禅天，吹得一无所有。共有七八五十六次火，七次水，一次风，此乃火水风三灾也。</w:t>
      </w:r>
    </w:p>
    <w:p w14:paraId="3EB266B0">
      <w:pPr>
        <w:rPr>
          <w:rFonts w:ascii="微软雅黑" w:hAnsi="微软雅黑" w:eastAsia="微软雅黑" w:cs="Tahoma"/>
          <w:color w:val="222222"/>
          <w:sz w:val="24"/>
          <w:szCs w:val="24"/>
        </w:rPr>
      </w:pPr>
      <w:r>
        <w:rPr>
          <w:rFonts w:ascii="微软雅黑" w:hAnsi="微软雅黑" w:eastAsia="微软雅黑" w:cs="Tahoma"/>
          <w:color w:val="222222"/>
          <w:sz w:val="24"/>
          <w:szCs w:val="24"/>
        </w:rPr>
        <w:t>风灾</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坏到三禅天，吹得一无所有。一共有七八五十六次的火灾，七次水灾，一次风灾，这是火、水、风三灾的意思。</w:t>
      </w:r>
    </w:p>
    <w:p w14:paraId="05A74688">
      <w:pPr>
        <w:rPr>
          <w:rFonts w:ascii="微软雅黑" w:hAnsi="微软雅黑" w:eastAsia="微软雅黑" w:cs="Tahoma"/>
          <w:color w:val="222222"/>
          <w:sz w:val="24"/>
          <w:szCs w:val="24"/>
        </w:rPr>
      </w:pPr>
    </w:p>
    <w:p w14:paraId="147AB69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彼将三灾认做一个，瞎说胡说。此话汝还不明白，且一心念佛，勿以胡说巴道的话为是即已。</w:t>
      </w:r>
    </w:p>
    <w:p w14:paraId="3F1E1B6C">
      <w:pPr>
        <w:rPr>
          <w:rFonts w:ascii="微软雅黑" w:hAnsi="微软雅黑" w:eastAsia="微软雅黑" w:cs="Tahoma"/>
          <w:color w:val="222222"/>
          <w:sz w:val="24"/>
          <w:szCs w:val="24"/>
        </w:rPr>
      </w:pPr>
      <w:r>
        <w:rPr>
          <w:rFonts w:ascii="微软雅黑" w:hAnsi="微软雅黑" w:eastAsia="微软雅黑" w:cs="Tahoma"/>
          <w:color w:val="222222"/>
          <w:sz w:val="24"/>
          <w:szCs w:val="24"/>
        </w:rPr>
        <w:t>他将三灾认做一个，是瞎说胡说。这些话，你还不明白，暂且一心念佛，不要以胡说八道的话，认为是对的就</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w:t>
      </w:r>
    </w:p>
    <w:p w14:paraId="23938B4A">
      <w:pPr>
        <w:rPr>
          <w:rFonts w:ascii="微软雅黑" w:hAnsi="微软雅黑" w:eastAsia="微软雅黑" w:cs="Tahoma"/>
          <w:color w:val="222222"/>
          <w:sz w:val="24"/>
          <w:szCs w:val="24"/>
        </w:rPr>
      </w:pPr>
    </w:p>
    <w:p w14:paraId="367783A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此世界成后，善人恶人，又复来此。譬如人家，屋坏，人全搬出，屋成之后，又复搬回。他方世界坏时成时，亦如此方之移来移去。</w:t>
      </w:r>
    </w:p>
    <w:p w14:paraId="33C05041">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这个世界形成后，善人恶人，又再来到这个世界。譬如世间人，房屋坏了，家人全部搬出来，房屋建成之后，又再搬回来住。他方世界的坏时、成时，也如同此方世界一样，移来移去。</w:t>
      </w:r>
    </w:p>
    <w:p w14:paraId="1CE2C736">
      <w:pPr>
        <w:rPr>
          <w:rFonts w:ascii="微软雅黑" w:hAnsi="微软雅黑" w:eastAsia="微软雅黑" w:cs="Tahoma"/>
          <w:color w:val="222222"/>
          <w:sz w:val="24"/>
          <w:szCs w:val="24"/>
        </w:rPr>
      </w:pPr>
    </w:p>
    <w:p w14:paraId="63BDAB2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高王经，大藏所无。然诵之颇有灵感。以其中多有佛菩萨名号故，此经于隋唐以前就有。而宏法之人，亦不劝人念，亦不阻人念，随在家俗人之意而为之。</w:t>
      </w:r>
    </w:p>
    <w:p w14:paraId="34983254">
      <w:pPr>
        <w:rPr>
          <w:rFonts w:ascii="微软雅黑" w:hAnsi="微软雅黑" w:eastAsia="微软雅黑" w:cs="Tahoma"/>
          <w:color w:val="222222"/>
          <w:sz w:val="24"/>
          <w:szCs w:val="24"/>
        </w:rPr>
      </w:pPr>
      <w:r>
        <w:rPr>
          <w:rFonts w:ascii="微软雅黑" w:hAnsi="微软雅黑" w:eastAsia="微软雅黑" w:cs="Tahoma"/>
          <w:color w:val="222222"/>
          <w:sz w:val="24"/>
          <w:szCs w:val="24"/>
        </w:rPr>
        <w:t>　　《高王经》，大藏经中没有。然而读诵也有灵感。因为其中有许多佛菩萨名号的缘故，这部经在隋唐以前就有。而宏法的人，既不劝人念，也不阻止人念，随在家俗人的心意而</w:t>
      </w:r>
      <w:r>
        <w:rPr>
          <w:rFonts w:hint="eastAsia" w:ascii="微软雅黑" w:hAnsi="微软雅黑" w:eastAsia="微软雅黑" w:cs="Tahoma"/>
          <w:color w:val="222222"/>
          <w:sz w:val="24"/>
          <w:szCs w:val="24"/>
        </w:rPr>
        <w:t>为之</w:t>
      </w:r>
      <w:r>
        <w:rPr>
          <w:rFonts w:ascii="微软雅黑" w:hAnsi="微软雅黑" w:eastAsia="微软雅黑" w:cs="Tahoma"/>
          <w:color w:val="222222"/>
          <w:sz w:val="24"/>
          <w:szCs w:val="24"/>
        </w:rPr>
        <w:t>。</w:t>
      </w:r>
    </w:p>
    <w:p w14:paraId="35BE7991">
      <w:pPr>
        <w:rPr>
          <w:rFonts w:ascii="微软雅黑" w:hAnsi="微软雅黑" w:eastAsia="微软雅黑" w:cs="Tahoma"/>
          <w:color w:val="222222"/>
          <w:sz w:val="24"/>
          <w:szCs w:val="24"/>
        </w:rPr>
      </w:pPr>
    </w:p>
    <w:p w14:paraId="73D2063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度劫尊经对心经，又有心经中卷下卷。心经中卷有二种，皆外道伪造者。</w:t>
      </w:r>
    </w:p>
    <w:p w14:paraId="03ADCAE5">
      <w:pPr>
        <w:rPr>
          <w:rFonts w:ascii="微软雅黑" w:hAnsi="微软雅黑" w:eastAsia="微软雅黑" w:cs="Tahoma"/>
          <w:color w:val="222222"/>
          <w:sz w:val="24"/>
          <w:szCs w:val="24"/>
        </w:rPr>
      </w:pPr>
      <w:r>
        <w:rPr>
          <w:rFonts w:ascii="微软雅黑" w:hAnsi="微软雅黑" w:eastAsia="微软雅黑" w:cs="Tahoma"/>
          <w:color w:val="222222"/>
          <w:sz w:val="24"/>
          <w:szCs w:val="24"/>
        </w:rPr>
        <w:t>《度劫尊经》、《对心经》，又有《心经》中卷、下卷。《心经》中卷有二种，这些都是外道伪造的。</w:t>
      </w:r>
    </w:p>
    <w:p w14:paraId="23ABF42E">
      <w:pPr>
        <w:rPr>
          <w:rFonts w:ascii="微软雅黑" w:hAnsi="微软雅黑" w:eastAsia="微软雅黑" w:cs="Tahoma"/>
          <w:color w:val="222222"/>
          <w:sz w:val="24"/>
          <w:szCs w:val="24"/>
        </w:rPr>
      </w:pPr>
    </w:p>
    <w:p w14:paraId="6CD29F1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皈依者，皈依佛法僧三宝。以期依教修持，了生脱死，不止如世间拜师而已。然世人拜师，读书，或学手艺，下至剃头修脚，也须三拜九叩。</w:t>
      </w:r>
    </w:p>
    <w:p w14:paraId="74457F18">
      <w:pPr>
        <w:rPr>
          <w:rFonts w:ascii="微软雅黑" w:hAnsi="微软雅黑" w:eastAsia="微软雅黑" w:cs="Tahoma"/>
          <w:color w:val="222222"/>
          <w:sz w:val="24"/>
          <w:szCs w:val="24"/>
        </w:rPr>
      </w:pPr>
      <w:r>
        <w:rPr>
          <w:rFonts w:ascii="微软雅黑" w:hAnsi="微软雅黑" w:eastAsia="微软雅黑" w:cs="Tahoma"/>
          <w:color w:val="222222"/>
          <w:sz w:val="24"/>
          <w:szCs w:val="24"/>
        </w:rPr>
        <w:t>　　皈依，就是皈依佛法僧三宝。以期依教修持，了生脱死，不</w:t>
      </w:r>
      <w:r>
        <w:rPr>
          <w:rFonts w:hint="eastAsia" w:ascii="微软雅黑" w:hAnsi="微软雅黑" w:eastAsia="微软雅黑" w:cs="Tahoma"/>
          <w:color w:val="222222"/>
          <w:sz w:val="24"/>
          <w:szCs w:val="24"/>
        </w:rPr>
        <w:t>止</w:t>
      </w:r>
      <w:r>
        <w:rPr>
          <w:rFonts w:ascii="微软雅黑" w:hAnsi="微软雅黑" w:eastAsia="微软雅黑" w:cs="Tahoma"/>
          <w:color w:val="222222"/>
          <w:sz w:val="24"/>
          <w:szCs w:val="24"/>
        </w:rPr>
        <w:t>如世间拜师而已。然而世间人拜师，读书，或者学手艺，下至剃头修脚，也必须三拜九叩。</w:t>
      </w:r>
    </w:p>
    <w:p w14:paraId="7DB5A1FE">
      <w:pPr>
        <w:rPr>
          <w:rFonts w:ascii="微软雅黑" w:hAnsi="微软雅黑" w:eastAsia="微软雅黑" w:cs="Tahoma"/>
          <w:color w:val="222222"/>
          <w:sz w:val="24"/>
          <w:szCs w:val="24"/>
        </w:rPr>
      </w:pPr>
    </w:p>
    <w:p w14:paraId="7EF6FFC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汝函祈皈依，且问许多话，又要几种书，不但不用顶礼，并合掌也不用。如此祈人开示，也太无理。况要皈依，则皈依一事，不值半文，成一无可尊重之事矣。</w:t>
      </w:r>
    </w:p>
    <w:p w14:paraId="20B2E324">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你写信祈求皈依，而且问了许多话，又索要几种经书，不但不用“顶礼”二字，连“合掌”也不用。你如此请求他人开示，也太无理了。何况还要皈依，那么皈依这件事，就不值半文，成为一</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没什么可尊重的事了。</w:t>
      </w:r>
    </w:p>
    <w:p w14:paraId="6F4D5ACB">
      <w:pPr>
        <w:rPr>
          <w:rFonts w:ascii="微软雅黑" w:hAnsi="微软雅黑" w:eastAsia="微软雅黑" w:cs="Tahoma"/>
          <w:color w:val="FF0000"/>
          <w:sz w:val="24"/>
          <w:szCs w:val="24"/>
        </w:rPr>
      </w:pPr>
    </w:p>
    <w:p w14:paraId="28F1808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行人问路，尚须拱手点头。汝皈依请开示要书，只以敬上了之。若无此三事，不知又若何傲慢也。</w:t>
      </w:r>
    </w:p>
    <w:p w14:paraId="15DD929E">
      <w:pPr>
        <w:rPr>
          <w:rFonts w:ascii="微软雅黑" w:hAnsi="微软雅黑" w:eastAsia="微软雅黑" w:cs="Tahoma"/>
          <w:color w:val="222222"/>
          <w:sz w:val="24"/>
          <w:szCs w:val="24"/>
        </w:rPr>
      </w:pPr>
      <w:r>
        <w:rPr>
          <w:rFonts w:ascii="微软雅黑" w:hAnsi="微软雅黑" w:eastAsia="微软雅黑" w:cs="Tahoma"/>
          <w:color w:val="222222"/>
          <w:sz w:val="24"/>
          <w:szCs w:val="24"/>
        </w:rPr>
        <w:t>行人问路，还须向所问的人拱手点头。你皈依、请求开示、要书，只以“敬上”二个字来对待。如果没有这三件事，不知又</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傲慢</w:t>
      </w:r>
      <w:r>
        <w:rPr>
          <w:rFonts w:hint="eastAsia" w:ascii="微软雅黑" w:hAnsi="微软雅黑" w:eastAsia="微软雅黑" w:cs="Tahoma"/>
          <w:color w:val="222222"/>
          <w:sz w:val="24"/>
          <w:szCs w:val="24"/>
        </w:rPr>
        <w:t>成什么样</w:t>
      </w:r>
      <w:r>
        <w:rPr>
          <w:rFonts w:ascii="微软雅黑" w:hAnsi="微软雅黑" w:eastAsia="微软雅黑" w:cs="Tahoma"/>
          <w:color w:val="222222"/>
          <w:sz w:val="24"/>
          <w:szCs w:val="24"/>
        </w:rPr>
        <w:t>了。</w:t>
      </w:r>
    </w:p>
    <w:p w14:paraId="1550CD56">
      <w:pPr>
        <w:rPr>
          <w:rFonts w:ascii="微软雅黑" w:hAnsi="微软雅黑" w:eastAsia="微软雅黑" w:cs="Tahoma"/>
          <w:color w:val="222222"/>
          <w:sz w:val="24"/>
          <w:szCs w:val="24"/>
        </w:rPr>
      </w:pPr>
    </w:p>
    <w:p w14:paraId="7800F8F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光依佛普度众生之心开示汝。依维持法道之义拒绝汝。否则光便是自轻佛法，亦令汝轻慢佛法，故将汝之过处说破。</w:t>
      </w:r>
    </w:p>
    <w:p w14:paraId="2E1EDCE8">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我依照佛普度众生的心来开示你。依照维持法道的义理来拒绝你。否则，我就是自己轻慢佛法，也令你轻慢佛法，所以将你的过失之处说破。</w:t>
      </w:r>
    </w:p>
    <w:p w14:paraId="095BDD5A">
      <w:pPr>
        <w:rPr>
          <w:rFonts w:ascii="微软雅黑" w:hAnsi="微软雅黑" w:eastAsia="微软雅黑" w:cs="Tahoma"/>
          <w:color w:val="222222"/>
          <w:sz w:val="24"/>
          <w:szCs w:val="24"/>
        </w:rPr>
      </w:pPr>
    </w:p>
    <w:p w14:paraId="46650EC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汝必欲皈依，当向常熟寺中求之。光老矣，无目力精神应酬也。以后切勿来信，来决不复。</w:t>
      </w:r>
    </w:p>
    <w:p w14:paraId="6AA1094B">
      <w:pPr>
        <w:rPr>
          <w:rFonts w:ascii="微软雅黑" w:hAnsi="微软雅黑" w:eastAsia="微软雅黑" w:cs="Tahoma"/>
          <w:color w:val="222222"/>
          <w:sz w:val="24"/>
          <w:szCs w:val="24"/>
        </w:rPr>
      </w:pP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如果一定</w:t>
      </w:r>
      <w:r>
        <w:rPr>
          <w:rFonts w:ascii="微软雅黑" w:hAnsi="微软雅黑" w:eastAsia="微软雅黑" w:cs="Tahoma"/>
          <w:color w:val="222222"/>
          <w:sz w:val="24"/>
          <w:szCs w:val="24"/>
        </w:rPr>
        <w:t>想要皈依，应当向江苏常熟的寺中去求。我老了，没有视力精神应酬。以后千万不要来信，来信也</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不回复。</w:t>
      </w:r>
    </w:p>
    <w:p w14:paraId="24F4BD8C">
      <w:pPr>
        <w:rPr>
          <w:rFonts w:ascii="微软雅黑" w:hAnsi="微软雅黑" w:eastAsia="微软雅黑" w:cs="Tahoma"/>
          <w:color w:val="222222"/>
          <w:sz w:val="24"/>
          <w:szCs w:val="24"/>
        </w:rPr>
      </w:pPr>
    </w:p>
    <w:p w14:paraId="51E42E1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寺中皈依，若升座说，则未升座前，客堂顶礼知客师，方丈顶礼和尚。和尚上座，跪拜要经一小时多。下座，送和尚到方丈，又顶礼。又顶礼站班各师及知客师。</w:t>
      </w:r>
    </w:p>
    <w:p w14:paraId="1D46F6A1">
      <w:pPr>
        <w:rPr>
          <w:rFonts w:ascii="微软雅黑" w:hAnsi="微软雅黑" w:eastAsia="微软雅黑" w:cs="Tahoma"/>
          <w:color w:val="222222"/>
          <w:sz w:val="24"/>
          <w:szCs w:val="24"/>
        </w:rPr>
      </w:pPr>
      <w:r>
        <w:rPr>
          <w:rFonts w:ascii="微软雅黑" w:hAnsi="微软雅黑" w:eastAsia="微软雅黑" w:cs="Tahoma"/>
          <w:color w:val="222222"/>
          <w:sz w:val="24"/>
          <w:szCs w:val="24"/>
        </w:rPr>
        <w:t>　　在寺中皈依，如果升座说法，那么在没有升座之前，要到客堂顶礼知客师，到方丈室顶礼和尚。和尚上座，跪拜要经过一个多小时。下座，送和尚回到方丈室，又要顶礼。又要顶礼站班的各位师父以及知客师。</w:t>
      </w:r>
    </w:p>
    <w:p w14:paraId="4767E97C">
      <w:pPr>
        <w:rPr>
          <w:rFonts w:ascii="微软雅黑" w:hAnsi="微软雅黑" w:eastAsia="微软雅黑" w:cs="Tahoma"/>
          <w:color w:val="FF0000"/>
          <w:sz w:val="24"/>
          <w:szCs w:val="24"/>
        </w:rPr>
      </w:pPr>
    </w:p>
    <w:p w14:paraId="06B302D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汝函祈皈依，顶礼之字，都不肯写，太把皈依三宝事看得轻了。光若不说，光亦罪过，故再说之。（丁丑八月十二日）</w:t>
      </w:r>
    </w:p>
    <w:p w14:paraId="6F1864B5">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你写信祈求皈依，连“顶礼”的二个字，都不肯写，把皈依三宝的事看得太轻忽了。我如果不说，我也有罪过，所以我再次说明。（丁丑年</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1937</w:t>
      </w:r>
      <w:r>
        <w:rPr>
          <w:rFonts w:hint="eastAsia" w:ascii="微软雅黑" w:hAnsi="微软雅黑" w:eastAsia="微软雅黑" w:cs="Tahoma"/>
          <w:color w:val="7F7F7F"/>
          <w:sz w:val="24"/>
          <w:szCs w:val="24"/>
        </w:rPr>
        <w:t>年&gt;</w:t>
      </w:r>
      <w:r>
        <w:rPr>
          <w:rFonts w:ascii="微软雅黑" w:hAnsi="微软雅黑" w:eastAsia="微软雅黑" w:cs="Tahoma"/>
          <w:color w:val="222222"/>
          <w:sz w:val="24"/>
          <w:szCs w:val="24"/>
        </w:rPr>
        <w:t>八月十二日）</w:t>
      </w:r>
    </w:p>
    <w:p w14:paraId="2B1C7215">
      <w:pPr>
        <w:rPr>
          <w:rFonts w:ascii="微软雅黑" w:hAnsi="微软雅黑" w:eastAsia="微软雅黑"/>
          <w:sz w:val="24"/>
          <w:szCs w:val="24"/>
        </w:rPr>
      </w:pPr>
    </w:p>
    <w:p w14:paraId="6AC96F9D">
      <w:pPr>
        <w:rPr>
          <w:rFonts w:ascii="微软雅黑" w:hAnsi="微软雅黑" w:eastAsia="微软雅黑"/>
          <w:sz w:val="24"/>
          <w:szCs w:val="24"/>
        </w:rPr>
      </w:pPr>
    </w:p>
    <w:p w14:paraId="467F8CCA">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2A555AF6">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【观音香山卷】</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据莲池大师《正讹集》：“卷中称观音是妙庄王女。出家成道而号观音。此讹也。观音过去古佛。三十二应。随类度生。或现女身耳。不是才以女身始修成道也。彼妙庄既不标何代国王。又不说何方国土。虽劝导女人不无小补。而世僧乃有信为修行妙典者。是以发之。”</w:t>
      </w:r>
    </w:p>
    <w:p w14:paraId="747185BF">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【小三灾】</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饥馑灾、瘟疫灾、刀兵灾。据佛经说，我们的世界，每过一小劫的时间，即有小三灾的发生。当每一小劫的人寿减至三十岁时，即有饥馑灾，七年不雨，草木不生，人类多数都受饥饿的逼迫而死亡；人寿减至二十岁时，即有瘟疫灾，人类又病死一半；人寿减至十岁时，即有刀兵灾，这时一草一木，都变成了杀人的凶器，人类的互相嗔恨，互相杀害，直至人类所存无几才止。</w:t>
      </w:r>
    </w:p>
    <w:p w14:paraId="408D2C4A">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【大三灾】</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坏劫分为二十期，于最后一劫世界即开始坏灭而引起天灾，即：火灾（坏欲界至初禅天）、水灾（流失至第二禅天）与风灾（破坏至第三禅天）。以上火、水、风，分别称为劫火、劫水、劫风。三灾之发生，其顺序一定。即初以火灾坏灭七回后，再以水灾坏灭一回；如此以火灾七回、水灾一回，反覆经七次后，再以火灾坏灭七回，最后即以风灾坏灭殆尽。</w:t>
      </w:r>
    </w:p>
    <w:p w14:paraId="04C57ACB">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【高王观世音经】</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全一卷。又称高王白衣观音经。略称高王经。收于卍续藏第八十七册。此经为东魏天平年间（534</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537），孙敬德所感得之观音经，然明代莲池大师以之为伪经。据法苑珠林卷十七所载，魏天平年中，定州募士孙敬德造观音像，自加礼敬，后为劫贼所引，不胜拷楚，妄承其罪。将斩决之前夕，夜梦一沙门令诵救生观世音经千遍即可得脱。翌日，有司执缚向市，孙敬德且行且诵，临刑满千遍，刀斫自折，皮肉不伤，三换其刀，终折如故。视像项上，有刀三迹。有司以状奏闻，丞相高欢表请免死，敕写其经广布于世，今谓高王观世音经。清朝智敬有高王观世音经注释一卷，收于卍续藏第九十三册。</w:t>
      </w:r>
    </w:p>
    <w:p w14:paraId="5ADEE60C">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对心经</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《对心经》</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“一卷心经真正难 心经存在九灵山 九灵山上千尊佛 灵山本是生死关</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w:t>
      </w:r>
    </w:p>
    <w:p w14:paraId="09D61892">
      <w:pPr>
        <w:rPr>
          <w:rFonts w:ascii="微软雅黑" w:hAnsi="微软雅黑" w:eastAsia="微软雅黑"/>
          <w:sz w:val="24"/>
          <w:szCs w:val="24"/>
        </w:rPr>
      </w:pPr>
    </w:p>
    <w:p w14:paraId="3EEE0684">
      <w:pPr>
        <w:rPr>
          <w:rFonts w:ascii="微软雅黑" w:hAnsi="微软雅黑" w:eastAsia="微软雅黑"/>
          <w:sz w:val="24"/>
          <w:szCs w:val="24"/>
        </w:rPr>
      </w:pPr>
    </w:p>
    <w:p w14:paraId="5C38C92E">
      <w:pPr>
        <w:widowControl/>
        <w:jc w:val="left"/>
        <w:rPr>
          <w:rFonts w:ascii="微软雅黑" w:hAnsi="微软雅黑" w:eastAsia="微软雅黑"/>
          <w:sz w:val="24"/>
          <w:szCs w:val="24"/>
        </w:rPr>
      </w:pPr>
      <w:r>
        <w:rPr>
          <w:rFonts w:ascii="微软雅黑" w:hAnsi="微软雅黑" w:eastAsia="微软雅黑"/>
          <w:sz w:val="24"/>
          <w:szCs w:val="24"/>
        </w:rPr>
        <w:br w:type="page"/>
      </w:r>
    </w:p>
    <w:p w14:paraId="3443E5F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73" w:name="_Toc23912"/>
      <w:r>
        <w:rPr>
          <w:rFonts w:ascii="微软雅黑" w:hAnsi="微软雅黑" w:eastAsia="微软雅黑" w:cs="宋体"/>
          <w:b/>
          <w:color w:val="C00000"/>
          <w:kern w:val="0"/>
          <w:sz w:val="24"/>
          <w:szCs w:val="24"/>
        </w:rPr>
        <w:t>复智章居士书</w:t>
      </w:r>
      <w:bookmarkEnd w:id="373"/>
    </w:p>
    <w:p w14:paraId="1C8B00CC">
      <w:pPr>
        <w:rPr>
          <w:rFonts w:ascii="微软雅黑" w:hAnsi="微软雅黑" w:eastAsia="微软雅黑" w:cs="宋体"/>
          <w:b/>
          <w:color w:val="C00000"/>
          <w:kern w:val="0"/>
          <w:sz w:val="24"/>
          <w:szCs w:val="24"/>
        </w:rPr>
      </w:pPr>
    </w:p>
    <w:p w14:paraId="5098F83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众生心性，与佛无二。佛则究竟断尽烦惑，故能得大受用，法法头头，悉皆自在。众生则全体在迷，反以佛性功德之力，以作起惑造业之本，可不哀哉。</w:t>
      </w:r>
    </w:p>
    <w:p w14:paraId="022AA1D1">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众生心性，与佛无二。佛则究竟断尽烦惑，所以能够得到大受用，法法头头，全都自在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众生则全体在迷惑之中，反而以佛性功德之力，作为起惑造业</w:t>
      </w:r>
      <w:r>
        <w:rPr>
          <w:rFonts w:hint="eastAsia" w:ascii="微软雅黑" w:hAnsi="微软雅黑" w:eastAsia="微软雅黑" w:cs="Tahoma"/>
          <w:color w:val="222222"/>
          <w:sz w:val="24"/>
          <w:szCs w:val="24"/>
        </w:rPr>
        <w:t>的根</w:t>
      </w:r>
      <w:r>
        <w:rPr>
          <w:rFonts w:ascii="微软雅黑" w:hAnsi="微软雅黑" w:eastAsia="微软雅黑" w:cs="Tahoma"/>
          <w:color w:val="222222"/>
          <w:sz w:val="24"/>
          <w:szCs w:val="24"/>
        </w:rPr>
        <w:t>本，</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6436AC65">
      <w:pPr>
        <w:rPr>
          <w:rFonts w:ascii="微软雅黑" w:hAnsi="微软雅黑" w:eastAsia="微软雅黑" w:cs="Tahoma"/>
          <w:color w:val="222222"/>
          <w:sz w:val="24"/>
          <w:szCs w:val="24"/>
        </w:rPr>
      </w:pPr>
    </w:p>
    <w:p w14:paraId="792D7D0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纵有晓了此义，意欲背尘合觉，志心念佛者，但以熟处太熟，生处太生，故亦不易与佛相应也。</w:t>
      </w:r>
    </w:p>
    <w:p w14:paraId="7BBA5441">
      <w:pPr>
        <w:rPr>
          <w:rFonts w:ascii="微软雅黑" w:hAnsi="微软雅黑" w:eastAsia="微软雅黑" w:cs="Tahoma"/>
          <w:color w:val="222222"/>
          <w:sz w:val="24"/>
          <w:szCs w:val="24"/>
        </w:rPr>
      </w:pPr>
      <w:r>
        <w:rPr>
          <w:rFonts w:ascii="微软雅黑" w:hAnsi="微软雅黑" w:eastAsia="微软雅黑" w:cs="Tahoma"/>
          <w:color w:val="222222"/>
          <w:sz w:val="24"/>
          <w:szCs w:val="24"/>
        </w:rPr>
        <w:t>纵然有明白这个义理，想要背离六尘</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合于觉性，志心念佛的人，但因为对</w:t>
      </w:r>
      <w:r>
        <w:rPr>
          <w:rFonts w:hint="eastAsia" w:ascii="微软雅黑" w:hAnsi="微软雅黑" w:eastAsia="微软雅黑" w:cs="Tahoma"/>
          <w:color w:val="222222"/>
          <w:sz w:val="24"/>
          <w:szCs w:val="24"/>
        </w:rPr>
        <w:t>熟悉之处</w:t>
      </w:r>
      <w:r>
        <w:rPr>
          <w:rFonts w:hint="eastAsia" w:ascii="微软雅黑" w:hAnsi="微软雅黑" w:eastAsia="微软雅黑" w:cs="Tahoma"/>
          <w:color w:val="7F7F7F"/>
          <w:sz w:val="24"/>
          <w:szCs w:val="24"/>
        </w:rPr>
        <w:t>（注1）</w:t>
      </w:r>
      <w:r>
        <w:rPr>
          <w:rFonts w:ascii="微软雅黑" w:hAnsi="微软雅黑" w:eastAsia="微软雅黑" w:cs="Tahoma"/>
          <w:color w:val="222222"/>
          <w:sz w:val="24"/>
          <w:szCs w:val="24"/>
        </w:rPr>
        <w:t>太熟悉</w:t>
      </w:r>
      <w:r>
        <w:rPr>
          <w:rFonts w:hint="eastAsia" w:ascii="微软雅黑" w:hAnsi="微软雅黑" w:eastAsia="微软雅黑" w:cs="Tahoma"/>
          <w:color w:val="222222"/>
          <w:sz w:val="24"/>
          <w:szCs w:val="24"/>
        </w:rPr>
        <w:t>，对陌生之处</w:t>
      </w:r>
      <w:r>
        <w:rPr>
          <w:rFonts w:hint="eastAsia" w:ascii="微软雅黑" w:hAnsi="微软雅黑" w:eastAsia="微软雅黑" w:cs="Tahoma"/>
          <w:color w:val="7F7F7F"/>
          <w:sz w:val="24"/>
          <w:szCs w:val="24"/>
        </w:rPr>
        <w:t>（注1）</w:t>
      </w:r>
      <w:r>
        <w:rPr>
          <w:rFonts w:hint="eastAsia" w:ascii="微软雅黑" w:hAnsi="微软雅黑" w:eastAsia="微软雅黑" w:cs="Tahoma"/>
          <w:color w:val="222222"/>
          <w:sz w:val="24"/>
          <w:szCs w:val="24"/>
        </w:rPr>
        <w:t>太陌生</w:t>
      </w:r>
      <w:r>
        <w:rPr>
          <w:rFonts w:ascii="微软雅黑" w:hAnsi="微软雅黑" w:eastAsia="微软雅黑" w:cs="Tahoma"/>
          <w:color w:val="222222"/>
          <w:sz w:val="24"/>
          <w:szCs w:val="24"/>
        </w:rPr>
        <w:t>，所以也不容易与佛相应啊！</w:t>
      </w:r>
    </w:p>
    <w:p w14:paraId="686D4E9B">
      <w:pPr>
        <w:rPr>
          <w:rFonts w:ascii="微软雅黑" w:hAnsi="微软雅黑" w:eastAsia="微软雅黑" w:cs="Tahoma"/>
          <w:color w:val="FF0000"/>
          <w:sz w:val="24"/>
          <w:szCs w:val="24"/>
        </w:rPr>
      </w:pPr>
    </w:p>
    <w:p w14:paraId="4AF653D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若患难临身，果能一念投诚，无不立蒙感应者。以苦恼逼迫，一心求救，其余一切情见，概不现前。故其感应之妙，有不可思议者。</w:t>
      </w:r>
    </w:p>
    <w:p w14:paraId="7AFE3E44">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如果患难临身，果真能够一念投</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诚心，没有不立即蒙受感应的。因为苦恼逼迫，一心求救，其余的一切情见，一概不现前。所以其感应的玄妙，有不可思议的情形。</w:t>
      </w:r>
    </w:p>
    <w:p w14:paraId="12D0EE49">
      <w:pPr>
        <w:rPr>
          <w:rFonts w:ascii="微软雅黑" w:hAnsi="微软雅黑" w:eastAsia="微软雅黑" w:cs="Tahoma"/>
          <w:color w:val="FF0000"/>
          <w:sz w:val="24"/>
          <w:szCs w:val="24"/>
        </w:rPr>
      </w:pPr>
    </w:p>
    <w:p w14:paraId="063D752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世间诸法，了无定相，祸福互相倚伏，损益惟人自召。善得益者，无往而非益。甘受损者，无往而非损。</w:t>
      </w:r>
    </w:p>
    <w:p w14:paraId="6817F78A">
      <w:pPr>
        <w:rPr>
          <w:rFonts w:ascii="微软雅黑" w:hAnsi="微软雅黑" w:eastAsia="微软雅黑" w:cs="Tahoma"/>
          <w:color w:val="222222"/>
          <w:sz w:val="24"/>
          <w:szCs w:val="24"/>
        </w:rPr>
      </w:pPr>
      <w:r>
        <w:rPr>
          <w:rFonts w:ascii="微软雅黑" w:hAnsi="微软雅黑" w:eastAsia="微软雅黑" w:cs="Tahoma"/>
          <w:color w:val="222222"/>
          <w:sz w:val="24"/>
          <w:szCs w:val="24"/>
        </w:rPr>
        <w:t>世间</w:t>
      </w:r>
      <w:r>
        <w:rPr>
          <w:rFonts w:hint="eastAsia" w:ascii="微软雅黑" w:hAnsi="微软雅黑" w:eastAsia="微软雅黑" w:cs="Tahoma"/>
          <w:color w:val="222222"/>
          <w:sz w:val="24"/>
          <w:szCs w:val="24"/>
        </w:rPr>
        <w:t>诸</w:t>
      </w:r>
      <w:r>
        <w:rPr>
          <w:rFonts w:ascii="微软雅黑" w:hAnsi="微软雅黑" w:eastAsia="微软雅黑" w:cs="Tahoma"/>
          <w:color w:val="222222"/>
          <w:sz w:val="24"/>
          <w:szCs w:val="24"/>
        </w:rPr>
        <w:t>法，</w:t>
      </w:r>
      <w:r>
        <w:rPr>
          <w:rFonts w:hint="eastAsia" w:ascii="微软雅黑" w:hAnsi="微软雅黑" w:eastAsia="微软雅黑" w:cs="Tahoma"/>
          <w:color w:val="222222"/>
          <w:sz w:val="24"/>
          <w:szCs w:val="24"/>
        </w:rPr>
        <w:t>完全</w:t>
      </w:r>
      <w:r>
        <w:rPr>
          <w:rFonts w:ascii="微软雅黑" w:hAnsi="微软雅黑" w:eastAsia="微软雅黑" w:cs="Tahoma"/>
          <w:color w:val="222222"/>
          <w:sz w:val="24"/>
          <w:szCs w:val="24"/>
        </w:rPr>
        <w:t>没有定相，灾祸与福</w:t>
      </w:r>
      <w:r>
        <w:rPr>
          <w:rFonts w:hint="eastAsia" w:ascii="微软雅黑" w:hAnsi="微软雅黑" w:eastAsia="微软雅黑" w:cs="Tahoma"/>
          <w:color w:val="222222"/>
          <w:sz w:val="24"/>
          <w:szCs w:val="24"/>
        </w:rPr>
        <w:t>祥</w:t>
      </w:r>
      <w:r>
        <w:rPr>
          <w:rFonts w:ascii="微软雅黑" w:hAnsi="微软雅黑" w:eastAsia="微软雅黑" w:cs="Tahoma"/>
          <w:color w:val="222222"/>
          <w:sz w:val="24"/>
          <w:szCs w:val="24"/>
        </w:rPr>
        <w:t>互相</w:t>
      </w:r>
      <w:r>
        <w:rPr>
          <w:rFonts w:hint="eastAsia" w:ascii="微软雅黑" w:hAnsi="微软雅黑" w:eastAsia="微软雅黑" w:cs="Tahoma"/>
          <w:color w:val="222222"/>
          <w:sz w:val="24"/>
          <w:szCs w:val="24"/>
        </w:rPr>
        <w:t>依存</w:t>
      </w:r>
      <w:r>
        <w:rPr>
          <w:rFonts w:ascii="微软雅黑" w:hAnsi="微软雅黑" w:eastAsia="微软雅黑" w:cs="Tahoma"/>
          <w:color w:val="222222"/>
          <w:sz w:val="24"/>
          <w:szCs w:val="24"/>
        </w:rPr>
        <w:t>转变，受损害</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利益只在当事人自己感</w:t>
      </w:r>
      <w:r>
        <w:rPr>
          <w:rFonts w:hint="eastAsia" w:ascii="微软雅黑" w:hAnsi="微软雅黑" w:eastAsia="微软雅黑" w:cs="Tahoma"/>
          <w:color w:val="222222"/>
          <w:sz w:val="24"/>
          <w:szCs w:val="24"/>
        </w:rPr>
        <w:t>招</w:t>
      </w:r>
      <w:r>
        <w:rPr>
          <w:rFonts w:ascii="微软雅黑" w:hAnsi="微软雅黑" w:eastAsia="微软雅黑" w:cs="Tahoma"/>
          <w:color w:val="222222"/>
          <w:sz w:val="24"/>
          <w:szCs w:val="24"/>
        </w:rPr>
        <w:t>。善于得</w:t>
      </w:r>
      <w:r>
        <w:rPr>
          <w:rFonts w:hint="eastAsia" w:ascii="微软雅黑" w:hAnsi="微软雅黑" w:eastAsia="微软雅黑" w:cs="Tahoma"/>
          <w:color w:val="222222"/>
          <w:sz w:val="24"/>
          <w:szCs w:val="24"/>
        </w:rPr>
        <w:t>利</w:t>
      </w:r>
      <w:r>
        <w:rPr>
          <w:rFonts w:ascii="微软雅黑" w:hAnsi="微软雅黑" w:eastAsia="微软雅黑" w:cs="Tahoma"/>
          <w:color w:val="222222"/>
          <w:sz w:val="24"/>
          <w:szCs w:val="24"/>
        </w:rPr>
        <w:t>益的人，无论到哪里，都会受益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甘心受损</w:t>
      </w:r>
      <w:r>
        <w:rPr>
          <w:rFonts w:hint="eastAsia" w:ascii="微软雅黑" w:hAnsi="微软雅黑" w:eastAsia="微软雅黑" w:cs="Tahoma"/>
          <w:color w:val="222222"/>
          <w:sz w:val="24"/>
          <w:szCs w:val="24"/>
        </w:rPr>
        <w:t>害</w:t>
      </w:r>
      <w:r>
        <w:rPr>
          <w:rFonts w:ascii="微软雅黑" w:hAnsi="微软雅黑" w:eastAsia="微软雅黑" w:cs="Tahoma"/>
          <w:color w:val="222222"/>
          <w:sz w:val="24"/>
          <w:szCs w:val="24"/>
        </w:rPr>
        <w:t>的人，无论到哪里，都会受损。</w:t>
      </w:r>
    </w:p>
    <w:p w14:paraId="5A9D13ED">
      <w:pPr>
        <w:rPr>
          <w:rFonts w:ascii="微软雅黑" w:hAnsi="微软雅黑" w:eastAsia="微软雅黑" w:cs="Tahoma"/>
          <w:color w:val="FF0000"/>
          <w:sz w:val="24"/>
          <w:szCs w:val="24"/>
        </w:rPr>
      </w:pPr>
    </w:p>
    <w:p w14:paraId="44F11C0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汝果能常将遇难将终念佛之念，存之于心。则决定可以于此身报终之时，俯谢娑婆，高登极乐。为弥陀之弟子，作海会之良朋矣。</w:t>
      </w:r>
    </w:p>
    <w:p w14:paraId="6E435DB1">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你果真能常将遇到</w:t>
      </w:r>
      <w:r>
        <w:rPr>
          <w:rFonts w:hint="eastAsia" w:ascii="微软雅黑" w:hAnsi="微软雅黑" w:eastAsia="微软雅黑" w:cs="Tahoma"/>
          <w:color w:val="222222"/>
          <w:sz w:val="24"/>
          <w:szCs w:val="24"/>
        </w:rPr>
        <w:t>祸</w:t>
      </w:r>
      <w:r>
        <w:rPr>
          <w:rFonts w:ascii="微软雅黑" w:hAnsi="微软雅黑" w:eastAsia="微软雅黑" w:cs="Tahoma"/>
          <w:color w:val="222222"/>
          <w:sz w:val="24"/>
          <w:szCs w:val="24"/>
        </w:rPr>
        <w:t>难将要命终时</w:t>
      </w:r>
      <w:r>
        <w:rPr>
          <w:rFonts w:hint="eastAsia" w:ascii="微软雅黑" w:hAnsi="微软雅黑" w:eastAsia="微软雅黑" w:cs="Tahoma"/>
          <w:color w:val="222222"/>
          <w:sz w:val="24"/>
          <w:szCs w:val="24"/>
        </w:rPr>
        <w:t>肯</w:t>
      </w:r>
      <w:r>
        <w:rPr>
          <w:rFonts w:ascii="微软雅黑" w:hAnsi="微软雅黑" w:eastAsia="微软雅黑" w:cs="Tahoma"/>
          <w:color w:val="222222"/>
          <w:sz w:val="24"/>
          <w:szCs w:val="24"/>
        </w:rPr>
        <w:t>切念佛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念</w:t>
      </w:r>
      <w:r>
        <w:rPr>
          <w:rFonts w:hint="eastAsia" w:ascii="微软雅黑" w:hAnsi="微软雅黑" w:eastAsia="微软雅黑" w:cs="Tahoma"/>
          <w:color w:val="222222"/>
          <w:sz w:val="24"/>
          <w:szCs w:val="24"/>
        </w:rPr>
        <w:t>头</w:t>
      </w:r>
      <w:r>
        <w:rPr>
          <w:rFonts w:ascii="微软雅黑" w:hAnsi="微软雅黑" w:eastAsia="微软雅黑" w:cs="Tahoma"/>
          <w:color w:val="222222"/>
          <w:sz w:val="24"/>
          <w:szCs w:val="24"/>
        </w:rPr>
        <w:t>，存在心中。那么决定可以在这一身报终的时候，俯谢娑婆世界，高登极乐莲邦。成为阿弥陀佛的弟子，作莲池海会</w:t>
      </w:r>
      <w:r>
        <w:rPr>
          <w:rFonts w:hint="eastAsia" w:ascii="微软雅黑" w:hAnsi="微软雅黑" w:eastAsia="微软雅黑" w:cs="Tahoma"/>
          <w:color w:val="222222"/>
          <w:sz w:val="24"/>
          <w:szCs w:val="24"/>
        </w:rPr>
        <w:t>圣众</w:t>
      </w:r>
      <w:r>
        <w:rPr>
          <w:rFonts w:ascii="微软雅黑" w:hAnsi="微软雅黑" w:eastAsia="微软雅黑" w:cs="Tahoma"/>
          <w:color w:val="222222"/>
          <w:sz w:val="24"/>
          <w:szCs w:val="24"/>
        </w:rPr>
        <w:t>的良朋啊！</w:t>
      </w:r>
    </w:p>
    <w:p w14:paraId="554C44D8">
      <w:pPr>
        <w:rPr>
          <w:rFonts w:ascii="微软雅黑" w:hAnsi="微软雅黑" w:eastAsia="微软雅黑" w:cs="Tahoma"/>
          <w:color w:val="222222"/>
          <w:sz w:val="24"/>
          <w:szCs w:val="24"/>
        </w:rPr>
      </w:pPr>
    </w:p>
    <w:p w14:paraId="777EB72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愿吾徒智章常存战兢惕厉之心。以期不负弥陀世尊现身救苦之一番大慈悲恩。则幸甚幸甚。（戊辰八月）</w:t>
      </w:r>
    </w:p>
    <w:p w14:paraId="750710D5">
      <w:pPr>
        <w:rPr>
          <w:rFonts w:ascii="微软雅黑" w:hAnsi="微软雅黑" w:eastAsia="微软雅黑" w:cs="Tahoma"/>
          <w:color w:val="222222"/>
          <w:sz w:val="24"/>
          <w:szCs w:val="24"/>
        </w:rPr>
      </w:pPr>
      <w:r>
        <w:rPr>
          <w:rFonts w:ascii="微软雅黑" w:hAnsi="微软雅黑" w:eastAsia="微软雅黑" w:cs="Tahoma"/>
          <w:color w:val="222222"/>
          <w:sz w:val="24"/>
          <w:szCs w:val="24"/>
        </w:rPr>
        <w:t>愿我的徒弟智章，常存战战兢兢</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警惕戒惧</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心。以期不辜负弥陀</w:t>
      </w:r>
      <w:r>
        <w:rPr>
          <w:rFonts w:hint="eastAsia" w:ascii="微软雅黑" w:hAnsi="微软雅黑" w:eastAsia="微软雅黑" w:cs="Tahoma"/>
          <w:color w:val="222222"/>
          <w:sz w:val="24"/>
          <w:szCs w:val="24"/>
        </w:rPr>
        <w:t>、释迦</w:t>
      </w:r>
      <w:r>
        <w:rPr>
          <w:rFonts w:ascii="微软雅黑" w:hAnsi="微软雅黑" w:eastAsia="微软雅黑" w:cs="Tahoma"/>
          <w:color w:val="222222"/>
          <w:sz w:val="24"/>
          <w:szCs w:val="24"/>
        </w:rPr>
        <w:t>世尊现身救苦的一番大慈悲恩德。</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就非常庆幸，非常庆幸</w:t>
      </w:r>
      <w:r>
        <w:rPr>
          <w:rFonts w:hint="eastAsia" w:ascii="微软雅黑" w:hAnsi="微软雅黑" w:eastAsia="微软雅黑" w:cs="Tahoma"/>
          <w:color w:val="222222"/>
          <w:sz w:val="24"/>
          <w:szCs w:val="24"/>
        </w:rPr>
        <w:t>了啊</w:t>
      </w:r>
      <w:r>
        <w:rPr>
          <w:rFonts w:ascii="微软雅黑" w:hAnsi="微软雅黑" w:eastAsia="微软雅黑" w:cs="Tahoma"/>
          <w:color w:val="222222"/>
          <w:sz w:val="24"/>
          <w:szCs w:val="24"/>
        </w:rPr>
        <w:t>！（戊辰年</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1928</w:t>
      </w:r>
      <w:r>
        <w:rPr>
          <w:rFonts w:hint="eastAsia" w:ascii="微软雅黑" w:hAnsi="微软雅黑" w:eastAsia="微软雅黑" w:cs="Tahoma"/>
          <w:color w:val="7F7F7F"/>
          <w:sz w:val="24"/>
          <w:szCs w:val="24"/>
        </w:rPr>
        <w:t>年&gt;</w:t>
      </w:r>
      <w:r>
        <w:rPr>
          <w:rFonts w:ascii="微软雅黑" w:hAnsi="微软雅黑" w:eastAsia="微软雅黑" w:cs="Tahoma"/>
          <w:color w:val="222222"/>
          <w:sz w:val="24"/>
          <w:szCs w:val="24"/>
        </w:rPr>
        <w:t>八月）</w:t>
      </w:r>
    </w:p>
    <w:p w14:paraId="27C9E101">
      <w:pPr>
        <w:rPr>
          <w:rFonts w:ascii="微软雅黑" w:hAnsi="微软雅黑" w:eastAsia="微软雅黑" w:cs="Tahoma"/>
          <w:color w:val="222222"/>
          <w:sz w:val="24"/>
          <w:szCs w:val="24"/>
        </w:rPr>
      </w:pPr>
    </w:p>
    <w:p w14:paraId="2BE73A0E">
      <w:pPr>
        <w:rPr>
          <w:rFonts w:ascii="微软雅黑" w:hAnsi="微软雅黑" w:eastAsia="微软雅黑" w:cs="Tahoma"/>
          <w:color w:val="222222"/>
          <w:sz w:val="24"/>
          <w:szCs w:val="24"/>
        </w:rPr>
      </w:pPr>
    </w:p>
    <w:p w14:paraId="7992AFBD">
      <w:pPr>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p>
    <w:p w14:paraId="4880FE03">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熟处、生处</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但由于我们生生世世对五欲六尘非常熟悉，所以一定要使熟悉的五欲六尘变成生疏，生疏的佛号变成熟悉。这叫‘熟处变生，生处变熟’，这是一个习的过程。对这个习一定要有耐心，一定要有长远心。”（摘自大安法师开示）</w:t>
      </w:r>
    </w:p>
    <w:p w14:paraId="2D864B48">
      <w:pPr>
        <w:rPr>
          <w:rFonts w:ascii="微软雅黑" w:hAnsi="微软雅黑" w:eastAsia="微软雅黑"/>
          <w:sz w:val="24"/>
          <w:szCs w:val="24"/>
        </w:rPr>
      </w:pPr>
    </w:p>
    <w:p w14:paraId="61B84625">
      <w:pPr>
        <w:rPr>
          <w:rFonts w:ascii="微软雅黑" w:hAnsi="微软雅黑" w:eastAsia="微软雅黑"/>
          <w:sz w:val="24"/>
          <w:szCs w:val="24"/>
        </w:rPr>
      </w:pPr>
    </w:p>
    <w:p w14:paraId="2FBC4596">
      <w:pPr>
        <w:widowControl/>
        <w:jc w:val="left"/>
        <w:rPr>
          <w:rFonts w:ascii="微软雅黑" w:hAnsi="微软雅黑" w:eastAsia="微软雅黑"/>
          <w:sz w:val="24"/>
          <w:szCs w:val="24"/>
        </w:rPr>
      </w:pPr>
      <w:r>
        <w:rPr>
          <w:rFonts w:ascii="微软雅黑" w:hAnsi="微软雅黑" w:eastAsia="微软雅黑"/>
          <w:sz w:val="24"/>
          <w:szCs w:val="24"/>
        </w:rPr>
        <w:br w:type="page"/>
      </w:r>
    </w:p>
    <w:p w14:paraId="5F55FBD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74" w:name="_Toc23937"/>
      <w:r>
        <w:rPr>
          <w:rFonts w:ascii="微软雅黑" w:hAnsi="微软雅黑" w:eastAsia="微软雅黑" w:cs="宋体"/>
          <w:b/>
          <w:color w:val="C00000"/>
          <w:kern w:val="0"/>
          <w:sz w:val="24"/>
          <w:szCs w:val="24"/>
        </w:rPr>
        <w:t>复李慧实居士书一</w:t>
      </w:r>
      <w:bookmarkEnd w:id="374"/>
    </w:p>
    <w:p w14:paraId="02AC513D">
      <w:pPr>
        <w:rPr>
          <w:rFonts w:ascii="微软雅黑" w:hAnsi="微软雅黑" w:eastAsia="微软雅黑" w:cs="宋体"/>
          <w:b/>
          <w:color w:val="C00000"/>
          <w:kern w:val="0"/>
          <w:sz w:val="24"/>
          <w:szCs w:val="24"/>
        </w:rPr>
      </w:pPr>
    </w:p>
    <w:p w14:paraId="2C9CDB0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汝之性情，每好作无谓之话说。汝家不充裕，兼有老亲，何得云欲觅清净处所，而一心办道乎。</w:t>
      </w:r>
    </w:p>
    <w:p w14:paraId="7D4D090E">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你的性情，</w:t>
      </w:r>
      <w:r>
        <w:rPr>
          <w:rFonts w:hint="eastAsia" w:ascii="微软雅黑" w:hAnsi="微软雅黑" w:eastAsia="微软雅黑" w:cs="Tahoma"/>
          <w:color w:val="222222"/>
          <w:sz w:val="24"/>
          <w:szCs w:val="24"/>
        </w:rPr>
        <w:t>经常</w:t>
      </w:r>
      <w:r>
        <w:rPr>
          <w:rFonts w:ascii="微软雅黑" w:hAnsi="微软雅黑" w:eastAsia="微软雅黑" w:cs="Tahoma"/>
          <w:color w:val="222222"/>
          <w:sz w:val="24"/>
          <w:szCs w:val="24"/>
        </w:rPr>
        <w:t>喜欢说些</w:t>
      </w:r>
      <w:r>
        <w:rPr>
          <w:rFonts w:hint="eastAsia" w:ascii="微软雅黑" w:hAnsi="微软雅黑" w:eastAsia="微软雅黑" w:cs="Tahoma"/>
          <w:color w:val="222222"/>
          <w:sz w:val="24"/>
          <w:szCs w:val="24"/>
        </w:rPr>
        <w:t>毫无意义</w:t>
      </w:r>
      <w:r>
        <w:rPr>
          <w:rFonts w:ascii="微软雅黑" w:hAnsi="微软雅黑" w:eastAsia="微软雅黑" w:cs="Tahoma"/>
          <w:color w:val="222222"/>
          <w:sz w:val="24"/>
          <w:szCs w:val="24"/>
        </w:rPr>
        <w:t>的话。你家里</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不充裕，又有</w:t>
      </w:r>
      <w:r>
        <w:rPr>
          <w:rFonts w:hint="eastAsia" w:ascii="微软雅黑" w:hAnsi="微软雅黑" w:eastAsia="微软雅黑" w:cs="Tahoma"/>
          <w:color w:val="222222"/>
          <w:sz w:val="24"/>
          <w:szCs w:val="24"/>
        </w:rPr>
        <w:t>年老的父母</w:t>
      </w:r>
      <w:r>
        <w:rPr>
          <w:rFonts w:ascii="微软雅黑" w:hAnsi="微软雅黑" w:eastAsia="微软雅黑" w:cs="Tahoma"/>
          <w:color w:val="222222"/>
          <w:sz w:val="24"/>
          <w:szCs w:val="24"/>
        </w:rPr>
        <w:t>在堂，怎么能说想要找一个清净的处所，一心办道呢？</w:t>
      </w:r>
    </w:p>
    <w:p w14:paraId="53AC1F21">
      <w:pPr>
        <w:rPr>
          <w:rFonts w:ascii="微软雅黑" w:hAnsi="微软雅黑" w:eastAsia="微软雅黑" w:cs="Tahoma"/>
          <w:color w:val="FF0000"/>
          <w:sz w:val="24"/>
          <w:szCs w:val="24"/>
        </w:rPr>
      </w:pPr>
    </w:p>
    <w:p w14:paraId="199AAE5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且汝在电局，若看经参禅，人事繁剧，则诚难用功。若云念佛，但恐汝不发真心。若真发了生死心，则人多也不至有妨。</w:t>
      </w:r>
    </w:p>
    <w:p w14:paraId="504FE89C">
      <w:pPr>
        <w:rPr>
          <w:rFonts w:ascii="微软雅黑" w:hAnsi="微软雅黑" w:eastAsia="微软雅黑" w:cs="Tahoma"/>
          <w:color w:val="222222"/>
          <w:sz w:val="24"/>
          <w:szCs w:val="24"/>
        </w:rPr>
      </w:pPr>
      <w:r>
        <w:rPr>
          <w:rFonts w:ascii="微软雅黑" w:hAnsi="微软雅黑" w:eastAsia="微软雅黑" w:cs="Tahoma"/>
          <w:color w:val="222222"/>
          <w:sz w:val="24"/>
          <w:szCs w:val="24"/>
        </w:rPr>
        <w:t>况且你在电</w:t>
      </w:r>
      <w:r>
        <w:rPr>
          <w:rFonts w:hint="eastAsia" w:ascii="微软雅黑" w:hAnsi="微软雅黑" w:eastAsia="微软雅黑" w:cs="Tahoma"/>
          <w:color w:val="222222"/>
          <w:sz w:val="24"/>
          <w:szCs w:val="24"/>
        </w:rPr>
        <w:t>报</w:t>
      </w:r>
      <w:r>
        <w:rPr>
          <w:rFonts w:ascii="微软雅黑" w:hAnsi="微软雅黑" w:eastAsia="微软雅黑" w:cs="Tahoma"/>
          <w:color w:val="222222"/>
          <w:sz w:val="24"/>
          <w:szCs w:val="24"/>
        </w:rPr>
        <w:t>局工作，如果看经参禅，</w:t>
      </w:r>
      <w:r>
        <w:rPr>
          <w:rFonts w:hint="eastAsia" w:ascii="微软雅黑" w:hAnsi="微软雅黑" w:eastAsia="微软雅黑" w:cs="Tahoma"/>
          <w:color w:val="222222"/>
          <w:sz w:val="24"/>
          <w:szCs w:val="24"/>
        </w:rPr>
        <w:t>事务</w:t>
      </w:r>
      <w:r>
        <w:rPr>
          <w:rFonts w:ascii="微软雅黑" w:hAnsi="微软雅黑" w:eastAsia="微软雅黑" w:cs="Tahoma"/>
          <w:color w:val="222222"/>
          <w:sz w:val="24"/>
          <w:szCs w:val="24"/>
        </w:rPr>
        <w:t>繁</w:t>
      </w:r>
      <w:r>
        <w:rPr>
          <w:rFonts w:hint="eastAsia" w:ascii="微软雅黑" w:hAnsi="微软雅黑" w:eastAsia="微软雅黑" w:cs="Tahoma"/>
          <w:color w:val="222222"/>
          <w:sz w:val="24"/>
          <w:szCs w:val="24"/>
        </w:rPr>
        <w:t>重</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实在</w:t>
      </w:r>
      <w:r>
        <w:rPr>
          <w:rFonts w:hint="eastAsia" w:ascii="微软雅黑" w:hAnsi="微软雅黑" w:eastAsia="微软雅黑" w:cs="Tahoma"/>
          <w:color w:val="222222"/>
          <w:sz w:val="24"/>
          <w:szCs w:val="24"/>
        </w:rPr>
        <w:t>很难</w:t>
      </w:r>
      <w:r>
        <w:rPr>
          <w:rFonts w:ascii="微软雅黑" w:hAnsi="微软雅黑" w:eastAsia="微软雅黑" w:cs="Tahoma"/>
          <w:color w:val="222222"/>
          <w:sz w:val="24"/>
          <w:szCs w:val="24"/>
        </w:rPr>
        <w:t>用功。如果说到念佛，只是恐怕你不发真心。如果真发</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了生死</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心，那么即使人</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多，</w:t>
      </w:r>
      <w:r>
        <w:rPr>
          <w:rFonts w:hint="eastAsia" w:ascii="微软雅黑" w:hAnsi="微软雅黑" w:eastAsia="微软雅黑" w:cs="Tahoma"/>
          <w:color w:val="222222"/>
          <w:sz w:val="24"/>
          <w:szCs w:val="24"/>
        </w:rPr>
        <w:t>（念佛）</w:t>
      </w:r>
      <w:r>
        <w:rPr>
          <w:rFonts w:ascii="微软雅黑" w:hAnsi="微软雅黑" w:eastAsia="微软雅黑" w:cs="Tahoma"/>
          <w:color w:val="222222"/>
          <w:sz w:val="24"/>
          <w:szCs w:val="24"/>
        </w:rPr>
        <w:t>也不会有妨碍。</w:t>
      </w:r>
    </w:p>
    <w:p w14:paraId="65CB5DAE">
      <w:pPr>
        <w:rPr>
          <w:rFonts w:ascii="微软雅黑" w:hAnsi="微软雅黑" w:eastAsia="微软雅黑" w:cs="Tahoma"/>
          <w:color w:val="222222"/>
          <w:sz w:val="24"/>
          <w:szCs w:val="24"/>
        </w:rPr>
      </w:pPr>
    </w:p>
    <w:p w14:paraId="76938D0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以念佛只一句，纵然打差（音岔），亦打不掉。倘汝心不讨厌，则固无甚障碍。汝心若生厌，则便一刻难过矣。</w:t>
      </w:r>
    </w:p>
    <w:p w14:paraId="2723DDE4">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因为念佛只有一句，</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打差（音岔），也打不掉。倘若你心中不讨厌</w:t>
      </w:r>
      <w:r>
        <w:rPr>
          <w:rFonts w:hint="eastAsia" w:ascii="微软雅黑" w:hAnsi="微软雅黑" w:eastAsia="微软雅黑" w:cs="Tahoma"/>
          <w:color w:val="222222"/>
          <w:sz w:val="24"/>
          <w:szCs w:val="24"/>
        </w:rPr>
        <w:t>（他人打差）</w:t>
      </w:r>
      <w:r>
        <w:rPr>
          <w:rFonts w:ascii="微软雅黑" w:hAnsi="微软雅黑" w:eastAsia="微软雅黑" w:cs="Tahoma"/>
          <w:color w:val="222222"/>
          <w:sz w:val="24"/>
          <w:szCs w:val="24"/>
        </w:rPr>
        <w:t>，那么固然没有什么障碍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你心中如果</w:t>
      </w:r>
      <w:r>
        <w:rPr>
          <w:rFonts w:hint="eastAsia" w:ascii="微软雅黑" w:hAnsi="微软雅黑" w:eastAsia="微软雅黑" w:cs="Tahoma"/>
          <w:color w:val="222222"/>
          <w:sz w:val="24"/>
          <w:szCs w:val="24"/>
        </w:rPr>
        <w:t>（对他人打差）</w:t>
      </w:r>
      <w:r>
        <w:rPr>
          <w:rFonts w:ascii="微软雅黑" w:hAnsi="微软雅黑" w:eastAsia="微软雅黑" w:cs="Tahoma"/>
          <w:color w:val="222222"/>
          <w:sz w:val="24"/>
          <w:szCs w:val="24"/>
        </w:rPr>
        <w:t>生起厌烦，</w:t>
      </w:r>
      <w:r>
        <w:rPr>
          <w:rFonts w:hint="eastAsia" w:ascii="微软雅黑" w:hAnsi="微软雅黑" w:eastAsia="微软雅黑" w:cs="Tahoma"/>
          <w:color w:val="222222"/>
          <w:sz w:val="24"/>
          <w:szCs w:val="24"/>
        </w:rPr>
        <w:t>那么就会一刻也</w:t>
      </w:r>
      <w:r>
        <w:rPr>
          <w:rFonts w:ascii="微软雅黑" w:hAnsi="微软雅黑" w:eastAsia="微软雅黑" w:cs="Tahoma"/>
          <w:color w:val="222222"/>
          <w:sz w:val="24"/>
          <w:szCs w:val="24"/>
        </w:rPr>
        <w:t>难过</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03C3F19F">
      <w:pPr>
        <w:rPr>
          <w:rFonts w:ascii="微软雅黑" w:hAnsi="微软雅黑" w:eastAsia="微软雅黑" w:cs="Tahoma"/>
          <w:color w:val="222222"/>
          <w:sz w:val="24"/>
          <w:szCs w:val="24"/>
        </w:rPr>
      </w:pPr>
    </w:p>
    <w:p w14:paraId="3A96FDA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不能舍家觅静处念佛，何得请我决断，岂非以此为戏乎。汝果能劝老亲，劝妻子，同修净业。岂不如汝独住静处念佛乎。</w:t>
      </w:r>
    </w:p>
    <w:p w14:paraId="3DA9D8E1">
      <w:pPr>
        <w:rPr>
          <w:rFonts w:ascii="微软雅黑" w:hAnsi="微软雅黑" w:eastAsia="微软雅黑" w:cs="Tahoma"/>
          <w:color w:val="222222"/>
          <w:sz w:val="24"/>
          <w:szCs w:val="24"/>
        </w:rPr>
      </w:pPr>
      <w:r>
        <w:rPr>
          <w:rFonts w:ascii="微软雅黑" w:hAnsi="微软雅黑" w:eastAsia="微软雅黑" w:cs="Tahoma"/>
          <w:color w:val="222222"/>
          <w:sz w:val="24"/>
          <w:szCs w:val="24"/>
        </w:rPr>
        <w:t>不能</w:t>
      </w:r>
      <w:r>
        <w:rPr>
          <w:rFonts w:hint="eastAsia" w:ascii="微软雅黑" w:hAnsi="微软雅黑" w:eastAsia="微软雅黑" w:cs="Tahoma"/>
          <w:color w:val="222222"/>
          <w:sz w:val="24"/>
          <w:szCs w:val="24"/>
        </w:rPr>
        <w:t>舍</w:t>
      </w:r>
      <w:r>
        <w:rPr>
          <w:rFonts w:ascii="微软雅黑" w:hAnsi="微软雅黑" w:eastAsia="微软雅黑" w:cs="Tahoma"/>
          <w:color w:val="222222"/>
          <w:sz w:val="24"/>
          <w:szCs w:val="24"/>
        </w:rPr>
        <w:t>离家庭，找静处念佛，怎么能请我来决断，</w:t>
      </w:r>
      <w:r>
        <w:rPr>
          <w:rFonts w:hint="eastAsia" w:ascii="微软雅黑" w:hAnsi="微软雅黑" w:eastAsia="微软雅黑" w:cs="Tahoma"/>
          <w:color w:val="222222"/>
          <w:sz w:val="24"/>
          <w:szCs w:val="24"/>
        </w:rPr>
        <w:t>难道</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是将</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事当作儿戏</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吗？你果真能够劝导</w:t>
      </w:r>
      <w:r>
        <w:rPr>
          <w:rFonts w:hint="eastAsia" w:ascii="微软雅黑" w:hAnsi="微软雅黑" w:eastAsia="微软雅黑" w:cs="Tahoma"/>
          <w:color w:val="222222"/>
          <w:sz w:val="24"/>
          <w:szCs w:val="24"/>
        </w:rPr>
        <w:t>年老的父母</w:t>
      </w:r>
      <w:r>
        <w:rPr>
          <w:rFonts w:ascii="微软雅黑" w:hAnsi="微软雅黑" w:eastAsia="微软雅黑" w:cs="Tahoma"/>
          <w:color w:val="222222"/>
          <w:sz w:val="24"/>
          <w:szCs w:val="24"/>
        </w:rPr>
        <w:t>，劝化妻子，共同修持净业。</w:t>
      </w:r>
      <w:r>
        <w:rPr>
          <w:rFonts w:hint="eastAsia" w:ascii="微软雅黑" w:hAnsi="微软雅黑" w:eastAsia="微软雅黑" w:cs="Tahoma"/>
          <w:color w:val="222222"/>
          <w:sz w:val="24"/>
          <w:szCs w:val="24"/>
        </w:rPr>
        <w:t>难道会</w:t>
      </w:r>
      <w:r>
        <w:rPr>
          <w:rFonts w:ascii="微软雅黑" w:hAnsi="微软雅黑" w:eastAsia="微软雅黑" w:cs="Tahoma"/>
          <w:color w:val="222222"/>
          <w:sz w:val="24"/>
          <w:szCs w:val="24"/>
        </w:rPr>
        <w:t>不如你独住</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静处念佛</w:t>
      </w:r>
      <w:r>
        <w:rPr>
          <w:rFonts w:hint="eastAsia" w:ascii="微软雅黑" w:hAnsi="微软雅黑" w:eastAsia="微软雅黑" w:cs="Tahoma"/>
          <w:color w:val="222222"/>
          <w:sz w:val="24"/>
          <w:szCs w:val="24"/>
        </w:rPr>
        <w:t>吗</w:t>
      </w:r>
      <w:r>
        <w:rPr>
          <w:rFonts w:ascii="微软雅黑" w:hAnsi="微软雅黑" w:eastAsia="微软雅黑" w:cs="Tahoma"/>
          <w:color w:val="222222"/>
          <w:sz w:val="24"/>
          <w:szCs w:val="24"/>
        </w:rPr>
        <w:t>？</w:t>
      </w:r>
    </w:p>
    <w:p w14:paraId="26D1B345">
      <w:pPr>
        <w:rPr>
          <w:rFonts w:ascii="微软雅黑" w:hAnsi="微软雅黑" w:eastAsia="微软雅黑" w:cs="Tahoma"/>
          <w:color w:val="222222"/>
          <w:sz w:val="24"/>
          <w:szCs w:val="24"/>
        </w:rPr>
      </w:pPr>
    </w:p>
    <w:p w14:paraId="460ADAC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又人情应酬，汝果以修行从减从略，人必不至见怪。或迫不得已，略为应酬，可省即省，有何不可。</w:t>
      </w:r>
    </w:p>
    <w:p w14:paraId="3F37156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，人情应酬，你果真</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因为修行而从减从略，他人必定不至于见怪。</w:t>
      </w:r>
      <w:r>
        <w:rPr>
          <w:rFonts w:hint="eastAsia" w:ascii="微软雅黑" w:hAnsi="微软雅黑" w:eastAsia="微软雅黑" w:cs="Tahoma"/>
          <w:color w:val="222222"/>
          <w:sz w:val="24"/>
          <w:szCs w:val="24"/>
        </w:rPr>
        <w:t>有时候</w:t>
      </w:r>
      <w:r>
        <w:rPr>
          <w:rFonts w:ascii="微软雅黑" w:hAnsi="微软雅黑" w:eastAsia="微软雅黑" w:cs="Tahoma"/>
          <w:color w:val="222222"/>
          <w:sz w:val="24"/>
          <w:szCs w:val="24"/>
        </w:rPr>
        <w:t>迫不得已，略微应酬一下，</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省</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省，有什么不可以。</w:t>
      </w:r>
    </w:p>
    <w:p w14:paraId="090AB762">
      <w:pPr>
        <w:rPr>
          <w:rFonts w:ascii="微软雅黑" w:hAnsi="微软雅黑" w:eastAsia="微软雅黑" w:cs="Tahoma"/>
          <w:color w:val="222222"/>
          <w:sz w:val="24"/>
          <w:szCs w:val="24"/>
        </w:rPr>
      </w:pPr>
    </w:p>
    <w:p w14:paraId="5E6E92D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居尘学道，若修别种法门，则诚难得益。若修念佛，则实为稳当之极。但以汝之无事生事之妄想太多。勿道未得静处难得益，即得静处亦难得益。</w:t>
      </w:r>
    </w:p>
    <w:p w14:paraId="05066B76">
      <w:pPr>
        <w:rPr>
          <w:rFonts w:ascii="微软雅黑" w:hAnsi="微软雅黑" w:eastAsia="微软雅黑" w:cs="Tahoma"/>
          <w:color w:val="222222"/>
          <w:sz w:val="24"/>
          <w:szCs w:val="24"/>
        </w:rPr>
      </w:pPr>
      <w:r>
        <w:rPr>
          <w:rFonts w:ascii="微软雅黑" w:hAnsi="微软雅黑" w:eastAsia="微软雅黑" w:cs="Tahoma"/>
          <w:color w:val="222222"/>
          <w:sz w:val="24"/>
          <w:szCs w:val="24"/>
        </w:rPr>
        <w:t>居尘</w:t>
      </w:r>
      <w:r>
        <w:rPr>
          <w:rFonts w:hint="eastAsia" w:ascii="微软雅黑" w:hAnsi="微软雅黑" w:eastAsia="微软雅黑" w:cs="Tahoma"/>
          <w:color w:val="222222"/>
          <w:sz w:val="24"/>
          <w:szCs w:val="24"/>
        </w:rPr>
        <w:t>俗</w:t>
      </w:r>
      <w:r>
        <w:rPr>
          <w:rFonts w:ascii="微软雅黑" w:hAnsi="微软雅黑" w:eastAsia="微软雅黑" w:cs="Tahoma"/>
          <w:color w:val="222222"/>
          <w:sz w:val="24"/>
          <w:szCs w:val="24"/>
        </w:rPr>
        <w:t>修学</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道，如果修持其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法门，</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实在很难得到利益。如果修持念佛法门，</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实在是稳当到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极点。只是因为你无事生事的妄想太多。不要说没有找到静处，难以得到利益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即使找到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静处，也很难得到利益。</w:t>
      </w:r>
    </w:p>
    <w:p w14:paraId="0B1D000D">
      <w:pPr>
        <w:rPr>
          <w:rFonts w:ascii="微软雅黑" w:hAnsi="微软雅黑" w:eastAsia="微软雅黑" w:cs="Tahoma"/>
          <w:color w:val="FF0000"/>
          <w:sz w:val="24"/>
          <w:szCs w:val="24"/>
        </w:rPr>
      </w:pPr>
    </w:p>
    <w:p w14:paraId="67CA8A0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汝何苦以有用之精神，用之于无益之话说计较，而自扰扰人乎。当力戒此病，随分用功，详看文钞，自可一切处，皆自在安乐矣。（四月初八）</w:t>
      </w:r>
    </w:p>
    <w:p w14:paraId="661B0A21">
      <w:r>
        <w:rPr>
          <w:rFonts w:ascii="微软雅黑" w:hAnsi="微软雅黑" w:eastAsia="微软雅黑" w:cs="Tahoma"/>
          <w:color w:val="222222"/>
          <w:sz w:val="24"/>
          <w:szCs w:val="24"/>
        </w:rPr>
        <w:t>你何苦</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有用的精神，用在无益的说话计较上，而自扰扰人呢？应当努力戒除这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毛病，随分随力</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用功，</w:t>
      </w:r>
      <w:r>
        <w:rPr>
          <w:rFonts w:hint="eastAsia" w:ascii="微软雅黑" w:hAnsi="微软雅黑" w:eastAsia="微软雅黑" w:cs="Tahoma"/>
          <w:color w:val="222222"/>
          <w:sz w:val="24"/>
          <w:szCs w:val="24"/>
        </w:rPr>
        <w:t>详读</w:t>
      </w:r>
      <w:r>
        <w:rPr>
          <w:rFonts w:ascii="微软雅黑" w:hAnsi="微软雅黑" w:eastAsia="微软雅黑" w:cs="Tahoma"/>
          <w:color w:val="222222"/>
          <w:sz w:val="24"/>
          <w:szCs w:val="24"/>
        </w:rPr>
        <w:t>《文钞》，自然</w:t>
      </w:r>
      <w:r>
        <w:rPr>
          <w:rFonts w:hint="eastAsia" w:ascii="微软雅黑" w:hAnsi="微软雅黑" w:eastAsia="微软雅黑" w:cs="Tahoma"/>
          <w:color w:val="222222"/>
          <w:sz w:val="24"/>
          <w:szCs w:val="24"/>
        </w:rPr>
        <w:t>能在</w:t>
      </w:r>
      <w:r>
        <w:rPr>
          <w:rFonts w:ascii="微软雅黑" w:hAnsi="微软雅黑" w:eastAsia="微软雅黑" w:cs="Tahoma"/>
          <w:color w:val="222222"/>
          <w:sz w:val="24"/>
          <w:szCs w:val="24"/>
        </w:rPr>
        <w:t>一切处，都自在安乐啊！（四月初八）</w:t>
      </w:r>
    </w:p>
    <w:p w14:paraId="06B6B1E8">
      <w:pPr>
        <w:rPr>
          <w:rFonts w:ascii="微软雅黑" w:hAnsi="微软雅黑" w:eastAsia="微软雅黑"/>
          <w:sz w:val="24"/>
          <w:szCs w:val="24"/>
        </w:rPr>
      </w:pPr>
    </w:p>
    <w:p w14:paraId="1DCCE9DF">
      <w:pPr>
        <w:rPr>
          <w:rFonts w:ascii="微软雅黑" w:hAnsi="微软雅黑" w:eastAsia="微软雅黑"/>
          <w:sz w:val="24"/>
          <w:szCs w:val="24"/>
        </w:rPr>
      </w:pPr>
    </w:p>
    <w:p w14:paraId="21C7F467">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077FC761">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【老亲】</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1.谓年老的父母。2.单指母亲，犹慈母。3.累代或上代的亲戚。</w:t>
      </w:r>
    </w:p>
    <w:p w14:paraId="3C49BDA8">
      <w:pPr>
        <w:rPr>
          <w:rFonts w:ascii="微软雅黑" w:hAnsi="微软雅黑" w:eastAsia="微软雅黑"/>
          <w:sz w:val="24"/>
          <w:szCs w:val="24"/>
        </w:rPr>
      </w:pPr>
    </w:p>
    <w:p w14:paraId="085582D5">
      <w:pPr>
        <w:rPr>
          <w:rFonts w:ascii="微软雅黑" w:hAnsi="微软雅黑" w:eastAsia="微软雅黑"/>
          <w:sz w:val="24"/>
          <w:szCs w:val="24"/>
        </w:rPr>
      </w:pPr>
    </w:p>
    <w:p w14:paraId="65466376">
      <w:pPr>
        <w:widowControl/>
        <w:jc w:val="left"/>
        <w:rPr>
          <w:rFonts w:ascii="微软雅黑" w:hAnsi="微软雅黑" w:eastAsia="微软雅黑"/>
          <w:sz w:val="24"/>
          <w:szCs w:val="24"/>
        </w:rPr>
      </w:pPr>
      <w:r>
        <w:rPr>
          <w:rFonts w:ascii="微软雅黑" w:hAnsi="微软雅黑" w:eastAsia="微软雅黑"/>
          <w:sz w:val="24"/>
          <w:szCs w:val="24"/>
        </w:rPr>
        <w:br w:type="page"/>
      </w:r>
    </w:p>
    <w:p w14:paraId="1A5A952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75" w:name="_Toc18669"/>
      <w:r>
        <w:rPr>
          <w:rFonts w:ascii="微软雅黑" w:hAnsi="微软雅黑" w:eastAsia="微软雅黑" w:cs="宋体"/>
          <w:b/>
          <w:color w:val="C00000"/>
          <w:kern w:val="0"/>
          <w:sz w:val="24"/>
          <w:szCs w:val="24"/>
        </w:rPr>
        <w:t>复李慧实居士书二</w:t>
      </w:r>
      <w:bookmarkEnd w:id="375"/>
    </w:p>
    <w:p w14:paraId="2B7FAC15">
      <w:pPr>
        <w:spacing w:line="270" w:lineRule="atLeast"/>
        <w:rPr>
          <w:rFonts w:ascii="微软雅黑" w:hAnsi="微软雅黑" w:eastAsia="微软雅黑" w:cs="宋体"/>
          <w:b/>
          <w:color w:val="C00000"/>
          <w:kern w:val="0"/>
          <w:sz w:val="24"/>
          <w:szCs w:val="24"/>
        </w:rPr>
      </w:pPr>
    </w:p>
    <w:p w14:paraId="66325C2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汝之性情，专门在不关切要处讲究。譬如好古董者，满室古董，也有价真贵者，也有不值一二文，而自以为贵莫能酬价者。</w:t>
      </w:r>
    </w:p>
    <w:p w14:paraId="4733E5A7">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你的性情，专门在不关</w:t>
      </w:r>
      <w:r>
        <w:rPr>
          <w:rFonts w:hint="eastAsia" w:ascii="微软雅黑" w:hAnsi="微软雅黑" w:eastAsia="微软雅黑" w:cs="Tahoma"/>
          <w:color w:val="222222"/>
          <w:sz w:val="24"/>
          <w:szCs w:val="24"/>
        </w:rPr>
        <w:t>紧</w:t>
      </w:r>
      <w:r>
        <w:rPr>
          <w:rFonts w:ascii="微软雅黑" w:hAnsi="微软雅黑" w:eastAsia="微软雅黑" w:cs="Tahoma"/>
          <w:color w:val="222222"/>
          <w:sz w:val="24"/>
          <w:szCs w:val="24"/>
        </w:rPr>
        <w:t>要的地方讲究。譬如爱好古董的人，满屋子的古董，也有货真</w:t>
      </w:r>
      <w:r>
        <w:rPr>
          <w:rFonts w:hint="eastAsia" w:ascii="微软雅黑" w:hAnsi="微软雅黑" w:eastAsia="微软雅黑" w:cs="Tahoma"/>
          <w:color w:val="222222"/>
          <w:sz w:val="24"/>
          <w:szCs w:val="24"/>
        </w:rPr>
        <w:t>且价格</w:t>
      </w:r>
      <w:r>
        <w:rPr>
          <w:rFonts w:ascii="微软雅黑" w:hAnsi="微软雅黑" w:eastAsia="微软雅黑" w:cs="Tahoma"/>
          <w:color w:val="222222"/>
          <w:sz w:val="24"/>
          <w:szCs w:val="24"/>
        </w:rPr>
        <w:t>昂贵的，也有不值一二文，而自</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珍贵</w:t>
      </w:r>
      <w:r>
        <w:rPr>
          <w:rFonts w:hint="eastAsia" w:ascii="微软雅黑" w:hAnsi="微软雅黑" w:eastAsia="微软雅黑" w:cs="Tahoma"/>
          <w:color w:val="222222"/>
          <w:sz w:val="24"/>
          <w:szCs w:val="24"/>
        </w:rPr>
        <w:t>，无法酬价的</w:t>
      </w:r>
      <w:r>
        <w:rPr>
          <w:rFonts w:ascii="微软雅黑" w:hAnsi="微软雅黑" w:eastAsia="微软雅黑" w:cs="Tahoma"/>
          <w:color w:val="222222"/>
          <w:sz w:val="24"/>
          <w:szCs w:val="24"/>
        </w:rPr>
        <w:t>。</w:t>
      </w:r>
    </w:p>
    <w:p w14:paraId="213E09B9">
      <w:pPr>
        <w:spacing w:line="270" w:lineRule="atLeast"/>
        <w:rPr>
          <w:rFonts w:ascii="微软雅黑" w:hAnsi="微软雅黑" w:eastAsia="微软雅黑" w:cs="Tahoma"/>
          <w:color w:val="FF0000"/>
          <w:sz w:val="24"/>
          <w:szCs w:val="24"/>
        </w:rPr>
      </w:pPr>
    </w:p>
    <w:p w14:paraId="5E96BD3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平时有客人来，引之一观，固可邀其赏鉴。由兹心存矜夸，谓天下贵宝皆归我手。及至祸患临头，此种宝器，适足以加祸丧身，了无一文之益。</w:t>
      </w:r>
    </w:p>
    <w:p w14:paraId="26878F50">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平时有客人来，引导客人观赏</w:t>
      </w:r>
      <w:r>
        <w:rPr>
          <w:rFonts w:hint="eastAsia" w:ascii="微软雅黑" w:hAnsi="微软雅黑" w:eastAsia="微软雅黑" w:cs="Tahoma"/>
          <w:color w:val="222222"/>
          <w:sz w:val="24"/>
          <w:szCs w:val="24"/>
        </w:rPr>
        <w:t>一下</w:t>
      </w:r>
      <w:r>
        <w:rPr>
          <w:rFonts w:ascii="微软雅黑" w:hAnsi="微软雅黑" w:eastAsia="微软雅黑" w:cs="Tahoma"/>
          <w:color w:val="222222"/>
          <w:sz w:val="24"/>
          <w:szCs w:val="24"/>
        </w:rPr>
        <w:t>，固然可以邀得他们的欣赏鉴别。由此</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存骄傲</w:t>
      </w:r>
      <w:r>
        <w:rPr>
          <w:rFonts w:ascii="微软雅黑" w:hAnsi="微软雅黑" w:eastAsia="微软雅黑" w:cs="Tahoma"/>
          <w:color w:val="222222"/>
          <w:sz w:val="24"/>
          <w:szCs w:val="24"/>
        </w:rPr>
        <w:t>夸耀</w:t>
      </w:r>
      <w:r>
        <w:rPr>
          <w:rFonts w:hint="eastAsia" w:ascii="微软雅黑" w:hAnsi="微软雅黑" w:eastAsia="微软雅黑" w:cs="Tahoma"/>
          <w:color w:val="222222"/>
          <w:sz w:val="24"/>
          <w:szCs w:val="24"/>
        </w:rPr>
        <w:t>之念</w:t>
      </w:r>
      <w:r>
        <w:rPr>
          <w:rFonts w:ascii="微软雅黑" w:hAnsi="微软雅黑" w:eastAsia="微软雅黑" w:cs="Tahoma"/>
          <w:color w:val="222222"/>
          <w:sz w:val="24"/>
          <w:szCs w:val="24"/>
        </w:rPr>
        <w:t>，认为天下的珍宝都归</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我手中。等到祸患临头，这些宝器，正好</w:t>
      </w:r>
      <w:r>
        <w:rPr>
          <w:rFonts w:hint="eastAsia" w:ascii="微软雅黑" w:hAnsi="微软雅黑" w:eastAsia="微软雅黑" w:cs="Tahoma"/>
          <w:color w:val="222222"/>
          <w:sz w:val="24"/>
          <w:szCs w:val="24"/>
        </w:rPr>
        <w:t>足以</w:t>
      </w:r>
      <w:r>
        <w:rPr>
          <w:rFonts w:ascii="微软雅黑" w:hAnsi="微软雅黑" w:eastAsia="微软雅黑" w:cs="Tahoma"/>
          <w:color w:val="222222"/>
          <w:sz w:val="24"/>
          <w:szCs w:val="24"/>
        </w:rPr>
        <w:t>加祸丧身，毫无一文</w:t>
      </w:r>
      <w:r>
        <w:rPr>
          <w:rFonts w:hint="eastAsia" w:ascii="微软雅黑" w:hAnsi="微软雅黑" w:eastAsia="微软雅黑" w:cs="Tahoma"/>
          <w:color w:val="222222"/>
          <w:sz w:val="24"/>
          <w:szCs w:val="24"/>
        </w:rPr>
        <w:t>的价值</w:t>
      </w:r>
      <w:r>
        <w:rPr>
          <w:rFonts w:ascii="微软雅黑" w:hAnsi="微软雅黑" w:eastAsia="微软雅黑" w:cs="Tahoma"/>
          <w:color w:val="222222"/>
          <w:sz w:val="24"/>
          <w:szCs w:val="24"/>
        </w:rPr>
        <w:t>。</w:t>
      </w:r>
    </w:p>
    <w:p w14:paraId="7E817C27">
      <w:pPr>
        <w:spacing w:line="270" w:lineRule="atLeast"/>
        <w:rPr>
          <w:rFonts w:ascii="微软雅黑" w:hAnsi="微软雅黑" w:eastAsia="微软雅黑" w:cs="Tahoma"/>
          <w:color w:val="222222"/>
          <w:sz w:val="24"/>
          <w:szCs w:val="24"/>
        </w:rPr>
      </w:pPr>
    </w:p>
    <w:p w14:paraId="5C1844C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汝之所研究而请问者，与此了无有异。今幸得一警策，急欲以了生死为事。而度亲之心，付之往生得忍后。</w:t>
      </w:r>
    </w:p>
    <w:p w14:paraId="3344023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你所研究而请问我的问题，跟上面的例子一样。现今有幸得到一个警策，急切地</w:t>
      </w:r>
      <w:r>
        <w:rPr>
          <w:rFonts w:hint="eastAsia" w:ascii="微软雅黑" w:hAnsi="微软雅黑" w:eastAsia="微软雅黑" w:cs="Tahoma"/>
          <w:color w:val="222222"/>
          <w:sz w:val="24"/>
          <w:szCs w:val="24"/>
        </w:rPr>
        <w:t>想</w:t>
      </w:r>
      <w:r>
        <w:rPr>
          <w:rFonts w:ascii="微软雅黑" w:hAnsi="微软雅黑" w:eastAsia="微软雅黑" w:cs="Tahoma"/>
          <w:color w:val="222222"/>
          <w:sz w:val="24"/>
          <w:szCs w:val="24"/>
        </w:rPr>
        <w:t>以了生死为事。而却将度化亲人的心，付</w:t>
      </w:r>
      <w:r>
        <w:rPr>
          <w:rFonts w:hint="eastAsia" w:ascii="微软雅黑" w:hAnsi="微软雅黑" w:eastAsia="微软雅黑" w:cs="Tahoma"/>
          <w:color w:val="222222"/>
          <w:sz w:val="24"/>
          <w:szCs w:val="24"/>
        </w:rPr>
        <w:t>之于</w:t>
      </w:r>
      <w:r>
        <w:rPr>
          <w:rFonts w:ascii="微软雅黑" w:hAnsi="微软雅黑" w:eastAsia="微软雅黑" w:cs="Tahoma"/>
          <w:color w:val="222222"/>
          <w:sz w:val="24"/>
          <w:szCs w:val="24"/>
        </w:rPr>
        <w:t>往生净土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得到无生法忍之后。</w:t>
      </w:r>
    </w:p>
    <w:p w14:paraId="2A29A7F0">
      <w:pPr>
        <w:spacing w:line="270" w:lineRule="atLeast"/>
        <w:rPr>
          <w:rFonts w:ascii="微软雅黑" w:hAnsi="微软雅黑" w:eastAsia="微软雅黑" w:cs="Tahoma"/>
          <w:color w:val="FF0000"/>
          <w:sz w:val="24"/>
          <w:szCs w:val="24"/>
        </w:rPr>
      </w:pPr>
    </w:p>
    <w:p w14:paraId="5CFB3B0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何不于此时间，与父母妻子说其生死轮回之苦，食肉杀生之祸。俾二老与妻子同念佛名，同生佛国乎。</w:t>
      </w:r>
    </w:p>
    <w:p w14:paraId="2EA3D0F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为什么不在</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时，对父母妻子讲说生死轮回的痛苦，吃肉杀生的灾祸。使得二老与妻子同念佛名，同生佛国呢？</w:t>
      </w:r>
    </w:p>
    <w:p w14:paraId="7BA9F343">
      <w:pPr>
        <w:spacing w:line="270" w:lineRule="atLeast"/>
        <w:rPr>
          <w:rFonts w:ascii="微软雅黑" w:hAnsi="微软雅黑" w:eastAsia="微软雅黑" w:cs="Tahoma"/>
          <w:color w:val="222222"/>
          <w:sz w:val="24"/>
          <w:szCs w:val="24"/>
        </w:rPr>
      </w:pPr>
    </w:p>
    <w:p w14:paraId="36E8293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汝果真实发志诚心，于佛前代二老忏悔。虽不相信，亦当相信。诚之所至，金石尚开，而况爱子之二老乎。</w:t>
      </w:r>
    </w:p>
    <w:p w14:paraId="0C86BD5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你如果真实发起志诚心，在佛前代二老忏悔。他们虽然不相信，也应当会相信。诚心所至，金石尚且为之裂开，何况</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疼爱儿子的二老呢？</w:t>
      </w:r>
    </w:p>
    <w:p w14:paraId="6D89C6A8">
      <w:pPr>
        <w:spacing w:line="270" w:lineRule="atLeast"/>
        <w:rPr>
          <w:rFonts w:ascii="微软雅黑" w:hAnsi="微软雅黑" w:eastAsia="微软雅黑" w:cs="Tahoma"/>
          <w:color w:val="222222"/>
          <w:sz w:val="24"/>
          <w:szCs w:val="24"/>
        </w:rPr>
      </w:pPr>
    </w:p>
    <w:p w14:paraId="1606A9E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果能将从前瞎讲究之习气，抛撇净尽，则必可得大利益。否则便与玩古董者，了无异致。得种远因，固是幸事。尚有妄谈佛法之罪，亦非小可。</w:t>
      </w:r>
    </w:p>
    <w:p w14:paraId="41A0466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果真能够将从前瞎讲究的习气，抛</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干干净净，那么必定</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得大利益。否则，</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与玩古董的人，没</w:t>
      </w:r>
      <w:r>
        <w:rPr>
          <w:rFonts w:hint="eastAsia" w:ascii="微软雅黑" w:hAnsi="微软雅黑" w:eastAsia="微软雅黑" w:cs="Tahoma"/>
          <w:color w:val="222222"/>
          <w:sz w:val="24"/>
          <w:szCs w:val="24"/>
        </w:rPr>
        <w:t>有什么区别了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能够令人</w:t>
      </w:r>
      <w:r>
        <w:rPr>
          <w:rFonts w:ascii="微软雅黑" w:hAnsi="微软雅黑" w:eastAsia="微软雅黑" w:cs="Tahoma"/>
          <w:color w:val="222222"/>
          <w:sz w:val="24"/>
          <w:szCs w:val="24"/>
        </w:rPr>
        <w:t>种</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佛法的远因，固然是庆幸的事。但</w:t>
      </w:r>
      <w:r>
        <w:rPr>
          <w:rFonts w:hint="eastAsia" w:ascii="微软雅黑" w:hAnsi="微软雅黑" w:eastAsia="微软雅黑" w:cs="Tahoma"/>
          <w:color w:val="222222"/>
          <w:sz w:val="24"/>
          <w:szCs w:val="24"/>
        </w:rPr>
        <w:t>仍旧</w:t>
      </w:r>
      <w:r>
        <w:rPr>
          <w:rFonts w:ascii="微软雅黑" w:hAnsi="微软雅黑" w:eastAsia="微软雅黑" w:cs="Tahoma"/>
          <w:color w:val="222222"/>
          <w:sz w:val="24"/>
          <w:szCs w:val="24"/>
        </w:rPr>
        <w:t>有妄谈佛法的罪过，也</w:t>
      </w:r>
      <w:r>
        <w:rPr>
          <w:rFonts w:hint="eastAsia" w:ascii="微软雅黑" w:hAnsi="微软雅黑" w:eastAsia="微软雅黑" w:cs="Tahoma"/>
          <w:color w:val="222222"/>
          <w:sz w:val="24"/>
          <w:szCs w:val="24"/>
        </w:rPr>
        <w:t>非同小可。</w:t>
      </w:r>
    </w:p>
    <w:p w14:paraId="5566602E">
      <w:pPr>
        <w:spacing w:line="270" w:lineRule="atLeast"/>
        <w:rPr>
          <w:rFonts w:ascii="微软雅黑" w:hAnsi="微软雅黑" w:eastAsia="微软雅黑" w:cs="Tahoma"/>
          <w:color w:val="222222"/>
          <w:sz w:val="24"/>
          <w:szCs w:val="24"/>
        </w:rPr>
      </w:pPr>
    </w:p>
    <w:p w14:paraId="1C53056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念佛一法，一切人皆当修，一切人皆能修，何不于此时婉劝二老乎。汝作此说，知汝看文钞，尚是骑走马观灯之看法，绝未详审所说之事。</w:t>
      </w:r>
    </w:p>
    <w:p w14:paraId="7A38781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念佛</w:t>
      </w:r>
      <w:r>
        <w:rPr>
          <w:rFonts w:hint="eastAsia" w:ascii="微软雅黑" w:hAnsi="微软雅黑" w:eastAsia="微软雅黑" w:cs="Tahoma"/>
          <w:color w:val="222222"/>
          <w:sz w:val="24"/>
          <w:szCs w:val="24"/>
        </w:rPr>
        <w:t>这一</w:t>
      </w:r>
      <w:r>
        <w:rPr>
          <w:rFonts w:ascii="微软雅黑" w:hAnsi="微软雅黑" w:eastAsia="微软雅黑" w:cs="Tahoma"/>
          <w:color w:val="222222"/>
          <w:sz w:val="24"/>
          <w:szCs w:val="24"/>
        </w:rPr>
        <w:t>法门，一切人都应当修，一切人都能够修，为什么不在</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时婉转劝导二老呢？</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你说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这些话，</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知道你看《文钞》，</w:t>
      </w:r>
      <w:r>
        <w:rPr>
          <w:rFonts w:hint="eastAsia" w:ascii="微软雅黑" w:hAnsi="微软雅黑" w:eastAsia="微软雅黑" w:cs="Tahoma"/>
          <w:color w:val="222222"/>
          <w:sz w:val="24"/>
          <w:szCs w:val="24"/>
        </w:rPr>
        <w:t>仍旧</w:t>
      </w:r>
      <w:r>
        <w:rPr>
          <w:rFonts w:ascii="微软雅黑" w:hAnsi="微软雅黑" w:eastAsia="微软雅黑" w:cs="Tahoma"/>
          <w:color w:val="222222"/>
          <w:sz w:val="24"/>
          <w:szCs w:val="24"/>
        </w:rPr>
        <w:t>是骑走马观灯的看法，绝对没有详细审察书中所说的事。</w:t>
      </w:r>
    </w:p>
    <w:p w14:paraId="5F5EC875">
      <w:pPr>
        <w:spacing w:line="270" w:lineRule="atLeast"/>
        <w:rPr>
          <w:rFonts w:ascii="微软雅黑" w:hAnsi="微软雅黑" w:eastAsia="微软雅黑" w:cs="Tahoma"/>
          <w:color w:val="222222"/>
          <w:sz w:val="24"/>
          <w:szCs w:val="24"/>
        </w:rPr>
      </w:pPr>
    </w:p>
    <w:p w14:paraId="448C866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祈于文钞，安士书，全身靠倒。寿康宝鉴，虽或自尚无关紧要，当为传家宝。又须对一切年轻人说其利害。对一切年老人令依此以诫子孙。以此自行，以此化他。仗此功德，必能令老亲及与妻子同出苦海矣。</w:t>
      </w:r>
    </w:p>
    <w:p w14:paraId="5DD4764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对</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《文钞》、《安士全书》，</w:t>
      </w:r>
      <w:r>
        <w:rPr>
          <w:rFonts w:hint="eastAsia" w:ascii="微软雅黑" w:hAnsi="微软雅黑" w:eastAsia="微软雅黑" w:cs="Tahoma"/>
          <w:color w:val="222222"/>
          <w:sz w:val="24"/>
          <w:szCs w:val="24"/>
        </w:rPr>
        <w:t>希望你</w:t>
      </w:r>
      <w:r>
        <w:rPr>
          <w:rFonts w:ascii="微软雅黑" w:hAnsi="微软雅黑" w:eastAsia="微软雅黑" w:cs="Tahoma"/>
          <w:color w:val="222222"/>
          <w:sz w:val="24"/>
          <w:szCs w:val="24"/>
        </w:rPr>
        <w:t>全身靠倒。《寿康宝鉴》，或许</w:t>
      </w:r>
      <w:r>
        <w:rPr>
          <w:rFonts w:hint="eastAsia" w:ascii="微软雅黑" w:hAnsi="微软雅黑" w:eastAsia="微软雅黑" w:cs="Tahoma"/>
          <w:color w:val="222222"/>
          <w:sz w:val="24"/>
          <w:szCs w:val="24"/>
        </w:rPr>
        <w:t>虽然</w:t>
      </w:r>
      <w:r>
        <w:rPr>
          <w:rFonts w:ascii="微软雅黑" w:hAnsi="微软雅黑" w:eastAsia="微软雅黑" w:cs="Tahoma"/>
          <w:color w:val="222222"/>
          <w:sz w:val="24"/>
          <w:szCs w:val="24"/>
        </w:rPr>
        <w:t>对于自己无关紧要，</w:t>
      </w:r>
      <w:r>
        <w:rPr>
          <w:rFonts w:hint="eastAsia" w:ascii="微软雅黑" w:hAnsi="微软雅黑" w:eastAsia="微软雅黑" w:cs="Tahoma"/>
          <w:color w:val="222222"/>
          <w:sz w:val="24"/>
          <w:szCs w:val="24"/>
        </w:rPr>
        <w:t>但也</w:t>
      </w:r>
      <w:r>
        <w:rPr>
          <w:rFonts w:ascii="微软雅黑" w:hAnsi="微软雅黑" w:eastAsia="微软雅黑" w:cs="Tahoma"/>
          <w:color w:val="222222"/>
          <w:sz w:val="24"/>
          <w:szCs w:val="24"/>
        </w:rPr>
        <w:t>应当作为传家宝。</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必须对一切年轻人讲说淫欲的利害关系。对一切年老的人，</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他们依照书中的道理来告诫子孙。以此自己行持，以此教化他人。</w:t>
      </w:r>
      <w:r>
        <w:rPr>
          <w:rFonts w:hint="eastAsia" w:ascii="微软雅黑" w:hAnsi="微软雅黑" w:eastAsia="微软雅黑" w:cs="Tahoma"/>
          <w:color w:val="222222"/>
          <w:sz w:val="24"/>
          <w:szCs w:val="24"/>
        </w:rPr>
        <w:t>依</w:t>
      </w:r>
      <w:r>
        <w:rPr>
          <w:rFonts w:ascii="微软雅黑" w:hAnsi="微软雅黑" w:eastAsia="微软雅黑" w:cs="Tahoma"/>
          <w:color w:val="222222"/>
          <w:sz w:val="24"/>
          <w:szCs w:val="24"/>
        </w:rPr>
        <w:t>仗</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功德，必定能令</w:t>
      </w:r>
      <w:r>
        <w:rPr>
          <w:rFonts w:hint="eastAsia" w:ascii="微软雅黑" w:hAnsi="微软雅黑" w:eastAsia="微软雅黑" w:cs="Tahoma"/>
          <w:color w:val="222222"/>
          <w:sz w:val="24"/>
          <w:szCs w:val="24"/>
        </w:rPr>
        <w:t>年老的父母</w:t>
      </w:r>
      <w:r>
        <w:rPr>
          <w:rFonts w:ascii="微软雅黑" w:hAnsi="微软雅黑" w:eastAsia="微软雅黑" w:cs="Tahoma"/>
          <w:color w:val="222222"/>
          <w:sz w:val="24"/>
          <w:szCs w:val="24"/>
        </w:rPr>
        <w:t>以及妻子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同出苦海啊！</w:t>
      </w:r>
    </w:p>
    <w:p w14:paraId="44AE4D87">
      <w:pPr>
        <w:spacing w:line="270" w:lineRule="atLeast"/>
        <w:rPr>
          <w:rFonts w:ascii="微软雅黑" w:hAnsi="微软雅黑" w:eastAsia="微软雅黑" w:cs="Tahoma"/>
          <w:color w:val="222222"/>
          <w:sz w:val="24"/>
          <w:szCs w:val="24"/>
        </w:rPr>
      </w:pPr>
    </w:p>
    <w:p w14:paraId="34CC706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今为汝取法名为慧实。谓以智慧用于实事实理，不复东牵西拉，及但取口解脱，了无实益等。</w:t>
      </w:r>
    </w:p>
    <w:p w14:paraId="25976C67">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现今为你取法名为慧实。就是以智慧用在实事实理上，不再东拉西扯，以及只取口头解脱，没有一点真实</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利益等等。</w:t>
      </w:r>
    </w:p>
    <w:p w14:paraId="44162533">
      <w:pPr>
        <w:spacing w:line="270" w:lineRule="atLeast"/>
        <w:rPr>
          <w:rFonts w:ascii="微软雅黑" w:hAnsi="微软雅黑" w:eastAsia="微软雅黑" w:cs="Tahoma"/>
          <w:color w:val="FF0000"/>
          <w:sz w:val="24"/>
          <w:szCs w:val="24"/>
        </w:rPr>
      </w:pPr>
    </w:p>
    <w:p w14:paraId="2B361EA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汝详看文钞，自不至现以二老置之度外，以期于往生得忍后度也。光于闰月往上海。三月恐尚在上海。普陀不来，可以即勿来。</w:t>
      </w:r>
    </w:p>
    <w:p w14:paraId="1EBD894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你详细看《文钞》，自然不至于现在将度化二老的事置之度外，</w:t>
      </w:r>
      <w:r>
        <w:rPr>
          <w:rFonts w:hint="eastAsia" w:ascii="微软雅黑" w:hAnsi="微软雅黑" w:eastAsia="微软雅黑" w:cs="Tahoma"/>
          <w:color w:val="222222"/>
          <w:sz w:val="24"/>
          <w:szCs w:val="24"/>
        </w:rPr>
        <w:t>以期于</w:t>
      </w:r>
      <w:r>
        <w:rPr>
          <w:rFonts w:ascii="微软雅黑" w:hAnsi="微软雅黑" w:eastAsia="微软雅黑" w:cs="Tahoma"/>
          <w:color w:val="222222"/>
          <w:sz w:val="24"/>
          <w:szCs w:val="24"/>
        </w:rPr>
        <w:t>自己往生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得无生法忍之后，再来度化</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我在闰月前往上海。三月份恐怕还在上海。</w:t>
      </w:r>
      <w:r>
        <w:rPr>
          <w:rFonts w:hint="eastAsia" w:ascii="微软雅黑" w:hAnsi="微软雅黑" w:eastAsia="微软雅黑" w:cs="Tahoma"/>
          <w:color w:val="222222"/>
          <w:sz w:val="24"/>
          <w:szCs w:val="24"/>
        </w:rPr>
        <w:t>来不了普陀</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就不要来了</w:t>
      </w:r>
      <w:r>
        <w:rPr>
          <w:rFonts w:ascii="微软雅黑" w:hAnsi="微软雅黑" w:eastAsia="微软雅黑" w:cs="Tahoma"/>
          <w:color w:val="222222"/>
          <w:sz w:val="24"/>
          <w:szCs w:val="24"/>
        </w:rPr>
        <w:t>。</w:t>
      </w:r>
    </w:p>
    <w:p w14:paraId="402D3D5D">
      <w:pPr>
        <w:spacing w:line="270" w:lineRule="atLeast"/>
        <w:rPr>
          <w:rFonts w:ascii="微软雅黑" w:hAnsi="微软雅黑" w:eastAsia="微软雅黑" w:cs="Tahoma"/>
          <w:color w:val="222222"/>
          <w:sz w:val="24"/>
          <w:szCs w:val="24"/>
        </w:rPr>
      </w:pPr>
    </w:p>
    <w:p w14:paraId="74EE967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若必欲来，宜到上海陈家浜太平寺一问，或在此，或往他处，均可悉知。光甚欲人都念佛往生西方，所以有此一上络索也。</w:t>
      </w:r>
    </w:p>
    <w:p w14:paraId="3625121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如果一定想来，应该到上海陈家浜太平寺问一问，或</w:t>
      </w:r>
      <w:r>
        <w:rPr>
          <w:rFonts w:hint="eastAsia" w:ascii="微软雅黑" w:hAnsi="微软雅黑" w:eastAsia="微软雅黑" w:cs="Tahoma"/>
          <w:color w:val="222222"/>
          <w:sz w:val="24"/>
          <w:szCs w:val="24"/>
        </w:rPr>
        <w:t>许我</w:t>
      </w:r>
      <w:r>
        <w:rPr>
          <w:rFonts w:ascii="微软雅黑" w:hAnsi="微软雅黑" w:eastAsia="微软雅黑" w:cs="Tahoma"/>
          <w:color w:val="222222"/>
          <w:sz w:val="24"/>
          <w:szCs w:val="24"/>
        </w:rPr>
        <w:t>在太平寺，或</w:t>
      </w:r>
      <w:r>
        <w:rPr>
          <w:rFonts w:hint="eastAsia" w:ascii="微软雅黑" w:hAnsi="微软雅黑" w:eastAsia="微软雅黑" w:cs="Tahoma"/>
          <w:color w:val="222222"/>
          <w:sz w:val="24"/>
          <w:szCs w:val="24"/>
        </w:rPr>
        <w:t>许前往</w:t>
      </w:r>
      <w:r>
        <w:rPr>
          <w:rFonts w:ascii="微软雅黑" w:hAnsi="微软雅黑" w:eastAsia="微软雅黑" w:cs="Tahoma"/>
          <w:color w:val="222222"/>
          <w:sz w:val="24"/>
          <w:szCs w:val="24"/>
        </w:rPr>
        <w:t>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地方了，都</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知道。我很想一切人都能念佛往生西方，所以有上面</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一番</w:t>
      </w:r>
      <w:r>
        <w:rPr>
          <w:rFonts w:hint="eastAsia" w:ascii="微软雅黑" w:hAnsi="微软雅黑" w:eastAsia="微软雅黑" w:cs="Tahoma"/>
          <w:color w:val="222222"/>
          <w:sz w:val="24"/>
          <w:szCs w:val="24"/>
        </w:rPr>
        <w:t>啰嗦啊！</w:t>
      </w:r>
    </w:p>
    <w:p w14:paraId="5D636BC5">
      <w:pPr>
        <w:rPr>
          <w:rFonts w:ascii="微软雅黑" w:hAnsi="微软雅黑" w:eastAsia="微软雅黑"/>
          <w:sz w:val="24"/>
          <w:szCs w:val="24"/>
        </w:rPr>
      </w:pPr>
    </w:p>
    <w:p w14:paraId="1EF69C98">
      <w:pPr>
        <w:rPr>
          <w:rFonts w:ascii="微软雅黑" w:hAnsi="微软雅黑" w:eastAsia="微软雅黑"/>
          <w:sz w:val="24"/>
          <w:szCs w:val="24"/>
        </w:rPr>
      </w:pPr>
    </w:p>
    <w:p w14:paraId="5CD01386">
      <w:pPr>
        <w:widowControl/>
        <w:jc w:val="left"/>
        <w:rPr>
          <w:rFonts w:ascii="微软雅黑" w:hAnsi="微软雅黑" w:eastAsia="微软雅黑"/>
          <w:sz w:val="24"/>
          <w:szCs w:val="24"/>
        </w:rPr>
      </w:pPr>
      <w:r>
        <w:rPr>
          <w:rFonts w:ascii="微软雅黑" w:hAnsi="微软雅黑" w:eastAsia="微软雅黑"/>
          <w:sz w:val="24"/>
          <w:szCs w:val="24"/>
        </w:rPr>
        <w:br w:type="page"/>
      </w:r>
    </w:p>
    <w:p w14:paraId="6BA7EF4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76" w:name="_Toc24437"/>
      <w:r>
        <w:rPr>
          <w:rFonts w:ascii="微软雅黑" w:hAnsi="微软雅黑" w:eastAsia="微软雅黑" w:cs="宋体"/>
          <w:b/>
          <w:color w:val="C00000"/>
          <w:kern w:val="0"/>
          <w:sz w:val="24"/>
          <w:szCs w:val="24"/>
        </w:rPr>
        <w:t>复李慧实居士书三</w:t>
      </w:r>
      <w:bookmarkEnd w:id="376"/>
    </w:p>
    <w:p w14:paraId="20B2B841">
      <w:pPr>
        <w:rPr>
          <w:rFonts w:ascii="微软雅黑" w:hAnsi="微软雅黑" w:eastAsia="微软雅黑" w:cs="宋体"/>
          <w:b/>
          <w:color w:val="C00000"/>
          <w:kern w:val="0"/>
          <w:sz w:val="24"/>
          <w:szCs w:val="24"/>
        </w:rPr>
      </w:pPr>
    </w:p>
    <w:p w14:paraId="21350F7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去冬初则校书，至腊月廿一又卧病旬余，现已复原，故了汝愿心，为作一序。</w:t>
      </w:r>
    </w:p>
    <w:p w14:paraId="54E5EB88">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去年冬初校对书籍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到了腊月二十一，又卧病十多天，现在已经复原，</w:t>
      </w:r>
      <w:r>
        <w:rPr>
          <w:rFonts w:hint="eastAsia" w:ascii="微软雅黑" w:hAnsi="微软雅黑" w:eastAsia="微软雅黑" w:cs="Tahoma"/>
          <w:color w:val="222222"/>
          <w:sz w:val="24"/>
          <w:szCs w:val="24"/>
        </w:rPr>
        <w:t>因此来</w:t>
      </w:r>
      <w:r>
        <w:rPr>
          <w:rFonts w:ascii="微软雅黑" w:hAnsi="微软雅黑" w:eastAsia="微软雅黑" w:cs="Tahoma"/>
          <w:color w:val="222222"/>
          <w:sz w:val="24"/>
          <w:szCs w:val="24"/>
        </w:rPr>
        <w:t>了结你的心愿，为你写一篇序</w:t>
      </w:r>
      <w:r>
        <w:rPr>
          <w:rFonts w:hint="eastAsia" w:ascii="微软雅黑" w:hAnsi="微软雅黑" w:eastAsia="微软雅黑" w:cs="Tahoma"/>
          <w:color w:val="222222"/>
          <w:sz w:val="24"/>
          <w:szCs w:val="24"/>
        </w:rPr>
        <w:t>文</w:t>
      </w:r>
      <w:r>
        <w:rPr>
          <w:rFonts w:ascii="微软雅黑" w:hAnsi="微软雅黑" w:eastAsia="微软雅黑" w:cs="Tahoma"/>
          <w:color w:val="222222"/>
          <w:sz w:val="24"/>
          <w:szCs w:val="24"/>
        </w:rPr>
        <w:t>。</w:t>
      </w:r>
    </w:p>
    <w:p w14:paraId="4580F759">
      <w:pPr>
        <w:rPr>
          <w:rFonts w:ascii="微软雅黑" w:hAnsi="微软雅黑" w:eastAsia="微软雅黑" w:cs="Tahoma"/>
          <w:color w:val="222222"/>
          <w:sz w:val="24"/>
          <w:szCs w:val="24"/>
        </w:rPr>
      </w:pPr>
    </w:p>
    <w:p w14:paraId="28F7E3E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至于用原字及用照片，皆属求名以取辱之道，为光所痛恨者。祈千万勿效近世浮华之俗套。大家从实行俭朴，专志修持为事，则有大益矣。</w:t>
      </w:r>
    </w:p>
    <w:p w14:paraId="5F43F4A1">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至于要用原稿手迹及用我的照片，都属于求名而自取其辱的事，是我所痛恨的。请千万不要效仿近来世间的浮华俗套。大家要以实行节俭朴素，专心修持为事务，</w:t>
      </w:r>
      <w:r>
        <w:rPr>
          <w:rFonts w:hint="eastAsia" w:ascii="微软雅黑" w:hAnsi="微软雅黑" w:eastAsia="微软雅黑" w:cs="Tahoma"/>
          <w:color w:val="222222"/>
          <w:sz w:val="24"/>
          <w:szCs w:val="24"/>
        </w:rPr>
        <w:t>这样才</w:t>
      </w:r>
      <w:r>
        <w:rPr>
          <w:rFonts w:ascii="微软雅黑" w:hAnsi="微软雅黑" w:eastAsia="微软雅黑" w:cs="Tahoma"/>
          <w:color w:val="222222"/>
          <w:sz w:val="24"/>
          <w:szCs w:val="24"/>
        </w:rPr>
        <w:t>有大利益啊！</w:t>
      </w:r>
    </w:p>
    <w:p w14:paraId="534B1046">
      <w:pPr>
        <w:rPr>
          <w:rFonts w:ascii="微软雅黑" w:hAnsi="微软雅黑" w:eastAsia="微软雅黑" w:cs="Tahoma"/>
          <w:color w:val="222222"/>
          <w:sz w:val="24"/>
          <w:szCs w:val="24"/>
        </w:rPr>
      </w:pPr>
    </w:p>
    <w:p w14:paraId="59EE124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民国九年有数弟子于上海排印文钞（十年正月出书，系二本之文钞），即以照片小传请。光谓如此，则并文钞亦决不许印，遂止。</w:t>
      </w:r>
    </w:p>
    <w:p w14:paraId="6970B87C">
      <w:pPr>
        <w:rPr>
          <w:rFonts w:ascii="微软雅黑" w:hAnsi="微软雅黑" w:eastAsia="微软雅黑" w:cs="Tahoma"/>
          <w:color w:val="222222"/>
          <w:sz w:val="24"/>
          <w:szCs w:val="24"/>
        </w:rPr>
      </w:pPr>
      <w:r>
        <w:rPr>
          <w:rFonts w:ascii="微软雅黑" w:hAnsi="微软雅黑" w:eastAsia="微软雅黑" w:cs="Tahoma"/>
          <w:color w:val="222222"/>
          <w:sz w:val="24"/>
          <w:szCs w:val="24"/>
        </w:rPr>
        <w:t>民国九年，有</w:t>
      </w:r>
      <w:r>
        <w:rPr>
          <w:rFonts w:hint="eastAsia" w:ascii="微软雅黑" w:hAnsi="微软雅黑" w:eastAsia="微软雅黑" w:cs="Tahoma"/>
          <w:color w:val="222222"/>
          <w:sz w:val="24"/>
          <w:szCs w:val="24"/>
        </w:rPr>
        <w:t>数</w:t>
      </w:r>
      <w:r>
        <w:rPr>
          <w:rFonts w:ascii="微软雅黑" w:hAnsi="微软雅黑" w:eastAsia="微软雅黑" w:cs="Tahoma"/>
          <w:color w:val="222222"/>
          <w:sz w:val="24"/>
          <w:szCs w:val="24"/>
        </w:rPr>
        <w:t>位弟子在上海排印《文钞》（民国十年正月出书，是上下二本的《文钞》），</w:t>
      </w:r>
      <w:r>
        <w:rPr>
          <w:rFonts w:hint="eastAsia" w:ascii="微软雅黑" w:hAnsi="微软雅黑" w:eastAsia="微软雅黑" w:cs="Tahoma"/>
          <w:color w:val="222222"/>
          <w:sz w:val="24"/>
          <w:szCs w:val="24"/>
        </w:rPr>
        <w:t>当时向我要</w:t>
      </w:r>
      <w:r>
        <w:rPr>
          <w:rFonts w:ascii="微软雅黑" w:hAnsi="微软雅黑" w:eastAsia="微软雅黑" w:cs="Tahoma"/>
          <w:color w:val="222222"/>
          <w:sz w:val="24"/>
          <w:szCs w:val="24"/>
        </w:rPr>
        <w:t>照片、小传。我说如果这样，就一并连《文钞》也</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不许印，这件事就此作罢。</w:t>
      </w:r>
    </w:p>
    <w:p w14:paraId="4B91F126">
      <w:pPr>
        <w:rPr>
          <w:rFonts w:ascii="微软雅黑" w:hAnsi="微软雅黑" w:eastAsia="微软雅黑" w:cs="Tahoma"/>
          <w:color w:val="222222"/>
          <w:sz w:val="24"/>
          <w:szCs w:val="24"/>
        </w:rPr>
      </w:pPr>
    </w:p>
    <w:p w14:paraId="5A3F669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汝不知此事，故为汝说，以免汝转求照片而妄印之。光纵不能挽回近世虚浮奢靡之恶派，决不肯随波逐浪以效彼之所为耳。</w:t>
      </w:r>
    </w:p>
    <w:p w14:paraId="6D2B1AD8">
      <w:pPr>
        <w:rPr>
          <w:rFonts w:ascii="微软雅黑" w:hAnsi="微软雅黑" w:eastAsia="微软雅黑" w:cs="Tahoma"/>
          <w:color w:val="222222"/>
          <w:sz w:val="24"/>
          <w:szCs w:val="24"/>
        </w:rPr>
      </w:pPr>
      <w:r>
        <w:rPr>
          <w:rFonts w:ascii="微软雅黑" w:hAnsi="微软雅黑" w:eastAsia="微软雅黑" w:cs="Tahoma"/>
          <w:color w:val="222222"/>
          <w:sz w:val="24"/>
          <w:szCs w:val="24"/>
        </w:rPr>
        <w:t>你不知道这件事，所以</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你说明，免得你到处去求照片</w:t>
      </w:r>
      <w:r>
        <w:rPr>
          <w:rFonts w:hint="eastAsia" w:ascii="微软雅黑" w:hAnsi="微软雅黑" w:eastAsia="微软雅黑" w:cs="Tahoma"/>
          <w:color w:val="222222"/>
          <w:sz w:val="24"/>
          <w:szCs w:val="24"/>
        </w:rPr>
        <w:t>来妄</w:t>
      </w:r>
      <w:r>
        <w:rPr>
          <w:rFonts w:ascii="微软雅黑" w:hAnsi="微软雅黑" w:eastAsia="微软雅黑" w:cs="Tahoma"/>
          <w:color w:val="222222"/>
          <w:sz w:val="24"/>
          <w:szCs w:val="24"/>
        </w:rPr>
        <w:t>印。我纵然不能挽回近世虚浮奢靡的恶派作风，也</w:t>
      </w:r>
      <w:r>
        <w:rPr>
          <w:rFonts w:hint="eastAsia" w:ascii="微软雅黑" w:hAnsi="微软雅黑" w:eastAsia="微软雅黑" w:cs="Tahoma"/>
          <w:color w:val="222222"/>
          <w:sz w:val="24"/>
          <w:szCs w:val="24"/>
        </w:rPr>
        <w:t>绝</w:t>
      </w:r>
      <w:r>
        <w:rPr>
          <w:rFonts w:ascii="微软雅黑" w:hAnsi="微软雅黑" w:eastAsia="微软雅黑" w:cs="Tahoma"/>
          <w:color w:val="222222"/>
          <w:sz w:val="24"/>
          <w:szCs w:val="24"/>
        </w:rPr>
        <w:t>不肯随波逐浪来效仿他们的所作所为。</w:t>
      </w:r>
    </w:p>
    <w:p w14:paraId="64790B8D">
      <w:pPr>
        <w:rPr>
          <w:rFonts w:ascii="微软雅黑" w:hAnsi="微软雅黑" w:eastAsia="微软雅黑" w:cs="Tahoma"/>
          <w:color w:val="222222"/>
          <w:sz w:val="24"/>
          <w:szCs w:val="24"/>
        </w:rPr>
      </w:pPr>
    </w:p>
    <w:p w14:paraId="6EB058B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序文四百余字，作一页排之。功德人名后回向偈，但用华严经成文。愿将以此胜功德，回向法界诸有情，普愿沉溺诸众生，速往无量光佛刹。即已，固不须另作也。</w:t>
      </w:r>
    </w:p>
    <w:p w14:paraId="2C79B43C">
      <w:pPr>
        <w:rPr>
          <w:rFonts w:ascii="微软雅黑" w:hAnsi="微软雅黑" w:eastAsia="微软雅黑" w:cs="Tahoma"/>
          <w:color w:val="222222"/>
          <w:sz w:val="24"/>
          <w:szCs w:val="24"/>
        </w:rPr>
      </w:pPr>
      <w:r>
        <w:rPr>
          <w:rFonts w:ascii="微软雅黑" w:hAnsi="微软雅黑" w:eastAsia="微软雅黑" w:cs="Tahoma"/>
          <w:color w:val="222222"/>
          <w:sz w:val="24"/>
          <w:szCs w:val="24"/>
        </w:rPr>
        <w:t>序文有四百多字，作一页纸排印。功德人名后面的回向偈，只用《华严经》的成文。“愿将以此胜功德，回向法界诸有情，普愿沉溺诸众生，速往无量光佛刹。”就可以了，不须要另外再写。</w:t>
      </w:r>
    </w:p>
    <w:p w14:paraId="609B9C8F">
      <w:pPr>
        <w:rPr>
          <w:rFonts w:ascii="微软雅黑" w:hAnsi="微软雅黑" w:eastAsia="微软雅黑"/>
          <w:sz w:val="24"/>
          <w:szCs w:val="24"/>
        </w:rPr>
      </w:pPr>
    </w:p>
    <w:p w14:paraId="5678E917">
      <w:pPr>
        <w:rPr>
          <w:rFonts w:ascii="微软雅黑" w:hAnsi="微软雅黑" w:eastAsia="微软雅黑"/>
          <w:sz w:val="24"/>
          <w:szCs w:val="24"/>
        </w:rPr>
      </w:pPr>
    </w:p>
    <w:p w14:paraId="654A5813">
      <w:pPr>
        <w:widowControl/>
        <w:jc w:val="left"/>
        <w:rPr>
          <w:rFonts w:ascii="微软雅黑" w:hAnsi="微软雅黑" w:eastAsia="微软雅黑"/>
          <w:sz w:val="24"/>
          <w:szCs w:val="24"/>
        </w:rPr>
      </w:pPr>
      <w:r>
        <w:rPr>
          <w:rFonts w:ascii="微软雅黑" w:hAnsi="微软雅黑" w:eastAsia="微软雅黑"/>
          <w:sz w:val="24"/>
          <w:szCs w:val="24"/>
        </w:rPr>
        <w:br w:type="page"/>
      </w:r>
    </w:p>
    <w:p w14:paraId="3815CEE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77" w:name="_Toc32165"/>
      <w:r>
        <w:rPr>
          <w:rFonts w:ascii="微软雅黑" w:hAnsi="微软雅黑" w:eastAsia="微软雅黑" w:cs="宋体"/>
          <w:b/>
          <w:color w:val="C00000"/>
          <w:kern w:val="0"/>
          <w:sz w:val="24"/>
          <w:szCs w:val="24"/>
        </w:rPr>
        <w:t>复王诚中居士书</w:t>
      </w:r>
      <w:bookmarkEnd w:id="377"/>
    </w:p>
    <w:p w14:paraId="1F02A79A">
      <w:pPr>
        <w:rPr>
          <w:rFonts w:ascii="微软雅黑" w:hAnsi="微软雅黑" w:eastAsia="微软雅黑" w:cs="宋体"/>
          <w:b/>
          <w:color w:val="C00000"/>
          <w:kern w:val="0"/>
          <w:sz w:val="24"/>
          <w:szCs w:val="24"/>
        </w:rPr>
      </w:pPr>
    </w:p>
    <w:p w14:paraId="0077FBF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接手书，备悉。光乃无常识之一粥饭劣僧耳。年近七十，一无建树。阁下谬认为善知识，已大误矣。</w:t>
      </w:r>
    </w:p>
    <w:p w14:paraId="63A19CB9">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接到你的信，一切尽知。我是一个</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常识，只会吃</w:t>
      </w:r>
      <w:r>
        <w:rPr>
          <w:rFonts w:hint="eastAsia" w:ascii="微软雅黑" w:hAnsi="微软雅黑" w:eastAsia="微软雅黑" w:cs="Tahoma"/>
          <w:color w:val="222222"/>
          <w:sz w:val="24"/>
          <w:szCs w:val="24"/>
        </w:rPr>
        <w:t>粥</w:t>
      </w:r>
      <w:r>
        <w:rPr>
          <w:rFonts w:ascii="微软雅黑" w:hAnsi="微软雅黑" w:eastAsia="微软雅黑" w:cs="Tahoma"/>
          <w:color w:val="222222"/>
          <w:sz w:val="24"/>
          <w:szCs w:val="24"/>
        </w:rPr>
        <w:t>饭的</w:t>
      </w:r>
      <w:r>
        <w:rPr>
          <w:rFonts w:hint="eastAsia" w:ascii="微软雅黑" w:hAnsi="微软雅黑" w:eastAsia="微软雅黑" w:cs="Tahoma"/>
          <w:color w:val="222222"/>
          <w:sz w:val="24"/>
          <w:szCs w:val="24"/>
        </w:rPr>
        <w:t>庸</w:t>
      </w:r>
      <w:r>
        <w:rPr>
          <w:rFonts w:ascii="微软雅黑" w:hAnsi="微软雅黑" w:eastAsia="微软雅黑" w:cs="Tahoma"/>
          <w:color w:val="222222"/>
          <w:sz w:val="24"/>
          <w:szCs w:val="24"/>
        </w:rPr>
        <w:t>劣僧人罢了。年纪将近七十岁，没有一点建树。你错谬地认为我是善知识，已经是大误了。</w:t>
      </w:r>
    </w:p>
    <w:p w14:paraId="607466BA">
      <w:pPr>
        <w:rPr>
          <w:rFonts w:ascii="微软雅黑" w:hAnsi="微软雅黑" w:eastAsia="微软雅黑" w:cs="Tahoma"/>
          <w:color w:val="222222"/>
          <w:sz w:val="24"/>
          <w:szCs w:val="24"/>
        </w:rPr>
      </w:pPr>
    </w:p>
    <w:p w14:paraId="72E50F3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而且又欲皈依，是欲学愚夫愚妇之本领者。既学愚夫愚妇之本领，则大通家之本领，断无希望矣。</w:t>
      </w:r>
    </w:p>
    <w:p w14:paraId="3BA842E2">
      <w:pPr>
        <w:rPr>
          <w:rFonts w:ascii="微软雅黑" w:hAnsi="微软雅黑" w:eastAsia="微软雅黑" w:cs="Tahoma"/>
          <w:color w:val="222222"/>
          <w:sz w:val="24"/>
          <w:szCs w:val="24"/>
        </w:rPr>
      </w:pPr>
      <w:r>
        <w:rPr>
          <w:rFonts w:ascii="微软雅黑" w:hAnsi="微软雅黑" w:eastAsia="微软雅黑" w:cs="Tahoma"/>
          <w:color w:val="222222"/>
          <w:sz w:val="24"/>
          <w:szCs w:val="24"/>
        </w:rPr>
        <w:t>而且</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想要求皈依，是</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想学愚夫愚妇本领</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。既然想学愚夫愚妇的本领，那么大通家的本领，就</w:t>
      </w:r>
      <w:r>
        <w:rPr>
          <w:rFonts w:hint="eastAsia" w:ascii="微软雅黑" w:hAnsi="微软雅黑" w:eastAsia="微软雅黑" w:cs="Tahoma"/>
          <w:color w:val="222222"/>
          <w:sz w:val="24"/>
          <w:szCs w:val="24"/>
        </w:rPr>
        <w:t>肯定</w:t>
      </w:r>
      <w:r>
        <w:rPr>
          <w:rFonts w:ascii="微软雅黑" w:hAnsi="微软雅黑" w:eastAsia="微软雅黑" w:cs="Tahoma"/>
          <w:color w:val="222222"/>
          <w:sz w:val="24"/>
          <w:szCs w:val="24"/>
        </w:rPr>
        <w:t>没有希望了。</w:t>
      </w:r>
    </w:p>
    <w:p w14:paraId="3224C3A6">
      <w:pPr>
        <w:rPr>
          <w:rFonts w:ascii="微软雅黑" w:hAnsi="微软雅黑" w:eastAsia="微软雅黑" w:cs="Tahoma"/>
          <w:color w:val="222222"/>
          <w:sz w:val="24"/>
          <w:szCs w:val="24"/>
        </w:rPr>
      </w:pPr>
    </w:p>
    <w:p w14:paraId="156EC88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若不以为误，不妨以误为准。今为汝取法名为慧中。谓其以智慧诚于中，必能以智慧达于外。使一切有缘，同依诚中达外之旨，修持净业，自利利他也。</w:t>
      </w:r>
    </w:p>
    <w:p w14:paraId="66ADF620">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如果不认为</w:t>
      </w:r>
      <w:r>
        <w:rPr>
          <w:rFonts w:hint="eastAsia" w:ascii="微软雅黑" w:hAnsi="微软雅黑" w:eastAsia="微软雅黑" w:cs="Tahoma"/>
          <w:color w:val="222222"/>
          <w:sz w:val="24"/>
          <w:szCs w:val="24"/>
        </w:rPr>
        <w:t>有误</w:t>
      </w:r>
      <w:r>
        <w:rPr>
          <w:rFonts w:ascii="微软雅黑" w:hAnsi="微软雅黑" w:eastAsia="微软雅黑" w:cs="Tahoma"/>
          <w:color w:val="222222"/>
          <w:sz w:val="24"/>
          <w:szCs w:val="24"/>
        </w:rPr>
        <w:t>，不妨以</w:t>
      </w:r>
      <w:r>
        <w:rPr>
          <w:rFonts w:hint="eastAsia" w:ascii="微软雅黑" w:hAnsi="微软雅黑" w:eastAsia="微软雅黑" w:cs="Tahoma"/>
          <w:color w:val="222222"/>
          <w:sz w:val="24"/>
          <w:szCs w:val="24"/>
        </w:rPr>
        <w:t>误</w:t>
      </w:r>
      <w:r>
        <w:rPr>
          <w:rFonts w:ascii="微软雅黑" w:hAnsi="微软雅黑" w:eastAsia="微软雅黑" w:cs="Tahoma"/>
          <w:color w:val="222222"/>
          <w:sz w:val="24"/>
          <w:szCs w:val="24"/>
        </w:rPr>
        <w:t>为准。现今为你取法名为慧中。就是智慧真诚在心中，必能以智慧显达于身外。使一切有缘人，同依真诚内心，显达身外的宗旨，修持净业，自利利他啊！</w:t>
      </w:r>
    </w:p>
    <w:p w14:paraId="3A8D1362">
      <w:pPr>
        <w:rPr>
          <w:rFonts w:ascii="微软雅黑" w:hAnsi="微软雅黑" w:eastAsia="微软雅黑" w:cs="Tahoma"/>
          <w:color w:val="222222"/>
          <w:sz w:val="24"/>
          <w:szCs w:val="24"/>
        </w:rPr>
      </w:pPr>
    </w:p>
    <w:p w14:paraId="4F12104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今日之世，以兴佛法，不患不知高深玄妙之理性，患不知因果报应，及家庭教育，而实行其所当行耳。</w:t>
      </w:r>
    </w:p>
    <w:p w14:paraId="6D8E52D3">
      <w:pPr>
        <w:rPr>
          <w:rFonts w:ascii="微软雅黑" w:hAnsi="微软雅黑" w:eastAsia="微软雅黑" w:cs="Tahoma"/>
          <w:color w:val="222222"/>
          <w:sz w:val="24"/>
          <w:szCs w:val="24"/>
        </w:rPr>
      </w:pPr>
      <w:r>
        <w:rPr>
          <w:rFonts w:ascii="微软雅黑" w:hAnsi="微软雅黑" w:eastAsia="微软雅黑" w:cs="Tahoma"/>
          <w:color w:val="222222"/>
          <w:sz w:val="24"/>
          <w:szCs w:val="24"/>
        </w:rPr>
        <w:t>今天的世界，要振兴佛法，</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担心</w:t>
      </w:r>
      <w:r>
        <w:rPr>
          <w:rFonts w:ascii="微软雅黑" w:hAnsi="微软雅黑" w:eastAsia="微软雅黑" w:cs="Tahoma"/>
          <w:color w:val="222222"/>
          <w:sz w:val="24"/>
          <w:szCs w:val="24"/>
        </w:rPr>
        <w:t>大众不知道高深玄妙的理性，而是</w:t>
      </w:r>
      <w:r>
        <w:rPr>
          <w:rFonts w:hint="eastAsia" w:ascii="微软雅黑" w:hAnsi="微软雅黑" w:eastAsia="微软雅黑" w:cs="Tahoma"/>
          <w:color w:val="222222"/>
          <w:sz w:val="24"/>
          <w:szCs w:val="24"/>
        </w:rPr>
        <w:t>担心</w:t>
      </w:r>
      <w:r>
        <w:rPr>
          <w:rFonts w:ascii="微软雅黑" w:hAnsi="微软雅黑" w:eastAsia="微软雅黑" w:cs="Tahoma"/>
          <w:color w:val="222222"/>
          <w:sz w:val="24"/>
          <w:szCs w:val="24"/>
        </w:rPr>
        <w:t>大众不知道因果报应，以及家庭教育，</w:t>
      </w:r>
      <w:r>
        <w:rPr>
          <w:rFonts w:hint="eastAsia" w:ascii="微软雅黑" w:hAnsi="微软雅黑" w:eastAsia="微软雅黑" w:cs="Tahoma"/>
          <w:color w:val="222222"/>
          <w:sz w:val="24"/>
          <w:szCs w:val="24"/>
        </w:rPr>
        <w:t>并且</w:t>
      </w:r>
      <w:r>
        <w:rPr>
          <w:rFonts w:ascii="微软雅黑" w:hAnsi="微软雅黑" w:eastAsia="微软雅黑" w:cs="Tahoma"/>
          <w:color w:val="222222"/>
          <w:sz w:val="24"/>
          <w:szCs w:val="24"/>
        </w:rPr>
        <w:t>真实去做他们所应当</w:t>
      </w:r>
      <w:r>
        <w:rPr>
          <w:rFonts w:hint="eastAsia" w:ascii="微软雅黑" w:hAnsi="微软雅黑" w:eastAsia="微软雅黑" w:cs="Tahoma"/>
          <w:color w:val="222222"/>
          <w:sz w:val="24"/>
          <w:szCs w:val="24"/>
        </w:rPr>
        <w:t>做的</w:t>
      </w:r>
      <w:r>
        <w:rPr>
          <w:rFonts w:ascii="微软雅黑" w:hAnsi="微软雅黑" w:eastAsia="微软雅黑" w:cs="Tahoma"/>
          <w:color w:val="222222"/>
          <w:sz w:val="24"/>
          <w:szCs w:val="24"/>
        </w:rPr>
        <w:t>。</w:t>
      </w:r>
    </w:p>
    <w:p w14:paraId="010B1F5E">
      <w:pPr>
        <w:rPr>
          <w:rFonts w:ascii="微软雅黑" w:hAnsi="微软雅黑" w:eastAsia="微软雅黑" w:cs="Tahoma"/>
          <w:color w:val="FF0000"/>
          <w:sz w:val="24"/>
          <w:szCs w:val="24"/>
        </w:rPr>
      </w:pPr>
    </w:p>
    <w:p w14:paraId="71DA0E3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果能一切人皆实行其所当行者，则天下太平，人民安乐，佛日增辉，法轮常转矣。</w:t>
      </w:r>
    </w:p>
    <w:p w14:paraId="4CCB2AB7">
      <w:pPr>
        <w:rPr>
          <w:rFonts w:ascii="微软雅黑" w:hAnsi="微软雅黑" w:eastAsia="微软雅黑" w:cs="Tahoma"/>
          <w:color w:val="222222"/>
          <w:sz w:val="24"/>
          <w:szCs w:val="24"/>
        </w:rPr>
      </w:pPr>
      <w:r>
        <w:rPr>
          <w:rFonts w:ascii="微软雅黑" w:hAnsi="微软雅黑" w:eastAsia="微软雅黑" w:cs="Tahoma"/>
          <w:color w:val="222222"/>
          <w:sz w:val="24"/>
          <w:szCs w:val="24"/>
        </w:rPr>
        <w:t>果真能够一切人都真实去做他们所应当做的事，那么天下太平，人民安乐，佛日增辉，法</w:t>
      </w:r>
      <w:r>
        <w:rPr>
          <w:rFonts w:hint="eastAsia" w:ascii="微软雅黑" w:hAnsi="微软雅黑" w:eastAsia="微软雅黑" w:cs="Tahoma"/>
          <w:color w:val="222222"/>
          <w:sz w:val="24"/>
          <w:szCs w:val="24"/>
        </w:rPr>
        <w:t>轮</w:t>
      </w:r>
      <w:r>
        <w:rPr>
          <w:rFonts w:ascii="微软雅黑" w:hAnsi="微软雅黑" w:eastAsia="微软雅黑" w:cs="Tahoma"/>
          <w:color w:val="222222"/>
          <w:sz w:val="24"/>
          <w:szCs w:val="24"/>
        </w:rPr>
        <w:t>常转啊！</w:t>
      </w:r>
    </w:p>
    <w:p w14:paraId="322E1BA2">
      <w:pPr>
        <w:rPr>
          <w:rFonts w:ascii="微软雅黑" w:hAnsi="微软雅黑" w:eastAsia="微软雅黑" w:cs="Tahoma"/>
          <w:color w:val="222222"/>
          <w:sz w:val="24"/>
          <w:szCs w:val="24"/>
        </w:rPr>
      </w:pPr>
    </w:p>
    <w:p w14:paraId="1CAB274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是以光每为一切人说，必须敦笃伦常，恪尽己分。闲邪存诚，克己复礼。诸恶莫作，众善奉行。戒杀茹素，信愿念佛，决志求生西方极乐世界。</w:t>
      </w:r>
    </w:p>
    <w:p w14:paraId="49B98A29">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所以我</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对一切人说，必须</w:t>
      </w:r>
      <w:r>
        <w:rPr>
          <w:rFonts w:hint="eastAsia" w:ascii="微软雅黑" w:hAnsi="微软雅黑" w:eastAsia="微软雅黑" w:cs="Tahoma"/>
          <w:color w:val="222222"/>
          <w:sz w:val="24"/>
          <w:szCs w:val="24"/>
        </w:rPr>
        <w:t>敦笃伦常，恪尽己分</w:t>
      </w:r>
      <w:r>
        <w:rPr>
          <w:rFonts w:hint="eastAsia" w:ascii="微软雅黑" w:hAnsi="微软雅黑" w:eastAsia="微软雅黑" w:cs="Tahoma"/>
          <w:color w:val="7F7F7F"/>
          <w:sz w:val="24"/>
          <w:szCs w:val="24"/>
        </w:rPr>
        <w:t>（敦伦尽分）</w:t>
      </w:r>
      <w:r>
        <w:rPr>
          <w:rFonts w:ascii="微软雅黑" w:hAnsi="微软雅黑" w:eastAsia="微软雅黑" w:cs="Tahoma"/>
          <w:color w:val="222222"/>
          <w:sz w:val="24"/>
          <w:szCs w:val="24"/>
        </w:rPr>
        <w:t>。</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w:t>
      </w:r>
      <w:r>
        <w:rPr>
          <w:rFonts w:hint="eastAsia" w:ascii="微软雅黑" w:hAnsi="微软雅黑" w:eastAsia="微软雅黑" w:cs="Tahoma"/>
          <w:sz w:val="24"/>
        </w:rPr>
        <w:t>克己复礼</w:t>
      </w:r>
      <w:r>
        <w:rPr>
          <w:rFonts w:hint="eastAsia" w:ascii="微软雅黑" w:hAnsi="微软雅黑" w:eastAsia="微软雅黑" w:cs="Tahoma"/>
          <w:color w:val="7F7F7F"/>
          <w:sz w:val="24"/>
        </w:rPr>
        <w:t>（战胜己私、还归真理）</w:t>
      </w:r>
      <w:r>
        <w:rPr>
          <w:rFonts w:ascii="微软雅黑" w:hAnsi="微软雅黑" w:eastAsia="微软雅黑" w:cs="Tahoma"/>
          <w:color w:val="222222"/>
          <w:sz w:val="24"/>
          <w:szCs w:val="24"/>
        </w:rPr>
        <w:t>。诸恶莫作，众善奉行。戒杀吃素，信愿念佛，</w:t>
      </w:r>
      <w:r>
        <w:rPr>
          <w:rFonts w:hint="eastAsia" w:ascii="微软雅黑" w:hAnsi="微软雅黑" w:eastAsia="微软雅黑" w:cs="Tahoma"/>
          <w:color w:val="222222"/>
          <w:sz w:val="24"/>
          <w:szCs w:val="24"/>
        </w:rPr>
        <w:t>要有</w:t>
      </w:r>
      <w:r>
        <w:rPr>
          <w:rFonts w:ascii="微软雅黑" w:hAnsi="微软雅黑" w:eastAsia="微软雅黑" w:cs="Tahoma"/>
          <w:color w:val="222222"/>
          <w:sz w:val="24"/>
          <w:szCs w:val="24"/>
        </w:rPr>
        <w:t>决</w:t>
      </w:r>
      <w:r>
        <w:rPr>
          <w:rFonts w:hint="eastAsia" w:ascii="微软雅黑" w:hAnsi="微软雅黑" w:eastAsia="微软雅黑" w:cs="Tahoma"/>
          <w:color w:val="222222"/>
          <w:sz w:val="24"/>
          <w:szCs w:val="24"/>
        </w:rPr>
        <w:t>定</w:t>
      </w:r>
      <w:r>
        <w:rPr>
          <w:rFonts w:ascii="微软雅黑" w:hAnsi="微软雅黑" w:eastAsia="微软雅黑" w:cs="Tahoma"/>
          <w:color w:val="222222"/>
          <w:sz w:val="24"/>
          <w:szCs w:val="24"/>
        </w:rPr>
        <w:t>求生西方极乐世界</w:t>
      </w:r>
      <w:r>
        <w:rPr>
          <w:rFonts w:hint="eastAsia" w:ascii="微软雅黑" w:hAnsi="微软雅黑" w:eastAsia="微软雅黑" w:cs="Tahoma"/>
          <w:color w:val="222222"/>
          <w:sz w:val="24"/>
          <w:szCs w:val="24"/>
        </w:rPr>
        <w:t>的志向</w:t>
      </w:r>
      <w:r>
        <w:rPr>
          <w:rFonts w:ascii="微软雅黑" w:hAnsi="微软雅黑" w:eastAsia="微软雅黑" w:cs="Tahoma"/>
          <w:color w:val="222222"/>
          <w:sz w:val="24"/>
          <w:szCs w:val="24"/>
        </w:rPr>
        <w:t>。</w:t>
      </w:r>
    </w:p>
    <w:p w14:paraId="041B22A5">
      <w:pPr>
        <w:rPr>
          <w:rFonts w:ascii="微软雅黑" w:hAnsi="微软雅黑" w:eastAsia="微软雅黑" w:cs="Tahoma"/>
          <w:color w:val="222222"/>
          <w:sz w:val="24"/>
          <w:szCs w:val="24"/>
        </w:rPr>
      </w:pPr>
    </w:p>
    <w:p w14:paraId="15B1276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以此自行，以此化他。内而父母兄弟妻子，外而亲戚乡党朋友。俾彼同修净业，庶可谓之真佛弟子。能如是则生为圣贤之徒，没登极乐之邦。</w:t>
      </w:r>
    </w:p>
    <w:p w14:paraId="28C7F468">
      <w:pPr>
        <w:rPr>
          <w:rFonts w:ascii="微软雅黑" w:hAnsi="微软雅黑" w:eastAsia="微软雅黑" w:cs="Tahoma"/>
          <w:color w:val="222222"/>
          <w:sz w:val="24"/>
          <w:szCs w:val="24"/>
        </w:rPr>
      </w:pPr>
      <w:r>
        <w:rPr>
          <w:rFonts w:ascii="微软雅黑" w:hAnsi="微软雅黑" w:eastAsia="微软雅黑" w:cs="Tahoma"/>
          <w:color w:val="222222"/>
          <w:sz w:val="24"/>
          <w:szCs w:val="24"/>
        </w:rPr>
        <w:t>以此自己行持，教化他人。</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家内的父母、兄弟、妻子</w:t>
      </w:r>
      <w:r>
        <w:rPr>
          <w:rFonts w:hint="eastAsia" w:ascii="微软雅黑" w:hAnsi="微软雅黑" w:eastAsia="微软雅黑" w:cs="Tahoma"/>
          <w:color w:val="222222"/>
          <w:sz w:val="24"/>
          <w:szCs w:val="24"/>
        </w:rPr>
        <w:t>、儿女</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家外的亲戚、乡亲、朋友。使得大家同修净业，才可称为真正的佛弟子。能够如此，那么在生成为圣贤之徒，</w:t>
      </w:r>
      <w:r>
        <w:rPr>
          <w:rFonts w:hint="eastAsia" w:ascii="微软雅黑" w:hAnsi="微软雅黑" w:eastAsia="微软雅黑" w:cs="Tahoma"/>
          <w:color w:val="222222"/>
          <w:sz w:val="24"/>
          <w:szCs w:val="24"/>
        </w:rPr>
        <w:t>临终</w:t>
      </w:r>
      <w:r>
        <w:rPr>
          <w:rFonts w:ascii="微软雅黑" w:hAnsi="微软雅黑" w:eastAsia="微软雅黑" w:cs="Tahoma"/>
          <w:color w:val="222222"/>
          <w:sz w:val="24"/>
          <w:szCs w:val="24"/>
        </w:rPr>
        <w:t>登入极乐之邦。</w:t>
      </w:r>
    </w:p>
    <w:p w14:paraId="52E837ED">
      <w:pPr>
        <w:rPr>
          <w:rFonts w:ascii="微软雅黑" w:hAnsi="微软雅黑" w:eastAsia="微软雅黑" w:cs="Tahoma"/>
          <w:color w:val="222222"/>
          <w:sz w:val="24"/>
          <w:szCs w:val="24"/>
        </w:rPr>
      </w:pPr>
    </w:p>
    <w:p w14:paraId="4BDB239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世出世间之利益，悉于此得之矣。此愚夫愚妇所能为者，并非有高深玄妙，不能企及之处。惜人多所求在彼而不在此，故难得其真实利益也。</w:t>
      </w:r>
    </w:p>
    <w:p w14:paraId="2ABE16F3">
      <w:pPr>
        <w:rPr>
          <w:rFonts w:ascii="微软雅黑" w:hAnsi="微软雅黑" w:eastAsia="微软雅黑" w:cs="Tahoma"/>
          <w:color w:val="222222"/>
          <w:sz w:val="24"/>
          <w:szCs w:val="24"/>
        </w:rPr>
      </w:pPr>
      <w:r>
        <w:rPr>
          <w:rFonts w:ascii="微软雅黑" w:hAnsi="微软雅黑" w:eastAsia="微软雅黑" w:cs="Tahoma"/>
          <w:color w:val="222222"/>
          <w:sz w:val="24"/>
          <w:szCs w:val="24"/>
        </w:rPr>
        <w:t>世</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出世间的利益，全都在这个地方得到啊！这是愚夫愚妇所能够做到的，并没有高深玄妙，不能企及的地方。可惜人们大多追求别的而不是这个，所以难以得到其真实利益啊！</w:t>
      </w:r>
    </w:p>
    <w:p w14:paraId="13667144">
      <w:pPr>
        <w:rPr>
          <w:rFonts w:ascii="微软雅黑" w:hAnsi="微软雅黑" w:eastAsia="微软雅黑" w:cs="Tahoma"/>
          <w:color w:val="222222"/>
          <w:sz w:val="24"/>
          <w:szCs w:val="24"/>
        </w:rPr>
      </w:pPr>
    </w:p>
    <w:p w14:paraId="17A8147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所言照料林事，不能专修，深恐难得一心，未得往生或难如愿者。须知菩萨行道，以利人为先。净土之法门，以信愿为导。</w:t>
      </w:r>
    </w:p>
    <w:p w14:paraId="4EB15F06">
      <w:pPr>
        <w:rPr>
          <w:rFonts w:ascii="微软雅黑" w:hAnsi="微软雅黑" w:eastAsia="微软雅黑" w:cs="Tahoma"/>
          <w:color w:val="222222"/>
          <w:sz w:val="24"/>
          <w:szCs w:val="24"/>
        </w:rPr>
      </w:pPr>
      <w:r>
        <w:rPr>
          <w:rFonts w:ascii="微软雅黑" w:hAnsi="微软雅黑" w:eastAsia="微软雅黑" w:cs="Tahoma"/>
          <w:color w:val="222222"/>
          <w:sz w:val="24"/>
          <w:szCs w:val="24"/>
        </w:rPr>
        <w:t>所说</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照料居士林的事务，而不能专修，</w:t>
      </w:r>
      <w:r>
        <w:rPr>
          <w:rFonts w:hint="eastAsia" w:ascii="微软雅黑" w:hAnsi="微软雅黑" w:eastAsia="微软雅黑" w:cs="Tahoma"/>
          <w:color w:val="222222"/>
          <w:sz w:val="24"/>
          <w:szCs w:val="24"/>
        </w:rPr>
        <w:t>深恐</w:t>
      </w:r>
      <w:r>
        <w:rPr>
          <w:rFonts w:ascii="微软雅黑" w:hAnsi="微软雅黑" w:eastAsia="微软雅黑" w:cs="Tahoma"/>
          <w:color w:val="222222"/>
          <w:sz w:val="24"/>
          <w:szCs w:val="24"/>
        </w:rPr>
        <w:t>难以证得一心不乱</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不能往生，或者</w:t>
      </w:r>
      <w:r>
        <w:rPr>
          <w:rFonts w:hint="eastAsia" w:ascii="微软雅黑" w:hAnsi="微软雅黑" w:eastAsia="微软雅黑" w:cs="Tahoma"/>
          <w:color w:val="222222"/>
          <w:sz w:val="24"/>
          <w:szCs w:val="24"/>
        </w:rPr>
        <w:t>难以</w:t>
      </w:r>
      <w:r>
        <w:rPr>
          <w:rFonts w:ascii="微软雅黑" w:hAnsi="微软雅黑" w:eastAsia="微软雅黑" w:cs="Tahoma"/>
          <w:color w:val="222222"/>
          <w:sz w:val="24"/>
          <w:szCs w:val="24"/>
        </w:rPr>
        <w:t>如愿。</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知道菩萨行道，以利益他人为先。净土法门，以</w:t>
      </w:r>
      <w:r>
        <w:rPr>
          <w:rFonts w:hint="eastAsia" w:ascii="微软雅黑" w:hAnsi="微软雅黑" w:eastAsia="微软雅黑" w:cs="Tahoma"/>
          <w:color w:val="222222"/>
          <w:sz w:val="24"/>
          <w:szCs w:val="24"/>
        </w:rPr>
        <w:t>真</w:t>
      </w:r>
      <w:r>
        <w:rPr>
          <w:rFonts w:ascii="微软雅黑" w:hAnsi="微软雅黑" w:eastAsia="微软雅黑" w:cs="Tahoma"/>
          <w:color w:val="222222"/>
          <w:sz w:val="24"/>
          <w:szCs w:val="24"/>
        </w:rPr>
        <w:t>信</w:t>
      </w:r>
      <w:r>
        <w:rPr>
          <w:rFonts w:hint="eastAsia" w:ascii="微软雅黑" w:hAnsi="微软雅黑" w:eastAsia="微软雅黑" w:cs="Tahoma"/>
          <w:color w:val="222222"/>
          <w:sz w:val="24"/>
          <w:szCs w:val="24"/>
        </w:rPr>
        <w:t>切</w:t>
      </w:r>
      <w:r>
        <w:rPr>
          <w:rFonts w:ascii="微软雅黑" w:hAnsi="微软雅黑" w:eastAsia="微软雅黑" w:cs="Tahoma"/>
          <w:color w:val="222222"/>
          <w:sz w:val="24"/>
          <w:szCs w:val="24"/>
        </w:rPr>
        <w:t>愿为前导。</w:t>
      </w:r>
    </w:p>
    <w:p w14:paraId="0B3EB7C0">
      <w:pPr>
        <w:rPr>
          <w:rFonts w:ascii="微软雅黑" w:hAnsi="微软雅黑" w:eastAsia="微软雅黑" w:cs="Tahoma"/>
          <w:color w:val="222222"/>
          <w:sz w:val="24"/>
          <w:szCs w:val="24"/>
        </w:rPr>
      </w:pPr>
    </w:p>
    <w:p w14:paraId="13D0D07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有真信切愿，虽未得一心，亦可往生。无真信切愿，纵已得一心，亦难往生（宗门人念佛，多不讲信愿，则仍属自力难蒙佛力。以其彼既不感，佛难垂应，此一著要紧之极，故为道破）。</w:t>
      </w:r>
    </w:p>
    <w:p w14:paraId="7F026E2F">
      <w:pPr>
        <w:rPr>
          <w:rFonts w:ascii="微软雅黑" w:hAnsi="微软雅黑" w:eastAsia="微软雅黑" w:cs="Tahoma"/>
          <w:color w:val="222222"/>
          <w:sz w:val="24"/>
          <w:szCs w:val="24"/>
        </w:rPr>
      </w:pPr>
      <w:r>
        <w:rPr>
          <w:rFonts w:ascii="微软雅黑" w:hAnsi="微软雅黑" w:eastAsia="微软雅黑" w:cs="Tahoma"/>
          <w:color w:val="222222"/>
          <w:sz w:val="24"/>
          <w:szCs w:val="24"/>
        </w:rPr>
        <w:t>有真信切愿，虽然</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得一心不乱，也可以往生。没有真信切愿，纵然已经得到一心不乱，也很难往生（禅宗门人念佛，大多不讲信愿，这</w:t>
      </w:r>
      <w:r>
        <w:rPr>
          <w:rFonts w:hint="eastAsia" w:ascii="微软雅黑" w:hAnsi="微软雅黑" w:eastAsia="微软雅黑" w:cs="Tahoma"/>
          <w:color w:val="222222"/>
          <w:sz w:val="24"/>
          <w:szCs w:val="24"/>
        </w:rPr>
        <w:t>样</w:t>
      </w:r>
      <w:r>
        <w:rPr>
          <w:rFonts w:ascii="微软雅黑" w:hAnsi="微软雅黑" w:eastAsia="微软雅黑" w:cs="Tahoma"/>
          <w:color w:val="222222"/>
          <w:sz w:val="24"/>
          <w:szCs w:val="24"/>
        </w:rPr>
        <w:t>仍然属于自力，很难蒙受佛力。因为他既然不用诚心去感，佛就很难垂慈</w:t>
      </w:r>
      <w:r>
        <w:rPr>
          <w:rFonts w:hint="eastAsia" w:ascii="微软雅黑" w:hAnsi="微软雅黑" w:eastAsia="微软雅黑" w:cs="Tahoma"/>
          <w:color w:val="222222"/>
          <w:sz w:val="24"/>
          <w:szCs w:val="24"/>
        </w:rPr>
        <w:t>感应</w:t>
      </w:r>
      <w:r>
        <w:rPr>
          <w:rFonts w:ascii="微软雅黑" w:hAnsi="微软雅黑" w:eastAsia="微软雅黑" w:cs="Tahoma"/>
          <w:color w:val="222222"/>
          <w:sz w:val="24"/>
          <w:szCs w:val="24"/>
        </w:rPr>
        <w:t>，这一</w:t>
      </w:r>
      <w:r>
        <w:rPr>
          <w:rFonts w:hint="eastAsia" w:ascii="微软雅黑" w:hAnsi="微软雅黑" w:eastAsia="微软雅黑" w:cs="Tahoma"/>
          <w:color w:val="222222"/>
          <w:sz w:val="24"/>
          <w:szCs w:val="24"/>
        </w:rPr>
        <w:t>著</w:t>
      </w:r>
      <w:r>
        <w:rPr>
          <w:rFonts w:ascii="微软雅黑" w:hAnsi="微软雅黑" w:eastAsia="微软雅黑" w:cs="Tahoma"/>
          <w:color w:val="222222"/>
          <w:sz w:val="24"/>
          <w:szCs w:val="24"/>
        </w:rPr>
        <w:t>非常要紧，所以为你说破）。</w:t>
      </w:r>
    </w:p>
    <w:p w14:paraId="2CC7A51B">
      <w:pPr>
        <w:rPr>
          <w:rFonts w:ascii="微软雅黑" w:hAnsi="微软雅黑" w:eastAsia="微软雅黑" w:cs="Tahoma"/>
          <w:color w:val="222222"/>
          <w:sz w:val="24"/>
          <w:szCs w:val="24"/>
        </w:rPr>
      </w:pPr>
    </w:p>
    <w:p w14:paraId="55DE5B8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但肯以光所说以上之事，实力行去。则与观经净业正因相应，与佛本愿相应。固不必疑豫其难得往生也。</w:t>
      </w:r>
    </w:p>
    <w:p w14:paraId="0BF6A509">
      <w:pPr>
        <w:rPr>
          <w:rFonts w:ascii="微软雅黑" w:hAnsi="微软雅黑" w:eastAsia="微软雅黑" w:cs="Tahoma"/>
          <w:color w:val="222222"/>
          <w:sz w:val="24"/>
          <w:szCs w:val="24"/>
        </w:rPr>
      </w:pPr>
      <w:r>
        <w:rPr>
          <w:rFonts w:ascii="微软雅黑" w:hAnsi="微软雅黑" w:eastAsia="微软雅黑" w:cs="Tahoma"/>
          <w:color w:val="222222"/>
          <w:sz w:val="24"/>
          <w:szCs w:val="24"/>
        </w:rPr>
        <w:t>只要肯以我以上所说的事，真实努力去做。那么与《观无量寿佛经》中的净业正因相应，与佛的本愿相应。就不必怀疑犹豫自己很难往生了。</w:t>
      </w:r>
    </w:p>
    <w:p w14:paraId="2655F1F7">
      <w:pPr>
        <w:rPr>
          <w:rFonts w:ascii="微软雅黑" w:hAnsi="微软雅黑" w:eastAsia="微软雅黑" w:cs="Tahoma"/>
          <w:color w:val="FF0000"/>
          <w:sz w:val="24"/>
          <w:szCs w:val="24"/>
        </w:rPr>
      </w:pPr>
    </w:p>
    <w:p w14:paraId="4982F6F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现今世道人心，坏至其极。凡入林念佛者，必须令其提倡因果报应，及家庭教育。而家庭教育，尤须注重因果报应。</w:t>
      </w:r>
    </w:p>
    <w:p w14:paraId="78001863">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现今的世道人心，坏到了极点。凡是加入居士林念佛的人，必须令他们提倡因果报应，以及家庭教育。而家庭教育，尤其必须注重因果报应。</w:t>
      </w:r>
    </w:p>
    <w:p w14:paraId="3E706EE4">
      <w:pPr>
        <w:rPr>
          <w:rFonts w:ascii="微软雅黑" w:hAnsi="微软雅黑" w:eastAsia="微软雅黑" w:cs="Tahoma"/>
          <w:color w:val="222222"/>
          <w:sz w:val="24"/>
          <w:szCs w:val="24"/>
        </w:rPr>
      </w:pPr>
    </w:p>
    <w:p w14:paraId="228A3D8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又须注重教女。如是则以后之贤人蔚起，坏坯灭绝，或有希望。否则所学皆机械变诈。</w:t>
      </w:r>
    </w:p>
    <w:p w14:paraId="47B9298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必须注重教导女儿。如此去做的话，那么以后的贤人蔚然而起，坏的坯胎灭绝，</w:t>
      </w:r>
      <w:r>
        <w:rPr>
          <w:rFonts w:hint="eastAsia" w:ascii="微软雅黑" w:hAnsi="微软雅黑" w:eastAsia="微软雅黑" w:cs="Tahoma"/>
          <w:color w:val="222222"/>
          <w:sz w:val="24"/>
          <w:szCs w:val="24"/>
        </w:rPr>
        <w:t>世界</w:t>
      </w:r>
      <w:r>
        <w:rPr>
          <w:rFonts w:ascii="微软雅黑" w:hAnsi="微软雅黑" w:eastAsia="微软雅黑" w:cs="Tahoma"/>
          <w:color w:val="222222"/>
          <w:sz w:val="24"/>
          <w:szCs w:val="24"/>
        </w:rPr>
        <w:t>或许</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有些希望。否则，小孩所学的都是机巧诡变欺诈。</w:t>
      </w:r>
    </w:p>
    <w:p w14:paraId="2ACC97FF">
      <w:pPr>
        <w:rPr>
          <w:rFonts w:ascii="微软雅黑" w:hAnsi="微软雅黑" w:eastAsia="微软雅黑" w:cs="Tahoma"/>
          <w:color w:val="222222"/>
          <w:sz w:val="24"/>
          <w:szCs w:val="24"/>
        </w:rPr>
      </w:pPr>
    </w:p>
    <w:p w14:paraId="3067616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机械变诈，愈精愈妙。天灾人祸，愈烈愈酷矣。正本清源之道，即在此平常无奇之中。（九月十一日）</w:t>
      </w:r>
    </w:p>
    <w:p w14:paraId="63013504">
      <w:pPr>
        <w:rPr>
          <w:rFonts w:ascii="微软雅黑" w:hAnsi="微软雅黑" w:eastAsia="微软雅黑" w:cs="Tahoma"/>
          <w:color w:val="222222"/>
          <w:sz w:val="24"/>
          <w:szCs w:val="24"/>
        </w:rPr>
      </w:pPr>
      <w:r>
        <w:rPr>
          <w:rFonts w:ascii="微软雅黑" w:hAnsi="微软雅黑" w:eastAsia="微软雅黑" w:cs="Tahoma"/>
          <w:color w:val="222222"/>
          <w:sz w:val="24"/>
          <w:szCs w:val="24"/>
        </w:rPr>
        <w:t>机巧诡诈，越</w:t>
      </w:r>
      <w:r>
        <w:rPr>
          <w:rFonts w:hint="eastAsia" w:ascii="微软雅黑" w:hAnsi="微软雅黑" w:eastAsia="微软雅黑" w:cs="Tahoma"/>
          <w:color w:val="222222"/>
          <w:sz w:val="24"/>
          <w:szCs w:val="24"/>
        </w:rPr>
        <w:t>来越</w:t>
      </w:r>
      <w:r>
        <w:rPr>
          <w:rFonts w:ascii="微软雅黑" w:hAnsi="微软雅黑" w:eastAsia="微软雅黑" w:cs="Tahoma"/>
          <w:color w:val="222222"/>
          <w:sz w:val="24"/>
          <w:szCs w:val="24"/>
        </w:rPr>
        <w:t>精妙。天灾人祸，就越</w:t>
      </w:r>
      <w:r>
        <w:rPr>
          <w:rFonts w:hint="eastAsia" w:ascii="微软雅黑" w:hAnsi="微软雅黑" w:eastAsia="微软雅黑" w:cs="Tahoma"/>
          <w:color w:val="222222"/>
          <w:sz w:val="24"/>
          <w:szCs w:val="24"/>
        </w:rPr>
        <w:t>来越</w:t>
      </w:r>
      <w:r>
        <w:rPr>
          <w:rFonts w:ascii="微软雅黑" w:hAnsi="微软雅黑" w:eastAsia="微软雅黑" w:cs="Tahoma"/>
          <w:color w:val="222222"/>
          <w:sz w:val="24"/>
          <w:szCs w:val="24"/>
        </w:rPr>
        <w:t>激烈</w:t>
      </w:r>
      <w:r>
        <w:rPr>
          <w:rFonts w:hint="eastAsia" w:ascii="微软雅黑" w:hAnsi="微软雅黑" w:eastAsia="微软雅黑" w:cs="Tahoma"/>
          <w:color w:val="222222"/>
          <w:sz w:val="24"/>
          <w:szCs w:val="24"/>
        </w:rPr>
        <w:t>残酷</w:t>
      </w:r>
      <w:r>
        <w:rPr>
          <w:rFonts w:ascii="微软雅黑" w:hAnsi="微软雅黑" w:eastAsia="微软雅黑" w:cs="Tahoma"/>
          <w:color w:val="222222"/>
          <w:sz w:val="24"/>
          <w:szCs w:val="24"/>
        </w:rPr>
        <w:t>了。正本清源之道，就在这些平常无奇的事情之中。（九月十一日）</w:t>
      </w:r>
    </w:p>
    <w:p w14:paraId="0BD1D11B">
      <w:pPr>
        <w:rPr>
          <w:rFonts w:ascii="微软雅黑" w:hAnsi="微软雅黑" w:eastAsia="微软雅黑"/>
          <w:sz w:val="24"/>
          <w:szCs w:val="24"/>
        </w:rPr>
      </w:pPr>
    </w:p>
    <w:p w14:paraId="0DA45746">
      <w:pPr>
        <w:rPr>
          <w:rFonts w:ascii="微软雅黑" w:hAnsi="微软雅黑" w:eastAsia="微软雅黑"/>
          <w:sz w:val="24"/>
          <w:szCs w:val="24"/>
        </w:rPr>
      </w:pPr>
    </w:p>
    <w:p w14:paraId="07D258B7">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1E65768F">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【正本清源】</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从根源上进行整顿清理。</w:t>
      </w:r>
    </w:p>
    <w:p w14:paraId="0D082D22">
      <w:pPr>
        <w:rPr>
          <w:rFonts w:ascii="微软雅黑" w:hAnsi="微软雅黑" w:eastAsia="微软雅黑"/>
          <w:sz w:val="24"/>
          <w:szCs w:val="24"/>
        </w:rPr>
      </w:pPr>
    </w:p>
    <w:p w14:paraId="4BD33B6A">
      <w:pPr>
        <w:rPr>
          <w:rFonts w:ascii="微软雅黑" w:hAnsi="微软雅黑" w:eastAsia="微软雅黑"/>
          <w:sz w:val="24"/>
          <w:szCs w:val="24"/>
        </w:rPr>
      </w:pPr>
    </w:p>
    <w:p w14:paraId="18AFF4A1">
      <w:pPr>
        <w:widowControl/>
        <w:jc w:val="left"/>
        <w:rPr>
          <w:rFonts w:ascii="微软雅黑" w:hAnsi="微软雅黑" w:eastAsia="微软雅黑"/>
          <w:sz w:val="24"/>
          <w:szCs w:val="24"/>
        </w:rPr>
      </w:pPr>
      <w:r>
        <w:rPr>
          <w:rFonts w:ascii="微软雅黑" w:hAnsi="微软雅黑" w:eastAsia="微软雅黑"/>
          <w:sz w:val="24"/>
          <w:szCs w:val="24"/>
        </w:rPr>
        <w:br w:type="page"/>
      </w:r>
    </w:p>
    <w:p w14:paraId="1EF570D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378" w:name="_Toc31022"/>
      <w:r>
        <w:rPr>
          <w:rFonts w:hint="eastAsia" w:ascii="微软雅黑" w:hAnsi="微软雅黑" w:eastAsia="微软雅黑" w:cs="微软雅黑"/>
          <w:b/>
          <w:bCs/>
          <w:color w:val="C00000"/>
          <w:kern w:val="0"/>
          <w:sz w:val="24"/>
          <w:szCs w:val="24"/>
        </w:rPr>
        <w:t>复卓智立居士书一</w:t>
      </w:r>
      <w:bookmarkEnd w:id="378"/>
    </w:p>
    <w:p w14:paraId="49015E07">
      <w:pPr>
        <w:rPr>
          <w:rFonts w:ascii="微软雅黑" w:hAnsi="微软雅黑" w:eastAsia="微软雅黑"/>
          <w:b/>
          <w:bCs/>
          <w:color w:val="C00000"/>
          <w:kern w:val="0"/>
          <w:sz w:val="24"/>
          <w:szCs w:val="24"/>
        </w:rPr>
      </w:pPr>
    </w:p>
    <w:p w14:paraId="7B529E3C">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念佛一法，唯死得下狂妄知见者，方能得益。任凭智同圣人，当悉置之度外。将此一句佛号，当做本命元辰，誓求往生。纵令以死见逼，令其改辙，亦不可得。</w:t>
      </w:r>
    </w:p>
    <w:p w14:paraId="23065D8A">
      <w:pPr>
        <w:rPr>
          <w:rFonts w:ascii="微软雅黑" w:hAnsi="微软雅黑" w:eastAsia="微软雅黑"/>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sz w:val="24"/>
          <w:szCs w:val="24"/>
        </w:rPr>
        <w:t>念佛一法，只有死尽一切狂妄知见的人才能得益。任凭你智同圣人，也都要置之度外，将这一句佛号，当做本命元辰，誓求往生。即使以死相逼，让你改辙，也不可得。</w:t>
      </w:r>
    </w:p>
    <w:p w14:paraId="75C29544">
      <w:pPr>
        <w:rPr>
          <w:rFonts w:ascii="微软雅黑" w:hAnsi="微软雅黑" w:eastAsia="微软雅黑"/>
          <w:color w:val="FF0000"/>
          <w:sz w:val="24"/>
          <w:szCs w:val="24"/>
        </w:rPr>
      </w:pPr>
    </w:p>
    <w:p w14:paraId="73BADB9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如此方才算是聪明人，方才能得实益。否则由多知多见，不能决疑。反不如老实头一无知识者，为易得益也。</w:t>
      </w:r>
    </w:p>
    <w:p w14:paraId="5C786C58">
      <w:pPr>
        <w:rPr>
          <w:rFonts w:ascii="微软雅黑" w:hAnsi="微软雅黑" w:eastAsia="微软雅黑"/>
          <w:color w:val="222222"/>
          <w:sz w:val="24"/>
          <w:szCs w:val="24"/>
        </w:rPr>
      </w:pPr>
      <w:r>
        <w:rPr>
          <w:rFonts w:hint="eastAsia" w:ascii="微软雅黑" w:hAnsi="微软雅黑" w:eastAsia="微软雅黑" w:cs="微软雅黑"/>
          <w:sz w:val="24"/>
          <w:szCs w:val="24"/>
        </w:rPr>
        <w:t>这样才算是聪明人，才能得实际利益。否则由于多知多见，不能决疑，反不如没什么知识的老实人，更容易得益。</w:t>
      </w:r>
    </w:p>
    <w:p w14:paraId="3126655A">
      <w:pPr>
        <w:rPr>
          <w:rFonts w:ascii="微软雅黑" w:hAnsi="微软雅黑" w:eastAsia="微软雅黑"/>
          <w:color w:val="0000FF"/>
          <w:sz w:val="24"/>
          <w:szCs w:val="24"/>
        </w:rPr>
      </w:pPr>
    </w:p>
    <w:p w14:paraId="4E69CD67">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皈依之名甚易得，皈依之实极难修。须持不杀生，不偷盗，不邪淫，不妄语，不饮酒之五戒。</w:t>
      </w:r>
    </w:p>
    <w:p w14:paraId="5B60C0DB">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　　皈依的名很容易得到，但皈依之实却极难修。必须持不杀生、不偷盗、不邪淫、不妄语、不饮酒这五戒。</w:t>
      </w:r>
    </w:p>
    <w:p w14:paraId="68A1DB36">
      <w:pPr>
        <w:rPr>
          <w:rFonts w:ascii="微软雅黑" w:hAnsi="微软雅黑" w:eastAsia="微软雅黑"/>
          <w:color w:val="FF0000"/>
          <w:sz w:val="24"/>
          <w:szCs w:val="24"/>
        </w:rPr>
      </w:pPr>
    </w:p>
    <w:p w14:paraId="65FEB7AF">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并须去心中幻现之贪瞋痴。修性中本具之戒定慧。诸恶莫作，众善奉行。信愿念佛，求生西方。</w:t>
      </w:r>
    </w:p>
    <w:p w14:paraId="142882EA">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并且必须去除心中幻现的贪瞋痴三毒。修习自性中本具的戒定慧三学。诸恶莫作，众善奉行。信愿念佛，求生西方。</w:t>
      </w:r>
    </w:p>
    <w:p w14:paraId="42E19A6D">
      <w:pPr>
        <w:rPr>
          <w:rFonts w:ascii="微软雅黑" w:hAnsi="微软雅黑" w:eastAsia="微软雅黑"/>
          <w:color w:val="222222"/>
          <w:sz w:val="24"/>
          <w:szCs w:val="24"/>
        </w:rPr>
      </w:pPr>
    </w:p>
    <w:p w14:paraId="69B2E789">
      <w:pPr>
        <w:rPr>
          <w:rFonts w:ascii="微软雅黑" w:hAnsi="微软雅黑" w:eastAsia="微软雅黑" w:cs="微软雅黑"/>
          <w:b/>
          <w:bCs/>
          <w:color w:val="C00000"/>
          <w:kern w:val="0"/>
          <w:sz w:val="24"/>
          <w:szCs w:val="24"/>
        </w:rPr>
      </w:pPr>
      <w:r>
        <w:rPr>
          <w:rFonts w:hint="eastAsia" w:ascii="微软雅黑" w:hAnsi="微软雅黑" w:eastAsia="微软雅黑" w:cs="微软雅黑"/>
          <w:b/>
          <w:bCs/>
          <w:color w:val="C00000"/>
          <w:kern w:val="0"/>
          <w:sz w:val="24"/>
          <w:szCs w:val="24"/>
        </w:rPr>
        <w:t>上劝慈亲，中劝兄弟，下劝妻子仆婢，同修此道。如此，则是自利利人，己立立人之道，常行于日用伦常中也。其功德利益，何可称量。</w:t>
      </w:r>
    </w:p>
    <w:p w14:paraId="2EBC8CB1">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向上劝导双亲，中间劝化兄弟，向下劝化妻子仆婢，同修这个法道。如此，才是自利利人，自己成就，成就他人的大道，常常行于日用伦常中。这个功德利益，如何能够称量啊！</w:t>
      </w:r>
    </w:p>
    <w:p w14:paraId="5785798C">
      <w:pPr>
        <w:rPr>
          <w:rFonts w:ascii="微软雅黑" w:hAnsi="微软雅黑" w:eastAsia="微软雅黑"/>
          <w:color w:val="FF0000"/>
          <w:sz w:val="24"/>
          <w:szCs w:val="24"/>
        </w:rPr>
      </w:pPr>
    </w:p>
    <w:p w14:paraId="1DA0174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极乐世界，不但佛之光明无量。即树网池台，各有光明。言昼夜者，略明时分。何可以此间日光已落，黑暗无观者为夜乎。</w:t>
      </w:r>
    </w:p>
    <w:p w14:paraId="1D465EC7">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　　极乐世界，不但阿弥陀佛的光明无量。即使是树网池台，也各有光明。说到昼夜，是大略说明时间分际。怎么能以此世界的太阳落山，黑暗看不见，认为是极乐世界的夜呢？</w:t>
      </w:r>
    </w:p>
    <w:p w14:paraId="3C693940">
      <w:pPr>
        <w:rPr>
          <w:rFonts w:ascii="微软雅黑" w:hAnsi="微软雅黑" w:eastAsia="微软雅黑"/>
          <w:color w:val="FF0000"/>
          <w:sz w:val="24"/>
          <w:szCs w:val="24"/>
        </w:rPr>
      </w:pPr>
    </w:p>
    <w:p w14:paraId="03589311">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不观无量寿经以鸟栖华合为夜乎。然彼世界，与此世界，天渊悬殊。所有指陈，特借此间之事，而形容之耳。实则妙不可言。何可呆板执此间之事境确论哉。</w:t>
      </w:r>
    </w:p>
    <w:p w14:paraId="460DA6F1">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不看看《无量寿经》中，是以众鸟栖歇，莲花闭合为夜吗？然而极乐世界，与娑婆世界相比，如同天地般悬殊。所有的指示陈述，特借此世界的事情，来形容罢了。实际上是妙不可言。怎么能呆板执着此世界的事境来确论呢？</w:t>
      </w:r>
    </w:p>
    <w:p w14:paraId="2204F4CC">
      <w:pPr>
        <w:rPr>
          <w:rFonts w:ascii="微软雅黑" w:hAnsi="微软雅黑" w:eastAsia="微软雅黑"/>
          <w:color w:val="222222"/>
          <w:sz w:val="24"/>
          <w:szCs w:val="24"/>
        </w:rPr>
      </w:pPr>
    </w:p>
    <w:p w14:paraId="00D911C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生彼国者，常念三宝。彼虽已是僧，犹有上位之僧，如十住，十行，十回向，十地，等觉。</w:t>
      </w:r>
    </w:p>
    <w:p w14:paraId="7B4415C9">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往生到极乐净土的人，常念三宝。往生的人虽然已经是僧，但仍然还有上位的僧，例如十住、十行、十回向、十地、等觉。</w:t>
      </w:r>
    </w:p>
    <w:p w14:paraId="4D78294A">
      <w:pPr>
        <w:rPr>
          <w:rFonts w:ascii="微软雅黑" w:hAnsi="微软雅黑" w:eastAsia="微软雅黑"/>
          <w:color w:val="222222"/>
          <w:sz w:val="24"/>
          <w:szCs w:val="24"/>
        </w:rPr>
      </w:pPr>
    </w:p>
    <w:p w14:paraId="3C5AC2B2">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岂无俗，便不可立僧之名耶。僧者和合为义。心与理和，心与道合，两无差别，故名为僧。又清净为义。贪瞋痴等杂念妄相，了不可得。戒定慧等功德利益，具足圆满。是名真清净僧。华严经十地品，地地皆不离念佛，念法，念僧。况初生彼土之人乎哉。</w:t>
      </w:r>
    </w:p>
    <w:p w14:paraId="67D56D30">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难道极乐世界没有俗人，就不能建立僧人这一名称吗？僧，以和合为义。心与理和，心与道合，两无差别，因此名为僧。又以清净为义。贪瞋痴等杂念妄相，了不可得。戒定慧等功德利益，具足圆满。名为真实清净僧。《华严经·十地品》，地地都不离念佛，念法，念僧。何况刚刚往生到极乐世界的人呢？</w:t>
      </w:r>
    </w:p>
    <w:p w14:paraId="2877BA2D">
      <w:pPr>
        <w:rPr>
          <w:rFonts w:ascii="微软雅黑" w:hAnsi="微软雅黑" w:eastAsia="微软雅黑"/>
          <w:color w:val="222222"/>
          <w:sz w:val="24"/>
          <w:szCs w:val="24"/>
        </w:rPr>
      </w:pPr>
    </w:p>
    <w:p w14:paraId="159AC265">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舌耕一事，善用心者，可以继往圣，开来学，不据位而行政，不居功而治国，岂可以厌情当之。宜唯日孜孜，死而后已，方可不愧舌耕二字。</w:t>
      </w:r>
    </w:p>
    <w:p w14:paraId="27A7190B">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　　教书这件事，善于用心的人，可以继承往圣，开启来学，不居官位而进行教化管理，不居功劳而治理国家，怎么能用厌倦的心来做呢？只应每天孜孜不倦，死而后已，方可不愧“舌耕</w:t>
      </w:r>
      <w:r>
        <w:rPr>
          <w:rFonts w:hint="eastAsia" w:ascii="微软雅黑" w:hAnsi="微软雅黑" w:eastAsia="微软雅黑" w:cs="微软雅黑"/>
          <w:color w:val="808080"/>
          <w:sz w:val="24"/>
          <w:szCs w:val="24"/>
        </w:rPr>
        <w:t>（老师）</w:t>
      </w:r>
      <w:r>
        <w:rPr>
          <w:rFonts w:hint="eastAsia" w:ascii="微软雅黑" w:hAnsi="微软雅黑" w:eastAsia="微软雅黑" w:cs="微软雅黑"/>
          <w:color w:val="222222"/>
          <w:sz w:val="24"/>
          <w:szCs w:val="24"/>
        </w:rPr>
        <w:t>”这二个字。</w:t>
      </w:r>
    </w:p>
    <w:p w14:paraId="6A897075">
      <w:pPr>
        <w:rPr>
          <w:rFonts w:ascii="微软雅黑" w:hAnsi="微软雅黑" w:eastAsia="微软雅黑"/>
          <w:color w:val="FF0000"/>
          <w:sz w:val="24"/>
          <w:szCs w:val="24"/>
        </w:rPr>
      </w:pPr>
    </w:p>
    <w:p w14:paraId="6929B4D3">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今之舌耕者，多皆诱彼少年，作狂妄之流。至于格致，诚正，修齐，治平之大经大法，皆置之不论。</w:t>
      </w:r>
    </w:p>
    <w:p w14:paraId="25486249">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现今的老师，大多都是诱导那些少年人，作狂妄之流的人。至于格物、致知、诚意、正心、修身、齐家、治国、平天下的大经大法，都置之不论。</w:t>
      </w:r>
    </w:p>
    <w:p w14:paraId="340830AD">
      <w:pPr>
        <w:rPr>
          <w:rFonts w:ascii="微软雅黑" w:hAnsi="微软雅黑" w:eastAsia="微软雅黑"/>
          <w:color w:val="222222"/>
          <w:sz w:val="24"/>
          <w:szCs w:val="24"/>
        </w:rPr>
      </w:pPr>
    </w:p>
    <w:p w14:paraId="3AF681FE">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以故世道人心，日下一日，莫之挽回也。倘能秉淑世牖民之心，以为教员。化其同事及与学生。则其功德，何有涯涘。</w:t>
      </w:r>
    </w:p>
    <w:p w14:paraId="159E9D5B">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所以世道人心，一天比一天下堕，难以挽回啊！倘若能够秉着济世、开通民智的心，来做老师。教化同事以及学生。那么这个功德，哪里会有边际呢？</w:t>
      </w:r>
    </w:p>
    <w:p w14:paraId="13168DB3">
      <w:pPr>
        <w:rPr>
          <w:rFonts w:ascii="微软雅黑" w:hAnsi="微软雅黑" w:eastAsia="微软雅黑"/>
          <w:color w:val="FF0000"/>
          <w:sz w:val="24"/>
          <w:szCs w:val="24"/>
        </w:rPr>
      </w:pPr>
    </w:p>
    <w:p w14:paraId="001D69E8">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易蒙卦，象辞曰，蒙以养正，圣功也。其塾宜名正蒙。蒙然得养以正，则可直入圣贤之域。</w:t>
      </w:r>
    </w:p>
    <w:p w14:paraId="77F335ED">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　　《周易》中的蒙卦，象辞中说：“童年的时候应当培养纯正无邪的品质，这是造就圣人的成功之路。”私塾宜命名为：正蒙。小时候得以培养纯正无邪的品质，就可以直接进入圣贤的领域。</w:t>
      </w:r>
    </w:p>
    <w:p w14:paraId="794003D7">
      <w:pPr>
        <w:rPr>
          <w:rFonts w:ascii="微软雅黑" w:hAnsi="微软雅黑" w:eastAsia="微软雅黑"/>
          <w:color w:val="FF0000"/>
          <w:sz w:val="24"/>
          <w:szCs w:val="24"/>
        </w:rPr>
      </w:pPr>
    </w:p>
    <w:p w14:paraId="5D0B1D46">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然敩学半，汝能念终始典于学，厥德修罔觉。即是自利利他，己立立人之道。岂徒令彼幼学，得其正哉。</w:t>
      </w:r>
    </w:p>
    <w:p w14:paraId="098D3B66">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然而教人与学习各有一半，教学相长，你能够从始至终，依所学来指导行事，就会在不知不觉中修养道德了。就是自利利他，自己成就，成就他人之道。哪里只是令那些小学生们，得以培养他们纯正的品质呢？</w:t>
      </w:r>
    </w:p>
    <w:p w14:paraId="12E4C315">
      <w:pPr>
        <w:rPr>
          <w:rFonts w:ascii="微软雅黑" w:hAnsi="微软雅黑" w:eastAsia="微软雅黑"/>
          <w:color w:val="FF0000"/>
          <w:sz w:val="24"/>
          <w:szCs w:val="24"/>
        </w:rPr>
      </w:pPr>
    </w:p>
    <w:p w14:paraId="0A7A3BB6">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教授生徒，世间第一行教化事。倘将来学者，作吾子吾弟观，则其利益大矣。</w:t>
      </w:r>
    </w:p>
    <w:p w14:paraId="77312AB0">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　　教授学生，是世间第一实行教化的事。倘若把来我这里学习的人，当作我的孩子，我的弟弟看待。那么这个利益就很大了。</w:t>
      </w:r>
    </w:p>
    <w:p w14:paraId="45C5A932">
      <w:pPr>
        <w:rPr>
          <w:rFonts w:ascii="微软雅黑" w:hAnsi="微软雅黑" w:eastAsia="微软雅黑"/>
          <w:color w:val="FF0000"/>
          <w:sz w:val="24"/>
          <w:szCs w:val="24"/>
        </w:rPr>
      </w:pPr>
    </w:p>
    <w:p w14:paraId="37295AF1">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至于因果报应，乃世出世间圣人平治天下度脱众生之大权。何止下愚者，藉此格其非心。</w:t>
      </w:r>
    </w:p>
    <w:p w14:paraId="7777F8C1">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至于因果报应，是世出世间圣人，治理天下，度脱众生的大权。哪里只是下等愚人，凭借因果报应的道理，来格除他们的恶心。</w:t>
      </w:r>
    </w:p>
    <w:p w14:paraId="14E5BCD6">
      <w:pPr>
        <w:rPr>
          <w:rFonts w:ascii="微软雅黑" w:hAnsi="微软雅黑" w:eastAsia="微软雅黑"/>
          <w:color w:val="222222"/>
          <w:sz w:val="24"/>
          <w:szCs w:val="24"/>
        </w:rPr>
      </w:pPr>
    </w:p>
    <w:p w14:paraId="04433803">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大圣大贤，无不由此而成圣成贤。特以世儒不知道本，欲与佛教分途异道，遂致伏其乱天下之萌于扶竖名教之中而不自知。尚嚣嚣然以此自鸣其高，岂不令具正知正见者，深生怜悯乎哉。</w:t>
      </w:r>
    </w:p>
    <w:p w14:paraId="33B83DDE">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大圣人、大贤人，没有不是由因果报应的道理，而成为圣人，成为贤人的。只是因为世间儒生，不知道大道根本，想要与佛教分途异道，于是导致其在扶持儒教之时埋下了祸乱天下的萌芽，而他们自己却不知道。还扬扬自得，以此来显示其尊高。岂不是让具有正知正见的人，深生怜悯吗？</w:t>
      </w:r>
    </w:p>
    <w:p w14:paraId="3FCD46C3">
      <w:pPr>
        <w:rPr>
          <w:rFonts w:ascii="微软雅黑" w:hAnsi="微软雅黑" w:eastAsia="微软雅黑"/>
          <w:color w:val="222222"/>
          <w:sz w:val="24"/>
          <w:szCs w:val="24"/>
        </w:rPr>
      </w:pPr>
    </w:p>
    <w:p w14:paraId="3ABA4163">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汝能撤破藩篱，足征宿有善根。然须战兢惕厉于视听言动之间，庶可内省不疚，人皆景从。</w:t>
      </w:r>
    </w:p>
    <w:p w14:paraId="0430FB87">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你能够撤除打破后世儒生的藩篱界限，足以证明你宿世具有善根。然而必须战战兢兢，平时的视听、言语、行动，都要警惕戒惧。才能内心反省不愧疚，他人都景仰跟从你。</w:t>
      </w:r>
    </w:p>
    <w:p w14:paraId="0A981049">
      <w:pPr>
        <w:rPr>
          <w:rFonts w:ascii="微软雅黑" w:hAnsi="微软雅黑" w:eastAsia="微软雅黑"/>
          <w:color w:val="222222"/>
          <w:sz w:val="24"/>
          <w:szCs w:val="24"/>
        </w:rPr>
      </w:pPr>
    </w:p>
    <w:p w14:paraId="05361C76">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若日说因果报应，与生徒讲感应篇，阴骘文，觉世经。而所作所为，皆与三者相反，则成登场优人，只供台下人一时悦眼娱耳而已。</w:t>
      </w:r>
    </w:p>
    <w:p w14:paraId="001C7762">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如果每天讲说因果报应，对学生讲《太上感应篇》、《文昌帝君阴骘文》、《关帝觉世经》。而你的所作所为，都与这三本书中所说的相反，就成了登上戏场的演员，只供台下人一时取悦耳目而已。</w:t>
      </w:r>
    </w:p>
    <w:p w14:paraId="4E2CC529">
      <w:pPr>
        <w:rPr>
          <w:rFonts w:ascii="微软雅黑" w:hAnsi="微软雅黑" w:eastAsia="微软雅黑"/>
          <w:color w:val="222222"/>
          <w:sz w:val="24"/>
          <w:szCs w:val="24"/>
        </w:rPr>
      </w:pPr>
    </w:p>
    <w:p w14:paraId="49A4432E">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优人只得优人之值，断无生前没后之真利益也。愿汝深体吾言，则儒佛之心法，及究竟之实益，岂必令前人独得，而汝或不得者哉。</w:t>
      </w:r>
    </w:p>
    <w:p w14:paraId="1BB1118D">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演员只得到演员的价值，绝对没有生前死后的真实利益啊！愿你深深体察我的话，那么儒家、佛家的心法，以及究竟的真实利益，哪里是只让前人独得，而你却可能得不到呢？</w:t>
      </w:r>
    </w:p>
    <w:p w14:paraId="2E338EE3">
      <w:pPr>
        <w:rPr>
          <w:rFonts w:ascii="微软雅黑" w:hAnsi="微软雅黑" w:eastAsia="微软雅黑"/>
          <w:color w:val="222222"/>
          <w:sz w:val="24"/>
          <w:szCs w:val="24"/>
        </w:rPr>
      </w:pPr>
    </w:p>
    <w:p w14:paraId="03D70028">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心净则能生净土。是以念佛之人，必须诸恶莫作，众善奉行。世间人果真有信愿，皆可往生，何况圣人。</w:t>
      </w:r>
    </w:p>
    <w:p w14:paraId="7F742FDD">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　　心净则能往生净土。所以念佛的人，必须诸恶莫作，众善奉行。世间人果真有信愿，都能往生，何况圣人呢。</w:t>
      </w:r>
    </w:p>
    <w:p w14:paraId="33D4A5AE">
      <w:pPr>
        <w:rPr>
          <w:rFonts w:ascii="微软雅黑" w:hAnsi="微软雅黑" w:eastAsia="微软雅黑"/>
          <w:color w:val="FF0000"/>
          <w:sz w:val="24"/>
          <w:szCs w:val="24"/>
        </w:rPr>
      </w:pPr>
    </w:p>
    <w:p w14:paraId="05171C30">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不修身而念佛，亦有利益。于决定往生，则百千万中难得一个。雄俊，惟恭，乃其幸也。</w:t>
      </w:r>
    </w:p>
    <w:p w14:paraId="3437FB5C">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不修身而念佛，也有利益。对于决定往生，则百千万人中难得一个。雄俊、惟恭，他们是幸运的。</w:t>
      </w:r>
    </w:p>
    <w:p w14:paraId="204BBD6B">
      <w:pPr>
        <w:rPr>
          <w:rFonts w:ascii="微软雅黑" w:hAnsi="微软雅黑" w:eastAsia="微软雅黑"/>
          <w:color w:val="222222"/>
          <w:sz w:val="24"/>
          <w:szCs w:val="24"/>
        </w:rPr>
      </w:pPr>
    </w:p>
    <w:p w14:paraId="02AE1DC1">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所撰两句，是而未切。宜云，智断烦情超苦海，立坚信愿入莲池。则确切。于用功法则，皆指出矣（烦即烦恼，乃通指。情则专指淫欲）。</w:t>
      </w:r>
    </w:p>
    <w:p w14:paraId="2DF0650E">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所撰写的两句偈颂，是对的但还不确切。应该说：智断烦情超苦海，立坚信愿入莲池。就确切了。对于用功的法则，全都指出来了（烦，即烦恼，这是通指。情，专指淫欲）。</w:t>
      </w:r>
    </w:p>
    <w:p w14:paraId="1932A242">
      <w:pPr>
        <w:rPr>
          <w:rFonts w:ascii="微软雅黑" w:hAnsi="微软雅黑" w:eastAsia="微软雅黑"/>
          <w:color w:val="FF0000"/>
          <w:sz w:val="24"/>
          <w:szCs w:val="24"/>
        </w:rPr>
      </w:pPr>
    </w:p>
    <w:p w14:paraId="7D62A4B3">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医肯以济世利人为心，则其利大矣。而医只能医病，不能医业与命。倘再以因果报应，及念佛消业开示人。人必易从，则即医而宏法矣。</w:t>
      </w:r>
    </w:p>
    <w:p w14:paraId="726268D5">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　　医生肯以济世利人为心，那么这个利益就大了。然而医生只能医病，不能医治业力与命运。倘若再以因果报应，以及念佛消业来开示他人。他人必定容易服从，这样就是通过行医来宏扬佛法了。</w:t>
      </w:r>
    </w:p>
    <w:p w14:paraId="7107918F">
      <w:pPr>
        <w:rPr>
          <w:rFonts w:ascii="微软雅黑" w:hAnsi="微软雅黑" w:eastAsia="微软雅黑"/>
          <w:color w:val="222222"/>
          <w:sz w:val="24"/>
          <w:szCs w:val="24"/>
        </w:rPr>
      </w:pPr>
    </w:p>
    <w:p w14:paraId="7631FB0C">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天下事无定，而理有定。理者事之贞干。事者理之表发。君子处世立身，守经达权，斯为得之。否则必至于违理而徇人，其失大矣。</w:t>
      </w:r>
    </w:p>
    <w:p w14:paraId="71BA50F3">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　　天下的事，没有一定，而理有一定。理，是事的支柱根本。事，是理的表现阐发。君子处世为人，立身做事，坚守正道，通达权便，这样才算有得。否则，必定会违背正理而曲从他人，这个过失就大了。</w:t>
      </w:r>
    </w:p>
    <w:p w14:paraId="7C4CE7FC">
      <w:pPr>
        <w:rPr>
          <w:rFonts w:ascii="微软雅黑" w:hAnsi="微软雅黑" w:eastAsia="微软雅黑" w:cs="微软雅黑"/>
          <w:b/>
          <w:bCs/>
          <w:color w:val="C00000"/>
          <w:kern w:val="0"/>
          <w:sz w:val="24"/>
          <w:szCs w:val="24"/>
        </w:rPr>
      </w:pPr>
    </w:p>
    <w:p w14:paraId="57ECC206">
      <w:pPr>
        <w:rPr>
          <w:rFonts w:ascii="微软雅黑" w:hAnsi="微软雅黑" w:eastAsia="微软雅黑" w:cs="微软雅黑"/>
          <w:b/>
          <w:bCs/>
          <w:color w:val="C00000"/>
          <w:kern w:val="0"/>
          <w:sz w:val="24"/>
          <w:szCs w:val="24"/>
        </w:rPr>
      </w:pPr>
      <w:r>
        <w:rPr>
          <w:rFonts w:hint="eastAsia" w:ascii="微软雅黑" w:hAnsi="微软雅黑" w:eastAsia="微软雅黑" w:cs="微软雅黑"/>
          <w:b/>
          <w:bCs/>
          <w:color w:val="C00000"/>
          <w:kern w:val="0"/>
          <w:sz w:val="24"/>
          <w:szCs w:val="24"/>
        </w:rPr>
        <w:t>故君子曰，可与共学，未可与适道。可与适道，未可与立。可与立，未可与权。权者，因时制宜之谓。乃守其常理，而复加变通其法，令其合宜耳。</w:t>
      </w:r>
    </w:p>
    <w:p w14:paraId="27D8DAA1">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所以《论语·子罕》中，孔子说：能够一起学习的人，未必能一起学到“道”。能够学习“道”的人，未必能坚定不移地守“道”。能够坚守“道”的人，未必能灵活运用，随机应变。权，因时制宜的意思。是坚守常规正理，而又加以变通其法，令事理都合宜适当罢了。</w:t>
      </w:r>
    </w:p>
    <w:p w14:paraId="59678348">
      <w:pPr>
        <w:rPr>
          <w:rFonts w:ascii="微软雅黑" w:hAnsi="微软雅黑" w:eastAsia="微软雅黑"/>
          <w:color w:val="222222"/>
          <w:sz w:val="24"/>
          <w:szCs w:val="24"/>
        </w:rPr>
      </w:pPr>
    </w:p>
    <w:p w14:paraId="32022992">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若反经，则全体已失，何能合道。则其权，便为非理之权矣。佛法贯通世间，于修齐治平，无一毫隔碍。惜世人不察，每执一端而论。便令无知者，因之生罪咎耳。</w:t>
      </w:r>
    </w:p>
    <w:p w14:paraId="1018090D">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如果违反正道，那么全体根本已经失去，如何能契合正道。那么这个权巧变通，就成了非理的权巧变通。佛法贯通世间法，对于修身、齐家、治国、平天下，没有一丝毫的隔碍。可惜世间人不能觉察，常常执着一个方面来讨论。就令无知的人，因此生起罪过了。</w:t>
      </w:r>
    </w:p>
    <w:p w14:paraId="295A0714">
      <w:pPr>
        <w:rPr>
          <w:rFonts w:ascii="微软雅黑" w:hAnsi="微软雅黑" w:eastAsia="微软雅黑"/>
          <w:color w:val="FF0000"/>
          <w:sz w:val="24"/>
          <w:szCs w:val="24"/>
        </w:rPr>
      </w:pPr>
    </w:p>
    <w:p w14:paraId="36469985">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汝之所言，仍未详其所以。故以布施之极则，为以身灭法。此事理，已于文钞中略发明之，不可一概而论。</w:t>
      </w:r>
    </w:p>
    <w:p w14:paraId="6C66971C">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你所说的，还没有详知其中的所以然。所以将布施的最高准则</w:t>
      </w:r>
      <w:r>
        <w:rPr>
          <w:rFonts w:hint="eastAsia" w:ascii="微软雅黑" w:hAnsi="微软雅黑" w:eastAsia="微软雅黑" w:cs="微软雅黑"/>
          <w:color w:val="808080"/>
          <w:sz w:val="24"/>
          <w:szCs w:val="24"/>
        </w:rPr>
        <w:t>（不住色、声、香、味、触、法布施）</w:t>
      </w:r>
      <w:r>
        <w:rPr>
          <w:rFonts w:hint="eastAsia" w:ascii="微软雅黑" w:hAnsi="微软雅黑" w:eastAsia="微软雅黑" w:cs="微软雅黑"/>
          <w:color w:val="222222"/>
          <w:sz w:val="24"/>
          <w:szCs w:val="24"/>
        </w:rPr>
        <w:t>，认为是以身灭法。这些事理，已经在《文钞》中大略阐发说明过，不可一概而论。</w:t>
      </w:r>
    </w:p>
    <w:p w14:paraId="2AFA3228">
      <w:pPr>
        <w:rPr>
          <w:rFonts w:ascii="微软雅黑" w:hAnsi="微软雅黑" w:eastAsia="微软雅黑"/>
          <w:color w:val="222222"/>
          <w:sz w:val="24"/>
          <w:szCs w:val="24"/>
        </w:rPr>
      </w:pPr>
    </w:p>
    <w:p w14:paraId="58FC435E">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文钞对治烦恼篇中，有住持法道之凡夫，有唯了自心之菩萨。各有所宗，不可混滥而论。</w:t>
      </w:r>
    </w:p>
    <w:p w14:paraId="3F3CA0AA">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《文钞》对治烦恼篇中，有住持法道的凡夫，有唯了自心的菩萨。各有所宗，不可混滥而论。</w:t>
      </w:r>
    </w:p>
    <w:p w14:paraId="7B2C8A8F">
      <w:pPr>
        <w:rPr>
          <w:rFonts w:ascii="微软雅黑" w:hAnsi="微软雅黑" w:eastAsia="微软雅黑"/>
          <w:color w:val="FF0000"/>
          <w:sz w:val="24"/>
          <w:szCs w:val="24"/>
        </w:rPr>
      </w:pPr>
    </w:p>
    <w:p w14:paraId="69F2DF2B">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如太公负戟从征，夷齐叩马而谏，二者各行其道。虽圣人亦不能以此为得，彼为失也。祈详细看书，具此才思，自当有得。然尤重在于念佛也。</w:t>
      </w:r>
    </w:p>
    <w:p w14:paraId="43E8163C">
      <w:pPr>
        <w:rPr>
          <w:rFonts w:ascii="微软雅黑" w:hAnsi="微软雅黑" w:eastAsia="微软雅黑" w:cs="Tahoma"/>
          <w:color w:val="222222"/>
          <w:sz w:val="24"/>
          <w:szCs w:val="24"/>
        </w:rPr>
      </w:pPr>
      <w:r>
        <w:rPr>
          <w:rFonts w:hint="eastAsia" w:ascii="微软雅黑" w:hAnsi="微软雅黑" w:eastAsia="微软雅黑" w:cs="微软雅黑"/>
          <w:color w:val="222222"/>
          <w:sz w:val="24"/>
          <w:szCs w:val="24"/>
        </w:rPr>
        <w:t>如姜太公背着战戟征讨商纣王，伯夷叔齐勒住马头进行规谏，二种人各行其道。虽然是圣人也不能判定这样就得当，那样就失当。请详细看书，具有这些才学思辨，自然会有所得。然而尤其重要的在于念佛。</w:t>
      </w:r>
    </w:p>
    <w:p w14:paraId="589205DB">
      <w:pPr>
        <w:rPr>
          <w:rFonts w:ascii="微软雅黑" w:hAnsi="微软雅黑" w:eastAsia="微软雅黑"/>
          <w:sz w:val="24"/>
          <w:szCs w:val="24"/>
        </w:rPr>
      </w:pPr>
    </w:p>
    <w:p w14:paraId="290BA450">
      <w:pPr>
        <w:rPr>
          <w:rFonts w:ascii="微软雅黑" w:hAnsi="微软雅黑" w:eastAsia="微软雅黑"/>
          <w:sz w:val="24"/>
          <w:szCs w:val="24"/>
        </w:rPr>
      </w:pPr>
    </w:p>
    <w:p w14:paraId="428824EC">
      <w:pP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4B2E85D4">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【本命元辰】</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禅林用语。指本性。本命，指人出生年之干支；值其干支之星，称本命星。元辰，谓人之命运受阴阳二星所左右，而以阳八阴六配合卜算。故本命、元辰皆为支配人命运之星。禅宗则将之比喻为自己之本性。</w:t>
      </w:r>
    </w:p>
    <w:p w14:paraId="45E18764">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[2]【不观无量寿经以鸟栖花合为夜乎】</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莲池大师的《阿弥陀经疏钞》中说：“彼土既无须弥，又无日月。常明不昏，昼夜无辨。唯以华开鸟鸣而为昼，华合鸟栖而为夜也。”幽溪大师的《圆中钞》说：“以花开鸟鸣为晓，莲合鸟栖为夜。”</w:t>
      </w:r>
    </w:p>
    <w:p w14:paraId="41E45C9E">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【舌耕】</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旧时称以授徒讲学谋生。</w:t>
      </w:r>
    </w:p>
    <w:p w14:paraId="6A79BAE5">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【孳孳】</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同“孜孜”。1.孳，通“孜”。勤勉；努力不懈。2.孳，通“孜”。一心一意或用心力的样子。</w:t>
      </w:r>
    </w:p>
    <w:p w14:paraId="70957F69">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【敩】</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教导，使觉悟。《书·盘庚上》：“盘庚敩于民。”孔传：“</w:t>
      </w:r>
      <w:r>
        <w:rPr>
          <w:rFonts w:hint="eastAsia" w:ascii="微软雅黑" w:hAnsi="微软雅黑" w:eastAsia="微软雅黑" w:cs="微软雅黑"/>
          <w:b w:val="0"/>
          <w:bCs/>
          <w:color w:val="595959" w:themeColor="text1" w:themeTint="A6"/>
          <w:kern w:val="0"/>
          <w:sz w:val="24"/>
          <w:szCs w:val="24"/>
          <w14:textFill>
            <w14:solidFill>
              <w14:schemeClr w14:val="tx1">
                <w14:lumMod w14:val="65000"/>
                <w14:lumOff w14:val="35000"/>
              </w14:schemeClr>
            </w14:solidFill>
          </w14:textFill>
        </w:rPr>
        <w:t>敩</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，教也。”</w:t>
      </w:r>
    </w:p>
    <w:p w14:paraId="2B1E9C3B">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[6]【厥德修罔觉】</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尚书·商书·说命下》：“惟敩学半，念终始典于学，厥德修罔觉。”意思是：教别人能够收到一半学习的效果，教学互进。一个人的起心动念都是依据其接受的教育，其所学习的知识为出发点和结束。（要自始至终常常想到学习。）良好的品德靠排除主观成见，并不断地修炼才会养成。</w:t>
      </w:r>
    </w:p>
    <w:p w14:paraId="75DE9CF1">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【贞干】</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《易·乾》：“贞者，事之干也。”孔颖达疏：“言天能以中正之气，成就万物，使物皆得干济。”因以“贞干”喻支柱，骨干。亦指能负重任、成大事的贤才。</w:t>
      </w:r>
    </w:p>
    <w:p w14:paraId="71331A0E">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【守经达权】</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经：正道，原则；权：权宜，变通。形容坚持原则而能变通、不固执。</w:t>
      </w:r>
    </w:p>
    <w:p w14:paraId="4A7E9755">
      <w:pP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【因时制宜】</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根据不同时期的具体情况，采取适当的措施。形容准确的把握时机</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p>
    <w:p w14:paraId="498CDD1F">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【极则】</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犹言最高准则。</w:t>
      </w:r>
    </w:p>
    <w:p w14:paraId="7798C933">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【夷齐叩马而谏】</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史记·伯夷列传》：“伯夷、叔齐，孤竹君之二子也。父欲立叔齐，及父卒，叔齐让伯夷。伯夷曰：‘父命也。’遂逃去。叔齐亦不肯立而逃之，国人立其中子。于是伯夷、叔齐闻西伯昌善养老，盒往归焉。及至，西伯卒，武王载术主，号为文王，东伐纣。伯夷、叔齐叩马而谏日：‘父死不葬，爱及干戈，可谓孝乎？以臣新君可谓仁乎？’左右欲兵之。太公曰：‘此义人也。’扶而去之。武王已平殷乱，天下宗周，而伯夷、叔齐耻之，义不食周粟，隐于首阳山，采蔽而食之。及饿且死，作歌。其辞日：‘登彼西山兮，采其蔽矣。以暴易暴兮，不知其非奥。神农、虞、夏忽焉没兮，我安适归矣？于嗟祖兮，命之衰矣！’遂饿死于首阳山。”喻指有气节，不接受敌人施舍。</w:t>
      </w:r>
    </w:p>
    <w:p w14:paraId="2C2E1D35">
      <w:pPr>
        <w:rPr>
          <w:rFonts w:ascii="微软雅黑" w:hAnsi="微软雅黑" w:eastAsia="微软雅黑"/>
          <w:sz w:val="24"/>
          <w:szCs w:val="24"/>
        </w:rPr>
      </w:pPr>
    </w:p>
    <w:p w14:paraId="64D321D4">
      <w:pPr>
        <w:rPr>
          <w:rFonts w:ascii="微软雅黑" w:hAnsi="微软雅黑" w:eastAsia="微软雅黑"/>
          <w:sz w:val="24"/>
          <w:szCs w:val="24"/>
        </w:rPr>
      </w:pPr>
    </w:p>
    <w:p w14:paraId="4EFA6F39">
      <w:pPr>
        <w:widowControl/>
        <w:jc w:val="left"/>
        <w:rPr>
          <w:rFonts w:ascii="微软雅黑" w:hAnsi="微软雅黑" w:eastAsia="微软雅黑"/>
          <w:sz w:val="24"/>
          <w:szCs w:val="24"/>
        </w:rPr>
      </w:pPr>
      <w:r>
        <w:rPr>
          <w:rFonts w:ascii="微软雅黑" w:hAnsi="微软雅黑" w:eastAsia="微软雅黑"/>
          <w:sz w:val="24"/>
          <w:szCs w:val="24"/>
        </w:rPr>
        <w:br w:type="page"/>
      </w:r>
    </w:p>
    <w:p w14:paraId="27034D9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79" w:name="_Toc20987"/>
      <w:r>
        <w:rPr>
          <w:rFonts w:ascii="微软雅黑" w:hAnsi="微软雅黑" w:eastAsia="微软雅黑" w:cs="宋体"/>
          <w:b/>
          <w:color w:val="C00000"/>
          <w:kern w:val="0"/>
          <w:sz w:val="24"/>
          <w:szCs w:val="24"/>
        </w:rPr>
        <w:t>复卓智立居士书二</w:t>
      </w:r>
      <w:bookmarkEnd w:id="379"/>
    </w:p>
    <w:p w14:paraId="5ACFE891">
      <w:pPr>
        <w:rPr>
          <w:rFonts w:ascii="微软雅黑" w:hAnsi="微软雅黑" w:eastAsia="微软雅黑" w:cs="宋体"/>
          <w:b/>
          <w:color w:val="C00000"/>
          <w:kern w:val="0"/>
          <w:sz w:val="24"/>
          <w:szCs w:val="24"/>
        </w:rPr>
      </w:pPr>
    </w:p>
    <w:p w14:paraId="7C2FF4C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接来书，知又得贤嗣，不胜欣慰。汝看安士书，何不见扬州开南货，坏良心，得二孙，其子誓改父之行为，而二子同死之事。何不见文钞中有四因之文乎。何不见报通三世之理乎。</w:t>
      </w:r>
    </w:p>
    <w:p w14:paraId="3B0C1F0E">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接到来信，知道你又得到一个好儿子，非常欣慰。你看《安士全书》，为什么没有看到</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中，有一个扬州人开南货店，</w:t>
      </w:r>
      <w:r>
        <w:rPr>
          <w:rFonts w:hint="eastAsia" w:ascii="微软雅黑" w:hAnsi="微软雅黑" w:eastAsia="微软雅黑" w:cs="Tahoma"/>
          <w:color w:val="222222"/>
          <w:sz w:val="24"/>
          <w:szCs w:val="24"/>
        </w:rPr>
        <w:t>坏</w:t>
      </w:r>
      <w:r>
        <w:rPr>
          <w:rFonts w:ascii="微软雅黑" w:hAnsi="微软雅黑" w:eastAsia="微软雅黑" w:cs="Tahoma"/>
          <w:color w:val="222222"/>
          <w:sz w:val="24"/>
          <w:szCs w:val="24"/>
        </w:rPr>
        <w:t>良心用水银秤，得</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二个孙子，他的儿子发誓改正父亲缺德的行为，</w:t>
      </w:r>
      <w:r>
        <w:rPr>
          <w:rFonts w:hint="eastAsia" w:ascii="微软雅黑" w:hAnsi="微软雅黑" w:eastAsia="微软雅黑" w:cs="Tahoma"/>
          <w:color w:val="222222"/>
          <w:sz w:val="24"/>
          <w:szCs w:val="24"/>
        </w:rPr>
        <w:t>然而</w:t>
      </w:r>
      <w:r>
        <w:rPr>
          <w:rFonts w:ascii="微软雅黑" w:hAnsi="微软雅黑" w:eastAsia="微软雅黑" w:cs="Tahoma"/>
          <w:color w:val="222222"/>
          <w:sz w:val="24"/>
          <w:szCs w:val="24"/>
        </w:rPr>
        <w:t>他的二个儿子却同时死了的事情。为什么不看看《文钞》中有报恩、报怨、讨债、还债这四因的文</w:t>
      </w:r>
      <w:r>
        <w:rPr>
          <w:rFonts w:hint="eastAsia" w:ascii="微软雅黑" w:hAnsi="微软雅黑" w:eastAsia="微软雅黑" w:cs="Tahoma"/>
          <w:color w:val="222222"/>
          <w:sz w:val="24"/>
          <w:szCs w:val="24"/>
        </w:rPr>
        <w:t>章</w:t>
      </w:r>
      <w:r>
        <w:rPr>
          <w:rFonts w:ascii="微软雅黑" w:hAnsi="微软雅黑" w:eastAsia="微软雅黑" w:cs="Tahoma"/>
          <w:color w:val="222222"/>
          <w:sz w:val="24"/>
          <w:szCs w:val="24"/>
        </w:rPr>
        <w:t>呢？为何</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见果报通于过去、现在、未来三世的道理呢？</w:t>
      </w:r>
    </w:p>
    <w:p w14:paraId="6E272C8F">
      <w:pPr>
        <w:rPr>
          <w:rFonts w:ascii="微软雅黑" w:hAnsi="微软雅黑" w:eastAsia="微软雅黑" w:cs="Tahoma"/>
          <w:color w:val="222222"/>
          <w:sz w:val="24"/>
          <w:szCs w:val="24"/>
        </w:rPr>
      </w:pPr>
    </w:p>
    <w:p w14:paraId="0570273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念佛人死子，则咎在念佛，不念佛人绝不死子乎。须知遇灾而惧，侧身修行，乃超凡入圣之大因缘。若一不顺心，便生怨尤，乃永堕三途恶道大因缘。</w:t>
      </w:r>
    </w:p>
    <w:p w14:paraId="6631C2BD">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念佛人死了儿子，就归咎到念佛，难道不念佛的人就绝对不死儿子吗？必须知道遇到灾祸而畏惧，小心谨慎地修行，</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是超凡入圣的大因缘。如果一有不顺心，</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生怨天尤人的心，</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是永堕三途恶道的大因缘。</w:t>
      </w:r>
    </w:p>
    <w:p w14:paraId="7C545765">
      <w:pPr>
        <w:rPr>
          <w:rFonts w:ascii="微软雅黑" w:hAnsi="微软雅黑" w:eastAsia="微软雅黑" w:cs="Tahoma"/>
          <w:color w:val="222222"/>
          <w:sz w:val="24"/>
          <w:szCs w:val="24"/>
        </w:rPr>
      </w:pPr>
    </w:p>
    <w:p w14:paraId="44927F5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汝读书明理，于此事觉得难为情，是执德不弘，信道不笃，仍与不闻佛法之人见识无异。</w:t>
      </w:r>
    </w:p>
    <w:p w14:paraId="0C0707EF">
      <w:pPr>
        <w:rPr>
          <w:rFonts w:ascii="微软雅黑" w:hAnsi="微软雅黑" w:eastAsia="微软雅黑" w:cs="Tahoma"/>
          <w:color w:val="222222"/>
          <w:sz w:val="24"/>
          <w:szCs w:val="24"/>
        </w:rPr>
      </w:pPr>
      <w:r>
        <w:rPr>
          <w:rFonts w:ascii="微软雅黑" w:hAnsi="微软雅黑" w:eastAsia="微软雅黑" w:cs="Tahoma"/>
          <w:color w:val="222222"/>
          <w:sz w:val="24"/>
          <w:szCs w:val="24"/>
        </w:rPr>
        <w:t>你读书明理，对于这件事觉得难为情，这是执德不弘扬，信道不</w:t>
      </w:r>
      <w:r>
        <w:rPr>
          <w:rFonts w:hint="eastAsia" w:ascii="微软雅黑" w:hAnsi="微软雅黑" w:eastAsia="微软雅黑" w:cs="Tahoma"/>
          <w:color w:val="222222"/>
          <w:sz w:val="24"/>
          <w:szCs w:val="24"/>
        </w:rPr>
        <w:t>忠诚</w:t>
      </w:r>
      <w:r>
        <w:rPr>
          <w:rFonts w:ascii="微软雅黑" w:hAnsi="微软雅黑" w:eastAsia="微软雅黑" w:cs="Tahoma"/>
          <w:color w:val="222222"/>
          <w:sz w:val="24"/>
          <w:szCs w:val="24"/>
        </w:rPr>
        <w:t>，仍然与没有听闻佛法之人的见识</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不同。</w:t>
      </w:r>
    </w:p>
    <w:p w14:paraId="1DBA0EB1">
      <w:pPr>
        <w:rPr>
          <w:rFonts w:ascii="微软雅黑" w:hAnsi="微软雅黑" w:eastAsia="微软雅黑" w:cs="Tahoma"/>
          <w:color w:val="FF0000"/>
          <w:sz w:val="24"/>
          <w:szCs w:val="24"/>
        </w:rPr>
      </w:pPr>
    </w:p>
    <w:p w14:paraId="067E7F6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幸得令子，赐自佛天。倘永不得，汝将从此遂不生信心乎。君子于世，以身率物。若于事理不明，便随愚情所转，尚得谓之为闻道人乎。</w:t>
      </w:r>
    </w:p>
    <w:p w14:paraId="21A053F7">
      <w:pPr>
        <w:rPr>
          <w:rFonts w:ascii="微软雅黑" w:hAnsi="微软雅黑" w:eastAsia="微软雅黑" w:cs="Tahoma"/>
          <w:color w:val="222222"/>
          <w:sz w:val="24"/>
          <w:szCs w:val="24"/>
        </w:rPr>
      </w:pPr>
      <w:r>
        <w:rPr>
          <w:rFonts w:ascii="微软雅黑" w:hAnsi="微软雅黑" w:eastAsia="微软雅黑" w:cs="Tahoma"/>
          <w:color w:val="222222"/>
          <w:sz w:val="24"/>
          <w:szCs w:val="24"/>
        </w:rPr>
        <w:t>庆幸你又得到儿子，恩赐来自佛天。倘若永远得不到儿子，你难道将要从此</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不生信心了吗？君子生存在世间，要以身作则，</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大众的表率榜样。如果对于事理不明白，就会随凡夫愚情所转，这还能称得上是听闻佛法的修道人吗？</w:t>
      </w:r>
    </w:p>
    <w:p w14:paraId="4E9FE931">
      <w:pPr>
        <w:rPr>
          <w:rFonts w:ascii="微软雅黑" w:hAnsi="微软雅黑" w:eastAsia="微软雅黑"/>
          <w:sz w:val="24"/>
          <w:szCs w:val="24"/>
        </w:rPr>
      </w:pPr>
    </w:p>
    <w:p w14:paraId="3622A55E">
      <w:pPr>
        <w:rPr>
          <w:rFonts w:ascii="微软雅黑" w:hAnsi="微软雅黑" w:eastAsia="微软雅黑"/>
          <w:sz w:val="24"/>
          <w:szCs w:val="24"/>
        </w:rPr>
      </w:pPr>
    </w:p>
    <w:p w14:paraId="3E5F5E3E">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7D97A070">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【二子同死之事】</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子毁父秤，后代发达</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明朝扬州有一个富人，开一家南货店。临终时，把一杆秤交给他的儿子，说：“这是我的发家物啊！”儿子问他是什么原因，父亲说：“这杆秤用乌木做成，中间藏有水银。秤出时，就把水银灌到前头，别人看见秤往上翘，以为超重，却不知反而轻了；秤入时，就把水银灌到后头，别人看见秤往下落，以为未到重量，却不知反而重了。这就是我致富的诀窍。”儿子非常惊讶，又不敢说父亲的不是。父亲死后，他就立即把这杆秤烧毁，烟中有什么往上升，好象龙蛇的样子。没有多久，他的两个儿子就死了，因而感叹天道不公，颠倒了因果。有一天，他梦见到一个地方，一位大官坐在堂上，告诫他说：“你的父亲命当富贵，与秤无关。上帝正因为他用心不正，所以就派遣了破、耗二星投胎到你家里，成为你的败家子，败家以后，又遇火灾。现在你用心公正，掩盖了你父亲的罪行，所以就特意收回二星，将赐贤才，来作你的后代，光宗耀祖。你应当再接再厉，多做好事，不要怨天尤人。”醒来后，他大悟，为善的意志更加坚定了。后来果然生下了两个儿子，都考上了进士。---《安士全书白话解·文昌帝君阴骘文广义节录卷上》</w:t>
      </w:r>
    </w:p>
    <w:p w14:paraId="6E26934D">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【侧身】</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倾侧其身，表示戒惧不安。《诗·大雅·云汉序》：“遇烖而惧，侧身修行。”</w:t>
      </w:r>
    </w:p>
    <w:p w14:paraId="7CBF51C2">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[3]【信道不笃】</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《论语·子张》子张曰：“执德不弘，信道不笃，焉能为有。焉能为亡。”</w:t>
      </w:r>
    </w:p>
    <w:p w14:paraId="44B3090D">
      <w:pPr>
        <w:rPr>
          <w:rFonts w:ascii="微软雅黑" w:hAnsi="微软雅黑" w:eastAsia="微软雅黑"/>
          <w:sz w:val="24"/>
          <w:szCs w:val="24"/>
        </w:rPr>
      </w:pPr>
    </w:p>
    <w:p w14:paraId="19C1546D">
      <w:pPr>
        <w:rPr>
          <w:rFonts w:ascii="微软雅黑" w:hAnsi="微软雅黑" w:eastAsia="微软雅黑"/>
          <w:sz w:val="24"/>
          <w:szCs w:val="24"/>
        </w:rPr>
      </w:pPr>
    </w:p>
    <w:p w14:paraId="43929B98">
      <w:pPr>
        <w:widowControl/>
        <w:jc w:val="left"/>
        <w:rPr>
          <w:rFonts w:ascii="微软雅黑" w:hAnsi="微软雅黑" w:eastAsia="微软雅黑"/>
          <w:sz w:val="24"/>
          <w:szCs w:val="24"/>
        </w:rPr>
      </w:pPr>
      <w:r>
        <w:rPr>
          <w:rFonts w:ascii="微软雅黑" w:hAnsi="微软雅黑" w:eastAsia="微软雅黑"/>
          <w:sz w:val="24"/>
          <w:szCs w:val="24"/>
        </w:rPr>
        <w:br w:type="page"/>
      </w:r>
    </w:p>
    <w:p w14:paraId="374BF10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80" w:name="_Toc15434"/>
      <w:r>
        <w:rPr>
          <w:rFonts w:ascii="微软雅黑" w:hAnsi="微软雅黑" w:eastAsia="微软雅黑" w:cs="宋体"/>
          <w:b/>
          <w:color w:val="C00000"/>
          <w:kern w:val="0"/>
          <w:sz w:val="24"/>
          <w:szCs w:val="24"/>
        </w:rPr>
        <w:t>复卓智立居士书三</w:t>
      </w:r>
      <w:bookmarkEnd w:id="380"/>
    </w:p>
    <w:p w14:paraId="4D48E22E">
      <w:pPr>
        <w:spacing w:line="270" w:lineRule="atLeast"/>
        <w:rPr>
          <w:rFonts w:ascii="微软雅黑" w:hAnsi="微软雅黑" w:eastAsia="微软雅黑" w:cs="宋体"/>
          <w:b/>
          <w:color w:val="C00000"/>
          <w:kern w:val="0"/>
          <w:sz w:val="24"/>
          <w:szCs w:val="24"/>
        </w:rPr>
      </w:pPr>
    </w:p>
    <w:p w14:paraId="3AF53E1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接手书，知某某夭殇，不禁长叹。观汝前之所说，似未通道理之知见。后之所说，颇合不怨不尤，自省自艾之道。</w:t>
      </w:r>
    </w:p>
    <w:p w14:paraId="7FA4725A">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接到信，知道某某</w:t>
      </w:r>
      <w:r>
        <w:rPr>
          <w:rFonts w:hint="eastAsia" w:ascii="微软雅黑" w:hAnsi="微软雅黑" w:eastAsia="微软雅黑" w:cs="Tahoma"/>
          <w:color w:val="222222"/>
          <w:sz w:val="24"/>
          <w:szCs w:val="24"/>
        </w:rPr>
        <w:t>未长大成人</w:t>
      </w:r>
      <w:r>
        <w:rPr>
          <w:rFonts w:ascii="微软雅黑" w:hAnsi="微软雅黑" w:eastAsia="微软雅黑" w:cs="Tahoma"/>
          <w:color w:val="222222"/>
          <w:sz w:val="24"/>
          <w:szCs w:val="24"/>
        </w:rPr>
        <w:t>就死了，不禁长叹。看你之前所说的话，好像是</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通道理的知见。后来所说的</w:t>
      </w:r>
      <w:r>
        <w:rPr>
          <w:rFonts w:hint="eastAsia" w:ascii="微软雅黑" w:hAnsi="微软雅黑" w:eastAsia="微软雅黑" w:cs="Tahoma"/>
          <w:color w:val="222222"/>
          <w:sz w:val="24"/>
          <w:szCs w:val="24"/>
        </w:rPr>
        <w:t>话</w:t>
      </w:r>
      <w:r>
        <w:rPr>
          <w:rFonts w:ascii="微软雅黑" w:hAnsi="微软雅黑" w:eastAsia="微软雅黑" w:cs="Tahoma"/>
          <w:color w:val="222222"/>
          <w:sz w:val="24"/>
          <w:szCs w:val="24"/>
        </w:rPr>
        <w:t>，很符合不怨天尤人，自我反省</w:t>
      </w:r>
      <w:r>
        <w:rPr>
          <w:rFonts w:hint="eastAsia" w:ascii="微软雅黑" w:hAnsi="微软雅黑" w:eastAsia="微软雅黑" w:cs="Tahoma"/>
          <w:color w:val="222222"/>
          <w:sz w:val="24"/>
          <w:szCs w:val="24"/>
        </w:rPr>
        <w:t>、自我改正</w:t>
      </w:r>
      <w:r>
        <w:rPr>
          <w:rFonts w:ascii="微软雅黑" w:hAnsi="微软雅黑" w:eastAsia="微软雅黑" w:cs="Tahoma"/>
          <w:color w:val="222222"/>
          <w:sz w:val="24"/>
          <w:szCs w:val="24"/>
        </w:rPr>
        <w:t>之道。</w:t>
      </w:r>
    </w:p>
    <w:p w14:paraId="5F6EA916">
      <w:pPr>
        <w:spacing w:line="270" w:lineRule="atLeast"/>
        <w:rPr>
          <w:rFonts w:ascii="微软雅黑" w:hAnsi="微软雅黑" w:eastAsia="微软雅黑" w:cs="Tahoma"/>
          <w:color w:val="222222"/>
          <w:sz w:val="24"/>
          <w:szCs w:val="24"/>
        </w:rPr>
      </w:pPr>
    </w:p>
    <w:p w14:paraId="497F8B9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祸福无定，损益在人。善得益者，无往而非益。甘受损者，无往而非损。过去诸佛，皆以苦境为师。以致断尽烦惑，成无上道。</w:t>
      </w:r>
    </w:p>
    <w:p w14:paraId="0CC39F2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祸福没有一定，受损</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益在于我们个人</w:t>
      </w:r>
      <w:r>
        <w:rPr>
          <w:rFonts w:hint="eastAsia" w:ascii="微软雅黑" w:hAnsi="微软雅黑" w:eastAsia="微软雅黑" w:cs="Tahoma"/>
          <w:color w:val="222222"/>
          <w:sz w:val="24"/>
          <w:szCs w:val="24"/>
        </w:rPr>
        <w:t>的所作所为</w:t>
      </w:r>
      <w:r>
        <w:rPr>
          <w:rFonts w:ascii="微软雅黑" w:hAnsi="微软雅黑" w:eastAsia="微软雅黑" w:cs="Tahoma"/>
          <w:color w:val="222222"/>
          <w:sz w:val="24"/>
          <w:szCs w:val="24"/>
        </w:rPr>
        <w:t>。善于得益的人，所到之处，</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不受益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甘</w:t>
      </w:r>
      <w:r>
        <w:rPr>
          <w:rFonts w:hint="eastAsia" w:ascii="微软雅黑" w:hAnsi="微软雅黑" w:eastAsia="微软雅黑" w:cs="Tahoma"/>
          <w:color w:val="222222"/>
          <w:sz w:val="24"/>
          <w:szCs w:val="24"/>
        </w:rPr>
        <w:t>愿</w:t>
      </w:r>
      <w:r>
        <w:rPr>
          <w:rFonts w:ascii="微软雅黑" w:hAnsi="微软雅黑" w:eastAsia="微软雅黑" w:cs="Tahoma"/>
          <w:color w:val="222222"/>
          <w:sz w:val="24"/>
          <w:szCs w:val="24"/>
        </w:rPr>
        <w:t>受损的人，所到之处，</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不受损。过去诸佛，都以苦境为师。以致断尽烦惑，成就无上佛道。</w:t>
      </w:r>
    </w:p>
    <w:p w14:paraId="33A615A4">
      <w:pPr>
        <w:spacing w:line="270" w:lineRule="atLeast"/>
        <w:rPr>
          <w:rFonts w:ascii="微软雅黑" w:hAnsi="微软雅黑" w:eastAsia="微软雅黑" w:cs="Tahoma"/>
          <w:color w:val="FF0000"/>
          <w:sz w:val="24"/>
          <w:szCs w:val="24"/>
        </w:rPr>
      </w:pPr>
    </w:p>
    <w:p w14:paraId="304DB18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汝果能如俞净意，袁了凡，改过修持。岂但贤子复锡自佛天，当必亲身直入圣域矣。</w:t>
      </w:r>
    </w:p>
    <w:p w14:paraId="494D6D3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你果真能够</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俞净意、袁了凡那样，改过修持。哪里</w:t>
      </w:r>
      <w:r>
        <w:rPr>
          <w:rFonts w:hint="eastAsia" w:ascii="微软雅黑" w:hAnsi="微软雅黑" w:eastAsia="微软雅黑" w:cs="Tahoma"/>
          <w:color w:val="222222"/>
          <w:sz w:val="24"/>
          <w:szCs w:val="24"/>
        </w:rPr>
        <w:t>仅仅</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天</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赐给你贤德的儿子，你当必定亲</w:t>
      </w:r>
      <w:r>
        <w:rPr>
          <w:rFonts w:hint="eastAsia" w:ascii="微软雅黑" w:hAnsi="微软雅黑" w:eastAsia="微软雅黑" w:cs="Tahoma"/>
          <w:color w:val="222222"/>
          <w:sz w:val="24"/>
          <w:szCs w:val="24"/>
        </w:rPr>
        <w:t>身</w:t>
      </w:r>
      <w:r>
        <w:rPr>
          <w:rFonts w:ascii="微软雅黑" w:hAnsi="微软雅黑" w:eastAsia="微软雅黑" w:cs="Tahoma"/>
          <w:color w:val="222222"/>
          <w:sz w:val="24"/>
          <w:szCs w:val="24"/>
        </w:rPr>
        <w:t>直入圣贤</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领域啊！</w:t>
      </w:r>
    </w:p>
    <w:p w14:paraId="357ECCB8">
      <w:pPr>
        <w:spacing w:line="270" w:lineRule="atLeast"/>
        <w:rPr>
          <w:rFonts w:ascii="微软雅黑" w:hAnsi="微软雅黑" w:eastAsia="微软雅黑" w:cs="Tahoma"/>
          <w:color w:val="222222"/>
          <w:sz w:val="24"/>
          <w:szCs w:val="24"/>
        </w:rPr>
      </w:pPr>
    </w:p>
    <w:p w14:paraId="6E7D22A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至于教书，说因果报应之事理，则不妨。若说念佛修持，须择其有智识知好歹者，庶不致众议纷纷。</w:t>
      </w:r>
    </w:p>
    <w:p w14:paraId="17A5EB07">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至于教书，讲说因果报应的事理，没什么妨碍。如果说到念佛修持，必须选择其中有智慧知识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知道好歹的人，才不致让众人议论纷纷。</w:t>
      </w:r>
    </w:p>
    <w:p w14:paraId="5505059A">
      <w:pPr>
        <w:spacing w:line="270" w:lineRule="atLeast"/>
        <w:rPr>
          <w:rFonts w:ascii="微软雅黑" w:hAnsi="微软雅黑" w:eastAsia="微软雅黑" w:cs="Tahoma"/>
          <w:color w:val="222222"/>
          <w:sz w:val="24"/>
          <w:szCs w:val="24"/>
        </w:rPr>
      </w:pPr>
    </w:p>
    <w:p w14:paraId="7C420D3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然必须先自发露自己修持之未至，故屡蒙不如意之警策，实为立身行道之一大因缘。倘事事顺心，或至骄慢放逸，不加修持。彼世之成家立业者，多由贫苦。倾家荡产者，悉属富乐。乃殷鉴也。</w:t>
      </w:r>
    </w:p>
    <w:p w14:paraId="684E66B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然而必须先自己发露自己修持不到家，所以多次蒙受不如意境</w:t>
      </w:r>
      <w:r>
        <w:rPr>
          <w:rFonts w:hint="eastAsia" w:ascii="微软雅黑" w:hAnsi="微软雅黑" w:eastAsia="微软雅黑" w:cs="Tahoma"/>
          <w:color w:val="222222"/>
          <w:sz w:val="24"/>
          <w:szCs w:val="24"/>
        </w:rPr>
        <w:t>遇</w:t>
      </w:r>
      <w:r>
        <w:rPr>
          <w:rFonts w:ascii="微软雅黑" w:hAnsi="微软雅黑" w:eastAsia="微软雅黑" w:cs="Tahoma"/>
          <w:color w:val="222222"/>
          <w:sz w:val="24"/>
          <w:szCs w:val="24"/>
        </w:rPr>
        <w:t>的警策，实在是立身行道的一大因缘。倘若事事都顺心，或</w:t>
      </w:r>
      <w:r>
        <w:rPr>
          <w:rFonts w:hint="eastAsia" w:ascii="微软雅黑" w:hAnsi="微软雅黑" w:eastAsia="微软雅黑" w:cs="Tahoma"/>
          <w:color w:val="222222"/>
          <w:sz w:val="24"/>
          <w:szCs w:val="24"/>
        </w:rPr>
        <w:t>许导致</w:t>
      </w:r>
      <w:r>
        <w:rPr>
          <w:rFonts w:ascii="微软雅黑" w:hAnsi="微软雅黑" w:eastAsia="微软雅黑" w:cs="Tahoma"/>
          <w:color w:val="222222"/>
          <w:sz w:val="24"/>
          <w:szCs w:val="24"/>
        </w:rPr>
        <w:t>骄慢放逸，不去修持。世间那些成家立业的人，大多由贫苦而来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倾家荡产的人，全都来自富乐之家。这是鉴戒啊！</w:t>
      </w:r>
    </w:p>
    <w:p w14:paraId="7E195510">
      <w:pPr>
        <w:spacing w:line="270" w:lineRule="atLeast"/>
        <w:rPr>
          <w:rFonts w:ascii="微软雅黑" w:hAnsi="微软雅黑" w:eastAsia="微软雅黑" w:cs="Tahoma"/>
          <w:color w:val="222222"/>
          <w:sz w:val="24"/>
          <w:szCs w:val="24"/>
        </w:rPr>
      </w:pPr>
    </w:p>
    <w:p w14:paraId="79CF40E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人生世间，当各尽其分。祸福苦乐，虽由宿业主持，然努力修持，则业便随之而转。</w:t>
      </w:r>
    </w:p>
    <w:p w14:paraId="06FC0347">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　　人生</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世间，应当各尽自己的本分。招祸得福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受苦受乐，虽然是由宿世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业力所主持，然而</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努力修持</w:t>
      </w:r>
      <w:r>
        <w:rPr>
          <w:rFonts w:hint="eastAsia" w:ascii="微软雅黑" w:hAnsi="微软雅黑" w:eastAsia="微软雅黑" w:cs="Tahoma"/>
          <w:color w:val="222222"/>
          <w:sz w:val="24"/>
          <w:szCs w:val="24"/>
        </w:rPr>
        <w:t>的话</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业力</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会随之而转。</w:t>
      </w:r>
    </w:p>
    <w:p w14:paraId="1CEAF0FE">
      <w:pPr>
        <w:spacing w:line="270" w:lineRule="atLeast"/>
        <w:rPr>
          <w:rFonts w:ascii="微软雅黑" w:hAnsi="微软雅黑" w:eastAsia="微软雅黑" w:cs="Tahoma"/>
          <w:color w:val="FF0000"/>
          <w:sz w:val="24"/>
          <w:szCs w:val="24"/>
        </w:rPr>
      </w:pPr>
    </w:p>
    <w:p w14:paraId="2774F2B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宿世之业，当得恶报者，或不受恶报。若修持功深，则反受善报矣。倘或任意放纵，作诸恶事，则宿世之善报未受，今世恶报已临矣。</w:t>
      </w:r>
    </w:p>
    <w:p w14:paraId="60B1AF58">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由于</w:t>
      </w:r>
      <w:r>
        <w:rPr>
          <w:rFonts w:ascii="微软雅黑" w:hAnsi="微软雅黑" w:eastAsia="微软雅黑" w:cs="Tahoma"/>
          <w:color w:val="222222"/>
          <w:sz w:val="24"/>
          <w:szCs w:val="24"/>
        </w:rPr>
        <w:t>宿世的业力，</w:t>
      </w:r>
      <w:r>
        <w:rPr>
          <w:rFonts w:hint="eastAsia" w:ascii="微软雅黑" w:hAnsi="微软雅黑" w:eastAsia="微软雅黑" w:cs="Tahoma"/>
          <w:color w:val="222222"/>
          <w:sz w:val="24"/>
          <w:szCs w:val="24"/>
        </w:rPr>
        <w:t>（今世）</w:t>
      </w:r>
      <w:r>
        <w:rPr>
          <w:rFonts w:ascii="微软雅黑" w:hAnsi="微软雅黑" w:eastAsia="微软雅黑" w:cs="Tahoma"/>
          <w:color w:val="222222"/>
          <w:sz w:val="24"/>
          <w:szCs w:val="24"/>
        </w:rPr>
        <w:t>应当得恶报的，或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受恶报。如果修持的功夫深，就反</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受善报了。倘若任意放纵，</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许多恶事，那么宿世的善报还没有受，今世的恶报</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已</w:t>
      </w:r>
      <w:r>
        <w:rPr>
          <w:rFonts w:hint="eastAsia" w:ascii="微软雅黑" w:hAnsi="微软雅黑" w:eastAsia="微软雅黑" w:cs="Tahoma"/>
          <w:color w:val="222222"/>
          <w:sz w:val="24"/>
          <w:szCs w:val="24"/>
        </w:rPr>
        <w:t>经</w:t>
      </w:r>
      <w:r>
        <w:rPr>
          <w:rFonts w:ascii="微软雅黑" w:hAnsi="微软雅黑" w:eastAsia="微软雅黑" w:cs="Tahoma"/>
          <w:color w:val="222222"/>
          <w:sz w:val="24"/>
          <w:szCs w:val="24"/>
        </w:rPr>
        <w:t>来临了。</w:t>
      </w:r>
    </w:p>
    <w:p w14:paraId="1FABF930">
      <w:pPr>
        <w:spacing w:line="270" w:lineRule="atLeast"/>
        <w:rPr>
          <w:rFonts w:ascii="微软雅黑" w:hAnsi="微软雅黑" w:eastAsia="微软雅黑" w:cs="Tahoma"/>
          <w:color w:val="222222"/>
          <w:sz w:val="24"/>
          <w:szCs w:val="24"/>
        </w:rPr>
      </w:pPr>
    </w:p>
    <w:p w14:paraId="1DB2417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心能造业，心能转业，惟在当人自主。天地鬼神，只主其赏罚之权，不能主转移之权。转移之权，操之在我。既知在我，但知希圣希贤，学佛学祖。圣贤佛祖，岂拒人哉。</w:t>
      </w:r>
    </w:p>
    <w:p w14:paraId="006569D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心能造业，心能转业，只在当事人自己做主。天地鬼神，只是主掌其中赏罚的权力，不能主宰转移祸福苦乐的权力。转移的权力，操纵在我们自己手中。既然知道</w:t>
      </w:r>
      <w:r>
        <w:rPr>
          <w:rFonts w:hint="eastAsia" w:ascii="微软雅黑" w:hAnsi="微软雅黑" w:eastAsia="微软雅黑" w:cs="Tahoma"/>
          <w:color w:val="222222"/>
          <w:sz w:val="24"/>
          <w:szCs w:val="24"/>
        </w:rPr>
        <w:t>转移的权力掌握</w:t>
      </w:r>
      <w:r>
        <w:rPr>
          <w:rFonts w:ascii="微软雅黑" w:hAnsi="微软雅黑" w:eastAsia="微软雅黑" w:cs="Tahoma"/>
          <w:color w:val="222222"/>
          <w:sz w:val="24"/>
          <w:szCs w:val="24"/>
        </w:rPr>
        <w:t>在我</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手中，只要知道仰慕效法圣贤，学习佛陀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祖师。圣贤</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陀、</w:t>
      </w:r>
      <w:r>
        <w:rPr>
          <w:rFonts w:ascii="微软雅黑" w:hAnsi="微软雅黑" w:eastAsia="微软雅黑" w:cs="Tahoma"/>
          <w:color w:val="222222"/>
          <w:sz w:val="24"/>
          <w:szCs w:val="24"/>
        </w:rPr>
        <w:t>祖</w:t>
      </w:r>
      <w:r>
        <w:rPr>
          <w:rFonts w:hint="eastAsia" w:ascii="微软雅黑" w:hAnsi="微软雅黑" w:eastAsia="微软雅黑" w:cs="Tahoma"/>
          <w:color w:val="222222"/>
          <w:sz w:val="24"/>
          <w:szCs w:val="24"/>
        </w:rPr>
        <w:t>师</w:t>
      </w:r>
      <w:r>
        <w:rPr>
          <w:rFonts w:ascii="微软雅黑" w:hAnsi="微软雅黑" w:eastAsia="微软雅黑" w:cs="Tahoma"/>
          <w:color w:val="222222"/>
          <w:sz w:val="24"/>
          <w:szCs w:val="24"/>
        </w:rPr>
        <w:t>，哪会拒绝他人呢？</w:t>
      </w:r>
    </w:p>
    <w:p w14:paraId="10820734">
      <w:pPr>
        <w:spacing w:line="270" w:lineRule="atLeast"/>
        <w:rPr>
          <w:rFonts w:ascii="微软雅黑" w:hAnsi="微软雅黑" w:eastAsia="微软雅黑" w:cs="Tahoma"/>
          <w:color w:val="222222"/>
          <w:sz w:val="24"/>
          <w:szCs w:val="24"/>
        </w:rPr>
      </w:pPr>
    </w:p>
    <w:p w14:paraId="2BC2D27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涉世宜含厚，立身宜严肃，庶不至为邪教所忌，并所惑也。毫厘一差，天渊悬隔。未开眼人，敢借口于超格大士乎。</w:t>
      </w:r>
    </w:p>
    <w:p w14:paraId="1592D4C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涉世为人应该宽厚，立身</w:t>
      </w:r>
      <w:r>
        <w:rPr>
          <w:rFonts w:hint="eastAsia" w:ascii="微软雅黑" w:hAnsi="微软雅黑" w:eastAsia="微软雅黑" w:cs="Tahoma"/>
          <w:color w:val="222222"/>
          <w:sz w:val="24"/>
          <w:szCs w:val="24"/>
        </w:rPr>
        <w:t>处</w:t>
      </w:r>
      <w:r>
        <w:rPr>
          <w:rFonts w:ascii="微软雅黑" w:hAnsi="微软雅黑" w:eastAsia="微软雅黑" w:cs="Tahoma"/>
          <w:color w:val="222222"/>
          <w:sz w:val="24"/>
          <w:szCs w:val="24"/>
        </w:rPr>
        <w:t>事应该严肃，才不至于被邪教</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忌恨，</w:t>
      </w:r>
      <w:r>
        <w:rPr>
          <w:rFonts w:hint="eastAsia" w:ascii="微软雅黑" w:hAnsi="微软雅黑" w:eastAsia="微软雅黑" w:cs="Tahoma"/>
          <w:color w:val="222222"/>
          <w:sz w:val="24"/>
          <w:szCs w:val="24"/>
        </w:rPr>
        <w:t>并被其所</w:t>
      </w:r>
      <w:r>
        <w:rPr>
          <w:rFonts w:ascii="微软雅黑" w:hAnsi="微软雅黑" w:eastAsia="微软雅黑" w:cs="Tahoma"/>
          <w:color w:val="222222"/>
          <w:sz w:val="24"/>
          <w:szCs w:val="24"/>
        </w:rPr>
        <w:t>迷惑啊！差之毫厘，就如天渊悬隔。没有开启正法眼的人，敢借口（自己是）超出常格的</w:t>
      </w:r>
      <w:r>
        <w:rPr>
          <w:rFonts w:hint="eastAsia" w:ascii="微软雅黑" w:hAnsi="微软雅黑" w:eastAsia="微软雅黑" w:cs="Tahoma"/>
          <w:color w:val="222222"/>
          <w:sz w:val="24"/>
          <w:szCs w:val="24"/>
        </w:rPr>
        <w:t>大</w:t>
      </w:r>
      <w:r>
        <w:rPr>
          <w:rFonts w:ascii="微软雅黑" w:hAnsi="微软雅黑" w:eastAsia="微软雅黑" w:cs="Tahoma"/>
          <w:color w:val="222222"/>
          <w:sz w:val="24"/>
          <w:szCs w:val="24"/>
        </w:rPr>
        <w:t>菩萨吗？</w:t>
      </w:r>
    </w:p>
    <w:p w14:paraId="08F1DD4B">
      <w:pPr>
        <w:spacing w:line="270" w:lineRule="atLeast"/>
        <w:rPr>
          <w:rFonts w:ascii="微软雅黑" w:hAnsi="微软雅黑" w:eastAsia="微软雅黑" w:cs="Tahoma"/>
          <w:color w:val="FF0000"/>
          <w:sz w:val="24"/>
          <w:szCs w:val="24"/>
        </w:rPr>
      </w:pPr>
    </w:p>
    <w:p w14:paraId="25C4B15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念佛一法，无求不应。非止祈雨祈病有灵也。</w:t>
      </w:r>
    </w:p>
    <w:p w14:paraId="5BF478A0">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　　念佛一法，无求不应。</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非只是祈祷下雨、祈求病好</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有灵验啊！</w:t>
      </w:r>
    </w:p>
    <w:p w14:paraId="482FB448">
      <w:pPr>
        <w:rPr>
          <w:rFonts w:ascii="微软雅黑" w:hAnsi="微软雅黑" w:eastAsia="微软雅黑" w:cs="Tahoma"/>
          <w:color w:val="222222"/>
          <w:sz w:val="24"/>
          <w:szCs w:val="24"/>
        </w:rPr>
      </w:pPr>
    </w:p>
    <w:p w14:paraId="29AAF84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人各有所应尽之分，当知素位而行，乃君子之本分。若超分而行，非出格大丈夫，决定不能得真利益。何也，以彼不能尽分于易处，何能尽分于难处。</w:t>
      </w:r>
    </w:p>
    <w:p w14:paraId="508FF278">
      <w:pPr>
        <w:rPr>
          <w:rFonts w:ascii="微软雅黑" w:hAnsi="微软雅黑" w:eastAsia="微软雅黑" w:cs="Tahoma"/>
          <w:color w:val="222222"/>
          <w:sz w:val="24"/>
          <w:szCs w:val="24"/>
        </w:rPr>
      </w:pPr>
      <w:r>
        <w:rPr>
          <w:rFonts w:ascii="微软雅黑" w:hAnsi="微软雅黑" w:eastAsia="微软雅黑" w:cs="Tahoma"/>
          <w:color w:val="222222"/>
          <w:sz w:val="24"/>
          <w:szCs w:val="24"/>
        </w:rPr>
        <w:t>　　每个人各自有他所应尽的本分，应当知道，要按照自己现在的本位来做，这是君子的本分。如果超出本分而行，</w:t>
      </w:r>
      <w:r>
        <w:rPr>
          <w:rFonts w:hint="eastAsia" w:ascii="微软雅黑" w:hAnsi="微软雅黑" w:eastAsia="微软雅黑" w:cs="Tahoma"/>
          <w:color w:val="222222"/>
          <w:sz w:val="24"/>
          <w:szCs w:val="24"/>
        </w:rPr>
        <w:t>不是出众</w:t>
      </w:r>
      <w:r>
        <w:rPr>
          <w:rFonts w:ascii="微软雅黑" w:hAnsi="微软雅黑" w:eastAsia="微软雅黑" w:cs="Tahoma"/>
          <w:color w:val="222222"/>
          <w:sz w:val="24"/>
          <w:szCs w:val="24"/>
        </w:rPr>
        <w:t>的大丈夫，</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决定不能得到真实</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利益。为什么呢？因为他不能在容易之处竭尽自己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本分，如何能在困难之处竭尽</w:t>
      </w:r>
      <w:r>
        <w:rPr>
          <w:rFonts w:hint="eastAsia" w:ascii="微软雅黑" w:hAnsi="微软雅黑" w:eastAsia="微软雅黑" w:cs="Tahoma"/>
          <w:color w:val="222222"/>
          <w:sz w:val="24"/>
          <w:szCs w:val="24"/>
        </w:rPr>
        <w:t>自己的</w:t>
      </w:r>
      <w:r>
        <w:rPr>
          <w:rFonts w:ascii="微软雅黑" w:hAnsi="微软雅黑" w:eastAsia="微软雅黑" w:cs="Tahoma"/>
          <w:color w:val="222222"/>
          <w:sz w:val="24"/>
          <w:szCs w:val="24"/>
        </w:rPr>
        <w:t>本分</w:t>
      </w:r>
      <w:r>
        <w:rPr>
          <w:rFonts w:hint="eastAsia" w:ascii="微软雅黑" w:hAnsi="微软雅黑" w:eastAsia="微软雅黑" w:cs="Tahoma"/>
          <w:color w:val="222222"/>
          <w:sz w:val="24"/>
          <w:szCs w:val="24"/>
        </w:rPr>
        <w:t>呢？</w:t>
      </w:r>
    </w:p>
    <w:p w14:paraId="24CFD589">
      <w:pPr>
        <w:rPr>
          <w:rFonts w:ascii="微软雅黑" w:hAnsi="微软雅黑" w:eastAsia="微软雅黑" w:cs="Tahoma"/>
          <w:color w:val="FF0000"/>
          <w:sz w:val="24"/>
          <w:szCs w:val="24"/>
        </w:rPr>
      </w:pPr>
    </w:p>
    <w:p w14:paraId="0FFE027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出家一事，语其易则易于反掌。但穿一件大领，就是和尚。而此种混光阴败佛门之和尚，多半将来在三途中过活。欲得为人，恐万中亦难得一二。若要做顶天履地，上弘下化之和尚，则难于登天矣。</w:t>
      </w:r>
    </w:p>
    <w:p w14:paraId="1A14DC00">
      <w:pPr>
        <w:rPr>
          <w:rFonts w:ascii="微软雅黑" w:hAnsi="微软雅黑" w:eastAsia="微软雅黑" w:cs="Tahoma"/>
          <w:color w:val="222222"/>
          <w:sz w:val="24"/>
          <w:szCs w:val="24"/>
        </w:rPr>
      </w:pPr>
      <w:r>
        <w:rPr>
          <w:rFonts w:ascii="微软雅黑" w:hAnsi="微软雅黑" w:eastAsia="微软雅黑" w:cs="Tahoma"/>
          <w:color w:val="222222"/>
          <w:sz w:val="24"/>
          <w:szCs w:val="24"/>
        </w:rPr>
        <w:t>出家这件事，说</w:t>
      </w:r>
      <w:r>
        <w:rPr>
          <w:rFonts w:hint="eastAsia" w:ascii="微软雅黑" w:hAnsi="微软雅黑" w:eastAsia="微软雅黑" w:cs="Tahoma"/>
          <w:color w:val="222222"/>
          <w:sz w:val="24"/>
          <w:szCs w:val="24"/>
        </w:rPr>
        <w:t>它</w:t>
      </w:r>
      <w:r>
        <w:rPr>
          <w:rFonts w:ascii="微软雅黑" w:hAnsi="微软雅黑" w:eastAsia="微软雅黑" w:cs="Tahoma"/>
          <w:color w:val="222222"/>
          <w:sz w:val="24"/>
          <w:szCs w:val="24"/>
        </w:rPr>
        <w:t>容易</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好像易如反掌</w:t>
      </w:r>
      <w:r>
        <w:rPr>
          <w:rFonts w:hint="eastAsia" w:ascii="微软雅黑" w:hAnsi="微软雅黑" w:eastAsia="微软雅黑" w:cs="Tahoma"/>
          <w:color w:val="222222"/>
          <w:sz w:val="24"/>
          <w:szCs w:val="24"/>
        </w:rPr>
        <w:t>一样</w:t>
      </w:r>
      <w:r>
        <w:rPr>
          <w:rFonts w:ascii="微软雅黑" w:hAnsi="微软雅黑" w:eastAsia="微软雅黑" w:cs="Tahoma"/>
          <w:color w:val="222222"/>
          <w:sz w:val="24"/>
          <w:szCs w:val="24"/>
        </w:rPr>
        <w:t>。只要穿一件大领僧袍，就是和尚。而这种混光阴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败坏佛门的和尚，多半将来在三途恶道中过活。想要得到人身，恐怕一万</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人中，也难得有一二个。如果要做顶天立地，上弘佛法</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下化众生的和尚，就难于登天了。</w:t>
      </w:r>
    </w:p>
    <w:p w14:paraId="1AD577FD">
      <w:pPr>
        <w:rPr>
          <w:rFonts w:ascii="微软雅黑" w:hAnsi="微软雅黑" w:eastAsia="微软雅黑" w:cs="Tahoma"/>
          <w:color w:val="222222"/>
          <w:sz w:val="24"/>
          <w:szCs w:val="24"/>
        </w:rPr>
      </w:pPr>
    </w:p>
    <w:p w14:paraId="1EE735F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汝尚不能于家庭父母妻子具足时，思立一为人子为人夫为人父之程度，何能出家即证果，而普度怨亲耶。只缘汝当做一出家，则百事不挂怀，不知出家之事，比在家更多。</w:t>
      </w:r>
    </w:p>
    <w:p w14:paraId="68A341D1">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你尚且不能在家庭父母妻子具足</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时</w:t>
      </w:r>
      <w:r>
        <w:rPr>
          <w:rFonts w:hint="eastAsia" w:ascii="微软雅黑" w:hAnsi="微软雅黑" w:eastAsia="微软雅黑" w:cs="Tahoma"/>
          <w:color w:val="222222"/>
          <w:sz w:val="24"/>
          <w:szCs w:val="24"/>
        </w:rPr>
        <w:t>候</w:t>
      </w:r>
      <w:r>
        <w:rPr>
          <w:rFonts w:ascii="微软雅黑" w:hAnsi="微软雅黑" w:eastAsia="微软雅黑" w:cs="Tahoma"/>
          <w:color w:val="222222"/>
          <w:sz w:val="24"/>
          <w:szCs w:val="24"/>
        </w:rPr>
        <w:t>，思考立一个为人子、为人夫、为人父的</w:t>
      </w:r>
      <w:r>
        <w:rPr>
          <w:rFonts w:hint="eastAsia" w:ascii="微软雅黑" w:hAnsi="微软雅黑" w:eastAsia="微软雅黑" w:cs="Tahoma"/>
          <w:color w:val="222222"/>
          <w:sz w:val="24"/>
          <w:szCs w:val="24"/>
        </w:rPr>
        <w:t>章程</w:t>
      </w:r>
      <w:r>
        <w:rPr>
          <w:rFonts w:ascii="微软雅黑" w:hAnsi="微软雅黑" w:eastAsia="微软雅黑" w:cs="Tahoma"/>
          <w:color w:val="222222"/>
          <w:sz w:val="24"/>
          <w:szCs w:val="24"/>
        </w:rPr>
        <w:t>法度，如何能出家就证果，而普度怨亲呢？只因为你当做一</w:t>
      </w:r>
      <w:r>
        <w:rPr>
          <w:rFonts w:hint="eastAsia" w:ascii="微软雅黑" w:hAnsi="微软雅黑" w:eastAsia="微软雅黑" w:cs="Tahoma"/>
          <w:color w:val="222222"/>
          <w:sz w:val="24"/>
          <w:szCs w:val="24"/>
        </w:rPr>
        <w:t>旦</w:t>
      </w:r>
      <w:r>
        <w:rPr>
          <w:rFonts w:ascii="微软雅黑" w:hAnsi="微软雅黑" w:eastAsia="微软雅黑" w:cs="Tahoma"/>
          <w:color w:val="222222"/>
          <w:sz w:val="24"/>
          <w:szCs w:val="24"/>
        </w:rPr>
        <w:t>出家，就百事不挂怀，</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不知道出家的事</w:t>
      </w:r>
      <w:r>
        <w:rPr>
          <w:rFonts w:hint="eastAsia" w:ascii="微软雅黑" w:hAnsi="微软雅黑" w:eastAsia="微软雅黑" w:cs="Tahoma"/>
          <w:color w:val="222222"/>
          <w:sz w:val="24"/>
          <w:szCs w:val="24"/>
        </w:rPr>
        <w:t>情</w:t>
      </w:r>
      <w:r>
        <w:rPr>
          <w:rFonts w:ascii="微软雅黑" w:hAnsi="微软雅黑" w:eastAsia="微软雅黑" w:cs="Tahoma"/>
          <w:color w:val="222222"/>
          <w:sz w:val="24"/>
          <w:szCs w:val="24"/>
        </w:rPr>
        <w:t>，比在家更多。</w:t>
      </w:r>
    </w:p>
    <w:p w14:paraId="06865FD8">
      <w:pPr>
        <w:rPr>
          <w:rFonts w:ascii="微软雅黑" w:hAnsi="微软雅黑" w:eastAsia="微软雅黑" w:cs="Tahoma"/>
          <w:color w:val="222222"/>
          <w:sz w:val="24"/>
          <w:szCs w:val="24"/>
        </w:rPr>
      </w:pPr>
    </w:p>
    <w:p w14:paraId="4F1E8AD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汝欲清闲自在，逍遥快乐，则决不能做好僧。以弃舍父母妻子，则成大罪矣。光是出家僧，深知其利弊，故为汝详言之。</w:t>
      </w:r>
    </w:p>
    <w:p w14:paraId="764F762E">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你想要清闲自在，逍遥快乐，就</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不能做个好僧人。因为你弃</w:t>
      </w:r>
      <w:r>
        <w:rPr>
          <w:rFonts w:hint="eastAsia" w:ascii="微软雅黑" w:hAnsi="微软雅黑" w:eastAsia="微软雅黑" w:cs="Tahoma"/>
          <w:color w:val="222222"/>
          <w:sz w:val="24"/>
          <w:szCs w:val="24"/>
        </w:rPr>
        <w:t>舍</w:t>
      </w:r>
      <w:r>
        <w:rPr>
          <w:rFonts w:ascii="微软雅黑" w:hAnsi="微软雅黑" w:eastAsia="微软雅黑" w:cs="Tahoma"/>
          <w:color w:val="222222"/>
          <w:sz w:val="24"/>
          <w:szCs w:val="24"/>
        </w:rPr>
        <w:t>父母妻子，就成为大罪了。我是个出家僧，深知其中的利弊，所以</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你详细说明。</w:t>
      </w:r>
    </w:p>
    <w:p w14:paraId="651CC7B6">
      <w:pPr>
        <w:rPr>
          <w:rFonts w:ascii="微软雅黑" w:hAnsi="微软雅黑" w:eastAsia="微软雅黑" w:cs="Tahoma"/>
          <w:color w:val="222222"/>
          <w:sz w:val="24"/>
          <w:szCs w:val="24"/>
        </w:rPr>
      </w:pPr>
    </w:p>
    <w:p w14:paraId="1E37D1F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若遇爱收徒弟之坏和尚，则便骗汝为他作徒弟，你就拉倒了也。且安本分修净土法门，令汝父母妻子同作莲邦眷属，则其利大矣。</w:t>
      </w:r>
    </w:p>
    <w:p w14:paraId="1821D8A3">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如果遇到爱收徒弟的坏和尚，就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骗你为他作徒弟，你就</w:t>
      </w:r>
      <w:r>
        <w:rPr>
          <w:rFonts w:hint="eastAsia" w:ascii="微软雅黑" w:hAnsi="微软雅黑" w:eastAsia="微软雅黑" w:cs="Tahoma"/>
          <w:color w:val="222222"/>
          <w:sz w:val="24"/>
          <w:szCs w:val="24"/>
        </w:rPr>
        <w:t>拉倒了</w:t>
      </w:r>
      <w:r>
        <w:rPr>
          <w:rFonts w:ascii="微软雅黑" w:hAnsi="微软雅黑" w:eastAsia="微软雅黑" w:cs="Tahoma"/>
          <w:color w:val="222222"/>
          <w:sz w:val="24"/>
          <w:szCs w:val="24"/>
        </w:rPr>
        <w:t>。暂且安于本分，修习净土法门，令你的父母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妻子</w:t>
      </w:r>
      <w:r>
        <w:rPr>
          <w:rFonts w:hint="eastAsia" w:ascii="微软雅黑" w:hAnsi="微软雅黑" w:eastAsia="微软雅黑" w:cs="Tahoma"/>
          <w:color w:val="222222"/>
          <w:sz w:val="24"/>
          <w:szCs w:val="24"/>
        </w:rPr>
        <w:t>、儿女</w:t>
      </w:r>
      <w:r>
        <w:rPr>
          <w:rFonts w:ascii="微软雅黑" w:hAnsi="微软雅黑" w:eastAsia="微软雅黑" w:cs="Tahoma"/>
          <w:color w:val="222222"/>
          <w:sz w:val="24"/>
          <w:szCs w:val="24"/>
        </w:rPr>
        <w:t>，同作莲邦眷属，</w:t>
      </w:r>
      <w:r>
        <w:rPr>
          <w:rFonts w:hint="eastAsia" w:ascii="微软雅黑" w:hAnsi="微软雅黑" w:eastAsia="微软雅黑" w:cs="Tahoma"/>
          <w:color w:val="222222"/>
          <w:sz w:val="24"/>
          <w:szCs w:val="24"/>
        </w:rPr>
        <w:t>这样的话</w:t>
      </w:r>
      <w:r>
        <w:rPr>
          <w:rFonts w:ascii="微软雅黑" w:hAnsi="微软雅黑" w:eastAsia="微软雅黑" w:cs="Tahoma"/>
          <w:color w:val="222222"/>
          <w:sz w:val="24"/>
          <w:szCs w:val="24"/>
        </w:rPr>
        <w:t>利益就大了。</w:t>
      </w:r>
    </w:p>
    <w:p w14:paraId="7CF905FC">
      <w:pPr>
        <w:rPr>
          <w:rFonts w:ascii="微软雅黑" w:hAnsi="微软雅黑" w:eastAsia="微软雅黑" w:cs="Tahoma"/>
          <w:color w:val="222222"/>
          <w:sz w:val="24"/>
          <w:szCs w:val="24"/>
        </w:rPr>
      </w:pPr>
    </w:p>
    <w:p w14:paraId="4FA0748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一句佛号，包括一大藏教，罄无不尽。修净业者，有专修圆修种种不同。譬如顺水扬帆，则更为易到。亦如吃饭，但吃一饭，亦可充饥。兼具各蔬，亦非不可。</w:t>
      </w:r>
    </w:p>
    <w:p w14:paraId="5EA146EC">
      <w:pPr>
        <w:rPr>
          <w:rFonts w:ascii="微软雅黑" w:hAnsi="微软雅黑" w:eastAsia="微软雅黑" w:cs="Tahoma"/>
          <w:color w:val="222222"/>
          <w:sz w:val="24"/>
          <w:szCs w:val="24"/>
        </w:rPr>
      </w:pPr>
      <w:r>
        <w:rPr>
          <w:rFonts w:ascii="微软雅黑" w:hAnsi="微软雅黑" w:eastAsia="微软雅黑" w:cs="Tahoma"/>
          <w:color w:val="222222"/>
          <w:sz w:val="24"/>
          <w:szCs w:val="24"/>
        </w:rPr>
        <w:t>　　一句佛号，包括一大藏教，全部收尽无余。修习净业的人，有专修、圆修种种的不同。譬如顺水扬帆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就更容易到</w:t>
      </w:r>
      <w:r>
        <w:rPr>
          <w:rFonts w:hint="eastAsia" w:ascii="微软雅黑" w:hAnsi="微软雅黑" w:eastAsia="微软雅黑" w:cs="Tahoma"/>
          <w:color w:val="222222"/>
          <w:sz w:val="24"/>
          <w:szCs w:val="24"/>
        </w:rPr>
        <w:t>达彼岸</w:t>
      </w:r>
      <w:r>
        <w:rPr>
          <w:rFonts w:ascii="微软雅黑" w:hAnsi="微软雅黑" w:eastAsia="微软雅黑" w:cs="Tahoma"/>
          <w:color w:val="222222"/>
          <w:sz w:val="24"/>
          <w:szCs w:val="24"/>
        </w:rPr>
        <w:t>。也如同吃饭，只吃一</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饭，也可以充饥。</w:t>
      </w:r>
      <w:r>
        <w:rPr>
          <w:rFonts w:hint="eastAsia" w:ascii="微软雅黑" w:hAnsi="微软雅黑" w:eastAsia="微软雅黑" w:cs="Tahoma"/>
          <w:color w:val="222222"/>
          <w:sz w:val="24"/>
          <w:szCs w:val="24"/>
        </w:rPr>
        <w:t>同时加上</w:t>
      </w:r>
      <w:r>
        <w:rPr>
          <w:rFonts w:ascii="微软雅黑" w:hAnsi="微软雅黑" w:eastAsia="微软雅黑" w:cs="Tahoma"/>
          <w:color w:val="222222"/>
          <w:sz w:val="24"/>
          <w:szCs w:val="24"/>
        </w:rPr>
        <w:t>各种蔬菜，也不是不可以。</w:t>
      </w:r>
    </w:p>
    <w:p w14:paraId="4CFFAC39">
      <w:pPr>
        <w:rPr>
          <w:rFonts w:ascii="微软雅黑" w:hAnsi="微软雅黑" w:eastAsia="微软雅黑" w:cs="Tahoma"/>
          <w:color w:val="FF0000"/>
          <w:sz w:val="24"/>
          <w:szCs w:val="24"/>
        </w:rPr>
      </w:pPr>
    </w:p>
    <w:p w14:paraId="0DC9FD6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能专念佛，不持咒，则可。若专念佛，破持咒，则不可。况往生咒，系净土法门之助行乎。</w:t>
      </w:r>
    </w:p>
    <w:p w14:paraId="4B285F9E">
      <w:pPr>
        <w:rPr>
          <w:rFonts w:ascii="微软雅黑" w:hAnsi="微软雅黑" w:eastAsia="微软雅黑" w:cs="Tahoma"/>
          <w:color w:val="222222"/>
          <w:sz w:val="24"/>
          <w:szCs w:val="24"/>
        </w:rPr>
      </w:pPr>
      <w:r>
        <w:rPr>
          <w:rFonts w:ascii="微软雅黑" w:hAnsi="微软雅黑" w:eastAsia="微软雅黑" w:cs="Tahoma"/>
          <w:color w:val="222222"/>
          <w:sz w:val="24"/>
          <w:szCs w:val="24"/>
        </w:rPr>
        <w:t>能够专念佛</w:t>
      </w:r>
      <w:r>
        <w:rPr>
          <w:rFonts w:hint="eastAsia" w:ascii="微软雅黑" w:hAnsi="微软雅黑" w:eastAsia="微软雅黑" w:cs="Tahoma"/>
          <w:color w:val="222222"/>
          <w:sz w:val="24"/>
          <w:szCs w:val="24"/>
        </w:rPr>
        <w:t>号</w:t>
      </w:r>
      <w:r>
        <w:rPr>
          <w:rFonts w:ascii="微软雅黑" w:hAnsi="微软雅黑" w:eastAsia="微软雅黑" w:cs="Tahoma"/>
          <w:color w:val="222222"/>
          <w:sz w:val="24"/>
          <w:szCs w:val="24"/>
        </w:rPr>
        <w:t>，不持咒，是可以的。如果以专念佛</w:t>
      </w:r>
      <w:r>
        <w:rPr>
          <w:rFonts w:hint="eastAsia" w:ascii="微软雅黑" w:hAnsi="微软雅黑" w:eastAsia="微软雅黑" w:cs="Tahoma"/>
          <w:color w:val="222222"/>
          <w:sz w:val="24"/>
          <w:szCs w:val="24"/>
        </w:rPr>
        <w:t>号</w:t>
      </w:r>
      <w:r>
        <w:rPr>
          <w:rFonts w:ascii="微软雅黑" w:hAnsi="微软雅黑" w:eastAsia="微软雅黑" w:cs="Tahoma"/>
          <w:color w:val="222222"/>
          <w:sz w:val="24"/>
          <w:szCs w:val="24"/>
        </w:rPr>
        <w:t>，来破斥持咒，就不可以了。何况往生咒，是净土法门的助行呢</w:t>
      </w:r>
      <w:r>
        <w:rPr>
          <w:rFonts w:hint="eastAsia" w:ascii="微软雅黑" w:hAnsi="微软雅黑" w:eastAsia="微软雅黑" w:cs="Tahoma"/>
          <w:color w:val="222222"/>
          <w:sz w:val="24"/>
          <w:szCs w:val="24"/>
        </w:rPr>
        <w:t>。</w:t>
      </w:r>
    </w:p>
    <w:p w14:paraId="5EDC3A3F">
      <w:pPr>
        <w:rPr>
          <w:rFonts w:ascii="微软雅黑" w:hAnsi="微软雅黑" w:eastAsia="微软雅黑" w:cs="Tahoma"/>
          <w:color w:val="222222"/>
          <w:sz w:val="24"/>
          <w:szCs w:val="24"/>
        </w:rPr>
      </w:pPr>
    </w:p>
    <w:p w14:paraId="02807AB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金刚经中每云，若有善男信女，受持此经，乃至四句偈等。是说善男信女持经，或一卷半卷，乃至最少四句三句二句一句耳。</w:t>
      </w:r>
    </w:p>
    <w:p w14:paraId="48015742">
      <w:pPr>
        <w:rPr>
          <w:rFonts w:ascii="微软雅黑" w:hAnsi="微软雅黑" w:eastAsia="微软雅黑" w:cs="Tahoma"/>
          <w:color w:val="222222"/>
          <w:sz w:val="24"/>
          <w:szCs w:val="24"/>
        </w:rPr>
      </w:pPr>
      <w:r>
        <w:rPr>
          <w:rFonts w:ascii="微软雅黑" w:hAnsi="微软雅黑" w:eastAsia="微软雅黑" w:cs="Tahoma"/>
          <w:color w:val="222222"/>
          <w:sz w:val="24"/>
          <w:szCs w:val="24"/>
        </w:rPr>
        <w:t>　　《金刚经》中</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 xml:space="preserve"> 若有善男信女，受持此经，乃至四句偈等。是说善男信女受持</w:t>
      </w:r>
      <w:r>
        <w:rPr>
          <w:rFonts w:hint="eastAsia" w:ascii="微软雅黑" w:hAnsi="微软雅黑" w:eastAsia="微软雅黑" w:cs="Tahoma"/>
          <w:color w:val="222222"/>
          <w:sz w:val="24"/>
          <w:szCs w:val="24"/>
        </w:rPr>
        <w:t>《金刚经》</w:t>
      </w:r>
      <w:r>
        <w:rPr>
          <w:rFonts w:ascii="微软雅黑" w:hAnsi="微软雅黑" w:eastAsia="微软雅黑" w:cs="Tahoma"/>
          <w:color w:val="222222"/>
          <w:sz w:val="24"/>
          <w:szCs w:val="24"/>
        </w:rPr>
        <w:t>，或者一卷、半卷，乃至最少四句、三句、二句、一句罢了。</w:t>
      </w:r>
    </w:p>
    <w:p w14:paraId="25AEC801">
      <w:pPr>
        <w:rPr>
          <w:rFonts w:ascii="微软雅黑" w:hAnsi="微软雅黑" w:eastAsia="微软雅黑" w:cs="Tahoma"/>
          <w:color w:val="FF0000"/>
          <w:sz w:val="24"/>
          <w:szCs w:val="24"/>
        </w:rPr>
      </w:pPr>
    </w:p>
    <w:p w14:paraId="08B988F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以先说受持此经，然后说乃至，然后说等。若单说偈，则当云受持此经中某四句偈，不应前说受持此经，乃至后，又说等。</w:t>
      </w:r>
    </w:p>
    <w:p w14:paraId="3A0C4436">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因为先说“受持此经”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然后说“乃至”，然后说“等”。如果只说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，就应当说：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受持此经中某四句偈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，不应在前面说“受持此经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乃至”后，又说“等”。</w:t>
      </w:r>
    </w:p>
    <w:p w14:paraId="7A38A247">
      <w:pPr>
        <w:rPr>
          <w:rFonts w:ascii="微软雅黑" w:hAnsi="微软雅黑" w:eastAsia="微软雅黑" w:cs="Tahoma"/>
          <w:color w:val="222222"/>
          <w:sz w:val="24"/>
          <w:szCs w:val="24"/>
        </w:rPr>
      </w:pPr>
    </w:p>
    <w:p w14:paraId="0BB4752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乃至者，超略之词。等字，是举例之词。世人不知经中诠义究竟，即为一偈，非专指同诗者之偈也。</w:t>
      </w:r>
    </w:p>
    <w:p w14:paraId="2BF0E81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乃至</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超略之词。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是举例之词。世人不知佛经中，诠释义理究竟了，就称为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并不是</w:t>
      </w:r>
      <w:r>
        <w:rPr>
          <w:rFonts w:ascii="微软雅黑" w:hAnsi="微软雅黑" w:eastAsia="微软雅黑" w:cs="Tahoma"/>
          <w:color w:val="222222"/>
          <w:sz w:val="24"/>
          <w:szCs w:val="24"/>
        </w:rPr>
        <w:t>专指同诗句一样的偈颂。</w:t>
      </w:r>
    </w:p>
    <w:p w14:paraId="5DF158C4">
      <w:pPr>
        <w:rPr>
          <w:rFonts w:ascii="微软雅黑" w:hAnsi="微软雅黑" w:eastAsia="微软雅黑" w:cs="Tahoma"/>
          <w:color w:val="222222"/>
          <w:sz w:val="24"/>
          <w:szCs w:val="24"/>
        </w:rPr>
      </w:pPr>
    </w:p>
    <w:p w14:paraId="508E7B7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文钞中金刚经线说序，金刚经次诂序，皆说过。汝何竟不知，而复问我乎。世人不善会经文，便死执为偈。然则全经皆无功德，唯偈才有功德乎。睁著眼说梦话者，不知有几多，可哀也已。</w:t>
      </w:r>
    </w:p>
    <w:p w14:paraId="491EAE8F">
      <w:pPr>
        <w:rPr>
          <w:rFonts w:ascii="微软雅黑" w:hAnsi="微软雅黑" w:eastAsia="微软雅黑" w:cs="Tahoma"/>
          <w:color w:val="222222"/>
          <w:sz w:val="24"/>
          <w:szCs w:val="24"/>
        </w:rPr>
      </w:pPr>
      <w:r>
        <w:rPr>
          <w:rFonts w:ascii="微软雅黑" w:hAnsi="微软雅黑" w:eastAsia="微软雅黑" w:cs="Tahoma"/>
          <w:color w:val="222222"/>
          <w:sz w:val="24"/>
          <w:szCs w:val="24"/>
        </w:rPr>
        <w:t>《文钞》中的《金刚经</w:t>
      </w:r>
      <w:r>
        <w:rPr>
          <w:rFonts w:hint="eastAsia" w:ascii="微软雅黑" w:hAnsi="微软雅黑" w:eastAsia="微软雅黑" w:cs="Tahoma"/>
          <w:color w:val="222222"/>
          <w:sz w:val="24"/>
          <w:szCs w:val="24"/>
        </w:rPr>
        <w:t>线</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铸板流通</w:t>
      </w:r>
      <w:r>
        <w:rPr>
          <w:rFonts w:ascii="微软雅黑" w:hAnsi="微软雅黑" w:eastAsia="微软雅黑" w:cs="Tahoma"/>
          <w:color w:val="222222"/>
          <w:sz w:val="24"/>
          <w:szCs w:val="24"/>
        </w:rPr>
        <w:t>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《金刚经次诂序》，都说过这个道理。你为什么竟然不知道，而又来问我呢？世人不善</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领会经文，就死执</w:t>
      </w:r>
      <w:r>
        <w:rPr>
          <w:rFonts w:hint="eastAsia" w:ascii="微软雅黑" w:hAnsi="微软雅黑" w:eastAsia="微软雅黑" w:cs="Tahoma"/>
          <w:color w:val="222222"/>
          <w:sz w:val="24"/>
          <w:szCs w:val="24"/>
        </w:rPr>
        <w:t>偈</w:t>
      </w:r>
      <w:r>
        <w:rPr>
          <w:rFonts w:ascii="微软雅黑" w:hAnsi="微软雅黑" w:eastAsia="微软雅黑" w:cs="Tahoma"/>
          <w:color w:val="222222"/>
          <w:sz w:val="24"/>
          <w:szCs w:val="24"/>
        </w:rPr>
        <w:t>为偈颂。</w:t>
      </w:r>
      <w:r>
        <w:rPr>
          <w:rFonts w:hint="eastAsia" w:ascii="微软雅黑" w:hAnsi="微软雅黑" w:eastAsia="微软雅黑" w:cs="Tahoma"/>
          <w:color w:val="222222"/>
          <w:sz w:val="24"/>
          <w:szCs w:val="24"/>
        </w:rPr>
        <w:t>既然如此，那么</w:t>
      </w:r>
      <w:r>
        <w:rPr>
          <w:rFonts w:ascii="微软雅黑" w:hAnsi="微软雅黑" w:eastAsia="微软雅黑" w:cs="Tahoma"/>
          <w:color w:val="222222"/>
          <w:sz w:val="24"/>
          <w:szCs w:val="24"/>
        </w:rPr>
        <w:t>全经都没有功德，</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有偈颂才有功德吗？睁</w:t>
      </w:r>
      <w:r>
        <w:rPr>
          <w:rFonts w:hint="eastAsia" w:ascii="微软雅黑" w:hAnsi="微软雅黑" w:eastAsia="微软雅黑" w:cs="Tahoma"/>
          <w:color w:val="222222"/>
          <w:sz w:val="24"/>
          <w:szCs w:val="24"/>
        </w:rPr>
        <w:t>着</w:t>
      </w:r>
      <w:r>
        <w:rPr>
          <w:rFonts w:ascii="微软雅黑" w:hAnsi="微软雅黑" w:eastAsia="微软雅黑" w:cs="Tahoma"/>
          <w:color w:val="222222"/>
          <w:sz w:val="24"/>
          <w:szCs w:val="24"/>
        </w:rPr>
        <w:t>眼睛说梦话的人，不知道有多少，实在</w:t>
      </w:r>
      <w:r>
        <w:rPr>
          <w:rFonts w:hint="eastAsia" w:ascii="微软雅黑" w:hAnsi="微软雅黑" w:eastAsia="微软雅黑" w:cs="Tahoma"/>
          <w:color w:val="222222"/>
          <w:sz w:val="24"/>
          <w:szCs w:val="24"/>
        </w:rPr>
        <w:t>令人悲痛</w:t>
      </w:r>
      <w:r>
        <w:rPr>
          <w:rFonts w:ascii="微软雅黑" w:hAnsi="微软雅黑" w:eastAsia="微软雅黑" w:cs="Tahoma"/>
          <w:color w:val="222222"/>
          <w:sz w:val="24"/>
          <w:szCs w:val="24"/>
        </w:rPr>
        <w:t>啊！</w:t>
      </w:r>
    </w:p>
    <w:p w14:paraId="72BBBAFE">
      <w:pPr>
        <w:rPr>
          <w:rFonts w:ascii="微软雅黑" w:hAnsi="微软雅黑" w:eastAsia="微软雅黑" w:cs="Tahoma"/>
          <w:color w:val="FF0000"/>
          <w:sz w:val="24"/>
          <w:szCs w:val="24"/>
        </w:rPr>
      </w:pPr>
    </w:p>
    <w:p w14:paraId="244CAC6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色见声求四句，令人悟法身实相之理。岂令人废修持种种之法门乎。经前不云乎，菩萨不住色布施，不住声香味触法布施（布施乃举例，六度万行，皆以不住色声等行，非独一布施而已）。</w:t>
      </w:r>
    </w:p>
    <w:p w14:paraId="30D944A4">
      <w:pPr>
        <w:rPr>
          <w:rFonts w:ascii="微软雅黑" w:hAnsi="微软雅黑" w:eastAsia="微软雅黑" w:cs="Tahoma"/>
          <w:color w:val="222222"/>
          <w:sz w:val="24"/>
          <w:szCs w:val="24"/>
        </w:rPr>
      </w:pPr>
      <w:r>
        <w:rPr>
          <w:rFonts w:ascii="微软雅黑" w:hAnsi="微软雅黑" w:eastAsia="微软雅黑" w:cs="Tahoma"/>
          <w:color w:val="222222"/>
          <w:sz w:val="24"/>
          <w:szCs w:val="24"/>
        </w:rPr>
        <w:t>“若人以色见我，以音声求我。是人行邪道，不能见如来”这四句，是令人觉悟法身实相的道理。哪里是令人废</w:t>
      </w:r>
      <w:r>
        <w:rPr>
          <w:rFonts w:hint="eastAsia" w:ascii="微软雅黑" w:hAnsi="微软雅黑" w:eastAsia="微软雅黑" w:cs="Tahoma"/>
          <w:color w:val="222222"/>
          <w:sz w:val="24"/>
          <w:szCs w:val="24"/>
        </w:rPr>
        <w:t>弃</w:t>
      </w:r>
      <w:r>
        <w:rPr>
          <w:rFonts w:ascii="微软雅黑" w:hAnsi="微软雅黑" w:eastAsia="微软雅黑" w:cs="Tahoma"/>
          <w:color w:val="222222"/>
          <w:sz w:val="24"/>
          <w:szCs w:val="24"/>
        </w:rPr>
        <w:t>修持的种种法门呢？经文前面不是说</w:t>
      </w:r>
      <w:r>
        <w:rPr>
          <w:rFonts w:hint="eastAsia" w:ascii="微软雅黑" w:hAnsi="微软雅黑" w:eastAsia="微软雅黑" w:cs="Tahoma"/>
          <w:color w:val="222222"/>
          <w:sz w:val="24"/>
          <w:szCs w:val="24"/>
        </w:rPr>
        <w:t>了吗？</w:t>
      </w:r>
      <w:r>
        <w:rPr>
          <w:rFonts w:ascii="微软雅黑" w:hAnsi="微软雅黑" w:eastAsia="微软雅黑" w:cs="Tahoma"/>
          <w:color w:val="222222"/>
          <w:sz w:val="24"/>
          <w:szCs w:val="24"/>
        </w:rPr>
        <w:t xml:space="preserve"> 菩萨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不住色布施，不住声、香、味、触、法布施”（布施是举例，六度万行，都要以不住色、声等来修行，不是单独指布施</w:t>
      </w:r>
      <w:r>
        <w:rPr>
          <w:rFonts w:hint="eastAsia" w:ascii="微软雅黑" w:hAnsi="微软雅黑" w:eastAsia="微软雅黑" w:cs="Tahoma"/>
          <w:color w:val="222222"/>
          <w:sz w:val="24"/>
          <w:szCs w:val="24"/>
        </w:rPr>
        <w:t>这一度</w:t>
      </w:r>
      <w:r>
        <w:rPr>
          <w:rFonts w:ascii="微软雅黑" w:hAnsi="微软雅黑" w:eastAsia="微软雅黑" w:cs="Tahoma"/>
          <w:color w:val="222222"/>
          <w:sz w:val="24"/>
          <w:szCs w:val="24"/>
        </w:rPr>
        <w:t>而已）。</w:t>
      </w:r>
    </w:p>
    <w:p w14:paraId="0274E2A5">
      <w:pPr>
        <w:rPr>
          <w:rFonts w:ascii="微软雅黑" w:hAnsi="微软雅黑" w:eastAsia="微软雅黑" w:cs="Tahoma"/>
          <w:color w:val="222222"/>
          <w:sz w:val="24"/>
          <w:szCs w:val="24"/>
        </w:rPr>
      </w:pPr>
    </w:p>
    <w:p w14:paraId="0911822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乃令布施而不住著于色声等，并不住著于布施而行布施。非令人不行布施，为不住也。邪见人不知此之深意，一闻破执之语，便弃实行，可不哀哉。</w:t>
      </w:r>
    </w:p>
    <w:p w14:paraId="4216F2E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是令人布施而不住著于色、声等法，</w:t>
      </w:r>
      <w:r>
        <w:rPr>
          <w:rFonts w:hint="eastAsia" w:ascii="微软雅黑" w:hAnsi="微软雅黑" w:eastAsia="微软雅黑" w:cs="Tahoma"/>
          <w:color w:val="222222"/>
          <w:sz w:val="24"/>
          <w:szCs w:val="24"/>
        </w:rPr>
        <w:t>以及</w:t>
      </w:r>
      <w:r>
        <w:rPr>
          <w:rFonts w:ascii="微软雅黑" w:hAnsi="微软雅黑" w:eastAsia="微软雅黑" w:cs="Tahoma"/>
          <w:color w:val="222222"/>
          <w:sz w:val="24"/>
          <w:szCs w:val="24"/>
        </w:rPr>
        <w:t>不住著于布施而行布施。</w:t>
      </w:r>
      <w:r>
        <w:rPr>
          <w:rFonts w:hint="eastAsia" w:ascii="微软雅黑" w:hAnsi="微软雅黑" w:eastAsia="微软雅黑" w:cs="Tahoma"/>
          <w:color w:val="222222"/>
          <w:sz w:val="24"/>
          <w:szCs w:val="24"/>
        </w:rPr>
        <w:t>并不是</w:t>
      </w:r>
      <w:r>
        <w:rPr>
          <w:rFonts w:ascii="微软雅黑" w:hAnsi="微软雅黑" w:eastAsia="微软雅黑" w:cs="Tahoma"/>
          <w:color w:val="222222"/>
          <w:sz w:val="24"/>
          <w:szCs w:val="24"/>
        </w:rPr>
        <w:t>让人不</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布施，</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是“不住”</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邪见</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人不知道这当中的深意，一听到破除执著的话语，就舍弃实际的行持，</w:t>
      </w:r>
      <w:r>
        <w:rPr>
          <w:rFonts w:hint="eastAsia" w:ascii="微软雅黑" w:hAnsi="微软雅黑" w:eastAsia="微软雅黑" w:cs="Tahoma"/>
          <w:color w:val="222222"/>
          <w:sz w:val="24"/>
          <w:szCs w:val="24"/>
        </w:rPr>
        <w:t>能不令人</w:t>
      </w:r>
      <w:r>
        <w:rPr>
          <w:rFonts w:ascii="微软雅黑" w:hAnsi="微软雅黑" w:eastAsia="微软雅黑" w:cs="Tahoma"/>
          <w:color w:val="222222"/>
          <w:sz w:val="24"/>
          <w:szCs w:val="24"/>
        </w:rPr>
        <w:t>悲哀吗？</w:t>
      </w:r>
    </w:p>
    <w:p w14:paraId="60D4BD5F">
      <w:pPr>
        <w:rPr>
          <w:rFonts w:ascii="微软雅黑" w:hAnsi="微软雅黑" w:eastAsia="微软雅黑" w:cs="Tahoma"/>
          <w:color w:val="222222"/>
          <w:sz w:val="24"/>
          <w:szCs w:val="24"/>
        </w:rPr>
      </w:pPr>
    </w:p>
    <w:p w14:paraId="6A7CB8D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菩萨像，微妙庄严，不易塑画。每有似是女相，乃系凡夫不能形容其妙之故。汝认做女，真成不知佛法人之说话矣。</w:t>
      </w:r>
    </w:p>
    <w:p w14:paraId="7CAA4FA7">
      <w:pPr>
        <w:rPr>
          <w:rFonts w:ascii="微软雅黑" w:hAnsi="微软雅黑" w:eastAsia="微软雅黑" w:cs="Tahoma"/>
          <w:color w:val="222222"/>
          <w:sz w:val="24"/>
          <w:szCs w:val="24"/>
        </w:rPr>
      </w:pPr>
      <w:r>
        <w:rPr>
          <w:rFonts w:ascii="微软雅黑" w:hAnsi="微软雅黑" w:eastAsia="微软雅黑" w:cs="Tahoma"/>
          <w:color w:val="222222"/>
          <w:sz w:val="24"/>
          <w:szCs w:val="24"/>
        </w:rPr>
        <w:t>　　菩萨像，微妙庄严，不容易塑画。</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有塑画成好似女相的，这是凡夫不能形容菩萨像微妙的缘故。你认做菩萨是女子，真成了不知佛法</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人所说的话了。</w:t>
      </w:r>
    </w:p>
    <w:p w14:paraId="19AE2756">
      <w:pPr>
        <w:rPr>
          <w:rFonts w:ascii="微软雅黑" w:hAnsi="微软雅黑" w:eastAsia="微软雅黑" w:cs="Tahoma"/>
          <w:color w:val="FF0000"/>
          <w:sz w:val="24"/>
          <w:szCs w:val="24"/>
        </w:rPr>
      </w:pPr>
    </w:p>
    <w:p w14:paraId="41D2493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吾人之心，与菩萨之心同一体性。吾人由迷悖故，仗此心性，起惑造业，受诸苦恼。</w:t>
      </w:r>
    </w:p>
    <w:p w14:paraId="21B77982">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我们</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心，与菩萨的心，</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同一个体性。我们由于迷惑悖离的缘故，依仗这个心性，起惑造业，受诸苦恼。</w:t>
      </w:r>
    </w:p>
    <w:p w14:paraId="4F80846C">
      <w:pPr>
        <w:rPr>
          <w:rFonts w:ascii="微软雅黑" w:hAnsi="微软雅黑" w:eastAsia="微软雅黑" w:cs="Tahoma"/>
          <w:color w:val="FF0000"/>
          <w:sz w:val="24"/>
          <w:szCs w:val="24"/>
        </w:rPr>
      </w:pPr>
    </w:p>
    <w:p w14:paraId="556EDE2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若知即此起贪瞋痴之心，即是菩萨圆证戒定慧之心。则起心动念，何一非菩萨显神通说妙法乎。</w:t>
      </w:r>
    </w:p>
    <w:p w14:paraId="4EF5A38D">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如果知道这个起贪瞋痴的心，就是菩萨圆证戒定慧的心。那么起心动念，哪一法不是菩萨显神通、说妙法呢？</w:t>
      </w:r>
    </w:p>
    <w:p w14:paraId="08235D80">
      <w:pPr>
        <w:rPr>
          <w:rFonts w:ascii="微软雅黑" w:hAnsi="微软雅黑" w:eastAsia="微软雅黑" w:cs="Tahoma"/>
          <w:color w:val="222222"/>
          <w:sz w:val="24"/>
          <w:szCs w:val="24"/>
        </w:rPr>
      </w:pPr>
    </w:p>
    <w:p w14:paraId="765E79E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外道各剽窃佛经中之义，而自立为宗。如取乳投水中，或取乳投毒中，既已投水中毒中矣，何得可说是佛教之一宗乎。其不知邪正之糊涂汉耳，何问是正见否。</w:t>
      </w:r>
    </w:p>
    <w:p w14:paraId="60E73EFE">
      <w:pPr>
        <w:rPr>
          <w:rFonts w:ascii="微软雅黑" w:hAnsi="微软雅黑" w:eastAsia="微软雅黑" w:cs="Tahoma"/>
          <w:color w:val="222222"/>
          <w:sz w:val="24"/>
          <w:szCs w:val="24"/>
        </w:rPr>
      </w:pPr>
      <w:r>
        <w:rPr>
          <w:rFonts w:ascii="微软雅黑" w:hAnsi="微软雅黑" w:eastAsia="微软雅黑" w:cs="Tahoma"/>
          <w:color w:val="222222"/>
          <w:sz w:val="24"/>
          <w:szCs w:val="24"/>
        </w:rPr>
        <w:t>　　外道各</w:t>
      </w:r>
      <w:r>
        <w:rPr>
          <w:rFonts w:hint="eastAsia" w:ascii="微软雅黑" w:hAnsi="微软雅黑" w:eastAsia="微软雅黑" w:cs="Tahoma"/>
          <w:color w:val="222222"/>
          <w:sz w:val="24"/>
          <w:szCs w:val="24"/>
        </w:rPr>
        <w:t>自</w:t>
      </w:r>
      <w:r>
        <w:rPr>
          <w:rFonts w:ascii="微软雅黑" w:hAnsi="微软雅黑" w:eastAsia="微软雅黑" w:cs="Tahoma"/>
          <w:color w:val="222222"/>
          <w:sz w:val="24"/>
          <w:szCs w:val="24"/>
        </w:rPr>
        <w:t>剽窃佛经中的义理，而自立为宗。如同取牛乳投到水中，或者取牛乳投到毒药中，既然已经投到水中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毒</w:t>
      </w:r>
      <w:r>
        <w:rPr>
          <w:rFonts w:hint="eastAsia" w:ascii="微软雅黑" w:hAnsi="微软雅黑" w:eastAsia="微软雅黑" w:cs="Tahoma"/>
          <w:color w:val="222222"/>
          <w:sz w:val="24"/>
          <w:szCs w:val="24"/>
        </w:rPr>
        <w:t>药</w:t>
      </w:r>
      <w:r>
        <w:rPr>
          <w:rFonts w:ascii="微软雅黑" w:hAnsi="微软雅黑" w:eastAsia="微软雅黑" w:cs="Tahoma"/>
          <w:color w:val="222222"/>
          <w:sz w:val="24"/>
          <w:szCs w:val="24"/>
        </w:rPr>
        <w:t>中了，怎么</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说是佛教的一宗呢？</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是个不知道邪正的糊涂汉罢了，何必要问是不是正见呢？</w:t>
      </w:r>
    </w:p>
    <w:p w14:paraId="24CAE875">
      <w:pPr>
        <w:rPr>
          <w:rFonts w:ascii="微软雅黑" w:hAnsi="微软雅黑" w:eastAsia="微软雅黑" w:cs="Tahoma"/>
          <w:color w:val="FF0000"/>
          <w:sz w:val="24"/>
          <w:szCs w:val="24"/>
        </w:rPr>
      </w:pPr>
    </w:p>
    <w:p w14:paraId="43964B2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真念佛人，专一念佛，成佛尚有余裕。修行固以专一为贵也。真念佛人兼念观音，亦可为念佛之助。何以故，佛度众生，尚须观音相辅而行。</w:t>
      </w:r>
    </w:p>
    <w:p w14:paraId="346C1D11">
      <w:pPr>
        <w:rPr>
          <w:rFonts w:ascii="微软雅黑" w:hAnsi="微软雅黑" w:eastAsia="微软雅黑" w:cs="Tahoma"/>
          <w:color w:val="222222"/>
          <w:sz w:val="24"/>
          <w:szCs w:val="24"/>
        </w:rPr>
      </w:pPr>
      <w:r>
        <w:rPr>
          <w:rFonts w:ascii="微软雅黑" w:hAnsi="微软雅黑" w:eastAsia="微软雅黑" w:cs="Tahoma"/>
          <w:color w:val="222222"/>
          <w:sz w:val="24"/>
          <w:szCs w:val="24"/>
        </w:rPr>
        <w:t>真念佛人，专一念佛，成佛尚且有余</w:t>
      </w:r>
      <w:r>
        <w:rPr>
          <w:rFonts w:hint="eastAsia" w:ascii="微软雅黑" w:hAnsi="微软雅黑" w:eastAsia="微软雅黑" w:cs="Tahoma"/>
          <w:color w:val="222222"/>
          <w:sz w:val="24"/>
          <w:szCs w:val="24"/>
        </w:rPr>
        <w:t>裕</w:t>
      </w:r>
      <w:r>
        <w:rPr>
          <w:rFonts w:ascii="微软雅黑" w:hAnsi="微软雅黑" w:eastAsia="微软雅黑" w:cs="Tahoma"/>
          <w:color w:val="222222"/>
          <w:sz w:val="24"/>
          <w:szCs w:val="24"/>
        </w:rPr>
        <w:t>。修行</w:t>
      </w:r>
      <w:r>
        <w:rPr>
          <w:rFonts w:hint="eastAsia" w:ascii="微软雅黑" w:hAnsi="微软雅黑" w:eastAsia="微软雅黑" w:cs="Tahoma"/>
          <w:color w:val="222222"/>
          <w:sz w:val="24"/>
          <w:szCs w:val="24"/>
        </w:rPr>
        <w:t>原本</w:t>
      </w:r>
      <w:r>
        <w:rPr>
          <w:rFonts w:ascii="微软雅黑" w:hAnsi="微软雅黑" w:eastAsia="微软雅黑" w:cs="Tahoma"/>
          <w:color w:val="222222"/>
          <w:sz w:val="24"/>
          <w:szCs w:val="24"/>
        </w:rPr>
        <w:t>以专一为贵。真念佛人兼念观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音菩萨，也</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成为念佛的助</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。为什么呢？佛度众生，</w:t>
      </w:r>
      <w:r>
        <w:rPr>
          <w:rFonts w:hint="eastAsia" w:ascii="微软雅黑" w:hAnsi="微软雅黑" w:eastAsia="微软雅黑" w:cs="Tahoma"/>
          <w:color w:val="222222"/>
          <w:sz w:val="24"/>
          <w:szCs w:val="24"/>
        </w:rPr>
        <w:t>还须</w:t>
      </w:r>
      <w:r>
        <w:rPr>
          <w:rFonts w:ascii="微软雅黑" w:hAnsi="微软雅黑" w:eastAsia="微软雅黑" w:cs="Tahoma"/>
          <w:color w:val="222222"/>
          <w:sz w:val="24"/>
          <w:szCs w:val="24"/>
        </w:rPr>
        <w:t>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w:t>
      </w:r>
      <w:r>
        <w:rPr>
          <w:rFonts w:hint="eastAsia" w:ascii="微软雅黑" w:hAnsi="微软雅黑" w:eastAsia="微软雅黑" w:cs="Tahoma"/>
          <w:color w:val="222222"/>
          <w:sz w:val="24"/>
          <w:szCs w:val="24"/>
        </w:rPr>
        <w:t>相</w:t>
      </w:r>
      <w:r>
        <w:rPr>
          <w:rFonts w:ascii="微软雅黑" w:hAnsi="微软雅黑" w:eastAsia="微软雅黑" w:cs="Tahoma"/>
          <w:color w:val="222222"/>
          <w:sz w:val="24"/>
          <w:szCs w:val="24"/>
        </w:rPr>
        <w:t>辅而行。</w:t>
      </w:r>
    </w:p>
    <w:p w14:paraId="25C26BE8">
      <w:pPr>
        <w:rPr>
          <w:rFonts w:ascii="微软雅黑" w:hAnsi="微软雅黑" w:eastAsia="微软雅黑" w:cs="Tahoma"/>
          <w:color w:val="FF0000"/>
          <w:sz w:val="24"/>
          <w:szCs w:val="24"/>
        </w:rPr>
      </w:pPr>
    </w:p>
    <w:p w14:paraId="055538B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况吾人上求下化，兼念观音，岂有不可之理乎。汝所问者，皆是见理不明，故成担板之见。只见一边，不知尚有那一边也。</w:t>
      </w:r>
    </w:p>
    <w:p w14:paraId="586AE4D9">
      <w:pPr>
        <w:rPr>
          <w:rFonts w:ascii="微软雅黑" w:hAnsi="微软雅黑" w:eastAsia="微软雅黑" w:cs="Tahoma"/>
          <w:color w:val="222222"/>
          <w:sz w:val="24"/>
          <w:szCs w:val="24"/>
        </w:rPr>
      </w:pPr>
      <w:r>
        <w:rPr>
          <w:rFonts w:ascii="微软雅黑" w:hAnsi="微软雅黑" w:eastAsia="微软雅黑" w:cs="Tahoma"/>
          <w:color w:val="222222"/>
          <w:sz w:val="24"/>
          <w:szCs w:val="24"/>
        </w:rPr>
        <w:t>何况我们上求佛道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下化众生，兼念观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音菩萨，哪有不可以的道理呢？你所问的，都是见理不明，所以成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担板</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见。只见这一边，不知道还有</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一边。</w:t>
      </w:r>
    </w:p>
    <w:p w14:paraId="1B133EED">
      <w:pPr>
        <w:rPr>
          <w:rFonts w:ascii="微软雅黑" w:hAnsi="微软雅黑" w:eastAsia="微软雅黑" w:cs="Tahoma"/>
          <w:color w:val="FF0000"/>
          <w:sz w:val="24"/>
          <w:szCs w:val="24"/>
        </w:rPr>
      </w:pPr>
    </w:p>
    <w:p w14:paraId="605F66C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现今之世道，乃患难世道，观世音菩萨大慈大悲，寻声救苦，宜于念佛外，兼念观音。果能至诚恳切，自可蒙恩覆被。</w:t>
      </w:r>
    </w:p>
    <w:p w14:paraId="5498760C">
      <w:pPr>
        <w:rPr>
          <w:rFonts w:ascii="微软雅黑" w:hAnsi="微软雅黑" w:eastAsia="微软雅黑" w:cs="Tahoma"/>
          <w:color w:val="222222"/>
          <w:sz w:val="24"/>
          <w:szCs w:val="24"/>
        </w:rPr>
      </w:pPr>
      <w:r>
        <w:rPr>
          <w:rFonts w:ascii="微软雅黑" w:hAnsi="微软雅黑" w:eastAsia="微软雅黑" w:cs="Tahoma"/>
          <w:color w:val="222222"/>
          <w:sz w:val="24"/>
          <w:szCs w:val="24"/>
        </w:rPr>
        <w:t>　　现今的世道，是个患难世道，观世音菩萨大慈大悲，寻声救苦，应该在念佛之外，兼念观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音菩萨。果真能够至诚恳切，自然</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蒙菩萨之恩覆护加被。</w:t>
      </w:r>
    </w:p>
    <w:p w14:paraId="2313516B">
      <w:pPr>
        <w:rPr>
          <w:rFonts w:ascii="微软雅黑" w:hAnsi="微软雅黑" w:eastAsia="微软雅黑" w:cs="Tahoma"/>
          <w:color w:val="FF0000"/>
          <w:sz w:val="24"/>
          <w:szCs w:val="24"/>
        </w:rPr>
      </w:pPr>
    </w:p>
    <w:p w14:paraId="3E97649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八字一事，何可代造。有求造者，当以因果宿缘开导。如其不听，只可推脱。断不可看情面而误人一生也。</w:t>
      </w:r>
    </w:p>
    <w:p w14:paraId="0DFCCC7B">
      <w:pPr>
        <w:rPr>
          <w:rFonts w:ascii="微软雅黑" w:hAnsi="微软雅黑" w:eastAsia="微软雅黑" w:cs="Tahoma"/>
          <w:color w:val="222222"/>
          <w:sz w:val="24"/>
          <w:szCs w:val="24"/>
        </w:rPr>
      </w:pPr>
      <w:r>
        <w:rPr>
          <w:rFonts w:ascii="微软雅黑" w:hAnsi="微软雅黑" w:eastAsia="微软雅黑" w:cs="Tahoma"/>
          <w:color w:val="222222"/>
          <w:sz w:val="24"/>
          <w:szCs w:val="24"/>
        </w:rPr>
        <w:t>　　生辰八字这件事，怎么</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代造。有来求造的人，应当以因果宿缘来开导他。如果他不听，只可推脱。千万不可看情面而误人一生啊！</w:t>
      </w:r>
    </w:p>
    <w:p w14:paraId="28352C59">
      <w:pPr>
        <w:rPr>
          <w:rFonts w:ascii="微软雅黑" w:hAnsi="微软雅黑" w:eastAsia="微软雅黑" w:cs="Tahoma"/>
          <w:color w:val="222222"/>
          <w:sz w:val="24"/>
          <w:szCs w:val="24"/>
        </w:rPr>
      </w:pPr>
    </w:p>
    <w:p w14:paraId="521A6E6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佛弟子自既戒杀，何可为人买而送之，而令其杀乎。如其自己尊长所逼，亦宜设法劝谕，令其勿杀，以市现物。何得便谓为无法可设乎。</w:t>
      </w:r>
    </w:p>
    <w:p w14:paraId="7FB24DBD">
      <w:pPr>
        <w:rPr>
          <w:rFonts w:ascii="微软雅黑" w:hAnsi="微软雅黑" w:eastAsia="微软雅黑" w:cs="Tahoma"/>
          <w:color w:val="222222"/>
          <w:sz w:val="24"/>
          <w:szCs w:val="24"/>
        </w:rPr>
      </w:pPr>
      <w:r>
        <w:rPr>
          <w:rFonts w:ascii="微软雅黑" w:hAnsi="微软雅黑" w:eastAsia="微软雅黑" w:cs="Tahoma"/>
          <w:color w:val="222222"/>
          <w:sz w:val="24"/>
          <w:szCs w:val="24"/>
        </w:rPr>
        <w:t>　　佛弟子自己既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戒杀，怎么</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为他人买来送给他，而令他杀生呢？如果他</w:t>
      </w:r>
      <w:r>
        <w:rPr>
          <w:rFonts w:hint="eastAsia" w:ascii="微软雅黑" w:hAnsi="微软雅黑" w:eastAsia="微软雅黑" w:cs="Tahoma"/>
          <w:color w:val="222222"/>
          <w:sz w:val="24"/>
          <w:szCs w:val="24"/>
        </w:rPr>
        <w:t>是被</w:t>
      </w:r>
      <w:r>
        <w:rPr>
          <w:rFonts w:ascii="微软雅黑" w:hAnsi="微软雅黑" w:eastAsia="微软雅黑" w:cs="Tahoma"/>
          <w:color w:val="222222"/>
          <w:sz w:val="24"/>
          <w:szCs w:val="24"/>
        </w:rPr>
        <w:t>自己的</w:t>
      </w:r>
      <w:r>
        <w:rPr>
          <w:rFonts w:hint="eastAsia" w:ascii="微软雅黑" w:hAnsi="微软雅黑" w:eastAsia="微软雅黑" w:cs="Tahoma"/>
          <w:color w:val="222222"/>
          <w:sz w:val="24"/>
          <w:szCs w:val="24"/>
        </w:rPr>
        <w:t>尊</w:t>
      </w:r>
      <w:r>
        <w:rPr>
          <w:rFonts w:ascii="微软雅黑" w:hAnsi="微软雅黑" w:eastAsia="微软雅黑" w:cs="Tahoma"/>
          <w:color w:val="222222"/>
          <w:sz w:val="24"/>
          <w:szCs w:val="24"/>
        </w:rPr>
        <w:t>长所逼，也应该想办法劝导晓谕，令他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不要杀</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，去买现成的</w:t>
      </w:r>
      <w:r>
        <w:rPr>
          <w:rFonts w:hint="eastAsia" w:ascii="微软雅黑" w:hAnsi="微软雅黑" w:eastAsia="微软雅黑" w:cs="Tahoma"/>
          <w:color w:val="222222"/>
          <w:sz w:val="24"/>
          <w:szCs w:val="24"/>
        </w:rPr>
        <w:t>肉</w:t>
      </w:r>
      <w:r>
        <w:rPr>
          <w:rFonts w:ascii="微软雅黑" w:hAnsi="微软雅黑" w:eastAsia="微软雅黑" w:cs="Tahoma"/>
          <w:color w:val="222222"/>
          <w:sz w:val="24"/>
          <w:szCs w:val="24"/>
        </w:rPr>
        <w:t>。怎么就认为</w:t>
      </w:r>
      <w:r>
        <w:rPr>
          <w:rFonts w:hint="eastAsia" w:ascii="微软雅黑" w:hAnsi="微软雅黑" w:eastAsia="微软雅黑" w:cs="Tahoma"/>
          <w:color w:val="222222"/>
          <w:sz w:val="24"/>
          <w:szCs w:val="24"/>
        </w:rPr>
        <w:t>没有办法</w:t>
      </w:r>
      <w:r>
        <w:rPr>
          <w:rFonts w:ascii="微软雅黑" w:hAnsi="微软雅黑" w:eastAsia="微软雅黑" w:cs="Tahoma"/>
          <w:color w:val="222222"/>
          <w:sz w:val="24"/>
          <w:szCs w:val="24"/>
        </w:rPr>
        <w:t>可想</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呢？</w:t>
      </w:r>
    </w:p>
    <w:p w14:paraId="70D4475E">
      <w:pPr>
        <w:rPr>
          <w:rFonts w:ascii="微软雅黑" w:hAnsi="微软雅黑" w:eastAsia="微软雅黑" w:cs="Tahoma"/>
          <w:color w:val="FF0000"/>
          <w:sz w:val="24"/>
          <w:szCs w:val="24"/>
        </w:rPr>
      </w:pPr>
    </w:p>
    <w:p w14:paraId="602B7DD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须知人子之道，当预为陈其杀生之祸害，俾亲减除杀业。即不然，亦当恳其勿亲杀。庶不至令亲与己之杀业，结而不可解释也。是宜平时于三宝前，代父母忏悔。果真诚挚，自无有不感格者。</w:t>
      </w:r>
    </w:p>
    <w:p w14:paraId="12AF88C0">
      <w:pPr>
        <w:rPr>
          <w:rFonts w:ascii="微软雅黑" w:hAnsi="微软雅黑" w:eastAsia="微软雅黑" w:cs="Tahoma"/>
          <w:color w:val="222222"/>
          <w:sz w:val="24"/>
          <w:szCs w:val="24"/>
        </w:rPr>
      </w:pPr>
      <w:r>
        <w:rPr>
          <w:rFonts w:ascii="微软雅黑" w:hAnsi="微软雅黑" w:eastAsia="微软雅黑" w:cs="Tahoma"/>
          <w:color w:val="222222"/>
          <w:sz w:val="24"/>
          <w:szCs w:val="24"/>
        </w:rPr>
        <w:t>必须知道为人子之道，应当预先为父母陈述杀生的祸害，使得</w:t>
      </w:r>
      <w:r>
        <w:rPr>
          <w:rFonts w:hint="eastAsia" w:ascii="微软雅黑" w:hAnsi="微软雅黑" w:eastAsia="微软雅黑" w:cs="Tahoma"/>
          <w:color w:val="222222"/>
          <w:sz w:val="24"/>
          <w:szCs w:val="24"/>
        </w:rPr>
        <w:t>父母</w:t>
      </w:r>
      <w:r>
        <w:rPr>
          <w:rFonts w:ascii="微软雅黑" w:hAnsi="微软雅黑" w:eastAsia="微软雅黑" w:cs="Tahoma"/>
          <w:color w:val="222222"/>
          <w:sz w:val="24"/>
          <w:szCs w:val="24"/>
        </w:rPr>
        <w:t>减除杀业。即使不然，也应当恳求他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不要亲自杀</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。才不至于令</w:t>
      </w:r>
      <w:r>
        <w:rPr>
          <w:rFonts w:hint="eastAsia" w:ascii="微软雅黑" w:hAnsi="微软雅黑" w:eastAsia="微软雅黑" w:cs="Tahoma"/>
          <w:color w:val="222222"/>
          <w:sz w:val="24"/>
          <w:szCs w:val="24"/>
        </w:rPr>
        <w:t>父母</w:t>
      </w:r>
      <w:r>
        <w:rPr>
          <w:rFonts w:ascii="微软雅黑" w:hAnsi="微软雅黑" w:eastAsia="微软雅黑" w:cs="Tahoma"/>
          <w:color w:val="222222"/>
          <w:sz w:val="24"/>
          <w:szCs w:val="24"/>
        </w:rPr>
        <w:t>与自己的杀业，</w:t>
      </w:r>
      <w:r>
        <w:rPr>
          <w:rFonts w:hint="eastAsia" w:ascii="微软雅黑" w:hAnsi="微软雅黑" w:eastAsia="微软雅黑" w:cs="Tahoma"/>
          <w:color w:val="222222"/>
          <w:sz w:val="24"/>
          <w:szCs w:val="24"/>
        </w:rPr>
        <w:t>结下</w:t>
      </w:r>
      <w:r>
        <w:rPr>
          <w:rFonts w:ascii="微软雅黑" w:hAnsi="微软雅黑" w:eastAsia="微软雅黑" w:cs="Tahoma"/>
          <w:color w:val="222222"/>
          <w:sz w:val="24"/>
          <w:szCs w:val="24"/>
        </w:rPr>
        <w:t>而不</w:t>
      </w:r>
      <w:r>
        <w:rPr>
          <w:rFonts w:hint="eastAsia" w:ascii="微软雅黑" w:hAnsi="微软雅黑" w:eastAsia="微软雅黑" w:cs="Tahoma"/>
          <w:color w:val="222222"/>
          <w:sz w:val="24"/>
          <w:szCs w:val="24"/>
        </w:rPr>
        <w:t>能消除</w:t>
      </w:r>
      <w:r>
        <w:rPr>
          <w:rFonts w:ascii="微软雅黑" w:hAnsi="微软雅黑" w:eastAsia="微软雅黑" w:cs="Tahoma"/>
          <w:color w:val="222222"/>
          <w:sz w:val="24"/>
          <w:szCs w:val="24"/>
        </w:rPr>
        <w:t>啊！应该平时在三宝前，代父母忏悔。果真有诚挚之心，自然没有不蒙三宝感应的。</w:t>
      </w:r>
    </w:p>
    <w:p w14:paraId="245D78BA">
      <w:pPr>
        <w:rPr>
          <w:rFonts w:ascii="微软雅黑" w:hAnsi="微软雅黑" w:eastAsia="微软雅黑" w:cs="Tahoma"/>
          <w:color w:val="FF0000"/>
          <w:sz w:val="24"/>
          <w:szCs w:val="24"/>
        </w:rPr>
      </w:pPr>
    </w:p>
    <w:p w14:paraId="26A39D8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悬崖撒手，乃宗门中语，意取直下彻底亲见耳。凡宗门中语，概勿理会。以意在言外，非汝所堪。又须自己参究，而始得悟。</w:t>
      </w:r>
    </w:p>
    <w:p w14:paraId="462F6D36">
      <w:pPr>
        <w:rPr>
          <w:rFonts w:ascii="微软雅黑" w:hAnsi="微软雅黑" w:eastAsia="微软雅黑" w:cs="Tahoma"/>
          <w:color w:val="222222"/>
          <w:sz w:val="24"/>
          <w:szCs w:val="24"/>
        </w:rPr>
      </w:pPr>
      <w:r>
        <w:rPr>
          <w:rFonts w:ascii="微软雅黑" w:hAnsi="微软雅黑" w:eastAsia="微软雅黑" w:cs="Tahoma"/>
          <w:color w:val="222222"/>
          <w:sz w:val="24"/>
          <w:szCs w:val="24"/>
        </w:rPr>
        <w:t>　　悬崖撒手，这是禅宗门中的话，意</w:t>
      </w:r>
      <w:r>
        <w:rPr>
          <w:rFonts w:hint="eastAsia" w:ascii="微软雅黑" w:hAnsi="微软雅黑" w:eastAsia="微软雅黑" w:cs="Tahoma"/>
          <w:color w:val="222222"/>
          <w:sz w:val="24"/>
          <w:szCs w:val="24"/>
        </w:rPr>
        <w:t>在使</w:t>
      </w:r>
      <w:r>
        <w:rPr>
          <w:rFonts w:ascii="微软雅黑" w:hAnsi="微软雅黑" w:eastAsia="微软雅黑" w:cs="Tahoma"/>
          <w:color w:val="222222"/>
          <w:sz w:val="24"/>
          <w:szCs w:val="24"/>
        </w:rPr>
        <w:t>我们</w:t>
      </w:r>
      <w:r>
        <w:rPr>
          <w:rFonts w:hint="eastAsia" w:ascii="微软雅黑" w:hAnsi="微软雅黑" w:eastAsia="微软雅黑" w:cs="Tahoma"/>
          <w:color w:val="222222"/>
          <w:sz w:val="24"/>
          <w:szCs w:val="24"/>
        </w:rPr>
        <w:t>直</w:t>
      </w:r>
      <w:r>
        <w:rPr>
          <w:rFonts w:ascii="微软雅黑" w:hAnsi="微软雅黑" w:eastAsia="微软雅黑" w:cs="Tahoma"/>
          <w:color w:val="222222"/>
          <w:sz w:val="24"/>
          <w:szCs w:val="24"/>
        </w:rPr>
        <w:t>下彻底亲见罢了。凡是</w:t>
      </w:r>
      <w:r>
        <w:rPr>
          <w:rFonts w:hint="eastAsia" w:ascii="微软雅黑" w:hAnsi="微软雅黑" w:eastAsia="微软雅黑" w:cs="Tahoma"/>
          <w:color w:val="222222"/>
          <w:sz w:val="24"/>
          <w:szCs w:val="24"/>
        </w:rPr>
        <w:t>禅</w:t>
      </w:r>
      <w:r>
        <w:rPr>
          <w:rFonts w:ascii="微软雅黑" w:hAnsi="微软雅黑" w:eastAsia="微软雅黑" w:cs="Tahoma"/>
          <w:color w:val="222222"/>
          <w:sz w:val="24"/>
          <w:szCs w:val="24"/>
        </w:rPr>
        <w:t>宗门中的话语，一概不要理会。因为意</w:t>
      </w:r>
      <w:r>
        <w:rPr>
          <w:rFonts w:hint="eastAsia" w:ascii="微软雅黑" w:hAnsi="微软雅黑" w:eastAsia="微软雅黑" w:cs="Tahoma"/>
          <w:color w:val="222222"/>
          <w:sz w:val="24"/>
          <w:szCs w:val="24"/>
        </w:rPr>
        <w:t>义</w:t>
      </w:r>
      <w:r>
        <w:rPr>
          <w:rFonts w:ascii="微软雅黑" w:hAnsi="微软雅黑" w:eastAsia="微软雅黑" w:cs="Tahoma"/>
          <w:color w:val="222222"/>
          <w:sz w:val="24"/>
          <w:szCs w:val="24"/>
        </w:rPr>
        <w:t>在言语之外，不是你所</w:t>
      </w:r>
      <w:r>
        <w:rPr>
          <w:rFonts w:hint="eastAsia" w:ascii="微软雅黑" w:hAnsi="微软雅黑" w:eastAsia="微软雅黑" w:cs="Tahoma"/>
          <w:color w:val="222222"/>
          <w:sz w:val="24"/>
          <w:szCs w:val="24"/>
        </w:rPr>
        <w:t>能理解</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必须自己参究，才能开悟。</w:t>
      </w:r>
    </w:p>
    <w:p w14:paraId="1B6AD5EC">
      <w:pPr>
        <w:rPr>
          <w:rFonts w:ascii="微软雅黑" w:hAnsi="微软雅黑" w:eastAsia="微软雅黑" w:cs="Tahoma"/>
          <w:color w:val="FF0000"/>
          <w:sz w:val="24"/>
          <w:szCs w:val="24"/>
        </w:rPr>
      </w:pPr>
    </w:p>
    <w:p w14:paraId="6975EF3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知识只教其参究之法则，不说其语之义意。以说则不能开悟矣。此事勿道不能悟，即能悟亦难了生死，以仗自力故也。</w:t>
      </w:r>
    </w:p>
    <w:p w14:paraId="4CECFB19">
      <w:pPr>
        <w:rPr>
          <w:rFonts w:ascii="微软雅黑" w:hAnsi="微软雅黑" w:eastAsia="微软雅黑" w:cs="Tahoma"/>
          <w:color w:val="222222"/>
          <w:sz w:val="24"/>
          <w:szCs w:val="24"/>
        </w:rPr>
      </w:pPr>
      <w:r>
        <w:rPr>
          <w:rFonts w:ascii="微软雅黑" w:hAnsi="微软雅黑" w:eastAsia="微软雅黑" w:cs="Tahoma"/>
          <w:color w:val="222222"/>
          <w:sz w:val="24"/>
          <w:szCs w:val="24"/>
        </w:rPr>
        <w:t>善知识只教你参究的法则，不说这些话语的意义。因为说了就不能开悟了。这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事不要说不能开悟，即使能开悟，也很难了生死，因为</w:t>
      </w:r>
      <w:r>
        <w:rPr>
          <w:rFonts w:hint="eastAsia" w:ascii="微软雅黑" w:hAnsi="微软雅黑" w:eastAsia="微软雅黑" w:cs="Tahoma"/>
          <w:color w:val="222222"/>
          <w:sz w:val="24"/>
          <w:szCs w:val="24"/>
        </w:rPr>
        <w:t>这是</w:t>
      </w:r>
      <w:r>
        <w:rPr>
          <w:rFonts w:ascii="微软雅黑" w:hAnsi="微软雅黑" w:eastAsia="微软雅黑" w:cs="Tahoma"/>
          <w:color w:val="222222"/>
          <w:sz w:val="24"/>
          <w:szCs w:val="24"/>
        </w:rPr>
        <w:t>依仗自力的缘故。</w:t>
      </w:r>
    </w:p>
    <w:p w14:paraId="282CC5A2">
      <w:pPr>
        <w:rPr>
          <w:rFonts w:ascii="微软雅黑" w:hAnsi="微软雅黑" w:eastAsia="微软雅黑" w:cs="Tahoma"/>
          <w:color w:val="222222"/>
          <w:sz w:val="24"/>
          <w:szCs w:val="24"/>
        </w:rPr>
      </w:pPr>
    </w:p>
    <w:p w14:paraId="06F4900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若不知妄说，则其罪极大，名为妄谈般若，报在地狱。以其能坏乱佛法，疑误众生故也。切戒切戒。</w:t>
      </w:r>
    </w:p>
    <w:p w14:paraId="667075B4">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如果不知道乱说，那么</w:t>
      </w:r>
      <w:r>
        <w:rPr>
          <w:rFonts w:hint="eastAsia" w:ascii="微软雅黑" w:hAnsi="微软雅黑" w:eastAsia="微软雅黑" w:cs="Tahoma"/>
          <w:color w:val="222222"/>
          <w:sz w:val="24"/>
          <w:szCs w:val="24"/>
        </w:rPr>
        <w:t>这样的</w:t>
      </w:r>
      <w:r>
        <w:rPr>
          <w:rFonts w:ascii="微软雅黑" w:hAnsi="微软雅黑" w:eastAsia="微软雅黑" w:cs="Tahoma"/>
          <w:color w:val="222222"/>
          <w:sz w:val="24"/>
          <w:szCs w:val="24"/>
        </w:rPr>
        <w:t>罪过很大，名为妄谈般若，</w:t>
      </w:r>
      <w:r>
        <w:rPr>
          <w:rFonts w:hint="eastAsia" w:ascii="微软雅黑" w:hAnsi="微软雅黑" w:eastAsia="微软雅黑" w:cs="Tahoma"/>
          <w:color w:val="222222"/>
          <w:sz w:val="24"/>
          <w:szCs w:val="24"/>
        </w:rPr>
        <w:t>果</w:t>
      </w:r>
      <w:r>
        <w:rPr>
          <w:rFonts w:ascii="微软雅黑" w:hAnsi="微软雅黑" w:eastAsia="微软雅黑" w:cs="Tahoma"/>
          <w:color w:val="222222"/>
          <w:sz w:val="24"/>
          <w:szCs w:val="24"/>
        </w:rPr>
        <w:t>报在地狱。因为这</w:t>
      </w:r>
      <w:r>
        <w:rPr>
          <w:rFonts w:hint="eastAsia" w:ascii="微软雅黑" w:hAnsi="微软雅黑" w:eastAsia="微软雅黑" w:cs="Tahoma"/>
          <w:color w:val="222222"/>
          <w:sz w:val="24"/>
          <w:szCs w:val="24"/>
        </w:rPr>
        <w:t>样</w:t>
      </w:r>
      <w:r>
        <w:rPr>
          <w:rFonts w:ascii="微软雅黑" w:hAnsi="微软雅黑" w:eastAsia="微软雅黑" w:cs="Tahoma"/>
          <w:color w:val="222222"/>
          <w:sz w:val="24"/>
          <w:szCs w:val="24"/>
        </w:rPr>
        <w:t>能坏乱佛法，疑误众生的缘故。千万要</w:t>
      </w:r>
      <w:r>
        <w:rPr>
          <w:rFonts w:hint="eastAsia" w:ascii="微软雅黑" w:hAnsi="微软雅黑" w:eastAsia="微软雅黑" w:cs="Tahoma"/>
          <w:color w:val="222222"/>
          <w:sz w:val="24"/>
          <w:szCs w:val="24"/>
        </w:rPr>
        <w:t>戒除</w:t>
      </w:r>
      <w:r>
        <w:rPr>
          <w:rFonts w:ascii="微软雅黑" w:hAnsi="微软雅黑" w:eastAsia="微软雅黑" w:cs="Tahoma"/>
          <w:color w:val="222222"/>
          <w:sz w:val="24"/>
          <w:szCs w:val="24"/>
        </w:rPr>
        <w:t>。</w:t>
      </w:r>
    </w:p>
    <w:p w14:paraId="5E405120">
      <w:pPr>
        <w:rPr>
          <w:rFonts w:ascii="微软雅黑" w:hAnsi="微软雅黑" w:eastAsia="微软雅黑" w:cs="Tahoma"/>
          <w:color w:val="FF0000"/>
          <w:sz w:val="24"/>
          <w:szCs w:val="24"/>
        </w:rPr>
      </w:pPr>
    </w:p>
    <w:p w14:paraId="25913BE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闻雷而惧，的系宿生有恶因，今生少培德。今宜以畏雷之心，兢兢业业，日励修持。则此之恶因，又成善本。</w:t>
      </w:r>
    </w:p>
    <w:p w14:paraId="457D6333">
      <w:pPr>
        <w:rPr>
          <w:rFonts w:ascii="微软雅黑" w:hAnsi="微软雅黑" w:eastAsia="微软雅黑" w:cs="Tahoma"/>
          <w:color w:val="222222"/>
          <w:sz w:val="24"/>
          <w:szCs w:val="24"/>
        </w:rPr>
      </w:pPr>
      <w:r>
        <w:rPr>
          <w:rFonts w:ascii="微软雅黑" w:hAnsi="微软雅黑" w:eastAsia="微软雅黑" w:cs="Tahoma"/>
          <w:color w:val="222222"/>
          <w:sz w:val="24"/>
          <w:szCs w:val="24"/>
        </w:rPr>
        <w:t>　　听到雷</w:t>
      </w:r>
      <w:r>
        <w:rPr>
          <w:rFonts w:hint="eastAsia" w:ascii="微软雅黑" w:hAnsi="微软雅黑" w:eastAsia="微软雅黑" w:cs="Tahoma"/>
          <w:color w:val="222222"/>
          <w:sz w:val="24"/>
          <w:szCs w:val="24"/>
        </w:rPr>
        <w:t>声</w:t>
      </w:r>
      <w:r>
        <w:rPr>
          <w:rFonts w:ascii="微软雅黑" w:hAnsi="微软雅黑" w:eastAsia="微软雅黑" w:cs="Tahoma"/>
          <w:color w:val="222222"/>
          <w:sz w:val="24"/>
          <w:szCs w:val="24"/>
        </w:rPr>
        <w:t>就害怕，的确是宿生有恶因，今生少培德。现今应该以害怕打雷的心，兢兢业业，每天激励自己修持。那么这个恶因，又</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成为修善之本。</w:t>
      </w:r>
    </w:p>
    <w:p w14:paraId="77467468">
      <w:pPr>
        <w:rPr>
          <w:rFonts w:ascii="微软雅黑" w:hAnsi="微软雅黑" w:eastAsia="微软雅黑" w:cs="Tahoma"/>
          <w:color w:val="FF0000"/>
          <w:sz w:val="24"/>
          <w:szCs w:val="24"/>
        </w:rPr>
      </w:pPr>
    </w:p>
    <w:p w14:paraId="3FB8848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损益由人自取，祸福无不自己求之者。但一心念佛，诸恶莫作，众善奉行，往生西方，决定成佛，则离一切怖畏矣。否则怕亦不是，不怕亦不是。</w:t>
      </w:r>
    </w:p>
    <w:p w14:paraId="5F057959">
      <w:pPr>
        <w:rPr>
          <w:rFonts w:ascii="微软雅黑" w:hAnsi="微软雅黑" w:eastAsia="微软雅黑" w:cs="Tahoma"/>
          <w:color w:val="222222"/>
          <w:sz w:val="24"/>
          <w:szCs w:val="24"/>
        </w:rPr>
      </w:pPr>
      <w:r>
        <w:rPr>
          <w:rFonts w:ascii="微软雅黑" w:hAnsi="微软雅黑" w:eastAsia="微软雅黑" w:cs="Tahoma"/>
          <w:color w:val="222222"/>
          <w:sz w:val="24"/>
          <w:szCs w:val="24"/>
        </w:rPr>
        <w:t>受损受益</w:t>
      </w:r>
      <w:r>
        <w:rPr>
          <w:rFonts w:hint="eastAsia" w:ascii="微软雅黑" w:hAnsi="微软雅黑" w:eastAsia="微软雅黑" w:cs="Tahoma"/>
          <w:color w:val="222222"/>
          <w:sz w:val="24"/>
          <w:szCs w:val="24"/>
        </w:rPr>
        <w:t>，是由</w:t>
      </w:r>
      <w:r>
        <w:rPr>
          <w:rFonts w:ascii="微软雅黑" w:hAnsi="微软雅黑" w:eastAsia="微软雅黑" w:cs="Tahoma"/>
          <w:color w:val="222222"/>
          <w:sz w:val="24"/>
          <w:szCs w:val="24"/>
        </w:rPr>
        <w:t>个人自取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是祸是福，</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不是自己求得</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。只要一心念佛，诸恶莫作，众善奉行，往生西方，决定成佛，就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远离一切怖畏了。否则，怕也不是，不怕也不是。</w:t>
      </w:r>
    </w:p>
    <w:p w14:paraId="280C8056">
      <w:pPr>
        <w:rPr>
          <w:rFonts w:ascii="微软雅黑" w:hAnsi="微软雅黑" w:eastAsia="微软雅黑" w:cs="Tahoma"/>
          <w:color w:val="222222"/>
          <w:sz w:val="24"/>
          <w:szCs w:val="24"/>
        </w:rPr>
      </w:pPr>
    </w:p>
    <w:p w14:paraId="2E1F23A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彼穷凶极恶者，有何所怕，然彼一气不来之怕，特彼自知耳。以故活阎君，活小鬼，世常有之。皆欲令彼一切不怕者之怕景象耳。</w:t>
      </w:r>
    </w:p>
    <w:p w14:paraId="60DA08FD">
      <w:pPr>
        <w:rPr>
          <w:rFonts w:ascii="微软雅黑" w:hAnsi="微软雅黑" w:eastAsia="微软雅黑" w:cs="Tahoma"/>
          <w:color w:val="222222"/>
          <w:sz w:val="24"/>
          <w:szCs w:val="24"/>
        </w:rPr>
      </w:pPr>
      <w:r>
        <w:rPr>
          <w:rFonts w:ascii="微软雅黑" w:hAnsi="微软雅黑" w:eastAsia="微软雅黑" w:cs="Tahoma"/>
          <w:color w:val="222222"/>
          <w:sz w:val="24"/>
          <w:szCs w:val="24"/>
        </w:rPr>
        <w:t>那些穷凶极恶的人，有什么害怕的，然而他</w:t>
      </w:r>
      <w:r>
        <w:rPr>
          <w:rFonts w:hint="eastAsia" w:ascii="微软雅黑" w:hAnsi="微软雅黑" w:eastAsia="微软雅黑" w:cs="Tahoma"/>
          <w:color w:val="222222"/>
          <w:sz w:val="24"/>
          <w:szCs w:val="24"/>
        </w:rPr>
        <w:t>们害怕</w:t>
      </w:r>
      <w:r>
        <w:rPr>
          <w:rFonts w:ascii="微软雅黑" w:hAnsi="微软雅黑" w:eastAsia="微软雅黑" w:cs="Tahoma"/>
          <w:color w:val="222222"/>
          <w:sz w:val="24"/>
          <w:szCs w:val="24"/>
        </w:rPr>
        <w:t>一口气</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不来，</w:t>
      </w:r>
      <w:r>
        <w:rPr>
          <w:rFonts w:hint="eastAsia" w:ascii="微软雅黑" w:hAnsi="微软雅黑" w:eastAsia="微软雅黑" w:cs="Tahoma"/>
          <w:color w:val="222222"/>
          <w:sz w:val="24"/>
          <w:szCs w:val="24"/>
        </w:rPr>
        <w:t>这就</w:t>
      </w:r>
      <w:r>
        <w:rPr>
          <w:rFonts w:ascii="微软雅黑" w:hAnsi="微软雅黑" w:eastAsia="微软雅黑" w:cs="Tahoma"/>
          <w:color w:val="222222"/>
          <w:sz w:val="24"/>
          <w:szCs w:val="24"/>
        </w:rPr>
        <w:t>只有他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自己知道了。所以活阎王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活小鬼，世上常有。都是想令那些什么都不怕的人，生起害怕的景象</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w:t>
      </w:r>
    </w:p>
    <w:p w14:paraId="4E88A353">
      <w:pPr>
        <w:rPr>
          <w:rFonts w:ascii="微软雅黑" w:hAnsi="微软雅黑" w:eastAsia="微软雅黑" w:cs="Tahoma"/>
          <w:color w:val="222222"/>
          <w:sz w:val="24"/>
          <w:szCs w:val="24"/>
        </w:rPr>
      </w:pPr>
    </w:p>
    <w:p w14:paraId="1696ABB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知有所不能，而竭力勉其所能，则为菩萨大慈大悲心行。知有所不能，而概不戒，则成地狱种子矣。</w:t>
      </w:r>
    </w:p>
    <w:p w14:paraId="0AD6DC85">
      <w:pPr>
        <w:rPr>
          <w:rFonts w:ascii="微软雅黑" w:hAnsi="微软雅黑" w:eastAsia="微软雅黑" w:cs="Tahoma"/>
          <w:color w:val="222222"/>
          <w:sz w:val="24"/>
          <w:szCs w:val="24"/>
        </w:rPr>
      </w:pPr>
      <w:r>
        <w:rPr>
          <w:rFonts w:ascii="微软雅黑" w:hAnsi="微软雅黑" w:eastAsia="微软雅黑" w:cs="Tahoma"/>
          <w:color w:val="222222"/>
          <w:sz w:val="24"/>
          <w:szCs w:val="24"/>
        </w:rPr>
        <w:t>　　知道</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不能，而竭力勉励自己去做</w:t>
      </w:r>
      <w:r>
        <w:rPr>
          <w:rFonts w:hint="eastAsia" w:ascii="微软雅黑" w:hAnsi="微软雅黑" w:eastAsia="微软雅黑" w:cs="Tahoma"/>
          <w:color w:val="222222"/>
          <w:sz w:val="24"/>
          <w:szCs w:val="24"/>
        </w:rPr>
        <w:t>所能做的事</w:t>
      </w:r>
      <w:r>
        <w:rPr>
          <w:rFonts w:ascii="微软雅黑" w:hAnsi="微软雅黑" w:eastAsia="微软雅黑" w:cs="Tahoma"/>
          <w:color w:val="222222"/>
          <w:sz w:val="24"/>
          <w:szCs w:val="24"/>
        </w:rPr>
        <w:t>，这是菩萨的大慈大悲心行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知道</w:t>
      </w:r>
      <w:r>
        <w:rPr>
          <w:rFonts w:hint="eastAsia" w:ascii="微软雅黑" w:hAnsi="微软雅黑" w:eastAsia="微软雅黑" w:cs="Tahoma"/>
          <w:color w:val="222222"/>
          <w:sz w:val="24"/>
          <w:szCs w:val="24"/>
        </w:rPr>
        <w:t>自己有所</w:t>
      </w:r>
      <w:r>
        <w:rPr>
          <w:rFonts w:ascii="微软雅黑" w:hAnsi="微软雅黑" w:eastAsia="微软雅黑" w:cs="Tahoma"/>
          <w:color w:val="222222"/>
          <w:sz w:val="24"/>
          <w:szCs w:val="24"/>
        </w:rPr>
        <w:t>不能，</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一概不戒，就成</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地狱种子了。</w:t>
      </w:r>
    </w:p>
    <w:p w14:paraId="424A06EE">
      <w:pPr>
        <w:rPr>
          <w:rFonts w:ascii="微软雅黑" w:hAnsi="微软雅黑" w:eastAsia="微软雅黑" w:cs="Tahoma"/>
          <w:color w:val="FF0000"/>
          <w:sz w:val="24"/>
          <w:szCs w:val="24"/>
        </w:rPr>
      </w:pPr>
    </w:p>
    <w:p w14:paraId="4199093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邪见人每以有所不能者阻人，谓人之一吸，即有无数细虫入其腹中，皆为杀生，皆为食肉，汝何能不杀不食。</w:t>
      </w:r>
    </w:p>
    <w:p w14:paraId="46344422">
      <w:pPr>
        <w:rPr>
          <w:rFonts w:ascii="微软雅黑" w:hAnsi="微软雅黑" w:eastAsia="微软雅黑" w:cs="Tahoma"/>
          <w:color w:val="222222"/>
          <w:sz w:val="24"/>
          <w:szCs w:val="24"/>
        </w:rPr>
      </w:pPr>
      <w:r>
        <w:rPr>
          <w:rFonts w:ascii="微软雅黑" w:hAnsi="微软雅黑" w:eastAsia="微软雅黑" w:cs="Tahoma"/>
          <w:color w:val="222222"/>
          <w:sz w:val="24"/>
          <w:szCs w:val="24"/>
        </w:rPr>
        <w:t>邪见</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常常用“有所</w:t>
      </w:r>
      <w:r>
        <w:rPr>
          <w:rFonts w:ascii="微软雅黑" w:hAnsi="微软雅黑" w:eastAsia="微软雅黑" w:cs="Tahoma"/>
          <w:color w:val="222222"/>
          <w:sz w:val="24"/>
          <w:szCs w:val="24"/>
        </w:rPr>
        <w:t>不能</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阻拦他人，说：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人一呼吸，就有无数的细虫进入到腹中，这都是杀生，都是吃肉，你</w:t>
      </w:r>
      <w:r>
        <w:rPr>
          <w:rFonts w:hint="eastAsia" w:ascii="微软雅黑" w:hAnsi="微软雅黑" w:eastAsia="微软雅黑" w:cs="Tahoma"/>
          <w:color w:val="222222"/>
          <w:sz w:val="24"/>
          <w:szCs w:val="24"/>
        </w:rPr>
        <w:t>怎</w:t>
      </w:r>
      <w:r>
        <w:rPr>
          <w:rFonts w:ascii="微软雅黑" w:hAnsi="微软雅黑" w:eastAsia="微软雅黑" w:cs="Tahoma"/>
          <w:color w:val="222222"/>
          <w:sz w:val="24"/>
          <w:szCs w:val="24"/>
        </w:rPr>
        <w:t>能不杀生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不吃肉。</w:t>
      </w:r>
      <w:r>
        <w:rPr>
          <w:rFonts w:hint="eastAsia" w:ascii="微软雅黑" w:hAnsi="微软雅黑" w:eastAsia="微软雅黑" w:cs="Tahoma"/>
          <w:color w:val="222222"/>
          <w:sz w:val="24"/>
          <w:szCs w:val="24"/>
        </w:rPr>
        <w:t>”</w:t>
      </w:r>
    </w:p>
    <w:p w14:paraId="1A65739F">
      <w:pPr>
        <w:rPr>
          <w:rFonts w:ascii="微软雅黑" w:hAnsi="微软雅黑" w:eastAsia="微软雅黑" w:cs="Tahoma"/>
          <w:color w:val="222222"/>
          <w:sz w:val="24"/>
          <w:szCs w:val="24"/>
        </w:rPr>
      </w:pPr>
    </w:p>
    <w:p w14:paraId="07E8D7A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此正如通身埋没于圊厕，亦欲拉人入中。人不肯依，曰汝以我为臭，汝身上常有蝇子，蚊子，虱子，蚤子，屙屎，屙尿，还不是在圊厕中，还说我臭乎。此种知见，皆属邪见，皆生于聪明人，可畏哉。</w:t>
      </w:r>
    </w:p>
    <w:p w14:paraId="5BA59E20">
      <w:pPr>
        <w:rPr>
          <w:rFonts w:ascii="微软雅黑" w:hAnsi="微软雅黑" w:eastAsia="微软雅黑" w:cs="Tahoma"/>
          <w:color w:val="222222"/>
          <w:sz w:val="24"/>
          <w:szCs w:val="24"/>
        </w:rPr>
      </w:pPr>
      <w:r>
        <w:rPr>
          <w:rFonts w:ascii="微软雅黑" w:hAnsi="微软雅黑" w:eastAsia="微软雅黑" w:cs="Tahoma"/>
          <w:color w:val="222222"/>
          <w:sz w:val="24"/>
          <w:szCs w:val="24"/>
        </w:rPr>
        <w:t>这正如</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全身埋没在厕所中，</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想要拉他人进入</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中。他人不肯依从</w:t>
      </w:r>
      <w:r>
        <w:rPr>
          <w:rFonts w:hint="eastAsia" w:ascii="微软雅黑" w:hAnsi="微软雅黑" w:eastAsia="微软雅黑" w:cs="Tahoma"/>
          <w:color w:val="222222"/>
          <w:sz w:val="24"/>
          <w:szCs w:val="24"/>
        </w:rPr>
        <w:t>的话</w:t>
      </w:r>
      <w:r>
        <w:rPr>
          <w:rFonts w:ascii="微软雅黑" w:hAnsi="微软雅黑" w:eastAsia="微软雅黑" w:cs="Tahoma"/>
          <w:color w:val="222222"/>
          <w:sz w:val="24"/>
          <w:szCs w:val="24"/>
        </w:rPr>
        <w:t>，就说：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我臭，你身上</w:t>
      </w:r>
      <w:r>
        <w:rPr>
          <w:rFonts w:hint="eastAsia" w:ascii="微软雅黑" w:hAnsi="微软雅黑" w:eastAsia="微软雅黑" w:cs="Tahoma"/>
          <w:color w:val="222222"/>
          <w:sz w:val="24"/>
          <w:szCs w:val="24"/>
        </w:rPr>
        <w:t>不也</w:t>
      </w:r>
      <w:r>
        <w:rPr>
          <w:rFonts w:ascii="微软雅黑" w:hAnsi="微软雅黑" w:eastAsia="微软雅黑" w:cs="Tahoma"/>
          <w:color w:val="222222"/>
          <w:sz w:val="24"/>
          <w:szCs w:val="24"/>
        </w:rPr>
        <w:t>常有</w:t>
      </w:r>
      <w:r>
        <w:rPr>
          <w:rFonts w:hint="eastAsia" w:ascii="微软雅黑" w:hAnsi="微软雅黑" w:eastAsia="微软雅黑" w:cs="Tahoma"/>
          <w:color w:val="222222"/>
          <w:sz w:val="24"/>
          <w:szCs w:val="24"/>
        </w:rPr>
        <w:t>苍</w:t>
      </w:r>
      <w:r>
        <w:rPr>
          <w:rFonts w:ascii="微软雅黑" w:hAnsi="微软雅黑" w:eastAsia="微软雅黑" w:cs="Tahoma"/>
          <w:color w:val="222222"/>
          <w:sz w:val="24"/>
          <w:szCs w:val="24"/>
        </w:rPr>
        <w:t>蝇</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蚊子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虱子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跳蚤</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拉屎</w:t>
      </w:r>
      <w:r>
        <w:rPr>
          <w:rFonts w:hint="eastAsia" w:ascii="微软雅黑" w:hAnsi="微软雅黑" w:eastAsia="微软雅黑" w:cs="Tahoma"/>
          <w:color w:val="222222"/>
          <w:sz w:val="24"/>
          <w:szCs w:val="24"/>
        </w:rPr>
        <w:t>、撒</w:t>
      </w:r>
      <w:r>
        <w:rPr>
          <w:rFonts w:ascii="微软雅黑" w:hAnsi="微软雅黑" w:eastAsia="微软雅黑" w:cs="Tahoma"/>
          <w:color w:val="222222"/>
          <w:sz w:val="24"/>
          <w:szCs w:val="24"/>
        </w:rPr>
        <w:t>尿，还不是</w:t>
      </w:r>
      <w:r>
        <w:rPr>
          <w:rFonts w:hint="eastAsia" w:ascii="微软雅黑" w:hAnsi="微软雅黑" w:eastAsia="微软雅黑" w:cs="Tahoma"/>
          <w:color w:val="222222"/>
          <w:sz w:val="24"/>
          <w:szCs w:val="24"/>
        </w:rPr>
        <w:t>如</w:t>
      </w:r>
      <w:r>
        <w:rPr>
          <w:rFonts w:ascii="微软雅黑" w:hAnsi="微软雅黑" w:eastAsia="微软雅黑" w:cs="Tahoma"/>
          <w:color w:val="222222"/>
          <w:sz w:val="24"/>
          <w:szCs w:val="24"/>
        </w:rPr>
        <w:t>在厕所中</w:t>
      </w:r>
      <w:r>
        <w:rPr>
          <w:rFonts w:hint="eastAsia" w:ascii="微软雅黑" w:hAnsi="微软雅黑" w:eastAsia="微软雅黑" w:cs="Tahoma"/>
          <w:color w:val="222222"/>
          <w:sz w:val="24"/>
          <w:szCs w:val="24"/>
        </w:rPr>
        <w:t>一样</w:t>
      </w:r>
      <w:r>
        <w:rPr>
          <w:rFonts w:ascii="微软雅黑" w:hAnsi="微软雅黑" w:eastAsia="微软雅黑" w:cs="Tahoma"/>
          <w:color w:val="222222"/>
          <w:sz w:val="24"/>
          <w:szCs w:val="24"/>
        </w:rPr>
        <w:t>，还说我臭</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这种知见，都属于邪见，都</w:t>
      </w:r>
      <w:r>
        <w:rPr>
          <w:rFonts w:hint="eastAsia" w:ascii="微软雅黑" w:hAnsi="微软雅黑" w:eastAsia="微软雅黑" w:cs="Tahoma"/>
          <w:color w:val="222222"/>
          <w:sz w:val="24"/>
          <w:szCs w:val="24"/>
        </w:rPr>
        <w:t>产</w:t>
      </w:r>
      <w:r>
        <w:rPr>
          <w:rFonts w:ascii="微软雅黑" w:hAnsi="微软雅黑" w:eastAsia="微软雅黑" w:cs="Tahoma"/>
          <w:color w:val="222222"/>
          <w:sz w:val="24"/>
          <w:szCs w:val="24"/>
        </w:rPr>
        <w:t>生</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聪明人当中，</w:t>
      </w:r>
      <w:r>
        <w:rPr>
          <w:rFonts w:hint="eastAsia" w:ascii="微软雅黑" w:hAnsi="微软雅黑" w:eastAsia="微软雅黑" w:cs="Tahoma"/>
          <w:color w:val="222222"/>
          <w:sz w:val="24"/>
          <w:szCs w:val="24"/>
        </w:rPr>
        <w:t>可怕啊！</w:t>
      </w:r>
    </w:p>
    <w:p w14:paraId="116C7FF9">
      <w:pPr>
        <w:rPr>
          <w:rFonts w:ascii="微软雅黑" w:hAnsi="微软雅黑" w:eastAsia="微软雅黑" w:cs="Tahoma"/>
          <w:color w:val="222222"/>
          <w:sz w:val="24"/>
          <w:szCs w:val="24"/>
        </w:rPr>
      </w:pPr>
    </w:p>
    <w:p w14:paraId="1102EB4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念佛不分圣凡。圣指三乘，即声闻，缘觉，菩萨。凡指六道，即天，人，阿修罗，畜生，饿鬼，地狱。</w:t>
      </w:r>
    </w:p>
    <w:p w14:paraId="596A83BE">
      <w:pPr>
        <w:rPr>
          <w:rFonts w:ascii="微软雅黑" w:hAnsi="微软雅黑" w:eastAsia="微软雅黑" w:cs="Tahoma"/>
          <w:color w:val="222222"/>
          <w:sz w:val="24"/>
          <w:szCs w:val="24"/>
        </w:rPr>
      </w:pPr>
      <w:r>
        <w:rPr>
          <w:rFonts w:ascii="微软雅黑" w:hAnsi="微软雅黑" w:eastAsia="微软雅黑" w:cs="Tahoma"/>
          <w:color w:val="222222"/>
          <w:sz w:val="24"/>
          <w:szCs w:val="24"/>
        </w:rPr>
        <w:t>　　念佛不分圣人凡夫。圣指三乘圣人，就是声闻、缘觉、菩萨。凡指六道凡夫，就是天、人、阿修罗、畜生、饿鬼、地狱。</w:t>
      </w:r>
    </w:p>
    <w:p w14:paraId="73C23B49">
      <w:pPr>
        <w:rPr>
          <w:rFonts w:ascii="微软雅黑" w:hAnsi="微软雅黑" w:eastAsia="微软雅黑" w:cs="Tahoma"/>
          <w:color w:val="FF0000"/>
          <w:sz w:val="24"/>
          <w:szCs w:val="24"/>
        </w:rPr>
      </w:pPr>
    </w:p>
    <w:p w14:paraId="11FE9E4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但天以乐故，不能念者多。三途以苦故，不能念者更多。修罗以瞋故，亦不能念。惟人最易念。</w:t>
      </w:r>
    </w:p>
    <w:p w14:paraId="3B250EBD">
      <w:pPr>
        <w:rPr>
          <w:rFonts w:ascii="微软雅黑" w:hAnsi="微软雅黑" w:eastAsia="微软雅黑" w:cs="Tahoma"/>
          <w:color w:val="222222"/>
          <w:sz w:val="24"/>
          <w:szCs w:val="24"/>
        </w:rPr>
      </w:pPr>
      <w:r>
        <w:rPr>
          <w:rFonts w:ascii="微软雅黑" w:hAnsi="微软雅黑" w:eastAsia="微软雅黑" w:cs="Tahoma"/>
          <w:color w:val="222222"/>
          <w:sz w:val="24"/>
          <w:szCs w:val="24"/>
        </w:rPr>
        <w:t>但天</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因为享乐的缘故，不能念佛的多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三途因为受苦的缘故，不能念佛的更多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阿修罗因为瞋恨的缘故，也不能念佛。只有人最容易念佛。</w:t>
      </w:r>
    </w:p>
    <w:p w14:paraId="79F66A58">
      <w:pPr>
        <w:rPr>
          <w:rFonts w:ascii="微软雅黑" w:hAnsi="微软雅黑" w:eastAsia="微软雅黑" w:cs="Tahoma"/>
          <w:color w:val="222222"/>
          <w:sz w:val="24"/>
          <w:szCs w:val="24"/>
        </w:rPr>
      </w:pPr>
    </w:p>
    <w:p w14:paraId="2894667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而富贵之人，便被富贵所迷。聪明人，以聪明迷。愚痴人，以愚痴迷。芸芸众生，能念佛者，有几人哉。既知此义，当勇猛修持，勿致欲念而不能念，则不负此生此遇矣。</w:t>
      </w:r>
    </w:p>
    <w:p w14:paraId="244B6EA6">
      <w:pPr>
        <w:rPr>
          <w:rFonts w:ascii="微软雅黑" w:hAnsi="微软雅黑" w:eastAsia="微软雅黑" w:cs="Tahoma"/>
          <w:color w:val="222222"/>
          <w:sz w:val="24"/>
          <w:szCs w:val="24"/>
        </w:rPr>
      </w:pPr>
      <w:r>
        <w:rPr>
          <w:rFonts w:ascii="微软雅黑" w:hAnsi="微软雅黑" w:eastAsia="微软雅黑" w:cs="Tahoma"/>
          <w:color w:val="222222"/>
          <w:sz w:val="24"/>
          <w:szCs w:val="24"/>
        </w:rPr>
        <w:t>而富贵的人，就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被富贵所迷惑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聪明的人，因为聪明而迷</w:t>
      </w:r>
      <w:r>
        <w:rPr>
          <w:rFonts w:hint="eastAsia" w:ascii="微软雅黑" w:hAnsi="微软雅黑" w:eastAsia="微软雅黑" w:cs="Tahoma"/>
          <w:color w:val="222222"/>
          <w:sz w:val="24"/>
          <w:szCs w:val="24"/>
        </w:rPr>
        <w:t>惑；</w:t>
      </w:r>
      <w:r>
        <w:rPr>
          <w:rFonts w:ascii="微软雅黑" w:hAnsi="微软雅黑" w:eastAsia="微软雅黑" w:cs="Tahoma"/>
          <w:color w:val="222222"/>
          <w:sz w:val="24"/>
          <w:szCs w:val="24"/>
        </w:rPr>
        <w:t>愚痴的人，因为愚痴而迷</w:t>
      </w:r>
      <w:r>
        <w:rPr>
          <w:rFonts w:hint="eastAsia" w:ascii="微软雅黑" w:hAnsi="微软雅黑" w:eastAsia="微软雅黑" w:cs="Tahoma"/>
          <w:color w:val="222222"/>
          <w:sz w:val="24"/>
          <w:szCs w:val="24"/>
        </w:rPr>
        <w:t>惑</w:t>
      </w:r>
      <w:r>
        <w:rPr>
          <w:rFonts w:ascii="微软雅黑" w:hAnsi="微软雅黑" w:eastAsia="微软雅黑" w:cs="Tahoma"/>
          <w:color w:val="222222"/>
          <w:sz w:val="24"/>
          <w:szCs w:val="24"/>
        </w:rPr>
        <w:t>。芸芸众生，能念佛的，有几个人呢？既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知道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这个义理，</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应当勇猛修持，不要致</w:t>
      </w:r>
      <w:r>
        <w:rPr>
          <w:rFonts w:hint="eastAsia" w:ascii="微软雅黑" w:hAnsi="微软雅黑" w:eastAsia="微软雅黑" w:cs="Tahoma"/>
          <w:color w:val="222222"/>
          <w:sz w:val="24"/>
          <w:szCs w:val="24"/>
        </w:rPr>
        <w:t>使（失去人身时）</w:t>
      </w:r>
      <w:r>
        <w:rPr>
          <w:rFonts w:ascii="微软雅黑" w:hAnsi="微软雅黑" w:eastAsia="微软雅黑" w:cs="Tahoma"/>
          <w:color w:val="222222"/>
          <w:sz w:val="24"/>
          <w:szCs w:val="24"/>
        </w:rPr>
        <w:t>想</w:t>
      </w:r>
      <w:r>
        <w:rPr>
          <w:rFonts w:hint="eastAsia" w:ascii="微软雅黑" w:hAnsi="微软雅黑" w:eastAsia="微软雅黑" w:cs="Tahoma"/>
          <w:color w:val="222222"/>
          <w:sz w:val="24"/>
          <w:szCs w:val="24"/>
        </w:rPr>
        <w:t>念佛却</w:t>
      </w:r>
      <w:r>
        <w:rPr>
          <w:rFonts w:ascii="微软雅黑" w:hAnsi="微软雅黑" w:eastAsia="微软雅黑" w:cs="Tahoma"/>
          <w:color w:val="222222"/>
          <w:sz w:val="24"/>
          <w:szCs w:val="24"/>
        </w:rPr>
        <w:t>不能念，</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就不辜负这一生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际遇了。</w:t>
      </w:r>
    </w:p>
    <w:p w14:paraId="5BA7C40D">
      <w:pPr>
        <w:rPr>
          <w:rFonts w:ascii="微软雅黑" w:hAnsi="微软雅黑" w:eastAsia="微软雅黑" w:cs="Tahoma"/>
          <w:color w:val="222222"/>
          <w:sz w:val="24"/>
          <w:szCs w:val="24"/>
        </w:rPr>
      </w:pPr>
    </w:p>
    <w:p w14:paraId="25FB1ED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牛皮为鼓，非特为作鼓始杀。以此间号众，皆以钟鼓，亦随俗耳。须知牛被人杀，取其皮以为鼓，于作佛事时击之，于本牛有大利益。</w:t>
      </w:r>
    </w:p>
    <w:p w14:paraId="3C05F768">
      <w:pPr>
        <w:rPr>
          <w:rFonts w:ascii="微软雅黑" w:hAnsi="微软雅黑" w:eastAsia="微软雅黑" w:cs="Tahoma"/>
          <w:color w:val="222222"/>
          <w:sz w:val="24"/>
          <w:szCs w:val="24"/>
        </w:rPr>
      </w:pPr>
      <w:r>
        <w:rPr>
          <w:rFonts w:ascii="微软雅黑" w:hAnsi="微软雅黑" w:eastAsia="微软雅黑" w:cs="Tahoma"/>
          <w:color w:val="222222"/>
          <w:sz w:val="24"/>
          <w:szCs w:val="24"/>
        </w:rPr>
        <w:t>　　</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牛皮做鼓，</w:t>
      </w:r>
      <w:r>
        <w:rPr>
          <w:rFonts w:hint="eastAsia" w:ascii="微软雅黑" w:hAnsi="微软雅黑" w:eastAsia="微软雅黑" w:cs="Tahoma"/>
          <w:color w:val="222222"/>
          <w:sz w:val="24"/>
          <w:szCs w:val="24"/>
        </w:rPr>
        <w:t>不是专门</w:t>
      </w:r>
      <w:r>
        <w:rPr>
          <w:rFonts w:ascii="微软雅黑" w:hAnsi="微软雅黑" w:eastAsia="微软雅黑" w:cs="Tahoma"/>
          <w:color w:val="222222"/>
          <w:sz w:val="24"/>
          <w:szCs w:val="24"/>
        </w:rPr>
        <w:t>为了做鼓才杀牛。因为</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世间号令众人，都</w:t>
      </w:r>
      <w:r>
        <w:rPr>
          <w:rFonts w:hint="eastAsia" w:ascii="微软雅黑" w:hAnsi="微软雅黑" w:eastAsia="微软雅黑" w:cs="Tahoma"/>
          <w:color w:val="222222"/>
          <w:sz w:val="24"/>
          <w:szCs w:val="24"/>
        </w:rPr>
        <w:t>是用</w:t>
      </w:r>
      <w:r>
        <w:rPr>
          <w:rFonts w:ascii="微软雅黑" w:hAnsi="微软雅黑" w:eastAsia="微软雅黑" w:cs="Tahoma"/>
          <w:color w:val="222222"/>
          <w:sz w:val="24"/>
          <w:szCs w:val="24"/>
        </w:rPr>
        <w:t>钟鼓，佛门也</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随俗</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。必须知道牛被人杀，取</w:t>
      </w:r>
      <w:r>
        <w:rPr>
          <w:rFonts w:hint="eastAsia" w:ascii="微软雅黑" w:hAnsi="微软雅黑" w:eastAsia="微软雅黑" w:cs="Tahoma"/>
          <w:color w:val="222222"/>
          <w:sz w:val="24"/>
          <w:szCs w:val="24"/>
        </w:rPr>
        <w:t>它的</w:t>
      </w:r>
      <w:r>
        <w:rPr>
          <w:rFonts w:ascii="微软雅黑" w:hAnsi="微软雅黑" w:eastAsia="微软雅黑" w:cs="Tahoma"/>
          <w:color w:val="222222"/>
          <w:sz w:val="24"/>
          <w:szCs w:val="24"/>
        </w:rPr>
        <w:t>皮做鼓，在作佛事的时候击打</w:t>
      </w:r>
      <w:r>
        <w:rPr>
          <w:rFonts w:hint="eastAsia" w:ascii="微软雅黑" w:hAnsi="微软雅黑" w:eastAsia="微软雅黑" w:cs="Tahoma"/>
          <w:color w:val="222222"/>
          <w:sz w:val="24"/>
          <w:szCs w:val="24"/>
        </w:rPr>
        <w:t>它</w:t>
      </w:r>
      <w:r>
        <w:rPr>
          <w:rFonts w:ascii="微软雅黑" w:hAnsi="微软雅黑" w:eastAsia="微软雅黑" w:cs="Tahoma"/>
          <w:color w:val="222222"/>
          <w:sz w:val="24"/>
          <w:szCs w:val="24"/>
        </w:rPr>
        <w:t>，对于这头牛有大利益。</w:t>
      </w:r>
    </w:p>
    <w:p w14:paraId="45F982E5">
      <w:pPr>
        <w:rPr>
          <w:rFonts w:ascii="微软雅黑" w:hAnsi="微软雅黑" w:eastAsia="微软雅黑" w:cs="Tahoma"/>
          <w:color w:val="FF0000"/>
          <w:sz w:val="24"/>
          <w:szCs w:val="24"/>
        </w:rPr>
      </w:pPr>
    </w:p>
    <w:p w14:paraId="3887BB7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五台山之人皮鼓，乃一僧亏空常住钱财，置私产。死而为牛，即耕其田。至牛死，托梦于徒。令剥皮蒙鼓，送于文殊寺，上书其名与事，令作佛事击之，则其业可以速消。否则虽其田变沧海，业尚莫能消灭也。见清凉山志。</w:t>
      </w:r>
    </w:p>
    <w:p w14:paraId="7C64E439">
      <w:pPr>
        <w:rPr>
          <w:rFonts w:ascii="微软雅黑" w:hAnsi="微软雅黑" w:eastAsia="微软雅黑" w:cs="Tahoma"/>
          <w:color w:val="222222"/>
          <w:sz w:val="24"/>
          <w:szCs w:val="24"/>
        </w:rPr>
      </w:pPr>
      <w:r>
        <w:rPr>
          <w:rFonts w:ascii="微软雅黑" w:hAnsi="微软雅黑" w:eastAsia="微软雅黑" w:cs="Tahoma"/>
          <w:color w:val="222222"/>
          <w:sz w:val="24"/>
          <w:szCs w:val="24"/>
        </w:rPr>
        <w:t>五台山的人皮鼓，是一位僧人亏空常住钱财，置办</w:t>
      </w:r>
      <w:r>
        <w:rPr>
          <w:rFonts w:hint="eastAsia" w:ascii="微软雅黑" w:hAnsi="微软雅黑" w:eastAsia="微软雅黑" w:cs="Tahoma"/>
          <w:color w:val="222222"/>
          <w:sz w:val="24"/>
          <w:szCs w:val="24"/>
        </w:rPr>
        <w:t>了（耕田等）</w:t>
      </w:r>
      <w:r>
        <w:rPr>
          <w:rFonts w:ascii="微软雅黑" w:hAnsi="微软雅黑" w:eastAsia="微软雅黑" w:cs="Tahoma"/>
          <w:color w:val="222222"/>
          <w:sz w:val="24"/>
          <w:szCs w:val="24"/>
        </w:rPr>
        <w:t>私产。死后</w:t>
      </w:r>
      <w:r>
        <w:rPr>
          <w:rFonts w:hint="eastAsia" w:ascii="微软雅黑" w:hAnsi="微软雅黑" w:eastAsia="微软雅黑" w:cs="Tahoma"/>
          <w:color w:val="222222"/>
          <w:sz w:val="24"/>
          <w:szCs w:val="24"/>
        </w:rPr>
        <w:t>投胎</w:t>
      </w:r>
      <w:r>
        <w:rPr>
          <w:rFonts w:ascii="微软雅黑" w:hAnsi="微软雅黑" w:eastAsia="微软雅黑" w:cs="Tahoma"/>
          <w:color w:val="222222"/>
          <w:sz w:val="24"/>
          <w:szCs w:val="24"/>
        </w:rPr>
        <w:t>为牛，就</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他自己的田</w:t>
      </w:r>
      <w:r>
        <w:rPr>
          <w:rFonts w:hint="eastAsia" w:ascii="微软雅黑" w:hAnsi="微软雅黑" w:eastAsia="微软雅黑" w:cs="Tahoma"/>
          <w:color w:val="222222"/>
          <w:sz w:val="24"/>
          <w:szCs w:val="24"/>
        </w:rPr>
        <w:t>里</w:t>
      </w:r>
      <w:r>
        <w:rPr>
          <w:rFonts w:ascii="微软雅黑" w:hAnsi="微软雅黑" w:eastAsia="微软雅黑" w:cs="Tahoma"/>
          <w:color w:val="222222"/>
          <w:sz w:val="24"/>
          <w:szCs w:val="24"/>
        </w:rPr>
        <w:t>耕种。等到牛死了，就托梦给他的徒弟。令</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剥皮蒙成鼓，送到文殊寺，上面写</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他的名字与事迹，令</w:t>
      </w:r>
      <w:r>
        <w:rPr>
          <w:rFonts w:hint="eastAsia" w:ascii="微软雅黑" w:hAnsi="微软雅黑" w:eastAsia="微软雅黑" w:cs="Tahoma"/>
          <w:color w:val="222222"/>
          <w:sz w:val="24"/>
          <w:szCs w:val="24"/>
        </w:rPr>
        <w:t>僧</w:t>
      </w:r>
      <w:r>
        <w:rPr>
          <w:rFonts w:ascii="微软雅黑" w:hAnsi="微软雅黑" w:eastAsia="微软雅黑" w:cs="Tahoma"/>
          <w:color w:val="222222"/>
          <w:sz w:val="24"/>
          <w:szCs w:val="24"/>
        </w:rPr>
        <w:t>人作佛事的时候击打</w:t>
      </w:r>
      <w:r>
        <w:rPr>
          <w:rFonts w:hint="eastAsia" w:ascii="微软雅黑" w:hAnsi="微软雅黑" w:eastAsia="微软雅黑" w:cs="Tahoma"/>
          <w:color w:val="222222"/>
          <w:sz w:val="24"/>
          <w:szCs w:val="24"/>
        </w:rPr>
        <w:t>它</w:t>
      </w:r>
      <w:r>
        <w:rPr>
          <w:rFonts w:ascii="微软雅黑" w:hAnsi="微软雅黑" w:eastAsia="微软雅黑" w:cs="Tahoma"/>
          <w:color w:val="222222"/>
          <w:sz w:val="24"/>
          <w:szCs w:val="24"/>
        </w:rPr>
        <w:t>，那么他的</w:t>
      </w:r>
      <w:r>
        <w:rPr>
          <w:rFonts w:hint="eastAsia" w:ascii="微软雅黑" w:hAnsi="微软雅黑" w:eastAsia="微软雅黑" w:cs="Tahoma"/>
          <w:color w:val="222222"/>
          <w:sz w:val="24"/>
          <w:szCs w:val="24"/>
        </w:rPr>
        <w:t>恶</w:t>
      </w:r>
      <w:r>
        <w:rPr>
          <w:rFonts w:ascii="微软雅黑" w:hAnsi="微软雅黑" w:eastAsia="微软雅黑" w:cs="Tahoma"/>
          <w:color w:val="222222"/>
          <w:sz w:val="24"/>
          <w:szCs w:val="24"/>
        </w:rPr>
        <w:t>业就可以快速消除。否则，就是他的田地变成沧海，他的</w:t>
      </w:r>
      <w:r>
        <w:rPr>
          <w:rFonts w:hint="eastAsia" w:ascii="微软雅黑" w:hAnsi="微软雅黑" w:eastAsia="微软雅黑" w:cs="Tahoma"/>
          <w:color w:val="222222"/>
          <w:sz w:val="24"/>
          <w:szCs w:val="24"/>
        </w:rPr>
        <w:t>恶</w:t>
      </w:r>
      <w:r>
        <w:rPr>
          <w:rFonts w:ascii="微软雅黑" w:hAnsi="微软雅黑" w:eastAsia="微软雅黑" w:cs="Tahoma"/>
          <w:color w:val="222222"/>
          <w:sz w:val="24"/>
          <w:szCs w:val="24"/>
        </w:rPr>
        <w:t>业</w:t>
      </w:r>
      <w:r>
        <w:rPr>
          <w:rFonts w:hint="eastAsia" w:ascii="微软雅黑" w:hAnsi="微软雅黑" w:eastAsia="微软雅黑" w:cs="Tahoma"/>
          <w:color w:val="222222"/>
          <w:sz w:val="24"/>
          <w:szCs w:val="24"/>
        </w:rPr>
        <w:t>仍然</w:t>
      </w:r>
      <w:r>
        <w:rPr>
          <w:rFonts w:ascii="微软雅黑" w:hAnsi="微软雅黑" w:eastAsia="微软雅黑" w:cs="Tahoma"/>
          <w:color w:val="222222"/>
          <w:sz w:val="24"/>
          <w:szCs w:val="24"/>
        </w:rPr>
        <w:t>不能消灭</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这件事见于《清凉山志》。</w:t>
      </w:r>
    </w:p>
    <w:p w14:paraId="68BB5855">
      <w:pPr>
        <w:rPr>
          <w:rFonts w:ascii="微软雅黑" w:hAnsi="微软雅黑" w:eastAsia="微软雅黑" w:cs="Tahoma"/>
          <w:color w:val="FF0000"/>
          <w:sz w:val="24"/>
          <w:szCs w:val="24"/>
        </w:rPr>
      </w:pPr>
    </w:p>
    <w:p w14:paraId="30B7644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丝绸制幡，亦可类推。然佛制不许用丝，而后世用之，其功过当在至诚与徒设上分轻重。</w:t>
      </w:r>
    </w:p>
    <w:p w14:paraId="75FF24A0">
      <w:pPr>
        <w:rPr>
          <w:rFonts w:ascii="微软雅黑" w:hAnsi="微软雅黑" w:eastAsia="微软雅黑" w:cs="Tahoma"/>
          <w:color w:val="222222"/>
          <w:sz w:val="24"/>
          <w:szCs w:val="24"/>
        </w:rPr>
      </w:pPr>
      <w:r>
        <w:rPr>
          <w:rFonts w:ascii="微软雅黑" w:hAnsi="微软雅黑" w:eastAsia="微软雅黑" w:cs="Tahoma"/>
          <w:color w:val="222222"/>
          <w:sz w:val="24"/>
          <w:szCs w:val="24"/>
        </w:rPr>
        <w:t>用丝绸制做幡，也可以类推。然而佛制不许用丝，而后世的人使用丝绸，</w:t>
      </w:r>
      <w:r>
        <w:rPr>
          <w:rFonts w:hint="eastAsia" w:ascii="微软雅黑" w:hAnsi="微软雅黑" w:eastAsia="微软雅黑" w:cs="Tahoma"/>
          <w:color w:val="222222"/>
          <w:sz w:val="24"/>
          <w:szCs w:val="24"/>
        </w:rPr>
        <w:t>这些人</w:t>
      </w:r>
      <w:r>
        <w:rPr>
          <w:rFonts w:ascii="微软雅黑" w:hAnsi="微软雅黑" w:eastAsia="微软雅黑" w:cs="Tahoma"/>
          <w:color w:val="222222"/>
          <w:sz w:val="24"/>
          <w:szCs w:val="24"/>
        </w:rPr>
        <w:t>的功德过失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应当在至诚用心与徒然施设上分别轻重。</w:t>
      </w:r>
    </w:p>
    <w:p w14:paraId="5535855C">
      <w:pPr>
        <w:rPr>
          <w:rFonts w:ascii="微软雅黑" w:hAnsi="微软雅黑" w:eastAsia="微软雅黑" w:cs="Tahoma"/>
          <w:color w:val="222222"/>
          <w:sz w:val="24"/>
          <w:szCs w:val="24"/>
        </w:rPr>
      </w:pPr>
    </w:p>
    <w:p w14:paraId="58AE9BA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如古人绣佛绣经，每于针下得舍利，可知绣佛绣经之功大，用丝绸之过小也。绣佛绣经，决非在布上绣。</w:t>
      </w:r>
    </w:p>
    <w:p w14:paraId="5752690F">
      <w:pPr>
        <w:rPr>
          <w:rFonts w:ascii="微软雅黑" w:hAnsi="微软雅黑" w:eastAsia="微软雅黑" w:cs="Tahoma"/>
          <w:color w:val="222222"/>
          <w:sz w:val="24"/>
          <w:szCs w:val="24"/>
        </w:rPr>
      </w:pPr>
      <w:r>
        <w:rPr>
          <w:rFonts w:ascii="微软雅黑" w:hAnsi="微软雅黑" w:eastAsia="微软雅黑" w:cs="Tahoma"/>
          <w:color w:val="222222"/>
          <w:sz w:val="24"/>
          <w:szCs w:val="24"/>
        </w:rPr>
        <w:t>如古人绣佛</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、绣</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经，</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在绣针下得到舍利，可知绣佛</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、绣</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经的功德大，用丝绸的过失小。绣佛</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绣</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经，</w:t>
      </w:r>
      <w:r>
        <w:rPr>
          <w:rFonts w:hint="eastAsia" w:ascii="微软雅黑" w:hAnsi="微软雅黑" w:eastAsia="微软雅黑" w:cs="Tahoma"/>
          <w:color w:val="222222"/>
          <w:sz w:val="24"/>
          <w:szCs w:val="24"/>
        </w:rPr>
        <w:t>绝不是</w:t>
      </w:r>
      <w:r>
        <w:rPr>
          <w:rFonts w:ascii="微软雅黑" w:hAnsi="微软雅黑" w:eastAsia="微软雅黑" w:cs="Tahoma"/>
          <w:color w:val="222222"/>
          <w:sz w:val="24"/>
          <w:szCs w:val="24"/>
        </w:rPr>
        <w:t>在布上绣。</w:t>
      </w:r>
    </w:p>
    <w:p w14:paraId="2420C1B4">
      <w:pPr>
        <w:rPr>
          <w:rFonts w:ascii="微软雅黑" w:hAnsi="微软雅黑" w:eastAsia="微软雅黑" w:cs="Tahoma"/>
          <w:color w:val="FF0000"/>
          <w:sz w:val="24"/>
          <w:szCs w:val="24"/>
        </w:rPr>
      </w:pPr>
    </w:p>
    <w:p w14:paraId="2793248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今人肆无忌惮，一令戒杀，便以充类至尽之事来阻。其话虽有理，其心实欲人任人杀生，不须忌避耳。哀哉。</w:t>
      </w:r>
    </w:p>
    <w:p w14:paraId="65350698">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人肆无忌惮，一</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他们戒杀，就</w:t>
      </w:r>
      <w:r>
        <w:rPr>
          <w:rFonts w:hint="eastAsia" w:ascii="微软雅黑" w:hAnsi="微软雅黑" w:eastAsia="微软雅黑" w:cs="Tahoma"/>
          <w:color w:val="222222"/>
          <w:sz w:val="24"/>
          <w:szCs w:val="24"/>
        </w:rPr>
        <w:t>用充类至尽</w:t>
      </w:r>
      <w:r>
        <w:rPr>
          <w:rFonts w:hint="eastAsia" w:ascii="微软雅黑" w:hAnsi="微软雅黑" w:eastAsia="微软雅黑" w:cs="Tahoma"/>
          <w:color w:val="7F7F7F"/>
          <w:sz w:val="24"/>
          <w:szCs w:val="24"/>
        </w:rPr>
        <w:t>（注1）</w:t>
      </w:r>
      <w:r>
        <w:rPr>
          <w:rFonts w:hint="eastAsia" w:ascii="微软雅黑" w:hAnsi="微软雅黑" w:eastAsia="微软雅黑" w:cs="Tahoma"/>
          <w:color w:val="222222"/>
          <w:sz w:val="24"/>
          <w:szCs w:val="24"/>
        </w:rPr>
        <w:t>的事</w:t>
      </w:r>
      <w:r>
        <w:rPr>
          <w:rFonts w:ascii="微软雅黑" w:hAnsi="微软雅黑" w:eastAsia="微软雅黑" w:cs="Tahoma"/>
          <w:color w:val="222222"/>
          <w:sz w:val="24"/>
          <w:szCs w:val="24"/>
        </w:rPr>
        <w:t>来阻拦。他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所说的话虽然有理，</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的用心实际</w:t>
      </w:r>
      <w:r>
        <w:rPr>
          <w:rFonts w:hint="eastAsia" w:ascii="微软雅黑" w:hAnsi="微软雅黑" w:eastAsia="微软雅黑" w:cs="Tahoma"/>
          <w:color w:val="222222"/>
          <w:sz w:val="24"/>
          <w:szCs w:val="24"/>
        </w:rPr>
        <w:t>上是</w:t>
      </w:r>
      <w:r>
        <w:rPr>
          <w:rFonts w:ascii="微软雅黑" w:hAnsi="微软雅黑" w:eastAsia="微软雅黑" w:cs="Tahoma"/>
          <w:color w:val="222222"/>
          <w:sz w:val="24"/>
          <w:szCs w:val="24"/>
        </w:rPr>
        <w:t>想要人随意杀生，不须顾忌回避。悲哀啊！</w:t>
      </w:r>
    </w:p>
    <w:p w14:paraId="13278A70">
      <w:pPr>
        <w:rPr>
          <w:rFonts w:ascii="微软雅黑" w:hAnsi="微软雅黑" w:eastAsia="微软雅黑" w:cs="Tahoma"/>
          <w:color w:val="222222"/>
          <w:sz w:val="24"/>
          <w:szCs w:val="24"/>
        </w:rPr>
      </w:pPr>
    </w:p>
    <w:p w14:paraId="532A438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见人杀生，能救则救。否则发大慈大悲心念，以期杀生者，并所杀之生，各各消除业障，增长善根。而所杀之生，即从此往生西方，了生脱死。岂可不依佛意，妄生瞋自瞋他之烦恼，而通宵不寐也。</w:t>
      </w:r>
    </w:p>
    <w:p w14:paraId="58EC6A11">
      <w:pPr>
        <w:rPr>
          <w:rFonts w:ascii="微软雅黑" w:hAnsi="微软雅黑" w:eastAsia="微软雅黑" w:cs="Tahoma"/>
          <w:color w:val="222222"/>
          <w:sz w:val="24"/>
          <w:szCs w:val="24"/>
        </w:rPr>
      </w:pPr>
      <w:r>
        <w:rPr>
          <w:rFonts w:ascii="微软雅黑" w:hAnsi="微软雅黑" w:eastAsia="微软雅黑" w:cs="Tahoma"/>
          <w:color w:val="222222"/>
          <w:sz w:val="24"/>
          <w:szCs w:val="24"/>
        </w:rPr>
        <w:t>　　看见他人杀生，能救的就救。否则，发大慈大悲的心念，以期望杀生的人，以及所杀的生命，各各消除业障，增长善根。而所杀的生命，就从此往生西方，了生脱死。怎</w:t>
      </w:r>
      <w:r>
        <w:rPr>
          <w:rFonts w:hint="eastAsia" w:ascii="微软雅黑" w:hAnsi="微软雅黑" w:eastAsia="微软雅黑" w:cs="Tahoma"/>
          <w:color w:val="222222"/>
          <w:sz w:val="24"/>
          <w:szCs w:val="24"/>
        </w:rPr>
        <w:t>么能</w:t>
      </w:r>
      <w:r>
        <w:rPr>
          <w:rFonts w:ascii="微软雅黑" w:hAnsi="微软雅黑" w:eastAsia="微软雅黑" w:cs="Tahoma"/>
          <w:color w:val="222222"/>
          <w:sz w:val="24"/>
          <w:szCs w:val="24"/>
        </w:rPr>
        <w:t>不依佛意，妄生瞋恨自己、瞋恨他人的烦恼，而通宵不</w:t>
      </w:r>
      <w:r>
        <w:rPr>
          <w:rFonts w:hint="eastAsia" w:ascii="微软雅黑" w:hAnsi="微软雅黑" w:eastAsia="微软雅黑" w:cs="Tahoma"/>
          <w:color w:val="222222"/>
          <w:sz w:val="24"/>
          <w:szCs w:val="24"/>
        </w:rPr>
        <w:t>睡</w:t>
      </w:r>
      <w:r>
        <w:rPr>
          <w:rFonts w:ascii="微软雅黑" w:hAnsi="微软雅黑" w:eastAsia="微软雅黑" w:cs="Tahoma"/>
          <w:color w:val="222222"/>
          <w:sz w:val="24"/>
          <w:szCs w:val="24"/>
        </w:rPr>
        <w:t>呢？</w:t>
      </w:r>
    </w:p>
    <w:p w14:paraId="21A5475C">
      <w:pPr>
        <w:rPr>
          <w:rFonts w:ascii="微软雅黑" w:hAnsi="微软雅黑" w:eastAsia="微软雅黑" w:cs="Tahoma"/>
          <w:color w:val="FF0000"/>
          <w:sz w:val="24"/>
          <w:szCs w:val="24"/>
        </w:rPr>
      </w:pPr>
    </w:p>
    <w:p w14:paraId="254AF76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不观周安士先生见一切神祠，及一切畜生，皆劝发菩提心，令求生西方乎（此系依佛言教，非彼自立）。纵彼不领会，而我之悲心已诚挚恳切矣。此实助成净业之大宗也。</w:t>
      </w:r>
    </w:p>
    <w:p w14:paraId="55E7C047">
      <w:pPr>
        <w:rPr>
          <w:rFonts w:ascii="微软雅黑" w:hAnsi="微软雅黑" w:eastAsia="微软雅黑" w:cs="Tahoma"/>
          <w:color w:val="222222"/>
          <w:sz w:val="24"/>
          <w:szCs w:val="24"/>
        </w:rPr>
      </w:pPr>
      <w:r>
        <w:rPr>
          <w:rFonts w:ascii="微软雅黑" w:hAnsi="微软雅黑" w:eastAsia="微软雅黑" w:cs="Tahoma"/>
          <w:color w:val="222222"/>
          <w:sz w:val="24"/>
          <w:szCs w:val="24"/>
        </w:rPr>
        <w:t>不看看周安士先生见到一切神祠，及一切畜生，都劝</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们发菩提心，令</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们求生西方吗（这是依佛的言教，</w:t>
      </w:r>
      <w:r>
        <w:rPr>
          <w:rFonts w:hint="eastAsia" w:ascii="微软雅黑" w:hAnsi="微软雅黑" w:eastAsia="微软雅黑" w:cs="Tahoma"/>
          <w:color w:val="222222"/>
          <w:sz w:val="24"/>
          <w:szCs w:val="24"/>
        </w:rPr>
        <w:t>并非</w:t>
      </w:r>
      <w:r>
        <w:rPr>
          <w:rFonts w:ascii="微软雅黑" w:hAnsi="微软雅黑" w:eastAsia="微软雅黑" w:cs="Tahoma"/>
          <w:color w:val="222222"/>
          <w:sz w:val="24"/>
          <w:szCs w:val="24"/>
        </w:rPr>
        <w:t>他自己创立的）？纵然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们不领会，而我的悲心已经诚挚恳切了。这实在是帮助成就净业的大宗啊！</w:t>
      </w:r>
    </w:p>
    <w:p w14:paraId="633547AA">
      <w:pPr>
        <w:rPr>
          <w:rFonts w:ascii="微软雅黑" w:hAnsi="微软雅黑" w:eastAsia="微软雅黑" w:cs="Tahoma"/>
          <w:color w:val="222222"/>
          <w:sz w:val="24"/>
          <w:szCs w:val="24"/>
        </w:rPr>
      </w:pPr>
    </w:p>
    <w:p w14:paraId="39DBEF3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念佛人遇伤风感冒等，不妨求医。遇怨业病，只可至心念佛及大士。果十分至诚，无不业消病愈者。</w:t>
      </w:r>
    </w:p>
    <w:p w14:paraId="4879F0A8">
      <w:pPr>
        <w:rPr>
          <w:rFonts w:ascii="微软雅黑" w:hAnsi="微软雅黑" w:eastAsia="微软雅黑" w:cs="Tahoma"/>
          <w:color w:val="222222"/>
          <w:sz w:val="24"/>
          <w:szCs w:val="24"/>
        </w:rPr>
      </w:pPr>
      <w:r>
        <w:rPr>
          <w:rFonts w:ascii="微软雅黑" w:hAnsi="微软雅黑" w:eastAsia="微软雅黑" w:cs="Tahoma"/>
          <w:color w:val="222222"/>
          <w:sz w:val="24"/>
          <w:szCs w:val="24"/>
        </w:rPr>
        <w:t>　　念佛人遇到伤风感冒等病，不妨求医治疗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遇到怨业病，只可至心念佛及观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音菩萨。果真十分至诚，没有不业消病</w:t>
      </w:r>
      <w:r>
        <w:rPr>
          <w:rFonts w:hint="eastAsia" w:ascii="微软雅黑" w:hAnsi="微软雅黑" w:eastAsia="微软雅黑" w:cs="Tahoma"/>
          <w:color w:val="222222"/>
          <w:sz w:val="24"/>
          <w:szCs w:val="24"/>
        </w:rPr>
        <w:t>愈</w:t>
      </w:r>
      <w:r>
        <w:rPr>
          <w:rFonts w:ascii="微软雅黑" w:hAnsi="微软雅黑" w:eastAsia="微软雅黑" w:cs="Tahoma"/>
          <w:color w:val="222222"/>
          <w:sz w:val="24"/>
          <w:szCs w:val="24"/>
        </w:rPr>
        <w:t>的。</w:t>
      </w:r>
    </w:p>
    <w:p w14:paraId="4C7E24CE">
      <w:pPr>
        <w:rPr>
          <w:rFonts w:ascii="微软雅黑" w:hAnsi="微软雅黑" w:eastAsia="微软雅黑" w:cs="Tahoma"/>
          <w:color w:val="FF0000"/>
          <w:sz w:val="24"/>
          <w:szCs w:val="24"/>
        </w:rPr>
      </w:pPr>
    </w:p>
    <w:p w14:paraId="0142CEF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鬼祟属邪，能至心念佛，以佛感，神当避之远方。普门品念菩萨者，满世界恶鬼，尚不敢以恶眼视之，况复加害。汝未见否。</w:t>
      </w:r>
    </w:p>
    <w:p w14:paraId="04BA3945">
      <w:pPr>
        <w:rPr>
          <w:rFonts w:ascii="微软雅黑" w:hAnsi="微软雅黑" w:eastAsia="微软雅黑" w:cs="Tahoma"/>
          <w:color w:val="222222"/>
          <w:sz w:val="24"/>
          <w:szCs w:val="24"/>
        </w:rPr>
      </w:pPr>
      <w:r>
        <w:rPr>
          <w:rFonts w:ascii="微软雅黑" w:hAnsi="微软雅黑" w:eastAsia="微软雅黑" w:cs="Tahoma"/>
          <w:color w:val="222222"/>
          <w:sz w:val="24"/>
          <w:szCs w:val="24"/>
        </w:rPr>
        <w:t>鬼怪作祟害人属于邪，能够至心念佛，以佛力感应，</w:t>
      </w:r>
      <w:r>
        <w:rPr>
          <w:rFonts w:hint="eastAsia" w:ascii="微软雅黑" w:hAnsi="微软雅黑" w:eastAsia="微软雅黑" w:cs="Tahoma"/>
          <w:color w:val="222222"/>
          <w:sz w:val="24"/>
          <w:szCs w:val="24"/>
        </w:rPr>
        <w:t>鬼</w:t>
      </w:r>
      <w:r>
        <w:rPr>
          <w:rFonts w:ascii="微软雅黑" w:hAnsi="微软雅黑" w:eastAsia="微软雅黑" w:cs="Tahoma"/>
          <w:color w:val="222222"/>
          <w:sz w:val="24"/>
          <w:szCs w:val="24"/>
        </w:rPr>
        <w:t>神当会</w:t>
      </w:r>
      <w:r>
        <w:rPr>
          <w:rFonts w:hint="eastAsia" w:ascii="微软雅黑" w:hAnsi="微软雅黑" w:eastAsia="微软雅黑" w:cs="Tahoma"/>
          <w:color w:val="222222"/>
          <w:sz w:val="24"/>
          <w:szCs w:val="24"/>
        </w:rPr>
        <w:t>逃</w:t>
      </w:r>
      <w:r>
        <w:rPr>
          <w:rFonts w:ascii="微软雅黑" w:hAnsi="微软雅黑" w:eastAsia="微软雅黑" w:cs="Tahoma"/>
          <w:color w:val="222222"/>
          <w:sz w:val="24"/>
          <w:szCs w:val="24"/>
        </w:rPr>
        <w:t>避到远方。《普门品》中，念观世音菩萨名号</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，满世界</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恶鬼，尚</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不敢</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恶眼</w:t>
      </w:r>
      <w:r>
        <w:rPr>
          <w:rFonts w:hint="eastAsia" w:ascii="微软雅黑" w:hAnsi="微软雅黑" w:eastAsia="微软雅黑" w:cs="Tahoma"/>
          <w:color w:val="222222"/>
          <w:sz w:val="24"/>
          <w:szCs w:val="24"/>
        </w:rPr>
        <w:t>看他</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何况</w:t>
      </w:r>
      <w:r>
        <w:rPr>
          <w:rFonts w:ascii="微软雅黑" w:hAnsi="微软雅黑" w:eastAsia="微软雅黑" w:cs="Tahoma"/>
          <w:color w:val="222222"/>
          <w:sz w:val="24"/>
          <w:szCs w:val="24"/>
        </w:rPr>
        <w:t>加害。你没有看</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吗？</w:t>
      </w:r>
    </w:p>
    <w:p w14:paraId="2D097D3D">
      <w:pPr>
        <w:rPr>
          <w:rFonts w:ascii="微软雅黑" w:hAnsi="微软雅黑" w:eastAsia="微软雅黑" w:cs="Tahoma"/>
          <w:color w:val="FF0000"/>
          <w:sz w:val="24"/>
          <w:szCs w:val="24"/>
        </w:rPr>
      </w:pPr>
    </w:p>
    <w:p w14:paraId="1D850E6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唯心净土，自性弥陀，当处即是，无往无生，此理甚深，非法身大士，不能领会契证。然法身大士亦不废事修。所谓以深信愿，持佛名号，求生西方。</w:t>
      </w:r>
    </w:p>
    <w:p w14:paraId="38E1BA0D">
      <w:pPr>
        <w:rPr>
          <w:rFonts w:ascii="微软雅黑" w:hAnsi="微软雅黑" w:eastAsia="微软雅黑" w:cs="Tahoma"/>
          <w:color w:val="222222"/>
          <w:sz w:val="24"/>
          <w:szCs w:val="24"/>
        </w:rPr>
      </w:pPr>
      <w:r>
        <w:rPr>
          <w:rFonts w:ascii="微软雅黑" w:hAnsi="微软雅黑" w:eastAsia="微软雅黑" w:cs="Tahoma"/>
          <w:color w:val="222222"/>
          <w:sz w:val="24"/>
          <w:szCs w:val="24"/>
        </w:rPr>
        <w:t>“唯心净土，自性弥陀，当处即是，无往无生”，这个道理很深，不是法身大士，不能领会契证。然而法身大士也不废</w:t>
      </w:r>
      <w:r>
        <w:rPr>
          <w:rFonts w:hint="eastAsia" w:ascii="微软雅黑" w:hAnsi="微软雅黑" w:eastAsia="微软雅黑" w:cs="Tahoma"/>
          <w:color w:val="222222"/>
          <w:sz w:val="24"/>
          <w:szCs w:val="24"/>
        </w:rPr>
        <w:t>弃</w:t>
      </w:r>
      <w:r>
        <w:rPr>
          <w:rFonts w:ascii="微软雅黑" w:hAnsi="微软雅黑" w:eastAsia="微软雅黑" w:cs="Tahoma"/>
          <w:color w:val="222222"/>
          <w:sz w:val="24"/>
          <w:szCs w:val="24"/>
        </w:rPr>
        <w:t>事修。所谓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以深信愿，持佛名号，求生西方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p>
    <w:p w14:paraId="2086E08B">
      <w:pPr>
        <w:rPr>
          <w:rFonts w:ascii="微软雅黑" w:hAnsi="微软雅黑" w:eastAsia="微软雅黑" w:cs="Tahoma"/>
          <w:color w:val="222222"/>
          <w:sz w:val="24"/>
          <w:szCs w:val="24"/>
        </w:rPr>
      </w:pPr>
    </w:p>
    <w:p w14:paraId="4D53173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彼则唯论理体，此则理事双融。故为上圣下凡，同修之道。平生专精一志，则临终蒙佛接引，弹指即生。智者大师谓临终在定之心，即净土受生之际者，此也。</w:t>
      </w:r>
    </w:p>
    <w:p w14:paraId="72988C11">
      <w:pPr>
        <w:rPr>
          <w:rFonts w:ascii="微软雅黑" w:hAnsi="微软雅黑" w:eastAsia="微软雅黑" w:cs="Tahoma"/>
          <w:color w:val="222222"/>
          <w:sz w:val="24"/>
          <w:szCs w:val="24"/>
        </w:rPr>
      </w:pPr>
      <w:r>
        <w:rPr>
          <w:rFonts w:ascii="微软雅黑" w:hAnsi="微软雅黑" w:eastAsia="微软雅黑" w:cs="Tahoma"/>
          <w:color w:val="222222"/>
          <w:sz w:val="24"/>
          <w:szCs w:val="24"/>
        </w:rPr>
        <w:t>“唯心净土”四句，只是讨论理体</w:t>
      </w:r>
      <w:r>
        <w:rPr>
          <w:rFonts w:hint="eastAsia" w:ascii="微软雅黑" w:hAnsi="微软雅黑" w:eastAsia="微软雅黑" w:cs="Tahoma"/>
          <w:color w:val="222222"/>
          <w:sz w:val="24"/>
          <w:szCs w:val="24"/>
        </w:rPr>
        <w:t>。“以深信愿”三句</w:t>
      </w:r>
      <w:r>
        <w:rPr>
          <w:rFonts w:ascii="微软雅黑" w:hAnsi="微软雅黑" w:eastAsia="微软雅黑" w:cs="Tahoma"/>
          <w:color w:val="222222"/>
          <w:sz w:val="24"/>
          <w:szCs w:val="24"/>
        </w:rPr>
        <w:t>，则是理事双融。所以是上圣下凡，同修之道。平生专精</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一个志向，那么临终蒙佛接引，弹指间即得往生。智者大师说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临终在定之心，</w:t>
      </w:r>
      <w:r>
        <w:rPr>
          <w:rFonts w:hint="eastAsia" w:ascii="微软雅黑" w:hAnsi="微软雅黑" w:eastAsia="微软雅黑" w:cs="Tahoma"/>
          <w:color w:val="222222"/>
          <w:sz w:val="24"/>
          <w:szCs w:val="24"/>
        </w:rPr>
        <w:t>即</w:t>
      </w:r>
      <w:r>
        <w:rPr>
          <w:rFonts w:ascii="微软雅黑" w:hAnsi="微软雅黑" w:eastAsia="微软雅黑" w:cs="Tahoma"/>
          <w:color w:val="222222"/>
          <w:sz w:val="24"/>
          <w:szCs w:val="24"/>
        </w:rPr>
        <w:t>净土受生之际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，就是这个意思。</w:t>
      </w:r>
    </w:p>
    <w:p w14:paraId="3F25E7BC">
      <w:pPr>
        <w:rPr>
          <w:rFonts w:ascii="微软雅黑" w:hAnsi="微软雅黑" w:eastAsia="微软雅黑" w:cs="Tahoma"/>
          <w:color w:val="222222"/>
          <w:sz w:val="24"/>
          <w:szCs w:val="24"/>
        </w:rPr>
      </w:pPr>
    </w:p>
    <w:p w14:paraId="4EBA2B5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然佛菩萨天地鬼神，欲令人世咸知此事，故每每有死而复生者。见其作恶者受罪。为善者或生人间富贵处，或生天上。念佛者或生西方等。此系权法，企世知念佛往生，实有其事。</w:t>
      </w:r>
    </w:p>
    <w:p w14:paraId="6C566EF4">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然而佛菩萨、天地鬼神，想要令人世间全都知道</w:t>
      </w:r>
      <w:r>
        <w:rPr>
          <w:rFonts w:hint="eastAsia" w:ascii="微软雅黑" w:hAnsi="微软雅黑" w:eastAsia="微软雅黑" w:cs="Tahoma"/>
          <w:color w:val="222222"/>
          <w:sz w:val="24"/>
          <w:szCs w:val="24"/>
        </w:rPr>
        <w:t>（念佛往生）</w:t>
      </w:r>
      <w:r>
        <w:rPr>
          <w:rFonts w:ascii="微软雅黑" w:hAnsi="微软雅黑" w:eastAsia="微软雅黑" w:cs="Tahoma"/>
          <w:color w:val="222222"/>
          <w:sz w:val="24"/>
          <w:szCs w:val="24"/>
        </w:rPr>
        <w:t>这件事，所以</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有死而复生的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。看到</w:t>
      </w:r>
      <w:r>
        <w:rPr>
          <w:rFonts w:hint="eastAsia" w:ascii="微软雅黑" w:hAnsi="微软雅黑" w:eastAsia="微软雅黑" w:cs="Tahoma"/>
          <w:color w:val="222222"/>
          <w:sz w:val="24"/>
          <w:szCs w:val="24"/>
        </w:rPr>
        <w:t>那些</w:t>
      </w:r>
      <w:r>
        <w:rPr>
          <w:rFonts w:ascii="微软雅黑" w:hAnsi="微软雅黑" w:eastAsia="微软雅黑" w:cs="Tahoma"/>
          <w:color w:val="222222"/>
          <w:sz w:val="24"/>
          <w:szCs w:val="24"/>
        </w:rPr>
        <w:t>作恶的人受罪</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行善的人，</w:t>
      </w:r>
      <w:r>
        <w:rPr>
          <w:rFonts w:hint="eastAsia" w:ascii="微软雅黑" w:hAnsi="微软雅黑" w:eastAsia="微软雅黑" w:cs="Tahoma"/>
          <w:color w:val="222222"/>
          <w:sz w:val="24"/>
          <w:szCs w:val="24"/>
        </w:rPr>
        <w:t>有的</w:t>
      </w:r>
      <w:r>
        <w:rPr>
          <w:rFonts w:ascii="微软雅黑" w:hAnsi="微软雅黑" w:eastAsia="微软雅黑" w:cs="Tahoma"/>
          <w:color w:val="222222"/>
          <w:sz w:val="24"/>
          <w:szCs w:val="24"/>
        </w:rPr>
        <w:t>生</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人间富贵处，</w:t>
      </w:r>
      <w:r>
        <w:rPr>
          <w:rFonts w:hint="eastAsia" w:ascii="微软雅黑" w:hAnsi="微软雅黑" w:eastAsia="微软雅黑" w:cs="Tahoma"/>
          <w:color w:val="222222"/>
          <w:sz w:val="24"/>
          <w:szCs w:val="24"/>
        </w:rPr>
        <w:t>有的</w:t>
      </w:r>
      <w:r>
        <w:rPr>
          <w:rFonts w:ascii="微软雅黑" w:hAnsi="微软雅黑" w:eastAsia="微软雅黑" w:cs="Tahoma"/>
          <w:color w:val="222222"/>
          <w:sz w:val="24"/>
          <w:szCs w:val="24"/>
        </w:rPr>
        <w:t>生</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天上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念佛的人，</w:t>
      </w:r>
      <w:r>
        <w:rPr>
          <w:rFonts w:hint="eastAsia" w:ascii="微软雅黑" w:hAnsi="微软雅黑" w:eastAsia="微软雅黑" w:cs="Tahoma"/>
          <w:color w:val="222222"/>
          <w:sz w:val="24"/>
          <w:szCs w:val="24"/>
        </w:rPr>
        <w:t>有的</w:t>
      </w:r>
      <w:r>
        <w:rPr>
          <w:rFonts w:ascii="微软雅黑" w:hAnsi="微软雅黑" w:eastAsia="微软雅黑" w:cs="Tahoma"/>
          <w:color w:val="222222"/>
          <w:sz w:val="24"/>
          <w:szCs w:val="24"/>
        </w:rPr>
        <w:t>生到西方等等。这是权巧方便法，期望世人知道念佛往生，确实有这样的事。</w:t>
      </w:r>
    </w:p>
    <w:p w14:paraId="6D578DCB">
      <w:pPr>
        <w:rPr>
          <w:rFonts w:ascii="微软雅黑" w:hAnsi="微软雅黑" w:eastAsia="微软雅黑" w:cs="Tahoma"/>
          <w:color w:val="222222"/>
          <w:sz w:val="24"/>
          <w:szCs w:val="24"/>
        </w:rPr>
      </w:pPr>
    </w:p>
    <w:p w14:paraId="18C5435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并非念佛之人，一一皆经到阴间，由阎君审明，方送其往生也（汝只知念佛之正理，不知天地教人之权巧方便。详看光护法录序，可知天地教人之大慈悲心矣）。</w:t>
      </w:r>
    </w:p>
    <w:p w14:paraId="06F4C216">
      <w:pPr>
        <w:rPr>
          <w:rFonts w:ascii="微软雅黑" w:hAnsi="微软雅黑" w:eastAsia="微软雅黑" w:cs="Tahoma"/>
          <w:color w:val="222222"/>
          <w:sz w:val="24"/>
          <w:szCs w:val="24"/>
        </w:rPr>
      </w:pPr>
      <w:r>
        <w:rPr>
          <w:rFonts w:ascii="微软雅黑" w:hAnsi="微软雅黑" w:eastAsia="微软雅黑" w:cs="Tahoma"/>
          <w:color w:val="222222"/>
          <w:sz w:val="24"/>
          <w:szCs w:val="24"/>
        </w:rPr>
        <w:t>并不是念佛的人，每个人都要经过到阴间，由阎</w:t>
      </w:r>
      <w:r>
        <w:rPr>
          <w:rFonts w:hint="eastAsia" w:ascii="微软雅黑" w:hAnsi="微软雅黑" w:eastAsia="微软雅黑" w:cs="Tahoma"/>
          <w:color w:val="222222"/>
          <w:sz w:val="24"/>
          <w:szCs w:val="24"/>
        </w:rPr>
        <w:t>君</w:t>
      </w:r>
      <w:r>
        <w:rPr>
          <w:rFonts w:ascii="微软雅黑" w:hAnsi="微软雅黑" w:eastAsia="微软雅黑" w:cs="Tahoma"/>
          <w:color w:val="222222"/>
          <w:sz w:val="24"/>
          <w:szCs w:val="24"/>
        </w:rPr>
        <w:t>审察明白，方才送他往生（你只知道念佛的正理，不知道天地教人的权巧方便。详看我写的《</w:t>
      </w:r>
      <w:r>
        <w:rPr>
          <w:rFonts w:hint="eastAsia" w:ascii="微软雅黑" w:hAnsi="微软雅黑" w:eastAsia="微软雅黑" w:cs="Tahoma"/>
          <w:color w:val="222222"/>
          <w:sz w:val="24"/>
          <w:szCs w:val="24"/>
        </w:rPr>
        <w:t>重刻明宋文宪公</w:t>
      </w:r>
      <w:r>
        <w:rPr>
          <w:rFonts w:ascii="微软雅黑" w:hAnsi="微软雅黑" w:eastAsia="微软雅黑" w:cs="Tahoma"/>
          <w:color w:val="222222"/>
          <w:sz w:val="24"/>
          <w:szCs w:val="24"/>
        </w:rPr>
        <w:t>护法录序》，</w:t>
      </w:r>
      <w:r>
        <w:rPr>
          <w:rFonts w:hint="eastAsia" w:ascii="微软雅黑" w:hAnsi="微软雅黑" w:eastAsia="微软雅黑" w:cs="Tahoma"/>
          <w:color w:val="222222"/>
          <w:sz w:val="24"/>
          <w:szCs w:val="24"/>
        </w:rPr>
        <w:t>就能</w:t>
      </w:r>
      <w:r>
        <w:rPr>
          <w:rFonts w:ascii="微软雅黑" w:hAnsi="微软雅黑" w:eastAsia="微软雅黑" w:cs="Tahoma"/>
          <w:color w:val="222222"/>
          <w:sz w:val="24"/>
          <w:szCs w:val="24"/>
        </w:rPr>
        <w:t>知天地教人的大慈悲心了）。</w:t>
      </w:r>
    </w:p>
    <w:p w14:paraId="6CC50A1A">
      <w:pPr>
        <w:rPr>
          <w:rFonts w:ascii="微软雅黑" w:hAnsi="微软雅黑" w:eastAsia="微软雅黑" w:cs="Tahoma"/>
          <w:color w:val="222222"/>
          <w:sz w:val="24"/>
          <w:szCs w:val="24"/>
        </w:rPr>
      </w:pPr>
    </w:p>
    <w:p w14:paraId="1DDF6F5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汝谓赵孟之所贵，赵孟能贱之，此语不当。何也，念佛乃自修其德，德堪往生。非无德徒仗天帝阎君等令送之力以往生也。</w:t>
      </w:r>
    </w:p>
    <w:p w14:paraId="3E2A984B">
      <w:pPr>
        <w:rPr>
          <w:rFonts w:ascii="微软雅黑" w:hAnsi="微软雅黑" w:eastAsia="微软雅黑" w:cs="Tahoma"/>
          <w:color w:val="222222"/>
          <w:sz w:val="24"/>
          <w:szCs w:val="24"/>
        </w:rPr>
      </w:pPr>
      <w:r>
        <w:rPr>
          <w:rFonts w:ascii="微软雅黑" w:hAnsi="微软雅黑" w:eastAsia="微软雅黑" w:cs="Tahoma"/>
          <w:color w:val="222222"/>
          <w:sz w:val="24"/>
          <w:szCs w:val="24"/>
        </w:rPr>
        <w:t>你说“赵孟能</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你富贵，赵孟也能</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你贫贱”</w:t>
      </w:r>
      <w:r>
        <w:rPr>
          <w:rFonts w:hint="eastAsia" w:ascii="微软雅黑" w:hAnsi="微软雅黑" w:eastAsia="微软雅黑" w:cs="Tahoma"/>
          <w:color w:val="7F7F7F"/>
          <w:sz w:val="24"/>
          <w:szCs w:val="24"/>
        </w:rPr>
        <w:t>（注2）</w:t>
      </w:r>
      <w:r>
        <w:rPr>
          <w:rFonts w:ascii="微软雅黑" w:hAnsi="微软雅黑" w:eastAsia="微软雅黑" w:cs="Tahoma"/>
          <w:color w:val="222222"/>
          <w:sz w:val="24"/>
          <w:szCs w:val="24"/>
        </w:rPr>
        <w:t>，这句话不妥当。为什么呢？念佛是自己修自己的功德，功德堪能往生。不是自己无德，</w:t>
      </w:r>
      <w:r>
        <w:rPr>
          <w:rFonts w:hint="eastAsia" w:ascii="微软雅黑" w:hAnsi="微软雅黑" w:eastAsia="微软雅黑" w:cs="Tahoma"/>
          <w:color w:val="222222"/>
          <w:sz w:val="24"/>
          <w:szCs w:val="24"/>
        </w:rPr>
        <w:t>只是</w:t>
      </w:r>
      <w:r>
        <w:rPr>
          <w:rFonts w:ascii="微软雅黑" w:hAnsi="微软雅黑" w:eastAsia="微软雅黑" w:cs="Tahoma"/>
          <w:color w:val="222222"/>
          <w:sz w:val="24"/>
          <w:szCs w:val="24"/>
        </w:rPr>
        <w:t>仗天帝阎君等</w:t>
      </w:r>
      <w:r>
        <w:rPr>
          <w:rFonts w:hint="eastAsia" w:ascii="微软雅黑" w:hAnsi="微软雅黑" w:eastAsia="微软雅黑" w:cs="Tahoma"/>
          <w:color w:val="222222"/>
          <w:sz w:val="24"/>
          <w:szCs w:val="24"/>
        </w:rPr>
        <w:t>令</w:t>
      </w:r>
      <w:r>
        <w:rPr>
          <w:rFonts w:ascii="微软雅黑" w:hAnsi="微软雅黑" w:eastAsia="微软雅黑" w:cs="Tahoma"/>
          <w:color w:val="222222"/>
          <w:sz w:val="24"/>
          <w:szCs w:val="24"/>
        </w:rPr>
        <w:t>送的力量来往生啊！</w:t>
      </w:r>
    </w:p>
    <w:p w14:paraId="7BC7951B">
      <w:pPr>
        <w:rPr>
          <w:rFonts w:ascii="微软雅黑" w:hAnsi="微软雅黑" w:eastAsia="微软雅黑" w:cs="Tahoma"/>
          <w:color w:val="222222"/>
          <w:sz w:val="24"/>
          <w:szCs w:val="24"/>
        </w:rPr>
      </w:pPr>
    </w:p>
    <w:p w14:paraId="1186AC8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若无德，纵送亦不能往生。即天帝阎君等，自己尚不能得，何况他人。其判令往生，如吏部依帝命而放官耳，非己力也。且己之官，己亦不能自主，况他人乎。</w:t>
      </w:r>
    </w:p>
    <w:p w14:paraId="48BB8DD9">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如果无德，纵然是送，也不能往生。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是天帝阎</w:t>
      </w:r>
      <w:r>
        <w:rPr>
          <w:rFonts w:hint="eastAsia" w:ascii="微软雅黑" w:hAnsi="微软雅黑" w:eastAsia="微软雅黑" w:cs="Tahoma"/>
          <w:color w:val="222222"/>
          <w:sz w:val="24"/>
          <w:szCs w:val="24"/>
        </w:rPr>
        <w:t>君</w:t>
      </w:r>
      <w:r>
        <w:rPr>
          <w:rFonts w:ascii="微软雅黑" w:hAnsi="微软雅黑" w:eastAsia="微软雅黑" w:cs="Tahoma"/>
          <w:color w:val="222222"/>
          <w:sz w:val="24"/>
          <w:szCs w:val="24"/>
        </w:rPr>
        <w:t>等，</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自己尚且不能</w:t>
      </w:r>
      <w:r>
        <w:rPr>
          <w:rFonts w:hint="eastAsia" w:ascii="微软雅黑" w:hAnsi="微软雅黑" w:eastAsia="微软雅黑" w:cs="Tahoma"/>
          <w:color w:val="222222"/>
          <w:sz w:val="24"/>
          <w:szCs w:val="24"/>
        </w:rPr>
        <w:t>得</w:t>
      </w:r>
      <w:r>
        <w:rPr>
          <w:rFonts w:hint="eastAsia" w:ascii="微软雅黑" w:hAnsi="微软雅黑" w:eastAsia="微软雅黑" w:cs="Tahoma"/>
          <w:color w:val="7F7F7F"/>
          <w:sz w:val="24"/>
          <w:szCs w:val="24"/>
        </w:rPr>
        <w:t>（往</w:t>
      </w:r>
      <w:r>
        <w:rPr>
          <w:rFonts w:ascii="微软雅黑" w:hAnsi="微软雅黑" w:eastAsia="微软雅黑" w:cs="Tahoma"/>
          <w:color w:val="7F7F7F"/>
          <w:sz w:val="24"/>
          <w:szCs w:val="24"/>
        </w:rPr>
        <w:t>生极乐</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，何况令他人往生。</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判令谁能往生，如吏部依照帝王</w:t>
      </w:r>
      <w:r>
        <w:rPr>
          <w:rFonts w:hint="eastAsia" w:ascii="微软雅黑" w:hAnsi="微软雅黑" w:eastAsia="微软雅黑" w:cs="Tahoma"/>
          <w:color w:val="222222"/>
          <w:sz w:val="24"/>
          <w:szCs w:val="24"/>
        </w:rPr>
        <w:t>的命令</w:t>
      </w:r>
      <w:r>
        <w:rPr>
          <w:rFonts w:ascii="微软雅黑" w:hAnsi="微软雅黑" w:eastAsia="微软雅黑" w:cs="Tahoma"/>
          <w:color w:val="222222"/>
          <w:sz w:val="24"/>
          <w:szCs w:val="24"/>
        </w:rPr>
        <w:t>而给予官职罢了，不是自己的力量啊！而且自己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官位，自己也不能自主，何况他人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呢？</w:t>
      </w:r>
    </w:p>
    <w:p w14:paraId="4E3ED940">
      <w:pPr>
        <w:rPr>
          <w:rFonts w:ascii="微软雅黑" w:hAnsi="微软雅黑" w:eastAsia="微软雅黑" w:cs="Tahoma"/>
          <w:color w:val="222222"/>
          <w:sz w:val="24"/>
          <w:szCs w:val="24"/>
        </w:rPr>
      </w:pPr>
    </w:p>
    <w:p w14:paraId="1A00950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至谓假净土，则不成话矣。以汝未知权法，但据常理，故疑此为伪托。实则天地鬼神权设，非记录者之伪托也。</w:t>
      </w:r>
    </w:p>
    <w:p w14:paraId="7B758FF8">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至于说到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假净土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，就不</w:t>
      </w:r>
      <w:r>
        <w:rPr>
          <w:rFonts w:hint="eastAsia" w:ascii="微软雅黑" w:hAnsi="微软雅黑" w:eastAsia="微软雅黑" w:cs="Tahoma"/>
          <w:color w:val="222222"/>
          <w:sz w:val="24"/>
          <w:szCs w:val="24"/>
        </w:rPr>
        <w:t>像话</w:t>
      </w:r>
      <w:r>
        <w:rPr>
          <w:rFonts w:ascii="微软雅黑" w:hAnsi="微软雅黑" w:eastAsia="微软雅黑" w:cs="Tahoma"/>
          <w:color w:val="222222"/>
          <w:sz w:val="24"/>
          <w:szCs w:val="24"/>
        </w:rPr>
        <w:t>了。因为你不知道权巧方便法，只是依据常理，所以怀疑这</w:t>
      </w:r>
      <w:r>
        <w:rPr>
          <w:rFonts w:hint="eastAsia" w:ascii="微软雅黑" w:hAnsi="微软雅黑" w:eastAsia="微软雅黑" w:cs="Tahoma"/>
          <w:color w:val="222222"/>
          <w:sz w:val="24"/>
          <w:szCs w:val="24"/>
        </w:rPr>
        <w:t>些死而复生的记录</w:t>
      </w:r>
      <w:r>
        <w:rPr>
          <w:rFonts w:ascii="微软雅黑" w:hAnsi="微软雅黑" w:eastAsia="微软雅黑" w:cs="Tahoma"/>
          <w:color w:val="222222"/>
          <w:sz w:val="24"/>
          <w:szCs w:val="24"/>
        </w:rPr>
        <w:t>是伪造假托</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。实际上是天地鬼神权巧施设</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并不是</w:t>
      </w:r>
      <w:r>
        <w:rPr>
          <w:rFonts w:ascii="微软雅黑" w:hAnsi="微软雅黑" w:eastAsia="微软雅黑" w:cs="Tahoma"/>
          <w:color w:val="222222"/>
          <w:sz w:val="24"/>
          <w:szCs w:val="24"/>
        </w:rPr>
        <w:t>记录</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伪造假托</w:t>
      </w:r>
      <w:r>
        <w:rPr>
          <w:rFonts w:hint="eastAsia" w:ascii="微软雅黑" w:hAnsi="微软雅黑" w:eastAsia="微软雅黑" w:cs="Tahoma"/>
          <w:color w:val="222222"/>
          <w:sz w:val="24"/>
          <w:szCs w:val="24"/>
        </w:rPr>
        <w:t>的啊！</w:t>
      </w:r>
    </w:p>
    <w:p w14:paraId="7777419D">
      <w:pPr>
        <w:rPr>
          <w:rFonts w:ascii="微软雅黑" w:hAnsi="微软雅黑" w:eastAsia="微软雅黑" w:cs="Tahoma"/>
          <w:color w:val="222222"/>
          <w:sz w:val="24"/>
          <w:szCs w:val="24"/>
        </w:rPr>
      </w:pPr>
    </w:p>
    <w:p w14:paraId="1910242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以知净土正义者少，故欲人念佛，于有入冥者，特现此以坚其信向耳。</w:t>
      </w:r>
    </w:p>
    <w:p w14:paraId="7054167D">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因为知道净土正义的人少，所以</w:t>
      </w:r>
      <w:r>
        <w:rPr>
          <w:rFonts w:hint="eastAsia" w:ascii="微软雅黑" w:hAnsi="微软雅黑" w:eastAsia="微软雅黑" w:cs="Tahoma"/>
          <w:color w:val="222222"/>
          <w:sz w:val="24"/>
          <w:szCs w:val="24"/>
        </w:rPr>
        <w:t>佛菩萨、天地鬼神</w:t>
      </w:r>
      <w:r>
        <w:rPr>
          <w:rFonts w:ascii="微软雅黑" w:hAnsi="微软雅黑" w:eastAsia="微软雅黑" w:cs="Tahoma"/>
          <w:color w:val="222222"/>
          <w:sz w:val="24"/>
          <w:szCs w:val="24"/>
        </w:rPr>
        <w:t>想令世人念佛，对</w:t>
      </w:r>
      <w:r>
        <w:rPr>
          <w:rFonts w:hint="eastAsia" w:ascii="微软雅黑" w:hAnsi="微软雅黑" w:eastAsia="微软雅黑" w:cs="Tahoma"/>
          <w:color w:val="222222"/>
          <w:sz w:val="24"/>
          <w:szCs w:val="24"/>
        </w:rPr>
        <w:t>于有些</w:t>
      </w:r>
      <w:r>
        <w:rPr>
          <w:rFonts w:ascii="微软雅黑" w:hAnsi="微软雅黑" w:eastAsia="微软雅黑" w:cs="Tahoma"/>
          <w:color w:val="222222"/>
          <w:sz w:val="24"/>
          <w:szCs w:val="24"/>
        </w:rPr>
        <w:t>进入冥界的人，特地示现这些情形，来坚定他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的信心</w:t>
      </w:r>
      <w:r>
        <w:rPr>
          <w:rFonts w:hint="eastAsia" w:ascii="微软雅黑" w:hAnsi="微软雅黑" w:eastAsia="微软雅黑" w:cs="Tahoma"/>
          <w:color w:val="222222"/>
          <w:sz w:val="24"/>
          <w:szCs w:val="24"/>
        </w:rPr>
        <w:t>志</w:t>
      </w:r>
      <w:r>
        <w:rPr>
          <w:rFonts w:ascii="微软雅黑" w:hAnsi="微软雅黑" w:eastAsia="微软雅黑" w:cs="Tahoma"/>
          <w:color w:val="222222"/>
          <w:sz w:val="24"/>
          <w:szCs w:val="24"/>
        </w:rPr>
        <w:t>向罢了。</w:t>
      </w:r>
    </w:p>
    <w:p w14:paraId="184842F6">
      <w:pPr>
        <w:rPr>
          <w:rFonts w:ascii="微软雅黑" w:hAnsi="微软雅黑" w:eastAsia="微软雅黑"/>
          <w:sz w:val="24"/>
          <w:szCs w:val="24"/>
        </w:rPr>
      </w:pPr>
    </w:p>
    <w:p w14:paraId="38DF0548">
      <w:pPr>
        <w:rPr>
          <w:rFonts w:ascii="微软雅黑" w:hAnsi="微软雅黑" w:eastAsia="微软雅黑"/>
          <w:sz w:val="24"/>
          <w:szCs w:val="24"/>
        </w:rPr>
      </w:pPr>
    </w:p>
    <w:p w14:paraId="10A70518">
      <w:pP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p>
    <w:p w14:paraId="5370E990">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充类至尽</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充类</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推究同类事理；至尽</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到极精密处。指就事理作充分的推论。出处</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见于</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《孟子·万章下》:“夫谓非其有而取之者，盗也，充类至义之尽也。”</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朱熹集注：“夫御人于国门之外与非其有而取之，二者固皆不义之类。然必御人乃为真盗，其谓非有而取为盗者，乃推其类至于义之至精至密之处而极言之耳。”</w:t>
      </w:r>
    </w:p>
    <w:p w14:paraId="2B28DEB0">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【赵孟之所贵，赵孟能贱之】</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此句出自《孟子·告子上》：“孟子曰：‘欲贵者，人之同心也。人人有贵于己者，弗思耳矣。人之所贵者，非良贵也。赵孟之所贵，赵孟能贱之。’《诗》云： ‘既醉以酒，既饱以德。’而饱乎仁义也，所以不愿人之膏粱之味也；令闻广誉施于身，所以不愿人之文绣也。”赵孟，春秋时晋国正卿赵盾，字孟。他的子孙如著名的赵文子赵武（赵孟之子）、赵简子赵鞅（赵武之子）、赵襄子赵无恤（赵鞅之子）等，都因袭赵盾而称赵孟，这里以“赵孟”代指有权势的人物。译白：“孟子说：‘希望尊贵，这是人们的共同心理。不过，每个人自己其实都有可尊贵的东西，只不过平时没有去想到它罢了。别人所给予的尊贵，并不是真正的尊贵。赵孟使你尊贵，赵孟也同样可以使你下贱。’《诗经》说：‘酒已经醉了，德已经饱了。’这是说仁义道德很充实，也就不羡慕别人的美味佳肴了；四方传播的好名声在我身上，也就不羡慕别人的绣花衣裳了。”</w:t>
      </w:r>
    </w:p>
    <w:p w14:paraId="4178FD9D">
      <w:pPr>
        <w:rPr>
          <w:rFonts w:ascii="微软雅黑" w:hAnsi="微软雅黑" w:eastAsia="微软雅黑"/>
          <w:color w:val="0070C0"/>
          <w:sz w:val="24"/>
          <w:szCs w:val="24"/>
        </w:rPr>
      </w:pPr>
    </w:p>
    <w:p w14:paraId="694476DE">
      <w:pPr>
        <w:rPr>
          <w:rFonts w:ascii="微软雅黑" w:hAnsi="微软雅黑" w:eastAsia="微软雅黑"/>
          <w:sz w:val="24"/>
          <w:szCs w:val="24"/>
        </w:rPr>
      </w:pPr>
    </w:p>
    <w:p w14:paraId="77AD3194">
      <w:pPr>
        <w:widowControl/>
        <w:jc w:val="left"/>
        <w:rPr>
          <w:rFonts w:ascii="微软雅黑" w:hAnsi="微软雅黑" w:eastAsia="微软雅黑"/>
          <w:sz w:val="24"/>
          <w:szCs w:val="24"/>
        </w:rPr>
      </w:pPr>
      <w:r>
        <w:rPr>
          <w:rFonts w:ascii="微软雅黑" w:hAnsi="微软雅黑" w:eastAsia="微软雅黑"/>
          <w:sz w:val="24"/>
          <w:szCs w:val="24"/>
        </w:rPr>
        <w:br w:type="page"/>
      </w:r>
    </w:p>
    <w:p w14:paraId="255CBFC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81" w:name="_Toc23150"/>
      <w:r>
        <w:rPr>
          <w:rFonts w:ascii="微软雅黑" w:hAnsi="微软雅黑" w:eastAsia="微软雅黑" w:cs="宋体"/>
          <w:b/>
          <w:color w:val="C00000"/>
          <w:kern w:val="0"/>
          <w:sz w:val="24"/>
          <w:szCs w:val="24"/>
        </w:rPr>
        <w:t>复卓智立居士书四</w:t>
      </w:r>
      <w:bookmarkEnd w:id="381"/>
    </w:p>
    <w:p w14:paraId="7C356287">
      <w:pPr>
        <w:spacing w:line="270" w:lineRule="atLeast"/>
        <w:rPr>
          <w:rFonts w:ascii="微软雅黑" w:hAnsi="微软雅黑" w:eastAsia="微软雅黑" w:cs="宋体"/>
          <w:b/>
          <w:color w:val="C00000"/>
          <w:kern w:val="0"/>
          <w:sz w:val="24"/>
          <w:szCs w:val="24"/>
        </w:rPr>
      </w:pPr>
    </w:p>
    <w:p w14:paraId="71FB78F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接手书，备悉。汝所附问之事，实为贵地沐佛法之渐。以贵地人以橘为出产，倘能以至诚心持大悲咒，咒净水一百八遍。</w:t>
      </w:r>
    </w:p>
    <w:p w14:paraId="7B3E732F">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　接到你的信，内容</w:t>
      </w:r>
      <w:r>
        <w:rPr>
          <w:rFonts w:ascii="微软雅黑" w:hAnsi="微软雅黑" w:eastAsia="微软雅黑" w:cs="Tahoma"/>
          <w:color w:val="222222"/>
          <w:sz w:val="24"/>
          <w:szCs w:val="24"/>
        </w:rPr>
        <w:t>尽知。你在信中所</w:t>
      </w:r>
      <w:r>
        <w:rPr>
          <w:rFonts w:hint="eastAsia" w:ascii="微软雅黑" w:hAnsi="微软雅黑" w:eastAsia="微软雅黑" w:cs="Tahoma"/>
          <w:color w:val="222222"/>
          <w:sz w:val="24"/>
          <w:szCs w:val="24"/>
        </w:rPr>
        <w:t>附带</w:t>
      </w:r>
      <w:r>
        <w:rPr>
          <w:rFonts w:ascii="微软雅黑" w:hAnsi="微软雅黑" w:eastAsia="微软雅黑" w:cs="Tahoma"/>
          <w:color w:val="222222"/>
          <w:sz w:val="24"/>
          <w:szCs w:val="24"/>
        </w:rPr>
        <w:t>问的事，实在是贵地沐浴佛法的开端。因为你们那里出产橘子，倘若能够以至诚心持大悲咒，加持净水一百零八遍。</w:t>
      </w:r>
    </w:p>
    <w:p w14:paraId="33003873">
      <w:pPr>
        <w:spacing w:line="270" w:lineRule="atLeast"/>
        <w:rPr>
          <w:rFonts w:ascii="微软雅黑" w:hAnsi="微软雅黑" w:eastAsia="微软雅黑" w:cs="Tahoma"/>
          <w:color w:val="222222"/>
          <w:sz w:val="24"/>
          <w:szCs w:val="24"/>
        </w:rPr>
      </w:pPr>
    </w:p>
    <w:p w14:paraId="0ACA927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然后持此水向橘树洒之。随行随念咒随洒。其虫纵有，决不至太甚。倘极其恭敬至诚，当可不生。如不会大悲咒，念准提咒，或往生咒，或心经，皆可。</w:t>
      </w:r>
    </w:p>
    <w:p w14:paraId="03428E4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然后持此大悲咒水</w:t>
      </w:r>
      <w:r>
        <w:rPr>
          <w:rFonts w:hint="eastAsia" w:ascii="微软雅黑" w:hAnsi="微软雅黑" w:eastAsia="微软雅黑" w:cs="Tahoma"/>
          <w:color w:val="222222"/>
          <w:sz w:val="24"/>
          <w:szCs w:val="24"/>
        </w:rPr>
        <w:t>洒</w:t>
      </w:r>
      <w:r>
        <w:rPr>
          <w:rFonts w:ascii="微软雅黑" w:hAnsi="微软雅黑" w:eastAsia="微软雅黑" w:cs="Tahoma"/>
          <w:color w:val="222222"/>
          <w:sz w:val="24"/>
          <w:szCs w:val="24"/>
        </w:rPr>
        <w:t>向橘树。一边走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一边念大悲咒，一边洒大悲咒水。纵然有虫子，也</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不至于太多。倘若极</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恭敬至诚，</w:t>
      </w:r>
      <w:r>
        <w:rPr>
          <w:rFonts w:hint="eastAsia" w:ascii="微软雅黑" w:hAnsi="微软雅黑" w:eastAsia="微软雅黑" w:cs="Tahoma"/>
          <w:color w:val="222222"/>
          <w:sz w:val="24"/>
          <w:szCs w:val="24"/>
        </w:rPr>
        <w:t>橘树</w:t>
      </w:r>
      <w:r>
        <w:rPr>
          <w:rFonts w:ascii="微软雅黑" w:hAnsi="微软雅黑" w:eastAsia="微软雅黑" w:cs="Tahoma"/>
          <w:color w:val="222222"/>
          <w:sz w:val="24"/>
          <w:szCs w:val="24"/>
        </w:rPr>
        <w:t>当</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不会再生</w:t>
      </w:r>
      <w:r>
        <w:rPr>
          <w:rFonts w:hint="eastAsia" w:ascii="微软雅黑" w:hAnsi="微软雅黑" w:eastAsia="微软雅黑" w:cs="Tahoma"/>
          <w:color w:val="222222"/>
          <w:sz w:val="24"/>
          <w:szCs w:val="24"/>
        </w:rPr>
        <w:t>虫子</w:t>
      </w:r>
      <w:r>
        <w:rPr>
          <w:rFonts w:ascii="微软雅黑" w:hAnsi="微软雅黑" w:eastAsia="微软雅黑" w:cs="Tahoma"/>
          <w:color w:val="222222"/>
          <w:sz w:val="24"/>
          <w:szCs w:val="24"/>
        </w:rPr>
        <w:t>。如果不会念大悲咒，就念准提咒，或者往生咒，或者心经，都可以。</w:t>
      </w:r>
    </w:p>
    <w:p w14:paraId="1ECB4DC6">
      <w:pPr>
        <w:spacing w:line="270" w:lineRule="atLeast"/>
        <w:rPr>
          <w:rFonts w:ascii="微软雅黑" w:hAnsi="微软雅黑" w:eastAsia="微软雅黑" w:cs="Tahoma"/>
          <w:color w:val="222222"/>
          <w:sz w:val="24"/>
          <w:szCs w:val="24"/>
        </w:rPr>
      </w:pPr>
    </w:p>
    <w:p w14:paraId="4AE788C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即全不会，但至诚念南无大慈大悲救苦救难观世音菩萨一万声（预先供净水一碗，念毕向树洒之）。</w:t>
      </w:r>
    </w:p>
    <w:p w14:paraId="770B7C5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即使</w:t>
      </w:r>
      <w:r>
        <w:rPr>
          <w:rFonts w:hint="eastAsia" w:ascii="微软雅黑" w:hAnsi="微软雅黑" w:eastAsia="微软雅黑" w:cs="Tahoma"/>
          <w:color w:val="222222"/>
          <w:sz w:val="24"/>
          <w:szCs w:val="24"/>
        </w:rPr>
        <w:t>全都</w:t>
      </w:r>
      <w:r>
        <w:rPr>
          <w:rFonts w:ascii="微软雅黑" w:hAnsi="微软雅黑" w:eastAsia="微软雅黑" w:cs="Tahoma"/>
          <w:color w:val="222222"/>
          <w:sz w:val="24"/>
          <w:szCs w:val="24"/>
        </w:rPr>
        <w:t>不会</w:t>
      </w:r>
      <w:r>
        <w:rPr>
          <w:rFonts w:hint="eastAsia" w:ascii="微软雅黑" w:hAnsi="微软雅黑" w:eastAsia="微软雅黑" w:cs="Tahoma"/>
          <w:color w:val="222222"/>
          <w:sz w:val="24"/>
          <w:szCs w:val="24"/>
        </w:rPr>
        <w:t>念</w:t>
      </w:r>
      <w:r>
        <w:rPr>
          <w:rFonts w:ascii="微软雅黑" w:hAnsi="微软雅黑" w:eastAsia="微软雅黑" w:cs="Tahoma"/>
          <w:color w:val="222222"/>
          <w:sz w:val="24"/>
          <w:szCs w:val="24"/>
        </w:rPr>
        <w:t>，只要至诚念“南无大慈大悲救苦救难观世音菩萨”一万声（预先供一碗净水，念完洒向橘树）。</w:t>
      </w:r>
    </w:p>
    <w:p w14:paraId="07D7E19A">
      <w:pPr>
        <w:spacing w:line="270" w:lineRule="atLeast"/>
        <w:rPr>
          <w:rFonts w:ascii="微软雅黑" w:hAnsi="微软雅黑" w:eastAsia="微软雅黑" w:cs="Tahoma"/>
          <w:color w:val="FF0000"/>
          <w:sz w:val="24"/>
          <w:szCs w:val="24"/>
        </w:rPr>
      </w:pPr>
    </w:p>
    <w:p w14:paraId="5198AA0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去时随行随念，至树处随行随念随洒。倘肯日日常念，或在树林周围念，其树必定茂盛繁实。</w:t>
      </w:r>
    </w:p>
    <w:p w14:paraId="71CB431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去洒</w:t>
      </w:r>
      <w:r>
        <w:rPr>
          <w:rFonts w:hint="eastAsia" w:ascii="微软雅黑" w:hAnsi="微软雅黑" w:eastAsia="微软雅黑" w:cs="Tahoma"/>
          <w:color w:val="222222"/>
          <w:sz w:val="24"/>
          <w:szCs w:val="24"/>
        </w:rPr>
        <w:t>大悲</w:t>
      </w:r>
      <w:r>
        <w:rPr>
          <w:rFonts w:ascii="微软雅黑" w:hAnsi="微软雅黑" w:eastAsia="微软雅黑" w:cs="Tahoma"/>
          <w:color w:val="222222"/>
          <w:sz w:val="24"/>
          <w:szCs w:val="24"/>
        </w:rPr>
        <w:t>水</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，一边走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一边念，到了橘树那里，就边走、边念、边洒。倘若肯每天常念，或者在树林周围念，这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橘树必定茂盛繁实。</w:t>
      </w:r>
    </w:p>
    <w:p w14:paraId="653E5D89">
      <w:pPr>
        <w:spacing w:line="270" w:lineRule="atLeast"/>
        <w:rPr>
          <w:rFonts w:ascii="微软雅黑" w:hAnsi="微软雅黑" w:eastAsia="微软雅黑" w:cs="Tahoma"/>
          <w:color w:val="222222"/>
          <w:sz w:val="24"/>
          <w:szCs w:val="24"/>
        </w:rPr>
      </w:pPr>
    </w:p>
    <w:p w14:paraId="322E5FC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世间人不知道，唯知利。果能依此，不生虫，多结果实，则人皆肯念矣。若有虫，则难令不捕。须令其不生，乃根本解决法。生而不捕，断做不到。</w:t>
      </w:r>
    </w:p>
    <w:p w14:paraId="239C40B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世间人不知修道，只知利益。果真能够</w:t>
      </w:r>
      <w:r>
        <w:rPr>
          <w:rFonts w:hint="eastAsia" w:ascii="微软雅黑" w:hAnsi="微软雅黑" w:eastAsia="微软雅黑" w:cs="Tahoma"/>
          <w:color w:val="222222"/>
          <w:sz w:val="24"/>
          <w:szCs w:val="24"/>
        </w:rPr>
        <w:t>依</w:t>
      </w:r>
      <w:r>
        <w:rPr>
          <w:rFonts w:ascii="微软雅黑" w:hAnsi="微软雅黑" w:eastAsia="微软雅黑" w:cs="Tahoma"/>
          <w:color w:val="222222"/>
          <w:sz w:val="24"/>
          <w:szCs w:val="24"/>
        </w:rPr>
        <w:t>此来做，</w:t>
      </w:r>
      <w:r>
        <w:rPr>
          <w:rFonts w:hint="eastAsia" w:ascii="微软雅黑" w:hAnsi="微软雅黑" w:eastAsia="微软雅黑" w:cs="Tahoma"/>
          <w:color w:val="222222"/>
          <w:sz w:val="24"/>
          <w:szCs w:val="24"/>
        </w:rPr>
        <w:t>橘树</w:t>
      </w:r>
      <w:r>
        <w:rPr>
          <w:rFonts w:ascii="微软雅黑" w:hAnsi="微软雅黑" w:eastAsia="微软雅黑" w:cs="Tahoma"/>
          <w:color w:val="222222"/>
          <w:sz w:val="24"/>
          <w:szCs w:val="24"/>
        </w:rPr>
        <w:t>不生虫子，多结果实，那么就人人都肯念了。如果有虫</w:t>
      </w:r>
      <w:r>
        <w:rPr>
          <w:rFonts w:hint="eastAsia" w:ascii="微软雅黑" w:hAnsi="微软雅黑" w:eastAsia="微软雅黑" w:cs="Tahoma"/>
          <w:color w:val="222222"/>
          <w:sz w:val="24"/>
          <w:szCs w:val="24"/>
        </w:rPr>
        <w:t>子</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就很难令人不去捕杀</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。必须令虫子不生，</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才是根本的解决办法。生了虫</w:t>
      </w:r>
      <w:r>
        <w:rPr>
          <w:rFonts w:hint="eastAsia" w:ascii="微软雅黑" w:hAnsi="微软雅黑" w:eastAsia="微软雅黑" w:cs="Tahoma"/>
          <w:color w:val="222222"/>
          <w:sz w:val="24"/>
          <w:szCs w:val="24"/>
        </w:rPr>
        <w:t>子</w:t>
      </w:r>
      <w:r>
        <w:rPr>
          <w:rFonts w:ascii="微软雅黑" w:hAnsi="微软雅黑" w:eastAsia="微软雅黑" w:cs="Tahoma"/>
          <w:color w:val="222222"/>
          <w:sz w:val="24"/>
          <w:szCs w:val="24"/>
        </w:rPr>
        <w:t>而不去捕杀，绝对做不到。</w:t>
      </w:r>
    </w:p>
    <w:p w14:paraId="7AFA8BBC">
      <w:pPr>
        <w:spacing w:line="270" w:lineRule="atLeast"/>
        <w:rPr>
          <w:rFonts w:ascii="微软雅黑" w:hAnsi="微软雅黑" w:eastAsia="微软雅黑" w:cs="Tahoma"/>
          <w:color w:val="222222"/>
          <w:sz w:val="24"/>
          <w:szCs w:val="24"/>
        </w:rPr>
      </w:pPr>
    </w:p>
    <w:p w14:paraId="0C9E3D1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凡事顺人情则易从，逆人情则不从。汝先作此法，倘真灵，然后以此劝其一乡，则一乡便可通沐佛化。</w:t>
      </w:r>
    </w:p>
    <w:p w14:paraId="7B01124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凡事随顺人情，</w:t>
      </w:r>
      <w:r>
        <w:rPr>
          <w:rFonts w:hint="eastAsia" w:ascii="微软雅黑" w:hAnsi="微软雅黑" w:eastAsia="微软雅黑" w:cs="Tahoma"/>
          <w:color w:val="222222"/>
          <w:sz w:val="24"/>
          <w:szCs w:val="24"/>
        </w:rPr>
        <w:t>人们</w:t>
      </w:r>
      <w:r>
        <w:rPr>
          <w:rFonts w:ascii="微软雅黑" w:hAnsi="微软雅黑" w:eastAsia="微软雅黑" w:cs="Tahoma"/>
          <w:color w:val="222222"/>
          <w:sz w:val="24"/>
          <w:szCs w:val="24"/>
        </w:rPr>
        <w:t>就容易听从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违逆人情，</w:t>
      </w:r>
      <w:r>
        <w:rPr>
          <w:rFonts w:hint="eastAsia" w:ascii="微软雅黑" w:hAnsi="微软雅黑" w:eastAsia="微软雅黑" w:cs="Tahoma"/>
          <w:color w:val="222222"/>
          <w:sz w:val="24"/>
          <w:szCs w:val="24"/>
        </w:rPr>
        <w:t>人们</w:t>
      </w:r>
      <w:r>
        <w:rPr>
          <w:rFonts w:ascii="微软雅黑" w:hAnsi="微软雅黑" w:eastAsia="微软雅黑" w:cs="Tahoma"/>
          <w:color w:val="222222"/>
          <w:sz w:val="24"/>
          <w:szCs w:val="24"/>
        </w:rPr>
        <w:t>就不会听从。你先</w:t>
      </w:r>
      <w:r>
        <w:rPr>
          <w:rFonts w:hint="eastAsia" w:ascii="微软雅黑" w:hAnsi="微软雅黑" w:eastAsia="微软雅黑" w:cs="Tahoma"/>
          <w:color w:val="222222"/>
          <w:sz w:val="24"/>
          <w:szCs w:val="24"/>
        </w:rPr>
        <w:t>按</w:t>
      </w:r>
      <w:r>
        <w:rPr>
          <w:rFonts w:ascii="微软雅黑" w:hAnsi="微软雅黑" w:eastAsia="微软雅黑" w:cs="Tahoma"/>
          <w:color w:val="222222"/>
          <w:sz w:val="24"/>
          <w:szCs w:val="24"/>
        </w:rPr>
        <w:t>这个办法</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，倘若真的灵验，然后用这个办法来劝化一乡的人，那么一乡</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人就可以</w:t>
      </w:r>
      <w:r>
        <w:rPr>
          <w:rFonts w:hint="eastAsia" w:ascii="微软雅黑" w:hAnsi="微软雅黑" w:eastAsia="微软雅黑" w:cs="Tahoma"/>
          <w:color w:val="222222"/>
          <w:sz w:val="24"/>
          <w:szCs w:val="24"/>
        </w:rPr>
        <w:t>全都</w:t>
      </w:r>
      <w:r>
        <w:rPr>
          <w:rFonts w:ascii="微软雅黑" w:hAnsi="微软雅黑" w:eastAsia="微软雅黑" w:cs="Tahoma"/>
          <w:color w:val="222222"/>
          <w:sz w:val="24"/>
          <w:szCs w:val="24"/>
        </w:rPr>
        <w:t>沐浴佛的教化</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62E80356">
      <w:pPr>
        <w:spacing w:line="270" w:lineRule="atLeast"/>
        <w:rPr>
          <w:rFonts w:ascii="微软雅黑" w:hAnsi="微软雅黑" w:eastAsia="微软雅黑" w:cs="Tahoma"/>
          <w:color w:val="222222"/>
          <w:sz w:val="24"/>
          <w:szCs w:val="24"/>
        </w:rPr>
      </w:pPr>
    </w:p>
    <w:p w14:paraId="23A4649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至于宣讲，甚好。然须有有工夫之人。若事务烦剧，何暇宣讲。欲化导一乡，宜先从此事起。所谓法不孤起，必有因缘，方能发起也。</w:t>
      </w:r>
    </w:p>
    <w:p w14:paraId="4FA4ECA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至于宣讲佛法，很好。然而必须要有</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时间的人。如果事务烦</w:t>
      </w:r>
      <w:r>
        <w:rPr>
          <w:rFonts w:hint="eastAsia" w:ascii="微软雅黑" w:hAnsi="微软雅黑" w:eastAsia="微软雅黑" w:cs="Tahoma"/>
          <w:color w:val="222222"/>
          <w:sz w:val="24"/>
          <w:szCs w:val="24"/>
        </w:rPr>
        <w:t>剧</w:t>
      </w:r>
      <w:r>
        <w:rPr>
          <w:rFonts w:ascii="微软雅黑" w:hAnsi="微软雅黑" w:eastAsia="微软雅黑" w:cs="Tahoma"/>
          <w:color w:val="222222"/>
          <w:sz w:val="24"/>
          <w:szCs w:val="24"/>
        </w:rPr>
        <w:t>，哪有空宣讲佛法。想要化导一乡的百姓，应该先从这件事做起。所谓法不孤起，必有因缘，方能发起。</w:t>
      </w:r>
    </w:p>
    <w:p w14:paraId="118E4B63">
      <w:pPr>
        <w:spacing w:line="270" w:lineRule="atLeast"/>
        <w:rPr>
          <w:rFonts w:ascii="微软雅黑" w:hAnsi="微软雅黑" w:eastAsia="微软雅黑" w:cs="Tahoma"/>
          <w:color w:val="222222"/>
          <w:sz w:val="24"/>
          <w:szCs w:val="24"/>
        </w:rPr>
      </w:pPr>
    </w:p>
    <w:p w14:paraId="355189F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凡修行人，必要心地好。心地好，再加以恭敬至诚，断无不灵者。心地不好，又不恭敬，既无有感，何能得应。此事理所必然者，祈慧察是幸</w:t>
      </w:r>
    </w:p>
    <w:p w14:paraId="0F1AC087">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凡是修行人，一定要心地好。心地好，再加上恭敬至诚，绝对没有不灵验的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心地不好，又不恭敬，既然没有诚心去感</w:t>
      </w:r>
      <w:r>
        <w:rPr>
          <w:rFonts w:hint="eastAsia" w:ascii="微软雅黑" w:hAnsi="微软雅黑" w:eastAsia="微软雅黑" w:cs="Tahoma"/>
          <w:color w:val="222222"/>
          <w:sz w:val="24"/>
          <w:szCs w:val="24"/>
        </w:rPr>
        <w:t>通</w:t>
      </w:r>
      <w:r>
        <w:rPr>
          <w:rFonts w:ascii="微软雅黑" w:hAnsi="微软雅黑" w:eastAsia="微软雅黑" w:cs="Tahoma"/>
          <w:color w:val="222222"/>
          <w:sz w:val="24"/>
          <w:szCs w:val="24"/>
        </w:rPr>
        <w:t>，如何能得菩萨的回应。</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事是理所必然的，请智慧思察，是为庆幸</w:t>
      </w:r>
    </w:p>
    <w:p w14:paraId="33D4D40D">
      <w:pPr>
        <w:spacing w:line="270" w:lineRule="atLeast"/>
        <w:rPr>
          <w:rFonts w:ascii="微软雅黑" w:hAnsi="微软雅黑" w:eastAsia="微软雅黑" w:cs="Tahoma"/>
          <w:color w:val="222222"/>
          <w:sz w:val="24"/>
          <w:szCs w:val="24"/>
        </w:rPr>
      </w:pPr>
    </w:p>
    <w:p w14:paraId="031EFFA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（若常念，不必并大慈大悲救苦救难念，但念南无观世音菩萨即已。凡怨业病，医不能治者，及犯鬼犯狐，念之即可解消遣散。</w:t>
      </w:r>
    </w:p>
    <w:p w14:paraId="4C71ECF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（如果常念，不必一并念“大慈大悲救苦救难”，只念“南无观世音菩萨”就可以了。凡是怨业病，医生不能治的，以及触犯</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灵鬼、狐</w:t>
      </w:r>
      <w:r>
        <w:rPr>
          <w:rFonts w:hint="eastAsia" w:ascii="微软雅黑" w:hAnsi="微软雅黑" w:eastAsia="微软雅黑" w:cs="Tahoma"/>
          <w:color w:val="222222"/>
          <w:sz w:val="24"/>
          <w:szCs w:val="24"/>
        </w:rPr>
        <w:t>仙</w:t>
      </w:r>
      <w:r>
        <w:rPr>
          <w:rFonts w:ascii="微软雅黑" w:hAnsi="微软雅黑" w:eastAsia="微软雅黑" w:cs="Tahoma"/>
          <w:color w:val="222222"/>
          <w:sz w:val="24"/>
          <w:szCs w:val="24"/>
        </w:rPr>
        <w:t>，念了就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解消遣散。</w:t>
      </w:r>
    </w:p>
    <w:p w14:paraId="00B02D7C">
      <w:pPr>
        <w:spacing w:line="270" w:lineRule="atLeast"/>
        <w:rPr>
          <w:rFonts w:ascii="微软雅黑" w:hAnsi="微软雅黑" w:eastAsia="微软雅黑" w:cs="Tahoma"/>
          <w:color w:val="FF0000"/>
          <w:sz w:val="24"/>
          <w:szCs w:val="24"/>
        </w:rPr>
      </w:pPr>
    </w:p>
    <w:p w14:paraId="6A0156E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凡刀兵水火恶兽恶人等危险，若至诚念之，即有大转折。若心不至诚，兼有疑惑不信之心，及心存恶念，欲成就恶事者，则无效验。</w:t>
      </w:r>
    </w:p>
    <w:p w14:paraId="64E97A02">
      <w:pPr>
        <w:spacing w:line="270" w:lineRule="atLeast"/>
        <w:rPr>
          <w:rFonts w:ascii="微软雅黑" w:hAnsi="微软雅黑" w:eastAsia="微软雅黑" w:cs="Tahoma"/>
          <w:color w:val="FF0000"/>
          <w:sz w:val="24"/>
          <w:szCs w:val="24"/>
        </w:rPr>
      </w:pPr>
      <w:r>
        <w:rPr>
          <w:rFonts w:ascii="微软雅黑" w:hAnsi="微软雅黑" w:eastAsia="微软雅黑" w:cs="Tahoma"/>
          <w:color w:val="222222"/>
          <w:sz w:val="24"/>
          <w:szCs w:val="24"/>
        </w:rPr>
        <w:t>凡是</w:t>
      </w:r>
      <w:r>
        <w:rPr>
          <w:rFonts w:hint="eastAsia" w:ascii="微软雅黑" w:hAnsi="微软雅黑" w:eastAsia="微软雅黑" w:cs="Tahoma"/>
          <w:color w:val="222222"/>
          <w:sz w:val="24"/>
          <w:szCs w:val="24"/>
        </w:rPr>
        <w:t>遇到</w:t>
      </w:r>
      <w:r>
        <w:rPr>
          <w:rFonts w:ascii="微软雅黑" w:hAnsi="微软雅黑" w:eastAsia="微软雅黑" w:cs="Tahoma"/>
          <w:color w:val="222222"/>
          <w:sz w:val="24"/>
          <w:szCs w:val="24"/>
        </w:rPr>
        <w:t>刀兵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水火、恶兽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恶人等危险，如果至诚念</w:t>
      </w:r>
      <w:r>
        <w:rPr>
          <w:rFonts w:hint="eastAsia" w:ascii="微软雅黑" w:hAnsi="微软雅黑" w:eastAsia="微软雅黑" w:cs="Tahoma"/>
          <w:color w:val="222222"/>
          <w:sz w:val="24"/>
          <w:szCs w:val="24"/>
        </w:rPr>
        <w:t>观世音菩萨</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有大转机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如果心不至诚，又加上有疑惑不信的心，以及心存恶念，想要成就恶事的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不会</w:t>
      </w:r>
      <w:r>
        <w:rPr>
          <w:rFonts w:ascii="微软雅黑" w:hAnsi="微软雅黑" w:eastAsia="微软雅黑" w:cs="Tahoma"/>
          <w:color w:val="222222"/>
          <w:sz w:val="24"/>
          <w:szCs w:val="24"/>
        </w:rPr>
        <w:t>有效验。</w:t>
      </w:r>
    </w:p>
    <w:p w14:paraId="2AC47782">
      <w:pPr>
        <w:spacing w:line="270" w:lineRule="atLeast"/>
        <w:rPr>
          <w:rFonts w:ascii="微软雅黑" w:hAnsi="微软雅黑" w:eastAsia="微软雅黑" w:cs="Tahoma"/>
          <w:color w:val="FF0000"/>
          <w:sz w:val="24"/>
          <w:szCs w:val="24"/>
        </w:rPr>
      </w:pPr>
    </w:p>
    <w:p w14:paraId="5D6A12E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汝果能真实如是行，如是化导，则汝乡便可家家观世音，人人弥陀佛，为佛乡矣）。</w:t>
      </w:r>
    </w:p>
    <w:p w14:paraId="608ED9E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你果真能够真实</w:t>
      </w:r>
      <w:r>
        <w:rPr>
          <w:rFonts w:hint="eastAsia" w:ascii="微软雅黑" w:hAnsi="微软雅黑" w:eastAsia="微软雅黑" w:cs="Tahoma"/>
          <w:color w:val="222222"/>
          <w:sz w:val="24"/>
          <w:szCs w:val="24"/>
        </w:rPr>
        <w:t>地这样</w:t>
      </w:r>
      <w:r>
        <w:rPr>
          <w:rFonts w:ascii="微软雅黑" w:hAnsi="微软雅黑" w:eastAsia="微软雅黑" w:cs="Tahoma"/>
          <w:color w:val="222222"/>
          <w:sz w:val="24"/>
          <w:szCs w:val="24"/>
        </w:rPr>
        <w:t>去行持，</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去化导，那么你家乡就可以“家家观世音，人人弥陀佛”，成为佛乡了）。</w:t>
      </w:r>
    </w:p>
    <w:p w14:paraId="454B03E8">
      <w:pPr>
        <w:rPr>
          <w:rFonts w:ascii="微软雅黑" w:hAnsi="微软雅黑" w:eastAsia="微软雅黑" w:cs="Tahoma"/>
          <w:color w:val="222222"/>
          <w:sz w:val="24"/>
          <w:szCs w:val="24"/>
        </w:rPr>
      </w:pPr>
    </w:p>
    <w:p w14:paraId="67290CB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善知识出世，乃一切众生之善业所感。大家俱造恶业，故善知识不复多见。当宋时圆通本禅师会下，有二百个大彻大悟的门人，余则百数十及数十个者多多。</w:t>
      </w:r>
    </w:p>
    <w:p w14:paraId="157BD499">
      <w:pPr>
        <w:rPr>
          <w:rFonts w:ascii="微软雅黑" w:hAnsi="微软雅黑" w:eastAsia="微软雅黑" w:cs="Tahoma"/>
          <w:color w:val="222222"/>
          <w:sz w:val="24"/>
          <w:szCs w:val="24"/>
        </w:rPr>
      </w:pPr>
      <w:r>
        <w:rPr>
          <w:rFonts w:ascii="微软雅黑" w:hAnsi="微软雅黑" w:eastAsia="微软雅黑" w:cs="Tahoma"/>
          <w:color w:val="222222"/>
          <w:sz w:val="24"/>
          <w:szCs w:val="24"/>
        </w:rPr>
        <w:t>　　善知识出世，是一切众生的善业所感。大家都造恶业，所以善知识不再多见。在宋朝</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，圆</w:t>
      </w:r>
      <w:r>
        <w:rPr>
          <w:rFonts w:hint="eastAsia" w:ascii="微软雅黑" w:hAnsi="微软雅黑" w:eastAsia="微软雅黑" w:cs="Tahoma"/>
          <w:color w:val="222222"/>
          <w:sz w:val="24"/>
          <w:szCs w:val="24"/>
        </w:rPr>
        <w:t>通</w:t>
      </w:r>
      <w:r>
        <w:rPr>
          <w:rFonts w:ascii="微软雅黑" w:hAnsi="微软雅黑" w:eastAsia="微软雅黑" w:cs="Tahoma"/>
          <w:color w:val="222222"/>
          <w:sz w:val="24"/>
          <w:szCs w:val="24"/>
        </w:rPr>
        <w:t>本禅师的座下，有二百个大彻大悟的门人，其余座下有一百</w:t>
      </w:r>
      <w:r>
        <w:rPr>
          <w:rFonts w:hint="eastAsia" w:ascii="微软雅黑" w:hAnsi="微软雅黑" w:eastAsia="微软雅黑" w:cs="Tahoma"/>
          <w:color w:val="222222"/>
          <w:sz w:val="24"/>
          <w:szCs w:val="24"/>
        </w:rPr>
        <w:t>几十个</w:t>
      </w:r>
      <w:r>
        <w:rPr>
          <w:rFonts w:ascii="微软雅黑" w:hAnsi="微软雅黑" w:eastAsia="微软雅黑" w:cs="Tahoma"/>
          <w:color w:val="222222"/>
          <w:sz w:val="24"/>
          <w:szCs w:val="24"/>
        </w:rPr>
        <w:t>以及几十个大彻大悟</w:t>
      </w:r>
      <w:r>
        <w:rPr>
          <w:rFonts w:hint="eastAsia" w:ascii="微软雅黑" w:hAnsi="微软雅黑" w:eastAsia="微软雅黑" w:cs="Tahoma"/>
          <w:color w:val="222222"/>
          <w:sz w:val="24"/>
          <w:szCs w:val="24"/>
        </w:rPr>
        <w:t>门人的善知识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很多很多。</w:t>
      </w:r>
    </w:p>
    <w:p w14:paraId="3AA4FBB4">
      <w:pPr>
        <w:rPr>
          <w:rFonts w:ascii="微软雅黑" w:hAnsi="微软雅黑" w:eastAsia="微软雅黑" w:cs="Tahoma"/>
          <w:color w:val="FF0000"/>
          <w:sz w:val="24"/>
          <w:szCs w:val="24"/>
        </w:rPr>
      </w:pPr>
    </w:p>
    <w:p w14:paraId="08152BA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今则求一二大彻大悟者，而不可得。若光者，何足数也。以光为知识，则法门无人矣。</w:t>
      </w:r>
    </w:p>
    <w:p w14:paraId="76C66382">
      <w:pPr>
        <w:rPr>
          <w:rFonts w:ascii="微软雅黑" w:hAnsi="微软雅黑" w:eastAsia="微软雅黑" w:cs="Tahoma"/>
          <w:color w:val="222222"/>
          <w:sz w:val="24"/>
          <w:szCs w:val="24"/>
        </w:rPr>
      </w:pPr>
      <w:r>
        <w:rPr>
          <w:rFonts w:ascii="微软雅黑" w:hAnsi="微软雅黑" w:eastAsia="微软雅黑" w:cs="Tahoma"/>
          <w:color w:val="222222"/>
          <w:sz w:val="24"/>
          <w:szCs w:val="24"/>
        </w:rPr>
        <w:t>如今，求一二位大彻大悟的人，也不</w:t>
      </w:r>
      <w:r>
        <w:rPr>
          <w:rFonts w:hint="eastAsia" w:ascii="微软雅黑" w:hAnsi="微软雅黑" w:eastAsia="微软雅黑" w:cs="Tahoma"/>
          <w:color w:val="222222"/>
          <w:sz w:val="24"/>
          <w:szCs w:val="24"/>
        </w:rPr>
        <w:t>能求</w:t>
      </w:r>
      <w:r>
        <w:rPr>
          <w:rFonts w:ascii="微软雅黑" w:hAnsi="微软雅黑" w:eastAsia="微软雅黑" w:cs="Tahoma"/>
          <w:color w:val="222222"/>
          <w:sz w:val="24"/>
          <w:szCs w:val="24"/>
        </w:rPr>
        <w:t>得了。像我这样的</w:t>
      </w:r>
      <w:r>
        <w:rPr>
          <w:rFonts w:hint="eastAsia" w:ascii="微软雅黑" w:hAnsi="微软雅黑" w:eastAsia="微软雅黑" w:cs="Tahoma"/>
          <w:color w:val="222222"/>
          <w:sz w:val="24"/>
          <w:szCs w:val="24"/>
        </w:rPr>
        <w:t>僧人</w:t>
      </w:r>
      <w:r>
        <w:rPr>
          <w:rFonts w:ascii="微软雅黑" w:hAnsi="微软雅黑" w:eastAsia="微软雅黑" w:cs="Tahoma"/>
          <w:color w:val="222222"/>
          <w:sz w:val="24"/>
          <w:szCs w:val="24"/>
        </w:rPr>
        <w:t>，如何能</w:t>
      </w:r>
      <w:r>
        <w:rPr>
          <w:rFonts w:hint="eastAsia" w:ascii="微软雅黑" w:hAnsi="微软雅黑" w:eastAsia="微软雅黑" w:cs="Tahoma"/>
          <w:color w:val="222222"/>
          <w:sz w:val="24"/>
          <w:szCs w:val="24"/>
        </w:rPr>
        <w:t>算</w:t>
      </w:r>
      <w:r>
        <w:rPr>
          <w:rFonts w:ascii="微软雅黑" w:hAnsi="微软雅黑" w:eastAsia="微软雅黑" w:cs="Tahoma"/>
          <w:color w:val="222222"/>
          <w:sz w:val="24"/>
          <w:szCs w:val="24"/>
        </w:rPr>
        <w:t>数呢？以我为善知识，就</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佛教门中无人了。</w:t>
      </w:r>
    </w:p>
    <w:p w14:paraId="785745CF">
      <w:pPr>
        <w:rPr>
          <w:rFonts w:ascii="微软雅黑" w:hAnsi="微软雅黑" w:eastAsia="微软雅黑" w:cs="Tahoma"/>
          <w:color w:val="222222"/>
          <w:sz w:val="24"/>
          <w:szCs w:val="24"/>
        </w:rPr>
      </w:pPr>
    </w:p>
    <w:p w14:paraId="77975DB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大士虽以寻声救苦为怀，而众生不生信仰，则不能感应道交。譬如杲日当空，若处覆盆之下，则不蒙其照。求大士之心，即具有仰观揭盆之事，何得不蒙其照。</w:t>
      </w:r>
    </w:p>
    <w:p w14:paraId="6FA5866E">
      <w:pPr>
        <w:rPr>
          <w:rFonts w:ascii="微软雅黑" w:hAnsi="微软雅黑" w:eastAsia="微软雅黑" w:cs="Tahoma"/>
          <w:color w:val="222222"/>
          <w:sz w:val="24"/>
          <w:szCs w:val="24"/>
        </w:rPr>
      </w:pPr>
      <w:r>
        <w:rPr>
          <w:rFonts w:ascii="微软雅黑" w:hAnsi="微软雅黑" w:eastAsia="微软雅黑" w:cs="Tahoma"/>
          <w:color w:val="222222"/>
          <w:sz w:val="24"/>
          <w:szCs w:val="24"/>
        </w:rPr>
        <w:t>　　观音大士虽然以寻声救苦为本怀，</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而众生</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不生信仰，</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就不能</w:t>
      </w:r>
      <w:r>
        <w:rPr>
          <w:rFonts w:hint="eastAsia" w:ascii="微软雅黑" w:hAnsi="微软雅黑" w:eastAsia="微软雅黑" w:cs="Tahoma"/>
          <w:color w:val="222222"/>
          <w:sz w:val="24"/>
          <w:szCs w:val="24"/>
        </w:rPr>
        <w:t>（与观音大士）</w:t>
      </w:r>
      <w:r>
        <w:rPr>
          <w:rFonts w:ascii="微软雅黑" w:hAnsi="微软雅黑" w:eastAsia="微软雅黑" w:cs="Tahoma"/>
          <w:color w:val="222222"/>
          <w:sz w:val="24"/>
          <w:szCs w:val="24"/>
        </w:rPr>
        <w:t>感应道交。譬如明亮的太阳当空照，如果是</w:t>
      </w:r>
      <w:r>
        <w:rPr>
          <w:rFonts w:hint="eastAsia" w:ascii="微软雅黑" w:hAnsi="微软雅黑" w:eastAsia="微软雅黑" w:cs="Tahoma"/>
          <w:color w:val="222222"/>
          <w:sz w:val="24"/>
          <w:szCs w:val="24"/>
        </w:rPr>
        <w:t>身</w:t>
      </w:r>
      <w:r>
        <w:rPr>
          <w:rFonts w:ascii="微软雅黑" w:hAnsi="微软雅黑" w:eastAsia="微软雅黑" w:cs="Tahoma"/>
          <w:color w:val="222222"/>
          <w:sz w:val="24"/>
          <w:szCs w:val="24"/>
        </w:rPr>
        <w:t>在覆盆之下，就不能受到阳光的照耀。求观音大士的心，就像</w:t>
      </w:r>
      <w:r>
        <w:rPr>
          <w:rFonts w:hint="eastAsia" w:ascii="微软雅黑" w:hAnsi="微软雅黑" w:eastAsia="微软雅黑" w:cs="Tahoma"/>
          <w:color w:val="222222"/>
          <w:sz w:val="24"/>
          <w:szCs w:val="24"/>
        </w:rPr>
        <w:t>具有</w:t>
      </w:r>
      <w:r>
        <w:rPr>
          <w:rFonts w:ascii="微软雅黑" w:hAnsi="微软雅黑" w:eastAsia="微软雅黑" w:cs="Tahoma"/>
          <w:color w:val="222222"/>
          <w:sz w:val="24"/>
          <w:szCs w:val="24"/>
        </w:rPr>
        <w:t>仰</w:t>
      </w:r>
      <w:r>
        <w:rPr>
          <w:rFonts w:hint="eastAsia" w:ascii="微软雅黑" w:hAnsi="微软雅黑" w:eastAsia="微软雅黑" w:cs="Tahoma"/>
          <w:color w:val="222222"/>
          <w:sz w:val="24"/>
          <w:szCs w:val="24"/>
        </w:rPr>
        <w:t>观揭开覆盆</w:t>
      </w:r>
      <w:r>
        <w:rPr>
          <w:rFonts w:ascii="微软雅黑" w:hAnsi="微软雅黑" w:eastAsia="微软雅黑" w:cs="Tahoma"/>
          <w:color w:val="222222"/>
          <w:sz w:val="24"/>
          <w:szCs w:val="24"/>
        </w:rPr>
        <w:t>的事一样，怎么会不蒙</w:t>
      </w:r>
      <w:r>
        <w:rPr>
          <w:rFonts w:hint="eastAsia" w:ascii="微软雅黑" w:hAnsi="微软雅黑" w:eastAsia="微软雅黑" w:cs="Tahoma"/>
          <w:color w:val="222222"/>
          <w:sz w:val="24"/>
          <w:szCs w:val="24"/>
        </w:rPr>
        <w:t>受</w:t>
      </w:r>
      <w:r>
        <w:rPr>
          <w:rFonts w:ascii="微软雅黑" w:hAnsi="微软雅黑" w:eastAsia="微软雅黑" w:cs="Tahoma"/>
          <w:color w:val="222222"/>
          <w:sz w:val="24"/>
          <w:szCs w:val="24"/>
        </w:rPr>
        <w:t>阳光的照耀。</w:t>
      </w:r>
    </w:p>
    <w:p w14:paraId="3E20E307">
      <w:pPr>
        <w:rPr>
          <w:rFonts w:ascii="微软雅黑" w:hAnsi="微软雅黑" w:eastAsia="微软雅黑" w:cs="Tahoma"/>
          <w:color w:val="FF0000"/>
          <w:sz w:val="24"/>
          <w:szCs w:val="24"/>
        </w:rPr>
      </w:pPr>
    </w:p>
    <w:p w14:paraId="4B64C27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鬼神有邪有正，邪鬼神，则真妖以求人敬者。正鬼神，则护国佑民之善神。若求大士，固不须求鬼神。如得其王，民自顺从耳。</w:t>
      </w:r>
    </w:p>
    <w:p w14:paraId="34729FB3">
      <w:pPr>
        <w:rPr>
          <w:rFonts w:ascii="微软雅黑" w:hAnsi="微软雅黑" w:eastAsia="微软雅黑" w:cs="Tahoma"/>
          <w:color w:val="222222"/>
          <w:sz w:val="24"/>
          <w:szCs w:val="24"/>
        </w:rPr>
      </w:pPr>
      <w:r>
        <w:rPr>
          <w:rFonts w:ascii="微软雅黑" w:hAnsi="微软雅黑" w:eastAsia="微软雅黑" w:cs="Tahoma"/>
          <w:color w:val="222222"/>
          <w:sz w:val="24"/>
          <w:szCs w:val="24"/>
        </w:rPr>
        <w:t>鬼神有邪有正，邪的鬼神，是真妖而求他人的恭敬。正的鬼神，就是护国佑民的善神。如果求观音大士，就不须再去求鬼神</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。就像</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得到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国王的庇护，人民自然就顺从。</w:t>
      </w:r>
    </w:p>
    <w:p w14:paraId="26023E4F">
      <w:pPr>
        <w:rPr>
          <w:rFonts w:ascii="微软雅黑" w:hAnsi="微软雅黑" w:eastAsia="微软雅黑" w:cs="Tahoma"/>
          <w:color w:val="222222"/>
          <w:sz w:val="24"/>
          <w:szCs w:val="24"/>
        </w:rPr>
      </w:pPr>
    </w:p>
    <w:p w14:paraId="3736090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又鬼神于小灾或能救，于定业则不能救。若大士则大小定不定通能救，唯视其人之诚与否也。竭诚方获实益，持经利益随心二论，汝未见否。</w:t>
      </w:r>
    </w:p>
    <w:p w14:paraId="73B40B1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，对于小灾</w:t>
      </w:r>
      <w:r>
        <w:rPr>
          <w:rFonts w:hint="eastAsia" w:ascii="微软雅黑" w:hAnsi="微软雅黑" w:eastAsia="微软雅黑" w:cs="Tahoma"/>
          <w:color w:val="222222"/>
          <w:sz w:val="24"/>
          <w:szCs w:val="24"/>
        </w:rPr>
        <w:t>，鬼神</w:t>
      </w:r>
      <w:r>
        <w:rPr>
          <w:rFonts w:ascii="微软雅黑" w:hAnsi="微软雅黑" w:eastAsia="微软雅黑" w:cs="Tahoma"/>
          <w:color w:val="222222"/>
          <w:sz w:val="24"/>
          <w:szCs w:val="24"/>
        </w:rPr>
        <w:t>或许能救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对于定业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就不能救了。而观音大士对</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大灾、小灾，定业、不定业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全都能救，只看这个人心</w:t>
      </w:r>
      <w:r>
        <w:rPr>
          <w:rFonts w:hint="eastAsia" w:ascii="微软雅黑" w:hAnsi="微软雅黑" w:eastAsia="微软雅黑" w:cs="Tahoma"/>
          <w:color w:val="222222"/>
          <w:sz w:val="24"/>
          <w:szCs w:val="24"/>
        </w:rPr>
        <w:t>诚</w:t>
      </w:r>
      <w:r>
        <w:rPr>
          <w:rFonts w:ascii="微软雅黑" w:hAnsi="微软雅黑" w:eastAsia="微软雅黑" w:cs="Tahoma"/>
          <w:color w:val="222222"/>
          <w:sz w:val="24"/>
          <w:szCs w:val="24"/>
        </w:rPr>
        <w:t>不诚。《竭诚方获实益论》、《持经利益随心论》二篇</w:t>
      </w:r>
      <w:r>
        <w:rPr>
          <w:rFonts w:hint="eastAsia" w:ascii="微软雅黑" w:hAnsi="微软雅黑" w:eastAsia="微软雅黑" w:cs="Tahoma"/>
          <w:color w:val="222222"/>
          <w:sz w:val="24"/>
          <w:szCs w:val="24"/>
        </w:rPr>
        <w:t>论文</w:t>
      </w:r>
      <w:r>
        <w:rPr>
          <w:rFonts w:ascii="微软雅黑" w:hAnsi="微软雅黑" w:eastAsia="微软雅黑" w:cs="Tahoma"/>
          <w:color w:val="222222"/>
          <w:sz w:val="24"/>
          <w:szCs w:val="24"/>
        </w:rPr>
        <w:t>，你没有看过吗？</w:t>
      </w:r>
    </w:p>
    <w:p w14:paraId="558CD74E">
      <w:pPr>
        <w:rPr>
          <w:rFonts w:ascii="微软雅黑" w:hAnsi="微软雅黑" w:eastAsia="微软雅黑" w:cs="Tahoma"/>
          <w:color w:val="222222"/>
          <w:sz w:val="24"/>
          <w:szCs w:val="24"/>
        </w:rPr>
      </w:pPr>
    </w:p>
    <w:p w14:paraId="7DA519C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佛不救人人自救，汝此言出于疑心。汝若真悟此理，则念大士念佛，虽大士与佛止之，不可得也。</w:t>
      </w:r>
    </w:p>
    <w:p w14:paraId="65A8C776">
      <w:pPr>
        <w:rPr>
          <w:rFonts w:ascii="微软雅黑" w:hAnsi="微软雅黑" w:eastAsia="微软雅黑" w:cs="Tahoma"/>
          <w:color w:val="222222"/>
          <w:sz w:val="24"/>
          <w:szCs w:val="24"/>
        </w:rPr>
      </w:pPr>
      <w:r>
        <w:rPr>
          <w:rFonts w:ascii="微软雅黑" w:hAnsi="微软雅黑" w:eastAsia="微软雅黑" w:cs="Tahoma"/>
          <w:color w:val="222222"/>
          <w:sz w:val="24"/>
          <w:szCs w:val="24"/>
        </w:rPr>
        <w:t>“佛不救人，人自救”，你这句话出于疑心。你如果真正悟到</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道理，那么念观音大士、念佛，</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观音大士与佛来制止你，也不可得。</w:t>
      </w:r>
    </w:p>
    <w:p w14:paraId="652961AF">
      <w:pPr>
        <w:rPr>
          <w:rFonts w:ascii="微软雅黑" w:hAnsi="微软雅黑" w:eastAsia="微软雅黑" w:cs="Tahoma"/>
          <w:color w:val="FF0000"/>
          <w:sz w:val="24"/>
          <w:szCs w:val="24"/>
        </w:rPr>
      </w:pPr>
    </w:p>
    <w:p w14:paraId="759B202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虽是众生自度，非仗大士与佛为增上缘，则不能也（知此理，纵令谛闲法师病不愈，亦不疑大士有所不及。而谛师是年七月即讲经，汝未之闻乎）。</w:t>
      </w:r>
    </w:p>
    <w:p w14:paraId="0A9197BB">
      <w:pPr>
        <w:rPr>
          <w:rFonts w:ascii="微软雅黑" w:hAnsi="微软雅黑" w:eastAsia="微软雅黑" w:cs="Tahoma"/>
          <w:color w:val="222222"/>
          <w:sz w:val="24"/>
          <w:szCs w:val="24"/>
        </w:rPr>
      </w:pPr>
      <w:r>
        <w:rPr>
          <w:rFonts w:ascii="微软雅黑" w:hAnsi="微软雅黑" w:eastAsia="微软雅黑" w:cs="Tahoma"/>
          <w:color w:val="222222"/>
          <w:sz w:val="24"/>
          <w:szCs w:val="24"/>
        </w:rPr>
        <w:t>虽然是众生自度，</w:t>
      </w:r>
      <w:r>
        <w:rPr>
          <w:rFonts w:hint="eastAsia" w:ascii="微软雅黑" w:hAnsi="微软雅黑" w:eastAsia="微软雅黑" w:cs="Tahoma"/>
          <w:color w:val="222222"/>
          <w:sz w:val="24"/>
          <w:szCs w:val="24"/>
        </w:rPr>
        <w:t>然而</w:t>
      </w:r>
      <w:r>
        <w:rPr>
          <w:rFonts w:ascii="微软雅黑" w:hAnsi="微软雅黑" w:eastAsia="微软雅黑" w:cs="Tahoma"/>
          <w:color w:val="222222"/>
          <w:sz w:val="24"/>
          <w:szCs w:val="24"/>
        </w:rPr>
        <w:t>不依仗观音大士与佛为增上缘，就不能得度（知道这个道理，</w:t>
      </w:r>
      <w:r>
        <w:rPr>
          <w:rFonts w:hint="eastAsia" w:ascii="微软雅黑" w:hAnsi="微软雅黑" w:eastAsia="微软雅黑" w:cs="Tahoma"/>
          <w:color w:val="222222"/>
          <w:sz w:val="24"/>
          <w:szCs w:val="24"/>
        </w:rPr>
        <w:t>即使令</w:t>
      </w:r>
      <w:r>
        <w:rPr>
          <w:rFonts w:ascii="微软雅黑" w:hAnsi="微软雅黑" w:eastAsia="微软雅黑" w:cs="Tahoma"/>
          <w:color w:val="222222"/>
          <w:sz w:val="24"/>
          <w:szCs w:val="24"/>
        </w:rPr>
        <w:t>谛闲法师的病不好，也不会怀疑观音大士有不能</w:t>
      </w:r>
      <w:r>
        <w:rPr>
          <w:rFonts w:hint="eastAsia" w:ascii="微软雅黑" w:hAnsi="微软雅黑" w:eastAsia="微软雅黑" w:cs="Tahoma"/>
          <w:color w:val="222222"/>
          <w:sz w:val="24"/>
          <w:szCs w:val="24"/>
        </w:rPr>
        <w:t>慈</w:t>
      </w:r>
      <w:r>
        <w:rPr>
          <w:rFonts w:ascii="微软雅黑" w:hAnsi="微软雅黑" w:eastAsia="微软雅黑" w:cs="Tahoma"/>
          <w:color w:val="222222"/>
          <w:sz w:val="24"/>
          <w:szCs w:val="24"/>
        </w:rPr>
        <w:t>护到的地方。而谛闲法师</w:t>
      </w:r>
      <w:r>
        <w:rPr>
          <w:rFonts w:hint="eastAsia" w:ascii="微软雅黑" w:hAnsi="微软雅黑" w:eastAsia="微软雅黑" w:cs="Tahoma"/>
          <w:color w:val="222222"/>
          <w:sz w:val="24"/>
          <w:szCs w:val="24"/>
        </w:rPr>
        <w:t>在得病这</w:t>
      </w:r>
      <w:r>
        <w:rPr>
          <w:rFonts w:ascii="微软雅黑" w:hAnsi="微软雅黑" w:eastAsia="微软雅黑" w:cs="Tahoma"/>
          <w:color w:val="222222"/>
          <w:sz w:val="24"/>
          <w:szCs w:val="24"/>
        </w:rPr>
        <w:t>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七月，就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讲经了，你没有听说吗）。</w:t>
      </w:r>
    </w:p>
    <w:p w14:paraId="7BE23195">
      <w:pPr>
        <w:rPr>
          <w:rFonts w:ascii="微软雅黑" w:hAnsi="微软雅黑" w:eastAsia="微软雅黑" w:cs="Tahoma"/>
          <w:color w:val="222222"/>
          <w:sz w:val="24"/>
          <w:szCs w:val="24"/>
        </w:rPr>
      </w:pPr>
    </w:p>
    <w:p w14:paraId="50A0A00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大丈夫生于世间，凡所论说，据理直陈。外道谤佛之书甚多，何能通毁，须明其是非。亦不可学乡愚，唯求人称其愚谨。</w:t>
      </w:r>
    </w:p>
    <w:p w14:paraId="3FA2AF19">
      <w:pPr>
        <w:rPr>
          <w:rFonts w:ascii="微软雅黑" w:hAnsi="微软雅黑" w:eastAsia="微软雅黑" w:cs="Tahoma"/>
          <w:color w:val="222222"/>
          <w:sz w:val="24"/>
          <w:szCs w:val="24"/>
        </w:rPr>
      </w:pPr>
      <w:r>
        <w:rPr>
          <w:rFonts w:ascii="微软雅黑" w:hAnsi="微软雅黑" w:eastAsia="微软雅黑" w:cs="Tahoma"/>
          <w:color w:val="222222"/>
          <w:sz w:val="24"/>
          <w:szCs w:val="24"/>
        </w:rPr>
        <w:t>　　大丈夫生在世间，凡是有所议论，要依据道理，直接陈述。外道谤佛的书很多，如何能全</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毁灭，必须明白其中的是非。也不可以学习乡下愚人，只求他人称赞自己</w:t>
      </w:r>
      <w:r>
        <w:rPr>
          <w:rFonts w:hint="eastAsia" w:ascii="微软雅黑" w:hAnsi="微软雅黑" w:eastAsia="微软雅黑" w:cs="Tahoma"/>
          <w:color w:val="222222"/>
          <w:sz w:val="24"/>
          <w:szCs w:val="24"/>
        </w:rPr>
        <w:t>愚谨</w:t>
      </w:r>
      <w:r>
        <w:rPr>
          <w:rFonts w:ascii="微软雅黑" w:hAnsi="微软雅黑" w:eastAsia="微软雅黑" w:cs="Tahoma"/>
          <w:color w:val="222222"/>
          <w:sz w:val="24"/>
          <w:szCs w:val="24"/>
        </w:rPr>
        <w:t>。</w:t>
      </w:r>
    </w:p>
    <w:p w14:paraId="5A66258B">
      <w:pPr>
        <w:rPr>
          <w:rFonts w:ascii="微软雅黑" w:hAnsi="微软雅黑" w:eastAsia="微软雅黑" w:cs="Tahoma"/>
          <w:color w:val="FF0000"/>
          <w:sz w:val="24"/>
          <w:szCs w:val="24"/>
        </w:rPr>
      </w:pPr>
    </w:p>
    <w:p w14:paraId="1EB11E4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如或势有不便，但可缄默。断不可是亦好，不是亦好。是言好则有功德，不是言好则有罪过。一语误人，或致累生不能消其业报，可妄学求人欢喜乎。</w:t>
      </w:r>
    </w:p>
    <w:p w14:paraId="282FF8E6">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如果形势有所不便，只可缄默。千万不</w:t>
      </w:r>
      <w:r>
        <w:rPr>
          <w:rFonts w:hint="eastAsia" w:ascii="微软雅黑" w:hAnsi="微软雅黑" w:eastAsia="微软雅黑" w:cs="Tahoma"/>
          <w:color w:val="222222"/>
          <w:sz w:val="24"/>
          <w:szCs w:val="24"/>
        </w:rPr>
        <w:t>能对</w:t>
      </w:r>
      <w:r>
        <w:rPr>
          <w:rFonts w:ascii="微软雅黑" w:hAnsi="微软雅黑" w:eastAsia="微软雅黑" w:cs="Tahoma"/>
          <w:color w:val="222222"/>
          <w:sz w:val="24"/>
          <w:szCs w:val="24"/>
        </w:rPr>
        <w:t>也</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好，不</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也</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好。对的说好就有功德；不对的</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说好就有罪过。一句话</w:t>
      </w:r>
      <w:r>
        <w:rPr>
          <w:rFonts w:hint="eastAsia" w:ascii="微软雅黑" w:hAnsi="微软雅黑" w:eastAsia="微软雅黑" w:cs="Tahoma"/>
          <w:color w:val="222222"/>
          <w:sz w:val="24"/>
          <w:szCs w:val="24"/>
        </w:rPr>
        <w:t>贻</w:t>
      </w:r>
      <w:r>
        <w:rPr>
          <w:rFonts w:ascii="微软雅黑" w:hAnsi="微软雅黑" w:eastAsia="微软雅黑" w:cs="Tahoma"/>
          <w:color w:val="222222"/>
          <w:sz w:val="24"/>
          <w:szCs w:val="24"/>
        </w:rPr>
        <w:t>误</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人，或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导致多生不能消除</w:t>
      </w:r>
      <w:r>
        <w:rPr>
          <w:rFonts w:hint="eastAsia" w:ascii="微软雅黑" w:hAnsi="微软雅黑" w:eastAsia="微软雅黑" w:cs="Tahoma"/>
          <w:color w:val="222222"/>
          <w:sz w:val="24"/>
          <w:szCs w:val="24"/>
        </w:rPr>
        <w:t>他的</w:t>
      </w:r>
      <w:r>
        <w:rPr>
          <w:rFonts w:ascii="微软雅黑" w:hAnsi="微软雅黑" w:eastAsia="微软雅黑" w:cs="Tahoma"/>
          <w:color w:val="222222"/>
          <w:sz w:val="24"/>
          <w:szCs w:val="24"/>
        </w:rPr>
        <w:t>业报，</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随便</w:t>
      </w:r>
      <w:r>
        <w:rPr>
          <w:rFonts w:hint="eastAsia" w:ascii="微软雅黑" w:hAnsi="微软雅黑" w:eastAsia="微软雅黑" w:cs="Tahoma"/>
          <w:color w:val="222222"/>
          <w:sz w:val="24"/>
          <w:szCs w:val="24"/>
        </w:rPr>
        <w:t>去学（对与不对，都说好），来</w:t>
      </w:r>
      <w:r>
        <w:rPr>
          <w:rFonts w:ascii="微软雅黑" w:hAnsi="微软雅黑" w:eastAsia="微软雅黑" w:cs="Tahoma"/>
          <w:color w:val="222222"/>
          <w:sz w:val="24"/>
          <w:szCs w:val="24"/>
        </w:rPr>
        <w:t>求得他人的欢喜吗？</w:t>
      </w:r>
    </w:p>
    <w:p w14:paraId="30563239">
      <w:pPr>
        <w:rPr>
          <w:rFonts w:ascii="微软雅黑" w:hAnsi="微软雅黑" w:eastAsia="微软雅黑" w:cs="Tahoma"/>
          <w:color w:val="FF0000"/>
          <w:sz w:val="24"/>
          <w:szCs w:val="24"/>
        </w:rPr>
      </w:pPr>
    </w:p>
    <w:p w14:paraId="40932C2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如绝无所益之书，当以烧之为妙。而势所不能，亦当令同人咸知其弊，斯为得之。</w:t>
      </w:r>
    </w:p>
    <w:p w14:paraId="1399F0B6">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如果是绝对没什么利益的书，应当以烧掉为好。而形势有所不能</w:t>
      </w:r>
      <w:r>
        <w:rPr>
          <w:rFonts w:hint="eastAsia" w:ascii="微软雅黑" w:hAnsi="微软雅黑" w:eastAsia="微软雅黑" w:cs="Tahoma"/>
          <w:color w:val="222222"/>
          <w:sz w:val="24"/>
          <w:szCs w:val="24"/>
        </w:rPr>
        <w:t>的话</w:t>
      </w:r>
      <w:r>
        <w:rPr>
          <w:rFonts w:ascii="微软雅黑" w:hAnsi="微软雅黑" w:eastAsia="微软雅黑" w:cs="Tahoma"/>
          <w:color w:val="222222"/>
          <w:sz w:val="24"/>
          <w:szCs w:val="24"/>
        </w:rPr>
        <w:t>，也应当令大众都知道其中的弊病，这样才得当。</w:t>
      </w:r>
    </w:p>
    <w:p w14:paraId="019289FB">
      <w:pPr>
        <w:rPr>
          <w:rFonts w:ascii="微软雅黑" w:hAnsi="微软雅黑" w:eastAsia="微软雅黑" w:cs="Tahoma"/>
          <w:color w:val="222222"/>
          <w:sz w:val="24"/>
          <w:szCs w:val="24"/>
        </w:rPr>
      </w:pPr>
    </w:p>
    <w:p w14:paraId="26468EA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宴客之用酒，亦可从减。何以故，以酒为罪媒。凡诸不如法事，皆由酒为助发。凡诸有利益事，皆由酒而破坏。</w:t>
      </w:r>
    </w:p>
    <w:p w14:paraId="0DE41C05">
      <w:pPr>
        <w:rPr>
          <w:rFonts w:ascii="微软雅黑" w:hAnsi="微软雅黑" w:eastAsia="微软雅黑" w:cs="Tahoma"/>
          <w:color w:val="222222"/>
          <w:sz w:val="24"/>
          <w:szCs w:val="24"/>
        </w:rPr>
      </w:pPr>
      <w:r>
        <w:rPr>
          <w:rFonts w:ascii="微软雅黑" w:hAnsi="微软雅黑" w:eastAsia="微软雅黑" w:cs="Tahoma"/>
          <w:color w:val="222222"/>
          <w:sz w:val="24"/>
          <w:szCs w:val="24"/>
        </w:rPr>
        <w:t>　　宴请宾客要用的酒，也可以减少。为什么呢？因为酒是造罪的媒介。</w:t>
      </w:r>
      <w:r>
        <w:rPr>
          <w:rFonts w:hint="eastAsia" w:ascii="微软雅黑" w:hAnsi="微软雅黑" w:eastAsia="微软雅黑" w:cs="Tahoma"/>
          <w:color w:val="222222"/>
          <w:sz w:val="24"/>
          <w:szCs w:val="24"/>
        </w:rPr>
        <w:t>凡是</w:t>
      </w:r>
      <w:r>
        <w:rPr>
          <w:rFonts w:ascii="微软雅黑" w:hAnsi="微软雅黑" w:eastAsia="微软雅黑" w:cs="Tahoma"/>
          <w:color w:val="222222"/>
          <w:sz w:val="24"/>
          <w:szCs w:val="24"/>
        </w:rPr>
        <w:t>一切不如法的事，</w:t>
      </w:r>
      <w:r>
        <w:rPr>
          <w:rFonts w:hint="eastAsia" w:ascii="微软雅黑" w:hAnsi="微软雅黑" w:eastAsia="微软雅黑" w:cs="Tahoma"/>
          <w:color w:val="222222"/>
          <w:sz w:val="24"/>
          <w:szCs w:val="24"/>
        </w:rPr>
        <w:t>都是</w:t>
      </w:r>
      <w:r>
        <w:rPr>
          <w:rFonts w:ascii="微软雅黑" w:hAnsi="微软雅黑" w:eastAsia="微软雅黑" w:cs="Tahoma"/>
          <w:color w:val="222222"/>
          <w:sz w:val="24"/>
          <w:szCs w:val="24"/>
        </w:rPr>
        <w:t>由酒作为帮助发起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凡是一切有利益的事，都由于酒而被破坏。</w:t>
      </w:r>
    </w:p>
    <w:p w14:paraId="53CE60C1">
      <w:pPr>
        <w:rPr>
          <w:rFonts w:ascii="微软雅黑" w:hAnsi="微软雅黑" w:eastAsia="微软雅黑" w:cs="Tahoma"/>
          <w:color w:val="222222"/>
          <w:sz w:val="24"/>
          <w:szCs w:val="24"/>
        </w:rPr>
      </w:pPr>
    </w:p>
    <w:p w14:paraId="220ACC1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禹恶旨酒，儒教已然。况自己欲挽颓俗，以身为范乎。祈于朋辈生徒乡党知识间，皆谆谆以因果报应，生死轮回，及信愿念佛，求生西方为劝。</w:t>
      </w:r>
    </w:p>
    <w:p w14:paraId="39D996C3">
      <w:pPr>
        <w:rPr>
          <w:rFonts w:ascii="微软雅黑" w:hAnsi="微软雅黑" w:eastAsia="微软雅黑" w:cs="Tahoma"/>
          <w:color w:val="222222"/>
          <w:sz w:val="24"/>
          <w:szCs w:val="24"/>
        </w:rPr>
      </w:pPr>
      <w:r>
        <w:rPr>
          <w:rFonts w:ascii="微软雅黑" w:hAnsi="微软雅黑" w:eastAsia="微软雅黑" w:cs="Tahoma"/>
          <w:color w:val="222222"/>
          <w:sz w:val="24"/>
          <w:szCs w:val="24"/>
        </w:rPr>
        <w:t>大禹厌恶美酒，儒教已经是</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。何况自己想要挽回颓败的</w:t>
      </w:r>
      <w:r>
        <w:rPr>
          <w:rFonts w:hint="eastAsia" w:ascii="微软雅黑" w:hAnsi="微软雅黑" w:eastAsia="微软雅黑" w:cs="Tahoma"/>
          <w:color w:val="222222"/>
          <w:sz w:val="24"/>
          <w:szCs w:val="24"/>
        </w:rPr>
        <w:t>风</w:t>
      </w:r>
      <w:r>
        <w:rPr>
          <w:rFonts w:ascii="微软雅黑" w:hAnsi="微软雅黑" w:eastAsia="微软雅黑" w:cs="Tahoma"/>
          <w:color w:val="222222"/>
          <w:sz w:val="24"/>
          <w:szCs w:val="24"/>
        </w:rPr>
        <w:t>俗，以身作为世人的典范呢？请在朋友、学生、乡亲、知识之间，都</w:t>
      </w:r>
      <w:r>
        <w:rPr>
          <w:rFonts w:hint="eastAsia" w:ascii="微软雅黑" w:hAnsi="微软雅黑" w:eastAsia="微软雅黑" w:cs="Tahoma"/>
          <w:color w:val="222222"/>
          <w:sz w:val="24"/>
          <w:szCs w:val="24"/>
        </w:rPr>
        <w:t>恳切地</w:t>
      </w:r>
      <w:r>
        <w:rPr>
          <w:rFonts w:ascii="微软雅黑" w:hAnsi="微软雅黑" w:eastAsia="微软雅黑" w:cs="Tahoma"/>
          <w:color w:val="222222"/>
          <w:sz w:val="24"/>
          <w:szCs w:val="24"/>
        </w:rPr>
        <w:t>以因果报应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生死轮回，</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及信愿念佛，求生西方来劝导。</w:t>
      </w:r>
    </w:p>
    <w:p w14:paraId="1676D9E9">
      <w:pPr>
        <w:rPr>
          <w:rFonts w:ascii="微软雅黑" w:hAnsi="微软雅黑" w:eastAsia="微软雅黑" w:cs="Tahoma"/>
          <w:color w:val="222222"/>
          <w:sz w:val="24"/>
          <w:szCs w:val="24"/>
        </w:rPr>
      </w:pPr>
    </w:p>
    <w:p w14:paraId="7F286E1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倘有一二相信，如火之始燃，泉之始达。将来必可大遏恶习，大开善风。况自己果出于真诚，断不止一二人耳。</w:t>
      </w:r>
    </w:p>
    <w:p w14:paraId="00EF6CDF">
      <w:pPr>
        <w:rPr>
          <w:rFonts w:ascii="微软雅黑" w:hAnsi="微软雅黑" w:eastAsia="微软雅黑" w:cs="Tahoma"/>
          <w:color w:val="222222"/>
          <w:sz w:val="24"/>
          <w:szCs w:val="24"/>
        </w:rPr>
      </w:pPr>
      <w:r>
        <w:rPr>
          <w:rFonts w:ascii="微软雅黑" w:hAnsi="微软雅黑" w:eastAsia="微软雅黑" w:cs="Tahoma"/>
          <w:color w:val="222222"/>
          <w:sz w:val="24"/>
          <w:szCs w:val="24"/>
        </w:rPr>
        <w:t>倘若有一二个人相信，就如同火苗开始燃烧，泉水开始畅达。将来必定</w:t>
      </w:r>
      <w:r>
        <w:rPr>
          <w:rFonts w:hint="eastAsia" w:ascii="微软雅黑" w:hAnsi="微软雅黑" w:eastAsia="微软雅黑" w:cs="Tahoma"/>
          <w:color w:val="222222"/>
          <w:sz w:val="24"/>
          <w:szCs w:val="24"/>
        </w:rPr>
        <w:t>能够大为</w:t>
      </w:r>
      <w:r>
        <w:rPr>
          <w:rFonts w:ascii="微软雅黑" w:hAnsi="微软雅黑" w:eastAsia="微软雅黑" w:cs="Tahoma"/>
          <w:color w:val="222222"/>
          <w:sz w:val="24"/>
          <w:szCs w:val="24"/>
        </w:rPr>
        <w:t>遏止恶习，大开善风。何况自己果真出于真诚，绝对不</w:t>
      </w:r>
      <w:r>
        <w:rPr>
          <w:rFonts w:hint="eastAsia" w:ascii="微软雅黑" w:hAnsi="微软雅黑" w:eastAsia="微软雅黑" w:cs="Tahoma"/>
          <w:color w:val="222222"/>
          <w:sz w:val="24"/>
          <w:szCs w:val="24"/>
        </w:rPr>
        <w:t>止</w:t>
      </w:r>
      <w:r>
        <w:rPr>
          <w:rFonts w:ascii="微软雅黑" w:hAnsi="微软雅黑" w:eastAsia="微软雅黑" w:cs="Tahoma"/>
          <w:color w:val="222222"/>
          <w:sz w:val="24"/>
          <w:szCs w:val="24"/>
        </w:rPr>
        <w:t>一二人相信</w:t>
      </w:r>
      <w:r>
        <w:rPr>
          <w:rFonts w:hint="eastAsia" w:ascii="微软雅黑" w:hAnsi="微软雅黑" w:eastAsia="微软雅黑" w:cs="Tahoma"/>
          <w:color w:val="222222"/>
          <w:sz w:val="24"/>
          <w:szCs w:val="24"/>
        </w:rPr>
        <w:t>。</w:t>
      </w:r>
    </w:p>
    <w:p w14:paraId="48E2F823">
      <w:pPr>
        <w:rPr>
          <w:rFonts w:ascii="微软雅黑" w:hAnsi="微软雅黑" w:eastAsia="微软雅黑" w:cs="Tahoma"/>
          <w:color w:val="222222"/>
          <w:sz w:val="24"/>
          <w:szCs w:val="24"/>
        </w:rPr>
      </w:pPr>
    </w:p>
    <w:p w14:paraId="14D40F2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汝所说者，颇有理。但须躬行实践，人方服从。否则只是场面做作，有如优伶演剧，苦乐悲欢，皆非从心中发。人亦多分以假装视之，故无所感触于衷也。</w:t>
      </w:r>
    </w:p>
    <w:p w14:paraId="6C4CDF72">
      <w:pPr>
        <w:rPr>
          <w:rFonts w:ascii="微软雅黑" w:hAnsi="微软雅黑" w:eastAsia="微软雅黑" w:cs="Tahoma"/>
          <w:color w:val="222222"/>
          <w:sz w:val="24"/>
          <w:szCs w:val="24"/>
        </w:rPr>
      </w:pPr>
      <w:r>
        <w:rPr>
          <w:rFonts w:ascii="微软雅黑" w:hAnsi="微软雅黑" w:eastAsia="微软雅黑" w:cs="Tahoma"/>
          <w:color w:val="222222"/>
          <w:sz w:val="24"/>
          <w:szCs w:val="24"/>
        </w:rPr>
        <w:t>　　你所说的</w:t>
      </w:r>
      <w:r>
        <w:rPr>
          <w:rFonts w:hint="eastAsia" w:ascii="微软雅黑" w:hAnsi="微软雅黑" w:eastAsia="微软雅黑" w:cs="Tahoma"/>
          <w:color w:val="222222"/>
          <w:sz w:val="24"/>
          <w:szCs w:val="24"/>
        </w:rPr>
        <w:t>话</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理。但必须亲身实践，他人方才服从。否则，只是</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场面</w:t>
      </w:r>
      <w:r>
        <w:rPr>
          <w:rFonts w:hint="eastAsia" w:ascii="微软雅黑" w:hAnsi="微软雅黑" w:eastAsia="微软雅黑" w:cs="Tahoma"/>
          <w:color w:val="222222"/>
          <w:sz w:val="24"/>
          <w:szCs w:val="24"/>
        </w:rPr>
        <w:t>上做作</w:t>
      </w:r>
      <w:r>
        <w:rPr>
          <w:rFonts w:ascii="微软雅黑" w:hAnsi="微软雅黑" w:eastAsia="微软雅黑" w:cs="Tahoma"/>
          <w:color w:val="222222"/>
          <w:sz w:val="24"/>
          <w:szCs w:val="24"/>
        </w:rPr>
        <w:t>，如同演员演戏，苦乐悲欢，都不是从内心中发出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。他人也多半以假装来看待，所以内心</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什么感触啊！</w:t>
      </w:r>
    </w:p>
    <w:p w14:paraId="25AFCD8F">
      <w:pPr>
        <w:rPr>
          <w:rFonts w:ascii="微软雅黑" w:hAnsi="微软雅黑" w:eastAsia="微软雅黑" w:cs="Tahoma"/>
          <w:color w:val="FF0000"/>
          <w:sz w:val="24"/>
          <w:szCs w:val="24"/>
        </w:rPr>
      </w:pPr>
    </w:p>
    <w:p w14:paraId="4822B80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现今兵戈连绵，宜专精致志念佛及观音。并以劝家人及一切有缘。念佛宜六字。四字亦可。如初念则六字，念至半，或将止，则念四字。</w:t>
      </w:r>
    </w:p>
    <w:p w14:paraId="692EBAAF">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现今战火连绵，应该专心致志念佛以及念观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音菩萨。并以此劝导家人及一切有缘人。念佛</w:t>
      </w:r>
      <w:r>
        <w:rPr>
          <w:rFonts w:hint="eastAsia" w:ascii="微软雅黑" w:hAnsi="微软雅黑" w:eastAsia="微软雅黑" w:cs="Tahoma"/>
          <w:color w:val="222222"/>
          <w:sz w:val="24"/>
          <w:szCs w:val="24"/>
        </w:rPr>
        <w:t>应该</w:t>
      </w:r>
      <w:r>
        <w:rPr>
          <w:rFonts w:ascii="微软雅黑" w:hAnsi="微软雅黑" w:eastAsia="微软雅黑" w:cs="Tahoma"/>
          <w:color w:val="222222"/>
          <w:sz w:val="24"/>
          <w:szCs w:val="24"/>
        </w:rPr>
        <w:t>念六字佛号。四字佛号也可以。如果是</w:t>
      </w:r>
      <w:r>
        <w:rPr>
          <w:rFonts w:hint="eastAsia" w:ascii="微软雅黑" w:hAnsi="微软雅黑" w:eastAsia="微软雅黑" w:cs="Tahoma"/>
          <w:color w:val="222222"/>
          <w:sz w:val="24"/>
          <w:szCs w:val="24"/>
        </w:rPr>
        <w:t>刚开始</w:t>
      </w:r>
      <w:r>
        <w:rPr>
          <w:rFonts w:ascii="微软雅黑" w:hAnsi="微软雅黑" w:eastAsia="微软雅黑" w:cs="Tahoma"/>
          <w:color w:val="222222"/>
          <w:sz w:val="24"/>
          <w:szCs w:val="24"/>
        </w:rPr>
        <w:t>念，就念六字，念到一半，或者将要终止的时候，就念四字。</w:t>
      </w:r>
    </w:p>
    <w:p w14:paraId="1D660F14">
      <w:pPr>
        <w:rPr>
          <w:rFonts w:ascii="微软雅黑" w:hAnsi="微软雅黑" w:eastAsia="微软雅黑" w:cs="Tahoma"/>
          <w:color w:val="222222"/>
          <w:sz w:val="24"/>
          <w:szCs w:val="24"/>
        </w:rPr>
      </w:pPr>
    </w:p>
    <w:p w14:paraId="2373592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若始终不念南无，便为慢易。经中凡有称佛名处，无不皆有南无，何得自立章程（此条系答代俞觉鲜居士之问）。</w:t>
      </w:r>
    </w:p>
    <w:p w14:paraId="48AD7EFF">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如果始终都不念“南无”二字，就成</w:t>
      </w:r>
      <w:r>
        <w:rPr>
          <w:rFonts w:hint="eastAsia" w:ascii="微软雅黑" w:hAnsi="微软雅黑" w:eastAsia="微软雅黑" w:cs="Tahoma"/>
          <w:color w:val="222222"/>
          <w:sz w:val="24"/>
          <w:szCs w:val="24"/>
        </w:rPr>
        <w:t>轻慢了</w:t>
      </w:r>
      <w:r>
        <w:rPr>
          <w:rFonts w:ascii="微软雅黑" w:hAnsi="微软雅黑" w:eastAsia="微软雅黑" w:cs="Tahoma"/>
          <w:color w:val="222222"/>
          <w:sz w:val="24"/>
          <w:szCs w:val="24"/>
        </w:rPr>
        <w:t>。经中</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有称佛名的地方，全都有“南无”二字，怎么能自己建立章程呢（这一条是回答你代俞觉鲜居士所问的问题）？</w:t>
      </w:r>
    </w:p>
    <w:p w14:paraId="5ED50102">
      <w:pPr>
        <w:rPr>
          <w:rFonts w:ascii="微软雅黑" w:hAnsi="微软雅黑" w:eastAsia="微软雅黑" w:cs="Tahoma"/>
          <w:color w:val="222222"/>
          <w:sz w:val="24"/>
          <w:szCs w:val="24"/>
        </w:rPr>
      </w:pPr>
    </w:p>
    <w:p w14:paraId="0E822A9B">
      <w:pPr>
        <w:rPr>
          <w:rFonts w:ascii="微软雅黑" w:hAnsi="微软雅黑" w:eastAsia="微软雅黑" w:cs="Tahoma"/>
          <w:color w:val="222222"/>
          <w:sz w:val="24"/>
          <w:szCs w:val="24"/>
        </w:rPr>
      </w:pPr>
    </w:p>
    <w:p w14:paraId="2C93C511">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694BCDB7">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【渐】</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开端，起始。引申为端倪；迹象。</w:t>
      </w:r>
    </w:p>
    <w:p w14:paraId="2F7EAB76">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【宗本】</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（1020</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1099）北宋僧。常州无锡（江苏无锡）人，俗姓管。字无哲。十九岁，入苏州承天永安寺道升禅师门下，苦修十年方剃发受具足戒。又服勤三年，后拜辞道升至池州景德寺，参谒天衣义怀，有所契悟。义怀推举于苏州瑞光寺开法，法席日盛，徒众达五百人。后住净慈寺。既而苏州道俗请师往万寿、龙华二寺弘法，迎者千余人。</w:t>
      </w:r>
    </w:p>
    <w:p w14:paraId="70FACEE5">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　　元丰五年（1082），受神宗之诏，为相国寺慧林禅刹第一祖。开法翌日，帝召至延和殿问道。哲宗诏赐“圆照禅师”。元佑元年（1086）以老乞归，出都城，送行者车骑相属，师临别教诲，闻者流涕。晚年住平江灵光寺，闭门修禅，专力净业。元符二年示寂，世寿八十。师所举扬之华严禅，开演华严之奥秘，达于圆融之妙。弟子有善本大通、金山善宁、守一法真、修颙真悟、辩良佛慈、延泳正觉等。</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著</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有归元直指集二卷、慧辨录（别录）一卷。另据《续传灯录》卷第十四载：慧林圆照宗本禅师，法嗣二百人。</w:t>
      </w:r>
    </w:p>
    <w:p w14:paraId="560EADCA">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【旨酒】</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美酒。《孟子·离娄下》：“禹恶旨酒，而好善言。”</w:t>
      </w:r>
    </w:p>
    <w:p w14:paraId="7C601370">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【火然泉达】</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比喻形势发展迅猛。《孟子·公孙丑上》：“凡有四端于我者，知皆扩而充之矣，若火之始然，泉之始达。”</w:t>
      </w:r>
    </w:p>
    <w:p w14:paraId="489554FF">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【南无】</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南无阿弥陀佛六字，通是梵语。南无，亦作有曩谟者，经中通作南无。此翻恭敬，归命顶礼等。此二字，乃直示恭敬归依之意。阿弥陀佛，此翻无量寿。亦翻无量光。谓此佛之寿命光明悉皆无量。（《印光法师文钞三编·卷一·复应脱大师书三》）</w:t>
      </w:r>
    </w:p>
    <w:p w14:paraId="5E213AC9">
      <w:pPr>
        <w:rPr>
          <w:rFonts w:ascii="微软雅黑" w:hAnsi="微软雅黑" w:eastAsia="微软雅黑"/>
          <w:sz w:val="24"/>
          <w:szCs w:val="24"/>
        </w:rPr>
      </w:pPr>
    </w:p>
    <w:p w14:paraId="6FD080FD">
      <w:pPr>
        <w:rPr>
          <w:rFonts w:ascii="微软雅黑" w:hAnsi="微软雅黑" w:eastAsia="微软雅黑"/>
          <w:sz w:val="24"/>
          <w:szCs w:val="24"/>
        </w:rPr>
      </w:pPr>
    </w:p>
    <w:p w14:paraId="2E57A353">
      <w:pPr>
        <w:widowControl/>
        <w:jc w:val="left"/>
        <w:rPr>
          <w:rFonts w:ascii="微软雅黑" w:hAnsi="微软雅黑" w:eastAsia="微软雅黑"/>
          <w:sz w:val="24"/>
          <w:szCs w:val="24"/>
        </w:rPr>
      </w:pPr>
      <w:r>
        <w:rPr>
          <w:rFonts w:ascii="微软雅黑" w:hAnsi="微软雅黑" w:eastAsia="微软雅黑"/>
          <w:sz w:val="24"/>
          <w:szCs w:val="24"/>
        </w:rPr>
        <w:br w:type="page"/>
      </w:r>
    </w:p>
    <w:p w14:paraId="31EDAA0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82" w:name="_Toc30527"/>
      <w:r>
        <w:rPr>
          <w:rFonts w:ascii="微软雅黑" w:hAnsi="微软雅黑" w:eastAsia="微软雅黑" w:cs="宋体"/>
          <w:b/>
          <w:color w:val="C00000"/>
          <w:kern w:val="0"/>
          <w:sz w:val="24"/>
          <w:szCs w:val="24"/>
        </w:rPr>
        <w:t>复愚僧居士书</w:t>
      </w:r>
      <w:bookmarkEnd w:id="382"/>
    </w:p>
    <w:p w14:paraId="440D5AF7">
      <w:pPr>
        <w:spacing w:line="270" w:lineRule="atLeast"/>
        <w:rPr>
          <w:rFonts w:ascii="微软雅黑" w:hAnsi="微软雅黑" w:eastAsia="微软雅黑" w:cs="宋体"/>
          <w:b/>
          <w:color w:val="C00000"/>
          <w:kern w:val="0"/>
          <w:sz w:val="24"/>
          <w:szCs w:val="24"/>
        </w:rPr>
      </w:pPr>
    </w:p>
    <w:p w14:paraId="14CA7C8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回向者，以己所修念诵种种各功德，若任所作，则随得各种之人天福报。今将所作功德得人天福报之因，回转归向于往生西方极乐世界，以作超凡入圣，了生脱死，以至将来究竟成佛之果。不使直得人天之福而已。</w:t>
      </w:r>
    </w:p>
    <w:p w14:paraId="169D26C5">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sz w:val="24"/>
        </w:rPr>
        <w:t>什么是回向呢？因为自己所修念诵等种种功德，若任其所作，不做回向，就会随其功德得到各种人天福报。所谓回向，就是现在将所作得人天福报的因，回转归向于往生西方极乐世界，以作超凡入圣，了生脱死乃至将来最后成佛的果，而不是使它仅仅只得人天之福而已。</w:t>
      </w:r>
    </w:p>
    <w:p w14:paraId="14B0F1EA">
      <w:pPr>
        <w:spacing w:line="270" w:lineRule="atLeast"/>
        <w:rPr>
          <w:rFonts w:ascii="微软雅黑" w:hAnsi="微软雅黑" w:eastAsia="微软雅黑" w:cs="Tahoma"/>
          <w:color w:val="222222"/>
          <w:sz w:val="24"/>
          <w:szCs w:val="24"/>
        </w:rPr>
      </w:pPr>
    </w:p>
    <w:p w14:paraId="2883A8A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用一回字，便见其有决定不随世情之意。用一向字，便见其有决定冀望出世之方。所谓回因向果，回事向理，回自向他也。</w:t>
      </w:r>
    </w:p>
    <w:p w14:paraId="53347C3C">
      <w:pPr>
        <w:spacing w:line="270" w:lineRule="atLeast"/>
        <w:rPr>
          <w:rFonts w:ascii="微软雅黑" w:hAnsi="微软雅黑" w:eastAsia="微软雅黑" w:cs="Tahoma"/>
          <w:color w:val="222222"/>
          <w:sz w:val="24"/>
          <w:szCs w:val="24"/>
        </w:rPr>
      </w:pPr>
      <w:r>
        <w:rPr>
          <w:rFonts w:hint="eastAsia" w:ascii="微软雅黑" w:hAnsi="微软雅黑" w:eastAsia="微软雅黑"/>
          <w:sz w:val="24"/>
        </w:rPr>
        <w:t>用一个“回”字，便可见修行人有决定不随世情之意；用一个“向”字，便可见修行人有决定希望出世之方。这就是所谓的回因向果，回事向理，回自向他。</w:t>
      </w:r>
    </w:p>
    <w:p w14:paraId="2C64581E">
      <w:pPr>
        <w:spacing w:line="270" w:lineRule="atLeast"/>
        <w:rPr>
          <w:rFonts w:ascii="微软雅黑" w:hAnsi="微软雅黑" w:eastAsia="微软雅黑" w:cs="Tahoma"/>
          <w:color w:val="222222"/>
          <w:sz w:val="24"/>
          <w:szCs w:val="24"/>
        </w:rPr>
      </w:pPr>
    </w:p>
    <w:p w14:paraId="624FAAE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所作功德，人天因也，回而向涅槃之果。所作功德，生灭事也，回而向不生不灭之实相妙理。</w:t>
      </w:r>
    </w:p>
    <w:p w14:paraId="38B2A760">
      <w:pPr>
        <w:spacing w:line="270" w:lineRule="atLeast"/>
        <w:rPr>
          <w:rFonts w:ascii="微软雅黑" w:hAnsi="微软雅黑" w:eastAsia="微软雅黑" w:cs="Tahoma"/>
          <w:color w:val="222222"/>
          <w:sz w:val="24"/>
          <w:szCs w:val="24"/>
        </w:rPr>
      </w:pPr>
      <w:r>
        <w:rPr>
          <w:rFonts w:hint="eastAsia" w:ascii="微软雅黑" w:hAnsi="微软雅黑" w:eastAsia="微软雅黑"/>
          <w:sz w:val="24"/>
        </w:rPr>
        <w:t>所作功德，人天的因，要</w:t>
      </w:r>
      <w:r>
        <w:rPr>
          <w:rFonts w:ascii="微软雅黑" w:hAnsi="微软雅黑" w:eastAsia="微软雅黑" w:cs="Tahoma"/>
          <w:color w:val="222222"/>
          <w:sz w:val="24"/>
          <w:szCs w:val="24"/>
        </w:rPr>
        <w:t>回转归向</w:t>
      </w:r>
      <w:r>
        <w:rPr>
          <w:rFonts w:hint="eastAsia" w:ascii="微软雅黑" w:hAnsi="微软雅黑" w:eastAsia="微软雅黑"/>
          <w:sz w:val="24"/>
        </w:rPr>
        <w:t>涅磐的果；所作功德，生灭的事，要</w:t>
      </w:r>
      <w:r>
        <w:rPr>
          <w:rFonts w:ascii="微软雅黑" w:hAnsi="微软雅黑" w:eastAsia="微软雅黑" w:cs="Tahoma"/>
          <w:color w:val="222222"/>
          <w:sz w:val="24"/>
          <w:szCs w:val="24"/>
        </w:rPr>
        <w:t>回转归向</w:t>
      </w:r>
      <w:r>
        <w:rPr>
          <w:rFonts w:hint="eastAsia" w:ascii="微软雅黑" w:hAnsi="微软雅黑" w:eastAsia="微软雅黑"/>
          <w:sz w:val="24"/>
        </w:rPr>
        <w:t>不生不灭的实相妙理；</w:t>
      </w:r>
      <w:r>
        <w:rPr>
          <w:rFonts w:hint="eastAsia" w:ascii="微软雅黑" w:hAnsi="微软雅黑" w:eastAsia="微软雅黑" w:cs="Tahoma"/>
          <w:color w:val="222222"/>
          <w:sz w:val="24"/>
          <w:szCs w:val="24"/>
        </w:rPr>
        <w:t xml:space="preserve"> </w:t>
      </w:r>
    </w:p>
    <w:p w14:paraId="7CA2363C">
      <w:pPr>
        <w:spacing w:line="270" w:lineRule="atLeast"/>
        <w:rPr>
          <w:rFonts w:ascii="微软雅黑" w:hAnsi="微软雅黑" w:eastAsia="微软雅黑" w:cs="Tahoma"/>
          <w:color w:val="FF0000"/>
          <w:sz w:val="24"/>
          <w:szCs w:val="24"/>
        </w:rPr>
      </w:pPr>
    </w:p>
    <w:p w14:paraId="6D9370F2">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所作功德，原属自行，回而向法界一切众生。即发愿立誓，决定所趋之名词耳。有三种义，</w:t>
      </w:r>
      <w:r>
        <w:rPr>
          <w:rFonts w:ascii="微软雅黑" w:hAnsi="微软雅黑" w:eastAsia="微软雅黑" w:cs="Tahoma"/>
          <w:color w:val="222222"/>
          <w:sz w:val="24"/>
          <w:szCs w:val="24"/>
        </w:rPr>
        <w:t xml:space="preserve"> </w:t>
      </w:r>
    </w:p>
    <w:p w14:paraId="5078497E">
      <w:pPr>
        <w:spacing w:line="270" w:lineRule="atLeast"/>
        <w:rPr>
          <w:rFonts w:ascii="微软雅黑" w:hAnsi="微软雅黑" w:eastAsia="微软雅黑" w:cs="Tahoma"/>
          <w:color w:val="222222"/>
          <w:sz w:val="24"/>
          <w:szCs w:val="24"/>
        </w:rPr>
      </w:pPr>
      <w:r>
        <w:rPr>
          <w:rFonts w:hint="eastAsia" w:ascii="微软雅黑" w:hAnsi="微软雅黑" w:eastAsia="微软雅黑"/>
          <w:sz w:val="24"/>
        </w:rPr>
        <w:t>所作功德，原属个人行为，要</w:t>
      </w:r>
      <w:r>
        <w:rPr>
          <w:rFonts w:ascii="微软雅黑" w:hAnsi="微软雅黑" w:eastAsia="微软雅黑" w:cs="Tahoma"/>
          <w:color w:val="222222"/>
          <w:sz w:val="24"/>
          <w:szCs w:val="24"/>
        </w:rPr>
        <w:t>回转归向</w:t>
      </w:r>
      <w:r>
        <w:rPr>
          <w:rFonts w:hint="eastAsia" w:ascii="微软雅黑" w:hAnsi="微软雅黑" w:eastAsia="微软雅黑"/>
          <w:sz w:val="24"/>
        </w:rPr>
        <w:t>法界一切众生。“回向”就是发愿立誓，决定所向的意思。“回向”有三种意义：</w:t>
      </w:r>
      <w:r>
        <w:rPr>
          <w:rFonts w:ascii="微软雅黑" w:hAnsi="微软雅黑" w:eastAsia="微软雅黑" w:cs="Tahoma"/>
          <w:color w:val="222222"/>
          <w:sz w:val="24"/>
          <w:szCs w:val="24"/>
        </w:rPr>
        <w:t xml:space="preserve"> </w:t>
      </w:r>
    </w:p>
    <w:p w14:paraId="024BB90B">
      <w:pPr>
        <w:spacing w:line="270" w:lineRule="atLeast"/>
        <w:rPr>
          <w:rFonts w:ascii="微软雅黑" w:hAnsi="微软雅黑" w:eastAsia="微软雅黑" w:cs="Tahoma"/>
          <w:color w:val="FF0000"/>
          <w:sz w:val="24"/>
          <w:szCs w:val="24"/>
        </w:rPr>
      </w:pPr>
    </w:p>
    <w:p w14:paraId="2EA4343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一，回向真如实际，心心契合。此即回事向理之义。</w:t>
      </w:r>
    </w:p>
    <w:p w14:paraId="4079AA85">
      <w:pPr>
        <w:spacing w:line="270" w:lineRule="atLeast"/>
        <w:rPr>
          <w:rFonts w:ascii="微软雅黑" w:hAnsi="微软雅黑" w:eastAsia="微软雅黑"/>
          <w:sz w:val="24"/>
        </w:rPr>
      </w:pPr>
      <w:r>
        <w:rPr>
          <w:rFonts w:hint="eastAsia" w:ascii="微软雅黑" w:hAnsi="微软雅黑" w:eastAsia="微软雅黑"/>
          <w:sz w:val="24"/>
        </w:rPr>
        <w:t>一，回向真如实际，心心契合，</w:t>
      </w:r>
      <w:r>
        <w:rPr>
          <w:rFonts w:ascii="微软雅黑" w:hAnsi="微软雅黑" w:eastAsia="微软雅黑" w:cs="Tahoma"/>
          <w:color w:val="222222"/>
          <w:sz w:val="24"/>
          <w:szCs w:val="24"/>
        </w:rPr>
        <w:t>这就是</w:t>
      </w:r>
      <w:r>
        <w:rPr>
          <w:rFonts w:hint="eastAsia" w:ascii="微软雅黑" w:hAnsi="微软雅黑" w:eastAsia="微软雅黑"/>
          <w:sz w:val="24"/>
        </w:rPr>
        <w:t>回事向理</w:t>
      </w:r>
      <w:r>
        <w:rPr>
          <w:rFonts w:ascii="微软雅黑" w:hAnsi="微软雅黑" w:eastAsia="微软雅黑" w:cs="Tahoma"/>
          <w:color w:val="222222"/>
          <w:sz w:val="24"/>
          <w:szCs w:val="24"/>
        </w:rPr>
        <w:t>的意思</w:t>
      </w:r>
      <w:r>
        <w:rPr>
          <w:rFonts w:hint="eastAsia" w:ascii="微软雅黑" w:hAnsi="微软雅黑" w:eastAsia="微软雅黑"/>
          <w:sz w:val="24"/>
        </w:rPr>
        <w:t>。</w:t>
      </w:r>
    </w:p>
    <w:p w14:paraId="7D7CB54F">
      <w:pPr>
        <w:spacing w:line="270" w:lineRule="atLeast"/>
        <w:rPr>
          <w:rFonts w:ascii="微软雅黑" w:hAnsi="微软雅黑" w:eastAsia="微软雅黑" w:cs="Tahoma"/>
          <w:color w:val="FF0000"/>
          <w:sz w:val="24"/>
          <w:szCs w:val="24"/>
        </w:rPr>
      </w:pPr>
    </w:p>
    <w:p w14:paraId="1108719C">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二，回向佛果菩提，念念圆满。此即回因向果之义。</w:t>
      </w:r>
    </w:p>
    <w:p w14:paraId="0394D049">
      <w:pPr>
        <w:spacing w:line="270" w:lineRule="atLeast"/>
        <w:rPr>
          <w:rFonts w:ascii="微软雅黑" w:hAnsi="微软雅黑" w:eastAsia="微软雅黑"/>
          <w:sz w:val="24"/>
        </w:rPr>
      </w:pPr>
      <w:r>
        <w:rPr>
          <w:rFonts w:hint="eastAsia" w:ascii="微软雅黑" w:hAnsi="微软雅黑" w:eastAsia="微软雅黑"/>
          <w:sz w:val="24"/>
        </w:rPr>
        <w:t>二，回向佛果菩提，念念圆满，</w:t>
      </w:r>
      <w:r>
        <w:rPr>
          <w:rFonts w:ascii="微软雅黑" w:hAnsi="微软雅黑" w:eastAsia="微软雅黑" w:cs="Tahoma"/>
          <w:color w:val="222222"/>
          <w:sz w:val="24"/>
          <w:szCs w:val="24"/>
        </w:rPr>
        <w:t>这就是</w:t>
      </w:r>
      <w:r>
        <w:rPr>
          <w:rFonts w:hint="eastAsia" w:ascii="微软雅黑" w:hAnsi="微软雅黑" w:eastAsia="微软雅黑"/>
          <w:sz w:val="24"/>
        </w:rPr>
        <w:t>回因向果</w:t>
      </w:r>
      <w:r>
        <w:rPr>
          <w:rFonts w:ascii="微软雅黑" w:hAnsi="微软雅黑" w:eastAsia="微软雅黑" w:cs="Tahoma"/>
          <w:color w:val="222222"/>
          <w:sz w:val="24"/>
          <w:szCs w:val="24"/>
        </w:rPr>
        <w:t>的意思</w:t>
      </w:r>
      <w:r>
        <w:rPr>
          <w:rFonts w:hint="eastAsia" w:ascii="微软雅黑" w:hAnsi="微软雅黑" w:eastAsia="微软雅黑"/>
          <w:sz w:val="24"/>
        </w:rPr>
        <w:t>。</w:t>
      </w:r>
    </w:p>
    <w:p w14:paraId="6450EBE5">
      <w:pPr>
        <w:spacing w:line="270" w:lineRule="atLeast"/>
        <w:rPr>
          <w:rFonts w:ascii="微软雅黑" w:hAnsi="微软雅黑" w:eastAsia="微软雅黑" w:cs="Tahoma"/>
          <w:color w:val="FF0000"/>
          <w:sz w:val="24"/>
          <w:szCs w:val="24"/>
        </w:rPr>
      </w:pPr>
    </w:p>
    <w:p w14:paraId="04756F3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三，回向法界众生，同生净土。此即回自向他之义。回向之义，大矣哉。</w:t>
      </w:r>
    </w:p>
    <w:p w14:paraId="165E38C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三</w:t>
      </w:r>
      <w:r>
        <w:rPr>
          <w:rFonts w:hint="eastAsia" w:ascii="微软雅黑" w:hAnsi="微软雅黑" w:eastAsia="微软雅黑"/>
          <w:sz w:val="24"/>
        </w:rPr>
        <w:t>，</w:t>
      </w:r>
      <w:r>
        <w:rPr>
          <w:rFonts w:ascii="微软雅黑" w:hAnsi="微软雅黑" w:eastAsia="微软雅黑" w:cs="Tahoma"/>
          <w:color w:val="222222"/>
          <w:sz w:val="24"/>
          <w:szCs w:val="24"/>
        </w:rPr>
        <w:t>回向法界众生，同生净土。这就是回自向他的意思。</w:t>
      </w:r>
      <w:r>
        <w:rPr>
          <w:rFonts w:hint="eastAsia" w:ascii="微软雅黑" w:hAnsi="微软雅黑" w:eastAsia="微软雅黑"/>
          <w:sz w:val="24"/>
        </w:rPr>
        <w:t>回向的意义很大啊！</w:t>
      </w:r>
    </w:p>
    <w:p w14:paraId="22BC585A">
      <w:pPr>
        <w:spacing w:line="270" w:lineRule="atLeast"/>
        <w:rPr>
          <w:rFonts w:ascii="微软雅黑" w:hAnsi="微软雅黑" w:eastAsia="微软雅黑" w:cs="Tahoma"/>
          <w:color w:val="FF0000"/>
          <w:sz w:val="24"/>
          <w:szCs w:val="24"/>
        </w:rPr>
      </w:pPr>
    </w:p>
    <w:p w14:paraId="1521C93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回向之法虽不一，然必以回向净土，为唯一不二之最妙法。以其余大愿，不生净土，每难成就。若生净土，无愿不成。</w:t>
      </w:r>
    </w:p>
    <w:p w14:paraId="1D2AA1FF">
      <w:pPr>
        <w:spacing w:line="270" w:lineRule="atLeast"/>
        <w:rPr>
          <w:rFonts w:ascii="微软雅黑" w:hAnsi="微软雅黑" w:eastAsia="微软雅黑"/>
          <w:sz w:val="24"/>
        </w:rPr>
      </w:pPr>
      <w:r>
        <w:rPr>
          <w:rFonts w:hint="eastAsia" w:ascii="微软雅黑" w:hAnsi="微软雅黑" w:eastAsia="微软雅黑"/>
          <w:sz w:val="24"/>
        </w:rPr>
        <w:t>回向之法虽不统一，但是必须以回向西方净土为唯一不二的最妙之法。因为其他大愿，不往生到净土，常常难以成就；若往生到净土，则无愿不成。</w:t>
      </w:r>
    </w:p>
    <w:p w14:paraId="554BAA58">
      <w:pPr>
        <w:spacing w:line="270" w:lineRule="atLeast"/>
        <w:rPr>
          <w:rFonts w:ascii="微软雅黑" w:hAnsi="微软雅黑" w:eastAsia="微软雅黑"/>
          <w:sz w:val="24"/>
        </w:rPr>
      </w:pPr>
    </w:p>
    <w:p w14:paraId="7960973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以此之故，凡一切所作功德，即别有所期，亦必须又复回向净土也。</w:t>
      </w:r>
    </w:p>
    <w:p w14:paraId="68013DA0">
      <w:pPr>
        <w:spacing w:line="270" w:lineRule="atLeast"/>
        <w:rPr>
          <w:rFonts w:ascii="微软雅黑" w:hAnsi="微软雅黑" w:eastAsia="微软雅黑" w:cs="Tahoma"/>
          <w:color w:val="222222"/>
          <w:sz w:val="24"/>
          <w:szCs w:val="24"/>
        </w:rPr>
      </w:pPr>
      <w:r>
        <w:rPr>
          <w:rFonts w:hint="eastAsia" w:ascii="微软雅黑" w:hAnsi="微软雅黑" w:eastAsia="微软雅黑"/>
          <w:sz w:val="24"/>
        </w:rPr>
        <w:t>因为这个缘故，凡是所作一切功德，即使另外有所期盼，也必须再回向净土。</w:t>
      </w:r>
    </w:p>
    <w:p w14:paraId="4697B57B">
      <w:pPr>
        <w:rPr>
          <w:rFonts w:ascii="微软雅黑" w:hAnsi="微软雅黑" w:eastAsia="微软雅黑"/>
          <w:sz w:val="24"/>
          <w:szCs w:val="24"/>
        </w:rPr>
      </w:pPr>
    </w:p>
    <w:p w14:paraId="6309A16D">
      <w:pPr>
        <w:rPr>
          <w:rFonts w:ascii="微软雅黑" w:hAnsi="微软雅黑" w:eastAsia="微软雅黑"/>
          <w:sz w:val="24"/>
          <w:szCs w:val="24"/>
        </w:rPr>
      </w:pPr>
    </w:p>
    <w:p w14:paraId="2017AFC0">
      <w:pPr>
        <w:widowControl/>
        <w:jc w:val="left"/>
        <w:rPr>
          <w:rFonts w:ascii="微软雅黑" w:hAnsi="微软雅黑" w:eastAsia="微软雅黑"/>
          <w:sz w:val="24"/>
          <w:szCs w:val="24"/>
        </w:rPr>
      </w:pPr>
      <w:r>
        <w:rPr>
          <w:rFonts w:ascii="微软雅黑" w:hAnsi="微软雅黑" w:eastAsia="微软雅黑"/>
          <w:sz w:val="24"/>
          <w:szCs w:val="24"/>
        </w:rPr>
        <w:br w:type="page"/>
      </w:r>
    </w:p>
    <w:p w14:paraId="3E5EDF6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83" w:name="_Toc20418"/>
      <w:r>
        <w:rPr>
          <w:rFonts w:ascii="微软雅黑" w:hAnsi="微软雅黑" w:eastAsia="微软雅黑" w:cs="宋体"/>
          <w:b/>
          <w:color w:val="C00000"/>
          <w:kern w:val="0"/>
          <w:sz w:val="24"/>
          <w:szCs w:val="24"/>
        </w:rPr>
        <w:t>复周智茂居士书一</w:t>
      </w:r>
      <w:bookmarkEnd w:id="383"/>
    </w:p>
    <w:p w14:paraId="311A712C">
      <w:pPr>
        <w:rPr>
          <w:rFonts w:ascii="微软雅黑" w:hAnsi="微软雅黑" w:eastAsia="微软雅黑" w:cs="宋体"/>
          <w:b/>
          <w:color w:val="C00000"/>
          <w:kern w:val="0"/>
          <w:sz w:val="24"/>
          <w:szCs w:val="24"/>
        </w:rPr>
      </w:pPr>
    </w:p>
    <w:p w14:paraId="16DE7AD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观汝（十一月十六）来书，殊多浮词。师弟之间，何可用此套话乎。</w:t>
      </w:r>
    </w:p>
    <w:p w14:paraId="12653107">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看你（十一月十六</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）的来信，有很多虚浮之词。师</w:t>
      </w:r>
      <w:r>
        <w:rPr>
          <w:rFonts w:hint="eastAsia" w:ascii="微软雅黑" w:hAnsi="微软雅黑" w:eastAsia="微软雅黑" w:cs="Tahoma"/>
          <w:color w:val="222222"/>
          <w:sz w:val="24"/>
          <w:szCs w:val="24"/>
        </w:rPr>
        <w:t>徒</w:t>
      </w:r>
      <w:r>
        <w:rPr>
          <w:rFonts w:ascii="微软雅黑" w:hAnsi="微软雅黑" w:eastAsia="微软雅黑" w:cs="Tahoma"/>
          <w:color w:val="222222"/>
          <w:sz w:val="24"/>
          <w:szCs w:val="24"/>
        </w:rPr>
        <w:t>之间，怎么</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用这些客套话呢？</w:t>
      </w:r>
    </w:p>
    <w:p w14:paraId="62D33984">
      <w:pPr>
        <w:rPr>
          <w:rFonts w:ascii="微软雅黑" w:hAnsi="微软雅黑" w:eastAsia="微软雅黑" w:cs="Tahoma"/>
          <w:color w:val="222222"/>
          <w:sz w:val="24"/>
          <w:szCs w:val="24"/>
        </w:rPr>
      </w:pPr>
    </w:p>
    <w:p w14:paraId="7738208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今人体质多单弱，不得妄效古人。人每每以好名而过为苦行，则反为于道于身，皆无所益。佛法真益，要在至诚中得。非做一场面，即能了事也。</w:t>
      </w:r>
    </w:p>
    <w:p w14:paraId="7F12FBF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如今，</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体质大多</w:t>
      </w:r>
      <w:r>
        <w:rPr>
          <w:rFonts w:hint="eastAsia" w:ascii="微软雅黑" w:hAnsi="微软雅黑" w:eastAsia="微软雅黑" w:cs="Tahoma"/>
          <w:color w:val="222222"/>
          <w:sz w:val="24"/>
          <w:szCs w:val="24"/>
        </w:rPr>
        <w:t>单薄瘦弱</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随便仿效古人。</w:t>
      </w:r>
      <w:r>
        <w:rPr>
          <w:rFonts w:hint="eastAsia" w:ascii="微软雅黑" w:hAnsi="微软雅黑" w:eastAsia="微软雅黑" w:cs="Tahoma"/>
          <w:color w:val="222222"/>
          <w:sz w:val="24"/>
          <w:szCs w:val="24"/>
        </w:rPr>
        <w:t>修行人常常</w:t>
      </w:r>
      <w:r>
        <w:rPr>
          <w:rFonts w:ascii="微软雅黑" w:hAnsi="微软雅黑" w:eastAsia="微软雅黑" w:cs="Tahoma"/>
          <w:color w:val="222222"/>
          <w:sz w:val="24"/>
          <w:szCs w:val="24"/>
        </w:rPr>
        <w:t>因为喜好名声而行过分的苦行，</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反而对法道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对自身，都没有什么利益。佛法的真实利益，要在至诚中得到。不是做一做场面，就能</w:t>
      </w:r>
      <w:r>
        <w:rPr>
          <w:rFonts w:hint="eastAsia" w:ascii="微软雅黑" w:hAnsi="微软雅黑" w:eastAsia="微软雅黑" w:cs="Tahoma"/>
          <w:color w:val="222222"/>
          <w:sz w:val="24"/>
          <w:szCs w:val="24"/>
        </w:rPr>
        <w:t>完成的</w:t>
      </w:r>
      <w:r>
        <w:rPr>
          <w:rFonts w:ascii="微软雅黑" w:hAnsi="微软雅黑" w:eastAsia="微软雅黑" w:cs="Tahoma"/>
          <w:color w:val="222222"/>
          <w:sz w:val="24"/>
          <w:szCs w:val="24"/>
        </w:rPr>
        <w:t>啊！</w:t>
      </w:r>
    </w:p>
    <w:p w14:paraId="693F37F0">
      <w:pPr>
        <w:rPr>
          <w:rFonts w:ascii="微软雅黑" w:hAnsi="微软雅黑" w:eastAsia="微软雅黑" w:cs="Tahoma"/>
          <w:color w:val="222222"/>
          <w:sz w:val="24"/>
          <w:szCs w:val="24"/>
        </w:rPr>
      </w:pPr>
    </w:p>
    <w:p w14:paraId="5451040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光老矣，精神日减，应酬日多。今于二月下旬，即往上海，料理印书事。六月仍回山过夏，七月即下山，去上海结束印事，则不回山矣。</w:t>
      </w:r>
    </w:p>
    <w:p w14:paraId="617C30AF">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我老了，精神一天天衰减，应酬一天天增多。</w:t>
      </w:r>
      <w:r>
        <w:rPr>
          <w:rFonts w:hint="eastAsia" w:ascii="微软雅黑" w:hAnsi="微软雅黑" w:eastAsia="微软雅黑" w:cs="Tahoma"/>
          <w:color w:val="222222"/>
          <w:sz w:val="24"/>
          <w:szCs w:val="24"/>
        </w:rPr>
        <w:t>现于</w:t>
      </w:r>
      <w:r>
        <w:rPr>
          <w:rFonts w:ascii="微软雅黑" w:hAnsi="微软雅黑" w:eastAsia="微软雅黑" w:cs="Tahoma"/>
          <w:color w:val="222222"/>
          <w:sz w:val="24"/>
          <w:szCs w:val="24"/>
        </w:rPr>
        <w:t>二月下旬，前往上海，</w:t>
      </w:r>
      <w:r>
        <w:rPr>
          <w:rFonts w:hint="eastAsia" w:ascii="微软雅黑" w:hAnsi="微软雅黑" w:eastAsia="微软雅黑" w:cs="Tahoma"/>
          <w:color w:val="222222"/>
          <w:sz w:val="24"/>
          <w:szCs w:val="24"/>
        </w:rPr>
        <w:t>处理</w:t>
      </w:r>
      <w:r>
        <w:rPr>
          <w:rFonts w:ascii="微软雅黑" w:hAnsi="微软雅黑" w:eastAsia="微软雅黑" w:cs="Tahoma"/>
          <w:color w:val="222222"/>
          <w:sz w:val="24"/>
          <w:szCs w:val="24"/>
        </w:rPr>
        <w:t>印书的事</w:t>
      </w:r>
      <w:r>
        <w:rPr>
          <w:rFonts w:hint="eastAsia" w:ascii="微软雅黑" w:hAnsi="微软雅黑" w:eastAsia="微软雅黑" w:cs="Tahoma"/>
          <w:color w:val="222222"/>
          <w:sz w:val="24"/>
          <w:szCs w:val="24"/>
        </w:rPr>
        <w:t>情</w:t>
      </w:r>
      <w:r>
        <w:rPr>
          <w:rFonts w:ascii="微软雅黑" w:hAnsi="微软雅黑" w:eastAsia="微软雅黑" w:cs="Tahoma"/>
          <w:color w:val="222222"/>
          <w:sz w:val="24"/>
          <w:szCs w:val="24"/>
        </w:rPr>
        <w:t>。六月仍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回普陀山过夏，七月就下山，到上海结束印书</w:t>
      </w:r>
      <w:r>
        <w:rPr>
          <w:rFonts w:hint="eastAsia" w:ascii="微软雅黑" w:hAnsi="微软雅黑" w:eastAsia="微软雅黑" w:cs="Tahoma"/>
          <w:color w:val="222222"/>
          <w:sz w:val="24"/>
          <w:szCs w:val="24"/>
        </w:rPr>
        <w:t>之事</w:t>
      </w:r>
      <w:r>
        <w:rPr>
          <w:rFonts w:ascii="微软雅黑" w:hAnsi="微软雅黑" w:eastAsia="微软雅黑" w:cs="Tahoma"/>
          <w:color w:val="222222"/>
          <w:sz w:val="24"/>
          <w:szCs w:val="24"/>
        </w:rPr>
        <w:t>，就不再回普陀山了。</w:t>
      </w:r>
    </w:p>
    <w:p w14:paraId="6391A577">
      <w:pPr>
        <w:rPr>
          <w:rFonts w:ascii="微软雅黑" w:hAnsi="微软雅黑" w:eastAsia="微软雅黑" w:cs="Tahoma"/>
          <w:color w:val="222222"/>
          <w:sz w:val="24"/>
          <w:szCs w:val="24"/>
        </w:rPr>
      </w:pPr>
    </w:p>
    <w:p w14:paraId="5B6500B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八九月当往天南地北，人所不知之地，以终此余年，专修净业。免终日为人忙，自己大事反误了。祈以此意与一切相识者说之，免得误事。</w:t>
      </w:r>
    </w:p>
    <w:p w14:paraId="6656F78B">
      <w:pPr>
        <w:rPr>
          <w:rFonts w:ascii="微软雅黑" w:hAnsi="微软雅黑" w:eastAsia="微软雅黑" w:cs="Tahoma"/>
          <w:color w:val="222222"/>
          <w:sz w:val="24"/>
          <w:szCs w:val="24"/>
        </w:rPr>
      </w:pPr>
      <w:r>
        <w:rPr>
          <w:rFonts w:ascii="微软雅黑" w:hAnsi="微软雅黑" w:eastAsia="微软雅黑" w:cs="Tahoma"/>
          <w:color w:val="222222"/>
          <w:sz w:val="24"/>
          <w:szCs w:val="24"/>
        </w:rPr>
        <w:t>八、九月，</w:t>
      </w:r>
      <w:r>
        <w:rPr>
          <w:rFonts w:hint="eastAsia" w:ascii="微软雅黑" w:hAnsi="微软雅黑" w:eastAsia="微软雅黑" w:cs="Tahoma"/>
          <w:color w:val="222222"/>
          <w:sz w:val="24"/>
          <w:szCs w:val="24"/>
        </w:rPr>
        <w:t>当会去</w:t>
      </w:r>
      <w:r>
        <w:rPr>
          <w:rFonts w:ascii="微软雅黑" w:hAnsi="微软雅黑" w:eastAsia="微软雅黑" w:cs="Tahoma"/>
          <w:color w:val="222222"/>
          <w:sz w:val="24"/>
          <w:szCs w:val="24"/>
        </w:rPr>
        <w:t>天南地北，人所不知的地方，来结束</w:t>
      </w:r>
      <w:r>
        <w:rPr>
          <w:rFonts w:hint="eastAsia" w:ascii="微软雅黑" w:hAnsi="微软雅黑" w:eastAsia="微软雅黑" w:cs="Tahoma"/>
          <w:color w:val="222222"/>
          <w:sz w:val="24"/>
          <w:szCs w:val="24"/>
        </w:rPr>
        <w:t>此生的余年</w:t>
      </w:r>
      <w:r>
        <w:rPr>
          <w:rFonts w:ascii="微软雅黑" w:hAnsi="微软雅黑" w:eastAsia="微软雅黑" w:cs="Tahoma"/>
          <w:color w:val="222222"/>
          <w:sz w:val="24"/>
          <w:szCs w:val="24"/>
        </w:rPr>
        <w:t>，专修净业。免得整天为他人忙，自己的大事反而耽误了。请将我的这个意思对一切认识的人说，免得误事。</w:t>
      </w:r>
    </w:p>
    <w:p w14:paraId="646AE9DF">
      <w:pPr>
        <w:rPr>
          <w:rFonts w:ascii="微软雅黑" w:hAnsi="微软雅黑" w:eastAsia="微软雅黑" w:cs="Tahoma"/>
          <w:color w:val="222222"/>
          <w:sz w:val="24"/>
          <w:szCs w:val="24"/>
        </w:rPr>
      </w:pPr>
    </w:p>
    <w:p w14:paraId="6BD9F79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修行之人，必须质直无伪真实做去，方为实行。故古人云，少实胜多虚，大巧不如拙。余详文钞，此不备书。（己巳年正月十一灯下）</w:t>
      </w:r>
    </w:p>
    <w:p w14:paraId="3E47CBB2">
      <w:pPr>
        <w:rPr>
          <w:rFonts w:ascii="微软雅黑" w:hAnsi="微软雅黑" w:eastAsia="微软雅黑" w:cs="Tahoma"/>
          <w:color w:val="222222"/>
          <w:sz w:val="24"/>
          <w:szCs w:val="24"/>
        </w:rPr>
      </w:pPr>
      <w:r>
        <w:rPr>
          <w:rFonts w:ascii="微软雅黑" w:hAnsi="微软雅黑" w:eastAsia="微软雅黑" w:cs="Tahoma"/>
          <w:color w:val="222222"/>
          <w:sz w:val="24"/>
          <w:szCs w:val="24"/>
        </w:rPr>
        <w:t>修行之人，必须质朴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正直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不虚伪</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真实</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去做，才是实行。所以古人说：少实胜多虚，大巧不如拙。其余详看《文钞》，此处不再多说。（己巳年</w:t>
      </w:r>
      <w:r>
        <w:rPr>
          <w:rFonts w:hint="eastAsia" w:ascii="微软雅黑" w:hAnsi="微软雅黑" w:eastAsia="微软雅黑" w:cs="Tahoma"/>
          <w:color w:val="808080"/>
          <w:sz w:val="24"/>
          <w:szCs w:val="24"/>
        </w:rPr>
        <w:t>&lt;1929年&gt;</w:t>
      </w:r>
      <w:r>
        <w:rPr>
          <w:rFonts w:ascii="微软雅黑" w:hAnsi="微软雅黑" w:eastAsia="微软雅黑" w:cs="Tahoma"/>
          <w:color w:val="222222"/>
          <w:sz w:val="24"/>
          <w:szCs w:val="24"/>
        </w:rPr>
        <w:t>正月十一</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灯下）</w:t>
      </w:r>
    </w:p>
    <w:p w14:paraId="676E15E2">
      <w:pPr>
        <w:rPr>
          <w:rFonts w:ascii="微软雅黑" w:hAnsi="微软雅黑" w:eastAsia="微软雅黑" w:cs="Tahoma"/>
          <w:color w:val="222222"/>
          <w:sz w:val="24"/>
          <w:szCs w:val="24"/>
        </w:rPr>
      </w:pPr>
    </w:p>
    <w:p w14:paraId="6BB51E90">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　　</w:t>
      </w:r>
      <w:r>
        <w:rPr>
          <w:rFonts w:hint="eastAsia" w:ascii="微软雅黑" w:hAnsi="微软雅黑" w:eastAsia="微软雅黑" w:cs="宋体"/>
          <w:b/>
          <w:color w:val="C00000"/>
          <w:kern w:val="0"/>
          <w:sz w:val="24"/>
          <w:szCs w:val="24"/>
        </w:rPr>
        <w:t>文钞中戒烟方，加烟尚欠周详。当云按瘾大小，加十程之一。如日吃一两，即加一钱。若吃五钱，即加五分。则瘾小者，不致多费矣。</w:t>
      </w:r>
    </w:p>
    <w:p w14:paraId="41059ED6">
      <w:pPr>
        <w:rPr>
          <w:rFonts w:ascii="微软雅黑" w:hAnsi="微软雅黑" w:eastAsia="微软雅黑" w:cs="Tahoma"/>
          <w:color w:val="222222"/>
          <w:sz w:val="24"/>
          <w:szCs w:val="24"/>
        </w:rPr>
      </w:pPr>
      <w:r>
        <w:rPr>
          <w:rFonts w:ascii="微软雅黑" w:hAnsi="微软雅黑" w:eastAsia="微软雅黑" w:cs="Tahoma"/>
          <w:color w:val="222222"/>
          <w:sz w:val="24"/>
          <w:szCs w:val="24"/>
        </w:rPr>
        <w:t>　　《文钞》中的《戒烟方》，加烟的份量，还欠</w:t>
      </w:r>
      <w:r>
        <w:rPr>
          <w:rFonts w:hint="eastAsia" w:ascii="微软雅黑" w:hAnsi="微软雅黑" w:eastAsia="微软雅黑" w:cs="Tahoma"/>
          <w:color w:val="222222"/>
          <w:sz w:val="24"/>
          <w:szCs w:val="24"/>
        </w:rPr>
        <w:t>周到详细</w:t>
      </w:r>
      <w:r>
        <w:rPr>
          <w:rFonts w:ascii="微软雅黑" w:hAnsi="微软雅黑" w:eastAsia="微软雅黑" w:cs="Tahoma"/>
          <w:color w:val="222222"/>
          <w:sz w:val="24"/>
          <w:szCs w:val="24"/>
        </w:rPr>
        <w:t>。应当说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按烟瘾的大小，加上十分之一。例如每天吃一两烟，就加一钱。如果吃五钱，就加五分。那么瘾小的人，就不致多花费了。</w:t>
      </w:r>
    </w:p>
    <w:p w14:paraId="4F17824B">
      <w:pPr>
        <w:rPr>
          <w:rFonts w:ascii="微软雅黑" w:hAnsi="微软雅黑" w:eastAsia="微软雅黑" w:cs="Tahoma"/>
          <w:color w:val="222222"/>
          <w:sz w:val="24"/>
          <w:szCs w:val="24"/>
        </w:rPr>
      </w:pPr>
    </w:p>
    <w:p w14:paraId="1968C7A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又此方善治气疼。一河南女人避乱至上海，来皈依，言自十六岁得气疼，诸医莫治，日发二三次，疼得要命，今已五六十岁矣。</w:t>
      </w:r>
    </w:p>
    <w:p w14:paraId="5846CB1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，这个《戒烟方》能治好气疼病。一河南女</w:t>
      </w:r>
      <w:r>
        <w:rPr>
          <w:rFonts w:hint="eastAsia" w:ascii="微软雅黑" w:hAnsi="微软雅黑" w:eastAsia="微软雅黑" w:cs="Tahoma"/>
          <w:color w:val="222222"/>
          <w:sz w:val="24"/>
          <w:szCs w:val="24"/>
        </w:rPr>
        <w:t>子</w:t>
      </w:r>
      <w:r>
        <w:rPr>
          <w:rFonts w:ascii="微软雅黑" w:hAnsi="微软雅黑" w:eastAsia="微软雅黑" w:cs="Tahoma"/>
          <w:color w:val="222222"/>
          <w:sz w:val="24"/>
          <w:szCs w:val="24"/>
        </w:rPr>
        <w:t>躲避战乱到上海，来皈依，说自从十六岁得了气疼病，</w:t>
      </w:r>
      <w:r>
        <w:rPr>
          <w:rFonts w:hint="eastAsia" w:ascii="微软雅黑" w:hAnsi="微软雅黑" w:eastAsia="微软雅黑" w:cs="Tahoma"/>
          <w:color w:val="222222"/>
          <w:sz w:val="24"/>
          <w:szCs w:val="24"/>
        </w:rPr>
        <w:t>各种</w:t>
      </w:r>
      <w:r>
        <w:rPr>
          <w:rFonts w:ascii="微软雅黑" w:hAnsi="微软雅黑" w:eastAsia="微软雅黑" w:cs="Tahoma"/>
          <w:color w:val="222222"/>
          <w:sz w:val="24"/>
          <w:szCs w:val="24"/>
        </w:rPr>
        <w:t>医药都</w:t>
      </w:r>
      <w:r>
        <w:rPr>
          <w:rFonts w:hint="eastAsia" w:ascii="微软雅黑" w:hAnsi="微软雅黑" w:eastAsia="微软雅黑" w:cs="Tahoma"/>
          <w:color w:val="222222"/>
          <w:sz w:val="24"/>
          <w:szCs w:val="24"/>
        </w:rPr>
        <w:t>没</w:t>
      </w:r>
      <w:r>
        <w:rPr>
          <w:rFonts w:ascii="微软雅黑" w:hAnsi="微软雅黑" w:eastAsia="微软雅黑" w:cs="Tahoma"/>
          <w:color w:val="222222"/>
          <w:sz w:val="24"/>
          <w:szCs w:val="24"/>
        </w:rPr>
        <w:t>能治好，每天发作二、三次，疼得要命，</w:t>
      </w:r>
      <w:r>
        <w:rPr>
          <w:rFonts w:hint="eastAsia" w:ascii="微软雅黑" w:hAnsi="微软雅黑" w:eastAsia="微软雅黑" w:cs="Tahoma"/>
          <w:color w:val="222222"/>
          <w:sz w:val="24"/>
          <w:szCs w:val="24"/>
        </w:rPr>
        <w:t>如今</w:t>
      </w:r>
      <w:r>
        <w:rPr>
          <w:rFonts w:ascii="微软雅黑" w:hAnsi="微软雅黑" w:eastAsia="微软雅黑" w:cs="Tahoma"/>
          <w:color w:val="222222"/>
          <w:sz w:val="24"/>
          <w:szCs w:val="24"/>
        </w:rPr>
        <w:t>已经五、六十岁了。</w:t>
      </w:r>
    </w:p>
    <w:p w14:paraId="375F376F">
      <w:pPr>
        <w:rPr>
          <w:rFonts w:ascii="微软雅黑" w:hAnsi="微软雅黑" w:eastAsia="微软雅黑" w:cs="Tahoma"/>
          <w:color w:val="222222"/>
          <w:sz w:val="24"/>
          <w:szCs w:val="24"/>
        </w:rPr>
      </w:pPr>
    </w:p>
    <w:p w14:paraId="6D1927F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光令彼念观音圣号。因令以此方熬膏服之。彼不吃烟，但只用药。彼熬一料，第一天服之，即不发矣。不止十日，身体面色，悉皆强壮，特来致谢。祈与一切气疼者说之。</w:t>
      </w:r>
    </w:p>
    <w:p w14:paraId="6562A42A">
      <w:pPr>
        <w:rPr>
          <w:rFonts w:ascii="微软雅黑" w:hAnsi="微软雅黑" w:eastAsia="微软雅黑" w:cs="Tahoma"/>
          <w:color w:val="222222"/>
          <w:sz w:val="24"/>
          <w:szCs w:val="24"/>
        </w:rPr>
      </w:pP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她念观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圣号。因此</w:t>
      </w:r>
      <w:r>
        <w:rPr>
          <w:rFonts w:hint="eastAsia" w:ascii="微软雅黑" w:hAnsi="微软雅黑" w:eastAsia="微软雅黑" w:cs="Tahoma"/>
          <w:color w:val="222222"/>
          <w:sz w:val="24"/>
          <w:szCs w:val="24"/>
        </w:rPr>
        <w:t>让她按</w:t>
      </w:r>
      <w:r>
        <w:rPr>
          <w:rFonts w:ascii="微软雅黑" w:hAnsi="微软雅黑" w:eastAsia="微软雅黑" w:cs="Tahoma"/>
          <w:color w:val="222222"/>
          <w:sz w:val="24"/>
          <w:szCs w:val="24"/>
        </w:rPr>
        <w:t>这个方子熬成膏药服用。她不吃鸦片烟，只是用药。她熬了一副，第一天服完，就不发作了。不到十天，身体面色，全都强壮起来，特地前来致谢。请对一切有气疼病的人讲说这件事情。</w:t>
      </w:r>
    </w:p>
    <w:p w14:paraId="38F0CF51">
      <w:pPr>
        <w:rPr>
          <w:rFonts w:ascii="微软雅黑" w:hAnsi="微软雅黑" w:eastAsia="微软雅黑" w:cs="Tahoma"/>
          <w:color w:val="222222"/>
          <w:sz w:val="24"/>
          <w:szCs w:val="24"/>
        </w:rPr>
      </w:pPr>
    </w:p>
    <w:p w14:paraId="3B40BA11">
      <w:pPr>
        <w:rPr>
          <w:rFonts w:ascii="微软雅黑" w:hAnsi="微软雅黑" w:eastAsia="微软雅黑" w:cs="Tahoma"/>
          <w:color w:val="222222"/>
          <w:sz w:val="24"/>
          <w:szCs w:val="24"/>
        </w:rPr>
      </w:pPr>
    </w:p>
    <w:p w14:paraId="4BCCDA6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EE5111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84" w:name="_Toc15169"/>
      <w:r>
        <w:rPr>
          <w:rFonts w:ascii="微软雅黑" w:hAnsi="微软雅黑" w:eastAsia="微软雅黑" w:cs="宋体"/>
          <w:b/>
          <w:color w:val="C00000"/>
          <w:kern w:val="0"/>
          <w:sz w:val="24"/>
          <w:szCs w:val="24"/>
        </w:rPr>
        <w:t>复周智茂居士书二</w:t>
      </w:r>
      <w:bookmarkEnd w:id="384"/>
    </w:p>
    <w:p w14:paraId="7C756189">
      <w:pPr>
        <w:spacing w:line="270" w:lineRule="atLeast"/>
        <w:rPr>
          <w:rFonts w:ascii="微软雅黑" w:hAnsi="微软雅黑" w:eastAsia="微软雅黑" w:cs="宋体"/>
          <w:b/>
          <w:color w:val="C00000"/>
          <w:kern w:val="0"/>
          <w:sz w:val="24"/>
          <w:szCs w:val="24"/>
        </w:rPr>
      </w:pPr>
    </w:p>
    <w:p w14:paraId="1AC3C43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但熟读净土十要，其修习法则，即可备知。仁山先生之观法，用不用皆可。以心若至诚，自能如在其上，如在其左右。心不至诚，则法乃空谈，非实行也。</w:t>
      </w:r>
    </w:p>
    <w:p w14:paraId="138F89E4">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只要熟读《净土十要》，</w:t>
      </w:r>
      <w:r>
        <w:rPr>
          <w:rFonts w:hint="eastAsia" w:ascii="微软雅黑" w:hAnsi="微软雅黑" w:eastAsia="微软雅黑" w:cs="Tahoma"/>
          <w:color w:val="222222"/>
          <w:sz w:val="24"/>
          <w:szCs w:val="24"/>
        </w:rPr>
        <w:t>净土法门</w:t>
      </w:r>
      <w:r>
        <w:rPr>
          <w:rFonts w:ascii="微软雅黑" w:hAnsi="微软雅黑" w:eastAsia="微软雅黑" w:cs="Tahoma"/>
          <w:color w:val="222222"/>
          <w:sz w:val="24"/>
          <w:szCs w:val="24"/>
        </w:rPr>
        <w:t>修习的法则，就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全部知道了。杨仁山先生的观想法，用不用都</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。因为心如果至诚，自然能够如同就在你的头顶上方，就在你的左右。心如果不至诚，那么修法就是空谈，不是实行啊！</w:t>
      </w:r>
    </w:p>
    <w:p w14:paraId="6CA2432F">
      <w:pPr>
        <w:spacing w:line="270" w:lineRule="atLeast"/>
        <w:rPr>
          <w:rFonts w:ascii="微软雅黑" w:hAnsi="微软雅黑" w:eastAsia="微软雅黑" w:cs="Tahoma"/>
          <w:color w:val="FF0000"/>
          <w:sz w:val="24"/>
          <w:szCs w:val="24"/>
        </w:rPr>
      </w:pPr>
    </w:p>
    <w:p w14:paraId="532FEBF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今人多多都是心高如天。即如化三，其父往外洋，其母其弟在苏。当此干戈扰攘，不脚踏实地，就事以顾养育，而欲入藏学院，拟备西行。不西行将不能了生死乎。</w:t>
      </w:r>
    </w:p>
    <w:p w14:paraId="363B68B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的人，大多都是心如天高。即使像化三，他的父亲去了外国，他的母亲与弟弟在苏州。在这个</w:t>
      </w:r>
      <w:r>
        <w:rPr>
          <w:rFonts w:hint="eastAsia" w:ascii="微软雅黑" w:hAnsi="微软雅黑" w:eastAsia="微软雅黑" w:cs="Tahoma"/>
          <w:color w:val="222222"/>
          <w:sz w:val="24"/>
          <w:szCs w:val="24"/>
        </w:rPr>
        <w:t>战火四起、社会混乱不安</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时刻</w:t>
      </w:r>
      <w:r>
        <w:rPr>
          <w:rFonts w:ascii="微软雅黑" w:hAnsi="微软雅黑" w:eastAsia="微软雅黑" w:cs="Tahoma"/>
          <w:color w:val="222222"/>
          <w:sz w:val="24"/>
          <w:szCs w:val="24"/>
        </w:rPr>
        <w:t>，不脚踏实地来</w:t>
      </w:r>
      <w:r>
        <w:rPr>
          <w:rFonts w:hint="eastAsia" w:ascii="微软雅黑" w:hAnsi="微软雅黑" w:eastAsia="微软雅黑" w:cs="Tahoma"/>
          <w:color w:val="222222"/>
          <w:sz w:val="24"/>
          <w:szCs w:val="24"/>
        </w:rPr>
        <w:t>顾念母亲的养育之恩而服侍</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想入藏教学院，准备西行。不西行就不能了生死吗？</w:t>
      </w:r>
    </w:p>
    <w:p w14:paraId="17075E59">
      <w:pPr>
        <w:spacing w:line="270" w:lineRule="atLeast"/>
        <w:rPr>
          <w:rFonts w:ascii="微软雅黑" w:hAnsi="微软雅黑" w:eastAsia="微软雅黑" w:cs="Tahoma"/>
          <w:color w:val="222222"/>
          <w:sz w:val="24"/>
          <w:szCs w:val="24"/>
        </w:rPr>
      </w:pPr>
    </w:p>
    <w:p w14:paraId="1457857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现在苏常已作战争地点，其兵劫尚不知若何结局。何暇谈及入藏学院，预备西行乎。祈详审，熟读净土十要及文钞，以立定信心。庶可得佛法之真实利益矣。</w:t>
      </w:r>
    </w:p>
    <w:p w14:paraId="36222C6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现在苏州、常州已经成为战争地点，这个兵劫还不知道如何结束。哪有空暇谈入藏教学院，准备西行的事呢？请</w:t>
      </w:r>
      <w:r>
        <w:rPr>
          <w:rFonts w:hint="eastAsia" w:ascii="微软雅黑" w:hAnsi="微软雅黑" w:eastAsia="微软雅黑" w:cs="Tahoma"/>
          <w:color w:val="222222"/>
          <w:sz w:val="24"/>
          <w:szCs w:val="24"/>
        </w:rPr>
        <w:t>仔</w:t>
      </w:r>
      <w:r>
        <w:rPr>
          <w:rFonts w:ascii="微软雅黑" w:hAnsi="微软雅黑" w:eastAsia="微软雅黑" w:cs="Tahoma"/>
          <w:color w:val="222222"/>
          <w:sz w:val="24"/>
          <w:szCs w:val="24"/>
        </w:rPr>
        <w:t>细审察，熟读《净土十要》及《文钞》，来立定信心。才</w:t>
      </w:r>
      <w:r>
        <w:rPr>
          <w:rFonts w:hint="eastAsia" w:ascii="微软雅黑" w:hAnsi="微软雅黑" w:eastAsia="微软雅黑" w:cs="Tahoma"/>
          <w:color w:val="222222"/>
          <w:sz w:val="24"/>
          <w:szCs w:val="24"/>
        </w:rPr>
        <w:t>有可能</w:t>
      </w:r>
      <w:r>
        <w:rPr>
          <w:rFonts w:ascii="微软雅黑" w:hAnsi="微软雅黑" w:eastAsia="微软雅黑" w:cs="Tahoma"/>
          <w:color w:val="222222"/>
          <w:sz w:val="24"/>
          <w:szCs w:val="24"/>
        </w:rPr>
        <w:t>得到佛法的真实利益啊！</w:t>
      </w:r>
    </w:p>
    <w:p w14:paraId="393F4AF3">
      <w:pPr>
        <w:rPr>
          <w:rFonts w:ascii="微软雅黑" w:hAnsi="微软雅黑" w:eastAsia="微软雅黑" w:cs="Tahoma"/>
          <w:color w:val="222222"/>
          <w:sz w:val="24"/>
          <w:szCs w:val="24"/>
        </w:rPr>
      </w:pPr>
    </w:p>
    <w:p w14:paraId="3C3C2AA1">
      <w:pPr>
        <w:rPr>
          <w:rFonts w:ascii="微软雅黑" w:hAnsi="微软雅黑" w:eastAsia="微软雅黑" w:cs="Tahoma"/>
          <w:color w:val="222222"/>
          <w:sz w:val="24"/>
          <w:szCs w:val="24"/>
        </w:rPr>
      </w:pPr>
    </w:p>
    <w:p w14:paraId="3C923B7B">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49B31930">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如在其上，如在其左右</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《中庸》：“使天下之人，齐明盛服，以承祭祀。洋洋乎，如在其上，如在其左右。”意思是：让天下的人，沐浴斋戒净心，穿着庄重整齐的服装去祭祀它，无所不在啊！好像就在你的头上，好像就在你左右。</w:t>
      </w:r>
    </w:p>
    <w:p w14:paraId="7C0B866E">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【苏常道】</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民国地名。清苏州、常州二府及通州直隶州故地，民国初置苏常道，属江苏省，管辖苏州等十二县市，1927年废。</w:t>
      </w:r>
    </w:p>
    <w:p w14:paraId="108EA9B7">
      <w:pPr>
        <w:rPr>
          <w:rFonts w:ascii="微软雅黑" w:hAnsi="微软雅黑" w:eastAsia="微软雅黑" w:cs="Tahoma"/>
          <w:color w:val="222222"/>
          <w:sz w:val="24"/>
          <w:szCs w:val="24"/>
        </w:rPr>
      </w:pPr>
    </w:p>
    <w:p w14:paraId="09D03113">
      <w:pPr>
        <w:rPr>
          <w:rFonts w:ascii="微软雅黑" w:hAnsi="微软雅黑" w:eastAsia="微软雅黑" w:cs="Tahoma"/>
          <w:color w:val="222222"/>
          <w:sz w:val="24"/>
          <w:szCs w:val="24"/>
        </w:rPr>
      </w:pPr>
    </w:p>
    <w:p w14:paraId="45D37B61">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284DDD2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385" w:name="_Toc21466"/>
      <w:r>
        <w:rPr>
          <w:rFonts w:hint="eastAsia" w:ascii="微软雅黑" w:hAnsi="微软雅黑" w:eastAsia="微软雅黑" w:cs="微软雅黑"/>
          <w:b/>
          <w:bCs/>
          <w:color w:val="C00000"/>
          <w:kern w:val="0"/>
          <w:sz w:val="24"/>
          <w:szCs w:val="24"/>
        </w:rPr>
        <w:t>复周智茂居士书三</w:t>
      </w:r>
      <w:bookmarkEnd w:id="385"/>
    </w:p>
    <w:p w14:paraId="730D7F50">
      <w:pPr>
        <w:rPr>
          <w:rFonts w:ascii="微软雅黑" w:hAnsi="微软雅黑" w:eastAsia="微软雅黑"/>
          <w:b/>
          <w:bCs/>
          <w:color w:val="C00000"/>
          <w:kern w:val="0"/>
          <w:sz w:val="24"/>
          <w:szCs w:val="24"/>
        </w:rPr>
      </w:pPr>
    </w:p>
    <w:p w14:paraId="33C4CC02">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接汝书，并化三书，备悉。汝书所说，过于崖板。化三所说，过于宽廓。若资本有余，请的人多，则流通固当如是。</w:t>
      </w:r>
    </w:p>
    <w:p w14:paraId="67CD90A9">
      <w:pPr>
        <w:rPr>
          <w:rFonts w:ascii="微软雅黑" w:hAnsi="微软雅黑" w:eastAsia="微软雅黑"/>
          <w:color w:val="222222"/>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222222"/>
          <w:sz w:val="24"/>
          <w:szCs w:val="24"/>
        </w:rPr>
        <w:t>接到你的信，以及化三的信，一切尽知。你信中所说，过于死板。化三所说，过于宽阔。如果资财本钱有多余，请经书的人多，那么流通经书，本该如此。</w:t>
      </w:r>
    </w:p>
    <w:p w14:paraId="3DBB3F00">
      <w:pPr>
        <w:rPr>
          <w:rFonts w:ascii="微软雅黑" w:hAnsi="微软雅黑" w:eastAsia="微软雅黑"/>
          <w:color w:val="FF0000"/>
          <w:sz w:val="24"/>
          <w:szCs w:val="24"/>
        </w:rPr>
      </w:pPr>
    </w:p>
    <w:p w14:paraId="1D292DA7">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今以无资本，而又无多大方通家请，则当照光前所说。凡净土经论著述，必通请。其余经论，拣常受持之经，亦为请之。</w:t>
      </w:r>
    </w:p>
    <w:p w14:paraId="0BB4BF86">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如今因为没有多余的本钱，而且又没有很多博学的大通家请书，就应当按照我先前所说的来做。凡是净土经论著述，必须全部请来。其余的经论，拣择常受持的经典，也要请来。</w:t>
      </w:r>
    </w:p>
    <w:p w14:paraId="0E7CA927">
      <w:pPr>
        <w:rPr>
          <w:rFonts w:ascii="微软雅黑" w:hAnsi="微软雅黑" w:eastAsia="微软雅黑"/>
          <w:color w:val="222222"/>
          <w:sz w:val="24"/>
          <w:szCs w:val="24"/>
        </w:rPr>
      </w:pPr>
    </w:p>
    <w:p w14:paraId="542E9E16">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至于部头大者，但存其名。有来问者，须与彼订妥交若干钱，再为购请。如此办法，绝不吃力。不至经律论请得许多，无人来请，将钱占到。久或生虫，以致折本。</w:t>
      </w:r>
    </w:p>
    <w:p w14:paraId="7C593855">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至于部头大的经书，先记下经名。有来问的人，必须与他订好，预交若干定金，再为他请购。如此来办，绝不会吃力。不至于将经、律、论经书请来许多，却无人来请，将钱占压。时间久了，经书或会生虫，以致亏本。</w:t>
      </w:r>
    </w:p>
    <w:p w14:paraId="781D9033">
      <w:pPr>
        <w:rPr>
          <w:rFonts w:ascii="微软雅黑" w:hAnsi="微软雅黑" w:eastAsia="微软雅黑"/>
          <w:color w:val="222222"/>
          <w:sz w:val="24"/>
          <w:szCs w:val="24"/>
        </w:rPr>
      </w:pPr>
    </w:p>
    <w:p w14:paraId="709069AA">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凡事不可崖板，相机而行。若如光所说，与汝与化三两不悖。而无流通有偏，及资本有亏之过。汝当依从，不可更张。</w:t>
      </w:r>
    </w:p>
    <w:p w14:paraId="727C284C">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凡事不能死板，要见机行事。如果照我所说的办法，与你和化三所说的，两方面都不违悖。而无流通有偏，及资本有亏的过失。你应当依从，不可更改。</w:t>
      </w:r>
    </w:p>
    <w:p w14:paraId="1AA5B2BD">
      <w:pPr>
        <w:rPr>
          <w:rFonts w:ascii="微软雅黑" w:hAnsi="微软雅黑" w:eastAsia="微软雅黑"/>
          <w:color w:val="222222"/>
          <w:sz w:val="24"/>
          <w:szCs w:val="24"/>
        </w:rPr>
      </w:pPr>
    </w:p>
    <w:p w14:paraId="20C27B32">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至汝先说但求不堕恶道即已，此言千万不可萌于心，形于口与笔。若有此念，便不得往生。</w:t>
      </w:r>
    </w:p>
    <w:p w14:paraId="3EAC0858">
      <w:pPr>
        <w:spacing w:line="270" w:lineRule="atLeas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至于你先前说，只求不堕恶道就行了，这句话千万不可萌发于心中，形于口中和笔下。如果有这种念头，便不能往生了。</w:t>
      </w:r>
    </w:p>
    <w:p w14:paraId="502D83CA">
      <w:pPr>
        <w:spacing w:line="270" w:lineRule="atLeast"/>
        <w:rPr>
          <w:rFonts w:ascii="微软雅黑" w:hAnsi="微软雅黑" w:eastAsia="微软雅黑"/>
          <w:color w:val="222222"/>
          <w:sz w:val="24"/>
          <w:szCs w:val="24"/>
        </w:rPr>
      </w:pPr>
    </w:p>
    <w:p w14:paraId="6EECD75C">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往生全仗决定信愿。存此念，即无决定求生之心，有决定不生之心，其害非小。净土宗旨已失，何能得净土真实利益。</w:t>
      </w:r>
    </w:p>
    <w:p w14:paraId="3BAB4EC1">
      <w:pPr>
        <w:spacing w:line="270" w:lineRule="atLeas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因为往生，完全依仗决定的信愿。存有上面那种念头，就无决定求往生之心。有决定不往生的心，这种危害可不小。净土的宗旨已经失去，如何能得到净土的真实利益？</w:t>
      </w:r>
    </w:p>
    <w:p w14:paraId="72A5D4C4">
      <w:pPr>
        <w:spacing w:line="270" w:lineRule="atLeast"/>
        <w:rPr>
          <w:rFonts w:ascii="微软雅黑" w:hAnsi="微软雅黑" w:eastAsia="微软雅黑"/>
          <w:color w:val="222222"/>
          <w:sz w:val="24"/>
          <w:szCs w:val="24"/>
        </w:rPr>
      </w:pPr>
    </w:p>
    <w:p w14:paraId="44958629">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至于化三一心念佛，誓生极乐，能生不生，皆不作念，至不生亦善，即是远离疑虑之心，乃学宗教家之说大话。</w:t>
      </w:r>
    </w:p>
    <w:p w14:paraId="53DAA575">
      <w:pPr>
        <w:spacing w:line="270" w:lineRule="atLeas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至于化三所说：“一心念佛，誓愿往生极乐，能往生、不能往生，全都不起这些念头，即使不往生也好，这就是远离疑虑之心”，这是学习禅宗、教下的人说的大话。</w:t>
      </w:r>
    </w:p>
    <w:p w14:paraId="6090CCA7">
      <w:pPr>
        <w:spacing w:line="270" w:lineRule="atLeast"/>
        <w:rPr>
          <w:rFonts w:ascii="微软雅黑" w:hAnsi="微软雅黑" w:eastAsia="微软雅黑"/>
          <w:color w:val="222222"/>
          <w:sz w:val="24"/>
          <w:szCs w:val="24"/>
        </w:rPr>
      </w:pPr>
    </w:p>
    <w:p w14:paraId="4E9449AA">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汝若是法身大士，则此语方为实义。然法身大士欲利益凡夫，亦不可说此话。若是博地凡夫，又求生西方，说此话，则是胡说巴道，自误误人，害岂有极。千万不可依从，依之则往生无分。</w:t>
      </w:r>
    </w:p>
    <w:p w14:paraId="5271752C">
      <w:pPr>
        <w:spacing w:line="270" w:lineRule="atLeas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你如果是法身大士，那么这个话，才是真实之义。然而法身大士想要利益凡夫，也不可说这种话。如果是博地凡夫，又求生西方，说这种话，就是胡说八道，自误误人，这种危害哪有完呢。千万不可以依从，依从了就无往生之分。</w:t>
      </w:r>
    </w:p>
    <w:p w14:paraId="421C39F9">
      <w:pPr>
        <w:spacing w:line="270" w:lineRule="atLeast"/>
        <w:rPr>
          <w:rFonts w:ascii="微软雅黑" w:hAnsi="微软雅黑" w:eastAsia="微软雅黑"/>
          <w:color w:val="222222"/>
          <w:sz w:val="24"/>
          <w:szCs w:val="24"/>
        </w:rPr>
      </w:pPr>
    </w:p>
    <w:p w14:paraId="7577AAF9">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凡夫往生，全仗至心切念。彼一切付之无念，则何能感应道交。其感应道交者，全由至诚恳切之决定念。证无念者，则可说此话。未证无念说此话，皆成东坡临终之误。可不哀哉，可不痛哉。</w:t>
      </w:r>
    </w:p>
    <w:p w14:paraId="4EE141D7">
      <w:pPr>
        <w:spacing w:line="270" w:lineRule="atLeas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凡夫往生，全仗至心切念。他将一切都交给无念，如何能感应道交。感应道交，完全由至诚恳切的决定念。证得无念的人，可以说这样的话。没有证得无念却说这种话，都将成为苏东坡临终之误</w:t>
      </w:r>
      <w:r>
        <w:rPr>
          <w:rFonts w:hint="eastAsia" w:ascii="微软雅黑" w:hAnsi="微软雅黑" w:eastAsia="微软雅黑" w:cs="微软雅黑"/>
          <w:color w:val="808080"/>
          <w:sz w:val="24"/>
          <w:szCs w:val="24"/>
        </w:rPr>
        <w:t>（苏轼临终希望往生西方，但却念不了佛，用不上力）</w:t>
      </w:r>
      <w:r>
        <w:rPr>
          <w:rFonts w:hint="eastAsia" w:ascii="微软雅黑" w:hAnsi="微软雅黑" w:eastAsia="微软雅黑" w:cs="微软雅黑"/>
          <w:color w:val="222222"/>
          <w:sz w:val="24"/>
          <w:szCs w:val="24"/>
        </w:rPr>
        <w:t>。能不悲哀吗！能不痛心吗！</w:t>
      </w:r>
    </w:p>
    <w:p w14:paraId="4FF68D68">
      <w:pPr>
        <w:rPr>
          <w:rFonts w:ascii="微软雅黑" w:hAnsi="微软雅黑" w:eastAsia="微软雅黑"/>
          <w:color w:val="222222"/>
          <w:sz w:val="24"/>
          <w:szCs w:val="24"/>
        </w:rPr>
      </w:pPr>
    </w:p>
    <w:p w14:paraId="76965774">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至云莫谓研究起信，并可随力堪任广读三藏十二部。此话与上智之人说，即为契理契机之良言。对中下人，即有泛滥无所指南之过咎。谈何容易。试问汝与化三，是此根性否。</w:t>
      </w:r>
    </w:p>
    <w:p w14:paraId="61EC81CD">
      <w:pPr>
        <w:spacing w:line="270" w:lineRule="atLeas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至于你们说，不仅仅研究《大乘起信论》，并且可以随自己的能力，广读三藏十二部经典。此话对上智的人说，就是契理契机的良言。对中下根机的人说，就有泛滥无所指南的过错。谈何容易，试问你与化三，是这种根性吗？</w:t>
      </w:r>
    </w:p>
    <w:p w14:paraId="54139934">
      <w:pPr>
        <w:spacing w:line="270" w:lineRule="atLeast"/>
        <w:rPr>
          <w:rFonts w:ascii="微软雅黑" w:hAnsi="微软雅黑" w:eastAsia="微软雅黑"/>
          <w:color w:val="0000FF"/>
          <w:sz w:val="24"/>
          <w:szCs w:val="24"/>
        </w:rPr>
      </w:pPr>
    </w:p>
    <w:p w14:paraId="69D1E3CB">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宗门教人，看一句无义味语。净土教人，专持佛号者。以约则易于得力，博则难于得益故也。</w:t>
      </w:r>
    </w:p>
    <w:p w14:paraId="4A1096E3">
      <w:pPr>
        <w:spacing w:line="270" w:lineRule="atLeas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禅宗教人，看一句无意义的话头。净土宗教人，则专持佛号。这是因为简约，就容易得力，而广博就很难得到利益的缘故。</w:t>
      </w:r>
    </w:p>
    <w:p w14:paraId="44E384B7">
      <w:pPr>
        <w:spacing w:line="270" w:lineRule="atLeast"/>
        <w:rPr>
          <w:rFonts w:ascii="微软雅黑" w:hAnsi="微软雅黑" w:eastAsia="微软雅黑"/>
          <w:color w:val="222222"/>
          <w:sz w:val="24"/>
          <w:szCs w:val="24"/>
        </w:rPr>
      </w:pPr>
    </w:p>
    <w:p w14:paraId="6FBDD105">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即教家虽曰讲演非博不可，然亦须有专业，方为实修。又看经有为种善根，有为开知见，有为作功课之不同。</w:t>
      </w:r>
    </w:p>
    <w:p w14:paraId="6F29FAE9">
      <w:pPr>
        <w:spacing w:line="270" w:lineRule="atLeas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即使修学教下的人，虽然说宣讲佛法，非得博闻不可，然而也必须有专业，才是实修。另外，看经有的是为了种善根，有的是为了开知见，有的是为了作功课，有这些不同。</w:t>
      </w:r>
    </w:p>
    <w:p w14:paraId="68C50859">
      <w:pPr>
        <w:spacing w:line="270" w:lineRule="atLeast"/>
        <w:rPr>
          <w:rFonts w:ascii="微软雅黑" w:hAnsi="微软雅黑" w:eastAsia="微软雅黑"/>
          <w:color w:val="222222"/>
          <w:sz w:val="24"/>
          <w:szCs w:val="24"/>
        </w:rPr>
      </w:pPr>
    </w:p>
    <w:p w14:paraId="1BD665A1">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为种善根，则三藏同，无分彼此。为开知见，则取其易于明了而复契机者。为作功课，则专心受持一种二种，至诚恳切，蓦直看去，解也不分别，不解也不分别，看之久久，即当业消智朗，障尽福崇。</w:t>
      </w:r>
    </w:p>
    <w:p w14:paraId="0D79FBBF">
      <w:pPr>
        <w:spacing w:line="270" w:lineRule="atLeas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若为种善根，那么经、律、论三藏相同，不分彼此。若为了开知见，则可选取其中容易明了，而又契合根机的来看。若为了作功课，则可专心受持一种二种，至诚恳切，蓦直看去，能理解也不生分别心，不能理解也不生分别心，看得久了，当会业消智朗，障尽福增。</w:t>
      </w:r>
    </w:p>
    <w:p w14:paraId="4ECDF755">
      <w:pPr>
        <w:spacing w:line="270" w:lineRule="atLeast"/>
        <w:rPr>
          <w:rFonts w:ascii="微软雅黑" w:hAnsi="微软雅黑" w:eastAsia="微软雅黑"/>
          <w:color w:val="222222"/>
          <w:sz w:val="24"/>
          <w:szCs w:val="24"/>
        </w:rPr>
      </w:pPr>
    </w:p>
    <w:p w14:paraId="1BDDB3F9">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化三所说，乃好高务胜，而不知其要之话。祈以此书与化三看之，庶可砭彼痼疾。</w:t>
      </w:r>
    </w:p>
    <w:p w14:paraId="5D40018D">
      <w:pPr>
        <w:spacing w:line="270" w:lineRule="atLeast"/>
        <w:rPr>
          <w:rFonts w:ascii="微软雅黑" w:hAnsi="微软雅黑" w:eastAsia="微软雅黑" w:cs="Tahoma"/>
          <w:color w:val="222222"/>
          <w:sz w:val="24"/>
          <w:szCs w:val="24"/>
        </w:rPr>
      </w:pPr>
      <w:r>
        <w:rPr>
          <w:rFonts w:hint="eastAsia" w:ascii="微软雅黑" w:hAnsi="微软雅黑" w:eastAsia="微软雅黑" w:cs="微软雅黑"/>
          <w:color w:val="222222"/>
          <w:sz w:val="24"/>
          <w:szCs w:val="24"/>
        </w:rPr>
        <w:t>化三所说，乃好高务胜，而不知其中要点的话。请以这封信给化三看，或许能够对治他的痼疾。</w:t>
      </w:r>
    </w:p>
    <w:p w14:paraId="7867498E">
      <w:pPr>
        <w:rPr>
          <w:rFonts w:ascii="微软雅黑" w:hAnsi="微软雅黑" w:eastAsia="微软雅黑"/>
          <w:sz w:val="24"/>
          <w:szCs w:val="24"/>
        </w:rPr>
      </w:pPr>
    </w:p>
    <w:p w14:paraId="1C8AEADA">
      <w:pPr>
        <w:rPr>
          <w:rFonts w:ascii="微软雅黑" w:hAnsi="微软雅黑" w:eastAsia="微软雅黑"/>
          <w:sz w:val="24"/>
          <w:szCs w:val="24"/>
        </w:rPr>
      </w:pPr>
    </w:p>
    <w:p w14:paraId="4A8D95BE">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76736846">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【大方】</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谓识见广博或有专长的人。</w:t>
      </w:r>
    </w:p>
    <w:p w14:paraId="58BF2519">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【更张】</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1.重新张设。2.比喻变更或改革。</w:t>
      </w:r>
    </w:p>
    <w:p w14:paraId="6CFBB479">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【东坡临终之误】</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居士分灯录</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庚辰复朝奉郎，辛巳度岭北，归中止常州，请老，以本官致仕，南迁，日携阿弥陀佛像一轴，曰：“此轼生西方公据也。”至是疾，革径山惟琳来候，曰：“端明勿忘西方。”轼曰：“西方不无，但个里著力不得。”语毕而逝。尝题自己照容曰：“心似已灰之木，身如不系之舟。问汝平生功业，黄州惠州琼州。</w:t>
      </w:r>
    </w:p>
    <w:p w14:paraId="5BFF8EDE">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【砭】</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1.古代治病用的石针。2.用石针刺穴治病。引申为刺。3.批评，批判。</w:t>
      </w:r>
    </w:p>
    <w:p w14:paraId="0D009EBE">
      <w:pPr>
        <w:rPr>
          <w:rFonts w:ascii="微软雅黑" w:hAnsi="微软雅黑" w:eastAsia="微软雅黑"/>
          <w:sz w:val="24"/>
          <w:szCs w:val="24"/>
        </w:rPr>
      </w:pPr>
    </w:p>
    <w:p w14:paraId="74699C88">
      <w:pPr>
        <w:rPr>
          <w:rFonts w:ascii="微软雅黑" w:hAnsi="微软雅黑" w:eastAsia="微软雅黑"/>
          <w:sz w:val="24"/>
          <w:szCs w:val="24"/>
        </w:rPr>
      </w:pPr>
    </w:p>
    <w:p w14:paraId="7C5B3DB0">
      <w:pPr>
        <w:widowControl/>
        <w:jc w:val="left"/>
        <w:rPr>
          <w:rFonts w:ascii="微软雅黑" w:hAnsi="微软雅黑" w:eastAsia="微软雅黑"/>
          <w:sz w:val="24"/>
          <w:szCs w:val="24"/>
        </w:rPr>
      </w:pPr>
      <w:r>
        <w:rPr>
          <w:rFonts w:ascii="微软雅黑" w:hAnsi="微软雅黑" w:eastAsia="微软雅黑"/>
          <w:sz w:val="24"/>
          <w:szCs w:val="24"/>
        </w:rPr>
        <w:br w:type="page"/>
      </w:r>
    </w:p>
    <w:p w14:paraId="2E83B09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86" w:name="_Toc2625"/>
      <w:r>
        <w:rPr>
          <w:rFonts w:ascii="微软雅黑" w:hAnsi="微软雅黑" w:eastAsia="微软雅黑" w:cs="宋体"/>
          <w:b/>
          <w:color w:val="C00000"/>
          <w:kern w:val="0"/>
          <w:sz w:val="24"/>
          <w:szCs w:val="24"/>
        </w:rPr>
        <w:t>复周智茂居士书四</w:t>
      </w:r>
      <w:bookmarkEnd w:id="386"/>
    </w:p>
    <w:p w14:paraId="523EAAF8">
      <w:pPr>
        <w:rPr>
          <w:rFonts w:ascii="微软雅黑" w:hAnsi="微软雅黑" w:eastAsia="微软雅黑" w:cs="宋体"/>
          <w:b/>
          <w:color w:val="C00000"/>
          <w:kern w:val="0"/>
          <w:sz w:val="24"/>
          <w:szCs w:val="24"/>
        </w:rPr>
      </w:pPr>
    </w:p>
    <w:p w14:paraId="103A3A6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法弱魔强，此等伤心事，无处不有。若地方有好长官，好绅士，方可整理。否则何能为力。但当借此为求往生之警策，以力修净业，随力劝化而已。</w:t>
      </w:r>
    </w:p>
    <w:p w14:paraId="3508BBD9">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佛法衰弱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魔力强盛，这些伤心的事，到处都有。如果地方上有好的长官，好的乡绅，才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整顿管理。否则，如何能做这些事。只</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借着这些事，作为求生净土的警策，</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努力修持净业，随力劝导教化而已。</w:t>
      </w:r>
    </w:p>
    <w:p w14:paraId="02FC3BB8">
      <w:pPr>
        <w:rPr>
          <w:rFonts w:ascii="微软雅黑" w:hAnsi="微软雅黑" w:eastAsia="微软雅黑" w:cs="Tahoma"/>
          <w:color w:val="222222"/>
          <w:sz w:val="24"/>
          <w:szCs w:val="24"/>
        </w:rPr>
      </w:pPr>
    </w:p>
    <w:p w14:paraId="6CB2405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力不能为之事，何可妄干，以致己事亦荒，此事亦不能成就。倘有有大势力财力者，可为劝说者，不妨尽己之心。否则任之而已。</w:t>
      </w:r>
    </w:p>
    <w:p w14:paraId="0BE6FD69">
      <w:pPr>
        <w:rPr>
          <w:rFonts w:ascii="微软雅黑" w:hAnsi="微软雅黑" w:eastAsia="微软雅黑" w:cs="Tahoma"/>
          <w:color w:val="222222"/>
          <w:sz w:val="24"/>
          <w:szCs w:val="24"/>
        </w:rPr>
      </w:pPr>
      <w:r>
        <w:rPr>
          <w:rFonts w:ascii="微软雅黑" w:hAnsi="微软雅黑" w:eastAsia="微软雅黑" w:cs="Tahoma"/>
          <w:color w:val="222222"/>
          <w:sz w:val="24"/>
          <w:szCs w:val="24"/>
        </w:rPr>
        <w:t>自己的力量不能做到的事，怎么</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随便去做，以致自己的正事也荒废</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这些护法的事也不能成就。倘若有大势力，大财力的人，</w:t>
      </w:r>
      <w:r>
        <w:rPr>
          <w:rFonts w:hint="eastAsia" w:ascii="微软雅黑" w:hAnsi="微软雅黑" w:eastAsia="微软雅黑" w:cs="Tahoma"/>
          <w:color w:val="222222"/>
          <w:sz w:val="24"/>
          <w:szCs w:val="24"/>
        </w:rPr>
        <w:t>能够成为被劝说的对象</w:t>
      </w:r>
      <w:r>
        <w:rPr>
          <w:rFonts w:ascii="微软雅黑" w:hAnsi="微软雅黑" w:eastAsia="微软雅黑" w:cs="Tahoma"/>
          <w:color w:val="222222"/>
          <w:sz w:val="24"/>
          <w:szCs w:val="24"/>
        </w:rPr>
        <w:t>，不妨竭尽自己的心去劝化。否则，随缘就好了。</w:t>
      </w:r>
    </w:p>
    <w:p w14:paraId="1BD2D313">
      <w:pPr>
        <w:rPr>
          <w:rFonts w:ascii="微软雅黑" w:hAnsi="微软雅黑" w:eastAsia="微软雅黑" w:cs="Tahoma"/>
          <w:color w:val="222222"/>
          <w:sz w:val="24"/>
          <w:szCs w:val="24"/>
        </w:rPr>
      </w:pPr>
    </w:p>
    <w:p w14:paraId="16A0B51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古语云，君子思不出其位。无此财力势力，而强为之，则或致起诸障碍。凡事俱不可不慎思其情势可否耳。</w:t>
      </w:r>
    </w:p>
    <w:p w14:paraId="23843533">
      <w:pPr>
        <w:rPr>
          <w:rFonts w:ascii="微软雅黑" w:hAnsi="微软雅黑" w:eastAsia="微软雅黑" w:cs="Tahoma"/>
          <w:color w:val="222222"/>
          <w:sz w:val="24"/>
          <w:szCs w:val="24"/>
        </w:rPr>
      </w:pPr>
      <w:r>
        <w:rPr>
          <w:rFonts w:ascii="微软雅黑" w:hAnsi="微软雅黑" w:eastAsia="微软雅黑" w:cs="Tahoma"/>
          <w:color w:val="222222"/>
          <w:sz w:val="24"/>
          <w:szCs w:val="24"/>
        </w:rPr>
        <w:t>古</w:t>
      </w:r>
      <w:r>
        <w:rPr>
          <w:rFonts w:hint="eastAsia" w:ascii="微软雅黑" w:hAnsi="微软雅黑" w:eastAsia="微软雅黑" w:cs="Tahoma"/>
          <w:color w:val="222222"/>
          <w:sz w:val="24"/>
          <w:szCs w:val="24"/>
        </w:rPr>
        <w:t>语云，</w:t>
      </w:r>
      <w:r>
        <w:rPr>
          <w:rFonts w:ascii="微软雅黑" w:hAnsi="微软雅黑" w:eastAsia="微软雅黑" w:cs="Tahoma"/>
          <w:color w:val="222222"/>
          <w:sz w:val="24"/>
          <w:szCs w:val="24"/>
        </w:rPr>
        <w:t>君子考虑事情，不超出他职位的范围。没有这个财力、势力，而勉强去做，或</w:t>
      </w:r>
      <w:r>
        <w:rPr>
          <w:rFonts w:hint="eastAsia" w:ascii="微软雅黑" w:hAnsi="微软雅黑" w:eastAsia="微软雅黑" w:cs="Tahoma"/>
          <w:color w:val="222222"/>
          <w:sz w:val="24"/>
          <w:szCs w:val="24"/>
        </w:rPr>
        <w:t>许会</w:t>
      </w:r>
      <w:r>
        <w:rPr>
          <w:rFonts w:ascii="微软雅黑" w:hAnsi="微软雅黑" w:eastAsia="微软雅黑" w:cs="Tahoma"/>
          <w:color w:val="222222"/>
          <w:sz w:val="24"/>
          <w:szCs w:val="24"/>
        </w:rPr>
        <w:t>导致生起诸多障碍。凡事都不可不慎重思</w:t>
      </w:r>
      <w:r>
        <w:rPr>
          <w:rFonts w:hint="eastAsia" w:ascii="微软雅黑" w:hAnsi="微软雅黑" w:eastAsia="微软雅黑" w:cs="Tahoma"/>
          <w:color w:val="222222"/>
          <w:sz w:val="24"/>
          <w:szCs w:val="24"/>
        </w:rPr>
        <w:t>考</w:t>
      </w:r>
      <w:r>
        <w:rPr>
          <w:rFonts w:ascii="微软雅黑" w:hAnsi="微软雅黑" w:eastAsia="微软雅黑" w:cs="Tahoma"/>
          <w:color w:val="222222"/>
          <w:sz w:val="24"/>
          <w:szCs w:val="24"/>
        </w:rPr>
        <w:t>其中的</w:t>
      </w:r>
      <w:r>
        <w:rPr>
          <w:rFonts w:hint="eastAsia" w:ascii="微软雅黑" w:hAnsi="微软雅黑" w:eastAsia="微软雅黑" w:cs="Tahoma"/>
          <w:color w:val="222222"/>
          <w:sz w:val="24"/>
          <w:szCs w:val="24"/>
        </w:rPr>
        <w:t>情况趋势</w:t>
      </w:r>
      <w:r>
        <w:rPr>
          <w:rFonts w:ascii="微软雅黑" w:hAnsi="微软雅黑" w:eastAsia="微软雅黑" w:cs="Tahoma"/>
          <w:color w:val="222222"/>
          <w:sz w:val="24"/>
          <w:szCs w:val="24"/>
        </w:rPr>
        <w:t>可行与否啊！</w:t>
      </w:r>
    </w:p>
    <w:p w14:paraId="310A24C6">
      <w:pPr>
        <w:rPr>
          <w:rFonts w:ascii="微软雅黑" w:hAnsi="微软雅黑" w:eastAsia="微软雅黑"/>
          <w:sz w:val="24"/>
          <w:szCs w:val="24"/>
        </w:rPr>
      </w:pPr>
    </w:p>
    <w:p w14:paraId="7F488DBC">
      <w:pPr>
        <w:rPr>
          <w:rFonts w:ascii="微软雅黑" w:hAnsi="微软雅黑" w:eastAsia="微软雅黑"/>
          <w:sz w:val="24"/>
          <w:szCs w:val="24"/>
        </w:rPr>
      </w:pPr>
    </w:p>
    <w:p w14:paraId="03919698">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3708F910">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君子思不出其位</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《论语·宪问》子曰：“不在其位，不谋其政。”曾子曰：“君子思不出其位。”</w:t>
      </w:r>
    </w:p>
    <w:p w14:paraId="69418FEA">
      <w:pPr>
        <w:rPr>
          <w:rFonts w:ascii="微软雅黑" w:hAnsi="微软雅黑" w:eastAsia="微软雅黑"/>
          <w:sz w:val="24"/>
          <w:szCs w:val="24"/>
        </w:rPr>
      </w:pPr>
    </w:p>
    <w:p w14:paraId="7B1AC722">
      <w:pPr>
        <w:rPr>
          <w:rFonts w:ascii="微软雅黑" w:hAnsi="微软雅黑" w:eastAsia="微软雅黑"/>
          <w:sz w:val="24"/>
          <w:szCs w:val="24"/>
        </w:rPr>
      </w:pPr>
    </w:p>
    <w:p w14:paraId="2564C9D5">
      <w:pPr>
        <w:widowControl/>
        <w:jc w:val="left"/>
        <w:rPr>
          <w:rFonts w:ascii="微软雅黑" w:hAnsi="微软雅黑" w:eastAsia="微软雅黑"/>
          <w:sz w:val="24"/>
          <w:szCs w:val="24"/>
        </w:rPr>
      </w:pPr>
      <w:r>
        <w:rPr>
          <w:rFonts w:ascii="微软雅黑" w:hAnsi="微软雅黑" w:eastAsia="微软雅黑"/>
          <w:sz w:val="24"/>
          <w:szCs w:val="24"/>
        </w:rPr>
        <w:br w:type="page"/>
      </w:r>
    </w:p>
    <w:p w14:paraId="67A8E7D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387" w:name="_Toc29230"/>
      <w:r>
        <w:rPr>
          <w:rFonts w:hint="eastAsia" w:ascii="微软雅黑" w:hAnsi="微软雅黑" w:eastAsia="微软雅黑" w:cs="微软雅黑"/>
          <w:b/>
          <w:bCs/>
          <w:color w:val="C00000"/>
          <w:kern w:val="0"/>
          <w:sz w:val="24"/>
          <w:szCs w:val="24"/>
        </w:rPr>
        <w:t>复师康居士书</w:t>
      </w:r>
      <w:bookmarkEnd w:id="387"/>
    </w:p>
    <w:p w14:paraId="2C80E111">
      <w:pPr>
        <w:rPr>
          <w:rFonts w:ascii="微软雅黑" w:hAnsi="微软雅黑" w:eastAsia="微软雅黑"/>
          <w:b/>
          <w:bCs/>
          <w:color w:val="C00000"/>
          <w:kern w:val="0"/>
          <w:sz w:val="24"/>
          <w:szCs w:val="24"/>
        </w:rPr>
      </w:pPr>
    </w:p>
    <w:p w14:paraId="57D7E4B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光年时已过，应酬日多。上十年来，忙于此种外务，自己功夫殊难专精。今若不另行一路，则将忙死。于人无益，于己有损。</w:t>
      </w:r>
    </w:p>
    <w:p w14:paraId="058A0D58">
      <w:pPr>
        <w:rPr>
          <w:rFonts w:ascii="微软雅黑" w:hAnsi="微软雅黑" w:eastAsia="微软雅黑"/>
          <w:color w:val="222222"/>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222222"/>
          <w:sz w:val="24"/>
          <w:szCs w:val="24"/>
        </w:rPr>
        <w:t>我的年纪已大，应酬一天天增多。十几年来，忙于这些外务，致使自己的功夫很难专精。现今如果不走另外一条路，就会忙死。这样对他人无益，且对自己有损。</w:t>
      </w:r>
    </w:p>
    <w:p w14:paraId="1B8D8923">
      <w:pPr>
        <w:rPr>
          <w:rFonts w:ascii="微软雅黑" w:hAnsi="微软雅黑" w:eastAsia="微软雅黑"/>
          <w:color w:val="222222"/>
          <w:sz w:val="24"/>
          <w:szCs w:val="24"/>
        </w:rPr>
      </w:pPr>
    </w:p>
    <w:p w14:paraId="76645D71">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现所有文钞，安士书，观音颂，寿康宝鉴，嘉言录，弥陀经白话注，感应篇直讲，各纸板，均打四付。</w:t>
      </w:r>
    </w:p>
    <w:p w14:paraId="0131801E">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现将所有的《文钞》、《安士全书》、《观音颂》、《寿康宝鉴》、《嘉言录》、《弥陀经白话注》、《感应篇直讲》，各书的纸板，都打四付。</w:t>
      </w:r>
    </w:p>
    <w:p w14:paraId="19B4623D">
      <w:pPr>
        <w:rPr>
          <w:rFonts w:ascii="微软雅黑" w:hAnsi="微软雅黑" w:eastAsia="微软雅黑"/>
          <w:color w:val="222222"/>
          <w:sz w:val="24"/>
          <w:szCs w:val="24"/>
        </w:rPr>
      </w:pPr>
    </w:p>
    <w:p w14:paraId="031739B6">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又有报纸本小本头学佛浅说，助觉管见，初机学佛摘要合编，江慎修杀生放生现报录，莲池等戒杀放生文合编，格言联璧（此张瑞曾托排者），家庭宝鉴，纪文达笔记摘要，此七种，亦打三四付纸板。</w:t>
      </w:r>
    </w:p>
    <w:p w14:paraId="41AB8A6A">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另外，有报纸本小本头的《学佛浅说•助觉管见•初机学佛摘要合编》、《江慎修杀生放生现报录•莲池大师戒杀放生文合编》、《格言联璧》（这是张瑞曾委托排印的）、《家庭宝鉴》、《纪文达笔记摘要》，这七种，也打三、四付纸板。</w:t>
      </w:r>
    </w:p>
    <w:p w14:paraId="051DDBFF">
      <w:pPr>
        <w:rPr>
          <w:rFonts w:ascii="微软雅黑" w:hAnsi="微软雅黑" w:eastAsia="微软雅黑"/>
          <w:color w:val="FF0000"/>
          <w:sz w:val="24"/>
          <w:szCs w:val="24"/>
        </w:rPr>
      </w:pPr>
    </w:p>
    <w:p w14:paraId="22A1CA65">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此后凡有发心印者，直向大中书局，或漕河泾监狱署接洽。以故亦不必光再为料理。</w:t>
      </w:r>
    </w:p>
    <w:p w14:paraId="396616EB">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以后凡是有发心印书的人，直接与大中书局，或者漕河泾监狱署接洽。所以也不必要我再来料理。</w:t>
      </w:r>
    </w:p>
    <w:p w14:paraId="10157588">
      <w:pPr>
        <w:rPr>
          <w:rFonts w:ascii="微软雅黑" w:hAnsi="微软雅黑" w:eastAsia="微软雅黑"/>
          <w:color w:val="222222"/>
          <w:sz w:val="24"/>
          <w:szCs w:val="24"/>
        </w:rPr>
      </w:pPr>
    </w:p>
    <w:p w14:paraId="3C4FA3C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汝之所说，过于高大。佛法犹如大海，谁能一口吞尽，一踏到底。但按自己天姿而为修持。以此自行，复以此化他。纵未能圆彻诸法，只要能依此信愿念佛，求生西方法门，有何所欠。</w:t>
      </w:r>
    </w:p>
    <w:p w14:paraId="289BB535">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你所说的，过于高大。佛法犹如大海，谁能一口吞尽，一脚踏到底。只要按自己的天分姿质来修持。以此自己行持，再以此教化他人。纵然未能圆满彻究一切诸法，只要能够依照这个信愿念佛，求生西方的法门，又有什么欠缺的呢？</w:t>
      </w:r>
    </w:p>
    <w:p w14:paraId="5A05EFBA">
      <w:pPr>
        <w:rPr>
          <w:rFonts w:ascii="微软雅黑" w:hAnsi="微软雅黑" w:eastAsia="微软雅黑"/>
          <w:color w:val="222222"/>
          <w:sz w:val="24"/>
          <w:szCs w:val="24"/>
        </w:rPr>
      </w:pPr>
    </w:p>
    <w:p w14:paraId="3BCC2CD7">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而作此种难而又难之说话，以又欲长请益也。文钞等不足以为训，净土经论语录，均不能依止乎。</w:t>
      </w:r>
    </w:p>
    <w:p w14:paraId="7DB10648">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而你说这种难而又难的话，还想要长期请教。难道《文钞》等不足以作为训导，净土经论语录，均不能依止吗？</w:t>
      </w:r>
    </w:p>
    <w:p w14:paraId="70CDBEC1">
      <w:pPr>
        <w:rPr>
          <w:rFonts w:ascii="微软雅黑" w:hAnsi="微软雅黑" w:eastAsia="微软雅黑"/>
          <w:color w:val="222222"/>
          <w:sz w:val="24"/>
          <w:szCs w:val="24"/>
        </w:rPr>
      </w:pPr>
    </w:p>
    <w:p w14:paraId="383F25A6">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所要紧之遗嘱，在于保身。汝之一身，关系全家。汝父已往外国去，汝家内尚有母亲，二弟小妹皆依靠汝。汝若不知慎重守身，则全家危殆矣。</w:t>
      </w:r>
    </w:p>
    <w:p w14:paraId="650C2FE8">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对你来说要紧的遗嘱，在于保全自身。你的一身，关系到全家。你父亲已经前往国外，你家中还有母亲，二弟小妹都要依靠你。你如果不知道慎重保守自身，那么全家就危险了。</w:t>
      </w:r>
    </w:p>
    <w:p w14:paraId="78DFC139">
      <w:pPr>
        <w:rPr>
          <w:rFonts w:ascii="微软雅黑" w:hAnsi="微软雅黑" w:eastAsia="微软雅黑"/>
          <w:color w:val="222222"/>
          <w:sz w:val="24"/>
          <w:szCs w:val="24"/>
        </w:rPr>
      </w:pPr>
    </w:p>
    <w:p w14:paraId="3FDE5143">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论汝性格，亦断不至淫荡，然于夫妇之际，亦当有节，不可任意贪快乐。于寿康宝鉴之忌讳，当详审记忆。亦令师昭详阅，庶可齐眉偕老，同得寿康。</w:t>
      </w:r>
    </w:p>
    <w:p w14:paraId="5D05B032">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论你的性格，也断不至于淫荡，然而于夫妇之间，也应当有所节制，不可任意贪图快乐。对于《寿康宝鉴》中所说的忌讳，应当详细审察记忆。也让师昭详细阅读这本书，这样才能夫妻二人齐眉偕老，同得长寿健康。</w:t>
      </w:r>
    </w:p>
    <w:p w14:paraId="5AC8356B">
      <w:pPr>
        <w:rPr>
          <w:rFonts w:ascii="微软雅黑" w:hAnsi="微软雅黑" w:eastAsia="微软雅黑"/>
          <w:color w:val="222222"/>
          <w:sz w:val="24"/>
          <w:szCs w:val="24"/>
        </w:rPr>
      </w:pPr>
    </w:p>
    <w:p w14:paraId="6AAF49DC">
      <w:pPr>
        <w:rPr>
          <w:rFonts w:ascii="微软雅黑" w:hAnsi="微软雅黑" w:eastAsia="微软雅黑" w:cs="微软雅黑"/>
          <w:b/>
          <w:bCs/>
          <w:color w:val="C00000"/>
          <w:kern w:val="0"/>
          <w:sz w:val="24"/>
          <w:szCs w:val="24"/>
        </w:rPr>
      </w:pPr>
      <w:r>
        <w:rPr>
          <w:rFonts w:hint="eastAsia" w:ascii="微软雅黑" w:hAnsi="微软雅黑" w:eastAsia="微软雅黑" w:cs="微软雅黑"/>
          <w:b/>
          <w:bCs/>
          <w:color w:val="C00000"/>
          <w:kern w:val="0"/>
          <w:sz w:val="24"/>
          <w:szCs w:val="24"/>
        </w:rPr>
        <w:t>彼世之青年孀居，与娶未久而妻亡者，十有八九，皆由不自慎重以送命耳。岂一一皆属生来本命如是耶。</w:t>
      </w:r>
    </w:p>
    <w:p w14:paraId="67849133">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世上那些年轻守寡，与娶妻不久就妻子死亡的，十有八九，都是由于不自我慎重节制以致送命的。哪里一一都是天生本来命该如此呢？</w:t>
      </w:r>
    </w:p>
    <w:p w14:paraId="1268C8BE">
      <w:pPr>
        <w:rPr>
          <w:rFonts w:ascii="微软雅黑" w:hAnsi="微软雅黑" w:eastAsia="微软雅黑"/>
          <w:color w:val="222222"/>
          <w:sz w:val="24"/>
          <w:szCs w:val="24"/>
        </w:rPr>
      </w:pPr>
    </w:p>
    <w:p w14:paraId="7A28886A">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罗济同与某商人及某商之子，使彼详阅寿康宝鉴，已熟知忌讳，岂有即死之事乎。光是以悯彼无知，特辑此书（已印五万本）。恐汝以为我必不至犯邪淫，何必看此，则便成大错。</w:t>
      </w:r>
    </w:p>
    <w:p w14:paraId="7A89032B">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罗济同与某商人以及某商人之子，假使他们详细阅读了《寿康宝鉴》，已经熟知其中的忌讳，哪里会发生很快死亡的事情呢？我是因为怜悯他们的无知，特地编辑这本书（已经印了五万本）。恐怕你以为自己肯定不至于犯邪淫，何必看这本书，便成为大错了。</w:t>
      </w:r>
    </w:p>
    <w:p w14:paraId="4D2D777E">
      <w:pPr>
        <w:rPr>
          <w:rFonts w:ascii="微软雅黑" w:hAnsi="微软雅黑" w:eastAsia="微软雅黑"/>
          <w:color w:val="222222"/>
          <w:sz w:val="24"/>
          <w:szCs w:val="24"/>
        </w:rPr>
      </w:pPr>
    </w:p>
    <w:p w14:paraId="48BDF317">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同治皇帝亦因病未复原，而行房事以死，此事实为守身淑世之要道。古者皇帝尚令遒人以木铎巡于道路（即街道村巷），而报告之。</w:t>
      </w:r>
    </w:p>
    <w:p w14:paraId="6947FB63">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同治皇帝也是因为生病没有复原，就行房事而死的，这件事实在是守身济世的要道。古时候，皇帝尚且派使臣用木铃巡告在街道村巷上（道路：就是街道村巷），来警告这件事</w:t>
      </w:r>
      <w:r>
        <w:rPr>
          <w:rFonts w:hint="eastAsia" w:ascii="微软雅黑" w:hAnsi="微软雅黑" w:eastAsia="微软雅黑" w:cs="微软雅黑"/>
          <w:color w:val="808080"/>
          <w:sz w:val="24"/>
          <w:szCs w:val="24"/>
        </w:rPr>
        <w:t>（要节制夫妇房事）</w:t>
      </w:r>
      <w:r>
        <w:rPr>
          <w:rFonts w:hint="eastAsia" w:ascii="微软雅黑" w:hAnsi="微软雅黑" w:eastAsia="微软雅黑" w:cs="微软雅黑"/>
          <w:color w:val="222222"/>
          <w:sz w:val="24"/>
          <w:szCs w:val="24"/>
        </w:rPr>
        <w:t>。</w:t>
      </w:r>
    </w:p>
    <w:p w14:paraId="70CFE6D5">
      <w:pPr>
        <w:rPr>
          <w:rFonts w:ascii="微软雅黑" w:hAnsi="微软雅黑" w:eastAsia="微软雅黑"/>
          <w:color w:val="222222"/>
          <w:sz w:val="24"/>
          <w:szCs w:val="24"/>
        </w:rPr>
      </w:pPr>
    </w:p>
    <w:p w14:paraId="489E1EDE">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今则父母亦不与儿女说。待其犯忌讳而死，则只知叫号，岂不大可哀哉。</w:t>
      </w:r>
    </w:p>
    <w:p w14:paraId="5DC9935B">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如今则是父母也不对儿女说这件事。等儿女犯了忌讳而死，就只知道哀叫哭号，岂不是很可悲吗？</w:t>
      </w:r>
    </w:p>
    <w:p w14:paraId="4B7E5EE3">
      <w:pPr>
        <w:rPr>
          <w:rFonts w:ascii="微软雅黑" w:hAnsi="微软雅黑" w:eastAsia="微软雅黑"/>
          <w:color w:val="FF0000"/>
          <w:sz w:val="24"/>
          <w:szCs w:val="24"/>
        </w:rPr>
      </w:pPr>
    </w:p>
    <w:p w14:paraId="7F2C5860">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我与汝父有深交，汝母与汝夫妇又皈依，直将汝夫妇作儿女看，故有此络索也。其余善知识，断断不言此事。</w:t>
      </w:r>
    </w:p>
    <w:p w14:paraId="054067F3">
      <w:pPr>
        <w:rPr>
          <w:rFonts w:ascii="微软雅黑" w:hAnsi="微软雅黑" w:eastAsia="微软雅黑"/>
          <w:color w:val="FF0000"/>
          <w:sz w:val="24"/>
          <w:szCs w:val="24"/>
        </w:rPr>
      </w:pPr>
      <w:r>
        <w:rPr>
          <w:rFonts w:hint="eastAsia" w:ascii="微软雅黑" w:hAnsi="微软雅黑" w:eastAsia="微软雅黑" w:cs="微软雅黑"/>
          <w:color w:val="222222"/>
          <w:sz w:val="24"/>
          <w:szCs w:val="24"/>
        </w:rPr>
        <w:t>我与你父亲有深交，你母亲与你夫妇二人又都皈依了，我将你夫妇二人当作儿女看待，所以说了这些啰嗦的话。其余的善知识，绝对不会说到这些事。</w:t>
      </w:r>
    </w:p>
    <w:p w14:paraId="2EB9C810">
      <w:pPr>
        <w:rPr>
          <w:rFonts w:ascii="微软雅黑" w:hAnsi="微软雅黑" w:eastAsia="微软雅黑"/>
          <w:color w:val="FF0000"/>
          <w:sz w:val="24"/>
          <w:szCs w:val="24"/>
        </w:rPr>
      </w:pPr>
    </w:p>
    <w:p w14:paraId="69D3CEE9">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不知汝以光言为是与否也。余则有经典在，固不须光说也。（己巳年二月初二）</w:t>
      </w:r>
    </w:p>
    <w:p w14:paraId="58D7BADA">
      <w:pPr>
        <w:rPr>
          <w:rFonts w:ascii="微软雅黑" w:hAnsi="微软雅黑" w:eastAsia="微软雅黑" w:cs="Tahoma"/>
          <w:color w:val="222222"/>
          <w:sz w:val="24"/>
          <w:szCs w:val="24"/>
        </w:rPr>
      </w:pPr>
      <w:r>
        <w:rPr>
          <w:rFonts w:hint="eastAsia" w:ascii="微软雅黑" w:hAnsi="微软雅黑" w:eastAsia="微软雅黑" w:cs="微软雅黑"/>
          <w:color w:val="222222"/>
          <w:sz w:val="24"/>
          <w:szCs w:val="24"/>
        </w:rPr>
        <w:t>不知道你认为我的话对不对呢？其余，有经典在，固然不须要我多说。（己巳年</w:t>
      </w:r>
      <w:r>
        <w:rPr>
          <w:rFonts w:ascii="微软雅黑" w:hAnsi="微软雅黑" w:eastAsia="微软雅黑" w:cs="微软雅黑"/>
          <w:color w:val="808080"/>
          <w:sz w:val="24"/>
          <w:szCs w:val="24"/>
        </w:rPr>
        <w:t>&lt;1929</w:t>
      </w:r>
      <w:r>
        <w:rPr>
          <w:rFonts w:hint="eastAsia" w:ascii="微软雅黑" w:hAnsi="微软雅黑" w:eastAsia="微软雅黑" w:cs="微软雅黑"/>
          <w:color w:val="808080"/>
          <w:sz w:val="24"/>
          <w:szCs w:val="24"/>
        </w:rPr>
        <w:t>年</w:t>
      </w:r>
      <w:r>
        <w:rPr>
          <w:rFonts w:ascii="微软雅黑" w:hAnsi="微软雅黑" w:eastAsia="微软雅黑" w:cs="微软雅黑"/>
          <w:color w:val="808080"/>
          <w:sz w:val="24"/>
          <w:szCs w:val="24"/>
        </w:rPr>
        <w:t>&gt;</w:t>
      </w:r>
      <w:r>
        <w:rPr>
          <w:rFonts w:ascii="微软雅黑" w:hAnsi="微软雅黑" w:eastAsia="微软雅黑" w:cs="微软雅黑"/>
          <w:color w:val="222222"/>
          <w:sz w:val="24"/>
          <w:szCs w:val="24"/>
        </w:rPr>
        <w:t xml:space="preserve"> </w:t>
      </w:r>
      <w:r>
        <w:rPr>
          <w:rFonts w:hint="eastAsia" w:ascii="微软雅黑" w:hAnsi="微软雅黑" w:eastAsia="微软雅黑" w:cs="微软雅黑"/>
          <w:color w:val="222222"/>
          <w:sz w:val="24"/>
          <w:szCs w:val="24"/>
        </w:rPr>
        <w:t>二月初二）</w:t>
      </w:r>
    </w:p>
    <w:p w14:paraId="58B2703E">
      <w:pPr>
        <w:rPr>
          <w:rFonts w:ascii="微软雅黑" w:hAnsi="微软雅黑" w:eastAsia="微软雅黑"/>
          <w:sz w:val="24"/>
          <w:szCs w:val="24"/>
        </w:rPr>
      </w:pPr>
    </w:p>
    <w:p w14:paraId="79951E17">
      <w:pPr>
        <w:rPr>
          <w:rFonts w:ascii="微软雅黑" w:hAnsi="微软雅黑" w:eastAsia="微软雅黑"/>
          <w:sz w:val="24"/>
          <w:szCs w:val="24"/>
        </w:rPr>
      </w:pPr>
    </w:p>
    <w:p w14:paraId="3B718007">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1EA5A3A2">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【请益】</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要求老师再讲一遍。《礼记·曲礼上》：“请业则起，请益则起。”郑玄注：“益，谓受说不了，欲师更明说之。”泛指向人请教。</w:t>
      </w:r>
    </w:p>
    <w:p w14:paraId="7E17F03F">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【遒人】</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古代帝王派出去了解民情的使臣。《礼记·月令》：“季春，先雷三日，遒人以木铎巡于道路曰，雷将发声，有不戒其容止者，生子不备，必有凶灾。”</w:t>
      </w:r>
    </w:p>
    <w:p w14:paraId="31F13D3F">
      <w:pPr>
        <w:rPr>
          <w:rFonts w:ascii="微软雅黑" w:hAnsi="微软雅黑" w:eastAsia="微软雅黑"/>
          <w:sz w:val="24"/>
          <w:szCs w:val="24"/>
        </w:rPr>
      </w:pPr>
    </w:p>
    <w:p w14:paraId="329AC00E">
      <w:pPr>
        <w:rPr>
          <w:rFonts w:ascii="微软雅黑" w:hAnsi="微软雅黑" w:eastAsia="微软雅黑"/>
          <w:sz w:val="24"/>
          <w:szCs w:val="24"/>
        </w:rPr>
      </w:pPr>
    </w:p>
    <w:p w14:paraId="675C5285">
      <w:pPr>
        <w:widowControl/>
        <w:jc w:val="left"/>
        <w:rPr>
          <w:rFonts w:ascii="微软雅黑" w:hAnsi="微软雅黑" w:eastAsia="微软雅黑"/>
          <w:sz w:val="24"/>
          <w:szCs w:val="24"/>
        </w:rPr>
      </w:pPr>
      <w:r>
        <w:rPr>
          <w:rFonts w:ascii="微软雅黑" w:hAnsi="微软雅黑" w:eastAsia="微软雅黑"/>
          <w:sz w:val="24"/>
          <w:szCs w:val="24"/>
        </w:rPr>
        <w:br w:type="page"/>
      </w:r>
    </w:p>
    <w:p w14:paraId="2E765AC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88" w:name="_Toc13807"/>
      <w:r>
        <w:rPr>
          <w:rFonts w:hint="eastAsia" w:ascii="微软雅黑" w:hAnsi="微软雅黑" w:eastAsia="微软雅黑" w:cs="宋体"/>
          <w:b/>
          <w:color w:val="C00000"/>
          <w:kern w:val="0"/>
          <w:sz w:val="24"/>
          <w:szCs w:val="24"/>
        </w:rPr>
        <w:t>复周寿超居士书</w:t>
      </w:r>
      <w:bookmarkEnd w:id="388"/>
    </w:p>
    <w:p w14:paraId="6E862C91">
      <w:pPr>
        <w:spacing w:line="270" w:lineRule="atLeast"/>
        <w:rPr>
          <w:rFonts w:ascii="微软雅黑" w:hAnsi="微软雅黑" w:eastAsia="微软雅黑" w:cs="宋体"/>
          <w:b/>
          <w:color w:val="C00000"/>
          <w:kern w:val="0"/>
          <w:sz w:val="24"/>
          <w:szCs w:val="24"/>
        </w:rPr>
      </w:pPr>
    </w:p>
    <w:p w14:paraId="6BD89C8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汝何不明道理，一至于此。目疾发生，不知忏悔宿生此生一切恶业，乃归之吃素。然则吃荤之人，便绝无目疾乎。</w:t>
      </w:r>
    </w:p>
    <w:p w14:paraId="42E4B9DA">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你怎么不明白道理，到了如此的地步！眼病发作，不知道忏悔宿生今生的一切恶业，却归之于吃素。既然如此，那么吃荤的人，就绝对不生眼病了吗？</w:t>
      </w:r>
    </w:p>
    <w:p w14:paraId="79EA4F61">
      <w:pPr>
        <w:spacing w:line="270" w:lineRule="atLeast"/>
        <w:rPr>
          <w:rFonts w:ascii="微软雅黑" w:hAnsi="微软雅黑" w:eastAsia="微软雅黑" w:cs="Tahoma"/>
          <w:color w:val="222222"/>
          <w:sz w:val="24"/>
          <w:szCs w:val="24"/>
        </w:rPr>
      </w:pPr>
    </w:p>
    <w:p w14:paraId="1C620E5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汝以吃素为善为恶。若谓吃素为恶，吃荤为善，则强盗杀人亦是善，较吃荤为更大。</w:t>
      </w:r>
    </w:p>
    <w:p w14:paraId="7D70C0F3">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你认为吃素，是善还是恶？如果认为吃素是恶，吃荤是善。那么强盗杀人也是善，这比吃荤的善更大了。</w:t>
      </w:r>
    </w:p>
    <w:p w14:paraId="7EEE29A7">
      <w:pPr>
        <w:spacing w:line="270" w:lineRule="atLeast"/>
        <w:rPr>
          <w:rFonts w:ascii="微软雅黑" w:hAnsi="微软雅黑" w:eastAsia="微软雅黑" w:cs="Tahoma"/>
          <w:color w:val="222222"/>
          <w:sz w:val="24"/>
          <w:szCs w:val="24"/>
        </w:rPr>
      </w:pPr>
    </w:p>
    <w:p w14:paraId="5D1180A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若谓吃素为善，为善断无反遭恶报之理。其偶得恶报者，乃宿世恶业，由念佛吃素，转大苦为小苦。于此不生警惧而生怨尤，岂乐天知命，逆来顺受之君子哉。</w:t>
      </w:r>
    </w:p>
    <w:p w14:paraId="58CF6FC1">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认为吃素是善，行善绝对没有反遭恶报的道理。其中偶尔得到恶报的，这是宿世恶业，由于念佛吃素，转大苦为小苦。在这个地方，不生起警戒畏惧，却生怨天尤人之心，这哪是乐天知命，逆来顺受的君子呢？</w:t>
      </w:r>
    </w:p>
    <w:p w14:paraId="5A341574">
      <w:pPr>
        <w:spacing w:line="270" w:lineRule="atLeast"/>
        <w:rPr>
          <w:rFonts w:ascii="微软雅黑" w:hAnsi="微软雅黑" w:eastAsia="微软雅黑" w:cs="Tahoma"/>
          <w:color w:val="222222"/>
          <w:sz w:val="24"/>
          <w:szCs w:val="24"/>
        </w:rPr>
      </w:pPr>
    </w:p>
    <w:p w14:paraId="61E824A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汝但志诚恳切念佛，决定吃素。纵比目疾苦万倍，亦不食一切众生肉。能如此居心，如此行事，决定会业消目明，心地开通。不似此无知无识之糊涂不识好歹也。</w:t>
      </w:r>
    </w:p>
    <w:p w14:paraId="342980AF">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你只要志诚恳切念佛，决定吃素。纵然比眼病痛苦一万倍，也不吃一切众生的肉。能够这样存心，这样行事，决定会业障消除、眼睛明亮，心地开通。不像这样的无知无识、糊涂不识好歹啊！</w:t>
      </w:r>
    </w:p>
    <w:p w14:paraId="77DE4D28">
      <w:pPr>
        <w:spacing w:line="270" w:lineRule="atLeast"/>
        <w:rPr>
          <w:rFonts w:ascii="微软雅黑" w:hAnsi="微软雅黑" w:eastAsia="微软雅黑" w:cs="Tahoma"/>
          <w:color w:val="222222"/>
          <w:sz w:val="24"/>
          <w:szCs w:val="24"/>
        </w:rPr>
      </w:pPr>
    </w:p>
    <w:p w14:paraId="2BC389F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汝未见金刚经云，善男子，善女人，受持此经，被人轻贱，是人先世罪业，应堕恶道。以今世人轻贱故，先世罪业即为消灭，当得阿耨多罗三藐三菩提乎。</w:t>
      </w:r>
    </w:p>
    <w:p w14:paraId="0D43ADC4">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你没看见《金刚经》中说，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善男子，善女人，受持此经，被人轻贱，是人先世罪业，应堕恶道。以今世人轻贱故，先世罪业即为消灭，当得阿耨多罗三藐三菩提</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吗？</w:t>
      </w:r>
    </w:p>
    <w:p w14:paraId="104F16FA">
      <w:pPr>
        <w:spacing w:line="270" w:lineRule="atLeast"/>
        <w:rPr>
          <w:rFonts w:ascii="微软雅黑" w:hAnsi="微软雅黑" w:eastAsia="微软雅黑" w:cs="Tahoma"/>
          <w:color w:val="FF0000"/>
          <w:sz w:val="24"/>
          <w:szCs w:val="24"/>
        </w:rPr>
      </w:pPr>
    </w:p>
    <w:p w14:paraId="59EF251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此人之罪，应堕地狱。由持经之故，受人轻贱。堕地狱之罪，悉皆消灭。尚于未来得成佛道。此佛金口所说者。</w:t>
      </w:r>
    </w:p>
    <w:p w14:paraId="795388C7">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这些人的罪，应当堕入地狱。但由于受持《金刚经》的缘故，受到他人的轻贱。堕落地狱的罪，就全都消灭了。还能在未来，得成佛道。这是佛金口所说的。</w:t>
      </w:r>
    </w:p>
    <w:p w14:paraId="640AE8A9">
      <w:pPr>
        <w:spacing w:line="270" w:lineRule="atLeast"/>
        <w:rPr>
          <w:rFonts w:ascii="微软雅黑" w:hAnsi="微软雅黑" w:eastAsia="微软雅黑" w:cs="Tahoma"/>
          <w:color w:val="222222"/>
          <w:sz w:val="24"/>
          <w:szCs w:val="24"/>
        </w:rPr>
      </w:pPr>
    </w:p>
    <w:p w14:paraId="0433E46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汝于世间正道理全不明白，故一遇逆境，便生怨尤，尚归咎于吃素。可谓枉读圣贤书矣。</w:t>
      </w:r>
    </w:p>
    <w:p w14:paraId="7F10170C">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你对于世间正确的道理完全不明白，所以一遇到逆境，便生怨天尤人之心，还归咎于吃素。可以说是枉读圣贤书啊！</w:t>
      </w:r>
    </w:p>
    <w:p w14:paraId="3895CFE8">
      <w:pPr>
        <w:spacing w:line="270" w:lineRule="atLeast"/>
        <w:rPr>
          <w:rFonts w:ascii="微软雅黑" w:hAnsi="微软雅黑" w:eastAsia="微软雅黑" w:cs="Tahoma"/>
          <w:color w:val="222222"/>
          <w:sz w:val="24"/>
          <w:szCs w:val="24"/>
        </w:rPr>
      </w:pPr>
    </w:p>
    <w:p w14:paraId="13D9205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念佛以志诚为主。若志诚，则不会大散。当用随念随听之法。掐珠不过为防懈怠，掐之有碍，则不必掐。随念随听，比随息好。当云随息，不可云数息。</w:t>
      </w:r>
    </w:p>
    <w:p w14:paraId="04311DBF">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念佛以志诚为主。如果志诚恳切，就不会有大的散乱。应当用随念随听的方法。掐珠念佛，不过是为了防止懈怠，掐珠如果有妨碍，就不必掐。随念随听，比随呼吸念佛好。应当说“随息”，不能说“数息”。</w:t>
      </w:r>
    </w:p>
    <w:p w14:paraId="389D4F56">
      <w:pPr>
        <w:spacing w:line="270" w:lineRule="atLeast"/>
        <w:rPr>
          <w:rFonts w:ascii="微软雅黑" w:hAnsi="微软雅黑" w:eastAsia="微软雅黑" w:cs="Tahoma"/>
          <w:color w:val="FF0000"/>
          <w:sz w:val="24"/>
          <w:szCs w:val="24"/>
        </w:rPr>
      </w:pPr>
    </w:p>
    <w:p w14:paraId="3B8FAA6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光文钞随念随听之法，恐汝不善用。则但念得清清楚楚，听得清清楚楚即已。但依我说，决无有误。若依己愚见，则便绝交，不须谓光为师矣。</w:t>
      </w:r>
    </w:p>
    <w:p w14:paraId="5C656471">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我《文钞》中所说的随念随听的方法，恐怕你不会用。只要念得清清楚楚、听得清清楚楚，就可以了。只要依我所说，决定没有错误。如果依你自己的愚见，那么你我就绝交，不必称我为师父了。</w:t>
      </w:r>
    </w:p>
    <w:p w14:paraId="3308193C">
      <w:pPr>
        <w:rPr>
          <w:rFonts w:ascii="微软雅黑" w:hAnsi="微软雅黑" w:eastAsia="微软雅黑"/>
          <w:sz w:val="24"/>
          <w:szCs w:val="24"/>
        </w:rPr>
      </w:pPr>
    </w:p>
    <w:p w14:paraId="611A1944">
      <w:pPr>
        <w:rPr>
          <w:rFonts w:ascii="微软雅黑" w:hAnsi="微软雅黑" w:eastAsia="微软雅黑"/>
          <w:sz w:val="24"/>
          <w:szCs w:val="24"/>
        </w:rPr>
      </w:pPr>
    </w:p>
    <w:p w14:paraId="1078FCD1">
      <w:pP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5BC12B76">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【乐天知命】</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旧谓乐从天道的安排，安守命运的分限。《易·系辞上》：“乐天知命，故不忧。”孔颖达疏：“顺天道之常数，知性命之始终，任自然之理，故不忧也。”</w:t>
      </w:r>
    </w:p>
    <w:p w14:paraId="4C92C35A">
      <w:pPr>
        <w:rPr>
          <w:rFonts w:ascii="微软雅黑" w:hAnsi="微软雅黑" w:eastAsia="微软雅黑"/>
          <w:sz w:val="24"/>
          <w:szCs w:val="24"/>
        </w:rPr>
      </w:pPr>
    </w:p>
    <w:p w14:paraId="6D1A8B91">
      <w:pPr>
        <w:rPr>
          <w:rFonts w:ascii="微软雅黑" w:hAnsi="微软雅黑" w:eastAsia="微软雅黑"/>
          <w:sz w:val="24"/>
          <w:szCs w:val="24"/>
        </w:rPr>
      </w:pPr>
    </w:p>
    <w:p w14:paraId="439EA8C7">
      <w:pPr>
        <w:widowControl/>
        <w:jc w:val="left"/>
        <w:rPr>
          <w:rFonts w:ascii="微软雅黑" w:hAnsi="微软雅黑" w:eastAsia="微软雅黑"/>
          <w:sz w:val="24"/>
          <w:szCs w:val="24"/>
        </w:rPr>
      </w:pPr>
      <w:r>
        <w:rPr>
          <w:rFonts w:ascii="微软雅黑" w:hAnsi="微软雅黑" w:eastAsia="微软雅黑"/>
          <w:sz w:val="24"/>
          <w:szCs w:val="24"/>
        </w:rPr>
        <w:br w:type="page"/>
      </w:r>
    </w:p>
    <w:p w14:paraId="7A7BA97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89" w:name="_Toc24899"/>
      <w:r>
        <w:rPr>
          <w:rFonts w:ascii="微软雅黑" w:hAnsi="微软雅黑" w:eastAsia="微软雅黑" w:cs="宋体"/>
          <w:b/>
          <w:color w:val="C00000"/>
          <w:kern w:val="0"/>
          <w:sz w:val="24"/>
          <w:szCs w:val="24"/>
        </w:rPr>
        <w:t>复东舍西客书</w:t>
      </w:r>
      <w:bookmarkEnd w:id="389"/>
    </w:p>
    <w:p w14:paraId="08F6FAD2">
      <w:pPr>
        <w:rPr>
          <w:rFonts w:ascii="微软雅黑" w:hAnsi="微软雅黑" w:eastAsia="微软雅黑" w:cs="宋体"/>
          <w:b/>
          <w:color w:val="C00000"/>
          <w:kern w:val="0"/>
          <w:sz w:val="24"/>
          <w:szCs w:val="24"/>
        </w:rPr>
      </w:pPr>
    </w:p>
    <w:p w14:paraId="26CEF75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楞严有何不可研究，但须以净土为主。则一切经，皆发明净土利益之经也。楞严开首征心如此之难，则知末世众生，犹欲以禅了事者，其为自误误人也，大矣。</w:t>
      </w:r>
    </w:p>
    <w:p w14:paraId="2F88A72B">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研究</w:t>
      </w:r>
      <w:r>
        <w:rPr>
          <w:rFonts w:ascii="微软雅黑" w:hAnsi="微软雅黑" w:eastAsia="微软雅黑" w:cs="Tahoma"/>
          <w:color w:val="222222"/>
          <w:sz w:val="24"/>
          <w:szCs w:val="24"/>
        </w:rPr>
        <w:t>《楞严经》有</w:t>
      </w:r>
      <w:r>
        <w:rPr>
          <w:rFonts w:hint="eastAsia" w:ascii="微软雅黑" w:hAnsi="微软雅黑" w:eastAsia="微软雅黑" w:cs="Tahoma"/>
          <w:color w:val="222222"/>
          <w:sz w:val="24"/>
          <w:szCs w:val="24"/>
        </w:rPr>
        <w:t>何不可？</w:t>
      </w:r>
      <w:r>
        <w:rPr>
          <w:rFonts w:ascii="微软雅黑" w:hAnsi="微软雅黑" w:eastAsia="微软雅黑" w:cs="Tahoma"/>
          <w:color w:val="222222"/>
          <w:sz w:val="24"/>
          <w:szCs w:val="24"/>
        </w:rPr>
        <w:t>但</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须以净土为主。</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一切经，都是阐发显明净土利益的经典啊！《楞严经》开头七处征心是如此</w:t>
      </w:r>
      <w:r>
        <w:rPr>
          <w:rFonts w:hint="eastAsia" w:ascii="微软雅黑" w:hAnsi="微软雅黑" w:eastAsia="微软雅黑" w:cs="Tahoma"/>
          <w:color w:val="222222"/>
          <w:sz w:val="24"/>
          <w:szCs w:val="24"/>
        </w:rPr>
        <w:t>的艰难</w:t>
      </w:r>
      <w:r>
        <w:rPr>
          <w:rFonts w:ascii="微软雅黑" w:hAnsi="微软雅黑" w:eastAsia="微软雅黑" w:cs="Tahoma"/>
          <w:color w:val="222222"/>
          <w:sz w:val="24"/>
          <w:szCs w:val="24"/>
        </w:rPr>
        <w:t>，就知道</w:t>
      </w:r>
      <w:r>
        <w:rPr>
          <w:rFonts w:hint="eastAsia" w:ascii="微软雅黑" w:hAnsi="微软雅黑" w:eastAsia="微软雅黑" w:cs="Tahoma"/>
          <w:color w:val="222222"/>
          <w:sz w:val="24"/>
          <w:szCs w:val="24"/>
        </w:rPr>
        <w:t>末法时代的</w:t>
      </w:r>
      <w:r>
        <w:rPr>
          <w:rFonts w:ascii="微软雅黑" w:hAnsi="微软雅黑" w:eastAsia="微软雅黑" w:cs="Tahoma"/>
          <w:color w:val="222222"/>
          <w:sz w:val="24"/>
          <w:szCs w:val="24"/>
        </w:rPr>
        <w:t>众生，还</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想以参禅</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了脱生死大事的，</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耽误自己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误导他人的过失，实在很大啊！</w:t>
      </w:r>
    </w:p>
    <w:p w14:paraId="4210BF0C">
      <w:pPr>
        <w:rPr>
          <w:rFonts w:ascii="微软雅黑" w:hAnsi="微软雅黑" w:eastAsia="微软雅黑" w:cs="Tahoma"/>
          <w:color w:val="222222"/>
          <w:sz w:val="24"/>
          <w:szCs w:val="24"/>
        </w:rPr>
      </w:pPr>
    </w:p>
    <w:p w14:paraId="4023756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而况廿五圆通，列势至于观音之前，其主持净土也，大矣。其发明五阴魔境处，破色受二阴之人，尚有著魔之事。足见自力了生死之难，佛力了生死之易。能如是研究，则其利大矣。</w:t>
      </w:r>
    </w:p>
    <w:p w14:paraId="3A317713">
      <w:pPr>
        <w:rPr>
          <w:rFonts w:ascii="微软雅黑" w:hAnsi="微软雅黑" w:eastAsia="微软雅黑" w:cs="Tahoma"/>
          <w:color w:val="222222"/>
          <w:sz w:val="24"/>
          <w:szCs w:val="24"/>
        </w:rPr>
      </w:pPr>
      <w:r>
        <w:rPr>
          <w:rFonts w:ascii="微软雅黑" w:hAnsi="微软雅黑" w:eastAsia="微软雅黑" w:cs="Tahoma"/>
          <w:color w:val="222222"/>
          <w:sz w:val="24"/>
          <w:szCs w:val="24"/>
        </w:rPr>
        <w:t>而何况二十五位圣者宣说各自所证</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二十五种圆通，将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大势至菩萨念佛圆通章</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列</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观世音菩萨耳根圆通章</w:t>
      </w:r>
      <w:r>
        <w:rPr>
          <w:rFonts w:hint="eastAsia" w:ascii="微软雅黑" w:hAnsi="微软雅黑" w:eastAsia="微软雅黑" w:cs="Tahoma"/>
          <w:color w:val="222222"/>
          <w:sz w:val="24"/>
          <w:szCs w:val="24"/>
        </w:rPr>
        <w:t>》之前</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主持宏宣净土的用心，实在很大啊！经中阐发显明五阴魔境的地方，破除色、受二阴的人，</w:t>
      </w:r>
      <w:r>
        <w:rPr>
          <w:rFonts w:hint="eastAsia" w:ascii="微软雅黑" w:hAnsi="微软雅黑" w:eastAsia="微软雅黑" w:cs="Tahoma"/>
          <w:color w:val="222222"/>
          <w:sz w:val="24"/>
          <w:szCs w:val="24"/>
        </w:rPr>
        <w:t>仍旧</w:t>
      </w:r>
      <w:r>
        <w:rPr>
          <w:rFonts w:ascii="微软雅黑" w:hAnsi="微软雅黑" w:eastAsia="微软雅黑" w:cs="Tahoma"/>
          <w:color w:val="222222"/>
          <w:sz w:val="24"/>
          <w:szCs w:val="24"/>
        </w:rPr>
        <w:t>有著魔的事。足见自力了生死的困难，佛力了生死的容易。能够如此来研究，那么这个利益就大了。</w:t>
      </w:r>
    </w:p>
    <w:p w14:paraId="55589E0B">
      <w:pPr>
        <w:rPr>
          <w:rFonts w:ascii="微软雅黑" w:hAnsi="微软雅黑" w:eastAsia="微软雅黑" w:cs="Tahoma"/>
          <w:color w:val="222222"/>
          <w:sz w:val="24"/>
          <w:szCs w:val="24"/>
        </w:rPr>
      </w:pPr>
    </w:p>
    <w:p w14:paraId="4315BA5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凡研究时，必须息心静虑，凝神详阅。则如入大宝洲，必有所得。倘如赶路只图快速，恨不得一下看完。则不但经义莫得，久之或反受病，以致伤气吐血等也。</w:t>
      </w:r>
    </w:p>
    <w:p w14:paraId="3AE03A46">
      <w:pPr>
        <w:rPr>
          <w:rFonts w:ascii="微软雅黑" w:hAnsi="微软雅黑" w:eastAsia="微软雅黑" w:cs="Tahoma"/>
          <w:color w:val="222222"/>
          <w:sz w:val="24"/>
          <w:szCs w:val="24"/>
        </w:rPr>
      </w:pPr>
      <w:r>
        <w:rPr>
          <w:rFonts w:ascii="微软雅黑" w:hAnsi="微软雅黑" w:eastAsia="微软雅黑" w:cs="Tahoma"/>
          <w:color w:val="222222"/>
          <w:sz w:val="24"/>
          <w:szCs w:val="24"/>
        </w:rPr>
        <w:t>凡是研究的时候，必须</w:t>
      </w:r>
      <w:r>
        <w:rPr>
          <w:rFonts w:hint="eastAsia" w:ascii="微软雅黑" w:hAnsi="微软雅黑" w:eastAsia="微软雅黑" w:cs="Tahoma"/>
          <w:color w:val="222222"/>
          <w:sz w:val="24"/>
          <w:szCs w:val="24"/>
        </w:rPr>
        <w:t>息心、涤除杂念，凝定心神、</w:t>
      </w:r>
      <w:r>
        <w:rPr>
          <w:rFonts w:ascii="微软雅黑" w:hAnsi="微软雅黑" w:eastAsia="微软雅黑" w:cs="Tahoma"/>
          <w:color w:val="222222"/>
          <w:sz w:val="24"/>
          <w:szCs w:val="24"/>
        </w:rPr>
        <w:t>详细阅读。就如同进入大宝洲，必定</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有所得。如果像赶路一样，只图快速，恨不得一下子</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看完。</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不但不能</w:t>
      </w:r>
      <w:r>
        <w:rPr>
          <w:rFonts w:hint="eastAsia" w:ascii="微软雅黑" w:hAnsi="微软雅黑" w:eastAsia="微软雅黑" w:cs="Tahoma"/>
          <w:color w:val="222222"/>
          <w:sz w:val="24"/>
          <w:szCs w:val="24"/>
        </w:rPr>
        <w:t>理解经义</w:t>
      </w:r>
      <w:r>
        <w:rPr>
          <w:rFonts w:ascii="微软雅黑" w:hAnsi="微软雅黑" w:eastAsia="微软雅黑" w:cs="Tahoma"/>
          <w:color w:val="222222"/>
          <w:sz w:val="24"/>
          <w:szCs w:val="24"/>
        </w:rPr>
        <w:t>，久了或许反而受病，以致</w:t>
      </w:r>
      <w:r>
        <w:rPr>
          <w:rFonts w:hint="eastAsia" w:ascii="微软雅黑" w:hAnsi="微软雅黑" w:eastAsia="微软雅黑" w:cs="Tahoma"/>
          <w:color w:val="222222"/>
          <w:sz w:val="24"/>
          <w:szCs w:val="24"/>
        </w:rPr>
        <w:t>发生</w:t>
      </w:r>
      <w:r>
        <w:rPr>
          <w:rFonts w:ascii="微软雅黑" w:hAnsi="微软雅黑" w:eastAsia="微软雅黑" w:cs="Tahoma"/>
          <w:color w:val="222222"/>
          <w:sz w:val="24"/>
          <w:szCs w:val="24"/>
        </w:rPr>
        <w:t>伤气吐血等事。</w:t>
      </w:r>
    </w:p>
    <w:p w14:paraId="3AED7971">
      <w:pPr>
        <w:rPr>
          <w:rFonts w:ascii="微软雅黑" w:hAnsi="微软雅黑" w:eastAsia="微软雅黑" w:cs="Tahoma"/>
          <w:color w:val="222222"/>
          <w:sz w:val="24"/>
          <w:szCs w:val="24"/>
        </w:rPr>
      </w:pPr>
    </w:p>
    <w:p w14:paraId="31B7DB8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善得益者，无往而非益。甘受损者，无往而非损。楞严一经，实为弘净土之妙经。然未知净土法门者，每每因楞严而反藐视净土法门。</w:t>
      </w:r>
    </w:p>
    <w:p w14:paraId="7A451985">
      <w:pPr>
        <w:rPr>
          <w:rFonts w:ascii="微软雅黑" w:hAnsi="微软雅黑" w:eastAsia="微软雅黑" w:cs="Tahoma"/>
          <w:color w:val="222222"/>
          <w:sz w:val="24"/>
          <w:szCs w:val="24"/>
        </w:rPr>
      </w:pPr>
      <w:r>
        <w:rPr>
          <w:rFonts w:ascii="微软雅黑" w:hAnsi="微软雅黑" w:eastAsia="微软雅黑" w:cs="Tahoma"/>
          <w:color w:val="222222"/>
          <w:sz w:val="24"/>
          <w:szCs w:val="24"/>
        </w:rPr>
        <w:t>善于得益的人，</w:t>
      </w:r>
      <w:r>
        <w:rPr>
          <w:rFonts w:hint="eastAsia" w:ascii="微软雅黑" w:hAnsi="微软雅黑" w:eastAsia="微软雅黑" w:cs="Tahoma"/>
          <w:color w:val="222222"/>
          <w:sz w:val="24"/>
          <w:szCs w:val="24"/>
        </w:rPr>
        <w:t>无论到哪里</w:t>
      </w:r>
      <w:r>
        <w:rPr>
          <w:rFonts w:ascii="微软雅黑" w:hAnsi="微软雅黑" w:eastAsia="微软雅黑" w:cs="Tahoma"/>
          <w:color w:val="222222"/>
          <w:sz w:val="24"/>
          <w:szCs w:val="24"/>
        </w:rPr>
        <w:t>，都</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得益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甘心受损的人，</w:t>
      </w:r>
      <w:r>
        <w:rPr>
          <w:rFonts w:hint="eastAsia" w:ascii="微软雅黑" w:hAnsi="微软雅黑" w:eastAsia="微软雅黑" w:cs="Tahoma"/>
          <w:color w:val="222222"/>
          <w:sz w:val="24"/>
          <w:szCs w:val="24"/>
        </w:rPr>
        <w:t>无论到哪里</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都会</w:t>
      </w:r>
      <w:r>
        <w:rPr>
          <w:rFonts w:ascii="微软雅黑" w:hAnsi="微软雅黑" w:eastAsia="微软雅黑" w:cs="Tahoma"/>
          <w:color w:val="222222"/>
          <w:sz w:val="24"/>
          <w:szCs w:val="24"/>
        </w:rPr>
        <w:t>受损。《楞严经》</w:t>
      </w:r>
      <w:r>
        <w:rPr>
          <w:rFonts w:hint="eastAsia" w:ascii="微软雅黑" w:hAnsi="微软雅黑" w:eastAsia="微软雅黑" w:cs="Tahoma"/>
          <w:color w:val="222222"/>
          <w:sz w:val="24"/>
          <w:szCs w:val="24"/>
        </w:rPr>
        <w:t>这部经典</w:t>
      </w:r>
      <w:r>
        <w:rPr>
          <w:rFonts w:ascii="微软雅黑" w:hAnsi="微软雅黑" w:eastAsia="微软雅黑" w:cs="Tahoma"/>
          <w:color w:val="222222"/>
          <w:sz w:val="24"/>
          <w:szCs w:val="24"/>
        </w:rPr>
        <w:t>，实在是弘扬净土的妙经。然而不知道净土法门的人，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因为《楞严经》反而</w:t>
      </w:r>
      <w:r>
        <w:rPr>
          <w:rFonts w:hint="eastAsia" w:ascii="微软雅黑" w:hAnsi="微软雅黑" w:eastAsia="微软雅黑" w:cs="Tahoma"/>
          <w:color w:val="222222"/>
          <w:sz w:val="24"/>
          <w:szCs w:val="24"/>
        </w:rPr>
        <w:t>藐</w:t>
      </w:r>
      <w:r>
        <w:rPr>
          <w:rFonts w:ascii="微软雅黑" w:hAnsi="微软雅黑" w:eastAsia="微软雅黑" w:cs="Tahoma"/>
          <w:color w:val="222222"/>
          <w:sz w:val="24"/>
          <w:szCs w:val="24"/>
        </w:rPr>
        <w:t>视净土法门。</w:t>
      </w:r>
    </w:p>
    <w:p w14:paraId="66A06138">
      <w:pPr>
        <w:rPr>
          <w:rFonts w:ascii="微软雅黑" w:hAnsi="微软雅黑" w:eastAsia="微软雅黑" w:cs="宋体"/>
          <w:b/>
          <w:color w:val="C00000"/>
          <w:kern w:val="0"/>
          <w:sz w:val="24"/>
          <w:szCs w:val="24"/>
        </w:rPr>
      </w:pPr>
    </w:p>
    <w:p w14:paraId="730A687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所谓仁者见仁，智者见智。由己未具正眼，以己意会经意之所致也。</w:t>
      </w:r>
    </w:p>
    <w:p w14:paraId="59DD6208">
      <w:pPr>
        <w:rPr>
          <w:rFonts w:ascii="微软雅黑" w:hAnsi="微软雅黑" w:eastAsia="微软雅黑" w:cs="Tahoma"/>
          <w:color w:val="222222"/>
          <w:sz w:val="24"/>
          <w:szCs w:val="24"/>
        </w:rPr>
      </w:pPr>
      <w:r>
        <w:rPr>
          <w:rFonts w:ascii="微软雅黑" w:hAnsi="微软雅黑" w:eastAsia="微软雅黑" w:cs="Tahoma"/>
          <w:color w:val="222222"/>
          <w:sz w:val="24"/>
          <w:szCs w:val="24"/>
        </w:rPr>
        <w:t>所谓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仁者见仁，智者见智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这是</w:t>
      </w:r>
      <w:r>
        <w:rPr>
          <w:rFonts w:ascii="微软雅黑" w:hAnsi="微软雅黑" w:eastAsia="微软雅黑" w:cs="Tahoma"/>
          <w:color w:val="222222"/>
          <w:sz w:val="24"/>
          <w:szCs w:val="24"/>
        </w:rPr>
        <w:t>由于自己不具</w:t>
      </w:r>
      <w:r>
        <w:rPr>
          <w:rFonts w:hint="eastAsia" w:ascii="微软雅黑" w:hAnsi="微软雅黑" w:eastAsia="微软雅黑" w:cs="Tahoma"/>
          <w:color w:val="222222"/>
          <w:sz w:val="24"/>
          <w:szCs w:val="24"/>
        </w:rPr>
        <w:t>备</w:t>
      </w:r>
      <w:r>
        <w:rPr>
          <w:rFonts w:ascii="微软雅黑" w:hAnsi="微软雅黑" w:eastAsia="微软雅黑" w:cs="Tahoma"/>
          <w:color w:val="222222"/>
          <w:sz w:val="24"/>
          <w:szCs w:val="24"/>
        </w:rPr>
        <w:t>正法眼，而以自己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私意会解经典</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意</w:t>
      </w:r>
      <w:r>
        <w:rPr>
          <w:rFonts w:hint="eastAsia" w:ascii="微软雅黑" w:hAnsi="微软雅黑" w:eastAsia="微软雅黑" w:cs="Tahoma"/>
          <w:color w:val="222222"/>
          <w:sz w:val="24"/>
          <w:szCs w:val="24"/>
        </w:rPr>
        <w:t>理</w:t>
      </w:r>
      <w:r>
        <w:rPr>
          <w:rFonts w:ascii="微软雅黑" w:hAnsi="微软雅黑" w:eastAsia="微软雅黑" w:cs="Tahoma"/>
          <w:color w:val="222222"/>
          <w:sz w:val="24"/>
          <w:szCs w:val="24"/>
        </w:rPr>
        <w:t>所导致的</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w:t>
      </w:r>
    </w:p>
    <w:p w14:paraId="22D29C1E">
      <w:pPr>
        <w:rPr>
          <w:rFonts w:ascii="微软雅黑" w:hAnsi="微软雅黑" w:eastAsia="微软雅黑"/>
          <w:sz w:val="24"/>
          <w:szCs w:val="24"/>
        </w:rPr>
      </w:pPr>
    </w:p>
    <w:p w14:paraId="6D6AF8BE">
      <w:pPr>
        <w:rPr>
          <w:rFonts w:ascii="微软雅黑" w:hAnsi="微软雅黑" w:eastAsia="微软雅黑"/>
          <w:sz w:val="24"/>
          <w:szCs w:val="24"/>
        </w:rPr>
      </w:pPr>
    </w:p>
    <w:p w14:paraId="79624B90">
      <w:pPr>
        <w:widowControl/>
        <w:jc w:val="left"/>
        <w:rPr>
          <w:rFonts w:ascii="微软雅黑" w:hAnsi="微软雅黑" w:eastAsia="微软雅黑"/>
          <w:sz w:val="24"/>
          <w:szCs w:val="24"/>
        </w:rPr>
      </w:pPr>
      <w:r>
        <w:rPr>
          <w:rFonts w:ascii="微软雅黑" w:hAnsi="微软雅黑" w:eastAsia="微软雅黑"/>
          <w:sz w:val="24"/>
          <w:szCs w:val="24"/>
        </w:rPr>
        <w:br w:type="page"/>
      </w:r>
    </w:p>
    <w:p w14:paraId="17BC1CC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90" w:name="_Toc32754"/>
      <w:r>
        <w:rPr>
          <w:rFonts w:ascii="微软雅黑" w:hAnsi="微软雅黑" w:eastAsia="微软雅黑" w:cs="宋体"/>
          <w:b/>
          <w:color w:val="C00000"/>
          <w:kern w:val="0"/>
          <w:sz w:val="24"/>
          <w:szCs w:val="24"/>
        </w:rPr>
        <w:t>复叶沚芬居士书一</w:t>
      </w:r>
      <w:bookmarkEnd w:id="390"/>
    </w:p>
    <w:p w14:paraId="27F387A6">
      <w:pPr>
        <w:spacing w:line="270" w:lineRule="atLeast"/>
        <w:rPr>
          <w:rFonts w:ascii="微软雅黑" w:hAnsi="微软雅黑" w:eastAsia="微软雅黑" w:cs="宋体"/>
          <w:b/>
          <w:color w:val="C00000"/>
          <w:kern w:val="0"/>
          <w:sz w:val="24"/>
          <w:szCs w:val="24"/>
        </w:rPr>
      </w:pPr>
    </w:p>
    <w:p w14:paraId="2DE5FF5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人生世间，寿夭穷通，皆由宿因所致。而有大善大恶者，则亦有转祸为福，转福为祸之种种不同。以故圣贤皆注意于修持，佛法亦注重于忏悔也。</w:t>
      </w:r>
    </w:p>
    <w:p w14:paraId="3D1EE0BE">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人生在世，长寿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短命</w:t>
      </w:r>
      <w:r>
        <w:rPr>
          <w:rFonts w:hint="eastAsia" w:ascii="微软雅黑" w:hAnsi="微软雅黑" w:eastAsia="微软雅黑" w:cs="Tahoma"/>
          <w:color w:val="222222"/>
          <w:sz w:val="24"/>
          <w:szCs w:val="24"/>
        </w:rPr>
        <w:t>，贫穷、</w:t>
      </w:r>
      <w:r>
        <w:rPr>
          <w:rFonts w:ascii="微软雅黑" w:hAnsi="微软雅黑" w:eastAsia="微软雅黑" w:cs="Tahoma"/>
          <w:color w:val="222222"/>
          <w:sz w:val="24"/>
          <w:szCs w:val="24"/>
        </w:rPr>
        <w:t>通达，都是由宿世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因缘所</w:t>
      </w:r>
      <w:r>
        <w:rPr>
          <w:rFonts w:hint="eastAsia" w:ascii="微软雅黑" w:hAnsi="微软雅黑" w:eastAsia="微软雅黑" w:cs="Tahoma"/>
          <w:color w:val="222222"/>
          <w:sz w:val="24"/>
          <w:szCs w:val="24"/>
        </w:rPr>
        <w:t>导</w:t>
      </w:r>
      <w:r>
        <w:rPr>
          <w:rFonts w:ascii="微软雅黑" w:hAnsi="微软雅黑" w:eastAsia="微软雅黑" w:cs="Tahoma"/>
          <w:color w:val="222222"/>
          <w:sz w:val="24"/>
          <w:szCs w:val="24"/>
        </w:rPr>
        <w:t>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既然有</w:t>
      </w:r>
      <w:r>
        <w:rPr>
          <w:rFonts w:ascii="微软雅黑" w:hAnsi="微软雅黑" w:eastAsia="微软雅黑" w:cs="Tahoma"/>
          <w:color w:val="222222"/>
          <w:sz w:val="24"/>
          <w:szCs w:val="24"/>
        </w:rPr>
        <w:t>大善大恶</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也有转祸为福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转福为祸的种种不同。所以古圣先贤</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于自己的修持都</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注意，佛法</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于忏悔也</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注重。</w:t>
      </w:r>
    </w:p>
    <w:p w14:paraId="71D02119">
      <w:pPr>
        <w:spacing w:line="270" w:lineRule="atLeast"/>
        <w:rPr>
          <w:rFonts w:ascii="微软雅黑" w:hAnsi="微软雅黑" w:eastAsia="微软雅黑" w:cs="Tahoma"/>
          <w:color w:val="222222"/>
          <w:sz w:val="24"/>
          <w:szCs w:val="24"/>
        </w:rPr>
      </w:pPr>
    </w:p>
    <w:p w14:paraId="6A2F925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能忏悔往愆，聿修厥德。则一切受用，皆非宿业所感之旧矣。宜详阅袁了凡立命篇，则可悉知。</w:t>
      </w:r>
    </w:p>
    <w:p w14:paraId="3DFFE26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能够忏悔以往的罪愆，继承发扬先人的德业。那么一切受用，</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都不是宿业所感的旧果了。应该详细阅读袁了凡</w:t>
      </w:r>
      <w:r>
        <w:rPr>
          <w:rFonts w:hint="eastAsia" w:ascii="微软雅黑" w:hAnsi="微软雅黑" w:eastAsia="微软雅黑" w:cs="Tahoma"/>
          <w:color w:val="222222"/>
          <w:sz w:val="24"/>
          <w:szCs w:val="24"/>
        </w:rPr>
        <w:t>《了凡四训》</w:t>
      </w:r>
      <w:r>
        <w:rPr>
          <w:rFonts w:ascii="微软雅黑" w:hAnsi="微软雅黑" w:eastAsia="微软雅黑" w:cs="Tahoma"/>
          <w:color w:val="222222"/>
          <w:sz w:val="24"/>
          <w:szCs w:val="24"/>
        </w:rPr>
        <w:t>的立命篇，就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全</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知道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528ED94C">
      <w:pPr>
        <w:spacing w:line="270" w:lineRule="atLeast"/>
        <w:rPr>
          <w:rFonts w:ascii="微软雅黑" w:hAnsi="微软雅黑" w:eastAsia="微软雅黑" w:cs="Tahoma"/>
          <w:color w:val="222222"/>
          <w:sz w:val="24"/>
          <w:szCs w:val="24"/>
        </w:rPr>
      </w:pPr>
    </w:p>
    <w:p w14:paraId="5C5DBBC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岂但祸福随己转变，即凡圣亦随己转变。了此则当致力于作圣了生死一法。否则纵令大孝尊亲，极世间之孝养。富贵学问盖世，亦幻梦中所现之虚华幻相。</w:t>
      </w:r>
    </w:p>
    <w:p w14:paraId="7C8D69C7">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哪里只是祸福随自己的修持而转变</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就是凡夫</w:t>
      </w:r>
      <w:r>
        <w:rPr>
          <w:rFonts w:hint="eastAsia" w:ascii="微软雅黑" w:hAnsi="微软雅黑" w:eastAsia="微软雅黑" w:cs="Tahoma"/>
          <w:color w:val="222222"/>
          <w:sz w:val="24"/>
          <w:szCs w:val="24"/>
        </w:rPr>
        <w:t>、圣人</w:t>
      </w:r>
      <w:r>
        <w:rPr>
          <w:rFonts w:ascii="微软雅黑" w:hAnsi="微软雅黑" w:eastAsia="微软雅黑" w:cs="Tahoma"/>
          <w:color w:val="222222"/>
          <w:sz w:val="24"/>
          <w:szCs w:val="24"/>
        </w:rPr>
        <w:t>，也是随自己的修持</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转变。明</w:t>
      </w:r>
      <w:r>
        <w:rPr>
          <w:rFonts w:hint="eastAsia" w:ascii="微软雅黑" w:hAnsi="微软雅黑" w:eastAsia="微软雅黑" w:cs="Tahoma"/>
          <w:color w:val="222222"/>
          <w:sz w:val="24"/>
          <w:szCs w:val="24"/>
        </w:rPr>
        <w:t>白了</w:t>
      </w:r>
      <w:r>
        <w:rPr>
          <w:rFonts w:ascii="微软雅黑" w:hAnsi="微软雅黑" w:eastAsia="微软雅黑" w:cs="Tahoma"/>
          <w:color w:val="222222"/>
          <w:sz w:val="24"/>
          <w:szCs w:val="24"/>
        </w:rPr>
        <w:t>这个道理，就应当致力于作圣人、了脱生死这一法。否则，纵然是大孝尊</w:t>
      </w:r>
      <w:r>
        <w:rPr>
          <w:rFonts w:hint="eastAsia" w:ascii="微软雅黑" w:hAnsi="微软雅黑" w:eastAsia="微软雅黑" w:cs="Tahoma"/>
          <w:color w:val="222222"/>
          <w:sz w:val="24"/>
          <w:szCs w:val="24"/>
        </w:rPr>
        <w:t>亲</w:t>
      </w:r>
      <w:r>
        <w:rPr>
          <w:rFonts w:ascii="微软雅黑" w:hAnsi="微软雅黑" w:eastAsia="微软雅黑" w:cs="Tahoma"/>
          <w:color w:val="222222"/>
          <w:sz w:val="24"/>
          <w:szCs w:val="24"/>
        </w:rPr>
        <w:t>，极尽世间的孝道</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奉养父母。富贵学问盖世无双，也</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是幻</w:t>
      </w:r>
      <w:r>
        <w:rPr>
          <w:rFonts w:hint="eastAsia" w:ascii="微软雅黑" w:hAnsi="微软雅黑" w:eastAsia="微软雅黑" w:cs="Tahoma"/>
          <w:color w:val="222222"/>
          <w:sz w:val="24"/>
          <w:szCs w:val="24"/>
        </w:rPr>
        <w:t>梦</w:t>
      </w:r>
      <w:r>
        <w:rPr>
          <w:rFonts w:ascii="微软雅黑" w:hAnsi="微软雅黑" w:eastAsia="微软雅黑" w:cs="Tahoma"/>
          <w:color w:val="222222"/>
          <w:sz w:val="24"/>
          <w:szCs w:val="24"/>
        </w:rPr>
        <w:t>中所现的虚华</w:t>
      </w:r>
      <w:r>
        <w:rPr>
          <w:rFonts w:hint="eastAsia" w:ascii="微软雅黑" w:hAnsi="微软雅黑" w:eastAsia="微软雅黑" w:cs="Tahoma"/>
          <w:color w:val="222222"/>
          <w:sz w:val="24"/>
          <w:szCs w:val="24"/>
        </w:rPr>
        <w:t>幻</w:t>
      </w:r>
      <w:r>
        <w:rPr>
          <w:rFonts w:ascii="微软雅黑" w:hAnsi="微软雅黑" w:eastAsia="微软雅黑" w:cs="Tahoma"/>
          <w:color w:val="222222"/>
          <w:sz w:val="24"/>
          <w:szCs w:val="24"/>
        </w:rPr>
        <w:t>相</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w:t>
      </w:r>
    </w:p>
    <w:p w14:paraId="58D62204">
      <w:pPr>
        <w:spacing w:line="270" w:lineRule="atLeast"/>
        <w:rPr>
          <w:rFonts w:ascii="微软雅黑" w:hAnsi="微软雅黑" w:eastAsia="微软雅黑" w:cs="Tahoma"/>
          <w:color w:val="222222"/>
          <w:sz w:val="24"/>
          <w:szCs w:val="24"/>
        </w:rPr>
      </w:pPr>
    </w:p>
    <w:p w14:paraId="18E9F42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至现过之后，又有何实迹可得哉。则凡功名也，儿女也，学问也，名誉也，究于生死分上，了不相干耳。</w:t>
      </w:r>
    </w:p>
    <w:p w14:paraId="2C989D7A">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至于现生</w:t>
      </w:r>
      <w:r>
        <w:rPr>
          <w:rFonts w:ascii="微软雅黑" w:hAnsi="微软雅黑" w:eastAsia="微软雅黑" w:cs="Tahoma"/>
          <w:color w:val="222222"/>
          <w:sz w:val="24"/>
          <w:szCs w:val="24"/>
        </w:rPr>
        <w:t>一过之后，又有什么真实痕迹可得呢？</w:t>
      </w:r>
      <w:r>
        <w:rPr>
          <w:rFonts w:hint="eastAsia" w:ascii="微软雅黑" w:hAnsi="微软雅黑" w:eastAsia="微软雅黑" w:cs="Tahoma"/>
          <w:color w:val="222222"/>
          <w:sz w:val="24"/>
          <w:szCs w:val="24"/>
        </w:rPr>
        <w:t>如此说来，</w:t>
      </w:r>
      <w:r>
        <w:rPr>
          <w:rFonts w:ascii="微软雅黑" w:hAnsi="微软雅黑" w:eastAsia="微软雅黑" w:cs="Tahoma"/>
          <w:color w:val="222222"/>
          <w:sz w:val="24"/>
          <w:szCs w:val="24"/>
        </w:rPr>
        <w:t>凡是功名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儿女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学问</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名誉，终究</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生死分上，没有一点</w:t>
      </w:r>
      <w:r>
        <w:rPr>
          <w:rFonts w:hint="eastAsia" w:ascii="微软雅黑" w:hAnsi="微软雅黑" w:eastAsia="微软雅黑" w:cs="Tahoma"/>
          <w:color w:val="222222"/>
          <w:sz w:val="24"/>
          <w:szCs w:val="24"/>
        </w:rPr>
        <w:t>关系</w:t>
      </w:r>
      <w:r>
        <w:rPr>
          <w:rFonts w:ascii="微软雅黑" w:hAnsi="微软雅黑" w:eastAsia="微软雅黑" w:cs="Tahoma"/>
          <w:color w:val="222222"/>
          <w:sz w:val="24"/>
          <w:szCs w:val="24"/>
        </w:rPr>
        <w:t>。</w:t>
      </w:r>
    </w:p>
    <w:p w14:paraId="48251AC9">
      <w:pPr>
        <w:spacing w:line="270" w:lineRule="atLeast"/>
        <w:rPr>
          <w:rFonts w:ascii="微软雅黑" w:hAnsi="微软雅黑" w:eastAsia="微软雅黑" w:cs="Tahoma"/>
          <w:color w:val="FF0000"/>
          <w:sz w:val="24"/>
          <w:szCs w:val="24"/>
        </w:rPr>
      </w:pPr>
    </w:p>
    <w:p w14:paraId="1A79A38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阁下但能志诚念佛，念观世音，儿女有无，何须在念。汝弟有子，汝纵无子，岂绝先祖之嗣乎。今之杀父杀母之子，其父母当时，何尝不以为承先启后之令嗣乎。</w:t>
      </w:r>
    </w:p>
    <w:p w14:paraId="1822BF7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阁下只要能够志诚念佛，念观世音菩萨，有没有</w:t>
      </w:r>
      <w:r>
        <w:rPr>
          <w:rFonts w:hint="eastAsia" w:ascii="微软雅黑" w:hAnsi="微软雅黑" w:eastAsia="微软雅黑" w:cs="Tahoma"/>
          <w:color w:val="222222"/>
          <w:sz w:val="24"/>
          <w:szCs w:val="24"/>
        </w:rPr>
        <w:t>儿女</w:t>
      </w:r>
      <w:r>
        <w:rPr>
          <w:rFonts w:ascii="微软雅黑" w:hAnsi="微软雅黑" w:eastAsia="微软雅黑" w:cs="Tahoma"/>
          <w:color w:val="222222"/>
          <w:sz w:val="24"/>
          <w:szCs w:val="24"/>
        </w:rPr>
        <w:t>，何须挂怀。你弟弟有儿子，</w:t>
      </w:r>
      <w:r>
        <w:rPr>
          <w:rFonts w:hint="eastAsia" w:ascii="微软雅黑" w:hAnsi="微软雅黑" w:eastAsia="微软雅黑" w:cs="Tahoma"/>
          <w:color w:val="222222"/>
          <w:sz w:val="24"/>
          <w:szCs w:val="24"/>
        </w:rPr>
        <w:t>即使你</w:t>
      </w:r>
      <w:r>
        <w:rPr>
          <w:rFonts w:ascii="微软雅黑" w:hAnsi="微软雅黑" w:eastAsia="微软雅黑" w:cs="Tahoma"/>
          <w:color w:val="222222"/>
          <w:sz w:val="24"/>
          <w:szCs w:val="24"/>
        </w:rPr>
        <w:t>没有儿子，哪里</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断绝</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先祖的</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嗣呢？现今那些杀父杀母的儿子，</w:t>
      </w:r>
      <w:r>
        <w:rPr>
          <w:rFonts w:hint="eastAsia" w:ascii="微软雅黑" w:hAnsi="微软雅黑" w:eastAsia="微软雅黑" w:cs="Tahoma"/>
          <w:color w:val="222222"/>
          <w:sz w:val="24"/>
          <w:szCs w:val="24"/>
        </w:rPr>
        <w:t>在其</w:t>
      </w:r>
      <w:r>
        <w:rPr>
          <w:rFonts w:ascii="微软雅黑" w:hAnsi="微软雅黑" w:eastAsia="微软雅黑" w:cs="Tahoma"/>
          <w:color w:val="222222"/>
          <w:sz w:val="24"/>
          <w:szCs w:val="24"/>
        </w:rPr>
        <w:t>父母生他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的时候，何尝不</w:t>
      </w:r>
      <w:r>
        <w:rPr>
          <w:rFonts w:hint="eastAsia" w:ascii="微软雅黑" w:hAnsi="微软雅黑" w:eastAsia="微软雅黑" w:cs="Tahoma"/>
          <w:color w:val="222222"/>
          <w:sz w:val="24"/>
          <w:szCs w:val="24"/>
        </w:rPr>
        <w:t>认</w:t>
      </w:r>
      <w:r>
        <w:rPr>
          <w:rFonts w:ascii="微软雅黑" w:hAnsi="微软雅黑" w:eastAsia="微软雅黑" w:cs="Tahoma"/>
          <w:color w:val="222222"/>
          <w:sz w:val="24"/>
          <w:szCs w:val="24"/>
        </w:rPr>
        <w:t>为</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是承先启后的好儿子呢</w:t>
      </w:r>
      <w:r>
        <w:rPr>
          <w:rFonts w:hint="eastAsia" w:ascii="微软雅黑" w:hAnsi="微软雅黑" w:eastAsia="微软雅黑" w:cs="Tahoma"/>
          <w:color w:val="222222"/>
          <w:sz w:val="24"/>
          <w:szCs w:val="24"/>
        </w:rPr>
        <w:t>？</w:t>
      </w:r>
    </w:p>
    <w:p w14:paraId="1BB7A7E6">
      <w:pPr>
        <w:spacing w:line="270" w:lineRule="atLeast"/>
        <w:rPr>
          <w:rFonts w:ascii="微软雅黑" w:hAnsi="微软雅黑" w:eastAsia="微软雅黑" w:cs="Tahoma"/>
          <w:color w:val="222222"/>
          <w:sz w:val="24"/>
          <w:szCs w:val="24"/>
        </w:rPr>
      </w:pPr>
    </w:p>
    <w:p w14:paraId="597AD21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阁下当此时世，年已五十，尚叹伯道无儿。然则受子所杀者，想死后亦仍欣欣然以为吾有子在，不至有所遗憾乎。</w:t>
      </w:r>
    </w:p>
    <w:p w14:paraId="5148185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阁下</w:t>
      </w:r>
      <w:r>
        <w:rPr>
          <w:rFonts w:hint="eastAsia" w:ascii="微软雅黑" w:hAnsi="微软雅黑" w:eastAsia="微软雅黑" w:cs="Tahoma"/>
          <w:color w:val="222222"/>
          <w:sz w:val="24"/>
          <w:szCs w:val="24"/>
        </w:rPr>
        <w:t>当此</w:t>
      </w:r>
      <w:r>
        <w:rPr>
          <w:rFonts w:ascii="微软雅黑" w:hAnsi="微软雅黑" w:eastAsia="微软雅黑" w:cs="Tahoma"/>
          <w:color w:val="222222"/>
          <w:sz w:val="24"/>
          <w:szCs w:val="24"/>
        </w:rPr>
        <w:t>时世，年纪已经五十岁</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，还怨叹</w:t>
      </w:r>
      <w:r>
        <w:rPr>
          <w:rFonts w:hint="eastAsia" w:ascii="微软雅黑" w:hAnsi="微软雅黑" w:eastAsia="微软雅黑" w:cs="Tahoma"/>
          <w:color w:val="222222"/>
          <w:sz w:val="24"/>
          <w:szCs w:val="24"/>
        </w:rPr>
        <w:t>自己没有了儿子</w:t>
      </w:r>
      <w:r>
        <w:rPr>
          <w:rFonts w:hint="eastAsia" w:ascii="微软雅黑" w:hAnsi="微软雅黑" w:eastAsia="微软雅黑" w:cs="Tahoma"/>
          <w:color w:val="7F7F7F"/>
          <w:sz w:val="24"/>
          <w:szCs w:val="24"/>
        </w:rPr>
        <w:t>（伯道无儿）</w:t>
      </w:r>
      <w:r>
        <w:rPr>
          <w:rFonts w:ascii="微软雅黑" w:hAnsi="微软雅黑" w:eastAsia="微软雅黑" w:cs="Tahoma"/>
          <w:color w:val="222222"/>
          <w:sz w:val="24"/>
          <w:szCs w:val="24"/>
        </w:rPr>
        <w:t>。然而那些被儿子所杀的人，</w:t>
      </w:r>
      <w:r>
        <w:rPr>
          <w:rFonts w:hint="eastAsia" w:ascii="微软雅黑" w:hAnsi="微软雅黑" w:eastAsia="微软雅黑" w:cs="Tahoma"/>
          <w:color w:val="222222"/>
          <w:sz w:val="24"/>
          <w:szCs w:val="24"/>
        </w:rPr>
        <w:t>试</w:t>
      </w:r>
      <w:r>
        <w:rPr>
          <w:rFonts w:ascii="微软雅黑" w:hAnsi="微软雅黑" w:eastAsia="微软雅黑" w:cs="Tahoma"/>
          <w:color w:val="222222"/>
          <w:sz w:val="24"/>
          <w:szCs w:val="24"/>
        </w:rPr>
        <w:t>想</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死后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也仍然欢欢喜喜地认为我有儿子在，</w:t>
      </w:r>
      <w:r>
        <w:rPr>
          <w:rFonts w:hint="eastAsia" w:ascii="微软雅黑" w:hAnsi="微软雅黑" w:eastAsia="微软雅黑" w:cs="Tahoma"/>
          <w:color w:val="222222"/>
          <w:sz w:val="24"/>
          <w:szCs w:val="24"/>
        </w:rPr>
        <w:t>不至有所</w:t>
      </w:r>
      <w:r>
        <w:rPr>
          <w:rFonts w:ascii="微软雅黑" w:hAnsi="微软雅黑" w:eastAsia="微软雅黑" w:cs="Tahoma"/>
          <w:color w:val="222222"/>
          <w:sz w:val="24"/>
          <w:szCs w:val="24"/>
        </w:rPr>
        <w:t>遗憾</w:t>
      </w:r>
      <w:r>
        <w:rPr>
          <w:rFonts w:hint="eastAsia" w:ascii="微软雅黑" w:hAnsi="微软雅黑" w:eastAsia="微软雅黑" w:cs="Tahoma"/>
          <w:color w:val="222222"/>
          <w:sz w:val="24"/>
          <w:szCs w:val="24"/>
        </w:rPr>
        <w:t>吗？</w:t>
      </w:r>
    </w:p>
    <w:p w14:paraId="1E53E970">
      <w:pPr>
        <w:rPr>
          <w:rFonts w:ascii="微软雅黑" w:hAnsi="微软雅黑" w:eastAsia="微软雅黑" w:cs="Tahoma"/>
          <w:color w:val="222222"/>
          <w:sz w:val="24"/>
          <w:szCs w:val="24"/>
        </w:rPr>
      </w:pPr>
    </w:p>
    <w:p w14:paraId="12BF7E6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今为汝寄安士全书，并各种书一包，祈详阅之。或不至犹以世间虚华已过之境为念也。</w:t>
      </w:r>
    </w:p>
    <w:p w14:paraId="319551B6">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现今为你寄《安士全书》，以及各种书籍一包，请详细阅读。或许不至于</w:t>
      </w:r>
      <w:r>
        <w:rPr>
          <w:rFonts w:hint="eastAsia" w:ascii="微软雅黑" w:hAnsi="微软雅黑" w:eastAsia="微软雅黑" w:cs="Tahoma"/>
          <w:color w:val="222222"/>
          <w:sz w:val="24"/>
          <w:szCs w:val="24"/>
        </w:rPr>
        <w:t>仍旧挂念</w:t>
      </w:r>
      <w:r>
        <w:rPr>
          <w:rFonts w:ascii="微软雅黑" w:hAnsi="微软雅黑" w:eastAsia="微软雅黑" w:cs="Tahoma"/>
          <w:color w:val="222222"/>
          <w:sz w:val="24"/>
          <w:szCs w:val="24"/>
        </w:rPr>
        <w:t>世间虚华</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过</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境。</w:t>
      </w:r>
    </w:p>
    <w:p w14:paraId="55D75483">
      <w:pPr>
        <w:rPr>
          <w:rFonts w:ascii="微软雅黑" w:hAnsi="微软雅黑" w:eastAsia="微软雅黑" w:cs="Tahoma"/>
          <w:color w:val="FF0000"/>
          <w:sz w:val="24"/>
          <w:szCs w:val="24"/>
        </w:rPr>
      </w:pPr>
    </w:p>
    <w:p w14:paraId="251B96F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令郎虽聪明，抱忧国忧民之心，惜绝未闻道。其所奔走呼号，亦不过随顺瞎捣乱之潮流，以至于死亡也。</w:t>
      </w:r>
    </w:p>
    <w:p w14:paraId="1F7BCD25">
      <w:pPr>
        <w:rPr>
          <w:rFonts w:ascii="微软雅黑" w:hAnsi="微软雅黑" w:eastAsia="微软雅黑" w:cs="Tahoma"/>
          <w:color w:val="222222"/>
          <w:sz w:val="24"/>
          <w:szCs w:val="24"/>
        </w:rPr>
      </w:pPr>
      <w:r>
        <w:rPr>
          <w:rFonts w:ascii="微软雅黑" w:hAnsi="微软雅黑" w:eastAsia="微软雅黑" w:cs="Tahoma"/>
          <w:color w:val="222222"/>
          <w:sz w:val="24"/>
          <w:szCs w:val="24"/>
        </w:rPr>
        <w:t>令郎虽然聪明，抱着忧国忧民的心，可惜绝对没有听闻</w:t>
      </w:r>
      <w:r>
        <w:rPr>
          <w:rFonts w:hint="eastAsia" w:ascii="微软雅黑" w:hAnsi="微软雅黑" w:eastAsia="微软雅黑" w:cs="Tahoma"/>
          <w:color w:val="222222"/>
          <w:sz w:val="24"/>
          <w:szCs w:val="24"/>
        </w:rPr>
        <w:t>过佛</w:t>
      </w:r>
      <w:r>
        <w:rPr>
          <w:rFonts w:ascii="微软雅黑" w:hAnsi="微软雅黑" w:eastAsia="微软雅黑" w:cs="Tahoma"/>
          <w:color w:val="222222"/>
          <w:sz w:val="24"/>
          <w:szCs w:val="24"/>
        </w:rPr>
        <w:t>法。他所奔走呼号的，也不过是随顺瞎捣乱的潮流，以至于死亡。</w:t>
      </w:r>
    </w:p>
    <w:p w14:paraId="680A9CA8">
      <w:pPr>
        <w:rPr>
          <w:rFonts w:ascii="微软雅黑" w:hAnsi="微软雅黑" w:eastAsia="微软雅黑" w:cs="Tahoma"/>
          <w:color w:val="222222"/>
          <w:sz w:val="24"/>
          <w:szCs w:val="24"/>
        </w:rPr>
      </w:pPr>
    </w:p>
    <w:p w14:paraId="05B3DA6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使彼知乱之所由起，在于不致意于家庭教育，及因果报应。以此仇日货之辛勤，用之于根本图治之道。则其人便为圣贤之徒，不徒只空负豪侠之心志而已也。聪明反被聪明误，其可怜为何如也。</w:t>
      </w:r>
    </w:p>
    <w:p w14:paraId="5F4B47DB">
      <w:pPr>
        <w:rPr>
          <w:rFonts w:ascii="微软雅黑" w:hAnsi="微软雅黑" w:eastAsia="微软雅黑" w:cs="Tahoma"/>
          <w:color w:val="222222"/>
          <w:sz w:val="24"/>
          <w:szCs w:val="24"/>
        </w:rPr>
      </w:pPr>
      <w:r>
        <w:rPr>
          <w:rFonts w:ascii="微软雅黑" w:hAnsi="微软雅黑" w:eastAsia="微软雅黑" w:cs="Tahoma"/>
          <w:color w:val="222222"/>
          <w:sz w:val="24"/>
          <w:szCs w:val="24"/>
        </w:rPr>
        <w:t>假使他知道</w:t>
      </w:r>
      <w:r>
        <w:rPr>
          <w:rFonts w:hint="eastAsia" w:ascii="微软雅黑" w:hAnsi="微软雅黑" w:eastAsia="微软雅黑" w:cs="Tahoma"/>
          <w:color w:val="222222"/>
          <w:sz w:val="24"/>
          <w:szCs w:val="24"/>
        </w:rPr>
        <w:t>祸</w:t>
      </w:r>
      <w:r>
        <w:rPr>
          <w:rFonts w:ascii="微软雅黑" w:hAnsi="微软雅黑" w:eastAsia="微软雅黑" w:cs="Tahoma"/>
          <w:color w:val="222222"/>
          <w:sz w:val="24"/>
          <w:szCs w:val="24"/>
        </w:rPr>
        <w:t>乱生起的原因，在于世人都不在家庭教育，以及因果报应</w:t>
      </w:r>
      <w:r>
        <w:rPr>
          <w:rFonts w:hint="eastAsia" w:ascii="微软雅黑" w:hAnsi="微软雅黑" w:eastAsia="微软雅黑" w:cs="Tahoma"/>
          <w:color w:val="222222"/>
          <w:sz w:val="24"/>
          <w:szCs w:val="24"/>
        </w:rPr>
        <w:t>上用心</w:t>
      </w:r>
      <w:r>
        <w:rPr>
          <w:rFonts w:ascii="微软雅黑" w:hAnsi="微软雅黑" w:eastAsia="微软雅黑" w:cs="Tahoma"/>
          <w:color w:val="222222"/>
          <w:sz w:val="24"/>
          <w:szCs w:val="24"/>
        </w:rPr>
        <w:t>。以这种仇恨日货的辛勤，用在根本图谋</w:t>
      </w:r>
      <w:r>
        <w:rPr>
          <w:rFonts w:hint="eastAsia" w:ascii="微软雅黑" w:hAnsi="微软雅黑" w:eastAsia="微软雅黑" w:cs="Tahoma"/>
          <w:color w:val="222222"/>
          <w:sz w:val="24"/>
          <w:szCs w:val="24"/>
        </w:rPr>
        <w:t>国家太平</w:t>
      </w:r>
      <w:r>
        <w:rPr>
          <w:rFonts w:ascii="微软雅黑" w:hAnsi="微软雅黑" w:eastAsia="微软雅黑" w:cs="Tahoma"/>
          <w:color w:val="222222"/>
          <w:sz w:val="24"/>
          <w:szCs w:val="24"/>
        </w:rPr>
        <w:t>的大道</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成为圣贤之徒，不白白只是空负豪侠的心志而已啊！聪明反被聪明误，这是何等</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可怜啊！</w:t>
      </w:r>
    </w:p>
    <w:p w14:paraId="41AC5DC4">
      <w:pPr>
        <w:rPr>
          <w:rFonts w:ascii="微软雅黑" w:hAnsi="微软雅黑" w:eastAsia="微软雅黑" w:cs="Tahoma"/>
          <w:color w:val="222222"/>
          <w:sz w:val="24"/>
          <w:szCs w:val="24"/>
        </w:rPr>
      </w:pPr>
    </w:p>
    <w:p w14:paraId="6BCCD4A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阁下以光为善知识，光虽不足为善知识，然不得不以善知识之词意以白阁下，以冀无所歉憾也。</w:t>
      </w:r>
    </w:p>
    <w:p w14:paraId="3D9AB896">
      <w:pPr>
        <w:rPr>
          <w:rFonts w:ascii="微软雅黑" w:hAnsi="微软雅黑" w:eastAsia="微软雅黑" w:cs="Tahoma"/>
          <w:color w:val="222222"/>
          <w:sz w:val="24"/>
          <w:szCs w:val="24"/>
        </w:rPr>
      </w:pPr>
      <w:r>
        <w:rPr>
          <w:rFonts w:ascii="微软雅黑" w:hAnsi="微软雅黑" w:eastAsia="微软雅黑" w:cs="Tahoma"/>
          <w:color w:val="222222"/>
          <w:sz w:val="24"/>
          <w:szCs w:val="24"/>
        </w:rPr>
        <w:t>阁下认</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善知识，我虽然不足以称为善知识，然而不得不以善知识的词意来告诉阁下，希望没有什么歉缺遗憾啊！</w:t>
      </w:r>
    </w:p>
    <w:p w14:paraId="59F1D9C3">
      <w:pPr>
        <w:rPr>
          <w:rFonts w:ascii="微软雅黑" w:hAnsi="微软雅黑" w:eastAsia="微软雅黑" w:cs="Tahoma"/>
          <w:color w:val="222222"/>
          <w:sz w:val="24"/>
          <w:szCs w:val="24"/>
        </w:rPr>
      </w:pPr>
    </w:p>
    <w:p w14:paraId="4A57F92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如阁下求子之心，仍不能已。祈先节欲，以令己之身体强健，以为育子之本。积阴德以转天心。持佛名以普益自他。</w:t>
      </w:r>
    </w:p>
    <w:p w14:paraId="6A9B0A6A">
      <w:pPr>
        <w:rPr>
          <w:rFonts w:ascii="微软雅黑" w:hAnsi="微软雅黑" w:eastAsia="微软雅黑" w:cs="Tahoma"/>
          <w:color w:val="FF0000"/>
          <w:sz w:val="24"/>
          <w:szCs w:val="24"/>
        </w:rPr>
      </w:pPr>
      <w:r>
        <w:rPr>
          <w:rFonts w:ascii="微软雅黑" w:hAnsi="微软雅黑" w:eastAsia="微软雅黑" w:cs="Tahoma"/>
          <w:color w:val="222222"/>
          <w:sz w:val="24"/>
          <w:szCs w:val="24"/>
        </w:rPr>
        <w:t>如果阁下求子的心，仍然不能</w:t>
      </w:r>
      <w:r>
        <w:rPr>
          <w:rFonts w:hint="eastAsia" w:ascii="微软雅黑" w:hAnsi="微软雅黑" w:eastAsia="微软雅黑" w:cs="Tahoma"/>
          <w:color w:val="222222"/>
          <w:sz w:val="24"/>
          <w:szCs w:val="24"/>
        </w:rPr>
        <w:t>止</w:t>
      </w:r>
      <w:r>
        <w:rPr>
          <w:rFonts w:ascii="微软雅黑" w:hAnsi="微软雅黑" w:eastAsia="微软雅黑" w:cs="Tahoma"/>
          <w:color w:val="222222"/>
          <w:sz w:val="24"/>
          <w:szCs w:val="24"/>
        </w:rPr>
        <w:t>息。请首先节制欲望，令自己的身体强健，</w:t>
      </w:r>
      <w:r>
        <w:rPr>
          <w:rFonts w:hint="eastAsia" w:ascii="微软雅黑" w:hAnsi="微软雅黑" w:eastAsia="微软雅黑" w:cs="Tahoma"/>
          <w:color w:val="222222"/>
          <w:sz w:val="24"/>
          <w:szCs w:val="24"/>
        </w:rPr>
        <w:t>以此</w:t>
      </w:r>
      <w:r>
        <w:rPr>
          <w:rFonts w:ascii="微软雅黑" w:hAnsi="微软雅黑" w:eastAsia="微软雅黑" w:cs="Tahoma"/>
          <w:color w:val="222222"/>
          <w:sz w:val="24"/>
          <w:szCs w:val="24"/>
        </w:rPr>
        <w:t>作为</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育儿子的根本。修积阴德来回转天心。持佛名号来普遍利益自己</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他人。</w:t>
      </w:r>
    </w:p>
    <w:p w14:paraId="433C76EB">
      <w:pPr>
        <w:rPr>
          <w:rFonts w:ascii="微软雅黑" w:hAnsi="微软雅黑" w:eastAsia="微软雅黑" w:cs="Tahoma"/>
          <w:color w:val="FF0000"/>
          <w:sz w:val="24"/>
          <w:szCs w:val="24"/>
        </w:rPr>
      </w:pPr>
    </w:p>
    <w:p w14:paraId="3C6916D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又令令夫人亦如是居心，如是行事。又复礼拜供养称念观世音菩萨。心果虔诚，必有丕振家声之令嗣降生矣。</w:t>
      </w:r>
    </w:p>
    <w:p w14:paraId="4AA5210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令你夫人也</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存心，</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行事。又再礼拜、供养、称念观世音菩萨。心果真虔诚，必定有大振家族声望的好儿子降生啊！</w:t>
      </w:r>
    </w:p>
    <w:p w14:paraId="50D30D5E">
      <w:pPr>
        <w:rPr>
          <w:rFonts w:ascii="微软雅黑" w:hAnsi="微软雅黑" w:eastAsia="微软雅黑" w:cs="Tahoma"/>
          <w:color w:val="222222"/>
          <w:sz w:val="24"/>
          <w:szCs w:val="24"/>
        </w:rPr>
      </w:pPr>
    </w:p>
    <w:p w14:paraId="2E1803D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普门品云，若有女人，设欲求男，礼拜供养观世音菩萨，便生福德智慧之男。设欲求女，便生端正有相之女。宿植德本，众人爱敬。</w:t>
      </w:r>
    </w:p>
    <w:p w14:paraId="7B1E57E3">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《普门品》中说：“若有女人，设欲求男，礼拜供养观世音菩萨，便生福德智慧之男。设欲求女，便生端正有相之女。宿植德本，众人爱敬。”</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br w:type="textWrapping"/>
      </w:r>
      <w:r>
        <w:rPr>
          <w:rFonts w:hint="eastAsia" w:ascii="微软雅黑" w:hAnsi="微软雅黑" w:eastAsia="微软雅黑" w:cs="宋体"/>
          <w:b/>
          <w:color w:val="C00000"/>
          <w:kern w:val="0"/>
          <w:sz w:val="24"/>
          <w:szCs w:val="24"/>
        </w:rPr>
        <w:t>阁下欲求令嗣，当依光所说之方法求，则求无不得矣。否则纵令能得，或难保其不被潮流所陷，以趋乎大逆之途矣。</w:t>
      </w:r>
    </w:p>
    <w:p w14:paraId="35D8AAA9">
      <w:pPr>
        <w:rPr>
          <w:rFonts w:ascii="微软雅黑" w:hAnsi="微软雅黑" w:eastAsia="微软雅黑" w:cs="Tahoma"/>
          <w:color w:val="222222"/>
          <w:sz w:val="24"/>
          <w:szCs w:val="24"/>
        </w:rPr>
      </w:pPr>
      <w:r>
        <w:rPr>
          <w:rFonts w:ascii="微软雅黑" w:hAnsi="微软雅黑" w:eastAsia="微软雅黑" w:cs="Tahoma"/>
          <w:color w:val="222222"/>
          <w:sz w:val="24"/>
          <w:szCs w:val="24"/>
        </w:rPr>
        <w:t>阁下想要求得好儿子，应当依我所说的方法来求，</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就求无不得了。否则，纵然能得到儿子，或者难保他不被时世潮流所陷堕，以趋向于大逆</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途啊！</w:t>
      </w:r>
    </w:p>
    <w:p w14:paraId="58D92E78">
      <w:pPr>
        <w:rPr>
          <w:rFonts w:ascii="微软雅黑" w:hAnsi="微软雅黑" w:eastAsia="微软雅黑" w:cs="Tahoma"/>
          <w:color w:val="222222"/>
          <w:sz w:val="24"/>
          <w:szCs w:val="24"/>
        </w:rPr>
      </w:pPr>
    </w:p>
    <w:p w14:paraId="299D5BA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书此祈慧察。光于九月定规灭踪，相片不愿遍刺人目，故不为寄。若能依光所说，则见光之心。区区丑相，何堪齿及。</w:t>
      </w:r>
    </w:p>
    <w:p w14:paraId="514BF2B4">
      <w:pPr>
        <w:rPr>
          <w:rFonts w:ascii="微软雅黑" w:hAnsi="微软雅黑" w:eastAsia="微软雅黑" w:cs="Tahoma"/>
          <w:color w:val="222222"/>
          <w:sz w:val="24"/>
          <w:szCs w:val="24"/>
        </w:rPr>
      </w:pPr>
      <w:r>
        <w:rPr>
          <w:rFonts w:ascii="微软雅黑" w:hAnsi="微软雅黑" w:eastAsia="微软雅黑" w:cs="Tahoma"/>
          <w:color w:val="222222"/>
          <w:sz w:val="24"/>
          <w:szCs w:val="24"/>
        </w:rPr>
        <w:t>写下这些，请智慧思察。我在九月份，一定会隐居，</w:t>
      </w:r>
      <w:r>
        <w:rPr>
          <w:rFonts w:hint="eastAsia" w:ascii="微软雅黑" w:hAnsi="微软雅黑" w:eastAsia="微软雅黑" w:cs="Tahoma"/>
          <w:color w:val="222222"/>
          <w:sz w:val="24"/>
          <w:szCs w:val="24"/>
        </w:rPr>
        <w:t>我不想拿</w:t>
      </w:r>
      <w:r>
        <w:rPr>
          <w:rFonts w:ascii="微软雅黑" w:hAnsi="微软雅黑" w:eastAsia="微软雅黑" w:cs="Tahoma"/>
          <w:color w:val="222222"/>
          <w:sz w:val="24"/>
          <w:szCs w:val="24"/>
        </w:rPr>
        <w:t>我的相片，到处去刺</w:t>
      </w:r>
      <w:r>
        <w:rPr>
          <w:rFonts w:hint="eastAsia" w:ascii="微软雅黑" w:hAnsi="微软雅黑" w:eastAsia="微软雅黑" w:cs="Tahoma"/>
          <w:color w:val="222222"/>
          <w:sz w:val="24"/>
          <w:szCs w:val="24"/>
        </w:rPr>
        <w:t>伤</w:t>
      </w:r>
      <w:r>
        <w:rPr>
          <w:rFonts w:ascii="微软雅黑" w:hAnsi="微软雅黑" w:eastAsia="微软雅黑" w:cs="Tahoma"/>
          <w:color w:val="222222"/>
          <w:sz w:val="24"/>
          <w:szCs w:val="24"/>
        </w:rPr>
        <w:t>他人的眼目，所以不寄给你。如果能够依我所说而行，</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就见到我的心</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。我的</w:t>
      </w:r>
      <w:r>
        <w:rPr>
          <w:rFonts w:hint="eastAsia" w:ascii="微软雅黑" w:hAnsi="微软雅黑" w:eastAsia="微软雅黑" w:cs="Tahoma"/>
          <w:color w:val="222222"/>
          <w:sz w:val="24"/>
          <w:szCs w:val="24"/>
        </w:rPr>
        <w:t>区区</w:t>
      </w:r>
      <w:r>
        <w:rPr>
          <w:rFonts w:ascii="微软雅黑" w:hAnsi="微软雅黑" w:eastAsia="微软雅黑" w:cs="Tahoma"/>
          <w:color w:val="222222"/>
          <w:sz w:val="24"/>
          <w:szCs w:val="24"/>
        </w:rPr>
        <w:t>丑相，</w:t>
      </w:r>
      <w:r>
        <w:rPr>
          <w:rFonts w:hint="eastAsia" w:ascii="微软雅黑" w:hAnsi="微软雅黑" w:eastAsia="微软雅黑" w:cs="Tahoma"/>
          <w:color w:val="222222"/>
          <w:sz w:val="24"/>
          <w:szCs w:val="24"/>
        </w:rPr>
        <w:t>又何足挂齿</w:t>
      </w:r>
      <w:r>
        <w:rPr>
          <w:rFonts w:ascii="微软雅黑" w:hAnsi="微软雅黑" w:eastAsia="微软雅黑" w:cs="Tahoma"/>
          <w:color w:val="222222"/>
          <w:sz w:val="24"/>
          <w:szCs w:val="24"/>
        </w:rPr>
        <w:t>呢？</w:t>
      </w:r>
    </w:p>
    <w:p w14:paraId="3A481135">
      <w:pPr>
        <w:rPr>
          <w:rFonts w:ascii="微软雅黑" w:hAnsi="微软雅黑" w:eastAsia="微软雅黑" w:cs="Tahoma"/>
          <w:color w:val="222222"/>
          <w:sz w:val="24"/>
          <w:szCs w:val="24"/>
        </w:rPr>
      </w:pPr>
    </w:p>
    <w:p w14:paraId="4D16B679">
      <w:pPr>
        <w:rPr>
          <w:rFonts w:ascii="微软雅黑" w:hAnsi="微软雅黑" w:eastAsia="微软雅黑" w:cs="Tahoma"/>
          <w:color w:val="222222"/>
          <w:sz w:val="24"/>
          <w:szCs w:val="24"/>
        </w:rPr>
      </w:pPr>
    </w:p>
    <w:p w14:paraId="54238C57">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20C08E66">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【尊亲】</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尊崇父母或祖先。《孟子·万章上》：“孝子之至，莫大乎尊亲；尊亲之至，莫之乎以天下养；为天子父，尊之至也。”</w:t>
      </w:r>
    </w:p>
    <w:p w14:paraId="0F3755A4">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【孝养】</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竭尽孝忱奉养父母。</w:t>
      </w:r>
    </w:p>
    <w:p w14:paraId="7A2ED4DF">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【令嗣】</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1.指才德美好的儿子。2.用为称对方儿子的敬词。</w:t>
      </w:r>
    </w:p>
    <w:p w14:paraId="2CF0561C">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【伯道无儿】</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晋</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代</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邓攸，字伯道，襄陵人。历任河东吴郡和会稽太守，官至尚书右仆射。永嘉末，因避石勒兵乱，携</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儿</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子</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侄</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儿</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逃难，途中屡遇险，恐难两全，在危难关头，舍弃自己的儿子，保全了侄儿。后</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其</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终</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身</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无子。见《晋书·良吏传·邓攸》。南朝宋刘义庆《世说新语·赏誉》：“谢太傅重邓仆射，常言：‘天地无知，使伯道无儿。’”后遂以“伯道无儿”指对他人无子的叹息。</w:t>
      </w:r>
    </w:p>
    <w:p w14:paraId="7BAB58C0">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【令郎】</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称对方儿子的敬词。原称“令郎君”，后省作“令郎”。案：这里的令郎，可能不是叶居士的亲儿子。</w:t>
      </w:r>
    </w:p>
    <w:p w14:paraId="4D54FA2D">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【家声】</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家族世传的声名美誉。</w:t>
      </w:r>
    </w:p>
    <w:p w14:paraId="003C8950">
      <w:pPr>
        <w:rPr>
          <w:rFonts w:ascii="微软雅黑" w:hAnsi="微软雅黑" w:eastAsia="微软雅黑" w:cs="Tahoma"/>
          <w:color w:val="222222"/>
          <w:sz w:val="24"/>
          <w:szCs w:val="24"/>
        </w:rPr>
      </w:pPr>
    </w:p>
    <w:p w14:paraId="16902203">
      <w:pPr>
        <w:rPr>
          <w:rFonts w:ascii="微软雅黑" w:hAnsi="微软雅黑" w:eastAsia="微软雅黑"/>
          <w:sz w:val="24"/>
          <w:szCs w:val="24"/>
        </w:rPr>
      </w:pPr>
    </w:p>
    <w:p w14:paraId="5176C091">
      <w:pPr>
        <w:widowControl/>
        <w:jc w:val="left"/>
        <w:rPr>
          <w:rFonts w:ascii="微软雅黑" w:hAnsi="微软雅黑" w:eastAsia="微软雅黑"/>
          <w:sz w:val="24"/>
          <w:szCs w:val="24"/>
        </w:rPr>
      </w:pPr>
      <w:r>
        <w:rPr>
          <w:rFonts w:ascii="微软雅黑" w:hAnsi="微软雅黑" w:eastAsia="微软雅黑"/>
          <w:sz w:val="24"/>
          <w:szCs w:val="24"/>
        </w:rPr>
        <w:br w:type="page"/>
      </w:r>
    </w:p>
    <w:p w14:paraId="09FCA14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91" w:name="_Toc29838"/>
      <w:r>
        <w:rPr>
          <w:rFonts w:ascii="微软雅黑" w:hAnsi="微软雅黑" w:eastAsia="微软雅黑" w:cs="宋体"/>
          <w:b/>
          <w:color w:val="C00000"/>
          <w:kern w:val="0"/>
          <w:sz w:val="24"/>
          <w:szCs w:val="24"/>
        </w:rPr>
        <w:t>复叶沚芬居士书二</w:t>
      </w:r>
      <w:bookmarkEnd w:id="391"/>
    </w:p>
    <w:p w14:paraId="77B68B25">
      <w:pPr>
        <w:rPr>
          <w:rFonts w:ascii="微软雅黑" w:hAnsi="微软雅黑" w:eastAsia="微软雅黑" w:cs="宋体"/>
          <w:b/>
          <w:color w:val="C00000"/>
          <w:kern w:val="0"/>
          <w:sz w:val="24"/>
          <w:szCs w:val="24"/>
        </w:rPr>
      </w:pPr>
    </w:p>
    <w:p w14:paraId="3EAB587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前书于十六日寄去。观汝之书，不禁可笑。不能节欲，急于望子。不知生子之本，在于培养身体与阴德也。</w:t>
      </w:r>
    </w:p>
    <w:p w14:paraId="42BE4266">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上封信</w:t>
      </w:r>
      <w:r>
        <w:rPr>
          <w:rFonts w:hint="eastAsia" w:ascii="微软雅黑" w:hAnsi="微软雅黑" w:eastAsia="微软雅黑" w:cs="Tahoma"/>
          <w:color w:val="222222"/>
          <w:sz w:val="24"/>
          <w:szCs w:val="24"/>
        </w:rPr>
        <w:t>已于</w:t>
      </w:r>
      <w:r>
        <w:rPr>
          <w:rFonts w:ascii="微软雅黑" w:hAnsi="微软雅黑" w:eastAsia="微软雅黑" w:cs="Tahoma"/>
          <w:color w:val="222222"/>
          <w:sz w:val="24"/>
          <w:szCs w:val="24"/>
        </w:rPr>
        <w:t>十六</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寄出。看你的信，不禁可笑。</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不能节欲，又急于生子。不知道生儿子的根本，在于养身体</w:t>
      </w:r>
      <w:r>
        <w:rPr>
          <w:rFonts w:hint="eastAsia" w:ascii="微软雅黑" w:hAnsi="微软雅黑" w:eastAsia="微软雅黑" w:cs="Tahoma"/>
          <w:color w:val="222222"/>
          <w:sz w:val="24"/>
          <w:szCs w:val="24"/>
        </w:rPr>
        <w:t>和积</w:t>
      </w:r>
      <w:r>
        <w:rPr>
          <w:rFonts w:ascii="微软雅黑" w:hAnsi="微软雅黑" w:eastAsia="微软雅黑" w:cs="Tahoma"/>
          <w:color w:val="222222"/>
          <w:sz w:val="24"/>
          <w:szCs w:val="24"/>
        </w:rPr>
        <w:t>阴德。</w:t>
      </w:r>
    </w:p>
    <w:p w14:paraId="37F5A48B">
      <w:pPr>
        <w:rPr>
          <w:rFonts w:ascii="微软雅黑" w:hAnsi="微软雅黑" w:eastAsia="微软雅黑" w:cs="Tahoma"/>
          <w:color w:val="222222"/>
          <w:sz w:val="24"/>
          <w:szCs w:val="24"/>
        </w:rPr>
      </w:pPr>
    </w:p>
    <w:p w14:paraId="4CCCB78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不节欲，则精薄而不能成胎。即或成胎得生，亦必孱弱难成。若欲生上继家声之嘉儿，必须断欲一年，或半年。</w:t>
      </w:r>
    </w:p>
    <w:p w14:paraId="2535F9A2">
      <w:pPr>
        <w:rPr>
          <w:rFonts w:ascii="微软雅黑" w:hAnsi="微软雅黑" w:eastAsia="微软雅黑" w:cs="Tahoma"/>
          <w:color w:val="222222"/>
          <w:sz w:val="24"/>
          <w:szCs w:val="24"/>
        </w:rPr>
      </w:pPr>
      <w:r>
        <w:rPr>
          <w:rFonts w:ascii="微软雅黑" w:hAnsi="微软雅黑" w:eastAsia="微软雅黑" w:cs="Tahoma"/>
          <w:color w:val="222222"/>
          <w:sz w:val="24"/>
          <w:szCs w:val="24"/>
        </w:rPr>
        <w:t>不节欲，</w:t>
      </w:r>
      <w:r>
        <w:rPr>
          <w:rFonts w:hint="eastAsia" w:ascii="微软雅黑" w:hAnsi="微软雅黑" w:eastAsia="微软雅黑" w:cs="Tahoma"/>
          <w:color w:val="222222"/>
          <w:sz w:val="24"/>
          <w:szCs w:val="24"/>
        </w:rPr>
        <w:t>这样的话</w:t>
      </w:r>
      <w:r>
        <w:rPr>
          <w:rFonts w:ascii="微软雅黑" w:hAnsi="微软雅黑" w:eastAsia="微软雅黑" w:cs="Tahoma"/>
          <w:color w:val="222222"/>
          <w:sz w:val="24"/>
          <w:szCs w:val="24"/>
        </w:rPr>
        <w:t>精薄而不能成胎。即使怀胎</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生子，所生的儿子也必定身体孱弱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难以成人。如果想要生出</w:t>
      </w:r>
      <w:r>
        <w:rPr>
          <w:rFonts w:hint="eastAsia" w:ascii="微软雅黑" w:hAnsi="微软雅黑" w:eastAsia="微软雅黑" w:cs="Tahoma"/>
          <w:color w:val="222222"/>
          <w:sz w:val="24"/>
          <w:szCs w:val="24"/>
        </w:rPr>
        <w:t>延续</w:t>
      </w:r>
      <w:r>
        <w:rPr>
          <w:rFonts w:ascii="微软雅黑" w:hAnsi="微软雅黑" w:eastAsia="微软雅黑" w:cs="Tahoma"/>
          <w:color w:val="222222"/>
          <w:sz w:val="24"/>
          <w:szCs w:val="24"/>
        </w:rPr>
        <w:t>家族声望的好儿子，必须断欲一年，或者半年。</w:t>
      </w:r>
    </w:p>
    <w:p w14:paraId="3A913E0B">
      <w:pPr>
        <w:rPr>
          <w:rFonts w:ascii="微软雅黑" w:hAnsi="微软雅黑" w:eastAsia="微软雅黑" w:cs="Tahoma"/>
          <w:color w:val="222222"/>
          <w:sz w:val="24"/>
          <w:szCs w:val="24"/>
        </w:rPr>
      </w:pPr>
    </w:p>
    <w:p w14:paraId="3D5F19E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俾身体强健，精神充足。待妇天癸尽后，一相交合，即可受胎。从此永断房事，则所生之子，必定庞厚笃实，性情良善。决无关痧等患，及不久即死之虞。</w:t>
      </w:r>
    </w:p>
    <w:p w14:paraId="57B8A8BF">
      <w:pPr>
        <w:rPr>
          <w:rFonts w:ascii="微软雅黑" w:hAnsi="微软雅黑" w:eastAsia="微软雅黑" w:cs="Tahoma"/>
          <w:color w:val="222222"/>
          <w:sz w:val="24"/>
          <w:szCs w:val="24"/>
        </w:rPr>
      </w:pPr>
      <w:r>
        <w:rPr>
          <w:rFonts w:ascii="微软雅黑" w:hAnsi="微软雅黑" w:eastAsia="微软雅黑" w:cs="Tahoma"/>
          <w:color w:val="222222"/>
          <w:sz w:val="24"/>
          <w:szCs w:val="24"/>
        </w:rPr>
        <w:t>使得身体强健，精神充足。等到妻子</w:t>
      </w:r>
      <w:r>
        <w:rPr>
          <w:rFonts w:hint="eastAsia" w:ascii="微软雅黑" w:hAnsi="微软雅黑" w:eastAsia="微软雅黑" w:cs="Tahoma"/>
          <w:color w:val="222222"/>
          <w:sz w:val="24"/>
          <w:szCs w:val="24"/>
        </w:rPr>
        <w:t>月经干净后</w:t>
      </w:r>
      <w:r>
        <w:rPr>
          <w:rFonts w:ascii="微软雅黑" w:hAnsi="微软雅黑" w:eastAsia="微软雅黑" w:cs="Tahoma"/>
          <w:color w:val="222222"/>
          <w:sz w:val="24"/>
          <w:szCs w:val="24"/>
        </w:rPr>
        <w:t>，行房一次，就可</w:t>
      </w:r>
      <w:r>
        <w:rPr>
          <w:rFonts w:hint="eastAsia" w:ascii="微软雅黑" w:hAnsi="微软雅黑" w:eastAsia="微软雅黑" w:cs="Tahoma"/>
          <w:color w:val="222222"/>
          <w:sz w:val="24"/>
          <w:szCs w:val="24"/>
        </w:rPr>
        <w:t>受孕怀胎</w:t>
      </w:r>
      <w:r>
        <w:rPr>
          <w:rFonts w:ascii="微软雅黑" w:hAnsi="微软雅黑" w:eastAsia="微软雅黑" w:cs="Tahoma"/>
          <w:color w:val="222222"/>
          <w:sz w:val="24"/>
          <w:szCs w:val="24"/>
        </w:rPr>
        <w:t>。从此永断房事，</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所生的儿子，必定</w:t>
      </w:r>
      <w:r>
        <w:rPr>
          <w:rFonts w:hint="eastAsia" w:ascii="微软雅黑" w:hAnsi="微软雅黑" w:eastAsia="微软雅黑" w:cs="Tahoma"/>
          <w:color w:val="222222"/>
          <w:sz w:val="24"/>
          <w:szCs w:val="24"/>
        </w:rPr>
        <w:t>强壮</w:t>
      </w:r>
      <w:r>
        <w:rPr>
          <w:rFonts w:ascii="微软雅黑" w:hAnsi="微软雅黑" w:eastAsia="微软雅黑" w:cs="Tahoma"/>
          <w:color w:val="222222"/>
          <w:sz w:val="24"/>
          <w:szCs w:val="24"/>
        </w:rPr>
        <w:t>笃实，性情良善。</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没有关痧</w:t>
      </w:r>
      <w:r>
        <w:rPr>
          <w:rFonts w:hint="eastAsia" w:ascii="微软雅黑" w:hAnsi="微软雅黑" w:eastAsia="微软雅黑" w:cs="Tahoma"/>
          <w:color w:val="7F7F7F"/>
          <w:sz w:val="24"/>
          <w:szCs w:val="24"/>
        </w:rPr>
        <w:t>（如痘疹）</w:t>
      </w:r>
      <w:r>
        <w:rPr>
          <w:rFonts w:ascii="微软雅黑" w:hAnsi="微软雅黑" w:eastAsia="微软雅黑" w:cs="Tahoma"/>
          <w:color w:val="222222"/>
          <w:sz w:val="24"/>
          <w:szCs w:val="24"/>
        </w:rPr>
        <w:t>等疾病，以及</w:t>
      </w:r>
      <w:r>
        <w:rPr>
          <w:rFonts w:hint="eastAsia" w:ascii="微软雅黑" w:hAnsi="微软雅黑" w:eastAsia="微软雅黑" w:cs="Tahoma"/>
          <w:color w:val="222222"/>
          <w:sz w:val="24"/>
          <w:szCs w:val="24"/>
        </w:rPr>
        <w:t>早夭</w:t>
      </w:r>
      <w:r>
        <w:rPr>
          <w:rFonts w:ascii="微软雅黑" w:hAnsi="微软雅黑" w:eastAsia="微软雅黑" w:cs="Tahoma"/>
          <w:color w:val="222222"/>
          <w:sz w:val="24"/>
          <w:szCs w:val="24"/>
        </w:rPr>
        <w:t>的担忧。</w:t>
      </w:r>
    </w:p>
    <w:p w14:paraId="73EAB5EA">
      <w:pPr>
        <w:rPr>
          <w:rFonts w:ascii="微软雅黑" w:hAnsi="微软雅黑" w:eastAsia="微软雅黑" w:cs="Tahoma"/>
          <w:color w:val="222222"/>
          <w:sz w:val="24"/>
          <w:szCs w:val="24"/>
        </w:rPr>
      </w:pPr>
    </w:p>
    <w:p w14:paraId="21186ED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宿世恶业，至心忏悔，虔诚诵经，自可消灭。何得信受生经，生于某年，当还若干受生钱。此做经忏僧妄造之经，汝何得信以为实乎。</w:t>
      </w:r>
    </w:p>
    <w:p w14:paraId="4D9C5CE1">
      <w:pPr>
        <w:rPr>
          <w:rFonts w:ascii="微软雅黑" w:hAnsi="微软雅黑" w:eastAsia="微软雅黑" w:cs="Tahoma"/>
          <w:color w:val="222222"/>
          <w:sz w:val="24"/>
          <w:szCs w:val="24"/>
        </w:rPr>
      </w:pPr>
      <w:r>
        <w:rPr>
          <w:rFonts w:ascii="微软雅黑" w:hAnsi="微软雅黑" w:eastAsia="微软雅黑" w:cs="Tahoma"/>
          <w:color w:val="222222"/>
          <w:sz w:val="24"/>
          <w:szCs w:val="24"/>
        </w:rPr>
        <w:t>宿世恶业，至心忏悔，虔诚诵经，自然</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消灭。怎能相信《受生经》所说，生于某年，应当还若干受生钱。这是做经忏的僧人妄造的经文，你怎么能信以为</w:t>
      </w:r>
      <w:r>
        <w:rPr>
          <w:rFonts w:hint="eastAsia" w:ascii="微软雅黑" w:hAnsi="微软雅黑" w:eastAsia="微软雅黑" w:cs="Tahoma"/>
          <w:color w:val="222222"/>
          <w:sz w:val="24"/>
          <w:szCs w:val="24"/>
        </w:rPr>
        <w:t>真</w:t>
      </w:r>
      <w:r>
        <w:rPr>
          <w:rFonts w:ascii="微软雅黑" w:hAnsi="微软雅黑" w:eastAsia="微软雅黑" w:cs="Tahoma"/>
          <w:color w:val="222222"/>
          <w:sz w:val="24"/>
          <w:szCs w:val="24"/>
        </w:rPr>
        <w:t>呢？</w:t>
      </w:r>
    </w:p>
    <w:p w14:paraId="431A854F">
      <w:pPr>
        <w:rPr>
          <w:rFonts w:ascii="微软雅黑" w:hAnsi="微软雅黑" w:eastAsia="微软雅黑" w:cs="Tahoma"/>
          <w:color w:val="222222"/>
          <w:sz w:val="24"/>
          <w:szCs w:val="24"/>
        </w:rPr>
      </w:pPr>
    </w:p>
    <w:p w14:paraId="6B0EBCB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须知从无量劫来，由贪瞋痴，造杀盗淫，所结怨业，无量无边。当发自利利人之大菩提心，志诚念佛诵经，以期消灭。</w:t>
      </w:r>
    </w:p>
    <w:p w14:paraId="0EC9ADD8">
      <w:pPr>
        <w:rPr>
          <w:rFonts w:ascii="微软雅黑" w:hAnsi="微软雅黑" w:eastAsia="微软雅黑" w:cs="Tahoma"/>
          <w:color w:val="222222"/>
          <w:sz w:val="24"/>
          <w:szCs w:val="24"/>
        </w:rPr>
      </w:pPr>
      <w:r>
        <w:rPr>
          <w:rFonts w:ascii="微软雅黑" w:hAnsi="微软雅黑" w:eastAsia="微软雅黑" w:cs="Tahoma"/>
          <w:color w:val="222222"/>
          <w:sz w:val="24"/>
          <w:szCs w:val="24"/>
        </w:rPr>
        <w:t>必须知道从无量劫来，由贪瞋痴三毒，造杀盗淫三业，所结的怨业，无量无边。应当发起自利利人的大菩提心，志诚念佛诵经，以期消灭宿世怨业。</w:t>
      </w:r>
    </w:p>
    <w:p w14:paraId="4E496F2B">
      <w:pPr>
        <w:rPr>
          <w:rFonts w:ascii="微软雅黑" w:hAnsi="微软雅黑" w:eastAsia="微软雅黑" w:cs="Tahoma"/>
          <w:color w:val="222222"/>
          <w:sz w:val="24"/>
          <w:szCs w:val="24"/>
        </w:rPr>
      </w:pPr>
    </w:p>
    <w:p w14:paraId="135235A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并以此功德，超度自己现生父母，历代宗亲。俾彼同皆消除恶业，增长善根，出此五浊之恶世，生彼七宝之净邦。庶可不愧为人子孙，不愧为佛弟子矣。</w:t>
      </w:r>
    </w:p>
    <w:p w14:paraId="7B112AC1">
      <w:pPr>
        <w:rPr>
          <w:rFonts w:ascii="微软雅黑" w:hAnsi="微软雅黑" w:eastAsia="微软雅黑" w:cs="Tahoma"/>
          <w:color w:val="222222"/>
          <w:sz w:val="24"/>
          <w:szCs w:val="24"/>
        </w:rPr>
      </w:pPr>
      <w:r>
        <w:rPr>
          <w:rFonts w:ascii="微软雅黑" w:hAnsi="微软雅黑" w:eastAsia="微软雅黑" w:cs="Tahoma"/>
          <w:color w:val="222222"/>
          <w:sz w:val="24"/>
          <w:szCs w:val="24"/>
        </w:rPr>
        <w:t>并以此功德，超度自己现生父母，历代宗亲。使得他们共同消除恶业，增长善根，出离这个五浊恶世，往生到</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七宝池水的净土。才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不愧为人子孙，不愧为佛弟子啊！</w:t>
      </w:r>
    </w:p>
    <w:p w14:paraId="767FEBB6">
      <w:pPr>
        <w:rPr>
          <w:rFonts w:ascii="微软雅黑" w:hAnsi="微软雅黑" w:eastAsia="微软雅黑" w:cs="Tahoma"/>
          <w:color w:val="222222"/>
          <w:sz w:val="24"/>
          <w:szCs w:val="24"/>
        </w:rPr>
      </w:pPr>
    </w:p>
    <w:p w14:paraId="74889D2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汝问何经最好，不知一切大乘经，均好，汝能一一受持否。既不能遍持，则即长持金刚，心经，弥陀经，大悲咒，皆无不好。</w:t>
      </w:r>
    </w:p>
    <w:p w14:paraId="372DFCF2">
      <w:pPr>
        <w:rPr>
          <w:rFonts w:ascii="微软雅黑" w:hAnsi="微软雅黑" w:eastAsia="微软雅黑" w:cs="Tahoma"/>
          <w:color w:val="222222"/>
          <w:sz w:val="24"/>
          <w:szCs w:val="24"/>
        </w:rPr>
      </w:pPr>
      <w:r>
        <w:rPr>
          <w:rFonts w:ascii="微软雅黑" w:hAnsi="微软雅黑" w:eastAsia="微软雅黑" w:cs="Tahoma"/>
          <w:color w:val="222222"/>
          <w:sz w:val="24"/>
          <w:szCs w:val="24"/>
        </w:rPr>
        <w:t>你问什么经最好，</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不知一切大乘经，都好，</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你能一一受持吗？既然不能遍持，就长持《金刚经》、《心经》、《阿弥陀经》、大悲咒，这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都很好。</w:t>
      </w:r>
    </w:p>
    <w:p w14:paraId="4049D426">
      <w:pPr>
        <w:rPr>
          <w:rFonts w:ascii="微软雅黑" w:hAnsi="微软雅黑" w:eastAsia="微软雅黑" w:cs="Tahoma"/>
          <w:color w:val="222222"/>
          <w:sz w:val="24"/>
          <w:szCs w:val="24"/>
        </w:rPr>
      </w:pPr>
    </w:p>
    <w:p w14:paraId="13E574D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但须志诚恭敬，则功德大。否则或有功德，或有罪过。以心不虔诚，或致亵渎故也。</w:t>
      </w:r>
    </w:p>
    <w:p w14:paraId="5774DE03">
      <w:pPr>
        <w:rPr>
          <w:rFonts w:ascii="微软雅黑" w:hAnsi="微软雅黑" w:eastAsia="微软雅黑" w:cs="Tahoma"/>
          <w:color w:val="222222"/>
          <w:sz w:val="24"/>
          <w:szCs w:val="24"/>
        </w:rPr>
      </w:pPr>
      <w:r>
        <w:rPr>
          <w:rFonts w:ascii="微软雅黑" w:hAnsi="微软雅黑" w:eastAsia="微软雅黑" w:cs="Tahoma"/>
          <w:color w:val="222222"/>
          <w:sz w:val="24"/>
          <w:szCs w:val="24"/>
        </w:rPr>
        <w:t>但必须志诚恭敬，</w:t>
      </w:r>
      <w:r>
        <w:rPr>
          <w:rFonts w:hint="eastAsia" w:ascii="微软雅黑" w:hAnsi="微软雅黑" w:eastAsia="微软雅黑" w:cs="Tahoma"/>
          <w:color w:val="222222"/>
          <w:sz w:val="24"/>
          <w:szCs w:val="24"/>
        </w:rPr>
        <w:t>这样的</w:t>
      </w:r>
      <w:r>
        <w:rPr>
          <w:rFonts w:ascii="微软雅黑" w:hAnsi="微软雅黑" w:eastAsia="微软雅黑" w:cs="Tahoma"/>
          <w:color w:val="222222"/>
          <w:sz w:val="24"/>
          <w:szCs w:val="24"/>
        </w:rPr>
        <w:t>功德大。否则，或有功德，或有罪过。因为心不虔诚，或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导致亵渎的缘故。</w:t>
      </w:r>
    </w:p>
    <w:p w14:paraId="131AC97B">
      <w:pPr>
        <w:rPr>
          <w:rFonts w:ascii="微软雅黑" w:hAnsi="微软雅黑" w:eastAsia="微软雅黑" w:cs="Tahoma"/>
          <w:color w:val="222222"/>
          <w:sz w:val="24"/>
          <w:szCs w:val="24"/>
        </w:rPr>
      </w:pPr>
    </w:p>
    <w:p w14:paraId="3E0C54C5">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又须以念南无阿弥陀佛，为终日常修无间之功课。则以如来万德洪名，熏自己之业识心。久之久之，自可心与佛合，心与道合矣。</w:t>
      </w:r>
      <w:r>
        <w:rPr>
          <w:rFonts w:ascii="微软雅黑" w:hAnsi="微软雅黑" w:eastAsia="微软雅黑" w:cs="Tahoma"/>
          <w:color w:val="222222"/>
          <w:sz w:val="24"/>
          <w:szCs w:val="24"/>
        </w:rPr>
        <w:br w:type="textWrapping"/>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必须以念“南无阿弥陀佛”，作为整</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常修无间断的功课。</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以如来的万德洪名，熏染自己的业识心。久而久之，自然</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心与佛合，心与道合</w:t>
      </w:r>
      <w:r>
        <w:rPr>
          <w:rFonts w:hint="eastAsia" w:ascii="微软雅黑" w:hAnsi="微软雅黑" w:eastAsia="微软雅黑" w:cs="Tahoma"/>
          <w:color w:val="222222"/>
          <w:sz w:val="24"/>
          <w:szCs w:val="24"/>
        </w:rPr>
        <w:t>了。</w:t>
      </w:r>
    </w:p>
    <w:p w14:paraId="35B87327">
      <w:pPr>
        <w:rPr>
          <w:rFonts w:ascii="微软雅黑" w:hAnsi="微软雅黑" w:eastAsia="微软雅黑" w:cs="Tahoma"/>
          <w:color w:val="222222"/>
          <w:sz w:val="24"/>
          <w:szCs w:val="24"/>
        </w:rPr>
      </w:pPr>
    </w:p>
    <w:p w14:paraId="0909D84C">
      <w:pPr>
        <w:rPr>
          <w:rFonts w:ascii="微软雅黑" w:hAnsi="微软雅黑" w:eastAsia="微软雅黑" w:cs="Tahoma"/>
          <w:color w:val="222222"/>
          <w:sz w:val="24"/>
          <w:szCs w:val="24"/>
        </w:rPr>
      </w:pPr>
    </w:p>
    <w:p w14:paraId="6766701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48A714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92" w:name="_Toc19632"/>
      <w:r>
        <w:rPr>
          <w:rFonts w:ascii="微软雅黑" w:hAnsi="微软雅黑" w:eastAsia="微软雅黑" w:cs="宋体"/>
          <w:b/>
          <w:color w:val="C00000"/>
          <w:kern w:val="0"/>
          <w:sz w:val="24"/>
          <w:szCs w:val="24"/>
        </w:rPr>
        <w:t>复王修本居士书</w:t>
      </w:r>
      <w:bookmarkEnd w:id="392"/>
    </w:p>
    <w:p w14:paraId="2A037B43">
      <w:pPr>
        <w:rPr>
          <w:rFonts w:ascii="微软雅黑" w:hAnsi="微软雅黑" w:eastAsia="微软雅黑" w:cs="宋体"/>
          <w:b/>
          <w:color w:val="C00000"/>
          <w:kern w:val="0"/>
          <w:sz w:val="24"/>
          <w:szCs w:val="24"/>
        </w:rPr>
      </w:pPr>
    </w:p>
    <w:p w14:paraId="0D63CD8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凡夫之心，熟处过熟，生处过生。非将死字挂在额颅上，决难令妄想投降。妄想既不能投降，则妄想成主，本心成奴。是以多少出格英豪，被妄想驱逐于三恶道中，永无出期。可不哀哉。</w:t>
      </w:r>
    </w:p>
    <w:p w14:paraId="42BC39AF">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凡夫的心，对于</w:t>
      </w:r>
      <w:r>
        <w:rPr>
          <w:rFonts w:hint="eastAsia" w:ascii="微软雅黑" w:hAnsi="微软雅黑" w:eastAsia="微软雅黑" w:cs="Tahoma"/>
          <w:color w:val="222222"/>
          <w:sz w:val="24"/>
          <w:szCs w:val="24"/>
        </w:rPr>
        <w:t>熟悉之处</w:t>
      </w:r>
      <w:r>
        <w:rPr>
          <w:rFonts w:hint="eastAsia" w:ascii="微软雅黑" w:hAnsi="微软雅黑" w:eastAsia="微软雅黑" w:cs="Tahoma"/>
          <w:color w:val="7F7F7F"/>
          <w:sz w:val="24"/>
          <w:szCs w:val="24"/>
        </w:rPr>
        <w:t>（注1）</w:t>
      </w:r>
      <w:r>
        <w:rPr>
          <w:rFonts w:ascii="微软雅黑" w:hAnsi="微软雅黑" w:eastAsia="微软雅黑" w:cs="Tahoma"/>
          <w:color w:val="222222"/>
          <w:sz w:val="24"/>
          <w:szCs w:val="24"/>
        </w:rPr>
        <w:t>太</w:t>
      </w:r>
      <w:r>
        <w:rPr>
          <w:rFonts w:hint="eastAsia" w:ascii="微软雅黑" w:hAnsi="微软雅黑" w:eastAsia="微软雅黑" w:cs="Tahoma"/>
          <w:color w:val="222222"/>
          <w:sz w:val="24"/>
          <w:szCs w:val="24"/>
        </w:rPr>
        <w:t>过熟悉</w:t>
      </w:r>
      <w:r>
        <w:rPr>
          <w:rFonts w:ascii="微软雅黑" w:hAnsi="微软雅黑" w:eastAsia="微软雅黑" w:cs="Tahoma"/>
          <w:color w:val="222222"/>
          <w:sz w:val="24"/>
          <w:szCs w:val="24"/>
        </w:rPr>
        <w:t>，陌生</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处</w:t>
      </w:r>
      <w:r>
        <w:rPr>
          <w:rFonts w:hint="eastAsia" w:ascii="微软雅黑" w:hAnsi="微软雅黑" w:eastAsia="微软雅黑" w:cs="Tahoma"/>
          <w:color w:val="7F7F7F"/>
          <w:sz w:val="24"/>
          <w:szCs w:val="24"/>
        </w:rPr>
        <w:t>（注1）</w:t>
      </w:r>
      <w:r>
        <w:rPr>
          <w:rFonts w:ascii="微软雅黑" w:hAnsi="微软雅黑" w:eastAsia="微软雅黑" w:cs="Tahoma"/>
          <w:color w:val="222222"/>
          <w:sz w:val="24"/>
          <w:szCs w:val="24"/>
        </w:rPr>
        <w:t>太过陌生。</w:t>
      </w:r>
      <w:r>
        <w:rPr>
          <w:rFonts w:hint="eastAsia" w:ascii="微软雅黑" w:hAnsi="微软雅黑" w:eastAsia="微软雅黑" w:cs="Tahoma"/>
          <w:color w:val="222222"/>
          <w:sz w:val="24"/>
          <w:szCs w:val="24"/>
        </w:rPr>
        <w:t>若不</w:t>
      </w:r>
      <w:r>
        <w:rPr>
          <w:rFonts w:ascii="微软雅黑" w:hAnsi="微软雅黑" w:eastAsia="微软雅黑" w:cs="Tahoma"/>
          <w:color w:val="222222"/>
          <w:sz w:val="24"/>
          <w:szCs w:val="24"/>
        </w:rPr>
        <w:t>将一个“死”字挂在额头上，决定很难令妄想投降。妄想既然不能投降，那么妄想就成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主人，本心成为奴仆。</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，多少杰出的英雄豪杰，都被妄想驱逐在三</w:t>
      </w:r>
      <w:r>
        <w:rPr>
          <w:rFonts w:hint="eastAsia" w:ascii="微软雅黑" w:hAnsi="微软雅黑" w:eastAsia="微软雅黑" w:cs="Tahoma"/>
          <w:color w:val="222222"/>
          <w:sz w:val="24"/>
          <w:szCs w:val="24"/>
        </w:rPr>
        <w:t>途</w:t>
      </w:r>
      <w:r>
        <w:rPr>
          <w:rFonts w:ascii="微软雅黑" w:hAnsi="微软雅黑" w:eastAsia="微软雅黑" w:cs="Tahoma"/>
          <w:color w:val="222222"/>
          <w:sz w:val="24"/>
          <w:szCs w:val="24"/>
        </w:rPr>
        <w:t>恶道中，永无出期。</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1C449F3F">
      <w:pPr>
        <w:rPr>
          <w:rFonts w:ascii="微软雅黑" w:hAnsi="微软雅黑" w:eastAsia="微软雅黑" w:cs="Tahoma"/>
          <w:color w:val="222222"/>
          <w:sz w:val="24"/>
          <w:szCs w:val="24"/>
        </w:rPr>
      </w:pPr>
    </w:p>
    <w:p w14:paraId="28A41E1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念佛一法，为佛法中最易下手，最易成功之法。一切诸法，皆从此法流出，悉皆还归此法。所以名为十方三世一切诸佛，上成佛道，下化众生，成始成终之法门。</w:t>
      </w:r>
    </w:p>
    <w:p w14:paraId="085EBEBB">
      <w:pPr>
        <w:rPr>
          <w:rFonts w:ascii="微软雅黑" w:hAnsi="微软雅黑" w:eastAsia="微软雅黑" w:cs="Tahoma"/>
          <w:color w:val="222222"/>
          <w:sz w:val="24"/>
          <w:szCs w:val="24"/>
        </w:rPr>
      </w:pPr>
      <w:r>
        <w:rPr>
          <w:rFonts w:ascii="微软雅黑" w:hAnsi="微软雅黑" w:eastAsia="微软雅黑" w:cs="Tahoma"/>
          <w:color w:val="222222"/>
          <w:sz w:val="24"/>
          <w:szCs w:val="24"/>
        </w:rPr>
        <w:t>念佛这一法，是佛法中最容易下手，最容易成功的法门。一切诸法，</w:t>
      </w:r>
      <w:r>
        <w:rPr>
          <w:rFonts w:hint="eastAsia" w:ascii="微软雅黑" w:hAnsi="微软雅黑" w:eastAsia="微软雅黑" w:cs="Tahoma"/>
          <w:color w:val="222222"/>
          <w:sz w:val="24"/>
          <w:szCs w:val="24"/>
        </w:rPr>
        <w:t>全</w:t>
      </w:r>
      <w:r>
        <w:rPr>
          <w:rFonts w:ascii="微软雅黑" w:hAnsi="微软雅黑" w:eastAsia="微软雅黑" w:cs="Tahoma"/>
          <w:color w:val="222222"/>
          <w:sz w:val="24"/>
          <w:szCs w:val="24"/>
        </w:rPr>
        <w:t>都从</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法中流出，也</w:t>
      </w:r>
      <w:r>
        <w:rPr>
          <w:rFonts w:hint="eastAsia" w:ascii="微软雅黑" w:hAnsi="微软雅黑" w:eastAsia="微软雅黑" w:cs="Tahoma"/>
          <w:color w:val="222222"/>
          <w:sz w:val="24"/>
          <w:szCs w:val="24"/>
        </w:rPr>
        <w:t>全</w:t>
      </w:r>
      <w:r>
        <w:rPr>
          <w:rFonts w:ascii="微软雅黑" w:hAnsi="微软雅黑" w:eastAsia="微软雅黑" w:cs="Tahoma"/>
          <w:color w:val="222222"/>
          <w:sz w:val="24"/>
          <w:szCs w:val="24"/>
        </w:rPr>
        <w:t>都还归此法。所以名为</w:t>
      </w:r>
      <w:r>
        <w:rPr>
          <w:rFonts w:hint="eastAsia" w:ascii="微软雅黑" w:hAnsi="微软雅黑" w:eastAsia="微软雅黑" w:cs="Tahoma"/>
          <w:color w:val="222222"/>
          <w:sz w:val="24"/>
          <w:szCs w:val="24"/>
        </w:rPr>
        <w:t>“十方三世一切诸佛，上成佛道，下化众生，成始成终之法门”。</w:t>
      </w:r>
    </w:p>
    <w:p w14:paraId="077A17B6">
      <w:pPr>
        <w:rPr>
          <w:rFonts w:ascii="微软雅黑" w:hAnsi="微软雅黑" w:eastAsia="微软雅黑" w:cs="Tahoma"/>
          <w:color w:val="222222"/>
          <w:sz w:val="24"/>
          <w:szCs w:val="24"/>
        </w:rPr>
      </w:pPr>
    </w:p>
    <w:p w14:paraId="5E2EC83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祈弗以等闲视之，后必有得益之日。光除印书及作公益外，均无须钱。以一无徒众，二无地方，三不喜蓄积无益之物。</w:t>
      </w:r>
    </w:p>
    <w:p w14:paraId="20EAC1DE">
      <w:pPr>
        <w:rPr>
          <w:rFonts w:ascii="微软雅黑" w:hAnsi="微软雅黑" w:eastAsia="微软雅黑" w:cs="Tahoma"/>
          <w:color w:val="222222"/>
          <w:sz w:val="24"/>
          <w:szCs w:val="24"/>
        </w:rPr>
      </w:pPr>
      <w:r>
        <w:rPr>
          <w:rFonts w:ascii="微软雅黑" w:hAnsi="微软雅黑" w:eastAsia="微软雅黑" w:cs="Tahoma"/>
          <w:color w:val="222222"/>
          <w:sz w:val="24"/>
          <w:szCs w:val="24"/>
        </w:rPr>
        <w:t>请不要等闲</w:t>
      </w:r>
      <w:r>
        <w:rPr>
          <w:rFonts w:hint="eastAsia" w:ascii="微软雅黑" w:hAnsi="微软雅黑" w:eastAsia="微软雅黑" w:cs="Tahoma"/>
          <w:color w:val="222222"/>
          <w:sz w:val="24"/>
          <w:szCs w:val="24"/>
        </w:rPr>
        <w:t>看待</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将来</w:t>
      </w:r>
      <w:r>
        <w:rPr>
          <w:rFonts w:ascii="微软雅黑" w:hAnsi="微软雅黑" w:eastAsia="微软雅黑" w:cs="Tahoma"/>
          <w:color w:val="222222"/>
          <w:sz w:val="24"/>
          <w:szCs w:val="24"/>
        </w:rPr>
        <w:t>必定有得益的</w:t>
      </w:r>
      <w:r>
        <w:rPr>
          <w:rFonts w:hint="eastAsia" w:ascii="微软雅黑" w:hAnsi="微软雅黑" w:eastAsia="微软雅黑" w:cs="Tahoma"/>
          <w:color w:val="222222"/>
          <w:sz w:val="24"/>
          <w:szCs w:val="24"/>
        </w:rPr>
        <w:t>时候</w:t>
      </w:r>
      <w:r>
        <w:rPr>
          <w:rFonts w:ascii="微软雅黑" w:hAnsi="微软雅黑" w:eastAsia="微软雅黑" w:cs="Tahoma"/>
          <w:color w:val="222222"/>
          <w:sz w:val="24"/>
          <w:szCs w:val="24"/>
        </w:rPr>
        <w:t>。我除了印书</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作公益之外，都不</w:t>
      </w:r>
      <w:r>
        <w:rPr>
          <w:rFonts w:hint="eastAsia" w:ascii="微软雅黑" w:hAnsi="微软雅黑" w:eastAsia="微软雅黑" w:cs="Tahoma"/>
          <w:color w:val="222222"/>
          <w:sz w:val="24"/>
          <w:szCs w:val="24"/>
        </w:rPr>
        <w:t>需</w:t>
      </w:r>
      <w:r>
        <w:rPr>
          <w:rFonts w:ascii="微软雅黑" w:hAnsi="微软雅黑" w:eastAsia="微软雅黑" w:cs="Tahoma"/>
          <w:color w:val="222222"/>
          <w:sz w:val="24"/>
          <w:szCs w:val="24"/>
        </w:rPr>
        <w:t>要用钱。因为一没有徒众，二没有地方，三不喜欢蓄积无益的东西。</w:t>
      </w:r>
    </w:p>
    <w:p w14:paraId="225C535C">
      <w:pPr>
        <w:rPr>
          <w:rFonts w:ascii="微软雅黑" w:hAnsi="微软雅黑" w:eastAsia="微软雅黑" w:cs="Tahoma"/>
          <w:color w:val="222222"/>
          <w:sz w:val="24"/>
          <w:szCs w:val="24"/>
        </w:rPr>
      </w:pPr>
    </w:p>
    <w:p w14:paraId="28E8920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虽未至死日，然平日固常以死时为念。故不同世之僧，专欲积蓄，以期自己身后用，及子孙用也。（六月十八）</w:t>
      </w:r>
    </w:p>
    <w:p w14:paraId="403BAEC4">
      <w:pPr>
        <w:rPr>
          <w:rFonts w:ascii="微软雅黑" w:hAnsi="微软雅黑" w:eastAsia="微软雅黑" w:cs="Tahoma"/>
          <w:color w:val="222222"/>
          <w:sz w:val="24"/>
          <w:szCs w:val="24"/>
        </w:rPr>
      </w:pPr>
      <w:r>
        <w:rPr>
          <w:rFonts w:ascii="微软雅黑" w:hAnsi="微软雅黑" w:eastAsia="微软雅黑" w:cs="Tahoma"/>
          <w:color w:val="222222"/>
          <w:sz w:val="24"/>
          <w:szCs w:val="24"/>
        </w:rPr>
        <w:t>虽然</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没有到死的这一天，然而平时</w:t>
      </w:r>
      <w:r>
        <w:rPr>
          <w:rFonts w:hint="eastAsia" w:ascii="微软雅黑" w:hAnsi="微软雅黑" w:eastAsia="微软雅黑" w:cs="Tahoma"/>
          <w:color w:val="222222"/>
          <w:sz w:val="24"/>
          <w:szCs w:val="24"/>
        </w:rPr>
        <w:t>一直</w:t>
      </w:r>
      <w:r>
        <w:rPr>
          <w:rFonts w:ascii="微软雅黑" w:hAnsi="微软雅黑" w:eastAsia="微软雅黑" w:cs="Tahoma"/>
          <w:color w:val="222222"/>
          <w:sz w:val="24"/>
          <w:szCs w:val="24"/>
        </w:rPr>
        <w:t>常常以</w:t>
      </w:r>
      <w:r>
        <w:rPr>
          <w:rFonts w:hint="eastAsia" w:ascii="微软雅黑" w:hAnsi="微软雅黑" w:eastAsia="微软雅黑" w:cs="Tahoma"/>
          <w:color w:val="222222"/>
          <w:sz w:val="24"/>
          <w:szCs w:val="24"/>
        </w:rPr>
        <w:t>要死之时来设想</w:t>
      </w:r>
      <w:r>
        <w:rPr>
          <w:rFonts w:ascii="微软雅黑" w:hAnsi="微软雅黑" w:eastAsia="微软雅黑" w:cs="Tahoma"/>
          <w:color w:val="222222"/>
          <w:sz w:val="24"/>
          <w:szCs w:val="24"/>
        </w:rPr>
        <w:t>。所以不同于世间的僧人，专门想要积蓄，希望自己身后使用，</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留给法子法孙</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用。（六月十八</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4751C6A3">
      <w:pPr>
        <w:rPr>
          <w:rFonts w:ascii="微软雅黑" w:hAnsi="微软雅黑" w:eastAsia="微软雅黑"/>
          <w:sz w:val="24"/>
          <w:szCs w:val="24"/>
        </w:rPr>
      </w:pPr>
    </w:p>
    <w:p w14:paraId="1E40AD05">
      <w:pPr>
        <w:rPr>
          <w:rFonts w:ascii="微软雅黑" w:hAnsi="微软雅黑" w:eastAsia="微软雅黑"/>
          <w:sz w:val="24"/>
          <w:szCs w:val="24"/>
        </w:rPr>
      </w:pPr>
    </w:p>
    <w:p w14:paraId="056F6045">
      <w:pPr>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w:t>
      </w:r>
    </w:p>
    <w:p w14:paraId="1ABED59E">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熟处、生处</w:t>
      </w: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但由于我们生生世世对五欲六尘非常熟悉，所以一定要使熟悉的五欲六尘变成生疏，生疏的佛号变成熟悉。这叫‘熟处变生，生处变熟’，这是一个习的过程。对这个习一定要有耐心，一定要有长远心。”（摘自大安法师开示）</w:t>
      </w:r>
    </w:p>
    <w:p w14:paraId="585E0323">
      <w:pPr>
        <w:rPr>
          <w:rFonts w:ascii="微软雅黑" w:hAnsi="微软雅黑" w:eastAsia="微软雅黑"/>
          <w:sz w:val="24"/>
          <w:szCs w:val="24"/>
        </w:rPr>
      </w:pPr>
    </w:p>
    <w:p w14:paraId="34FF7CE6">
      <w:pPr>
        <w:rPr>
          <w:rFonts w:ascii="微软雅黑" w:hAnsi="微软雅黑" w:eastAsia="微软雅黑"/>
          <w:sz w:val="24"/>
          <w:szCs w:val="24"/>
        </w:rPr>
      </w:pPr>
    </w:p>
    <w:p w14:paraId="4788054E">
      <w:pPr>
        <w:widowControl/>
        <w:jc w:val="left"/>
        <w:rPr>
          <w:rFonts w:ascii="微软雅黑" w:hAnsi="微软雅黑" w:eastAsia="微软雅黑"/>
          <w:sz w:val="24"/>
          <w:szCs w:val="24"/>
        </w:rPr>
      </w:pPr>
      <w:r>
        <w:rPr>
          <w:rFonts w:ascii="微软雅黑" w:hAnsi="微软雅黑" w:eastAsia="微软雅黑"/>
          <w:sz w:val="24"/>
          <w:szCs w:val="24"/>
        </w:rPr>
        <w:br w:type="page"/>
      </w:r>
    </w:p>
    <w:p w14:paraId="316EFF1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393" w:name="_Toc27293"/>
      <w:r>
        <w:rPr>
          <w:rFonts w:hint="eastAsia" w:ascii="微软雅黑" w:hAnsi="微软雅黑" w:eastAsia="微软雅黑" w:cs="微软雅黑"/>
          <w:b/>
          <w:bCs/>
          <w:color w:val="C00000"/>
          <w:kern w:val="0"/>
          <w:sz w:val="24"/>
          <w:szCs w:val="24"/>
        </w:rPr>
        <w:t>复陈莲英女居士书</w:t>
      </w:r>
      <w:bookmarkEnd w:id="393"/>
    </w:p>
    <w:p w14:paraId="0B350518">
      <w:pPr>
        <w:rPr>
          <w:rFonts w:ascii="微软雅黑" w:hAnsi="微软雅黑" w:eastAsia="微软雅黑"/>
          <w:b/>
          <w:bCs/>
          <w:color w:val="C00000"/>
          <w:kern w:val="0"/>
          <w:sz w:val="24"/>
          <w:szCs w:val="24"/>
        </w:rPr>
      </w:pPr>
    </w:p>
    <w:p w14:paraId="0B2A212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念佛法门，如如意宝珠，能随人意，雨一切宝。但能恳切至诚念佛，自然消除罪业，增长善根。超度先亡，俱生西方。何不可云仗佛慈力，往生西方。</w:t>
      </w:r>
    </w:p>
    <w:p w14:paraId="200CD4BF">
      <w:pPr>
        <w:rPr>
          <w:rFonts w:ascii="微软雅黑" w:hAnsi="微软雅黑" w:eastAsia="微软雅黑"/>
          <w:color w:val="222222"/>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222222"/>
          <w:sz w:val="24"/>
          <w:szCs w:val="24"/>
        </w:rPr>
        <w:t>念佛法门，如如意宝珠，能够随人的心意，降下一切珍宝。只要能够恳切至诚念佛，自然消除罪业，增长善根。超度先亡，全都往生西方。有什么不能说“仗佛慈力，往生西方”的呢？</w:t>
      </w:r>
    </w:p>
    <w:p w14:paraId="406B37FF">
      <w:pPr>
        <w:rPr>
          <w:rFonts w:ascii="微软雅黑" w:hAnsi="微软雅黑" w:eastAsia="微软雅黑"/>
          <w:color w:val="222222"/>
          <w:sz w:val="24"/>
          <w:szCs w:val="24"/>
        </w:rPr>
      </w:pPr>
    </w:p>
    <w:p w14:paraId="2AE0EF7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又问当如何修，能令父母往生西方。汝如此问，太不明理。念佛之人，每日早晚，尚须以己修持功德，回向四恩三有，并及法界一切众生。何况父母，而不能令往生西方。</w:t>
      </w:r>
    </w:p>
    <w:p w14:paraId="44D37053">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　　又问应当如何修持，能令父母往生西方。你如此发问，太不明理了。念佛之人，每天早晚，还必须以自己修持的功德，回向四恩三有，以及法界一切众生。何况自己的父母，而能不令他们往生西方吗？</w:t>
      </w:r>
    </w:p>
    <w:p w14:paraId="1FEEA796">
      <w:pPr>
        <w:rPr>
          <w:rFonts w:ascii="微软雅黑" w:hAnsi="微软雅黑" w:eastAsia="微软雅黑"/>
          <w:color w:val="FF0000"/>
          <w:sz w:val="24"/>
          <w:szCs w:val="24"/>
        </w:rPr>
      </w:pPr>
    </w:p>
    <w:p w14:paraId="6452C20A">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但须恭敬至诚之极。又须发普度一切众生之心。凡一切有缘之人，皆以此法相劝。以自己修持之功德，及回向一切众生之功德，及劝人之功德，为父母回向，决定能令父母往生。然须真实力行，方可。若泛泛悠悠，非无利益，恐未必即能往生也。</w:t>
      </w:r>
    </w:p>
    <w:p w14:paraId="6F44A842">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但必须恭敬至诚到极点。还必须发普度一切众生的心。凡是一切有缘之人，都以此法相劝。以自己修持的功德，及回向一切众生的功德，还有劝化他人的功德，为父母回向。这样决定能令父母往生。然而必须真实努力去做，方才可以。如果泛泛悠悠，也不是没有利益，恐未必就能往生。</w:t>
      </w:r>
    </w:p>
    <w:p w14:paraId="698E88B2">
      <w:pPr>
        <w:rPr>
          <w:rFonts w:ascii="微软雅黑" w:hAnsi="微软雅黑" w:eastAsia="微软雅黑"/>
          <w:color w:val="222222"/>
          <w:sz w:val="24"/>
          <w:szCs w:val="24"/>
        </w:rPr>
      </w:pPr>
    </w:p>
    <w:p w14:paraId="395EE286">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念佛须有真信切愿。须恭敬至诚。须摄耳谛听。须发普度众生之心。须戒杀护生。须吃素。须诸恶莫作，众善奉行。</w:t>
      </w:r>
    </w:p>
    <w:p w14:paraId="692B5129">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念佛必须有真信切愿。必须恭敬至诚。必须摄耳谛听。必须发普度众生的心。必须戒杀护生。必须吃素。必须诸恶莫作，众善奉行。</w:t>
      </w:r>
    </w:p>
    <w:p w14:paraId="4E5788E3">
      <w:pPr>
        <w:rPr>
          <w:rFonts w:ascii="微软雅黑" w:hAnsi="微软雅黑" w:eastAsia="微软雅黑"/>
          <w:color w:val="FF0000"/>
          <w:sz w:val="24"/>
          <w:szCs w:val="24"/>
        </w:rPr>
      </w:pPr>
    </w:p>
    <w:p w14:paraId="6B1D43EB">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须时常自省，凡有不善心起，立即令其消灭。凡有善心，必须令其扩充。即力做不到，其心决不可不生。</w:t>
      </w:r>
    </w:p>
    <w:p w14:paraId="7D9D281B">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必须时常自我反省，凡有不善之心生起，立即就让它消灭。凡有善心生起，必须让它扩充增长。即使力量做不到，这样的心决定不能不生。</w:t>
      </w:r>
    </w:p>
    <w:p w14:paraId="029E1737">
      <w:pPr>
        <w:rPr>
          <w:rFonts w:ascii="微软雅黑" w:hAnsi="微软雅黑" w:eastAsia="微软雅黑"/>
          <w:color w:val="222222"/>
          <w:sz w:val="24"/>
          <w:szCs w:val="24"/>
        </w:rPr>
      </w:pPr>
    </w:p>
    <w:p w14:paraId="63DDBF8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平时总以存好心，说好话，行好事，为治身治心之法。如是念佛，可为真佛弟子。决定可于此世界普度同伦，出离生死。</w:t>
      </w:r>
    </w:p>
    <w:p w14:paraId="4483CA69">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平时总以存好心、说好话、行好事，作为治身治心的方法。如此这般念佛，可称为真正的佛弟子。决定能够在此世界普度同伦，出离生死。</w:t>
      </w:r>
    </w:p>
    <w:p w14:paraId="08714A87">
      <w:pPr>
        <w:rPr>
          <w:rFonts w:ascii="微软雅黑" w:hAnsi="微软雅黑" w:eastAsia="微软雅黑"/>
          <w:color w:val="222222"/>
          <w:sz w:val="24"/>
          <w:szCs w:val="24"/>
        </w:rPr>
      </w:pPr>
    </w:p>
    <w:p w14:paraId="7D03D15F">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何以故，以能实行，人自易于感化耳。否则便是假善人，假心行，便不能得真实利益。</w:t>
      </w:r>
    </w:p>
    <w:p w14:paraId="53BD5112">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为什么呢？因为他能够真实行持，他人自然容易被感化。否则便是假善人，假心行。便不能得到真实利益。</w:t>
      </w:r>
    </w:p>
    <w:p w14:paraId="39F824F0">
      <w:pPr>
        <w:rPr>
          <w:rFonts w:ascii="微软雅黑" w:hAnsi="微软雅黑" w:eastAsia="微软雅黑"/>
          <w:color w:val="222222"/>
          <w:sz w:val="24"/>
          <w:szCs w:val="24"/>
        </w:rPr>
      </w:pPr>
    </w:p>
    <w:p w14:paraId="43899D08">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一切众生，从淫欲而生。汝发心守贞修行，当须努力。倘有此等情念起，当思地狱刀山剑树镬汤炉炭种种之苦，自然种种念起，立刻消灭。</w:t>
      </w:r>
    </w:p>
    <w:p w14:paraId="38182231">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　　一切众生，从淫欲而生。你发心守贞不嫁修行，应当要努力。倘若有这些情欲的念头生起，应当想想地狱里刀山剑树，镬汤炉炭的种种剧苦，自然种种欲念生起，立刻就消灭了。</w:t>
      </w:r>
    </w:p>
    <w:p w14:paraId="49E5C5F7">
      <w:pPr>
        <w:rPr>
          <w:rFonts w:ascii="微软雅黑" w:hAnsi="微软雅黑" w:eastAsia="微软雅黑"/>
          <w:color w:val="FF0000"/>
          <w:sz w:val="24"/>
          <w:szCs w:val="24"/>
        </w:rPr>
      </w:pPr>
    </w:p>
    <w:p w14:paraId="76FD09C3">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每见多少善女，始则发心守贞不嫁，继则情念一起，力不能胜，遂与人作苟且之事。而一经破守，如水溃堤，从兹横流，永不能归于正道，实可痛惜。</w:t>
      </w:r>
    </w:p>
    <w:p w14:paraId="07540B9A">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常常见到有多少善女子，开始时发心守贞不嫁，后来凡情欲念一生起，力不能胜，于是与人作出苟且之事。而一旦破了贞节，就如同洪水溃堤，从此肆意横流，永远不能归于正道，实在痛惜啊。</w:t>
      </w:r>
    </w:p>
    <w:p w14:paraId="06568DE8">
      <w:pPr>
        <w:rPr>
          <w:rFonts w:ascii="微软雅黑" w:hAnsi="微软雅黑" w:eastAsia="微软雅黑" w:cs="微软雅黑"/>
          <w:b/>
          <w:bCs/>
          <w:color w:val="C00000"/>
          <w:kern w:val="0"/>
          <w:sz w:val="24"/>
          <w:szCs w:val="24"/>
        </w:rPr>
      </w:pPr>
    </w:p>
    <w:p w14:paraId="3F9EE6F3">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当自斟酌，能守得牢则好极。否则出嫁从夫，乃天地圣人与人所立之纲常，固非不可。</w:t>
      </w:r>
    </w:p>
    <w:p w14:paraId="636849C7">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你应当自己斟酌，能守得牢，当然非常好。否则，出嫁从夫，这是天地、圣人为人所建立的伦理纲常，本来就不是不可以。</w:t>
      </w:r>
    </w:p>
    <w:p w14:paraId="37DDFE79">
      <w:pPr>
        <w:rPr>
          <w:rFonts w:ascii="微软雅黑" w:hAnsi="微软雅黑" w:eastAsia="微软雅黑"/>
          <w:color w:val="222222"/>
          <w:sz w:val="24"/>
          <w:szCs w:val="24"/>
        </w:rPr>
      </w:pPr>
    </w:p>
    <w:p w14:paraId="21D27A42">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守贞守得好，较比出嫁，好得何止百千万倍。守贞守不好，不如出嫁百千万倍。以男女居室，乃天理人伦。男女苟合，乃畜生行为。畜生不知理，不知伦常。人知理知伦常，要行苟合之事，实乃不如畜生。</w:t>
      </w:r>
    </w:p>
    <w:p w14:paraId="61FFE9F3">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守贞节守得好，比起出嫁，要好何止百千万倍。守贞节守得不好，就不如出嫁百千万倍。因为男婚女嫁，是天理人伦。男女苟合，是畜生行为。畜生不知天理，不知伦常。人知道天理，知道伦常，要做苟合之事，实在是不如畜生。</w:t>
      </w:r>
    </w:p>
    <w:p w14:paraId="4CA927B5">
      <w:pPr>
        <w:rPr>
          <w:rFonts w:ascii="微软雅黑" w:hAnsi="微软雅黑" w:eastAsia="微软雅黑"/>
          <w:color w:val="222222"/>
          <w:sz w:val="24"/>
          <w:szCs w:val="24"/>
        </w:rPr>
      </w:pPr>
    </w:p>
    <w:p w14:paraId="49858F5A">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汝舅以我为师，说汝有善根欲守贞，我非破汝守贞之心。恐汝有始无终，反得罪于天地父母佛菩萨也。故不禁络索一上。</w:t>
      </w:r>
    </w:p>
    <w:p w14:paraId="79DBB246">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你舅舅以我为师，说你有善根，想要守贞不嫁，我不是想破你的守贞之心。是怕你有始无终，反而得罪于天地父母、佛菩萨啊！所以不禁啰嗦了上面一番话。</w:t>
      </w:r>
    </w:p>
    <w:p w14:paraId="16D3C629">
      <w:pPr>
        <w:rPr>
          <w:rFonts w:ascii="微软雅黑" w:hAnsi="微软雅黑" w:eastAsia="微软雅黑"/>
          <w:color w:val="FF0000"/>
          <w:sz w:val="24"/>
          <w:szCs w:val="24"/>
        </w:rPr>
      </w:pPr>
    </w:p>
    <w:p w14:paraId="6D36E3FB">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又汝何以不发心吃素。汝试将汝身上肉，割到吃，能吃否。自己的肉不能吃，何得日日杀的吃。一切生灵，即不是汝杀，乃以钱令人杀，杀业是一样的。</w:t>
      </w:r>
    </w:p>
    <w:p w14:paraId="63CE9009">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另外，你为何不发心吃素。你试着将你自己身上的肉，割下来吃，能吃得下吗？自己的肉不能吃，怎么能天天杀众生的肉来吃呢。一切生灵，即使不是你杀，也是出钱让他人杀，杀业是一样的。</w:t>
      </w:r>
    </w:p>
    <w:p w14:paraId="2AC1F16A">
      <w:pPr>
        <w:rPr>
          <w:rFonts w:ascii="微软雅黑" w:hAnsi="微软雅黑" w:eastAsia="微软雅黑"/>
          <w:color w:val="222222"/>
          <w:sz w:val="24"/>
          <w:szCs w:val="24"/>
        </w:rPr>
      </w:pPr>
    </w:p>
    <w:p w14:paraId="798EE19A">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况汝要生西方。佛以慈悲为本，汝既吃肉，即无慈悲之心。此语乃为汝真实修行者说。若泛泛悠悠之人，虽不吃素，亦可念佛。非吃荤者，就念不得佛，不可不知。</w:t>
      </w:r>
    </w:p>
    <w:p w14:paraId="62A24F64">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何况你要往生西方。佛以慈悲为本，你既然吃肉，就没有慈悲之心。这句话，乃是对你这样的真实修行者而说的。如果是泛泛悠悠的人，虽然不吃素，也可以念佛。不是说吃荤的人，就念不得佛，不可不知。</w:t>
      </w:r>
    </w:p>
    <w:p w14:paraId="685CFBC6">
      <w:pPr>
        <w:rPr>
          <w:rFonts w:ascii="微软雅黑" w:hAnsi="微软雅黑" w:eastAsia="微软雅黑"/>
          <w:color w:val="0000FF"/>
          <w:sz w:val="24"/>
          <w:szCs w:val="24"/>
        </w:rPr>
      </w:pPr>
    </w:p>
    <w:p w14:paraId="0A18C1C2">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余不暇叙，但熟看文钞，群疑皆释。光冗事多极，不可常来信。纵有所说，亦不出文钞之外。</w:t>
      </w:r>
    </w:p>
    <w:p w14:paraId="691971E1">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其余没空多说，只要熟看《文钞》，一切疑惑都会消除。我的杂事极多，不可常来信。即使有所说，也不会超出《文钞》之外。</w:t>
      </w:r>
    </w:p>
    <w:p w14:paraId="3F198453">
      <w:pPr>
        <w:rPr>
          <w:rFonts w:ascii="微软雅黑" w:hAnsi="微软雅黑" w:eastAsia="微软雅黑"/>
          <w:color w:val="222222"/>
          <w:sz w:val="24"/>
          <w:szCs w:val="24"/>
        </w:rPr>
      </w:pPr>
    </w:p>
    <w:p w14:paraId="4A3B1CBA">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佛法广大，虽登地菩萨，不能尽知。然欲得实益，只此一句南无阿弥陀佛，便可出生死，证涅槃，圆成佛道。</w:t>
      </w:r>
    </w:p>
    <w:p w14:paraId="43DD716B">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佛法广大，即使是登地菩萨，也不能尽知。然而想要得到真实利益，只此一句“南无阿弥陀佛”，就能出生死，证涅槃，圆成佛道。</w:t>
      </w:r>
    </w:p>
    <w:p w14:paraId="017ED15E">
      <w:pPr>
        <w:rPr>
          <w:rFonts w:ascii="微软雅黑" w:hAnsi="微软雅黑" w:eastAsia="微软雅黑"/>
          <w:color w:val="222222"/>
          <w:sz w:val="24"/>
          <w:szCs w:val="24"/>
        </w:rPr>
      </w:pPr>
    </w:p>
    <w:p w14:paraId="53F1CB61">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我等下根凡夫，非从极约之法门做，则只成种善根而已。欲得现生就了生死，梦也梦不著。汝能依我所说，即可谓莲英。否则虽名莲英，恐成罪薮矣。（四月十七日）</w:t>
      </w:r>
    </w:p>
    <w:p w14:paraId="63D3A42E">
      <w:pPr>
        <w:rPr>
          <w:rFonts w:ascii="微软雅黑" w:hAnsi="微软雅黑" w:eastAsia="微软雅黑" w:cs="Tahoma"/>
          <w:color w:val="222222"/>
          <w:sz w:val="24"/>
          <w:szCs w:val="24"/>
        </w:rPr>
      </w:pPr>
      <w:r>
        <w:rPr>
          <w:rFonts w:hint="eastAsia" w:ascii="微软雅黑" w:hAnsi="微软雅黑" w:eastAsia="微软雅黑" w:cs="微软雅黑"/>
          <w:color w:val="222222"/>
          <w:sz w:val="24"/>
          <w:szCs w:val="24"/>
        </w:rPr>
        <w:t>我们下根凡夫，不从这个极其简约的法门来做，就只能成为种种善根而已。想要现生就了脱生死，梦也梦不到。你能够依我所说，便可称为“莲英”。否则，即使名为莲英，恐怕也会成为罪薮啊！（四月十七日）</w:t>
      </w:r>
    </w:p>
    <w:p w14:paraId="78BA9519">
      <w:pPr>
        <w:rPr>
          <w:rFonts w:ascii="微软雅黑" w:hAnsi="微软雅黑" w:eastAsia="微软雅黑"/>
          <w:sz w:val="24"/>
          <w:szCs w:val="24"/>
        </w:rPr>
      </w:pPr>
    </w:p>
    <w:p w14:paraId="57F9DBD8">
      <w:pPr>
        <w:rPr>
          <w:rFonts w:ascii="微软雅黑" w:hAnsi="微软雅黑" w:eastAsia="微软雅黑"/>
          <w:sz w:val="24"/>
          <w:szCs w:val="24"/>
        </w:rPr>
      </w:pPr>
    </w:p>
    <w:p w14:paraId="067B2A3B">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2AB86A4C">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【罪薮】</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罪恶的渊薮。</w:t>
      </w:r>
    </w:p>
    <w:p w14:paraId="50E8E914">
      <w:pPr>
        <w:rPr>
          <w:rFonts w:ascii="微软雅黑" w:hAnsi="微软雅黑" w:eastAsia="微软雅黑"/>
          <w:sz w:val="24"/>
          <w:szCs w:val="24"/>
        </w:rPr>
      </w:pPr>
    </w:p>
    <w:p w14:paraId="408363FB">
      <w:pPr>
        <w:rPr>
          <w:rFonts w:ascii="微软雅黑" w:hAnsi="微软雅黑" w:eastAsia="微软雅黑"/>
          <w:sz w:val="24"/>
          <w:szCs w:val="24"/>
        </w:rPr>
      </w:pPr>
    </w:p>
    <w:p w14:paraId="04EE4289">
      <w:pPr>
        <w:widowControl/>
        <w:jc w:val="left"/>
        <w:rPr>
          <w:rFonts w:ascii="微软雅黑" w:hAnsi="微软雅黑" w:eastAsia="微软雅黑"/>
          <w:sz w:val="24"/>
          <w:szCs w:val="24"/>
        </w:rPr>
      </w:pPr>
      <w:r>
        <w:rPr>
          <w:rFonts w:ascii="微软雅黑" w:hAnsi="微软雅黑" w:eastAsia="微软雅黑"/>
          <w:sz w:val="24"/>
          <w:szCs w:val="24"/>
        </w:rPr>
        <w:br w:type="page"/>
      </w:r>
    </w:p>
    <w:p w14:paraId="19AAD1C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394" w:name="_Toc1355"/>
      <w:r>
        <w:rPr>
          <w:rFonts w:hint="eastAsia" w:ascii="微软雅黑" w:hAnsi="微软雅黑" w:eastAsia="微软雅黑" w:cs="微软雅黑"/>
          <w:b/>
          <w:bCs/>
          <w:color w:val="C00000"/>
          <w:kern w:val="0"/>
          <w:sz w:val="24"/>
          <w:szCs w:val="24"/>
        </w:rPr>
        <w:t>复沈授人居士书</w:t>
      </w:r>
      <w:bookmarkEnd w:id="394"/>
    </w:p>
    <w:p w14:paraId="670A493A">
      <w:pPr>
        <w:rPr>
          <w:rFonts w:ascii="微软雅黑" w:hAnsi="微软雅黑" w:eastAsia="微软雅黑"/>
          <w:b/>
          <w:bCs/>
          <w:color w:val="C00000"/>
          <w:kern w:val="0"/>
          <w:sz w:val="24"/>
          <w:szCs w:val="24"/>
        </w:rPr>
      </w:pPr>
    </w:p>
    <w:p w14:paraId="5D0C616C">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接手书，知修持精勤，注意洁敬，欣慰之至。凡修行人，必须以念佛为正行。以持咒诵经，及作种种利益事，为助行。正助合行，则如顺水扬帆。在此生死苦海，速得入于萨婆若海矣。若不生信发愿，求生西方。泛泛然念佛持咒等，皆只为来生福报而已。</w:t>
      </w:r>
    </w:p>
    <w:p w14:paraId="00DC73FD">
      <w:pPr>
        <w:rPr>
          <w:rFonts w:ascii="微软雅黑" w:hAnsi="微软雅黑" w:eastAsia="微软雅黑"/>
          <w:color w:val="222222"/>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222222"/>
          <w:sz w:val="24"/>
          <w:szCs w:val="24"/>
        </w:rPr>
        <w:t>接到信，知道你修持精勤，注意洁敬，非常欣慰。凡是修行人，必须以念佛为正行。以持咒诵经，及作种种利益事，为助行。正助合行，就如顺水扬帆。在此生死苦海，能快速入于萨婆若海</w:t>
      </w:r>
      <w:r>
        <w:rPr>
          <w:rFonts w:hint="eastAsia" w:ascii="微软雅黑" w:hAnsi="微软雅黑" w:eastAsia="微软雅黑" w:cs="微软雅黑"/>
          <w:color w:val="808080"/>
          <w:sz w:val="24"/>
          <w:szCs w:val="24"/>
        </w:rPr>
        <w:t>（佛智大海）</w:t>
      </w:r>
      <w:r>
        <w:rPr>
          <w:rFonts w:hint="eastAsia" w:ascii="微软雅黑" w:hAnsi="微软雅黑" w:eastAsia="微软雅黑" w:cs="微软雅黑"/>
          <w:color w:val="222222"/>
          <w:sz w:val="24"/>
          <w:szCs w:val="24"/>
        </w:rPr>
        <w:t>。如果不生信发愿，求生西方。泛泛然念佛持咒等修持，都只能成为来生的福报而已。</w:t>
      </w:r>
    </w:p>
    <w:p w14:paraId="54E640F5">
      <w:pPr>
        <w:rPr>
          <w:rFonts w:ascii="微软雅黑" w:hAnsi="微软雅黑" w:eastAsia="微软雅黑"/>
          <w:color w:val="222222"/>
          <w:sz w:val="24"/>
          <w:szCs w:val="24"/>
        </w:rPr>
      </w:pPr>
    </w:p>
    <w:p w14:paraId="79A53BFF">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净土法门，彻上彻下。将堕阿鼻者，念佛尚得往生。已证等觉者，尚须回向往生西方，以期圆满佛果。切勿以密宗有现身成佛之义，遂将往生西方置之不论，则其失大矣。</w:t>
      </w:r>
    </w:p>
    <w:p w14:paraId="7CBA25CF">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净土法门，彻上彻下。将要堕阿鼻地狱的众生，念佛尚且能得往生。已经证入等觉位的菩萨，还必须回向往生西方，以期圆满佛果。千万不要认为密宗有现身成佛的义理，于是便将往生西方，置之一旁不论，这样的过失就太大了。</w:t>
      </w:r>
    </w:p>
    <w:p w14:paraId="41D11B57">
      <w:pPr>
        <w:rPr>
          <w:rFonts w:ascii="微软雅黑" w:hAnsi="微软雅黑" w:eastAsia="微软雅黑"/>
          <w:color w:val="0000FF"/>
          <w:sz w:val="24"/>
          <w:szCs w:val="24"/>
        </w:rPr>
      </w:pPr>
    </w:p>
    <w:p w14:paraId="773F9243">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持咒固宜虔洁，念佛亦须虔洁。但尽心尽力即已。若曰，如大富贵人家之另设佛堂，则余皆无修行分，有是理乎。</w:t>
      </w:r>
    </w:p>
    <w:p w14:paraId="6B48EBDD">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持咒固应虔诚洁净，念佛也必须虔诚洁净。只要尽心尽力即可。如果说，要如大富贵人家一样另设佛堂（才算虔诚洁净），这样的话其余的人就都没有修行的份了，有这样的道理吗？</w:t>
      </w:r>
    </w:p>
    <w:p w14:paraId="4CF8E7B4">
      <w:pPr>
        <w:rPr>
          <w:rFonts w:ascii="微软雅黑" w:hAnsi="微软雅黑" w:eastAsia="微软雅黑"/>
          <w:color w:val="FF0000"/>
          <w:sz w:val="24"/>
          <w:szCs w:val="24"/>
        </w:rPr>
      </w:pPr>
    </w:p>
    <w:p w14:paraId="235AFDA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汝名敬时，字授人，当以念佛法门，授与眷属。令其生信发愿，念佛求生西方。果能志诚念佛，自然业障消除，身心安乐。</w:t>
      </w:r>
    </w:p>
    <w:p w14:paraId="49CF639D">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你名为敬时，字授人，应当以念佛法门，授与家亲眷属。令他们生信发愿，念佛求生西方。果真能够志诚念佛，自然会业障消除，身心安乐。</w:t>
      </w:r>
    </w:p>
    <w:p w14:paraId="583F6F0B">
      <w:pPr>
        <w:rPr>
          <w:rFonts w:ascii="微软雅黑" w:hAnsi="微软雅黑" w:eastAsia="微软雅黑"/>
          <w:color w:val="222222"/>
          <w:sz w:val="24"/>
          <w:szCs w:val="24"/>
        </w:rPr>
      </w:pPr>
    </w:p>
    <w:p w14:paraId="03DA0D01">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何唯知畏惧，而绝不知以佛法引导之。是尚得谓之发菩提心，自利利他乎哉。眷属如是，外人亦然。凡不可语者，则置之。可与语者，必为之劝勉。其功德大矣。</w:t>
      </w:r>
    </w:p>
    <w:p w14:paraId="0657D234">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为什么只知道畏惧害怕，而绝对不知道用佛法来引导他们呢？这还称得上是发菩提心，自利利他吗？对家亲眷属是如此，对外人也一样。凡是不能劝说引导的，就置之一边。能够劝化的，必须对他劝导勉励。这样的功德就大了。</w:t>
      </w:r>
    </w:p>
    <w:p w14:paraId="68D335AC">
      <w:pPr>
        <w:rPr>
          <w:rFonts w:ascii="微软雅黑" w:hAnsi="微软雅黑" w:eastAsia="微软雅黑"/>
          <w:color w:val="222222"/>
          <w:sz w:val="24"/>
          <w:szCs w:val="24"/>
        </w:rPr>
      </w:pPr>
    </w:p>
    <w:p w14:paraId="15195C53">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今之天灾人祸，相继降作，了无止息者。盖因一切众生，同分恶业之所感耳。恶业之中，唯杀最多，唯杀最惨。</w:t>
      </w:r>
    </w:p>
    <w:p w14:paraId="18EBF73D">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如今天灾人祸，相继发生，无法止息的原因。是由一切众生，同分恶业所招感的。恶业之中，唯有杀业最多，唯有杀业最惨。</w:t>
      </w:r>
    </w:p>
    <w:p w14:paraId="5C4D0130">
      <w:pPr>
        <w:rPr>
          <w:rFonts w:ascii="微软雅黑" w:hAnsi="微软雅黑" w:eastAsia="微软雅黑"/>
          <w:color w:val="222222"/>
          <w:sz w:val="24"/>
          <w:szCs w:val="24"/>
        </w:rPr>
      </w:pPr>
    </w:p>
    <w:p w14:paraId="5155FC47">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欲得世道太平，人民安乐，必须大家戒杀护生，吃素念佛，方为根本解决之论。汝既发心念佛，又兼持咒，理宜长斋。</w:t>
      </w:r>
    </w:p>
    <w:p w14:paraId="47249FAE">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想要世道太平，人民安乐。就必须大家戒杀护生，吃素念佛。这才是根本的解决办法。你既然发心念佛，又兼持咒，理应吃长斋。</w:t>
      </w:r>
    </w:p>
    <w:p w14:paraId="18B920B0">
      <w:pPr>
        <w:rPr>
          <w:rFonts w:ascii="微软雅黑" w:hAnsi="微软雅黑" w:eastAsia="微软雅黑"/>
          <w:color w:val="222222"/>
          <w:sz w:val="24"/>
          <w:szCs w:val="24"/>
        </w:rPr>
      </w:pPr>
    </w:p>
    <w:p w14:paraId="63967898">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如曰外面应酬，难得如法，且于应酬时，权为方便。而其由我自主之时，断不可仍旧吃一切众生肉。即应酬时，亦不得任意贪吃，庶几可耳。</w:t>
      </w:r>
    </w:p>
    <w:p w14:paraId="6B2BE5F8">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如果说外面有应酬，很难如法，暂且在应酬之时，权巧方便一下。而在由我自己作主的时候，千万不可仍旧吃一切众生的肉。即使是应酬的时候，也不能任意贪吃，这样才可以。</w:t>
      </w:r>
    </w:p>
    <w:p w14:paraId="4EFAAF06">
      <w:pPr>
        <w:rPr>
          <w:rFonts w:ascii="微软雅黑" w:hAnsi="微软雅黑" w:eastAsia="微软雅黑"/>
          <w:color w:val="222222"/>
          <w:sz w:val="24"/>
          <w:szCs w:val="24"/>
        </w:rPr>
      </w:pPr>
    </w:p>
    <w:p w14:paraId="67BADA4B">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而眷属之中，常为讲谈因果，令其勿吃，方可谓真修行人。且勿谓我修行，当吃素，彼等不修行，吃荤无碍。</w:t>
      </w:r>
    </w:p>
    <w:p w14:paraId="79955138">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而在家亲眷属之中，常常为他们讲讲因果道理，令他们也不要吃肉，才可称为真修行人。千万不要认为我修行，应当吃素，他们不修行，吃荤则没有妨碍。</w:t>
      </w:r>
    </w:p>
    <w:p w14:paraId="062E146F">
      <w:pPr>
        <w:rPr>
          <w:rFonts w:ascii="微软雅黑" w:hAnsi="微软雅黑" w:eastAsia="微软雅黑"/>
          <w:color w:val="222222"/>
          <w:sz w:val="24"/>
          <w:szCs w:val="24"/>
        </w:rPr>
      </w:pPr>
    </w:p>
    <w:p w14:paraId="29A994E5">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须知一切物被杀之苦，及将来偿报之苦，试一思之，身毛为竖。非但不忍，且不敢耳。</w:t>
      </w:r>
    </w:p>
    <w:p w14:paraId="600D433F">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必须知道一切动物被杀的痛苦，以及将来偿报的痛苦，试着想一想，身毛都会竖起来。不但不忍吃，而且不敢吃了。</w:t>
      </w:r>
    </w:p>
    <w:p w14:paraId="1102AAFE">
      <w:pPr>
        <w:rPr>
          <w:rFonts w:ascii="微软雅黑" w:hAnsi="微软雅黑" w:eastAsia="微软雅黑"/>
          <w:color w:val="222222"/>
          <w:sz w:val="24"/>
          <w:szCs w:val="24"/>
        </w:rPr>
      </w:pPr>
    </w:p>
    <w:p w14:paraId="15F2E7EF">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念佛之人，各随己分。专念佛号亦好。兼诵经咒，并广修万行，亦好。但不可了无统绪。必须以念佛为主，为正行，余皆为宾，为助行，则善矣。否则如一屋散钱，皆不上串，不得受用。又如入海无指南针，无所适从矣。</w:t>
      </w:r>
    </w:p>
    <w:p w14:paraId="526FBFF8">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念佛之人，各随自己的本分。专念佛号也好。兼诵经咒，及广修万行，也好。但不可没有头绪，必须以念佛为主，为正行。其余均为宾，为助行。这样才好。否则，如同一屋子的散钱，都串不成串，得不到受用。又如同进入大海，没有指南针，无所适从啊！</w:t>
      </w:r>
    </w:p>
    <w:p w14:paraId="3F19C1C3">
      <w:pPr>
        <w:rPr>
          <w:rFonts w:ascii="微软雅黑" w:hAnsi="微软雅黑" w:eastAsia="微软雅黑"/>
          <w:color w:val="222222"/>
          <w:sz w:val="24"/>
          <w:szCs w:val="24"/>
        </w:rPr>
      </w:pPr>
    </w:p>
    <w:p w14:paraId="1C776F92">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所供佛菩萨像，画者雕者皆可。但须以此像作真佛视，自然得福得慧。若仍作纸木等视，则必至折福折寿矣。</w:t>
      </w:r>
    </w:p>
    <w:p w14:paraId="1655AD16">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所供的佛菩萨像，画的雕的都可以。但必须将佛像当作真佛看待。自然会得福得慧。如果仍然当作纸和木等看待，就必定会折福折寿啊！</w:t>
      </w:r>
    </w:p>
    <w:p w14:paraId="2243148D">
      <w:pPr>
        <w:rPr>
          <w:rFonts w:ascii="微软雅黑" w:hAnsi="微软雅黑" w:eastAsia="微软雅黑"/>
          <w:b/>
          <w:bCs/>
          <w:color w:val="C00000"/>
          <w:kern w:val="0"/>
          <w:sz w:val="24"/>
          <w:szCs w:val="24"/>
        </w:rPr>
      </w:pPr>
    </w:p>
    <w:p w14:paraId="5AFD23E7">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今为汝寄新印文钞一部，及善导观经疏一部，善导乃弥陀化身，其所示专修，最吃紧。在上品上生章注中。祈详阅之。</w:t>
      </w:r>
    </w:p>
    <w:p w14:paraId="2A25133E">
      <w:pPr>
        <w:rPr>
          <w:rStyle w:val="19"/>
          <w:rFonts w:hint="eastAsia" w:ascii="微软雅黑" w:hAnsi="微软雅黑" w:eastAsia="微软雅黑" w:cs="Tahoma"/>
          <w:color w:val="222222"/>
          <w:sz w:val="24"/>
          <w:szCs w:val="24"/>
          <w:lang w:eastAsia="zh-CN"/>
        </w:rPr>
      </w:pPr>
      <w:r>
        <w:rPr>
          <w:rFonts w:hint="eastAsia" w:ascii="微软雅黑" w:hAnsi="微软雅黑" w:eastAsia="微软雅黑" w:cs="微软雅黑"/>
          <w:color w:val="222222"/>
          <w:sz w:val="24"/>
          <w:szCs w:val="24"/>
        </w:rPr>
        <w:t>现今为你寄上新印的《文钞》一部，及善导大师的《观经疏》一部，善导大师是阿弥陀佛的化身，他所开示的专修，最为要紧。在上品上生章的注解中。请详细阅读。</w:t>
      </w:r>
    </w:p>
    <w:p w14:paraId="554F7325">
      <w:pPr>
        <w:rPr>
          <w:rFonts w:ascii="微软雅黑" w:hAnsi="微软雅黑" w:eastAsia="微软雅黑"/>
          <w:sz w:val="24"/>
          <w:szCs w:val="24"/>
        </w:rPr>
      </w:pPr>
    </w:p>
    <w:p w14:paraId="02885B13">
      <w:pPr>
        <w:rPr>
          <w:rFonts w:ascii="微软雅黑" w:hAnsi="微软雅黑" w:eastAsia="微软雅黑"/>
          <w:sz w:val="24"/>
          <w:szCs w:val="24"/>
        </w:rPr>
      </w:pPr>
    </w:p>
    <w:p w14:paraId="7850FD62">
      <w:pP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126E1BEF">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【萨婆若】</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意译为一切智。指了知内外一切法相之智，即指佛智而言。又以海比喻一切智之广大，称为萨婆若海。</w:t>
      </w:r>
    </w:p>
    <w:p w14:paraId="3142133E">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【彻上彻下】</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贯通上下；通达上下。</w:t>
      </w:r>
    </w:p>
    <w:p w14:paraId="160AB948">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【庶几】</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1.差不多；近似。2.或许，也许。</w:t>
      </w:r>
    </w:p>
    <w:p w14:paraId="2AAE86AB">
      <w:pPr>
        <w:rPr>
          <w:rFonts w:ascii="微软雅黑" w:hAnsi="微软雅黑" w:eastAsia="微软雅黑"/>
          <w:sz w:val="24"/>
          <w:szCs w:val="24"/>
        </w:rPr>
      </w:pPr>
    </w:p>
    <w:p w14:paraId="0CE20872">
      <w:pPr>
        <w:rPr>
          <w:rFonts w:ascii="微软雅黑" w:hAnsi="微软雅黑" w:eastAsia="微软雅黑"/>
          <w:sz w:val="24"/>
          <w:szCs w:val="24"/>
        </w:rPr>
      </w:pPr>
    </w:p>
    <w:p w14:paraId="3554B3FC">
      <w:pPr>
        <w:widowControl/>
        <w:jc w:val="left"/>
        <w:rPr>
          <w:rFonts w:ascii="微软雅黑" w:hAnsi="微软雅黑" w:eastAsia="微软雅黑"/>
          <w:sz w:val="24"/>
          <w:szCs w:val="24"/>
        </w:rPr>
      </w:pPr>
      <w:r>
        <w:rPr>
          <w:rFonts w:ascii="微软雅黑" w:hAnsi="微软雅黑" w:eastAsia="微软雅黑"/>
          <w:sz w:val="24"/>
          <w:szCs w:val="24"/>
        </w:rPr>
        <w:br w:type="page"/>
      </w:r>
    </w:p>
    <w:p w14:paraId="3B475EA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95" w:name="_Toc24973"/>
      <w:r>
        <w:rPr>
          <w:rFonts w:hint="eastAsia" w:ascii="微软雅黑" w:hAnsi="微软雅黑" w:eastAsia="微软雅黑" w:cs="宋体"/>
          <w:b/>
          <w:color w:val="C00000"/>
          <w:kern w:val="0"/>
          <w:sz w:val="24"/>
          <w:szCs w:val="24"/>
        </w:rPr>
        <w:t>复龙澄徹居士书</w:t>
      </w:r>
      <w:bookmarkEnd w:id="395"/>
    </w:p>
    <w:p w14:paraId="13A5F926">
      <w:pPr>
        <w:rPr>
          <w:rFonts w:ascii="微软雅黑" w:hAnsi="微软雅黑" w:eastAsia="微软雅黑" w:cs="宋体"/>
          <w:b/>
          <w:color w:val="C00000"/>
          <w:kern w:val="0"/>
          <w:sz w:val="24"/>
          <w:szCs w:val="24"/>
        </w:rPr>
      </w:pPr>
    </w:p>
    <w:p w14:paraId="395EB86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上月二十九，令弘化社寄经书十四包，收到否。此非弘化社书，光以钱请，令彼寄耳。</w:t>
      </w:r>
    </w:p>
    <w:p w14:paraId="4E2E4EE0">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上个月二十九</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我让</w:t>
      </w:r>
      <w:r>
        <w:rPr>
          <w:rFonts w:ascii="微软雅黑" w:hAnsi="微软雅黑" w:eastAsia="微软雅黑" w:cs="Tahoma"/>
          <w:color w:val="222222"/>
          <w:sz w:val="24"/>
          <w:szCs w:val="24"/>
        </w:rPr>
        <w:t>弘化社寄</w:t>
      </w:r>
      <w:r>
        <w:rPr>
          <w:rFonts w:hint="eastAsia" w:ascii="微软雅黑" w:hAnsi="微软雅黑" w:eastAsia="微软雅黑" w:cs="Tahoma"/>
          <w:color w:val="222222"/>
          <w:sz w:val="24"/>
          <w:szCs w:val="24"/>
        </w:rPr>
        <w:t>的十四包</w:t>
      </w:r>
      <w:r>
        <w:rPr>
          <w:rFonts w:ascii="微软雅黑" w:hAnsi="微软雅黑" w:eastAsia="微软雅黑" w:cs="Tahoma"/>
          <w:color w:val="222222"/>
          <w:sz w:val="24"/>
          <w:szCs w:val="24"/>
        </w:rPr>
        <w:t>经书，</w:t>
      </w:r>
      <w:r>
        <w:rPr>
          <w:rFonts w:hint="eastAsia" w:ascii="微软雅黑" w:hAnsi="微软雅黑" w:eastAsia="微软雅黑" w:cs="Tahoma"/>
          <w:color w:val="222222"/>
          <w:sz w:val="24"/>
          <w:szCs w:val="24"/>
        </w:rPr>
        <w:t>是否</w:t>
      </w:r>
      <w:r>
        <w:rPr>
          <w:rFonts w:ascii="微软雅黑" w:hAnsi="微软雅黑" w:eastAsia="微软雅黑" w:cs="Tahoma"/>
          <w:color w:val="222222"/>
          <w:sz w:val="24"/>
          <w:szCs w:val="24"/>
        </w:rPr>
        <w:t>收到？这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不是弘化社（免费结缘）的书，是我出钱请书，</w:t>
      </w:r>
      <w:r>
        <w:rPr>
          <w:rFonts w:hint="eastAsia" w:ascii="微软雅黑" w:hAnsi="微软雅黑" w:eastAsia="微软雅黑" w:cs="Tahoma"/>
          <w:color w:val="222222"/>
          <w:sz w:val="24"/>
          <w:szCs w:val="24"/>
        </w:rPr>
        <w:t>让弘化社</w:t>
      </w:r>
      <w:r>
        <w:rPr>
          <w:rFonts w:ascii="微软雅黑" w:hAnsi="微软雅黑" w:eastAsia="微软雅黑" w:cs="Tahoma"/>
          <w:color w:val="222222"/>
          <w:sz w:val="24"/>
          <w:szCs w:val="24"/>
        </w:rPr>
        <w:t>邮寄</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7C9C4A7F">
      <w:pPr>
        <w:rPr>
          <w:rFonts w:ascii="微软雅黑" w:hAnsi="微软雅黑" w:eastAsia="微软雅黑" w:cs="Tahoma"/>
          <w:color w:val="FF0000"/>
          <w:sz w:val="24"/>
          <w:szCs w:val="24"/>
        </w:rPr>
      </w:pPr>
    </w:p>
    <w:p w14:paraId="71E05BF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光一向凡需请书送人，皆照售价出资。一免经手人因光作弊。二可随意多少，无人敢生嫌意，及光不敢随意。我出资则两不相妨。</w:t>
      </w:r>
    </w:p>
    <w:p w14:paraId="5CBDD55F">
      <w:pPr>
        <w:rPr>
          <w:rFonts w:ascii="微软雅黑" w:hAnsi="微软雅黑" w:eastAsia="微软雅黑" w:cs="Tahoma"/>
          <w:color w:val="222222"/>
          <w:sz w:val="24"/>
          <w:szCs w:val="24"/>
        </w:rPr>
      </w:pP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向</w:t>
      </w:r>
      <w:r>
        <w:rPr>
          <w:rFonts w:hint="eastAsia" w:ascii="微软雅黑" w:hAnsi="微软雅黑" w:eastAsia="微软雅黑" w:cs="Tahoma"/>
          <w:color w:val="222222"/>
          <w:sz w:val="24"/>
          <w:szCs w:val="24"/>
        </w:rPr>
        <w:t>凡是需要</w:t>
      </w:r>
      <w:r>
        <w:rPr>
          <w:rFonts w:ascii="微软雅黑" w:hAnsi="微软雅黑" w:eastAsia="微软雅黑" w:cs="Tahoma"/>
          <w:color w:val="222222"/>
          <w:sz w:val="24"/>
          <w:szCs w:val="24"/>
        </w:rPr>
        <w:t>请书送人，都按照售价</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出</w:t>
      </w:r>
      <w:r>
        <w:rPr>
          <w:rFonts w:hint="eastAsia" w:ascii="微软雅黑" w:hAnsi="微软雅黑" w:eastAsia="微软雅黑" w:cs="Tahoma"/>
          <w:color w:val="222222"/>
          <w:sz w:val="24"/>
          <w:szCs w:val="24"/>
        </w:rPr>
        <w:t>钱</w:t>
      </w:r>
      <w:r>
        <w:rPr>
          <w:rFonts w:ascii="微软雅黑" w:hAnsi="微软雅黑" w:eastAsia="微软雅黑" w:cs="Tahoma"/>
          <w:color w:val="222222"/>
          <w:sz w:val="24"/>
          <w:szCs w:val="24"/>
        </w:rPr>
        <w:t>。一来免得经手人因我而作弊。二来可以请多少随意，没有人敢生厌嫌之意，</w:t>
      </w:r>
      <w:r>
        <w:rPr>
          <w:rFonts w:hint="eastAsia" w:ascii="微软雅黑" w:hAnsi="微软雅黑" w:eastAsia="微软雅黑" w:cs="Tahoma"/>
          <w:color w:val="222222"/>
          <w:sz w:val="24"/>
          <w:szCs w:val="24"/>
        </w:rPr>
        <w:t>以及（因未出钱，）</w:t>
      </w:r>
      <w:r>
        <w:rPr>
          <w:rFonts w:ascii="微软雅黑" w:hAnsi="微软雅黑" w:eastAsia="微软雅黑" w:cs="Tahoma"/>
          <w:color w:val="222222"/>
          <w:sz w:val="24"/>
          <w:szCs w:val="24"/>
        </w:rPr>
        <w:t>我不敢随意请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如果我出钱</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两方面</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不相妨碍了。</w:t>
      </w:r>
    </w:p>
    <w:p w14:paraId="669D7FA9">
      <w:pPr>
        <w:rPr>
          <w:rFonts w:ascii="微软雅黑" w:hAnsi="微软雅黑" w:eastAsia="微软雅黑" w:cs="Tahoma"/>
          <w:color w:val="222222"/>
          <w:sz w:val="24"/>
          <w:szCs w:val="24"/>
        </w:rPr>
      </w:pPr>
    </w:p>
    <w:p w14:paraId="24174CA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现已作即死之想，已无余蓄。如再请，可直与弘化社接洽，光不预闻矣。</w:t>
      </w:r>
    </w:p>
    <w:p w14:paraId="6636F5B0">
      <w:pPr>
        <w:rPr>
          <w:rFonts w:ascii="微软雅黑" w:hAnsi="微软雅黑" w:eastAsia="微软雅黑" w:cs="Tahoma"/>
          <w:color w:val="222222"/>
          <w:sz w:val="24"/>
          <w:szCs w:val="24"/>
        </w:rPr>
      </w:pPr>
      <w:r>
        <w:rPr>
          <w:rFonts w:ascii="微软雅黑" w:hAnsi="微软雅黑" w:eastAsia="微软雅黑" w:cs="Tahoma"/>
          <w:color w:val="222222"/>
          <w:sz w:val="24"/>
          <w:szCs w:val="24"/>
        </w:rPr>
        <w:t>现在我已作将死想，已</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多余的积蓄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如果再请经书，可直接与弘化社接洽，我不</w:t>
      </w:r>
      <w:r>
        <w:rPr>
          <w:rFonts w:hint="eastAsia" w:ascii="微软雅黑" w:hAnsi="微软雅黑" w:eastAsia="微软雅黑" w:cs="Tahoma"/>
          <w:color w:val="222222"/>
          <w:sz w:val="24"/>
          <w:szCs w:val="24"/>
        </w:rPr>
        <w:t>再参与</w:t>
      </w:r>
      <w:r>
        <w:rPr>
          <w:rFonts w:ascii="微软雅黑" w:hAnsi="微软雅黑" w:eastAsia="微软雅黑" w:cs="Tahoma"/>
          <w:color w:val="222222"/>
          <w:sz w:val="24"/>
          <w:szCs w:val="24"/>
        </w:rPr>
        <w:t>了。</w:t>
      </w:r>
    </w:p>
    <w:p w14:paraId="09561D65">
      <w:pPr>
        <w:rPr>
          <w:rFonts w:ascii="微软雅黑" w:hAnsi="微软雅黑" w:eastAsia="微软雅黑" w:cs="Tahoma"/>
          <w:color w:val="FF0000"/>
          <w:sz w:val="24"/>
          <w:szCs w:val="24"/>
        </w:rPr>
      </w:pPr>
    </w:p>
    <w:p w14:paraId="3E2E4C2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崂山乃憨山大师弘化之地。陈飞青欲修寺，以大师年谱钞本持来，祈排印流通。光寄信各图书馆问年谱疏，皆无有。</w:t>
      </w:r>
    </w:p>
    <w:p w14:paraId="1B795EAA">
      <w:pPr>
        <w:rPr>
          <w:rFonts w:ascii="微软雅黑" w:hAnsi="微软雅黑" w:eastAsia="微软雅黑" w:cs="Tahoma"/>
          <w:color w:val="222222"/>
          <w:sz w:val="24"/>
          <w:szCs w:val="24"/>
        </w:rPr>
      </w:pPr>
      <w:r>
        <w:rPr>
          <w:rFonts w:ascii="微软雅黑" w:hAnsi="微软雅黑" w:eastAsia="微软雅黑" w:cs="Tahoma"/>
          <w:color w:val="222222"/>
          <w:sz w:val="24"/>
          <w:szCs w:val="24"/>
        </w:rPr>
        <w:t>崂山是憨山大师弘化的地方。陈飞青想要修建寺院</w:t>
      </w:r>
      <w:r>
        <w:rPr>
          <w:rFonts w:ascii="微软雅黑" w:hAnsi="微软雅黑" w:eastAsia="微软雅黑" w:cs="Tahoma"/>
          <w:color w:val="7F7F7F"/>
          <w:sz w:val="24"/>
          <w:szCs w:val="24"/>
        </w:rPr>
        <w:t>（青岛湛山寺）</w:t>
      </w:r>
      <w:r>
        <w:rPr>
          <w:rFonts w:ascii="微软雅黑" w:hAnsi="微软雅黑" w:eastAsia="微软雅黑" w:cs="Tahoma"/>
          <w:color w:val="222222"/>
          <w:sz w:val="24"/>
          <w:szCs w:val="24"/>
        </w:rPr>
        <w:t>，将大师年谱钞本拿来，请求排印流通。我寄信给各个图书馆，询问《憨山大师年谱疏》，</w:t>
      </w:r>
      <w:r>
        <w:rPr>
          <w:rFonts w:hint="eastAsia" w:ascii="微软雅黑" w:hAnsi="微软雅黑" w:eastAsia="微软雅黑" w:cs="Tahoma"/>
          <w:color w:val="222222"/>
          <w:sz w:val="24"/>
          <w:szCs w:val="24"/>
        </w:rPr>
        <w:t>各图书馆</w:t>
      </w:r>
      <w:r>
        <w:rPr>
          <w:rFonts w:ascii="微软雅黑" w:hAnsi="微软雅黑" w:eastAsia="微软雅黑" w:cs="Tahoma"/>
          <w:color w:val="222222"/>
          <w:sz w:val="24"/>
          <w:szCs w:val="24"/>
        </w:rPr>
        <w:t>都没有。</w:t>
      </w:r>
    </w:p>
    <w:p w14:paraId="3EB24943">
      <w:pPr>
        <w:rPr>
          <w:rFonts w:ascii="微软雅黑" w:hAnsi="微软雅黑" w:eastAsia="微软雅黑" w:cs="Tahoma"/>
          <w:color w:val="222222"/>
          <w:sz w:val="24"/>
          <w:szCs w:val="24"/>
        </w:rPr>
      </w:pPr>
    </w:p>
    <w:p w14:paraId="48CD594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后闻北京嘉兴寺有书册全藏，托人请来钞出付排，故寄二包。憨山于佛法有大功，于明社稷有大功。</w:t>
      </w:r>
    </w:p>
    <w:p w14:paraId="084A95CD">
      <w:pPr>
        <w:rPr>
          <w:rFonts w:ascii="微软雅黑" w:hAnsi="微软雅黑" w:eastAsia="微软雅黑" w:cs="Tahoma"/>
          <w:color w:val="222222"/>
          <w:sz w:val="24"/>
          <w:szCs w:val="24"/>
        </w:rPr>
      </w:pPr>
      <w:r>
        <w:rPr>
          <w:rFonts w:ascii="微软雅黑" w:hAnsi="微软雅黑" w:eastAsia="微软雅黑" w:cs="Tahoma"/>
          <w:color w:val="222222"/>
          <w:sz w:val="24"/>
          <w:szCs w:val="24"/>
        </w:rPr>
        <w:t>后来听说北京嘉兴寺有书册全藏，托人请来，钞出交付排印，所以寄上二包。憨山大师对于佛法有大功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对于明朝社稷有大功。</w:t>
      </w:r>
    </w:p>
    <w:p w14:paraId="4A47E8DC">
      <w:pPr>
        <w:rPr>
          <w:rFonts w:ascii="微软雅黑" w:hAnsi="微软雅黑" w:eastAsia="微软雅黑" w:cs="Tahoma"/>
          <w:color w:val="222222"/>
          <w:sz w:val="24"/>
          <w:szCs w:val="24"/>
        </w:rPr>
      </w:pPr>
    </w:p>
    <w:p w14:paraId="7081BA2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若不谪广东，以谈笑而息大乱于始萌者几次，则其危也，甚于累卵矣。光于六咏颂略标大要，事在有心人。</w:t>
      </w:r>
    </w:p>
    <w:p w14:paraId="03A941B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如果大师</w:t>
      </w:r>
      <w:r>
        <w:rPr>
          <w:rFonts w:ascii="微软雅黑" w:hAnsi="微软雅黑" w:eastAsia="微软雅黑" w:cs="Tahoma"/>
          <w:color w:val="222222"/>
          <w:sz w:val="24"/>
          <w:szCs w:val="24"/>
        </w:rPr>
        <w:t>不被贬谪到广东，</w:t>
      </w:r>
      <w:r>
        <w:rPr>
          <w:rFonts w:hint="eastAsia" w:ascii="微软雅黑" w:hAnsi="微软雅黑" w:eastAsia="微软雅黑" w:cs="Tahoma"/>
          <w:color w:val="222222"/>
          <w:sz w:val="24"/>
          <w:szCs w:val="24"/>
        </w:rPr>
        <w:t>好</w:t>
      </w:r>
      <w:r>
        <w:rPr>
          <w:rFonts w:ascii="微软雅黑" w:hAnsi="微软雅黑" w:eastAsia="微软雅黑" w:cs="Tahoma"/>
          <w:color w:val="222222"/>
          <w:sz w:val="24"/>
          <w:szCs w:val="24"/>
        </w:rPr>
        <w:t>几次</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谈笑</w:t>
      </w:r>
      <w:r>
        <w:rPr>
          <w:rFonts w:hint="eastAsia" w:ascii="微软雅黑" w:hAnsi="微软雅黑" w:eastAsia="微软雅黑" w:cs="Tahoma"/>
          <w:color w:val="222222"/>
          <w:sz w:val="24"/>
          <w:szCs w:val="24"/>
        </w:rPr>
        <w:t>（的方式）在祸乱开始</w:t>
      </w:r>
      <w:r>
        <w:rPr>
          <w:rFonts w:ascii="微软雅黑" w:hAnsi="微软雅黑" w:eastAsia="微软雅黑" w:cs="Tahoma"/>
          <w:color w:val="222222"/>
          <w:sz w:val="24"/>
          <w:szCs w:val="24"/>
        </w:rPr>
        <w:t>萌发时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止息</w:t>
      </w:r>
      <w:r>
        <w:rPr>
          <w:rFonts w:hint="eastAsia" w:ascii="微软雅黑" w:hAnsi="微软雅黑" w:eastAsia="微软雅黑" w:cs="Tahoma"/>
          <w:color w:val="222222"/>
          <w:sz w:val="24"/>
          <w:szCs w:val="24"/>
        </w:rPr>
        <w:t>了大</w:t>
      </w:r>
      <w:r>
        <w:rPr>
          <w:rFonts w:ascii="微软雅黑" w:hAnsi="微软雅黑" w:eastAsia="微软雅黑" w:cs="Tahoma"/>
          <w:color w:val="222222"/>
          <w:sz w:val="24"/>
          <w:szCs w:val="24"/>
        </w:rPr>
        <w:t>乱</w:t>
      </w:r>
      <w:r>
        <w:rPr>
          <w:rFonts w:hint="eastAsia" w:ascii="微软雅黑" w:hAnsi="微软雅黑" w:eastAsia="微软雅黑" w:cs="Tahoma"/>
          <w:color w:val="7F7F7F"/>
          <w:sz w:val="24"/>
          <w:szCs w:val="24"/>
        </w:rPr>
        <w:t>（民众暴动、少数民族兵变等）</w:t>
      </w:r>
      <w:r>
        <w:rPr>
          <w:rFonts w:ascii="微软雅黑" w:hAnsi="微软雅黑" w:eastAsia="微软雅黑" w:cs="Tahoma"/>
          <w:color w:val="222222"/>
          <w:sz w:val="24"/>
          <w:szCs w:val="24"/>
        </w:rPr>
        <w:t>，那么社稷的危险，</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超过</w:t>
      </w:r>
      <w:r>
        <w:rPr>
          <w:rFonts w:hint="eastAsia" w:ascii="微软雅黑" w:hAnsi="微软雅黑" w:eastAsia="微软雅黑" w:cs="Tahoma"/>
          <w:color w:val="222222"/>
          <w:sz w:val="24"/>
          <w:szCs w:val="24"/>
        </w:rPr>
        <w:t>累卵</w:t>
      </w:r>
      <w:r>
        <w:rPr>
          <w:rFonts w:ascii="微软雅黑" w:hAnsi="微软雅黑" w:eastAsia="微软雅黑" w:cs="Tahoma"/>
          <w:color w:val="222222"/>
          <w:sz w:val="24"/>
          <w:szCs w:val="24"/>
        </w:rPr>
        <w:t>啊！我在《题憨山大师六咏手卷》中，</w:t>
      </w:r>
      <w:r>
        <w:rPr>
          <w:rFonts w:hint="eastAsia" w:ascii="微软雅黑" w:hAnsi="微软雅黑" w:eastAsia="微软雅黑" w:cs="Tahoma"/>
          <w:color w:val="222222"/>
          <w:sz w:val="24"/>
          <w:szCs w:val="24"/>
        </w:rPr>
        <w:t>概</w:t>
      </w:r>
      <w:r>
        <w:rPr>
          <w:rFonts w:ascii="微软雅黑" w:hAnsi="微软雅黑" w:eastAsia="微软雅黑" w:cs="Tahoma"/>
          <w:color w:val="222222"/>
          <w:sz w:val="24"/>
          <w:szCs w:val="24"/>
        </w:rPr>
        <w:t>略标示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大要，事情在于有心人。</w:t>
      </w:r>
    </w:p>
    <w:p w14:paraId="271804B6">
      <w:pPr>
        <w:rPr>
          <w:rFonts w:ascii="微软雅黑" w:hAnsi="微软雅黑" w:eastAsia="微软雅黑" w:cs="Tahoma"/>
          <w:color w:val="222222"/>
          <w:sz w:val="24"/>
          <w:szCs w:val="24"/>
        </w:rPr>
      </w:pPr>
    </w:p>
    <w:p w14:paraId="250D892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唐陶镕月初来信，为三人祈法名。内有张勋栋者，以文学自豪，觉得芜地，惟有我高。</w:t>
      </w:r>
    </w:p>
    <w:p w14:paraId="680EBE6E">
      <w:pPr>
        <w:rPr>
          <w:rFonts w:ascii="微软雅黑" w:hAnsi="微软雅黑" w:eastAsia="微软雅黑" w:cs="Tahoma"/>
          <w:color w:val="222222"/>
          <w:sz w:val="24"/>
          <w:szCs w:val="24"/>
        </w:rPr>
      </w:pPr>
      <w:r>
        <w:rPr>
          <w:rFonts w:ascii="微软雅黑" w:hAnsi="微软雅黑" w:eastAsia="微软雅黑" w:cs="Tahoma"/>
          <w:color w:val="222222"/>
          <w:sz w:val="24"/>
          <w:szCs w:val="24"/>
        </w:rPr>
        <w:t>唐陶镕在月初来信，为三个人求取法名。其中有一位张勋栋先生，以自己的文学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水平</w:t>
      </w:r>
      <w:r>
        <w:rPr>
          <w:rFonts w:hint="eastAsia" w:ascii="微软雅黑" w:hAnsi="微软雅黑" w:eastAsia="微软雅黑" w:cs="Tahoma"/>
          <w:color w:val="222222"/>
          <w:sz w:val="24"/>
          <w:szCs w:val="24"/>
        </w:rPr>
        <w:t>高</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自豪，觉得在</w:t>
      </w:r>
      <w:r>
        <w:rPr>
          <w:rFonts w:hint="eastAsia" w:ascii="微软雅黑" w:hAnsi="微软雅黑" w:eastAsia="微软雅黑" w:cs="Tahoma"/>
          <w:color w:val="222222"/>
          <w:sz w:val="24"/>
          <w:szCs w:val="24"/>
        </w:rPr>
        <w:t>芜地</w:t>
      </w:r>
      <w:r>
        <w:rPr>
          <w:rFonts w:ascii="微软雅黑" w:hAnsi="微软雅黑" w:eastAsia="微软雅黑" w:cs="Tahoma"/>
          <w:color w:val="222222"/>
          <w:sz w:val="24"/>
          <w:szCs w:val="24"/>
        </w:rPr>
        <w:t>，只有我最高。</w:t>
      </w:r>
    </w:p>
    <w:p w14:paraId="74486473">
      <w:pPr>
        <w:rPr>
          <w:rFonts w:ascii="微软雅黑" w:hAnsi="微软雅黑" w:eastAsia="微软雅黑" w:cs="Tahoma"/>
          <w:color w:val="222222"/>
          <w:sz w:val="24"/>
          <w:szCs w:val="24"/>
        </w:rPr>
      </w:pPr>
    </w:p>
    <w:p w14:paraId="1CB1E96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唐与说因果不信。唐令阅文钞，阅几篇，即求代祈皈依。然念佛求生，尚不肯盲从。若看到与顾显微书，当不敢不盲从也。</w:t>
      </w:r>
    </w:p>
    <w:p w14:paraId="2CCFD860">
      <w:pPr>
        <w:rPr>
          <w:rFonts w:ascii="宋体" w:hAnsi="宋体"/>
          <w:b/>
          <w:sz w:val="36"/>
          <w:szCs w:val="36"/>
        </w:rPr>
      </w:pPr>
      <w:r>
        <w:rPr>
          <w:rFonts w:ascii="微软雅黑" w:hAnsi="微软雅黑" w:eastAsia="微软雅黑" w:cs="Tahoma"/>
          <w:color w:val="222222"/>
          <w:sz w:val="24"/>
          <w:szCs w:val="24"/>
        </w:rPr>
        <w:t>唐陶镕对他讲说因果，他不相信。唐陶镕让他阅读《文钞》，读了几篇</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，就求唐陶镕代他求皈依。然而念佛求生净土，</w:t>
      </w:r>
      <w:r>
        <w:rPr>
          <w:rFonts w:hint="eastAsia" w:ascii="微软雅黑" w:hAnsi="微软雅黑" w:eastAsia="微软雅黑" w:cs="Tahoma"/>
          <w:color w:val="222222"/>
          <w:sz w:val="24"/>
          <w:szCs w:val="24"/>
        </w:rPr>
        <w:t>却仍</w:t>
      </w:r>
      <w:r>
        <w:rPr>
          <w:rFonts w:ascii="微软雅黑" w:hAnsi="微软雅黑" w:eastAsia="微软雅黑" w:cs="Tahoma"/>
          <w:color w:val="222222"/>
          <w:sz w:val="24"/>
          <w:szCs w:val="24"/>
        </w:rPr>
        <w:t>不肯</w:t>
      </w:r>
      <w:r>
        <w:rPr>
          <w:rFonts w:hint="eastAsia" w:ascii="微软雅黑" w:hAnsi="微软雅黑" w:eastAsia="微软雅黑" w:cs="Tahoma"/>
          <w:color w:val="222222"/>
          <w:sz w:val="24"/>
          <w:szCs w:val="24"/>
        </w:rPr>
        <w:t>“盲</w:t>
      </w:r>
      <w:r>
        <w:rPr>
          <w:rFonts w:ascii="微软雅黑" w:hAnsi="微软雅黑" w:eastAsia="微软雅黑" w:cs="Tahoma"/>
          <w:color w:val="222222"/>
          <w:sz w:val="24"/>
          <w:szCs w:val="24"/>
        </w:rPr>
        <w:t>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看到</w:t>
      </w:r>
      <w:r>
        <w:rPr>
          <w:rFonts w:hint="eastAsia" w:ascii="微软雅黑" w:hAnsi="微软雅黑" w:eastAsia="微软雅黑" w:cs="Tahoma"/>
          <w:color w:val="222222"/>
          <w:sz w:val="24"/>
          <w:szCs w:val="24"/>
        </w:rPr>
        <w:t>写给</w:t>
      </w:r>
      <w:r>
        <w:rPr>
          <w:rFonts w:ascii="微软雅黑" w:hAnsi="微软雅黑" w:eastAsia="微软雅黑" w:cs="Tahoma"/>
          <w:color w:val="222222"/>
          <w:sz w:val="24"/>
          <w:szCs w:val="24"/>
        </w:rPr>
        <w:t>顾显微</w:t>
      </w:r>
      <w:r>
        <w:rPr>
          <w:rFonts w:hint="eastAsia" w:ascii="微软雅黑" w:hAnsi="微软雅黑" w:eastAsia="微软雅黑" w:cs="Tahoma"/>
          <w:color w:val="222222"/>
          <w:sz w:val="24"/>
          <w:szCs w:val="24"/>
        </w:rPr>
        <w:t>的信</w:t>
      </w:r>
      <w:r>
        <w:rPr>
          <w:rFonts w:hint="eastAsia" w:ascii="微软雅黑" w:hAnsi="微软雅黑" w:eastAsia="微软雅黑" w:cs="Tahoma"/>
          <w:color w:val="7F7F7F"/>
          <w:sz w:val="24"/>
          <w:szCs w:val="24"/>
        </w:rPr>
        <w:t>（即《复顾显微居士书》）</w:t>
      </w:r>
      <w:r>
        <w:rPr>
          <w:rFonts w:ascii="微软雅黑" w:hAnsi="微软雅黑" w:eastAsia="微软雅黑" w:cs="Tahoma"/>
          <w:color w:val="222222"/>
          <w:sz w:val="24"/>
          <w:szCs w:val="24"/>
        </w:rPr>
        <w:t>，就应当不敢不“盲从“了。</w:t>
      </w:r>
    </w:p>
    <w:p w14:paraId="2DE23521">
      <w:pPr>
        <w:rPr>
          <w:rFonts w:ascii="微软雅黑" w:hAnsi="微软雅黑" w:eastAsia="微软雅黑" w:cs="Tahoma"/>
          <w:color w:val="222222"/>
          <w:sz w:val="24"/>
          <w:szCs w:val="24"/>
        </w:rPr>
      </w:pPr>
    </w:p>
    <w:p w14:paraId="4DC77F4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唐以明年来山住数月为请。光不许来，即来只可住数日即去。此人乃居士引进，其志较比泛泛悠悠之男子，尚为真切。况又是回回乎。（民廿九年）</w:t>
      </w:r>
    </w:p>
    <w:p w14:paraId="34A6FAB2">
      <w:pPr>
        <w:rPr>
          <w:rFonts w:ascii="微软雅黑" w:hAnsi="微软雅黑" w:eastAsia="微软雅黑" w:cs="Tahoma"/>
          <w:color w:val="222222"/>
          <w:sz w:val="24"/>
          <w:szCs w:val="24"/>
        </w:rPr>
      </w:pPr>
      <w:r>
        <w:rPr>
          <w:rFonts w:ascii="微软雅黑" w:hAnsi="微软雅黑" w:eastAsia="微软雅黑" w:cs="Tahoma"/>
          <w:color w:val="222222"/>
          <w:sz w:val="24"/>
          <w:szCs w:val="24"/>
        </w:rPr>
        <w:t>唐陶镕请求明年来灵岩山，住几个月。我不许</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来，即使来，只可住几天就回去。</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是由</w:t>
      </w:r>
      <w:r>
        <w:rPr>
          <w:rFonts w:ascii="微软雅黑" w:hAnsi="微软雅黑" w:eastAsia="微软雅黑" w:cs="Tahoma"/>
          <w:color w:val="222222"/>
          <w:sz w:val="24"/>
          <w:szCs w:val="24"/>
        </w:rPr>
        <w:t>居士</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引进佛门</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，他的志向比起泛泛悠悠的男子，还</w:t>
      </w:r>
      <w:r>
        <w:rPr>
          <w:rFonts w:hint="eastAsia" w:ascii="微软雅黑" w:hAnsi="微软雅黑" w:eastAsia="微软雅黑" w:cs="Tahoma"/>
          <w:color w:val="222222"/>
          <w:sz w:val="24"/>
          <w:szCs w:val="24"/>
        </w:rPr>
        <w:t>算是</w:t>
      </w:r>
      <w:r>
        <w:rPr>
          <w:rFonts w:ascii="微软雅黑" w:hAnsi="微软雅黑" w:eastAsia="微软雅黑" w:cs="Tahoma"/>
          <w:color w:val="222222"/>
          <w:sz w:val="24"/>
          <w:szCs w:val="24"/>
        </w:rPr>
        <w:t>真切</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。何况又是回族人呢？（民</w:t>
      </w:r>
      <w:r>
        <w:rPr>
          <w:rFonts w:hint="eastAsia" w:ascii="微软雅黑" w:hAnsi="微软雅黑" w:eastAsia="微软雅黑" w:cs="Tahoma"/>
          <w:color w:val="222222"/>
          <w:sz w:val="24"/>
          <w:szCs w:val="24"/>
        </w:rPr>
        <w:t>国</w:t>
      </w:r>
      <w:r>
        <w:rPr>
          <w:rFonts w:ascii="微软雅黑" w:hAnsi="微软雅黑" w:eastAsia="微软雅黑" w:cs="Tahoma"/>
          <w:color w:val="222222"/>
          <w:sz w:val="24"/>
          <w:szCs w:val="24"/>
        </w:rPr>
        <w:t>二十九年</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1940</w:t>
      </w:r>
      <w:r>
        <w:rPr>
          <w:rFonts w:hint="eastAsia" w:ascii="微软雅黑" w:hAnsi="微软雅黑" w:eastAsia="微软雅黑" w:cs="Tahoma"/>
          <w:color w:val="7F7F7F"/>
          <w:sz w:val="24"/>
          <w:szCs w:val="24"/>
        </w:rPr>
        <w:t>年&gt;</w:t>
      </w:r>
      <w:r>
        <w:rPr>
          <w:rFonts w:ascii="微软雅黑" w:hAnsi="微软雅黑" w:eastAsia="微软雅黑" w:cs="Tahoma"/>
          <w:color w:val="222222"/>
          <w:sz w:val="24"/>
          <w:szCs w:val="24"/>
        </w:rPr>
        <w:t>）</w:t>
      </w:r>
    </w:p>
    <w:p w14:paraId="2CE14535">
      <w:pPr>
        <w:rPr>
          <w:rFonts w:ascii="微软雅黑" w:hAnsi="微软雅黑" w:eastAsia="微软雅黑"/>
          <w:sz w:val="24"/>
          <w:szCs w:val="24"/>
        </w:rPr>
      </w:pPr>
    </w:p>
    <w:p w14:paraId="32E4FACD">
      <w:pPr>
        <w:rPr>
          <w:rFonts w:ascii="微软雅黑" w:hAnsi="微软雅黑" w:eastAsia="微软雅黑"/>
          <w:sz w:val="24"/>
          <w:szCs w:val="24"/>
        </w:rPr>
      </w:pPr>
    </w:p>
    <w:p w14:paraId="23CC9EEC">
      <w:pP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358411B7">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【预闻】</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谓参与其事并得知内情。</w:t>
      </w:r>
    </w:p>
    <w:p w14:paraId="55632B8F">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【崂山】</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古称劳山或牢山，亦名辅唐山、鳌山。在今山东省青岛市崂山县境。东临崂山湾，南濒黄海，景色雄奇灵秀，气候宜人，历来为避暑和游览的胜地。</w:t>
      </w:r>
    </w:p>
    <w:p w14:paraId="1305EB8A">
      <w:pP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[3]【光寄信各图书馆问年谱疏】</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指</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《憨山大师年谱疏》（明）福善 记录 福征述疏</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p>
    <w:p w14:paraId="7AD5887A">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【册子本】</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我国书册的装订形式之一。或起源于西方，然于宋代时在我国开始风行，敦煌等地出土之佛典册子本几全为此类册子本。册子本系笔记本形式，大多将一张四开纸对折，再以浆糊一一黏合或以细绳装订成册。</w:t>
      </w:r>
    </w:p>
    <w:p w14:paraId="7BB651E5">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【若不谪广东，以谈笑而息大乱于始萌者几次，则其危也，甚于累卵矣】</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《憨山大师年谱》中记载：二十八年庚子。</w:t>
      </w:r>
    </w:p>
    <w:p w14:paraId="2F6A9780">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　　予年五十五。时榷使初出。狠戾暴横。官民不堪。地方震荡。加以倭警。人心惶惶。予即散诸弟子。闭关绝迹。粤人素苦闽海之白艚运。米恐腾贵也。时以为乱。新军门闽人也。公子舟次海上。适大将军请告将行。税使正畜意侵之。偶有白艚数只。即借口。以大将军为公子资行者。嗾市民大哄。顷刻聚数千人。投砖石。打公子舟几破。围帅府。持戈相向甚急。时三司府县。皆赴军门行节礼。会城无一正官。卒无解救者。势变在呼吸也。大将军危之。无已。乃命中军。诣予关前求解。予甚不可曰。无神术也。中军跪泣曰。师即不念宾主。岂不念地方生灵乎。予闻之惕然。遂破关往谒税使者。从容劝化。开晓其意。使者闻予言果悟。乃令自行招安。以散乱民。予先往。大言于众曰。诸君今所为。欲食贱米耳。今犯大法。当取死。即有贱米。谁食之耶。众闻之愕然。顷令至帅府。围即解。会城遂以宁。父老感予。欲尸祝之。时三司正在军门饭。闻报民作乱。皆投箸而起。及回。业已安堵。然皆知予之力也。观察任公闻之。乃以书抵予曰。憨师不出。其如地方何。憨师既出。其如憨师何。予亦自知此后无宁日矣。是年秋。南韶道祝公。延予入曹溪。予乘兴遂入山。为六祖奴郎。新制府戴公。知予安乱民。深德之。意欲一见。谕大将军。将予往谒。及见。礼遇甚优。留款斋饭。因辞往曹溪。公遂愿为护法。予是得安心焉。</w:t>
      </w:r>
    </w:p>
    <w:p w14:paraId="46380452">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　　二十九年辛丑。</w:t>
      </w:r>
    </w:p>
    <w:p w14:paraId="40F4B606">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　　予年五十六。春正月。予见曹溪。四方流棍。集于山门。开张屠沽。秽污之甚。积弊百余年矣。坟墓率占祖山。僧产多侵之。且勾合外棍。挟骗寺僧。无敢正视者。予叹曰。此心腹之疾也。苟不去。则六祖道场。终将化为狐窟。卒莫可救矣予纵居此何为哉。熟虑之无已。乃往白制台戴公。公曰。无难也。予试为公力行之。即下令本县坐守。限三日内。尽行驱逐。不留一人。铺居尽拆。不存片瓦。自此曹溪山门。积垢一旦如洗。公因留予。斋饭坐谈。公曰。六祖腥膻。予为公洗之矣。目前地方生灵涂炭。大菩萨。有何慈悲以救之乎。予曰。何为也。公曰。殊船千艘。率皆海上巨盗。今以钦采。资之以势。罢采之日不归。横行海上。劫掠无已。法不能禁。此其一也。地方开矿。采役暴横。掘人之墓。破人之产。在在百姓。受其毒害。甚于劫掠。由是民无安枕矣。为之柰何。予曰。此未易言也。姑徐图之。采使者李公。颇有信心。是年秋。至曹溪进香于六祖。留山中数日。闻法甚喜。予因劝为重兴祖庭布金檀越慨然力荷之。徐密启之曰。开采为害于地方甚矣。非　圣天子意也。采船急设约束。期往来过限以罪。矿罢开采。尽撤其差役。第令所司。岁额助解进。秋毫无扰于民。可乎。采使唯唯。力行之。由是山海地方。一旦遂以宁。公深感之。以书谢予曰。而今乃知佛祖慈悲之广大也。以此护法之心益切。予因是得以安心曹溪。是年秋。开辟祖庭。改风水道路。选僧受戒。立义学作养沙弥。设库司清规。查租课。赎僧产。归侵占。一岁之闲。百废具举。</w:t>
      </w:r>
    </w:p>
    <w:p w14:paraId="311A1148">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[6]【六咏颂】</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《题憨山大师六咏手卷》增广卷四。附《六咏诗》</w:t>
      </w:r>
    </w:p>
    <w:p w14:paraId="7FBD3EC4">
      <w:pP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心</w:t>
      </w:r>
    </w:p>
    <w:p w14:paraId="2BD983D5">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金翅鸟命终。骨肉尽消散。唯有心不化。圆明光灿烂。龙王取为珠。照破诸黑暗。转轮得如意。能救一切难。如何在人中。日用而不见。</w:t>
      </w:r>
    </w:p>
    <w:p w14:paraId="37A48FB7">
      <w:pP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无常</w:t>
      </w:r>
    </w:p>
    <w:p w14:paraId="55E256D1">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法性本无常。亦不堕诸数。譬彼空中云。当体即常住。圣凡皆过客。去来无二路。是生不是生。非新亦非故。智眼明见人。此外何所慕。</w:t>
      </w:r>
    </w:p>
    <w:p w14:paraId="61DFE812">
      <w:pP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苦</w:t>
      </w:r>
    </w:p>
    <w:p w14:paraId="393B6349">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梦入大火聚。怕怖多慞惶。正当苦恼时。滴水便清凉。水尽火复然。念慕何慨慷。及至醒眼观。向者谁悲伤。</w:t>
      </w:r>
    </w:p>
    <w:p w14:paraId="2F98F579">
      <w:pP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空</w:t>
      </w:r>
    </w:p>
    <w:p w14:paraId="70486418">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须弥横太虗。大地浮香海。六尘蔽性天。四大遍法界。劫火洞然时。此个坏不坏。何必待烧尽。然后无障碍。</w:t>
      </w:r>
    </w:p>
    <w:p w14:paraId="4B378DFA">
      <w:pP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无我</w:t>
      </w:r>
    </w:p>
    <w:p w14:paraId="392C6B0E">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一水作众味。酸醎苦辣具。以本淡然故。而能成众事。若实不随者。安肯随他去。唯有不随者。谁能识此趣。</w:t>
      </w:r>
    </w:p>
    <w:p w14:paraId="24D0D668">
      <w:pP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生死</w:t>
      </w:r>
    </w:p>
    <w:p w14:paraId="1FBDC2AD">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生死不流转。流转非生死。若实不流转。生死无穷已。谛观流转性。流转当下止。不见流转心。是真出生死。</w:t>
      </w:r>
    </w:p>
    <w:p w14:paraId="1D592E98">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【芜城】</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古城名。即广陵城。故址在今江苏省江都县境。</w:t>
      </w:r>
    </w:p>
    <w:p w14:paraId="77545D35">
      <w:pPr>
        <w:rPr>
          <w:rFonts w:ascii="微软雅黑" w:hAnsi="微软雅黑" w:eastAsia="微软雅黑"/>
          <w:sz w:val="24"/>
          <w:szCs w:val="24"/>
        </w:rPr>
      </w:pPr>
    </w:p>
    <w:p w14:paraId="45F799B6">
      <w:pPr>
        <w:rPr>
          <w:rFonts w:ascii="微软雅黑" w:hAnsi="微软雅黑" w:eastAsia="微软雅黑"/>
          <w:sz w:val="24"/>
          <w:szCs w:val="24"/>
        </w:rPr>
      </w:pPr>
    </w:p>
    <w:p w14:paraId="16103DE9">
      <w:pPr>
        <w:widowControl/>
        <w:jc w:val="left"/>
        <w:rPr>
          <w:rFonts w:ascii="微软雅黑" w:hAnsi="微软雅黑" w:eastAsia="微软雅黑"/>
          <w:sz w:val="24"/>
          <w:szCs w:val="24"/>
        </w:rPr>
      </w:pPr>
      <w:r>
        <w:rPr>
          <w:rFonts w:ascii="微软雅黑" w:hAnsi="微软雅黑" w:eastAsia="微软雅黑"/>
          <w:sz w:val="24"/>
          <w:szCs w:val="24"/>
        </w:rPr>
        <w:br w:type="page"/>
      </w:r>
    </w:p>
    <w:p w14:paraId="593BBA5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96" w:name="_Toc27349"/>
      <w:r>
        <w:rPr>
          <w:rFonts w:ascii="微软雅黑" w:hAnsi="微软雅黑" w:eastAsia="微软雅黑" w:cs="宋体"/>
          <w:b/>
          <w:color w:val="C00000"/>
          <w:kern w:val="0"/>
          <w:sz w:val="24"/>
          <w:szCs w:val="24"/>
        </w:rPr>
        <w:t>复方圣照居士书一</w:t>
      </w:r>
      <w:bookmarkEnd w:id="396"/>
    </w:p>
    <w:p w14:paraId="26B059BB">
      <w:pPr>
        <w:spacing w:line="270" w:lineRule="atLeast"/>
        <w:rPr>
          <w:rFonts w:ascii="微软雅黑" w:hAnsi="微软雅黑" w:eastAsia="微软雅黑" w:cs="宋体"/>
          <w:b/>
          <w:color w:val="C00000"/>
          <w:kern w:val="0"/>
          <w:sz w:val="24"/>
          <w:szCs w:val="24"/>
        </w:rPr>
      </w:pPr>
    </w:p>
    <w:p w14:paraId="6FF6009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接手书，知令继慈念佛生西，不胜欣慰。夫人生必有死，死而不得往生，则未来之苦，何可言状。</w:t>
      </w:r>
    </w:p>
    <w:p w14:paraId="395F939D">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接到信，知道你继母</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念佛</w:t>
      </w:r>
      <w:r>
        <w:rPr>
          <w:rFonts w:hint="eastAsia" w:ascii="微软雅黑" w:hAnsi="微软雅黑" w:eastAsia="微软雅黑" w:cs="Tahoma"/>
          <w:color w:val="222222"/>
          <w:sz w:val="24"/>
          <w:szCs w:val="24"/>
        </w:rPr>
        <w:t>往</w:t>
      </w:r>
      <w:r>
        <w:rPr>
          <w:rFonts w:ascii="微软雅黑" w:hAnsi="微软雅黑" w:eastAsia="微软雅黑" w:cs="Tahoma"/>
          <w:color w:val="222222"/>
          <w:sz w:val="24"/>
          <w:szCs w:val="24"/>
        </w:rPr>
        <w:t>生西</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，非常欣慰。人有生必有死，死</w:t>
      </w:r>
      <w:r>
        <w:rPr>
          <w:rFonts w:hint="eastAsia" w:ascii="微软雅黑" w:hAnsi="微软雅黑" w:eastAsia="微软雅黑" w:cs="Tahoma"/>
          <w:color w:val="222222"/>
          <w:sz w:val="24"/>
          <w:szCs w:val="24"/>
        </w:rPr>
        <w:t>后若</w:t>
      </w:r>
      <w:r>
        <w:rPr>
          <w:rFonts w:ascii="微软雅黑" w:hAnsi="微软雅黑" w:eastAsia="微软雅黑" w:cs="Tahoma"/>
          <w:color w:val="222222"/>
          <w:sz w:val="24"/>
          <w:szCs w:val="24"/>
        </w:rPr>
        <w:t>不能往生净土，那么未来的苦，</w:t>
      </w:r>
      <w:r>
        <w:rPr>
          <w:rFonts w:hint="eastAsia" w:ascii="微软雅黑" w:hAnsi="微软雅黑" w:eastAsia="微软雅黑" w:cs="Tahoma"/>
          <w:color w:val="222222"/>
          <w:sz w:val="24"/>
          <w:szCs w:val="24"/>
        </w:rPr>
        <w:t>无法</w:t>
      </w:r>
      <w:r>
        <w:rPr>
          <w:rFonts w:ascii="微软雅黑" w:hAnsi="微软雅黑" w:eastAsia="微软雅黑" w:cs="Tahoma"/>
          <w:color w:val="222222"/>
          <w:sz w:val="24"/>
          <w:szCs w:val="24"/>
        </w:rPr>
        <w:t>用语言来描述啊！</w:t>
      </w:r>
    </w:p>
    <w:p w14:paraId="3EA0CB8F">
      <w:pPr>
        <w:spacing w:line="270" w:lineRule="atLeast"/>
        <w:rPr>
          <w:rFonts w:ascii="微软雅黑" w:hAnsi="微软雅黑" w:eastAsia="微软雅黑" w:cs="Tahoma"/>
          <w:color w:val="222222"/>
          <w:sz w:val="24"/>
          <w:szCs w:val="24"/>
        </w:rPr>
      </w:pPr>
    </w:p>
    <w:p w14:paraId="37785CA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今既得生净土，可谓极世间之富贵，亦难比其万一，为不虚生浪死矣。小传略为修改。</w:t>
      </w:r>
    </w:p>
    <w:p w14:paraId="70C80A09">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w:t>
      </w:r>
      <w:r>
        <w:rPr>
          <w:rFonts w:ascii="微软雅黑" w:hAnsi="微软雅黑" w:eastAsia="微软雅黑" w:cs="Tahoma"/>
          <w:color w:val="222222"/>
          <w:sz w:val="24"/>
          <w:szCs w:val="24"/>
        </w:rPr>
        <w:t>今既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得生净土，可</w:t>
      </w:r>
      <w:r>
        <w:rPr>
          <w:rFonts w:hint="eastAsia" w:ascii="微软雅黑" w:hAnsi="微软雅黑" w:eastAsia="微软雅黑" w:cs="Tahoma"/>
          <w:color w:val="222222"/>
          <w:sz w:val="24"/>
          <w:szCs w:val="24"/>
        </w:rPr>
        <w:t>谓就算是</w:t>
      </w:r>
      <w:r>
        <w:rPr>
          <w:rFonts w:ascii="微软雅黑" w:hAnsi="微软雅黑" w:eastAsia="微软雅黑" w:cs="Tahoma"/>
          <w:color w:val="222222"/>
          <w:sz w:val="24"/>
          <w:szCs w:val="24"/>
        </w:rPr>
        <w:t>极尽世间的富贵，也难比往生净土的万分之一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这才是不虚生浪死啊！所写的小传，大略修改</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一下。</w:t>
      </w:r>
    </w:p>
    <w:p w14:paraId="76690FEE">
      <w:pPr>
        <w:spacing w:line="270" w:lineRule="atLeast"/>
        <w:rPr>
          <w:rFonts w:ascii="微软雅黑" w:hAnsi="微软雅黑" w:eastAsia="微软雅黑" w:cs="Tahoma"/>
          <w:color w:val="222222"/>
          <w:sz w:val="24"/>
          <w:szCs w:val="24"/>
        </w:rPr>
      </w:pPr>
    </w:p>
    <w:p w14:paraId="077A12D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光以粥饭僧，谨守佛祖成规，劝人念佛求生西方。何可云当代净宗泰斗乎。但叙明其事即已，固不宜过为虚誉也。</w:t>
      </w:r>
    </w:p>
    <w:p w14:paraId="0B56B8D4">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以粥饭僧（的身份）</w:t>
      </w:r>
      <w:r>
        <w:rPr>
          <w:rFonts w:ascii="微软雅黑" w:hAnsi="微软雅黑" w:eastAsia="微软雅黑" w:cs="Tahoma"/>
          <w:color w:val="222222"/>
          <w:sz w:val="24"/>
          <w:szCs w:val="24"/>
        </w:rPr>
        <w:t>，谨守佛陀祖师的</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规，劝人念佛求生西方。怎么</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当代净宗泰</w:t>
      </w:r>
      <w:r>
        <w:rPr>
          <w:rFonts w:hint="eastAsia" w:ascii="微软雅黑" w:hAnsi="微软雅黑" w:eastAsia="微软雅黑" w:cs="Tahoma"/>
          <w:color w:val="7F7F7F"/>
          <w:sz w:val="24"/>
          <w:szCs w:val="24"/>
        </w:rPr>
        <w:t>（泰山）</w:t>
      </w:r>
      <w:r>
        <w:rPr>
          <w:rFonts w:ascii="微软雅黑" w:hAnsi="微软雅黑" w:eastAsia="微软雅黑" w:cs="Tahoma"/>
          <w:color w:val="222222"/>
          <w:sz w:val="24"/>
          <w:szCs w:val="24"/>
        </w:rPr>
        <w:t>斗</w:t>
      </w:r>
      <w:r>
        <w:rPr>
          <w:rFonts w:hint="eastAsia" w:ascii="微软雅黑" w:hAnsi="微软雅黑" w:eastAsia="微软雅黑" w:cs="Tahoma"/>
          <w:color w:val="7F7F7F"/>
          <w:sz w:val="24"/>
          <w:szCs w:val="24"/>
        </w:rPr>
        <w:t>（北斗）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呢？只要叙述</w:t>
      </w:r>
      <w:r>
        <w:rPr>
          <w:rFonts w:hint="eastAsia" w:ascii="微软雅黑" w:hAnsi="微软雅黑" w:eastAsia="微软雅黑" w:cs="Tahoma"/>
          <w:color w:val="222222"/>
          <w:sz w:val="24"/>
          <w:szCs w:val="24"/>
        </w:rPr>
        <w:t>表</w:t>
      </w:r>
      <w:r>
        <w:rPr>
          <w:rFonts w:ascii="微软雅黑" w:hAnsi="微软雅黑" w:eastAsia="微软雅黑" w:cs="Tahoma"/>
          <w:color w:val="222222"/>
          <w:sz w:val="24"/>
          <w:szCs w:val="24"/>
        </w:rPr>
        <w:t>明事迹就好了，</w:t>
      </w:r>
      <w:r>
        <w:rPr>
          <w:rFonts w:hint="eastAsia" w:ascii="微软雅黑" w:hAnsi="微软雅黑" w:eastAsia="微软雅黑" w:cs="Tahoma"/>
          <w:color w:val="222222"/>
          <w:sz w:val="24"/>
          <w:szCs w:val="24"/>
        </w:rPr>
        <w:t>本就</w:t>
      </w:r>
      <w:r>
        <w:rPr>
          <w:rFonts w:ascii="微软雅黑" w:hAnsi="微软雅黑" w:eastAsia="微软雅黑" w:cs="Tahoma"/>
          <w:color w:val="222222"/>
          <w:sz w:val="24"/>
          <w:szCs w:val="24"/>
        </w:rPr>
        <w:t>不应过</w:t>
      </w:r>
      <w:r>
        <w:rPr>
          <w:rFonts w:hint="eastAsia" w:ascii="微软雅黑" w:hAnsi="微软雅黑" w:eastAsia="微软雅黑" w:cs="Tahoma"/>
          <w:color w:val="222222"/>
          <w:sz w:val="24"/>
          <w:szCs w:val="24"/>
        </w:rPr>
        <w:t>分</w:t>
      </w:r>
      <w:r>
        <w:rPr>
          <w:rFonts w:ascii="微软雅黑" w:hAnsi="微软雅黑" w:eastAsia="微软雅黑" w:cs="Tahoma"/>
          <w:color w:val="222222"/>
          <w:sz w:val="24"/>
          <w:szCs w:val="24"/>
        </w:rPr>
        <w:t>虚妄</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赞誉。</w:t>
      </w:r>
    </w:p>
    <w:p w14:paraId="6A845079">
      <w:pPr>
        <w:spacing w:line="270" w:lineRule="atLeast"/>
        <w:rPr>
          <w:rFonts w:ascii="微软雅黑" w:hAnsi="微软雅黑" w:eastAsia="微软雅黑" w:cs="Tahoma"/>
          <w:color w:val="FF0000"/>
          <w:sz w:val="24"/>
          <w:szCs w:val="24"/>
        </w:rPr>
      </w:pPr>
    </w:p>
    <w:p w14:paraId="7186CF3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令姊丈涤庵，数日前送居士印书洋五十圆，及令妹汤慧正之二十四圆香敬，均已收到，勿念。白云庵所踞位址忘记，故令涤庵代转。</w:t>
      </w:r>
    </w:p>
    <w:p w14:paraId="4B7C704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你姐夫林涤庵，几天前送来居士印书的五十圆，以及你妹妹汤慧正的二十四圆香敬，都已收到，勿念。白云庵</w:t>
      </w:r>
      <w:r>
        <w:rPr>
          <w:rFonts w:hint="eastAsia" w:ascii="微软雅黑" w:hAnsi="微软雅黑" w:eastAsia="微软雅黑" w:cs="Tahoma"/>
          <w:color w:val="222222"/>
          <w:sz w:val="24"/>
          <w:szCs w:val="24"/>
        </w:rPr>
        <w:t>所在</w:t>
      </w:r>
      <w:r>
        <w:rPr>
          <w:rFonts w:ascii="微软雅黑" w:hAnsi="微软雅黑" w:eastAsia="微软雅黑" w:cs="Tahoma"/>
          <w:color w:val="222222"/>
          <w:sz w:val="24"/>
          <w:szCs w:val="24"/>
        </w:rPr>
        <w:t>的地址忘记了，所以令林涤庵代为转交。</w:t>
      </w:r>
    </w:p>
    <w:p w14:paraId="3720E06D">
      <w:pPr>
        <w:rPr>
          <w:rFonts w:ascii="微软雅黑" w:hAnsi="微软雅黑" w:eastAsia="微软雅黑" w:cs="Tahoma"/>
          <w:color w:val="222222"/>
          <w:sz w:val="24"/>
          <w:szCs w:val="24"/>
          <w:shd w:val="clear" w:color="auto" w:fill="FFFFFF"/>
        </w:rPr>
      </w:pPr>
    </w:p>
    <w:p w14:paraId="593943E4">
      <w:pPr>
        <w:rPr>
          <w:rFonts w:ascii="微软雅黑" w:hAnsi="微软雅黑" w:eastAsia="微软雅黑" w:cs="Tahoma"/>
          <w:color w:val="222222"/>
          <w:sz w:val="24"/>
          <w:szCs w:val="24"/>
          <w:shd w:val="clear" w:color="auto" w:fill="FFFFFF"/>
        </w:rPr>
      </w:pPr>
    </w:p>
    <w:p w14:paraId="540D7F04">
      <w:pP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【注释】</w:t>
      </w:r>
    </w:p>
    <w:p w14:paraId="0AB311FA">
      <w:pP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shd w:val="clear" w:color="auto" w:fill="FFFFFF"/>
          <w14:textFill>
            <w14:solidFill>
              <w14:schemeClr w14:val="tx1">
                <w14:lumMod w14:val="65000"/>
                <w14:lumOff w14:val="35000"/>
              </w14:schemeClr>
            </w14:solidFill>
          </w14:textFill>
        </w:rPr>
        <w:t>【方圣照】</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居士方子藩之母。三十余岁，发心学佛。皈依谛闲法师，法名圣照。又皈依印光大师，法名德裕。平生待人以仁，临财以义，心甘淡泊，不慕纷华。境缘顺逆，不动其心。但思己失，不见人过。凡弘法利生之事，皆尽力赞助，一掷千金，略无吝色。</w:t>
      </w:r>
    </w:p>
    <w:p w14:paraId="3293B922">
      <w:pP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shd w:val="clear" w:color="auto" w:fill="FFFFFF"/>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shd w:val="clear" w:color="auto" w:fill="FFFFFF"/>
          <w14:textFill>
            <w14:solidFill>
              <w14:schemeClr w14:val="tx1">
                <w14:lumMod w14:val="65000"/>
                <w14:lumOff w14:val="35000"/>
              </w14:schemeClr>
            </w14:solidFill>
          </w14:textFill>
        </w:rPr>
        <w:t>【林涤庵】（</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1878</w:t>
      </w:r>
      <w:r>
        <w:rPr>
          <w:rFonts w:hint="eastAsia" w:ascii="微软雅黑" w:hAnsi="微软雅黑" w:eastAsia="微软雅黑" w:cs="Tahoma"/>
          <w:color w:val="595959" w:themeColor="text1" w:themeTint="A6"/>
          <w:sz w:val="24"/>
          <w:szCs w:val="24"/>
          <w:shd w:val="clear" w:color="auto" w:fill="FFFFFF"/>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1953），又名林三森，浙江镇海人。原是宁波镇海秀才。一生吃素念佛，清心寡欲，不苟言笑，能诗会画，为人厚道。</w:t>
      </w:r>
    </w:p>
    <w:p w14:paraId="4CC9BF2C">
      <w:pP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年轻时到过长沙研究矿石标本，后到上海河南路、昭通路开一家实业仪器商店，售各类矿石标本于各学堂。见当时化学原料药品贫乏，遂起意筹集公司。</w:t>
      </w:r>
    </w:p>
    <w:p w14:paraId="2AC5DBD5">
      <w:pP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民国8年（1919年）8月12日，发起集资2万元，成立大丰工业原料股份公司。初起公司惨淡经营，贩卖进口化学原料、药品。民国13年以后，公司经营逐步拓展，先后在汉口、长沙、香港、广州等地设立支店分公司。</w:t>
      </w:r>
    </w:p>
    <w:p w14:paraId="172A45EF">
      <w:pP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shd w:val="clear" w:color="auto" w:fill="FFFFFF"/>
          <w14:textFill>
            <w14:solidFill>
              <w14:schemeClr w14:val="tx1">
                <w14:lumMod w14:val="65000"/>
                <w14:lumOff w14:val="35000"/>
              </w14:schemeClr>
            </w14:solidFill>
          </w14:textFill>
        </w:rPr>
        <w:t>民国9年公司设制造厂，制造蒸馏水、绿矾、硫酸铜、浆糊等。次年因经营不善，由本人盘进，改名复旦工场，先后生产硝酸银等30余种产品。民国19年重归大丰公司，易名大丰制造厂。除生产原品种外，亦生产黑色氧化铜、红丹、黄丹。有一年，硫酸钢产量为百余吨，视为大宗产品。民国12年大丰公司有锡酸、铬酸等12项产品被上海总商会商品陈列所第三次展评会评为优等品，亚莫尼亚水等4项产品评为最优等，可见公司之实力。</w:t>
      </w:r>
    </w:p>
    <w:p w14:paraId="15D77906">
      <w:pPr>
        <w:rPr>
          <w:rFonts w:ascii="微软雅黑" w:hAnsi="微软雅黑" w:eastAsia="微软雅黑" w:cs="Tahoma"/>
          <w:color w:val="222222"/>
          <w:sz w:val="24"/>
          <w:szCs w:val="24"/>
          <w:shd w:val="clear" w:color="auto" w:fill="FFFFFF"/>
        </w:rPr>
      </w:pPr>
    </w:p>
    <w:p w14:paraId="236240FB">
      <w:pPr>
        <w:spacing w:line="270" w:lineRule="atLeast"/>
        <w:rPr>
          <w:rStyle w:val="14"/>
          <w:rFonts w:ascii="微软雅黑" w:hAnsi="微软雅黑" w:eastAsia="微软雅黑" w:cs="Tahoma"/>
          <w:color w:val="FF0000"/>
          <w:sz w:val="24"/>
          <w:szCs w:val="24"/>
        </w:rPr>
      </w:pPr>
    </w:p>
    <w:p w14:paraId="586139AA">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69B4B13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97" w:name="_Toc19463"/>
      <w:r>
        <w:rPr>
          <w:rFonts w:ascii="微软雅黑" w:hAnsi="微软雅黑" w:eastAsia="微软雅黑" w:cs="宋体"/>
          <w:b/>
          <w:color w:val="C00000"/>
          <w:kern w:val="0"/>
          <w:sz w:val="24"/>
          <w:szCs w:val="24"/>
        </w:rPr>
        <w:t>复方圣照居士书二</w:t>
      </w:r>
      <w:bookmarkEnd w:id="397"/>
    </w:p>
    <w:p w14:paraId="71CA6D15">
      <w:pPr>
        <w:spacing w:line="270" w:lineRule="atLeast"/>
        <w:rPr>
          <w:rFonts w:ascii="微软雅黑" w:hAnsi="微软雅黑" w:eastAsia="微软雅黑" w:cs="宋体"/>
          <w:b/>
          <w:color w:val="C00000"/>
          <w:kern w:val="0"/>
          <w:sz w:val="24"/>
          <w:szCs w:val="24"/>
        </w:rPr>
      </w:pPr>
    </w:p>
    <w:p w14:paraId="3C1A536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老人当以念佛为正行。写经要志诚恭敬，一笔不苟。又须过细校对，不令有错。若或有错，当另写。不可剜补，以免久则糨性退而落脱也。</w:t>
      </w:r>
    </w:p>
    <w:p w14:paraId="15D5AB72">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老人应当以念佛为正行。写经要志诚恭敬，一笔不苟。</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必须</w:t>
      </w:r>
      <w:r>
        <w:rPr>
          <w:rFonts w:hint="eastAsia" w:ascii="微软雅黑" w:hAnsi="微软雅黑" w:eastAsia="微软雅黑" w:cs="Tahoma"/>
          <w:color w:val="222222"/>
          <w:sz w:val="24"/>
          <w:szCs w:val="24"/>
        </w:rPr>
        <w:t>十分</w:t>
      </w:r>
      <w:r>
        <w:rPr>
          <w:rFonts w:ascii="微软雅黑" w:hAnsi="微软雅黑" w:eastAsia="微软雅黑" w:cs="Tahoma"/>
          <w:color w:val="222222"/>
          <w:sz w:val="24"/>
          <w:szCs w:val="24"/>
        </w:rPr>
        <w:t>仔细</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校对，不令有错。如果有错，应当另外再写。不可剜字补写，以免时间久了，粘性退失而落脱。</w:t>
      </w:r>
    </w:p>
    <w:p w14:paraId="1B0636E7">
      <w:pPr>
        <w:spacing w:line="270" w:lineRule="atLeast"/>
        <w:rPr>
          <w:rFonts w:ascii="微软雅黑" w:hAnsi="微软雅黑" w:eastAsia="微软雅黑" w:cs="Tahoma"/>
          <w:color w:val="222222"/>
          <w:sz w:val="24"/>
          <w:szCs w:val="24"/>
        </w:rPr>
      </w:pPr>
    </w:p>
    <w:p w14:paraId="50DA283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写一句，校一句。写一行，校一行。一页写完，通页再详校二三次，方可无错。若错不愿写全页，则将错字点一笔，即写正字于其旁。千万不可剜补。</w:t>
      </w:r>
    </w:p>
    <w:p w14:paraId="3B4029B6">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写一句，校对一句。写一行，校对一行。一页写完，整页再详细校对二三次，</w:t>
      </w:r>
      <w:r>
        <w:rPr>
          <w:rFonts w:hint="eastAsia" w:ascii="微软雅黑" w:hAnsi="微软雅黑" w:eastAsia="微软雅黑" w:cs="Tahoma"/>
          <w:color w:val="222222"/>
          <w:sz w:val="24"/>
          <w:szCs w:val="24"/>
        </w:rPr>
        <w:t>才能没有</w:t>
      </w:r>
      <w:r>
        <w:rPr>
          <w:rFonts w:ascii="微软雅黑" w:hAnsi="微软雅黑" w:eastAsia="微软雅黑" w:cs="Tahoma"/>
          <w:color w:val="222222"/>
          <w:sz w:val="24"/>
          <w:szCs w:val="24"/>
        </w:rPr>
        <w:t>错。如果错了，不愿意重写</w:t>
      </w:r>
      <w:r>
        <w:rPr>
          <w:rFonts w:hint="eastAsia" w:ascii="微软雅黑" w:hAnsi="微软雅黑" w:eastAsia="微软雅黑" w:cs="Tahoma"/>
          <w:color w:val="222222"/>
          <w:sz w:val="24"/>
          <w:szCs w:val="24"/>
        </w:rPr>
        <w:t>全</w:t>
      </w:r>
      <w:r>
        <w:rPr>
          <w:rFonts w:ascii="微软雅黑" w:hAnsi="微软雅黑" w:eastAsia="微软雅黑" w:cs="Tahoma"/>
          <w:color w:val="222222"/>
          <w:sz w:val="24"/>
          <w:szCs w:val="24"/>
        </w:rPr>
        <w:t>页，就将错字点上一笔，将正确的字写在错字旁边。千万不可剜字补写。</w:t>
      </w:r>
    </w:p>
    <w:p w14:paraId="331B0EC8">
      <w:pPr>
        <w:spacing w:line="270" w:lineRule="atLeast"/>
        <w:rPr>
          <w:rFonts w:ascii="微软雅黑" w:hAnsi="微软雅黑" w:eastAsia="微软雅黑" w:cs="Tahoma"/>
          <w:color w:val="222222"/>
          <w:sz w:val="24"/>
          <w:szCs w:val="24"/>
        </w:rPr>
      </w:pPr>
    </w:p>
    <w:p w14:paraId="3C7A376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汝之字，不甚好，不必又写华严。以字不甚好，后来人不甚注重，还是一心念佛好。</w:t>
      </w:r>
    </w:p>
    <w:p w14:paraId="0F18F451">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你的字，不是很好，不必又写《华严经》。因为字不是很好，后</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人不</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很注重，还是一心念佛好。</w:t>
      </w:r>
    </w:p>
    <w:p w14:paraId="514DC8F9">
      <w:pPr>
        <w:spacing w:line="270" w:lineRule="atLeast"/>
        <w:rPr>
          <w:rFonts w:ascii="微软雅黑" w:hAnsi="微软雅黑" w:eastAsia="微软雅黑" w:cs="Tahoma"/>
          <w:color w:val="222222"/>
          <w:sz w:val="24"/>
          <w:szCs w:val="24"/>
        </w:rPr>
      </w:pPr>
    </w:p>
    <w:p w14:paraId="1A7D7BF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若念佛有妄想，当用心听。字字句句，都要听得明白。无论大声小声，心中默念，都要听得清楚。久而久之，心自归一。</w:t>
      </w:r>
    </w:p>
    <w:p w14:paraId="29438F24">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如果念佛有妄想，应当用心听。字字句句，都要听得明白。无论大声小声，心中默念，都要听得清楚。久而久之，心自然归一。</w:t>
      </w:r>
    </w:p>
    <w:p w14:paraId="65718DBC">
      <w:pPr>
        <w:spacing w:line="270" w:lineRule="atLeast"/>
        <w:rPr>
          <w:rFonts w:ascii="微软雅黑" w:hAnsi="微软雅黑" w:eastAsia="微软雅黑" w:cs="Tahoma"/>
          <w:color w:val="FF0000"/>
          <w:sz w:val="24"/>
          <w:szCs w:val="24"/>
        </w:rPr>
      </w:pPr>
    </w:p>
    <w:p w14:paraId="66B3FCF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楞严经大势至圆通章云，都摄六根，净念相继，得三摩地，斯为第一。即是摄耳谛听之法。当依此而念，不至仍旧妄想纷飞耳。（正月廿九）</w:t>
      </w:r>
    </w:p>
    <w:p w14:paraId="577C647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《楞严经·大势至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圆通章》</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“都摄六根，净念相继，得三摩地，斯为第一。”</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就是摄耳谛听的方法。应当依照这个方法来念，就不至于仍旧妄想纷飞了。（正月二十九</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17C045AE">
      <w:pPr>
        <w:rPr>
          <w:rFonts w:ascii="微软雅黑" w:hAnsi="微软雅黑" w:eastAsia="微软雅黑"/>
          <w:sz w:val="24"/>
          <w:szCs w:val="24"/>
        </w:rPr>
      </w:pPr>
    </w:p>
    <w:p w14:paraId="21BDA982">
      <w:pPr>
        <w:rPr>
          <w:rFonts w:ascii="微软雅黑" w:hAnsi="微软雅黑" w:eastAsia="微软雅黑"/>
          <w:sz w:val="24"/>
          <w:szCs w:val="24"/>
        </w:rPr>
      </w:pPr>
    </w:p>
    <w:p w14:paraId="37B56336">
      <w:pPr>
        <w:widowControl/>
        <w:jc w:val="left"/>
        <w:rPr>
          <w:rFonts w:ascii="微软雅黑" w:hAnsi="微软雅黑" w:eastAsia="微软雅黑"/>
          <w:sz w:val="24"/>
          <w:szCs w:val="24"/>
        </w:rPr>
      </w:pPr>
      <w:r>
        <w:rPr>
          <w:rFonts w:ascii="微软雅黑" w:hAnsi="微软雅黑" w:eastAsia="微软雅黑"/>
          <w:sz w:val="24"/>
          <w:szCs w:val="24"/>
        </w:rPr>
        <w:br w:type="page"/>
      </w:r>
    </w:p>
    <w:p w14:paraId="4916017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98" w:name="_Toc27582"/>
      <w:r>
        <w:rPr>
          <w:rFonts w:ascii="微软雅黑" w:hAnsi="微软雅黑" w:eastAsia="微软雅黑" w:cs="宋体"/>
          <w:b/>
          <w:color w:val="C00000"/>
          <w:kern w:val="0"/>
          <w:sz w:val="24"/>
          <w:szCs w:val="24"/>
        </w:rPr>
        <w:t>复方圣照居士书三</w:t>
      </w:r>
      <w:bookmarkEnd w:id="398"/>
    </w:p>
    <w:p w14:paraId="1E567989">
      <w:pPr>
        <w:rPr>
          <w:rFonts w:ascii="微软雅黑" w:hAnsi="微软雅黑" w:eastAsia="微软雅黑" w:cs="宋体"/>
          <w:b/>
          <w:color w:val="C00000"/>
          <w:kern w:val="0"/>
          <w:sz w:val="24"/>
          <w:szCs w:val="24"/>
        </w:rPr>
      </w:pPr>
    </w:p>
    <w:p w14:paraId="631ADF8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手书具悉。前因沪地未宁，不便即寄。后又疑医院或移，以致延于今日。今共寄六包。四包居士自收，一包祈转交方慧渊，一包直交涤庵居士。</w:t>
      </w:r>
    </w:p>
    <w:p w14:paraId="7D1D21AC">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来信尽知。上次因为上海还没有安宁，不方便</w:t>
      </w:r>
      <w:r>
        <w:rPr>
          <w:rFonts w:hint="eastAsia" w:ascii="微软雅黑" w:hAnsi="微软雅黑" w:eastAsia="微软雅黑" w:cs="Tahoma"/>
          <w:color w:val="222222"/>
          <w:sz w:val="24"/>
          <w:szCs w:val="24"/>
        </w:rPr>
        <w:t>马上</w:t>
      </w:r>
      <w:r>
        <w:rPr>
          <w:rFonts w:ascii="微软雅黑" w:hAnsi="微软雅黑" w:eastAsia="微软雅黑" w:cs="Tahoma"/>
          <w:color w:val="222222"/>
          <w:sz w:val="24"/>
          <w:szCs w:val="24"/>
        </w:rPr>
        <w:t>邮寄。后来又</w:t>
      </w:r>
      <w:r>
        <w:rPr>
          <w:rFonts w:hint="eastAsia" w:ascii="微软雅黑" w:hAnsi="微软雅黑" w:eastAsia="微软雅黑" w:cs="Tahoma"/>
          <w:color w:val="222222"/>
          <w:sz w:val="24"/>
          <w:szCs w:val="24"/>
        </w:rPr>
        <w:t>担心</w:t>
      </w:r>
      <w:r>
        <w:rPr>
          <w:rFonts w:ascii="微软雅黑" w:hAnsi="微软雅黑" w:eastAsia="微软雅黑" w:cs="Tahoma"/>
          <w:color w:val="222222"/>
          <w:sz w:val="24"/>
          <w:szCs w:val="24"/>
        </w:rPr>
        <w:t>医院或许迁移</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，以致延迟到今天。现今一共寄</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六包。四包居士自收，一包请转交方慧渊，一包直接交给林涤庵居士。</w:t>
      </w:r>
    </w:p>
    <w:p w14:paraId="7F0F1E41">
      <w:pPr>
        <w:rPr>
          <w:rFonts w:ascii="微软雅黑" w:hAnsi="微软雅黑" w:eastAsia="微软雅黑" w:cs="Tahoma"/>
          <w:color w:val="222222"/>
          <w:sz w:val="24"/>
          <w:szCs w:val="24"/>
        </w:rPr>
      </w:pPr>
    </w:p>
    <w:p w14:paraId="4CDD531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今夏之热，可谓罕有。而现今又复亢旱。人民之生计，甚可悲悯。不是天灾，便是人祸，二者每每同时降作。</w:t>
      </w:r>
    </w:p>
    <w:p w14:paraId="32EC40A8">
      <w:pPr>
        <w:rPr>
          <w:rFonts w:ascii="微软雅黑" w:hAnsi="微软雅黑" w:eastAsia="微软雅黑" w:cs="Tahoma"/>
          <w:color w:val="222222"/>
          <w:sz w:val="24"/>
          <w:szCs w:val="24"/>
        </w:rPr>
      </w:pPr>
      <w:r>
        <w:rPr>
          <w:rFonts w:ascii="微软雅黑" w:hAnsi="微软雅黑" w:eastAsia="微软雅黑" w:cs="Tahoma"/>
          <w:color w:val="222222"/>
          <w:sz w:val="24"/>
          <w:szCs w:val="24"/>
        </w:rPr>
        <w:t>今年夏天的</w:t>
      </w:r>
      <w:r>
        <w:rPr>
          <w:rFonts w:hint="eastAsia" w:ascii="微软雅黑" w:hAnsi="微软雅黑" w:eastAsia="微软雅黑" w:cs="Tahoma"/>
          <w:color w:val="222222"/>
          <w:sz w:val="24"/>
          <w:szCs w:val="24"/>
        </w:rPr>
        <w:t>暑热</w:t>
      </w:r>
      <w:r>
        <w:rPr>
          <w:rFonts w:ascii="微软雅黑" w:hAnsi="微软雅黑" w:eastAsia="微软雅黑" w:cs="Tahoma"/>
          <w:color w:val="222222"/>
          <w:sz w:val="24"/>
          <w:szCs w:val="24"/>
        </w:rPr>
        <w:t>，可</w:t>
      </w:r>
      <w:r>
        <w:rPr>
          <w:rFonts w:hint="eastAsia" w:ascii="微软雅黑" w:hAnsi="微软雅黑" w:eastAsia="微软雅黑" w:cs="Tahoma"/>
          <w:color w:val="222222"/>
          <w:sz w:val="24"/>
          <w:szCs w:val="24"/>
        </w:rPr>
        <w:t>以说是</w:t>
      </w:r>
      <w:r>
        <w:rPr>
          <w:rFonts w:ascii="微软雅黑" w:hAnsi="微软雅黑" w:eastAsia="微软雅黑" w:cs="Tahoma"/>
          <w:color w:val="222222"/>
          <w:sz w:val="24"/>
          <w:szCs w:val="24"/>
        </w:rPr>
        <w:t>罕见。而现今又</w:t>
      </w:r>
      <w:r>
        <w:rPr>
          <w:rFonts w:hint="eastAsia" w:ascii="微软雅黑" w:hAnsi="微软雅黑" w:eastAsia="微软雅黑" w:cs="Tahoma"/>
          <w:color w:val="222222"/>
          <w:sz w:val="24"/>
          <w:szCs w:val="24"/>
        </w:rPr>
        <w:t>遇大旱</w:t>
      </w:r>
      <w:r>
        <w:rPr>
          <w:rFonts w:ascii="微软雅黑" w:hAnsi="微软雅黑" w:eastAsia="微软雅黑" w:cs="Tahoma"/>
          <w:color w:val="222222"/>
          <w:sz w:val="24"/>
          <w:szCs w:val="24"/>
        </w:rPr>
        <w:t>。人民的生计，实在</w:t>
      </w:r>
      <w:r>
        <w:rPr>
          <w:rFonts w:hint="eastAsia" w:ascii="微软雅黑" w:hAnsi="微软雅黑" w:eastAsia="微软雅黑" w:cs="Tahoma"/>
          <w:color w:val="222222"/>
          <w:sz w:val="24"/>
          <w:szCs w:val="24"/>
        </w:rPr>
        <w:t>令人</w:t>
      </w:r>
      <w:r>
        <w:rPr>
          <w:rFonts w:ascii="微软雅黑" w:hAnsi="微软雅黑" w:eastAsia="微软雅黑" w:cs="Tahoma"/>
          <w:color w:val="222222"/>
          <w:sz w:val="24"/>
          <w:szCs w:val="24"/>
        </w:rPr>
        <w:t>悲悯。不是天灾，就是人祸，二者</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同时</w:t>
      </w:r>
      <w:r>
        <w:rPr>
          <w:rFonts w:hint="eastAsia" w:ascii="微软雅黑" w:hAnsi="微软雅黑" w:eastAsia="微软雅黑" w:cs="Tahoma"/>
          <w:color w:val="222222"/>
          <w:sz w:val="24"/>
          <w:szCs w:val="24"/>
        </w:rPr>
        <w:t>降</w:t>
      </w:r>
      <w:r>
        <w:rPr>
          <w:rFonts w:ascii="微软雅黑" w:hAnsi="微软雅黑" w:eastAsia="微软雅黑" w:cs="Tahoma"/>
          <w:color w:val="222222"/>
          <w:sz w:val="24"/>
          <w:szCs w:val="24"/>
        </w:rPr>
        <w:t>临。</w:t>
      </w:r>
    </w:p>
    <w:p w14:paraId="330495D6">
      <w:pPr>
        <w:rPr>
          <w:rFonts w:ascii="微软雅黑" w:hAnsi="微软雅黑" w:eastAsia="微软雅黑" w:cs="Tahoma"/>
          <w:color w:val="222222"/>
          <w:sz w:val="24"/>
          <w:szCs w:val="24"/>
        </w:rPr>
      </w:pPr>
    </w:p>
    <w:p w14:paraId="61E7661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当此时世，只好认真念佛，求生西方，此外则无法可设。幸居士阖家尚安乐，尤当念佛以期出离。</w:t>
      </w:r>
    </w:p>
    <w:p w14:paraId="5B8A9AC5">
      <w:pPr>
        <w:rPr>
          <w:rFonts w:ascii="微软雅黑" w:hAnsi="微软雅黑" w:eastAsia="微软雅黑" w:cs="Tahoma"/>
          <w:color w:val="222222"/>
          <w:sz w:val="24"/>
          <w:szCs w:val="24"/>
        </w:rPr>
      </w:pPr>
      <w:r>
        <w:rPr>
          <w:rFonts w:ascii="微软雅黑" w:hAnsi="微软雅黑" w:eastAsia="微软雅黑" w:cs="Tahoma"/>
          <w:color w:val="222222"/>
          <w:sz w:val="24"/>
          <w:szCs w:val="24"/>
        </w:rPr>
        <w:t>在这个时世，只好认真念佛，求生西方，除此之外</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rPr>
        <w:t>其他</w:t>
      </w:r>
      <w:r>
        <w:rPr>
          <w:rFonts w:ascii="微软雅黑" w:hAnsi="微软雅黑" w:eastAsia="微软雅黑" w:cs="Tahoma"/>
          <w:color w:val="222222"/>
          <w:sz w:val="24"/>
          <w:szCs w:val="24"/>
        </w:rPr>
        <w:t>办法</w:t>
      </w:r>
      <w:r>
        <w:rPr>
          <w:rFonts w:hint="eastAsia" w:ascii="微软雅黑" w:hAnsi="微软雅黑" w:eastAsia="微软雅黑" w:cs="Tahoma"/>
          <w:color w:val="222222"/>
          <w:sz w:val="24"/>
          <w:szCs w:val="24"/>
        </w:rPr>
        <w:t>可想了</w:t>
      </w:r>
      <w:r>
        <w:rPr>
          <w:rFonts w:ascii="微软雅黑" w:hAnsi="微软雅黑" w:eastAsia="微软雅黑" w:cs="Tahoma"/>
          <w:color w:val="222222"/>
          <w:sz w:val="24"/>
          <w:szCs w:val="24"/>
        </w:rPr>
        <w:t>。庆幸居士全家尚安乐，尤其应当念佛，以期出离</w:t>
      </w:r>
      <w:r>
        <w:rPr>
          <w:rFonts w:hint="eastAsia" w:ascii="微软雅黑" w:hAnsi="微软雅黑" w:eastAsia="微软雅黑" w:cs="Tahoma"/>
          <w:color w:val="222222"/>
          <w:sz w:val="24"/>
          <w:szCs w:val="24"/>
        </w:rPr>
        <w:t>五浊恶世</w:t>
      </w:r>
      <w:r>
        <w:rPr>
          <w:rFonts w:ascii="微软雅黑" w:hAnsi="微软雅黑" w:eastAsia="微软雅黑" w:cs="Tahoma"/>
          <w:color w:val="222222"/>
          <w:sz w:val="24"/>
          <w:szCs w:val="24"/>
        </w:rPr>
        <w:t>。</w:t>
      </w:r>
    </w:p>
    <w:p w14:paraId="7C699014">
      <w:pPr>
        <w:rPr>
          <w:rFonts w:ascii="微软雅黑" w:hAnsi="微软雅黑" w:eastAsia="微软雅黑" w:cs="Tahoma"/>
          <w:color w:val="222222"/>
          <w:sz w:val="24"/>
          <w:szCs w:val="24"/>
        </w:rPr>
      </w:pPr>
    </w:p>
    <w:p w14:paraId="60C7AE5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谛公前者闻人言有病，特令马契西打听，彼云不久彼往见尚安乐。今接居士信，知病已月余，是殆契西见后始病耳。</w:t>
      </w:r>
    </w:p>
    <w:p w14:paraId="6DAB3F39">
      <w:pPr>
        <w:rPr>
          <w:rFonts w:ascii="微软雅黑" w:hAnsi="微软雅黑" w:eastAsia="微软雅黑" w:cs="Tahoma"/>
          <w:color w:val="222222"/>
          <w:sz w:val="24"/>
          <w:szCs w:val="24"/>
        </w:rPr>
      </w:pPr>
      <w:r>
        <w:rPr>
          <w:rFonts w:ascii="微软雅黑" w:hAnsi="微软雅黑" w:eastAsia="微软雅黑" w:cs="Tahoma"/>
          <w:color w:val="222222"/>
          <w:sz w:val="24"/>
          <w:szCs w:val="24"/>
        </w:rPr>
        <w:t>前阵子听人说</w:t>
      </w:r>
      <w:r>
        <w:rPr>
          <w:rFonts w:hint="eastAsia" w:ascii="微软雅黑" w:hAnsi="微软雅黑" w:eastAsia="微软雅黑" w:cs="Tahoma"/>
          <w:color w:val="222222"/>
          <w:sz w:val="24"/>
          <w:szCs w:val="24"/>
        </w:rPr>
        <w:t>谛闲老法师</w:t>
      </w:r>
      <w:r>
        <w:rPr>
          <w:rFonts w:ascii="微软雅黑" w:hAnsi="微软雅黑" w:eastAsia="微软雅黑" w:cs="Tahoma"/>
          <w:color w:val="222222"/>
          <w:sz w:val="24"/>
          <w:szCs w:val="24"/>
        </w:rPr>
        <w:t>有病，特地令马契西打听，他说不久前，他去见谛</w:t>
      </w:r>
      <w:r>
        <w:rPr>
          <w:rFonts w:hint="eastAsia" w:ascii="微软雅黑" w:hAnsi="微软雅黑" w:eastAsia="微软雅黑" w:cs="Tahoma"/>
          <w:color w:val="222222"/>
          <w:sz w:val="24"/>
          <w:szCs w:val="24"/>
        </w:rPr>
        <w:t>公</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谛公</w:t>
      </w:r>
      <w:r>
        <w:rPr>
          <w:rFonts w:ascii="微软雅黑" w:hAnsi="微软雅黑" w:eastAsia="微软雅黑" w:cs="Tahoma"/>
          <w:color w:val="222222"/>
          <w:sz w:val="24"/>
          <w:szCs w:val="24"/>
        </w:rPr>
        <w:t>还很安乐。现今接到你的信，知道谛</w:t>
      </w:r>
      <w:r>
        <w:rPr>
          <w:rFonts w:hint="eastAsia" w:ascii="微软雅黑" w:hAnsi="微软雅黑" w:eastAsia="微软雅黑" w:cs="Tahoma"/>
          <w:color w:val="222222"/>
          <w:sz w:val="24"/>
          <w:szCs w:val="24"/>
        </w:rPr>
        <w:t>公</w:t>
      </w:r>
      <w:r>
        <w:rPr>
          <w:rFonts w:ascii="微软雅黑" w:hAnsi="微软雅黑" w:eastAsia="微软雅黑" w:cs="Tahoma"/>
          <w:color w:val="222222"/>
          <w:sz w:val="24"/>
          <w:szCs w:val="24"/>
        </w:rPr>
        <w:t>已经</w:t>
      </w:r>
      <w:r>
        <w:rPr>
          <w:rFonts w:hint="eastAsia" w:ascii="微软雅黑" w:hAnsi="微软雅黑" w:eastAsia="微软雅黑" w:cs="Tahoma"/>
          <w:color w:val="222222"/>
          <w:sz w:val="24"/>
          <w:szCs w:val="24"/>
        </w:rPr>
        <w:t>病了</w:t>
      </w:r>
      <w:r>
        <w:rPr>
          <w:rFonts w:ascii="微软雅黑" w:hAnsi="微软雅黑" w:eastAsia="微软雅黑" w:cs="Tahoma"/>
          <w:color w:val="222222"/>
          <w:sz w:val="24"/>
          <w:szCs w:val="24"/>
        </w:rPr>
        <w:t>一个多月了，大概是马契西见他之后，</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才开始生病的吧。</w:t>
      </w:r>
    </w:p>
    <w:p w14:paraId="39BD20AE">
      <w:pPr>
        <w:rPr>
          <w:rFonts w:ascii="微软雅黑" w:hAnsi="微软雅黑" w:eastAsia="微软雅黑" w:cs="Tahoma"/>
          <w:color w:val="222222"/>
          <w:sz w:val="24"/>
          <w:szCs w:val="24"/>
        </w:rPr>
      </w:pPr>
    </w:p>
    <w:p w14:paraId="453A8F6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谛公实为法门砥柱，倘或有不测，则佛法将无住持之人矣。光在苏亦颇冗烦。待三五部书出后，当离吴门，唯以念佛待死耳。（六月廿七）</w:t>
      </w:r>
    </w:p>
    <w:p w14:paraId="674BB08D">
      <w:pPr>
        <w:rPr>
          <w:rFonts w:ascii="微软雅黑" w:hAnsi="微软雅黑" w:eastAsia="微软雅黑" w:cs="Tahoma"/>
          <w:color w:val="222222"/>
          <w:sz w:val="24"/>
          <w:szCs w:val="24"/>
        </w:rPr>
      </w:pPr>
      <w:r>
        <w:rPr>
          <w:rFonts w:ascii="微软雅黑" w:hAnsi="微软雅黑" w:eastAsia="微软雅黑" w:cs="Tahoma"/>
          <w:color w:val="222222"/>
          <w:sz w:val="24"/>
          <w:szCs w:val="24"/>
        </w:rPr>
        <w:t>谛公实在是法门的中流砥柱。倘若有什么不测，那么佛法将</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住持之人了。我在苏州，事务</w:t>
      </w:r>
      <w:r>
        <w:rPr>
          <w:rFonts w:hint="eastAsia" w:ascii="微软雅黑" w:hAnsi="微软雅黑" w:eastAsia="微软雅黑" w:cs="Tahoma"/>
          <w:color w:val="222222"/>
          <w:sz w:val="24"/>
          <w:szCs w:val="24"/>
        </w:rPr>
        <w:t>也很</w:t>
      </w:r>
      <w:r>
        <w:rPr>
          <w:rFonts w:ascii="微软雅黑" w:hAnsi="微软雅黑" w:eastAsia="微软雅黑" w:cs="Tahoma"/>
          <w:color w:val="222222"/>
          <w:sz w:val="24"/>
          <w:szCs w:val="24"/>
        </w:rPr>
        <w:t>繁杂。等到三五部书印出之后，</w:t>
      </w:r>
      <w:r>
        <w:rPr>
          <w:rFonts w:hint="eastAsia" w:ascii="微软雅黑" w:hAnsi="微软雅黑" w:eastAsia="微软雅黑" w:cs="Tahoma"/>
          <w:color w:val="222222"/>
          <w:sz w:val="24"/>
          <w:szCs w:val="24"/>
        </w:rPr>
        <w:t>应该</w:t>
      </w:r>
      <w:r>
        <w:rPr>
          <w:rFonts w:ascii="微软雅黑" w:hAnsi="微软雅黑" w:eastAsia="微软雅黑" w:cs="Tahoma"/>
          <w:color w:val="222222"/>
          <w:sz w:val="24"/>
          <w:szCs w:val="24"/>
        </w:rPr>
        <w:t>会离开苏州，</w:t>
      </w:r>
      <w:r>
        <w:rPr>
          <w:rFonts w:hint="eastAsia" w:ascii="微软雅黑" w:hAnsi="微软雅黑" w:eastAsia="微软雅黑" w:cs="Tahoma"/>
          <w:color w:val="222222"/>
          <w:sz w:val="24"/>
          <w:szCs w:val="24"/>
        </w:rPr>
        <w:t>唯</w:t>
      </w:r>
      <w:r>
        <w:rPr>
          <w:rFonts w:ascii="微软雅黑" w:hAnsi="微软雅黑" w:eastAsia="微软雅黑" w:cs="Tahoma"/>
          <w:color w:val="222222"/>
          <w:sz w:val="24"/>
          <w:szCs w:val="24"/>
        </w:rPr>
        <w:t>以念佛待死</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。（六月二十七）</w:t>
      </w:r>
    </w:p>
    <w:p w14:paraId="0DBAE785">
      <w:pPr>
        <w:rPr>
          <w:rFonts w:ascii="微软雅黑" w:hAnsi="微软雅黑" w:eastAsia="微软雅黑" w:cs="Tahoma"/>
          <w:color w:val="222222"/>
          <w:sz w:val="24"/>
          <w:szCs w:val="24"/>
        </w:rPr>
      </w:pPr>
    </w:p>
    <w:p w14:paraId="22A4F808">
      <w:pPr>
        <w:rPr>
          <w:rFonts w:ascii="微软雅黑" w:hAnsi="微软雅黑" w:eastAsia="微软雅黑" w:cs="Tahoma"/>
          <w:color w:val="222222"/>
          <w:sz w:val="24"/>
          <w:szCs w:val="24"/>
        </w:rPr>
      </w:pPr>
    </w:p>
    <w:p w14:paraId="540E8A3E">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6914FA38">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【吴门】</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指苏州或苏州一带。为春秋吴国故地，故称。</w:t>
      </w:r>
    </w:p>
    <w:p w14:paraId="5BD56433">
      <w:pPr>
        <w:rPr>
          <w:rFonts w:ascii="微软雅黑" w:hAnsi="微软雅黑" w:eastAsia="微软雅黑" w:cs="Tahoma"/>
          <w:color w:val="222222"/>
          <w:sz w:val="24"/>
          <w:szCs w:val="24"/>
        </w:rPr>
      </w:pPr>
    </w:p>
    <w:p w14:paraId="0B8011C6">
      <w:pPr>
        <w:rPr>
          <w:rFonts w:ascii="微软雅黑" w:hAnsi="微软雅黑" w:eastAsia="微软雅黑" w:cs="Tahoma"/>
          <w:color w:val="222222"/>
          <w:sz w:val="24"/>
          <w:szCs w:val="24"/>
        </w:rPr>
      </w:pPr>
    </w:p>
    <w:p w14:paraId="5E4F0F18">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43C73E0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399" w:name="_Toc21347"/>
      <w:r>
        <w:rPr>
          <w:rFonts w:ascii="微软雅黑" w:hAnsi="微软雅黑" w:eastAsia="微软雅黑" w:cs="宋体"/>
          <w:b/>
          <w:color w:val="C00000"/>
          <w:kern w:val="0"/>
          <w:sz w:val="24"/>
          <w:szCs w:val="24"/>
        </w:rPr>
        <w:t>复方圣照居士书四</w:t>
      </w:r>
      <w:bookmarkEnd w:id="399"/>
    </w:p>
    <w:p w14:paraId="66B24F34">
      <w:pPr>
        <w:rPr>
          <w:rFonts w:ascii="微软雅黑" w:hAnsi="微软雅黑" w:eastAsia="微软雅黑" w:cs="宋体"/>
          <w:b/>
          <w:color w:val="C00000"/>
          <w:kern w:val="0"/>
          <w:sz w:val="24"/>
          <w:szCs w:val="24"/>
        </w:rPr>
      </w:pPr>
    </w:p>
    <w:p w14:paraId="29A9D56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接手书，知身心安乐，利人之心，与日俱进，不胜欣慰。光拟二十三日下山，二十四日午间到功德林。</w:t>
      </w:r>
    </w:p>
    <w:p w14:paraId="222C417A">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接到信，知道你身心安乐，利益他人的心，与日俱</w:t>
      </w:r>
      <w:r>
        <w:rPr>
          <w:rFonts w:hint="eastAsia" w:ascii="微软雅黑" w:hAnsi="微软雅黑" w:eastAsia="微软雅黑" w:cs="Tahoma"/>
          <w:color w:val="222222"/>
          <w:sz w:val="24"/>
          <w:szCs w:val="24"/>
        </w:rPr>
        <w:t>增</w:t>
      </w:r>
      <w:r>
        <w:rPr>
          <w:rFonts w:ascii="微软雅黑" w:hAnsi="微软雅黑" w:eastAsia="微软雅黑" w:cs="Tahoma"/>
          <w:color w:val="222222"/>
          <w:sz w:val="24"/>
          <w:szCs w:val="24"/>
        </w:rPr>
        <w:t>，非常欣慰。我准备二十三日下山，二十四日中午到功德林。</w:t>
      </w:r>
    </w:p>
    <w:p w14:paraId="25F76F6B">
      <w:pPr>
        <w:rPr>
          <w:rFonts w:ascii="微软雅黑" w:hAnsi="微软雅黑" w:eastAsia="微软雅黑" w:cs="Tahoma"/>
          <w:color w:val="FF0000"/>
          <w:sz w:val="24"/>
          <w:szCs w:val="24"/>
        </w:rPr>
      </w:pPr>
    </w:p>
    <w:p w14:paraId="6A56875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祈通知彼等，二十四日午前到功德林，即日便可归去，亦不须先日即来。以数人先日来，在宁波歇，不但多花费，且不便。</w:t>
      </w:r>
    </w:p>
    <w:p w14:paraId="150FC530">
      <w:pPr>
        <w:rPr>
          <w:rFonts w:ascii="微软雅黑" w:hAnsi="微软雅黑" w:eastAsia="微软雅黑" w:cs="Tahoma"/>
          <w:color w:val="222222"/>
          <w:sz w:val="24"/>
          <w:szCs w:val="24"/>
        </w:rPr>
      </w:pPr>
      <w:r>
        <w:rPr>
          <w:rFonts w:ascii="微软雅黑" w:hAnsi="微软雅黑" w:eastAsia="微软雅黑" w:cs="Tahoma"/>
          <w:color w:val="222222"/>
          <w:sz w:val="24"/>
          <w:szCs w:val="24"/>
        </w:rPr>
        <w:t>请通知他们，二十四日中午之前到功德林，当天</w:t>
      </w:r>
      <w:r>
        <w:rPr>
          <w:rFonts w:hint="eastAsia" w:ascii="微软雅黑" w:hAnsi="微软雅黑" w:eastAsia="微软雅黑" w:cs="Tahoma"/>
          <w:color w:val="222222"/>
          <w:sz w:val="24"/>
          <w:szCs w:val="24"/>
        </w:rPr>
        <w:t>便能</w:t>
      </w:r>
      <w:r>
        <w:rPr>
          <w:rFonts w:ascii="微软雅黑" w:hAnsi="微软雅黑" w:eastAsia="微软雅黑" w:cs="Tahoma"/>
          <w:color w:val="222222"/>
          <w:sz w:val="24"/>
          <w:szCs w:val="24"/>
        </w:rPr>
        <w:t>回去，也不</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提前一天来。因为这么多人提前一天来，在宁波歇息，不但多花钱，而且不方便。</w:t>
      </w:r>
    </w:p>
    <w:p w14:paraId="557A37BE">
      <w:pPr>
        <w:rPr>
          <w:rFonts w:ascii="微软雅黑" w:hAnsi="微软雅黑" w:eastAsia="微软雅黑" w:cs="Tahoma"/>
          <w:color w:val="222222"/>
          <w:sz w:val="24"/>
          <w:szCs w:val="24"/>
        </w:rPr>
      </w:pPr>
    </w:p>
    <w:p w14:paraId="65CF40E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现今是一患难世道，祈令令郎志勤并其媳，每日须念观世音圣号若干，以为预防灾祸之备。令媳去年在居士林勉强皈依，不知尚能勉强修持也未。</w:t>
      </w:r>
    </w:p>
    <w:p w14:paraId="6175C9F1">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现今是一个患难</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世道，请令你的儿子志勤</w:t>
      </w:r>
      <w:r>
        <w:rPr>
          <w:rFonts w:hint="eastAsia" w:ascii="微软雅黑" w:hAnsi="微软雅黑" w:eastAsia="微软雅黑" w:cs="Tahoma"/>
          <w:color w:val="222222"/>
          <w:sz w:val="24"/>
          <w:szCs w:val="24"/>
        </w:rPr>
        <w:t>和儿</w:t>
      </w:r>
      <w:r>
        <w:rPr>
          <w:rFonts w:ascii="微软雅黑" w:hAnsi="微软雅黑" w:eastAsia="微软雅黑" w:cs="Tahoma"/>
          <w:color w:val="222222"/>
          <w:sz w:val="24"/>
          <w:szCs w:val="24"/>
        </w:rPr>
        <w:t>媳，每天必须念观世音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圣号若干声，作为预防灾祸的准备。你儿媳去年在居士林勉强皈依，不知</w:t>
      </w:r>
      <w:r>
        <w:rPr>
          <w:rFonts w:hint="eastAsia" w:ascii="微软雅黑" w:hAnsi="微软雅黑" w:eastAsia="微软雅黑" w:cs="Tahoma"/>
          <w:color w:val="222222"/>
          <w:sz w:val="24"/>
          <w:szCs w:val="24"/>
        </w:rPr>
        <w:t>现在</w:t>
      </w:r>
      <w:r>
        <w:rPr>
          <w:rFonts w:ascii="微软雅黑" w:hAnsi="微软雅黑" w:eastAsia="微软雅黑" w:cs="Tahoma"/>
          <w:color w:val="222222"/>
          <w:sz w:val="24"/>
          <w:szCs w:val="24"/>
        </w:rPr>
        <w:t>还能勉</w:t>
      </w:r>
      <w:r>
        <w:rPr>
          <w:rFonts w:hint="eastAsia" w:ascii="微软雅黑" w:hAnsi="微软雅黑" w:eastAsia="微软雅黑" w:cs="Tahoma"/>
          <w:color w:val="222222"/>
          <w:sz w:val="24"/>
          <w:szCs w:val="24"/>
        </w:rPr>
        <w:t>强</w:t>
      </w:r>
      <w:r>
        <w:rPr>
          <w:rFonts w:ascii="微软雅黑" w:hAnsi="微软雅黑" w:eastAsia="微软雅黑" w:cs="Tahoma"/>
          <w:color w:val="222222"/>
          <w:sz w:val="24"/>
          <w:szCs w:val="24"/>
        </w:rPr>
        <w:t>修持吗？</w:t>
      </w:r>
    </w:p>
    <w:p w14:paraId="6F96E8CB">
      <w:pPr>
        <w:rPr>
          <w:rFonts w:ascii="微软雅黑" w:hAnsi="微软雅黑" w:eastAsia="微软雅黑" w:cs="Tahoma"/>
          <w:color w:val="222222"/>
          <w:sz w:val="24"/>
          <w:szCs w:val="24"/>
        </w:rPr>
      </w:pPr>
    </w:p>
    <w:p w14:paraId="2E1040E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光今岁秋初，将印书事了结清楚，八九月当灭迹长隐，以免终日穷年，为他人忙，反误自己生西大事也。</w:t>
      </w:r>
    </w:p>
    <w:p w14:paraId="18A5B38F">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我今年秋初，将印书的事了结清楚，八九月</w:t>
      </w:r>
      <w:r>
        <w:rPr>
          <w:rFonts w:hint="eastAsia" w:ascii="微软雅黑" w:hAnsi="微软雅黑" w:eastAsia="微软雅黑" w:cs="Tahoma"/>
          <w:color w:val="222222"/>
          <w:sz w:val="24"/>
          <w:szCs w:val="24"/>
        </w:rPr>
        <w:t>应该</w:t>
      </w:r>
      <w:r>
        <w:rPr>
          <w:rFonts w:ascii="微软雅黑" w:hAnsi="微软雅黑" w:eastAsia="微软雅黑" w:cs="Tahoma"/>
          <w:color w:val="222222"/>
          <w:sz w:val="24"/>
          <w:szCs w:val="24"/>
        </w:rPr>
        <w:t>会灭迹</w:t>
      </w:r>
      <w:r>
        <w:rPr>
          <w:rFonts w:hint="eastAsia" w:ascii="微软雅黑" w:hAnsi="微软雅黑" w:eastAsia="微软雅黑" w:cs="Tahoma"/>
          <w:color w:val="222222"/>
          <w:sz w:val="24"/>
          <w:szCs w:val="24"/>
        </w:rPr>
        <w:t>长</w:t>
      </w:r>
      <w:r>
        <w:rPr>
          <w:rFonts w:ascii="微软雅黑" w:hAnsi="微软雅黑" w:eastAsia="微软雅黑" w:cs="Tahoma"/>
          <w:color w:val="222222"/>
          <w:sz w:val="24"/>
          <w:szCs w:val="24"/>
        </w:rPr>
        <w:t>隐，以免整天整年，为他人忙，反而耽误了自己往生西方的大事。</w:t>
      </w:r>
    </w:p>
    <w:p w14:paraId="69D11B9B">
      <w:pPr>
        <w:rPr>
          <w:rFonts w:ascii="微软雅黑" w:hAnsi="微软雅黑" w:eastAsia="微软雅黑" w:cs="Tahoma"/>
          <w:color w:val="222222"/>
          <w:sz w:val="24"/>
          <w:szCs w:val="24"/>
        </w:rPr>
      </w:pPr>
    </w:p>
    <w:p w14:paraId="5B4B416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六月仍回山过夏，七月下山，则不归矣。八九月一隐，则永与一切人不相往还交涉矣。</w:t>
      </w:r>
    </w:p>
    <w:p w14:paraId="1D409142">
      <w:pPr>
        <w:rPr>
          <w:rFonts w:ascii="微软雅黑" w:hAnsi="微软雅黑" w:eastAsia="微软雅黑" w:cs="Tahoma"/>
          <w:color w:val="222222"/>
          <w:sz w:val="24"/>
          <w:szCs w:val="24"/>
        </w:rPr>
      </w:pPr>
      <w:r>
        <w:rPr>
          <w:rFonts w:ascii="微软雅黑" w:hAnsi="微软雅黑" w:eastAsia="微软雅黑" w:cs="Tahoma"/>
          <w:color w:val="222222"/>
          <w:sz w:val="24"/>
          <w:szCs w:val="24"/>
        </w:rPr>
        <w:t>六月份仍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回</w:t>
      </w:r>
      <w:r>
        <w:rPr>
          <w:rFonts w:hint="eastAsia" w:ascii="微软雅黑" w:hAnsi="微软雅黑" w:eastAsia="微软雅黑" w:cs="Tahoma"/>
          <w:color w:val="222222"/>
          <w:sz w:val="24"/>
          <w:szCs w:val="24"/>
        </w:rPr>
        <w:t>普陀</w:t>
      </w:r>
      <w:r>
        <w:rPr>
          <w:rFonts w:ascii="微软雅黑" w:hAnsi="微软雅黑" w:eastAsia="微软雅黑" w:cs="Tahoma"/>
          <w:color w:val="222222"/>
          <w:sz w:val="24"/>
          <w:szCs w:val="24"/>
        </w:rPr>
        <w:t>山过夏，七月份下山，就不再回来了。八九月一隐居</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，就永远不与一切人</w:t>
      </w:r>
      <w:r>
        <w:rPr>
          <w:rFonts w:hint="eastAsia" w:ascii="微软雅黑" w:hAnsi="微软雅黑" w:eastAsia="微软雅黑" w:cs="Tahoma"/>
          <w:color w:val="222222"/>
          <w:sz w:val="24"/>
          <w:szCs w:val="24"/>
        </w:rPr>
        <w:t>相互</w:t>
      </w:r>
      <w:r>
        <w:rPr>
          <w:rFonts w:ascii="微软雅黑" w:hAnsi="微软雅黑" w:eastAsia="微软雅黑" w:cs="Tahoma"/>
          <w:color w:val="222222"/>
          <w:sz w:val="24"/>
          <w:szCs w:val="24"/>
        </w:rPr>
        <w:t>来往交涉了。</w:t>
      </w:r>
    </w:p>
    <w:p w14:paraId="39033B95">
      <w:pPr>
        <w:rPr>
          <w:rFonts w:ascii="微软雅黑" w:hAnsi="微软雅黑" w:eastAsia="微软雅黑"/>
          <w:sz w:val="24"/>
          <w:szCs w:val="24"/>
        </w:rPr>
      </w:pPr>
    </w:p>
    <w:p w14:paraId="09F392FB">
      <w:pPr>
        <w:rPr>
          <w:rFonts w:ascii="微软雅黑" w:hAnsi="微软雅黑" w:eastAsia="微软雅黑"/>
          <w:sz w:val="24"/>
          <w:szCs w:val="24"/>
        </w:rPr>
      </w:pPr>
    </w:p>
    <w:p w14:paraId="3869CFD3">
      <w:pPr>
        <w:widowControl/>
        <w:jc w:val="left"/>
        <w:rPr>
          <w:rFonts w:ascii="微软雅黑" w:hAnsi="微软雅黑" w:eastAsia="微软雅黑"/>
          <w:sz w:val="24"/>
          <w:szCs w:val="24"/>
        </w:rPr>
      </w:pPr>
      <w:r>
        <w:rPr>
          <w:rFonts w:ascii="微软雅黑" w:hAnsi="微软雅黑" w:eastAsia="微软雅黑"/>
          <w:sz w:val="24"/>
          <w:szCs w:val="24"/>
        </w:rPr>
        <w:br w:type="page"/>
      </w:r>
    </w:p>
    <w:p w14:paraId="1C4B165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00" w:name="_Toc22021"/>
      <w:r>
        <w:rPr>
          <w:rFonts w:ascii="微软雅黑" w:hAnsi="微软雅黑" w:eastAsia="微软雅黑" w:cs="宋体"/>
          <w:b/>
          <w:color w:val="C00000"/>
          <w:kern w:val="0"/>
          <w:sz w:val="24"/>
          <w:szCs w:val="24"/>
        </w:rPr>
        <w:t>复方圣照居士书五</w:t>
      </w:r>
      <w:bookmarkEnd w:id="400"/>
    </w:p>
    <w:p w14:paraId="1B1D3559">
      <w:pPr>
        <w:rPr>
          <w:rFonts w:ascii="微软雅黑" w:hAnsi="微软雅黑" w:eastAsia="微软雅黑" w:cs="宋体"/>
          <w:b/>
          <w:color w:val="C00000"/>
          <w:kern w:val="0"/>
          <w:sz w:val="24"/>
          <w:szCs w:val="24"/>
        </w:rPr>
      </w:pPr>
    </w:p>
    <w:p w14:paraId="7D84C69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前书想已收到。所言妄念多者，由汝一向应酬外缘，致心中杂念纷至沓来。当作将死，将堕地狱想，一心念佛，则妄念便可消灭矣。正不在经之生熟也。</w:t>
      </w:r>
    </w:p>
    <w:p w14:paraId="353AF225">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上封信想</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已经收到了。所说妄念多</w:t>
      </w:r>
      <w:r>
        <w:rPr>
          <w:rFonts w:hint="eastAsia" w:ascii="微软雅黑" w:hAnsi="微软雅黑" w:eastAsia="微软雅黑" w:cs="Tahoma"/>
          <w:color w:val="222222"/>
          <w:sz w:val="24"/>
          <w:szCs w:val="24"/>
        </w:rPr>
        <w:t>的原因</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由于你一向应酬外缘，致</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心中</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杂念</w:t>
      </w:r>
      <w:r>
        <w:rPr>
          <w:rFonts w:hint="eastAsia" w:ascii="微软雅黑" w:hAnsi="微软雅黑" w:eastAsia="微软雅黑" w:cs="Tahoma"/>
          <w:color w:val="222222"/>
          <w:sz w:val="24"/>
          <w:szCs w:val="24"/>
        </w:rPr>
        <w:t>纷至沓来</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应</w:t>
      </w:r>
      <w:r>
        <w:rPr>
          <w:rFonts w:ascii="微软雅黑" w:hAnsi="微软雅黑" w:eastAsia="微软雅黑" w:cs="Tahoma"/>
          <w:color w:val="222222"/>
          <w:sz w:val="24"/>
          <w:szCs w:val="24"/>
        </w:rPr>
        <w:t>当作将死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将堕落地狱来想，一心念佛，</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妄念</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可消灭了。主要的原因不在对经文的陌生或熟悉。</w:t>
      </w:r>
    </w:p>
    <w:p w14:paraId="48858263">
      <w:pPr>
        <w:rPr>
          <w:rFonts w:ascii="微软雅黑" w:hAnsi="微软雅黑" w:eastAsia="微软雅黑" w:cs="Tahoma"/>
          <w:color w:val="222222"/>
          <w:sz w:val="24"/>
          <w:szCs w:val="24"/>
        </w:rPr>
      </w:pPr>
    </w:p>
    <w:p w14:paraId="393E66B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所言普利佛七，以经相送，此系以佛经超度孤魂，何可云有轻慢罪。此事乃与自己回向功德更大。若无事人不求，而自己强送人，而人尚不在意者，此则实有轻慢佛法之罪。</w:t>
      </w:r>
    </w:p>
    <w:p w14:paraId="3F244E8A">
      <w:pPr>
        <w:rPr>
          <w:rFonts w:ascii="微软雅黑" w:hAnsi="微软雅黑" w:eastAsia="微软雅黑" w:cs="Tahoma"/>
          <w:color w:val="222222"/>
          <w:sz w:val="24"/>
          <w:szCs w:val="24"/>
        </w:rPr>
      </w:pPr>
      <w:r>
        <w:rPr>
          <w:rFonts w:ascii="微软雅黑" w:hAnsi="微软雅黑" w:eastAsia="微软雅黑" w:cs="Tahoma"/>
          <w:color w:val="222222"/>
          <w:sz w:val="24"/>
          <w:szCs w:val="24"/>
        </w:rPr>
        <w:t>所说的打普利佛七，用佛经相送，这是以佛经超度孤魂，怎么</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说有轻慢罪。这件事比自己回向</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功德更大。如果没有事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他人</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来求</w:t>
      </w:r>
      <w:r>
        <w:rPr>
          <w:rFonts w:ascii="微软雅黑" w:hAnsi="微软雅黑" w:eastAsia="微软雅黑" w:cs="Tahoma"/>
          <w:color w:val="222222"/>
          <w:sz w:val="24"/>
          <w:szCs w:val="24"/>
        </w:rPr>
        <w:t>，自己</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强送给人，而他人</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不在意的话，这</w:t>
      </w:r>
      <w:r>
        <w:rPr>
          <w:rFonts w:hint="eastAsia" w:ascii="微软雅黑" w:hAnsi="微软雅黑" w:eastAsia="微软雅黑" w:cs="Tahoma"/>
          <w:color w:val="222222"/>
          <w:sz w:val="24"/>
          <w:szCs w:val="24"/>
        </w:rPr>
        <w:t>样才确</w:t>
      </w:r>
      <w:r>
        <w:rPr>
          <w:rFonts w:ascii="微软雅黑" w:hAnsi="微软雅黑" w:eastAsia="微软雅黑" w:cs="Tahoma"/>
          <w:color w:val="222222"/>
          <w:sz w:val="24"/>
          <w:szCs w:val="24"/>
        </w:rPr>
        <w:t>实有轻慢佛法之罪。</w:t>
      </w:r>
    </w:p>
    <w:p w14:paraId="49132603">
      <w:pPr>
        <w:rPr>
          <w:rFonts w:ascii="微软雅黑" w:hAnsi="微软雅黑" w:eastAsia="微软雅黑" w:cs="Tahoma"/>
          <w:color w:val="FF0000"/>
          <w:sz w:val="24"/>
          <w:szCs w:val="24"/>
        </w:rPr>
      </w:pPr>
    </w:p>
    <w:p w14:paraId="1BD7DAE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令妹识字通文理，能令其夫与儿女皆生信心，其功德不可思议。何得妄欲回南，以期一见光面。且见光究有何益。彼果能依嘉言录以自行化他，胜于见光多多矣。</w:t>
      </w:r>
    </w:p>
    <w:p w14:paraId="40A59ECE">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你妹妹识字通达文理，能令他丈夫与儿女都生起信心，这个功德不可思议。怎么能随便想回到南方，以期见我一面。而且见我，究竟有什么利益。她果真能够依《嘉言录》来自行化他，</w:t>
      </w:r>
      <w:r>
        <w:rPr>
          <w:rFonts w:hint="eastAsia" w:ascii="微软雅黑" w:hAnsi="微软雅黑" w:eastAsia="微软雅黑" w:cs="Tahoma"/>
          <w:color w:val="222222"/>
          <w:sz w:val="24"/>
          <w:szCs w:val="24"/>
        </w:rPr>
        <w:t>比</w:t>
      </w:r>
      <w:r>
        <w:rPr>
          <w:rFonts w:ascii="微软雅黑" w:hAnsi="微软雅黑" w:eastAsia="微软雅黑" w:cs="Tahoma"/>
          <w:color w:val="222222"/>
          <w:sz w:val="24"/>
          <w:szCs w:val="24"/>
        </w:rPr>
        <w:t>见我一面</w:t>
      </w:r>
      <w:r>
        <w:rPr>
          <w:rFonts w:hint="eastAsia" w:ascii="微软雅黑" w:hAnsi="微软雅黑" w:eastAsia="微软雅黑" w:cs="Tahoma"/>
          <w:color w:val="222222"/>
          <w:sz w:val="24"/>
          <w:szCs w:val="24"/>
        </w:rPr>
        <w:t>有意义</w:t>
      </w:r>
      <w:r>
        <w:rPr>
          <w:rFonts w:ascii="微软雅黑" w:hAnsi="微软雅黑" w:eastAsia="微软雅黑" w:cs="Tahoma"/>
          <w:color w:val="222222"/>
          <w:sz w:val="24"/>
          <w:szCs w:val="24"/>
        </w:rPr>
        <w:t>多了。</w:t>
      </w:r>
    </w:p>
    <w:p w14:paraId="7657ADA5">
      <w:pPr>
        <w:rPr>
          <w:rFonts w:ascii="微软雅黑" w:hAnsi="微软雅黑" w:eastAsia="微软雅黑" w:cs="Tahoma"/>
          <w:color w:val="222222"/>
          <w:sz w:val="24"/>
          <w:szCs w:val="24"/>
        </w:rPr>
      </w:pPr>
    </w:p>
    <w:p w14:paraId="72F809C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修行人外功内功皆当修。汝一向多方帮助各善举，乃外功。一心念佛，乃内功。外功为助行，内功为正行。正助合行，利益甚大。</w:t>
      </w:r>
    </w:p>
    <w:p w14:paraId="67104CB9">
      <w:pPr>
        <w:rPr>
          <w:rFonts w:ascii="微软雅黑" w:hAnsi="微软雅黑" w:eastAsia="微软雅黑" w:cs="Tahoma"/>
          <w:color w:val="222222"/>
          <w:sz w:val="24"/>
          <w:szCs w:val="24"/>
        </w:rPr>
      </w:pPr>
      <w:r>
        <w:rPr>
          <w:rFonts w:ascii="微软雅黑" w:hAnsi="微软雅黑" w:eastAsia="微软雅黑" w:cs="Tahoma"/>
          <w:color w:val="222222"/>
          <w:sz w:val="24"/>
          <w:szCs w:val="24"/>
        </w:rPr>
        <w:t>修行人，外功内功都应当修。你一向</w:t>
      </w:r>
      <w:r>
        <w:rPr>
          <w:rFonts w:hint="eastAsia" w:ascii="微软雅黑" w:hAnsi="微软雅黑" w:eastAsia="微软雅黑" w:cs="Tahoma"/>
          <w:color w:val="222222"/>
          <w:sz w:val="24"/>
          <w:szCs w:val="24"/>
        </w:rPr>
        <w:t>多方面帮助各种善举</w:t>
      </w:r>
      <w:r>
        <w:rPr>
          <w:rFonts w:ascii="微软雅黑" w:hAnsi="微软雅黑" w:eastAsia="微软雅黑" w:cs="Tahoma"/>
          <w:color w:val="222222"/>
          <w:sz w:val="24"/>
          <w:szCs w:val="24"/>
        </w:rPr>
        <w:t>，这是外功。一心念佛，</w:t>
      </w:r>
      <w:r>
        <w:rPr>
          <w:rFonts w:hint="eastAsia" w:ascii="微软雅黑" w:hAnsi="微软雅黑" w:eastAsia="微软雅黑" w:cs="Tahoma"/>
          <w:color w:val="222222"/>
          <w:sz w:val="24"/>
          <w:szCs w:val="24"/>
        </w:rPr>
        <w:t>乃</w:t>
      </w:r>
      <w:r>
        <w:rPr>
          <w:rFonts w:ascii="微软雅黑" w:hAnsi="微软雅黑" w:eastAsia="微软雅黑" w:cs="Tahoma"/>
          <w:color w:val="222222"/>
          <w:sz w:val="24"/>
          <w:szCs w:val="24"/>
        </w:rPr>
        <w:t>是内功。外功为助行，内功为正行。正助合行，利益很大。</w:t>
      </w:r>
    </w:p>
    <w:p w14:paraId="555B5FFA">
      <w:pPr>
        <w:rPr>
          <w:rFonts w:ascii="微软雅黑" w:hAnsi="微软雅黑" w:eastAsia="微软雅黑" w:cs="Tahoma"/>
          <w:color w:val="222222"/>
          <w:sz w:val="24"/>
          <w:szCs w:val="24"/>
        </w:rPr>
      </w:pPr>
    </w:p>
    <w:p w14:paraId="2D4DB79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然人至半百，来日无多，固宜偏重内功，少作外功。庶不至被善举所转，终至仍在娑婆也。</w:t>
      </w:r>
    </w:p>
    <w:p w14:paraId="289EA5F9">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然而你已</w:t>
      </w:r>
      <w:r>
        <w:rPr>
          <w:rFonts w:hint="eastAsia" w:ascii="微软雅黑" w:hAnsi="微软雅黑" w:eastAsia="微软雅黑" w:cs="Tahoma"/>
          <w:color w:val="222222"/>
          <w:sz w:val="24"/>
          <w:szCs w:val="24"/>
        </w:rPr>
        <w:t>年至半百</w:t>
      </w:r>
      <w:r>
        <w:rPr>
          <w:rFonts w:ascii="微软雅黑" w:hAnsi="微软雅黑" w:eastAsia="微软雅黑" w:cs="Tahoma"/>
          <w:color w:val="222222"/>
          <w:sz w:val="24"/>
          <w:szCs w:val="24"/>
        </w:rPr>
        <w:t>，来日不多，</w:t>
      </w:r>
      <w:r>
        <w:rPr>
          <w:rFonts w:hint="eastAsia" w:ascii="微软雅黑" w:hAnsi="微软雅黑" w:eastAsia="微软雅黑" w:cs="Tahoma"/>
          <w:color w:val="222222"/>
          <w:sz w:val="24"/>
          <w:szCs w:val="24"/>
        </w:rPr>
        <w:t>本来就</w:t>
      </w:r>
      <w:r>
        <w:rPr>
          <w:rFonts w:ascii="微软雅黑" w:hAnsi="微软雅黑" w:eastAsia="微软雅黑" w:cs="Tahoma"/>
          <w:color w:val="222222"/>
          <w:sz w:val="24"/>
          <w:szCs w:val="24"/>
        </w:rPr>
        <w:t>应该偏重内功，少作外功。才不至被善</w:t>
      </w:r>
      <w:r>
        <w:rPr>
          <w:rFonts w:hint="eastAsia" w:ascii="微软雅黑" w:hAnsi="微软雅黑" w:eastAsia="微软雅黑" w:cs="Tahoma"/>
          <w:color w:val="222222"/>
          <w:sz w:val="24"/>
          <w:szCs w:val="24"/>
        </w:rPr>
        <w:t>举</w:t>
      </w:r>
      <w:r>
        <w:rPr>
          <w:rFonts w:ascii="微软雅黑" w:hAnsi="微软雅黑" w:eastAsia="微软雅黑" w:cs="Tahoma"/>
          <w:color w:val="222222"/>
          <w:sz w:val="24"/>
          <w:szCs w:val="24"/>
        </w:rPr>
        <w:t>所转，最终仍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在娑婆世界轮回啊！</w:t>
      </w:r>
    </w:p>
    <w:p w14:paraId="1C6B4387">
      <w:pPr>
        <w:rPr>
          <w:rFonts w:ascii="微软雅黑" w:hAnsi="微软雅黑" w:eastAsia="微软雅黑"/>
          <w:sz w:val="24"/>
          <w:szCs w:val="24"/>
        </w:rPr>
      </w:pPr>
    </w:p>
    <w:p w14:paraId="10204C5C">
      <w:pPr>
        <w:rPr>
          <w:rFonts w:ascii="微软雅黑" w:hAnsi="微软雅黑" w:eastAsia="微软雅黑"/>
          <w:sz w:val="24"/>
          <w:szCs w:val="24"/>
        </w:rPr>
      </w:pPr>
    </w:p>
    <w:p w14:paraId="0A490522">
      <w:pPr>
        <w:widowControl/>
        <w:jc w:val="left"/>
        <w:rPr>
          <w:rFonts w:ascii="微软雅黑" w:hAnsi="微软雅黑" w:eastAsia="微软雅黑"/>
          <w:sz w:val="24"/>
          <w:szCs w:val="24"/>
        </w:rPr>
      </w:pPr>
      <w:r>
        <w:rPr>
          <w:rFonts w:ascii="微软雅黑" w:hAnsi="微软雅黑" w:eastAsia="微软雅黑"/>
          <w:sz w:val="24"/>
          <w:szCs w:val="24"/>
        </w:rPr>
        <w:br w:type="page"/>
      </w:r>
    </w:p>
    <w:p w14:paraId="3B05F5A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color w:val="333333"/>
          <w:kern w:val="0"/>
          <w:sz w:val="26"/>
          <w:szCs w:val="26"/>
        </w:rPr>
      </w:pPr>
      <w:bookmarkStart w:id="401" w:name="_Toc14240"/>
      <w:r>
        <w:rPr>
          <w:rFonts w:hint="eastAsia" w:ascii="微软雅黑" w:hAnsi="微软雅黑" w:eastAsia="微软雅黑" w:cs="宋体"/>
          <w:b/>
          <w:bCs/>
          <w:color w:val="C00000"/>
          <w:kern w:val="0"/>
          <w:sz w:val="24"/>
          <w:szCs w:val="24"/>
        </w:rPr>
        <w:t>复方圣照居士书六</w:t>
      </w:r>
      <w:bookmarkEnd w:id="401"/>
    </w:p>
    <w:p w14:paraId="6248A828">
      <w:pPr>
        <w:widowControl/>
        <w:rPr>
          <w:rFonts w:hint="eastAsia" w:ascii="微软雅黑" w:hAnsi="微软雅黑" w:eastAsia="微软雅黑" w:cs="宋体"/>
          <w:color w:val="333333"/>
          <w:kern w:val="0"/>
          <w:sz w:val="26"/>
          <w:szCs w:val="26"/>
          <w:lang w:eastAsia="zh-CN"/>
        </w:rPr>
      </w:pPr>
    </w:p>
    <w:p w14:paraId="116208C7">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　　众生习染甚深，欲令改弦易辙，颇不容易。子勤夫妇，念佛之机缘尚未熟，不能勉强。然居士已设法熏染，或当渐渐生信。</w:t>
      </w:r>
    </w:p>
    <w:p w14:paraId="169E68A2">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　　</w:t>
      </w:r>
      <w:r>
        <w:rPr>
          <w:rFonts w:hint="eastAsia" w:ascii="微软雅黑" w:hAnsi="微软雅黑" w:eastAsia="微软雅黑" w:cs="宋体"/>
          <w:color w:val="222222"/>
          <w:kern w:val="0"/>
          <w:sz w:val="24"/>
          <w:szCs w:val="24"/>
        </w:rPr>
        <w:t>众生的习气熏染很深，想要让其改变思想行为，很不容易。子勤夫妇二人，念佛的机缘尚未成熟，不能勉强。可是你已经想方设法熏染他们，或许他们会渐渐生起信心。</w:t>
      </w:r>
    </w:p>
    <w:p w14:paraId="4CACE1EC">
      <w:pPr>
        <w:widowControl/>
        <w:rPr>
          <w:rFonts w:hint="eastAsia" w:ascii="微软雅黑" w:hAnsi="微软雅黑" w:eastAsia="微软雅黑" w:cs="宋体"/>
          <w:color w:val="333333"/>
          <w:kern w:val="0"/>
          <w:sz w:val="26"/>
          <w:szCs w:val="26"/>
          <w:lang w:eastAsia="zh-CN"/>
        </w:rPr>
      </w:pPr>
    </w:p>
    <w:p w14:paraId="21242781">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上海附近曹行镇一妇，每念佛，其婆辄骂而阻止，妇仍不更改。久之其婆亦念佛，亦皈依。今则其婆比媳更加精进。祈缓图之，勿生烦忧。</w:t>
      </w:r>
    </w:p>
    <w:p w14:paraId="2AC7718B">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上海附近的曹行镇，有一位妇人，每次念佛，她婆婆总骂她，而且阻止她念佛，这位妇人仍旧不改。久而久之，她婆婆也念佛了，也皈依了。如今却是她婆婆比媳妇更加精进。请慢慢来，不要心生烦恼忧愁。</w:t>
      </w:r>
    </w:p>
    <w:p w14:paraId="35F10052">
      <w:pPr>
        <w:widowControl/>
        <w:rPr>
          <w:rFonts w:hint="eastAsia" w:ascii="微软雅黑" w:hAnsi="微软雅黑" w:eastAsia="微软雅黑" w:cs="宋体"/>
          <w:color w:val="333333"/>
          <w:kern w:val="0"/>
          <w:sz w:val="26"/>
          <w:szCs w:val="26"/>
          <w:lang w:eastAsia="zh-CN"/>
        </w:rPr>
      </w:pPr>
    </w:p>
    <w:p w14:paraId="23C13D94">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理即理性，即佛与众生同具之佛性。此性具一切功德。事即修持，及断惑证真等。由自性中具此功德，故修之及极，则称性显现。故名理事圆融。</w:t>
      </w:r>
    </w:p>
    <w:p w14:paraId="2693B66A">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理就是理性，就是佛与众生同具的佛性。这个佛性具有一切功德。事就是修持，以及断惑证真等。由于自性中具有这种功德，所以修持到极点，则称佛性显现。所以名为理事圆融。</w:t>
      </w:r>
    </w:p>
    <w:p w14:paraId="19276BB3">
      <w:pPr>
        <w:widowControl/>
        <w:rPr>
          <w:rFonts w:hint="eastAsia" w:ascii="微软雅黑" w:hAnsi="微软雅黑" w:eastAsia="微软雅黑" w:cs="宋体"/>
          <w:color w:val="333333"/>
          <w:kern w:val="0"/>
          <w:sz w:val="26"/>
          <w:szCs w:val="26"/>
          <w:lang w:eastAsia="zh-CN"/>
        </w:rPr>
      </w:pPr>
    </w:p>
    <w:p w14:paraId="0420AF31">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若徒知性本具足，不加修持，则尽未来际，亦不能亲证此性具之理。所谓执理废事，理亦不圆。以故修行人既悟性具之理，必须要切实修持。</w:t>
      </w:r>
    </w:p>
    <w:p w14:paraId="546069C2">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如果只知道佛性本自具足，却不加修持，那么尽未来际，也不能亲身证得这个性具之理。这就是所谓的“执理废事”，理性也不会圆满显现。所以，修行人既已觉悟到这个性具之理，必须还要切实修持才行。</w:t>
      </w:r>
    </w:p>
    <w:p w14:paraId="41953794">
      <w:pPr>
        <w:widowControl/>
        <w:rPr>
          <w:rFonts w:hint="eastAsia" w:ascii="微软雅黑" w:hAnsi="微软雅黑" w:eastAsia="微软雅黑" w:cs="宋体"/>
          <w:color w:val="333333"/>
          <w:kern w:val="0"/>
          <w:sz w:val="26"/>
          <w:szCs w:val="26"/>
          <w:lang w:eastAsia="zh-CN"/>
        </w:rPr>
      </w:pPr>
    </w:p>
    <w:p w14:paraId="0D69FE75">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而修持方法，唯持名念佛，最为第一。是故当专主于信愿持名。再以诸恶莫作，众善奉行，而为助行。则其益大矣。</w:t>
      </w:r>
    </w:p>
    <w:p w14:paraId="1444F188">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而修持的方法，唯有持名念佛，最为第一。所以，应当专主于信愿持名。再以诸恶莫作，众善奉行，来作为助行。那么这个利益就大了。</w:t>
      </w:r>
    </w:p>
    <w:p w14:paraId="2780B67F">
      <w:pPr>
        <w:widowControl/>
        <w:rPr>
          <w:rFonts w:hint="eastAsia" w:ascii="微软雅黑" w:hAnsi="微软雅黑" w:eastAsia="微软雅黑" w:cs="宋体"/>
          <w:color w:val="333333"/>
          <w:kern w:val="0"/>
          <w:sz w:val="26"/>
          <w:szCs w:val="26"/>
          <w:lang w:eastAsia="zh-CN"/>
        </w:rPr>
      </w:pPr>
    </w:p>
    <w:p w14:paraId="04AFE6E1">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胡来胡现，谓心如明镜，镜本空寂，了无一物，而复随感而应。胡人来，则镜中便现胡人之相，汉人来，亦然。</w:t>
      </w:r>
    </w:p>
    <w:p w14:paraId="6456D60D">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胡人来则显现胡人，是说心如明镜，镜本空寂，了无一物，而又随感而应。胡人来，这时明镜中就显现出胡人之相。汉人来，也同样如此。</w:t>
      </w:r>
    </w:p>
    <w:p w14:paraId="30E9D5F6">
      <w:pPr>
        <w:widowControl/>
        <w:rPr>
          <w:rFonts w:hint="eastAsia" w:ascii="微软雅黑" w:hAnsi="微软雅黑" w:eastAsia="微软雅黑" w:cs="宋体"/>
          <w:color w:val="333333"/>
          <w:kern w:val="0"/>
          <w:sz w:val="26"/>
          <w:szCs w:val="26"/>
          <w:lang w:eastAsia="zh-CN"/>
        </w:rPr>
      </w:pPr>
    </w:p>
    <w:p w14:paraId="3F9325D9">
      <w:pPr>
        <w:widowControl/>
        <w:rPr>
          <w:rFonts w:ascii="微软雅黑" w:hAnsi="微软雅黑" w:eastAsia="微软雅黑" w:cs="宋体"/>
          <w:color w:val="333333"/>
          <w:kern w:val="0"/>
          <w:sz w:val="26"/>
          <w:szCs w:val="26"/>
        </w:rPr>
      </w:pPr>
      <w:r>
        <w:rPr>
          <w:rFonts w:hint="eastAsia" w:ascii="微软雅黑" w:hAnsi="微软雅黑" w:eastAsia="微软雅黑" w:cs="宋体"/>
          <w:b/>
          <w:bCs/>
          <w:color w:val="C00000"/>
          <w:kern w:val="0"/>
          <w:sz w:val="24"/>
          <w:szCs w:val="24"/>
        </w:rPr>
        <w:t>端坐念实相，即一心专注于不生不灭之真如佛性，以期彻悟而实证耳。此种工夫，颇不易得。倘理路不明，或起魔事，不必用此工夫也。（三月十四日灯下）</w:t>
      </w:r>
    </w:p>
    <w:p w14:paraId="2FA23EEE">
      <w:pPr>
        <w:widowControl/>
        <w:rPr>
          <w:rFonts w:ascii="微软雅黑" w:hAnsi="微软雅黑" w:eastAsia="微软雅黑" w:cs="宋体"/>
          <w:color w:val="333333"/>
          <w:kern w:val="0"/>
          <w:sz w:val="26"/>
          <w:szCs w:val="26"/>
        </w:rPr>
      </w:pPr>
      <w:r>
        <w:rPr>
          <w:rFonts w:hint="eastAsia" w:ascii="微软雅黑" w:hAnsi="微软雅黑" w:eastAsia="微软雅黑" w:cs="宋体"/>
          <w:color w:val="222222"/>
          <w:kern w:val="0"/>
          <w:sz w:val="24"/>
          <w:szCs w:val="24"/>
        </w:rPr>
        <w:t>端坐念实相，就是一心专注于不生不灭的真如佛性，以期彻悟而实证。这种工夫，很不容易得到。倘若道理不明白，或许会生起著魔之事，不必用（念实相）这种工夫。（三月十四日灯下）</w:t>
      </w:r>
    </w:p>
    <w:p w14:paraId="7E37D8E2">
      <w:pPr>
        <w:rPr>
          <w:rFonts w:ascii="微软雅黑" w:hAnsi="微软雅黑" w:eastAsia="微软雅黑"/>
          <w:sz w:val="24"/>
          <w:szCs w:val="24"/>
        </w:rPr>
      </w:pPr>
    </w:p>
    <w:p w14:paraId="2E9ED341">
      <w:pPr>
        <w:rPr>
          <w:rFonts w:ascii="微软雅黑" w:hAnsi="微软雅黑" w:eastAsia="微软雅黑"/>
          <w:sz w:val="24"/>
          <w:szCs w:val="24"/>
        </w:rPr>
      </w:pPr>
    </w:p>
    <w:p w14:paraId="6F5A6F53">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1F8EB4E6">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【改弦】</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更换乐器的弦线。比喻改革制度或变更方法。</w:t>
      </w:r>
    </w:p>
    <w:p w14:paraId="61713A03">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【易辙】</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改变行车道路。比喻改变计划、方针或做法。</w:t>
      </w:r>
    </w:p>
    <w:p w14:paraId="73F05C14">
      <w:pPr>
        <w:rPr>
          <w:rFonts w:ascii="微软雅黑" w:hAnsi="微软雅黑" w:eastAsia="微软雅黑"/>
          <w:sz w:val="24"/>
          <w:szCs w:val="24"/>
        </w:rPr>
      </w:pPr>
    </w:p>
    <w:p w14:paraId="03DE484F">
      <w:pPr>
        <w:rPr>
          <w:rFonts w:ascii="微软雅黑" w:hAnsi="微软雅黑" w:eastAsia="微软雅黑"/>
          <w:sz w:val="24"/>
          <w:szCs w:val="24"/>
        </w:rPr>
      </w:pPr>
    </w:p>
    <w:p w14:paraId="0B086725">
      <w:pPr>
        <w:widowControl/>
        <w:jc w:val="left"/>
        <w:rPr>
          <w:rFonts w:ascii="微软雅黑" w:hAnsi="微软雅黑" w:eastAsia="微软雅黑"/>
          <w:sz w:val="24"/>
          <w:szCs w:val="24"/>
        </w:rPr>
      </w:pPr>
      <w:r>
        <w:rPr>
          <w:rFonts w:ascii="微软雅黑" w:hAnsi="微软雅黑" w:eastAsia="微软雅黑"/>
          <w:sz w:val="24"/>
          <w:szCs w:val="24"/>
        </w:rPr>
        <w:br w:type="page"/>
      </w:r>
    </w:p>
    <w:p w14:paraId="60B5DE7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02" w:name="_Toc21437"/>
      <w:r>
        <w:rPr>
          <w:rFonts w:ascii="微软雅黑" w:hAnsi="微软雅黑" w:eastAsia="微软雅黑" w:cs="宋体"/>
          <w:b/>
          <w:color w:val="C00000"/>
          <w:kern w:val="0"/>
          <w:sz w:val="24"/>
          <w:szCs w:val="24"/>
        </w:rPr>
        <w:t>复方圣照居士书七</w:t>
      </w:r>
      <w:bookmarkEnd w:id="402"/>
    </w:p>
    <w:p w14:paraId="20C0D92E">
      <w:pPr>
        <w:rPr>
          <w:rFonts w:ascii="微软雅黑" w:hAnsi="微软雅黑" w:eastAsia="微软雅黑" w:cs="宋体"/>
          <w:b/>
          <w:color w:val="C00000"/>
          <w:kern w:val="0"/>
          <w:sz w:val="24"/>
          <w:szCs w:val="24"/>
        </w:rPr>
      </w:pPr>
    </w:p>
    <w:p w14:paraId="02278BB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古云，大人不倡游言。居士因静霭法师舍身兴感，一心念佛则可。若稍有欲效静霭之迹，则不可。</w:t>
      </w:r>
    </w:p>
    <w:p w14:paraId="18CAAB91">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古人说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德行高远的人，不说浮夸不切实际的言论。你因为静霭法师舍身的事迹，而生起感叹</w:t>
      </w:r>
      <w:r>
        <w:rPr>
          <w:rFonts w:hint="eastAsia" w:ascii="微软雅黑" w:hAnsi="微软雅黑" w:eastAsia="微软雅黑" w:cs="Tahoma"/>
          <w:color w:val="222222"/>
          <w:sz w:val="24"/>
          <w:szCs w:val="24"/>
        </w:rPr>
        <w:t>，只要</w:t>
      </w:r>
      <w:r>
        <w:rPr>
          <w:rFonts w:ascii="微软雅黑" w:hAnsi="微软雅黑" w:eastAsia="微软雅黑" w:cs="Tahoma"/>
          <w:color w:val="222222"/>
          <w:sz w:val="24"/>
          <w:szCs w:val="24"/>
        </w:rPr>
        <w:t>一心念佛就</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了。如果稍有想效仿静霭法师事迹的心，就不可以了。</w:t>
      </w:r>
    </w:p>
    <w:p w14:paraId="0B33907C">
      <w:pPr>
        <w:rPr>
          <w:rFonts w:ascii="微软雅黑" w:hAnsi="微软雅黑" w:eastAsia="微软雅黑" w:cs="Tahoma"/>
          <w:color w:val="FF0000"/>
          <w:sz w:val="24"/>
          <w:szCs w:val="24"/>
        </w:rPr>
      </w:pPr>
    </w:p>
    <w:p w14:paraId="1499D29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以此种大士，固属法身大士，了无身见及诸烦惑。不过示生世间，为化众生，现此父母所生之身，以行教化。非吾等业力凡夫所可效法也。</w:t>
      </w:r>
    </w:p>
    <w:p w14:paraId="6EFA252F">
      <w:pPr>
        <w:rPr>
          <w:rFonts w:ascii="微软雅黑" w:hAnsi="微软雅黑" w:eastAsia="微软雅黑" w:cs="宋体"/>
          <w:b/>
          <w:color w:val="C00000"/>
          <w:kern w:val="0"/>
          <w:sz w:val="24"/>
          <w:szCs w:val="24"/>
        </w:rPr>
      </w:pPr>
      <w:r>
        <w:rPr>
          <w:rFonts w:ascii="微软雅黑" w:hAnsi="微软雅黑" w:eastAsia="微软雅黑" w:cs="Tahoma"/>
          <w:color w:val="222222"/>
          <w:sz w:val="24"/>
          <w:szCs w:val="24"/>
        </w:rPr>
        <w:t>因为这种大士，</w:t>
      </w:r>
      <w:r>
        <w:rPr>
          <w:rFonts w:hint="eastAsia" w:ascii="微软雅黑" w:hAnsi="微软雅黑" w:eastAsia="微软雅黑" w:cs="Tahoma"/>
          <w:color w:val="222222"/>
          <w:sz w:val="24"/>
          <w:szCs w:val="24"/>
        </w:rPr>
        <w:t>本就</w:t>
      </w:r>
      <w:r>
        <w:rPr>
          <w:rFonts w:ascii="微软雅黑" w:hAnsi="微软雅黑" w:eastAsia="微软雅黑" w:cs="Tahoma"/>
          <w:color w:val="222222"/>
          <w:sz w:val="24"/>
          <w:szCs w:val="24"/>
        </w:rPr>
        <w:t>属于法身大士，没有一点身见以及诸多烦惑。不过是示现生到世间，为了化度众生，显现这个父母所生的色身，来实行教化。不是我们</w:t>
      </w:r>
      <w:r>
        <w:rPr>
          <w:rFonts w:hint="eastAsia" w:ascii="微软雅黑" w:hAnsi="微软雅黑" w:eastAsia="微软雅黑" w:cs="Tahoma"/>
          <w:color w:val="222222"/>
          <w:sz w:val="24"/>
          <w:szCs w:val="24"/>
        </w:rPr>
        <w:t>这些</w:t>
      </w:r>
      <w:r>
        <w:rPr>
          <w:rFonts w:ascii="微软雅黑" w:hAnsi="微软雅黑" w:eastAsia="微软雅黑" w:cs="Tahoma"/>
          <w:color w:val="222222"/>
          <w:sz w:val="24"/>
          <w:szCs w:val="24"/>
        </w:rPr>
        <w:t>业力凡夫</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效法的啊！</w:t>
      </w:r>
      <w:r>
        <w:rPr>
          <w:rFonts w:ascii="微软雅黑" w:hAnsi="微软雅黑" w:eastAsia="微软雅黑" w:cs="Tahoma"/>
          <w:color w:val="222222"/>
          <w:sz w:val="24"/>
          <w:szCs w:val="24"/>
        </w:rPr>
        <w:br w:type="textWrapping"/>
      </w:r>
      <w:r>
        <w:rPr>
          <w:rFonts w:ascii="微软雅黑" w:hAnsi="微软雅黑" w:eastAsia="微软雅黑" w:cs="Tahoma"/>
          <w:color w:val="222222"/>
          <w:sz w:val="24"/>
          <w:szCs w:val="24"/>
        </w:rPr>
        <w:br w:type="textWrapping"/>
      </w:r>
      <w:r>
        <w:rPr>
          <w:rFonts w:hint="eastAsia" w:ascii="微软雅黑" w:hAnsi="微软雅黑" w:eastAsia="微软雅黑" w:cs="宋体"/>
          <w:b/>
          <w:color w:val="C00000"/>
          <w:kern w:val="0"/>
          <w:sz w:val="24"/>
          <w:szCs w:val="24"/>
        </w:rPr>
        <w:t>我辈所宜致力者，乃生真信，发切愿，以志诚恳切持佛名号，求生西方。</w:t>
      </w:r>
    </w:p>
    <w:p w14:paraId="59C47F0D">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我们所应努力的，就是生真信，发切愿，以志诚恳切的心</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持佛名号，求生西方。</w:t>
      </w:r>
    </w:p>
    <w:p w14:paraId="5BA250FD">
      <w:pPr>
        <w:rPr>
          <w:rFonts w:ascii="微软雅黑" w:hAnsi="微软雅黑" w:eastAsia="微软雅黑" w:cs="Tahoma"/>
          <w:color w:val="FF0000"/>
          <w:sz w:val="24"/>
          <w:szCs w:val="24"/>
        </w:rPr>
      </w:pPr>
    </w:p>
    <w:p w14:paraId="5DEE5CA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其往生之期，任缘迟早。不可预作一即得往生之心。恐此心固结，而心实未与佛相应，则必起魔事。远凡唯恐居士此心决定，故为极力劝解，亦人子所应尽之天职也。</w:t>
      </w:r>
    </w:p>
    <w:p w14:paraId="6905A432">
      <w:pPr>
        <w:rPr>
          <w:rFonts w:ascii="微软雅黑" w:hAnsi="微软雅黑" w:eastAsia="微软雅黑" w:cs="Tahoma"/>
          <w:color w:val="222222"/>
          <w:sz w:val="24"/>
          <w:szCs w:val="24"/>
        </w:rPr>
      </w:pPr>
      <w:r>
        <w:rPr>
          <w:rFonts w:ascii="微软雅黑" w:hAnsi="微软雅黑" w:eastAsia="微软雅黑" w:cs="Tahoma"/>
          <w:color w:val="222222"/>
          <w:sz w:val="24"/>
          <w:szCs w:val="24"/>
        </w:rPr>
        <w:t>往生的日期，随因缘的迟早。不可预先作一个立即就想往生的心。恐怕</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心固结，而心实际</w:t>
      </w:r>
      <w:r>
        <w:rPr>
          <w:rFonts w:hint="eastAsia" w:ascii="微软雅黑" w:hAnsi="微软雅黑" w:eastAsia="微软雅黑" w:cs="Tahoma"/>
          <w:color w:val="222222"/>
          <w:sz w:val="24"/>
          <w:szCs w:val="24"/>
        </w:rPr>
        <w:t>并未</w:t>
      </w:r>
      <w:r>
        <w:rPr>
          <w:rFonts w:ascii="微软雅黑" w:hAnsi="微软雅黑" w:eastAsia="微软雅黑" w:cs="Tahoma"/>
          <w:color w:val="222222"/>
          <w:sz w:val="24"/>
          <w:szCs w:val="24"/>
        </w:rPr>
        <w:t>与佛相应，</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必定</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生起著魔之事。方远凡唯恐你</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心坚定，所以极力劝解，也是为人之子所应尽的天职啊！</w:t>
      </w:r>
    </w:p>
    <w:p w14:paraId="3F88602D">
      <w:pPr>
        <w:rPr>
          <w:rFonts w:ascii="微软雅黑" w:hAnsi="微软雅黑" w:eastAsia="微软雅黑" w:cs="Tahoma"/>
          <w:color w:val="222222"/>
          <w:sz w:val="24"/>
          <w:szCs w:val="24"/>
        </w:rPr>
      </w:pPr>
    </w:p>
    <w:p w14:paraId="76EC0B7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祈以后勿以此种言论在意，及示儿辈。则彼等心无忧虑矣。</w:t>
      </w:r>
    </w:p>
    <w:p w14:paraId="02EE932A">
      <w:pPr>
        <w:rPr>
          <w:rFonts w:ascii="微软雅黑" w:hAnsi="微软雅黑" w:eastAsia="微软雅黑" w:cs="Tahoma"/>
          <w:color w:val="222222"/>
          <w:sz w:val="24"/>
          <w:szCs w:val="24"/>
        </w:rPr>
      </w:pPr>
      <w:r>
        <w:rPr>
          <w:rFonts w:ascii="微软雅黑" w:hAnsi="微软雅黑" w:eastAsia="微软雅黑" w:cs="Tahoma"/>
          <w:color w:val="222222"/>
          <w:sz w:val="24"/>
          <w:szCs w:val="24"/>
        </w:rPr>
        <w:t>请以后不要将这种言论放在心上，</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教导儿孙辈。</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他们心中就不会忧虑了。</w:t>
      </w:r>
    </w:p>
    <w:p w14:paraId="7AABC78A">
      <w:pPr>
        <w:rPr>
          <w:rFonts w:ascii="微软雅黑" w:hAnsi="微软雅黑" w:eastAsia="微软雅黑" w:cs="Tahoma"/>
          <w:color w:val="222222"/>
          <w:sz w:val="24"/>
          <w:szCs w:val="24"/>
        </w:rPr>
      </w:pPr>
    </w:p>
    <w:p w14:paraId="01B0EE43">
      <w:pPr>
        <w:rPr>
          <w:rFonts w:ascii="微软雅黑" w:hAnsi="微软雅黑" w:eastAsia="微软雅黑" w:cs="Tahoma"/>
          <w:color w:val="222222"/>
          <w:sz w:val="24"/>
          <w:szCs w:val="24"/>
        </w:rPr>
      </w:pPr>
    </w:p>
    <w:p w14:paraId="3A717C1D">
      <w:pP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p>
    <w:p w14:paraId="427060C8">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【大人】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指德行高尚、志趣高远的人。《孟子·告子上》：“从其大体为大人，从其小体为小人。”</w:t>
      </w:r>
    </w:p>
    <w:p w14:paraId="0DFAB25E">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【游言】</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浮夸不实的言论。《礼记·缁衣》：“故大人不倡游言，可言也，不可行，君子弗言也。”</w:t>
      </w:r>
    </w:p>
    <w:p w14:paraId="4109ACF9">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【静霭法师】</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(534</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578)北周僧。荥阳人，俗姓郑。在静蔼十七岁那年和朋友游玩寺庙时，看到地狱图变，决志出家，在瓦官寺和禅师剃发出家了。</w:t>
      </w:r>
    </w:p>
    <w:p w14:paraId="70DF75D3">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在静蔼十七岁时，受具足戒，严格护持戒律威仪，并通达贯彻各种经论。平日修行大慈悲心的法门，凡是蚕丝绸缎华丽彩绣的衣服，和由众生皮革所制的衣物鞋履，一概都不披戴穿著，终身只穿著由粗布所造的衣服。</w:t>
      </w:r>
    </w:p>
    <w:p w14:paraId="42B1FEE7">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北周武帝将要消灭佛法时，静蔼法师特地前往京城，向朝廷呈递书面的文表，为佛教论理申诉，当面反抗皇上的圣旨，请求皇帝不要消灭佛教。但是他的申诉抗议，终究不被武帝采用，因此静蔼就携带著门徒，进入终南山隐居。后来又潜藏到太一山的锡谷当中，自己披著粗麻做的破衣，暗自地阐扬大乘佛法，他有许多的撰述著作，都隐藏在岩石洞穴之中。</w:t>
      </w:r>
    </w:p>
    <w:p w14:paraId="15A71FD2">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静蔼悲悼佛陀伟大的佛法已经沦落荒废，因此告诉弟子们说：“既然无益于这个世间，我准备要舍弃身命，往生极乐世界。”有一天，他独自坐在另一个山洞中，命令侍者下山去，明天再早一点上来。侍者离去后，静蔼就跏趺端坐在平坦的磐石上，自己亲自用刀子割下自己身上的肉，一段一段的铺在石头上面。又把肠子拉出来挂在松树的树枝上，五脏六腑都暴露在身外，身上的筋骨、手脚、头部和脸面，都以刀子完整的割碎分解。最后再以刀割下心脏，捧著心而命终往生，当时是北周武帝宣政元年(西元五七八年)七月十六日，时年四十五岁。侍者隔天早晨到达山洞的时候，只见到静蔼还合掌捧著心，就如同他最初入座时一样，向著西方端正跏趺而坐。法师的骨骸之间并没有遗留任何的血迹，只见到白色的乳液大量涌出，凝结于石头之上，又看到用手书写的偈颂遗留在石壁之上。其文章曰：</w:t>
      </w:r>
    </w:p>
    <w:p w14:paraId="363F25C2">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诸位有缘人，无论是在家出家、男子女人，皆应当要好好安住自心，在佛法中不要生起退转的念头，若生退转之心者，则将失去种种善根利益。我以三种因缘要提早舍此身命。第一个是，我觉悟到此身有无量无边过患的缘故。第二是，我无能护持佛法的缘故。第三则是，我想要速得见佛的缘故。”</w:t>
      </w:r>
    </w:p>
    <w:p w14:paraId="1860970D">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其偈颂曰：“无益的色身，不但浊恶不净，而且又烦恼人们去为他奔波劳役。因此我解剖身形将它铺于枯石之上，毁损身体而将它散挂在山岩的松树枝头。无论天、人、阿修罗、山神树神，那些有心追求佛道的人，见到我舍身命的人，祈愿让这一些众生，凡是见到我骨骸的，其无明烦恼的大船，皆能覆没消失。愿令众生，凡是听闻到我舍身命的人，天耳神通皆能成就，菩提正觉究竟圆满。愿令众生，忆念我时，具足一切禅定念力，多闻智慧总持佛法。我此报身一旦消灭，则色身四大分散凋零，清澈泉水和幽深山林之间，我曾往来的小径，不久就会埋没了踪迹，原本就寂静的山洞石室，则更将无声无息不见人烟。愿把我色身普遍地布施给一切禽兽，乃至昆虫，凡是食我肉、饮我血的一切众生，皆能善根充满、福慧具足。愿我未来，速成无上正等正觉，身心自在，普遍十方超拔济度一切有情。</w:t>
      </w:r>
    </w:p>
    <w:p w14:paraId="4DD44390">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诸有缘人应当觉悟，我们所拥有的这个色身，本来就不清净。身体的下半身，是个屎尿充满的皮囊，九孔常常流出不净之物，就如同残破漏水的水塘堤防。此身令人厌恶，臭恶得令人不敢瞻视观察，此身是由一层薄皮包藏著脓血，尘垢染污弥漫涂满了全身上下。此身恶臭污秽，犹如死狗的尸体。此身是由六根六尘虚妄和合而成，而不是从其他的鬼神梵天创造而产生。应当观察这个恶臭的身躯，终究是被无常所囚困系缚，不得自由，无论进退来去行住坐卧，都总是不免遭受无常之苦。死亡之后如果遇到蝼蚁昆虫，则此身难保。凡是执著身命的人，此生必无所得，终究失去一切。命终之后，不免为狐狸野狼撕裂吞食，终归化成腐肉虫蛆。</w:t>
      </w:r>
    </w:p>
    <w:p w14:paraId="2A8459F7">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无论天人男女、好丑贵贱，必定为死神之火所焚烧，暂时见到的一切容色相貌，都是如电光火石般，刹那幻灭了不可得。死亡侵扰了所有一切的众生，是种种怨苦中最令人怨苦的。因此我视此身如仇敌，誓愿断除这个生死的根源。此身无可爱乐，具足种种烦恼，就如同充满毒蛇的箱子，是由地水火风四大假合虚幻地围绕而成，百千病苦居于其中交缠困扰。凡是有三界形色执著的众生，终究必定众苦聚集。色身是老病死亡的痛苦深渊，身心之中具足了一切的火热烦恼，有种种无量的过失缺陷。</w:t>
      </w:r>
    </w:p>
    <w:p w14:paraId="63356911">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此身本来就没有我可主宰，因为一切都是业力的支配、不能自在如意，在本无实体的情况下，众生却颠倒计度妄想执著有一个我的存在。这个虚幻无我的色身，就是凡夫自以为可以自做主宰的‘我’，而坚执贪恋不舍的。由于众生久远劫来无明迷惑、颠倒妄想的缘故，因此而隐藏了本来具足一切善法功德的清净自心。虽然自以为在长养色身，却不知道它早就如同死尸一般毫无可乐。无量劫来我们早已弃舍转换过百千万亿不净的色身，所流的血、所饮的乳，就如同大海一样浩瀚无边。过去死去的尸骨堆积起来，有如须弥山那么高，而将来要受的生死，更是几倍于以往所曾遭遇的痛苦。生死轮回当中，根本毫无所谓的利益可言，只是徒劳地蒙受艰难辛苦而已。</w:t>
      </w:r>
    </w:p>
    <w:p w14:paraId="542E1E55">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我对众生既没有丝毫帮助，对佛法的衰微又于事无补，因此忍痛舍弃布施色身，希望舍身的功德能无量无边，以期能够誓不退转于佛道，永远出离于四生的苦痛深渊。当我舍此污秽浊恶的身形之后，期愿能够往生西方极乐净土，于一念间莲华盛开，化生于阿弥陀佛面前。速得亲见十方诸佛诸大菩萨贤圣海众，永远辞别三途之中无量的苦难，于佛的菩提正道决定得不退转。即刻获得五种神通，自由自在飞行无碍，于宝树间饱餐正法，究竟证得无生法忍。既能悟入清净法身的解脱自在，同时又能不失大悲心，不断灭舍弃三界的众生，以消灭魔道护持正法为首要目标。速得超登于十地菩萨的福慧圆满，神通变化无有边际，德行具足四无所畏，号称如来大觉法王。</w:t>
      </w:r>
    </w:p>
    <w:p w14:paraId="1BFC36B6">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期愿舍弃此身之后，早得令此身心自在，既得法身清净自在，更回入种种六道众生之中，随顺因缘地在能够利益有情之处，护持佛法救度众生。大众应当要知道，世间所有的业缘终归灭尽，一切有为的造作亦复如是，就如同梦幻泡影般地刹那幻灭。三界之内悉皆无常，时时令我们不得自在。一切的众生，无论是他杀或自己死亡，终究还是归于三界轮回的无常法里，这是有智慧的人所不乐于居处的地方，大家应当常常如是思惟。一切的因缘既然合会聚集如此，所以我的业缘也当灭尽于今日。”</w:t>
      </w:r>
    </w:p>
    <w:p w14:paraId="26AF0451">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【身见】</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音译作萨迦耶见，意译作身见，为五见之一，十随眠之一。即认为身为五蕴和合，而五蕴之法体实有，故缘五取蕴，而执著于我及我所为实有等之妄见，又称为有身见，此系说一切有部所立。</w:t>
      </w:r>
    </w:p>
    <w:p w14:paraId="1DC56A6C">
      <w:pPr>
        <w:rPr>
          <w:rFonts w:ascii="微软雅黑" w:hAnsi="微软雅黑" w:eastAsia="微软雅黑" w:cs="Tahoma"/>
          <w:color w:val="222222"/>
          <w:sz w:val="24"/>
          <w:szCs w:val="24"/>
        </w:rPr>
      </w:pPr>
    </w:p>
    <w:p w14:paraId="2E5B0B26">
      <w:pPr>
        <w:rPr>
          <w:rStyle w:val="14"/>
          <w:rFonts w:ascii="微软雅黑" w:hAnsi="微软雅黑" w:eastAsia="微软雅黑" w:cs="Tahoma"/>
          <w:color w:val="222222"/>
          <w:sz w:val="24"/>
          <w:szCs w:val="24"/>
        </w:rPr>
      </w:pPr>
    </w:p>
    <w:p w14:paraId="5530ED14">
      <w:pPr>
        <w:widowControl/>
        <w:jc w:val="left"/>
        <w:rPr>
          <w:rStyle w:val="14"/>
          <w:rFonts w:ascii="微软雅黑" w:hAnsi="微软雅黑" w:eastAsia="微软雅黑" w:cs="Tahoma"/>
          <w:color w:val="222222"/>
          <w:sz w:val="24"/>
          <w:szCs w:val="24"/>
        </w:rPr>
      </w:pPr>
      <w:r>
        <w:rPr>
          <w:rStyle w:val="14"/>
          <w:rFonts w:ascii="微软雅黑" w:hAnsi="微软雅黑" w:eastAsia="微软雅黑" w:cs="Tahoma"/>
          <w:color w:val="222222"/>
          <w:sz w:val="24"/>
          <w:szCs w:val="24"/>
        </w:rPr>
        <w:br w:type="page"/>
      </w:r>
    </w:p>
    <w:p w14:paraId="2E020C9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03" w:name="_Toc1100"/>
      <w:r>
        <w:rPr>
          <w:rFonts w:ascii="微软雅黑" w:hAnsi="微软雅黑" w:eastAsia="微软雅黑" w:cs="宋体"/>
          <w:b/>
          <w:color w:val="C00000"/>
          <w:kern w:val="0"/>
          <w:sz w:val="24"/>
          <w:szCs w:val="24"/>
        </w:rPr>
        <w:t>复方圣照居士书八</w:t>
      </w:r>
      <w:bookmarkEnd w:id="403"/>
    </w:p>
    <w:p w14:paraId="7B897926">
      <w:pPr>
        <w:rPr>
          <w:rFonts w:ascii="微软雅黑" w:hAnsi="微软雅黑" w:eastAsia="微软雅黑" w:cs="宋体"/>
          <w:b/>
          <w:color w:val="C00000"/>
          <w:kern w:val="0"/>
          <w:sz w:val="24"/>
          <w:szCs w:val="24"/>
        </w:rPr>
      </w:pPr>
    </w:p>
    <w:p w14:paraId="5466EEE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昨接附到志梵信，知所学尚有进境，道心益加坚固，慰甚。子勤医病，宜于难愈之怨业病，令其称念观世音圣号。并劝令戒杀护生，爱惜物命。不但病人得业消病愈之善，而子勤医道，当由此日益发达。</w:t>
      </w:r>
    </w:p>
    <w:p w14:paraId="5C383483">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昨天接到志梵的信，知道他的修学</w:t>
      </w:r>
      <w:r>
        <w:rPr>
          <w:rFonts w:hint="eastAsia" w:ascii="微软雅黑" w:hAnsi="微软雅黑" w:eastAsia="微软雅黑" w:cs="Tahoma"/>
          <w:color w:val="222222"/>
          <w:sz w:val="24"/>
          <w:szCs w:val="24"/>
        </w:rPr>
        <w:t>尚</w:t>
      </w:r>
      <w:r>
        <w:rPr>
          <w:rFonts w:ascii="微软雅黑" w:hAnsi="微软雅黑" w:eastAsia="微软雅黑" w:cs="Tahoma"/>
          <w:color w:val="222222"/>
          <w:sz w:val="24"/>
          <w:szCs w:val="24"/>
        </w:rPr>
        <w:t>有进步，道心更加坚固，非常欣慰。子勤为人治病，</w:t>
      </w:r>
      <w:r>
        <w:rPr>
          <w:rFonts w:hint="eastAsia" w:ascii="微软雅黑" w:hAnsi="微软雅黑" w:eastAsia="微软雅黑" w:cs="Tahoma"/>
          <w:color w:val="222222"/>
          <w:sz w:val="24"/>
          <w:szCs w:val="24"/>
        </w:rPr>
        <w:t>应该</w:t>
      </w:r>
      <w:r>
        <w:rPr>
          <w:rFonts w:ascii="微软雅黑" w:hAnsi="微软雅黑" w:eastAsia="微软雅黑" w:cs="Tahoma"/>
          <w:color w:val="222222"/>
          <w:sz w:val="24"/>
          <w:szCs w:val="24"/>
        </w:rPr>
        <w:t>对于难以治愈的怨业病，令</w:t>
      </w:r>
      <w:r>
        <w:rPr>
          <w:rFonts w:hint="eastAsia" w:ascii="微软雅黑" w:hAnsi="微软雅黑" w:eastAsia="微软雅黑" w:cs="Tahoma"/>
          <w:color w:val="222222"/>
          <w:sz w:val="24"/>
          <w:szCs w:val="24"/>
        </w:rPr>
        <w:t>病人</w:t>
      </w:r>
      <w:r>
        <w:rPr>
          <w:rFonts w:ascii="微软雅黑" w:hAnsi="微软雅黑" w:eastAsia="微软雅黑" w:cs="Tahoma"/>
          <w:color w:val="222222"/>
          <w:sz w:val="24"/>
          <w:szCs w:val="24"/>
        </w:rPr>
        <w:t>称念“观世音菩萨”圣号。并劝他们戒杀护生，爱惜动物的生命。不但病人得到业消病愈的好处，而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子勤的医道，</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当会由此</w:t>
      </w:r>
      <w:r>
        <w:rPr>
          <w:rFonts w:hint="eastAsia" w:ascii="微软雅黑" w:hAnsi="微软雅黑" w:eastAsia="微软雅黑" w:cs="Tahoma"/>
          <w:color w:val="222222"/>
          <w:sz w:val="24"/>
          <w:szCs w:val="24"/>
        </w:rPr>
        <w:t>而日益</w:t>
      </w:r>
      <w:r>
        <w:rPr>
          <w:rFonts w:ascii="微软雅黑" w:hAnsi="微软雅黑" w:eastAsia="微软雅黑" w:cs="Tahoma"/>
          <w:color w:val="222222"/>
          <w:sz w:val="24"/>
          <w:szCs w:val="24"/>
        </w:rPr>
        <w:t>发达。</w:t>
      </w:r>
    </w:p>
    <w:p w14:paraId="00AD8B61">
      <w:pPr>
        <w:rPr>
          <w:rFonts w:ascii="微软雅黑" w:hAnsi="微软雅黑" w:eastAsia="微软雅黑" w:cs="Tahoma"/>
          <w:color w:val="222222"/>
          <w:sz w:val="24"/>
          <w:szCs w:val="24"/>
        </w:rPr>
      </w:pPr>
    </w:p>
    <w:p w14:paraId="4AEDCA5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近来西医，每见吃素者有病，皆劝其开荤。谓肉食养料富，而不知其有碍卫生，且结杀业也。志梵信，附函奉还，祈查收。</w:t>
      </w:r>
    </w:p>
    <w:p w14:paraId="046534EC">
      <w:pPr>
        <w:rPr>
          <w:rFonts w:ascii="微软雅黑" w:hAnsi="微软雅黑" w:eastAsia="微软雅黑" w:cs="Tahoma"/>
          <w:color w:val="222222"/>
          <w:sz w:val="24"/>
          <w:szCs w:val="24"/>
        </w:rPr>
      </w:pPr>
      <w:r>
        <w:rPr>
          <w:rFonts w:ascii="微软雅黑" w:hAnsi="微软雅黑" w:eastAsia="微软雅黑" w:cs="Tahoma"/>
          <w:color w:val="222222"/>
          <w:sz w:val="24"/>
          <w:szCs w:val="24"/>
        </w:rPr>
        <w:t>近来西医，</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见到吃素的人有病，</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都劝他们开荤。说肉食营养丰富，</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不知道吃肉有碍养生，而且结下杀业啊！志梵的信，附在信中奉还，请查收。</w:t>
      </w:r>
    </w:p>
    <w:p w14:paraId="61C68D2D">
      <w:pPr>
        <w:rPr>
          <w:rFonts w:ascii="微软雅黑" w:hAnsi="微软雅黑" w:eastAsia="微软雅黑"/>
          <w:sz w:val="24"/>
          <w:szCs w:val="24"/>
        </w:rPr>
      </w:pPr>
    </w:p>
    <w:p w14:paraId="5E5B88DA">
      <w:pPr>
        <w:rPr>
          <w:rFonts w:ascii="微软雅黑" w:hAnsi="微软雅黑" w:eastAsia="微软雅黑"/>
          <w:sz w:val="24"/>
          <w:szCs w:val="24"/>
        </w:rPr>
      </w:pPr>
    </w:p>
    <w:p w14:paraId="4B3D8C98">
      <w:pPr>
        <w:widowControl/>
        <w:jc w:val="left"/>
        <w:rPr>
          <w:rFonts w:ascii="微软雅黑" w:hAnsi="微软雅黑" w:eastAsia="微软雅黑"/>
          <w:sz w:val="24"/>
          <w:szCs w:val="24"/>
        </w:rPr>
      </w:pPr>
      <w:r>
        <w:rPr>
          <w:rFonts w:ascii="微软雅黑" w:hAnsi="微软雅黑" w:eastAsia="微软雅黑"/>
          <w:sz w:val="24"/>
          <w:szCs w:val="24"/>
        </w:rPr>
        <w:br w:type="page"/>
      </w:r>
    </w:p>
    <w:p w14:paraId="256F100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04" w:name="_Toc19677"/>
      <w:r>
        <w:rPr>
          <w:rFonts w:ascii="微软雅黑" w:hAnsi="微软雅黑" w:eastAsia="微软雅黑" w:cs="宋体"/>
          <w:b/>
          <w:color w:val="C00000"/>
          <w:kern w:val="0"/>
          <w:sz w:val="24"/>
          <w:szCs w:val="24"/>
        </w:rPr>
        <w:t>复方圣照居士书九</w:t>
      </w:r>
      <w:bookmarkEnd w:id="404"/>
    </w:p>
    <w:p w14:paraId="55F691CB">
      <w:pPr>
        <w:spacing w:line="270" w:lineRule="atLeast"/>
        <w:rPr>
          <w:rFonts w:ascii="微软雅黑" w:hAnsi="微软雅黑" w:eastAsia="微软雅黑" w:cs="宋体"/>
          <w:b/>
          <w:color w:val="C00000"/>
          <w:kern w:val="0"/>
          <w:sz w:val="24"/>
          <w:szCs w:val="24"/>
        </w:rPr>
      </w:pPr>
    </w:p>
    <w:p w14:paraId="074DE3A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手书备悉。谛公之逝，的确往生。其去之景象，尚不至惊天动地者，以讲说时多，专用净功时少也。</w:t>
      </w:r>
    </w:p>
    <w:p w14:paraId="358A3C05">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来信尽知。谛闲法师去世，的确是往生净土了。他</w:t>
      </w:r>
      <w:r>
        <w:rPr>
          <w:rFonts w:hint="eastAsia" w:ascii="微软雅黑" w:hAnsi="微软雅黑" w:eastAsia="微软雅黑" w:cs="Tahoma"/>
          <w:color w:val="222222"/>
          <w:sz w:val="24"/>
          <w:szCs w:val="24"/>
        </w:rPr>
        <w:t>去世</w:t>
      </w:r>
      <w:r>
        <w:rPr>
          <w:rFonts w:ascii="微软雅黑" w:hAnsi="微软雅黑" w:eastAsia="微软雅黑" w:cs="Tahoma"/>
          <w:color w:val="222222"/>
          <w:sz w:val="24"/>
          <w:szCs w:val="24"/>
        </w:rPr>
        <w:t>的景象，</w:t>
      </w:r>
      <w:r>
        <w:rPr>
          <w:rFonts w:hint="eastAsia" w:ascii="微软雅黑" w:hAnsi="微软雅黑" w:eastAsia="微软雅黑" w:cs="Tahoma"/>
          <w:color w:val="222222"/>
          <w:sz w:val="24"/>
          <w:szCs w:val="24"/>
        </w:rPr>
        <w:t>尚且</w:t>
      </w:r>
      <w:r>
        <w:rPr>
          <w:rFonts w:ascii="微软雅黑" w:hAnsi="微软雅黑" w:eastAsia="微软雅黑" w:cs="Tahoma"/>
          <w:color w:val="222222"/>
          <w:sz w:val="24"/>
          <w:szCs w:val="24"/>
        </w:rPr>
        <w:t>不至惊天动地的原因，是他说法的时候多，专用净功的时候少啊！</w:t>
      </w:r>
    </w:p>
    <w:p w14:paraId="1265CFA4">
      <w:pPr>
        <w:spacing w:line="270" w:lineRule="atLeast"/>
        <w:rPr>
          <w:rFonts w:ascii="微软雅黑" w:hAnsi="微软雅黑" w:eastAsia="微软雅黑" w:cs="Tahoma"/>
          <w:color w:val="222222"/>
          <w:sz w:val="24"/>
          <w:szCs w:val="24"/>
        </w:rPr>
      </w:pPr>
    </w:p>
    <w:p w14:paraId="2727AD7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在常人如此，则颇不易得。在谛公则犹未能副其身分。谛公既去，座下法将如林。其知命之法子，光皆不能望其项背。</w:t>
      </w:r>
    </w:p>
    <w:p w14:paraId="6E82CD55">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在平常人</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能如此，就很不容易得到了。在谛闲法师，</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还</w:t>
      </w:r>
      <w:r>
        <w:rPr>
          <w:rFonts w:hint="eastAsia" w:ascii="微软雅黑" w:hAnsi="微软雅黑" w:eastAsia="微软雅黑" w:cs="Tahoma"/>
          <w:color w:val="222222"/>
          <w:sz w:val="24"/>
          <w:szCs w:val="24"/>
        </w:rPr>
        <w:t>是有些未</w:t>
      </w:r>
      <w:r>
        <w:rPr>
          <w:rFonts w:ascii="微软雅黑" w:hAnsi="微软雅黑" w:eastAsia="微软雅黑" w:cs="Tahoma"/>
          <w:color w:val="222222"/>
          <w:sz w:val="24"/>
          <w:szCs w:val="24"/>
        </w:rPr>
        <w:t>能符合他的身分。谛闲法师</w:t>
      </w:r>
      <w:r>
        <w:rPr>
          <w:rFonts w:hint="eastAsia" w:ascii="微软雅黑" w:hAnsi="微软雅黑" w:eastAsia="微软雅黑" w:cs="Tahoma"/>
          <w:color w:val="222222"/>
          <w:sz w:val="24"/>
          <w:szCs w:val="24"/>
        </w:rPr>
        <w:t>已然</w:t>
      </w:r>
      <w:r>
        <w:rPr>
          <w:rFonts w:ascii="微软雅黑" w:hAnsi="微软雅黑" w:eastAsia="微软雅黑" w:cs="Tahoma"/>
          <w:color w:val="222222"/>
          <w:sz w:val="24"/>
          <w:szCs w:val="24"/>
        </w:rPr>
        <w:t>去了，他的座下法将如林。其知命的法子，我都赶不上他们。</w:t>
      </w:r>
    </w:p>
    <w:p w14:paraId="311BE6CD">
      <w:pPr>
        <w:spacing w:line="270" w:lineRule="atLeast"/>
        <w:rPr>
          <w:rFonts w:ascii="微软雅黑" w:hAnsi="微软雅黑" w:eastAsia="微软雅黑" w:cs="Tahoma"/>
          <w:color w:val="222222"/>
          <w:sz w:val="24"/>
          <w:szCs w:val="24"/>
        </w:rPr>
      </w:pPr>
    </w:p>
    <w:p w14:paraId="1F9C262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函中谓佛教二大砥柱，已折其一。其一以光当之，则不知光但一吃粥吃饭之庸僧耳。</w:t>
      </w:r>
    </w:p>
    <w:p w14:paraId="605A1BA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信中说，佛教的二大中流砥柱，已经折损其中一柱。其中另外一柱，</w:t>
      </w:r>
      <w:r>
        <w:rPr>
          <w:rFonts w:hint="eastAsia" w:ascii="微软雅黑" w:hAnsi="微软雅黑" w:eastAsia="微软雅黑" w:cs="Tahoma"/>
          <w:color w:val="222222"/>
          <w:sz w:val="24"/>
          <w:szCs w:val="24"/>
        </w:rPr>
        <w:t>由</w:t>
      </w:r>
      <w:r>
        <w:rPr>
          <w:rFonts w:ascii="微软雅黑" w:hAnsi="微软雅黑" w:eastAsia="微软雅黑" w:cs="Tahoma"/>
          <w:color w:val="222222"/>
          <w:sz w:val="24"/>
          <w:szCs w:val="24"/>
        </w:rPr>
        <w:t>我来担当，这就</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不知道我是一个只会吃粥饭的庸僧罢了。</w:t>
      </w:r>
    </w:p>
    <w:p w14:paraId="15BDBB5E">
      <w:pPr>
        <w:spacing w:line="270" w:lineRule="atLeast"/>
        <w:rPr>
          <w:rFonts w:ascii="微软雅黑" w:hAnsi="微软雅黑" w:eastAsia="微软雅黑" w:cs="Tahoma"/>
          <w:color w:val="222222"/>
          <w:sz w:val="24"/>
          <w:szCs w:val="24"/>
        </w:rPr>
      </w:pPr>
    </w:p>
    <w:p w14:paraId="761C7DE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承谛公不以无状见弃，相交三十多年。然光于人事应酬，概不举行，只朝暮课诵回向一七，以尽我心而已。</w:t>
      </w:r>
    </w:p>
    <w:p w14:paraId="354DC73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承蒙谛公不因为我没有什么善行而嫌弃，相交三十多年。然而我对于人事应酬，一概不行，只在朝暮课诵时，回向一个七，来尽我的心而已。</w:t>
      </w:r>
    </w:p>
    <w:p w14:paraId="28076DDC">
      <w:pPr>
        <w:spacing w:line="270" w:lineRule="atLeast"/>
        <w:rPr>
          <w:rFonts w:ascii="微软雅黑" w:hAnsi="微软雅黑" w:eastAsia="微软雅黑" w:cs="Tahoma"/>
          <w:color w:val="222222"/>
          <w:sz w:val="24"/>
          <w:szCs w:val="24"/>
        </w:rPr>
      </w:pPr>
    </w:p>
    <w:p w14:paraId="22AC113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所言令亲友欲皈依，何不就近皈依高竖法幢者，而复舍近求远，择一粥饭僧而皈依乎。</w:t>
      </w:r>
    </w:p>
    <w:p w14:paraId="52C18A86">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你说，亲友想皈依，为什么不就近皈依高竖法幢的法师，</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又</w:t>
      </w:r>
      <w:r>
        <w:rPr>
          <w:rFonts w:hint="eastAsia" w:ascii="微软雅黑" w:hAnsi="微软雅黑" w:eastAsia="微软雅黑" w:cs="Tahoma"/>
          <w:color w:val="222222"/>
          <w:sz w:val="24"/>
          <w:szCs w:val="24"/>
        </w:rPr>
        <w:t>舍</w:t>
      </w:r>
      <w:r>
        <w:rPr>
          <w:rFonts w:ascii="微软雅黑" w:hAnsi="微软雅黑" w:eastAsia="微软雅黑" w:cs="Tahoma"/>
          <w:color w:val="222222"/>
          <w:sz w:val="24"/>
          <w:szCs w:val="24"/>
        </w:rPr>
        <w:t>近求远，选择一个只会吃</w:t>
      </w:r>
      <w:r>
        <w:rPr>
          <w:rFonts w:hint="eastAsia" w:ascii="微软雅黑" w:hAnsi="微软雅黑" w:eastAsia="微软雅黑" w:cs="Tahoma"/>
          <w:color w:val="222222"/>
          <w:sz w:val="24"/>
          <w:szCs w:val="24"/>
        </w:rPr>
        <w:t>粥</w:t>
      </w:r>
      <w:r>
        <w:rPr>
          <w:rFonts w:ascii="微软雅黑" w:hAnsi="微软雅黑" w:eastAsia="微软雅黑" w:cs="Tahoma"/>
          <w:color w:val="222222"/>
          <w:sz w:val="24"/>
          <w:szCs w:val="24"/>
        </w:rPr>
        <w:t>饭的僧人</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皈依呢？</w:t>
      </w:r>
    </w:p>
    <w:p w14:paraId="3C06DDDD">
      <w:pPr>
        <w:spacing w:line="270" w:lineRule="atLeast"/>
        <w:rPr>
          <w:rFonts w:ascii="微软雅黑" w:hAnsi="微软雅黑" w:eastAsia="微软雅黑" w:cs="Tahoma"/>
          <w:color w:val="222222"/>
          <w:sz w:val="24"/>
          <w:szCs w:val="24"/>
        </w:rPr>
      </w:pPr>
    </w:p>
    <w:p w14:paraId="3A6185C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即曰彼固发愿欲皈依光，若顺便来苏，则甚好。若特为皈依来苏，固不如以函祈求之为两便也。至云居士亲自陪来，则何敢当。</w:t>
      </w:r>
    </w:p>
    <w:p w14:paraId="7E40D656">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即使说，他一定发愿想要皈依我，如果是顺便来苏州，就很好。如果是特地为了皈依的事来苏州，就不如以写信的方式，祈求皈依，双方都方便。至于说由你亲自陪来，这如何敢当。</w:t>
      </w:r>
    </w:p>
    <w:p w14:paraId="73DD3DFF">
      <w:pPr>
        <w:spacing w:line="270" w:lineRule="atLeast"/>
        <w:rPr>
          <w:rFonts w:ascii="微软雅黑" w:hAnsi="微软雅黑" w:eastAsia="微软雅黑" w:cs="Tahoma"/>
          <w:color w:val="222222"/>
          <w:sz w:val="24"/>
          <w:szCs w:val="24"/>
        </w:rPr>
      </w:pPr>
    </w:p>
    <w:p w14:paraId="2CD7591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凡事均须以简略省事为妙。十要已排完，不久当开印，大约八月底即可出书。现排佛学救劫编，此书乃潘对凫居士请许止净居士编辑者。</w:t>
      </w:r>
    </w:p>
    <w:p w14:paraId="70141F67">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凡事都必须以简略省事为最好。《净土十要》已经排完，不久应当开始印刷，大约八月底，就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出书。现在排印《佛学救劫编》，这本书是潘对凫居士请许止净居士编辑的。</w:t>
      </w:r>
    </w:p>
    <w:p w14:paraId="651CABAD">
      <w:pPr>
        <w:spacing w:line="270" w:lineRule="atLeast"/>
        <w:rPr>
          <w:rFonts w:ascii="微软雅黑" w:hAnsi="微软雅黑" w:eastAsia="微软雅黑" w:cs="Tahoma"/>
          <w:color w:val="222222"/>
          <w:sz w:val="24"/>
          <w:szCs w:val="24"/>
        </w:rPr>
      </w:pPr>
    </w:p>
    <w:p w14:paraId="7E8C37D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此书排成，则排净土圣贤录。而清凉，九华，峨眉志，随后排之。前年来苏，因普陀志未了，因兹又排数种，今尚仍有此五事。</w:t>
      </w:r>
    </w:p>
    <w:p w14:paraId="26AB14A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这本书排成</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，就排《净土圣贤录》。而《清凉山志》、《九华山志》、《峨眉山志》，</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随后排印。前年来苏州，因为《普陀山志》的事没有了结，因此又排印了几种书，现今仍然有这五件事。</w:t>
      </w:r>
    </w:p>
    <w:p w14:paraId="0C4779E6">
      <w:pPr>
        <w:spacing w:line="270" w:lineRule="atLeast"/>
        <w:rPr>
          <w:rFonts w:ascii="微软雅黑" w:hAnsi="微软雅黑" w:eastAsia="微软雅黑" w:cs="宋体"/>
          <w:b/>
          <w:color w:val="C00000"/>
          <w:kern w:val="0"/>
          <w:sz w:val="24"/>
          <w:szCs w:val="24"/>
        </w:rPr>
      </w:pPr>
    </w:p>
    <w:p w14:paraId="6D86814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至此五事了，则当避地多念佛号，以期临终不至手忙脚乱为人讥诮也。</w:t>
      </w:r>
    </w:p>
    <w:p w14:paraId="740C4C3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这五件事一了结，</w:t>
      </w:r>
      <w:r>
        <w:rPr>
          <w:rFonts w:hint="eastAsia" w:ascii="微软雅黑" w:hAnsi="微软雅黑" w:eastAsia="微软雅黑" w:cs="Tahoma"/>
          <w:color w:val="222222"/>
          <w:sz w:val="24"/>
          <w:szCs w:val="24"/>
        </w:rPr>
        <w:t>我当会</w:t>
      </w:r>
      <w:r>
        <w:rPr>
          <w:rFonts w:ascii="微软雅黑" w:hAnsi="微软雅黑" w:eastAsia="微软雅黑" w:cs="Tahoma"/>
          <w:color w:val="222222"/>
          <w:sz w:val="24"/>
          <w:szCs w:val="24"/>
        </w:rPr>
        <w:t>隐居起来，多念佛号，以期临终不至手忙脚乱，被人讥笑啊！</w:t>
      </w:r>
    </w:p>
    <w:p w14:paraId="69AF4714">
      <w:pPr>
        <w:rPr>
          <w:rFonts w:ascii="微软雅黑" w:hAnsi="微软雅黑" w:eastAsia="微软雅黑"/>
          <w:sz w:val="24"/>
          <w:szCs w:val="24"/>
        </w:rPr>
      </w:pPr>
    </w:p>
    <w:p w14:paraId="4CE49BCF">
      <w:pPr>
        <w:rPr>
          <w:rFonts w:ascii="微软雅黑" w:hAnsi="微软雅黑" w:eastAsia="微软雅黑"/>
          <w:sz w:val="24"/>
          <w:szCs w:val="24"/>
        </w:rPr>
      </w:pPr>
    </w:p>
    <w:p w14:paraId="369B8E68">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3DB02036">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【知命】</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1.谓懂得事物生灭变化都由天命决定的道理。2.《论语·为政》：“五十而知天命。”后因以“知命”代称五十岁。</w:t>
      </w:r>
    </w:p>
    <w:p w14:paraId="7420BDEB">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【望其</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项</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背】</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形容赶得上或达得到。</w:t>
      </w:r>
    </w:p>
    <w:p w14:paraId="015742E7">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【无状】</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谓所行丑恶无善状。亦多作自谦之辞。</w:t>
      </w:r>
    </w:p>
    <w:p w14:paraId="7D9373C6">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【避地】</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犹言避世隐居。</w:t>
      </w:r>
    </w:p>
    <w:p w14:paraId="39F406C5">
      <w:pPr>
        <w:rPr>
          <w:rFonts w:ascii="微软雅黑" w:hAnsi="微软雅黑" w:eastAsia="微软雅黑"/>
          <w:sz w:val="24"/>
          <w:szCs w:val="24"/>
        </w:rPr>
      </w:pPr>
    </w:p>
    <w:p w14:paraId="32FDB802">
      <w:pPr>
        <w:rPr>
          <w:rFonts w:ascii="微软雅黑" w:hAnsi="微软雅黑" w:eastAsia="微软雅黑"/>
          <w:sz w:val="24"/>
          <w:szCs w:val="24"/>
        </w:rPr>
      </w:pPr>
    </w:p>
    <w:p w14:paraId="06244BCF">
      <w:pPr>
        <w:widowControl/>
        <w:jc w:val="left"/>
        <w:rPr>
          <w:rFonts w:ascii="微软雅黑" w:hAnsi="微软雅黑" w:eastAsia="微软雅黑"/>
          <w:sz w:val="24"/>
          <w:szCs w:val="24"/>
        </w:rPr>
      </w:pPr>
      <w:r>
        <w:rPr>
          <w:rFonts w:ascii="微软雅黑" w:hAnsi="微软雅黑" w:eastAsia="微软雅黑"/>
          <w:sz w:val="24"/>
          <w:szCs w:val="24"/>
        </w:rPr>
        <w:br w:type="page"/>
      </w:r>
    </w:p>
    <w:p w14:paraId="23B0ABE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05" w:name="_Toc27036"/>
      <w:r>
        <w:rPr>
          <w:rFonts w:ascii="微软雅黑" w:hAnsi="微软雅黑" w:eastAsia="微软雅黑" w:cs="宋体"/>
          <w:b/>
          <w:color w:val="C00000"/>
          <w:kern w:val="0"/>
          <w:sz w:val="24"/>
          <w:szCs w:val="24"/>
        </w:rPr>
        <w:t>复蔡契诚居士书一</w:t>
      </w:r>
      <w:bookmarkEnd w:id="405"/>
    </w:p>
    <w:p w14:paraId="776E0D13">
      <w:pPr>
        <w:spacing w:line="270" w:lineRule="atLeast"/>
        <w:rPr>
          <w:rFonts w:ascii="微软雅黑" w:hAnsi="微软雅黑" w:eastAsia="微软雅黑" w:cs="宋体"/>
          <w:b/>
          <w:color w:val="C00000"/>
          <w:kern w:val="0"/>
          <w:sz w:val="24"/>
          <w:szCs w:val="24"/>
        </w:rPr>
      </w:pPr>
    </w:p>
    <w:p w14:paraId="4AB3309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先后天衰弱，当以善于保养为事。若欲靠食物滋养，食素人宜多吃麦。食麦之力大于米力不止数倍。</w:t>
      </w:r>
    </w:p>
    <w:p w14:paraId="214C471B">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先天、后天身体衰弱，应当以好好调养</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为事务。如果想靠食物来滋养，吃素的人应该多吃麦</w:t>
      </w:r>
      <w:r>
        <w:rPr>
          <w:rFonts w:hint="eastAsia" w:ascii="微软雅黑" w:hAnsi="微软雅黑" w:eastAsia="微软雅黑" w:cs="Tahoma"/>
          <w:color w:val="222222"/>
          <w:sz w:val="24"/>
          <w:szCs w:val="24"/>
        </w:rPr>
        <w:t>类</w:t>
      </w:r>
      <w:r>
        <w:rPr>
          <w:rFonts w:ascii="微软雅黑" w:hAnsi="微软雅黑" w:eastAsia="微软雅黑" w:cs="Tahoma"/>
          <w:color w:val="222222"/>
          <w:sz w:val="24"/>
          <w:szCs w:val="24"/>
        </w:rPr>
        <w:t>食</w:t>
      </w:r>
      <w:r>
        <w:rPr>
          <w:rFonts w:hint="eastAsia" w:ascii="微软雅黑" w:hAnsi="微软雅黑" w:eastAsia="微软雅黑" w:cs="Tahoma"/>
          <w:color w:val="222222"/>
          <w:sz w:val="24"/>
          <w:szCs w:val="24"/>
        </w:rPr>
        <w:t>物</w:t>
      </w:r>
      <w:r>
        <w:rPr>
          <w:rFonts w:ascii="微软雅黑" w:hAnsi="微软雅黑" w:eastAsia="微软雅黑" w:cs="Tahoma"/>
          <w:color w:val="222222"/>
          <w:sz w:val="24"/>
          <w:szCs w:val="24"/>
        </w:rPr>
        <w:t>。吃麦</w:t>
      </w:r>
      <w:r>
        <w:rPr>
          <w:rFonts w:hint="eastAsia" w:ascii="微软雅黑" w:hAnsi="微软雅黑" w:eastAsia="微软雅黑" w:cs="Tahoma"/>
          <w:color w:val="222222"/>
          <w:sz w:val="24"/>
          <w:szCs w:val="24"/>
        </w:rPr>
        <w:t>类</w:t>
      </w:r>
      <w:r>
        <w:rPr>
          <w:rFonts w:ascii="微软雅黑" w:hAnsi="微软雅黑" w:eastAsia="微软雅黑" w:cs="Tahoma"/>
          <w:color w:val="222222"/>
          <w:sz w:val="24"/>
          <w:szCs w:val="24"/>
        </w:rPr>
        <w:t>食</w:t>
      </w:r>
      <w:r>
        <w:rPr>
          <w:rFonts w:hint="eastAsia" w:ascii="微软雅黑" w:hAnsi="微软雅黑" w:eastAsia="微软雅黑" w:cs="Tahoma"/>
          <w:color w:val="222222"/>
          <w:sz w:val="24"/>
          <w:szCs w:val="24"/>
        </w:rPr>
        <w:t>物</w:t>
      </w:r>
      <w:r>
        <w:rPr>
          <w:rFonts w:ascii="微软雅黑" w:hAnsi="微软雅黑" w:eastAsia="微软雅黑" w:cs="Tahoma"/>
          <w:color w:val="222222"/>
          <w:sz w:val="24"/>
          <w:szCs w:val="24"/>
        </w:rPr>
        <w:t>的效力大过吃米的效力不</w:t>
      </w:r>
      <w:r>
        <w:rPr>
          <w:rFonts w:hint="eastAsia" w:ascii="微软雅黑" w:hAnsi="微软雅黑" w:eastAsia="微软雅黑" w:cs="Tahoma"/>
          <w:color w:val="222222"/>
          <w:sz w:val="24"/>
          <w:szCs w:val="24"/>
        </w:rPr>
        <w:t>止数</w:t>
      </w:r>
      <w:r>
        <w:rPr>
          <w:rFonts w:ascii="微软雅黑" w:hAnsi="微软雅黑" w:eastAsia="微软雅黑" w:cs="Tahoma"/>
          <w:color w:val="222222"/>
          <w:sz w:val="24"/>
          <w:szCs w:val="24"/>
        </w:rPr>
        <w:t>倍。</w:t>
      </w:r>
    </w:p>
    <w:p w14:paraId="5DB52F40">
      <w:pPr>
        <w:spacing w:line="270" w:lineRule="atLeast"/>
        <w:rPr>
          <w:rFonts w:ascii="微软雅黑" w:hAnsi="微软雅黑" w:eastAsia="微软雅黑" w:cs="Tahoma"/>
          <w:color w:val="FF0000"/>
          <w:sz w:val="24"/>
          <w:szCs w:val="24"/>
        </w:rPr>
      </w:pPr>
    </w:p>
    <w:p w14:paraId="446A6A4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光吃了面食，则精神健壮，气力充足，音声高大。米则只可饱腹，无此效力。麦比参力尚高数倍。有钱人服参，乃是钱无处用，故作此消耗耳。非真能补人也。</w:t>
      </w:r>
    </w:p>
    <w:p w14:paraId="3E663FBD">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我吃了面食，就精神健壮，气力充足，音声高大。吃米饭只</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填饱肚子，没有这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效力。麦的效力比人参的效力还</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高</w:t>
      </w:r>
      <w:r>
        <w:rPr>
          <w:rFonts w:hint="eastAsia" w:ascii="微软雅黑" w:hAnsi="微软雅黑" w:eastAsia="微软雅黑" w:cs="Tahoma"/>
          <w:color w:val="222222"/>
          <w:sz w:val="24"/>
          <w:szCs w:val="24"/>
        </w:rPr>
        <w:t>数</w:t>
      </w:r>
      <w:r>
        <w:rPr>
          <w:rFonts w:ascii="微软雅黑" w:hAnsi="微软雅黑" w:eastAsia="微软雅黑" w:cs="Tahoma"/>
          <w:color w:val="222222"/>
          <w:sz w:val="24"/>
          <w:szCs w:val="24"/>
        </w:rPr>
        <w:t>倍。有钱的人吃人参，</w:t>
      </w:r>
      <w:r>
        <w:rPr>
          <w:rFonts w:hint="eastAsia" w:ascii="微软雅黑" w:hAnsi="微软雅黑" w:eastAsia="微软雅黑" w:cs="Tahoma"/>
          <w:color w:val="222222"/>
          <w:sz w:val="24"/>
          <w:szCs w:val="24"/>
        </w:rPr>
        <w:t>乃</w:t>
      </w:r>
      <w:r>
        <w:rPr>
          <w:rFonts w:ascii="微软雅黑" w:hAnsi="微软雅黑" w:eastAsia="微软雅黑" w:cs="Tahoma"/>
          <w:color w:val="222222"/>
          <w:sz w:val="24"/>
          <w:szCs w:val="24"/>
        </w:rPr>
        <w:t>是有钱没地方用</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，所以要</w:t>
      </w:r>
      <w:r>
        <w:rPr>
          <w:rFonts w:hint="eastAsia" w:ascii="微软雅黑" w:hAnsi="微软雅黑" w:eastAsia="微软雅黑" w:cs="Tahoma"/>
          <w:color w:val="222222"/>
          <w:sz w:val="24"/>
          <w:szCs w:val="24"/>
        </w:rPr>
        <w:t>这样来消耗</w:t>
      </w:r>
      <w:r>
        <w:rPr>
          <w:rFonts w:ascii="微软雅黑" w:hAnsi="微软雅黑" w:eastAsia="微软雅黑" w:cs="Tahoma"/>
          <w:color w:val="222222"/>
          <w:sz w:val="24"/>
          <w:szCs w:val="24"/>
        </w:rPr>
        <w:t>罢了。</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不是人参真能滋补人。</w:t>
      </w:r>
    </w:p>
    <w:p w14:paraId="66E74132">
      <w:pPr>
        <w:spacing w:line="270" w:lineRule="atLeast"/>
        <w:rPr>
          <w:rFonts w:ascii="微软雅黑" w:hAnsi="微软雅黑" w:eastAsia="微软雅黑" w:cs="Tahoma"/>
          <w:color w:val="222222"/>
          <w:sz w:val="24"/>
          <w:szCs w:val="24"/>
        </w:rPr>
      </w:pPr>
    </w:p>
    <w:p w14:paraId="4B4B7AE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又大磨麻油，亦补人。小磨麻油，以炒焦枯了，力道退半。人但知香，实则是焦味耳。</w:t>
      </w:r>
    </w:p>
    <w:p w14:paraId="5DFBA26F">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大磨麻油也</w:t>
      </w:r>
      <w:r>
        <w:rPr>
          <w:rFonts w:hint="eastAsia" w:ascii="微软雅黑" w:hAnsi="微软雅黑" w:eastAsia="微软雅黑" w:cs="Tahoma"/>
          <w:color w:val="222222"/>
          <w:sz w:val="24"/>
          <w:szCs w:val="24"/>
        </w:rPr>
        <w:t>滋</w:t>
      </w:r>
      <w:r>
        <w:rPr>
          <w:rFonts w:ascii="微软雅黑" w:hAnsi="微软雅黑" w:eastAsia="微软雅黑" w:cs="Tahoma"/>
          <w:color w:val="222222"/>
          <w:sz w:val="24"/>
          <w:szCs w:val="24"/>
        </w:rPr>
        <w:t>补人。小磨麻油，因为炒焦枯了，效力减退一半。平常人只知道小磨麻油很香，实际上</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是焦味罢了。</w:t>
      </w:r>
    </w:p>
    <w:p w14:paraId="18DF1DDD">
      <w:pPr>
        <w:spacing w:line="270" w:lineRule="atLeast"/>
        <w:rPr>
          <w:rFonts w:ascii="微软雅黑" w:hAnsi="微软雅黑" w:eastAsia="微软雅黑" w:cs="Tahoma"/>
          <w:color w:val="222222"/>
          <w:sz w:val="24"/>
          <w:szCs w:val="24"/>
        </w:rPr>
      </w:pPr>
    </w:p>
    <w:p w14:paraId="6107791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莲子，桂圆，红枣，芡实，薏米，皆可滋补。岂必须血肉，方能滋补乎。总之皆不如麦之力大。如不能吃，则兼带著吃。久则自知，亦自好吃矣。</w:t>
      </w:r>
    </w:p>
    <w:p w14:paraId="7E209276">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莲子、桂圆、红枣、芡实、薏米，都可以</w:t>
      </w:r>
      <w:r>
        <w:rPr>
          <w:rFonts w:hint="eastAsia" w:ascii="微软雅黑" w:hAnsi="微软雅黑" w:eastAsia="微软雅黑" w:cs="Tahoma"/>
          <w:color w:val="222222"/>
          <w:sz w:val="24"/>
          <w:szCs w:val="24"/>
        </w:rPr>
        <w:t>用来</w:t>
      </w:r>
      <w:r>
        <w:rPr>
          <w:rFonts w:ascii="微软雅黑" w:hAnsi="微软雅黑" w:eastAsia="微软雅黑" w:cs="Tahoma"/>
          <w:color w:val="222222"/>
          <w:sz w:val="24"/>
          <w:szCs w:val="24"/>
        </w:rPr>
        <w:t>滋补。哪里必须要</w:t>
      </w:r>
      <w:r>
        <w:rPr>
          <w:rFonts w:hint="eastAsia" w:ascii="微软雅黑" w:hAnsi="微软雅黑" w:eastAsia="微软雅黑" w:cs="Tahoma"/>
          <w:color w:val="222222"/>
          <w:sz w:val="24"/>
          <w:szCs w:val="24"/>
        </w:rPr>
        <w:t>吃</w:t>
      </w:r>
      <w:r>
        <w:rPr>
          <w:rFonts w:ascii="微软雅黑" w:hAnsi="微软雅黑" w:eastAsia="微软雅黑" w:cs="Tahoma"/>
          <w:color w:val="222222"/>
          <w:sz w:val="24"/>
          <w:szCs w:val="24"/>
        </w:rPr>
        <w:t>众生的血肉，才能滋补呢？总之，都不如麦食的效力大。如果不习惯吃面食，</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先兼带</w:t>
      </w:r>
      <w:r>
        <w:rPr>
          <w:rFonts w:hint="eastAsia" w:ascii="微软雅黑" w:hAnsi="微软雅黑" w:eastAsia="微软雅黑" w:cs="Tahoma"/>
          <w:color w:val="222222"/>
          <w:sz w:val="24"/>
          <w:szCs w:val="24"/>
        </w:rPr>
        <w:t>着</w:t>
      </w:r>
      <w:r>
        <w:rPr>
          <w:rFonts w:ascii="微软雅黑" w:hAnsi="微软雅黑" w:eastAsia="微软雅黑" w:cs="Tahoma"/>
          <w:color w:val="222222"/>
          <w:sz w:val="24"/>
          <w:szCs w:val="24"/>
        </w:rPr>
        <w:t>吃。</w:t>
      </w:r>
      <w:r>
        <w:rPr>
          <w:rFonts w:hint="eastAsia" w:ascii="微软雅黑" w:hAnsi="微软雅黑" w:eastAsia="微软雅黑" w:cs="Tahoma"/>
          <w:color w:val="222222"/>
          <w:sz w:val="24"/>
          <w:szCs w:val="24"/>
        </w:rPr>
        <w:t>时间长</w:t>
      </w:r>
      <w:r>
        <w:rPr>
          <w:rFonts w:ascii="微软雅黑" w:hAnsi="微软雅黑" w:eastAsia="微软雅黑" w:cs="Tahoma"/>
          <w:color w:val="222222"/>
          <w:sz w:val="24"/>
          <w:szCs w:val="24"/>
        </w:rPr>
        <w:t>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就自然知道</w:t>
      </w:r>
      <w:r>
        <w:rPr>
          <w:rFonts w:hint="eastAsia" w:ascii="微软雅黑" w:hAnsi="微软雅黑" w:eastAsia="微软雅黑" w:cs="Tahoma"/>
          <w:color w:val="222222"/>
          <w:sz w:val="24"/>
          <w:szCs w:val="24"/>
        </w:rPr>
        <w:t>（麦的效力大）</w:t>
      </w:r>
      <w:r>
        <w:rPr>
          <w:rFonts w:ascii="微软雅黑" w:hAnsi="微软雅黑" w:eastAsia="微软雅黑" w:cs="Tahoma"/>
          <w:color w:val="222222"/>
          <w:sz w:val="24"/>
          <w:szCs w:val="24"/>
        </w:rPr>
        <w:t>，也自然好吃了。</w:t>
      </w:r>
    </w:p>
    <w:p w14:paraId="2871B238">
      <w:pPr>
        <w:spacing w:line="270" w:lineRule="atLeast"/>
        <w:rPr>
          <w:rFonts w:ascii="微软雅黑" w:hAnsi="微软雅黑" w:eastAsia="微软雅黑" w:cs="Tahoma"/>
          <w:color w:val="222222"/>
          <w:sz w:val="24"/>
          <w:szCs w:val="24"/>
        </w:rPr>
      </w:pPr>
    </w:p>
    <w:p w14:paraId="1B79FAF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吃鸡卵之偈，乃妄人伪造，不可依从。保养之法，第一是寡欲。若不知好歹，任意嫖荡，则死期将至，仙丹亦不灵矣。</w:t>
      </w:r>
    </w:p>
    <w:p w14:paraId="2E3EC65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吃鸡蛋的偈颂，是无知妄为的人伪造</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，不可依从。保养身体的方法，第一是寡欲。如果不知好歹，任意嫖荡，</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死期</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将至，仙丹也不灵了。</w:t>
      </w:r>
    </w:p>
    <w:p w14:paraId="705E780F">
      <w:pPr>
        <w:spacing w:line="270" w:lineRule="atLeast"/>
        <w:rPr>
          <w:rFonts w:ascii="微软雅黑" w:hAnsi="微软雅黑" w:eastAsia="微软雅黑" w:cs="Tahoma"/>
          <w:color w:val="FF0000"/>
          <w:sz w:val="24"/>
          <w:szCs w:val="24"/>
        </w:rPr>
      </w:pPr>
    </w:p>
    <w:p w14:paraId="4745BF9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即不嫖荡，自己室人，亦须相与说其保身之由，暂断房事一二年。否则或半年一相亲，或一季一相亲。倘日日行房事，则精髓枯竭，不死何能。</w:t>
      </w:r>
    </w:p>
    <w:p w14:paraId="09D8FB4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即使不嫖荡，自己的妻子，也必须对她说明保身节欲的</w:t>
      </w:r>
      <w:r>
        <w:rPr>
          <w:rFonts w:hint="eastAsia" w:ascii="微软雅黑" w:hAnsi="微软雅黑" w:eastAsia="微软雅黑" w:cs="Tahoma"/>
          <w:color w:val="222222"/>
          <w:sz w:val="24"/>
          <w:szCs w:val="24"/>
        </w:rPr>
        <w:t>缘由</w:t>
      </w:r>
      <w:r>
        <w:rPr>
          <w:rFonts w:ascii="微软雅黑" w:hAnsi="微软雅黑" w:eastAsia="微软雅黑" w:cs="Tahoma"/>
          <w:color w:val="222222"/>
          <w:sz w:val="24"/>
          <w:szCs w:val="24"/>
        </w:rPr>
        <w:t>，暂时断绝房事一二年。否则，或者半年一相亲，或者一季一相亲。倘若天天行房事，就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精髓枯竭，</w:t>
      </w:r>
      <w:r>
        <w:rPr>
          <w:rFonts w:hint="eastAsia" w:ascii="微软雅黑" w:hAnsi="微软雅黑" w:eastAsia="微软雅黑" w:cs="Tahoma"/>
          <w:color w:val="222222"/>
          <w:sz w:val="24"/>
          <w:szCs w:val="24"/>
        </w:rPr>
        <w:t>怎能</w:t>
      </w:r>
      <w:r>
        <w:rPr>
          <w:rFonts w:ascii="微软雅黑" w:hAnsi="微软雅黑" w:eastAsia="微软雅黑" w:cs="Tahoma"/>
          <w:color w:val="222222"/>
          <w:sz w:val="24"/>
          <w:szCs w:val="24"/>
        </w:rPr>
        <w:t>不死</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w:t>
      </w:r>
    </w:p>
    <w:p w14:paraId="522DECDA">
      <w:pPr>
        <w:spacing w:line="270" w:lineRule="atLeast"/>
        <w:rPr>
          <w:rFonts w:ascii="微软雅黑" w:hAnsi="微软雅黑" w:eastAsia="微软雅黑" w:cs="Tahoma"/>
          <w:color w:val="222222"/>
          <w:sz w:val="24"/>
          <w:szCs w:val="24"/>
        </w:rPr>
      </w:pPr>
    </w:p>
    <w:p w14:paraId="413EFDA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节欲之人，所生子女，体壮少病，易于成人。多欲之人，或不能生，以精薄故，不能受孕。纵或生子，或即夭亡。即不夭亡，亦残弱无所成就。</w:t>
      </w:r>
    </w:p>
    <w:p w14:paraId="32BAF75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节欲之人，所生的子女，身体健壮少病，容易长大成人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多欲之人，或者不能生育，因为精薄的缘故，不能受孕。</w:t>
      </w:r>
      <w:r>
        <w:rPr>
          <w:rFonts w:hint="eastAsia" w:ascii="微软雅黑" w:hAnsi="微软雅黑" w:eastAsia="微软雅黑" w:cs="Tahoma"/>
          <w:color w:val="222222"/>
          <w:sz w:val="24"/>
          <w:szCs w:val="24"/>
        </w:rPr>
        <w:t>即使或</w:t>
      </w:r>
      <w:r>
        <w:rPr>
          <w:rFonts w:ascii="微软雅黑" w:hAnsi="微软雅黑" w:eastAsia="微软雅黑" w:cs="Tahoma"/>
          <w:color w:val="222222"/>
          <w:sz w:val="24"/>
          <w:szCs w:val="24"/>
        </w:rPr>
        <w:t>有生子，或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立</w:t>
      </w:r>
      <w:r>
        <w:rPr>
          <w:rFonts w:hint="eastAsia" w:ascii="微软雅黑" w:hAnsi="微软雅黑" w:eastAsia="微软雅黑" w:cs="Tahoma"/>
          <w:color w:val="222222"/>
          <w:sz w:val="24"/>
          <w:szCs w:val="24"/>
        </w:rPr>
        <w:t>刻</w:t>
      </w:r>
      <w:r>
        <w:rPr>
          <w:rFonts w:ascii="微软雅黑" w:hAnsi="微软雅黑" w:eastAsia="微软雅黑" w:cs="Tahoma"/>
          <w:color w:val="222222"/>
          <w:sz w:val="24"/>
          <w:szCs w:val="24"/>
        </w:rPr>
        <w:t>夭亡。即使不夭亡，也是身体残弱，没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什么成就。</w:t>
      </w:r>
    </w:p>
    <w:p w14:paraId="61234B0F">
      <w:pPr>
        <w:spacing w:line="270" w:lineRule="atLeast"/>
        <w:rPr>
          <w:rFonts w:ascii="微软雅黑" w:hAnsi="微软雅黑" w:eastAsia="微软雅黑" w:cs="Tahoma"/>
          <w:color w:val="222222"/>
          <w:sz w:val="24"/>
          <w:szCs w:val="24"/>
        </w:rPr>
      </w:pPr>
    </w:p>
    <w:p w14:paraId="7FF2943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汝不知已娶妻乎。若未娶，且缓娶。若已娶，决须暂勿同房，以期身体复元耳。此光切实为汝之言。汝能善体光意，自可福寿绵长，子孙发达矣。（民十二元月初六）</w:t>
      </w:r>
    </w:p>
    <w:p w14:paraId="4C44D977">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不知你</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娶妻了没有？如果没娶，暂且</w:t>
      </w:r>
      <w:r>
        <w:rPr>
          <w:rFonts w:hint="eastAsia" w:ascii="微软雅黑" w:hAnsi="微软雅黑" w:eastAsia="微软雅黑" w:cs="Tahoma"/>
          <w:color w:val="222222"/>
          <w:sz w:val="24"/>
          <w:szCs w:val="24"/>
        </w:rPr>
        <w:t>缓缓再</w:t>
      </w:r>
      <w:r>
        <w:rPr>
          <w:rFonts w:ascii="微软雅黑" w:hAnsi="微软雅黑" w:eastAsia="微软雅黑" w:cs="Tahoma"/>
          <w:color w:val="222222"/>
          <w:sz w:val="24"/>
          <w:szCs w:val="24"/>
        </w:rPr>
        <w:t>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如果已经娶</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一定</w:t>
      </w:r>
      <w:r>
        <w:rPr>
          <w:rFonts w:ascii="微软雅黑" w:hAnsi="微软雅黑" w:eastAsia="微软雅黑" w:cs="Tahoma"/>
          <w:color w:val="222222"/>
          <w:sz w:val="24"/>
          <w:szCs w:val="24"/>
        </w:rPr>
        <w:t>暂时不要同房，以期身体复元。这是我</w:t>
      </w:r>
      <w:r>
        <w:rPr>
          <w:rFonts w:hint="eastAsia" w:ascii="微软雅黑" w:hAnsi="微软雅黑" w:eastAsia="微软雅黑" w:cs="Tahoma"/>
          <w:color w:val="222222"/>
          <w:sz w:val="24"/>
          <w:szCs w:val="24"/>
        </w:rPr>
        <w:t>实实在在</w:t>
      </w:r>
      <w:r>
        <w:rPr>
          <w:rFonts w:ascii="微软雅黑" w:hAnsi="微软雅黑" w:eastAsia="微软雅黑" w:cs="Tahoma"/>
          <w:color w:val="222222"/>
          <w:sz w:val="24"/>
          <w:szCs w:val="24"/>
        </w:rPr>
        <w:t>为你所说的话。你</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能好好体</w:t>
      </w:r>
      <w:r>
        <w:rPr>
          <w:rFonts w:hint="eastAsia" w:ascii="微软雅黑" w:hAnsi="微软雅黑" w:eastAsia="微软雅黑" w:cs="Tahoma"/>
          <w:color w:val="222222"/>
          <w:sz w:val="24"/>
          <w:szCs w:val="24"/>
        </w:rPr>
        <w:t>察</w:t>
      </w:r>
      <w:r>
        <w:rPr>
          <w:rFonts w:ascii="微软雅黑" w:hAnsi="微软雅黑" w:eastAsia="微软雅黑" w:cs="Tahoma"/>
          <w:color w:val="222222"/>
          <w:sz w:val="24"/>
          <w:szCs w:val="24"/>
        </w:rPr>
        <w:t>我的用意，自然</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福寿绵长，子孙发达啊！（民国十二</w:t>
      </w:r>
      <w:r>
        <w:rPr>
          <w:rFonts w:hint="eastAsia" w:ascii="微软雅黑" w:hAnsi="微软雅黑" w:eastAsia="微软雅黑" w:cs="Tahoma"/>
          <w:color w:val="222222"/>
          <w:sz w:val="24"/>
          <w:szCs w:val="24"/>
        </w:rPr>
        <w:t>年</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1923年</w:t>
      </w:r>
      <w:r>
        <w:rPr>
          <w:rFonts w:hint="eastAsia" w:ascii="微软雅黑" w:hAnsi="微软雅黑" w:eastAsia="微软雅黑" w:cs="Tahoma"/>
          <w:color w:val="7F7F7F"/>
          <w:sz w:val="24"/>
          <w:szCs w:val="24"/>
        </w:rPr>
        <w:t>&gt;</w:t>
      </w:r>
      <w:r>
        <w:rPr>
          <w:rFonts w:ascii="微软雅黑" w:hAnsi="微软雅黑" w:eastAsia="微软雅黑" w:cs="Tahoma"/>
          <w:color w:val="222222"/>
          <w:sz w:val="24"/>
          <w:szCs w:val="24"/>
        </w:rPr>
        <w:t>元月初六）</w:t>
      </w:r>
    </w:p>
    <w:p w14:paraId="18C64FA3">
      <w:pPr>
        <w:rPr>
          <w:rFonts w:ascii="微软雅黑" w:hAnsi="微软雅黑" w:eastAsia="微软雅黑"/>
          <w:sz w:val="24"/>
          <w:szCs w:val="24"/>
        </w:rPr>
      </w:pPr>
    </w:p>
    <w:p w14:paraId="66FF0D88">
      <w:pPr>
        <w:rPr>
          <w:rFonts w:ascii="微软雅黑" w:hAnsi="微软雅黑" w:eastAsia="微软雅黑"/>
          <w:sz w:val="24"/>
          <w:szCs w:val="24"/>
        </w:rPr>
      </w:pPr>
    </w:p>
    <w:p w14:paraId="6D1C80E8">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66301073">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【妄人】</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无知妄为的人。</w:t>
      </w:r>
    </w:p>
    <w:p w14:paraId="07E88B03">
      <w:pPr>
        <w:rPr>
          <w:rFonts w:ascii="微软雅黑" w:hAnsi="微软雅黑" w:eastAsia="微软雅黑"/>
          <w:sz w:val="24"/>
          <w:szCs w:val="24"/>
        </w:rPr>
      </w:pPr>
    </w:p>
    <w:p w14:paraId="036D237E">
      <w:pPr>
        <w:rPr>
          <w:rFonts w:ascii="微软雅黑" w:hAnsi="微软雅黑" w:eastAsia="微软雅黑"/>
          <w:sz w:val="24"/>
          <w:szCs w:val="24"/>
        </w:rPr>
      </w:pPr>
    </w:p>
    <w:p w14:paraId="1E8CF15E">
      <w:pPr>
        <w:widowControl/>
        <w:jc w:val="left"/>
        <w:rPr>
          <w:rFonts w:ascii="微软雅黑" w:hAnsi="微软雅黑" w:eastAsia="微软雅黑"/>
          <w:sz w:val="24"/>
          <w:szCs w:val="24"/>
        </w:rPr>
      </w:pPr>
      <w:r>
        <w:rPr>
          <w:rFonts w:ascii="微软雅黑" w:hAnsi="微软雅黑" w:eastAsia="微软雅黑"/>
          <w:sz w:val="24"/>
          <w:szCs w:val="24"/>
        </w:rPr>
        <w:br w:type="page"/>
      </w:r>
    </w:p>
    <w:p w14:paraId="0144A41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06" w:name="_Toc24699"/>
      <w:r>
        <w:rPr>
          <w:rFonts w:ascii="微软雅黑" w:hAnsi="微软雅黑" w:eastAsia="微软雅黑" w:cs="宋体"/>
          <w:b/>
          <w:color w:val="C00000"/>
          <w:kern w:val="0"/>
          <w:sz w:val="24"/>
          <w:szCs w:val="24"/>
        </w:rPr>
        <w:t>复蔡契诚居士书二</w:t>
      </w:r>
      <w:bookmarkEnd w:id="406"/>
    </w:p>
    <w:p w14:paraId="6832370B">
      <w:pPr>
        <w:spacing w:line="270" w:lineRule="atLeast"/>
        <w:rPr>
          <w:rFonts w:ascii="微软雅黑" w:hAnsi="微软雅黑" w:eastAsia="微软雅黑" w:cs="宋体"/>
          <w:b/>
          <w:color w:val="C00000"/>
          <w:kern w:val="0"/>
          <w:sz w:val="24"/>
          <w:szCs w:val="24"/>
        </w:rPr>
      </w:pPr>
    </w:p>
    <w:p w14:paraId="15C20331">
      <w:pPr>
        <w:rPr>
          <w:rFonts w:ascii="宋体" w:hAnsi="宋体" w:cs="宋体"/>
          <w:b/>
          <w:kern w:val="0"/>
          <w:sz w:val="30"/>
          <w:szCs w:val="30"/>
        </w:rPr>
      </w:pPr>
      <w:r>
        <w:rPr>
          <w:rFonts w:hint="eastAsia" w:ascii="微软雅黑" w:hAnsi="微软雅黑" w:eastAsia="微软雅黑" w:cs="宋体"/>
          <w:b/>
          <w:color w:val="C00000"/>
          <w:kern w:val="0"/>
          <w:sz w:val="24"/>
          <w:szCs w:val="24"/>
        </w:rPr>
        <w:t>　　接手书，备悉一切。现今之世，乃魔王外道出世之时。若宿世中未种真实善根，有信心者，尽入魔罥。以彼等群魔，皆有最稀奇怪异之法子惑动人故也。</w:t>
      </w:r>
    </w:p>
    <w:p w14:paraId="7FB30879">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接到信，一切尽知。现今之世，</w:t>
      </w:r>
      <w:r>
        <w:rPr>
          <w:rFonts w:hint="eastAsia" w:ascii="微软雅黑" w:hAnsi="微软雅黑" w:eastAsia="微软雅黑" w:cs="Tahoma"/>
          <w:color w:val="222222"/>
          <w:sz w:val="24"/>
          <w:szCs w:val="24"/>
        </w:rPr>
        <w:t>正是</w:t>
      </w:r>
      <w:r>
        <w:rPr>
          <w:rFonts w:ascii="微软雅黑" w:hAnsi="微软雅黑" w:eastAsia="微软雅黑" w:cs="Tahoma"/>
          <w:color w:val="222222"/>
          <w:sz w:val="24"/>
          <w:szCs w:val="24"/>
        </w:rPr>
        <w:t>魔王外道出世的</w:t>
      </w:r>
      <w:r>
        <w:rPr>
          <w:rFonts w:hint="eastAsia" w:ascii="微软雅黑" w:hAnsi="微软雅黑" w:eastAsia="微软雅黑" w:cs="Tahoma"/>
          <w:color w:val="222222"/>
          <w:sz w:val="24"/>
          <w:szCs w:val="24"/>
        </w:rPr>
        <w:t>时候</w:t>
      </w:r>
      <w:r>
        <w:rPr>
          <w:rFonts w:ascii="微软雅黑" w:hAnsi="微软雅黑" w:eastAsia="微软雅黑" w:cs="Tahoma"/>
          <w:color w:val="222222"/>
          <w:sz w:val="24"/>
          <w:szCs w:val="24"/>
        </w:rPr>
        <w:t>。如果宿世中没有种下真实的善根，有信心的人，全都</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进入魔网。因为那些</w:t>
      </w:r>
      <w:r>
        <w:rPr>
          <w:rFonts w:hint="eastAsia" w:ascii="微软雅黑" w:hAnsi="微软雅黑" w:eastAsia="微软雅黑" w:cs="Tahoma"/>
          <w:color w:val="222222"/>
          <w:sz w:val="24"/>
          <w:szCs w:val="24"/>
        </w:rPr>
        <w:t>群魔</w:t>
      </w:r>
      <w:r>
        <w:rPr>
          <w:rFonts w:ascii="微软雅黑" w:hAnsi="微软雅黑" w:eastAsia="微软雅黑" w:cs="Tahoma"/>
          <w:color w:val="222222"/>
          <w:sz w:val="24"/>
          <w:szCs w:val="24"/>
        </w:rPr>
        <w:t>，都有最</w:t>
      </w:r>
      <w:r>
        <w:rPr>
          <w:rFonts w:hint="eastAsia" w:ascii="微软雅黑" w:hAnsi="微软雅黑" w:eastAsia="微软雅黑" w:cs="Tahoma"/>
          <w:color w:val="222222"/>
          <w:sz w:val="24"/>
          <w:szCs w:val="24"/>
        </w:rPr>
        <w:t>稀</w:t>
      </w:r>
      <w:r>
        <w:rPr>
          <w:rFonts w:ascii="微软雅黑" w:hAnsi="微软雅黑" w:eastAsia="微软雅黑" w:cs="Tahoma"/>
          <w:color w:val="222222"/>
          <w:sz w:val="24"/>
          <w:szCs w:val="24"/>
        </w:rPr>
        <w:t>奇怪异的法子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来蛊惑打动人心的缘故。</w:t>
      </w:r>
    </w:p>
    <w:p w14:paraId="2F80CFB4">
      <w:pPr>
        <w:spacing w:line="270" w:lineRule="atLeast"/>
        <w:rPr>
          <w:rFonts w:ascii="微软雅黑" w:hAnsi="微软雅黑" w:eastAsia="微软雅黑" w:cs="Tahoma"/>
          <w:color w:val="222222"/>
          <w:sz w:val="24"/>
          <w:szCs w:val="24"/>
        </w:rPr>
      </w:pPr>
    </w:p>
    <w:p w14:paraId="7C78165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江神童，乃鬼神附体之能力，非真系生知之神童。前年友人张之铭，以江神童息战书见寄，命光看。有不合宜者批之，当转致。</w:t>
      </w:r>
    </w:p>
    <w:p w14:paraId="3A4E82D6">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江神童</w:t>
      </w:r>
      <w:r>
        <w:rPr>
          <w:rFonts w:hint="eastAsia" w:ascii="微软雅黑" w:hAnsi="微软雅黑" w:eastAsia="微软雅黑" w:cs="Tahoma"/>
          <w:color w:val="7F7F7F"/>
          <w:sz w:val="24"/>
          <w:szCs w:val="24"/>
        </w:rPr>
        <w:t>（即</w:t>
      </w:r>
      <w:r>
        <w:rPr>
          <w:rFonts w:ascii="微软雅黑" w:hAnsi="微软雅黑" w:eastAsia="微软雅黑" w:cs="Tahoma"/>
          <w:color w:val="7F7F7F"/>
          <w:sz w:val="24"/>
          <w:szCs w:val="24"/>
        </w:rPr>
        <w:t>江希张</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是鬼神附体的能力，</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不是真的天生神童。前年，友人张之铭将江神童所写的《息战书》寄给我，让我看。有不合适的地方加以批点，当会转</w:t>
      </w:r>
      <w:r>
        <w:rPr>
          <w:rFonts w:hint="eastAsia" w:ascii="微软雅黑" w:hAnsi="微软雅黑" w:eastAsia="微软雅黑" w:cs="Tahoma"/>
          <w:color w:val="222222"/>
          <w:sz w:val="24"/>
          <w:szCs w:val="24"/>
        </w:rPr>
        <w:t>送</w:t>
      </w:r>
      <w:r>
        <w:rPr>
          <w:rFonts w:ascii="微软雅黑" w:hAnsi="微软雅黑" w:eastAsia="微软雅黑" w:cs="Tahoma"/>
          <w:color w:val="222222"/>
          <w:sz w:val="24"/>
          <w:szCs w:val="24"/>
        </w:rPr>
        <w:t>给他。</w:t>
      </w:r>
    </w:p>
    <w:p w14:paraId="4AA0B61A">
      <w:pPr>
        <w:spacing w:line="270" w:lineRule="atLeast"/>
        <w:rPr>
          <w:rFonts w:ascii="微软雅黑" w:hAnsi="微软雅黑" w:eastAsia="微软雅黑" w:cs="Tahoma"/>
          <w:color w:val="222222"/>
          <w:sz w:val="24"/>
          <w:szCs w:val="24"/>
        </w:rPr>
      </w:pPr>
    </w:p>
    <w:p w14:paraId="34659BF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及光指其弊病，此友概不提及。什么宗教大同会，什么释迦化身。有智识者闻之，当直下知其为显异惑众之魔王，岂待问人。</w:t>
      </w:r>
    </w:p>
    <w:p w14:paraId="0B2438B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等我指出</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的弊病，这位朋友一概不提起。什么“宗教大同会”，什么“释迦化身”。有智慧见识的人听了，当下</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知道他是显异惑众的魔王，哪里还</w:t>
      </w:r>
      <w:r>
        <w:rPr>
          <w:rFonts w:hint="eastAsia" w:ascii="微软雅黑" w:hAnsi="微软雅黑" w:eastAsia="微软雅黑" w:cs="Tahoma"/>
          <w:color w:val="222222"/>
          <w:sz w:val="24"/>
          <w:szCs w:val="24"/>
        </w:rPr>
        <w:t>用得着</w:t>
      </w:r>
      <w:r>
        <w:rPr>
          <w:rFonts w:ascii="微软雅黑" w:hAnsi="微软雅黑" w:eastAsia="微软雅黑" w:cs="Tahoma"/>
          <w:color w:val="222222"/>
          <w:sz w:val="24"/>
          <w:szCs w:val="24"/>
        </w:rPr>
        <w:t>去问别人。</w:t>
      </w:r>
    </w:p>
    <w:p w14:paraId="740CB350">
      <w:pPr>
        <w:spacing w:line="270" w:lineRule="atLeast"/>
        <w:rPr>
          <w:rFonts w:ascii="微软雅黑" w:hAnsi="微软雅黑" w:eastAsia="微软雅黑" w:cs="Tahoma"/>
          <w:color w:val="222222"/>
          <w:sz w:val="24"/>
          <w:szCs w:val="24"/>
        </w:rPr>
      </w:pPr>
    </w:p>
    <w:p w14:paraId="043AC25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彼同善社老师，亦在四川。凡入会必须要出钱做功德。及出钱，则云寄至四川，由老师调派。</w:t>
      </w:r>
    </w:p>
    <w:p w14:paraId="443236D7">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那些</w:t>
      </w:r>
      <w:r>
        <w:rPr>
          <w:rFonts w:ascii="微软雅黑" w:hAnsi="微软雅黑" w:eastAsia="微软雅黑" w:cs="Tahoma"/>
          <w:color w:val="222222"/>
          <w:sz w:val="24"/>
          <w:szCs w:val="24"/>
        </w:rPr>
        <w:t>同善社的老师，也在四川。凡是入会，必须要出钱做功德。等出了钱，就说寄到四川，由老师调派。</w:t>
      </w:r>
    </w:p>
    <w:p w14:paraId="5A5C448F">
      <w:pPr>
        <w:spacing w:line="270" w:lineRule="atLeast"/>
        <w:rPr>
          <w:rFonts w:ascii="微软雅黑" w:hAnsi="微软雅黑" w:eastAsia="微软雅黑" w:cs="Tahoma"/>
          <w:color w:val="222222"/>
          <w:sz w:val="24"/>
          <w:szCs w:val="24"/>
        </w:rPr>
      </w:pPr>
    </w:p>
    <w:p w14:paraId="519C3A4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什么唐焕章，什么邓绍云，皆系妖魔鬼怪之流类。引一切善男信女，同陷邪见深坑。佛法那里教人炼精气神。无论什么外道，离炼精气神，便无道可说矣。</w:t>
      </w:r>
    </w:p>
    <w:p w14:paraId="2620809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什么唐焕章，什么邓绍云，都是妖魔鬼怪之</w:t>
      </w:r>
      <w:r>
        <w:rPr>
          <w:rFonts w:hint="eastAsia" w:ascii="微软雅黑" w:hAnsi="微软雅黑" w:eastAsia="微软雅黑" w:cs="Tahoma"/>
          <w:color w:val="222222"/>
          <w:sz w:val="24"/>
          <w:szCs w:val="24"/>
        </w:rPr>
        <w:t>流</w:t>
      </w:r>
      <w:r>
        <w:rPr>
          <w:rFonts w:ascii="微软雅黑" w:hAnsi="微软雅黑" w:eastAsia="微软雅黑" w:cs="Tahoma"/>
          <w:color w:val="222222"/>
          <w:sz w:val="24"/>
          <w:szCs w:val="24"/>
        </w:rPr>
        <w:t>类。引导一切善男信女，同陷邪见</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深坑。佛法</w:t>
      </w:r>
      <w:r>
        <w:rPr>
          <w:rFonts w:hint="eastAsia" w:ascii="微软雅黑" w:hAnsi="微软雅黑" w:eastAsia="微软雅黑" w:cs="Tahoma"/>
          <w:color w:val="222222"/>
          <w:sz w:val="24"/>
          <w:szCs w:val="24"/>
        </w:rPr>
        <w:t>哪</w:t>
      </w:r>
      <w:r>
        <w:rPr>
          <w:rFonts w:ascii="微软雅黑" w:hAnsi="微软雅黑" w:eastAsia="微软雅黑" w:cs="Tahoma"/>
          <w:color w:val="222222"/>
          <w:sz w:val="24"/>
          <w:szCs w:val="24"/>
        </w:rPr>
        <w:t>里教人炼精气神</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。无论什么外道，离开炼精气神，就没有其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道理可说了。</w:t>
      </w:r>
    </w:p>
    <w:p w14:paraId="72C23C5A">
      <w:pPr>
        <w:spacing w:line="270" w:lineRule="atLeast"/>
        <w:rPr>
          <w:rFonts w:ascii="微软雅黑" w:hAnsi="微软雅黑" w:eastAsia="微软雅黑" w:cs="Tahoma"/>
          <w:color w:val="222222"/>
          <w:sz w:val="24"/>
          <w:szCs w:val="24"/>
        </w:rPr>
      </w:pPr>
    </w:p>
    <w:p w14:paraId="4BCB79C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若是正人修之，亦可延年益寿。若了生死成佛，乃是说梦话。彼并不知如何是生死，如何是佛，胡说巴道一套，以骗人家男女。</w:t>
      </w:r>
    </w:p>
    <w:p w14:paraId="003AE45D">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如果是心正的人修了，也</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延年益寿。如果说</w:t>
      </w:r>
      <w:r>
        <w:rPr>
          <w:rFonts w:hint="eastAsia" w:ascii="微软雅黑" w:hAnsi="微软雅黑" w:eastAsia="微软雅黑" w:cs="Tahoma"/>
          <w:color w:val="222222"/>
          <w:sz w:val="24"/>
          <w:szCs w:val="24"/>
        </w:rPr>
        <w:t>（炼精气神能）</w:t>
      </w:r>
      <w:r>
        <w:rPr>
          <w:rFonts w:ascii="微软雅黑" w:hAnsi="微软雅黑" w:eastAsia="微软雅黑" w:cs="Tahoma"/>
          <w:color w:val="222222"/>
          <w:sz w:val="24"/>
          <w:szCs w:val="24"/>
        </w:rPr>
        <w:t>了生死成佛，就是</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说梦话。他们并不知道什么是生死，什么是佛，胡说</w:t>
      </w:r>
      <w:r>
        <w:rPr>
          <w:rFonts w:hint="eastAsia" w:ascii="微软雅黑" w:hAnsi="微软雅黑" w:eastAsia="微软雅黑" w:cs="Tahoma"/>
          <w:color w:val="222222"/>
          <w:sz w:val="24"/>
          <w:szCs w:val="24"/>
        </w:rPr>
        <w:t>八</w:t>
      </w:r>
      <w:r>
        <w:rPr>
          <w:rFonts w:ascii="微软雅黑" w:hAnsi="微软雅黑" w:eastAsia="微软雅黑" w:cs="Tahoma"/>
          <w:color w:val="222222"/>
          <w:sz w:val="24"/>
          <w:szCs w:val="24"/>
        </w:rPr>
        <w:t>道一</w:t>
      </w:r>
      <w:r>
        <w:rPr>
          <w:rFonts w:hint="eastAsia" w:ascii="微软雅黑" w:hAnsi="微软雅黑" w:eastAsia="微软雅黑" w:cs="Tahoma"/>
          <w:color w:val="222222"/>
          <w:sz w:val="24"/>
          <w:szCs w:val="24"/>
        </w:rPr>
        <w:t>套</w:t>
      </w:r>
      <w:r>
        <w:rPr>
          <w:rFonts w:ascii="微软雅黑" w:hAnsi="微软雅黑" w:eastAsia="微软雅黑" w:cs="Tahoma"/>
          <w:color w:val="222222"/>
          <w:sz w:val="24"/>
          <w:szCs w:val="24"/>
        </w:rPr>
        <w:t>，来</w:t>
      </w:r>
      <w:r>
        <w:rPr>
          <w:rFonts w:hint="eastAsia" w:ascii="微软雅黑" w:hAnsi="微软雅黑" w:eastAsia="微软雅黑" w:cs="Tahoma"/>
          <w:color w:val="222222"/>
          <w:sz w:val="24"/>
          <w:szCs w:val="24"/>
        </w:rPr>
        <w:t>诓骗</w:t>
      </w:r>
      <w:r>
        <w:rPr>
          <w:rFonts w:ascii="微软雅黑" w:hAnsi="微软雅黑" w:eastAsia="微软雅黑" w:cs="Tahoma"/>
          <w:color w:val="222222"/>
          <w:sz w:val="24"/>
          <w:szCs w:val="24"/>
        </w:rPr>
        <w:t>在家男女。</w:t>
      </w:r>
    </w:p>
    <w:p w14:paraId="79CED35C">
      <w:pPr>
        <w:spacing w:line="270" w:lineRule="atLeast"/>
        <w:rPr>
          <w:rFonts w:ascii="微软雅黑" w:hAnsi="微软雅黑" w:eastAsia="微软雅黑" w:cs="Tahoma"/>
          <w:color w:val="222222"/>
          <w:sz w:val="24"/>
          <w:szCs w:val="24"/>
        </w:rPr>
      </w:pPr>
    </w:p>
    <w:p w14:paraId="181EFE9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倘是邪淫之徒，则便借坎离交媾，婴儿姹女交媾等名词，诱诸少年妇女，悉为所污。且以此为传道。</w:t>
      </w:r>
    </w:p>
    <w:p w14:paraId="44930E8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倘若是邪淫之徒，就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借着“坎离交媾</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婴儿姹女交媾”</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名词，引诱那些少年妇女，全都被他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所玷污。而且</w:t>
      </w:r>
      <w:r>
        <w:rPr>
          <w:rFonts w:hint="eastAsia" w:ascii="微软雅黑" w:hAnsi="微软雅黑" w:eastAsia="微软雅黑" w:cs="Tahoma"/>
          <w:color w:val="222222"/>
          <w:sz w:val="24"/>
          <w:szCs w:val="24"/>
        </w:rPr>
        <w:t>以此为传道</w:t>
      </w:r>
      <w:r>
        <w:rPr>
          <w:rFonts w:ascii="微软雅黑" w:hAnsi="微软雅黑" w:eastAsia="微软雅黑" w:cs="Tahoma"/>
          <w:color w:val="222222"/>
          <w:sz w:val="24"/>
          <w:szCs w:val="24"/>
        </w:rPr>
        <w:t>。</w:t>
      </w:r>
    </w:p>
    <w:p w14:paraId="256C632F">
      <w:pPr>
        <w:spacing w:line="270" w:lineRule="atLeast"/>
        <w:rPr>
          <w:rFonts w:ascii="微软雅黑" w:hAnsi="微软雅黑" w:eastAsia="微软雅黑" w:cs="Tahoma"/>
          <w:color w:val="222222"/>
          <w:sz w:val="24"/>
          <w:szCs w:val="24"/>
        </w:rPr>
      </w:pPr>
    </w:p>
    <w:p w14:paraId="146BF6B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而无智之人，虽受彼污，犹不以为非法，以其是传道，不同无道之人夫妇行淫也。哀哉，世人何迷至此。</w:t>
      </w:r>
    </w:p>
    <w:p w14:paraId="48DCAE14">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智</w:t>
      </w:r>
      <w:r>
        <w:rPr>
          <w:rFonts w:hint="eastAsia" w:ascii="微软雅黑" w:hAnsi="微软雅黑" w:eastAsia="微软雅黑" w:cs="Tahoma"/>
          <w:color w:val="222222"/>
          <w:sz w:val="24"/>
          <w:szCs w:val="24"/>
        </w:rPr>
        <w:t>慧</w:t>
      </w:r>
      <w:r>
        <w:rPr>
          <w:rFonts w:ascii="微软雅黑" w:hAnsi="微软雅黑" w:eastAsia="微软雅黑" w:cs="Tahoma"/>
          <w:color w:val="222222"/>
          <w:sz w:val="24"/>
          <w:szCs w:val="24"/>
        </w:rPr>
        <w:t>的人，虽然受到他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的玷污，</w:t>
      </w:r>
      <w:r>
        <w:rPr>
          <w:rFonts w:hint="eastAsia" w:ascii="微软雅黑" w:hAnsi="微软雅黑" w:eastAsia="微软雅黑" w:cs="Tahoma"/>
          <w:color w:val="222222"/>
          <w:sz w:val="24"/>
          <w:szCs w:val="24"/>
        </w:rPr>
        <w:t>仍然</w:t>
      </w:r>
      <w:r>
        <w:rPr>
          <w:rFonts w:ascii="微软雅黑" w:hAnsi="微软雅黑" w:eastAsia="微软雅黑" w:cs="Tahoma"/>
          <w:color w:val="222222"/>
          <w:sz w:val="24"/>
          <w:szCs w:val="24"/>
        </w:rPr>
        <w:t>不认为这是非法，认为</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传道，不同于无道之人的夫妇行淫。悲哀啊！世人何以迷昧到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如此</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地步！</w:t>
      </w:r>
    </w:p>
    <w:p w14:paraId="708AF87A">
      <w:pPr>
        <w:spacing w:line="270" w:lineRule="atLeast"/>
        <w:rPr>
          <w:rFonts w:ascii="微软雅黑" w:hAnsi="微软雅黑" w:eastAsia="微软雅黑" w:cs="Tahoma"/>
          <w:color w:val="222222"/>
          <w:sz w:val="24"/>
          <w:szCs w:val="24"/>
        </w:rPr>
      </w:pPr>
    </w:p>
    <w:p w14:paraId="6F420CB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灵学扶乩，乃灵鬼作用。亦有真仙降临，乃百千回之一二。其平常俱灵鬼冒名，断不可以此为实。光文钞亦略谈之。</w:t>
      </w:r>
    </w:p>
    <w:p w14:paraId="3BCDECB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灵学</w:t>
      </w:r>
      <w:r>
        <w:rPr>
          <w:rFonts w:hint="eastAsia" w:ascii="微软雅黑" w:hAnsi="微软雅黑" w:eastAsia="微软雅黑" w:cs="Tahoma"/>
          <w:color w:val="222222"/>
          <w:sz w:val="24"/>
          <w:szCs w:val="24"/>
        </w:rPr>
        <w:t>会的</w:t>
      </w:r>
      <w:r>
        <w:rPr>
          <w:rFonts w:ascii="微软雅黑" w:hAnsi="微软雅黑" w:eastAsia="微软雅黑" w:cs="Tahoma"/>
          <w:color w:val="222222"/>
          <w:sz w:val="24"/>
          <w:szCs w:val="24"/>
        </w:rPr>
        <w:t>扶乩，是灵鬼的作用。</w:t>
      </w:r>
      <w:r>
        <w:rPr>
          <w:rFonts w:hint="eastAsia" w:ascii="微软雅黑" w:hAnsi="微软雅黑" w:eastAsia="微软雅黑" w:cs="Tahoma"/>
          <w:color w:val="222222"/>
          <w:sz w:val="24"/>
          <w:szCs w:val="24"/>
        </w:rPr>
        <w:t>扶乩</w:t>
      </w:r>
      <w:r>
        <w:rPr>
          <w:rFonts w:ascii="微软雅黑" w:hAnsi="微软雅黑" w:eastAsia="微软雅黑" w:cs="Tahoma"/>
          <w:color w:val="222222"/>
          <w:sz w:val="24"/>
          <w:szCs w:val="24"/>
        </w:rPr>
        <w:t>也有真仙降临</w:t>
      </w:r>
      <w:r>
        <w:rPr>
          <w:rFonts w:hint="eastAsia" w:ascii="微软雅黑" w:hAnsi="微软雅黑" w:eastAsia="微软雅黑" w:cs="Tahoma"/>
          <w:color w:val="222222"/>
          <w:sz w:val="24"/>
          <w:szCs w:val="24"/>
        </w:rPr>
        <w:t>的情况</w:t>
      </w:r>
      <w:r>
        <w:rPr>
          <w:rFonts w:ascii="微软雅黑" w:hAnsi="微软雅黑" w:eastAsia="微软雅黑" w:cs="Tahoma"/>
          <w:color w:val="222222"/>
          <w:sz w:val="24"/>
          <w:szCs w:val="24"/>
        </w:rPr>
        <w:t>，但只是百千回中的一二</w:t>
      </w:r>
      <w:r>
        <w:rPr>
          <w:rFonts w:hint="eastAsia" w:ascii="微软雅黑" w:hAnsi="微软雅黑" w:eastAsia="微软雅黑" w:cs="Tahoma"/>
          <w:color w:val="222222"/>
          <w:sz w:val="24"/>
          <w:szCs w:val="24"/>
        </w:rPr>
        <w:t>回</w:t>
      </w:r>
      <w:r>
        <w:rPr>
          <w:rFonts w:ascii="微软雅黑" w:hAnsi="微软雅黑" w:eastAsia="微软雅黑" w:cs="Tahoma"/>
          <w:color w:val="222222"/>
          <w:sz w:val="24"/>
          <w:szCs w:val="24"/>
        </w:rPr>
        <w:t>罢了。而平常都是灵鬼冒名</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，千万不</w:t>
      </w:r>
      <w:r>
        <w:rPr>
          <w:rFonts w:hint="eastAsia" w:ascii="微软雅黑" w:hAnsi="微软雅黑" w:eastAsia="微软雅黑" w:cs="Tahoma"/>
          <w:color w:val="222222"/>
          <w:sz w:val="24"/>
          <w:szCs w:val="24"/>
        </w:rPr>
        <w:t>能认为这是</w:t>
      </w:r>
      <w:r>
        <w:rPr>
          <w:rFonts w:ascii="微软雅黑" w:hAnsi="微软雅黑" w:eastAsia="微软雅黑" w:cs="Tahoma"/>
          <w:color w:val="222222"/>
          <w:sz w:val="24"/>
          <w:szCs w:val="24"/>
        </w:rPr>
        <w:t>真实</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《文钞》中也大略谈到</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w:t>
      </w:r>
    </w:p>
    <w:p w14:paraId="605B5841">
      <w:pPr>
        <w:spacing w:line="270" w:lineRule="atLeast"/>
        <w:rPr>
          <w:rFonts w:ascii="微软雅黑" w:hAnsi="微软雅黑" w:eastAsia="微软雅黑" w:cs="Tahoma"/>
          <w:color w:val="222222"/>
          <w:sz w:val="24"/>
          <w:szCs w:val="24"/>
        </w:rPr>
      </w:pPr>
    </w:p>
    <w:p w14:paraId="039E857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江神童之道德，亦扶乩故，与灵学会同一臭味。学佛人不应入此种会。而今之学佛人，有几多依佛行知佛法者。</w:t>
      </w:r>
    </w:p>
    <w:p w14:paraId="6DFBB6B0">
      <w:pPr>
        <w:spacing w:line="270" w:lineRule="atLeast"/>
        <w:rPr>
          <w:rFonts w:ascii="微软雅黑" w:hAnsi="微软雅黑" w:eastAsia="微软雅黑" w:cs="Tahoma"/>
          <w:color w:val="FF0000"/>
          <w:sz w:val="24"/>
          <w:szCs w:val="24"/>
        </w:rPr>
      </w:pPr>
      <w:r>
        <w:rPr>
          <w:rFonts w:ascii="微软雅黑" w:hAnsi="微软雅黑" w:eastAsia="微软雅黑" w:cs="Tahoma"/>
          <w:color w:val="222222"/>
          <w:sz w:val="24"/>
          <w:szCs w:val="24"/>
        </w:rPr>
        <w:t>江神童的万国道德会，也</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扶乩的缘故，与灵学会是同一</w:t>
      </w:r>
      <w:r>
        <w:rPr>
          <w:rFonts w:hint="eastAsia" w:ascii="微软雅黑" w:hAnsi="微软雅黑" w:eastAsia="微软雅黑" w:cs="Tahoma"/>
          <w:color w:val="222222"/>
          <w:sz w:val="24"/>
          <w:szCs w:val="24"/>
        </w:rPr>
        <w:t>种臭味</w:t>
      </w:r>
      <w:r>
        <w:rPr>
          <w:rFonts w:ascii="微软雅黑" w:hAnsi="微软雅黑" w:eastAsia="微软雅黑" w:cs="Tahoma"/>
          <w:color w:val="222222"/>
          <w:sz w:val="24"/>
          <w:szCs w:val="24"/>
        </w:rPr>
        <w:t>。学佛人不应加入这种会。而如今的学佛人，有多少</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依照佛行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了知佛法的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呢？</w:t>
      </w:r>
    </w:p>
    <w:p w14:paraId="32D2D07A">
      <w:pPr>
        <w:spacing w:line="270" w:lineRule="atLeast"/>
        <w:rPr>
          <w:rFonts w:ascii="微软雅黑" w:hAnsi="微软雅黑" w:eastAsia="微软雅黑" w:cs="Tahoma"/>
          <w:color w:val="FF0000"/>
          <w:sz w:val="24"/>
          <w:szCs w:val="24"/>
        </w:rPr>
      </w:pPr>
    </w:p>
    <w:p w14:paraId="5530BE4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以故闻彼等之鬼怪奇特，遂如蚁聚乌合，虾蟆逐闹，热处跳了，可叹孰甚。</w:t>
      </w:r>
    </w:p>
    <w:p w14:paraId="6AD9FC6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因此听到他们那些鬼怪奇特，就如同蚂蚁乌鸦聚合，虾蟆追逐热闹，到热闹之处跳跃，还有比这更可叹的吗？</w:t>
      </w:r>
    </w:p>
    <w:p w14:paraId="0DBF55F2">
      <w:pPr>
        <w:rPr>
          <w:rFonts w:ascii="微软雅黑" w:hAnsi="微软雅黑" w:eastAsia="微软雅黑" w:cs="Tahoma"/>
          <w:color w:val="222222"/>
          <w:sz w:val="24"/>
          <w:szCs w:val="24"/>
          <w:shd w:val="clear" w:color="auto" w:fill="FFFFFF"/>
        </w:rPr>
      </w:pPr>
    </w:p>
    <w:p w14:paraId="116605F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令友王君入魔已深，喻如狗子吃屎，谓无上美味。彼并不知佛，亦无正知正见。一向如狗子寻屎，苍蝇逐臭，蚁子赴膻，名为学佛，实为学魔。</w:t>
      </w:r>
    </w:p>
    <w:p w14:paraId="47EDF7C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你的朋友王君，入魔已经很深</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，如同狗吃大便，认为是无上美味。他并不知道佛法，也没有正知正见。一向如同狗寻找大便，苍蝇追逐臭味，蚂蚁赴向膻味，名为学佛，实际</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学魔。</w:t>
      </w:r>
    </w:p>
    <w:p w14:paraId="7C70E070">
      <w:pPr>
        <w:spacing w:line="270" w:lineRule="atLeast"/>
        <w:rPr>
          <w:rFonts w:ascii="微软雅黑" w:hAnsi="微软雅黑" w:eastAsia="微软雅黑" w:cs="Tahoma"/>
          <w:color w:val="222222"/>
          <w:sz w:val="24"/>
          <w:szCs w:val="24"/>
        </w:rPr>
      </w:pPr>
    </w:p>
    <w:p w14:paraId="127ADFA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今之出家者，有几多知佛法者。每每亦学炼丹运气扶乩等。指窍之说，最为惑人之本。</w:t>
      </w:r>
    </w:p>
    <w:p w14:paraId="02E82ED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现今的出家人，又有多少是知道佛法的人</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他们常常</w:t>
      </w:r>
      <w:r>
        <w:rPr>
          <w:rFonts w:ascii="微软雅黑" w:hAnsi="微软雅黑" w:eastAsia="微软雅黑" w:cs="Tahoma"/>
          <w:color w:val="222222"/>
          <w:sz w:val="24"/>
          <w:szCs w:val="24"/>
        </w:rPr>
        <w:t>也学外道</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炼丹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运气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扶乩等</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。指窍之说，最</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迷惑人的根本。</w:t>
      </w:r>
    </w:p>
    <w:p w14:paraId="7CEEA0E9">
      <w:pPr>
        <w:spacing w:line="270" w:lineRule="atLeast"/>
        <w:rPr>
          <w:rFonts w:ascii="微软雅黑" w:hAnsi="微软雅黑" w:eastAsia="微软雅黑" w:cs="Tahoma"/>
          <w:color w:val="222222"/>
          <w:sz w:val="24"/>
          <w:szCs w:val="24"/>
        </w:rPr>
      </w:pPr>
    </w:p>
    <w:p w14:paraId="1BB2B33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若遇少年女子，多被此种法子所乱，罪大恶极。邪正不两立，正法昌明，则邪法自可消灭。今魔种遍天下，亦众生同分恶业之所感也。</w:t>
      </w:r>
    </w:p>
    <w:p w14:paraId="6963FFC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如果遇到少年女子，</w:t>
      </w:r>
      <w:r>
        <w:rPr>
          <w:rFonts w:hint="eastAsia" w:ascii="微软雅黑" w:hAnsi="微软雅黑" w:eastAsia="微软雅黑" w:cs="Tahoma"/>
          <w:color w:val="222222"/>
          <w:sz w:val="24"/>
          <w:szCs w:val="24"/>
        </w:rPr>
        <w:t>她们</w:t>
      </w:r>
      <w:r>
        <w:rPr>
          <w:rFonts w:ascii="微软雅黑" w:hAnsi="微软雅黑" w:eastAsia="微软雅黑" w:cs="Tahoma"/>
          <w:color w:val="222222"/>
          <w:sz w:val="24"/>
          <w:szCs w:val="24"/>
        </w:rPr>
        <w:t>大多被这种法子所迷乱，罪大恶极。邪法正法不能</w:t>
      </w:r>
      <w:r>
        <w:rPr>
          <w:rFonts w:hint="eastAsia" w:ascii="微软雅黑" w:hAnsi="微软雅黑" w:eastAsia="微软雅黑" w:cs="Tahoma"/>
          <w:color w:val="222222"/>
          <w:sz w:val="24"/>
          <w:szCs w:val="24"/>
        </w:rPr>
        <w:t>两立</w:t>
      </w:r>
      <w:r>
        <w:rPr>
          <w:rFonts w:ascii="微软雅黑" w:hAnsi="微软雅黑" w:eastAsia="微软雅黑" w:cs="Tahoma"/>
          <w:color w:val="222222"/>
          <w:sz w:val="24"/>
          <w:szCs w:val="24"/>
        </w:rPr>
        <w:t>，正法昌明，那么邪法自然可以消灭。现今魔种遍</w:t>
      </w:r>
      <w:r>
        <w:rPr>
          <w:rFonts w:hint="eastAsia" w:ascii="微软雅黑" w:hAnsi="微软雅黑" w:eastAsia="微软雅黑" w:cs="Tahoma"/>
          <w:color w:val="222222"/>
          <w:sz w:val="24"/>
          <w:szCs w:val="24"/>
        </w:rPr>
        <w:t>布</w:t>
      </w:r>
      <w:r>
        <w:rPr>
          <w:rFonts w:ascii="微软雅黑" w:hAnsi="微软雅黑" w:eastAsia="微软雅黑" w:cs="Tahoma"/>
          <w:color w:val="222222"/>
          <w:sz w:val="24"/>
          <w:szCs w:val="24"/>
        </w:rPr>
        <w:t>天下，也是众生同分恶业所感</w:t>
      </w:r>
      <w:r>
        <w:rPr>
          <w:rFonts w:hint="eastAsia" w:ascii="微软雅黑" w:hAnsi="微软雅黑" w:eastAsia="微软雅黑" w:cs="Tahoma"/>
          <w:color w:val="222222"/>
          <w:sz w:val="24"/>
          <w:szCs w:val="24"/>
        </w:rPr>
        <w:t>的啊！</w:t>
      </w:r>
    </w:p>
    <w:p w14:paraId="305C1C30">
      <w:pPr>
        <w:spacing w:line="270" w:lineRule="atLeast"/>
        <w:rPr>
          <w:rFonts w:ascii="微软雅黑" w:hAnsi="微软雅黑" w:eastAsia="微软雅黑" w:cs="Tahoma"/>
          <w:color w:val="222222"/>
          <w:sz w:val="24"/>
          <w:szCs w:val="24"/>
        </w:rPr>
      </w:pPr>
    </w:p>
    <w:p w14:paraId="447C85F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静坐须提起精神，息心念佛。倘不提精神，一静即睡</w:t>
      </w:r>
      <w:r>
        <w:rPr>
          <w:rFonts w:hint="eastAsia" w:ascii="微软雅黑" w:hAnsi="微软雅黑" w:eastAsia="微软雅黑" w:cs="宋体"/>
          <w:b/>
          <w:color w:val="C00000"/>
          <w:kern w:val="0"/>
          <w:sz w:val="24"/>
          <w:szCs w:val="24"/>
          <w:lang w:val="en-US" w:eastAsia="zh-CN"/>
        </w:rPr>
        <w:t>着</w:t>
      </w:r>
      <w:r>
        <w:rPr>
          <w:rFonts w:hint="eastAsia" w:ascii="微软雅黑" w:hAnsi="微软雅黑" w:eastAsia="微软雅黑" w:cs="宋体"/>
          <w:b/>
          <w:color w:val="C00000"/>
          <w:kern w:val="0"/>
          <w:sz w:val="24"/>
          <w:szCs w:val="24"/>
        </w:rPr>
        <w:t>矣。此众生通病。化修紫竹林大殿香，乃是吃喝嫖赌无资本，作此种事，借修佛殿为骗钱计，此阿鼻地狱之种子耳。</w:t>
      </w:r>
    </w:p>
    <w:p w14:paraId="683A702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静坐必须提起精神，息心念佛。倘若不提起精神，一静下来就睡着了。这是众生的通病。</w:t>
      </w:r>
      <w:r>
        <w:rPr>
          <w:rFonts w:hint="eastAsia" w:ascii="微软雅黑" w:hAnsi="微软雅黑" w:eastAsia="微软雅黑" w:cs="Tahoma"/>
          <w:color w:val="222222"/>
          <w:sz w:val="24"/>
          <w:szCs w:val="24"/>
        </w:rPr>
        <w:t>募</w:t>
      </w:r>
      <w:r>
        <w:rPr>
          <w:rFonts w:ascii="微软雅黑" w:hAnsi="微软雅黑" w:eastAsia="微软雅黑" w:cs="Tahoma"/>
          <w:color w:val="222222"/>
          <w:sz w:val="24"/>
          <w:szCs w:val="24"/>
        </w:rPr>
        <w:t>化修</w:t>
      </w:r>
      <w:r>
        <w:rPr>
          <w:rFonts w:hint="eastAsia" w:ascii="微软雅黑" w:hAnsi="微软雅黑" w:eastAsia="微软雅黑" w:cs="Tahoma"/>
          <w:color w:val="222222"/>
          <w:sz w:val="24"/>
          <w:szCs w:val="24"/>
        </w:rPr>
        <w:t>葺</w:t>
      </w:r>
      <w:r>
        <w:rPr>
          <w:rFonts w:ascii="微软雅黑" w:hAnsi="微软雅黑" w:eastAsia="微软雅黑" w:cs="Tahoma"/>
          <w:color w:val="222222"/>
          <w:sz w:val="24"/>
          <w:szCs w:val="24"/>
        </w:rPr>
        <w:t>紫竹林大殿的香</w:t>
      </w:r>
      <w:r>
        <w:rPr>
          <w:rFonts w:hint="eastAsia" w:ascii="微软雅黑" w:hAnsi="微软雅黑" w:eastAsia="微软雅黑" w:cs="Tahoma"/>
          <w:color w:val="222222"/>
          <w:sz w:val="24"/>
          <w:szCs w:val="24"/>
        </w:rPr>
        <w:t>金</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乃</w:t>
      </w:r>
      <w:r>
        <w:rPr>
          <w:rFonts w:ascii="微软雅黑" w:hAnsi="微软雅黑" w:eastAsia="微软雅黑" w:cs="Tahoma"/>
          <w:color w:val="222222"/>
          <w:sz w:val="24"/>
          <w:szCs w:val="24"/>
        </w:rPr>
        <w:t>是吃喝嫖赌没有资本，作这种事，</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借着修佛殿</w:t>
      </w:r>
      <w:r>
        <w:rPr>
          <w:rFonts w:hint="eastAsia" w:ascii="微软雅黑" w:hAnsi="微软雅黑" w:eastAsia="微软雅黑" w:cs="Tahoma"/>
          <w:color w:val="222222"/>
          <w:sz w:val="24"/>
          <w:szCs w:val="24"/>
        </w:rPr>
        <w:t>来算计着骗钱</w:t>
      </w:r>
      <w:r>
        <w:rPr>
          <w:rFonts w:ascii="微软雅黑" w:hAnsi="微软雅黑" w:eastAsia="微软雅黑" w:cs="Tahoma"/>
          <w:color w:val="222222"/>
          <w:sz w:val="24"/>
          <w:szCs w:val="24"/>
        </w:rPr>
        <w:t>，这是阿鼻地狱的种子。</w:t>
      </w:r>
    </w:p>
    <w:p w14:paraId="6F13B72F">
      <w:pPr>
        <w:spacing w:line="270" w:lineRule="atLeast"/>
        <w:rPr>
          <w:rFonts w:ascii="微软雅黑" w:hAnsi="微软雅黑" w:eastAsia="微软雅黑" w:cs="Tahoma"/>
          <w:color w:val="222222"/>
          <w:sz w:val="24"/>
          <w:szCs w:val="24"/>
        </w:rPr>
      </w:pPr>
    </w:p>
    <w:p w14:paraId="573F399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紫竹林大殿完完全全，要修做什么。汝且一心持戒念佛，任彼魔王外道，显什么鬼本事，皆勿理会。则可不被魔徒牵入魔党矣。</w:t>
      </w:r>
    </w:p>
    <w:p w14:paraId="3CA87B00">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紫竹林大殿完完整整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，修它做什么。你暂且一心持戒念佛，任那些魔王外道，显什么鬼本事，都不要理会。</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不被魔徒牵入魔党了。</w:t>
      </w:r>
    </w:p>
    <w:p w14:paraId="3A1549D0">
      <w:pPr>
        <w:spacing w:line="270" w:lineRule="atLeast"/>
        <w:rPr>
          <w:rFonts w:ascii="微软雅黑" w:hAnsi="微软雅黑" w:eastAsia="微软雅黑" w:cs="Tahoma"/>
          <w:color w:val="222222"/>
          <w:sz w:val="24"/>
          <w:szCs w:val="24"/>
        </w:rPr>
      </w:pPr>
    </w:p>
    <w:p w14:paraId="414374B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六月前可来信，六月后不可来信。以施省之发心修杭州梵天寺（系光劝发，故必要光去），即莲宗十一祖齐大师道场，须光去料理商量。</w:t>
      </w:r>
    </w:p>
    <w:p w14:paraId="016D71E4">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六月前可以来信，六月后</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来信</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。因为施省之发心修杭州梵天寺（</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是我劝导发起</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，所以必须要我去），就是莲宗十一祖思齐大师</w:t>
      </w:r>
      <w:r>
        <w:rPr>
          <w:rFonts w:hint="eastAsia" w:ascii="微软雅黑" w:hAnsi="微软雅黑" w:eastAsia="微软雅黑" w:cs="Tahoma"/>
          <w:color w:val="7F7F7F"/>
          <w:sz w:val="24"/>
          <w:szCs w:val="24"/>
        </w:rPr>
        <w:t>（即省庵大师，讳实贤，字思齐，号省庵）</w:t>
      </w:r>
      <w:r>
        <w:rPr>
          <w:rFonts w:ascii="微软雅黑" w:hAnsi="微软雅黑" w:eastAsia="微软雅黑" w:cs="Tahoma"/>
          <w:color w:val="222222"/>
          <w:sz w:val="24"/>
          <w:szCs w:val="24"/>
        </w:rPr>
        <w:t>的道场，须</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我去料理商量。</w:t>
      </w:r>
    </w:p>
    <w:p w14:paraId="6B54C864">
      <w:pPr>
        <w:spacing w:line="270" w:lineRule="atLeast"/>
        <w:rPr>
          <w:rFonts w:ascii="微软雅黑" w:hAnsi="微软雅黑" w:eastAsia="微软雅黑" w:cs="Tahoma"/>
          <w:color w:val="222222"/>
          <w:sz w:val="24"/>
          <w:szCs w:val="24"/>
        </w:rPr>
      </w:pPr>
    </w:p>
    <w:p w14:paraId="58C87FB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不过一二十日，又要到南京法云寺。梅荪以法云寺成立，必要光到，方可迟早随光往南京。亦不过一二十日，由南京到扬州，以安顿文钞事。</w:t>
      </w:r>
    </w:p>
    <w:p w14:paraId="33F68E1B">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超</w:t>
      </w:r>
      <w:r>
        <w:rPr>
          <w:rFonts w:ascii="微软雅黑" w:hAnsi="微软雅黑" w:eastAsia="微软雅黑" w:cs="Tahoma"/>
          <w:color w:val="222222"/>
          <w:sz w:val="24"/>
          <w:szCs w:val="24"/>
        </w:rPr>
        <w:t>过一二十天，又要到南京法云寺。魏梅荪因为法云寺成立，必须要我到，方可迟早随我前往南京。也不</w:t>
      </w:r>
      <w:r>
        <w:rPr>
          <w:rFonts w:hint="eastAsia" w:ascii="微软雅黑" w:hAnsi="微软雅黑" w:eastAsia="微软雅黑" w:cs="Tahoma"/>
          <w:color w:val="222222"/>
          <w:sz w:val="24"/>
          <w:szCs w:val="24"/>
        </w:rPr>
        <w:t>超</w:t>
      </w:r>
      <w:r>
        <w:rPr>
          <w:rFonts w:ascii="微软雅黑" w:hAnsi="微软雅黑" w:eastAsia="微软雅黑" w:cs="Tahoma"/>
          <w:color w:val="222222"/>
          <w:sz w:val="24"/>
          <w:szCs w:val="24"/>
        </w:rPr>
        <w:t>过一二十天，由南京到扬州，来安顿《文钞》的事情。</w:t>
      </w:r>
    </w:p>
    <w:p w14:paraId="52533F31">
      <w:pPr>
        <w:spacing w:line="270" w:lineRule="atLeast"/>
        <w:rPr>
          <w:rFonts w:ascii="微软雅黑" w:hAnsi="微软雅黑" w:eastAsia="微软雅黑" w:cs="Tahoma"/>
          <w:color w:val="222222"/>
          <w:sz w:val="24"/>
          <w:szCs w:val="24"/>
        </w:rPr>
      </w:pPr>
    </w:p>
    <w:p w14:paraId="0927E06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文钞将刻完矣，一出书即又另排。已有数友任一万部，大约九月半后，即可回到普陀。否则十月初必到。以天气一冷，外边不便故也。（民十二四月廿一日）</w:t>
      </w:r>
    </w:p>
    <w:p w14:paraId="74063EAE">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《文钞》将要刻完了，一出书</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又</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另外排印。已经有数位友人任资一万部，大约九月半后，就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回到普陀山。否则，十月初必会回到普陀山。因为天气一冷，在外边不方便的缘故。（民国十二</w:t>
      </w:r>
      <w:r>
        <w:rPr>
          <w:rFonts w:hint="eastAsia" w:ascii="微软雅黑" w:hAnsi="微软雅黑" w:eastAsia="微软雅黑" w:cs="Tahoma"/>
          <w:color w:val="222222"/>
          <w:sz w:val="24"/>
          <w:szCs w:val="24"/>
        </w:rPr>
        <w:t>年</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1923年</w:t>
      </w:r>
      <w:r>
        <w:rPr>
          <w:rFonts w:hint="eastAsia" w:ascii="微软雅黑" w:hAnsi="微软雅黑" w:eastAsia="微软雅黑" w:cs="Tahoma"/>
          <w:color w:val="7F7F7F"/>
          <w:sz w:val="24"/>
          <w:szCs w:val="24"/>
        </w:rPr>
        <w:t>&gt;</w:t>
      </w:r>
      <w:r>
        <w:rPr>
          <w:rFonts w:ascii="微软雅黑" w:hAnsi="微软雅黑" w:eastAsia="微软雅黑" w:cs="Tahoma"/>
          <w:color w:val="222222"/>
          <w:sz w:val="24"/>
          <w:szCs w:val="24"/>
        </w:rPr>
        <w:t>四月二十一日）</w:t>
      </w:r>
    </w:p>
    <w:p w14:paraId="0E3C1582">
      <w:pPr>
        <w:rPr>
          <w:rFonts w:ascii="微软雅黑" w:hAnsi="微软雅黑" w:eastAsia="微软雅黑"/>
          <w:sz w:val="24"/>
          <w:szCs w:val="24"/>
        </w:rPr>
      </w:pPr>
    </w:p>
    <w:p w14:paraId="641EB763">
      <w:pPr>
        <w:rPr>
          <w:rFonts w:ascii="微软雅黑" w:hAnsi="微软雅黑" w:eastAsia="微软雅黑"/>
          <w:sz w:val="24"/>
          <w:szCs w:val="24"/>
        </w:rPr>
      </w:pPr>
    </w:p>
    <w:p w14:paraId="0F0677E1">
      <w:pP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746A30DE">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【罥】</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捕取鸟兽的网。</w:t>
      </w:r>
    </w:p>
    <w:p w14:paraId="4897965E">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【江神童】</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江希张（1907-2004年）山东历城（今济南市）人。10岁前，既能解经说文，人称神童，被康有为收为弟子，毕业于萃英中学（现山东省泰安第一中学），后成为中国第一代食品专家，九岁</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著</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《四书白话解说》、《息战》、《大千图说》，十三岁</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著</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《道德经白话解说》，尤为道教人士推崇。</w:t>
      </w:r>
    </w:p>
    <w:p w14:paraId="45A3BA47">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【前年友人张之铭，以江神童息战书见寄】</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见增广《文钞》卷二：复张伯岩居士书。</w:t>
      </w:r>
    </w:p>
    <w:p w14:paraId="2F8F9BBA">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[4]【宗教大同会】</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万国道德会，系山东历城儒生江寿峰，感于第一次世界大战杀戮惨酷，遂授意有</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神童</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美誉的次子江希张于1915年间著作《息战论》一书，意图以中国固有儒家文化融合佛、道、基、回等宗教义理，振兴人类的道德意识，避免人类社会因争战不止而同趋殆亡。《息战论》书后附有</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万国道德会章程</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十八条，提议办立一宣扬道德、倡导和平的全球性社团。《息战论》刊行后颇受好评，支持者渐增，江寿峰遂纠集民众呈准政府立案后于1921年8月27日开万国道德会成立大会。初举孔子嫡裔孔德成为会长，然为孔氏家族以其年幼婉辞，复举康有为任会长。1923年新兴宗教结社</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世界宗教大同会</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因预言灾劫，遭舆论挞伐，官方查禁。道德会因与该会社师唐焕章间之文字往返，遭《申报》点名批判，会誉受损，华南之会务发展亦受影响。1926年间江寿峰去世，江希张改立章程。1927年康有为去世，江希张赴法留学，道德会支拄乏人，乃于1928年举东北慈善家杜绍彭为理事长，并以杜绍彭之议，迎请东北义学团体领导人王凤仪入会。王凤仪加入道德会后，其所发展之数百处义学单位皆并入道德会，王凤仪之性命伦理思维亦为道德会所吸收，成为会中特有的思维形态。道德会之组织、制度、理念渐次完备，发展亦趋稳定，最盛时据会中统计有分会一千两百余处，会员百余万，兴办中小学与民众进修班千余处。分会分布以东北最为密集，组织亦较为紧密，华北地区次之，华南则少见踪迹。1949年会所次第解散，会产移归国有。少数会员到台，重立总会于台北，延续至今。</w:t>
      </w:r>
    </w:p>
    <w:p w14:paraId="4CF30295">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坎离交媾</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指小周天功。坎为水</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离为火</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水为肾水</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火为心火。坎离交媾谓之小周天。在小周天立基中</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肾中之水上升</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心中之火下降</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水火升降于中宫</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阴阳混合于丹鼎</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云收雨散</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气结神凝</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水火既济而结丹。</w:t>
      </w:r>
    </w:p>
    <w:p w14:paraId="5F0CCCB2">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【婴儿】</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道家炼丹，称铅为婴儿，水银为姹女。</w:t>
      </w:r>
    </w:p>
    <w:p w14:paraId="0E178EB3">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【臭味】</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1.气味。2.比喻志趣。3.比喻同类。4臭恶之气味。</w:t>
      </w:r>
    </w:p>
    <w:p w14:paraId="4B7A06DA">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【虾蟆】</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青蛙和蟾蜍的统称。</w:t>
      </w:r>
    </w:p>
    <w:p w14:paraId="6B7BF652">
      <w:pPr>
        <w:rPr>
          <w:rFonts w:ascii="微软雅黑" w:hAnsi="微软雅黑" w:eastAsia="微软雅黑"/>
          <w:sz w:val="24"/>
          <w:szCs w:val="24"/>
        </w:rPr>
      </w:pPr>
    </w:p>
    <w:p w14:paraId="18E1254C">
      <w:pPr>
        <w:rPr>
          <w:rFonts w:ascii="微软雅黑" w:hAnsi="微软雅黑" w:eastAsia="微软雅黑"/>
          <w:sz w:val="24"/>
          <w:szCs w:val="24"/>
        </w:rPr>
      </w:pPr>
    </w:p>
    <w:p w14:paraId="37B0309E">
      <w:pPr>
        <w:widowControl/>
        <w:jc w:val="left"/>
        <w:rPr>
          <w:rFonts w:ascii="微软雅黑" w:hAnsi="微软雅黑" w:eastAsia="微软雅黑"/>
          <w:sz w:val="24"/>
          <w:szCs w:val="24"/>
        </w:rPr>
      </w:pPr>
      <w:r>
        <w:rPr>
          <w:rFonts w:ascii="微软雅黑" w:hAnsi="微软雅黑" w:eastAsia="微软雅黑"/>
          <w:sz w:val="24"/>
          <w:szCs w:val="24"/>
        </w:rPr>
        <w:br w:type="page"/>
      </w:r>
    </w:p>
    <w:p w14:paraId="3D4E380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07" w:name="_Toc17209"/>
      <w:r>
        <w:rPr>
          <w:rFonts w:ascii="微软雅黑" w:hAnsi="微软雅黑" w:eastAsia="微软雅黑" w:cs="宋体"/>
          <w:b/>
          <w:color w:val="C00000"/>
          <w:kern w:val="0"/>
          <w:sz w:val="24"/>
          <w:szCs w:val="24"/>
        </w:rPr>
        <w:t>复蔡契诚居士书三</w:t>
      </w:r>
      <w:bookmarkEnd w:id="407"/>
    </w:p>
    <w:p w14:paraId="2B4FC77E">
      <w:pPr>
        <w:rPr>
          <w:rFonts w:ascii="微软雅黑" w:hAnsi="微软雅黑" w:eastAsia="微软雅黑" w:cs="宋体"/>
          <w:b/>
          <w:color w:val="C00000"/>
          <w:kern w:val="0"/>
          <w:sz w:val="24"/>
          <w:szCs w:val="24"/>
        </w:rPr>
      </w:pPr>
    </w:p>
    <w:p w14:paraId="652FC019">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敦伦尽分，闲邪存诚，诸恶莫作，众善奉行。欲学佛道以脱凡俗，若不注重于此四句，则如无根之木，期其盛茂，无翼之鸟，冀其高飞也。</w:t>
      </w:r>
    </w:p>
    <w:p w14:paraId="5429415C">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color w:val="222222"/>
          <w:sz w:val="24"/>
          <w:szCs w:val="24"/>
        </w:rPr>
        <w:t>“</w:t>
      </w:r>
      <w:r>
        <w:rPr>
          <w:rFonts w:hint="eastAsia" w:ascii="微软雅黑" w:hAnsi="微软雅黑" w:eastAsia="微软雅黑" w:cs="微软雅黑"/>
          <w:sz w:val="24"/>
          <w:szCs w:val="24"/>
        </w:rPr>
        <w:t>敦伦尽分</w:t>
      </w:r>
      <w:r>
        <w:rPr>
          <w:rFonts w:hint="eastAsia" w:ascii="微软雅黑" w:hAnsi="微软雅黑" w:eastAsia="微软雅黑" w:cs="微软雅黑"/>
          <w:color w:val="7F7F7F"/>
          <w:sz w:val="24"/>
          <w:szCs w:val="24"/>
        </w:rPr>
        <w:t>（敦笃伦常、恪尽己分）</w:t>
      </w:r>
      <w:r>
        <w:rPr>
          <w:rFonts w:hint="eastAsia" w:ascii="微软雅黑" w:hAnsi="微软雅黑" w:eastAsia="微软雅黑" w:cs="微软雅黑"/>
          <w:sz w:val="24"/>
          <w:szCs w:val="24"/>
        </w:rPr>
        <w:t>，闲邪存诚</w:t>
      </w:r>
      <w:r>
        <w:rPr>
          <w:rFonts w:hint="eastAsia" w:ascii="微软雅黑" w:hAnsi="微软雅黑" w:eastAsia="微软雅黑" w:cs="微软雅黑"/>
          <w:color w:val="7F7F7F"/>
          <w:sz w:val="24"/>
          <w:szCs w:val="24"/>
        </w:rPr>
        <w:t>（防止邪念、心怀诚敬）</w:t>
      </w:r>
      <w:r>
        <w:rPr>
          <w:rFonts w:hint="eastAsia" w:ascii="微软雅黑" w:hAnsi="微软雅黑" w:eastAsia="微软雅黑" w:cs="微软雅黑"/>
          <w:color w:val="222222"/>
          <w:sz w:val="24"/>
          <w:szCs w:val="24"/>
        </w:rPr>
        <w:t>，诸恶莫作，众善奉行”。想学佛道来脱去平凡庸俗，如果不注重于这四句话，就如同无根的树木，期望它盛茂；没有翅膀的鸟儿，希望它高飞一样。</w:t>
      </w:r>
    </w:p>
    <w:p w14:paraId="692C89CA">
      <w:pPr>
        <w:keepNext w:val="0"/>
        <w:keepLines w:val="0"/>
        <w:pageBreakBefore w:val="0"/>
        <w:widowControl/>
        <w:kinsoku/>
        <w:wordWrap/>
        <w:overflowPunct/>
        <w:topLinePunct w:val="0"/>
        <w:autoSpaceDE/>
        <w:autoSpaceDN/>
        <w:bidi w:val="0"/>
        <w:adjustRightInd/>
        <w:snapToGrid/>
        <w:spacing w:line="240" w:lineRule="atLeast"/>
        <w:textAlignment w:val="auto"/>
        <w:rPr>
          <w:rFonts w:ascii="微软雅黑" w:hAnsi="微软雅黑" w:eastAsia="微软雅黑" w:cs="微软雅黑"/>
          <w:color w:val="222222"/>
          <w:sz w:val="24"/>
          <w:szCs w:val="24"/>
        </w:rPr>
      </w:pPr>
    </w:p>
    <w:p w14:paraId="044E41B4">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真为生死，发菩提心，以深信愿，持佛名号。博地凡夫欲于现生即了生死，若不依此四句，则成无因而欲得果，未种而思收获，万无得理。</w:t>
      </w:r>
    </w:p>
    <w:p w14:paraId="7B547A54">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“真为生死，发菩提心，以深信愿，持佛名号”。博地凡夫想要在现生就能了生死，如果不依照这四句来修学，就成了无因却想要得果，没有种植却想要收获，绝对没有得到的道理。</w:t>
      </w:r>
    </w:p>
    <w:p w14:paraId="339A4F28">
      <w:pPr>
        <w:keepNext w:val="0"/>
        <w:keepLines w:val="0"/>
        <w:pageBreakBefore w:val="0"/>
        <w:widowControl/>
        <w:kinsoku/>
        <w:wordWrap/>
        <w:overflowPunct/>
        <w:topLinePunct w:val="0"/>
        <w:autoSpaceDE/>
        <w:autoSpaceDN/>
        <w:bidi w:val="0"/>
        <w:adjustRightInd/>
        <w:snapToGrid/>
        <w:spacing w:line="240" w:lineRule="atLeast"/>
        <w:textAlignment w:val="auto"/>
        <w:rPr>
          <w:rFonts w:ascii="微软雅黑" w:hAnsi="微软雅黑" w:eastAsia="微软雅黑" w:cs="微软雅黑"/>
          <w:color w:val="222222"/>
          <w:sz w:val="24"/>
          <w:szCs w:val="24"/>
        </w:rPr>
      </w:pPr>
    </w:p>
    <w:p w14:paraId="6580817C">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果能将此八句，通身荷担，决定可以生入圣贤之域，没登极乐之邦，愿汝勉之。</w:t>
      </w:r>
    </w:p>
    <w:p w14:paraId="26651780">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果真能够将这八句话，全身荷担，决定可以在活着的时候成为圣贤，临终往生极乐世界，愿你以此勉励自己。</w:t>
      </w:r>
    </w:p>
    <w:p w14:paraId="3E993F9D">
      <w:pPr>
        <w:keepNext w:val="0"/>
        <w:keepLines w:val="0"/>
        <w:pageBreakBefore w:val="0"/>
        <w:widowControl/>
        <w:kinsoku/>
        <w:wordWrap/>
        <w:overflowPunct/>
        <w:topLinePunct w:val="0"/>
        <w:autoSpaceDE/>
        <w:autoSpaceDN/>
        <w:bidi w:val="0"/>
        <w:adjustRightInd/>
        <w:snapToGrid/>
        <w:spacing w:line="240" w:lineRule="atLeast"/>
        <w:textAlignment w:val="auto"/>
        <w:rPr>
          <w:rFonts w:ascii="微软雅黑" w:hAnsi="微软雅黑" w:eastAsia="微软雅黑" w:cs="微软雅黑"/>
          <w:color w:val="222222"/>
          <w:sz w:val="24"/>
          <w:szCs w:val="24"/>
        </w:rPr>
      </w:pPr>
    </w:p>
    <w:p w14:paraId="0053E2DB">
      <w:pPr>
        <w:keepNext w:val="0"/>
        <w:keepLines w:val="0"/>
        <w:pageBreakBefore w:val="0"/>
        <w:widowControl/>
        <w:kinsoku/>
        <w:wordWrap/>
        <w:overflowPunct/>
        <w:topLinePunct w:val="0"/>
        <w:autoSpaceDE/>
        <w:autoSpaceDN/>
        <w:bidi w:val="0"/>
        <w:adjustRightInd/>
        <w:snapToGrid/>
        <w:spacing w:line="240" w:lineRule="atLeast"/>
        <w:textAlignment w:val="auto"/>
        <w:rPr>
          <w:rFonts w:ascii="微软雅黑" w:hAnsi="微软雅黑" w:eastAsia="微软雅黑" w:cs="微软雅黑"/>
          <w:color w:val="222222"/>
          <w:sz w:val="24"/>
          <w:szCs w:val="24"/>
        </w:rPr>
      </w:pPr>
    </w:p>
    <w:p w14:paraId="7E0EF1EE">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微软雅黑"/>
          <w:b/>
          <w:color w:val="585858"/>
          <w:sz w:val="24"/>
          <w:szCs w:val="24"/>
        </w:rPr>
      </w:pPr>
      <w:r>
        <w:rPr>
          <w:rFonts w:hint="eastAsia" w:ascii="微软雅黑" w:hAnsi="微软雅黑" w:eastAsia="微软雅黑" w:cs="微软雅黑"/>
          <w:b/>
          <w:color w:val="585858"/>
          <w:sz w:val="24"/>
          <w:szCs w:val="24"/>
        </w:rPr>
        <w:t>【注：】</w:t>
      </w:r>
    </w:p>
    <w:p w14:paraId="5CB4B549">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微软雅黑"/>
          <w:color w:val="585858"/>
          <w:sz w:val="24"/>
          <w:szCs w:val="24"/>
        </w:rPr>
      </w:pPr>
      <w:r>
        <w:rPr>
          <w:rFonts w:hint="eastAsia" w:ascii="微软雅黑" w:hAnsi="微软雅黑" w:eastAsia="微软雅黑" w:cs="微软雅黑"/>
          <w:b/>
          <w:color w:val="585858"/>
          <w:sz w:val="24"/>
          <w:szCs w:val="24"/>
          <w:lang w:val="en-US" w:eastAsia="zh-CN"/>
        </w:rPr>
        <w:t>[1]</w:t>
      </w:r>
      <w:r>
        <w:rPr>
          <w:rFonts w:hint="eastAsia" w:ascii="微软雅黑" w:hAnsi="微软雅黑" w:eastAsia="微软雅黑" w:cs="微软雅黑"/>
          <w:b/>
          <w:color w:val="585858"/>
          <w:sz w:val="24"/>
          <w:szCs w:val="24"/>
          <w:lang w:eastAsia="zh-CN"/>
        </w:rPr>
        <w:t>【</w:t>
      </w:r>
      <w:r>
        <w:rPr>
          <w:rFonts w:hint="eastAsia" w:ascii="微软雅黑" w:hAnsi="微软雅黑" w:eastAsia="微软雅黑" w:cs="微软雅黑"/>
          <w:b/>
          <w:color w:val="585858"/>
          <w:sz w:val="24"/>
          <w:szCs w:val="24"/>
          <w:lang w:val="en-US" w:eastAsia="zh-CN"/>
        </w:rPr>
        <w:t>圣贤</w:t>
      </w:r>
      <w:r>
        <w:rPr>
          <w:rFonts w:hint="eastAsia" w:ascii="微软雅黑" w:hAnsi="微软雅黑" w:eastAsia="微软雅黑" w:cs="微软雅黑"/>
          <w:b/>
          <w:color w:val="585858"/>
          <w:sz w:val="24"/>
          <w:szCs w:val="24"/>
          <w:lang w:eastAsia="zh-CN"/>
        </w:rPr>
        <w:t>】</w:t>
      </w:r>
      <w:r>
        <w:rPr>
          <w:rFonts w:hint="eastAsia" w:ascii="微软雅黑" w:hAnsi="微软雅黑" w:eastAsia="微软雅黑" w:cs="微软雅黑"/>
          <w:color w:val="585858"/>
          <w:sz w:val="24"/>
          <w:szCs w:val="24"/>
        </w:rPr>
        <w:t>悟之名贤，证之名圣，若但具而未悟，则虽有性德，了无修德，只为六道轮回之凡夫而已。用随缘故，则有四圣六凡，苦乐升沉之殊。而缘有染净，必随其一。随染缘，则起惑造业，轮回六道。随净缘，则断惑证真，常住涅槃。（《增广印光法师文钞·卷三·佛学指南，佛学起信编，六道轮回录总序》）</w:t>
      </w:r>
    </w:p>
    <w:p w14:paraId="75CA0A63">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微软雅黑"/>
          <w:sz w:val="24"/>
          <w:szCs w:val="24"/>
        </w:rPr>
      </w:pPr>
    </w:p>
    <w:p w14:paraId="23BBF8F7">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微软雅黑"/>
          <w:sz w:val="24"/>
          <w:szCs w:val="24"/>
        </w:rPr>
      </w:pPr>
    </w:p>
    <w:p w14:paraId="1F8F25CB">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2647838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b/>
          <w:bCs/>
          <w:color w:val="FF0000"/>
          <w:sz w:val="24"/>
          <w:szCs w:val="24"/>
        </w:rPr>
      </w:pPr>
      <w:bookmarkStart w:id="408" w:name="_Toc30938"/>
      <w:r>
        <w:rPr>
          <w:rFonts w:ascii="微软雅黑" w:hAnsi="微软雅黑" w:eastAsia="微软雅黑" w:cs="宋体"/>
          <w:b/>
          <w:color w:val="C00000"/>
          <w:kern w:val="0"/>
          <w:sz w:val="24"/>
          <w:szCs w:val="24"/>
        </w:rPr>
        <w:t>复蔡契诚居士书四</w:t>
      </w:r>
      <w:bookmarkEnd w:id="408"/>
    </w:p>
    <w:p w14:paraId="64CAEC79">
      <w:pPr>
        <w:rPr>
          <w:rFonts w:ascii="微软雅黑" w:hAnsi="微软雅黑" w:eastAsia="微软雅黑" w:cs="Tahoma"/>
          <w:b/>
          <w:bCs/>
          <w:color w:val="FF0000"/>
          <w:sz w:val="24"/>
          <w:szCs w:val="24"/>
        </w:rPr>
      </w:pPr>
    </w:p>
    <w:p w14:paraId="621815D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接手书，并邮票二十元，不谬，祈放心。放生池疏，实欲人看之，生戒杀放生吃素念佛之心，非徒为募捐也。</w:t>
      </w:r>
    </w:p>
    <w:p w14:paraId="2F2FD735">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接到信，以及二十元邮票，没有错，请放心。《</w:t>
      </w:r>
      <w:r>
        <w:rPr>
          <w:rFonts w:hint="eastAsia" w:ascii="微软雅黑" w:hAnsi="微软雅黑" w:eastAsia="微软雅黑" w:cs="Tahoma"/>
          <w:color w:val="222222"/>
          <w:sz w:val="24"/>
          <w:szCs w:val="24"/>
        </w:rPr>
        <w:t>金陵三汊河法云寺放生池疏</w:t>
      </w:r>
      <w:r>
        <w:rPr>
          <w:rFonts w:ascii="微软雅黑" w:hAnsi="微软雅黑" w:eastAsia="微软雅黑" w:cs="Tahoma"/>
          <w:color w:val="222222"/>
          <w:sz w:val="24"/>
          <w:szCs w:val="24"/>
        </w:rPr>
        <w:t>》，实际是想让人看了之后，生起戒杀放生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吃素念佛的心，</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不是只为了募捐。</w:t>
      </w:r>
    </w:p>
    <w:p w14:paraId="0CCC12C4">
      <w:pPr>
        <w:rPr>
          <w:rFonts w:ascii="微软雅黑" w:hAnsi="微软雅黑" w:eastAsia="微软雅黑" w:cs="Tahoma"/>
          <w:color w:val="222222"/>
          <w:sz w:val="24"/>
          <w:szCs w:val="24"/>
        </w:rPr>
      </w:pPr>
    </w:p>
    <w:p w14:paraId="7C262DB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汝上有老母，下有眷属，当以勤心照顾店铺为事。所言修持，随人身分。若身无有暇，则只可一心念佛，稍阅净土典章即已。固不须远往他处，以图静修也。</w:t>
      </w:r>
    </w:p>
    <w:p w14:paraId="57BDF647">
      <w:pPr>
        <w:rPr>
          <w:rFonts w:ascii="微软雅黑" w:hAnsi="微软雅黑" w:eastAsia="微软雅黑" w:cs="Tahoma"/>
          <w:color w:val="222222"/>
          <w:sz w:val="24"/>
          <w:szCs w:val="24"/>
        </w:rPr>
      </w:pPr>
      <w:r>
        <w:rPr>
          <w:rFonts w:ascii="微软雅黑" w:hAnsi="微软雅黑" w:eastAsia="微软雅黑" w:cs="Tahoma"/>
          <w:color w:val="222222"/>
          <w:sz w:val="24"/>
          <w:szCs w:val="24"/>
        </w:rPr>
        <w:t>你上有老母，下有眷属，应当以勤心照顾店铺为事。所说的修持，随各人的身分。如果自身没有闲暇，就只可一心念佛，稍稍阅读净土典章，就可以了。</w:t>
      </w:r>
      <w:r>
        <w:rPr>
          <w:rFonts w:hint="eastAsia" w:ascii="微软雅黑" w:hAnsi="微软雅黑" w:eastAsia="微软雅黑" w:cs="Tahoma"/>
          <w:color w:val="222222"/>
          <w:sz w:val="24"/>
          <w:szCs w:val="24"/>
        </w:rPr>
        <w:t>本来就</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远</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他处，</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图自己静修。</w:t>
      </w:r>
    </w:p>
    <w:p w14:paraId="497D45DE">
      <w:pPr>
        <w:rPr>
          <w:rFonts w:ascii="微软雅黑" w:hAnsi="微软雅黑" w:eastAsia="微软雅黑" w:cs="Tahoma"/>
          <w:color w:val="222222"/>
          <w:sz w:val="24"/>
          <w:szCs w:val="24"/>
        </w:rPr>
      </w:pPr>
    </w:p>
    <w:p w14:paraId="3951DC9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汝家有店铺，店主人不在家，或是伙计作不法事（赌博及外宿等），或致小人乘间偷窃。</w:t>
      </w:r>
    </w:p>
    <w:p w14:paraId="2C0171CE">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你家中有店铺，店主人不在家，或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伙计</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作些不法的事（赌博以及外宿等），或</w:t>
      </w:r>
      <w:r>
        <w:rPr>
          <w:rFonts w:hint="eastAsia" w:ascii="微软雅黑" w:hAnsi="微软雅黑" w:eastAsia="微软雅黑" w:cs="Tahoma"/>
          <w:color w:val="222222"/>
          <w:sz w:val="24"/>
          <w:szCs w:val="24"/>
        </w:rPr>
        <w:t>许致使</w:t>
      </w:r>
      <w:r>
        <w:rPr>
          <w:rFonts w:ascii="微软雅黑" w:hAnsi="微软雅黑" w:eastAsia="微软雅黑" w:cs="Tahoma"/>
          <w:color w:val="222222"/>
          <w:sz w:val="24"/>
          <w:szCs w:val="24"/>
        </w:rPr>
        <w:t>小人乘机来偷窃。</w:t>
      </w:r>
    </w:p>
    <w:p w14:paraId="17BB3863">
      <w:pPr>
        <w:rPr>
          <w:rFonts w:ascii="微软雅黑" w:hAnsi="微软雅黑" w:eastAsia="微软雅黑" w:cs="Tahoma"/>
          <w:color w:val="222222"/>
          <w:sz w:val="24"/>
          <w:szCs w:val="24"/>
        </w:rPr>
      </w:pPr>
    </w:p>
    <w:p w14:paraId="3998678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汝且莫心高，欲作大通家居士。但一心念佛，并在家于夜间，劝令母与眷属同念。汝知生死事大，无常迅速。何不念吾亲已老，敢不多方劝诱，令其同我念佛，并诸眷属皆令念佛。</w:t>
      </w:r>
    </w:p>
    <w:p w14:paraId="5D92447D">
      <w:pPr>
        <w:rPr>
          <w:rFonts w:ascii="微软雅黑" w:hAnsi="微软雅黑" w:eastAsia="微软雅黑" w:cs="Tahoma"/>
          <w:color w:val="222222"/>
          <w:sz w:val="24"/>
          <w:szCs w:val="24"/>
        </w:rPr>
      </w:pPr>
      <w:r>
        <w:rPr>
          <w:rFonts w:ascii="微软雅黑" w:hAnsi="微软雅黑" w:eastAsia="微软雅黑" w:cs="Tahoma"/>
          <w:color w:val="222222"/>
          <w:sz w:val="24"/>
          <w:szCs w:val="24"/>
        </w:rPr>
        <w:t>你暂且不要心太高，想要作个大通家居士。只要一心念佛，并</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晚上在家时，劝你的母亲与眷属，共同念佛。你知道生死事大，无常迅速。为什么不想想你的母亲已</w:t>
      </w:r>
      <w:r>
        <w:rPr>
          <w:rFonts w:hint="eastAsia" w:ascii="微软雅黑" w:hAnsi="微软雅黑" w:eastAsia="微软雅黑" w:cs="Tahoma"/>
          <w:color w:val="222222"/>
          <w:sz w:val="24"/>
          <w:szCs w:val="24"/>
        </w:rPr>
        <w:t>经</w:t>
      </w:r>
      <w:r>
        <w:rPr>
          <w:rFonts w:ascii="微软雅黑" w:hAnsi="微软雅黑" w:eastAsia="微软雅黑" w:cs="Tahoma"/>
          <w:color w:val="222222"/>
          <w:sz w:val="24"/>
          <w:szCs w:val="24"/>
        </w:rPr>
        <w:t>老</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，敢不多方面来劝</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诱</w:t>
      </w:r>
      <w:r>
        <w:rPr>
          <w:rFonts w:hint="eastAsia" w:ascii="微软雅黑" w:hAnsi="微软雅黑" w:eastAsia="微软雅黑" w:cs="Tahoma"/>
          <w:color w:val="222222"/>
          <w:sz w:val="24"/>
          <w:szCs w:val="24"/>
        </w:rPr>
        <w:t>导</w:t>
      </w:r>
      <w:r>
        <w:rPr>
          <w:rFonts w:ascii="微软雅黑" w:hAnsi="微软雅黑" w:eastAsia="微软雅黑" w:cs="Tahoma"/>
          <w:color w:val="222222"/>
          <w:sz w:val="24"/>
          <w:szCs w:val="24"/>
        </w:rPr>
        <w:t>她，令她同我念佛，以及诸位眷属，都令她们念佛</w:t>
      </w:r>
      <w:r>
        <w:rPr>
          <w:rFonts w:hint="eastAsia" w:ascii="微软雅黑" w:hAnsi="微软雅黑" w:eastAsia="微软雅黑" w:cs="Tahoma"/>
          <w:color w:val="222222"/>
          <w:sz w:val="24"/>
          <w:szCs w:val="24"/>
        </w:rPr>
        <w:t>吗？</w:t>
      </w:r>
    </w:p>
    <w:p w14:paraId="40A8CF94">
      <w:pPr>
        <w:rPr>
          <w:rFonts w:ascii="微软雅黑" w:hAnsi="微软雅黑" w:eastAsia="微软雅黑" w:cs="Tahoma"/>
          <w:color w:val="222222"/>
          <w:sz w:val="24"/>
          <w:szCs w:val="24"/>
        </w:rPr>
      </w:pPr>
    </w:p>
    <w:p w14:paraId="5CF02A4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一则可悦亲心。二则一人念，未生信心之人，便觉无有兴趣，由多人念，则便觉有兴。</w:t>
      </w:r>
    </w:p>
    <w:p w14:paraId="5BC1CE27">
      <w:pPr>
        <w:rPr>
          <w:rFonts w:ascii="微软雅黑" w:hAnsi="微软雅黑" w:eastAsia="微软雅黑" w:cs="Tahoma"/>
          <w:color w:val="222222"/>
          <w:sz w:val="24"/>
          <w:szCs w:val="24"/>
        </w:rPr>
      </w:pPr>
      <w:r>
        <w:rPr>
          <w:rFonts w:ascii="微软雅黑" w:hAnsi="微软雅黑" w:eastAsia="微软雅黑" w:cs="Tahoma"/>
          <w:color w:val="222222"/>
          <w:sz w:val="24"/>
          <w:szCs w:val="24"/>
        </w:rPr>
        <w:t>一来可以</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母亲的心</w:t>
      </w:r>
      <w:r>
        <w:rPr>
          <w:rFonts w:hint="eastAsia" w:ascii="微软雅黑" w:hAnsi="微软雅黑" w:eastAsia="微软雅黑" w:cs="Tahoma"/>
          <w:color w:val="222222"/>
          <w:sz w:val="24"/>
          <w:szCs w:val="24"/>
        </w:rPr>
        <w:t>愉悦</w:t>
      </w:r>
      <w:r>
        <w:rPr>
          <w:rFonts w:ascii="微软雅黑" w:hAnsi="微软雅黑" w:eastAsia="微软雅黑" w:cs="Tahoma"/>
          <w:color w:val="222222"/>
          <w:sz w:val="24"/>
          <w:szCs w:val="24"/>
        </w:rPr>
        <w:t>。二来一人念佛，没有生起信心的人，就觉得没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兴趣，由于</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很多人念，就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觉得有兴趣</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1368671C">
      <w:pPr>
        <w:rPr>
          <w:rFonts w:ascii="微软雅黑" w:hAnsi="微软雅黑" w:eastAsia="微软雅黑" w:cs="Tahoma"/>
          <w:color w:val="222222"/>
          <w:sz w:val="24"/>
          <w:szCs w:val="24"/>
        </w:rPr>
      </w:pPr>
    </w:p>
    <w:p w14:paraId="412CE83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暇时将净业指南，及光文钞之合于初机者，详细为令母及各眷说之。倘能生信心以生西方，则其孝为何如也。</w:t>
      </w:r>
    </w:p>
    <w:p w14:paraId="0F80FEF0">
      <w:pPr>
        <w:rPr>
          <w:rFonts w:ascii="微软雅黑" w:hAnsi="微软雅黑" w:eastAsia="微软雅黑" w:cs="Tahoma"/>
          <w:color w:val="222222"/>
          <w:sz w:val="24"/>
          <w:szCs w:val="24"/>
        </w:rPr>
      </w:pPr>
      <w:r>
        <w:rPr>
          <w:rFonts w:ascii="微软雅黑" w:hAnsi="微软雅黑" w:eastAsia="微软雅黑" w:cs="Tahoma"/>
          <w:color w:val="222222"/>
          <w:sz w:val="24"/>
          <w:szCs w:val="24"/>
        </w:rPr>
        <w:t>闲暇时，将《</w:t>
      </w:r>
      <w:r>
        <w:rPr>
          <w:rFonts w:hint="eastAsia" w:ascii="微软雅黑" w:hAnsi="微软雅黑" w:eastAsia="微软雅黑" w:cs="Tahoma"/>
          <w:color w:val="222222"/>
          <w:sz w:val="24"/>
          <w:szCs w:val="24"/>
        </w:rPr>
        <w:t>初机</w:t>
      </w:r>
      <w:r>
        <w:rPr>
          <w:rFonts w:ascii="微软雅黑" w:hAnsi="微软雅黑" w:eastAsia="微软雅黑" w:cs="Tahoma"/>
          <w:color w:val="222222"/>
          <w:sz w:val="24"/>
          <w:szCs w:val="24"/>
        </w:rPr>
        <w:t>净业指南》，以及我《文钞》中适合初机人看的，详细为你母亲以及各位眷属讲说。倘若能够生起信心</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往生西方，那么这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孝是何等大</w:t>
      </w:r>
      <w:r>
        <w:rPr>
          <w:rFonts w:hint="eastAsia" w:ascii="微软雅黑" w:hAnsi="微软雅黑" w:eastAsia="微软雅黑" w:cs="Tahoma"/>
          <w:color w:val="222222"/>
          <w:sz w:val="24"/>
          <w:szCs w:val="24"/>
        </w:rPr>
        <w:t>啊！</w:t>
      </w:r>
    </w:p>
    <w:p w14:paraId="2066F9CA">
      <w:pPr>
        <w:rPr>
          <w:rFonts w:ascii="微软雅黑" w:hAnsi="微软雅黑" w:eastAsia="微软雅黑" w:cs="Tahoma"/>
          <w:color w:val="222222"/>
          <w:sz w:val="24"/>
          <w:szCs w:val="24"/>
        </w:rPr>
      </w:pPr>
    </w:p>
    <w:p w14:paraId="3549285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祈再勿往某寺。就在店中家中，随分随力修持，则有益无损于己。且可令亲与各眷属及各伙计，时经熏染，渐种善根也。</w:t>
      </w:r>
    </w:p>
    <w:p w14:paraId="1B6EF6F8">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请</w:t>
      </w:r>
      <w:r>
        <w:rPr>
          <w:rFonts w:hint="eastAsia" w:ascii="微软雅黑" w:hAnsi="微软雅黑" w:eastAsia="微软雅黑" w:cs="Tahoma"/>
          <w:color w:val="222222"/>
          <w:sz w:val="24"/>
          <w:szCs w:val="24"/>
        </w:rPr>
        <w:t>不要</w:t>
      </w:r>
      <w:r>
        <w:rPr>
          <w:rFonts w:ascii="微软雅黑" w:hAnsi="微软雅黑" w:eastAsia="微软雅黑" w:cs="Tahoma"/>
          <w:color w:val="222222"/>
          <w:sz w:val="24"/>
          <w:szCs w:val="24"/>
        </w:rPr>
        <w:t>再到某寺院。就在店中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家中，随分随力修持，</w:t>
      </w:r>
      <w:r>
        <w:rPr>
          <w:rFonts w:hint="eastAsia" w:ascii="微软雅黑" w:hAnsi="微软雅黑" w:eastAsia="微软雅黑" w:cs="Tahoma"/>
          <w:color w:val="222222"/>
          <w:sz w:val="24"/>
          <w:szCs w:val="24"/>
        </w:rPr>
        <w:t>那么对于自己就</w:t>
      </w:r>
      <w:r>
        <w:rPr>
          <w:rFonts w:ascii="微软雅黑" w:hAnsi="微软雅黑" w:eastAsia="微软雅黑" w:cs="Tahoma"/>
          <w:color w:val="222222"/>
          <w:sz w:val="24"/>
          <w:szCs w:val="24"/>
        </w:rPr>
        <w:t>有益无损</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。而且可以让你的母亲与各位眷属，以及各个伙计，时时</w:t>
      </w:r>
      <w:r>
        <w:rPr>
          <w:rFonts w:hint="eastAsia" w:ascii="微软雅黑" w:hAnsi="微软雅黑" w:eastAsia="微软雅黑" w:cs="Tahoma"/>
          <w:color w:val="222222"/>
          <w:sz w:val="24"/>
          <w:szCs w:val="24"/>
        </w:rPr>
        <w:t>经由（佛法的）</w:t>
      </w:r>
      <w:r>
        <w:rPr>
          <w:rFonts w:ascii="微软雅黑" w:hAnsi="微软雅黑" w:eastAsia="微软雅黑" w:cs="Tahoma"/>
          <w:color w:val="222222"/>
          <w:sz w:val="24"/>
          <w:szCs w:val="24"/>
        </w:rPr>
        <w:t>熏染，渐</w:t>
      </w:r>
      <w:r>
        <w:rPr>
          <w:rFonts w:hint="eastAsia" w:ascii="微软雅黑" w:hAnsi="微软雅黑" w:eastAsia="微软雅黑" w:cs="Tahoma"/>
          <w:color w:val="222222"/>
          <w:sz w:val="24"/>
          <w:szCs w:val="24"/>
        </w:rPr>
        <w:t>渐</w:t>
      </w:r>
      <w:r>
        <w:rPr>
          <w:rFonts w:ascii="微软雅黑" w:hAnsi="微软雅黑" w:eastAsia="微软雅黑" w:cs="Tahoma"/>
          <w:color w:val="222222"/>
          <w:sz w:val="24"/>
          <w:szCs w:val="24"/>
        </w:rPr>
        <w:t>种</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善根啊！</w:t>
      </w:r>
    </w:p>
    <w:p w14:paraId="14112A05">
      <w:pPr>
        <w:spacing w:line="270" w:lineRule="atLeast"/>
        <w:rPr>
          <w:rFonts w:ascii="微软雅黑" w:hAnsi="微软雅黑" w:eastAsia="微软雅黑" w:cs="Tahoma"/>
          <w:color w:val="222222"/>
          <w:sz w:val="24"/>
          <w:szCs w:val="24"/>
        </w:rPr>
      </w:pPr>
    </w:p>
    <w:p w14:paraId="48AC762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若不依吾言，则世间出世间，皆犯忤逆。恐久久尚有意外之虑。汝当知好歹，切勿任己意而不改也。</w:t>
      </w:r>
    </w:p>
    <w:p w14:paraId="799D23E0">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如果不依从我的话，那么</w:t>
      </w:r>
      <w:r>
        <w:rPr>
          <w:rFonts w:hint="eastAsia" w:ascii="微软雅黑" w:hAnsi="微软雅黑" w:eastAsia="微软雅黑" w:cs="Tahoma"/>
          <w:color w:val="222222"/>
          <w:sz w:val="24"/>
          <w:szCs w:val="24"/>
        </w:rPr>
        <w:t>（对于）</w:t>
      </w:r>
      <w:r>
        <w:rPr>
          <w:rFonts w:ascii="微软雅黑" w:hAnsi="微软雅黑" w:eastAsia="微软雅黑" w:cs="Tahoma"/>
          <w:color w:val="222222"/>
          <w:sz w:val="24"/>
          <w:szCs w:val="24"/>
        </w:rPr>
        <w:t>世间、出世间法，</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都犯了忤逆</w:t>
      </w:r>
      <w:r>
        <w:rPr>
          <w:rFonts w:hint="eastAsia" w:ascii="微软雅黑" w:hAnsi="微软雅黑" w:eastAsia="微软雅黑" w:cs="Tahoma"/>
          <w:color w:val="222222"/>
          <w:sz w:val="24"/>
          <w:szCs w:val="24"/>
        </w:rPr>
        <w:t>之过</w:t>
      </w:r>
      <w:r>
        <w:rPr>
          <w:rFonts w:ascii="微软雅黑" w:hAnsi="微软雅黑" w:eastAsia="微软雅黑" w:cs="Tahoma"/>
          <w:color w:val="222222"/>
          <w:sz w:val="24"/>
          <w:szCs w:val="24"/>
        </w:rPr>
        <w:t>。恐怕时间久了，还有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意外的</w:t>
      </w:r>
      <w:r>
        <w:rPr>
          <w:rFonts w:hint="eastAsia" w:ascii="微软雅黑" w:hAnsi="微软雅黑" w:eastAsia="微软雅黑" w:cs="Tahoma"/>
          <w:color w:val="222222"/>
          <w:sz w:val="24"/>
          <w:szCs w:val="24"/>
        </w:rPr>
        <w:t>担忧</w:t>
      </w:r>
      <w:r>
        <w:rPr>
          <w:rFonts w:ascii="微软雅黑" w:hAnsi="微软雅黑" w:eastAsia="微软雅黑" w:cs="Tahoma"/>
          <w:color w:val="222222"/>
          <w:sz w:val="24"/>
          <w:szCs w:val="24"/>
        </w:rPr>
        <w:t>。你应当知道好歹，千万不要随任自己的心意而不改</w:t>
      </w:r>
      <w:r>
        <w:rPr>
          <w:rFonts w:hint="eastAsia" w:ascii="微软雅黑" w:hAnsi="微软雅黑" w:eastAsia="微软雅黑" w:cs="Tahoma"/>
          <w:color w:val="222222"/>
          <w:sz w:val="24"/>
          <w:szCs w:val="24"/>
        </w:rPr>
        <w:t>啊！</w:t>
      </w:r>
    </w:p>
    <w:p w14:paraId="7E4DC94F">
      <w:pPr>
        <w:spacing w:line="270" w:lineRule="atLeast"/>
        <w:rPr>
          <w:rFonts w:ascii="微软雅黑" w:hAnsi="微软雅黑" w:eastAsia="微软雅黑" w:cs="Tahoma"/>
          <w:color w:val="FF0000"/>
          <w:sz w:val="24"/>
          <w:szCs w:val="24"/>
        </w:rPr>
      </w:pPr>
    </w:p>
    <w:p w14:paraId="5F2D8D5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所寄之二十元，待光于八月往金陵去，带之以交。所言老斋婆，既看过光文钞，如能来也可，不来更好，免受辛苦，兼费钱财。</w:t>
      </w:r>
    </w:p>
    <w:p w14:paraId="3BAA97C7">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所寄的二十元，等我</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八月份前往南京，带去转交。所说的老斋婆，既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看过我的《文钞》，如果能来也可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，不来更好，免得</w:t>
      </w:r>
      <w:r>
        <w:rPr>
          <w:rFonts w:hint="eastAsia" w:ascii="微软雅黑" w:hAnsi="微软雅黑" w:eastAsia="微软雅黑" w:cs="Tahoma"/>
          <w:color w:val="222222"/>
          <w:sz w:val="24"/>
          <w:szCs w:val="24"/>
        </w:rPr>
        <w:t>既受</w:t>
      </w:r>
      <w:r>
        <w:rPr>
          <w:rFonts w:ascii="微软雅黑" w:hAnsi="微软雅黑" w:eastAsia="微软雅黑" w:cs="Tahoma"/>
          <w:color w:val="222222"/>
          <w:sz w:val="24"/>
          <w:szCs w:val="24"/>
        </w:rPr>
        <w:t>辛苦，又花费钱财。</w:t>
      </w:r>
    </w:p>
    <w:p w14:paraId="0C90D4B0">
      <w:pPr>
        <w:spacing w:line="270" w:lineRule="atLeast"/>
        <w:rPr>
          <w:rFonts w:ascii="微软雅黑" w:hAnsi="微软雅黑" w:eastAsia="微软雅黑" w:cs="Tahoma"/>
          <w:color w:val="222222"/>
          <w:sz w:val="24"/>
          <w:szCs w:val="24"/>
        </w:rPr>
      </w:pPr>
    </w:p>
    <w:p w14:paraId="45FAE61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观音菩萨遍法界中，随感而应。家中礼拜供养，亦是一样。何须远来普陀，方为朝礼乎。当与净业指南令看。其念佛用工之法则，文钞中已具言之。</w:t>
      </w:r>
    </w:p>
    <w:p w14:paraId="00F397F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观世音菩萨遍满法界中，随众生</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感而应。在家中礼拜供养，也是一样。何必远来普陀山，才是朝礼观世音菩萨呢？应当将《</w:t>
      </w:r>
      <w:r>
        <w:rPr>
          <w:rFonts w:hint="eastAsia" w:ascii="微软雅黑" w:hAnsi="微软雅黑" w:eastAsia="微软雅黑" w:cs="Tahoma"/>
          <w:color w:val="222222"/>
          <w:sz w:val="24"/>
          <w:szCs w:val="24"/>
        </w:rPr>
        <w:t>初机</w:t>
      </w:r>
      <w:r>
        <w:rPr>
          <w:rFonts w:ascii="微软雅黑" w:hAnsi="微软雅黑" w:eastAsia="微软雅黑" w:cs="Tahoma"/>
          <w:color w:val="222222"/>
          <w:sz w:val="24"/>
          <w:szCs w:val="24"/>
        </w:rPr>
        <w:t>净业指南》给她看。念佛用工的法则，《文钞》中已经具体说了。</w:t>
      </w:r>
    </w:p>
    <w:p w14:paraId="44F12FC7">
      <w:pPr>
        <w:spacing w:line="270" w:lineRule="atLeast"/>
        <w:rPr>
          <w:rFonts w:ascii="微软雅黑" w:hAnsi="微软雅黑" w:eastAsia="微软雅黑" w:cs="Tahoma"/>
          <w:color w:val="222222"/>
          <w:sz w:val="24"/>
          <w:szCs w:val="24"/>
        </w:rPr>
      </w:pPr>
    </w:p>
    <w:p w14:paraId="2EF2BA3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即见光亦不过仍是说此等话，岂单有私相传授之秘诀乎。有私相传授之秘诀，即非佛法，即是魔王外道。</w:t>
      </w:r>
    </w:p>
    <w:p w14:paraId="67FE0F0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即使见我，</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也不过仍旧说这些话，哪会单有私相传授的秘诀呢？</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有私相传授的秘诀，就不是佛法，而是魔王外道。</w:t>
      </w:r>
    </w:p>
    <w:p w14:paraId="3F6E3CDB">
      <w:pPr>
        <w:spacing w:line="270" w:lineRule="atLeast"/>
        <w:rPr>
          <w:rFonts w:ascii="微软雅黑" w:hAnsi="微软雅黑" w:eastAsia="微软雅黑" w:cs="Tahoma"/>
          <w:color w:val="222222"/>
          <w:sz w:val="24"/>
          <w:szCs w:val="24"/>
        </w:rPr>
      </w:pPr>
    </w:p>
    <w:p w14:paraId="5ECA9F3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彼魔王外道之徒，动则上千上万，皆由以私相传授之秘诀。及欲入其门，先发恶咒之术。以迷惑愚夫愚妇，同陷于邪知谬见之万丈深坑，而莫之能出也。哀哉。</w:t>
      </w:r>
    </w:p>
    <w:p w14:paraId="1D44F9F3">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那些魔王外道的徒众，动</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成千上万，都是由以私相传受秘诀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以及想要进入他的门派，要先发恶咒</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手段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来迷惑愚夫愚妇，同陷于邪知谬见的万丈深坑，而不能出离。悲哀啊！</w:t>
      </w:r>
    </w:p>
    <w:p w14:paraId="60D0B684">
      <w:pPr>
        <w:spacing w:line="270" w:lineRule="atLeast"/>
        <w:rPr>
          <w:rFonts w:ascii="微软雅黑" w:hAnsi="微软雅黑" w:eastAsia="微软雅黑" w:cs="Tahoma"/>
          <w:color w:val="222222"/>
          <w:sz w:val="24"/>
          <w:szCs w:val="24"/>
        </w:rPr>
      </w:pPr>
    </w:p>
    <w:p w14:paraId="2E49177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凡有信心者，皆令依文钞念佛，即是随缘度生也。</w:t>
      </w:r>
    </w:p>
    <w:p w14:paraId="391400A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凡是有信心的人，都令他们依照《文钞》来念佛，</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就是随缘度众生</w:t>
      </w:r>
      <w:r>
        <w:rPr>
          <w:rFonts w:hint="eastAsia" w:ascii="微软雅黑" w:hAnsi="微软雅黑" w:eastAsia="微软雅黑" w:cs="Tahoma"/>
          <w:color w:val="222222"/>
          <w:sz w:val="24"/>
          <w:szCs w:val="24"/>
        </w:rPr>
        <w:t>啊！</w:t>
      </w:r>
    </w:p>
    <w:p w14:paraId="55B10E6B">
      <w:pPr>
        <w:rPr>
          <w:rFonts w:ascii="微软雅黑" w:hAnsi="微软雅黑" w:eastAsia="微软雅黑"/>
          <w:sz w:val="24"/>
          <w:szCs w:val="24"/>
        </w:rPr>
      </w:pPr>
    </w:p>
    <w:p w14:paraId="63BB102A">
      <w:pPr>
        <w:rPr>
          <w:rFonts w:ascii="微软雅黑" w:hAnsi="微软雅黑" w:eastAsia="微软雅黑"/>
          <w:sz w:val="24"/>
          <w:szCs w:val="24"/>
        </w:rPr>
      </w:pPr>
    </w:p>
    <w:p w14:paraId="0B1D48F8">
      <w:pPr>
        <w:widowControl/>
        <w:jc w:val="left"/>
        <w:rPr>
          <w:rFonts w:ascii="微软雅黑" w:hAnsi="微软雅黑" w:eastAsia="微软雅黑"/>
          <w:sz w:val="24"/>
          <w:szCs w:val="24"/>
        </w:rPr>
      </w:pPr>
      <w:r>
        <w:rPr>
          <w:rFonts w:ascii="微软雅黑" w:hAnsi="微软雅黑" w:eastAsia="微软雅黑"/>
          <w:sz w:val="24"/>
          <w:szCs w:val="24"/>
        </w:rPr>
        <w:br w:type="page"/>
      </w:r>
    </w:p>
    <w:p w14:paraId="5F425BD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09" w:name="_Toc25239"/>
      <w:r>
        <w:rPr>
          <w:rFonts w:ascii="微软雅黑" w:hAnsi="微软雅黑" w:eastAsia="微软雅黑" w:cs="宋体"/>
          <w:b/>
          <w:color w:val="C00000"/>
          <w:kern w:val="0"/>
          <w:sz w:val="24"/>
          <w:szCs w:val="24"/>
        </w:rPr>
        <w:t>复蔡契诚居士书五</w:t>
      </w:r>
      <w:bookmarkEnd w:id="409"/>
    </w:p>
    <w:p w14:paraId="283572BC">
      <w:pPr>
        <w:spacing w:line="270" w:lineRule="atLeast"/>
        <w:rPr>
          <w:rFonts w:ascii="微软雅黑" w:hAnsi="微软雅黑" w:eastAsia="微软雅黑" w:cs="宋体"/>
          <w:b/>
          <w:color w:val="C00000"/>
          <w:kern w:val="0"/>
          <w:sz w:val="24"/>
          <w:szCs w:val="24"/>
        </w:rPr>
      </w:pPr>
    </w:p>
    <w:p w14:paraId="2E3013F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去年十月到南京，适值友人魏梅荪王幼农等，买放生道场地，议甫成。光即以邓契一之百元助之。</w:t>
      </w:r>
    </w:p>
    <w:p w14:paraId="4A65A593">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去年十月到了南京，</w:t>
      </w:r>
      <w:r>
        <w:rPr>
          <w:rFonts w:hint="eastAsia" w:ascii="微软雅黑" w:hAnsi="微软雅黑" w:eastAsia="微软雅黑" w:cs="Tahoma"/>
          <w:color w:val="222222"/>
          <w:sz w:val="24"/>
          <w:szCs w:val="24"/>
        </w:rPr>
        <w:t>恰逢</w:t>
      </w:r>
      <w:r>
        <w:rPr>
          <w:rFonts w:ascii="微软雅黑" w:hAnsi="微软雅黑" w:eastAsia="微软雅黑" w:cs="Tahoma"/>
          <w:color w:val="222222"/>
          <w:sz w:val="24"/>
          <w:szCs w:val="24"/>
        </w:rPr>
        <w:t>友人魏梅荪、王幼农等人，买放生道场的土地，刚刚商议成。我就</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邓契一的一百元</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捐助</w:t>
      </w:r>
      <w:r>
        <w:rPr>
          <w:rFonts w:hint="eastAsia" w:ascii="微软雅黑" w:hAnsi="微软雅黑" w:eastAsia="微软雅黑" w:cs="Tahoma"/>
          <w:color w:val="222222"/>
          <w:sz w:val="24"/>
          <w:szCs w:val="24"/>
        </w:rPr>
        <w:t>此事</w:t>
      </w:r>
      <w:r>
        <w:rPr>
          <w:rFonts w:ascii="微软雅黑" w:hAnsi="微软雅黑" w:eastAsia="微软雅黑" w:cs="Tahoma"/>
          <w:color w:val="222222"/>
          <w:sz w:val="24"/>
          <w:szCs w:val="24"/>
        </w:rPr>
        <w:t>。</w:t>
      </w:r>
    </w:p>
    <w:p w14:paraId="2B2F9814">
      <w:pPr>
        <w:spacing w:line="270" w:lineRule="atLeast"/>
        <w:rPr>
          <w:rFonts w:ascii="微软雅黑" w:hAnsi="微软雅黑" w:eastAsia="微软雅黑" w:cs="Tahoma"/>
          <w:color w:val="222222"/>
          <w:sz w:val="24"/>
          <w:szCs w:val="24"/>
        </w:rPr>
      </w:pPr>
    </w:p>
    <w:p w14:paraId="2928491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彼等拉光作发起人，令光作疏，一则募缘，二则普劝一切人戒杀放生。梅荪令刻板普遍流布。有肯发心助缘者，亦好。不助缘，肯依此疏戒杀放生，吃素念佛，亦好。</w:t>
      </w:r>
    </w:p>
    <w:p w14:paraId="0DBCAE39">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他们拉我作为发起人，</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我写</w:t>
      </w:r>
      <w:r>
        <w:rPr>
          <w:rFonts w:hint="eastAsia" w:ascii="微软雅黑" w:hAnsi="微软雅黑" w:eastAsia="微软雅黑" w:cs="Tahoma"/>
          <w:color w:val="222222"/>
          <w:sz w:val="24"/>
          <w:szCs w:val="24"/>
        </w:rPr>
        <w:t>篇</w:t>
      </w:r>
      <w:r>
        <w:rPr>
          <w:rFonts w:ascii="微软雅黑" w:hAnsi="微软雅黑" w:eastAsia="微软雅黑" w:cs="Tahoma"/>
          <w:color w:val="222222"/>
          <w:sz w:val="24"/>
          <w:szCs w:val="24"/>
        </w:rPr>
        <w:t>疏文，一是</w:t>
      </w:r>
      <w:r>
        <w:rPr>
          <w:rFonts w:hint="eastAsia" w:ascii="微软雅黑" w:hAnsi="微软雅黑" w:eastAsia="微软雅黑" w:cs="Tahoma"/>
          <w:color w:val="222222"/>
          <w:sz w:val="24"/>
          <w:szCs w:val="24"/>
        </w:rPr>
        <w:t>募</w:t>
      </w:r>
      <w:r>
        <w:rPr>
          <w:rFonts w:ascii="微软雅黑" w:hAnsi="微软雅黑" w:eastAsia="微软雅黑" w:cs="Tahoma"/>
          <w:color w:val="222222"/>
          <w:sz w:val="24"/>
          <w:szCs w:val="24"/>
        </w:rPr>
        <w:t>缘，二是普劝一切人戒杀放生。魏梅荪令人刻板普遍流布。有肯发心助缘的，也好。不</w:t>
      </w:r>
      <w:r>
        <w:rPr>
          <w:rFonts w:hint="eastAsia" w:ascii="微软雅黑" w:hAnsi="微软雅黑" w:eastAsia="微软雅黑" w:cs="Tahoma"/>
          <w:color w:val="222222"/>
          <w:sz w:val="24"/>
          <w:szCs w:val="24"/>
        </w:rPr>
        <w:t>想</w:t>
      </w:r>
      <w:r>
        <w:rPr>
          <w:rFonts w:ascii="微软雅黑" w:hAnsi="微软雅黑" w:eastAsia="微软雅黑" w:cs="Tahoma"/>
          <w:color w:val="222222"/>
          <w:sz w:val="24"/>
          <w:szCs w:val="24"/>
        </w:rPr>
        <w:t>助缘，肯依照这</w:t>
      </w:r>
      <w:r>
        <w:rPr>
          <w:rFonts w:hint="eastAsia" w:ascii="微软雅黑" w:hAnsi="微软雅黑" w:eastAsia="微软雅黑" w:cs="Tahoma"/>
          <w:color w:val="222222"/>
          <w:sz w:val="24"/>
          <w:szCs w:val="24"/>
        </w:rPr>
        <w:t>篇</w:t>
      </w:r>
      <w:r>
        <w:rPr>
          <w:rFonts w:ascii="微软雅黑" w:hAnsi="微软雅黑" w:eastAsia="微软雅黑" w:cs="Tahoma"/>
          <w:color w:val="222222"/>
          <w:sz w:val="24"/>
          <w:szCs w:val="24"/>
        </w:rPr>
        <w:t>疏文戒杀放生，吃素念佛，也好。</w:t>
      </w:r>
    </w:p>
    <w:p w14:paraId="40B0395B">
      <w:pPr>
        <w:spacing w:line="270" w:lineRule="atLeast"/>
        <w:rPr>
          <w:rFonts w:ascii="微软雅黑" w:hAnsi="微软雅黑" w:eastAsia="微软雅黑" w:cs="Tahoma"/>
          <w:color w:val="222222"/>
          <w:sz w:val="24"/>
          <w:szCs w:val="24"/>
        </w:rPr>
      </w:pPr>
    </w:p>
    <w:p w14:paraId="36F8287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现在此道场已开建，名法云寺，以效法云栖念佛放生故名。梅荪年六十二，前清翰林，品行端方，民国来不作事，从前年与光认识后，长斋念佛。</w:t>
      </w:r>
    </w:p>
    <w:p w14:paraId="6A2EF654">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现在这个道场，已经开始建造，名为法云寺，因效法云栖大师念佛放生，所以名为法云寺。魏梅荪今年六十二岁，是前清翰林，品行庄重正直，民国以来，</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出来作事，从前年与我认识后，</w:t>
      </w:r>
      <w:r>
        <w:rPr>
          <w:rFonts w:hint="eastAsia" w:ascii="微软雅黑" w:hAnsi="微软雅黑" w:eastAsia="微软雅黑" w:cs="Tahoma"/>
          <w:color w:val="222222"/>
          <w:sz w:val="24"/>
          <w:szCs w:val="24"/>
        </w:rPr>
        <w:t>开始</w:t>
      </w:r>
      <w:r>
        <w:rPr>
          <w:rFonts w:ascii="微软雅黑" w:hAnsi="微软雅黑" w:eastAsia="微软雅黑" w:cs="Tahoma"/>
          <w:color w:val="222222"/>
          <w:sz w:val="24"/>
          <w:szCs w:val="24"/>
        </w:rPr>
        <w:t>长斋念佛。</w:t>
      </w:r>
    </w:p>
    <w:p w14:paraId="4F20770F">
      <w:pPr>
        <w:spacing w:line="270" w:lineRule="atLeast"/>
        <w:rPr>
          <w:rFonts w:ascii="微软雅黑" w:hAnsi="微软雅黑" w:eastAsia="微软雅黑" w:cs="Tahoma"/>
          <w:color w:val="222222"/>
          <w:sz w:val="24"/>
          <w:szCs w:val="24"/>
        </w:rPr>
      </w:pPr>
    </w:p>
    <w:p w14:paraId="2F0015C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以现今兵灾匪灾天灾相继而作，皆杀业所感。故极力提倡戒杀放生之事，以冀挽回杀劫耳。</w:t>
      </w:r>
    </w:p>
    <w:p w14:paraId="052CAB8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因为现今兵灾、匪灾、天灾相继而来，都是杀业所感。所以极力提倡戒杀放生的事，</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希望挽回杀劫。</w:t>
      </w:r>
    </w:p>
    <w:p w14:paraId="25F4DAFF">
      <w:pPr>
        <w:rPr>
          <w:rFonts w:ascii="微软雅黑" w:hAnsi="微软雅黑" w:eastAsia="微软雅黑" w:cs="Tahoma"/>
          <w:color w:val="222222"/>
          <w:sz w:val="24"/>
          <w:szCs w:val="24"/>
        </w:rPr>
      </w:pPr>
    </w:p>
    <w:p w14:paraId="3A4E874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法云寺现已修五间莲社，旁边一面三间，且开一大池，二小池，尚有一大池未开，现已用万二三千元，其修大殿等，尚待有大慈善大财力者成就之。</w:t>
      </w:r>
    </w:p>
    <w:p w14:paraId="474F01A3">
      <w:pPr>
        <w:rPr>
          <w:rFonts w:ascii="微软雅黑" w:hAnsi="微软雅黑" w:eastAsia="微软雅黑" w:cs="Tahoma"/>
          <w:color w:val="222222"/>
          <w:sz w:val="24"/>
          <w:szCs w:val="24"/>
        </w:rPr>
      </w:pPr>
      <w:r>
        <w:rPr>
          <w:rFonts w:ascii="微软雅黑" w:hAnsi="微软雅黑" w:eastAsia="微软雅黑" w:cs="Tahoma"/>
          <w:color w:val="222222"/>
          <w:sz w:val="24"/>
          <w:szCs w:val="24"/>
        </w:rPr>
        <w:t>法云寺现在已经修了五间莲社，旁边一面有三间，且开凿了一个大池，二个小池，还有一个大池</w:t>
      </w:r>
      <w:r>
        <w:rPr>
          <w:rFonts w:hint="eastAsia" w:ascii="微软雅黑" w:hAnsi="微软雅黑" w:eastAsia="微软雅黑" w:cs="Tahoma"/>
          <w:color w:val="222222"/>
          <w:sz w:val="24"/>
          <w:szCs w:val="24"/>
        </w:rPr>
        <w:t>尚未</w:t>
      </w:r>
      <w:r>
        <w:rPr>
          <w:rFonts w:ascii="微软雅黑" w:hAnsi="微软雅黑" w:eastAsia="微软雅黑" w:cs="Tahoma"/>
          <w:color w:val="222222"/>
          <w:sz w:val="24"/>
          <w:szCs w:val="24"/>
        </w:rPr>
        <w:t>开挖，现在已经用了一万二三千元，其中修建大殿等事务，还要等待有大慈善、大财力的人来成就。</w:t>
      </w:r>
    </w:p>
    <w:p w14:paraId="39D87F95">
      <w:pPr>
        <w:rPr>
          <w:rFonts w:ascii="微软雅黑" w:hAnsi="微软雅黑" w:eastAsia="微软雅黑" w:cs="Tahoma"/>
          <w:color w:val="222222"/>
          <w:sz w:val="24"/>
          <w:szCs w:val="24"/>
        </w:rPr>
      </w:pPr>
    </w:p>
    <w:p w14:paraId="0614CBA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今寄疏十本，若肯发心助缘，随各人力助之。其款汇南京南门高冈里交魏梅荪居士收。彼接到，当寄手据来。</w:t>
      </w:r>
    </w:p>
    <w:p w14:paraId="102B265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今寄上十本募缘簿</w:t>
      </w:r>
      <w:r>
        <w:rPr>
          <w:rFonts w:ascii="微软雅黑" w:hAnsi="微软雅黑" w:eastAsia="微软雅黑" w:cs="Tahoma"/>
          <w:color w:val="222222"/>
          <w:sz w:val="24"/>
          <w:szCs w:val="24"/>
        </w:rPr>
        <w:t>，如果肯发心助缘，随各人的力量捐助。钱款汇到：南京南门高冈里交魏梅荪居士收。他接到后，当会寄收据来。</w:t>
      </w:r>
    </w:p>
    <w:p w14:paraId="3EA4FF9C">
      <w:pPr>
        <w:rPr>
          <w:rFonts w:ascii="微软雅黑" w:hAnsi="微软雅黑" w:eastAsia="微软雅黑" w:cs="Tahoma"/>
          <w:color w:val="222222"/>
          <w:sz w:val="24"/>
          <w:szCs w:val="24"/>
        </w:rPr>
      </w:pPr>
    </w:p>
    <w:p w14:paraId="094D64D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其会址在南京羊皮巷观音庵。住持名妙莲，当家名心净。法云寺，亦请彼二位做当家住持。</w:t>
      </w:r>
    </w:p>
    <w:p w14:paraId="159F7403">
      <w:pPr>
        <w:rPr>
          <w:rFonts w:ascii="微软雅黑" w:hAnsi="微软雅黑" w:eastAsia="微软雅黑" w:cs="Tahoma"/>
          <w:color w:val="222222"/>
          <w:sz w:val="24"/>
          <w:szCs w:val="24"/>
        </w:rPr>
      </w:pPr>
      <w:r>
        <w:rPr>
          <w:rFonts w:ascii="微软雅黑" w:hAnsi="微软雅黑" w:eastAsia="微软雅黑" w:cs="Tahoma"/>
          <w:color w:val="222222"/>
          <w:sz w:val="24"/>
          <w:szCs w:val="24"/>
        </w:rPr>
        <w:t>其会址在南京羊皮巷观音庵。住持</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名妙莲，当家师</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名心净。法云寺，也请他们二位做当家住持。</w:t>
      </w:r>
    </w:p>
    <w:p w14:paraId="2432243C">
      <w:pPr>
        <w:rPr>
          <w:rFonts w:ascii="微软雅黑" w:hAnsi="微软雅黑" w:eastAsia="微软雅黑" w:cs="Tahoma"/>
          <w:color w:val="222222"/>
          <w:sz w:val="24"/>
          <w:szCs w:val="24"/>
        </w:rPr>
      </w:pPr>
    </w:p>
    <w:p w14:paraId="6CDE4F9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冯梦老年七十余，即冯梦华，乃梅荪之师，系探花，现亦家居，专提倡慈善事业。王幼农，光同乡，民国作广东高雷道，后升闽海道，闻孙文要独立，六年夏即告退。庞性存，在陕西作几处知事，颇厚道慈善。</w:t>
      </w:r>
    </w:p>
    <w:p w14:paraId="29BFD68C">
      <w:pPr>
        <w:rPr>
          <w:rFonts w:ascii="微软雅黑" w:hAnsi="微软雅黑" w:eastAsia="微软雅黑" w:cs="Tahoma"/>
          <w:color w:val="222222"/>
          <w:sz w:val="24"/>
          <w:szCs w:val="24"/>
        </w:rPr>
      </w:pPr>
      <w:r>
        <w:rPr>
          <w:rFonts w:ascii="微软雅黑" w:hAnsi="微软雅黑" w:eastAsia="微软雅黑" w:cs="Tahoma"/>
          <w:color w:val="222222"/>
          <w:sz w:val="24"/>
          <w:szCs w:val="24"/>
        </w:rPr>
        <w:t>冯梦老年纪七十多岁，就是冯梦华，是魏梅荪的老师，是前清探花，现在也在家闲居，专门提倡慈善事业。王幼农，是我的同乡，民国时作广东高雷道尹，后来升为闽海道尹，听说孙文要独立，民国六年夏就请求退职。庞性存，在陕西作了几个地方的知县，为人</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厚道慈善。</w:t>
      </w:r>
    </w:p>
    <w:p w14:paraId="1321DA67">
      <w:pPr>
        <w:rPr>
          <w:rFonts w:ascii="微软雅黑" w:hAnsi="微软雅黑" w:eastAsia="微软雅黑" w:cs="Tahoma"/>
          <w:color w:val="222222"/>
          <w:sz w:val="24"/>
          <w:szCs w:val="24"/>
        </w:rPr>
      </w:pPr>
    </w:p>
    <w:p w14:paraId="6419E0C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法云寺唯以念佛为事。不剃度，不付法，不传戒，不赶经忏。若施主来寺中念佛，打念佛七，则允许。此章程皆光所立。</w:t>
      </w:r>
    </w:p>
    <w:p w14:paraId="7D52EE33">
      <w:pPr>
        <w:rPr>
          <w:rFonts w:ascii="微软雅黑" w:hAnsi="微软雅黑" w:eastAsia="微软雅黑" w:cs="Tahoma"/>
          <w:color w:val="222222"/>
          <w:sz w:val="24"/>
          <w:szCs w:val="24"/>
        </w:rPr>
      </w:pPr>
      <w:r>
        <w:rPr>
          <w:rFonts w:ascii="微软雅黑" w:hAnsi="微软雅黑" w:eastAsia="微软雅黑" w:cs="Tahoma"/>
          <w:color w:val="222222"/>
          <w:sz w:val="24"/>
          <w:szCs w:val="24"/>
        </w:rPr>
        <w:t>法云寺只以念佛为事务。不剃度僧人，不传法眷，不传戒，不赶经忏。如果施主来到寺中念佛，打念佛七，</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允许。这些章程都是我</w:t>
      </w:r>
      <w:r>
        <w:rPr>
          <w:rFonts w:hint="eastAsia" w:ascii="微软雅黑" w:hAnsi="微软雅黑" w:eastAsia="微软雅黑" w:cs="Tahoma"/>
          <w:color w:val="222222"/>
          <w:sz w:val="24"/>
          <w:szCs w:val="24"/>
        </w:rPr>
        <w:t>订</w:t>
      </w:r>
      <w:r>
        <w:rPr>
          <w:rFonts w:ascii="微软雅黑" w:hAnsi="微软雅黑" w:eastAsia="微软雅黑" w:cs="Tahoma"/>
          <w:color w:val="222222"/>
          <w:sz w:val="24"/>
          <w:szCs w:val="24"/>
        </w:rPr>
        <w:t>立的。</w:t>
      </w:r>
    </w:p>
    <w:p w14:paraId="339643A7">
      <w:pPr>
        <w:rPr>
          <w:rFonts w:ascii="微软雅黑" w:hAnsi="微软雅黑" w:eastAsia="微软雅黑" w:cs="Tahoma"/>
          <w:color w:val="222222"/>
          <w:sz w:val="24"/>
          <w:szCs w:val="24"/>
        </w:rPr>
      </w:pPr>
    </w:p>
    <w:p w14:paraId="335E7D9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梅荪极欲人戒杀放生，将云栖法汇中，凡属戒杀放生之语句，通汇一册，名云栖戒杀放生汇录，已刻板矣。光之疏，亦附之于后。</w:t>
      </w:r>
    </w:p>
    <w:p w14:paraId="5A1F4428">
      <w:pPr>
        <w:rPr>
          <w:rFonts w:ascii="微软雅黑" w:hAnsi="微软雅黑" w:eastAsia="微软雅黑" w:cs="Tahoma"/>
          <w:color w:val="222222"/>
          <w:sz w:val="24"/>
          <w:szCs w:val="24"/>
        </w:rPr>
      </w:pPr>
      <w:r>
        <w:rPr>
          <w:rFonts w:ascii="微软雅黑" w:hAnsi="微软雅黑" w:eastAsia="微软雅黑" w:cs="Tahoma"/>
          <w:color w:val="222222"/>
          <w:sz w:val="24"/>
          <w:szCs w:val="24"/>
        </w:rPr>
        <w:t>魏梅荪很想让人戒杀放生，将《云栖法汇》中，凡是属于戒杀放生的语句，全部汇成一册，名《云栖戒杀放生汇录》，已经刻了板。我写的疏文，也附在这本书后面。</w:t>
      </w:r>
    </w:p>
    <w:p w14:paraId="6A86E3E4">
      <w:pPr>
        <w:rPr>
          <w:rFonts w:ascii="微软雅黑" w:hAnsi="微软雅黑" w:eastAsia="微软雅黑" w:cs="Tahoma"/>
          <w:color w:val="222222"/>
          <w:sz w:val="24"/>
          <w:szCs w:val="24"/>
        </w:rPr>
      </w:pPr>
    </w:p>
    <w:p w14:paraId="3DE3A1B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当刻出时，普遍流通。汝流通处，亦宜请以流通。放生疏刻出，山东一友，愿登山东报（此系梅荪信中说）。</w:t>
      </w:r>
    </w:p>
    <w:p w14:paraId="59EF38AE">
      <w:pPr>
        <w:rPr>
          <w:rFonts w:ascii="微软雅黑" w:hAnsi="微软雅黑" w:eastAsia="微软雅黑" w:cs="Tahoma"/>
          <w:color w:val="222222"/>
          <w:sz w:val="24"/>
          <w:szCs w:val="24"/>
        </w:rPr>
      </w:pPr>
      <w:r>
        <w:rPr>
          <w:rFonts w:ascii="微软雅黑" w:hAnsi="微软雅黑" w:eastAsia="微软雅黑" w:cs="Tahoma"/>
          <w:color w:val="222222"/>
          <w:sz w:val="24"/>
          <w:szCs w:val="24"/>
        </w:rPr>
        <w:t>等到刻印出来时，普遍流通。你的流通处，也应该请去流通。《金陵三叉河法云寺放生池疏》刻出，山东的一位友人，愿意刊登在《山东报》上（这是魏梅荪在信中所说）。</w:t>
      </w:r>
    </w:p>
    <w:p w14:paraId="53F76BC0">
      <w:pPr>
        <w:rPr>
          <w:rFonts w:ascii="微软雅黑" w:hAnsi="微软雅黑" w:eastAsia="微软雅黑" w:cs="Tahoma"/>
          <w:color w:val="222222"/>
          <w:sz w:val="24"/>
          <w:szCs w:val="24"/>
        </w:rPr>
      </w:pPr>
    </w:p>
    <w:p w14:paraId="1B701F8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北京一友，愿于北京重刻。云栖戒杀放生汇录，板存羊皮巷观音庵，此处亦是一佛经流通处。</w:t>
      </w:r>
    </w:p>
    <w:p w14:paraId="73BE7DF7">
      <w:pPr>
        <w:rPr>
          <w:rFonts w:ascii="微软雅黑" w:hAnsi="微软雅黑" w:eastAsia="微软雅黑" w:cs="Tahoma"/>
          <w:color w:val="222222"/>
          <w:sz w:val="24"/>
          <w:szCs w:val="24"/>
        </w:rPr>
      </w:pPr>
      <w:r>
        <w:rPr>
          <w:rFonts w:ascii="微软雅黑" w:hAnsi="微软雅黑" w:eastAsia="微软雅黑" w:cs="Tahoma"/>
          <w:color w:val="222222"/>
          <w:sz w:val="24"/>
          <w:szCs w:val="24"/>
        </w:rPr>
        <w:t>北京的一位友人，愿意在北京重刻。《云栖戒杀放生汇录》，刻板存在羊皮巷观音庵，这里也是一佛经流通处。</w:t>
      </w:r>
    </w:p>
    <w:p w14:paraId="24734792">
      <w:pPr>
        <w:rPr>
          <w:rFonts w:ascii="微软雅黑" w:hAnsi="微软雅黑" w:eastAsia="微软雅黑" w:cs="Tahoma"/>
          <w:color w:val="222222"/>
          <w:sz w:val="24"/>
          <w:szCs w:val="24"/>
        </w:rPr>
      </w:pPr>
    </w:p>
    <w:p w14:paraId="7B17485D">
      <w:pPr>
        <w:rPr>
          <w:rFonts w:ascii="微软雅黑" w:hAnsi="微软雅黑" w:eastAsia="微软雅黑" w:cs="Tahoma"/>
          <w:color w:val="222222"/>
          <w:sz w:val="24"/>
          <w:szCs w:val="24"/>
        </w:rPr>
      </w:pPr>
    </w:p>
    <w:p w14:paraId="5263748E">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3307C3BC">
      <w:pP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【今寄疏十本】</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见续编《文钞》卷下：《南京三汊河创建法云寺缘起碑记》</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p>
    <w:p w14:paraId="30989044">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【高雷道】</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在广东省治西南，清高州雷州二府及阳江州地，民国初置高雷道，属广东省，治茂名县，辖茂名、电白、信宜、化、吴川、廉江、海康、遂溪、徐闻、阳江、阳春十一县，今裁。</w:t>
      </w:r>
    </w:p>
    <w:p w14:paraId="63D23737">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【闽海道】</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清福州福宁二府地，民国初置闽海道，属福建省，治闽候县，辖闽候、古田、屏南、闽清、长乐、连江、罗源、永泰、福清、霞浦、福鼎、宁德、寿宁、福安、平潭十五县，今废。</w:t>
      </w:r>
    </w:p>
    <w:p w14:paraId="55B2D64C">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【道尹】</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民国时期的官名。民国三年（1914年）５月，袁世凯公布省、道、县官制，分一省为数道，全国共九十三道，改各省观察使为道尹，管理所辖各县行政事务，隶属省长。共任用由省民政长官经由国务总理呈请大总统特简。十三年（1924年）６月，北洋政府内务部通令废道制，裁撤道尹。</w:t>
      </w:r>
    </w:p>
    <w:p w14:paraId="4D0F310B">
      <w:pP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【放生疏刻出】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见增广《文钞》卷二：《金陵三汊河法云寺放生池疏》</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p>
    <w:p w14:paraId="1ECFFB1C">
      <w:pPr>
        <w:rPr>
          <w:rFonts w:ascii="微软雅黑" w:hAnsi="微软雅黑" w:eastAsia="微软雅黑" w:cs="Tahoma"/>
          <w:color w:val="222222"/>
          <w:sz w:val="24"/>
          <w:szCs w:val="24"/>
        </w:rPr>
      </w:pPr>
    </w:p>
    <w:p w14:paraId="1F72E19B">
      <w:pPr>
        <w:rPr>
          <w:rFonts w:ascii="微软雅黑" w:hAnsi="微软雅黑" w:eastAsia="微软雅黑"/>
          <w:sz w:val="24"/>
          <w:szCs w:val="24"/>
        </w:rPr>
      </w:pPr>
    </w:p>
    <w:p w14:paraId="7D1608A5">
      <w:pPr>
        <w:widowControl/>
        <w:jc w:val="left"/>
        <w:rPr>
          <w:rFonts w:ascii="微软雅黑" w:hAnsi="微软雅黑" w:eastAsia="微软雅黑"/>
          <w:sz w:val="24"/>
          <w:szCs w:val="24"/>
        </w:rPr>
      </w:pPr>
      <w:r>
        <w:rPr>
          <w:rFonts w:ascii="微软雅黑" w:hAnsi="微软雅黑" w:eastAsia="微软雅黑"/>
          <w:sz w:val="24"/>
          <w:szCs w:val="24"/>
        </w:rPr>
        <w:br w:type="page"/>
      </w:r>
    </w:p>
    <w:p w14:paraId="2776D29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10" w:name="_Toc22774"/>
      <w:r>
        <w:rPr>
          <w:rFonts w:ascii="微软雅黑" w:hAnsi="微软雅黑" w:eastAsia="微软雅黑" w:cs="宋体"/>
          <w:b/>
          <w:color w:val="C00000"/>
          <w:kern w:val="0"/>
          <w:sz w:val="24"/>
          <w:szCs w:val="24"/>
        </w:rPr>
        <w:t>复蔡契诚居士书六</w:t>
      </w:r>
      <w:bookmarkEnd w:id="410"/>
    </w:p>
    <w:p w14:paraId="5255FDA7">
      <w:pPr>
        <w:rPr>
          <w:rFonts w:ascii="微软雅黑" w:hAnsi="微软雅黑" w:eastAsia="微软雅黑" w:cs="宋体"/>
          <w:b/>
          <w:color w:val="C00000"/>
          <w:kern w:val="0"/>
          <w:sz w:val="24"/>
          <w:szCs w:val="24"/>
        </w:rPr>
      </w:pPr>
    </w:p>
    <w:p w14:paraId="435E064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前所寄书，谅已收到。今年八月，光到上海，冯梦华诸人，欲于去年所买之放生念佛道场内，附设一慈幼院。</w:t>
      </w:r>
    </w:p>
    <w:p w14:paraId="31505948">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上次所寄的信，想</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已经收到了。今年八月，我到上海，冯梦华等人，想在去年所买的放生念佛道场内，附设一所慈幼院。</w:t>
      </w:r>
    </w:p>
    <w:p w14:paraId="1AC446BD">
      <w:pPr>
        <w:rPr>
          <w:rFonts w:ascii="微软雅黑" w:hAnsi="微软雅黑" w:eastAsia="微软雅黑" w:cs="Tahoma"/>
          <w:color w:val="222222"/>
          <w:sz w:val="24"/>
          <w:szCs w:val="24"/>
        </w:rPr>
      </w:pPr>
    </w:p>
    <w:p w14:paraId="4747631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以去年彼等买此地时，适光到南京，彼等即拉光于中。今年彼等拟立慈幼院，亦拉光于中。</w:t>
      </w:r>
    </w:p>
    <w:p w14:paraId="5F43C3B2">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因为去年他们购买这块地的时候，正好我到南京，他们就拉我加入。今年他们打算建立慈幼院，也拉我加入。</w:t>
      </w:r>
    </w:p>
    <w:p w14:paraId="199B9DC6">
      <w:pPr>
        <w:rPr>
          <w:rFonts w:ascii="微软雅黑" w:hAnsi="微软雅黑" w:eastAsia="微软雅黑" w:cs="Tahoma"/>
          <w:color w:val="222222"/>
          <w:sz w:val="24"/>
          <w:szCs w:val="24"/>
        </w:rPr>
      </w:pPr>
    </w:p>
    <w:p w14:paraId="797CBF6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前日寄捐册五本来，冀光于山劝捐。光在法雨乃客居，不能提及募缘事，因寄之外方友人。</w:t>
      </w:r>
    </w:p>
    <w:p w14:paraId="089AAA8D">
      <w:pPr>
        <w:rPr>
          <w:rFonts w:ascii="微软雅黑" w:hAnsi="微软雅黑" w:eastAsia="微软雅黑" w:cs="Tahoma"/>
          <w:color w:val="222222"/>
          <w:sz w:val="24"/>
          <w:szCs w:val="24"/>
        </w:rPr>
      </w:pPr>
      <w:r>
        <w:rPr>
          <w:rFonts w:ascii="微软雅黑" w:hAnsi="微软雅黑" w:eastAsia="微软雅黑" w:cs="Tahoma"/>
          <w:color w:val="222222"/>
          <w:sz w:val="24"/>
          <w:szCs w:val="24"/>
        </w:rPr>
        <w:t>前天寄了五本捐册来，希望我在普陀山劝化募捐。我在法雨寺是挂单客居，不能提</w:t>
      </w:r>
      <w:r>
        <w:rPr>
          <w:rFonts w:hint="eastAsia" w:ascii="微软雅黑" w:hAnsi="微软雅黑" w:eastAsia="微软雅黑" w:cs="Tahoma"/>
          <w:color w:val="222222"/>
          <w:sz w:val="24"/>
          <w:szCs w:val="24"/>
        </w:rPr>
        <w:t>及募</w:t>
      </w:r>
      <w:r>
        <w:rPr>
          <w:rFonts w:ascii="微软雅黑" w:hAnsi="微软雅黑" w:eastAsia="微软雅黑" w:cs="Tahoma"/>
          <w:color w:val="222222"/>
          <w:sz w:val="24"/>
          <w:szCs w:val="24"/>
        </w:rPr>
        <w:t>缘的事，因此寄给外面的友人。</w:t>
      </w:r>
    </w:p>
    <w:p w14:paraId="4D40002E">
      <w:pPr>
        <w:rPr>
          <w:rFonts w:ascii="微软雅黑" w:hAnsi="微软雅黑" w:eastAsia="微软雅黑" w:cs="Tahoma"/>
          <w:color w:val="222222"/>
          <w:sz w:val="24"/>
          <w:szCs w:val="24"/>
        </w:rPr>
      </w:pPr>
    </w:p>
    <w:p w14:paraId="22056A5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今以一本寄汝，祈与杨振仁陈得禄等，同各随力捐助。并于知交之可与语者，亦劝其随缘乐助。若能成为巨数亦可。否则必须上百。</w:t>
      </w:r>
    </w:p>
    <w:p w14:paraId="075A15AE">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现今将一本寄给你，请与杨振仁、陈得禄等人，共同各自随力捐助。并在知交朋友中，可以对</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讲的，也劝</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随缘乐助。如果能</w:t>
      </w:r>
      <w:r>
        <w:rPr>
          <w:rFonts w:hint="eastAsia" w:ascii="微软雅黑" w:hAnsi="微软雅黑" w:eastAsia="微软雅黑" w:cs="Tahoma"/>
          <w:color w:val="222222"/>
          <w:sz w:val="24"/>
          <w:szCs w:val="24"/>
        </w:rPr>
        <w:t>募</w:t>
      </w:r>
      <w:r>
        <w:rPr>
          <w:rFonts w:ascii="微软雅黑" w:hAnsi="微软雅黑" w:eastAsia="微软雅黑" w:cs="Tahoma"/>
          <w:color w:val="222222"/>
          <w:sz w:val="24"/>
          <w:szCs w:val="24"/>
        </w:rPr>
        <w:t>捐成大数目也可以。否则，必须要</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百元</w:t>
      </w:r>
      <w:r>
        <w:rPr>
          <w:rFonts w:hint="eastAsia" w:ascii="微软雅黑" w:hAnsi="微软雅黑" w:eastAsia="微软雅黑" w:cs="Tahoma"/>
          <w:color w:val="222222"/>
          <w:sz w:val="24"/>
          <w:szCs w:val="24"/>
        </w:rPr>
        <w:t>以上</w:t>
      </w:r>
      <w:r>
        <w:rPr>
          <w:rFonts w:ascii="微软雅黑" w:hAnsi="微软雅黑" w:eastAsia="微软雅黑" w:cs="Tahoma"/>
          <w:color w:val="222222"/>
          <w:sz w:val="24"/>
          <w:szCs w:val="24"/>
        </w:rPr>
        <w:t>。</w:t>
      </w:r>
    </w:p>
    <w:p w14:paraId="082BC823">
      <w:pPr>
        <w:rPr>
          <w:rFonts w:ascii="微软雅黑" w:hAnsi="微软雅黑" w:eastAsia="微软雅黑" w:cs="Tahoma"/>
          <w:color w:val="222222"/>
          <w:sz w:val="24"/>
          <w:szCs w:val="24"/>
        </w:rPr>
      </w:pPr>
    </w:p>
    <w:p w14:paraId="50EA332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助好时由厦门直汇上海北成都路广仁里一巷广仁善堂（此系盛杏荪宫保独办之善堂，冯梦华乃其会长，故慈幼院筹备处，设在其中也。余峙莲专司帐目会计，堂中人多，即使彼有事，别人皆当代理，决不致误），交余峙莲先生收。</w:t>
      </w:r>
    </w:p>
    <w:p w14:paraId="07A65374">
      <w:pPr>
        <w:rPr>
          <w:rFonts w:ascii="微软雅黑" w:hAnsi="微软雅黑" w:eastAsia="微软雅黑" w:cs="Tahoma"/>
          <w:color w:val="222222"/>
          <w:sz w:val="24"/>
          <w:szCs w:val="24"/>
        </w:rPr>
      </w:pPr>
      <w:r>
        <w:rPr>
          <w:rFonts w:ascii="微软雅黑" w:hAnsi="微软雅黑" w:eastAsia="微软雅黑" w:cs="Tahoma"/>
          <w:color w:val="222222"/>
          <w:sz w:val="24"/>
          <w:szCs w:val="24"/>
        </w:rPr>
        <w:t>捐助好了，由厦门直接汇到：上海北成都路广仁里一巷广仁善堂（这是盛宣怀大人独自承办的善堂，冯梦华是善堂的会长，所以慈幼院的筹备处，设立在其中。余峙莲专管帐目会计，善堂中的人多，即使他有事，别人都会代理，决不会耽误），交余峙莲先生收。</w:t>
      </w:r>
    </w:p>
    <w:p w14:paraId="06FEA9F9">
      <w:pPr>
        <w:rPr>
          <w:rFonts w:ascii="微软雅黑" w:hAnsi="微软雅黑" w:eastAsia="微软雅黑" w:cs="Tahoma"/>
          <w:color w:val="222222"/>
          <w:sz w:val="24"/>
          <w:szCs w:val="24"/>
        </w:rPr>
      </w:pPr>
    </w:p>
    <w:p w14:paraId="1A577BA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彼收到时，当即给一收条。捐册亦须另包同信寄交余峙莲。又须与光一信，以便悉知。</w:t>
      </w:r>
    </w:p>
    <w:p w14:paraId="4D18349A">
      <w:pPr>
        <w:rPr>
          <w:rFonts w:ascii="微软雅黑" w:hAnsi="微软雅黑" w:eastAsia="微软雅黑" w:cs="Tahoma"/>
          <w:color w:val="222222"/>
          <w:sz w:val="24"/>
          <w:szCs w:val="24"/>
        </w:rPr>
      </w:pPr>
      <w:r>
        <w:rPr>
          <w:rFonts w:ascii="微软雅黑" w:hAnsi="微软雅黑" w:eastAsia="微软雅黑" w:cs="Tahoma"/>
          <w:color w:val="222222"/>
          <w:sz w:val="24"/>
          <w:szCs w:val="24"/>
        </w:rPr>
        <w:t>他收到的时候，会</w:t>
      </w:r>
      <w:r>
        <w:rPr>
          <w:rFonts w:hint="eastAsia" w:ascii="微软雅黑" w:hAnsi="微软雅黑" w:eastAsia="微软雅黑" w:cs="Tahoma"/>
          <w:color w:val="222222"/>
          <w:sz w:val="24"/>
          <w:szCs w:val="24"/>
        </w:rPr>
        <w:t>马上</w:t>
      </w:r>
      <w:r>
        <w:rPr>
          <w:rFonts w:ascii="微软雅黑" w:hAnsi="微软雅黑" w:eastAsia="微软雅黑" w:cs="Tahoma"/>
          <w:color w:val="222222"/>
          <w:sz w:val="24"/>
          <w:szCs w:val="24"/>
        </w:rPr>
        <w:t>给一个收据。捐册也必须另外包好，同信一起寄给余峙莲。</w:t>
      </w:r>
      <w:r>
        <w:rPr>
          <w:rFonts w:hint="eastAsia" w:ascii="微软雅黑" w:hAnsi="微软雅黑" w:eastAsia="微软雅黑" w:cs="Tahoma"/>
          <w:color w:val="222222"/>
          <w:sz w:val="24"/>
          <w:szCs w:val="24"/>
        </w:rPr>
        <w:t>另外，也要</w:t>
      </w:r>
      <w:r>
        <w:rPr>
          <w:rFonts w:ascii="微软雅黑" w:hAnsi="微软雅黑" w:eastAsia="微软雅黑" w:cs="Tahoma"/>
          <w:color w:val="222222"/>
          <w:sz w:val="24"/>
          <w:szCs w:val="24"/>
        </w:rPr>
        <w:t>给我一封信，以便知道情况。</w:t>
      </w:r>
    </w:p>
    <w:p w14:paraId="4A644477">
      <w:pPr>
        <w:rPr>
          <w:rFonts w:ascii="微软雅黑" w:hAnsi="微软雅黑" w:eastAsia="微软雅黑" w:cs="Tahoma"/>
          <w:color w:val="222222"/>
          <w:sz w:val="24"/>
          <w:szCs w:val="24"/>
        </w:rPr>
      </w:pPr>
    </w:p>
    <w:p w14:paraId="2FA7D8B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光一向不愿作事，今被彼诸大老拉，亦无可如何，只可随缘随分，以为帮助提倡耳。</w:t>
      </w:r>
    </w:p>
    <w:p w14:paraId="1295E128">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我一向不愿作事，如今被他们诸位大</w:t>
      </w:r>
      <w:r>
        <w:rPr>
          <w:rFonts w:hint="eastAsia" w:ascii="微软雅黑" w:hAnsi="微软雅黑" w:eastAsia="微软雅黑" w:cs="Tahoma"/>
          <w:color w:val="222222"/>
          <w:sz w:val="24"/>
          <w:szCs w:val="24"/>
        </w:rPr>
        <w:t>老</w:t>
      </w:r>
      <w:r>
        <w:rPr>
          <w:rFonts w:ascii="微软雅黑" w:hAnsi="微软雅黑" w:eastAsia="微软雅黑" w:cs="Tahoma"/>
          <w:color w:val="222222"/>
          <w:sz w:val="24"/>
          <w:szCs w:val="24"/>
        </w:rPr>
        <w:t>拉入，也是无可如何，只好随缘随分，</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为</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帮助提倡。</w:t>
      </w:r>
    </w:p>
    <w:p w14:paraId="3EDB75DD">
      <w:pPr>
        <w:rPr>
          <w:rFonts w:ascii="微软雅黑" w:hAnsi="微软雅黑" w:eastAsia="微软雅黑" w:cs="Tahoma"/>
          <w:color w:val="222222"/>
          <w:sz w:val="24"/>
          <w:szCs w:val="24"/>
        </w:rPr>
      </w:pPr>
    </w:p>
    <w:p w14:paraId="7ECF9AA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冯梦华，名煦，探花出身，曾作安徽抚台，民国概不预政，专办善举，年已八十一，而甚强健。</w:t>
      </w:r>
    </w:p>
    <w:p w14:paraId="2C8A543E">
      <w:pPr>
        <w:rPr>
          <w:rFonts w:ascii="微软雅黑" w:hAnsi="微软雅黑" w:eastAsia="微软雅黑" w:cs="Tahoma"/>
          <w:color w:val="222222"/>
          <w:sz w:val="24"/>
          <w:szCs w:val="24"/>
        </w:rPr>
      </w:pPr>
      <w:r>
        <w:rPr>
          <w:rFonts w:ascii="微软雅黑" w:hAnsi="微软雅黑" w:eastAsia="微软雅黑" w:cs="Tahoma"/>
          <w:color w:val="222222"/>
          <w:sz w:val="24"/>
          <w:szCs w:val="24"/>
        </w:rPr>
        <w:t>冯梦华，名煦，是探花出身，曾经作过安徽巡抚，民国以来一概不</w:t>
      </w:r>
      <w:r>
        <w:rPr>
          <w:rFonts w:hint="eastAsia" w:ascii="微软雅黑" w:hAnsi="微软雅黑" w:eastAsia="微软雅黑" w:cs="Tahoma"/>
          <w:color w:val="222222"/>
          <w:sz w:val="24"/>
          <w:szCs w:val="24"/>
        </w:rPr>
        <w:t>参与</w:t>
      </w:r>
      <w:r>
        <w:rPr>
          <w:rFonts w:ascii="微软雅黑" w:hAnsi="微软雅黑" w:eastAsia="微软雅黑" w:cs="Tahoma"/>
          <w:color w:val="222222"/>
          <w:sz w:val="24"/>
          <w:szCs w:val="24"/>
        </w:rPr>
        <w:t>政事，专门办理善举，</w:t>
      </w:r>
      <w:r>
        <w:rPr>
          <w:rFonts w:hint="eastAsia" w:ascii="微软雅黑" w:hAnsi="微软雅黑" w:eastAsia="微软雅黑" w:cs="Tahoma"/>
          <w:color w:val="222222"/>
          <w:sz w:val="24"/>
          <w:szCs w:val="24"/>
        </w:rPr>
        <w:t>年已</w:t>
      </w:r>
      <w:r>
        <w:rPr>
          <w:rFonts w:ascii="微软雅黑" w:hAnsi="微软雅黑" w:eastAsia="微软雅黑" w:cs="Tahoma"/>
          <w:color w:val="222222"/>
          <w:sz w:val="24"/>
          <w:szCs w:val="24"/>
        </w:rPr>
        <w:t>八十一岁，</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身体</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很强健。</w:t>
      </w:r>
    </w:p>
    <w:p w14:paraId="29093CD0">
      <w:pPr>
        <w:rPr>
          <w:rFonts w:ascii="微软雅黑" w:hAnsi="微软雅黑" w:eastAsia="微软雅黑" w:cs="Tahoma"/>
          <w:color w:val="222222"/>
          <w:sz w:val="24"/>
          <w:szCs w:val="24"/>
        </w:rPr>
      </w:pPr>
    </w:p>
    <w:p w14:paraId="567E61A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魏梅荪，名家骅，翰林，民国亦不预政，长斋念佛，法云寺事，全属他料理，年已六十二。</w:t>
      </w:r>
    </w:p>
    <w:p w14:paraId="4AE64D7C">
      <w:pPr>
        <w:rPr>
          <w:rFonts w:ascii="微软雅黑" w:hAnsi="微软雅黑" w:eastAsia="微软雅黑" w:cs="Tahoma"/>
          <w:color w:val="222222"/>
          <w:sz w:val="24"/>
          <w:szCs w:val="24"/>
        </w:rPr>
      </w:pPr>
      <w:r>
        <w:rPr>
          <w:rFonts w:ascii="微软雅黑" w:hAnsi="微软雅黑" w:eastAsia="微软雅黑" w:cs="Tahoma"/>
          <w:color w:val="222222"/>
          <w:sz w:val="24"/>
          <w:szCs w:val="24"/>
        </w:rPr>
        <w:t>魏梅荪，名家骅，是翰林，民国以来也不</w:t>
      </w:r>
      <w:r>
        <w:rPr>
          <w:rFonts w:hint="eastAsia" w:ascii="微软雅黑" w:hAnsi="微软雅黑" w:eastAsia="微软雅黑" w:cs="Tahoma"/>
          <w:color w:val="222222"/>
          <w:sz w:val="24"/>
          <w:szCs w:val="24"/>
        </w:rPr>
        <w:t>参与政事</w:t>
      </w:r>
      <w:r>
        <w:rPr>
          <w:rFonts w:ascii="微软雅黑" w:hAnsi="微软雅黑" w:eastAsia="微软雅黑" w:cs="Tahoma"/>
          <w:color w:val="222222"/>
          <w:sz w:val="24"/>
          <w:szCs w:val="24"/>
        </w:rPr>
        <w:t>，长斋念佛，法云寺的事，全是他在</w:t>
      </w:r>
      <w:r>
        <w:rPr>
          <w:rFonts w:hint="eastAsia" w:ascii="微软雅黑" w:hAnsi="微软雅黑" w:eastAsia="微软雅黑" w:cs="Tahoma"/>
          <w:color w:val="222222"/>
          <w:sz w:val="24"/>
          <w:szCs w:val="24"/>
        </w:rPr>
        <w:t>处</w:t>
      </w:r>
      <w:r>
        <w:rPr>
          <w:rFonts w:ascii="微软雅黑" w:hAnsi="微软雅黑" w:eastAsia="微软雅黑" w:cs="Tahoma"/>
          <w:color w:val="222222"/>
          <w:sz w:val="24"/>
          <w:szCs w:val="24"/>
        </w:rPr>
        <w:t>理，</w:t>
      </w:r>
      <w:r>
        <w:rPr>
          <w:rFonts w:hint="eastAsia" w:ascii="微软雅黑" w:hAnsi="微软雅黑" w:eastAsia="微软雅黑" w:cs="Tahoma"/>
          <w:color w:val="222222"/>
          <w:sz w:val="24"/>
          <w:szCs w:val="24"/>
        </w:rPr>
        <w:t>年已</w:t>
      </w:r>
      <w:r>
        <w:rPr>
          <w:rFonts w:ascii="微软雅黑" w:hAnsi="微软雅黑" w:eastAsia="微软雅黑" w:cs="Tahoma"/>
          <w:color w:val="222222"/>
          <w:sz w:val="24"/>
          <w:szCs w:val="24"/>
        </w:rPr>
        <w:t>六十二岁。</w:t>
      </w:r>
    </w:p>
    <w:p w14:paraId="65149D8A">
      <w:pPr>
        <w:rPr>
          <w:rFonts w:ascii="微软雅黑" w:hAnsi="微软雅黑" w:eastAsia="微软雅黑" w:cs="Tahoma"/>
          <w:color w:val="222222"/>
          <w:sz w:val="24"/>
          <w:szCs w:val="24"/>
        </w:rPr>
      </w:pPr>
    </w:p>
    <w:p w14:paraId="114DDA0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叶尔恺，字伯皋，亦翰林，亦隐居念佛。关炯，字</w:t>
      </w:r>
      <w:r>
        <w:rPr>
          <w:rFonts w:hint="eastAsia" w:ascii="微软雅黑" w:hAnsi="微软雅黑" w:eastAsia="微软雅黑" w:cs="宋体"/>
          <w:b/>
          <w:color w:val="C00000"/>
          <w:kern w:val="0"/>
          <w:sz w:val="24"/>
          <w:szCs w:val="24"/>
          <w:lang w:val="en-US" w:eastAsia="zh-CN"/>
        </w:rPr>
        <w:t>絅</w:t>
      </w:r>
      <w:r>
        <w:rPr>
          <w:rFonts w:hint="eastAsia" w:ascii="微软雅黑" w:hAnsi="微软雅黑" w:eastAsia="微软雅黑" w:cs="宋体"/>
          <w:b/>
          <w:color w:val="C00000"/>
          <w:kern w:val="0"/>
          <w:sz w:val="24"/>
          <w:szCs w:val="24"/>
        </w:rPr>
        <w:t>之，乃上海会审官，长斋念佛。姚煜，字文敷，海关监督官，亦长斋念佛。</w:t>
      </w:r>
    </w:p>
    <w:p w14:paraId="5767AE97">
      <w:pPr>
        <w:rPr>
          <w:rFonts w:ascii="微软雅黑" w:hAnsi="微软雅黑" w:eastAsia="微软雅黑" w:cs="Tahoma"/>
          <w:color w:val="222222"/>
          <w:sz w:val="24"/>
          <w:szCs w:val="24"/>
        </w:rPr>
      </w:pPr>
      <w:r>
        <w:rPr>
          <w:rFonts w:ascii="微软雅黑" w:hAnsi="微软雅黑" w:eastAsia="微软雅黑" w:cs="Tahoma"/>
          <w:color w:val="222222"/>
          <w:sz w:val="24"/>
          <w:szCs w:val="24"/>
        </w:rPr>
        <w:t>叶尔恺，字伯皋，也是翰林，也隐居念佛。关炯，字</w:t>
      </w:r>
      <w:r>
        <w:rPr>
          <w:rFonts w:hint="eastAsia" w:ascii="微软雅黑" w:hAnsi="微软雅黑" w:eastAsia="微软雅黑" w:cs="Tahoma"/>
          <w:color w:val="222222"/>
          <w:sz w:val="24"/>
          <w:szCs w:val="24"/>
        </w:rPr>
        <w:t>絅</w:t>
      </w:r>
      <w:r>
        <w:rPr>
          <w:rFonts w:ascii="微软雅黑" w:hAnsi="微软雅黑" w:eastAsia="微软雅黑" w:cs="Tahoma"/>
          <w:color w:val="222222"/>
          <w:sz w:val="24"/>
          <w:szCs w:val="24"/>
        </w:rPr>
        <w:t>之，是上海的会审官，长斋念佛。姚煜，字文敷，海关监督官，也是长斋念佛。</w:t>
      </w:r>
    </w:p>
    <w:p w14:paraId="06BE0399">
      <w:pPr>
        <w:rPr>
          <w:rFonts w:ascii="微软雅黑" w:hAnsi="微软雅黑" w:eastAsia="微软雅黑" w:cs="Tahoma"/>
          <w:color w:val="222222"/>
          <w:sz w:val="24"/>
          <w:szCs w:val="24"/>
        </w:rPr>
      </w:pPr>
    </w:p>
    <w:p w14:paraId="15246E1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黄庆澜，字涵之，会稽道尹，亦长斋念佛。王震，字一亭，亦长斋念佛。上海慈善事，无不帮忙。</w:t>
      </w:r>
    </w:p>
    <w:p w14:paraId="15B90D88">
      <w:pPr>
        <w:rPr>
          <w:rFonts w:ascii="微软雅黑" w:hAnsi="微软雅黑" w:eastAsia="微软雅黑" w:cs="Tahoma"/>
          <w:color w:val="222222"/>
          <w:sz w:val="24"/>
          <w:szCs w:val="24"/>
        </w:rPr>
      </w:pPr>
      <w:r>
        <w:rPr>
          <w:rFonts w:ascii="微软雅黑" w:hAnsi="微软雅黑" w:eastAsia="微软雅黑" w:cs="Tahoma"/>
          <w:color w:val="222222"/>
          <w:sz w:val="24"/>
          <w:szCs w:val="24"/>
        </w:rPr>
        <w:t>黄庆澜，字涵之，会稽道道尹，也是长斋念佛。王震，字一亭，也是长斋念佛。上海的慈善事务，没有不帮忙的。</w:t>
      </w:r>
    </w:p>
    <w:p w14:paraId="02F72C82">
      <w:pPr>
        <w:rPr>
          <w:rFonts w:ascii="微软雅黑" w:hAnsi="微软雅黑" w:eastAsia="微软雅黑" w:cs="Tahoma"/>
          <w:color w:val="222222"/>
          <w:sz w:val="24"/>
          <w:szCs w:val="24"/>
        </w:rPr>
      </w:pPr>
    </w:p>
    <w:p w14:paraId="30AF589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此等皆欲人心世道有所挽回，故孜孜矻矻为之，尽心于义举也。</w:t>
      </w:r>
    </w:p>
    <w:p w14:paraId="78F81063">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这些人都想使人心世道有所挽回，所以孜孜不倦，勤劳不懈地做这些事，尽心于慈善义举。</w:t>
      </w:r>
    </w:p>
    <w:p w14:paraId="777A16D9">
      <w:pPr>
        <w:rPr>
          <w:rFonts w:ascii="微软雅黑" w:hAnsi="微软雅黑" w:eastAsia="微软雅黑"/>
          <w:sz w:val="24"/>
          <w:szCs w:val="24"/>
        </w:rPr>
      </w:pPr>
    </w:p>
    <w:p w14:paraId="5359DEE3">
      <w:pPr>
        <w:rPr>
          <w:rFonts w:ascii="微软雅黑" w:hAnsi="微软雅黑" w:eastAsia="微软雅黑"/>
          <w:sz w:val="24"/>
          <w:szCs w:val="24"/>
        </w:rPr>
      </w:pPr>
    </w:p>
    <w:p w14:paraId="5A0555B1">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37CE1768">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【盛宣怀】</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（1844年11月4日</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1916年4月27日），出生於江苏常州府武进县龙溪，逝世</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于</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上海</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字杏荪、幼勖，清末的一个政治家、企业家和福利事业家。他一生创造了中国的诸多第一，被后人誉为“中国商父”。他不仅是中国近代民族工业和洋务运动的开拓者与奠基人，更是中国近代工业史和洋务运动史的缩影。</w:t>
      </w:r>
    </w:p>
    <w:p w14:paraId="0C73C9D6">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【宫保】</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太子太保、太子少保的通称。辅导太子的官。</w:t>
      </w:r>
    </w:p>
    <w:p w14:paraId="74E48FA1">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【冯梦华】</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1842-1927）名冯煦，号蒿庵，江苏金坛人。母朱氏，梦僧拈花入室，遂寤而生，故字曰梦华。少好词赋，有江南才子之目。累举不第，久寓江宁，与顾云齐名。年四十五，始成光绪十二年探花。历凤阳守，四川按察使。累官安徽巡抚，上疏请核名实，明赏罚，忤朝旨罢斥。民国政府命督办江淮赈务，江苏省长聘纂《江南通志》，年巳八十，犹能作蝇头小楷。煦工诗词骈文，尤以词名，所著《蒙香室词》。书宗钟繇，虞世南及孙过庭，醇朴劲厚，有骨有肉，神采哗然。</w:t>
      </w:r>
    </w:p>
    <w:p w14:paraId="03378588">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【大老】</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1.德高望重的老人。2.指在某一方面负有盛誉的人。</w:t>
      </w:r>
    </w:p>
    <w:p w14:paraId="1E6596EF">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【抚台】</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在地方官员中仅此于总督，总督叫制台，正二品。抚台也叫巡抚，从二品，巡视各地的军政、民政大臣，清代指掌管一省军政、民政，以“巡行天下，抚军</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安</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民”而名。在现代比省长的权利略大一些，因为古代的权利较集中。清代巡抚是一省最高军政长官具有处理全省民政、司法、监察及指挥军事大权。</w:t>
      </w:r>
    </w:p>
    <w:p w14:paraId="48BAE832">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【魏家骅】</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（1862</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1933），字梅荪，晚号贞士，江宁人。分别于光绪二十四年中进士，光绪二十九年中经济科进士。历官翰林院编修，山东东昌知府。入民国任南京商会会长。家族为南京丝织业冠军。慈善家。</w:t>
      </w:r>
    </w:p>
    <w:p w14:paraId="1FE9AC67">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【叶尔恺】</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字伯皋，浙江杭县（今杭州）人。清末曾主甘肃云南学政。工章草，辛亥革命后，在沪卖写字为生。护战前逝世。</w:t>
      </w:r>
    </w:p>
    <w:p w14:paraId="59D9A015">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【关炯】</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（1879</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1942年）字</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絅</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之，从字行，湖北荆州人。早年创办湖北普通中学及速成学堂。为1900年和1901年庚子辛丑并科举人。1903年以同知衔任上海公共租界会审公廨会审官。任内于1905年12月8日发“大闹会审公廨”案中，不畏英国陪审官、副领事德为门的强行霸和威胁，竭力捍卫中国的主权。1907年11月任江苏通州知州。辛亥革命前夕加入同盟会。辛亥革命后再任上海会审公廨审判官。1913年审理“宋教仁案”中，果断判移凶犯，迅速移交罪证，使宋案大白于天下。1925年“五卅惨案”时，顶住压力，与陪审领事反复争辩，批驳工部局巡捕房的指控，释放爱国学生。1927年会审公廨收回后辞职。1929年任江苏印花税局副局长，1931年3月升任局长。1932年5月任湖北省印花烟酒税局局长。1933年2月免职。笃信佛教，去官后致力于宗教及慈善事业，1933年在大场创办上海佛教慈幼院，自任院长。1937年八一三抗战爆发后，作为救济难民委员会的主要成员之一，利用自己的影响筹集捐款，建立难民收容所，并输送难民参加新四军。上海沦为“孤岛”后，坚拒日伪诱惑，不出任伪职。</w:t>
      </w:r>
    </w:p>
    <w:p w14:paraId="41ACD36A">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【姚煜】</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-1923后），字文敷、文甫，浙江海宁人。清末民国初官员、书法家。光绪年间官盐运使、南洋学监；民国八年（1919）、民国十一年（1922）两任上海海关监督官。工书法，擅篆、隶书。民国四年（1915）重修扬州大明寺，为大明寺中门题篆书“栖灵遗址”四字，并长题史可法祠墓。民国十年（1921）与沈宝昌获悉日人欲重金购买东汉《三老忌日碑》，即与丁辅之等集款八千金购得，并安置于西泠印社石室内，石遂免于外流。曾与张元济、徐堂等人应张宗祥发起捐资，补钞文澜阁遗缺四库文稿。晚年长斋念佛。民国十二年（1923）影印有释鸠摩罗什译《妙法莲华经》7卷。</w:t>
      </w:r>
    </w:p>
    <w:p w14:paraId="70E5CBD5">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【黄庆澜】</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(1875</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1961年)名庆澜，涵之其字，法名智海，祖籍江西景德镇,出生于上海。南洋公学师范院毕业</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清代副贡</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贡生</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上海市人，曾任湖北德安县知县、宜昌府知府等官职。光绪末年，辞去官职，到日本留学。宣统年间，自日本返国，先后在上海创办南华书局、三育小学、上海法政学校等文化教育机构。入民国后，出任过上海火药局局长、上海高级审判厅厅长等职。又出任浙江温州瓯海道道尹，并兼任瓯海关监督，民国８年12月至民国13年11月任会稽道（俗称宁绍台道）道尹。先后皈依谛闲法师和印光法师。民国十一年</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1922</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将佛学演讲稿修订为《初机净业指南》，印光大师为之作序。追随印光大师学佛，对净土宗颇有研究，弘扬不遗余力。先后参加发起组织“上海佛教净业社”、“上海佛教维持会”、“中国动物保护会”。八一三淞沪抗战后，上海广大市民家业被毁，沦为难民，在他倡导下，民国26</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29年，先后在上海设置难民收容所50余处，收容难民达50万人次。民国十五年，著《阿弥陀经白话解释》。以后陆续编著《观无量寿佛经白话解》、《普贤行愿品白话解》、《佛法大意》、《朝暮课诵白话解》、《修行的方法》等白话著作。1949年后，任上海佛教净业社社长。1961年，安详而逝，享年八十七岁。</w:t>
      </w:r>
    </w:p>
    <w:p w14:paraId="40736864">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【会稽道】</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民国3年（1914）6月，置会稽道，辖原宁绍台道。治鄞县（宁波市区），辖萧山、余姚、绍兴、诸暨、鄞县</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定海、镇海、嵊县、奉化、慈溪（宁波市江北区慈城镇）、象山、上虞、新昌、临海、黄岩、天台、仙居、宁海、温岭、南田（象山县鹤浦镇樊岙）。即今宁波市、绍兴市、舟山市全部、台州市全部及杭州市萧山，滨江两个区地。1927年废，各县直隶浙江省。</w:t>
      </w:r>
    </w:p>
    <w:p w14:paraId="23CB9CA2">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【王一亭】</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（1867</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1938）名震，号白龙山人、觉器，浙江吴兴人，画家。早年曾任商务买办，入同盟会，资助辛亥革命和二次革命，为上海商界名人。一生虔信佛教，为近代上海著名居士，曾任中国佛教会执行委员兼常委，连任上海居士林副林长、林长，上海佛学书局董事长、并积极致力于各种慈善事业。诗画方面的著作传世者甚多。早年学画得徐小仓指点</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后与任颐、吴昌硕友善。能画人物、花鸟、走兽、山水、尤擅佛像。</w:t>
      </w:r>
    </w:p>
    <w:p w14:paraId="2C3869D5">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【矻矻】</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勤劳不懈貌。</w:t>
      </w:r>
    </w:p>
    <w:p w14:paraId="7AF52907">
      <w:pPr>
        <w:rPr>
          <w:rFonts w:ascii="微软雅黑" w:hAnsi="微软雅黑" w:eastAsia="微软雅黑"/>
          <w:sz w:val="24"/>
          <w:szCs w:val="24"/>
        </w:rPr>
      </w:pPr>
    </w:p>
    <w:p w14:paraId="393AEE68">
      <w:pPr>
        <w:rPr>
          <w:rFonts w:ascii="微软雅黑" w:hAnsi="微软雅黑" w:eastAsia="微软雅黑"/>
          <w:sz w:val="24"/>
          <w:szCs w:val="24"/>
        </w:rPr>
      </w:pPr>
    </w:p>
    <w:p w14:paraId="2A7E21F6">
      <w:pPr>
        <w:widowControl/>
        <w:jc w:val="left"/>
        <w:rPr>
          <w:rFonts w:ascii="微软雅黑" w:hAnsi="微软雅黑" w:eastAsia="微软雅黑"/>
          <w:sz w:val="24"/>
          <w:szCs w:val="24"/>
        </w:rPr>
      </w:pPr>
      <w:r>
        <w:rPr>
          <w:rFonts w:ascii="微软雅黑" w:hAnsi="微软雅黑" w:eastAsia="微软雅黑"/>
          <w:sz w:val="24"/>
          <w:szCs w:val="24"/>
        </w:rPr>
        <w:br w:type="page"/>
      </w:r>
    </w:p>
    <w:p w14:paraId="1B30051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411" w:name="_Toc8390"/>
      <w:r>
        <w:rPr>
          <w:rFonts w:hint="eastAsia" w:ascii="微软雅黑" w:hAnsi="微软雅黑" w:eastAsia="微软雅黑" w:cs="微软雅黑"/>
          <w:b/>
          <w:bCs/>
          <w:color w:val="C00000"/>
          <w:kern w:val="0"/>
          <w:sz w:val="24"/>
          <w:szCs w:val="24"/>
        </w:rPr>
        <w:t>复蔡契诚</w:t>
      </w:r>
      <w:r>
        <w:rPr>
          <w:rFonts w:hint="eastAsia" w:ascii="微软雅黑" w:hAnsi="微软雅黑" w:eastAsia="微软雅黑" w:cs="宋体"/>
          <w:b/>
          <w:color w:val="C00000"/>
          <w:kern w:val="0"/>
          <w:sz w:val="24"/>
          <w:szCs w:val="24"/>
        </w:rPr>
        <w:t>居士</w:t>
      </w:r>
      <w:r>
        <w:rPr>
          <w:rFonts w:hint="eastAsia" w:ascii="微软雅黑" w:hAnsi="微软雅黑" w:eastAsia="微软雅黑" w:cs="微软雅黑"/>
          <w:b/>
          <w:bCs/>
          <w:color w:val="C00000"/>
          <w:kern w:val="0"/>
          <w:sz w:val="24"/>
          <w:szCs w:val="24"/>
        </w:rPr>
        <w:t>书七</w:t>
      </w:r>
      <w:bookmarkEnd w:id="411"/>
    </w:p>
    <w:p w14:paraId="70E5C246">
      <w:pPr>
        <w:rPr>
          <w:rFonts w:ascii="微软雅黑" w:hAnsi="微软雅黑" w:eastAsia="微软雅黑"/>
          <w:b/>
          <w:bCs/>
          <w:color w:val="C00000"/>
          <w:kern w:val="0"/>
          <w:sz w:val="24"/>
          <w:szCs w:val="24"/>
        </w:rPr>
      </w:pPr>
    </w:p>
    <w:p w14:paraId="7300FBC7">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接手书，知近来境遇及流通，皆悉不嘉。前信以汝系流通，故令汝请文钞。既不能流通，则不必请。光岂强汝为之乎。</w:t>
      </w:r>
    </w:p>
    <w:p w14:paraId="248978C9">
      <w:pPr>
        <w:rPr>
          <w:rFonts w:ascii="微软雅黑" w:hAnsi="微软雅黑" w:eastAsia="微软雅黑"/>
          <w:color w:val="222222"/>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222222"/>
          <w:sz w:val="24"/>
          <w:szCs w:val="24"/>
        </w:rPr>
        <w:t>接到信，知道你近来的境遇以及流通处的情况，都不太好。上封信因为你是要流通，所以令你请《文钞》。既已不能流通，就不必请了。我哪会勉强你呢？</w:t>
      </w:r>
    </w:p>
    <w:p w14:paraId="0D775635">
      <w:pPr>
        <w:rPr>
          <w:rFonts w:ascii="微软雅黑" w:hAnsi="微软雅黑" w:eastAsia="微软雅黑"/>
          <w:color w:val="222222"/>
          <w:sz w:val="24"/>
          <w:szCs w:val="24"/>
        </w:rPr>
      </w:pPr>
    </w:p>
    <w:p w14:paraId="328FAAEC">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嘉言录，上次所印，错讹甚多，此次当的确矣。然尚未排，以须弥陀经白话注排毕，方排耳。</w:t>
      </w:r>
    </w:p>
    <w:p w14:paraId="236639B5">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《嘉言录》，上次所印的，错误很多，这次应当会正确了。然而还没有排印，因为必须等《阿弥陀经白话注》排印完，才能排印。</w:t>
      </w:r>
    </w:p>
    <w:p w14:paraId="53508095">
      <w:pPr>
        <w:rPr>
          <w:rFonts w:ascii="微软雅黑" w:hAnsi="微软雅黑" w:eastAsia="微软雅黑"/>
          <w:color w:val="222222"/>
          <w:sz w:val="24"/>
          <w:szCs w:val="24"/>
        </w:rPr>
      </w:pPr>
    </w:p>
    <w:p w14:paraId="47FC1105">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白话注，先系大字。以要者甚多，无力大流通，故另排如文钞式，庶省费耳。此系一弟子黄涵之所著，即作初机净业指南之黄庆澜耳。</w:t>
      </w:r>
    </w:p>
    <w:p w14:paraId="597928FA">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《白话注》，先前是大字。因为要的人很多，没有能力大量流通，所以另外排印像文钞那样的样式，但愿能节省费用。这是一位弟子黄涵之所写，就是写《初机净业指南》的黄庆澜。</w:t>
      </w:r>
    </w:p>
    <w:p w14:paraId="4D58525E">
      <w:pPr>
        <w:rPr>
          <w:rFonts w:ascii="微软雅黑" w:hAnsi="微软雅黑" w:eastAsia="微软雅黑"/>
          <w:color w:val="222222"/>
          <w:sz w:val="24"/>
          <w:szCs w:val="24"/>
        </w:rPr>
      </w:pPr>
    </w:p>
    <w:p w14:paraId="53C62B6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先印者已无，此次尚未出书，出当为汝寄来，勿念。此二种，皆先印一万本，打四付纸板，以期普利一切耳。</w:t>
      </w:r>
    </w:p>
    <w:p w14:paraId="259F01C7">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先前印的，已经没有了，这次还没有出书，印出后，当会为你寄来，不要挂念。这二种书，都是先印一万本，打四付纸板，以期普遍利益一切众生。</w:t>
      </w:r>
    </w:p>
    <w:p w14:paraId="28DFE250">
      <w:pPr>
        <w:rPr>
          <w:rFonts w:ascii="微软雅黑" w:hAnsi="微软雅黑" w:eastAsia="微软雅黑"/>
          <w:color w:val="222222"/>
          <w:sz w:val="24"/>
          <w:szCs w:val="24"/>
        </w:rPr>
      </w:pPr>
    </w:p>
    <w:p w14:paraId="2240E7F7">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但熟读文钞，勉行世善，兼修净业，是为真佛弟子。若或不守规范，吃喝嫖赌，及作种种阴谋如某某者。则生为天地间之罪人，死为阎罗王之狱鬼。不但孤负佛恩，并父母生育之恩亦孤负之。所谓虚生浪死，于世无益，于己有损，可不哀哉。</w:t>
      </w:r>
    </w:p>
    <w:p w14:paraId="3A3F5DA8">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你只要熟读《文钞》，努力行世间善事，兼修净业，就是真正的佛弟子。如果不守规范，吃喝嫖赌，以及作种种阴谋，像某某人那样。那么在生成为天地间的罪人，死后成为阎罗王的狱鬼。不但辜负佛恩，一并连父母生育之恩也辜负了。所谓虚生浪死，于世间无益，于自己有损，能不悲哀吗？</w:t>
      </w:r>
    </w:p>
    <w:p w14:paraId="3682075F">
      <w:pPr>
        <w:rPr>
          <w:rFonts w:ascii="微软雅黑" w:hAnsi="微软雅黑" w:eastAsia="微软雅黑"/>
          <w:color w:val="222222"/>
          <w:sz w:val="24"/>
          <w:szCs w:val="24"/>
        </w:rPr>
      </w:pPr>
    </w:p>
    <w:p w14:paraId="7B4C81BA">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果能依教奉行，则生入圣贤之域，殁归极乐之邦，其为乐也，莫能喻焉。汝既以我为师，我不能不为详示利害得失，以尽我之天职本分也。祈慧察是幸。</w:t>
      </w:r>
    </w:p>
    <w:p w14:paraId="3F188CAB">
      <w:pPr>
        <w:rPr>
          <w:rFonts w:ascii="微软雅黑" w:hAnsi="微软雅黑" w:eastAsia="微软雅黑" w:cs="Tahoma"/>
          <w:color w:val="222222"/>
          <w:sz w:val="24"/>
          <w:szCs w:val="24"/>
        </w:rPr>
      </w:pPr>
      <w:r>
        <w:rPr>
          <w:rFonts w:hint="eastAsia" w:ascii="微软雅黑" w:hAnsi="微软雅黑" w:eastAsia="微软雅黑" w:cs="微软雅黑"/>
          <w:color w:val="222222"/>
          <w:sz w:val="24"/>
          <w:szCs w:val="24"/>
        </w:rPr>
        <w:t>果真能够依教奉行，那么在生成为圣贤，临终往生极乐莲邦，这种快乐，不能用言语譬喻啊！你既然以我为师父，我不能不为你详细指示其中的利害得失，以尽我的天职本分。请智慧思察，是为庆幸。</w:t>
      </w:r>
    </w:p>
    <w:p w14:paraId="6ADA31F2">
      <w:pPr>
        <w:rPr>
          <w:rFonts w:ascii="微软雅黑" w:hAnsi="微软雅黑" w:eastAsia="微软雅黑" w:cs="Tahoma"/>
          <w:color w:val="222222"/>
          <w:sz w:val="24"/>
          <w:szCs w:val="24"/>
        </w:rPr>
      </w:pPr>
    </w:p>
    <w:p w14:paraId="1B9C8794">
      <w:pPr>
        <w:rPr>
          <w:rFonts w:ascii="微软雅黑" w:hAnsi="微软雅黑" w:eastAsia="微软雅黑" w:cs="Tahoma"/>
          <w:color w:val="222222"/>
          <w:sz w:val="24"/>
          <w:szCs w:val="24"/>
        </w:rPr>
      </w:pPr>
    </w:p>
    <w:p w14:paraId="77DF05D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70001F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412" w:name="_Toc14201"/>
      <w:r>
        <w:rPr>
          <w:rFonts w:hint="eastAsia" w:ascii="微软雅黑" w:hAnsi="微软雅黑" w:eastAsia="微软雅黑" w:cs="微软雅黑"/>
          <w:b/>
          <w:bCs/>
          <w:color w:val="C00000"/>
          <w:kern w:val="0"/>
          <w:sz w:val="24"/>
          <w:szCs w:val="24"/>
        </w:rPr>
        <w:t>复蔡契诚</w:t>
      </w:r>
      <w:r>
        <w:rPr>
          <w:rFonts w:hint="eastAsia" w:ascii="微软雅黑" w:hAnsi="微软雅黑" w:eastAsia="微软雅黑" w:cs="宋体"/>
          <w:b/>
          <w:color w:val="C00000"/>
          <w:kern w:val="0"/>
          <w:sz w:val="24"/>
          <w:szCs w:val="24"/>
        </w:rPr>
        <w:t>居士</w:t>
      </w:r>
      <w:r>
        <w:rPr>
          <w:rFonts w:hint="eastAsia" w:ascii="微软雅黑" w:hAnsi="微软雅黑" w:eastAsia="微软雅黑" w:cs="微软雅黑"/>
          <w:b/>
          <w:bCs/>
          <w:color w:val="C00000"/>
          <w:kern w:val="0"/>
          <w:sz w:val="24"/>
          <w:szCs w:val="24"/>
        </w:rPr>
        <w:t>书八</w:t>
      </w:r>
      <w:bookmarkEnd w:id="412"/>
    </w:p>
    <w:p w14:paraId="427B7389">
      <w:pPr>
        <w:rPr>
          <w:rFonts w:ascii="微软雅黑" w:hAnsi="微软雅黑" w:eastAsia="微软雅黑"/>
          <w:b/>
          <w:bCs/>
          <w:color w:val="C00000"/>
          <w:kern w:val="0"/>
          <w:sz w:val="24"/>
          <w:szCs w:val="24"/>
        </w:rPr>
      </w:pPr>
    </w:p>
    <w:p w14:paraId="5E979BFF">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念经不能记，但志诚念佛。有暇，则志诚礼拜。久久业障消除，则心识明了。不但能记，且易领会也。</w:t>
      </w:r>
    </w:p>
    <w:p w14:paraId="2CDC265F">
      <w:pPr>
        <w:rPr>
          <w:rFonts w:ascii="微软雅黑" w:hAnsi="微软雅黑" w:eastAsia="微软雅黑"/>
          <w:color w:val="222222"/>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222222"/>
          <w:sz w:val="24"/>
          <w:szCs w:val="24"/>
        </w:rPr>
        <w:t>念经不能记住，只要志诚念佛就好。有空，就志诚礼拜。时间久了，业障消除，就会心识明了。不但能记住，而且容易领会。</w:t>
      </w:r>
    </w:p>
    <w:p w14:paraId="2C8E7EFC">
      <w:pPr>
        <w:rPr>
          <w:rFonts w:ascii="微软雅黑" w:hAnsi="微软雅黑" w:eastAsia="微软雅黑"/>
          <w:color w:val="222222"/>
          <w:sz w:val="24"/>
          <w:szCs w:val="24"/>
        </w:rPr>
      </w:pPr>
    </w:p>
    <w:p w14:paraId="54BA363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汝事务多，无暇看。且看文钞及净土宗经书。不必遍看他宗经书也。志诚恳切念佛，乃了生死第一径路，不可不认真。</w:t>
      </w:r>
    </w:p>
    <w:p w14:paraId="119635EC">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你的事情多，没空看书。暂且看《文钞》以及净土宗的经书。不必遍看其他宗派的经书。志诚恳切念佛，是了生死的第一捷径之路，不可不认真。</w:t>
      </w:r>
    </w:p>
    <w:p w14:paraId="7DFA513B">
      <w:pPr>
        <w:rPr>
          <w:rFonts w:ascii="微软雅黑" w:hAnsi="微软雅黑" w:eastAsia="微软雅黑"/>
          <w:color w:val="222222"/>
          <w:sz w:val="24"/>
          <w:szCs w:val="24"/>
        </w:rPr>
      </w:pPr>
    </w:p>
    <w:p w14:paraId="07A004A3">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此刻所出之文钞，年内不能请以流通。以印六百部施送，一时印不出。藏经院尚未定价，明年春夏间请，则可耳。</w:t>
      </w:r>
    </w:p>
    <w:p w14:paraId="746CC412">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这一次印出的《文钞》，年内不能请去流通。因为印六百部布施赠送，一时印不出来。藏经院还没有定价，明年春夏之间请，就能有书了。</w:t>
      </w:r>
    </w:p>
    <w:p w14:paraId="382389FC">
      <w:pPr>
        <w:rPr>
          <w:rFonts w:ascii="微软雅黑" w:hAnsi="微软雅黑" w:eastAsia="微软雅黑"/>
          <w:color w:val="222222"/>
          <w:sz w:val="24"/>
          <w:szCs w:val="24"/>
        </w:rPr>
      </w:pPr>
    </w:p>
    <w:p w14:paraId="4CA9CC9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然商务印书馆，已另排将半，今年不出书，明年二月定可出书，宜流通此书。此书比木刻尚多六七十篇。</w:t>
      </w:r>
    </w:p>
    <w:p w14:paraId="383FFB3E">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然而商务印书馆，已经另外排印将近一半，今年不出书，明年二月份一定可以出书，宜流通这个版本。这次所印的版本比木刻本还多了六七十篇。</w:t>
      </w:r>
    </w:p>
    <w:p w14:paraId="1F8FEB30">
      <w:pPr>
        <w:rPr>
          <w:rFonts w:ascii="微软雅黑" w:hAnsi="微软雅黑" w:eastAsia="微软雅黑" w:cs="微软雅黑"/>
          <w:color w:val="0000FF"/>
          <w:sz w:val="24"/>
          <w:szCs w:val="24"/>
        </w:rPr>
      </w:pPr>
    </w:p>
    <w:p w14:paraId="3A45A3CB">
      <w:pPr>
        <w:rPr>
          <w:rFonts w:ascii="微软雅黑" w:hAnsi="微软雅黑" w:eastAsia="微软雅黑" w:cs="微软雅黑"/>
          <w:b/>
          <w:bCs/>
          <w:color w:val="C00000"/>
          <w:kern w:val="0"/>
          <w:sz w:val="24"/>
          <w:szCs w:val="24"/>
        </w:rPr>
      </w:pPr>
      <w:r>
        <w:rPr>
          <w:rFonts w:hint="eastAsia" w:ascii="微软雅黑" w:hAnsi="微软雅黑" w:eastAsia="微软雅黑" w:cs="微软雅黑"/>
          <w:b/>
          <w:bCs/>
          <w:color w:val="C00000"/>
          <w:kern w:val="0"/>
          <w:sz w:val="24"/>
          <w:szCs w:val="24"/>
        </w:rPr>
        <w:t>其字与行法宽容，与前印同。而每行加高五字，每页推出两行，仍作两本。每本有一百五六十张，大约一元可请两部。若欲流通，当多请此书，则省钱而易于邮寄矣。</w:t>
      </w:r>
    </w:p>
    <w:p w14:paraId="5028F183">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字号大小间距与行间距，与前次印的相同。而且每行加高了五字（竖排本），每页推出两行，仍然作两本。每本有一百五六十张，大约一元钱，可以请两部。如果想要流通，应当多请这个版本的书，就省钱且容易邮寄了。</w:t>
      </w:r>
    </w:p>
    <w:p w14:paraId="336707BF">
      <w:pPr>
        <w:rPr>
          <w:rFonts w:ascii="微软雅黑" w:hAnsi="微软雅黑" w:eastAsia="微软雅黑"/>
          <w:color w:val="222222"/>
          <w:sz w:val="24"/>
          <w:szCs w:val="24"/>
        </w:rPr>
      </w:pPr>
    </w:p>
    <w:p w14:paraId="335E6F2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如某氏者，乃魔王乘愿而来，破灭佛法者。彼既破斥一切各宗及各经论，不问而知其为魔王恶贼。入我法中，破坏我法，何必怀疑。</w:t>
      </w:r>
    </w:p>
    <w:p w14:paraId="6D125059">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如某某人，是魔王乘愿而来，破灭佛法的。他既然破斥各个宗派以及各部经论，不用问就知道他是魔王恶贼。入我法中，破坏我法，何必怀疑呢。</w:t>
      </w:r>
    </w:p>
    <w:p w14:paraId="614FC866">
      <w:pPr>
        <w:rPr>
          <w:rFonts w:ascii="微软雅黑" w:hAnsi="微软雅黑" w:eastAsia="微软雅黑"/>
          <w:color w:val="222222"/>
          <w:sz w:val="24"/>
          <w:szCs w:val="24"/>
        </w:rPr>
      </w:pPr>
    </w:p>
    <w:p w14:paraId="4BBAFC1F">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既云怀疑，当知心中尚谓彼恶贼所说者或不错，而可依从以修持耳。其人之知见，已经下劣不堪。</w:t>
      </w:r>
    </w:p>
    <w:p w14:paraId="68CE086D">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既然说“怀疑”，就知道在心中还认为那恶贼所说的，或许不错，因而可以依从修持。这个人的知见，已经下劣不堪。</w:t>
      </w:r>
    </w:p>
    <w:p w14:paraId="2061B9BA">
      <w:pPr>
        <w:rPr>
          <w:rFonts w:ascii="微软雅黑" w:hAnsi="微软雅黑" w:eastAsia="微软雅黑"/>
          <w:color w:val="222222"/>
          <w:sz w:val="24"/>
          <w:szCs w:val="24"/>
        </w:rPr>
      </w:pPr>
    </w:p>
    <w:p w14:paraId="5915530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譬如恶贼持刀揭旗，云保护地方。彼尚前请恳祈，冀其从兹以后，得所依靠。而不知其入我之室，操我之戈，以逼逐我弃家走出。否则即见杀害也。</w:t>
      </w:r>
    </w:p>
    <w:p w14:paraId="2EFD5A11">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譬如恶贼拿刀举旗，说：我要保护地方。他还前去恳求祈祷恶贼，希望从此以后，得到依靠。却不知恶贼进入我的屋中，操起我的兵器，来逼逐我弃家走出。否则，就会被杀害啊！</w:t>
      </w:r>
    </w:p>
    <w:p w14:paraId="2E56ACAC">
      <w:pPr>
        <w:rPr>
          <w:rFonts w:ascii="微软雅黑" w:hAnsi="微软雅黑" w:eastAsia="微软雅黑"/>
          <w:color w:val="FF0000"/>
          <w:sz w:val="24"/>
          <w:szCs w:val="24"/>
        </w:rPr>
      </w:pPr>
    </w:p>
    <w:p w14:paraId="3BF69803">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某氏之为人，乃欲作天下古今第一高人，所以其言如此。令不重实行，专事口说之徒蚁附蝇趋。足见今之学佛者，绝少正知见。</w:t>
      </w:r>
    </w:p>
    <w:p w14:paraId="362CBBEA">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某氏的为人，是想要作天下古今第一高人，所以他要说这样的话。让那些不注重实行，专门从事口说的人，如蚂蚁聚附、苍蝇趋赴。足见现今的学佛人，绝对很少有正知正见。</w:t>
      </w:r>
    </w:p>
    <w:p w14:paraId="1503F050">
      <w:pPr>
        <w:rPr>
          <w:rFonts w:ascii="微软雅黑" w:hAnsi="微软雅黑" w:eastAsia="微软雅黑"/>
          <w:color w:val="222222"/>
          <w:sz w:val="24"/>
          <w:szCs w:val="24"/>
        </w:rPr>
      </w:pPr>
    </w:p>
    <w:p w14:paraId="556A4629">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使有正知见，若此人者，尚不肯用目相视，况肯依之学乎。其人之贪之瞋之痴，可谓世无其二。稍有知见者，无不视为恶魔。</w:t>
      </w:r>
    </w:p>
    <w:p w14:paraId="2B8564DB">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假使有正知正见，像这样的人，尚且不肯用眼睛去看一看，何况肯依之来修学呢？这个人的贪、瞋、痴，可以说是举世无双。稍微有正知正见的人，无不将他视为恶魔。</w:t>
      </w:r>
    </w:p>
    <w:p w14:paraId="5CCF656F">
      <w:pPr>
        <w:rPr>
          <w:rFonts w:ascii="微软雅黑" w:hAnsi="微软雅黑" w:eastAsia="微软雅黑"/>
          <w:color w:val="222222"/>
          <w:sz w:val="24"/>
          <w:szCs w:val="24"/>
        </w:rPr>
      </w:pPr>
    </w:p>
    <w:p w14:paraId="6DC32DB8">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吾徒某某，在彼处住三年，彼尚念佛，初去某氏极力呵斥不许。彼极力抵抗反诘，某氏不奈彼何，任彼念不问。</w:t>
      </w:r>
    </w:p>
    <w:p w14:paraId="29124C37">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我的徒弟某某人，在他那里住了三年，我徒还念佛，最初去的时候，这个恶魔极力呵斥，不许他念佛。他极力抵抗反问，这个恶魔也拿他没办法，就随任他念佛，不再过问。</w:t>
      </w:r>
    </w:p>
    <w:p w14:paraId="23B995CC">
      <w:pPr>
        <w:rPr>
          <w:rFonts w:ascii="微软雅黑" w:hAnsi="微软雅黑" w:eastAsia="微软雅黑"/>
          <w:color w:val="222222"/>
          <w:sz w:val="24"/>
          <w:szCs w:val="24"/>
        </w:rPr>
      </w:pPr>
    </w:p>
    <w:p w14:paraId="60466897">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其处所供的佛菩萨，皆属某宗者。而且成年不烧一炷香，成年不行一次礼。看经同看戏本，了不恭敬。古人所著，与己不合，则直云放屁。</w:t>
      </w:r>
    </w:p>
    <w:p w14:paraId="7B876E85">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他那里所供的佛菩萨，都是属于某某宗的。而且整年不烧一炷香，整年不行一次礼。看经书如同看戏本，没有一点恭敬。古人所写的著作，与自己不合的，就直说是放屁。</w:t>
      </w:r>
    </w:p>
    <w:p w14:paraId="25608A72">
      <w:pPr>
        <w:rPr>
          <w:rFonts w:ascii="微软雅黑" w:hAnsi="微软雅黑" w:eastAsia="微软雅黑"/>
          <w:color w:val="222222"/>
          <w:sz w:val="24"/>
          <w:szCs w:val="24"/>
        </w:rPr>
      </w:pPr>
    </w:p>
    <w:p w14:paraId="5B4A4F27">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而且贪心无厌，以刻全藏因缘，遍募瞎眼信心人钱财。如此种人，当被雷打。雷既不打，是佛法当被彼灭矣。奈何奈何。</w:t>
      </w:r>
    </w:p>
    <w:p w14:paraId="677AD2C4">
      <w:pPr>
        <w:rPr>
          <w:rFonts w:ascii="微软雅黑" w:hAnsi="微软雅黑" w:eastAsia="微软雅黑" w:cs="Tahoma"/>
          <w:color w:val="222222"/>
          <w:sz w:val="24"/>
          <w:szCs w:val="24"/>
        </w:rPr>
      </w:pPr>
      <w:r>
        <w:rPr>
          <w:rFonts w:hint="eastAsia" w:ascii="微软雅黑" w:hAnsi="微软雅黑" w:eastAsia="微软雅黑" w:cs="微软雅黑"/>
          <w:color w:val="222222"/>
          <w:sz w:val="24"/>
          <w:szCs w:val="24"/>
        </w:rPr>
        <w:t>而且贪心无厌，以刻全藏的因缘，到处募化瞎眼信心人的钱财。像这种人，当被雷打。雷既然不打，就是佛法应当被他灭绝了。无奈啊！无奈！</w:t>
      </w:r>
    </w:p>
    <w:p w14:paraId="0F7AC65F">
      <w:pPr>
        <w:rPr>
          <w:rFonts w:ascii="微软雅黑" w:hAnsi="微软雅黑" w:eastAsia="微软雅黑"/>
          <w:sz w:val="24"/>
          <w:szCs w:val="24"/>
        </w:rPr>
      </w:pPr>
    </w:p>
    <w:p w14:paraId="6BC3E2DB">
      <w:pPr>
        <w:rPr>
          <w:rFonts w:ascii="微软雅黑" w:hAnsi="微软雅黑" w:eastAsia="微软雅黑"/>
          <w:sz w:val="24"/>
          <w:szCs w:val="24"/>
        </w:rPr>
      </w:pPr>
    </w:p>
    <w:p w14:paraId="64D9622C">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3C4FD6ED">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【蚁附】</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1.像蚂蚁一样趋集缘附。2.形容归附或趋附之人多。</w:t>
      </w:r>
    </w:p>
    <w:p w14:paraId="085E17ED">
      <w:pPr>
        <w:rPr>
          <w:rFonts w:ascii="微软雅黑" w:hAnsi="微软雅黑" w:eastAsia="微软雅黑"/>
          <w:sz w:val="24"/>
          <w:szCs w:val="24"/>
        </w:rPr>
      </w:pPr>
    </w:p>
    <w:p w14:paraId="4457AF81">
      <w:pPr>
        <w:rPr>
          <w:rFonts w:ascii="微软雅黑" w:hAnsi="微软雅黑" w:eastAsia="微软雅黑"/>
          <w:sz w:val="24"/>
          <w:szCs w:val="24"/>
        </w:rPr>
      </w:pPr>
    </w:p>
    <w:p w14:paraId="35A1DC20">
      <w:pPr>
        <w:widowControl/>
        <w:jc w:val="left"/>
        <w:rPr>
          <w:rFonts w:ascii="微软雅黑" w:hAnsi="微软雅黑" w:eastAsia="微软雅黑"/>
          <w:sz w:val="24"/>
          <w:szCs w:val="24"/>
        </w:rPr>
      </w:pPr>
      <w:r>
        <w:rPr>
          <w:rFonts w:ascii="微软雅黑" w:hAnsi="微软雅黑" w:eastAsia="微软雅黑"/>
          <w:sz w:val="24"/>
          <w:szCs w:val="24"/>
        </w:rPr>
        <w:br w:type="page"/>
      </w:r>
    </w:p>
    <w:p w14:paraId="6904067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13" w:name="_Toc7208"/>
      <w:r>
        <w:rPr>
          <w:rFonts w:ascii="微软雅黑" w:hAnsi="微软雅黑" w:eastAsia="微软雅黑" w:cs="宋体"/>
          <w:b/>
          <w:color w:val="C00000"/>
          <w:kern w:val="0"/>
          <w:sz w:val="24"/>
          <w:szCs w:val="24"/>
        </w:rPr>
        <w:t>复蔡契诚居士书九</w:t>
      </w:r>
      <w:bookmarkEnd w:id="413"/>
    </w:p>
    <w:p w14:paraId="0FCBD0FF">
      <w:pPr>
        <w:rPr>
          <w:rFonts w:ascii="微软雅黑" w:hAnsi="微软雅黑" w:eastAsia="微软雅黑" w:cs="宋体"/>
          <w:b/>
          <w:color w:val="C00000"/>
          <w:kern w:val="0"/>
          <w:sz w:val="24"/>
          <w:szCs w:val="24"/>
        </w:rPr>
      </w:pPr>
    </w:p>
    <w:p w14:paraId="1ADE22C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所谓学佛者，必须要敦笃伦常，恪尽己分，诸恶莫作，众善奉行。再加以信愿念佛，求生西方，戒杀护生，普度一切。如是之人，是为善人。是善学佛，乃为真佛弟子。</w:t>
      </w:r>
    </w:p>
    <w:p w14:paraId="3738161A">
      <w:pPr>
        <w:rPr>
          <w:rFonts w:ascii="微软雅黑" w:hAnsi="微软雅黑" w:eastAsia="微软雅黑" w:cs="Tahoma"/>
          <w:color w:val="222222"/>
          <w:sz w:val="24"/>
          <w:szCs w:val="24"/>
        </w:rPr>
      </w:pPr>
      <w:r>
        <w:rPr>
          <w:rFonts w:ascii="微软雅黑" w:hAnsi="微软雅黑" w:eastAsia="微软雅黑" w:cs="Tahoma"/>
          <w:color w:val="222222"/>
          <w:sz w:val="24"/>
          <w:szCs w:val="24"/>
        </w:rPr>
        <w:t>所谓学佛的人，必须要</w:t>
      </w:r>
      <w:r>
        <w:rPr>
          <w:rFonts w:hint="eastAsia" w:ascii="微软雅黑" w:hAnsi="微软雅黑" w:eastAsia="微软雅黑" w:cs="Tahoma"/>
          <w:color w:val="222222"/>
          <w:sz w:val="24"/>
          <w:szCs w:val="24"/>
        </w:rPr>
        <w:t>敦笃伦常，恪尽己分</w:t>
      </w:r>
      <w:r>
        <w:rPr>
          <w:rFonts w:hint="eastAsia" w:ascii="微软雅黑" w:hAnsi="微软雅黑" w:eastAsia="微软雅黑" w:cs="Tahoma"/>
          <w:color w:val="7F7F7F"/>
          <w:sz w:val="24"/>
          <w:szCs w:val="24"/>
        </w:rPr>
        <w:t>（即敦伦尽分）</w:t>
      </w:r>
      <w:r>
        <w:rPr>
          <w:rFonts w:ascii="微软雅黑" w:hAnsi="微软雅黑" w:eastAsia="微软雅黑" w:cs="Tahoma"/>
          <w:color w:val="222222"/>
          <w:sz w:val="24"/>
          <w:szCs w:val="24"/>
        </w:rPr>
        <w:t>，诸恶莫作，众善奉行。再加</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信愿念佛，求生西方，戒杀护生，普度一切</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这样的</w:t>
      </w:r>
      <w:r>
        <w:rPr>
          <w:rFonts w:ascii="微软雅黑" w:hAnsi="微软雅黑" w:eastAsia="微软雅黑" w:cs="Tahoma"/>
          <w:color w:val="222222"/>
          <w:sz w:val="24"/>
          <w:szCs w:val="24"/>
        </w:rPr>
        <w:t>人，才是善人。</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学佛</w:t>
      </w:r>
      <w:r>
        <w:rPr>
          <w:rFonts w:hint="eastAsia" w:ascii="微软雅黑" w:hAnsi="微软雅黑" w:eastAsia="微软雅黑" w:cs="Tahoma"/>
          <w:color w:val="222222"/>
          <w:sz w:val="24"/>
          <w:szCs w:val="24"/>
        </w:rPr>
        <w:t>的善人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是真正的佛弟子。</w:t>
      </w:r>
    </w:p>
    <w:p w14:paraId="4854B044">
      <w:pPr>
        <w:rPr>
          <w:rFonts w:ascii="微软雅黑" w:hAnsi="微软雅黑" w:eastAsia="微软雅黑" w:cs="Tahoma"/>
          <w:color w:val="FF0000"/>
          <w:sz w:val="24"/>
          <w:szCs w:val="24"/>
        </w:rPr>
      </w:pPr>
    </w:p>
    <w:p w14:paraId="7D393A6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若某某君者，忤逆不孝，居心险恶，貌虽学佛，心与佛悖。是人生若不遭横祸，死亦必定堕落。何须提及。</w:t>
      </w:r>
    </w:p>
    <w:p w14:paraId="13C0824D">
      <w:pPr>
        <w:rPr>
          <w:rFonts w:ascii="微软雅黑" w:hAnsi="微软雅黑" w:eastAsia="微软雅黑" w:cs="Tahoma"/>
          <w:color w:val="222222"/>
          <w:sz w:val="24"/>
          <w:szCs w:val="24"/>
        </w:rPr>
      </w:pPr>
      <w:r>
        <w:rPr>
          <w:rFonts w:ascii="微软雅黑" w:hAnsi="微软雅黑" w:eastAsia="微软雅黑" w:cs="Tahoma"/>
          <w:color w:val="222222"/>
          <w:sz w:val="24"/>
          <w:szCs w:val="24"/>
        </w:rPr>
        <w:t>像某某人，忤逆不孝，居心险恶，外表虽然像</w:t>
      </w:r>
      <w:r>
        <w:rPr>
          <w:rFonts w:hint="eastAsia" w:ascii="微软雅黑" w:hAnsi="微软雅黑" w:eastAsia="微软雅黑" w:cs="Tahoma"/>
          <w:color w:val="222222"/>
          <w:sz w:val="24"/>
          <w:szCs w:val="24"/>
        </w:rPr>
        <w:t>是在</w:t>
      </w:r>
      <w:r>
        <w:rPr>
          <w:rFonts w:ascii="微软雅黑" w:hAnsi="微软雅黑" w:eastAsia="微软雅黑" w:cs="Tahoma"/>
          <w:color w:val="222222"/>
          <w:sz w:val="24"/>
          <w:szCs w:val="24"/>
        </w:rPr>
        <w:t>学佛，</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与佛相悖。这种人，在生如果不遭</w:t>
      </w:r>
      <w:r>
        <w:rPr>
          <w:rFonts w:hint="eastAsia" w:ascii="微软雅黑" w:hAnsi="微软雅黑" w:eastAsia="微软雅黑" w:cs="Tahoma"/>
          <w:color w:val="222222"/>
          <w:sz w:val="24"/>
          <w:szCs w:val="24"/>
        </w:rPr>
        <w:t>遇</w:t>
      </w:r>
      <w:r>
        <w:rPr>
          <w:rFonts w:ascii="微软雅黑" w:hAnsi="微软雅黑" w:eastAsia="微软雅黑" w:cs="Tahoma"/>
          <w:color w:val="222222"/>
          <w:sz w:val="24"/>
          <w:szCs w:val="24"/>
        </w:rPr>
        <w:t>横祸，死后也必定堕落。何须提及。</w:t>
      </w:r>
    </w:p>
    <w:p w14:paraId="146F0538">
      <w:pPr>
        <w:rPr>
          <w:rFonts w:ascii="微软雅黑" w:hAnsi="微软雅黑" w:eastAsia="微软雅黑" w:cs="Tahoma"/>
          <w:color w:val="FF0000"/>
          <w:sz w:val="24"/>
          <w:szCs w:val="24"/>
        </w:rPr>
      </w:pPr>
    </w:p>
    <w:p w14:paraId="67ADC49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至于念佛实验，岂不能折伏科学者之谗口。汝何不看净土圣贤录，是诸人之临终实验，何不许人谈。</w:t>
      </w:r>
    </w:p>
    <w:p w14:paraId="497CF934">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至于念佛的</w:t>
      </w:r>
      <w:r>
        <w:rPr>
          <w:rFonts w:hint="eastAsia" w:ascii="微软雅黑" w:hAnsi="微软雅黑" w:eastAsia="微软雅黑" w:cs="Tahoma"/>
          <w:color w:val="222222"/>
          <w:sz w:val="24"/>
          <w:szCs w:val="24"/>
        </w:rPr>
        <w:t>实例征验</w:t>
      </w:r>
      <w:r>
        <w:rPr>
          <w:rFonts w:ascii="微软雅黑" w:hAnsi="微软雅黑" w:eastAsia="微软雅黑" w:cs="Tahoma"/>
          <w:color w:val="222222"/>
          <w:sz w:val="24"/>
          <w:szCs w:val="24"/>
        </w:rPr>
        <w:t>，难道不能折伏科学之人的谗言</w:t>
      </w:r>
      <w:r>
        <w:rPr>
          <w:rFonts w:hint="eastAsia" w:ascii="微软雅黑" w:hAnsi="微软雅黑" w:eastAsia="微软雅黑" w:cs="Tahoma"/>
          <w:color w:val="222222"/>
          <w:sz w:val="24"/>
          <w:szCs w:val="24"/>
        </w:rPr>
        <w:t>吗</w:t>
      </w:r>
      <w:r>
        <w:rPr>
          <w:rFonts w:ascii="微软雅黑" w:hAnsi="微软雅黑" w:eastAsia="微软雅黑" w:cs="Tahoma"/>
          <w:color w:val="222222"/>
          <w:sz w:val="24"/>
          <w:szCs w:val="24"/>
        </w:rPr>
        <w:t>？你为什么不看《净土圣贤录》，这些往生圣贤临终的</w:t>
      </w:r>
      <w:r>
        <w:rPr>
          <w:rFonts w:hint="eastAsia" w:ascii="微软雅黑" w:hAnsi="微软雅黑" w:eastAsia="微软雅黑" w:cs="Tahoma"/>
          <w:color w:val="222222"/>
          <w:sz w:val="24"/>
          <w:szCs w:val="24"/>
        </w:rPr>
        <w:t>实例征验</w:t>
      </w:r>
      <w:r>
        <w:rPr>
          <w:rFonts w:ascii="微软雅黑" w:hAnsi="微软雅黑" w:eastAsia="微软雅黑" w:cs="Tahoma"/>
          <w:color w:val="222222"/>
          <w:sz w:val="24"/>
          <w:szCs w:val="24"/>
        </w:rPr>
        <w:t>，为什么不许人谈</w:t>
      </w:r>
      <w:r>
        <w:rPr>
          <w:rFonts w:hint="eastAsia" w:ascii="微软雅黑" w:hAnsi="微软雅黑" w:eastAsia="微软雅黑" w:cs="Tahoma"/>
          <w:color w:val="222222"/>
          <w:sz w:val="24"/>
          <w:szCs w:val="24"/>
        </w:rPr>
        <w:t>呢？</w:t>
      </w:r>
    </w:p>
    <w:p w14:paraId="48DC3331">
      <w:pPr>
        <w:rPr>
          <w:rFonts w:ascii="微软雅黑" w:hAnsi="微软雅黑" w:eastAsia="微软雅黑" w:cs="Tahoma"/>
          <w:color w:val="222222"/>
          <w:sz w:val="24"/>
          <w:szCs w:val="24"/>
        </w:rPr>
      </w:pPr>
    </w:p>
    <w:p w14:paraId="04F831C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而今之谈佛者，又何必舍此种实验，而徒叹束手。真是怀抱夜明珠，徒自恨黑暗。可不哀哉。</w:t>
      </w:r>
    </w:p>
    <w:p w14:paraId="3CD4B90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w:t>
      </w:r>
      <w:r>
        <w:rPr>
          <w:rFonts w:ascii="微软雅黑" w:hAnsi="微软雅黑" w:eastAsia="微软雅黑" w:cs="Tahoma"/>
          <w:color w:val="222222"/>
          <w:sz w:val="24"/>
          <w:szCs w:val="24"/>
        </w:rPr>
        <w:t>谈论佛法的人，又何必</w:t>
      </w:r>
      <w:r>
        <w:rPr>
          <w:rFonts w:hint="eastAsia" w:ascii="微软雅黑" w:hAnsi="微软雅黑" w:eastAsia="微软雅黑" w:cs="Tahoma"/>
          <w:color w:val="222222"/>
          <w:sz w:val="24"/>
          <w:szCs w:val="24"/>
        </w:rPr>
        <w:t>舍</w:t>
      </w:r>
      <w:r>
        <w:rPr>
          <w:rFonts w:ascii="微软雅黑" w:hAnsi="微软雅黑" w:eastAsia="微软雅黑" w:cs="Tahoma"/>
          <w:color w:val="222222"/>
          <w:sz w:val="24"/>
          <w:szCs w:val="24"/>
        </w:rPr>
        <w:t>弃这些</w:t>
      </w:r>
      <w:r>
        <w:rPr>
          <w:rFonts w:hint="eastAsia" w:ascii="微软雅黑" w:hAnsi="微软雅黑" w:eastAsia="微软雅黑" w:cs="Tahoma"/>
          <w:color w:val="222222"/>
          <w:sz w:val="24"/>
          <w:szCs w:val="24"/>
        </w:rPr>
        <w:t>实例征验</w:t>
      </w:r>
      <w:r>
        <w:rPr>
          <w:rFonts w:ascii="微软雅黑" w:hAnsi="微软雅黑" w:eastAsia="微软雅黑" w:cs="Tahoma"/>
          <w:color w:val="222222"/>
          <w:sz w:val="24"/>
          <w:szCs w:val="24"/>
        </w:rPr>
        <w:t>，而徒然感叹束手无策呢？真是怀抱夜明珠，白白地自恨黑暗。</w:t>
      </w:r>
      <w:r>
        <w:rPr>
          <w:rFonts w:hint="eastAsia" w:ascii="微软雅黑" w:hAnsi="微软雅黑" w:eastAsia="微软雅黑" w:cs="Tahoma"/>
          <w:color w:val="222222"/>
          <w:sz w:val="24"/>
          <w:szCs w:val="24"/>
        </w:rPr>
        <w:t>能不令人</w:t>
      </w:r>
      <w:r>
        <w:rPr>
          <w:rFonts w:ascii="微软雅黑" w:hAnsi="微软雅黑" w:eastAsia="微软雅黑" w:cs="Tahoma"/>
          <w:color w:val="222222"/>
          <w:sz w:val="24"/>
          <w:szCs w:val="24"/>
        </w:rPr>
        <w:t>悲哀吗？</w:t>
      </w:r>
    </w:p>
    <w:p w14:paraId="21E24CD6">
      <w:pPr>
        <w:rPr>
          <w:rFonts w:ascii="微软雅黑" w:hAnsi="微软雅黑" w:eastAsia="微软雅黑" w:cs="Tahoma"/>
          <w:color w:val="222222"/>
          <w:sz w:val="24"/>
          <w:szCs w:val="24"/>
        </w:rPr>
      </w:pPr>
    </w:p>
    <w:p w14:paraId="4B5D832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去年观音颂，募有八万部，以汝久无音信，恐打退鼓，故亦不令汝任。增广文钞，已印出，尚未钉妥</w:t>
      </w:r>
    </w:p>
    <w:p w14:paraId="65CC41AB">
      <w:pPr>
        <w:rPr>
          <w:rFonts w:ascii="微软雅黑" w:hAnsi="微软雅黑" w:eastAsia="微软雅黑" w:cs="Tahoma"/>
          <w:color w:val="222222"/>
          <w:sz w:val="24"/>
          <w:szCs w:val="24"/>
        </w:rPr>
      </w:pPr>
      <w:r>
        <w:rPr>
          <w:rFonts w:ascii="微软雅黑" w:hAnsi="微软雅黑" w:eastAsia="微软雅黑" w:cs="Tahoma"/>
          <w:color w:val="222222"/>
          <w:sz w:val="24"/>
          <w:szCs w:val="24"/>
        </w:rPr>
        <w:t>去年《观音颂》</w:t>
      </w:r>
      <w:r>
        <w:rPr>
          <w:rFonts w:hint="eastAsia" w:ascii="微软雅黑" w:hAnsi="微软雅黑" w:eastAsia="微软雅黑" w:cs="Tahoma"/>
          <w:color w:val="7F7F7F"/>
          <w:sz w:val="24"/>
          <w:szCs w:val="24"/>
        </w:rPr>
        <w:t>（即《观世音菩萨本迹感应颂》）</w:t>
      </w:r>
      <w:r>
        <w:rPr>
          <w:rFonts w:ascii="微软雅黑" w:hAnsi="微软雅黑" w:eastAsia="微软雅黑" w:cs="Tahoma"/>
          <w:color w:val="222222"/>
          <w:sz w:val="24"/>
          <w:szCs w:val="24"/>
        </w:rPr>
        <w:t>，募印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八万部，因为你很久没有音信，恐怕你打退堂鼓，所以也不让你</w:t>
      </w:r>
      <w:r>
        <w:rPr>
          <w:rFonts w:hint="eastAsia" w:ascii="微软雅黑" w:hAnsi="微软雅黑" w:eastAsia="微软雅黑" w:cs="Tahoma"/>
          <w:color w:val="222222"/>
          <w:sz w:val="24"/>
          <w:szCs w:val="24"/>
        </w:rPr>
        <w:t>任印</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增广</w:t>
      </w:r>
      <w:r>
        <w:rPr>
          <w:rFonts w:hint="eastAsia" w:ascii="微软雅黑" w:hAnsi="微软雅黑" w:eastAsia="微软雅黑" w:cs="Tahoma"/>
          <w:color w:val="222222"/>
          <w:sz w:val="24"/>
          <w:szCs w:val="24"/>
        </w:rPr>
        <w:t>印光法师</w:t>
      </w:r>
      <w:r>
        <w:rPr>
          <w:rFonts w:ascii="微软雅黑" w:hAnsi="微软雅黑" w:eastAsia="微软雅黑" w:cs="Tahoma"/>
          <w:color w:val="222222"/>
          <w:sz w:val="24"/>
          <w:szCs w:val="24"/>
        </w:rPr>
        <w:t>文钞》，已经印出来了，</w:t>
      </w:r>
      <w:r>
        <w:rPr>
          <w:rFonts w:hint="eastAsia" w:ascii="微软雅黑" w:hAnsi="微软雅黑" w:eastAsia="微软雅黑" w:cs="Tahoma"/>
          <w:color w:val="222222"/>
          <w:sz w:val="24"/>
          <w:szCs w:val="24"/>
        </w:rPr>
        <w:t>尚未</w:t>
      </w:r>
      <w:r>
        <w:rPr>
          <w:rFonts w:ascii="微软雅黑" w:hAnsi="微软雅黑" w:eastAsia="微软雅黑" w:cs="Tahoma"/>
          <w:color w:val="222222"/>
          <w:sz w:val="24"/>
          <w:szCs w:val="24"/>
        </w:rPr>
        <w:t>装钉好</w:t>
      </w:r>
    </w:p>
    <w:p w14:paraId="60315490">
      <w:pPr>
        <w:rPr>
          <w:rFonts w:ascii="微软雅黑" w:hAnsi="微软雅黑" w:eastAsia="微软雅黑" w:cs="Tahoma"/>
          <w:color w:val="222222"/>
          <w:sz w:val="24"/>
          <w:szCs w:val="24"/>
        </w:rPr>
      </w:pPr>
    </w:p>
    <w:p w14:paraId="506F60B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上海排工，另出六百元，每部尚须八角。用现成纸板铸铅板，每部五角。上海多一千二百元，光定于一万二千部书中，通作六角。则请者与光皆不吃亏矣。排工纸板，另出七十五元，每本尚须一角一分，杭州每本八分，上海印五千，杭州印三万）。</w:t>
      </w:r>
    </w:p>
    <w:p w14:paraId="720905FF">
      <w:pPr>
        <w:rPr>
          <w:rFonts w:ascii="微软雅黑" w:hAnsi="微软雅黑" w:eastAsia="微软雅黑" w:cs="Tahoma"/>
          <w:color w:val="222222"/>
          <w:sz w:val="24"/>
          <w:szCs w:val="24"/>
        </w:rPr>
      </w:pPr>
      <w:r>
        <w:rPr>
          <w:rFonts w:ascii="微软雅黑" w:hAnsi="微软雅黑" w:eastAsia="微软雅黑" w:cs="Tahoma"/>
          <w:color w:val="222222"/>
          <w:sz w:val="24"/>
          <w:szCs w:val="24"/>
        </w:rPr>
        <w:t>（上海的排工费，另外再出六百元，每部</w:t>
      </w:r>
      <w:r>
        <w:rPr>
          <w:rFonts w:hint="eastAsia" w:ascii="微软雅黑" w:hAnsi="微软雅黑" w:eastAsia="微软雅黑" w:cs="Tahoma"/>
          <w:color w:val="222222"/>
          <w:sz w:val="24"/>
          <w:szCs w:val="24"/>
        </w:rPr>
        <w:t>《文钞》</w:t>
      </w:r>
      <w:r>
        <w:rPr>
          <w:rFonts w:ascii="微软雅黑" w:hAnsi="微软雅黑" w:eastAsia="微软雅黑" w:cs="Tahoma"/>
          <w:color w:val="222222"/>
          <w:sz w:val="24"/>
          <w:szCs w:val="24"/>
        </w:rPr>
        <w:t>还须八角。用现成的纸板铸成铅板，每部</w:t>
      </w:r>
      <w:r>
        <w:rPr>
          <w:rFonts w:hint="eastAsia" w:ascii="微软雅黑" w:hAnsi="微软雅黑" w:eastAsia="微软雅黑" w:cs="Tahoma"/>
          <w:color w:val="222222"/>
          <w:sz w:val="24"/>
          <w:szCs w:val="24"/>
        </w:rPr>
        <w:t>《文钞》</w:t>
      </w:r>
      <w:r>
        <w:rPr>
          <w:rFonts w:ascii="微软雅黑" w:hAnsi="微软雅黑" w:eastAsia="微软雅黑" w:cs="Tahoma"/>
          <w:color w:val="222222"/>
          <w:sz w:val="24"/>
          <w:szCs w:val="24"/>
        </w:rPr>
        <w:t>五角。上海多</w:t>
      </w:r>
      <w:r>
        <w:rPr>
          <w:rFonts w:hint="eastAsia" w:ascii="微软雅黑" w:hAnsi="微软雅黑" w:eastAsia="微软雅黑" w:cs="Tahoma"/>
          <w:color w:val="222222"/>
          <w:sz w:val="24"/>
          <w:szCs w:val="24"/>
        </w:rPr>
        <w:t>着</w:t>
      </w:r>
      <w:r>
        <w:rPr>
          <w:rFonts w:ascii="微软雅黑" w:hAnsi="微软雅黑" w:eastAsia="微软雅黑" w:cs="Tahoma"/>
          <w:color w:val="222222"/>
          <w:sz w:val="24"/>
          <w:szCs w:val="24"/>
        </w:rPr>
        <w:t>一千二百元，我</w:t>
      </w:r>
      <w:r>
        <w:rPr>
          <w:rFonts w:hint="eastAsia" w:ascii="微软雅黑" w:hAnsi="微软雅黑" w:eastAsia="微软雅黑" w:cs="Tahoma"/>
          <w:color w:val="222222"/>
          <w:sz w:val="24"/>
          <w:szCs w:val="24"/>
        </w:rPr>
        <w:t>决定</w:t>
      </w:r>
      <w:r>
        <w:rPr>
          <w:rFonts w:ascii="微软雅黑" w:hAnsi="微软雅黑" w:eastAsia="微软雅黑" w:cs="Tahoma"/>
          <w:color w:val="222222"/>
          <w:sz w:val="24"/>
          <w:szCs w:val="24"/>
        </w:rPr>
        <w:t>在一万二千部书中，全都</w:t>
      </w:r>
      <w:r>
        <w:rPr>
          <w:rFonts w:hint="eastAsia" w:ascii="微软雅黑" w:hAnsi="微软雅黑" w:eastAsia="微软雅黑" w:cs="Tahoma"/>
          <w:color w:val="222222"/>
          <w:sz w:val="24"/>
          <w:szCs w:val="24"/>
        </w:rPr>
        <w:t>（定价）</w:t>
      </w:r>
      <w:r>
        <w:rPr>
          <w:rFonts w:ascii="微软雅黑" w:hAnsi="微软雅黑" w:eastAsia="微软雅黑" w:cs="Tahoma"/>
          <w:color w:val="222222"/>
          <w:sz w:val="24"/>
          <w:szCs w:val="24"/>
        </w:rPr>
        <w:t>作六角。那么请书的人与我，</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都不吃亏了。</w:t>
      </w:r>
      <w:r>
        <w:rPr>
          <w:rFonts w:hint="eastAsia" w:ascii="微软雅黑" w:hAnsi="微软雅黑" w:eastAsia="微软雅黑" w:cs="Tahoma"/>
          <w:color w:val="222222"/>
          <w:sz w:val="24"/>
          <w:szCs w:val="24"/>
        </w:rPr>
        <w:t>印《寿康宝鉴》的</w:t>
      </w:r>
      <w:r>
        <w:rPr>
          <w:rFonts w:ascii="微软雅黑" w:hAnsi="微软雅黑" w:eastAsia="微软雅黑" w:cs="Tahoma"/>
          <w:color w:val="222222"/>
          <w:sz w:val="24"/>
          <w:szCs w:val="24"/>
        </w:rPr>
        <w:t>排工</w:t>
      </w:r>
      <w:r>
        <w:rPr>
          <w:rFonts w:hint="eastAsia" w:ascii="微软雅黑" w:hAnsi="微软雅黑" w:eastAsia="微软雅黑" w:cs="Tahoma"/>
          <w:color w:val="222222"/>
          <w:sz w:val="24"/>
          <w:szCs w:val="24"/>
        </w:rPr>
        <w:t>费、</w:t>
      </w:r>
      <w:r>
        <w:rPr>
          <w:rFonts w:ascii="微软雅黑" w:hAnsi="微软雅黑" w:eastAsia="微软雅黑" w:cs="Tahoma"/>
          <w:color w:val="222222"/>
          <w:sz w:val="24"/>
          <w:szCs w:val="24"/>
        </w:rPr>
        <w:t>纸板</w:t>
      </w:r>
      <w:r>
        <w:rPr>
          <w:rFonts w:hint="eastAsia" w:ascii="微软雅黑" w:hAnsi="微软雅黑" w:eastAsia="微软雅黑" w:cs="Tahoma"/>
          <w:color w:val="222222"/>
          <w:sz w:val="24"/>
          <w:szCs w:val="24"/>
        </w:rPr>
        <w:t>费</w:t>
      </w:r>
      <w:r>
        <w:rPr>
          <w:rFonts w:ascii="微软雅黑" w:hAnsi="微软雅黑" w:eastAsia="微软雅黑" w:cs="Tahoma"/>
          <w:color w:val="222222"/>
          <w:sz w:val="24"/>
          <w:szCs w:val="24"/>
        </w:rPr>
        <w:t>，另外出七十五元，每本还须一角一分，杭州每本八分，上海印五千</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，杭州印三万</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w:t>
      </w:r>
    </w:p>
    <w:p w14:paraId="3710820E">
      <w:pPr>
        <w:rPr>
          <w:rFonts w:ascii="微软雅黑" w:hAnsi="微软雅黑" w:eastAsia="微软雅黑" w:cs="Tahoma"/>
          <w:color w:val="222222"/>
          <w:sz w:val="24"/>
          <w:szCs w:val="24"/>
        </w:rPr>
      </w:pPr>
    </w:p>
    <w:p w14:paraId="4FC24D7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八月上海印二千部，已送完。杭州印一万部，除交任者外，尚有三数千结缘。以故令寄厦门王拯邦卅包，寿康宝鉴四包，令分与汝等，大约月内外则可寄来。</w:t>
      </w:r>
    </w:p>
    <w:p w14:paraId="7916C080">
      <w:pPr>
        <w:rPr>
          <w:rFonts w:ascii="微软雅黑" w:hAnsi="微软雅黑" w:eastAsia="微软雅黑" w:cs="Tahoma"/>
          <w:color w:val="222222"/>
          <w:sz w:val="24"/>
          <w:szCs w:val="24"/>
        </w:rPr>
      </w:pPr>
      <w:r>
        <w:rPr>
          <w:rFonts w:ascii="微软雅黑" w:hAnsi="微软雅黑" w:eastAsia="微软雅黑" w:cs="Tahoma"/>
          <w:color w:val="222222"/>
          <w:sz w:val="24"/>
          <w:szCs w:val="24"/>
        </w:rPr>
        <w:t>八月份，上海印</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二千部</w:t>
      </w:r>
      <w:r>
        <w:rPr>
          <w:rFonts w:hint="eastAsia" w:ascii="微软雅黑" w:hAnsi="微软雅黑" w:eastAsia="微软雅黑" w:cs="Tahoma"/>
          <w:color w:val="222222"/>
          <w:sz w:val="24"/>
          <w:szCs w:val="24"/>
        </w:rPr>
        <w:t>《文钞》</w:t>
      </w:r>
      <w:r>
        <w:rPr>
          <w:rFonts w:ascii="微软雅黑" w:hAnsi="微软雅黑" w:eastAsia="微软雅黑" w:cs="Tahoma"/>
          <w:color w:val="222222"/>
          <w:sz w:val="24"/>
          <w:szCs w:val="24"/>
        </w:rPr>
        <w:t>，已经送完</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。杭州印</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一万部，除了交付出资的人之外，还有三千多</w:t>
      </w:r>
      <w:r>
        <w:rPr>
          <w:rFonts w:hint="eastAsia" w:ascii="微软雅黑" w:hAnsi="微软雅黑" w:eastAsia="微软雅黑" w:cs="Tahoma"/>
          <w:color w:val="222222"/>
          <w:sz w:val="24"/>
          <w:szCs w:val="24"/>
        </w:rPr>
        <w:t>部用来</w:t>
      </w:r>
      <w:r>
        <w:rPr>
          <w:rFonts w:ascii="微软雅黑" w:hAnsi="微软雅黑" w:eastAsia="微软雅黑" w:cs="Tahoma"/>
          <w:color w:val="222222"/>
          <w:sz w:val="24"/>
          <w:szCs w:val="24"/>
        </w:rPr>
        <w:t>结缘。所以令他们寄给厦门王拯邦三十包</w:t>
      </w:r>
      <w:r>
        <w:rPr>
          <w:rFonts w:hint="eastAsia" w:ascii="微软雅黑" w:hAnsi="微软雅黑" w:eastAsia="微软雅黑" w:cs="Tahoma"/>
          <w:color w:val="222222"/>
          <w:sz w:val="24"/>
          <w:szCs w:val="24"/>
        </w:rPr>
        <w:t>《文钞》</w:t>
      </w:r>
      <w:r>
        <w:rPr>
          <w:rFonts w:ascii="微软雅黑" w:hAnsi="微软雅黑" w:eastAsia="微软雅黑" w:cs="Tahoma"/>
          <w:color w:val="222222"/>
          <w:sz w:val="24"/>
          <w:szCs w:val="24"/>
        </w:rPr>
        <w:t>，《寿康宝鉴》四包，令他分给你们，大约月底就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寄来。</w:t>
      </w:r>
    </w:p>
    <w:p w14:paraId="32A9A737">
      <w:pPr>
        <w:rPr>
          <w:rFonts w:ascii="微软雅黑" w:hAnsi="微软雅黑" w:eastAsia="微软雅黑" w:cs="Tahoma"/>
          <w:color w:val="222222"/>
          <w:sz w:val="24"/>
          <w:szCs w:val="24"/>
        </w:rPr>
      </w:pPr>
    </w:p>
    <w:p w14:paraId="064ED38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汝若要请以流通，每部六角，邮费另出。若要多少，当函知。又有印光法师嘉言录，弥陀经白话注（此二种皆一本，大约一角五六分，以尚未排完页数，不知实数），皆于年内外出书。</w:t>
      </w:r>
    </w:p>
    <w:p w14:paraId="28654FB2">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你如果要请书流通，每部</w:t>
      </w:r>
      <w:r>
        <w:rPr>
          <w:rFonts w:hint="eastAsia" w:ascii="微软雅黑" w:hAnsi="微软雅黑" w:eastAsia="微软雅黑" w:cs="Tahoma"/>
          <w:color w:val="222222"/>
          <w:sz w:val="24"/>
          <w:szCs w:val="24"/>
        </w:rPr>
        <w:t>《文钞》</w:t>
      </w:r>
      <w:r>
        <w:rPr>
          <w:rFonts w:ascii="微软雅黑" w:hAnsi="微软雅黑" w:eastAsia="微软雅黑" w:cs="Tahoma"/>
          <w:color w:val="222222"/>
          <w:sz w:val="24"/>
          <w:szCs w:val="24"/>
        </w:rPr>
        <w:t>六角，邮费另外再出。要多少，应当写信告知。</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有《印光法师嘉言录》、《弥陀经白话注》（这二种都是一本，大约一角五六分，因为</w:t>
      </w:r>
      <w:r>
        <w:rPr>
          <w:rFonts w:hint="eastAsia" w:ascii="微软雅黑" w:hAnsi="微软雅黑" w:eastAsia="微软雅黑" w:cs="Tahoma"/>
          <w:color w:val="222222"/>
          <w:sz w:val="24"/>
          <w:szCs w:val="24"/>
        </w:rPr>
        <w:t>尚未</w:t>
      </w:r>
      <w:r>
        <w:rPr>
          <w:rFonts w:ascii="微软雅黑" w:hAnsi="微软雅黑" w:eastAsia="微软雅黑" w:cs="Tahoma"/>
          <w:color w:val="222222"/>
          <w:sz w:val="24"/>
          <w:szCs w:val="24"/>
        </w:rPr>
        <w:t>排完页数，不知道实际的数目），都在年底出书。</w:t>
      </w:r>
    </w:p>
    <w:p w14:paraId="6DA39244">
      <w:pPr>
        <w:rPr>
          <w:rFonts w:ascii="微软雅黑" w:hAnsi="微软雅黑" w:eastAsia="微软雅黑" w:cs="Tahoma"/>
          <w:color w:val="222222"/>
          <w:sz w:val="24"/>
          <w:szCs w:val="24"/>
        </w:rPr>
      </w:pPr>
    </w:p>
    <w:p w14:paraId="4826845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嘉言录乃摘录文钞中要义，分门别类，另辑成书，为捷要之观览。弥陀经白话注，乃黄涵之所著，颇明白，利初机。二种各打四付纸板，以祈普及耳。</w:t>
      </w:r>
    </w:p>
    <w:p w14:paraId="1A4FED75">
      <w:pPr>
        <w:rPr>
          <w:rFonts w:ascii="微软雅黑" w:hAnsi="微软雅黑" w:eastAsia="微软雅黑" w:cs="Tahoma"/>
          <w:color w:val="222222"/>
          <w:sz w:val="24"/>
          <w:szCs w:val="24"/>
        </w:rPr>
      </w:pPr>
      <w:r>
        <w:rPr>
          <w:rFonts w:ascii="微软雅黑" w:hAnsi="微软雅黑" w:eastAsia="微软雅黑" w:cs="Tahoma"/>
          <w:color w:val="222222"/>
          <w:sz w:val="24"/>
          <w:szCs w:val="24"/>
        </w:rPr>
        <w:t>《嘉言录》是摘录《文钞》中的要义，分门别类，另辑成书，是简捷精要的阅览</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《弥陀经白话注》，是黄涵之所著</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明白，利于初学之人。二种书各打四付纸板，</w:t>
      </w:r>
      <w:r>
        <w:rPr>
          <w:rFonts w:hint="eastAsia" w:ascii="微软雅黑" w:hAnsi="微软雅黑" w:eastAsia="微软雅黑" w:cs="Tahoma"/>
          <w:color w:val="222222"/>
          <w:sz w:val="24"/>
          <w:szCs w:val="24"/>
        </w:rPr>
        <w:t>以期</w:t>
      </w:r>
      <w:r>
        <w:rPr>
          <w:rFonts w:ascii="微软雅黑" w:hAnsi="微软雅黑" w:eastAsia="微软雅黑" w:cs="Tahoma"/>
          <w:color w:val="222222"/>
          <w:sz w:val="24"/>
          <w:szCs w:val="24"/>
        </w:rPr>
        <w:t>普及大众。</w:t>
      </w:r>
    </w:p>
    <w:p w14:paraId="3363688E">
      <w:pPr>
        <w:rPr>
          <w:rFonts w:ascii="微软雅黑" w:hAnsi="微软雅黑" w:eastAsia="微软雅黑" w:cs="Tahoma"/>
          <w:color w:val="222222"/>
          <w:sz w:val="24"/>
          <w:szCs w:val="24"/>
        </w:rPr>
      </w:pPr>
    </w:p>
    <w:p w14:paraId="47307E07">
      <w:pPr>
        <w:rPr>
          <w:rFonts w:ascii="微软雅黑" w:hAnsi="微软雅黑" w:eastAsia="微软雅黑" w:cs="Tahoma"/>
          <w:color w:val="222222"/>
          <w:sz w:val="24"/>
          <w:szCs w:val="24"/>
        </w:rPr>
      </w:pPr>
    </w:p>
    <w:p w14:paraId="7D180B0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E8801A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14" w:name="_Toc23093"/>
      <w:r>
        <w:rPr>
          <w:rFonts w:ascii="微软雅黑" w:hAnsi="微软雅黑" w:eastAsia="微软雅黑" w:cs="宋体"/>
          <w:b/>
          <w:color w:val="C00000"/>
          <w:kern w:val="0"/>
          <w:sz w:val="24"/>
          <w:szCs w:val="24"/>
        </w:rPr>
        <w:t>复顾德谷居士书</w:t>
      </w:r>
      <w:bookmarkEnd w:id="414"/>
    </w:p>
    <w:p w14:paraId="1E0B9480">
      <w:pPr>
        <w:rPr>
          <w:rFonts w:ascii="微软雅黑" w:hAnsi="微软雅黑" w:eastAsia="微软雅黑" w:cs="宋体"/>
          <w:b/>
          <w:color w:val="C00000"/>
          <w:kern w:val="0"/>
          <w:sz w:val="24"/>
          <w:szCs w:val="24"/>
        </w:rPr>
      </w:pPr>
    </w:p>
    <w:p w14:paraId="017A43E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孔子以格物致知，为诚意正心之本。程朱误认物字，为天下事物之物。不知此物字，乃指当人心中不合理之私欲而言，非外物也。</w:t>
      </w:r>
    </w:p>
    <w:p w14:paraId="4DD8D247">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孔子</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 xml:space="preserve"> “格物致知”，作为“诚意正心”的根本。</w:t>
      </w:r>
      <w:r>
        <w:rPr>
          <w:rFonts w:hint="eastAsia" w:ascii="微软雅黑" w:hAnsi="微软雅黑" w:eastAsia="微软雅黑" w:cs="Tahoma"/>
          <w:color w:val="222222"/>
          <w:sz w:val="24"/>
        </w:rPr>
        <w:t>二程</w:t>
      </w:r>
      <w:r>
        <w:rPr>
          <w:rFonts w:hint="eastAsia" w:ascii="微软雅黑" w:hAnsi="微软雅黑" w:eastAsia="微软雅黑" w:cs="Tahoma"/>
          <w:color w:val="7F7F7F"/>
          <w:sz w:val="24"/>
        </w:rPr>
        <w:t>（程颢、程颐）</w:t>
      </w:r>
      <w:r>
        <w:rPr>
          <w:rFonts w:hint="eastAsia" w:ascii="微软雅黑" w:hAnsi="微软雅黑" w:eastAsia="微软雅黑" w:cs="Tahoma"/>
          <w:color w:val="222222"/>
          <w:sz w:val="24"/>
        </w:rPr>
        <w:t>、</w:t>
      </w:r>
      <w:r>
        <w:rPr>
          <w:rFonts w:ascii="微软雅黑" w:hAnsi="微软雅黑" w:eastAsia="微软雅黑" w:cs="Tahoma"/>
          <w:color w:val="222222"/>
          <w:sz w:val="24"/>
          <w:szCs w:val="24"/>
        </w:rPr>
        <w:t>朱熹误认“物”字，是天下事物的“物”。不知道这个“物”字，是指</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人心中不合理的私欲来说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，不是指外物。</w:t>
      </w:r>
    </w:p>
    <w:p w14:paraId="758389CB">
      <w:pPr>
        <w:rPr>
          <w:rFonts w:ascii="微软雅黑" w:hAnsi="微软雅黑" w:eastAsia="微软雅黑" w:cs="Tahoma"/>
          <w:color w:val="222222"/>
          <w:sz w:val="24"/>
          <w:szCs w:val="24"/>
        </w:rPr>
      </w:pPr>
    </w:p>
    <w:p w14:paraId="0AC59F0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以心有不合理之私欲，则其知见便不正，而是是非非均失其当。如人爱妻爱子，其妻子再不好，他总觉得好。以正知为私欲障蔽，而成偏邪。若格去此爱，则此妻与子之不好，自然悉知悉见矣。</w:t>
      </w:r>
    </w:p>
    <w:p w14:paraId="0048FA50">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因为心中有不合理的私欲，那么</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的知见就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不正，</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而对于是是非非，</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都失去</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公正。如一个人爱妻子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爱</w:t>
      </w:r>
      <w:r>
        <w:rPr>
          <w:rFonts w:hint="eastAsia" w:ascii="微软雅黑" w:hAnsi="微软雅黑" w:eastAsia="微软雅黑" w:cs="Tahoma"/>
          <w:color w:val="222222"/>
          <w:sz w:val="24"/>
          <w:szCs w:val="24"/>
        </w:rPr>
        <w:t>子女</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他的妻子</w:t>
      </w:r>
      <w:r>
        <w:rPr>
          <w:rFonts w:hint="eastAsia" w:ascii="微软雅黑" w:hAnsi="微软雅黑" w:eastAsia="微软雅黑" w:cs="Tahoma"/>
          <w:color w:val="222222"/>
          <w:sz w:val="24"/>
          <w:szCs w:val="24"/>
        </w:rPr>
        <w:t>、子女</w:t>
      </w:r>
      <w:r>
        <w:rPr>
          <w:rFonts w:ascii="微软雅黑" w:hAnsi="微软雅黑" w:eastAsia="微软雅黑" w:cs="Tahoma"/>
          <w:color w:val="222222"/>
          <w:sz w:val="24"/>
          <w:szCs w:val="24"/>
        </w:rPr>
        <w:t>再不好，他</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总觉得好。因为他的正知被私欲障蔽</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而成为偏邪。如果格除</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种偏</w:t>
      </w:r>
      <w:r>
        <w:rPr>
          <w:rFonts w:ascii="微软雅黑" w:hAnsi="微软雅黑" w:eastAsia="微软雅黑" w:cs="Tahoma"/>
          <w:color w:val="222222"/>
          <w:sz w:val="24"/>
          <w:szCs w:val="24"/>
        </w:rPr>
        <w:t>爱心，那么妻子与</w:t>
      </w:r>
      <w:r>
        <w:rPr>
          <w:rFonts w:hint="eastAsia" w:ascii="微软雅黑" w:hAnsi="微软雅黑" w:eastAsia="微软雅黑" w:cs="Tahoma"/>
          <w:color w:val="222222"/>
          <w:sz w:val="24"/>
          <w:szCs w:val="24"/>
        </w:rPr>
        <w:t>子女</w:t>
      </w:r>
      <w:r>
        <w:rPr>
          <w:rFonts w:ascii="微软雅黑" w:hAnsi="微软雅黑" w:eastAsia="微软雅黑" w:cs="Tahoma"/>
          <w:color w:val="222222"/>
          <w:sz w:val="24"/>
          <w:szCs w:val="24"/>
        </w:rPr>
        <w:t>的不好，自然</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全都知道看见了。</w:t>
      </w:r>
    </w:p>
    <w:p w14:paraId="785425B8">
      <w:pPr>
        <w:rPr>
          <w:rFonts w:ascii="微软雅黑" w:hAnsi="微软雅黑" w:eastAsia="微软雅黑" w:cs="Tahoma"/>
          <w:color w:val="222222"/>
          <w:sz w:val="24"/>
          <w:szCs w:val="24"/>
        </w:rPr>
      </w:pPr>
    </w:p>
    <w:p w14:paraId="0958225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格物致知，方能诚意正心。虽一字不识之人，亦做得到。若如程朱，以推极吾之知识，穷尽天下事物之理，为格物者。乃致知为格物之本，而世之能格物者鲜矣。</w:t>
      </w:r>
    </w:p>
    <w:p w14:paraId="0C81CA3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格物</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格除私欲</w:t>
      </w:r>
      <w:r>
        <w:rPr>
          <w:rFonts w:hint="eastAsia" w:ascii="微软雅黑" w:hAnsi="微软雅黑" w:eastAsia="微软雅黑" w:cs="Tahoma"/>
          <w:color w:val="7F7F7F"/>
          <w:sz w:val="24"/>
          <w:szCs w:val="24"/>
        </w:rPr>
        <w:t>）</w:t>
      </w:r>
      <w:r>
        <w:rPr>
          <w:rFonts w:hint="eastAsia" w:ascii="微软雅黑" w:hAnsi="微软雅黑" w:eastAsia="微软雅黑" w:cs="Tahoma"/>
          <w:color w:val="222222"/>
          <w:sz w:val="24"/>
          <w:szCs w:val="24"/>
        </w:rPr>
        <w:t>致知</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显</w:t>
      </w:r>
      <w:r>
        <w:rPr>
          <w:rFonts w:hint="eastAsia" w:ascii="微软雅黑" w:hAnsi="微软雅黑" w:eastAsia="微软雅黑" w:cs="Tahoma"/>
          <w:color w:val="7F7F7F"/>
          <w:sz w:val="24"/>
          <w:szCs w:val="24"/>
        </w:rPr>
        <w:t>现</w:t>
      </w:r>
      <w:r>
        <w:rPr>
          <w:rFonts w:ascii="微软雅黑" w:hAnsi="微软雅黑" w:eastAsia="微软雅黑" w:cs="Tahoma"/>
          <w:color w:val="7F7F7F"/>
          <w:sz w:val="24"/>
          <w:szCs w:val="24"/>
        </w:rPr>
        <w:t>正知</w:t>
      </w:r>
      <w:r>
        <w:rPr>
          <w:rFonts w:hint="eastAsia" w:ascii="微软雅黑" w:hAnsi="微软雅黑" w:eastAsia="微软雅黑" w:cs="Tahoma"/>
          <w:color w:val="7F7F7F"/>
          <w:sz w:val="24"/>
          <w:szCs w:val="24"/>
        </w:rPr>
        <w:t>）</w:t>
      </w:r>
      <w:r>
        <w:rPr>
          <w:rFonts w:ascii="微软雅黑" w:hAnsi="微软雅黑" w:eastAsia="微软雅黑" w:cs="Tahoma"/>
          <w:color w:val="222222"/>
          <w:sz w:val="24"/>
          <w:szCs w:val="24"/>
        </w:rPr>
        <w:t>，才能诚意正心。</w:t>
      </w:r>
      <w:r>
        <w:rPr>
          <w:rFonts w:hint="eastAsia" w:ascii="微软雅黑" w:hAnsi="微软雅黑" w:eastAsia="微软雅黑" w:cs="Tahoma"/>
          <w:color w:val="222222"/>
          <w:sz w:val="24"/>
          <w:szCs w:val="24"/>
        </w:rPr>
        <w:t>即使是</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字</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认</w:t>
      </w:r>
      <w:r>
        <w:rPr>
          <w:rFonts w:ascii="微软雅黑" w:hAnsi="微软雅黑" w:eastAsia="微软雅黑" w:cs="Tahoma"/>
          <w:color w:val="222222"/>
          <w:sz w:val="24"/>
          <w:szCs w:val="24"/>
        </w:rPr>
        <w:t>识的人，也</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做得到。如果像二程</w:t>
      </w:r>
      <w:r>
        <w:rPr>
          <w:rFonts w:hint="eastAsia" w:ascii="微软雅黑" w:hAnsi="微软雅黑" w:eastAsia="微软雅黑" w:cs="Tahoma"/>
          <w:color w:val="7F7F7F"/>
          <w:sz w:val="24"/>
        </w:rPr>
        <w:t>（程颢、程颐）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朱熹的解释，</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推</w:t>
      </w:r>
      <w:r>
        <w:rPr>
          <w:rFonts w:hint="eastAsia" w:ascii="微软雅黑" w:hAnsi="微软雅黑" w:eastAsia="微软雅黑" w:cs="Tahoma"/>
          <w:color w:val="222222"/>
          <w:sz w:val="24"/>
          <w:szCs w:val="24"/>
        </w:rPr>
        <w:t>求</w:t>
      </w:r>
      <w:r>
        <w:rPr>
          <w:rFonts w:ascii="微软雅黑" w:hAnsi="微软雅黑" w:eastAsia="微软雅黑" w:cs="Tahoma"/>
          <w:color w:val="222222"/>
          <w:sz w:val="24"/>
          <w:szCs w:val="24"/>
        </w:rPr>
        <w:t>穷</w:t>
      </w:r>
      <w:r>
        <w:rPr>
          <w:rFonts w:hint="eastAsia" w:ascii="微软雅黑" w:hAnsi="微软雅黑" w:eastAsia="微软雅黑" w:cs="Tahoma"/>
          <w:color w:val="222222"/>
          <w:sz w:val="24"/>
          <w:szCs w:val="24"/>
        </w:rPr>
        <w:t>究</w:t>
      </w:r>
      <w:r>
        <w:rPr>
          <w:rFonts w:ascii="微软雅黑" w:hAnsi="微软雅黑" w:eastAsia="微软雅黑" w:cs="Tahoma"/>
          <w:color w:val="222222"/>
          <w:sz w:val="24"/>
          <w:szCs w:val="24"/>
        </w:rPr>
        <w:t>我们的知识，穷尽天下事物之理，才是“格物”的话。就</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 xml:space="preserve"> “致知”</w:t>
      </w:r>
      <w:r>
        <w:rPr>
          <w:rFonts w:ascii="微软雅黑" w:hAnsi="微软雅黑" w:eastAsia="微软雅黑" w:cs="Tahoma"/>
          <w:color w:val="7F7F7F"/>
          <w:sz w:val="24"/>
          <w:szCs w:val="24"/>
        </w:rPr>
        <w:t>（获得知识）</w:t>
      </w:r>
      <w:r>
        <w:rPr>
          <w:rFonts w:hint="eastAsia" w:ascii="微软雅黑" w:hAnsi="微软雅黑" w:eastAsia="微软雅黑" w:cs="Tahoma"/>
          <w:color w:val="7F7F7F"/>
          <w:sz w:val="24"/>
          <w:szCs w:val="24"/>
        </w:rPr>
        <w:t>成为</w:t>
      </w:r>
      <w:r>
        <w:rPr>
          <w:rFonts w:ascii="微软雅黑" w:hAnsi="微软雅黑" w:eastAsia="微软雅黑" w:cs="Tahoma"/>
          <w:color w:val="222222"/>
          <w:sz w:val="24"/>
          <w:szCs w:val="24"/>
        </w:rPr>
        <w:t xml:space="preserve"> “格物”</w:t>
      </w:r>
      <w:r>
        <w:rPr>
          <w:rFonts w:ascii="微软雅黑" w:hAnsi="微软雅黑" w:eastAsia="微软雅黑" w:cs="Tahoma"/>
          <w:color w:val="7F7F7F"/>
          <w:sz w:val="24"/>
          <w:szCs w:val="24"/>
        </w:rPr>
        <w:t>（认识万物）</w:t>
      </w:r>
      <w:r>
        <w:rPr>
          <w:rFonts w:hint="eastAsia" w:ascii="微软雅黑" w:hAnsi="微软雅黑" w:eastAsia="微软雅黑" w:cs="Tahoma"/>
          <w:color w:val="222222"/>
          <w:sz w:val="24"/>
          <w:szCs w:val="24"/>
        </w:rPr>
        <w:t>的根</w:t>
      </w:r>
      <w:r>
        <w:rPr>
          <w:rFonts w:ascii="微软雅黑" w:hAnsi="微软雅黑" w:eastAsia="微软雅黑" w:cs="Tahoma"/>
          <w:color w:val="222222"/>
          <w:sz w:val="24"/>
          <w:szCs w:val="24"/>
        </w:rPr>
        <w:t>本</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，而世间能 “格物”</w:t>
      </w:r>
      <w:r>
        <w:rPr>
          <w:rFonts w:ascii="微软雅黑" w:hAnsi="微软雅黑" w:eastAsia="微软雅黑" w:cs="Tahoma"/>
          <w:color w:val="7F7F7F"/>
          <w:sz w:val="24"/>
          <w:szCs w:val="24"/>
        </w:rPr>
        <w:t>（认识万物）</w:t>
      </w:r>
      <w:r>
        <w:rPr>
          <w:rFonts w:ascii="微软雅黑" w:hAnsi="微软雅黑" w:eastAsia="微软雅黑" w:cs="Tahoma"/>
          <w:color w:val="222222"/>
          <w:sz w:val="24"/>
          <w:szCs w:val="24"/>
        </w:rPr>
        <w:t>的人就太少了。</w:t>
      </w:r>
    </w:p>
    <w:p w14:paraId="662DE5B6">
      <w:pPr>
        <w:rPr>
          <w:rFonts w:ascii="微软雅黑" w:hAnsi="微软雅黑" w:eastAsia="微软雅黑" w:cs="Tahoma"/>
          <w:color w:val="222222"/>
          <w:sz w:val="24"/>
          <w:szCs w:val="24"/>
        </w:rPr>
      </w:pPr>
    </w:p>
    <w:p w14:paraId="0EE2443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勿道平常人做不到，虽圣人也做不到。既无由格物，诚意正心从何而得。故程朱平常，只言正心诚意，不言致知格物。乃以根本为枝末，以枝末为根本。</w:t>
      </w:r>
    </w:p>
    <w:p w14:paraId="613087CF">
      <w:pPr>
        <w:rPr>
          <w:rFonts w:ascii="微软雅黑" w:hAnsi="微软雅黑" w:eastAsia="微软雅黑" w:cs="Tahoma"/>
          <w:color w:val="222222"/>
          <w:sz w:val="24"/>
          <w:szCs w:val="24"/>
        </w:rPr>
      </w:pPr>
      <w:r>
        <w:rPr>
          <w:rFonts w:ascii="微软雅黑" w:hAnsi="微软雅黑" w:eastAsia="微软雅黑" w:cs="Tahoma"/>
          <w:color w:val="222222"/>
          <w:sz w:val="24"/>
          <w:szCs w:val="24"/>
        </w:rPr>
        <w:t>不要说平常人做不到，</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是圣人也做不到。既然没有</w:t>
      </w:r>
      <w:r>
        <w:rPr>
          <w:rFonts w:hint="eastAsia" w:ascii="微软雅黑" w:hAnsi="微软雅黑" w:eastAsia="微软雅黑" w:cs="Tahoma"/>
          <w:color w:val="222222"/>
          <w:sz w:val="24"/>
          <w:szCs w:val="24"/>
        </w:rPr>
        <w:t>办法</w:t>
      </w:r>
      <w:r>
        <w:rPr>
          <w:rFonts w:ascii="微软雅黑" w:hAnsi="微软雅黑" w:eastAsia="微软雅黑" w:cs="Tahoma"/>
          <w:color w:val="222222"/>
          <w:sz w:val="24"/>
          <w:szCs w:val="24"/>
        </w:rPr>
        <w:t>“格物”</w:t>
      </w:r>
      <w:r>
        <w:rPr>
          <w:rFonts w:ascii="微软雅黑" w:hAnsi="微软雅黑" w:eastAsia="微软雅黑" w:cs="Tahoma"/>
          <w:color w:val="7F7F7F"/>
          <w:sz w:val="24"/>
          <w:szCs w:val="24"/>
        </w:rPr>
        <w:t>（认识万物）</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“诚意正心”从何而得。所以二程</w:t>
      </w:r>
      <w:r>
        <w:rPr>
          <w:rFonts w:hint="eastAsia" w:ascii="微软雅黑" w:hAnsi="微软雅黑" w:eastAsia="微软雅黑" w:cs="Tahoma"/>
          <w:color w:val="7F7F7F"/>
          <w:sz w:val="24"/>
        </w:rPr>
        <w:t>（程颢、程颐）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朱熹平常，只讲“正心诚意”，不讲“致知格物”。这是</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根本</w:t>
      </w:r>
      <w:r>
        <w:rPr>
          <w:rFonts w:hint="eastAsia" w:ascii="微软雅黑" w:hAnsi="微软雅黑" w:eastAsia="微软雅黑" w:cs="Tahoma"/>
          <w:color w:val="7F7F7F"/>
          <w:sz w:val="24"/>
          <w:szCs w:val="24"/>
        </w:rPr>
        <w:t>（格物致知）</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为枝末，</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枝末</w:t>
      </w:r>
      <w:r>
        <w:rPr>
          <w:rFonts w:hint="eastAsia" w:ascii="微软雅黑" w:hAnsi="微软雅黑" w:eastAsia="微软雅黑" w:cs="Tahoma"/>
          <w:color w:val="7F7F7F"/>
          <w:sz w:val="24"/>
          <w:szCs w:val="24"/>
        </w:rPr>
        <w:t>（诚意正心）</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为根本。</w:t>
      </w:r>
    </w:p>
    <w:p w14:paraId="6B54075D">
      <w:pPr>
        <w:rPr>
          <w:rFonts w:ascii="微软雅黑" w:hAnsi="微软雅黑" w:eastAsia="微软雅黑" w:cs="Tahoma"/>
          <w:color w:val="222222"/>
          <w:sz w:val="24"/>
          <w:szCs w:val="24"/>
        </w:rPr>
      </w:pPr>
    </w:p>
    <w:p w14:paraId="20DAC15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倒行逆施圣人治心治身治家治国平天下之法。致世界之乱，无由解决。为国家者，果能心无不合理之私欲，则互相残杀之根已无。又何由互相残杀，了无止期也。</w:t>
      </w:r>
    </w:p>
    <w:p w14:paraId="10A95440">
      <w:pPr>
        <w:rPr>
          <w:rFonts w:ascii="微软雅黑" w:hAnsi="微软雅黑" w:eastAsia="微软雅黑" w:cs="Tahoma"/>
          <w:color w:val="222222"/>
          <w:sz w:val="24"/>
          <w:szCs w:val="24"/>
        </w:rPr>
      </w:pPr>
      <w:r>
        <w:rPr>
          <w:rFonts w:ascii="微软雅黑" w:hAnsi="微软雅黑" w:eastAsia="微软雅黑" w:cs="Tahoma"/>
          <w:color w:val="222222"/>
          <w:sz w:val="24"/>
          <w:szCs w:val="24"/>
        </w:rPr>
        <w:t>倒行逆施圣人治心、治身、治家、治国、平天下的法则。致使世界混乱，没有办法解决。治理国家的人，果真能够心中没有不合理的私欲，那么互相残杀的根</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已经没有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。又哪里会互相残杀，</w:t>
      </w:r>
      <w:r>
        <w:rPr>
          <w:rFonts w:hint="eastAsia" w:ascii="微软雅黑" w:hAnsi="微软雅黑" w:eastAsia="微软雅黑" w:cs="Tahoma"/>
          <w:color w:val="222222"/>
          <w:sz w:val="24"/>
          <w:szCs w:val="24"/>
        </w:rPr>
        <w:t>完全</w:t>
      </w:r>
      <w:r>
        <w:rPr>
          <w:rFonts w:ascii="微软雅黑" w:hAnsi="微软雅黑" w:eastAsia="微软雅黑" w:cs="Tahoma"/>
          <w:color w:val="222222"/>
          <w:sz w:val="24"/>
          <w:szCs w:val="24"/>
        </w:rPr>
        <w:t>没有止期呢？</w:t>
      </w:r>
    </w:p>
    <w:p w14:paraId="384C1A7A">
      <w:pPr>
        <w:rPr>
          <w:rFonts w:ascii="微软雅黑" w:hAnsi="微软雅黑" w:eastAsia="微软雅黑" w:cs="Tahoma"/>
          <w:color w:val="222222"/>
          <w:sz w:val="24"/>
          <w:szCs w:val="24"/>
        </w:rPr>
      </w:pPr>
    </w:p>
    <w:p w14:paraId="6C38DA1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光说此话，不知汝为然否。如犹不能了了，且请至诚念佛，后来当不以光言为错谬也。</w:t>
      </w:r>
    </w:p>
    <w:p w14:paraId="26DC9AD3">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话，不知你认为对吗？如果还不能明了，暂且请至诚念佛，</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来应当不会认为我</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的话是错谬</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46BBCAA5">
      <w:pPr>
        <w:rPr>
          <w:rFonts w:ascii="微软雅黑" w:hAnsi="微软雅黑" w:eastAsia="微软雅黑" w:cs="Tahoma"/>
          <w:color w:val="222222"/>
          <w:sz w:val="24"/>
          <w:szCs w:val="24"/>
        </w:rPr>
      </w:pPr>
    </w:p>
    <w:p w14:paraId="543554B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疟疾将行，光前之治法，治无不愈。现一弟子梦一老人，令书疟疾调理丸五字于白纸条，于未发一点钟前，焚于开水中，服之即愈。以免无知之人，遗弃字纸，亦极灵。宜与一切人说之。</w:t>
      </w:r>
    </w:p>
    <w:p w14:paraId="492AFE9B">
      <w:pPr>
        <w:rPr>
          <w:rFonts w:ascii="微软雅黑" w:hAnsi="微软雅黑" w:eastAsia="微软雅黑" w:cs="Tahoma"/>
          <w:color w:val="222222"/>
          <w:sz w:val="24"/>
          <w:szCs w:val="24"/>
        </w:rPr>
      </w:pPr>
      <w:r>
        <w:rPr>
          <w:rFonts w:ascii="微软雅黑" w:hAnsi="微软雅黑" w:eastAsia="微软雅黑" w:cs="Tahoma"/>
          <w:color w:val="222222"/>
          <w:sz w:val="24"/>
          <w:szCs w:val="24"/>
        </w:rPr>
        <w:t>疟疾将要流行，</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我以前的治疗</w:t>
      </w:r>
      <w:r>
        <w:rPr>
          <w:rFonts w:hint="eastAsia" w:ascii="微软雅黑" w:hAnsi="微软雅黑" w:eastAsia="微软雅黑" w:cs="Tahoma"/>
          <w:color w:val="222222"/>
          <w:sz w:val="24"/>
          <w:szCs w:val="24"/>
        </w:rPr>
        <w:t>方法</w:t>
      </w:r>
      <w:r>
        <w:rPr>
          <w:rFonts w:ascii="微软雅黑" w:hAnsi="微软雅黑" w:eastAsia="微软雅黑" w:cs="Tahoma"/>
          <w:color w:val="222222"/>
          <w:sz w:val="24"/>
          <w:szCs w:val="24"/>
        </w:rPr>
        <w:t>，治</w:t>
      </w:r>
      <w:r>
        <w:rPr>
          <w:rFonts w:hint="eastAsia" w:ascii="微软雅黑" w:hAnsi="微软雅黑" w:eastAsia="微软雅黑" w:cs="Tahoma"/>
          <w:color w:val="222222"/>
          <w:sz w:val="24"/>
          <w:szCs w:val="24"/>
        </w:rPr>
        <w:t>疗没有</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痊愈的</w:t>
      </w: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有一</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弟子梦</w:t>
      </w:r>
      <w:r>
        <w:rPr>
          <w:rFonts w:hint="eastAsia" w:ascii="微软雅黑" w:hAnsi="微软雅黑" w:eastAsia="微软雅黑" w:cs="Tahoma"/>
          <w:color w:val="222222"/>
          <w:sz w:val="24"/>
          <w:szCs w:val="24"/>
        </w:rPr>
        <w:t>见</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位</w:t>
      </w:r>
      <w:r>
        <w:rPr>
          <w:rFonts w:ascii="微软雅黑" w:hAnsi="微软雅黑" w:eastAsia="微软雅黑" w:cs="Tahoma"/>
          <w:color w:val="222222"/>
          <w:sz w:val="24"/>
          <w:szCs w:val="24"/>
        </w:rPr>
        <w:t>老人，令人</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“疟疾调理丸”五个字</w:t>
      </w:r>
      <w:r>
        <w:rPr>
          <w:rFonts w:hint="eastAsia" w:ascii="微软雅黑" w:hAnsi="微软雅黑" w:eastAsia="微软雅黑" w:cs="Tahoma"/>
          <w:color w:val="222222"/>
          <w:sz w:val="24"/>
          <w:szCs w:val="24"/>
        </w:rPr>
        <w:t>写</w:t>
      </w:r>
      <w:r>
        <w:rPr>
          <w:rFonts w:ascii="微软雅黑" w:hAnsi="微软雅黑" w:eastAsia="微软雅黑" w:cs="Tahoma"/>
          <w:color w:val="222222"/>
          <w:sz w:val="24"/>
          <w:szCs w:val="24"/>
        </w:rPr>
        <w:t>在白纸条上，在</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发病的前一个钟头，焚化</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开水中，服用就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痊愈。以免无知的人，遗弃字纸，也极为灵验。应该对一切人讲说。</w:t>
      </w:r>
    </w:p>
    <w:p w14:paraId="0EC0A862">
      <w:pPr>
        <w:rPr>
          <w:rFonts w:ascii="微软雅黑" w:hAnsi="微软雅黑" w:eastAsia="微软雅黑"/>
          <w:sz w:val="24"/>
          <w:szCs w:val="24"/>
        </w:rPr>
      </w:pPr>
    </w:p>
    <w:p w14:paraId="2EC45B53">
      <w:pPr>
        <w:rPr>
          <w:rFonts w:ascii="微软雅黑" w:hAnsi="微软雅黑" w:eastAsia="微软雅黑"/>
          <w:sz w:val="24"/>
          <w:szCs w:val="24"/>
        </w:rPr>
      </w:pPr>
    </w:p>
    <w:p w14:paraId="5B6EACAE">
      <w:pPr>
        <w:widowControl/>
        <w:jc w:val="left"/>
        <w:rPr>
          <w:rFonts w:ascii="微软雅黑" w:hAnsi="微软雅黑" w:eastAsia="微软雅黑"/>
          <w:sz w:val="24"/>
          <w:szCs w:val="24"/>
        </w:rPr>
      </w:pPr>
      <w:r>
        <w:rPr>
          <w:rFonts w:ascii="微软雅黑" w:hAnsi="微软雅黑" w:eastAsia="微软雅黑"/>
          <w:sz w:val="24"/>
          <w:szCs w:val="24"/>
        </w:rPr>
        <w:br w:type="page"/>
      </w:r>
    </w:p>
    <w:p w14:paraId="3AC6CA2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15" w:name="_Toc26733"/>
      <w:r>
        <w:rPr>
          <w:rFonts w:hint="eastAsia" w:ascii="微软雅黑" w:hAnsi="微软雅黑" w:eastAsia="微软雅黑" w:cs="宋体"/>
          <w:b/>
          <w:color w:val="C00000"/>
          <w:kern w:val="0"/>
          <w:sz w:val="24"/>
          <w:szCs w:val="24"/>
        </w:rPr>
        <w:t>复金振卿居士书</w:t>
      </w:r>
      <w:bookmarkEnd w:id="415"/>
    </w:p>
    <w:p w14:paraId="12C64DA5">
      <w:pPr>
        <w:rPr>
          <w:rFonts w:ascii="微软雅黑" w:hAnsi="微软雅黑" w:eastAsia="微软雅黑" w:cs="宋体"/>
          <w:b/>
          <w:color w:val="C00000"/>
          <w:kern w:val="0"/>
          <w:sz w:val="24"/>
          <w:szCs w:val="24"/>
        </w:rPr>
      </w:pPr>
    </w:p>
    <w:p w14:paraId="15AC3A3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人之入道，各有时节因缘。既因文钞而知佛法，从事修持，即是皈依。不必又复行皈依礼，方为皈依。不行皈依礼，不名皈依也。</w:t>
      </w:r>
    </w:p>
    <w:p w14:paraId="1294BC94">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人们进入佛道，各有时节因缘。既然因为《文钞》知道了佛法，并从事修持，这就是皈依了。不必又再行皈依礼，才算皈依。不行皈依礼，就不名皈依啊！</w:t>
      </w:r>
    </w:p>
    <w:p w14:paraId="7B3BBFBD">
      <w:pPr>
        <w:rPr>
          <w:rFonts w:ascii="微软雅黑" w:hAnsi="微软雅黑" w:eastAsia="微软雅黑" w:cs="Tahoma"/>
          <w:color w:val="222222"/>
          <w:sz w:val="24"/>
          <w:szCs w:val="24"/>
        </w:rPr>
      </w:pPr>
    </w:p>
    <w:p w14:paraId="15601C4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但愿汝能依到底不中变，即真皈依，又何须每日顶礼于不慧也。果以礼不慧之礼以礼佛，则彼此均得巨益矣。</w:t>
      </w:r>
    </w:p>
    <w:p w14:paraId="23D1D06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但愿你能依从到底，不中途改变，就是真皈依，又何必每天顶礼我呢？果真以顶礼我的礼仪来礼佛，那么我们彼此就都能得到巨大的利益了。</w:t>
      </w:r>
    </w:p>
    <w:p w14:paraId="65D4D99F">
      <w:pPr>
        <w:rPr>
          <w:rFonts w:ascii="微软雅黑" w:hAnsi="微软雅黑" w:eastAsia="微软雅黑" w:cs="Tahoma"/>
          <w:color w:val="FF0000"/>
          <w:sz w:val="24"/>
          <w:szCs w:val="24"/>
        </w:rPr>
      </w:pPr>
    </w:p>
    <w:p w14:paraId="3A5D1DA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锡箔一事，虽非出佛经，其来源甚远。古农虽不知来源，所说本于天理人情。何得又自作聪明，不以为是。</w:t>
      </w:r>
    </w:p>
    <w:p w14:paraId="35A650D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烧锡箔这件事，虽然不是出自佛经，但它的来源却很久远。范古农虽然不知道其来源，但他所说的本于天理人情。你怎么又自作聪明，认为他说的不对呢？</w:t>
      </w:r>
    </w:p>
    <w:p w14:paraId="296D5B89">
      <w:pPr>
        <w:rPr>
          <w:rFonts w:ascii="微软雅黑" w:hAnsi="微软雅黑" w:eastAsia="微软雅黑" w:cs="Tahoma"/>
          <w:color w:val="222222"/>
          <w:sz w:val="24"/>
          <w:szCs w:val="24"/>
        </w:rPr>
      </w:pPr>
    </w:p>
    <w:p w14:paraId="2657686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昔看法苑珠林，忘其在某卷，有二三页说锡箔（此即金银）及焚化衣物（此即布帛）等事。</w:t>
      </w:r>
    </w:p>
    <w:p w14:paraId="4380091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我过去看《法苑珠林》，忘记是在哪一卷，有二三页说到烧锡箔（这就是金银）以及焚化衣物（这就是布帛）等事。</w:t>
      </w:r>
    </w:p>
    <w:p w14:paraId="6A7D9669">
      <w:pPr>
        <w:rPr>
          <w:rFonts w:ascii="微软雅黑" w:hAnsi="微软雅黑" w:eastAsia="微软雅黑" w:cs="Tahoma"/>
          <w:color w:val="222222"/>
          <w:sz w:val="24"/>
          <w:szCs w:val="24"/>
        </w:rPr>
      </w:pPr>
    </w:p>
    <w:p w14:paraId="2E6E198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其文乃唐中书令岑文本，记其师与一鬼官相问答等事。其人仿佛是睦仁茜，初不信佛及与鬼神。后由与此鬼官相契，遂相信。</w:t>
      </w:r>
    </w:p>
    <w:p w14:paraId="3BE15C2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这篇文章是唐朝中书令岑文本，记录他的老师与一位鬼官</w:t>
      </w:r>
      <w:r>
        <w:rPr>
          <w:rFonts w:hint="eastAsia" w:ascii="微软雅黑" w:hAnsi="微软雅黑" w:eastAsia="微软雅黑" w:cs="Tahoma"/>
          <w:color w:val="7F7F7F"/>
          <w:sz w:val="24"/>
          <w:szCs w:val="24"/>
        </w:rPr>
        <w:t>（名成景）</w:t>
      </w:r>
      <w:r>
        <w:rPr>
          <w:rFonts w:hint="eastAsia" w:ascii="微软雅黑" w:hAnsi="微软雅黑" w:eastAsia="微软雅黑" w:cs="Tahoma"/>
          <w:color w:val="222222"/>
          <w:sz w:val="24"/>
          <w:szCs w:val="24"/>
        </w:rPr>
        <w:t>互相问答等事。这个人好像是睦仁茜，最初不信佛及鬼神。后来由于与这个鬼官相交深厚，于是就相信了。</w:t>
      </w:r>
    </w:p>
    <w:p w14:paraId="3994D784">
      <w:pPr>
        <w:rPr>
          <w:rFonts w:ascii="微软雅黑" w:hAnsi="微软雅黑" w:eastAsia="微软雅黑" w:cs="Tahoma"/>
          <w:color w:val="222222"/>
          <w:sz w:val="24"/>
          <w:szCs w:val="24"/>
        </w:rPr>
      </w:pPr>
    </w:p>
    <w:p w14:paraId="0C0F925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并令岑文本为之设食，遍供彼及诸随从。睦问冥间与阳间，何物可相通，彼云金银布帛可通。</w:t>
      </w:r>
    </w:p>
    <w:p w14:paraId="05D1FE8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并令岑文本为他们设食，遍供鬼官以及诸多随从。睦仁茜问鬼官成景：“阴间与阳间，什么东西可以通用？”成景说：“金银布帛可以通用。”</w:t>
      </w:r>
    </w:p>
    <w:p w14:paraId="575ED612">
      <w:pPr>
        <w:rPr>
          <w:rFonts w:ascii="微软雅黑" w:hAnsi="微软雅黑" w:eastAsia="微软雅黑" w:cs="Tahoma"/>
          <w:color w:val="222222"/>
          <w:sz w:val="24"/>
          <w:szCs w:val="24"/>
        </w:rPr>
      </w:pPr>
    </w:p>
    <w:p w14:paraId="5707D3C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然真者不如假者，即令以锡箔贴于纸上，及以纸作绸缎等，便可作金及衣服用。此十余年前看者，今不记其在何卷何篇。汝倘详看，当可见之。其时在隋之初，以此时岑文本尚在读书，至唐则为中书令矣。</w:t>
      </w:r>
    </w:p>
    <w:p w14:paraId="67C5B69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真的不如假的，就令他将锡箔贴在纸上，以及用纸作绸缎等，便可以作为阴间的金银和衣服来用了。这是十多年前看到的，现在不记得这个故事在哪一卷、哪一篇。你如果详看，应当可以看到。那个时候是在隋朝初年，因为那时岑文本还在读书，到了唐朝就成为中书令了。</w:t>
      </w:r>
    </w:p>
    <w:p w14:paraId="2A5B3768">
      <w:pPr>
        <w:rPr>
          <w:rFonts w:ascii="微软雅黑" w:hAnsi="微软雅黑" w:eastAsia="微软雅黑" w:cs="Tahoma"/>
          <w:color w:val="222222"/>
          <w:sz w:val="24"/>
          <w:szCs w:val="24"/>
        </w:rPr>
      </w:pPr>
    </w:p>
    <w:p w14:paraId="4E135C2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汝之性情，过于自是。古农所说，虽未知其出处，然于天理人情，颇相符合。汝尚不以为然，便欲全国之人废除此事。倘真提倡，或受鬼击。</w:t>
      </w:r>
    </w:p>
    <w:p w14:paraId="21EDED7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你的性情，过于自以为是。范古农所说的，虽然不知道其出处，然而对于天理人情，却颇相符合。你还认为不对，便想让全国的人都废除烧锡箔这件事。倘若真的提倡，或许受到鬼的攻击。</w:t>
      </w:r>
    </w:p>
    <w:p w14:paraId="724FC131">
      <w:pPr>
        <w:rPr>
          <w:rFonts w:ascii="微软雅黑" w:hAnsi="微软雅黑" w:eastAsia="微软雅黑" w:cs="Tahoma"/>
          <w:color w:val="222222"/>
          <w:sz w:val="24"/>
          <w:szCs w:val="24"/>
        </w:rPr>
      </w:pPr>
    </w:p>
    <w:p w14:paraId="1F67C1F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世有愚人，不知以物表心，专以多烧为事，亦不可。当以法力心力加持，令其变少成多，以遍施自己宗亲与一切孤魂则可。</w:t>
      </w:r>
    </w:p>
    <w:p w14:paraId="584904D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世间有愚昧的人，不知用物品来表达心意，专门以多烧为事，这样也不可以。应当以法力、心力加持，令这些东西变少成多，来遍施自己的宗亲与一切孤魂，就可以了。</w:t>
      </w:r>
    </w:p>
    <w:p w14:paraId="78615BFE">
      <w:pPr>
        <w:rPr>
          <w:rFonts w:ascii="微软雅黑" w:hAnsi="微软雅黑" w:eastAsia="微软雅黑" w:cs="Tahoma"/>
          <w:color w:val="222222"/>
          <w:sz w:val="24"/>
          <w:szCs w:val="24"/>
        </w:rPr>
      </w:pPr>
    </w:p>
    <w:p w14:paraId="6CA5B46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若供佛菩萨，则非所宜。佛菩萨岂无所受用，尚需世人之供养乎。但世人若不以饮食香华等表其诚心，则将无以作感佛菩萨之诚。</w:t>
      </w:r>
    </w:p>
    <w:p w14:paraId="4ACEFA7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如果是供奉佛菩萨，那么就不适宜了。佛菩萨哪会没有受用，还需要世间人的供养呢？但是世间人如果不用饮食、香华等物品来表示他们的诚心，那么就将没有什么东西能表示诚心，来感通佛菩萨了。</w:t>
      </w:r>
    </w:p>
    <w:p w14:paraId="3138FF5D">
      <w:pPr>
        <w:rPr>
          <w:rFonts w:ascii="微软雅黑" w:hAnsi="微软雅黑" w:eastAsia="微软雅黑" w:cs="Tahoma"/>
          <w:color w:val="222222"/>
          <w:sz w:val="24"/>
          <w:szCs w:val="24"/>
        </w:rPr>
      </w:pPr>
    </w:p>
    <w:p w14:paraId="113B30C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愚人无知，纵用此以供佛，于一念诚心上论，亦有功德。喻如小儿供佛以沙（阿育王前身事），尚得铁轮王报。若愚人不知求生西方，用许多金钱，买锡箔烧之寄库，实则痴心妄想。</w:t>
      </w:r>
    </w:p>
    <w:p w14:paraId="1431E4E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愚昧的人无知，纵然用这些来供佛，在一念诚心上来说，也有功德。如同小孩子用沙供佛（阿育王的前身之事），尚且得到铁轮王的果报。如果愚昧的人不知道求生西方，用许多金钱，买来锡箔焚烧，寄存到冥库，这样实在是痴心妄想。</w:t>
      </w:r>
    </w:p>
    <w:p w14:paraId="50A5A1F0">
      <w:pPr>
        <w:rPr>
          <w:rFonts w:ascii="微软雅黑" w:hAnsi="微软雅黑" w:eastAsia="微软雅黑" w:cs="Tahoma"/>
          <w:color w:val="222222"/>
          <w:sz w:val="24"/>
          <w:szCs w:val="24"/>
        </w:rPr>
      </w:pPr>
    </w:p>
    <w:p w14:paraId="3EEC42A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俗人以自私自利之心，欲作永远做鬼之计，恰逢不问是非，只期有佛事得经资之俗僧，便随彼意行之。故破地狱，破血湖，还寿生者，实繁有徒。</w:t>
      </w:r>
    </w:p>
    <w:p w14:paraId="5CEC6B1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世俗人以自私自利的心，想作永远做鬼的打算，恰好遇上不问是非，只期望一有佛事，就能得到经忏资费的俗僧，就随他们的心意来做。所以破地狱、破血湖、还寿生等事，实在有很多。</w:t>
      </w:r>
    </w:p>
    <w:p w14:paraId="3ECF03E3">
      <w:pPr>
        <w:rPr>
          <w:rFonts w:ascii="微软雅黑" w:hAnsi="微软雅黑" w:eastAsia="微软雅黑" w:cs="Tahoma"/>
          <w:color w:val="222222"/>
          <w:sz w:val="24"/>
          <w:szCs w:val="24"/>
        </w:rPr>
      </w:pPr>
    </w:p>
    <w:p w14:paraId="2A440AD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然君子思不出其位，但可以此理自守，及为明理之人陈说。若执固不化之人，亦不得攻击。以致招人怨恨，则于己于人于法，皆无利益也。</w:t>
      </w:r>
    </w:p>
    <w:p w14:paraId="4C18DC1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然而君子考虑事情，不超出他的职责范围，只可以这个道理来自我守持，以及为明理的人陈述。像固执不化的人，也不能攻击他们。以致招来他人的怨恨，那么对于自己、他人以及佛法，都没有利益。</w:t>
      </w:r>
    </w:p>
    <w:p w14:paraId="587E0C6A">
      <w:pPr>
        <w:rPr>
          <w:rFonts w:ascii="微软雅黑" w:hAnsi="微软雅黑" w:eastAsia="微软雅黑" w:cs="Tahoma"/>
          <w:color w:val="222222"/>
          <w:sz w:val="24"/>
          <w:szCs w:val="24"/>
        </w:rPr>
      </w:pPr>
    </w:p>
    <w:p w14:paraId="2E5B388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汝果真欲皈依，当以吾言为准。否则纵亲来皈依，亦是有名无实。有何师弟之谊，与皈依之益乎。祈慧察。</w:t>
      </w:r>
    </w:p>
    <w:p w14:paraId="0100BB5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你果真想要皈依，应当以我说的话为准。否则，纵然亲自来皈依，也是有名无实。有什么师父弟子的情谊，与皈依的利益呢？请智慧思察。</w:t>
      </w:r>
    </w:p>
    <w:p w14:paraId="1721D009">
      <w:pPr>
        <w:rPr>
          <w:rFonts w:ascii="微软雅黑" w:hAnsi="微软雅黑" w:eastAsia="微软雅黑" w:cs="宋体"/>
          <w:b/>
          <w:color w:val="C00000"/>
          <w:kern w:val="0"/>
          <w:sz w:val="24"/>
          <w:szCs w:val="24"/>
        </w:rPr>
      </w:pPr>
    </w:p>
    <w:p w14:paraId="1E6A6F3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光老矣（今已七十有一矣），精神不给，不得常来信。（民廿年六月初四日）</w:t>
      </w:r>
    </w:p>
    <w:p w14:paraId="0B183B6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我老了（今年已经有七十一岁了），精神不足，不得经常来信。（民国二十年</w:t>
      </w:r>
      <w:r>
        <w:rPr>
          <w:rFonts w:hint="eastAsia" w:ascii="微软雅黑" w:hAnsi="微软雅黑" w:eastAsia="微软雅黑" w:cs="Tahoma"/>
          <w:color w:val="808080"/>
          <w:sz w:val="24"/>
          <w:szCs w:val="24"/>
        </w:rPr>
        <w:t>&lt;1931年&gt;</w:t>
      </w:r>
      <w:r>
        <w:rPr>
          <w:rFonts w:hint="eastAsia" w:ascii="微软雅黑" w:hAnsi="微软雅黑" w:eastAsia="微软雅黑" w:cs="Tahoma"/>
          <w:color w:val="222222"/>
          <w:sz w:val="24"/>
          <w:szCs w:val="24"/>
        </w:rPr>
        <w:t>六月初四日）</w:t>
      </w:r>
    </w:p>
    <w:p w14:paraId="60385838">
      <w:pPr>
        <w:rPr>
          <w:rFonts w:ascii="微软雅黑" w:hAnsi="微软雅黑" w:eastAsia="微软雅黑" w:cs="Tahoma"/>
          <w:color w:val="222222"/>
          <w:sz w:val="24"/>
          <w:szCs w:val="24"/>
        </w:rPr>
      </w:pPr>
    </w:p>
    <w:p w14:paraId="083445D3">
      <w:pPr>
        <w:rPr>
          <w:rFonts w:ascii="微软雅黑" w:hAnsi="微软雅黑" w:eastAsia="微软雅黑" w:cs="Tahoma"/>
          <w:color w:val="222222"/>
          <w:sz w:val="24"/>
          <w:szCs w:val="24"/>
        </w:rPr>
      </w:pPr>
    </w:p>
    <w:p w14:paraId="1695442E">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0C64D1F3">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【光昔看法苑珠林，忘其在某卷，有二三页说锡箔（此即金银）及焚化衣物（此即布帛）等事】</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《法苑珠林·鬼神部·感应缘·唐眭仁蒨》第六卷</w:t>
      </w:r>
    </w:p>
    <w:p w14:paraId="6CD3B1FC">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 xml:space="preserve">《冥报记》：“睦仁茜者。赵郡邯郸人也。少有经学。不信鬼神。常其欲试有无。就思人学之。十余年。不能得见。后徙家向县。于路见一人。如大官。衣冠甚伟。乘好马。从五十余人骑。视仁茜而不言。后数见之。帝如此。经十年。凡数十相见。后忽驻马。呼茜曰。比频见君。情相眷慕。题与君交游。茜即拜之。问公何人也。答吾是鬼耳。姓成。名景。本弘农。西晋时。为别驾。今任临胡国长吏。仁茜问其国何在。王何姓名。答曰。黄河已北。总为临胡国。国都在楼烦西北。州碛是也。其王。是故赵武灵王。今统此国。总受太山摄。每月各使上相朝于太山。是以数来过此。与君相遇也吾乃能有相益。令君预知祸难。而先避之。可免横害。唯死生之命。与大祸福之报。不能移动耳。茜从之。景因命其从骑。常掌事。以是赠之。遣随茜行。有事令先报之。即尔所不知。当来告我。于是便别。掌事恒随逐如从者。顷有所问。无不先知。时大业初。江陵岑之象为邯郸令。子文本。年未弱冠。之象请仁茜于家。教文本书。茜以此事告文本。仍谓曰。成长史谓曰。我有一事。羞君不得道。既与君交。亦不能不告君。鬼神道中亦有食。然不能饱。苦饥。若得人食。便得一年饱。众鬼多偷窃人食。我既贵重。不能偷之。从君请一餐。茜既告文本。文本即为具馔。备设珍羞。茜曰。鬼不欲入人屋。可于外边。张幕设席。陈酒食于上。文本如其言。至时。仁茜见景两客来坐。从百余骑。既坐文本向席再拜。谢以食之不精。亦传意。辞谢。初文本将设食。仁茜请有金帛以赎之。文本问是何等物。茜云。鬼所用物。皆与人异。唯黄金及绢。为得通用。然亦不如假者。以黄色涂大锡作金。以纸为绢帛。最为贵上。文本如言作之。及景食毕。令其从骑更代坐食。文本以所作金钱绢赠之。景深喜谢曰。因睦生烦郎君供给。郎君颇欲知年寿命乎。文本辞曰。不愿知也。---贞观十六年九月九日。文官赐识于玄武北门。文本时为中书侍郎。与家兄太府乡。及治书侍御史马周给事中韦琨。及临对坐。文本自谓诸人云尔”---《冥报记》卷上　吏部尚书唐临撰   </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唐临</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601-660）字本德，京兆长安人。武德初，为侍御史，持节按狱交州，出寃系三千人。迁大理卿，决囚不寃，囚皆绝意不复诉。累官吏部尚书，以与李义府不睦，坐免官。起为潮州刺史，卒。临著有小说《冥报记》二卷，（旧唐书本传）传于世。</w:t>
      </w:r>
    </w:p>
    <w:p w14:paraId="60880013">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【中书令】</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官名，是帮助汉武帝在宫廷处理政务的官员，中书令负责直接向皇帝上奏的密奏“封事”，责任重要（霍光传），在西汉都是由皇帝最信任的人担任。---唐中书令为三省（中书、门下、尚书）长官。</w:t>
      </w:r>
    </w:p>
    <w:p w14:paraId="273D62C0">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【岑文本】</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字景仁，唐朝宰相，南阳棘阳人，（595-645年）。祖父名善方，仕萧察，吏部尚书。父名之象，隋末为邯郸令。曾被人诬陷。岑聪慧敏捷，博通经史。他善于文词，《新唐书·艺文志》着录其文集60卷，已散佚。《全唐文》录存其文20篇，《全唐诗》录存其诗4首。</w:t>
      </w:r>
    </w:p>
    <w:p w14:paraId="50348C07">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【寄库】</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旧时迷信，人在生前焚冥钱，作佛事，寄属冥吏，备死后取用，亦称寄库。</w:t>
      </w:r>
    </w:p>
    <w:p w14:paraId="4F88C207">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【破地狱】</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是道教里一种基本的科仪法事。据道家所言，生前有作孽者，死后必沦入地狱。而破地狱就是用来「斋醮建功」，即以神光法力来破彼岸之幽暗，使亡者猛然醒悟，放下执迷，从而超拔仙界，不再受地狱之苦。</w:t>
      </w:r>
    </w:p>
    <w:p w14:paraId="77497A96">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【破血湖】</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俗人认为，妇女平时有经血来，弄脏的东西要拿到河里去洗，由此玷污了河神。妇女生小孩流血，也冲犯了诸神。这些经血和血露聚为“血湖池”。妇女死后要下血湖池地狱，受血水浸淹之苦，要饮尽血水，方可超生。所以，一般“破血湖”都是孝顺儿女为在世母亲做的，使她逝世后免受此痛苦。</w:t>
      </w:r>
    </w:p>
    <w:p w14:paraId="1C95667F">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【还寿生】</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认为人投胎是因向阴间曹官借钱“买”来的，因此要还所欠阴间的债，以免被讨，使自己长寿。</w:t>
      </w:r>
    </w:p>
    <w:p w14:paraId="1D97131C">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【实繁有徒】</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意谓确实有不少这样的人。一般用贬义。</w:t>
      </w:r>
    </w:p>
    <w:p w14:paraId="4199A481">
      <w:pPr>
        <w:rPr>
          <w:rFonts w:ascii="微软雅黑" w:hAnsi="微软雅黑" w:eastAsia="微软雅黑" w:cs="Tahoma"/>
          <w:color w:val="222222"/>
          <w:sz w:val="24"/>
          <w:szCs w:val="24"/>
        </w:rPr>
      </w:pPr>
    </w:p>
    <w:p w14:paraId="62AC487E">
      <w:pPr>
        <w:rPr>
          <w:rFonts w:ascii="微软雅黑" w:hAnsi="微软雅黑" w:eastAsia="微软雅黑" w:cs="Tahoma"/>
          <w:color w:val="222222"/>
          <w:sz w:val="24"/>
          <w:szCs w:val="24"/>
        </w:rPr>
      </w:pPr>
    </w:p>
    <w:p w14:paraId="51BAA4B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DDC7D4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16" w:name="_Toc32412"/>
      <w:r>
        <w:rPr>
          <w:rFonts w:hint="eastAsia" w:ascii="微软雅黑" w:hAnsi="微软雅黑" w:eastAsia="微软雅黑" w:cs="宋体"/>
          <w:b/>
          <w:color w:val="C00000"/>
          <w:kern w:val="0"/>
          <w:sz w:val="24"/>
          <w:szCs w:val="24"/>
        </w:rPr>
        <w:t>复邵慧圆居士书一</w:t>
      </w:r>
      <w:bookmarkEnd w:id="416"/>
    </w:p>
    <w:p w14:paraId="33CFF395">
      <w:pPr>
        <w:spacing w:line="270" w:lineRule="atLeast"/>
        <w:rPr>
          <w:rFonts w:ascii="微软雅黑" w:hAnsi="微软雅黑" w:eastAsia="微软雅黑" w:cs="宋体"/>
          <w:b/>
          <w:color w:val="C00000"/>
          <w:kern w:val="0"/>
          <w:sz w:val="24"/>
          <w:szCs w:val="24"/>
        </w:rPr>
      </w:pPr>
    </w:p>
    <w:p w14:paraId="0C5BD34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手书备悉。昨明道师往申，令汇汝一百六十元，以了汝事。汝虽与光相识多年，究不知光为何如人，今故不得不与汝略说之。</w:t>
      </w:r>
    </w:p>
    <w:p w14:paraId="5BA1F70F">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Tahoma"/>
          <w:color w:val="222222"/>
          <w:sz w:val="24"/>
          <w:szCs w:val="24"/>
        </w:rPr>
        <w:t>来信尽知。昨天明道师前往上海，令他汇给你一百六十元，来了结你的事情。你虽然与我相识多年，终究不知道我是什么样的人，如今不得不对你略作说明。</w:t>
      </w:r>
    </w:p>
    <w:p w14:paraId="010B738F">
      <w:pPr>
        <w:spacing w:line="270" w:lineRule="atLeast"/>
        <w:rPr>
          <w:rFonts w:ascii="微软雅黑" w:hAnsi="微软雅黑" w:eastAsia="微软雅黑" w:cs="Tahoma"/>
          <w:color w:val="222222"/>
          <w:sz w:val="24"/>
          <w:szCs w:val="24"/>
        </w:rPr>
      </w:pPr>
    </w:p>
    <w:p w14:paraId="16D5316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光乃犯二绝之苦恼子。二绝者，在家为人子绝嗣，出家为人徒亦绝嗣，此二绝也。</w:t>
      </w:r>
    </w:p>
    <w:p w14:paraId="30ABF610">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我是个犯二绝的苦恼人。所谓二绝就是，在家为人之子断绝后嗣，出家为人徒弟也断绝后嗣</w:t>
      </w:r>
      <w:r>
        <w:rPr>
          <w:rFonts w:hint="eastAsia" w:ascii="微软雅黑" w:hAnsi="微软雅黑" w:eastAsia="微软雅黑" w:cs="Tahoma"/>
          <w:color w:val="7F7F7F"/>
          <w:sz w:val="24"/>
          <w:szCs w:val="24"/>
        </w:rPr>
        <w:t>（不收徒）</w:t>
      </w:r>
      <w:r>
        <w:rPr>
          <w:rFonts w:hint="eastAsia" w:ascii="微软雅黑" w:hAnsi="微软雅黑" w:eastAsia="微软雅黑" w:cs="Tahoma"/>
          <w:color w:val="222222"/>
          <w:sz w:val="24"/>
          <w:szCs w:val="24"/>
        </w:rPr>
        <w:t>，这就是二绝。</w:t>
      </w:r>
    </w:p>
    <w:p w14:paraId="00413731">
      <w:pPr>
        <w:spacing w:line="270" w:lineRule="atLeast"/>
        <w:rPr>
          <w:rFonts w:ascii="微软雅黑" w:hAnsi="微软雅黑" w:eastAsia="微软雅黑" w:cs="Tahoma"/>
          <w:color w:val="FF0000"/>
          <w:sz w:val="24"/>
          <w:szCs w:val="24"/>
        </w:rPr>
      </w:pPr>
    </w:p>
    <w:p w14:paraId="5A29DB9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言苦恼者，光本生处诸读书人，毕生不闻佛名，而只知韩欧程朱辟佛之说。群盲奉为圭臬，光更狂妄过彼百倍。幸十余岁厌厌多病，后方知前人所说，不足为法（光未从师，始终由兄教之）。</w:t>
      </w:r>
    </w:p>
    <w:p w14:paraId="4F906C6C">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说到苦恼，我原本生在诸位读儒书人的环境中，一生不闻佛名，只知道韩愈、欧阳修、</w:t>
      </w:r>
      <w:r>
        <w:rPr>
          <w:rFonts w:hint="eastAsia" w:ascii="微软雅黑" w:hAnsi="微软雅黑" w:eastAsia="微软雅黑" w:cs="Tahoma"/>
          <w:color w:val="222222"/>
          <w:sz w:val="24"/>
        </w:rPr>
        <w:t>二程</w:t>
      </w:r>
      <w:r>
        <w:rPr>
          <w:rFonts w:hint="eastAsia" w:ascii="微软雅黑" w:hAnsi="微软雅黑" w:eastAsia="微软雅黑" w:cs="Tahoma"/>
          <w:color w:val="808080"/>
          <w:sz w:val="24"/>
        </w:rPr>
        <w:t>（程颢、程颐）</w:t>
      </w:r>
      <w:r>
        <w:rPr>
          <w:rFonts w:hint="eastAsia" w:ascii="微软雅黑" w:hAnsi="微软雅黑" w:eastAsia="微软雅黑" w:cs="Tahoma"/>
          <w:sz w:val="24"/>
        </w:rPr>
        <w:t>、</w:t>
      </w:r>
      <w:r>
        <w:rPr>
          <w:rFonts w:hint="eastAsia" w:ascii="微软雅黑" w:hAnsi="微软雅黑" w:eastAsia="微软雅黑" w:cs="Tahoma"/>
          <w:color w:val="222222"/>
          <w:sz w:val="24"/>
          <w:szCs w:val="24"/>
        </w:rPr>
        <w:t>朱熹辟佛的学说。无知学人将其奉为圭臬，而我比他们还狂妄百倍。所幸十多岁的时候，身体厌厌多病，然后才知道前人所说的（辟佛言论），不值得学习、效法（我没有跟从老师学习，始终是由兄长教导）。</w:t>
      </w:r>
    </w:p>
    <w:p w14:paraId="43C57791">
      <w:pPr>
        <w:spacing w:line="270" w:lineRule="atLeast"/>
        <w:rPr>
          <w:rFonts w:ascii="微软雅黑" w:hAnsi="微软雅黑" w:eastAsia="微软雅黑" w:cs="Tahoma"/>
          <w:color w:val="FF0000"/>
          <w:sz w:val="24"/>
          <w:szCs w:val="24"/>
        </w:rPr>
      </w:pPr>
    </w:p>
    <w:p w14:paraId="0DC94F3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先数年，吾兄在长安，不得其便。光绪七年吾兄在家，光在长安（家去长安，四百二十里），遂于南五台山出家。</w:t>
      </w:r>
    </w:p>
    <w:p w14:paraId="6BB8E0FC">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先前几年，我的兄长在西安，不是很方便。光绪七年，我兄长在家，我在西安（我家距离西安，四百二十里），于是就在南五台山出了家。</w:t>
      </w:r>
    </w:p>
    <w:p w14:paraId="2CB6007C">
      <w:pPr>
        <w:spacing w:line="270" w:lineRule="atLeast"/>
        <w:rPr>
          <w:rFonts w:ascii="微软雅黑" w:hAnsi="微软雅黑" w:eastAsia="微软雅黑" w:cs="Tahoma"/>
          <w:color w:val="FF0000"/>
          <w:sz w:val="24"/>
          <w:szCs w:val="24"/>
        </w:rPr>
      </w:pPr>
    </w:p>
    <w:p w14:paraId="05D6FC5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先师意光总有蓄积，云出家则可，衣服须自备，只与光一件大衫，一双鞋。不过住房吃饭，不要钱耳（此地苦寒，烧饭种种皆亲任）。</w:t>
      </w:r>
    </w:p>
    <w:p w14:paraId="24BFA7B9">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我师父认为我总会有些积蓄，说出家是可以的，衣服必须自己准备，只给我一件大衫，一双鞋。不过住宿吃饭，不要钱（这个地方苦寒，烧饭等种种事务，都要亲自去做）。</w:t>
      </w:r>
    </w:p>
    <w:p w14:paraId="65C119B8">
      <w:pPr>
        <w:spacing w:line="270" w:lineRule="atLeast"/>
        <w:rPr>
          <w:rFonts w:ascii="微软雅黑" w:hAnsi="微软雅黑" w:eastAsia="微软雅黑" w:cs="Tahoma"/>
          <w:color w:val="FF0000"/>
          <w:sz w:val="24"/>
          <w:szCs w:val="24"/>
        </w:rPr>
      </w:pPr>
    </w:p>
    <w:p w14:paraId="30A25AD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后未三月，吾兄来找，必欲令回家辞母，再来修行则可。光知其是骗，然义不容不归。一路所说，通是假话，吾母倒也无可无不可。</w:t>
      </w:r>
    </w:p>
    <w:p w14:paraId="597F7ED5">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后来不到三个月，我的兄长找来，一定要让我回家辞别母亲，再来修行才可以。我知道这是骗我回家，然而道义上不能不回去。一路上对我所说的，都是假话，我母亲倒没有表示可以或不可以。</w:t>
      </w:r>
    </w:p>
    <w:p w14:paraId="0266A9AD">
      <w:pPr>
        <w:spacing w:line="270" w:lineRule="atLeast"/>
        <w:rPr>
          <w:rFonts w:ascii="微软雅黑" w:hAnsi="微软雅黑" w:eastAsia="微软雅黑" w:cs="Tahoma"/>
          <w:color w:val="FF0000"/>
          <w:sz w:val="24"/>
          <w:szCs w:val="24"/>
        </w:rPr>
      </w:pPr>
    </w:p>
    <w:p w14:paraId="4164380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次日兄谓光曰，谁教汝出家，汝便可自己出家乎。从今放下，否则定行痛责。光只好骗他，遂在家住八十余日，不得机会。</w:t>
      </w:r>
    </w:p>
    <w:p w14:paraId="0CD44446">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第二天，兄长对我说：“谁教你出家？你就可以自己出家吗？从今放下（出家的念头），否则，一定要痛加责罚。”我只好骗他，于是在家中住了八十多天，没有机会逃走。</w:t>
      </w:r>
    </w:p>
    <w:p w14:paraId="14F87CDA">
      <w:pPr>
        <w:spacing w:line="270" w:lineRule="atLeast"/>
        <w:rPr>
          <w:rFonts w:ascii="微软雅黑" w:hAnsi="微软雅黑" w:eastAsia="微软雅黑" w:cs="Tahoma"/>
          <w:color w:val="FF0000"/>
          <w:sz w:val="24"/>
          <w:szCs w:val="24"/>
        </w:rPr>
      </w:pPr>
    </w:p>
    <w:p w14:paraId="5EC88B1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一日吾大兄往探亲，吾二哥在场中晒谷，须看守，恐遭鸡践。知机会到了。学堂占一观音课云，高明居禄位，笼鸟得逃生。</w:t>
      </w:r>
    </w:p>
    <w:p w14:paraId="47E36040">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一天，我大哥出去探亲，我二哥在谷场中晒谷，必须有人看守，恐怕被鸡糟践，我知道机会到了。在学堂里，占卜到一支观音签说：高明居禄位，笼鸟得逃生。</w:t>
      </w:r>
    </w:p>
    <w:p w14:paraId="1A9DB5AF">
      <w:pPr>
        <w:spacing w:line="270" w:lineRule="atLeast"/>
        <w:rPr>
          <w:rFonts w:ascii="微软雅黑" w:hAnsi="微软雅黑" w:eastAsia="微软雅黑" w:cs="Tahoma"/>
          <w:color w:val="FF0000"/>
          <w:sz w:val="24"/>
          <w:szCs w:val="24"/>
        </w:rPr>
      </w:pPr>
    </w:p>
    <w:p w14:paraId="4AC7F04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遂偷其僧衫（先是吾兄欲改其衫，光谓此万不可改。彼若派人来，以原物还他，则无事。否则恐要涉讼，则受累不小。故得存之），并二百钱而去。</w:t>
      </w:r>
    </w:p>
    <w:p w14:paraId="0DDED175">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于是偷走带回的僧衫（先前我哥哥想要裁改这件僧衫，我说这万万不能改。师父他们如果派人来要，将原物还给他，就没事。否则，恐怕要闹到公堂，就很麻烦了。所以得以保存这件僧装），以及二百文钱离去。</w:t>
      </w:r>
    </w:p>
    <w:p w14:paraId="380274F0">
      <w:pPr>
        <w:spacing w:line="270" w:lineRule="atLeast"/>
        <w:rPr>
          <w:rFonts w:ascii="微软雅黑" w:hAnsi="微软雅黑" w:eastAsia="微软雅黑" w:cs="Tahoma"/>
          <w:color w:val="222222"/>
          <w:sz w:val="24"/>
          <w:szCs w:val="24"/>
        </w:rPr>
      </w:pPr>
    </w:p>
    <w:p w14:paraId="548B553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至吾师处，犹恐吾兄再来，不敢住，一宿即去。吾师只送一元洋钱，时陕西人尚未见过。钱店不要，首饰店作银子换八百文，此光得之于师者。</w:t>
      </w:r>
    </w:p>
    <w:p w14:paraId="46C481EE">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到了我师父那里，还怕我兄长再来，不敢停留，过了一夜就离开了。我师父只送我一元洋钱，当时陕西人还没有见过。这个洋钱，店铺不要，到首饰店作银子，换了八百文钱，这是我从师父那里得到的所有东西。</w:t>
      </w:r>
    </w:p>
    <w:p w14:paraId="0BE33C2E">
      <w:pPr>
        <w:spacing w:line="270" w:lineRule="atLeast"/>
        <w:rPr>
          <w:rFonts w:ascii="微软雅黑" w:hAnsi="微软雅黑" w:eastAsia="微软雅黑" w:cs="Tahoma"/>
          <w:color w:val="FF0000"/>
          <w:sz w:val="24"/>
          <w:szCs w:val="24"/>
        </w:rPr>
      </w:pPr>
    </w:p>
    <w:p w14:paraId="1F82575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至湖北莲花寺，讨一最苦之行单（打煤炭，烧四十多人之开水，日夜不断。水须自挑，煤渣亦须自挑出。以尚未受戒，能令住，已算慈悲了）。</w:t>
      </w:r>
    </w:p>
    <w:p w14:paraId="5591B2C8">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到了湖北莲花寺，讨得一个最苦的差事（打煤炭，烧四十多人的开水，日夜不断。水必须自己挑，煤渣也必须自己挑出去。因为尚未受戒，能让我住，已经算是慈悲了）。</w:t>
      </w:r>
    </w:p>
    <w:p w14:paraId="4D23D0B1">
      <w:pPr>
        <w:spacing w:line="270" w:lineRule="atLeast"/>
        <w:rPr>
          <w:rFonts w:ascii="微软雅黑" w:hAnsi="微软雅黑" w:eastAsia="微软雅黑" w:cs="Tahoma"/>
          <w:color w:val="FF0000"/>
          <w:sz w:val="24"/>
          <w:szCs w:val="24"/>
        </w:rPr>
      </w:pPr>
    </w:p>
    <w:p w14:paraId="1EA2BCF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次年四月副寺回去，库头有病，和尚见光诚实，令照应库房。银钱帐算，和尚自了。</w:t>
      </w:r>
    </w:p>
    <w:p w14:paraId="0F4E7DD5">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第二年四月，副寺回去了，库头有病，和尚看我诚实，让我照应库房。银钱出入算帐，和尚自己掌管。</w:t>
      </w:r>
    </w:p>
    <w:p w14:paraId="00D68011">
      <w:pPr>
        <w:rPr>
          <w:rFonts w:ascii="微软雅黑" w:hAnsi="微软雅黑" w:eastAsia="微软雅黑" w:cs="Tahoma"/>
          <w:color w:val="222222"/>
          <w:sz w:val="24"/>
          <w:szCs w:val="24"/>
          <w:shd w:val="clear" w:color="auto" w:fill="FFFFFF"/>
        </w:rPr>
      </w:pPr>
    </w:p>
    <w:p w14:paraId="37A4B68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光初出家，见杨岐灯盏明千古，宝寿生姜辣万年之对，并沙弥律，言盗用常住财物之报，心甚凛凛。凡整理糖食，手有黏及气味者，均不敢用口舌舔食，但以纸揩而已。</w:t>
      </w:r>
    </w:p>
    <w:p w14:paraId="2800F665">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最初出家，看到“杨岐灯盏明千古，宝寿生姜辣万年”的对联，以及《沙弥律仪》中，说到盗用常住财物的果报，心中很警惕害怕。凡是整理糖食，手里粘上一点糖及气味，都不敢用口舔着吃了，只是用纸揩干净而已。</w:t>
      </w:r>
    </w:p>
    <w:p w14:paraId="477D6FE8">
      <w:pPr>
        <w:spacing w:line="270" w:lineRule="atLeast"/>
        <w:rPr>
          <w:rFonts w:ascii="微软雅黑" w:hAnsi="微软雅黑" w:eastAsia="微软雅黑" w:cs="Tahoma"/>
          <w:color w:val="FF0000"/>
          <w:sz w:val="24"/>
          <w:szCs w:val="24"/>
        </w:rPr>
      </w:pPr>
    </w:p>
    <w:p w14:paraId="2F611EF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杨岐灯盏者，杨岐方会禅师，在石霜圆会下作监院，夜间看经，自己另买油，不将常住油私用。</w:t>
      </w:r>
    </w:p>
    <w:p w14:paraId="1603A2D7">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杨岐灯盏是说，杨岐方会禅师，在石霜楚圆禅师座下作监院，夜晚看经，自己另外买灯油，不敢将常住的油自己私用。</w:t>
      </w:r>
    </w:p>
    <w:p w14:paraId="1652F369">
      <w:pPr>
        <w:spacing w:line="270" w:lineRule="atLeast"/>
        <w:rPr>
          <w:rFonts w:ascii="微软雅黑" w:hAnsi="微软雅黑" w:eastAsia="微软雅黑" w:cs="Tahoma"/>
          <w:color w:val="FF0000"/>
          <w:sz w:val="24"/>
          <w:szCs w:val="24"/>
        </w:rPr>
      </w:pPr>
    </w:p>
    <w:p w14:paraId="77C4A8B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宝寿生姜者，洞山自宝禅师（宝寿乃其别号），在五祖师戒禅师会下作监院，五祖戒有寒病，当用生姜红糖熬膏，以备常服。</w:t>
      </w:r>
    </w:p>
    <w:p w14:paraId="73128123">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宝寿生姜是说，洞山自宝禅师（宝寿是他的别号），在五祖师戒禅师座下作监院，五祖师戒禅师有寒病，要用生姜红糖熬成药膏，以备常服。</w:t>
      </w:r>
    </w:p>
    <w:p w14:paraId="51482453">
      <w:pPr>
        <w:spacing w:line="270" w:lineRule="atLeast"/>
        <w:rPr>
          <w:rFonts w:ascii="微软雅黑" w:hAnsi="微软雅黑" w:eastAsia="微软雅黑" w:cs="Tahoma"/>
          <w:color w:val="222222"/>
          <w:sz w:val="24"/>
          <w:szCs w:val="24"/>
        </w:rPr>
      </w:pPr>
    </w:p>
    <w:p w14:paraId="5E8BC14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侍者往库房求此二物，监院曰，常住公物，何可私用，拿钱来买。戒禅师即令持钱去买，且深契其人。后洞山住持缺人，有求戒禅师举所知者，戒云卖生姜汉可以。</w:t>
      </w:r>
    </w:p>
    <w:p w14:paraId="68DBA157">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侍者前往库房求生姜、红糖二样东西，监院说：“常住的公物，怎么能给私人用，要拿钱来买。”师戒禅师就让人拿钱去买，而且很看重这个人。后来洞山住持缺人，有人去求师戒禅师推举所知的人，师戒禅师说：“卖生姜的那个人可以。”</w:t>
      </w:r>
    </w:p>
    <w:p w14:paraId="4688A764">
      <w:pPr>
        <w:spacing w:line="270" w:lineRule="atLeast"/>
        <w:rPr>
          <w:rFonts w:ascii="微软雅黑" w:hAnsi="微软雅黑" w:eastAsia="微软雅黑" w:cs="Tahoma"/>
          <w:color w:val="222222"/>
          <w:sz w:val="24"/>
          <w:szCs w:val="24"/>
        </w:rPr>
      </w:pPr>
    </w:p>
    <w:p w14:paraId="11C21631">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禅林宝训卷中，五十四五两页，有雪峰东山慧空禅师，答余才茂进京会试，求脚夫力书。</w:t>
      </w:r>
    </w:p>
    <w:p w14:paraId="238D051F">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《禅林宝训》卷中，五十四、五这两页，有雪峰东山慧空禅师，答余才茂进京会试，求脚夫随从的书信。</w:t>
      </w:r>
    </w:p>
    <w:p w14:paraId="531138A5">
      <w:pPr>
        <w:spacing w:line="270" w:lineRule="atLeast"/>
        <w:rPr>
          <w:rFonts w:ascii="微软雅黑" w:hAnsi="微软雅黑" w:eastAsia="微软雅黑" w:cs="Tahoma"/>
          <w:color w:val="FF0000"/>
          <w:sz w:val="24"/>
          <w:szCs w:val="24"/>
        </w:rPr>
      </w:pPr>
    </w:p>
    <w:p w14:paraId="70284D5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大意谓，我虽为住持，仍是一个穷禅和。此脚夫为出于常住，为出于空。出于常住，即为偷盗常住。出于空，则空一无所有。况阁下进京求功名，不宜于三宝中求，以致彼此获罪。</w:t>
      </w:r>
    </w:p>
    <w:p w14:paraId="6DC33E3E">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大意是说：我虽然是个住持，仍然是一个穷禅和子。这个脚夫随从，是常住派出呢？还是我慧空派出呢？如果是常住派出，就是偷盗常住。如果是慧空派出，而我一无所有。何况你上京赶考，求取功名，不适合在三宝中来求仆从，以致你我都有罪过。</w:t>
      </w:r>
    </w:p>
    <w:p w14:paraId="50B5B2EF">
      <w:pPr>
        <w:spacing w:line="270" w:lineRule="atLeast"/>
        <w:rPr>
          <w:rFonts w:ascii="微软雅黑" w:hAnsi="微软雅黑" w:eastAsia="微软雅黑" w:cs="Tahoma"/>
          <w:color w:val="FF0000"/>
          <w:sz w:val="24"/>
          <w:szCs w:val="24"/>
        </w:rPr>
      </w:pPr>
    </w:p>
    <w:p w14:paraId="53902CF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即他寺有取者，亦应谢而莫取，方为前程之福耳。近世俗僧多多以钱财用之于结交徒众俗家。</w:t>
      </w:r>
    </w:p>
    <w:p w14:paraId="11E2F5FE">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即使其它寺院有派给你，也应该感谢而不要收下，方才是前程之福啊！近世的俗僧，大多用钱财来结交徒众俗家。</w:t>
      </w:r>
    </w:p>
    <w:p w14:paraId="6F01B4EB">
      <w:pPr>
        <w:spacing w:line="270" w:lineRule="atLeast"/>
        <w:rPr>
          <w:rFonts w:ascii="微软雅黑" w:hAnsi="微软雅黑" w:eastAsia="微软雅黑" w:cs="Tahoma"/>
          <w:color w:val="FF0000"/>
          <w:sz w:val="24"/>
          <w:szCs w:val="24"/>
        </w:rPr>
      </w:pPr>
    </w:p>
    <w:p w14:paraId="727339F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光一生不愿结交，不收徒弟，不住持寺庙。自光绪十九年到普陀，作一吃饭之闲僧（三十余年，未任一职，只随众吃一饭）。</w:t>
      </w:r>
    </w:p>
    <w:p w14:paraId="7FDC3871">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我一生不愿意结交，不收徒弟，不住持寺庙。自从光绪十九年，到普陀山，作一个吃饭的闲僧（三十多年来，没有担任一个职事，只是随众吃饭而已）。</w:t>
      </w:r>
    </w:p>
    <w:p w14:paraId="5B7D338E">
      <w:pPr>
        <w:spacing w:line="270" w:lineRule="atLeast"/>
        <w:rPr>
          <w:rFonts w:ascii="微软雅黑" w:hAnsi="微软雅黑" w:eastAsia="微软雅黑" w:cs="Tahoma"/>
          <w:color w:val="222222"/>
          <w:sz w:val="24"/>
          <w:szCs w:val="24"/>
        </w:rPr>
      </w:pPr>
    </w:p>
    <w:p w14:paraId="641BBEB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印光二字，绝不书之于为人代劳之纸。故二十余年很安乐。后因高鹤年绐去数篇零稿，登佛学丛报，尚不用印光之名。</w:t>
      </w:r>
    </w:p>
    <w:p w14:paraId="7F139FB2">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“印光”这二个字，绝不写在为他人代写文章的纸上。所以二十多年来，很安乐。后来因为高鹤年拿去几篇零星文稿，刊登在《佛学丛报》上，不过仍旧没有用“印光”的名字。</w:t>
      </w:r>
    </w:p>
    <w:p w14:paraId="058FFCDF">
      <w:pPr>
        <w:spacing w:line="270" w:lineRule="atLeast"/>
        <w:rPr>
          <w:rFonts w:ascii="微软雅黑" w:hAnsi="微软雅黑" w:eastAsia="微软雅黑" w:cs="Tahoma"/>
          <w:color w:val="222222"/>
          <w:sz w:val="24"/>
          <w:szCs w:val="24"/>
        </w:rPr>
      </w:pPr>
    </w:p>
    <w:p w14:paraId="3357152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至民三，五年后，被徐蔚如周孟由打听</w:t>
      </w:r>
      <w:r>
        <w:rPr>
          <w:rFonts w:hint="eastAsia" w:ascii="微软雅黑" w:hAnsi="微软雅黑" w:eastAsia="微软雅黑" w:cs="宋体"/>
          <w:b/>
          <w:color w:val="C00000"/>
          <w:kern w:val="0"/>
          <w:sz w:val="24"/>
          <w:szCs w:val="24"/>
          <w:lang w:val="en-US" w:eastAsia="zh-CN"/>
        </w:rPr>
        <w:t>着</w:t>
      </w:r>
      <w:r>
        <w:rPr>
          <w:rFonts w:hint="eastAsia" w:ascii="微软雅黑" w:hAnsi="微软雅黑" w:eastAsia="微软雅黑" w:cs="宋体"/>
          <w:b/>
          <w:color w:val="C00000"/>
          <w:kern w:val="0"/>
          <w:sz w:val="24"/>
          <w:szCs w:val="24"/>
        </w:rPr>
        <w:t>，遂私为征搜，于京排印文钞（民国七年）。从此日见函札，直是专为人忙矣。</w:t>
      </w:r>
    </w:p>
    <w:p w14:paraId="5542370E">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到了民国三、五年后，被徐蔚如、周孟由打听到，于是他们私下征集搜罗我的文稿，在北京排印《文钞》（这是民国七年的事）。从此，每天都收到信件，简直就是专为他人忙碌了。</w:t>
      </w:r>
    </w:p>
    <w:p w14:paraId="36C536E4">
      <w:pPr>
        <w:spacing w:line="270" w:lineRule="atLeast"/>
        <w:rPr>
          <w:rFonts w:ascii="微软雅黑" w:hAnsi="微软雅黑" w:eastAsia="微软雅黑" w:cs="Tahoma"/>
          <w:color w:val="222222"/>
          <w:sz w:val="24"/>
          <w:szCs w:val="24"/>
        </w:rPr>
      </w:pPr>
    </w:p>
    <w:p w14:paraId="71D131C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遂至有谬听人言，求皈依者，亦不过随从彼之信心而已。富者光亦不求彼出功德。贫者光又何能大为周济乎。</w:t>
      </w:r>
    </w:p>
    <w:p w14:paraId="3E8FBF0C">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于是有错听人言，来求皈依的人，也不过是随从他们自己的信心而已。有钱的，我也不求他出功德。贫穷的，我又如何能够大为周济呢？</w:t>
      </w:r>
    </w:p>
    <w:p w14:paraId="06CA954A">
      <w:pPr>
        <w:rPr>
          <w:rFonts w:ascii="微软雅黑" w:hAnsi="微软雅黑" w:eastAsia="微软雅黑" w:cs="Tahoma"/>
          <w:color w:val="222222"/>
          <w:sz w:val="24"/>
          <w:szCs w:val="24"/>
          <w:shd w:val="clear" w:color="auto" w:fill="FFFFFF"/>
        </w:rPr>
      </w:pPr>
    </w:p>
    <w:p w14:paraId="162078F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光绪十二年进京，吾师亦无一文见赐。后以道业无进，故不敢奉书。至十七年圆寂，而诸师兄弟各行其志。故四十年来，于所出家之同门，无一字之信，与一文钱之物见寄。</w:t>
      </w:r>
    </w:p>
    <w:p w14:paraId="28FC5C8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光绪十二年到北京，我师父也没有给我一文钱。后来因为道业没有进步，所以也不敢给师父写信。到了光绪十七年，师父圆寂，而诸位师兄弟，各走各的路。所以四十年来，对于出家的同门师兄弟，没有一个字的信件往来，也没有寄过一文钱的东西。</w:t>
      </w:r>
    </w:p>
    <w:p w14:paraId="15A80086">
      <w:pPr>
        <w:rPr>
          <w:rFonts w:ascii="微软雅黑" w:hAnsi="微软雅黑" w:eastAsia="微软雅黑" w:cs="Tahoma"/>
          <w:color w:val="222222"/>
          <w:sz w:val="24"/>
          <w:szCs w:val="24"/>
        </w:rPr>
      </w:pPr>
    </w:p>
    <w:p w14:paraId="7AAA5DC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至于吾家，则光绪十八年有同乡由京回家，敬奉一函，仰彼亲身送去。否则无法可寄，此时未有邮局，而且不在大路（今虽有邮局，若无人承转，亦无法可寄）。</w:t>
      </w:r>
    </w:p>
    <w:p w14:paraId="3150E5C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至于我家里，光绪十八年，有同乡从北京回家，写了一封信，承蒙他亲自送去。否则，没办法寄信，那个时候还没有邮局，而且村子不在大路边（现今虽然有了邮局，如果没有人承递转送，也没有办法能寄到）。</w:t>
      </w:r>
    </w:p>
    <w:p w14:paraId="5181B79A">
      <w:pPr>
        <w:rPr>
          <w:rFonts w:ascii="微软雅黑" w:hAnsi="微软雅黑" w:eastAsia="微软雅黑" w:cs="Tahoma"/>
          <w:color w:val="222222"/>
          <w:sz w:val="24"/>
          <w:szCs w:val="24"/>
        </w:rPr>
      </w:pPr>
    </w:p>
    <w:p w14:paraId="3C2A01C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次年来南，消息全不能通。至民十三年一外甥闻人言，遂来山相访，始知家门已绝，而本家孙过继（此事在光为幸，以后来无丧先人之德者。即有过继者，亦非吾父母之子孙也）。</w:t>
      </w:r>
    </w:p>
    <w:p w14:paraId="49AF6CA3">
      <w:pPr>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第二年，来到南方，消息完全不通。到了民国十三年，一位外甥听到他人的传言，于是来普陀山相访，才知道家中的人都已去世，而由远房子孙过继（这件事对我来说，是庆幸的，因为没有败丧先人德业的人了。即使有过继的，也不是我父母的子孙）。</w:t>
      </w:r>
    </w:p>
    <w:p w14:paraId="70AA6A86">
      <w:pPr>
        <w:rPr>
          <w:rFonts w:ascii="微软雅黑" w:hAnsi="微软雅黑" w:eastAsia="微软雅黑" w:cs="Tahoma"/>
          <w:color w:val="FF0000"/>
          <w:sz w:val="24"/>
          <w:szCs w:val="24"/>
        </w:rPr>
      </w:pPr>
    </w:p>
    <w:p w14:paraId="03AF461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以故亦不与彼信。以民国来陕灾最重。若与彼信，彼若来南，则将何以处。无地可安顿，令彼回去，须数十元，彼之来去，了无所益，岂非反害于彼。</w:t>
      </w:r>
    </w:p>
    <w:p w14:paraId="3DE1DA1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也不与他们通信。因为民国以来，陕西的灾害最为严重。如果与他们通信，他们要来到南方，怎么办？没有地方可以安顿他们，让他们回去，又须要几十元钱，他们来来去去，没有一点好处，岂不是反而害了他们？</w:t>
      </w:r>
    </w:p>
    <w:p w14:paraId="44F9F7F9">
      <w:pPr>
        <w:rPr>
          <w:rFonts w:ascii="微软雅黑" w:hAnsi="微软雅黑" w:eastAsia="微软雅黑" w:cs="Tahoma"/>
          <w:color w:val="222222"/>
          <w:sz w:val="24"/>
          <w:szCs w:val="24"/>
        </w:rPr>
      </w:pPr>
    </w:p>
    <w:p w14:paraId="012FEA6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故前年为郃阳</w:t>
      </w:r>
      <w:r>
        <w:rPr>
          <w:rFonts w:hint="eastAsia" w:ascii="微软雅黑" w:hAnsi="微软雅黑" w:eastAsia="微软雅黑" w:cs="宋体"/>
          <w:b/>
          <w:color w:val="C00000"/>
          <w:kern w:val="0"/>
          <w:sz w:val="24"/>
          <w:szCs w:val="24"/>
          <w:lang w:val="en-US" w:eastAsia="zh-CN"/>
        </w:rPr>
        <w:t>振</w:t>
      </w:r>
      <w:r>
        <w:rPr>
          <w:rFonts w:hint="eastAsia" w:ascii="微软雅黑" w:hAnsi="微软雅黑" w:eastAsia="微软雅黑" w:cs="宋体"/>
          <w:b/>
          <w:color w:val="C00000"/>
          <w:kern w:val="0"/>
          <w:sz w:val="24"/>
          <w:szCs w:val="24"/>
        </w:rPr>
        <w:t>灾，只汇交县，不敢言及吾乡（吾村距县四十多里）。若言及，则害死许多人矣。</w:t>
      </w:r>
    </w:p>
    <w:p w14:paraId="002CF0F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所以，前年为郃阳赈灾，只是将汇款交到县城，不敢提及我的家乡（我的村子距离县城有四十多里）。如果提及，就会害死许多人了。</w:t>
      </w:r>
    </w:p>
    <w:p w14:paraId="414BBB0D">
      <w:pPr>
        <w:rPr>
          <w:rFonts w:ascii="微软雅黑" w:hAnsi="微软雅黑" w:eastAsia="微软雅黑" w:cs="Tahoma"/>
          <w:color w:val="FF0000"/>
          <w:sz w:val="24"/>
          <w:szCs w:val="24"/>
        </w:rPr>
      </w:pPr>
    </w:p>
    <w:p w14:paraId="54713F9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今春真达师因朱子桥（近二三年，专办陕赈）来申，与三四居士凑一千元，祈子桥特派往赈吾本村。</w:t>
      </w:r>
    </w:p>
    <w:p w14:paraId="5DC9067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今年春天，真达法师因为朱子桥居士（近二三年，专门办理陕西赈灾）来到上海，与三四位居士凑了一千元，请朱子桥特地派人前往赈济我的村子。</w:t>
      </w:r>
    </w:p>
    <w:p w14:paraId="398B9ED4">
      <w:pPr>
        <w:rPr>
          <w:rFonts w:ascii="微软雅黑" w:hAnsi="微软雅黑" w:eastAsia="微软雅黑" w:cs="Tahoma"/>
          <w:color w:val="FF0000"/>
          <w:sz w:val="24"/>
          <w:szCs w:val="24"/>
        </w:rPr>
      </w:pPr>
    </w:p>
    <w:p w14:paraId="15A573E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西村亦不在内。然数百家，千元亦无甚大益。由此即有欲来南者。一商人系吾宗外甥，与光函云，有某某欲来南相访者，作何回答。</w:t>
      </w:r>
    </w:p>
    <w:p w14:paraId="76B0AD8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西村也不包括在内，然而几百户人家，一千元也没什么大的利益。因此，就有想来南方的人。有一位商人，是我宗族中的外甥，写信给我说：有某某人想要来南方，如何回答他？</w:t>
      </w:r>
    </w:p>
    <w:p w14:paraId="3BE0D2FB">
      <w:pPr>
        <w:rPr>
          <w:rFonts w:ascii="微软雅黑" w:hAnsi="微软雅黑" w:eastAsia="微软雅黑" w:cs="Tahoma"/>
          <w:color w:val="FF0000"/>
          <w:sz w:val="24"/>
          <w:szCs w:val="24"/>
        </w:rPr>
      </w:pPr>
    </w:p>
    <w:p w14:paraId="6D7D0AC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光谓汝若能照应，令其得好事，则甚好。否则极陈来去之苦，并无益有损之害，庶不致于害死彼等也。</w:t>
      </w:r>
    </w:p>
    <w:p w14:paraId="4C2976C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我对他说：“你如果能够照应他，令他有好的事情做，就很好了。否则，极力陈述来去路途之苦，以及无益有损的危害，才不致于害死他们。”</w:t>
      </w:r>
    </w:p>
    <w:p w14:paraId="4AFC525E">
      <w:pPr>
        <w:rPr>
          <w:rFonts w:ascii="微软雅黑" w:hAnsi="微软雅黑" w:eastAsia="微软雅黑" w:cs="Tahoma"/>
          <w:color w:val="FF0000"/>
          <w:sz w:val="24"/>
          <w:szCs w:val="24"/>
        </w:rPr>
      </w:pPr>
    </w:p>
    <w:p w14:paraId="2D3CC7A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此事真师一番好意，并未细想所以，兼又不与光说。及光知，事已成矣，无可挽回。</w:t>
      </w:r>
    </w:p>
    <w:p w14:paraId="1A05B7D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这件事，真达法师是一番好意，并没有细想其中的所以然，而且又不对我说。等我知道的时候，事情已经办成，无可挽回了。</w:t>
      </w:r>
    </w:p>
    <w:p w14:paraId="46CDA2CE">
      <w:pPr>
        <w:rPr>
          <w:rFonts w:ascii="微软雅黑" w:hAnsi="微软雅黑" w:eastAsia="微软雅黑" w:cs="Tahoma"/>
          <w:color w:val="FF0000"/>
          <w:sz w:val="24"/>
          <w:szCs w:val="24"/>
        </w:rPr>
      </w:pPr>
    </w:p>
    <w:p w14:paraId="2B8B95F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闻数十年前，湖南一大封翁做寿，预宣每人给钱四百。时在冬闲之际，乡人有数十里来领此钱者。</w:t>
      </w:r>
    </w:p>
    <w:p w14:paraId="41EE637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听说几十年前，湖南有一位受朝廷封典的老翁做寿，预先对外宣称：凡是来的人，每个人给四百文钱。当时，正是冬闲之际，乡人有从几十里外赶来领钱的。</w:t>
      </w:r>
    </w:p>
    <w:p w14:paraId="02B4A12F">
      <w:pPr>
        <w:rPr>
          <w:rFonts w:ascii="微软雅黑" w:hAnsi="微软雅黑" w:eastAsia="微软雅黑" w:cs="Tahoma"/>
          <w:color w:val="222222"/>
          <w:sz w:val="24"/>
          <w:szCs w:val="24"/>
        </w:rPr>
      </w:pPr>
    </w:p>
    <w:p w14:paraId="743AC57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彼管理者不善设法，人聚几万，慢慢一个一个散。其在后者，以饿极</w:t>
      </w:r>
      <w:r>
        <w:rPr>
          <w:rFonts w:hint="eastAsia" w:ascii="微软雅黑" w:hAnsi="微软雅黑" w:eastAsia="微软雅黑" w:cs="宋体"/>
          <w:b/>
          <w:color w:val="C00000"/>
          <w:kern w:val="0"/>
          <w:sz w:val="24"/>
          <w:szCs w:val="24"/>
          <w:lang w:val="en-US" w:eastAsia="zh-CN"/>
        </w:rPr>
        <w:t>拼</w:t>
      </w:r>
      <w:r>
        <w:rPr>
          <w:rFonts w:hint="eastAsia" w:ascii="微软雅黑" w:hAnsi="微软雅黑" w:eastAsia="微软雅黑" w:cs="宋体"/>
          <w:b/>
          <w:color w:val="C00000"/>
          <w:kern w:val="0"/>
          <w:sz w:val="24"/>
          <w:szCs w:val="24"/>
        </w:rPr>
        <w:t>命向前挤，因挤而死者二百余人。尚有受伤者，不知凡几。</w:t>
      </w:r>
    </w:p>
    <w:p w14:paraId="196084F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那些管理的人，不善于处理，聚集了几万人，慢慢一个一个地散钱。在后面的人，因为饿得狠了，</w:t>
      </w:r>
      <w:r>
        <w:rPr>
          <w:rFonts w:hint="eastAsia" w:ascii="微软雅黑" w:hAnsi="微软雅黑" w:eastAsia="微软雅黑" w:cs="Tahoma"/>
          <w:color w:val="222222"/>
          <w:sz w:val="24"/>
          <w:szCs w:val="24"/>
          <w:lang w:val="en-US" w:eastAsia="zh-CN"/>
        </w:rPr>
        <w:t>拼</w:t>
      </w:r>
      <w:r>
        <w:rPr>
          <w:rFonts w:hint="eastAsia" w:ascii="微软雅黑" w:hAnsi="微软雅黑" w:eastAsia="微软雅黑" w:cs="Tahoma"/>
          <w:color w:val="222222"/>
          <w:sz w:val="24"/>
          <w:szCs w:val="24"/>
        </w:rPr>
        <w:t>命向前挤，因此挤死了二百多人。还有受伤的人，不知道有多少。</w:t>
      </w:r>
    </w:p>
    <w:p w14:paraId="1298FAF2">
      <w:pPr>
        <w:rPr>
          <w:rFonts w:ascii="微软雅黑" w:hAnsi="微软雅黑" w:eastAsia="微软雅黑" w:cs="Tahoma"/>
          <w:color w:val="FF0000"/>
          <w:sz w:val="24"/>
          <w:szCs w:val="24"/>
        </w:rPr>
      </w:pPr>
    </w:p>
    <w:p w14:paraId="14781BE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府县亲自镇压不许动，死者每人给二十四元，棺材一只，领尸而去。老封翁见大家通惊惶错愕，问知即叹一口气而死。</w:t>
      </w:r>
    </w:p>
    <w:p w14:paraId="751B20A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县府亲自镇压不许动，死的人，每人给二十四元，棺材一付，领尸离开。老封翁看到大家全都惊惶错愕，询问了解情况后叹了一口气就死了。</w:t>
      </w:r>
    </w:p>
    <w:p w14:paraId="2D312860">
      <w:pPr>
        <w:rPr>
          <w:rFonts w:ascii="微软雅黑" w:hAnsi="微软雅黑" w:eastAsia="微软雅黑" w:cs="Tahoma"/>
          <w:color w:val="222222"/>
          <w:sz w:val="24"/>
          <w:szCs w:val="24"/>
        </w:rPr>
      </w:pPr>
    </w:p>
    <w:p w14:paraId="1402710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不几日其子京官死于京中。是以无论何事，先须防其流弊。光岂无心于吾家吾村乎，以力不能及，故以不开端为有益无损也。</w:t>
      </w:r>
    </w:p>
    <w:p w14:paraId="34EDDEE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没过几天，他做京官的儿子死在京城中。所以，无论什么事，首先必须预防其中的流弊。我难道无心救济我的家人，我的村子吗？因为力量不够，所以不开这个头，更为有益无损啊！</w:t>
      </w:r>
    </w:p>
    <w:p w14:paraId="675B6D02">
      <w:pPr>
        <w:rPr>
          <w:rFonts w:ascii="微软雅黑" w:hAnsi="微软雅黑" w:eastAsia="微软雅黑" w:cs="Tahoma"/>
          <w:color w:val="222222"/>
          <w:sz w:val="24"/>
          <w:szCs w:val="24"/>
        </w:rPr>
      </w:pPr>
    </w:p>
    <w:p w14:paraId="3D8E1FB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灵岩先只上十人，大家以姚某之病，遂方便彼住于其中，此事岂可为例。彼寺年岁好，所收租金不上千。不好，则又要减，此外一无进款。</w:t>
      </w:r>
    </w:p>
    <w:p w14:paraId="5E6724A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灵岩寺以前只有十几个人，大家因为姚某的病情，于是方便允许他住在寺中，这件事岂能作为例子。寺院年岁好，所收的租金不到一千元。年岁不好，就又要减租，除此之外，没有其它的收入。</w:t>
      </w:r>
    </w:p>
    <w:p w14:paraId="16B76879">
      <w:pPr>
        <w:rPr>
          <w:rFonts w:ascii="微软雅黑" w:hAnsi="微软雅黑" w:eastAsia="微软雅黑" w:cs="Tahoma"/>
          <w:color w:val="222222"/>
          <w:sz w:val="24"/>
          <w:szCs w:val="24"/>
        </w:rPr>
      </w:pPr>
    </w:p>
    <w:p w14:paraId="29B6668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近三年因有皈依徒，知灵岩系真办道。每有托其打念佛七者，稍为津贴，故住二三十人。然光绝不于灵岩有所求。</w:t>
      </w:r>
    </w:p>
    <w:p w14:paraId="0ED8164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近三年来，因为有皈依徒弟，知道灵岩寺是真心办道。常常有委托他们打念佛七的，稍微有些津贴，所以住了二三十人。然而我绝不对灵岩寺有所求。</w:t>
      </w:r>
    </w:p>
    <w:p w14:paraId="7B9A3037">
      <w:pPr>
        <w:rPr>
          <w:rFonts w:ascii="微软雅黑" w:hAnsi="微软雅黑" w:eastAsia="微软雅黑" w:cs="Tahoma"/>
          <w:color w:val="222222"/>
          <w:sz w:val="24"/>
          <w:szCs w:val="24"/>
        </w:rPr>
      </w:pPr>
    </w:p>
    <w:p w14:paraId="0C7A0AA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灵岩寺诸师，每有供其父母牌位于念佛堂者。报国代光校书之德森师，并其友了然师（现亦在报国），均以孝思，各供其亲之牌位于灵岩。</w:t>
      </w:r>
    </w:p>
    <w:p w14:paraId="2D9779F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灵岩寺的诸位师父，常常有在念佛堂供奉他们父母的牌位的。报国寺代我校书的德森法师，以及他的朋友了然法师（现在也在报国寺），都因为孝亲之思，各自在灵岩寺供奉他们双亲的牌位。</w:t>
      </w:r>
    </w:p>
    <w:p w14:paraId="7A4B3675">
      <w:pPr>
        <w:rPr>
          <w:rFonts w:ascii="微软雅黑" w:hAnsi="微软雅黑" w:eastAsia="微软雅黑" w:cs="Tahoma"/>
          <w:color w:val="222222"/>
          <w:sz w:val="24"/>
          <w:szCs w:val="24"/>
        </w:rPr>
      </w:pPr>
    </w:p>
    <w:p w14:paraId="3DCFFA2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光则绝不言及此事。光若言及，彼固欢喜之至。以光有此举，即涉有攘功及自私之迹。况素未见面，只汝一信而皈依，即可在此养老乎。</w:t>
      </w:r>
    </w:p>
    <w:p w14:paraId="0AB9FC7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我绝对不提这件事。我如果提及，他们固然是非常欢喜。因为我如果有这样的举动，就涉及到夺功以及自私的行迹。何况素未谋面，只因你一封信而皈依，就可以在灵岩寺养老呢？</w:t>
      </w:r>
    </w:p>
    <w:p w14:paraId="318DF1F3">
      <w:pPr>
        <w:rPr>
          <w:rFonts w:ascii="微软雅黑" w:hAnsi="微软雅黑" w:eastAsia="微软雅黑" w:cs="Tahoma"/>
          <w:color w:val="222222"/>
          <w:sz w:val="24"/>
          <w:szCs w:val="24"/>
        </w:rPr>
      </w:pPr>
    </w:p>
    <w:p w14:paraId="5D53EAF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如此则凡皈依之苦人，皆求光养老。光手中若能出金钱谷米，则亦非不愿。惜无此道力，何能行此大慈悲事乎。</w:t>
      </w:r>
    </w:p>
    <w:p w14:paraId="3AD3D3C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如此的话，那么凡是皈依的困苦人，都求我来养老。我手中如果能够变出金钱谷米，这样也不是不愿意。可惜没有这个道力，如何做得了这样的大慈大悲之事呢？</w:t>
      </w:r>
    </w:p>
    <w:p w14:paraId="3E160A62">
      <w:pPr>
        <w:rPr>
          <w:rFonts w:ascii="微软雅黑" w:hAnsi="微软雅黑" w:eastAsia="微软雅黑" w:cs="Tahoma"/>
          <w:color w:val="222222"/>
          <w:sz w:val="24"/>
          <w:szCs w:val="24"/>
        </w:rPr>
      </w:pPr>
    </w:p>
    <w:p w14:paraId="37DB256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昔福建黄慧峰，每以诗相寄，稍有薄信，光为寄各书，彼复求皈依（与光年岁相等），后又要出家，光极陈在家修行之益。彼自诩为发菩提心，实则求清闲，为儿孙减养老费也。</w:t>
      </w:r>
    </w:p>
    <w:p w14:paraId="5E4011E1">
      <w:pPr>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过去，福建的黄慧峰，常常写诗寄给我，稍微有些通信往来，我为他寄各种经书，他又求皈依（他与我的年岁相等），后来又要出家，我极力陈述在家修行的好处。他自称是为了发菩提心，实际是求清闲，为儿孙减养老费。</w:t>
      </w:r>
    </w:p>
    <w:p w14:paraId="6781246F">
      <w:pPr>
        <w:rPr>
          <w:rFonts w:ascii="微软雅黑" w:hAnsi="微软雅黑" w:eastAsia="微软雅黑" w:cs="Tahoma"/>
          <w:color w:val="FF0000"/>
          <w:sz w:val="24"/>
          <w:szCs w:val="24"/>
        </w:rPr>
      </w:pPr>
    </w:p>
    <w:p w14:paraId="633878E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且其言决裂之极。光曰我在人家寺里住三十年，一身已觉多矣。况汝又来依我出家，汝决定要来，汝来我即下山。何以故，我自顾尚不暇，何能顾汝乎。</w:t>
      </w:r>
    </w:p>
    <w:p w14:paraId="3EB9A79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而且说的话非常决裂。我说：“我在人家寺里住了三十年，自己一副身躯已经觉得多了。何况你又来依我出家，你决定要来，你来了，我就下山。为什么呢？我自己都照顾不了自己，如何能照顾你呢？”</w:t>
      </w:r>
    </w:p>
    <w:p w14:paraId="5AA0BE3E">
      <w:pPr>
        <w:rPr>
          <w:rFonts w:ascii="微软雅黑" w:hAnsi="微软雅黑" w:eastAsia="微软雅黑" w:cs="Tahoma"/>
          <w:color w:val="222222"/>
          <w:sz w:val="24"/>
          <w:szCs w:val="24"/>
        </w:rPr>
      </w:pPr>
    </w:p>
    <w:p w14:paraId="3872FC7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从此永不来信矣。可知前之道心，是为子孙求利之心，非真有道心也。汝人颇聪明，然亦有不以己心度他人之心之蔽。</w:t>
      </w:r>
    </w:p>
    <w:p w14:paraId="0E15E8B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从此，他就不再来信了。可知他先前的道心，是为子孙求利的心，不是真有道心。你为人很聪明，然而也有不设身处地将心比心的缺点。</w:t>
      </w:r>
    </w:p>
    <w:p w14:paraId="09CA8E2B">
      <w:pPr>
        <w:rPr>
          <w:rFonts w:ascii="微软雅黑" w:hAnsi="微软雅黑" w:eastAsia="微软雅黑" w:cs="Tahoma"/>
          <w:color w:val="222222"/>
          <w:sz w:val="24"/>
          <w:szCs w:val="24"/>
        </w:rPr>
      </w:pPr>
    </w:p>
    <w:p w14:paraId="38AF928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在己分则知其艰难，在人分则谓其容易。不知光比汝尚为苦恼，以后祈汝自量己力以做事。若再令光代出钱财，则万难如命以偿。</w:t>
      </w:r>
    </w:p>
    <w:p w14:paraId="7C81C54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在自己份上，就知道其中的艰难，在他人份上，就认为很容易。不知道我比你还苦恼，以后请你自己衡量自己的能力来做事。如果再令我代出钱财，就万难从命。</w:t>
      </w:r>
    </w:p>
    <w:p w14:paraId="6484BB6D">
      <w:pPr>
        <w:rPr>
          <w:rFonts w:ascii="微软雅黑" w:hAnsi="微软雅黑" w:eastAsia="微软雅黑" w:cs="Tahoma"/>
          <w:color w:val="222222"/>
          <w:sz w:val="24"/>
          <w:szCs w:val="24"/>
        </w:rPr>
      </w:pPr>
    </w:p>
    <w:p w14:paraId="3A3D62E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何以故，光不止识汝一人，亦不止汝一人有求于光也。倘止汝一人，数年来用三五百元，亦不甚要紧。又有此处灾赈，彼处善举，又将何以应之。</w:t>
      </w:r>
    </w:p>
    <w:p w14:paraId="163A91A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为什么呢？我不止认识你一人，也不止你一人有求于我。倘若仅你一人，几年来用三、五百元，也不是很要紧。又有这个地方的灾赈，那个地方的善事，又要如何来应对呢？</w:t>
      </w:r>
    </w:p>
    <w:p w14:paraId="1CC9A5D9">
      <w:pPr>
        <w:rPr>
          <w:rFonts w:ascii="微软雅黑" w:hAnsi="微软雅黑" w:eastAsia="微软雅黑" w:cs="Tahoma"/>
          <w:color w:val="222222"/>
          <w:sz w:val="24"/>
          <w:szCs w:val="24"/>
        </w:rPr>
      </w:pPr>
    </w:p>
    <w:p w14:paraId="1C5446F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即如印书一事，亦不能任意令寄。彼原有章程，想已看过。若随人意要者即寄，虽有数十万家当，亦办不到。况大家凑钱支持乎。</w:t>
      </w:r>
    </w:p>
    <w:p w14:paraId="67F71BD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即使如印书这件事，也不能任意地令弘化社寄送。弘化社原有的章程，想必已经看过。如果随他人要多少，就寄多少，即使有几十万的家当，也办不到。何况是大家凑钱来支持呢？</w:t>
      </w:r>
    </w:p>
    <w:p w14:paraId="76EEE15F">
      <w:pPr>
        <w:rPr>
          <w:rFonts w:ascii="微软雅黑" w:hAnsi="微软雅黑" w:eastAsia="微软雅黑" w:cs="Tahoma"/>
          <w:color w:val="222222"/>
          <w:sz w:val="24"/>
          <w:szCs w:val="24"/>
        </w:rPr>
      </w:pPr>
    </w:p>
    <w:p w14:paraId="1977784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如要当按照本发请，此则可以满愿。如谓有益于人，即当如我所要为寄，则此社当即关闭矣。</w:t>
      </w:r>
    </w:p>
    <w:p w14:paraId="5B73D41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如果要书，应当按照本钱发送请书，这样就能满愿。如果说有益于他人，就应当按照你所要求的来为你寄书，那么这个弘化社就将立刻关闭了。</w:t>
      </w:r>
    </w:p>
    <w:p w14:paraId="497421BD">
      <w:pPr>
        <w:rPr>
          <w:rFonts w:ascii="微软雅黑" w:hAnsi="微软雅黑" w:eastAsia="微软雅黑" w:cs="Tahoma"/>
          <w:color w:val="FF0000"/>
          <w:sz w:val="24"/>
          <w:szCs w:val="24"/>
        </w:rPr>
      </w:pPr>
    </w:p>
    <w:p w14:paraId="3C2FFA2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普陀志，从前系请一不知佛法，不信佛者所修。而且为光亦作一传以附之，光极斥其非。后以一二事彼不依光，光遂完全辞之不过问。</w:t>
      </w:r>
    </w:p>
    <w:p w14:paraId="407B9B1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《普陀山志》，从前是请一位不知道佛法，不信佛的人编修的。而且为我也作了一个传，附录在其中，我极力责斥他的错误。后来因为一二件事，他不依我，我于是完全推辞，不再过问。</w:t>
      </w:r>
    </w:p>
    <w:p w14:paraId="20D5051C">
      <w:pPr>
        <w:rPr>
          <w:rFonts w:ascii="微软雅黑" w:hAnsi="微软雅黑" w:eastAsia="微软雅黑" w:cs="Tahoma"/>
          <w:color w:val="FF0000"/>
          <w:sz w:val="24"/>
          <w:szCs w:val="24"/>
        </w:rPr>
      </w:pPr>
    </w:p>
    <w:p w14:paraId="560B784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及彼修好，交与法雨退居，放大半年，才求光鉴订。光以无暇，故迟几年。故此书绝无光之名字，以彼所录光之书并名者，通去之不存。</w:t>
      </w:r>
    </w:p>
    <w:p w14:paraId="523D7F70">
      <w:pPr>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等到他编修好了。交给法雨寺的退居方丈。放了大半年，才求我鉴订。我因为没有空暇，所以推迟了几年。所以这本书，绝对没有我的名字，因为他所收录我的书以及我的名字，全部去除了，没有存留。</w:t>
      </w:r>
    </w:p>
    <w:p w14:paraId="2B9ADD69">
      <w:pPr>
        <w:rPr>
          <w:rFonts w:ascii="微软雅黑" w:hAnsi="微软雅黑" w:eastAsia="微软雅黑" w:cs="Tahoma"/>
          <w:color w:val="FF0000"/>
          <w:sz w:val="24"/>
          <w:szCs w:val="24"/>
        </w:rPr>
      </w:pPr>
    </w:p>
    <w:p w14:paraId="706238E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其请人写，排板刷印，不派普陀一文。山中请书者，接纸工价每部六角。共印三千部，除任者一千多部外，只存千多部，光尚须送人。</w:t>
      </w:r>
    </w:p>
    <w:p w14:paraId="149C294A">
      <w:pPr>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其请人缮写，排板印刷，不用普陀山出一文钱。普陀山请书的人，接照纸张人工成本价，每部六角。一共印三千部，除任资人的一千多部外，只存一千多部，我还要送人。</w:t>
      </w:r>
    </w:p>
    <w:p w14:paraId="28F0DC11">
      <w:pPr>
        <w:rPr>
          <w:rFonts w:ascii="微软雅黑" w:hAnsi="微软雅黑" w:eastAsia="微软雅黑" w:cs="Tahoma"/>
          <w:color w:val="FF0000"/>
          <w:sz w:val="24"/>
          <w:szCs w:val="24"/>
        </w:rPr>
      </w:pPr>
    </w:p>
    <w:p w14:paraId="5858EA3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汝令寄数包来代送，其心甚好，但亦是未知其难。祈以后常存施诸己而不愿，亦勿施于人。</w:t>
      </w:r>
    </w:p>
    <w:p w14:paraId="489D493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你令我寄几包给你代送，这样的发心很好，但也是不知道其中的难处。请以后常存此心：自己不愿意做的事，也不要强加给别人。</w:t>
      </w:r>
    </w:p>
    <w:p w14:paraId="48B0EBFE">
      <w:pPr>
        <w:rPr>
          <w:rFonts w:ascii="微软雅黑" w:hAnsi="微软雅黑" w:eastAsia="微软雅黑" w:cs="Tahoma"/>
          <w:color w:val="222222"/>
          <w:sz w:val="24"/>
          <w:szCs w:val="24"/>
        </w:rPr>
      </w:pPr>
    </w:p>
    <w:p w14:paraId="5E71165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凡事以己之心度人之心，以人之心度己之心，则汝后来决定会做到光明辉耀，人神咸悦地位矣。不知此苦口之药，以为然否，祈慧察。</w:t>
      </w:r>
    </w:p>
    <w:p w14:paraId="10EBB31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凡事以自己之心度量他人之心，以他人之心度量自己之心，那么你将来决定会做到光辉照耀，人神全都愉悦的地位。不知道这个苦口的药，你认为对吗？请智慧思察。</w:t>
      </w:r>
    </w:p>
    <w:p w14:paraId="710BF6B8">
      <w:pPr>
        <w:rPr>
          <w:rFonts w:ascii="微软雅黑" w:hAnsi="微软雅黑" w:eastAsia="微软雅黑" w:cs="Tahoma"/>
          <w:color w:val="FF0000"/>
          <w:sz w:val="24"/>
          <w:szCs w:val="24"/>
        </w:rPr>
      </w:pPr>
    </w:p>
    <w:p w14:paraId="0D57211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又教诲浅说之板，万不可存弘化社。以此事不定一年两年即关闭。无基金，无定款，时局不好，人不相助，则不关何能支持乎。佛学书局交通宽，营业性质，能持久。交彼则于彼于汝均为有益也。</w:t>
      </w:r>
    </w:p>
    <w:p w14:paraId="6F38415F">
      <w:pPr>
        <w:rPr>
          <w:rFonts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另外，《教诲浅说》的印板，千万不可存于弘化社。因为这件事不定一年、两年就关闭了。没有基金，没有固定钱款，时局不好，他人不来捐助，那么不关闭如何能支持呢？佛学书局资金来往宽广，是营业性质，能够持久。交给他们，这样对书局，对你都有利益。</w:t>
      </w:r>
    </w:p>
    <w:p w14:paraId="46882383">
      <w:pPr>
        <w:rPr>
          <w:rFonts w:ascii="微软雅黑" w:hAnsi="微软雅黑" w:eastAsia="微软雅黑" w:cs="Tahoma"/>
          <w:color w:val="222222"/>
          <w:sz w:val="24"/>
          <w:szCs w:val="24"/>
        </w:rPr>
      </w:pPr>
    </w:p>
    <w:p w14:paraId="71BD81D9">
      <w:pPr>
        <w:rPr>
          <w:rFonts w:ascii="微软雅黑" w:hAnsi="微软雅黑" w:eastAsia="微软雅黑" w:cs="Tahoma"/>
          <w:color w:val="222222"/>
          <w:sz w:val="24"/>
          <w:szCs w:val="24"/>
        </w:rPr>
      </w:pPr>
    </w:p>
    <w:p w14:paraId="478DF4E5">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6CAADB5D">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【群盲】</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谓无知的人们。</w:t>
      </w:r>
    </w:p>
    <w:p w14:paraId="42012E05">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【圭臬】</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1.土圭和水臬。古代测日影、正四时和测度土地的仪器。2.比喻典范；准则。</w:t>
      </w:r>
    </w:p>
    <w:p w14:paraId="1F34EDFF">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【厌厌】</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1.形容病态。2.绵长貌。</w:t>
      </w:r>
    </w:p>
    <w:p w14:paraId="33CD0A33">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【课】</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占卜的一种。</w:t>
      </w:r>
    </w:p>
    <w:p w14:paraId="6D0E8687">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【行单】</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寺院中担任役使职事的人。</w:t>
      </w:r>
    </w:p>
    <w:p w14:paraId="3D94658F">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【凛凛】</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惊恐畏惧貌。</w:t>
      </w:r>
    </w:p>
    <w:p w14:paraId="6A3F3B16">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【杨岐方会】</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（996</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1049）北宋临济宗杨岐派之开祖。石霜楚圆之法嗣，南岳怀让法系第十一世，临济义玄法系第八世法孙。袁州（江西）宜春人，俗姓冷。法名方会。初从楚圆掌监院之事，后住筠州九峰山，未久至袁州杨岐山住持普通禅院，大振禅风。宋仁宗庆历六年（1046），住潭州云盖山海会寺。皇佑元年示寂，世寿五十四；一说庆历六年或皇佑二年示寂，世寿五十八。遗有语录一卷。嗣法弟子有白云守端、保宁仁勇等十三人，门流繁盛，蔚成一派，后世称为杨岐派，兴同门慧南之黄龙派对峙，与临济、沩仰、曹洞、云门、法眼等五家，并称为五家七宗。</w:t>
      </w:r>
    </w:p>
    <w:p w14:paraId="5C5699C7">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【石霜】</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（986</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1039）宋代僧。乃临济义玄（六祖慧能门下）之六世孙。广西全洲人，俗姓李。师名楚圆，字慈明。住湖南潭州石霜山。少为儒生，二十二岁于湘山隐静寺出家。嗣法于汾阳善昭。此后，师走访山西、江西、湖南之间，交游广阔。下开“杨岐”、“黄龙”二派。宋仁宗宝元二年（一说康定二年）示寂，世寿五十四。弟子为其建塔于石霜山。</w:t>
      </w:r>
    </w:p>
    <w:p w14:paraId="089F2F9F">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【瑞州洞山自宝禅师】</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庐州合肥吴氏子。生有奇相。弱龄出家普宁。尝在五祖主寺事。一日方丈。要生姜制药。必以钱回乃与。戒心重之。后依聪公于洞山。会聪没。遗言令师继席焉。僧问：如何是佛。师曰：腰长脚短　移迁归宗。一日扶杖出门。见县尉喝道来。师避道左。尉马跪不行。师曰：者畜生却识人。尉知作礼于师。马乃行。</w:t>
      </w:r>
    </w:p>
    <w:p w14:paraId="6D219287">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【师戒】</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宋代云门宗僧。嗣双泉师宽之法，为云门文偃再传法子。住蕲州（湖北）五祖山，龙象海会，大振祖风。</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师暮年住于高安（江西）大愚山，倚杖谈笑而化，年寿不详。</w:t>
      </w:r>
    </w:p>
    <w:p w14:paraId="36C7A683">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【洞山】</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位于江西高安（古属筠州）。一说洞山即新丰山。九世纪中叶，唐末良价禅师住于该山之普利院，致力禅学之教化，参学者每达数百人。后良价传法予本寂。本寂后迁至抚州曹山。其法系称作曹山；良价之法系称洞山。合称之，即为曹洞宗。</w:t>
      </w:r>
    </w:p>
    <w:p w14:paraId="221D8D75">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【福州雪</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峰</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东山慧空禅师】</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本郡陈氏子。嗣泐潭善清禅师。南岳下十四世。十四圆顶。出岭偕妙喜。同参圆悟于云居。已而复道聚云门庵。及礼六祖归。抵疎山。参侍草堂。日臻玄奥。服勤有年。入闽久之。绍兴癸酉。安抚龙学侍郎张公</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宗元</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。致礼敦请。开法郡之雪</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峰</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。徇缘一载。退归东庵。戊寅三月十三日。示寂。寿六十三。腊四十八。</w:t>
      </w:r>
    </w:p>
    <w:p w14:paraId="028DAB89">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【绐】</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欺诳。</w:t>
      </w:r>
    </w:p>
    <w:p w14:paraId="53537540">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【封翁】</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封建时代因子孙显贵而受封典的人。</w:t>
      </w:r>
    </w:p>
    <w:p w14:paraId="78295F3A">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[15]</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【光以无暇，故迟几年】</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重修峨眉山志序》：“民十一年。定海知事陶在东公，倡修普陀山志。请邑儒王雅三先生主其事。王君于儒可称博洽，于佛未涉门径。志成，而山中耆宿，命光重修。光以近来刻排各书，了无有暇。至十九年，掩关苏垣，始得出书。”——《印光大师文钞续编》</w:t>
      </w:r>
    </w:p>
    <w:p w14:paraId="7A8B8569">
      <w:pPr>
        <w:rPr>
          <w:rFonts w:ascii="微软雅黑" w:hAnsi="微软雅黑" w:eastAsia="微软雅黑" w:cs="Tahoma"/>
          <w:color w:val="222222"/>
          <w:sz w:val="24"/>
          <w:szCs w:val="24"/>
        </w:rPr>
      </w:pPr>
    </w:p>
    <w:p w14:paraId="0FE8AFC9">
      <w:pPr>
        <w:rPr>
          <w:rFonts w:ascii="微软雅黑" w:hAnsi="微软雅黑" w:eastAsia="微软雅黑" w:cs="Tahoma"/>
          <w:color w:val="222222"/>
          <w:sz w:val="24"/>
          <w:szCs w:val="24"/>
        </w:rPr>
      </w:pPr>
    </w:p>
    <w:p w14:paraId="1ECB287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E7AD8D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17" w:name="_Toc27578"/>
      <w:r>
        <w:rPr>
          <w:rFonts w:ascii="微软雅黑" w:hAnsi="微软雅黑" w:eastAsia="微软雅黑" w:cs="宋体"/>
          <w:b/>
          <w:color w:val="C00000"/>
          <w:kern w:val="0"/>
          <w:sz w:val="24"/>
          <w:szCs w:val="24"/>
        </w:rPr>
        <w:t>复邵慧圆居士书二</w:t>
      </w:r>
      <w:bookmarkEnd w:id="417"/>
    </w:p>
    <w:p w14:paraId="1D6ACEA0">
      <w:pPr>
        <w:rPr>
          <w:rFonts w:ascii="微软雅黑" w:hAnsi="微软雅黑" w:eastAsia="微软雅黑" w:cs="宋体"/>
          <w:b/>
          <w:color w:val="C00000"/>
          <w:kern w:val="0"/>
          <w:sz w:val="24"/>
          <w:szCs w:val="24"/>
        </w:rPr>
      </w:pPr>
    </w:p>
    <w:p w14:paraId="5D1E969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教诲浅说，稍一翻阅，其文理意致，悉皆甚好。唯末后有著作权四字，光不解其意。及每部实价大洋一圆二角，亦不详知。</w:t>
      </w:r>
    </w:p>
    <w:p w14:paraId="3A31903D">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《教诲浅说》，稍微翻阅一下，其中的</w:t>
      </w:r>
      <w:r>
        <w:rPr>
          <w:rFonts w:hint="eastAsia" w:ascii="微软雅黑" w:hAnsi="微软雅黑" w:eastAsia="微软雅黑" w:cs="Tahoma"/>
          <w:color w:val="222222"/>
          <w:sz w:val="24"/>
          <w:szCs w:val="24"/>
        </w:rPr>
        <w:t>文辞义理及意趣</w:t>
      </w:r>
      <w:r>
        <w:rPr>
          <w:rFonts w:ascii="微软雅黑" w:hAnsi="微软雅黑" w:eastAsia="微软雅黑" w:cs="Tahoma"/>
          <w:color w:val="222222"/>
          <w:sz w:val="24"/>
          <w:szCs w:val="24"/>
        </w:rPr>
        <w:t>，全都很好。只有最后有“著作版权”四个字，我不</w:t>
      </w:r>
      <w:r>
        <w:rPr>
          <w:rFonts w:hint="eastAsia" w:ascii="微软雅黑" w:hAnsi="微软雅黑" w:eastAsia="微软雅黑" w:cs="Tahoma"/>
          <w:color w:val="222222"/>
          <w:sz w:val="24"/>
          <w:szCs w:val="24"/>
        </w:rPr>
        <w:t>解</w:t>
      </w:r>
      <w:r>
        <w:rPr>
          <w:rFonts w:ascii="微软雅黑" w:hAnsi="微软雅黑" w:eastAsia="微软雅黑" w:cs="Tahoma"/>
          <w:color w:val="222222"/>
          <w:sz w:val="24"/>
          <w:szCs w:val="24"/>
        </w:rPr>
        <w:t>其意。</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每部的</w:t>
      </w:r>
      <w:r>
        <w:rPr>
          <w:rFonts w:hint="eastAsia" w:ascii="微软雅黑" w:hAnsi="微软雅黑" w:eastAsia="微软雅黑" w:cs="Tahoma"/>
          <w:color w:val="222222"/>
          <w:sz w:val="24"/>
          <w:szCs w:val="24"/>
        </w:rPr>
        <w:t>实</w:t>
      </w:r>
      <w:r>
        <w:rPr>
          <w:rFonts w:ascii="微软雅黑" w:hAnsi="微软雅黑" w:eastAsia="微软雅黑" w:cs="Tahoma"/>
          <w:color w:val="222222"/>
          <w:sz w:val="24"/>
          <w:szCs w:val="24"/>
        </w:rPr>
        <w:t>价为大洋一圆二角，也不详知</w:t>
      </w:r>
      <w:r>
        <w:rPr>
          <w:rFonts w:hint="eastAsia" w:ascii="微软雅黑" w:hAnsi="微软雅黑" w:eastAsia="微软雅黑" w:cs="Tahoma"/>
          <w:color w:val="222222"/>
          <w:sz w:val="24"/>
          <w:szCs w:val="24"/>
        </w:rPr>
        <w:t>其为什么这样定价</w:t>
      </w:r>
      <w:r>
        <w:rPr>
          <w:rFonts w:ascii="微软雅黑" w:hAnsi="微软雅黑" w:eastAsia="微软雅黑" w:cs="Tahoma"/>
          <w:color w:val="222222"/>
          <w:sz w:val="24"/>
          <w:szCs w:val="24"/>
        </w:rPr>
        <w:t>。</w:t>
      </w:r>
    </w:p>
    <w:p w14:paraId="10ABE6FE">
      <w:pPr>
        <w:rPr>
          <w:rFonts w:ascii="微软雅黑" w:hAnsi="微软雅黑" w:eastAsia="微软雅黑" w:cs="Tahoma"/>
          <w:color w:val="FF0000"/>
          <w:sz w:val="24"/>
          <w:szCs w:val="24"/>
        </w:rPr>
      </w:pPr>
    </w:p>
    <w:p w14:paraId="2BF9E56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窃以吾徒以圣贤己立立人之心，行佛菩萨自利利他之事，著为此书，以唤醒愚蒙。</w:t>
      </w:r>
    </w:p>
    <w:p w14:paraId="2C3FC36A">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我以为：我徒弟以圣贤己立立人之心，来实行佛菩萨自利利他之事，编写这部书，来唤醒无知的人。</w:t>
      </w:r>
    </w:p>
    <w:p w14:paraId="35A15FDF">
      <w:pPr>
        <w:rPr>
          <w:rFonts w:ascii="微软雅黑" w:hAnsi="微软雅黑" w:eastAsia="微软雅黑" w:cs="Tahoma"/>
          <w:color w:val="FF0000"/>
          <w:sz w:val="24"/>
          <w:szCs w:val="24"/>
        </w:rPr>
      </w:pPr>
    </w:p>
    <w:p w14:paraId="5E0750A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又蒙法部准许，各省监狱一律购用。而不许人翻刻印行，不但令为公之人，心生痛息，诚恐监犯见之，亦以汝为说真方子卖假药者。</w:t>
      </w:r>
    </w:p>
    <w:p w14:paraId="0B8700CA">
      <w:pPr>
        <w:rPr>
          <w:rFonts w:ascii="微软雅黑" w:hAnsi="微软雅黑" w:eastAsia="微软雅黑" w:cs="Tahoma"/>
          <w:color w:val="222222"/>
          <w:sz w:val="24"/>
          <w:szCs w:val="24"/>
        </w:rPr>
      </w:pPr>
      <w:r>
        <w:rPr>
          <w:rFonts w:ascii="微软雅黑" w:hAnsi="微软雅黑" w:eastAsia="微软雅黑" w:cs="Tahoma"/>
          <w:color w:val="222222"/>
          <w:sz w:val="24"/>
          <w:szCs w:val="24"/>
        </w:rPr>
        <w:t>又承蒙司法部准许，各省监狱一律购书使用。但不许他人翻刻印行，</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不但</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那些做公益的人，心痛惋惜，实在恐怕监狱中的囚犯见了，也认为你是说真方子卖假药的人。</w:t>
      </w:r>
    </w:p>
    <w:p w14:paraId="3090801E">
      <w:pPr>
        <w:rPr>
          <w:rFonts w:ascii="微软雅黑" w:hAnsi="微软雅黑" w:eastAsia="微软雅黑" w:cs="Tahoma"/>
          <w:color w:val="FF0000"/>
          <w:sz w:val="24"/>
          <w:szCs w:val="24"/>
        </w:rPr>
      </w:pPr>
    </w:p>
    <w:p w14:paraId="4804B04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何以故，以利人之事，为自利之据。是道也，而退为艺矣。光尝谓造味精及素肥皂者，为艺也，而进乎道。</w:t>
      </w:r>
    </w:p>
    <w:p w14:paraId="205760F9">
      <w:pPr>
        <w:rPr>
          <w:rFonts w:ascii="微软雅黑" w:hAnsi="微软雅黑" w:eastAsia="微软雅黑" w:cs="Tahoma"/>
          <w:color w:val="222222"/>
          <w:sz w:val="24"/>
          <w:szCs w:val="24"/>
        </w:rPr>
      </w:pPr>
      <w:r>
        <w:rPr>
          <w:rFonts w:ascii="微软雅黑" w:hAnsi="微软雅黑" w:eastAsia="微软雅黑" w:cs="Tahoma"/>
          <w:color w:val="222222"/>
          <w:sz w:val="24"/>
          <w:szCs w:val="24"/>
        </w:rPr>
        <w:t>为什么呢？</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利益他人的事，当作自私自利的凭据。这是将修道，退变为技艺了。我曾经说，制造味精</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素肥皂，这是将技艺进升</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修道。</w:t>
      </w:r>
    </w:p>
    <w:p w14:paraId="5D589BE1">
      <w:pPr>
        <w:rPr>
          <w:rFonts w:ascii="微软雅黑" w:hAnsi="微软雅黑" w:eastAsia="微软雅黑" w:cs="Tahoma"/>
          <w:color w:val="222222"/>
          <w:sz w:val="24"/>
          <w:szCs w:val="24"/>
        </w:rPr>
      </w:pPr>
    </w:p>
    <w:p w14:paraId="5426E1B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不意吾徒抱如是之大志，反出于彼二者之下。为圣贤佛菩萨负人乎，为人负圣贤佛菩萨乎。如不以光言为非，祈速改之。</w:t>
      </w:r>
    </w:p>
    <w:p w14:paraId="7C88B788">
      <w:pPr>
        <w:rPr>
          <w:rFonts w:ascii="微软雅黑" w:hAnsi="微软雅黑" w:eastAsia="微软雅黑" w:cs="Tahoma"/>
          <w:color w:val="222222"/>
          <w:sz w:val="24"/>
          <w:szCs w:val="24"/>
        </w:rPr>
      </w:pP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料</w:t>
      </w:r>
      <w:r>
        <w:rPr>
          <w:rFonts w:ascii="微软雅黑" w:hAnsi="微软雅黑" w:eastAsia="微软雅黑" w:cs="Tahoma"/>
          <w:color w:val="222222"/>
          <w:sz w:val="24"/>
          <w:szCs w:val="24"/>
        </w:rPr>
        <w:t>我的徒弟抱着如此的大志愿，反而落在制造味精、素肥皂这二者之下。是圣贤佛菩萨辜负人呢？还是人辜负了圣贤佛菩萨呢？如果不认为我的话不对，请</w:t>
      </w:r>
      <w:r>
        <w:rPr>
          <w:rFonts w:hint="eastAsia" w:ascii="微软雅黑" w:hAnsi="微软雅黑" w:eastAsia="微软雅黑" w:cs="Tahoma"/>
          <w:color w:val="222222"/>
          <w:sz w:val="24"/>
          <w:szCs w:val="24"/>
        </w:rPr>
        <w:t>马上</w:t>
      </w:r>
      <w:r>
        <w:rPr>
          <w:rFonts w:ascii="微软雅黑" w:hAnsi="微软雅黑" w:eastAsia="微软雅黑" w:cs="Tahoma"/>
          <w:color w:val="222222"/>
          <w:sz w:val="24"/>
          <w:szCs w:val="24"/>
        </w:rPr>
        <w:t>改正。</w:t>
      </w:r>
    </w:p>
    <w:p w14:paraId="31DAB0C7">
      <w:pPr>
        <w:rPr>
          <w:rFonts w:ascii="微软雅黑" w:hAnsi="微软雅黑" w:eastAsia="微软雅黑" w:cs="Tahoma"/>
          <w:color w:val="FF0000"/>
          <w:sz w:val="24"/>
          <w:szCs w:val="24"/>
        </w:rPr>
      </w:pPr>
    </w:p>
    <w:p w14:paraId="04FEBD4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又为发表文以自讼。如不以为然，请以后纵有谈叙，勿用假名之师徒字样。则光固不愿多干人事也。（十月二十三日）</w:t>
      </w:r>
    </w:p>
    <w:p w14:paraId="4621E58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要为此发表文章来自责。如果不以为然，请以后</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有所谈叙，不要用</w:t>
      </w:r>
      <w:r>
        <w:rPr>
          <w:rFonts w:hint="eastAsia" w:ascii="微软雅黑" w:hAnsi="微软雅黑" w:eastAsia="微软雅黑" w:cs="Tahoma"/>
          <w:color w:val="222222"/>
          <w:sz w:val="24"/>
          <w:szCs w:val="24"/>
        </w:rPr>
        <w:t>假</w:t>
      </w:r>
      <w:r>
        <w:rPr>
          <w:rFonts w:ascii="微软雅黑" w:hAnsi="微软雅黑" w:eastAsia="微软雅黑" w:cs="Tahoma"/>
          <w:color w:val="222222"/>
          <w:sz w:val="24"/>
          <w:szCs w:val="24"/>
        </w:rPr>
        <w:t>名的师徒字样。那么我固然不愿意</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多干预他人之事啊！（十月二十三日）</w:t>
      </w:r>
    </w:p>
    <w:p w14:paraId="5B5F4712">
      <w:pPr>
        <w:rPr>
          <w:rFonts w:ascii="微软雅黑" w:hAnsi="微软雅黑" w:eastAsia="微软雅黑" w:cs="Tahoma"/>
          <w:color w:val="222222"/>
          <w:sz w:val="24"/>
          <w:szCs w:val="24"/>
        </w:rPr>
      </w:pPr>
    </w:p>
    <w:p w14:paraId="5114B5D9">
      <w:pPr>
        <w:rPr>
          <w:rFonts w:ascii="微软雅黑" w:hAnsi="微软雅黑" w:eastAsia="微软雅黑" w:cs="Tahoma"/>
          <w:color w:val="222222"/>
          <w:sz w:val="24"/>
          <w:szCs w:val="24"/>
        </w:rPr>
      </w:pPr>
    </w:p>
    <w:p w14:paraId="770C6B7F">
      <w:pP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p>
    <w:p w14:paraId="251229E4">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【法部】</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清代掌司法的官署。《清史稿·职官志六》：“法部，司法大臣、副大臣各一人……大臣掌主法职，监督大理院及京外审判检察，以维法治。”</w:t>
      </w:r>
    </w:p>
    <w:p w14:paraId="0E1FE055">
      <w:pPr>
        <w:rPr>
          <w:rFonts w:ascii="微软雅黑" w:hAnsi="微软雅黑" w:eastAsia="微软雅黑" w:cs="Tahoma"/>
          <w:color w:val="222222"/>
          <w:sz w:val="24"/>
          <w:szCs w:val="24"/>
        </w:rPr>
      </w:pPr>
    </w:p>
    <w:p w14:paraId="1902D0B3">
      <w:pPr>
        <w:rPr>
          <w:rFonts w:ascii="微软雅黑" w:hAnsi="微软雅黑" w:eastAsia="微软雅黑" w:cs="Tahoma"/>
          <w:color w:val="222222"/>
          <w:sz w:val="24"/>
          <w:szCs w:val="24"/>
        </w:rPr>
      </w:pPr>
    </w:p>
    <w:p w14:paraId="3905622C">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15D3B15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18" w:name="_Toc32462"/>
      <w:r>
        <w:rPr>
          <w:rFonts w:ascii="微软雅黑" w:hAnsi="微软雅黑" w:eastAsia="微软雅黑" w:cs="宋体"/>
          <w:b/>
          <w:color w:val="C00000"/>
          <w:kern w:val="0"/>
          <w:sz w:val="24"/>
          <w:szCs w:val="24"/>
        </w:rPr>
        <w:t>复邵慧圆居士书三</w:t>
      </w:r>
      <w:bookmarkEnd w:id="418"/>
    </w:p>
    <w:p w14:paraId="60EFD772">
      <w:pPr>
        <w:rPr>
          <w:rFonts w:ascii="微软雅黑" w:hAnsi="微软雅黑" w:eastAsia="微软雅黑" w:cs="Tahoma"/>
          <w:color w:val="FF0000"/>
          <w:sz w:val="24"/>
          <w:szCs w:val="24"/>
        </w:rPr>
      </w:pPr>
    </w:p>
    <w:p w14:paraId="70CD149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小学韵语，乃依据小学而作。小儿读之，可知儒礼之大要。其得益，较不如感应篇直讲之宽广深远也。</w:t>
      </w:r>
    </w:p>
    <w:p w14:paraId="25674031">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《小学韵语》，是依据《小学》而写。小孩子读了，可以知道儒礼的大要。</w:t>
      </w:r>
      <w:r>
        <w:rPr>
          <w:rFonts w:hint="eastAsia" w:ascii="微软雅黑" w:hAnsi="微软雅黑" w:eastAsia="微软雅黑" w:cs="Tahoma"/>
          <w:color w:val="222222"/>
          <w:sz w:val="24"/>
          <w:szCs w:val="24"/>
        </w:rPr>
        <w:t>这样得到的利益</w:t>
      </w:r>
      <w:r>
        <w:rPr>
          <w:rFonts w:ascii="微软雅黑" w:hAnsi="微软雅黑" w:eastAsia="微软雅黑" w:cs="Tahoma"/>
          <w:color w:val="222222"/>
          <w:sz w:val="24"/>
          <w:szCs w:val="24"/>
        </w:rPr>
        <w:t>，不如《感应篇直讲》宽广深远。</w:t>
      </w:r>
    </w:p>
    <w:p w14:paraId="0A6DB1CB">
      <w:pPr>
        <w:rPr>
          <w:rFonts w:ascii="微软雅黑" w:hAnsi="微软雅黑" w:eastAsia="微软雅黑" w:cs="Tahoma"/>
          <w:color w:val="FF0000"/>
          <w:sz w:val="24"/>
          <w:szCs w:val="24"/>
        </w:rPr>
      </w:pPr>
    </w:p>
    <w:p w14:paraId="58FA6E7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此书十八年为校其字句，标其节段。毁佛之处，尚未改，因生病置之。次年到苏，即另排统纪增修本，普陀山志及各书，遂忘其事。</w:t>
      </w:r>
    </w:p>
    <w:p w14:paraId="4CA20605">
      <w:pPr>
        <w:rPr>
          <w:rFonts w:ascii="微软雅黑" w:hAnsi="微软雅黑" w:eastAsia="微软雅黑" w:cs="Tahoma"/>
          <w:color w:val="222222"/>
          <w:sz w:val="24"/>
          <w:szCs w:val="24"/>
        </w:rPr>
      </w:pPr>
      <w:r>
        <w:rPr>
          <w:rFonts w:ascii="微软雅黑" w:hAnsi="微软雅黑" w:eastAsia="微软雅黑" w:cs="Tahoma"/>
          <w:color w:val="222222"/>
          <w:sz w:val="24"/>
          <w:szCs w:val="24"/>
        </w:rPr>
        <w:t>在民国十八年，我为这本书校对</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其中的字句，标出节段。毁谤佛法的地方，</w:t>
      </w:r>
      <w:r>
        <w:rPr>
          <w:rFonts w:hint="eastAsia" w:ascii="微软雅黑" w:hAnsi="微软雅黑" w:eastAsia="微软雅黑" w:cs="Tahoma"/>
          <w:color w:val="222222"/>
          <w:sz w:val="24"/>
          <w:szCs w:val="24"/>
        </w:rPr>
        <w:t>尚未</w:t>
      </w:r>
      <w:r>
        <w:rPr>
          <w:rFonts w:ascii="微软雅黑" w:hAnsi="微软雅黑" w:eastAsia="微软雅黑" w:cs="Tahoma"/>
          <w:color w:val="222222"/>
          <w:sz w:val="24"/>
          <w:szCs w:val="24"/>
        </w:rPr>
        <w:t>改正，因为生病，</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搁置起来。第二年到了苏州，就另排《历史感应统纪》的增修本，《普陀山志》以及各种书籍，就忘记了这件事。</w:t>
      </w:r>
    </w:p>
    <w:p w14:paraId="42C7B1DD">
      <w:pPr>
        <w:rPr>
          <w:rFonts w:ascii="微软雅黑" w:hAnsi="微软雅黑" w:eastAsia="微软雅黑" w:cs="Tahoma"/>
          <w:color w:val="FF0000"/>
          <w:sz w:val="24"/>
          <w:szCs w:val="24"/>
        </w:rPr>
      </w:pPr>
    </w:p>
    <w:p w14:paraId="2CD7F98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祈以感应篇教子孙，终身诵之，胜于小学韵语多矣。巧谈昨晚方寄来，于世道人心颇有益。</w:t>
      </w:r>
    </w:p>
    <w:p w14:paraId="26223BB7">
      <w:pPr>
        <w:rPr>
          <w:rFonts w:ascii="微软雅黑" w:hAnsi="微软雅黑" w:eastAsia="微软雅黑" w:cs="Tahoma"/>
          <w:color w:val="222222"/>
          <w:sz w:val="24"/>
          <w:szCs w:val="24"/>
        </w:rPr>
      </w:pPr>
      <w:r>
        <w:rPr>
          <w:rFonts w:ascii="微软雅黑" w:hAnsi="微软雅黑" w:eastAsia="微软雅黑" w:cs="Tahoma"/>
          <w:color w:val="222222"/>
          <w:sz w:val="24"/>
          <w:szCs w:val="24"/>
        </w:rPr>
        <w:t>请用《太上感应篇》教导子孙，终身读诵，胜过《小学韵语》太多了。《巧谈》昨晚方才寄来，对于世道人心，也颇有利益。</w:t>
      </w:r>
    </w:p>
    <w:p w14:paraId="6C682B9C">
      <w:pPr>
        <w:rPr>
          <w:rFonts w:ascii="微软雅黑" w:hAnsi="微软雅黑" w:eastAsia="微软雅黑" w:cs="Tahoma"/>
          <w:color w:val="FF0000"/>
          <w:sz w:val="24"/>
          <w:szCs w:val="24"/>
        </w:rPr>
      </w:pPr>
    </w:p>
    <w:p w14:paraId="62C9303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但光所印各书，需款甚巨（光一向不募缘，有信心者送来则收，其余皆光之香敬耳），无力兼顾。</w:t>
      </w:r>
    </w:p>
    <w:p w14:paraId="58FCE8AE">
      <w:pPr>
        <w:rPr>
          <w:rFonts w:ascii="微软雅黑" w:hAnsi="微软雅黑" w:eastAsia="微软雅黑" w:cs="Tahoma"/>
          <w:color w:val="222222"/>
          <w:sz w:val="24"/>
          <w:szCs w:val="24"/>
        </w:rPr>
      </w:pPr>
      <w:r>
        <w:rPr>
          <w:rFonts w:ascii="微软雅黑" w:hAnsi="微软雅黑" w:eastAsia="微软雅黑" w:cs="Tahoma"/>
          <w:color w:val="222222"/>
          <w:sz w:val="24"/>
          <w:szCs w:val="24"/>
        </w:rPr>
        <w:t>但是我所印的各种书籍，所需的钱款很大（我一向不</w:t>
      </w:r>
      <w:r>
        <w:rPr>
          <w:rFonts w:hint="eastAsia" w:ascii="微软雅黑" w:hAnsi="微软雅黑" w:eastAsia="微软雅黑" w:cs="Tahoma"/>
          <w:color w:val="222222"/>
          <w:sz w:val="24"/>
          <w:szCs w:val="24"/>
        </w:rPr>
        <w:t>募缘</w:t>
      </w:r>
      <w:r>
        <w:rPr>
          <w:rFonts w:ascii="微软雅黑" w:hAnsi="微软雅黑" w:eastAsia="微软雅黑" w:cs="Tahoma"/>
          <w:color w:val="222222"/>
          <w:sz w:val="24"/>
          <w:szCs w:val="24"/>
        </w:rPr>
        <w:t>，有信心的人送来，就收下，其余都是我私人的</w:t>
      </w:r>
      <w:r>
        <w:rPr>
          <w:rFonts w:hint="eastAsia" w:ascii="微软雅黑" w:hAnsi="微软雅黑" w:eastAsia="微软雅黑" w:cs="Tahoma"/>
          <w:color w:val="222222"/>
          <w:sz w:val="24"/>
          <w:szCs w:val="24"/>
        </w:rPr>
        <w:t>香敬</w:t>
      </w:r>
      <w:r>
        <w:rPr>
          <w:rFonts w:ascii="微软雅黑" w:hAnsi="微软雅黑" w:eastAsia="微软雅黑" w:cs="Tahoma"/>
          <w:color w:val="222222"/>
          <w:sz w:val="24"/>
          <w:szCs w:val="24"/>
        </w:rPr>
        <w:t>），没有能力兼顾其它。</w:t>
      </w:r>
    </w:p>
    <w:p w14:paraId="68DE1A23">
      <w:pPr>
        <w:rPr>
          <w:rFonts w:ascii="微软雅黑" w:hAnsi="微软雅黑" w:eastAsia="微软雅黑" w:cs="Tahoma"/>
          <w:color w:val="FF0000"/>
          <w:sz w:val="24"/>
          <w:szCs w:val="24"/>
        </w:rPr>
      </w:pPr>
    </w:p>
    <w:p w14:paraId="3A43460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此书雅俗同观，愁无人助印。现忙极，直是无常要来，迫不及待。此序待稍暇，当勉为作。以后无论何人何事，概不许介绍笔墨事。以三山志，迫不及待故也。</w:t>
      </w:r>
    </w:p>
    <w:p w14:paraId="16D363BB">
      <w:pPr>
        <w:rPr>
          <w:rFonts w:ascii="微软雅黑" w:hAnsi="微软雅黑" w:eastAsia="微软雅黑" w:cs="Tahoma"/>
          <w:color w:val="222222"/>
          <w:sz w:val="24"/>
          <w:szCs w:val="24"/>
        </w:rPr>
      </w:pPr>
      <w:r>
        <w:rPr>
          <w:rFonts w:ascii="微软雅黑" w:hAnsi="微软雅黑" w:eastAsia="微软雅黑" w:cs="Tahoma"/>
          <w:color w:val="222222"/>
          <w:sz w:val="24"/>
          <w:szCs w:val="24"/>
        </w:rPr>
        <w:t>这本书雅俗同观，只愁</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人助印。现在忙得很，简直就是无常要到来，迫不及待。这</w:t>
      </w:r>
      <w:r>
        <w:rPr>
          <w:rFonts w:hint="eastAsia" w:ascii="微软雅黑" w:hAnsi="微软雅黑" w:eastAsia="微软雅黑" w:cs="Tahoma"/>
          <w:color w:val="222222"/>
          <w:sz w:val="24"/>
          <w:szCs w:val="24"/>
        </w:rPr>
        <w:t>篇</w:t>
      </w:r>
      <w:r>
        <w:rPr>
          <w:rFonts w:ascii="微软雅黑" w:hAnsi="微软雅黑" w:eastAsia="微软雅黑" w:cs="Tahoma"/>
          <w:color w:val="222222"/>
          <w:sz w:val="24"/>
          <w:szCs w:val="24"/>
        </w:rPr>
        <w:t>序文，等到稍有空暇，应当勉力写之。以后无论什么人，什么事，一概不许介绍笔墨之事。因为清凉、峨嵋、九华三部山志，不能再拖延的缘故。</w:t>
      </w:r>
    </w:p>
    <w:p w14:paraId="6001CA0B">
      <w:pPr>
        <w:rPr>
          <w:rFonts w:ascii="微软雅黑" w:hAnsi="微软雅黑" w:eastAsia="微软雅黑" w:cs="Tahoma"/>
          <w:color w:val="222222"/>
          <w:sz w:val="24"/>
          <w:szCs w:val="24"/>
        </w:rPr>
      </w:pPr>
    </w:p>
    <w:p w14:paraId="300D0CE7">
      <w:pPr>
        <w:rPr>
          <w:rFonts w:ascii="微软雅黑" w:hAnsi="微软雅黑" w:eastAsia="微软雅黑" w:cs="Tahoma"/>
          <w:color w:val="222222"/>
          <w:sz w:val="24"/>
          <w:szCs w:val="24"/>
        </w:rPr>
      </w:pPr>
    </w:p>
    <w:p w14:paraId="68BCA5AD">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4ACEEEBA">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《小学韵语》</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《小学韵语》是清代后期童蒙读物</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清罗泽南著。本书阐述了启蒙教育的意义与任务；胎教与早期教育的要求；小学教育的要求；大学的任务；对儿童的训诫；对古圣贤的推崇。作者曾于道光年间做过短时期的蒙师。认为当时流行的朱熹、刘子澄编《小学》一书极有价值，但其语句或长或短，参差不齐，不易记诵，不便蒙童学习，因撮其大要，编为韵语，所以定名为《小学韵语》，并在后来的戎马倥偬之余一再修订，企望以此“正天下之学术”，达到“正人心”，“削平祸乱”的最终目的。   罗泽南</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1808</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1856</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湖南湘乡人。字仲岳，号罗山。贡生出身。他学宗程朱理学，并曾讲道乡里，网罗门生，其徒多为湘军悍将，著有《小学韵语》、《西铭讲义》、《周易附说》、《人极衍义》、《姚江学辨》、《读孟子札记》、《皇舆要览》及诗文集等。后人编其著作集为《罗忠节公遗集》。</w:t>
      </w:r>
    </w:p>
    <w:p w14:paraId="55698B9C">
      <w:pP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《巧谈》</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民国江苏海门陈镜伊著</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p>
    <w:p w14:paraId="60038C5A">
      <w:pPr>
        <w:rPr>
          <w:rFonts w:ascii="微软雅黑" w:hAnsi="微软雅黑" w:eastAsia="微软雅黑" w:cs="Tahoma"/>
          <w:color w:val="222222"/>
          <w:sz w:val="24"/>
          <w:szCs w:val="24"/>
        </w:rPr>
      </w:pPr>
    </w:p>
    <w:p w14:paraId="3521C037">
      <w:pPr>
        <w:rPr>
          <w:rFonts w:ascii="微软雅黑" w:hAnsi="微软雅黑" w:eastAsia="微软雅黑" w:cs="Tahoma"/>
          <w:color w:val="222222"/>
          <w:sz w:val="24"/>
          <w:szCs w:val="24"/>
        </w:rPr>
      </w:pPr>
    </w:p>
    <w:p w14:paraId="19F85A0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492A15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419" w:name="_Toc14841"/>
      <w:r>
        <w:rPr>
          <w:rFonts w:hint="eastAsia" w:ascii="微软雅黑" w:hAnsi="微软雅黑" w:eastAsia="微软雅黑" w:cs="微软雅黑"/>
          <w:b/>
          <w:bCs/>
          <w:color w:val="C00000"/>
          <w:kern w:val="0"/>
          <w:sz w:val="24"/>
          <w:szCs w:val="24"/>
        </w:rPr>
        <w:t>复邵慧圆</w:t>
      </w:r>
      <w:r>
        <w:rPr>
          <w:rFonts w:hint="eastAsia" w:ascii="微软雅黑" w:hAnsi="微软雅黑" w:eastAsia="微软雅黑" w:cs="宋体"/>
          <w:b/>
          <w:color w:val="C00000"/>
          <w:kern w:val="0"/>
          <w:sz w:val="24"/>
          <w:szCs w:val="24"/>
        </w:rPr>
        <w:t>居士</w:t>
      </w:r>
      <w:r>
        <w:rPr>
          <w:rFonts w:hint="eastAsia" w:ascii="微软雅黑" w:hAnsi="微软雅黑" w:eastAsia="微软雅黑" w:cs="微软雅黑"/>
          <w:b/>
          <w:bCs/>
          <w:color w:val="C00000"/>
          <w:kern w:val="0"/>
          <w:sz w:val="24"/>
          <w:szCs w:val="24"/>
        </w:rPr>
        <w:t>书四</w:t>
      </w:r>
      <w:bookmarkEnd w:id="419"/>
    </w:p>
    <w:p w14:paraId="255C3B34">
      <w:pPr>
        <w:spacing w:line="270" w:lineRule="atLeast"/>
        <w:rPr>
          <w:rFonts w:ascii="微软雅黑" w:hAnsi="微软雅黑" w:eastAsia="微软雅黑"/>
          <w:b/>
          <w:bCs/>
          <w:color w:val="C00000"/>
          <w:kern w:val="0"/>
          <w:sz w:val="24"/>
          <w:szCs w:val="24"/>
        </w:rPr>
      </w:pPr>
    </w:p>
    <w:p w14:paraId="5ADBDC83">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手书备悉。曾丁彭三人法名，随函寄来。欧阳如三，前袁福球函中，已为寄出矣。</w:t>
      </w:r>
    </w:p>
    <w:p w14:paraId="5E5ADA75">
      <w:pPr>
        <w:spacing w:line="270" w:lineRule="atLeast"/>
        <w:rPr>
          <w:rFonts w:ascii="微软雅黑" w:hAnsi="微软雅黑" w:eastAsia="微软雅黑"/>
          <w:color w:val="222222"/>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222222"/>
          <w:sz w:val="24"/>
          <w:szCs w:val="24"/>
        </w:rPr>
        <w:t>来信尽知。曾、丁、彭三人的法名，随信寄来。欧阳如三，上次给袁福球的信中，已经为他寄出了。</w:t>
      </w:r>
    </w:p>
    <w:p w14:paraId="152C44BC">
      <w:pPr>
        <w:spacing w:line="270" w:lineRule="atLeast"/>
        <w:rPr>
          <w:rFonts w:ascii="微软雅黑" w:hAnsi="微软雅黑" w:eastAsia="微软雅黑"/>
          <w:color w:val="222222"/>
          <w:sz w:val="24"/>
          <w:szCs w:val="24"/>
        </w:rPr>
      </w:pPr>
    </w:p>
    <w:p w14:paraId="35C6EBD2">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教诲浅说之款，光实难为臂助。报国一文无出，年需一千五六百圆。光一向不向人募，亦甚困难。</w:t>
      </w:r>
    </w:p>
    <w:p w14:paraId="3B6FDC61">
      <w:pPr>
        <w:spacing w:line="270" w:lineRule="atLeas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《教诲浅说》的印书款，我实在难以相助。报国寺一分钱没有，一年还需要一千五六百圆的开支。我一向不向人募缘，也很困难。</w:t>
      </w:r>
    </w:p>
    <w:p w14:paraId="27F63AC2">
      <w:pPr>
        <w:spacing w:line="270" w:lineRule="atLeast"/>
        <w:rPr>
          <w:rFonts w:ascii="微软雅黑" w:hAnsi="微软雅黑" w:eastAsia="微软雅黑"/>
          <w:color w:val="FF0000"/>
          <w:sz w:val="24"/>
          <w:szCs w:val="24"/>
        </w:rPr>
      </w:pPr>
    </w:p>
    <w:p w14:paraId="5A754029">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彼各监催要，急如星火，岂通要汝送他看。要人白送，何可急如星火之催。祈向上海慈善家商量。</w:t>
      </w:r>
    </w:p>
    <w:p w14:paraId="6F225504">
      <w:pPr>
        <w:spacing w:line="270" w:lineRule="atLeas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那些监狱催着要书，急如星火，哪里会通通要你送他看。要别人白送书，怎么能急如星火一般的催促。请向上海的慈善家商量。</w:t>
      </w:r>
    </w:p>
    <w:p w14:paraId="6D8FACD0">
      <w:pPr>
        <w:spacing w:line="270" w:lineRule="atLeast"/>
        <w:rPr>
          <w:rFonts w:ascii="微软雅黑" w:hAnsi="微软雅黑" w:eastAsia="微软雅黑"/>
          <w:color w:val="222222"/>
          <w:sz w:val="24"/>
          <w:szCs w:val="24"/>
        </w:rPr>
      </w:pPr>
    </w:p>
    <w:p w14:paraId="7240AD69">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光前年各处及陕赈之捐，已是无力支持，以故隐居。倘同有基业者，则当为设法。而光以一介孤僧，而且素抱不向人募缘之愿，故无由为之设法也。</w:t>
      </w:r>
    </w:p>
    <w:p w14:paraId="6A40DE62">
      <w:pPr>
        <w:spacing w:line="270" w:lineRule="atLeas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我前年各处及陕西赈灾的捐助，已经是无力支持，因此隐居起来。如果是同有根基产业的人，就应当为你想办法。而我是一个势单力孤的僧人，而且一向抱着不向人募缘的心愿，所以无法为你想办法。</w:t>
      </w:r>
    </w:p>
    <w:p w14:paraId="13B822D6">
      <w:pPr>
        <w:rPr>
          <w:rFonts w:ascii="微软雅黑" w:hAnsi="微软雅黑" w:eastAsia="微软雅黑"/>
          <w:color w:val="222222"/>
          <w:sz w:val="24"/>
          <w:szCs w:val="24"/>
          <w:shd w:val="clear" w:color="auto" w:fill="FFFFFF"/>
        </w:rPr>
      </w:pPr>
    </w:p>
    <w:p w14:paraId="04B681C6">
      <w:pPr>
        <w:rPr>
          <w:rFonts w:ascii="微软雅黑" w:hAnsi="微软雅黑" w:eastAsia="微软雅黑"/>
          <w:color w:val="222222"/>
          <w:sz w:val="24"/>
          <w:szCs w:val="24"/>
          <w:shd w:val="clear" w:color="auto" w:fill="FFFFFF"/>
        </w:rPr>
      </w:pPr>
    </w:p>
    <w:p w14:paraId="32096AC6">
      <w:pPr>
        <w:widowControl/>
        <w:jc w:val="left"/>
        <w:rPr>
          <w:rFonts w:ascii="微软雅黑" w:hAnsi="微软雅黑" w:eastAsia="微软雅黑"/>
          <w:b/>
          <w:bCs/>
          <w:color w:val="C00000"/>
          <w:kern w:val="0"/>
          <w:sz w:val="24"/>
          <w:szCs w:val="24"/>
        </w:rPr>
      </w:pPr>
      <w:r>
        <w:rPr>
          <w:rFonts w:ascii="微软雅黑" w:hAnsi="微软雅黑" w:eastAsia="微软雅黑"/>
          <w:b/>
          <w:bCs/>
          <w:color w:val="C00000"/>
          <w:kern w:val="0"/>
          <w:sz w:val="24"/>
          <w:szCs w:val="24"/>
        </w:rPr>
        <w:br w:type="page"/>
      </w:r>
    </w:p>
    <w:p w14:paraId="6730AFD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olor w:val="222222"/>
          <w:sz w:val="24"/>
          <w:szCs w:val="24"/>
        </w:rPr>
      </w:pPr>
      <w:bookmarkStart w:id="420" w:name="_Toc24624"/>
      <w:r>
        <w:rPr>
          <w:rFonts w:hint="eastAsia" w:ascii="微软雅黑" w:hAnsi="微软雅黑" w:eastAsia="微软雅黑" w:cs="微软雅黑"/>
          <w:b/>
          <w:bCs/>
          <w:color w:val="C00000"/>
          <w:kern w:val="0"/>
          <w:sz w:val="24"/>
          <w:szCs w:val="24"/>
        </w:rPr>
        <w:t>复邵慧圆居士书五</w:t>
      </w:r>
      <w:bookmarkEnd w:id="420"/>
    </w:p>
    <w:p w14:paraId="2036F979">
      <w:pPr>
        <w:rPr>
          <w:rFonts w:ascii="微软雅黑" w:hAnsi="微软雅黑" w:eastAsia="微软雅黑"/>
          <w:color w:val="222222"/>
          <w:sz w:val="24"/>
          <w:szCs w:val="24"/>
        </w:rPr>
      </w:pPr>
    </w:p>
    <w:p w14:paraId="13C7982B">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手书备悉。孙君之病，令念南无观世音菩萨。向太平寺德森法师讨大悲米冲服，果至诚，必可即愈。</w:t>
      </w:r>
    </w:p>
    <w:p w14:paraId="11494A3C">
      <w:pPr>
        <w:rPr>
          <w:rFonts w:ascii="微软雅黑" w:hAnsi="微软雅黑" w:eastAsia="微软雅黑"/>
          <w:color w:val="222222"/>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222222"/>
          <w:sz w:val="24"/>
          <w:szCs w:val="24"/>
        </w:rPr>
        <w:t>来信尽知。孙君的病，令他念“南无观世音菩萨”。向太平寺的德森法师，讨大悲米冲服，果真至诚，必定可以痊愈。</w:t>
      </w:r>
    </w:p>
    <w:p w14:paraId="12507E8F">
      <w:pPr>
        <w:rPr>
          <w:rFonts w:ascii="微软雅黑" w:hAnsi="微软雅黑" w:eastAsia="微软雅黑"/>
          <w:color w:val="FF0000"/>
          <w:sz w:val="24"/>
          <w:szCs w:val="24"/>
        </w:rPr>
      </w:pPr>
    </w:p>
    <w:p w14:paraId="1A8FD15E">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吴泽南之母将终，往太平寺请僧助念，德师赠大悲米。至家则舌僵不能说话，急冲水向舌点之，则会说话。随众念佛，临去大声念三声，遂逝。此米乃以大悲咒加持上万遍者。</w:t>
      </w:r>
    </w:p>
    <w:p w14:paraId="033B6D04">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吴泽南的母亲将要命终时，前往太平寺，请僧人助念，德森法师赠给她大悲米。到了家中，舌头僵硬，不能说话，急忙将大悲米冲水向舌头上洒水，就会说话了。随众人念佛，临走的时候，大声念佛三声，就去世了。此米是以大悲咒加持了上万遍的米。</w:t>
      </w:r>
    </w:p>
    <w:p w14:paraId="4CF80895">
      <w:pPr>
        <w:rPr>
          <w:rFonts w:ascii="微软雅黑" w:hAnsi="微软雅黑" w:eastAsia="微软雅黑"/>
          <w:color w:val="FF0000"/>
          <w:sz w:val="24"/>
          <w:szCs w:val="24"/>
        </w:rPr>
      </w:pPr>
    </w:p>
    <w:p w14:paraId="0496B5D1">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二法名另纸书之，以一函遍复为开示（此为最周到之开示）。小学人谱二书，乃属劝世善书。</w:t>
      </w:r>
    </w:p>
    <w:p w14:paraId="3F09E9E7">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二人的法名，在另外的纸上写好，以《一函遍复》为开示（这是最周到的开示）。《小学》、《人谱》二本书，乃属于劝世善书。</w:t>
      </w:r>
    </w:p>
    <w:p w14:paraId="6ED3B2F1">
      <w:pPr>
        <w:rPr>
          <w:rFonts w:ascii="微软雅黑" w:hAnsi="微软雅黑" w:eastAsia="微软雅黑"/>
          <w:color w:val="222222"/>
          <w:sz w:val="24"/>
          <w:szCs w:val="24"/>
        </w:rPr>
      </w:pPr>
    </w:p>
    <w:p w14:paraId="72DCFEC9">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小学有几处辟佛。世间之嘉言懿行，人悉不注意。辟佛之语，则个个欲作名教功臣，而全身顶戴。</w:t>
      </w:r>
    </w:p>
    <w:p w14:paraId="504A9F20">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《小学》有几处辟佛。世间的嘉言懿行，人们全都不注意，辟佛的话，却个个想作名教的功臣，而全身顶戴受持。</w:t>
      </w:r>
    </w:p>
    <w:p w14:paraId="3E5D620A">
      <w:pPr>
        <w:rPr>
          <w:rFonts w:ascii="微软雅黑" w:hAnsi="微软雅黑" w:eastAsia="微软雅黑"/>
          <w:color w:val="222222"/>
          <w:sz w:val="24"/>
          <w:szCs w:val="24"/>
        </w:rPr>
      </w:pPr>
    </w:p>
    <w:p w14:paraId="5192E755">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人谱上卷，借佛法以释太极图。辟佛之文，上下卷均有，上卷为甚。其序先引袁了凡学佛得大感应，后随驳云，了凡乃正人君子，岂被异端所惑，可知此事乃其徒捏造者。</w:t>
      </w:r>
    </w:p>
    <w:p w14:paraId="731D59DC">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《人谱》上卷，借佛法来解释太极图。辟佛的文字，上下卷都有，上卷更为严重。序文中先是引用袁了凡学佛得到大感应，后面随即批驳说：了凡是正人君子，哪会被异端所迷惑，可知这件事是佛教徒捏造的。</w:t>
      </w:r>
    </w:p>
    <w:p w14:paraId="33784D55">
      <w:pPr>
        <w:rPr>
          <w:rFonts w:ascii="微软雅黑" w:hAnsi="微软雅黑" w:eastAsia="微软雅黑"/>
          <w:color w:val="222222"/>
          <w:sz w:val="24"/>
          <w:szCs w:val="24"/>
        </w:rPr>
      </w:pPr>
    </w:p>
    <w:p w14:paraId="30161083">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此种话，出于讲正心诚意者，誓欲举世之人，咸认无有三世因果六道轮回之事理，其心方快。酿成目下人人自危无处投奔之世道，皆此种知见所发起也。</w:t>
      </w:r>
    </w:p>
    <w:p w14:paraId="097F0C30">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这种话，出自讲正心诚意之人的口，是誓要让全世界的人，全都认定没有三世因果，六道轮回的事理，他们的心方才畅快。酿成眼下人人自危，无处投奔的世道，都是这种知见所发起的啊！</w:t>
      </w:r>
    </w:p>
    <w:p w14:paraId="448A1EAB">
      <w:pPr>
        <w:rPr>
          <w:rFonts w:ascii="微软雅黑" w:hAnsi="微软雅黑" w:eastAsia="微软雅黑"/>
          <w:color w:val="222222"/>
          <w:sz w:val="24"/>
          <w:szCs w:val="24"/>
        </w:rPr>
      </w:pPr>
    </w:p>
    <w:p w14:paraId="649C91A9">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小学韵语，光曾列科段。继思此系嘉肴中密下砒霜，不可令人尝试。尝之必中其毒。吾人不能有益于人，决不敢因欲利人而反害人也。</w:t>
      </w:r>
    </w:p>
    <w:p w14:paraId="37C1735E">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《小学韵语》，我曾经列科分段。继而想到这是在嘉肴美味中，秘密投下砒霜，不可让人来尝。尝了必定中毒。我们不能有益于他人，绝不敢因为想要利益他人而反过来害人啊！</w:t>
      </w:r>
    </w:p>
    <w:p w14:paraId="2EFBA4A3">
      <w:pPr>
        <w:rPr>
          <w:rFonts w:ascii="微软雅黑" w:hAnsi="微软雅黑" w:eastAsia="微软雅黑" w:cs="微软雅黑"/>
          <w:color w:val="222222"/>
          <w:sz w:val="24"/>
          <w:szCs w:val="24"/>
        </w:rPr>
      </w:pPr>
    </w:p>
    <w:p w14:paraId="27EE9485">
      <w:pPr>
        <w:rPr>
          <w:rFonts w:ascii="微软雅黑" w:hAnsi="微软雅黑" w:eastAsia="微软雅黑" w:cs="微软雅黑"/>
          <w:color w:val="222222"/>
          <w:sz w:val="24"/>
          <w:szCs w:val="24"/>
        </w:rPr>
      </w:pPr>
    </w:p>
    <w:p w14:paraId="1D0538CC">
      <w:pP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6D9A8BDC">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《人谱》</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明刘宗周撰。刘宗周（1578</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1645年），初名宪章，字起东，号念台，因讲学于蕺山书院，后人称其为蕺山先生。山阴（今浙江绍兴）人。明末著名哲学家、文学家，“浙东学派”的重要代表人物之一。其著作以古奥难解著称。</w:t>
      </w:r>
    </w:p>
    <w:p w14:paraId="41D23518">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color w:val="595959" w:themeColor="text1" w:themeTint="A6"/>
          <w:sz w:val="24"/>
          <w:szCs w:val="24"/>
          <w14:textFill>
            <w14:solidFill>
              <w14:schemeClr w14:val="tx1">
                <w14:lumMod w14:val="65000"/>
                <w14:lumOff w14:val="35000"/>
              </w14:schemeClr>
            </w14:solidFill>
          </w14:textFill>
        </w:rPr>
        <w:t>名教</w:t>
      </w:r>
      <w:r>
        <w:rPr>
          <w:rFonts w:hint="eastAsia" w:ascii="微软雅黑" w:hAnsi="微软雅黑" w:eastAsia="微软雅黑" w:cs="微软雅黑"/>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指以</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正名定分</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为主的封建礼教。</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旧时为维护和加强封建制度而对人们思想行为而设置的一整套规范。名教观念是儒教思想的重要组成部分。名即名份，教即教化，名教即通过上定名分来教化天下，以维护社会的伦理纲常、等级制度。名教观念最初始于孔子。孔子强调以等级名分教化社会，认为为政首要要“正名”，做到“君君、臣臣、父父、子子”。董仲舒据此倡导审查名号，教化万民。“以名为教”，内容主要就是三纲五常。魏晋时期曾兴起围绕“名教”与“自然”关系的论辩。宋明以后，名教被称作“天理”，成为禁锢人们言行的桎梏，如违犯封建伦常，即被视为“名教罪人”。</w:t>
      </w:r>
    </w:p>
    <w:p w14:paraId="124AF401">
      <w:pPr>
        <w:rPr>
          <w:rFonts w:ascii="微软雅黑" w:hAnsi="微软雅黑" w:eastAsia="微软雅黑" w:cs="Tahoma"/>
          <w:color w:val="222222"/>
          <w:sz w:val="24"/>
          <w:szCs w:val="24"/>
        </w:rPr>
      </w:pPr>
    </w:p>
    <w:p w14:paraId="21EB3BB2">
      <w:pPr>
        <w:rPr>
          <w:rFonts w:ascii="微软雅黑" w:hAnsi="微软雅黑" w:eastAsia="微软雅黑" w:cs="Tahoma"/>
          <w:color w:val="222222"/>
          <w:sz w:val="24"/>
          <w:szCs w:val="24"/>
        </w:rPr>
      </w:pPr>
    </w:p>
    <w:p w14:paraId="71ABAAE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6AD2F6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421" w:name="_Toc1943"/>
      <w:r>
        <w:rPr>
          <w:rFonts w:hint="eastAsia" w:ascii="微软雅黑" w:hAnsi="微软雅黑" w:eastAsia="微软雅黑" w:cs="微软雅黑"/>
          <w:b/>
          <w:bCs/>
          <w:color w:val="C00000"/>
          <w:kern w:val="0"/>
          <w:sz w:val="24"/>
          <w:szCs w:val="24"/>
        </w:rPr>
        <w:t>复邬崇音居士书</w:t>
      </w:r>
      <w:bookmarkEnd w:id="421"/>
    </w:p>
    <w:p w14:paraId="08547A1D">
      <w:pPr>
        <w:rPr>
          <w:rFonts w:ascii="微软雅黑" w:hAnsi="微软雅黑" w:eastAsia="微软雅黑"/>
          <w:b/>
          <w:bCs/>
          <w:color w:val="C00000"/>
          <w:kern w:val="0"/>
          <w:sz w:val="24"/>
          <w:szCs w:val="24"/>
        </w:rPr>
      </w:pPr>
    </w:p>
    <w:p w14:paraId="07857221">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前三日接到歧路指归二本，见后附之徽章，颇不谓然。民国二年北京法源寺道阶法师做佛诞纪念会，以释迦佛像为徽章，光绝不知其事。</w:t>
      </w:r>
    </w:p>
    <w:p w14:paraId="4D2EA54E">
      <w:pPr>
        <w:rPr>
          <w:rFonts w:ascii="微软雅黑" w:hAnsi="微软雅黑" w:eastAsia="微软雅黑"/>
          <w:color w:val="222222"/>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222222"/>
          <w:sz w:val="24"/>
          <w:szCs w:val="24"/>
        </w:rPr>
        <w:t>三天前接到二本《歧路指归》，看到后面所附的徽章，很不以为然。民国二年，北京法源寺的道阶法师做佛诞纪念会，以释迦牟尼佛的佛像作为徽章，我绝不知道这件事。</w:t>
      </w:r>
    </w:p>
    <w:p w14:paraId="4ADAC94A">
      <w:pPr>
        <w:rPr>
          <w:rFonts w:ascii="微软雅黑" w:hAnsi="微软雅黑" w:eastAsia="微软雅黑"/>
          <w:color w:val="222222"/>
          <w:sz w:val="24"/>
          <w:szCs w:val="24"/>
        </w:rPr>
      </w:pPr>
    </w:p>
    <w:p w14:paraId="26CF6552">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事后道阶来普陀，送光一徽章，光痛斥其亵渎。至十二年仍复如是。上海亦仿而行之，今居士亦仿而行之。</w:t>
      </w:r>
    </w:p>
    <w:p w14:paraId="30EDC6AA">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事后，道阶法师来普陀山，送我一枚徽章，我痛斥这样做亵渎佛像。到了民国十二年仍旧如此。上海也仿效而行，如今居士你也仿效而行。</w:t>
      </w:r>
    </w:p>
    <w:p w14:paraId="051B13D8">
      <w:pPr>
        <w:rPr>
          <w:rFonts w:ascii="微软雅黑" w:hAnsi="微软雅黑" w:eastAsia="微软雅黑"/>
          <w:color w:val="222222"/>
          <w:sz w:val="24"/>
          <w:szCs w:val="24"/>
        </w:rPr>
      </w:pPr>
    </w:p>
    <w:p w14:paraId="7F0D702A">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作俑之罪，始于道阶。道阶尚能讲经，而于恭敬尊重，完全不讲，亦可叹也。</w:t>
      </w:r>
    </w:p>
    <w:p w14:paraId="7FBA1C3B">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作俑之罪，始于道阶法师。道阶法师尚能讲经，却对于恭敬尊重，完全不讲，也实在可叹。</w:t>
      </w:r>
    </w:p>
    <w:p w14:paraId="0A3A71AE">
      <w:pPr>
        <w:rPr>
          <w:rFonts w:ascii="微软雅黑" w:hAnsi="微软雅黑" w:eastAsia="微软雅黑"/>
          <w:color w:val="FF0000"/>
          <w:sz w:val="24"/>
          <w:szCs w:val="24"/>
        </w:rPr>
      </w:pPr>
    </w:p>
    <w:p w14:paraId="77603255">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彼会中所来之一切人员，各须身佩一徽章。若佩之拜佛，亦不合宜。佩之拜人，则彼此折福。</w:t>
      </w:r>
    </w:p>
    <w:p w14:paraId="763DAA3F">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纪念会中所来的一切人员，各自必须身佩一枚徽章。如果佩着佛像徽章拜佛，也不适合。佩着拜人，就会彼此折福。</w:t>
      </w:r>
    </w:p>
    <w:p w14:paraId="0536AD56">
      <w:pPr>
        <w:rPr>
          <w:rFonts w:ascii="微软雅黑" w:hAnsi="微软雅黑" w:eastAsia="微软雅黑"/>
          <w:color w:val="FF0000"/>
          <w:sz w:val="24"/>
          <w:szCs w:val="24"/>
        </w:rPr>
      </w:pPr>
    </w:p>
    <w:p w14:paraId="52FEB57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然现在由道阶提倡，已成通规。光亦知此事不易收拾，然以居士过爱，不能不为一说耳。</w:t>
      </w:r>
    </w:p>
    <w:p w14:paraId="6E97ECA2">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然而现在由于道阶法师提倡，已经成了普遍的规则。我也知道这件事不容易收拾，然而因为居士你的错爱，不能不为你说一说。</w:t>
      </w:r>
    </w:p>
    <w:p w14:paraId="33D8DF7F">
      <w:pPr>
        <w:rPr>
          <w:rFonts w:ascii="微软雅黑" w:hAnsi="微软雅黑" w:eastAsia="微软雅黑"/>
          <w:color w:val="FF0000"/>
          <w:sz w:val="24"/>
          <w:szCs w:val="24"/>
        </w:rPr>
      </w:pPr>
    </w:p>
    <w:p w14:paraId="4B77FC29">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放生一事，即上海一处亦办不了，何可大张全国之名。全国人民通在水深火热中，无法可救，而况全国放生会乎。光以劝人吃素，为真放生。</w:t>
      </w:r>
    </w:p>
    <w:p w14:paraId="7A8E8911">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放生这件事，即使是上海这一个地方也办不了，怎么能大张全国之名。全国人民全都在水深火热之中，没有办法可以救济，更何况成立全国放生会呢？我把劝人吃素，当作真正的放生。</w:t>
      </w:r>
    </w:p>
    <w:p w14:paraId="4D76C179">
      <w:pPr>
        <w:rPr>
          <w:rFonts w:ascii="微软雅黑" w:hAnsi="微软雅黑" w:eastAsia="微软雅黑"/>
          <w:color w:val="222222"/>
          <w:sz w:val="24"/>
          <w:szCs w:val="24"/>
        </w:rPr>
      </w:pPr>
    </w:p>
    <w:p w14:paraId="1675ED6F">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大场以前之生，一住兵，则通为兵作食料。以后永无战争则可，否则又是为兵储蓄食料耳。</w:t>
      </w:r>
    </w:p>
    <w:p w14:paraId="762AC160">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上海大场镇以前所放生的动物，一住官兵，就全都成为了官兵的食料。以后永无战争时，是可以的。否则，又是为官兵储蓄食料了。</w:t>
      </w:r>
    </w:p>
    <w:p w14:paraId="374070B2">
      <w:pPr>
        <w:rPr>
          <w:rFonts w:ascii="微软雅黑" w:hAnsi="微软雅黑" w:eastAsia="微软雅黑"/>
          <w:color w:val="222222"/>
          <w:sz w:val="24"/>
          <w:szCs w:val="24"/>
        </w:rPr>
      </w:pPr>
    </w:p>
    <w:p w14:paraId="4656E771">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居士护生热心，可谓第一。然须详审情理，方可得其实益。谛闲法师慕慈云忏主之名，祈卢子嘉以西湖为放生池，大家都去放生。</w:t>
      </w:r>
    </w:p>
    <w:p w14:paraId="7BE15EFA">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居士护生的热心，可以说是第一。然而必须详审情况义理，才能得到其真实利益。谛闲法师仰慕慈云忏主的德名，请卢子嘉将西湖作为放生池，大家都去放生。</w:t>
      </w:r>
    </w:p>
    <w:p w14:paraId="44DEC756">
      <w:pPr>
        <w:rPr>
          <w:rFonts w:ascii="微软雅黑" w:hAnsi="微软雅黑" w:eastAsia="微软雅黑"/>
          <w:color w:val="222222"/>
          <w:sz w:val="24"/>
          <w:szCs w:val="24"/>
        </w:rPr>
      </w:pPr>
    </w:p>
    <w:p w14:paraId="423A275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坏人偷捕，政府屡次要卖，诸居士几次赎，用数千元，犹令迁之他处。此之殷鉴尚不知，而徒张阔大之名乎。（乙亥五月十五日）</w:t>
      </w:r>
    </w:p>
    <w:p w14:paraId="5C87B6A8">
      <w:pPr>
        <w:rPr>
          <w:rFonts w:ascii="微软雅黑" w:hAnsi="微软雅黑" w:eastAsia="微软雅黑" w:cs="Tahoma"/>
          <w:color w:val="222222"/>
          <w:sz w:val="24"/>
          <w:szCs w:val="24"/>
        </w:rPr>
      </w:pPr>
      <w:r>
        <w:rPr>
          <w:rFonts w:hint="eastAsia" w:ascii="微软雅黑" w:hAnsi="微软雅黑" w:eastAsia="微软雅黑" w:cs="微软雅黑"/>
          <w:color w:val="222222"/>
          <w:sz w:val="24"/>
          <w:szCs w:val="24"/>
        </w:rPr>
        <w:t>坏人偷着捕鱼，政府多次要卖，诸位居士几次赎回，用了几千元，还令他们迁到其它地方。这些最好的借鉴还不知道，却想徒劳地夸大阔大名声吗？（乙亥</w:t>
      </w:r>
      <w:r>
        <w:rPr>
          <w:rFonts w:ascii="微软雅黑" w:hAnsi="微软雅黑" w:eastAsia="微软雅黑" w:cs="微软雅黑"/>
          <w:color w:val="808080"/>
          <w:sz w:val="24"/>
          <w:szCs w:val="24"/>
        </w:rPr>
        <w:t>&lt;1935</w:t>
      </w:r>
      <w:r>
        <w:rPr>
          <w:rFonts w:hint="eastAsia" w:ascii="微软雅黑" w:hAnsi="微软雅黑" w:eastAsia="微软雅黑" w:cs="微软雅黑"/>
          <w:color w:val="808080"/>
          <w:sz w:val="24"/>
          <w:szCs w:val="24"/>
        </w:rPr>
        <w:t>年</w:t>
      </w:r>
      <w:r>
        <w:rPr>
          <w:rFonts w:ascii="微软雅黑" w:hAnsi="微软雅黑" w:eastAsia="微软雅黑" w:cs="微软雅黑"/>
          <w:color w:val="808080"/>
          <w:sz w:val="24"/>
          <w:szCs w:val="24"/>
        </w:rPr>
        <w:t>&gt;</w:t>
      </w:r>
      <w:r>
        <w:rPr>
          <w:rFonts w:hint="eastAsia" w:ascii="微软雅黑" w:hAnsi="微软雅黑" w:eastAsia="微软雅黑" w:cs="微软雅黑"/>
          <w:color w:val="222222"/>
          <w:sz w:val="24"/>
          <w:szCs w:val="24"/>
        </w:rPr>
        <w:t>五月十五日）</w:t>
      </w:r>
    </w:p>
    <w:p w14:paraId="0C9B5FF7">
      <w:pPr>
        <w:rPr>
          <w:rFonts w:ascii="微软雅黑" w:hAnsi="微软雅黑" w:eastAsia="微软雅黑" w:cs="Tahoma"/>
          <w:color w:val="222222"/>
          <w:sz w:val="24"/>
          <w:szCs w:val="24"/>
        </w:rPr>
      </w:pPr>
    </w:p>
    <w:p w14:paraId="4218348B">
      <w:pPr>
        <w:rPr>
          <w:rFonts w:ascii="微软雅黑" w:hAnsi="微软雅黑" w:eastAsia="微软雅黑" w:cs="Tahoma"/>
          <w:color w:val="222222"/>
          <w:sz w:val="24"/>
          <w:szCs w:val="24"/>
        </w:rPr>
      </w:pPr>
    </w:p>
    <w:p w14:paraId="370E24B9">
      <w:pP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p>
    <w:p w14:paraId="263AFD98">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【作俑】</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《孟子·梁惠王上》：“仲尼曰：‘始作俑者，其无后乎！’为其象人而用之也。”本谓制作用于殉葬的偶象，后因称创始、首开先例为“作俑”。多用于贬义。</w:t>
      </w:r>
    </w:p>
    <w:p w14:paraId="54D06685">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【通则】</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普遍适用的规章或法则。</w:t>
      </w:r>
    </w:p>
    <w:p w14:paraId="12F7BFF6">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【卢永祥】</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1867</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1933</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年</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原名卢振河，字子嘉。济阳人。皖系军阀。</w:t>
      </w:r>
    </w:p>
    <w:p w14:paraId="05BCF6A1">
      <w:pPr>
        <w:rPr>
          <w:rFonts w:ascii="微软雅黑" w:hAnsi="微软雅黑" w:eastAsia="微软雅黑" w:cs="Tahoma"/>
          <w:color w:val="222222"/>
          <w:sz w:val="24"/>
          <w:szCs w:val="24"/>
        </w:rPr>
      </w:pPr>
    </w:p>
    <w:p w14:paraId="63FD7FB8">
      <w:pPr>
        <w:rPr>
          <w:rFonts w:ascii="微软雅黑" w:hAnsi="微软雅黑" w:eastAsia="微软雅黑" w:cs="Tahoma"/>
          <w:color w:val="222222"/>
          <w:sz w:val="24"/>
          <w:szCs w:val="24"/>
        </w:rPr>
      </w:pPr>
    </w:p>
    <w:p w14:paraId="789D524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471C8E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22" w:name="_Toc8108"/>
      <w:r>
        <w:rPr>
          <w:rFonts w:ascii="微软雅黑" w:hAnsi="微软雅黑" w:eastAsia="微软雅黑" w:cs="宋体"/>
          <w:b/>
          <w:color w:val="C00000"/>
          <w:kern w:val="0"/>
          <w:sz w:val="24"/>
          <w:szCs w:val="24"/>
        </w:rPr>
        <w:t>复张觉明女居士书一</w:t>
      </w:r>
      <w:bookmarkEnd w:id="422"/>
    </w:p>
    <w:p w14:paraId="4A4BDDF1">
      <w:pPr>
        <w:rPr>
          <w:rFonts w:ascii="微软雅黑" w:hAnsi="微软雅黑" w:eastAsia="微软雅黑" w:cs="宋体"/>
          <w:b/>
          <w:color w:val="C00000"/>
          <w:kern w:val="0"/>
          <w:sz w:val="24"/>
          <w:szCs w:val="24"/>
        </w:rPr>
      </w:pPr>
    </w:p>
    <w:p w14:paraId="7A6C31A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所言以文字书画音乐，接引初机，入佛法海，乃菩萨大愿。然须自审有不随境缘所转之定力，则于己于人，均有大益。否则一味向外事上用心，恐于了生死一</w:t>
      </w:r>
      <w:r>
        <w:rPr>
          <w:rFonts w:hint="eastAsia" w:ascii="微软雅黑" w:hAnsi="微软雅黑" w:eastAsia="微软雅黑" w:cs="宋体"/>
          <w:b/>
          <w:color w:val="C00000"/>
          <w:kern w:val="0"/>
          <w:sz w:val="24"/>
          <w:szCs w:val="24"/>
          <w:lang w:val="en-US" w:eastAsia="zh-CN"/>
        </w:rPr>
        <w:t>着</w:t>
      </w:r>
      <w:r>
        <w:rPr>
          <w:rFonts w:hint="eastAsia" w:ascii="微软雅黑" w:hAnsi="微软雅黑" w:eastAsia="微软雅黑" w:cs="宋体"/>
          <w:b/>
          <w:color w:val="C00000"/>
          <w:kern w:val="0"/>
          <w:sz w:val="24"/>
          <w:szCs w:val="24"/>
        </w:rPr>
        <w:t>子，弄得难以成就也。</w:t>
      </w:r>
    </w:p>
    <w:p w14:paraId="62E45027">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你说要用文字、书画、音乐，接引初</w:t>
      </w:r>
      <w:r>
        <w:rPr>
          <w:rFonts w:hint="eastAsia" w:ascii="微软雅黑" w:hAnsi="微软雅黑" w:eastAsia="微软雅黑" w:cs="Tahoma"/>
          <w:color w:val="222222"/>
          <w:sz w:val="24"/>
          <w:szCs w:val="24"/>
        </w:rPr>
        <w:t>机</w:t>
      </w:r>
      <w:r>
        <w:rPr>
          <w:rFonts w:ascii="微软雅黑" w:hAnsi="微软雅黑" w:eastAsia="微软雅黑" w:cs="Tahoma"/>
          <w:color w:val="222222"/>
          <w:sz w:val="24"/>
          <w:szCs w:val="24"/>
        </w:rPr>
        <w:t>学人，入于佛法大海，这是菩萨</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大愿。然而必须自己审察</w:t>
      </w:r>
      <w:r>
        <w:rPr>
          <w:rFonts w:hint="eastAsia" w:ascii="微软雅黑" w:hAnsi="微软雅黑" w:eastAsia="微软雅黑" w:cs="Tahoma"/>
          <w:color w:val="222222"/>
          <w:sz w:val="24"/>
          <w:szCs w:val="24"/>
        </w:rPr>
        <w:t>（是否）</w:t>
      </w:r>
      <w:r>
        <w:rPr>
          <w:rFonts w:ascii="微软雅黑" w:hAnsi="微软雅黑" w:eastAsia="微软雅黑" w:cs="Tahoma"/>
          <w:color w:val="222222"/>
          <w:sz w:val="24"/>
          <w:szCs w:val="24"/>
        </w:rPr>
        <w:t>有不随境缘所转的定力，那么对于自己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对于他人，都有大利益。否则，一味向外事上用心，恐怕对于了生死这件事，弄得难以成就啊！</w:t>
      </w:r>
    </w:p>
    <w:p w14:paraId="69179F38">
      <w:pPr>
        <w:rPr>
          <w:rFonts w:ascii="微软雅黑" w:hAnsi="微软雅黑" w:eastAsia="微软雅黑" w:cs="Tahoma"/>
          <w:color w:val="222222"/>
          <w:sz w:val="24"/>
          <w:szCs w:val="24"/>
        </w:rPr>
      </w:pPr>
    </w:p>
    <w:p w14:paraId="7E96B04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学佛之人，必须要敦伦尽分，闲邪存诚，诸恶莫作，众善奉行，方为真佛弟子。净土五经，须于前后两序注意。自知净土法门之广大微妙，庶不被他宗知识所摇惑。</w:t>
      </w:r>
    </w:p>
    <w:p w14:paraId="1719AFD3">
      <w:pPr>
        <w:rPr>
          <w:rFonts w:ascii="微软雅黑" w:hAnsi="微软雅黑" w:eastAsia="微软雅黑" w:cs="Tahoma"/>
          <w:color w:val="222222"/>
          <w:sz w:val="24"/>
          <w:szCs w:val="24"/>
        </w:rPr>
      </w:pPr>
      <w:r>
        <w:rPr>
          <w:rFonts w:ascii="微软雅黑" w:hAnsi="微软雅黑" w:eastAsia="微软雅黑" w:cs="Tahoma"/>
          <w:color w:val="222222"/>
          <w:sz w:val="24"/>
          <w:szCs w:val="24"/>
        </w:rPr>
        <w:t>学佛之人，必须要</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Tahoma"/>
          <w:color w:val="222222"/>
          <w:sz w:val="24"/>
          <w:szCs w:val="24"/>
        </w:rPr>
        <w:t>，诸恶莫作，众善奉行，才是真正的佛弟子。《净土五经》，</w:t>
      </w:r>
      <w:r>
        <w:rPr>
          <w:rFonts w:hint="eastAsia" w:ascii="微软雅黑" w:hAnsi="微软雅黑" w:eastAsia="微软雅黑" w:cs="Tahoma"/>
          <w:color w:val="222222"/>
          <w:sz w:val="24"/>
          <w:szCs w:val="24"/>
        </w:rPr>
        <w:t>你对</w:t>
      </w:r>
      <w:r>
        <w:rPr>
          <w:rFonts w:ascii="微软雅黑" w:hAnsi="微软雅黑" w:eastAsia="微软雅黑" w:cs="Tahoma"/>
          <w:color w:val="222222"/>
          <w:sz w:val="24"/>
          <w:szCs w:val="24"/>
        </w:rPr>
        <w:t>前后两</w:t>
      </w:r>
      <w:r>
        <w:rPr>
          <w:rFonts w:hint="eastAsia" w:ascii="微软雅黑" w:hAnsi="微软雅黑" w:eastAsia="微软雅黑" w:cs="Tahoma"/>
          <w:color w:val="222222"/>
          <w:sz w:val="24"/>
          <w:szCs w:val="24"/>
        </w:rPr>
        <w:t>篇</w:t>
      </w:r>
      <w:r>
        <w:rPr>
          <w:rFonts w:ascii="微软雅黑" w:hAnsi="微软雅黑" w:eastAsia="微软雅黑" w:cs="Tahoma"/>
          <w:color w:val="222222"/>
          <w:sz w:val="24"/>
          <w:szCs w:val="24"/>
        </w:rPr>
        <w:t>序文必须</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注意。自然</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知道净土法门的广大微妙，才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不被其他宗派的知识所动摇迷惑。</w:t>
      </w:r>
    </w:p>
    <w:p w14:paraId="1FFE1385">
      <w:pPr>
        <w:rPr>
          <w:rFonts w:ascii="微软雅黑" w:hAnsi="微软雅黑" w:eastAsia="微软雅黑" w:cs="Tahoma"/>
          <w:color w:val="222222"/>
          <w:sz w:val="24"/>
          <w:szCs w:val="24"/>
        </w:rPr>
      </w:pPr>
    </w:p>
    <w:p w14:paraId="7892315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所言做梦，乃汝诚心所现。非光能为人现身于梦中也。光博地凡夫，然每有言梦见，或有训饬者。此皆由彼之诚心，感观世音菩萨应机为现。</w:t>
      </w:r>
    </w:p>
    <w:p w14:paraId="5E57B4F5">
      <w:pPr>
        <w:rPr>
          <w:rFonts w:ascii="微软雅黑" w:hAnsi="微软雅黑" w:eastAsia="微软雅黑" w:cs="Tahoma"/>
          <w:color w:val="222222"/>
          <w:sz w:val="24"/>
          <w:szCs w:val="24"/>
        </w:rPr>
      </w:pP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说的</w:t>
      </w:r>
      <w:r>
        <w:rPr>
          <w:rFonts w:ascii="微软雅黑" w:hAnsi="微软雅黑" w:eastAsia="微软雅黑" w:cs="Tahoma"/>
          <w:color w:val="222222"/>
          <w:sz w:val="24"/>
          <w:szCs w:val="24"/>
        </w:rPr>
        <w:t>做梦，是你诚心所现。</w:t>
      </w:r>
      <w:r>
        <w:rPr>
          <w:rFonts w:hint="eastAsia" w:ascii="微软雅黑" w:hAnsi="微软雅黑" w:eastAsia="微软雅黑" w:cs="Tahoma"/>
          <w:color w:val="222222"/>
          <w:sz w:val="24"/>
          <w:szCs w:val="24"/>
        </w:rPr>
        <w:t>并非</w:t>
      </w:r>
      <w:r>
        <w:rPr>
          <w:rFonts w:ascii="微软雅黑" w:hAnsi="微软雅黑" w:eastAsia="微软雅黑" w:cs="Tahoma"/>
          <w:color w:val="222222"/>
          <w:sz w:val="24"/>
          <w:szCs w:val="24"/>
        </w:rPr>
        <w:t>我能</w:t>
      </w:r>
      <w:r>
        <w:rPr>
          <w:rFonts w:hint="eastAsia" w:ascii="微软雅黑" w:hAnsi="微软雅黑" w:eastAsia="微软雅黑" w:cs="Tahoma"/>
          <w:color w:val="222222"/>
          <w:sz w:val="24"/>
          <w:szCs w:val="24"/>
        </w:rPr>
        <w:t>在梦中</w:t>
      </w:r>
      <w:r>
        <w:rPr>
          <w:rFonts w:ascii="微软雅黑" w:hAnsi="微软雅黑" w:eastAsia="微软雅黑" w:cs="Tahoma"/>
          <w:color w:val="222222"/>
          <w:sz w:val="24"/>
          <w:szCs w:val="24"/>
        </w:rPr>
        <w:t>为人现身。我是博地凡夫，然而</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有人说梦见我，或有教训戒勉他们</w:t>
      </w:r>
      <w:r>
        <w:rPr>
          <w:rFonts w:hint="eastAsia" w:ascii="微软雅黑" w:hAnsi="微软雅黑" w:eastAsia="微软雅黑" w:cs="Tahoma"/>
          <w:color w:val="222222"/>
          <w:sz w:val="24"/>
          <w:szCs w:val="24"/>
        </w:rPr>
        <w:t>的梦境</w:t>
      </w:r>
      <w:r>
        <w:rPr>
          <w:rFonts w:ascii="微软雅黑" w:hAnsi="微软雅黑" w:eastAsia="微软雅黑" w:cs="Tahoma"/>
          <w:color w:val="222222"/>
          <w:sz w:val="24"/>
          <w:szCs w:val="24"/>
        </w:rPr>
        <w:t>。这都是由于他们的诚心，感得观世音菩萨应机</w:t>
      </w:r>
      <w:r>
        <w:rPr>
          <w:rFonts w:hint="eastAsia" w:ascii="微软雅黑" w:hAnsi="微软雅黑" w:eastAsia="微软雅黑" w:cs="Tahoma"/>
          <w:color w:val="222222"/>
          <w:sz w:val="24"/>
          <w:szCs w:val="24"/>
        </w:rPr>
        <w:t>为其</w:t>
      </w:r>
      <w:r>
        <w:rPr>
          <w:rFonts w:ascii="微软雅黑" w:hAnsi="微软雅黑" w:eastAsia="微软雅黑" w:cs="Tahoma"/>
          <w:color w:val="222222"/>
          <w:sz w:val="24"/>
          <w:szCs w:val="24"/>
        </w:rPr>
        <w:t>示现。</w:t>
      </w:r>
    </w:p>
    <w:p w14:paraId="0CA50C32">
      <w:pPr>
        <w:rPr>
          <w:rFonts w:ascii="微软雅黑" w:hAnsi="微软雅黑" w:eastAsia="微软雅黑" w:cs="Tahoma"/>
          <w:color w:val="222222"/>
          <w:sz w:val="24"/>
          <w:szCs w:val="24"/>
        </w:rPr>
      </w:pPr>
    </w:p>
    <w:p w14:paraId="5284A44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正所谓应以何身得度者，即现何身而为说法。菩萨尚现山河，大地，楼台，殿阁，桥梁，道路，什物，器具，况人乎哉。光目无病相，祈慧察。（民二十五年七月初五）</w:t>
      </w:r>
    </w:p>
    <w:p w14:paraId="7E84009B">
      <w:pPr>
        <w:rPr>
          <w:rFonts w:ascii="微软雅黑" w:hAnsi="微软雅黑" w:eastAsia="微软雅黑" w:cs="Tahoma"/>
          <w:color w:val="222222"/>
          <w:sz w:val="24"/>
          <w:szCs w:val="24"/>
        </w:rPr>
      </w:pPr>
      <w:r>
        <w:rPr>
          <w:rFonts w:ascii="微软雅黑" w:hAnsi="微软雅黑" w:eastAsia="微软雅黑" w:cs="Tahoma"/>
          <w:color w:val="222222"/>
          <w:sz w:val="24"/>
          <w:szCs w:val="24"/>
        </w:rPr>
        <w:t>正所谓：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应以何身得度者，即现何身而为说法。</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菩萨尚且</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示现为山河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楼台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殿阁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桥梁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道路</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什物</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器具，何况是人呢？我</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眼睛没有病相，请慧察。（民国二十五年</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1936</w:t>
      </w:r>
      <w:r>
        <w:rPr>
          <w:rFonts w:hint="eastAsia" w:ascii="微软雅黑" w:hAnsi="微软雅黑" w:eastAsia="微软雅黑" w:cs="Tahoma"/>
          <w:color w:val="7F7F7F"/>
          <w:sz w:val="24"/>
          <w:szCs w:val="24"/>
        </w:rPr>
        <w:t>年&gt;</w:t>
      </w:r>
      <w:r>
        <w:rPr>
          <w:rFonts w:ascii="微软雅黑" w:hAnsi="微软雅黑" w:eastAsia="微软雅黑" w:cs="Tahoma"/>
          <w:color w:val="222222"/>
          <w:sz w:val="24"/>
          <w:szCs w:val="24"/>
        </w:rPr>
        <w:t>七月初五）</w:t>
      </w:r>
    </w:p>
    <w:p w14:paraId="7711FAB8">
      <w:pPr>
        <w:rPr>
          <w:rFonts w:ascii="微软雅黑" w:hAnsi="微软雅黑" w:eastAsia="微软雅黑" w:cs="Tahoma"/>
          <w:color w:val="222222"/>
          <w:sz w:val="24"/>
          <w:szCs w:val="24"/>
        </w:rPr>
      </w:pPr>
    </w:p>
    <w:p w14:paraId="6D4762BB">
      <w:pPr>
        <w:rPr>
          <w:rFonts w:ascii="微软雅黑" w:hAnsi="微软雅黑" w:eastAsia="微软雅黑" w:cs="Tahoma"/>
          <w:color w:val="222222"/>
          <w:sz w:val="24"/>
          <w:szCs w:val="24"/>
        </w:rPr>
      </w:pPr>
    </w:p>
    <w:p w14:paraId="2BA0030B">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620E13C0">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【训饬】</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教训戒勉。</w:t>
      </w:r>
    </w:p>
    <w:p w14:paraId="795C360D">
      <w:pPr>
        <w:rPr>
          <w:rFonts w:ascii="微软雅黑" w:hAnsi="微软雅黑" w:eastAsia="微软雅黑" w:cs="Tahoma"/>
          <w:color w:val="222222"/>
          <w:sz w:val="24"/>
          <w:szCs w:val="24"/>
        </w:rPr>
      </w:pPr>
    </w:p>
    <w:p w14:paraId="6ACF8679">
      <w:pPr>
        <w:rPr>
          <w:rFonts w:ascii="微软雅黑" w:hAnsi="微软雅黑" w:eastAsia="微软雅黑" w:cs="Tahoma"/>
          <w:color w:val="222222"/>
          <w:sz w:val="24"/>
          <w:szCs w:val="24"/>
        </w:rPr>
      </w:pPr>
    </w:p>
    <w:p w14:paraId="4797C82F">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5C577D0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23" w:name="_Toc22333"/>
      <w:r>
        <w:rPr>
          <w:rFonts w:ascii="微软雅黑" w:hAnsi="微软雅黑" w:eastAsia="微软雅黑" w:cs="宋体"/>
          <w:b/>
          <w:color w:val="C00000"/>
          <w:kern w:val="0"/>
          <w:sz w:val="24"/>
          <w:szCs w:val="24"/>
        </w:rPr>
        <w:t>复张觉明女居士书二</w:t>
      </w:r>
      <w:bookmarkEnd w:id="423"/>
    </w:p>
    <w:p w14:paraId="627747FE">
      <w:pPr>
        <w:rPr>
          <w:rFonts w:ascii="微软雅黑" w:hAnsi="微软雅黑" w:eastAsia="微软雅黑" w:cs="宋体"/>
          <w:b/>
          <w:color w:val="C00000"/>
          <w:kern w:val="0"/>
          <w:sz w:val="24"/>
          <w:szCs w:val="24"/>
        </w:rPr>
      </w:pPr>
    </w:p>
    <w:p w14:paraId="38CFEE2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来书备悉。今令弘化社寄半身像四张，画像四张。此画像下有一封长信，颇与初发心者有关系。画此相之人，乃无锡人，素不相识，画而交于皈依弟子，彼遂并长信而照之，送弘化社若干张。</w:t>
      </w:r>
    </w:p>
    <w:p w14:paraId="067AA50D">
      <w:pPr>
        <w:ind w:firstLine="480"/>
        <w:rPr>
          <w:rFonts w:ascii="微软雅黑" w:hAnsi="微软雅黑" w:eastAsia="微软雅黑" w:cs="Tahoma"/>
          <w:color w:val="222222"/>
          <w:sz w:val="24"/>
          <w:szCs w:val="24"/>
        </w:rPr>
      </w:pPr>
      <w:r>
        <w:rPr>
          <w:rFonts w:ascii="微软雅黑" w:hAnsi="微软雅黑" w:eastAsia="微软雅黑" w:cs="Tahoma"/>
          <w:color w:val="222222"/>
          <w:sz w:val="24"/>
          <w:szCs w:val="24"/>
        </w:rPr>
        <w:t>来信尽知。现今令弘化社寄半身像四张，画像四张。</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画像下面有一封长信</w:t>
      </w:r>
      <w:r>
        <w:rPr>
          <w:rFonts w:ascii="微软雅黑" w:hAnsi="微软雅黑" w:eastAsia="微软雅黑" w:cs="Tahoma"/>
          <w:color w:val="7F7F7F"/>
          <w:sz w:val="24"/>
          <w:szCs w:val="24"/>
        </w:rPr>
        <w:t>（</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一函遍复</w:t>
      </w:r>
      <w:r>
        <w:rPr>
          <w:rFonts w:hint="eastAsia" w:ascii="微软雅黑" w:hAnsi="微软雅黑" w:eastAsia="微软雅黑" w:cs="Tahoma"/>
          <w:color w:val="7F7F7F"/>
          <w:sz w:val="24"/>
          <w:szCs w:val="24"/>
        </w:rPr>
        <w:t>》</w:t>
      </w:r>
      <w:r>
        <w:rPr>
          <w:rFonts w:ascii="微软雅黑" w:hAnsi="微软雅黑" w:eastAsia="微软雅黑" w:cs="Tahoma"/>
          <w:color w:val="7F7F7F"/>
          <w:sz w:val="24"/>
          <w:szCs w:val="24"/>
        </w:rPr>
        <w:t>）</w:t>
      </w:r>
      <w:r>
        <w:rPr>
          <w:rFonts w:ascii="微软雅黑" w:hAnsi="微软雅黑" w:eastAsia="微软雅黑" w:cs="Tahoma"/>
          <w:color w:val="222222"/>
          <w:sz w:val="24"/>
          <w:szCs w:val="24"/>
        </w:rPr>
        <w:t>，与初发心的人有</w:t>
      </w:r>
      <w:r>
        <w:rPr>
          <w:rFonts w:hint="eastAsia" w:ascii="微软雅黑" w:hAnsi="微软雅黑" w:eastAsia="微软雅黑" w:cs="Tahoma"/>
          <w:color w:val="222222"/>
          <w:sz w:val="24"/>
          <w:szCs w:val="24"/>
        </w:rPr>
        <w:t>很大的</w:t>
      </w:r>
      <w:r>
        <w:rPr>
          <w:rFonts w:ascii="微软雅黑" w:hAnsi="微软雅黑" w:eastAsia="微软雅黑" w:cs="Tahoma"/>
          <w:color w:val="222222"/>
          <w:sz w:val="24"/>
          <w:szCs w:val="24"/>
        </w:rPr>
        <w:t>关系。画这幅相的人，是无锡人，素不相识，画好</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交给皈依弟子，他于是将长信放在画像下面，合起来照成一幅，送给弘化社若干张。</w:t>
      </w:r>
    </w:p>
    <w:p w14:paraId="6930B914">
      <w:pPr>
        <w:ind w:firstLine="480"/>
        <w:rPr>
          <w:rFonts w:ascii="微软雅黑" w:hAnsi="微软雅黑" w:eastAsia="微软雅黑" w:cs="Tahoma"/>
          <w:color w:val="222222"/>
          <w:sz w:val="24"/>
          <w:szCs w:val="24"/>
        </w:rPr>
      </w:pPr>
    </w:p>
    <w:p w14:paraId="40BA0AFB">
      <w:pPr>
        <w:ind w:firstLine="480"/>
        <w:rPr>
          <w:rFonts w:ascii="微软雅黑" w:hAnsi="微软雅黑" w:eastAsia="微软雅黑" w:cs="Tahoma"/>
          <w:color w:val="222222"/>
          <w:sz w:val="24"/>
          <w:szCs w:val="24"/>
        </w:rPr>
      </w:pPr>
    </w:p>
    <w:p w14:paraId="219CBE9F">
      <w:r>
        <w:drawing>
          <wp:inline distT="0" distB="0" distL="0" distR="0">
            <wp:extent cx="5274310" cy="8115935"/>
            <wp:effectExtent l="19050" t="0" r="2540" b="0"/>
            <wp:docPr id="1027" name="图片 3" descr="E:\Y\正\印祖\印祖法相、手书、舍利\印光祖师闭关法相.jpg"/>
            <wp:cNvGraphicFramePr/>
            <a:graphic xmlns:a="http://schemas.openxmlformats.org/drawingml/2006/main">
              <a:graphicData uri="http://schemas.openxmlformats.org/drawingml/2006/picture">
                <pic:pic xmlns:pic="http://schemas.openxmlformats.org/drawingml/2006/picture">
                  <pic:nvPicPr>
                    <pic:cNvPr id="1027" name="图片 3" descr="E:\Y\正\印祖\印祖法相、手书、舍利\印光祖师闭关法相.jpg"/>
                    <pic:cNvPicPr/>
                  </pic:nvPicPr>
                  <pic:blipFill>
                    <a:blip r:embed="rId11" cstate="print"/>
                    <a:srcRect/>
                    <a:stretch>
                      <a:fillRect/>
                    </a:stretch>
                  </pic:blipFill>
                  <pic:spPr>
                    <a:xfrm>
                      <a:off x="0" y="0"/>
                      <a:ext cx="5274310" cy="8116569"/>
                    </a:xfrm>
                    <a:prstGeom prst="rect">
                      <a:avLst/>
                    </a:prstGeom>
                    <a:ln>
                      <a:noFill/>
                    </a:ln>
                  </pic:spPr>
                </pic:pic>
              </a:graphicData>
            </a:graphic>
          </wp:inline>
        </w:drawing>
      </w:r>
    </w:p>
    <w:p w14:paraId="0DA9D3A2">
      <w:pPr>
        <w:rPr>
          <w:rFonts w:ascii="微软雅黑" w:hAnsi="微软雅黑" w:eastAsia="微软雅黑" w:cs="Tahoma"/>
          <w:color w:val="222222"/>
          <w:sz w:val="24"/>
          <w:szCs w:val="24"/>
        </w:rPr>
      </w:pPr>
    </w:p>
    <w:p w14:paraId="09C3C308">
      <w:pPr>
        <w:rPr>
          <w:rFonts w:ascii="微软雅黑" w:hAnsi="微软雅黑" w:eastAsia="微软雅黑"/>
          <w:sz w:val="24"/>
          <w:szCs w:val="24"/>
        </w:rPr>
      </w:pPr>
    </w:p>
    <w:p w14:paraId="25023FDC">
      <w:pPr>
        <w:widowControl/>
        <w:jc w:val="left"/>
        <w:rPr>
          <w:rFonts w:ascii="微软雅黑" w:hAnsi="微软雅黑" w:eastAsia="微软雅黑"/>
          <w:sz w:val="24"/>
          <w:szCs w:val="24"/>
        </w:rPr>
      </w:pPr>
      <w:r>
        <w:rPr>
          <w:rFonts w:ascii="微软雅黑" w:hAnsi="微软雅黑" w:eastAsia="微软雅黑"/>
          <w:sz w:val="24"/>
          <w:szCs w:val="24"/>
        </w:rPr>
        <w:br w:type="page"/>
      </w:r>
    </w:p>
    <w:p w14:paraId="17C5FFC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24" w:name="_Toc28941"/>
      <w:r>
        <w:rPr>
          <w:rFonts w:ascii="微软雅黑" w:hAnsi="微软雅黑" w:eastAsia="微软雅黑" w:cs="宋体"/>
          <w:b/>
          <w:color w:val="C00000"/>
          <w:kern w:val="0"/>
          <w:sz w:val="24"/>
          <w:szCs w:val="24"/>
        </w:rPr>
        <w:t>复张觉明女居士书三</w:t>
      </w:r>
      <w:bookmarkEnd w:id="424"/>
    </w:p>
    <w:p w14:paraId="557E5B37">
      <w:pPr>
        <w:rPr>
          <w:rFonts w:ascii="微软雅黑" w:hAnsi="微软雅黑" w:eastAsia="微软雅黑" w:cs="宋体"/>
          <w:b/>
          <w:color w:val="C00000"/>
          <w:kern w:val="0"/>
          <w:sz w:val="24"/>
          <w:szCs w:val="24"/>
        </w:rPr>
      </w:pPr>
    </w:p>
    <w:p w14:paraId="0293049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所言相片，与所梦相同者，此中大有深义，切不可以己意妄认。光业力凡夫，岂能于梦中现相。</w:t>
      </w:r>
    </w:p>
    <w:p w14:paraId="549F0958">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说寄给你的相片，与你所</w:t>
      </w:r>
      <w:r>
        <w:rPr>
          <w:rFonts w:hint="eastAsia" w:ascii="微软雅黑" w:hAnsi="微软雅黑" w:eastAsia="微软雅黑" w:cs="Tahoma"/>
          <w:color w:val="222222"/>
          <w:sz w:val="24"/>
          <w:szCs w:val="24"/>
        </w:rPr>
        <w:t>梦</w:t>
      </w:r>
      <w:r>
        <w:rPr>
          <w:rFonts w:ascii="微软雅黑" w:hAnsi="微软雅黑" w:eastAsia="微软雅黑" w:cs="Tahoma"/>
          <w:color w:val="222222"/>
          <w:sz w:val="24"/>
          <w:szCs w:val="24"/>
        </w:rPr>
        <w:t>见的相同，这当中大有深义，千万不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以自己的私意错认。我是业力凡夫，哪能在梦中现相。</w:t>
      </w:r>
    </w:p>
    <w:p w14:paraId="002A7858">
      <w:pPr>
        <w:rPr>
          <w:rFonts w:ascii="微软雅黑" w:hAnsi="微软雅黑" w:eastAsia="微软雅黑" w:cs="Tahoma"/>
          <w:color w:val="FF0000"/>
          <w:sz w:val="24"/>
          <w:szCs w:val="24"/>
        </w:rPr>
      </w:pPr>
    </w:p>
    <w:p w14:paraId="09CDB76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盖以汝之诚心，感观世音菩萨为汝现作光之形相，令汝生正信心。所谓应以何身得度者，即现何身而为说法。桥梁，道路，楼台，殿阁，山水，草木，无一不现。当知神通妙用，在乎能现之人，不在乎所现之境。</w:t>
      </w:r>
    </w:p>
    <w:p w14:paraId="3291E5A4">
      <w:pPr>
        <w:rPr>
          <w:rFonts w:ascii="微软雅黑" w:hAnsi="微软雅黑" w:eastAsia="微软雅黑" w:cs="Tahoma"/>
          <w:color w:val="222222"/>
          <w:sz w:val="24"/>
          <w:szCs w:val="24"/>
        </w:rPr>
      </w:pP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大概</w:t>
      </w:r>
      <w:r>
        <w:rPr>
          <w:rFonts w:ascii="微软雅黑" w:hAnsi="微软雅黑" w:eastAsia="微软雅黑" w:cs="Tahoma"/>
          <w:color w:val="222222"/>
          <w:sz w:val="24"/>
          <w:szCs w:val="24"/>
        </w:rPr>
        <w:t>是因为你的诚心，感得观世音菩萨为你现作我的形相，令你生起正信心。所谓：”应以何身得度者，即现何身而为说法。”桥梁、道路、楼台、殿阁、山水、草木，菩萨没有一样不示现。应当知</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神通妙用，在于能示现的圣人，而不在于所示现的境相。</w:t>
      </w:r>
    </w:p>
    <w:p w14:paraId="69096035">
      <w:pPr>
        <w:rPr>
          <w:rFonts w:ascii="微软雅黑" w:hAnsi="微软雅黑" w:eastAsia="微软雅黑" w:cs="Tahoma"/>
          <w:color w:val="222222"/>
          <w:sz w:val="24"/>
          <w:szCs w:val="24"/>
        </w:rPr>
      </w:pPr>
    </w:p>
    <w:p w14:paraId="1152D3E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汝认奴为主，不免以凡滥圣。俾光与汝同获莫大之罪过，孤负大士为汝现象之心矣。千万不可绘，亦不可纪。免得好做假招子者，照样仿行。</w:t>
      </w:r>
    </w:p>
    <w:p w14:paraId="0208932B">
      <w:pPr>
        <w:rPr>
          <w:rFonts w:ascii="微软雅黑" w:hAnsi="微软雅黑" w:eastAsia="微软雅黑" w:cs="Tahoma"/>
          <w:color w:val="222222"/>
          <w:sz w:val="24"/>
          <w:szCs w:val="24"/>
        </w:rPr>
      </w:pPr>
      <w:r>
        <w:rPr>
          <w:rFonts w:ascii="微软雅黑" w:hAnsi="微软雅黑" w:eastAsia="微软雅黑" w:cs="Tahoma"/>
          <w:color w:val="222222"/>
          <w:sz w:val="24"/>
          <w:szCs w:val="24"/>
        </w:rPr>
        <w:t>你认奴仆为主人，不免以凡滥圣。使我与你同获莫大的罪过，辜负观音大士为你现象</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心啊！千万不可绘画出来，也不可以纪录下来。免得那些喜欢做假招</w:t>
      </w:r>
      <w:r>
        <w:rPr>
          <w:rFonts w:hint="eastAsia" w:ascii="微软雅黑" w:hAnsi="微软雅黑" w:eastAsia="微软雅黑" w:cs="Tahoma"/>
          <w:color w:val="222222"/>
          <w:sz w:val="24"/>
          <w:szCs w:val="24"/>
        </w:rPr>
        <w:t>子</w:t>
      </w:r>
      <w:r>
        <w:rPr>
          <w:rFonts w:ascii="微软雅黑" w:hAnsi="微软雅黑" w:eastAsia="微软雅黑" w:cs="Tahoma"/>
          <w:color w:val="222222"/>
          <w:sz w:val="24"/>
          <w:szCs w:val="24"/>
        </w:rPr>
        <w:t>的人，照样</w:t>
      </w:r>
      <w:r>
        <w:rPr>
          <w:rFonts w:hint="eastAsia" w:ascii="微软雅黑" w:hAnsi="微软雅黑" w:eastAsia="微软雅黑" w:cs="Tahoma"/>
          <w:color w:val="222222"/>
          <w:sz w:val="24"/>
          <w:szCs w:val="24"/>
        </w:rPr>
        <w:t>效仿而行</w:t>
      </w:r>
      <w:r>
        <w:rPr>
          <w:rFonts w:ascii="微软雅黑" w:hAnsi="微软雅黑" w:eastAsia="微软雅黑" w:cs="Tahoma"/>
          <w:color w:val="222222"/>
          <w:sz w:val="24"/>
          <w:szCs w:val="24"/>
        </w:rPr>
        <w:t>。</w:t>
      </w:r>
    </w:p>
    <w:p w14:paraId="69AB05C1">
      <w:pPr>
        <w:rPr>
          <w:rFonts w:ascii="微软雅黑" w:hAnsi="微软雅黑" w:eastAsia="微软雅黑" w:cs="Tahoma"/>
          <w:color w:val="222222"/>
          <w:sz w:val="24"/>
          <w:szCs w:val="24"/>
        </w:rPr>
      </w:pPr>
    </w:p>
    <w:p w14:paraId="72C47E9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此种梦事，每每有之。盖以佛门无人，菩萨欲令增长信心，故以木雕泥塑之相，作神通妙用之相。以发起正信，而不令退失。深长思之，菩萨之慈悲引导，无微不至矣。（民二十五年八月十八）</w:t>
      </w:r>
    </w:p>
    <w:p w14:paraId="75569F5A">
      <w:pPr>
        <w:rPr>
          <w:rFonts w:ascii="微软雅黑" w:hAnsi="微软雅黑" w:eastAsia="微软雅黑" w:cs="Tahoma"/>
          <w:color w:val="222222"/>
          <w:sz w:val="24"/>
          <w:szCs w:val="24"/>
        </w:rPr>
      </w:pPr>
      <w:r>
        <w:rPr>
          <w:rFonts w:ascii="微软雅黑" w:hAnsi="微软雅黑" w:eastAsia="微软雅黑" w:cs="Tahoma"/>
          <w:color w:val="222222"/>
          <w:sz w:val="24"/>
          <w:szCs w:val="24"/>
        </w:rPr>
        <w:t>这种梦见我的事，</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有人说起。大概</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因为佛门无人，菩萨</w:t>
      </w:r>
      <w:r>
        <w:rPr>
          <w:rFonts w:hint="eastAsia" w:ascii="微软雅黑" w:hAnsi="微软雅黑" w:eastAsia="微软雅黑" w:cs="Tahoma"/>
          <w:color w:val="222222"/>
          <w:sz w:val="24"/>
          <w:szCs w:val="24"/>
        </w:rPr>
        <w:t>想</w:t>
      </w:r>
      <w:r>
        <w:rPr>
          <w:rFonts w:ascii="微软雅黑" w:hAnsi="微软雅黑" w:eastAsia="微软雅黑" w:cs="Tahoma"/>
          <w:color w:val="222222"/>
          <w:sz w:val="24"/>
          <w:szCs w:val="24"/>
        </w:rPr>
        <w:t>令众生增长信心，所以用木雕泥塑之相，作为神通妙用之相。</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发起众生的正信，</w:t>
      </w:r>
      <w:r>
        <w:rPr>
          <w:rFonts w:hint="eastAsia" w:ascii="微软雅黑" w:hAnsi="微软雅黑" w:eastAsia="微软雅黑" w:cs="Tahoma"/>
          <w:color w:val="222222"/>
          <w:sz w:val="24"/>
          <w:szCs w:val="24"/>
        </w:rPr>
        <w:t>从而</w:t>
      </w:r>
      <w:r>
        <w:rPr>
          <w:rFonts w:ascii="微软雅黑" w:hAnsi="微软雅黑" w:eastAsia="微软雅黑" w:cs="Tahoma"/>
          <w:color w:val="222222"/>
          <w:sz w:val="24"/>
          <w:szCs w:val="24"/>
        </w:rPr>
        <w:t>不令</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退失。深深思惟，菩萨的慈悲引导，无微不至啊！（民国二十五年</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1936</w:t>
      </w:r>
      <w:r>
        <w:rPr>
          <w:rFonts w:hint="eastAsia" w:ascii="微软雅黑" w:hAnsi="微软雅黑" w:eastAsia="微软雅黑" w:cs="Tahoma"/>
          <w:color w:val="7F7F7F"/>
          <w:sz w:val="24"/>
          <w:szCs w:val="24"/>
        </w:rPr>
        <w:t>年&gt;</w:t>
      </w:r>
      <w:r>
        <w:rPr>
          <w:rFonts w:ascii="微软雅黑" w:hAnsi="微软雅黑" w:eastAsia="微软雅黑" w:cs="Tahoma"/>
          <w:color w:val="222222"/>
          <w:sz w:val="24"/>
          <w:szCs w:val="24"/>
        </w:rPr>
        <w:t>八月十八）</w:t>
      </w:r>
    </w:p>
    <w:p w14:paraId="22284C9E">
      <w:pPr>
        <w:rPr>
          <w:rFonts w:ascii="微软雅黑" w:hAnsi="微软雅黑" w:eastAsia="微软雅黑" w:cs="Tahoma"/>
          <w:color w:val="222222"/>
          <w:sz w:val="24"/>
          <w:szCs w:val="24"/>
        </w:rPr>
      </w:pPr>
    </w:p>
    <w:p w14:paraId="23924BDD">
      <w:pPr>
        <w:spacing w:line="270" w:lineRule="atLeast"/>
        <w:rPr>
          <w:rStyle w:val="14"/>
          <w:rFonts w:ascii="微软雅黑" w:hAnsi="微软雅黑" w:eastAsia="微软雅黑" w:cs="Tahoma"/>
          <w:color w:val="FF0000"/>
          <w:sz w:val="24"/>
          <w:szCs w:val="24"/>
        </w:rPr>
      </w:pPr>
    </w:p>
    <w:p w14:paraId="75635F30">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1746E1D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25" w:name="_Toc25158"/>
      <w:r>
        <w:rPr>
          <w:rFonts w:ascii="微软雅黑" w:hAnsi="微软雅黑" w:eastAsia="微软雅黑" w:cs="宋体"/>
          <w:b/>
          <w:color w:val="C00000"/>
          <w:kern w:val="0"/>
          <w:sz w:val="24"/>
          <w:szCs w:val="24"/>
        </w:rPr>
        <w:t>复张觉明女居士书四</w:t>
      </w:r>
      <w:bookmarkEnd w:id="425"/>
    </w:p>
    <w:p w14:paraId="17F59625">
      <w:pPr>
        <w:spacing w:line="270" w:lineRule="atLeast"/>
        <w:rPr>
          <w:rFonts w:ascii="微软雅黑" w:hAnsi="微软雅黑" w:eastAsia="微软雅黑" w:cs="宋体"/>
          <w:b/>
          <w:color w:val="C00000"/>
          <w:kern w:val="0"/>
          <w:sz w:val="24"/>
          <w:szCs w:val="24"/>
        </w:rPr>
      </w:pPr>
    </w:p>
    <w:p w14:paraId="690A422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至于画全身立相，也无关紧要。但不可以凡滥圣，妄为推尊。庶后来之人，不至疑为僭越，又不至妄生效法也。（民二十五年九月初八）</w:t>
      </w:r>
    </w:p>
    <w:p w14:paraId="23B95CB0">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至于画站立的全身相，也无关紧要。但不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以凡滥圣，胡乱推举尊崇。使得后来之人，不至于怀疑</w:t>
      </w:r>
      <w:r>
        <w:rPr>
          <w:rFonts w:hint="eastAsia" w:ascii="微软雅黑" w:hAnsi="微软雅黑" w:eastAsia="微软雅黑" w:cs="Tahoma"/>
          <w:color w:val="222222"/>
          <w:sz w:val="24"/>
          <w:szCs w:val="24"/>
        </w:rPr>
        <w:t>这是</w:t>
      </w:r>
      <w:r>
        <w:rPr>
          <w:rFonts w:ascii="微软雅黑" w:hAnsi="微软雅黑" w:eastAsia="微软雅黑" w:cs="Tahoma"/>
          <w:color w:val="222222"/>
          <w:sz w:val="24"/>
          <w:szCs w:val="24"/>
        </w:rPr>
        <w:t>僭越本分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又不至于随便效法</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（民国二十五</w:t>
      </w:r>
      <w:r>
        <w:rPr>
          <w:rFonts w:hint="eastAsia" w:ascii="微软雅黑" w:hAnsi="微软雅黑" w:eastAsia="微软雅黑" w:cs="Tahoma"/>
          <w:color w:val="222222"/>
          <w:sz w:val="24"/>
          <w:szCs w:val="24"/>
        </w:rPr>
        <w:t>年</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1936</w:t>
      </w:r>
      <w:r>
        <w:rPr>
          <w:rFonts w:hint="eastAsia" w:ascii="微软雅黑" w:hAnsi="微软雅黑" w:eastAsia="微软雅黑" w:cs="Tahoma"/>
          <w:color w:val="7F7F7F"/>
          <w:sz w:val="24"/>
          <w:szCs w:val="24"/>
        </w:rPr>
        <w:t>年&gt;</w:t>
      </w:r>
      <w:r>
        <w:rPr>
          <w:rFonts w:ascii="微软雅黑" w:hAnsi="微软雅黑" w:eastAsia="微软雅黑" w:cs="Tahoma"/>
          <w:color w:val="222222"/>
          <w:sz w:val="24"/>
          <w:szCs w:val="24"/>
        </w:rPr>
        <w:t>九月初八）</w:t>
      </w:r>
    </w:p>
    <w:p w14:paraId="2DB00D92">
      <w:pPr>
        <w:rPr>
          <w:rFonts w:ascii="微软雅黑" w:hAnsi="微软雅黑" w:eastAsia="微软雅黑" w:cs="Tahoma"/>
          <w:color w:val="222222"/>
          <w:sz w:val="24"/>
          <w:szCs w:val="24"/>
        </w:rPr>
      </w:pPr>
    </w:p>
    <w:p w14:paraId="71869291">
      <w:pPr>
        <w:rPr>
          <w:rFonts w:ascii="微软雅黑" w:hAnsi="微软雅黑" w:eastAsia="微软雅黑" w:cs="Tahoma"/>
          <w:color w:val="222222"/>
          <w:sz w:val="24"/>
          <w:szCs w:val="24"/>
        </w:rPr>
      </w:pPr>
    </w:p>
    <w:p w14:paraId="3372ACE4">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08619EC0">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【僭越】</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超越本分</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古时指地位在下的冒用在上的名义或器物等等，尤指用皇家专用的。现在指无权冒用或要求；盗用；非法霸占；用了自己的级别所不应该用的礼仪等。</w:t>
      </w:r>
    </w:p>
    <w:p w14:paraId="1FCCF078">
      <w:pPr>
        <w:rPr>
          <w:rFonts w:ascii="微软雅黑" w:hAnsi="微软雅黑" w:eastAsia="微软雅黑" w:cs="Tahoma"/>
          <w:color w:val="222222"/>
          <w:sz w:val="24"/>
          <w:szCs w:val="24"/>
        </w:rPr>
      </w:pPr>
    </w:p>
    <w:p w14:paraId="7E8A1FF6">
      <w:pPr>
        <w:rPr>
          <w:rFonts w:ascii="微软雅黑" w:hAnsi="微软雅黑" w:eastAsia="微软雅黑" w:cs="Tahoma"/>
          <w:color w:val="222222"/>
          <w:sz w:val="24"/>
          <w:szCs w:val="24"/>
        </w:rPr>
      </w:pPr>
      <w:r>
        <w:rPr>
          <w:rFonts w:ascii="微软雅黑" w:hAnsi="微软雅黑" w:eastAsia="微软雅黑" w:cs="Tahoma"/>
          <w:color w:val="222222"/>
          <w:sz w:val="24"/>
          <w:szCs w:val="24"/>
        </w:rPr>
        <w:drawing>
          <wp:inline distT="0" distB="0" distL="0" distR="0">
            <wp:extent cx="4918710" cy="8290560"/>
            <wp:effectExtent l="19050" t="0" r="0" b="0"/>
            <wp:docPr id="1028" name="图片 2" descr="张觉明画印祖像.jpg"/>
            <wp:cNvGraphicFramePr/>
            <a:graphic xmlns:a="http://schemas.openxmlformats.org/drawingml/2006/main">
              <a:graphicData uri="http://schemas.openxmlformats.org/drawingml/2006/picture">
                <pic:pic xmlns:pic="http://schemas.openxmlformats.org/drawingml/2006/picture">
                  <pic:nvPicPr>
                    <pic:cNvPr id="1028" name="图片 2" descr="张觉明画印祖像.jpg"/>
                    <pic:cNvPicPr/>
                  </pic:nvPicPr>
                  <pic:blipFill>
                    <a:blip r:embed="rId12" cstate="print"/>
                    <a:srcRect/>
                    <a:stretch>
                      <a:fillRect/>
                    </a:stretch>
                  </pic:blipFill>
                  <pic:spPr>
                    <a:xfrm>
                      <a:off x="0" y="0"/>
                      <a:ext cx="4918710" cy="8290560"/>
                    </a:xfrm>
                    <a:prstGeom prst="rect">
                      <a:avLst/>
                    </a:prstGeom>
                  </pic:spPr>
                </pic:pic>
              </a:graphicData>
            </a:graphic>
          </wp:inline>
        </w:drawing>
      </w:r>
    </w:p>
    <w:p w14:paraId="46E56A98">
      <w:pPr>
        <w:rPr>
          <w:rFonts w:ascii="微软雅黑" w:hAnsi="微软雅黑" w:eastAsia="微软雅黑"/>
          <w:sz w:val="24"/>
          <w:szCs w:val="24"/>
        </w:rPr>
      </w:pPr>
    </w:p>
    <w:p w14:paraId="05873561">
      <w:pPr>
        <w:rPr>
          <w:rFonts w:ascii="微软雅黑" w:hAnsi="微软雅黑" w:eastAsia="微软雅黑"/>
          <w:sz w:val="24"/>
          <w:szCs w:val="24"/>
        </w:rPr>
      </w:pPr>
    </w:p>
    <w:p w14:paraId="57ADE09C">
      <w:pPr>
        <w:widowControl/>
        <w:jc w:val="left"/>
        <w:rPr>
          <w:rFonts w:ascii="微软雅黑" w:hAnsi="微软雅黑" w:eastAsia="微软雅黑"/>
          <w:sz w:val="24"/>
          <w:szCs w:val="24"/>
        </w:rPr>
      </w:pPr>
      <w:r>
        <w:rPr>
          <w:rFonts w:ascii="微软雅黑" w:hAnsi="微软雅黑" w:eastAsia="微软雅黑"/>
          <w:sz w:val="24"/>
          <w:szCs w:val="24"/>
        </w:rPr>
        <w:br w:type="page"/>
      </w:r>
    </w:p>
    <w:p w14:paraId="4626DB7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26" w:name="_Toc4623"/>
      <w:r>
        <w:rPr>
          <w:rFonts w:ascii="微软雅黑" w:hAnsi="微软雅黑" w:eastAsia="微软雅黑" w:cs="宋体"/>
          <w:b/>
          <w:color w:val="C00000"/>
          <w:kern w:val="0"/>
          <w:sz w:val="24"/>
          <w:szCs w:val="24"/>
        </w:rPr>
        <w:t>复张觉明女居士书五</w:t>
      </w:r>
      <w:bookmarkEnd w:id="426"/>
    </w:p>
    <w:p w14:paraId="527FA17C">
      <w:pPr>
        <w:rPr>
          <w:rFonts w:ascii="微软雅黑" w:hAnsi="微软雅黑" w:eastAsia="微软雅黑" w:cs="宋体"/>
          <w:b/>
          <w:color w:val="C00000"/>
          <w:kern w:val="0"/>
          <w:sz w:val="24"/>
          <w:szCs w:val="24"/>
        </w:rPr>
      </w:pPr>
    </w:p>
    <w:p w14:paraId="6C850E4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光本一土木形骸，被汝装饰得金碧辉煌矣。虽可暂悦众目，实则常愧我心也。（民廿五）</w:t>
      </w:r>
    </w:p>
    <w:p w14:paraId="6F370A15">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原</w:t>
      </w:r>
      <w:r>
        <w:rPr>
          <w:rFonts w:ascii="微软雅黑" w:hAnsi="微软雅黑" w:eastAsia="微软雅黑" w:cs="Tahoma"/>
          <w:color w:val="222222"/>
          <w:sz w:val="24"/>
          <w:szCs w:val="24"/>
        </w:rPr>
        <w:t>本是一个泥土木头一样的形体，</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被你装饰得金碧辉煌。虽然</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暂时</w:t>
      </w:r>
      <w:r>
        <w:rPr>
          <w:rFonts w:hint="eastAsia" w:ascii="微软雅黑" w:hAnsi="微软雅黑" w:eastAsia="微软雅黑" w:cs="Tahoma"/>
          <w:color w:val="222222"/>
          <w:sz w:val="24"/>
          <w:szCs w:val="24"/>
        </w:rPr>
        <w:t>取</w:t>
      </w:r>
      <w:r>
        <w:rPr>
          <w:rFonts w:ascii="微软雅黑" w:hAnsi="微软雅黑" w:eastAsia="微软雅黑" w:cs="Tahoma"/>
          <w:color w:val="222222"/>
          <w:sz w:val="24"/>
          <w:szCs w:val="24"/>
        </w:rPr>
        <w:t>悦众人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眼目，</w:t>
      </w:r>
      <w:r>
        <w:rPr>
          <w:rFonts w:hint="eastAsia" w:ascii="微软雅黑" w:hAnsi="微软雅黑" w:eastAsia="微软雅黑" w:cs="Tahoma"/>
          <w:color w:val="222222"/>
          <w:sz w:val="24"/>
          <w:szCs w:val="24"/>
        </w:rPr>
        <w:t>实际上却使</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心常</w:t>
      </w:r>
      <w:r>
        <w:rPr>
          <w:rFonts w:hint="eastAsia" w:ascii="微软雅黑" w:hAnsi="微软雅黑" w:eastAsia="微软雅黑" w:cs="Tahoma"/>
          <w:color w:val="222222"/>
          <w:sz w:val="24"/>
          <w:szCs w:val="24"/>
        </w:rPr>
        <w:t>惭</w:t>
      </w:r>
      <w:r>
        <w:rPr>
          <w:rFonts w:ascii="微软雅黑" w:hAnsi="微软雅黑" w:eastAsia="微软雅黑" w:cs="Tahoma"/>
          <w:color w:val="222222"/>
          <w:sz w:val="24"/>
          <w:szCs w:val="24"/>
        </w:rPr>
        <w:t>愧啊！（民国二十五年</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1936</w:t>
      </w:r>
      <w:r>
        <w:rPr>
          <w:rFonts w:hint="eastAsia" w:ascii="微软雅黑" w:hAnsi="微软雅黑" w:eastAsia="微软雅黑" w:cs="Tahoma"/>
          <w:color w:val="7F7F7F"/>
          <w:sz w:val="24"/>
          <w:szCs w:val="24"/>
        </w:rPr>
        <w:t>年&gt;</w:t>
      </w:r>
      <w:r>
        <w:rPr>
          <w:rFonts w:ascii="微软雅黑" w:hAnsi="微软雅黑" w:eastAsia="微软雅黑" w:cs="Tahoma"/>
          <w:color w:val="222222"/>
          <w:sz w:val="24"/>
          <w:szCs w:val="24"/>
        </w:rPr>
        <w:t>）</w:t>
      </w:r>
    </w:p>
    <w:p w14:paraId="01708F12">
      <w:pPr>
        <w:rPr>
          <w:rFonts w:ascii="微软雅黑" w:hAnsi="微软雅黑" w:eastAsia="微软雅黑" w:cs="Tahoma"/>
          <w:color w:val="222222"/>
          <w:sz w:val="24"/>
          <w:szCs w:val="24"/>
        </w:rPr>
      </w:pPr>
    </w:p>
    <w:p w14:paraId="6C977231">
      <w:pPr>
        <w:rPr>
          <w:rFonts w:ascii="微软雅黑" w:hAnsi="微软雅黑" w:eastAsia="微软雅黑" w:cs="Tahoma"/>
          <w:color w:val="222222"/>
          <w:sz w:val="24"/>
          <w:szCs w:val="24"/>
        </w:rPr>
      </w:pPr>
    </w:p>
    <w:p w14:paraId="47ABCD50">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616603E2">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【土木形骸】</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形骸：指人的形体。形体象土木一样。比喻人的本来面目，不加修饰。</w:t>
      </w:r>
    </w:p>
    <w:p w14:paraId="2FE07B97">
      <w:pPr>
        <w:rPr>
          <w:rFonts w:ascii="微软雅黑" w:hAnsi="微软雅黑" w:eastAsia="微软雅黑" w:cs="Tahoma"/>
          <w:color w:val="222222"/>
          <w:sz w:val="24"/>
          <w:szCs w:val="24"/>
        </w:rPr>
      </w:pPr>
    </w:p>
    <w:p w14:paraId="480EDF9B">
      <w:pPr>
        <w:rPr>
          <w:rStyle w:val="14"/>
          <w:rFonts w:ascii="微软雅黑" w:hAnsi="微软雅黑" w:eastAsia="微软雅黑" w:cs="Tahoma"/>
          <w:color w:val="222222"/>
          <w:sz w:val="24"/>
          <w:szCs w:val="24"/>
        </w:rPr>
      </w:pPr>
    </w:p>
    <w:p w14:paraId="492C7521">
      <w:pPr>
        <w:widowControl/>
        <w:jc w:val="left"/>
        <w:rPr>
          <w:rStyle w:val="14"/>
          <w:rFonts w:ascii="微软雅黑" w:hAnsi="微软雅黑" w:eastAsia="微软雅黑" w:cs="Tahoma"/>
          <w:color w:val="222222"/>
          <w:sz w:val="24"/>
          <w:szCs w:val="24"/>
        </w:rPr>
      </w:pPr>
      <w:r>
        <w:rPr>
          <w:rStyle w:val="14"/>
          <w:rFonts w:ascii="微软雅黑" w:hAnsi="微软雅黑" w:eastAsia="微软雅黑" w:cs="Tahoma"/>
          <w:color w:val="222222"/>
          <w:sz w:val="24"/>
          <w:szCs w:val="24"/>
        </w:rPr>
        <w:br w:type="page"/>
      </w:r>
    </w:p>
    <w:p w14:paraId="0A738A2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27" w:name="_Toc31237"/>
      <w:r>
        <w:rPr>
          <w:rFonts w:ascii="微软雅黑" w:hAnsi="微软雅黑" w:eastAsia="微软雅黑" w:cs="宋体"/>
          <w:b/>
          <w:color w:val="C00000"/>
          <w:kern w:val="0"/>
          <w:sz w:val="24"/>
          <w:szCs w:val="24"/>
        </w:rPr>
        <w:t>复张觉明女居士书六</w:t>
      </w:r>
      <w:bookmarkEnd w:id="427"/>
    </w:p>
    <w:p w14:paraId="492D0D22">
      <w:pPr>
        <w:rPr>
          <w:rFonts w:ascii="微软雅黑" w:hAnsi="微软雅黑" w:eastAsia="微软雅黑" w:cs="宋体"/>
          <w:b/>
          <w:color w:val="C00000"/>
          <w:kern w:val="0"/>
          <w:sz w:val="24"/>
          <w:szCs w:val="24"/>
        </w:rPr>
      </w:pPr>
    </w:p>
    <w:p w14:paraId="79AD656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前书来时，适赶笔削护国法会开示录，未暇作复。佛像光相均好。前日令将三圣像及光相，各照二十张，云须每张大洋二角。今又寄十张。光相旁加联，文意均好。当为寄之远方（寄吾家乡）不易得处云。</w:t>
      </w:r>
    </w:p>
    <w:p w14:paraId="7E19DA08">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上次</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信</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时，正赶上</w:t>
      </w:r>
      <w:r>
        <w:rPr>
          <w:rFonts w:hint="eastAsia" w:ascii="微软雅黑" w:hAnsi="微软雅黑" w:eastAsia="微软雅黑" w:cs="Tahoma"/>
          <w:color w:val="222222"/>
          <w:sz w:val="24"/>
          <w:szCs w:val="24"/>
        </w:rPr>
        <w:t>修订《</w:t>
      </w:r>
      <w:r>
        <w:rPr>
          <w:rFonts w:ascii="微软雅黑" w:hAnsi="微软雅黑" w:eastAsia="微软雅黑" w:cs="Tahoma"/>
          <w:color w:val="222222"/>
          <w:sz w:val="24"/>
          <w:szCs w:val="24"/>
        </w:rPr>
        <w:t>护国法会开示录</w:t>
      </w:r>
      <w:r>
        <w:rPr>
          <w:rFonts w:hint="eastAsia" w:ascii="微软雅黑" w:hAnsi="微软雅黑" w:eastAsia="微软雅黑" w:cs="Tahoma"/>
          <w:color w:val="222222"/>
          <w:sz w:val="24"/>
          <w:szCs w:val="24"/>
        </w:rPr>
        <w:t>》</w:t>
      </w:r>
      <w:r>
        <w:rPr>
          <w:rFonts w:hint="eastAsia" w:ascii="微软雅黑" w:hAnsi="微软雅黑" w:eastAsia="微软雅黑" w:cs="Tahoma"/>
          <w:color w:val="7F7F7F"/>
          <w:sz w:val="24"/>
          <w:szCs w:val="24"/>
        </w:rPr>
        <w:t>（即《上海护国息灾法会法语》，收录于《印光法师文钞三编·卷四》）</w:t>
      </w:r>
      <w:r>
        <w:rPr>
          <w:rFonts w:ascii="微软雅黑" w:hAnsi="微软雅黑" w:eastAsia="微软雅黑" w:cs="Tahoma"/>
          <w:color w:val="222222"/>
          <w:sz w:val="24"/>
          <w:szCs w:val="24"/>
        </w:rPr>
        <w:t>，没</w:t>
      </w:r>
      <w:r>
        <w:rPr>
          <w:rFonts w:hint="eastAsia" w:ascii="微软雅黑" w:hAnsi="微软雅黑" w:eastAsia="微软雅黑" w:cs="Tahoma"/>
          <w:color w:val="222222"/>
          <w:sz w:val="24"/>
          <w:szCs w:val="24"/>
        </w:rPr>
        <w:t>有时间</w:t>
      </w:r>
      <w:r>
        <w:rPr>
          <w:rFonts w:ascii="微软雅黑" w:hAnsi="微软雅黑" w:eastAsia="微软雅黑" w:cs="Tahoma"/>
          <w:color w:val="222222"/>
          <w:sz w:val="24"/>
          <w:szCs w:val="24"/>
        </w:rPr>
        <w:t>回信。佛像以及我的</w:t>
      </w:r>
      <w:r>
        <w:rPr>
          <w:rFonts w:hint="eastAsia" w:ascii="微软雅黑" w:hAnsi="微软雅黑" w:eastAsia="微软雅黑" w:cs="Tahoma"/>
          <w:color w:val="222222"/>
          <w:sz w:val="24"/>
          <w:szCs w:val="24"/>
        </w:rPr>
        <w:t>画像</w:t>
      </w:r>
      <w:r>
        <w:rPr>
          <w:rFonts w:ascii="微软雅黑" w:hAnsi="微软雅黑" w:eastAsia="微软雅黑" w:cs="Tahoma"/>
          <w:color w:val="222222"/>
          <w:sz w:val="24"/>
          <w:szCs w:val="24"/>
        </w:rPr>
        <w:t>都很好。前天令人将三圣像以及我的</w:t>
      </w:r>
      <w:r>
        <w:rPr>
          <w:rFonts w:hint="eastAsia" w:ascii="微软雅黑" w:hAnsi="微软雅黑" w:eastAsia="微软雅黑" w:cs="Tahoma"/>
          <w:color w:val="222222"/>
          <w:sz w:val="24"/>
          <w:szCs w:val="24"/>
        </w:rPr>
        <w:t>画像</w:t>
      </w:r>
      <w:r>
        <w:rPr>
          <w:rFonts w:ascii="微软雅黑" w:hAnsi="微软雅黑" w:eastAsia="微软雅黑" w:cs="Tahoma"/>
          <w:color w:val="222222"/>
          <w:sz w:val="24"/>
          <w:szCs w:val="24"/>
        </w:rPr>
        <w:t>，各照二十张，</w:t>
      </w:r>
      <w:r>
        <w:rPr>
          <w:rFonts w:hint="eastAsia" w:ascii="微软雅黑" w:hAnsi="微软雅黑" w:eastAsia="微软雅黑" w:cs="Tahoma"/>
          <w:color w:val="222222"/>
          <w:sz w:val="24"/>
          <w:szCs w:val="24"/>
        </w:rPr>
        <w:t>据</w:t>
      </w:r>
      <w:r>
        <w:rPr>
          <w:rFonts w:ascii="微软雅黑" w:hAnsi="微软雅黑" w:eastAsia="微软雅黑" w:cs="Tahoma"/>
          <w:color w:val="222222"/>
          <w:sz w:val="24"/>
          <w:szCs w:val="24"/>
        </w:rPr>
        <w:t>说每张须要大洋二角</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今天又寄了十张。我</w:t>
      </w:r>
      <w:r>
        <w:rPr>
          <w:rFonts w:hint="eastAsia" w:ascii="微软雅黑" w:hAnsi="微软雅黑" w:eastAsia="微软雅黑" w:cs="Tahoma"/>
          <w:color w:val="222222"/>
          <w:sz w:val="24"/>
          <w:szCs w:val="24"/>
        </w:rPr>
        <w:t>的画像</w:t>
      </w:r>
      <w:r>
        <w:rPr>
          <w:rFonts w:ascii="微软雅黑" w:hAnsi="微软雅黑" w:eastAsia="微软雅黑" w:cs="Tahoma"/>
          <w:color w:val="222222"/>
          <w:sz w:val="24"/>
          <w:szCs w:val="24"/>
        </w:rPr>
        <w:t>旁加</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对联</w:t>
      </w:r>
      <w:r>
        <w:rPr>
          <w:rFonts w:hint="eastAsia" w:ascii="微软雅黑" w:hAnsi="微软雅黑" w:eastAsia="微软雅黑" w:cs="Tahoma"/>
          <w:color w:val="7F7F7F"/>
          <w:sz w:val="24"/>
          <w:szCs w:val="24"/>
        </w:rPr>
        <w:t>（注1）</w:t>
      </w:r>
      <w:r>
        <w:rPr>
          <w:rFonts w:ascii="微软雅黑" w:hAnsi="微软雅黑" w:eastAsia="微软雅黑" w:cs="Tahoma"/>
          <w:color w:val="222222"/>
          <w:sz w:val="24"/>
          <w:szCs w:val="24"/>
        </w:rPr>
        <w:t>，文意都很好。应当寄到远方（寄到我的家乡</w:t>
      </w:r>
      <w:r>
        <w:rPr>
          <w:rFonts w:hint="eastAsia" w:ascii="微软雅黑" w:hAnsi="微软雅黑" w:eastAsia="微软雅黑" w:cs="Tahoma"/>
          <w:color w:val="222222"/>
          <w:sz w:val="24"/>
          <w:szCs w:val="24"/>
        </w:rPr>
        <w:t>陕西</w:t>
      </w:r>
      <w:r>
        <w:rPr>
          <w:rFonts w:ascii="微软雅黑" w:hAnsi="微软雅黑" w:eastAsia="微软雅黑" w:cs="Tahoma"/>
          <w:color w:val="222222"/>
          <w:sz w:val="24"/>
          <w:szCs w:val="24"/>
        </w:rPr>
        <w:t>）不容易得到这些</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的地方。</w:t>
      </w:r>
    </w:p>
    <w:p w14:paraId="26A0BEE1">
      <w:pPr>
        <w:rPr>
          <w:rFonts w:ascii="微软雅黑" w:hAnsi="微软雅黑" w:eastAsia="微软雅黑" w:cs="Tahoma"/>
          <w:color w:val="222222"/>
          <w:sz w:val="24"/>
          <w:szCs w:val="24"/>
        </w:rPr>
      </w:pPr>
    </w:p>
    <w:p w14:paraId="538D9F30">
      <w:pPr>
        <w:rPr>
          <w:rFonts w:ascii="微软雅黑" w:hAnsi="微软雅黑" w:eastAsia="微软雅黑" w:cs="Tahoma"/>
          <w:color w:val="222222"/>
          <w:sz w:val="24"/>
          <w:szCs w:val="24"/>
        </w:rPr>
      </w:pPr>
    </w:p>
    <w:p w14:paraId="431DB656">
      <w:pP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p>
    <w:p w14:paraId="15E687F4">
      <w:pPr>
        <w:rPr>
          <w:rFonts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【笔削】</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1.指著述。笔，书写记录；削，删改时用刀削刮简牍。2.谓对作品删改订正。</w:t>
      </w:r>
    </w:p>
    <w:p w14:paraId="1A21C3F1">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sz w:val="24"/>
          <w:szCs w:val="24"/>
          <w14:textFill>
            <w14:solidFill>
              <w14:schemeClr w14:val="tx1">
                <w14:lumMod w14:val="65000"/>
                <w14:lumOff w14:val="35000"/>
              </w14:schemeClr>
            </w14:solidFill>
          </w14:textFill>
        </w:rPr>
        <w:t>对联</w:t>
      </w:r>
      <w:r>
        <w:rPr>
          <w:rFonts w:hint="eastAsia" w:ascii="微软雅黑" w:hAnsi="微软雅黑" w:eastAsia="微软雅黑" w:cs="Tahoma"/>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对联为：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瞻仰慈容，身心安定。敬遵明教，行戒精勤。（《印光大师永思集·印光大师画像记》）</w:t>
      </w:r>
    </w:p>
    <w:p w14:paraId="6BBE4457">
      <w:pPr>
        <w:rPr>
          <w:rFonts w:ascii="微软雅黑" w:hAnsi="微软雅黑" w:eastAsia="微软雅黑" w:cs="Tahoma"/>
          <w:color w:val="0070C0"/>
          <w:sz w:val="24"/>
          <w:szCs w:val="24"/>
        </w:rPr>
      </w:pPr>
      <w:r>
        <w:rPr>
          <w:color w:val="0070C0"/>
        </w:rPr>
        <w:drawing>
          <wp:inline distT="0" distB="0" distL="0" distR="0">
            <wp:extent cx="4510405" cy="7610475"/>
            <wp:effectExtent l="19050" t="0" r="3826" b="0"/>
            <wp:docPr id="1029" name="图片 1" descr="E:\Y\正\印祖\印祖法相、手书、舍利\印祖法相（张觉明画）.jpg"/>
            <wp:cNvGraphicFramePr/>
            <a:graphic xmlns:a="http://schemas.openxmlformats.org/drawingml/2006/main">
              <a:graphicData uri="http://schemas.openxmlformats.org/drawingml/2006/picture">
                <pic:pic xmlns:pic="http://schemas.openxmlformats.org/drawingml/2006/picture">
                  <pic:nvPicPr>
                    <pic:cNvPr id="1029" name="图片 1" descr="E:\Y\正\印祖\印祖法相、手书、舍利\印祖法相（张觉明画）.jpg"/>
                    <pic:cNvPicPr/>
                  </pic:nvPicPr>
                  <pic:blipFill>
                    <a:blip r:embed="rId13" cstate="print"/>
                    <a:srcRect/>
                    <a:stretch>
                      <a:fillRect/>
                    </a:stretch>
                  </pic:blipFill>
                  <pic:spPr>
                    <a:xfrm>
                      <a:off x="0" y="0"/>
                      <a:ext cx="4510405" cy="7610475"/>
                    </a:xfrm>
                    <a:prstGeom prst="rect">
                      <a:avLst/>
                    </a:prstGeom>
                    <a:ln>
                      <a:noFill/>
                    </a:ln>
                  </pic:spPr>
                </pic:pic>
              </a:graphicData>
            </a:graphic>
          </wp:inline>
        </w:drawing>
      </w:r>
    </w:p>
    <w:p w14:paraId="1D97121A">
      <w:pPr>
        <w:ind w:firstLine="2400" w:firstLineChars="1000"/>
        <w:rPr>
          <w:rFonts w:ascii="微软雅黑" w:hAnsi="微软雅黑" w:eastAsia="微软雅黑" w:cs="Tahoma"/>
          <w:color w:val="0070C0"/>
          <w:sz w:val="24"/>
          <w:szCs w:val="24"/>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画像两侧是对联的篆体。</w:t>
      </w:r>
    </w:p>
    <w:p w14:paraId="511DE234">
      <w:pPr>
        <w:rPr>
          <w:rFonts w:hint="eastAsia" w:ascii="微软雅黑" w:hAnsi="微软雅黑" w:eastAsia="微软雅黑" w:cs="Tahoma"/>
          <w:color w:val="222222"/>
          <w:sz w:val="24"/>
          <w:szCs w:val="24"/>
          <w:lang w:val="en-US" w:eastAsia="zh-CN"/>
        </w:rPr>
      </w:pPr>
    </w:p>
    <w:p w14:paraId="7B23A5CA">
      <w:pPr>
        <w:rPr>
          <w:rFonts w:ascii="微软雅黑" w:hAnsi="微软雅黑" w:eastAsia="微软雅黑" w:cs="Tahoma"/>
          <w:color w:val="222222"/>
          <w:sz w:val="24"/>
          <w:szCs w:val="24"/>
        </w:rPr>
      </w:pPr>
    </w:p>
    <w:p w14:paraId="17B73A5C">
      <w:pPr>
        <w:widowControl/>
        <w:jc w:val="left"/>
        <w:rPr>
          <w:rStyle w:val="14"/>
          <w:rFonts w:ascii="微软雅黑" w:hAnsi="微软雅黑" w:eastAsia="微软雅黑" w:cs="Tahoma"/>
          <w:color w:val="FF0000"/>
          <w:sz w:val="24"/>
          <w:szCs w:val="24"/>
        </w:rPr>
      </w:pPr>
      <w:r>
        <w:rPr>
          <w:rStyle w:val="14"/>
          <w:rFonts w:ascii="微软雅黑" w:hAnsi="微软雅黑" w:eastAsia="微软雅黑" w:cs="Tahoma"/>
          <w:color w:val="FF0000"/>
          <w:sz w:val="24"/>
          <w:szCs w:val="24"/>
        </w:rPr>
        <w:br w:type="page"/>
      </w:r>
    </w:p>
    <w:p w14:paraId="6688D4D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28" w:name="_Toc5917"/>
      <w:r>
        <w:rPr>
          <w:rFonts w:ascii="微软雅黑" w:hAnsi="微软雅黑" w:eastAsia="微软雅黑" w:cs="宋体"/>
          <w:b/>
          <w:color w:val="C00000"/>
          <w:kern w:val="0"/>
          <w:sz w:val="24"/>
          <w:szCs w:val="24"/>
        </w:rPr>
        <w:t>复张觉明女居士书七</w:t>
      </w:r>
      <w:bookmarkEnd w:id="428"/>
    </w:p>
    <w:p w14:paraId="6A1D11A8">
      <w:pPr>
        <w:rPr>
          <w:rFonts w:ascii="微软雅黑" w:hAnsi="微软雅黑" w:eastAsia="微软雅黑" w:cs="宋体"/>
          <w:b/>
          <w:color w:val="C00000"/>
          <w:kern w:val="0"/>
          <w:sz w:val="24"/>
          <w:szCs w:val="24"/>
        </w:rPr>
      </w:pPr>
    </w:p>
    <w:p w14:paraId="011314A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昨接手书，备悉一切。画像之事，系灵岩当家，拟画莲宗十二祖师之像，令光各作一六句赞，以备遇归西日上供之用。</w:t>
      </w:r>
    </w:p>
    <w:p w14:paraId="3014F10C">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昨</w:t>
      </w:r>
      <w:r>
        <w:rPr>
          <w:rFonts w:hint="eastAsia" w:ascii="微软雅黑" w:hAnsi="微软雅黑" w:eastAsia="微软雅黑" w:cs="Tahoma"/>
          <w:color w:val="222222"/>
          <w:sz w:val="24"/>
          <w:szCs w:val="24"/>
        </w:rPr>
        <w:t>天</w:t>
      </w:r>
      <w:r>
        <w:rPr>
          <w:rFonts w:ascii="微软雅黑" w:hAnsi="微软雅黑" w:eastAsia="微软雅黑" w:cs="Tahoma"/>
          <w:color w:val="222222"/>
          <w:sz w:val="24"/>
          <w:szCs w:val="24"/>
        </w:rPr>
        <w:t>接到</w:t>
      </w:r>
      <w:r>
        <w:rPr>
          <w:rFonts w:hint="eastAsia" w:ascii="微软雅黑" w:hAnsi="微软雅黑" w:eastAsia="微软雅黑" w:cs="Tahoma"/>
          <w:color w:val="222222"/>
          <w:sz w:val="24"/>
          <w:szCs w:val="24"/>
        </w:rPr>
        <w:t>你的</w:t>
      </w:r>
      <w:r>
        <w:rPr>
          <w:rFonts w:ascii="微软雅黑" w:hAnsi="微软雅黑" w:eastAsia="微软雅黑" w:cs="Tahoma"/>
          <w:color w:val="222222"/>
          <w:sz w:val="24"/>
          <w:szCs w:val="24"/>
        </w:rPr>
        <w:t>信，一切尽知。画像的事，是灵岩寺当家，准备画莲宗十二祖师的像，令我各作一首六句的偈赞</w:t>
      </w:r>
      <w:r>
        <w:rPr>
          <w:rFonts w:hint="eastAsia" w:ascii="微软雅黑" w:hAnsi="微软雅黑" w:eastAsia="微软雅黑" w:cs="Tahoma"/>
          <w:color w:val="7F7F7F"/>
          <w:sz w:val="24"/>
          <w:szCs w:val="24"/>
        </w:rPr>
        <w:t>（收录于《印光法师文钞续编·卷下·莲宗十二祖赞》）</w:t>
      </w:r>
      <w:r>
        <w:rPr>
          <w:rFonts w:ascii="微软雅黑" w:hAnsi="微软雅黑" w:eastAsia="微软雅黑" w:cs="Tahoma"/>
          <w:color w:val="222222"/>
          <w:sz w:val="24"/>
          <w:szCs w:val="24"/>
        </w:rPr>
        <w:t>，以备遇</w:t>
      </w:r>
      <w:r>
        <w:rPr>
          <w:rFonts w:hint="eastAsia" w:ascii="微软雅黑" w:hAnsi="微软雅黑" w:eastAsia="微软雅黑" w:cs="Tahoma"/>
          <w:color w:val="222222"/>
          <w:sz w:val="24"/>
          <w:szCs w:val="24"/>
        </w:rPr>
        <w:t>逢</w:t>
      </w:r>
      <w:r>
        <w:rPr>
          <w:rFonts w:ascii="微软雅黑" w:hAnsi="微软雅黑" w:eastAsia="微软雅黑" w:cs="Tahoma"/>
          <w:color w:val="222222"/>
          <w:sz w:val="24"/>
          <w:szCs w:val="24"/>
        </w:rPr>
        <w:t>祖师归西日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上供</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用。</w:t>
      </w:r>
    </w:p>
    <w:p w14:paraId="65931128">
      <w:pPr>
        <w:rPr>
          <w:rFonts w:ascii="微软雅黑" w:hAnsi="微软雅黑" w:eastAsia="微软雅黑" w:cs="Tahoma"/>
          <w:color w:val="FF0000"/>
          <w:sz w:val="24"/>
          <w:szCs w:val="24"/>
        </w:rPr>
      </w:pPr>
    </w:p>
    <w:p w14:paraId="27E913E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又各作七言八句颂，拟书于像上。光以律诗太拘，妄效古体塞其责。彼本拟请居士画一二幅。</w:t>
      </w:r>
    </w:p>
    <w:p w14:paraId="18D1B844">
      <w:pPr>
        <w:rPr>
          <w:rFonts w:ascii="微软雅黑" w:hAnsi="微软雅黑" w:eastAsia="微软雅黑" w:cs="Tahoma"/>
          <w:color w:val="222222"/>
          <w:sz w:val="24"/>
          <w:szCs w:val="24"/>
        </w:rPr>
      </w:pPr>
      <w:r>
        <w:rPr>
          <w:rFonts w:ascii="微软雅黑" w:hAnsi="微软雅黑" w:eastAsia="微软雅黑" w:cs="Tahoma"/>
          <w:color w:val="222222"/>
          <w:sz w:val="24"/>
          <w:szCs w:val="24"/>
        </w:rPr>
        <w:t>又各作七字八句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颂文，准备写在画像上。我因为律诗太拘束，大胆仿效古体诗</w:t>
      </w:r>
      <w:r>
        <w:rPr>
          <w:rFonts w:hint="eastAsia" w:ascii="微软雅黑" w:hAnsi="微软雅黑" w:eastAsia="微软雅黑" w:cs="Tahoma"/>
          <w:color w:val="222222"/>
          <w:sz w:val="24"/>
          <w:szCs w:val="24"/>
        </w:rPr>
        <w:t>（的格式）</w:t>
      </w:r>
      <w:r>
        <w:rPr>
          <w:rFonts w:ascii="微软雅黑" w:hAnsi="微软雅黑" w:eastAsia="微软雅黑" w:cs="Tahoma"/>
          <w:color w:val="222222"/>
          <w:sz w:val="24"/>
          <w:szCs w:val="24"/>
        </w:rPr>
        <w:t>以塞其责。他们本打算请居士</w:t>
      </w:r>
      <w:r>
        <w:rPr>
          <w:rFonts w:hint="eastAsia" w:ascii="微软雅黑" w:hAnsi="微软雅黑" w:eastAsia="微软雅黑" w:cs="Tahoma"/>
          <w:color w:val="222222"/>
          <w:sz w:val="24"/>
          <w:szCs w:val="24"/>
        </w:rPr>
        <w:t>您</w:t>
      </w:r>
      <w:r>
        <w:rPr>
          <w:rFonts w:ascii="微软雅黑" w:hAnsi="微软雅黑" w:eastAsia="微软雅黑" w:cs="Tahoma"/>
          <w:color w:val="222222"/>
          <w:sz w:val="24"/>
          <w:szCs w:val="24"/>
        </w:rPr>
        <w:t>画一二幅。</w:t>
      </w:r>
    </w:p>
    <w:p w14:paraId="090B391A">
      <w:pPr>
        <w:rPr>
          <w:rFonts w:ascii="微软雅黑" w:hAnsi="微软雅黑" w:eastAsia="微软雅黑" w:cs="Tahoma"/>
          <w:color w:val="FF0000"/>
          <w:sz w:val="24"/>
          <w:szCs w:val="24"/>
        </w:rPr>
      </w:pPr>
    </w:p>
    <w:p w14:paraId="4722131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光谓彼逃难寄居人家，恐不能画。若能画者，宜令一手画之，方无体格不一之弊。</w:t>
      </w:r>
    </w:p>
    <w:p w14:paraId="5A743C9B">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我对他们说，你逃难寄居在别人家里，恐怕不能画。如果有能画的人，应该</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一个人来画</w:t>
      </w:r>
      <w:r>
        <w:rPr>
          <w:rFonts w:hint="eastAsia" w:ascii="微软雅黑" w:hAnsi="微软雅黑" w:eastAsia="微软雅黑" w:cs="Tahoma"/>
          <w:color w:val="222222"/>
          <w:sz w:val="24"/>
          <w:szCs w:val="24"/>
        </w:rPr>
        <w:t>完</w:t>
      </w:r>
      <w:r>
        <w:rPr>
          <w:rFonts w:ascii="微软雅黑" w:hAnsi="微软雅黑" w:eastAsia="微软雅黑" w:cs="Tahoma"/>
          <w:color w:val="222222"/>
          <w:sz w:val="24"/>
          <w:szCs w:val="24"/>
        </w:rPr>
        <w:t>，方才没有形体格局不一致的毛病。</w:t>
      </w:r>
    </w:p>
    <w:p w14:paraId="49ACCA16">
      <w:pPr>
        <w:rPr>
          <w:rFonts w:ascii="微软雅黑" w:hAnsi="微软雅黑" w:eastAsia="微软雅黑" w:cs="Tahoma"/>
          <w:color w:val="FF0000"/>
          <w:sz w:val="24"/>
          <w:szCs w:val="24"/>
        </w:rPr>
      </w:pPr>
    </w:p>
    <w:p w14:paraId="049C0C2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今阅复书，当即作罢，随当家请何人画。此事在光本意，亦不甚赞成。何以故，南方潮湿，不十余年，又须另裱。此之费用，为数不少。</w:t>
      </w:r>
    </w:p>
    <w:p w14:paraId="30A57656">
      <w:pPr>
        <w:rPr>
          <w:rFonts w:ascii="微软雅黑" w:hAnsi="微软雅黑" w:eastAsia="微软雅黑" w:cs="Tahoma"/>
          <w:color w:val="222222"/>
          <w:sz w:val="24"/>
          <w:szCs w:val="24"/>
        </w:rPr>
      </w:pPr>
      <w:r>
        <w:rPr>
          <w:rFonts w:ascii="微软雅黑" w:hAnsi="微软雅黑" w:eastAsia="微软雅黑" w:cs="Tahoma"/>
          <w:color w:val="222222"/>
          <w:sz w:val="24"/>
          <w:szCs w:val="24"/>
        </w:rPr>
        <w:t>今天看</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你的回信，当即作罢，随当家师请什么人画。这件事在我的本意，也不是很赞成。为什么呢？因为南方潮湿，不到十几年，又须另外装裱。这个费用，不</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少数。</w:t>
      </w:r>
    </w:p>
    <w:p w14:paraId="75FE2899">
      <w:pPr>
        <w:rPr>
          <w:rFonts w:ascii="微软雅黑" w:hAnsi="微软雅黑" w:eastAsia="微软雅黑" w:cs="Tahoma"/>
          <w:color w:val="222222"/>
          <w:sz w:val="24"/>
          <w:szCs w:val="24"/>
        </w:rPr>
      </w:pPr>
    </w:p>
    <w:p w14:paraId="2307D1F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若供牌位，一二百年亦仍完好。以彼事事要好，尚不惜屡屡求人也。在庄严道场，则似乎有益。当此局势，亦或致招祸。</w:t>
      </w:r>
    </w:p>
    <w:p w14:paraId="3E974A05">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如果是供牌位，过一二百年</w:t>
      </w:r>
      <w:r>
        <w:rPr>
          <w:rFonts w:hint="eastAsia" w:ascii="微软雅黑" w:hAnsi="微软雅黑" w:eastAsia="微软雅黑" w:cs="Tahoma"/>
          <w:color w:val="222222"/>
          <w:sz w:val="24"/>
          <w:szCs w:val="24"/>
        </w:rPr>
        <w:t>也仍旧</w:t>
      </w:r>
      <w:r>
        <w:rPr>
          <w:rFonts w:ascii="微软雅黑" w:hAnsi="微软雅黑" w:eastAsia="微软雅黑" w:cs="Tahoma"/>
          <w:color w:val="222222"/>
          <w:sz w:val="24"/>
          <w:szCs w:val="24"/>
        </w:rPr>
        <w:t>完好无损。因为他们事事都要最好，还不惜多次求人。在庄严道场</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方面，</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似乎有益。</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在</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局势下，也或许</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招来灾祸。</w:t>
      </w:r>
    </w:p>
    <w:p w14:paraId="107796CA">
      <w:pPr>
        <w:rPr>
          <w:rFonts w:ascii="微软雅黑" w:hAnsi="微软雅黑" w:eastAsia="微软雅黑" w:cs="Tahoma"/>
          <w:color w:val="222222"/>
          <w:sz w:val="24"/>
          <w:szCs w:val="24"/>
        </w:rPr>
      </w:pPr>
    </w:p>
    <w:p w14:paraId="12B6B2D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事事考究，殊非所宜。祈将此事置诸度外，一心念佛，以期实益。祈将二像挂号寄来。（己卯二月十二日）</w:t>
      </w:r>
    </w:p>
    <w:p w14:paraId="4ABB2F56">
      <w:pPr>
        <w:rPr>
          <w:rFonts w:ascii="微软雅黑" w:hAnsi="微软雅黑" w:eastAsia="微软雅黑" w:cs="Tahoma"/>
          <w:color w:val="222222"/>
          <w:sz w:val="24"/>
          <w:szCs w:val="24"/>
        </w:rPr>
      </w:pPr>
      <w:r>
        <w:rPr>
          <w:rFonts w:ascii="微软雅黑" w:hAnsi="微软雅黑" w:eastAsia="微软雅黑" w:cs="Tahoma"/>
          <w:color w:val="222222"/>
          <w:sz w:val="24"/>
          <w:szCs w:val="24"/>
        </w:rPr>
        <w:t>事事讲究精致，</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不合适。请</w:t>
      </w:r>
      <w:r>
        <w:rPr>
          <w:rFonts w:hint="eastAsia" w:ascii="微软雅黑" w:hAnsi="微软雅黑" w:eastAsia="微软雅黑" w:cs="Tahoma"/>
          <w:color w:val="222222"/>
          <w:sz w:val="24"/>
          <w:szCs w:val="24"/>
        </w:rPr>
        <w:t>不要</w:t>
      </w:r>
      <w:r>
        <w:rPr>
          <w:rFonts w:ascii="微软雅黑" w:hAnsi="微软雅黑" w:eastAsia="微软雅黑" w:cs="Tahoma"/>
          <w:color w:val="222222"/>
          <w:sz w:val="24"/>
          <w:szCs w:val="24"/>
        </w:rPr>
        <w:t>将这件事</w:t>
      </w:r>
      <w:r>
        <w:rPr>
          <w:rFonts w:hint="eastAsia" w:ascii="微软雅黑" w:hAnsi="微软雅黑" w:eastAsia="微软雅黑" w:cs="Tahoma"/>
          <w:color w:val="222222"/>
          <w:sz w:val="24"/>
          <w:szCs w:val="24"/>
        </w:rPr>
        <w:t>放在心上</w:t>
      </w:r>
      <w:r>
        <w:rPr>
          <w:rFonts w:ascii="微软雅黑" w:hAnsi="微软雅黑" w:eastAsia="微软雅黑" w:cs="Tahoma"/>
          <w:color w:val="222222"/>
          <w:sz w:val="24"/>
          <w:szCs w:val="24"/>
        </w:rPr>
        <w:t>，一心念佛，以期得到真实利益。请将二幅画像挂号寄来。（己卯</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1939年</w:t>
      </w:r>
      <w:r>
        <w:rPr>
          <w:rFonts w:hint="eastAsia" w:ascii="微软雅黑" w:hAnsi="微软雅黑" w:eastAsia="微软雅黑" w:cs="Tahoma"/>
          <w:color w:val="7F7F7F"/>
          <w:sz w:val="24"/>
          <w:szCs w:val="24"/>
        </w:rPr>
        <w:t>&gt;</w:t>
      </w:r>
      <w:r>
        <w:rPr>
          <w:rFonts w:ascii="微软雅黑" w:hAnsi="微软雅黑" w:eastAsia="微软雅黑" w:cs="Tahoma"/>
          <w:color w:val="222222"/>
          <w:sz w:val="24"/>
          <w:szCs w:val="24"/>
        </w:rPr>
        <w:t>二月十二日）</w:t>
      </w:r>
    </w:p>
    <w:p w14:paraId="7DF80AB8">
      <w:pPr>
        <w:rPr>
          <w:rFonts w:ascii="微软雅黑" w:hAnsi="微软雅黑" w:eastAsia="微软雅黑"/>
          <w:sz w:val="24"/>
          <w:szCs w:val="24"/>
        </w:rPr>
      </w:pPr>
    </w:p>
    <w:p w14:paraId="02384F30">
      <w:pPr>
        <w:rPr>
          <w:rFonts w:ascii="微软雅黑" w:hAnsi="微软雅黑" w:eastAsia="微软雅黑"/>
          <w:sz w:val="24"/>
          <w:szCs w:val="24"/>
        </w:rPr>
      </w:pPr>
    </w:p>
    <w:p w14:paraId="1FDA0FDB">
      <w:pPr>
        <w:widowControl/>
        <w:jc w:val="left"/>
        <w:rPr>
          <w:rFonts w:ascii="微软雅黑" w:hAnsi="微软雅黑" w:eastAsia="微软雅黑"/>
          <w:sz w:val="24"/>
          <w:szCs w:val="24"/>
        </w:rPr>
      </w:pPr>
      <w:r>
        <w:rPr>
          <w:rFonts w:ascii="微软雅黑" w:hAnsi="微软雅黑" w:eastAsia="微软雅黑"/>
          <w:sz w:val="24"/>
          <w:szCs w:val="24"/>
        </w:rPr>
        <w:br w:type="page"/>
      </w:r>
    </w:p>
    <w:p w14:paraId="6D19475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29" w:name="_Toc20503"/>
      <w:r>
        <w:rPr>
          <w:rFonts w:ascii="微软雅黑" w:hAnsi="微软雅黑" w:eastAsia="微软雅黑" w:cs="宋体"/>
          <w:b/>
          <w:color w:val="C00000"/>
          <w:kern w:val="0"/>
          <w:sz w:val="24"/>
          <w:szCs w:val="24"/>
        </w:rPr>
        <w:t>复张觉明女居士书八</w:t>
      </w:r>
      <w:bookmarkEnd w:id="429"/>
    </w:p>
    <w:p w14:paraId="725B4C70">
      <w:pPr>
        <w:spacing w:line="270" w:lineRule="atLeast"/>
        <w:rPr>
          <w:rFonts w:ascii="微软雅黑" w:hAnsi="微软雅黑" w:eastAsia="微软雅黑" w:cs="宋体"/>
          <w:b/>
          <w:color w:val="C00000"/>
          <w:kern w:val="0"/>
          <w:sz w:val="24"/>
          <w:szCs w:val="24"/>
        </w:rPr>
      </w:pPr>
    </w:p>
    <w:p w14:paraId="7AEDAA2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徐老太由香灰水，危病回机，亦其家眷之诚心所感。何德牧之喜谈诗，而不注重念佛，乃业力所感，故不知轻重。</w:t>
      </w:r>
    </w:p>
    <w:p w14:paraId="65921BF5">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徐老太太由于服用</w:t>
      </w:r>
      <w:r>
        <w:rPr>
          <w:rFonts w:hint="eastAsia" w:ascii="微软雅黑" w:hAnsi="微软雅黑" w:eastAsia="微软雅黑" w:cs="Tahoma"/>
          <w:color w:val="222222"/>
          <w:sz w:val="24"/>
          <w:szCs w:val="24"/>
        </w:rPr>
        <w:t>了（大悲咒）</w:t>
      </w:r>
      <w:r>
        <w:rPr>
          <w:rFonts w:ascii="微软雅黑" w:hAnsi="微软雅黑" w:eastAsia="微软雅黑" w:cs="Tahoma"/>
          <w:color w:val="222222"/>
          <w:sz w:val="24"/>
          <w:szCs w:val="24"/>
        </w:rPr>
        <w:t>香灰水，危</w:t>
      </w:r>
      <w:r>
        <w:rPr>
          <w:rFonts w:hint="eastAsia" w:ascii="微软雅黑" w:hAnsi="微软雅黑" w:eastAsia="微软雅黑" w:cs="Tahoma"/>
          <w:color w:val="222222"/>
          <w:sz w:val="24"/>
          <w:szCs w:val="24"/>
        </w:rPr>
        <w:t>重之</w:t>
      </w:r>
      <w:r>
        <w:rPr>
          <w:rFonts w:ascii="微软雅黑" w:hAnsi="微软雅黑" w:eastAsia="微软雅黑" w:cs="Tahoma"/>
          <w:color w:val="222222"/>
          <w:sz w:val="24"/>
          <w:szCs w:val="24"/>
        </w:rPr>
        <w:t>病好转，</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也是她家眷的诚心所感。何德牧喜欢谈论诗词，</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不注重念佛，这是业力所感，所以不知轻重缓急。</w:t>
      </w:r>
    </w:p>
    <w:p w14:paraId="60549A77">
      <w:pPr>
        <w:spacing w:line="270" w:lineRule="atLeast"/>
        <w:rPr>
          <w:rFonts w:ascii="微软雅黑" w:hAnsi="微软雅黑" w:eastAsia="微软雅黑" w:cs="Tahoma"/>
          <w:color w:val="222222"/>
          <w:sz w:val="24"/>
          <w:szCs w:val="24"/>
        </w:rPr>
      </w:pPr>
    </w:p>
    <w:p w14:paraId="502C7B5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如小儿，与以铜钱则喜，与以摩尼宝珠则不受。乞丐为骗钱，肯念佛，也种莫大的善根。</w:t>
      </w:r>
    </w:p>
    <w:p w14:paraId="16201F9D">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如同小孩子，给他铜钱就欢喜，给他摩尼宝珠却不接受。乞丐为了骗钱，肯念佛，也</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种下莫大的善根。</w:t>
      </w:r>
    </w:p>
    <w:p w14:paraId="39BD7EA2">
      <w:pPr>
        <w:spacing w:line="270" w:lineRule="atLeast"/>
        <w:rPr>
          <w:rFonts w:ascii="微软雅黑" w:hAnsi="微软雅黑" w:eastAsia="微软雅黑" w:cs="Tahoma"/>
          <w:color w:val="222222"/>
          <w:sz w:val="24"/>
          <w:szCs w:val="24"/>
        </w:rPr>
      </w:pPr>
    </w:p>
    <w:p w14:paraId="6B160EF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光绪十八年，光在北京阜城门外圆广寺住。一日，与一僧在西直外，向圆广寺走。一十五六岁乞儿，不见有饥饿相，跟著要钱。</w:t>
      </w:r>
    </w:p>
    <w:p w14:paraId="4F4ECFD8">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光绪十八年，我住在北京阜城门外的圆广寺。一天，与一位僧人在西直</w:t>
      </w:r>
      <w:r>
        <w:rPr>
          <w:rFonts w:hint="eastAsia" w:ascii="微软雅黑" w:hAnsi="微软雅黑" w:eastAsia="微软雅黑" w:cs="Tahoma"/>
          <w:color w:val="222222"/>
          <w:sz w:val="24"/>
          <w:szCs w:val="24"/>
        </w:rPr>
        <w:t>门</w:t>
      </w:r>
      <w:r>
        <w:rPr>
          <w:rFonts w:ascii="微软雅黑" w:hAnsi="微软雅黑" w:eastAsia="微软雅黑" w:cs="Tahoma"/>
          <w:color w:val="222222"/>
          <w:sz w:val="24"/>
          <w:szCs w:val="24"/>
        </w:rPr>
        <w:t>外，朝圆广寺走。有一个十五六岁的小乞丐，不像有饥饿的样子，跟着我们要钱。</w:t>
      </w:r>
    </w:p>
    <w:p w14:paraId="345A10EE">
      <w:pPr>
        <w:spacing w:line="270" w:lineRule="atLeast"/>
        <w:rPr>
          <w:rFonts w:ascii="微软雅黑" w:hAnsi="微软雅黑" w:eastAsia="微软雅黑" w:cs="Tahoma"/>
          <w:color w:val="222222"/>
          <w:sz w:val="24"/>
          <w:szCs w:val="24"/>
        </w:rPr>
      </w:pPr>
    </w:p>
    <w:p w14:paraId="434E04C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光云念一句佛，与汝一钱，不念。光云念十句佛，与汝十钱，还不念。光将钱袋取出来令看，约有四百多钱，为彼说，汝念一句，与汝一钱，尽管念，我尽此一袋钱给完为止，还不念。</w:t>
      </w:r>
    </w:p>
    <w:p w14:paraId="2BCB5337">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你念一句佛，就给你一文钱，他不念。我说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念十句佛，给你十文钱，他还是不念。我将钱袋取出来给他看，大约有四百多文钱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对他说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你念一句，给你一文钱，尽管念，我将这一袋钱给完为止，他还是不念。</w:t>
      </w:r>
    </w:p>
    <w:p w14:paraId="0EF4664A">
      <w:pPr>
        <w:spacing w:line="270" w:lineRule="atLeast"/>
        <w:rPr>
          <w:rFonts w:ascii="微软雅黑" w:hAnsi="微软雅黑" w:eastAsia="微软雅黑" w:cs="Tahoma"/>
          <w:color w:val="222222"/>
          <w:sz w:val="24"/>
          <w:szCs w:val="24"/>
        </w:rPr>
      </w:pPr>
    </w:p>
    <w:p w14:paraId="187AABE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遂哭起来，因丢一文钱而去。此乞儿太无善根，为骗钱，也不肯念。乞儿果发善心念，则得大利益。即为骗钱念佛，也种大善根。</w:t>
      </w:r>
    </w:p>
    <w:p w14:paraId="2374A7E1">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于是哭</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起来，因此丢给他一文钱离开。这个小乞丐太没有善根，为了骗钱，也不肯念。乞丐果真发善心念，就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得到大利益。即使为了骗钱念佛，也</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种下大善根。</w:t>
      </w:r>
    </w:p>
    <w:p w14:paraId="6038176F">
      <w:pPr>
        <w:spacing w:line="270" w:lineRule="atLeast"/>
        <w:rPr>
          <w:rFonts w:ascii="微软雅黑" w:hAnsi="微软雅黑" w:eastAsia="微软雅黑" w:cs="Tahoma"/>
          <w:color w:val="222222"/>
          <w:sz w:val="24"/>
          <w:szCs w:val="24"/>
        </w:rPr>
      </w:pPr>
    </w:p>
    <w:p w14:paraId="1A16681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光从前不持大悲咒，民二十一年在报国关房，西华桥巷吴恒荪之母，病势危急，恒荪在北京，急打电令归。</w:t>
      </w:r>
    </w:p>
    <w:p w14:paraId="3384EF2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我从前不持大悲咒，民国二十一年，在报国寺的关房，西华桥巷吴恒荪的母亲，病势危急，吴恒荪在北京，赶紧打电报令他回</w:t>
      </w:r>
      <w:r>
        <w:rPr>
          <w:rFonts w:hint="eastAsia" w:ascii="微软雅黑" w:hAnsi="微软雅黑" w:eastAsia="微软雅黑" w:cs="Tahoma"/>
          <w:color w:val="222222"/>
          <w:sz w:val="24"/>
          <w:szCs w:val="24"/>
        </w:rPr>
        <w:t>家</w:t>
      </w:r>
      <w:r>
        <w:rPr>
          <w:rFonts w:ascii="微软雅黑" w:hAnsi="微软雅黑" w:eastAsia="微软雅黑" w:cs="Tahoma"/>
          <w:color w:val="222222"/>
          <w:sz w:val="24"/>
          <w:szCs w:val="24"/>
        </w:rPr>
        <w:t>。</w:t>
      </w:r>
    </w:p>
    <w:p w14:paraId="376160D2">
      <w:pPr>
        <w:spacing w:line="270" w:lineRule="atLeast"/>
        <w:rPr>
          <w:rFonts w:ascii="微软雅黑" w:hAnsi="微软雅黑" w:eastAsia="微软雅黑" w:cs="Tahoma"/>
          <w:color w:val="222222"/>
          <w:sz w:val="24"/>
          <w:szCs w:val="24"/>
        </w:rPr>
      </w:pPr>
    </w:p>
    <w:p w14:paraId="2FECA8A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其妻令人到报国求光咒杯大悲水，光即念三遍，令持去，服之即回机，无危险相。恐恒荪著急，急打电，云病已莫要紧了，恒荪遂未归。</w:t>
      </w:r>
    </w:p>
    <w:p w14:paraId="4830F42E">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他妻子令人到报国寺求我</w:t>
      </w:r>
      <w:r>
        <w:rPr>
          <w:rFonts w:hint="eastAsia" w:ascii="微软雅黑" w:hAnsi="微软雅黑" w:eastAsia="微软雅黑" w:cs="Tahoma"/>
          <w:color w:val="222222"/>
          <w:sz w:val="24"/>
          <w:szCs w:val="24"/>
        </w:rPr>
        <w:t>咒一杯</w:t>
      </w:r>
      <w:r>
        <w:rPr>
          <w:rFonts w:ascii="微软雅黑" w:hAnsi="微软雅黑" w:eastAsia="微软雅黑" w:cs="Tahoma"/>
          <w:color w:val="222222"/>
          <w:sz w:val="24"/>
          <w:szCs w:val="24"/>
        </w:rPr>
        <w:t>大悲咒水，我就念了三遍，令她拿回去，服用之后就有了好转，没有危险之相</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。怕吴恒荪着急，</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急忙打电报，说母亲的病已经不要紧了，吴恒荪于是没有回家。</w:t>
      </w:r>
    </w:p>
    <w:p w14:paraId="541721E6">
      <w:pPr>
        <w:spacing w:line="270" w:lineRule="atLeast"/>
        <w:rPr>
          <w:rFonts w:ascii="微软雅黑" w:hAnsi="微软雅黑" w:eastAsia="微软雅黑" w:cs="Tahoma"/>
          <w:color w:val="222222"/>
          <w:sz w:val="24"/>
          <w:szCs w:val="24"/>
        </w:rPr>
      </w:pPr>
    </w:p>
    <w:p w14:paraId="2CB611A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其小儿九岁，生未两月，遍身生小疮，春则更厉害，经年不断，医亦无效，因求大悲水，服之即愈。</w:t>
      </w:r>
    </w:p>
    <w:p w14:paraId="2B2AAFD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他的小</w:t>
      </w:r>
      <w:r>
        <w:rPr>
          <w:rFonts w:hint="eastAsia" w:ascii="微软雅黑" w:hAnsi="微软雅黑" w:eastAsia="微软雅黑" w:cs="Tahoma"/>
          <w:color w:val="222222"/>
          <w:sz w:val="24"/>
          <w:szCs w:val="24"/>
        </w:rPr>
        <w:t>儿</w:t>
      </w:r>
      <w:r>
        <w:rPr>
          <w:rFonts w:ascii="微软雅黑" w:hAnsi="微软雅黑" w:eastAsia="微软雅黑" w:cs="Tahoma"/>
          <w:color w:val="222222"/>
          <w:sz w:val="24"/>
          <w:szCs w:val="24"/>
        </w:rPr>
        <w:t>九岁，生下来不到两个月，全身生了许多小疮，春天就更加厉害，整年不断，医治无效，因此来求大悲水，服用之后就好了。</w:t>
      </w:r>
    </w:p>
    <w:p w14:paraId="22ED3351">
      <w:pPr>
        <w:rPr>
          <w:rFonts w:ascii="微软雅黑" w:hAnsi="微软雅黑" w:eastAsia="微软雅黑" w:cs="Tahoma"/>
          <w:color w:val="222222"/>
          <w:sz w:val="24"/>
          <w:szCs w:val="24"/>
        </w:rPr>
      </w:pPr>
    </w:p>
    <w:p w14:paraId="6D71DCD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因是每有人求，日日总念几遍。后求者多，即用大器盛。前年避难到灵岩，当家言大悲水还要持。光谓现无瓶可买，且无买瓶费，当以米代之。</w:t>
      </w:r>
    </w:p>
    <w:p w14:paraId="5B713EB6">
      <w:pPr>
        <w:rPr>
          <w:rFonts w:ascii="微软雅黑" w:hAnsi="微软雅黑" w:eastAsia="微软雅黑" w:cs="Tahoma"/>
          <w:color w:val="222222"/>
          <w:sz w:val="24"/>
          <w:szCs w:val="24"/>
        </w:rPr>
      </w:pPr>
      <w:r>
        <w:rPr>
          <w:rFonts w:ascii="微软雅黑" w:hAnsi="微软雅黑" w:eastAsia="微软雅黑" w:cs="Tahoma"/>
          <w:color w:val="222222"/>
          <w:sz w:val="24"/>
          <w:szCs w:val="24"/>
        </w:rPr>
        <w:t>因此，</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有人来求大悲咒水，每天总念几遍。后来求的人多，就用大器皿盛起来。前年避难到灵岩寺，当家师说大悲水还要持。我说现在没有瓶子可以买，而且没有买瓶子的费用，就用米来代替。</w:t>
      </w:r>
    </w:p>
    <w:p w14:paraId="4229A5BB">
      <w:pPr>
        <w:rPr>
          <w:rFonts w:ascii="微软雅黑" w:hAnsi="微软雅黑" w:eastAsia="微软雅黑" w:cs="Tahoma"/>
          <w:color w:val="222222"/>
          <w:sz w:val="24"/>
          <w:szCs w:val="24"/>
        </w:rPr>
      </w:pPr>
    </w:p>
    <w:p w14:paraId="58A1E7D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香灰，则前在报国亦备，以远道水不能寄，灰则一切无碍。若当地则不用灰。</w:t>
      </w:r>
    </w:p>
    <w:p w14:paraId="74782E5F">
      <w:pPr>
        <w:rPr>
          <w:rFonts w:ascii="微软雅黑" w:hAnsi="微软雅黑" w:eastAsia="微软雅黑" w:cs="Tahoma"/>
          <w:color w:val="222222"/>
          <w:sz w:val="24"/>
          <w:szCs w:val="24"/>
        </w:rPr>
      </w:pPr>
      <w:r>
        <w:rPr>
          <w:rFonts w:ascii="微软雅黑" w:hAnsi="微软雅黑" w:eastAsia="微软雅黑" w:cs="Tahoma"/>
          <w:color w:val="222222"/>
          <w:sz w:val="24"/>
          <w:szCs w:val="24"/>
        </w:rPr>
        <w:t>香灰，以前在报国寺也有预备，因为如果是外地，大悲水不能寄，</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香灰</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没有妨碍。如果是当地人，就不用香灰。</w:t>
      </w:r>
    </w:p>
    <w:p w14:paraId="00A05D99">
      <w:pPr>
        <w:rPr>
          <w:rFonts w:ascii="微软雅黑" w:hAnsi="微软雅黑" w:eastAsia="微软雅黑" w:cs="Tahoma"/>
          <w:color w:val="222222"/>
          <w:sz w:val="24"/>
          <w:szCs w:val="24"/>
        </w:rPr>
      </w:pPr>
    </w:p>
    <w:p w14:paraId="31C2CF3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无锡秦效鲁三种病，医不好，以大悲水吃擦得好，遂归依。治疟疾方，并无秘诀，凡识字人均可依方而写。</w:t>
      </w:r>
    </w:p>
    <w:p w14:paraId="17D8B07F">
      <w:pPr>
        <w:rPr>
          <w:rFonts w:ascii="微软雅黑" w:hAnsi="微软雅黑" w:eastAsia="微软雅黑" w:cs="Tahoma"/>
          <w:color w:val="222222"/>
          <w:sz w:val="24"/>
          <w:szCs w:val="24"/>
        </w:rPr>
      </w:pPr>
      <w:r>
        <w:rPr>
          <w:rFonts w:ascii="微软雅黑" w:hAnsi="微软雅黑" w:eastAsia="微软雅黑" w:cs="Tahoma"/>
          <w:color w:val="222222"/>
          <w:sz w:val="24"/>
          <w:szCs w:val="24"/>
        </w:rPr>
        <w:t>无锡的秦效鲁，有三种病，医不好，因为</w:t>
      </w:r>
      <w:r>
        <w:rPr>
          <w:rFonts w:hint="eastAsia" w:ascii="微软雅黑" w:hAnsi="微软雅黑" w:eastAsia="微软雅黑" w:cs="Tahoma"/>
          <w:color w:val="222222"/>
          <w:sz w:val="24"/>
          <w:szCs w:val="24"/>
        </w:rPr>
        <w:t>喝</w:t>
      </w:r>
      <w:r>
        <w:rPr>
          <w:rFonts w:ascii="微软雅黑" w:hAnsi="微软雅黑" w:eastAsia="微软雅黑" w:cs="Tahoma"/>
          <w:color w:val="222222"/>
          <w:sz w:val="24"/>
          <w:szCs w:val="24"/>
        </w:rPr>
        <w:t>大悲水、用大悲水擦身，治好了，于是</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归依</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。治疟疾药方，并没有秘诀，凡是认识字的人都可以依着药方来写。</w:t>
      </w:r>
    </w:p>
    <w:p w14:paraId="75ECB086">
      <w:pPr>
        <w:rPr>
          <w:rFonts w:ascii="微软雅黑" w:hAnsi="微软雅黑" w:eastAsia="微软雅黑" w:cs="Tahoma"/>
          <w:color w:val="222222"/>
          <w:sz w:val="24"/>
          <w:szCs w:val="24"/>
        </w:rPr>
      </w:pPr>
    </w:p>
    <w:p w14:paraId="4CE4521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无锡一当兵的坏人，曾在袁总统下当亲兵，遂习成坏性。吃喝赌冶游全来，烟瘾甚大。将及饿饭，眼已看不见，年已五十七八。</w:t>
      </w:r>
    </w:p>
    <w:p w14:paraId="1EE6698E">
      <w:pPr>
        <w:rPr>
          <w:rFonts w:ascii="微软雅黑" w:hAnsi="微软雅黑" w:eastAsia="微软雅黑" w:cs="Tahoma"/>
          <w:color w:val="222222"/>
          <w:sz w:val="24"/>
          <w:szCs w:val="24"/>
        </w:rPr>
      </w:pPr>
      <w:r>
        <w:rPr>
          <w:rFonts w:ascii="微软雅黑" w:hAnsi="微软雅黑" w:eastAsia="微软雅黑" w:cs="Tahoma"/>
          <w:color w:val="222222"/>
          <w:sz w:val="24"/>
          <w:szCs w:val="24"/>
        </w:rPr>
        <w:t>无锡有一当兵的坏人，曾经在袁总统手下当亲兵，于是养成坏习性。吃喝嫖赌，样样具全，烟瘾很大。穷</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快没饭吃了，眼睛已经看不见，年纪已有五十七八岁。</w:t>
      </w:r>
    </w:p>
    <w:p w14:paraId="75184B18">
      <w:pPr>
        <w:rPr>
          <w:rFonts w:ascii="微软雅黑" w:hAnsi="微软雅黑" w:eastAsia="微软雅黑" w:cs="Tahoma"/>
          <w:color w:val="FF0000"/>
          <w:sz w:val="24"/>
          <w:szCs w:val="24"/>
        </w:rPr>
      </w:pPr>
    </w:p>
    <w:p w14:paraId="7AB9A52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其兄死，秦效鲁去吊，见其苦况，极力劝诫。其烟酒肉，即日尽断。日常念佛，眼遂好。居然成一善人，提倡念佛。</w:t>
      </w:r>
    </w:p>
    <w:p w14:paraId="3FD7EC6F">
      <w:pPr>
        <w:rPr>
          <w:rFonts w:ascii="微软雅黑" w:hAnsi="微软雅黑" w:eastAsia="微软雅黑" w:cs="Tahoma"/>
          <w:color w:val="222222"/>
          <w:sz w:val="24"/>
          <w:szCs w:val="24"/>
        </w:rPr>
      </w:pPr>
      <w:r>
        <w:rPr>
          <w:rFonts w:ascii="微软雅黑" w:hAnsi="微软雅黑" w:eastAsia="微软雅黑" w:cs="Tahoma"/>
          <w:color w:val="222222"/>
          <w:sz w:val="24"/>
          <w:szCs w:val="24"/>
        </w:rPr>
        <w:t>他哥哥死了，秦效鲁去吊丧，看到他的凄苦情况，极力劝诫他。他将烟、酒、肉，当天全部断尽。每天念佛，眼睛</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好了。居然成了一善人，提倡念佛。</w:t>
      </w:r>
    </w:p>
    <w:p w14:paraId="29129D12">
      <w:pPr>
        <w:rPr>
          <w:rFonts w:ascii="微软雅黑" w:hAnsi="微软雅黑" w:eastAsia="微软雅黑" w:cs="Tahoma"/>
          <w:color w:val="FF0000"/>
          <w:sz w:val="24"/>
          <w:szCs w:val="24"/>
        </w:rPr>
      </w:pPr>
    </w:p>
    <w:p w14:paraId="27CDEDF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乡人不敢与往还。后疟疾大发，彼一一为治，通好，从此乡人皆相依从。四月间曾带十余人来皈依，居然一老修行居士。此人姓华，名贯千，已六十四五矣。若此人者，可谓勇于改恶迁善矣。</w:t>
      </w:r>
    </w:p>
    <w:p w14:paraId="57C56943">
      <w:pPr>
        <w:rPr>
          <w:rFonts w:ascii="微软雅黑" w:hAnsi="微软雅黑" w:eastAsia="微软雅黑" w:cs="Tahoma"/>
          <w:color w:val="222222"/>
          <w:sz w:val="24"/>
          <w:szCs w:val="24"/>
        </w:rPr>
      </w:pPr>
      <w:r>
        <w:rPr>
          <w:rFonts w:ascii="微软雅黑" w:hAnsi="微软雅黑" w:eastAsia="微软雅黑" w:cs="Tahoma"/>
          <w:color w:val="222222"/>
          <w:sz w:val="24"/>
          <w:szCs w:val="24"/>
        </w:rPr>
        <w:t>乡人不敢与他来往。后来疟疾流行，他一一为乡人治疗，通通治好，从此乡人都来依从他。四月份，曾经带了十多个人来皈依，居然成了一位老修行居士。</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人姓华，名贯千，已经六十四五岁了。像这个人，可说是勇于改恶向善了。</w:t>
      </w:r>
    </w:p>
    <w:p w14:paraId="0FC268A4">
      <w:pPr>
        <w:rPr>
          <w:rFonts w:ascii="微软雅黑" w:hAnsi="微软雅黑" w:eastAsia="微软雅黑" w:cs="Tahoma"/>
          <w:color w:val="222222"/>
          <w:sz w:val="24"/>
          <w:szCs w:val="24"/>
        </w:rPr>
      </w:pPr>
    </w:p>
    <w:p w14:paraId="65728A7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今为寄香灰一包，以便自他需用。又寄学生修养德目五本，用示小人。丧祭须知二本，以汝舅姑及何德牧之母，并徐老太，皆年老，得此亦可以随缘开导。令其勿以随顺俗习，以为父母亲朋加罪过也。</w:t>
      </w:r>
    </w:p>
    <w:p w14:paraId="27AC58BD">
      <w:pPr>
        <w:rPr>
          <w:rFonts w:ascii="微软雅黑" w:hAnsi="微软雅黑" w:eastAsia="微软雅黑" w:cs="Tahoma"/>
          <w:color w:val="222222"/>
          <w:sz w:val="24"/>
          <w:szCs w:val="24"/>
        </w:rPr>
      </w:pPr>
      <w:r>
        <w:rPr>
          <w:rFonts w:ascii="微软雅黑" w:hAnsi="微软雅黑" w:eastAsia="微软雅黑" w:cs="Tahoma"/>
          <w:color w:val="222222"/>
          <w:sz w:val="24"/>
          <w:szCs w:val="24"/>
        </w:rPr>
        <w:t>现在为你寄香灰一包，以便自他需要</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使用。</w:t>
      </w:r>
      <w:r>
        <w:rPr>
          <w:rFonts w:hint="eastAsia" w:ascii="微软雅黑" w:hAnsi="微软雅黑" w:eastAsia="微软雅黑" w:cs="Tahoma"/>
          <w:color w:val="222222"/>
          <w:sz w:val="24"/>
          <w:szCs w:val="24"/>
        </w:rPr>
        <w:t>另</w:t>
      </w:r>
      <w:r>
        <w:rPr>
          <w:rFonts w:ascii="微软雅黑" w:hAnsi="微软雅黑" w:eastAsia="微软雅黑" w:cs="Tahoma"/>
          <w:color w:val="222222"/>
          <w:sz w:val="24"/>
          <w:szCs w:val="24"/>
        </w:rPr>
        <w:t>寄《学生修养德目》五本，用来</w:t>
      </w:r>
      <w:r>
        <w:rPr>
          <w:rFonts w:hint="eastAsia" w:ascii="微软雅黑" w:hAnsi="微软雅黑" w:eastAsia="微软雅黑" w:cs="Tahoma"/>
          <w:color w:val="222222"/>
          <w:sz w:val="24"/>
          <w:szCs w:val="24"/>
        </w:rPr>
        <w:t>教</w:t>
      </w:r>
      <w:r>
        <w:rPr>
          <w:rFonts w:ascii="微软雅黑" w:hAnsi="微软雅黑" w:eastAsia="微软雅黑" w:cs="Tahoma"/>
          <w:color w:val="222222"/>
          <w:sz w:val="24"/>
          <w:szCs w:val="24"/>
        </w:rPr>
        <w:t>示小孩子。《丧祭须知》二本，因为你</w:t>
      </w:r>
      <w:r>
        <w:rPr>
          <w:rFonts w:hint="eastAsia" w:ascii="微软雅黑" w:hAnsi="微软雅黑" w:eastAsia="微软雅黑" w:cs="Tahoma"/>
          <w:color w:val="222222"/>
          <w:sz w:val="24"/>
          <w:szCs w:val="24"/>
        </w:rPr>
        <w:t>公婆和</w:t>
      </w:r>
      <w:r>
        <w:rPr>
          <w:rFonts w:ascii="微软雅黑" w:hAnsi="微软雅黑" w:eastAsia="微软雅黑" w:cs="Tahoma"/>
          <w:color w:val="222222"/>
          <w:sz w:val="24"/>
          <w:szCs w:val="24"/>
        </w:rPr>
        <w:t>何德牧的母亲，以及徐老太太，都已年老，得到这本书，也可以随缘开导他们</w:t>
      </w:r>
      <w:r>
        <w:rPr>
          <w:rFonts w:hint="eastAsia" w:ascii="微软雅黑" w:hAnsi="微软雅黑" w:eastAsia="微软雅黑" w:cs="Tahoma"/>
          <w:color w:val="222222"/>
          <w:sz w:val="24"/>
          <w:szCs w:val="24"/>
        </w:rPr>
        <w:t>的家眷</w:t>
      </w:r>
      <w:r>
        <w:rPr>
          <w:rFonts w:ascii="微软雅黑" w:hAnsi="微软雅黑" w:eastAsia="微软雅黑" w:cs="Tahoma"/>
          <w:color w:val="222222"/>
          <w:sz w:val="24"/>
          <w:szCs w:val="24"/>
        </w:rPr>
        <w:t>。让他们不要随顺风俗习惯，而为父母、亲戚、朋友增加罪过啊！</w:t>
      </w:r>
    </w:p>
    <w:p w14:paraId="3246F15D">
      <w:pPr>
        <w:rPr>
          <w:rFonts w:ascii="微软雅黑" w:hAnsi="微软雅黑" w:eastAsia="微软雅黑" w:cs="Tahoma"/>
          <w:color w:val="222222"/>
          <w:sz w:val="24"/>
          <w:szCs w:val="24"/>
        </w:rPr>
      </w:pPr>
    </w:p>
    <w:p w14:paraId="234BFB8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现今古礼废弃，丧中用酒肉，唱堂戏，真是不成事体。闻一商人某，其母死大殓时，大孝子与来客饮酒划拳以为乐，其心已死。使稍有天良，决不如此，诚可谓实行兽化。然兔死狐悲，彼反不如异类矣。</w:t>
      </w:r>
    </w:p>
    <w:p w14:paraId="3B6D474E">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现今古礼废弃，丧期中用酒肉，唱堂戏，真是不成体统。听说有一位商人，他母亲死后大殓时，大孝子与客人饮酒划拳作乐，他的良心已死。假使稍有天良，</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不会如此，实在可说是实行兽化。然而兔子死了，狐狸还感到悲伤，他们反而不如兽类啊！</w:t>
      </w:r>
    </w:p>
    <w:p w14:paraId="4B5DF9D9">
      <w:pPr>
        <w:rPr>
          <w:rFonts w:ascii="微软雅黑" w:hAnsi="微软雅黑" w:eastAsia="微软雅黑" w:cs="Tahoma"/>
          <w:color w:val="222222"/>
          <w:sz w:val="24"/>
          <w:szCs w:val="24"/>
        </w:rPr>
      </w:pPr>
    </w:p>
    <w:p w14:paraId="4AB4EEB6">
      <w:pPr>
        <w:rPr>
          <w:rFonts w:ascii="微软雅黑" w:hAnsi="微软雅黑" w:eastAsia="微软雅黑" w:cs="Tahoma"/>
          <w:color w:val="222222"/>
          <w:sz w:val="24"/>
          <w:szCs w:val="24"/>
        </w:rPr>
      </w:pPr>
    </w:p>
    <w:p w14:paraId="0CEE0506">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7FA50B6B">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【冶游】</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旧时谓狎妓。</w:t>
      </w:r>
    </w:p>
    <w:p w14:paraId="1BE2D261">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【饿饭】</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挨饿；没饭吃。</w:t>
      </w:r>
    </w:p>
    <w:p w14:paraId="6EDB60D1">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【小人】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1.古时老师对学生的称呼。2.小孩子。</w:t>
      </w:r>
    </w:p>
    <w:p w14:paraId="552A5529">
      <w:pPr>
        <w:rPr>
          <w:rFonts w:ascii="微软雅黑" w:hAnsi="微软雅黑" w:eastAsia="微软雅黑" w:cs="Tahoma"/>
          <w:color w:val="222222"/>
          <w:sz w:val="24"/>
          <w:szCs w:val="24"/>
        </w:rPr>
      </w:pPr>
    </w:p>
    <w:p w14:paraId="4C8CBFCC">
      <w:pPr>
        <w:rPr>
          <w:rFonts w:ascii="微软雅黑" w:hAnsi="微软雅黑" w:eastAsia="微软雅黑" w:cs="Tahoma"/>
          <w:color w:val="222222"/>
          <w:sz w:val="24"/>
          <w:szCs w:val="24"/>
        </w:rPr>
      </w:pPr>
    </w:p>
    <w:p w14:paraId="1CE6AA3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E9FF98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30" w:name="_Toc1748"/>
      <w:r>
        <w:rPr>
          <w:rFonts w:ascii="微软雅黑" w:hAnsi="微软雅黑" w:eastAsia="微软雅黑" w:cs="宋体"/>
          <w:b/>
          <w:color w:val="C00000"/>
          <w:kern w:val="0"/>
          <w:sz w:val="24"/>
          <w:szCs w:val="24"/>
        </w:rPr>
        <w:t>复张觉明女居士书九</w:t>
      </w:r>
      <w:bookmarkEnd w:id="430"/>
    </w:p>
    <w:p w14:paraId="39DD9040">
      <w:pPr>
        <w:rPr>
          <w:rFonts w:ascii="微软雅黑" w:hAnsi="微软雅黑" w:eastAsia="微软雅黑" w:cs="宋体"/>
          <w:b/>
          <w:color w:val="C00000"/>
          <w:kern w:val="0"/>
          <w:sz w:val="24"/>
          <w:szCs w:val="24"/>
        </w:rPr>
      </w:pPr>
    </w:p>
    <w:p w14:paraId="576B9FF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十五一函接到，知徐老太病已大有起色。凡临终人，神识昏乱。若服大悲水，或香灰水，大悲米水，均可神识清明。若又有人助念，决定念佛而逝。一二年来，已有三人如是者。</w:t>
      </w:r>
    </w:p>
    <w:p w14:paraId="77357481">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十五的信收到，知道徐老太太的病，已大有起色。凡是临终</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人，神识昏昧混乱。如果服用大悲水，或者香灰水，大悲米水，都可神识清明。如果</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有人助念，决定念佛而逝。这一二年来，已经有三个人是这样的情况。</w:t>
      </w:r>
    </w:p>
    <w:p w14:paraId="29E7FA11">
      <w:pPr>
        <w:rPr>
          <w:rFonts w:ascii="微软雅黑" w:hAnsi="微软雅黑" w:eastAsia="微软雅黑" w:cs="Tahoma"/>
          <w:color w:val="222222"/>
          <w:sz w:val="24"/>
          <w:szCs w:val="24"/>
        </w:rPr>
      </w:pPr>
    </w:p>
    <w:p w14:paraId="00A03CF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于十七日与汝一包香灰，连皮及药方重四两，作八封信寄，想已接到。念佛一事，约现生得利益，必须要至诚恳切常念。若种善根，虽戏顽而念一句，亦于后世定有因此善根而发起修持者。</w:t>
      </w:r>
    </w:p>
    <w:p w14:paraId="173E0BDD">
      <w:pPr>
        <w:rPr>
          <w:rFonts w:ascii="微软雅黑" w:hAnsi="微软雅黑" w:eastAsia="微软雅黑" w:cs="Tahoma"/>
          <w:color w:val="222222"/>
          <w:sz w:val="24"/>
          <w:szCs w:val="24"/>
        </w:rPr>
      </w:pPr>
      <w:r>
        <w:rPr>
          <w:rFonts w:ascii="微软雅黑" w:hAnsi="微软雅黑" w:eastAsia="微软雅黑" w:cs="Tahoma"/>
          <w:color w:val="222222"/>
          <w:sz w:val="24"/>
          <w:szCs w:val="24"/>
        </w:rPr>
        <w:t>在十七号，给你的一包香灰，连皮以及药方重四两，</w:t>
      </w:r>
      <w:r>
        <w:rPr>
          <w:rFonts w:hint="eastAsia" w:ascii="微软雅黑" w:hAnsi="微软雅黑" w:eastAsia="微软雅黑" w:cs="Tahoma"/>
          <w:color w:val="222222"/>
          <w:sz w:val="24"/>
          <w:szCs w:val="24"/>
        </w:rPr>
        <w:t>分</w:t>
      </w:r>
      <w:r>
        <w:rPr>
          <w:rFonts w:ascii="微软雅黑" w:hAnsi="微软雅黑" w:eastAsia="微软雅黑" w:cs="Tahoma"/>
          <w:color w:val="222222"/>
          <w:sz w:val="24"/>
          <w:szCs w:val="24"/>
        </w:rPr>
        <w:t>作八封信寄，想</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已经收到。念佛这件事，想在</w:t>
      </w:r>
      <w:r>
        <w:rPr>
          <w:rFonts w:hint="eastAsia" w:ascii="微软雅黑" w:hAnsi="微软雅黑" w:eastAsia="微软雅黑" w:cs="Tahoma"/>
          <w:color w:val="222222"/>
          <w:sz w:val="24"/>
          <w:szCs w:val="24"/>
        </w:rPr>
        <w:t>现</w:t>
      </w:r>
      <w:r>
        <w:rPr>
          <w:rFonts w:ascii="微软雅黑" w:hAnsi="微软雅黑" w:eastAsia="微软雅黑" w:cs="Tahoma"/>
          <w:color w:val="222222"/>
          <w:sz w:val="24"/>
          <w:szCs w:val="24"/>
        </w:rPr>
        <w:t>生得到利益，必须要至诚恳切常念。如果是种善根，</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嬉戏</w:t>
      </w:r>
      <w:r>
        <w:rPr>
          <w:rFonts w:ascii="微软雅黑" w:hAnsi="微软雅黑" w:eastAsia="微软雅黑" w:cs="Tahoma"/>
          <w:color w:val="222222"/>
          <w:sz w:val="24"/>
          <w:szCs w:val="24"/>
        </w:rPr>
        <w:t>顽耍</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念一句，也会在后世，必定有因</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善根而发起修持</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w:t>
      </w:r>
    </w:p>
    <w:p w14:paraId="2E4FB9E5">
      <w:pPr>
        <w:rPr>
          <w:rFonts w:ascii="微软雅黑" w:hAnsi="微软雅黑" w:eastAsia="微软雅黑" w:cs="Tahoma"/>
          <w:color w:val="222222"/>
          <w:sz w:val="24"/>
          <w:szCs w:val="24"/>
        </w:rPr>
      </w:pPr>
    </w:p>
    <w:p w14:paraId="1C81ECC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故古人大建塔庙，欲一切人见之而种善根。此一句佛，在八识田中永久不灭。</w:t>
      </w:r>
    </w:p>
    <w:p w14:paraId="3AC7742D">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所以古人大建塔庙，想令一切人见到</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种</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善根。这一句佛号，在八识田中永久不灭。</w:t>
      </w:r>
    </w:p>
    <w:p w14:paraId="7FEB876B">
      <w:pPr>
        <w:rPr>
          <w:rFonts w:ascii="微软雅黑" w:hAnsi="微软雅黑" w:eastAsia="微软雅黑" w:cs="Tahoma"/>
          <w:color w:val="FF0000"/>
          <w:sz w:val="24"/>
          <w:szCs w:val="24"/>
        </w:rPr>
      </w:pPr>
    </w:p>
    <w:p w14:paraId="0837E26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佛在世时，一老人欲投佛出家，五百圣众，观其八万劫来，毫无善根，拒而不纳。其人在祇园外号哭，佛令召来与之说法，即证道果。</w:t>
      </w:r>
    </w:p>
    <w:p w14:paraId="5811243C">
      <w:pPr>
        <w:rPr>
          <w:rFonts w:ascii="微软雅黑" w:hAnsi="微软雅黑" w:eastAsia="微软雅黑" w:cs="Tahoma"/>
          <w:color w:val="222222"/>
          <w:sz w:val="24"/>
          <w:szCs w:val="24"/>
        </w:rPr>
      </w:pPr>
      <w:r>
        <w:rPr>
          <w:rFonts w:ascii="微软雅黑" w:hAnsi="微软雅黑" w:eastAsia="微软雅黑" w:cs="Tahoma"/>
          <w:color w:val="222222"/>
          <w:sz w:val="24"/>
          <w:szCs w:val="24"/>
        </w:rPr>
        <w:t>佛在世时，有一位老人想要投佛出家，五百圣众，观他八万劫来，毫无善根，拒绝不接纳他。这</w:t>
      </w:r>
      <w:r>
        <w:rPr>
          <w:rFonts w:hint="eastAsia" w:ascii="微软雅黑" w:hAnsi="微软雅黑" w:eastAsia="微软雅黑" w:cs="Tahoma"/>
          <w:color w:val="222222"/>
          <w:sz w:val="24"/>
          <w:szCs w:val="24"/>
        </w:rPr>
        <w:t>位老人</w:t>
      </w:r>
      <w:r>
        <w:rPr>
          <w:rFonts w:ascii="微软雅黑" w:hAnsi="微软雅黑" w:eastAsia="微软雅黑" w:cs="Tahoma"/>
          <w:color w:val="222222"/>
          <w:sz w:val="24"/>
          <w:szCs w:val="24"/>
        </w:rPr>
        <w:t>在祇树</w:t>
      </w:r>
      <w:r>
        <w:rPr>
          <w:rFonts w:hint="eastAsia" w:ascii="微软雅黑" w:hAnsi="微软雅黑" w:eastAsia="微软雅黑" w:cs="Tahoma"/>
          <w:color w:val="222222"/>
          <w:sz w:val="24"/>
          <w:szCs w:val="24"/>
        </w:rPr>
        <w:t>给孤独园</w:t>
      </w:r>
      <w:r>
        <w:rPr>
          <w:rFonts w:ascii="微软雅黑" w:hAnsi="微软雅黑" w:eastAsia="微软雅黑" w:cs="Tahoma"/>
          <w:color w:val="222222"/>
          <w:sz w:val="24"/>
          <w:szCs w:val="24"/>
        </w:rPr>
        <w:t>外哭号，佛令人召来对他说法，他当即证得道果。</w:t>
      </w:r>
    </w:p>
    <w:p w14:paraId="1F20C70B">
      <w:pPr>
        <w:rPr>
          <w:rFonts w:ascii="微软雅黑" w:hAnsi="微软雅黑" w:eastAsia="微软雅黑" w:cs="Tahoma"/>
          <w:color w:val="FF0000"/>
          <w:sz w:val="24"/>
          <w:szCs w:val="24"/>
        </w:rPr>
      </w:pPr>
    </w:p>
    <w:p w14:paraId="46C07CD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五百圣众，莫明其妙，问佛。佛言，此人于无量劫前，因虎逼上树，念一句南无佛，遇我得道。非汝等声闻道眼所能见也。是知肯念佛固好，不肯念，为彼说，彼听得佛号，亦种善根。听久亦有大功德。</w:t>
      </w:r>
    </w:p>
    <w:p w14:paraId="6F2A3018">
      <w:pPr>
        <w:rPr>
          <w:rFonts w:ascii="微软雅黑" w:hAnsi="微软雅黑" w:eastAsia="微软雅黑" w:cs="Tahoma"/>
          <w:color w:val="222222"/>
          <w:sz w:val="24"/>
          <w:szCs w:val="24"/>
        </w:rPr>
      </w:pPr>
      <w:r>
        <w:rPr>
          <w:rFonts w:ascii="微软雅黑" w:hAnsi="微软雅黑" w:eastAsia="微软雅黑" w:cs="Tahoma"/>
          <w:color w:val="222222"/>
          <w:sz w:val="24"/>
          <w:szCs w:val="24"/>
        </w:rPr>
        <w:t>五百圣众，莫明其妙，问佛。佛说：</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人在无量劫前，因为老虎所逼，爬到树上，念了一句“南无佛”，遇到我，得证道果。</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不是你们声闻道眼所能见到</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由此可</w:t>
      </w:r>
      <w:r>
        <w:rPr>
          <w:rFonts w:ascii="微软雅黑" w:hAnsi="微软雅黑" w:eastAsia="微软雅黑" w:cs="Tahoma"/>
          <w:color w:val="222222"/>
          <w:sz w:val="24"/>
          <w:szCs w:val="24"/>
        </w:rPr>
        <w:t>知，肯念佛</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然好，不肯念，对他讲说，他听了佛号，也种下善根。听得久了，也有大功德。</w:t>
      </w:r>
    </w:p>
    <w:p w14:paraId="46B992BF">
      <w:pPr>
        <w:rPr>
          <w:rFonts w:ascii="微软雅黑" w:hAnsi="微软雅黑" w:eastAsia="微软雅黑" w:cs="Tahoma"/>
          <w:color w:val="222222"/>
          <w:sz w:val="24"/>
          <w:szCs w:val="24"/>
        </w:rPr>
      </w:pPr>
    </w:p>
    <w:p w14:paraId="0AB05FB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无锡近来念佛者甚多，一人会做素菜，凡打佛七，皆叫他做菜，彼日日听念佛声。后其子将死，即曰，我要死了，然不能到好处去，你把你的佛与我，我就到好处去了。</w:t>
      </w:r>
    </w:p>
    <w:p w14:paraId="42CF1397">
      <w:pPr>
        <w:rPr>
          <w:rFonts w:ascii="微软雅黑" w:hAnsi="微软雅黑" w:eastAsia="微软雅黑" w:cs="Tahoma"/>
          <w:color w:val="222222"/>
          <w:sz w:val="24"/>
          <w:szCs w:val="24"/>
        </w:rPr>
      </w:pPr>
      <w:r>
        <w:rPr>
          <w:rFonts w:ascii="微软雅黑" w:hAnsi="微软雅黑" w:eastAsia="微软雅黑" w:cs="Tahoma"/>
          <w:color w:val="222222"/>
          <w:sz w:val="24"/>
          <w:szCs w:val="24"/>
        </w:rPr>
        <w:t>无锡近来念佛的人很多，有一人会做素菜，凡是打佛七，都叫他去做菜，他天天听念佛声。后来他儿子将要死了，</w:t>
      </w:r>
      <w:r>
        <w:rPr>
          <w:rFonts w:hint="eastAsia" w:ascii="微软雅黑" w:hAnsi="微软雅黑" w:eastAsia="微软雅黑" w:cs="Tahoma"/>
          <w:color w:val="222222"/>
          <w:sz w:val="24"/>
          <w:szCs w:val="24"/>
        </w:rPr>
        <w:t>对他</w:t>
      </w:r>
      <w:r>
        <w:rPr>
          <w:rFonts w:ascii="微软雅黑" w:hAnsi="微软雅黑" w:eastAsia="微软雅黑" w:cs="Tahoma"/>
          <w:color w:val="222222"/>
          <w:sz w:val="24"/>
          <w:szCs w:val="24"/>
        </w:rPr>
        <w:t>说：我要死了，</w:t>
      </w:r>
      <w:r>
        <w:rPr>
          <w:rFonts w:hint="eastAsia" w:ascii="微软雅黑" w:hAnsi="微软雅黑" w:eastAsia="微软雅黑" w:cs="Tahoma"/>
          <w:color w:val="222222"/>
          <w:sz w:val="24"/>
          <w:szCs w:val="24"/>
        </w:rPr>
        <w:t>可是</w:t>
      </w:r>
      <w:r>
        <w:rPr>
          <w:rFonts w:ascii="微软雅黑" w:hAnsi="微软雅黑" w:eastAsia="微软雅黑" w:cs="Tahoma"/>
          <w:color w:val="222222"/>
          <w:sz w:val="24"/>
          <w:szCs w:val="24"/>
        </w:rPr>
        <w:t>不能到好的地方去，你把你的佛给我，我就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到好地方去了。</w:t>
      </w:r>
    </w:p>
    <w:p w14:paraId="591F77DA">
      <w:pPr>
        <w:rPr>
          <w:rFonts w:ascii="微软雅黑" w:hAnsi="微软雅黑" w:eastAsia="微软雅黑" w:cs="Tahoma"/>
          <w:color w:val="222222"/>
          <w:sz w:val="24"/>
          <w:szCs w:val="24"/>
        </w:rPr>
      </w:pPr>
    </w:p>
    <w:p w14:paraId="6F0E648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其父云，我不念佛，那有佛。其子曰，你佛多的很。你只要说一声，我就好去了。其人曰，那随你要多少，拿多少，其子即死。</w:t>
      </w:r>
    </w:p>
    <w:p w14:paraId="069D5310">
      <w:pPr>
        <w:rPr>
          <w:rFonts w:ascii="微软雅黑" w:hAnsi="微软雅黑" w:eastAsia="微软雅黑" w:cs="Tahoma"/>
          <w:color w:val="222222"/>
          <w:sz w:val="24"/>
          <w:szCs w:val="24"/>
        </w:rPr>
      </w:pPr>
      <w:r>
        <w:rPr>
          <w:rFonts w:ascii="微软雅黑" w:hAnsi="微软雅黑" w:eastAsia="微软雅黑" w:cs="Tahoma"/>
          <w:color w:val="222222"/>
          <w:sz w:val="24"/>
          <w:szCs w:val="24"/>
        </w:rPr>
        <w:t>他父亲说：我不念佛，哪有佛。他儿子说：你佛多的很。你只要说一声，我就好去了。这个人说：那随你要多少，拿多少，他的儿子就死了。</w:t>
      </w:r>
    </w:p>
    <w:p w14:paraId="0DD2A002">
      <w:pPr>
        <w:rPr>
          <w:rFonts w:ascii="微软雅黑" w:hAnsi="微软雅黑" w:eastAsia="微软雅黑" w:cs="Tahoma"/>
          <w:color w:val="222222"/>
          <w:sz w:val="24"/>
          <w:szCs w:val="24"/>
        </w:rPr>
      </w:pPr>
    </w:p>
    <w:p w14:paraId="72D8630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自谓素不念佛，何以有佛。明白人谓，汝做菜时所住之屋，近念佛处，日日常听大家念佛，故亦有大功德。此系无心听者。若留心听，功德更大。</w:t>
      </w:r>
    </w:p>
    <w:p w14:paraId="416AA353">
      <w:pPr>
        <w:rPr>
          <w:rFonts w:ascii="微软雅黑" w:hAnsi="微软雅黑" w:eastAsia="微软雅黑" w:cs="Tahoma"/>
          <w:color w:val="222222"/>
          <w:sz w:val="24"/>
          <w:szCs w:val="24"/>
        </w:rPr>
      </w:pPr>
      <w:r>
        <w:rPr>
          <w:rFonts w:ascii="微软雅黑" w:hAnsi="微软雅黑" w:eastAsia="微软雅黑" w:cs="Tahoma"/>
          <w:color w:val="222222"/>
          <w:sz w:val="24"/>
          <w:szCs w:val="24"/>
        </w:rPr>
        <w:t>他自己认为，我一向不念佛，为什么有佛。明白人告诉他：你做菜的时候，所住的房屋，靠近念佛的地方，天天常听大家念佛，所以也有大功德。这是无心听</w:t>
      </w:r>
      <w:r>
        <w:rPr>
          <w:rFonts w:hint="eastAsia" w:ascii="微软雅黑" w:hAnsi="微软雅黑" w:eastAsia="微软雅黑" w:cs="Tahoma"/>
          <w:color w:val="222222"/>
          <w:sz w:val="24"/>
          <w:szCs w:val="24"/>
        </w:rPr>
        <w:t>的情况</w:t>
      </w:r>
      <w:r>
        <w:rPr>
          <w:rFonts w:ascii="微软雅黑" w:hAnsi="微软雅黑" w:eastAsia="微软雅黑" w:cs="Tahoma"/>
          <w:color w:val="222222"/>
          <w:sz w:val="24"/>
          <w:szCs w:val="24"/>
        </w:rPr>
        <w:t>。如果留心听，功德更大。</w:t>
      </w:r>
    </w:p>
    <w:p w14:paraId="58860465">
      <w:pPr>
        <w:rPr>
          <w:rFonts w:ascii="微软雅黑" w:hAnsi="微软雅黑" w:eastAsia="微软雅黑" w:cs="Tahoma"/>
          <w:color w:val="222222"/>
          <w:sz w:val="24"/>
          <w:szCs w:val="24"/>
        </w:rPr>
      </w:pPr>
    </w:p>
    <w:p w14:paraId="118DEB3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念经则无有重文，不能句句听得明白。即留心听，亦难清楚。况无心乎。可知念佛之功德殊胜。</w:t>
      </w:r>
    </w:p>
    <w:p w14:paraId="5BC1908F">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如果是念经，</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没有重复</w:t>
      </w:r>
      <w:r>
        <w:rPr>
          <w:rFonts w:hint="eastAsia" w:ascii="微软雅黑" w:hAnsi="微软雅黑" w:eastAsia="微软雅黑" w:cs="Tahoma"/>
          <w:color w:val="222222"/>
          <w:sz w:val="24"/>
          <w:szCs w:val="24"/>
        </w:rPr>
        <w:t>的话</w:t>
      </w:r>
      <w:r>
        <w:rPr>
          <w:rFonts w:ascii="微软雅黑" w:hAnsi="微软雅黑" w:eastAsia="微软雅黑" w:cs="Tahoma"/>
          <w:color w:val="222222"/>
          <w:sz w:val="24"/>
          <w:szCs w:val="24"/>
        </w:rPr>
        <w:t>，不能句句听得明白。即使留心听，也很难听清楚。何况无心听呢？可知念佛的功德，实在殊胜。</w:t>
      </w:r>
    </w:p>
    <w:p w14:paraId="695D1A9A">
      <w:pPr>
        <w:rPr>
          <w:rFonts w:ascii="微软雅黑" w:hAnsi="微软雅黑" w:eastAsia="微软雅黑"/>
          <w:sz w:val="24"/>
          <w:szCs w:val="24"/>
        </w:rPr>
      </w:pPr>
    </w:p>
    <w:p w14:paraId="66CD3C8C">
      <w:pPr>
        <w:rPr>
          <w:rFonts w:ascii="微软雅黑" w:hAnsi="微软雅黑" w:eastAsia="微软雅黑"/>
          <w:sz w:val="24"/>
          <w:szCs w:val="24"/>
        </w:rPr>
      </w:pPr>
    </w:p>
    <w:p w14:paraId="38646458">
      <w:pPr>
        <w:widowControl/>
        <w:jc w:val="left"/>
        <w:rPr>
          <w:rFonts w:ascii="微软雅黑" w:hAnsi="微软雅黑" w:eastAsia="微软雅黑"/>
          <w:sz w:val="24"/>
          <w:szCs w:val="24"/>
        </w:rPr>
      </w:pPr>
      <w:r>
        <w:rPr>
          <w:rFonts w:ascii="微软雅黑" w:hAnsi="微软雅黑" w:eastAsia="微软雅黑"/>
          <w:sz w:val="24"/>
          <w:szCs w:val="24"/>
        </w:rPr>
        <w:br w:type="page"/>
      </w:r>
    </w:p>
    <w:p w14:paraId="047A7F9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31" w:name="_Toc17997"/>
      <w:r>
        <w:rPr>
          <w:rFonts w:ascii="微软雅黑" w:hAnsi="微软雅黑" w:eastAsia="微软雅黑" w:cs="宋体"/>
          <w:b/>
          <w:color w:val="C00000"/>
          <w:kern w:val="0"/>
          <w:sz w:val="24"/>
          <w:szCs w:val="24"/>
        </w:rPr>
        <w:t>与张觉明女居士书十</w:t>
      </w:r>
      <w:bookmarkEnd w:id="431"/>
    </w:p>
    <w:p w14:paraId="5DD2F055">
      <w:pPr>
        <w:rPr>
          <w:rFonts w:ascii="微软雅黑" w:hAnsi="微软雅黑" w:eastAsia="微软雅黑" w:cs="宋体"/>
          <w:b/>
          <w:color w:val="C00000"/>
          <w:kern w:val="0"/>
          <w:sz w:val="24"/>
          <w:szCs w:val="24"/>
        </w:rPr>
      </w:pPr>
    </w:p>
    <w:p w14:paraId="0589029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昨日将欲以信件付邮，灵岩当家来言，莲宗十二祖像，祈张居士画几轴，不知有工夫否。</w:t>
      </w:r>
    </w:p>
    <w:p w14:paraId="441B41A0">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昨天准备将信件交给邮差，灵岩寺当家师来说，莲宗十二祖师像，</w:t>
      </w:r>
      <w:r>
        <w:rPr>
          <w:rFonts w:hint="eastAsia" w:ascii="微软雅黑" w:hAnsi="微软雅黑" w:eastAsia="微软雅黑" w:cs="Tahoma"/>
          <w:color w:val="222222"/>
          <w:sz w:val="24"/>
          <w:szCs w:val="24"/>
        </w:rPr>
        <w:t>想</w:t>
      </w:r>
      <w:r>
        <w:rPr>
          <w:rFonts w:ascii="微软雅黑" w:hAnsi="微软雅黑" w:eastAsia="微软雅黑" w:cs="Tahoma"/>
          <w:color w:val="222222"/>
          <w:sz w:val="24"/>
          <w:szCs w:val="24"/>
        </w:rPr>
        <w:t>请张居士画几幅，不知有没有时间？</w:t>
      </w:r>
    </w:p>
    <w:p w14:paraId="30A267CF">
      <w:pPr>
        <w:rPr>
          <w:rFonts w:ascii="微软雅黑" w:hAnsi="微软雅黑" w:eastAsia="微软雅黑" w:cs="Tahoma"/>
          <w:color w:val="FF0000"/>
          <w:sz w:val="24"/>
          <w:szCs w:val="24"/>
        </w:rPr>
      </w:pPr>
    </w:p>
    <w:p w14:paraId="79D2361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若心绪纷烦，不能操笔，亦无碍。若尚能运从前之妙笔，先画一轴，挂号寄来，再为斟酌其规则。</w:t>
      </w:r>
    </w:p>
    <w:p w14:paraId="76BC0F1D">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如果心绪纷烦，不能提笔作画，也没有</w:t>
      </w:r>
      <w:r>
        <w:rPr>
          <w:rFonts w:hint="eastAsia" w:ascii="微软雅黑" w:hAnsi="微软雅黑" w:eastAsia="微软雅黑" w:cs="Tahoma"/>
          <w:color w:val="222222"/>
          <w:sz w:val="24"/>
          <w:szCs w:val="24"/>
        </w:rPr>
        <w:t>关系</w:t>
      </w:r>
      <w:r>
        <w:rPr>
          <w:rFonts w:ascii="微软雅黑" w:hAnsi="微软雅黑" w:eastAsia="微软雅黑" w:cs="Tahoma"/>
          <w:color w:val="222222"/>
          <w:sz w:val="24"/>
          <w:szCs w:val="24"/>
        </w:rPr>
        <w:t>。如果还能运用从前的妙笔，先画一幅，挂号寄来，再来斟酌</w:t>
      </w:r>
      <w:r>
        <w:rPr>
          <w:rFonts w:hint="eastAsia" w:ascii="微软雅黑" w:hAnsi="微软雅黑" w:eastAsia="微软雅黑" w:cs="Tahoma"/>
          <w:color w:val="222222"/>
          <w:sz w:val="24"/>
          <w:szCs w:val="24"/>
        </w:rPr>
        <w:t>画像的</w:t>
      </w:r>
      <w:r>
        <w:rPr>
          <w:rFonts w:ascii="微软雅黑" w:hAnsi="微软雅黑" w:eastAsia="微软雅黑" w:cs="Tahoma"/>
          <w:color w:val="222222"/>
          <w:sz w:val="24"/>
          <w:szCs w:val="24"/>
        </w:rPr>
        <w:t>规则。</w:t>
      </w:r>
    </w:p>
    <w:p w14:paraId="5CB06B7F">
      <w:pPr>
        <w:rPr>
          <w:rFonts w:ascii="微软雅黑" w:hAnsi="微软雅黑" w:eastAsia="微软雅黑" w:cs="Tahoma"/>
          <w:color w:val="FF0000"/>
          <w:sz w:val="24"/>
          <w:szCs w:val="24"/>
        </w:rPr>
      </w:pPr>
    </w:p>
    <w:p w14:paraId="77B2545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其第二三等，即可照样用四尺宣纸，上书八句七言古体诗颂。前标祖师名，后标年时，另纸书，裱于上。</w:t>
      </w:r>
    </w:p>
    <w:p w14:paraId="750AF5A8">
      <w:pPr>
        <w:rPr>
          <w:rFonts w:ascii="微软雅黑" w:hAnsi="微软雅黑" w:eastAsia="微软雅黑" w:cs="Tahoma"/>
          <w:color w:val="222222"/>
          <w:sz w:val="24"/>
          <w:szCs w:val="24"/>
        </w:rPr>
      </w:pPr>
      <w:r>
        <w:rPr>
          <w:rFonts w:ascii="微软雅黑" w:hAnsi="微软雅黑" w:eastAsia="微软雅黑" w:cs="Tahoma"/>
          <w:color w:val="222222"/>
          <w:sz w:val="24"/>
          <w:szCs w:val="24"/>
        </w:rPr>
        <w:t>以后第二幅、三幅等等，就可以照样用四尺宣纸，上面写上八句七</w:t>
      </w:r>
      <w:r>
        <w:rPr>
          <w:rFonts w:hint="eastAsia" w:ascii="微软雅黑" w:hAnsi="微软雅黑" w:eastAsia="微软雅黑" w:cs="Tahoma"/>
          <w:color w:val="222222"/>
          <w:sz w:val="24"/>
          <w:szCs w:val="24"/>
        </w:rPr>
        <w:t>言</w:t>
      </w:r>
      <w:r>
        <w:rPr>
          <w:rFonts w:ascii="微软雅黑" w:hAnsi="微软雅黑" w:eastAsia="微软雅黑" w:cs="Tahoma"/>
          <w:color w:val="222222"/>
          <w:sz w:val="24"/>
          <w:szCs w:val="24"/>
        </w:rPr>
        <w:t>古体诗颂。前面标上祖师之名，后面标上年月时间，用另外的纸写好，裱在画像上。</w:t>
      </w:r>
    </w:p>
    <w:p w14:paraId="6C6F8140">
      <w:pPr>
        <w:rPr>
          <w:rFonts w:ascii="微软雅黑" w:hAnsi="微软雅黑" w:eastAsia="微软雅黑" w:cs="Tahoma"/>
          <w:color w:val="222222"/>
          <w:sz w:val="24"/>
          <w:szCs w:val="24"/>
        </w:rPr>
      </w:pPr>
    </w:p>
    <w:p w14:paraId="4E92816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颂名师名，均书于像下傍之下。庶不致招以凡夫之名，加于祖像之上之过。纸祈居士代买，以免寄时叠折。</w:t>
      </w:r>
    </w:p>
    <w:p w14:paraId="08DC5AFC">
      <w:pPr>
        <w:rPr>
          <w:rFonts w:ascii="微软雅黑" w:hAnsi="微软雅黑" w:eastAsia="微软雅黑" w:cs="Tahoma"/>
          <w:color w:val="222222"/>
          <w:sz w:val="24"/>
          <w:szCs w:val="24"/>
        </w:rPr>
      </w:pPr>
      <w:r>
        <w:rPr>
          <w:rFonts w:ascii="微软雅黑" w:hAnsi="微软雅黑" w:eastAsia="微软雅黑" w:cs="Tahoma"/>
          <w:color w:val="222222"/>
          <w:sz w:val="24"/>
          <w:szCs w:val="24"/>
        </w:rPr>
        <w:t>偈颂名，师父名，都写在</w:t>
      </w:r>
      <w:r>
        <w:rPr>
          <w:rFonts w:hint="eastAsia" w:ascii="微软雅黑" w:hAnsi="微软雅黑" w:eastAsia="微软雅黑" w:cs="Tahoma"/>
          <w:color w:val="222222"/>
          <w:sz w:val="24"/>
          <w:szCs w:val="24"/>
        </w:rPr>
        <w:t>画</w:t>
      </w:r>
      <w:r>
        <w:rPr>
          <w:rFonts w:ascii="微软雅黑" w:hAnsi="微软雅黑" w:eastAsia="微软雅黑" w:cs="Tahoma"/>
          <w:color w:val="222222"/>
          <w:sz w:val="24"/>
          <w:szCs w:val="24"/>
        </w:rPr>
        <w:t>像下</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旁边的下面。才不致招来将凡夫的名字，加在祖师画像上的过失。宣纸，请居士代买，以免邮寄时折叠。</w:t>
      </w:r>
    </w:p>
    <w:p w14:paraId="16BC9D71">
      <w:pPr>
        <w:rPr>
          <w:rFonts w:ascii="微软雅黑" w:hAnsi="微软雅黑" w:eastAsia="微软雅黑" w:cs="Tahoma"/>
          <w:color w:val="222222"/>
          <w:sz w:val="24"/>
          <w:szCs w:val="24"/>
        </w:rPr>
      </w:pPr>
    </w:p>
    <w:p w14:paraId="4D9A539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十二祖，即世称莲宗九祖，于八祖莲池大师下，加蕅益为九祖，截流为十祖，以思齐贤九祖为十一祖，下又添彻悟禅师为十二祖。</w:t>
      </w:r>
    </w:p>
    <w:p w14:paraId="502E8D8C">
      <w:pPr>
        <w:rPr>
          <w:rFonts w:ascii="微软雅黑" w:hAnsi="微软雅黑" w:eastAsia="微软雅黑" w:cs="Tahoma"/>
          <w:color w:val="222222"/>
          <w:sz w:val="24"/>
          <w:szCs w:val="24"/>
        </w:rPr>
      </w:pPr>
      <w:r>
        <w:rPr>
          <w:rFonts w:ascii="微软雅黑" w:hAnsi="微软雅黑" w:eastAsia="微软雅黑" w:cs="Tahoma"/>
          <w:color w:val="222222"/>
          <w:sz w:val="24"/>
          <w:szCs w:val="24"/>
        </w:rPr>
        <w:t>十二祖，就是世人所称的莲宗九位祖师，在八祖莲池大师下，加上蕅益大师为九祖，截流大师为十祖。以思齐实贤九祖为十一祖，下面</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添彻悟禅师为十二祖。</w:t>
      </w:r>
    </w:p>
    <w:p w14:paraId="65F51785">
      <w:pPr>
        <w:rPr>
          <w:rFonts w:ascii="微软雅黑" w:hAnsi="微软雅黑" w:eastAsia="微软雅黑" w:cs="Tahoma"/>
          <w:color w:val="222222"/>
          <w:sz w:val="24"/>
          <w:szCs w:val="24"/>
        </w:rPr>
      </w:pPr>
    </w:p>
    <w:p w14:paraId="6BD66A0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佛祖道影后，附九祖像。唯蕅益截流二师无像（今皆有矣）。彻悟则有红螺照像。</w:t>
      </w:r>
    </w:p>
    <w:p w14:paraId="2A225143">
      <w:pPr>
        <w:rPr>
          <w:rFonts w:ascii="微软雅黑" w:hAnsi="微软雅黑" w:eastAsia="微软雅黑" w:cs="Tahoma"/>
          <w:color w:val="222222"/>
          <w:sz w:val="24"/>
          <w:szCs w:val="24"/>
        </w:rPr>
      </w:pPr>
      <w:r>
        <w:rPr>
          <w:rFonts w:ascii="微软雅黑" w:hAnsi="微软雅黑" w:eastAsia="微软雅黑" w:cs="Tahoma"/>
          <w:color w:val="222222"/>
          <w:sz w:val="24"/>
          <w:szCs w:val="24"/>
        </w:rPr>
        <w:t>《佛祖道影》书后，附有九祖画像。只有蕅益、截流二位大师，没有画像（如今都有了）。彻悟大师有红螺寺的照片。</w:t>
      </w:r>
    </w:p>
    <w:p w14:paraId="1269147F">
      <w:pPr>
        <w:rPr>
          <w:rFonts w:ascii="微软雅黑" w:hAnsi="微软雅黑" w:eastAsia="微软雅黑" w:cs="Tahoma"/>
          <w:color w:val="222222"/>
          <w:sz w:val="24"/>
          <w:szCs w:val="24"/>
        </w:rPr>
      </w:pPr>
    </w:p>
    <w:p w14:paraId="7FF4D64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窃以古代之像，皆后人意想画之。其诸祖理宜无须，惟善导乃长须长发。此恐意想，未见有提及留须发事。</w:t>
      </w:r>
    </w:p>
    <w:p w14:paraId="597CA20E">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我认为，古代的画像，都是后人心中想象画出来的。诸位祖师道理上应该没有胡须，只有善导大师是长须长发。这恐怕是想象出来的，在书中没有</w:t>
      </w:r>
      <w:r>
        <w:rPr>
          <w:rFonts w:hint="eastAsia" w:ascii="微软雅黑" w:hAnsi="微软雅黑" w:eastAsia="微软雅黑" w:cs="Tahoma"/>
          <w:color w:val="222222"/>
          <w:sz w:val="24"/>
          <w:szCs w:val="24"/>
        </w:rPr>
        <w:t>看</w:t>
      </w:r>
      <w:r>
        <w:rPr>
          <w:rFonts w:ascii="微软雅黑" w:hAnsi="微软雅黑" w:eastAsia="微软雅黑" w:cs="Tahoma"/>
          <w:color w:val="222222"/>
          <w:sz w:val="24"/>
          <w:szCs w:val="24"/>
        </w:rPr>
        <w:t>到</w:t>
      </w:r>
      <w:r>
        <w:rPr>
          <w:rFonts w:hint="eastAsia" w:ascii="微软雅黑" w:hAnsi="微软雅黑" w:eastAsia="微软雅黑" w:cs="Tahoma"/>
          <w:color w:val="222222"/>
          <w:sz w:val="24"/>
          <w:szCs w:val="24"/>
        </w:rPr>
        <w:t>提及</w:t>
      </w:r>
      <w:r>
        <w:rPr>
          <w:rFonts w:ascii="微软雅黑" w:hAnsi="微软雅黑" w:eastAsia="微软雅黑" w:cs="Tahoma"/>
          <w:color w:val="222222"/>
          <w:sz w:val="24"/>
          <w:szCs w:val="24"/>
        </w:rPr>
        <w:t>留须发的事。</w:t>
      </w:r>
    </w:p>
    <w:p w14:paraId="7D3B564C">
      <w:pPr>
        <w:rPr>
          <w:rFonts w:ascii="微软雅黑" w:hAnsi="微软雅黑" w:eastAsia="微软雅黑" w:cs="Tahoma"/>
          <w:color w:val="222222"/>
          <w:sz w:val="24"/>
          <w:szCs w:val="24"/>
        </w:rPr>
      </w:pPr>
    </w:p>
    <w:p w14:paraId="078F372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亦有短短之须者。惟彻悟之须，清秀而长。若以佛制论，似乎不用须好。若依世谛，则亦无妨。</w:t>
      </w:r>
    </w:p>
    <w:p w14:paraId="48D81A7D">
      <w:pPr>
        <w:rPr>
          <w:rFonts w:ascii="微软雅黑" w:hAnsi="微软雅黑" w:eastAsia="微软雅黑" w:cs="Tahoma"/>
          <w:color w:val="222222"/>
          <w:sz w:val="24"/>
          <w:szCs w:val="24"/>
        </w:rPr>
      </w:pPr>
      <w:r>
        <w:rPr>
          <w:rFonts w:ascii="微软雅黑" w:hAnsi="微软雅黑" w:eastAsia="微软雅黑" w:cs="Tahoma"/>
          <w:color w:val="222222"/>
          <w:sz w:val="24"/>
          <w:szCs w:val="24"/>
        </w:rPr>
        <w:t>也有短短胡须的。只有彻悟禅师的胡须，长而清秀。如果以佛制戒律来论，似乎不画胡须为好。如果依世俗谛，有胡须也</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妨。</w:t>
      </w:r>
    </w:p>
    <w:p w14:paraId="45846E9F">
      <w:pPr>
        <w:rPr>
          <w:rFonts w:ascii="微软雅黑" w:hAnsi="微软雅黑" w:eastAsia="微软雅黑" w:cs="Tahoma"/>
          <w:color w:val="222222"/>
          <w:sz w:val="24"/>
          <w:szCs w:val="24"/>
        </w:rPr>
      </w:pPr>
    </w:p>
    <w:p w14:paraId="2C4FE01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唯善导之长须发，为可疑耳。此且从缓，待后再定。祈慧察示复为荷。（己卯正月）</w:t>
      </w:r>
    </w:p>
    <w:p w14:paraId="1809F9D2">
      <w:pPr>
        <w:rPr>
          <w:rFonts w:ascii="微软雅黑" w:hAnsi="微软雅黑" w:eastAsia="微软雅黑" w:cs="Tahoma"/>
          <w:color w:val="222222"/>
          <w:sz w:val="24"/>
          <w:szCs w:val="24"/>
        </w:rPr>
      </w:pPr>
      <w:r>
        <w:rPr>
          <w:rFonts w:ascii="微软雅黑" w:hAnsi="微软雅黑" w:eastAsia="微软雅黑" w:cs="Tahoma"/>
          <w:color w:val="222222"/>
          <w:sz w:val="24"/>
          <w:szCs w:val="24"/>
        </w:rPr>
        <w:t>唯有善导大师的长须长发，很是可疑。这</w:t>
      </w:r>
      <w:r>
        <w:rPr>
          <w:rFonts w:hint="eastAsia" w:ascii="微软雅黑" w:hAnsi="微软雅黑" w:eastAsia="微软雅黑" w:cs="Tahoma"/>
          <w:color w:val="222222"/>
          <w:sz w:val="24"/>
          <w:szCs w:val="24"/>
        </w:rPr>
        <w:t>幅</w:t>
      </w:r>
      <w:r>
        <w:rPr>
          <w:rFonts w:ascii="微软雅黑" w:hAnsi="微软雅黑" w:eastAsia="微软雅黑" w:cs="Tahoma"/>
          <w:color w:val="222222"/>
          <w:sz w:val="24"/>
          <w:szCs w:val="24"/>
        </w:rPr>
        <w:t>暂且从缓，等到以后再定夺。请慧察，希望回信，给你添麻烦了。（己卯</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1939年</w:t>
      </w:r>
      <w:r>
        <w:rPr>
          <w:rFonts w:hint="eastAsia" w:ascii="微软雅黑" w:hAnsi="微软雅黑" w:eastAsia="微软雅黑" w:cs="Tahoma"/>
          <w:color w:val="7F7F7F"/>
          <w:sz w:val="24"/>
          <w:szCs w:val="24"/>
        </w:rPr>
        <w:t>&gt;</w:t>
      </w:r>
      <w:r>
        <w:rPr>
          <w:rFonts w:ascii="微软雅黑" w:hAnsi="微软雅黑" w:eastAsia="微软雅黑" w:cs="Tahoma"/>
          <w:color w:val="222222"/>
          <w:sz w:val="24"/>
          <w:szCs w:val="24"/>
        </w:rPr>
        <w:t>正月）</w:t>
      </w:r>
    </w:p>
    <w:p w14:paraId="048971F2">
      <w:pPr>
        <w:rPr>
          <w:rFonts w:ascii="微软雅黑" w:hAnsi="微软雅黑" w:eastAsia="微软雅黑" w:cs="Tahoma"/>
          <w:color w:val="222222"/>
          <w:sz w:val="24"/>
          <w:szCs w:val="24"/>
        </w:rPr>
      </w:pPr>
    </w:p>
    <w:p w14:paraId="08AC5689">
      <w:pPr>
        <w:rPr>
          <w:rFonts w:ascii="微软雅黑" w:hAnsi="微软雅黑" w:eastAsia="微软雅黑" w:cs="Tahoma"/>
          <w:color w:val="222222"/>
          <w:sz w:val="24"/>
          <w:szCs w:val="24"/>
        </w:rPr>
      </w:pPr>
    </w:p>
    <w:p w14:paraId="4FC9814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00BB15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32" w:name="_Toc705"/>
      <w:r>
        <w:rPr>
          <w:rFonts w:ascii="微软雅黑" w:hAnsi="微软雅黑" w:eastAsia="微软雅黑" w:cs="宋体"/>
          <w:b/>
          <w:color w:val="C00000"/>
          <w:kern w:val="0"/>
          <w:sz w:val="24"/>
          <w:szCs w:val="24"/>
        </w:rPr>
        <w:t>复张觉明女居士书十一</w:t>
      </w:r>
      <w:bookmarkEnd w:id="432"/>
    </w:p>
    <w:p w14:paraId="70DB6F4E">
      <w:pPr>
        <w:spacing w:line="270" w:lineRule="atLeast"/>
        <w:rPr>
          <w:rFonts w:ascii="微软雅黑" w:hAnsi="微软雅黑" w:eastAsia="微软雅黑" w:cs="Tahoma"/>
          <w:color w:val="FF0000"/>
          <w:sz w:val="24"/>
          <w:szCs w:val="24"/>
        </w:rPr>
      </w:pPr>
    </w:p>
    <w:p w14:paraId="1990F22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今寄初祖半身像一张。彻悟禅师全身坐像一张。十二祖皆依彻悟像为标准。但依其坐位而已。不必通皆搭衣也。</w:t>
      </w:r>
    </w:p>
    <w:p w14:paraId="02E9C652">
      <w:pPr>
        <w:spacing w:line="270" w:lineRule="atLeast"/>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今寄上初祖慧远大师半身像一张。彻悟禅师全身坐像一张。十二祖都依彻悟禅师的坐像为标准。只依照他的坐位就可以了。不必全都画成搭衣。</w:t>
      </w:r>
    </w:p>
    <w:p w14:paraId="1E98A7F3">
      <w:pPr>
        <w:spacing w:line="270" w:lineRule="atLeast"/>
        <w:rPr>
          <w:rFonts w:ascii="微软雅黑" w:hAnsi="微软雅黑" w:eastAsia="微软雅黑" w:cs="Tahoma"/>
          <w:color w:val="222222"/>
          <w:sz w:val="24"/>
          <w:szCs w:val="24"/>
        </w:rPr>
      </w:pPr>
    </w:p>
    <w:p w14:paraId="5B35426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彻悟之衣环太低，须向上二三分，方好。至于像傍所画之庄严，不必过繁，愈简愈好，通归一致。此像一出，或能照以传布。</w:t>
      </w:r>
    </w:p>
    <w:p w14:paraId="50D62F5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彻悟禅师的衣环太低，必须向上提二、三分，才好。至于画像旁边，所画的庄严装饰，不必过繁，越简单越好，全都画成一样。这</w:t>
      </w:r>
      <w:r>
        <w:rPr>
          <w:rFonts w:hint="eastAsia" w:ascii="微软雅黑" w:hAnsi="微软雅黑" w:eastAsia="微软雅黑" w:cs="Tahoma"/>
          <w:color w:val="222222"/>
          <w:sz w:val="24"/>
          <w:szCs w:val="24"/>
        </w:rPr>
        <w:t>幅</w:t>
      </w:r>
      <w:r>
        <w:rPr>
          <w:rFonts w:ascii="微软雅黑" w:hAnsi="微软雅黑" w:eastAsia="微软雅黑" w:cs="Tahoma"/>
          <w:color w:val="222222"/>
          <w:sz w:val="24"/>
          <w:szCs w:val="24"/>
        </w:rPr>
        <w:t>画像一出来，或许能够照下来流通传布。</w:t>
      </w:r>
    </w:p>
    <w:p w14:paraId="3D41F0F1">
      <w:pPr>
        <w:spacing w:line="270" w:lineRule="atLeast"/>
        <w:rPr>
          <w:rFonts w:ascii="微软雅黑" w:hAnsi="微软雅黑" w:eastAsia="微软雅黑" w:cs="Tahoma"/>
          <w:color w:val="222222"/>
          <w:sz w:val="24"/>
          <w:szCs w:val="24"/>
        </w:rPr>
      </w:pPr>
    </w:p>
    <w:p w14:paraId="0D1F562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光作之赞，不必书。以诸祖均有七言八句颂，题于像纸之上，如世所常行法。</w:t>
      </w:r>
    </w:p>
    <w:p w14:paraId="2FDFDD1C">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我写的赞偈，不必</w:t>
      </w:r>
      <w:r>
        <w:rPr>
          <w:rFonts w:hint="eastAsia" w:ascii="微软雅黑" w:hAnsi="微软雅黑" w:eastAsia="微软雅黑" w:cs="Tahoma"/>
          <w:color w:val="222222"/>
          <w:sz w:val="24"/>
          <w:szCs w:val="24"/>
        </w:rPr>
        <w:t>书写在上面</w:t>
      </w:r>
      <w:r>
        <w:rPr>
          <w:rFonts w:ascii="微软雅黑" w:hAnsi="微软雅黑" w:eastAsia="微软雅黑" w:cs="Tahoma"/>
          <w:color w:val="222222"/>
          <w:sz w:val="24"/>
          <w:szCs w:val="24"/>
        </w:rPr>
        <w:t>。因为诸位祖师都有七</w:t>
      </w:r>
      <w:r>
        <w:rPr>
          <w:rFonts w:hint="eastAsia" w:ascii="微软雅黑" w:hAnsi="微软雅黑" w:eastAsia="微软雅黑" w:cs="Tahoma"/>
          <w:color w:val="222222"/>
          <w:sz w:val="24"/>
          <w:szCs w:val="24"/>
        </w:rPr>
        <w:t>言</w:t>
      </w:r>
      <w:r>
        <w:rPr>
          <w:rFonts w:ascii="微软雅黑" w:hAnsi="微软雅黑" w:eastAsia="微软雅黑" w:cs="Tahoma"/>
          <w:color w:val="222222"/>
          <w:sz w:val="24"/>
          <w:szCs w:val="24"/>
        </w:rPr>
        <w:t>八句的颂文，题在像纸之上，如世间平常的做法。</w:t>
      </w:r>
    </w:p>
    <w:p w14:paraId="34DE658F">
      <w:pPr>
        <w:spacing w:line="270" w:lineRule="atLeast"/>
        <w:rPr>
          <w:rFonts w:ascii="微软雅黑" w:hAnsi="微软雅黑" w:eastAsia="微软雅黑" w:cs="Tahoma"/>
          <w:color w:val="222222"/>
          <w:sz w:val="24"/>
          <w:szCs w:val="24"/>
        </w:rPr>
      </w:pPr>
    </w:p>
    <w:p w14:paraId="41A907B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祈费心先画此二像寄来一看，再为定度。如肯全画，亦好。然此不须</w:t>
      </w:r>
      <w:r>
        <w:rPr>
          <w:rFonts w:hint="eastAsia" w:ascii="微软雅黑" w:hAnsi="微软雅黑" w:eastAsia="微软雅黑" w:cs="宋体"/>
          <w:b/>
          <w:color w:val="C00000"/>
          <w:kern w:val="0"/>
          <w:sz w:val="24"/>
          <w:szCs w:val="24"/>
          <w:lang w:val="en-US" w:eastAsia="zh-CN"/>
        </w:rPr>
        <w:t>着</w:t>
      </w:r>
      <w:r>
        <w:rPr>
          <w:rFonts w:hint="eastAsia" w:ascii="微软雅黑" w:hAnsi="微软雅黑" w:eastAsia="微软雅黑" w:cs="宋体"/>
          <w:b/>
          <w:color w:val="C00000"/>
          <w:kern w:val="0"/>
          <w:sz w:val="24"/>
          <w:szCs w:val="24"/>
        </w:rPr>
        <w:t>急，即经数月，亦无妨碍。</w:t>
      </w:r>
    </w:p>
    <w:p w14:paraId="5899DF2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请费心先画这二位祖师</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像，寄来看一看，再定度方法。如果肯全画，也很好。然而这不须要</w:t>
      </w:r>
      <w:r>
        <w:rPr>
          <w:rFonts w:hint="eastAsia" w:ascii="微软雅黑" w:hAnsi="微软雅黑" w:eastAsia="微软雅黑" w:cs="Tahoma"/>
          <w:color w:val="222222"/>
          <w:sz w:val="24"/>
          <w:szCs w:val="24"/>
        </w:rPr>
        <w:t>着</w:t>
      </w:r>
      <w:r>
        <w:rPr>
          <w:rFonts w:ascii="微软雅黑" w:hAnsi="微软雅黑" w:eastAsia="微软雅黑" w:cs="Tahoma"/>
          <w:color w:val="222222"/>
          <w:sz w:val="24"/>
          <w:szCs w:val="24"/>
        </w:rPr>
        <w:t>急，即使画几个月，也没有</w:t>
      </w:r>
      <w:r>
        <w:rPr>
          <w:rFonts w:hint="eastAsia" w:ascii="微软雅黑" w:hAnsi="微软雅黑" w:eastAsia="微软雅黑" w:cs="Tahoma"/>
          <w:color w:val="222222"/>
          <w:sz w:val="24"/>
          <w:szCs w:val="24"/>
        </w:rPr>
        <w:t>关系</w:t>
      </w:r>
      <w:r>
        <w:rPr>
          <w:rFonts w:ascii="微软雅黑" w:hAnsi="微软雅黑" w:eastAsia="微软雅黑" w:cs="Tahoma"/>
          <w:color w:val="222222"/>
          <w:sz w:val="24"/>
          <w:szCs w:val="24"/>
        </w:rPr>
        <w:t>。</w:t>
      </w:r>
    </w:p>
    <w:p w14:paraId="2387DD2C">
      <w:pPr>
        <w:spacing w:line="270" w:lineRule="atLeast"/>
        <w:rPr>
          <w:rFonts w:ascii="微软雅黑" w:hAnsi="微软雅黑" w:eastAsia="微软雅黑" w:cs="Tahoma"/>
          <w:color w:val="222222"/>
          <w:sz w:val="24"/>
          <w:szCs w:val="24"/>
        </w:rPr>
      </w:pPr>
    </w:p>
    <w:p w14:paraId="2FEA3B2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如不能全画，或二三张亦可。当以汝画之格式，再求能画者画之。（己卯正月二十六日）</w:t>
      </w:r>
    </w:p>
    <w:p w14:paraId="3C0E9E34">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如果不能全画，或者画二、三张也可以。</w:t>
      </w:r>
      <w:r>
        <w:rPr>
          <w:rFonts w:hint="eastAsia" w:ascii="微软雅黑" w:hAnsi="微软雅黑" w:eastAsia="微软雅黑" w:cs="Tahoma"/>
          <w:color w:val="222222"/>
          <w:sz w:val="24"/>
          <w:szCs w:val="24"/>
        </w:rPr>
        <w:t>应</w:t>
      </w:r>
      <w:r>
        <w:rPr>
          <w:rFonts w:ascii="微软雅黑" w:hAnsi="微软雅黑" w:eastAsia="微软雅黑" w:cs="Tahoma"/>
          <w:color w:val="222222"/>
          <w:sz w:val="24"/>
          <w:szCs w:val="24"/>
        </w:rPr>
        <w:t>当以你画像的格式，再求能画的人来画。（己卯</w:t>
      </w:r>
      <w:r>
        <w:rPr>
          <w:rFonts w:hint="eastAsia" w:ascii="微软雅黑" w:hAnsi="微软雅黑" w:eastAsia="微软雅黑" w:cs="Tahoma"/>
          <w:color w:val="7F7F7F"/>
          <w:sz w:val="24"/>
          <w:szCs w:val="24"/>
        </w:rPr>
        <w:t>&lt;</w:t>
      </w:r>
      <w:r>
        <w:rPr>
          <w:rFonts w:ascii="微软雅黑" w:hAnsi="微软雅黑" w:eastAsia="微软雅黑" w:cs="Tahoma"/>
          <w:color w:val="7F7F7F"/>
          <w:sz w:val="24"/>
          <w:szCs w:val="24"/>
        </w:rPr>
        <w:t>1939年</w:t>
      </w:r>
      <w:r>
        <w:rPr>
          <w:rFonts w:hint="eastAsia" w:ascii="微软雅黑" w:hAnsi="微软雅黑" w:eastAsia="微软雅黑" w:cs="Tahoma"/>
          <w:color w:val="7F7F7F"/>
          <w:sz w:val="24"/>
          <w:szCs w:val="24"/>
        </w:rPr>
        <w:t>&gt;</w:t>
      </w:r>
      <w:r>
        <w:rPr>
          <w:rFonts w:ascii="微软雅黑" w:hAnsi="微软雅黑" w:eastAsia="微软雅黑" w:cs="Tahoma"/>
          <w:color w:val="222222"/>
          <w:sz w:val="24"/>
          <w:szCs w:val="24"/>
        </w:rPr>
        <w:t>正月二十六日）</w:t>
      </w:r>
    </w:p>
    <w:p w14:paraId="47153D80">
      <w:pPr>
        <w:rPr>
          <w:rFonts w:ascii="微软雅黑" w:hAnsi="微软雅黑" w:eastAsia="微软雅黑"/>
          <w:sz w:val="24"/>
          <w:szCs w:val="24"/>
        </w:rPr>
      </w:pPr>
    </w:p>
    <w:p w14:paraId="68C4AD2D">
      <w:pPr>
        <w:rPr>
          <w:rFonts w:ascii="微软雅黑" w:hAnsi="微软雅黑" w:eastAsia="微软雅黑"/>
          <w:sz w:val="24"/>
          <w:szCs w:val="24"/>
        </w:rPr>
      </w:pPr>
    </w:p>
    <w:p w14:paraId="1CBBE3FD">
      <w:pPr>
        <w:widowControl/>
        <w:jc w:val="left"/>
        <w:rPr>
          <w:rFonts w:ascii="微软雅黑" w:hAnsi="微软雅黑" w:eastAsia="微软雅黑"/>
          <w:sz w:val="24"/>
          <w:szCs w:val="24"/>
        </w:rPr>
      </w:pPr>
      <w:r>
        <w:rPr>
          <w:rFonts w:ascii="微软雅黑" w:hAnsi="微软雅黑" w:eastAsia="微软雅黑"/>
          <w:sz w:val="24"/>
          <w:szCs w:val="24"/>
        </w:rPr>
        <w:br w:type="page"/>
      </w:r>
    </w:p>
    <w:p w14:paraId="4A3C55D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33" w:name="_Toc11004"/>
      <w:r>
        <w:rPr>
          <w:rFonts w:hint="eastAsia" w:ascii="微软雅黑" w:hAnsi="微软雅黑" w:eastAsia="微软雅黑" w:cs="宋体"/>
          <w:b/>
          <w:color w:val="C00000"/>
          <w:kern w:val="0"/>
          <w:sz w:val="24"/>
          <w:szCs w:val="24"/>
        </w:rPr>
        <w:t>复龚宗元居士书一</w:t>
      </w:r>
      <w:bookmarkEnd w:id="433"/>
    </w:p>
    <w:p w14:paraId="61C68AE0">
      <w:pPr>
        <w:rPr>
          <w:rFonts w:ascii="微软雅黑" w:hAnsi="微软雅黑" w:eastAsia="微软雅黑" w:cs="Arial"/>
          <w:color w:val="FF0000"/>
          <w:sz w:val="24"/>
          <w:szCs w:val="24"/>
        </w:rPr>
      </w:pPr>
    </w:p>
    <w:p w14:paraId="1D83353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吾人从往劫来，固有种善根之时。但以未遇仗佛力即生了脱之法门，故致仍然在六道轮回中，不能自出也。</w:t>
      </w:r>
    </w:p>
    <w:p w14:paraId="253E9934">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Arial"/>
          <w:color w:val="333333"/>
          <w:sz w:val="24"/>
          <w:szCs w:val="24"/>
        </w:rPr>
        <w:t>我们从无始劫来，固然有种善根的时候。但因为没有遇到依仗佛力在一生中，就能了脱生死的法门，所以导致仍然在六道中轮回，不能自己出离啊！</w:t>
      </w:r>
    </w:p>
    <w:p w14:paraId="6F088705">
      <w:pPr>
        <w:rPr>
          <w:rFonts w:ascii="微软雅黑" w:hAnsi="微软雅黑" w:eastAsia="微软雅黑" w:cs="Arial"/>
          <w:color w:val="FF0000"/>
          <w:sz w:val="24"/>
          <w:szCs w:val="24"/>
        </w:rPr>
      </w:pPr>
    </w:p>
    <w:p w14:paraId="19AC34E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汝之幼时，随母信佛，乃是天性。及后饱服韩欧之毒，则其恶习也。至于梦中所见之境，亦属宿世善根所致。而迷之至深，故致一时尚难立即回头也。</w:t>
      </w:r>
    </w:p>
    <w:p w14:paraId="227A1D52">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你在年幼时，跟随母亲信佛，这是天性。到后来饱服韩愈、欧阳修辟佛的遗毒，这是恶习。至于梦中所见的境界，也是属于宿世善根所致。然而迷惑太深，所以导致一时还难以马上回头。</w:t>
      </w:r>
    </w:p>
    <w:p w14:paraId="3FF568A6">
      <w:pPr>
        <w:rPr>
          <w:rFonts w:ascii="微软雅黑" w:hAnsi="微软雅黑" w:eastAsia="微软雅黑" w:cs="Arial"/>
          <w:color w:val="333333"/>
          <w:sz w:val="24"/>
          <w:szCs w:val="24"/>
        </w:rPr>
      </w:pPr>
    </w:p>
    <w:p w14:paraId="3524840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此之关系，极险极险。若不自振，则长此迷昧，恐连佛名亦莫由闻矣。今既知之，当为努力。</w:t>
      </w:r>
    </w:p>
    <w:p w14:paraId="1E48B950">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这当中的关系，极其危险。如果不自我振作，那么长久这样迷昧下去，恐怕连佛名也没办法听闻了。如今既已知道了，就应当努力。</w:t>
      </w:r>
    </w:p>
    <w:p w14:paraId="6A97E35B">
      <w:pPr>
        <w:rPr>
          <w:rFonts w:ascii="微软雅黑" w:hAnsi="微软雅黑" w:eastAsia="微软雅黑" w:cs="Arial"/>
          <w:color w:val="333333"/>
          <w:sz w:val="24"/>
          <w:szCs w:val="24"/>
        </w:rPr>
      </w:pPr>
    </w:p>
    <w:p w14:paraId="294A709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净土法门，与其他法门各别。他种法门，皆仗自力。唯此法门，全仗佛力。南方宗门颇多，切不可参入宗门，图得禅净双修之嘉名。宗门总以看念佛的是谁，为开悟之一著。而绝不讲信愿求生。勿道不悟，即看到念佛的本来人的面目，只算得是悟。去了生死，尚大远在。</w:t>
      </w:r>
    </w:p>
    <w:p w14:paraId="030A6E61">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另外，净土法门与其他的法门不同。其他的法门，都是依仗自力。唯有这个净土法门，完全依仗佛力。南方禅宗门派很多，千万不能加入禅宗门派，贪图得到“禅净双修”的美名。禅宗总是以“看念佛的是谁”，作为开悟的一招。因而绝对不讲生信发愿求生净土。不要说不开悟，即使看到念佛的本来人的面目，也只能算是开悟。距离了生死，还差很远。</w:t>
      </w:r>
    </w:p>
    <w:p w14:paraId="51B37495">
      <w:pPr>
        <w:rPr>
          <w:rFonts w:ascii="微软雅黑" w:hAnsi="微软雅黑" w:eastAsia="微软雅黑" w:cs="Arial"/>
          <w:color w:val="333333"/>
          <w:sz w:val="24"/>
          <w:szCs w:val="24"/>
        </w:rPr>
      </w:pPr>
    </w:p>
    <w:p w14:paraId="037CB97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若不到业尽情空地位，决定不能仗自力了生死。又不注重信愿，求生西方，则与佛相背，不能仗佛力了生死。以故念佛人带著宗门气息，则得利益处少，失利益处多也。</w:t>
      </w:r>
    </w:p>
    <w:p w14:paraId="16C27981">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如果不到业尽情空的地位，决定不能仗自力了生死。再有，不注重生信发愿，求生西方，就与佛愿相违背，不能仗佛力了生死。所以，念佛人如果带着禅宗门派的气息，那么得利益的地方就少，失去利益的地方就多啊！</w:t>
      </w:r>
    </w:p>
    <w:p w14:paraId="5A87EFDA">
      <w:pPr>
        <w:rPr>
          <w:rFonts w:ascii="微软雅黑" w:hAnsi="微软雅黑" w:eastAsia="微软雅黑" w:cs="Arial"/>
          <w:color w:val="333333"/>
          <w:sz w:val="24"/>
          <w:szCs w:val="24"/>
        </w:rPr>
      </w:pPr>
    </w:p>
    <w:p w14:paraId="56E7813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教则更为难以得力。而密宗语气甚大，危险之极。汝且专注于信愿念佛一门。而辅之以敦伦尽分，闲邪存诚，诸恶莫作，众善奉行。以此自行，复以化他。则可决定往生矣。</w:t>
      </w:r>
    </w:p>
    <w:p w14:paraId="14629F96">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教下</w:t>
      </w:r>
      <w:r>
        <w:rPr>
          <w:rFonts w:hint="eastAsia" w:ascii="微软雅黑" w:hAnsi="微软雅黑" w:eastAsia="微软雅黑" w:cs="Arial"/>
          <w:color w:val="7F7F7F"/>
          <w:sz w:val="24"/>
          <w:szCs w:val="24"/>
        </w:rPr>
        <w:t>（天台宗、华严宗、法相宗等）</w:t>
      </w:r>
      <w:r>
        <w:rPr>
          <w:rFonts w:hint="eastAsia" w:ascii="微软雅黑" w:hAnsi="微软雅黑" w:eastAsia="微软雅黑" w:cs="Arial"/>
          <w:color w:val="333333"/>
          <w:sz w:val="24"/>
          <w:szCs w:val="24"/>
        </w:rPr>
        <w:t>就更难以得力了。而密宗的语气很大，危险到了极点。你千万要专注于信愿念佛这一法门。而且以</w:t>
      </w:r>
      <w:r>
        <w:rPr>
          <w:rFonts w:hint="eastAsia" w:ascii="微软雅黑" w:hAnsi="微软雅黑" w:eastAsia="微软雅黑" w:cs="Tahoma"/>
          <w:sz w:val="24"/>
        </w:rPr>
        <w:t>敦伦尽分</w:t>
      </w:r>
      <w:r>
        <w:rPr>
          <w:rFonts w:hint="eastAsia" w:ascii="微软雅黑" w:hAnsi="微软雅黑" w:eastAsia="微软雅黑" w:cs="Tahoma"/>
          <w:color w:val="8080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sz w:val="24"/>
        </w:rPr>
        <w:t>（防止邪念、心怀诚敬）</w:t>
      </w:r>
      <w:r>
        <w:rPr>
          <w:rFonts w:hint="eastAsia" w:ascii="微软雅黑" w:hAnsi="微软雅黑" w:eastAsia="微软雅黑" w:cs="Arial"/>
          <w:color w:val="333333"/>
          <w:sz w:val="24"/>
          <w:szCs w:val="24"/>
        </w:rPr>
        <w:t>，诸恶莫作，众善奉行作为辅助。以此自行，再以此化导他人。那么就能决定往生了。</w:t>
      </w:r>
    </w:p>
    <w:p w14:paraId="6674F8B6">
      <w:pPr>
        <w:rPr>
          <w:rFonts w:ascii="微软雅黑" w:hAnsi="微软雅黑" w:eastAsia="微软雅黑" w:cs="Arial"/>
          <w:color w:val="333333"/>
          <w:sz w:val="24"/>
          <w:szCs w:val="24"/>
        </w:rPr>
      </w:pPr>
    </w:p>
    <w:p w14:paraId="5387888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又凡居心动念行事，须以真实不虚为主。庶可不虚此生，不虚此遇矣。余详文钞，嘉言录，此不备书。光老矣，无力应酬，祈勿常来信。（民廿六月廿）</w:t>
      </w:r>
    </w:p>
    <w:p w14:paraId="1407F1C5">
      <w:r>
        <w:rPr>
          <w:rFonts w:hint="eastAsia" w:ascii="微软雅黑" w:hAnsi="微软雅黑" w:eastAsia="微软雅黑" w:cs="Arial"/>
          <w:color w:val="333333"/>
          <w:sz w:val="24"/>
          <w:szCs w:val="24"/>
        </w:rPr>
        <w:t>再有，凡是居心动念做事，必须以真实不虚为主。才能不浪费这一生，不浪费这一际遇啊！其余详看《文钞》、《嘉言录》，此处不再多说。我老了，没有精力应酬，请不要常来信。（民国二十年</w:t>
      </w:r>
      <w:r>
        <w:rPr>
          <w:rFonts w:ascii="微软雅黑" w:hAnsi="微软雅黑" w:eastAsia="微软雅黑" w:cs="Arial"/>
          <w:color w:val="808080"/>
          <w:sz w:val="24"/>
          <w:szCs w:val="24"/>
        </w:rPr>
        <w:t>&lt;1931</w:t>
      </w:r>
      <w:r>
        <w:rPr>
          <w:rFonts w:hint="eastAsia" w:ascii="微软雅黑" w:hAnsi="微软雅黑" w:eastAsia="微软雅黑" w:cs="Arial"/>
          <w:color w:val="808080"/>
          <w:sz w:val="24"/>
          <w:szCs w:val="24"/>
        </w:rPr>
        <w:t>年</w:t>
      </w:r>
      <w:r>
        <w:rPr>
          <w:rFonts w:ascii="微软雅黑" w:hAnsi="微软雅黑" w:eastAsia="微软雅黑" w:cs="Arial"/>
          <w:color w:val="808080"/>
          <w:sz w:val="24"/>
          <w:szCs w:val="24"/>
        </w:rPr>
        <w:t>&gt;</w:t>
      </w:r>
      <w:r>
        <w:rPr>
          <w:rFonts w:hint="eastAsia" w:ascii="微软雅黑" w:hAnsi="微软雅黑" w:eastAsia="微软雅黑" w:cs="Arial"/>
          <w:color w:val="333333"/>
          <w:sz w:val="24"/>
          <w:szCs w:val="24"/>
        </w:rPr>
        <w:t>六月二十日）</w:t>
      </w:r>
    </w:p>
    <w:p w14:paraId="4D4E11F5">
      <w:pPr>
        <w:rPr>
          <w:rFonts w:ascii="微软雅黑" w:hAnsi="微软雅黑" w:eastAsia="微软雅黑"/>
          <w:sz w:val="24"/>
          <w:szCs w:val="24"/>
        </w:rPr>
      </w:pPr>
    </w:p>
    <w:p w14:paraId="40083381">
      <w:pPr>
        <w:rPr>
          <w:rFonts w:ascii="微软雅黑" w:hAnsi="微软雅黑" w:eastAsia="微软雅黑"/>
          <w:sz w:val="24"/>
          <w:szCs w:val="24"/>
        </w:rPr>
      </w:pPr>
    </w:p>
    <w:p w14:paraId="7A5C487A">
      <w:pPr>
        <w:widowControl/>
        <w:jc w:val="left"/>
        <w:rPr>
          <w:rFonts w:ascii="微软雅黑" w:hAnsi="微软雅黑" w:eastAsia="微软雅黑"/>
          <w:sz w:val="24"/>
          <w:szCs w:val="24"/>
        </w:rPr>
      </w:pPr>
      <w:r>
        <w:rPr>
          <w:rFonts w:ascii="微软雅黑" w:hAnsi="微软雅黑" w:eastAsia="微软雅黑"/>
          <w:sz w:val="24"/>
          <w:szCs w:val="24"/>
        </w:rPr>
        <w:br w:type="page"/>
      </w:r>
    </w:p>
    <w:p w14:paraId="49E2266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34" w:name="_Toc28407"/>
      <w:r>
        <w:rPr>
          <w:rFonts w:ascii="微软雅黑" w:hAnsi="微软雅黑" w:eastAsia="微软雅黑" w:cs="宋体"/>
          <w:b/>
          <w:color w:val="C00000"/>
          <w:kern w:val="0"/>
          <w:sz w:val="24"/>
          <w:szCs w:val="24"/>
        </w:rPr>
        <w:t>复龚宗元居士书二</w:t>
      </w:r>
      <w:bookmarkEnd w:id="434"/>
    </w:p>
    <w:p w14:paraId="6B319600">
      <w:pPr>
        <w:rPr>
          <w:rFonts w:ascii="微软雅黑" w:hAnsi="微软雅黑" w:eastAsia="微软雅黑" w:cs="宋体"/>
          <w:b/>
          <w:color w:val="C00000"/>
          <w:kern w:val="0"/>
          <w:sz w:val="24"/>
          <w:szCs w:val="24"/>
        </w:rPr>
      </w:pPr>
    </w:p>
    <w:p w14:paraId="0EE77DEB">
      <w:pPr>
        <w:rPr>
          <w:rFonts w:ascii="微软雅黑" w:hAnsi="微软雅黑" w:eastAsia="微软雅黑" w:cs="宋体"/>
          <w:b/>
          <w:kern w:val="0"/>
          <w:sz w:val="24"/>
          <w:szCs w:val="24"/>
        </w:rPr>
      </w:pPr>
      <w:r>
        <w:rPr>
          <w:rFonts w:hint="eastAsia" w:ascii="微软雅黑" w:hAnsi="微软雅黑" w:eastAsia="微软雅黑" w:cs="宋体"/>
          <w:b/>
          <w:color w:val="C00000"/>
          <w:kern w:val="0"/>
          <w:sz w:val="24"/>
          <w:szCs w:val="24"/>
        </w:rPr>
        <w:t>　　当此时世，只可自守本分。其丧心病狂者，任彼所为，绝不与彼相争相诘。以明理人少，糊涂人多，一有争端，若魔党势重，则反增彼势。</w:t>
      </w:r>
    </w:p>
    <w:p w14:paraId="05D0C193">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333333"/>
          <w:sz w:val="24"/>
          <w:szCs w:val="24"/>
        </w:rPr>
        <w:t>在这个时</w:t>
      </w:r>
      <w:r>
        <w:rPr>
          <w:rFonts w:hint="eastAsia" w:ascii="微软雅黑" w:hAnsi="微软雅黑" w:eastAsia="微软雅黑" w:cs="Arial"/>
          <w:color w:val="333333"/>
          <w:sz w:val="24"/>
          <w:szCs w:val="24"/>
        </w:rPr>
        <w:t>代</w:t>
      </w:r>
      <w:r>
        <w:rPr>
          <w:rFonts w:ascii="微软雅黑" w:hAnsi="微软雅黑" w:eastAsia="微软雅黑" w:cs="Arial"/>
          <w:color w:val="333333"/>
          <w:sz w:val="24"/>
          <w:szCs w:val="24"/>
        </w:rPr>
        <w:t>，只可自守本分。那些丧心病狂的人，只好随</w:t>
      </w:r>
      <w:r>
        <w:rPr>
          <w:rFonts w:hint="eastAsia" w:ascii="微软雅黑" w:hAnsi="微软雅黑" w:eastAsia="微软雅黑" w:cs="Arial"/>
          <w:color w:val="333333"/>
          <w:sz w:val="24"/>
          <w:szCs w:val="24"/>
        </w:rPr>
        <w:t>任</w:t>
      </w:r>
      <w:r>
        <w:rPr>
          <w:rFonts w:ascii="微软雅黑" w:hAnsi="微软雅黑" w:eastAsia="微软雅黑" w:cs="Arial"/>
          <w:color w:val="333333"/>
          <w:sz w:val="24"/>
          <w:szCs w:val="24"/>
        </w:rPr>
        <w:t>他</w:t>
      </w:r>
      <w:r>
        <w:rPr>
          <w:rFonts w:hint="eastAsia" w:ascii="微软雅黑" w:hAnsi="微软雅黑" w:eastAsia="微软雅黑" w:cs="Arial"/>
          <w:color w:val="333333"/>
          <w:sz w:val="24"/>
          <w:szCs w:val="24"/>
        </w:rPr>
        <w:t>们</w:t>
      </w:r>
      <w:r>
        <w:rPr>
          <w:rFonts w:ascii="微软雅黑" w:hAnsi="微软雅黑" w:eastAsia="微软雅黑" w:cs="Arial"/>
          <w:color w:val="333333"/>
          <w:sz w:val="24"/>
          <w:szCs w:val="24"/>
        </w:rPr>
        <w:t>去做，绝不</w:t>
      </w:r>
      <w:r>
        <w:rPr>
          <w:rFonts w:hint="eastAsia" w:ascii="微软雅黑" w:hAnsi="微软雅黑" w:eastAsia="微软雅黑" w:cs="Arial"/>
          <w:color w:val="333333"/>
          <w:sz w:val="24"/>
          <w:szCs w:val="24"/>
        </w:rPr>
        <w:t>要</w:t>
      </w:r>
      <w:r>
        <w:rPr>
          <w:rFonts w:ascii="微软雅黑" w:hAnsi="微软雅黑" w:eastAsia="微软雅黑" w:cs="Arial"/>
          <w:color w:val="333333"/>
          <w:sz w:val="24"/>
          <w:szCs w:val="24"/>
        </w:rPr>
        <w:t>与他们</w:t>
      </w:r>
      <w:r>
        <w:rPr>
          <w:rFonts w:hint="eastAsia" w:ascii="微软雅黑" w:hAnsi="微软雅黑" w:eastAsia="微软雅黑" w:cs="Arial"/>
          <w:color w:val="333333"/>
          <w:sz w:val="24"/>
          <w:szCs w:val="24"/>
        </w:rPr>
        <w:t>相争相论</w:t>
      </w:r>
      <w:r>
        <w:rPr>
          <w:rFonts w:ascii="微软雅黑" w:hAnsi="微软雅黑" w:eastAsia="微软雅黑" w:cs="Arial"/>
          <w:color w:val="333333"/>
          <w:sz w:val="24"/>
          <w:szCs w:val="24"/>
        </w:rPr>
        <w:t>。因为明理的人少，糊涂的人多，一有争端，如果魔党的势力强，</w:t>
      </w:r>
      <w:r>
        <w:rPr>
          <w:rFonts w:hint="eastAsia" w:ascii="微软雅黑" w:hAnsi="微软雅黑" w:eastAsia="微软雅黑" w:cs="Arial"/>
          <w:color w:val="333333"/>
          <w:sz w:val="24"/>
          <w:szCs w:val="24"/>
        </w:rPr>
        <w:t>那么</w:t>
      </w:r>
      <w:r>
        <w:rPr>
          <w:rFonts w:ascii="微软雅黑" w:hAnsi="微软雅黑" w:eastAsia="微软雅黑" w:cs="Arial"/>
          <w:color w:val="333333"/>
          <w:sz w:val="24"/>
          <w:szCs w:val="24"/>
        </w:rPr>
        <w:t>反而增长</w:t>
      </w:r>
      <w:r>
        <w:rPr>
          <w:rFonts w:hint="eastAsia" w:ascii="微软雅黑" w:hAnsi="微软雅黑" w:eastAsia="微软雅黑" w:cs="Arial"/>
          <w:color w:val="333333"/>
          <w:sz w:val="24"/>
          <w:szCs w:val="24"/>
        </w:rPr>
        <w:t>了</w:t>
      </w:r>
      <w:r>
        <w:rPr>
          <w:rFonts w:ascii="微软雅黑" w:hAnsi="微软雅黑" w:eastAsia="微软雅黑" w:cs="Arial"/>
          <w:color w:val="333333"/>
          <w:sz w:val="24"/>
          <w:szCs w:val="24"/>
        </w:rPr>
        <w:t>他</w:t>
      </w:r>
      <w:r>
        <w:rPr>
          <w:rFonts w:hint="eastAsia" w:ascii="微软雅黑" w:hAnsi="微软雅黑" w:eastAsia="微软雅黑" w:cs="Arial"/>
          <w:color w:val="333333"/>
          <w:sz w:val="24"/>
          <w:szCs w:val="24"/>
        </w:rPr>
        <w:t>们</w:t>
      </w:r>
      <w:r>
        <w:rPr>
          <w:rFonts w:ascii="微软雅黑" w:hAnsi="微软雅黑" w:eastAsia="微软雅黑" w:cs="Arial"/>
          <w:color w:val="333333"/>
          <w:sz w:val="24"/>
          <w:szCs w:val="24"/>
        </w:rPr>
        <w:t>的势力。</w:t>
      </w:r>
    </w:p>
    <w:p w14:paraId="1F9D1A95">
      <w:pPr>
        <w:rPr>
          <w:rFonts w:ascii="微软雅黑" w:hAnsi="微软雅黑" w:eastAsia="微软雅黑" w:cs="Tahoma"/>
          <w:color w:val="222222"/>
          <w:sz w:val="24"/>
          <w:szCs w:val="24"/>
        </w:rPr>
      </w:pPr>
    </w:p>
    <w:p w14:paraId="088F641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知好歹者，勉令勿入。若不知邪正者，只可放弃。譬如狗子吃屎，以为香美。若以臭秽阻令勿吃，必怀瞋恚，谓欲夺彼佳肴。不唯无益，或招大祸。</w:t>
      </w:r>
    </w:p>
    <w:p w14:paraId="481A6D67">
      <w:pPr>
        <w:rPr>
          <w:rFonts w:ascii="微软雅黑" w:hAnsi="微软雅黑" w:eastAsia="微软雅黑" w:cs="Arial"/>
          <w:color w:val="333333"/>
          <w:sz w:val="24"/>
          <w:szCs w:val="24"/>
        </w:rPr>
      </w:pPr>
      <w:r>
        <w:rPr>
          <w:rFonts w:ascii="微软雅黑" w:hAnsi="微软雅黑" w:eastAsia="微软雅黑" w:cs="Arial"/>
          <w:color w:val="333333"/>
          <w:sz w:val="24"/>
          <w:szCs w:val="24"/>
        </w:rPr>
        <w:t>知道好歹的人，劝勉让他</w:t>
      </w:r>
      <w:r>
        <w:rPr>
          <w:rFonts w:hint="eastAsia" w:ascii="微软雅黑" w:hAnsi="微软雅黑" w:eastAsia="微软雅黑" w:cs="Arial"/>
          <w:color w:val="333333"/>
          <w:sz w:val="24"/>
          <w:szCs w:val="24"/>
        </w:rPr>
        <w:t>们</w:t>
      </w:r>
      <w:r>
        <w:rPr>
          <w:rFonts w:ascii="微软雅黑" w:hAnsi="微软雅黑" w:eastAsia="微软雅黑" w:cs="Arial"/>
          <w:color w:val="333333"/>
          <w:sz w:val="24"/>
          <w:szCs w:val="24"/>
        </w:rPr>
        <w:t>不要加入。如果</w:t>
      </w:r>
      <w:r>
        <w:rPr>
          <w:rFonts w:hint="eastAsia" w:ascii="微软雅黑" w:hAnsi="微软雅黑" w:eastAsia="微软雅黑" w:cs="Arial"/>
          <w:color w:val="333333"/>
          <w:sz w:val="24"/>
          <w:szCs w:val="24"/>
        </w:rPr>
        <w:t>是</w:t>
      </w:r>
      <w:r>
        <w:rPr>
          <w:rFonts w:ascii="微软雅黑" w:hAnsi="微软雅黑" w:eastAsia="微软雅黑" w:cs="Arial"/>
          <w:color w:val="333333"/>
          <w:sz w:val="24"/>
          <w:szCs w:val="24"/>
        </w:rPr>
        <w:t>不知邪正的人，只</w:t>
      </w:r>
      <w:r>
        <w:rPr>
          <w:rFonts w:hint="eastAsia" w:ascii="微软雅黑" w:hAnsi="微软雅黑" w:eastAsia="微软雅黑" w:cs="Arial"/>
          <w:color w:val="333333"/>
          <w:sz w:val="24"/>
          <w:szCs w:val="24"/>
        </w:rPr>
        <w:t>能</w:t>
      </w:r>
      <w:r>
        <w:rPr>
          <w:rFonts w:ascii="微软雅黑" w:hAnsi="微软雅黑" w:eastAsia="微软雅黑" w:cs="Arial"/>
          <w:color w:val="333333"/>
          <w:sz w:val="24"/>
          <w:szCs w:val="24"/>
        </w:rPr>
        <w:t>放弃。如同狗吃大便，认为</w:t>
      </w:r>
      <w:r>
        <w:rPr>
          <w:rFonts w:hint="eastAsia" w:ascii="微软雅黑" w:hAnsi="微软雅黑" w:eastAsia="微软雅黑" w:cs="Arial"/>
          <w:color w:val="333333"/>
          <w:sz w:val="24"/>
          <w:szCs w:val="24"/>
        </w:rPr>
        <w:t>大便</w:t>
      </w:r>
      <w:r>
        <w:rPr>
          <w:rFonts w:ascii="微软雅黑" w:hAnsi="微软雅黑" w:eastAsia="微软雅黑" w:cs="Arial"/>
          <w:color w:val="333333"/>
          <w:sz w:val="24"/>
          <w:szCs w:val="24"/>
        </w:rPr>
        <w:t>香美。如果</w:t>
      </w:r>
      <w:r>
        <w:rPr>
          <w:rFonts w:hint="eastAsia" w:ascii="微软雅黑" w:hAnsi="微软雅黑" w:eastAsia="微软雅黑" w:cs="Arial"/>
          <w:color w:val="333333"/>
          <w:sz w:val="24"/>
          <w:szCs w:val="24"/>
        </w:rPr>
        <w:t>以</w:t>
      </w:r>
      <w:r>
        <w:rPr>
          <w:rFonts w:ascii="微软雅黑" w:hAnsi="微软雅黑" w:eastAsia="微软雅黑" w:cs="Arial"/>
          <w:color w:val="333333"/>
          <w:sz w:val="24"/>
          <w:szCs w:val="24"/>
        </w:rPr>
        <w:t>大便臭秽</w:t>
      </w:r>
      <w:r>
        <w:rPr>
          <w:rFonts w:hint="eastAsia" w:ascii="微软雅黑" w:hAnsi="微软雅黑" w:eastAsia="微软雅黑" w:cs="Arial"/>
          <w:color w:val="333333"/>
          <w:sz w:val="24"/>
          <w:szCs w:val="24"/>
        </w:rPr>
        <w:t>为由</w:t>
      </w:r>
      <w:r>
        <w:rPr>
          <w:rFonts w:ascii="微软雅黑" w:hAnsi="微软雅黑" w:eastAsia="微软雅黑" w:cs="Arial"/>
          <w:color w:val="333333"/>
          <w:sz w:val="24"/>
          <w:szCs w:val="24"/>
        </w:rPr>
        <w:t>，阻止不让它吃，它必定心怀瞋恚，认为你是想夺走它的美味佳肴。</w:t>
      </w:r>
      <w:r>
        <w:rPr>
          <w:rFonts w:hint="eastAsia" w:ascii="微软雅黑" w:hAnsi="微软雅黑" w:eastAsia="微软雅黑" w:cs="Arial"/>
          <w:color w:val="333333"/>
          <w:sz w:val="24"/>
          <w:szCs w:val="24"/>
        </w:rPr>
        <w:t>这样</w:t>
      </w:r>
      <w:r>
        <w:rPr>
          <w:rFonts w:ascii="微软雅黑" w:hAnsi="微软雅黑" w:eastAsia="微软雅黑" w:cs="Arial"/>
          <w:color w:val="333333"/>
          <w:sz w:val="24"/>
          <w:szCs w:val="24"/>
        </w:rPr>
        <w:t>不</w:t>
      </w:r>
      <w:r>
        <w:rPr>
          <w:rFonts w:hint="eastAsia" w:ascii="微软雅黑" w:hAnsi="微软雅黑" w:eastAsia="微软雅黑" w:cs="Arial"/>
          <w:color w:val="333333"/>
          <w:sz w:val="24"/>
          <w:szCs w:val="24"/>
        </w:rPr>
        <w:t>但</w:t>
      </w:r>
      <w:r>
        <w:rPr>
          <w:rFonts w:ascii="微软雅黑" w:hAnsi="微软雅黑" w:eastAsia="微软雅黑" w:cs="Arial"/>
          <w:color w:val="333333"/>
          <w:sz w:val="24"/>
          <w:szCs w:val="24"/>
        </w:rPr>
        <w:t>没</w:t>
      </w:r>
      <w:r>
        <w:rPr>
          <w:rFonts w:hint="eastAsia" w:ascii="微软雅黑" w:hAnsi="微软雅黑" w:eastAsia="微软雅黑" w:cs="Arial"/>
          <w:color w:val="333333"/>
          <w:sz w:val="24"/>
          <w:szCs w:val="24"/>
        </w:rPr>
        <w:t>有</w:t>
      </w:r>
      <w:r>
        <w:rPr>
          <w:rFonts w:ascii="微软雅黑" w:hAnsi="微软雅黑" w:eastAsia="微软雅黑" w:cs="Arial"/>
          <w:color w:val="333333"/>
          <w:sz w:val="24"/>
          <w:szCs w:val="24"/>
        </w:rPr>
        <w:t>利益，或许还</w:t>
      </w:r>
      <w:r>
        <w:rPr>
          <w:rFonts w:hint="eastAsia" w:ascii="微软雅黑" w:hAnsi="微软雅黑" w:eastAsia="微软雅黑" w:cs="Arial"/>
          <w:color w:val="333333"/>
          <w:sz w:val="24"/>
          <w:szCs w:val="24"/>
        </w:rPr>
        <w:t>会</w:t>
      </w:r>
      <w:r>
        <w:rPr>
          <w:rFonts w:ascii="微软雅黑" w:hAnsi="微软雅黑" w:eastAsia="微软雅黑" w:cs="Arial"/>
          <w:color w:val="333333"/>
          <w:sz w:val="24"/>
          <w:szCs w:val="24"/>
        </w:rPr>
        <w:t>招来大祸。</w:t>
      </w:r>
    </w:p>
    <w:p w14:paraId="36F13C85">
      <w:pPr>
        <w:rPr>
          <w:rFonts w:ascii="微软雅黑" w:hAnsi="微软雅黑" w:eastAsia="微软雅黑" w:cs="Arial"/>
          <w:color w:val="FF0000"/>
          <w:sz w:val="24"/>
          <w:szCs w:val="24"/>
        </w:rPr>
      </w:pPr>
    </w:p>
    <w:p w14:paraId="54A2D21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外道之法，秘而不传。欲说而恐污我口，欲书而恐污我手。但以至诚念佛念观世音，为转彼之法。即不能转，岂为彼所转乎。</w:t>
      </w:r>
    </w:p>
    <w:p w14:paraId="045D656C">
      <w:pPr>
        <w:rPr>
          <w:rFonts w:ascii="微软雅黑" w:hAnsi="微软雅黑" w:eastAsia="微软雅黑" w:cs="Arial"/>
          <w:color w:val="333333"/>
          <w:sz w:val="24"/>
          <w:szCs w:val="24"/>
        </w:rPr>
      </w:pPr>
      <w:r>
        <w:rPr>
          <w:rFonts w:ascii="微软雅黑" w:hAnsi="微软雅黑" w:eastAsia="微软雅黑" w:cs="Arial"/>
          <w:color w:val="333333"/>
          <w:sz w:val="24"/>
          <w:szCs w:val="24"/>
        </w:rPr>
        <w:t>外道之法，秘密而不外传。想说，恐怕脏了我的口；想写，恐怕脏了我的手。只</w:t>
      </w:r>
      <w:r>
        <w:rPr>
          <w:rFonts w:hint="eastAsia" w:ascii="微软雅黑" w:hAnsi="微软雅黑" w:eastAsia="微软雅黑" w:cs="Arial"/>
          <w:color w:val="333333"/>
          <w:sz w:val="24"/>
          <w:szCs w:val="24"/>
        </w:rPr>
        <w:t>能</w:t>
      </w:r>
      <w:r>
        <w:rPr>
          <w:rFonts w:ascii="微软雅黑" w:hAnsi="微软雅黑" w:eastAsia="微软雅黑" w:cs="Arial"/>
          <w:color w:val="333333"/>
          <w:sz w:val="24"/>
          <w:szCs w:val="24"/>
        </w:rPr>
        <w:t>以至诚心念佛</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念观世音菩萨，</w:t>
      </w:r>
      <w:r>
        <w:rPr>
          <w:rFonts w:hint="eastAsia" w:ascii="微软雅黑" w:hAnsi="微软雅黑" w:eastAsia="微软雅黑" w:cs="Arial"/>
          <w:color w:val="333333"/>
          <w:sz w:val="24"/>
          <w:szCs w:val="24"/>
        </w:rPr>
        <w:t>作</w:t>
      </w:r>
      <w:r>
        <w:rPr>
          <w:rFonts w:ascii="微软雅黑" w:hAnsi="微软雅黑" w:eastAsia="微软雅黑" w:cs="Arial"/>
          <w:color w:val="333333"/>
          <w:sz w:val="24"/>
          <w:szCs w:val="24"/>
        </w:rPr>
        <w:t>为转化他们的</w:t>
      </w:r>
      <w:r>
        <w:rPr>
          <w:rFonts w:hint="eastAsia" w:ascii="微软雅黑" w:hAnsi="微软雅黑" w:eastAsia="微软雅黑" w:cs="Arial"/>
          <w:color w:val="333333"/>
          <w:sz w:val="24"/>
          <w:szCs w:val="24"/>
        </w:rPr>
        <w:t>方</w:t>
      </w:r>
      <w:r>
        <w:rPr>
          <w:rFonts w:ascii="微软雅黑" w:hAnsi="微软雅黑" w:eastAsia="微软雅黑" w:cs="Arial"/>
          <w:color w:val="333333"/>
          <w:sz w:val="24"/>
          <w:szCs w:val="24"/>
        </w:rPr>
        <w:t>法。即使不能转化，哪会被他们所转</w:t>
      </w:r>
      <w:r>
        <w:rPr>
          <w:rFonts w:hint="eastAsia" w:ascii="微软雅黑" w:hAnsi="微软雅黑" w:eastAsia="微软雅黑" w:cs="Arial"/>
          <w:color w:val="333333"/>
          <w:sz w:val="24"/>
          <w:szCs w:val="24"/>
        </w:rPr>
        <w:t>化</w:t>
      </w:r>
      <w:r>
        <w:rPr>
          <w:rFonts w:ascii="微软雅黑" w:hAnsi="微软雅黑" w:eastAsia="微软雅黑" w:cs="Arial"/>
          <w:color w:val="333333"/>
          <w:sz w:val="24"/>
          <w:szCs w:val="24"/>
        </w:rPr>
        <w:t>呢？</w:t>
      </w:r>
    </w:p>
    <w:p w14:paraId="6BBB7E0A">
      <w:pPr>
        <w:rPr>
          <w:rFonts w:ascii="微软雅黑" w:hAnsi="微软雅黑" w:eastAsia="微软雅黑" w:cs="Arial"/>
          <w:color w:val="333333"/>
          <w:sz w:val="24"/>
          <w:szCs w:val="24"/>
        </w:rPr>
      </w:pPr>
    </w:p>
    <w:p w14:paraId="48FC1C1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外道之得以遍行全世界者，以秘密及发恶咒二种。使去此二种，则冰消瓦散矣。光本欲略说，恐忌者降祸，姑说其大略而已。</w:t>
      </w:r>
    </w:p>
    <w:p w14:paraId="0529303D">
      <w:pPr>
        <w:rPr>
          <w:rFonts w:ascii="微软雅黑" w:hAnsi="微软雅黑" w:eastAsia="微软雅黑" w:cs="Arial"/>
          <w:color w:val="333333"/>
          <w:sz w:val="24"/>
          <w:szCs w:val="24"/>
        </w:rPr>
      </w:pPr>
      <w:r>
        <w:rPr>
          <w:rFonts w:ascii="微软雅黑" w:hAnsi="微软雅黑" w:eastAsia="微软雅黑" w:cs="Arial"/>
          <w:color w:val="333333"/>
          <w:sz w:val="24"/>
          <w:szCs w:val="24"/>
        </w:rPr>
        <w:t>外道之所以</w:t>
      </w:r>
      <w:r>
        <w:rPr>
          <w:rFonts w:hint="eastAsia" w:ascii="微软雅黑" w:hAnsi="微软雅黑" w:eastAsia="微软雅黑" w:cs="Arial"/>
          <w:color w:val="333333"/>
          <w:sz w:val="24"/>
          <w:szCs w:val="24"/>
        </w:rPr>
        <w:t>能</w:t>
      </w:r>
      <w:r>
        <w:rPr>
          <w:rFonts w:ascii="微软雅黑" w:hAnsi="微软雅黑" w:eastAsia="微软雅黑" w:cs="Arial"/>
          <w:color w:val="333333"/>
          <w:sz w:val="24"/>
          <w:szCs w:val="24"/>
        </w:rPr>
        <w:t>遍行全世界，就是用秘密不外传以及发恶咒这二种手段。假使去</w:t>
      </w:r>
      <w:r>
        <w:rPr>
          <w:rFonts w:hint="eastAsia" w:ascii="微软雅黑" w:hAnsi="微软雅黑" w:eastAsia="微软雅黑" w:cs="Arial"/>
          <w:color w:val="333333"/>
          <w:sz w:val="24"/>
          <w:szCs w:val="24"/>
        </w:rPr>
        <w:t>除</w:t>
      </w:r>
      <w:r>
        <w:rPr>
          <w:rFonts w:ascii="微软雅黑" w:hAnsi="微软雅黑" w:eastAsia="微软雅黑" w:cs="Arial"/>
          <w:color w:val="333333"/>
          <w:sz w:val="24"/>
          <w:szCs w:val="24"/>
        </w:rPr>
        <w:t>这二种手段，外道就冰消瓦散了。我本来想略说一下，恐怕猜忌的人制造灾祸，姑且说说其中的大略而已。</w:t>
      </w:r>
    </w:p>
    <w:p w14:paraId="2B9B9F78">
      <w:pPr>
        <w:rPr>
          <w:rFonts w:ascii="微软雅黑" w:hAnsi="微软雅黑" w:eastAsia="微软雅黑" w:cs="Arial"/>
          <w:color w:val="333333"/>
          <w:sz w:val="24"/>
          <w:szCs w:val="24"/>
        </w:rPr>
      </w:pPr>
    </w:p>
    <w:p w14:paraId="703FA3E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魔徒炽甚，无法可设。今寄潮阳居士林序，裱而挂于林中。令知文理之人阅之，必可令生正信，而为护持。</w:t>
      </w:r>
    </w:p>
    <w:p w14:paraId="32E3501B">
      <w:pPr>
        <w:rPr>
          <w:rFonts w:ascii="微软雅黑" w:hAnsi="微软雅黑" w:eastAsia="微软雅黑" w:cs="Arial"/>
          <w:color w:val="333333"/>
          <w:sz w:val="24"/>
          <w:szCs w:val="24"/>
        </w:rPr>
      </w:pPr>
      <w:r>
        <w:rPr>
          <w:rFonts w:ascii="微软雅黑" w:hAnsi="微软雅黑" w:eastAsia="微软雅黑" w:cs="Arial"/>
          <w:color w:val="333333"/>
          <w:sz w:val="24"/>
          <w:szCs w:val="24"/>
        </w:rPr>
        <w:t>魔徒</w:t>
      </w:r>
      <w:r>
        <w:rPr>
          <w:rFonts w:hint="eastAsia" w:ascii="微软雅黑" w:hAnsi="微软雅黑" w:eastAsia="微软雅黑" w:cs="Arial"/>
          <w:color w:val="333333"/>
          <w:sz w:val="24"/>
          <w:szCs w:val="24"/>
        </w:rPr>
        <w:t>气焰</w:t>
      </w:r>
      <w:r>
        <w:rPr>
          <w:rFonts w:ascii="微软雅黑" w:hAnsi="微软雅黑" w:eastAsia="微软雅黑" w:cs="Arial"/>
          <w:color w:val="333333"/>
          <w:sz w:val="24"/>
          <w:szCs w:val="24"/>
        </w:rPr>
        <w:t>炽盛</w:t>
      </w:r>
      <w:r>
        <w:rPr>
          <w:rFonts w:hint="eastAsia" w:ascii="微软雅黑" w:hAnsi="微软雅黑" w:eastAsia="微软雅黑" w:cs="Arial"/>
          <w:color w:val="333333"/>
          <w:sz w:val="24"/>
          <w:szCs w:val="24"/>
        </w:rPr>
        <w:t>得</w:t>
      </w:r>
      <w:r>
        <w:rPr>
          <w:rFonts w:ascii="微软雅黑" w:hAnsi="微软雅黑" w:eastAsia="微软雅黑" w:cs="Arial"/>
          <w:color w:val="333333"/>
          <w:sz w:val="24"/>
          <w:szCs w:val="24"/>
        </w:rPr>
        <w:t>很，没有办法可想。现在寄上《潮阳居士林</w:t>
      </w:r>
      <w:r>
        <w:rPr>
          <w:rFonts w:hint="eastAsia" w:ascii="微软雅黑" w:hAnsi="微软雅黑" w:eastAsia="微软雅黑" w:cs="Arial"/>
          <w:color w:val="333333"/>
          <w:sz w:val="24"/>
          <w:szCs w:val="24"/>
        </w:rPr>
        <w:t>缘起</w:t>
      </w:r>
      <w:r>
        <w:rPr>
          <w:rFonts w:ascii="微软雅黑" w:hAnsi="微软雅黑" w:eastAsia="微软雅黑" w:cs="Arial"/>
          <w:color w:val="333333"/>
          <w:sz w:val="24"/>
          <w:szCs w:val="24"/>
        </w:rPr>
        <w:t>序》</w:t>
      </w:r>
      <w:r>
        <w:rPr>
          <w:rFonts w:hint="eastAsia" w:ascii="微软雅黑" w:hAnsi="微软雅黑" w:eastAsia="微软雅黑" w:cs="Arial"/>
          <w:color w:val="7F7F7F"/>
          <w:sz w:val="24"/>
          <w:szCs w:val="24"/>
        </w:rPr>
        <w:t>（收录于《印光法师文钞三编补》）</w:t>
      </w:r>
      <w:r>
        <w:rPr>
          <w:rFonts w:ascii="微软雅黑" w:hAnsi="微软雅黑" w:eastAsia="微软雅黑" w:cs="Arial"/>
          <w:color w:val="333333"/>
          <w:sz w:val="24"/>
          <w:szCs w:val="24"/>
        </w:rPr>
        <w:t>，裱好挂在居士林中。令知道文理的人阅读，必定</w:t>
      </w:r>
      <w:r>
        <w:rPr>
          <w:rFonts w:hint="eastAsia" w:ascii="微软雅黑" w:hAnsi="微软雅黑" w:eastAsia="微软雅黑" w:cs="Arial"/>
          <w:color w:val="333333"/>
          <w:sz w:val="24"/>
          <w:szCs w:val="24"/>
        </w:rPr>
        <w:t>能够令他们</w:t>
      </w:r>
      <w:r>
        <w:rPr>
          <w:rFonts w:ascii="微软雅黑" w:hAnsi="微软雅黑" w:eastAsia="微软雅黑" w:cs="Arial"/>
          <w:color w:val="333333"/>
          <w:sz w:val="24"/>
          <w:szCs w:val="24"/>
        </w:rPr>
        <w:t>生起正信，而来护持道场。</w:t>
      </w:r>
    </w:p>
    <w:p w14:paraId="6E17FC88">
      <w:pPr>
        <w:rPr>
          <w:rFonts w:ascii="微软雅黑" w:hAnsi="微软雅黑" w:eastAsia="微软雅黑" w:cs="Arial"/>
          <w:color w:val="333333"/>
          <w:sz w:val="24"/>
          <w:szCs w:val="24"/>
        </w:rPr>
      </w:pPr>
    </w:p>
    <w:p w14:paraId="752064C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光老矣，朝不保夕，以后切勿来信，亦勿介绍人皈依。以无目力精神应酬故也。</w:t>
      </w:r>
    </w:p>
    <w:p w14:paraId="0E92891A">
      <w:r>
        <w:rPr>
          <w:rFonts w:ascii="微软雅黑" w:hAnsi="微软雅黑" w:eastAsia="微软雅黑" w:cs="Arial"/>
          <w:color w:val="333333"/>
          <w:sz w:val="24"/>
          <w:szCs w:val="24"/>
        </w:rPr>
        <w:t>我老了，朝不保夕，以后千万不要来信，也不要介绍人皈依。因为我没有视力精神应酬的缘故。</w:t>
      </w:r>
    </w:p>
    <w:p w14:paraId="06001B03">
      <w:pPr>
        <w:rPr>
          <w:rFonts w:ascii="微软雅黑" w:hAnsi="微软雅黑" w:eastAsia="微软雅黑" w:cs="Arial"/>
          <w:color w:val="333333"/>
          <w:sz w:val="24"/>
          <w:szCs w:val="24"/>
        </w:rPr>
      </w:pPr>
    </w:p>
    <w:p w14:paraId="1315254D">
      <w:pPr>
        <w:rPr>
          <w:rFonts w:ascii="微软雅黑" w:hAnsi="微软雅黑" w:eastAsia="微软雅黑" w:cs="Arial"/>
          <w:color w:val="333333"/>
          <w:sz w:val="24"/>
          <w:szCs w:val="24"/>
        </w:rPr>
      </w:pPr>
    </w:p>
    <w:p w14:paraId="08B50EE9">
      <w:pPr>
        <w:widowControl/>
        <w:jc w:val="left"/>
        <w:rPr>
          <w:rFonts w:ascii="微软雅黑" w:hAnsi="微软雅黑" w:eastAsia="微软雅黑" w:cs="Arial"/>
          <w:color w:val="333333"/>
          <w:sz w:val="24"/>
          <w:szCs w:val="24"/>
        </w:rPr>
      </w:pPr>
      <w:r>
        <w:rPr>
          <w:rFonts w:ascii="微软雅黑" w:hAnsi="微软雅黑" w:eastAsia="微软雅黑" w:cs="Arial"/>
          <w:color w:val="333333"/>
          <w:sz w:val="24"/>
          <w:szCs w:val="24"/>
        </w:rPr>
        <w:br w:type="page"/>
      </w:r>
    </w:p>
    <w:p w14:paraId="20CADDB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35" w:name="_Toc11441"/>
      <w:r>
        <w:rPr>
          <w:rFonts w:hint="eastAsia" w:ascii="微软雅黑" w:hAnsi="微软雅黑" w:eastAsia="微软雅黑" w:cs="宋体"/>
          <w:b/>
          <w:color w:val="C00000"/>
          <w:kern w:val="0"/>
          <w:sz w:val="24"/>
          <w:szCs w:val="24"/>
        </w:rPr>
        <w:t>复龚宗元居士书三</w:t>
      </w:r>
      <w:bookmarkEnd w:id="435"/>
    </w:p>
    <w:p w14:paraId="1CB28492">
      <w:pPr>
        <w:spacing w:line="270" w:lineRule="atLeast"/>
        <w:rPr>
          <w:rFonts w:ascii="微软雅黑" w:hAnsi="微软雅黑" w:eastAsia="微软雅黑" w:cs="宋体"/>
          <w:b/>
          <w:color w:val="C00000"/>
          <w:kern w:val="0"/>
          <w:sz w:val="24"/>
          <w:szCs w:val="24"/>
        </w:rPr>
      </w:pPr>
    </w:p>
    <w:p w14:paraId="3CD2D8C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接手书，知为蔡宇青皈依事。前月下旬，已有信来，此信未曾收到。观蔡君之境遇，可谓苦荼之极。</w:t>
      </w:r>
    </w:p>
    <w:p w14:paraId="07903EA0">
      <w:pPr>
        <w:spacing w:line="270" w:lineRule="atLeast"/>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Arial"/>
          <w:color w:val="333333"/>
          <w:sz w:val="24"/>
          <w:szCs w:val="24"/>
        </w:rPr>
        <w:t>接到信，知道你是为了蔡宇青皈依的事。上个月下旬，已经有信寄来，这封信未曾收到。看蔡君的境遇，可以说是哀苦到了极点。</w:t>
      </w:r>
    </w:p>
    <w:p w14:paraId="54492F22">
      <w:pPr>
        <w:spacing w:line="270" w:lineRule="atLeast"/>
        <w:rPr>
          <w:rFonts w:ascii="微软雅黑" w:hAnsi="微软雅黑" w:eastAsia="微软雅黑" w:cs="Arial"/>
          <w:color w:val="333333"/>
          <w:sz w:val="24"/>
          <w:szCs w:val="24"/>
        </w:rPr>
      </w:pPr>
    </w:p>
    <w:p w14:paraId="519B14A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然苦乐祸福，本无一定。善用心者，即可以苦为乐，以祸为福。不善用心者，固多由乐得苦，由福得祸。</w:t>
      </w:r>
    </w:p>
    <w:p w14:paraId="1F1FBB02">
      <w:pPr>
        <w:spacing w:line="270" w:lineRule="atLeast"/>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然而苦乐祸福，原本没有一定。善于用心的人，就能以苦为乐，转祸为福；不善于用心的人，大多由乐得苦，由福得祸。</w:t>
      </w:r>
    </w:p>
    <w:p w14:paraId="4420067C">
      <w:pPr>
        <w:spacing w:line="270" w:lineRule="atLeast"/>
        <w:rPr>
          <w:rFonts w:ascii="微软雅黑" w:hAnsi="微软雅黑" w:eastAsia="微软雅黑" w:cs="Arial"/>
          <w:color w:val="333333"/>
          <w:sz w:val="24"/>
          <w:szCs w:val="24"/>
        </w:rPr>
      </w:pPr>
    </w:p>
    <w:p w14:paraId="6270B02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宇青既知世相无常，急欲皈依三宝，以修持净业，而求仗佛慈力了生脱死。则此之所云苦者，乃玉成彼了脱生死之大善根也。否则子孙满堂，家室雍睦，只知眼前愉乐，谁计身后归趣。</w:t>
      </w:r>
    </w:p>
    <w:p w14:paraId="32570127">
      <w:pPr>
        <w:spacing w:line="270" w:lineRule="atLeast"/>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蔡宇青既然知道世相无常，急着想要皈依三宝，来修持净业，因而祈求仗佛慈力，了生脱死。那么现在所说的痛苦，就成全了他了脱生死的大善根啊！否则，子孙满堂，家庭和睦，只知道眼前的欢愉快乐，谁还考虑身后的归宿趣向。</w:t>
      </w:r>
    </w:p>
    <w:p w14:paraId="66222900">
      <w:pPr>
        <w:spacing w:line="270" w:lineRule="atLeast"/>
        <w:rPr>
          <w:rFonts w:ascii="微软雅黑" w:hAnsi="微软雅黑" w:eastAsia="微软雅黑" w:cs="Arial"/>
          <w:color w:val="333333"/>
          <w:sz w:val="24"/>
          <w:szCs w:val="24"/>
        </w:rPr>
      </w:pPr>
    </w:p>
    <w:p w14:paraId="3D8BBC9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彼既发心皈依，今为彼取法名为宗净。谓专主于一心念佛，求生西方也。然须放开心怀，不可常存临老得此子亡孙死之憾，加以常生怨天尤人之心。</w:t>
      </w:r>
    </w:p>
    <w:p w14:paraId="33CADE04">
      <w:pPr>
        <w:spacing w:line="270" w:lineRule="atLeast"/>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他既然发心皈依，现今为他取法名为宗净。就是专主于一心念佛，求生西方。然而必须放开心怀，不可常存年老却有儿亡孙死的缺憾，并因此而常生怨天尤人的心。</w:t>
      </w:r>
    </w:p>
    <w:p w14:paraId="500C1354">
      <w:pPr>
        <w:spacing w:line="270" w:lineRule="atLeast"/>
        <w:rPr>
          <w:rFonts w:ascii="微软雅黑" w:hAnsi="微软雅黑" w:eastAsia="微软雅黑" w:cs="Arial"/>
          <w:color w:val="333333"/>
          <w:sz w:val="24"/>
          <w:szCs w:val="24"/>
        </w:rPr>
      </w:pPr>
    </w:p>
    <w:p w14:paraId="03C4017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只可自怨自艾宿世少栽培，致今生得此结果。又须常生欢喜，我若不因彼等死亡，决难发出世之心。</w:t>
      </w:r>
    </w:p>
    <w:p w14:paraId="29CB5D34">
      <w:pPr>
        <w:spacing w:line="270" w:lineRule="atLeast"/>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只能悔恨自责宿世少有栽培，致使今生落得这样的结果。另外，必须常生欢喜心，我如果不因为他们的死亡，绝对很难发起出世的心。</w:t>
      </w:r>
    </w:p>
    <w:p w14:paraId="2F6D239E">
      <w:pPr>
        <w:spacing w:line="270" w:lineRule="atLeast"/>
        <w:rPr>
          <w:rFonts w:ascii="微软雅黑" w:hAnsi="微软雅黑" w:eastAsia="微软雅黑" w:cs="Arial"/>
          <w:color w:val="333333"/>
          <w:sz w:val="24"/>
          <w:szCs w:val="24"/>
        </w:rPr>
      </w:pPr>
    </w:p>
    <w:p w14:paraId="38783DD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此心不发，纵令死后仍生人中，决难永远不造恶业。既造恶业，当堕三恶道，长劫在畜生饿鬼地狱中受诸苦楚。</w:t>
      </w:r>
    </w:p>
    <w:p w14:paraId="66D04CCD">
      <w:pPr>
        <w:spacing w:line="270" w:lineRule="atLeast"/>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如果这个心不发起，即使是死后仍然生到人中，绝对很难永远不造恶业。既然造了恶业，必会堕三恶道，长劫在畜生、饿鬼、地狱中，遭受各种苦痛。</w:t>
      </w:r>
    </w:p>
    <w:p w14:paraId="1A6698AD">
      <w:pPr>
        <w:spacing w:line="270" w:lineRule="atLeast"/>
        <w:rPr>
          <w:rFonts w:ascii="微软雅黑" w:hAnsi="微软雅黑" w:eastAsia="微软雅黑" w:cs="Arial"/>
          <w:color w:val="333333"/>
          <w:sz w:val="24"/>
          <w:szCs w:val="24"/>
        </w:rPr>
      </w:pPr>
    </w:p>
    <w:p w14:paraId="4DE65F8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今因彼等之死，令我发出世之心。是天以彼等之死，以玉成我出世之善果，乃我宿世之善根发现处。</w:t>
      </w:r>
    </w:p>
    <w:p w14:paraId="7D97D320">
      <w:pPr>
        <w:spacing w:line="270" w:lineRule="atLeast"/>
        <w:rPr>
          <w:rFonts w:ascii="微软雅黑" w:hAnsi="微软雅黑" w:eastAsia="微软雅黑" w:cs="Tahoma"/>
          <w:color w:val="222222"/>
          <w:sz w:val="24"/>
          <w:szCs w:val="24"/>
        </w:rPr>
      </w:pPr>
      <w:r>
        <w:rPr>
          <w:rFonts w:hint="eastAsia" w:ascii="微软雅黑" w:hAnsi="微软雅黑" w:eastAsia="微软雅黑" w:cs="Arial"/>
          <w:color w:val="333333"/>
          <w:sz w:val="24"/>
          <w:szCs w:val="24"/>
        </w:rPr>
        <w:t>现今因为他们的死，令我发起出世之心。这是上天用他们的死，来成全我出世的善果，这是我宿世善根的发现处。</w:t>
      </w:r>
    </w:p>
    <w:p w14:paraId="0767198D">
      <w:pPr>
        <w:rPr>
          <w:rFonts w:ascii="微软雅黑" w:hAnsi="微软雅黑" w:eastAsia="微软雅黑" w:cs="Tahoma"/>
          <w:color w:val="222222"/>
          <w:sz w:val="24"/>
          <w:szCs w:val="24"/>
          <w:shd w:val="clear" w:color="auto" w:fill="FFFFFF"/>
        </w:rPr>
      </w:pPr>
    </w:p>
    <w:p w14:paraId="3169916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安守本分，不生怨尤。与寡媳孙女同修净业，以期同生西方。果能如是，不但己与媳孙女得生西方，而已亡之妻，与二子二孙一媳，当亦蒙此法益，亦得仗佛慈力，往生西方。</w:t>
      </w:r>
    </w:p>
    <w:p w14:paraId="28A8EE2F">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安守本分，不生怨恨责怪。与守寡的媳妇、孙女同修净业，以期同生西方。果真能够如此，不但自己与媳妇、孙女得以往生西方，而且已经亡故的妻子，与二个儿子、二个孙辈、一个媳妇，必定也会蒙受这个净土法门的利益，也得以仗佛慈力，往生西方。</w:t>
      </w:r>
    </w:p>
    <w:p w14:paraId="65947EFF">
      <w:pPr>
        <w:rPr>
          <w:rFonts w:ascii="微软雅黑" w:hAnsi="微软雅黑" w:eastAsia="微软雅黑" w:cs="Arial"/>
          <w:color w:val="333333"/>
          <w:sz w:val="24"/>
          <w:szCs w:val="24"/>
        </w:rPr>
      </w:pPr>
    </w:p>
    <w:p w14:paraId="669DC39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切不可作愚痴无知之知见，常怀愁叹。以致虽念佛而此心反作障碍。致不能与佛相应，而误己大事也。</w:t>
      </w:r>
    </w:p>
    <w:p w14:paraId="2DBA2698">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千万不可作愚痴无知的知见，心中常怀忧愁感叹。以致虽然在念佛，然而这个忧愁感叹之心反过来却成了障碍。致使不能与佛相应，从而耽误了自己了生死的大事啊！</w:t>
      </w:r>
    </w:p>
    <w:p w14:paraId="54606845">
      <w:pPr>
        <w:rPr>
          <w:rFonts w:ascii="微软雅黑" w:hAnsi="微软雅黑" w:eastAsia="微软雅黑" w:cs="Arial"/>
          <w:color w:val="333333"/>
          <w:sz w:val="24"/>
          <w:szCs w:val="24"/>
        </w:rPr>
      </w:pPr>
    </w:p>
    <w:p w14:paraId="5437414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今为附一函遍复二张，祈依此自行，复以此化他。人必以己知识高明，修持精进，而乐从也。其功德大矣。</w:t>
      </w:r>
    </w:p>
    <w:p w14:paraId="13CBC634">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现今为你附上《一函遍复》二张，请依照文中所说的，自己行持，再以此化导他人。他人必定因你的知识高明，修持精进，而乐于跟从啊！这个功德就大了。</w:t>
      </w:r>
    </w:p>
    <w:p w14:paraId="723C65F8">
      <w:pPr>
        <w:rPr>
          <w:rFonts w:ascii="微软雅黑" w:hAnsi="微软雅黑" w:eastAsia="微软雅黑" w:cs="Arial"/>
          <w:color w:val="333333"/>
          <w:sz w:val="24"/>
          <w:szCs w:val="24"/>
        </w:rPr>
      </w:pPr>
    </w:p>
    <w:p w14:paraId="246F7FE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所有修持方法，恐有未谙，今寄嘉言录一本，祈息心详阅。则西方之胜妙，修持之法则，临终之助念，家庭之教育，悉可知其方向矣。</w:t>
      </w:r>
    </w:p>
    <w:p w14:paraId="21A5A973">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所有的修持方法，恐怕有不明白的地方，现今寄上《嘉言录》一本，请静心详细阅读。那么西方极乐世界的胜妙、修持的法则、临终助念、家庭教育，全都能知道方向了。</w:t>
      </w:r>
    </w:p>
    <w:p w14:paraId="0A1B0844">
      <w:pPr>
        <w:rPr>
          <w:rFonts w:ascii="微软雅黑" w:hAnsi="微软雅黑" w:eastAsia="微软雅黑" w:cs="Arial"/>
          <w:color w:val="333333"/>
          <w:sz w:val="24"/>
          <w:szCs w:val="24"/>
        </w:rPr>
      </w:pPr>
    </w:p>
    <w:p w14:paraId="33F7F1E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孙女尚幼，当认真教训。培植一贤慧良善之资格，俾后来为女流师范。其光荣也，比儿孙作大官，发大财，尚超胜多多矣。</w:t>
      </w:r>
    </w:p>
    <w:p w14:paraId="2FA0D6CE">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他的孙女还年幼，应当认真教育训导。培养成贤惠良善的资质品格，使她以后成为女界的师范榜样。这样的光荣，比起儿孙作大官、发大财，还要超过太多太多了。</w:t>
      </w:r>
    </w:p>
    <w:p w14:paraId="4493F8C9">
      <w:pPr>
        <w:rPr>
          <w:rFonts w:ascii="微软雅黑" w:hAnsi="微软雅黑" w:eastAsia="微软雅黑" w:cs="Arial"/>
          <w:color w:val="333333"/>
          <w:sz w:val="24"/>
          <w:szCs w:val="24"/>
        </w:rPr>
      </w:pPr>
    </w:p>
    <w:p w14:paraId="66BE90C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何以故，以贤女必为人贤妻贤母，使夫与子孙皆成贤人故也。祈以此令彼阅而依行之，则幸甚。</w:t>
      </w:r>
    </w:p>
    <w:p w14:paraId="169588EE">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为什么呢？因为贤女（将来）必定会成为他人的贤妻、贤母，使得丈夫与子孙都成为贤人的缘故。请将这封信给他看，依照而行，那么就非常庆幸了。</w:t>
      </w:r>
    </w:p>
    <w:p w14:paraId="60F7D93C">
      <w:pPr>
        <w:rPr>
          <w:rFonts w:ascii="微软雅黑" w:hAnsi="微软雅黑" w:eastAsia="微软雅黑" w:cs="Arial"/>
          <w:color w:val="333333"/>
          <w:sz w:val="24"/>
          <w:szCs w:val="24"/>
        </w:rPr>
      </w:pPr>
    </w:p>
    <w:p w14:paraId="2E874C77">
      <w:pPr>
        <w:rPr>
          <w:rFonts w:ascii="微软雅黑" w:hAnsi="微软雅黑" w:eastAsia="微软雅黑" w:cs="Arial"/>
          <w:color w:val="333333"/>
          <w:sz w:val="24"/>
          <w:szCs w:val="24"/>
        </w:rPr>
      </w:pPr>
    </w:p>
    <w:p w14:paraId="5E02163B">
      <w:pP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p>
    <w:p w14:paraId="6AB1DDBA">
      <w:pP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【玉成】</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语出宋张载《西铭》：“富贵福泽，将厚吾之生也；贫贱忧戚，庸玉女于成也。”意谓助之使成。后为成全之意。</w:t>
      </w:r>
    </w:p>
    <w:p w14:paraId="45DAB2FD">
      <w:pPr>
        <w:rPr>
          <w:rFonts w:ascii="微软雅黑" w:hAnsi="微软雅黑" w:eastAsia="微软雅黑" w:cs="Arial"/>
          <w:color w:val="333333"/>
          <w:sz w:val="24"/>
          <w:szCs w:val="24"/>
        </w:rPr>
      </w:pPr>
    </w:p>
    <w:p w14:paraId="52C60946">
      <w:pPr>
        <w:rPr>
          <w:rFonts w:ascii="微软雅黑" w:hAnsi="微软雅黑" w:eastAsia="微软雅黑" w:cs="Arial"/>
          <w:color w:val="333333"/>
          <w:sz w:val="24"/>
          <w:szCs w:val="24"/>
        </w:rPr>
      </w:pPr>
    </w:p>
    <w:p w14:paraId="5D0CC939">
      <w:pPr>
        <w:widowControl/>
        <w:jc w:val="left"/>
        <w:rPr>
          <w:rFonts w:ascii="微软雅黑" w:hAnsi="微软雅黑" w:eastAsia="微软雅黑" w:cs="Arial"/>
          <w:color w:val="333333"/>
          <w:sz w:val="24"/>
          <w:szCs w:val="24"/>
        </w:rPr>
      </w:pPr>
      <w:r>
        <w:rPr>
          <w:rFonts w:ascii="微软雅黑" w:hAnsi="微软雅黑" w:eastAsia="微软雅黑" w:cs="Arial"/>
          <w:color w:val="333333"/>
          <w:sz w:val="24"/>
          <w:szCs w:val="24"/>
        </w:rPr>
        <w:br w:type="page"/>
      </w:r>
    </w:p>
    <w:p w14:paraId="2F641E9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36" w:name="_Toc22384"/>
      <w:r>
        <w:rPr>
          <w:rFonts w:hint="eastAsia" w:ascii="微软雅黑" w:hAnsi="微软雅黑" w:eastAsia="微软雅黑" w:cs="宋体"/>
          <w:b/>
          <w:color w:val="C00000"/>
          <w:kern w:val="0"/>
          <w:sz w:val="24"/>
          <w:szCs w:val="24"/>
        </w:rPr>
        <w:t>复王慧常居士书一</w:t>
      </w:r>
      <w:bookmarkEnd w:id="436"/>
    </w:p>
    <w:p w14:paraId="2A024CB0">
      <w:pPr>
        <w:rPr>
          <w:rFonts w:ascii="微软雅黑" w:hAnsi="微软雅黑" w:eastAsia="微软雅黑" w:cs="宋体"/>
          <w:b/>
          <w:color w:val="C00000"/>
          <w:kern w:val="0"/>
          <w:sz w:val="24"/>
          <w:szCs w:val="24"/>
        </w:rPr>
      </w:pPr>
    </w:p>
    <w:p w14:paraId="13099DA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接手书，知此一年来，游历数万里。其开通知见，与修持净业，折伏我慢，急求往生之心，当比从前真切百倍。</w:t>
      </w:r>
    </w:p>
    <w:p w14:paraId="47F031DD">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Arial"/>
          <w:color w:val="333333"/>
          <w:sz w:val="24"/>
          <w:szCs w:val="24"/>
        </w:rPr>
        <w:t>接到信，知道你这一年来，游历了数万里。因此而开通知见，与修持净业，折伏我慢，急求往生的心， 必定比从前真切了百倍。</w:t>
      </w:r>
    </w:p>
    <w:p w14:paraId="4F765A76">
      <w:pPr>
        <w:rPr>
          <w:rFonts w:ascii="微软雅黑" w:hAnsi="微软雅黑" w:eastAsia="微软雅黑" w:cs="Arial"/>
          <w:color w:val="333333"/>
          <w:sz w:val="24"/>
          <w:szCs w:val="24"/>
        </w:rPr>
      </w:pPr>
    </w:p>
    <w:p w14:paraId="5B6CD56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娑婆之苦，不可一朝居。当通身放下，一心念佛。并劝眷属一心念佛。从前之事业乃梦，今不复做。</w:t>
      </w:r>
    </w:p>
    <w:p w14:paraId="160718DE">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娑婆世界的苦，一天也住不下去。应当通身放下，一心念佛。并劝家亲眷属一心念佛。从前的事业是一场梦，如今不再做梦了。</w:t>
      </w:r>
    </w:p>
    <w:p w14:paraId="5AADDE6E">
      <w:pPr>
        <w:rPr>
          <w:rFonts w:ascii="微软雅黑" w:hAnsi="微软雅黑" w:eastAsia="微软雅黑" w:cs="Arial"/>
          <w:color w:val="333333"/>
          <w:sz w:val="24"/>
          <w:szCs w:val="24"/>
        </w:rPr>
      </w:pPr>
    </w:p>
    <w:p w14:paraId="4033DC3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专做往生西方之梦。迨至此梦成后，再乘佛慈来入娑婆。普度怨亲，同生净土。庶可不虚此生此遇矣。</w:t>
      </w:r>
    </w:p>
    <w:p w14:paraId="33D01407">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专做往生西方的梦。等到这个梦成就之后，再乘佛慈力，来入娑婆。普度怨亲，同生净土。才能不浪费这一生，才不浪费得遇净土法门的机会啊！</w:t>
      </w:r>
    </w:p>
    <w:p w14:paraId="38569CBA">
      <w:pPr>
        <w:rPr>
          <w:rFonts w:ascii="微软雅黑" w:hAnsi="微软雅黑" w:eastAsia="微软雅黑" w:cs="Arial"/>
          <w:color w:val="333333"/>
          <w:sz w:val="24"/>
          <w:szCs w:val="24"/>
        </w:rPr>
      </w:pPr>
    </w:p>
    <w:p w14:paraId="18634C7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若放不下，则后来只有恶梦，决无好梦。此种恶梦，听尚不愿，何况再做。若再做者，便是癫子。</w:t>
      </w:r>
    </w:p>
    <w:p w14:paraId="03827D7D">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如果放不下，那么将来只有恶梦，绝无好梦。这种恶梦，听听尚且不愿意，何况再做这种梦呢？如果再做这种梦，就是疯子。</w:t>
      </w:r>
    </w:p>
    <w:p w14:paraId="1C9C7F9E">
      <w:pPr>
        <w:rPr>
          <w:rFonts w:ascii="微软雅黑" w:hAnsi="微软雅黑" w:eastAsia="微软雅黑" w:cs="Arial"/>
          <w:color w:val="333333"/>
          <w:sz w:val="24"/>
          <w:szCs w:val="24"/>
        </w:rPr>
      </w:pPr>
    </w:p>
    <w:p w14:paraId="352DB42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幸眷属无恙，当相率而同做生西方之梦。以期与诸上善人，俱会于莲池也。（民廿八七月十二）</w:t>
      </w:r>
    </w:p>
    <w:p w14:paraId="7A38856B">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幸好家中眷属安然无恙，应当相互带领，同做往生西方的梦。以期与诸上善人，俱会于莲池海会之中！（民国二十八年</w:t>
      </w:r>
      <w:r>
        <w:rPr>
          <w:rFonts w:hint="eastAsia" w:ascii="微软雅黑" w:hAnsi="微软雅黑" w:eastAsia="微软雅黑" w:cs="Arial"/>
          <w:color w:val="808080"/>
          <w:sz w:val="24"/>
          <w:szCs w:val="24"/>
        </w:rPr>
        <w:t>&lt;</w:t>
      </w:r>
      <w:r>
        <w:rPr>
          <w:rFonts w:ascii="微软雅黑" w:hAnsi="微软雅黑" w:eastAsia="微软雅黑" w:cs="Arial"/>
          <w:color w:val="808080"/>
          <w:sz w:val="24"/>
          <w:szCs w:val="24"/>
        </w:rPr>
        <w:t>1939</w:t>
      </w:r>
      <w:r>
        <w:rPr>
          <w:rFonts w:hint="eastAsia" w:ascii="微软雅黑" w:hAnsi="微软雅黑" w:eastAsia="微软雅黑" w:cs="Arial"/>
          <w:color w:val="808080"/>
          <w:sz w:val="24"/>
          <w:szCs w:val="24"/>
        </w:rPr>
        <w:t>年&gt;</w:t>
      </w:r>
      <w:r>
        <w:rPr>
          <w:rFonts w:hint="eastAsia" w:ascii="微软雅黑" w:hAnsi="微软雅黑" w:eastAsia="微软雅黑" w:cs="Arial"/>
          <w:color w:val="333333"/>
          <w:sz w:val="24"/>
          <w:szCs w:val="24"/>
        </w:rPr>
        <w:t>七月十二日）</w:t>
      </w:r>
    </w:p>
    <w:p w14:paraId="660824D8">
      <w:pPr>
        <w:rPr>
          <w:rFonts w:ascii="微软雅黑" w:hAnsi="微软雅黑" w:eastAsia="微软雅黑" w:cs="Arial"/>
          <w:color w:val="333333"/>
          <w:sz w:val="24"/>
          <w:szCs w:val="24"/>
        </w:rPr>
      </w:pPr>
    </w:p>
    <w:p w14:paraId="6B2362DC">
      <w:pPr>
        <w:rPr>
          <w:rFonts w:ascii="微软雅黑" w:hAnsi="微软雅黑" w:eastAsia="微软雅黑" w:cs="Arial"/>
          <w:color w:val="333333"/>
          <w:sz w:val="24"/>
          <w:szCs w:val="24"/>
        </w:rPr>
      </w:pPr>
    </w:p>
    <w:p w14:paraId="34BCBA5E">
      <w:pP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p>
    <w:p w14:paraId="53510A61">
      <w:pP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【王慧常】</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王柏龄（1889-1942</w:t>
      </w:r>
      <w:r>
        <w:rPr>
          <w:rFonts w:hint="eastAsia" w:ascii="微软雅黑" w:hAnsi="微软雅黑" w:eastAsia="微软雅黑" w:cs="Arial"/>
          <w:color w:val="595959" w:themeColor="text1" w:themeTint="A6"/>
          <w:sz w:val="24"/>
          <w:szCs w:val="24"/>
          <w:lang w:val="en-US" w:eastAsia="zh-CN"/>
          <w14:textFill>
            <w14:solidFill>
              <w14:schemeClr w14:val="tx1">
                <w14:lumMod w14:val="65000"/>
                <w14:lumOff w14:val="35000"/>
              </w14:schemeClr>
            </w14:solidFill>
          </w14:textFill>
        </w:rPr>
        <w:t>年</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字茂如，法名慧常。1889年出生，江苏省江都县人。十四岁考入南京陆军小学。毕业后保送保定陆军速成学堂第一期，赴日深造。到日本后，进入振武学校，在校时加入同盟会。毕业后分发到日本野炮十九联队见习。辛亥革命爆发后，回国参加革命，参与光复南京、上海的战役。二次革命失败后，亡命日本，入士官学校中国学生队第十期。1916年，回国继续革命，随居正于山东潍县举事讨袁。后应唐继尧之邀至云南，任云南讲武堂教育长。1923年，应召赴广州，任大本营高级参谋，未几被任为军校筹备委员会委员，襄佐创办黄埔军校。1926年初，调教导师师长，7月革命军北伐，任总预备队指挥官。1928年3月，中央陆军军官学校在南京成立，任教授部主任；11月调江苏省政府委员兼建设厅长。1929年3月，当选国民党中央执行委员。1942年在成都逝世。</w:t>
      </w:r>
    </w:p>
    <w:p w14:paraId="08614C0F">
      <w:pPr>
        <w:rPr>
          <w:rFonts w:ascii="微软雅黑" w:hAnsi="微软雅黑" w:eastAsia="微软雅黑" w:cs="Arial"/>
          <w:color w:val="333333"/>
          <w:sz w:val="24"/>
          <w:szCs w:val="24"/>
        </w:rPr>
      </w:pPr>
    </w:p>
    <w:p w14:paraId="0C5E794D">
      <w:pPr>
        <w:rPr>
          <w:rFonts w:ascii="微软雅黑" w:hAnsi="微软雅黑" w:eastAsia="微软雅黑" w:cs="Arial"/>
          <w:color w:val="333333"/>
          <w:sz w:val="24"/>
          <w:szCs w:val="24"/>
        </w:rPr>
      </w:pPr>
    </w:p>
    <w:p w14:paraId="41C6FBAE">
      <w:pPr>
        <w:widowControl/>
        <w:jc w:val="left"/>
        <w:rPr>
          <w:rFonts w:ascii="微软雅黑" w:hAnsi="微软雅黑" w:eastAsia="微软雅黑" w:cs="Arial"/>
          <w:color w:val="FF0000"/>
          <w:sz w:val="24"/>
          <w:szCs w:val="24"/>
        </w:rPr>
      </w:pPr>
      <w:r>
        <w:rPr>
          <w:rFonts w:ascii="微软雅黑" w:hAnsi="微软雅黑" w:eastAsia="微软雅黑" w:cs="Arial"/>
          <w:color w:val="FF0000"/>
          <w:sz w:val="24"/>
          <w:szCs w:val="24"/>
        </w:rPr>
        <w:br w:type="page"/>
      </w:r>
    </w:p>
    <w:p w14:paraId="329BED2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37" w:name="_Toc26778"/>
      <w:r>
        <w:rPr>
          <w:rFonts w:hint="eastAsia" w:ascii="微软雅黑" w:hAnsi="微软雅黑" w:eastAsia="微软雅黑" w:cs="宋体"/>
          <w:b/>
          <w:color w:val="C00000"/>
          <w:kern w:val="0"/>
          <w:sz w:val="24"/>
          <w:szCs w:val="24"/>
        </w:rPr>
        <w:t>复王慧常居士书二</w:t>
      </w:r>
      <w:bookmarkEnd w:id="437"/>
    </w:p>
    <w:p w14:paraId="5522BCEF">
      <w:pPr>
        <w:spacing w:line="270" w:lineRule="atLeast"/>
        <w:rPr>
          <w:rFonts w:ascii="微软雅黑" w:hAnsi="微软雅黑" w:eastAsia="微软雅黑" w:cs="宋体"/>
          <w:b/>
          <w:color w:val="C00000"/>
          <w:kern w:val="0"/>
          <w:sz w:val="24"/>
          <w:szCs w:val="24"/>
        </w:rPr>
      </w:pPr>
    </w:p>
    <w:p w14:paraId="7B55B16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去年接手书，疑光无信。知学业大进，能见人之见不到处，故不愿复。至某和尚谓光死，此是实话。以人格已失，是偷生。今又念及，别无所说。</w:t>
      </w:r>
    </w:p>
    <w:p w14:paraId="768FFD8C">
      <w:pPr>
        <w:spacing w:line="270" w:lineRule="atLeast"/>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Arial"/>
          <w:color w:val="333333"/>
          <w:sz w:val="24"/>
          <w:szCs w:val="24"/>
        </w:rPr>
        <w:t>去年接到你的来信，（因我未回信而）怀疑我不守信用。这是因为，我知道你学问大有进步，能够认识到他人认识不到的地方，所以不愿意回信。至于某位和尚说我死了，这是实话。因为我（人而无信）人格已失，算是偷生。不过现在又想到要给你回信，（除以下两句外）也没有其他要说的话。</w:t>
      </w:r>
    </w:p>
    <w:p w14:paraId="0454B5E8">
      <w:pPr>
        <w:spacing w:line="270" w:lineRule="atLeast"/>
        <w:rPr>
          <w:rFonts w:ascii="微软雅黑" w:hAnsi="微软雅黑" w:eastAsia="微软雅黑" w:cs="Tahoma"/>
          <w:color w:val="222222"/>
          <w:sz w:val="24"/>
          <w:szCs w:val="24"/>
        </w:rPr>
      </w:pPr>
    </w:p>
    <w:p w14:paraId="509B553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念佛念观世音，较彼生兜率天，其难易安险，奚啻百千万亿之天渊悬隔。汝名慕儒，光虽为释，尚有儒之气分。只此二句，乃剖心沥血之言。余俱不叙。（民廿九八月廿三）</w:t>
      </w:r>
    </w:p>
    <w:p w14:paraId="305550B5">
      <w:pPr>
        <w:spacing w:line="270" w:lineRule="atLeast"/>
        <w:rPr>
          <w:rFonts w:ascii="微软雅黑" w:hAnsi="微软雅黑" w:eastAsia="微软雅黑" w:cs="Tahoma"/>
          <w:color w:val="222222"/>
          <w:sz w:val="24"/>
          <w:szCs w:val="24"/>
        </w:rPr>
      </w:pPr>
      <w:r>
        <w:rPr>
          <w:rFonts w:hint="eastAsia" w:ascii="微软雅黑" w:hAnsi="微软雅黑" w:eastAsia="微软雅黑" w:cs="Arial"/>
          <w:color w:val="333333"/>
          <w:sz w:val="24"/>
          <w:szCs w:val="24"/>
        </w:rPr>
        <w:t>念佛、念观世音菩萨（求生极乐世界），比起求生兜率天，其困难与容易，安全与危险，何止百千万亿倍的天渊之别！你名为慕儒，我虽然是个出家人，尚有儒家的气分（，希望你能听我的劝告）。就说这两句，都是剖心沥血的忠告。其余都不再说了。（民国二十九年</w:t>
      </w:r>
      <w:r>
        <w:rPr>
          <w:rFonts w:hint="eastAsia" w:ascii="微软雅黑" w:hAnsi="微软雅黑" w:eastAsia="微软雅黑" w:cs="Arial"/>
          <w:color w:val="808080"/>
          <w:sz w:val="24"/>
          <w:szCs w:val="24"/>
        </w:rPr>
        <w:t>&lt;</w:t>
      </w:r>
      <w:r>
        <w:rPr>
          <w:rFonts w:ascii="微软雅黑" w:hAnsi="微软雅黑" w:eastAsia="微软雅黑" w:cs="Arial"/>
          <w:color w:val="808080"/>
          <w:sz w:val="24"/>
          <w:szCs w:val="24"/>
        </w:rPr>
        <w:t>1940</w:t>
      </w:r>
      <w:r>
        <w:rPr>
          <w:rFonts w:hint="eastAsia" w:ascii="微软雅黑" w:hAnsi="微软雅黑" w:eastAsia="微软雅黑" w:cs="Arial"/>
          <w:color w:val="808080"/>
          <w:sz w:val="24"/>
          <w:szCs w:val="24"/>
        </w:rPr>
        <w:t>年&gt;</w:t>
      </w:r>
      <w:r>
        <w:rPr>
          <w:rFonts w:hint="eastAsia" w:ascii="微软雅黑" w:hAnsi="微软雅黑" w:eastAsia="微软雅黑" w:cs="Arial"/>
          <w:color w:val="333333"/>
          <w:sz w:val="24"/>
          <w:szCs w:val="24"/>
        </w:rPr>
        <w:t>八月二十三日）</w:t>
      </w:r>
    </w:p>
    <w:p w14:paraId="424C2BA4">
      <w:pPr>
        <w:rPr>
          <w:rFonts w:ascii="微软雅黑" w:hAnsi="微软雅黑" w:eastAsia="微软雅黑"/>
          <w:sz w:val="24"/>
          <w:szCs w:val="24"/>
        </w:rPr>
      </w:pPr>
    </w:p>
    <w:p w14:paraId="5AE5DBA5">
      <w:pPr>
        <w:rPr>
          <w:rFonts w:ascii="微软雅黑" w:hAnsi="微软雅黑" w:eastAsia="微软雅黑"/>
          <w:sz w:val="24"/>
          <w:szCs w:val="24"/>
        </w:rPr>
      </w:pPr>
    </w:p>
    <w:p w14:paraId="78B10178">
      <w:pPr>
        <w:widowControl/>
        <w:jc w:val="left"/>
        <w:rPr>
          <w:rFonts w:ascii="微软雅黑" w:hAnsi="微软雅黑" w:eastAsia="微软雅黑"/>
          <w:sz w:val="24"/>
          <w:szCs w:val="24"/>
        </w:rPr>
      </w:pPr>
      <w:r>
        <w:rPr>
          <w:rFonts w:ascii="微软雅黑" w:hAnsi="微软雅黑" w:eastAsia="微软雅黑"/>
          <w:sz w:val="24"/>
          <w:szCs w:val="24"/>
        </w:rPr>
        <w:br w:type="page"/>
      </w:r>
    </w:p>
    <w:p w14:paraId="4170A53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38" w:name="_Toc2390"/>
      <w:r>
        <w:rPr>
          <w:rFonts w:hint="eastAsia" w:ascii="微软雅黑" w:hAnsi="微软雅黑" w:eastAsia="微软雅黑" w:cs="宋体"/>
          <w:b/>
          <w:color w:val="C00000"/>
          <w:kern w:val="0"/>
          <w:sz w:val="24"/>
          <w:szCs w:val="24"/>
        </w:rPr>
        <w:t>复杨慧明居士书</w:t>
      </w:r>
      <w:bookmarkEnd w:id="438"/>
    </w:p>
    <w:p w14:paraId="46C92122">
      <w:pPr>
        <w:spacing w:line="270" w:lineRule="atLeast"/>
        <w:rPr>
          <w:rFonts w:ascii="微软雅黑" w:hAnsi="微软雅黑" w:eastAsia="微软雅黑" w:cs="宋体"/>
          <w:b/>
          <w:color w:val="C00000"/>
          <w:kern w:val="0"/>
          <w:sz w:val="24"/>
          <w:szCs w:val="24"/>
        </w:rPr>
      </w:pPr>
    </w:p>
    <w:p w14:paraId="68BE500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兹有贵邑宋公具觉寺住持源幢来山见访，言居士鸣琴此邑，仁风蔼然，邦人歌颂。光闻之不胜欣慰。</w:t>
      </w:r>
    </w:p>
    <w:p w14:paraId="33BAF2DF">
      <w:pPr>
        <w:spacing w:line="270" w:lineRule="atLeast"/>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Arial"/>
          <w:color w:val="333333"/>
          <w:sz w:val="24"/>
          <w:szCs w:val="24"/>
        </w:rPr>
        <w:t>现有贵县宋公庵具觉寺住持源幢法师来普陀山拜访，说居士治理寿昌县，仁德之风，和善温良，为全县的人民所歌颂。我听了，非常欣慰。</w:t>
      </w:r>
    </w:p>
    <w:p w14:paraId="3C282B15">
      <w:pPr>
        <w:spacing w:line="270" w:lineRule="atLeast"/>
        <w:rPr>
          <w:rFonts w:ascii="微软雅黑" w:hAnsi="微软雅黑" w:eastAsia="微软雅黑" w:cs="Arial"/>
          <w:color w:val="333333"/>
          <w:sz w:val="24"/>
          <w:szCs w:val="24"/>
        </w:rPr>
      </w:pPr>
    </w:p>
    <w:p w14:paraId="201F1F5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学佛之人，皆当以菩萨之心，行圣贤之事。况身为邑长，作民之父母乎。居士能以菩提心行仁政，则可谓真佛弟子，何幸如之。</w:t>
      </w:r>
    </w:p>
    <w:p w14:paraId="51197A18">
      <w:pPr>
        <w:spacing w:line="270" w:lineRule="atLeast"/>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学佛之人，都应当以菩萨之心，行圣贤之事。何况身为一县之长，作人民的父母官呢？居士能够以菩提心施行仁政，就可称为真正的佛弟子，还有比这更欣幸的吗？</w:t>
      </w:r>
    </w:p>
    <w:p w14:paraId="26835D10">
      <w:pPr>
        <w:spacing w:line="270" w:lineRule="atLeast"/>
        <w:rPr>
          <w:rFonts w:ascii="微软雅黑" w:hAnsi="微软雅黑" w:eastAsia="微软雅黑" w:cs="Arial"/>
          <w:color w:val="333333"/>
          <w:sz w:val="24"/>
          <w:szCs w:val="24"/>
        </w:rPr>
      </w:pPr>
    </w:p>
    <w:p w14:paraId="635C863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源幢师云，新修山门，拟请居士题一额，以光扬法道，增人信仰。祈光为通白，谅不至惜一挥翰之劳耳。</w:t>
      </w:r>
    </w:p>
    <w:p w14:paraId="2ED83427">
      <w:pPr>
        <w:spacing w:line="270" w:lineRule="atLeast"/>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源幢法师说，新修的山门，准备请居士题写一个匾额，来光扬法道，增加他人的信仰。请我来通报传达，想来您不至于吝惜一点运笔之劳吧！</w:t>
      </w:r>
    </w:p>
    <w:p w14:paraId="428DE4BA">
      <w:pPr>
        <w:spacing w:line="270" w:lineRule="atLeast"/>
        <w:rPr>
          <w:rFonts w:ascii="微软雅黑" w:hAnsi="微软雅黑" w:eastAsia="微软雅黑" w:cs="Arial"/>
          <w:color w:val="333333"/>
          <w:sz w:val="24"/>
          <w:szCs w:val="24"/>
        </w:rPr>
      </w:pPr>
    </w:p>
    <w:p w14:paraId="122E8DA1">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因令将尺寸量好，随函呈于左右，以系石碑上刻者。额或写不二法门  同登觉路  一超直入  三解脱门。（九月初一）</w:t>
      </w:r>
    </w:p>
    <w:p w14:paraId="25FD7F97">
      <w:pPr>
        <w:spacing w:line="270" w:lineRule="atLeast"/>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因此令人将尺寸量好，随信呈上，因为这是要在石碑上刻的。匾额或者可以写：不二法门　同登觉路　一超直入　三解脱门。（九月初一）</w:t>
      </w:r>
    </w:p>
    <w:p w14:paraId="04076EE0">
      <w:pPr>
        <w:spacing w:line="270" w:lineRule="atLeast"/>
        <w:rPr>
          <w:rFonts w:ascii="微软雅黑" w:hAnsi="微软雅黑" w:eastAsia="微软雅黑" w:cs="Tahoma"/>
          <w:color w:val="222222"/>
          <w:sz w:val="24"/>
          <w:szCs w:val="24"/>
        </w:rPr>
      </w:pPr>
    </w:p>
    <w:p w14:paraId="67D051D8">
      <w:pPr>
        <w:spacing w:line="270" w:lineRule="atLeast"/>
        <w:rPr>
          <w:rFonts w:ascii="微软雅黑" w:hAnsi="微软雅黑" w:eastAsia="微软雅黑" w:cs="Tahoma"/>
          <w:color w:val="222222"/>
          <w:sz w:val="24"/>
          <w:szCs w:val="24"/>
        </w:rPr>
      </w:pPr>
    </w:p>
    <w:p w14:paraId="65CB563B">
      <w:pPr>
        <w:spacing w:line="270" w:lineRule="atLeast"/>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70D35E20">
      <w:pPr>
        <w:spacing w:line="270" w:lineRule="atLeas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【宋公具觉寺】</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宋公庵即具觉禅寺</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其址在建德市寿昌西门外。宋元佑年间建，清康煕十二年知县</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寿昌</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罗在位捐俸</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寺僧寂斌募建后殿及观音阁。</w:t>
      </w:r>
    </w:p>
    <w:p w14:paraId="1261B732">
      <w:pPr>
        <w:spacing w:line="270" w:lineRule="atLeas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【鸣琴】</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《吕氏春秋·察贤》：“宓子贱治单父，弹鸣琴，身不下堂而单父治。”后因用“鸣琴”称颂地方官简政清刑，无为而治。</w:t>
      </w:r>
    </w:p>
    <w:p w14:paraId="5F39DB9A">
      <w:pPr>
        <w:spacing w:line="270" w:lineRule="atLeast"/>
        <w:rPr>
          <w:rFonts w:ascii="微软雅黑" w:hAnsi="微软雅黑" w:eastAsia="微软雅黑" w:cs="Tahoma"/>
          <w:color w:val="222222"/>
          <w:sz w:val="24"/>
          <w:szCs w:val="24"/>
        </w:rPr>
      </w:pPr>
    </w:p>
    <w:p w14:paraId="1473A02E">
      <w:pPr>
        <w:rPr>
          <w:rFonts w:ascii="微软雅黑" w:hAnsi="微软雅黑" w:eastAsia="微软雅黑"/>
          <w:sz w:val="24"/>
          <w:szCs w:val="24"/>
        </w:rPr>
      </w:pPr>
    </w:p>
    <w:p w14:paraId="1FECF82F">
      <w:pPr>
        <w:widowControl/>
        <w:jc w:val="left"/>
        <w:rPr>
          <w:rFonts w:ascii="微软雅黑" w:hAnsi="微软雅黑" w:eastAsia="微软雅黑"/>
          <w:sz w:val="24"/>
          <w:szCs w:val="24"/>
        </w:rPr>
      </w:pPr>
      <w:r>
        <w:rPr>
          <w:rFonts w:ascii="微软雅黑" w:hAnsi="微软雅黑" w:eastAsia="微软雅黑"/>
          <w:sz w:val="24"/>
          <w:szCs w:val="24"/>
        </w:rPr>
        <w:br w:type="page"/>
      </w:r>
    </w:p>
    <w:p w14:paraId="6F50F07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39" w:name="_Toc20773"/>
      <w:r>
        <w:rPr>
          <w:rFonts w:hint="eastAsia" w:ascii="微软雅黑" w:hAnsi="微软雅黑" w:eastAsia="微软雅黑" w:cs="宋体"/>
          <w:b/>
          <w:color w:val="C00000"/>
          <w:kern w:val="0"/>
          <w:sz w:val="24"/>
          <w:szCs w:val="24"/>
        </w:rPr>
        <w:t>复杨典臣居士书一</w:t>
      </w:r>
      <w:bookmarkEnd w:id="439"/>
    </w:p>
    <w:p w14:paraId="60D1A41A">
      <w:pPr>
        <w:rPr>
          <w:rFonts w:ascii="微软雅黑" w:hAnsi="微软雅黑" w:eastAsia="微软雅黑" w:cs="宋体"/>
          <w:b/>
          <w:color w:val="C00000"/>
          <w:kern w:val="0"/>
          <w:sz w:val="24"/>
          <w:szCs w:val="24"/>
        </w:rPr>
      </w:pPr>
    </w:p>
    <w:p w14:paraId="263D7EE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由山转来手书，以排印历史感应统纪，日不暇给，所有信札，概不能复。阁下既于佛法及净土法门深生信心，理应拜高明者为师。</w:t>
      </w:r>
    </w:p>
    <w:p w14:paraId="1857A2BB">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Arial"/>
          <w:color w:val="333333"/>
          <w:sz w:val="24"/>
          <w:szCs w:val="24"/>
        </w:rPr>
        <w:t>由普陀山转来你的信，因为排印《历史感应统纪》，每天忙得时间不够用，所有的信件，一概不能回复。阁下既然对于佛法及净土法门，深生信心，理应拜高明的人为师。</w:t>
      </w:r>
    </w:p>
    <w:p w14:paraId="136EF089">
      <w:pPr>
        <w:rPr>
          <w:rFonts w:ascii="微软雅黑" w:hAnsi="微软雅黑" w:eastAsia="微软雅黑" w:cs="Arial"/>
          <w:color w:val="333333"/>
          <w:sz w:val="24"/>
          <w:szCs w:val="24"/>
        </w:rPr>
      </w:pPr>
    </w:p>
    <w:p w14:paraId="40EC916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如光之庸劣，人固多不见重，若以为师，当成屈辱矣。虽然，既是有缘，不妨相交以道。</w:t>
      </w:r>
    </w:p>
    <w:p w14:paraId="01FC7C64">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像我这样的平庸陋劣，人们大多不看重，如果拜为师父，就成屈辱了。虽然如此，既然有缘，不妨以道相交。</w:t>
      </w:r>
    </w:p>
    <w:p w14:paraId="4A092E68">
      <w:pPr>
        <w:rPr>
          <w:rFonts w:ascii="微软雅黑" w:hAnsi="微软雅黑" w:eastAsia="微软雅黑" w:cs="Arial"/>
          <w:color w:val="333333"/>
          <w:sz w:val="24"/>
          <w:szCs w:val="24"/>
        </w:rPr>
      </w:pPr>
    </w:p>
    <w:p w14:paraId="60514DE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今将文钞等寄上，以为日后自行化他之据。令郎幼典，欲得灾障消灭，福慧增长。当令日日礼拜持念观音圣号。则是自求多福，聿修厥德。</w:t>
      </w:r>
    </w:p>
    <w:p w14:paraId="58A38105">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现今将《文钞》等书寄给你，作为以后自行化他的依据。你的儿子幼典，想要求得灾障消灭，福慧增长。应当令他每天礼拜、持念观世音菩萨圣号。就是自求多福，继承发扬先人的德业。</w:t>
      </w:r>
    </w:p>
    <w:p w14:paraId="7DABF759">
      <w:pPr>
        <w:rPr>
          <w:rFonts w:ascii="微软雅黑" w:hAnsi="微软雅黑" w:eastAsia="微软雅黑" w:cs="Arial"/>
          <w:color w:val="333333"/>
          <w:sz w:val="24"/>
          <w:szCs w:val="24"/>
        </w:rPr>
      </w:pPr>
    </w:p>
    <w:p w14:paraId="3F12D1B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何得效愚俗故例，以袋挂菩萨手，以求默佑乎。此袋于菩萨前禀明，代为焚之，以免后来遗弃。</w:t>
      </w:r>
    </w:p>
    <w:p w14:paraId="6FD4B892">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怎么可以效仿愚昧俗人的惯例，用口袋挂上菩萨手，来求菩萨默佑呢？这个口袋在菩萨面前禀明，代为焚化，以免将来遗弃。</w:t>
      </w:r>
    </w:p>
    <w:p w14:paraId="3A843F98">
      <w:pPr>
        <w:rPr>
          <w:rFonts w:ascii="微软雅黑" w:hAnsi="微软雅黑" w:eastAsia="微软雅黑" w:cs="Arial"/>
          <w:color w:val="333333"/>
          <w:sz w:val="24"/>
          <w:szCs w:val="24"/>
        </w:rPr>
      </w:pPr>
    </w:p>
    <w:p w14:paraId="0BFA7CB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若阁下夫妻及与令郎常念观音，则是心系观音。心系观音，自蒙观音护佑。以菩萨之心，与众生之心，息息相通。但以众生迷背，自形隔碍，故不蒙佑耳。咎在自己，非菩萨有所偏私也。</w:t>
      </w:r>
    </w:p>
    <w:p w14:paraId="073A50EA">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如果阁下夫妻与儿子常念观世音菩萨，就是心系观世音菩萨。心系观世音菩萨，自然会蒙观世音菩萨护佑。因为菩萨的心，与众生的心，息息相通。但是因为众生迷惑背离，自己形成阻隔障碍，所以不蒙菩萨庇佑罢了。过错在自己，不是菩萨有所偏袒循私啊！</w:t>
      </w:r>
    </w:p>
    <w:p w14:paraId="3493DABB">
      <w:pPr>
        <w:rPr>
          <w:rFonts w:ascii="微软雅黑" w:hAnsi="微软雅黑" w:eastAsia="微软雅黑" w:cs="Arial"/>
          <w:color w:val="333333"/>
          <w:sz w:val="24"/>
          <w:szCs w:val="24"/>
        </w:rPr>
      </w:pPr>
    </w:p>
    <w:p w14:paraId="5DCCEA2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光行将灭迹长隐，所有不关紧要之物，概置度外。所言尊照，恐普陀友人知光此意，故为留之，亦未可知。此后不复往普陀去。灭迹亦无地可指明，以免信札应酬之烦耳。</w:t>
      </w:r>
    </w:p>
    <w:p w14:paraId="570794C1">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我将要灭迹长期隐居，所有无关紧要的事物，一概置之度外。所说的照片，恐怕是普陀山友人知道我的这个心意，故意为你留的，也不可知。从此以后，不再到普陀山去。灭除行迹，也没有地方可以指明，以免信件应酬的烦扰。</w:t>
      </w:r>
    </w:p>
    <w:p w14:paraId="34893CB4">
      <w:pPr>
        <w:rPr>
          <w:rFonts w:ascii="微软雅黑" w:hAnsi="微软雅黑" w:eastAsia="微软雅黑" w:cs="Arial"/>
          <w:color w:val="333333"/>
          <w:sz w:val="24"/>
          <w:szCs w:val="24"/>
        </w:rPr>
      </w:pPr>
    </w:p>
    <w:p w14:paraId="008F15B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历史感应统纪，由工人不细心，于校对二次打纸板时，须将其所排之字极力挤紧，每有碰磕字。或跃出，则随手乱插。以致错讹甚多。十余日后当有校勘表印出，即可备知。</w:t>
      </w:r>
    </w:p>
    <w:p w14:paraId="71B1CA00">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历史感应统纪》，由于工人不细心，在校对二次打纸板的时候，必须将他们所排的字用力挤紧，常常有碰磕的字。或者碰出来，就随手乱插。以致错误的地方很多。十多天后，应当有校勘表印出，就能全部知道了。</w:t>
      </w:r>
    </w:p>
    <w:p w14:paraId="31F69AF7">
      <w:pPr>
        <w:rPr>
          <w:rFonts w:ascii="微软雅黑" w:hAnsi="微软雅黑" w:eastAsia="微软雅黑" w:cs="Arial"/>
          <w:color w:val="333333"/>
          <w:sz w:val="24"/>
          <w:szCs w:val="24"/>
        </w:rPr>
      </w:pPr>
    </w:p>
    <w:p w14:paraId="517B443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普门品图证，足为仰求观音之前导。文钞，嘉言录，文虽拙朴，而涉身处世，治家治国，即俗修真，居尘学道之要，当可悉知。</w:t>
      </w:r>
    </w:p>
    <w:p w14:paraId="669BAAF7">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《普门品图证》，足以作为仰求观世音菩萨的前导。《文钞》、《嘉言录》，文字虽然拙朴，然而对于涉身处世，治家治国，即俗修真，居尘学道的大要，当可全知。</w:t>
      </w:r>
    </w:p>
    <w:p w14:paraId="6035AD6E">
      <w:pPr>
        <w:rPr>
          <w:rFonts w:ascii="微软雅黑" w:hAnsi="微软雅黑" w:eastAsia="微软雅黑" w:cs="Arial"/>
          <w:color w:val="333333"/>
          <w:sz w:val="24"/>
          <w:szCs w:val="24"/>
        </w:rPr>
      </w:pPr>
    </w:p>
    <w:p w14:paraId="3FDD591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若能实行，何善如之。若不实行，惟欲谈玄说妙，以图口快活，其所得利益，亦只此口快活而已。（十二月初八日）</w:t>
      </w:r>
    </w:p>
    <w:p w14:paraId="7C18835D">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如果能够实行，就没有比这更好的了。如果不实行，只想要谈玄说妙，以图口头快活，那么所得的利益，也只是口头快活而已。（十二月初八日）</w:t>
      </w:r>
    </w:p>
    <w:p w14:paraId="1933154B">
      <w:pPr>
        <w:rPr>
          <w:rFonts w:hint="eastAsia" w:ascii="微软雅黑" w:hAnsi="微软雅黑" w:eastAsia="微软雅黑"/>
          <w:sz w:val="24"/>
          <w:szCs w:val="24"/>
          <w:lang w:val="en-US" w:eastAsia="zh-CN"/>
        </w:rPr>
      </w:pPr>
    </w:p>
    <w:p w14:paraId="12B73DCD">
      <w:pPr>
        <w:rPr>
          <w:rFonts w:ascii="微软雅黑" w:hAnsi="微软雅黑" w:eastAsia="微软雅黑"/>
          <w:sz w:val="24"/>
          <w:szCs w:val="24"/>
        </w:rPr>
      </w:pPr>
    </w:p>
    <w:p w14:paraId="3256F6DD">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5AE897F4">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【日不暇给】</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意思是天天没有空闲，时间仍不够用，形容事物繁忙。出自《汉书·高帝纪下》：“虽日不暇给，规摹弘远矣。”</w:t>
      </w:r>
    </w:p>
    <w:p w14:paraId="22E6DF7B">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【自求多福】</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求助自己比求助他人会得到更多的幸福。出处《诗经·大雅·文王》：“无念尔祖，聿修厥德。永言配命，自求多福。”</w:t>
      </w:r>
    </w:p>
    <w:p w14:paraId="6AD7E3B3">
      <w:pPr>
        <w:rPr>
          <w:rFonts w:ascii="微软雅黑" w:hAnsi="微软雅黑" w:eastAsia="微软雅黑"/>
          <w:sz w:val="24"/>
          <w:szCs w:val="24"/>
        </w:rPr>
      </w:pPr>
    </w:p>
    <w:p w14:paraId="652A619C">
      <w:pPr>
        <w:rPr>
          <w:rFonts w:ascii="微软雅黑" w:hAnsi="微软雅黑" w:eastAsia="微软雅黑"/>
          <w:sz w:val="24"/>
          <w:szCs w:val="24"/>
        </w:rPr>
      </w:pPr>
    </w:p>
    <w:p w14:paraId="4963422F">
      <w:pPr>
        <w:widowControl/>
        <w:jc w:val="left"/>
        <w:rPr>
          <w:rFonts w:ascii="微软雅黑" w:hAnsi="微软雅黑" w:eastAsia="微软雅黑"/>
          <w:sz w:val="24"/>
          <w:szCs w:val="24"/>
        </w:rPr>
      </w:pPr>
      <w:r>
        <w:rPr>
          <w:rFonts w:ascii="微软雅黑" w:hAnsi="微软雅黑" w:eastAsia="微软雅黑"/>
          <w:sz w:val="24"/>
          <w:szCs w:val="24"/>
        </w:rPr>
        <w:br w:type="page"/>
      </w:r>
    </w:p>
    <w:p w14:paraId="5687D6A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440" w:name="_Toc18338"/>
      <w:r>
        <w:rPr>
          <w:rFonts w:hint="eastAsia" w:ascii="微软雅黑" w:hAnsi="微软雅黑" w:eastAsia="微软雅黑" w:cs="微软雅黑"/>
          <w:b/>
          <w:bCs/>
          <w:color w:val="C00000"/>
          <w:kern w:val="0"/>
          <w:sz w:val="24"/>
          <w:szCs w:val="24"/>
        </w:rPr>
        <w:t>复杨典臣</w:t>
      </w:r>
      <w:r>
        <w:rPr>
          <w:rFonts w:hint="eastAsia" w:ascii="微软雅黑" w:hAnsi="微软雅黑" w:eastAsia="微软雅黑" w:cs="宋体"/>
          <w:b/>
          <w:color w:val="C00000"/>
          <w:kern w:val="0"/>
          <w:sz w:val="24"/>
          <w:szCs w:val="24"/>
        </w:rPr>
        <w:t>居士</w:t>
      </w:r>
      <w:r>
        <w:rPr>
          <w:rFonts w:hint="eastAsia" w:ascii="微软雅黑" w:hAnsi="微软雅黑" w:eastAsia="微软雅黑" w:cs="微软雅黑"/>
          <w:b/>
          <w:bCs/>
          <w:color w:val="C00000"/>
          <w:kern w:val="0"/>
          <w:sz w:val="24"/>
          <w:szCs w:val="24"/>
        </w:rPr>
        <w:t>书二</w:t>
      </w:r>
      <w:bookmarkEnd w:id="440"/>
    </w:p>
    <w:p w14:paraId="1BD0D037">
      <w:pPr>
        <w:spacing w:line="270" w:lineRule="atLeast"/>
        <w:rPr>
          <w:rFonts w:ascii="微软雅黑" w:hAnsi="微软雅黑" w:eastAsia="微软雅黑"/>
          <w:b/>
          <w:bCs/>
          <w:color w:val="C00000"/>
          <w:kern w:val="0"/>
          <w:sz w:val="24"/>
          <w:szCs w:val="24"/>
        </w:rPr>
      </w:pPr>
    </w:p>
    <w:p w14:paraId="79B97B1C">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接手书，知慈心颇深，故不惜多金，见必买放也。感佩之至。所云念多宝如来，或七如来，或往生咒，或准提咒，大悲咒，皆可。何得诵世人所作之咒，光甚不以为然。</w:t>
      </w:r>
    </w:p>
    <w:p w14:paraId="26768B2F">
      <w:pPr>
        <w:spacing w:line="270" w:lineRule="atLeast"/>
        <w:rPr>
          <w:rFonts w:ascii="微软雅黑" w:hAnsi="微软雅黑" w:eastAsia="微软雅黑"/>
          <w:color w:val="333333"/>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333333"/>
          <w:sz w:val="24"/>
          <w:szCs w:val="24"/>
        </w:rPr>
        <w:t>接到信，知道你慈悲心很深，所以不惜重金，看见了必定买来放生。非常感动钦佩。你说念多宝如来，或者七如来名号，或者往生咒，或者准提咒，大悲咒，都可以。怎么反而去诵世人所作的咒语，我认为这样很不对。</w:t>
      </w:r>
    </w:p>
    <w:p w14:paraId="5405545E">
      <w:pPr>
        <w:spacing w:line="270" w:lineRule="atLeast"/>
        <w:rPr>
          <w:rFonts w:ascii="微软雅黑" w:hAnsi="微软雅黑" w:eastAsia="微软雅黑"/>
          <w:color w:val="333333"/>
          <w:sz w:val="24"/>
          <w:szCs w:val="24"/>
        </w:rPr>
      </w:pPr>
    </w:p>
    <w:p w14:paraId="127670EB">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阁下深知佛理，何于此种咒文，尚复认为有益。而佛诸咒，反若无所益者。是亦宿世信道不笃之习气。</w:t>
      </w:r>
    </w:p>
    <w:p w14:paraId="4EE9BEC8">
      <w:pPr>
        <w:spacing w:line="270" w:lineRule="atLeast"/>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阁下深知佛理，为什么对于这种咒文，仍旧认为是有利益。而佛教的诸多咒语，反而好像没什么利益一样。这也是宿世信道，不专不诚的习气。</w:t>
      </w:r>
    </w:p>
    <w:p w14:paraId="07A700FB">
      <w:pPr>
        <w:spacing w:line="270" w:lineRule="atLeast"/>
        <w:rPr>
          <w:rFonts w:ascii="微软雅黑" w:hAnsi="微软雅黑" w:eastAsia="微软雅黑"/>
          <w:color w:val="333333"/>
          <w:sz w:val="24"/>
          <w:szCs w:val="24"/>
        </w:rPr>
      </w:pPr>
    </w:p>
    <w:p w14:paraId="423455F5">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习气存时，自己有所不知。如官僚派之习气，唯无此派者知之。自己有此派之习气，虽他人说之，自己尚不知其何所指。</w:t>
      </w:r>
    </w:p>
    <w:p w14:paraId="7F2D18BC">
      <w:pPr>
        <w:spacing w:line="270" w:lineRule="atLeast"/>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习气存留时，自己还不知道。如同官僚做派的习气，只有没有官僚做派的人知道。自己有这种官僚做派的习气，即使他人对你说了，自己仍旧不知对方在说什么。</w:t>
      </w:r>
    </w:p>
    <w:p w14:paraId="5E2A0356">
      <w:pPr>
        <w:spacing w:line="270" w:lineRule="atLeast"/>
        <w:rPr>
          <w:rFonts w:ascii="微软雅黑" w:hAnsi="微软雅黑" w:eastAsia="微软雅黑" w:cs="微软雅黑"/>
          <w:color w:val="0000FF"/>
          <w:sz w:val="24"/>
          <w:szCs w:val="24"/>
        </w:rPr>
      </w:pPr>
    </w:p>
    <w:p w14:paraId="43E90500">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学道之人，须去习气。傲慢习气，实为入道之障。阁下于言动中详审体察，或可能知。</w:t>
      </w:r>
    </w:p>
    <w:p w14:paraId="44913D2F">
      <w:pPr>
        <w:spacing w:line="270" w:lineRule="atLeast"/>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学道之人，必须去除习气。傲慢习气，实在是入道的障碍。阁下在言语行动中，详审体察，或许能够知道。</w:t>
      </w:r>
    </w:p>
    <w:p w14:paraId="62AD2851">
      <w:pPr>
        <w:spacing w:line="270" w:lineRule="atLeast"/>
        <w:rPr>
          <w:rFonts w:ascii="微软雅黑" w:hAnsi="微软雅黑" w:eastAsia="微软雅黑"/>
          <w:color w:val="333333"/>
          <w:sz w:val="24"/>
          <w:szCs w:val="24"/>
        </w:rPr>
      </w:pPr>
    </w:p>
    <w:p w14:paraId="561C7C01">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知则尚有胜益可得。此语无人肯说，光一向直心直口，不避忌讳。欲阁下真得实益，故为略述所以。</w:t>
      </w:r>
    </w:p>
    <w:p w14:paraId="2D13B764">
      <w:pPr>
        <w:spacing w:line="270" w:lineRule="atLeast"/>
        <w:rPr>
          <w:rFonts w:ascii="微软雅黑" w:hAnsi="微软雅黑" w:eastAsia="微软雅黑" w:cs="Tahoma"/>
          <w:color w:val="222222"/>
          <w:sz w:val="24"/>
          <w:szCs w:val="24"/>
        </w:rPr>
      </w:pPr>
      <w:r>
        <w:rPr>
          <w:rFonts w:hint="eastAsia" w:ascii="微软雅黑" w:hAnsi="微软雅黑" w:eastAsia="微软雅黑" w:cs="微软雅黑"/>
          <w:color w:val="333333"/>
          <w:sz w:val="24"/>
          <w:szCs w:val="24"/>
        </w:rPr>
        <w:t>知道了就还有殊胜的利益可得。这些话无人肯说，我一向直心直口，不避忌讳。想让阁下真正得到实际利益，所以为你大略叙述所以。</w:t>
      </w:r>
    </w:p>
    <w:p w14:paraId="33EB78D2">
      <w:pPr>
        <w:rPr>
          <w:rFonts w:ascii="微软雅黑" w:hAnsi="微软雅黑" w:eastAsia="微软雅黑"/>
          <w:sz w:val="24"/>
          <w:szCs w:val="24"/>
        </w:rPr>
      </w:pPr>
    </w:p>
    <w:p w14:paraId="5E0FDD87">
      <w:pPr>
        <w:rPr>
          <w:rFonts w:ascii="微软雅黑" w:hAnsi="微软雅黑" w:eastAsia="微软雅黑"/>
          <w:sz w:val="24"/>
          <w:szCs w:val="24"/>
        </w:rPr>
      </w:pPr>
    </w:p>
    <w:p w14:paraId="0F873C13">
      <w:pPr>
        <w:widowControl/>
        <w:jc w:val="left"/>
        <w:rPr>
          <w:rFonts w:ascii="微软雅黑" w:hAnsi="微软雅黑" w:eastAsia="微软雅黑"/>
          <w:sz w:val="24"/>
          <w:szCs w:val="24"/>
        </w:rPr>
      </w:pPr>
      <w:r>
        <w:rPr>
          <w:rFonts w:ascii="微软雅黑" w:hAnsi="微软雅黑" w:eastAsia="微软雅黑"/>
          <w:sz w:val="24"/>
          <w:szCs w:val="24"/>
        </w:rPr>
        <w:br w:type="page"/>
      </w:r>
    </w:p>
    <w:p w14:paraId="48D8FC6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41" w:name="_Toc22176"/>
      <w:r>
        <w:rPr>
          <w:rFonts w:ascii="微软雅黑" w:hAnsi="微软雅黑" w:eastAsia="微软雅黑" w:cs="宋体"/>
          <w:b/>
          <w:color w:val="C00000"/>
          <w:kern w:val="0"/>
          <w:sz w:val="24"/>
          <w:szCs w:val="24"/>
        </w:rPr>
        <w:t>复严德彬居士书一</w:t>
      </w:r>
      <w:bookmarkEnd w:id="441"/>
    </w:p>
    <w:p w14:paraId="04028B6C">
      <w:pPr>
        <w:rPr>
          <w:rFonts w:ascii="微软雅黑" w:hAnsi="微软雅黑" w:eastAsia="微软雅黑" w:cs="宋体"/>
          <w:b/>
          <w:color w:val="C00000"/>
          <w:kern w:val="0"/>
          <w:sz w:val="24"/>
          <w:szCs w:val="24"/>
        </w:rPr>
      </w:pPr>
    </w:p>
    <w:p w14:paraId="3AF8802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汝父及妹志先，张夫妇，范母子，法名另纸书之。幽冥戒，于十五夜七点钟授。</w:t>
      </w:r>
    </w:p>
    <w:p w14:paraId="19010898">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333333"/>
          <w:sz w:val="24"/>
          <w:szCs w:val="24"/>
        </w:rPr>
        <w:t>你父亲及妹妹严志先，张</w:t>
      </w:r>
      <w:r>
        <w:rPr>
          <w:rFonts w:hint="eastAsia" w:ascii="微软雅黑" w:hAnsi="微软雅黑" w:eastAsia="微软雅黑" w:cs="Arial"/>
          <w:color w:val="333333"/>
          <w:sz w:val="24"/>
          <w:szCs w:val="24"/>
        </w:rPr>
        <w:t>姓</w:t>
      </w:r>
      <w:r>
        <w:rPr>
          <w:rFonts w:ascii="微软雅黑" w:hAnsi="微软雅黑" w:eastAsia="微软雅黑" w:cs="Arial"/>
          <w:color w:val="333333"/>
          <w:sz w:val="24"/>
          <w:szCs w:val="24"/>
        </w:rPr>
        <w:t>夫妇二人，范</w:t>
      </w:r>
      <w:r>
        <w:rPr>
          <w:rFonts w:hint="eastAsia" w:ascii="微软雅黑" w:hAnsi="微软雅黑" w:eastAsia="微软雅黑" w:cs="Arial"/>
          <w:color w:val="333333"/>
          <w:sz w:val="24"/>
          <w:szCs w:val="24"/>
        </w:rPr>
        <w:t>姓</w:t>
      </w:r>
      <w:r>
        <w:rPr>
          <w:rFonts w:ascii="微软雅黑" w:hAnsi="微软雅黑" w:eastAsia="微软雅黑" w:cs="Arial"/>
          <w:color w:val="333333"/>
          <w:sz w:val="24"/>
          <w:szCs w:val="24"/>
        </w:rPr>
        <w:t>母子二人，他们的法名</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在另外的纸上写好</w:t>
      </w:r>
      <w:r>
        <w:rPr>
          <w:rFonts w:hint="eastAsia" w:ascii="微软雅黑" w:hAnsi="微软雅黑" w:eastAsia="微软雅黑" w:cs="Arial"/>
          <w:color w:val="333333"/>
          <w:sz w:val="24"/>
          <w:szCs w:val="24"/>
        </w:rPr>
        <w:t>了</w:t>
      </w:r>
      <w:r>
        <w:rPr>
          <w:rFonts w:ascii="微软雅黑" w:hAnsi="微软雅黑" w:eastAsia="微软雅黑" w:cs="Arial"/>
          <w:color w:val="333333"/>
          <w:sz w:val="24"/>
          <w:szCs w:val="24"/>
        </w:rPr>
        <w:t>。幽冥戒，在十五的晚上七点钟授。</w:t>
      </w:r>
    </w:p>
    <w:p w14:paraId="2F90CA68">
      <w:pPr>
        <w:rPr>
          <w:rFonts w:ascii="微软雅黑" w:hAnsi="微软雅黑" w:eastAsia="微软雅黑" w:cs="Arial"/>
          <w:color w:val="333333"/>
          <w:sz w:val="24"/>
          <w:szCs w:val="24"/>
        </w:rPr>
      </w:pPr>
    </w:p>
    <w:p w14:paraId="0502DEE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汝欲弘扬净土，报父母恩，何只吃三年素。不知近多年来之杀劫，皆由杀生食肉而起。汝欲为一切人说净土法门，自己尚不断肉食，则人亦当效法吃肉矣。</w:t>
      </w:r>
    </w:p>
    <w:p w14:paraId="409A39C9">
      <w:pPr>
        <w:rPr>
          <w:rFonts w:ascii="微软雅黑" w:hAnsi="微软雅黑" w:eastAsia="微软雅黑" w:cs="Arial"/>
          <w:color w:val="333333"/>
          <w:sz w:val="24"/>
          <w:szCs w:val="24"/>
        </w:rPr>
      </w:pPr>
      <w:r>
        <w:rPr>
          <w:rFonts w:ascii="微软雅黑" w:hAnsi="微软雅黑" w:eastAsia="微软雅黑" w:cs="Arial"/>
          <w:color w:val="333333"/>
          <w:sz w:val="24"/>
          <w:szCs w:val="24"/>
        </w:rPr>
        <w:t>你想要弘扬净土，报父母恩，为什么只吃三年素</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不知道</w:t>
      </w:r>
      <w:r>
        <w:rPr>
          <w:rFonts w:hint="eastAsia" w:ascii="微软雅黑" w:hAnsi="微软雅黑" w:eastAsia="微软雅黑" w:cs="Arial"/>
          <w:color w:val="333333"/>
          <w:sz w:val="24"/>
          <w:szCs w:val="24"/>
        </w:rPr>
        <w:t>近</w:t>
      </w:r>
      <w:r>
        <w:rPr>
          <w:rFonts w:ascii="微软雅黑" w:hAnsi="微软雅黑" w:eastAsia="微软雅黑" w:cs="Arial"/>
          <w:color w:val="333333"/>
          <w:sz w:val="24"/>
          <w:szCs w:val="24"/>
        </w:rPr>
        <w:t>些年来的杀劫，都是由于杀生吃肉而</w:t>
      </w:r>
      <w:r>
        <w:rPr>
          <w:rFonts w:hint="eastAsia" w:ascii="微软雅黑" w:hAnsi="微软雅黑" w:eastAsia="微软雅黑" w:cs="Arial"/>
          <w:color w:val="333333"/>
          <w:sz w:val="24"/>
          <w:szCs w:val="24"/>
        </w:rPr>
        <w:t>引</w:t>
      </w:r>
      <w:r>
        <w:rPr>
          <w:rFonts w:ascii="微软雅黑" w:hAnsi="微软雅黑" w:eastAsia="微软雅黑" w:cs="Arial"/>
          <w:color w:val="333333"/>
          <w:sz w:val="24"/>
          <w:szCs w:val="24"/>
        </w:rPr>
        <w:t>起</w:t>
      </w:r>
      <w:r>
        <w:rPr>
          <w:rFonts w:hint="eastAsia" w:ascii="微软雅黑" w:hAnsi="微软雅黑" w:eastAsia="微软雅黑" w:cs="Arial"/>
          <w:color w:val="333333"/>
          <w:sz w:val="24"/>
          <w:szCs w:val="24"/>
        </w:rPr>
        <w:t>的吗</w:t>
      </w:r>
      <w:r>
        <w:rPr>
          <w:rFonts w:ascii="微软雅黑" w:hAnsi="微软雅黑" w:eastAsia="微软雅黑" w:cs="Arial"/>
          <w:color w:val="333333"/>
          <w:sz w:val="24"/>
          <w:szCs w:val="24"/>
        </w:rPr>
        <w:t>。你想要为一切人讲说净土法门，自己</w:t>
      </w:r>
      <w:r>
        <w:rPr>
          <w:rFonts w:hint="eastAsia" w:ascii="微软雅黑" w:hAnsi="微软雅黑" w:eastAsia="微软雅黑" w:cs="Arial"/>
          <w:color w:val="333333"/>
          <w:sz w:val="24"/>
          <w:szCs w:val="24"/>
        </w:rPr>
        <w:t>却仍旧</w:t>
      </w:r>
      <w:r>
        <w:rPr>
          <w:rFonts w:ascii="微软雅黑" w:hAnsi="微软雅黑" w:eastAsia="微软雅黑" w:cs="Arial"/>
          <w:color w:val="333333"/>
          <w:sz w:val="24"/>
          <w:szCs w:val="24"/>
        </w:rPr>
        <w:t>不断肉食，那么他人也应当</w:t>
      </w:r>
      <w:r>
        <w:rPr>
          <w:rFonts w:hint="eastAsia" w:ascii="微软雅黑" w:hAnsi="微软雅黑" w:eastAsia="微软雅黑" w:cs="Arial"/>
          <w:color w:val="333333"/>
          <w:sz w:val="24"/>
          <w:szCs w:val="24"/>
        </w:rPr>
        <w:t>会</w:t>
      </w:r>
      <w:r>
        <w:rPr>
          <w:rFonts w:ascii="微软雅黑" w:hAnsi="微软雅黑" w:eastAsia="微软雅黑" w:cs="Arial"/>
          <w:color w:val="333333"/>
          <w:sz w:val="24"/>
          <w:szCs w:val="24"/>
        </w:rPr>
        <w:t>效法你吃肉了。</w:t>
      </w:r>
    </w:p>
    <w:p w14:paraId="3982B0C6">
      <w:pPr>
        <w:rPr>
          <w:rFonts w:ascii="微软雅黑" w:hAnsi="微软雅黑" w:eastAsia="微软雅黑" w:cs="Arial"/>
          <w:color w:val="333333"/>
          <w:sz w:val="24"/>
          <w:szCs w:val="24"/>
        </w:rPr>
      </w:pPr>
    </w:p>
    <w:p w14:paraId="5BE0C4A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光老矣，旦夕将死，以后不许再来信，亦不许介绍人皈依。以无目力精神应酬。今为汝寄一函遍复一张，以此自利利他，则为真佛弟子。香敬不须补寄，此非市井买货之例。以后再来信，决不答复。（九月十一）</w:t>
      </w:r>
    </w:p>
    <w:p w14:paraId="646BEA6B">
      <w:pPr>
        <w:rPr>
          <w:rFonts w:ascii="微软雅黑" w:hAnsi="微软雅黑" w:eastAsia="微软雅黑" w:cs="Arial"/>
          <w:color w:val="333333"/>
          <w:sz w:val="24"/>
          <w:szCs w:val="24"/>
        </w:rPr>
      </w:pPr>
      <w:r>
        <w:rPr>
          <w:rFonts w:ascii="微软雅黑" w:hAnsi="微软雅黑" w:eastAsia="微软雅黑" w:cs="Arial"/>
          <w:color w:val="333333"/>
          <w:sz w:val="24"/>
          <w:szCs w:val="24"/>
        </w:rPr>
        <w:t>我老了，</w:t>
      </w:r>
      <w:r>
        <w:rPr>
          <w:rFonts w:hint="eastAsia" w:ascii="微软雅黑" w:hAnsi="微软雅黑" w:eastAsia="微软雅黑" w:cs="Arial"/>
          <w:color w:val="333333"/>
          <w:sz w:val="24"/>
          <w:szCs w:val="24"/>
        </w:rPr>
        <w:t>旦夕间就</w:t>
      </w:r>
      <w:r>
        <w:rPr>
          <w:rFonts w:ascii="微软雅黑" w:hAnsi="微软雅黑" w:eastAsia="微软雅黑" w:cs="Arial"/>
          <w:color w:val="333333"/>
          <w:sz w:val="24"/>
          <w:szCs w:val="24"/>
        </w:rPr>
        <w:t>会死，以后不许再来信</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也不许介绍人皈依。因为没有视力精神应酬。现今为你寄《一函遍复》一张，以此自利利他，就是真正的佛弟子</w:t>
      </w:r>
      <w:r>
        <w:rPr>
          <w:rFonts w:hint="eastAsia" w:ascii="微软雅黑" w:hAnsi="微软雅黑" w:eastAsia="微软雅黑" w:cs="Arial"/>
          <w:color w:val="333333"/>
          <w:sz w:val="24"/>
          <w:szCs w:val="24"/>
        </w:rPr>
        <w:t>了</w:t>
      </w:r>
      <w:r>
        <w:rPr>
          <w:rFonts w:ascii="微软雅黑" w:hAnsi="微软雅黑" w:eastAsia="微软雅黑" w:cs="Arial"/>
          <w:color w:val="333333"/>
          <w:sz w:val="24"/>
          <w:szCs w:val="24"/>
        </w:rPr>
        <w:t>。香敬不</w:t>
      </w:r>
      <w:r>
        <w:rPr>
          <w:rFonts w:hint="eastAsia" w:ascii="微软雅黑" w:hAnsi="微软雅黑" w:eastAsia="微软雅黑" w:cs="Arial"/>
          <w:color w:val="333333"/>
          <w:sz w:val="24"/>
          <w:szCs w:val="24"/>
        </w:rPr>
        <w:t>必</w:t>
      </w:r>
      <w:r>
        <w:rPr>
          <w:rFonts w:ascii="微软雅黑" w:hAnsi="微软雅黑" w:eastAsia="微软雅黑" w:cs="Arial"/>
          <w:color w:val="333333"/>
          <w:sz w:val="24"/>
          <w:szCs w:val="24"/>
        </w:rPr>
        <w:t>补寄，这不</w:t>
      </w:r>
      <w:r>
        <w:rPr>
          <w:rFonts w:hint="eastAsia" w:ascii="微软雅黑" w:hAnsi="微软雅黑" w:eastAsia="微软雅黑" w:cs="Arial"/>
          <w:color w:val="333333"/>
          <w:sz w:val="24"/>
          <w:szCs w:val="24"/>
        </w:rPr>
        <w:t>能像在市井</w:t>
      </w:r>
      <w:r>
        <w:rPr>
          <w:rFonts w:ascii="微软雅黑" w:hAnsi="微软雅黑" w:eastAsia="微软雅黑" w:cs="Arial"/>
          <w:color w:val="333333"/>
          <w:sz w:val="24"/>
          <w:szCs w:val="24"/>
        </w:rPr>
        <w:t>买东西</w:t>
      </w:r>
      <w:r>
        <w:rPr>
          <w:rFonts w:hint="eastAsia" w:ascii="微软雅黑" w:hAnsi="微软雅黑" w:eastAsia="微软雅黑" w:cs="Arial"/>
          <w:color w:val="333333"/>
          <w:sz w:val="24"/>
          <w:szCs w:val="24"/>
        </w:rPr>
        <w:t>一样</w:t>
      </w:r>
      <w:r>
        <w:rPr>
          <w:rFonts w:ascii="微软雅黑" w:hAnsi="微软雅黑" w:eastAsia="微软雅黑" w:cs="Arial"/>
          <w:color w:val="7F7F7F"/>
          <w:sz w:val="24"/>
          <w:szCs w:val="24"/>
        </w:rPr>
        <w:t>（皈依不是买卖）</w:t>
      </w:r>
      <w:r>
        <w:rPr>
          <w:rFonts w:ascii="微软雅黑" w:hAnsi="微软雅黑" w:eastAsia="微软雅黑" w:cs="Arial"/>
          <w:color w:val="333333"/>
          <w:sz w:val="24"/>
          <w:szCs w:val="24"/>
        </w:rPr>
        <w:t>。以后再来信，</w:t>
      </w:r>
      <w:r>
        <w:rPr>
          <w:rFonts w:hint="eastAsia" w:ascii="微软雅黑" w:hAnsi="微软雅黑" w:eastAsia="微软雅黑" w:cs="Arial"/>
          <w:color w:val="333333"/>
          <w:sz w:val="24"/>
          <w:szCs w:val="24"/>
        </w:rPr>
        <w:t>绝</w:t>
      </w:r>
      <w:r>
        <w:rPr>
          <w:rFonts w:ascii="微软雅黑" w:hAnsi="微软雅黑" w:eastAsia="微软雅黑" w:cs="Arial"/>
          <w:color w:val="333333"/>
          <w:sz w:val="24"/>
          <w:szCs w:val="24"/>
        </w:rPr>
        <w:t>不答复。（九月十一</w:t>
      </w:r>
      <w:r>
        <w:rPr>
          <w:rFonts w:hint="eastAsia" w:ascii="微软雅黑" w:hAnsi="微软雅黑" w:eastAsia="微软雅黑" w:cs="Arial"/>
          <w:color w:val="333333"/>
          <w:sz w:val="24"/>
          <w:szCs w:val="24"/>
        </w:rPr>
        <w:t>日</w:t>
      </w:r>
      <w:r>
        <w:rPr>
          <w:rFonts w:ascii="微软雅黑" w:hAnsi="微软雅黑" w:eastAsia="微软雅黑" w:cs="Arial"/>
          <w:color w:val="333333"/>
          <w:sz w:val="24"/>
          <w:szCs w:val="24"/>
        </w:rPr>
        <w:t>）</w:t>
      </w:r>
    </w:p>
    <w:p w14:paraId="16C180F4">
      <w:pPr>
        <w:widowControl/>
        <w:jc w:val="left"/>
        <w:rPr>
          <w:rFonts w:ascii="微软雅黑" w:hAnsi="微软雅黑" w:eastAsia="微软雅黑"/>
          <w:sz w:val="24"/>
          <w:szCs w:val="24"/>
        </w:rPr>
      </w:pPr>
    </w:p>
    <w:p w14:paraId="68BB4BA5">
      <w:pPr>
        <w:widowControl/>
        <w:jc w:val="left"/>
        <w:rPr>
          <w:rFonts w:ascii="微软雅黑" w:hAnsi="微软雅黑" w:eastAsia="微软雅黑"/>
          <w:sz w:val="24"/>
          <w:szCs w:val="24"/>
        </w:rPr>
      </w:pPr>
    </w:p>
    <w:p w14:paraId="67D7EEF4">
      <w:pPr>
        <w:widowControl/>
        <w:jc w:val="left"/>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496E70F9">
      <w:pPr>
        <w:widowControl/>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【旦夕】</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即早与晚，比喻短时间内。如成语“危在旦夕”、“旦夕之间”、等，都是指时间很短的意思。</w:t>
      </w:r>
    </w:p>
    <w:p w14:paraId="5D61ABF4">
      <w:pPr>
        <w:widowControl/>
        <w:jc w:val="left"/>
        <w:rPr>
          <w:rFonts w:ascii="微软雅黑" w:hAnsi="微软雅黑" w:eastAsia="微软雅黑"/>
          <w:sz w:val="24"/>
          <w:szCs w:val="24"/>
        </w:rPr>
      </w:pPr>
    </w:p>
    <w:p w14:paraId="0E61DE13">
      <w:pPr>
        <w:widowControl/>
        <w:jc w:val="left"/>
        <w:rPr>
          <w:rFonts w:ascii="微软雅黑" w:hAnsi="微软雅黑" w:eastAsia="微软雅黑"/>
          <w:sz w:val="24"/>
          <w:szCs w:val="24"/>
        </w:rPr>
      </w:pPr>
    </w:p>
    <w:p w14:paraId="09855817">
      <w:pPr>
        <w:widowControl/>
        <w:jc w:val="left"/>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br w:type="page"/>
      </w:r>
    </w:p>
    <w:p w14:paraId="0434075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42" w:name="_Toc32184"/>
      <w:r>
        <w:rPr>
          <w:rFonts w:ascii="微软雅黑" w:hAnsi="微软雅黑" w:eastAsia="微软雅黑" w:cs="宋体"/>
          <w:b/>
          <w:color w:val="C00000"/>
          <w:kern w:val="0"/>
          <w:sz w:val="24"/>
          <w:szCs w:val="24"/>
        </w:rPr>
        <w:t>复严德彬居士书二</w:t>
      </w:r>
      <w:bookmarkEnd w:id="442"/>
    </w:p>
    <w:p w14:paraId="26E605E5">
      <w:pPr>
        <w:rPr>
          <w:rFonts w:ascii="微软雅黑" w:hAnsi="微软雅黑" w:eastAsia="微软雅黑" w:cs="宋体"/>
          <w:b/>
          <w:color w:val="C00000"/>
          <w:kern w:val="0"/>
          <w:sz w:val="24"/>
          <w:szCs w:val="24"/>
        </w:rPr>
      </w:pPr>
    </w:p>
    <w:p w14:paraId="4B6A639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汝书来数日，以冗繁不暇料理，前日方将书单交弘化社，想已寄来。汝年已十八，何不认真学字。并写信之称呼等，均不甚适宜。</w:t>
      </w:r>
    </w:p>
    <w:p w14:paraId="05F5D581">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333333"/>
          <w:sz w:val="24"/>
          <w:szCs w:val="24"/>
        </w:rPr>
        <w:t>你的信来了几天</w:t>
      </w:r>
      <w:r>
        <w:rPr>
          <w:rFonts w:hint="eastAsia" w:ascii="微软雅黑" w:hAnsi="微软雅黑" w:eastAsia="微软雅黑" w:cs="Arial"/>
          <w:color w:val="333333"/>
          <w:sz w:val="24"/>
          <w:szCs w:val="24"/>
        </w:rPr>
        <w:t>了</w:t>
      </w:r>
      <w:r>
        <w:rPr>
          <w:rFonts w:ascii="微软雅黑" w:hAnsi="微软雅黑" w:eastAsia="微软雅黑" w:cs="Arial"/>
          <w:color w:val="333333"/>
          <w:sz w:val="24"/>
          <w:szCs w:val="24"/>
        </w:rPr>
        <w:t>，因为事务繁杂琐碎，没</w:t>
      </w:r>
      <w:r>
        <w:rPr>
          <w:rFonts w:hint="eastAsia" w:ascii="微软雅黑" w:hAnsi="微软雅黑" w:eastAsia="微软雅黑" w:cs="Arial"/>
          <w:color w:val="333333"/>
          <w:sz w:val="24"/>
          <w:szCs w:val="24"/>
        </w:rPr>
        <w:t>有时间处理</w:t>
      </w:r>
      <w:r>
        <w:rPr>
          <w:rFonts w:ascii="微软雅黑" w:hAnsi="微软雅黑" w:eastAsia="微软雅黑" w:cs="Arial"/>
          <w:color w:val="333333"/>
          <w:sz w:val="24"/>
          <w:szCs w:val="24"/>
        </w:rPr>
        <w:t>，前天才将书单交给弘化社，想必已经寄来给你了。你年纪已经十八岁</w:t>
      </w:r>
      <w:r>
        <w:rPr>
          <w:rFonts w:hint="eastAsia" w:ascii="微软雅黑" w:hAnsi="微软雅黑" w:eastAsia="微软雅黑" w:cs="Arial"/>
          <w:color w:val="333333"/>
          <w:sz w:val="24"/>
          <w:szCs w:val="24"/>
        </w:rPr>
        <w:t>了</w:t>
      </w:r>
      <w:r>
        <w:rPr>
          <w:rFonts w:ascii="微软雅黑" w:hAnsi="微软雅黑" w:eastAsia="微软雅黑" w:cs="Arial"/>
          <w:color w:val="333333"/>
          <w:sz w:val="24"/>
          <w:szCs w:val="24"/>
        </w:rPr>
        <w:t>，为什么不认真学习写字</w:t>
      </w:r>
      <w:r>
        <w:rPr>
          <w:rFonts w:hint="eastAsia" w:ascii="微软雅黑" w:hAnsi="微软雅黑" w:eastAsia="微软雅黑" w:cs="Arial"/>
          <w:color w:val="333333"/>
          <w:sz w:val="24"/>
          <w:szCs w:val="24"/>
        </w:rPr>
        <w:t>？还有</w:t>
      </w:r>
      <w:r>
        <w:rPr>
          <w:rFonts w:ascii="微软雅黑" w:hAnsi="微软雅黑" w:eastAsia="微软雅黑" w:cs="Arial"/>
          <w:color w:val="333333"/>
          <w:sz w:val="24"/>
          <w:szCs w:val="24"/>
        </w:rPr>
        <w:t>写信的称呼等，都不是很合适。</w:t>
      </w:r>
    </w:p>
    <w:p w14:paraId="204A6481">
      <w:pPr>
        <w:rPr>
          <w:rFonts w:ascii="微软雅黑" w:hAnsi="微软雅黑" w:eastAsia="微软雅黑" w:cs="Arial"/>
          <w:color w:val="333333"/>
          <w:sz w:val="24"/>
          <w:szCs w:val="24"/>
        </w:rPr>
      </w:pPr>
    </w:p>
    <w:p w14:paraId="322FCA8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人生世间，勤则有成。若懒则一事无成矣。且莫谓纵才能不出人上，而家业尚有可恃。须知越富贵，越要勤学。</w:t>
      </w:r>
    </w:p>
    <w:p w14:paraId="3B537AB4">
      <w:pPr>
        <w:rPr>
          <w:rFonts w:ascii="微软雅黑" w:hAnsi="微软雅黑" w:eastAsia="微软雅黑" w:cs="Arial"/>
          <w:color w:val="333333"/>
          <w:sz w:val="24"/>
          <w:szCs w:val="24"/>
        </w:rPr>
      </w:pPr>
      <w:r>
        <w:rPr>
          <w:rFonts w:ascii="微软雅黑" w:hAnsi="微软雅黑" w:eastAsia="微软雅黑" w:cs="Arial"/>
          <w:color w:val="333333"/>
          <w:sz w:val="24"/>
          <w:szCs w:val="24"/>
        </w:rPr>
        <w:t>人生</w:t>
      </w:r>
      <w:r>
        <w:rPr>
          <w:rFonts w:hint="eastAsia" w:ascii="微软雅黑" w:hAnsi="微软雅黑" w:eastAsia="微软雅黑" w:cs="Arial"/>
          <w:color w:val="333333"/>
          <w:sz w:val="24"/>
          <w:szCs w:val="24"/>
        </w:rPr>
        <w:t>于</w:t>
      </w:r>
      <w:r>
        <w:rPr>
          <w:rFonts w:ascii="微软雅黑" w:hAnsi="微软雅黑" w:eastAsia="微软雅黑" w:cs="Arial"/>
          <w:color w:val="333333"/>
          <w:sz w:val="24"/>
          <w:szCs w:val="24"/>
        </w:rPr>
        <w:t>世间，勤奋就会有所成就。如果懒惰</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就一事无成了。</w:t>
      </w:r>
      <w:r>
        <w:rPr>
          <w:rFonts w:hint="eastAsia" w:ascii="微软雅黑" w:hAnsi="微软雅黑" w:eastAsia="微软雅黑" w:cs="Arial"/>
          <w:color w:val="333333"/>
          <w:sz w:val="24"/>
          <w:szCs w:val="24"/>
        </w:rPr>
        <w:t>千万</w:t>
      </w:r>
      <w:r>
        <w:rPr>
          <w:rFonts w:ascii="微软雅黑" w:hAnsi="微软雅黑" w:eastAsia="微软雅黑" w:cs="Arial"/>
          <w:color w:val="333333"/>
          <w:sz w:val="24"/>
          <w:szCs w:val="24"/>
        </w:rPr>
        <w:t>不要以为，</w:t>
      </w:r>
      <w:r>
        <w:rPr>
          <w:rFonts w:hint="eastAsia" w:ascii="微软雅黑" w:hAnsi="微软雅黑" w:eastAsia="微软雅黑" w:cs="Arial"/>
          <w:color w:val="333333"/>
          <w:sz w:val="24"/>
          <w:szCs w:val="24"/>
        </w:rPr>
        <w:t>即使</w:t>
      </w:r>
      <w:r>
        <w:rPr>
          <w:rFonts w:ascii="微软雅黑" w:hAnsi="微软雅黑" w:eastAsia="微软雅黑" w:cs="Arial"/>
          <w:color w:val="333333"/>
          <w:sz w:val="24"/>
          <w:szCs w:val="24"/>
        </w:rPr>
        <w:t>才能不超出他人之上，</w:t>
      </w:r>
      <w:r>
        <w:rPr>
          <w:rFonts w:hint="eastAsia" w:ascii="微软雅黑" w:hAnsi="微软雅黑" w:eastAsia="微软雅黑" w:cs="Arial"/>
          <w:color w:val="333333"/>
          <w:sz w:val="24"/>
          <w:szCs w:val="24"/>
        </w:rPr>
        <w:t>但是还有</w:t>
      </w:r>
      <w:r>
        <w:rPr>
          <w:rFonts w:ascii="微软雅黑" w:hAnsi="微软雅黑" w:eastAsia="微软雅黑" w:cs="Arial"/>
          <w:color w:val="333333"/>
          <w:sz w:val="24"/>
          <w:szCs w:val="24"/>
        </w:rPr>
        <w:t>家业</w:t>
      </w:r>
      <w:r>
        <w:rPr>
          <w:rFonts w:hint="eastAsia" w:ascii="微软雅黑" w:hAnsi="微软雅黑" w:eastAsia="微软雅黑" w:cs="Arial"/>
          <w:color w:val="333333"/>
          <w:sz w:val="24"/>
          <w:szCs w:val="24"/>
        </w:rPr>
        <w:t>可以</w:t>
      </w:r>
      <w:r>
        <w:rPr>
          <w:rFonts w:ascii="微软雅黑" w:hAnsi="微软雅黑" w:eastAsia="微软雅黑" w:cs="Arial"/>
          <w:color w:val="333333"/>
          <w:sz w:val="24"/>
          <w:szCs w:val="24"/>
        </w:rPr>
        <w:t>依靠。必须知道越</w:t>
      </w:r>
      <w:r>
        <w:rPr>
          <w:rFonts w:hint="eastAsia" w:ascii="微软雅黑" w:hAnsi="微软雅黑" w:eastAsia="微软雅黑" w:cs="Arial"/>
          <w:color w:val="333333"/>
          <w:sz w:val="24"/>
          <w:szCs w:val="24"/>
        </w:rPr>
        <w:t>是</w:t>
      </w:r>
      <w:r>
        <w:rPr>
          <w:rFonts w:ascii="微软雅黑" w:hAnsi="微软雅黑" w:eastAsia="微软雅黑" w:cs="Arial"/>
          <w:color w:val="333333"/>
          <w:sz w:val="24"/>
          <w:szCs w:val="24"/>
        </w:rPr>
        <w:t>富贵，越要勤学。</w:t>
      </w:r>
    </w:p>
    <w:p w14:paraId="661F2716">
      <w:pPr>
        <w:rPr>
          <w:rFonts w:ascii="微软雅黑" w:hAnsi="微软雅黑" w:eastAsia="微软雅黑" w:cs="Arial"/>
          <w:color w:val="FF0000"/>
          <w:sz w:val="24"/>
          <w:szCs w:val="24"/>
        </w:rPr>
      </w:pPr>
    </w:p>
    <w:p w14:paraId="08C7630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富贵家子弟多败类，少有成正器者，皆因有家业可恃。卒至可恃者不足恃，而自己之德之才，由其有可恃者，皆不成就。至可恃者不能恃，而自己之德之才一无所有。则不为庸人与寒贱，何可得乎。</w:t>
      </w:r>
    </w:p>
    <w:p w14:paraId="55E74312">
      <w:pPr>
        <w:rPr>
          <w:rFonts w:ascii="微软雅黑" w:hAnsi="微软雅黑" w:eastAsia="微软雅黑" w:cs="Arial"/>
          <w:color w:val="333333"/>
          <w:sz w:val="24"/>
          <w:szCs w:val="24"/>
        </w:rPr>
      </w:pPr>
      <w:r>
        <w:rPr>
          <w:rFonts w:ascii="微软雅黑" w:hAnsi="微软雅黑" w:eastAsia="微软雅黑" w:cs="Arial"/>
          <w:color w:val="333333"/>
          <w:sz w:val="24"/>
          <w:szCs w:val="24"/>
        </w:rPr>
        <w:t>富贵人家的子弟败类</w:t>
      </w:r>
      <w:r>
        <w:rPr>
          <w:rFonts w:hint="eastAsia" w:ascii="微软雅黑" w:hAnsi="微软雅黑" w:eastAsia="微软雅黑" w:cs="Arial"/>
          <w:color w:val="333333"/>
          <w:sz w:val="24"/>
          <w:szCs w:val="24"/>
        </w:rPr>
        <w:t>很多</w:t>
      </w:r>
      <w:r>
        <w:rPr>
          <w:rFonts w:ascii="微软雅黑" w:hAnsi="微软雅黑" w:eastAsia="微软雅黑" w:cs="Arial"/>
          <w:color w:val="333333"/>
          <w:sz w:val="24"/>
          <w:szCs w:val="24"/>
        </w:rPr>
        <w:t>，很少有成正器的，都是因为有家业可以</w:t>
      </w:r>
      <w:r>
        <w:rPr>
          <w:rFonts w:hint="eastAsia" w:ascii="微软雅黑" w:hAnsi="微软雅黑" w:eastAsia="微软雅黑" w:cs="Arial"/>
          <w:color w:val="333333"/>
          <w:sz w:val="24"/>
          <w:szCs w:val="24"/>
        </w:rPr>
        <w:t>依靠</w:t>
      </w:r>
      <w:r>
        <w:rPr>
          <w:rFonts w:ascii="微软雅黑" w:hAnsi="微软雅黑" w:eastAsia="微软雅黑" w:cs="Arial"/>
          <w:color w:val="333333"/>
          <w:sz w:val="24"/>
          <w:szCs w:val="24"/>
        </w:rPr>
        <w:t>。最终</w:t>
      </w:r>
      <w:r>
        <w:rPr>
          <w:rFonts w:hint="eastAsia" w:ascii="微软雅黑" w:hAnsi="微软雅黑" w:eastAsia="微软雅黑" w:cs="Arial"/>
          <w:color w:val="333333"/>
          <w:sz w:val="24"/>
          <w:szCs w:val="24"/>
        </w:rPr>
        <w:t>到了</w:t>
      </w:r>
      <w:r>
        <w:rPr>
          <w:rFonts w:ascii="微软雅黑" w:hAnsi="微软雅黑" w:eastAsia="微软雅黑" w:cs="Arial"/>
          <w:color w:val="333333"/>
          <w:sz w:val="24"/>
          <w:szCs w:val="24"/>
        </w:rPr>
        <w:t>可以</w:t>
      </w:r>
      <w:r>
        <w:rPr>
          <w:rFonts w:hint="eastAsia" w:ascii="微软雅黑" w:hAnsi="微软雅黑" w:eastAsia="微软雅黑" w:cs="Arial"/>
          <w:color w:val="333333"/>
          <w:sz w:val="24"/>
          <w:szCs w:val="24"/>
        </w:rPr>
        <w:t>依靠</w:t>
      </w:r>
      <w:r>
        <w:rPr>
          <w:rFonts w:ascii="微软雅黑" w:hAnsi="微软雅黑" w:eastAsia="微软雅黑" w:cs="Arial"/>
          <w:color w:val="333333"/>
          <w:sz w:val="24"/>
          <w:szCs w:val="24"/>
        </w:rPr>
        <w:t>的</w:t>
      </w:r>
      <w:r>
        <w:rPr>
          <w:rFonts w:hint="eastAsia" w:ascii="微软雅黑" w:hAnsi="微软雅黑" w:eastAsia="微软雅黑" w:cs="Arial"/>
          <w:color w:val="333333"/>
          <w:sz w:val="24"/>
          <w:szCs w:val="24"/>
        </w:rPr>
        <w:t>家业</w:t>
      </w:r>
      <w:r>
        <w:rPr>
          <w:rFonts w:ascii="微软雅黑" w:hAnsi="微软雅黑" w:eastAsia="微软雅黑" w:cs="Arial"/>
          <w:color w:val="333333"/>
          <w:sz w:val="24"/>
          <w:szCs w:val="24"/>
        </w:rPr>
        <w:t>，不足以作为</w:t>
      </w:r>
      <w:r>
        <w:rPr>
          <w:rFonts w:hint="eastAsia" w:ascii="微软雅黑" w:hAnsi="微软雅黑" w:eastAsia="微软雅黑" w:cs="Arial"/>
          <w:color w:val="333333"/>
          <w:sz w:val="24"/>
          <w:szCs w:val="24"/>
        </w:rPr>
        <w:t>依靠</w:t>
      </w:r>
      <w:r>
        <w:rPr>
          <w:rFonts w:ascii="微软雅黑" w:hAnsi="微软雅黑" w:eastAsia="微软雅黑" w:cs="Arial"/>
          <w:color w:val="333333"/>
          <w:sz w:val="24"/>
          <w:szCs w:val="24"/>
        </w:rPr>
        <w:t>。而自己的</w:t>
      </w:r>
      <w:r>
        <w:rPr>
          <w:rFonts w:hint="eastAsia" w:ascii="微软雅黑" w:hAnsi="微软雅黑" w:eastAsia="微软雅黑" w:cs="Arial"/>
          <w:color w:val="333333"/>
          <w:sz w:val="24"/>
          <w:szCs w:val="24"/>
        </w:rPr>
        <w:t>品</w:t>
      </w:r>
      <w:r>
        <w:rPr>
          <w:rFonts w:ascii="微软雅黑" w:hAnsi="微软雅黑" w:eastAsia="微软雅黑" w:cs="Arial"/>
          <w:color w:val="333333"/>
          <w:sz w:val="24"/>
          <w:szCs w:val="24"/>
        </w:rPr>
        <w:t>德才能，由于有可以</w:t>
      </w:r>
      <w:r>
        <w:rPr>
          <w:rFonts w:hint="eastAsia" w:ascii="微软雅黑" w:hAnsi="微软雅黑" w:eastAsia="微软雅黑" w:cs="Arial"/>
          <w:color w:val="333333"/>
          <w:sz w:val="24"/>
          <w:szCs w:val="24"/>
        </w:rPr>
        <w:t>依靠</w:t>
      </w:r>
      <w:r>
        <w:rPr>
          <w:rFonts w:ascii="微软雅黑" w:hAnsi="微软雅黑" w:eastAsia="微软雅黑" w:cs="Arial"/>
          <w:color w:val="333333"/>
          <w:sz w:val="24"/>
          <w:szCs w:val="24"/>
        </w:rPr>
        <w:t>的家业，都不成就。到了可以</w:t>
      </w:r>
      <w:r>
        <w:rPr>
          <w:rFonts w:hint="eastAsia" w:ascii="微软雅黑" w:hAnsi="微软雅黑" w:eastAsia="微软雅黑" w:cs="Arial"/>
          <w:color w:val="333333"/>
          <w:sz w:val="24"/>
          <w:szCs w:val="24"/>
        </w:rPr>
        <w:t>依靠</w:t>
      </w:r>
      <w:r>
        <w:rPr>
          <w:rFonts w:ascii="微软雅黑" w:hAnsi="微软雅黑" w:eastAsia="微软雅黑" w:cs="Arial"/>
          <w:color w:val="333333"/>
          <w:sz w:val="24"/>
          <w:szCs w:val="24"/>
        </w:rPr>
        <w:t>的家业，不能</w:t>
      </w:r>
      <w:r>
        <w:rPr>
          <w:rFonts w:hint="eastAsia" w:ascii="微软雅黑" w:hAnsi="微软雅黑" w:eastAsia="微软雅黑" w:cs="Arial"/>
          <w:color w:val="333333"/>
          <w:sz w:val="24"/>
          <w:szCs w:val="24"/>
        </w:rPr>
        <w:t>依靠</w:t>
      </w:r>
      <w:r>
        <w:rPr>
          <w:rFonts w:ascii="微软雅黑" w:hAnsi="微软雅黑" w:eastAsia="微软雅黑" w:cs="Arial"/>
          <w:color w:val="333333"/>
          <w:sz w:val="24"/>
          <w:szCs w:val="24"/>
        </w:rPr>
        <w:t>了，而自己的</w:t>
      </w:r>
      <w:r>
        <w:rPr>
          <w:rFonts w:hint="eastAsia" w:ascii="微软雅黑" w:hAnsi="微软雅黑" w:eastAsia="微软雅黑" w:cs="Arial"/>
          <w:color w:val="333333"/>
          <w:sz w:val="24"/>
          <w:szCs w:val="24"/>
        </w:rPr>
        <w:t>品</w:t>
      </w:r>
      <w:r>
        <w:rPr>
          <w:rFonts w:ascii="微软雅黑" w:hAnsi="微软雅黑" w:eastAsia="微软雅黑" w:cs="Arial"/>
          <w:color w:val="333333"/>
          <w:sz w:val="24"/>
          <w:szCs w:val="24"/>
        </w:rPr>
        <w:t>德才能</w:t>
      </w:r>
      <w:r>
        <w:rPr>
          <w:rFonts w:hint="eastAsia" w:ascii="微软雅黑" w:hAnsi="微软雅黑" w:eastAsia="微软雅黑" w:cs="Arial"/>
          <w:color w:val="333333"/>
          <w:sz w:val="24"/>
          <w:szCs w:val="24"/>
        </w:rPr>
        <w:t>却</w:t>
      </w:r>
      <w:r>
        <w:rPr>
          <w:rFonts w:ascii="微软雅黑" w:hAnsi="微软雅黑" w:eastAsia="微软雅黑" w:cs="Arial"/>
          <w:color w:val="333333"/>
          <w:sz w:val="24"/>
          <w:szCs w:val="24"/>
        </w:rPr>
        <w:t>一无所有。那么不成为平庸与寒苦贫贱之人，</w:t>
      </w:r>
      <w:r>
        <w:rPr>
          <w:rFonts w:hint="eastAsia" w:ascii="微软雅黑" w:hAnsi="微软雅黑" w:eastAsia="微软雅黑" w:cs="Arial"/>
          <w:color w:val="333333"/>
          <w:sz w:val="24"/>
          <w:szCs w:val="24"/>
        </w:rPr>
        <w:t>怎么可能</w:t>
      </w:r>
      <w:r>
        <w:rPr>
          <w:rFonts w:ascii="微软雅黑" w:hAnsi="微软雅黑" w:eastAsia="微软雅黑" w:cs="Arial"/>
          <w:color w:val="333333"/>
          <w:sz w:val="24"/>
          <w:szCs w:val="24"/>
        </w:rPr>
        <w:t>呢？</w:t>
      </w:r>
    </w:p>
    <w:p w14:paraId="7496667C">
      <w:pPr>
        <w:rPr>
          <w:rFonts w:ascii="微软雅黑" w:hAnsi="微软雅黑" w:eastAsia="微软雅黑" w:cs="Arial"/>
          <w:color w:val="333333"/>
          <w:sz w:val="24"/>
          <w:szCs w:val="24"/>
        </w:rPr>
      </w:pPr>
    </w:p>
    <w:p w14:paraId="7804E0C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汝既发心皈依佛法，必须先要做好人。存好心，说好话，行好事。一举一动，虽在暗室，不可放逸。</w:t>
      </w:r>
    </w:p>
    <w:p w14:paraId="245B1887">
      <w:pPr>
        <w:rPr>
          <w:rFonts w:ascii="微软雅黑" w:hAnsi="微软雅黑" w:eastAsia="微软雅黑" w:cs="Arial"/>
          <w:color w:val="333333"/>
          <w:sz w:val="24"/>
          <w:szCs w:val="24"/>
        </w:rPr>
      </w:pPr>
      <w:r>
        <w:rPr>
          <w:rFonts w:ascii="微软雅黑" w:hAnsi="微软雅黑" w:eastAsia="微软雅黑" w:cs="Arial"/>
          <w:color w:val="333333"/>
          <w:sz w:val="24"/>
          <w:szCs w:val="24"/>
        </w:rPr>
        <w:t>你既然发心皈依佛法，必须先要做个好人。存好心，说好话，行好事。一举一动，</w:t>
      </w:r>
      <w:r>
        <w:rPr>
          <w:rFonts w:hint="eastAsia" w:ascii="微软雅黑" w:hAnsi="微软雅黑" w:eastAsia="微软雅黑" w:cs="Arial"/>
          <w:color w:val="333333"/>
          <w:sz w:val="24"/>
          <w:szCs w:val="24"/>
        </w:rPr>
        <w:t>即使</w:t>
      </w:r>
      <w:r>
        <w:rPr>
          <w:rFonts w:ascii="微软雅黑" w:hAnsi="微软雅黑" w:eastAsia="微软雅黑" w:cs="Arial"/>
          <w:color w:val="333333"/>
          <w:sz w:val="24"/>
          <w:szCs w:val="24"/>
        </w:rPr>
        <w:t>在暗室无人之处，</w:t>
      </w:r>
      <w:r>
        <w:rPr>
          <w:rFonts w:hint="eastAsia" w:ascii="微软雅黑" w:hAnsi="微软雅黑" w:eastAsia="微软雅黑" w:cs="Arial"/>
          <w:color w:val="333333"/>
          <w:sz w:val="24"/>
          <w:szCs w:val="24"/>
        </w:rPr>
        <w:t>也</w:t>
      </w:r>
      <w:r>
        <w:rPr>
          <w:rFonts w:ascii="微软雅黑" w:hAnsi="微软雅黑" w:eastAsia="微软雅黑" w:cs="Arial"/>
          <w:color w:val="333333"/>
          <w:sz w:val="24"/>
          <w:szCs w:val="24"/>
        </w:rPr>
        <w:t>不</w:t>
      </w:r>
      <w:r>
        <w:rPr>
          <w:rFonts w:hint="eastAsia" w:ascii="微软雅黑" w:hAnsi="微软雅黑" w:eastAsia="微软雅黑" w:cs="Arial"/>
          <w:color w:val="333333"/>
          <w:sz w:val="24"/>
          <w:szCs w:val="24"/>
        </w:rPr>
        <w:t>能</w:t>
      </w:r>
      <w:r>
        <w:rPr>
          <w:rFonts w:ascii="微软雅黑" w:hAnsi="微软雅黑" w:eastAsia="微软雅黑" w:cs="Arial"/>
          <w:color w:val="333333"/>
          <w:sz w:val="24"/>
          <w:szCs w:val="24"/>
        </w:rPr>
        <w:t>放逸。</w:t>
      </w:r>
    </w:p>
    <w:p w14:paraId="73D90C4E">
      <w:pPr>
        <w:rPr>
          <w:rFonts w:ascii="微软雅黑" w:hAnsi="微软雅黑" w:eastAsia="微软雅黑" w:cs="Arial"/>
          <w:color w:val="333333"/>
          <w:sz w:val="24"/>
          <w:szCs w:val="24"/>
        </w:rPr>
      </w:pPr>
    </w:p>
    <w:p w14:paraId="27FE9F1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务必敦伦尽分，闲邪存诚，诸恶莫作，众善奉行，以为世间贤人善人。能如是，方可为佛弟子。</w:t>
      </w:r>
    </w:p>
    <w:p w14:paraId="622EDDFF">
      <w:pPr>
        <w:rPr>
          <w:rFonts w:ascii="微软雅黑" w:hAnsi="微软雅黑" w:eastAsia="微软雅黑" w:cs="Arial"/>
          <w:color w:val="333333"/>
          <w:sz w:val="24"/>
          <w:szCs w:val="24"/>
        </w:rPr>
      </w:pPr>
      <w:r>
        <w:rPr>
          <w:rFonts w:ascii="微软雅黑" w:hAnsi="微软雅黑" w:eastAsia="微软雅黑" w:cs="Arial"/>
          <w:color w:val="333333"/>
          <w:sz w:val="24"/>
          <w:szCs w:val="24"/>
        </w:rPr>
        <w:t>务必要</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ascii="微软雅黑" w:hAnsi="微软雅黑" w:eastAsia="微软雅黑" w:cs="Arial"/>
          <w:color w:val="333333"/>
          <w:sz w:val="24"/>
          <w:szCs w:val="24"/>
        </w:rPr>
        <w:t>，诸恶莫作，众善奉行，成为世间的贤人善人。能够如此，才</w:t>
      </w:r>
      <w:r>
        <w:rPr>
          <w:rFonts w:hint="eastAsia" w:ascii="微软雅黑" w:hAnsi="微软雅黑" w:eastAsia="微软雅黑" w:cs="Arial"/>
          <w:color w:val="333333"/>
          <w:sz w:val="24"/>
          <w:szCs w:val="24"/>
        </w:rPr>
        <w:t>能</w:t>
      </w:r>
      <w:r>
        <w:rPr>
          <w:rFonts w:ascii="微软雅黑" w:hAnsi="微软雅黑" w:eastAsia="微软雅黑" w:cs="Arial"/>
          <w:color w:val="333333"/>
          <w:sz w:val="24"/>
          <w:szCs w:val="24"/>
        </w:rPr>
        <w:t>成为佛弟子。</w:t>
      </w:r>
    </w:p>
    <w:p w14:paraId="423FADF4">
      <w:pPr>
        <w:rPr>
          <w:rFonts w:ascii="微软雅黑" w:hAnsi="微软雅黑" w:eastAsia="微软雅黑" w:cs="Arial"/>
          <w:color w:val="333333"/>
          <w:sz w:val="24"/>
          <w:szCs w:val="24"/>
        </w:rPr>
      </w:pPr>
    </w:p>
    <w:p w14:paraId="27E85E2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所请之经书，必须格外恭敬。现在当详阅嘉言录，文钞，感应篇直讲。勿效骑走马观灯，则当可得益。文钞，嘉言录，即是开示。</w:t>
      </w:r>
    </w:p>
    <w:p w14:paraId="28D2AF7D">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你</w:t>
      </w:r>
      <w:r>
        <w:rPr>
          <w:rFonts w:ascii="微软雅黑" w:hAnsi="微软雅黑" w:eastAsia="微软雅黑" w:cs="Arial"/>
          <w:color w:val="333333"/>
          <w:sz w:val="24"/>
          <w:szCs w:val="24"/>
        </w:rPr>
        <w:t>所请的经书，必须</w:t>
      </w:r>
      <w:r>
        <w:rPr>
          <w:rFonts w:hint="eastAsia" w:ascii="微软雅黑" w:hAnsi="微软雅黑" w:eastAsia="微软雅黑" w:cs="Arial"/>
          <w:color w:val="333333"/>
          <w:sz w:val="24"/>
          <w:szCs w:val="24"/>
        </w:rPr>
        <w:t>要</w:t>
      </w:r>
      <w:r>
        <w:rPr>
          <w:rFonts w:ascii="微软雅黑" w:hAnsi="微软雅黑" w:eastAsia="微软雅黑" w:cs="Arial"/>
          <w:color w:val="333333"/>
          <w:sz w:val="24"/>
          <w:szCs w:val="24"/>
        </w:rPr>
        <w:t>格外恭敬。现在应当详细阅读《嘉言录》、《文钞》、《感应篇直讲》。</w:t>
      </w:r>
      <w:r>
        <w:rPr>
          <w:rFonts w:hint="eastAsia" w:ascii="微软雅黑" w:hAnsi="微软雅黑" w:eastAsia="微软雅黑" w:cs="Arial"/>
          <w:color w:val="333333"/>
          <w:sz w:val="24"/>
          <w:szCs w:val="24"/>
        </w:rPr>
        <w:t>千万不要</w:t>
      </w:r>
      <w:r>
        <w:rPr>
          <w:rFonts w:ascii="微软雅黑" w:hAnsi="微软雅黑" w:eastAsia="微软雅黑" w:cs="Arial"/>
          <w:color w:val="333333"/>
          <w:sz w:val="24"/>
          <w:szCs w:val="24"/>
        </w:rPr>
        <w:t>仿效骑走马观灯</w:t>
      </w:r>
      <w:r>
        <w:rPr>
          <w:rFonts w:hint="eastAsia" w:ascii="微软雅黑" w:hAnsi="微软雅黑" w:eastAsia="微软雅黑" w:cs="Arial"/>
          <w:color w:val="333333"/>
          <w:sz w:val="24"/>
          <w:szCs w:val="24"/>
        </w:rPr>
        <w:t>（的读法）</w:t>
      </w:r>
      <w:r>
        <w:rPr>
          <w:rFonts w:ascii="微软雅黑" w:hAnsi="微软雅黑" w:eastAsia="微软雅黑" w:cs="Arial"/>
          <w:color w:val="333333"/>
          <w:sz w:val="24"/>
          <w:szCs w:val="24"/>
        </w:rPr>
        <w:t>，</w:t>
      </w:r>
      <w:r>
        <w:rPr>
          <w:rFonts w:hint="eastAsia" w:ascii="微软雅黑" w:hAnsi="微软雅黑" w:eastAsia="微软雅黑" w:cs="Arial"/>
          <w:color w:val="333333"/>
          <w:sz w:val="24"/>
          <w:szCs w:val="24"/>
        </w:rPr>
        <w:t>那么</w:t>
      </w:r>
      <w:r>
        <w:rPr>
          <w:rFonts w:ascii="微软雅黑" w:hAnsi="微软雅黑" w:eastAsia="微软雅黑" w:cs="Arial"/>
          <w:color w:val="333333"/>
          <w:sz w:val="24"/>
          <w:szCs w:val="24"/>
        </w:rPr>
        <w:t>就</w:t>
      </w:r>
      <w:r>
        <w:rPr>
          <w:rFonts w:hint="eastAsia" w:ascii="微软雅黑" w:hAnsi="微软雅黑" w:eastAsia="微软雅黑" w:cs="Arial"/>
          <w:color w:val="333333"/>
          <w:sz w:val="24"/>
          <w:szCs w:val="24"/>
        </w:rPr>
        <w:t>必定能</w:t>
      </w:r>
      <w:r>
        <w:rPr>
          <w:rFonts w:ascii="微软雅黑" w:hAnsi="微软雅黑" w:eastAsia="微软雅黑" w:cs="Arial"/>
          <w:color w:val="333333"/>
          <w:sz w:val="24"/>
          <w:szCs w:val="24"/>
        </w:rPr>
        <w:t>得到利益。《文钞》、《嘉言录》，就是开示。</w:t>
      </w:r>
    </w:p>
    <w:p w14:paraId="7872323F">
      <w:pPr>
        <w:rPr>
          <w:rFonts w:ascii="微软雅黑" w:hAnsi="微软雅黑" w:eastAsia="微软雅黑" w:cs="Arial"/>
          <w:color w:val="333333"/>
          <w:sz w:val="24"/>
          <w:szCs w:val="24"/>
        </w:rPr>
      </w:pPr>
    </w:p>
    <w:p w14:paraId="7F3669B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以后不许再来信，以光年老目花，不能应酬故。此次之书，乃作送。以后再请，当按仿单备价请。若以此为例，则无此财力矣。（十月十八）</w:t>
      </w:r>
    </w:p>
    <w:p w14:paraId="561E568A">
      <w:pPr>
        <w:rPr>
          <w:rFonts w:ascii="微软雅黑" w:hAnsi="微软雅黑" w:eastAsia="微软雅黑" w:cs="Arial"/>
          <w:color w:val="333333"/>
          <w:sz w:val="24"/>
          <w:szCs w:val="24"/>
        </w:rPr>
      </w:pPr>
      <w:r>
        <w:rPr>
          <w:rFonts w:ascii="微软雅黑" w:hAnsi="微软雅黑" w:eastAsia="微软雅黑" w:cs="Arial"/>
          <w:color w:val="333333"/>
          <w:sz w:val="24"/>
          <w:szCs w:val="24"/>
        </w:rPr>
        <w:t>以后不许再来信，因为我年老眼花，不能应酬的缘故。这次寄的书，是</w:t>
      </w:r>
      <w:r>
        <w:rPr>
          <w:rFonts w:hint="eastAsia" w:ascii="微软雅黑" w:hAnsi="微软雅黑" w:eastAsia="微软雅黑" w:cs="Arial"/>
          <w:color w:val="333333"/>
          <w:sz w:val="24"/>
          <w:szCs w:val="24"/>
        </w:rPr>
        <w:t>作为</w:t>
      </w:r>
      <w:r>
        <w:rPr>
          <w:rFonts w:ascii="微软雅黑" w:hAnsi="微软雅黑" w:eastAsia="微软雅黑" w:cs="Arial"/>
          <w:color w:val="333333"/>
          <w:sz w:val="24"/>
          <w:szCs w:val="24"/>
        </w:rPr>
        <w:t>赠送。以后再请书，应当按照</w:t>
      </w:r>
      <w:r>
        <w:rPr>
          <w:rFonts w:hint="eastAsia" w:ascii="微软雅黑" w:hAnsi="微软雅黑" w:eastAsia="微软雅黑" w:cs="Arial"/>
          <w:color w:val="333333"/>
          <w:sz w:val="24"/>
          <w:szCs w:val="24"/>
        </w:rPr>
        <w:t>仿</w:t>
      </w:r>
      <w:r>
        <w:rPr>
          <w:rFonts w:ascii="微软雅黑" w:hAnsi="微软雅黑" w:eastAsia="微软雅黑" w:cs="Arial"/>
          <w:color w:val="333333"/>
          <w:sz w:val="24"/>
          <w:szCs w:val="24"/>
        </w:rPr>
        <w:t>单，准备好钱请书。如果</w:t>
      </w:r>
      <w:r>
        <w:rPr>
          <w:rFonts w:hint="eastAsia" w:ascii="微软雅黑" w:hAnsi="微软雅黑" w:eastAsia="微软雅黑" w:cs="Arial"/>
          <w:color w:val="333333"/>
          <w:sz w:val="24"/>
          <w:szCs w:val="24"/>
        </w:rPr>
        <w:t>以此次送书为惯例</w:t>
      </w:r>
      <w:r>
        <w:rPr>
          <w:rFonts w:ascii="微软雅黑" w:hAnsi="微软雅黑" w:eastAsia="微软雅黑" w:cs="Arial"/>
          <w:color w:val="333333"/>
          <w:sz w:val="24"/>
          <w:szCs w:val="24"/>
        </w:rPr>
        <w:t>，就没有这个财力了。（十月十八</w:t>
      </w:r>
      <w:r>
        <w:rPr>
          <w:rFonts w:hint="eastAsia" w:ascii="微软雅黑" w:hAnsi="微软雅黑" w:eastAsia="微软雅黑" w:cs="Arial"/>
          <w:color w:val="333333"/>
          <w:sz w:val="24"/>
          <w:szCs w:val="24"/>
        </w:rPr>
        <w:t>日</w:t>
      </w:r>
      <w:r>
        <w:rPr>
          <w:rFonts w:ascii="微软雅黑" w:hAnsi="微软雅黑" w:eastAsia="微软雅黑" w:cs="Arial"/>
          <w:color w:val="333333"/>
          <w:sz w:val="24"/>
          <w:szCs w:val="24"/>
        </w:rPr>
        <w:t>）</w:t>
      </w:r>
    </w:p>
    <w:p w14:paraId="075A136D">
      <w:pPr>
        <w:rPr>
          <w:rFonts w:ascii="微软雅黑" w:hAnsi="微软雅黑" w:eastAsia="微软雅黑" w:cs="Arial"/>
          <w:color w:val="333333"/>
          <w:sz w:val="24"/>
          <w:szCs w:val="24"/>
        </w:rPr>
      </w:pPr>
    </w:p>
    <w:p w14:paraId="07B33887">
      <w:pPr>
        <w:rPr>
          <w:rFonts w:ascii="微软雅黑" w:hAnsi="微软雅黑" w:eastAsia="微软雅黑" w:cs="Arial"/>
          <w:color w:val="333333"/>
          <w:sz w:val="24"/>
          <w:szCs w:val="24"/>
        </w:rPr>
      </w:pPr>
    </w:p>
    <w:p w14:paraId="77A7BD13">
      <w:pPr>
        <w:widowControl/>
        <w:jc w:val="left"/>
        <w:rPr>
          <w:rFonts w:ascii="微软雅黑" w:hAnsi="微软雅黑" w:eastAsia="微软雅黑" w:cs="Arial"/>
          <w:color w:val="333333"/>
          <w:sz w:val="24"/>
          <w:szCs w:val="24"/>
        </w:rPr>
      </w:pPr>
      <w:r>
        <w:rPr>
          <w:rFonts w:ascii="微软雅黑" w:hAnsi="微软雅黑" w:eastAsia="微软雅黑" w:cs="Arial"/>
          <w:color w:val="333333"/>
          <w:sz w:val="24"/>
          <w:szCs w:val="24"/>
        </w:rPr>
        <w:br w:type="page"/>
      </w:r>
    </w:p>
    <w:p w14:paraId="69E79EE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43" w:name="_Toc18918"/>
      <w:r>
        <w:rPr>
          <w:rFonts w:ascii="微软雅黑" w:hAnsi="微软雅黑" w:eastAsia="微软雅黑" w:cs="宋体"/>
          <w:b/>
          <w:color w:val="C00000"/>
          <w:kern w:val="0"/>
          <w:sz w:val="24"/>
          <w:szCs w:val="24"/>
        </w:rPr>
        <w:t>复王子立居士书一</w:t>
      </w:r>
      <w:bookmarkEnd w:id="443"/>
    </w:p>
    <w:p w14:paraId="56FB2DEF">
      <w:pPr>
        <w:rPr>
          <w:rFonts w:ascii="微软雅黑" w:hAnsi="微软雅黑" w:eastAsia="微软雅黑" w:cs="宋体"/>
          <w:b/>
          <w:color w:val="C00000"/>
          <w:kern w:val="0"/>
          <w:sz w:val="24"/>
          <w:szCs w:val="24"/>
        </w:rPr>
      </w:pPr>
    </w:p>
    <w:p w14:paraId="0CBB3F8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人贵自知，不可妄说过分大话。观汝之疑议，看得译经绝无其难，只要识得外国文，就好做译人。</w:t>
      </w:r>
    </w:p>
    <w:p w14:paraId="24F08698">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333333"/>
          <w:sz w:val="24"/>
          <w:szCs w:val="24"/>
        </w:rPr>
        <w:t>人贵自知，不可妄说过分的大话。看你的怀疑议论，将译经看得一点</w:t>
      </w:r>
      <w:r>
        <w:rPr>
          <w:rFonts w:hint="eastAsia" w:ascii="微软雅黑" w:hAnsi="微软雅黑" w:eastAsia="微软雅黑" w:cs="Arial"/>
          <w:color w:val="333333"/>
          <w:sz w:val="24"/>
          <w:szCs w:val="24"/>
        </w:rPr>
        <w:t>困难</w:t>
      </w:r>
      <w:r>
        <w:rPr>
          <w:rFonts w:ascii="微软雅黑" w:hAnsi="微软雅黑" w:eastAsia="微软雅黑" w:cs="Arial"/>
          <w:color w:val="333333"/>
          <w:sz w:val="24"/>
          <w:szCs w:val="24"/>
        </w:rPr>
        <w:t>都</w:t>
      </w:r>
      <w:r>
        <w:rPr>
          <w:rFonts w:hint="eastAsia" w:ascii="微软雅黑" w:hAnsi="微软雅黑" w:eastAsia="微软雅黑" w:cs="Arial"/>
          <w:color w:val="333333"/>
          <w:sz w:val="24"/>
          <w:szCs w:val="24"/>
        </w:rPr>
        <w:t>没有</w:t>
      </w:r>
      <w:r>
        <w:rPr>
          <w:rFonts w:ascii="微软雅黑" w:hAnsi="微软雅黑" w:eastAsia="微软雅黑" w:cs="Arial"/>
          <w:color w:val="333333"/>
          <w:sz w:val="24"/>
          <w:szCs w:val="24"/>
        </w:rPr>
        <w:t>，认为只要认得外国文字，就</w:t>
      </w:r>
      <w:r>
        <w:rPr>
          <w:rFonts w:hint="eastAsia" w:ascii="微软雅黑" w:hAnsi="微软雅黑" w:eastAsia="微软雅黑" w:cs="Arial"/>
          <w:color w:val="333333"/>
          <w:sz w:val="24"/>
          <w:szCs w:val="24"/>
        </w:rPr>
        <w:t>好</w:t>
      </w:r>
      <w:r>
        <w:rPr>
          <w:rFonts w:ascii="微软雅黑" w:hAnsi="微软雅黑" w:eastAsia="微软雅黑" w:cs="Arial"/>
          <w:color w:val="333333"/>
          <w:sz w:val="24"/>
          <w:szCs w:val="24"/>
        </w:rPr>
        <w:t>做译经的人。</w:t>
      </w:r>
    </w:p>
    <w:p w14:paraId="6AE15657">
      <w:pPr>
        <w:rPr>
          <w:rFonts w:ascii="微软雅黑" w:hAnsi="微软雅黑" w:eastAsia="微软雅黑" w:cs="Arial"/>
          <w:color w:val="333333"/>
          <w:sz w:val="24"/>
          <w:szCs w:val="24"/>
        </w:rPr>
      </w:pPr>
    </w:p>
    <w:p w14:paraId="5DDD3A1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译人若教他译经，还是同不懂外国话的一样。你要据梵本，梵本不是铁铸的。须有能分别梵本文义，或的确，或传久讹谬之智眼，方可译经。</w:t>
      </w:r>
    </w:p>
    <w:p w14:paraId="38EC1941">
      <w:pPr>
        <w:rPr>
          <w:rFonts w:ascii="微软雅黑" w:hAnsi="微软雅黑" w:eastAsia="微软雅黑" w:cs="Arial"/>
          <w:color w:val="333333"/>
          <w:sz w:val="24"/>
          <w:szCs w:val="24"/>
        </w:rPr>
      </w:pPr>
      <w:r>
        <w:rPr>
          <w:rFonts w:ascii="微软雅黑" w:hAnsi="微软雅黑" w:eastAsia="微软雅黑" w:cs="Arial"/>
          <w:color w:val="333333"/>
          <w:sz w:val="24"/>
          <w:szCs w:val="24"/>
        </w:rPr>
        <w:t>翻译的人如果教他翻译佛经，还是同不懂外国话的人一样。你要依据梵本，梵本不是铁铸不变的。必须有能够分别梵本的文字义理，或者是的确无误，或者是传久讹谬的智慧法眼，</w:t>
      </w:r>
      <w:r>
        <w:rPr>
          <w:rFonts w:hint="eastAsia" w:ascii="微软雅黑" w:hAnsi="微软雅黑" w:eastAsia="微软雅黑" w:cs="Arial"/>
          <w:color w:val="333333"/>
          <w:sz w:val="24"/>
          <w:szCs w:val="24"/>
        </w:rPr>
        <w:t>才能</w:t>
      </w:r>
      <w:r>
        <w:rPr>
          <w:rFonts w:ascii="微软雅黑" w:hAnsi="微软雅黑" w:eastAsia="微软雅黑" w:cs="Arial"/>
          <w:color w:val="333333"/>
          <w:sz w:val="24"/>
          <w:szCs w:val="24"/>
        </w:rPr>
        <w:t>译经。</w:t>
      </w:r>
    </w:p>
    <w:p w14:paraId="62D73CBA">
      <w:pPr>
        <w:rPr>
          <w:rFonts w:ascii="微软雅黑" w:hAnsi="微软雅黑" w:eastAsia="微软雅黑" w:cs="Arial"/>
          <w:color w:val="333333"/>
          <w:sz w:val="24"/>
          <w:szCs w:val="24"/>
        </w:rPr>
      </w:pPr>
    </w:p>
    <w:p w14:paraId="357FAD6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非一人所能。以故译经场中，许多通家。有译文者，有证义者。其预译场之人，均非全不通佛法之人。汝完全认做为外国人译话，正如读书人识字，圣人深奥之文，了不知其是何意义。此种妄话，切勿再说。再说虽令无知识者误佩服，难免有正见者深痛惜。</w:t>
      </w:r>
    </w:p>
    <w:p w14:paraId="49E1503D">
      <w:pPr>
        <w:rPr>
          <w:rFonts w:ascii="微软雅黑" w:hAnsi="微软雅黑" w:eastAsia="微软雅黑" w:cs="Arial"/>
          <w:color w:val="333333"/>
          <w:sz w:val="24"/>
          <w:szCs w:val="24"/>
        </w:rPr>
      </w:pPr>
      <w:r>
        <w:rPr>
          <w:rFonts w:ascii="微软雅黑" w:hAnsi="微软雅黑" w:eastAsia="微软雅黑" w:cs="Arial"/>
          <w:color w:val="333333"/>
          <w:sz w:val="24"/>
          <w:szCs w:val="24"/>
        </w:rPr>
        <w:t>然而</w:t>
      </w:r>
      <w:r>
        <w:rPr>
          <w:rFonts w:hint="eastAsia" w:ascii="微软雅黑" w:hAnsi="微软雅黑" w:eastAsia="微软雅黑" w:cs="Arial"/>
          <w:color w:val="333333"/>
          <w:sz w:val="24"/>
          <w:szCs w:val="24"/>
        </w:rPr>
        <w:t>译经</w:t>
      </w:r>
      <w:r>
        <w:rPr>
          <w:rFonts w:ascii="微软雅黑" w:hAnsi="微软雅黑" w:eastAsia="微软雅黑" w:cs="Arial"/>
          <w:color w:val="333333"/>
          <w:sz w:val="24"/>
          <w:szCs w:val="24"/>
        </w:rPr>
        <w:t>也不是一个人</w:t>
      </w:r>
      <w:r>
        <w:rPr>
          <w:rFonts w:hint="eastAsia" w:ascii="微软雅黑" w:hAnsi="微软雅黑" w:eastAsia="微软雅黑" w:cs="Arial"/>
          <w:color w:val="333333"/>
          <w:sz w:val="24"/>
          <w:szCs w:val="24"/>
        </w:rPr>
        <w:t>就</w:t>
      </w:r>
      <w:r>
        <w:rPr>
          <w:rFonts w:ascii="微软雅黑" w:hAnsi="微软雅黑" w:eastAsia="微软雅黑" w:cs="Arial"/>
          <w:color w:val="333333"/>
          <w:sz w:val="24"/>
          <w:szCs w:val="24"/>
        </w:rPr>
        <w:t>能</w:t>
      </w:r>
      <w:r>
        <w:rPr>
          <w:rFonts w:hint="eastAsia" w:ascii="微软雅黑" w:hAnsi="微软雅黑" w:eastAsia="微软雅黑" w:cs="Arial"/>
          <w:color w:val="333333"/>
          <w:sz w:val="24"/>
          <w:szCs w:val="24"/>
        </w:rPr>
        <w:t>完成</w:t>
      </w:r>
      <w:r>
        <w:rPr>
          <w:rFonts w:ascii="微软雅黑" w:hAnsi="微软雅黑" w:eastAsia="微软雅黑" w:cs="Arial"/>
          <w:color w:val="333333"/>
          <w:sz w:val="24"/>
          <w:szCs w:val="24"/>
        </w:rPr>
        <w:t>的。所以在译经场中，有许多通家。有译文的，有证义的。其中参预到译场中的人，都不是完全不通佛法的人。你完全认做是为外国人翻译</w:t>
      </w:r>
      <w:r>
        <w:rPr>
          <w:rFonts w:hint="eastAsia" w:ascii="微软雅黑" w:hAnsi="微软雅黑" w:eastAsia="微软雅黑" w:cs="Arial"/>
          <w:color w:val="333333"/>
          <w:sz w:val="24"/>
          <w:szCs w:val="24"/>
        </w:rPr>
        <w:t>汉语</w:t>
      </w:r>
      <w:r>
        <w:rPr>
          <w:rFonts w:ascii="微软雅黑" w:hAnsi="微软雅黑" w:eastAsia="微软雅黑" w:cs="Arial"/>
          <w:color w:val="333333"/>
          <w:sz w:val="24"/>
          <w:szCs w:val="24"/>
        </w:rPr>
        <w:t>，正如读书人认识字，但对于圣人深奥的经文，却一点也不知道是什么意义。这种狂妄的话，千万不要再说。再说这些话，</w:t>
      </w:r>
      <w:r>
        <w:rPr>
          <w:rFonts w:hint="eastAsia" w:ascii="微软雅黑" w:hAnsi="微软雅黑" w:eastAsia="微软雅黑" w:cs="Arial"/>
          <w:color w:val="333333"/>
          <w:sz w:val="24"/>
          <w:szCs w:val="24"/>
        </w:rPr>
        <w:t>即使能</w:t>
      </w:r>
      <w:r>
        <w:rPr>
          <w:rFonts w:ascii="微软雅黑" w:hAnsi="微软雅黑" w:eastAsia="微软雅黑" w:cs="Arial"/>
          <w:color w:val="333333"/>
          <w:sz w:val="24"/>
          <w:szCs w:val="24"/>
        </w:rPr>
        <w:t>令无知无识的人错误地佩服你，</w:t>
      </w:r>
      <w:r>
        <w:rPr>
          <w:rFonts w:hint="eastAsia" w:ascii="微软雅黑" w:hAnsi="微软雅黑" w:eastAsia="微软雅黑" w:cs="Arial"/>
          <w:color w:val="333333"/>
          <w:sz w:val="24"/>
          <w:szCs w:val="24"/>
        </w:rPr>
        <w:t>但</w:t>
      </w:r>
      <w:r>
        <w:rPr>
          <w:rFonts w:ascii="微软雅黑" w:hAnsi="微软雅黑" w:eastAsia="微软雅黑" w:cs="Arial"/>
          <w:color w:val="333333"/>
          <w:sz w:val="24"/>
          <w:szCs w:val="24"/>
        </w:rPr>
        <w:t>难免会有正见的人深深</w:t>
      </w:r>
      <w:r>
        <w:rPr>
          <w:rFonts w:hint="eastAsia" w:ascii="微软雅黑" w:hAnsi="微软雅黑" w:eastAsia="微软雅黑" w:cs="Arial"/>
          <w:color w:val="333333"/>
          <w:sz w:val="24"/>
          <w:szCs w:val="24"/>
        </w:rPr>
        <w:t>地</w:t>
      </w:r>
      <w:r>
        <w:rPr>
          <w:rFonts w:ascii="微软雅黑" w:hAnsi="微软雅黑" w:eastAsia="微软雅黑" w:cs="Arial"/>
          <w:color w:val="333333"/>
          <w:sz w:val="24"/>
          <w:szCs w:val="24"/>
        </w:rPr>
        <w:t>痛惜。</w:t>
      </w:r>
    </w:p>
    <w:p w14:paraId="3D35D764">
      <w:pPr>
        <w:rPr>
          <w:rFonts w:ascii="微软雅黑" w:hAnsi="微软雅黑" w:eastAsia="微软雅黑" w:cs="Arial"/>
          <w:color w:val="FF0000"/>
          <w:sz w:val="24"/>
          <w:szCs w:val="24"/>
        </w:rPr>
      </w:pPr>
    </w:p>
    <w:p w14:paraId="3C0C5B7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光一向不以为悦人耳目而误人。若不以光言为非，则守分修持。否则不妨各行各道。他日陌路相逢，交臂而去，不须问你是何人，我是谁。</w:t>
      </w:r>
    </w:p>
    <w:p w14:paraId="6033FB7C">
      <w:pPr>
        <w:rPr>
          <w:rFonts w:ascii="微软雅黑" w:hAnsi="微软雅黑" w:eastAsia="微软雅黑" w:cs="Arial"/>
          <w:color w:val="333333"/>
          <w:sz w:val="24"/>
          <w:szCs w:val="24"/>
        </w:rPr>
      </w:pPr>
      <w:r>
        <w:rPr>
          <w:rFonts w:ascii="微软雅黑" w:hAnsi="微软雅黑" w:eastAsia="微软雅黑" w:cs="Arial"/>
          <w:color w:val="333333"/>
          <w:sz w:val="24"/>
          <w:szCs w:val="24"/>
        </w:rPr>
        <w:t>我一向不会为了取悦他人的耳目而误人。如果不认为我的话不对，就安守本分修持。否则，不妨各走各的路。他日陌路相逢，</w:t>
      </w:r>
      <w:r>
        <w:rPr>
          <w:rFonts w:hint="eastAsia" w:ascii="微软雅黑" w:hAnsi="微软雅黑" w:eastAsia="微软雅黑" w:cs="Arial"/>
          <w:color w:val="333333"/>
          <w:sz w:val="24"/>
          <w:szCs w:val="24"/>
        </w:rPr>
        <w:t>擦肩而过</w:t>
      </w:r>
      <w:r>
        <w:rPr>
          <w:rFonts w:ascii="微软雅黑" w:hAnsi="微软雅黑" w:eastAsia="微软雅黑" w:cs="Arial"/>
          <w:color w:val="333333"/>
          <w:sz w:val="24"/>
          <w:szCs w:val="24"/>
        </w:rPr>
        <w:t>，不</w:t>
      </w:r>
      <w:r>
        <w:rPr>
          <w:rFonts w:hint="eastAsia" w:ascii="微软雅黑" w:hAnsi="微软雅黑" w:eastAsia="微软雅黑" w:cs="Arial"/>
          <w:color w:val="333333"/>
          <w:sz w:val="24"/>
          <w:szCs w:val="24"/>
        </w:rPr>
        <w:t>必</w:t>
      </w:r>
      <w:r>
        <w:rPr>
          <w:rFonts w:ascii="微软雅黑" w:hAnsi="微软雅黑" w:eastAsia="微软雅黑" w:cs="Arial"/>
          <w:color w:val="333333"/>
          <w:sz w:val="24"/>
          <w:szCs w:val="24"/>
        </w:rPr>
        <w:t>问你是</w:t>
      </w:r>
      <w:r>
        <w:rPr>
          <w:rFonts w:hint="eastAsia" w:ascii="微软雅黑" w:hAnsi="微软雅黑" w:eastAsia="微软雅黑" w:cs="Arial"/>
          <w:color w:val="333333"/>
          <w:sz w:val="24"/>
          <w:szCs w:val="24"/>
        </w:rPr>
        <w:t>何</w:t>
      </w:r>
      <w:r>
        <w:rPr>
          <w:rFonts w:ascii="微软雅黑" w:hAnsi="微软雅黑" w:eastAsia="微软雅黑" w:cs="Arial"/>
          <w:color w:val="333333"/>
          <w:sz w:val="24"/>
          <w:szCs w:val="24"/>
        </w:rPr>
        <w:t>人，我是谁。</w:t>
      </w:r>
    </w:p>
    <w:p w14:paraId="1CD0F702">
      <w:pPr>
        <w:rPr>
          <w:rFonts w:ascii="微软雅黑" w:hAnsi="微软雅黑" w:eastAsia="微软雅黑" w:cs="Arial"/>
          <w:color w:val="333333"/>
          <w:sz w:val="24"/>
          <w:szCs w:val="24"/>
        </w:rPr>
      </w:pPr>
    </w:p>
    <w:p w14:paraId="5E86BE00">
      <w:pPr>
        <w:rPr>
          <w:rFonts w:ascii="微软雅黑" w:hAnsi="微软雅黑" w:eastAsia="微软雅黑" w:cs="Arial"/>
          <w:color w:val="333333"/>
          <w:sz w:val="24"/>
          <w:szCs w:val="24"/>
        </w:rPr>
      </w:pPr>
    </w:p>
    <w:p w14:paraId="3D3C3F1C">
      <w:pP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p>
    <w:p w14:paraId="262C72E2">
      <w:pP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【交臂】</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胳膊挨着胳膊。表示相距很近。</w:t>
      </w:r>
    </w:p>
    <w:p w14:paraId="7ED777CD">
      <w:pPr>
        <w:rPr>
          <w:rFonts w:ascii="微软雅黑" w:hAnsi="微软雅黑" w:eastAsia="微软雅黑" w:cs="Arial"/>
          <w:color w:val="333333"/>
          <w:sz w:val="24"/>
          <w:szCs w:val="24"/>
        </w:rPr>
      </w:pPr>
    </w:p>
    <w:p w14:paraId="5ACB1332">
      <w:pPr>
        <w:rPr>
          <w:rFonts w:ascii="微软雅黑" w:hAnsi="微软雅黑" w:eastAsia="微软雅黑" w:cs="Arial"/>
          <w:color w:val="333333"/>
          <w:sz w:val="24"/>
          <w:szCs w:val="24"/>
        </w:rPr>
      </w:pPr>
    </w:p>
    <w:p w14:paraId="663E80D8">
      <w:pPr>
        <w:widowControl/>
        <w:jc w:val="left"/>
        <w:rPr>
          <w:rFonts w:ascii="微软雅黑" w:hAnsi="微软雅黑" w:eastAsia="微软雅黑" w:cs="Arial"/>
          <w:color w:val="333333"/>
          <w:sz w:val="24"/>
          <w:szCs w:val="24"/>
        </w:rPr>
      </w:pPr>
      <w:r>
        <w:rPr>
          <w:rFonts w:ascii="微软雅黑" w:hAnsi="微软雅黑" w:eastAsia="微软雅黑" w:cs="Arial"/>
          <w:color w:val="333333"/>
          <w:sz w:val="24"/>
          <w:szCs w:val="24"/>
        </w:rPr>
        <w:br w:type="page"/>
      </w:r>
    </w:p>
    <w:p w14:paraId="348593B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44" w:name="_Toc10220"/>
      <w:r>
        <w:rPr>
          <w:rFonts w:ascii="微软雅黑" w:hAnsi="微软雅黑" w:eastAsia="微软雅黑" w:cs="宋体"/>
          <w:b/>
          <w:color w:val="C00000"/>
          <w:kern w:val="0"/>
          <w:sz w:val="24"/>
          <w:szCs w:val="24"/>
        </w:rPr>
        <w:t>复王子立居士书二</w:t>
      </w:r>
      <w:bookmarkEnd w:id="444"/>
    </w:p>
    <w:p w14:paraId="18218EEF">
      <w:pPr>
        <w:rPr>
          <w:rFonts w:ascii="微软雅黑" w:hAnsi="微软雅黑" w:eastAsia="微软雅黑" w:cs="宋体"/>
          <w:b/>
          <w:color w:val="C00000"/>
          <w:kern w:val="0"/>
          <w:sz w:val="24"/>
          <w:szCs w:val="24"/>
        </w:rPr>
      </w:pPr>
    </w:p>
    <w:p w14:paraId="11EDCA5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一无量寿经有五译。初译于后汉月支支娄迦谶，三卷，文繁，名佛说无量清净平等觉经。</w:t>
      </w:r>
    </w:p>
    <w:p w14:paraId="14446A9C">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333333"/>
          <w:sz w:val="24"/>
          <w:szCs w:val="24"/>
        </w:rPr>
        <w:t>一部《无量寿经》有五种</w:t>
      </w:r>
      <w:r>
        <w:rPr>
          <w:rFonts w:hint="eastAsia" w:ascii="微软雅黑" w:hAnsi="微软雅黑" w:eastAsia="微软雅黑" w:cs="Arial"/>
          <w:color w:val="333333"/>
          <w:sz w:val="24"/>
          <w:szCs w:val="24"/>
        </w:rPr>
        <w:t>译本</w:t>
      </w:r>
      <w:r>
        <w:rPr>
          <w:rFonts w:ascii="微软雅黑" w:hAnsi="微软雅黑" w:eastAsia="微软雅黑" w:cs="Arial"/>
          <w:color w:val="333333"/>
          <w:sz w:val="24"/>
          <w:szCs w:val="24"/>
        </w:rPr>
        <w:t>。</w:t>
      </w:r>
      <w:r>
        <w:rPr>
          <w:rFonts w:hint="eastAsia" w:ascii="微软雅黑" w:hAnsi="微软雅黑" w:eastAsia="微软雅黑" w:cs="Arial"/>
          <w:color w:val="333333"/>
          <w:sz w:val="24"/>
          <w:szCs w:val="24"/>
        </w:rPr>
        <w:t>最</w:t>
      </w:r>
      <w:r>
        <w:rPr>
          <w:rFonts w:ascii="微软雅黑" w:hAnsi="微软雅黑" w:eastAsia="微软雅黑" w:cs="Arial"/>
          <w:color w:val="333333"/>
          <w:sz w:val="24"/>
          <w:szCs w:val="24"/>
        </w:rPr>
        <w:t>初</w:t>
      </w:r>
      <w:r>
        <w:rPr>
          <w:rFonts w:hint="eastAsia" w:ascii="微软雅黑" w:hAnsi="微软雅黑" w:eastAsia="微软雅黑" w:cs="Arial"/>
          <w:color w:val="333333"/>
          <w:sz w:val="24"/>
          <w:szCs w:val="24"/>
        </w:rPr>
        <w:t>翻</w:t>
      </w:r>
      <w:r>
        <w:rPr>
          <w:rFonts w:ascii="微软雅黑" w:hAnsi="微软雅黑" w:eastAsia="微软雅黑" w:cs="Arial"/>
          <w:color w:val="333333"/>
          <w:sz w:val="24"/>
          <w:szCs w:val="24"/>
        </w:rPr>
        <w:t>译</w:t>
      </w:r>
      <w:r>
        <w:rPr>
          <w:rFonts w:hint="eastAsia" w:ascii="微软雅黑" w:hAnsi="微软雅黑" w:eastAsia="微软雅黑" w:cs="Arial"/>
          <w:color w:val="333333"/>
          <w:sz w:val="24"/>
          <w:szCs w:val="24"/>
        </w:rPr>
        <w:t>的版本</w:t>
      </w:r>
      <w:r>
        <w:rPr>
          <w:rFonts w:ascii="微软雅黑" w:hAnsi="微软雅黑" w:eastAsia="微软雅黑" w:cs="Arial"/>
          <w:color w:val="333333"/>
          <w:sz w:val="24"/>
          <w:szCs w:val="24"/>
        </w:rPr>
        <w:t>是后汉月支国的支娄迦谶，有三卷，经文繁多，经名</w:t>
      </w:r>
      <w:r>
        <w:rPr>
          <w:rFonts w:hint="eastAsia" w:ascii="微软雅黑" w:hAnsi="微软雅黑" w:eastAsia="微软雅黑" w:cs="Arial"/>
          <w:color w:val="333333"/>
          <w:sz w:val="24"/>
          <w:szCs w:val="24"/>
        </w:rPr>
        <w:t>为</w:t>
      </w:r>
      <w:r>
        <w:rPr>
          <w:rFonts w:ascii="微软雅黑" w:hAnsi="微软雅黑" w:eastAsia="微软雅黑" w:cs="Arial"/>
          <w:color w:val="333333"/>
          <w:sz w:val="24"/>
          <w:szCs w:val="24"/>
        </w:rPr>
        <w:t>《佛说无量清净平等觉经》。</w:t>
      </w:r>
    </w:p>
    <w:p w14:paraId="4CA858C0">
      <w:pPr>
        <w:rPr>
          <w:rFonts w:ascii="微软雅黑" w:hAnsi="微软雅黑" w:eastAsia="微软雅黑" w:cs="Arial"/>
          <w:color w:val="333333"/>
          <w:sz w:val="24"/>
          <w:szCs w:val="24"/>
        </w:rPr>
      </w:pPr>
    </w:p>
    <w:p w14:paraId="559136F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次译于吴月支支谦，有二卷，名佛说阿弥陀经。以日诵之经，亦名佛说阿弥陀经，故外面加一大字以别之。</w:t>
      </w:r>
    </w:p>
    <w:p w14:paraId="2DECC434">
      <w:pPr>
        <w:rPr>
          <w:rFonts w:ascii="微软雅黑" w:hAnsi="微软雅黑" w:eastAsia="微软雅黑" w:cs="Arial"/>
          <w:color w:val="333333"/>
          <w:sz w:val="24"/>
          <w:szCs w:val="24"/>
        </w:rPr>
      </w:pPr>
      <w:r>
        <w:rPr>
          <w:rFonts w:ascii="微软雅黑" w:hAnsi="微软雅黑" w:eastAsia="微软雅黑" w:cs="Arial"/>
          <w:color w:val="333333"/>
          <w:sz w:val="24"/>
          <w:szCs w:val="24"/>
        </w:rPr>
        <w:t>第二次翻译</w:t>
      </w:r>
      <w:r>
        <w:rPr>
          <w:rFonts w:hint="eastAsia" w:ascii="微软雅黑" w:hAnsi="微软雅黑" w:eastAsia="微软雅黑" w:cs="Arial"/>
          <w:color w:val="333333"/>
          <w:sz w:val="24"/>
          <w:szCs w:val="24"/>
        </w:rPr>
        <w:t>的版本</w:t>
      </w:r>
      <w:r>
        <w:rPr>
          <w:rFonts w:ascii="微软雅黑" w:hAnsi="微软雅黑" w:eastAsia="微软雅黑" w:cs="Arial"/>
          <w:color w:val="333333"/>
          <w:sz w:val="24"/>
          <w:szCs w:val="24"/>
        </w:rPr>
        <w:t>是孙吴</w:t>
      </w:r>
      <w:r>
        <w:rPr>
          <w:rFonts w:hint="eastAsia" w:ascii="微软雅黑" w:hAnsi="微软雅黑" w:eastAsia="微软雅黑" w:cs="Arial"/>
          <w:color w:val="333333"/>
          <w:sz w:val="24"/>
          <w:szCs w:val="24"/>
        </w:rPr>
        <w:t>国的</w:t>
      </w:r>
      <w:r>
        <w:rPr>
          <w:rFonts w:ascii="微软雅黑" w:hAnsi="微软雅黑" w:eastAsia="微软雅黑" w:cs="Arial"/>
          <w:color w:val="333333"/>
          <w:sz w:val="24"/>
          <w:szCs w:val="24"/>
        </w:rPr>
        <w:t>月支国</w:t>
      </w:r>
      <w:r>
        <w:rPr>
          <w:rFonts w:hint="eastAsia" w:ascii="微软雅黑" w:hAnsi="微软雅黑" w:eastAsia="微软雅黑" w:cs="Arial"/>
          <w:color w:val="333333"/>
          <w:sz w:val="24"/>
          <w:szCs w:val="24"/>
        </w:rPr>
        <w:t>居士</w:t>
      </w:r>
      <w:r>
        <w:rPr>
          <w:rFonts w:ascii="微软雅黑" w:hAnsi="微软雅黑" w:eastAsia="微软雅黑" w:cs="Arial"/>
          <w:color w:val="333333"/>
          <w:sz w:val="24"/>
          <w:szCs w:val="24"/>
        </w:rPr>
        <w:t>支谦，有二卷，经名</w:t>
      </w:r>
      <w:r>
        <w:rPr>
          <w:rFonts w:hint="eastAsia" w:ascii="微软雅黑" w:hAnsi="微软雅黑" w:eastAsia="微软雅黑" w:cs="Arial"/>
          <w:color w:val="333333"/>
          <w:sz w:val="24"/>
          <w:szCs w:val="24"/>
        </w:rPr>
        <w:t>为</w:t>
      </w:r>
      <w:r>
        <w:rPr>
          <w:rFonts w:ascii="微软雅黑" w:hAnsi="微软雅黑" w:eastAsia="微软雅黑" w:cs="Arial"/>
          <w:color w:val="333333"/>
          <w:sz w:val="24"/>
          <w:szCs w:val="24"/>
        </w:rPr>
        <w:t>《佛说阿弥陀经》。因为每天课诵的</w:t>
      </w:r>
      <w:r>
        <w:rPr>
          <w:rFonts w:hint="eastAsia" w:ascii="微软雅黑" w:hAnsi="微软雅黑" w:eastAsia="微软雅黑" w:cs="Arial"/>
          <w:color w:val="333333"/>
          <w:sz w:val="24"/>
          <w:szCs w:val="24"/>
        </w:rPr>
        <w:t>另一部佛</w:t>
      </w:r>
      <w:r>
        <w:rPr>
          <w:rFonts w:ascii="微软雅黑" w:hAnsi="微软雅黑" w:eastAsia="微软雅黑" w:cs="Arial"/>
          <w:color w:val="333333"/>
          <w:sz w:val="24"/>
          <w:szCs w:val="24"/>
        </w:rPr>
        <w:t>经，也名为《佛说阿弥陀经》，所以在</w:t>
      </w:r>
      <w:r>
        <w:rPr>
          <w:rFonts w:hint="eastAsia" w:ascii="微软雅黑" w:hAnsi="微软雅黑" w:eastAsia="微软雅黑" w:cs="Arial"/>
          <w:color w:val="333333"/>
          <w:sz w:val="24"/>
          <w:szCs w:val="24"/>
        </w:rPr>
        <w:t>译本外面</w:t>
      </w:r>
      <w:r>
        <w:rPr>
          <w:rFonts w:ascii="微软雅黑" w:hAnsi="微软雅黑" w:eastAsia="微软雅黑" w:cs="Arial"/>
          <w:color w:val="333333"/>
          <w:sz w:val="24"/>
          <w:szCs w:val="24"/>
        </w:rPr>
        <w:t>加上一个“大”字来区别。</w:t>
      </w:r>
    </w:p>
    <w:p w14:paraId="5A6C2A87">
      <w:pPr>
        <w:rPr>
          <w:rFonts w:ascii="微软雅黑" w:hAnsi="微软雅黑" w:eastAsia="微软雅黑" w:cs="Arial"/>
          <w:color w:val="333333"/>
          <w:sz w:val="24"/>
          <w:szCs w:val="24"/>
        </w:rPr>
      </w:pPr>
    </w:p>
    <w:p w14:paraId="6E7741E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有赵宋王龙舒居士，会前二译及第三译，并第五赵宋译，四部取要录之，名大阿弥陀经。当时大兴，后因莲池大师指其有不依经文之失，从此便无人受持者。大藏内有此经，各流通处均不流通。有谓另有一种者，即此经也。</w:t>
      </w:r>
    </w:p>
    <w:p w14:paraId="1B71A42A">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另外还</w:t>
      </w:r>
      <w:r>
        <w:rPr>
          <w:rFonts w:ascii="微软雅黑" w:hAnsi="微软雅黑" w:eastAsia="微软雅黑" w:cs="Arial"/>
          <w:color w:val="333333"/>
          <w:sz w:val="24"/>
          <w:szCs w:val="24"/>
        </w:rPr>
        <w:t>有赵宋王龙舒居士，会集前二种译</w:t>
      </w:r>
      <w:r>
        <w:rPr>
          <w:rFonts w:hint="eastAsia" w:ascii="微软雅黑" w:hAnsi="微软雅黑" w:eastAsia="微软雅黑" w:cs="Arial"/>
          <w:color w:val="333333"/>
          <w:sz w:val="24"/>
          <w:szCs w:val="24"/>
        </w:rPr>
        <w:t>本</w:t>
      </w:r>
      <w:r>
        <w:rPr>
          <w:rFonts w:ascii="微软雅黑" w:hAnsi="微软雅黑" w:eastAsia="微软雅黑" w:cs="Arial"/>
          <w:color w:val="333333"/>
          <w:sz w:val="24"/>
          <w:szCs w:val="24"/>
        </w:rPr>
        <w:t>及第三次译</w:t>
      </w:r>
      <w:r>
        <w:rPr>
          <w:rFonts w:hint="eastAsia" w:ascii="微软雅黑" w:hAnsi="微软雅黑" w:eastAsia="微软雅黑" w:cs="Arial"/>
          <w:color w:val="333333"/>
          <w:sz w:val="24"/>
          <w:szCs w:val="24"/>
        </w:rPr>
        <w:t>本</w:t>
      </w:r>
      <w:r>
        <w:rPr>
          <w:rFonts w:ascii="微软雅黑" w:hAnsi="微软雅黑" w:eastAsia="微软雅黑" w:cs="Arial"/>
          <w:color w:val="333333"/>
          <w:sz w:val="24"/>
          <w:szCs w:val="24"/>
        </w:rPr>
        <w:t>，以及第五次的赵宋译本，</w:t>
      </w:r>
      <w:r>
        <w:rPr>
          <w:rFonts w:hint="eastAsia" w:ascii="微软雅黑" w:hAnsi="微软雅黑" w:eastAsia="微软雅黑" w:cs="Arial"/>
          <w:color w:val="333333"/>
          <w:sz w:val="24"/>
          <w:szCs w:val="24"/>
        </w:rPr>
        <w:t>从</w:t>
      </w:r>
      <w:r>
        <w:rPr>
          <w:rFonts w:ascii="微软雅黑" w:hAnsi="微软雅黑" w:eastAsia="微软雅黑" w:cs="Arial"/>
          <w:color w:val="333333"/>
          <w:sz w:val="24"/>
          <w:szCs w:val="24"/>
        </w:rPr>
        <w:t>这四部译</w:t>
      </w:r>
      <w:r>
        <w:rPr>
          <w:rFonts w:hint="eastAsia" w:ascii="微软雅黑" w:hAnsi="微软雅黑" w:eastAsia="微软雅黑" w:cs="Arial"/>
          <w:color w:val="333333"/>
          <w:sz w:val="24"/>
          <w:szCs w:val="24"/>
        </w:rPr>
        <w:t>本中</w:t>
      </w:r>
      <w:r>
        <w:rPr>
          <w:rFonts w:ascii="微软雅黑" w:hAnsi="微软雅黑" w:eastAsia="微软雅黑" w:cs="Arial"/>
          <w:color w:val="333333"/>
          <w:sz w:val="24"/>
          <w:szCs w:val="24"/>
        </w:rPr>
        <w:t>集取</w:t>
      </w:r>
      <w:r>
        <w:rPr>
          <w:rFonts w:hint="eastAsia" w:ascii="微软雅黑" w:hAnsi="微软雅黑" w:eastAsia="微软雅黑" w:cs="Arial"/>
          <w:color w:val="333333"/>
          <w:sz w:val="24"/>
          <w:szCs w:val="24"/>
        </w:rPr>
        <w:t>出</w:t>
      </w:r>
      <w:r>
        <w:rPr>
          <w:rFonts w:ascii="微软雅黑" w:hAnsi="微软雅黑" w:eastAsia="微软雅黑" w:cs="Arial"/>
          <w:color w:val="333333"/>
          <w:sz w:val="24"/>
          <w:szCs w:val="24"/>
        </w:rPr>
        <w:t>精要录出，</w:t>
      </w:r>
      <w:r>
        <w:rPr>
          <w:rFonts w:hint="eastAsia" w:ascii="微软雅黑" w:hAnsi="微软雅黑" w:eastAsia="微软雅黑" w:cs="Arial"/>
          <w:color w:val="333333"/>
          <w:sz w:val="24"/>
          <w:szCs w:val="24"/>
        </w:rPr>
        <w:t>也</w:t>
      </w:r>
      <w:r>
        <w:rPr>
          <w:rFonts w:ascii="微软雅黑" w:hAnsi="微软雅黑" w:eastAsia="微软雅黑" w:cs="Arial"/>
          <w:color w:val="333333"/>
          <w:sz w:val="24"/>
          <w:szCs w:val="24"/>
        </w:rPr>
        <w:t>名</w:t>
      </w:r>
      <w:r>
        <w:rPr>
          <w:rFonts w:hint="eastAsia" w:ascii="微软雅黑" w:hAnsi="微软雅黑" w:eastAsia="微软雅黑" w:cs="Arial"/>
          <w:color w:val="333333"/>
          <w:sz w:val="24"/>
          <w:szCs w:val="24"/>
        </w:rPr>
        <w:t>为</w:t>
      </w:r>
      <w:r>
        <w:rPr>
          <w:rFonts w:ascii="微软雅黑" w:hAnsi="微软雅黑" w:eastAsia="微软雅黑" w:cs="Arial"/>
          <w:color w:val="333333"/>
          <w:sz w:val="24"/>
          <w:szCs w:val="24"/>
        </w:rPr>
        <w:t>《大阿弥陀经》。当时</w:t>
      </w:r>
      <w:r>
        <w:rPr>
          <w:rFonts w:hint="eastAsia" w:ascii="微软雅黑" w:hAnsi="微软雅黑" w:eastAsia="微软雅黑" w:cs="Arial"/>
          <w:color w:val="333333"/>
          <w:sz w:val="24"/>
          <w:szCs w:val="24"/>
        </w:rPr>
        <w:t>很时兴</w:t>
      </w:r>
      <w:r>
        <w:rPr>
          <w:rFonts w:ascii="微软雅黑" w:hAnsi="微软雅黑" w:eastAsia="微软雅黑" w:cs="Arial"/>
          <w:color w:val="333333"/>
          <w:sz w:val="24"/>
          <w:szCs w:val="24"/>
        </w:rPr>
        <w:t>这个本子，后来因为莲池大师指出其中有不依经文的过失，从此</w:t>
      </w:r>
      <w:r>
        <w:rPr>
          <w:rFonts w:hint="eastAsia" w:ascii="微软雅黑" w:hAnsi="微软雅黑" w:eastAsia="微软雅黑" w:cs="Arial"/>
          <w:color w:val="333333"/>
          <w:sz w:val="24"/>
          <w:szCs w:val="24"/>
        </w:rPr>
        <w:t>便</w:t>
      </w:r>
      <w:r>
        <w:rPr>
          <w:rFonts w:ascii="微软雅黑" w:hAnsi="微软雅黑" w:eastAsia="微软雅黑" w:cs="Arial"/>
          <w:color w:val="333333"/>
          <w:sz w:val="24"/>
          <w:szCs w:val="24"/>
        </w:rPr>
        <w:t>无人受持了。大藏经中有这部经，各个流通处都不流通。有人说，另外还有一种经本，就是指这个会集本。</w:t>
      </w:r>
    </w:p>
    <w:p w14:paraId="599B3574">
      <w:pPr>
        <w:rPr>
          <w:rFonts w:ascii="微软雅黑" w:hAnsi="微软雅黑" w:eastAsia="微软雅黑" w:cs="宋体"/>
          <w:b/>
          <w:color w:val="C00000"/>
          <w:kern w:val="0"/>
          <w:sz w:val="24"/>
          <w:szCs w:val="24"/>
        </w:rPr>
      </w:pPr>
    </w:p>
    <w:p w14:paraId="7B8C379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第三译，即佛说无量寿经二卷，现皆受持此经，即曹魏康（国名）僧铠译。</w:t>
      </w:r>
    </w:p>
    <w:p w14:paraId="6903884B">
      <w:pPr>
        <w:rPr>
          <w:rFonts w:ascii="微软雅黑" w:hAnsi="微软雅黑" w:eastAsia="微软雅黑" w:cs="Arial"/>
          <w:color w:val="333333"/>
          <w:sz w:val="24"/>
          <w:szCs w:val="24"/>
        </w:rPr>
      </w:pPr>
      <w:r>
        <w:rPr>
          <w:rFonts w:ascii="微软雅黑" w:hAnsi="微软雅黑" w:eastAsia="微软雅黑" w:cs="Arial"/>
          <w:color w:val="333333"/>
          <w:sz w:val="24"/>
          <w:szCs w:val="24"/>
        </w:rPr>
        <w:t>第三次</w:t>
      </w:r>
      <w:r>
        <w:rPr>
          <w:rFonts w:hint="eastAsia" w:ascii="微软雅黑" w:hAnsi="微软雅黑" w:eastAsia="微软雅黑" w:cs="Arial"/>
          <w:color w:val="333333"/>
          <w:sz w:val="24"/>
          <w:szCs w:val="24"/>
        </w:rPr>
        <w:t>翻译的版本</w:t>
      </w:r>
      <w:r>
        <w:rPr>
          <w:rFonts w:ascii="微软雅黑" w:hAnsi="微软雅黑" w:eastAsia="微软雅黑" w:cs="Arial"/>
          <w:color w:val="333333"/>
          <w:sz w:val="24"/>
          <w:szCs w:val="24"/>
        </w:rPr>
        <w:t>，是《佛说无量寿经》二卷，现在都受持这部经，</w:t>
      </w:r>
      <w:r>
        <w:rPr>
          <w:rFonts w:hint="eastAsia" w:ascii="微软雅黑" w:hAnsi="微软雅黑" w:eastAsia="微软雅黑" w:cs="Arial"/>
          <w:color w:val="333333"/>
          <w:sz w:val="24"/>
          <w:szCs w:val="24"/>
        </w:rPr>
        <w:t>就</w:t>
      </w:r>
      <w:r>
        <w:rPr>
          <w:rFonts w:ascii="微软雅黑" w:hAnsi="微软雅黑" w:eastAsia="微软雅黑" w:cs="Arial"/>
          <w:color w:val="333333"/>
          <w:sz w:val="24"/>
          <w:szCs w:val="24"/>
        </w:rPr>
        <w:t>是曹魏康</w:t>
      </w:r>
      <w:r>
        <w:rPr>
          <w:rFonts w:hint="eastAsia" w:ascii="微软雅黑" w:hAnsi="微软雅黑" w:eastAsia="微软雅黑" w:cs="Arial"/>
          <w:color w:val="333333"/>
          <w:sz w:val="24"/>
          <w:szCs w:val="24"/>
        </w:rPr>
        <w:t>居</w:t>
      </w:r>
      <w:r>
        <w:rPr>
          <w:rFonts w:ascii="微软雅黑" w:hAnsi="微软雅黑" w:eastAsia="微软雅黑" w:cs="Arial"/>
          <w:color w:val="333333"/>
          <w:sz w:val="24"/>
          <w:szCs w:val="24"/>
        </w:rPr>
        <w:t>（这是</w:t>
      </w:r>
      <w:r>
        <w:rPr>
          <w:rFonts w:hint="eastAsia" w:ascii="微软雅黑" w:hAnsi="微软雅黑" w:eastAsia="微软雅黑" w:cs="Arial"/>
          <w:color w:val="333333"/>
          <w:sz w:val="24"/>
          <w:szCs w:val="24"/>
        </w:rPr>
        <w:t>一个</w:t>
      </w:r>
      <w:r>
        <w:rPr>
          <w:rFonts w:ascii="微软雅黑" w:hAnsi="微软雅黑" w:eastAsia="微软雅黑" w:cs="Arial"/>
          <w:color w:val="333333"/>
          <w:sz w:val="24"/>
          <w:szCs w:val="24"/>
        </w:rPr>
        <w:t>国</w:t>
      </w:r>
      <w:r>
        <w:rPr>
          <w:rFonts w:hint="eastAsia" w:ascii="微软雅黑" w:hAnsi="微软雅黑" w:eastAsia="微软雅黑" w:cs="Arial"/>
          <w:color w:val="333333"/>
          <w:sz w:val="24"/>
          <w:szCs w:val="24"/>
        </w:rPr>
        <w:t>的</w:t>
      </w:r>
      <w:r>
        <w:rPr>
          <w:rFonts w:ascii="微软雅黑" w:hAnsi="微软雅黑" w:eastAsia="微软雅黑" w:cs="Arial"/>
          <w:color w:val="333333"/>
          <w:sz w:val="24"/>
          <w:szCs w:val="24"/>
        </w:rPr>
        <w:t>名</w:t>
      </w:r>
      <w:r>
        <w:rPr>
          <w:rFonts w:hint="eastAsia" w:ascii="微软雅黑" w:hAnsi="微软雅黑" w:eastAsia="微软雅黑" w:cs="Arial"/>
          <w:color w:val="333333"/>
          <w:sz w:val="24"/>
          <w:szCs w:val="24"/>
        </w:rPr>
        <w:t>称</w:t>
      </w:r>
      <w:r>
        <w:rPr>
          <w:rFonts w:ascii="微软雅黑" w:hAnsi="微软雅黑" w:eastAsia="微软雅黑" w:cs="Arial"/>
          <w:color w:val="333333"/>
          <w:sz w:val="24"/>
          <w:szCs w:val="24"/>
        </w:rPr>
        <w:t>）僧铠翻译</w:t>
      </w:r>
      <w:r>
        <w:rPr>
          <w:rFonts w:hint="eastAsia" w:ascii="微软雅黑" w:hAnsi="微软雅黑" w:eastAsia="微软雅黑" w:cs="Arial"/>
          <w:color w:val="333333"/>
          <w:sz w:val="24"/>
          <w:szCs w:val="24"/>
        </w:rPr>
        <w:t>的版本</w:t>
      </w:r>
      <w:r>
        <w:rPr>
          <w:rFonts w:ascii="微软雅黑" w:hAnsi="微软雅黑" w:eastAsia="微软雅黑" w:cs="Arial"/>
          <w:color w:val="333333"/>
          <w:sz w:val="24"/>
          <w:szCs w:val="24"/>
        </w:rPr>
        <w:t>。</w:t>
      </w:r>
    </w:p>
    <w:p w14:paraId="38CAC801">
      <w:pPr>
        <w:rPr>
          <w:rFonts w:ascii="微软雅黑" w:hAnsi="微软雅黑" w:eastAsia="微软雅黑" w:cs="Arial"/>
          <w:color w:val="333333"/>
          <w:sz w:val="24"/>
          <w:szCs w:val="24"/>
        </w:rPr>
      </w:pPr>
    </w:p>
    <w:p w14:paraId="16EE98F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第四，即大宝积经，第十七无量寿如来会，此经王龙舒未见过，乃唐菩提流志译。前有元魏名菩提留支，非唐人，世多将留支讹引之。</w:t>
      </w:r>
    </w:p>
    <w:p w14:paraId="789A1691">
      <w:pPr>
        <w:rPr>
          <w:rFonts w:ascii="微软雅黑" w:hAnsi="微软雅黑" w:eastAsia="微软雅黑" w:cs="Arial"/>
          <w:color w:val="333333"/>
          <w:sz w:val="24"/>
          <w:szCs w:val="24"/>
        </w:rPr>
      </w:pPr>
      <w:r>
        <w:rPr>
          <w:rFonts w:ascii="微软雅黑" w:hAnsi="微软雅黑" w:eastAsia="微软雅黑" w:cs="Arial"/>
          <w:color w:val="333333"/>
          <w:sz w:val="24"/>
          <w:szCs w:val="24"/>
        </w:rPr>
        <w:t>第四次翻译</w:t>
      </w:r>
      <w:r>
        <w:rPr>
          <w:rFonts w:hint="eastAsia" w:ascii="微软雅黑" w:hAnsi="微软雅黑" w:eastAsia="微软雅黑" w:cs="Arial"/>
          <w:color w:val="333333"/>
          <w:sz w:val="24"/>
          <w:szCs w:val="24"/>
        </w:rPr>
        <w:t>的版本</w:t>
      </w:r>
      <w:r>
        <w:rPr>
          <w:rFonts w:ascii="微软雅黑" w:hAnsi="微软雅黑" w:eastAsia="微软雅黑" w:cs="Arial"/>
          <w:color w:val="333333"/>
          <w:sz w:val="24"/>
          <w:szCs w:val="24"/>
        </w:rPr>
        <w:t>，就是《大宝积经》中，第十七卷《无量寿如来会》，这部经，王龙舒没有见过，是唐朝菩提流志翻译</w:t>
      </w:r>
      <w:r>
        <w:rPr>
          <w:rFonts w:hint="eastAsia" w:ascii="微软雅黑" w:hAnsi="微软雅黑" w:eastAsia="微软雅黑" w:cs="Arial"/>
          <w:color w:val="333333"/>
          <w:sz w:val="24"/>
          <w:szCs w:val="24"/>
        </w:rPr>
        <w:t>的</w:t>
      </w:r>
      <w:r>
        <w:rPr>
          <w:rFonts w:ascii="微软雅黑" w:hAnsi="微软雅黑" w:eastAsia="微软雅黑" w:cs="Arial"/>
          <w:color w:val="333333"/>
          <w:sz w:val="24"/>
          <w:szCs w:val="24"/>
        </w:rPr>
        <w:t>。</w:t>
      </w:r>
      <w:r>
        <w:rPr>
          <w:rFonts w:hint="eastAsia" w:ascii="微软雅黑" w:hAnsi="微软雅黑" w:eastAsia="微软雅黑" w:cs="Arial"/>
          <w:color w:val="333333"/>
          <w:sz w:val="24"/>
          <w:szCs w:val="24"/>
        </w:rPr>
        <w:t>前</w:t>
      </w:r>
      <w:r>
        <w:rPr>
          <w:rFonts w:ascii="微软雅黑" w:hAnsi="微软雅黑" w:eastAsia="微软雅黑" w:cs="Arial"/>
          <w:color w:val="333333"/>
          <w:sz w:val="24"/>
          <w:szCs w:val="24"/>
        </w:rPr>
        <w:t>元魏年间，有菩提留支三藏，</w:t>
      </w:r>
      <w:r>
        <w:rPr>
          <w:rFonts w:hint="eastAsia" w:ascii="微软雅黑" w:hAnsi="微软雅黑" w:eastAsia="微软雅黑" w:cs="Arial"/>
          <w:color w:val="333333"/>
          <w:sz w:val="24"/>
          <w:szCs w:val="24"/>
        </w:rPr>
        <w:t>他</w:t>
      </w:r>
      <w:r>
        <w:rPr>
          <w:rFonts w:ascii="微软雅黑" w:hAnsi="微软雅黑" w:eastAsia="微软雅黑" w:cs="Arial"/>
          <w:color w:val="333333"/>
          <w:sz w:val="24"/>
          <w:szCs w:val="24"/>
        </w:rPr>
        <w:t>不是唐朝人，</w:t>
      </w:r>
      <w:r>
        <w:rPr>
          <w:rFonts w:hint="eastAsia" w:ascii="微软雅黑" w:hAnsi="微软雅黑" w:eastAsia="微软雅黑" w:cs="Arial"/>
          <w:color w:val="333333"/>
          <w:sz w:val="24"/>
          <w:szCs w:val="24"/>
        </w:rPr>
        <w:t>然而，</w:t>
      </w:r>
      <w:r>
        <w:rPr>
          <w:rFonts w:ascii="微软雅黑" w:hAnsi="微软雅黑" w:eastAsia="微软雅黑" w:cs="Arial"/>
          <w:color w:val="333333"/>
          <w:sz w:val="24"/>
          <w:szCs w:val="24"/>
        </w:rPr>
        <w:t>世人</w:t>
      </w:r>
      <w:r>
        <w:rPr>
          <w:rFonts w:hint="eastAsia" w:ascii="微软雅黑" w:hAnsi="微软雅黑" w:eastAsia="微软雅黑" w:cs="Arial"/>
          <w:color w:val="333333"/>
          <w:sz w:val="24"/>
          <w:szCs w:val="24"/>
        </w:rPr>
        <w:t>经常张冠李戴，误用</w:t>
      </w:r>
      <w:r>
        <w:rPr>
          <w:rFonts w:ascii="微软雅黑" w:hAnsi="微软雅黑" w:eastAsia="微软雅黑" w:cs="Arial"/>
          <w:color w:val="333333"/>
          <w:sz w:val="24"/>
          <w:szCs w:val="24"/>
        </w:rPr>
        <w:t xml:space="preserve"> “留支”</w:t>
      </w:r>
      <w:r>
        <w:rPr>
          <w:rFonts w:hint="eastAsia" w:ascii="微软雅黑" w:hAnsi="微软雅黑" w:eastAsia="微软雅黑" w:cs="Arial"/>
          <w:color w:val="333333"/>
          <w:sz w:val="24"/>
          <w:szCs w:val="24"/>
        </w:rPr>
        <w:t>代指“流志”</w:t>
      </w:r>
      <w:r>
        <w:rPr>
          <w:rFonts w:ascii="微软雅黑" w:hAnsi="微软雅黑" w:eastAsia="微软雅黑" w:cs="Arial"/>
          <w:color w:val="333333"/>
          <w:sz w:val="24"/>
          <w:szCs w:val="24"/>
        </w:rPr>
        <w:t>。</w:t>
      </w:r>
    </w:p>
    <w:p w14:paraId="29EBCF1B">
      <w:pPr>
        <w:rPr>
          <w:rFonts w:ascii="微软雅黑" w:hAnsi="微软雅黑" w:eastAsia="微软雅黑" w:cs="Arial"/>
          <w:color w:val="333333"/>
          <w:sz w:val="24"/>
          <w:szCs w:val="24"/>
        </w:rPr>
      </w:pPr>
    </w:p>
    <w:p w14:paraId="15700A8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第五译，名佛说大乘无量寿庄严经，赵宋法贤译。原本二卷，以宋人以所译经多为荣，故分两卷，于绝不宜分处而分，今刻书本作一卷。就中无量寿如来会，文理俱好，而末后劝世之文未录，故皆以康僧铠之无量寿经为准则焉。</w:t>
      </w:r>
    </w:p>
    <w:p w14:paraId="798A0D45">
      <w:pPr>
        <w:rPr>
          <w:rFonts w:ascii="微软雅黑" w:hAnsi="微软雅黑" w:eastAsia="微软雅黑" w:cs="Arial"/>
          <w:color w:val="333333"/>
          <w:sz w:val="24"/>
          <w:szCs w:val="24"/>
        </w:rPr>
      </w:pPr>
      <w:r>
        <w:rPr>
          <w:rFonts w:ascii="微软雅黑" w:hAnsi="微软雅黑" w:eastAsia="微软雅黑" w:cs="Arial"/>
          <w:color w:val="333333"/>
          <w:sz w:val="24"/>
          <w:szCs w:val="24"/>
        </w:rPr>
        <w:t>第五次翻译</w:t>
      </w:r>
      <w:r>
        <w:rPr>
          <w:rFonts w:hint="eastAsia" w:ascii="微软雅黑" w:hAnsi="微软雅黑" w:eastAsia="微软雅黑" w:cs="Arial"/>
          <w:color w:val="333333"/>
          <w:sz w:val="24"/>
          <w:szCs w:val="24"/>
        </w:rPr>
        <w:t>的版本</w:t>
      </w:r>
      <w:r>
        <w:rPr>
          <w:rFonts w:ascii="微软雅黑" w:hAnsi="微软雅黑" w:eastAsia="微软雅黑" w:cs="Arial"/>
          <w:color w:val="333333"/>
          <w:sz w:val="24"/>
          <w:szCs w:val="24"/>
        </w:rPr>
        <w:t>，名《佛说大乘无量寿庄严经》，</w:t>
      </w:r>
      <w:r>
        <w:rPr>
          <w:rFonts w:hint="eastAsia" w:ascii="微软雅黑" w:hAnsi="微软雅黑" w:eastAsia="微软雅黑" w:cs="Arial"/>
          <w:color w:val="333333"/>
          <w:sz w:val="24"/>
          <w:szCs w:val="24"/>
        </w:rPr>
        <w:t>由</w:t>
      </w:r>
      <w:r>
        <w:rPr>
          <w:rFonts w:ascii="微软雅黑" w:hAnsi="微软雅黑" w:eastAsia="微软雅黑" w:cs="Arial"/>
          <w:color w:val="333333"/>
          <w:sz w:val="24"/>
          <w:szCs w:val="24"/>
        </w:rPr>
        <w:t>赵宋法贤翻译。原本二卷，因为宋人</w:t>
      </w:r>
      <w:r>
        <w:rPr>
          <w:rFonts w:hint="eastAsia" w:ascii="微软雅黑" w:hAnsi="微软雅黑" w:eastAsia="微软雅黑" w:cs="Arial"/>
          <w:color w:val="333333"/>
          <w:sz w:val="24"/>
          <w:szCs w:val="24"/>
        </w:rPr>
        <w:t>译经，译文以多为荣</w:t>
      </w:r>
      <w:r>
        <w:rPr>
          <w:rFonts w:ascii="微软雅黑" w:hAnsi="微软雅黑" w:eastAsia="微软雅黑" w:cs="Arial"/>
          <w:color w:val="333333"/>
          <w:sz w:val="24"/>
          <w:szCs w:val="24"/>
        </w:rPr>
        <w:t>，所以分为两卷，在绝不适合分卷的地方分卷，现今刻书本作一卷。其中《无量寿如来会》，文理都好，</w:t>
      </w:r>
      <w:r>
        <w:rPr>
          <w:rFonts w:hint="eastAsia" w:ascii="微软雅黑" w:hAnsi="微软雅黑" w:eastAsia="微软雅黑" w:cs="Arial"/>
          <w:color w:val="333333"/>
          <w:sz w:val="24"/>
          <w:szCs w:val="24"/>
        </w:rPr>
        <w:t>然</w:t>
      </w:r>
      <w:r>
        <w:rPr>
          <w:rFonts w:ascii="微软雅黑" w:hAnsi="微软雅黑" w:eastAsia="微软雅黑" w:cs="Arial"/>
          <w:color w:val="333333"/>
          <w:sz w:val="24"/>
          <w:szCs w:val="24"/>
        </w:rPr>
        <w:t>而</w:t>
      </w:r>
      <w:r>
        <w:rPr>
          <w:rFonts w:hint="eastAsia" w:ascii="微软雅黑" w:hAnsi="微软雅黑" w:eastAsia="微软雅黑" w:cs="Arial"/>
          <w:color w:val="333333"/>
          <w:sz w:val="24"/>
          <w:szCs w:val="24"/>
        </w:rPr>
        <w:t>末</w:t>
      </w:r>
      <w:r>
        <w:rPr>
          <w:rFonts w:ascii="微软雅黑" w:hAnsi="微软雅黑" w:eastAsia="微软雅黑" w:cs="Arial"/>
          <w:color w:val="333333"/>
          <w:sz w:val="24"/>
          <w:szCs w:val="24"/>
        </w:rPr>
        <w:t>后的劝世之文</w:t>
      </w:r>
      <w:r>
        <w:rPr>
          <w:rFonts w:hint="eastAsia" w:ascii="微软雅黑" w:hAnsi="微软雅黑" w:eastAsia="微软雅黑" w:cs="Arial"/>
          <w:color w:val="333333"/>
          <w:sz w:val="24"/>
          <w:szCs w:val="24"/>
        </w:rPr>
        <w:t>却</w:t>
      </w:r>
      <w:r>
        <w:rPr>
          <w:rFonts w:ascii="微软雅黑" w:hAnsi="微软雅黑" w:eastAsia="微软雅黑" w:cs="Arial"/>
          <w:color w:val="333333"/>
          <w:sz w:val="24"/>
          <w:szCs w:val="24"/>
        </w:rPr>
        <w:t>没有录出</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所以都以康僧铠的《无量寿经》</w:t>
      </w:r>
      <w:r>
        <w:rPr>
          <w:rFonts w:hint="eastAsia" w:ascii="微软雅黑" w:hAnsi="微软雅黑" w:eastAsia="微软雅黑" w:cs="Arial"/>
          <w:color w:val="333333"/>
          <w:sz w:val="24"/>
          <w:szCs w:val="24"/>
        </w:rPr>
        <w:t>译本</w:t>
      </w:r>
      <w:r>
        <w:rPr>
          <w:rFonts w:ascii="微软雅黑" w:hAnsi="微软雅黑" w:eastAsia="微软雅黑" w:cs="Arial"/>
          <w:color w:val="333333"/>
          <w:sz w:val="24"/>
          <w:szCs w:val="24"/>
        </w:rPr>
        <w:t>作为准则了。</w:t>
      </w:r>
    </w:p>
    <w:p w14:paraId="295666A7">
      <w:pPr>
        <w:rPr>
          <w:rFonts w:ascii="微软雅黑" w:hAnsi="微软雅黑" w:eastAsia="微软雅黑" w:cs="Arial"/>
          <w:color w:val="333333"/>
          <w:sz w:val="24"/>
          <w:szCs w:val="24"/>
        </w:rPr>
      </w:pPr>
    </w:p>
    <w:p w14:paraId="5DF68214">
      <w:pPr>
        <w:rPr>
          <w:rFonts w:ascii="微软雅黑" w:hAnsi="微软雅黑" w:eastAsia="微软雅黑" w:cs="Arial"/>
          <w:color w:val="333333"/>
          <w:sz w:val="24"/>
          <w:szCs w:val="24"/>
        </w:rPr>
      </w:pPr>
    </w:p>
    <w:p w14:paraId="7A74F5CF">
      <w:pP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p>
    <w:p w14:paraId="334CC29D">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【月支】</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古族名，曾于西域建月氏国。其族先游牧于敦煌、祁连间。汉文帝前元三至四年时，遭匈奴攻击，西迁塞种故地</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今新疆西部伊犁河流域及其迤西一带</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。西迁的月氏人称大月氏，少数没有西迁的人入南山</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今祁连山</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，与羌人杂居，称小月氏。</w:t>
      </w:r>
    </w:p>
    <w:p w14:paraId="1D7D1EF0">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【支娄迦谶】</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中国东汉僧人，佛经译师。简称支谶，本是月氏国人。在东汉桓帝末年到洛阳，于汉灵帝时翻译《道行般若经》、《兜沙经》等，是最早将大乘佛教传入中国的西域高僧。</w:t>
      </w:r>
    </w:p>
    <w:p w14:paraId="11FDD6DE">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【支谦】</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三国时佛经翻译家，又名支越，字恭明，生卒年不详（约三世纪）。本月氏人，其祖父法度于汉灵帝时率国人数百移居中国，支谦随之俱来。受业于支谶门人支亮，深通梵典，有“天下博知，不出三支”之谓。东汉末，迁居吴地。因聪明超众，时人称为“智囊”。吴主孙权拜其为博士，辅导太子孙亮。从吴孙权黄武二年到孙亮建兴二年（公元223-253年），约三十年间，译出佛经《大明度无极经》、《大阿弥陀经》等八十八部、一百一十八卷，创作了《赞菩萨连句梵呗》三契，其翻译以大乘“般若性空”为重点，为安世高、支谶以后译经大师。他虽不是僧人，但对佛教的贡献却十分伟大。</w:t>
      </w:r>
    </w:p>
    <w:p w14:paraId="192D5E7A">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【康僧铠】</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音译僧伽跋摩。三国时代译经僧。相传为印度人。然从其所冠之康姓，可推测或与中亚康居国有关。曹魏嘉平四年（252）至洛阳，于白马寺译出郁伽长者经二卷、无量寿经二卷、四分杂羯磨一卷等。</w:t>
      </w:r>
    </w:p>
    <w:p w14:paraId="75C2C269">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【大宝积经】</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唐代菩提流志等译，凡一二〇卷，收于大正藏第十一册。系纂辑有关菩萨修行法及授记成佛等之诸经而成。宝积，即</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积集法宝</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之意。因其为大乘深妙之法，故谓之</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宝</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；聚集无量之法门，故谓之</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积</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。全经计收四十九会（部），其中，魏晋南北朝隋唐之诸译经家，用不同经名，陆续译出二十三会八十卷余，称为</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旧译</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；菩提流志新译出二十六会三十九卷半，称为</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新译</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，本经即为新旧译之合编本。全经内容泛论大乘佛教之各种主要法门，涉及范围甚广，每一会相当一部经，亦各有其独立主题，例如四十六会</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文殊说般若会</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，主要论述</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般若性空</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之思想；第五会</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无量寿如来会</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，宣说弥陀净土之信仰；另如第二、第三、第七、第十一、第二十四会等则阐扬密教之各种重要教义。此外，本经各会所属部类亦极纷杂，如第十四会</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佛说入胎藏会</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属于小乘部，第一</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三律仪会</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、第二十三</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摩诃迦叶会</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属于律部，第四十六会</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文殊说般若会</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属于般若部，第四十七会</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宝髻菩萨会</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属于大集部。故可说全经每一会虽然各有特色，然若就整体而言，则缺乏一贯之系统。又于菩提流志所译二十六会中，有十一会二十二卷为初次翻译者，其余十五会则属重译部分。</w:t>
      </w:r>
    </w:p>
    <w:p w14:paraId="2D412525">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【菩提流志】</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727）原名达摩流支（意译法希），著名佛经翻译家。南印度人，出身婆罗门，姓迦叶。十二岁从外道出家，熟悉数论学说，并通晓声明、术数等。直到六十岁，遇着大乘上座部三藏耶舍瞿沙（称音），辩论屈服，才改信佛教，注意实践，五年间就通达了三藏教典，名称远闻。唐高宗于永淳二年（683）派人去印度邀请，十年之后即武周长寿二年（693）到达了东都洛阳。当年，他在佛授记寺译出《宝雨经》，于序分末加入东方月光天子受记在中国现女人身统治世间一段，博得武后欢心，替他改名菩提流志，意译觉爱。他在那时还译了《实相般若经》等小部经典十几种。不久实叉难陀来华，翻译大部《华严经》，流志即停止译事，和义净一同帮助他。后来中宗复位，流志随着回到长安，住在崇福寺，从神龙二年（706）起，他重新专译《广大宝楼阁善住秘密陀罗尼》等经，并开始编译《大宝积经》，历时七年，到睿宗先天二年（713）完毕。这中间还夹着译出密典《不空罥索神变真言经》等经。流志译完《宝积经》之后，就不再翻译了，专门修持，十分精进，又经十几年，到玄宗开元十五年（727）去世，据说寿一百五十六岁。</w:t>
      </w:r>
    </w:p>
    <w:p w14:paraId="1AC18E71">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【菩提留支】</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一作菩提流支，意译道希，北印度人。他是大乘瑜伽系的学者，得到世亲直系的传承</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依《金刚仙论》所说，留支是世亲四传弟子</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。他不但深通显教，还熟悉当时流行的秘密陀罗尼法门。北魏永平元年</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508</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，携带大量梵本，经过西域来到中国洛阳，受到北魏宣武帝的礼遇，住在规模宏大的永宁寺。当时受帝室供养的印度、西域僧人多到七百人，内有著名学者勒那摩提</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意译宝意</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、佛陀扇多</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意译觉定</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等；但在翻译佛典方面，留支被推尊为领导人物。</w:t>
      </w:r>
    </w:p>
    <w:p w14:paraId="06446016">
      <w:pP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【法贤】</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1001）北宋时代中印度那烂陀寺僧。据佛祖统纪卷三十三载，师初名法天。开宝六年（973）来中国。曾奉进其与河中府开元寺之梵僧法进所译圣无量寿经七佛赞，帝召赐紫袍。太平兴国五年（980），师应法进之请，入河中府译经。次年，移鄜州龙兴寺译无量寿决定光明王经。又次年，受赐</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传教大师</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之号。复奉进其所携来之吉祥持世经之译本。帝尝赐三藏圣教序，冠于其所译之经前。咸平四年示寂，年寿不详。谥号玄觉大师。师所译经典凡一二○部。或谓师与法天为不同之二人。</w:t>
      </w:r>
    </w:p>
    <w:p w14:paraId="72869C55">
      <w:pPr>
        <w:rPr>
          <w:rFonts w:ascii="微软雅黑" w:hAnsi="微软雅黑" w:eastAsia="微软雅黑" w:cs="Arial"/>
          <w:color w:val="333333"/>
          <w:sz w:val="24"/>
          <w:szCs w:val="24"/>
        </w:rPr>
      </w:pPr>
    </w:p>
    <w:p w14:paraId="30F12275">
      <w:pPr>
        <w:rPr>
          <w:rFonts w:ascii="微软雅黑" w:hAnsi="微软雅黑" w:eastAsia="微软雅黑" w:cs="Arial"/>
          <w:color w:val="333333"/>
          <w:sz w:val="24"/>
          <w:szCs w:val="24"/>
        </w:rPr>
      </w:pPr>
    </w:p>
    <w:p w14:paraId="3ED06DB3">
      <w:pPr>
        <w:widowControl/>
        <w:jc w:val="left"/>
        <w:rPr>
          <w:rFonts w:ascii="微软雅黑" w:hAnsi="微软雅黑" w:eastAsia="微软雅黑" w:cs="Arial"/>
          <w:color w:val="333333"/>
          <w:sz w:val="24"/>
          <w:szCs w:val="24"/>
        </w:rPr>
      </w:pPr>
      <w:r>
        <w:rPr>
          <w:rFonts w:ascii="微软雅黑" w:hAnsi="微软雅黑" w:eastAsia="微软雅黑" w:cs="Arial"/>
          <w:color w:val="333333"/>
          <w:sz w:val="24"/>
          <w:szCs w:val="24"/>
        </w:rPr>
        <w:br w:type="page"/>
      </w:r>
    </w:p>
    <w:p w14:paraId="606C1F0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45" w:name="_Toc29016"/>
      <w:r>
        <w:rPr>
          <w:rFonts w:ascii="微软雅黑" w:hAnsi="微软雅黑" w:eastAsia="微软雅黑" w:cs="宋体"/>
          <w:b/>
          <w:color w:val="C00000"/>
          <w:kern w:val="0"/>
          <w:sz w:val="24"/>
          <w:szCs w:val="24"/>
        </w:rPr>
        <w:t>复王子立居士书三</w:t>
      </w:r>
      <w:bookmarkEnd w:id="445"/>
    </w:p>
    <w:p w14:paraId="47829E49">
      <w:pPr>
        <w:rPr>
          <w:rFonts w:ascii="微软雅黑" w:hAnsi="微软雅黑" w:eastAsia="微软雅黑" w:cs="宋体"/>
          <w:b/>
          <w:color w:val="C00000"/>
          <w:kern w:val="0"/>
          <w:sz w:val="24"/>
          <w:szCs w:val="24"/>
        </w:rPr>
      </w:pPr>
    </w:p>
    <w:p w14:paraId="67949F4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无量寿经中，有三辈。观无量寿佛经，有九品。下三品，皆造恶业之人，临终遇善知识开示念佛，而得往生者。</w:t>
      </w:r>
    </w:p>
    <w:p w14:paraId="417321E4">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333333"/>
          <w:sz w:val="24"/>
          <w:szCs w:val="24"/>
        </w:rPr>
        <w:t>《无量寿经》中，有三辈往生。《观无量寿佛经》，有九品往生。下三品，都是造</w:t>
      </w:r>
      <w:r>
        <w:rPr>
          <w:rFonts w:hint="eastAsia" w:ascii="微软雅黑" w:hAnsi="微软雅黑" w:eastAsia="微软雅黑" w:cs="Arial"/>
          <w:color w:val="333333"/>
          <w:sz w:val="24"/>
          <w:szCs w:val="24"/>
        </w:rPr>
        <w:t>作</w:t>
      </w:r>
      <w:r>
        <w:rPr>
          <w:rFonts w:ascii="微软雅黑" w:hAnsi="微软雅黑" w:eastAsia="微软雅黑" w:cs="Arial"/>
          <w:color w:val="333333"/>
          <w:sz w:val="24"/>
          <w:szCs w:val="24"/>
        </w:rPr>
        <w:t>恶业的人，临终遇到善知识开示念佛，</w:t>
      </w:r>
      <w:r>
        <w:rPr>
          <w:rFonts w:hint="eastAsia" w:ascii="微软雅黑" w:hAnsi="微软雅黑" w:eastAsia="微软雅黑" w:cs="Arial"/>
          <w:color w:val="333333"/>
          <w:sz w:val="24"/>
          <w:szCs w:val="24"/>
        </w:rPr>
        <w:t>因</w:t>
      </w:r>
      <w:r>
        <w:rPr>
          <w:rFonts w:ascii="微软雅黑" w:hAnsi="微软雅黑" w:eastAsia="微软雅黑" w:cs="Arial"/>
          <w:color w:val="333333"/>
          <w:sz w:val="24"/>
          <w:szCs w:val="24"/>
        </w:rPr>
        <w:t>而得以往生的。</w:t>
      </w:r>
    </w:p>
    <w:p w14:paraId="6F09B8E1">
      <w:pPr>
        <w:rPr>
          <w:rFonts w:ascii="微软雅黑" w:hAnsi="微软雅黑" w:eastAsia="微软雅黑" w:cs="Arial"/>
          <w:color w:val="333333"/>
          <w:sz w:val="24"/>
          <w:szCs w:val="24"/>
        </w:rPr>
      </w:pPr>
    </w:p>
    <w:p w14:paraId="3665F5D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王龙舒死执三辈即是九品，此是错误根本。故以下辈作下三品，其错大矣。故上辈不说发菩提心，中辈则有发菩提心，下辈则云不发菩提心。无量寿经三辈，通有发菩提心。</w:t>
      </w:r>
    </w:p>
    <w:p w14:paraId="21018AAA">
      <w:pPr>
        <w:rPr>
          <w:rFonts w:ascii="微软雅黑" w:hAnsi="微软雅黑" w:eastAsia="微软雅黑" w:cs="Arial"/>
          <w:color w:val="333333"/>
          <w:sz w:val="24"/>
          <w:szCs w:val="24"/>
        </w:rPr>
      </w:pPr>
      <w:r>
        <w:rPr>
          <w:rFonts w:ascii="微软雅黑" w:hAnsi="微软雅黑" w:eastAsia="微软雅黑" w:cs="Arial"/>
          <w:color w:val="333333"/>
          <w:sz w:val="24"/>
          <w:szCs w:val="24"/>
        </w:rPr>
        <w:t>王龙舒死执三辈就是九品，这是错误的根本。</w:t>
      </w:r>
      <w:r>
        <w:rPr>
          <w:rFonts w:hint="eastAsia" w:ascii="微软雅黑" w:hAnsi="微软雅黑" w:eastAsia="微软雅黑" w:cs="Arial"/>
          <w:color w:val="333333"/>
          <w:sz w:val="24"/>
          <w:szCs w:val="24"/>
        </w:rPr>
        <w:t>所以</w:t>
      </w:r>
      <w:r>
        <w:rPr>
          <w:rFonts w:ascii="微软雅黑" w:hAnsi="微软雅黑" w:eastAsia="微软雅黑" w:cs="Arial"/>
          <w:color w:val="333333"/>
          <w:sz w:val="24"/>
          <w:szCs w:val="24"/>
        </w:rPr>
        <w:t>将下辈当作下三品，</w:t>
      </w:r>
      <w:r>
        <w:rPr>
          <w:rFonts w:hint="eastAsia" w:ascii="微软雅黑" w:hAnsi="微软雅黑" w:eastAsia="微软雅黑" w:cs="Arial"/>
          <w:color w:val="333333"/>
          <w:sz w:val="24"/>
          <w:szCs w:val="24"/>
        </w:rPr>
        <w:t>这种</w:t>
      </w:r>
      <w:r>
        <w:rPr>
          <w:rFonts w:ascii="微软雅黑" w:hAnsi="微软雅黑" w:eastAsia="微软雅黑" w:cs="Arial"/>
          <w:color w:val="333333"/>
          <w:sz w:val="24"/>
          <w:szCs w:val="24"/>
        </w:rPr>
        <w:t>错误</w:t>
      </w:r>
      <w:r>
        <w:rPr>
          <w:rFonts w:hint="eastAsia" w:ascii="微软雅黑" w:hAnsi="微软雅黑" w:eastAsia="微软雅黑" w:cs="Arial"/>
          <w:color w:val="333333"/>
          <w:sz w:val="24"/>
          <w:szCs w:val="24"/>
        </w:rPr>
        <w:t>太</w:t>
      </w:r>
      <w:r>
        <w:rPr>
          <w:rFonts w:ascii="微软雅黑" w:hAnsi="微软雅黑" w:eastAsia="微软雅黑" w:cs="Arial"/>
          <w:color w:val="333333"/>
          <w:sz w:val="24"/>
          <w:szCs w:val="24"/>
        </w:rPr>
        <w:t>大了。</w:t>
      </w:r>
      <w:r>
        <w:rPr>
          <w:rFonts w:hint="eastAsia" w:ascii="微软雅黑" w:hAnsi="微软雅黑" w:eastAsia="微软雅黑" w:cs="Arial"/>
          <w:color w:val="333333"/>
          <w:sz w:val="24"/>
          <w:szCs w:val="24"/>
        </w:rPr>
        <w:t>所以</w:t>
      </w:r>
      <w:r>
        <w:rPr>
          <w:rFonts w:ascii="微软雅黑" w:hAnsi="微软雅黑" w:eastAsia="微软雅黑" w:cs="Arial"/>
          <w:color w:val="333333"/>
          <w:sz w:val="24"/>
          <w:szCs w:val="24"/>
        </w:rPr>
        <w:t>上辈往生</w:t>
      </w:r>
      <w:r>
        <w:rPr>
          <w:rFonts w:hint="eastAsia" w:ascii="微软雅黑" w:hAnsi="微软雅黑" w:eastAsia="微软雅黑" w:cs="Arial"/>
          <w:color w:val="333333"/>
          <w:sz w:val="24"/>
          <w:szCs w:val="24"/>
        </w:rPr>
        <w:t>，他</w:t>
      </w:r>
      <w:r>
        <w:rPr>
          <w:rFonts w:ascii="微软雅黑" w:hAnsi="微软雅黑" w:eastAsia="微软雅黑" w:cs="Arial"/>
          <w:color w:val="333333"/>
          <w:sz w:val="24"/>
          <w:szCs w:val="24"/>
        </w:rPr>
        <w:t>不说发菩提心，中辈则有发菩提心，下辈就说不发菩提心。</w:t>
      </w:r>
      <w:r>
        <w:rPr>
          <w:rFonts w:hint="eastAsia" w:ascii="微软雅黑" w:hAnsi="微软雅黑" w:eastAsia="微软雅黑" w:cs="Arial"/>
          <w:color w:val="333333"/>
          <w:sz w:val="24"/>
          <w:szCs w:val="24"/>
        </w:rPr>
        <w:t>然而</w:t>
      </w:r>
      <w:r>
        <w:rPr>
          <w:rFonts w:ascii="微软雅黑" w:hAnsi="微软雅黑" w:eastAsia="微软雅黑" w:cs="Arial"/>
          <w:color w:val="333333"/>
          <w:sz w:val="24"/>
          <w:szCs w:val="24"/>
        </w:rPr>
        <w:t>《无量寿经》中的三辈，全都有发菩提心。</w:t>
      </w:r>
    </w:p>
    <w:p w14:paraId="5D1B1ABC">
      <w:pPr>
        <w:rPr>
          <w:rFonts w:ascii="微软雅黑" w:hAnsi="微软雅黑" w:eastAsia="微软雅黑" w:cs="Arial"/>
          <w:color w:val="FF0000"/>
          <w:sz w:val="24"/>
          <w:szCs w:val="24"/>
        </w:rPr>
      </w:pPr>
    </w:p>
    <w:p w14:paraId="73C7C56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在王居士意谓下辈罪业深重，何能发菩提心。不思下辈绝无一语云造业事，乃系善人，只可为九品中之中品。硬要将下辈作下品，违经失理，竟成任意改经，其过大矣。</w:t>
      </w:r>
    </w:p>
    <w:p w14:paraId="025A8FA9">
      <w:pPr>
        <w:rPr>
          <w:rFonts w:ascii="微软雅黑" w:hAnsi="微软雅黑" w:eastAsia="微软雅黑" w:cs="Arial"/>
          <w:color w:val="FF0000"/>
          <w:sz w:val="24"/>
          <w:szCs w:val="24"/>
        </w:rPr>
      </w:pPr>
      <w:r>
        <w:rPr>
          <w:rFonts w:ascii="微软雅黑" w:hAnsi="微软雅黑" w:eastAsia="微软雅黑" w:cs="Arial"/>
          <w:color w:val="333333"/>
          <w:sz w:val="24"/>
          <w:szCs w:val="24"/>
        </w:rPr>
        <w:t>在王龙舒居士的意思，认为下辈罪业深重，如何能发菩提心。不想想</w:t>
      </w:r>
      <w:r>
        <w:rPr>
          <w:rFonts w:hint="eastAsia" w:ascii="微软雅黑" w:hAnsi="微软雅黑" w:eastAsia="微软雅黑" w:cs="Arial"/>
          <w:color w:val="333333"/>
          <w:sz w:val="24"/>
          <w:szCs w:val="24"/>
        </w:rPr>
        <w:t>《无量寿经》</w:t>
      </w:r>
      <w:r>
        <w:rPr>
          <w:rFonts w:ascii="微软雅黑" w:hAnsi="微软雅黑" w:eastAsia="微软雅黑" w:cs="Arial"/>
          <w:color w:val="333333"/>
          <w:sz w:val="24"/>
          <w:szCs w:val="24"/>
        </w:rPr>
        <w:t>下辈往生中，绝对没有一句说到造业</w:t>
      </w:r>
      <w:r>
        <w:rPr>
          <w:rFonts w:hint="eastAsia" w:ascii="微软雅黑" w:hAnsi="微软雅黑" w:eastAsia="微软雅黑" w:cs="Arial"/>
          <w:color w:val="333333"/>
          <w:sz w:val="24"/>
          <w:szCs w:val="24"/>
        </w:rPr>
        <w:t>的</w:t>
      </w:r>
      <w:r>
        <w:rPr>
          <w:rFonts w:ascii="微软雅黑" w:hAnsi="微软雅黑" w:eastAsia="微软雅黑" w:cs="Arial"/>
          <w:color w:val="333333"/>
          <w:sz w:val="24"/>
          <w:szCs w:val="24"/>
        </w:rPr>
        <w:t>事，这是善人</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只可作为</w:t>
      </w:r>
      <w:r>
        <w:rPr>
          <w:rFonts w:hint="eastAsia" w:ascii="微软雅黑" w:hAnsi="微软雅黑" w:eastAsia="微软雅黑" w:cs="Arial"/>
          <w:color w:val="333333"/>
          <w:sz w:val="24"/>
          <w:szCs w:val="24"/>
        </w:rPr>
        <w:t>《观无量寿佛经》</w:t>
      </w:r>
      <w:r>
        <w:rPr>
          <w:rFonts w:ascii="微软雅黑" w:hAnsi="微软雅黑" w:eastAsia="微软雅黑" w:cs="Arial"/>
          <w:color w:val="333333"/>
          <w:sz w:val="24"/>
          <w:szCs w:val="24"/>
        </w:rPr>
        <w:t>九品中的中品。他硬要将</w:t>
      </w:r>
      <w:r>
        <w:rPr>
          <w:rFonts w:hint="eastAsia" w:ascii="微软雅黑" w:hAnsi="微软雅黑" w:eastAsia="微软雅黑" w:cs="Arial"/>
          <w:color w:val="333333"/>
          <w:sz w:val="24"/>
          <w:szCs w:val="24"/>
        </w:rPr>
        <w:t>《无量寿经》的</w:t>
      </w:r>
      <w:r>
        <w:rPr>
          <w:rFonts w:ascii="微软雅黑" w:hAnsi="微软雅黑" w:eastAsia="微软雅黑" w:cs="Arial"/>
          <w:color w:val="333333"/>
          <w:sz w:val="24"/>
          <w:szCs w:val="24"/>
        </w:rPr>
        <w:t>下辈往生当作</w:t>
      </w:r>
      <w:r>
        <w:rPr>
          <w:rFonts w:hint="eastAsia" w:ascii="微软雅黑" w:hAnsi="微软雅黑" w:eastAsia="微软雅黑" w:cs="Arial"/>
          <w:color w:val="333333"/>
          <w:sz w:val="24"/>
          <w:szCs w:val="24"/>
        </w:rPr>
        <w:t>《观无量寿佛经》的</w:t>
      </w:r>
      <w:r>
        <w:rPr>
          <w:rFonts w:ascii="微软雅黑" w:hAnsi="微软雅黑" w:eastAsia="微软雅黑" w:cs="Arial"/>
          <w:color w:val="333333"/>
          <w:sz w:val="24"/>
          <w:szCs w:val="24"/>
        </w:rPr>
        <w:t>下三品往生，违背经义，失于义理，竟然成为任意改变经义，这</w:t>
      </w:r>
      <w:r>
        <w:rPr>
          <w:rFonts w:hint="eastAsia" w:ascii="微软雅黑" w:hAnsi="微软雅黑" w:eastAsia="微软雅黑" w:cs="Arial"/>
          <w:color w:val="333333"/>
          <w:sz w:val="24"/>
          <w:szCs w:val="24"/>
        </w:rPr>
        <w:t>种</w:t>
      </w:r>
      <w:r>
        <w:rPr>
          <w:rFonts w:ascii="微软雅黑" w:hAnsi="微软雅黑" w:eastAsia="微软雅黑" w:cs="Arial"/>
          <w:color w:val="333333"/>
          <w:sz w:val="24"/>
          <w:szCs w:val="24"/>
        </w:rPr>
        <w:t>过失太大了。</w:t>
      </w:r>
    </w:p>
    <w:p w14:paraId="2DFB3DCC">
      <w:pPr>
        <w:rPr>
          <w:rFonts w:ascii="微软雅黑" w:hAnsi="微软雅黑" w:eastAsia="微软雅黑" w:cs="Arial"/>
          <w:color w:val="FF0000"/>
          <w:sz w:val="24"/>
          <w:szCs w:val="24"/>
        </w:rPr>
      </w:pPr>
    </w:p>
    <w:p w14:paraId="2560D75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在彼意谓，佛定将一切众生摄尽。而不知只摄善类，不及恶类。彼既以善人为恶人，故云不发菩提心。死执下辈即是下品，故将善人认做恶人。</w:t>
      </w:r>
    </w:p>
    <w:p w14:paraId="5F15E586">
      <w:pPr>
        <w:rPr>
          <w:rFonts w:ascii="微软雅黑" w:hAnsi="微软雅黑" w:eastAsia="微软雅黑" w:cs="Arial"/>
          <w:color w:val="333333"/>
          <w:sz w:val="24"/>
          <w:szCs w:val="24"/>
        </w:rPr>
      </w:pPr>
      <w:r>
        <w:rPr>
          <w:rFonts w:ascii="微软雅黑" w:hAnsi="微软雅黑" w:eastAsia="微软雅黑" w:cs="Arial"/>
          <w:color w:val="333333"/>
          <w:sz w:val="24"/>
          <w:szCs w:val="24"/>
        </w:rPr>
        <w:t>在他的意思认为，佛一定将一切众生全部摄尽。而</w:t>
      </w:r>
      <w:r>
        <w:rPr>
          <w:rFonts w:hint="eastAsia" w:ascii="微软雅黑" w:hAnsi="微软雅黑" w:eastAsia="微软雅黑" w:cs="Arial"/>
          <w:color w:val="333333"/>
          <w:sz w:val="24"/>
          <w:szCs w:val="24"/>
        </w:rPr>
        <w:t>却</w:t>
      </w:r>
      <w:r>
        <w:rPr>
          <w:rFonts w:ascii="微软雅黑" w:hAnsi="微软雅黑" w:eastAsia="微软雅黑" w:cs="Arial"/>
          <w:color w:val="333333"/>
          <w:sz w:val="24"/>
          <w:szCs w:val="24"/>
        </w:rPr>
        <w:t>不知道只收摄善人，不</w:t>
      </w:r>
      <w:r>
        <w:rPr>
          <w:rFonts w:hint="eastAsia" w:ascii="微软雅黑" w:hAnsi="微软雅黑" w:eastAsia="微软雅黑" w:cs="Arial"/>
          <w:color w:val="333333"/>
          <w:sz w:val="24"/>
          <w:szCs w:val="24"/>
        </w:rPr>
        <w:t>涉及</w:t>
      </w:r>
      <w:r>
        <w:rPr>
          <w:rFonts w:ascii="微软雅黑" w:hAnsi="微软雅黑" w:eastAsia="微软雅黑" w:cs="Arial"/>
          <w:color w:val="333333"/>
          <w:sz w:val="24"/>
          <w:szCs w:val="24"/>
        </w:rPr>
        <w:t>恶人。他既然以善人为恶人</w:t>
      </w:r>
      <w:r>
        <w:rPr>
          <w:rFonts w:ascii="微软雅黑" w:hAnsi="微软雅黑" w:eastAsia="微软雅黑" w:cs="Arial"/>
          <w:color w:val="7F7F7F"/>
          <w:sz w:val="24"/>
          <w:szCs w:val="24"/>
        </w:rPr>
        <w:t>（下辈当下品）</w:t>
      </w:r>
      <w:r>
        <w:rPr>
          <w:rFonts w:ascii="微软雅黑" w:hAnsi="微软雅黑" w:eastAsia="微软雅黑" w:cs="Arial"/>
          <w:color w:val="333333"/>
          <w:sz w:val="24"/>
          <w:szCs w:val="24"/>
        </w:rPr>
        <w:t>，所以就说不发菩提心。死执下辈就是下品，所以将善人认做</w:t>
      </w:r>
      <w:r>
        <w:rPr>
          <w:rFonts w:hint="eastAsia" w:ascii="微软雅黑" w:hAnsi="微软雅黑" w:eastAsia="微软雅黑" w:cs="Arial"/>
          <w:color w:val="333333"/>
          <w:sz w:val="24"/>
          <w:szCs w:val="24"/>
        </w:rPr>
        <w:t>了</w:t>
      </w:r>
      <w:r>
        <w:rPr>
          <w:rFonts w:ascii="微软雅黑" w:hAnsi="微软雅黑" w:eastAsia="微软雅黑" w:cs="Arial"/>
          <w:color w:val="333333"/>
          <w:sz w:val="24"/>
          <w:szCs w:val="24"/>
        </w:rPr>
        <w:t>恶人。</w:t>
      </w:r>
    </w:p>
    <w:p w14:paraId="214FBAD8">
      <w:pPr>
        <w:rPr>
          <w:rFonts w:ascii="微软雅黑" w:hAnsi="微软雅黑" w:eastAsia="微软雅黑" w:cs="Arial"/>
          <w:color w:val="333333"/>
          <w:sz w:val="24"/>
          <w:szCs w:val="24"/>
        </w:rPr>
      </w:pPr>
    </w:p>
    <w:p w14:paraId="29B541E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不知九品之下三品，临终苦极，一闻佛名，其归命投诚，冀佛垂慈救援之心，其勇奋感激，比临刑望赦之心，深千万倍。虽未言及发菩提心，而其心念之切与诚，实具足菩提心矣。</w:t>
      </w:r>
    </w:p>
    <w:p w14:paraId="3FB2EDB0">
      <w:pPr>
        <w:rPr>
          <w:rFonts w:ascii="微软雅黑" w:hAnsi="微软雅黑" w:eastAsia="微软雅黑" w:cs="Arial"/>
          <w:color w:val="FF0000"/>
          <w:sz w:val="24"/>
          <w:szCs w:val="24"/>
        </w:rPr>
      </w:pPr>
      <w:r>
        <w:rPr>
          <w:rFonts w:ascii="微软雅黑" w:hAnsi="微软雅黑" w:eastAsia="微软雅黑" w:cs="Arial"/>
          <w:color w:val="333333"/>
          <w:sz w:val="24"/>
          <w:szCs w:val="24"/>
        </w:rPr>
        <w:t>不知道</w:t>
      </w:r>
      <w:r>
        <w:rPr>
          <w:rFonts w:hint="eastAsia" w:ascii="微软雅黑" w:hAnsi="微软雅黑" w:eastAsia="微软雅黑" w:cs="Arial"/>
          <w:color w:val="333333"/>
          <w:sz w:val="24"/>
          <w:szCs w:val="24"/>
        </w:rPr>
        <w:t>《观无量寿佛经》</w:t>
      </w:r>
      <w:r>
        <w:rPr>
          <w:rFonts w:ascii="微软雅黑" w:hAnsi="微软雅黑" w:eastAsia="微软雅黑" w:cs="Arial"/>
          <w:color w:val="333333"/>
          <w:sz w:val="24"/>
          <w:szCs w:val="24"/>
        </w:rPr>
        <w:t>九品中的下三品，临终痛苦到极点，一听到佛的名号，</w:t>
      </w:r>
      <w:r>
        <w:rPr>
          <w:rFonts w:hint="eastAsia" w:ascii="微软雅黑" w:hAnsi="微软雅黑" w:eastAsia="微软雅黑" w:cs="Arial"/>
          <w:color w:val="333333"/>
          <w:sz w:val="24"/>
          <w:szCs w:val="24"/>
        </w:rPr>
        <w:t>其</w:t>
      </w:r>
      <w:r>
        <w:rPr>
          <w:rFonts w:ascii="微软雅黑" w:hAnsi="微软雅黑" w:eastAsia="微软雅黑" w:cs="Arial"/>
          <w:color w:val="333333"/>
          <w:sz w:val="24"/>
          <w:szCs w:val="24"/>
        </w:rPr>
        <w:t>归命投诚，希望佛垂慈救援的心，其奋勇感激，比起临刑指望赦免的心，</w:t>
      </w:r>
      <w:r>
        <w:rPr>
          <w:rFonts w:hint="eastAsia" w:ascii="微软雅黑" w:hAnsi="微软雅黑" w:eastAsia="微软雅黑" w:cs="Arial"/>
          <w:color w:val="333333"/>
          <w:sz w:val="24"/>
          <w:szCs w:val="24"/>
        </w:rPr>
        <w:t>要</w:t>
      </w:r>
      <w:r>
        <w:rPr>
          <w:rFonts w:ascii="微软雅黑" w:hAnsi="微软雅黑" w:eastAsia="微软雅黑" w:cs="Arial"/>
          <w:color w:val="333333"/>
          <w:sz w:val="24"/>
          <w:szCs w:val="24"/>
        </w:rPr>
        <w:t>深千万倍。虽然没有说到发菩提心，</w:t>
      </w:r>
      <w:r>
        <w:rPr>
          <w:rFonts w:hint="eastAsia" w:ascii="微软雅黑" w:hAnsi="微软雅黑" w:eastAsia="微软雅黑" w:cs="Arial"/>
          <w:color w:val="333333"/>
          <w:sz w:val="24"/>
          <w:szCs w:val="24"/>
        </w:rPr>
        <w:t>然</w:t>
      </w:r>
      <w:r>
        <w:rPr>
          <w:rFonts w:ascii="微软雅黑" w:hAnsi="微软雅黑" w:eastAsia="微软雅黑" w:cs="Arial"/>
          <w:color w:val="333333"/>
          <w:sz w:val="24"/>
          <w:szCs w:val="24"/>
        </w:rPr>
        <w:t>而他心念的迫切与真诚，</w:t>
      </w:r>
      <w:r>
        <w:rPr>
          <w:rFonts w:hint="eastAsia" w:ascii="微软雅黑" w:hAnsi="微软雅黑" w:eastAsia="微软雅黑" w:cs="Arial"/>
          <w:color w:val="333333"/>
          <w:sz w:val="24"/>
          <w:szCs w:val="24"/>
        </w:rPr>
        <w:t>实际</w:t>
      </w:r>
      <w:r>
        <w:rPr>
          <w:rFonts w:ascii="微软雅黑" w:hAnsi="微软雅黑" w:eastAsia="微软雅黑" w:cs="Arial"/>
          <w:color w:val="333333"/>
          <w:sz w:val="24"/>
          <w:szCs w:val="24"/>
        </w:rPr>
        <w:t>已具足菩提心了。</w:t>
      </w:r>
    </w:p>
    <w:p w14:paraId="128D70FF">
      <w:pPr>
        <w:rPr>
          <w:rFonts w:ascii="微软雅黑" w:hAnsi="微软雅黑" w:eastAsia="微软雅黑" w:cs="Arial"/>
          <w:color w:val="FF0000"/>
          <w:sz w:val="24"/>
          <w:szCs w:val="24"/>
        </w:rPr>
      </w:pPr>
    </w:p>
    <w:p w14:paraId="1C1B31D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惜王氏不按本经文义，而据观经，硬诬蔑善人为恶人，竟以恶人为判断。王氏尚有此失，后人可妄充通家乎。</w:t>
      </w:r>
    </w:p>
    <w:p w14:paraId="55102602">
      <w:pPr>
        <w:rPr>
          <w:rFonts w:ascii="微软雅黑" w:hAnsi="微软雅黑" w:eastAsia="微软雅黑" w:cs="Arial"/>
          <w:color w:val="333333"/>
          <w:sz w:val="24"/>
          <w:szCs w:val="24"/>
        </w:rPr>
      </w:pPr>
      <w:r>
        <w:rPr>
          <w:rFonts w:ascii="微软雅黑" w:hAnsi="微软雅黑" w:eastAsia="微软雅黑" w:cs="Arial"/>
          <w:color w:val="333333"/>
          <w:sz w:val="24"/>
          <w:szCs w:val="24"/>
        </w:rPr>
        <w:t>可惜王居士不按《无量寿经》的文义，</w:t>
      </w:r>
      <w:r>
        <w:rPr>
          <w:rFonts w:hint="eastAsia" w:ascii="微软雅黑" w:hAnsi="微软雅黑" w:eastAsia="微软雅黑" w:cs="Arial"/>
          <w:color w:val="333333"/>
          <w:sz w:val="24"/>
          <w:szCs w:val="24"/>
        </w:rPr>
        <w:t>却</w:t>
      </w:r>
      <w:r>
        <w:rPr>
          <w:rFonts w:ascii="微软雅黑" w:hAnsi="微软雅黑" w:eastAsia="微软雅黑" w:cs="Arial"/>
          <w:color w:val="333333"/>
          <w:sz w:val="24"/>
          <w:szCs w:val="24"/>
        </w:rPr>
        <w:t>依据《观无量寿佛经》，硬是诬蔑善人为恶人，竟然将下辈往生判为恶人。王居士尚且有这</w:t>
      </w:r>
      <w:r>
        <w:rPr>
          <w:rFonts w:hint="eastAsia" w:ascii="微软雅黑" w:hAnsi="微软雅黑" w:eastAsia="微软雅黑" w:cs="Arial"/>
          <w:color w:val="333333"/>
          <w:sz w:val="24"/>
          <w:szCs w:val="24"/>
        </w:rPr>
        <w:t>样的</w:t>
      </w:r>
      <w:r>
        <w:rPr>
          <w:rFonts w:ascii="微软雅黑" w:hAnsi="微软雅黑" w:eastAsia="微软雅黑" w:cs="Arial"/>
          <w:color w:val="333333"/>
          <w:sz w:val="24"/>
          <w:szCs w:val="24"/>
        </w:rPr>
        <w:t>过失，后人哪</w:t>
      </w:r>
      <w:r>
        <w:rPr>
          <w:rFonts w:hint="eastAsia" w:ascii="微软雅黑" w:hAnsi="微软雅黑" w:eastAsia="微软雅黑" w:cs="Arial"/>
          <w:color w:val="333333"/>
          <w:sz w:val="24"/>
          <w:szCs w:val="24"/>
        </w:rPr>
        <w:t>能</w:t>
      </w:r>
      <w:r>
        <w:rPr>
          <w:rFonts w:ascii="微软雅黑" w:hAnsi="微软雅黑" w:eastAsia="微软雅黑" w:cs="Arial"/>
          <w:color w:val="333333"/>
          <w:sz w:val="24"/>
          <w:szCs w:val="24"/>
        </w:rPr>
        <w:t>随便妄充通家呢？</w:t>
      </w:r>
    </w:p>
    <w:p w14:paraId="43331443">
      <w:pPr>
        <w:rPr>
          <w:rFonts w:ascii="微软雅黑" w:hAnsi="微软雅黑" w:eastAsia="微软雅黑" w:cs="Arial"/>
          <w:color w:val="333333"/>
          <w:sz w:val="24"/>
          <w:szCs w:val="24"/>
        </w:rPr>
      </w:pPr>
    </w:p>
    <w:p w14:paraId="29C5E58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既有无量寿经，何无事生事。王氏之误，莲池大师指出，尚未说其何以如此。今为说其所以，由于死执三辈即九品也。</w:t>
      </w:r>
    </w:p>
    <w:p w14:paraId="053F44EB">
      <w:pPr>
        <w:rPr>
          <w:rFonts w:ascii="微软雅黑" w:hAnsi="微软雅黑" w:eastAsia="微软雅黑" w:cs="Arial"/>
          <w:color w:val="FF0000"/>
          <w:sz w:val="24"/>
          <w:szCs w:val="24"/>
        </w:rPr>
      </w:pPr>
      <w:r>
        <w:rPr>
          <w:rFonts w:ascii="微软雅黑" w:hAnsi="微软雅黑" w:eastAsia="微软雅黑" w:cs="Arial"/>
          <w:color w:val="333333"/>
          <w:sz w:val="24"/>
          <w:szCs w:val="24"/>
        </w:rPr>
        <w:t>既然已有《无量寿经》，为何要无事生事</w:t>
      </w:r>
      <w:r>
        <w:rPr>
          <w:rFonts w:hint="eastAsia" w:ascii="微软雅黑" w:hAnsi="微软雅黑" w:eastAsia="微软雅黑" w:cs="Arial"/>
          <w:color w:val="7F7F7F"/>
          <w:sz w:val="24"/>
          <w:szCs w:val="24"/>
        </w:rPr>
        <w:t>（做会集本）</w:t>
      </w:r>
      <w:r>
        <w:rPr>
          <w:rFonts w:ascii="微软雅黑" w:hAnsi="微软雅黑" w:eastAsia="微软雅黑" w:cs="Arial"/>
          <w:color w:val="333333"/>
          <w:sz w:val="24"/>
          <w:szCs w:val="24"/>
        </w:rPr>
        <w:t>。王居士的错误，莲池大师指出来，</w:t>
      </w:r>
      <w:r>
        <w:rPr>
          <w:rFonts w:hint="eastAsia" w:ascii="微软雅黑" w:hAnsi="微软雅黑" w:eastAsia="微软雅黑" w:cs="Arial"/>
          <w:color w:val="333333"/>
          <w:sz w:val="24"/>
          <w:szCs w:val="24"/>
        </w:rPr>
        <w:t>尚未</w:t>
      </w:r>
      <w:r>
        <w:rPr>
          <w:rFonts w:ascii="微软雅黑" w:hAnsi="微软雅黑" w:eastAsia="微软雅黑" w:cs="Arial"/>
          <w:color w:val="333333"/>
          <w:sz w:val="24"/>
          <w:szCs w:val="24"/>
        </w:rPr>
        <w:t>说明</w:t>
      </w:r>
      <w:r>
        <w:rPr>
          <w:rFonts w:hint="eastAsia" w:ascii="微软雅黑" w:hAnsi="微软雅黑" w:eastAsia="微软雅黑" w:cs="Arial"/>
          <w:color w:val="333333"/>
          <w:sz w:val="24"/>
          <w:szCs w:val="24"/>
        </w:rPr>
        <w:t>他</w:t>
      </w:r>
      <w:r>
        <w:rPr>
          <w:rFonts w:ascii="微软雅黑" w:hAnsi="微软雅黑" w:eastAsia="微软雅黑" w:cs="Arial"/>
          <w:color w:val="333333"/>
          <w:sz w:val="24"/>
          <w:szCs w:val="24"/>
        </w:rPr>
        <w:t>为什么</w:t>
      </w:r>
      <w:r>
        <w:rPr>
          <w:rFonts w:hint="eastAsia" w:ascii="微软雅黑" w:hAnsi="微软雅黑" w:eastAsia="微软雅黑" w:cs="Arial"/>
          <w:color w:val="333333"/>
          <w:sz w:val="24"/>
          <w:szCs w:val="24"/>
        </w:rPr>
        <w:t>这样做</w:t>
      </w:r>
      <w:r>
        <w:rPr>
          <w:rFonts w:ascii="微软雅黑" w:hAnsi="微软雅黑" w:eastAsia="微软雅黑" w:cs="Arial"/>
          <w:color w:val="333333"/>
          <w:sz w:val="24"/>
          <w:szCs w:val="24"/>
        </w:rPr>
        <w:t>。现今为你说说其中的所以然，是由于他死执三辈就是九品。</w:t>
      </w:r>
    </w:p>
    <w:p w14:paraId="5D2B648A">
      <w:pPr>
        <w:rPr>
          <w:rFonts w:ascii="微软雅黑" w:hAnsi="微软雅黑" w:eastAsia="微软雅黑" w:cs="Arial"/>
          <w:color w:val="FF0000"/>
          <w:sz w:val="24"/>
          <w:szCs w:val="24"/>
        </w:rPr>
      </w:pPr>
    </w:p>
    <w:p w14:paraId="5841C45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书此一以见会集之难，一以杜后人之妄。魏默深，更不必言矣。胆大心粗，不足为训。（廿九年八月廿日）</w:t>
      </w:r>
    </w:p>
    <w:p w14:paraId="276F4CAA">
      <w:pPr>
        <w:rPr>
          <w:rFonts w:ascii="微软雅黑" w:hAnsi="微软雅黑" w:eastAsia="微软雅黑" w:cs="Arial"/>
          <w:color w:val="333333"/>
          <w:sz w:val="24"/>
          <w:szCs w:val="24"/>
        </w:rPr>
      </w:pPr>
      <w:r>
        <w:rPr>
          <w:rFonts w:ascii="微软雅黑" w:hAnsi="微软雅黑" w:eastAsia="微软雅黑" w:cs="Arial"/>
          <w:color w:val="333333"/>
          <w:sz w:val="24"/>
          <w:szCs w:val="24"/>
        </w:rPr>
        <w:t>写下这些，一是可见会集是非常难的</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一是杜绝后人的狂妄。</w:t>
      </w:r>
      <w:r>
        <w:rPr>
          <w:rFonts w:hint="eastAsia" w:ascii="微软雅黑" w:hAnsi="微软雅黑" w:eastAsia="微软雅黑" w:cs="Arial"/>
          <w:color w:val="333333"/>
          <w:sz w:val="24"/>
          <w:szCs w:val="24"/>
        </w:rPr>
        <w:t>魏默深</w:t>
      </w:r>
      <w:r>
        <w:rPr>
          <w:rFonts w:hint="eastAsia" w:ascii="微软雅黑" w:hAnsi="微软雅黑" w:eastAsia="微软雅黑" w:cs="Arial"/>
          <w:color w:val="7F7F7F"/>
          <w:sz w:val="24"/>
          <w:szCs w:val="24"/>
        </w:rPr>
        <w:t>（也做过会集本）</w:t>
      </w:r>
      <w:r>
        <w:rPr>
          <w:rFonts w:ascii="微软雅黑" w:hAnsi="微软雅黑" w:eastAsia="微软雅黑" w:cs="Arial"/>
          <w:color w:val="333333"/>
          <w:sz w:val="24"/>
          <w:szCs w:val="24"/>
        </w:rPr>
        <w:t>，</w:t>
      </w:r>
      <w:r>
        <w:rPr>
          <w:rFonts w:hint="eastAsia" w:ascii="微软雅黑" w:hAnsi="微软雅黑" w:eastAsia="微软雅黑" w:cs="Arial"/>
          <w:color w:val="333333"/>
          <w:sz w:val="24"/>
          <w:szCs w:val="24"/>
        </w:rPr>
        <w:t>就</w:t>
      </w:r>
      <w:r>
        <w:rPr>
          <w:rFonts w:ascii="微软雅黑" w:hAnsi="微软雅黑" w:eastAsia="微软雅黑" w:cs="Arial"/>
          <w:color w:val="333333"/>
          <w:sz w:val="24"/>
          <w:szCs w:val="24"/>
        </w:rPr>
        <w:t>更不必</w:t>
      </w:r>
      <w:r>
        <w:rPr>
          <w:rFonts w:hint="eastAsia" w:ascii="微软雅黑" w:hAnsi="微软雅黑" w:eastAsia="微软雅黑" w:cs="Arial"/>
          <w:color w:val="333333"/>
          <w:sz w:val="24"/>
          <w:szCs w:val="24"/>
        </w:rPr>
        <w:t>言</w:t>
      </w:r>
      <w:r>
        <w:rPr>
          <w:rFonts w:ascii="微软雅黑" w:hAnsi="微软雅黑" w:eastAsia="微软雅黑" w:cs="Arial"/>
          <w:color w:val="333333"/>
          <w:sz w:val="24"/>
          <w:szCs w:val="24"/>
        </w:rPr>
        <w:t>说了。胆大心粗，不值得仿效。（民国二十九年</w:t>
      </w:r>
      <w:r>
        <w:rPr>
          <w:rFonts w:hint="eastAsia" w:ascii="微软雅黑" w:hAnsi="微软雅黑" w:eastAsia="微软雅黑" w:cs="Arial"/>
          <w:color w:val="7F7F7F"/>
          <w:sz w:val="24"/>
          <w:szCs w:val="24"/>
        </w:rPr>
        <w:t>&lt;</w:t>
      </w:r>
      <w:r>
        <w:rPr>
          <w:rFonts w:ascii="微软雅黑" w:hAnsi="微软雅黑" w:eastAsia="微软雅黑" w:cs="Arial"/>
          <w:color w:val="7F7F7F"/>
          <w:sz w:val="24"/>
          <w:szCs w:val="24"/>
        </w:rPr>
        <w:t>1940</w:t>
      </w:r>
      <w:r>
        <w:rPr>
          <w:rFonts w:hint="eastAsia" w:ascii="微软雅黑" w:hAnsi="微软雅黑" w:eastAsia="微软雅黑" w:cs="Arial"/>
          <w:color w:val="7F7F7F"/>
          <w:sz w:val="24"/>
          <w:szCs w:val="24"/>
        </w:rPr>
        <w:t>年&gt;</w:t>
      </w:r>
      <w:r>
        <w:rPr>
          <w:rFonts w:ascii="微软雅黑" w:hAnsi="微软雅黑" w:eastAsia="微软雅黑" w:cs="Arial"/>
          <w:color w:val="333333"/>
          <w:sz w:val="24"/>
          <w:szCs w:val="24"/>
        </w:rPr>
        <w:t>八月二十日）</w:t>
      </w:r>
    </w:p>
    <w:p w14:paraId="39D56770">
      <w:pPr>
        <w:rPr>
          <w:rFonts w:ascii="微软雅黑" w:hAnsi="微软雅黑" w:eastAsia="微软雅黑"/>
          <w:sz w:val="24"/>
          <w:szCs w:val="24"/>
        </w:rPr>
      </w:pPr>
    </w:p>
    <w:p w14:paraId="12509601">
      <w:pPr>
        <w:rPr>
          <w:rFonts w:ascii="微软雅黑" w:hAnsi="微软雅黑" w:eastAsia="微软雅黑"/>
          <w:sz w:val="24"/>
          <w:szCs w:val="24"/>
        </w:rPr>
      </w:pPr>
    </w:p>
    <w:p w14:paraId="422FA194">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24A247C3">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【三辈】</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名数）无量寿经说：往生弥陀净土之人其业行之浅深有上中下之三类：一、上辈，舍家弃欲而为沙门，发菩提心，一向念无量寿佛者。二、中辈，身不能为沙门修大功德。而能发菩提心，一向念无量寿佛，起立塔像，饭食沙门等，多少修善者。三、下辈，但发菩提心，一向念无量寿佛，乃至十念者。此三辈与观经所说之九品有同异之诸释。</w:t>
      </w:r>
    </w:p>
    <w:p w14:paraId="24C9C44A">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【九品往生】</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指往生净土的九等品类。据《观无量寿经》所述，往生净土之辈，可分为上中下三类。此三类又可各开上中下三品，即成上品上生、上品中生、上品下生、中品上生、中品中生、中品下生、下品上生、下品中生、下品下生。此九品人其所修行业、日时、来迎仪相、生后得益皆有不同。玆略述如次︰</w:t>
      </w:r>
    </w:p>
    <w:p w14:paraId="3C49402B">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上品上生︰谓发至诚心、深心及回向发愿心之三种心，又慈心不杀，修诸戒行，读诵大乘方等经典，修行六念，回向发愿，愿生彼国，经一日乃至七日，即可得往生。以此人精进勇猛故，临终感阿弥陀佛及诸菩萨来迎，乘金刚台，往生彼国，即时悟无生法忍。</w:t>
      </w:r>
    </w:p>
    <w:p w14:paraId="050ACB7F">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(2)上品中生︰谓未必受持读诵方等经典，然以善解义趣，于第一义心不惊动，深信因果不谤大乘故，蒙圣众来迎；往生后，经一宿莲华乃开，一七日间，得不退转，经一小劫，得无生法忍。</w:t>
      </w:r>
    </w:p>
    <w:p w14:paraId="7B3B9189">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(3)上品下生︰谓亦信因果，不谤大乘，发无上道心，往生后一日一夜莲华开敷，经三小劫，住欢喜地。</w:t>
      </w:r>
    </w:p>
    <w:p w14:paraId="33F36398">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(4)中品上生︰谓持五戒八戒等，不造众恶，往生即时得阿罗汉道。</w:t>
      </w:r>
    </w:p>
    <w:p w14:paraId="01DD3A47">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(5)中品中生︰谓一日一夜持八戒斋，又，持沙弥戒、具足戒，威仪无缺，往生得须陀洹果，经半劫，成阿罗汉。</w:t>
      </w:r>
    </w:p>
    <w:p w14:paraId="020FD03C">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(6)中品下生︰谓孝养父母，行世间善事，命终时闻阿弥陀本愿及国土乐事，往生后，经一小劫成阿罗汉。</w:t>
      </w:r>
    </w:p>
    <w:p w14:paraId="38344AA3">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(7)下品上生︰谓虽不谤方等经典，然多造众恶，无有惭愧；命终时闻大乘十二部经首题名字，又称南无阿弥陀圣号，除多劫罪，往生后，经十小劫，入初地。</w:t>
      </w:r>
    </w:p>
    <w:p w14:paraId="19A2C7EB">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(8)下品中生︰谓毁犯五戒、八戒、具足戒，偷僧祇物，不净说法，无有惭愧；命终时，闻阿弥陀佛十力威德，罪灭往生，经六劫华开，发无上道心。</w:t>
      </w:r>
    </w:p>
    <w:p w14:paraId="3FF86BD1">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(9)下品下生︰谓造五逆十恶，具诸不善，然命终时，至心具足十念，称念南无阿弥陀佛，以此而得罪灭，往生净土，经十二大劫，莲华开敷，发无上菩提心。</w:t>
      </w:r>
    </w:p>
    <w:p w14:paraId="79036497">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【魏源】</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名远达，字良图，号默深。著名学者，中国近代启蒙思想家。</w:t>
      </w:r>
    </w:p>
    <w:p w14:paraId="4ACD86E2">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【不足为训】</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不足：不值得；训：法则，教导，规范。不值得作为行为的准则或榜样。</w:t>
      </w:r>
    </w:p>
    <w:p w14:paraId="52DFDA24">
      <w:pPr>
        <w:rPr>
          <w:rFonts w:ascii="微软雅黑" w:hAnsi="微软雅黑" w:eastAsia="微软雅黑"/>
          <w:sz w:val="24"/>
          <w:szCs w:val="24"/>
        </w:rPr>
      </w:pPr>
    </w:p>
    <w:p w14:paraId="0FA151A6">
      <w:pPr>
        <w:rPr>
          <w:rFonts w:ascii="微软雅黑" w:hAnsi="微软雅黑" w:eastAsia="微软雅黑"/>
          <w:sz w:val="24"/>
          <w:szCs w:val="24"/>
        </w:rPr>
      </w:pPr>
    </w:p>
    <w:p w14:paraId="2D29B57A">
      <w:pPr>
        <w:widowControl/>
        <w:jc w:val="left"/>
        <w:rPr>
          <w:rFonts w:ascii="微软雅黑" w:hAnsi="微软雅黑" w:eastAsia="微软雅黑"/>
          <w:sz w:val="24"/>
          <w:szCs w:val="24"/>
        </w:rPr>
      </w:pPr>
      <w:r>
        <w:rPr>
          <w:rFonts w:ascii="微软雅黑" w:hAnsi="微软雅黑" w:eastAsia="微软雅黑"/>
          <w:sz w:val="24"/>
          <w:szCs w:val="24"/>
        </w:rPr>
        <w:br w:type="page"/>
      </w:r>
    </w:p>
    <w:p w14:paraId="4AD30FB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446" w:name="_Toc10509"/>
      <w:r>
        <w:rPr>
          <w:rFonts w:hint="eastAsia" w:ascii="微软雅黑" w:hAnsi="微软雅黑" w:eastAsia="微软雅黑" w:cs="微软雅黑"/>
          <w:b/>
          <w:bCs/>
          <w:color w:val="C00000"/>
          <w:kern w:val="0"/>
          <w:sz w:val="24"/>
          <w:szCs w:val="24"/>
        </w:rPr>
        <w:t>复叶福备居士书一</w:t>
      </w:r>
      <w:bookmarkEnd w:id="446"/>
    </w:p>
    <w:p w14:paraId="2090D4F1">
      <w:pPr>
        <w:rPr>
          <w:rFonts w:ascii="微软雅黑" w:hAnsi="微软雅黑" w:eastAsia="微软雅黑"/>
          <w:b/>
          <w:bCs/>
          <w:color w:val="C00000"/>
          <w:kern w:val="0"/>
          <w:sz w:val="24"/>
          <w:szCs w:val="24"/>
        </w:rPr>
      </w:pPr>
    </w:p>
    <w:p w14:paraId="7D226985">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汝父已许汝出家，当发至诚恳切心，一心念佛，求生西方极乐世界。一切众生，从无始来，在六道中无业不造。</w:t>
      </w:r>
    </w:p>
    <w:p w14:paraId="309B9A90">
      <w:pPr>
        <w:rPr>
          <w:rFonts w:ascii="微软雅黑" w:hAnsi="微软雅黑" w:eastAsia="微软雅黑"/>
          <w:color w:val="00B050"/>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333333"/>
          <w:sz w:val="24"/>
          <w:szCs w:val="24"/>
        </w:rPr>
        <w:t>你父亲已经允许你出家，应当发至诚恳切的心，一心念佛，求生西方极乐世界。</w:t>
      </w:r>
      <w:r>
        <w:rPr>
          <w:rFonts w:hint="eastAsia" w:ascii="微软雅黑" w:hAnsi="微软雅黑" w:eastAsia="微软雅黑" w:cs="微软雅黑"/>
          <w:sz w:val="24"/>
          <w:szCs w:val="24"/>
        </w:rPr>
        <w:t>一切众生，从无始劫以来，在六道中轮回，无业不造。</w:t>
      </w:r>
    </w:p>
    <w:p w14:paraId="488E799D">
      <w:pPr>
        <w:rPr>
          <w:rFonts w:ascii="微软雅黑" w:hAnsi="微软雅黑" w:eastAsia="微软雅黑"/>
          <w:color w:val="333333"/>
          <w:sz w:val="24"/>
          <w:szCs w:val="24"/>
        </w:rPr>
      </w:pPr>
    </w:p>
    <w:p w14:paraId="7DCACE47">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若无心修行，反不觉得有此种稀奇古怪之恶念。若发心修行，则此种念头更加多些（此系真妄相形而显，非从前无有，但不显耳）。</w:t>
      </w:r>
    </w:p>
    <w:p w14:paraId="695FA3FB">
      <w:pPr>
        <w:rPr>
          <w:rFonts w:ascii="微软雅黑" w:hAnsi="微软雅黑" w:eastAsia="微软雅黑"/>
          <w:sz w:val="24"/>
          <w:szCs w:val="24"/>
        </w:rPr>
      </w:pPr>
      <w:r>
        <w:rPr>
          <w:rFonts w:hint="eastAsia" w:ascii="微软雅黑" w:hAnsi="微软雅黑" w:eastAsia="微软雅黑" w:cs="微软雅黑"/>
          <w:sz w:val="24"/>
          <w:szCs w:val="24"/>
        </w:rPr>
        <w:t>如果无心修行，反而不能觉察出有这些稀奇古怪的恶念；如果发心修行，那么自己就会发现，这些念头反而更多（这是心地趋于清净而容易显露妄念，妄念从前并非没有，只是不能发觉罢了）。</w:t>
      </w:r>
    </w:p>
    <w:p w14:paraId="34E20568">
      <w:pPr>
        <w:rPr>
          <w:rFonts w:ascii="微软雅黑" w:hAnsi="微软雅黑" w:eastAsia="微软雅黑"/>
          <w:color w:val="333333"/>
          <w:sz w:val="24"/>
          <w:szCs w:val="24"/>
        </w:rPr>
      </w:pPr>
    </w:p>
    <w:p w14:paraId="10A7AFC6">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此时当想阿弥陀佛在我面前，不敢有一杂念妄想，至诚恳切念佛圣号（或小声念，或默念）。必须字字句句，心里念得清清楚楚，口里念得清清楚楚，耳朵听得清清楚楚。能如此常念，则一切杂念，自然消灭矣。</w:t>
      </w:r>
    </w:p>
    <w:p w14:paraId="0584152D">
      <w:pPr>
        <w:rPr>
          <w:rFonts w:ascii="微软雅黑" w:hAnsi="微软雅黑" w:eastAsia="微软雅黑"/>
          <w:sz w:val="24"/>
          <w:szCs w:val="24"/>
        </w:rPr>
      </w:pPr>
      <w:r>
        <w:rPr>
          <w:rFonts w:hint="eastAsia" w:ascii="微软雅黑" w:hAnsi="微软雅黑" w:eastAsia="微软雅黑" w:cs="微软雅黑"/>
          <w:sz w:val="24"/>
          <w:szCs w:val="24"/>
        </w:rPr>
        <w:t>这个时候应当想，阿弥陀佛就在我面前，因此不敢有一丝杂念妄想，就会至诚恳切念佛圣号（或小声念，或默念）。必须字字句句，心里念得清清楚楚，口里念得清清楚楚，耳朵听得清清楚楚。能如此常念，则一切杂念，自然就消灭了。</w:t>
      </w:r>
    </w:p>
    <w:p w14:paraId="7E9C49E0">
      <w:pPr>
        <w:rPr>
          <w:rFonts w:ascii="微软雅黑" w:hAnsi="微软雅黑" w:eastAsia="微软雅黑"/>
          <w:color w:val="333333"/>
          <w:sz w:val="24"/>
          <w:szCs w:val="24"/>
        </w:rPr>
      </w:pPr>
    </w:p>
    <w:p w14:paraId="4A0E4C7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当杂念起时，格外提起全副精神念佛，不许他在我心里作怪。果能如此常念，则意地自然清净。</w:t>
      </w:r>
    </w:p>
    <w:p w14:paraId="7C82FD38">
      <w:pPr>
        <w:rPr>
          <w:rFonts w:ascii="微软雅黑" w:hAnsi="微软雅黑" w:eastAsia="微软雅黑"/>
          <w:sz w:val="24"/>
          <w:szCs w:val="24"/>
        </w:rPr>
      </w:pPr>
      <w:r>
        <w:rPr>
          <w:rFonts w:hint="eastAsia" w:ascii="微软雅黑" w:hAnsi="微软雅黑" w:eastAsia="微软雅黑" w:cs="微软雅黑"/>
          <w:sz w:val="24"/>
          <w:szCs w:val="24"/>
        </w:rPr>
        <w:t>当杂念产生时，格外提起全副精神念佛，不许它在我心里作怪。果然能如此常念，则意地里自然清净。</w:t>
      </w:r>
    </w:p>
    <w:p w14:paraId="0DCA234A">
      <w:pPr>
        <w:rPr>
          <w:rFonts w:ascii="微软雅黑" w:hAnsi="微软雅黑" w:eastAsia="微软雅黑"/>
          <w:color w:val="333333"/>
          <w:sz w:val="24"/>
          <w:szCs w:val="24"/>
        </w:rPr>
      </w:pPr>
    </w:p>
    <w:p w14:paraId="18676EC9">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当杂念初起时，如一人与万人敌，不可稍有宽纵之心。否则彼作我主，我受彼害矣。若拌命抵抗，彼当随我所转，即所谓转烦恼为菩提也。</w:t>
      </w:r>
    </w:p>
    <w:p w14:paraId="539B204F">
      <w:pPr>
        <w:rPr>
          <w:rFonts w:ascii="微软雅黑" w:hAnsi="微软雅黑" w:eastAsia="微软雅黑"/>
          <w:sz w:val="24"/>
          <w:szCs w:val="24"/>
        </w:rPr>
      </w:pPr>
      <w:r>
        <w:rPr>
          <w:rFonts w:hint="eastAsia" w:ascii="微软雅黑" w:hAnsi="微软雅黑" w:eastAsia="微软雅黑" w:cs="微软雅黑"/>
          <w:sz w:val="24"/>
          <w:szCs w:val="24"/>
        </w:rPr>
        <w:t>当杂念刚刚生起时，如一人与万人作战，不可稍有宽恕纵容的心。否则它就做了我的主人，我就受它的危害了。如果拼命抵抗，它就会随我所转，即所谓转烦恼为菩提了。</w:t>
      </w:r>
    </w:p>
    <w:p w14:paraId="16A25444">
      <w:pPr>
        <w:rPr>
          <w:rFonts w:ascii="微软雅黑" w:hAnsi="微软雅黑" w:eastAsia="微软雅黑"/>
          <w:color w:val="333333"/>
          <w:sz w:val="24"/>
          <w:szCs w:val="24"/>
        </w:rPr>
      </w:pPr>
    </w:p>
    <w:p w14:paraId="24982828">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汝现能常以如来万德洪名极力抵抗，久而久之，心自清净。心清净已，仍旧念不放松，则业障消而智慧开矣。切不可生急躁心。</w:t>
      </w:r>
    </w:p>
    <w:p w14:paraId="65728AB1">
      <w:pPr>
        <w:rPr>
          <w:rFonts w:ascii="微软雅黑" w:hAnsi="微软雅黑" w:eastAsia="微软雅黑"/>
          <w:sz w:val="24"/>
          <w:szCs w:val="24"/>
        </w:rPr>
      </w:pPr>
      <w:r>
        <w:rPr>
          <w:rFonts w:hint="eastAsia" w:ascii="微软雅黑" w:hAnsi="微软雅黑" w:eastAsia="微软雅黑" w:cs="微软雅黑"/>
          <w:sz w:val="24"/>
          <w:szCs w:val="24"/>
        </w:rPr>
        <w:t>你能常以如来万德洪名极力抵抗，久而久之，心地自然清净。心清净以后，仍旧念佛不放松，就会业障消除而智慧开启了。切不可生急躁心。</w:t>
      </w:r>
    </w:p>
    <w:p w14:paraId="12DA5A24">
      <w:pPr>
        <w:rPr>
          <w:rFonts w:ascii="微软雅黑" w:hAnsi="微软雅黑" w:eastAsia="微软雅黑"/>
          <w:color w:val="333333"/>
          <w:sz w:val="24"/>
          <w:szCs w:val="24"/>
        </w:rPr>
      </w:pPr>
    </w:p>
    <w:p w14:paraId="2F3221C9">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无论在家在庵，必须敬上和下。忍人所不能忍，行人所不能行。代人之劳，成人之美。</w:t>
      </w:r>
    </w:p>
    <w:p w14:paraId="738AC967">
      <w:pPr>
        <w:rPr>
          <w:rFonts w:ascii="微软雅黑" w:hAnsi="微软雅黑" w:eastAsia="微软雅黑"/>
          <w:sz w:val="24"/>
          <w:szCs w:val="24"/>
        </w:rPr>
      </w:pPr>
      <w:r>
        <w:rPr>
          <w:rFonts w:hint="eastAsia" w:ascii="微软雅黑" w:hAnsi="微软雅黑" w:eastAsia="微软雅黑" w:cs="微软雅黑"/>
          <w:sz w:val="24"/>
          <w:szCs w:val="24"/>
        </w:rPr>
        <w:t>无论在家在庵，必须敬上和下，忍人所不能忍，行人所不能行。代人之劳，成人之美。</w:t>
      </w:r>
    </w:p>
    <w:p w14:paraId="7D04D44A">
      <w:pPr>
        <w:rPr>
          <w:rFonts w:ascii="微软雅黑" w:hAnsi="微软雅黑" w:eastAsia="微软雅黑"/>
          <w:color w:val="FF0000"/>
          <w:sz w:val="24"/>
          <w:szCs w:val="24"/>
        </w:rPr>
      </w:pPr>
    </w:p>
    <w:p w14:paraId="5D179452">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静坐常思己过，闲谈不论人非。行住坐卧，穿衣吃饭，从朝至暮，从暮至朝，一句佛号，不令间断。或小声念，或默念，除念佛外，不起别念。</w:t>
      </w:r>
    </w:p>
    <w:p w14:paraId="20C54674">
      <w:pPr>
        <w:rPr>
          <w:rFonts w:ascii="微软雅黑" w:hAnsi="微软雅黑" w:eastAsia="微软雅黑"/>
          <w:sz w:val="24"/>
          <w:szCs w:val="24"/>
        </w:rPr>
      </w:pPr>
      <w:r>
        <w:rPr>
          <w:rFonts w:hint="eastAsia" w:ascii="微软雅黑" w:hAnsi="微软雅黑" w:eastAsia="微软雅黑" w:cs="微软雅黑"/>
          <w:sz w:val="24"/>
          <w:szCs w:val="24"/>
        </w:rPr>
        <w:t>静坐常思己过，闲谈不论人非。行住坐卧，穿衣吃饭，从朝至暮，从暮至朝，一句佛号，不令间断。或者小声念，或者默念，除念佛外，不起别念。</w:t>
      </w:r>
    </w:p>
    <w:p w14:paraId="0D35C215">
      <w:pPr>
        <w:rPr>
          <w:rFonts w:ascii="微软雅黑" w:hAnsi="微软雅黑" w:eastAsia="微软雅黑"/>
          <w:color w:val="FF0000"/>
          <w:sz w:val="24"/>
          <w:szCs w:val="24"/>
        </w:rPr>
      </w:pPr>
    </w:p>
    <w:p w14:paraId="7E1A766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若或妄念一起，当下就要教他消灭。常生惭愧心，及生忏悔心。纵有修持，总觉我工夫很浅，不自矜夸。</w:t>
      </w:r>
    </w:p>
    <w:p w14:paraId="51F36D8A">
      <w:pPr>
        <w:rPr>
          <w:rFonts w:ascii="微软雅黑" w:hAnsi="微软雅黑" w:eastAsia="微软雅黑" w:cs="微软雅黑"/>
          <w:sz w:val="24"/>
          <w:szCs w:val="24"/>
        </w:rPr>
      </w:pPr>
      <w:r>
        <w:rPr>
          <w:rFonts w:hint="eastAsia" w:ascii="微软雅黑" w:hAnsi="微软雅黑" w:eastAsia="微软雅黑" w:cs="微软雅黑"/>
          <w:sz w:val="24"/>
          <w:szCs w:val="24"/>
        </w:rPr>
        <w:t>若或妄念一起，当下就要叫它消灭。常生惭愧心，及生忏悔心。即使有修持，总觉我功夫很浅，不可自夸自大。</w:t>
      </w:r>
    </w:p>
    <w:p w14:paraId="0E6179CE">
      <w:pPr>
        <w:rPr>
          <w:rFonts w:ascii="微软雅黑" w:hAnsi="微软雅黑" w:eastAsia="微软雅黑"/>
          <w:sz w:val="24"/>
          <w:szCs w:val="24"/>
        </w:rPr>
      </w:pPr>
    </w:p>
    <w:p w14:paraId="3657711E">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只管自家，不管人家。只看好样子，不看坏样子。看一切人皆是菩萨，唯我一人实是凡夫。汝果能依我所说而行，决定可生西方极乐世界。</w:t>
      </w:r>
    </w:p>
    <w:p w14:paraId="2C563612">
      <w:pPr>
        <w:rPr>
          <w:rFonts w:ascii="微软雅黑" w:hAnsi="微软雅黑" w:eastAsia="微软雅黑" w:cs="微软雅黑"/>
          <w:sz w:val="24"/>
          <w:szCs w:val="24"/>
        </w:rPr>
      </w:pPr>
      <w:r>
        <w:rPr>
          <w:rFonts w:hint="eastAsia" w:ascii="微软雅黑" w:hAnsi="微软雅黑" w:eastAsia="微软雅黑" w:cs="微软雅黑"/>
          <w:sz w:val="24"/>
          <w:szCs w:val="24"/>
        </w:rPr>
        <w:t>只管自家，不管人家，只看好样子，不看坏样子。看一切人都是菩萨，只有我一人实是凡夫。你果然能依我所说而修行，一定可生西方极乐世界。</w:t>
      </w:r>
    </w:p>
    <w:p w14:paraId="7258A151">
      <w:pPr>
        <w:rPr>
          <w:rFonts w:ascii="微软雅黑" w:hAnsi="微软雅黑" w:eastAsia="微软雅黑"/>
          <w:sz w:val="24"/>
          <w:szCs w:val="24"/>
        </w:rPr>
      </w:pPr>
    </w:p>
    <w:p w14:paraId="09550B6F">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极乐世界无有女人。女人，畜生，生彼世界，皆是童男之相，莲华化生。一从莲华中出生，皆与极乐世界人一样，不是先小后渐长大。</w:t>
      </w:r>
    </w:p>
    <w:p w14:paraId="7E7F6ADA">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极乐世界没有女人。女人，畜生，生到极乐世界，都是童男之相，莲华化生。一从莲华中出生，都与极乐世界的人一样，不是先为小孩，之后渐渐长大。</w:t>
      </w:r>
    </w:p>
    <w:p w14:paraId="7D7BC8D3">
      <w:pPr>
        <w:rPr>
          <w:rFonts w:ascii="微软雅黑" w:hAnsi="微软雅黑" w:eastAsia="微软雅黑"/>
          <w:color w:val="333333"/>
          <w:sz w:val="24"/>
          <w:szCs w:val="24"/>
        </w:rPr>
      </w:pPr>
    </w:p>
    <w:p w14:paraId="5E3AFF2A">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彼世界人无有烦恼，无有妄想，无有造业之事。以仗佛慈力，且极容易生，但以念佛为因。生后见佛闻法，必定圆成佛道。</w:t>
      </w:r>
    </w:p>
    <w:p w14:paraId="6CA9EF23">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极乐世界的人没有烦恼，没有妄想，没有造业之事。因为仗佛慈力，而且很容易往生，只要以念佛为因。往生以后，见佛闻法，必定圆成佛道。</w:t>
      </w:r>
    </w:p>
    <w:p w14:paraId="164899B0">
      <w:pPr>
        <w:rPr>
          <w:rFonts w:ascii="微软雅黑" w:hAnsi="微软雅黑" w:eastAsia="微软雅黑"/>
          <w:color w:val="FF0000"/>
          <w:sz w:val="24"/>
          <w:szCs w:val="24"/>
        </w:rPr>
      </w:pPr>
    </w:p>
    <w:p w14:paraId="6290575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十方世界，唯此最为超胜。一切修持法门，唯此最为易修。而且功德最大。汝且莫听别人话，自可得此最胜益。</w:t>
      </w:r>
    </w:p>
    <w:p w14:paraId="2DDC33A6">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十方世界，唯有这个法门，最为超胜。一切修持法门，唯有这个法门，最容易修持。而且功德最大。你千万不要听别人的话，自然能得到这个最殊胜的利益。</w:t>
      </w:r>
    </w:p>
    <w:p w14:paraId="1B807396">
      <w:pPr>
        <w:rPr>
          <w:rFonts w:ascii="微软雅黑" w:hAnsi="微软雅黑" w:eastAsia="微软雅黑"/>
          <w:sz w:val="24"/>
          <w:szCs w:val="24"/>
        </w:rPr>
      </w:pPr>
    </w:p>
    <w:p w14:paraId="4A700CE4">
      <w:pPr>
        <w:rPr>
          <w:rFonts w:ascii="微软雅黑" w:hAnsi="微软雅黑" w:eastAsia="微软雅黑"/>
          <w:sz w:val="24"/>
          <w:szCs w:val="24"/>
        </w:rPr>
      </w:pPr>
    </w:p>
    <w:p w14:paraId="3A98DD77">
      <w:pPr>
        <w:widowControl/>
        <w:jc w:val="left"/>
        <w:rPr>
          <w:rFonts w:ascii="微软雅黑" w:hAnsi="微软雅黑" w:eastAsia="微软雅黑"/>
          <w:sz w:val="24"/>
          <w:szCs w:val="24"/>
        </w:rPr>
      </w:pPr>
      <w:r>
        <w:rPr>
          <w:rFonts w:ascii="微软雅黑" w:hAnsi="微软雅黑" w:eastAsia="微软雅黑"/>
          <w:sz w:val="24"/>
          <w:szCs w:val="24"/>
        </w:rPr>
        <w:br w:type="page"/>
      </w:r>
    </w:p>
    <w:p w14:paraId="3809290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447" w:name="_Toc19121"/>
      <w:r>
        <w:rPr>
          <w:rFonts w:hint="eastAsia" w:ascii="微软雅黑" w:hAnsi="微软雅黑" w:eastAsia="微软雅黑" w:cs="微软雅黑"/>
          <w:b/>
          <w:bCs/>
          <w:color w:val="C00000"/>
          <w:kern w:val="0"/>
          <w:sz w:val="24"/>
          <w:szCs w:val="24"/>
        </w:rPr>
        <w:t>复叶福备居士书二</w:t>
      </w:r>
      <w:bookmarkEnd w:id="447"/>
    </w:p>
    <w:p w14:paraId="334A8DEC">
      <w:pPr>
        <w:rPr>
          <w:rFonts w:ascii="微软雅黑" w:hAnsi="微软雅黑" w:eastAsia="微软雅黑"/>
          <w:b/>
          <w:bCs/>
          <w:color w:val="C00000"/>
          <w:kern w:val="0"/>
          <w:sz w:val="24"/>
          <w:szCs w:val="24"/>
        </w:rPr>
      </w:pPr>
    </w:p>
    <w:p w14:paraId="7E5F0EA0">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昨日当家师以汝书交光，光阅之，知强盗来抢汝物，一无所失。对房老太婆，抢去一箱及诸衣物。此即三宝加被之明证。</w:t>
      </w:r>
    </w:p>
    <w:p w14:paraId="4341331B">
      <w:pPr>
        <w:rPr>
          <w:rFonts w:ascii="微软雅黑" w:hAnsi="微软雅黑" w:eastAsia="微软雅黑"/>
          <w:color w:val="333333"/>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333333"/>
          <w:sz w:val="24"/>
          <w:szCs w:val="24"/>
        </w:rPr>
        <w:t>昨天当家师将你的信交给我，我看了，知道强盗来抢你的东西，但一点损失都没有。对面房里的老太婆，被抢去一箱东西和许多衣物。这就是三宝加被的明证。</w:t>
      </w:r>
    </w:p>
    <w:p w14:paraId="72281195">
      <w:pPr>
        <w:rPr>
          <w:rFonts w:ascii="微软雅黑" w:hAnsi="微软雅黑" w:eastAsia="微软雅黑"/>
          <w:color w:val="333333"/>
          <w:sz w:val="24"/>
          <w:szCs w:val="24"/>
        </w:rPr>
      </w:pPr>
    </w:p>
    <w:p w14:paraId="7A8F6B0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但当勉力念佛及念观世音菩萨，何可妄生怖畏，欲移他处。你看那里是安乐处。幸此处淡薄，尚无大祸。若在富庵，恐更危险。</w:t>
      </w:r>
    </w:p>
    <w:p w14:paraId="3B50B9D6">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只应当努力念佛以及念观世音菩萨，怎么能妄生怖畏，想要移居到其他地方。你看哪里是安乐之处。幸好这个地方没钱，还没什么大祸。如果是在有钱的庵中，恐怕会更加危险。</w:t>
      </w:r>
    </w:p>
    <w:p w14:paraId="786C3B41">
      <w:pPr>
        <w:rPr>
          <w:rFonts w:ascii="微软雅黑" w:hAnsi="微软雅黑" w:eastAsia="微软雅黑"/>
          <w:color w:val="FF0000"/>
          <w:sz w:val="24"/>
          <w:szCs w:val="24"/>
        </w:rPr>
      </w:pPr>
    </w:p>
    <w:p w14:paraId="3CCBF0B3">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苏州景德路合发纸店郭振声，民十九年陪彼本家一老头来皈依。光为彼说，现在是一个患难世道，当至诚念佛并念观音圣号，即可逢凶化吉，遇难成祥。</w:t>
      </w:r>
    </w:p>
    <w:p w14:paraId="36E182AF">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苏州景德路合发纸店的郭振声，民国十九年，陪他本家的一位老头来皈依。我对他说，现在是一个患难世道，应当至诚念佛并念观世音菩萨圣号，就可逢凶化吉，遇难成祥。</w:t>
      </w:r>
    </w:p>
    <w:p w14:paraId="568F6130">
      <w:pPr>
        <w:rPr>
          <w:rFonts w:ascii="微软雅黑" w:hAnsi="微软雅黑" w:eastAsia="微软雅黑"/>
          <w:color w:val="333333"/>
          <w:sz w:val="24"/>
          <w:szCs w:val="24"/>
        </w:rPr>
      </w:pPr>
    </w:p>
    <w:p w14:paraId="4E2F4038">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次年腊月去上海，上海战事起，不能回苏。至二十一年春，不能不回来。火车路断，坐小火轮，绕嘉兴回苏。</w:t>
      </w:r>
    </w:p>
    <w:p w14:paraId="2218CF4F">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第二年腊月，他去上海，上海战事发起，不能回苏州。到了民国二十一年春，不能不回来。但火车不通，就坐小火轮，绕嘉兴回苏州。</w:t>
      </w:r>
    </w:p>
    <w:p w14:paraId="69DBCB48">
      <w:pPr>
        <w:rPr>
          <w:rFonts w:ascii="微软雅黑" w:hAnsi="微软雅黑" w:eastAsia="微软雅黑"/>
          <w:color w:val="333333"/>
          <w:sz w:val="24"/>
          <w:szCs w:val="24"/>
        </w:rPr>
      </w:pPr>
    </w:p>
    <w:p w14:paraId="5B6E25DF">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但轮船来去，常被强盗抢。振声怕抢，心中默念观音圣号。不久强盗来，一船人通抢得精光。</w:t>
      </w:r>
    </w:p>
    <w:p w14:paraId="606192F0">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但轮船来来去去，常被强盗抢。郭振声怕被抢，就心中默念观世音菩萨圣号。不久强盗来了，一船人全都被抢得精光。</w:t>
      </w:r>
    </w:p>
    <w:p w14:paraId="07DDD9DB">
      <w:pPr>
        <w:rPr>
          <w:rFonts w:ascii="微软雅黑" w:hAnsi="微软雅黑" w:eastAsia="微软雅黑"/>
          <w:color w:val="333333"/>
          <w:sz w:val="24"/>
          <w:szCs w:val="24"/>
        </w:rPr>
      </w:pPr>
    </w:p>
    <w:p w14:paraId="6CCB67A1">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振声大胖子，穿的皮袍子，在人众中，强盗并不问他。可知念南无观世音菩萨，决定能蒙菩萨加被，不至或有意外之祸。</w:t>
      </w:r>
    </w:p>
    <w:p w14:paraId="71320639">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郭振声是个大胖子，穿的皮袍子，在人群中，强盗并不问他。可知念南无观世音菩萨，决定能够蒙菩萨加被，不至于或有意外灾祸。</w:t>
      </w:r>
    </w:p>
    <w:p w14:paraId="1BFC8898">
      <w:pPr>
        <w:rPr>
          <w:rFonts w:ascii="微软雅黑" w:hAnsi="微软雅黑" w:eastAsia="微软雅黑"/>
          <w:color w:val="333333"/>
          <w:sz w:val="24"/>
          <w:szCs w:val="24"/>
        </w:rPr>
      </w:pPr>
    </w:p>
    <w:p w14:paraId="2D95CEC7">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汝信，光看过，今欲复汝，遍寻无有。因思此系菩萨示汝一心念佛念菩萨防祸保身之兆。汝果至诚，强盗见汝，或看不见，或看见是他不要的东西，不至于汝有所损伤。</w:t>
      </w:r>
    </w:p>
    <w:p w14:paraId="044C9594">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你的信，我看过了，现在想回你的信，却到处找不到你的信。因此想到这是菩萨开示你一心念佛，念菩萨，防祸保身的征兆。你果真至诚，强盗遇见你，或者看不见，或者看见是他不要的东西，不至于对你有所损伤。</w:t>
      </w:r>
    </w:p>
    <w:p w14:paraId="00EDD6E0">
      <w:pPr>
        <w:rPr>
          <w:rFonts w:ascii="微软雅黑" w:hAnsi="微软雅黑" w:eastAsia="微软雅黑"/>
          <w:color w:val="333333"/>
          <w:sz w:val="24"/>
          <w:szCs w:val="24"/>
        </w:rPr>
      </w:pPr>
    </w:p>
    <w:p w14:paraId="1F5680A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现在无论何人，都要念阿弥陀佛，及念观世音菩萨为靠山。但一心常念，不必怖畏。</w:t>
      </w:r>
    </w:p>
    <w:p w14:paraId="439DB935">
      <w:pPr>
        <w:rPr>
          <w:rFonts w:ascii="微软雅黑" w:hAnsi="微软雅黑" w:eastAsia="微软雅黑" w:cs="Arial"/>
          <w:color w:val="333333"/>
          <w:sz w:val="24"/>
          <w:szCs w:val="24"/>
        </w:rPr>
      </w:pPr>
      <w:r>
        <w:rPr>
          <w:rFonts w:hint="eastAsia" w:ascii="微软雅黑" w:hAnsi="微软雅黑" w:eastAsia="微软雅黑" w:cs="微软雅黑"/>
          <w:color w:val="333333"/>
          <w:sz w:val="24"/>
          <w:szCs w:val="24"/>
        </w:rPr>
        <w:t>现在无论什么人，都要念阿弥陀佛，以及念观世音菩萨作为靠山。只要一心常念，不必害怕。</w:t>
      </w:r>
    </w:p>
    <w:p w14:paraId="62DA952D">
      <w:pPr>
        <w:rPr>
          <w:rFonts w:hint="eastAsia" w:ascii="微软雅黑" w:hAnsi="微软雅黑" w:eastAsia="微软雅黑"/>
          <w:sz w:val="24"/>
          <w:szCs w:val="24"/>
          <w:lang w:val="en-US" w:eastAsia="zh-CN"/>
        </w:rPr>
      </w:pPr>
    </w:p>
    <w:p w14:paraId="31A0CF52">
      <w:pPr>
        <w:rPr>
          <w:rFonts w:ascii="微软雅黑" w:hAnsi="微软雅黑" w:eastAsia="微软雅黑"/>
          <w:sz w:val="24"/>
          <w:szCs w:val="24"/>
        </w:rPr>
      </w:pPr>
    </w:p>
    <w:p w14:paraId="0B9E4DA4">
      <w:pPr>
        <w:widowControl/>
        <w:jc w:val="left"/>
        <w:rPr>
          <w:rFonts w:ascii="微软雅黑" w:hAnsi="微软雅黑" w:eastAsia="微软雅黑"/>
          <w:sz w:val="24"/>
          <w:szCs w:val="24"/>
        </w:rPr>
      </w:pPr>
      <w:r>
        <w:rPr>
          <w:rFonts w:ascii="微软雅黑" w:hAnsi="微软雅黑" w:eastAsia="微软雅黑"/>
          <w:sz w:val="24"/>
          <w:szCs w:val="24"/>
        </w:rPr>
        <w:br w:type="page"/>
      </w:r>
    </w:p>
    <w:p w14:paraId="1178B04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48" w:name="_Toc15724"/>
      <w:r>
        <w:rPr>
          <w:rFonts w:ascii="微软雅黑" w:hAnsi="微软雅黑" w:eastAsia="微软雅黑" w:cs="宋体"/>
          <w:b/>
          <w:color w:val="C00000"/>
          <w:kern w:val="0"/>
          <w:sz w:val="24"/>
          <w:szCs w:val="24"/>
        </w:rPr>
        <w:t>复叶聘臣居士书</w:t>
      </w:r>
      <w:bookmarkEnd w:id="448"/>
    </w:p>
    <w:p w14:paraId="67928660">
      <w:pPr>
        <w:rPr>
          <w:rFonts w:ascii="微软雅黑" w:hAnsi="微软雅黑" w:eastAsia="微软雅黑" w:cs="宋体"/>
          <w:b/>
          <w:color w:val="C00000"/>
          <w:kern w:val="0"/>
          <w:sz w:val="24"/>
          <w:szCs w:val="24"/>
        </w:rPr>
      </w:pPr>
    </w:p>
    <w:p w14:paraId="2C78674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佛念众生，比众生念佛，当切百千万倍。若肯依佛言教，念佛求生西方，决不至仍留娑婆，何特于光乎哉。</w:t>
      </w:r>
    </w:p>
    <w:p w14:paraId="522C3953">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333333"/>
          <w:sz w:val="24"/>
          <w:szCs w:val="24"/>
        </w:rPr>
        <w:t>佛念众生，比众生念佛，当迫切百千万倍。如果肯依照佛的言教，念佛求生西方，决定不至于仍然留在娑婆世界，哪里只是我呢？</w:t>
      </w:r>
    </w:p>
    <w:p w14:paraId="21F37F5A">
      <w:pPr>
        <w:rPr>
          <w:rFonts w:ascii="微软雅黑" w:hAnsi="微软雅黑" w:eastAsia="微软雅黑" w:cs="Arial"/>
          <w:color w:val="333333"/>
          <w:sz w:val="24"/>
          <w:szCs w:val="24"/>
        </w:rPr>
      </w:pPr>
    </w:p>
    <w:p w14:paraId="5A48F04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所言寂照不二，真俗圆融之义，下文极为发挥显示，何不体认以求了解乎。今先将此四字之义说明，则自势如破竹，一了俱了矣。</w:t>
      </w:r>
    </w:p>
    <w:p w14:paraId="2E3383C9">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w:t>
      </w:r>
      <w:r>
        <w:rPr>
          <w:rFonts w:hint="eastAsia" w:ascii="微软雅黑" w:hAnsi="微软雅黑" w:eastAsia="微软雅黑" w:cs="Arial"/>
          <w:color w:val="333333"/>
          <w:sz w:val="24"/>
          <w:szCs w:val="24"/>
        </w:rPr>
        <w:t>重刻安士全书序一</w:t>
      </w:r>
      <w:r>
        <w:rPr>
          <w:rFonts w:ascii="微软雅黑" w:hAnsi="微软雅黑" w:eastAsia="微软雅黑" w:cs="Arial"/>
          <w:color w:val="333333"/>
          <w:sz w:val="24"/>
          <w:szCs w:val="24"/>
        </w:rPr>
        <w:t>》中</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所说</w:t>
      </w:r>
      <w:r>
        <w:rPr>
          <w:rFonts w:hint="eastAsia" w:ascii="微软雅黑" w:hAnsi="微软雅黑" w:eastAsia="微软雅黑" w:cs="Arial"/>
          <w:color w:val="333333"/>
          <w:sz w:val="24"/>
          <w:szCs w:val="24"/>
        </w:rPr>
        <w:t>的“</w:t>
      </w:r>
      <w:r>
        <w:rPr>
          <w:rFonts w:ascii="微软雅黑" w:hAnsi="微软雅黑" w:eastAsia="微软雅黑" w:cs="Arial"/>
          <w:color w:val="333333"/>
          <w:sz w:val="24"/>
          <w:szCs w:val="24"/>
        </w:rPr>
        <w:t>寂照不二，真俗圆融</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的义理，在下文</w:t>
      </w:r>
      <w:r>
        <w:rPr>
          <w:rFonts w:hint="eastAsia" w:ascii="微软雅黑" w:hAnsi="微软雅黑" w:eastAsia="微软雅黑" w:cs="Arial"/>
          <w:color w:val="333333"/>
          <w:sz w:val="24"/>
          <w:szCs w:val="24"/>
        </w:rPr>
        <w:t>中</w:t>
      </w:r>
      <w:r>
        <w:rPr>
          <w:rFonts w:ascii="微软雅黑" w:hAnsi="微软雅黑" w:eastAsia="微软雅黑" w:cs="Arial"/>
          <w:color w:val="333333"/>
          <w:sz w:val="24"/>
          <w:szCs w:val="24"/>
        </w:rPr>
        <w:t>极为发挥显示，为什么不体认以求了解呢？现今先将“寂照真俗”这四个字的意义说明，就自然</w:t>
      </w:r>
      <w:r>
        <w:rPr>
          <w:rFonts w:hint="eastAsia" w:ascii="微软雅黑" w:hAnsi="微软雅黑" w:eastAsia="微软雅黑" w:cs="Arial"/>
          <w:color w:val="333333"/>
          <w:sz w:val="24"/>
          <w:szCs w:val="24"/>
        </w:rPr>
        <w:t>会</w:t>
      </w:r>
      <w:r>
        <w:rPr>
          <w:rFonts w:ascii="微软雅黑" w:hAnsi="微软雅黑" w:eastAsia="微软雅黑" w:cs="Arial"/>
          <w:color w:val="333333"/>
          <w:sz w:val="24"/>
          <w:szCs w:val="24"/>
        </w:rPr>
        <w:t>势如破竹，一明白</w:t>
      </w:r>
      <w:r>
        <w:rPr>
          <w:rFonts w:hint="eastAsia" w:ascii="微软雅黑" w:hAnsi="微软雅黑" w:eastAsia="微软雅黑" w:cs="Arial"/>
          <w:color w:val="333333"/>
          <w:sz w:val="24"/>
          <w:szCs w:val="24"/>
        </w:rPr>
        <w:t>就</w:t>
      </w:r>
      <w:r>
        <w:rPr>
          <w:rFonts w:ascii="微软雅黑" w:hAnsi="微软雅黑" w:eastAsia="微软雅黑" w:cs="Arial"/>
          <w:color w:val="333333"/>
          <w:sz w:val="24"/>
          <w:szCs w:val="24"/>
        </w:rPr>
        <w:t>全都明白了。</w:t>
      </w:r>
    </w:p>
    <w:p w14:paraId="0CC951EF">
      <w:pPr>
        <w:rPr>
          <w:rFonts w:ascii="微软雅黑" w:hAnsi="微软雅黑" w:eastAsia="微软雅黑" w:cs="Arial"/>
          <w:color w:val="FF0000"/>
          <w:sz w:val="24"/>
          <w:szCs w:val="24"/>
        </w:rPr>
      </w:pPr>
    </w:p>
    <w:p w14:paraId="2A014D0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上说吾心本具之道，与吾心固有之法，原是寂照不二，真俗圆融。何名为寂，即吾不生不灭之心体。有生灭便不名寂。何名为照，即吾了了常知之心相。不了了常知，便不名照。</w:t>
      </w:r>
    </w:p>
    <w:p w14:paraId="1C32518A">
      <w:pPr>
        <w:rPr>
          <w:rFonts w:ascii="微软雅黑" w:hAnsi="微软雅黑" w:eastAsia="微软雅黑" w:cs="Arial"/>
          <w:color w:val="333333"/>
          <w:sz w:val="24"/>
          <w:szCs w:val="24"/>
        </w:rPr>
      </w:pPr>
      <w:r>
        <w:rPr>
          <w:rFonts w:ascii="微软雅黑" w:hAnsi="微软雅黑" w:eastAsia="微软雅黑" w:cs="Arial"/>
          <w:color w:val="333333"/>
          <w:sz w:val="24"/>
          <w:szCs w:val="24"/>
        </w:rPr>
        <w:t>上</w:t>
      </w:r>
      <w:r>
        <w:rPr>
          <w:rFonts w:hint="eastAsia" w:ascii="微软雅黑" w:hAnsi="微软雅黑" w:eastAsia="微软雅黑" w:cs="Arial"/>
          <w:color w:val="333333"/>
          <w:sz w:val="24"/>
          <w:szCs w:val="24"/>
        </w:rPr>
        <w:t>文</w:t>
      </w:r>
      <w:r>
        <w:rPr>
          <w:rFonts w:ascii="微软雅黑" w:hAnsi="微软雅黑" w:eastAsia="微软雅黑" w:cs="Arial"/>
          <w:color w:val="333333"/>
          <w:sz w:val="24"/>
          <w:szCs w:val="24"/>
        </w:rPr>
        <w:t>说</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吾心本具之道</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与</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吾心固有之法</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，原是</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寂照不二，真俗圆融</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。什么是寂？就是我们不生不灭的心体。有生灭就不名为寂。什么是照？就是我们了了常知的心相。不能了了常知，就不名为照。</w:t>
      </w:r>
    </w:p>
    <w:p w14:paraId="1BD3531A">
      <w:pPr>
        <w:rPr>
          <w:rFonts w:ascii="微软雅黑" w:hAnsi="微软雅黑" w:eastAsia="微软雅黑" w:cs="Arial"/>
          <w:color w:val="333333"/>
          <w:sz w:val="24"/>
          <w:szCs w:val="24"/>
        </w:rPr>
      </w:pPr>
    </w:p>
    <w:p w14:paraId="24ED68A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何名为真，即常寂常照之心体，原是真空无相，一法不立。何名为俗，俗即假义，谓虽则一法不立，而复万法俱备，万德圆彰（万法万德即事相也，事故名俗）。</w:t>
      </w:r>
    </w:p>
    <w:p w14:paraId="68E89041">
      <w:pPr>
        <w:rPr>
          <w:rFonts w:ascii="微软雅黑" w:hAnsi="微软雅黑" w:eastAsia="微软雅黑" w:cs="Arial"/>
          <w:color w:val="333333"/>
          <w:sz w:val="24"/>
          <w:szCs w:val="24"/>
        </w:rPr>
      </w:pPr>
      <w:r>
        <w:rPr>
          <w:rFonts w:ascii="微软雅黑" w:hAnsi="微软雅黑" w:eastAsia="微软雅黑" w:cs="Arial"/>
          <w:color w:val="333333"/>
          <w:sz w:val="24"/>
          <w:szCs w:val="24"/>
        </w:rPr>
        <w:t>什么是真？就是常寂常照的心体，原本是真空无相，一法不立。什么是俗？俗就是假</w:t>
      </w:r>
      <w:r>
        <w:rPr>
          <w:rFonts w:hint="eastAsia" w:ascii="微软雅黑" w:hAnsi="微软雅黑" w:eastAsia="微软雅黑" w:cs="Arial"/>
          <w:color w:val="333333"/>
          <w:sz w:val="24"/>
          <w:szCs w:val="24"/>
        </w:rPr>
        <w:t>的意思</w:t>
      </w:r>
      <w:r>
        <w:rPr>
          <w:rFonts w:ascii="微软雅黑" w:hAnsi="微软雅黑" w:eastAsia="微软雅黑" w:cs="Arial"/>
          <w:color w:val="333333"/>
          <w:sz w:val="24"/>
          <w:szCs w:val="24"/>
        </w:rPr>
        <w:t>，虽然</w:t>
      </w:r>
      <w:r>
        <w:rPr>
          <w:rFonts w:hint="eastAsia" w:ascii="微软雅黑" w:hAnsi="微软雅黑" w:eastAsia="微软雅黑" w:cs="Arial"/>
          <w:color w:val="333333"/>
          <w:sz w:val="24"/>
          <w:szCs w:val="24"/>
        </w:rPr>
        <w:t>说</w:t>
      </w:r>
      <w:r>
        <w:rPr>
          <w:rFonts w:ascii="微软雅黑" w:hAnsi="微软雅黑" w:eastAsia="微软雅黑" w:cs="Arial"/>
          <w:color w:val="333333"/>
          <w:sz w:val="24"/>
          <w:szCs w:val="24"/>
        </w:rPr>
        <w:t>一法不立，而又万法俱备，万德圆彰（万法万德就是事相，</w:t>
      </w:r>
      <w:r>
        <w:rPr>
          <w:rFonts w:hint="eastAsia" w:ascii="微软雅黑" w:hAnsi="微软雅黑" w:eastAsia="微软雅黑" w:cs="Arial"/>
          <w:color w:val="333333"/>
          <w:sz w:val="24"/>
          <w:szCs w:val="24"/>
        </w:rPr>
        <w:t>因为</w:t>
      </w:r>
      <w:r>
        <w:rPr>
          <w:rFonts w:ascii="微软雅黑" w:hAnsi="微软雅黑" w:eastAsia="微软雅黑" w:cs="Arial"/>
          <w:color w:val="333333"/>
          <w:sz w:val="24"/>
          <w:szCs w:val="24"/>
        </w:rPr>
        <w:t>是事相，所以名为俗）。</w:t>
      </w:r>
    </w:p>
    <w:p w14:paraId="6DCC7567">
      <w:pPr>
        <w:rPr>
          <w:rFonts w:ascii="微软雅黑" w:hAnsi="微软雅黑" w:eastAsia="微软雅黑" w:cs="Arial"/>
          <w:color w:val="333333"/>
          <w:sz w:val="24"/>
          <w:szCs w:val="24"/>
        </w:rPr>
      </w:pPr>
    </w:p>
    <w:p w14:paraId="1D64DF4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寂即是体。照即是体之相状与力用耳。此体相用三，原是一法。具此三义，故曰寂照不二。</w:t>
      </w:r>
    </w:p>
    <w:p w14:paraId="31FC35AB">
      <w:pPr>
        <w:rPr>
          <w:rFonts w:ascii="微软雅黑" w:hAnsi="微软雅黑" w:eastAsia="微软雅黑" w:cs="Arial"/>
          <w:color w:val="333333"/>
          <w:sz w:val="24"/>
          <w:szCs w:val="24"/>
        </w:rPr>
      </w:pPr>
      <w:r>
        <w:rPr>
          <w:rFonts w:ascii="微软雅黑" w:hAnsi="微软雅黑" w:eastAsia="微软雅黑" w:cs="Arial"/>
          <w:color w:val="333333"/>
          <w:sz w:val="24"/>
          <w:szCs w:val="24"/>
        </w:rPr>
        <w:t>寂就是心体。照就是心体的相状与力用。这体、相、用三者，原</w:t>
      </w:r>
      <w:r>
        <w:rPr>
          <w:rFonts w:hint="eastAsia" w:ascii="微软雅黑" w:hAnsi="微软雅黑" w:eastAsia="微软雅黑" w:cs="Arial"/>
          <w:color w:val="333333"/>
          <w:sz w:val="24"/>
          <w:szCs w:val="24"/>
        </w:rPr>
        <w:t>本</w:t>
      </w:r>
      <w:r>
        <w:rPr>
          <w:rFonts w:ascii="微软雅黑" w:hAnsi="微软雅黑" w:eastAsia="微软雅黑" w:cs="Arial"/>
          <w:color w:val="333333"/>
          <w:sz w:val="24"/>
          <w:szCs w:val="24"/>
        </w:rPr>
        <w:t>是一法。具</w:t>
      </w:r>
      <w:r>
        <w:rPr>
          <w:rFonts w:hint="eastAsia" w:ascii="微软雅黑" w:hAnsi="微软雅黑" w:eastAsia="微软雅黑" w:cs="Arial"/>
          <w:color w:val="333333"/>
          <w:sz w:val="24"/>
          <w:szCs w:val="24"/>
        </w:rPr>
        <w:t>有这</w:t>
      </w:r>
      <w:r>
        <w:rPr>
          <w:rFonts w:ascii="微软雅黑" w:hAnsi="微软雅黑" w:eastAsia="微软雅黑" w:cs="Arial"/>
          <w:color w:val="333333"/>
          <w:sz w:val="24"/>
          <w:szCs w:val="24"/>
        </w:rPr>
        <w:t>三义，所以说</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寂照不二</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w:t>
      </w:r>
    </w:p>
    <w:p w14:paraId="62D6F631">
      <w:pPr>
        <w:rPr>
          <w:rFonts w:ascii="微软雅黑" w:hAnsi="微软雅黑" w:eastAsia="微软雅黑" w:cs="Arial"/>
          <w:color w:val="FF0000"/>
          <w:sz w:val="24"/>
          <w:szCs w:val="24"/>
        </w:rPr>
      </w:pPr>
    </w:p>
    <w:p w14:paraId="4E8B5DB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真即是理性。俗即是事修。此理性本具事修之道。此事修方显理性之德（所谓全性起修，全修在性也）。故曰真俗圆融也。</w:t>
      </w:r>
    </w:p>
    <w:p w14:paraId="4B9DF7B8">
      <w:pPr>
        <w:rPr>
          <w:rFonts w:ascii="微软雅黑" w:hAnsi="微软雅黑" w:eastAsia="微软雅黑" w:cs="Arial"/>
          <w:color w:val="333333"/>
          <w:sz w:val="24"/>
          <w:szCs w:val="24"/>
        </w:rPr>
      </w:pPr>
      <w:r>
        <w:rPr>
          <w:rFonts w:ascii="微软雅黑" w:hAnsi="微软雅黑" w:eastAsia="微软雅黑" w:cs="Arial"/>
          <w:color w:val="333333"/>
          <w:sz w:val="24"/>
          <w:szCs w:val="24"/>
        </w:rPr>
        <w:t>真就是理性。俗就是事修。这个理性本来具足事修之道。由</w:t>
      </w:r>
      <w:r>
        <w:rPr>
          <w:rFonts w:hint="eastAsia" w:ascii="微软雅黑" w:hAnsi="微软雅黑" w:eastAsia="微软雅黑" w:cs="Arial"/>
          <w:color w:val="333333"/>
          <w:sz w:val="24"/>
          <w:szCs w:val="24"/>
        </w:rPr>
        <w:t>此</w:t>
      </w:r>
      <w:r>
        <w:rPr>
          <w:rFonts w:ascii="微软雅黑" w:hAnsi="微软雅黑" w:eastAsia="微软雅黑" w:cs="Arial"/>
          <w:color w:val="333333"/>
          <w:sz w:val="24"/>
          <w:szCs w:val="24"/>
        </w:rPr>
        <w:t>事修方才开显理性之德（所谓</w:t>
      </w:r>
      <w:r>
        <w:rPr>
          <w:rFonts w:hint="eastAsia" w:ascii="微软雅黑" w:hAnsi="微软雅黑" w:eastAsia="微软雅黑" w:cs="Arial"/>
          <w:color w:val="333333"/>
          <w:sz w:val="24"/>
          <w:szCs w:val="24"/>
        </w:rPr>
        <w:t>由</w:t>
      </w:r>
      <w:r>
        <w:rPr>
          <w:rFonts w:ascii="微软雅黑" w:hAnsi="微软雅黑" w:eastAsia="微软雅黑" w:cs="Arial"/>
          <w:color w:val="333333"/>
          <w:sz w:val="24"/>
          <w:szCs w:val="24"/>
        </w:rPr>
        <w:t>全体性德起修，全部修德在于</w:t>
      </w:r>
      <w:r>
        <w:rPr>
          <w:rFonts w:hint="eastAsia" w:ascii="微软雅黑" w:hAnsi="微软雅黑" w:eastAsia="微软雅黑" w:cs="Arial"/>
          <w:color w:val="333333"/>
          <w:sz w:val="24"/>
          <w:szCs w:val="24"/>
        </w:rPr>
        <w:t>彰显</w:t>
      </w:r>
      <w:r>
        <w:rPr>
          <w:rFonts w:ascii="微软雅黑" w:hAnsi="微软雅黑" w:eastAsia="微软雅黑" w:cs="Arial"/>
          <w:color w:val="333333"/>
          <w:sz w:val="24"/>
          <w:szCs w:val="24"/>
        </w:rPr>
        <w:t>性德）。所以说</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真俗圆融”。</w:t>
      </w:r>
    </w:p>
    <w:p w14:paraId="4C4EF69E">
      <w:pPr>
        <w:rPr>
          <w:rFonts w:ascii="微软雅黑" w:hAnsi="微软雅黑" w:eastAsia="微软雅黑" w:cs="Arial"/>
          <w:color w:val="333333"/>
          <w:sz w:val="24"/>
          <w:szCs w:val="24"/>
        </w:rPr>
      </w:pPr>
    </w:p>
    <w:p w14:paraId="667F38E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下去离念离情，不生不灭，谓此寂照真俗之体相理事，均皆离念离情，不生不灭也。详观下喻，并所断之数句，自可了然于心矣。</w:t>
      </w:r>
    </w:p>
    <w:p w14:paraId="09E9A47F">
      <w:pPr>
        <w:rPr>
          <w:rFonts w:ascii="微软雅黑" w:hAnsi="微软雅黑" w:eastAsia="微软雅黑" w:cs="Arial"/>
          <w:color w:val="333333"/>
          <w:sz w:val="24"/>
          <w:szCs w:val="24"/>
        </w:rPr>
      </w:pPr>
      <w:r>
        <w:rPr>
          <w:rFonts w:ascii="微软雅黑" w:hAnsi="微软雅黑" w:eastAsia="微软雅黑" w:cs="Arial"/>
          <w:color w:val="333333"/>
          <w:sz w:val="24"/>
          <w:szCs w:val="24"/>
        </w:rPr>
        <w:t>下面</w:t>
      </w:r>
      <w:r>
        <w:rPr>
          <w:rFonts w:hint="eastAsia" w:ascii="微软雅黑" w:hAnsi="微软雅黑" w:eastAsia="微软雅黑" w:cs="Arial"/>
          <w:color w:val="333333"/>
          <w:sz w:val="24"/>
          <w:szCs w:val="24"/>
        </w:rPr>
        <w:t>说的</w:t>
      </w:r>
      <w:r>
        <w:rPr>
          <w:rFonts w:ascii="微软雅黑" w:hAnsi="微软雅黑" w:eastAsia="微软雅黑" w:cs="Arial"/>
          <w:color w:val="333333"/>
          <w:sz w:val="24"/>
          <w:szCs w:val="24"/>
        </w:rPr>
        <w:t>“离念离情，不生不灭”，是说这个</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寂照真俗</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的心体</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心相，理性</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事修，都是离念离情，不生不灭的。详看下面的</w:t>
      </w:r>
      <w:r>
        <w:rPr>
          <w:rFonts w:hint="eastAsia" w:ascii="微软雅黑" w:hAnsi="微软雅黑" w:eastAsia="微软雅黑" w:cs="Arial"/>
          <w:color w:val="333333"/>
          <w:sz w:val="24"/>
          <w:szCs w:val="24"/>
        </w:rPr>
        <w:t>譬</w:t>
      </w:r>
      <w:r>
        <w:rPr>
          <w:rFonts w:ascii="微软雅黑" w:hAnsi="微软雅黑" w:eastAsia="微软雅黑" w:cs="Arial"/>
          <w:color w:val="333333"/>
          <w:sz w:val="24"/>
          <w:szCs w:val="24"/>
        </w:rPr>
        <w:t>喻</w:t>
      </w:r>
      <w:r>
        <w:rPr>
          <w:rFonts w:ascii="微软雅黑" w:hAnsi="微软雅黑" w:eastAsia="微软雅黑" w:cs="Arial"/>
          <w:color w:val="7F7F7F"/>
          <w:sz w:val="24"/>
          <w:szCs w:val="24"/>
        </w:rPr>
        <w:t>（明镜</w:t>
      </w:r>
      <w:r>
        <w:rPr>
          <w:rFonts w:hint="eastAsia" w:ascii="微软雅黑" w:hAnsi="微软雅黑" w:eastAsia="微软雅黑" w:cs="Arial"/>
          <w:color w:val="7F7F7F"/>
          <w:sz w:val="24"/>
          <w:szCs w:val="24"/>
        </w:rPr>
        <w:t>、</w:t>
      </w:r>
      <w:r>
        <w:rPr>
          <w:rFonts w:ascii="微软雅黑" w:hAnsi="微软雅黑" w:eastAsia="微软雅黑" w:cs="Arial"/>
          <w:color w:val="7F7F7F"/>
          <w:sz w:val="24"/>
          <w:szCs w:val="24"/>
        </w:rPr>
        <w:t>太虚）</w:t>
      </w:r>
      <w:r>
        <w:rPr>
          <w:rFonts w:ascii="微软雅黑" w:hAnsi="微软雅黑" w:eastAsia="微软雅黑" w:cs="Arial"/>
          <w:color w:val="333333"/>
          <w:sz w:val="24"/>
          <w:szCs w:val="24"/>
        </w:rPr>
        <w:t>，以及所判定的几句话</w:t>
      </w:r>
      <w:r>
        <w:rPr>
          <w:rFonts w:ascii="微软雅黑" w:hAnsi="微软雅黑" w:eastAsia="微软雅黑" w:cs="Arial"/>
          <w:color w:val="7F7F7F"/>
          <w:sz w:val="24"/>
          <w:szCs w:val="24"/>
        </w:rPr>
        <w:t>（</w:t>
      </w:r>
      <w:r>
        <w:rPr>
          <w:rFonts w:hint="eastAsia" w:ascii="微软雅黑" w:hAnsi="微软雅黑" w:eastAsia="微软雅黑" w:cs="Arial"/>
          <w:color w:val="7F7F7F"/>
          <w:sz w:val="24"/>
          <w:szCs w:val="24"/>
        </w:rPr>
        <w:t>注1</w:t>
      </w:r>
      <w:r>
        <w:rPr>
          <w:rFonts w:ascii="微软雅黑" w:hAnsi="微软雅黑" w:eastAsia="微软雅黑" w:cs="Arial"/>
          <w:color w:val="7F7F7F"/>
          <w:sz w:val="24"/>
          <w:szCs w:val="24"/>
        </w:rPr>
        <w:t>）</w:t>
      </w:r>
      <w:r>
        <w:rPr>
          <w:rFonts w:ascii="微软雅黑" w:hAnsi="微软雅黑" w:eastAsia="微软雅黑" w:cs="Arial"/>
          <w:color w:val="333333"/>
          <w:sz w:val="24"/>
          <w:szCs w:val="24"/>
        </w:rPr>
        <w:t>，</w:t>
      </w:r>
      <w:r>
        <w:rPr>
          <w:rFonts w:hint="eastAsia" w:ascii="微软雅黑" w:hAnsi="微软雅黑" w:eastAsia="微软雅黑" w:cs="Arial"/>
          <w:color w:val="333333"/>
          <w:sz w:val="24"/>
          <w:szCs w:val="24"/>
        </w:rPr>
        <w:t>心中</w:t>
      </w:r>
      <w:r>
        <w:rPr>
          <w:rFonts w:ascii="微软雅黑" w:hAnsi="微软雅黑" w:eastAsia="微软雅黑" w:cs="Arial"/>
          <w:color w:val="333333"/>
          <w:sz w:val="24"/>
          <w:szCs w:val="24"/>
        </w:rPr>
        <w:t>自然可以明了了。</w:t>
      </w:r>
    </w:p>
    <w:p w14:paraId="04A22547">
      <w:pPr>
        <w:rPr>
          <w:rFonts w:ascii="微软雅黑" w:hAnsi="微软雅黑" w:eastAsia="微软雅黑" w:cs="Arial"/>
          <w:color w:val="333333"/>
          <w:sz w:val="24"/>
          <w:szCs w:val="24"/>
        </w:rPr>
      </w:pPr>
    </w:p>
    <w:p w14:paraId="301363B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如仍不了，则是宿欠修习。但至诚恳切持佛名号，待业障一消，则明如观火，必有相视而笑之一日也。</w:t>
      </w:r>
    </w:p>
    <w:p w14:paraId="49B32F03">
      <w:pPr>
        <w:rPr>
          <w:rFonts w:ascii="微软雅黑" w:hAnsi="微软雅黑" w:eastAsia="微软雅黑" w:cs="Arial"/>
          <w:color w:val="333333"/>
          <w:sz w:val="24"/>
          <w:szCs w:val="24"/>
        </w:rPr>
      </w:pPr>
      <w:r>
        <w:rPr>
          <w:rFonts w:ascii="微软雅黑" w:hAnsi="微软雅黑" w:eastAsia="微软雅黑" w:cs="Arial"/>
          <w:color w:val="333333"/>
          <w:sz w:val="24"/>
          <w:szCs w:val="24"/>
        </w:rPr>
        <w:t>如果仍然不明白，就是宿世欠缺修习。只要至诚恳切持佛名号</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等到业障一消</w:t>
      </w:r>
      <w:r>
        <w:rPr>
          <w:rFonts w:hint="eastAsia" w:ascii="微软雅黑" w:hAnsi="微软雅黑" w:eastAsia="微软雅黑" w:cs="Arial"/>
          <w:color w:val="333333"/>
          <w:sz w:val="24"/>
          <w:szCs w:val="24"/>
        </w:rPr>
        <w:t>除</w:t>
      </w:r>
      <w:r>
        <w:rPr>
          <w:rFonts w:ascii="微软雅黑" w:hAnsi="微软雅黑" w:eastAsia="微软雅黑" w:cs="Arial"/>
          <w:color w:val="333333"/>
          <w:sz w:val="24"/>
          <w:szCs w:val="24"/>
        </w:rPr>
        <w:t>，就</w:t>
      </w:r>
      <w:r>
        <w:rPr>
          <w:rFonts w:hint="eastAsia" w:ascii="微软雅黑" w:hAnsi="微软雅黑" w:eastAsia="微软雅黑" w:cs="Arial"/>
          <w:color w:val="333333"/>
          <w:sz w:val="24"/>
          <w:szCs w:val="24"/>
        </w:rPr>
        <w:t>会</w:t>
      </w:r>
      <w:r>
        <w:rPr>
          <w:rFonts w:ascii="微软雅黑" w:hAnsi="微软雅黑" w:eastAsia="微软雅黑" w:cs="Arial"/>
          <w:color w:val="333333"/>
          <w:sz w:val="24"/>
          <w:szCs w:val="24"/>
        </w:rPr>
        <w:t>明如观火，必有相视而笑的一天啊！</w:t>
      </w:r>
    </w:p>
    <w:p w14:paraId="7F4CC66F">
      <w:pPr>
        <w:rPr>
          <w:rFonts w:ascii="微软雅黑" w:hAnsi="微软雅黑" w:eastAsia="微软雅黑" w:cs="Arial"/>
          <w:color w:val="333333"/>
          <w:sz w:val="24"/>
          <w:szCs w:val="24"/>
        </w:rPr>
      </w:pPr>
    </w:p>
    <w:p w14:paraId="27965F6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此鹦鹉，由遇阿难，为说四谛法，生欢喜，并平常见僧欢喜，预报家人之功德。即得七返生六欲天，然后生人中，证阿罗汉。是知了生死之难。</w:t>
      </w:r>
    </w:p>
    <w:p w14:paraId="5169AF84">
      <w:pPr>
        <w:rPr>
          <w:rFonts w:ascii="微软雅黑" w:hAnsi="微软雅黑" w:eastAsia="微软雅黑" w:cs="Arial"/>
          <w:color w:val="333333"/>
          <w:sz w:val="24"/>
          <w:szCs w:val="24"/>
        </w:rPr>
      </w:pPr>
      <w:r>
        <w:rPr>
          <w:rFonts w:ascii="微软雅黑" w:hAnsi="微软雅黑" w:eastAsia="微软雅黑" w:cs="Arial"/>
          <w:color w:val="333333"/>
          <w:sz w:val="24"/>
          <w:szCs w:val="24"/>
        </w:rPr>
        <w:t>这只鹦鹉，由于遇到阿难尊者，为它宣说四谛法，生欢喜心，以及平常见到僧人就欢喜，预报家人的功德。即得七次往返生到六欲天，然后生到人中，证</w:t>
      </w:r>
      <w:r>
        <w:rPr>
          <w:rFonts w:hint="eastAsia" w:ascii="微软雅黑" w:hAnsi="微软雅黑" w:eastAsia="微软雅黑" w:cs="Arial"/>
          <w:color w:val="333333"/>
          <w:sz w:val="24"/>
          <w:szCs w:val="24"/>
        </w:rPr>
        <w:t>得</w:t>
      </w:r>
      <w:r>
        <w:rPr>
          <w:rFonts w:ascii="微软雅黑" w:hAnsi="微软雅黑" w:eastAsia="微软雅黑" w:cs="Arial"/>
          <w:color w:val="333333"/>
          <w:sz w:val="24"/>
          <w:szCs w:val="24"/>
        </w:rPr>
        <w:t>阿罗汉果。所以须知了生死之难。</w:t>
      </w:r>
    </w:p>
    <w:p w14:paraId="6C7BF722">
      <w:pPr>
        <w:rPr>
          <w:rFonts w:ascii="微软雅黑" w:hAnsi="微软雅黑" w:eastAsia="微软雅黑" w:cs="Arial"/>
          <w:color w:val="333333"/>
          <w:sz w:val="24"/>
          <w:szCs w:val="24"/>
        </w:rPr>
      </w:pPr>
    </w:p>
    <w:p w14:paraId="0B7F4C4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七返六欲天，其为年月莫能算也（人间五十年，四王一昼夜，上皆加一倍，忉利一百，夜摩二百，兜率四百，化乐八百，他化一千六百。又寿长亦加倍，四王五百岁，忉利一千岁，以上各加倍）。此系小乘法，任运自力了生死者。</w:t>
      </w:r>
    </w:p>
    <w:p w14:paraId="21045ACC">
      <w:pPr>
        <w:rPr>
          <w:rFonts w:ascii="微软雅黑" w:hAnsi="微软雅黑" w:eastAsia="微软雅黑" w:cs="Arial"/>
          <w:color w:val="333333"/>
          <w:sz w:val="24"/>
          <w:szCs w:val="24"/>
        </w:rPr>
      </w:pPr>
      <w:r>
        <w:rPr>
          <w:rFonts w:ascii="微软雅黑" w:hAnsi="微软雅黑" w:eastAsia="微软雅黑" w:cs="Arial"/>
          <w:color w:val="333333"/>
          <w:sz w:val="24"/>
          <w:szCs w:val="24"/>
        </w:rPr>
        <w:t>七次往返生到六欲天，</w:t>
      </w:r>
      <w:r>
        <w:rPr>
          <w:rFonts w:hint="eastAsia" w:ascii="微软雅黑" w:hAnsi="微软雅黑" w:eastAsia="微软雅黑" w:cs="Arial"/>
          <w:color w:val="333333"/>
          <w:sz w:val="24"/>
          <w:szCs w:val="24"/>
        </w:rPr>
        <w:t>经过的</w:t>
      </w:r>
      <w:r>
        <w:rPr>
          <w:rFonts w:ascii="微软雅黑" w:hAnsi="微软雅黑" w:eastAsia="微软雅黑" w:cs="Arial"/>
          <w:color w:val="333333"/>
          <w:sz w:val="24"/>
          <w:szCs w:val="24"/>
        </w:rPr>
        <w:t>年月</w:t>
      </w:r>
      <w:r>
        <w:rPr>
          <w:rFonts w:hint="eastAsia" w:ascii="微软雅黑" w:hAnsi="微软雅黑" w:eastAsia="微软雅黑" w:cs="Arial"/>
          <w:color w:val="333333"/>
          <w:sz w:val="24"/>
          <w:szCs w:val="24"/>
        </w:rPr>
        <w:t>无法</w:t>
      </w:r>
      <w:r>
        <w:rPr>
          <w:rFonts w:ascii="微软雅黑" w:hAnsi="微软雅黑" w:eastAsia="微软雅黑" w:cs="Arial"/>
          <w:color w:val="333333"/>
          <w:sz w:val="24"/>
          <w:szCs w:val="24"/>
        </w:rPr>
        <w:t>计算（人间五十年，是四天王的一昼夜，向上都是增加一倍</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忉利天一昼夜，人间一百年</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夜摩</w:t>
      </w:r>
      <w:r>
        <w:rPr>
          <w:rFonts w:hint="eastAsia" w:ascii="微软雅黑" w:hAnsi="微软雅黑" w:eastAsia="微软雅黑" w:cs="Arial"/>
          <w:color w:val="333333"/>
          <w:sz w:val="24"/>
          <w:szCs w:val="24"/>
        </w:rPr>
        <w:t>天一昼夜，人间</w:t>
      </w:r>
      <w:r>
        <w:rPr>
          <w:rFonts w:ascii="微软雅黑" w:hAnsi="微软雅黑" w:eastAsia="微软雅黑" w:cs="Arial"/>
          <w:color w:val="333333"/>
          <w:sz w:val="24"/>
          <w:szCs w:val="24"/>
        </w:rPr>
        <w:t>二百年</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兜率天</w:t>
      </w:r>
      <w:r>
        <w:rPr>
          <w:rFonts w:hint="eastAsia" w:ascii="微软雅黑" w:hAnsi="微软雅黑" w:eastAsia="微软雅黑" w:cs="Arial"/>
          <w:color w:val="333333"/>
          <w:sz w:val="24"/>
          <w:szCs w:val="24"/>
        </w:rPr>
        <w:t>一昼夜，人间</w:t>
      </w:r>
      <w:r>
        <w:rPr>
          <w:rFonts w:ascii="微软雅黑" w:hAnsi="微软雅黑" w:eastAsia="微软雅黑" w:cs="Arial"/>
          <w:color w:val="333333"/>
          <w:sz w:val="24"/>
          <w:szCs w:val="24"/>
        </w:rPr>
        <w:t>四百年</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化乐天</w:t>
      </w:r>
      <w:r>
        <w:rPr>
          <w:rFonts w:hint="eastAsia" w:ascii="微软雅黑" w:hAnsi="微软雅黑" w:eastAsia="微软雅黑" w:cs="Arial"/>
          <w:color w:val="333333"/>
          <w:sz w:val="24"/>
          <w:szCs w:val="24"/>
        </w:rPr>
        <w:t>一昼夜，人间</w:t>
      </w:r>
      <w:r>
        <w:rPr>
          <w:rFonts w:ascii="微软雅黑" w:hAnsi="微软雅黑" w:eastAsia="微软雅黑" w:cs="Arial"/>
          <w:color w:val="333333"/>
          <w:sz w:val="24"/>
          <w:szCs w:val="24"/>
        </w:rPr>
        <w:t>八百年</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他化天</w:t>
      </w:r>
      <w:r>
        <w:rPr>
          <w:rFonts w:hint="eastAsia" w:ascii="微软雅黑" w:hAnsi="微软雅黑" w:eastAsia="微软雅黑" w:cs="Arial"/>
          <w:color w:val="333333"/>
          <w:sz w:val="24"/>
          <w:szCs w:val="24"/>
        </w:rPr>
        <w:t>一昼夜，人间</w:t>
      </w:r>
      <w:r>
        <w:rPr>
          <w:rFonts w:ascii="微软雅黑" w:hAnsi="微软雅黑" w:eastAsia="微软雅黑" w:cs="Arial"/>
          <w:color w:val="333333"/>
          <w:sz w:val="24"/>
          <w:szCs w:val="24"/>
        </w:rPr>
        <w:t>一千六百年。</w:t>
      </w:r>
      <w:r>
        <w:rPr>
          <w:rFonts w:hint="eastAsia" w:ascii="微软雅黑" w:hAnsi="微软雅黑" w:eastAsia="微软雅黑" w:cs="Arial"/>
          <w:color w:val="333333"/>
          <w:sz w:val="24"/>
          <w:szCs w:val="24"/>
        </w:rPr>
        <w:t>另外，</w:t>
      </w:r>
      <w:r>
        <w:rPr>
          <w:rFonts w:ascii="微软雅黑" w:hAnsi="微软雅黑" w:eastAsia="微软雅黑" w:cs="Arial"/>
          <w:color w:val="333333"/>
          <w:sz w:val="24"/>
          <w:szCs w:val="24"/>
        </w:rPr>
        <w:t>寿</w:t>
      </w:r>
      <w:r>
        <w:rPr>
          <w:rFonts w:hint="eastAsia" w:ascii="微软雅黑" w:hAnsi="微软雅黑" w:eastAsia="微软雅黑" w:cs="Arial"/>
          <w:color w:val="333333"/>
          <w:sz w:val="24"/>
          <w:szCs w:val="24"/>
        </w:rPr>
        <w:t>长</w:t>
      </w:r>
      <w:r>
        <w:rPr>
          <w:rFonts w:ascii="微软雅黑" w:hAnsi="微软雅黑" w:eastAsia="微软雅黑" w:cs="Arial"/>
          <w:color w:val="333333"/>
          <w:sz w:val="24"/>
          <w:szCs w:val="24"/>
        </w:rPr>
        <w:t>也加倍，四天王天</w:t>
      </w:r>
      <w:r>
        <w:rPr>
          <w:rFonts w:hint="eastAsia" w:ascii="微软雅黑" w:hAnsi="微软雅黑" w:eastAsia="微软雅黑" w:cs="Arial"/>
          <w:color w:val="333333"/>
          <w:sz w:val="24"/>
          <w:szCs w:val="24"/>
        </w:rPr>
        <w:t>寿长</w:t>
      </w:r>
      <w:r>
        <w:rPr>
          <w:rFonts w:ascii="微软雅黑" w:hAnsi="微软雅黑" w:eastAsia="微软雅黑" w:cs="Arial"/>
          <w:color w:val="333333"/>
          <w:sz w:val="24"/>
          <w:szCs w:val="24"/>
        </w:rPr>
        <w:t>五百岁，忉利天</w:t>
      </w:r>
      <w:r>
        <w:rPr>
          <w:rFonts w:hint="eastAsia" w:ascii="微软雅黑" w:hAnsi="微软雅黑" w:eastAsia="微软雅黑" w:cs="Arial"/>
          <w:color w:val="333333"/>
          <w:sz w:val="24"/>
          <w:szCs w:val="24"/>
        </w:rPr>
        <w:t>寿长</w:t>
      </w:r>
      <w:r>
        <w:rPr>
          <w:rFonts w:ascii="微软雅黑" w:hAnsi="微软雅黑" w:eastAsia="微软雅黑" w:cs="Arial"/>
          <w:color w:val="333333"/>
          <w:sz w:val="24"/>
          <w:szCs w:val="24"/>
        </w:rPr>
        <w:t>一千岁，以上各各加倍增寿）。这是小乘法，任运自力了生死的情</w:t>
      </w:r>
      <w:r>
        <w:rPr>
          <w:rFonts w:hint="eastAsia" w:ascii="微软雅黑" w:hAnsi="微软雅黑" w:eastAsia="微软雅黑" w:cs="Arial"/>
          <w:color w:val="333333"/>
          <w:sz w:val="24"/>
          <w:szCs w:val="24"/>
        </w:rPr>
        <w:t>形</w:t>
      </w:r>
      <w:r>
        <w:rPr>
          <w:rFonts w:ascii="微软雅黑" w:hAnsi="微软雅黑" w:eastAsia="微软雅黑" w:cs="Arial"/>
          <w:color w:val="333333"/>
          <w:sz w:val="24"/>
          <w:szCs w:val="24"/>
        </w:rPr>
        <w:t>。</w:t>
      </w:r>
    </w:p>
    <w:p w14:paraId="6D9AA25C">
      <w:pPr>
        <w:rPr>
          <w:rFonts w:ascii="微软雅黑" w:hAnsi="微软雅黑" w:eastAsia="微软雅黑" w:cs="Arial"/>
          <w:color w:val="333333"/>
          <w:sz w:val="24"/>
          <w:szCs w:val="24"/>
        </w:rPr>
      </w:pPr>
    </w:p>
    <w:p w14:paraId="6BE94DB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若生信发愿，念佛求生西方，则无有不于现生即生西方者。生西方，则生死已了矣。</w:t>
      </w:r>
    </w:p>
    <w:p w14:paraId="38A53560">
      <w:pPr>
        <w:rPr>
          <w:rFonts w:ascii="微软雅黑" w:hAnsi="微软雅黑" w:eastAsia="微软雅黑" w:cs="Arial"/>
          <w:color w:val="333333"/>
          <w:sz w:val="24"/>
          <w:szCs w:val="24"/>
        </w:rPr>
      </w:pPr>
      <w:r>
        <w:rPr>
          <w:rFonts w:ascii="微软雅黑" w:hAnsi="微软雅黑" w:eastAsia="微软雅黑" w:cs="Arial"/>
          <w:color w:val="333333"/>
          <w:sz w:val="24"/>
          <w:szCs w:val="24"/>
        </w:rPr>
        <w:t>如果生信发愿，念佛求生西方，</w:t>
      </w:r>
      <w:r>
        <w:rPr>
          <w:rFonts w:hint="eastAsia" w:ascii="微软雅黑" w:hAnsi="微软雅黑" w:eastAsia="微软雅黑" w:cs="Arial"/>
          <w:color w:val="333333"/>
          <w:sz w:val="24"/>
          <w:szCs w:val="24"/>
        </w:rPr>
        <w:t>就</w:t>
      </w:r>
      <w:r>
        <w:rPr>
          <w:rFonts w:ascii="微软雅黑" w:hAnsi="微软雅黑" w:eastAsia="微软雅黑" w:cs="Arial"/>
          <w:color w:val="333333"/>
          <w:sz w:val="24"/>
          <w:szCs w:val="24"/>
        </w:rPr>
        <w:t>没有不在这一生往生西方的。生到西方，</w:t>
      </w:r>
      <w:r>
        <w:rPr>
          <w:rFonts w:hint="eastAsia" w:ascii="微软雅黑" w:hAnsi="微软雅黑" w:eastAsia="微软雅黑" w:cs="Arial"/>
          <w:color w:val="333333"/>
          <w:sz w:val="24"/>
          <w:szCs w:val="24"/>
        </w:rPr>
        <w:t>就</w:t>
      </w:r>
      <w:r>
        <w:rPr>
          <w:rFonts w:ascii="微软雅黑" w:hAnsi="微软雅黑" w:eastAsia="微软雅黑" w:cs="Arial"/>
          <w:color w:val="333333"/>
          <w:sz w:val="24"/>
          <w:szCs w:val="24"/>
        </w:rPr>
        <w:t>已</w:t>
      </w:r>
      <w:r>
        <w:rPr>
          <w:rFonts w:hint="eastAsia" w:ascii="微软雅黑" w:hAnsi="微软雅黑" w:eastAsia="微软雅黑" w:cs="Arial"/>
          <w:color w:val="333333"/>
          <w:sz w:val="24"/>
          <w:szCs w:val="24"/>
        </w:rPr>
        <w:t>经</w:t>
      </w:r>
      <w:r>
        <w:rPr>
          <w:rFonts w:ascii="微软雅黑" w:hAnsi="微软雅黑" w:eastAsia="微软雅黑" w:cs="Arial"/>
          <w:color w:val="333333"/>
          <w:sz w:val="24"/>
          <w:szCs w:val="24"/>
        </w:rPr>
        <w:t>了生死了。</w:t>
      </w:r>
    </w:p>
    <w:p w14:paraId="23806C04">
      <w:pPr>
        <w:rPr>
          <w:rFonts w:ascii="微软雅黑" w:hAnsi="微软雅黑" w:eastAsia="微软雅黑" w:cs="Arial"/>
          <w:color w:val="333333"/>
          <w:sz w:val="24"/>
          <w:szCs w:val="24"/>
        </w:rPr>
      </w:pPr>
    </w:p>
    <w:p w14:paraId="0FDCA1B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当发恳切心。此念佛法门，实为佛大慈悲，普度一切无力了生死之众生，而令其即生速了之无上要道也。</w:t>
      </w:r>
    </w:p>
    <w:p w14:paraId="2B3B50E4">
      <w:pPr>
        <w:rPr>
          <w:rFonts w:ascii="微软雅黑" w:hAnsi="微软雅黑" w:eastAsia="微软雅黑" w:cs="Arial"/>
          <w:color w:val="333333"/>
          <w:sz w:val="24"/>
          <w:szCs w:val="24"/>
        </w:rPr>
      </w:pPr>
      <w:r>
        <w:rPr>
          <w:rFonts w:ascii="微软雅黑" w:hAnsi="微软雅黑" w:eastAsia="微软雅黑" w:cs="Arial"/>
          <w:color w:val="333333"/>
          <w:sz w:val="24"/>
          <w:szCs w:val="24"/>
        </w:rPr>
        <w:t>应当发起恳切心。这个念佛法门，实在是佛陀大慈悲，普度一切没有能力了生死的众生，而令他们当生快速了生死的无上要道啊！</w:t>
      </w:r>
    </w:p>
    <w:p w14:paraId="797A103C">
      <w:pPr>
        <w:rPr>
          <w:rFonts w:ascii="微软雅黑" w:hAnsi="微软雅黑" w:eastAsia="微软雅黑" w:cs="Arial"/>
          <w:color w:val="333333"/>
          <w:sz w:val="24"/>
          <w:szCs w:val="24"/>
        </w:rPr>
      </w:pPr>
    </w:p>
    <w:p w14:paraId="5BE993A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四谛者，苦集灭道是。此四法，皆是审实不虚，故名为谛。谛即审实之义故。又有以理为谛者，谓其真实不虚之理也。</w:t>
      </w:r>
    </w:p>
    <w:p w14:paraId="570B93A7">
      <w:pPr>
        <w:rPr>
          <w:rFonts w:ascii="微软雅黑" w:hAnsi="微软雅黑" w:eastAsia="微软雅黑" w:cs="Arial"/>
          <w:color w:val="333333"/>
          <w:sz w:val="24"/>
          <w:szCs w:val="24"/>
        </w:rPr>
      </w:pPr>
      <w:r>
        <w:rPr>
          <w:rFonts w:ascii="微软雅黑" w:hAnsi="微软雅黑" w:eastAsia="微软雅黑" w:cs="Arial"/>
          <w:color w:val="333333"/>
          <w:sz w:val="24"/>
          <w:szCs w:val="24"/>
        </w:rPr>
        <w:t>四谛</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就是苦、集、灭、道。这四法，都是真实不虚</w:t>
      </w:r>
      <w:r>
        <w:rPr>
          <w:rFonts w:hint="eastAsia" w:ascii="微软雅黑" w:hAnsi="微软雅黑" w:eastAsia="微软雅黑" w:cs="Arial"/>
          <w:color w:val="333333"/>
          <w:sz w:val="24"/>
          <w:szCs w:val="24"/>
        </w:rPr>
        <w:t>的</w:t>
      </w:r>
      <w:r>
        <w:rPr>
          <w:rFonts w:ascii="微软雅黑" w:hAnsi="微软雅黑" w:eastAsia="微软雅黑" w:cs="Arial"/>
          <w:color w:val="333333"/>
          <w:sz w:val="24"/>
          <w:szCs w:val="24"/>
        </w:rPr>
        <w:t>，所以名为谛。谛就是</w:t>
      </w:r>
      <w:r>
        <w:rPr>
          <w:rFonts w:hint="eastAsia" w:ascii="微软雅黑" w:hAnsi="微软雅黑" w:eastAsia="微软雅黑" w:cs="Arial"/>
          <w:color w:val="333333"/>
          <w:sz w:val="24"/>
          <w:szCs w:val="24"/>
        </w:rPr>
        <w:t>真</w:t>
      </w:r>
      <w:r>
        <w:rPr>
          <w:rFonts w:ascii="微软雅黑" w:hAnsi="微软雅黑" w:eastAsia="微软雅黑" w:cs="Arial"/>
          <w:color w:val="333333"/>
          <w:sz w:val="24"/>
          <w:szCs w:val="24"/>
        </w:rPr>
        <w:t>实的意思。又有人</w:t>
      </w:r>
      <w:r>
        <w:rPr>
          <w:rFonts w:hint="eastAsia" w:ascii="微软雅黑" w:hAnsi="微软雅黑" w:eastAsia="微软雅黑" w:cs="Arial"/>
          <w:color w:val="333333"/>
          <w:sz w:val="24"/>
          <w:szCs w:val="24"/>
        </w:rPr>
        <w:t>把</w:t>
      </w:r>
      <w:r>
        <w:rPr>
          <w:rFonts w:ascii="微软雅黑" w:hAnsi="微软雅黑" w:eastAsia="微软雅黑" w:cs="Arial"/>
          <w:color w:val="333333"/>
          <w:sz w:val="24"/>
          <w:szCs w:val="24"/>
        </w:rPr>
        <w:t>理作为谛，</w:t>
      </w:r>
      <w:r>
        <w:rPr>
          <w:rFonts w:hint="eastAsia" w:ascii="微软雅黑" w:hAnsi="微软雅黑" w:eastAsia="微软雅黑" w:cs="Arial"/>
          <w:color w:val="333333"/>
          <w:sz w:val="24"/>
          <w:szCs w:val="24"/>
        </w:rPr>
        <w:t>认为谛</w:t>
      </w:r>
      <w:r>
        <w:rPr>
          <w:rFonts w:ascii="微软雅黑" w:hAnsi="微软雅黑" w:eastAsia="微软雅黑" w:cs="Arial"/>
          <w:color w:val="333333"/>
          <w:sz w:val="24"/>
          <w:szCs w:val="24"/>
        </w:rPr>
        <w:t>是真实不虚</w:t>
      </w:r>
      <w:r>
        <w:rPr>
          <w:rFonts w:hint="eastAsia" w:ascii="微软雅黑" w:hAnsi="微软雅黑" w:eastAsia="微软雅黑" w:cs="Arial"/>
          <w:color w:val="333333"/>
          <w:sz w:val="24"/>
          <w:szCs w:val="24"/>
        </w:rPr>
        <w:t>的</w:t>
      </w:r>
      <w:r>
        <w:rPr>
          <w:rFonts w:ascii="微软雅黑" w:hAnsi="微软雅黑" w:eastAsia="微软雅黑" w:cs="Arial"/>
          <w:color w:val="333333"/>
          <w:sz w:val="24"/>
          <w:szCs w:val="24"/>
        </w:rPr>
        <w:t>理。</w:t>
      </w:r>
    </w:p>
    <w:p w14:paraId="04D5F9CF">
      <w:pPr>
        <w:rPr>
          <w:rFonts w:ascii="微软雅黑" w:hAnsi="微软雅黑" w:eastAsia="微软雅黑" w:cs="Arial"/>
          <w:color w:val="333333"/>
          <w:sz w:val="24"/>
          <w:szCs w:val="24"/>
        </w:rPr>
      </w:pPr>
    </w:p>
    <w:p w14:paraId="25FD3D3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苦，即指吾人所得之色身，并所住之国土，无不是苦。集者，聚集也，谓由不了真空，于诸境界起贪瞋痴也。灭者，灭除烦恼，得证不生不灭之理性也。道者，能通之义，谓修戒定慧道，即可断贪瞋痴之集，证不生不灭之理性。以出离此苦世界，与脱离此苦报身也。</w:t>
      </w:r>
    </w:p>
    <w:p w14:paraId="4879A5E3">
      <w:pPr>
        <w:rPr>
          <w:rFonts w:ascii="微软雅黑" w:hAnsi="微软雅黑" w:eastAsia="微软雅黑" w:cs="Arial"/>
          <w:color w:val="333333"/>
          <w:sz w:val="24"/>
          <w:szCs w:val="24"/>
        </w:rPr>
      </w:pPr>
      <w:r>
        <w:rPr>
          <w:rFonts w:ascii="微软雅黑" w:hAnsi="微软雅黑" w:eastAsia="微软雅黑" w:cs="Arial"/>
          <w:color w:val="333333"/>
          <w:sz w:val="24"/>
          <w:szCs w:val="24"/>
        </w:rPr>
        <w:t>苦</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就是指我们所感得的色身，以及所居住的国土，无不是苦</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集</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聚集</w:t>
      </w:r>
      <w:r>
        <w:rPr>
          <w:rFonts w:hint="eastAsia" w:ascii="微软雅黑" w:hAnsi="微软雅黑" w:eastAsia="微软雅黑" w:cs="Arial"/>
          <w:color w:val="333333"/>
          <w:sz w:val="24"/>
          <w:szCs w:val="24"/>
        </w:rPr>
        <w:t>的意思</w:t>
      </w:r>
      <w:r>
        <w:rPr>
          <w:rFonts w:ascii="微软雅黑" w:hAnsi="微软雅黑" w:eastAsia="微软雅黑" w:cs="Arial"/>
          <w:color w:val="333333"/>
          <w:sz w:val="24"/>
          <w:szCs w:val="24"/>
        </w:rPr>
        <w:t>，就是由于不明白真空之理，对于诸多境界生起贪瞋痴</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灭</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灭除烦恼，证得不生不灭的理性</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道</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能通</w:t>
      </w:r>
      <w:r>
        <w:rPr>
          <w:rFonts w:hint="eastAsia" w:ascii="微软雅黑" w:hAnsi="微软雅黑" w:eastAsia="微软雅黑" w:cs="Arial"/>
          <w:color w:val="333333"/>
          <w:sz w:val="24"/>
          <w:szCs w:val="24"/>
        </w:rPr>
        <w:t>的意思</w:t>
      </w:r>
      <w:r>
        <w:rPr>
          <w:rFonts w:ascii="微软雅黑" w:hAnsi="微软雅黑" w:eastAsia="微软雅黑" w:cs="Arial"/>
          <w:color w:val="333333"/>
          <w:sz w:val="24"/>
          <w:szCs w:val="24"/>
        </w:rPr>
        <w:t>，就是修习戒定慧之道，就可以断除贪瞋痴之集，证得不生不灭的理性。来出离这个苦世界，</w:t>
      </w:r>
      <w:r>
        <w:rPr>
          <w:rFonts w:hint="eastAsia" w:ascii="微软雅黑" w:hAnsi="微软雅黑" w:eastAsia="微软雅黑" w:cs="Arial"/>
          <w:color w:val="333333"/>
          <w:sz w:val="24"/>
          <w:szCs w:val="24"/>
        </w:rPr>
        <w:t>以及</w:t>
      </w:r>
      <w:r>
        <w:rPr>
          <w:rFonts w:ascii="微软雅黑" w:hAnsi="微软雅黑" w:eastAsia="微软雅黑" w:cs="Arial"/>
          <w:color w:val="333333"/>
          <w:sz w:val="24"/>
          <w:szCs w:val="24"/>
        </w:rPr>
        <w:t>脱离这个苦报身。</w:t>
      </w:r>
    </w:p>
    <w:p w14:paraId="01E205AD">
      <w:pPr>
        <w:rPr>
          <w:rFonts w:ascii="微软雅黑" w:hAnsi="微软雅黑" w:eastAsia="微软雅黑" w:cs="Arial"/>
          <w:color w:val="333333"/>
          <w:sz w:val="24"/>
          <w:szCs w:val="24"/>
        </w:rPr>
      </w:pPr>
    </w:p>
    <w:p w14:paraId="2CD2FE3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此四，皆先果后因以说。集是苦因，苦是集果。道是灭因，灭是道果。作此说者，令其知苦断集。慕灭修道也。</w:t>
      </w:r>
    </w:p>
    <w:p w14:paraId="5F75C927">
      <w:pPr>
        <w:rPr>
          <w:rFonts w:ascii="微软雅黑" w:hAnsi="微软雅黑" w:eastAsia="微软雅黑" w:cs="Arial"/>
          <w:color w:val="333333"/>
          <w:sz w:val="24"/>
          <w:szCs w:val="24"/>
        </w:rPr>
      </w:pPr>
      <w:r>
        <w:rPr>
          <w:rFonts w:ascii="微软雅黑" w:hAnsi="微软雅黑" w:eastAsia="微软雅黑" w:cs="Arial"/>
          <w:color w:val="333333"/>
          <w:sz w:val="24"/>
          <w:szCs w:val="24"/>
        </w:rPr>
        <w:t>这四谛，都是先说果，后说因。集是苦</w:t>
      </w:r>
      <w:r>
        <w:rPr>
          <w:rFonts w:hint="eastAsia" w:ascii="微软雅黑" w:hAnsi="微软雅黑" w:eastAsia="微软雅黑" w:cs="Arial"/>
          <w:color w:val="333333"/>
          <w:sz w:val="24"/>
          <w:szCs w:val="24"/>
        </w:rPr>
        <w:t>的</w:t>
      </w:r>
      <w:r>
        <w:rPr>
          <w:rFonts w:ascii="微软雅黑" w:hAnsi="微软雅黑" w:eastAsia="微软雅黑" w:cs="Arial"/>
          <w:color w:val="333333"/>
          <w:sz w:val="24"/>
          <w:szCs w:val="24"/>
        </w:rPr>
        <w:t>因，苦是集</w:t>
      </w:r>
      <w:r>
        <w:rPr>
          <w:rFonts w:hint="eastAsia" w:ascii="微软雅黑" w:hAnsi="微软雅黑" w:eastAsia="微软雅黑" w:cs="Arial"/>
          <w:color w:val="333333"/>
          <w:sz w:val="24"/>
          <w:szCs w:val="24"/>
        </w:rPr>
        <w:t>的</w:t>
      </w:r>
      <w:r>
        <w:rPr>
          <w:rFonts w:ascii="微软雅黑" w:hAnsi="微软雅黑" w:eastAsia="微软雅黑" w:cs="Arial"/>
          <w:color w:val="333333"/>
          <w:sz w:val="24"/>
          <w:szCs w:val="24"/>
        </w:rPr>
        <w:t>果。道是灭</w:t>
      </w:r>
      <w:r>
        <w:rPr>
          <w:rFonts w:hint="eastAsia" w:ascii="微软雅黑" w:hAnsi="微软雅黑" w:eastAsia="微软雅黑" w:cs="Arial"/>
          <w:color w:val="333333"/>
          <w:sz w:val="24"/>
          <w:szCs w:val="24"/>
        </w:rPr>
        <w:t>的</w:t>
      </w:r>
      <w:r>
        <w:rPr>
          <w:rFonts w:ascii="微软雅黑" w:hAnsi="微软雅黑" w:eastAsia="微软雅黑" w:cs="Arial"/>
          <w:color w:val="333333"/>
          <w:sz w:val="24"/>
          <w:szCs w:val="24"/>
        </w:rPr>
        <w:t>因，灭是道</w:t>
      </w:r>
      <w:r>
        <w:rPr>
          <w:rFonts w:hint="eastAsia" w:ascii="微软雅黑" w:hAnsi="微软雅黑" w:eastAsia="微软雅黑" w:cs="Arial"/>
          <w:color w:val="333333"/>
          <w:sz w:val="24"/>
          <w:szCs w:val="24"/>
        </w:rPr>
        <w:t>的</w:t>
      </w:r>
      <w:r>
        <w:rPr>
          <w:rFonts w:ascii="微软雅黑" w:hAnsi="微软雅黑" w:eastAsia="微软雅黑" w:cs="Arial"/>
          <w:color w:val="333333"/>
          <w:sz w:val="24"/>
          <w:szCs w:val="24"/>
        </w:rPr>
        <w:t>果。这样先说果，后说因，是令我们知苦断集</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慕灭修道。</w:t>
      </w:r>
    </w:p>
    <w:p w14:paraId="51899FDB">
      <w:pPr>
        <w:rPr>
          <w:rFonts w:ascii="微软雅黑" w:hAnsi="微软雅黑" w:eastAsia="微软雅黑" w:cs="Arial"/>
          <w:color w:val="333333"/>
          <w:sz w:val="24"/>
          <w:szCs w:val="24"/>
        </w:rPr>
      </w:pPr>
    </w:p>
    <w:p w14:paraId="0AFC044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真达和尚欲印西方公据，彼自己另编辑，不甚用原文。凡文钞中三皈五戒十善等皆录之。</w:t>
      </w:r>
    </w:p>
    <w:p w14:paraId="27ED52E2">
      <w:pPr>
        <w:rPr>
          <w:rFonts w:ascii="微软雅黑" w:hAnsi="微软雅黑" w:eastAsia="微软雅黑" w:cs="Arial"/>
          <w:color w:val="333333"/>
          <w:sz w:val="24"/>
          <w:szCs w:val="24"/>
        </w:rPr>
      </w:pPr>
      <w:r>
        <w:rPr>
          <w:rFonts w:ascii="微软雅黑" w:hAnsi="微软雅黑" w:eastAsia="微软雅黑" w:cs="Arial"/>
          <w:color w:val="333333"/>
          <w:sz w:val="24"/>
          <w:szCs w:val="24"/>
        </w:rPr>
        <w:t>真达和尚想要印《西方公据》，他自己另外编辑，没有用很多原文。凡是《文钞》中</w:t>
      </w:r>
      <w:r>
        <w:rPr>
          <w:rFonts w:hint="eastAsia" w:ascii="微软雅黑" w:hAnsi="微软雅黑" w:eastAsia="微软雅黑" w:cs="Arial"/>
          <w:color w:val="333333"/>
          <w:sz w:val="24"/>
          <w:szCs w:val="24"/>
        </w:rPr>
        <w:t>有关</w:t>
      </w:r>
      <w:r>
        <w:rPr>
          <w:rFonts w:ascii="微软雅黑" w:hAnsi="微软雅黑" w:eastAsia="微软雅黑" w:cs="Arial"/>
          <w:color w:val="333333"/>
          <w:sz w:val="24"/>
          <w:szCs w:val="24"/>
        </w:rPr>
        <w:t>三皈、五戒、十善等</w:t>
      </w:r>
      <w:r>
        <w:rPr>
          <w:rFonts w:hint="eastAsia" w:ascii="微软雅黑" w:hAnsi="微软雅黑" w:eastAsia="微软雅黑" w:cs="Arial"/>
          <w:color w:val="333333"/>
          <w:sz w:val="24"/>
          <w:szCs w:val="24"/>
        </w:rPr>
        <w:t>内容</w:t>
      </w:r>
      <w:r>
        <w:rPr>
          <w:rFonts w:ascii="微软雅黑" w:hAnsi="微软雅黑" w:eastAsia="微软雅黑" w:cs="Arial"/>
          <w:color w:val="333333"/>
          <w:sz w:val="24"/>
          <w:szCs w:val="24"/>
        </w:rPr>
        <w:t>都收录</w:t>
      </w:r>
      <w:r>
        <w:rPr>
          <w:rFonts w:hint="eastAsia" w:ascii="微软雅黑" w:hAnsi="微软雅黑" w:eastAsia="微软雅黑" w:cs="Arial"/>
          <w:color w:val="333333"/>
          <w:sz w:val="24"/>
          <w:szCs w:val="24"/>
        </w:rPr>
        <w:t>了</w:t>
      </w:r>
      <w:r>
        <w:rPr>
          <w:rFonts w:ascii="微软雅黑" w:hAnsi="微软雅黑" w:eastAsia="微软雅黑" w:cs="Arial"/>
          <w:color w:val="333333"/>
          <w:sz w:val="24"/>
          <w:szCs w:val="24"/>
        </w:rPr>
        <w:t>进去。</w:t>
      </w:r>
    </w:p>
    <w:p w14:paraId="1B87F614">
      <w:pPr>
        <w:rPr>
          <w:rFonts w:ascii="微软雅黑" w:hAnsi="微软雅黑" w:eastAsia="微软雅黑" w:cs="Arial"/>
          <w:color w:val="FF0000"/>
          <w:sz w:val="24"/>
          <w:szCs w:val="24"/>
        </w:rPr>
      </w:pPr>
    </w:p>
    <w:p w14:paraId="4F44EBE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又令光将三转四谛法轮，略释其义，有近二千字。又有临终三大要，亦二千多字。不久当排印施送，待出时，观之即可了然。</w:t>
      </w:r>
    </w:p>
    <w:p w14:paraId="7FE26361">
      <w:pPr>
        <w:rPr>
          <w:b/>
          <w:sz w:val="36"/>
          <w:szCs w:val="36"/>
        </w:rPr>
      </w:pPr>
      <w:r>
        <w:rPr>
          <w:rFonts w:ascii="微软雅黑" w:hAnsi="微软雅黑" w:eastAsia="微软雅黑" w:cs="Arial"/>
          <w:color w:val="333333"/>
          <w:sz w:val="24"/>
          <w:szCs w:val="24"/>
        </w:rPr>
        <w:t>又令我将三转四谛法</w:t>
      </w:r>
      <w:r>
        <w:rPr>
          <w:rFonts w:hint="eastAsia" w:ascii="微软雅黑" w:hAnsi="微软雅黑" w:eastAsia="微软雅黑" w:cs="Arial"/>
          <w:color w:val="333333"/>
          <w:sz w:val="24"/>
          <w:szCs w:val="24"/>
        </w:rPr>
        <w:t>轮</w:t>
      </w:r>
      <w:r>
        <w:rPr>
          <w:rFonts w:ascii="微软雅黑" w:hAnsi="微软雅黑" w:eastAsia="微软雅黑" w:cs="Arial"/>
          <w:color w:val="333333"/>
          <w:sz w:val="24"/>
          <w:szCs w:val="24"/>
        </w:rPr>
        <w:t>，大略解释</w:t>
      </w:r>
      <w:r>
        <w:rPr>
          <w:rFonts w:hint="eastAsia" w:ascii="微软雅黑" w:hAnsi="微软雅黑" w:eastAsia="微软雅黑" w:cs="Arial"/>
          <w:color w:val="333333"/>
          <w:sz w:val="24"/>
          <w:szCs w:val="24"/>
        </w:rPr>
        <w:t>它</w:t>
      </w:r>
      <w:r>
        <w:rPr>
          <w:rFonts w:ascii="微软雅黑" w:hAnsi="微软雅黑" w:eastAsia="微软雅黑" w:cs="Arial"/>
          <w:color w:val="333333"/>
          <w:sz w:val="24"/>
          <w:szCs w:val="24"/>
        </w:rPr>
        <w:t>的意义</w:t>
      </w:r>
      <w:r>
        <w:rPr>
          <w:rFonts w:hint="eastAsia" w:ascii="微软雅黑" w:hAnsi="微软雅黑" w:eastAsia="微软雅黑" w:cs="Arial"/>
          <w:color w:val="7F7F7F"/>
          <w:sz w:val="24"/>
          <w:szCs w:val="24"/>
        </w:rPr>
        <w:t>（即《印光法师文钞三编补·三转四谛法轮略释》）</w:t>
      </w:r>
      <w:r>
        <w:rPr>
          <w:rFonts w:ascii="微软雅黑" w:hAnsi="微软雅黑" w:eastAsia="微软雅黑" w:cs="Arial"/>
          <w:color w:val="333333"/>
          <w:sz w:val="24"/>
          <w:szCs w:val="24"/>
        </w:rPr>
        <w:t>，有近二千字。</w:t>
      </w:r>
      <w:r>
        <w:rPr>
          <w:rFonts w:hint="eastAsia" w:ascii="微软雅黑" w:hAnsi="微软雅黑" w:eastAsia="微软雅黑" w:cs="Arial"/>
          <w:color w:val="333333"/>
          <w:sz w:val="24"/>
          <w:szCs w:val="24"/>
        </w:rPr>
        <w:t>还</w:t>
      </w:r>
      <w:r>
        <w:rPr>
          <w:rFonts w:ascii="微软雅黑" w:hAnsi="微软雅黑" w:eastAsia="微软雅黑" w:cs="Arial"/>
          <w:color w:val="333333"/>
          <w:sz w:val="24"/>
          <w:szCs w:val="24"/>
        </w:rPr>
        <w:t>有《临终三大要》，也有二千多字。不久当会排印施送，等到印出时，看了就</w:t>
      </w:r>
      <w:r>
        <w:rPr>
          <w:rFonts w:hint="eastAsia" w:ascii="微软雅黑" w:hAnsi="微软雅黑" w:eastAsia="微软雅黑" w:cs="Arial"/>
          <w:color w:val="333333"/>
          <w:sz w:val="24"/>
          <w:szCs w:val="24"/>
        </w:rPr>
        <w:t>能明白</w:t>
      </w:r>
      <w:r>
        <w:rPr>
          <w:rFonts w:ascii="微软雅黑" w:hAnsi="微软雅黑" w:eastAsia="微软雅黑" w:cs="Arial"/>
          <w:color w:val="333333"/>
          <w:sz w:val="24"/>
          <w:szCs w:val="24"/>
        </w:rPr>
        <w:t>。</w:t>
      </w:r>
    </w:p>
    <w:p w14:paraId="0C9DABBF">
      <w:pPr>
        <w:rPr>
          <w:rFonts w:ascii="微软雅黑" w:hAnsi="微软雅黑" w:eastAsia="微软雅黑" w:cs="Arial"/>
          <w:color w:val="333333"/>
          <w:sz w:val="24"/>
          <w:szCs w:val="24"/>
        </w:rPr>
      </w:pPr>
    </w:p>
    <w:p w14:paraId="0EC1514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现排增修历史感应统纪，南京又刻木板，排者年内可出书，刻者须明年年底。</w:t>
      </w:r>
    </w:p>
    <w:p w14:paraId="13729707">
      <w:pPr>
        <w:rPr>
          <w:rFonts w:ascii="微软雅黑" w:hAnsi="微软雅黑" w:eastAsia="微软雅黑" w:cs="Arial"/>
          <w:color w:val="333333"/>
          <w:sz w:val="24"/>
          <w:szCs w:val="24"/>
        </w:rPr>
      </w:pPr>
      <w:r>
        <w:rPr>
          <w:rFonts w:ascii="微软雅黑" w:hAnsi="微软雅黑" w:eastAsia="微软雅黑" w:cs="Arial"/>
          <w:color w:val="333333"/>
          <w:sz w:val="24"/>
          <w:szCs w:val="24"/>
        </w:rPr>
        <w:t>现在排印《增修历史感应统纪》，南京又刻了木板。</w:t>
      </w:r>
      <w:r>
        <w:rPr>
          <w:rFonts w:hint="eastAsia" w:ascii="微软雅黑" w:hAnsi="微软雅黑" w:eastAsia="微软雅黑" w:cs="Arial"/>
          <w:color w:val="333333"/>
          <w:sz w:val="24"/>
          <w:szCs w:val="24"/>
        </w:rPr>
        <w:t>（铅版）</w:t>
      </w:r>
      <w:r>
        <w:rPr>
          <w:rFonts w:ascii="微软雅黑" w:hAnsi="微软雅黑" w:eastAsia="微软雅黑" w:cs="Arial"/>
          <w:color w:val="333333"/>
          <w:sz w:val="24"/>
          <w:szCs w:val="24"/>
        </w:rPr>
        <w:t>排印的，年内可以出书。木刻的，</w:t>
      </w:r>
      <w:r>
        <w:rPr>
          <w:rFonts w:hint="eastAsia" w:ascii="微软雅黑" w:hAnsi="微软雅黑" w:eastAsia="微软雅黑" w:cs="Arial"/>
          <w:color w:val="333333"/>
          <w:sz w:val="24"/>
          <w:szCs w:val="24"/>
        </w:rPr>
        <w:t>必</w:t>
      </w:r>
      <w:r>
        <w:rPr>
          <w:rFonts w:ascii="微软雅黑" w:hAnsi="微软雅黑" w:eastAsia="微软雅黑" w:cs="Arial"/>
          <w:color w:val="333333"/>
          <w:sz w:val="24"/>
          <w:szCs w:val="24"/>
        </w:rPr>
        <w:t>须</w:t>
      </w:r>
      <w:r>
        <w:rPr>
          <w:rFonts w:hint="eastAsia" w:ascii="微软雅黑" w:hAnsi="微软雅黑" w:eastAsia="微软雅黑" w:cs="Arial"/>
          <w:color w:val="333333"/>
          <w:sz w:val="24"/>
          <w:szCs w:val="24"/>
        </w:rPr>
        <w:t>等到</w:t>
      </w:r>
      <w:r>
        <w:rPr>
          <w:rFonts w:ascii="微软雅黑" w:hAnsi="微软雅黑" w:eastAsia="微软雅黑" w:cs="Arial"/>
          <w:color w:val="333333"/>
          <w:sz w:val="24"/>
          <w:szCs w:val="24"/>
        </w:rPr>
        <w:t>明年年底</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才能出书</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w:t>
      </w:r>
    </w:p>
    <w:p w14:paraId="047BFF63">
      <w:pPr>
        <w:rPr>
          <w:rFonts w:ascii="微软雅黑" w:hAnsi="微软雅黑" w:eastAsia="微软雅黑" w:cs="Arial"/>
          <w:color w:val="333333"/>
          <w:sz w:val="24"/>
          <w:szCs w:val="24"/>
        </w:rPr>
      </w:pPr>
    </w:p>
    <w:p w14:paraId="5D848FD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又将排净土十要原本。此诸事虽有人料理，然亦不能不经目，及与商酌，故甚忙迫。（十月初二日）</w:t>
      </w:r>
    </w:p>
    <w:p w14:paraId="501757F0">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另外，</w:t>
      </w:r>
      <w:r>
        <w:rPr>
          <w:rFonts w:ascii="微软雅黑" w:hAnsi="微软雅黑" w:eastAsia="微软雅黑" w:cs="Arial"/>
          <w:color w:val="333333"/>
          <w:sz w:val="24"/>
          <w:szCs w:val="24"/>
        </w:rPr>
        <w:t>将要排印《净土十要》的原本。这些事虽然有人料理，然而也不能不</w:t>
      </w:r>
      <w:r>
        <w:rPr>
          <w:rFonts w:hint="eastAsia" w:ascii="微软雅黑" w:hAnsi="微软雅黑" w:eastAsia="微软雅黑" w:cs="Arial"/>
          <w:color w:val="333333"/>
          <w:sz w:val="24"/>
          <w:szCs w:val="24"/>
        </w:rPr>
        <w:t>过目</w:t>
      </w:r>
      <w:r>
        <w:rPr>
          <w:rFonts w:ascii="微软雅黑" w:hAnsi="微软雅黑" w:eastAsia="微软雅黑" w:cs="Arial"/>
          <w:color w:val="333333"/>
          <w:sz w:val="24"/>
          <w:szCs w:val="24"/>
        </w:rPr>
        <w:t>，以及</w:t>
      </w:r>
      <w:r>
        <w:rPr>
          <w:rFonts w:hint="eastAsia" w:ascii="微软雅黑" w:hAnsi="微软雅黑" w:eastAsia="微软雅黑" w:cs="Arial"/>
          <w:color w:val="333333"/>
          <w:sz w:val="24"/>
          <w:szCs w:val="24"/>
        </w:rPr>
        <w:t>与其</w:t>
      </w:r>
      <w:r>
        <w:rPr>
          <w:rFonts w:ascii="微软雅黑" w:hAnsi="微软雅黑" w:eastAsia="微软雅黑" w:cs="Arial"/>
          <w:color w:val="333333"/>
          <w:sz w:val="24"/>
          <w:szCs w:val="24"/>
        </w:rPr>
        <w:t>商议斟酌，所以很忙</w:t>
      </w:r>
      <w:r>
        <w:rPr>
          <w:rFonts w:hint="eastAsia" w:ascii="微软雅黑" w:hAnsi="微软雅黑" w:eastAsia="微软雅黑" w:cs="Arial"/>
          <w:color w:val="333333"/>
          <w:sz w:val="24"/>
          <w:szCs w:val="24"/>
        </w:rPr>
        <w:t>碌</w:t>
      </w:r>
      <w:r>
        <w:rPr>
          <w:rFonts w:ascii="微软雅黑" w:hAnsi="微软雅黑" w:eastAsia="微软雅黑" w:cs="Arial"/>
          <w:color w:val="333333"/>
          <w:sz w:val="24"/>
          <w:szCs w:val="24"/>
        </w:rPr>
        <w:t>。（十月初二日）</w:t>
      </w:r>
    </w:p>
    <w:p w14:paraId="38716919">
      <w:pPr>
        <w:rPr>
          <w:rFonts w:ascii="微软雅黑" w:hAnsi="微软雅黑" w:eastAsia="微软雅黑" w:cs="Arial"/>
          <w:color w:val="333333"/>
          <w:sz w:val="24"/>
          <w:szCs w:val="24"/>
        </w:rPr>
      </w:pPr>
    </w:p>
    <w:p w14:paraId="073EC974">
      <w:pPr>
        <w:rPr>
          <w:rFonts w:ascii="微软雅黑" w:hAnsi="微软雅黑" w:eastAsia="微软雅黑" w:cs="Arial"/>
          <w:color w:val="333333"/>
          <w:sz w:val="24"/>
          <w:szCs w:val="24"/>
        </w:rPr>
      </w:pPr>
    </w:p>
    <w:p w14:paraId="21256744">
      <w:pPr>
        <w:rPr>
          <w:rFonts w:ascii="微软雅黑" w:hAnsi="微软雅黑" w:eastAsia="微软雅黑" w:cs="Arial"/>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Arial"/>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Arial"/>
          <w:b/>
          <w:color w:val="595959" w:themeColor="text1" w:themeTint="A6"/>
          <w:sz w:val="24"/>
          <w:szCs w:val="24"/>
          <w14:textFill>
            <w14:solidFill>
              <w14:schemeClr w14:val="tx1">
                <w14:lumMod w14:val="65000"/>
                <w14:lumOff w14:val="35000"/>
              </w14:schemeClr>
            </w14:solidFill>
          </w14:textFill>
        </w:rPr>
        <w:t>】</w:t>
      </w:r>
    </w:p>
    <w:p w14:paraId="3C35F906">
      <w:pP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Arial"/>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b/>
          <w:color w:val="595959" w:themeColor="text1" w:themeTint="A6"/>
          <w:sz w:val="24"/>
          <w:szCs w:val="24"/>
          <w14:textFill>
            <w14:solidFill>
              <w14:schemeClr w14:val="tx1">
                <w14:lumMod w14:val="65000"/>
                <w14:lumOff w14:val="35000"/>
              </w14:schemeClr>
            </w14:solidFill>
          </w14:textFill>
        </w:rPr>
        <w:t>并所断之数句</w:t>
      </w:r>
      <w:r>
        <w:rPr>
          <w:rFonts w:hint="eastAsia" w:ascii="微软雅黑" w:hAnsi="微软雅黑" w:eastAsia="微软雅黑" w:cs="Arial"/>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大矣哉吾心本具之道，妙矣哉吾心固有之法。寂照不二，真俗圆融。离念离情，不生不灭。谓之为有而不有，不有而有。谓之为空而不空，不空而空。生佛皆由此出，圣凡俱莫能名。类明镜之了无一物，而复胡来汉现。犹太虚之远离诸相，不妨日照云屯。正所谓实际理地，不受一尘。本觉心中，圆具诸法。乃如来所证之无上觉道，亦众生所迷之常住真心。三教圣人，依此心性，各垂教迹，广导群萌。（《增广印光法师文钞·卷三·重刻安士全书序一》）</w:t>
      </w:r>
    </w:p>
    <w:p w14:paraId="137E1687">
      <w:pPr>
        <w:rPr>
          <w:rFonts w:ascii="微软雅黑" w:hAnsi="微软雅黑" w:eastAsia="微软雅黑"/>
          <w:sz w:val="24"/>
          <w:szCs w:val="24"/>
        </w:rPr>
      </w:pPr>
    </w:p>
    <w:p w14:paraId="645C6D08">
      <w:pPr>
        <w:rPr>
          <w:rFonts w:ascii="微软雅黑" w:hAnsi="微软雅黑" w:eastAsia="微软雅黑"/>
          <w:sz w:val="24"/>
          <w:szCs w:val="24"/>
        </w:rPr>
      </w:pPr>
    </w:p>
    <w:p w14:paraId="2AF3A6AC">
      <w:pPr>
        <w:widowControl/>
        <w:jc w:val="left"/>
        <w:rPr>
          <w:rFonts w:ascii="微软雅黑" w:hAnsi="微软雅黑" w:eastAsia="微软雅黑"/>
          <w:sz w:val="24"/>
          <w:szCs w:val="24"/>
        </w:rPr>
      </w:pPr>
      <w:r>
        <w:rPr>
          <w:rFonts w:ascii="微软雅黑" w:hAnsi="微软雅黑" w:eastAsia="微软雅黑"/>
          <w:sz w:val="24"/>
          <w:szCs w:val="24"/>
        </w:rPr>
        <w:br w:type="page"/>
      </w:r>
    </w:p>
    <w:p w14:paraId="39089DF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49" w:name="_Toc2172"/>
      <w:r>
        <w:rPr>
          <w:rFonts w:ascii="微软雅黑" w:hAnsi="微软雅黑" w:eastAsia="微软雅黑" w:cs="宋体"/>
          <w:b/>
          <w:color w:val="C00000"/>
          <w:kern w:val="0"/>
          <w:sz w:val="24"/>
          <w:szCs w:val="24"/>
        </w:rPr>
        <w:t>复郝智熹居士书</w:t>
      </w:r>
      <w:bookmarkEnd w:id="449"/>
    </w:p>
    <w:p w14:paraId="6FEC0879">
      <w:pPr>
        <w:rPr>
          <w:rFonts w:ascii="微软雅黑" w:hAnsi="微软雅黑" w:eastAsia="微软雅黑" w:cs="宋体"/>
          <w:b/>
          <w:color w:val="C00000"/>
          <w:kern w:val="0"/>
          <w:sz w:val="24"/>
          <w:szCs w:val="24"/>
        </w:rPr>
      </w:pPr>
    </w:p>
    <w:p w14:paraId="3EA86BA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接手书，知宿习深厚，不易消灭。然学道之人，以治习气为修行第一步工夫。若能克除一分习气，其工夫方始实得一分。否则有因无果，难得与佛相应也。</w:t>
      </w:r>
    </w:p>
    <w:p w14:paraId="1F6BD39C">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333333"/>
          <w:sz w:val="24"/>
          <w:szCs w:val="24"/>
        </w:rPr>
        <w:t>收到你的信，知道你过去世的习气深厚，不容易消除。然而修学佛道的人，就是</w:t>
      </w:r>
      <w:r>
        <w:rPr>
          <w:rFonts w:hint="eastAsia" w:ascii="微软雅黑" w:hAnsi="微软雅黑" w:eastAsia="微软雅黑" w:cs="Arial"/>
          <w:color w:val="333333"/>
          <w:sz w:val="24"/>
          <w:szCs w:val="24"/>
        </w:rPr>
        <w:t>要</w:t>
      </w:r>
      <w:r>
        <w:rPr>
          <w:rFonts w:ascii="微软雅黑" w:hAnsi="微软雅黑" w:eastAsia="微软雅黑" w:cs="Arial"/>
          <w:color w:val="333333"/>
          <w:sz w:val="24"/>
          <w:szCs w:val="24"/>
        </w:rPr>
        <w:t>以对治烦恼习气</w:t>
      </w:r>
      <w:r>
        <w:rPr>
          <w:rFonts w:hint="eastAsia" w:ascii="微软雅黑" w:hAnsi="微软雅黑" w:eastAsia="微软雅黑" w:cs="Arial"/>
          <w:color w:val="333333"/>
          <w:sz w:val="24"/>
          <w:szCs w:val="24"/>
        </w:rPr>
        <w:t>作</w:t>
      </w:r>
      <w:r>
        <w:rPr>
          <w:rFonts w:ascii="微软雅黑" w:hAnsi="微软雅黑" w:eastAsia="微软雅黑" w:cs="Arial"/>
          <w:color w:val="333333"/>
          <w:sz w:val="24"/>
          <w:szCs w:val="24"/>
        </w:rPr>
        <w:t>为修行的第一步工夫。如果能克除一分习气，</w:t>
      </w:r>
      <w:r>
        <w:rPr>
          <w:rFonts w:hint="eastAsia" w:ascii="微软雅黑" w:hAnsi="微软雅黑" w:eastAsia="微软雅黑" w:cs="Arial"/>
          <w:color w:val="333333"/>
          <w:sz w:val="24"/>
          <w:szCs w:val="24"/>
        </w:rPr>
        <w:t>其</w:t>
      </w:r>
      <w:r>
        <w:rPr>
          <w:rFonts w:ascii="微软雅黑" w:hAnsi="微软雅黑" w:eastAsia="微软雅黑" w:cs="Arial"/>
          <w:color w:val="333333"/>
          <w:sz w:val="24"/>
          <w:szCs w:val="24"/>
        </w:rPr>
        <w:t>工夫才能进步一分。否则有因无果，难以</w:t>
      </w:r>
      <w:r>
        <w:rPr>
          <w:rFonts w:hint="eastAsia" w:ascii="微软雅黑" w:hAnsi="微软雅黑" w:eastAsia="微软雅黑" w:cs="Arial"/>
          <w:color w:val="333333"/>
          <w:sz w:val="24"/>
          <w:szCs w:val="24"/>
        </w:rPr>
        <w:t>与</w:t>
      </w:r>
      <w:r>
        <w:rPr>
          <w:rFonts w:ascii="微软雅黑" w:hAnsi="微软雅黑" w:eastAsia="微软雅黑" w:cs="Arial"/>
          <w:color w:val="333333"/>
          <w:sz w:val="24"/>
          <w:szCs w:val="24"/>
        </w:rPr>
        <w:t>佛感应道交。</w:t>
      </w:r>
    </w:p>
    <w:p w14:paraId="1FB8F25C">
      <w:pPr>
        <w:rPr>
          <w:rFonts w:ascii="微软雅黑" w:hAnsi="微软雅黑" w:eastAsia="微软雅黑" w:cs="Arial"/>
          <w:color w:val="333333"/>
          <w:sz w:val="24"/>
          <w:szCs w:val="24"/>
        </w:rPr>
      </w:pPr>
    </w:p>
    <w:p w14:paraId="5C1EE42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汝既知性情暴戾，当时时作我事事不如人想。纵人负我德，亦常作我负人德想。觉自己对一切人，皆有愧怍，歉憾无已。则暴戾之气，便无由生矣。</w:t>
      </w:r>
    </w:p>
    <w:p w14:paraId="3434C2B1">
      <w:pPr>
        <w:rPr>
          <w:rFonts w:ascii="微软雅黑" w:hAnsi="微软雅黑" w:eastAsia="微软雅黑" w:cs="Arial"/>
          <w:color w:val="333333"/>
          <w:sz w:val="24"/>
          <w:szCs w:val="24"/>
        </w:rPr>
      </w:pPr>
      <w:r>
        <w:rPr>
          <w:rFonts w:ascii="微软雅黑" w:hAnsi="微软雅黑" w:eastAsia="微软雅黑" w:cs="Arial"/>
          <w:color w:val="333333"/>
          <w:sz w:val="24"/>
          <w:szCs w:val="24"/>
        </w:rPr>
        <w:t>你既然知道自己性情暴戾，应当时时刻刻作我事事不如他人</w:t>
      </w:r>
      <w:r>
        <w:rPr>
          <w:rFonts w:hint="eastAsia" w:ascii="微软雅黑" w:hAnsi="微软雅黑" w:eastAsia="微软雅黑" w:cs="Arial"/>
          <w:color w:val="333333"/>
          <w:sz w:val="24"/>
          <w:szCs w:val="24"/>
        </w:rPr>
        <w:t>来</w:t>
      </w:r>
      <w:r>
        <w:rPr>
          <w:rFonts w:ascii="微软雅黑" w:hAnsi="微软雅黑" w:eastAsia="微软雅黑" w:cs="Arial"/>
          <w:color w:val="333333"/>
          <w:sz w:val="24"/>
          <w:szCs w:val="24"/>
        </w:rPr>
        <w:t>想</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纵然</w:t>
      </w:r>
      <w:r>
        <w:rPr>
          <w:rFonts w:hint="eastAsia" w:ascii="微软雅黑" w:hAnsi="微软雅黑" w:eastAsia="微软雅黑" w:cs="Arial"/>
          <w:color w:val="333333"/>
          <w:sz w:val="24"/>
          <w:szCs w:val="24"/>
        </w:rPr>
        <w:t>他</w:t>
      </w:r>
      <w:r>
        <w:rPr>
          <w:rFonts w:ascii="微软雅黑" w:hAnsi="微软雅黑" w:eastAsia="微软雅黑" w:cs="Arial"/>
          <w:color w:val="333333"/>
          <w:sz w:val="24"/>
          <w:szCs w:val="24"/>
        </w:rPr>
        <w:t>人对不起我，也要常常作我对不起他人</w:t>
      </w:r>
      <w:r>
        <w:rPr>
          <w:rFonts w:hint="eastAsia" w:ascii="微软雅黑" w:hAnsi="微软雅黑" w:eastAsia="微软雅黑" w:cs="Arial"/>
          <w:color w:val="333333"/>
          <w:sz w:val="24"/>
          <w:szCs w:val="24"/>
        </w:rPr>
        <w:t>来</w:t>
      </w:r>
      <w:r>
        <w:rPr>
          <w:rFonts w:ascii="微软雅黑" w:hAnsi="微软雅黑" w:eastAsia="微软雅黑" w:cs="Arial"/>
          <w:color w:val="333333"/>
          <w:sz w:val="24"/>
          <w:szCs w:val="24"/>
        </w:rPr>
        <w:t>想。总觉得自己对所有的人</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都</w:t>
      </w:r>
      <w:r>
        <w:rPr>
          <w:rFonts w:hint="eastAsia" w:ascii="微软雅黑" w:hAnsi="微软雅黑" w:eastAsia="微软雅黑" w:cs="Arial"/>
          <w:color w:val="333333"/>
          <w:sz w:val="24"/>
          <w:szCs w:val="24"/>
        </w:rPr>
        <w:t>怀有</w:t>
      </w:r>
      <w:r>
        <w:rPr>
          <w:rFonts w:ascii="微软雅黑" w:hAnsi="微软雅黑" w:eastAsia="微软雅黑" w:cs="Arial"/>
          <w:color w:val="333333"/>
          <w:sz w:val="24"/>
          <w:szCs w:val="24"/>
        </w:rPr>
        <w:t>愧疚，歉憾之心没有休止。</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能这样，</w:t>
      </w:r>
      <w:r>
        <w:rPr>
          <w:rFonts w:hint="eastAsia" w:ascii="微软雅黑" w:hAnsi="微软雅黑" w:eastAsia="微软雅黑" w:cs="Arial"/>
          <w:color w:val="333333"/>
          <w:sz w:val="24"/>
          <w:szCs w:val="24"/>
        </w:rPr>
        <w:t>）那么</w:t>
      </w:r>
      <w:r>
        <w:rPr>
          <w:rFonts w:ascii="微软雅黑" w:hAnsi="微软雅黑" w:eastAsia="微软雅黑" w:cs="Arial"/>
          <w:color w:val="333333"/>
          <w:sz w:val="24"/>
          <w:szCs w:val="24"/>
        </w:rPr>
        <w:t>暴戾的习气，就没有办法生起了。</w:t>
      </w:r>
    </w:p>
    <w:p w14:paraId="1079799E">
      <w:pPr>
        <w:rPr>
          <w:rFonts w:ascii="微软雅黑" w:hAnsi="微软雅黑" w:eastAsia="微软雅黑" w:cs="Arial"/>
          <w:color w:val="333333"/>
          <w:sz w:val="24"/>
          <w:szCs w:val="24"/>
        </w:rPr>
      </w:pPr>
    </w:p>
    <w:p w14:paraId="7FE0B77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凡暴戾之气，皆从傲慢而起。既觉自己处处抱歉，自然气馁心平，不自我慢贡高以陵人。</w:t>
      </w:r>
    </w:p>
    <w:p w14:paraId="123275BE">
      <w:pPr>
        <w:rPr>
          <w:rStyle w:val="19"/>
          <w:rFonts w:hint="eastAsia" w:ascii="微软雅黑" w:hAnsi="微软雅黑" w:eastAsia="微软雅黑" w:cs="Arial"/>
          <w:color w:val="333333"/>
          <w:sz w:val="24"/>
          <w:szCs w:val="24"/>
          <w:lang w:eastAsia="zh-CN"/>
        </w:rPr>
      </w:pPr>
      <w:r>
        <w:rPr>
          <w:rFonts w:ascii="微软雅黑" w:hAnsi="微软雅黑" w:eastAsia="微软雅黑" w:cs="Arial"/>
          <w:color w:val="333333"/>
          <w:sz w:val="24"/>
          <w:szCs w:val="24"/>
        </w:rPr>
        <w:t>凡是暴戾的习气，都是从傲慢心而起的</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既然觉得自己处处抱歉，自然心平气和，不会贡高我慢</w:t>
      </w:r>
      <w:r>
        <w:rPr>
          <w:rFonts w:hint="eastAsia" w:ascii="微软雅黑" w:hAnsi="微软雅黑" w:eastAsia="微软雅黑" w:cs="Arial"/>
          <w:color w:val="333333"/>
          <w:sz w:val="24"/>
          <w:szCs w:val="24"/>
        </w:rPr>
        <w:t>来以势压</w:t>
      </w:r>
      <w:r>
        <w:rPr>
          <w:rFonts w:ascii="微软雅黑" w:hAnsi="微软雅黑" w:eastAsia="微软雅黑" w:cs="Arial"/>
          <w:color w:val="333333"/>
          <w:sz w:val="24"/>
          <w:szCs w:val="24"/>
        </w:rPr>
        <w:t>人。</w:t>
      </w:r>
    </w:p>
    <w:p w14:paraId="10A39154">
      <w:pPr>
        <w:rPr>
          <w:rStyle w:val="19"/>
          <w:rFonts w:ascii="微软雅黑" w:hAnsi="微软雅黑" w:eastAsia="微软雅黑" w:cs="Arial"/>
          <w:color w:val="333333"/>
          <w:sz w:val="24"/>
          <w:szCs w:val="24"/>
        </w:rPr>
      </w:pPr>
    </w:p>
    <w:p w14:paraId="4CC6DC4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学佛之人，当具择法眼。佛法，法法都好，然须知有自力佛力之不同。禅教密等各宗，皆须断惑证真，方可了生脱死。断惑证真，岂易言哉。</w:t>
      </w:r>
    </w:p>
    <w:p w14:paraId="3D698495">
      <w:pPr>
        <w:rPr>
          <w:rFonts w:ascii="微软雅黑" w:hAnsi="微软雅黑" w:eastAsia="微软雅黑" w:cs="Arial"/>
          <w:color w:val="333333"/>
          <w:sz w:val="24"/>
          <w:szCs w:val="24"/>
        </w:rPr>
      </w:pPr>
      <w:r>
        <w:rPr>
          <w:rFonts w:ascii="微软雅黑" w:hAnsi="微软雅黑" w:eastAsia="微软雅黑" w:cs="Arial"/>
          <w:color w:val="333333"/>
          <w:sz w:val="24"/>
          <w:szCs w:val="24"/>
        </w:rPr>
        <w:t>学佛的人，应当</w:t>
      </w:r>
      <w:r>
        <w:rPr>
          <w:rFonts w:hint="eastAsia" w:ascii="微软雅黑" w:hAnsi="微软雅黑" w:eastAsia="微软雅黑" w:cs="Arial"/>
          <w:color w:val="333333"/>
          <w:sz w:val="24"/>
          <w:szCs w:val="24"/>
        </w:rPr>
        <w:t>具有选择正法和选择契合自己根性的法门的能力</w:t>
      </w:r>
      <w:r>
        <w:rPr>
          <w:rFonts w:ascii="微软雅黑" w:hAnsi="微软雅黑" w:eastAsia="微软雅黑" w:cs="Arial"/>
          <w:color w:val="333333"/>
          <w:sz w:val="24"/>
          <w:szCs w:val="24"/>
        </w:rPr>
        <w:t>。佛法，</w:t>
      </w:r>
      <w:r>
        <w:rPr>
          <w:rFonts w:hint="eastAsia" w:ascii="微软雅黑" w:hAnsi="微软雅黑" w:eastAsia="微软雅黑" w:cs="Arial"/>
          <w:color w:val="333333"/>
          <w:sz w:val="24"/>
          <w:szCs w:val="24"/>
        </w:rPr>
        <w:t>法法</w:t>
      </w:r>
      <w:r>
        <w:rPr>
          <w:rFonts w:ascii="微软雅黑" w:hAnsi="微软雅黑" w:eastAsia="微软雅黑" w:cs="Arial"/>
          <w:color w:val="333333"/>
          <w:sz w:val="24"/>
          <w:szCs w:val="24"/>
        </w:rPr>
        <w:t>都好，然而必须清楚有自力和他力的不同。禅宗</w:t>
      </w:r>
      <w:r>
        <w:rPr>
          <w:rFonts w:hint="eastAsia" w:ascii="微软雅黑" w:hAnsi="微软雅黑" w:eastAsia="微软雅黑" w:cs="Arial"/>
          <w:color w:val="333333"/>
          <w:sz w:val="24"/>
          <w:szCs w:val="24"/>
        </w:rPr>
        <w:t>、教下</w:t>
      </w:r>
      <w:r>
        <w:rPr>
          <w:rFonts w:hint="eastAsia" w:ascii="微软雅黑" w:hAnsi="微软雅黑" w:eastAsia="微软雅黑" w:cs="Arial"/>
          <w:color w:val="7F7F7F"/>
          <w:sz w:val="24"/>
          <w:szCs w:val="24"/>
        </w:rPr>
        <w:t>（天台宗、贤首宗、法相宗等）</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密宗等各个宗派，都必须断除烦恼惑业彻证真如自性，才</w:t>
      </w:r>
      <w:r>
        <w:rPr>
          <w:rFonts w:hint="eastAsia" w:ascii="微软雅黑" w:hAnsi="微软雅黑" w:eastAsia="微软雅黑" w:cs="Arial"/>
          <w:color w:val="333333"/>
          <w:sz w:val="24"/>
          <w:szCs w:val="24"/>
        </w:rPr>
        <w:t>能</w:t>
      </w:r>
      <w:r>
        <w:rPr>
          <w:rFonts w:ascii="微软雅黑" w:hAnsi="微软雅黑" w:eastAsia="微软雅黑" w:cs="Arial"/>
          <w:color w:val="333333"/>
          <w:sz w:val="24"/>
          <w:szCs w:val="24"/>
        </w:rPr>
        <w:t>了</w:t>
      </w:r>
      <w:r>
        <w:rPr>
          <w:rFonts w:hint="eastAsia" w:ascii="微软雅黑" w:hAnsi="微软雅黑" w:eastAsia="微软雅黑" w:cs="Arial"/>
          <w:color w:val="333333"/>
          <w:sz w:val="24"/>
          <w:szCs w:val="24"/>
        </w:rPr>
        <w:t>生</w:t>
      </w:r>
      <w:r>
        <w:rPr>
          <w:rFonts w:ascii="微软雅黑" w:hAnsi="微软雅黑" w:eastAsia="微软雅黑" w:cs="Arial"/>
          <w:color w:val="333333"/>
          <w:sz w:val="24"/>
          <w:szCs w:val="24"/>
        </w:rPr>
        <w:t>脱死。断除烦</w:t>
      </w:r>
      <w:r>
        <w:rPr>
          <w:rFonts w:hint="eastAsia" w:ascii="微软雅黑" w:hAnsi="微软雅黑" w:eastAsia="微软雅黑" w:cs="Arial"/>
          <w:color w:val="333333"/>
          <w:sz w:val="24"/>
          <w:szCs w:val="24"/>
        </w:rPr>
        <w:t>恼</w:t>
      </w:r>
      <w:r>
        <w:rPr>
          <w:rFonts w:ascii="微软雅黑" w:hAnsi="微软雅黑" w:eastAsia="微软雅黑" w:cs="Arial"/>
          <w:color w:val="333333"/>
          <w:sz w:val="24"/>
          <w:szCs w:val="24"/>
        </w:rPr>
        <w:t>惑</w:t>
      </w:r>
      <w:r>
        <w:rPr>
          <w:rFonts w:hint="eastAsia" w:ascii="微软雅黑" w:hAnsi="微软雅黑" w:eastAsia="微软雅黑" w:cs="Arial"/>
          <w:color w:val="333333"/>
          <w:sz w:val="24"/>
          <w:szCs w:val="24"/>
        </w:rPr>
        <w:t>业</w:t>
      </w:r>
      <w:r>
        <w:rPr>
          <w:rFonts w:ascii="微软雅黑" w:hAnsi="微软雅黑" w:eastAsia="微软雅黑" w:cs="Arial"/>
          <w:color w:val="333333"/>
          <w:sz w:val="24"/>
          <w:szCs w:val="24"/>
        </w:rPr>
        <w:t>证得真常，</w:t>
      </w:r>
      <w:r>
        <w:rPr>
          <w:rFonts w:hint="eastAsia" w:ascii="微软雅黑" w:hAnsi="微软雅黑" w:eastAsia="微软雅黑" w:cs="Arial"/>
          <w:color w:val="333333"/>
          <w:sz w:val="24"/>
          <w:szCs w:val="24"/>
        </w:rPr>
        <w:t>哪里</w:t>
      </w:r>
      <w:r>
        <w:rPr>
          <w:rFonts w:ascii="微软雅黑" w:hAnsi="微软雅黑" w:eastAsia="微软雅黑" w:cs="Arial"/>
          <w:color w:val="333333"/>
          <w:sz w:val="24"/>
          <w:szCs w:val="24"/>
        </w:rPr>
        <w:t>是</w:t>
      </w:r>
      <w:r>
        <w:rPr>
          <w:rFonts w:hint="eastAsia" w:ascii="微软雅黑" w:hAnsi="微软雅黑" w:eastAsia="微软雅黑" w:cs="Arial"/>
          <w:color w:val="333333"/>
          <w:sz w:val="24"/>
          <w:szCs w:val="24"/>
        </w:rPr>
        <w:t>说的那么容易呢。</w:t>
      </w:r>
    </w:p>
    <w:p w14:paraId="15BF233A">
      <w:pPr>
        <w:rPr>
          <w:rFonts w:ascii="微软雅黑" w:hAnsi="微软雅黑" w:eastAsia="微软雅黑" w:cs="Arial"/>
          <w:color w:val="333333"/>
          <w:sz w:val="24"/>
          <w:szCs w:val="24"/>
        </w:rPr>
      </w:pPr>
    </w:p>
    <w:p w14:paraId="18FF17B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密宗虽有现身成佛之义，亦非人人可以如是。况密宗每以神通吸动人。师既以此吸引人，弟子不能不志慕神通。</w:t>
      </w:r>
    </w:p>
    <w:p w14:paraId="6B56A8B8">
      <w:pPr>
        <w:rPr>
          <w:rFonts w:ascii="微软雅黑" w:hAnsi="微软雅黑" w:eastAsia="微软雅黑" w:cs="Arial"/>
          <w:color w:val="333333"/>
          <w:sz w:val="24"/>
          <w:szCs w:val="24"/>
        </w:rPr>
      </w:pPr>
      <w:r>
        <w:rPr>
          <w:rFonts w:ascii="微软雅黑" w:hAnsi="微软雅黑" w:eastAsia="微软雅黑" w:cs="Arial"/>
          <w:color w:val="333333"/>
          <w:sz w:val="24"/>
          <w:szCs w:val="24"/>
        </w:rPr>
        <w:t>密宗虽然有现身成佛的</w:t>
      </w:r>
      <w:r>
        <w:rPr>
          <w:rFonts w:hint="eastAsia" w:ascii="微软雅黑" w:hAnsi="微软雅黑" w:eastAsia="微软雅黑" w:cs="Arial"/>
          <w:color w:val="333333"/>
          <w:sz w:val="24"/>
          <w:szCs w:val="24"/>
        </w:rPr>
        <w:t>义</w:t>
      </w:r>
      <w:r>
        <w:rPr>
          <w:rFonts w:ascii="微软雅黑" w:hAnsi="微软雅黑" w:eastAsia="微软雅黑" w:cs="Arial"/>
          <w:color w:val="333333"/>
          <w:sz w:val="24"/>
          <w:szCs w:val="24"/>
        </w:rPr>
        <w:t>理，也并非是人人都可以做到的。况且密宗</w:t>
      </w:r>
      <w:r>
        <w:rPr>
          <w:rFonts w:hint="eastAsia" w:ascii="微软雅黑" w:hAnsi="微软雅黑" w:eastAsia="微软雅黑" w:cs="Arial"/>
          <w:color w:val="333333"/>
          <w:sz w:val="24"/>
          <w:szCs w:val="24"/>
        </w:rPr>
        <w:t>上师常常</w:t>
      </w:r>
      <w:r>
        <w:rPr>
          <w:rFonts w:ascii="微软雅黑" w:hAnsi="微软雅黑" w:eastAsia="微软雅黑" w:cs="Arial"/>
          <w:color w:val="333333"/>
          <w:sz w:val="24"/>
          <w:szCs w:val="24"/>
        </w:rPr>
        <w:t>用神通来吸引打动初学之人</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上师既然以此</w:t>
      </w:r>
      <w:r>
        <w:rPr>
          <w:rFonts w:hint="eastAsia" w:ascii="微软雅黑" w:hAnsi="微软雅黑" w:eastAsia="微软雅黑" w:cs="Arial"/>
          <w:color w:val="333333"/>
          <w:sz w:val="24"/>
          <w:szCs w:val="24"/>
        </w:rPr>
        <w:t>来</w:t>
      </w:r>
      <w:r>
        <w:rPr>
          <w:rFonts w:ascii="微软雅黑" w:hAnsi="微软雅黑" w:eastAsia="微软雅黑" w:cs="Arial"/>
          <w:color w:val="333333"/>
          <w:sz w:val="24"/>
          <w:szCs w:val="24"/>
        </w:rPr>
        <w:t>吸引人，弟子</w:t>
      </w:r>
      <w:r>
        <w:rPr>
          <w:rFonts w:hint="eastAsia" w:ascii="微软雅黑" w:hAnsi="微软雅黑" w:eastAsia="微软雅黑" w:cs="Arial"/>
          <w:color w:val="333333"/>
          <w:sz w:val="24"/>
          <w:szCs w:val="24"/>
        </w:rPr>
        <w:t>就</w:t>
      </w:r>
      <w:r>
        <w:rPr>
          <w:rFonts w:ascii="微软雅黑" w:hAnsi="微软雅黑" w:eastAsia="微软雅黑" w:cs="Arial"/>
          <w:color w:val="333333"/>
          <w:sz w:val="24"/>
          <w:szCs w:val="24"/>
        </w:rPr>
        <w:t>不</w:t>
      </w:r>
      <w:r>
        <w:rPr>
          <w:rFonts w:hint="eastAsia" w:ascii="微软雅黑" w:hAnsi="微软雅黑" w:eastAsia="微软雅黑" w:cs="Arial"/>
          <w:color w:val="333333"/>
          <w:sz w:val="24"/>
          <w:szCs w:val="24"/>
        </w:rPr>
        <w:t>可</w:t>
      </w:r>
      <w:r>
        <w:rPr>
          <w:rFonts w:ascii="微软雅黑" w:hAnsi="微软雅黑" w:eastAsia="微软雅黑" w:cs="Arial"/>
          <w:color w:val="333333"/>
          <w:sz w:val="24"/>
          <w:szCs w:val="24"/>
        </w:rPr>
        <w:t>能不志心</w:t>
      </w:r>
      <w:r>
        <w:rPr>
          <w:rFonts w:hint="eastAsia" w:ascii="微软雅黑" w:hAnsi="微软雅黑" w:eastAsia="微软雅黑" w:cs="Arial"/>
          <w:color w:val="333333"/>
          <w:sz w:val="24"/>
          <w:szCs w:val="24"/>
        </w:rPr>
        <w:t>倾</w:t>
      </w:r>
      <w:r>
        <w:rPr>
          <w:rFonts w:ascii="微软雅黑" w:hAnsi="微软雅黑" w:eastAsia="微软雅黑" w:cs="Arial"/>
          <w:color w:val="333333"/>
          <w:sz w:val="24"/>
          <w:szCs w:val="24"/>
        </w:rPr>
        <w:t>慕神通。</w:t>
      </w:r>
    </w:p>
    <w:p w14:paraId="5643D610">
      <w:pPr>
        <w:rPr>
          <w:rFonts w:ascii="微软雅黑" w:hAnsi="微软雅黑" w:eastAsia="微软雅黑" w:cs="Arial"/>
          <w:color w:val="333333"/>
          <w:sz w:val="24"/>
          <w:szCs w:val="24"/>
        </w:rPr>
      </w:pPr>
    </w:p>
    <w:p w14:paraId="5787B82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倘希望神通之心，真切至极。则其危险，有不可胜言者。祈勿以彼之神通为事，则幸甚。</w:t>
      </w:r>
    </w:p>
    <w:p w14:paraId="071693FE">
      <w:pPr>
        <w:rPr>
          <w:rFonts w:ascii="微软雅黑" w:hAnsi="微软雅黑" w:eastAsia="微软雅黑" w:cs="Arial"/>
          <w:color w:val="333333"/>
          <w:sz w:val="24"/>
          <w:szCs w:val="24"/>
        </w:rPr>
      </w:pPr>
      <w:r>
        <w:rPr>
          <w:rFonts w:ascii="微软雅黑" w:hAnsi="微软雅黑" w:eastAsia="微软雅黑" w:cs="Arial"/>
          <w:color w:val="333333"/>
          <w:sz w:val="24"/>
          <w:szCs w:val="24"/>
        </w:rPr>
        <w:t>倘若希望得</w:t>
      </w:r>
      <w:r>
        <w:rPr>
          <w:rFonts w:hint="eastAsia" w:ascii="微软雅黑" w:hAnsi="微软雅黑" w:eastAsia="微软雅黑" w:cs="Arial"/>
          <w:color w:val="333333"/>
          <w:sz w:val="24"/>
          <w:szCs w:val="24"/>
        </w:rPr>
        <w:t>到</w:t>
      </w:r>
      <w:r>
        <w:rPr>
          <w:rFonts w:ascii="微软雅黑" w:hAnsi="微软雅黑" w:eastAsia="微软雅黑" w:cs="Arial"/>
          <w:color w:val="333333"/>
          <w:sz w:val="24"/>
          <w:szCs w:val="24"/>
        </w:rPr>
        <w:t>神通</w:t>
      </w:r>
      <w:r>
        <w:rPr>
          <w:rFonts w:hint="eastAsia" w:ascii="微软雅黑" w:hAnsi="微软雅黑" w:eastAsia="微软雅黑" w:cs="Arial"/>
          <w:color w:val="333333"/>
          <w:sz w:val="24"/>
          <w:szCs w:val="24"/>
        </w:rPr>
        <w:t>的</w:t>
      </w:r>
      <w:r>
        <w:rPr>
          <w:rFonts w:ascii="微软雅黑" w:hAnsi="微软雅黑" w:eastAsia="微软雅黑" w:cs="Arial"/>
          <w:color w:val="333333"/>
          <w:sz w:val="24"/>
          <w:szCs w:val="24"/>
        </w:rPr>
        <w:t>心</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真切到了极</w:t>
      </w:r>
      <w:r>
        <w:rPr>
          <w:rFonts w:hint="eastAsia" w:ascii="微软雅黑" w:hAnsi="微软雅黑" w:eastAsia="微软雅黑" w:cs="Arial"/>
          <w:color w:val="333333"/>
          <w:sz w:val="24"/>
          <w:szCs w:val="24"/>
        </w:rPr>
        <w:t>点</w:t>
      </w:r>
      <w:r>
        <w:rPr>
          <w:rFonts w:ascii="微软雅黑" w:hAnsi="微软雅黑" w:eastAsia="微软雅黑" w:cs="Arial"/>
          <w:color w:val="333333"/>
          <w:sz w:val="24"/>
          <w:szCs w:val="24"/>
        </w:rPr>
        <w:t>，</w:t>
      </w:r>
      <w:r>
        <w:rPr>
          <w:rFonts w:hint="eastAsia" w:ascii="微软雅黑" w:hAnsi="微软雅黑" w:eastAsia="微软雅黑" w:cs="Arial"/>
          <w:color w:val="333333"/>
          <w:sz w:val="24"/>
          <w:szCs w:val="24"/>
        </w:rPr>
        <w:t>那么其</w:t>
      </w:r>
      <w:r>
        <w:rPr>
          <w:rFonts w:ascii="微软雅黑" w:hAnsi="微软雅黑" w:eastAsia="微软雅黑" w:cs="Arial"/>
          <w:color w:val="333333"/>
          <w:sz w:val="24"/>
          <w:szCs w:val="24"/>
        </w:rPr>
        <w:t>危险</w:t>
      </w:r>
      <w:r>
        <w:rPr>
          <w:rFonts w:hint="eastAsia" w:ascii="微软雅黑" w:hAnsi="微软雅黑" w:eastAsia="微软雅黑" w:cs="Arial"/>
          <w:color w:val="333333"/>
          <w:sz w:val="24"/>
          <w:szCs w:val="24"/>
        </w:rPr>
        <w:t>程度</w:t>
      </w:r>
      <w:r>
        <w:rPr>
          <w:rFonts w:ascii="微软雅黑" w:hAnsi="微软雅黑" w:eastAsia="微软雅黑" w:cs="Arial"/>
          <w:color w:val="333333"/>
          <w:sz w:val="24"/>
          <w:szCs w:val="24"/>
        </w:rPr>
        <w:t>，</w:t>
      </w:r>
      <w:r>
        <w:rPr>
          <w:rFonts w:hint="eastAsia" w:ascii="微软雅黑" w:hAnsi="微软雅黑" w:eastAsia="微软雅黑" w:cs="Arial"/>
          <w:color w:val="333333"/>
          <w:sz w:val="24"/>
          <w:szCs w:val="24"/>
        </w:rPr>
        <w:t>就无法用语言来形容了</w:t>
      </w:r>
      <w:r>
        <w:rPr>
          <w:rFonts w:ascii="微软雅黑" w:hAnsi="微软雅黑" w:eastAsia="微软雅黑" w:cs="Arial"/>
          <w:color w:val="333333"/>
          <w:sz w:val="24"/>
          <w:szCs w:val="24"/>
        </w:rPr>
        <w:t>。请不要</w:t>
      </w:r>
      <w:r>
        <w:rPr>
          <w:rFonts w:hint="eastAsia" w:ascii="微软雅黑" w:hAnsi="微软雅黑" w:eastAsia="微软雅黑" w:cs="Arial"/>
          <w:color w:val="333333"/>
          <w:sz w:val="24"/>
          <w:szCs w:val="24"/>
        </w:rPr>
        <w:t>以</w:t>
      </w:r>
      <w:r>
        <w:rPr>
          <w:rFonts w:ascii="微软雅黑" w:hAnsi="微软雅黑" w:eastAsia="微软雅黑" w:cs="Arial"/>
          <w:color w:val="333333"/>
          <w:sz w:val="24"/>
          <w:szCs w:val="24"/>
        </w:rPr>
        <w:t>密宗的神通为事，就是大幸。</w:t>
      </w:r>
    </w:p>
    <w:p w14:paraId="6B931BCC">
      <w:pPr>
        <w:rPr>
          <w:rFonts w:ascii="微软雅黑" w:hAnsi="微软雅黑" w:eastAsia="微软雅黑" w:cs="Arial"/>
          <w:color w:val="333333"/>
          <w:sz w:val="24"/>
          <w:szCs w:val="24"/>
        </w:rPr>
      </w:pPr>
    </w:p>
    <w:p w14:paraId="74BBE5B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宗门言句，意在言外。故须屏弃一切，专精参究。若唯读得禅书几种，便学著弄机锋，则其罪极重。</w:t>
      </w:r>
    </w:p>
    <w:p w14:paraId="094EC9E8">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禅宗</w:t>
      </w:r>
      <w:r>
        <w:rPr>
          <w:rFonts w:ascii="微软雅黑" w:hAnsi="微软雅黑" w:eastAsia="微软雅黑" w:cs="Arial"/>
          <w:color w:val="333333"/>
          <w:sz w:val="24"/>
          <w:szCs w:val="24"/>
        </w:rPr>
        <w:t>语</w:t>
      </w:r>
      <w:r>
        <w:rPr>
          <w:rFonts w:hint="eastAsia" w:ascii="微软雅黑" w:hAnsi="微软雅黑" w:eastAsia="微软雅黑" w:cs="Arial"/>
          <w:color w:val="333333"/>
          <w:sz w:val="24"/>
          <w:szCs w:val="24"/>
        </w:rPr>
        <w:t>句</w:t>
      </w:r>
      <w:r>
        <w:rPr>
          <w:rFonts w:ascii="微软雅黑" w:hAnsi="微软雅黑" w:eastAsia="微软雅黑" w:cs="Arial"/>
          <w:color w:val="333333"/>
          <w:sz w:val="24"/>
          <w:szCs w:val="24"/>
        </w:rPr>
        <w:t>，意在言外。所以</w:t>
      </w:r>
      <w:r>
        <w:rPr>
          <w:rFonts w:hint="eastAsia" w:ascii="微软雅黑" w:hAnsi="微软雅黑" w:eastAsia="微软雅黑" w:cs="Arial"/>
          <w:color w:val="333333"/>
          <w:sz w:val="24"/>
          <w:szCs w:val="24"/>
        </w:rPr>
        <w:t>必须</w:t>
      </w:r>
      <w:r>
        <w:rPr>
          <w:rFonts w:ascii="微软雅黑" w:hAnsi="微软雅黑" w:eastAsia="微软雅黑" w:cs="Arial"/>
          <w:color w:val="333333"/>
          <w:sz w:val="24"/>
          <w:szCs w:val="24"/>
        </w:rPr>
        <w:t>屏弃一切</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分别意识</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，专心致志</w:t>
      </w:r>
      <w:r>
        <w:rPr>
          <w:rFonts w:hint="eastAsia" w:ascii="微软雅黑" w:hAnsi="微软雅黑" w:eastAsia="微软雅黑" w:cs="Arial"/>
          <w:color w:val="333333"/>
          <w:sz w:val="24"/>
          <w:szCs w:val="24"/>
        </w:rPr>
        <w:t>地</w:t>
      </w:r>
      <w:r>
        <w:rPr>
          <w:rFonts w:ascii="微软雅黑" w:hAnsi="微软雅黑" w:eastAsia="微软雅黑" w:cs="Arial"/>
          <w:color w:val="333333"/>
          <w:sz w:val="24"/>
          <w:szCs w:val="24"/>
        </w:rPr>
        <w:t>参究。如果只</w:t>
      </w:r>
      <w:r>
        <w:rPr>
          <w:rFonts w:hint="eastAsia" w:ascii="微软雅黑" w:hAnsi="微软雅黑" w:eastAsia="微软雅黑" w:cs="Arial"/>
          <w:color w:val="333333"/>
          <w:sz w:val="24"/>
          <w:szCs w:val="24"/>
        </w:rPr>
        <w:t>是</w:t>
      </w:r>
      <w:r>
        <w:rPr>
          <w:rFonts w:ascii="微软雅黑" w:hAnsi="微软雅黑" w:eastAsia="微软雅黑" w:cs="Arial"/>
          <w:color w:val="333333"/>
          <w:sz w:val="24"/>
          <w:szCs w:val="24"/>
        </w:rPr>
        <w:t>读过几种禅书，就学着对答机锋转语，这样的罪过极重。</w:t>
      </w:r>
    </w:p>
    <w:p w14:paraId="7869498B">
      <w:pPr>
        <w:rPr>
          <w:rFonts w:ascii="微软雅黑" w:hAnsi="微软雅黑" w:eastAsia="微软雅黑" w:cs="Arial"/>
          <w:color w:val="333333"/>
          <w:sz w:val="24"/>
          <w:szCs w:val="24"/>
        </w:rPr>
      </w:pPr>
    </w:p>
    <w:p w14:paraId="3A2CBF3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譬如军中口号，非营外人所得知。若只顺字面解机锋，则如营外人妄意营中口号为某，便自混入，能不送命于当下乎。</w:t>
      </w:r>
    </w:p>
    <w:p w14:paraId="300D7D22">
      <w:pPr>
        <w:rPr>
          <w:rFonts w:ascii="微软雅黑" w:hAnsi="微软雅黑" w:eastAsia="微软雅黑" w:cs="Arial"/>
          <w:color w:val="333333"/>
          <w:sz w:val="24"/>
          <w:szCs w:val="24"/>
        </w:rPr>
      </w:pPr>
      <w:r>
        <w:rPr>
          <w:rFonts w:ascii="微软雅黑" w:hAnsi="微软雅黑" w:eastAsia="微软雅黑" w:cs="Arial"/>
          <w:color w:val="333333"/>
          <w:sz w:val="24"/>
          <w:szCs w:val="24"/>
        </w:rPr>
        <w:t>比如军</w:t>
      </w:r>
      <w:r>
        <w:rPr>
          <w:rFonts w:hint="eastAsia" w:ascii="微软雅黑" w:hAnsi="微软雅黑" w:eastAsia="微软雅黑" w:cs="Arial"/>
          <w:color w:val="333333"/>
          <w:sz w:val="24"/>
          <w:szCs w:val="24"/>
        </w:rPr>
        <w:t>营</w:t>
      </w:r>
      <w:r>
        <w:rPr>
          <w:rFonts w:ascii="微软雅黑" w:hAnsi="微软雅黑" w:eastAsia="微软雅黑" w:cs="Arial"/>
          <w:color w:val="333333"/>
          <w:sz w:val="24"/>
          <w:szCs w:val="24"/>
        </w:rPr>
        <w:t>中的口令，不能让</w:t>
      </w:r>
      <w:r>
        <w:rPr>
          <w:rFonts w:hint="eastAsia" w:ascii="微软雅黑" w:hAnsi="微软雅黑" w:eastAsia="微软雅黑" w:cs="Arial"/>
          <w:color w:val="333333"/>
          <w:sz w:val="24"/>
          <w:szCs w:val="24"/>
        </w:rPr>
        <w:t>军营</w:t>
      </w:r>
      <w:r>
        <w:rPr>
          <w:rFonts w:ascii="微软雅黑" w:hAnsi="微软雅黑" w:eastAsia="微软雅黑" w:cs="Arial"/>
          <w:color w:val="333333"/>
          <w:sz w:val="24"/>
          <w:szCs w:val="24"/>
        </w:rPr>
        <w:t>外</w:t>
      </w:r>
      <w:r>
        <w:rPr>
          <w:rFonts w:hint="eastAsia" w:ascii="微软雅黑" w:hAnsi="微软雅黑" w:eastAsia="微软雅黑" w:cs="Arial"/>
          <w:color w:val="333333"/>
          <w:sz w:val="24"/>
          <w:szCs w:val="24"/>
        </w:rPr>
        <w:t>的</w:t>
      </w:r>
      <w:r>
        <w:rPr>
          <w:rFonts w:ascii="微软雅黑" w:hAnsi="微软雅黑" w:eastAsia="微软雅黑" w:cs="Arial"/>
          <w:color w:val="333333"/>
          <w:sz w:val="24"/>
          <w:szCs w:val="24"/>
        </w:rPr>
        <w:t>人得知。如果只顺着字面意思</w:t>
      </w:r>
      <w:r>
        <w:rPr>
          <w:rFonts w:hint="eastAsia" w:ascii="微软雅黑" w:hAnsi="微软雅黑" w:eastAsia="微软雅黑" w:cs="Arial"/>
          <w:color w:val="333333"/>
          <w:sz w:val="24"/>
          <w:szCs w:val="24"/>
        </w:rPr>
        <w:t>会</w:t>
      </w:r>
      <w:r>
        <w:rPr>
          <w:rFonts w:ascii="微软雅黑" w:hAnsi="微软雅黑" w:eastAsia="微软雅黑" w:cs="Arial"/>
          <w:color w:val="333333"/>
          <w:sz w:val="24"/>
          <w:szCs w:val="24"/>
        </w:rPr>
        <w:t>解机锋转语，就如同军营外的人妄</w:t>
      </w:r>
      <w:r>
        <w:rPr>
          <w:rFonts w:hint="eastAsia" w:ascii="微软雅黑" w:hAnsi="微软雅黑" w:eastAsia="微软雅黑" w:cs="Arial"/>
          <w:color w:val="333333"/>
          <w:sz w:val="24"/>
          <w:szCs w:val="24"/>
        </w:rPr>
        <w:t>意军营中的口号为某某，自己便混入军营中</w:t>
      </w:r>
      <w:r>
        <w:rPr>
          <w:rFonts w:ascii="微软雅黑" w:hAnsi="微软雅黑" w:eastAsia="微软雅黑" w:cs="Arial"/>
          <w:color w:val="333333"/>
          <w:sz w:val="24"/>
          <w:szCs w:val="24"/>
        </w:rPr>
        <w:t>，怎能不当下</w:t>
      </w:r>
      <w:r>
        <w:rPr>
          <w:rFonts w:hint="eastAsia" w:ascii="微软雅黑" w:hAnsi="微软雅黑" w:eastAsia="微软雅黑" w:cs="Arial"/>
          <w:color w:val="333333"/>
          <w:sz w:val="24"/>
          <w:szCs w:val="24"/>
        </w:rPr>
        <w:t>就</w:t>
      </w:r>
      <w:r>
        <w:rPr>
          <w:rFonts w:ascii="微软雅黑" w:hAnsi="微软雅黑" w:eastAsia="微软雅黑" w:cs="Arial"/>
          <w:color w:val="333333"/>
          <w:sz w:val="24"/>
          <w:szCs w:val="24"/>
        </w:rPr>
        <w:t>断送性命呢？</w:t>
      </w:r>
    </w:p>
    <w:p w14:paraId="6B3088FA">
      <w:pPr>
        <w:rPr>
          <w:rFonts w:ascii="微软雅黑" w:hAnsi="微软雅黑" w:eastAsia="微软雅黑" w:cs="Arial"/>
          <w:color w:val="333333"/>
          <w:sz w:val="24"/>
          <w:szCs w:val="24"/>
        </w:rPr>
      </w:pPr>
    </w:p>
    <w:p w14:paraId="33113AF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汝且按嘉言录文钞修。并令妻妾儿女，皆按家庭教育而行。则汝与妻妾儿女，均可以入圣贤之域于生前，登极乐之邦于殁后。</w:t>
      </w:r>
    </w:p>
    <w:p w14:paraId="5AC7E057">
      <w:pPr>
        <w:spacing w:line="270" w:lineRule="atLeast"/>
        <w:rPr>
          <w:rFonts w:ascii="微软雅黑" w:hAnsi="微软雅黑" w:eastAsia="微软雅黑" w:cs="Arial"/>
          <w:color w:val="333333"/>
          <w:sz w:val="24"/>
          <w:szCs w:val="24"/>
        </w:rPr>
      </w:pPr>
      <w:r>
        <w:rPr>
          <w:rFonts w:ascii="微软雅黑" w:hAnsi="微软雅黑" w:eastAsia="微软雅黑" w:cs="Arial"/>
          <w:color w:val="333333"/>
          <w:sz w:val="24"/>
          <w:szCs w:val="24"/>
        </w:rPr>
        <w:t>你</w:t>
      </w:r>
      <w:r>
        <w:rPr>
          <w:rFonts w:hint="eastAsia" w:ascii="微软雅黑" w:hAnsi="微软雅黑" w:eastAsia="微软雅黑" w:cs="Arial"/>
          <w:color w:val="333333"/>
          <w:sz w:val="24"/>
          <w:szCs w:val="24"/>
        </w:rPr>
        <w:t>千万要</w:t>
      </w:r>
      <w:r>
        <w:rPr>
          <w:rFonts w:ascii="微软雅黑" w:hAnsi="微软雅黑" w:eastAsia="微软雅黑" w:cs="Arial"/>
          <w:color w:val="333333"/>
          <w:sz w:val="24"/>
          <w:szCs w:val="24"/>
        </w:rPr>
        <w:t>按照《嘉言录》、《文钞》</w:t>
      </w:r>
      <w:r>
        <w:rPr>
          <w:rFonts w:hint="eastAsia" w:ascii="微软雅黑" w:hAnsi="微软雅黑" w:eastAsia="微软雅黑" w:cs="Arial"/>
          <w:color w:val="333333"/>
          <w:sz w:val="24"/>
          <w:szCs w:val="24"/>
        </w:rPr>
        <w:t>来</w:t>
      </w:r>
      <w:r>
        <w:rPr>
          <w:rFonts w:ascii="微软雅黑" w:hAnsi="微软雅黑" w:eastAsia="微软雅黑" w:cs="Arial"/>
          <w:color w:val="333333"/>
          <w:sz w:val="24"/>
          <w:szCs w:val="24"/>
        </w:rPr>
        <w:t>修持，并</w:t>
      </w:r>
      <w:r>
        <w:rPr>
          <w:rFonts w:hint="eastAsia" w:ascii="微软雅黑" w:hAnsi="微软雅黑" w:eastAsia="微软雅黑" w:cs="Arial"/>
          <w:color w:val="333333"/>
          <w:sz w:val="24"/>
          <w:szCs w:val="24"/>
        </w:rPr>
        <w:t>让</w:t>
      </w:r>
      <w:r>
        <w:rPr>
          <w:rFonts w:ascii="微软雅黑" w:hAnsi="微软雅黑" w:eastAsia="微软雅黑" w:cs="Arial"/>
          <w:color w:val="333333"/>
          <w:sz w:val="24"/>
          <w:szCs w:val="24"/>
        </w:rPr>
        <w:t>妻妾儿女，都按照家庭教育</w:t>
      </w:r>
      <w:r>
        <w:rPr>
          <w:rFonts w:hint="eastAsia" w:ascii="微软雅黑" w:hAnsi="微软雅黑" w:eastAsia="微软雅黑" w:cs="Arial"/>
          <w:color w:val="7F7F7F"/>
          <w:sz w:val="24"/>
          <w:szCs w:val="24"/>
        </w:rPr>
        <w:t>（敦伦尽分，闲邪存诚，诸恶莫做，众善奉行）</w:t>
      </w:r>
      <w:r>
        <w:rPr>
          <w:rFonts w:ascii="微软雅黑" w:hAnsi="微软雅黑" w:eastAsia="微软雅黑" w:cs="Arial"/>
          <w:color w:val="333333"/>
          <w:sz w:val="24"/>
          <w:szCs w:val="24"/>
        </w:rPr>
        <w:t>而实行。</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能这样做，</w:t>
      </w:r>
      <w:r>
        <w:rPr>
          <w:rFonts w:hint="eastAsia" w:ascii="微软雅黑" w:hAnsi="微软雅黑" w:eastAsia="微软雅黑" w:cs="Arial"/>
          <w:color w:val="333333"/>
          <w:sz w:val="24"/>
          <w:szCs w:val="24"/>
        </w:rPr>
        <w:t>）那么</w:t>
      </w:r>
      <w:r>
        <w:rPr>
          <w:rFonts w:ascii="微软雅黑" w:hAnsi="微软雅黑" w:eastAsia="微软雅黑" w:cs="Arial"/>
          <w:color w:val="333333"/>
          <w:sz w:val="24"/>
          <w:szCs w:val="24"/>
        </w:rPr>
        <w:t>你</w:t>
      </w:r>
      <w:r>
        <w:rPr>
          <w:rFonts w:hint="eastAsia" w:ascii="微软雅黑" w:hAnsi="微软雅黑" w:eastAsia="微软雅黑" w:cs="Arial"/>
          <w:color w:val="333333"/>
          <w:sz w:val="24"/>
          <w:szCs w:val="24"/>
        </w:rPr>
        <w:t>和</w:t>
      </w:r>
      <w:r>
        <w:rPr>
          <w:rFonts w:ascii="微软雅黑" w:hAnsi="微软雅黑" w:eastAsia="微软雅黑" w:cs="Arial"/>
          <w:color w:val="333333"/>
          <w:sz w:val="24"/>
          <w:szCs w:val="24"/>
        </w:rPr>
        <w:t>妻妾儿女，就都可以在生前进入圣贤的</w:t>
      </w:r>
      <w:r>
        <w:rPr>
          <w:rFonts w:hint="eastAsia" w:ascii="微软雅黑" w:hAnsi="微软雅黑" w:eastAsia="微软雅黑" w:cs="Arial"/>
          <w:color w:val="333333"/>
          <w:sz w:val="24"/>
          <w:szCs w:val="24"/>
        </w:rPr>
        <w:t>领域</w:t>
      </w:r>
      <w:r>
        <w:rPr>
          <w:rFonts w:ascii="微软雅黑" w:hAnsi="微软雅黑" w:eastAsia="微软雅黑" w:cs="Arial"/>
          <w:color w:val="333333"/>
          <w:sz w:val="24"/>
          <w:szCs w:val="24"/>
        </w:rPr>
        <w:t>，在死后</w:t>
      </w:r>
      <w:r>
        <w:rPr>
          <w:rFonts w:hint="eastAsia" w:ascii="微软雅黑" w:hAnsi="微软雅黑" w:eastAsia="微软雅黑" w:cs="Arial"/>
          <w:color w:val="333333"/>
          <w:sz w:val="24"/>
          <w:szCs w:val="24"/>
        </w:rPr>
        <w:t>诞</w:t>
      </w:r>
      <w:r>
        <w:rPr>
          <w:rFonts w:ascii="微软雅黑" w:hAnsi="微软雅黑" w:eastAsia="微软雅黑" w:cs="Arial"/>
          <w:color w:val="333333"/>
          <w:sz w:val="24"/>
          <w:szCs w:val="24"/>
        </w:rPr>
        <w:t>登极乐莲邦。</w:t>
      </w:r>
    </w:p>
    <w:p w14:paraId="396C5026">
      <w:pPr>
        <w:spacing w:line="270" w:lineRule="atLeast"/>
        <w:rPr>
          <w:rFonts w:ascii="微软雅黑" w:hAnsi="微软雅黑" w:eastAsia="微软雅黑" w:cs="Arial"/>
          <w:color w:val="333333"/>
          <w:sz w:val="24"/>
          <w:szCs w:val="24"/>
        </w:rPr>
      </w:pPr>
    </w:p>
    <w:p w14:paraId="2C498B4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若不敦伦尽分，闲邪存诚，诸恶莫作，众善奉行，则基址不立。纵能依净土法门所说而修，终难得其实益。以心与佛不相应，故不能得真实利益也。</w:t>
      </w:r>
    </w:p>
    <w:p w14:paraId="71D3F201">
      <w:pPr>
        <w:spacing w:line="270" w:lineRule="atLeast"/>
        <w:rPr>
          <w:rStyle w:val="19"/>
          <w:rFonts w:hint="eastAsia" w:ascii="微软雅黑" w:hAnsi="微软雅黑" w:eastAsia="微软雅黑" w:cs="Arial"/>
          <w:color w:val="333333"/>
          <w:sz w:val="24"/>
          <w:szCs w:val="24"/>
          <w:lang w:eastAsia="zh-CN"/>
        </w:rPr>
      </w:pPr>
      <w:r>
        <w:rPr>
          <w:rFonts w:ascii="微软雅黑" w:hAnsi="微软雅黑" w:eastAsia="微软雅黑" w:cs="Arial"/>
          <w:color w:val="333333"/>
          <w:sz w:val="24"/>
          <w:szCs w:val="24"/>
        </w:rPr>
        <w:t>如果不</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hint="eastAsia" w:ascii="微软雅黑" w:hAnsi="微软雅黑" w:eastAsia="微软雅黑" w:cs="Arial"/>
          <w:color w:val="333333"/>
          <w:sz w:val="24"/>
          <w:szCs w:val="24"/>
        </w:rPr>
        <w:t>，诸恶莫作，众善奉行</w:t>
      </w:r>
      <w:r>
        <w:rPr>
          <w:rFonts w:ascii="微软雅黑" w:hAnsi="微软雅黑" w:eastAsia="微软雅黑" w:cs="Arial"/>
          <w:color w:val="333333"/>
          <w:sz w:val="24"/>
          <w:szCs w:val="24"/>
        </w:rPr>
        <w:t>，就是基础没有建立</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纵然能够依照净土法门所说</w:t>
      </w:r>
      <w:r>
        <w:rPr>
          <w:rFonts w:hint="eastAsia" w:ascii="微软雅黑" w:hAnsi="微软雅黑" w:eastAsia="微软雅黑" w:cs="Arial"/>
          <w:color w:val="333333"/>
          <w:sz w:val="24"/>
          <w:szCs w:val="24"/>
        </w:rPr>
        <w:t>的来</w:t>
      </w:r>
      <w:r>
        <w:rPr>
          <w:rFonts w:ascii="微软雅黑" w:hAnsi="微软雅黑" w:eastAsia="微软雅黑" w:cs="Arial"/>
          <w:color w:val="333333"/>
          <w:sz w:val="24"/>
          <w:szCs w:val="24"/>
        </w:rPr>
        <w:t>修持，终究</w:t>
      </w:r>
      <w:r>
        <w:rPr>
          <w:rFonts w:hint="eastAsia" w:ascii="微软雅黑" w:hAnsi="微软雅黑" w:eastAsia="微软雅黑" w:cs="Arial"/>
          <w:color w:val="333333"/>
          <w:sz w:val="24"/>
          <w:szCs w:val="24"/>
        </w:rPr>
        <w:t>也</w:t>
      </w:r>
      <w:r>
        <w:rPr>
          <w:rFonts w:ascii="微软雅黑" w:hAnsi="微软雅黑" w:eastAsia="微软雅黑" w:cs="Arial"/>
          <w:color w:val="333333"/>
          <w:sz w:val="24"/>
          <w:szCs w:val="24"/>
        </w:rPr>
        <w:t>难以得到实际的利益。因为心和佛不相应，所以不能获得真实的利益。</w:t>
      </w:r>
    </w:p>
    <w:p w14:paraId="603A5A36">
      <w:pPr>
        <w:spacing w:line="270" w:lineRule="atLeast"/>
        <w:rPr>
          <w:rStyle w:val="19"/>
          <w:rFonts w:ascii="微软雅黑" w:hAnsi="微软雅黑" w:eastAsia="微软雅黑" w:cs="Arial"/>
          <w:color w:val="333333"/>
          <w:sz w:val="24"/>
          <w:szCs w:val="24"/>
        </w:rPr>
      </w:pPr>
    </w:p>
    <w:p w14:paraId="21D3369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今为汝取法名为德厚。唯厚德，则不见人非我是，人劣我胜，我可陵人，人不得陵我。如是则暴性自消灭于无何有之乡。</w:t>
      </w:r>
    </w:p>
    <w:p w14:paraId="55299EE2">
      <w:pPr>
        <w:spacing w:line="270" w:lineRule="atLeast"/>
        <w:rPr>
          <w:rFonts w:ascii="微软雅黑" w:hAnsi="微软雅黑" w:eastAsia="微软雅黑" w:cs="Arial"/>
          <w:color w:val="333333"/>
          <w:sz w:val="24"/>
          <w:szCs w:val="24"/>
        </w:rPr>
      </w:pPr>
      <w:r>
        <w:rPr>
          <w:rFonts w:ascii="微软雅黑" w:hAnsi="微软雅黑" w:eastAsia="微软雅黑" w:cs="Arial"/>
          <w:color w:val="333333"/>
          <w:sz w:val="24"/>
          <w:szCs w:val="24"/>
        </w:rPr>
        <w:t>现在为你取法名</w:t>
      </w:r>
      <w:r>
        <w:rPr>
          <w:rFonts w:hint="eastAsia" w:ascii="微软雅黑" w:hAnsi="微软雅黑" w:eastAsia="微软雅黑" w:cs="Arial"/>
          <w:color w:val="333333"/>
          <w:sz w:val="24"/>
          <w:szCs w:val="24"/>
        </w:rPr>
        <w:t>为</w:t>
      </w:r>
      <w:r>
        <w:rPr>
          <w:rFonts w:ascii="微软雅黑" w:hAnsi="微软雅黑" w:eastAsia="微软雅黑" w:cs="Arial"/>
          <w:color w:val="333333"/>
          <w:sz w:val="24"/>
          <w:szCs w:val="24"/>
        </w:rPr>
        <w:t>德厚，只有厚德，才会</w:t>
      </w:r>
      <w:r>
        <w:rPr>
          <w:rFonts w:hint="eastAsia" w:ascii="微软雅黑" w:hAnsi="微软雅黑" w:eastAsia="微软雅黑" w:cs="Arial"/>
          <w:color w:val="333333"/>
          <w:sz w:val="24"/>
          <w:szCs w:val="24"/>
        </w:rPr>
        <w:t>不见人非我是</w:t>
      </w:r>
      <w:r>
        <w:rPr>
          <w:rFonts w:ascii="微软雅黑" w:hAnsi="微软雅黑" w:eastAsia="微软雅黑" w:cs="Arial"/>
          <w:color w:val="333333"/>
          <w:sz w:val="24"/>
          <w:szCs w:val="24"/>
        </w:rPr>
        <w:t>，</w:t>
      </w:r>
      <w:r>
        <w:rPr>
          <w:rFonts w:hint="eastAsia" w:ascii="微软雅黑" w:hAnsi="微软雅黑" w:eastAsia="微软雅黑" w:cs="Arial"/>
          <w:color w:val="333333"/>
          <w:sz w:val="24"/>
          <w:szCs w:val="24"/>
        </w:rPr>
        <w:t>人劣我胜</w:t>
      </w:r>
      <w:r>
        <w:rPr>
          <w:rFonts w:ascii="微软雅黑" w:hAnsi="微软雅黑" w:eastAsia="微软雅黑" w:cs="Arial"/>
          <w:color w:val="333333"/>
          <w:sz w:val="24"/>
          <w:szCs w:val="24"/>
        </w:rPr>
        <w:t>，我</w:t>
      </w:r>
      <w:r>
        <w:rPr>
          <w:rFonts w:hint="eastAsia" w:ascii="微软雅黑" w:hAnsi="微软雅黑" w:eastAsia="微软雅黑" w:cs="Arial"/>
          <w:color w:val="333333"/>
          <w:sz w:val="24"/>
          <w:szCs w:val="24"/>
        </w:rPr>
        <w:t>能</w:t>
      </w:r>
      <w:r>
        <w:rPr>
          <w:rFonts w:ascii="微软雅黑" w:hAnsi="微软雅黑" w:eastAsia="微软雅黑" w:cs="Arial"/>
          <w:color w:val="333333"/>
          <w:sz w:val="24"/>
          <w:szCs w:val="24"/>
        </w:rPr>
        <w:t>欺</w:t>
      </w:r>
      <w:r>
        <w:rPr>
          <w:rFonts w:hint="eastAsia" w:ascii="微软雅黑" w:hAnsi="微软雅黑" w:eastAsia="微软雅黑" w:cs="Arial"/>
          <w:color w:val="333333"/>
          <w:sz w:val="24"/>
          <w:szCs w:val="24"/>
        </w:rPr>
        <w:t>陵他</w:t>
      </w:r>
      <w:r>
        <w:rPr>
          <w:rFonts w:ascii="微软雅黑" w:hAnsi="微软雅黑" w:eastAsia="微软雅黑" w:cs="Arial"/>
          <w:color w:val="333333"/>
          <w:sz w:val="24"/>
          <w:szCs w:val="24"/>
        </w:rPr>
        <w:t>人</w:t>
      </w:r>
      <w:r>
        <w:rPr>
          <w:rFonts w:hint="eastAsia" w:ascii="微软雅黑" w:hAnsi="微软雅黑" w:eastAsia="微软雅黑" w:cs="Arial"/>
          <w:color w:val="333333"/>
          <w:sz w:val="24"/>
          <w:szCs w:val="24"/>
        </w:rPr>
        <w:t>，他</w:t>
      </w:r>
      <w:r>
        <w:rPr>
          <w:rFonts w:ascii="微软雅黑" w:hAnsi="微软雅黑" w:eastAsia="微软雅黑" w:cs="Arial"/>
          <w:color w:val="333333"/>
          <w:sz w:val="24"/>
          <w:szCs w:val="24"/>
        </w:rPr>
        <w:t>人不</w:t>
      </w:r>
      <w:r>
        <w:rPr>
          <w:rFonts w:hint="eastAsia" w:ascii="微软雅黑" w:hAnsi="微软雅黑" w:eastAsia="微软雅黑" w:cs="Arial"/>
          <w:color w:val="333333"/>
          <w:sz w:val="24"/>
          <w:szCs w:val="24"/>
        </w:rPr>
        <w:t>能</w:t>
      </w:r>
      <w:r>
        <w:rPr>
          <w:rFonts w:ascii="微软雅黑" w:hAnsi="微软雅黑" w:eastAsia="微软雅黑" w:cs="Arial"/>
          <w:color w:val="333333"/>
          <w:sz w:val="24"/>
          <w:szCs w:val="24"/>
        </w:rPr>
        <w:t>欺</w:t>
      </w:r>
      <w:r>
        <w:rPr>
          <w:rFonts w:hint="eastAsia" w:ascii="微软雅黑" w:hAnsi="微软雅黑" w:eastAsia="微软雅黑" w:cs="Arial"/>
          <w:color w:val="333333"/>
          <w:sz w:val="24"/>
          <w:szCs w:val="24"/>
        </w:rPr>
        <w:t>陵</w:t>
      </w:r>
      <w:r>
        <w:rPr>
          <w:rFonts w:ascii="微软雅黑" w:hAnsi="微软雅黑" w:eastAsia="微软雅黑" w:cs="Arial"/>
          <w:color w:val="333333"/>
          <w:sz w:val="24"/>
          <w:szCs w:val="24"/>
        </w:rPr>
        <w:t>我</w:t>
      </w:r>
      <w:r>
        <w:rPr>
          <w:rFonts w:hint="eastAsia" w:ascii="微软雅黑" w:hAnsi="微软雅黑" w:eastAsia="微软雅黑" w:cs="Arial"/>
          <w:color w:val="333333"/>
          <w:sz w:val="24"/>
          <w:szCs w:val="24"/>
        </w:rPr>
        <w:t>等</w:t>
      </w:r>
      <w:r>
        <w:rPr>
          <w:rFonts w:ascii="微软雅黑" w:hAnsi="微软雅黑" w:eastAsia="微软雅黑" w:cs="Arial"/>
          <w:color w:val="333333"/>
          <w:sz w:val="24"/>
          <w:szCs w:val="24"/>
        </w:rPr>
        <w:t>。能常这样想，</w:t>
      </w:r>
      <w:r>
        <w:rPr>
          <w:rFonts w:hint="eastAsia" w:ascii="微软雅黑" w:hAnsi="微软雅黑" w:eastAsia="微软雅黑" w:cs="Arial"/>
          <w:color w:val="333333"/>
          <w:sz w:val="24"/>
          <w:szCs w:val="24"/>
        </w:rPr>
        <w:t>那么</w:t>
      </w:r>
      <w:r>
        <w:rPr>
          <w:rFonts w:ascii="微软雅黑" w:hAnsi="微软雅黑" w:eastAsia="微软雅黑" w:cs="Arial"/>
          <w:color w:val="333333"/>
          <w:sz w:val="24"/>
          <w:szCs w:val="24"/>
        </w:rPr>
        <w:t>暴戾的性情自然可以消灭</w:t>
      </w:r>
      <w:r>
        <w:rPr>
          <w:rFonts w:hint="eastAsia" w:ascii="微软雅黑" w:hAnsi="微软雅黑" w:eastAsia="微软雅黑" w:cs="Arial"/>
          <w:color w:val="333333"/>
          <w:sz w:val="24"/>
          <w:szCs w:val="24"/>
        </w:rPr>
        <w:t>得无影无踪</w:t>
      </w:r>
      <w:r>
        <w:rPr>
          <w:rFonts w:ascii="微软雅黑" w:hAnsi="微软雅黑" w:eastAsia="微软雅黑" w:cs="Arial"/>
          <w:color w:val="333333"/>
          <w:sz w:val="24"/>
          <w:szCs w:val="24"/>
        </w:rPr>
        <w:t>。</w:t>
      </w:r>
    </w:p>
    <w:p w14:paraId="6A4C5973">
      <w:pPr>
        <w:spacing w:line="270" w:lineRule="atLeast"/>
        <w:rPr>
          <w:rFonts w:ascii="微软雅黑" w:hAnsi="微软雅黑" w:eastAsia="微软雅黑" w:cs="Arial"/>
          <w:color w:val="333333"/>
          <w:sz w:val="24"/>
          <w:szCs w:val="24"/>
        </w:rPr>
      </w:pPr>
    </w:p>
    <w:p w14:paraId="252177A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令妻法名德温。温者，宽厚柔和也。能宽厚柔和，则相夫教子御下，当不至于苛刻酷虐，及与溺爱等种种之弊病矣。</w:t>
      </w:r>
    </w:p>
    <w:p w14:paraId="16838E3A">
      <w:pPr>
        <w:spacing w:line="270" w:lineRule="atLeast"/>
        <w:rPr>
          <w:rFonts w:ascii="微软雅黑" w:hAnsi="微软雅黑" w:eastAsia="微软雅黑" w:cs="Arial"/>
          <w:color w:val="333333"/>
          <w:sz w:val="24"/>
          <w:szCs w:val="24"/>
        </w:rPr>
      </w:pPr>
      <w:r>
        <w:rPr>
          <w:rFonts w:ascii="微软雅黑" w:hAnsi="微软雅黑" w:eastAsia="微软雅黑" w:cs="Arial"/>
          <w:color w:val="333333"/>
          <w:sz w:val="24"/>
          <w:szCs w:val="24"/>
        </w:rPr>
        <w:t>你的妻子法名德温，“温”的意思就是宽厚柔和</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能够宽厚柔和，就能相夫教子</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善待下人</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应当不至于有苛刻</w:t>
      </w:r>
      <w:r>
        <w:rPr>
          <w:rFonts w:hint="eastAsia" w:ascii="微软雅黑" w:hAnsi="微软雅黑" w:eastAsia="微软雅黑" w:cs="Arial"/>
          <w:color w:val="333333"/>
          <w:sz w:val="24"/>
          <w:szCs w:val="24"/>
        </w:rPr>
        <w:t>酷</w:t>
      </w:r>
      <w:r>
        <w:rPr>
          <w:rFonts w:ascii="微软雅黑" w:hAnsi="微软雅黑" w:eastAsia="微软雅黑" w:cs="Arial"/>
          <w:color w:val="333333"/>
          <w:sz w:val="24"/>
          <w:szCs w:val="24"/>
        </w:rPr>
        <w:t>虐，以及溺爱儿女等</w:t>
      </w:r>
      <w:r>
        <w:rPr>
          <w:rFonts w:hint="eastAsia" w:ascii="微软雅黑" w:hAnsi="微软雅黑" w:eastAsia="微软雅黑" w:cs="Arial"/>
          <w:color w:val="333333"/>
          <w:sz w:val="24"/>
          <w:szCs w:val="24"/>
        </w:rPr>
        <w:t>种</w:t>
      </w:r>
      <w:r>
        <w:rPr>
          <w:rFonts w:ascii="微软雅黑" w:hAnsi="微软雅黑" w:eastAsia="微软雅黑" w:cs="Arial"/>
          <w:color w:val="333333"/>
          <w:sz w:val="24"/>
          <w:szCs w:val="24"/>
        </w:rPr>
        <w:t>种</w:t>
      </w:r>
      <w:r>
        <w:rPr>
          <w:rFonts w:hint="eastAsia" w:ascii="微软雅黑" w:hAnsi="微软雅黑" w:eastAsia="微软雅黑" w:cs="Arial"/>
          <w:color w:val="333333"/>
          <w:sz w:val="24"/>
          <w:szCs w:val="24"/>
        </w:rPr>
        <w:t>弊</w:t>
      </w:r>
      <w:r>
        <w:rPr>
          <w:rFonts w:ascii="微软雅黑" w:hAnsi="微软雅黑" w:eastAsia="微软雅黑" w:cs="Arial"/>
          <w:color w:val="333333"/>
          <w:sz w:val="24"/>
          <w:szCs w:val="24"/>
        </w:rPr>
        <w:t>病。</w:t>
      </w:r>
    </w:p>
    <w:p w14:paraId="58A12C66">
      <w:pPr>
        <w:spacing w:line="270" w:lineRule="atLeast"/>
        <w:rPr>
          <w:rFonts w:ascii="微软雅黑" w:hAnsi="微软雅黑" w:eastAsia="微软雅黑" w:cs="Arial"/>
          <w:color w:val="333333"/>
          <w:sz w:val="24"/>
          <w:szCs w:val="24"/>
        </w:rPr>
      </w:pPr>
    </w:p>
    <w:p w14:paraId="63D2BCF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令妾法名德恭。小心翼翼，承顺夫与夫人之意，则家庭肃睦，子女效法。又以至诚恳切念佛，求生西方，了无一念懈怠之心，是之谓德恭。德恭之意，如是如是。</w:t>
      </w:r>
    </w:p>
    <w:p w14:paraId="3A746C81">
      <w:pPr>
        <w:spacing w:line="270" w:lineRule="atLeast"/>
        <w:rPr>
          <w:rStyle w:val="19"/>
          <w:rFonts w:hint="eastAsia" w:ascii="微软雅黑" w:hAnsi="微软雅黑" w:eastAsia="微软雅黑" w:cs="Arial"/>
          <w:color w:val="333333"/>
          <w:sz w:val="24"/>
          <w:szCs w:val="24"/>
          <w:lang w:eastAsia="zh-CN"/>
        </w:rPr>
      </w:pPr>
      <w:r>
        <w:rPr>
          <w:rFonts w:ascii="微软雅黑" w:hAnsi="微软雅黑" w:eastAsia="微软雅黑" w:cs="Arial"/>
          <w:color w:val="333333"/>
          <w:sz w:val="24"/>
          <w:szCs w:val="24"/>
        </w:rPr>
        <w:t>你的小妾法名德恭，小心翼翼</w:t>
      </w:r>
      <w:r>
        <w:rPr>
          <w:rFonts w:hint="eastAsia" w:ascii="微软雅黑" w:hAnsi="微软雅黑" w:eastAsia="微软雅黑" w:cs="Arial"/>
          <w:color w:val="333333"/>
          <w:sz w:val="24"/>
          <w:szCs w:val="24"/>
        </w:rPr>
        <w:t>地顺承</w:t>
      </w:r>
      <w:r>
        <w:rPr>
          <w:rFonts w:ascii="微软雅黑" w:hAnsi="微软雅黑" w:eastAsia="微软雅黑" w:cs="Arial"/>
          <w:color w:val="333333"/>
          <w:sz w:val="24"/>
          <w:szCs w:val="24"/>
        </w:rPr>
        <w:t>丈夫和夫人的意思，就</w:t>
      </w:r>
      <w:r>
        <w:rPr>
          <w:rFonts w:hint="eastAsia" w:ascii="微软雅黑" w:hAnsi="微软雅黑" w:eastAsia="微软雅黑" w:cs="Arial"/>
          <w:color w:val="333333"/>
          <w:sz w:val="24"/>
          <w:szCs w:val="24"/>
        </w:rPr>
        <w:t>能使</w:t>
      </w:r>
      <w:r>
        <w:rPr>
          <w:rFonts w:ascii="微软雅黑" w:hAnsi="微软雅黑" w:eastAsia="微软雅黑" w:cs="Arial"/>
          <w:color w:val="333333"/>
          <w:sz w:val="24"/>
          <w:szCs w:val="24"/>
        </w:rPr>
        <w:t>家庭</w:t>
      </w:r>
      <w:r>
        <w:rPr>
          <w:rFonts w:hint="eastAsia" w:ascii="微软雅黑" w:hAnsi="微软雅黑" w:eastAsia="微软雅黑" w:cs="Arial"/>
          <w:color w:val="333333"/>
          <w:sz w:val="24"/>
          <w:szCs w:val="24"/>
        </w:rPr>
        <w:t>安宁</w:t>
      </w:r>
      <w:r>
        <w:rPr>
          <w:rFonts w:ascii="微软雅黑" w:hAnsi="微软雅黑" w:eastAsia="微软雅黑" w:cs="Arial"/>
          <w:color w:val="333333"/>
          <w:sz w:val="24"/>
          <w:szCs w:val="24"/>
        </w:rPr>
        <w:t>和睦，子女效法。</w:t>
      </w:r>
      <w:r>
        <w:rPr>
          <w:rFonts w:hint="eastAsia" w:ascii="微软雅黑" w:hAnsi="微软雅黑" w:eastAsia="微软雅黑" w:cs="Arial"/>
          <w:color w:val="333333"/>
          <w:sz w:val="24"/>
          <w:szCs w:val="24"/>
        </w:rPr>
        <w:t>再加上</w:t>
      </w:r>
      <w:r>
        <w:rPr>
          <w:rFonts w:ascii="微软雅黑" w:hAnsi="微软雅黑" w:eastAsia="微软雅黑" w:cs="Arial"/>
          <w:color w:val="333333"/>
          <w:sz w:val="24"/>
          <w:szCs w:val="24"/>
        </w:rPr>
        <w:t>至诚恳切念佛，求生西方，丝毫没有懈怠之心</w:t>
      </w:r>
      <w:r>
        <w:rPr>
          <w:rFonts w:hint="eastAsia" w:ascii="微软雅黑" w:hAnsi="微软雅黑" w:eastAsia="微软雅黑" w:cs="Arial"/>
          <w:color w:val="333333"/>
          <w:sz w:val="24"/>
          <w:szCs w:val="24"/>
        </w:rPr>
        <w:t>，这就是所说的德恭</w:t>
      </w:r>
      <w:r>
        <w:rPr>
          <w:rFonts w:ascii="微软雅黑" w:hAnsi="微软雅黑" w:eastAsia="微软雅黑" w:cs="Arial"/>
          <w:color w:val="333333"/>
          <w:sz w:val="24"/>
          <w:szCs w:val="24"/>
        </w:rPr>
        <w:t>。德恭的意思，就是这样。</w:t>
      </w:r>
    </w:p>
    <w:p w14:paraId="576C3EF2">
      <w:pPr>
        <w:spacing w:line="270" w:lineRule="atLeast"/>
        <w:rPr>
          <w:rStyle w:val="19"/>
          <w:rFonts w:ascii="微软雅黑" w:hAnsi="微软雅黑" w:eastAsia="微软雅黑" w:cs="Arial"/>
          <w:color w:val="333333"/>
          <w:sz w:val="24"/>
          <w:szCs w:val="24"/>
        </w:rPr>
      </w:pPr>
    </w:p>
    <w:p w14:paraId="163FAA8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今为寄书四包，以为前途善导。至于光之相片有无，均无关系。光老矣，已虚度六十九年，当于年内灭踪长隐。此后不须寄信，恐隐后徒劳无益。</w:t>
      </w:r>
    </w:p>
    <w:p w14:paraId="39163CE8">
      <w:pPr>
        <w:spacing w:line="270" w:lineRule="atLeast"/>
        <w:rPr>
          <w:rFonts w:ascii="微软雅黑" w:hAnsi="微软雅黑" w:eastAsia="微软雅黑" w:cs="Arial"/>
          <w:color w:val="333333"/>
          <w:sz w:val="24"/>
          <w:szCs w:val="24"/>
        </w:rPr>
      </w:pPr>
      <w:r>
        <w:rPr>
          <w:rFonts w:ascii="微软雅黑" w:hAnsi="微软雅黑" w:eastAsia="微软雅黑" w:cs="Arial"/>
          <w:color w:val="333333"/>
          <w:sz w:val="24"/>
          <w:szCs w:val="24"/>
        </w:rPr>
        <w:t>现在为你寄书四包，作为你前途的善导。至于我的照片有没有，都没有关系。我老了，已虚度了六十九年，当会</w:t>
      </w:r>
      <w:r>
        <w:rPr>
          <w:rFonts w:hint="eastAsia" w:ascii="微软雅黑" w:hAnsi="微软雅黑" w:eastAsia="微软雅黑" w:cs="Arial"/>
          <w:color w:val="333333"/>
          <w:sz w:val="24"/>
          <w:szCs w:val="24"/>
        </w:rPr>
        <w:t>在</w:t>
      </w:r>
      <w:r>
        <w:rPr>
          <w:rFonts w:ascii="微软雅黑" w:hAnsi="微软雅黑" w:eastAsia="微软雅黑" w:cs="Arial"/>
          <w:color w:val="333333"/>
          <w:sz w:val="24"/>
          <w:szCs w:val="24"/>
        </w:rPr>
        <w:t>年内灭踪长隐。</w:t>
      </w:r>
      <w:r>
        <w:rPr>
          <w:rFonts w:hint="eastAsia" w:ascii="微软雅黑" w:hAnsi="微软雅黑" w:eastAsia="微软雅黑" w:cs="Arial"/>
          <w:color w:val="333333"/>
          <w:sz w:val="24"/>
          <w:szCs w:val="24"/>
        </w:rPr>
        <w:t>从此以</w:t>
      </w:r>
      <w:r>
        <w:rPr>
          <w:rFonts w:ascii="微软雅黑" w:hAnsi="微软雅黑" w:eastAsia="微软雅黑" w:cs="Arial"/>
          <w:color w:val="333333"/>
          <w:sz w:val="24"/>
          <w:szCs w:val="24"/>
        </w:rPr>
        <w:t>后不要</w:t>
      </w:r>
      <w:r>
        <w:rPr>
          <w:rFonts w:hint="eastAsia" w:ascii="微软雅黑" w:hAnsi="微软雅黑" w:eastAsia="微软雅黑" w:cs="Arial"/>
          <w:color w:val="333333"/>
          <w:sz w:val="24"/>
          <w:szCs w:val="24"/>
        </w:rPr>
        <w:t>再</w:t>
      </w:r>
      <w:r>
        <w:rPr>
          <w:rFonts w:ascii="微软雅黑" w:hAnsi="微软雅黑" w:eastAsia="微软雅黑" w:cs="Arial"/>
          <w:color w:val="333333"/>
          <w:sz w:val="24"/>
          <w:szCs w:val="24"/>
        </w:rPr>
        <w:t>寄信来，恐怕</w:t>
      </w:r>
      <w:r>
        <w:rPr>
          <w:rFonts w:hint="eastAsia" w:ascii="微软雅黑" w:hAnsi="微软雅黑" w:eastAsia="微软雅黑" w:cs="Arial"/>
          <w:color w:val="333333"/>
          <w:sz w:val="24"/>
          <w:szCs w:val="24"/>
        </w:rPr>
        <w:t>长</w:t>
      </w:r>
      <w:r>
        <w:rPr>
          <w:rFonts w:ascii="微软雅黑" w:hAnsi="微软雅黑" w:eastAsia="微软雅黑" w:cs="Arial"/>
          <w:color w:val="333333"/>
          <w:sz w:val="24"/>
          <w:szCs w:val="24"/>
        </w:rPr>
        <w:t>隐后徒劳无益。</w:t>
      </w:r>
    </w:p>
    <w:p w14:paraId="27D515C4">
      <w:pPr>
        <w:spacing w:line="270" w:lineRule="atLeast"/>
        <w:rPr>
          <w:rFonts w:ascii="微软雅黑" w:hAnsi="微软雅黑" w:eastAsia="微软雅黑" w:cs="Arial"/>
          <w:color w:val="333333"/>
          <w:sz w:val="24"/>
          <w:szCs w:val="24"/>
        </w:rPr>
      </w:pPr>
    </w:p>
    <w:p w14:paraId="7791B12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现今欲挽回世道人心，非提倡家庭教育，及因果报应，则了不可得。祈与一切人将此二事常说之。</w:t>
      </w:r>
    </w:p>
    <w:p w14:paraId="635B40AA">
      <w:pPr>
        <w:spacing w:line="270" w:lineRule="atLeast"/>
        <w:rPr>
          <w:rFonts w:ascii="微软雅黑" w:hAnsi="微软雅黑" w:eastAsia="微软雅黑" w:cs="Arial"/>
          <w:color w:val="333333"/>
          <w:sz w:val="24"/>
          <w:szCs w:val="24"/>
        </w:rPr>
      </w:pPr>
      <w:r>
        <w:rPr>
          <w:rFonts w:ascii="微软雅黑" w:hAnsi="微软雅黑" w:eastAsia="微软雅黑" w:cs="Arial"/>
          <w:color w:val="333333"/>
          <w:sz w:val="24"/>
          <w:szCs w:val="24"/>
        </w:rPr>
        <w:t>现今想挽回世道人心，</w:t>
      </w:r>
      <w:r>
        <w:rPr>
          <w:rFonts w:hint="eastAsia" w:ascii="微软雅黑" w:hAnsi="微软雅黑" w:eastAsia="微软雅黑" w:cs="Arial"/>
          <w:color w:val="333333"/>
          <w:sz w:val="24"/>
          <w:szCs w:val="24"/>
        </w:rPr>
        <w:t>如果</w:t>
      </w:r>
      <w:r>
        <w:rPr>
          <w:rFonts w:ascii="微软雅黑" w:hAnsi="微软雅黑" w:eastAsia="微软雅黑" w:cs="Arial"/>
          <w:color w:val="333333"/>
          <w:sz w:val="24"/>
          <w:szCs w:val="24"/>
        </w:rPr>
        <w:t>不提倡家庭教育，以及因果报应，</w:t>
      </w:r>
      <w:r>
        <w:rPr>
          <w:rFonts w:hint="eastAsia" w:ascii="微软雅黑" w:hAnsi="微软雅黑" w:eastAsia="微软雅黑" w:cs="Arial"/>
          <w:color w:val="333333"/>
          <w:sz w:val="24"/>
          <w:szCs w:val="24"/>
        </w:rPr>
        <w:t>就</w:t>
      </w:r>
      <w:r>
        <w:rPr>
          <w:rFonts w:ascii="微软雅黑" w:hAnsi="微软雅黑" w:eastAsia="微软雅黑" w:cs="Arial"/>
          <w:color w:val="333333"/>
          <w:sz w:val="24"/>
          <w:szCs w:val="24"/>
        </w:rPr>
        <w:t>无法</w:t>
      </w:r>
      <w:r>
        <w:rPr>
          <w:rFonts w:hint="eastAsia" w:ascii="微软雅黑" w:hAnsi="微软雅黑" w:eastAsia="微软雅黑" w:cs="Arial"/>
          <w:color w:val="333333"/>
          <w:sz w:val="24"/>
          <w:szCs w:val="24"/>
        </w:rPr>
        <w:t>实现</w:t>
      </w:r>
      <w:r>
        <w:rPr>
          <w:rFonts w:ascii="微软雅黑" w:hAnsi="微软雅黑" w:eastAsia="微软雅黑" w:cs="Arial"/>
          <w:color w:val="333333"/>
          <w:sz w:val="24"/>
          <w:szCs w:val="24"/>
        </w:rPr>
        <w:t>。</w:t>
      </w:r>
      <w:r>
        <w:rPr>
          <w:rFonts w:hint="eastAsia" w:ascii="微软雅黑" w:hAnsi="微软雅黑" w:eastAsia="微软雅黑" w:cs="Arial"/>
          <w:color w:val="333333"/>
          <w:sz w:val="24"/>
          <w:szCs w:val="24"/>
        </w:rPr>
        <w:t>请将这两件事常对</w:t>
      </w:r>
      <w:r>
        <w:rPr>
          <w:rFonts w:ascii="微软雅黑" w:hAnsi="微软雅黑" w:eastAsia="微软雅黑" w:cs="Arial"/>
          <w:color w:val="333333"/>
          <w:sz w:val="24"/>
          <w:szCs w:val="24"/>
        </w:rPr>
        <w:t>一切人</w:t>
      </w:r>
      <w:r>
        <w:rPr>
          <w:rFonts w:hint="eastAsia" w:ascii="微软雅黑" w:hAnsi="微软雅黑" w:eastAsia="微软雅黑" w:cs="Arial"/>
          <w:color w:val="333333"/>
          <w:sz w:val="24"/>
          <w:szCs w:val="24"/>
        </w:rPr>
        <w:t>讲说</w:t>
      </w:r>
      <w:r>
        <w:rPr>
          <w:rFonts w:ascii="微软雅黑" w:hAnsi="微软雅黑" w:eastAsia="微软雅黑" w:cs="Arial"/>
          <w:color w:val="333333"/>
          <w:sz w:val="24"/>
          <w:szCs w:val="24"/>
        </w:rPr>
        <w:t>。</w:t>
      </w:r>
    </w:p>
    <w:p w14:paraId="05549958">
      <w:pPr>
        <w:spacing w:line="270" w:lineRule="atLeast"/>
        <w:rPr>
          <w:rFonts w:ascii="微软雅黑" w:hAnsi="微软雅黑" w:eastAsia="微软雅黑" w:cs="Arial"/>
          <w:color w:val="333333"/>
          <w:sz w:val="24"/>
          <w:szCs w:val="24"/>
        </w:rPr>
      </w:pPr>
    </w:p>
    <w:p w14:paraId="324F679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家庭教育，须从儿女才有知识起。又须注重教女，女若贤，后来夫与儿女，并儿女之子孙，通皆贤善矣。</w:t>
      </w:r>
    </w:p>
    <w:p w14:paraId="7C0E9ED9">
      <w:pPr>
        <w:spacing w:line="270" w:lineRule="atLeast"/>
        <w:rPr>
          <w:rFonts w:ascii="微软雅黑" w:hAnsi="微软雅黑" w:eastAsia="微软雅黑" w:cs="Tahoma"/>
          <w:color w:val="222222"/>
          <w:sz w:val="24"/>
          <w:szCs w:val="24"/>
        </w:rPr>
      </w:pPr>
      <w:r>
        <w:rPr>
          <w:rFonts w:ascii="微软雅黑" w:hAnsi="微软雅黑" w:eastAsia="微软雅黑" w:cs="Arial"/>
          <w:color w:val="333333"/>
          <w:sz w:val="24"/>
          <w:szCs w:val="24"/>
        </w:rPr>
        <w:t>家庭教育，必须从儿女刚能认知的时候开始。</w:t>
      </w:r>
      <w:r>
        <w:rPr>
          <w:rFonts w:hint="eastAsia" w:ascii="微软雅黑" w:hAnsi="微软雅黑" w:eastAsia="微软雅黑" w:cs="Arial"/>
          <w:color w:val="333333"/>
          <w:sz w:val="24"/>
          <w:szCs w:val="24"/>
        </w:rPr>
        <w:t>另外，</w:t>
      </w:r>
      <w:r>
        <w:rPr>
          <w:rFonts w:ascii="微软雅黑" w:hAnsi="微软雅黑" w:eastAsia="微软雅黑" w:cs="Arial"/>
          <w:color w:val="333333"/>
          <w:sz w:val="24"/>
          <w:szCs w:val="24"/>
        </w:rPr>
        <w:t>必须注重教育女儿，女儿若贤惠，将来丈夫与儿女，及儿女的子孙，</w:t>
      </w:r>
      <w:r>
        <w:rPr>
          <w:rFonts w:hint="eastAsia" w:ascii="微软雅黑" w:hAnsi="微软雅黑" w:eastAsia="微软雅黑" w:cs="Arial"/>
          <w:color w:val="333333"/>
          <w:sz w:val="24"/>
          <w:szCs w:val="24"/>
        </w:rPr>
        <w:t>全</w:t>
      </w:r>
      <w:r>
        <w:rPr>
          <w:rFonts w:ascii="微软雅黑" w:hAnsi="微软雅黑" w:eastAsia="微软雅黑" w:cs="Arial"/>
          <w:color w:val="333333"/>
          <w:sz w:val="24"/>
          <w:szCs w:val="24"/>
        </w:rPr>
        <w:t>都能够贤善。</w:t>
      </w:r>
    </w:p>
    <w:p w14:paraId="4A517B79">
      <w:pPr>
        <w:rPr>
          <w:rFonts w:ascii="微软雅黑" w:hAnsi="微软雅黑" w:eastAsia="微软雅黑"/>
          <w:sz w:val="24"/>
          <w:szCs w:val="24"/>
        </w:rPr>
      </w:pPr>
    </w:p>
    <w:p w14:paraId="404AA545">
      <w:pPr>
        <w:rPr>
          <w:rFonts w:ascii="微软雅黑" w:hAnsi="微软雅黑" w:eastAsia="微软雅黑"/>
          <w:sz w:val="24"/>
          <w:szCs w:val="24"/>
        </w:rPr>
      </w:pPr>
    </w:p>
    <w:p w14:paraId="65A015BB">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1ACCC8FC">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【暴戾】</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残暴凶狠；粗暴乖张。</w:t>
      </w:r>
    </w:p>
    <w:p w14:paraId="5EFEC644">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【愧怍】</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因有缺点或错误而感到不安；羞愧。</w:t>
      </w:r>
    </w:p>
    <w:p w14:paraId="22BF08A1">
      <w:pPr>
        <w:rPr>
          <w:rFonts w:ascii="微软雅黑" w:hAnsi="微软雅黑" w:eastAsia="微软雅黑"/>
          <w:sz w:val="24"/>
          <w:szCs w:val="24"/>
        </w:rPr>
      </w:pPr>
    </w:p>
    <w:p w14:paraId="2C2DBFFD">
      <w:pPr>
        <w:rPr>
          <w:rFonts w:ascii="微软雅黑" w:hAnsi="微软雅黑" w:eastAsia="微软雅黑"/>
          <w:sz w:val="24"/>
          <w:szCs w:val="24"/>
        </w:rPr>
      </w:pPr>
    </w:p>
    <w:p w14:paraId="1F88F121">
      <w:pPr>
        <w:widowControl/>
        <w:jc w:val="left"/>
        <w:rPr>
          <w:rFonts w:ascii="微软雅黑" w:hAnsi="微软雅黑" w:eastAsia="微软雅黑"/>
          <w:sz w:val="24"/>
          <w:szCs w:val="24"/>
        </w:rPr>
      </w:pPr>
      <w:r>
        <w:rPr>
          <w:rFonts w:ascii="微软雅黑" w:hAnsi="微软雅黑" w:eastAsia="微软雅黑"/>
          <w:sz w:val="24"/>
          <w:szCs w:val="24"/>
        </w:rPr>
        <w:br w:type="page"/>
      </w:r>
    </w:p>
    <w:p w14:paraId="2C671B2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50" w:name="_Toc32504"/>
      <w:r>
        <w:rPr>
          <w:rFonts w:ascii="微软雅黑" w:hAnsi="微软雅黑" w:eastAsia="微软雅黑" w:cs="宋体"/>
          <w:b/>
          <w:color w:val="C00000"/>
          <w:kern w:val="0"/>
          <w:sz w:val="24"/>
          <w:szCs w:val="24"/>
        </w:rPr>
        <w:t>复刘元仁居士书</w:t>
      </w:r>
      <w:bookmarkEnd w:id="450"/>
    </w:p>
    <w:p w14:paraId="1348CE7C">
      <w:pPr>
        <w:rPr>
          <w:rFonts w:ascii="微软雅黑" w:hAnsi="微软雅黑" w:eastAsia="微软雅黑" w:cs="宋体"/>
          <w:b/>
          <w:color w:val="C00000"/>
          <w:kern w:val="0"/>
          <w:sz w:val="24"/>
          <w:szCs w:val="24"/>
        </w:rPr>
      </w:pPr>
    </w:p>
    <w:p w14:paraId="416B08F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欲荐亲往生西方，当率家属同念佛号，方是直截修持。观世音经，心经，功德不可思议。然须以此功德，为亲回向。</w:t>
      </w:r>
    </w:p>
    <w:p w14:paraId="44F47C6D">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333333"/>
          <w:sz w:val="24"/>
          <w:szCs w:val="24"/>
        </w:rPr>
        <w:t>想要超荐亲人往生西方，应当率领家属同念佛号，</w:t>
      </w:r>
      <w:r>
        <w:rPr>
          <w:rFonts w:hint="eastAsia" w:ascii="微软雅黑" w:hAnsi="微软雅黑" w:eastAsia="微软雅黑" w:cs="Arial"/>
          <w:color w:val="333333"/>
          <w:sz w:val="24"/>
          <w:szCs w:val="24"/>
        </w:rPr>
        <w:t>这</w:t>
      </w:r>
      <w:r>
        <w:rPr>
          <w:rFonts w:ascii="微软雅黑" w:hAnsi="微软雅黑" w:eastAsia="微软雅黑" w:cs="Arial"/>
          <w:color w:val="333333"/>
          <w:sz w:val="24"/>
          <w:szCs w:val="24"/>
        </w:rPr>
        <w:t>才是直接的修持。《观世音经》</w:t>
      </w:r>
      <w:r>
        <w:rPr>
          <w:rFonts w:hint="eastAsia" w:ascii="微软雅黑" w:hAnsi="微软雅黑" w:eastAsia="微软雅黑" w:cs="Arial"/>
          <w:color w:val="7F7F7F"/>
          <w:sz w:val="24"/>
          <w:szCs w:val="24"/>
        </w:rPr>
        <w:t>(即《妙法莲华经·观世音菩萨普门品》)</w:t>
      </w:r>
      <w:r>
        <w:rPr>
          <w:rFonts w:ascii="微软雅黑" w:hAnsi="微软雅黑" w:eastAsia="微软雅黑" w:cs="Arial"/>
          <w:color w:val="333333"/>
          <w:sz w:val="24"/>
          <w:szCs w:val="24"/>
        </w:rPr>
        <w:t>、《心经》，功德不可思议。然而必须以此功德，为亲人回向。</w:t>
      </w:r>
    </w:p>
    <w:p w14:paraId="221F0D2F">
      <w:pPr>
        <w:rPr>
          <w:rFonts w:ascii="微软雅黑" w:hAnsi="微软雅黑" w:eastAsia="微软雅黑" w:cs="Arial"/>
          <w:color w:val="FF0000"/>
          <w:sz w:val="24"/>
          <w:szCs w:val="24"/>
        </w:rPr>
      </w:pPr>
    </w:p>
    <w:p w14:paraId="69B12F9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念佛法门，乃毕生常修之法门。何于母逝后，反不以此为事。汝久客杭垣，何竟不知念佛能荐亲往生西方乎。知佛法人，不谈道经。何以故，以道经是求人天福报之法，非了生脱死之法。</w:t>
      </w:r>
    </w:p>
    <w:p w14:paraId="0C02F550">
      <w:pPr>
        <w:rPr>
          <w:rFonts w:ascii="微软雅黑" w:hAnsi="微软雅黑" w:eastAsia="微软雅黑" w:cs="Arial"/>
          <w:color w:val="333333"/>
          <w:sz w:val="24"/>
          <w:szCs w:val="24"/>
        </w:rPr>
      </w:pPr>
      <w:r>
        <w:rPr>
          <w:rFonts w:ascii="微软雅黑" w:hAnsi="微软雅黑" w:eastAsia="微软雅黑" w:cs="Arial"/>
          <w:color w:val="333333"/>
          <w:sz w:val="24"/>
          <w:szCs w:val="24"/>
        </w:rPr>
        <w:t>念佛法门，是毕生常修的法门。为何在母亲逝世后，反而不以念佛为事。你长期客居杭州，为何竟然不知</w:t>
      </w:r>
      <w:r>
        <w:rPr>
          <w:rFonts w:hint="eastAsia" w:ascii="微软雅黑" w:hAnsi="微软雅黑" w:eastAsia="微软雅黑" w:cs="Arial"/>
          <w:color w:val="333333"/>
          <w:sz w:val="24"/>
          <w:szCs w:val="24"/>
        </w:rPr>
        <w:t>道</w:t>
      </w:r>
      <w:r>
        <w:rPr>
          <w:rFonts w:ascii="微软雅黑" w:hAnsi="微软雅黑" w:eastAsia="微软雅黑" w:cs="Arial"/>
          <w:color w:val="333333"/>
          <w:sz w:val="24"/>
          <w:szCs w:val="24"/>
        </w:rPr>
        <w:t>念佛能超荐母亲往生西方呢？知</w:t>
      </w:r>
      <w:r>
        <w:rPr>
          <w:rFonts w:hint="eastAsia" w:ascii="微软雅黑" w:hAnsi="微软雅黑" w:eastAsia="微软雅黑" w:cs="Arial"/>
          <w:color w:val="333333"/>
          <w:sz w:val="24"/>
          <w:szCs w:val="24"/>
        </w:rPr>
        <w:t>道</w:t>
      </w:r>
      <w:r>
        <w:rPr>
          <w:rFonts w:ascii="微软雅黑" w:hAnsi="微软雅黑" w:eastAsia="微软雅黑" w:cs="Arial"/>
          <w:color w:val="333333"/>
          <w:sz w:val="24"/>
          <w:szCs w:val="24"/>
        </w:rPr>
        <w:t>佛法的人，不谈道教经典。为什么呢？因为道教经典是求人天福报之法，不是了生脱死之法。</w:t>
      </w:r>
    </w:p>
    <w:p w14:paraId="57F2E01A">
      <w:pPr>
        <w:rPr>
          <w:rFonts w:ascii="微软雅黑" w:hAnsi="微软雅黑" w:eastAsia="微软雅黑" w:cs="Arial"/>
          <w:color w:val="333333"/>
          <w:sz w:val="24"/>
          <w:szCs w:val="24"/>
        </w:rPr>
      </w:pPr>
    </w:p>
    <w:p w14:paraId="444FC49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至云念经换气有缺者，汝原不知念经之规矩。念经乃一直念去，换气并不须特换，以随气出入，何致拉空乎。</w:t>
      </w:r>
    </w:p>
    <w:p w14:paraId="300622AD">
      <w:pPr>
        <w:rPr>
          <w:rFonts w:ascii="微软雅黑" w:hAnsi="微软雅黑" w:eastAsia="微软雅黑" w:cs="Arial"/>
          <w:color w:val="333333"/>
          <w:sz w:val="24"/>
          <w:szCs w:val="24"/>
        </w:rPr>
      </w:pPr>
      <w:r>
        <w:rPr>
          <w:rFonts w:ascii="微软雅黑" w:hAnsi="微软雅黑" w:eastAsia="微软雅黑" w:cs="Arial"/>
          <w:color w:val="333333"/>
          <w:sz w:val="24"/>
          <w:szCs w:val="24"/>
        </w:rPr>
        <w:t>至于说</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念经换气</w:t>
      </w:r>
      <w:r>
        <w:rPr>
          <w:rFonts w:hint="eastAsia" w:ascii="微软雅黑" w:hAnsi="微软雅黑" w:eastAsia="微软雅黑" w:cs="Arial"/>
          <w:color w:val="333333"/>
          <w:sz w:val="24"/>
          <w:szCs w:val="24"/>
        </w:rPr>
        <w:t>时，气</w:t>
      </w:r>
      <w:r>
        <w:rPr>
          <w:rFonts w:ascii="微软雅黑" w:hAnsi="微软雅黑" w:eastAsia="微软雅黑" w:cs="Arial"/>
          <w:color w:val="333333"/>
          <w:sz w:val="24"/>
          <w:szCs w:val="24"/>
        </w:rPr>
        <w:t>有不足</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，你原本不知道念经的规矩。念经是一直念</w:t>
      </w:r>
      <w:r>
        <w:rPr>
          <w:rFonts w:hint="eastAsia" w:ascii="微软雅黑" w:hAnsi="微软雅黑" w:eastAsia="微软雅黑" w:cs="Arial"/>
          <w:color w:val="333333"/>
          <w:sz w:val="24"/>
          <w:szCs w:val="24"/>
        </w:rPr>
        <w:t>下</w:t>
      </w:r>
      <w:r>
        <w:rPr>
          <w:rFonts w:ascii="微软雅黑" w:hAnsi="微软雅黑" w:eastAsia="微软雅黑" w:cs="Arial"/>
          <w:color w:val="333333"/>
          <w:sz w:val="24"/>
          <w:szCs w:val="24"/>
        </w:rPr>
        <w:t>去，换气并不须要特别地换，因为随气息出入，</w:t>
      </w:r>
      <w:r>
        <w:rPr>
          <w:rFonts w:hint="eastAsia" w:ascii="微软雅黑" w:hAnsi="微软雅黑" w:eastAsia="微软雅黑" w:cs="Arial"/>
          <w:color w:val="333333"/>
          <w:sz w:val="24"/>
          <w:szCs w:val="24"/>
        </w:rPr>
        <w:t>怎么会导致缺气</w:t>
      </w:r>
      <w:r>
        <w:rPr>
          <w:rFonts w:ascii="微软雅黑" w:hAnsi="微软雅黑" w:eastAsia="微软雅黑" w:cs="Arial"/>
          <w:color w:val="333333"/>
          <w:sz w:val="24"/>
          <w:szCs w:val="24"/>
        </w:rPr>
        <w:t>拉空呢？</w:t>
      </w:r>
    </w:p>
    <w:p w14:paraId="5F6D2BA2">
      <w:pPr>
        <w:rPr>
          <w:rFonts w:ascii="微软雅黑" w:hAnsi="微软雅黑" w:eastAsia="微软雅黑" w:cs="Arial"/>
          <w:color w:val="333333"/>
          <w:sz w:val="24"/>
          <w:szCs w:val="24"/>
        </w:rPr>
      </w:pPr>
    </w:p>
    <w:p w14:paraId="09E016E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但令普通无道心人念经，即从头至尾，念完不漏一字，功德也有限得很。还是自己志诚念佛好。</w:t>
      </w:r>
    </w:p>
    <w:p w14:paraId="347F6B76">
      <w:pPr>
        <w:rPr>
          <w:rFonts w:ascii="微软雅黑" w:hAnsi="微软雅黑" w:eastAsia="微软雅黑" w:cs="Arial"/>
          <w:color w:val="333333"/>
          <w:sz w:val="24"/>
          <w:szCs w:val="24"/>
        </w:rPr>
      </w:pPr>
      <w:r>
        <w:rPr>
          <w:rFonts w:ascii="微软雅黑" w:hAnsi="微软雅黑" w:eastAsia="微软雅黑" w:cs="Arial"/>
          <w:color w:val="333333"/>
          <w:sz w:val="24"/>
          <w:szCs w:val="24"/>
        </w:rPr>
        <w:t>就是令普通无道心的人念经，即使从头到尾，念完不漏</w:t>
      </w:r>
      <w:r>
        <w:rPr>
          <w:rFonts w:hint="eastAsia" w:ascii="微软雅黑" w:hAnsi="微软雅黑" w:eastAsia="微软雅黑" w:cs="Arial"/>
          <w:color w:val="333333"/>
          <w:sz w:val="24"/>
          <w:szCs w:val="24"/>
        </w:rPr>
        <w:t>掉</w:t>
      </w:r>
      <w:r>
        <w:rPr>
          <w:rFonts w:ascii="微软雅黑" w:hAnsi="微软雅黑" w:eastAsia="微软雅黑" w:cs="Arial"/>
          <w:color w:val="333333"/>
          <w:sz w:val="24"/>
          <w:szCs w:val="24"/>
        </w:rPr>
        <w:t>一个字，功德也有限得很。还是自己志诚念佛好。</w:t>
      </w:r>
    </w:p>
    <w:p w14:paraId="4005FC7D">
      <w:pPr>
        <w:rPr>
          <w:rFonts w:ascii="微软雅黑" w:hAnsi="微软雅黑" w:eastAsia="微软雅黑" w:cs="Arial"/>
          <w:color w:val="333333"/>
          <w:sz w:val="24"/>
          <w:szCs w:val="24"/>
        </w:rPr>
      </w:pPr>
    </w:p>
    <w:p w14:paraId="60B2106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即请僧做场面，也是念佛好。念佛之章程，是先念阿弥陀经一遍。次念往生咒三遍，或七遍，二十一遍。次念赞佛偈。念佛，先绕念，次坐念，次跪念三菩萨名，次念发愿文，次念三皈依毕，礼佛三拜而退。</w:t>
      </w:r>
    </w:p>
    <w:p w14:paraId="03292317">
      <w:pPr>
        <w:rPr>
          <w:rFonts w:ascii="微软雅黑" w:hAnsi="微软雅黑" w:eastAsia="微软雅黑" w:cs="Arial"/>
          <w:color w:val="333333"/>
          <w:sz w:val="24"/>
          <w:szCs w:val="24"/>
        </w:rPr>
      </w:pPr>
      <w:r>
        <w:rPr>
          <w:rFonts w:ascii="微软雅黑" w:hAnsi="微软雅黑" w:eastAsia="微软雅黑" w:cs="Arial"/>
          <w:color w:val="333333"/>
          <w:sz w:val="24"/>
          <w:szCs w:val="24"/>
        </w:rPr>
        <w:t>即使请僧人做场面，也是念佛好。念佛的章程，是先念《阿弥陀经》一遍。其次念</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往生咒</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三遍，或者七遍，二十一遍。</w:t>
      </w:r>
      <w:r>
        <w:rPr>
          <w:rFonts w:hint="eastAsia" w:ascii="微软雅黑" w:hAnsi="微软雅黑" w:eastAsia="微软雅黑" w:cs="Arial"/>
          <w:color w:val="333333"/>
          <w:sz w:val="24"/>
          <w:szCs w:val="24"/>
        </w:rPr>
        <w:t>再其</w:t>
      </w:r>
      <w:r>
        <w:rPr>
          <w:rFonts w:ascii="微软雅黑" w:hAnsi="微软雅黑" w:eastAsia="微软雅黑" w:cs="Arial"/>
          <w:color w:val="333333"/>
          <w:sz w:val="24"/>
          <w:szCs w:val="24"/>
        </w:rPr>
        <w:t>次念</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赞佛偈</w:t>
      </w:r>
      <w:r>
        <w:rPr>
          <w:rFonts w:hint="eastAsia" w:ascii="微软雅黑" w:hAnsi="微软雅黑" w:eastAsia="微软雅黑" w:cs="Arial"/>
          <w:color w:val="333333"/>
          <w:sz w:val="24"/>
          <w:szCs w:val="24"/>
        </w:rPr>
        <w:t>》</w:t>
      </w:r>
      <w:r>
        <w:rPr>
          <w:rFonts w:hint="eastAsia" w:ascii="微软雅黑" w:hAnsi="微软雅黑" w:eastAsia="微软雅黑" w:cs="Arial"/>
          <w:color w:val="7F7F7F"/>
          <w:sz w:val="24"/>
          <w:szCs w:val="24"/>
        </w:rPr>
        <w:t>（即阿弥陀佛身金色偈）</w:t>
      </w:r>
      <w:r>
        <w:rPr>
          <w:rFonts w:ascii="微软雅黑" w:hAnsi="微软雅黑" w:eastAsia="微软雅黑" w:cs="Arial"/>
          <w:color w:val="333333"/>
          <w:sz w:val="24"/>
          <w:szCs w:val="24"/>
        </w:rPr>
        <w:t>。念佛时，先绕念，次坐念，再跪念三菩萨名</w:t>
      </w:r>
      <w:r>
        <w:rPr>
          <w:rFonts w:hint="eastAsia" w:ascii="微软雅黑" w:hAnsi="微软雅黑" w:eastAsia="微软雅黑" w:cs="Arial"/>
          <w:color w:val="7F7F7F"/>
          <w:sz w:val="24"/>
          <w:szCs w:val="24"/>
        </w:rPr>
        <w:t>（即南无观世音菩萨、南无大势至菩萨、南无清净大海众菩萨）</w:t>
      </w:r>
      <w:r>
        <w:rPr>
          <w:rFonts w:ascii="微软雅黑" w:hAnsi="微软雅黑" w:eastAsia="微软雅黑" w:cs="Arial"/>
          <w:color w:val="333333"/>
          <w:sz w:val="24"/>
          <w:szCs w:val="24"/>
        </w:rPr>
        <w:t>，随后念</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发愿文</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，然后</w:t>
      </w:r>
      <w:r>
        <w:rPr>
          <w:rFonts w:hint="eastAsia" w:ascii="微软雅黑" w:hAnsi="微软雅黑" w:eastAsia="微软雅黑" w:cs="Arial"/>
          <w:color w:val="333333"/>
          <w:sz w:val="24"/>
          <w:szCs w:val="24"/>
        </w:rPr>
        <w:t>念《</w:t>
      </w:r>
      <w:r>
        <w:rPr>
          <w:rFonts w:ascii="微软雅黑" w:hAnsi="微软雅黑" w:eastAsia="微软雅黑" w:cs="Arial"/>
          <w:color w:val="333333"/>
          <w:sz w:val="24"/>
          <w:szCs w:val="24"/>
        </w:rPr>
        <w:t>三皈依</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完毕，礼佛三拜而退。</w:t>
      </w:r>
    </w:p>
    <w:p w14:paraId="4D3EC596">
      <w:pPr>
        <w:rPr>
          <w:rFonts w:ascii="微软雅黑" w:hAnsi="微软雅黑" w:eastAsia="微软雅黑" w:cs="Arial"/>
          <w:color w:val="333333"/>
          <w:sz w:val="24"/>
          <w:szCs w:val="24"/>
        </w:rPr>
      </w:pPr>
    </w:p>
    <w:p w14:paraId="54D3CBA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此头一次之法则。二次照此也好，或不念弥陀经，往生咒，但焚香礼佛后，即念赞佛偈，念佛。以后均与初次同。如不知，当问念佛居士，自可悉知。汝欲亲得实益，当依吾言。</w:t>
      </w:r>
    </w:p>
    <w:p w14:paraId="19056E09">
      <w:pPr>
        <w:rPr>
          <w:rFonts w:ascii="微软雅黑" w:hAnsi="微软雅黑" w:eastAsia="微软雅黑" w:cs="Arial"/>
          <w:color w:val="333333"/>
          <w:sz w:val="24"/>
          <w:szCs w:val="24"/>
        </w:rPr>
      </w:pPr>
      <w:r>
        <w:rPr>
          <w:rFonts w:ascii="微软雅黑" w:hAnsi="微软雅黑" w:eastAsia="微软雅黑" w:cs="Arial"/>
          <w:color w:val="333333"/>
          <w:sz w:val="24"/>
          <w:szCs w:val="24"/>
        </w:rPr>
        <w:t>这是头一次的法则。第二次照这个</w:t>
      </w:r>
      <w:r>
        <w:rPr>
          <w:rFonts w:hint="eastAsia" w:ascii="微软雅黑" w:hAnsi="微软雅黑" w:eastAsia="微软雅黑" w:cs="Arial"/>
          <w:color w:val="333333"/>
          <w:sz w:val="24"/>
          <w:szCs w:val="24"/>
        </w:rPr>
        <w:t>法则</w:t>
      </w:r>
      <w:r>
        <w:rPr>
          <w:rFonts w:ascii="微软雅黑" w:hAnsi="微软雅黑" w:eastAsia="微软雅黑" w:cs="Arial"/>
          <w:color w:val="333333"/>
          <w:sz w:val="24"/>
          <w:szCs w:val="24"/>
        </w:rPr>
        <w:t>也好，或者不念《阿弥陀经》</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往生咒</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，只是</w:t>
      </w:r>
      <w:r>
        <w:rPr>
          <w:rFonts w:hint="eastAsia" w:ascii="微软雅黑" w:hAnsi="微软雅黑" w:eastAsia="微软雅黑" w:cs="Arial"/>
          <w:color w:val="333333"/>
          <w:sz w:val="24"/>
          <w:szCs w:val="24"/>
        </w:rPr>
        <w:t>在</w:t>
      </w:r>
      <w:r>
        <w:rPr>
          <w:rFonts w:ascii="微软雅黑" w:hAnsi="微软雅黑" w:eastAsia="微软雅黑" w:cs="Arial"/>
          <w:color w:val="333333"/>
          <w:sz w:val="24"/>
          <w:szCs w:val="24"/>
        </w:rPr>
        <w:t>焚香礼佛后，就念</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赞佛偈</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，念佛。以后</w:t>
      </w:r>
      <w:r>
        <w:rPr>
          <w:rFonts w:hint="eastAsia" w:ascii="微软雅黑" w:hAnsi="微软雅黑" w:eastAsia="微软雅黑" w:cs="Arial"/>
          <w:color w:val="333333"/>
          <w:sz w:val="24"/>
          <w:szCs w:val="24"/>
        </w:rPr>
        <w:t>均</w:t>
      </w:r>
      <w:r>
        <w:rPr>
          <w:rFonts w:ascii="微软雅黑" w:hAnsi="微软雅黑" w:eastAsia="微软雅黑" w:cs="Arial"/>
          <w:color w:val="333333"/>
          <w:sz w:val="24"/>
          <w:szCs w:val="24"/>
        </w:rPr>
        <w:t>与初次</w:t>
      </w:r>
      <w:r>
        <w:rPr>
          <w:rFonts w:hint="eastAsia" w:ascii="微软雅黑" w:hAnsi="微软雅黑" w:eastAsia="微软雅黑" w:cs="Arial"/>
          <w:color w:val="333333"/>
          <w:sz w:val="24"/>
          <w:szCs w:val="24"/>
        </w:rPr>
        <w:t>法则</w:t>
      </w:r>
      <w:r>
        <w:rPr>
          <w:rFonts w:ascii="微软雅黑" w:hAnsi="微软雅黑" w:eastAsia="微软雅黑" w:cs="Arial"/>
          <w:color w:val="333333"/>
          <w:sz w:val="24"/>
          <w:szCs w:val="24"/>
        </w:rPr>
        <w:t>相同。如果有不</w:t>
      </w:r>
      <w:r>
        <w:rPr>
          <w:rFonts w:hint="eastAsia" w:ascii="微软雅黑" w:hAnsi="微软雅黑" w:eastAsia="微软雅黑" w:cs="Arial"/>
          <w:color w:val="333333"/>
          <w:sz w:val="24"/>
          <w:szCs w:val="24"/>
        </w:rPr>
        <w:t>明白</w:t>
      </w:r>
      <w:r>
        <w:rPr>
          <w:rFonts w:ascii="微软雅黑" w:hAnsi="微软雅黑" w:eastAsia="微软雅黑" w:cs="Arial"/>
          <w:color w:val="333333"/>
          <w:sz w:val="24"/>
          <w:szCs w:val="24"/>
        </w:rPr>
        <w:t>的</w:t>
      </w:r>
      <w:r>
        <w:rPr>
          <w:rFonts w:hint="eastAsia" w:ascii="微软雅黑" w:hAnsi="微软雅黑" w:eastAsia="微软雅黑" w:cs="Arial"/>
          <w:color w:val="333333"/>
          <w:sz w:val="24"/>
          <w:szCs w:val="24"/>
        </w:rPr>
        <w:t>（地方）</w:t>
      </w:r>
      <w:r>
        <w:rPr>
          <w:rFonts w:ascii="微软雅黑" w:hAnsi="微软雅黑" w:eastAsia="微软雅黑" w:cs="Arial"/>
          <w:color w:val="333333"/>
          <w:sz w:val="24"/>
          <w:szCs w:val="24"/>
        </w:rPr>
        <w:t>，应当询问念佛居士，自然</w:t>
      </w:r>
      <w:r>
        <w:rPr>
          <w:rFonts w:hint="eastAsia" w:ascii="微软雅黑" w:hAnsi="微软雅黑" w:eastAsia="微软雅黑" w:cs="Arial"/>
          <w:color w:val="333333"/>
          <w:sz w:val="24"/>
          <w:szCs w:val="24"/>
        </w:rPr>
        <w:t>能</w:t>
      </w:r>
      <w:r>
        <w:rPr>
          <w:rFonts w:ascii="微软雅黑" w:hAnsi="微软雅黑" w:eastAsia="微软雅黑" w:cs="Arial"/>
          <w:color w:val="333333"/>
          <w:sz w:val="24"/>
          <w:szCs w:val="24"/>
        </w:rPr>
        <w:t>全都知</w:t>
      </w:r>
      <w:r>
        <w:rPr>
          <w:rFonts w:hint="eastAsia" w:ascii="微软雅黑" w:hAnsi="微软雅黑" w:eastAsia="微软雅黑" w:cs="Arial"/>
          <w:color w:val="333333"/>
          <w:sz w:val="24"/>
          <w:szCs w:val="24"/>
        </w:rPr>
        <w:t>晓</w:t>
      </w:r>
      <w:r>
        <w:rPr>
          <w:rFonts w:ascii="微软雅黑" w:hAnsi="微软雅黑" w:eastAsia="微软雅黑" w:cs="Arial"/>
          <w:color w:val="333333"/>
          <w:sz w:val="24"/>
          <w:szCs w:val="24"/>
        </w:rPr>
        <w:t>。你想让母亲得到真实</w:t>
      </w:r>
      <w:r>
        <w:rPr>
          <w:rFonts w:hint="eastAsia" w:ascii="微软雅黑" w:hAnsi="微软雅黑" w:eastAsia="微软雅黑" w:cs="Arial"/>
          <w:color w:val="333333"/>
          <w:sz w:val="24"/>
          <w:szCs w:val="24"/>
        </w:rPr>
        <w:t>的</w:t>
      </w:r>
      <w:r>
        <w:rPr>
          <w:rFonts w:ascii="微软雅黑" w:hAnsi="微软雅黑" w:eastAsia="微软雅黑" w:cs="Arial"/>
          <w:color w:val="333333"/>
          <w:sz w:val="24"/>
          <w:szCs w:val="24"/>
        </w:rPr>
        <w:t>利益，应当依照我的话</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去做</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w:t>
      </w:r>
    </w:p>
    <w:p w14:paraId="4E5ED4C7">
      <w:pPr>
        <w:rPr>
          <w:rFonts w:ascii="微软雅黑" w:hAnsi="微软雅黑" w:eastAsia="微软雅黑"/>
          <w:sz w:val="24"/>
          <w:szCs w:val="24"/>
        </w:rPr>
      </w:pPr>
    </w:p>
    <w:p w14:paraId="7CFBB0FB">
      <w:pPr>
        <w:rPr>
          <w:rFonts w:ascii="微软雅黑" w:hAnsi="微软雅黑" w:eastAsia="微软雅黑"/>
          <w:sz w:val="24"/>
          <w:szCs w:val="24"/>
        </w:rPr>
      </w:pPr>
    </w:p>
    <w:p w14:paraId="082447DD">
      <w:pPr>
        <w:widowControl/>
        <w:jc w:val="left"/>
        <w:rPr>
          <w:rFonts w:ascii="微软雅黑" w:hAnsi="微软雅黑" w:eastAsia="微软雅黑"/>
          <w:sz w:val="24"/>
          <w:szCs w:val="24"/>
        </w:rPr>
      </w:pPr>
      <w:r>
        <w:rPr>
          <w:rFonts w:ascii="微软雅黑" w:hAnsi="微软雅黑" w:eastAsia="微软雅黑"/>
          <w:sz w:val="24"/>
          <w:szCs w:val="24"/>
        </w:rPr>
        <w:br w:type="page"/>
      </w:r>
    </w:p>
    <w:p w14:paraId="5EF9CE1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51" w:name="_Toc4146"/>
      <w:r>
        <w:rPr>
          <w:rFonts w:ascii="微软雅黑" w:hAnsi="微软雅黑" w:eastAsia="微软雅黑" w:cs="宋体"/>
          <w:b/>
          <w:color w:val="C00000"/>
          <w:kern w:val="0"/>
          <w:sz w:val="24"/>
          <w:szCs w:val="24"/>
        </w:rPr>
        <w:t>复吴桂秋居士书</w:t>
      </w:r>
      <w:bookmarkEnd w:id="451"/>
    </w:p>
    <w:p w14:paraId="262BF0BF">
      <w:pPr>
        <w:rPr>
          <w:rFonts w:ascii="微软雅黑" w:hAnsi="微软雅黑" w:eastAsia="微软雅黑" w:cs="宋体"/>
          <w:b/>
          <w:color w:val="C00000"/>
          <w:kern w:val="0"/>
          <w:sz w:val="24"/>
          <w:szCs w:val="24"/>
        </w:rPr>
      </w:pPr>
    </w:p>
    <w:p w14:paraId="2FC6A97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法名另纸书之。既知同善社之无益有害，当将所有学说工夫，彻底弃置。一心念佛，求生西方。</w:t>
      </w:r>
    </w:p>
    <w:p w14:paraId="5C259146">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333333"/>
          <w:sz w:val="24"/>
          <w:szCs w:val="24"/>
        </w:rPr>
        <w:t>法名在另外的纸上写好。既</w:t>
      </w:r>
      <w:r>
        <w:rPr>
          <w:rFonts w:hint="eastAsia" w:ascii="微软雅黑" w:hAnsi="微软雅黑" w:eastAsia="微软雅黑" w:cs="Arial"/>
          <w:color w:val="333333"/>
          <w:sz w:val="24"/>
          <w:szCs w:val="24"/>
        </w:rPr>
        <w:t>已</w:t>
      </w:r>
      <w:r>
        <w:rPr>
          <w:rFonts w:ascii="微软雅黑" w:hAnsi="微软雅黑" w:eastAsia="微软雅黑" w:cs="Arial"/>
          <w:color w:val="333333"/>
          <w:sz w:val="24"/>
          <w:szCs w:val="24"/>
        </w:rPr>
        <w:t>知道同善社有害无益，</w:t>
      </w:r>
      <w:r>
        <w:rPr>
          <w:rFonts w:hint="eastAsia" w:ascii="微软雅黑" w:hAnsi="微软雅黑" w:eastAsia="微软雅黑" w:cs="Arial"/>
          <w:color w:val="333333"/>
          <w:sz w:val="24"/>
          <w:szCs w:val="24"/>
        </w:rPr>
        <w:t>就</w:t>
      </w:r>
      <w:r>
        <w:rPr>
          <w:rFonts w:ascii="微软雅黑" w:hAnsi="微软雅黑" w:eastAsia="微软雅黑" w:cs="Arial"/>
          <w:color w:val="333333"/>
          <w:sz w:val="24"/>
          <w:szCs w:val="24"/>
        </w:rPr>
        <w:t>应当将</w:t>
      </w:r>
      <w:r>
        <w:rPr>
          <w:rFonts w:hint="eastAsia" w:ascii="微软雅黑" w:hAnsi="微软雅黑" w:eastAsia="微软雅黑" w:cs="Arial"/>
          <w:color w:val="333333"/>
          <w:sz w:val="24"/>
          <w:szCs w:val="24"/>
        </w:rPr>
        <w:t>其</w:t>
      </w:r>
      <w:r>
        <w:rPr>
          <w:rFonts w:ascii="微软雅黑" w:hAnsi="微软雅黑" w:eastAsia="微软雅黑" w:cs="Arial"/>
          <w:color w:val="333333"/>
          <w:sz w:val="24"/>
          <w:szCs w:val="24"/>
        </w:rPr>
        <w:t>所有的学说工夫，彻底放弃。一心念佛，求生西方。</w:t>
      </w:r>
    </w:p>
    <w:p w14:paraId="0B69751F">
      <w:pPr>
        <w:rPr>
          <w:rFonts w:ascii="微软雅黑" w:hAnsi="微软雅黑" w:eastAsia="微软雅黑" w:cs="Arial"/>
          <w:color w:val="FF0000"/>
          <w:sz w:val="24"/>
          <w:szCs w:val="24"/>
        </w:rPr>
      </w:pPr>
    </w:p>
    <w:p w14:paraId="6A55A9B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务须敦伦尽分，闲邪存诚，诸恶莫作，众善奉行，吃素念佛，求生西方。以此自行，复以劝其父母兄弟各眷属，及其乡党邻里各同人，同修净业。</w:t>
      </w:r>
    </w:p>
    <w:p w14:paraId="563CFA44">
      <w:pPr>
        <w:rPr>
          <w:rFonts w:ascii="微软雅黑" w:hAnsi="微软雅黑" w:eastAsia="微软雅黑" w:cs="Arial"/>
          <w:color w:val="333333"/>
          <w:sz w:val="24"/>
          <w:szCs w:val="24"/>
        </w:rPr>
      </w:pPr>
      <w:r>
        <w:rPr>
          <w:rFonts w:ascii="微软雅黑" w:hAnsi="微软雅黑" w:eastAsia="微软雅黑" w:cs="Arial"/>
          <w:color w:val="333333"/>
          <w:sz w:val="24"/>
          <w:szCs w:val="24"/>
        </w:rPr>
        <w:t>务必要</w:t>
      </w:r>
      <w:r>
        <w:rPr>
          <w:rFonts w:hint="eastAsia" w:ascii="微软雅黑" w:hAnsi="微软雅黑" w:eastAsia="微软雅黑" w:cs="Tahoma"/>
          <w:sz w:val="24"/>
        </w:rPr>
        <w:t>敦伦尽分</w:t>
      </w:r>
      <w:r>
        <w:rPr>
          <w:rFonts w:hint="eastAsia" w:ascii="微软雅黑" w:hAnsi="微软雅黑" w:eastAsia="微软雅黑" w:cs="Tahoma"/>
          <w:color w:val="8080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sz w:val="24"/>
        </w:rPr>
        <w:t>（防止邪念、心怀诚敬）</w:t>
      </w:r>
      <w:r>
        <w:rPr>
          <w:rFonts w:ascii="微软雅黑" w:hAnsi="微软雅黑" w:eastAsia="微软雅黑" w:cs="Arial"/>
          <w:color w:val="333333"/>
          <w:sz w:val="24"/>
          <w:szCs w:val="24"/>
        </w:rPr>
        <w:t>，诸恶莫作，众善奉行，吃素念佛，求生西方。自</w:t>
      </w:r>
      <w:r>
        <w:rPr>
          <w:rFonts w:hint="eastAsia" w:ascii="微软雅黑" w:hAnsi="微软雅黑" w:eastAsia="微软雅黑" w:cs="Arial"/>
          <w:color w:val="333333"/>
          <w:sz w:val="24"/>
          <w:szCs w:val="24"/>
        </w:rPr>
        <w:t>己这样</w:t>
      </w:r>
      <w:r>
        <w:rPr>
          <w:rFonts w:hint="eastAsia" w:ascii="微软雅黑" w:hAnsi="微软雅黑" w:cs="Arial"/>
          <w:color w:val="333333"/>
          <w:sz w:val="24"/>
          <w:szCs w:val="24"/>
        </w:rPr>
        <w:t>修</w:t>
      </w:r>
      <w:r>
        <w:rPr>
          <w:rFonts w:ascii="微软雅黑" w:hAnsi="微软雅黑" w:eastAsia="微软雅黑" w:cs="Arial"/>
          <w:color w:val="333333"/>
          <w:sz w:val="24"/>
          <w:szCs w:val="24"/>
        </w:rPr>
        <w:t>行，</w:t>
      </w:r>
      <w:r>
        <w:rPr>
          <w:rFonts w:hint="eastAsia" w:ascii="微软雅黑" w:hAnsi="微软雅黑" w:eastAsia="微软雅黑" w:cs="Arial"/>
          <w:color w:val="333333"/>
          <w:sz w:val="24"/>
          <w:szCs w:val="24"/>
        </w:rPr>
        <w:t>再</w:t>
      </w:r>
      <w:r>
        <w:rPr>
          <w:rFonts w:ascii="微软雅黑" w:hAnsi="微软雅黑" w:eastAsia="微软雅黑" w:cs="Arial"/>
          <w:color w:val="333333"/>
          <w:sz w:val="24"/>
          <w:szCs w:val="24"/>
        </w:rPr>
        <w:t>以此劝导家中的父母兄弟，各位眷属，以及乡亲邻居，各位同人，同修净业。</w:t>
      </w:r>
    </w:p>
    <w:p w14:paraId="1DD51C77">
      <w:pPr>
        <w:rPr>
          <w:rFonts w:ascii="微软雅黑" w:hAnsi="微软雅黑" w:eastAsia="微软雅黑" w:cs="Arial"/>
          <w:color w:val="333333"/>
          <w:sz w:val="24"/>
          <w:szCs w:val="24"/>
        </w:rPr>
      </w:pPr>
    </w:p>
    <w:p w14:paraId="6689E2B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现今科学发明，杀人之法妙不可言。若不生西方，下世再做人，比此刻当更厉害百倍矣。</w:t>
      </w:r>
    </w:p>
    <w:p w14:paraId="51ADAE94">
      <w:pPr>
        <w:rPr>
          <w:rFonts w:ascii="微软雅黑" w:hAnsi="微软雅黑" w:eastAsia="微软雅黑" w:cs="Arial"/>
          <w:color w:val="333333"/>
          <w:sz w:val="24"/>
          <w:szCs w:val="24"/>
        </w:rPr>
      </w:pPr>
      <w:r>
        <w:rPr>
          <w:rFonts w:ascii="微软雅黑" w:hAnsi="微软雅黑" w:eastAsia="微软雅黑" w:cs="Arial"/>
          <w:color w:val="333333"/>
          <w:sz w:val="24"/>
          <w:szCs w:val="24"/>
        </w:rPr>
        <w:t>现今</w:t>
      </w:r>
      <w:r>
        <w:rPr>
          <w:rFonts w:hint="eastAsia" w:ascii="微软雅黑" w:hAnsi="微软雅黑" w:eastAsia="微软雅黑" w:cs="Arial"/>
          <w:color w:val="333333"/>
          <w:sz w:val="24"/>
          <w:szCs w:val="24"/>
        </w:rPr>
        <w:t>的</w:t>
      </w:r>
      <w:r>
        <w:rPr>
          <w:rFonts w:ascii="微软雅黑" w:hAnsi="微软雅黑" w:eastAsia="微软雅黑" w:cs="Arial"/>
          <w:color w:val="333333"/>
          <w:sz w:val="24"/>
          <w:szCs w:val="24"/>
        </w:rPr>
        <w:t>科学发</w:t>
      </w:r>
      <w:r>
        <w:rPr>
          <w:rFonts w:hint="eastAsia" w:ascii="微软雅黑" w:hAnsi="微软雅黑" w:eastAsia="微软雅黑" w:cs="Arial"/>
          <w:color w:val="333333"/>
          <w:sz w:val="24"/>
          <w:szCs w:val="24"/>
        </w:rPr>
        <w:t>明</w:t>
      </w:r>
      <w:r>
        <w:rPr>
          <w:rFonts w:ascii="微软雅黑" w:hAnsi="微软雅黑" w:eastAsia="微软雅黑" w:cs="Arial"/>
          <w:color w:val="333333"/>
          <w:sz w:val="24"/>
          <w:szCs w:val="24"/>
        </w:rPr>
        <w:t>，杀人之法</w:t>
      </w:r>
      <w:r>
        <w:rPr>
          <w:rFonts w:hint="eastAsia" w:ascii="微软雅黑" w:hAnsi="微软雅黑" w:eastAsia="微软雅黑" w:cs="Arial"/>
          <w:color w:val="333333"/>
          <w:sz w:val="24"/>
          <w:szCs w:val="24"/>
        </w:rPr>
        <w:t>妙不可言</w:t>
      </w:r>
      <w:r>
        <w:rPr>
          <w:rFonts w:ascii="微软雅黑" w:hAnsi="微软雅黑" w:eastAsia="微软雅黑" w:cs="Arial"/>
          <w:color w:val="333333"/>
          <w:sz w:val="24"/>
          <w:szCs w:val="24"/>
        </w:rPr>
        <w:t>。如果不往生西方，下世再做人，比现在应当更加厉害百倍了。</w:t>
      </w:r>
    </w:p>
    <w:p w14:paraId="0879065F">
      <w:pPr>
        <w:rPr>
          <w:rFonts w:ascii="微软雅黑" w:hAnsi="微软雅黑" w:eastAsia="微软雅黑" w:cs="Arial"/>
          <w:color w:val="333333"/>
          <w:sz w:val="24"/>
          <w:szCs w:val="24"/>
        </w:rPr>
      </w:pPr>
    </w:p>
    <w:p w14:paraId="544DEF1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文钞文虽拙朴，义本净土各经论。文钞看过，再看净土经论，均可顺流而导，势如破竹矣。</w:t>
      </w:r>
    </w:p>
    <w:p w14:paraId="5502AD37">
      <w:pPr>
        <w:rPr>
          <w:rFonts w:ascii="微软雅黑" w:hAnsi="微软雅黑" w:eastAsia="微软雅黑" w:cs="Arial"/>
          <w:color w:val="333333"/>
          <w:sz w:val="24"/>
          <w:szCs w:val="24"/>
        </w:rPr>
      </w:pPr>
      <w:r>
        <w:rPr>
          <w:rFonts w:ascii="微软雅黑" w:hAnsi="微软雅黑" w:eastAsia="微软雅黑" w:cs="Arial"/>
          <w:color w:val="333333"/>
          <w:sz w:val="24"/>
          <w:szCs w:val="24"/>
        </w:rPr>
        <w:t>《文钞》的文字虽然拙朴，义理</w:t>
      </w:r>
      <w:r>
        <w:rPr>
          <w:rFonts w:hint="eastAsia" w:ascii="微软雅黑" w:hAnsi="微软雅黑" w:eastAsia="微软雅黑" w:cs="Arial"/>
          <w:color w:val="333333"/>
          <w:sz w:val="24"/>
          <w:szCs w:val="24"/>
        </w:rPr>
        <w:t>源自</w:t>
      </w:r>
      <w:r>
        <w:rPr>
          <w:rFonts w:ascii="微软雅黑" w:hAnsi="微软雅黑" w:eastAsia="微软雅黑" w:cs="Arial"/>
          <w:color w:val="333333"/>
          <w:sz w:val="24"/>
          <w:szCs w:val="24"/>
        </w:rPr>
        <w:t>净土各经论。《文钞》看过后，再看净土经论</w:t>
      </w:r>
      <w:r>
        <w:rPr>
          <w:rFonts w:hint="eastAsia" w:ascii="微软雅黑" w:hAnsi="微软雅黑" w:eastAsia="微软雅黑" w:cs="Arial"/>
          <w:color w:val="333333"/>
          <w:sz w:val="24"/>
          <w:szCs w:val="24"/>
        </w:rPr>
        <w:t>，均可</w:t>
      </w:r>
      <w:r>
        <w:rPr>
          <w:rFonts w:ascii="微软雅黑" w:hAnsi="微软雅黑" w:eastAsia="微软雅黑" w:cs="Arial"/>
          <w:color w:val="333333"/>
          <w:sz w:val="24"/>
          <w:szCs w:val="24"/>
        </w:rPr>
        <w:t>顺流而导，势如破竹了。</w:t>
      </w:r>
    </w:p>
    <w:p w14:paraId="6BDFED86">
      <w:pPr>
        <w:rPr>
          <w:rFonts w:ascii="微软雅黑" w:hAnsi="微软雅黑" w:eastAsia="微软雅黑" w:cs="Arial"/>
          <w:color w:val="333333"/>
          <w:sz w:val="24"/>
          <w:szCs w:val="24"/>
        </w:rPr>
      </w:pPr>
    </w:p>
    <w:p w14:paraId="0B96F4E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切不可加杂禅家意见。一经加杂，则禅也非禅，净也非净，二门俱破，两无所益。（廿六年七月廿四日）</w:t>
      </w:r>
    </w:p>
    <w:p w14:paraId="247FB7B0">
      <w:pPr>
        <w:rPr>
          <w:rFonts w:ascii="微软雅黑" w:hAnsi="微软雅黑" w:eastAsia="微软雅黑" w:cs="Arial"/>
          <w:color w:val="333333"/>
          <w:sz w:val="24"/>
          <w:szCs w:val="24"/>
        </w:rPr>
      </w:pPr>
      <w:r>
        <w:rPr>
          <w:rFonts w:ascii="微软雅黑" w:hAnsi="微软雅黑" w:eastAsia="微软雅黑" w:cs="Arial"/>
          <w:color w:val="333333"/>
          <w:sz w:val="24"/>
          <w:szCs w:val="24"/>
        </w:rPr>
        <w:t>千万不可</w:t>
      </w:r>
      <w:r>
        <w:rPr>
          <w:rFonts w:hint="eastAsia" w:ascii="微软雅黑" w:hAnsi="微软雅黑" w:eastAsia="微软雅黑" w:cs="Arial"/>
          <w:color w:val="333333"/>
          <w:sz w:val="24"/>
          <w:szCs w:val="24"/>
        </w:rPr>
        <w:t>加</w:t>
      </w:r>
      <w:r>
        <w:rPr>
          <w:rFonts w:ascii="微软雅黑" w:hAnsi="微软雅黑" w:eastAsia="微软雅黑" w:cs="Arial"/>
          <w:color w:val="333333"/>
          <w:sz w:val="24"/>
          <w:szCs w:val="24"/>
        </w:rPr>
        <w:t>杂禅家的意见。一经</w:t>
      </w:r>
      <w:r>
        <w:rPr>
          <w:rFonts w:hint="eastAsia" w:ascii="微软雅黑" w:hAnsi="微软雅黑" w:eastAsia="微软雅黑" w:cs="Arial"/>
          <w:color w:val="333333"/>
          <w:sz w:val="24"/>
          <w:szCs w:val="24"/>
        </w:rPr>
        <w:t>加</w:t>
      </w:r>
      <w:r>
        <w:rPr>
          <w:rFonts w:ascii="微软雅黑" w:hAnsi="微软雅黑" w:eastAsia="微软雅黑" w:cs="Arial"/>
          <w:color w:val="333333"/>
          <w:sz w:val="24"/>
          <w:szCs w:val="24"/>
        </w:rPr>
        <w:t>杂，那么</w:t>
      </w:r>
      <w:r>
        <w:rPr>
          <w:rFonts w:hint="eastAsia" w:ascii="微软雅黑" w:hAnsi="微软雅黑" w:eastAsia="微软雅黑" w:cs="Arial"/>
          <w:color w:val="333333"/>
          <w:sz w:val="24"/>
          <w:szCs w:val="24"/>
        </w:rPr>
        <w:t>就</w:t>
      </w:r>
      <w:r>
        <w:rPr>
          <w:rFonts w:ascii="微软雅黑" w:hAnsi="微软雅黑" w:eastAsia="微软雅黑" w:cs="Arial"/>
          <w:color w:val="333333"/>
          <w:sz w:val="24"/>
          <w:szCs w:val="24"/>
        </w:rPr>
        <w:t>禅也不是禅，净也不是净</w:t>
      </w:r>
      <w:r>
        <w:rPr>
          <w:rFonts w:hint="eastAsia" w:ascii="微软雅黑" w:hAnsi="微软雅黑" w:eastAsia="微软雅黑" w:cs="Arial"/>
          <w:color w:val="333333"/>
          <w:sz w:val="24"/>
          <w:szCs w:val="24"/>
        </w:rPr>
        <w:t>了</w:t>
      </w:r>
      <w:r>
        <w:rPr>
          <w:rFonts w:ascii="微软雅黑" w:hAnsi="微软雅黑" w:eastAsia="微软雅黑" w:cs="Arial"/>
          <w:color w:val="333333"/>
          <w:sz w:val="24"/>
          <w:szCs w:val="24"/>
        </w:rPr>
        <w:t>，</w:t>
      </w:r>
      <w:r>
        <w:rPr>
          <w:rFonts w:hint="eastAsia" w:ascii="微软雅黑" w:hAnsi="微软雅黑" w:eastAsia="微软雅黑" w:cs="Arial"/>
          <w:color w:val="333333"/>
          <w:sz w:val="24"/>
          <w:szCs w:val="24"/>
        </w:rPr>
        <w:t>禅净</w:t>
      </w:r>
      <w:r>
        <w:rPr>
          <w:rFonts w:ascii="微软雅黑" w:hAnsi="微软雅黑" w:eastAsia="微软雅黑" w:cs="Arial"/>
          <w:color w:val="333333"/>
          <w:sz w:val="24"/>
          <w:szCs w:val="24"/>
        </w:rPr>
        <w:t>二</w:t>
      </w:r>
      <w:r>
        <w:rPr>
          <w:rFonts w:hint="eastAsia" w:ascii="微软雅黑" w:hAnsi="微软雅黑" w:eastAsia="微软雅黑" w:cs="Arial"/>
          <w:color w:val="333333"/>
          <w:sz w:val="24"/>
          <w:szCs w:val="24"/>
        </w:rPr>
        <w:t>门全</w:t>
      </w:r>
      <w:r>
        <w:rPr>
          <w:rFonts w:ascii="微软雅黑" w:hAnsi="微软雅黑" w:eastAsia="微软雅黑" w:cs="Arial"/>
          <w:color w:val="333333"/>
          <w:sz w:val="24"/>
          <w:szCs w:val="24"/>
        </w:rPr>
        <w:t>破</w:t>
      </w:r>
      <w:r>
        <w:rPr>
          <w:rFonts w:hint="eastAsia" w:ascii="微软雅黑" w:hAnsi="微软雅黑" w:eastAsia="微软雅黑" w:cs="Arial"/>
          <w:color w:val="333333"/>
          <w:sz w:val="24"/>
          <w:szCs w:val="24"/>
        </w:rPr>
        <w:t>掉</w:t>
      </w:r>
      <w:r>
        <w:rPr>
          <w:rFonts w:ascii="微软雅黑" w:hAnsi="微软雅黑" w:eastAsia="微软雅黑" w:cs="Arial"/>
          <w:color w:val="333333"/>
          <w:sz w:val="24"/>
          <w:szCs w:val="24"/>
        </w:rPr>
        <w:t>了，两边都得不到什么利益。（民国二十六年</w:t>
      </w:r>
      <w:r>
        <w:rPr>
          <w:rFonts w:hint="eastAsia" w:ascii="微软雅黑" w:hAnsi="微软雅黑" w:eastAsia="微软雅黑" w:cs="Arial"/>
          <w:color w:val="7F7F7F"/>
          <w:sz w:val="24"/>
          <w:szCs w:val="24"/>
        </w:rPr>
        <w:t>&lt;</w:t>
      </w:r>
      <w:r>
        <w:rPr>
          <w:rFonts w:ascii="微软雅黑" w:hAnsi="微软雅黑" w:eastAsia="微软雅黑" w:cs="Arial"/>
          <w:color w:val="7F7F7F"/>
          <w:sz w:val="24"/>
          <w:szCs w:val="24"/>
        </w:rPr>
        <w:t>1937</w:t>
      </w:r>
      <w:r>
        <w:rPr>
          <w:rFonts w:hint="eastAsia" w:ascii="微软雅黑" w:hAnsi="微软雅黑" w:eastAsia="微软雅黑" w:cs="Arial"/>
          <w:color w:val="7F7F7F"/>
          <w:sz w:val="24"/>
          <w:szCs w:val="24"/>
        </w:rPr>
        <w:t>年&gt;</w:t>
      </w:r>
      <w:r>
        <w:rPr>
          <w:rFonts w:ascii="微软雅黑" w:hAnsi="微软雅黑" w:eastAsia="微软雅黑" w:cs="Arial"/>
          <w:color w:val="333333"/>
          <w:sz w:val="24"/>
          <w:szCs w:val="24"/>
        </w:rPr>
        <w:t>七月二十四日）</w:t>
      </w:r>
    </w:p>
    <w:p w14:paraId="7FE60636">
      <w:pPr>
        <w:rPr>
          <w:rFonts w:ascii="微软雅黑" w:hAnsi="微软雅黑" w:eastAsia="微软雅黑" w:cs="Arial"/>
          <w:color w:val="333333"/>
          <w:sz w:val="24"/>
          <w:szCs w:val="24"/>
        </w:rPr>
      </w:pPr>
    </w:p>
    <w:p w14:paraId="54E0CC98">
      <w:pPr>
        <w:rPr>
          <w:rFonts w:ascii="微软雅黑" w:hAnsi="微软雅黑" w:eastAsia="微软雅黑" w:cs="Arial"/>
          <w:color w:val="FF0000"/>
          <w:sz w:val="24"/>
          <w:szCs w:val="24"/>
        </w:rPr>
      </w:pPr>
    </w:p>
    <w:p w14:paraId="0E01627B">
      <w:pPr>
        <w:widowControl/>
        <w:jc w:val="left"/>
        <w:rPr>
          <w:rFonts w:ascii="微软雅黑" w:hAnsi="微软雅黑" w:eastAsia="微软雅黑" w:cs="Arial"/>
          <w:color w:val="FF0000"/>
          <w:sz w:val="24"/>
          <w:szCs w:val="24"/>
        </w:rPr>
      </w:pPr>
      <w:r>
        <w:rPr>
          <w:rFonts w:ascii="微软雅黑" w:hAnsi="微软雅黑" w:eastAsia="微软雅黑" w:cs="Arial"/>
          <w:color w:val="FF0000"/>
          <w:sz w:val="24"/>
          <w:szCs w:val="24"/>
        </w:rPr>
        <w:br w:type="page"/>
      </w:r>
    </w:p>
    <w:p w14:paraId="7F89903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52" w:name="_Toc19303"/>
      <w:r>
        <w:rPr>
          <w:rFonts w:ascii="微软雅黑" w:hAnsi="微软雅黑" w:eastAsia="微软雅黑" w:cs="宋体"/>
          <w:b/>
          <w:color w:val="C00000"/>
          <w:kern w:val="0"/>
          <w:sz w:val="24"/>
          <w:szCs w:val="24"/>
        </w:rPr>
        <w:t>复施智孚居士书</w:t>
      </w:r>
      <w:bookmarkEnd w:id="452"/>
    </w:p>
    <w:p w14:paraId="339B4EE0">
      <w:pPr>
        <w:rPr>
          <w:rFonts w:ascii="微软雅黑" w:hAnsi="微软雅黑" w:eastAsia="微软雅黑" w:cs="宋体"/>
          <w:b/>
          <w:color w:val="C00000"/>
          <w:kern w:val="0"/>
          <w:sz w:val="24"/>
          <w:szCs w:val="24"/>
        </w:rPr>
      </w:pPr>
    </w:p>
    <w:p w14:paraId="7EC635F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古德云，不为良相，必为良医，以其能济世救人也。无知之人，专志求利，于贫者则不介意，于富贵者则不令即愈，以期多得谢金。</w:t>
      </w:r>
    </w:p>
    <w:p w14:paraId="56E71BBB">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333333"/>
          <w:sz w:val="24"/>
          <w:szCs w:val="24"/>
        </w:rPr>
        <w:t>古德</w:t>
      </w:r>
      <w:r>
        <w:rPr>
          <w:rFonts w:hint="eastAsia" w:ascii="微软雅黑" w:hAnsi="微软雅黑" w:eastAsia="微软雅黑" w:cs="Arial"/>
          <w:color w:val="333333"/>
          <w:sz w:val="24"/>
          <w:szCs w:val="24"/>
        </w:rPr>
        <w:t>云，</w:t>
      </w:r>
      <w:r>
        <w:rPr>
          <w:rFonts w:ascii="微软雅黑" w:hAnsi="微软雅黑" w:eastAsia="微软雅黑" w:cs="Arial"/>
          <w:color w:val="333333"/>
          <w:sz w:val="24"/>
          <w:szCs w:val="24"/>
        </w:rPr>
        <w:t>不为良相，必为良医，因为医生能够济世救人啊！无知的人，专</w:t>
      </w:r>
      <w:r>
        <w:rPr>
          <w:rFonts w:hint="eastAsia" w:ascii="微软雅黑" w:hAnsi="微软雅黑" w:eastAsia="微软雅黑" w:cs="Arial"/>
          <w:color w:val="333333"/>
          <w:sz w:val="24"/>
          <w:szCs w:val="24"/>
        </w:rPr>
        <w:t>志于</w:t>
      </w:r>
      <w:r>
        <w:rPr>
          <w:rFonts w:ascii="微软雅黑" w:hAnsi="微软雅黑" w:eastAsia="微软雅黑" w:cs="Arial"/>
          <w:color w:val="333333"/>
          <w:sz w:val="24"/>
          <w:szCs w:val="24"/>
        </w:rPr>
        <w:t>求利，对于贫穷的人</w:t>
      </w:r>
      <w:r>
        <w:rPr>
          <w:rFonts w:hint="eastAsia" w:ascii="微软雅黑" w:hAnsi="微软雅黑" w:eastAsia="微软雅黑" w:cs="Arial"/>
          <w:color w:val="333333"/>
          <w:sz w:val="24"/>
          <w:szCs w:val="24"/>
        </w:rPr>
        <w:t>则不介意</w:t>
      </w:r>
      <w:r>
        <w:rPr>
          <w:rFonts w:ascii="微软雅黑" w:hAnsi="微软雅黑" w:eastAsia="微软雅黑" w:cs="Arial"/>
          <w:color w:val="333333"/>
          <w:sz w:val="24"/>
          <w:szCs w:val="24"/>
        </w:rPr>
        <w:t>，对于富贵的人</w:t>
      </w:r>
      <w:r>
        <w:rPr>
          <w:rFonts w:hint="eastAsia" w:ascii="微软雅黑" w:hAnsi="微软雅黑" w:eastAsia="微软雅黑" w:cs="Arial"/>
          <w:color w:val="333333"/>
          <w:sz w:val="24"/>
          <w:szCs w:val="24"/>
        </w:rPr>
        <w:t>则</w:t>
      </w:r>
      <w:r>
        <w:rPr>
          <w:rFonts w:ascii="微软雅黑" w:hAnsi="微软雅黑" w:eastAsia="微软雅黑" w:cs="Arial"/>
          <w:color w:val="333333"/>
          <w:sz w:val="24"/>
          <w:szCs w:val="24"/>
        </w:rPr>
        <w:t>不让他</w:t>
      </w:r>
      <w:r>
        <w:rPr>
          <w:rFonts w:hint="eastAsia" w:ascii="微软雅黑" w:hAnsi="微软雅黑" w:eastAsia="微软雅黑" w:cs="Arial"/>
          <w:color w:val="333333"/>
          <w:sz w:val="24"/>
          <w:szCs w:val="24"/>
        </w:rPr>
        <w:t>很快</w:t>
      </w:r>
      <w:r>
        <w:rPr>
          <w:rFonts w:ascii="微软雅黑" w:hAnsi="微软雅黑" w:eastAsia="微软雅黑" w:cs="Arial"/>
          <w:color w:val="333333"/>
          <w:sz w:val="24"/>
          <w:szCs w:val="24"/>
        </w:rPr>
        <w:t>痊愈，以期多得</w:t>
      </w:r>
      <w:r>
        <w:rPr>
          <w:rFonts w:hint="eastAsia" w:ascii="微软雅黑" w:hAnsi="微软雅黑" w:eastAsia="微软雅黑" w:cs="Arial"/>
          <w:color w:val="333333"/>
          <w:sz w:val="24"/>
          <w:szCs w:val="24"/>
        </w:rPr>
        <w:t>谢</w:t>
      </w:r>
      <w:r>
        <w:rPr>
          <w:rFonts w:ascii="微软雅黑" w:hAnsi="微软雅黑" w:eastAsia="微软雅黑" w:cs="Arial"/>
          <w:color w:val="333333"/>
          <w:sz w:val="24"/>
          <w:szCs w:val="24"/>
        </w:rPr>
        <w:t>金。</w:t>
      </w:r>
    </w:p>
    <w:p w14:paraId="2FE07DB3">
      <w:pPr>
        <w:rPr>
          <w:rFonts w:ascii="微软雅黑" w:hAnsi="微软雅黑" w:eastAsia="微软雅黑" w:cs="Arial"/>
          <w:color w:val="333333"/>
          <w:sz w:val="24"/>
          <w:szCs w:val="24"/>
        </w:rPr>
      </w:pPr>
    </w:p>
    <w:p w14:paraId="32A19F8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然以此存心，上天必减其福寿。其子孙必难发达。来生即不堕恶道，亦属大幸。决定贫病交膺，无可救药。</w:t>
      </w:r>
    </w:p>
    <w:p w14:paraId="6EBE1449">
      <w:pPr>
        <w:rPr>
          <w:rFonts w:ascii="微软雅黑" w:hAnsi="微软雅黑" w:eastAsia="微软雅黑" w:cs="Arial"/>
          <w:color w:val="333333"/>
          <w:sz w:val="24"/>
          <w:szCs w:val="24"/>
        </w:rPr>
      </w:pPr>
      <w:r>
        <w:rPr>
          <w:rFonts w:ascii="微软雅黑" w:hAnsi="微软雅黑" w:eastAsia="微软雅黑" w:cs="Arial"/>
          <w:color w:val="333333"/>
          <w:sz w:val="24"/>
          <w:szCs w:val="24"/>
        </w:rPr>
        <w:t>然而</w:t>
      </w:r>
      <w:r>
        <w:rPr>
          <w:rFonts w:hint="eastAsia" w:ascii="微软雅黑" w:hAnsi="微软雅黑" w:eastAsia="微软雅黑" w:cs="Arial"/>
          <w:color w:val="333333"/>
          <w:sz w:val="24"/>
          <w:szCs w:val="24"/>
        </w:rPr>
        <w:t>因</w:t>
      </w:r>
      <w:r>
        <w:rPr>
          <w:rFonts w:ascii="微软雅黑" w:hAnsi="微软雅黑" w:eastAsia="微软雅黑" w:cs="Arial"/>
          <w:color w:val="333333"/>
          <w:sz w:val="24"/>
          <w:szCs w:val="24"/>
        </w:rPr>
        <w:t>有这</w:t>
      </w:r>
      <w:r>
        <w:rPr>
          <w:rFonts w:hint="eastAsia" w:ascii="微软雅黑" w:hAnsi="微软雅黑" w:eastAsia="微软雅黑" w:cs="Arial"/>
          <w:color w:val="333333"/>
          <w:sz w:val="24"/>
          <w:szCs w:val="24"/>
        </w:rPr>
        <w:t>种</w:t>
      </w:r>
      <w:r>
        <w:rPr>
          <w:rFonts w:ascii="微软雅黑" w:hAnsi="微软雅黑" w:eastAsia="微软雅黑" w:cs="Arial"/>
          <w:color w:val="333333"/>
          <w:sz w:val="24"/>
          <w:szCs w:val="24"/>
        </w:rPr>
        <w:t>存心，上天必定减去他的福寿。他的子孙必定很难发达。来生</w:t>
      </w:r>
      <w:r>
        <w:rPr>
          <w:rFonts w:hint="eastAsia" w:ascii="微软雅黑" w:hAnsi="微软雅黑" w:eastAsia="微软雅黑" w:cs="Arial"/>
          <w:color w:val="333333"/>
          <w:sz w:val="24"/>
          <w:szCs w:val="24"/>
        </w:rPr>
        <w:t>即便</w:t>
      </w:r>
      <w:r>
        <w:rPr>
          <w:rFonts w:ascii="微软雅黑" w:hAnsi="微软雅黑" w:eastAsia="微软雅黑" w:cs="Arial"/>
          <w:color w:val="333333"/>
          <w:sz w:val="24"/>
          <w:szCs w:val="24"/>
        </w:rPr>
        <w:t>不堕恶道，</w:t>
      </w:r>
      <w:r>
        <w:rPr>
          <w:rFonts w:hint="eastAsia" w:ascii="微软雅黑" w:hAnsi="微软雅黑" w:eastAsia="微软雅黑" w:cs="Arial"/>
          <w:color w:val="333333"/>
          <w:sz w:val="24"/>
          <w:szCs w:val="24"/>
        </w:rPr>
        <w:t>也算是</w:t>
      </w:r>
      <w:r>
        <w:rPr>
          <w:rFonts w:ascii="微软雅黑" w:hAnsi="微软雅黑" w:eastAsia="微软雅黑" w:cs="Arial"/>
          <w:color w:val="333333"/>
          <w:sz w:val="24"/>
          <w:szCs w:val="24"/>
        </w:rPr>
        <w:t>大幸</w:t>
      </w:r>
      <w:r>
        <w:rPr>
          <w:rFonts w:hint="eastAsia" w:ascii="微软雅黑" w:hAnsi="微软雅黑" w:eastAsia="微软雅黑" w:cs="Arial"/>
          <w:color w:val="333333"/>
          <w:sz w:val="24"/>
          <w:szCs w:val="24"/>
        </w:rPr>
        <w:t>了</w:t>
      </w:r>
      <w:r>
        <w:rPr>
          <w:rFonts w:ascii="微软雅黑" w:hAnsi="微软雅黑" w:eastAsia="微软雅黑" w:cs="Arial"/>
          <w:color w:val="333333"/>
          <w:sz w:val="24"/>
          <w:szCs w:val="24"/>
        </w:rPr>
        <w:t>。</w:t>
      </w:r>
      <w:r>
        <w:rPr>
          <w:rFonts w:hint="eastAsia" w:ascii="微软雅黑" w:hAnsi="微软雅黑" w:eastAsia="微软雅黑" w:cs="Arial"/>
          <w:color w:val="333333"/>
          <w:sz w:val="24"/>
          <w:szCs w:val="24"/>
        </w:rPr>
        <w:t>绝对</w:t>
      </w:r>
      <w:r>
        <w:rPr>
          <w:rFonts w:ascii="微软雅黑" w:hAnsi="微软雅黑" w:eastAsia="微软雅黑" w:cs="Arial"/>
          <w:color w:val="333333"/>
          <w:sz w:val="24"/>
          <w:szCs w:val="24"/>
        </w:rPr>
        <w:t>贫病交迫，无可救药。</w:t>
      </w:r>
    </w:p>
    <w:p w14:paraId="0A237330">
      <w:pPr>
        <w:rPr>
          <w:rFonts w:ascii="微软雅黑" w:hAnsi="微软雅黑" w:eastAsia="微软雅黑" w:cs="Arial"/>
          <w:color w:val="333333"/>
          <w:sz w:val="24"/>
          <w:szCs w:val="24"/>
        </w:rPr>
      </w:pPr>
    </w:p>
    <w:p w14:paraId="50EC442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倘能以人之病为己之病，兼劝病者吃素念佛，以消业障。则人感其诚，必能信受。是由医身病而并医心病，以及生死大病也。</w:t>
      </w:r>
    </w:p>
    <w:p w14:paraId="7F77789A">
      <w:pPr>
        <w:rPr>
          <w:rFonts w:ascii="微软雅黑" w:hAnsi="微软雅黑" w:eastAsia="微软雅黑" w:cs="Arial"/>
          <w:color w:val="333333"/>
          <w:sz w:val="24"/>
          <w:szCs w:val="24"/>
        </w:rPr>
      </w:pPr>
      <w:r>
        <w:rPr>
          <w:rFonts w:ascii="微软雅黑" w:hAnsi="微软雅黑" w:eastAsia="微软雅黑" w:cs="Arial"/>
          <w:color w:val="333333"/>
          <w:sz w:val="24"/>
          <w:szCs w:val="24"/>
        </w:rPr>
        <w:t>倘若能够将他人的病，当作自己</w:t>
      </w:r>
      <w:r>
        <w:rPr>
          <w:rFonts w:hint="eastAsia" w:ascii="微软雅黑" w:hAnsi="微软雅黑" w:eastAsia="微软雅黑" w:cs="Arial"/>
          <w:color w:val="333333"/>
          <w:sz w:val="24"/>
          <w:szCs w:val="24"/>
        </w:rPr>
        <w:t>的</w:t>
      </w:r>
      <w:r>
        <w:rPr>
          <w:rFonts w:ascii="微软雅黑" w:hAnsi="微软雅黑" w:eastAsia="微软雅黑" w:cs="Arial"/>
          <w:color w:val="333333"/>
          <w:sz w:val="24"/>
          <w:szCs w:val="24"/>
        </w:rPr>
        <w:t>病</w:t>
      </w:r>
      <w:r>
        <w:rPr>
          <w:rFonts w:hint="eastAsia" w:ascii="微软雅黑" w:hAnsi="微软雅黑" w:eastAsia="微软雅黑" w:cs="Arial"/>
          <w:color w:val="333333"/>
          <w:sz w:val="24"/>
          <w:szCs w:val="24"/>
        </w:rPr>
        <w:t>来治</w:t>
      </w:r>
      <w:r>
        <w:rPr>
          <w:rFonts w:ascii="微软雅黑" w:hAnsi="微软雅黑" w:eastAsia="微软雅黑" w:cs="Arial"/>
          <w:color w:val="333333"/>
          <w:sz w:val="24"/>
          <w:szCs w:val="24"/>
        </w:rPr>
        <w:t>。</w:t>
      </w:r>
      <w:r>
        <w:rPr>
          <w:rFonts w:hint="eastAsia" w:ascii="微软雅黑" w:hAnsi="微软雅黑" w:eastAsia="微软雅黑" w:cs="Arial"/>
          <w:color w:val="333333"/>
          <w:sz w:val="24"/>
          <w:szCs w:val="24"/>
        </w:rPr>
        <w:t>同时</w:t>
      </w:r>
      <w:r>
        <w:rPr>
          <w:rFonts w:ascii="微软雅黑" w:hAnsi="微软雅黑" w:eastAsia="微软雅黑" w:cs="Arial"/>
          <w:color w:val="333333"/>
          <w:sz w:val="24"/>
          <w:szCs w:val="24"/>
        </w:rPr>
        <w:t>劝病人吃素念佛，来消除业障。那么人们感恩他的诚心，必定能够信受。这是</w:t>
      </w:r>
      <w:r>
        <w:rPr>
          <w:rFonts w:hint="eastAsia" w:ascii="微软雅黑" w:hAnsi="微软雅黑" w:eastAsia="微软雅黑" w:cs="Arial"/>
          <w:color w:val="333333"/>
          <w:sz w:val="24"/>
          <w:szCs w:val="24"/>
        </w:rPr>
        <w:t>借助</w:t>
      </w:r>
      <w:r>
        <w:rPr>
          <w:rFonts w:ascii="微软雅黑" w:hAnsi="微软雅黑" w:eastAsia="微软雅黑" w:cs="Arial"/>
          <w:color w:val="333333"/>
          <w:sz w:val="24"/>
          <w:szCs w:val="24"/>
        </w:rPr>
        <w:t>医治身病而一并医治心病，以</w:t>
      </w:r>
      <w:r>
        <w:rPr>
          <w:rFonts w:hint="eastAsia" w:ascii="微软雅黑" w:hAnsi="微软雅黑" w:eastAsia="微软雅黑" w:cs="Arial"/>
          <w:color w:val="333333"/>
          <w:sz w:val="24"/>
          <w:szCs w:val="24"/>
        </w:rPr>
        <w:t>至于医治</w:t>
      </w:r>
      <w:r>
        <w:rPr>
          <w:rFonts w:ascii="微软雅黑" w:hAnsi="微软雅黑" w:eastAsia="微软雅黑" w:cs="Arial"/>
          <w:color w:val="333333"/>
          <w:sz w:val="24"/>
          <w:szCs w:val="24"/>
        </w:rPr>
        <w:t>生死大病啊！</w:t>
      </w:r>
    </w:p>
    <w:p w14:paraId="3834B964">
      <w:pPr>
        <w:rPr>
          <w:rFonts w:ascii="微软雅黑" w:hAnsi="微软雅黑" w:eastAsia="微软雅黑" w:cs="Arial"/>
          <w:color w:val="333333"/>
          <w:sz w:val="24"/>
          <w:szCs w:val="24"/>
        </w:rPr>
      </w:pPr>
    </w:p>
    <w:p w14:paraId="14E3FE6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以此功德，回向往生，便可永离五浊，高登九品矣。相片不可挂于佛旁，当挂于去佛远处，以免获罪而折福。（五月初三日）</w:t>
      </w:r>
    </w:p>
    <w:p w14:paraId="7FE15EBA">
      <w:r>
        <w:rPr>
          <w:rFonts w:ascii="微软雅黑" w:hAnsi="微软雅黑" w:eastAsia="微软雅黑" w:cs="Arial"/>
          <w:color w:val="333333"/>
          <w:sz w:val="24"/>
          <w:szCs w:val="24"/>
        </w:rPr>
        <w:t>以此功德，回向往生，</w:t>
      </w:r>
      <w:r>
        <w:rPr>
          <w:rFonts w:hint="eastAsia" w:ascii="微软雅黑" w:hAnsi="微软雅黑" w:eastAsia="微软雅黑" w:cs="Arial"/>
          <w:color w:val="333333"/>
          <w:sz w:val="24"/>
          <w:szCs w:val="24"/>
        </w:rPr>
        <w:t>便</w:t>
      </w:r>
      <w:r>
        <w:rPr>
          <w:rFonts w:ascii="微软雅黑" w:hAnsi="微软雅黑" w:eastAsia="微软雅黑" w:cs="Arial"/>
          <w:color w:val="333333"/>
          <w:sz w:val="24"/>
          <w:szCs w:val="24"/>
        </w:rPr>
        <w:t>可永离五浊恶世，高登九品莲邦了。相片不可挂于佛像旁，应当挂在距离佛像较远的地方，以免获罪</w:t>
      </w:r>
      <w:r>
        <w:rPr>
          <w:rFonts w:hint="eastAsia" w:ascii="微软雅黑" w:hAnsi="微软雅黑" w:eastAsia="微软雅黑" w:cs="Arial"/>
          <w:color w:val="333333"/>
          <w:sz w:val="24"/>
          <w:szCs w:val="24"/>
        </w:rPr>
        <w:t>而</w:t>
      </w:r>
      <w:r>
        <w:rPr>
          <w:rFonts w:ascii="微软雅黑" w:hAnsi="微软雅黑" w:eastAsia="微软雅黑" w:cs="Arial"/>
          <w:color w:val="333333"/>
          <w:sz w:val="24"/>
          <w:szCs w:val="24"/>
        </w:rPr>
        <w:t>折福。（五月初三日）</w:t>
      </w:r>
    </w:p>
    <w:p w14:paraId="72C24DD5">
      <w:pPr>
        <w:rPr>
          <w:rFonts w:ascii="微软雅黑" w:hAnsi="微软雅黑" w:eastAsia="微软雅黑"/>
          <w:sz w:val="24"/>
          <w:szCs w:val="24"/>
        </w:rPr>
      </w:pPr>
    </w:p>
    <w:p w14:paraId="30168DB5">
      <w:pPr>
        <w:rPr>
          <w:rFonts w:ascii="微软雅黑" w:hAnsi="微软雅黑" w:eastAsia="微软雅黑"/>
          <w:sz w:val="24"/>
          <w:szCs w:val="24"/>
        </w:rPr>
      </w:pPr>
    </w:p>
    <w:p w14:paraId="2F4DFB75">
      <w:pPr>
        <w:widowControl/>
        <w:jc w:val="left"/>
        <w:rPr>
          <w:rFonts w:ascii="微软雅黑" w:hAnsi="微软雅黑" w:eastAsia="微软雅黑"/>
          <w:sz w:val="24"/>
          <w:szCs w:val="24"/>
        </w:rPr>
      </w:pPr>
      <w:r>
        <w:rPr>
          <w:rFonts w:ascii="微软雅黑" w:hAnsi="微软雅黑" w:eastAsia="微软雅黑"/>
          <w:sz w:val="24"/>
          <w:szCs w:val="24"/>
        </w:rPr>
        <w:br w:type="page"/>
      </w:r>
    </w:p>
    <w:p w14:paraId="0CA11D3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53" w:name="_Toc9802"/>
      <w:r>
        <w:rPr>
          <w:rFonts w:ascii="微软雅黑" w:hAnsi="微软雅黑" w:eastAsia="微软雅黑" w:cs="宋体"/>
          <w:b/>
          <w:color w:val="C00000"/>
          <w:kern w:val="0"/>
          <w:sz w:val="24"/>
          <w:szCs w:val="24"/>
        </w:rPr>
        <w:t>复蒋净信居士书</w:t>
      </w:r>
      <w:bookmarkEnd w:id="453"/>
    </w:p>
    <w:p w14:paraId="7E8B02D5">
      <w:pPr>
        <w:rPr>
          <w:rFonts w:ascii="微软雅黑" w:hAnsi="微软雅黑" w:eastAsia="微软雅黑" w:cs="宋体"/>
          <w:b/>
          <w:color w:val="C00000"/>
          <w:kern w:val="0"/>
          <w:sz w:val="24"/>
          <w:szCs w:val="24"/>
        </w:rPr>
      </w:pPr>
    </w:p>
    <w:p w14:paraId="6714182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竹林念佛社也好，净业慈善社更好。汝妻不孝，当为忏悔业障，业消则可孝顺矣。切不可与彼结怨。</w:t>
      </w:r>
    </w:p>
    <w:p w14:paraId="285094E7">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333333"/>
          <w:sz w:val="24"/>
          <w:szCs w:val="24"/>
        </w:rPr>
        <w:t>“竹林念佛社”也好，“净业慈善社”更好。你妻子不孝顺，应当为她忏悔业障，</w:t>
      </w:r>
      <w:r>
        <w:rPr>
          <w:rFonts w:hint="eastAsia" w:ascii="微软雅黑" w:hAnsi="微软雅黑" w:eastAsia="微软雅黑" w:cs="Arial"/>
          <w:color w:val="333333"/>
          <w:sz w:val="24"/>
          <w:szCs w:val="24"/>
        </w:rPr>
        <w:t>等她</w:t>
      </w:r>
      <w:r>
        <w:rPr>
          <w:rFonts w:ascii="微软雅黑" w:hAnsi="微软雅黑" w:eastAsia="微软雅黑" w:cs="Arial"/>
          <w:color w:val="333333"/>
          <w:sz w:val="24"/>
          <w:szCs w:val="24"/>
        </w:rPr>
        <w:t>业障消除就会孝顺了。千万不可与她结怨。</w:t>
      </w:r>
    </w:p>
    <w:p w14:paraId="3C23689A">
      <w:pPr>
        <w:rPr>
          <w:rFonts w:ascii="微软雅黑" w:hAnsi="微软雅黑" w:eastAsia="微软雅黑" w:cs="Arial"/>
          <w:color w:val="FF0000"/>
          <w:sz w:val="24"/>
          <w:szCs w:val="24"/>
        </w:rPr>
      </w:pPr>
    </w:p>
    <w:p w14:paraId="0C574DA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时局不好，令汝母勿来，在家一心念佛，胜过见光多多矣。所有经书，难得一字不错。不过认真校对，则少错耳。</w:t>
      </w:r>
    </w:p>
    <w:p w14:paraId="44735D9A">
      <w:pPr>
        <w:rPr>
          <w:rFonts w:ascii="微软雅黑" w:hAnsi="微软雅黑" w:eastAsia="微软雅黑" w:cs="Arial"/>
          <w:color w:val="333333"/>
          <w:sz w:val="24"/>
          <w:szCs w:val="24"/>
        </w:rPr>
      </w:pPr>
      <w:r>
        <w:rPr>
          <w:rFonts w:ascii="微软雅黑" w:hAnsi="微软雅黑" w:eastAsia="微软雅黑" w:cs="Arial"/>
          <w:color w:val="333333"/>
          <w:sz w:val="24"/>
          <w:szCs w:val="24"/>
        </w:rPr>
        <w:t>时局不好，让你的母亲不要来，在家一心念佛，胜过见我太多太多了。所有的经书，难得一个字不错。不过认真校对，就</w:t>
      </w:r>
      <w:r>
        <w:rPr>
          <w:rFonts w:hint="eastAsia" w:ascii="微软雅黑" w:hAnsi="微软雅黑" w:eastAsia="微软雅黑" w:cs="Arial"/>
          <w:color w:val="333333"/>
          <w:sz w:val="24"/>
          <w:szCs w:val="24"/>
        </w:rPr>
        <w:t>会减</w:t>
      </w:r>
      <w:r>
        <w:rPr>
          <w:rFonts w:ascii="微软雅黑" w:hAnsi="微软雅黑" w:eastAsia="微软雅黑" w:cs="Arial"/>
          <w:color w:val="333333"/>
          <w:sz w:val="24"/>
          <w:szCs w:val="24"/>
        </w:rPr>
        <w:t>少错误。</w:t>
      </w:r>
    </w:p>
    <w:p w14:paraId="6D0FE53A">
      <w:pPr>
        <w:rPr>
          <w:rFonts w:ascii="微软雅黑" w:hAnsi="微软雅黑" w:eastAsia="微软雅黑" w:cs="Arial"/>
          <w:color w:val="333333"/>
          <w:sz w:val="24"/>
          <w:szCs w:val="24"/>
        </w:rPr>
      </w:pPr>
    </w:p>
    <w:p w14:paraId="66CC606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安隐，乃一切经中之字。安稳，乃土话。未看过经者谓错，切不可妄改。汝不是通家，且莫听妄充通家之话。</w:t>
      </w:r>
    </w:p>
    <w:p w14:paraId="7AAEF7AE">
      <w:pPr>
        <w:rPr>
          <w:rFonts w:ascii="微软雅黑" w:hAnsi="微软雅黑" w:eastAsia="微软雅黑" w:cs="Arial"/>
          <w:color w:val="333333"/>
          <w:sz w:val="24"/>
          <w:szCs w:val="24"/>
        </w:rPr>
      </w:pPr>
      <w:r>
        <w:rPr>
          <w:rFonts w:ascii="微软雅黑" w:hAnsi="微软雅黑" w:eastAsia="微软雅黑" w:cs="Arial"/>
          <w:color w:val="333333"/>
          <w:sz w:val="24"/>
          <w:szCs w:val="24"/>
        </w:rPr>
        <w:t>“安隐”，是一切经中用的字。“安稳”，是土话。没有看过佛经的人，认为这个字错了，千万不可随便改动。你不是通家，</w:t>
      </w:r>
      <w:r>
        <w:rPr>
          <w:rFonts w:hint="eastAsia" w:ascii="微软雅黑" w:hAnsi="微软雅黑" w:eastAsia="微软雅黑" w:cs="Arial"/>
          <w:color w:val="333333"/>
          <w:sz w:val="24"/>
          <w:szCs w:val="24"/>
        </w:rPr>
        <w:t>千万</w:t>
      </w:r>
      <w:r>
        <w:rPr>
          <w:rFonts w:ascii="微软雅黑" w:hAnsi="微软雅黑" w:eastAsia="微软雅黑" w:cs="Arial"/>
          <w:color w:val="333333"/>
          <w:sz w:val="24"/>
          <w:szCs w:val="24"/>
        </w:rPr>
        <w:t>不要听那些妄充通家之人的话。</w:t>
      </w:r>
    </w:p>
    <w:p w14:paraId="24355306">
      <w:pPr>
        <w:rPr>
          <w:rFonts w:ascii="微软雅黑" w:hAnsi="微软雅黑" w:eastAsia="微软雅黑" w:cs="Arial"/>
          <w:color w:val="333333"/>
          <w:sz w:val="24"/>
          <w:szCs w:val="24"/>
        </w:rPr>
      </w:pPr>
    </w:p>
    <w:p w14:paraId="6F531B4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凡各经书中，不敢说无一错字。然亦不多，何必如是过虑。康熙字典，乃皇上家所编之书，其大字，错者无有，亦有笔画不恰当者。小字之错者，当有数百，可知校对之难。</w:t>
      </w:r>
    </w:p>
    <w:p w14:paraId="7349FBD9">
      <w:pPr>
        <w:rPr>
          <w:rFonts w:ascii="微软雅黑" w:hAnsi="微软雅黑" w:eastAsia="微软雅黑" w:cs="Arial"/>
          <w:color w:val="333333"/>
          <w:sz w:val="24"/>
          <w:szCs w:val="24"/>
        </w:rPr>
      </w:pPr>
      <w:r>
        <w:rPr>
          <w:rFonts w:ascii="微软雅黑" w:hAnsi="微软雅黑" w:eastAsia="微软雅黑" w:cs="Arial"/>
          <w:color w:val="333333"/>
          <w:sz w:val="24"/>
          <w:szCs w:val="24"/>
        </w:rPr>
        <w:t>凡是各种经书中，不敢说没有一个错字。然而也不多，何必如此过份忧虑。《康熙字典》，是皇家所编的书，其中的大字，</w:t>
      </w:r>
      <w:r>
        <w:rPr>
          <w:rFonts w:hint="eastAsia" w:ascii="微软雅黑" w:hAnsi="微软雅黑" w:eastAsia="微软雅黑" w:cs="Arial"/>
          <w:color w:val="333333"/>
          <w:sz w:val="24"/>
          <w:szCs w:val="24"/>
        </w:rPr>
        <w:t>都</w:t>
      </w:r>
      <w:r>
        <w:rPr>
          <w:rFonts w:ascii="微软雅黑" w:hAnsi="微软雅黑" w:eastAsia="微软雅黑" w:cs="Arial"/>
          <w:color w:val="333333"/>
          <w:sz w:val="24"/>
          <w:szCs w:val="24"/>
        </w:rPr>
        <w:t>没有</w:t>
      </w:r>
      <w:r>
        <w:rPr>
          <w:rFonts w:hint="eastAsia" w:ascii="微软雅黑" w:hAnsi="微软雅黑" w:eastAsia="微软雅黑" w:cs="Arial"/>
          <w:color w:val="333333"/>
          <w:sz w:val="24"/>
          <w:szCs w:val="24"/>
        </w:rPr>
        <w:t>错误</w:t>
      </w:r>
      <w:r>
        <w:rPr>
          <w:rFonts w:ascii="微软雅黑" w:hAnsi="微软雅黑" w:eastAsia="微软雅黑" w:cs="Arial"/>
          <w:color w:val="333333"/>
          <w:sz w:val="24"/>
          <w:szCs w:val="24"/>
        </w:rPr>
        <w:t>，</w:t>
      </w:r>
      <w:r>
        <w:rPr>
          <w:rFonts w:hint="eastAsia" w:ascii="微软雅黑" w:hAnsi="微软雅黑" w:eastAsia="微软雅黑" w:cs="Arial"/>
          <w:color w:val="333333"/>
          <w:sz w:val="24"/>
          <w:szCs w:val="24"/>
        </w:rPr>
        <w:t>然而</w:t>
      </w:r>
      <w:r>
        <w:rPr>
          <w:rFonts w:ascii="微软雅黑" w:hAnsi="微软雅黑" w:eastAsia="微软雅黑" w:cs="Arial"/>
          <w:color w:val="333333"/>
          <w:sz w:val="24"/>
          <w:szCs w:val="24"/>
        </w:rPr>
        <w:t>也有笔画不恰当的。小字的错误，应当有</w:t>
      </w:r>
      <w:r>
        <w:rPr>
          <w:rFonts w:hint="eastAsia" w:ascii="微软雅黑" w:hAnsi="微软雅黑" w:eastAsia="微软雅黑" w:cs="Arial"/>
          <w:color w:val="333333"/>
          <w:sz w:val="24"/>
          <w:szCs w:val="24"/>
        </w:rPr>
        <w:t>几</w:t>
      </w:r>
      <w:r>
        <w:rPr>
          <w:rFonts w:ascii="微软雅黑" w:hAnsi="微软雅黑" w:eastAsia="微软雅黑" w:cs="Arial"/>
          <w:color w:val="333333"/>
          <w:sz w:val="24"/>
          <w:szCs w:val="24"/>
        </w:rPr>
        <w:t>百，可知校对</w:t>
      </w:r>
      <w:r>
        <w:rPr>
          <w:rFonts w:hint="eastAsia" w:ascii="微软雅黑" w:hAnsi="微软雅黑" w:eastAsia="微软雅黑" w:cs="Arial"/>
          <w:color w:val="333333"/>
          <w:sz w:val="24"/>
          <w:szCs w:val="24"/>
        </w:rPr>
        <w:t>的困</w:t>
      </w:r>
      <w:r>
        <w:rPr>
          <w:rFonts w:ascii="微软雅黑" w:hAnsi="微软雅黑" w:eastAsia="微软雅黑" w:cs="Arial"/>
          <w:color w:val="333333"/>
          <w:sz w:val="24"/>
          <w:szCs w:val="24"/>
        </w:rPr>
        <w:t>难。</w:t>
      </w:r>
    </w:p>
    <w:p w14:paraId="44E5A752">
      <w:pPr>
        <w:rPr>
          <w:rFonts w:ascii="微软雅黑" w:hAnsi="微软雅黑" w:eastAsia="微软雅黑" w:cs="Arial"/>
          <w:color w:val="333333"/>
          <w:sz w:val="24"/>
          <w:szCs w:val="24"/>
        </w:rPr>
      </w:pPr>
    </w:p>
    <w:p w14:paraId="7274A69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汝欲护国息灾打佛七，即名护国息灾佛七。一七乃至七七，虽数十七，数十处，均可以此名之。切不可妄立七名，反把护国息灾之正义埋没了。</w:t>
      </w:r>
    </w:p>
    <w:p w14:paraId="6D0974C1">
      <w:pPr>
        <w:rPr>
          <w:rFonts w:ascii="微软雅黑" w:hAnsi="微软雅黑" w:eastAsia="微软雅黑" w:cs="Arial"/>
          <w:color w:val="333333"/>
          <w:sz w:val="24"/>
          <w:szCs w:val="24"/>
        </w:rPr>
      </w:pPr>
      <w:r>
        <w:rPr>
          <w:rFonts w:ascii="微软雅黑" w:hAnsi="微软雅黑" w:eastAsia="微软雅黑" w:cs="Arial"/>
          <w:color w:val="333333"/>
          <w:sz w:val="24"/>
          <w:szCs w:val="24"/>
        </w:rPr>
        <w:t>你想护国息灾打佛七，就</w:t>
      </w:r>
      <w:r>
        <w:rPr>
          <w:rFonts w:hint="eastAsia" w:ascii="微软雅黑" w:hAnsi="微软雅黑" w:eastAsia="微软雅黑" w:cs="Arial"/>
          <w:color w:val="333333"/>
          <w:sz w:val="24"/>
          <w:szCs w:val="24"/>
        </w:rPr>
        <w:t>命</w:t>
      </w:r>
      <w:r>
        <w:rPr>
          <w:rFonts w:ascii="微软雅黑" w:hAnsi="微软雅黑" w:eastAsia="微软雅黑" w:cs="Arial"/>
          <w:color w:val="333333"/>
          <w:sz w:val="24"/>
          <w:szCs w:val="24"/>
        </w:rPr>
        <w:t>名为：护国息灾佛七。一七乃至七七，</w:t>
      </w:r>
      <w:r>
        <w:rPr>
          <w:rFonts w:hint="eastAsia" w:ascii="微软雅黑" w:hAnsi="微软雅黑" w:eastAsia="微软雅黑" w:cs="Arial"/>
          <w:color w:val="333333"/>
          <w:sz w:val="24"/>
          <w:szCs w:val="24"/>
        </w:rPr>
        <w:t>即使</w:t>
      </w:r>
      <w:r>
        <w:rPr>
          <w:rFonts w:ascii="微软雅黑" w:hAnsi="微软雅黑" w:eastAsia="微软雅黑" w:cs="Arial"/>
          <w:color w:val="333333"/>
          <w:sz w:val="24"/>
          <w:szCs w:val="24"/>
        </w:rPr>
        <w:t>有几十个七，几十处，都可以用“护国息灾佛七”之名。千万不可妄立打七之名，反而把护国息灾的正义埋没了。</w:t>
      </w:r>
    </w:p>
    <w:p w14:paraId="7BB68CC5">
      <w:pPr>
        <w:rPr>
          <w:rFonts w:ascii="微软雅黑" w:hAnsi="微软雅黑" w:eastAsia="微软雅黑" w:cs="Arial"/>
          <w:color w:val="333333"/>
          <w:sz w:val="24"/>
          <w:szCs w:val="24"/>
        </w:rPr>
      </w:pPr>
    </w:p>
    <w:p w14:paraId="7FC4B68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至于起止，随己自立，光何能代立。以须诸人诸事妥贴方可。今为汝寄去年上海息灾法会法语，真安笔记，各一包。普劝念观音文，及一函遍复各单张，共一包。祈送有信心通文理能恭敬者。</w:t>
      </w:r>
    </w:p>
    <w:p w14:paraId="110AE89B">
      <w:pPr>
        <w:rPr>
          <w:rFonts w:ascii="微软雅黑" w:hAnsi="微软雅黑" w:eastAsia="微软雅黑" w:cs="Arial"/>
          <w:color w:val="333333"/>
          <w:sz w:val="24"/>
          <w:szCs w:val="24"/>
        </w:rPr>
      </w:pPr>
      <w:r>
        <w:rPr>
          <w:rFonts w:ascii="微软雅黑" w:hAnsi="微软雅黑" w:eastAsia="微软雅黑" w:cs="Arial"/>
          <w:color w:val="333333"/>
          <w:sz w:val="24"/>
          <w:szCs w:val="24"/>
        </w:rPr>
        <w:t>至于仪式起止，</w:t>
      </w:r>
      <w:r>
        <w:rPr>
          <w:rFonts w:hint="eastAsia" w:ascii="微软雅黑" w:hAnsi="微软雅黑" w:eastAsia="微软雅黑" w:cs="Arial"/>
          <w:color w:val="333333"/>
          <w:sz w:val="24"/>
          <w:szCs w:val="24"/>
        </w:rPr>
        <w:t>根据</w:t>
      </w:r>
      <w:r>
        <w:rPr>
          <w:rFonts w:ascii="微软雅黑" w:hAnsi="微软雅黑" w:eastAsia="微软雅黑" w:cs="Arial"/>
          <w:color w:val="333333"/>
          <w:sz w:val="24"/>
          <w:szCs w:val="24"/>
        </w:rPr>
        <w:t>你自</w:t>
      </w:r>
      <w:r>
        <w:rPr>
          <w:rFonts w:hint="eastAsia" w:ascii="微软雅黑" w:hAnsi="微软雅黑" w:eastAsia="微软雅黑" w:cs="Arial"/>
          <w:color w:val="333333"/>
          <w:sz w:val="24"/>
          <w:szCs w:val="24"/>
        </w:rPr>
        <w:t>身的情况</w:t>
      </w:r>
      <w:r>
        <w:rPr>
          <w:rFonts w:ascii="微软雅黑" w:hAnsi="微软雅黑" w:eastAsia="微软雅黑" w:cs="Arial"/>
          <w:color w:val="333333"/>
          <w:sz w:val="24"/>
          <w:szCs w:val="24"/>
        </w:rPr>
        <w:t>拟定，我如何能够代立。</w:t>
      </w:r>
      <w:r>
        <w:rPr>
          <w:rFonts w:hint="eastAsia" w:ascii="微软雅黑" w:hAnsi="微软雅黑" w:eastAsia="微软雅黑" w:cs="Arial"/>
          <w:color w:val="333333"/>
          <w:sz w:val="24"/>
          <w:szCs w:val="24"/>
        </w:rPr>
        <w:t>因为必须使一切人事都妥帖，才可以</w:t>
      </w:r>
      <w:r>
        <w:rPr>
          <w:rFonts w:ascii="微软雅黑" w:hAnsi="微软雅黑" w:eastAsia="微软雅黑" w:cs="Arial"/>
          <w:color w:val="333333"/>
          <w:sz w:val="24"/>
          <w:szCs w:val="24"/>
        </w:rPr>
        <w:t>。现今为你寄上去年《上海息灾法会法语》，</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真安</w:t>
      </w:r>
      <w:r>
        <w:rPr>
          <w:rFonts w:hint="eastAsia" w:ascii="微软雅黑" w:hAnsi="微软雅黑" w:eastAsia="微软雅黑" w:cs="Arial"/>
          <w:color w:val="333333"/>
          <w:sz w:val="24"/>
          <w:szCs w:val="24"/>
        </w:rPr>
        <w:t>居士</w:t>
      </w:r>
      <w:r>
        <w:rPr>
          <w:rFonts w:ascii="微软雅黑" w:hAnsi="微软雅黑" w:eastAsia="微软雅黑" w:cs="Arial"/>
          <w:color w:val="333333"/>
          <w:sz w:val="24"/>
          <w:szCs w:val="24"/>
        </w:rPr>
        <w:t>笔记</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，各有一包，《普劝念观音文》，以及《一函遍复》各为单张，共一包，请送给有信心，通文理，能恭敬的人。</w:t>
      </w:r>
    </w:p>
    <w:p w14:paraId="03CB8070">
      <w:pPr>
        <w:rPr>
          <w:rFonts w:ascii="微软雅黑" w:hAnsi="微软雅黑" w:eastAsia="微软雅黑" w:cs="Arial"/>
          <w:color w:val="333333"/>
          <w:sz w:val="24"/>
          <w:szCs w:val="24"/>
        </w:rPr>
      </w:pPr>
    </w:p>
    <w:p w14:paraId="3D4308E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七中专照平常打佛七法也好。或早起，念大悲十小咒念观音圣号，以后每次，即以观音偈起念观音，至晚课，念弥陀经念佛回向，以了一日之功课，亦可也。（九月十八日）</w:t>
      </w:r>
    </w:p>
    <w:p w14:paraId="5B75ED40">
      <w:pPr>
        <w:rPr>
          <w:rFonts w:ascii="微软雅黑" w:hAnsi="微软雅黑" w:eastAsia="微软雅黑" w:cs="Arial"/>
          <w:color w:val="333333"/>
          <w:sz w:val="24"/>
          <w:szCs w:val="24"/>
        </w:rPr>
      </w:pPr>
      <w:r>
        <w:rPr>
          <w:rFonts w:ascii="微软雅黑" w:hAnsi="微软雅黑" w:eastAsia="微软雅黑" w:cs="Arial"/>
          <w:color w:val="333333"/>
          <w:sz w:val="24"/>
          <w:szCs w:val="24"/>
        </w:rPr>
        <w:t>打七中专照平常打佛七的方法也好。或者早起，念大悲咒、十小咒，念观</w:t>
      </w:r>
      <w:r>
        <w:rPr>
          <w:rFonts w:hint="eastAsia" w:ascii="微软雅黑" w:hAnsi="微软雅黑" w:eastAsia="微软雅黑" w:cs="Arial"/>
          <w:color w:val="333333"/>
          <w:sz w:val="24"/>
          <w:szCs w:val="24"/>
        </w:rPr>
        <w:t>世</w:t>
      </w:r>
      <w:r>
        <w:rPr>
          <w:rFonts w:ascii="微软雅黑" w:hAnsi="微软雅黑" w:eastAsia="微软雅黑" w:cs="Arial"/>
          <w:color w:val="333333"/>
          <w:sz w:val="24"/>
          <w:szCs w:val="24"/>
        </w:rPr>
        <w:t>音</w:t>
      </w:r>
      <w:r>
        <w:rPr>
          <w:rFonts w:hint="eastAsia" w:ascii="微软雅黑" w:hAnsi="微软雅黑" w:eastAsia="微软雅黑" w:cs="Arial"/>
          <w:color w:val="333333"/>
          <w:sz w:val="24"/>
          <w:szCs w:val="24"/>
        </w:rPr>
        <w:t>菩萨</w:t>
      </w:r>
      <w:r>
        <w:rPr>
          <w:rFonts w:ascii="微软雅黑" w:hAnsi="微软雅黑" w:eastAsia="微软雅黑" w:cs="Arial"/>
          <w:color w:val="333333"/>
          <w:sz w:val="24"/>
          <w:szCs w:val="24"/>
        </w:rPr>
        <w:t>圣号，以后每次，就以</w:t>
      </w:r>
      <w:r>
        <w:rPr>
          <w:rFonts w:hint="eastAsia" w:ascii="微软雅黑" w:hAnsi="微软雅黑" w:eastAsia="微软雅黑" w:cs="Arial"/>
          <w:color w:val="333333"/>
          <w:sz w:val="24"/>
          <w:szCs w:val="24"/>
        </w:rPr>
        <w:t>念</w:t>
      </w:r>
      <w:r>
        <w:rPr>
          <w:rFonts w:ascii="微软雅黑" w:hAnsi="微软雅黑" w:eastAsia="微软雅黑" w:cs="Arial"/>
          <w:color w:val="333333"/>
          <w:sz w:val="24"/>
          <w:szCs w:val="24"/>
        </w:rPr>
        <w:t>观音偈开始，念观</w:t>
      </w:r>
      <w:r>
        <w:rPr>
          <w:rFonts w:hint="eastAsia" w:ascii="微软雅黑" w:hAnsi="微软雅黑" w:eastAsia="微软雅黑" w:cs="Arial"/>
          <w:color w:val="333333"/>
          <w:sz w:val="24"/>
          <w:szCs w:val="24"/>
        </w:rPr>
        <w:t>世</w:t>
      </w:r>
      <w:r>
        <w:rPr>
          <w:rFonts w:ascii="微软雅黑" w:hAnsi="微软雅黑" w:eastAsia="微软雅黑" w:cs="Arial"/>
          <w:color w:val="333333"/>
          <w:sz w:val="24"/>
          <w:szCs w:val="24"/>
        </w:rPr>
        <w:t>音</w:t>
      </w:r>
      <w:r>
        <w:rPr>
          <w:rFonts w:hint="eastAsia" w:ascii="微软雅黑" w:hAnsi="微软雅黑" w:eastAsia="微软雅黑" w:cs="Arial"/>
          <w:color w:val="333333"/>
          <w:sz w:val="24"/>
          <w:szCs w:val="24"/>
        </w:rPr>
        <w:t>菩萨</w:t>
      </w:r>
      <w:r>
        <w:rPr>
          <w:rFonts w:ascii="微软雅黑" w:hAnsi="微软雅黑" w:eastAsia="微软雅黑" w:cs="Arial"/>
          <w:color w:val="333333"/>
          <w:sz w:val="24"/>
          <w:szCs w:val="24"/>
        </w:rPr>
        <w:t>圣号，到了晚课，念《阿弥陀经》念佛回向，来结</w:t>
      </w:r>
      <w:r>
        <w:rPr>
          <w:rFonts w:hint="eastAsia" w:ascii="微软雅黑" w:hAnsi="微软雅黑" w:eastAsia="微软雅黑" w:cs="Arial"/>
          <w:color w:val="333333"/>
          <w:sz w:val="24"/>
          <w:szCs w:val="24"/>
        </w:rPr>
        <w:t>束</w:t>
      </w:r>
      <w:r>
        <w:rPr>
          <w:rFonts w:ascii="微软雅黑" w:hAnsi="微软雅黑" w:eastAsia="微软雅黑" w:cs="Arial"/>
          <w:color w:val="333333"/>
          <w:sz w:val="24"/>
          <w:szCs w:val="24"/>
        </w:rPr>
        <w:t>一天的功课，也可以。（九月十八日）</w:t>
      </w:r>
    </w:p>
    <w:p w14:paraId="21E8094C">
      <w:pPr>
        <w:rPr>
          <w:rFonts w:ascii="微软雅黑" w:hAnsi="微软雅黑" w:eastAsia="微软雅黑"/>
          <w:sz w:val="24"/>
          <w:szCs w:val="24"/>
        </w:rPr>
      </w:pPr>
    </w:p>
    <w:p w14:paraId="58F44BEB">
      <w:pPr>
        <w:rPr>
          <w:rFonts w:ascii="微软雅黑" w:hAnsi="微软雅黑" w:eastAsia="微软雅黑"/>
          <w:sz w:val="24"/>
          <w:szCs w:val="24"/>
        </w:rPr>
      </w:pPr>
    </w:p>
    <w:p w14:paraId="74EE4D52">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318B5787">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【一切经】</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佛教圣典的总称，即大藏经，简称藏经。</w:t>
      </w:r>
    </w:p>
    <w:p w14:paraId="5C444D2D">
      <w:pPr>
        <w:rPr>
          <w:rFonts w:ascii="微软雅黑" w:hAnsi="微软雅黑" w:eastAsia="微软雅黑"/>
          <w:sz w:val="24"/>
          <w:szCs w:val="24"/>
        </w:rPr>
      </w:pPr>
    </w:p>
    <w:p w14:paraId="2E1A2B50">
      <w:pPr>
        <w:rPr>
          <w:rFonts w:ascii="微软雅黑" w:hAnsi="微软雅黑" w:eastAsia="微软雅黑"/>
          <w:sz w:val="24"/>
          <w:szCs w:val="24"/>
        </w:rPr>
      </w:pPr>
    </w:p>
    <w:p w14:paraId="085D6B92">
      <w:pPr>
        <w:widowControl/>
        <w:jc w:val="left"/>
        <w:rPr>
          <w:rFonts w:ascii="微软雅黑" w:hAnsi="微软雅黑" w:eastAsia="微软雅黑"/>
          <w:sz w:val="24"/>
          <w:szCs w:val="24"/>
        </w:rPr>
      </w:pPr>
      <w:r>
        <w:rPr>
          <w:rFonts w:ascii="微软雅黑" w:hAnsi="微软雅黑" w:eastAsia="微软雅黑"/>
          <w:sz w:val="24"/>
          <w:szCs w:val="24"/>
        </w:rPr>
        <w:br w:type="page"/>
      </w:r>
    </w:p>
    <w:p w14:paraId="5D843E4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54" w:name="_Toc9354"/>
      <w:r>
        <w:rPr>
          <w:rFonts w:ascii="微软雅黑" w:hAnsi="微软雅黑" w:eastAsia="微软雅黑" w:cs="宋体"/>
          <w:b/>
          <w:color w:val="C00000"/>
          <w:kern w:val="0"/>
          <w:sz w:val="24"/>
          <w:szCs w:val="24"/>
        </w:rPr>
        <w:t>复唐瑞岩居士书一</w:t>
      </w:r>
      <w:bookmarkEnd w:id="454"/>
    </w:p>
    <w:p w14:paraId="74184C3F">
      <w:pPr>
        <w:rPr>
          <w:rFonts w:ascii="微软雅黑" w:hAnsi="微软雅黑" w:eastAsia="微软雅黑" w:cs="宋体"/>
          <w:b/>
          <w:color w:val="C00000"/>
          <w:kern w:val="0"/>
          <w:sz w:val="24"/>
          <w:szCs w:val="24"/>
        </w:rPr>
      </w:pPr>
    </w:p>
    <w:p w14:paraId="6474A69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念佛念字，万万不可加口。许多人皆作唸，则失义之至。持名念佛一法，普利三根。观像观想，唯心地法门明白之人则可，否则或致起诸魔事。</w:t>
      </w:r>
    </w:p>
    <w:p w14:paraId="10C3C1F1">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333333"/>
          <w:sz w:val="24"/>
          <w:szCs w:val="24"/>
        </w:rPr>
        <w:t>念佛的“念”字，万万不可以加上口旁。许多人都作“唸”字，</w:t>
      </w:r>
      <w:r>
        <w:rPr>
          <w:rFonts w:hint="eastAsia" w:ascii="微软雅黑" w:hAnsi="微软雅黑" w:eastAsia="微软雅黑" w:cs="Arial"/>
          <w:color w:val="333333"/>
          <w:sz w:val="24"/>
          <w:szCs w:val="24"/>
        </w:rPr>
        <w:t>则完全</w:t>
      </w:r>
      <w:r>
        <w:rPr>
          <w:rFonts w:ascii="微软雅黑" w:hAnsi="微软雅黑" w:eastAsia="微软雅黑" w:cs="Arial"/>
          <w:color w:val="333333"/>
          <w:sz w:val="24"/>
          <w:szCs w:val="24"/>
        </w:rPr>
        <w:t>失去</w:t>
      </w:r>
      <w:r>
        <w:rPr>
          <w:rFonts w:hint="eastAsia" w:ascii="微软雅黑" w:hAnsi="微软雅黑" w:eastAsia="微软雅黑" w:cs="Arial"/>
          <w:color w:val="333333"/>
          <w:sz w:val="24"/>
          <w:szCs w:val="24"/>
        </w:rPr>
        <w:t>了</w:t>
      </w:r>
      <w:r>
        <w:rPr>
          <w:rFonts w:ascii="微软雅黑" w:hAnsi="微软雅黑" w:eastAsia="微软雅黑" w:cs="Arial"/>
          <w:color w:val="333333"/>
          <w:sz w:val="24"/>
          <w:szCs w:val="24"/>
        </w:rPr>
        <w:t>本义。持名念佛这</w:t>
      </w:r>
      <w:r>
        <w:rPr>
          <w:rFonts w:hint="eastAsia" w:ascii="微软雅黑" w:hAnsi="微软雅黑" w:eastAsia="微软雅黑" w:cs="Arial"/>
          <w:color w:val="333333"/>
          <w:sz w:val="24"/>
          <w:szCs w:val="24"/>
        </w:rPr>
        <w:t>一</w:t>
      </w:r>
      <w:r>
        <w:rPr>
          <w:rFonts w:ascii="微软雅黑" w:hAnsi="微软雅黑" w:eastAsia="微软雅黑" w:cs="Arial"/>
          <w:color w:val="333333"/>
          <w:sz w:val="24"/>
          <w:szCs w:val="24"/>
        </w:rPr>
        <w:t>法门，普利上中下三根。观像念佛、观想念佛，只有明白心地法门的人才</w:t>
      </w:r>
      <w:r>
        <w:rPr>
          <w:rFonts w:hint="eastAsia" w:ascii="微软雅黑" w:hAnsi="微软雅黑" w:eastAsia="微软雅黑" w:cs="Arial"/>
          <w:color w:val="333333"/>
          <w:sz w:val="24"/>
          <w:szCs w:val="24"/>
        </w:rPr>
        <w:t>能</w:t>
      </w:r>
      <w:r>
        <w:rPr>
          <w:rFonts w:ascii="微软雅黑" w:hAnsi="微软雅黑" w:eastAsia="微软雅黑" w:cs="Arial"/>
          <w:color w:val="333333"/>
          <w:sz w:val="24"/>
          <w:szCs w:val="24"/>
        </w:rPr>
        <w:t>修。否则，或</w:t>
      </w:r>
      <w:r>
        <w:rPr>
          <w:rFonts w:hint="eastAsia" w:ascii="微软雅黑" w:hAnsi="微软雅黑" w:eastAsia="微软雅黑" w:cs="Arial"/>
          <w:color w:val="333333"/>
          <w:sz w:val="24"/>
          <w:szCs w:val="24"/>
        </w:rPr>
        <w:t>许</w:t>
      </w:r>
      <w:r>
        <w:rPr>
          <w:rFonts w:ascii="微软雅黑" w:hAnsi="微软雅黑" w:eastAsia="微软雅黑" w:cs="Arial"/>
          <w:color w:val="333333"/>
          <w:sz w:val="24"/>
          <w:szCs w:val="24"/>
        </w:rPr>
        <w:t>导致生起诸多著魔之事。</w:t>
      </w:r>
    </w:p>
    <w:p w14:paraId="48C59E04">
      <w:pPr>
        <w:rPr>
          <w:rFonts w:ascii="微软雅黑" w:hAnsi="微软雅黑" w:eastAsia="微软雅黑" w:cs="Arial"/>
          <w:color w:val="333333"/>
          <w:sz w:val="24"/>
          <w:szCs w:val="24"/>
        </w:rPr>
      </w:pPr>
    </w:p>
    <w:p w14:paraId="51979D3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持名念佛，加以摄耳谛听，最为稳当。任凭上中下根，皆有利益，皆无弊病。汝喜念金刚经，当以此功德回向往生，即为净土助行。然净土五经，其功德亦不亚于金刚经。</w:t>
      </w:r>
    </w:p>
    <w:p w14:paraId="43F48027">
      <w:pPr>
        <w:rPr>
          <w:rFonts w:ascii="微软雅黑" w:hAnsi="微软雅黑" w:eastAsia="微软雅黑" w:cs="Arial"/>
          <w:color w:val="333333"/>
          <w:sz w:val="24"/>
          <w:szCs w:val="24"/>
        </w:rPr>
      </w:pPr>
      <w:r>
        <w:rPr>
          <w:rFonts w:ascii="微软雅黑" w:hAnsi="微软雅黑" w:eastAsia="微软雅黑" w:cs="Arial"/>
          <w:color w:val="333333"/>
          <w:sz w:val="24"/>
          <w:szCs w:val="24"/>
        </w:rPr>
        <w:t>持名念佛，加上摄耳谛听，最为稳当。</w:t>
      </w:r>
      <w:r>
        <w:rPr>
          <w:rFonts w:hint="eastAsia" w:ascii="微软雅黑" w:hAnsi="微软雅黑" w:eastAsia="微软雅黑" w:cs="Arial"/>
          <w:color w:val="333333"/>
          <w:sz w:val="24"/>
          <w:szCs w:val="24"/>
        </w:rPr>
        <w:t>无论</w:t>
      </w:r>
      <w:r>
        <w:rPr>
          <w:rFonts w:ascii="微软雅黑" w:hAnsi="微软雅黑" w:eastAsia="微软雅黑" w:cs="Arial"/>
          <w:color w:val="333333"/>
          <w:sz w:val="24"/>
          <w:szCs w:val="24"/>
        </w:rPr>
        <w:t>上中下根，都有利益，都没有弊病。你喜欢念《金刚经》，应当以念《金刚经》</w:t>
      </w:r>
      <w:r>
        <w:rPr>
          <w:rFonts w:hint="eastAsia" w:ascii="微软雅黑" w:hAnsi="微软雅黑" w:eastAsia="微软雅黑" w:cs="Arial"/>
          <w:color w:val="333333"/>
          <w:sz w:val="24"/>
          <w:szCs w:val="24"/>
        </w:rPr>
        <w:t>的</w:t>
      </w:r>
      <w:r>
        <w:rPr>
          <w:rFonts w:ascii="微软雅黑" w:hAnsi="微软雅黑" w:eastAsia="微软雅黑" w:cs="Arial"/>
          <w:color w:val="333333"/>
          <w:sz w:val="24"/>
          <w:szCs w:val="24"/>
        </w:rPr>
        <w:t>功德，回向往生，就</w:t>
      </w:r>
      <w:r>
        <w:rPr>
          <w:rFonts w:hint="eastAsia" w:ascii="微软雅黑" w:hAnsi="微软雅黑" w:eastAsia="微软雅黑" w:cs="Arial"/>
          <w:color w:val="333333"/>
          <w:sz w:val="24"/>
          <w:szCs w:val="24"/>
        </w:rPr>
        <w:t>成为</w:t>
      </w:r>
      <w:r>
        <w:rPr>
          <w:rFonts w:ascii="微软雅黑" w:hAnsi="微软雅黑" w:eastAsia="微软雅黑" w:cs="Arial"/>
          <w:color w:val="333333"/>
          <w:sz w:val="24"/>
          <w:szCs w:val="24"/>
        </w:rPr>
        <w:t>净土的助行。然而净土五经，其功德也不亚于《金刚经》。</w:t>
      </w:r>
    </w:p>
    <w:p w14:paraId="703D91D6">
      <w:pPr>
        <w:rPr>
          <w:rFonts w:ascii="微软雅黑" w:hAnsi="微软雅黑" w:eastAsia="微软雅黑" w:cs="Arial"/>
          <w:color w:val="333333"/>
          <w:sz w:val="24"/>
          <w:szCs w:val="24"/>
        </w:rPr>
      </w:pPr>
    </w:p>
    <w:p w14:paraId="1CDBE46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所寄之经书，宜详阅光所作之序，则其大义可以悉知。再息心恭敬读之，则无边利益，自可亲得。（七月初六）</w:t>
      </w:r>
    </w:p>
    <w:p w14:paraId="459F3289">
      <w:pPr>
        <w:rPr>
          <w:rFonts w:ascii="微软雅黑" w:hAnsi="微软雅黑" w:eastAsia="微软雅黑" w:cs="Arial"/>
          <w:color w:val="333333"/>
          <w:sz w:val="24"/>
          <w:szCs w:val="24"/>
        </w:rPr>
      </w:pPr>
      <w:r>
        <w:rPr>
          <w:rFonts w:ascii="微软雅黑" w:hAnsi="微软雅黑" w:eastAsia="微软雅黑" w:cs="Arial"/>
          <w:color w:val="333333"/>
          <w:sz w:val="24"/>
          <w:szCs w:val="24"/>
        </w:rPr>
        <w:t>所寄的经书，应该详细阅读我所写的序，那么其中的大义，</w:t>
      </w:r>
      <w:r>
        <w:rPr>
          <w:rFonts w:hint="eastAsia" w:ascii="微软雅黑" w:hAnsi="微软雅黑" w:eastAsia="微软雅黑" w:cs="Arial"/>
          <w:color w:val="333333"/>
          <w:sz w:val="24"/>
          <w:szCs w:val="24"/>
        </w:rPr>
        <w:t>就能</w:t>
      </w:r>
      <w:r>
        <w:rPr>
          <w:rFonts w:ascii="微软雅黑" w:hAnsi="微软雅黑" w:eastAsia="微软雅黑" w:cs="Arial"/>
          <w:color w:val="333333"/>
          <w:sz w:val="24"/>
          <w:szCs w:val="24"/>
        </w:rPr>
        <w:t>全都知道了。再</w:t>
      </w:r>
      <w:r>
        <w:rPr>
          <w:rFonts w:hint="eastAsia" w:ascii="微软雅黑" w:hAnsi="微软雅黑" w:eastAsia="微软雅黑" w:cs="Arial"/>
          <w:color w:val="333333"/>
          <w:sz w:val="24"/>
          <w:szCs w:val="24"/>
        </w:rPr>
        <w:t>息</w:t>
      </w:r>
      <w:r>
        <w:rPr>
          <w:rFonts w:ascii="微软雅黑" w:hAnsi="微软雅黑" w:eastAsia="微软雅黑" w:cs="Arial"/>
          <w:color w:val="333333"/>
          <w:sz w:val="24"/>
          <w:szCs w:val="24"/>
        </w:rPr>
        <w:t>心恭敬读诵，那么无边的利益，自然可以亲自得到了。（七月初六</w:t>
      </w:r>
      <w:r>
        <w:rPr>
          <w:rFonts w:hint="eastAsia" w:ascii="微软雅黑" w:hAnsi="微软雅黑" w:eastAsia="微软雅黑" w:cs="Arial"/>
          <w:color w:val="333333"/>
          <w:sz w:val="24"/>
          <w:szCs w:val="24"/>
        </w:rPr>
        <w:t>日</w:t>
      </w:r>
      <w:r>
        <w:rPr>
          <w:rFonts w:ascii="微软雅黑" w:hAnsi="微软雅黑" w:eastAsia="微软雅黑" w:cs="Arial"/>
          <w:color w:val="333333"/>
          <w:sz w:val="24"/>
          <w:szCs w:val="24"/>
        </w:rPr>
        <w:t>）</w:t>
      </w:r>
    </w:p>
    <w:p w14:paraId="10D15F49">
      <w:pPr>
        <w:rPr>
          <w:rFonts w:ascii="微软雅黑" w:hAnsi="微软雅黑" w:eastAsia="微软雅黑" w:cs="Arial"/>
          <w:color w:val="333333"/>
          <w:sz w:val="24"/>
          <w:szCs w:val="24"/>
        </w:rPr>
      </w:pPr>
    </w:p>
    <w:p w14:paraId="22F0BC85">
      <w:pPr>
        <w:rPr>
          <w:rFonts w:ascii="微软雅黑" w:hAnsi="微软雅黑" w:eastAsia="微软雅黑" w:cs="Arial"/>
          <w:color w:val="FF0000"/>
          <w:sz w:val="24"/>
          <w:szCs w:val="24"/>
        </w:rPr>
      </w:pPr>
    </w:p>
    <w:p w14:paraId="1FB49AC5">
      <w:pPr>
        <w:widowControl/>
        <w:jc w:val="left"/>
        <w:rPr>
          <w:rFonts w:ascii="微软雅黑" w:hAnsi="微软雅黑" w:eastAsia="微软雅黑" w:cs="Arial"/>
          <w:color w:val="FF0000"/>
          <w:sz w:val="24"/>
          <w:szCs w:val="24"/>
        </w:rPr>
      </w:pPr>
      <w:r>
        <w:rPr>
          <w:rFonts w:ascii="微软雅黑" w:hAnsi="微软雅黑" w:eastAsia="微软雅黑" w:cs="Arial"/>
          <w:color w:val="FF0000"/>
          <w:sz w:val="24"/>
          <w:szCs w:val="24"/>
        </w:rPr>
        <w:br w:type="page"/>
      </w:r>
    </w:p>
    <w:p w14:paraId="10F5F88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55" w:name="_Toc8127"/>
      <w:r>
        <w:rPr>
          <w:rFonts w:ascii="微软雅黑" w:hAnsi="微软雅黑" w:eastAsia="微软雅黑" w:cs="宋体"/>
          <w:b/>
          <w:color w:val="C00000"/>
          <w:kern w:val="0"/>
          <w:sz w:val="24"/>
          <w:szCs w:val="24"/>
        </w:rPr>
        <w:t>复唐瑞岩居士书二</w:t>
      </w:r>
      <w:bookmarkEnd w:id="455"/>
    </w:p>
    <w:p w14:paraId="67672AA1">
      <w:pPr>
        <w:rPr>
          <w:rFonts w:ascii="微软雅黑" w:hAnsi="微软雅黑" w:eastAsia="微软雅黑" w:cs="宋体"/>
          <w:b/>
          <w:color w:val="C00000"/>
          <w:kern w:val="0"/>
          <w:sz w:val="24"/>
          <w:szCs w:val="24"/>
        </w:rPr>
      </w:pPr>
    </w:p>
    <w:p w14:paraId="5C5EA3B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写信当用姓名，不可只用法名。光老矣，何能记忆是谁乎。汝行医肯发心利人，实为便利。</w:t>
      </w:r>
    </w:p>
    <w:p w14:paraId="192D5C1F">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333333"/>
          <w:sz w:val="24"/>
          <w:szCs w:val="24"/>
        </w:rPr>
        <w:t>写信应当用俗名</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不可只用法名。我老了，如何能够记</w:t>
      </w:r>
      <w:r>
        <w:rPr>
          <w:rFonts w:hint="eastAsia" w:ascii="微软雅黑" w:hAnsi="微软雅黑" w:eastAsia="微软雅黑" w:cs="Arial"/>
          <w:color w:val="333333"/>
          <w:sz w:val="24"/>
          <w:szCs w:val="24"/>
        </w:rPr>
        <w:t>得</w:t>
      </w:r>
      <w:r>
        <w:rPr>
          <w:rFonts w:ascii="微软雅黑" w:hAnsi="微软雅黑" w:eastAsia="微软雅黑" w:cs="Arial"/>
          <w:color w:val="333333"/>
          <w:sz w:val="24"/>
          <w:szCs w:val="24"/>
        </w:rPr>
        <w:t>谁是谁呢？你行医，肯发心利益他人，实在很便利。</w:t>
      </w:r>
    </w:p>
    <w:p w14:paraId="04BED486">
      <w:pPr>
        <w:rPr>
          <w:rFonts w:ascii="微软雅黑" w:hAnsi="微软雅黑" w:eastAsia="微软雅黑" w:cs="Arial"/>
          <w:color w:val="FF0000"/>
          <w:sz w:val="24"/>
          <w:szCs w:val="24"/>
        </w:rPr>
      </w:pPr>
    </w:p>
    <w:p w14:paraId="13412EB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人当病苦临身，一闻有得安乐法，无不生信心者。大危险症，令彼念佛，并念观音，必可有效。即命尽当死，亦有效。乃转危为安，始命终也。</w:t>
      </w:r>
    </w:p>
    <w:p w14:paraId="39E745DF">
      <w:pPr>
        <w:rPr>
          <w:rFonts w:ascii="微软雅黑" w:hAnsi="微软雅黑" w:eastAsia="微软雅黑" w:cs="Arial"/>
          <w:color w:val="333333"/>
          <w:sz w:val="24"/>
          <w:szCs w:val="24"/>
        </w:rPr>
      </w:pPr>
      <w:r>
        <w:rPr>
          <w:rFonts w:ascii="微软雅黑" w:hAnsi="微软雅黑" w:eastAsia="微软雅黑" w:cs="Arial"/>
          <w:color w:val="333333"/>
          <w:sz w:val="24"/>
          <w:szCs w:val="24"/>
        </w:rPr>
        <w:t>一个人在病苦临身</w:t>
      </w:r>
      <w:r>
        <w:rPr>
          <w:rFonts w:hint="eastAsia" w:ascii="微软雅黑" w:hAnsi="微软雅黑" w:eastAsia="微软雅黑" w:cs="Arial"/>
          <w:color w:val="333333"/>
          <w:sz w:val="24"/>
          <w:szCs w:val="24"/>
        </w:rPr>
        <w:t>时</w:t>
      </w:r>
      <w:r>
        <w:rPr>
          <w:rFonts w:ascii="微软雅黑" w:hAnsi="微软雅黑" w:eastAsia="微软雅黑" w:cs="Arial"/>
          <w:color w:val="333333"/>
          <w:sz w:val="24"/>
          <w:szCs w:val="24"/>
        </w:rPr>
        <w:t>，一听到有得到安乐的方法，没有不生起信心的。有大危险的病，令他念佛，以及念观</w:t>
      </w:r>
      <w:r>
        <w:rPr>
          <w:rFonts w:hint="eastAsia" w:ascii="微软雅黑" w:hAnsi="微软雅黑" w:eastAsia="微软雅黑" w:cs="Arial"/>
          <w:color w:val="333333"/>
          <w:sz w:val="24"/>
          <w:szCs w:val="24"/>
        </w:rPr>
        <w:t>世</w:t>
      </w:r>
      <w:r>
        <w:rPr>
          <w:rFonts w:ascii="微软雅黑" w:hAnsi="微软雅黑" w:eastAsia="微软雅黑" w:cs="Arial"/>
          <w:color w:val="333333"/>
          <w:sz w:val="24"/>
          <w:szCs w:val="24"/>
        </w:rPr>
        <w:t>音菩萨，必定有效。即使寿命已尽，应当死亡，也有效果。能够转危为安，才命终。</w:t>
      </w:r>
    </w:p>
    <w:p w14:paraId="708945CC">
      <w:pPr>
        <w:rPr>
          <w:rFonts w:ascii="微软雅黑" w:hAnsi="微软雅黑" w:eastAsia="微软雅黑" w:cs="Arial"/>
          <w:color w:val="333333"/>
          <w:sz w:val="24"/>
          <w:szCs w:val="24"/>
        </w:rPr>
      </w:pPr>
    </w:p>
    <w:p w14:paraId="6BA1FC1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吾常谓世间有二种人，最易劝人为善念佛。第一看相者。见好相，令极力修持，保全好相，否则相或变矣。</w:t>
      </w:r>
    </w:p>
    <w:p w14:paraId="28407042">
      <w:pPr>
        <w:rPr>
          <w:rFonts w:ascii="微软雅黑" w:hAnsi="微软雅黑" w:eastAsia="微软雅黑" w:cs="Arial"/>
          <w:color w:val="333333"/>
          <w:sz w:val="24"/>
          <w:szCs w:val="24"/>
        </w:rPr>
      </w:pPr>
      <w:r>
        <w:rPr>
          <w:rFonts w:ascii="微软雅黑" w:hAnsi="微软雅黑" w:eastAsia="微软雅黑" w:cs="Arial"/>
          <w:color w:val="333333"/>
          <w:sz w:val="24"/>
          <w:szCs w:val="24"/>
        </w:rPr>
        <w:t>我常常说世间有二种人，最容易劝人行善念佛。第一是看相的人。看到好的相，令他努力修持，保全这个好相。否则，好相或</w:t>
      </w:r>
      <w:r>
        <w:rPr>
          <w:rFonts w:hint="eastAsia" w:ascii="微软雅黑" w:hAnsi="微软雅黑" w:eastAsia="微软雅黑" w:cs="Arial"/>
          <w:color w:val="333333"/>
          <w:sz w:val="24"/>
          <w:szCs w:val="24"/>
        </w:rPr>
        <w:t>许</w:t>
      </w:r>
      <w:r>
        <w:rPr>
          <w:rFonts w:ascii="微软雅黑" w:hAnsi="微软雅黑" w:eastAsia="微软雅黑" w:cs="Arial"/>
          <w:color w:val="333333"/>
          <w:sz w:val="24"/>
          <w:szCs w:val="24"/>
        </w:rPr>
        <w:t>变坏了。</w:t>
      </w:r>
    </w:p>
    <w:p w14:paraId="3F1747F6">
      <w:pPr>
        <w:rPr>
          <w:rFonts w:ascii="微软雅黑" w:hAnsi="微软雅黑" w:eastAsia="微软雅黑" w:cs="Arial"/>
          <w:color w:val="333333"/>
          <w:sz w:val="24"/>
          <w:szCs w:val="24"/>
        </w:rPr>
      </w:pPr>
    </w:p>
    <w:p w14:paraId="6640FCE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见坏相，令极力修持，则相当变好。医生尚须人请，方好说。看相者，无论何人，一见面，都好说。</w:t>
      </w:r>
    </w:p>
    <w:p w14:paraId="2C8EA5F3">
      <w:pPr>
        <w:rPr>
          <w:rFonts w:ascii="微软雅黑" w:hAnsi="微软雅黑" w:eastAsia="微软雅黑" w:cs="Arial"/>
          <w:color w:val="333333"/>
          <w:sz w:val="24"/>
          <w:szCs w:val="24"/>
        </w:rPr>
      </w:pPr>
      <w:r>
        <w:rPr>
          <w:rFonts w:ascii="微软雅黑" w:hAnsi="微软雅黑" w:eastAsia="微软雅黑" w:cs="Arial"/>
          <w:color w:val="333333"/>
          <w:sz w:val="24"/>
          <w:szCs w:val="24"/>
        </w:rPr>
        <w:t>见到坏相，令他努力修持，那么坏相当会变好。医生还必须他人请求，方才好说。看相的人，无论什么人，一见面，都好讲说。</w:t>
      </w:r>
    </w:p>
    <w:p w14:paraId="018DC319">
      <w:pPr>
        <w:rPr>
          <w:rFonts w:ascii="微软雅黑" w:hAnsi="微软雅黑" w:eastAsia="微软雅黑" w:cs="Arial"/>
          <w:color w:val="333333"/>
          <w:sz w:val="24"/>
          <w:szCs w:val="24"/>
        </w:rPr>
      </w:pPr>
    </w:p>
    <w:p w14:paraId="5033DFE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惜看相者无真本事，只知求利。弄到一生，总是无所成就。可不哀哉。（八月廿九日）</w:t>
      </w:r>
    </w:p>
    <w:p w14:paraId="75161A1F">
      <w:pPr>
        <w:rPr>
          <w:rFonts w:ascii="微软雅黑" w:hAnsi="微软雅黑" w:eastAsia="微软雅黑" w:cs="Arial"/>
          <w:color w:val="333333"/>
          <w:sz w:val="24"/>
          <w:szCs w:val="24"/>
        </w:rPr>
      </w:pPr>
      <w:r>
        <w:rPr>
          <w:rFonts w:ascii="微软雅黑" w:hAnsi="微软雅黑" w:eastAsia="微软雅黑" w:cs="Arial"/>
          <w:color w:val="333333"/>
          <w:sz w:val="24"/>
          <w:szCs w:val="24"/>
        </w:rPr>
        <w:t>可惜看相的人，没有真本事，只知道求财利。弄到一生，总是</w:t>
      </w:r>
      <w:r>
        <w:rPr>
          <w:rFonts w:hint="eastAsia" w:ascii="微软雅黑" w:hAnsi="微软雅黑" w:eastAsia="微软雅黑" w:cs="Arial"/>
          <w:color w:val="333333"/>
          <w:sz w:val="24"/>
          <w:szCs w:val="24"/>
        </w:rPr>
        <w:t>无所</w:t>
      </w:r>
      <w:r>
        <w:rPr>
          <w:rFonts w:ascii="微软雅黑" w:hAnsi="微软雅黑" w:eastAsia="微软雅黑" w:cs="Arial"/>
          <w:color w:val="333333"/>
          <w:sz w:val="24"/>
          <w:szCs w:val="24"/>
        </w:rPr>
        <w:t>成就。</w:t>
      </w:r>
      <w:r>
        <w:rPr>
          <w:rFonts w:hint="eastAsia" w:ascii="微软雅黑" w:hAnsi="微软雅黑" w:eastAsia="微软雅黑" w:cs="Arial"/>
          <w:color w:val="333333"/>
          <w:sz w:val="24"/>
          <w:szCs w:val="24"/>
        </w:rPr>
        <w:t>能</w:t>
      </w:r>
      <w:r>
        <w:rPr>
          <w:rFonts w:ascii="微软雅黑" w:hAnsi="微软雅黑" w:eastAsia="微软雅黑" w:cs="Arial"/>
          <w:color w:val="333333"/>
          <w:sz w:val="24"/>
          <w:szCs w:val="24"/>
        </w:rPr>
        <w:t>不悲哀吗？（八月二十九日）</w:t>
      </w:r>
    </w:p>
    <w:p w14:paraId="041A175D">
      <w:pPr>
        <w:rPr>
          <w:rFonts w:ascii="微软雅黑" w:hAnsi="微软雅黑" w:eastAsia="微软雅黑" w:cs="Arial"/>
          <w:color w:val="333333"/>
          <w:sz w:val="24"/>
          <w:szCs w:val="24"/>
        </w:rPr>
      </w:pPr>
    </w:p>
    <w:p w14:paraId="58704ACC">
      <w:pPr>
        <w:rPr>
          <w:rFonts w:ascii="微软雅黑" w:hAnsi="微软雅黑" w:eastAsia="微软雅黑" w:cs="Arial"/>
          <w:color w:val="333333"/>
          <w:sz w:val="24"/>
          <w:szCs w:val="24"/>
        </w:rPr>
      </w:pPr>
    </w:p>
    <w:p w14:paraId="15F1CA47">
      <w:pPr>
        <w:widowControl/>
        <w:jc w:val="left"/>
        <w:rPr>
          <w:rFonts w:ascii="微软雅黑" w:hAnsi="微软雅黑" w:eastAsia="微软雅黑" w:cs="Arial"/>
          <w:color w:val="333333"/>
          <w:sz w:val="24"/>
          <w:szCs w:val="24"/>
        </w:rPr>
      </w:pPr>
      <w:r>
        <w:rPr>
          <w:rFonts w:ascii="微软雅黑" w:hAnsi="微软雅黑" w:eastAsia="微软雅黑" w:cs="Arial"/>
          <w:color w:val="333333"/>
          <w:sz w:val="24"/>
          <w:szCs w:val="24"/>
        </w:rPr>
        <w:br w:type="page"/>
      </w:r>
    </w:p>
    <w:p w14:paraId="770FF4E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456" w:name="_Toc9265"/>
      <w:r>
        <w:rPr>
          <w:rFonts w:hint="eastAsia" w:ascii="微软雅黑" w:hAnsi="微软雅黑" w:eastAsia="微软雅黑" w:cs="微软雅黑"/>
          <w:b/>
          <w:bCs/>
          <w:color w:val="C00000"/>
          <w:kern w:val="0"/>
          <w:sz w:val="24"/>
          <w:szCs w:val="24"/>
        </w:rPr>
        <w:t>复唐瑞岩</w:t>
      </w:r>
      <w:r>
        <w:rPr>
          <w:rFonts w:hint="eastAsia" w:ascii="微软雅黑" w:hAnsi="微软雅黑" w:eastAsia="微软雅黑" w:cs="宋体"/>
          <w:b/>
          <w:color w:val="C00000"/>
          <w:kern w:val="0"/>
          <w:sz w:val="24"/>
          <w:szCs w:val="24"/>
        </w:rPr>
        <w:t>居士</w:t>
      </w:r>
      <w:r>
        <w:rPr>
          <w:rFonts w:hint="eastAsia" w:ascii="微软雅黑" w:hAnsi="微软雅黑" w:eastAsia="微软雅黑" w:cs="微软雅黑"/>
          <w:b/>
          <w:bCs/>
          <w:color w:val="C00000"/>
          <w:kern w:val="0"/>
          <w:sz w:val="24"/>
          <w:szCs w:val="24"/>
        </w:rPr>
        <w:t>书三</w:t>
      </w:r>
      <w:bookmarkEnd w:id="456"/>
    </w:p>
    <w:p w14:paraId="5BA4F79D">
      <w:pPr>
        <w:rPr>
          <w:rFonts w:ascii="微软雅黑" w:hAnsi="微软雅黑" w:eastAsia="微软雅黑"/>
          <w:b/>
          <w:bCs/>
          <w:color w:val="C00000"/>
          <w:kern w:val="0"/>
          <w:sz w:val="24"/>
          <w:szCs w:val="24"/>
        </w:rPr>
      </w:pPr>
    </w:p>
    <w:p w14:paraId="59EE27EB">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庄子云，夏虫不可以语于冰者，笃于时也。井蛙不可以语于海者，拘于墟也。曲士不可以语于道者，束于教也。</w:t>
      </w:r>
    </w:p>
    <w:p w14:paraId="2F3592BD">
      <w:pPr>
        <w:rPr>
          <w:rFonts w:ascii="微软雅黑" w:hAnsi="微软雅黑" w:eastAsia="微软雅黑" w:cs="微软雅黑"/>
          <w:color w:val="333333"/>
          <w:sz w:val="24"/>
          <w:szCs w:val="24"/>
        </w:rPr>
      </w:pPr>
      <w:r>
        <w:rPr>
          <w:rFonts w:hint="eastAsia" w:ascii="微软雅黑" w:hAnsi="微软雅黑" w:eastAsia="微软雅黑" w:cs="微软雅黑"/>
          <w:color w:val="333333"/>
          <w:sz w:val="24"/>
          <w:szCs w:val="24"/>
        </w:rPr>
        <w:t>　　庄子说，对于一生只有一个夏季的昆虫不可与它谈论冰雪的事情，（这是因为它）被时节所限制的原因。对于井中的蛙类不可与它谈论海的事情，（这是因为它）被居住的地方所限制的原因。对见识浅陋的人不可与他谈论关于大道的问题，（这是因为他）所受的教育所限制的原因。</w:t>
      </w:r>
    </w:p>
    <w:p w14:paraId="5B738FA6">
      <w:pPr>
        <w:rPr>
          <w:rFonts w:ascii="微软雅黑" w:hAnsi="微软雅黑" w:eastAsia="微软雅黑" w:cs="微软雅黑"/>
          <w:color w:val="3366FF"/>
          <w:sz w:val="24"/>
          <w:szCs w:val="24"/>
        </w:rPr>
      </w:pPr>
    </w:p>
    <w:p w14:paraId="67CE15B0">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儒道耶回，皆世间人天乘教。唯佛包摄各教，而为出世间了生脱死，识心达本，究竟成佛之大教。</w:t>
      </w:r>
    </w:p>
    <w:p w14:paraId="666016C3">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儒教、道教、基督教、伊斯兰教，都是世间的人天乘教。只有佛教包摄各种教派，而成为出世间，了生脱死，识心达本，究竟成佛的大教。</w:t>
      </w:r>
    </w:p>
    <w:p w14:paraId="3760E5FF">
      <w:pPr>
        <w:rPr>
          <w:rFonts w:ascii="微软雅黑" w:hAnsi="微软雅黑" w:eastAsia="微软雅黑"/>
          <w:color w:val="333333"/>
          <w:sz w:val="24"/>
          <w:szCs w:val="24"/>
        </w:rPr>
      </w:pPr>
    </w:p>
    <w:p w14:paraId="29765A31">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儒教最易化，故佛法入中国二千年来，通人达士依佛法修持者，不知凡几。而道教则每每偷窃佛经之文，改头换面，伪造道经，且多毁谤佛法。</w:t>
      </w:r>
    </w:p>
    <w:p w14:paraId="08A1B4D2">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儒教人最容易教化，所以佛法进入中国二千年来，学识渊博通达之士，依照佛法修持的人，不知有多少。而道教则常常偷窃佛经之文，改头换面，伪造道经，而且大多毁谤佛法。</w:t>
      </w:r>
    </w:p>
    <w:p w14:paraId="10C899E3">
      <w:pPr>
        <w:rPr>
          <w:rFonts w:ascii="微软雅黑" w:hAnsi="微软雅黑" w:eastAsia="微软雅黑"/>
          <w:color w:val="333333"/>
          <w:sz w:val="24"/>
          <w:szCs w:val="24"/>
        </w:rPr>
      </w:pPr>
    </w:p>
    <w:p w14:paraId="0095327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耶回二教徒之团结力甚大，不易转化。然今则西洋各国，亦大有人研究佛学，建立佛教庙宇矣。</w:t>
      </w:r>
    </w:p>
    <w:p w14:paraId="6FF5B00E">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基督教、伊斯兰教二教的教徒团结力量很大，不容易转化。然而现今西洋各国，也有很多人研究佛学，建立佛教寺庙了。</w:t>
      </w:r>
    </w:p>
    <w:p w14:paraId="0DBBF448">
      <w:pPr>
        <w:rPr>
          <w:rFonts w:ascii="微软雅黑" w:hAnsi="微软雅黑" w:eastAsia="微软雅黑"/>
          <w:color w:val="333333"/>
          <w:sz w:val="24"/>
          <w:szCs w:val="24"/>
        </w:rPr>
      </w:pPr>
    </w:p>
    <w:p w14:paraId="7EEC821C">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回教绝少信奉者，十余年前，湖南马舜卿好送佛书。初以彼所印书寄光，乃多属乩坛文字。光以前印安士全书文钞与彼，彼已深信，遂息心研究。夫妻二人并五儿女，皆皈依。</w:t>
      </w:r>
    </w:p>
    <w:p w14:paraId="67724693">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伊斯兰教中很少有信奉佛教的，十多年前，湖南的马舜卿喜欢送佛书。最初将他所印的书寄给我，大多是乩坛的文字。我以前面所印的《安士全书》、《文钞》寄给他，他已深信，于是息心研究。夫妻二人及五个儿女，全都皈依了。</w:t>
      </w:r>
    </w:p>
    <w:p w14:paraId="7B0AF757">
      <w:pPr>
        <w:rPr>
          <w:rFonts w:ascii="微软雅黑" w:hAnsi="微软雅黑" w:eastAsia="微软雅黑"/>
          <w:color w:val="333333"/>
          <w:sz w:val="24"/>
          <w:szCs w:val="24"/>
        </w:rPr>
      </w:pPr>
    </w:p>
    <w:p w14:paraId="3801A79B">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民十八年秋来函云，其妻生五儿女，初二尚好。三则血崩，四更甚，五更甚。今不久又要生，若再血崩，恐无命矣。祈垂救，并为未生儿起法名。</w:t>
      </w:r>
    </w:p>
    <w:p w14:paraId="0A267F07">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民国十八年秋，来信说，他妻子生了五个儿女，第一胎、二胎还好。第三胎开始出现血崩，第四胎更厉害，第五胎更加严重。如今不久，又要生了，如果再次发生血崩，恐怕就没命了。祈请垂救，并为没有出生的孩子取法名。</w:t>
      </w:r>
    </w:p>
    <w:p w14:paraId="1619F299">
      <w:pPr>
        <w:rPr>
          <w:rFonts w:ascii="微软雅黑" w:hAnsi="微软雅黑" w:eastAsia="微软雅黑"/>
          <w:color w:val="333333"/>
          <w:sz w:val="24"/>
          <w:szCs w:val="24"/>
        </w:rPr>
      </w:pPr>
    </w:p>
    <w:p w14:paraId="7AC9E6E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光令念观音圣号，临产仍念，必无危险。先日信到即念，次日即生，甚安乐。</w:t>
      </w:r>
    </w:p>
    <w:p w14:paraId="750F452A">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我令他念观世音菩萨圣号，临产时也依旧念，必定没有危险。前一天信寄到，开始念，第二天就生了，很安乐。</w:t>
      </w:r>
    </w:p>
    <w:p w14:paraId="618C9DF2">
      <w:pPr>
        <w:rPr>
          <w:rFonts w:ascii="微软雅黑" w:hAnsi="微软雅黑" w:eastAsia="微软雅黑" w:cs="微软雅黑"/>
          <w:color w:val="3366FF"/>
          <w:sz w:val="24"/>
          <w:szCs w:val="24"/>
        </w:rPr>
      </w:pPr>
    </w:p>
    <w:p w14:paraId="00222095">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文钞中马舜卿几封信，乃十五年彼知中华书局另排文钞，寄书附入者。光一向信不留稿。</w:t>
      </w:r>
    </w:p>
    <w:p w14:paraId="788D62A9">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《文钞》中写给马舜卿的几封信，是民国十五年，他知道中华书局再次排印《文钞》，寄信附入的。我一向写信不留底稿。</w:t>
      </w:r>
    </w:p>
    <w:p w14:paraId="6F40DBB0">
      <w:pPr>
        <w:rPr>
          <w:rFonts w:ascii="微软雅黑" w:hAnsi="微软雅黑" w:eastAsia="微软雅黑"/>
          <w:color w:val="333333"/>
          <w:sz w:val="24"/>
          <w:szCs w:val="24"/>
        </w:rPr>
      </w:pPr>
    </w:p>
    <w:p w14:paraId="262F5567">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现在世道危险，无人不愿安乐。汝父母亦不能于危险不动心。若语以念佛，则必谓为叛教。</w:t>
      </w:r>
    </w:p>
    <w:p w14:paraId="2D47644C">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现在世道危险，没人不想安乐。你父母也不能面临危险不动心。如果告诉他们要念佛，那么他们必定认为你叛教。</w:t>
      </w:r>
    </w:p>
    <w:p w14:paraId="712EFFB7">
      <w:pPr>
        <w:rPr>
          <w:rFonts w:ascii="微软雅黑" w:hAnsi="微软雅黑" w:eastAsia="微软雅黑"/>
          <w:color w:val="333333"/>
          <w:sz w:val="24"/>
          <w:szCs w:val="24"/>
        </w:rPr>
      </w:pPr>
    </w:p>
    <w:p w14:paraId="6D038E1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若闻念佛，生则可以消灾增福，逢凶化吉。没则可以超出三界，由是渐修以至成佛。果有小事之验，即可渐生正信。</w:t>
      </w:r>
    </w:p>
    <w:p w14:paraId="6CAE414D">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如果耳朵听到念佛，在生就可以消灾增福，逢凶化吉。死后就可以超出三界，由此渐渐修习，以至成佛。如果有小事灵验，就可渐渐生起正信。</w:t>
      </w:r>
    </w:p>
    <w:p w14:paraId="547A5EF2">
      <w:pPr>
        <w:rPr>
          <w:rFonts w:ascii="微软雅黑" w:hAnsi="微软雅黑" w:eastAsia="微软雅黑"/>
          <w:color w:val="333333"/>
          <w:sz w:val="24"/>
          <w:szCs w:val="24"/>
        </w:rPr>
      </w:pPr>
    </w:p>
    <w:p w14:paraId="6973904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若不婉为设法，是弃亲也。能以言化，甚好。否则向佛及观音菩萨前，代亲忏悔罪业。汝果至诚，必能回心向道。（八月廿九）</w:t>
      </w:r>
    </w:p>
    <w:p w14:paraId="0FCEAF3B">
      <w:pPr>
        <w:rPr>
          <w:rFonts w:ascii="微软雅黑" w:hAnsi="微软雅黑" w:eastAsia="微软雅黑" w:cs="Arial"/>
          <w:color w:val="333333"/>
          <w:sz w:val="24"/>
          <w:szCs w:val="24"/>
        </w:rPr>
      </w:pPr>
      <w:r>
        <w:rPr>
          <w:rFonts w:hint="eastAsia" w:ascii="微软雅黑" w:hAnsi="微软雅黑" w:eastAsia="微软雅黑" w:cs="微软雅黑"/>
          <w:color w:val="333333"/>
          <w:sz w:val="24"/>
          <w:szCs w:val="24"/>
        </w:rPr>
        <w:t>如果不想方设法，婉转地劝他们学佛，就是遗弃亲人。能够用语言感化，很好。否则，就向佛以及观世音菩萨像前，代双亲忏悔罪业。你果真至诚的话，必定能使父母回心向道。（八月二十九日）</w:t>
      </w:r>
    </w:p>
    <w:p w14:paraId="18A6D7E9">
      <w:pPr>
        <w:rPr>
          <w:rFonts w:ascii="微软雅黑" w:hAnsi="微软雅黑" w:eastAsia="微软雅黑"/>
          <w:sz w:val="24"/>
          <w:szCs w:val="24"/>
        </w:rPr>
      </w:pPr>
    </w:p>
    <w:p w14:paraId="17A2546B">
      <w:pPr>
        <w:rPr>
          <w:rFonts w:ascii="微软雅黑" w:hAnsi="微软雅黑" w:eastAsia="微软雅黑"/>
          <w:sz w:val="24"/>
          <w:szCs w:val="24"/>
        </w:rPr>
      </w:pPr>
    </w:p>
    <w:p w14:paraId="0530943D">
      <w:pPr>
        <w:widowControl/>
        <w:jc w:val="left"/>
        <w:rPr>
          <w:rFonts w:ascii="微软雅黑" w:hAnsi="微软雅黑" w:eastAsia="微软雅黑"/>
          <w:sz w:val="24"/>
          <w:szCs w:val="24"/>
        </w:rPr>
      </w:pPr>
      <w:r>
        <w:rPr>
          <w:rFonts w:ascii="微软雅黑" w:hAnsi="微软雅黑" w:eastAsia="微软雅黑"/>
          <w:sz w:val="24"/>
          <w:szCs w:val="24"/>
        </w:rPr>
        <w:br w:type="page"/>
      </w:r>
    </w:p>
    <w:p w14:paraId="6D96AE9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57" w:name="_Toc27866"/>
      <w:r>
        <w:rPr>
          <w:rFonts w:hint="eastAsia" w:ascii="微软雅黑" w:hAnsi="微软雅黑" w:eastAsia="微软雅黑" w:cs="宋体"/>
          <w:b/>
          <w:color w:val="C00000"/>
          <w:kern w:val="0"/>
          <w:sz w:val="24"/>
          <w:szCs w:val="24"/>
        </w:rPr>
        <w:t>复唐陶镕居士书</w:t>
      </w:r>
      <w:bookmarkEnd w:id="457"/>
    </w:p>
    <w:p w14:paraId="73FE8DD9">
      <w:pPr>
        <w:rPr>
          <w:rFonts w:ascii="微软雅黑" w:hAnsi="微软雅黑" w:eastAsia="微软雅黑" w:cs="宋体"/>
          <w:b/>
          <w:color w:val="C00000"/>
          <w:kern w:val="0"/>
          <w:sz w:val="24"/>
          <w:szCs w:val="24"/>
        </w:rPr>
      </w:pPr>
    </w:p>
    <w:p w14:paraId="787576C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汝夫肺病而死，又复失明，恐系病中不肯断房事所致。无论何病，均以断房事为根本治法。否则神医亦难奏效。</w:t>
      </w:r>
    </w:p>
    <w:p w14:paraId="21DAB69C">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Arial"/>
          <w:color w:val="333333"/>
          <w:sz w:val="24"/>
          <w:szCs w:val="24"/>
        </w:rPr>
        <w:t>你丈夫因肺病而死，且又失明，恐怕是病中不肯断房事所导致的。无论什么病，都以断房事为根本的治疗方法。否则，就是神医也很难奏效。</w:t>
      </w:r>
    </w:p>
    <w:p w14:paraId="6E1E0778">
      <w:pPr>
        <w:rPr>
          <w:rFonts w:ascii="微软雅黑" w:hAnsi="微软雅黑" w:eastAsia="微软雅黑" w:cs="Arial"/>
          <w:color w:val="333333"/>
          <w:sz w:val="24"/>
          <w:szCs w:val="24"/>
        </w:rPr>
      </w:pPr>
    </w:p>
    <w:p w14:paraId="047CFE9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汝既行医，当以病未十分复原，万不可行房事，为第一切要之极重事。肺病宜静养，尤宜常念观世音圣号，便能速愈。</w:t>
      </w:r>
    </w:p>
    <w:p w14:paraId="4574CF46">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你既然行医，应当以病尚未十分复原，千万不能行房事，作为第一要紧的极其重要的事。肺病应该静养，尤其应该常念观世音菩萨圣号，这样就能很快痊愈。</w:t>
      </w:r>
    </w:p>
    <w:p w14:paraId="440DB021">
      <w:pPr>
        <w:rPr>
          <w:rFonts w:ascii="微软雅黑" w:hAnsi="微软雅黑" w:eastAsia="微软雅黑" w:cs="Arial"/>
          <w:color w:val="333333"/>
          <w:sz w:val="24"/>
          <w:szCs w:val="24"/>
        </w:rPr>
      </w:pPr>
    </w:p>
    <w:p w14:paraId="408F2DA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汝夫业医而病中不以念佛为事，亦泛泛悠悠之人，无真实信心。故致一家数口，非汝无可为生矣。</w:t>
      </w:r>
    </w:p>
    <w:p w14:paraId="37F55BDF">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你丈夫行医，而在病中不把念佛作为事务，也是泛泛悠悠的人，没有真实的信心。所以导致一家几口人，不靠你就没法生活了。</w:t>
      </w:r>
    </w:p>
    <w:p w14:paraId="08BA14FB">
      <w:pPr>
        <w:rPr>
          <w:rFonts w:ascii="微软雅黑" w:hAnsi="微软雅黑" w:eastAsia="微软雅黑" w:cs="Arial"/>
          <w:color w:val="333333"/>
          <w:sz w:val="24"/>
          <w:szCs w:val="24"/>
        </w:rPr>
      </w:pPr>
    </w:p>
    <w:p w14:paraId="1E8746D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彼盖未遇真知念佛法门之人，故一心参禅。设一心念佛，或不致肺病不愈，而又失明也。汝若殉夫，致多数人失养，其过大矣。</w:t>
      </w:r>
    </w:p>
    <w:p w14:paraId="5F27E508">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他大概没有遇到真正知道念佛法门的人，所以一心参禅。假如一心念佛，或许不致肺病不好，而又失明。你如果随夫而死，导致很多人失去生活来源，这个过失就太大了。</w:t>
      </w:r>
    </w:p>
    <w:p w14:paraId="22B9C2B2">
      <w:pPr>
        <w:rPr>
          <w:rFonts w:ascii="微软雅黑" w:hAnsi="微软雅黑" w:eastAsia="微软雅黑" w:cs="Arial"/>
          <w:color w:val="333333"/>
          <w:sz w:val="24"/>
          <w:szCs w:val="24"/>
        </w:rPr>
      </w:pPr>
    </w:p>
    <w:p w14:paraId="467DC9D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今由龙居士引汝入道，当以引人改邪归正，念佛求生西方，为报佛恩及善知识恩。以修净业求生西方为第一要事。</w:t>
      </w:r>
    </w:p>
    <w:p w14:paraId="23BF4C9F">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现今由龙澄彻居士引导你进入佛道，应当以引导他人改邪归正，念佛求生西方，作为报答佛恩以及善知识恩（的方式）；以修习净业，求生西方作为第一重要的事。</w:t>
      </w:r>
    </w:p>
    <w:p w14:paraId="6D21D6B5">
      <w:pPr>
        <w:rPr>
          <w:rFonts w:ascii="微软雅黑" w:hAnsi="微软雅黑" w:eastAsia="微软雅黑" w:cs="Arial"/>
          <w:color w:val="333333"/>
          <w:sz w:val="24"/>
          <w:szCs w:val="24"/>
        </w:rPr>
      </w:pPr>
    </w:p>
    <w:p w14:paraId="10371D7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汝当以文钞为所依，何可远涉冒险以见光乎。见光也是说文钞中所说之话。佛法中绝无秘密不传，亦非要口传心授之事。</w:t>
      </w:r>
    </w:p>
    <w:p w14:paraId="55385305">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你应当把《文钞》作为依靠，怎能长途跋涉冒险来见我呢？见我，我也是说《文钞》中所说的话。佛法中绝对没有秘密不传，也不是要口传心授的事。</w:t>
      </w:r>
    </w:p>
    <w:p w14:paraId="62F77E72">
      <w:pPr>
        <w:rPr>
          <w:rFonts w:ascii="微软雅黑" w:hAnsi="微软雅黑" w:eastAsia="微软雅黑" w:cs="Arial"/>
          <w:color w:val="333333"/>
          <w:sz w:val="24"/>
          <w:szCs w:val="24"/>
        </w:rPr>
      </w:pPr>
    </w:p>
    <w:p w14:paraId="756926A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外道邪徒，本无道理。以秘而不传，诱人入彼道中。若公开不秘，则人皆知其陋劣，便无人依从彼矣。</w:t>
      </w:r>
    </w:p>
    <w:p w14:paraId="591D1023">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外道邪徒，本来没有什么道理。就用秘密不传，引诱人进入他们的道门中。如果公开不秘密，那么人人都知道他们的浅陋低劣，就没有人依从他们了。</w:t>
      </w:r>
    </w:p>
    <w:p w14:paraId="249C254C">
      <w:pPr>
        <w:rPr>
          <w:rFonts w:ascii="微软雅黑" w:hAnsi="微软雅黑" w:eastAsia="微软雅黑" w:cs="Arial"/>
          <w:color w:val="333333"/>
          <w:sz w:val="24"/>
          <w:szCs w:val="24"/>
        </w:rPr>
      </w:pPr>
    </w:p>
    <w:p w14:paraId="2035711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汝当以行医为事，勿兼教书。以果真尽心于医，日尚不足，何又能教书。认真则需费精神，否则恐误人儿女。</w:t>
      </w:r>
    </w:p>
    <w:p w14:paraId="4EE19515">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你应当把行医作为事业，不要兼带教书。因为果真尽心于行医，每天的时间都不够用，如何又能去教书呢？认真教书，就需要花费精神。否则，恐怕耽误人家的儿女。</w:t>
      </w:r>
    </w:p>
    <w:p w14:paraId="07D03E49">
      <w:pPr>
        <w:rPr>
          <w:rFonts w:ascii="微软雅黑" w:hAnsi="微软雅黑" w:eastAsia="微软雅黑" w:cs="Arial"/>
          <w:color w:val="333333"/>
          <w:sz w:val="24"/>
          <w:szCs w:val="24"/>
        </w:rPr>
      </w:pPr>
    </w:p>
    <w:p w14:paraId="021749E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且听我说专务一门，须注重念佛。则仗佛力，医道必能大行。但以利人为志事，不希望发大财。</w:t>
      </w:r>
    </w:p>
    <w:p w14:paraId="0F01ABDC">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暂且听我说，专务一门，必须注重念佛。那么仗佛慈力，医道必定能够广为推行。只把利益他人作为抱负，不希望发大财。</w:t>
      </w:r>
    </w:p>
    <w:p w14:paraId="046053BD">
      <w:pPr>
        <w:rPr>
          <w:rFonts w:ascii="微软雅黑" w:hAnsi="微软雅黑" w:eastAsia="微软雅黑" w:cs="Arial"/>
          <w:color w:val="333333"/>
          <w:sz w:val="24"/>
          <w:szCs w:val="24"/>
        </w:rPr>
      </w:pPr>
    </w:p>
    <w:p w14:paraId="1244B27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倘医道无误，则人皆信服。劝人吃素念佛，人当依从而乐为之。则是艺也而进乎道矣。此系以医弘法之章程。凡病皆令断房事，一年不知少死许多人，其功德唯佛能知。</w:t>
      </w:r>
    </w:p>
    <w:p w14:paraId="63E06649">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倘若医道没有误诊，那么他人都相信佩服你。劝人吃素念佛，他人应当会依从你而乐意去做。这是由技艺，而进升到修道了。这是用行医来弘法的章程。凡是有（人生）病，都令他们断房事，一年不知会少死多少人，这个功德，唯有佛才能知道。</w:t>
      </w:r>
    </w:p>
    <w:p w14:paraId="324E6242">
      <w:pPr>
        <w:rPr>
          <w:rFonts w:ascii="微软雅黑" w:hAnsi="微软雅黑" w:eastAsia="微软雅黑" w:cs="Arial"/>
          <w:color w:val="333333"/>
          <w:sz w:val="24"/>
          <w:szCs w:val="24"/>
        </w:rPr>
      </w:pPr>
    </w:p>
    <w:p w14:paraId="56B624A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又女人临产念观世音圣号，决定无痛苦。即难产得要死，一念即可安然而生。况从小即常念乎。又女子从小，父母即令不许生气，习成一柔和慈善性质。一生之好处，说不能尽。</w:t>
      </w:r>
    </w:p>
    <w:p w14:paraId="1932840C">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另外，女人临产时念观世音菩萨圣号，决定没有痛苦。即使难产要死了，一念观世音菩萨圣号，就能平安而生。何况从小就常念呢？再有，女子从小，父母就令她们不许生气，养成一种柔和慈善的性质。那么一生的好处，不能说尽。</w:t>
      </w:r>
    </w:p>
    <w:p w14:paraId="36F3A18F">
      <w:pPr>
        <w:rPr>
          <w:rFonts w:ascii="微软雅黑" w:hAnsi="微软雅黑" w:eastAsia="微软雅黑" w:cs="Arial"/>
          <w:color w:val="333333"/>
          <w:sz w:val="24"/>
          <w:szCs w:val="24"/>
        </w:rPr>
      </w:pPr>
    </w:p>
    <w:p w14:paraId="1DA743B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倘性情暴躁，未嫁前亦有苦事，尚不多。以月经时生大气，或停经，或血崩。嫁后生大气，或堕胎，或胎儿感得暴躁之性质。</w:t>
      </w:r>
    </w:p>
    <w:p w14:paraId="56956E8E">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倘若性情暴躁，没有出嫁前也有痛苦的事，但还不多。因为月经来时生大气，有的停经，有的血崩。出嫁后生大气，有的堕胎，有的胎儿也感得暴躁的性格。</w:t>
      </w:r>
    </w:p>
    <w:p w14:paraId="5D1DB8CF">
      <w:pPr>
        <w:rPr>
          <w:rFonts w:ascii="微软雅黑" w:hAnsi="微软雅黑" w:eastAsia="微软雅黑" w:cs="Arial"/>
          <w:color w:val="333333"/>
          <w:sz w:val="24"/>
          <w:szCs w:val="24"/>
        </w:rPr>
      </w:pPr>
    </w:p>
    <w:p w14:paraId="0EB23D2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生后喂乳时，生极大气，儿随吃乳即死。大气不甚烈，或半天一天死，无一不死者。小气不死，必定生病。若连天常生小气，前毒未消，后毒又加，则危险之极。</w:t>
      </w:r>
    </w:p>
    <w:p w14:paraId="485A160E">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生产后喂奶时，生极大的气，小孩吃了奶，立即就会死；生大气不是很强烈，小孩或者过半天、一天死，没有一个不死的；生小气，孩子不死，必定生病。如果连续几天常生小气，前毒未消除，后毒又增加，那么就极其危险了。</w:t>
      </w:r>
    </w:p>
    <w:p w14:paraId="11B57C29">
      <w:pPr>
        <w:rPr>
          <w:rFonts w:ascii="微软雅黑" w:hAnsi="微软雅黑" w:eastAsia="微软雅黑" w:cs="Arial"/>
          <w:color w:val="333333"/>
          <w:sz w:val="24"/>
          <w:szCs w:val="24"/>
        </w:rPr>
      </w:pPr>
    </w:p>
    <w:p w14:paraId="6459B40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此事吾国名医神医均未言及，今已发明，当与一切人言之。则是救命于未生之前，其功德大矣。</w:t>
      </w:r>
    </w:p>
    <w:p w14:paraId="56F21ADF">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这件事，我国的名医神医都没有提到过，现今已经阐发说明了，应当对一切人讲说。这样就是救（小孩的）性命在未出生之前，这个功德很大。</w:t>
      </w:r>
    </w:p>
    <w:p w14:paraId="62DCD1E2">
      <w:pPr>
        <w:rPr>
          <w:rFonts w:ascii="微软雅黑" w:hAnsi="微软雅黑" w:eastAsia="微软雅黑" w:cs="Arial"/>
          <w:color w:val="333333"/>
          <w:sz w:val="24"/>
          <w:szCs w:val="24"/>
        </w:rPr>
      </w:pPr>
    </w:p>
    <w:p w14:paraId="6AB7065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医生宜各注意，蛋不可食。邪见人云，无雄之蛋可食，此话切勿听信。又蛋有毒，以鸡常食毒虫故。</w:t>
      </w:r>
    </w:p>
    <w:p w14:paraId="75AB26F5">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医生应该各自注意，鸡蛋不能吃。邪见人说，没有受精的鸡蛋可以吃，这句话千万不要听信。另外，鸡蛋有毒，因为母鸡常吃毒虫的缘故。</w:t>
      </w:r>
    </w:p>
    <w:p w14:paraId="445F8648">
      <w:pPr>
        <w:rPr>
          <w:rFonts w:ascii="微软雅黑" w:hAnsi="微软雅黑" w:eastAsia="微软雅黑" w:cs="Arial"/>
          <w:color w:val="333333"/>
          <w:sz w:val="24"/>
          <w:szCs w:val="24"/>
        </w:rPr>
      </w:pPr>
    </w:p>
    <w:p w14:paraId="5C18009B">
      <w:pPr>
        <w:rPr>
          <w:rFonts w:ascii="微软雅黑" w:hAnsi="微软雅黑" w:eastAsia="微软雅黑" w:cs="Arial"/>
          <w:color w:val="333333"/>
          <w:sz w:val="24"/>
          <w:szCs w:val="24"/>
        </w:rPr>
      </w:pPr>
    </w:p>
    <w:p w14:paraId="68030011">
      <w:pPr>
        <w:widowControl/>
        <w:jc w:val="left"/>
        <w:rPr>
          <w:rFonts w:ascii="微软雅黑" w:hAnsi="微软雅黑" w:eastAsia="微软雅黑" w:cs="Arial"/>
          <w:color w:val="333333"/>
          <w:sz w:val="24"/>
          <w:szCs w:val="24"/>
        </w:rPr>
      </w:pPr>
      <w:r>
        <w:rPr>
          <w:rFonts w:ascii="微软雅黑" w:hAnsi="微软雅黑" w:eastAsia="微软雅黑" w:cs="Arial"/>
          <w:color w:val="333333"/>
          <w:sz w:val="24"/>
          <w:szCs w:val="24"/>
        </w:rPr>
        <w:br w:type="page"/>
      </w:r>
    </w:p>
    <w:p w14:paraId="34492F9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58" w:name="_Toc10321"/>
      <w:r>
        <w:rPr>
          <w:rFonts w:hint="eastAsia" w:ascii="微软雅黑" w:hAnsi="微软雅黑" w:eastAsia="微软雅黑" w:cs="宋体"/>
          <w:b/>
          <w:color w:val="C00000"/>
          <w:kern w:val="0"/>
          <w:sz w:val="24"/>
          <w:szCs w:val="24"/>
        </w:rPr>
        <w:t>复志梵居士书一</w:t>
      </w:r>
      <w:bookmarkEnd w:id="458"/>
    </w:p>
    <w:p w14:paraId="2DE95A52">
      <w:pPr>
        <w:rPr>
          <w:rFonts w:ascii="微软雅黑" w:hAnsi="微软雅黑" w:eastAsia="微软雅黑" w:cs="宋体"/>
          <w:b/>
          <w:color w:val="C00000"/>
          <w:kern w:val="0"/>
          <w:sz w:val="24"/>
          <w:szCs w:val="24"/>
        </w:rPr>
      </w:pPr>
    </w:p>
    <w:p w14:paraId="65F830C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手书具悉。为神钟山请影印宋藏一部，功德甚大。现在尚可订请，再迟则或无有矣。</w:t>
      </w:r>
    </w:p>
    <w:p w14:paraId="62FA7FC3">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Arial"/>
          <w:color w:val="333333"/>
          <w:sz w:val="24"/>
          <w:szCs w:val="24"/>
        </w:rPr>
        <w:t>来信尽知。你们为宁波神钟山请了一部《影印宋碛砂藏经》，功德很大。现在仍然可以订请，再迟，或许就没有了。</w:t>
      </w:r>
    </w:p>
    <w:p w14:paraId="5B111432">
      <w:pPr>
        <w:rPr>
          <w:rFonts w:ascii="微软雅黑" w:hAnsi="微软雅黑" w:eastAsia="微软雅黑" w:cs="Arial"/>
          <w:color w:val="FF0000"/>
          <w:sz w:val="24"/>
          <w:szCs w:val="24"/>
        </w:rPr>
      </w:pPr>
    </w:p>
    <w:p w14:paraId="37917DA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净土五经始出书，今写一字，著人到太平寺请二包，以分与令慈，及令姨丈令姨，及诸真修持者。</w:t>
      </w:r>
    </w:p>
    <w:p w14:paraId="065B940D">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《净土五经》开始出书，现今写了一张字条，派人到太平寺请二包，分给你母亲，及你的姨丈、姨，以及诸位真正修持的人。</w:t>
      </w:r>
    </w:p>
    <w:p w14:paraId="05077467">
      <w:pPr>
        <w:rPr>
          <w:rFonts w:ascii="微软雅黑" w:hAnsi="微软雅黑" w:eastAsia="微软雅黑" w:cs="Arial"/>
          <w:color w:val="333333"/>
          <w:sz w:val="24"/>
          <w:szCs w:val="24"/>
        </w:rPr>
      </w:pPr>
    </w:p>
    <w:p w14:paraId="7EBD826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五姨等欲皈依，今为各书法名，祈为转交。所言香敬，不须寄来，以作神钟山请藏费万分之一，以令彼等消业障而增福慧耳。</w:t>
      </w:r>
    </w:p>
    <w:p w14:paraId="107740B4">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你五姨等人想要皈依，现今为他们各自写好了法名，请转交给他们。所说的香敬，不须寄来，用来作为神钟山请藏经费用的万分之一，令他们消业障而增福慧。</w:t>
      </w:r>
    </w:p>
    <w:p w14:paraId="68DEB7A0">
      <w:pPr>
        <w:rPr>
          <w:rFonts w:ascii="微软雅黑" w:hAnsi="微软雅黑" w:eastAsia="微软雅黑" w:cs="Arial"/>
          <w:color w:val="333333"/>
          <w:sz w:val="24"/>
          <w:szCs w:val="24"/>
        </w:rPr>
      </w:pPr>
    </w:p>
    <w:p w14:paraId="748D955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麻疯病，贵地不知有否。今寄传单二张，有则明年可以照方制药，无则随便送人，亦可留之以为治此病之根据。</w:t>
      </w:r>
    </w:p>
    <w:p w14:paraId="57D71F7B">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麻疯病，不知道你那里有没有。现今寄上二张传单。若有这种病，明年就可以照药方制药。没有这种病，就随便送人。也可以留下来，作为医治这种病的根据。</w:t>
      </w:r>
    </w:p>
    <w:p w14:paraId="52B2F289">
      <w:pPr>
        <w:rPr>
          <w:rFonts w:ascii="微软雅黑" w:hAnsi="微软雅黑" w:eastAsia="微软雅黑" w:cs="Arial"/>
          <w:color w:val="333333"/>
          <w:sz w:val="24"/>
          <w:szCs w:val="24"/>
        </w:rPr>
      </w:pPr>
    </w:p>
    <w:p w14:paraId="6D0F100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此病从来中外医家，均难完全断根。此方则不用钱买药，但只用人工柴火，而且能完全断根。以故章鉴虞极力提倡，以期举世咸知也。</w:t>
      </w:r>
    </w:p>
    <w:p w14:paraId="6A5C0F97">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这种病过去现在中外的医家一直都很难完全断根。这个药方则不用花钱买药，只用人工柴火，而且能完全断根。所以章鉴虞极力提倡，以期全世界的人都能知道。</w:t>
      </w:r>
    </w:p>
    <w:p w14:paraId="5CF93969">
      <w:pPr>
        <w:rPr>
          <w:rFonts w:ascii="微软雅黑" w:hAnsi="微软雅黑" w:eastAsia="微软雅黑" w:cs="Arial"/>
          <w:color w:val="333333"/>
          <w:sz w:val="24"/>
          <w:szCs w:val="24"/>
        </w:rPr>
      </w:pPr>
    </w:p>
    <w:p w14:paraId="49D0892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又南方害大脚疯者颇多。以鲜木瓜用布笼于腿上，其肿即消。若无鲜者，以药店干木瓜片笼之，亦有大效。</w:t>
      </w:r>
    </w:p>
    <w:p w14:paraId="69B34132">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另外，南方得大脚疯</w:t>
      </w:r>
      <w:r>
        <w:rPr>
          <w:rFonts w:hint="eastAsia" w:ascii="微软雅黑" w:hAnsi="微软雅黑" w:eastAsia="微软雅黑" w:cs="Arial"/>
          <w:color w:val="7F7F7F"/>
          <w:sz w:val="24"/>
          <w:szCs w:val="24"/>
        </w:rPr>
        <w:t>（腿肿）</w:t>
      </w:r>
      <w:r>
        <w:rPr>
          <w:rFonts w:hint="eastAsia" w:ascii="微软雅黑" w:hAnsi="微软雅黑" w:eastAsia="微软雅黑" w:cs="Arial"/>
          <w:color w:val="333333"/>
          <w:sz w:val="24"/>
          <w:szCs w:val="24"/>
        </w:rPr>
        <w:t>的人很多。将鲜木瓜用布包在腿上，腿肿就消失了。如果没有鲜木瓜，用药店中的干木瓜片包腿，也有大效。</w:t>
      </w:r>
    </w:p>
    <w:p w14:paraId="27C8FFAB">
      <w:pPr>
        <w:rPr>
          <w:rFonts w:ascii="微软雅黑" w:hAnsi="微软雅黑" w:eastAsia="微软雅黑" w:cs="Arial"/>
          <w:color w:val="333333"/>
          <w:sz w:val="24"/>
          <w:szCs w:val="24"/>
        </w:rPr>
      </w:pPr>
    </w:p>
    <w:p w14:paraId="727E816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一老人率其女（年二十五）同来皈依，言其女害腿肿，有七八年矣。光令念观世音菩萨，以消宿业。又令买木瓜，无鲜者则买木瓜片笼之，不四五日完全好矣。</w:t>
      </w:r>
    </w:p>
    <w:p w14:paraId="613DC8C6">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一位老人领着他的女儿（年纪二十五岁）同来皈依，说他的女儿得腿肿病，有七八年了。我令她念观世音菩萨，消除宿业。又令她买木瓜，没有鲜木瓜，就买木瓜片包腿，不到四五天就完全好了。</w:t>
      </w:r>
    </w:p>
    <w:p w14:paraId="76556403">
      <w:pPr>
        <w:rPr>
          <w:rFonts w:ascii="微软雅黑" w:hAnsi="微软雅黑" w:eastAsia="微软雅黑" w:cs="Arial"/>
          <w:color w:val="333333"/>
          <w:sz w:val="24"/>
          <w:szCs w:val="24"/>
        </w:rPr>
      </w:pPr>
    </w:p>
    <w:p w14:paraId="50F3B29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且此女病此七八年，想亦曾令医治，何以不知此之妙法乎。居士习医，想已知之。亦不妨再为告诉，以便于随见而行方便也。（六月十二日）</w:t>
      </w:r>
    </w:p>
    <w:p w14:paraId="02C878E9">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况且这位女子得这种病有七八年了，想必也曾经医治过，为什么不知道这个妙法呢？居士学习医道，想必早已知道了。也不妨再告诉你一下，以便见到这种病时，行个方便。（六月十二日）</w:t>
      </w:r>
    </w:p>
    <w:p w14:paraId="3D1891B3">
      <w:pPr>
        <w:rPr>
          <w:rFonts w:ascii="微软雅黑" w:hAnsi="微软雅黑" w:eastAsia="微软雅黑"/>
          <w:sz w:val="24"/>
          <w:szCs w:val="24"/>
        </w:rPr>
      </w:pPr>
    </w:p>
    <w:p w14:paraId="7298E3C7">
      <w:pPr>
        <w:rPr>
          <w:rFonts w:ascii="微软雅黑" w:hAnsi="微软雅黑" w:eastAsia="微软雅黑"/>
          <w:sz w:val="24"/>
          <w:szCs w:val="24"/>
        </w:rPr>
      </w:pPr>
    </w:p>
    <w:p w14:paraId="405D2129">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5BA33487">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【神钟山】</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一是位于新疆富蕴县境内的神钟山。二是宁波市镇海区的神钟山。这里似指宁波的神钟山。</w:t>
      </w:r>
    </w:p>
    <w:p w14:paraId="0DEA6758">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[2]【请影印宋藏】</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背景：民国十九年（1930年），陕西大旱，国民政府赈务委员会常务委员、佛教大护法朱子桥（庆澜）居士到陕西放赈。他在西安城内的卧龙寺及开元寺，无意中发现这两处寺院中保存有宋版藏经，仔细鉴定，竟然是世所称道的《碛砂藏》。朱氏回到上海，邀集佛门缁素名流如叶恭绰、狄楚青、蒋维乔、丁福保、李经纬、李圆净及范成法师等人开会集议。众人咸以为宋版《碛砂藏》，是古版藏经中最完善的版本，已流传六百馀年，不仅为佛教之瑰宝，且亦为中国文化遗产，一致认为有影印流通的价值。与会者组织了“影印宋碛砂藏经会”，设办事处</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于</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上海公共租界威卫路180号，综理印经事务。1935年出版这部影印宋藏。</w:t>
      </w:r>
    </w:p>
    <w:p w14:paraId="10990D89">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【一字】</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指简短的信札。</w:t>
      </w:r>
    </w:p>
    <w:p w14:paraId="4C6A3312">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【大脚疯】</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也称橡皮腿。学名丝虫病。丝虫寄生于人体所致的疾病。由吸血昆虫传播。表现为下肢的淋巴管堵塞造成腿的肿胀，像大象的皮。或橡皮。</w:t>
      </w:r>
    </w:p>
    <w:p w14:paraId="6935083D">
      <w:pPr>
        <w:rPr>
          <w:rFonts w:ascii="微软雅黑" w:hAnsi="微软雅黑" w:eastAsia="微软雅黑"/>
          <w:sz w:val="24"/>
          <w:szCs w:val="24"/>
        </w:rPr>
      </w:pPr>
    </w:p>
    <w:p w14:paraId="5C6FB99C">
      <w:pPr>
        <w:rPr>
          <w:rFonts w:ascii="微软雅黑" w:hAnsi="微软雅黑" w:eastAsia="微软雅黑"/>
          <w:sz w:val="24"/>
          <w:szCs w:val="24"/>
        </w:rPr>
      </w:pPr>
    </w:p>
    <w:p w14:paraId="3D8739F0">
      <w:pPr>
        <w:widowControl/>
        <w:jc w:val="left"/>
        <w:rPr>
          <w:rFonts w:ascii="微软雅黑" w:hAnsi="微软雅黑" w:eastAsia="微软雅黑"/>
          <w:sz w:val="24"/>
          <w:szCs w:val="24"/>
        </w:rPr>
      </w:pPr>
      <w:r>
        <w:rPr>
          <w:rFonts w:ascii="微软雅黑" w:hAnsi="微软雅黑" w:eastAsia="微软雅黑"/>
          <w:sz w:val="24"/>
          <w:szCs w:val="24"/>
        </w:rPr>
        <w:br w:type="page"/>
      </w:r>
    </w:p>
    <w:p w14:paraId="5DF6EF2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59" w:name="_Toc12102"/>
      <w:r>
        <w:rPr>
          <w:rFonts w:ascii="微软雅黑" w:hAnsi="微软雅黑" w:eastAsia="微软雅黑" w:cs="宋体"/>
          <w:b/>
          <w:color w:val="C00000"/>
          <w:kern w:val="0"/>
          <w:sz w:val="24"/>
          <w:szCs w:val="24"/>
        </w:rPr>
        <w:t>复志梵居士书二</w:t>
      </w:r>
      <w:bookmarkEnd w:id="459"/>
    </w:p>
    <w:p w14:paraId="06CD3B75">
      <w:pPr>
        <w:rPr>
          <w:rFonts w:ascii="微软雅黑" w:hAnsi="微软雅黑" w:eastAsia="微软雅黑" w:cs="宋体"/>
          <w:b/>
          <w:color w:val="C00000"/>
          <w:kern w:val="0"/>
          <w:sz w:val="24"/>
          <w:szCs w:val="24"/>
        </w:rPr>
      </w:pPr>
    </w:p>
    <w:p w14:paraId="1AF1621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手书备悉。汝书过为谦虚，令人怀惭，以后不须如是。书信一事，关系甚重。若常用草体，或成习惯，久久或致误事。</w:t>
      </w:r>
    </w:p>
    <w:p w14:paraId="33A00145">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333333"/>
          <w:sz w:val="24"/>
          <w:szCs w:val="24"/>
        </w:rPr>
        <w:t>来信尽知。你在信中过</w:t>
      </w:r>
      <w:r>
        <w:rPr>
          <w:rFonts w:hint="eastAsia" w:ascii="微软雅黑" w:hAnsi="微软雅黑" w:eastAsia="微软雅黑" w:cs="Arial"/>
          <w:color w:val="333333"/>
          <w:sz w:val="24"/>
          <w:szCs w:val="24"/>
        </w:rPr>
        <w:t>分</w:t>
      </w:r>
      <w:r>
        <w:rPr>
          <w:rFonts w:ascii="微软雅黑" w:hAnsi="微软雅黑" w:eastAsia="微软雅黑" w:cs="Arial"/>
          <w:color w:val="333333"/>
          <w:sz w:val="24"/>
          <w:szCs w:val="24"/>
        </w:rPr>
        <w:t>谦虚，令人心中惭愧，以后不要</w:t>
      </w:r>
      <w:r>
        <w:rPr>
          <w:rFonts w:hint="eastAsia" w:ascii="微软雅黑" w:hAnsi="微软雅黑" w:eastAsia="微软雅黑" w:cs="Arial"/>
          <w:color w:val="333333"/>
          <w:sz w:val="24"/>
          <w:szCs w:val="24"/>
        </w:rPr>
        <w:t>这样</w:t>
      </w:r>
      <w:r>
        <w:rPr>
          <w:rFonts w:ascii="微软雅黑" w:hAnsi="微软雅黑" w:eastAsia="微软雅黑" w:cs="Arial"/>
          <w:color w:val="333333"/>
          <w:sz w:val="24"/>
          <w:szCs w:val="24"/>
        </w:rPr>
        <w:t>。写信这件事，关系很重。如果经常用草书，或许会养成习惯，久了</w:t>
      </w:r>
      <w:r>
        <w:rPr>
          <w:rFonts w:hint="eastAsia" w:ascii="微软雅黑" w:hAnsi="微软雅黑" w:eastAsia="微软雅黑" w:cs="Arial"/>
          <w:color w:val="333333"/>
          <w:sz w:val="24"/>
          <w:szCs w:val="24"/>
        </w:rPr>
        <w:t>有时会</w:t>
      </w:r>
      <w:r>
        <w:rPr>
          <w:rFonts w:ascii="微软雅黑" w:hAnsi="微软雅黑" w:eastAsia="微软雅黑" w:cs="Arial"/>
          <w:color w:val="333333"/>
          <w:sz w:val="24"/>
          <w:szCs w:val="24"/>
        </w:rPr>
        <w:t>导致误事。</w:t>
      </w:r>
    </w:p>
    <w:p w14:paraId="1D49BAD0">
      <w:pPr>
        <w:rPr>
          <w:rFonts w:ascii="微软雅黑" w:hAnsi="微软雅黑" w:eastAsia="微软雅黑" w:cs="Arial"/>
          <w:color w:val="FF0000"/>
          <w:sz w:val="24"/>
          <w:szCs w:val="24"/>
        </w:rPr>
      </w:pPr>
    </w:p>
    <w:p w14:paraId="5B08FF7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冯梦华厚德君子，其子与孙皆死亡。前年过继之孙，又复死亡。只一一二岁之曾孙，以为其后。而一家之中，寡妇四五人，亦可谓景况凄惨矣。</w:t>
      </w:r>
    </w:p>
    <w:p w14:paraId="363FCEEB">
      <w:pPr>
        <w:rPr>
          <w:rFonts w:ascii="微软雅黑" w:hAnsi="微软雅黑" w:eastAsia="微软雅黑" w:cs="Arial"/>
          <w:color w:val="333333"/>
          <w:sz w:val="24"/>
          <w:szCs w:val="24"/>
        </w:rPr>
      </w:pPr>
      <w:r>
        <w:rPr>
          <w:rFonts w:ascii="微软雅黑" w:hAnsi="微软雅黑" w:eastAsia="微软雅黑" w:cs="Arial"/>
          <w:color w:val="333333"/>
          <w:sz w:val="24"/>
          <w:szCs w:val="24"/>
        </w:rPr>
        <w:t>冯梦华是一位厚德君子，他的儿子与孙子都死了。前年过继的孙子，又死了。只</w:t>
      </w:r>
      <w:r>
        <w:rPr>
          <w:rFonts w:hint="eastAsia" w:ascii="微软雅黑" w:hAnsi="微软雅黑" w:eastAsia="微软雅黑" w:cs="Arial"/>
          <w:color w:val="333333"/>
          <w:sz w:val="24"/>
          <w:szCs w:val="24"/>
        </w:rPr>
        <w:t>留下</w:t>
      </w:r>
      <w:r>
        <w:rPr>
          <w:rFonts w:ascii="微软雅黑" w:hAnsi="微软雅黑" w:eastAsia="微软雅黑" w:cs="Arial"/>
          <w:color w:val="333333"/>
          <w:sz w:val="24"/>
          <w:szCs w:val="24"/>
        </w:rPr>
        <w:t>一个一二岁的曾孙，作为</w:t>
      </w:r>
      <w:r>
        <w:rPr>
          <w:rFonts w:hint="eastAsia" w:ascii="微软雅黑" w:hAnsi="微软雅黑" w:eastAsia="微软雅黑" w:cs="Arial"/>
          <w:color w:val="333333"/>
          <w:sz w:val="24"/>
          <w:szCs w:val="24"/>
        </w:rPr>
        <w:t>他的</w:t>
      </w:r>
      <w:r>
        <w:rPr>
          <w:rFonts w:ascii="微软雅黑" w:hAnsi="微软雅黑" w:eastAsia="微软雅黑" w:cs="Arial"/>
          <w:color w:val="333333"/>
          <w:sz w:val="24"/>
          <w:szCs w:val="24"/>
        </w:rPr>
        <w:t>后嗣。而一家之中，有四五个寡妇，</w:t>
      </w:r>
      <w:r>
        <w:rPr>
          <w:rFonts w:hint="eastAsia" w:ascii="微软雅黑" w:hAnsi="微软雅黑" w:eastAsia="微软雅黑" w:cs="Arial"/>
          <w:color w:val="333333"/>
          <w:sz w:val="24"/>
          <w:szCs w:val="24"/>
        </w:rPr>
        <w:t>这</w:t>
      </w:r>
      <w:r>
        <w:rPr>
          <w:rFonts w:ascii="微软雅黑" w:hAnsi="微软雅黑" w:eastAsia="微软雅黑" w:cs="Arial"/>
          <w:color w:val="333333"/>
          <w:sz w:val="24"/>
          <w:szCs w:val="24"/>
        </w:rPr>
        <w:t>也可以说是景况凄惨</w:t>
      </w:r>
      <w:r>
        <w:rPr>
          <w:rFonts w:hint="eastAsia" w:ascii="微软雅黑" w:hAnsi="微软雅黑" w:eastAsia="微软雅黑" w:cs="Arial"/>
          <w:color w:val="333333"/>
          <w:sz w:val="24"/>
          <w:szCs w:val="24"/>
        </w:rPr>
        <w:t>啊！</w:t>
      </w:r>
    </w:p>
    <w:p w14:paraId="4A1DDCFD">
      <w:pPr>
        <w:rPr>
          <w:rFonts w:ascii="微软雅黑" w:hAnsi="微软雅黑" w:eastAsia="微软雅黑" w:cs="Arial"/>
          <w:color w:val="333333"/>
          <w:sz w:val="24"/>
          <w:szCs w:val="24"/>
        </w:rPr>
      </w:pPr>
    </w:p>
    <w:p w14:paraId="7B4E01A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岂天特酷待厚德之人乎。缘此老一生，喜写草书。与人信札，非用尽心力，按文义推测，则不识者多。其中难免有误，以故致受此报也。</w:t>
      </w:r>
    </w:p>
    <w:p w14:paraId="2F7C9604">
      <w:pPr>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这</w:t>
      </w:r>
      <w:r>
        <w:rPr>
          <w:rFonts w:ascii="微软雅黑" w:hAnsi="微软雅黑" w:eastAsia="微软雅黑" w:cs="Arial"/>
          <w:color w:val="333333"/>
          <w:sz w:val="24"/>
          <w:szCs w:val="24"/>
        </w:rPr>
        <w:t>哪里是上天特别残酷</w:t>
      </w:r>
      <w:r>
        <w:rPr>
          <w:rFonts w:hint="eastAsia" w:ascii="微软雅黑" w:hAnsi="微软雅黑" w:eastAsia="微软雅黑" w:cs="Arial"/>
          <w:color w:val="333333"/>
          <w:sz w:val="24"/>
          <w:szCs w:val="24"/>
        </w:rPr>
        <w:t>地</w:t>
      </w:r>
      <w:r>
        <w:rPr>
          <w:rFonts w:ascii="微软雅黑" w:hAnsi="微软雅黑" w:eastAsia="微软雅黑" w:cs="Arial"/>
          <w:color w:val="333333"/>
          <w:sz w:val="24"/>
          <w:szCs w:val="24"/>
        </w:rPr>
        <w:t>对待厚德之人呢？因为这位老人一生，喜欢写草书。写给人的信，</w:t>
      </w:r>
      <w:r>
        <w:rPr>
          <w:rFonts w:hint="eastAsia" w:ascii="微软雅黑" w:hAnsi="微软雅黑" w:eastAsia="微软雅黑" w:cs="Arial"/>
          <w:color w:val="333333"/>
          <w:sz w:val="24"/>
          <w:szCs w:val="24"/>
        </w:rPr>
        <w:t>如果</w:t>
      </w:r>
      <w:r>
        <w:rPr>
          <w:rFonts w:ascii="微软雅黑" w:hAnsi="微软雅黑" w:eastAsia="微软雅黑" w:cs="Arial"/>
          <w:color w:val="333333"/>
          <w:sz w:val="24"/>
          <w:szCs w:val="24"/>
        </w:rPr>
        <w:t>不用尽心力，按照文义推测，那么不认识的字</w:t>
      </w:r>
      <w:r>
        <w:rPr>
          <w:rFonts w:hint="eastAsia" w:ascii="微软雅黑" w:hAnsi="微软雅黑" w:eastAsia="微软雅黑" w:cs="Arial"/>
          <w:color w:val="333333"/>
          <w:sz w:val="24"/>
          <w:szCs w:val="24"/>
        </w:rPr>
        <w:t>就</w:t>
      </w:r>
      <w:r>
        <w:rPr>
          <w:rFonts w:ascii="微软雅黑" w:hAnsi="微软雅黑" w:eastAsia="微软雅黑" w:cs="Arial"/>
          <w:color w:val="333333"/>
          <w:sz w:val="24"/>
          <w:szCs w:val="24"/>
        </w:rPr>
        <w:t>很多。其中难免有误，因此导致遭受这</w:t>
      </w:r>
      <w:r>
        <w:rPr>
          <w:rFonts w:hint="eastAsia" w:ascii="微软雅黑" w:hAnsi="微软雅黑" w:eastAsia="微软雅黑" w:cs="Arial"/>
          <w:color w:val="333333"/>
          <w:sz w:val="24"/>
          <w:szCs w:val="24"/>
        </w:rPr>
        <w:t>样的</w:t>
      </w:r>
      <w:r>
        <w:rPr>
          <w:rFonts w:ascii="微软雅黑" w:hAnsi="微软雅黑" w:eastAsia="微软雅黑" w:cs="Arial"/>
          <w:color w:val="333333"/>
          <w:sz w:val="24"/>
          <w:szCs w:val="24"/>
        </w:rPr>
        <w:t>果报。</w:t>
      </w:r>
    </w:p>
    <w:p w14:paraId="033EB6D2">
      <w:pPr>
        <w:rPr>
          <w:rFonts w:ascii="微软雅黑" w:hAnsi="微软雅黑" w:eastAsia="微软雅黑" w:cs="Arial"/>
          <w:color w:val="333333"/>
          <w:sz w:val="24"/>
          <w:szCs w:val="24"/>
        </w:rPr>
      </w:pPr>
    </w:p>
    <w:p w14:paraId="6396483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汝学医，若习惯过为潦草之书，后来或于医方亦用此套，则危险之极。光故为汝母说，令勿学此派也。实惧后来误事，非仅以不恭为检点也。</w:t>
      </w:r>
    </w:p>
    <w:p w14:paraId="5F49175C">
      <w:pPr>
        <w:rPr>
          <w:rFonts w:ascii="微软雅黑" w:hAnsi="微软雅黑" w:eastAsia="微软雅黑" w:cs="Arial"/>
          <w:color w:val="333333"/>
          <w:sz w:val="24"/>
          <w:szCs w:val="24"/>
        </w:rPr>
      </w:pPr>
      <w:r>
        <w:rPr>
          <w:rFonts w:ascii="微软雅黑" w:hAnsi="微软雅黑" w:eastAsia="微软雅黑" w:cs="Arial"/>
          <w:color w:val="333333"/>
          <w:sz w:val="24"/>
          <w:szCs w:val="24"/>
        </w:rPr>
        <w:t>你学医，如果习惯</w:t>
      </w:r>
      <w:r>
        <w:rPr>
          <w:rFonts w:hint="eastAsia" w:ascii="微软雅黑" w:hAnsi="微软雅黑" w:eastAsia="微软雅黑" w:cs="Arial"/>
          <w:color w:val="333333"/>
          <w:sz w:val="24"/>
          <w:szCs w:val="24"/>
        </w:rPr>
        <w:t>写</w:t>
      </w:r>
      <w:r>
        <w:rPr>
          <w:rFonts w:ascii="微软雅黑" w:hAnsi="微软雅黑" w:eastAsia="微软雅黑" w:cs="Arial"/>
          <w:color w:val="333333"/>
          <w:sz w:val="24"/>
          <w:szCs w:val="24"/>
        </w:rPr>
        <w:t>过</w:t>
      </w:r>
      <w:r>
        <w:rPr>
          <w:rFonts w:hint="eastAsia" w:ascii="微软雅黑" w:hAnsi="微软雅黑" w:eastAsia="微软雅黑" w:cs="Arial"/>
          <w:color w:val="333333"/>
          <w:sz w:val="24"/>
          <w:szCs w:val="24"/>
        </w:rPr>
        <w:t>分</w:t>
      </w:r>
      <w:r>
        <w:rPr>
          <w:rFonts w:ascii="微软雅黑" w:hAnsi="微软雅黑" w:eastAsia="微软雅黑" w:cs="Arial"/>
          <w:color w:val="333333"/>
          <w:sz w:val="24"/>
          <w:szCs w:val="24"/>
        </w:rPr>
        <w:t>潦草的</w:t>
      </w:r>
      <w:r>
        <w:rPr>
          <w:rFonts w:hint="eastAsia" w:ascii="微软雅黑" w:hAnsi="微软雅黑" w:eastAsia="微软雅黑" w:cs="Arial"/>
          <w:color w:val="333333"/>
          <w:sz w:val="24"/>
          <w:szCs w:val="24"/>
        </w:rPr>
        <w:t>信</w:t>
      </w:r>
      <w:r>
        <w:rPr>
          <w:rFonts w:ascii="微软雅黑" w:hAnsi="微软雅黑" w:eastAsia="微软雅黑" w:cs="Arial"/>
          <w:color w:val="333333"/>
          <w:sz w:val="24"/>
          <w:szCs w:val="24"/>
        </w:rPr>
        <w:t>，</w:t>
      </w:r>
      <w:r>
        <w:rPr>
          <w:rFonts w:hint="eastAsia" w:ascii="微软雅黑" w:hAnsi="微软雅黑" w:eastAsia="微软雅黑" w:cs="Arial"/>
          <w:color w:val="333333"/>
          <w:sz w:val="24"/>
          <w:szCs w:val="24"/>
        </w:rPr>
        <w:t>将</w:t>
      </w:r>
      <w:r>
        <w:rPr>
          <w:rFonts w:ascii="微软雅黑" w:hAnsi="微软雅黑" w:eastAsia="微软雅黑" w:cs="Arial"/>
          <w:color w:val="333333"/>
          <w:sz w:val="24"/>
          <w:szCs w:val="24"/>
        </w:rPr>
        <w:t>来或</w:t>
      </w:r>
      <w:r>
        <w:rPr>
          <w:rFonts w:hint="eastAsia" w:ascii="微软雅黑" w:hAnsi="微软雅黑" w:eastAsia="微软雅黑" w:cs="Arial"/>
          <w:color w:val="333333"/>
          <w:sz w:val="24"/>
          <w:szCs w:val="24"/>
        </w:rPr>
        <w:t>许</w:t>
      </w:r>
      <w:r>
        <w:rPr>
          <w:rFonts w:ascii="微软雅黑" w:hAnsi="微软雅黑" w:eastAsia="微软雅黑" w:cs="Arial"/>
          <w:color w:val="333333"/>
          <w:sz w:val="24"/>
          <w:szCs w:val="24"/>
        </w:rPr>
        <w:t>在开药方时，也用草书，</w:t>
      </w:r>
      <w:r>
        <w:rPr>
          <w:rFonts w:hint="eastAsia" w:ascii="微软雅黑" w:hAnsi="微软雅黑" w:eastAsia="微软雅黑" w:cs="Arial"/>
          <w:color w:val="333333"/>
          <w:sz w:val="24"/>
          <w:szCs w:val="24"/>
        </w:rPr>
        <w:t>那</w:t>
      </w:r>
      <w:r>
        <w:rPr>
          <w:rFonts w:ascii="微软雅黑" w:hAnsi="微软雅黑" w:eastAsia="微软雅黑" w:cs="Arial"/>
          <w:color w:val="333333"/>
          <w:sz w:val="24"/>
          <w:szCs w:val="24"/>
        </w:rPr>
        <w:t>就</w:t>
      </w:r>
      <w:r>
        <w:rPr>
          <w:rFonts w:hint="eastAsia" w:ascii="微软雅黑" w:hAnsi="微软雅黑" w:eastAsia="微软雅黑" w:cs="Arial"/>
          <w:color w:val="333333"/>
          <w:sz w:val="24"/>
          <w:szCs w:val="24"/>
        </w:rPr>
        <w:t>极其</w:t>
      </w:r>
      <w:r>
        <w:rPr>
          <w:rFonts w:ascii="微软雅黑" w:hAnsi="微软雅黑" w:eastAsia="微软雅黑" w:cs="Arial"/>
          <w:color w:val="333333"/>
          <w:sz w:val="24"/>
          <w:szCs w:val="24"/>
        </w:rPr>
        <w:t>危险了。我</w:t>
      </w:r>
      <w:r>
        <w:rPr>
          <w:rFonts w:hint="eastAsia" w:ascii="微软雅黑" w:hAnsi="微软雅黑" w:eastAsia="微软雅黑" w:cs="Arial"/>
          <w:color w:val="333333"/>
          <w:sz w:val="24"/>
          <w:szCs w:val="24"/>
        </w:rPr>
        <w:t>之</w:t>
      </w:r>
      <w:r>
        <w:rPr>
          <w:rFonts w:ascii="微软雅黑" w:hAnsi="微软雅黑" w:eastAsia="微软雅黑" w:cs="Arial"/>
          <w:color w:val="333333"/>
          <w:sz w:val="24"/>
          <w:szCs w:val="24"/>
        </w:rPr>
        <w:t>所以对你母亲说，令你不要学这个派头。实在是害怕你以后误事，</w:t>
      </w:r>
      <w:r>
        <w:rPr>
          <w:rFonts w:hint="eastAsia" w:ascii="微软雅黑" w:hAnsi="微软雅黑" w:eastAsia="微软雅黑" w:cs="Arial"/>
          <w:color w:val="333333"/>
          <w:sz w:val="24"/>
          <w:szCs w:val="24"/>
        </w:rPr>
        <w:t>并非</w:t>
      </w:r>
      <w:r>
        <w:rPr>
          <w:rFonts w:ascii="微软雅黑" w:hAnsi="微软雅黑" w:eastAsia="微软雅黑" w:cs="Arial"/>
          <w:color w:val="333333"/>
          <w:sz w:val="24"/>
          <w:szCs w:val="24"/>
        </w:rPr>
        <w:t>仅仅以不恭来</w:t>
      </w:r>
      <w:r>
        <w:rPr>
          <w:rFonts w:hint="eastAsia" w:ascii="微软雅黑" w:hAnsi="微软雅黑" w:eastAsia="微软雅黑" w:cs="Arial"/>
          <w:color w:val="333333"/>
          <w:sz w:val="24"/>
          <w:szCs w:val="24"/>
        </w:rPr>
        <w:t>检点</w:t>
      </w:r>
      <w:r>
        <w:rPr>
          <w:rFonts w:ascii="微软雅黑" w:hAnsi="微软雅黑" w:eastAsia="微软雅黑" w:cs="Arial"/>
          <w:color w:val="333333"/>
          <w:sz w:val="24"/>
          <w:szCs w:val="24"/>
        </w:rPr>
        <w:t>自己。</w:t>
      </w:r>
    </w:p>
    <w:p w14:paraId="020DCBB6">
      <w:pPr>
        <w:rPr>
          <w:rFonts w:ascii="微软雅黑" w:hAnsi="微软雅黑" w:eastAsia="微软雅黑" w:cs="Arial"/>
          <w:color w:val="333333"/>
          <w:sz w:val="24"/>
          <w:szCs w:val="24"/>
        </w:rPr>
      </w:pPr>
    </w:p>
    <w:p w14:paraId="1AC5603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午餐虽系冷饭，必须煮热方可。倘日常冷食，久则受病，不可不知。</w:t>
      </w:r>
    </w:p>
    <w:p w14:paraId="0955AD88">
      <w:pPr>
        <w:rPr>
          <w:rFonts w:ascii="微软雅黑" w:hAnsi="微软雅黑" w:eastAsia="微软雅黑" w:cs="Arial"/>
          <w:color w:val="333333"/>
          <w:sz w:val="24"/>
          <w:szCs w:val="24"/>
        </w:rPr>
      </w:pPr>
      <w:r>
        <w:rPr>
          <w:rFonts w:ascii="微软雅黑" w:hAnsi="微软雅黑" w:eastAsia="微软雅黑" w:cs="Arial"/>
          <w:color w:val="333333"/>
          <w:sz w:val="24"/>
          <w:szCs w:val="24"/>
        </w:rPr>
        <w:t>午餐虽然是冷饭，必须煮热才</w:t>
      </w:r>
      <w:r>
        <w:rPr>
          <w:rFonts w:hint="eastAsia" w:ascii="微软雅黑" w:hAnsi="微软雅黑" w:eastAsia="微软雅黑" w:cs="Arial"/>
          <w:color w:val="333333"/>
          <w:sz w:val="24"/>
          <w:szCs w:val="24"/>
        </w:rPr>
        <w:t>能</w:t>
      </w:r>
      <w:r>
        <w:rPr>
          <w:rFonts w:ascii="微软雅黑" w:hAnsi="微软雅黑" w:eastAsia="微软雅黑" w:cs="Arial"/>
          <w:color w:val="333333"/>
          <w:sz w:val="24"/>
          <w:szCs w:val="24"/>
        </w:rPr>
        <w:t>吃。倘若每天常常吃冷食，久了就会生病，不可不知。</w:t>
      </w:r>
    </w:p>
    <w:p w14:paraId="5D649E0D">
      <w:pPr>
        <w:rPr>
          <w:rFonts w:ascii="微软雅黑" w:hAnsi="微软雅黑" w:eastAsia="微软雅黑" w:cs="Arial"/>
          <w:color w:val="FF0000"/>
          <w:sz w:val="24"/>
          <w:szCs w:val="24"/>
        </w:rPr>
      </w:pPr>
    </w:p>
    <w:p w14:paraId="73EB54D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医药为治病之本，而大医王之法药，又为治业之本。病由业生者多。由外感内伤而得者，药能治之。由业而生者，药不能治，唯法药能治之。能兼世药法药以治诸疾，则若自若他，俱获实益矣。</w:t>
      </w:r>
    </w:p>
    <w:p w14:paraId="5C0E9282">
      <w:pPr>
        <w:rPr>
          <w:rFonts w:ascii="微软雅黑" w:hAnsi="微软雅黑" w:eastAsia="微软雅黑" w:cs="Arial"/>
          <w:color w:val="333333"/>
          <w:sz w:val="24"/>
          <w:szCs w:val="24"/>
        </w:rPr>
      </w:pPr>
      <w:r>
        <w:rPr>
          <w:rFonts w:ascii="微软雅黑" w:hAnsi="微软雅黑" w:eastAsia="微软雅黑" w:cs="Arial"/>
          <w:color w:val="333333"/>
          <w:sz w:val="24"/>
          <w:szCs w:val="24"/>
        </w:rPr>
        <w:t>医药是治病之本，而大医王的法药，又是治业障之本。疾病多由业障产生。由外感</w:t>
      </w:r>
      <w:r>
        <w:rPr>
          <w:rFonts w:hint="eastAsia" w:ascii="微软雅黑" w:hAnsi="微软雅黑" w:eastAsia="微软雅黑" w:cs="Arial"/>
          <w:color w:val="7F7F7F"/>
          <w:sz w:val="24"/>
          <w:szCs w:val="24"/>
        </w:rPr>
        <w:t>（注1）</w:t>
      </w:r>
      <w:r>
        <w:rPr>
          <w:rFonts w:hint="eastAsia" w:ascii="微软雅黑" w:hAnsi="微软雅黑" w:eastAsia="微软雅黑" w:cs="Arial"/>
          <w:color w:val="333333"/>
          <w:sz w:val="24"/>
          <w:szCs w:val="24"/>
        </w:rPr>
        <w:t>、内伤</w:t>
      </w:r>
      <w:r>
        <w:rPr>
          <w:rFonts w:hint="eastAsia" w:ascii="微软雅黑" w:hAnsi="微软雅黑" w:eastAsia="微软雅黑" w:cs="Arial"/>
          <w:color w:val="7F7F7F"/>
          <w:sz w:val="24"/>
          <w:szCs w:val="24"/>
        </w:rPr>
        <w:t>（注2）</w:t>
      </w:r>
      <w:r>
        <w:rPr>
          <w:rFonts w:ascii="微软雅黑" w:hAnsi="微软雅黑" w:eastAsia="微软雅黑" w:cs="Arial"/>
          <w:color w:val="333333"/>
          <w:sz w:val="24"/>
          <w:szCs w:val="24"/>
        </w:rPr>
        <w:t>而得的病，医药能够治疗。由业障而生的病，医药就不能治了，只有法药才能治。能够兼带世药、法药来治疗诸多疾病，那么无论自己</w:t>
      </w:r>
      <w:r>
        <w:rPr>
          <w:rFonts w:hint="eastAsia" w:ascii="微软雅黑" w:hAnsi="微软雅黑" w:eastAsia="微软雅黑" w:cs="Arial"/>
          <w:color w:val="333333"/>
          <w:sz w:val="24"/>
          <w:szCs w:val="24"/>
        </w:rPr>
        <w:t>还是</w:t>
      </w:r>
      <w:r>
        <w:rPr>
          <w:rFonts w:ascii="微软雅黑" w:hAnsi="微软雅黑" w:eastAsia="微软雅黑" w:cs="Arial"/>
          <w:color w:val="333333"/>
          <w:sz w:val="24"/>
          <w:szCs w:val="24"/>
        </w:rPr>
        <w:t>他人，都</w:t>
      </w:r>
      <w:r>
        <w:rPr>
          <w:rFonts w:hint="eastAsia" w:ascii="微软雅黑" w:hAnsi="微软雅黑" w:eastAsia="微软雅黑" w:cs="Arial"/>
          <w:color w:val="333333"/>
          <w:sz w:val="24"/>
          <w:szCs w:val="24"/>
        </w:rPr>
        <w:t>能</w:t>
      </w:r>
      <w:r>
        <w:rPr>
          <w:rFonts w:ascii="微软雅黑" w:hAnsi="微软雅黑" w:eastAsia="微软雅黑" w:cs="Arial"/>
          <w:color w:val="333333"/>
          <w:sz w:val="24"/>
          <w:szCs w:val="24"/>
        </w:rPr>
        <w:t>获得真实</w:t>
      </w:r>
      <w:r>
        <w:rPr>
          <w:rFonts w:hint="eastAsia" w:ascii="微软雅黑" w:hAnsi="微软雅黑" w:eastAsia="微软雅黑" w:cs="Arial"/>
          <w:color w:val="333333"/>
          <w:sz w:val="24"/>
          <w:szCs w:val="24"/>
        </w:rPr>
        <w:t>的</w:t>
      </w:r>
      <w:r>
        <w:rPr>
          <w:rFonts w:ascii="微软雅黑" w:hAnsi="微软雅黑" w:eastAsia="微软雅黑" w:cs="Arial"/>
          <w:color w:val="333333"/>
          <w:sz w:val="24"/>
          <w:szCs w:val="24"/>
        </w:rPr>
        <w:t>利益。</w:t>
      </w:r>
    </w:p>
    <w:p w14:paraId="271845CF">
      <w:pPr>
        <w:rPr>
          <w:rFonts w:ascii="微软雅黑" w:hAnsi="微软雅黑" w:eastAsia="微软雅黑" w:cs="Arial"/>
          <w:color w:val="333333"/>
          <w:sz w:val="24"/>
          <w:szCs w:val="24"/>
        </w:rPr>
      </w:pPr>
    </w:p>
    <w:p w14:paraId="3A9D33B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茹素及三净，宜斟酌行之。能净素，则净素。不能，则三净亦可。但宜多食菜，少食肉耳。</w:t>
      </w:r>
    </w:p>
    <w:p w14:paraId="0E6FD153">
      <w:pPr>
        <w:rPr>
          <w:rFonts w:ascii="微软雅黑" w:hAnsi="微软雅黑" w:eastAsia="微软雅黑" w:cs="Arial"/>
          <w:color w:val="333333"/>
          <w:sz w:val="24"/>
          <w:szCs w:val="24"/>
        </w:rPr>
      </w:pPr>
      <w:r>
        <w:rPr>
          <w:rFonts w:ascii="微软雅黑" w:hAnsi="微软雅黑" w:eastAsia="微软雅黑" w:cs="Arial"/>
          <w:color w:val="333333"/>
          <w:sz w:val="24"/>
          <w:szCs w:val="24"/>
        </w:rPr>
        <w:t>吃素以及吃三净肉，应该斟酌而行。能吃净素</w:t>
      </w:r>
      <w:r>
        <w:rPr>
          <w:rFonts w:hint="eastAsia" w:ascii="微软雅黑" w:hAnsi="微软雅黑" w:eastAsia="微软雅黑" w:cs="Arial"/>
          <w:color w:val="333333"/>
          <w:sz w:val="24"/>
          <w:szCs w:val="24"/>
        </w:rPr>
        <w:t>的话</w:t>
      </w:r>
      <w:r>
        <w:rPr>
          <w:rFonts w:ascii="微软雅黑" w:hAnsi="微软雅黑" w:eastAsia="微软雅黑" w:cs="Arial"/>
          <w:color w:val="333333"/>
          <w:sz w:val="24"/>
          <w:szCs w:val="24"/>
        </w:rPr>
        <w:t>，就吃净素。不能，</w:t>
      </w:r>
      <w:r>
        <w:rPr>
          <w:rFonts w:hint="eastAsia" w:ascii="微软雅黑" w:hAnsi="微软雅黑" w:eastAsia="微软雅黑" w:cs="Arial"/>
          <w:color w:val="333333"/>
          <w:sz w:val="24"/>
          <w:szCs w:val="24"/>
        </w:rPr>
        <w:t>那么</w:t>
      </w:r>
      <w:r>
        <w:rPr>
          <w:rFonts w:ascii="微软雅黑" w:hAnsi="微软雅黑" w:eastAsia="微软雅黑" w:cs="Arial"/>
          <w:color w:val="333333"/>
          <w:sz w:val="24"/>
          <w:szCs w:val="24"/>
        </w:rPr>
        <w:t>吃三净肉也可以。但应该多吃菜，少吃肉。</w:t>
      </w:r>
    </w:p>
    <w:p w14:paraId="5C5EE178">
      <w:pPr>
        <w:rPr>
          <w:rFonts w:ascii="微软雅黑" w:hAnsi="微软雅黑" w:eastAsia="微软雅黑" w:cs="Arial"/>
          <w:color w:val="333333"/>
          <w:sz w:val="24"/>
          <w:szCs w:val="24"/>
        </w:rPr>
      </w:pPr>
    </w:p>
    <w:p w14:paraId="5E563BF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世有愚人，谓己未净素，便安意多食肉，则其过非浅。宜发菩提心，誓度此所食之生。且不安意多食则可耳。</w:t>
      </w:r>
    </w:p>
    <w:p w14:paraId="073E2541">
      <w:pPr>
        <w:rPr>
          <w:rFonts w:ascii="微软雅黑" w:hAnsi="微软雅黑" w:eastAsia="微软雅黑" w:cs="Arial"/>
          <w:color w:val="333333"/>
          <w:sz w:val="24"/>
          <w:szCs w:val="24"/>
        </w:rPr>
      </w:pPr>
      <w:r>
        <w:rPr>
          <w:rFonts w:ascii="微软雅黑" w:hAnsi="微软雅黑" w:eastAsia="微软雅黑" w:cs="Arial"/>
          <w:color w:val="333333"/>
          <w:sz w:val="24"/>
          <w:szCs w:val="24"/>
        </w:rPr>
        <w:t>世间有愚痴的人，认为自己</w:t>
      </w:r>
      <w:r>
        <w:rPr>
          <w:rFonts w:hint="eastAsia" w:ascii="微软雅黑" w:hAnsi="微软雅黑" w:eastAsia="微软雅黑" w:cs="Arial"/>
          <w:color w:val="333333"/>
          <w:sz w:val="24"/>
          <w:szCs w:val="24"/>
        </w:rPr>
        <w:t>还</w:t>
      </w:r>
      <w:r>
        <w:rPr>
          <w:rFonts w:ascii="微软雅黑" w:hAnsi="微软雅黑" w:eastAsia="微软雅黑" w:cs="Arial"/>
          <w:color w:val="333333"/>
          <w:sz w:val="24"/>
          <w:szCs w:val="24"/>
        </w:rPr>
        <w:t>没有吃净素，就</w:t>
      </w:r>
      <w:r>
        <w:rPr>
          <w:rFonts w:hint="eastAsia" w:ascii="微软雅黑" w:hAnsi="微软雅黑" w:eastAsia="微软雅黑" w:cs="Arial"/>
          <w:color w:val="333333"/>
          <w:sz w:val="24"/>
          <w:szCs w:val="24"/>
        </w:rPr>
        <w:t>安心</w:t>
      </w:r>
      <w:r>
        <w:rPr>
          <w:rFonts w:ascii="微软雅黑" w:hAnsi="微软雅黑" w:eastAsia="微软雅黑" w:cs="Arial"/>
          <w:color w:val="333333"/>
          <w:sz w:val="24"/>
          <w:szCs w:val="24"/>
        </w:rPr>
        <w:t>多吃肉，那么这个过失</w:t>
      </w:r>
      <w:r>
        <w:rPr>
          <w:rFonts w:hint="eastAsia" w:ascii="微软雅黑" w:hAnsi="微软雅黑" w:eastAsia="微软雅黑" w:cs="Arial"/>
          <w:color w:val="333333"/>
          <w:sz w:val="24"/>
          <w:szCs w:val="24"/>
        </w:rPr>
        <w:t>可</w:t>
      </w:r>
      <w:r>
        <w:rPr>
          <w:rFonts w:ascii="微软雅黑" w:hAnsi="微软雅黑" w:eastAsia="微软雅黑" w:cs="Arial"/>
          <w:color w:val="333333"/>
          <w:sz w:val="24"/>
          <w:szCs w:val="24"/>
        </w:rPr>
        <w:t>不小。应该发菩提心，誓愿度</w:t>
      </w:r>
      <w:r>
        <w:rPr>
          <w:rFonts w:hint="eastAsia" w:ascii="微软雅黑" w:hAnsi="微软雅黑" w:eastAsia="微软雅黑" w:cs="Arial"/>
          <w:color w:val="333333"/>
          <w:sz w:val="24"/>
          <w:szCs w:val="24"/>
        </w:rPr>
        <w:t>脱</w:t>
      </w:r>
      <w:r>
        <w:rPr>
          <w:rFonts w:ascii="微软雅黑" w:hAnsi="微软雅黑" w:eastAsia="微软雅黑" w:cs="Arial"/>
          <w:color w:val="333333"/>
          <w:sz w:val="24"/>
          <w:szCs w:val="24"/>
        </w:rPr>
        <w:t>这些所吃的众生。而且不</w:t>
      </w:r>
      <w:r>
        <w:rPr>
          <w:rFonts w:hint="eastAsia" w:ascii="微软雅黑" w:hAnsi="微软雅黑" w:eastAsia="微软雅黑" w:cs="Arial"/>
          <w:color w:val="333333"/>
          <w:sz w:val="24"/>
          <w:szCs w:val="24"/>
        </w:rPr>
        <w:t>安心</w:t>
      </w:r>
      <w:r>
        <w:rPr>
          <w:rFonts w:ascii="微软雅黑" w:hAnsi="微软雅黑" w:eastAsia="微软雅黑" w:cs="Arial"/>
          <w:color w:val="333333"/>
          <w:sz w:val="24"/>
          <w:szCs w:val="24"/>
        </w:rPr>
        <w:t>多吃</w:t>
      </w:r>
      <w:r>
        <w:rPr>
          <w:rFonts w:hint="eastAsia" w:ascii="微软雅黑" w:hAnsi="微软雅黑" w:eastAsia="微软雅黑" w:cs="Arial"/>
          <w:color w:val="333333"/>
          <w:sz w:val="24"/>
          <w:szCs w:val="24"/>
        </w:rPr>
        <w:t>，才</w:t>
      </w:r>
      <w:r>
        <w:rPr>
          <w:rFonts w:ascii="微软雅黑" w:hAnsi="微软雅黑" w:eastAsia="微软雅黑" w:cs="Arial"/>
          <w:color w:val="333333"/>
          <w:sz w:val="24"/>
          <w:szCs w:val="24"/>
        </w:rPr>
        <w:t>可以。</w:t>
      </w:r>
    </w:p>
    <w:p w14:paraId="7F7FD71E">
      <w:pPr>
        <w:rPr>
          <w:rFonts w:ascii="微软雅黑" w:hAnsi="微软雅黑" w:eastAsia="微软雅黑" w:cs="Arial"/>
          <w:color w:val="333333"/>
          <w:sz w:val="24"/>
          <w:szCs w:val="24"/>
        </w:rPr>
      </w:pPr>
    </w:p>
    <w:p w14:paraId="1505982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谛法师以静权法师离观宗，不能来沪讲经。以研究弘法两社，无人主持故也。</w:t>
      </w:r>
    </w:p>
    <w:p w14:paraId="0E44E9F1">
      <w:pPr>
        <w:rPr>
          <w:rFonts w:ascii="微软雅黑" w:hAnsi="微软雅黑" w:eastAsia="微软雅黑" w:cs="Arial"/>
          <w:color w:val="333333"/>
          <w:sz w:val="24"/>
          <w:szCs w:val="24"/>
        </w:rPr>
      </w:pPr>
      <w:r>
        <w:rPr>
          <w:rFonts w:ascii="微软雅黑" w:hAnsi="微软雅黑" w:eastAsia="微软雅黑" w:cs="Arial"/>
          <w:color w:val="333333"/>
          <w:sz w:val="24"/>
          <w:szCs w:val="24"/>
        </w:rPr>
        <w:t>谛闲法师因为静权法师离开</w:t>
      </w:r>
      <w:r>
        <w:rPr>
          <w:rFonts w:hint="eastAsia" w:ascii="微软雅黑" w:hAnsi="微软雅黑" w:eastAsia="微软雅黑" w:cs="Arial"/>
          <w:color w:val="333333"/>
          <w:sz w:val="24"/>
          <w:szCs w:val="24"/>
        </w:rPr>
        <w:t>了</w:t>
      </w:r>
      <w:r>
        <w:rPr>
          <w:rFonts w:ascii="微软雅黑" w:hAnsi="微软雅黑" w:eastAsia="微软雅黑" w:cs="Arial"/>
          <w:color w:val="333333"/>
          <w:sz w:val="24"/>
          <w:szCs w:val="24"/>
        </w:rPr>
        <w:t>观宗寺，不能来上海讲经。因为研究社、弘法社</w:t>
      </w:r>
      <w:r>
        <w:rPr>
          <w:rFonts w:hint="eastAsia" w:ascii="微软雅黑" w:hAnsi="微软雅黑" w:eastAsia="微软雅黑" w:cs="Arial"/>
          <w:color w:val="333333"/>
          <w:sz w:val="24"/>
          <w:szCs w:val="24"/>
        </w:rPr>
        <w:t>两社</w:t>
      </w:r>
      <w:r>
        <w:rPr>
          <w:rFonts w:ascii="微软雅黑" w:hAnsi="微软雅黑" w:eastAsia="微软雅黑" w:cs="Arial"/>
          <w:color w:val="333333"/>
          <w:sz w:val="24"/>
          <w:szCs w:val="24"/>
        </w:rPr>
        <w:t>，没有人主持的缘故。</w:t>
      </w:r>
    </w:p>
    <w:p w14:paraId="237599B7">
      <w:pPr>
        <w:rPr>
          <w:rFonts w:ascii="微软雅黑" w:hAnsi="微软雅黑" w:eastAsia="微软雅黑" w:cs="Arial"/>
          <w:color w:val="333333"/>
          <w:sz w:val="24"/>
          <w:szCs w:val="24"/>
        </w:rPr>
      </w:pPr>
    </w:p>
    <w:p w14:paraId="5561F6A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白骨骷髅，曾于红螺见过，其形毕肖。盖百年前亲王送梦东禅师者。若常观之，则可以破我执而成净业，幸甚。无要事不须来信，免得彼此纷烦。（三月十五日）</w:t>
      </w:r>
    </w:p>
    <w:p w14:paraId="1F5B229C">
      <w:pPr>
        <w:rPr>
          <w:rFonts w:ascii="微软雅黑" w:hAnsi="微软雅黑" w:eastAsia="微软雅黑" w:cs="Arial"/>
          <w:color w:val="333333"/>
          <w:sz w:val="24"/>
          <w:szCs w:val="24"/>
        </w:rPr>
      </w:pPr>
      <w:r>
        <w:rPr>
          <w:rFonts w:ascii="微软雅黑" w:hAnsi="微软雅黑" w:eastAsia="微软雅黑" w:cs="Arial"/>
          <w:color w:val="333333"/>
          <w:sz w:val="24"/>
          <w:szCs w:val="24"/>
        </w:rPr>
        <w:t>白骨骷髅，曾经在红螺山</w:t>
      </w:r>
      <w:r>
        <w:rPr>
          <w:rFonts w:hint="eastAsia" w:ascii="微软雅黑" w:hAnsi="微软雅黑" w:eastAsia="微软雅黑" w:cs="Arial"/>
          <w:color w:val="333333"/>
          <w:sz w:val="24"/>
          <w:szCs w:val="24"/>
        </w:rPr>
        <w:t>（资福寺）</w:t>
      </w:r>
      <w:r>
        <w:rPr>
          <w:rFonts w:ascii="微软雅黑" w:hAnsi="微软雅黑" w:eastAsia="微软雅黑" w:cs="Arial"/>
          <w:color w:val="333333"/>
          <w:sz w:val="24"/>
          <w:szCs w:val="24"/>
        </w:rPr>
        <w:t>见过，</w:t>
      </w:r>
      <w:r>
        <w:rPr>
          <w:rFonts w:hint="eastAsia" w:ascii="微软雅黑" w:hAnsi="微软雅黑" w:eastAsia="微软雅黑" w:cs="Arial"/>
          <w:color w:val="333333"/>
          <w:sz w:val="24"/>
          <w:szCs w:val="24"/>
        </w:rPr>
        <w:t>它的</w:t>
      </w:r>
      <w:r>
        <w:rPr>
          <w:rFonts w:ascii="微软雅黑" w:hAnsi="微软雅黑" w:eastAsia="微软雅黑" w:cs="Arial"/>
          <w:color w:val="333333"/>
          <w:sz w:val="24"/>
          <w:szCs w:val="24"/>
        </w:rPr>
        <w:t>形状完全相像。大概是一百年前，亲王送给梦东禅师</w:t>
      </w:r>
      <w:r>
        <w:rPr>
          <w:rFonts w:hint="eastAsia" w:ascii="微软雅黑" w:hAnsi="微软雅黑" w:eastAsia="微软雅黑" w:cs="Arial"/>
          <w:color w:val="333333"/>
          <w:sz w:val="24"/>
          <w:szCs w:val="24"/>
        </w:rPr>
        <w:t>(即净土宗十二祖彻悟大师)</w:t>
      </w:r>
      <w:r>
        <w:rPr>
          <w:rFonts w:ascii="微软雅黑" w:hAnsi="微软雅黑" w:eastAsia="微软雅黑" w:cs="Arial"/>
          <w:color w:val="333333"/>
          <w:sz w:val="24"/>
          <w:szCs w:val="24"/>
        </w:rPr>
        <w:t>的。如果</w:t>
      </w:r>
      <w:r>
        <w:rPr>
          <w:rFonts w:hint="eastAsia" w:ascii="微软雅黑" w:hAnsi="微软雅黑" w:eastAsia="微软雅黑" w:cs="Arial"/>
          <w:color w:val="333333"/>
          <w:sz w:val="24"/>
          <w:szCs w:val="24"/>
        </w:rPr>
        <w:t>常</w:t>
      </w:r>
      <w:r>
        <w:rPr>
          <w:rFonts w:ascii="微软雅黑" w:hAnsi="微软雅黑" w:eastAsia="微软雅黑" w:cs="Arial"/>
          <w:color w:val="333333"/>
          <w:sz w:val="24"/>
          <w:szCs w:val="24"/>
        </w:rPr>
        <w:t>常</w:t>
      </w:r>
      <w:r>
        <w:rPr>
          <w:rFonts w:hint="eastAsia" w:ascii="微软雅黑" w:hAnsi="微软雅黑" w:eastAsia="微软雅黑" w:cs="Arial"/>
          <w:color w:val="333333"/>
          <w:sz w:val="24"/>
          <w:szCs w:val="24"/>
        </w:rPr>
        <w:t>看它</w:t>
      </w:r>
      <w:r>
        <w:rPr>
          <w:rFonts w:ascii="微软雅黑" w:hAnsi="微软雅黑" w:eastAsia="微软雅黑" w:cs="Arial"/>
          <w:color w:val="333333"/>
          <w:sz w:val="24"/>
          <w:szCs w:val="24"/>
        </w:rPr>
        <w:t>，就</w:t>
      </w:r>
      <w:r>
        <w:rPr>
          <w:rFonts w:hint="eastAsia" w:ascii="微软雅黑" w:hAnsi="微软雅黑" w:eastAsia="微软雅黑" w:cs="Arial"/>
          <w:color w:val="333333"/>
          <w:sz w:val="24"/>
          <w:szCs w:val="24"/>
        </w:rPr>
        <w:t>能</w:t>
      </w:r>
      <w:r>
        <w:rPr>
          <w:rFonts w:ascii="微软雅黑" w:hAnsi="微软雅黑" w:eastAsia="微软雅黑" w:cs="Arial"/>
          <w:color w:val="333333"/>
          <w:sz w:val="24"/>
          <w:szCs w:val="24"/>
        </w:rPr>
        <w:t>破除我执而成就净业，非常好。没有要紧的事，不</w:t>
      </w:r>
      <w:r>
        <w:rPr>
          <w:rFonts w:hint="eastAsia" w:ascii="微软雅黑" w:hAnsi="微软雅黑" w:eastAsia="微软雅黑" w:cs="Arial"/>
          <w:color w:val="333333"/>
          <w:sz w:val="24"/>
          <w:szCs w:val="24"/>
        </w:rPr>
        <w:t>要</w:t>
      </w:r>
      <w:r>
        <w:rPr>
          <w:rFonts w:ascii="微软雅黑" w:hAnsi="微软雅黑" w:eastAsia="微软雅黑" w:cs="Arial"/>
          <w:color w:val="333333"/>
          <w:sz w:val="24"/>
          <w:szCs w:val="24"/>
        </w:rPr>
        <w:t>来信，免得彼此打扰。（三月十五日）</w:t>
      </w:r>
    </w:p>
    <w:p w14:paraId="3D8635DF">
      <w:pPr>
        <w:rPr>
          <w:rFonts w:ascii="微软雅黑" w:hAnsi="微软雅黑" w:eastAsia="微软雅黑" w:cs="Arial"/>
          <w:color w:val="333333"/>
          <w:sz w:val="24"/>
          <w:szCs w:val="24"/>
        </w:rPr>
      </w:pPr>
    </w:p>
    <w:p w14:paraId="7BD3F4AF">
      <w:pPr>
        <w:rPr>
          <w:rFonts w:ascii="微软雅黑" w:hAnsi="微软雅黑" w:eastAsia="微软雅黑" w:cs="Arial"/>
          <w:color w:val="333333"/>
          <w:sz w:val="24"/>
          <w:szCs w:val="24"/>
        </w:rPr>
      </w:pPr>
    </w:p>
    <w:p w14:paraId="4021B973">
      <w:pPr>
        <w:rPr>
          <w:rFonts w:ascii="微软雅黑" w:hAnsi="微软雅黑" w:eastAsia="微软雅黑" w:cs="Arial"/>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Arial"/>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Arial"/>
          <w:b/>
          <w:color w:val="595959" w:themeColor="text1" w:themeTint="A6"/>
          <w:sz w:val="24"/>
          <w:szCs w:val="24"/>
          <w14:textFill>
            <w14:solidFill>
              <w14:schemeClr w14:val="tx1">
                <w14:lumMod w14:val="65000"/>
                <w14:lumOff w14:val="35000"/>
              </w14:schemeClr>
            </w14:solidFill>
          </w14:textFill>
        </w:rPr>
        <w:t>】</w:t>
      </w:r>
    </w:p>
    <w:p w14:paraId="74E5B52A">
      <w:pP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Arial"/>
          <w:b/>
          <w:color w:val="595959" w:themeColor="text1" w:themeTint="A6"/>
          <w:sz w:val="24"/>
          <w:szCs w:val="24"/>
          <w14:textFill>
            <w14:solidFill>
              <w14:schemeClr w14:val="tx1">
                <w14:lumMod w14:val="65000"/>
                <w14:lumOff w14:val="35000"/>
              </w14:schemeClr>
            </w14:solidFill>
          </w14:textFill>
        </w:rPr>
        <w:t>【外感】</w:t>
      </w:r>
      <w: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中医病证名。因风、寒、暑、湿、燥、火等因素使人体感受疾病的统称。</w:t>
      </w:r>
    </w:p>
    <w:p w14:paraId="61AB27F1">
      <w:pP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Arial"/>
          <w:b/>
          <w:color w:val="595959" w:themeColor="text1" w:themeTint="A6"/>
          <w:sz w:val="24"/>
          <w:szCs w:val="24"/>
          <w14:textFill>
            <w14:solidFill>
              <w14:schemeClr w14:val="tx1">
                <w14:lumMod w14:val="65000"/>
                <w14:lumOff w14:val="35000"/>
              </w14:schemeClr>
            </w14:solidFill>
          </w14:textFill>
        </w:rPr>
        <w:t>【内伤】</w:t>
      </w:r>
      <w: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中医病证名。由于精神因素、生活或饮食不规律等原因所引起的疾病的统称。</w:t>
      </w:r>
    </w:p>
    <w:p w14:paraId="370C8219">
      <w:pPr>
        <w:rPr>
          <w:rFonts w:ascii="微软雅黑" w:hAnsi="微软雅黑" w:eastAsia="微软雅黑"/>
          <w:sz w:val="24"/>
          <w:szCs w:val="24"/>
        </w:rPr>
      </w:pPr>
    </w:p>
    <w:p w14:paraId="1BD0AA15">
      <w:pPr>
        <w:rPr>
          <w:rFonts w:ascii="微软雅黑" w:hAnsi="微软雅黑" w:eastAsia="微软雅黑"/>
          <w:sz w:val="24"/>
          <w:szCs w:val="24"/>
        </w:rPr>
      </w:pPr>
    </w:p>
    <w:p w14:paraId="6E5BBE46">
      <w:pPr>
        <w:widowControl/>
        <w:jc w:val="left"/>
        <w:rPr>
          <w:rFonts w:ascii="微软雅黑" w:hAnsi="微软雅黑" w:eastAsia="微软雅黑"/>
          <w:sz w:val="24"/>
          <w:szCs w:val="24"/>
        </w:rPr>
      </w:pPr>
      <w:r>
        <w:rPr>
          <w:rFonts w:ascii="微软雅黑" w:hAnsi="微软雅黑" w:eastAsia="微软雅黑"/>
          <w:sz w:val="24"/>
          <w:szCs w:val="24"/>
        </w:rPr>
        <w:br w:type="page"/>
      </w:r>
    </w:p>
    <w:p w14:paraId="4E86315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60" w:name="_Toc16717"/>
      <w:r>
        <w:rPr>
          <w:rFonts w:ascii="微软雅黑" w:hAnsi="微软雅黑" w:eastAsia="微软雅黑" w:cs="宋体"/>
          <w:b/>
          <w:color w:val="C00000"/>
          <w:kern w:val="0"/>
          <w:sz w:val="24"/>
          <w:szCs w:val="24"/>
        </w:rPr>
        <w:t>复志梵居士书三</w:t>
      </w:r>
      <w:bookmarkEnd w:id="460"/>
    </w:p>
    <w:p w14:paraId="4E64DFBA">
      <w:pPr>
        <w:rPr>
          <w:rFonts w:ascii="微软雅黑" w:hAnsi="微软雅黑" w:eastAsia="微软雅黑" w:cs="宋体"/>
          <w:b/>
          <w:color w:val="C00000"/>
          <w:kern w:val="0"/>
          <w:sz w:val="24"/>
          <w:szCs w:val="24"/>
        </w:rPr>
      </w:pPr>
    </w:p>
    <w:p w14:paraId="19E58CD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前林彤炜居士逝后，余遂莘与光书，说其大略。光复书，恐彼说之庵，邮不能通，因寄与汝四婶慧渊，令其代转。</w:t>
      </w:r>
    </w:p>
    <w:p w14:paraId="07C56331">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333333"/>
          <w:sz w:val="24"/>
          <w:szCs w:val="24"/>
        </w:rPr>
        <w:t>上次林彤炜居士去世后，余遂莘写信给我，说了</w:t>
      </w:r>
      <w:r>
        <w:rPr>
          <w:rFonts w:hint="eastAsia" w:ascii="微软雅黑" w:hAnsi="微软雅黑" w:eastAsia="微软雅黑" w:cs="Arial"/>
          <w:color w:val="333333"/>
          <w:sz w:val="24"/>
          <w:szCs w:val="24"/>
        </w:rPr>
        <w:t>她去世</w:t>
      </w:r>
      <w:r>
        <w:rPr>
          <w:rFonts w:ascii="微软雅黑" w:hAnsi="微软雅黑" w:eastAsia="微软雅黑" w:cs="Arial"/>
          <w:color w:val="333333"/>
          <w:sz w:val="24"/>
          <w:szCs w:val="24"/>
        </w:rPr>
        <w:t>的大略情形。我回信，恐怕他所说的寺庵，邮寄不便，因此寄给你四婶慧渊，</w:t>
      </w:r>
      <w:r>
        <w:rPr>
          <w:rFonts w:hint="eastAsia" w:ascii="微软雅黑" w:hAnsi="微软雅黑" w:eastAsia="微软雅黑" w:cs="Arial"/>
          <w:color w:val="333333"/>
          <w:sz w:val="24"/>
          <w:szCs w:val="24"/>
        </w:rPr>
        <w:t>让</w:t>
      </w:r>
      <w:r>
        <w:rPr>
          <w:rFonts w:ascii="微软雅黑" w:hAnsi="微软雅黑" w:eastAsia="微软雅黑" w:cs="Arial"/>
          <w:color w:val="333333"/>
          <w:sz w:val="24"/>
          <w:szCs w:val="24"/>
        </w:rPr>
        <w:t>她代为转送。</w:t>
      </w:r>
    </w:p>
    <w:p w14:paraId="0CA4342D">
      <w:pPr>
        <w:rPr>
          <w:rFonts w:ascii="微软雅黑" w:hAnsi="微软雅黑" w:eastAsia="微软雅黑" w:cs="Arial"/>
          <w:color w:val="FF0000"/>
          <w:sz w:val="24"/>
          <w:szCs w:val="24"/>
        </w:rPr>
      </w:pPr>
    </w:p>
    <w:p w14:paraId="15DD57A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以与遂莘一包书，信中说光为彼朝暮课诵回向一七，以尽师生之谊。以殊少暇，故未与其兄涤庵书耳。</w:t>
      </w:r>
    </w:p>
    <w:p w14:paraId="12D2947F">
      <w:pPr>
        <w:rPr>
          <w:rFonts w:ascii="微软雅黑" w:hAnsi="微软雅黑" w:eastAsia="微软雅黑" w:cs="Arial"/>
          <w:color w:val="333333"/>
          <w:sz w:val="24"/>
          <w:szCs w:val="24"/>
        </w:rPr>
      </w:pPr>
      <w:r>
        <w:rPr>
          <w:rFonts w:ascii="微软雅黑" w:hAnsi="微软雅黑" w:eastAsia="微软雅黑" w:cs="Arial"/>
          <w:color w:val="333333"/>
          <w:sz w:val="24"/>
          <w:szCs w:val="24"/>
        </w:rPr>
        <w:t>因此寄给余遂莘一包书，信中说我为林居士在早晚课诵时，回向一个七，以尽师生之谊。因为实在没空，所以没有给</w:t>
      </w:r>
      <w:r>
        <w:rPr>
          <w:rFonts w:hint="eastAsia" w:ascii="微软雅黑" w:hAnsi="微软雅黑" w:eastAsia="微软雅黑" w:cs="Arial"/>
          <w:color w:val="333333"/>
          <w:sz w:val="24"/>
          <w:szCs w:val="24"/>
        </w:rPr>
        <w:t>她</w:t>
      </w:r>
      <w:r>
        <w:rPr>
          <w:rFonts w:ascii="微软雅黑" w:hAnsi="微软雅黑" w:eastAsia="微软雅黑" w:cs="Arial"/>
          <w:color w:val="333333"/>
          <w:sz w:val="24"/>
          <w:szCs w:val="24"/>
        </w:rPr>
        <w:t>的兄长林涤庵写信。</w:t>
      </w:r>
    </w:p>
    <w:p w14:paraId="24EBFF9A">
      <w:pPr>
        <w:rPr>
          <w:rFonts w:ascii="微软雅黑" w:hAnsi="微软雅黑" w:eastAsia="微软雅黑" w:cs="Arial"/>
          <w:color w:val="333333"/>
          <w:sz w:val="24"/>
          <w:szCs w:val="24"/>
        </w:rPr>
      </w:pPr>
    </w:p>
    <w:p w14:paraId="393B3F1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前日接其讣文，知其人过于聪明。今接汝书，知其以聪明自误处不浅。彼虽皈依光，实只见过一次，而所语亦无几句。</w:t>
      </w:r>
    </w:p>
    <w:p w14:paraId="5D3887FC">
      <w:pPr>
        <w:rPr>
          <w:rFonts w:ascii="微软雅黑" w:hAnsi="微软雅黑" w:eastAsia="微软雅黑" w:cs="Arial"/>
          <w:color w:val="333333"/>
          <w:sz w:val="24"/>
          <w:szCs w:val="24"/>
        </w:rPr>
      </w:pPr>
      <w:r>
        <w:rPr>
          <w:rFonts w:ascii="微软雅黑" w:hAnsi="微软雅黑" w:eastAsia="微软雅黑" w:cs="Arial"/>
          <w:color w:val="333333"/>
          <w:sz w:val="24"/>
          <w:szCs w:val="24"/>
        </w:rPr>
        <w:t>前天接到她的讣文，知道</w:t>
      </w:r>
      <w:r>
        <w:rPr>
          <w:rFonts w:hint="eastAsia" w:ascii="微软雅黑" w:hAnsi="微软雅黑" w:eastAsia="微软雅黑" w:cs="Arial"/>
          <w:color w:val="333333"/>
          <w:sz w:val="24"/>
          <w:szCs w:val="24"/>
        </w:rPr>
        <w:t>她</w:t>
      </w:r>
      <w:r>
        <w:rPr>
          <w:rFonts w:ascii="微软雅黑" w:hAnsi="微软雅黑" w:eastAsia="微软雅黑" w:cs="Arial"/>
          <w:color w:val="333333"/>
          <w:sz w:val="24"/>
          <w:szCs w:val="24"/>
        </w:rPr>
        <w:t>这个人过于聪明。现今接到你的信，知道她因为聪明</w:t>
      </w:r>
      <w:r>
        <w:rPr>
          <w:rFonts w:hint="eastAsia" w:ascii="微软雅黑" w:hAnsi="微软雅黑" w:eastAsia="微软雅黑" w:cs="Arial"/>
          <w:color w:val="333333"/>
          <w:sz w:val="24"/>
          <w:szCs w:val="24"/>
        </w:rPr>
        <w:t>而</w:t>
      </w:r>
      <w:r>
        <w:rPr>
          <w:rFonts w:ascii="微软雅黑" w:hAnsi="微软雅黑" w:eastAsia="微软雅黑" w:cs="Arial"/>
          <w:color w:val="333333"/>
          <w:sz w:val="24"/>
          <w:szCs w:val="24"/>
        </w:rPr>
        <w:t>自己耽误自己</w:t>
      </w:r>
      <w:r>
        <w:rPr>
          <w:rFonts w:hint="eastAsia" w:ascii="微软雅黑" w:hAnsi="微软雅黑" w:eastAsia="微软雅黑" w:cs="Arial"/>
          <w:color w:val="333333"/>
          <w:sz w:val="24"/>
          <w:szCs w:val="24"/>
        </w:rPr>
        <w:t>的地方</w:t>
      </w:r>
      <w:r>
        <w:rPr>
          <w:rFonts w:ascii="微软雅黑" w:hAnsi="微软雅黑" w:eastAsia="微软雅黑" w:cs="Arial"/>
          <w:color w:val="333333"/>
          <w:sz w:val="24"/>
          <w:szCs w:val="24"/>
        </w:rPr>
        <w:t>不浅。她虽然皈依我，实际只见过一次面，所说的话也没有几句。</w:t>
      </w:r>
    </w:p>
    <w:p w14:paraId="7D0EE6AF">
      <w:pPr>
        <w:rPr>
          <w:rFonts w:ascii="微软雅黑" w:hAnsi="微软雅黑" w:eastAsia="微软雅黑" w:cs="Arial"/>
          <w:color w:val="333333"/>
          <w:sz w:val="24"/>
          <w:szCs w:val="24"/>
        </w:rPr>
      </w:pPr>
    </w:p>
    <w:p w14:paraId="43117E9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文钞嘉言录，当不至未见。而徒以大愿于此作功德为事，不以大愿求生西方为事。</w:t>
      </w:r>
    </w:p>
    <w:p w14:paraId="338DE348">
      <w:pPr>
        <w:rPr>
          <w:rFonts w:ascii="微软雅黑" w:hAnsi="微软雅黑" w:eastAsia="微软雅黑" w:cs="Arial"/>
          <w:color w:val="333333"/>
          <w:sz w:val="24"/>
          <w:szCs w:val="24"/>
        </w:rPr>
      </w:pPr>
      <w:r>
        <w:rPr>
          <w:rFonts w:ascii="微软雅黑" w:hAnsi="微软雅黑" w:eastAsia="微软雅黑" w:cs="Arial"/>
          <w:color w:val="333333"/>
          <w:sz w:val="24"/>
          <w:szCs w:val="24"/>
        </w:rPr>
        <w:t>《文钞》、《嘉言录》，应当不至于没有看过。而徒然将大愿发在这些作功德的事务上</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却不</w:t>
      </w:r>
      <w:r>
        <w:rPr>
          <w:rFonts w:hint="eastAsia" w:ascii="微软雅黑" w:hAnsi="微软雅黑" w:eastAsia="微软雅黑" w:cs="Arial"/>
          <w:color w:val="333333"/>
          <w:sz w:val="24"/>
          <w:szCs w:val="24"/>
        </w:rPr>
        <w:t>以</w:t>
      </w:r>
      <w:r>
        <w:rPr>
          <w:rFonts w:ascii="微软雅黑" w:hAnsi="微软雅黑" w:eastAsia="微软雅黑" w:cs="Arial"/>
          <w:color w:val="333333"/>
          <w:sz w:val="24"/>
          <w:szCs w:val="24"/>
        </w:rPr>
        <w:t>大愿求生西方</w:t>
      </w:r>
      <w:r>
        <w:rPr>
          <w:rFonts w:hint="eastAsia" w:ascii="微软雅黑" w:hAnsi="微软雅黑" w:eastAsia="微软雅黑" w:cs="Arial"/>
          <w:color w:val="333333"/>
          <w:sz w:val="24"/>
          <w:szCs w:val="24"/>
        </w:rPr>
        <w:t>为事</w:t>
      </w:r>
      <w:r>
        <w:rPr>
          <w:rFonts w:ascii="微软雅黑" w:hAnsi="微软雅黑" w:eastAsia="微软雅黑" w:cs="Arial"/>
          <w:color w:val="333333"/>
          <w:sz w:val="24"/>
          <w:szCs w:val="24"/>
        </w:rPr>
        <w:t>。</w:t>
      </w:r>
    </w:p>
    <w:p w14:paraId="4963D1A2">
      <w:pPr>
        <w:rPr>
          <w:rFonts w:ascii="微软雅黑" w:hAnsi="微软雅黑" w:eastAsia="微软雅黑" w:cs="Arial"/>
          <w:color w:val="333333"/>
          <w:sz w:val="24"/>
          <w:szCs w:val="24"/>
        </w:rPr>
      </w:pPr>
    </w:p>
    <w:p w14:paraId="01E4368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于命垂终时，已与姊妹同梦佛光银台。不于此时一心求生西方，反发此种植生死根之四大愿。于此可见彼平日绝不以光所说者为志事，由兹遂失往生之好因缘。</w:t>
      </w:r>
    </w:p>
    <w:p w14:paraId="0BE4D158">
      <w:pPr>
        <w:rPr>
          <w:rFonts w:ascii="微软雅黑" w:hAnsi="微软雅黑" w:eastAsia="微软雅黑" w:cs="Arial"/>
          <w:color w:val="333333"/>
          <w:sz w:val="24"/>
          <w:szCs w:val="24"/>
        </w:rPr>
      </w:pPr>
      <w:r>
        <w:rPr>
          <w:rFonts w:ascii="微软雅黑" w:hAnsi="微软雅黑" w:eastAsia="微软雅黑" w:cs="Arial"/>
          <w:color w:val="333333"/>
          <w:sz w:val="24"/>
          <w:szCs w:val="24"/>
        </w:rPr>
        <w:t>在临命终时，已经与姐妹同样梦到佛光银台。不在这个时候，一心求生西方，反而发这</w:t>
      </w:r>
      <w:r>
        <w:rPr>
          <w:rFonts w:hint="eastAsia" w:ascii="微软雅黑" w:hAnsi="微软雅黑" w:eastAsia="微软雅黑" w:cs="Arial"/>
          <w:color w:val="333333"/>
          <w:sz w:val="24"/>
          <w:szCs w:val="24"/>
        </w:rPr>
        <w:t>些</w:t>
      </w:r>
      <w:r>
        <w:rPr>
          <w:rFonts w:ascii="微软雅黑" w:hAnsi="微软雅黑" w:eastAsia="微软雅黑" w:cs="Arial"/>
          <w:color w:val="333333"/>
          <w:sz w:val="24"/>
          <w:szCs w:val="24"/>
        </w:rPr>
        <w:t>种植生死之根的四大愿。由此可见，她平时绝对不将我所说的话作为志事，由此</w:t>
      </w:r>
      <w:r>
        <w:rPr>
          <w:rFonts w:hint="eastAsia" w:ascii="微软雅黑" w:hAnsi="微软雅黑" w:eastAsia="微软雅黑" w:cs="Arial"/>
          <w:color w:val="333333"/>
          <w:sz w:val="24"/>
          <w:szCs w:val="24"/>
        </w:rPr>
        <w:t>就</w:t>
      </w:r>
      <w:r>
        <w:rPr>
          <w:rFonts w:ascii="微软雅黑" w:hAnsi="微软雅黑" w:eastAsia="微软雅黑" w:cs="Arial"/>
          <w:color w:val="333333"/>
          <w:sz w:val="24"/>
          <w:szCs w:val="24"/>
        </w:rPr>
        <w:t>失去</w:t>
      </w:r>
      <w:r>
        <w:rPr>
          <w:rFonts w:hint="eastAsia" w:ascii="微软雅黑" w:hAnsi="微软雅黑" w:eastAsia="微软雅黑" w:cs="Arial"/>
          <w:color w:val="333333"/>
          <w:sz w:val="24"/>
          <w:szCs w:val="24"/>
        </w:rPr>
        <w:t>了</w:t>
      </w:r>
      <w:r>
        <w:rPr>
          <w:rFonts w:ascii="微软雅黑" w:hAnsi="微软雅黑" w:eastAsia="微软雅黑" w:cs="Arial"/>
          <w:color w:val="333333"/>
          <w:sz w:val="24"/>
          <w:szCs w:val="24"/>
        </w:rPr>
        <w:t>往生的大好因缘。</w:t>
      </w:r>
    </w:p>
    <w:p w14:paraId="1A91DB32">
      <w:pPr>
        <w:rPr>
          <w:rFonts w:ascii="微软雅黑" w:hAnsi="微软雅黑" w:eastAsia="微软雅黑" w:cs="Arial"/>
          <w:color w:val="333333"/>
          <w:sz w:val="24"/>
          <w:szCs w:val="24"/>
        </w:rPr>
      </w:pPr>
    </w:p>
    <w:p w14:paraId="271A4B1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而蒙菩萨加被而愈，及至恶梦现而病随发，幸临终尚有助念诸人。而由此深植生死根之愿，致犹不能得往生之征兆，为可叹也。</w:t>
      </w:r>
    </w:p>
    <w:p w14:paraId="5F768D11">
      <w:pPr>
        <w:rPr>
          <w:rFonts w:ascii="微软雅黑" w:hAnsi="微软雅黑" w:eastAsia="微软雅黑" w:cs="Arial"/>
          <w:color w:val="333333"/>
          <w:sz w:val="24"/>
          <w:szCs w:val="24"/>
        </w:rPr>
      </w:pPr>
      <w:r>
        <w:rPr>
          <w:rFonts w:ascii="微软雅黑" w:hAnsi="微软雅黑" w:eastAsia="微软雅黑" w:cs="Arial"/>
          <w:color w:val="333333"/>
          <w:sz w:val="24"/>
          <w:szCs w:val="24"/>
        </w:rPr>
        <w:t>而后承蒙菩萨加被</w:t>
      </w:r>
      <w:r>
        <w:rPr>
          <w:rFonts w:hint="eastAsia" w:ascii="微软雅黑" w:hAnsi="微软雅黑" w:eastAsia="微软雅黑" w:cs="Arial"/>
          <w:color w:val="333333"/>
          <w:sz w:val="24"/>
          <w:szCs w:val="24"/>
        </w:rPr>
        <w:t>而</w:t>
      </w:r>
      <w:r>
        <w:rPr>
          <w:rFonts w:ascii="微软雅黑" w:hAnsi="微软雅黑" w:eastAsia="微软雅黑" w:cs="Arial"/>
          <w:color w:val="333333"/>
          <w:sz w:val="24"/>
          <w:szCs w:val="24"/>
        </w:rPr>
        <w:t>病愈，</w:t>
      </w:r>
      <w:r>
        <w:rPr>
          <w:rFonts w:hint="eastAsia" w:ascii="微软雅黑" w:hAnsi="微软雅黑" w:eastAsia="微软雅黑" w:cs="Arial"/>
          <w:color w:val="333333"/>
          <w:sz w:val="24"/>
          <w:szCs w:val="24"/>
        </w:rPr>
        <w:t>（之后）等到</w:t>
      </w:r>
      <w:r>
        <w:rPr>
          <w:rFonts w:ascii="微软雅黑" w:hAnsi="微软雅黑" w:eastAsia="微软雅黑" w:cs="Arial"/>
          <w:color w:val="333333"/>
          <w:sz w:val="24"/>
          <w:szCs w:val="24"/>
        </w:rPr>
        <w:t>恶梦显现而疾病又</w:t>
      </w:r>
      <w:r>
        <w:rPr>
          <w:rFonts w:hint="eastAsia" w:ascii="微软雅黑" w:hAnsi="微软雅黑" w:eastAsia="微软雅黑" w:cs="Arial"/>
          <w:color w:val="333333"/>
          <w:sz w:val="24"/>
          <w:szCs w:val="24"/>
        </w:rPr>
        <w:t>随之</w:t>
      </w:r>
      <w:r>
        <w:rPr>
          <w:rFonts w:ascii="微软雅黑" w:hAnsi="微软雅黑" w:eastAsia="微软雅黑" w:cs="Arial"/>
          <w:color w:val="333333"/>
          <w:sz w:val="24"/>
          <w:szCs w:val="24"/>
        </w:rPr>
        <w:t>发作</w:t>
      </w:r>
      <w:r>
        <w:rPr>
          <w:rFonts w:hint="eastAsia" w:ascii="微软雅黑" w:hAnsi="微软雅黑" w:eastAsia="微软雅黑" w:cs="Arial"/>
          <w:color w:val="333333"/>
          <w:sz w:val="24"/>
          <w:szCs w:val="24"/>
        </w:rPr>
        <w:t>时</w:t>
      </w:r>
      <w:r>
        <w:rPr>
          <w:rFonts w:ascii="微软雅黑" w:hAnsi="微软雅黑" w:eastAsia="微软雅黑" w:cs="Arial"/>
          <w:color w:val="333333"/>
          <w:sz w:val="24"/>
          <w:szCs w:val="24"/>
        </w:rPr>
        <w:t>，幸好临终还有</w:t>
      </w:r>
      <w:r>
        <w:rPr>
          <w:rFonts w:hint="eastAsia" w:ascii="微软雅黑" w:hAnsi="微软雅黑" w:eastAsia="微软雅黑" w:cs="Arial"/>
          <w:color w:val="333333"/>
          <w:sz w:val="24"/>
          <w:szCs w:val="24"/>
        </w:rPr>
        <w:t>为她</w:t>
      </w:r>
      <w:r>
        <w:rPr>
          <w:rFonts w:ascii="微软雅黑" w:hAnsi="微软雅黑" w:eastAsia="微软雅黑" w:cs="Arial"/>
          <w:color w:val="333333"/>
          <w:sz w:val="24"/>
          <w:szCs w:val="24"/>
        </w:rPr>
        <w:t>助念的这些人。</w:t>
      </w:r>
      <w:r>
        <w:rPr>
          <w:rFonts w:hint="eastAsia" w:ascii="微软雅黑" w:hAnsi="微软雅黑" w:eastAsia="微软雅黑" w:cs="Arial"/>
          <w:color w:val="333333"/>
          <w:sz w:val="24"/>
          <w:szCs w:val="24"/>
        </w:rPr>
        <w:t>然</w:t>
      </w:r>
      <w:r>
        <w:rPr>
          <w:rFonts w:ascii="微软雅黑" w:hAnsi="微软雅黑" w:eastAsia="微软雅黑" w:cs="Arial"/>
          <w:color w:val="333333"/>
          <w:sz w:val="24"/>
          <w:szCs w:val="24"/>
        </w:rPr>
        <w:t>而由于这</w:t>
      </w:r>
      <w:r>
        <w:rPr>
          <w:rFonts w:hint="eastAsia" w:ascii="微软雅黑" w:hAnsi="微软雅黑" w:eastAsia="微软雅黑" w:cs="Arial"/>
          <w:color w:val="333333"/>
          <w:sz w:val="24"/>
          <w:szCs w:val="24"/>
        </w:rPr>
        <w:t>些</w:t>
      </w:r>
      <w:r>
        <w:rPr>
          <w:rFonts w:ascii="微软雅黑" w:hAnsi="微软雅黑" w:eastAsia="微软雅黑" w:cs="Arial"/>
          <w:color w:val="333333"/>
          <w:sz w:val="24"/>
          <w:szCs w:val="24"/>
        </w:rPr>
        <w:t>深植生死之根的大愿，</w:t>
      </w:r>
      <w:r>
        <w:rPr>
          <w:rFonts w:hint="eastAsia" w:ascii="微软雅黑" w:hAnsi="微软雅黑" w:eastAsia="微软雅黑" w:cs="Arial"/>
          <w:color w:val="333333"/>
          <w:sz w:val="24"/>
          <w:szCs w:val="24"/>
        </w:rPr>
        <w:t>以致未</w:t>
      </w:r>
      <w:r>
        <w:rPr>
          <w:rFonts w:ascii="微软雅黑" w:hAnsi="微软雅黑" w:eastAsia="微软雅黑" w:cs="Arial"/>
          <w:color w:val="333333"/>
          <w:sz w:val="24"/>
          <w:szCs w:val="24"/>
        </w:rPr>
        <w:t>能得到往生西方的征兆，实在可叹。</w:t>
      </w:r>
    </w:p>
    <w:p w14:paraId="19707347">
      <w:pPr>
        <w:rPr>
          <w:rFonts w:ascii="微软雅黑" w:hAnsi="微软雅黑" w:eastAsia="微软雅黑" w:cs="Arial"/>
          <w:color w:val="333333"/>
          <w:sz w:val="24"/>
          <w:szCs w:val="24"/>
        </w:rPr>
      </w:pPr>
    </w:p>
    <w:p w14:paraId="3355D09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胸部后冷，乃生人道之验。汝谓现身说法，彼岂是此身分。然能因彼之不能力求西方以自误，大家遂引以为戒，决志求生。则其利益，亦不让现身说法矣。</w:t>
      </w:r>
    </w:p>
    <w:p w14:paraId="63BA3E5D">
      <w:pPr>
        <w:rPr>
          <w:rFonts w:ascii="微软雅黑" w:hAnsi="微软雅黑" w:eastAsia="微软雅黑" w:cs="Arial"/>
          <w:color w:val="333333"/>
          <w:sz w:val="24"/>
          <w:szCs w:val="24"/>
        </w:rPr>
      </w:pPr>
      <w:r>
        <w:rPr>
          <w:rFonts w:ascii="微软雅黑" w:hAnsi="微软雅黑" w:eastAsia="微软雅黑" w:cs="Arial"/>
          <w:color w:val="333333"/>
          <w:sz w:val="24"/>
          <w:szCs w:val="24"/>
        </w:rPr>
        <w:t>胸部最后冷，是投生人道的</w:t>
      </w:r>
      <w:r>
        <w:rPr>
          <w:rFonts w:hint="eastAsia" w:ascii="微软雅黑" w:hAnsi="微软雅黑" w:eastAsia="微软雅黑" w:cs="Arial"/>
          <w:color w:val="333333"/>
          <w:sz w:val="24"/>
          <w:szCs w:val="24"/>
        </w:rPr>
        <w:t>征兆</w:t>
      </w:r>
      <w:r>
        <w:rPr>
          <w:rFonts w:ascii="微软雅黑" w:hAnsi="微软雅黑" w:eastAsia="微软雅黑" w:cs="Arial"/>
          <w:color w:val="333333"/>
          <w:sz w:val="24"/>
          <w:szCs w:val="24"/>
        </w:rPr>
        <w:t>。你说她是现身说法，她哪里是这种身分</w:t>
      </w:r>
      <w:r>
        <w:rPr>
          <w:rFonts w:ascii="微软雅黑" w:hAnsi="微软雅黑" w:eastAsia="微软雅黑" w:cs="Arial"/>
          <w:color w:val="808080"/>
          <w:sz w:val="24"/>
          <w:szCs w:val="24"/>
        </w:rPr>
        <w:t xml:space="preserve">(指菩萨) </w:t>
      </w:r>
      <w:r>
        <w:rPr>
          <w:rFonts w:ascii="微软雅黑" w:hAnsi="微软雅黑" w:eastAsia="微软雅黑" w:cs="Arial"/>
          <w:color w:val="333333"/>
          <w:sz w:val="24"/>
          <w:szCs w:val="24"/>
        </w:rPr>
        <w:t>。然而能够因为她不能努力求生西方</w:t>
      </w:r>
      <w:r>
        <w:rPr>
          <w:rFonts w:hint="eastAsia" w:ascii="微软雅黑" w:hAnsi="微软雅黑" w:eastAsia="微软雅黑" w:cs="Arial"/>
          <w:color w:val="333333"/>
          <w:sz w:val="24"/>
          <w:szCs w:val="24"/>
        </w:rPr>
        <w:t>以致</w:t>
      </w:r>
      <w:r>
        <w:rPr>
          <w:rFonts w:ascii="微软雅黑" w:hAnsi="微软雅黑" w:eastAsia="微软雅黑" w:cs="Arial"/>
          <w:color w:val="333333"/>
          <w:sz w:val="24"/>
          <w:szCs w:val="24"/>
        </w:rPr>
        <w:t>自己耽误</w:t>
      </w:r>
      <w:r>
        <w:rPr>
          <w:rFonts w:hint="eastAsia" w:ascii="微软雅黑" w:hAnsi="微软雅黑" w:eastAsia="微软雅黑" w:cs="Arial"/>
          <w:color w:val="333333"/>
          <w:sz w:val="24"/>
          <w:szCs w:val="24"/>
        </w:rPr>
        <w:t>了</w:t>
      </w:r>
      <w:r>
        <w:rPr>
          <w:rFonts w:ascii="微软雅黑" w:hAnsi="微软雅黑" w:eastAsia="微软雅黑" w:cs="Arial"/>
          <w:color w:val="333333"/>
          <w:sz w:val="24"/>
          <w:szCs w:val="24"/>
        </w:rPr>
        <w:t>自己，大家于是引以为戒，决心求生西方。那么这个利益，也不亚于现身说法了。</w:t>
      </w:r>
    </w:p>
    <w:p w14:paraId="3526C542">
      <w:pPr>
        <w:rPr>
          <w:rFonts w:ascii="微软雅黑" w:hAnsi="微软雅黑" w:eastAsia="微软雅黑" w:cs="Arial"/>
          <w:color w:val="333333"/>
          <w:sz w:val="24"/>
          <w:szCs w:val="24"/>
        </w:rPr>
      </w:pPr>
    </w:p>
    <w:p w14:paraId="7383FD6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至于追悼会，乃涤庵兄妹之情，按理所不应作。但以念佛求得往生为事。至于念经拜忏做水陆，光绝不肯一语提倡。以难得如法，只张罗场面而已。</w:t>
      </w:r>
    </w:p>
    <w:p w14:paraId="477F8BE0">
      <w:pPr>
        <w:rPr>
          <w:rFonts w:ascii="微软雅黑" w:hAnsi="微软雅黑" w:eastAsia="微软雅黑" w:cs="Arial"/>
          <w:color w:val="333333"/>
          <w:sz w:val="24"/>
          <w:szCs w:val="24"/>
        </w:rPr>
      </w:pPr>
      <w:r>
        <w:rPr>
          <w:rFonts w:ascii="微软雅黑" w:hAnsi="微软雅黑" w:eastAsia="微软雅黑" w:cs="Arial"/>
          <w:color w:val="333333"/>
          <w:sz w:val="24"/>
          <w:szCs w:val="24"/>
        </w:rPr>
        <w:t>至于开追悼会，</w:t>
      </w:r>
      <w:r>
        <w:rPr>
          <w:rFonts w:hint="eastAsia" w:ascii="微软雅黑" w:hAnsi="微软雅黑" w:eastAsia="微软雅黑" w:cs="Arial"/>
          <w:color w:val="333333"/>
          <w:sz w:val="24"/>
          <w:szCs w:val="24"/>
        </w:rPr>
        <w:t>这是</w:t>
      </w:r>
      <w:r>
        <w:rPr>
          <w:rFonts w:ascii="微软雅黑" w:hAnsi="微软雅黑" w:eastAsia="微软雅黑" w:cs="Arial"/>
          <w:color w:val="333333"/>
          <w:sz w:val="24"/>
          <w:szCs w:val="24"/>
        </w:rPr>
        <w:t>林涤庵的兄妹之情，按理不应该作。只以念佛求得往生为事务。至于念经、拜忏、做水陆，我绝不肯说一句提倡的话。因为很难如法，只是张罗场面而已。</w:t>
      </w:r>
    </w:p>
    <w:p w14:paraId="2C645906">
      <w:pPr>
        <w:rPr>
          <w:rFonts w:ascii="微软雅黑" w:hAnsi="微软雅黑" w:eastAsia="微软雅黑" w:cs="Arial"/>
          <w:color w:val="333333"/>
          <w:sz w:val="24"/>
          <w:szCs w:val="24"/>
        </w:rPr>
      </w:pPr>
    </w:p>
    <w:p w14:paraId="4EA9AE2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所言一函遍复，实于在家人家，有绝大之关系。而要数十张，何得言及印费寄费。如此说话，直是以光作市井商人看。若数千张，则可作此说耳。或十字是千字之讹。</w:t>
      </w:r>
    </w:p>
    <w:p w14:paraId="195E551B">
      <w:pPr>
        <w:rPr>
          <w:rFonts w:ascii="微软雅黑" w:hAnsi="微软雅黑" w:eastAsia="微软雅黑" w:cs="Arial"/>
          <w:color w:val="333333"/>
          <w:sz w:val="24"/>
          <w:szCs w:val="24"/>
        </w:rPr>
      </w:pPr>
      <w:r>
        <w:rPr>
          <w:rFonts w:ascii="微软雅黑" w:hAnsi="微软雅黑" w:eastAsia="微软雅黑" w:cs="Arial"/>
          <w:color w:val="333333"/>
          <w:sz w:val="24"/>
          <w:szCs w:val="24"/>
        </w:rPr>
        <w:t>所说的《一函遍复》，实在对于在家人，有</w:t>
      </w:r>
      <w:r>
        <w:rPr>
          <w:rFonts w:hint="eastAsia" w:ascii="微软雅黑" w:hAnsi="微软雅黑" w:eastAsia="微软雅黑" w:cs="Arial"/>
          <w:color w:val="333333"/>
          <w:sz w:val="24"/>
          <w:szCs w:val="24"/>
        </w:rPr>
        <w:t>非常</w:t>
      </w:r>
      <w:r>
        <w:rPr>
          <w:rFonts w:ascii="微软雅黑" w:hAnsi="微软雅黑" w:eastAsia="微软雅黑" w:cs="Arial"/>
          <w:color w:val="333333"/>
          <w:sz w:val="24"/>
          <w:szCs w:val="24"/>
        </w:rPr>
        <w:t>大的关系。你要几十张，怎么</w:t>
      </w:r>
      <w:r>
        <w:rPr>
          <w:rFonts w:hint="eastAsia" w:ascii="微软雅黑" w:hAnsi="微软雅黑" w:eastAsia="微软雅黑" w:cs="Arial"/>
          <w:color w:val="333333"/>
          <w:sz w:val="24"/>
          <w:szCs w:val="24"/>
        </w:rPr>
        <w:t>能</w:t>
      </w:r>
      <w:r>
        <w:rPr>
          <w:rFonts w:ascii="微软雅黑" w:hAnsi="微软雅黑" w:eastAsia="微软雅黑" w:cs="Arial"/>
          <w:color w:val="333333"/>
          <w:sz w:val="24"/>
          <w:szCs w:val="24"/>
        </w:rPr>
        <w:t>说到印费、邮寄费。这样讲话，简直就是将我当作市井商人看待。如果是几千张，</w:t>
      </w:r>
      <w:r>
        <w:rPr>
          <w:rFonts w:hint="eastAsia" w:ascii="微软雅黑" w:hAnsi="微软雅黑" w:eastAsia="微软雅黑" w:cs="Arial"/>
          <w:color w:val="333333"/>
          <w:sz w:val="24"/>
          <w:szCs w:val="24"/>
        </w:rPr>
        <w:t>则</w:t>
      </w:r>
      <w:r>
        <w:rPr>
          <w:rFonts w:ascii="微软雅黑" w:hAnsi="微软雅黑" w:eastAsia="微软雅黑" w:cs="Arial"/>
          <w:color w:val="333333"/>
          <w:sz w:val="24"/>
          <w:szCs w:val="24"/>
        </w:rPr>
        <w:t>可</w:t>
      </w:r>
      <w:r>
        <w:rPr>
          <w:rFonts w:hint="eastAsia" w:ascii="微软雅黑" w:hAnsi="微软雅黑" w:eastAsia="微软雅黑" w:cs="Arial"/>
          <w:color w:val="333333"/>
          <w:sz w:val="24"/>
          <w:szCs w:val="24"/>
        </w:rPr>
        <w:t>谈及</w:t>
      </w:r>
      <w:r>
        <w:rPr>
          <w:rFonts w:ascii="微软雅黑" w:hAnsi="微软雅黑" w:eastAsia="微软雅黑" w:cs="Arial"/>
          <w:color w:val="333333"/>
          <w:sz w:val="24"/>
          <w:szCs w:val="24"/>
        </w:rPr>
        <w:t>印费、邮费。或</w:t>
      </w:r>
      <w:r>
        <w:rPr>
          <w:rFonts w:hint="eastAsia" w:ascii="微软雅黑" w:hAnsi="微软雅黑" w:eastAsia="微软雅黑" w:cs="Arial"/>
          <w:color w:val="333333"/>
          <w:sz w:val="24"/>
          <w:szCs w:val="24"/>
        </w:rPr>
        <w:t>许</w:t>
      </w:r>
      <w:r>
        <w:rPr>
          <w:rFonts w:ascii="微软雅黑" w:hAnsi="微软雅黑" w:eastAsia="微软雅黑" w:cs="Arial"/>
          <w:color w:val="333333"/>
          <w:sz w:val="24"/>
          <w:szCs w:val="24"/>
        </w:rPr>
        <w:t>“十”字是“千”字的</w:t>
      </w:r>
      <w:r>
        <w:rPr>
          <w:rFonts w:hint="eastAsia" w:ascii="微软雅黑" w:hAnsi="微软雅黑" w:eastAsia="微软雅黑" w:cs="Arial"/>
          <w:color w:val="333333"/>
          <w:sz w:val="24"/>
          <w:szCs w:val="24"/>
        </w:rPr>
        <w:t>错</w:t>
      </w:r>
      <w:r>
        <w:rPr>
          <w:rFonts w:ascii="微软雅黑" w:hAnsi="微软雅黑" w:eastAsia="微软雅黑" w:cs="Arial"/>
          <w:color w:val="333333"/>
          <w:sz w:val="24"/>
          <w:szCs w:val="24"/>
        </w:rPr>
        <w:t>误？</w:t>
      </w:r>
    </w:p>
    <w:p w14:paraId="7018B2E1">
      <w:pPr>
        <w:rPr>
          <w:rFonts w:ascii="微软雅黑" w:hAnsi="微软雅黑" w:eastAsia="微软雅黑" w:cs="Arial"/>
          <w:color w:val="333333"/>
          <w:sz w:val="24"/>
          <w:szCs w:val="24"/>
        </w:rPr>
      </w:pPr>
    </w:p>
    <w:p w14:paraId="138A5B7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今令寄一包，只四百八十张，代为结缘。果是千字讹作十，当函示以便令国光再印。</w:t>
      </w:r>
    </w:p>
    <w:p w14:paraId="58BC67C1">
      <w:pPr>
        <w:rPr>
          <w:rFonts w:ascii="微软雅黑" w:hAnsi="微软雅黑" w:eastAsia="微软雅黑" w:cs="Arial"/>
          <w:color w:val="333333"/>
          <w:sz w:val="24"/>
          <w:szCs w:val="24"/>
        </w:rPr>
      </w:pPr>
      <w:r>
        <w:rPr>
          <w:rFonts w:ascii="微软雅黑" w:hAnsi="微软雅黑" w:eastAsia="微软雅黑" w:cs="Arial"/>
          <w:color w:val="333333"/>
          <w:sz w:val="24"/>
          <w:szCs w:val="24"/>
        </w:rPr>
        <w:t>现今令人寄一包，只有四百八十张，代为结缘。果真是“千”字讹误成“十”字，应当写信告诉我，以便令上海国光书局再印。</w:t>
      </w:r>
    </w:p>
    <w:p w14:paraId="76EB2089">
      <w:pPr>
        <w:rPr>
          <w:rFonts w:ascii="微软雅黑" w:hAnsi="微软雅黑" w:eastAsia="微软雅黑" w:cs="Arial"/>
          <w:color w:val="333333"/>
          <w:sz w:val="24"/>
          <w:szCs w:val="24"/>
        </w:rPr>
      </w:pPr>
    </w:p>
    <w:p w14:paraId="55CED9F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去年初次印四万，洋八十圆，共印二次，今年当不至涨价。此篇附于佛学救劫编中，西方公据之后，初机先导中。以期永远传布耳。</w:t>
      </w:r>
    </w:p>
    <w:p w14:paraId="1689513F">
      <w:pPr>
        <w:rPr>
          <w:rFonts w:ascii="微软雅黑" w:hAnsi="微软雅黑" w:eastAsia="微软雅黑" w:cs="Arial"/>
          <w:color w:val="FF0000"/>
          <w:sz w:val="24"/>
          <w:szCs w:val="24"/>
        </w:rPr>
      </w:pPr>
      <w:r>
        <w:rPr>
          <w:rFonts w:ascii="微软雅黑" w:hAnsi="微软雅黑" w:eastAsia="微软雅黑" w:cs="Arial"/>
          <w:color w:val="333333"/>
          <w:sz w:val="24"/>
          <w:szCs w:val="24"/>
        </w:rPr>
        <w:t>去年，初次印</w:t>
      </w:r>
      <w:r>
        <w:rPr>
          <w:rFonts w:hint="eastAsia" w:ascii="微软雅黑" w:hAnsi="微软雅黑" w:eastAsia="微软雅黑" w:cs="Arial"/>
          <w:color w:val="333333"/>
          <w:sz w:val="24"/>
          <w:szCs w:val="24"/>
        </w:rPr>
        <w:t>了</w:t>
      </w:r>
      <w:r>
        <w:rPr>
          <w:rFonts w:ascii="微软雅黑" w:hAnsi="微软雅黑" w:eastAsia="微软雅黑" w:cs="Arial"/>
          <w:color w:val="333333"/>
          <w:sz w:val="24"/>
          <w:szCs w:val="24"/>
        </w:rPr>
        <w:t>四万张，八十洋圆，一共印了二次，今年应当不至于涨价。这一篇文稿附在《佛学救劫编》中，《西方公据》之后，《初机先导》中。以期永远传播流布。</w:t>
      </w:r>
    </w:p>
    <w:p w14:paraId="03B7551F">
      <w:pPr>
        <w:rPr>
          <w:rFonts w:ascii="微软雅黑" w:hAnsi="微软雅黑" w:eastAsia="微软雅黑" w:cs="Arial"/>
          <w:color w:val="FF0000"/>
          <w:sz w:val="24"/>
          <w:szCs w:val="24"/>
        </w:rPr>
      </w:pPr>
    </w:p>
    <w:p w14:paraId="3D8A778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佛学救劫编下册，普贤行愿品浅注二五页十一行上，脱去如今世尊毗卢遮那八个字。此系许止净依辑要疏所著，未曾取经校对，光为排印时，亦未对，故有此错误。</w:t>
      </w:r>
    </w:p>
    <w:p w14:paraId="784A26CE">
      <w:pPr>
        <w:rPr>
          <w:rFonts w:ascii="微软雅黑" w:hAnsi="微软雅黑" w:eastAsia="微软雅黑" w:cs="Arial"/>
          <w:color w:val="FF0000"/>
          <w:sz w:val="24"/>
          <w:szCs w:val="24"/>
        </w:rPr>
      </w:pPr>
      <w:r>
        <w:rPr>
          <w:rFonts w:ascii="微软雅黑" w:hAnsi="微软雅黑" w:eastAsia="微软雅黑" w:cs="Arial"/>
          <w:color w:val="333333"/>
          <w:sz w:val="24"/>
          <w:szCs w:val="24"/>
        </w:rPr>
        <w:t>《佛学救劫编》下册，《普贤行愿品浅注》二五页十一行上面，脱漏了“如今世尊毗卢遮那”八个字。这是许止净依</w:t>
      </w:r>
      <w:r>
        <w:rPr>
          <w:rFonts w:hint="eastAsia" w:ascii="微软雅黑" w:hAnsi="微软雅黑" w:eastAsia="微软雅黑" w:cs="Arial"/>
          <w:color w:val="333333"/>
          <w:sz w:val="24"/>
          <w:szCs w:val="24"/>
        </w:rPr>
        <w:t>据</w:t>
      </w:r>
      <w:r>
        <w:rPr>
          <w:rFonts w:ascii="微软雅黑" w:hAnsi="微软雅黑" w:eastAsia="微软雅黑" w:cs="Arial"/>
          <w:color w:val="333333"/>
          <w:sz w:val="24"/>
          <w:szCs w:val="24"/>
        </w:rPr>
        <w:t>《普贤行愿品辑要疏》所著，没有取经文</w:t>
      </w:r>
      <w:r>
        <w:rPr>
          <w:rFonts w:hint="eastAsia" w:ascii="微软雅黑" w:hAnsi="微软雅黑" w:eastAsia="微软雅黑" w:cs="Arial"/>
          <w:color w:val="333333"/>
          <w:sz w:val="24"/>
          <w:szCs w:val="24"/>
        </w:rPr>
        <w:t>进行</w:t>
      </w:r>
      <w:r>
        <w:rPr>
          <w:rFonts w:ascii="微软雅黑" w:hAnsi="微软雅黑" w:eastAsia="微软雅黑" w:cs="Arial"/>
          <w:color w:val="333333"/>
          <w:sz w:val="24"/>
          <w:szCs w:val="24"/>
        </w:rPr>
        <w:t>校对，我在排印的时候，也没有校对，所以有这个错误。</w:t>
      </w:r>
    </w:p>
    <w:p w14:paraId="1EEC505E">
      <w:pPr>
        <w:rPr>
          <w:rFonts w:ascii="微软雅黑" w:hAnsi="微软雅黑" w:eastAsia="微软雅黑" w:cs="Arial"/>
          <w:color w:val="FF0000"/>
          <w:sz w:val="24"/>
          <w:szCs w:val="24"/>
        </w:rPr>
      </w:pPr>
    </w:p>
    <w:p w14:paraId="42D57FA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及知，因取佛学书局所排之辑要疏看，则知系谛公一时忽略，以致一误而成数万误也。是知越大通家，越要细心。已令另排此一页板，亦令佛学书局另排此页。</w:t>
      </w:r>
    </w:p>
    <w:p w14:paraId="75A622AD">
      <w:pPr>
        <w:rPr>
          <w:rFonts w:ascii="微软雅黑" w:hAnsi="微软雅黑" w:eastAsia="微软雅黑" w:cs="Arial"/>
          <w:color w:val="333333"/>
          <w:sz w:val="24"/>
          <w:szCs w:val="24"/>
        </w:rPr>
      </w:pPr>
      <w:r>
        <w:rPr>
          <w:rFonts w:ascii="微软雅黑" w:hAnsi="微软雅黑" w:eastAsia="微软雅黑" w:cs="Arial"/>
          <w:color w:val="333333"/>
          <w:sz w:val="24"/>
          <w:szCs w:val="24"/>
        </w:rPr>
        <w:t>等到知道的时候，</w:t>
      </w:r>
      <w:r>
        <w:rPr>
          <w:rFonts w:hint="eastAsia" w:ascii="微软雅黑" w:hAnsi="微软雅黑" w:eastAsia="微软雅黑" w:cs="Arial"/>
          <w:color w:val="333333"/>
          <w:sz w:val="24"/>
          <w:szCs w:val="24"/>
        </w:rPr>
        <w:t>因而</w:t>
      </w:r>
      <w:r>
        <w:rPr>
          <w:rFonts w:ascii="微软雅黑" w:hAnsi="微软雅黑" w:eastAsia="微软雅黑" w:cs="Arial"/>
          <w:color w:val="333333"/>
          <w:sz w:val="24"/>
          <w:szCs w:val="24"/>
        </w:rPr>
        <w:t>取</w:t>
      </w:r>
      <w:r>
        <w:rPr>
          <w:rFonts w:hint="eastAsia" w:ascii="微软雅黑" w:hAnsi="微软雅黑" w:eastAsia="微软雅黑" w:cs="Arial"/>
          <w:color w:val="333333"/>
          <w:sz w:val="24"/>
          <w:szCs w:val="24"/>
        </w:rPr>
        <w:t>来</w:t>
      </w:r>
      <w:r>
        <w:rPr>
          <w:rFonts w:ascii="微软雅黑" w:hAnsi="微软雅黑" w:eastAsia="微软雅黑" w:cs="Arial"/>
          <w:color w:val="333333"/>
          <w:sz w:val="24"/>
          <w:szCs w:val="24"/>
        </w:rPr>
        <w:t>佛学书局所排的《普贤行愿品辑要疏》</w:t>
      </w:r>
      <w:r>
        <w:rPr>
          <w:rFonts w:hint="eastAsia" w:ascii="微软雅黑" w:hAnsi="微软雅黑" w:eastAsia="微软雅黑" w:cs="Arial"/>
          <w:color w:val="333333"/>
          <w:sz w:val="24"/>
          <w:szCs w:val="24"/>
        </w:rPr>
        <w:t>查</w:t>
      </w:r>
      <w:r>
        <w:rPr>
          <w:rFonts w:ascii="微软雅黑" w:hAnsi="微软雅黑" w:eastAsia="微软雅黑" w:cs="Arial"/>
          <w:color w:val="333333"/>
          <w:sz w:val="24"/>
          <w:szCs w:val="24"/>
        </w:rPr>
        <w:t>看，才知道这是谛闲法师一时疏忽，以致一</w:t>
      </w:r>
      <w:r>
        <w:rPr>
          <w:rFonts w:hint="eastAsia" w:ascii="微软雅黑" w:hAnsi="微软雅黑" w:eastAsia="微软雅黑" w:cs="Arial"/>
          <w:color w:val="333333"/>
          <w:sz w:val="24"/>
          <w:szCs w:val="24"/>
        </w:rPr>
        <w:t>个</w:t>
      </w:r>
      <w:r>
        <w:rPr>
          <w:rFonts w:ascii="微软雅黑" w:hAnsi="微软雅黑" w:eastAsia="微软雅黑" w:cs="Arial"/>
          <w:color w:val="333333"/>
          <w:sz w:val="24"/>
          <w:szCs w:val="24"/>
        </w:rPr>
        <w:t>错误而成</w:t>
      </w:r>
      <w:r>
        <w:rPr>
          <w:rFonts w:hint="eastAsia" w:ascii="微软雅黑" w:hAnsi="微软雅黑" w:eastAsia="微软雅黑" w:cs="Arial"/>
          <w:color w:val="333333"/>
          <w:sz w:val="24"/>
          <w:szCs w:val="24"/>
        </w:rPr>
        <w:t>了</w:t>
      </w:r>
      <w:r>
        <w:rPr>
          <w:rFonts w:ascii="微软雅黑" w:hAnsi="微软雅黑" w:eastAsia="微软雅黑" w:cs="Arial"/>
          <w:color w:val="333333"/>
          <w:sz w:val="24"/>
          <w:szCs w:val="24"/>
        </w:rPr>
        <w:t>几万个错误。所以知道越是大通家，越要细心。已经令人另排这一页的板，也令佛学书局另外排印这一页。</w:t>
      </w:r>
    </w:p>
    <w:p w14:paraId="7DB0A31E">
      <w:pPr>
        <w:rPr>
          <w:rFonts w:ascii="微软雅黑" w:hAnsi="微软雅黑" w:eastAsia="微软雅黑" w:cs="Arial"/>
          <w:color w:val="333333"/>
          <w:sz w:val="24"/>
          <w:szCs w:val="24"/>
        </w:rPr>
      </w:pPr>
    </w:p>
    <w:p w14:paraId="32983C0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今将补法说明，祈将寄来之书，补写好。十一行上地步太窄，不便填写，祈写于此页第二行，我皆随学之下。此行只六个字，地步甚宽，补写于此最好。</w:t>
      </w:r>
    </w:p>
    <w:p w14:paraId="29D16836">
      <w:pPr>
        <w:rPr>
          <w:rFonts w:ascii="微软雅黑" w:hAnsi="微软雅黑" w:eastAsia="微软雅黑" w:cs="Arial"/>
          <w:color w:val="333333"/>
          <w:sz w:val="24"/>
          <w:szCs w:val="24"/>
        </w:rPr>
      </w:pPr>
      <w:r>
        <w:rPr>
          <w:rFonts w:ascii="微软雅黑" w:hAnsi="微软雅黑" w:eastAsia="微软雅黑" w:cs="Arial"/>
          <w:color w:val="333333"/>
          <w:sz w:val="24"/>
          <w:szCs w:val="24"/>
        </w:rPr>
        <w:t>现今将补写的方法说明，请将寄来的书，补写好。十一行上面的地方太窄，不方便补写，请补写在这一页的第二行，“我皆随学”之下。这一行只有六个字，地方很宽，补写在这个地方最好。</w:t>
      </w:r>
    </w:p>
    <w:p w14:paraId="161AAA2E">
      <w:pPr>
        <w:rPr>
          <w:rFonts w:ascii="微软雅黑" w:hAnsi="微软雅黑" w:eastAsia="微软雅黑" w:cs="Arial"/>
          <w:color w:val="FF0000"/>
          <w:sz w:val="24"/>
          <w:szCs w:val="24"/>
        </w:rPr>
      </w:pPr>
    </w:p>
    <w:p w14:paraId="529C229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另排之板，仍在十一行上。若有此书，亦为补足。佛学半月刊，亦令登之。因此书以二千零一二百部，归佛学书局领去结缘也。</w:t>
      </w:r>
    </w:p>
    <w:p w14:paraId="1139578C">
      <w:pPr>
        <w:rPr>
          <w:rFonts w:ascii="微软雅黑" w:hAnsi="微软雅黑" w:eastAsia="微软雅黑" w:cs="Arial"/>
          <w:color w:val="FF0000"/>
          <w:sz w:val="24"/>
          <w:szCs w:val="24"/>
        </w:rPr>
      </w:pPr>
      <w:r>
        <w:rPr>
          <w:rFonts w:ascii="微软雅黑" w:hAnsi="微软雅黑" w:eastAsia="微软雅黑" w:cs="Arial"/>
          <w:color w:val="333333"/>
          <w:sz w:val="24"/>
          <w:szCs w:val="24"/>
        </w:rPr>
        <w:t>另排的板，仍然在十一行上面。如果有这本书</w:t>
      </w:r>
      <w:r>
        <w:rPr>
          <w:rFonts w:ascii="微软雅黑" w:hAnsi="微软雅黑" w:eastAsia="微软雅黑" w:cs="Arial"/>
          <w:color w:val="808080"/>
          <w:sz w:val="24"/>
          <w:szCs w:val="24"/>
        </w:rPr>
        <w:t>（《普贤行愿品辑要疏》）</w:t>
      </w:r>
      <w:r>
        <w:rPr>
          <w:rFonts w:ascii="微软雅黑" w:hAnsi="微软雅黑" w:eastAsia="微软雅黑" w:cs="Arial"/>
          <w:color w:val="333333"/>
          <w:sz w:val="24"/>
          <w:szCs w:val="24"/>
        </w:rPr>
        <w:t>，也请补写上去。《佛学半月刊》上，也令他们刊登脱漏补写的说明。因为这本书有二千零一、二百部，归佛学书局领去结缘。</w:t>
      </w:r>
    </w:p>
    <w:p w14:paraId="08A9A42E">
      <w:pPr>
        <w:rPr>
          <w:rFonts w:ascii="微软雅黑" w:hAnsi="微软雅黑" w:eastAsia="微软雅黑" w:cs="Arial"/>
          <w:color w:val="FF0000"/>
          <w:sz w:val="24"/>
          <w:szCs w:val="24"/>
        </w:rPr>
      </w:pPr>
    </w:p>
    <w:p w14:paraId="698D6CF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现今夏令，疟当发作，今寄一治疟妙方。又十余日前，接达一师书，云汝将往德国游学，来彼处辞行，可有此事否。</w:t>
      </w:r>
    </w:p>
    <w:p w14:paraId="4BE8A463">
      <w:pPr>
        <w:rPr>
          <w:rFonts w:ascii="微软雅黑" w:hAnsi="微软雅黑" w:eastAsia="微软雅黑" w:cs="Arial"/>
          <w:color w:val="333333"/>
          <w:sz w:val="24"/>
          <w:szCs w:val="24"/>
        </w:rPr>
      </w:pPr>
      <w:r>
        <w:rPr>
          <w:rFonts w:ascii="微软雅黑" w:hAnsi="微软雅黑" w:eastAsia="微软雅黑" w:cs="Arial"/>
          <w:color w:val="333333"/>
          <w:sz w:val="24"/>
          <w:szCs w:val="24"/>
        </w:rPr>
        <w:t>今年夏季，疟疾当会发作，现在寄一个治疟疾的妙方给你。</w:t>
      </w:r>
      <w:r>
        <w:rPr>
          <w:rFonts w:hint="eastAsia" w:ascii="微软雅黑" w:hAnsi="微软雅黑" w:eastAsia="微软雅黑" w:cs="Arial"/>
          <w:color w:val="333333"/>
          <w:sz w:val="24"/>
          <w:szCs w:val="24"/>
        </w:rPr>
        <w:t>另外</w:t>
      </w:r>
      <w:r>
        <w:rPr>
          <w:rFonts w:ascii="微软雅黑" w:hAnsi="微软雅黑" w:eastAsia="微软雅黑" w:cs="Arial"/>
          <w:color w:val="333333"/>
          <w:sz w:val="24"/>
          <w:szCs w:val="24"/>
        </w:rPr>
        <w:t>，十多天前，接到达一师的信，说你将要前往德国留学，到他那里辞行，有这件事吗？</w:t>
      </w:r>
    </w:p>
    <w:p w14:paraId="63DB8864">
      <w:pPr>
        <w:rPr>
          <w:rFonts w:ascii="微软雅黑" w:hAnsi="微软雅黑" w:eastAsia="微软雅黑" w:cs="Arial"/>
          <w:color w:val="333333"/>
          <w:sz w:val="24"/>
          <w:szCs w:val="24"/>
        </w:rPr>
      </w:pPr>
    </w:p>
    <w:p w14:paraId="1DF5A7B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人宜知足，但取艺精，不以游学之名，为前途之目的。则不游亦可，游亦无碍。若欲以此取名闻，光颇不以为然。或恐以名自误，亦不得不预为详计也。</w:t>
      </w:r>
    </w:p>
    <w:p w14:paraId="590EB384">
      <w:pPr>
        <w:rPr>
          <w:rFonts w:ascii="微软雅黑" w:hAnsi="微软雅黑" w:eastAsia="微软雅黑" w:cs="Arial"/>
          <w:color w:val="FF0000"/>
          <w:sz w:val="24"/>
          <w:szCs w:val="24"/>
        </w:rPr>
      </w:pPr>
      <w:r>
        <w:rPr>
          <w:rFonts w:ascii="微软雅黑" w:hAnsi="微软雅黑" w:eastAsia="微软雅黑" w:cs="Arial"/>
          <w:color w:val="333333"/>
          <w:sz w:val="24"/>
          <w:szCs w:val="24"/>
        </w:rPr>
        <w:t>人应该知足，只取技艺精湛，不以留学的名声，作为前途发展的目的。那么不留学也可以，留学也没有妨碍。如果想以留学博取名声，我</w:t>
      </w:r>
      <w:r>
        <w:rPr>
          <w:rFonts w:hint="eastAsia" w:ascii="微软雅黑" w:hAnsi="微软雅黑" w:eastAsia="微软雅黑" w:cs="Arial"/>
          <w:color w:val="333333"/>
          <w:sz w:val="24"/>
          <w:szCs w:val="24"/>
        </w:rPr>
        <w:t>认为这样</w:t>
      </w:r>
      <w:r>
        <w:rPr>
          <w:rFonts w:ascii="微软雅黑" w:hAnsi="微软雅黑" w:eastAsia="微软雅黑" w:cs="Arial"/>
          <w:color w:val="333333"/>
          <w:sz w:val="24"/>
          <w:szCs w:val="24"/>
        </w:rPr>
        <w:t>很不</w:t>
      </w:r>
      <w:r>
        <w:rPr>
          <w:rFonts w:hint="eastAsia" w:ascii="微软雅黑" w:hAnsi="微软雅黑" w:eastAsia="微软雅黑" w:cs="Arial"/>
          <w:color w:val="333333"/>
          <w:sz w:val="24"/>
          <w:szCs w:val="24"/>
        </w:rPr>
        <w:t>对</w:t>
      </w:r>
      <w:r>
        <w:rPr>
          <w:rFonts w:ascii="微软雅黑" w:hAnsi="微软雅黑" w:eastAsia="微软雅黑" w:cs="Arial"/>
          <w:color w:val="333333"/>
          <w:sz w:val="24"/>
          <w:szCs w:val="24"/>
        </w:rPr>
        <w:t>。或恐因为名声而自误，也不得不预先为你详细考虑。</w:t>
      </w:r>
    </w:p>
    <w:p w14:paraId="08E47E21">
      <w:pPr>
        <w:rPr>
          <w:rFonts w:ascii="微软雅黑" w:hAnsi="微软雅黑" w:eastAsia="微软雅黑" w:cs="Arial"/>
          <w:color w:val="FF0000"/>
          <w:sz w:val="24"/>
          <w:szCs w:val="24"/>
        </w:rPr>
      </w:pPr>
    </w:p>
    <w:p w14:paraId="0F2AF35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林女士以聪明自负，欲担荷弘法利生之事。而不知求生西方，方能弘法利生。不以求生西方为事，其孤负佛恩也大矣。</w:t>
      </w:r>
    </w:p>
    <w:p w14:paraId="62EEA48B">
      <w:pPr>
        <w:rPr>
          <w:rFonts w:ascii="微软雅黑" w:hAnsi="微软雅黑" w:eastAsia="微软雅黑" w:cs="Arial"/>
          <w:color w:val="333333"/>
          <w:sz w:val="24"/>
          <w:szCs w:val="24"/>
        </w:rPr>
      </w:pPr>
      <w:r>
        <w:rPr>
          <w:rFonts w:ascii="微软雅黑" w:hAnsi="微软雅黑" w:eastAsia="微软雅黑" w:cs="Arial"/>
          <w:color w:val="333333"/>
          <w:sz w:val="24"/>
          <w:szCs w:val="24"/>
        </w:rPr>
        <w:t>林女士以聪明自负，想要担荷弘法利生的事业。</w:t>
      </w:r>
      <w:r>
        <w:rPr>
          <w:rFonts w:hint="eastAsia" w:ascii="微软雅黑" w:hAnsi="微软雅黑" w:eastAsia="微软雅黑" w:cs="Arial"/>
          <w:color w:val="333333"/>
          <w:sz w:val="24"/>
          <w:szCs w:val="24"/>
        </w:rPr>
        <w:t>却</w:t>
      </w:r>
      <w:r>
        <w:rPr>
          <w:rFonts w:ascii="微软雅黑" w:hAnsi="微软雅黑" w:eastAsia="微软雅黑" w:cs="Arial"/>
          <w:color w:val="333333"/>
          <w:sz w:val="24"/>
          <w:szCs w:val="24"/>
        </w:rPr>
        <w:t>不知道求生西方，才能弘法利生。不以求生西方为事，</w:t>
      </w:r>
      <w:r>
        <w:rPr>
          <w:rFonts w:hint="eastAsia" w:ascii="微软雅黑" w:hAnsi="微软雅黑" w:eastAsia="微软雅黑" w:cs="Arial"/>
          <w:color w:val="333333"/>
          <w:sz w:val="24"/>
          <w:szCs w:val="24"/>
        </w:rPr>
        <w:t>她</w:t>
      </w:r>
      <w:r>
        <w:rPr>
          <w:rFonts w:ascii="微软雅黑" w:hAnsi="微软雅黑" w:eastAsia="微软雅黑" w:cs="Arial"/>
          <w:color w:val="333333"/>
          <w:sz w:val="24"/>
          <w:szCs w:val="24"/>
        </w:rPr>
        <w:t>实在是</w:t>
      </w:r>
      <w:r>
        <w:rPr>
          <w:rFonts w:hint="eastAsia" w:ascii="微软雅黑" w:hAnsi="微软雅黑" w:eastAsia="微软雅黑" w:cs="Arial"/>
          <w:color w:val="333333"/>
          <w:sz w:val="24"/>
          <w:szCs w:val="24"/>
        </w:rPr>
        <w:t>太</w:t>
      </w:r>
      <w:r>
        <w:rPr>
          <w:rFonts w:ascii="微软雅黑" w:hAnsi="微软雅黑" w:eastAsia="微软雅黑" w:cs="Arial"/>
          <w:color w:val="333333"/>
          <w:sz w:val="24"/>
          <w:szCs w:val="24"/>
        </w:rPr>
        <w:t>辜负佛恩</w:t>
      </w:r>
      <w:r>
        <w:rPr>
          <w:rFonts w:hint="eastAsia" w:ascii="微软雅黑" w:hAnsi="微软雅黑" w:eastAsia="微软雅黑" w:cs="Arial"/>
          <w:color w:val="333333"/>
          <w:sz w:val="24"/>
          <w:szCs w:val="24"/>
        </w:rPr>
        <w:t>了</w:t>
      </w:r>
      <w:r>
        <w:rPr>
          <w:rFonts w:ascii="微软雅黑" w:hAnsi="微软雅黑" w:eastAsia="微软雅黑" w:cs="Arial"/>
          <w:color w:val="333333"/>
          <w:sz w:val="24"/>
          <w:szCs w:val="24"/>
        </w:rPr>
        <w:t>啊！</w:t>
      </w:r>
    </w:p>
    <w:p w14:paraId="351A4CA8">
      <w:pPr>
        <w:rPr>
          <w:rFonts w:ascii="微软雅黑" w:hAnsi="微软雅黑" w:eastAsia="微软雅黑" w:cs="Arial"/>
          <w:color w:val="333333"/>
          <w:sz w:val="24"/>
          <w:szCs w:val="24"/>
        </w:rPr>
      </w:pPr>
    </w:p>
    <w:p w14:paraId="7C51B4C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世多有不自量人，往往以菩萨所行之事，直引为己任。而不知自己在苦海中未出，何能遍救苦海之人。使彤炜计及于此，则当直下超凡入圣矣。</w:t>
      </w:r>
    </w:p>
    <w:p w14:paraId="0DFE530E">
      <w:pPr>
        <w:rPr>
          <w:rFonts w:ascii="微软雅黑" w:hAnsi="微软雅黑" w:eastAsia="微软雅黑" w:cs="Arial"/>
          <w:color w:val="333333"/>
          <w:sz w:val="24"/>
          <w:szCs w:val="24"/>
        </w:rPr>
      </w:pPr>
      <w:r>
        <w:rPr>
          <w:rFonts w:ascii="微软雅黑" w:hAnsi="微软雅黑" w:eastAsia="微软雅黑" w:cs="Arial"/>
          <w:color w:val="333333"/>
          <w:sz w:val="24"/>
          <w:szCs w:val="24"/>
        </w:rPr>
        <w:t>世间有很多不自量力的人，往往将菩萨所行的事业，直接当作自己的任务。</w:t>
      </w:r>
      <w:r>
        <w:rPr>
          <w:rFonts w:hint="eastAsia" w:ascii="微软雅黑" w:hAnsi="微软雅黑" w:eastAsia="微软雅黑" w:cs="Arial"/>
          <w:color w:val="333333"/>
          <w:sz w:val="24"/>
          <w:szCs w:val="24"/>
        </w:rPr>
        <w:t>却</w:t>
      </w:r>
      <w:r>
        <w:rPr>
          <w:rFonts w:ascii="微软雅黑" w:hAnsi="微软雅黑" w:eastAsia="微软雅黑" w:cs="Arial"/>
          <w:color w:val="333333"/>
          <w:sz w:val="24"/>
          <w:szCs w:val="24"/>
        </w:rPr>
        <w:t>不知道自己在苦海中还没有出离，如何能普遍救度苦海中的人。假使林彤炜考虑到这些，那么</w:t>
      </w:r>
      <w:r>
        <w:rPr>
          <w:rFonts w:hint="eastAsia" w:ascii="微软雅黑" w:hAnsi="微软雅黑" w:eastAsia="微软雅黑" w:cs="Arial"/>
          <w:color w:val="333333"/>
          <w:sz w:val="24"/>
          <w:szCs w:val="24"/>
        </w:rPr>
        <w:t>就会直</w:t>
      </w:r>
      <w:r>
        <w:rPr>
          <w:rFonts w:ascii="微软雅黑" w:hAnsi="微软雅黑" w:eastAsia="微软雅黑" w:cs="Arial"/>
          <w:color w:val="333333"/>
          <w:sz w:val="24"/>
          <w:szCs w:val="24"/>
        </w:rPr>
        <w:t>下超凡入圣了。</w:t>
      </w:r>
    </w:p>
    <w:p w14:paraId="640D4F43">
      <w:pPr>
        <w:rPr>
          <w:rFonts w:ascii="微软雅黑" w:hAnsi="微软雅黑" w:eastAsia="微软雅黑"/>
          <w:sz w:val="24"/>
          <w:szCs w:val="24"/>
        </w:rPr>
      </w:pPr>
    </w:p>
    <w:p w14:paraId="6508FB2E">
      <w:pPr>
        <w:rPr>
          <w:rFonts w:ascii="微软雅黑" w:hAnsi="微软雅黑" w:eastAsia="微软雅黑"/>
          <w:sz w:val="24"/>
          <w:szCs w:val="24"/>
        </w:rPr>
      </w:pPr>
    </w:p>
    <w:p w14:paraId="31099FCB">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791D0346">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【讣文】</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报丧的文告。</w:t>
      </w:r>
    </w:p>
    <w:p w14:paraId="13F24ED0">
      <w:pP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辑要疏</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《普贤行愿品辑要疏》：谛闲法师讲述</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民国十六年宁波观宗寺编</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p>
    <w:p w14:paraId="6A04774D">
      <w:pPr>
        <w:rPr>
          <w:rFonts w:ascii="微软雅黑" w:hAnsi="微软雅黑" w:eastAsia="微软雅黑"/>
          <w:sz w:val="24"/>
          <w:szCs w:val="24"/>
        </w:rPr>
      </w:pPr>
    </w:p>
    <w:p w14:paraId="1C9BA143">
      <w:pPr>
        <w:rPr>
          <w:rFonts w:ascii="微软雅黑" w:hAnsi="微软雅黑" w:eastAsia="微软雅黑"/>
          <w:sz w:val="24"/>
          <w:szCs w:val="24"/>
        </w:rPr>
      </w:pPr>
    </w:p>
    <w:p w14:paraId="57CDCDAE">
      <w:pPr>
        <w:widowControl/>
        <w:jc w:val="left"/>
        <w:rPr>
          <w:rFonts w:ascii="微软雅黑" w:hAnsi="微软雅黑" w:eastAsia="微软雅黑"/>
          <w:sz w:val="24"/>
          <w:szCs w:val="24"/>
        </w:rPr>
      </w:pPr>
      <w:r>
        <w:rPr>
          <w:rFonts w:ascii="微软雅黑" w:hAnsi="微软雅黑" w:eastAsia="微软雅黑"/>
          <w:sz w:val="24"/>
          <w:szCs w:val="24"/>
        </w:rPr>
        <w:br w:type="page"/>
      </w:r>
    </w:p>
    <w:p w14:paraId="2AB513A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61" w:name="_Toc23984"/>
      <w:r>
        <w:rPr>
          <w:rFonts w:ascii="微软雅黑" w:hAnsi="微软雅黑" w:eastAsia="微软雅黑" w:cs="宋体"/>
          <w:b/>
          <w:color w:val="C00000"/>
          <w:kern w:val="0"/>
          <w:sz w:val="24"/>
          <w:szCs w:val="24"/>
        </w:rPr>
        <w:t>复志梵居士书四</w:t>
      </w:r>
      <w:bookmarkEnd w:id="461"/>
    </w:p>
    <w:p w14:paraId="2DAFB3C2">
      <w:pPr>
        <w:rPr>
          <w:rFonts w:ascii="微软雅黑" w:hAnsi="微软雅黑" w:eastAsia="微软雅黑" w:cs="宋体"/>
          <w:b/>
          <w:color w:val="C00000"/>
          <w:kern w:val="0"/>
          <w:sz w:val="24"/>
          <w:szCs w:val="24"/>
        </w:rPr>
      </w:pPr>
    </w:p>
    <w:p w14:paraId="20840E7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前所寄金刚新疏接到，以冗烦未复，勿念。今知宝鉴，文钞，各寄到，欣慰。</w:t>
      </w:r>
    </w:p>
    <w:p w14:paraId="7221AE4C">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333333"/>
          <w:sz w:val="24"/>
          <w:szCs w:val="24"/>
        </w:rPr>
        <w:t>上次所寄的《金刚新疏》收到了，因为琐事繁多，</w:t>
      </w:r>
      <w:r>
        <w:rPr>
          <w:rFonts w:hint="eastAsia" w:ascii="微软雅黑" w:hAnsi="微软雅黑" w:eastAsia="微软雅黑" w:cs="Arial"/>
          <w:color w:val="333333"/>
          <w:sz w:val="24"/>
          <w:szCs w:val="24"/>
        </w:rPr>
        <w:t>未能</w:t>
      </w:r>
      <w:r>
        <w:rPr>
          <w:rFonts w:ascii="微软雅黑" w:hAnsi="微软雅黑" w:eastAsia="微软雅黑" w:cs="Arial"/>
          <w:color w:val="333333"/>
          <w:sz w:val="24"/>
          <w:szCs w:val="24"/>
        </w:rPr>
        <w:t>回信，不要挂念。现在知道《寿康宝鉴》、《文钞》，</w:t>
      </w:r>
      <w:r>
        <w:rPr>
          <w:rFonts w:hint="eastAsia" w:ascii="微软雅黑" w:hAnsi="微软雅黑" w:eastAsia="微软雅黑" w:cs="Arial"/>
          <w:color w:val="333333"/>
          <w:sz w:val="24"/>
          <w:szCs w:val="24"/>
        </w:rPr>
        <w:t>已分别</w:t>
      </w:r>
      <w:r>
        <w:rPr>
          <w:rFonts w:ascii="微软雅黑" w:hAnsi="微软雅黑" w:eastAsia="微软雅黑" w:cs="Arial"/>
          <w:color w:val="333333"/>
          <w:sz w:val="24"/>
          <w:szCs w:val="24"/>
        </w:rPr>
        <w:t>寄到，非常欣慰。</w:t>
      </w:r>
    </w:p>
    <w:p w14:paraId="2750CA43">
      <w:pPr>
        <w:rPr>
          <w:rFonts w:ascii="微软雅黑" w:hAnsi="微软雅黑" w:eastAsia="微软雅黑" w:cs="Arial"/>
          <w:color w:val="FF0000"/>
          <w:sz w:val="24"/>
          <w:szCs w:val="24"/>
        </w:rPr>
      </w:pPr>
    </w:p>
    <w:p w14:paraId="0924F6B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谛公深得讲演之益，故年已七十，随讲随疏，不以为劳。足见佛法之利益，不可思议也。</w:t>
      </w:r>
    </w:p>
    <w:p w14:paraId="5A8E8B61">
      <w:pPr>
        <w:rPr>
          <w:rFonts w:ascii="微软雅黑" w:hAnsi="微软雅黑" w:eastAsia="微软雅黑" w:cs="Arial"/>
          <w:color w:val="333333"/>
          <w:sz w:val="24"/>
          <w:szCs w:val="24"/>
        </w:rPr>
      </w:pPr>
      <w:r>
        <w:rPr>
          <w:rFonts w:ascii="微软雅黑" w:hAnsi="微软雅黑" w:eastAsia="微软雅黑" w:cs="Arial"/>
          <w:color w:val="333333"/>
          <w:sz w:val="24"/>
          <w:szCs w:val="24"/>
        </w:rPr>
        <w:t>谛闲法师深得讲经的利益，</w:t>
      </w:r>
      <w:r>
        <w:rPr>
          <w:rFonts w:hint="eastAsia" w:ascii="微软雅黑" w:hAnsi="微软雅黑" w:eastAsia="微软雅黑" w:cs="Arial"/>
          <w:color w:val="333333"/>
          <w:sz w:val="24"/>
          <w:szCs w:val="24"/>
        </w:rPr>
        <w:t>所以他</w:t>
      </w:r>
      <w:r>
        <w:rPr>
          <w:rFonts w:ascii="微软雅黑" w:hAnsi="微软雅黑" w:eastAsia="微软雅黑" w:cs="Arial"/>
          <w:color w:val="333333"/>
          <w:sz w:val="24"/>
          <w:szCs w:val="24"/>
        </w:rPr>
        <w:t>年纪已经七十岁了，</w:t>
      </w:r>
      <w:r>
        <w:rPr>
          <w:rFonts w:hint="eastAsia" w:ascii="微软雅黑" w:hAnsi="微软雅黑" w:eastAsia="微软雅黑" w:cs="Arial"/>
          <w:color w:val="333333"/>
          <w:sz w:val="24"/>
          <w:szCs w:val="24"/>
        </w:rPr>
        <w:t>还能</w:t>
      </w:r>
      <w:r>
        <w:rPr>
          <w:rFonts w:ascii="微软雅黑" w:hAnsi="微软雅黑" w:eastAsia="微软雅黑" w:cs="Arial"/>
          <w:color w:val="333333"/>
          <w:sz w:val="24"/>
          <w:szCs w:val="24"/>
        </w:rPr>
        <w:t>一边讲经，一边注疏，</w:t>
      </w:r>
      <w:r>
        <w:rPr>
          <w:rFonts w:hint="eastAsia" w:ascii="微软雅黑" w:hAnsi="微软雅黑" w:eastAsia="微软雅黑" w:cs="Arial"/>
          <w:color w:val="333333"/>
          <w:sz w:val="24"/>
          <w:szCs w:val="24"/>
        </w:rPr>
        <w:t>并</w:t>
      </w:r>
      <w:r>
        <w:rPr>
          <w:rFonts w:ascii="微软雅黑" w:hAnsi="微软雅黑" w:eastAsia="微软雅黑" w:cs="Arial"/>
          <w:color w:val="333333"/>
          <w:sz w:val="24"/>
          <w:szCs w:val="24"/>
        </w:rPr>
        <w:t>不觉得辛劳。足见佛法的利益，不可思议。</w:t>
      </w:r>
    </w:p>
    <w:p w14:paraId="111C456C">
      <w:pPr>
        <w:rPr>
          <w:rFonts w:ascii="微软雅黑" w:hAnsi="微软雅黑" w:eastAsia="微软雅黑" w:cs="Arial"/>
          <w:color w:val="333333"/>
          <w:sz w:val="24"/>
          <w:szCs w:val="24"/>
        </w:rPr>
      </w:pPr>
    </w:p>
    <w:p w14:paraId="1BFF70B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排时宜用现时之宋体字，仿宋字万不可用。不但易破难校，而且贵得一倍。何苦将钱作无益之事，令工人称快乎。</w:t>
      </w:r>
    </w:p>
    <w:p w14:paraId="1C2BC16D">
      <w:pPr>
        <w:rPr>
          <w:rFonts w:ascii="微软雅黑" w:hAnsi="微软雅黑" w:eastAsia="微软雅黑" w:cs="Arial"/>
          <w:color w:val="333333"/>
          <w:sz w:val="24"/>
          <w:szCs w:val="24"/>
        </w:rPr>
      </w:pPr>
      <w:r>
        <w:rPr>
          <w:rFonts w:ascii="微软雅黑" w:hAnsi="微软雅黑" w:eastAsia="微软雅黑" w:cs="Arial"/>
          <w:color w:val="333333"/>
          <w:sz w:val="24"/>
          <w:szCs w:val="24"/>
        </w:rPr>
        <w:t>排印时，应该用现在通行的宋体字。仿宋字千万不</w:t>
      </w:r>
      <w:r>
        <w:rPr>
          <w:rFonts w:hint="eastAsia" w:ascii="微软雅黑" w:hAnsi="微软雅黑" w:eastAsia="微软雅黑" w:cs="Arial"/>
          <w:color w:val="333333"/>
          <w:sz w:val="24"/>
          <w:szCs w:val="24"/>
        </w:rPr>
        <w:t>能</w:t>
      </w:r>
      <w:r>
        <w:rPr>
          <w:rFonts w:ascii="微软雅黑" w:hAnsi="微软雅黑" w:eastAsia="微软雅黑" w:cs="Arial"/>
          <w:color w:val="333333"/>
          <w:sz w:val="24"/>
          <w:szCs w:val="24"/>
        </w:rPr>
        <w:t>用。不但字模容易破，难以校对，而且价钱</w:t>
      </w:r>
      <w:r>
        <w:rPr>
          <w:rFonts w:hint="eastAsia" w:ascii="微软雅黑" w:hAnsi="微软雅黑" w:eastAsia="微软雅黑" w:cs="Arial"/>
          <w:color w:val="333333"/>
          <w:sz w:val="24"/>
          <w:szCs w:val="24"/>
        </w:rPr>
        <w:t>还</w:t>
      </w:r>
      <w:r>
        <w:rPr>
          <w:rFonts w:ascii="微软雅黑" w:hAnsi="微软雅黑" w:eastAsia="微软雅黑" w:cs="Arial"/>
          <w:color w:val="333333"/>
          <w:sz w:val="24"/>
          <w:szCs w:val="24"/>
        </w:rPr>
        <w:t>贵了一倍。何苦将钱</w:t>
      </w:r>
      <w:r>
        <w:rPr>
          <w:rFonts w:hint="eastAsia" w:ascii="微软雅黑" w:hAnsi="微软雅黑" w:eastAsia="微软雅黑" w:cs="Arial"/>
          <w:color w:val="333333"/>
          <w:sz w:val="24"/>
          <w:szCs w:val="24"/>
        </w:rPr>
        <w:t>用</w:t>
      </w:r>
      <w:r>
        <w:rPr>
          <w:rFonts w:ascii="微软雅黑" w:hAnsi="微软雅黑" w:eastAsia="微软雅黑" w:cs="Arial"/>
          <w:color w:val="333333"/>
          <w:sz w:val="24"/>
          <w:szCs w:val="24"/>
        </w:rPr>
        <w:t>作无益</w:t>
      </w:r>
      <w:r>
        <w:rPr>
          <w:rFonts w:hint="eastAsia" w:ascii="微软雅黑" w:hAnsi="微软雅黑" w:eastAsia="微软雅黑" w:cs="Arial"/>
          <w:color w:val="333333"/>
          <w:sz w:val="24"/>
          <w:szCs w:val="24"/>
        </w:rPr>
        <w:t>的</w:t>
      </w:r>
      <w:r>
        <w:rPr>
          <w:rFonts w:ascii="微软雅黑" w:hAnsi="微软雅黑" w:eastAsia="微软雅黑" w:cs="Arial"/>
          <w:color w:val="333333"/>
          <w:sz w:val="24"/>
          <w:szCs w:val="24"/>
        </w:rPr>
        <w:t>事，令工人拍手称快呢？</w:t>
      </w:r>
    </w:p>
    <w:p w14:paraId="7DE1B445">
      <w:pPr>
        <w:rPr>
          <w:rFonts w:ascii="微软雅黑" w:hAnsi="微软雅黑" w:eastAsia="微软雅黑" w:cs="Arial"/>
          <w:color w:val="333333"/>
          <w:sz w:val="24"/>
          <w:szCs w:val="24"/>
        </w:rPr>
      </w:pPr>
    </w:p>
    <w:p w14:paraId="0CBC9E5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宜令印书根，中华有此机器。若别家或无有，当令特办。铁的须二百多圆。去年浙江印刷公司做一木机器，云只三圆，光令做一付，送于太平寺，转送漕河泾监狱。</w:t>
      </w:r>
    </w:p>
    <w:p w14:paraId="29E3B8F9">
      <w:pPr>
        <w:rPr>
          <w:rFonts w:ascii="微软雅黑" w:hAnsi="微软雅黑" w:eastAsia="微软雅黑" w:cs="Arial"/>
          <w:color w:val="333333"/>
          <w:sz w:val="24"/>
          <w:szCs w:val="24"/>
        </w:rPr>
      </w:pPr>
      <w:r>
        <w:rPr>
          <w:rFonts w:ascii="微软雅黑" w:hAnsi="微软雅黑" w:eastAsia="微软雅黑" w:cs="Arial"/>
          <w:color w:val="333333"/>
          <w:sz w:val="24"/>
          <w:szCs w:val="24"/>
        </w:rPr>
        <w:t>应该要他们印书根，中华书局有这</w:t>
      </w:r>
      <w:r>
        <w:rPr>
          <w:rFonts w:hint="eastAsia" w:ascii="微软雅黑" w:hAnsi="微软雅黑" w:eastAsia="微软雅黑" w:cs="Arial"/>
          <w:color w:val="333333"/>
          <w:sz w:val="24"/>
          <w:szCs w:val="24"/>
        </w:rPr>
        <w:t>种</w:t>
      </w:r>
      <w:r>
        <w:rPr>
          <w:rFonts w:ascii="微软雅黑" w:hAnsi="微软雅黑" w:eastAsia="微软雅黑" w:cs="Arial"/>
          <w:color w:val="333333"/>
          <w:sz w:val="24"/>
          <w:szCs w:val="24"/>
        </w:rPr>
        <w:t>机器。如果其</w:t>
      </w:r>
      <w:r>
        <w:rPr>
          <w:rFonts w:hint="eastAsia" w:ascii="微软雅黑" w:hAnsi="微软雅黑" w:eastAsia="微软雅黑" w:cs="Arial"/>
          <w:color w:val="333333"/>
          <w:sz w:val="24"/>
          <w:szCs w:val="24"/>
        </w:rPr>
        <w:t>他</w:t>
      </w:r>
      <w:r>
        <w:rPr>
          <w:rFonts w:ascii="微软雅黑" w:hAnsi="微软雅黑" w:eastAsia="微软雅黑" w:cs="Arial"/>
          <w:color w:val="333333"/>
          <w:sz w:val="24"/>
          <w:szCs w:val="24"/>
        </w:rPr>
        <w:t>的印刷公司没有，应当让他们特地去办。铁的机器</w:t>
      </w:r>
      <w:r>
        <w:rPr>
          <w:rFonts w:hint="eastAsia" w:ascii="微软雅黑" w:hAnsi="微软雅黑" w:eastAsia="微软雅黑" w:cs="Arial"/>
          <w:color w:val="333333"/>
          <w:sz w:val="24"/>
          <w:szCs w:val="24"/>
        </w:rPr>
        <w:t>需</w:t>
      </w:r>
      <w:r>
        <w:rPr>
          <w:rFonts w:ascii="微软雅黑" w:hAnsi="微软雅黑" w:eastAsia="微软雅黑" w:cs="Arial"/>
          <w:color w:val="333333"/>
          <w:sz w:val="24"/>
          <w:szCs w:val="24"/>
        </w:rPr>
        <w:t>要二百多圆。去年浙江印刷公司做了一个木机器，说只要三圆钱，我令他们做了一</w:t>
      </w:r>
      <w:r>
        <w:rPr>
          <w:rFonts w:hint="eastAsia" w:ascii="微软雅黑" w:hAnsi="微软雅黑" w:eastAsia="微软雅黑" w:cs="Arial"/>
          <w:color w:val="333333"/>
          <w:sz w:val="24"/>
          <w:szCs w:val="24"/>
        </w:rPr>
        <w:t>副</w:t>
      </w:r>
      <w:r>
        <w:rPr>
          <w:rFonts w:ascii="微软雅黑" w:hAnsi="微软雅黑" w:eastAsia="微软雅黑" w:cs="Arial"/>
          <w:color w:val="333333"/>
          <w:sz w:val="24"/>
          <w:szCs w:val="24"/>
        </w:rPr>
        <w:t>，送到太平寺，转送给漕河泾监狱的印刷所。</w:t>
      </w:r>
    </w:p>
    <w:p w14:paraId="179EE600">
      <w:pPr>
        <w:rPr>
          <w:rFonts w:ascii="微软雅黑" w:hAnsi="微软雅黑" w:eastAsia="微软雅黑" w:cs="Arial"/>
          <w:color w:val="333333"/>
          <w:sz w:val="24"/>
          <w:szCs w:val="24"/>
        </w:rPr>
      </w:pPr>
    </w:p>
    <w:p w14:paraId="7C52B9C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如肯买铁机固好，否则令照漕河泾监狱之样子，做一二付。光亦要一付，以备不时之需。</w:t>
      </w:r>
    </w:p>
    <w:p w14:paraId="0E297D89">
      <w:pPr>
        <w:rPr>
          <w:rFonts w:ascii="微软雅黑" w:hAnsi="微软雅黑" w:eastAsia="微软雅黑" w:cs="Arial"/>
          <w:color w:val="333333"/>
          <w:sz w:val="24"/>
          <w:szCs w:val="24"/>
        </w:rPr>
      </w:pPr>
      <w:r>
        <w:rPr>
          <w:rFonts w:ascii="微软雅黑" w:hAnsi="微软雅黑" w:eastAsia="微软雅黑" w:cs="Arial"/>
          <w:color w:val="333333"/>
          <w:sz w:val="24"/>
          <w:szCs w:val="24"/>
        </w:rPr>
        <w:t>如果肯买铁的机器</w:t>
      </w:r>
      <w:r>
        <w:rPr>
          <w:rFonts w:hint="eastAsia" w:ascii="微软雅黑" w:hAnsi="微软雅黑" w:eastAsia="微软雅黑" w:cs="Arial"/>
          <w:color w:val="333333"/>
          <w:sz w:val="24"/>
          <w:szCs w:val="24"/>
        </w:rPr>
        <w:t>当</w:t>
      </w:r>
      <w:r>
        <w:rPr>
          <w:rFonts w:ascii="微软雅黑" w:hAnsi="微软雅黑" w:eastAsia="微软雅黑" w:cs="Arial"/>
          <w:color w:val="333333"/>
          <w:sz w:val="24"/>
          <w:szCs w:val="24"/>
        </w:rPr>
        <w:t>然好，否则，就令他们照着漕河泾监狱的样子，做一二</w:t>
      </w:r>
      <w:r>
        <w:rPr>
          <w:rFonts w:hint="eastAsia" w:ascii="微软雅黑" w:hAnsi="微软雅黑" w:eastAsia="微软雅黑" w:cs="Arial"/>
          <w:color w:val="333333"/>
          <w:sz w:val="24"/>
          <w:szCs w:val="24"/>
        </w:rPr>
        <w:t>副</w:t>
      </w:r>
      <w:r>
        <w:rPr>
          <w:rFonts w:ascii="微软雅黑" w:hAnsi="微软雅黑" w:eastAsia="微软雅黑" w:cs="Arial"/>
          <w:color w:val="333333"/>
          <w:sz w:val="24"/>
          <w:szCs w:val="24"/>
        </w:rPr>
        <w:t>。我也要一</w:t>
      </w:r>
      <w:r>
        <w:rPr>
          <w:rFonts w:hint="eastAsia" w:ascii="微软雅黑" w:hAnsi="微软雅黑" w:eastAsia="微软雅黑" w:cs="Arial"/>
          <w:color w:val="333333"/>
          <w:sz w:val="24"/>
          <w:szCs w:val="24"/>
        </w:rPr>
        <w:t>副</w:t>
      </w:r>
      <w:r>
        <w:rPr>
          <w:rFonts w:ascii="微软雅黑" w:hAnsi="微软雅黑" w:eastAsia="微软雅黑" w:cs="Arial"/>
          <w:color w:val="333333"/>
          <w:sz w:val="24"/>
          <w:szCs w:val="24"/>
        </w:rPr>
        <w:t>，以备</w:t>
      </w:r>
      <w:r>
        <w:rPr>
          <w:rFonts w:hint="eastAsia" w:ascii="微软雅黑" w:hAnsi="微软雅黑" w:eastAsia="微软雅黑" w:cs="Arial"/>
          <w:color w:val="333333"/>
          <w:sz w:val="24"/>
          <w:szCs w:val="24"/>
        </w:rPr>
        <w:t>不</w:t>
      </w:r>
      <w:r>
        <w:rPr>
          <w:rFonts w:ascii="微软雅黑" w:hAnsi="微软雅黑" w:eastAsia="微软雅黑" w:cs="Arial"/>
          <w:color w:val="333333"/>
          <w:sz w:val="24"/>
          <w:szCs w:val="24"/>
        </w:rPr>
        <w:t>时</w:t>
      </w:r>
      <w:r>
        <w:rPr>
          <w:rFonts w:hint="eastAsia" w:ascii="微软雅黑" w:hAnsi="微软雅黑" w:eastAsia="微软雅黑" w:cs="Arial"/>
          <w:color w:val="333333"/>
          <w:sz w:val="24"/>
          <w:szCs w:val="24"/>
        </w:rPr>
        <w:t>之</w:t>
      </w:r>
      <w:r>
        <w:rPr>
          <w:rFonts w:ascii="微软雅黑" w:hAnsi="微软雅黑" w:eastAsia="微软雅黑" w:cs="Arial"/>
          <w:color w:val="333333"/>
          <w:sz w:val="24"/>
          <w:szCs w:val="24"/>
        </w:rPr>
        <w:t>需。</w:t>
      </w:r>
    </w:p>
    <w:p w14:paraId="2C1A99DC">
      <w:pPr>
        <w:rPr>
          <w:rFonts w:ascii="微软雅黑" w:hAnsi="微软雅黑" w:eastAsia="微软雅黑" w:cs="Arial"/>
          <w:color w:val="333333"/>
          <w:sz w:val="24"/>
          <w:szCs w:val="24"/>
        </w:rPr>
      </w:pPr>
    </w:p>
    <w:p w14:paraId="7E4C082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书根印字易检收，且不至久而忘记，为益大矣。凡所印书，通通都令印书根。中华之机，由光印安士书而始，先亦无有。</w:t>
      </w:r>
    </w:p>
    <w:p w14:paraId="78336B51">
      <w:pPr>
        <w:rPr>
          <w:rFonts w:ascii="微软雅黑" w:hAnsi="微软雅黑" w:eastAsia="微软雅黑" w:cs="Arial"/>
          <w:color w:val="333333"/>
          <w:sz w:val="24"/>
          <w:szCs w:val="24"/>
        </w:rPr>
      </w:pPr>
      <w:r>
        <w:rPr>
          <w:rFonts w:ascii="微软雅黑" w:hAnsi="微软雅黑" w:eastAsia="微软雅黑" w:cs="Arial"/>
          <w:color w:val="333333"/>
          <w:sz w:val="24"/>
          <w:szCs w:val="24"/>
        </w:rPr>
        <w:t>书根印字容易检收，而且不至于时间久了就忘记，好处很多。凡是印书，通通都要他们印书根。中华书局印书根的机器，由我印《安士全书》开始，先前也没有。</w:t>
      </w:r>
    </w:p>
    <w:p w14:paraId="6E1B8F6D">
      <w:pPr>
        <w:rPr>
          <w:rFonts w:ascii="微软雅黑" w:hAnsi="微软雅黑" w:eastAsia="微软雅黑" w:cs="Arial"/>
          <w:color w:val="333333"/>
          <w:sz w:val="24"/>
          <w:szCs w:val="24"/>
        </w:rPr>
      </w:pPr>
    </w:p>
    <w:p w14:paraId="4D10070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汝嫂可谓女中丈夫，五年中作许多功课。当即乘此功德，往生西方。虽云少亡，不名短折。以能念佛往生，则必定证无量寿，大为德门之光。非可以世间俗情而为论断也。</w:t>
      </w:r>
    </w:p>
    <w:p w14:paraId="4C41F570">
      <w:pPr>
        <w:rPr>
          <w:rFonts w:ascii="微软雅黑" w:hAnsi="微软雅黑" w:eastAsia="微软雅黑" w:cs="Arial"/>
          <w:color w:val="333333"/>
          <w:sz w:val="24"/>
          <w:szCs w:val="24"/>
        </w:rPr>
      </w:pPr>
      <w:r>
        <w:rPr>
          <w:rFonts w:ascii="微软雅黑" w:hAnsi="微软雅黑" w:eastAsia="微软雅黑" w:cs="Arial"/>
          <w:color w:val="333333"/>
          <w:sz w:val="24"/>
          <w:szCs w:val="24"/>
        </w:rPr>
        <w:t>你嫂</w:t>
      </w:r>
      <w:r>
        <w:rPr>
          <w:rFonts w:hint="eastAsia" w:ascii="微软雅黑" w:hAnsi="微软雅黑" w:eastAsia="微软雅黑" w:cs="Arial"/>
          <w:color w:val="333333"/>
          <w:sz w:val="24"/>
          <w:szCs w:val="24"/>
        </w:rPr>
        <w:t>子</w:t>
      </w:r>
      <w:r>
        <w:rPr>
          <w:rFonts w:ascii="微软雅黑" w:hAnsi="微软雅黑" w:eastAsia="微软雅黑" w:cs="Arial"/>
          <w:color w:val="333333"/>
          <w:sz w:val="24"/>
          <w:szCs w:val="24"/>
        </w:rPr>
        <w:t>可说是女中丈夫，五年中作了许多功课。</w:t>
      </w:r>
      <w:r>
        <w:rPr>
          <w:rFonts w:hint="eastAsia" w:ascii="微软雅黑" w:hAnsi="微软雅黑" w:eastAsia="微软雅黑" w:cs="Arial"/>
          <w:color w:val="333333"/>
          <w:sz w:val="24"/>
          <w:szCs w:val="24"/>
        </w:rPr>
        <w:t>应</w:t>
      </w:r>
      <w:r>
        <w:rPr>
          <w:rFonts w:ascii="微软雅黑" w:hAnsi="微软雅黑" w:eastAsia="微软雅黑" w:cs="Arial"/>
          <w:color w:val="333333"/>
          <w:sz w:val="24"/>
          <w:szCs w:val="24"/>
        </w:rPr>
        <w:t>当</w:t>
      </w:r>
      <w:r>
        <w:rPr>
          <w:rFonts w:hint="eastAsia" w:ascii="微软雅黑" w:hAnsi="微软雅黑" w:eastAsia="微软雅黑" w:cs="Arial"/>
          <w:color w:val="333333"/>
          <w:sz w:val="24"/>
          <w:szCs w:val="24"/>
        </w:rPr>
        <w:t>会</w:t>
      </w:r>
      <w:r>
        <w:rPr>
          <w:rFonts w:ascii="微软雅黑" w:hAnsi="微软雅黑" w:eastAsia="微软雅黑" w:cs="Arial"/>
          <w:color w:val="333333"/>
          <w:sz w:val="24"/>
          <w:szCs w:val="24"/>
        </w:rPr>
        <w:t>乘此功德，往生西方。虽然</w:t>
      </w:r>
      <w:r>
        <w:rPr>
          <w:rFonts w:hint="eastAsia" w:ascii="微软雅黑" w:hAnsi="微软雅黑" w:eastAsia="微软雅黑" w:cs="Arial"/>
          <w:color w:val="333333"/>
          <w:sz w:val="24"/>
          <w:szCs w:val="24"/>
        </w:rPr>
        <w:t>说她</w:t>
      </w:r>
      <w:r>
        <w:rPr>
          <w:rFonts w:ascii="微软雅黑" w:hAnsi="微软雅黑" w:eastAsia="微软雅黑" w:cs="Arial"/>
          <w:color w:val="333333"/>
          <w:sz w:val="24"/>
          <w:szCs w:val="24"/>
        </w:rPr>
        <w:t>年少而亡，也不</w:t>
      </w:r>
      <w:r>
        <w:rPr>
          <w:rFonts w:hint="eastAsia" w:ascii="微软雅黑" w:hAnsi="微软雅黑" w:eastAsia="微软雅黑" w:cs="Arial"/>
          <w:color w:val="333333"/>
          <w:sz w:val="24"/>
          <w:szCs w:val="24"/>
        </w:rPr>
        <w:t>能说是</w:t>
      </w:r>
      <w:r>
        <w:rPr>
          <w:rFonts w:ascii="微软雅黑" w:hAnsi="微软雅黑" w:eastAsia="微软雅黑" w:cs="Arial"/>
          <w:color w:val="333333"/>
          <w:sz w:val="24"/>
          <w:szCs w:val="24"/>
        </w:rPr>
        <w:t>短命。因为</w:t>
      </w:r>
      <w:r>
        <w:rPr>
          <w:rFonts w:hint="eastAsia" w:ascii="微软雅黑" w:hAnsi="微软雅黑" w:eastAsia="微软雅黑" w:cs="Arial"/>
          <w:color w:val="333333"/>
          <w:sz w:val="24"/>
          <w:szCs w:val="24"/>
        </w:rPr>
        <w:t>她</w:t>
      </w:r>
      <w:r>
        <w:rPr>
          <w:rFonts w:ascii="微软雅黑" w:hAnsi="微软雅黑" w:eastAsia="微软雅黑" w:cs="Arial"/>
          <w:color w:val="333333"/>
          <w:sz w:val="24"/>
          <w:szCs w:val="24"/>
        </w:rPr>
        <w:t>能够念佛往生，就必定证得无量寿，是有德之家</w:t>
      </w:r>
      <w:r>
        <w:rPr>
          <w:rFonts w:hint="eastAsia" w:ascii="微软雅黑" w:hAnsi="微软雅黑" w:eastAsia="微软雅黑" w:cs="Arial"/>
          <w:color w:val="333333"/>
          <w:sz w:val="24"/>
          <w:szCs w:val="24"/>
        </w:rPr>
        <w:t>极大</w:t>
      </w:r>
      <w:r>
        <w:rPr>
          <w:rFonts w:ascii="微软雅黑" w:hAnsi="微软雅黑" w:eastAsia="微软雅黑" w:cs="Arial"/>
          <w:color w:val="333333"/>
          <w:sz w:val="24"/>
          <w:szCs w:val="24"/>
        </w:rPr>
        <w:t>的荣耀。不是可以用世间俗情来论断的。</w:t>
      </w:r>
    </w:p>
    <w:p w14:paraId="37463F15">
      <w:pPr>
        <w:rPr>
          <w:rFonts w:ascii="微软雅黑" w:hAnsi="微软雅黑" w:eastAsia="微软雅黑" w:cs="Arial"/>
          <w:color w:val="333333"/>
          <w:sz w:val="24"/>
          <w:szCs w:val="24"/>
        </w:rPr>
      </w:pPr>
    </w:p>
    <w:p w14:paraId="6F6C755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祈劝令兄，亦须于念佛一法注意。凡有大病，非医能疗者，于医治时，兼令念佛。仗佛力故，必有奇效。于己于人，均有利益。</w:t>
      </w:r>
    </w:p>
    <w:p w14:paraId="5B4B8910">
      <w:pPr>
        <w:rPr>
          <w:rFonts w:ascii="微软雅黑" w:hAnsi="微软雅黑" w:eastAsia="微软雅黑" w:cs="Arial"/>
          <w:color w:val="FF0000"/>
          <w:sz w:val="24"/>
          <w:szCs w:val="24"/>
        </w:rPr>
      </w:pPr>
      <w:r>
        <w:rPr>
          <w:rFonts w:ascii="微软雅黑" w:hAnsi="微软雅黑" w:eastAsia="微软雅黑" w:cs="Arial"/>
          <w:color w:val="333333"/>
          <w:sz w:val="24"/>
          <w:szCs w:val="24"/>
        </w:rPr>
        <w:t>请劝导你哥哥，也必须注重念佛</w:t>
      </w:r>
      <w:r>
        <w:rPr>
          <w:rFonts w:hint="eastAsia" w:ascii="微软雅黑" w:hAnsi="微软雅黑" w:eastAsia="微软雅黑" w:cs="Arial"/>
          <w:color w:val="333333"/>
          <w:sz w:val="24"/>
          <w:szCs w:val="24"/>
        </w:rPr>
        <w:t>这</w:t>
      </w:r>
      <w:r>
        <w:rPr>
          <w:rFonts w:ascii="微软雅黑" w:hAnsi="微软雅黑" w:eastAsia="微软雅黑" w:cs="Arial"/>
          <w:color w:val="333333"/>
          <w:sz w:val="24"/>
          <w:szCs w:val="24"/>
        </w:rPr>
        <w:t>一法</w:t>
      </w:r>
      <w:r>
        <w:rPr>
          <w:rFonts w:hint="eastAsia" w:ascii="微软雅黑" w:hAnsi="微软雅黑" w:eastAsia="微软雅黑" w:cs="Arial"/>
          <w:color w:val="333333"/>
          <w:sz w:val="24"/>
          <w:szCs w:val="24"/>
        </w:rPr>
        <w:t>门</w:t>
      </w:r>
      <w:r>
        <w:rPr>
          <w:rFonts w:ascii="微软雅黑" w:hAnsi="微软雅黑" w:eastAsia="微软雅黑" w:cs="Arial"/>
          <w:color w:val="333333"/>
          <w:sz w:val="24"/>
          <w:szCs w:val="24"/>
        </w:rPr>
        <w:t>。凡是生了大病，</w:t>
      </w:r>
      <w:r>
        <w:rPr>
          <w:rFonts w:hint="eastAsia" w:ascii="微软雅黑" w:hAnsi="微软雅黑" w:eastAsia="微软雅黑" w:cs="Arial"/>
          <w:color w:val="333333"/>
          <w:sz w:val="24"/>
          <w:szCs w:val="24"/>
        </w:rPr>
        <w:t>非</w:t>
      </w:r>
      <w:r>
        <w:rPr>
          <w:rFonts w:ascii="微软雅黑" w:hAnsi="微软雅黑" w:eastAsia="微软雅黑" w:cs="Arial"/>
          <w:color w:val="333333"/>
          <w:sz w:val="24"/>
          <w:szCs w:val="24"/>
        </w:rPr>
        <w:t>医生能够治疗好的</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在医治的时候，</w:t>
      </w:r>
      <w:r>
        <w:rPr>
          <w:rFonts w:hint="eastAsia" w:ascii="微软雅黑" w:hAnsi="微软雅黑" w:eastAsia="微软雅黑" w:cs="Arial"/>
          <w:color w:val="333333"/>
          <w:sz w:val="24"/>
          <w:szCs w:val="24"/>
        </w:rPr>
        <w:t>同时让</w:t>
      </w:r>
      <w:r>
        <w:rPr>
          <w:rFonts w:ascii="微软雅黑" w:hAnsi="微软雅黑" w:eastAsia="微软雅黑" w:cs="Arial"/>
          <w:color w:val="333333"/>
          <w:sz w:val="24"/>
          <w:szCs w:val="24"/>
        </w:rPr>
        <w:t>他念佛。</w:t>
      </w:r>
      <w:r>
        <w:rPr>
          <w:rFonts w:hint="eastAsia" w:ascii="微软雅黑" w:hAnsi="微软雅黑" w:eastAsia="微软雅黑" w:cs="Arial"/>
          <w:color w:val="333333"/>
          <w:sz w:val="24"/>
          <w:szCs w:val="24"/>
        </w:rPr>
        <w:t>因为</w:t>
      </w:r>
      <w:r>
        <w:rPr>
          <w:rFonts w:ascii="微软雅黑" w:hAnsi="微软雅黑" w:eastAsia="微软雅黑" w:cs="Arial"/>
          <w:color w:val="333333"/>
          <w:sz w:val="24"/>
          <w:szCs w:val="24"/>
        </w:rPr>
        <w:t>仗佛慈力的缘故，必定</w:t>
      </w:r>
      <w:r>
        <w:rPr>
          <w:rFonts w:hint="eastAsia" w:ascii="微软雅黑" w:hAnsi="微软雅黑" w:eastAsia="微软雅黑" w:cs="Arial"/>
          <w:color w:val="333333"/>
          <w:sz w:val="24"/>
          <w:szCs w:val="24"/>
        </w:rPr>
        <w:t>会</w:t>
      </w:r>
      <w:r>
        <w:rPr>
          <w:rFonts w:ascii="微软雅黑" w:hAnsi="微软雅黑" w:eastAsia="微软雅黑" w:cs="Arial"/>
          <w:color w:val="333333"/>
          <w:sz w:val="24"/>
          <w:szCs w:val="24"/>
        </w:rPr>
        <w:t>有奇效。对于自己，对于他人，都有利益。</w:t>
      </w:r>
    </w:p>
    <w:p w14:paraId="364643F8">
      <w:pPr>
        <w:rPr>
          <w:rFonts w:ascii="微软雅黑" w:hAnsi="微软雅黑" w:eastAsia="微软雅黑" w:cs="Arial"/>
          <w:color w:val="FF0000"/>
          <w:sz w:val="24"/>
          <w:szCs w:val="24"/>
        </w:rPr>
      </w:pPr>
    </w:p>
    <w:p w14:paraId="1E33694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倘平时修持有素，待至百年报尽，直往西方，庶可对于陆氏元配了无愧色。否则彼以女子已得超凡入圣，我以丈夫犹在生死轮回。有血性汉子，能不愧死。（正月十三）</w:t>
      </w:r>
    </w:p>
    <w:p w14:paraId="59DB3592">
      <w:pPr>
        <w:rPr>
          <w:rFonts w:ascii="微软雅黑" w:hAnsi="微软雅黑" w:eastAsia="微软雅黑" w:cs="Arial"/>
          <w:color w:val="333333"/>
          <w:sz w:val="24"/>
          <w:szCs w:val="24"/>
        </w:rPr>
      </w:pPr>
      <w:r>
        <w:rPr>
          <w:rFonts w:ascii="微软雅黑" w:hAnsi="微软雅黑" w:eastAsia="微软雅黑" w:cs="Arial"/>
          <w:color w:val="333333"/>
          <w:sz w:val="24"/>
          <w:szCs w:val="24"/>
        </w:rPr>
        <w:t>倘若平时修持得很好，等到这一生报尽，直接往生西方，才可以面对元配陆氏夫人时，没有羞愧之色。否则，她一位女子，已经得以超凡入圣，我一个男子大丈夫还在生死轮回。有血性的汉子，能不</w:t>
      </w:r>
      <w:r>
        <w:rPr>
          <w:rFonts w:hint="eastAsia" w:ascii="微软雅黑" w:hAnsi="微软雅黑" w:eastAsia="微软雅黑" w:cs="Arial"/>
          <w:color w:val="333333"/>
          <w:sz w:val="24"/>
          <w:szCs w:val="24"/>
        </w:rPr>
        <w:t>羞愧死吗</w:t>
      </w:r>
      <w:r>
        <w:rPr>
          <w:rFonts w:ascii="微软雅黑" w:hAnsi="微软雅黑" w:eastAsia="微软雅黑" w:cs="Arial"/>
          <w:color w:val="333333"/>
          <w:sz w:val="24"/>
          <w:szCs w:val="24"/>
        </w:rPr>
        <w:t>？（正月十三</w:t>
      </w:r>
      <w:r>
        <w:rPr>
          <w:rFonts w:hint="eastAsia" w:ascii="微软雅黑" w:hAnsi="微软雅黑" w:eastAsia="微软雅黑" w:cs="Arial"/>
          <w:color w:val="333333"/>
          <w:sz w:val="24"/>
          <w:szCs w:val="24"/>
        </w:rPr>
        <w:t>日</w:t>
      </w:r>
      <w:r>
        <w:rPr>
          <w:rFonts w:ascii="微软雅黑" w:hAnsi="微软雅黑" w:eastAsia="微软雅黑" w:cs="Arial"/>
          <w:color w:val="333333"/>
          <w:sz w:val="24"/>
          <w:szCs w:val="24"/>
        </w:rPr>
        <w:t>）</w:t>
      </w:r>
    </w:p>
    <w:p w14:paraId="6DAFAEF8">
      <w:pPr>
        <w:rPr>
          <w:rFonts w:ascii="微软雅黑" w:hAnsi="微软雅黑" w:eastAsia="微软雅黑"/>
          <w:sz w:val="24"/>
          <w:szCs w:val="24"/>
        </w:rPr>
      </w:pPr>
    </w:p>
    <w:p w14:paraId="2A7C6A15">
      <w:pPr>
        <w:rPr>
          <w:rFonts w:ascii="微软雅黑" w:hAnsi="微软雅黑" w:eastAsia="微软雅黑"/>
          <w:sz w:val="24"/>
          <w:szCs w:val="24"/>
        </w:rPr>
      </w:pPr>
    </w:p>
    <w:p w14:paraId="32D71C22">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19188C02">
      <w:pP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《金刚新疏》</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谛闲法师著</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p>
    <w:p w14:paraId="6F269346">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【仿宋字】</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是出现于20世纪初叶的一种刻版印刷字体。仿宋字出现于1916年前后，钱塘人丁辅之、丁善之兄弟摹拟北宋欧体刊本字体，将楷书笔画和宋体字的间架结构融合在一起，设计了一种新的印刷字体，名曰“聚珍仿宋”。</w:t>
      </w:r>
    </w:p>
    <w:p w14:paraId="46DE7AE2">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【书根】</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书籍下端的切口部分。线装书卧置，为便于检阅，常利用书根书写或加印书名、卷次和册数。</w:t>
      </w:r>
    </w:p>
    <w:p w14:paraId="26B14FF4">
      <w:pPr>
        <w:rPr>
          <w:rFonts w:ascii="微软雅黑" w:hAnsi="微软雅黑" w:eastAsia="微软雅黑"/>
          <w:sz w:val="24"/>
          <w:szCs w:val="24"/>
        </w:rPr>
      </w:pPr>
    </w:p>
    <w:p w14:paraId="0BF4DEC5">
      <w:pPr>
        <w:rPr>
          <w:rFonts w:ascii="微软雅黑" w:hAnsi="微软雅黑" w:eastAsia="微软雅黑"/>
          <w:sz w:val="24"/>
          <w:szCs w:val="24"/>
        </w:rPr>
      </w:pPr>
    </w:p>
    <w:p w14:paraId="7C3F72A7">
      <w:pPr>
        <w:widowControl/>
        <w:jc w:val="left"/>
        <w:rPr>
          <w:rFonts w:ascii="微软雅黑" w:hAnsi="微软雅黑" w:eastAsia="微软雅黑"/>
          <w:sz w:val="24"/>
          <w:szCs w:val="24"/>
        </w:rPr>
      </w:pPr>
      <w:r>
        <w:rPr>
          <w:rFonts w:ascii="微软雅黑" w:hAnsi="微软雅黑" w:eastAsia="微软雅黑"/>
          <w:sz w:val="24"/>
          <w:szCs w:val="24"/>
        </w:rPr>
        <w:br w:type="page"/>
      </w:r>
    </w:p>
    <w:p w14:paraId="11DB3F6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462" w:name="_Toc31633"/>
      <w:r>
        <w:rPr>
          <w:rFonts w:hint="eastAsia" w:ascii="微软雅黑" w:hAnsi="微软雅黑" w:eastAsia="微软雅黑" w:cs="微软雅黑"/>
          <w:b/>
          <w:bCs/>
          <w:color w:val="C00000"/>
          <w:kern w:val="0"/>
          <w:sz w:val="24"/>
          <w:szCs w:val="24"/>
        </w:rPr>
        <w:t>复郁智朗居士书</w:t>
      </w:r>
      <w:bookmarkEnd w:id="462"/>
    </w:p>
    <w:p w14:paraId="1F82CFF3">
      <w:pPr>
        <w:rPr>
          <w:rFonts w:ascii="微软雅黑" w:hAnsi="微软雅黑" w:eastAsia="微软雅黑"/>
          <w:b/>
          <w:bCs/>
          <w:color w:val="C00000"/>
          <w:kern w:val="0"/>
          <w:sz w:val="24"/>
          <w:szCs w:val="24"/>
        </w:rPr>
      </w:pPr>
    </w:p>
    <w:p w14:paraId="5ED39AD2">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汝欲令慈往生西方，超凡入圣，当竭力供养，至诚顶礼。何可止一香炉，而灯烛时花，一概不用乎。且汝于起首一日礼拜，以后何可不以礼拜为事乎。</w:t>
      </w:r>
    </w:p>
    <w:p w14:paraId="2359D275">
      <w:pPr>
        <w:rPr>
          <w:rFonts w:ascii="微软雅黑" w:hAnsi="微软雅黑" w:eastAsia="微软雅黑"/>
          <w:color w:val="FF0000"/>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333333"/>
          <w:sz w:val="24"/>
          <w:szCs w:val="24"/>
        </w:rPr>
        <w:t>你想令你的母亲，往生西方，超凡入圣，应当竭力供养，至诚顶礼。怎么能只供一香炉，而灯烛鲜花，一概不用呢？而且你在开始的头一天礼拜，以后的日子，为什么就不以礼拜为事了呢？</w:t>
      </w:r>
    </w:p>
    <w:p w14:paraId="7697B487">
      <w:pPr>
        <w:rPr>
          <w:rFonts w:ascii="微软雅黑" w:hAnsi="微软雅黑" w:eastAsia="微软雅黑"/>
          <w:color w:val="FF0000"/>
          <w:sz w:val="24"/>
          <w:szCs w:val="24"/>
        </w:rPr>
      </w:pPr>
    </w:p>
    <w:p w14:paraId="5ACDC599">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当于每早礼佛三拜，或多拜。念弥陀经一遍。往生咒三遍，或七遍。念赞佛偈毕，念南无西方极乐世界大慈大悲阿弥陀佛。（随即绕念）南无阿弥陀佛或一千声，或五百声。然后坐念半点钟。欲拜即在坐毕时。</w:t>
      </w:r>
    </w:p>
    <w:p w14:paraId="3F699AA0">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应当在每天早晨礼佛三拜，或者多拜。念《阿弥陀经》一遍。往生咒三遍，或者七遍。念赞佛偈完毕，念“南无西方极乐世界大慈大悲阿弥陀佛”。（随即绕念）“南无阿弥陀佛”，或者一千声，或者五百声。然后坐着念佛半个钟头。想要礼拜，就在坐着念佛完毕时再礼拜。</w:t>
      </w:r>
    </w:p>
    <w:p w14:paraId="776A1D21">
      <w:pPr>
        <w:rPr>
          <w:rFonts w:ascii="微软雅黑" w:hAnsi="微软雅黑" w:eastAsia="微软雅黑"/>
          <w:color w:val="333333"/>
          <w:sz w:val="24"/>
          <w:szCs w:val="24"/>
        </w:rPr>
      </w:pPr>
    </w:p>
    <w:p w14:paraId="0060515A">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拜佛，或二十四拜，或四十八拜。观音势至清净大海众各三拜。念发愿文，或先莲池文，后发愿偈。或先偈后文，均可。毕，念三皈依。礼佛三拜退。</w:t>
      </w:r>
    </w:p>
    <w:p w14:paraId="37D0EAB0">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拜佛，或者二十四拜，或者四十八拜。观世音菩萨、大势至菩萨、清净大海众菩萨，各三拜。念西方发愿文，或者先念莲池大师的发愿文，后念西方发愿偈。或者先念发愿偈，后念发愿文，都可以。念完后，再念三皈依。最后礼佛三拜而退。</w:t>
      </w:r>
    </w:p>
    <w:p w14:paraId="298DB306">
      <w:pPr>
        <w:rPr>
          <w:rFonts w:ascii="微软雅黑" w:hAnsi="微软雅黑" w:eastAsia="微软雅黑"/>
          <w:color w:val="333333"/>
          <w:sz w:val="24"/>
          <w:szCs w:val="24"/>
        </w:rPr>
      </w:pPr>
    </w:p>
    <w:p w14:paraId="289B1B8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朝暮各如是。日间定四时，或六时。但念赞佛偈起，念佛与前一样。若一七只一起落，也不以礼拜为事，久则懈怠漫无章程，便难精进。</w:t>
      </w:r>
    </w:p>
    <w:p w14:paraId="7A4B05FC">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早晚都是如此。白天固定四时，或者六时。从念赞佛偈开始，念佛与前面一样。如果一七，只有一次依念佛仪轨，也不以礼拜为事。久了，就会懈怠散漫，没有章程，这样就很难精进。</w:t>
      </w:r>
    </w:p>
    <w:p w14:paraId="4672FBC8">
      <w:pPr>
        <w:rPr>
          <w:rFonts w:ascii="微软雅黑" w:hAnsi="微软雅黑" w:eastAsia="微软雅黑"/>
          <w:color w:val="3366FF"/>
          <w:sz w:val="24"/>
          <w:szCs w:val="24"/>
        </w:rPr>
      </w:pPr>
    </w:p>
    <w:p w14:paraId="4EF39FE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礼拜不须出声，但心里念。绕念当出声，不可音声太大，以免伤气。坐念不昏沉，则默念。昏沉，则朗念。</w:t>
      </w:r>
    </w:p>
    <w:p w14:paraId="26015B8E">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礼拜不须出声，只在心里念佛即可。绕念，应当出声，声音不可以太大，以免伤气。坐着念佛，如果不昏沉，就默念。如果昏沉，就出声念。</w:t>
      </w:r>
    </w:p>
    <w:p w14:paraId="7A85B2FA">
      <w:pPr>
        <w:rPr>
          <w:rFonts w:ascii="微软雅黑" w:hAnsi="微软雅黑" w:eastAsia="微软雅黑"/>
          <w:color w:val="333333"/>
          <w:sz w:val="24"/>
          <w:szCs w:val="24"/>
        </w:rPr>
      </w:pPr>
    </w:p>
    <w:p w14:paraId="3B33D697">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无论念经念佛念往生咒，都要心口念得清楚，耳朵听得清楚，不使有一切念头。犹如就要死了，任事通置之度外。</w:t>
      </w:r>
    </w:p>
    <w:p w14:paraId="732A814C">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无论念经、念佛、念往生咒，都要心里、口中，念得清清楚楚，耳朵听得清清楚楚，不使自己有一切其他的念头。好像就要死了，任何事都置之度外。</w:t>
      </w:r>
    </w:p>
    <w:p w14:paraId="36C81E5A">
      <w:pPr>
        <w:rPr>
          <w:rFonts w:ascii="微软雅黑" w:hAnsi="微软雅黑" w:eastAsia="微软雅黑"/>
          <w:color w:val="333333"/>
          <w:sz w:val="24"/>
          <w:szCs w:val="24"/>
        </w:rPr>
      </w:pPr>
    </w:p>
    <w:p w14:paraId="4D6E8385">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每顿吃饭，须先供佛，供过再吃。不可吃过饱，饱则昏沉。所言一心，并非专念一句佛号，就会一心。心若肯一，即念经念咒礼拜，也是一心。</w:t>
      </w:r>
    </w:p>
    <w:p w14:paraId="436ABF46">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吃每顿饭，必须先供佛，供过后再吃。不可以吃得太饱，吃饱了就容易昏沉。所说的“一心”，并不是专念一句佛号，就会一心不乱。心如果肯专一，即使念经、念咒、礼拜，也是一心。</w:t>
      </w:r>
    </w:p>
    <w:p w14:paraId="01B04774">
      <w:pPr>
        <w:rPr>
          <w:rFonts w:ascii="微软雅黑" w:hAnsi="微软雅黑" w:eastAsia="微软雅黑"/>
          <w:color w:val="333333"/>
          <w:sz w:val="24"/>
          <w:szCs w:val="24"/>
        </w:rPr>
      </w:pPr>
    </w:p>
    <w:p w14:paraId="44921187">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且汝在此七日内，吃饭喝水起坐时，不碍一心。何念经咒礼拜，便碍一心乎。</w:t>
      </w:r>
    </w:p>
    <w:p w14:paraId="4121F427">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况且你在这七天之内，吃饭喝水，行住坐卧的时候，都不妨碍一心。为什么念经、念咒、礼拜，就妨碍一心了呢？</w:t>
      </w:r>
    </w:p>
    <w:p w14:paraId="7D96C335">
      <w:pPr>
        <w:rPr>
          <w:rFonts w:ascii="微软雅黑" w:hAnsi="微软雅黑" w:eastAsia="微软雅黑"/>
          <w:color w:val="333333"/>
          <w:sz w:val="24"/>
          <w:szCs w:val="24"/>
        </w:rPr>
      </w:pPr>
    </w:p>
    <w:p w14:paraId="09B1C62A">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未入关前七日，须与女人另宿。须吃净素。夜卧不可脱衣，或止脱外衣。靠身衫裤，切不可脱。</w:t>
      </w:r>
    </w:p>
    <w:p w14:paraId="28E8C500">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没有入关的前七天，必须与女人分房睡。必须吃净素。夜晚睡觉，不可以脱衣服，或者只脱外衣。贴身的内衣，千万不能脱。</w:t>
      </w:r>
    </w:p>
    <w:p w14:paraId="6146A506">
      <w:pPr>
        <w:rPr>
          <w:rFonts w:ascii="微软雅黑" w:hAnsi="微软雅黑" w:eastAsia="微软雅黑"/>
          <w:color w:val="333333"/>
          <w:sz w:val="24"/>
          <w:szCs w:val="24"/>
        </w:rPr>
      </w:pPr>
    </w:p>
    <w:p w14:paraId="6F00BE3F">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凡大小便后，须先洗手，务取精洁。凡小孩妇女，概勿令来。便桶当另放一屋，切不可在本屋中放。</w:t>
      </w:r>
    </w:p>
    <w:p w14:paraId="58A33D7C">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凡是大小便后，必须先洗手，务必要非常洁净。凡是小孩妇女，一概不要让她们来。便桶应当放在其它房中，千万不能放在自己的关房中。</w:t>
      </w:r>
    </w:p>
    <w:p w14:paraId="49748E11">
      <w:pPr>
        <w:rPr>
          <w:rFonts w:ascii="微软雅黑" w:hAnsi="微软雅黑" w:eastAsia="微软雅黑"/>
          <w:color w:val="FF0000"/>
          <w:sz w:val="24"/>
          <w:szCs w:val="24"/>
        </w:rPr>
      </w:pPr>
    </w:p>
    <w:p w14:paraId="2279BA9C">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七日之中，概不会人。即护关之人，亦只说交代事之一二句话，不得随便谈心。既是汝兄护关，彼在外边，亦当念佛。但不宜音声太大耳。（十一月二十九日）</w:t>
      </w:r>
    </w:p>
    <w:p w14:paraId="5A726CD7">
      <w:pPr>
        <w:rPr>
          <w:rFonts w:ascii="微软雅黑" w:hAnsi="微软雅黑" w:eastAsia="微软雅黑" w:cs="Arial"/>
          <w:color w:val="333333"/>
          <w:sz w:val="24"/>
          <w:szCs w:val="24"/>
        </w:rPr>
      </w:pPr>
      <w:r>
        <w:rPr>
          <w:rFonts w:hint="eastAsia" w:ascii="微软雅黑" w:hAnsi="微软雅黑" w:eastAsia="微软雅黑" w:cs="微软雅黑"/>
          <w:color w:val="333333"/>
          <w:sz w:val="24"/>
          <w:szCs w:val="24"/>
        </w:rPr>
        <w:t>七天之中，一概不见人。即使护关的人，也只在交代事情时，说一二句话，不能随便谈心。既然是你哥哥护关，他在外边，也应当念佛。只是声音不要太大了。（十一月二十九日）</w:t>
      </w:r>
    </w:p>
    <w:p w14:paraId="7E58402E">
      <w:pPr>
        <w:rPr>
          <w:rFonts w:ascii="微软雅黑" w:hAnsi="微软雅黑" w:eastAsia="微软雅黑" w:cs="Arial"/>
          <w:color w:val="333333"/>
          <w:sz w:val="24"/>
          <w:szCs w:val="24"/>
        </w:rPr>
      </w:pPr>
    </w:p>
    <w:p w14:paraId="33D26B26">
      <w:pPr>
        <w:rPr>
          <w:rFonts w:ascii="微软雅黑" w:hAnsi="微软雅黑" w:eastAsia="微软雅黑" w:cs="Arial"/>
          <w:color w:val="333333"/>
          <w:sz w:val="24"/>
          <w:szCs w:val="24"/>
        </w:rPr>
      </w:pPr>
    </w:p>
    <w:p w14:paraId="767F38AF">
      <w:pP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p>
    <w:p w14:paraId="0B6DB93F">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【或先莲池文】</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莲池大师发愿文：“稽首西方安乐国，接引众生大导师。</w:t>
      </w:r>
      <w:r>
        <w:rPr>
          <w:rFonts w:hint="eastAsia" w:ascii="微软雅黑" w:hAnsi="微软雅黑" w:eastAsia="微软雅黑" w:cs="Arial"/>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法界众生，同圆种智。”</w:t>
      </w:r>
    </w:p>
    <w:p w14:paraId="5A20ACF6">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【发愿偈】</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发愿偈有二种：一：大慈菩萨发愿偈：“十方三世佛 阿弥陀第一</w:t>
      </w:r>
      <w:r>
        <w:rPr>
          <w:rFonts w:hint="eastAsia" w:ascii="微软雅黑" w:hAnsi="微软雅黑" w:eastAsia="微软雅黑" w:cs="Arial"/>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誓愿度众生 总愿成佛道 虚空有尽 我愿无穷 情与无情 同圆种智。”二：回向发愿偈：“愿我临终无障碍 阿弥陀佛远相迎</w:t>
      </w:r>
      <w:r>
        <w:rPr>
          <w:rFonts w:hint="eastAsia" w:ascii="微软雅黑" w:hAnsi="微软雅黑" w:eastAsia="微软雅黑" w:cs="Arial"/>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我愿如斯佛自知 毕竟当来得成就。”</w:t>
      </w:r>
    </w:p>
    <w:p w14:paraId="78AA2C09">
      <w:pP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【起落】</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1.始末。2.指跪下与起立。</w:t>
      </w:r>
    </w:p>
    <w:p w14:paraId="0F1315DE">
      <w:pPr>
        <w:rPr>
          <w:rFonts w:ascii="微软雅黑" w:hAnsi="微软雅黑" w:eastAsia="微软雅黑" w:cs="Arial"/>
          <w:color w:val="333333"/>
          <w:sz w:val="24"/>
          <w:szCs w:val="24"/>
        </w:rPr>
      </w:pPr>
    </w:p>
    <w:p w14:paraId="5EC13235">
      <w:pPr>
        <w:rPr>
          <w:rFonts w:ascii="微软雅黑" w:hAnsi="微软雅黑" w:eastAsia="微软雅黑" w:cs="Arial"/>
          <w:color w:val="333333"/>
          <w:sz w:val="24"/>
          <w:szCs w:val="24"/>
        </w:rPr>
      </w:pPr>
    </w:p>
    <w:p w14:paraId="1AB18398">
      <w:pPr>
        <w:widowControl/>
        <w:jc w:val="left"/>
        <w:rPr>
          <w:rFonts w:ascii="微软雅黑" w:hAnsi="微软雅黑" w:eastAsia="微软雅黑" w:cs="Arial"/>
          <w:color w:val="333333"/>
          <w:sz w:val="24"/>
          <w:szCs w:val="24"/>
        </w:rPr>
      </w:pPr>
      <w:r>
        <w:rPr>
          <w:rFonts w:ascii="微软雅黑" w:hAnsi="微软雅黑" w:eastAsia="微软雅黑" w:cs="Arial"/>
          <w:color w:val="333333"/>
          <w:sz w:val="24"/>
          <w:szCs w:val="24"/>
        </w:rPr>
        <w:br w:type="page"/>
      </w:r>
    </w:p>
    <w:p w14:paraId="7D4DA2D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463" w:name="_Toc18820"/>
      <w:r>
        <w:rPr>
          <w:rFonts w:hint="eastAsia" w:ascii="微软雅黑" w:hAnsi="微软雅黑" w:eastAsia="微软雅黑" w:cs="微软雅黑"/>
          <w:b/>
          <w:bCs/>
          <w:color w:val="C00000"/>
          <w:kern w:val="0"/>
          <w:sz w:val="24"/>
          <w:szCs w:val="24"/>
        </w:rPr>
        <w:t>复（韩宗明，张宗善）二居士书</w:t>
      </w:r>
      <w:bookmarkEnd w:id="463"/>
    </w:p>
    <w:p w14:paraId="1362F04B">
      <w:pPr>
        <w:spacing w:line="270" w:lineRule="atLeast"/>
        <w:rPr>
          <w:rFonts w:ascii="微软雅黑" w:hAnsi="微软雅黑" w:eastAsia="微软雅黑"/>
          <w:b/>
          <w:bCs/>
          <w:color w:val="C00000"/>
          <w:kern w:val="0"/>
          <w:sz w:val="24"/>
          <w:szCs w:val="24"/>
        </w:rPr>
      </w:pPr>
    </w:p>
    <w:p w14:paraId="7216AC60">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微软雅黑"/>
          <w:b/>
          <w:bCs/>
          <w:color w:val="C00000"/>
          <w:kern w:val="0"/>
          <w:sz w:val="24"/>
          <w:szCs w:val="24"/>
        </w:rPr>
        <w:t>末世外道充斥，纵有信心，多半归于外道，以无正法之可闻故也。</w:t>
      </w:r>
    </w:p>
    <w:p w14:paraId="60B10E00">
      <w:pPr>
        <w:spacing w:line="270" w:lineRule="atLeast"/>
        <w:rPr>
          <w:rFonts w:ascii="微软雅黑" w:hAnsi="微软雅黑" w:eastAsia="微软雅黑"/>
          <w:color w:val="222222"/>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微软雅黑"/>
          <w:color w:val="222222"/>
          <w:sz w:val="24"/>
          <w:szCs w:val="24"/>
        </w:rPr>
        <w:t>末法时代到处充斥外道，即使是有信心的人，也多半皈依外道，因为无正法可闻的缘故。</w:t>
      </w:r>
    </w:p>
    <w:p w14:paraId="1A5625A8">
      <w:pPr>
        <w:spacing w:line="270" w:lineRule="atLeast"/>
        <w:rPr>
          <w:rFonts w:ascii="微软雅黑" w:hAnsi="微软雅黑" w:eastAsia="微软雅黑" w:cs="微软雅黑"/>
          <w:b/>
          <w:bCs/>
          <w:color w:val="C00000"/>
          <w:kern w:val="0"/>
          <w:sz w:val="24"/>
          <w:szCs w:val="24"/>
        </w:rPr>
      </w:pPr>
    </w:p>
    <w:p w14:paraId="78E405C4">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近来交通便利，佛法经典得以流通，实为大幸。然不得既学佛法，又修外道法，以致邪正混乱，则为害非浅。</w:t>
      </w:r>
    </w:p>
    <w:p w14:paraId="73AC3334">
      <w:pPr>
        <w:spacing w:line="270" w:lineRule="atLeas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近来交通便利，佛法经典得以流通，实在是非常幸运。然而不能既学佛法，又修外道法，以至于邪法、正法混乱不分，这样便为害不浅。</w:t>
      </w:r>
    </w:p>
    <w:p w14:paraId="7E38FE55">
      <w:pPr>
        <w:spacing w:line="270" w:lineRule="atLeast"/>
        <w:rPr>
          <w:rFonts w:ascii="微软雅黑" w:hAnsi="微软雅黑" w:eastAsia="微软雅黑"/>
          <w:color w:val="222222"/>
          <w:sz w:val="24"/>
          <w:szCs w:val="24"/>
        </w:rPr>
      </w:pPr>
    </w:p>
    <w:p w14:paraId="06E96BD0">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佛法法门无量，求其下手易而成功高，用力少而得效速者，无有过于念佛求生西方一法也。</w:t>
      </w:r>
    </w:p>
    <w:p w14:paraId="2AD7C98C">
      <w:pPr>
        <w:spacing w:line="270" w:lineRule="atLeas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佛法的法门无量，求其下手易且成功高，用力少且得效快的，没有超过念佛求生西方这一法门的。</w:t>
      </w:r>
    </w:p>
    <w:p w14:paraId="401FD323">
      <w:pPr>
        <w:spacing w:line="270" w:lineRule="atLeast"/>
        <w:rPr>
          <w:rFonts w:ascii="微软雅黑" w:hAnsi="微软雅黑" w:eastAsia="微软雅黑"/>
          <w:color w:val="222222"/>
          <w:sz w:val="24"/>
          <w:szCs w:val="24"/>
        </w:rPr>
      </w:pPr>
    </w:p>
    <w:p w14:paraId="79A900D4">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良以一切法门，皆仗自力修戒定慧，断贪瞋痴。若将贪瞋痴断尽，则可了生脱死。倘断而未尽者，则犹不能了，况不能断者乎。</w:t>
      </w:r>
    </w:p>
    <w:p w14:paraId="4FAA2E89">
      <w:pPr>
        <w:spacing w:line="270" w:lineRule="atLeast"/>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因为通途一切法门，都是仗自力修戒定慧，来断除贪瞋痴。若将贪瞋痴完全断尽，则可了生脱死。如果断而没有断尽的话，则仍旧不能了生脱死，何况不能断的人呢？</w:t>
      </w:r>
    </w:p>
    <w:p w14:paraId="3451567E">
      <w:pPr>
        <w:spacing w:line="270" w:lineRule="atLeast"/>
        <w:rPr>
          <w:rFonts w:ascii="微软雅黑" w:hAnsi="微软雅黑" w:eastAsia="微软雅黑"/>
          <w:color w:val="3366FF"/>
          <w:sz w:val="24"/>
          <w:szCs w:val="24"/>
        </w:rPr>
      </w:pPr>
    </w:p>
    <w:p w14:paraId="77EAA45D">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念佛法门，但具真信切愿，至诚念佛。及至临命终时，必蒙佛慈接引，往生西方。喻如小孩，由父母提携，即可直达本家也。</w:t>
      </w:r>
    </w:p>
    <w:p w14:paraId="2DA82979">
      <w:pPr>
        <w:spacing w:line="270" w:lineRule="atLeas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念佛法门，只要具足真信切愿，至诚念佛。到临命终的时候，必定蒙阿弥陀佛的慈悲接引，往生到西方极乐世界。比如小孩，有父母的带领，就能直接到达自己的家中。</w:t>
      </w:r>
    </w:p>
    <w:p w14:paraId="6753B6A6">
      <w:pPr>
        <w:spacing w:line="270" w:lineRule="atLeast"/>
        <w:rPr>
          <w:rFonts w:ascii="微软雅黑" w:hAnsi="微软雅黑" w:eastAsia="微软雅黑"/>
          <w:color w:val="222222"/>
          <w:sz w:val="24"/>
          <w:szCs w:val="24"/>
        </w:rPr>
      </w:pPr>
    </w:p>
    <w:p w14:paraId="70434D3E">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近人多好立异，不肯做老实工夫，故有学禅宗相宗密宗者。此三法门，均不可思议，然均属自力。</w:t>
      </w:r>
    </w:p>
    <w:p w14:paraId="038138FB">
      <w:pPr>
        <w:spacing w:line="270" w:lineRule="atLeas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近来的人大多喜欢标新立异，不肯下功夫老实地修行，所以多有学习禅宗、相宗、密宗的。这三个法门，均不可思议，然而他们都属于依仗自力的法门。</w:t>
      </w:r>
    </w:p>
    <w:p w14:paraId="249F75D5">
      <w:pPr>
        <w:spacing w:line="270" w:lineRule="atLeast"/>
        <w:rPr>
          <w:rFonts w:ascii="微软雅黑" w:hAnsi="微软雅黑" w:eastAsia="微软雅黑"/>
          <w:color w:val="222222"/>
          <w:sz w:val="24"/>
          <w:szCs w:val="24"/>
        </w:rPr>
      </w:pPr>
    </w:p>
    <w:p w14:paraId="5D0E39BC">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密宗虽有现身成佛之义，而现身成者，究有几人。莫道学密之人，不能现身成佛。即传密宗之活佛，也不是现身成佛之人。</w:t>
      </w:r>
    </w:p>
    <w:p w14:paraId="63B44F97">
      <w:pPr>
        <w:spacing w:line="270" w:lineRule="atLeas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密宗虽然有现身成佛的说法，然而现身成佛的，究竟有几个人呢？不要说学密宗的人，不能现身成佛。即便是传密宗的活佛，也不是现身成佛的人。</w:t>
      </w:r>
    </w:p>
    <w:p w14:paraId="7AB836C5">
      <w:pPr>
        <w:spacing w:line="270" w:lineRule="atLeast"/>
        <w:rPr>
          <w:rFonts w:ascii="微软雅黑" w:hAnsi="微软雅黑" w:eastAsia="微软雅黑"/>
          <w:color w:val="222222"/>
          <w:sz w:val="24"/>
          <w:szCs w:val="24"/>
        </w:rPr>
      </w:pPr>
    </w:p>
    <w:p w14:paraId="5A89EBDD">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汝等且莫随此各法门知识转，则现生便可出此五浊，登彼九品，为弥陀之弟子，作海会之良朋矣。</w:t>
      </w:r>
    </w:p>
    <w:p w14:paraId="24224FDD">
      <w:pPr>
        <w:spacing w:line="270" w:lineRule="atLeas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你们这些修学净土的人千万不要随这些各法门的知识而转，那么现生便可以出离这五浊恶世，登上那九品莲台，作阿弥陀佛的弟子，作海会菩萨的良朋益友。</w:t>
      </w:r>
    </w:p>
    <w:p w14:paraId="08703283">
      <w:pPr>
        <w:rPr>
          <w:rFonts w:ascii="微软雅黑" w:hAnsi="微软雅黑" w:eastAsia="微软雅黑"/>
          <w:color w:val="222222"/>
          <w:sz w:val="24"/>
          <w:szCs w:val="24"/>
          <w:shd w:val="clear" w:color="auto" w:fill="FFFFFF"/>
        </w:rPr>
      </w:pPr>
    </w:p>
    <w:p w14:paraId="70C48552">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念佛之人，必须敦伦尽分，闲邪存诚，诸恶莫作，众善奉行，方可以身率物，自利利他。</w:t>
      </w:r>
    </w:p>
    <w:p w14:paraId="07BA7D39">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念佛的人，必须要</w:t>
      </w:r>
      <w:r>
        <w:rPr>
          <w:rFonts w:hint="eastAsia" w:ascii="微软雅黑" w:hAnsi="微软雅黑" w:eastAsia="微软雅黑" w:cs="微软雅黑"/>
          <w:sz w:val="24"/>
          <w:szCs w:val="24"/>
        </w:rPr>
        <w:t>敦伦尽分</w:t>
      </w:r>
      <w:r>
        <w:rPr>
          <w:rFonts w:hint="eastAsia" w:ascii="微软雅黑" w:hAnsi="微软雅黑" w:eastAsia="微软雅黑" w:cs="微软雅黑"/>
          <w:color w:val="808080"/>
          <w:sz w:val="24"/>
          <w:szCs w:val="24"/>
        </w:rPr>
        <w:t>（敦笃伦常、恪尽己分）</w:t>
      </w:r>
      <w:r>
        <w:rPr>
          <w:rFonts w:hint="eastAsia" w:ascii="微软雅黑" w:hAnsi="微软雅黑" w:eastAsia="微软雅黑" w:cs="微软雅黑"/>
          <w:sz w:val="24"/>
          <w:szCs w:val="24"/>
        </w:rPr>
        <w:t>，闲邪存诚</w:t>
      </w:r>
      <w:r>
        <w:rPr>
          <w:rFonts w:hint="eastAsia" w:ascii="微软雅黑" w:hAnsi="微软雅黑" w:eastAsia="微软雅黑" w:cs="微软雅黑"/>
          <w:color w:val="808080"/>
          <w:sz w:val="24"/>
          <w:szCs w:val="24"/>
        </w:rPr>
        <w:t>（防止邪念、心怀诚敬）</w:t>
      </w:r>
      <w:r>
        <w:rPr>
          <w:rFonts w:hint="eastAsia" w:ascii="微软雅黑" w:hAnsi="微软雅黑" w:eastAsia="微软雅黑" w:cs="微软雅黑"/>
          <w:color w:val="222222"/>
          <w:sz w:val="24"/>
          <w:szCs w:val="24"/>
        </w:rPr>
        <w:t>，诸恶莫作，众善奉行，才能以自身作为众人的榜样，自利利他。</w:t>
      </w:r>
    </w:p>
    <w:p w14:paraId="7C59537B">
      <w:pPr>
        <w:rPr>
          <w:rFonts w:ascii="微软雅黑" w:hAnsi="微软雅黑" w:eastAsia="微软雅黑"/>
          <w:color w:val="222222"/>
          <w:sz w:val="24"/>
          <w:szCs w:val="24"/>
        </w:rPr>
      </w:pPr>
    </w:p>
    <w:p w14:paraId="276CCF7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倘于伦常有亏，人便不生钦敬之意。明理之人，尚可观化。不明理者，以自己躬行有亏，便不肯听其所说。所谓以言教者讼，以身教者从。凡事皆以身为本，况教人念佛了生死乎。</w:t>
      </w:r>
    </w:p>
    <w:p w14:paraId="5EAD13DF">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如果自己在伦常方面有所欠缺，他人对自己便不生钦敬的心。明白道理的人，还能观化，不明白道理的人，因为自己的躬行有所欠缺，便不肯听从所说的道理。所谓“以言教者讼，以身教者从”。凡事都以身教为本，况且是教人念佛了生死呢？</w:t>
      </w:r>
    </w:p>
    <w:p w14:paraId="555C2B56">
      <w:pPr>
        <w:rPr>
          <w:rFonts w:ascii="微软雅黑" w:hAnsi="微软雅黑" w:eastAsia="微软雅黑"/>
          <w:color w:val="222222"/>
          <w:sz w:val="24"/>
          <w:szCs w:val="24"/>
        </w:rPr>
      </w:pPr>
    </w:p>
    <w:p w14:paraId="012D043E">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今为汝等各取法名，另纸书之。恐汝等未能直下信受，今为汝等各寄净土五经一本，嘉言录一本，饬终津梁一本。</w:t>
      </w:r>
    </w:p>
    <w:p w14:paraId="448477D5">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现今为你们各取法名，另外写在纸上。恐怕你们未能直下相信接受净土法门，现在为你们各寄《净土五经》一本，《嘉言录》一本，《饬终津梁》一本。</w:t>
      </w:r>
    </w:p>
    <w:p w14:paraId="191A94BF">
      <w:pPr>
        <w:rPr>
          <w:rFonts w:ascii="微软雅黑" w:hAnsi="微软雅黑" w:eastAsia="微软雅黑"/>
          <w:color w:val="222222"/>
          <w:sz w:val="24"/>
          <w:szCs w:val="24"/>
        </w:rPr>
      </w:pPr>
    </w:p>
    <w:p w14:paraId="457D9BB2">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读净土五经，则知佛愿洪深，法门广大。纵属逆恶，一念回光，尚能往生。读嘉言录，则知法门之妙胜，修持之法则。读饬终津梁，则知平常即叫眷属念佛，临终自可不受破坏。</w:t>
      </w:r>
    </w:p>
    <w:p w14:paraId="39AE5B5A">
      <w:pPr>
        <w:rPr>
          <w:rFonts w:ascii="微软雅黑" w:hAnsi="微软雅黑" w:eastAsia="微软雅黑"/>
          <w:color w:val="3366FF"/>
          <w:sz w:val="24"/>
          <w:szCs w:val="24"/>
        </w:rPr>
      </w:pPr>
      <w:r>
        <w:rPr>
          <w:rFonts w:hint="eastAsia" w:ascii="微软雅黑" w:hAnsi="微软雅黑" w:eastAsia="微软雅黑" w:cs="微软雅黑"/>
          <w:color w:val="222222"/>
          <w:sz w:val="24"/>
          <w:szCs w:val="24"/>
        </w:rPr>
        <w:t>读了净土五经，就能够知道佛的愿力洪深，净土法门的广大。纵然是五逆十恶的众生，只要一念回光，尚且能够往生。读了《嘉言录》，就能知道净土法门的玄妙殊胜，以及修持的法则。读了《饬终津梁》，就能知道平常时就要叫眷属们念佛，临终时正念自然能不受破坏。</w:t>
      </w:r>
    </w:p>
    <w:p w14:paraId="3678675A">
      <w:pPr>
        <w:rPr>
          <w:rFonts w:ascii="微软雅黑" w:hAnsi="微软雅黑" w:eastAsia="微软雅黑"/>
          <w:color w:val="222222"/>
          <w:sz w:val="24"/>
          <w:szCs w:val="24"/>
        </w:rPr>
      </w:pPr>
    </w:p>
    <w:p w14:paraId="1661347F">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外有一函遍复，则一切人前，均好提倡。而临产念观音，实为人生第一要事。世间大事，只生与死耳。能如是提倡，其利益大矣。（六月十八日）</w:t>
      </w:r>
    </w:p>
    <w:p w14:paraId="12DA5309">
      <w:pPr>
        <w:rPr>
          <w:rFonts w:ascii="微软雅黑" w:hAnsi="微软雅黑" w:eastAsia="微软雅黑"/>
          <w:sz w:val="24"/>
          <w:szCs w:val="24"/>
        </w:rPr>
      </w:pPr>
      <w:r>
        <w:rPr>
          <w:rFonts w:hint="eastAsia" w:ascii="微软雅黑" w:hAnsi="微软雅黑" w:eastAsia="微软雅黑" w:cs="微软雅黑"/>
          <w:color w:val="222222"/>
          <w:sz w:val="24"/>
          <w:szCs w:val="24"/>
        </w:rPr>
        <w:t>另外有《一函遍复》，在一切人面前，都好提倡。而临产念观世音菩萨圣号，实在是人生中第一要紧的事。世间的大事，只是生和死而已。能够如此提倡，利益很大。（六月十八日）</w:t>
      </w:r>
    </w:p>
    <w:p w14:paraId="0812781A">
      <w:pPr>
        <w:rPr>
          <w:rFonts w:ascii="微软雅黑" w:hAnsi="微软雅黑" w:eastAsia="微软雅黑" w:cs="Arial"/>
          <w:color w:val="222222"/>
          <w:sz w:val="24"/>
          <w:szCs w:val="24"/>
        </w:rPr>
      </w:pPr>
    </w:p>
    <w:p w14:paraId="5D1C586A">
      <w:pPr>
        <w:rPr>
          <w:rFonts w:ascii="微软雅黑" w:hAnsi="微软雅黑" w:eastAsia="微软雅黑" w:cs="Arial"/>
          <w:color w:val="222222"/>
          <w:sz w:val="24"/>
          <w:szCs w:val="24"/>
        </w:rPr>
      </w:pPr>
    </w:p>
    <w:p w14:paraId="026F7D22">
      <w:pPr>
        <w:widowControl/>
        <w:jc w:val="left"/>
        <w:rPr>
          <w:rFonts w:ascii="微软雅黑" w:hAnsi="微软雅黑" w:eastAsia="微软雅黑" w:cs="Arial"/>
          <w:color w:val="222222"/>
          <w:sz w:val="24"/>
          <w:szCs w:val="24"/>
        </w:rPr>
      </w:pPr>
      <w:r>
        <w:rPr>
          <w:rFonts w:ascii="微软雅黑" w:hAnsi="微软雅黑" w:eastAsia="微软雅黑" w:cs="Arial"/>
          <w:color w:val="222222"/>
          <w:sz w:val="24"/>
          <w:szCs w:val="24"/>
        </w:rPr>
        <w:br w:type="page"/>
      </w:r>
    </w:p>
    <w:p w14:paraId="41C52AA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64" w:name="_Toc9942"/>
      <w:r>
        <w:rPr>
          <w:rFonts w:hint="eastAsia" w:ascii="微软雅黑" w:hAnsi="微软雅黑" w:eastAsia="微软雅黑" w:cs="宋体"/>
          <w:b/>
          <w:color w:val="C00000"/>
          <w:kern w:val="0"/>
          <w:sz w:val="24"/>
          <w:szCs w:val="24"/>
        </w:rPr>
        <w:t>复永业</w:t>
      </w:r>
      <w:r>
        <w:rPr>
          <w:rFonts w:hint="eastAsia" w:ascii="微软雅黑" w:hAnsi="微软雅黑" w:eastAsia="微软雅黑" w:cs="微软雅黑"/>
          <w:b/>
          <w:bCs/>
          <w:color w:val="C00000"/>
          <w:kern w:val="0"/>
          <w:sz w:val="24"/>
          <w:szCs w:val="24"/>
        </w:rPr>
        <w:t>居士</w:t>
      </w:r>
      <w:r>
        <w:rPr>
          <w:rFonts w:hint="eastAsia" w:ascii="微软雅黑" w:hAnsi="微软雅黑" w:eastAsia="微软雅黑" w:cs="宋体"/>
          <w:b/>
          <w:color w:val="C00000"/>
          <w:kern w:val="0"/>
          <w:sz w:val="24"/>
          <w:szCs w:val="24"/>
        </w:rPr>
        <w:t>书</w:t>
      </w:r>
      <w:bookmarkEnd w:id="464"/>
    </w:p>
    <w:p w14:paraId="16229B71">
      <w:pPr>
        <w:spacing w:line="270" w:lineRule="atLeast"/>
        <w:rPr>
          <w:rFonts w:ascii="微软雅黑" w:hAnsi="微软雅黑" w:eastAsia="微软雅黑" w:cs="宋体"/>
          <w:b/>
          <w:color w:val="C00000"/>
          <w:kern w:val="0"/>
          <w:sz w:val="24"/>
          <w:szCs w:val="24"/>
        </w:rPr>
      </w:pPr>
    </w:p>
    <w:p w14:paraId="5B52984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近世少年，多由情欲过重，或纵心冶游，或昵情妻妾，或意淫而暗伤精神，或手淫而泄弃至宝。</w:t>
      </w:r>
    </w:p>
    <w:p w14:paraId="023FE770">
      <w:pPr>
        <w:spacing w:line="270" w:lineRule="atLeast"/>
        <w:rPr>
          <w:rFonts w:ascii="微软雅黑" w:hAnsi="微软雅黑" w:eastAsia="微软雅黑" w:cs="Arial"/>
          <w:color w:val="222222"/>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Arial"/>
          <w:color w:val="222222"/>
          <w:sz w:val="24"/>
          <w:szCs w:val="24"/>
        </w:rPr>
        <w:t>近来世间的少年，大多由于情欲过重，有的纵心于嫖妓，有的昵情于妻妾，有的因为意淫而使精神受到暗伤，有的因为手淫而泄弃了至宝</w:t>
      </w:r>
      <w:r>
        <w:rPr>
          <w:rFonts w:hint="eastAsia" w:ascii="微软雅黑" w:hAnsi="微软雅黑" w:eastAsia="微软雅黑" w:cs="Arial"/>
          <w:color w:val="7F7F7F"/>
          <w:sz w:val="24"/>
          <w:szCs w:val="24"/>
        </w:rPr>
        <w:t>（即肾精）</w:t>
      </w:r>
      <w:r>
        <w:rPr>
          <w:rFonts w:hint="eastAsia" w:ascii="微软雅黑" w:hAnsi="微软雅黑" w:eastAsia="微软雅黑" w:cs="Arial"/>
          <w:color w:val="222222"/>
          <w:sz w:val="24"/>
          <w:szCs w:val="24"/>
        </w:rPr>
        <w:t>。</w:t>
      </w:r>
    </w:p>
    <w:p w14:paraId="6CB5528D">
      <w:pPr>
        <w:spacing w:line="270" w:lineRule="atLeast"/>
        <w:rPr>
          <w:rFonts w:ascii="微软雅黑" w:hAnsi="微软雅黑" w:eastAsia="微软雅黑" w:cs="Arial"/>
          <w:color w:val="222222"/>
          <w:sz w:val="24"/>
          <w:szCs w:val="24"/>
        </w:rPr>
      </w:pPr>
    </w:p>
    <w:p w14:paraId="452CE67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由是体弱心怯，未老先衰。学问事业，皆无成就。甚至所生子女，皆属孱弱，或难成立。而自己寿命，亦不能如命长存，可不哀哉。</w:t>
      </w:r>
    </w:p>
    <w:p w14:paraId="0D3CA077">
      <w:pPr>
        <w:spacing w:line="270" w:lineRule="atLeast"/>
        <w:rPr>
          <w:rFonts w:ascii="微软雅黑" w:hAnsi="微软雅黑" w:eastAsia="微软雅黑" w:cs="Arial"/>
          <w:color w:val="222222"/>
          <w:sz w:val="24"/>
          <w:szCs w:val="24"/>
        </w:rPr>
      </w:pPr>
      <w:r>
        <w:rPr>
          <w:rFonts w:hint="eastAsia" w:ascii="微软雅黑" w:hAnsi="微软雅黑" w:eastAsia="微软雅黑" w:cs="Arial"/>
          <w:color w:val="222222"/>
          <w:sz w:val="24"/>
          <w:szCs w:val="24"/>
        </w:rPr>
        <w:t>因此体弱心怯，未老先衰。学问、事业都没有成就。甚至所生的子女，也都瘦弱，有的难以成立。而自己的寿命，也不能如天年那样长久存在，能不悲哀吗？</w:t>
      </w:r>
    </w:p>
    <w:p w14:paraId="275C4B3D">
      <w:pPr>
        <w:spacing w:line="270" w:lineRule="atLeast"/>
        <w:rPr>
          <w:rFonts w:ascii="微软雅黑" w:hAnsi="微软雅黑" w:eastAsia="微软雅黑" w:cs="Arial"/>
          <w:color w:val="222222"/>
          <w:sz w:val="24"/>
          <w:szCs w:val="24"/>
        </w:rPr>
      </w:pPr>
    </w:p>
    <w:p w14:paraId="43B6CB4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汝恐亦犯如上诸病，有则改之，无则加勉。既长持念菩萨名号，必须恳切至诚，自可所愿皆遂。倘仍悠悠忽忽，则亦只得悠悠忽忽之感应，决不能如愿悉偿也。</w:t>
      </w:r>
    </w:p>
    <w:p w14:paraId="488A2B97">
      <w:pPr>
        <w:spacing w:line="270" w:lineRule="atLeast"/>
        <w:rPr>
          <w:rFonts w:ascii="微软雅黑" w:hAnsi="微软雅黑" w:eastAsia="微软雅黑" w:cs="Arial"/>
          <w:color w:val="222222"/>
          <w:sz w:val="24"/>
          <w:szCs w:val="24"/>
        </w:rPr>
      </w:pPr>
      <w:r>
        <w:rPr>
          <w:rFonts w:hint="eastAsia" w:ascii="微软雅黑" w:hAnsi="微软雅黑" w:eastAsia="微软雅黑" w:cs="Arial"/>
          <w:color w:val="222222"/>
          <w:sz w:val="24"/>
          <w:szCs w:val="24"/>
        </w:rPr>
        <w:t>恐怕你也犯有以上所说的诸病，有则改之，无则加勉。既已长持观世音菩萨名号，就必须恳切至诚，所求自然能够顺遂。倘若仍然悠悠忽忽，那么也只能得到悠悠忽忽的感应，绝不能都如愿以偿啊！</w:t>
      </w:r>
    </w:p>
    <w:p w14:paraId="4B73D4B6">
      <w:pPr>
        <w:spacing w:line="270" w:lineRule="atLeast"/>
        <w:rPr>
          <w:rFonts w:ascii="微软雅黑" w:hAnsi="微软雅黑" w:eastAsia="微软雅黑" w:cs="Arial"/>
          <w:color w:val="222222"/>
          <w:sz w:val="24"/>
          <w:szCs w:val="24"/>
        </w:rPr>
      </w:pPr>
    </w:p>
    <w:p w14:paraId="7B450FB5">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光冗事太多，不得又有所求。现料理印书事，秋间了结，当灭踪长隐。以精神日减，应酬日多，无力支持故也。</w:t>
      </w:r>
    </w:p>
    <w:p w14:paraId="54B82762">
      <w:pPr>
        <w:spacing w:line="270" w:lineRule="atLeast"/>
        <w:rPr>
          <w:rFonts w:ascii="微软雅黑" w:hAnsi="微软雅黑" w:eastAsia="微软雅黑" w:cs="Arial"/>
          <w:color w:val="222222"/>
          <w:sz w:val="24"/>
          <w:szCs w:val="24"/>
        </w:rPr>
      </w:pPr>
      <w:r>
        <w:rPr>
          <w:rFonts w:hint="eastAsia" w:ascii="微软雅黑" w:hAnsi="微软雅黑" w:eastAsia="微软雅黑" w:cs="Arial"/>
          <w:color w:val="222222"/>
          <w:sz w:val="24"/>
          <w:szCs w:val="24"/>
        </w:rPr>
        <w:t>我的琐事太多，不得又有什么要求。现在料理印书的事，秋天就能了结，（到时）当会灭踪长隐。因为精神日渐减少，而应酬日渐增多，已无力支持的缘故。</w:t>
      </w:r>
    </w:p>
    <w:p w14:paraId="180CD60A">
      <w:pPr>
        <w:spacing w:line="270" w:lineRule="atLeast"/>
        <w:rPr>
          <w:rFonts w:ascii="微软雅黑" w:hAnsi="微软雅黑" w:eastAsia="微软雅黑" w:cs="Arial"/>
          <w:color w:val="222222"/>
          <w:sz w:val="24"/>
          <w:szCs w:val="24"/>
        </w:rPr>
      </w:pPr>
    </w:p>
    <w:p w14:paraId="2F2A5210">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欲学佛法，必须要敦笃伦常，恪尽己分。闲邪存诚，克己复礼。诸恶莫作，众善奉行。戒杀护生，屏弃酒肉。信愿念佛，求生西方。</w:t>
      </w:r>
    </w:p>
    <w:p w14:paraId="2609A837">
      <w:pPr>
        <w:spacing w:line="270" w:lineRule="atLeast"/>
        <w:rPr>
          <w:rFonts w:ascii="微软雅黑" w:hAnsi="微软雅黑" w:eastAsia="微软雅黑" w:cs="Arial"/>
          <w:color w:val="222222"/>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Arial"/>
          <w:color w:val="222222"/>
          <w:sz w:val="24"/>
          <w:szCs w:val="24"/>
        </w:rPr>
        <w:t>想学佛法，必须要敦笃伦常，恪尽己分</w:t>
      </w:r>
      <w:r>
        <w:rPr>
          <w:rFonts w:hint="eastAsia" w:ascii="微软雅黑" w:hAnsi="微软雅黑" w:eastAsia="微软雅黑" w:cs="Arial"/>
          <w:color w:val="808080"/>
          <w:sz w:val="24"/>
          <w:szCs w:val="24"/>
        </w:rPr>
        <w:t>（敦伦尽分）</w:t>
      </w:r>
      <w:r>
        <w:rPr>
          <w:rFonts w:hint="eastAsia" w:ascii="微软雅黑" w:hAnsi="微软雅黑" w:eastAsia="微软雅黑" w:cs="Arial"/>
          <w:color w:val="222222"/>
          <w:sz w:val="24"/>
          <w:szCs w:val="24"/>
        </w:rPr>
        <w:t>。</w:t>
      </w:r>
      <w:r>
        <w:rPr>
          <w:rFonts w:hint="eastAsia" w:ascii="微软雅黑" w:hAnsi="微软雅黑" w:eastAsia="微软雅黑" w:cs="Tahoma"/>
          <w:sz w:val="24"/>
        </w:rPr>
        <w:t>闲邪存诚</w:t>
      </w:r>
      <w:r>
        <w:rPr>
          <w:rFonts w:hint="eastAsia" w:ascii="微软雅黑" w:hAnsi="微软雅黑" w:eastAsia="微软雅黑" w:cs="Tahoma"/>
          <w:color w:val="808080"/>
          <w:sz w:val="24"/>
        </w:rPr>
        <w:t>（防止邪念、心怀诚敬）</w:t>
      </w:r>
      <w:r>
        <w:rPr>
          <w:rFonts w:hint="eastAsia" w:ascii="微软雅黑" w:hAnsi="微软雅黑" w:eastAsia="微软雅黑" w:cs="Arial"/>
          <w:color w:val="222222"/>
          <w:sz w:val="24"/>
          <w:szCs w:val="24"/>
        </w:rPr>
        <w:t>，克己复礼</w:t>
      </w:r>
      <w:r>
        <w:rPr>
          <w:rFonts w:hint="eastAsia" w:ascii="微软雅黑" w:hAnsi="微软雅黑" w:eastAsia="微软雅黑" w:cs="Tahoma"/>
          <w:color w:val="808080"/>
          <w:sz w:val="24"/>
        </w:rPr>
        <w:t>（战胜己私、还归真理）</w:t>
      </w:r>
      <w:r>
        <w:rPr>
          <w:rFonts w:hint="eastAsia" w:ascii="微软雅黑" w:hAnsi="微软雅黑" w:eastAsia="微软雅黑" w:cs="Arial"/>
          <w:color w:val="222222"/>
          <w:sz w:val="24"/>
          <w:szCs w:val="24"/>
        </w:rPr>
        <w:t>，诸恶莫作，众善奉行，戒杀护生，摒弃酒肉。信愿念佛，求生西方。</w:t>
      </w:r>
    </w:p>
    <w:p w14:paraId="24F64B06">
      <w:pPr>
        <w:spacing w:line="270" w:lineRule="atLeast"/>
        <w:rPr>
          <w:rFonts w:ascii="微软雅黑" w:hAnsi="微软雅黑" w:eastAsia="微软雅黑" w:cs="Arial"/>
          <w:color w:val="222222"/>
          <w:sz w:val="24"/>
          <w:szCs w:val="24"/>
        </w:rPr>
      </w:pPr>
    </w:p>
    <w:p w14:paraId="21E8AE47">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以此自行，复以化他。俾内而父母兄弟妻子眷属，外而乡党邻里亲戚朋友，咸沐佛化，同修净业。则可生入圣贤之域，没归极乐之邦矣。愿慎旃哉。</w:t>
      </w:r>
    </w:p>
    <w:p w14:paraId="05F18F30">
      <w:pPr>
        <w:spacing w:line="270" w:lineRule="atLeast"/>
        <w:rPr>
          <w:rFonts w:ascii="微软雅黑" w:hAnsi="微软雅黑" w:eastAsia="微软雅黑" w:cs="Tahoma"/>
          <w:color w:val="222222"/>
          <w:sz w:val="24"/>
          <w:szCs w:val="24"/>
        </w:rPr>
      </w:pPr>
      <w:r>
        <w:rPr>
          <w:rFonts w:hint="eastAsia" w:ascii="微软雅黑" w:hAnsi="微软雅黑" w:eastAsia="微软雅黑" w:cs="Arial"/>
          <w:color w:val="222222"/>
          <w:sz w:val="24"/>
          <w:szCs w:val="24"/>
        </w:rPr>
        <w:t>以此自己行持，再以此化导他人。使家内的父母、兄弟、妻子、眷属，家外的乡党、邻里、亲戚、朋友，都能沐浴佛法的教化，共同修习净业。那么就能在现生进入圣贤的领域，死后归入极乐莲邦。希望你能谨慎小心啊！</w:t>
      </w:r>
    </w:p>
    <w:p w14:paraId="6E6D6CA5">
      <w:pPr>
        <w:rPr>
          <w:rFonts w:ascii="微软雅黑" w:hAnsi="微软雅黑" w:eastAsia="微软雅黑"/>
          <w:sz w:val="24"/>
          <w:szCs w:val="24"/>
        </w:rPr>
      </w:pPr>
    </w:p>
    <w:p w14:paraId="1E51F770">
      <w:pPr>
        <w:rPr>
          <w:rFonts w:ascii="微软雅黑" w:hAnsi="微软雅黑" w:eastAsia="微软雅黑"/>
          <w:sz w:val="24"/>
          <w:szCs w:val="24"/>
        </w:rPr>
      </w:pPr>
    </w:p>
    <w:p w14:paraId="3438985E">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4FC929C1">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【尚慎旃哉】</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还要谨慎小心啊。《诗经·魏风》：“上慎旃哉，犹来无止。”</w:t>
      </w:r>
    </w:p>
    <w:p w14:paraId="299EBCC7">
      <w:pPr>
        <w:rPr>
          <w:rFonts w:ascii="微软雅黑" w:hAnsi="微软雅黑" w:eastAsia="微软雅黑"/>
          <w:sz w:val="24"/>
          <w:szCs w:val="24"/>
        </w:rPr>
      </w:pPr>
    </w:p>
    <w:p w14:paraId="4A49BB68">
      <w:pPr>
        <w:rPr>
          <w:rFonts w:ascii="微软雅黑" w:hAnsi="微软雅黑" w:eastAsia="微软雅黑"/>
          <w:sz w:val="24"/>
          <w:szCs w:val="24"/>
        </w:rPr>
      </w:pPr>
    </w:p>
    <w:p w14:paraId="0DDA2AD8">
      <w:pPr>
        <w:widowControl/>
        <w:jc w:val="left"/>
        <w:rPr>
          <w:rFonts w:ascii="微软雅黑" w:hAnsi="微软雅黑" w:eastAsia="微软雅黑"/>
          <w:sz w:val="24"/>
          <w:szCs w:val="24"/>
        </w:rPr>
      </w:pPr>
      <w:r>
        <w:rPr>
          <w:rFonts w:ascii="微软雅黑" w:hAnsi="微软雅黑" w:eastAsia="微软雅黑"/>
          <w:sz w:val="24"/>
          <w:szCs w:val="24"/>
        </w:rPr>
        <w:br w:type="page"/>
      </w:r>
    </w:p>
    <w:p w14:paraId="2BCFF4C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65" w:name="_Toc16270"/>
      <w:r>
        <w:rPr>
          <w:rFonts w:hint="eastAsia" w:ascii="微软雅黑" w:hAnsi="微软雅黑" w:eastAsia="微软雅黑" w:cs="宋体"/>
          <w:b/>
          <w:color w:val="C00000"/>
          <w:kern w:val="0"/>
          <w:sz w:val="24"/>
          <w:szCs w:val="24"/>
        </w:rPr>
        <w:t>复石</w:t>
      </w:r>
      <w:r>
        <w:rPr>
          <w:rFonts w:hint="eastAsia" w:ascii="微软雅黑" w:hAnsi="微软雅黑" w:eastAsia="微软雅黑" w:cs="微软雅黑"/>
          <w:b/>
          <w:bCs/>
          <w:color w:val="C00000"/>
          <w:kern w:val="0"/>
          <w:sz w:val="24"/>
          <w:szCs w:val="24"/>
        </w:rPr>
        <w:t>金华</w:t>
      </w:r>
      <w:r>
        <w:rPr>
          <w:rFonts w:hint="eastAsia" w:ascii="微软雅黑" w:hAnsi="微软雅黑" w:eastAsia="微软雅黑" w:cs="宋体"/>
          <w:b/>
          <w:color w:val="C00000"/>
          <w:kern w:val="0"/>
          <w:sz w:val="24"/>
          <w:szCs w:val="24"/>
        </w:rPr>
        <w:t>居士书</w:t>
      </w:r>
      <w:bookmarkEnd w:id="465"/>
    </w:p>
    <w:p w14:paraId="5205B588">
      <w:pPr>
        <w:spacing w:line="270" w:lineRule="atLeast"/>
        <w:rPr>
          <w:rFonts w:ascii="微软雅黑" w:hAnsi="微软雅黑" w:eastAsia="微软雅黑" w:cs="宋体"/>
          <w:b/>
          <w:color w:val="C00000"/>
          <w:kern w:val="0"/>
          <w:sz w:val="24"/>
          <w:szCs w:val="24"/>
        </w:rPr>
      </w:pPr>
    </w:p>
    <w:p w14:paraId="51F3AC6B">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手书备悉。食肉一事，关系治乱升沉。欲了生死出轮回者，当凛凛于此事，庶有希望。</w:t>
      </w:r>
    </w:p>
    <w:p w14:paraId="4661FE35">
      <w:pPr>
        <w:spacing w:line="270" w:lineRule="atLeast"/>
        <w:rPr>
          <w:rFonts w:ascii="微软雅黑" w:hAnsi="微软雅黑" w:eastAsia="微软雅黑" w:cs="Arial"/>
          <w:color w:val="222222"/>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Arial"/>
          <w:color w:val="222222"/>
          <w:sz w:val="24"/>
          <w:szCs w:val="24"/>
        </w:rPr>
        <w:t>来信尽知。吃肉这件事，关系到天下的治乱、个人的升沉。想要了脱生死、出离轮回的人，应当严肃地对待这件事，或许有希望。</w:t>
      </w:r>
    </w:p>
    <w:p w14:paraId="79F4A9E6">
      <w:pPr>
        <w:spacing w:line="270" w:lineRule="atLeast"/>
        <w:rPr>
          <w:rFonts w:ascii="微软雅黑" w:hAnsi="微软雅黑" w:eastAsia="微软雅黑" w:cs="Arial"/>
          <w:color w:val="222222"/>
          <w:sz w:val="24"/>
          <w:szCs w:val="24"/>
        </w:rPr>
      </w:pPr>
    </w:p>
    <w:p w14:paraId="2804A95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密宗法门，不可思议，而今之传者学者，多失其宗。以持咒三密之功，消除烦惑，则为正义。</w:t>
      </w:r>
    </w:p>
    <w:p w14:paraId="4248E26A">
      <w:pPr>
        <w:spacing w:line="270" w:lineRule="atLeast"/>
        <w:rPr>
          <w:rFonts w:ascii="微软雅黑" w:hAnsi="微软雅黑" w:eastAsia="微软雅黑" w:cs="Arial"/>
          <w:color w:val="222222"/>
          <w:sz w:val="24"/>
          <w:szCs w:val="24"/>
        </w:rPr>
      </w:pPr>
      <w:r>
        <w:rPr>
          <w:rFonts w:hint="eastAsia" w:ascii="微软雅黑" w:hAnsi="微软雅黑" w:eastAsia="微软雅黑" w:cs="Arial"/>
          <w:color w:val="222222"/>
          <w:sz w:val="24"/>
          <w:szCs w:val="24"/>
        </w:rPr>
        <w:t>密宗法门，不可思议，但现今传密宗、学密宗的人，大多失去了宗旨。如果以持咒三密的功夫，来消除烦惑，则是正确的法义。</w:t>
      </w:r>
    </w:p>
    <w:p w14:paraId="4DA1DB15">
      <w:pPr>
        <w:spacing w:line="270" w:lineRule="atLeast"/>
        <w:rPr>
          <w:rFonts w:ascii="微软雅黑" w:hAnsi="微软雅黑" w:eastAsia="微软雅黑" w:cs="Arial"/>
          <w:color w:val="222222"/>
          <w:sz w:val="24"/>
          <w:szCs w:val="24"/>
        </w:rPr>
      </w:pPr>
    </w:p>
    <w:p w14:paraId="60B4C64D">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而传之者，以神通吸动人。学之者，无一不以得神通为事。则是尚未能扶壁而行，而欲腾空远游，何可得乎。</w:t>
      </w:r>
    </w:p>
    <w:p w14:paraId="0651BBCB">
      <w:pPr>
        <w:spacing w:line="270" w:lineRule="atLeast"/>
        <w:rPr>
          <w:rFonts w:ascii="微软雅黑" w:hAnsi="微软雅黑" w:eastAsia="微软雅黑" w:cs="Arial"/>
          <w:color w:val="222222"/>
          <w:sz w:val="24"/>
          <w:szCs w:val="24"/>
        </w:rPr>
      </w:pPr>
      <w:r>
        <w:rPr>
          <w:rFonts w:hint="eastAsia" w:ascii="微软雅黑" w:hAnsi="微软雅黑" w:eastAsia="微软雅黑" w:cs="Arial"/>
          <w:color w:val="222222"/>
          <w:sz w:val="24"/>
          <w:szCs w:val="24"/>
        </w:rPr>
        <w:t>但传密宗的人，往往以神通来吸引打动人。学密宗的人，没有一个不把得到神通作为事务。这样就是还不能扶墙行走，就想腾空远游，怎么能够做到呢？</w:t>
      </w:r>
    </w:p>
    <w:p w14:paraId="2C935714">
      <w:pPr>
        <w:spacing w:line="270" w:lineRule="atLeast"/>
        <w:rPr>
          <w:rFonts w:ascii="微软雅黑" w:hAnsi="微软雅黑" w:eastAsia="微软雅黑" w:cs="Arial"/>
          <w:color w:val="222222"/>
          <w:sz w:val="24"/>
          <w:szCs w:val="24"/>
        </w:rPr>
      </w:pPr>
    </w:p>
    <w:p w14:paraId="546DD516">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西藏蒙古喇嘛皆吃肉，以其无什米粮，尚有可原。今之学密宗者，多开荤吃肉。反大嘉美其事，谓为吃了就度脱了，则成魔说矣。</w:t>
      </w:r>
    </w:p>
    <w:p w14:paraId="76CACBBC">
      <w:pPr>
        <w:spacing w:line="270" w:lineRule="atLeast"/>
        <w:rPr>
          <w:rFonts w:ascii="微软雅黑" w:hAnsi="微软雅黑" w:eastAsia="微软雅黑" w:cs="Arial"/>
          <w:color w:val="222222"/>
          <w:sz w:val="24"/>
          <w:szCs w:val="24"/>
        </w:rPr>
      </w:pPr>
      <w:r>
        <w:rPr>
          <w:rFonts w:hint="eastAsia" w:ascii="微软雅黑" w:hAnsi="微软雅黑" w:eastAsia="微软雅黑" w:cs="Arial"/>
          <w:color w:val="222222"/>
          <w:sz w:val="24"/>
          <w:szCs w:val="24"/>
        </w:rPr>
        <w:t>西藏蒙古的喇嘛都吃肉，因为那里没有什么米粮，这还情有可原。但现今学密的人，大多开荤吃肉。（有人）反而大加赞许这种事，说是吃了就能度脱它们，这样就成为魔说了。</w:t>
      </w:r>
    </w:p>
    <w:p w14:paraId="2A8F428A">
      <w:pPr>
        <w:spacing w:line="270" w:lineRule="atLeast"/>
        <w:rPr>
          <w:rFonts w:ascii="微软雅黑" w:hAnsi="微软雅黑" w:eastAsia="微软雅黑" w:cs="Arial"/>
          <w:color w:val="222222"/>
          <w:sz w:val="24"/>
          <w:szCs w:val="24"/>
        </w:rPr>
      </w:pPr>
    </w:p>
    <w:p w14:paraId="4605404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喇嘛做大佛事，尚须吃素。可知平常吃肉，固非正义。密宗提倡即身成佛，乃以了生死为成佛。</w:t>
      </w:r>
    </w:p>
    <w:p w14:paraId="18FDF914">
      <w:pPr>
        <w:spacing w:line="270" w:lineRule="atLeast"/>
        <w:rPr>
          <w:rFonts w:ascii="微软雅黑" w:hAnsi="微软雅黑" w:eastAsia="微软雅黑" w:cs="Arial"/>
          <w:color w:val="222222"/>
          <w:sz w:val="24"/>
          <w:szCs w:val="24"/>
        </w:rPr>
      </w:pPr>
      <w:r>
        <w:rPr>
          <w:rFonts w:hint="eastAsia" w:ascii="微软雅黑" w:hAnsi="微软雅黑" w:eastAsia="微软雅黑" w:cs="Arial"/>
          <w:color w:val="222222"/>
          <w:sz w:val="24"/>
          <w:szCs w:val="24"/>
        </w:rPr>
        <w:t>喇嘛如果做大佛事，还须吃素，可知平常吃肉，本来就不是正确的法义。密宗提倡“即身成佛”，这是把了脱生死当作成佛。</w:t>
      </w:r>
    </w:p>
    <w:p w14:paraId="7C7B247D">
      <w:pPr>
        <w:spacing w:line="270" w:lineRule="atLeast"/>
        <w:rPr>
          <w:rFonts w:ascii="微软雅黑" w:hAnsi="微软雅黑" w:eastAsia="微软雅黑" w:cs="Arial"/>
          <w:color w:val="222222"/>
          <w:sz w:val="24"/>
          <w:szCs w:val="24"/>
        </w:rPr>
      </w:pPr>
    </w:p>
    <w:p w14:paraId="21D25AC9">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一班无知之人，便认做成福慧圆满之佛。则是以松栽为栋梁，其材可以为栋梁，非现在即可为栋梁也。</w:t>
      </w:r>
    </w:p>
    <w:p w14:paraId="4AFB2890">
      <w:pPr>
        <w:spacing w:line="270" w:lineRule="atLeast"/>
        <w:rPr>
          <w:rFonts w:ascii="微软雅黑" w:hAnsi="微软雅黑" w:eastAsia="微软雅黑" w:cs="Arial"/>
          <w:color w:val="222222"/>
          <w:sz w:val="24"/>
          <w:szCs w:val="24"/>
        </w:rPr>
      </w:pPr>
      <w:r>
        <w:rPr>
          <w:rFonts w:hint="eastAsia" w:ascii="微软雅黑" w:hAnsi="微软雅黑" w:eastAsia="微软雅黑" w:cs="Arial"/>
          <w:color w:val="222222"/>
          <w:sz w:val="24"/>
          <w:szCs w:val="24"/>
        </w:rPr>
        <w:t>而一班的无知的人，便认做这是成就了福慧圆满的（究竟）佛。这是把栽种的松树认作栋梁，其实是长成的松树能够作为栋梁，但不是现在的小松树就能作栋梁啊！</w:t>
      </w:r>
    </w:p>
    <w:p w14:paraId="43A89A0A">
      <w:pPr>
        <w:spacing w:line="270" w:lineRule="atLeast"/>
        <w:rPr>
          <w:rFonts w:ascii="微软雅黑" w:hAnsi="微软雅黑" w:eastAsia="微软雅黑" w:cs="Arial"/>
          <w:color w:val="222222"/>
          <w:sz w:val="24"/>
          <w:szCs w:val="24"/>
        </w:rPr>
      </w:pPr>
    </w:p>
    <w:p w14:paraId="6551F03E">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十七年有某某在上海提倡密宗，一百日成佛。上海有信心者，咸依之学。十八年夏，有艳其名，欲借此求利，请至北平。四十八日成佛，比在上海快一半。至十九年，北平天津上海皆不能容，回家还俗，可叹之至。</w:t>
      </w:r>
    </w:p>
    <w:p w14:paraId="1CE46C24">
      <w:pPr>
        <w:spacing w:line="270" w:lineRule="atLeast"/>
        <w:rPr>
          <w:rFonts w:ascii="微软雅黑" w:hAnsi="微软雅黑" w:eastAsia="微软雅黑" w:cs="Arial"/>
          <w:color w:val="222222"/>
          <w:sz w:val="24"/>
          <w:szCs w:val="24"/>
        </w:rPr>
      </w:pPr>
      <w:r>
        <w:rPr>
          <w:rFonts w:hint="eastAsia" w:ascii="微软雅黑" w:hAnsi="微软雅黑" w:eastAsia="微软雅黑" w:cs="Arial"/>
          <w:color w:val="222222"/>
          <w:sz w:val="24"/>
          <w:szCs w:val="24"/>
        </w:rPr>
        <w:t>民国十七年</w:t>
      </w:r>
      <w:r>
        <w:rPr>
          <w:rFonts w:hint="eastAsia" w:ascii="微软雅黑" w:hAnsi="微软雅黑" w:eastAsia="微软雅黑" w:cs="Arial"/>
          <w:color w:val="7F7F7F"/>
          <w:sz w:val="24"/>
          <w:szCs w:val="24"/>
        </w:rPr>
        <w:t>（</w:t>
      </w:r>
      <w:r>
        <w:rPr>
          <w:rFonts w:ascii="微软雅黑" w:hAnsi="微软雅黑" w:eastAsia="微软雅黑" w:cs="Arial"/>
          <w:color w:val="7F7F7F"/>
          <w:sz w:val="24"/>
          <w:szCs w:val="24"/>
        </w:rPr>
        <w:t>1928</w:t>
      </w:r>
      <w:r>
        <w:rPr>
          <w:rFonts w:hint="eastAsia" w:ascii="微软雅黑" w:hAnsi="微软雅黑" w:eastAsia="微软雅黑" w:cs="Arial"/>
          <w:color w:val="7F7F7F"/>
          <w:sz w:val="24"/>
          <w:szCs w:val="24"/>
        </w:rPr>
        <w:t>年）</w:t>
      </w:r>
      <w:r>
        <w:rPr>
          <w:rFonts w:hint="eastAsia" w:ascii="微软雅黑" w:hAnsi="微软雅黑" w:eastAsia="微软雅黑" w:cs="Arial"/>
          <w:color w:val="222222"/>
          <w:sz w:val="24"/>
          <w:szCs w:val="24"/>
        </w:rPr>
        <w:t>，有某某在上海提倡密宗，（宣称）一百天就能成佛。上海有信心的人，都依止他学习。民国十八年夏天，有慕他的名声，想借此来求利的人，将他请到北京。（宣称）四十八天就能成佛，比在上海（成佛的时间）快了一半。到了民国十九年，北京、天津、上海都不能容他了，于是他便回家还俗，令人感叹之至。</w:t>
      </w:r>
    </w:p>
    <w:p w14:paraId="2D48A751">
      <w:pPr>
        <w:spacing w:line="270" w:lineRule="atLeast"/>
        <w:rPr>
          <w:rFonts w:ascii="微软雅黑" w:hAnsi="微软雅黑" w:eastAsia="微软雅黑" w:cs="Arial"/>
          <w:color w:val="222222"/>
          <w:sz w:val="24"/>
          <w:szCs w:val="24"/>
        </w:rPr>
      </w:pPr>
    </w:p>
    <w:p w14:paraId="6FBFB9A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了生死法，净土法门，最为稳当。无论何等根性，若具真信切愿，至诚恳切持念佛号，求生西方者。临终必蒙佛力加被，往生西方。</w:t>
      </w:r>
    </w:p>
    <w:p w14:paraId="36166F2D">
      <w:pPr>
        <w:spacing w:line="270" w:lineRule="atLeast"/>
        <w:rPr>
          <w:rFonts w:ascii="微软雅黑" w:hAnsi="微软雅黑" w:eastAsia="微软雅黑" w:cs="Arial"/>
          <w:color w:val="222222"/>
          <w:sz w:val="24"/>
          <w:szCs w:val="24"/>
        </w:rPr>
      </w:pPr>
      <w:r>
        <w:rPr>
          <w:rFonts w:hint="eastAsia" w:ascii="微软雅黑" w:hAnsi="微软雅黑" w:eastAsia="微软雅黑" w:cs="Arial"/>
          <w:color w:val="222222"/>
          <w:sz w:val="24"/>
          <w:szCs w:val="24"/>
        </w:rPr>
        <w:t>了脱生死（的法门），净土法门是最稳当的。无论什么样的根性，如果具有真信切愿，至诚恳切地持念佛号，来求生西方的人，临终必蒙佛力加被，往生西方。</w:t>
      </w:r>
    </w:p>
    <w:p w14:paraId="7D1C3F11">
      <w:pPr>
        <w:spacing w:line="270" w:lineRule="atLeast"/>
        <w:rPr>
          <w:rFonts w:ascii="微软雅黑" w:hAnsi="微软雅黑" w:eastAsia="微软雅黑" w:cs="Arial"/>
          <w:color w:val="222222"/>
          <w:sz w:val="24"/>
          <w:szCs w:val="24"/>
        </w:rPr>
      </w:pPr>
    </w:p>
    <w:p w14:paraId="576B0493">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此之法门，乃一代时教中之特别法门。一切法门，皆须以戒定慧之道力，断贪瞋痴之烦恼，烦恼断尽，方可出三界了生死。</w:t>
      </w:r>
    </w:p>
    <w:p w14:paraId="779C8A90">
      <w:pPr>
        <w:spacing w:line="270" w:lineRule="atLeast"/>
        <w:rPr>
          <w:rFonts w:ascii="微软雅黑" w:hAnsi="微软雅黑" w:eastAsia="微软雅黑" w:cs="Arial"/>
          <w:color w:val="222222"/>
          <w:sz w:val="24"/>
          <w:szCs w:val="24"/>
        </w:rPr>
      </w:pPr>
      <w:r>
        <w:rPr>
          <w:rFonts w:hint="eastAsia" w:ascii="微软雅黑" w:hAnsi="微软雅黑" w:eastAsia="微软雅黑" w:cs="Arial"/>
          <w:color w:val="222222"/>
          <w:sz w:val="24"/>
          <w:szCs w:val="24"/>
        </w:rPr>
        <w:t>这个法门，是佛陀一代时教中的特别法门。（其他）一切（通途）法门，都必须凭借戒定慧的道力，断除贪嗔痴的烦恼，烦恼断尽，才能出离三界、了脱生死。</w:t>
      </w:r>
    </w:p>
    <w:p w14:paraId="3F056F59">
      <w:pPr>
        <w:spacing w:line="270" w:lineRule="atLeast"/>
        <w:rPr>
          <w:rFonts w:ascii="微软雅黑" w:hAnsi="微软雅黑" w:eastAsia="微软雅黑" w:cs="Arial"/>
          <w:color w:val="222222"/>
          <w:sz w:val="24"/>
          <w:szCs w:val="24"/>
        </w:rPr>
      </w:pPr>
    </w:p>
    <w:p w14:paraId="72976E4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在昔颇有此种人，而今则恐全世界也无一二人可得也。是以愈向后，愈宜专修净业也。</w:t>
      </w:r>
    </w:p>
    <w:p w14:paraId="24F89F21">
      <w:pPr>
        <w:spacing w:line="270" w:lineRule="atLeast"/>
        <w:rPr>
          <w:rFonts w:ascii="微软雅黑" w:hAnsi="微软雅黑" w:eastAsia="微软雅黑" w:cs="Tahoma"/>
          <w:color w:val="222222"/>
          <w:sz w:val="24"/>
          <w:szCs w:val="24"/>
        </w:rPr>
      </w:pPr>
      <w:r>
        <w:rPr>
          <w:rFonts w:hint="eastAsia" w:ascii="微软雅黑" w:hAnsi="微软雅黑" w:eastAsia="微软雅黑" w:cs="Arial"/>
          <w:color w:val="222222"/>
          <w:sz w:val="24"/>
          <w:szCs w:val="24"/>
        </w:rPr>
        <w:t>在往昔这种人很多，而现今则恐怕全世界也没有一二个人能做到。所以越是往后，越适宜专修净土法门。</w:t>
      </w:r>
    </w:p>
    <w:p w14:paraId="3E66422A">
      <w:pPr>
        <w:rPr>
          <w:rFonts w:ascii="微软雅黑" w:hAnsi="微软雅黑" w:eastAsia="微软雅黑"/>
          <w:sz w:val="24"/>
          <w:szCs w:val="24"/>
        </w:rPr>
      </w:pPr>
    </w:p>
    <w:p w14:paraId="115DD62B">
      <w:pPr>
        <w:rPr>
          <w:rFonts w:ascii="微软雅黑" w:hAnsi="微软雅黑" w:eastAsia="微软雅黑"/>
          <w:sz w:val="24"/>
          <w:szCs w:val="24"/>
        </w:rPr>
      </w:pPr>
    </w:p>
    <w:p w14:paraId="61A0C6DE">
      <w:pPr>
        <w:widowControl/>
        <w:jc w:val="left"/>
        <w:rPr>
          <w:rFonts w:ascii="微软雅黑" w:hAnsi="微软雅黑" w:eastAsia="微软雅黑"/>
          <w:sz w:val="24"/>
          <w:szCs w:val="24"/>
        </w:rPr>
      </w:pPr>
      <w:r>
        <w:rPr>
          <w:rFonts w:ascii="微软雅黑" w:hAnsi="微软雅黑" w:eastAsia="微软雅黑"/>
          <w:sz w:val="24"/>
          <w:szCs w:val="24"/>
        </w:rPr>
        <w:br w:type="page"/>
      </w:r>
    </w:p>
    <w:p w14:paraId="5825312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66" w:name="_Toc4305"/>
      <w:r>
        <w:rPr>
          <w:rFonts w:ascii="微软雅黑" w:hAnsi="微软雅黑" w:eastAsia="微软雅黑" w:cs="宋体"/>
          <w:b/>
          <w:color w:val="C00000"/>
          <w:kern w:val="0"/>
          <w:sz w:val="24"/>
          <w:szCs w:val="24"/>
        </w:rPr>
        <w:t>复王悟尘居士书一</w:t>
      </w:r>
      <w:bookmarkEnd w:id="466"/>
    </w:p>
    <w:p w14:paraId="6C22DBED">
      <w:pPr>
        <w:rPr>
          <w:rFonts w:ascii="微软雅黑" w:hAnsi="微软雅黑" w:eastAsia="微软雅黑" w:cs="宋体"/>
          <w:b/>
          <w:color w:val="C00000"/>
          <w:kern w:val="0"/>
          <w:sz w:val="24"/>
          <w:szCs w:val="24"/>
        </w:rPr>
      </w:pPr>
    </w:p>
    <w:p w14:paraId="4BA5D6E6">
      <w:pPr>
        <w:rPr>
          <w:rFonts w:ascii="微软雅黑" w:hAnsi="微软雅黑" w:eastAsia="微软雅黑" w:cs="宋体"/>
          <w:b/>
          <w:color w:val="C00000"/>
          <w:kern w:val="0"/>
          <w:sz w:val="24"/>
          <w:szCs w:val="24"/>
        </w:rPr>
      </w:pPr>
      <w:r>
        <w:rPr>
          <w:rFonts w:ascii="微软雅黑" w:hAnsi="微软雅黑" w:eastAsia="微软雅黑" w:cs="宋体"/>
          <w:b/>
          <w:color w:val="C00000"/>
          <w:kern w:val="0"/>
          <w:sz w:val="24"/>
          <w:szCs w:val="24"/>
        </w:rPr>
        <w:t>　　</w:t>
      </w:r>
      <w:r>
        <w:rPr>
          <w:rFonts w:hint="eastAsia" w:ascii="微软雅黑" w:hAnsi="微软雅黑" w:eastAsia="微软雅黑" w:cs="宋体"/>
          <w:b/>
          <w:color w:val="C00000"/>
          <w:kern w:val="0"/>
          <w:sz w:val="24"/>
          <w:szCs w:val="24"/>
        </w:rPr>
        <w:t>接手书，知阁下与妻妾二女全家念佛，信愿行三字，铭诸肺腑。何得又叹年逾半百，膝下犹虚，不孝之罪，永劫莫赎。</w:t>
      </w:r>
    </w:p>
    <w:p w14:paraId="7265A931">
      <w:pPr>
        <w:rPr>
          <w:rFonts w:ascii="微软雅黑" w:hAnsi="微软雅黑" w:eastAsia="微软雅黑" w:cs="Arial"/>
          <w:color w:val="000000"/>
          <w:sz w:val="24"/>
          <w:szCs w:val="24"/>
        </w:rPr>
      </w:pPr>
      <w:r>
        <w:rPr>
          <w:rFonts w:ascii="微软雅黑" w:hAnsi="微软雅黑" w:eastAsia="微软雅黑" w:cs="宋体"/>
          <w:b/>
          <w:color w:val="C00000"/>
          <w:kern w:val="0"/>
          <w:sz w:val="24"/>
          <w:szCs w:val="24"/>
        </w:rPr>
        <w:t>　　</w:t>
      </w:r>
      <w:r>
        <w:rPr>
          <w:rFonts w:ascii="微软雅黑" w:hAnsi="微软雅黑" w:eastAsia="微软雅黑" w:cs="Arial"/>
          <w:color w:val="000000"/>
          <w:sz w:val="24"/>
          <w:szCs w:val="24"/>
        </w:rPr>
        <w:t>收到你的来信，知道</w:t>
      </w:r>
      <w:r>
        <w:rPr>
          <w:rFonts w:hint="eastAsia" w:ascii="微软雅黑" w:hAnsi="微软雅黑" w:eastAsia="微软雅黑" w:cs="Arial"/>
          <w:color w:val="000000"/>
          <w:sz w:val="24"/>
          <w:szCs w:val="24"/>
        </w:rPr>
        <w:t>你</w:t>
      </w:r>
      <w:r>
        <w:rPr>
          <w:rFonts w:ascii="微软雅黑" w:hAnsi="微软雅黑" w:eastAsia="微软雅黑" w:cs="Arial"/>
          <w:color w:val="000000"/>
          <w:sz w:val="24"/>
          <w:szCs w:val="24"/>
        </w:rPr>
        <w:t>与妻妾</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两个女儿，全家念佛。</w:t>
      </w:r>
      <w:r>
        <w:rPr>
          <w:rFonts w:hint="eastAsia" w:ascii="微软雅黑" w:hAnsi="微软雅黑" w:eastAsia="微软雅黑" w:cs="Arial"/>
          <w:color w:val="000000"/>
          <w:sz w:val="24"/>
          <w:szCs w:val="24"/>
        </w:rPr>
        <w:t>将</w:t>
      </w:r>
      <w:r>
        <w:rPr>
          <w:rFonts w:ascii="微软雅黑" w:hAnsi="微软雅黑" w:eastAsia="微软雅黑" w:cs="Arial"/>
          <w:color w:val="000000"/>
          <w:sz w:val="24"/>
          <w:szCs w:val="24"/>
        </w:rPr>
        <w:t>信愿行三字，</w:t>
      </w:r>
      <w:r>
        <w:rPr>
          <w:rFonts w:hint="eastAsia" w:ascii="微软雅黑" w:hAnsi="微软雅黑" w:eastAsia="微软雅黑" w:cs="Arial"/>
          <w:color w:val="000000"/>
          <w:sz w:val="24"/>
          <w:szCs w:val="24"/>
        </w:rPr>
        <w:t>时刻</w:t>
      </w:r>
      <w:r>
        <w:rPr>
          <w:rFonts w:ascii="微软雅黑" w:hAnsi="微软雅黑" w:eastAsia="微软雅黑" w:cs="Arial"/>
          <w:color w:val="000000"/>
          <w:sz w:val="24"/>
          <w:szCs w:val="24"/>
        </w:rPr>
        <w:t>铭记在</w:t>
      </w:r>
      <w:r>
        <w:rPr>
          <w:rFonts w:hint="eastAsia" w:ascii="微软雅黑" w:hAnsi="微软雅黑" w:eastAsia="微软雅黑" w:cs="Arial"/>
          <w:color w:val="000000"/>
          <w:sz w:val="24"/>
          <w:szCs w:val="24"/>
        </w:rPr>
        <w:t>心</w:t>
      </w:r>
      <w:r>
        <w:rPr>
          <w:rFonts w:ascii="微软雅黑" w:hAnsi="微软雅黑" w:eastAsia="微软雅黑" w:cs="Arial"/>
          <w:color w:val="000000"/>
          <w:sz w:val="24"/>
          <w:szCs w:val="24"/>
        </w:rPr>
        <w:t>中。</w:t>
      </w:r>
      <w:r>
        <w:rPr>
          <w:rFonts w:hint="eastAsia" w:ascii="微软雅黑" w:hAnsi="微软雅黑" w:eastAsia="微软雅黑" w:cs="Arial"/>
          <w:color w:val="000000"/>
          <w:sz w:val="24"/>
          <w:szCs w:val="24"/>
        </w:rPr>
        <w:t>怎会又</w:t>
      </w:r>
      <w:r>
        <w:rPr>
          <w:rFonts w:ascii="微软雅黑" w:hAnsi="微软雅黑" w:eastAsia="微软雅黑" w:cs="Arial"/>
          <w:color w:val="000000"/>
          <w:sz w:val="24"/>
          <w:szCs w:val="24"/>
        </w:rPr>
        <w:t>感叹年过半百，</w:t>
      </w:r>
      <w:r>
        <w:rPr>
          <w:rFonts w:hint="eastAsia" w:ascii="微软雅黑" w:hAnsi="微软雅黑" w:eastAsia="微软雅黑" w:cs="Arial"/>
          <w:color w:val="000000"/>
          <w:sz w:val="24"/>
          <w:szCs w:val="24"/>
        </w:rPr>
        <w:t>膝下无子</w:t>
      </w:r>
      <w:r>
        <w:rPr>
          <w:rFonts w:ascii="微软雅黑" w:hAnsi="微软雅黑" w:eastAsia="微软雅黑" w:cs="Arial"/>
          <w:color w:val="000000"/>
          <w:sz w:val="24"/>
          <w:szCs w:val="24"/>
        </w:rPr>
        <w:t>，不孝之罪，永劫莫赎呢。</w:t>
      </w:r>
    </w:p>
    <w:p w14:paraId="18CA356E">
      <w:pPr>
        <w:rPr>
          <w:rFonts w:ascii="微软雅黑" w:hAnsi="微软雅黑" w:eastAsia="微软雅黑" w:cs="Arial"/>
          <w:color w:val="FF0000"/>
          <w:sz w:val="24"/>
          <w:szCs w:val="24"/>
        </w:rPr>
      </w:pPr>
    </w:p>
    <w:p w14:paraId="52A3ADF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夫子之有无，乃属于命。有妻有妾，非如不娶，以致无后者比。何引为恨，谓为不孝。</w:t>
      </w:r>
    </w:p>
    <w:p w14:paraId="5E39B720">
      <w:pPr>
        <w:rPr>
          <w:rFonts w:ascii="微软雅黑" w:hAnsi="微软雅黑" w:eastAsia="微软雅黑" w:cs="Arial"/>
          <w:color w:val="000000"/>
          <w:sz w:val="24"/>
          <w:szCs w:val="24"/>
        </w:rPr>
      </w:pPr>
      <w:r>
        <w:rPr>
          <w:rFonts w:ascii="微软雅黑" w:hAnsi="微软雅黑" w:eastAsia="微软雅黑" w:cs="Arial"/>
          <w:color w:val="000000"/>
          <w:sz w:val="24"/>
          <w:szCs w:val="24"/>
        </w:rPr>
        <w:t>儿子的有无，</w:t>
      </w:r>
      <w:r>
        <w:rPr>
          <w:rFonts w:hint="eastAsia" w:ascii="微软雅黑" w:hAnsi="微软雅黑" w:eastAsia="微软雅黑" w:cs="Arial"/>
          <w:color w:val="000000"/>
          <w:sz w:val="24"/>
          <w:szCs w:val="24"/>
        </w:rPr>
        <w:t>是属于</w:t>
      </w:r>
      <w:r>
        <w:rPr>
          <w:rFonts w:ascii="微软雅黑" w:hAnsi="微软雅黑" w:eastAsia="微软雅黑" w:cs="Arial"/>
          <w:color w:val="000000"/>
          <w:sz w:val="24"/>
          <w:szCs w:val="24"/>
        </w:rPr>
        <w:t>命。你有妻有妾，</w:t>
      </w:r>
      <w:r>
        <w:rPr>
          <w:rFonts w:hint="eastAsia" w:ascii="微软雅黑" w:hAnsi="微软雅黑" w:eastAsia="微软雅黑" w:cs="Arial"/>
          <w:color w:val="000000"/>
          <w:sz w:val="24"/>
          <w:szCs w:val="24"/>
        </w:rPr>
        <w:t>不与</w:t>
      </w:r>
      <w:r>
        <w:rPr>
          <w:rFonts w:ascii="微软雅黑" w:hAnsi="微软雅黑" w:eastAsia="微软雅黑" w:cs="Arial"/>
          <w:color w:val="000000"/>
          <w:sz w:val="24"/>
          <w:szCs w:val="24"/>
        </w:rPr>
        <w:t>不娶</w:t>
      </w:r>
      <w:r>
        <w:rPr>
          <w:rFonts w:hint="eastAsia" w:ascii="微软雅黑" w:hAnsi="微软雅黑" w:eastAsia="微软雅黑" w:cs="Arial"/>
          <w:color w:val="000000"/>
          <w:sz w:val="24"/>
          <w:szCs w:val="24"/>
        </w:rPr>
        <w:t>妻</w:t>
      </w:r>
      <w:r>
        <w:rPr>
          <w:rFonts w:ascii="微软雅黑" w:hAnsi="微软雅黑" w:eastAsia="微软雅黑" w:cs="Arial"/>
          <w:color w:val="000000"/>
          <w:sz w:val="24"/>
          <w:szCs w:val="24"/>
        </w:rPr>
        <w:t>，以致无后的人</w:t>
      </w:r>
      <w:r>
        <w:rPr>
          <w:rFonts w:hint="eastAsia" w:ascii="微软雅黑" w:hAnsi="微软雅黑" w:eastAsia="微软雅黑" w:cs="Arial"/>
          <w:color w:val="000000"/>
          <w:sz w:val="24"/>
          <w:szCs w:val="24"/>
        </w:rPr>
        <w:t>等同</w:t>
      </w:r>
      <w:r>
        <w:rPr>
          <w:rFonts w:ascii="微软雅黑" w:hAnsi="微软雅黑" w:eastAsia="微软雅黑" w:cs="Arial"/>
          <w:color w:val="000000"/>
          <w:sz w:val="24"/>
          <w:szCs w:val="24"/>
        </w:rPr>
        <w:t>。怎</w:t>
      </w:r>
      <w:r>
        <w:rPr>
          <w:rFonts w:hint="eastAsia" w:ascii="微软雅黑" w:hAnsi="微软雅黑" w:eastAsia="微软雅黑" w:cs="Arial"/>
          <w:color w:val="000000"/>
          <w:sz w:val="24"/>
          <w:szCs w:val="24"/>
        </w:rPr>
        <w:t>能</w:t>
      </w:r>
      <w:r>
        <w:rPr>
          <w:rFonts w:ascii="微软雅黑" w:hAnsi="微软雅黑" w:eastAsia="微软雅黑" w:cs="Arial"/>
          <w:color w:val="000000"/>
          <w:sz w:val="24"/>
          <w:szCs w:val="24"/>
        </w:rPr>
        <w:t>引以为恨，说是不孝呢？</w:t>
      </w:r>
    </w:p>
    <w:p w14:paraId="7A9DC867">
      <w:pPr>
        <w:rPr>
          <w:rFonts w:ascii="微软雅黑" w:hAnsi="微软雅黑" w:eastAsia="微软雅黑" w:cs="Arial"/>
          <w:color w:val="000000"/>
          <w:sz w:val="24"/>
          <w:szCs w:val="24"/>
        </w:rPr>
      </w:pPr>
    </w:p>
    <w:p w14:paraId="270FBD7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夫不孝者，不能居仁由义，以辱乎亲之谓也。及有儿女不教训，以致或成庸愚，或成顽鄙。纵有多子，其不孝也更甚。</w:t>
      </w:r>
    </w:p>
    <w:p w14:paraId="0CE7FDB6">
      <w:pPr>
        <w:rPr>
          <w:rFonts w:ascii="微软雅黑" w:hAnsi="微软雅黑" w:eastAsia="微软雅黑" w:cs="Arial"/>
          <w:color w:val="000000"/>
          <w:sz w:val="24"/>
          <w:szCs w:val="24"/>
        </w:rPr>
      </w:pPr>
      <w:r>
        <w:rPr>
          <w:rFonts w:ascii="微软雅黑" w:hAnsi="微软雅黑" w:eastAsia="微软雅黑" w:cs="Arial"/>
          <w:color w:val="000000"/>
          <w:sz w:val="24"/>
          <w:szCs w:val="24"/>
        </w:rPr>
        <w:t>不孝，是</w:t>
      </w:r>
      <w:r>
        <w:rPr>
          <w:rFonts w:hint="eastAsia" w:ascii="微软雅黑" w:hAnsi="微软雅黑" w:eastAsia="微软雅黑" w:cs="Arial"/>
          <w:color w:val="000000"/>
          <w:sz w:val="24"/>
          <w:szCs w:val="24"/>
        </w:rPr>
        <w:t>指</w:t>
      </w:r>
      <w:r>
        <w:rPr>
          <w:rFonts w:ascii="微软雅黑" w:hAnsi="微软雅黑" w:eastAsia="微软雅黑" w:cs="Arial"/>
          <w:color w:val="000000"/>
          <w:sz w:val="24"/>
          <w:szCs w:val="24"/>
        </w:rPr>
        <w:t>不能</w:t>
      </w:r>
      <w:r>
        <w:rPr>
          <w:rFonts w:hint="eastAsia" w:ascii="微软雅黑" w:hAnsi="微软雅黑" w:eastAsia="微软雅黑" w:cs="Arial"/>
          <w:color w:val="000000"/>
          <w:sz w:val="24"/>
          <w:szCs w:val="24"/>
        </w:rPr>
        <w:t>内心存仁、行事循义</w:t>
      </w:r>
      <w:r>
        <w:rPr>
          <w:rFonts w:ascii="微软雅黑" w:hAnsi="微软雅黑" w:eastAsia="微软雅黑" w:cs="Arial"/>
          <w:color w:val="000000"/>
          <w:sz w:val="24"/>
          <w:szCs w:val="24"/>
        </w:rPr>
        <w:t>，以致</w:t>
      </w:r>
      <w:r>
        <w:rPr>
          <w:rFonts w:hint="eastAsia" w:ascii="微软雅黑" w:hAnsi="微软雅黑" w:eastAsia="微软雅黑" w:cs="Arial"/>
          <w:color w:val="000000"/>
          <w:sz w:val="24"/>
          <w:szCs w:val="24"/>
        </w:rPr>
        <w:t>使</w:t>
      </w:r>
      <w:r>
        <w:rPr>
          <w:rFonts w:ascii="微软雅黑" w:hAnsi="微软雅黑" w:eastAsia="微软雅黑" w:cs="Arial"/>
          <w:color w:val="000000"/>
          <w:sz w:val="24"/>
          <w:szCs w:val="24"/>
        </w:rPr>
        <w:t>双亲受到侮辱的意思。以及有儿女</w:t>
      </w:r>
      <w:r>
        <w:rPr>
          <w:rFonts w:hint="eastAsia" w:ascii="微软雅黑" w:hAnsi="微软雅黑" w:eastAsia="微软雅黑" w:cs="Arial"/>
          <w:color w:val="000000"/>
          <w:sz w:val="24"/>
          <w:szCs w:val="24"/>
        </w:rPr>
        <w:t>却</w:t>
      </w:r>
      <w:r>
        <w:rPr>
          <w:rFonts w:ascii="微软雅黑" w:hAnsi="微软雅黑" w:eastAsia="微软雅黑" w:cs="Arial"/>
          <w:color w:val="000000"/>
          <w:sz w:val="24"/>
          <w:szCs w:val="24"/>
        </w:rPr>
        <w:t>不教</w:t>
      </w:r>
      <w:r>
        <w:rPr>
          <w:rFonts w:hint="eastAsia" w:ascii="微软雅黑" w:hAnsi="微软雅黑" w:eastAsia="微软雅黑" w:cs="Arial"/>
          <w:color w:val="000000"/>
          <w:sz w:val="24"/>
          <w:szCs w:val="24"/>
        </w:rPr>
        <w:t>育训诫</w:t>
      </w:r>
      <w:r>
        <w:rPr>
          <w:rFonts w:ascii="微软雅黑" w:hAnsi="微软雅黑" w:eastAsia="微软雅黑" w:cs="Arial"/>
          <w:color w:val="000000"/>
          <w:sz w:val="24"/>
          <w:szCs w:val="24"/>
        </w:rPr>
        <w:t>，以致使他们或者成为庸愚</w:t>
      </w:r>
      <w:r>
        <w:rPr>
          <w:rFonts w:hint="eastAsia" w:ascii="微软雅黑" w:hAnsi="微软雅黑" w:eastAsia="微软雅黑" w:cs="Arial"/>
          <w:color w:val="000000"/>
          <w:sz w:val="24"/>
          <w:szCs w:val="24"/>
        </w:rPr>
        <w:t>之人</w:t>
      </w:r>
      <w:r>
        <w:rPr>
          <w:rFonts w:ascii="微软雅黑" w:hAnsi="微软雅黑" w:eastAsia="微软雅黑" w:cs="Arial"/>
          <w:color w:val="000000"/>
          <w:sz w:val="24"/>
          <w:szCs w:val="24"/>
        </w:rPr>
        <w:t>，或者成为顽鄙</w:t>
      </w:r>
      <w:r>
        <w:rPr>
          <w:rFonts w:hint="eastAsia" w:ascii="微软雅黑" w:hAnsi="微软雅黑" w:eastAsia="微软雅黑" w:cs="Arial"/>
          <w:color w:val="000000"/>
          <w:sz w:val="24"/>
          <w:szCs w:val="24"/>
        </w:rPr>
        <w:t>之人</w:t>
      </w:r>
      <w:r>
        <w:rPr>
          <w:rFonts w:ascii="微软雅黑" w:hAnsi="微软雅黑" w:eastAsia="微软雅黑" w:cs="Arial"/>
          <w:color w:val="000000"/>
          <w:sz w:val="24"/>
          <w:szCs w:val="24"/>
        </w:rPr>
        <w:t>。纵</w:t>
      </w:r>
      <w:r>
        <w:rPr>
          <w:rFonts w:hint="eastAsia" w:ascii="微软雅黑" w:hAnsi="微软雅黑" w:eastAsia="微软雅黑" w:cs="Arial"/>
          <w:color w:val="000000"/>
          <w:sz w:val="24"/>
          <w:szCs w:val="24"/>
        </w:rPr>
        <w:t>然</w:t>
      </w:r>
      <w:r>
        <w:rPr>
          <w:rFonts w:ascii="微软雅黑" w:hAnsi="微软雅黑" w:eastAsia="微软雅黑" w:cs="Arial"/>
          <w:color w:val="000000"/>
          <w:sz w:val="24"/>
          <w:szCs w:val="24"/>
        </w:rPr>
        <w:t>有很多儿子，</w:t>
      </w:r>
      <w:r>
        <w:rPr>
          <w:rFonts w:hint="eastAsia" w:ascii="微软雅黑" w:hAnsi="微软雅黑" w:eastAsia="微软雅黑" w:cs="Arial"/>
          <w:color w:val="000000"/>
          <w:sz w:val="24"/>
          <w:szCs w:val="24"/>
        </w:rPr>
        <w:t>这样的</w:t>
      </w:r>
      <w:r>
        <w:rPr>
          <w:rFonts w:ascii="微软雅黑" w:hAnsi="微软雅黑" w:eastAsia="微软雅黑" w:cs="Arial"/>
          <w:color w:val="000000"/>
          <w:sz w:val="24"/>
          <w:szCs w:val="24"/>
        </w:rPr>
        <w:t>不孝也更加厉害。</w:t>
      </w:r>
    </w:p>
    <w:p w14:paraId="01A2E079">
      <w:pPr>
        <w:rPr>
          <w:rFonts w:ascii="微软雅黑" w:hAnsi="微软雅黑" w:eastAsia="微软雅黑" w:cs="Arial"/>
          <w:color w:val="000000"/>
          <w:sz w:val="24"/>
          <w:szCs w:val="24"/>
        </w:rPr>
      </w:pPr>
    </w:p>
    <w:p w14:paraId="78A1317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既有二女，当善教之，俾知妇德妇言妇容（容者，容止。乃指举动庄重而言。近世俗儒不识字义，遂作容貌美好说，可叹）妇红。</w:t>
      </w:r>
    </w:p>
    <w:p w14:paraId="1F612ECB">
      <w:pPr>
        <w:rPr>
          <w:rFonts w:ascii="微软雅黑" w:hAnsi="微软雅黑" w:eastAsia="微软雅黑" w:cs="Arial"/>
          <w:color w:val="000000"/>
          <w:sz w:val="24"/>
          <w:szCs w:val="24"/>
        </w:rPr>
      </w:pPr>
      <w:r>
        <w:rPr>
          <w:rFonts w:ascii="微软雅黑" w:hAnsi="微软雅黑" w:eastAsia="微软雅黑" w:cs="Arial"/>
          <w:color w:val="000000"/>
          <w:sz w:val="24"/>
          <w:szCs w:val="24"/>
        </w:rPr>
        <w:t>既然已经有了两个女儿，应当好好教导她们，使她们知道妇德</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妇言</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妇容（容</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容止</w:t>
      </w:r>
      <w:r>
        <w:rPr>
          <w:rFonts w:hint="eastAsia" w:ascii="微软雅黑" w:hAnsi="微软雅黑" w:eastAsia="微软雅黑" w:cs="Arial"/>
          <w:color w:val="000000"/>
          <w:sz w:val="24"/>
          <w:szCs w:val="24"/>
        </w:rPr>
        <w:t>的意思</w:t>
      </w:r>
      <w:r>
        <w:rPr>
          <w:rFonts w:ascii="微软雅黑" w:hAnsi="微软雅黑" w:eastAsia="微软雅黑" w:cs="Arial"/>
          <w:color w:val="000000"/>
          <w:sz w:val="24"/>
          <w:szCs w:val="24"/>
        </w:rPr>
        <w:t>。是指举动庄重</w:t>
      </w:r>
      <w:r>
        <w:rPr>
          <w:rFonts w:hint="eastAsia" w:ascii="微软雅黑" w:hAnsi="微软雅黑" w:eastAsia="微软雅黑" w:cs="Arial"/>
          <w:color w:val="000000"/>
          <w:sz w:val="24"/>
          <w:szCs w:val="24"/>
        </w:rPr>
        <w:t>而言</w:t>
      </w:r>
      <w:r>
        <w:rPr>
          <w:rFonts w:ascii="微软雅黑" w:hAnsi="微软雅黑" w:eastAsia="微软雅黑" w:cs="Arial"/>
          <w:color w:val="000000"/>
          <w:sz w:val="24"/>
          <w:szCs w:val="24"/>
        </w:rPr>
        <w:t>。</w:t>
      </w:r>
      <w:r>
        <w:rPr>
          <w:rFonts w:hint="eastAsia" w:ascii="微软雅黑" w:hAnsi="微软雅黑" w:eastAsia="微软雅黑" w:cs="Arial"/>
          <w:color w:val="000000"/>
          <w:sz w:val="24"/>
          <w:szCs w:val="24"/>
        </w:rPr>
        <w:t>近</w:t>
      </w:r>
      <w:r>
        <w:rPr>
          <w:rFonts w:ascii="微软雅黑" w:hAnsi="微软雅黑" w:eastAsia="微软雅黑" w:cs="Arial"/>
          <w:color w:val="000000"/>
          <w:sz w:val="24"/>
          <w:szCs w:val="24"/>
        </w:rPr>
        <w:t>代的俗儒不懂字义，便当作容貌美好来解说，可叹）</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妇红。</w:t>
      </w:r>
    </w:p>
    <w:p w14:paraId="445095CB">
      <w:pPr>
        <w:rPr>
          <w:rFonts w:ascii="微软雅黑" w:hAnsi="微软雅黑" w:eastAsia="微软雅黑" w:cs="Arial"/>
          <w:color w:val="000000"/>
          <w:sz w:val="24"/>
          <w:szCs w:val="24"/>
        </w:rPr>
      </w:pPr>
    </w:p>
    <w:p w14:paraId="6130FE9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具此四德，而后再加以知因识果，信愿念佛。则将来出嫁后，必能仪型闺阃，师范女流。相夫教子，俱成贤善。若此女者，岂不为祖宗之光。</w:t>
      </w:r>
    </w:p>
    <w:p w14:paraId="2C43C02B">
      <w:pPr>
        <w:rPr>
          <w:rFonts w:ascii="微软雅黑" w:hAnsi="微软雅黑" w:eastAsia="微软雅黑" w:cs="Arial"/>
          <w:color w:val="000000"/>
          <w:sz w:val="24"/>
          <w:szCs w:val="24"/>
        </w:rPr>
      </w:pPr>
      <w:r>
        <w:rPr>
          <w:rFonts w:ascii="微软雅黑" w:hAnsi="微软雅黑" w:eastAsia="微软雅黑" w:cs="Arial"/>
          <w:color w:val="000000"/>
          <w:sz w:val="24"/>
          <w:szCs w:val="24"/>
        </w:rPr>
        <w:t>具备</w:t>
      </w:r>
      <w:r>
        <w:rPr>
          <w:rFonts w:hint="eastAsia" w:ascii="微软雅黑" w:hAnsi="微软雅黑" w:eastAsia="微软雅黑" w:cs="Arial"/>
          <w:color w:val="000000"/>
          <w:sz w:val="24"/>
          <w:szCs w:val="24"/>
        </w:rPr>
        <w:t>这</w:t>
      </w:r>
      <w:r>
        <w:rPr>
          <w:rFonts w:ascii="微软雅黑" w:hAnsi="微软雅黑" w:eastAsia="微软雅黑" w:cs="Arial"/>
          <w:color w:val="000000"/>
          <w:sz w:val="24"/>
          <w:szCs w:val="24"/>
        </w:rPr>
        <w:t>四德，而后再加上</w:t>
      </w:r>
      <w:r>
        <w:rPr>
          <w:rFonts w:hint="eastAsia" w:ascii="微软雅黑" w:hAnsi="微软雅黑" w:eastAsia="微软雅黑" w:cs="Arial"/>
          <w:color w:val="000000"/>
          <w:sz w:val="24"/>
          <w:szCs w:val="24"/>
        </w:rPr>
        <w:t>懂得</w:t>
      </w:r>
      <w:r>
        <w:rPr>
          <w:rFonts w:ascii="微软雅黑" w:hAnsi="微软雅黑" w:eastAsia="微软雅黑" w:cs="Arial"/>
          <w:color w:val="000000"/>
          <w:sz w:val="24"/>
          <w:szCs w:val="24"/>
        </w:rPr>
        <w:t>因果，信愿念佛。那么将来出嫁后，必定能</w:t>
      </w:r>
      <w:r>
        <w:rPr>
          <w:rFonts w:hint="eastAsia" w:ascii="微软雅黑" w:hAnsi="微软雅黑" w:eastAsia="微软雅黑" w:cs="Arial"/>
          <w:color w:val="000000"/>
          <w:sz w:val="24"/>
          <w:szCs w:val="24"/>
        </w:rPr>
        <w:t>成为女界的楷模</w:t>
      </w:r>
      <w:r>
        <w:rPr>
          <w:rFonts w:ascii="微软雅黑" w:hAnsi="微软雅黑" w:eastAsia="微软雅黑" w:cs="Arial"/>
          <w:color w:val="000000"/>
          <w:sz w:val="24"/>
          <w:szCs w:val="24"/>
        </w:rPr>
        <w:t>，作为女流的榜样。相</w:t>
      </w:r>
      <w:r>
        <w:rPr>
          <w:rFonts w:hint="eastAsia" w:ascii="微软雅黑" w:hAnsi="微软雅黑" w:eastAsia="微软雅黑" w:cs="Arial"/>
          <w:color w:val="000000"/>
          <w:sz w:val="24"/>
          <w:szCs w:val="24"/>
        </w:rPr>
        <w:t>夫</w:t>
      </w:r>
      <w:r>
        <w:rPr>
          <w:rFonts w:ascii="微软雅黑" w:hAnsi="微软雅黑" w:eastAsia="微软雅黑" w:cs="Arial"/>
          <w:color w:val="000000"/>
          <w:sz w:val="24"/>
          <w:szCs w:val="24"/>
        </w:rPr>
        <w:t>教子，使他们都能成为贤善的人。像这样的女</w:t>
      </w:r>
      <w:r>
        <w:rPr>
          <w:rFonts w:hint="eastAsia" w:ascii="微软雅黑" w:hAnsi="微软雅黑" w:eastAsia="微软雅黑" w:cs="Arial"/>
          <w:color w:val="000000"/>
          <w:sz w:val="24"/>
          <w:szCs w:val="24"/>
        </w:rPr>
        <w:t>儿</w:t>
      </w:r>
      <w:r>
        <w:rPr>
          <w:rFonts w:ascii="微软雅黑" w:hAnsi="微软雅黑" w:eastAsia="微软雅黑" w:cs="Arial"/>
          <w:color w:val="000000"/>
          <w:sz w:val="24"/>
          <w:szCs w:val="24"/>
        </w:rPr>
        <w:t>，</w:t>
      </w:r>
      <w:r>
        <w:rPr>
          <w:rFonts w:hint="eastAsia" w:ascii="微软雅黑" w:hAnsi="微软雅黑" w:eastAsia="微软雅黑" w:cs="Arial"/>
          <w:color w:val="000000"/>
          <w:sz w:val="24"/>
          <w:szCs w:val="24"/>
        </w:rPr>
        <w:t>难道</w:t>
      </w:r>
      <w:r>
        <w:rPr>
          <w:rFonts w:ascii="微软雅黑" w:hAnsi="微软雅黑" w:eastAsia="微软雅黑" w:cs="Arial"/>
          <w:color w:val="000000"/>
          <w:sz w:val="24"/>
          <w:szCs w:val="24"/>
        </w:rPr>
        <w:t>不是祖宗</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光</w:t>
      </w:r>
      <w:r>
        <w:rPr>
          <w:rFonts w:hint="eastAsia" w:ascii="微软雅黑" w:hAnsi="微软雅黑" w:eastAsia="微软雅黑" w:cs="Arial"/>
          <w:color w:val="000000"/>
          <w:sz w:val="24"/>
          <w:szCs w:val="24"/>
        </w:rPr>
        <w:t>荣吗</w:t>
      </w:r>
      <w:r>
        <w:rPr>
          <w:rFonts w:ascii="微软雅黑" w:hAnsi="微软雅黑" w:eastAsia="微软雅黑" w:cs="Arial"/>
          <w:color w:val="000000"/>
          <w:sz w:val="24"/>
          <w:szCs w:val="24"/>
        </w:rPr>
        <w:t>。</w:t>
      </w:r>
    </w:p>
    <w:p w14:paraId="67D166A4">
      <w:pPr>
        <w:rPr>
          <w:rFonts w:ascii="微软雅黑" w:hAnsi="微软雅黑" w:eastAsia="微软雅黑" w:cs="Arial"/>
          <w:color w:val="000000"/>
          <w:sz w:val="24"/>
          <w:szCs w:val="24"/>
        </w:rPr>
      </w:pPr>
    </w:p>
    <w:p w14:paraId="6F0C41E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今之世道，乱至极点，皆因举世不知教女之所致也。以人之性情及与习染，资于母者最深。幼时若有贤母，长时再有贤妻，其人有不为贤人乎。</w:t>
      </w:r>
    </w:p>
    <w:p w14:paraId="2829CFBF">
      <w:pPr>
        <w:rPr>
          <w:rFonts w:ascii="微软雅黑" w:hAnsi="微软雅黑" w:eastAsia="微软雅黑" w:cs="Arial"/>
          <w:color w:val="000000"/>
          <w:sz w:val="24"/>
          <w:szCs w:val="24"/>
        </w:rPr>
      </w:pPr>
      <w:r>
        <w:rPr>
          <w:rFonts w:ascii="微软雅黑" w:hAnsi="微软雅黑" w:eastAsia="微软雅黑" w:cs="Arial"/>
          <w:color w:val="000000"/>
          <w:sz w:val="24"/>
          <w:szCs w:val="24"/>
        </w:rPr>
        <w:t>现今的世道，乱到极点，都因举世不知道教导女儿所致。因为人的性情和习气的</w:t>
      </w:r>
      <w:r>
        <w:rPr>
          <w:rFonts w:hint="eastAsia" w:ascii="微软雅黑" w:hAnsi="微软雅黑" w:eastAsia="微软雅黑" w:cs="Arial"/>
          <w:color w:val="000000"/>
          <w:sz w:val="24"/>
          <w:szCs w:val="24"/>
        </w:rPr>
        <w:t>侵染</w:t>
      </w:r>
      <w:r>
        <w:rPr>
          <w:rFonts w:ascii="微软雅黑" w:hAnsi="微软雅黑" w:eastAsia="微软雅黑" w:cs="Arial"/>
          <w:color w:val="000000"/>
          <w:sz w:val="24"/>
          <w:szCs w:val="24"/>
        </w:rPr>
        <w:t>，与母亲关系最深。小时候若有贤母教导，成人时再有贤妻</w:t>
      </w:r>
      <w:r>
        <w:rPr>
          <w:rFonts w:hint="eastAsia" w:ascii="微软雅黑" w:hAnsi="微软雅黑" w:eastAsia="微软雅黑" w:cs="Arial"/>
          <w:color w:val="000000"/>
          <w:sz w:val="24"/>
          <w:szCs w:val="24"/>
        </w:rPr>
        <w:t>相</w:t>
      </w:r>
      <w:r>
        <w:rPr>
          <w:rFonts w:ascii="微软雅黑" w:hAnsi="微软雅黑" w:eastAsia="微软雅黑" w:cs="Arial"/>
          <w:color w:val="000000"/>
          <w:sz w:val="24"/>
          <w:szCs w:val="24"/>
        </w:rPr>
        <w:t>助，这</w:t>
      </w:r>
      <w:r>
        <w:rPr>
          <w:rFonts w:hint="eastAsia" w:ascii="微软雅黑" w:hAnsi="微软雅黑" w:eastAsia="微软雅黑" w:cs="Arial"/>
          <w:color w:val="000000"/>
          <w:sz w:val="24"/>
          <w:szCs w:val="24"/>
        </w:rPr>
        <w:t>样的</w:t>
      </w:r>
      <w:r>
        <w:rPr>
          <w:rFonts w:ascii="微软雅黑" w:hAnsi="微软雅黑" w:eastAsia="微软雅黑" w:cs="Arial"/>
          <w:color w:val="000000"/>
          <w:sz w:val="24"/>
          <w:szCs w:val="24"/>
        </w:rPr>
        <w:t>人</w:t>
      </w:r>
      <w:r>
        <w:rPr>
          <w:rFonts w:hint="eastAsia" w:ascii="微软雅黑" w:hAnsi="微软雅黑" w:eastAsia="微软雅黑" w:cs="Arial"/>
          <w:color w:val="000000"/>
          <w:sz w:val="24"/>
          <w:szCs w:val="24"/>
        </w:rPr>
        <w:t>，有</w:t>
      </w:r>
      <w:r>
        <w:rPr>
          <w:rFonts w:ascii="微软雅黑" w:hAnsi="微软雅黑" w:eastAsia="微软雅黑" w:cs="Arial"/>
          <w:color w:val="000000"/>
          <w:sz w:val="24"/>
          <w:szCs w:val="24"/>
        </w:rPr>
        <w:t>不成</w:t>
      </w:r>
      <w:r>
        <w:rPr>
          <w:rFonts w:hint="eastAsia" w:ascii="微软雅黑" w:hAnsi="微软雅黑" w:eastAsia="微软雅黑" w:cs="Arial"/>
          <w:color w:val="000000"/>
          <w:sz w:val="24"/>
          <w:szCs w:val="24"/>
        </w:rPr>
        <w:t>为</w:t>
      </w:r>
      <w:r>
        <w:rPr>
          <w:rFonts w:ascii="微软雅黑" w:hAnsi="微软雅黑" w:eastAsia="微软雅黑" w:cs="Arial"/>
          <w:color w:val="000000"/>
          <w:sz w:val="24"/>
          <w:szCs w:val="24"/>
        </w:rPr>
        <w:t>贤人</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吗？</w:t>
      </w:r>
    </w:p>
    <w:p w14:paraId="1258F15C">
      <w:pPr>
        <w:rPr>
          <w:rFonts w:ascii="微软雅黑" w:hAnsi="微软雅黑" w:eastAsia="微软雅黑" w:cs="宋体"/>
          <w:b/>
          <w:color w:val="C00000"/>
          <w:kern w:val="0"/>
          <w:sz w:val="24"/>
          <w:szCs w:val="24"/>
        </w:rPr>
      </w:pPr>
    </w:p>
    <w:p w14:paraId="20B4CD6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是知教女乃治国平天下之根本法轮也。而世人梦梦，专以</w:t>
      </w:r>
      <w:r>
        <w:rPr>
          <w:rFonts w:hint="eastAsia" w:ascii="微软雅黑" w:hAnsi="微软雅黑" w:eastAsia="微软雅黑" w:cs="宋体"/>
          <w:b/>
          <w:color w:val="C00000"/>
          <w:kern w:val="0"/>
          <w:sz w:val="24"/>
          <w:szCs w:val="24"/>
          <w:lang w:val="en-US" w:eastAsia="zh-CN"/>
        </w:rPr>
        <w:t>㤭</w:t>
      </w:r>
      <w:r>
        <w:rPr>
          <w:rFonts w:hint="eastAsia" w:ascii="微软雅黑" w:hAnsi="微软雅黑" w:eastAsia="微软雅黑" w:cs="宋体"/>
          <w:b/>
          <w:color w:val="C00000"/>
          <w:kern w:val="0"/>
          <w:sz w:val="24"/>
          <w:szCs w:val="24"/>
        </w:rPr>
        <w:t>养艳妆为事。以故多半妇女，皆相成夫恶，教子以机械变诈。俾有天资者，尽成狂妄。无天资者，悉作顽民。可不哀哉。</w:t>
      </w:r>
    </w:p>
    <w:p w14:paraId="7A463565">
      <w:pPr>
        <w:rPr>
          <w:rFonts w:ascii="微软雅黑" w:hAnsi="微软雅黑" w:eastAsia="微软雅黑" w:cs="Arial"/>
          <w:color w:val="FF0000"/>
          <w:sz w:val="24"/>
          <w:szCs w:val="24"/>
        </w:rPr>
      </w:pPr>
      <w:r>
        <w:rPr>
          <w:rFonts w:ascii="微软雅黑" w:hAnsi="微软雅黑" w:eastAsia="微软雅黑" w:cs="Arial"/>
          <w:color w:val="000000"/>
          <w:sz w:val="24"/>
          <w:szCs w:val="24"/>
        </w:rPr>
        <w:t>所以应知道教育女</w:t>
      </w:r>
      <w:r>
        <w:rPr>
          <w:rFonts w:hint="eastAsia" w:ascii="微软雅黑" w:hAnsi="微软雅黑" w:eastAsia="微软雅黑" w:cs="Arial"/>
          <w:color w:val="000000"/>
          <w:sz w:val="24"/>
          <w:szCs w:val="24"/>
        </w:rPr>
        <w:t>儿</w:t>
      </w:r>
      <w:r>
        <w:rPr>
          <w:rFonts w:ascii="微软雅黑" w:hAnsi="微软雅黑" w:eastAsia="微软雅黑" w:cs="Arial"/>
          <w:color w:val="000000"/>
          <w:sz w:val="24"/>
          <w:szCs w:val="24"/>
        </w:rPr>
        <w:t>是治国平天下的根本法</w:t>
      </w:r>
      <w:r>
        <w:rPr>
          <w:rFonts w:hint="eastAsia" w:ascii="微软雅黑" w:hAnsi="微软雅黑" w:eastAsia="微软雅黑" w:cs="Arial"/>
          <w:color w:val="000000"/>
          <w:sz w:val="24"/>
          <w:szCs w:val="24"/>
        </w:rPr>
        <w:t>轮啊！</w:t>
      </w:r>
      <w:r>
        <w:rPr>
          <w:rFonts w:ascii="微软雅黑" w:hAnsi="微软雅黑" w:eastAsia="微软雅黑" w:cs="Arial"/>
          <w:color w:val="000000"/>
          <w:sz w:val="24"/>
          <w:szCs w:val="24"/>
        </w:rPr>
        <w:t>但世人</w:t>
      </w:r>
      <w:r>
        <w:rPr>
          <w:rFonts w:hint="eastAsia" w:ascii="微软雅黑" w:hAnsi="微软雅黑" w:eastAsia="微软雅黑" w:cs="Arial"/>
          <w:color w:val="000000"/>
          <w:sz w:val="24"/>
          <w:szCs w:val="24"/>
        </w:rPr>
        <w:t>昏乱</w:t>
      </w:r>
      <w:r>
        <w:rPr>
          <w:rFonts w:ascii="微软雅黑" w:hAnsi="微软雅黑" w:eastAsia="微软雅黑" w:cs="Arial"/>
          <w:color w:val="000000"/>
          <w:sz w:val="24"/>
          <w:szCs w:val="24"/>
        </w:rPr>
        <w:t>，专</w:t>
      </w:r>
      <w:r>
        <w:rPr>
          <w:rFonts w:hint="eastAsia" w:ascii="微软雅黑" w:hAnsi="微软雅黑" w:eastAsia="微软雅黑" w:cs="Arial"/>
          <w:color w:val="000000"/>
          <w:sz w:val="24"/>
          <w:szCs w:val="24"/>
        </w:rPr>
        <w:t>以娇生惯养女儿，使之装扮艳美</w:t>
      </w:r>
      <w:r>
        <w:rPr>
          <w:rFonts w:ascii="微软雅黑" w:hAnsi="微软雅黑" w:eastAsia="微软雅黑" w:cs="Arial"/>
          <w:color w:val="000000"/>
          <w:sz w:val="24"/>
          <w:szCs w:val="24"/>
        </w:rPr>
        <w:t>为事。</w:t>
      </w:r>
      <w:r>
        <w:rPr>
          <w:rFonts w:hint="eastAsia" w:ascii="微软雅黑" w:hAnsi="微软雅黑" w:eastAsia="微软雅黑" w:cs="Arial"/>
          <w:color w:val="000000"/>
          <w:sz w:val="24"/>
          <w:szCs w:val="24"/>
        </w:rPr>
        <w:t>所以</w:t>
      </w:r>
      <w:r>
        <w:rPr>
          <w:rFonts w:ascii="微软雅黑" w:hAnsi="微软雅黑" w:eastAsia="微软雅黑" w:cs="Arial"/>
          <w:color w:val="000000"/>
          <w:sz w:val="24"/>
          <w:szCs w:val="24"/>
        </w:rPr>
        <w:t>多半的妇女，都相夫成恶，教育孩子机巧欺诈。使</w:t>
      </w:r>
      <w:r>
        <w:rPr>
          <w:rFonts w:hint="eastAsia" w:ascii="微软雅黑" w:hAnsi="微软雅黑" w:eastAsia="微软雅黑" w:cs="Arial"/>
          <w:color w:val="000000"/>
          <w:sz w:val="24"/>
          <w:szCs w:val="24"/>
        </w:rPr>
        <w:t>得</w:t>
      </w:r>
      <w:r>
        <w:rPr>
          <w:rFonts w:ascii="微软雅黑" w:hAnsi="微软雅黑" w:eastAsia="微软雅黑" w:cs="Arial"/>
          <w:color w:val="000000"/>
          <w:sz w:val="24"/>
          <w:szCs w:val="24"/>
        </w:rPr>
        <w:t>有天资的</w:t>
      </w:r>
      <w:r>
        <w:rPr>
          <w:rFonts w:hint="eastAsia" w:ascii="微软雅黑" w:hAnsi="微软雅黑" w:eastAsia="微软雅黑" w:cs="Arial"/>
          <w:color w:val="000000"/>
          <w:sz w:val="24"/>
          <w:szCs w:val="24"/>
        </w:rPr>
        <w:t>孩子</w:t>
      </w:r>
      <w:r>
        <w:rPr>
          <w:rFonts w:ascii="微软雅黑" w:hAnsi="微软雅黑" w:eastAsia="微软雅黑" w:cs="Arial"/>
          <w:color w:val="000000"/>
          <w:sz w:val="24"/>
          <w:szCs w:val="24"/>
        </w:rPr>
        <w:t>，都</w:t>
      </w:r>
      <w:r>
        <w:rPr>
          <w:rFonts w:hint="eastAsia" w:ascii="微软雅黑" w:hAnsi="微软雅黑" w:eastAsia="微软雅黑" w:cs="Arial"/>
          <w:color w:val="000000"/>
          <w:sz w:val="24"/>
          <w:szCs w:val="24"/>
        </w:rPr>
        <w:t>变成</w:t>
      </w:r>
      <w:r>
        <w:rPr>
          <w:rFonts w:ascii="微软雅黑" w:hAnsi="微软雅黑" w:eastAsia="微软雅黑" w:cs="Arial"/>
          <w:color w:val="000000"/>
          <w:sz w:val="24"/>
          <w:szCs w:val="24"/>
        </w:rPr>
        <w:t>狂妄自大</w:t>
      </w:r>
      <w:r>
        <w:rPr>
          <w:rFonts w:hint="eastAsia" w:ascii="微软雅黑" w:hAnsi="微软雅黑" w:eastAsia="微软雅黑" w:cs="Arial"/>
          <w:color w:val="000000"/>
          <w:sz w:val="24"/>
          <w:szCs w:val="24"/>
        </w:rPr>
        <w:t>之</w:t>
      </w:r>
      <w:r>
        <w:rPr>
          <w:rFonts w:ascii="微软雅黑" w:hAnsi="微软雅黑" w:eastAsia="微软雅黑" w:cs="Arial"/>
          <w:color w:val="000000"/>
          <w:sz w:val="24"/>
          <w:szCs w:val="24"/>
        </w:rPr>
        <w:t>人</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无天资的</w:t>
      </w:r>
      <w:r>
        <w:rPr>
          <w:rFonts w:hint="eastAsia" w:ascii="微软雅黑" w:hAnsi="微软雅黑" w:eastAsia="微软雅黑" w:cs="Arial"/>
          <w:color w:val="000000"/>
          <w:sz w:val="24"/>
          <w:szCs w:val="24"/>
        </w:rPr>
        <w:t>孩子</w:t>
      </w:r>
      <w:r>
        <w:rPr>
          <w:rFonts w:ascii="微软雅黑" w:hAnsi="微软雅黑" w:eastAsia="微软雅黑" w:cs="Arial"/>
          <w:color w:val="000000"/>
          <w:sz w:val="24"/>
          <w:szCs w:val="24"/>
        </w:rPr>
        <w:t>，都成</w:t>
      </w:r>
      <w:r>
        <w:rPr>
          <w:rFonts w:hint="eastAsia" w:ascii="微软雅黑" w:hAnsi="微软雅黑" w:eastAsia="微软雅黑" w:cs="Arial"/>
          <w:color w:val="000000"/>
          <w:sz w:val="24"/>
          <w:szCs w:val="24"/>
        </w:rPr>
        <w:t>为</w:t>
      </w:r>
      <w:r>
        <w:rPr>
          <w:rFonts w:ascii="微软雅黑" w:hAnsi="微软雅黑" w:eastAsia="微软雅黑" w:cs="Arial"/>
          <w:color w:val="000000"/>
          <w:sz w:val="24"/>
          <w:szCs w:val="24"/>
        </w:rPr>
        <w:t>顽</w:t>
      </w:r>
      <w:r>
        <w:rPr>
          <w:rFonts w:hint="eastAsia" w:ascii="微软雅黑" w:hAnsi="微软雅黑" w:eastAsia="微软雅黑" w:cs="Arial"/>
          <w:color w:val="000000"/>
          <w:sz w:val="24"/>
          <w:szCs w:val="24"/>
        </w:rPr>
        <w:t>鄙之人</w:t>
      </w:r>
      <w:r>
        <w:rPr>
          <w:rFonts w:ascii="微软雅黑" w:hAnsi="微软雅黑" w:eastAsia="微软雅黑" w:cs="Arial"/>
          <w:color w:val="000000"/>
          <w:sz w:val="24"/>
          <w:szCs w:val="24"/>
        </w:rPr>
        <w:t>。</w:t>
      </w:r>
      <w:r>
        <w:rPr>
          <w:rFonts w:hint="eastAsia" w:ascii="微软雅黑" w:hAnsi="微软雅黑" w:eastAsia="微软雅黑" w:cs="Arial"/>
          <w:color w:val="000000"/>
          <w:sz w:val="24"/>
          <w:szCs w:val="24"/>
        </w:rPr>
        <w:t>能</w:t>
      </w:r>
      <w:r>
        <w:rPr>
          <w:rFonts w:ascii="微软雅黑" w:hAnsi="微软雅黑" w:eastAsia="微软雅黑" w:cs="Arial"/>
          <w:color w:val="000000"/>
          <w:sz w:val="24"/>
          <w:szCs w:val="24"/>
        </w:rPr>
        <w:t>不悲哀吗？</w:t>
      </w:r>
    </w:p>
    <w:p w14:paraId="5FA3858F">
      <w:pPr>
        <w:rPr>
          <w:rFonts w:ascii="微软雅黑" w:hAnsi="微软雅黑" w:eastAsia="微软雅黑" w:cs="Arial"/>
          <w:color w:val="FF0000"/>
          <w:sz w:val="24"/>
          <w:szCs w:val="24"/>
        </w:rPr>
      </w:pPr>
    </w:p>
    <w:p w14:paraId="43DD7CB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汝读书人，此义不知，只望生子。近闻有杀父奸母者，其为父也，当是孝乎。当非孝乎。</w:t>
      </w:r>
    </w:p>
    <w:p w14:paraId="580E4683">
      <w:pPr>
        <w:rPr>
          <w:rFonts w:ascii="微软雅黑" w:hAnsi="微软雅黑" w:eastAsia="微软雅黑" w:cs="Arial"/>
          <w:color w:val="000000"/>
          <w:sz w:val="24"/>
          <w:szCs w:val="24"/>
        </w:rPr>
      </w:pPr>
      <w:r>
        <w:rPr>
          <w:rFonts w:ascii="微软雅黑" w:hAnsi="微软雅黑" w:eastAsia="微软雅黑" w:cs="Arial"/>
          <w:color w:val="000000"/>
          <w:sz w:val="24"/>
          <w:szCs w:val="24"/>
        </w:rPr>
        <w:t>你是读书人，这个道理不明白，却只期望生儿子。近来听说有杀父奸母的，作为</w:t>
      </w:r>
      <w:r>
        <w:rPr>
          <w:rFonts w:hint="eastAsia" w:ascii="微软雅黑" w:hAnsi="微软雅黑" w:eastAsia="微软雅黑" w:cs="Arial"/>
          <w:color w:val="000000"/>
          <w:sz w:val="24"/>
          <w:szCs w:val="24"/>
        </w:rPr>
        <w:t>这种儿子的</w:t>
      </w:r>
      <w:r>
        <w:rPr>
          <w:rFonts w:ascii="微软雅黑" w:hAnsi="微软雅黑" w:eastAsia="微软雅黑" w:cs="Arial"/>
          <w:color w:val="000000"/>
          <w:sz w:val="24"/>
          <w:szCs w:val="24"/>
        </w:rPr>
        <w:t>父亲，应当说是孝呢？还是不孝呢？</w:t>
      </w:r>
    </w:p>
    <w:p w14:paraId="4D056EC9">
      <w:pPr>
        <w:rPr>
          <w:rFonts w:ascii="微软雅黑" w:hAnsi="微软雅黑" w:eastAsia="微软雅黑" w:cs="Arial"/>
          <w:color w:val="000000"/>
          <w:sz w:val="24"/>
          <w:szCs w:val="24"/>
        </w:rPr>
      </w:pPr>
    </w:p>
    <w:p w14:paraId="1A4BEC6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即宗祧一事，侄也可继。即无侄，侄女也可继。况念佛人，固宜断娑婆之业种。以期永世不至有污辱祖宗之裔，何幸如之。发什么痛叹。汝既如此，岂是真实念佛之人。</w:t>
      </w:r>
    </w:p>
    <w:p w14:paraId="40B93AC2">
      <w:pPr>
        <w:rPr>
          <w:rFonts w:ascii="微软雅黑" w:hAnsi="微软雅黑" w:eastAsia="微软雅黑" w:cs="Arial"/>
          <w:color w:val="000000"/>
          <w:sz w:val="24"/>
          <w:szCs w:val="24"/>
        </w:rPr>
      </w:pPr>
      <w:r>
        <w:rPr>
          <w:rFonts w:ascii="微软雅黑" w:hAnsi="微软雅黑" w:eastAsia="微软雅黑" w:cs="Arial"/>
          <w:color w:val="000000"/>
          <w:sz w:val="24"/>
          <w:szCs w:val="24"/>
        </w:rPr>
        <w:t>至于家族嗣续一事，侄子也可以继承。即使</w:t>
      </w:r>
      <w:r>
        <w:rPr>
          <w:rFonts w:hint="eastAsia" w:ascii="微软雅黑" w:hAnsi="微软雅黑" w:eastAsia="微软雅黑" w:cs="Arial"/>
          <w:color w:val="000000"/>
          <w:sz w:val="24"/>
          <w:szCs w:val="24"/>
        </w:rPr>
        <w:t>没有</w:t>
      </w:r>
      <w:r>
        <w:rPr>
          <w:rFonts w:ascii="微软雅黑" w:hAnsi="微软雅黑" w:eastAsia="微软雅黑" w:cs="Arial"/>
          <w:color w:val="000000"/>
          <w:sz w:val="24"/>
          <w:szCs w:val="24"/>
        </w:rPr>
        <w:t>侄子，侄女也可以继承。何况念佛人，</w:t>
      </w:r>
      <w:r>
        <w:rPr>
          <w:rFonts w:hint="eastAsia" w:ascii="微软雅黑" w:hAnsi="微软雅黑" w:eastAsia="微软雅黑" w:cs="Arial"/>
          <w:color w:val="000000"/>
          <w:sz w:val="24"/>
          <w:szCs w:val="24"/>
        </w:rPr>
        <w:t>本就</w:t>
      </w:r>
      <w:r>
        <w:rPr>
          <w:rFonts w:ascii="微软雅黑" w:hAnsi="微软雅黑" w:eastAsia="微软雅黑" w:cs="Arial"/>
          <w:color w:val="000000"/>
          <w:sz w:val="24"/>
          <w:szCs w:val="24"/>
        </w:rPr>
        <w:t>应该断除娑婆的业种，以期永远不再有污辱祖宗的后代，还有比这更幸运的</w:t>
      </w:r>
      <w:r>
        <w:rPr>
          <w:rFonts w:hint="eastAsia" w:ascii="微软雅黑" w:hAnsi="微软雅黑" w:eastAsia="微软雅黑" w:cs="Arial"/>
          <w:color w:val="000000"/>
          <w:sz w:val="24"/>
          <w:szCs w:val="24"/>
        </w:rPr>
        <w:t>事吗</w:t>
      </w:r>
      <w:r>
        <w:rPr>
          <w:rFonts w:ascii="微软雅黑" w:hAnsi="微软雅黑" w:eastAsia="微软雅黑" w:cs="Arial"/>
          <w:color w:val="000000"/>
          <w:sz w:val="24"/>
          <w:szCs w:val="24"/>
        </w:rPr>
        <w:t>？还发什么</w:t>
      </w:r>
      <w:r>
        <w:rPr>
          <w:rFonts w:hint="eastAsia" w:ascii="微软雅黑" w:hAnsi="微软雅黑" w:eastAsia="微软雅黑" w:cs="Arial"/>
          <w:color w:val="000000"/>
          <w:sz w:val="24"/>
          <w:szCs w:val="24"/>
        </w:rPr>
        <w:t>悲伤叹息</w:t>
      </w:r>
      <w:r>
        <w:rPr>
          <w:rFonts w:ascii="微软雅黑" w:hAnsi="微软雅黑" w:eastAsia="微软雅黑" w:cs="Arial"/>
          <w:color w:val="000000"/>
          <w:sz w:val="24"/>
          <w:szCs w:val="24"/>
        </w:rPr>
        <w:t>？</w:t>
      </w:r>
      <w:r>
        <w:rPr>
          <w:rFonts w:hint="eastAsia" w:ascii="微软雅黑" w:hAnsi="微软雅黑" w:eastAsia="微软雅黑" w:cs="Arial"/>
          <w:color w:val="000000"/>
          <w:sz w:val="24"/>
          <w:szCs w:val="24"/>
        </w:rPr>
        <w:t>像你这样</w:t>
      </w:r>
      <w:r>
        <w:rPr>
          <w:rFonts w:ascii="微软雅黑" w:hAnsi="微软雅黑" w:eastAsia="微软雅黑" w:cs="Arial"/>
          <w:color w:val="000000"/>
          <w:sz w:val="24"/>
          <w:szCs w:val="24"/>
        </w:rPr>
        <w:t>，哪</w:t>
      </w:r>
      <w:r>
        <w:rPr>
          <w:rFonts w:hint="eastAsia" w:ascii="微软雅黑" w:hAnsi="微软雅黑" w:eastAsia="微软雅黑" w:cs="Arial"/>
          <w:color w:val="000000"/>
          <w:sz w:val="24"/>
          <w:szCs w:val="24"/>
        </w:rPr>
        <w:t>里</w:t>
      </w:r>
      <w:r>
        <w:rPr>
          <w:rFonts w:ascii="微软雅黑" w:hAnsi="微软雅黑" w:eastAsia="微软雅黑" w:cs="Arial"/>
          <w:color w:val="000000"/>
          <w:sz w:val="24"/>
          <w:szCs w:val="24"/>
        </w:rPr>
        <w:t>是真实念佛</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人</w:t>
      </w:r>
      <w:r>
        <w:rPr>
          <w:rFonts w:hint="eastAsia" w:ascii="微软雅黑" w:hAnsi="微软雅黑" w:eastAsia="微软雅黑" w:cs="Arial"/>
          <w:color w:val="000000"/>
          <w:sz w:val="24"/>
          <w:szCs w:val="24"/>
        </w:rPr>
        <w:t>呢</w:t>
      </w:r>
      <w:r>
        <w:rPr>
          <w:rFonts w:ascii="微软雅黑" w:hAnsi="微软雅黑" w:eastAsia="微软雅黑" w:cs="Arial"/>
          <w:color w:val="000000"/>
          <w:sz w:val="24"/>
          <w:szCs w:val="24"/>
        </w:rPr>
        <w:t>。</w:t>
      </w:r>
    </w:p>
    <w:p w14:paraId="5C670683">
      <w:pPr>
        <w:rPr>
          <w:rFonts w:ascii="微软雅黑" w:hAnsi="微软雅黑" w:eastAsia="微软雅黑" w:cs="Arial"/>
          <w:color w:val="FF0000"/>
          <w:sz w:val="24"/>
          <w:szCs w:val="24"/>
        </w:rPr>
      </w:pPr>
    </w:p>
    <w:p w14:paraId="059B110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妻妾二女，法名俱好。顾名思义，克实修行，即是菩提眷属。现在入圣贤之域，将来生极乐之邦。其为孝也，慈也，大矣。</w:t>
      </w:r>
    </w:p>
    <w:p w14:paraId="0771984F">
      <w:pPr>
        <w:rPr>
          <w:rFonts w:ascii="微软雅黑" w:hAnsi="微软雅黑" w:eastAsia="微软雅黑" w:cs="Arial"/>
          <w:color w:val="000000"/>
          <w:sz w:val="24"/>
          <w:szCs w:val="24"/>
        </w:rPr>
      </w:pPr>
      <w:r>
        <w:rPr>
          <w:rFonts w:ascii="微软雅黑" w:hAnsi="微软雅黑" w:eastAsia="微软雅黑" w:cs="Arial"/>
          <w:color w:val="000000"/>
          <w:sz w:val="24"/>
          <w:szCs w:val="24"/>
        </w:rPr>
        <w:t>妻</w:t>
      </w:r>
      <w:r>
        <w:rPr>
          <w:rFonts w:hint="eastAsia" w:ascii="微软雅黑" w:hAnsi="微软雅黑" w:eastAsia="微软雅黑" w:cs="Arial"/>
          <w:color w:val="000000"/>
          <w:sz w:val="24"/>
          <w:szCs w:val="24"/>
        </w:rPr>
        <w:t>妾</w:t>
      </w:r>
      <w:r>
        <w:rPr>
          <w:rFonts w:ascii="微软雅黑" w:hAnsi="微软雅黑" w:eastAsia="微软雅黑" w:cs="Arial"/>
          <w:color w:val="000000"/>
          <w:sz w:val="24"/>
          <w:szCs w:val="24"/>
        </w:rPr>
        <w:t>和两</w:t>
      </w:r>
      <w:r>
        <w:rPr>
          <w:rFonts w:hint="eastAsia" w:ascii="微软雅黑" w:hAnsi="微软雅黑" w:eastAsia="微软雅黑" w:cs="Arial"/>
          <w:color w:val="000000"/>
          <w:sz w:val="24"/>
          <w:szCs w:val="24"/>
        </w:rPr>
        <w:t>个女儿，</w:t>
      </w:r>
      <w:r>
        <w:rPr>
          <w:rFonts w:ascii="微软雅黑" w:hAnsi="微软雅黑" w:eastAsia="微软雅黑" w:cs="Arial"/>
          <w:color w:val="000000"/>
          <w:sz w:val="24"/>
          <w:szCs w:val="24"/>
        </w:rPr>
        <w:t>法名都好。</w:t>
      </w:r>
      <w:r>
        <w:rPr>
          <w:rFonts w:hint="eastAsia" w:ascii="微软雅黑" w:hAnsi="微软雅黑" w:eastAsia="微软雅黑" w:cs="Arial"/>
          <w:color w:val="000000"/>
          <w:sz w:val="24"/>
          <w:szCs w:val="24"/>
        </w:rPr>
        <w:t>由法名想到它的意义</w:t>
      </w:r>
      <w:r>
        <w:rPr>
          <w:rFonts w:ascii="微软雅黑" w:hAnsi="微软雅黑" w:eastAsia="微软雅黑" w:cs="Arial"/>
          <w:color w:val="000000"/>
          <w:sz w:val="24"/>
          <w:szCs w:val="24"/>
        </w:rPr>
        <w:t>，克实</w:t>
      </w:r>
      <w:r>
        <w:rPr>
          <w:rFonts w:hint="eastAsia" w:ascii="微软雅黑" w:hAnsi="微软雅黑" w:eastAsia="微软雅黑" w:cs="Arial"/>
          <w:color w:val="000000"/>
          <w:sz w:val="24"/>
          <w:szCs w:val="24"/>
        </w:rPr>
        <w:t>地</w:t>
      </w:r>
      <w:r>
        <w:rPr>
          <w:rFonts w:ascii="微软雅黑" w:hAnsi="微软雅黑" w:eastAsia="微软雅黑" w:cs="Arial"/>
          <w:color w:val="000000"/>
          <w:sz w:val="24"/>
          <w:szCs w:val="24"/>
        </w:rPr>
        <w:t>修行，</w:t>
      </w:r>
      <w:r>
        <w:rPr>
          <w:rFonts w:hint="eastAsia" w:ascii="微软雅黑" w:hAnsi="微软雅黑" w:eastAsia="微软雅黑" w:cs="Arial"/>
          <w:color w:val="000000"/>
          <w:sz w:val="24"/>
          <w:szCs w:val="24"/>
        </w:rPr>
        <w:t>就</w:t>
      </w:r>
      <w:r>
        <w:rPr>
          <w:rFonts w:ascii="微软雅黑" w:hAnsi="微软雅黑" w:eastAsia="微软雅黑" w:cs="Arial"/>
          <w:color w:val="000000"/>
          <w:sz w:val="24"/>
          <w:szCs w:val="24"/>
        </w:rPr>
        <w:t>是菩提眷属。现在进入圣贤的领域，将来往生极乐世界。这</w:t>
      </w:r>
      <w:r>
        <w:rPr>
          <w:rFonts w:hint="eastAsia" w:ascii="微软雅黑" w:hAnsi="微软雅黑" w:eastAsia="微软雅黑" w:cs="Arial"/>
          <w:color w:val="000000"/>
          <w:sz w:val="24"/>
          <w:szCs w:val="24"/>
        </w:rPr>
        <w:t>样的</w:t>
      </w:r>
      <w:r>
        <w:rPr>
          <w:rFonts w:ascii="微软雅黑" w:hAnsi="微软雅黑" w:eastAsia="微软雅黑" w:cs="Arial"/>
          <w:color w:val="000000"/>
          <w:sz w:val="24"/>
          <w:szCs w:val="24"/>
        </w:rPr>
        <w:t>孝慈</w:t>
      </w:r>
      <w:r>
        <w:rPr>
          <w:rFonts w:hint="eastAsia" w:ascii="微软雅黑" w:hAnsi="微软雅黑" w:eastAsia="微软雅黑" w:cs="Arial"/>
          <w:color w:val="000000"/>
          <w:sz w:val="24"/>
          <w:szCs w:val="24"/>
        </w:rPr>
        <w:t>，太大了</w:t>
      </w:r>
      <w:r>
        <w:rPr>
          <w:rFonts w:ascii="微软雅黑" w:hAnsi="微软雅黑" w:eastAsia="微软雅黑" w:cs="Arial"/>
          <w:color w:val="000000"/>
          <w:sz w:val="24"/>
          <w:szCs w:val="24"/>
        </w:rPr>
        <w:t>。</w:t>
      </w:r>
    </w:p>
    <w:p w14:paraId="11BD9A4D">
      <w:pPr>
        <w:rPr>
          <w:rFonts w:ascii="微软雅黑" w:hAnsi="微软雅黑" w:eastAsia="微软雅黑" w:cs="Arial"/>
          <w:color w:val="000000"/>
          <w:sz w:val="24"/>
          <w:szCs w:val="24"/>
        </w:rPr>
      </w:pPr>
    </w:p>
    <w:p w14:paraId="75336BD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汝何不书姓名，了缘亦不知为谁。安士全书，现已送完。明春邮路若通，当寄文钞，寿康宝鉴，弥陀白话解，嘉言录等。</w:t>
      </w:r>
    </w:p>
    <w:p w14:paraId="6A0A1231">
      <w:pPr>
        <w:rPr>
          <w:rFonts w:ascii="微软雅黑" w:hAnsi="微软雅黑" w:eastAsia="微软雅黑" w:cs="Arial"/>
          <w:color w:val="000000"/>
          <w:sz w:val="24"/>
          <w:szCs w:val="24"/>
        </w:rPr>
      </w:pPr>
      <w:r>
        <w:rPr>
          <w:rFonts w:ascii="微软雅黑" w:hAnsi="微软雅黑" w:eastAsia="微软雅黑" w:cs="Arial"/>
          <w:color w:val="000000"/>
          <w:sz w:val="24"/>
          <w:szCs w:val="24"/>
        </w:rPr>
        <w:t>你为何不写上姓名，也不知道</w:t>
      </w:r>
      <w:r>
        <w:rPr>
          <w:rFonts w:hint="eastAsia" w:ascii="微软雅黑" w:hAnsi="微软雅黑" w:eastAsia="微软雅黑" w:cs="Arial"/>
          <w:color w:val="000000"/>
          <w:sz w:val="24"/>
          <w:szCs w:val="24"/>
        </w:rPr>
        <w:t>了缘</w:t>
      </w:r>
      <w:r>
        <w:rPr>
          <w:rFonts w:ascii="微软雅黑" w:hAnsi="微软雅黑" w:eastAsia="微软雅黑" w:cs="Arial"/>
          <w:color w:val="000000"/>
          <w:sz w:val="24"/>
          <w:szCs w:val="24"/>
        </w:rPr>
        <w:t>是谁。《安士全书》</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现在已经送完</w:t>
      </w:r>
      <w:r>
        <w:rPr>
          <w:rFonts w:hint="eastAsia" w:ascii="微软雅黑" w:hAnsi="微软雅黑" w:eastAsia="微软雅黑" w:cs="Arial"/>
          <w:color w:val="000000"/>
          <w:sz w:val="24"/>
          <w:szCs w:val="24"/>
        </w:rPr>
        <w:t>了</w:t>
      </w:r>
      <w:r>
        <w:rPr>
          <w:rFonts w:ascii="微软雅黑" w:hAnsi="微软雅黑" w:eastAsia="微软雅黑" w:cs="Arial"/>
          <w:color w:val="000000"/>
          <w:sz w:val="24"/>
          <w:szCs w:val="24"/>
        </w:rPr>
        <w:t>。明年春天邮路如果通了，必会</w:t>
      </w:r>
      <w:r>
        <w:rPr>
          <w:rFonts w:hint="eastAsia" w:ascii="微软雅黑" w:hAnsi="微软雅黑" w:eastAsia="微软雅黑" w:cs="Arial"/>
          <w:color w:val="000000"/>
          <w:sz w:val="24"/>
          <w:szCs w:val="24"/>
        </w:rPr>
        <w:t>为你</w:t>
      </w:r>
      <w:r>
        <w:rPr>
          <w:rFonts w:ascii="微软雅黑" w:hAnsi="微软雅黑" w:eastAsia="微软雅黑" w:cs="Arial"/>
          <w:color w:val="000000"/>
          <w:sz w:val="24"/>
          <w:szCs w:val="24"/>
        </w:rPr>
        <w:t>寄《文钞》</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《寿康宝鉴》</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《弥陀白话解》</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《嘉言录》等。</w:t>
      </w:r>
    </w:p>
    <w:p w14:paraId="2C54C4C2">
      <w:pPr>
        <w:rPr>
          <w:rFonts w:ascii="微软雅黑" w:hAnsi="微软雅黑" w:eastAsia="微软雅黑" w:cs="Arial"/>
          <w:color w:val="000000"/>
          <w:sz w:val="24"/>
          <w:szCs w:val="24"/>
        </w:rPr>
      </w:pPr>
    </w:p>
    <w:p w14:paraId="3CDC459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然二三年来，陕西颇不易寄经书。愿阁下极力提倡因果报应，提倡家庭教育。而家庭教育，尤须注重因果报应。并及敦伦尽分，修持净业。俾一方之民，相观而善。其为功德，莫能名焉。</w:t>
      </w:r>
    </w:p>
    <w:p w14:paraId="18DF0270">
      <w:pPr>
        <w:rPr>
          <w:rFonts w:ascii="微软雅黑" w:hAnsi="微软雅黑" w:eastAsia="微软雅黑" w:cs="Arial"/>
          <w:color w:val="000000"/>
          <w:sz w:val="24"/>
          <w:szCs w:val="24"/>
        </w:rPr>
      </w:pPr>
      <w:r>
        <w:rPr>
          <w:rFonts w:ascii="微软雅黑" w:hAnsi="微软雅黑" w:eastAsia="微软雅黑" w:cs="Arial"/>
          <w:color w:val="000000"/>
          <w:sz w:val="24"/>
          <w:szCs w:val="24"/>
        </w:rPr>
        <w:t>然而这两三年来，</w:t>
      </w:r>
      <w:r>
        <w:rPr>
          <w:rFonts w:hint="eastAsia" w:ascii="微软雅黑" w:hAnsi="微软雅黑" w:eastAsia="微软雅黑" w:cs="Arial"/>
          <w:color w:val="000000"/>
          <w:sz w:val="24"/>
          <w:szCs w:val="24"/>
        </w:rPr>
        <w:t>很</w:t>
      </w:r>
      <w:r>
        <w:rPr>
          <w:rFonts w:ascii="微软雅黑" w:hAnsi="微软雅黑" w:eastAsia="微软雅黑" w:cs="Arial"/>
          <w:color w:val="000000"/>
          <w:sz w:val="24"/>
          <w:szCs w:val="24"/>
        </w:rPr>
        <w:t>难</w:t>
      </w:r>
      <w:r>
        <w:rPr>
          <w:rFonts w:hint="eastAsia" w:ascii="微软雅黑" w:hAnsi="微软雅黑" w:eastAsia="微软雅黑" w:cs="Arial"/>
          <w:color w:val="000000"/>
          <w:sz w:val="24"/>
          <w:szCs w:val="24"/>
        </w:rPr>
        <w:t>向</w:t>
      </w:r>
      <w:r>
        <w:rPr>
          <w:rFonts w:ascii="微软雅黑" w:hAnsi="微软雅黑" w:eastAsia="微软雅黑" w:cs="Arial"/>
          <w:color w:val="000000"/>
          <w:sz w:val="24"/>
          <w:szCs w:val="24"/>
        </w:rPr>
        <w:t>陕西</w:t>
      </w:r>
      <w:r>
        <w:rPr>
          <w:rFonts w:hint="eastAsia" w:ascii="微软雅黑" w:hAnsi="微软雅黑" w:eastAsia="微软雅黑" w:cs="Arial"/>
          <w:color w:val="000000"/>
          <w:sz w:val="24"/>
          <w:szCs w:val="24"/>
        </w:rPr>
        <w:t>邮寄</w:t>
      </w:r>
      <w:r>
        <w:rPr>
          <w:rFonts w:ascii="微软雅黑" w:hAnsi="微软雅黑" w:eastAsia="微软雅黑" w:cs="Arial"/>
          <w:color w:val="000000"/>
          <w:sz w:val="24"/>
          <w:szCs w:val="24"/>
        </w:rPr>
        <w:t>经书。希望你极力提倡因果报应，提倡家庭教育。而家庭教育，尤其须</w:t>
      </w:r>
      <w:r>
        <w:rPr>
          <w:rFonts w:hint="eastAsia" w:ascii="微软雅黑" w:hAnsi="微软雅黑" w:eastAsia="微软雅黑" w:cs="Arial"/>
          <w:color w:val="000000"/>
          <w:sz w:val="24"/>
          <w:szCs w:val="24"/>
        </w:rPr>
        <w:t>要</w:t>
      </w:r>
      <w:r>
        <w:rPr>
          <w:rFonts w:ascii="微软雅黑" w:hAnsi="微软雅黑" w:eastAsia="微软雅黑" w:cs="Arial"/>
          <w:color w:val="000000"/>
          <w:sz w:val="24"/>
          <w:szCs w:val="24"/>
        </w:rPr>
        <w:t>注重因果报应，以及</w:t>
      </w:r>
      <w:r>
        <w:rPr>
          <w:rFonts w:hint="eastAsia" w:ascii="微软雅黑" w:hAnsi="微软雅黑" w:eastAsia="微软雅黑" w:cs="Arial"/>
          <w:color w:val="000000"/>
          <w:sz w:val="24"/>
          <w:szCs w:val="24"/>
        </w:rPr>
        <w:t>敦伦尽分</w:t>
      </w:r>
      <w:r>
        <w:rPr>
          <w:rFonts w:hint="eastAsia" w:ascii="微软雅黑" w:hAnsi="微软雅黑" w:eastAsia="微软雅黑" w:cs="Arial"/>
          <w:color w:val="7F7F7F"/>
          <w:sz w:val="24"/>
          <w:szCs w:val="24"/>
        </w:rPr>
        <w:t>（</w:t>
      </w:r>
      <w:r>
        <w:rPr>
          <w:rFonts w:ascii="微软雅黑" w:hAnsi="微软雅黑" w:eastAsia="微软雅黑" w:cs="Arial"/>
          <w:color w:val="7F7F7F"/>
          <w:sz w:val="24"/>
          <w:szCs w:val="24"/>
        </w:rPr>
        <w:t>敦笃伦常，</w:t>
      </w:r>
      <w:r>
        <w:rPr>
          <w:rFonts w:hint="eastAsia" w:ascii="微软雅黑" w:hAnsi="微软雅黑" w:eastAsia="微软雅黑" w:cs="Arial"/>
          <w:color w:val="7F7F7F"/>
          <w:sz w:val="24"/>
          <w:szCs w:val="24"/>
        </w:rPr>
        <w:t>恪尽</w:t>
      </w:r>
      <w:r>
        <w:rPr>
          <w:rFonts w:ascii="微软雅黑" w:hAnsi="微软雅黑" w:eastAsia="微软雅黑" w:cs="Arial"/>
          <w:color w:val="7F7F7F"/>
          <w:sz w:val="24"/>
          <w:szCs w:val="24"/>
        </w:rPr>
        <w:t>己分</w:t>
      </w:r>
      <w:r>
        <w:rPr>
          <w:rFonts w:hint="eastAsia" w:ascii="微软雅黑" w:hAnsi="微软雅黑" w:eastAsia="微软雅黑" w:cs="Arial"/>
          <w:color w:val="7F7F7F"/>
          <w:sz w:val="24"/>
          <w:szCs w:val="24"/>
        </w:rPr>
        <w:t>）</w:t>
      </w:r>
      <w:r>
        <w:rPr>
          <w:rFonts w:ascii="微软雅黑" w:hAnsi="微软雅黑" w:eastAsia="微软雅黑" w:cs="Arial"/>
          <w:color w:val="000000"/>
          <w:sz w:val="24"/>
          <w:szCs w:val="24"/>
        </w:rPr>
        <w:t>，修持净土法门。使一方的</w:t>
      </w:r>
      <w:r>
        <w:rPr>
          <w:rFonts w:hint="eastAsia" w:ascii="微软雅黑" w:hAnsi="微软雅黑" w:eastAsia="微软雅黑" w:cs="Arial"/>
          <w:color w:val="000000"/>
          <w:sz w:val="24"/>
          <w:szCs w:val="24"/>
        </w:rPr>
        <w:t>民众</w:t>
      </w:r>
      <w:r>
        <w:rPr>
          <w:rFonts w:ascii="微软雅黑" w:hAnsi="微软雅黑" w:eastAsia="微软雅黑" w:cs="Arial"/>
          <w:color w:val="000000"/>
          <w:sz w:val="24"/>
          <w:szCs w:val="24"/>
        </w:rPr>
        <w:t>，相互观</w:t>
      </w:r>
      <w:r>
        <w:rPr>
          <w:rFonts w:hint="eastAsia" w:ascii="微软雅黑" w:hAnsi="微软雅黑" w:eastAsia="微软雅黑" w:cs="Arial"/>
          <w:color w:val="000000"/>
          <w:sz w:val="24"/>
          <w:szCs w:val="24"/>
        </w:rPr>
        <w:t>察</w:t>
      </w:r>
      <w:r>
        <w:rPr>
          <w:rFonts w:ascii="微软雅黑" w:hAnsi="微软雅黑" w:eastAsia="微软雅黑" w:cs="Arial"/>
          <w:color w:val="000000"/>
          <w:sz w:val="24"/>
          <w:szCs w:val="24"/>
        </w:rPr>
        <w:t>而行善</w:t>
      </w:r>
      <w:r>
        <w:rPr>
          <w:rFonts w:hint="eastAsia" w:ascii="微软雅黑" w:hAnsi="微软雅黑" w:eastAsia="微软雅黑" w:cs="Arial"/>
          <w:color w:val="000000"/>
          <w:sz w:val="24"/>
          <w:szCs w:val="24"/>
        </w:rPr>
        <w:t>。这样的</w:t>
      </w:r>
      <w:r>
        <w:rPr>
          <w:rFonts w:ascii="微软雅黑" w:hAnsi="微软雅黑" w:eastAsia="微软雅黑" w:cs="Arial"/>
          <w:color w:val="000000"/>
          <w:sz w:val="24"/>
          <w:szCs w:val="24"/>
        </w:rPr>
        <w:t>功德，无法</w:t>
      </w:r>
      <w:r>
        <w:rPr>
          <w:rFonts w:hint="eastAsia" w:ascii="微软雅黑" w:hAnsi="微软雅黑" w:eastAsia="微软雅黑" w:cs="Arial"/>
          <w:color w:val="000000"/>
          <w:sz w:val="24"/>
          <w:szCs w:val="24"/>
        </w:rPr>
        <w:t>言</w:t>
      </w:r>
      <w:r>
        <w:rPr>
          <w:rFonts w:ascii="微软雅黑" w:hAnsi="微软雅黑" w:eastAsia="微软雅黑" w:cs="Arial"/>
          <w:color w:val="000000"/>
          <w:sz w:val="24"/>
          <w:szCs w:val="24"/>
        </w:rPr>
        <w:t>说。</w:t>
      </w:r>
    </w:p>
    <w:p w14:paraId="46B634F4">
      <w:pPr>
        <w:rPr>
          <w:rFonts w:ascii="微软雅黑" w:hAnsi="微软雅黑" w:eastAsia="微软雅黑" w:cs="Arial"/>
          <w:color w:val="000000"/>
          <w:sz w:val="24"/>
          <w:szCs w:val="24"/>
        </w:rPr>
      </w:pPr>
    </w:p>
    <w:p w14:paraId="6B5D052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光，秦人也。然二三年来，秦地实未寄多书。近虽开单令寄，究不知能到与否。不能到，便失之，殊属可惜。</w:t>
      </w:r>
    </w:p>
    <w:p w14:paraId="3E536226">
      <w:pPr>
        <w:rPr>
          <w:rFonts w:ascii="微软雅黑" w:hAnsi="微软雅黑" w:eastAsia="微软雅黑" w:cs="Arial"/>
          <w:color w:val="000000"/>
          <w:sz w:val="24"/>
          <w:szCs w:val="24"/>
        </w:rPr>
      </w:pPr>
      <w:r>
        <w:rPr>
          <w:rFonts w:ascii="微软雅黑" w:hAnsi="微软雅黑" w:eastAsia="微软雅黑" w:cs="Arial"/>
          <w:color w:val="000000"/>
          <w:sz w:val="24"/>
          <w:szCs w:val="24"/>
        </w:rPr>
        <w:t>我，是陕西人。然而这二三年来，实在没有</w:t>
      </w:r>
      <w:r>
        <w:rPr>
          <w:rFonts w:hint="eastAsia" w:ascii="微软雅黑" w:hAnsi="微软雅黑" w:eastAsia="微软雅黑" w:cs="Arial"/>
          <w:color w:val="000000"/>
          <w:sz w:val="24"/>
          <w:szCs w:val="24"/>
        </w:rPr>
        <w:t>给</w:t>
      </w:r>
      <w:r>
        <w:rPr>
          <w:rFonts w:ascii="微软雅黑" w:hAnsi="微软雅黑" w:eastAsia="微软雅黑" w:cs="Arial"/>
          <w:color w:val="000000"/>
          <w:sz w:val="24"/>
          <w:szCs w:val="24"/>
        </w:rPr>
        <w:t>陕西寄</w:t>
      </w:r>
      <w:r>
        <w:rPr>
          <w:rFonts w:hint="eastAsia" w:ascii="微软雅黑" w:hAnsi="微软雅黑" w:eastAsia="微软雅黑" w:cs="Arial"/>
          <w:color w:val="000000"/>
          <w:sz w:val="24"/>
          <w:szCs w:val="24"/>
        </w:rPr>
        <w:t>过</w:t>
      </w:r>
      <w:r>
        <w:rPr>
          <w:rFonts w:ascii="微软雅黑" w:hAnsi="微软雅黑" w:eastAsia="微软雅黑" w:cs="Arial"/>
          <w:color w:val="000000"/>
          <w:sz w:val="24"/>
          <w:szCs w:val="24"/>
        </w:rPr>
        <w:t>多少书。最近虽然开单令寄，但</w:t>
      </w:r>
      <w:r>
        <w:rPr>
          <w:rFonts w:hint="eastAsia" w:ascii="微软雅黑" w:hAnsi="微软雅黑" w:eastAsia="微软雅黑" w:cs="Arial"/>
          <w:color w:val="000000"/>
          <w:sz w:val="24"/>
          <w:szCs w:val="24"/>
        </w:rPr>
        <w:t>终究</w:t>
      </w:r>
      <w:r>
        <w:rPr>
          <w:rFonts w:ascii="微软雅黑" w:hAnsi="微软雅黑" w:eastAsia="微软雅黑" w:cs="Arial"/>
          <w:color w:val="000000"/>
          <w:sz w:val="24"/>
          <w:szCs w:val="24"/>
        </w:rPr>
        <w:t>不知道能</w:t>
      </w:r>
      <w:r>
        <w:rPr>
          <w:rFonts w:hint="eastAsia" w:ascii="微软雅黑" w:hAnsi="微软雅黑" w:eastAsia="微软雅黑" w:cs="Arial"/>
          <w:color w:val="000000"/>
          <w:sz w:val="24"/>
          <w:szCs w:val="24"/>
        </w:rPr>
        <w:t>否寄</w:t>
      </w:r>
      <w:r>
        <w:rPr>
          <w:rFonts w:ascii="微软雅黑" w:hAnsi="微软雅黑" w:eastAsia="微软雅黑" w:cs="Arial"/>
          <w:color w:val="000000"/>
          <w:sz w:val="24"/>
          <w:szCs w:val="24"/>
        </w:rPr>
        <w:t>到。如果不能</w:t>
      </w:r>
      <w:r>
        <w:rPr>
          <w:rFonts w:hint="eastAsia" w:ascii="微软雅黑" w:hAnsi="微软雅黑" w:eastAsia="微软雅黑" w:cs="Arial"/>
          <w:color w:val="000000"/>
          <w:sz w:val="24"/>
          <w:szCs w:val="24"/>
        </w:rPr>
        <w:t>寄到</w:t>
      </w:r>
      <w:r>
        <w:rPr>
          <w:rFonts w:ascii="微软雅黑" w:hAnsi="微软雅黑" w:eastAsia="微软雅黑" w:cs="Arial"/>
          <w:color w:val="000000"/>
          <w:sz w:val="24"/>
          <w:szCs w:val="24"/>
        </w:rPr>
        <w:t>，便遗失了，</w:t>
      </w:r>
      <w:r>
        <w:rPr>
          <w:rFonts w:hint="eastAsia" w:ascii="微软雅黑" w:hAnsi="微软雅黑" w:eastAsia="微软雅黑" w:cs="Arial"/>
          <w:color w:val="000000"/>
          <w:sz w:val="24"/>
          <w:szCs w:val="24"/>
        </w:rPr>
        <w:t>很</w:t>
      </w:r>
      <w:r>
        <w:rPr>
          <w:rFonts w:ascii="微软雅黑" w:hAnsi="微软雅黑" w:eastAsia="微软雅黑" w:cs="Arial"/>
          <w:color w:val="000000"/>
          <w:sz w:val="24"/>
          <w:szCs w:val="24"/>
        </w:rPr>
        <w:t>是可惜。</w:t>
      </w:r>
    </w:p>
    <w:p w14:paraId="7916F27E">
      <w:pPr>
        <w:rPr>
          <w:rFonts w:ascii="微软雅黑" w:hAnsi="微软雅黑" w:eastAsia="微软雅黑"/>
          <w:sz w:val="24"/>
          <w:szCs w:val="24"/>
        </w:rPr>
      </w:pPr>
    </w:p>
    <w:p w14:paraId="589CCFAE">
      <w:pPr>
        <w:rPr>
          <w:rFonts w:ascii="微软雅黑" w:hAnsi="微软雅黑" w:eastAsia="微软雅黑"/>
          <w:sz w:val="24"/>
          <w:szCs w:val="24"/>
        </w:rPr>
      </w:pPr>
    </w:p>
    <w:p w14:paraId="69F955CC">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03EFC5D9">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【居仁由义】</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内心存仁，行事循义。内怀仁爱之心，行事遵循义理。《孟子·尽心上》：“居仁由义，大人之事备矣。”</w:t>
      </w:r>
    </w:p>
    <w:p w14:paraId="6A4FCE9E">
      <w:pPr>
        <w:rPr>
          <w:rFonts w:ascii="微软雅黑" w:hAnsi="微软雅黑" w:eastAsia="微软雅黑"/>
          <w:sz w:val="24"/>
          <w:szCs w:val="24"/>
        </w:rPr>
      </w:pPr>
    </w:p>
    <w:p w14:paraId="36BA7390">
      <w:pPr>
        <w:rPr>
          <w:rFonts w:ascii="微软雅黑" w:hAnsi="微软雅黑" w:eastAsia="微软雅黑"/>
          <w:sz w:val="24"/>
          <w:szCs w:val="24"/>
        </w:rPr>
      </w:pPr>
    </w:p>
    <w:p w14:paraId="4986B77C">
      <w:pPr>
        <w:widowControl/>
        <w:jc w:val="left"/>
        <w:rPr>
          <w:rFonts w:ascii="微软雅黑" w:hAnsi="微软雅黑" w:eastAsia="微软雅黑"/>
          <w:sz w:val="24"/>
          <w:szCs w:val="24"/>
        </w:rPr>
      </w:pPr>
      <w:r>
        <w:rPr>
          <w:rFonts w:ascii="微软雅黑" w:hAnsi="微软雅黑" w:eastAsia="微软雅黑"/>
          <w:sz w:val="24"/>
          <w:szCs w:val="24"/>
        </w:rPr>
        <w:br w:type="page"/>
      </w:r>
    </w:p>
    <w:p w14:paraId="5D30078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67" w:name="_Toc632"/>
      <w:r>
        <w:rPr>
          <w:rFonts w:ascii="微软雅黑" w:hAnsi="微软雅黑" w:eastAsia="微软雅黑" w:cs="宋体"/>
          <w:b/>
          <w:color w:val="C00000"/>
          <w:kern w:val="0"/>
          <w:sz w:val="24"/>
          <w:szCs w:val="24"/>
        </w:rPr>
        <w:t>复王悟尘居士书二</w:t>
      </w:r>
      <w:bookmarkEnd w:id="467"/>
    </w:p>
    <w:p w14:paraId="612E7483">
      <w:pPr>
        <w:rPr>
          <w:rFonts w:ascii="微软雅黑" w:hAnsi="微软雅黑" w:eastAsia="微软雅黑" w:cs="宋体"/>
          <w:b/>
          <w:color w:val="C00000"/>
          <w:kern w:val="0"/>
          <w:sz w:val="24"/>
          <w:szCs w:val="24"/>
        </w:rPr>
      </w:pPr>
    </w:p>
    <w:p w14:paraId="6DD1009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前者蔺伯操来，言汝欲皈依。又将汝所书之字条见示。所言手续者，固无一定之仪式。如面受皈依，升座宣说，则为时须在一小时以上。于法座下，顶礼跪受。</w:t>
      </w:r>
    </w:p>
    <w:p w14:paraId="095B79AE">
      <w:pPr>
        <w:rPr>
          <w:rFonts w:ascii="微软雅黑" w:hAnsi="微软雅黑" w:eastAsia="微软雅黑" w:cs="Arial"/>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sz w:val="24"/>
          <w:szCs w:val="24"/>
        </w:rPr>
        <w:t>前些日子，蔺伯操来，说你</w:t>
      </w:r>
      <w:r>
        <w:rPr>
          <w:rFonts w:hint="eastAsia" w:ascii="微软雅黑" w:hAnsi="微软雅黑" w:eastAsia="微软雅黑" w:cs="Arial"/>
          <w:sz w:val="24"/>
          <w:szCs w:val="24"/>
        </w:rPr>
        <w:t>想</w:t>
      </w:r>
      <w:r>
        <w:rPr>
          <w:rFonts w:ascii="微软雅黑" w:hAnsi="微软雅黑" w:eastAsia="微软雅黑" w:cs="Arial"/>
          <w:sz w:val="24"/>
          <w:szCs w:val="24"/>
        </w:rPr>
        <w:t>皈依。又将你写的信给我看。所说的皈依手续，没有</w:t>
      </w:r>
      <w:r>
        <w:rPr>
          <w:rFonts w:hint="eastAsia" w:ascii="微软雅黑" w:hAnsi="微软雅黑" w:eastAsia="微软雅黑" w:cs="Arial"/>
          <w:sz w:val="24"/>
          <w:szCs w:val="24"/>
        </w:rPr>
        <w:t>固</w:t>
      </w:r>
      <w:r>
        <w:rPr>
          <w:rFonts w:ascii="微软雅黑" w:hAnsi="微软雅黑" w:eastAsia="微软雅黑" w:cs="Arial"/>
          <w:sz w:val="24"/>
          <w:szCs w:val="24"/>
        </w:rPr>
        <w:t>定的仪式。如果面受皈依，有升座说法，</w:t>
      </w:r>
      <w:r>
        <w:rPr>
          <w:rFonts w:hint="eastAsia" w:ascii="微软雅黑" w:hAnsi="微软雅黑" w:eastAsia="微软雅黑" w:cs="Arial"/>
          <w:sz w:val="24"/>
          <w:szCs w:val="24"/>
        </w:rPr>
        <w:t>这样</w:t>
      </w:r>
      <w:r>
        <w:rPr>
          <w:rFonts w:ascii="微软雅黑" w:hAnsi="微软雅黑" w:eastAsia="微软雅黑" w:cs="Arial"/>
          <w:sz w:val="24"/>
          <w:szCs w:val="24"/>
        </w:rPr>
        <w:t>需要一小时以上。在法座下，顶礼跪着受皈依。</w:t>
      </w:r>
    </w:p>
    <w:p w14:paraId="4F67D8D4">
      <w:pPr>
        <w:rPr>
          <w:rFonts w:ascii="微软雅黑" w:hAnsi="微软雅黑" w:eastAsia="微软雅黑" w:cs="Arial"/>
          <w:color w:val="FF0000"/>
          <w:sz w:val="24"/>
          <w:szCs w:val="24"/>
        </w:rPr>
      </w:pPr>
    </w:p>
    <w:p w14:paraId="28783D5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或图省事，亦可方便宣说，则为时不久。汝人在数千里外，遥祈受皈。礼宜预于三日前，朝暮志心礼佛，或二十四，或四八，或百八若干拜，以忏宿业。</w:t>
      </w:r>
    </w:p>
    <w:p w14:paraId="7786ED31">
      <w:pPr>
        <w:rPr>
          <w:rFonts w:ascii="微软雅黑" w:hAnsi="微软雅黑" w:eastAsia="微软雅黑" w:cs="Arial"/>
          <w:sz w:val="24"/>
          <w:szCs w:val="24"/>
        </w:rPr>
      </w:pPr>
      <w:r>
        <w:rPr>
          <w:rFonts w:ascii="微软雅黑" w:hAnsi="微软雅黑" w:eastAsia="微软雅黑" w:cs="Arial"/>
          <w:sz w:val="24"/>
          <w:szCs w:val="24"/>
        </w:rPr>
        <w:t>或</w:t>
      </w:r>
      <w:r>
        <w:rPr>
          <w:rFonts w:hint="eastAsia" w:ascii="微软雅黑" w:hAnsi="微软雅黑" w:eastAsia="微软雅黑" w:cs="Arial"/>
          <w:sz w:val="24"/>
          <w:szCs w:val="24"/>
        </w:rPr>
        <w:t>图</w:t>
      </w:r>
      <w:r>
        <w:rPr>
          <w:rFonts w:ascii="微软雅黑" w:hAnsi="微软雅黑" w:eastAsia="微软雅黑" w:cs="Arial"/>
          <w:sz w:val="24"/>
          <w:szCs w:val="24"/>
        </w:rPr>
        <w:t>省事，也可方便</w:t>
      </w:r>
      <w:r>
        <w:rPr>
          <w:rFonts w:hint="eastAsia" w:ascii="微软雅黑" w:hAnsi="微软雅黑" w:eastAsia="微软雅黑" w:cs="Arial"/>
          <w:sz w:val="24"/>
          <w:szCs w:val="24"/>
        </w:rPr>
        <w:t>地说法</w:t>
      </w:r>
      <w:r>
        <w:rPr>
          <w:rFonts w:ascii="微软雅黑" w:hAnsi="微软雅黑" w:eastAsia="微软雅黑" w:cs="Arial"/>
          <w:sz w:val="24"/>
          <w:szCs w:val="24"/>
        </w:rPr>
        <w:t>，</w:t>
      </w:r>
      <w:r>
        <w:rPr>
          <w:rFonts w:hint="eastAsia" w:ascii="微软雅黑" w:hAnsi="微软雅黑" w:eastAsia="微软雅黑" w:cs="Arial"/>
          <w:sz w:val="24"/>
          <w:szCs w:val="24"/>
        </w:rPr>
        <w:t>这样时间就不长。</w:t>
      </w:r>
      <w:r>
        <w:rPr>
          <w:rFonts w:ascii="微软雅黑" w:hAnsi="微软雅黑" w:eastAsia="微软雅黑" w:cs="Arial"/>
          <w:sz w:val="24"/>
          <w:szCs w:val="24"/>
        </w:rPr>
        <w:t>你人在数千里外，遥祈求受皈依。礼应在皈依前三</w:t>
      </w:r>
      <w:r>
        <w:rPr>
          <w:rFonts w:hint="eastAsia" w:ascii="微软雅黑" w:hAnsi="微软雅黑" w:eastAsia="微软雅黑" w:cs="Arial"/>
          <w:sz w:val="24"/>
          <w:szCs w:val="24"/>
        </w:rPr>
        <w:t>天</w:t>
      </w:r>
      <w:r>
        <w:rPr>
          <w:rFonts w:ascii="微软雅黑" w:hAnsi="微软雅黑" w:eastAsia="微软雅黑" w:cs="Arial"/>
          <w:sz w:val="24"/>
          <w:szCs w:val="24"/>
        </w:rPr>
        <w:t>，早晚志心礼佛，或二十四拜，或四十八拜，或一百零八拜，等等若干拜，</w:t>
      </w:r>
      <w:r>
        <w:rPr>
          <w:rFonts w:hint="eastAsia" w:ascii="微软雅黑" w:hAnsi="微软雅黑" w:eastAsia="微软雅黑" w:cs="Arial"/>
          <w:sz w:val="24"/>
          <w:szCs w:val="24"/>
        </w:rPr>
        <w:t>来</w:t>
      </w:r>
      <w:r>
        <w:rPr>
          <w:rFonts w:ascii="微软雅黑" w:hAnsi="微软雅黑" w:eastAsia="微软雅黑" w:cs="Arial"/>
          <w:sz w:val="24"/>
          <w:szCs w:val="24"/>
        </w:rPr>
        <w:t>忏悔宿业。</w:t>
      </w:r>
    </w:p>
    <w:p w14:paraId="7F810EFF">
      <w:pPr>
        <w:rPr>
          <w:rFonts w:ascii="微软雅黑" w:hAnsi="微软雅黑" w:eastAsia="微软雅黑" w:cs="Arial"/>
          <w:sz w:val="24"/>
          <w:szCs w:val="24"/>
        </w:rPr>
      </w:pPr>
    </w:p>
    <w:p w14:paraId="6F9A485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本日清晨，即于佛前礼拜毕，自宣我弟子某某，遥禀吾师印光之命，皈依佛，皈依法，皈依僧，从今以往，乃至寿终，决不皈依天魔外道，及外道典籍，与外道徒众，一顶礼。如是三说，三顶礼。再拜若干拜，即已。</w:t>
      </w:r>
    </w:p>
    <w:p w14:paraId="659A3771">
      <w:pPr>
        <w:rPr>
          <w:rFonts w:ascii="微软雅黑" w:hAnsi="微软雅黑" w:eastAsia="微软雅黑" w:cs="Arial"/>
          <w:color w:val="FF0000"/>
          <w:sz w:val="24"/>
          <w:szCs w:val="24"/>
        </w:rPr>
      </w:pPr>
      <w:r>
        <w:rPr>
          <w:rFonts w:ascii="微软雅黑" w:hAnsi="微软雅黑" w:eastAsia="微软雅黑" w:cs="Arial"/>
          <w:sz w:val="24"/>
          <w:szCs w:val="24"/>
        </w:rPr>
        <w:t>到</w:t>
      </w:r>
      <w:r>
        <w:rPr>
          <w:rFonts w:hint="eastAsia" w:ascii="微软雅黑" w:hAnsi="微软雅黑" w:eastAsia="微软雅黑" w:cs="Arial"/>
          <w:sz w:val="24"/>
          <w:szCs w:val="24"/>
        </w:rPr>
        <w:t>皈依</w:t>
      </w:r>
      <w:r>
        <w:rPr>
          <w:rFonts w:ascii="微软雅黑" w:hAnsi="微软雅黑" w:eastAsia="微软雅黑" w:cs="Arial"/>
          <w:sz w:val="24"/>
          <w:szCs w:val="24"/>
        </w:rPr>
        <w:t>当天早晨，</w:t>
      </w:r>
      <w:r>
        <w:rPr>
          <w:rFonts w:hint="eastAsia" w:ascii="微软雅黑" w:hAnsi="微软雅黑" w:eastAsia="微软雅黑" w:cs="Arial"/>
          <w:sz w:val="24"/>
          <w:szCs w:val="24"/>
        </w:rPr>
        <w:t>就</w:t>
      </w:r>
      <w:r>
        <w:rPr>
          <w:rFonts w:ascii="微软雅黑" w:hAnsi="微软雅黑" w:eastAsia="微软雅黑" w:cs="Arial"/>
          <w:sz w:val="24"/>
          <w:szCs w:val="24"/>
        </w:rPr>
        <w:t>在佛前礼拜完毕，自己宣说</w:t>
      </w:r>
      <w:r>
        <w:rPr>
          <w:rFonts w:hint="eastAsia" w:ascii="微软雅黑" w:hAnsi="微软雅黑" w:eastAsia="微软雅黑" w:cs="Arial"/>
          <w:sz w:val="24"/>
          <w:szCs w:val="24"/>
        </w:rPr>
        <w:t>“</w:t>
      </w:r>
      <w:r>
        <w:rPr>
          <w:rFonts w:ascii="微软雅黑" w:hAnsi="微软雅黑" w:eastAsia="微软雅黑" w:cs="Arial"/>
          <w:sz w:val="24"/>
          <w:szCs w:val="24"/>
        </w:rPr>
        <w:t>我弟子某某，遥禀吾师印光之命，皈依佛，皈依法，皈依僧，从今以往，乃至寿终，决不皈依天魔外道，及外道典籍，与外道徒众</w:t>
      </w:r>
      <w:r>
        <w:rPr>
          <w:rFonts w:hint="eastAsia" w:ascii="微软雅黑" w:hAnsi="微软雅黑" w:eastAsia="微软雅黑" w:cs="Arial"/>
          <w:sz w:val="24"/>
          <w:szCs w:val="24"/>
        </w:rPr>
        <w:t>”</w:t>
      </w:r>
      <w:r>
        <w:rPr>
          <w:rFonts w:ascii="微软雅黑" w:hAnsi="微软雅黑" w:eastAsia="微软雅黑" w:cs="Arial"/>
          <w:sz w:val="24"/>
          <w:szCs w:val="24"/>
        </w:rPr>
        <w:t>，然后顶礼</w:t>
      </w:r>
      <w:r>
        <w:rPr>
          <w:rFonts w:hint="eastAsia" w:ascii="微软雅黑" w:hAnsi="微软雅黑" w:eastAsia="微软雅黑" w:cs="Arial"/>
          <w:sz w:val="24"/>
          <w:szCs w:val="24"/>
        </w:rPr>
        <w:t>一次</w:t>
      </w:r>
      <w:r>
        <w:rPr>
          <w:rFonts w:ascii="微软雅黑" w:hAnsi="微软雅黑" w:eastAsia="微软雅黑" w:cs="Arial"/>
          <w:sz w:val="24"/>
          <w:szCs w:val="24"/>
        </w:rPr>
        <w:t>。如此说三次，顶礼三次，再拜若干拜，</w:t>
      </w:r>
      <w:r>
        <w:rPr>
          <w:rFonts w:hint="eastAsia" w:ascii="微软雅黑" w:hAnsi="微软雅黑" w:eastAsia="微软雅黑" w:cs="Arial"/>
          <w:sz w:val="24"/>
          <w:szCs w:val="24"/>
        </w:rPr>
        <w:t>就行了</w:t>
      </w:r>
      <w:r>
        <w:rPr>
          <w:rFonts w:ascii="微软雅黑" w:hAnsi="微软雅黑" w:eastAsia="微软雅黑" w:cs="Arial"/>
          <w:sz w:val="24"/>
          <w:szCs w:val="24"/>
        </w:rPr>
        <w:t>。</w:t>
      </w:r>
    </w:p>
    <w:p w14:paraId="67BD48E0">
      <w:pPr>
        <w:rPr>
          <w:rFonts w:ascii="微软雅黑" w:hAnsi="微软雅黑" w:eastAsia="微软雅黑" w:cs="Arial"/>
          <w:color w:val="FF0000"/>
          <w:sz w:val="24"/>
          <w:szCs w:val="24"/>
        </w:rPr>
      </w:pPr>
    </w:p>
    <w:p w14:paraId="49B45F4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今为汝寄文钞二包，观音颂二包，安士全书二包，弥陀经白话解一包。常读此书，则取法有地，堕魔无由矣。</w:t>
      </w:r>
    </w:p>
    <w:p w14:paraId="51A8B21E">
      <w:pPr>
        <w:rPr>
          <w:rFonts w:ascii="微软雅黑" w:hAnsi="微软雅黑" w:eastAsia="微软雅黑" w:cs="Arial"/>
          <w:sz w:val="24"/>
          <w:szCs w:val="24"/>
        </w:rPr>
      </w:pPr>
      <w:r>
        <w:rPr>
          <w:rFonts w:ascii="微软雅黑" w:hAnsi="微软雅黑" w:eastAsia="微软雅黑" w:cs="Arial"/>
          <w:sz w:val="24"/>
          <w:szCs w:val="24"/>
        </w:rPr>
        <w:t>现在为你寄去《文钞》两包，《观音颂》两包，《安士全书》两包，《弥陀白话解》一包。常读这些书，则取法有据，</w:t>
      </w:r>
      <w:r>
        <w:rPr>
          <w:rFonts w:hint="eastAsia" w:ascii="微软雅黑" w:hAnsi="微软雅黑" w:eastAsia="微软雅黑" w:cs="Arial"/>
          <w:sz w:val="24"/>
          <w:szCs w:val="24"/>
        </w:rPr>
        <w:t>不会</w:t>
      </w:r>
      <w:r>
        <w:rPr>
          <w:rFonts w:ascii="微软雅黑" w:hAnsi="微软雅黑" w:eastAsia="微软雅黑" w:cs="Arial"/>
          <w:sz w:val="24"/>
          <w:szCs w:val="24"/>
        </w:rPr>
        <w:t>堕入魔见。</w:t>
      </w:r>
    </w:p>
    <w:p w14:paraId="369BFA71">
      <w:pPr>
        <w:rPr>
          <w:rFonts w:ascii="微软雅黑" w:hAnsi="微软雅黑" w:eastAsia="微软雅黑" w:cs="Arial"/>
          <w:sz w:val="24"/>
          <w:szCs w:val="24"/>
        </w:rPr>
      </w:pPr>
    </w:p>
    <w:p w14:paraId="4A653C4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所寄之书，除自存受持外，余送通文理，有信心，能恭敬者。倘邪见文人，漫无忌惮，切勿与彼。恐或亵渎，致令获罪。</w:t>
      </w:r>
    </w:p>
    <w:p w14:paraId="48947F31">
      <w:pPr>
        <w:rPr>
          <w:rFonts w:ascii="微软雅黑" w:hAnsi="微软雅黑" w:eastAsia="微软雅黑" w:cs="Arial"/>
          <w:sz w:val="24"/>
          <w:szCs w:val="24"/>
        </w:rPr>
      </w:pPr>
      <w:r>
        <w:rPr>
          <w:rFonts w:ascii="微软雅黑" w:hAnsi="微软雅黑" w:eastAsia="微软雅黑" w:cs="Arial"/>
          <w:sz w:val="24"/>
          <w:szCs w:val="24"/>
        </w:rPr>
        <w:t>所寄去的佛书，除了自存受持的外，多余的可送给通晓文理，有信心，能恭敬的</w:t>
      </w:r>
      <w:r>
        <w:rPr>
          <w:rFonts w:hint="eastAsia" w:ascii="微软雅黑" w:hAnsi="微软雅黑" w:eastAsia="微软雅黑" w:cs="Arial"/>
          <w:sz w:val="24"/>
          <w:szCs w:val="24"/>
        </w:rPr>
        <w:t>人</w:t>
      </w:r>
      <w:r>
        <w:rPr>
          <w:rFonts w:ascii="微软雅黑" w:hAnsi="微软雅黑" w:eastAsia="微软雅黑" w:cs="Arial"/>
          <w:sz w:val="24"/>
          <w:szCs w:val="24"/>
        </w:rPr>
        <w:t>。如果是邪见文人，漫无顾忌的，千万不要给他们。唯恐或许会亵渎佛书，致使</w:t>
      </w:r>
      <w:r>
        <w:rPr>
          <w:rFonts w:hint="eastAsia" w:ascii="微软雅黑" w:hAnsi="微软雅黑" w:eastAsia="微软雅黑" w:cs="Arial"/>
          <w:sz w:val="24"/>
          <w:szCs w:val="24"/>
        </w:rPr>
        <w:t>彼此</w:t>
      </w:r>
      <w:r>
        <w:rPr>
          <w:rFonts w:ascii="微软雅黑" w:hAnsi="微软雅黑" w:eastAsia="微软雅黑" w:cs="Arial"/>
          <w:sz w:val="24"/>
          <w:szCs w:val="24"/>
        </w:rPr>
        <w:t>获罪。</w:t>
      </w:r>
    </w:p>
    <w:p w14:paraId="3C4BB72A">
      <w:pPr>
        <w:rPr>
          <w:rFonts w:ascii="微软雅黑" w:hAnsi="微软雅黑" w:eastAsia="微软雅黑" w:cs="Arial"/>
          <w:sz w:val="24"/>
          <w:szCs w:val="24"/>
        </w:rPr>
      </w:pPr>
    </w:p>
    <w:p w14:paraId="2919D14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吾秦佛化，甚是否塞。汝既发心，当须著力修真实行。今为汝取法名为慧悟。谓以智慧了悟世间出世间法，自行化他。以期离世间生死之苦，得出世间真常之乐也。出世间法，无量无边。唯念佛求生西方，最为第一。详看文钞自知。</w:t>
      </w:r>
    </w:p>
    <w:p w14:paraId="4934E844">
      <w:pPr>
        <w:rPr>
          <w:rFonts w:ascii="微软雅黑" w:hAnsi="微软雅黑" w:eastAsia="微软雅黑" w:cs="Arial"/>
          <w:sz w:val="24"/>
          <w:szCs w:val="24"/>
        </w:rPr>
      </w:pPr>
      <w:r>
        <w:rPr>
          <w:rFonts w:hint="eastAsia" w:ascii="微软雅黑" w:hAnsi="微软雅黑" w:eastAsia="微软雅黑" w:cs="Arial"/>
          <w:sz w:val="24"/>
          <w:szCs w:val="24"/>
        </w:rPr>
        <w:t>我的家乡</w:t>
      </w:r>
      <w:r>
        <w:rPr>
          <w:rFonts w:ascii="微软雅黑" w:hAnsi="微软雅黑" w:eastAsia="微软雅黑" w:cs="Arial"/>
          <w:sz w:val="24"/>
          <w:szCs w:val="24"/>
        </w:rPr>
        <w:t>陕西</w:t>
      </w:r>
      <w:r>
        <w:rPr>
          <w:rFonts w:hint="eastAsia" w:ascii="微软雅黑" w:hAnsi="微软雅黑" w:eastAsia="微软雅黑" w:cs="Arial"/>
          <w:sz w:val="24"/>
          <w:szCs w:val="24"/>
        </w:rPr>
        <w:t>欲</w:t>
      </w:r>
      <w:r>
        <w:rPr>
          <w:rFonts w:ascii="微软雅黑" w:hAnsi="微软雅黑" w:eastAsia="微软雅黑" w:cs="Arial"/>
          <w:sz w:val="24"/>
          <w:szCs w:val="24"/>
        </w:rPr>
        <w:t>佛化，相当困难。你既然已经发心，应当必须著力于真实的修持。现在为你取法名为</w:t>
      </w:r>
      <w:r>
        <w:rPr>
          <w:rFonts w:hint="eastAsia" w:ascii="微软雅黑" w:hAnsi="微软雅黑" w:eastAsia="微软雅黑" w:cs="Arial"/>
          <w:sz w:val="24"/>
          <w:szCs w:val="24"/>
        </w:rPr>
        <w:t>“</w:t>
      </w:r>
      <w:r>
        <w:rPr>
          <w:rFonts w:ascii="微软雅黑" w:hAnsi="微软雅黑" w:eastAsia="微软雅黑" w:cs="Arial"/>
          <w:sz w:val="24"/>
          <w:szCs w:val="24"/>
        </w:rPr>
        <w:t>慧悟</w:t>
      </w:r>
      <w:r>
        <w:rPr>
          <w:rFonts w:hint="eastAsia" w:ascii="微软雅黑" w:hAnsi="微软雅黑" w:eastAsia="微软雅黑" w:cs="Arial"/>
          <w:sz w:val="24"/>
          <w:szCs w:val="24"/>
        </w:rPr>
        <w:t>”</w:t>
      </w:r>
      <w:r>
        <w:rPr>
          <w:rFonts w:ascii="微软雅黑" w:hAnsi="微软雅黑" w:eastAsia="微软雅黑" w:cs="Arial"/>
          <w:sz w:val="24"/>
          <w:szCs w:val="24"/>
        </w:rPr>
        <w:t>。意思是以智慧了悟世间及出世间法，自行而化他。以期离世间的生死之苦，得出世间的真常之乐。出世间法，无量无边。唯有念佛求生西方，最为第一。详看《文钞》自</w:t>
      </w:r>
      <w:r>
        <w:rPr>
          <w:rFonts w:hint="eastAsia" w:ascii="微软雅黑" w:hAnsi="微软雅黑" w:eastAsia="微软雅黑" w:cs="Arial"/>
          <w:sz w:val="24"/>
          <w:szCs w:val="24"/>
        </w:rPr>
        <w:t>然就</w:t>
      </w:r>
      <w:r>
        <w:rPr>
          <w:rFonts w:ascii="微软雅黑" w:hAnsi="微软雅黑" w:eastAsia="微软雅黑" w:cs="Arial"/>
          <w:sz w:val="24"/>
          <w:szCs w:val="24"/>
        </w:rPr>
        <w:t>会知道。</w:t>
      </w:r>
    </w:p>
    <w:p w14:paraId="28434394">
      <w:pPr>
        <w:rPr>
          <w:rFonts w:ascii="微软雅黑" w:hAnsi="微软雅黑" w:eastAsia="微软雅黑" w:cs="Arial"/>
          <w:color w:val="FF0000"/>
          <w:sz w:val="24"/>
          <w:szCs w:val="24"/>
        </w:rPr>
      </w:pPr>
    </w:p>
    <w:p w14:paraId="372562A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然欲往生西方，必须敦笃伦常，恪尽己分。闲邪存诚，克己复礼。诸恶莫作，众善奉行。信愿真切，决志求生。不得有一念求来生人天福报之心，庶可得其实益。</w:t>
      </w:r>
    </w:p>
    <w:p w14:paraId="18ED9538">
      <w:pPr>
        <w:rPr>
          <w:rFonts w:ascii="微软雅黑" w:hAnsi="微软雅黑" w:eastAsia="微软雅黑" w:cs="Arial"/>
          <w:sz w:val="24"/>
          <w:szCs w:val="24"/>
        </w:rPr>
      </w:pPr>
      <w:r>
        <w:rPr>
          <w:rFonts w:ascii="微软雅黑" w:hAnsi="微软雅黑" w:eastAsia="微软雅黑" w:cs="Arial"/>
          <w:sz w:val="24"/>
          <w:szCs w:val="24"/>
        </w:rPr>
        <w:t>然而要往生西方，必须</w:t>
      </w:r>
      <w:r>
        <w:rPr>
          <w:rFonts w:hint="eastAsia" w:ascii="微软雅黑" w:hAnsi="微软雅黑" w:eastAsia="微软雅黑" w:cs="Tahoma"/>
          <w:sz w:val="24"/>
        </w:rPr>
        <w:t>敦伦尽分</w:t>
      </w:r>
      <w:r>
        <w:rPr>
          <w:rFonts w:hint="eastAsia" w:ascii="微软雅黑" w:hAnsi="微软雅黑" w:eastAsia="微软雅黑" w:cs="Tahoma"/>
          <w:color w:val="8080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sz w:val="24"/>
        </w:rPr>
        <w:t>（防止邪念、心怀诚敬）</w:t>
      </w:r>
      <w:r>
        <w:rPr>
          <w:rFonts w:ascii="微软雅黑" w:hAnsi="微软雅黑" w:eastAsia="微软雅黑" w:cs="Arial"/>
          <w:sz w:val="24"/>
          <w:szCs w:val="24"/>
        </w:rPr>
        <w:t>，</w:t>
      </w:r>
      <w:r>
        <w:rPr>
          <w:rFonts w:hint="eastAsia" w:ascii="微软雅黑" w:hAnsi="微软雅黑" w:eastAsia="微软雅黑" w:cs="Tahoma"/>
          <w:sz w:val="24"/>
        </w:rPr>
        <w:t>克己复礼</w:t>
      </w:r>
      <w:r>
        <w:rPr>
          <w:rFonts w:hint="eastAsia" w:ascii="微软雅黑" w:hAnsi="微软雅黑" w:eastAsia="微软雅黑" w:cs="Tahoma"/>
          <w:color w:val="808080"/>
          <w:sz w:val="24"/>
        </w:rPr>
        <w:t>（战胜己私、还归真理）</w:t>
      </w:r>
      <w:r>
        <w:rPr>
          <w:rFonts w:ascii="微软雅黑" w:hAnsi="微软雅黑" w:eastAsia="微软雅黑" w:cs="Arial"/>
          <w:sz w:val="24"/>
          <w:szCs w:val="24"/>
        </w:rPr>
        <w:t>。诸恶莫作，众善奉行。信愿真切，决志求生净土</w:t>
      </w:r>
      <w:r>
        <w:rPr>
          <w:rFonts w:hint="eastAsia" w:ascii="微软雅黑" w:hAnsi="微软雅黑" w:eastAsia="微软雅黑" w:cs="Arial"/>
          <w:sz w:val="24"/>
          <w:szCs w:val="24"/>
        </w:rPr>
        <w:t>。</w:t>
      </w:r>
      <w:r>
        <w:rPr>
          <w:rFonts w:ascii="微软雅黑" w:hAnsi="微软雅黑" w:eastAsia="微软雅黑" w:cs="Arial"/>
          <w:sz w:val="24"/>
          <w:szCs w:val="24"/>
        </w:rPr>
        <w:t>不能有一念求来生人天福报</w:t>
      </w:r>
      <w:r>
        <w:rPr>
          <w:rFonts w:hint="eastAsia" w:ascii="微软雅黑" w:hAnsi="微软雅黑" w:eastAsia="微软雅黑" w:cs="Arial"/>
          <w:sz w:val="24"/>
          <w:szCs w:val="24"/>
        </w:rPr>
        <w:t>的</w:t>
      </w:r>
      <w:r>
        <w:rPr>
          <w:rFonts w:ascii="微软雅黑" w:hAnsi="微软雅黑" w:eastAsia="微软雅黑" w:cs="Arial"/>
          <w:sz w:val="24"/>
          <w:szCs w:val="24"/>
        </w:rPr>
        <w:t>心，如此或可得到其真实利益。</w:t>
      </w:r>
    </w:p>
    <w:p w14:paraId="6D3D2409">
      <w:pPr>
        <w:rPr>
          <w:rFonts w:ascii="微软雅黑" w:hAnsi="微软雅黑" w:eastAsia="微软雅黑" w:cs="Arial"/>
          <w:color w:val="FF0000"/>
          <w:sz w:val="24"/>
          <w:szCs w:val="24"/>
        </w:rPr>
      </w:pPr>
    </w:p>
    <w:p w14:paraId="4E52C80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又须将上所说之事，上而劝其父母，中而劝其兄弟姊妹，下而劝其妻子，此约家庭中说也。</w:t>
      </w:r>
    </w:p>
    <w:p w14:paraId="55A692FB">
      <w:pPr>
        <w:rPr>
          <w:rFonts w:ascii="微软雅黑" w:hAnsi="微软雅黑" w:eastAsia="微软雅黑" w:cs="Arial"/>
          <w:sz w:val="24"/>
          <w:szCs w:val="24"/>
        </w:rPr>
      </w:pPr>
      <w:r>
        <w:rPr>
          <w:rFonts w:hint="eastAsia" w:ascii="微软雅黑" w:hAnsi="微软雅黑" w:eastAsia="微软雅黑" w:cs="Arial"/>
          <w:sz w:val="24"/>
          <w:szCs w:val="24"/>
        </w:rPr>
        <w:t>另外，</w:t>
      </w:r>
      <w:r>
        <w:rPr>
          <w:rFonts w:ascii="微软雅黑" w:hAnsi="微软雅黑" w:eastAsia="微软雅黑" w:cs="Arial"/>
          <w:sz w:val="24"/>
          <w:szCs w:val="24"/>
        </w:rPr>
        <w:t>必须将以上所说的事，上劝</w:t>
      </w:r>
      <w:r>
        <w:rPr>
          <w:rFonts w:hint="eastAsia" w:ascii="微软雅黑" w:hAnsi="微软雅黑" w:eastAsia="微软雅黑" w:cs="Arial"/>
          <w:sz w:val="24"/>
          <w:szCs w:val="24"/>
        </w:rPr>
        <w:t>自己的</w:t>
      </w:r>
      <w:r>
        <w:rPr>
          <w:rFonts w:ascii="微软雅黑" w:hAnsi="微软雅黑" w:eastAsia="微软雅黑" w:cs="Arial"/>
          <w:sz w:val="24"/>
          <w:szCs w:val="24"/>
        </w:rPr>
        <w:t>父母，中劝</w:t>
      </w:r>
      <w:r>
        <w:rPr>
          <w:rFonts w:hint="eastAsia" w:ascii="微软雅黑" w:hAnsi="微软雅黑" w:eastAsia="微软雅黑" w:cs="Arial"/>
          <w:sz w:val="24"/>
          <w:szCs w:val="24"/>
        </w:rPr>
        <w:t>自己的</w:t>
      </w:r>
      <w:r>
        <w:rPr>
          <w:rFonts w:ascii="微软雅黑" w:hAnsi="微软雅黑" w:eastAsia="微软雅黑" w:cs="Arial"/>
          <w:sz w:val="24"/>
          <w:szCs w:val="24"/>
        </w:rPr>
        <w:t>兄弟姊妹，下劝</w:t>
      </w:r>
      <w:r>
        <w:rPr>
          <w:rFonts w:hint="eastAsia" w:ascii="微软雅黑" w:hAnsi="微软雅黑" w:eastAsia="微软雅黑" w:cs="Arial"/>
          <w:sz w:val="24"/>
          <w:szCs w:val="24"/>
        </w:rPr>
        <w:t>自己的</w:t>
      </w:r>
      <w:r>
        <w:rPr>
          <w:rFonts w:ascii="微软雅黑" w:hAnsi="微软雅黑" w:eastAsia="微软雅黑" w:cs="Arial"/>
          <w:sz w:val="24"/>
          <w:szCs w:val="24"/>
        </w:rPr>
        <w:t>妻子</w:t>
      </w:r>
      <w:r>
        <w:rPr>
          <w:rFonts w:hint="eastAsia" w:ascii="微软雅黑" w:hAnsi="微软雅黑" w:eastAsia="微软雅黑" w:cs="Arial"/>
          <w:sz w:val="24"/>
          <w:szCs w:val="24"/>
        </w:rPr>
        <w:t>儿女</w:t>
      </w:r>
      <w:r>
        <w:rPr>
          <w:rFonts w:ascii="微软雅黑" w:hAnsi="微软雅黑" w:eastAsia="微软雅黑" w:cs="Arial"/>
          <w:sz w:val="24"/>
          <w:szCs w:val="24"/>
        </w:rPr>
        <w:t>，这是</w:t>
      </w:r>
      <w:r>
        <w:rPr>
          <w:rFonts w:hint="eastAsia" w:ascii="微软雅黑" w:hAnsi="微软雅黑" w:eastAsia="微软雅黑" w:cs="Arial"/>
          <w:sz w:val="24"/>
          <w:szCs w:val="24"/>
        </w:rPr>
        <w:t>就</w:t>
      </w:r>
      <w:r>
        <w:rPr>
          <w:rFonts w:ascii="微软雅黑" w:hAnsi="微软雅黑" w:eastAsia="微软雅黑" w:cs="Arial"/>
          <w:sz w:val="24"/>
          <w:szCs w:val="24"/>
        </w:rPr>
        <w:t>家庭中来说</w:t>
      </w:r>
      <w:r>
        <w:rPr>
          <w:rFonts w:hint="eastAsia" w:ascii="微软雅黑" w:hAnsi="微软雅黑" w:eastAsia="微软雅黑" w:cs="Arial"/>
          <w:sz w:val="24"/>
          <w:szCs w:val="24"/>
        </w:rPr>
        <w:t>的</w:t>
      </w:r>
      <w:r>
        <w:rPr>
          <w:rFonts w:ascii="微软雅黑" w:hAnsi="微软雅黑" w:eastAsia="微软雅黑" w:cs="Arial"/>
          <w:sz w:val="24"/>
          <w:szCs w:val="24"/>
        </w:rPr>
        <w:t>。</w:t>
      </w:r>
    </w:p>
    <w:p w14:paraId="00E1B1B8">
      <w:pPr>
        <w:rPr>
          <w:rFonts w:ascii="微软雅黑" w:hAnsi="微软雅黑" w:eastAsia="微软雅黑" w:cs="Arial"/>
          <w:sz w:val="24"/>
          <w:szCs w:val="24"/>
        </w:rPr>
      </w:pPr>
    </w:p>
    <w:p w14:paraId="63A51CF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外而劝其亲戚朋友乡党邻里，及一切相识之人。则自己之功德，更为广大。往生之品位，便可高增矣。</w:t>
      </w:r>
    </w:p>
    <w:p w14:paraId="26711DCF">
      <w:pPr>
        <w:rPr>
          <w:rFonts w:ascii="微软雅黑" w:hAnsi="微软雅黑" w:eastAsia="微软雅黑" w:cs="Arial"/>
          <w:sz w:val="24"/>
          <w:szCs w:val="24"/>
        </w:rPr>
      </w:pPr>
      <w:r>
        <w:rPr>
          <w:rFonts w:ascii="微软雅黑" w:hAnsi="微软雅黑" w:eastAsia="微软雅黑" w:cs="Arial"/>
          <w:sz w:val="24"/>
          <w:szCs w:val="24"/>
        </w:rPr>
        <w:t>家庭以外，则劝导</w:t>
      </w:r>
      <w:r>
        <w:rPr>
          <w:rFonts w:hint="eastAsia" w:ascii="微软雅黑" w:hAnsi="微软雅黑" w:eastAsia="微软雅黑" w:cs="Arial"/>
          <w:sz w:val="24"/>
          <w:szCs w:val="24"/>
        </w:rPr>
        <w:t>自己的</w:t>
      </w:r>
      <w:r>
        <w:rPr>
          <w:rFonts w:ascii="微软雅黑" w:hAnsi="微软雅黑" w:eastAsia="微软雅黑" w:cs="Arial"/>
          <w:sz w:val="24"/>
          <w:szCs w:val="24"/>
        </w:rPr>
        <w:t>亲戚乡党邻里，以及一切相识的人。</w:t>
      </w:r>
      <w:r>
        <w:rPr>
          <w:rFonts w:hint="eastAsia" w:ascii="微软雅黑" w:hAnsi="微软雅黑" w:eastAsia="微软雅黑" w:cs="Arial"/>
          <w:sz w:val="24"/>
          <w:szCs w:val="24"/>
        </w:rPr>
        <w:t>这样</w:t>
      </w:r>
      <w:r>
        <w:rPr>
          <w:rFonts w:ascii="微软雅黑" w:hAnsi="微软雅黑" w:eastAsia="微软雅黑" w:cs="Arial"/>
          <w:sz w:val="24"/>
          <w:szCs w:val="24"/>
        </w:rPr>
        <w:t>自己的功德，</w:t>
      </w:r>
      <w:r>
        <w:rPr>
          <w:rFonts w:hint="eastAsia" w:ascii="微软雅黑" w:hAnsi="微软雅黑" w:eastAsia="微软雅黑" w:cs="Arial"/>
          <w:sz w:val="24"/>
          <w:szCs w:val="24"/>
        </w:rPr>
        <w:t>就</w:t>
      </w:r>
      <w:r>
        <w:rPr>
          <w:rFonts w:ascii="微软雅黑" w:hAnsi="微软雅黑" w:eastAsia="微软雅黑" w:cs="Arial"/>
          <w:sz w:val="24"/>
          <w:szCs w:val="24"/>
        </w:rPr>
        <w:t>更为广大，往生的品位，便可高增了。</w:t>
      </w:r>
    </w:p>
    <w:p w14:paraId="49BE5BA8">
      <w:pPr>
        <w:rPr>
          <w:rFonts w:ascii="微软雅黑" w:hAnsi="微软雅黑" w:eastAsia="微软雅黑"/>
          <w:sz w:val="24"/>
          <w:szCs w:val="24"/>
        </w:rPr>
      </w:pPr>
    </w:p>
    <w:p w14:paraId="4CAE33EE">
      <w:pPr>
        <w:rPr>
          <w:rFonts w:ascii="微软雅黑" w:hAnsi="微软雅黑" w:eastAsia="微软雅黑"/>
          <w:sz w:val="24"/>
          <w:szCs w:val="24"/>
        </w:rPr>
      </w:pPr>
    </w:p>
    <w:p w14:paraId="7F025747">
      <w:pPr>
        <w:widowControl/>
        <w:jc w:val="left"/>
        <w:rPr>
          <w:rFonts w:ascii="微软雅黑" w:hAnsi="微软雅黑" w:eastAsia="微软雅黑"/>
          <w:sz w:val="24"/>
          <w:szCs w:val="24"/>
        </w:rPr>
      </w:pPr>
      <w:r>
        <w:rPr>
          <w:rFonts w:ascii="微软雅黑" w:hAnsi="微软雅黑" w:eastAsia="微软雅黑"/>
          <w:sz w:val="24"/>
          <w:szCs w:val="24"/>
        </w:rPr>
        <w:br w:type="page"/>
      </w:r>
    </w:p>
    <w:p w14:paraId="7A8DEA8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68" w:name="_Toc5661"/>
      <w:r>
        <w:rPr>
          <w:rFonts w:ascii="微软雅黑" w:hAnsi="微软雅黑" w:eastAsia="微软雅黑" w:cs="宋体"/>
          <w:b/>
          <w:color w:val="C00000"/>
          <w:kern w:val="0"/>
          <w:sz w:val="24"/>
          <w:szCs w:val="24"/>
        </w:rPr>
        <w:t>复王悟尘居士书三</w:t>
      </w:r>
      <w:bookmarkEnd w:id="468"/>
    </w:p>
    <w:p w14:paraId="4E0AB2E8">
      <w:pPr>
        <w:rPr>
          <w:rFonts w:ascii="微软雅黑" w:hAnsi="微软雅黑" w:eastAsia="微软雅黑" w:cs="宋体"/>
          <w:b/>
          <w:color w:val="C00000"/>
          <w:kern w:val="0"/>
          <w:sz w:val="24"/>
          <w:szCs w:val="24"/>
        </w:rPr>
      </w:pPr>
    </w:p>
    <w:p w14:paraId="70C2AF7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治疟疾方，治无不愈。一弟子以其方治数百人，每令用过字纸勿弃，仍有弃者，心颇忧之。</w:t>
      </w:r>
    </w:p>
    <w:p w14:paraId="3A4BFC73">
      <w:pPr>
        <w:rPr>
          <w:rFonts w:ascii="微软雅黑" w:hAnsi="微软雅黑" w:eastAsia="微软雅黑" w:cs="Arial"/>
          <w:color w:val="000000"/>
          <w:sz w:val="24"/>
          <w:szCs w:val="24"/>
        </w:rPr>
      </w:pPr>
      <w:r>
        <w:rPr>
          <w:rFonts w:hint="eastAsia" w:ascii="微软雅黑" w:hAnsi="微软雅黑" w:eastAsia="微软雅黑" w:cs="宋体"/>
          <w:b/>
          <w:color w:val="C00000"/>
          <w:kern w:val="0"/>
          <w:sz w:val="24"/>
          <w:szCs w:val="24"/>
        </w:rPr>
        <w:t>　　</w:t>
      </w:r>
      <w:r>
        <w:rPr>
          <w:rFonts w:hint="eastAsia" w:ascii="微软雅黑" w:hAnsi="微软雅黑" w:eastAsia="微软雅黑" w:cs="Arial"/>
          <w:color w:val="000000"/>
          <w:sz w:val="24"/>
          <w:szCs w:val="24"/>
        </w:rPr>
        <w:t>治疗</w:t>
      </w:r>
      <w:r>
        <w:rPr>
          <w:rFonts w:ascii="微软雅黑" w:hAnsi="微软雅黑" w:eastAsia="微软雅黑" w:cs="Arial"/>
          <w:color w:val="000000"/>
          <w:sz w:val="24"/>
          <w:szCs w:val="24"/>
        </w:rPr>
        <w:t>疟疾病的药方，没有治不好的。</w:t>
      </w:r>
      <w:r>
        <w:rPr>
          <w:rFonts w:hint="eastAsia" w:ascii="微软雅黑" w:hAnsi="微软雅黑" w:eastAsia="微软雅黑" w:cs="Arial"/>
          <w:color w:val="000000"/>
          <w:sz w:val="24"/>
          <w:szCs w:val="24"/>
        </w:rPr>
        <w:t>一位</w:t>
      </w:r>
      <w:r>
        <w:rPr>
          <w:rFonts w:ascii="微软雅黑" w:hAnsi="微软雅黑" w:eastAsia="微软雅黑" w:cs="Arial"/>
          <w:color w:val="000000"/>
          <w:sz w:val="24"/>
          <w:szCs w:val="24"/>
        </w:rPr>
        <w:t>弟子</w:t>
      </w:r>
      <w:r>
        <w:rPr>
          <w:rFonts w:hint="eastAsia" w:ascii="微软雅黑" w:hAnsi="微软雅黑" w:eastAsia="微软雅黑" w:cs="Arial"/>
          <w:color w:val="000000"/>
          <w:sz w:val="24"/>
          <w:szCs w:val="24"/>
        </w:rPr>
        <w:t>用这个</w:t>
      </w:r>
      <w:r>
        <w:rPr>
          <w:rFonts w:ascii="微软雅黑" w:hAnsi="微软雅黑" w:eastAsia="微软雅黑" w:cs="Arial"/>
          <w:color w:val="000000"/>
          <w:sz w:val="24"/>
          <w:szCs w:val="24"/>
        </w:rPr>
        <w:t>药方</w:t>
      </w:r>
      <w:r>
        <w:rPr>
          <w:rFonts w:hint="eastAsia" w:ascii="微软雅黑" w:hAnsi="微软雅黑" w:eastAsia="微软雅黑" w:cs="Arial"/>
          <w:color w:val="000000"/>
          <w:sz w:val="24"/>
          <w:szCs w:val="24"/>
        </w:rPr>
        <w:t>治疗数</w:t>
      </w:r>
      <w:r>
        <w:rPr>
          <w:rFonts w:ascii="微软雅黑" w:hAnsi="微软雅黑" w:eastAsia="微软雅黑" w:cs="Arial"/>
          <w:color w:val="000000"/>
          <w:sz w:val="24"/>
          <w:szCs w:val="24"/>
        </w:rPr>
        <w:t>百人，每次</w:t>
      </w:r>
      <w:r>
        <w:rPr>
          <w:rFonts w:hint="eastAsia" w:ascii="微软雅黑" w:hAnsi="微软雅黑" w:eastAsia="微软雅黑" w:cs="Arial"/>
          <w:color w:val="000000"/>
          <w:sz w:val="24"/>
          <w:szCs w:val="24"/>
        </w:rPr>
        <w:t>让</w:t>
      </w:r>
      <w:r>
        <w:rPr>
          <w:rFonts w:ascii="微软雅黑" w:hAnsi="微软雅黑" w:eastAsia="微软雅黑" w:cs="Arial"/>
          <w:color w:val="000000"/>
          <w:sz w:val="24"/>
          <w:szCs w:val="24"/>
        </w:rPr>
        <w:t>人用过的纸张不要丢弃，但仍旧有丢弃的人，心里很是担忧。</w:t>
      </w:r>
    </w:p>
    <w:p w14:paraId="40626309">
      <w:pPr>
        <w:rPr>
          <w:rFonts w:ascii="微软雅黑" w:hAnsi="微软雅黑" w:eastAsia="微软雅黑" w:cs="Arial"/>
          <w:color w:val="000000"/>
          <w:sz w:val="24"/>
          <w:szCs w:val="24"/>
        </w:rPr>
      </w:pPr>
    </w:p>
    <w:p w14:paraId="6897D03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梦一老人谓曰，但用白纸一条，写疟疾调理丸五字，焚于温开水中，服之即不发矣。</w:t>
      </w:r>
    </w:p>
    <w:p w14:paraId="22F5C18A">
      <w:pPr>
        <w:rPr>
          <w:rFonts w:ascii="微软雅黑" w:hAnsi="微软雅黑" w:eastAsia="微软雅黑" w:cs="Arial"/>
          <w:color w:val="FF0000"/>
          <w:sz w:val="24"/>
          <w:szCs w:val="24"/>
        </w:rPr>
      </w:pPr>
      <w:r>
        <w:rPr>
          <w:rFonts w:ascii="微软雅黑" w:hAnsi="微软雅黑" w:eastAsia="微软雅黑" w:cs="Arial"/>
          <w:color w:val="000000"/>
          <w:sz w:val="24"/>
          <w:szCs w:val="24"/>
        </w:rPr>
        <w:t>后来做梦梦见一位老人说道，只要用白纸一张，写</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疟疾调理丸</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五个字，然后焚烧放</w:t>
      </w:r>
      <w:r>
        <w:rPr>
          <w:rFonts w:hint="eastAsia" w:ascii="微软雅黑" w:hAnsi="微软雅黑" w:eastAsia="微软雅黑" w:cs="Arial"/>
          <w:color w:val="000000"/>
          <w:sz w:val="24"/>
          <w:szCs w:val="24"/>
        </w:rPr>
        <w:t>入</w:t>
      </w:r>
      <w:r>
        <w:rPr>
          <w:rFonts w:ascii="微软雅黑" w:hAnsi="微软雅黑" w:eastAsia="微软雅黑" w:cs="Arial"/>
          <w:color w:val="000000"/>
          <w:sz w:val="24"/>
          <w:szCs w:val="24"/>
        </w:rPr>
        <w:t>温开水中，喝了就不发</w:t>
      </w:r>
      <w:r>
        <w:rPr>
          <w:rFonts w:hint="eastAsia" w:ascii="微软雅黑" w:hAnsi="微软雅黑" w:eastAsia="微软雅黑" w:cs="Arial"/>
          <w:color w:val="000000"/>
          <w:sz w:val="24"/>
          <w:szCs w:val="24"/>
        </w:rPr>
        <w:t>病</w:t>
      </w:r>
      <w:r>
        <w:rPr>
          <w:rFonts w:ascii="微软雅黑" w:hAnsi="微软雅黑" w:eastAsia="微软雅黑" w:cs="Arial"/>
          <w:color w:val="000000"/>
          <w:sz w:val="24"/>
          <w:szCs w:val="24"/>
        </w:rPr>
        <w:t>了。</w:t>
      </w:r>
    </w:p>
    <w:p w14:paraId="113BE19D">
      <w:pPr>
        <w:rPr>
          <w:rFonts w:ascii="微软雅黑" w:hAnsi="微软雅黑" w:eastAsia="微软雅黑" w:cs="Arial"/>
          <w:color w:val="FF0000"/>
          <w:sz w:val="24"/>
          <w:szCs w:val="24"/>
        </w:rPr>
      </w:pPr>
    </w:p>
    <w:p w14:paraId="4D0EFE4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试之奇效，亦须于未发一点钟前服之。焚字条时，宜以长针或锥子戳于纸条头，以免火烧手，或致字未焚尽。</w:t>
      </w:r>
    </w:p>
    <w:p w14:paraId="5CF52471">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这样</w:t>
      </w:r>
      <w:r>
        <w:rPr>
          <w:rFonts w:ascii="微软雅黑" w:hAnsi="微软雅黑" w:eastAsia="微软雅黑" w:cs="Arial"/>
          <w:color w:val="000000"/>
          <w:sz w:val="24"/>
          <w:szCs w:val="24"/>
        </w:rPr>
        <w:t>试验过非常有效，</w:t>
      </w:r>
      <w:r>
        <w:rPr>
          <w:rFonts w:hint="eastAsia" w:ascii="微软雅黑" w:hAnsi="微软雅黑" w:eastAsia="微软雅黑" w:cs="Arial"/>
          <w:color w:val="000000"/>
          <w:sz w:val="24"/>
          <w:szCs w:val="24"/>
        </w:rPr>
        <w:t>另外</w:t>
      </w:r>
      <w:r>
        <w:rPr>
          <w:rFonts w:ascii="微软雅黑" w:hAnsi="微软雅黑" w:eastAsia="微软雅黑" w:cs="Arial"/>
          <w:color w:val="000000"/>
          <w:sz w:val="24"/>
          <w:szCs w:val="24"/>
        </w:rPr>
        <w:t>必须在未发的一小时前喝。焚烧字条时，最好</w:t>
      </w:r>
      <w:r>
        <w:rPr>
          <w:rFonts w:hint="eastAsia" w:ascii="微软雅黑" w:hAnsi="微软雅黑" w:eastAsia="微软雅黑" w:cs="Arial"/>
          <w:color w:val="000000"/>
          <w:sz w:val="24"/>
          <w:szCs w:val="24"/>
        </w:rPr>
        <w:t>用</w:t>
      </w:r>
      <w:r>
        <w:rPr>
          <w:rFonts w:ascii="微软雅黑" w:hAnsi="微软雅黑" w:eastAsia="微软雅黑" w:cs="Arial"/>
          <w:color w:val="000000"/>
          <w:sz w:val="24"/>
          <w:szCs w:val="24"/>
        </w:rPr>
        <w:t>长针或锥子</w:t>
      </w:r>
      <w:r>
        <w:rPr>
          <w:rFonts w:hint="eastAsia" w:ascii="微软雅黑" w:hAnsi="微软雅黑" w:eastAsia="微软雅黑" w:cs="Arial"/>
          <w:color w:val="000000"/>
          <w:sz w:val="24"/>
          <w:szCs w:val="24"/>
        </w:rPr>
        <w:t>戳</w:t>
      </w:r>
      <w:r>
        <w:rPr>
          <w:rFonts w:ascii="微软雅黑" w:hAnsi="微软雅黑" w:eastAsia="微软雅黑" w:cs="Arial"/>
          <w:color w:val="000000"/>
          <w:sz w:val="24"/>
          <w:szCs w:val="24"/>
        </w:rPr>
        <w:t>着纸条头</w:t>
      </w:r>
      <w:r>
        <w:rPr>
          <w:rFonts w:hint="eastAsia" w:ascii="微软雅黑" w:hAnsi="微软雅黑" w:eastAsia="微软雅黑" w:cs="Arial"/>
          <w:color w:val="000000"/>
          <w:sz w:val="24"/>
          <w:szCs w:val="24"/>
        </w:rPr>
        <w:t>部</w:t>
      </w:r>
      <w:r>
        <w:rPr>
          <w:rFonts w:ascii="微软雅黑" w:hAnsi="微软雅黑" w:eastAsia="微软雅黑" w:cs="Arial"/>
          <w:color w:val="000000"/>
          <w:sz w:val="24"/>
          <w:szCs w:val="24"/>
        </w:rPr>
        <w:t>，以免火烧到手，</w:t>
      </w:r>
      <w:r>
        <w:rPr>
          <w:rFonts w:hint="eastAsia" w:ascii="微软雅黑" w:hAnsi="微软雅黑" w:eastAsia="微软雅黑" w:cs="Arial"/>
          <w:color w:val="000000"/>
          <w:sz w:val="24"/>
          <w:szCs w:val="24"/>
        </w:rPr>
        <w:t>不然可能致使</w:t>
      </w:r>
      <w:r>
        <w:rPr>
          <w:rFonts w:ascii="微软雅黑" w:hAnsi="微软雅黑" w:eastAsia="微软雅黑" w:cs="Arial"/>
          <w:color w:val="000000"/>
          <w:sz w:val="24"/>
          <w:szCs w:val="24"/>
        </w:rPr>
        <w:t>字</w:t>
      </w:r>
      <w:r>
        <w:rPr>
          <w:rFonts w:hint="eastAsia" w:ascii="微软雅黑" w:hAnsi="微软雅黑" w:eastAsia="微软雅黑" w:cs="Arial"/>
          <w:color w:val="000000"/>
          <w:sz w:val="24"/>
          <w:szCs w:val="24"/>
        </w:rPr>
        <w:t>未能</w:t>
      </w:r>
      <w:r>
        <w:rPr>
          <w:rFonts w:ascii="微软雅黑" w:hAnsi="微软雅黑" w:eastAsia="微软雅黑" w:cs="Arial"/>
          <w:color w:val="000000"/>
          <w:sz w:val="24"/>
          <w:szCs w:val="24"/>
        </w:rPr>
        <w:t>烧尽。</w:t>
      </w:r>
    </w:p>
    <w:p w14:paraId="7E315E4A">
      <w:pPr>
        <w:rPr>
          <w:rFonts w:ascii="微软雅黑" w:hAnsi="微软雅黑" w:eastAsia="微软雅黑" w:cs="Arial"/>
          <w:color w:val="000000"/>
          <w:sz w:val="24"/>
          <w:szCs w:val="24"/>
        </w:rPr>
      </w:pPr>
    </w:p>
    <w:p w14:paraId="43C9DF3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世间有许多事，不可以情理测度。一广东弟子以治疟疾方，治无数人。或问是何道理，不是咒，不是符，不是药，而能治病。彼云，此乃无道理之道理，名为不可思议。</w:t>
      </w:r>
    </w:p>
    <w:p w14:paraId="2E9333EE">
      <w:pPr>
        <w:rPr>
          <w:rFonts w:ascii="微软雅黑" w:hAnsi="微软雅黑" w:eastAsia="微软雅黑" w:cs="Arial"/>
          <w:color w:val="000000"/>
          <w:sz w:val="24"/>
          <w:szCs w:val="24"/>
        </w:rPr>
      </w:pPr>
      <w:r>
        <w:rPr>
          <w:rFonts w:ascii="微软雅黑" w:hAnsi="微软雅黑" w:eastAsia="微软雅黑" w:cs="Arial"/>
          <w:color w:val="000000"/>
          <w:sz w:val="24"/>
          <w:szCs w:val="24"/>
        </w:rPr>
        <w:t>世间有许多事情，不</w:t>
      </w:r>
      <w:r>
        <w:rPr>
          <w:rFonts w:hint="eastAsia" w:ascii="微软雅黑" w:hAnsi="微软雅黑" w:eastAsia="微软雅黑" w:cs="Arial"/>
          <w:color w:val="000000"/>
          <w:sz w:val="24"/>
          <w:szCs w:val="24"/>
        </w:rPr>
        <w:t>可以用</w:t>
      </w:r>
      <w:r>
        <w:rPr>
          <w:rFonts w:ascii="微软雅黑" w:hAnsi="微软雅黑" w:eastAsia="微软雅黑" w:cs="Arial"/>
          <w:color w:val="000000"/>
          <w:sz w:val="24"/>
          <w:szCs w:val="24"/>
        </w:rPr>
        <w:t>情理来测度。一</w:t>
      </w:r>
      <w:r>
        <w:rPr>
          <w:rFonts w:hint="eastAsia" w:ascii="微软雅黑" w:hAnsi="微软雅黑" w:eastAsia="微软雅黑" w:cs="Arial"/>
          <w:color w:val="000000"/>
          <w:sz w:val="24"/>
          <w:szCs w:val="24"/>
        </w:rPr>
        <w:t>位</w:t>
      </w:r>
      <w:r>
        <w:rPr>
          <w:rFonts w:ascii="微软雅黑" w:hAnsi="微软雅黑" w:eastAsia="微软雅黑" w:cs="Arial"/>
          <w:color w:val="000000"/>
          <w:sz w:val="24"/>
          <w:szCs w:val="24"/>
        </w:rPr>
        <w:t>广东的弟子</w:t>
      </w:r>
      <w:r>
        <w:rPr>
          <w:rFonts w:hint="eastAsia" w:ascii="微软雅黑" w:hAnsi="微软雅黑" w:eastAsia="微软雅黑" w:cs="Arial"/>
          <w:color w:val="000000"/>
          <w:sz w:val="24"/>
          <w:szCs w:val="24"/>
        </w:rPr>
        <w:t>用</w:t>
      </w:r>
      <w:r>
        <w:rPr>
          <w:rFonts w:ascii="微软雅黑" w:hAnsi="微软雅黑" w:eastAsia="微软雅黑" w:cs="Arial"/>
          <w:color w:val="000000"/>
          <w:sz w:val="24"/>
          <w:szCs w:val="24"/>
        </w:rPr>
        <w:t>治疟疾方，治好</w:t>
      </w:r>
      <w:r>
        <w:rPr>
          <w:rFonts w:hint="eastAsia" w:ascii="微软雅黑" w:hAnsi="微软雅黑" w:eastAsia="微软雅黑" w:cs="Arial"/>
          <w:color w:val="000000"/>
          <w:sz w:val="24"/>
          <w:szCs w:val="24"/>
        </w:rPr>
        <w:t>了</w:t>
      </w:r>
      <w:r>
        <w:rPr>
          <w:rFonts w:ascii="微软雅黑" w:hAnsi="微软雅黑" w:eastAsia="微软雅黑" w:cs="Arial"/>
          <w:color w:val="000000"/>
          <w:sz w:val="24"/>
          <w:szCs w:val="24"/>
        </w:rPr>
        <w:t>无数人。有人问</w:t>
      </w:r>
      <w:r>
        <w:rPr>
          <w:rFonts w:hint="eastAsia" w:ascii="微软雅黑" w:hAnsi="微软雅黑" w:eastAsia="微软雅黑" w:cs="Arial"/>
          <w:color w:val="000000"/>
          <w:sz w:val="24"/>
          <w:szCs w:val="24"/>
        </w:rPr>
        <w:t>这</w:t>
      </w:r>
      <w:r>
        <w:rPr>
          <w:rFonts w:ascii="微软雅黑" w:hAnsi="微软雅黑" w:eastAsia="微软雅黑" w:cs="Arial"/>
          <w:color w:val="000000"/>
          <w:sz w:val="24"/>
          <w:szCs w:val="24"/>
        </w:rPr>
        <w:t>是什么道理，不是咒，</w:t>
      </w:r>
      <w:r>
        <w:rPr>
          <w:rFonts w:hint="eastAsia" w:ascii="微软雅黑" w:hAnsi="微软雅黑" w:eastAsia="微软雅黑" w:cs="Arial"/>
          <w:color w:val="000000"/>
          <w:sz w:val="24"/>
          <w:szCs w:val="24"/>
        </w:rPr>
        <w:t>不是符，不是药</w:t>
      </w:r>
      <w:r>
        <w:rPr>
          <w:rFonts w:ascii="微软雅黑" w:hAnsi="微软雅黑" w:eastAsia="微软雅黑" w:cs="Arial"/>
          <w:color w:val="000000"/>
          <w:sz w:val="24"/>
          <w:szCs w:val="24"/>
        </w:rPr>
        <w:t>，</w:t>
      </w:r>
      <w:r>
        <w:rPr>
          <w:rFonts w:hint="eastAsia" w:ascii="微软雅黑" w:hAnsi="微软雅黑" w:eastAsia="微软雅黑" w:cs="Arial"/>
          <w:color w:val="000000"/>
          <w:sz w:val="24"/>
          <w:szCs w:val="24"/>
        </w:rPr>
        <w:t>却</w:t>
      </w:r>
      <w:r>
        <w:rPr>
          <w:rFonts w:ascii="微软雅黑" w:hAnsi="微软雅黑" w:eastAsia="微软雅黑" w:cs="Arial"/>
          <w:color w:val="000000"/>
          <w:sz w:val="24"/>
          <w:szCs w:val="24"/>
        </w:rPr>
        <w:t>能治</w:t>
      </w:r>
      <w:r>
        <w:rPr>
          <w:rFonts w:hint="eastAsia" w:ascii="微软雅黑" w:hAnsi="微软雅黑" w:eastAsia="微软雅黑" w:cs="Arial"/>
          <w:color w:val="000000"/>
          <w:sz w:val="24"/>
          <w:szCs w:val="24"/>
        </w:rPr>
        <w:t>好</w:t>
      </w:r>
      <w:r>
        <w:rPr>
          <w:rFonts w:ascii="微软雅黑" w:hAnsi="微软雅黑" w:eastAsia="微软雅黑" w:cs="Arial"/>
          <w:color w:val="000000"/>
          <w:sz w:val="24"/>
          <w:szCs w:val="24"/>
        </w:rPr>
        <w:t>病。他说，这是无道理</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道理，名叫</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不可思议</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w:t>
      </w:r>
    </w:p>
    <w:p w14:paraId="661C0484">
      <w:pPr>
        <w:rPr>
          <w:rFonts w:ascii="微软雅黑" w:hAnsi="微软雅黑" w:eastAsia="微软雅黑" w:cs="Arial"/>
          <w:color w:val="000000"/>
          <w:sz w:val="24"/>
          <w:szCs w:val="24"/>
        </w:rPr>
      </w:pPr>
    </w:p>
    <w:p w14:paraId="2F8B325A">
      <w:pPr>
        <w:rPr>
          <w:rFonts w:ascii="微软雅黑" w:hAnsi="微软雅黑" w:eastAsia="微软雅黑" w:cs="宋体"/>
          <w:b/>
          <w:color w:val="C00000"/>
          <w:kern w:val="0"/>
          <w:sz w:val="24"/>
          <w:szCs w:val="24"/>
        </w:rPr>
      </w:pPr>
      <w:r>
        <w:rPr>
          <w:rFonts w:ascii="微软雅黑" w:hAnsi="微软雅黑" w:eastAsia="微软雅黑" w:cs="Arial"/>
          <w:color w:val="FF0000"/>
          <w:sz w:val="24"/>
          <w:szCs w:val="24"/>
        </w:rPr>
        <w:t>　　</w:t>
      </w:r>
      <w:r>
        <w:rPr>
          <w:rFonts w:hint="eastAsia" w:ascii="微软雅黑" w:hAnsi="微软雅黑" w:eastAsia="微软雅黑" w:cs="宋体"/>
          <w:b/>
          <w:color w:val="C00000"/>
          <w:kern w:val="0"/>
          <w:sz w:val="24"/>
          <w:szCs w:val="24"/>
        </w:rPr>
        <w:t>又女人临产，念南无观世音菩萨，决定会安然而生。苏州一贫家妇，生子死去，其夫到医院请西医来开肚皮，西医要二百元，方肯开。其家办不到，西医去。</w:t>
      </w:r>
    </w:p>
    <w:p w14:paraId="4FBB954C">
      <w:pPr>
        <w:rPr>
          <w:rFonts w:ascii="微软雅黑" w:hAnsi="微软雅黑" w:eastAsia="微软雅黑" w:cs="Arial"/>
          <w:color w:val="000000"/>
          <w:sz w:val="24"/>
          <w:szCs w:val="24"/>
        </w:rPr>
      </w:pPr>
      <w:r>
        <w:rPr>
          <w:rFonts w:ascii="微软雅黑" w:hAnsi="微软雅黑" w:eastAsia="微软雅黑" w:cs="Arial"/>
          <w:color w:val="FF0000"/>
          <w:sz w:val="24"/>
          <w:szCs w:val="24"/>
        </w:rPr>
        <w:t>　　</w:t>
      </w:r>
      <w:r>
        <w:rPr>
          <w:rFonts w:ascii="微软雅黑" w:hAnsi="微软雅黑" w:eastAsia="微软雅黑" w:cs="Arial"/>
          <w:color w:val="000000"/>
          <w:sz w:val="24"/>
          <w:szCs w:val="24"/>
        </w:rPr>
        <w:t>还有，女人临产的时候，要念</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南无观世音菩萨</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，那么决定会安然生产。苏州有一位贫穷的妇</w:t>
      </w:r>
      <w:r>
        <w:rPr>
          <w:rFonts w:hint="eastAsia" w:ascii="微软雅黑" w:hAnsi="微软雅黑" w:eastAsia="微软雅黑" w:cs="Arial"/>
          <w:color w:val="000000"/>
          <w:sz w:val="24"/>
          <w:szCs w:val="24"/>
        </w:rPr>
        <w:t>女</w:t>
      </w:r>
      <w:r>
        <w:rPr>
          <w:rFonts w:ascii="微软雅黑" w:hAnsi="微软雅黑" w:eastAsia="微软雅黑" w:cs="Arial"/>
          <w:color w:val="000000"/>
          <w:sz w:val="24"/>
          <w:szCs w:val="24"/>
        </w:rPr>
        <w:t>，生孩子</w:t>
      </w:r>
      <w:r>
        <w:rPr>
          <w:rFonts w:hint="eastAsia" w:ascii="微软雅黑" w:hAnsi="微软雅黑" w:eastAsia="微软雅黑" w:cs="Arial"/>
          <w:color w:val="000000"/>
          <w:sz w:val="24"/>
          <w:szCs w:val="24"/>
        </w:rPr>
        <w:t>难产</w:t>
      </w:r>
      <w:r>
        <w:rPr>
          <w:rFonts w:ascii="微软雅黑" w:hAnsi="微软雅黑" w:eastAsia="微软雅黑" w:cs="Arial"/>
          <w:color w:val="000000"/>
          <w:sz w:val="24"/>
          <w:szCs w:val="24"/>
        </w:rPr>
        <w:t>死去，她的丈夫到医院请西医来动手术开肚皮，西医要二百元费用，才肯开刀</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他的家里</w:t>
      </w:r>
      <w:r>
        <w:rPr>
          <w:rFonts w:hint="eastAsia" w:ascii="微软雅黑" w:hAnsi="微软雅黑" w:eastAsia="微软雅黑" w:cs="Arial"/>
          <w:color w:val="000000"/>
          <w:sz w:val="24"/>
          <w:szCs w:val="24"/>
        </w:rPr>
        <w:t>拿不出</w:t>
      </w:r>
      <w:r>
        <w:rPr>
          <w:rFonts w:ascii="微软雅黑" w:hAnsi="微软雅黑" w:eastAsia="微软雅黑" w:cs="Arial"/>
          <w:color w:val="000000"/>
          <w:sz w:val="24"/>
          <w:szCs w:val="24"/>
        </w:rPr>
        <w:t>，西医便离</w:t>
      </w:r>
      <w:r>
        <w:rPr>
          <w:rFonts w:hint="eastAsia" w:ascii="微软雅黑" w:hAnsi="微软雅黑" w:eastAsia="微软雅黑" w:cs="Arial"/>
          <w:color w:val="000000"/>
          <w:sz w:val="24"/>
          <w:szCs w:val="24"/>
        </w:rPr>
        <w:t>去</w:t>
      </w:r>
      <w:r>
        <w:rPr>
          <w:rFonts w:ascii="微软雅黑" w:hAnsi="微软雅黑" w:eastAsia="微软雅黑" w:cs="Arial"/>
          <w:color w:val="000000"/>
          <w:sz w:val="24"/>
          <w:szCs w:val="24"/>
        </w:rPr>
        <w:t>了。</w:t>
      </w:r>
    </w:p>
    <w:p w14:paraId="2C89B944">
      <w:pPr>
        <w:rPr>
          <w:rFonts w:ascii="微软雅黑" w:hAnsi="微软雅黑" w:eastAsia="微软雅黑" w:cs="Arial"/>
          <w:color w:val="000000"/>
          <w:sz w:val="24"/>
          <w:szCs w:val="24"/>
        </w:rPr>
      </w:pPr>
    </w:p>
    <w:p w14:paraId="595BE8E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隔壁乃开医学馆之馆长家，伊夫妇皆皈依光，其妇闻之去看。令其家念观音，伊亦帮他念。不久产妇活而儿子生矣。</w:t>
      </w:r>
    </w:p>
    <w:p w14:paraId="0DA0ABD0">
      <w:pPr>
        <w:rPr>
          <w:rFonts w:ascii="微软雅黑" w:hAnsi="微软雅黑" w:eastAsia="微软雅黑" w:cs="Arial"/>
          <w:color w:val="000000"/>
          <w:sz w:val="24"/>
          <w:szCs w:val="24"/>
        </w:rPr>
      </w:pPr>
      <w:r>
        <w:rPr>
          <w:rFonts w:ascii="微软雅黑" w:hAnsi="微软雅黑" w:eastAsia="微软雅黑" w:cs="Arial"/>
          <w:color w:val="000000"/>
          <w:sz w:val="24"/>
          <w:szCs w:val="24"/>
        </w:rPr>
        <w:t>她家隔壁是开医学馆的馆长家，他们夫妇都皈依我，他的太太听到消息过去看。叫他们全家念观</w:t>
      </w:r>
      <w:r>
        <w:rPr>
          <w:rFonts w:hint="eastAsia" w:ascii="微软雅黑" w:hAnsi="微软雅黑" w:eastAsia="微软雅黑" w:cs="Arial"/>
          <w:color w:val="000000"/>
          <w:sz w:val="24"/>
          <w:szCs w:val="24"/>
        </w:rPr>
        <w:t>世</w:t>
      </w:r>
      <w:r>
        <w:rPr>
          <w:rFonts w:ascii="微软雅黑" w:hAnsi="微软雅黑" w:eastAsia="微软雅黑" w:cs="Arial"/>
          <w:color w:val="000000"/>
          <w:sz w:val="24"/>
          <w:szCs w:val="24"/>
        </w:rPr>
        <w:t>音菩萨，太太也帮他念，不久产妇活过来而孩子也顺利生下。</w:t>
      </w:r>
    </w:p>
    <w:p w14:paraId="4F7D5034">
      <w:pPr>
        <w:rPr>
          <w:rFonts w:ascii="微软雅黑" w:hAnsi="微软雅黑" w:eastAsia="微软雅黑" w:cs="Arial"/>
          <w:color w:val="000000"/>
          <w:sz w:val="24"/>
          <w:szCs w:val="24"/>
        </w:rPr>
      </w:pPr>
    </w:p>
    <w:p w14:paraId="00BFD08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一函遍复已说之，祈与一切人说之。此亦自利利他之一端也。（六月廿九日）</w:t>
      </w:r>
    </w:p>
    <w:p w14:paraId="2D6521CE">
      <w:pPr>
        <w:rPr>
          <w:rFonts w:ascii="微软雅黑" w:hAnsi="微软雅黑" w:eastAsia="微软雅黑" w:cs="Arial"/>
          <w:color w:val="000000"/>
          <w:sz w:val="24"/>
          <w:szCs w:val="24"/>
        </w:rPr>
      </w:pPr>
      <w:r>
        <w:rPr>
          <w:rFonts w:ascii="微软雅黑" w:hAnsi="微软雅黑" w:eastAsia="微软雅黑" w:cs="Arial"/>
          <w:color w:val="000000"/>
          <w:sz w:val="24"/>
          <w:szCs w:val="24"/>
        </w:rPr>
        <w:t>《一函遍复》里面已说过，</w:t>
      </w:r>
      <w:r>
        <w:rPr>
          <w:rFonts w:hint="eastAsia" w:ascii="微软雅黑" w:hAnsi="微软雅黑" w:eastAsia="微软雅黑" w:cs="Arial"/>
          <w:color w:val="000000"/>
          <w:sz w:val="24"/>
          <w:szCs w:val="24"/>
        </w:rPr>
        <w:t>请</w:t>
      </w:r>
      <w:r>
        <w:rPr>
          <w:rFonts w:ascii="微软雅黑" w:hAnsi="微软雅黑" w:eastAsia="微软雅黑" w:cs="Arial"/>
          <w:color w:val="000000"/>
          <w:sz w:val="24"/>
          <w:szCs w:val="24"/>
        </w:rPr>
        <w:t>和一切人说。这也是自利利他的一件事。</w:t>
      </w:r>
      <w:r>
        <w:rPr>
          <w:rFonts w:hint="eastAsia" w:ascii="微软雅黑" w:hAnsi="微软雅黑" w:eastAsia="微软雅黑" w:cs="Arial"/>
          <w:color w:val="000000"/>
          <w:sz w:val="24"/>
          <w:szCs w:val="24"/>
        </w:rPr>
        <w:t>（六月廿九日）</w:t>
      </w:r>
    </w:p>
    <w:p w14:paraId="53C694F6">
      <w:pPr>
        <w:rPr>
          <w:rFonts w:ascii="微软雅黑" w:hAnsi="微软雅黑" w:eastAsia="微软雅黑" w:cs="Arial"/>
          <w:color w:val="000000"/>
          <w:sz w:val="24"/>
          <w:szCs w:val="24"/>
        </w:rPr>
      </w:pPr>
    </w:p>
    <w:p w14:paraId="3626646A">
      <w:pPr>
        <w:rPr>
          <w:rFonts w:ascii="微软雅黑" w:hAnsi="微软雅黑" w:eastAsia="微软雅黑" w:cs="Arial"/>
          <w:color w:val="000000"/>
          <w:sz w:val="24"/>
          <w:szCs w:val="24"/>
        </w:rPr>
      </w:pPr>
    </w:p>
    <w:p w14:paraId="20A76649">
      <w:pPr>
        <w:widowControl/>
        <w:jc w:val="left"/>
        <w:rPr>
          <w:rStyle w:val="14"/>
          <w:rFonts w:ascii="微软雅黑" w:hAnsi="微软雅黑" w:eastAsia="微软雅黑" w:cs="Arial"/>
          <w:color w:val="FF0000"/>
          <w:sz w:val="24"/>
          <w:szCs w:val="24"/>
        </w:rPr>
      </w:pPr>
      <w:r>
        <w:rPr>
          <w:rStyle w:val="14"/>
          <w:rFonts w:ascii="微软雅黑" w:hAnsi="微软雅黑" w:eastAsia="微软雅黑" w:cs="Arial"/>
          <w:color w:val="FF0000"/>
          <w:sz w:val="24"/>
          <w:szCs w:val="24"/>
        </w:rPr>
        <w:br w:type="page"/>
      </w:r>
    </w:p>
    <w:p w14:paraId="70DD2B7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469" w:name="_Toc5771"/>
      <w:r>
        <w:rPr>
          <w:rFonts w:ascii="微软雅黑" w:hAnsi="微软雅黑" w:eastAsia="微软雅黑" w:cs="宋体"/>
          <w:b/>
          <w:color w:val="C00000"/>
          <w:kern w:val="0"/>
          <w:sz w:val="24"/>
          <w:szCs w:val="24"/>
        </w:rPr>
        <w:t>复王悟尘居士书四</w:t>
      </w:r>
      <w:bookmarkEnd w:id="469"/>
    </w:p>
    <w:p w14:paraId="77B1772F">
      <w:pPr>
        <w:rPr>
          <w:rFonts w:ascii="微软雅黑" w:hAnsi="微软雅黑" w:eastAsia="微软雅黑" w:cs="宋体"/>
          <w:b/>
          <w:color w:val="C00000"/>
          <w:kern w:val="0"/>
          <w:sz w:val="24"/>
          <w:szCs w:val="24"/>
        </w:rPr>
      </w:pPr>
    </w:p>
    <w:p w14:paraId="73D8169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现在浩劫当前，大家通要认真念佛，求生西方。切不可求来生人天福报。纵得福报，也只暂时。福大则造业大，既造大业，必受大苦。若生西方，则永离众苦，但受诸乐矣。王慧茹法名，另纸书之。开示，以一函遍复代。</w:t>
      </w:r>
    </w:p>
    <w:p w14:paraId="48293B12">
      <w:pPr>
        <w:rPr>
          <w:rFonts w:ascii="微软雅黑" w:hAnsi="微软雅黑" w:eastAsia="微软雅黑" w:cs="Arial"/>
          <w:color w:val="00000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000000"/>
          <w:sz w:val="24"/>
          <w:szCs w:val="24"/>
        </w:rPr>
        <w:t>现在浩劫当前，大家通通要认真念佛，求生西方净土。千万不可求来生人天福报。</w:t>
      </w:r>
      <w:r>
        <w:rPr>
          <w:rFonts w:hint="eastAsia" w:ascii="微软雅黑" w:hAnsi="微软雅黑" w:eastAsia="微软雅黑" w:cs="Arial"/>
          <w:color w:val="000000"/>
          <w:sz w:val="24"/>
          <w:szCs w:val="24"/>
        </w:rPr>
        <w:t>即使</w:t>
      </w:r>
      <w:r>
        <w:rPr>
          <w:rFonts w:ascii="微软雅黑" w:hAnsi="微软雅黑" w:eastAsia="微软雅黑" w:cs="Arial"/>
          <w:color w:val="000000"/>
          <w:sz w:val="24"/>
          <w:szCs w:val="24"/>
        </w:rPr>
        <w:t>得到福报，也只是暂时的。福报大则造业大，既然造</w:t>
      </w:r>
      <w:r>
        <w:rPr>
          <w:rFonts w:hint="eastAsia" w:ascii="微软雅黑" w:hAnsi="微软雅黑" w:eastAsia="微软雅黑" w:cs="Arial"/>
          <w:color w:val="000000"/>
          <w:sz w:val="24"/>
          <w:szCs w:val="24"/>
        </w:rPr>
        <w:t>了</w:t>
      </w:r>
      <w:r>
        <w:rPr>
          <w:rFonts w:ascii="微软雅黑" w:hAnsi="微软雅黑" w:eastAsia="微软雅黑" w:cs="Arial"/>
          <w:color w:val="000000"/>
          <w:sz w:val="24"/>
          <w:szCs w:val="24"/>
        </w:rPr>
        <w:t>大业，将来必受大苦。如果往生西方净土，则永远出离众苦，只受种种安乐。王慧茹的法名，另外用纸写</w:t>
      </w:r>
      <w:r>
        <w:rPr>
          <w:rFonts w:hint="eastAsia" w:ascii="微软雅黑" w:hAnsi="微软雅黑" w:eastAsia="微软雅黑" w:cs="Arial"/>
          <w:color w:val="000000"/>
          <w:sz w:val="24"/>
          <w:szCs w:val="24"/>
        </w:rPr>
        <w:t>好</w:t>
      </w:r>
      <w:r>
        <w:rPr>
          <w:rFonts w:ascii="微软雅黑" w:hAnsi="微软雅黑" w:eastAsia="微软雅黑" w:cs="Arial"/>
          <w:color w:val="000000"/>
          <w:sz w:val="24"/>
          <w:szCs w:val="24"/>
        </w:rPr>
        <w:t>。至于开示，以《一函遍复》代替。</w:t>
      </w:r>
    </w:p>
    <w:p w14:paraId="29245B66">
      <w:pPr>
        <w:rPr>
          <w:rFonts w:ascii="微软雅黑" w:hAnsi="微软雅黑" w:eastAsia="微软雅黑"/>
          <w:sz w:val="24"/>
          <w:szCs w:val="24"/>
        </w:rPr>
      </w:pPr>
    </w:p>
    <w:p w14:paraId="1629531C">
      <w:pPr>
        <w:rPr>
          <w:rFonts w:ascii="微软雅黑" w:hAnsi="微软雅黑" w:eastAsia="微软雅黑"/>
          <w:sz w:val="24"/>
          <w:szCs w:val="24"/>
        </w:rPr>
      </w:pPr>
    </w:p>
    <w:p w14:paraId="70762C9E">
      <w:pPr>
        <w:widowControl/>
        <w:jc w:val="left"/>
        <w:rPr>
          <w:rFonts w:ascii="微软雅黑" w:hAnsi="微软雅黑" w:eastAsia="微软雅黑"/>
          <w:sz w:val="24"/>
          <w:szCs w:val="24"/>
        </w:rPr>
      </w:pPr>
      <w:r>
        <w:rPr>
          <w:rFonts w:ascii="微软雅黑" w:hAnsi="微软雅黑" w:eastAsia="微软雅黑"/>
          <w:sz w:val="24"/>
          <w:szCs w:val="24"/>
        </w:rPr>
        <w:br w:type="page"/>
      </w:r>
    </w:p>
    <w:p w14:paraId="712FCB3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470" w:name="_Toc17305"/>
      <w:r>
        <w:rPr>
          <w:rFonts w:hint="eastAsia" w:ascii="微软雅黑" w:hAnsi="微软雅黑" w:eastAsia="微软雅黑" w:cs="微软雅黑"/>
          <w:b/>
          <w:bCs/>
          <w:color w:val="C00000"/>
          <w:kern w:val="0"/>
          <w:sz w:val="24"/>
          <w:szCs w:val="24"/>
        </w:rPr>
        <w:t>复陆治平居士书</w:t>
      </w:r>
      <w:bookmarkEnd w:id="470"/>
    </w:p>
    <w:p w14:paraId="182A0BC3">
      <w:pPr>
        <w:rPr>
          <w:rFonts w:ascii="微软雅黑" w:hAnsi="微软雅黑" w:eastAsia="微软雅黑"/>
          <w:b/>
          <w:bCs/>
          <w:color w:val="C00000"/>
          <w:kern w:val="0"/>
          <w:sz w:val="24"/>
          <w:szCs w:val="24"/>
        </w:rPr>
      </w:pPr>
    </w:p>
    <w:p w14:paraId="418910B6">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世间医药，能治身病，不能治心及生死等病。佛为大医王，能治身心生死等病。汝既以济世活人为志事，当兼用佛法，则其益大矣。因为汝取法名为慧医。</w:t>
      </w:r>
    </w:p>
    <w:p w14:paraId="4FA8F0E2">
      <w:pPr>
        <w:rPr>
          <w:rFonts w:ascii="微软雅黑" w:hAnsi="微软雅黑" w:eastAsia="微软雅黑"/>
          <w:color w:val="000000"/>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000000"/>
          <w:sz w:val="24"/>
          <w:szCs w:val="24"/>
        </w:rPr>
        <w:t>世间的医药，只能医治身体的病，不能医治心及生死等病。佛是大医王，能医治身、心、生死等病。你既然以济世活人为志事，应当兼用佛法，那么这样的利益很大。因此为你取法名为慧医。</w:t>
      </w:r>
    </w:p>
    <w:p w14:paraId="0F9B45CF">
      <w:pPr>
        <w:rPr>
          <w:rFonts w:ascii="微软雅黑" w:hAnsi="微软雅黑" w:eastAsia="微软雅黑"/>
          <w:color w:val="FF0000"/>
          <w:sz w:val="24"/>
          <w:szCs w:val="24"/>
        </w:rPr>
      </w:pPr>
    </w:p>
    <w:p w14:paraId="572D8628">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光老矣，旦夕将死，目力精神均不给，不能多书。今寄一函遍复药方等各一张，以为自行化他之据。又开示录一本，毒乳杀儿之广告，当为一切人说之。</w:t>
      </w:r>
    </w:p>
    <w:p w14:paraId="0CA4E8B1">
      <w:pPr>
        <w:rPr>
          <w:rFonts w:ascii="微软雅黑" w:hAnsi="微软雅黑" w:eastAsia="微软雅黑"/>
          <w:color w:val="000000"/>
          <w:sz w:val="24"/>
          <w:szCs w:val="24"/>
        </w:rPr>
      </w:pPr>
      <w:r>
        <w:rPr>
          <w:rFonts w:hint="eastAsia" w:ascii="微软雅黑" w:hAnsi="微软雅黑" w:eastAsia="微软雅黑" w:cs="微软雅黑"/>
          <w:color w:val="000000"/>
          <w:sz w:val="24"/>
          <w:szCs w:val="24"/>
        </w:rPr>
        <w:t>我老了，早晚将死，眼力精神都不足，不能多写。现在寄《一函遍复》、药方等各一张，作为你自行化他的依据。还有《开示录》一本，毒乳杀儿的广告，应当对一切人讲说。</w:t>
      </w:r>
    </w:p>
    <w:p w14:paraId="252426AA">
      <w:pPr>
        <w:rPr>
          <w:rFonts w:ascii="微软雅黑" w:hAnsi="微软雅黑" w:eastAsia="微软雅黑"/>
          <w:color w:val="000000"/>
          <w:sz w:val="24"/>
          <w:szCs w:val="24"/>
        </w:rPr>
      </w:pPr>
    </w:p>
    <w:p w14:paraId="590C3793">
      <w:pPr>
        <w:rPr>
          <w:rFonts w:ascii="微软雅黑" w:hAnsi="微软雅黑" w:eastAsia="微软雅黑"/>
          <w:color w:val="000000"/>
          <w:sz w:val="24"/>
          <w:szCs w:val="24"/>
        </w:rPr>
      </w:pPr>
    </w:p>
    <w:p w14:paraId="7AB43FD9">
      <w:pPr>
        <w:widowControl/>
        <w:jc w:val="left"/>
        <w:rPr>
          <w:rStyle w:val="14"/>
          <w:rFonts w:ascii="微软雅黑" w:hAnsi="微软雅黑" w:eastAsia="微软雅黑"/>
          <w:color w:val="FF0000"/>
          <w:sz w:val="24"/>
          <w:szCs w:val="24"/>
        </w:rPr>
      </w:pPr>
      <w:r>
        <w:rPr>
          <w:rStyle w:val="14"/>
          <w:rFonts w:ascii="微软雅黑" w:hAnsi="微软雅黑" w:eastAsia="微软雅黑"/>
          <w:color w:val="FF0000"/>
          <w:sz w:val="24"/>
          <w:szCs w:val="24"/>
        </w:rPr>
        <w:br w:type="page"/>
      </w:r>
    </w:p>
    <w:p w14:paraId="4319083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471" w:name="_Toc20504"/>
      <w:r>
        <w:rPr>
          <w:rFonts w:hint="eastAsia" w:ascii="微软雅黑" w:hAnsi="微软雅黑" w:eastAsia="微软雅黑" w:cs="微软雅黑"/>
          <w:b/>
          <w:bCs/>
          <w:color w:val="C00000"/>
          <w:kern w:val="0"/>
          <w:sz w:val="24"/>
          <w:szCs w:val="24"/>
        </w:rPr>
        <w:t>复费师敏居士书</w:t>
      </w:r>
      <w:bookmarkEnd w:id="471"/>
    </w:p>
    <w:p w14:paraId="0420BEB4">
      <w:pPr>
        <w:rPr>
          <w:rFonts w:ascii="微软雅黑" w:hAnsi="微软雅黑" w:eastAsia="微软雅黑"/>
          <w:b/>
          <w:bCs/>
          <w:color w:val="C00000"/>
          <w:kern w:val="0"/>
          <w:sz w:val="24"/>
          <w:szCs w:val="24"/>
        </w:rPr>
      </w:pPr>
    </w:p>
    <w:p w14:paraId="2051B421">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手书备悉。光老矣，目力精神均不给，不能详为开示。雪白纸耀眼不能书。今为寄一函遍复，及净土五经十要文钞等二包经书。倘肯息心详阅，当可悉知净宗宗旨。然须恭敬，切不可照读儒书之绝无恭敬也。</w:t>
      </w:r>
    </w:p>
    <w:p w14:paraId="02B4010D">
      <w:pPr>
        <w:rPr>
          <w:rFonts w:ascii="微软雅黑" w:hAnsi="微软雅黑" w:eastAsia="微软雅黑"/>
          <w:color w:val="222222"/>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222222"/>
          <w:sz w:val="24"/>
          <w:szCs w:val="24"/>
        </w:rPr>
        <w:t>来信尽知。我老了，眼力和精神都不足，不能详细为你开示。雪白的纸张太耀眼，无法书写。现在为你寄上《一函遍复》，及《净土五经》，《十要》，《文钞》等二包经书。如果肯息心来详细阅读，必当能够知晓净土宗的宗旨。然而必须要恭敬，千万不可像读儒书那样毫无恭敬心。</w:t>
      </w:r>
    </w:p>
    <w:p w14:paraId="168535E7">
      <w:pPr>
        <w:rPr>
          <w:rFonts w:ascii="微软雅黑" w:hAnsi="微软雅黑" w:eastAsia="微软雅黑"/>
          <w:color w:val="222222"/>
          <w:sz w:val="24"/>
          <w:szCs w:val="24"/>
        </w:rPr>
      </w:pPr>
    </w:p>
    <w:p w14:paraId="48E85E6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儒者不敬书，故世道乱而不已。设儒者敬书，则凡读书人均是希圣希贤之士，何至乱至此极乎。</w:t>
      </w:r>
    </w:p>
    <w:p w14:paraId="19230B21">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儒者不恭敬书，所以世道乱而不停。假使儒者恭敬书的话，那么所有的读书人都是仰慕圣贤之士，世道那里会乱到这样的极点呢？</w:t>
      </w:r>
    </w:p>
    <w:p w14:paraId="4E1A0FF8">
      <w:pPr>
        <w:rPr>
          <w:rFonts w:ascii="微软雅黑" w:hAnsi="微软雅黑" w:eastAsia="微软雅黑"/>
          <w:color w:val="222222"/>
          <w:sz w:val="24"/>
          <w:szCs w:val="24"/>
        </w:rPr>
      </w:pPr>
    </w:p>
    <w:p w14:paraId="0899B0EC">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读佛法中经书，必须净手洁案，正身端坐，如对佛面，亲聆圆音。果能如是，则业障日消，智慧日长。</w:t>
      </w:r>
    </w:p>
    <w:p w14:paraId="51311CB5">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读佛法中的经书，必须将手洗干净，桌子整洁，人要正身端坐，好像对着佛面，亲耳聆听佛在说法。如果能如此，则业障日渐消灭，智慧日渐增长。</w:t>
      </w:r>
    </w:p>
    <w:p w14:paraId="7CE40CAE">
      <w:pPr>
        <w:rPr>
          <w:rFonts w:ascii="微软雅黑" w:hAnsi="微软雅黑" w:eastAsia="微软雅黑"/>
          <w:color w:val="222222"/>
          <w:sz w:val="24"/>
          <w:szCs w:val="24"/>
        </w:rPr>
      </w:pPr>
    </w:p>
    <w:p w14:paraId="48440D67">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以己所知，导利一切，是为慧懋。懋，勉也。以净土法门自行化他，自勉勉人，则便现生出此五浊，登彼九莲。即书所谓德懋懋修，功懋懋赏也。</w:t>
      </w:r>
    </w:p>
    <w:p w14:paraId="372FA4AB">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以自己所知的，来引导利益一切众生，这是慧懋。懋，勉的意思。以净土法门自己行持，并劝化他人，自我勉励，勉励他人，那么就能现生出离此五浊恶世，登上那极乐世界的九品莲台。这就是《尚书》所谓的“德懋懋修，功懋懋赏”啊。</w:t>
      </w:r>
    </w:p>
    <w:p w14:paraId="24CE0BB5">
      <w:pPr>
        <w:rPr>
          <w:rFonts w:ascii="微软雅黑" w:hAnsi="微软雅黑" w:eastAsia="微软雅黑"/>
          <w:color w:val="3366FF"/>
          <w:sz w:val="24"/>
          <w:szCs w:val="24"/>
        </w:rPr>
      </w:pPr>
    </w:p>
    <w:p w14:paraId="399A1009">
      <w:pPr>
        <w:rPr>
          <w:rFonts w:ascii="微软雅黑" w:hAnsi="微软雅黑" w:eastAsia="微软雅黑" w:cs="Tahoma"/>
          <w:color w:val="222222"/>
          <w:sz w:val="24"/>
          <w:szCs w:val="24"/>
        </w:rPr>
      </w:pPr>
      <w:r>
        <w:rPr>
          <w:rFonts w:hint="eastAsia" w:ascii="微软雅黑" w:hAnsi="微软雅黑" w:eastAsia="微软雅黑" w:cs="微软雅黑"/>
          <w:b/>
          <w:bCs/>
          <w:color w:val="C00000"/>
          <w:kern w:val="0"/>
          <w:sz w:val="24"/>
          <w:szCs w:val="24"/>
        </w:rPr>
        <w:t>然须敦伦尽分，闲邪存诚。诸恶莫作，众善奉行（此二句乃佛经中之略戒经，阴骘文引用之）。方为真佛弟子。方可令人相观而善。故曰以言教者讼，以身教者从，世出世法无不以身为本也。</w:t>
      </w:r>
      <w:r>
        <w:rPr>
          <w:rFonts w:ascii="微软雅黑" w:hAnsi="微软雅黑" w:eastAsia="微软雅黑"/>
          <w:color w:val="222222"/>
          <w:sz w:val="24"/>
          <w:szCs w:val="24"/>
        </w:rPr>
        <w:br w:type="textWrapping"/>
      </w:r>
      <w:r>
        <w:rPr>
          <w:rFonts w:hint="eastAsia" w:ascii="微软雅黑" w:hAnsi="微软雅黑" w:eastAsia="微软雅黑" w:cs="微软雅黑"/>
          <w:color w:val="222222"/>
          <w:sz w:val="24"/>
          <w:szCs w:val="24"/>
        </w:rPr>
        <w:t>然而还须</w:t>
      </w:r>
      <w:r>
        <w:rPr>
          <w:rFonts w:hint="eastAsia" w:ascii="微软雅黑" w:hAnsi="微软雅黑" w:eastAsia="微软雅黑" w:cs="微软雅黑"/>
          <w:sz w:val="24"/>
          <w:szCs w:val="24"/>
        </w:rPr>
        <w:t>敦伦尽分</w:t>
      </w:r>
      <w:r>
        <w:rPr>
          <w:rFonts w:hint="eastAsia" w:ascii="微软雅黑" w:hAnsi="微软雅黑" w:eastAsia="微软雅黑" w:cs="微软雅黑"/>
          <w:color w:val="808080"/>
          <w:sz w:val="24"/>
          <w:szCs w:val="24"/>
        </w:rPr>
        <w:t>（敦笃伦常、恪尽己分）</w:t>
      </w:r>
      <w:r>
        <w:rPr>
          <w:rFonts w:hint="eastAsia" w:ascii="微软雅黑" w:hAnsi="微软雅黑" w:eastAsia="微软雅黑" w:cs="微软雅黑"/>
          <w:sz w:val="24"/>
          <w:szCs w:val="24"/>
        </w:rPr>
        <w:t>，闲邪存诚</w:t>
      </w:r>
      <w:r>
        <w:rPr>
          <w:rFonts w:hint="eastAsia" w:ascii="微软雅黑" w:hAnsi="微软雅黑" w:eastAsia="微软雅黑" w:cs="微软雅黑"/>
          <w:color w:val="808080"/>
          <w:sz w:val="24"/>
          <w:szCs w:val="24"/>
        </w:rPr>
        <w:t>（防止邪念、心怀诚敬）</w:t>
      </w:r>
      <w:r>
        <w:rPr>
          <w:rFonts w:hint="eastAsia" w:ascii="微软雅黑" w:hAnsi="微软雅黑" w:eastAsia="微软雅黑" w:cs="微软雅黑"/>
          <w:color w:val="222222"/>
          <w:sz w:val="24"/>
          <w:szCs w:val="24"/>
        </w:rPr>
        <w:t>。诸恶莫作，众善奉行（这两句是佛经中的略戒经，阴骘文引用了这两句）。才是真正的佛弟子，才能令人</w:t>
      </w:r>
      <w:r>
        <w:rPr>
          <w:rFonts w:ascii="微软雅黑" w:hAnsi="微软雅黑" w:eastAsia="微软雅黑" w:cs="微软雅黑"/>
          <w:color w:val="222222"/>
          <w:sz w:val="24"/>
          <w:szCs w:val="24"/>
        </w:rPr>
        <w:t>互相观察学习而向善</w:t>
      </w:r>
      <w:r>
        <w:rPr>
          <w:rFonts w:hint="eastAsia" w:ascii="微软雅黑" w:hAnsi="微软雅黑" w:eastAsia="微软雅黑" w:cs="微软雅黑"/>
          <w:color w:val="222222"/>
          <w:sz w:val="24"/>
          <w:szCs w:val="24"/>
        </w:rPr>
        <w:t>。所以说“以言教者讼，以身教者从”，世间法和出世间法，没有不是以身教为本的。</w:t>
      </w:r>
    </w:p>
    <w:p w14:paraId="340C2147">
      <w:pPr>
        <w:rPr>
          <w:rFonts w:ascii="微软雅黑" w:hAnsi="微软雅黑" w:eastAsia="微软雅黑"/>
          <w:sz w:val="24"/>
          <w:szCs w:val="24"/>
        </w:rPr>
      </w:pPr>
    </w:p>
    <w:p w14:paraId="0B064EE8">
      <w:pPr>
        <w:rPr>
          <w:rFonts w:ascii="微软雅黑" w:hAnsi="微软雅黑" w:eastAsia="微软雅黑"/>
          <w:sz w:val="24"/>
          <w:szCs w:val="24"/>
        </w:rPr>
      </w:pPr>
    </w:p>
    <w:p w14:paraId="19AEEE03">
      <w:pPr>
        <w:widowControl/>
        <w:jc w:val="left"/>
        <w:rPr>
          <w:rFonts w:ascii="微软雅黑" w:hAnsi="微软雅黑" w:eastAsia="微软雅黑"/>
          <w:sz w:val="24"/>
          <w:szCs w:val="24"/>
        </w:rPr>
      </w:pPr>
      <w:r>
        <w:rPr>
          <w:rFonts w:ascii="微软雅黑" w:hAnsi="微软雅黑" w:eastAsia="微软雅黑"/>
          <w:sz w:val="24"/>
          <w:szCs w:val="24"/>
        </w:rPr>
        <w:br w:type="page"/>
      </w:r>
    </w:p>
    <w:p w14:paraId="340EFFD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472" w:name="_Toc21396"/>
      <w:r>
        <w:rPr>
          <w:rFonts w:hint="eastAsia" w:ascii="微软雅黑" w:hAnsi="微软雅黑" w:eastAsia="微软雅黑" w:cs="微软雅黑"/>
          <w:b/>
          <w:bCs/>
          <w:color w:val="C00000"/>
          <w:kern w:val="0"/>
          <w:sz w:val="24"/>
          <w:szCs w:val="24"/>
        </w:rPr>
        <w:t>复化凡居士书</w:t>
      </w:r>
      <w:bookmarkEnd w:id="472"/>
    </w:p>
    <w:p w14:paraId="61609A8E">
      <w:pPr>
        <w:rPr>
          <w:rFonts w:ascii="微软雅黑" w:hAnsi="微软雅黑" w:eastAsia="微软雅黑"/>
          <w:b/>
          <w:bCs/>
          <w:color w:val="C00000"/>
          <w:kern w:val="0"/>
          <w:sz w:val="24"/>
          <w:szCs w:val="24"/>
        </w:rPr>
      </w:pPr>
    </w:p>
    <w:p w14:paraId="2119E2FF">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手书备悉。净土法门，乃佛法中之特别法门。非宿有净因，颇难生信。禅者以见性成佛自雄。讲者以宏扬教观自矜。不但不肯提倡，极力破斥者，居其多数。末法众生，不遇净土法门，纵能明心见性，深通教观。谁能不断烦惑，了生脱死。</w:t>
      </w:r>
    </w:p>
    <w:p w14:paraId="2889DFF1">
      <w:pPr>
        <w:rPr>
          <w:rFonts w:ascii="微软雅黑" w:hAnsi="微软雅黑" w:eastAsia="微软雅黑"/>
          <w:color w:val="222222"/>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222222"/>
          <w:sz w:val="24"/>
          <w:szCs w:val="24"/>
        </w:rPr>
        <w:t>来信尽知。净土法门，是佛法中的特别法门。若不是宿世有净土的因缘，很难生起信心。禅宗的修行人，以见性成佛自以为是。教宗的修行人，以弘扬教观自我夸耀。不但不肯提倡，反而极力破斥净土的人，居大多数。末法时代的众生，如果遇不到净土法门，即使能够明心见性，深通教观。谁能不断尽烦恼惑业，而了生脱死呢？</w:t>
      </w:r>
    </w:p>
    <w:p w14:paraId="769495B7">
      <w:pPr>
        <w:rPr>
          <w:rFonts w:ascii="微软雅黑" w:hAnsi="微软雅黑" w:eastAsia="微软雅黑" w:cs="微软雅黑"/>
          <w:color w:val="3366FF"/>
          <w:sz w:val="24"/>
          <w:szCs w:val="24"/>
        </w:rPr>
      </w:pPr>
    </w:p>
    <w:p w14:paraId="334AE3DE">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光宿业深重，生甫六月，遂即病目。从此一百八十日，未一开眼。除食息外，昼夜长哭。迨好之后，尚能见天。</w:t>
      </w:r>
    </w:p>
    <w:p w14:paraId="23ACC235">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我宿世业障深重，出生才六个月，就得了眼病。从此一百八十天，无法睁开眼睛。除了吃奶睡觉外，昼夜长哭，等到好了之后，还能有幸见到天日。</w:t>
      </w:r>
    </w:p>
    <w:p w14:paraId="4957055D">
      <w:pPr>
        <w:rPr>
          <w:rFonts w:ascii="微软雅黑" w:hAnsi="微软雅黑" w:eastAsia="微软雅黑"/>
          <w:color w:val="222222"/>
          <w:sz w:val="24"/>
          <w:szCs w:val="24"/>
        </w:rPr>
      </w:pPr>
    </w:p>
    <w:p w14:paraId="2073929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入塾读书，深中韩欧程朱之毒，幸无诸公之才，否则当受生身陷狱之报。后知彼非，因即出家。</w:t>
      </w:r>
    </w:p>
    <w:p w14:paraId="6A962985">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入学读书，深中韩愈、欧阳修、二程</w:t>
      </w:r>
      <w:r>
        <w:rPr>
          <w:rFonts w:hint="eastAsia" w:ascii="微软雅黑" w:hAnsi="微软雅黑" w:eastAsia="微软雅黑" w:cs="微软雅黑"/>
          <w:color w:val="808080"/>
          <w:sz w:val="24"/>
          <w:szCs w:val="24"/>
        </w:rPr>
        <w:t>（程颢、程颐）</w:t>
      </w:r>
      <w:r>
        <w:rPr>
          <w:rFonts w:hint="eastAsia" w:ascii="微软雅黑" w:hAnsi="微软雅黑" w:eastAsia="微软雅黑" w:cs="微软雅黑"/>
          <w:color w:val="222222"/>
          <w:sz w:val="24"/>
          <w:szCs w:val="24"/>
        </w:rPr>
        <w:t>、朱熹的邪见毒害，庆幸没有这些人的才华，否则必当遭受生身堕入地狱的果报。后来知道他们的错误，因此便出家修行。</w:t>
      </w:r>
    </w:p>
    <w:p w14:paraId="62726732">
      <w:pPr>
        <w:rPr>
          <w:rFonts w:ascii="微软雅黑" w:hAnsi="微软雅黑" w:eastAsia="微软雅黑"/>
          <w:color w:val="222222"/>
          <w:sz w:val="24"/>
          <w:szCs w:val="24"/>
        </w:rPr>
      </w:pPr>
    </w:p>
    <w:p w14:paraId="724C8CC6">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宗教门高，无力窥测。唯期仗佛慈力，往生西方。二十年前，挂搭普陀法雨寺，住闲寮。印光二字，绝不形诸纸笔，故得安乐无扰。</w:t>
      </w:r>
    </w:p>
    <w:p w14:paraId="07018A68">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禅宗教下的门槛过高，我无力窥测。唯有期望仗阿弥陀佛的慈悲愿力，往生西方。二十年前，挂单于普陀山法雨寺，住在一闲寮中。印光两个字，绝对不出现在纸张笔端上，所以才能安乐无扰。</w:t>
      </w:r>
    </w:p>
    <w:p w14:paraId="02CD41E3">
      <w:pPr>
        <w:rPr>
          <w:rFonts w:ascii="微软雅黑" w:hAnsi="微软雅黑" w:eastAsia="微软雅黑"/>
          <w:color w:val="222222"/>
          <w:sz w:val="24"/>
          <w:szCs w:val="24"/>
        </w:rPr>
      </w:pPr>
    </w:p>
    <w:p w14:paraId="62FD7A30">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民六年，已有二人将与友人书排印数千送人。次年徐蔚如印文钞，此后则日无暇晷矣。</w:t>
      </w:r>
    </w:p>
    <w:p w14:paraId="5C801E6A">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民国六年</w:t>
      </w:r>
      <w:r>
        <w:rPr>
          <w:rFonts w:hint="eastAsia" w:ascii="微软雅黑" w:hAnsi="微软雅黑" w:eastAsia="微软雅黑" w:cs="微软雅黑"/>
          <w:color w:val="808080"/>
          <w:sz w:val="24"/>
          <w:szCs w:val="24"/>
        </w:rPr>
        <w:t>（</w:t>
      </w:r>
      <w:r>
        <w:rPr>
          <w:rFonts w:ascii="微软雅黑" w:hAnsi="微软雅黑" w:eastAsia="微软雅黑" w:cs="微软雅黑"/>
          <w:color w:val="808080"/>
          <w:sz w:val="24"/>
          <w:szCs w:val="24"/>
        </w:rPr>
        <w:t>1917</w:t>
      </w:r>
      <w:r>
        <w:rPr>
          <w:rFonts w:hint="eastAsia" w:ascii="微软雅黑" w:hAnsi="微软雅黑" w:eastAsia="微软雅黑" w:cs="微软雅黑"/>
          <w:color w:val="808080"/>
          <w:sz w:val="24"/>
          <w:szCs w:val="24"/>
        </w:rPr>
        <w:t>年）</w:t>
      </w:r>
      <w:r>
        <w:rPr>
          <w:rFonts w:hint="eastAsia" w:ascii="微软雅黑" w:hAnsi="微软雅黑" w:eastAsia="微软雅黑" w:cs="微软雅黑"/>
          <w:color w:val="222222"/>
          <w:sz w:val="24"/>
          <w:szCs w:val="24"/>
        </w:rPr>
        <w:t>，已有二人将我给友人的信排印了数千本送人。次年徐蔚如排印《文钞》，此后就没有闲暇的时间了。</w:t>
      </w:r>
    </w:p>
    <w:p w14:paraId="307BA3A8">
      <w:pPr>
        <w:rPr>
          <w:rFonts w:ascii="微软雅黑" w:hAnsi="微软雅黑" w:eastAsia="微软雅黑"/>
          <w:color w:val="3366FF"/>
          <w:sz w:val="24"/>
          <w:szCs w:val="24"/>
        </w:rPr>
      </w:pPr>
    </w:p>
    <w:p w14:paraId="448E89DE">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光只以净土法门为彼说，一任人谓我无知无识耳。汝既读文钞，安士书，了凡四训等，以此自行化他，足可绰绰有余。</w:t>
      </w:r>
    </w:p>
    <w:p w14:paraId="249EEE25">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我只以净土法门为他人讲说，任由他人说我无知无识。你既然读过《文钞》，《安士全书》，《了凡四训》等，以这些来自行化他，完全绰绰有余了。</w:t>
      </w:r>
    </w:p>
    <w:p w14:paraId="74FE187D">
      <w:pPr>
        <w:rPr>
          <w:rFonts w:ascii="微软雅黑" w:hAnsi="微软雅黑" w:eastAsia="微软雅黑"/>
          <w:color w:val="222222"/>
          <w:sz w:val="24"/>
          <w:szCs w:val="24"/>
        </w:rPr>
      </w:pPr>
    </w:p>
    <w:p w14:paraId="350A86DE">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若再研究宗教，窃恐见宗语之妙，教理之深，又将净土弁髦视之。反不如老实头一无所知，一心念佛之为稳当也。</w:t>
      </w:r>
    </w:p>
    <w:p w14:paraId="679777A4">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如果再研究禅宗教下，我恐怕你见到禅宗语录的玄妙，教理的深广，又将会鄙视净土法门了。如此反而不如一无所知的老实人，一心念佛稳当啊。</w:t>
      </w:r>
    </w:p>
    <w:p w14:paraId="0E7EB07C">
      <w:pPr>
        <w:rPr>
          <w:rFonts w:ascii="微软雅黑" w:hAnsi="微软雅黑" w:eastAsia="微软雅黑"/>
          <w:color w:val="222222"/>
          <w:sz w:val="24"/>
          <w:szCs w:val="24"/>
        </w:rPr>
      </w:pPr>
    </w:p>
    <w:p w14:paraId="35341F3E">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光老矣，目力精神均不给，以后无极切要事，勿来信，以无目力看与复也。今为汝取法名为师远。</w:t>
      </w:r>
    </w:p>
    <w:p w14:paraId="03987C3A">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我老了，眼力和精神都不足了，以后没有非常重要的事，不要来信，因为我没有眼力去看信和回信。现在为你取法名为“师远”。</w:t>
      </w:r>
    </w:p>
    <w:p w14:paraId="10CE8E36">
      <w:pPr>
        <w:rPr>
          <w:rFonts w:ascii="微软雅黑" w:hAnsi="微软雅黑" w:eastAsia="微软雅黑"/>
          <w:color w:val="222222"/>
          <w:sz w:val="24"/>
          <w:szCs w:val="24"/>
        </w:rPr>
      </w:pPr>
    </w:p>
    <w:p w14:paraId="28E4E6C6">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远，即晋庐山慧远大师，乃创兴莲宗之祖。以远公为师法，则不至被现今各宗知识所摇惑。</w:t>
      </w:r>
    </w:p>
    <w:p w14:paraId="39721C97">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远，是晋朝的庐山慧远大师，是创兴莲宗的初祖，以远公为师并效法，便不至于被现在其他各宗的知识所动摇而有所疑惑。</w:t>
      </w:r>
    </w:p>
    <w:p w14:paraId="5A320A15">
      <w:pPr>
        <w:rPr>
          <w:rFonts w:ascii="微软雅黑" w:hAnsi="微软雅黑" w:eastAsia="微软雅黑"/>
          <w:color w:val="FF0000"/>
          <w:sz w:val="24"/>
          <w:szCs w:val="24"/>
        </w:rPr>
      </w:pPr>
    </w:p>
    <w:p w14:paraId="622F2FE7">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世之学佛者，率以开悟为志事。不知悟而未证，尚不济事。即证初二三果，仍在生死轮回中，但只有上升，绝无下降。未证初果之人，则难免来生因福造业，或致永堕恶道。证四果者，方了生死。此依小乘说。若依大乘圆教说，初信断见惑，与小乘初果同。七信断思惑尽，方了生死。初信至六信，尚未了生死。初信位菩萨，其神通智慧，已非凡情所能测度。况二三四五六信位乎。</w:t>
      </w:r>
    </w:p>
    <w:p w14:paraId="771DB652">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世间的学佛人，向来都以开悟为目标，殊不知开悟而未能实证，还是无济于事。</w:t>
      </w:r>
      <w:r>
        <w:rPr>
          <w:rFonts w:hint="eastAsia" w:ascii="微软雅黑" w:hAnsi="微软雅黑" w:eastAsia="微软雅黑" w:cs="微软雅黑"/>
          <w:color w:val="222222"/>
          <w:sz w:val="24"/>
          <w:szCs w:val="24"/>
          <w:lang w:val="en-US" w:eastAsia="zh-CN"/>
        </w:rPr>
        <w:t>就是证得初二三果的人，仍然处在生死轮回之中，但只有上升，绝无下降。未证初果之人，则难免来生因福造业，或许导致永堕恶道。证四果的人，方才了却生死。这是依照小乘的说法。</w:t>
      </w:r>
      <w:r>
        <w:rPr>
          <w:rFonts w:hint="eastAsia" w:ascii="微软雅黑" w:hAnsi="微软雅黑" w:eastAsia="微软雅黑" w:cs="微软雅黑"/>
          <w:color w:val="222222"/>
          <w:sz w:val="24"/>
          <w:szCs w:val="24"/>
        </w:rPr>
        <w:t>如果依照大乘圆教的说法，初信位断尽见惑，和小乘初果相同。七信位断尽思惑，方才了脱生死。初信到六信位，仍旧未能了脱生死。初信位菩萨，他的神通智慧，已经不是凡夫的情见所能测度的了。何况二、三、四、五、六信位的菩萨呢？</w:t>
      </w:r>
    </w:p>
    <w:p w14:paraId="0E711AD1">
      <w:pPr>
        <w:rPr>
          <w:rFonts w:ascii="微软雅黑" w:hAnsi="微软雅黑" w:eastAsia="微软雅黑"/>
          <w:color w:val="222222"/>
          <w:sz w:val="24"/>
          <w:szCs w:val="24"/>
        </w:rPr>
      </w:pPr>
    </w:p>
    <w:p w14:paraId="711AC7FF">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参禅之人，每以宗家机锋转语，净宗教宗皆无能答，为道高妙，而人不能知。实则起此知见之人，亦不知古人之意。果真知者，必无自雄自矜之态。</w:t>
      </w:r>
    </w:p>
    <w:p w14:paraId="3832622C">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参禅的人，常常以禅宗的机锋转语，净宗教宗的学人都不能对答，便觉得禅宗道法高妙，且不是普通人所能知晓的。实际上，有这种知见的人，也并不知道古人的用意。如果真知道古人用意的人，必定不会有自以为是和自我夸耀的心态。</w:t>
      </w:r>
    </w:p>
    <w:p w14:paraId="78D1605F">
      <w:pPr>
        <w:rPr>
          <w:rFonts w:ascii="微软雅黑" w:hAnsi="微软雅黑" w:eastAsia="微软雅黑"/>
          <w:color w:val="222222"/>
          <w:sz w:val="24"/>
          <w:szCs w:val="24"/>
        </w:rPr>
      </w:pPr>
    </w:p>
    <w:p w14:paraId="2CD99F7A">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何以故，以绝妙之语，亦极平常之语。不但会得不济事，即大彻大悟亦不济事。直须完全证得，方为了事。</w:t>
      </w:r>
    </w:p>
    <w:p w14:paraId="6556DBB7">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为什么呢？因为绝妙之语，也是极平常之语。不但明白的人不济事，即使是大彻大悟的人也不济事。必须完全证得的人，才算了事。</w:t>
      </w:r>
    </w:p>
    <w:p w14:paraId="1D13779A">
      <w:pPr>
        <w:rPr>
          <w:rFonts w:ascii="微软雅黑" w:hAnsi="微软雅黑" w:eastAsia="微软雅黑"/>
          <w:color w:val="222222"/>
          <w:sz w:val="24"/>
          <w:szCs w:val="24"/>
        </w:rPr>
      </w:pPr>
    </w:p>
    <w:p w14:paraId="6FC6A603">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后世能证者，实不多觏。五祖戒禅师（五祖寺名，师戒禅师为五祖寺住持，故称五祖戒），于宋初名喧宇宙，门庭高峻，若龙门然，死后为苏东坡（有事迹可证）。</w:t>
      </w:r>
    </w:p>
    <w:p w14:paraId="6735FCD0">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后世能证得的人，实在不多见。五祖师戒禅师（五祖是寺名，师戒禅师是五祖寺的住持，所以也称为五祖戒），在宋朝初年名声远播于宇宙，门庭高峻，好像龙门那样，但死后却转世为苏东坡（有事迹可以证明）。</w:t>
      </w:r>
    </w:p>
    <w:p w14:paraId="351A7AF4">
      <w:pPr>
        <w:rPr>
          <w:rFonts w:ascii="微软雅黑" w:hAnsi="微软雅黑" w:eastAsia="微软雅黑"/>
          <w:color w:val="222222"/>
          <w:sz w:val="24"/>
          <w:szCs w:val="24"/>
        </w:rPr>
      </w:pPr>
    </w:p>
    <w:p w14:paraId="14CF0190">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东坡以前世慧力，其文字见地，俱不平常，而复不拘小节，其守杭时，尚常邀妓自娱，可知戒师并初果尚未能证。</w:t>
      </w:r>
    </w:p>
    <w:p w14:paraId="4D1FF1B5">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苏东坡以他前世的智慧力，他的文字和见地，都不平常，但又不拘小节，他在杭州驻守时，还常常邀妓自娱，可见师戒禅师连初果都还没有证得。</w:t>
      </w:r>
    </w:p>
    <w:p w14:paraId="7A6110C8">
      <w:pPr>
        <w:rPr>
          <w:rFonts w:ascii="微软雅黑" w:hAnsi="微软雅黑" w:eastAsia="微软雅黑"/>
          <w:color w:val="222222"/>
          <w:sz w:val="24"/>
          <w:szCs w:val="24"/>
        </w:rPr>
      </w:pPr>
    </w:p>
    <w:p w14:paraId="1B77006B">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何以故，以初果得道共戒（自然而然），任运不会犯戒。若不出家，亦娶妻室。纵以杀身之威胁之，令犯邪淫，宁肯就死，决不肯犯。</w:t>
      </w:r>
    </w:p>
    <w:p w14:paraId="46BBBF73">
      <w:pPr>
        <w:rPr>
          <w:rFonts w:ascii="微软雅黑" w:hAnsi="微软雅黑" w:eastAsia="微软雅黑"/>
          <w:color w:val="FF0000"/>
          <w:sz w:val="24"/>
          <w:szCs w:val="24"/>
        </w:rPr>
      </w:pPr>
      <w:r>
        <w:rPr>
          <w:rFonts w:hint="eastAsia" w:ascii="微软雅黑" w:hAnsi="微软雅黑" w:eastAsia="微软雅黑" w:cs="微软雅黑"/>
          <w:color w:val="222222"/>
          <w:sz w:val="24"/>
          <w:szCs w:val="24"/>
        </w:rPr>
        <w:t>为什么呢？因为初果已经证得了道共戒（自然而然），任运不会犯戒。如果不出家，也娶妻室，但即使以杀身来威胁他，令他犯邪淫，他会宁可就死，也绝对不肯犯戒。</w:t>
      </w:r>
    </w:p>
    <w:p w14:paraId="14DD1F51">
      <w:pPr>
        <w:rPr>
          <w:rFonts w:ascii="微软雅黑" w:hAnsi="微软雅黑" w:eastAsia="微软雅黑"/>
          <w:color w:val="FF0000"/>
          <w:sz w:val="24"/>
          <w:szCs w:val="24"/>
        </w:rPr>
      </w:pPr>
    </w:p>
    <w:p w14:paraId="70D8B28D">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禅者若知此义，何敢藐视净土，高推禅宗。让愚夫愚妇，仗佛力以往生。自己甘处轮回，不愿出离乎。</w:t>
      </w:r>
    </w:p>
    <w:p w14:paraId="41548E8A">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学禅的人如果知道这些义理，怎么敢藐视净土，而高推禅宗呢。让愚夫愚妇，仗佛慈力以往生净土，而自己却甘于处于轮回中，不愿意出离吗？</w:t>
      </w:r>
    </w:p>
    <w:p w14:paraId="7AC4432E">
      <w:pPr>
        <w:rPr>
          <w:rFonts w:ascii="微软雅黑" w:hAnsi="微软雅黑" w:eastAsia="微软雅黑"/>
          <w:color w:val="222222"/>
          <w:sz w:val="24"/>
          <w:szCs w:val="24"/>
        </w:rPr>
      </w:pPr>
    </w:p>
    <w:p w14:paraId="47813369">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光说此者，恐汝不知所以然，被禅者所屈，而舍佛力以仗自力，致了生死于驴年（尽未来际亦无驴年）。</w:t>
      </w:r>
    </w:p>
    <w:p w14:paraId="68283322">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我说这些，是恐怕你不知道所以然，被学禅的人所降服，从而舍弃佛力来依仗自力，以致在驴年才能了生死（尽未来际也都没有驴年）。</w:t>
      </w:r>
    </w:p>
    <w:p w14:paraId="1BB63559">
      <w:pPr>
        <w:rPr>
          <w:rFonts w:ascii="微软雅黑" w:hAnsi="微软雅黑" w:eastAsia="微软雅黑"/>
          <w:color w:val="222222"/>
          <w:sz w:val="24"/>
          <w:szCs w:val="24"/>
        </w:rPr>
      </w:pPr>
    </w:p>
    <w:p w14:paraId="1208E3B0">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一函遍复所附偈语，抬光过高，令光惭愧无似。今寄药方一纸，以白纸不能批，今附于此。</w:t>
      </w:r>
    </w:p>
    <w:p w14:paraId="63FABE17">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《一函遍复》所附的偈语，把我抬得太高，令我无比惭愧。现在寄上药方一纸，因为白纸不能批，现在附于此。</w:t>
      </w:r>
    </w:p>
    <w:p w14:paraId="16682DA1">
      <w:pPr>
        <w:rPr>
          <w:rFonts w:ascii="微软雅黑" w:hAnsi="微软雅黑" w:eastAsia="微软雅黑"/>
          <w:color w:val="222222"/>
          <w:sz w:val="24"/>
          <w:szCs w:val="24"/>
        </w:rPr>
      </w:pPr>
    </w:p>
    <w:p w14:paraId="47B8C082">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疟疾方，不拘其病一二年，或十余年，均一治即愈。</w:t>
      </w:r>
    </w:p>
    <w:p w14:paraId="052990BF">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疟疾方，不论其病一、二年，或者十几年，都能一治就好。</w:t>
      </w:r>
    </w:p>
    <w:p w14:paraId="22B894FB">
      <w:pPr>
        <w:rPr>
          <w:rFonts w:ascii="微软雅黑" w:hAnsi="微软雅黑" w:eastAsia="微软雅黑"/>
          <w:color w:val="222222"/>
          <w:sz w:val="24"/>
          <w:szCs w:val="24"/>
        </w:rPr>
      </w:pPr>
    </w:p>
    <w:p w14:paraId="7BD9D13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戒烟方，又可治肝胃气痛，虽数十年，亦一治即愈，但不可加烟。</w:t>
      </w:r>
    </w:p>
    <w:p w14:paraId="3E455702">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戒烟方，还可以治肝胃气痛，即使是几十年的病，也能一治就好，但不可加烟。</w:t>
      </w:r>
    </w:p>
    <w:p w14:paraId="7C992328">
      <w:pPr>
        <w:rPr>
          <w:rFonts w:ascii="微软雅黑" w:hAnsi="微软雅黑" w:eastAsia="微软雅黑"/>
          <w:color w:val="222222"/>
          <w:sz w:val="24"/>
          <w:szCs w:val="24"/>
        </w:rPr>
      </w:pPr>
    </w:p>
    <w:p w14:paraId="2FBFE44E">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麻疯膏，又名苍耳膏，若用大锅熬，须用一四寸宽，半寸厚，七八尺长竹板，或木板（短则人随板大动，太吃力。长则小动，不吃力）。</w:t>
      </w:r>
    </w:p>
    <w:p w14:paraId="093CC4E9">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麻疯膏，又叫苍耳膏，如果用大锅来熬，必须用一四寸宽，半寸厚，七八尺长的竹板，或木板（板短了就会人随板大动，太吃力。板长了就会小动，不吃力）。</w:t>
      </w:r>
    </w:p>
    <w:p w14:paraId="7499F317">
      <w:pPr>
        <w:rPr>
          <w:rFonts w:ascii="微软雅黑" w:hAnsi="微软雅黑" w:eastAsia="微软雅黑"/>
          <w:color w:val="3366FF"/>
          <w:sz w:val="24"/>
          <w:szCs w:val="24"/>
        </w:rPr>
      </w:pPr>
    </w:p>
    <w:p w14:paraId="3B4F4A7F">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下头去楞角，要与锅底合。不住气推铲锅底，以免锅底结焦，致药失性。小锅亦须用小板推铲，此系熬糖之法。因此膏久熬，非如此必定锅底结焦，不可不知。</w:t>
      </w:r>
    </w:p>
    <w:p w14:paraId="07D3EA5A">
      <w:pPr>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下头去掉楞角，要与锅底称合，要不断地推铲锅底，以免锅底结焦，导致药物失性。小锅也须要用小板推铲，这是熬糖的方法。因为这膏久熬的话，不这样必定锅底会结焦，这个不可不知。</w:t>
      </w:r>
    </w:p>
    <w:p w14:paraId="1537EA0A">
      <w:pPr>
        <w:rPr>
          <w:rFonts w:ascii="微软雅黑" w:hAnsi="微软雅黑" w:eastAsia="微软雅黑"/>
          <w:color w:val="222222"/>
          <w:sz w:val="24"/>
          <w:szCs w:val="24"/>
        </w:rPr>
      </w:pPr>
    </w:p>
    <w:p w14:paraId="5247CCD7">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北方此病少，南方及西洋各国皆有。各处医者，只能减轻，不能断根。此药能断根，故特详说熬法，以期有利无弊。</w:t>
      </w:r>
    </w:p>
    <w:p w14:paraId="04100D14">
      <w:r>
        <w:rPr>
          <w:rFonts w:hint="eastAsia" w:ascii="微软雅黑" w:hAnsi="微软雅黑" w:eastAsia="微软雅黑" w:cs="微软雅黑"/>
          <w:color w:val="222222"/>
          <w:sz w:val="24"/>
          <w:szCs w:val="24"/>
        </w:rPr>
        <w:t>北方这种病少，南方和西洋各国都有。各处医治的，只能减轻，不能断根。这个药方能断根，所以详细说说熬的方法，以期对人有利无弊。</w:t>
      </w:r>
    </w:p>
    <w:p w14:paraId="11176615">
      <w:pPr>
        <w:rPr>
          <w:rFonts w:ascii="微软雅黑" w:hAnsi="微软雅黑" w:eastAsia="微软雅黑"/>
          <w:sz w:val="24"/>
          <w:szCs w:val="24"/>
        </w:rPr>
      </w:pPr>
    </w:p>
    <w:p w14:paraId="1591C824">
      <w:pPr>
        <w:widowControl/>
        <w:jc w:val="left"/>
        <w:rPr>
          <w:rFonts w:ascii="微软雅黑" w:hAnsi="微软雅黑" w:eastAsia="微软雅黑"/>
          <w:sz w:val="24"/>
          <w:szCs w:val="24"/>
        </w:rPr>
      </w:pPr>
    </w:p>
    <w:sectPr>
      <w:headerReference r:id="rId5" w:type="first"/>
      <w:headerReference r:id="rId3" w:type="default"/>
      <w:footerReference r:id="rId6" w:type="default"/>
      <w:headerReference r:id="rId4" w:type="even"/>
      <w:footerReference r:id="rId7" w:type="even"/>
      <w:pgSz w:w="11907" w:h="16839"/>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楷体">
    <w:panose1 w:val="02010609060101010101"/>
    <w:charset w:val="86"/>
    <w:family w:val="modern"/>
    <w:pitch w:val="default"/>
    <w:sig w:usb0="800002BF" w:usb1="38CF7CFA" w:usb2="00000016" w:usb3="00000000" w:csb0="00040001" w:csb1="00000000"/>
  </w:font>
  <w:font w:name="Helvetica">
    <w:altName w:val="Arial"/>
    <w:panose1 w:val="020B0604020002020204"/>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7CD11">
    <w:pPr>
      <w:pStyle w:val="7"/>
      <w:jc w:val="center"/>
    </w:pPr>
    <w:r>
      <w:rPr>
        <w:sz w:val="21"/>
        <w:szCs w:val="21"/>
        <w:lang w:val="zh-CN"/>
      </w:rPr>
      <w:t xml:space="preserve"> </w:t>
    </w:r>
    <w:r>
      <w:rPr>
        <w:bCs/>
        <w:sz w:val="21"/>
        <w:szCs w:val="21"/>
      </w:rPr>
      <w:fldChar w:fldCharType="begin"/>
    </w:r>
    <w:r>
      <w:rPr>
        <w:bCs/>
        <w:sz w:val="21"/>
        <w:szCs w:val="21"/>
      </w:rPr>
      <w:instrText xml:space="preserve">PAGE</w:instrText>
    </w:r>
    <w:r>
      <w:rPr>
        <w:bCs/>
        <w:sz w:val="21"/>
        <w:szCs w:val="21"/>
      </w:rPr>
      <w:fldChar w:fldCharType="separate"/>
    </w:r>
    <w:r>
      <w:rPr>
        <w:bCs/>
        <w:sz w:val="21"/>
        <w:szCs w:val="21"/>
      </w:rPr>
      <w:t>1520</w:t>
    </w:r>
    <w:r>
      <w:rPr>
        <w:bCs/>
        <w:sz w:val="21"/>
        <w:szCs w:val="21"/>
      </w:rPr>
      <w:fldChar w:fldCharType="end"/>
    </w:r>
    <w:r>
      <w:rPr>
        <w:sz w:val="21"/>
        <w:szCs w:val="21"/>
        <w:lang w:val="zh-CN"/>
      </w:rPr>
      <w:t xml:space="preserve"> / </w:t>
    </w:r>
    <w:r>
      <w:rPr>
        <w:bCs/>
        <w:sz w:val="21"/>
        <w:szCs w:val="21"/>
      </w:rPr>
      <w:fldChar w:fldCharType="begin"/>
    </w:r>
    <w:r>
      <w:rPr>
        <w:bCs/>
        <w:sz w:val="21"/>
        <w:szCs w:val="21"/>
      </w:rPr>
      <w:instrText xml:space="preserve">NUMPAGES</w:instrText>
    </w:r>
    <w:r>
      <w:rPr>
        <w:bCs/>
        <w:sz w:val="21"/>
        <w:szCs w:val="21"/>
      </w:rPr>
      <w:fldChar w:fldCharType="separate"/>
    </w:r>
    <w:r>
      <w:rPr>
        <w:bCs/>
        <w:sz w:val="21"/>
        <w:szCs w:val="21"/>
      </w:rPr>
      <w:t>1524</w:t>
    </w:r>
    <w:r>
      <w:rPr>
        <w:bCs/>
        <w:sz w:val="21"/>
        <w:szCs w:val="21"/>
      </w:rPr>
      <w:fldChar w:fldCharType="end"/>
    </w:r>
  </w:p>
  <w:p w14:paraId="7EFECA34">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D1A32">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01202">
    <w:pPr>
      <w:pStyle w:val="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6C6AA">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D2CB9">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hideSpellingErrors/>
  <w:hideGrammaticalErrors/>
  <w:documentProtection w:enforcement="0"/>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k3YjhmMTNkNGJmYzJjYjVhMzA3MWUxYjI3NTg0ZDgifQ=="/>
  </w:docVars>
  <w:rsids>
    <w:rsidRoot w:val="00000000"/>
    <w:rsid w:val="003B643A"/>
    <w:rsid w:val="006C0C8C"/>
    <w:rsid w:val="007A51B4"/>
    <w:rsid w:val="00A364B9"/>
    <w:rsid w:val="01340F41"/>
    <w:rsid w:val="01965C55"/>
    <w:rsid w:val="01993D60"/>
    <w:rsid w:val="01DE1773"/>
    <w:rsid w:val="02641C78"/>
    <w:rsid w:val="02BF06DE"/>
    <w:rsid w:val="02CD123A"/>
    <w:rsid w:val="02ED40F5"/>
    <w:rsid w:val="02F16BA3"/>
    <w:rsid w:val="03145178"/>
    <w:rsid w:val="03283967"/>
    <w:rsid w:val="03B22D0E"/>
    <w:rsid w:val="03F45A84"/>
    <w:rsid w:val="04262775"/>
    <w:rsid w:val="042C63B0"/>
    <w:rsid w:val="043930DC"/>
    <w:rsid w:val="04446205"/>
    <w:rsid w:val="04536448"/>
    <w:rsid w:val="04746640"/>
    <w:rsid w:val="04EE7F1F"/>
    <w:rsid w:val="05051ED8"/>
    <w:rsid w:val="051806EC"/>
    <w:rsid w:val="05256F93"/>
    <w:rsid w:val="05290F57"/>
    <w:rsid w:val="05EB3626"/>
    <w:rsid w:val="060774EA"/>
    <w:rsid w:val="06151614"/>
    <w:rsid w:val="068F0D1F"/>
    <w:rsid w:val="06C17F23"/>
    <w:rsid w:val="071A4FFB"/>
    <w:rsid w:val="07506C6F"/>
    <w:rsid w:val="075449B1"/>
    <w:rsid w:val="079E1A41"/>
    <w:rsid w:val="07B66939"/>
    <w:rsid w:val="07CF747A"/>
    <w:rsid w:val="08455388"/>
    <w:rsid w:val="0881210C"/>
    <w:rsid w:val="08A30046"/>
    <w:rsid w:val="08A54D99"/>
    <w:rsid w:val="08BD20E2"/>
    <w:rsid w:val="091A65C5"/>
    <w:rsid w:val="09391021"/>
    <w:rsid w:val="09AF4121"/>
    <w:rsid w:val="0A53207F"/>
    <w:rsid w:val="0A635CD8"/>
    <w:rsid w:val="0AC7549A"/>
    <w:rsid w:val="0AD67BFB"/>
    <w:rsid w:val="0C092D47"/>
    <w:rsid w:val="0C11368E"/>
    <w:rsid w:val="0C236700"/>
    <w:rsid w:val="0C8F55E4"/>
    <w:rsid w:val="0C980E30"/>
    <w:rsid w:val="0CAE6912"/>
    <w:rsid w:val="0D411623"/>
    <w:rsid w:val="0D470D93"/>
    <w:rsid w:val="0DA41BC7"/>
    <w:rsid w:val="0DB066B9"/>
    <w:rsid w:val="0E664DD6"/>
    <w:rsid w:val="0E8012D9"/>
    <w:rsid w:val="0EA37FCC"/>
    <w:rsid w:val="0EF1045E"/>
    <w:rsid w:val="0F477D56"/>
    <w:rsid w:val="0F73174D"/>
    <w:rsid w:val="0FB81855"/>
    <w:rsid w:val="0FED030B"/>
    <w:rsid w:val="100625C1"/>
    <w:rsid w:val="10106A15"/>
    <w:rsid w:val="10376C1E"/>
    <w:rsid w:val="10AB3168"/>
    <w:rsid w:val="10B464C1"/>
    <w:rsid w:val="11324747"/>
    <w:rsid w:val="11A1591C"/>
    <w:rsid w:val="11B467FA"/>
    <w:rsid w:val="125D2B77"/>
    <w:rsid w:val="12777BDE"/>
    <w:rsid w:val="12E641D1"/>
    <w:rsid w:val="13541895"/>
    <w:rsid w:val="138945B5"/>
    <w:rsid w:val="1396603F"/>
    <w:rsid w:val="13C935B5"/>
    <w:rsid w:val="13E87CB7"/>
    <w:rsid w:val="1461426A"/>
    <w:rsid w:val="149F4479"/>
    <w:rsid w:val="14C81165"/>
    <w:rsid w:val="14D700F7"/>
    <w:rsid w:val="14ED7F17"/>
    <w:rsid w:val="14F94BD2"/>
    <w:rsid w:val="14FD6C55"/>
    <w:rsid w:val="15040764"/>
    <w:rsid w:val="150B189D"/>
    <w:rsid w:val="15E433A4"/>
    <w:rsid w:val="16534086"/>
    <w:rsid w:val="17040AB6"/>
    <w:rsid w:val="171960E2"/>
    <w:rsid w:val="17562080"/>
    <w:rsid w:val="175851D5"/>
    <w:rsid w:val="178748F4"/>
    <w:rsid w:val="17884E38"/>
    <w:rsid w:val="17ED09A2"/>
    <w:rsid w:val="18471012"/>
    <w:rsid w:val="184A746C"/>
    <w:rsid w:val="1889638A"/>
    <w:rsid w:val="18DE04F0"/>
    <w:rsid w:val="18F8118C"/>
    <w:rsid w:val="192A17B1"/>
    <w:rsid w:val="19461C80"/>
    <w:rsid w:val="196907BD"/>
    <w:rsid w:val="19AD7AF4"/>
    <w:rsid w:val="19E25477"/>
    <w:rsid w:val="19EE3B61"/>
    <w:rsid w:val="1A182DF0"/>
    <w:rsid w:val="1A5C7310"/>
    <w:rsid w:val="1AF72AB3"/>
    <w:rsid w:val="1AFA5418"/>
    <w:rsid w:val="1B1D7B9C"/>
    <w:rsid w:val="1B9118D8"/>
    <w:rsid w:val="1BB745A6"/>
    <w:rsid w:val="1BEA548C"/>
    <w:rsid w:val="1C1E6EE4"/>
    <w:rsid w:val="1C220468"/>
    <w:rsid w:val="1C4C3A51"/>
    <w:rsid w:val="1C776E36"/>
    <w:rsid w:val="1C856AAC"/>
    <w:rsid w:val="1CA31A0E"/>
    <w:rsid w:val="1CE343B6"/>
    <w:rsid w:val="1D3A7D4E"/>
    <w:rsid w:val="1DAC2B92"/>
    <w:rsid w:val="1DCE2DA3"/>
    <w:rsid w:val="1DE026A3"/>
    <w:rsid w:val="1DFC5003"/>
    <w:rsid w:val="1E2307E2"/>
    <w:rsid w:val="1E2C329C"/>
    <w:rsid w:val="1E6C78C7"/>
    <w:rsid w:val="1E8E586E"/>
    <w:rsid w:val="1ECE2BF1"/>
    <w:rsid w:val="1F140C4D"/>
    <w:rsid w:val="1F94740B"/>
    <w:rsid w:val="1FC16504"/>
    <w:rsid w:val="200A7E9D"/>
    <w:rsid w:val="20215184"/>
    <w:rsid w:val="20344ED9"/>
    <w:rsid w:val="20895C0A"/>
    <w:rsid w:val="20D621D9"/>
    <w:rsid w:val="215C6000"/>
    <w:rsid w:val="215F5FD5"/>
    <w:rsid w:val="217D03AD"/>
    <w:rsid w:val="22623FCE"/>
    <w:rsid w:val="22976150"/>
    <w:rsid w:val="22DD4B35"/>
    <w:rsid w:val="23283277"/>
    <w:rsid w:val="232A16F2"/>
    <w:rsid w:val="23903E01"/>
    <w:rsid w:val="239D3B02"/>
    <w:rsid w:val="23EF6F43"/>
    <w:rsid w:val="241430A6"/>
    <w:rsid w:val="24442EA8"/>
    <w:rsid w:val="247B4ED4"/>
    <w:rsid w:val="248A0829"/>
    <w:rsid w:val="24CC572F"/>
    <w:rsid w:val="25453733"/>
    <w:rsid w:val="25513C95"/>
    <w:rsid w:val="25611C99"/>
    <w:rsid w:val="25637D71"/>
    <w:rsid w:val="25B52667"/>
    <w:rsid w:val="2604714B"/>
    <w:rsid w:val="26423A72"/>
    <w:rsid w:val="26BF2AE4"/>
    <w:rsid w:val="26C058B2"/>
    <w:rsid w:val="26D905D7"/>
    <w:rsid w:val="27527226"/>
    <w:rsid w:val="27736336"/>
    <w:rsid w:val="27A2690A"/>
    <w:rsid w:val="27CD38DE"/>
    <w:rsid w:val="27CF4D72"/>
    <w:rsid w:val="28504E67"/>
    <w:rsid w:val="287E31E4"/>
    <w:rsid w:val="2887676C"/>
    <w:rsid w:val="28B27332"/>
    <w:rsid w:val="28F0213F"/>
    <w:rsid w:val="29451F54"/>
    <w:rsid w:val="294A5079"/>
    <w:rsid w:val="297F5466"/>
    <w:rsid w:val="29C24A4B"/>
    <w:rsid w:val="29F034C3"/>
    <w:rsid w:val="2A534C89"/>
    <w:rsid w:val="2A781EB5"/>
    <w:rsid w:val="2ABA427C"/>
    <w:rsid w:val="2B0674C1"/>
    <w:rsid w:val="2B102278"/>
    <w:rsid w:val="2B38408E"/>
    <w:rsid w:val="2B6B33B3"/>
    <w:rsid w:val="2BFB0344"/>
    <w:rsid w:val="2C012722"/>
    <w:rsid w:val="2C355DE1"/>
    <w:rsid w:val="2C7D17B3"/>
    <w:rsid w:val="2D0F0ADF"/>
    <w:rsid w:val="2D5A60B5"/>
    <w:rsid w:val="2D5C0C70"/>
    <w:rsid w:val="2DAA0681"/>
    <w:rsid w:val="2E4C4F37"/>
    <w:rsid w:val="2E7F6E17"/>
    <w:rsid w:val="2EB6794E"/>
    <w:rsid w:val="2EC4391B"/>
    <w:rsid w:val="2F454A5C"/>
    <w:rsid w:val="2FFD3CD9"/>
    <w:rsid w:val="305D1EA9"/>
    <w:rsid w:val="305D6C11"/>
    <w:rsid w:val="30A531DB"/>
    <w:rsid w:val="30B47404"/>
    <w:rsid w:val="30C929B7"/>
    <w:rsid w:val="31CA573B"/>
    <w:rsid w:val="31D56EAB"/>
    <w:rsid w:val="31EF579A"/>
    <w:rsid w:val="32341F24"/>
    <w:rsid w:val="3243161E"/>
    <w:rsid w:val="32EB093E"/>
    <w:rsid w:val="332B5D17"/>
    <w:rsid w:val="33770F5C"/>
    <w:rsid w:val="339935C8"/>
    <w:rsid w:val="339B350B"/>
    <w:rsid w:val="339C358D"/>
    <w:rsid w:val="33FA32F1"/>
    <w:rsid w:val="34344C01"/>
    <w:rsid w:val="34386202"/>
    <w:rsid w:val="34860BF7"/>
    <w:rsid w:val="34C138A4"/>
    <w:rsid w:val="34E73EBF"/>
    <w:rsid w:val="353B07B0"/>
    <w:rsid w:val="3543266F"/>
    <w:rsid w:val="35B1742D"/>
    <w:rsid w:val="35E34777"/>
    <w:rsid w:val="35F20D6E"/>
    <w:rsid w:val="36232BFD"/>
    <w:rsid w:val="36737888"/>
    <w:rsid w:val="36C06282"/>
    <w:rsid w:val="36EB3F92"/>
    <w:rsid w:val="376C68FE"/>
    <w:rsid w:val="384C3DA9"/>
    <w:rsid w:val="38F45119"/>
    <w:rsid w:val="39614ACF"/>
    <w:rsid w:val="39C83B1B"/>
    <w:rsid w:val="3A3E7DEE"/>
    <w:rsid w:val="3A8521B0"/>
    <w:rsid w:val="3AAA4617"/>
    <w:rsid w:val="3AC151B3"/>
    <w:rsid w:val="3ACC4283"/>
    <w:rsid w:val="3AFF4AFA"/>
    <w:rsid w:val="3B540362"/>
    <w:rsid w:val="3BE850ED"/>
    <w:rsid w:val="3BFC7F99"/>
    <w:rsid w:val="3BFE0E74"/>
    <w:rsid w:val="3C601127"/>
    <w:rsid w:val="3CF06B74"/>
    <w:rsid w:val="3D627AB8"/>
    <w:rsid w:val="3D8A1DCB"/>
    <w:rsid w:val="3DE55873"/>
    <w:rsid w:val="3DF552CC"/>
    <w:rsid w:val="3E0A408B"/>
    <w:rsid w:val="3E642A25"/>
    <w:rsid w:val="3ED675AA"/>
    <w:rsid w:val="3F147FA7"/>
    <w:rsid w:val="3F1A02E0"/>
    <w:rsid w:val="3F327526"/>
    <w:rsid w:val="3F5B47A0"/>
    <w:rsid w:val="3F7118A9"/>
    <w:rsid w:val="3FB452E6"/>
    <w:rsid w:val="3FB65362"/>
    <w:rsid w:val="404E6558"/>
    <w:rsid w:val="407451A1"/>
    <w:rsid w:val="41004C87"/>
    <w:rsid w:val="412F0C12"/>
    <w:rsid w:val="41B61F00"/>
    <w:rsid w:val="41CD471D"/>
    <w:rsid w:val="41DE28D6"/>
    <w:rsid w:val="42602462"/>
    <w:rsid w:val="42731488"/>
    <w:rsid w:val="42D02437"/>
    <w:rsid w:val="42E62E78"/>
    <w:rsid w:val="42FC7797"/>
    <w:rsid w:val="431F37EA"/>
    <w:rsid w:val="434A49DE"/>
    <w:rsid w:val="4357686D"/>
    <w:rsid w:val="435A3B2C"/>
    <w:rsid w:val="442756F7"/>
    <w:rsid w:val="44890EE2"/>
    <w:rsid w:val="44BA748E"/>
    <w:rsid w:val="44D74953"/>
    <w:rsid w:val="454113CA"/>
    <w:rsid w:val="45476DEF"/>
    <w:rsid w:val="454B2248"/>
    <w:rsid w:val="45BB73CE"/>
    <w:rsid w:val="45C93B4A"/>
    <w:rsid w:val="45C94C5D"/>
    <w:rsid w:val="45D16BF2"/>
    <w:rsid w:val="476A2E5A"/>
    <w:rsid w:val="477A621C"/>
    <w:rsid w:val="47C50090"/>
    <w:rsid w:val="47CF40C9"/>
    <w:rsid w:val="47DC1C0D"/>
    <w:rsid w:val="485567E2"/>
    <w:rsid w:val="485A42C6"/>
    <w:rsid w:val="48A20283"/>
    <w:rsid w:val="49303C2F"/>
    <w:rsid w:val="49EC2215"/>
    <w:rsid w:val="4A037596"/>
    <w:rsid w:val="4A3414FD"/>
    <w:rsid w:val="4A564E93"/>
    <w:rsid w:val="4A7142E8"/>
    <w:rsid w:val="4ACD612B"/>
    <w:rsid w:val="4AF07E3D"/>
    <w:rsid w:val="4B94195C"/>
    <w:rsid w:val="4C237A7B"/>
    <w:rsid w:val="4C3D7453"/>
    <w:rsid w:val="4CC823D1"/>
    <w:rsid w:val="4D0216D7"/>
    <w:rsid w:val="4D41783B"/>
    <w:rsid w:val="4D445EFB"/>
    <w:rsid w:val="4D5716EC"/>
    <w:rsid w:val="4D6B266C"/>
    <w:rsid w:val="4D920F7D"/>
    <w:rsid w:val="4DAE16AC"/>
    <w:rsid w:val="4DFE58E7"/>
    <w:rsid w:val="4E9A3978"/>
    <w:rsid w:val="4EA30F2B"/>
    <w:rsid w:val="4F723F9E"/>
    <w:rsid w:val="4FA03191"/>
    <w:rsid w:val="4FB216C3"/>
    <w:rsid w:val="505F76BB"/>
    <w:rsid w:val="50E74D02"/>
    <w:rsid w:val="514A7858"/>
    <w:rsid w:val="517E4448"/>
    <w:rsid w:val="5188739B"/>
    <w:rsid w:val="51AC22C1"/>
    <w:rsid w:val="51BD5D63"/>
    <w:rsid w:val="521A1920"/>
    <w:rsid w:val="533019A0"/>
    <w:rsid w:val="53575126"/>
    <w:rsid w:val="536B7B95"/>
    <w:rsid w:val="53CD49C4"/>
    <w:rsid w:val="53FC26E1"/>
    <w:rsid w:val="540C7047"/>
    <w:rsid w:val="54AB2D04"/>
    <w:rsid w:val="54AC7735"/>
    <w:rsid w:val="55311B7F"/>
    <w:rsid w:val="55DF4A13"/>
    <w:rsid w:val="5632063E"/>
    <w:rsid w:val="56814596"/>
    <w:rsid w:val="56A53B3C"/>
    <w:rsid w:val="56AF6ADB"/>
    <w:rsid w:val="571D7C1F"/>
    <w:rsid w:val="573F7F80"/>
    <w:rsid w:val="574E08AC"/>
    <w:rsid w:val="57CD4D3F"/>
    <w:rsid w:val="58613E05"/>
    <w:rsid w:val="58871C03"/>
    <w:rsid w:val="59010336"/>
    <w:rsid w:val="591D3D77"/>
    <w:rsid w:val="593B28A8"/>
    <w:rsid w:val="59486D73"/>
    <w:rsid w:val="598F49A2"/>
    <w:rsid w:val="5A3B7828"/>
    <w:rsid w:val="5A60386F"/>
    <w:rsid w:val="5B2B1C19"/>
    <w:rsid w:val="5B3402E5"/>
    <w:rsid w:val="5B363095"/>
    <w:rsid w:val="5B923420"/>
    <w:rsid w:val="5BA04F28"/>
    <w:rsid w:val="5BAC159B"/>
    <w:rsid w:val="5BBD30A1"/>
    <w:rsid w:val="5C4C0928"/>
    <w:rsid w:val="5D5C68C4"/>
    <w:rsid w:val="5D875D88"/>
    <w:rsid w:val="5D8F31C2"/>
    <w:rsid w:val="5DA77C11"/>
    <w:rsid w:val="5E070FAB"/>
    <w:rsid w:val="5E2F0501"/>
    <w:rsid w:val="5E3C644D"/>
    <w:rsid w:val="5ED13681"/>
    <w:rsid w:val="5F0D5BF1"/>
    <w:rsid w:val="5F3B3BE1"/>
    <w:rsid w:val="5F64487B"/>
    <w:rsid w:val="5F854A16"/>
    <w:rsid w:val="5FC03B07"/>
    <w:rsid w:val="5FF67529"/>
    <w:rsid w:val="60524B81"/>
    <w:rsid w:val="60591866"/>
    <w:rsid w:val="60654488"/>
    <w:rsid w:val="60BE3942"/>
    <w:rsid w:val="61077826"/>
    <w:rsid w:val="617050B9"/>
    <w:rsid w:val="617E6EBA"/>
    <w:rsid w:val="61987FBE"/>
    <w:rsid w:val="61A97F7D"/>
    <w:rsid w:val="61D45648"/>
    <w:rsid w:val="62090D31"/>
    <w:rsid w:val="621F12B1"/>
    <w:rsid w:val="62234B00"/>
    <w:rsid w:val="62777E59"/>
    <w:rsid w:val="628F21E4"/>
    <w:rsid w:val="62A274F4"/>
    <w:rsid w:val="63855E3B"/>
    <w:rsid w:val="639C3D75"/>
    <w:rsid w:val="639F75D1"/>
    <w:rsid w:val="63F83144"/>
    <w:rsid w:val="64151F48"/>
    <w:rsid w:val="64194A1E"/>
    <w:rsid w:val="643B5F4F"/>
    <w:rsid w:val="643E62B8"/>
    <w:rsid w:val="64412342"/>
    <w:rsid w:val="645E223E"/>
    <w:rsid w:val="647D58C1"/>
    <w:rsid w:val="64A00315"/>
    <w:rsid w:val="65847385"/>
    <w:rsid w:val="65E322FD"/>
    <w:rsid w:val="66470C68"/>
    <w:rsid w:val="665A1AAA"/>
    <w:rsid w:val="666350EF"/>
    <w:rsid w:val="669C5CFD"/>
    <w:rsid w:val="66CF1863"/>
    <w:rsid w:val="66F26570"/>
    <w:rsid w:val="675C11A3"/>
    <w:rsid w:val="675E59B4"/>
    <w:rsid w:val="676034DA"/>
    <w:rsid w:val="676D1AB7"/>
    <w:rsid w:val="6782110A"/>
    <w:rsid w:val="67B00EEE"/>
    <w:rsid w:val="68282249"/>
    <w:rsid w:val="687A05CB"/>
    <w:rsid w:val="68921DB9"/>
    <w:rsid w:val="68BD797F"/>
    <w:rsid w:val="68C24D1A"/>
    <w:rsid w:val="68D72731"/>
    <w:rsid w:val="6903735A"/>
    <w:rsid w:val="691B3CA6"/>
    <w:rsid w:val="693710DE"/>
    <w:rsid w:val="697A53DD"/>
    <w:rsid w:val="69B52A1B"/>
    <w:rsid w:val="6A832F08"/>
    <w:rsid w:val="6A887B66"/>
    <w:rsid w:val="6A8B35E2"/>
    <w:rsid w:val="6A9C1153"/>
    <w:rsid w:val="6AB73D58"/>
    <w:rsid w:val="6AB97AD1"/>
    <w:rsid w:val="6AE14931"/>
    <w:rsid w:val="6B247A45"/>
    <w:rsid w:val="6BE952A9"/>
    <w:rsid w:val="6C5555D7"/>
    <w:rsid w:val="6CA84831"/>
    <w:rsid w:val="6CC9154D"/>
    <w:rsid w:val="6CCB7647"/>
    <w:rsid w:val="6CF36D2F"/>
    <w:rsid w:val="6D0F1C2A"/>
    <w:rsid w:val="6D254FA9"/>
    <w:rsid w:val="6DB6372B"/>
    <w:rsid w:val="6E7D516F"/>
    <w:rsid w:val="6E91041D"/>
    <w:rsid w:val="6EFE01BF"/>
    <w:rsid w:val="6F1B2B08"/>
    <w:rsid w:val="6F1C6946"/>
    <w:rsid w:val="6F286FD3"/>
    <w:rsid w:val="6F9D65B5"/>
    <w:rsid w:val="701664E7"/>
    <w:rsid w:val="70DB3072"/>
    <w:rsid w:val="714300F4"/>
    <w:rsid w:val="71614927"/>
    <w:rsid w:val="716D6B7F"/>
    <w:rsid w:val="717A7934"/>
    <w:rsid w:val="71E56A71"/>
    <w:rsid w:val="72367553"/>
    <w:rsid w:val="724A54B2"/>
    <w:rsid w:val="738F5872"/>
    <w:rsid w:val="73AC08B8"/>
    <w:rsid w:val="73B1097B"/>
    <w:rsid w:val="73B10D33"/>
    <w:rsid w:val="74213FF1"/>
    <w:rsid w:val="746B78B3"/>
    <w:rsid w:val="749A6E45"/>
    <w:rsid w:val="74C01A5C"/>
    <w:rsid w:val="74CB6B3C"/>
    <w:rsid w:val="750D2EF3"/>
    <w:rsid w:val="75447B06"/>
    <w:rsid w:val="75846F2D"/>
    <w:rsid w:val="76052523"/>
    <w:rsid w:val="760616F0"/>
    <w:rsid w:val="76805946"/>
    <w:rsid w:val="76C40501"/>
    <w:rsid w:val="76FB6F4D"/>
    <w:rsid w:val="77313E6E"/>
    <w:rsid w:val="77450D66"/>
    <w:rsid w:val="77ED0DBA"/>
    <w:rsid w:val="77F66600"/>
    <w:rsid w:val="79377117"/>
    <w:rsid w:val="79C22E08"/>
    <w:rsid w:val="79E00B0E"/>
    <w:rsid w:val="79FA5A10"/>
    <w:rsid w:val="7AA80FC8"/>
    <w:rsid w:val="7ABD5D84"/>
    <w:rsid w:val="7B221178"/>
    <w:rsid w:val="7B902188"/>
    <w:rsid w:val="7B987878"/>
    <w:rsid w:val="7B9A3006"/>
    <w:rsid w:val="7B9C218F"/>
    <w:rsid w:val="7BA86864"/>
    <w:rsid w:val="7BAF40AC"/>
    <w:rsid w:val="7BEA2EE9"/>
    <w:rsid w:val="7C496C61"/>
    <w:rsid w:val="7C4E7445"/>
    <w:rsid w:val="7CA868E8"/>
    <w:rsid w:val="7CBA4FE2"/>
    <w:rsid w:val="7D592DEE"/>
    <w:rsid w:val="7D824DD3"/>
    <w:rsid w:val="7DA47C45"/>
    <w:rsid w:val="7DC04C6D"/>
    <w:rsid w:val="7DEE3196"/>
    <w:rsid w:val="7E0155BF"/>
    <w:rsid w:val="7E2B6906"/>
    <w:rsid w:val="7E795A6A"/>
    <w:rsid w:val="7E8B290D"/>
    <w:rsid w:val="7ECD54A1"/>
    <w:rsid w:val="7ED12B60"/>
    <w:rsid w:val="7F300E90"/>
    <w:rsid w:val="7FDE1612"/>
    <w:rsid w:val="7FE3588A"/>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99" w:semiHidden="0" w:name="Strong"/>
    <w:lsdException w:qFormat="1" w:unhideWhenUsed="0" w:uiPriority="2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7"/>
    <w:qFormat/>
    <w:uiPriority w:val="0"/>
    <w:pPr>
      <w:keepNext/>
      <w:keepLines/>
      <w:spacing w:before="340" w:after="330" w:line="578" w:lineRule="auto"/>
      <w:outlineLvl w:val="0"/>
    </w:pPr>
    <w:rPr>
      <w:b/>
      <w:bCs/>
      <w:kern w:val="44"/>
      <w:sz w:val="44"/>
      <w:szCs w:val="44"/>
    </w:rPr>
  </w:style>
  <w:style w:type="paragraph" w:styleId="3">
    <w:name w:val="heading 3"/>
    <w:basedOn w:val="1"/>
    <w:next w:val="1"/>
    <w:link w:val="25"/>
    <w:autoRedefine/>
    <w:qFormat/>
    <w:uiPriority w:val="9"/>
    <w:pPr>
      <w:widowControl/>
      <w:spacing w:before="100" w:beforeAutospacing="1" w:after="100" w:afterAutospacing="1"/>
      <w:jc w:val="left"/>
      <w:outlineLvl w:val="2"/>
    </w:pPr>
    <w:rPr>
      <w:rFonts w:ascii="宋体" w:hAnsi="宋体" w:cs="宋体"/>
      <w:b/>
      <w:bCs/>
      <w:kern w:val="0"/>
      <w:sz w:val="27"/>
      <w:szCs w:val="27"/>
    </w:rPr>
  </w:style>
  <w:style w:type="character" w:default="1" w:styleId="13">
    <w:name w:val="Default Paragraph Font"/>
    <w:qFormat/>
    <w:uiPriority w:val="1"/>
  </w:style>
  <w:style w:type="table" w:default="1" w:styleId="12">
    <w:name w:val="Normal Table"/>
    <w:qFormat/>
    <w:uiPriority w:val="99"/>
    <w:tblPr>
      <w:tblCellMar>
        <w:top w:w="0" w:type="dxa"/>
        <w:left w:w="108" w:type="dxa"/>
        <w:bottom w:w="0" w:type="dxa"/>
        <w:right w:w="108" w:type="dxa"/>
      </w:tblCellMar>
    </w:tblPr>
  </w:style>
  <w:style w:type="paragraph" w:styleId="4">
    <w:name w:val="Document Map"/>
    <w:basedOn w:val="1"/>
    <w:link w:val="28"/>
    <w:qFormat/>
    <w:uiPriority w:val="99"/>
    <w:rPr>
      <w:rFonts w:ascii="宋体"/>
      <w:sz w:val="18"/>
      <w:szCs w:val="18"/>
    </w:rPr>
  </w:style>
  <w:style w:type="paragraph" w:styleId="5">
    <w:name w:val="annotation text"/>
    <w:basedOn w:val="1"/>
    <w:link w:val="20"/>
    <w:qFormat/>
    <w:uiPriority w:val="99"/>
    <w:pPr>
      <w:jc w:val="left"/>
    </w:pPr>
    <w:rPr>
      <w:szCs w:val="24"/>
    </w:rPr>
  </w:style>
  <w:style w:type="paragraph" w:styleId="6">
    <w:name w:val="Balloon Text"/>
    <w:basedOn w:val="1"/>
    <w:link w:val="21"/>
    <w:qFormat/>
    <w:uiPriority w:val="99"/>
    <w:rPr>
      <w:sz w:val="18"/>
      <w:szCs w:val="18"/>
    </w:rPr>
  </w:style>
  <w:style w:type="paragraph" w:styleId="7">
    <w:name w:val="footer"/>
    <w:basedOn w:val="1"/>
    <w:link w:val="18"/>
    <w:qFormat/>
    <w:uiPriority w:val="99"/>
    <w:pPr>
      <w:tabs>
        <w:tab w:val="center" w:pos="4153"/>
        <w:tab w:val="right" w:pos="8306"/>
      </w:tabs>
      <w:snapToGrid w:val="0"/>
      <w:jc w:val="left"/>
    </w:pPr>
    <w:rPr>
      <w:sz w:val="18"/>
      <w:szCs w:val="18"/>
    </w:rPr>
  </w:style>
  <w:style w:type="paragraph" w:styleId="8">
    <w:name w:val="header"/>
    <w:basedOn w:val="1"/>
    <w:link w:val="17"/>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39"/>
    <w:rPr>
      <w:rFonts w:eastAsia="微软雅黑"/>
      <w:sz w:val="36"/>
    </w:rPr>
  </w:style>
  <w:style w:type="paragraph" w:styleId="10">
    <w:name w:val="HTML Preformatted"/>
    <w:basedOn w:val="1"/>
    <w:link w:val="24"/>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1">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character" w:styleId="14">
    <w:name w:val="Strong"/>
    <w:basedOn w:val="13"/>
    <w:qFormat/>
    <w:uiPriority w:val="99"/>
    <w:rPr>
      <w:rFonts w:ascii="Times New Roman" w:hAnsi="Times New Roman" w:eastAsia="宋体" w:cs="Times New Roman"/>
      <w:b/>
    </w:rPr>
  </w:style>
  <w:style w:type="character" w:styleId="15">
    <w:name w:val="Emphasis"/>
    <w:basedOn w:val="13"/>
    <w:qFormat/>
    <w:uiPriority w:val="20"/>
    <w:rPr>
      <w:i/>
      <w:iCs/>
    </w:rPr>
  </w:style>
  <w:style w:type="character" w:styleId="16">
    <w:name w:val="Hyperlink"/>
    <w:basedOn w:val="13"/>
    <w:qFormat/>
    <w:uiPriority w:val="99"/>
    <w:rPr>
      <w:color w:val="0000FF"/>
      <w:u w:val="single"/>
    </w:rPr>
  </w:style>
  <w:style w:type="character" w:customStyle="1" w:styleId="17">
    <w:name w:val="页眉 Char"/>
    <w:basedOn w:val="13"/>
    <w:link w:val="8"/>
    <w:autoRedefine/>
    <w:qFormat/>
    <w:uiPriority w:val="99"/>
    <w:rPr>
      <w:rFonts w:cs="Times New Roman"/>
      <w:sz w:val="18"/>
      <w:szCs w:val="18"/>
    </w:rPr>
  </w:style>
  <w:style w:type="character" w:customStyle="1" w:styleId="18">
    <w:name w:val="页脚 Char"/>
    <w:basedOn w:val="13"/>
    <w:link w:val="7"/>
    <w:autoRedefine/>
    <w:qFormat/>
    <w:uiPriority w:val="99"/>
    <w:rPr>
      <w:rFonts w:cs="Times New Roman"/>
      <w:sz w:val="18"/>
      <w:szCs w:val="18"/>
    </w:rPr>
  </w:style>
  <w:style w:type="character" w:customStyle="1" w:styleId="19">
    <w:name w:val="apple-converted-space"/>
    <w:autoRedefine/>
    <w:qFormat/>
    <w:uiPriority w:val="0"/>
    <w:rPr>
      <w:rFonts w:ascii="Times New Roman" w:hAnsi="Times New Roman" w:eastAsia="宋体"/>
    </w:rPr>
  </w:style>
  <w:style w:type="character" w:customStyle="1" w:styleId="20">
    <w:name w:val="批注文字 Char"/>
    <w:basedOn w:val="13"/>
    <w:link w:val="5"/>
    <w:autoRedefine/>
    <w:qFormat/>
    <w:uiPriority w:val="99"/>
    <w:rPr>
      <w:rFonts w:cs="Times New Roman"/>
      <w:sz w:val="24"/>
      <w:szCs w:val="24"/>
    </w:rPr>
  </w:style>
  <w:style w:type="character" w:customStyle="1" w:styleId="21">
    <w:name w:val="批注框文本 Char"/>
    <w:basedOn w:val="13"/>
    <w:link w:val="6"/>
    <w:autoRedefine/>
    <w:qFormat/>
    <w:uiPriority w:val="99"/>
    <w:rPr>
      <w:kern w:val="2"/>
      <w:sz w:val="18"/>
      <w:szCs w:val="18"/>
    </w:rPr>
  </w:style>
  <w:style w:type="paragraph" w:styleId="22">
    <w:name w:val="No Spacing"/>
    <w:link w:val="23"/>
    <w:autoRedefine/>
    <w:qFormat/>
    <w:uiPriority w:val="1"/>
    <w:rPr>
      <w:rFonts w:ascii="Calibri" w:hAnsi="Calibri" w:eastAsia="宋体" w:cs="宋体"/>
      <w:sz w:val="22"/>
      <w:szCs w:val="22"/>
      <w:lang w:val="en-US" w:eastAsia="zh-CN" w:bidi="ar-SA"/>
    </w:rPr>
  </w:style>
  <w:style w:type="character" w:customStyle="1" w:styleId="23">
    <w:name w:val="无间隔 Char"/>
    <w:basedOn w:val="13"/>
    <w:link w:val="22"/>
    <w:autoRedefine/>
    <w:qFormat/>
    <w:uiPriority w:val="1"/>
    <w:rPr>
      <w:rFonts w:ascii="Calibri" w:hAnsi="Calibri" w:eastAsia="宋体" w:cs="宋体"/>
      <w:sz w:val="22"/>
      <w:szCs w:val="22"/>
    </w:rPr>
  </w:style>
  <w:style w:type="character" w:customStyle="1" w:styleId="24">
    <w:name w:val="HTML 预设格式 Char"/>
    <w:basedOn w:val="13"/>
    <w:link w:val="10"/>
    <w:autoRedefine/>
    <w:qFormat/>
    <w:uiPriority w:val="99"/>
    <w:rPr>
      <w:rFonts w:ascii="宋体" w:hAnsi="宋体" w:cs="宋体"/>
      <w:sz w:val="24"/>
      <w:szCs w:val="24"/>
    </w:rPr>
  </w:style>
  <w:style w:type="character" w:customStyle="1" w:styleId="25">
    <w:name w:val="标题 3 Char"/>
    <w:basedOn w:val="13"/>
    <w:link w:val="3"/>
    <w:autoRedefine/>
    <w:qFormat/>
    <w:uiPriority w:val="9"/>
    <w:rPr>
      <w:rFonts w:ascii="宋体" w:hAnsi="宋体" w:cs="宋体"/>
      <w:b/>
      <w:bCs/>
      <w:sz w:val="27"/>
      <w:szCs w:val="27"/>
    </w:rPr>
  </w:style>
  <w:style w:type="paragraph" w:styleId="26">
    <w:name w:val="List Paragraph"/>
    <w:basedOn w:val="1"/>
    <w:autoRedefine/>
    <w:qFormat/>
    <w:uiPriority w:val="34"/>
    <w:pPr>
      <w:ind w:firstLine="420" w:firstLineChars="200"/>
    </w:pPr>
  </w:style>
  <w:style w:type="character" w:customStyle="1" w:styleId="27">
    <w:name w:val="标题 1 Char"/>
    <w:basedOn w:val="13"/>
    <w:link w:val="2"/>
    <w:autoRedefine/>
    <w:qFormat/>
    <w:uiPriority w:val="0"/>
    <w:rPr>
      <w:b/>
      <w:bCs/>
      <w:kern w:val="44"/>
      <w:sz w:val="44"/>
      <w:szCs w:val="44"/>
    </w:rPr>
  </w:style>
  <w:style w:type="character" w:customStyle="1" w:styleId="28">
    <w:name w:val="文档结构图 Char"/>
    <w:basedOn w:val="13"/>
    <w:link w:val="4"/>
    <w:autoRedefine/>
    <w:qFormat/>
    <w:uiPriority w:val="99"/>
    <w:rPr>
      <w:rFonts w:ascii="宋体"/>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6F8D30-6378-4FDB-BA21-32824FBDC32D}">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1677</Pages>
  <Words>6074</Words>
  <Characters>6094</Characters>
  <Paragraphs>8518</Paragraphs>
  <TotalTime>2611</TotalTime>
  <ScaleCrop>false</ScaleCrop>
  <LinksUpToDate>false</LinksUpToDate>
  <CharactersWithSpaces>6094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2019-03-04T01:53:00Z</dcterms:created>
  <dc:creator>user</dc:creator>
  <cp:lastModifiedBy>顺其自然</cp:lastModifiedBy>
  <cp:lastPrinted>2016-12-09T03:28:00Z</cp:lastPrinted>
  <dcterms:modified xsi:type="dcterms:W3CDTF">2025-03-06T23:06:58Z</dcterms:modified>
  <cp:revision>113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854D0281C8F845BBBBFA2205331C5E20_13</vt:lpwstr>
  </property>
  <property fmtid="{D5CDD505-2E9C-101B-9397-08002B2CF9AE}" pid="4" name="KSOTemplateDocerSaveRecord">
    <vt:lpwstr>eyJoZGlkIjoiMDk3YjhmMTNkNGJmYzJjYjVhMzA3MWUxYjI3NTg0ZDgiLCJ1c2VySWQiOiIzMjE2NjA5MDEifQ==</vt:lpwstr>
  </property>
</Properties>
</file>