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52"/>
        <w:jc w:val="center"/>
      </w:pPr>
      <w:r>
        <w:rPr>
          <w:rFonts w:ascii="Times New Roman" w:cs="Times New Roman" w:eastAsia="Times New Roman" w:hAnsi="Times New Roman"/>
          <w:b/>
          <w:bCs/>
          <w:sz w:val="24"/>
          <w:szCs w:val="24"/>
        </w:rPr>
        <w:t xml:space="preserve">EXERCISE FOR</w:t>
      </w:r>
    </w:p>
    <w:p>
      <w:pPr>
        <w:spacing w:after="240" w:before="0" w:line="252"/>
        <w:jc w:val="center"/>
      </w:pPr>
      <w:r>
        <w:rPr>
          <w:rFonts w:ascii="Times New Roman" w:cs="Times New Roman" w:eastAsia="Times New Roman" w:hAnsi="Times New Roman"/>
          <w:b/>
          <w:bCs/>
          <w:sz w:val="24"/>
          <w:szCs w:val="24"/>
        </w:rPr>
        <w:t xml:space="preserve">TESTING THE ASSUMPTIONS OF THE REGRESSION ERROR TERM</w:t>
      </w:r>
    </w:p>
    <w:p>
      <w:pPr>
        <w:keepNext/>
        <w:tabs>
          <w:tab w:val="left" w:pos="360"/>
        </w:tabs>
        <w:spacing w:after="160" w:before="200" w:line="252"/>
        <w:ind w:left="360" w:hanging="360"/>
        <w:jc w:val="left"/>
      </w:pPr>
      <w:r>
        <w:rPr>
          <w:rFonts w:ascii="Times New Roman" w:cs="Times New Roman" w:eastAsia="Times New Roman" w:hAnsi="Times New Roman"/>
          <w:sz w:val="24"/>
          <w:szCs w:val="24"/>
        </w:rPr>
        <w:t xml:space="preserve">1.	Gather data for three time series variables (make sure they are all economic variables). Let Y</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be one of the time series variables, while the remaining two variables can serve as independent variables X</w:t>
      </w:r>
      <w:r>
        <w:rPr>
          <w:rFonts w:ascii="Times New Roman" w:cs="Times New Roman" w:eastAsia="Times New Roman" w:hAnsi="Times New Roman"/>
          <w:sz w:val="24"/>
          <w:szCs w:val="24"/>
          <w:vertAlign w:val="subscript"/>
        </w:rPr>
        <w:t xml:space="preserve">1t</w:t>
      </w:r>
      <w:r>
        <w:rPr>
          <w:rFonts w:ascii="Times New Roman" w:cs="Times New Roman" w:eastAsia="Times New Roman" w:hAnsi="Times New Roman"/>
          <w:sz w:val="24"/>
          <w:szCs w:val="24"/>
        </w:rPr>
        <w:t xml:space="preserve"> and X</w:t>
      </w:r>
      <w:r>
        <w:rPr>
          <w:rFonts w:ascii="Times New Roman" w:cs="Times New Roman" w:eastAsia="Times New Roman" w:hAnsi="Times New Roman"/>
          <w:sz w:val="24"/>
          <w:szCs w:val="24"/>
          <w:vertAlign w:val="subscript"/>
        </w:rPr>
        <w:t xml:space="preserve">2t</w:t>
      </w:r>
      <w:r>
        <w:rPr>
          <w:rFonts w:ascii="Times New Roman" w:cs="Times New Roman" w:eastAsia="Times New Roman" w:hAnsi="Times New Roman"/>
          <w:sz w:val="24"/>
          <w:szCs w:val="24"/>
        </w:rPr>
        <w:t xml:space="preserve">. Use appropriate variable names and define them with their correct units of measurement.</w:t>
      </w:r>
    </w:p>
    <w:p>
      <w:pPr>
        <w:tabs>
          <w:tab w:val="left" w:pos="2520"/>
        </w:tabs>
        <w:spacing w:after="80" w:before="0" w:line="252"/>
        <w:ind w:left="2520" w:hanging="2160"/>
        <w:jc w:val="left"/>
      </w:pPr>
      <w:r>
        <w:rPr>
          <w:rFonts w:ascii="Times New Roman" w:cs="Times New Roman" w:eastAsia="Times New Roman" w:hAnsi="Times New Roman"/>
          <w:sz w:val="24"/>
          <w:szCs w:val="24"/>
        </w:rPr>
        <w:t xml:space="preserve">Variable Y</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cons</w:t>
      </w:r>
      <w:r>
        <w:rPr>
          <w:rFonts w:ascii="Times New Roman" w:cs="Times New Roman" w:eastAsia="Times New Roman" w:hAnsi="Times New Roman"/>
          <w:sz w:val="24"/>
          <w:szCs w:val="24"/>
        </w:rPr>
        <w:t xml:space="preserve"> – Household final consumption expenditure of the Philippines (households and NPISHs), in billion pesos at constant prices</w:t>
      </w:r>
    </w:p>
    <w:p>
      <w:pPr>
        <w:tabs>
          <w:tab w:val="left" w:pos="2520"/>
        </w:tabs>
        <w:spacing w:after="80" w:before="0" w:line="252"/>
        <w:ind w:left="2520" w:hanging="2160"/>
        <w:jc w:val="left"/>
      </w:pPr>
      <w:r>
        <w:rPr>
          <w:rFonts w:ascii="Times New Roman" w:cs="Times New Roman" w:eastAsia="Times New Roman" w:hAnsi="Times New Roman"/>
          <w:sz w:val="24"/>
          <w:szCs w:val="24"/>
        </w:rPr>
        <w:t xml:space="preserve">Variable X</w:t>
      </w:r>
      <w:r>
        <w:rPr>
          <w:rFonts w:ascii="Times New Roman" w:cs="Times New Roman" w:eastAsia="Times New Roman" w:hAnsi="Times New Roman"/>
          <w:sz w:val="24"/>
          <w:szCs w:val="24"/>
          <w:vertAlign w:val="subscript"/>
        </w:rPr>
        <w:t xml:space="preserve">1t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gdp</w:t>
      </w:r>
      <w:r>
        <w:rPr>
          <w:rFonts w:ascii="Times New Roman" w:cs="Times New Roman" w:eastAsia="Times New Roman" w:hAnsi="Times New Roman"/>
          <w:sz w:val="24"/>
          <w:szCs w:val="24"/>
        </w:rPr>
        <w:t xml:space="preserve"> – Gross domestic product of the Philippines (national income), in billion pesos at constant prices</w:t>
      </w:r>
    </w:p>
    <w:p>
      <w:pPr>
        <w:tabs>
          <w:tab w:val="left" w:pos="2520"/>
        </w:tabs>
        <w:spacing w:after="80" w:before="0" w:line="252"/>
        <w:ind w:left="2520" w:hanging="2160"/>
        <w:jc w:val="left"/>
      </w:pPr>
      <w:r>
        <w:rPr>
          <w:rFonts w:ascii="Times New Roman" w:cs="Times New Roman" w:eastAsia="Times New Roman" w:hAnsi="Times New Roman"/>
          <w:sz w:val="24"/>
          <w:szCs w:val="24"/>
        </w:rPr>
        <w:t xml:space="preserve">Variable X</w:t>
      </w:r>
      <w:r>
        <w:rPr>
          <w:rFonts w:ascii="Times New Roman" w:cs="Times New Roman" w:eastAsia="Times New Roman" w:hAnsi="Times New Roman"/>
          <w:sz w:val="24"/>
          <w:szCs w:val="24"/>
          <w:vertAlign w:val="subscript"/>
        </w:rPr>
        <w:t xml:space="preserve">2t</w:t>
      </w:r>
      <w:r>
        <w:rPr>
          <w:rFonts w:ascii="Times New Roman" w:cs="Times New Roman" w:eastAsia="Times New Roman" w:hAnsi="Times New Roman"/>
          <w:sz w:val="24"/>
          <w:szCs w:val="24"/>
        </w:rPr>
        <w:t xml:space="preserve"> =	</w:t>
      </w:r>
      <w:r>
        <w:rPr>
          <w:rFonts w:ascii="Times New Roman" w:cs="Times New Roman" w:eastAsia="Times New Roman" w:hAnsi="Times New Roman"/>
          <w:b/>
          <w:bCs/>
          <w:sz w:val="24"/>
          <w:szCs w:val="24"/>
        </w:rPr>
        <w:t xml:space="preserve">lendrate</w:t>
      </w:r>
      <w:r>
        <w:rPr>
          <w:rFonts w:ascii="Times New Roman" w:cs="Times New Roman" w:eastAsia="Times New Roman" w:hAnsi="Times New Roman"/>
          <w:sz w:val="24"/>
          <w:szCs w:val="24"/>
        </w:rPr>
        <w:t xml:space="preserve"> – Average bank lending interest rate in the Philippines, in percent per year (%)</w:t>
      </w:r>
    </w:p>
    <w:p>
      <w:pPr>
        <w:tabs>
          <w:tab w:val="left" w:pos="2520"/>
        </w:tabs>
        <w:spacing w:after="80" w:before="0" w:line="252"/>
        <w:ind w:left="2520" w:hanging="2160"/>
        <w:jc w:val="left"/>
      </w:pPr>
      <w:r>
        <w:rPr>
          <w:rFonts w:ascii="Times New Roman" w:cs="Times New Roman" w:eastAsia="Times New Roman" w:hAnsi="Times New Roman"/>
          <w:sz w:val="24"/>
          <w:szCs w:val="24"/>
        </w:rPr>
        <w:t xml:space="preserve">Sample size n =	40 (annual observations, 1980–2019)</w:t>
      </w:r>
    </w:p>
    <w:p>
      <w:pPr>
        <w:tabs>
          <w:tab w:val="left" w:pos="2520"/>
        </w:tabs>
        <w:spacing w:after="80" w:before="0" w:line="252"/>
        <w:ind w:left="2520" w:hanging="2160"/>
        <w:jc w:val="left"/>
      </w:pPr>
      <w:r>
        <w:rPr>
          <w:rFonts w:ascii="Times New Roman" w:cs="Times New Roman" w:eastAsia="Times New Roman" w:hAnsi="Times New Roman"/>
          <w:sz w:val="24"/>
          <w:szCs w:val="24"/>
        </w:rPr>
        <w:t xml:space="preserve">Source of data:	World Bank, World Development Indicators (data.worldbank.org), series NE.CON.PRVT.KN (households and NPISHs final consumption expenditure, constant LCU), NY.GDP.MKTP.KN (GDP, constant LCU) and FR.INR.LEND (lending interest rate, %). The peso values were divided by 1,000,000,000 to express them in billion pesos. The sample ends in 2019, the last year of the lending rate series. The full data set is in Annex A.</w:t>
      </w:r>
    </w:p>
    <w:p>
      <w:pPr>
        <w:keepNext/>
        <w:tabs>
          <w:tab w:val="left" w:pos="360"/>
        </w:tabs>
        <w:spacing w:after="100" w:before="200" w:line="252"/>
        <w:ind w:left="360" w:hanging="360"/>
        <w:jc w:val="left"/>
      </w:pPr>
      <w:r>
        <w:rPr>
          <w:rFonts w:ascii="Times New Roman" w:cs="Times New Roman" w:eastAsia="Times New Roman" w:hAnsi="Times New Roman"/>
          <w:sz w:val="24"/>
          <w:szCs w:val="24"/>
        </w:rPr>
        <w:t xml:space="preserve">2.	State your Regression Model</w:t>
      </w:r>
    </w:p>
    <w:p>
      <w:pPr>
        <w:keepNext/>
        <w:spacing w:after="60" w:before="80" w:line="252"/>
        <w:ind w:left="360"/>
        <w:jc w:val="left"/>
      </w:pPr>
      <w:r>
        <w:rPr>
          <w:rFonts w:ascii="Times New Roman" w:cs="Times New Roman" w:eastAsia="Times New Roman" w:hAnsi="Times New Roman"/>
          <w:b/>
          <w:bCs/>
          <w:sz w:val="24"/>
          <w:szCs w:val="24"/>
        </w:rPr>
        <w:t xml:space="preserve">Answer:</w:t>
      </w:r>
    </w:p>
    <w:p>
      <w:pPr>
        <w:spacing w:after="100" w:before="0" w:line="252"/>
        <w:jc w:val="center"/>
      </w:pPr>
      <w:r>
        <w:rPr>
          <w:rFonts w:ascii="Times New Roman" w:cs="Times New Roman" w:eastAsia="Times New Roman" w:hAnsi="Times New Roman"/>
          <w:i/>
          <w:iCs/>
          <w:sz w:val="24"/>
          <w:szCs w:val="24"/>
        </w:rPr>
        <w:t xml:space="preserve">cons</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gdp</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lendrate</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t</w:t>
      </w:r>
    </w:p>
    <w:p>
      <w:pPr>
        <w:spacing w:after="100" w:before="0" w:line="252"/>
        <w:ind w:left="360"/>
        <w:jc w:val="both"/>
      </w:pPr>
      <w:r>
        <w:rPr>
          <w:rFonts w:ascii="Times New Roman" w:cs="Times New Roman" w:eastAsia="Times New Roman" w:hAnsi="Times New Roman"/>
          <w:sz w:val="24"/>
          <w:szCs w:val="24"/>
        </w:rPr>
        <w:t xml:space="preserve">This is the basic consumption function: household consumption depends on income (GDP) and on the cost of borrowing (the lending interest rate). The expected signs are 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&gt; 0 (consumption rises with income; 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is the marginal propensity to consume) and β</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&lt; 0 (a higher interest rate discourages consumption).</w:t>
      </w:r>
    </w:p>
    <w:p>
      <w:pPr>
        <w:keepNext/>
        <w:tabs>
          <w:tab w:val="left" w:pos="360"/>
        </w:tabs>
        <w:spacing w:after="100" w:before="200" w:line="252"/>
        <w:ind w:left="360" w:hanging="360"/>
        <w:jc w:val="left"/>
      </w:pPr>
      <w:r>
        <w:rPr>
          <w:rFonts w:ascii="Times New Roman" w:cs="Times New Roman" w:eastAsia="Times New Roman" w:hAnsi="Times New Roman"/>
          <w:sz w:val="24"/>
          <w:szCs w:val="24"/>
        </w:rPr>
        <w:t xml:space="preserve">3.	Fit your regression model (i.e., Y</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X</w:t>
      </w:r>
      <w:r>
        <w:rPr>
          <w:rFonts w:ascii="Times New Roman" w:cs="Times New Roman" w:eastAsia="Times New Roman" w:hAnsi="Times New Roman"/>
          <w:sz w:val="24"/>
          <w:szCs w:val="24"/>
          <w:vertAlign w:val="subscript"/>
        </w:rPr>
        <w:t xml:space="preserve">1t</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X</w:t>
      </w:r>
      <w:r>
        <w:rPr>
          <w:rFonts w:ascii="Times New Roman" w:cs="Times New Roman" w:eastAsia="Times New Roman" w:hAnsi="Times New Roman"/>
          <w:sz w:val="24"/>
          <w:szCs w:val="24"/>
          <w:vertAlign w:val="subscript"/>
        </w:rPr>
        <w:t xml:space="preserve">2t</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on the data set that you collected and fill-up the following table (round-off parameters to 2 decimal places) using the STATA command &lt;reg Y X1 X2&gt;</w:t>
      </w:r>
    </w:p>
    <w:p>
      <w:pPr>
        <w:keepNext/>
        <w:spacing w:after="60" w:before="80" w:line="252"/>
        <w:ind w:left="360"/>
        <w:jc w:val="left"/>
      </w:pPr>
      <w:r>
        <w:rPr>
          <w:rFonts w:ascii="Times New Roman" w:cs="Times New Roman" w:eastAsia="Times New Roman" w:hAnsi="Times New Roman"/>
          <w:b/>
          <w:bCs/>
          <w:sz w:val="24"/>
          <w:szCs w:val="24"/>
        </w:rPr>
        <w:t xml:space="preserve">Answer:</w:t>
      </w:r>
    </w:p>
    <w:tbl>
      <w:tblPr>
        <w:tblW w:type="dxa" w:w="82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1100"/>
        <w:gridCol w:w="900"/>
        <w:gridCol w:w="900"/>
        <w:gridCol w:w="300"/>
        <w:gridCol w:w="2400"/>
      </w:tblGrid>
      <w:tr>
        <w:trPr>
          <w:cantSplit/>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left"/>
            </w:pPr>
            <w:r>
              <w:rPr>
                <w:rFonts w:ascii="Times New Roman" w:cs="Times New Roman" w:eastAsia="Times New Roman" w:hAnsi="Times New Roman"/>
                <w:i/>
                <w:iCs/>
                <w:sz w:val="22"/>
                <w:szCs w:val="22"/>
              </w:rPr>
              <w:t xml:space="preserve">Y(cons)</w:t>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Coef</w:t>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Std. Err.</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center"/>
            </w:pP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vertAlign w:val="subscript"/>
              </w:rPr>
              <w:t xml:space="preserve">c</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center"/>
            </w:pPr>
            <w:r>
              <w:rPr>
                <w:rFonts w:ascii="Times New Roman" w:cs="Times New Roman" w:eastAsia="Times New Roman" w:hAnsi="Times New Roman"/>
                <w:i/>
                <w:iCs/>
                <w:sz w:val="22"/>
                <w:szCs w:val="22"/>
              </w:rPr>
              <w:t xml:space="preserve">P</w:t>
            </w:r>
            <w:r>
              <w:rPr>
                <w:rFonts w:ascii="Times New Roman" w:cs="Times New Roman" w:eastAsia="Times New Roman" w:hAnsi="Times New Roman"/>
                <w:sz w:val="22"/>
                <w:szCs w:val="22"/>
              </w:rPr>
              <w:t xml:space="preserve"> &gt; |</w:t>
            </w:r>
            <w:r>
              <w:rPr>
                <w:rFonts w:ascii="Times New Roman" w:cs="Times New Roman" w:eastAsia="Times New Roman" w:hAnsi="Times New Roman"/>
                <w:i/>
                <w:iCs/>
                <w:sz w:val="22"/>
                <w:szCs w:val="22"/>
              </w:rPr>
              <w:t xml:space="preserve">t</w:t>
            </w:r>
            <w:r>
              <w:rPr>
                <w:rFonts w:ascii="Times New Roman" w:cs="Times New Roman" w:eastAsia="Times New Roman" w:hAnsi="Times New Roman"/>
                <w:sz w:val="22"/>
                <w:szCs w:val="22"/>
              </w:rPr>
              <w:t xml:space="preserve">|</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right"/>
            </w:pPr>
            <w:r>
              <w:rPr>
                <w:rFonts w:ascii="Times New Roman" w:cs="Times New Roman" w:eastAsia="Times New Roman" w:hAnsi="Times New Roman"/>
                <w:sz w:val="22"/>
                <w:szCs w:val="22"/>
              </w:rPr>
              <w:t xml:space="preserve">No. of obs = 40</w:t>
            </w:r>
          </w:p>
        </w:tc>
      </w:tr>
      <w:tr>
        <w:trPr>
          <w:cantSplit/>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left"/>
            </w:pP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1</w:t>
            </w:r>
            <w:r>
              <w:rPr>
                <w:rFonts w:ascii="Times New Roman" w:cs="Times New Roman" w:eastAsia="Times New Roman" w:hAnsi="Times New Roman"/>
                <w:i/>
                <w:iCs/>
                <w:sz w:val="22"/>
                <w:szCs w:val="22"/>
              </w:rPr>
              <w:t xml:space="preserve">(gdp)</w:t>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0.71</w:t>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0.01</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54.63</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0.000</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right"/>
            </w:pP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0.9955</w:t>
            </w:r>
          </w:p>
        </w:tc>
      </w:tr>
      <w:tr>
        <w:trPr>
          <w:cantSplit/>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left"/>
            </w:pPr>
            <w:r>
              <w:rPr>
                <w:rFonts w:ascii="Times New Roman" w:cs="Times New Roman" w:eastAsia="Times New Roman" w:hAnsi="Times New Roman"/>
                <w:i/>
                <w:iCs/>
                <w:sz w:val="22"/>
                <w:szCs w:val="22"/>
              </w:rPr>
              <w:t xml:space="preserve">X</w:t>
            </w:r>
            <w:r>
              <w:rPr>
                <w:rFonts w:ascii="Times New Roman" w:cs="Times New Roman" w:eastAsia="Times New Roman" w:hAnsi="Times New Roman"/>
                <w:i/>
                <w:iCs/>
                <w:sz w:val="22"/>
                <w:szCs w:val="22"/>
                <w:vertAlign w:val="subscript"/>
              </w:rPr>
              <w:t xml:space="preserve">2</w:t>
            </w:r>
            <w:r>
              <w:rPr>
                <w:rFonts w:ascii="Times New Roman" w:cs="Times New Roman" w:eastAsia="Times New Roman" w:hAnsi="Times New Roman"/>
                <w:i/>
                <w:iCs/>
                <w:sz w:val="22"/>
                <w:szCs w:val="22"/>
              </w:rPr>
              <w:t xml:space="preserve">(lendrate)</w:t>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−26.84</w:t>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9.00</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−2.98</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0.005</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right"/>
            </w:pPr>
            <w:r>
              <w:rPr>
                <w:rFonts w:ascii="Times New Roman" w:cs="Times New Roman" w:eastAsia="Times New Roman" w:hAnsi="Times New Roman"/>
                <w:sz w:val="22"/>
                <w:szCs w:val="22"/>
              </w:rPr>
              <w:t xml:space="preserve">Adjusted </w:t>
            </w:r>
            <w:r>
              <w:rPr>
                <w:rFonts w:ascii="Times New Roman" w:cs="Times New Roman" w:eastAsia="Times New Roman" w:hAnsi="Times New Roman"/>
                <w:i/>
                <w:iCs/>
                <w:sz w:val="22"/>
                <w:szCs w:val="22"/>
              </w:rPr>
              <w:t xml:space="preserve">R</w:t>
            </w: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 = 0.9953</w:t>
            </w:r>
          </w:p>
        </w:tc>
      </w:tr>
      <w:tr>
        <w:trPr>
          <w:cantSplit/>
        </w:trPr>
        <w:tc>
          <w:tcPr>
            <w:tcW w:type="dxa" w:w="15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val="false"/>
              <w:jc w:val="left"/>
            </w:pPr>
            <w:r>
              <w:rPr>
                <w:rFonts w:ascii="Times New Roman" w:cs="Times New Roman" w:eastAsia="Times New Roman" w:hAnsi="Times New Roman"/>
                <w:i/>
                <w:iCs/>
                <w:sz w:val="22"/>
                <w:szCs w:val="22"/>
              </w:rPr>
              <w:t xml:space="preserve">_cons</w:t>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val="false"/>
              <w:jc w:val="center"/>
            </w:pPr>
            <w:r>
              <w:rPr>
                <w:rFonts w:ascii="Times New Roman" w:cs="Times New Roman" w:eastAsia="Times New Roman" w:hAnsi="Times New Roman"/>
                <w:sz w:val="22"/>
                <w:szCs w:val="22"/>
              </w:rPr>
              <w:t xml:space="preserve">539.63</w:t>
            </w:r>
          </w:p>
        </w:tc>
        <w:tc>
          <w:tcPr>
            <w:tcW w:type="dxa" w:w="11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val="false"/>
              <w:jc w:val="center"/>
            </w:pPr>
            <w:r>
              <w:rPr>
                <w:rFonts w:ascii="Times New Roman" w:cs="Times New Roman" w:eastAsia="Times New Roman" w:hAnsi="Times New Roman"/>
                <w:sz w:val="22"/>
                <w:szCs w:val="22"/>
              </w:rPr>
              <w:t xml:space="preserve">217.55</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val="false"/>
              <w:jc w:val="center"/>
            </w:pPr>
            <w:r>
              <w:rPr>
                <w:rFonts w:ascii="Times New Roman" w:cs="Times New Roman" w:eastAsia="Times New Roman" w:hAnsi="Times New Roman"/>
                <w:sz w:val="22"/>
                <w:szCs w:val="22"/>
              </w:rPr>
              <w:t xml:space="preserve">2.48</w:t>
            </w:r>
          </w:p>
        </w:tc>
        <w:tc>
          <w:tcPr>
            <w:tcW w:type="dxa" w:w="9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keepNext w:val="false"/>
              <w:jc w:val="center"/>
            </w:pPr>
            <w:r>
              <w:rPr>
                <w:rFonts w:ascii="Times New Roman" w:cs="Times New Roman" w:eastAsia="Times New Roman" w:hAnsi="Times New Roman"/>
                <w:sz w:val="22"/>
                <w:szCs w:val="22"/>
              </w:rPr>
              <w:t xml:space="preserve">0.018</w:t>
            </w:r>
          </w:p>
        </w:tc>
        <w:tc>
          <w:tcPr>
            <w:tcW w:type="dxa" w:w="3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2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val="false"/>
              <w:jc w:val="right"/>
            </w:pPr>
            <w:r>
              <w:rPr>
                <w:rFonts w:ascii="Times New Roman" w:cs="Times New Roman" w:eastAsia="Times New Roman" w:hAnsi="Times New Roman"/>
                <w:sz w:val="22"/>
                <w:szCs w:val="22"/>
              </w:rPr>
              <w:t xml:space="preserve">Root MSE = 219.40</w:t>
            </w:r>
          </w:p>
        </w:tc>
      </w:tr>
    </w:tbl>
    <w:p>
      <w:pPr>
        <w:spacing w:after="100" w:before="0"/>
      </w:pPr>
    </w:p>
    <w:p>
      <w:pPr>
        <w:spacing w:after="100" w:before="0" w:line="252"/>
        <w:ind w:left="360"/>
        <w:jc w:val="both"/>
      </w:pPr>
      <w:r>
        <w:rPr>
          <w:rFonts w:ascii="Times New Roman" w:cs="Times New Roman" w:eastAsia="Times New Roman" w:hAnsi="Times New Roman"/>
          <w:sz w:val="24"/>
          <w:szCs w:val="24"/>
        </w:rPr>
        <w:t xml:space="preserve">Estimated equation:  </w:t>
      </w:r>
      <w:r>
        <w:rPr>
          <w:rFonts w:ascii="Times New Roman" w:cs="Times New Roman" w:eastAsia="Times New Roman" w:hAnsi="Times New Roman"/>
          <w:i/>
          <w:iCs/>
          <w:sz w:val="24"/>
          <w:szCs w:val="24"/>
        </w:rPr>
        <w:t xml:space="preserve">cons</w:t>
      </w:r>
      <w:r>
        <w:rPr>
          <w:rFonts w:ascii="Times New Roman" w:cs="Times New Roman" w:eastAsia="Times New Roman" w:hAnsi="Times New Roman"/>
          <w:sz w:val="24"/>
          <w:szCs w:val="24"/>
        </w:rPr>
        <w:t xml:space="preserve">̂ = 539.63 + 0.71 </w:t>
      </w:r>
      <w:r>
        <w:rPr>
          <w:rFonts w:ascii="Times New Roman" w:cs="Times New Roman" w:eastAsia="Times New Roman" w:hAnsi="Times New Roman"/>
          <w:i/>
          <w:iCs/>
          <w:sz w:val="24"/>
          <w:szCs w:val="24"/>
        </w:rPr>
        <w:t xml:space="preserve">gdp</w:t>
      </w:r>
      <w:r>
        <w:rPr>
          <w:rFonts w:ascii="Times New Roman" w:cs="Times New Roman" w:eastAsia="Times New Roman" w:hAnsi="Times New Roman"/>
          <w:sz w:val="24"/>
          <w:szCs w:val="24"/>
        </w:rPr>
        <w:t xml:space="preserve"> − 26.84 </w:t>
      </w:r>
      <w:r>
        <w:rPr>
          <w:rFonts w:ascii="Times New Roman" w:cs="Times New Roman" w:eastAsia="Times New Roman" w:hAnsi="Times New Roman"/>
          <w:i/>
          <w:iCs/>
          <w:sz w:val="24"/>
          <w:szCs w:val="24"/>
        </w:rPr>
        <w:t xml:space="preserve">lendrate</w:t>
      </w:r>
      <w:r>
        <w:rPr>
          <w:rFonts w:ascii="Times New Roman" w:cs="Times New Roman" w:eastAsia="Times New Roman" w:hAnsi="Times New Roman"/>
          <w:sz w:val="24"/>
          <w:szCs w:val="24"/>
        </w:rPr>
        <w:t xml:space="preserve">      (F(2, 37) = 4,136.60, Prob &gt; F = 0.0000)</w:t>
      </w:r>
    </w:p>
    <w:p>
      <w:pPr>
        <w:spacing w:after="100" w:before="0" w:line="252"/>
        <w:ind w:left="360"/>
        <w:jc w:val="both"/>
      </w:pPr>
      <w:r>
        <w:rPr>
          <w:rFonts w:ascii="Times New Roman" w:cs="Times New Roman" w:eastAsia="Times New Roman" w:hAnsi="Times New Roman"/>
          <w:sz w:val="24"/>
          <w:szCs w:val="24"/>
        </w:rPr>
        <w:t xml:space="preserve">Both slopes have the expected signs and are statistically significant at α = 5% (p-values 0.000 and 0.005 &lt; 0.05). A ₱1 billion increase in GDP raises household consumption by about ₱0.71 billion, holding the lending rate constant. A 1 percentage point increase in the lending rate lowers consumption by about ₱26.84 billion, holding GDP constant. The regressors explain 99.55% of the variation in consumption.</w:t>
      </w:r>
    </w:p>
    <w:p>
      <w:pPr>
        <w:keepNext/>
        <w:tabs>
          <w:tab w:val="left" w:pos="360"/>
        </w:tabs>
        <w:spacing w:after="100" w:before="200" w:line="252"/>
        <w:ind w:left="360" w:hanging="360"/>
        <w:jc w:val="left"/>
      </w:pPr>
      <w:r>
        <w:rPr>
          <w:rFonts w:ascii="Times New Roman" w:cs="Times New Roman" w:eastAsia="Times New Roman" w:hAnsi="Times New Roman"/>
          <w:sz w:val="24"/>
          <w:szCs w:val="24"/>
        </w:rPr>
        <w:t xml:space="preserve">4.	Generate the error term of your regression model using the command &lt;</w:t>
      </w:r>
      <w:r>
        <w:rPr>
          <w:rFonts w:ascii="Times New Roman" w:cs="Times New Roman" w:eastAsia="Times New Roman" w:hAnsi="Times New Roman"/>
          <w:i/>
          <w:iCs/>
          <w:sz w:val="24"/>
          <w:szCs w:val="24"/>
        </w:rPr>
        <w:t xml:space="preserve">predict error, residual</w:t>
      </w:r>
      <w:r>
        <w:rPr>
          <w:rFonts w:ascii="Times New Roman" w:cs="Times New Roman" w:eastAsia="Times New Roman" w:hAnsi="Times New Roman"/>
          <w:sz w:val="24"/>
          <w:szCs w:val="24"/>
        </w:rPr>
        <w:t xml:space="preserve">&gt;</w:t>
      </w:r>
    </w:p>
    <w:p>
      <w:pPr>
        <w:keepNext/>
        <w:spacing w:after="100" w:before="0" w:line="252"/>
        <w:ind w:left="360"/>
        <w:jc w:val="both"/>
      </w:pPr>
      <w:r>
        <w:rPr>
          <w:rFonts w:ascii="Times New Roman" w:cs="Times New Roman" w:eastAsia="Times New Roman" w:hAnsi="Times New Roman"/>
          <w:sz w:val="24"/>
          <w:szCs w:val="24"/>
        </w:rPr>
        <w:t xml:space="preserve">Check assumption A.3, i.e., E(ε) = 0 by getting the mean of the error term that was generated by STATA. Is Assumption A.3 validated? Explain your answer.</w:t>
      </w:r>
    </w:p>
    <w:p>
      <w:pPr>
        <w:keepNext/>
        <w:spacing w:after="60" w:before="80" w:line="252"/>
        <w:ind w:left="360"/>
        <w:jc w:val="left"/>
      </w:pPr>
      <w:r>
        <w:rPr>
          <w:rFonts w:ascii="Times New Roman" w:cs="Times New Roman" w:eastAsia="Times New Roman" w:hAnsi="Times New Roman"/>
          <w:b/>
          <w:bCs/>
          <w:sz w:val="24"/>
          <w:szCs w:val="24"/>
        </w:rPr>
        <w:t xml:space="preserve">Answer:</w:t>
      </w:r>
    </w:p>
    <w:tbl>
      <w:tblPr>
        <w:tblW w:type="dxa" w:w="75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700"/>
        <w:gridCol w:w="2800"/>
      </w:tblGrid>
      <w:tr>
        <w:trPr>
          <w:cantSplit/>
        </w:trPr>
        <w:tc>
          <w:tcPr>
            <w:tcW w:type="dxa" w:w="13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Mean</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Std. error</w:t>
            </w:r>
          </w:p>
        </w:tc>
        <w:tc>
          <w:tcPr>
            <w:tcW w:type="dxa" w:w="28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95% CI</w:t>
            </w:r>
          </w:p>
        </w:tc>
      </w:tr>
      <w:tr>
        <w:trPr>
          <w:cantSplit/>
        </w:trPr>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sz w:val="22"/>
                <w:szCs w:val="22"/>
              </w:rPr>
              <w:t xml:space="preserve">error</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0.00</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33.79</w:t>
            </w:r>
          </w:p>
        </w:tc>
        <w:tc>
          <w:tcPr>
            <w:tcW w:type="dxa" w:w="28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−68.34  to  68.34</w:t>
            </w:r>
          </w:p>
        </w:tc>
      </w:tr>
    </w:tbl>
    <w:p>
      <w:pPr>
        <w:spacing w:after="100" w:before="0"/>
      </w:pPr>
    </w:p>
    <w:p>
      <w:pPr>
        <w:spacing w:after="100" w:before="0" w:line="252"/>
        <w:ind w:left="360"/>
        <w:jc w:val="both"/>
      </w:pPr>
      <w:r>
        <w:rPr>
          <w:rFonts w:ascii="Times New Roman" w:cs="Times New Roman" w:eastAsia="Times New Roman" w:hAnsi="Times New Roman"/>
          <w:b/>
          <w:bCs/>
          <w:sz w:val="24"/>
          <w:szCs w:val="24"/>
        </w:rPr>
        <w:t xml:space="preserve">Assumption A.3 is validated.</w:t>
      </w:r>
      <w:r>
        <w:rPr>
          <w:rFonts w:ascii="Times New Roman" w:cs="Times New Roman" w:eastAsia="Times New Roman" w:hAnsi="Times New Roman"/>
          <w:sz w:val="24"/>
          <w:szCs w:val="24"/>
        </w:rPr>
        <w:t xml:space="preserve"> The mean of the error term is 0.00 (practically zero; STATA prints only a tiny rounding value). Its 95% confidence interval, −68.34 to 68.34, contains zero, so the mean of the error term is not significantly different from zero. The errors are sometimes positive and sometimes negative, with no systematic tendency in either direction. This is expected because the model has an intercept: as shown in Lesson 3, the constant β</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absorbs any nonzero mean of the disturbance term, so the error term always averages to zero.</w:t>
      </w:r>
    </w:p>
    <w:p>
      <w:pPr>
        <w:keepNext/>
        <w:tabs>
          <w:tab w:val="left" w:pos="360"/>
        </w:tabs>
        <w:spacing w:after="100" w:before="200" w:line="252"/>
        <w:ind w:left="360" w:hanging="360"/>
        <w:jc w:val="left"/>
      </w:pPr>
      <w:r>
        <w:rPr>
          <w:rFonts w:ascii="Times New Roman" w:cs="Times New Roman" w:eastAsia="Times New Roman" w:hAnsi="Times New Roman"/>
          <w:sz w:val="24"/>
          <w:szCs w:val="24"/>
        </w:rPr>
        <w:t xml:space="preserve">5.	Check whether the error term normally distributed (Assumption A.6) is using the joint skewness- kurtosis test in STATA. The command is as follows &lt;</w:t>
      </w:r>
      <w:r>
        <w:rPr>
          <w:rFonts w:ascii="Times New Roman" w:cs="Times New Roman" w:eastAsia="Times New Roman" w:hAnsi="Times New Roman"/>
          <w:i/>
          <w:iCs/>
          <w:sz w:val="24"/>
          <w:szCs w:val="24"/>
        </w:rPr>
        <w:t xml:space="preserve">sktest error</w:t>
      </w:r>
      <w:r>
        <w:rPr>
          <w:rFonts w:ascii="Times New Roman" w:cs="Times New Roman" w:eastAsia="Times New Roman" w:hAnsi="Times New Roman"/>
          <w:sz w:val="24"/>
          <w:szCs w:val="24"/>
        </w:rPr>
        <w:t xml:space="preserve">&gt;.</w:t>
      </w:r>
    </w:p>
    <w:p>
      <w:pPr>
        <w:keepNext/>
        <w:spacing w:after="60" w:before="80" w:line="252"/>
        <w:ind w:left="360"/>
        <w:jc w:val="left"/>
      </w:pPr>
      <w:r>
        <w:rPr>
          <w:rFonts w:ascii="Times New Roman" w:cs="Times New Roman" w:eastAsia="Times New Roman" w:hAnsi="Times New Roman"/>
          <w:b/>
          <w:bCs/>
          <w:sz w:val="24"/>
          <w:szCs w:val="24"/>
        </w:rPr>
        <w:t xml:space="preserve">Answer:</w:t>
      </w:r>
    </w:p>
    <w:p>
      <w:pPr>
        <w:keepNext/>
        <w:spacing w:after="60" w:before="0" w:line="252"/>
        <w:jc w:val="center"/>
      </w:pPr>
      <w:r>
        <w:rPr>
          <w:rFonts w:ascii="Times New Roman" w:cs="Times New Roman" w:eastAsia="Times New Roman" w:hAnsi="Times New Roman"/>
          <w:sz w:val="22"/>
          <w:szCs w:val="22"/>
        </w:rPr>
        <w:t xml:space="preserve">Skewness/Kurtosis tests for Normality</w:t>
      </w:r>
    </w:p>
    <w:tbl>
      <w:tblPr>
        <w:tblW w:type="dxa" w:w="73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1500"/>
        <w:gridCol w:w="1500"/>
        <w:gridCol w:w="1500"/>
      </w:tblGrid>
      <w:tr>
        <w:trPr>
          <w:cantSplit/>
        </w:trPr>
        <w:tc>
          <w:tcPr>
            <w:tcW w:type="dxa" w:w="1300"/>
            <w:tcBorders>
              <w:top w:val="single" w:color="000000" w:sz="6"/>
              <w:left w:val="none" w:color="FFFFFF" w:sz="0"/>
              <w:bottom w:val="none" w:color="FFFFFF" w:sz="0"/>
              <w:right w:val="none" w:color="FFFFFF" w:sz="0"/>
            </w:tcBorders>
            <w:tcMar>
              <w:top w:type="dxa" w:w="40"/>
              <w:left w:type="dxa" w:w="80"/>
              <w:bottom w:type="dxa" w:w="40"/>
              <w:right w:type="dxa" w:w="80"/>
            </w:tcMar>
            <w:vAlign w:val="center"/>
          </w:tcPr>
          <w:p>
            <w:pPr>
              <w:keepNext/>
              <w:jc w:val="center"/>
            </w:pPr>
          </w:p>
        </w:tc>
        <w:tc>
          <w:tcPr>
            <w:tcW w:type="dxa" w:w="1500"/>
            <w:tcBorders>
              <w:top w:val="single" w:color="000000" w:sz="6"/>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Skewness test</w:t>
            </w:r>
          </w:p>
        </w:tc>
        <w:tc>
          <w:tcPr>
            <w:tcW w:type="dxa" w:w="1500"/>
            <w:tcBorders>
              <w:top w:val="single" w:color="000000" w:sz="6"/>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Kurtosis test</w:t>
            </w:r>
          </w:p>
        </w:tc>
        <w:tc>
          <w:tcPr>
            <w:tcW w:type="dxa" w:w="3000"/>
            <w:gridSpan w:val="2"/>
            <w:tcBorders>
              <w:top w:val="single" w:color="000000" w:sz="6"/>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Joint Skewness and Kurtosis Test</w:t>
            </w:r>
          </w:p>
        </w:tc>
      </w:tr>
      <w:tr>
        <w:trPr>
          <w:cantSplit/>
        </w:trPr>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jc w:val="left"/>
            </w:pPr>
            <w:r>
              <w:rPr>
                <w:rFonts w:ascii="Times New Roman" w:cs="Times New Roman" w:eastAsia="Times New Roman" w:hAnsi="Times New Roman"/>
                <w:sz w:val="22"/>
                <w:szCs w:val="22"/>
              </w:rPr>
              <w:t xml:space="preserve">Variable</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Pr(Skewness)</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Pr(Kurtosis)</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Adj chi2(2)</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Prob&gt;chi2</w:t>
            </w:r>
          </w:p>
        </w:tc>
      </w:tr>
      <w:tr>
        <w:trPr>
          <w:cantSplit/>
        </w:trPr>
        <w:tc>
          <w:tcPr>
            <w:tcW w:type="dxa" w:w="13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left"/>
            </w:pPr>
            <w:r>
              <w:rPr>
                <w:rFonts w:ascii="Times New Roman" w:cs="Times New Roman" w:eastAsia="Times New Roman" w:hAnsi="Times New Roman"/>
                <w:sz w:val="22"/>
                <w:szCs w:val="22"/>
              </w:rPr>
              <w:t xml:space="preserve">error</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0.0296</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0.4171</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5.23</w:t>
            </w:r>
          </w:p>
        </w:tc>
        <w:tc>
          <w:tcPr>
            <w:tcW w:type="dxa" w:w="15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0.0732</w:t>
            </w:r>
          </w:p>
        </w:tc>
      </w:tr>
    </w:tbl>
    <w:p>
      <w:pPr>
        <w:spacing w:after="100" w:before="0"/>
      </w:pPr>
    </w:p>
    <w:p>
      <w:pPr>
        <w:spacing w:after="100" w:before="0" w:line="252"/>
        <w:ind w:left="360"/>
        <w:jc w:val="both"/>
      </w:pPr>
      <w:r>
        <w:rPr>
          <w:rFonts w:ascii="Times New Roman" w:cs="Times New Roman" w:eastAsia="Times New Roman" w:hAnsi="Times New Roman"/>
          <w:sz w:val="24"/>
          <w:szCs w:val="24"/>
        </w:rPr>
        <w:t xml:space="preserve">The joint test gives Adj chi2(2) = 5.23 with Prob&gt;chi2 = 0.0732. Taken separately, the skewness test is significant (Pr(Skewness) = 0.0296 &lt; 0.05; the residuals are skewed to the left, skewness = −0.81), while the kurtosis test is not (Pr(Kurtosis) = 0.4171 &gt; 0.05; kurtosis = 3.25, close to 3).</w:t>
      </w:r>
    </w:p>
    <w:p>
      <w:pPr>
        <w:keepNext/>
        <w:tabs>
          <w:tab w:val="left" w:pos="720"/>
        </w:tabs>
        <w:spacing w:after="100" w:before="120" w:line="252"/>
        <w:ind w:left="720" w:hanging="360"/>
        <w:jc w:val="left"/>
      </w:pPr>
      <w:r>
        <w:rPr>
          <w:rFonts w:ascii="Times New Roman" w:cs="Times New Roman" w:eastAsia="Times New Roman" w:hAnsi="Times New Roman"/>
          <w:sz w:val="24"/>
          <w:szCs w:val="24"/>
        </w:rPr>
        <w:t xml:space="preserve">a.	Set up the null and alternative hypotheses for the normality test for the error term of your regression model.</w:t>
      </w:r>
    </w:p>
    <w:p>
      <w:pPr>
        <w:spacing w:after="100" w:before="0" w:line="252"/>
        <w:ind w:left="720"/>
        <w:jc w:val="both"/>
      </w:pP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The error term of the consumption model is normally distributed, i.e., it is symmetric and bell-shaped, with a peakedness and tail thickness that give a kurtosis of 3.</w:t>
      </w:r>
    </w:p>
    <w:p>
      <w:pPr>
        <w:spacing w:after="100" w:before="0" w:line="252"/>
        <w:ind w:left="720"/>
        <w:jc w:val="both"/>
      </w:pPr>
      <w:r>
        <w:rPr>
          <w:rFonts w:ascii="Times New Roman" w:cs="Times New Roman" w:eastAsia="Times New Roman" w:hAnsi="Times New Roman"/>
          <w:sz w:val="24"/>
          <w:szCs w:val="24"/>
        </w:rPr>
        <w:t xml:space="preserve">H</w:t>
      </w:r>
      <w:r>
        <w:rPr>
          <w:rFonts w:ascii="Times New Roman" w:cs="Times New Roman" w:eastAsia="Times New Roman" w:hAnsi="Times New Roman"/>
          <w:sz w:val="24"/>
          <w:szCs w:val="24"/>
          <w:vertAlign w:val="subscript"/>
        </w:rPr>
        <w:t xml:space="preserve">a</w:t>
      </w:r>
      <w:r>
        <w:rPr>
          <w:rFonts w:ascii="Times New Roman" w:cs="Times New Roman" w:eastAsia="Times New Roman" w:hAnsi="Times New Roman"/>
          <w:sz w:val="24"/>
          <w:szCs w:val="24"/>
        </w:rPr>
        <w:t xml:space="preserve">: The error term of the consumption model is not normally distributed.</w:t>
      </w:r>
    </w:p>
    <w:p>
      <w:pPr>
        <w:keepNext/>
        <w:tabs>
          <w:tab w:val="left" w:pos="720"/>
        </w:tabs>
        <w:spacing w:after="100" w:before="120" w:line="252"/>
        <w:ind w:left="720" w:hanging="360"/>
        <w:jc w:val="left"/>
      </w:pPr>
      <w:r>
        <w:rPr>
          <w:rFonts w:ascii="Times New Roman" w:cs="Times New Roman" w:eastAsia="Times New Roman" w:hAnsi="Times New Roman"/>
          <w:sz w:val="24"/>
          <w:szCs w:val="24"/>
        </w:rPr>
        <w:t xml:space="preserve">b.	What is the implication of your test results regarding the normality assumption of the error term. Is assumption A.6 validated or violated? Explain your answer</w:t>
      </w:r>
    </w:p>
    <w:p>
      <w:pPr>
        <w:spacing w:after="100" w:before="0" w:line="252"/>
        <w:ind w:left="720"/>
        <w:jc w:val="both"/>
      </w:pPr>
      <w:r>
        <w:rPr>
          <w:rFonts w:ascii="Times New Roman" w:cs="Times New Roman" w:eastAsia="Times New Roman" w:hAnsi="Times New Roman"/>
          <w:b/>
          <w:bCs/>
          <w:sz w:val="24"/>
          <w:szCs w:val="24"/>
        </w:rPr>
        <w:t xml:space="preserve">Assumption A.6 is validated.</w:t>
      </w:r>
      <w:r>
        <w:rPr>
          <w:rFonts w:ascii="Times New Roman" w:cs="Times New Roman" w:eastAsia="Times New Roman" w:hAnsi="Times New Roman"/>
          <w:sz w:val="24"/>
          <w:szCs w:val="24"/>
        </w:rPr>
        <w:t xml:space="preserve"> The p-value of the joint skewness-kurtosis test, Prob&gt;chi2 = 0.0732, is greater than α = 0.05, so we fail to reject H</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the error term can be considered normally distributed. The only departure is a mild negative skew (Pr(Skewness) = 0.0296), which comes from the large negative errors of 1980–1983. It is not strong enough for the joint test to reject normality. Because the errors are normal, the t-tests and F-test of the regression in Item 3 can be used.</w:t>
      </w:r>
    </w:p>
    <w:p>
      <w:pPr>
        <w:keepNext/>
        <w:tabs>
          <w:tab w:val="left" w:pos="360"/>
        </w:tabs>
        <w:spacing w:after="100" w:before="200" w:line="252"/>
        <w:ind w:left="360" w:hanging="360"/>
        <w:jc w:val="left"/>
      </w:pPr>
      <w:r>
        <w:rPr>
          <w:rFonts w:ascii="Times New Roman" w:cs="Times New Roman" w:eastAsia="Times New Roman" w:hAnsi="Times New Roman"/>
          <w:sz w:val="24"/>
          <w:szCs w:val="24"/>
        </w:rPr>
        <w:t xml:space="preserve">6.	Generate the histogram of the estimated error terms using the STATA command: &lt;</w:t>
      </w:r>
      <w:r>
        <w:rPr>
          <w:rFonts w:ascii="Times New Roman" w:cs="Times New Roman" w:eastAsia="Times New Roman" w:hAnsi="Times New Roman"/>
          <w:i/>
          <w:iCs/>
          <w:sz w:val="24"/>
          <w:szCs w:val="24"/>
        </w:rPr>
        <w:t xml:space="preserve">histogram error, normal</w:t>
      </w:r>
      <w:r>
        <w:rPr>
          <w:rFonts w:ascii="Times New Roman" w:cs="Times New Roman" w:eastAsia="Times New Roman" w:hAnsi="Times New Roman"/>
          <w:sz w:val="24"/>
          <w:szCs w:val="24"/>
        </w:rPr>
        <w:t xml:space="preserve">&gt;. Does this graph conforms with the result from #5?</w:t>
      </w:r>
    </w:p>
    <w:p>
      <w:pPr>
        <w:keepNext/>
        <w:spacing w:after="60" w:before="80" w:line="252"/>
        <w:ind w:left="360"/>
        <w:jc w:val="left"/>
      </w:pPr>
      <w:r>
        <w:rPr>
          <w:rFonts w:ascii="Times New Roman" w:cs="Times New Roman" w:eastAsia="Times New Roman" w:hAnsi="Times New Roman"/>
          <w:b/>
          <w:bCs/>
          <w:sz w:val="24"/>
          <w:szCs w:val="24"/>
        </w:rPr>
        <w:t xml:space="preserve">Answer:</w:t>
      </w:r>
    </w:p>
    <w:p>
      <w:pPr>
        <w:spacing w:after="80" w:before="8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990850"/>
                    </a:xfrm>
                    <a:prstGeom prst="rect">
                      <a:avLst/>
                    </a:prstGeom>
                  </pic:spPr>
                </pic:pic>
              </a:graphicData>
            </a:graphic>
          </wp:inline>
        </w:drawing>
      </w:r>
    </w:p>
    <w:p>
      <w:pPr>
        <w:spacing w:after="120" w:before="0" w:line="252"/>
        <w:jc w:val="center"/>
      </w:pPr>
      <w:r>
        <w:rPr>
          <w:rFonts w:ascii="Times New Roman" w:cs="Times New Roman" w:eastAsia="Times New Roman" w:hAnsi="Times New Roman"/>
          <w:i/>
          <w:iCs/>
          <w:sz w:val="22"/>
          <w:szCs w:val="22"/>
        </w:rPr>
        <w:t xml:space="preserve">Figure 1. Histogram of the error term with the normal density curve (histogram error, normal)</w:t>
      </w:r>
    </w:p>
    <w:p>
      <w:pPr>
        <w:spacing w:after="100" w:before="0" w:line="252"/>
        <w:ind w:left="360"/>
        <w:jc w:val="both"/>
      </w:pPr>
      <w:r>
        <w:rPr>
          <w:rFonts w:ascii="Times New Roman" w:cs="Times New Roman" w:eastAsia="Times New Roman" w:hAnsi="Times New Roman"/>
          <w:b/>
          <w:bCs/>
          <w:sz w:val="24"/>
          <w:szCs w:val="24"/>
        </w:rPr>
        <w:t xml:space="preserve">Yes, the graph conforms with the result of #5.</w:t>
      </w:r>
      <w:r>
        <w:rPr>
          <w:rFonts w:ascii="Times New Roman" w:cs="Times New Roman" w:eastAsia="Times New Roman" w:hAnsi="Times New Roman"/>
          <w:sz w:val="24"/>
          <w:szCs w:val="24"/>
        </w:rPr>
        <w:t xml:space="preserve"> Most of the errors are grouped around zero and roughly follow the bell shape of the normal curve, which agrees with the joint test that did not reject normality. The histogram also shows the mild departure found in #5: a separate group of large negative errors around −500 (the years 1980–1983) makes the left tail longer than the right, which is the negative skewness picked up by the skewness test. The peak is not unusually sharp or flat, which agrees with the kurtosis being close to 3.</w:t>
      </w:r>
    </w:p>
    <w:p>
      <w:pPr>
        <w:keepNext/>
        <w:tabs>
          <w:tab w:val="left" w:pos="360"/>
        </w:tabs>
        <w:spacing w:after="100" w:before="200" w:line="252"/>
        <w:ind w:left="360" w:hanging="360"/>
        <w:jc w:val="left"/>
      </w:pPr>
      <w:r>
        <w:rPr>
          <w:rFonts w:ascii="Times New Roman" w:cs="Times New Roman" w:eastAsia="Times New Roman" w:hAnsi="Times New Roman"/>
          <w:sz w:val="24"/>
          <w:szCs w:val="24"/>
        </w:rPr>
        <w:t xml:space="preserve">7.	Check for the exogeneity of the independent variables X</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and X</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with respect to the error term ε (Assumption A.7), i.e., E[ε, X</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0 and E[ε, X</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0</w:t>
      </w:r>
    </w:p>
    <w:p>
      <w:pPr>
        <w:keepNext/>
        <w:spacing w:after="100" w:before="0" w:line="252"/>
        <w:ind w:left="360"/>
        <w:jc w:val="both"/>
      </w:pPr>
      <w:r>
        <w:rPr>
          <w:rFonts w:ascii="Times New Roman" w:cs="Times New Roman" w:eastAsia="Times New Roman" w:hAnsi="Times New Roman"/>
          <w:sz w:val="24"/>
          <w:szCs w:val="24"/>
        </w:rPr>
        <w:t xml:space="preserve">To do this, get the correlation of the generated error term from the regression run with the independent variables X</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and X</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STATA command &lt;</w:t>
      </w:r>
      <w:r>
        <w:rPr>
          <w:rFonts w:ascii="Times New Roman" w:cs="Times New Roman" w:eastAsia="Times New Roman" w:hAnsi="Times New Roman"/>
          <w:i/>
          <w:iCs/>
          <w:sz w:val="24"/>
          <w:szCs w:val="24"/>
        </w:rPr>
        <w:t xml:space="preserve">pwcorr error X1 X2, sig</w:t>
      </w:r>
      <w:r>
        <w:rPr>
          <w:rFonts w:ascii="Times New Roman" w:cs="Times New Roman" w:eastAsia="Times New Roman" w:hAnsi="Times New Roman"/>
          <w:sz w:val="24"/>
          <w:szCs w:val="24"/>
        </w:rPr>
        <w:t xml:space="preserve">&gt;.</w:t>
      </w:r>
    </w:p>
    <w:p>
      <w:pPr>
        <w:keepNext/>
        <w:spacing w:after="60" w:before="80" w:line="252"/>
        <w:ind w:left="360"/>
        <w:jc w:val="left"/>
      </w:pPr>
      <w:r>
        <w:rPr>
          <w:rFonts w:ascii="Times New Roman" w:cs="Times New Roman" w:eastAsia="Times New Roman" w:hAnsi="Times New Roman"/>
          <w:b/>
          <w:bCs/>
          <w:sz w:val="24"/>
          <w:szCs w:val="24"/>
        </w:rPr>
        <w:t xml:space="preserve">Answer:</w:t>
      </w:r>
    </w:p>
    <w:tbl>
      <w:tblPr>
        <w:tblW w:type="dxa" w:w="70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700"/>
        <w:gridCol w:w="1700"/>
      </w:tblGrid>
      <w:tr>
        <w:trPr>
          <w:cantSplit/>
        </w:trPr>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ε</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(gdp)</w:t>
            </w:r>
          </w:p>
        </w:tc>
        <w:tc>
          <w:tcPr>
            <w:tcW w:type="dxa" w:w="17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X</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(lendrate)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ε</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1.0000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p-value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(gdp)</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0.0000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1.0000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p-value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1.0000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X</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(lendrate)</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0.0000</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−0.7794</w:t>
            </w:r>
          </w:p>
        </w:tc>
        <w:tc>
          <w:tcPr>
            <w:tcW w:type="dxa" w:w="17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1.0000</w:t>
            </w:r>
          </w:p>
        </w:tc>
      </w:tr>
      <w:tr>
        <w:trPr>
          <w:cantSplit/>
        </w:trPr>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p-value</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1.0000</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0.0000</w:t>
            </w:r>
          </w:p>
        </w:tc>
        <w:tc>
          <w:tcPr>
            <w:tcW w:type="dxa" w:w="17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p>
        </w:tc>
      </w:tr>
    </w:tbl>
    <w:p>
      <w:pPr>
        <w:spacing w:after="100" w:before="0"/>
      </w:pPr>
    </w:p>
    <w:p>
      <w:pPr>
        <w:keepNext/>
        <w:spacing w:after="100" w:before="0" w:line="252"/>
        <w:ind w:left="360"/>
        <w:jc w:val="both"/>
      </w:pPr>
      <w:r>
        <w:rPr>
          <w:rFonts w:ascii="Times New Roman" w:cs="Times New Roman" w:eastAsia="Times New Roman" w:hAnsi="Times New Roman"/>
          <w:sz w:val="24"/>
          <w:szCs w:val="24"/>
        </w:rPr>
        <w:t xml:space="preserve">What is the implication of your results. Is assumption A.7 validated or violated? Explain your answer.</w:t>
      </w:r>
    </w:p>
    <w:p>
      <w:pPr>
        <w:spacing w:after="100" w:before="0" w:line="252"/>
        <w:ind w:left="360"/>
        <w:jc w:val="both"/>
      </w:pPr>
      <w:r>
        <w:rPr>
          <w:rFonts w:ascii="Times New Roman" w:cs="Times New Roman" w:eastAsia="Times New Roman" w:hAnsi="Times New Roman"/>
          <w:b/>
          <w:bCs/>
          <w:sz w:val="24"/>
          <w:szCs w:val="24"/>
        </w:rPr>
        <w:t xml:space="preserve">Assumption A.7 is validated.</w:t>
      </w:r>
      <w:r>
        <w:rPr>
          <w:rFonts w:ascii="Times New Roman" w:cs="Times New Roman" w:eastAsia="Times New Roman" w:hAnsi="Times New Roman"/>
          <w:sz w:val="24"/>
          <w:szCs w:val="24"/>
        </w:rPr>
        <w:t xml:space="preserve"> The correlation of the error term with gdp is 0.0000 (p-value = 1.0000) and with lendrate is 0.0000 (p-value = 1.0000). Both p-values are far above α = 0.05, so there is no significant correlation between the error term and either regressor: E[ε, X</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 0 and E[ε, X</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0. The regressors are exogenous with respect to the error term, so they can continue to be treated as non-stochastic (Assumption A.2 remains valid) and the problem of heteroscedasticity from this source does not arise. Note that a zero correlation is guaranteed for OLS residuals: the normal equations X′Xβ̂ = X′Y imply X′e = 0, so the residuals are always uncorrelated with the regressors in the sample.</w:t>
      </w:r>
    </w:p>
    <w:p>
      <w:pPr>
        <w:keepNext/>
        <w:tabs>
          <w:tab w:val="left" w:pos="360"/>
        </w:tabs>
        <w:spacing w:after="100" w:before="200" w:line="252"/>
        <w:ind w:left="360" w:hanging="360"/>
        <w:jc w:val="left"/>
      </w:pPr>
      <w:r>
        <w:rPr>
          <w:rFonts w:ascii="Times New Roman" w:cs="Times New Roman" w:eastAsia="Times New Roman" w:hAnsi="Times New Roman"/>
          <w:sz w:val="24"/>
          <w:szCs w:val="24"/>
        </w:rPr>
        <w:t xml:space="preserve">8.	Check assumption A.4 regarding the spherical distribution of the disturbance term, i.e., the error term is homoscedastic. To do this, plot the graph of your errorsquare (ε</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with respect to Yhat and check if there is a pattern in the fluctuations of the error square. STATA command to generate Yhat: &lt;</w:t>
      </w:r>
      <w:r>
        <w:rPr>
          <w:rFonts w:ascii="Times New Roman" w:cs="Times New Roman" w:eastAsia="Times New Roman" w:hAnsi="Times New Roman"/>
          <w:i/>
          <w:iCs/>
          <w:sz w:val="24"/>
          <w:szCs w:val="24"/>
        </w:rPr>
        <w:t xml:space="preserve">predict yhat</w:t>
      </w:r>
      <w:r>
        <w:rPr>
          <w:rFonts w:ascii="Times New Roman" w:cs="Times New Roman" w:eastAsia="Times New Roman" w:hAnsi="Times New Roman"/>
          <w:sz w:val="24"/>
          <w:szCs w:val="24"/>
        </w:rPr>
        <w:t xml:space="preserve">&gt;</w:t>
      </w:r>
    </w:p>
    <w:p>
      <w:pPr>
        <w:keepNext/>
        <w:spacing w:after="100" w:before="0" w:line="252"/>
        <w:ind w:left="360"/>
        <w:jc w:val="both"/>
      </w:pPr>
      <w:r>
        <w:rPr>
          <w:rFonts w:ascii="Times New Roman" w:cs="Times New Roman" w:eastAsia="Times New Roman" w:hAnsi="Times New Roman"/>
          <w:sz w:val="24"/>
          <w:szCs w:val="24"/>
        </w:rPr>
        <w:t xml:space="preserve">Note: The errorsquare (ε</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is a good representation of the variance of the error term.</w:t>
      </w:r>
    </w:p>
    <w:p>
      <w:pPr>
        <w:keepNext/>
        <w:spacing w:after="60" w:before="80" w:line="252"/>
        <w:ind w:left="360"/>
        <w:jc w:val="left"/>
      </w:pPr>
      <w:r>
        <w:rPr>
          <w:rFonts w:ascii="Times New Roman" w:cs="Times New Roman" w:eastAsia="Times New Roman" w:hAnsi="Times New Roman"/>
          <w:b/>
          <w:bCs/>
          <w:sz w:val="24"/>
          <w:szCs w:val="24"/>
        </w:rPr>
        <w:t xml:space="preserve">Answer:</w:t>
      </w:r>
    </w:p>
    <w:p>
      <w:pPr>
        <w:keepNext/>
        <w:spacing w:after="100" w:before="0" w:line="252"/>
        <w:ind w:left="360"/>
        <w:jc w:val="both"/>
      </w:pPr>
      <w:r>
        <w:rPr>
          <w:rFonts w:ascii="Times New Roman" w:cs="Times New Roman" w:eastAsia="Times New Roman" w:hAnsi="Times New Roman"/>
          <w:sz w:val="24"/>
          <w:szCs w:val="24"/>
        </w:rPr>
        <w:t xml:space="preserve">STATA commands used: &lt;</w:t>
      </w:r>
      <w:r>
        <w:rPr>
          <w:rFonts w:ascii="Times New Roman" w:cs="Times New Roman" w:eastAsia="Times New Roman" w:hAnsi="Times New Roman"/>
          <w:i/>
          <w:iCs/>
          <w:sz w:val="24"/>
          <w:szCs w:val="24"/>
        </w:rPr>
        <w:t xml:space="preserve">predict yhat</w:t>
      </w:r>
      <w:r>
        <w:rPr>
          <w:rFonts w:ascii="Times New Roman" w:cs="Times New Roman" w:eastAsia="Times New Roman" w:hAnsi="Times New Roman"/>
          <w:sz w:val="24"/>
          <w:szCs w:val="24"/>
        </w:rPr>
        <w:t xml:space="preserve">&gt;, &lt;</w:t>
      </w:r>
      <w:r>
        <w:rPr>
          <w:rFonts w:ascii="Times New Roman" w:cs="Times New Roman" w:eastAsia="Times New Roman" w:hAnsi="Times New Roman"/>
          <w:i/>
          <w:iCs/>
          <w:sz w:val="24"/>
          <w:szCs w:val="24"/>
        </w:rPr>
        <w:t xml:space="preserve">generate errorsq = error^2</w:t>
      </w:r>
      <w:r>
        <w:rPr>
          <w:rFonts w:ascii="Times New Roman" w:cs="Times New Roman" w:eastAsia="Times New Roman" w:hAnsi="Times New Roman"/>
          <w:sz w:val="24"/>
          <w:szCs w:val="24"/>
        </w:rPr>
        <w:t xml:space="preserve">&gt; and &lt;</w:t>
      </w:r>
      <w:r>
        <w:rPr>
          <w:rFonts w:ascii="Times New Roman" w:cs="Times New Roman" w:eastAsia="Times New Roman" w:hAnsi="Times New Roman"/>
          <w:i/>
          <w:iCs/>
          <w:sz w:val="24"/>
          <w:szCs w:val="24"/>
        </w:rPr>
        <w:t xml:space="preserve">scatter errorsq yhat</w:t>
      </w:r>
      <w:r>
        <w:rPr>
          <w:rFonts w:ascii="Times New Roman" w:cs="Times New Roman" w:eastAsia="Times New Roman" w:hAnsi="Times New Roman"/>
          <w:sz w:val="24"/>
          <w:szCs w:val="24"/>
        </w:rPr>
        <w:t xml:space="preserve">&gt;.</w:t>
      </w:r>
    </w:p>
    <w:p>
      <w:pPr>
        <w:spacing w:after="80" w:before="80"/>
        <w:jc w:val="center"/>
      </w:pPr>
      <w:r>
        <w:drawing>
          <wp:inline distT="0" distB="0" distL="0" distR="0">
            <wp:extent cx="4572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990850"/>
                    </a:xfrm>
                    <a:prstGeom prst="rect">
                      <a:avLst/>
                    </a:prstGeom>
                  </pic:spPr>
                </pic:pic>
              </a:graphicData>
            </a:graphic>
          </wp:inline>
        </w:drawing>
      </w:r>
    </w:p>
    <w:p>
      <w:pPr>
        <w:spacing w:after="120" w:before="0" w:line="252"/>
        <w:jc w:val="center"/>
      </w:pPr>
      <w:r>
        <w:rPr>
          <w:rFonts w:ascii="Times New Roman" w:cs="Times New Roman" w:eastAsia="Times New Roman" w:hAnsi="Times New Roman"/>
          <w:i/>
          <w:iCs/>
          <w:sz w:val="22"/>
          <w:szCs w:val="22"/>
        </w:rPr>
        <w:t xml:space="preserve">Figure 2. Error square (ε</w:t>
      </w:r>
      <w:r>
        <w:rPr>
          <w:rFonts w:ascii="Times New Roman" w:cs="Times New Roman" w:eastAsia="Times New Roman" w:hAnsi="Times New Roman"/>
          <w:i/>
          <w:iCs/>
          <w:sz w:val="22"/>
          <w:szCs w:val="22"/>
          <w:vertAlign w:val="superscript"/>
        </w:rPr>
        <w:t xml:space="preserve">2</w:t>
      </w:r>
      <w:r>
        <w:rPr>
          <w:rFonts w:ascii="Times New Roman" w:cs="Times New Roman" w:eastAsia="Times New Roman" w:hAnsi="Times New Roman"/>
          <w:i/>
          <w:iCs/>
          <w:sz w:val="22"/>
          <w:szCs w:val="22"/>
        </w:rPr>
        <w:t xml:space="preserve">) plotted against the fitted values (Yhat)</w:t>
      </w:r>
    </w:p>
    <w:p>
      <w:pPr>
        <w:keepNext/>
        <w:spacing w:after="100" w:before="0" w:line="252"/>
        <w:ind w:left="360"/>
        <w:jc w:val="both"/>
      </w:pPr>
      <w:r>
        <w:rPr>
          <w:rFonts w:ascii="Times New Roman" w:cs="Times New Roman" w:eastAsia="Times New Roman" w:hAnsi="Times New Roman"/>
          <w:sz w:val="24"/>
          <w:szCs w:val="24"/>
        </w:rPr>
        <w:t xml:space="preserve">What is the implication of your results regarding the assumption A.4. Is it validated or violated in your regression run? Explain your answer.</w:t>
      </w:r>
    </w:p>
    <w:p>
      <w:pPr>
        <w:spacing w:after="100" w:before="0" w:line="252"/>
        <w:ind w:left="360"/>
        <w:jc w:val="both"/>
      </w:pPr>
      <w:r>
        <w:rPr>
          <w:rFonts w:ascii="Times New Roman" w:cs="Times New Roman" w:eastAsia="Times New Roman" w:hAnsi="Times New Roman"/>
          <w:b/>
          <w:bCs/>
          <w:sz w:val="24"/>
          <w:szCs w:val="24"/>
        </w:rPr>
        <w:t xml:space="preserve">Assumption A.4 is violated; the error term is heteroscedastic.</w:t>
      </w:r>
      <w:r>
        <w:rPr>
          <w:rFonts w:ascii="Times New Roman" w:cs="Times New Roman" w:eastAsia="Times New Roman" w:hAnsi="Times New Roman"/>
          <w:sz w:val="24"/>
          <w:szCs w:val="24"/>
        </w:rPr>
        <w:t xml:space="preserve"> The error square does not fluctuate within a constant band across the values of Yhat. It is largest at the lowest fitted values (about 200,000 to 257,000 for 1980–1983), rises again in a hump between Yhat of about 5,000 and 7,000 (2001–2006), and stays small at most of the higher fitted values. Since ε</w:t>
      </w:r>
      <w:r>
        <w:rPr>
          <w:rFonts w:ascii="Times New Roman" w:cs="Times New Roman" w:eastAsia="Times New Roman" w:hAnsi="Times New Roman"/>
          <w:sz w:val="24"/>
          <w:szCs w:val="24"/>
          <w:vertAlign w:val="superscript"/>
        </w:rPr>
        <w:t xml:space="preserve">2</w:t>
      </w:r>
      <w:r>
        <w:rPr>
          <w:rFonts w:ascii="Times New Roman" w:cs="Times New Roman" w:eastAsia="Times New Roman" w:hAnsi="Times New Roman"/>
          <w:sz w:val="24"/>
          <w:szCs w:val="24"/>
        </w:rPr>
        <w:t xml:space="preserve"> represents the variance of the error term, the variance is not the same for all observations: the error is more erratic in some years than in others. This is the problem of heteroscedasticity, so the OLS standard errors (and therefore the t-tests) in Item 3 may not be reliable.</w:t>
      </w:r>
    </w:p>
    <w:p>
      <w:pPr>
        <w:keepNext/>
        <w:tabs>
          <w:tab w:val="left" w:pos="360"/>
        </w:tabs>
        <w:spacing w:after="100" w:before="200" w:line="252"/>
        <w:ind w:left="360" w:hanging="360"/>
        <w:jc w:val="left"/>
      </w:pPr>
      <w:r>
        <w:rPr>
          <w:rFonts w:ascii="Times New Roman" w:cs="Times New Roman" w:eastAsia="Times New Roman" w:hAnsi="Times New Roman"/>
          <w:sz w:val="24"/>
          <w:szCs w:val="24"/>
        </w:rPr>
        <w:t xml:space="preserve">9.	Check of the values of the error term are independent of each other, i.e., Assumption A.5 E(ε</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ε</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 0. Before obtaining the correlation coefficient of ε</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and ε</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generate the variable ε</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first.</w:t>
      </w:r>
    </w:p>
    <w:p>
      <w:pPr>
        <w:keepNext/>
        <w:spacing w:after="60" w:before="80" w:line="252"/>
        <w:ind w:left="360"/>
        <w:jc w:val="left"/>
      </w:pPr>
      <w:r>
        <w:rPr>
          <w:rFonts w:ascii="Times New Roman" w:cs="Times New Roman" w:eastAsia="Times New Roman" w:hAnsi="Times New Roman"/>
          <w:b/>
          <w:bCs/>
          <w:sz w:val="24"/>
          <w:szCs w:val="24"/>
        </w:rPr>
        <w:t xml:space="preserve">Answer:</w:t>
      </w:r>
    </w:p>
    <w:p>
      <w:pPr>
        <w:keepNext/>
        <w:spacing w:after="100" w:before="0" w:line="252"/>
        <w:ind w:left="360"/>
        <w:jc w:val="both"/>
      </w:pPr>
      <w:r>
        <w:rPr>
          <w:rFonts w:ascii="Times New Roman" w:cs="Times New Roman" w:eastAsia="Times New Roman" w:hAnsi="Times New Roman"/>
          <w:sz w:val="24"/>
          <w:szCs w:val="24"/>
        </w:rPr>
        <w:t xml:space="preserve">STATA commands used: &lt;</w:t>
      </w:r>
      <w:r>
        <w:rPr>
          <w:rFonts w:ascii="Times New Roman" w:cs="Times New Roman" w:eastAsia="Times New Roman" w:hAnsi="Times New Roman"/>
          <w:i/>
          <w:iCs/>
          <w:sz w:val="24"/>
          <w:szCs w:val="24"/>
        </w:rPr>
        <w:t xml:space="preserve">generate errorlag = error[_n-1]</w:t>
      </w:r>
      <w:r>
        <w:rPr>
          <w:rFonts w:ascii="Times New Roman" w:cs="Times New Roman" w:eastAsia="Times New Roman" w:hAnsi="Times New Roman"/>
          <w:sz w:val="24"/>
          <w:szCs w:val="24"/>
        </w:rPr>
        <w:t xml:space="preserve">&gt; and &lt;</w:t>
      </w:r>
      <w:r>
        <w:rPr>
          <w:rFonts w:ascii="Times New Roman" w:cs="Times New Roman" w:eastAsia="Times New Roman" w:hAnsi="Times New Roman"/>
          <w:i/>
          <w:iCs/>
          <w:sz w:val="24"/>
          <w:szCs w:val="24"/>
        </w:rPr>
        <w:t xml:space="preserve">pwcorr error errorlag, sig</w:t>
      </w:r>
      <w:r>
        <w:rPr>
          <w:rFonts w:ascii="Times New Roman" w:cs="Times New Roman" w:eastAsia="Times New Roman" w:hAnsi="Times New Roman"/>
          <w:sz w:val="24"/>
          <w:szCs w:val="24"/>
        </w:rPr>
        <w:t xml:space="preserve">&gt; (n = 39 pairs, since 1980 has no previous year).</w:t>
      </w:r>
    </w:p>
    <w:tbl>
      <w:tblPr>
        <w:tblW w:type="dxa" w:w="57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tblGrid>
      <w:tr>
        <w:trPr>
          <w:cantSplit/>
        </w:trPr>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ε</w:t>
            </w:r>
            <w:r>
              <w:rPr>
                <w:rFonts w:ascii="Times New Roman" w:cs="Times New Roman" w:eastAsia="Times New Roman" w:hAnsi="Times New Roman"/>
                <w:sz w:val="22"/>
                <w:szCs w:val="22"/>
                <w:vertAlign w:val="subscript"/>
              </w:rPr>
              <w:t xml:space="preserve">t</w:t>
            </w: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ε</w:t>
            </w:r>
            <w:r>
              <w:rPr>
                <w:rFonts w:ascii="Times New Roman" w:cs="Times New Roman" w:eastAsia="Times New Roman" w:hAnsi="Times New Roman"/>
                <w:sz w:val="22"/>
                <w:szCs w:val="22"/>
                <w:vertAlign w:val="subscript"/>
              </w:rPr>
              <w:t xml:space="preserve">t−1</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ε</w:t>
            </w:r>
            <w:r>
              <w:rPr>
                <w:rFonts w:ascii="Times New Roman" w:cs="Times New Roman" w:eastAsia="Times New Roman" w:hAnsi="Times New Roman"/>
                <w:sz w:val="22"/>
                <w:szCs w:val="22"/>
                <w:vertAlign w:val="subscript"/>
              </w:rPr>
              <w:t xml:space="preserve">t</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1.0000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p-value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ε</w:t>
            </w:r>
            <w:r>
              <w:rPr>
                <w:rFonts w:ascii="Times New Roman" w:cs="Times New Roman" w:eastAsia="Times New Roman" w:hAnsi="Times New Roman"/>
                <w:sz w:val="22"/>
                <w:szCs w:val="22"/>
                <w:vertAlign w:val="subscript"/>
              </w:rPr>
              <w:t xml:space="preserve">t−1</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0.7753</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1.0000</w:t>
            </w:r>
          </w:p>
        </w:tc>
      </w:tr>
      <w:tr>
        <w:trPr>
          <w:cantSplit/>
        </w:trPr>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p-value</w:t>
            </w:r>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0.0000</w:t>
            </w:r>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p>
        </w:tc>
      </w:tr>
    </w:tbl>
    <w:p>
      <w:pPr>
        <w:spacing w:after="100" w:before="0"/>
      </w:pPr>
    </w:p>
    <w:p>
      <w:pPr>
        <w:keepNext/>
        <w:spacing w:after="100" w:before="0" w:line="252"/>
        <w:ind w:left="360"/>
        <w:jc w:val="both"/>
      </w:pPr>
      <w:r>
        <w:rPr>
          <w:rFonts w:ascii="Times New Roman" w:cs="Times New Roman" w:eastAsia="Times New Roman" w:hAnsi="Times New Roman"/>
          <w:sz w:val="24"/>
          <w:szCs w:val="24"/>
        </w:rPr>
        <w:t xml:space="preserve">What is the implication of your results regarding the assumption A.5. Is it validated or violated? Explain your answer.</w:t>
      </w:r>
    </w:p>
    <w:p>
      <w:pPr>
        <w:spacing w:after="100" w:before="0" w:line="252"/>
        <w:ind w:left="360"/>
        <w:jc w:val="both"/>
      </w:pPr>
      <w:r>
        <w:rPr>
          <w:rFonts w:ascii="Times New Roman" w:cs="Times New Roman" w:eastAsia="Times New Roman" w:hAnsi="Times New Roman"/>
          <w:b/>
          <w:bCs/>
          <w:sz w:val="24"/>
          <w:szCs w:val="24"/>
        </w:rPr>
        <w:t xml:space="preserve">Assumption A.5 is violated; the error term is autocorrelated.</w:t>
      </w:r>
      <w:r>
        <w:rPr>
          <w:rFonts w:ascii="Times New Roman" w:cs="Times New Roman" w:eastAsia="Times New Roman" w:hAnsi="Times New Roman"/>
          <w:sz w:val="24"/>
          <w:szCs w:val="24"/>
        </w:rPr>
        <w:t xml:space="preserve"> The correlation between ε</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and ε</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is 0.7753, which is strong and positive, and its p-value (0.0000) is below α = 0.05, so it is statistically significant. E(ε</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ε</w:t>
      </w:r>
      <w:r>
        <w:rPr>
          <w:rFonts w:ascii="Times New Roman" w:cs="Times New Roman" w:eastAsia="Times New Roman" w:hAnsi="Times New Roman"/>
          <w:sz w:val="24"/>
          <w:szCs w:val="24"/>
          <w:vertAlign w:val="subscript"/>
        </w:rPr>
        <w:t xml:space="preserve">t−1</w:t>
      </w:r>
      <w:r>
        <w:rPr>
          <w:rFonts w:ascii="Times New Roman" w:cs="Times New Roman" w:eastAsia="Times New Roman" w:hAnsi="Times New Roman"/>
          <w:sz w:val="24"/>
          <w:szCs w:val="24"/>
        </w:rPr>
        <w:t xml:space="preserve">) ≠ 0: when the error is large and positive in one year, it tends to be large and positive in the next year too (for example, the errors are all negative in 1980–1983 and all positive in 2001–2006). This is the problem of autocorrelation, which, as noted in Lesson 3, is common in time series data like this.</w:t>
      </w:r>
    </w:p>
    <w:p>
      <w:pPr>
        <w:keepNext/>
        <w:tabs>
          <w:tab w:val="left" w:pos="360"/>
        </w:tabs>
        <w:spacing w:after="100" w:before="200" w:line="252"/>
        <w:ind w:left="360" w:hanging="360"/>
        <w:jc w:val="left"/>
      </w:pPr>
      <w:r>
        <w:rPr>
          <w:rFonts w:ascii="Times New Roman" w:cs="Times New Roman" w:eastAsia="Times New Roman" w:hAnsi="Times New Roman"/>
          <w:sz w:val="24"/>
          <w:szCs w:val="24"/>
        </w:rPr>
        <w:t xml:space="preserve">10.	Check for the exogeneity of the independent variables X</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and X</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i.e., Assumption A.8: E[X</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X</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0</w:t>
      </w:r>
    </w:p>
    <w:p>
      <w:pPr>
        <w:keepNext/>
        <w:spacing w:after="100" w:before="0" w:line="252"/>
        <w:ind w:left="360"/>
        <w:jc w:val="both"/>
      </w:pPr>
      <w:r>
        <w:rPr>
          <w:rFonts w:ascii="Times New Roman" w:cs="Times New Roman" w:eastAsia="Times New Roman" w:hAnsi="Times New Roman"/>
          <w:sz w:val="24"/>
          <w:szCs w:val="24"/>
        </w:rPr>
        <w:t xml:space="preserve">To do this, run the correlation matrix for all your independent variables X</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and X</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using the command &lt;</w:t>
      </w:r>
      <w:r>
        <w:rPr>
          <w:rFonts w:ascii="Times New Roman" w:cs="Times New Roman" w:eastAsia="Times New Roman" w:hAnsi="Times New Roman"/>
          <w:i/>
          <w:iCs/>
          <w:sz w:val="24"/>
          <w:szCs w:val="24"/>
        </w:rPr>
        <w:t xml:space="preserve">pwcorr X1 X2, sig</w:t>
      </w:r>
      <w:r>
        <w:rPr>
          <w:rFonts w:ascii="Times New Roman" w:cs="Times New Roman" w:eastAsia="Times New Roman" w:hAnsi="Times New Roman"/>
          <w:sz w:val="24"/>
          <w:szCs w:val="24"/>
        </w:rPr>
        <w:t xml:space="preserve">&gt;.</w:t>
      </w:r>
    </w:p>
    <w:p>
      <w:pPr>
        <w:keepNext/>
        <w:spacing w:after="60" w:before="80" w:line="252"/>
        <w:ind w:left="360"/>
        <w:jc w:val="left"/>
      </w:pPr>
      <w:r>
        <w:rPr>
          <w:rFonts w:ascii="Times New Roman" w:cs="Times New Roman" w:eastAsia="Times New Roman" w:hAnsi="Times New Roman"/>
          <w:b/>
          <w:bCs/>
          <w:sz w:val="24"/>
          <w:szCs w:val="24"/>
        </w:rPr>
        <w:t xml:space="preserve">Answer:</w:t>
      </w:r>
    </w:p>
    <w:tbl>
      <w:tblPr>
        <w:tblW w:type="dxa" w:w="5700"/>
        <w:tblInd w:type="dxa" w:w="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0"/>
      </w:tblGrid>
      <w:tr>
        <w:trPr>
          <w:cantSplit/>
        </w:trPr>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(gdp)</w:t>
            </w:r>
          </w:p>
        </w:tc>
        <w:tc>
          <w:tcPr>
            <w:tcW w:type="dxa" w:w="1900"/>
            <w:tcBorders>
              <w:top w:val="single" w:color="000000" w:sz="6"/>
              <w:left w:val="none" w:color="FFFFFF" w:sz="0"/>
              <w:bottom w:val="single" w:color="000000" w:sz="6"/>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X</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(lendrate)</w:t>
            </w: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X</w:t>
            </w:r>
            <w:r>
              <w:rPr>
                <w:rFonts w:ascii="Times New Roman" w:cs="Times New Roman" w:eastAsia="Times New Roman" w:hAnsi="Times New Roman"/>
                <w:sz w:val="22"/>
                <w:szCs w:val="22"/>
                <w:vertAlign w:val="subscript"/>
              </w:rPr>
              <w:t xml:space="preserve">1</w:t>
            </w:r>
            <w:r>
              <w:rPr>
                <w:rFonts w:ascii="Times New Roman" w:cs="Times New Roman" w:eastAsia="Times New Roman" w:hAnsi="Times New Roman"/>
                <w:sz w:val="22"/>
                <w:szCs w:val="22"/>
              </w:rPr>
              <w:t xml:space="preserve">(gdp)</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1.0000</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p-value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r>
      <w:tr>
        <w:trPr>
          <w:cantSplit/>
        </w:trPr>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X</w:t>
            </w:r>
            <w:r>
              <w:rPr>
                <w:rFonts w:ascii="Times New Roman" w:cs="Times New Roman" w:eastAsia="Times New Roman" w:hAnsi="Times New Roman"/>
                <w:sz w:val="22"/>
                <w:szCs w:val="22"/>
                <w:vertAlign w:val="subscript"/>
              </w:rPr>
              <w:t xml:space="preserve">2</w:t>
            </w:r>
            <w:r>
              <w:rPr>
                <w:rFonts w:ascii="Times New Roman" w:cs="Times New Roman" w:eastAsia="Times New Roman" w:hAnsi="Times New Roman"/>
                <w:sz w:val="22"/>
                <w:szCs w:val="22"/>
              </w:rPr>
              <w:t xml:space="preserve">(lendrate)</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−0.7794</w:t>
            </w:r>
          </w:p>
        </w:tc>
        <w:tc>
          <w:tcPr>
            <w:tcW w:type="dxa" w:w="19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keepNext/>
              <w:jc w:val="center"/>
            </w:pPr>
            <w:r>
              <w:rPr>
                <w:rFonts w:ascii="Times New Roman" w:cs="Times New Roman" w:eastAsia="Times New Roman" w:hAnsi="Times New Roman"/>
                <w:sz w:val="22"/>
                <w:szCs w:val="22"/>
              </w:rPr>
              <w:t xml:space="preserve">1.0000</w:t>
            </w:r>
          </w:p>
        </w:tc>
      </w:tr>
      <w:tr>
        <w:trPr>
          <w:cantSplit/>
        </w:trPr>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p-value</w:t>
            </w:r>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r>
              <w:rPr>
                <w:rFonts w:ascii="Times New Roman" w:cs="Times New Roman" w:eastAsia="Times New Roman" w:hAnsi="Times New Roman"/>
                <w:sz w:val="22"/>
                <w:szCs w:val="22"/>
              </w:rPr>
              <w:t xml:space="preserve">0.0000</w:t>
            </w:r>
          </w:p>
        </w:tc>
        <w:tc>
          <w:tcPr>
            <w:tcW w:type="dxa" w:w="1900"/>
            <w:tcBorders>
              <w:top w:val="none" w:color="FFFFFF" w:sz="0"/>
              <w:left w:val="none" w:color="FFFFFF" w:sz="0"/>
              <w:bottom w:val="single" w:color="000000" w:sz="6"/>
              <w:right w:val="none" w:color="FFFFFF" w:sz="0"/>
            </w:tcBorders>
            <w:tcMar>
              <w:top w:type="dxa" w:w="40"/>
              <w:left w:type="dxa" w:w="80"/>
              <w:bottom w:type="dxa" w:w="40"/>
              <w:right w:type="dxa" w:w="80"/>
            </w:tcMar>
            <w:vAlign w:val="center"/>
          </w:tcPr>
          <w:p>
            <w:pPr>
              <w:jc w:val="center"/>
            </w:pPr>
          </w:p>
        </w:tc>
      </w:tr>
    </w:tbl>
    <w:p>
      <w:pPr>
        <w:spacing w:after="100" w:before="0"/>
      </w:pPr>
    </w:p>
    <w:p>
      <w:pPr>
        <w:keepNext/>
        <w:spacing w:after="100" w:before="0" w:line="252"/>
        <w:ind w:left="360"/>
        <w:jc w:val="both"/>
      </w:pPr>
      <w:r>
        <w:rPr>
          <w:rFonts w:ascii="Times New Roman" w:cs="Times New Roman" w:eastAsia="Times New Roman" w:hAnsi="Times New Roman"/>
          <w:sz w:val="24"/>
          <w:szCs w:val="24"/>
        </w:rPr>
        <w:t xml:space="preserve">What is the implication of your results regarding assumption A.8. Is it validated or violated? Explain your answer.</w:t>
      </w:r>
    </w:p>
    <w:p>
      <w:pPr>
        <w:spacing w:after="100" w:before="0" w:line="252"/>
        <w:ind w:left="360"/>
        <w:jc w:val="both"/>
      </w:pPr>
      <w:r>
        <w:rPr>
          <w:rFonts w:ascii="Times New Roman" w:cs="Times New Roman" w:eastAsia="Times New Roman" w:hAnsi="Times New Roman"/>
          <w:b/>
          <w:bCs/>
          <w:sz w:val="24"/>
          <w:szCs w:val="24"/>
        </w:rPr>
        <w:t xml:space="preserve">Assumption A.8 is violated.</w:t>
      </w:r>
      <w:r>
        <w:rPr>
          <w:rFonts w:ascii="Times New Roman" w:cs="Times New Roman" w:eastAsia="Times New Roman" w:hAnsi="Times New Roman"/>
          <w:sz w:val="24"/>
          <w:szCs w:val="24"/>
        </w:rPr>
        <w:t xml:space="preserve"> The correlation between gdp and lendrate is −0.7794, a strong negative correlation, and its p-value (0.0000) is below α = 0.05, so it is statistically significant. The two regressors are not independently distributed: E[X</w:t>
      </w:r>
      <w:r>
        <w:rPr>
          <w:rFonts w:ascii="Times New Roman" w:cs="Times New Roman" w:eastAsia="Times New Roman" w:hAnsi="Times New Roman"/>
          <w:sz w:val="24"/>
          <w:szCs w:val="24"/>
          <w:vertAlign w:val="subscript"/>
        </w:rPr>
        <w:t xml:space="preserve">1</w:t>
      </w:r>
      <w:r>
        <w:rPr>
          <w:rFonts w:ascii="Times New Roman" w:cs="Times New Roman" w:eastAsia="Times New Roman" w:hAnsi="Times New Roman"/>
          <w:sz w:val="24"/>
          <w:szCs w:val="24"/>
        </w:rPr>
        <w:t xml:space="preserve">, X</w:t>
      </w:r>
      <w:r>
        <w:rPr>
          <w:rFonts w:ascii="Times New Roman" w:cs="Times New Roman" w:eastAsia="Times New Roman" w:hAnsi="Times New Roman"/>
          <w:sz w:val="24"/>
          <w:szCs w:val="24"/>
          <w:vertAlign w:val="subscript"/>
        </w:rPr>
        <w:t xml:space="preserve">2</w:t>
      </w:r>
      <w:r>
        <w:rPr>
          <w:rFonts w:ascii="Times New Roman" w:cs="Times New Roman" w:eastAsia="Times New Roman" w:hAnsi="Times New Roman"/>
          <w:sz w:val="24"/>
          <w:szCs w:val="24"/>
        </w:rPr>
        <w:t xml:space="preserve">] ≠ 0. Over 1980–2019, GDP grew steadily while the lending rate trended downward. This indicates a problem of multicollinearity, which makes it harder to separate the individual effects of income and the interest rate on consumption. Even so, both coefficients in Item 3 remained individually significant.</w:t>
      </w:r>
    </w:p>
    <w:p>
      <w:r>
        <w:br w:type="page"/>
      </w:r>
    </w:p>
    <w:p>
      <w:pPr>
        <w:spacing w:after="60" w:before="0" w:line="252"/>
        <w:jc w:val="left"/>
      </w:pPr>
      <w:r>
        <w:rPr>
          <w:rFonts w:ascii="Times New Roman" w:cs="Times New Roman" w:eastAsia="Times New Roman" w:hAnsi="Times New Roman"/>
          <w:b/>
          <w:bCs/>
          <w:sz w:val="24"/>
          <w:szCs w:val="24"/>
        </w:rPr>
        <w:t xml:space="preserve">Annex A. Data used (Philippines, 1980–2019)</w:t>
      </w:r>
    </w:p>
    <w:p>
      <w:pPr>
        <w:spacing w:after="100" w:before="0" w:line="252"/>
        <w:jc w:val="left"/>
      </w:pPr>
      <w:r>
        <w:rPr>
          <w:rFonts w:ascii="Times New Roman" w:cs="Times New Roman" w:eastAsia="Times New Roman" w:hAnsi="Times New Roman"/>
          <w:i/>
          <w:iCs/>
          <w:sz w:val="20"/>
          <w:szCs w:val="20"/>
        </w:rPr>
        <w:t xml:space="preserve">cons and gdp in billion pesos at constant prices; lendrate in percent per year. Source: World Bank, World Development Indicators.</w:t>
      </w:r>
    </w:p>
    <w:tbl>
      <w:tblPr>
        <w:tblW w:type="dxa" w:w="8700"/>
        <w:tblInd w:type="dxa" w:w="0"/>
        <w:tblBorders>
          <w:top w:val="single" w:color="auto" w:sz="4"/>
          <w:left w:val="single" w:color="auto" w:sz="4"/>
          <w:bottom w:val="single" w:color="auto" w:sz="4"/>
          <w:right w:val="single" w:color="auto" w:sz="4"/>
          <w:insideH w:val="single" w:color="auto" w:sz="4"/>
          <w:insideV w:val="single" w:color="auto" w:sz="4"/>
        </w:tblBorders>
      </w:tblPr>
      <w:tblGrid>
        <w:gridCol w:w="750"/>
        <w:gridCol w:w="1200"/>
        <w:gridCol w:w="1200"/>
        <w:gridCol w:w="1000"/>
        <w:gridCol w:w="400"/>
        <w:gridCol w:w="750"/>
        <w:gridCol w:w="1200"/>
        <w:gridCol w:w="1200"/>
        <w:gridCol w:w="1000"/>
      </w:tblGrid>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Year</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cons</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gdp</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lendrate</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Year</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cons</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gdp</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b/>
                <w:bCs/>
                <w:sz w:val="20"/>
                <w:szCs w:val="20"/>
              </w:rPr>
              <w:t xml:space="preserve">lendrate</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1980</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2,789.43</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4,389.22</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14.00</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2000</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5,356.41</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6,985.38</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10.91</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1981</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2,863.51</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4,539.43</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15.34</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2001</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5,567.58</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7,198.38</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12.40</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1982</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2,963.77</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4,707.32</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18.12</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2002</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5,851.52</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7,465.89</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9.14</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1983</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2,991.23</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4,796.61</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19.24</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2003</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6,166.31</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7,845.68</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9.47</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1984</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3,028.22</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4,458.96</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28.20</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2004</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6,530.39</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8,361.08</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10.08</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1985</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3,011.68</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4,153.15</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28.61</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2005</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6,820.63</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8,774.32</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10.18</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1986</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3,105.26</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4,298.95</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17.53</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2006</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7,105.90</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9,240.80</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9.78</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1987</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3,212.78</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4,486.46</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13.34</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2007</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7,447.65</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9,843.24</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8.69</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1988</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3,392.56</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4,786.92</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15.92</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2008</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7,734.58</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10,270.88</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8.75</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1989</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3,547.04</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5,082.94</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19.27</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2009</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7,930.38</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10,419.63</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8.57</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1990</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3,732.22</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5,239.63</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24.12</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2010</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8,215.06</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11,183.86</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7.67</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1991</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3,825.48</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5,216.76</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23.07</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2011</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8,671.17</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11,615.36</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6.66</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1992</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3,949.31</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5,238.55</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19.48</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2012</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9,260.73</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12,416.47</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5.68</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1993</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4,049.14</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5,352.85</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14.68</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2013</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9,799.61</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13,254.64</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5.77</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1994</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4,167.18</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5,586.97</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15.06</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2014</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10,366.46</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14,096.05</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5.53</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1995</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4,291.59</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5,845.38</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14.68</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2015</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11,034.54</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14,990.91</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5.58</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1996</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4,455.55</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6,187.93</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14.84</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2016</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11,823.46</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16,062.68</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5.64</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1997</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4,648.60</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6,508.87</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16.28</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2017</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12,527.83</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17,175.98</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5.63</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1998</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4,894.62</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6,475.41</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16.78</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2018</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13,250.08</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18,265.19</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6.12</w:t>
            </w:r>
          </w:p>
        </w:tc>
      </w:tr>
      <w:tr>
        <w:trPr>
          <w:cantSplit/>
        </w:trPr>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1999</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5,091.79</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6,692.10</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11.78</w:t>
            </w:r>
          </w:p>
        </w:tc>
        <w:tc>
          <w:tcPr>
            <w:tcW w:type="dxa" w:w="40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center"/>
            </w:pPr>
          </w:p>
        </w:tc>
        <w:tc>
          <w:tcPr>
            <w:tcW w:type="dxa" w:w="75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2019</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14,027.46</w:t>
            </w:r>
          </w:p>
        </w:tc>
        <w:tc>
          <w:tcPr>
            <w:tcW w:type="dxa" w:w="12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19,382.75</w:t>
            </w:r>
          </w:p>
        </w:tc>
        <w:tc>
          <w:tcPr>
            <w:tcW w:type="dxa" w:w="1000"/>
            <w:tcBorders>
              <w:top w:val="single" w:color="000000" w:sz="6"/>
              <w:left w:val="single" w:color="000000" w:sz="6"/>
              <w:bottom w:val="single" w:color="000000" w:sz="6"/>
              <w:right w:val="single" w:color="000000" w:sz="6"/>
            </w:tcBorders>
            <w:tcMar>
              <w:top w:type="dxa" w:w="40"/>
              <w:left w:type="dxa" w:w="80"/>
              <w:bottom w:type="dxa" w:w="40"/>
              <w:right w:type="dxa" w:w="80"/>
            </w:tcMar>
            <w:vAlign w:val="center"/>
          </w:tcPr>
          <w:p>
            <w:pPr>
              <w:jc w:val="center"/>
            </w:pPr>
            <w:r>
              <w:rPr>
                <w:rFonts w:ascii="Times New Roman" w:cs="Times New Roman" w:eastAsia="Times New Roman" w:hAnsi="Times New Roman"/>
                <w:sz w:val="20"/>
                <w:szCs w:val="20"/>
              </w:rPr>
              <w:t xml:space="preserve">7.10</w:t>
            </w:r>
          </w:p>
        </w:tc>
      </w:tr>
    </w:tbl>
    <w:p>
      <w:pPr>
        <w:spacing w:after="200" w:before="0"/>
      </w:pPr>
    </w:p>
    <w:p>
      <w:pPr>
        <w:spacing w:after="60" w:before="0" w:line="252"/>
        <w:jc w:val="left"/>
      </w:pPr>
      <w:r>
        <w:rPr>
          <w:rFonts w:ascii="Times New Roman" w:cs="Times New Roman" w:eastAsia="Times New Roman" w:hAnsi="Times New Roman"/>
          <w:b/>
          <w:bCs/>
          <w:sz w:val="24"/>
          <w:szCs w:val="24"/>
        </w:rPr>
        <w:t xml:space="preserve">Annex B. STATA commands</w:t>
      </w:r>
    </w:p>
    <w:p>
      <w:pPr>
        <w:spacing w:after="0" w:before="0"/>
      </w:pPr>
      <w:r>
        <w:rPr>
          <w:rFonts w:ascii="Courier New" w:cs="Courier New" w:eastAsia="Courier New" w:hAnsi="Courier New"/>
          <w:sz w:val="18"/>
          <w:szCs w:val="18"/>
        </w:rPr>
        <w:t xml:space="preserve">* Exercise 2 - Testing the assumptions of the regression error term</w:t>
      </w:r>
    </w:p>
    <w:p>
      <w:pPr>
        <w:spacing w:after="0" w:before="0"/>
      </w:pPr>
      <w:r>
        <w:rPr>
          <w:rFonts w:ascii="Courier New" w:cs="Courier New" w:eastAsia="Courier New" w:hAnsi="Courier New"/>
          <w:sz w:val="18"/>
          <w:szCs w:val="18"/>
        </w:rPr>
        <w:t xml:space="preserve">* Data: Philippines, 1980-2019 (World Bank, World Development Indicators)</w:t>
      </w:r>
    </w:p>
    <w:p>
      <w:pPr>
        <w:spacing w:after="0" w:before="0"/>
      </w:pPr>
      <w:r>
        <w:rPr>
          <w:rFonts w:ascii="Courier New" w:cs="Courier New" w:eastAsia="Courier New" w:hAnsi="Courier New"/>
          <w:sz w:val="18"/>
          <w:szCs w:val="18"/>
        </w:rPr>
        <w:t xml:space="preserve">*   cons     = household final consumption expenditure, billion pesos (constant prices)</w:t>
      </w:r>
    </w:p>
    <w:p>
      <w:pPr>
        <w:spacing w:after="0" w:before="0"/>
      </w:pPr>
      <w:r>
        <w:rPr>
          <w:rFonts w:ascii="Courier New" w:cs="Courier New" w:eastAsia="Courier New" w:hAnsi="Courier New"/>
          <w:sz w:val="18"/>
          <w:szCs w:val="18"/>
        </w:rPr>
        <w:t xml:space="preserve">*   gdp      = gross domestic product, billion pesos (constant prices)</w:t>
      </w:r>
    </w:p>
    <w:p>
      <w:pPr>
        <w:spacing w:after="0" w:before="0"/>
      </w:pPr>
      <w:r>
        <w:rPr>
          <w:rFonts w:ascii="Courier New" w:cs="Courier New" w:eastAsia="Courier New" w:hAnsi="Courier New"/>
          <w:sz w:val="18"/>
          <w:szCs w:val="18"/>
        </w:rPr>
        <w:t xml:space="preserve">*   lendrate = bank lending interest rate, percent per year</w:t>
      </w:r>
    </w:p>
    <w:p>
      <w:pPr>
        <w:spacing w:after="0" w:before="0"/>
      </w:pPr>
      <w:r>
        <w:rPr>
          <w:rFonts w:ascii="Courier New" w:cs="Courier New" w:eastAsia="Courier New" w:hAnsi="Courier New"/>
          <w:sz w:val="18"/>
          <w:szCs w:val="18"/>
        </w:rPr>
        <w:t xml:space="preserve">import delimited "exercise2_data.csv", clear</w:t>
      </w:r>
    </w:p>
    <w:p>
      <w:pPr>
        <w:spacing w:after="0" w:before="0"/>
      </w:pPr>
      <w:r>
        <w:rPr>
          <w:rFonts w:ascii="Courier New" w:cs="Courier New" w:eastAsia="Courier New" w:hAnsi="Courier New"/>
          <w:sz w:val="18"/>
          <w:szCs w:val="18"/>
        </w:rPr>
        <w:t xml:space="preserve">tsset year</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Item 3: fit the regression model</w:t>
      </w:r>
    </w:p>
    <w:p>
      <w:pPr>
        <w:spacing w:after="0" w:before="0"/>
      </w:pPr>
      <w:r>
        <w:rPr>
          <w:rFonts w:ascii="Courier New" w:cs="Courier New" w:eastAsia="Courier New" w:hAnsi="Courier New"/>
          <w:sz w:val="18"/>
          <w:szCs w:val="18"/>
        </w:rPr>
        <w:t xml:space="preserve">reg cons gdp lendrate</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Item 4: generate the error term and check A.3, E(e)=0</w:t>
      </w:r>
    </w:p>
    <w:p>
      <w:pPr>
        <w:spacing w:after="0" w:before="0"/>
      </w:pPr>
      <w:r>
        <w:rPr>
          <w:rFonts w:ascii="Courier New" w:cs="Courier New" w:eastAsia="Courier New" w:hAnsi="Courier New"/>
          <w:sz w:val="18"/>
          <w:szCs w:val="18"/>
        </w:rPr>
        <w:t xml:space="preserve">predict error, residual</w:t>
      </w:r>
    </w:p>
    <w:p>
      <w:pPr>
        <w:spacing w:after="0" w:before="0"/>
      </w:pPr>
      <w:r>
        <w:rPr>
          <w:rFonts w:ascii="Courier New" w:cs="Courier New" w:eastAsia="Courier New" w:hAnsi="Courier New"/>
          <w:sz w:val="18"/>
          <w:szCs w:val="18"/>
        </w:rPr>
        <w:t xml:space="preserve">mean error</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Item 5: normality of the error term (A.6)</w:t>
      </w:r>
    </w:p>
    <w:p>
      <w:pPr>
        <w:spacing w:after="0" w:before="0"/>
      </w:pPr>
      <w:r>
        <w:rPr>
          <w:rFonts w:ascii="Courier New" w:cs="Courier New" w:eastAsia="Courier New" w:hAnsi="Courier New"/>
          <w:sz w:val="18"/>
          <w:szCs w:val="18"/>
        </w:rPr>
        <w:t xml:space="preserve">sktest error</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Item 6: histogram of the error term with normal curve</w:t>
      </w:r>
    </w:p>
    <w:p>
      <w:pPr>
        <w:spacing w:after="0" w:before="0"/>
      </w:pPr>
      <w:r>
        <w:rPr>
          <w:rFonts w:ascii="Courier New" w:cs="Courier New" w:eastAsia="Courier New" w:hAnsi="Courier New"/>
          <w:sz w:val="18"/>
          <w:szCs w:val="18"/>
        </w:rPr>
        <w:t xml:space="preserve">histogram error, normal</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Item 7: exogeneity of X1 and X2 with respect to the error term (A.7)</w:t>
      </w:r>
    </w:p>
    <w:p>
      <w:pPr>
        <w:spacing w:after="0" w:before="0"/>
      </w:pPr>
      <w:r>
        <w:rPr>
          <w:rFonts w:ascii="Courier New" w:cs="Courier New" w:eastAsia="Courier New" w:hAnsi="Courier New"/>
          <w:sz w:val="18"/>
          <w:szCs w:val="18"/>
        </w:rPr>
        <w:t xml:space="preserve">pwcorr error gdp lendrate, sig</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Item 8: homoscedasticity (A.4): plot error square against yhat</w:t>
      </w:r>
    </w:p>
    <w:p>
      <w:pPr>
        <w:spacing w:after="0" w:before="0"/>
      </w:pPr>
      <w:r>
        <w:rPr>
          <w:rFonts w:ascii="Courier New" w:cs="Courier New" w:eastAsia="Courier New" w:hAnsi="Courier New"/>
          <w:sz w:val="18"/>
          <w:szCs w:val="18"/>
        </w:rPr>
        <w:t xml:space="preserve">predict yhat</w:t>
      </w:r>
    </w:p>
    <w:p>
      <w:pPr>
        <w:spacing w:after="0" w:before="0"/>
      </w:pPr>
      <w:r>
        <w:rPr>
          <w:rFonts w:ascii="Courier New" w:cs="Courier New" w:eastAsia="Courier New" w:hAnsi="Courier New"/>
          <w:sz w:val="18"/>
          <w:szCs w:val="18"/>
        </w:rPr>
        <w:t xml:space="preserve">generate errorsq = error^2</w:t>
      </w:r>
    </w:p>
    <w:p>
      <w:pPr>
        <w:spacing w:after="0" w:before="0"/>
      </w:pPr>
      <w:r>
        <w:rPr>
          <w:rFonts w:ascii="Courier New" w:cs="Courier New" w:eastAsia="Courier New" w:hAnsi="Courier New"/>
          <w:sz w:val="18"/>
          <w:szCs w:val="18"/>
        </w:rPr>
        <w:t xml:space="preserve">scatter errorsq yhat</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Item 9: independence of the error terms (A.5)</w:t>
      </w:r>
    </w:p>
    <w:p>
      <w:pPr>
        <w:spacing w:after="0" w:before="0"/>
      </w:pPr>
      <w:r>
        <w:rPr>
          <w:rFonts w:ascii="Courier New" w:cs="Courier New" w:eastAsia="Courier New" w:hAnsi="Courier New"/>
          <w:sz w:val="18"/>
          <w:szCs w:val="18"/>
        </w:rPr>
        <w:t xml:space="preserve">generate errorlag = error[_n-1]</w:t>
      </w:r>
    </w:p>
    <w:p>
      <w:pPr>
        <w:spacing w:after="0" w:before="0"/>
      </w:pPr>
      <w:r>
        <w:rPr>
          <w:rFonts w:ascii="Courier New" w:cs="Courier New" w:eastAsia="Courier New" w:hAnsi="Courier New"/>
          <w:sz w:val="18"/>
          <w:szCs w:val="18"/>
        </w:rPr>
        <w:t xml:space="preserve">pwcorr error errorlag, sig</w:t>
      </w:r>
    </w:p>
    <w:p>
      <w:pPr>
        <w:spacing w:after="0" w:before="0"/>
      </w:pPr>
      <w:r>
        <w:rPr>
          <w:rFonts w:ascii="Courier New" w:cs="Courier New" w:eastAsia="Courier New" w:hAnsi="Courier New"/>
          <w:sz w:val="18"/>
          <w:szCs w:val="18"/>
        </w:rPr>
        <w:t xml:space="preserve"> </w:t>
      </w:r>
    </w:p>
    <w:p>
      <w:pPr>
        <w:spacing w:after="0" w:before="0"/>
      </w:pPr>
      <w:r>
        <w:rPr>
          <w:rFonts w:ascii="Courier New" w:cs="Courier New" w:eastAsia="Courier New" w:hAnsi="Courier New"/>
          <w:sz w:val="18"/>
          <w:szCs w:val="18"/>
        </w:rPr>
        <w:t xml:space="preserve">* Item 10: independence of the regressors (A.8)</w:t>
      </w:r>
    </w:p>
    <w:p>
      <w:pPr>
        <w:spacing w:after="0" w:before="0"/>
      </w:pPr>
      <w:r>
        <w:rPr>
          <w:rFonts w:ascii="Courier New" w:cs="Courier New" w:eastAsia="Courier New" w:hAnsi="Courier New"/>
          <w:sz w:val="18"/>
          <w:szCs w:val="18"/>
        </w:rPr>
        <w:t xml:space="preserve">pwcorr gdp lendrate, sig</w:t>
      </w:r>
    </w:p>
    <w:sectPr>
      <w:footerReference w:type="default" r:id="rId7"/>
      <w:pgSz w:w="12240" w:h="15840" w:orient="portrait"/>
      <w:pgMar w:top="1440" w:right="1440" w:bottom="1440" w:left="1800" w:header="708"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F1416" w:sz="18" w:space="6"/>
      </w:pBdr>
      <w:jc w:val="right"/>
    </w:pPr>
    <w:r>
      <w:rPr>
        <w:rFonts w:ascii="Times New Roman" w:cs="Times New Roman" w:eastAsia="Times New Roman" w:hAnsi="Times New Roman"/>
        <w:sz w:val="24"/>
        <w:szCs w:val="24"/>
      </w:rPr>
      <w:t xml:space="preserve">Page </w:t>
    </w: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2d0c7b7fff6d3c562d7c1403fab6a025997f1a58.png"/><Relationship Id="rId9" Type="http://schemas.openxmlformats.org/officeDocument/2006/relationships/image" Target="media/ac1015099eec0489c32e9fe83a8a876118e14a5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Exercise 2</dc:creator>
  <cp:lastModifiedBy>Un-named</cp:lastModifiedBy>
  <cp:revision>1</cp:revision>
  <dcterms:created xsi:type="dcterms:W3CDTF">2026-10-09T20:07:17.960Z</dcterms:created>
  <dcterms:modified xsi:type="dcterms:W3CDTF">2026-10-09T20:07:17.961Z</dcterms:modified>
</cp:coreProperties>
</file>

<file path=docProps/custom.xml><?xml version="1.0" encoding="utf-8"?>
<Properties xmlns="http://schemas.openxmlformats.org/officeDocument/2006/custom-properties" xmlns:vt="http://schemas.openxmlformats.org/officeDocument/2006/docPropsVTypes"/>
</file>