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Machine-learning forecasts of Philippine inflation are compared with benchmarks.</w:t>
      </w:r>
    </w:p>
    <w:p>
      <w:pPr>
        <w:numPr>
          <w:ilvl w:val="0"/>
          <w:numId w:val="1001"/>
        </w:numPr>
        <w:pStyle w:val="Compact"/>
      </w:pPr>
      <w:r>
        <w:t xml:space="preserve">The design is pre-registered; the code first reproduces the US benchmark result.</w:t>
      </w:r>
    </w:p>
    <w:p>
      <w:pPr>
        <w:numPr>
          <w:ilvl w:val="0"/>
          <w:numId w:val="1001"/>
        </w:numPr>
        <w:pStyle w:val="Compact"/>
      </w:pPr>
      <w:r>
        <w:t xml:space="preserve">No ML model beats an autoregressive benchmark; all beat the random walk.</w:t>
      </w:r>
    </w:p>
    <w:p>
      <w:pPr>
        <w:numPr>
          <w:ilvl w:val="0"/>
          <w:numId w:val="1001"/>
        </w:numPr>
        <w:pStyle w:val="Compact"/>
      </w:pPr>
      <w:r>
        <w:t xml:space="preserve">Food and regional prices carry most short-horizon signal, but add no accuracy.</w:t>
      </w:r>
    </w:p>
    <w:p>
      <w:pPr>
        <w:numPr>
          <w:ilvl w:val="0"/>
          <w:numId w:val="1001"/>
        </w:numPr>
        <w:pStyle w:val="Compact"/>
      </w:pPr>
      <w:r>
        <w:t xml:space="preserve">No model anticipates the 2008, 2018, 2022–23 or 2026 inflation surges.</w:t>
      </w:r>
    </w:p>
    <w:sectPr>
      <w:footerReference r:id="rId9" w:type="default"/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after="0"/>
      <w:ind w:firstLine="0"/>
      <w:jc w:val="center"/>
    </w:pPr>
    <w:r/>
    <w:r>
      <w:rPr>
        <w:rFonts w:ascii="Times New Roman" w:hAnsi="Times New Roman" w:eastAsia="Times New Roman" w:cs="Times New Roman"/>
        <w:sz w:val="24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widowControl/>
      <w:spacing w:after="0" w:before="0" w:line="480" w:lineRule="auto"/>
      <w:ind w:left="0" w:right="0" w:firstLine="720"/>
      <w:jc w:val="left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pPr>
      <w:keepNext w:val="0"/>
      <w:widowControl/>
      <w:spacing w:after="0" w:before="0" w:line="480" w:lineRule="auto"/>
      <w:ind w:left="0" w:right="0" w:firstLine="720"/>
      <w:jc w:val="left"/>
    </w:pPr>
    <w:qFormat/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keepNext w:val="0"/>
      <w:widowControl/>
      <w:spacing w:after="0" w:before="0" w:line="48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keepNext w:val="0"/>
      <w:widowControl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widowControl/>
      <w:spacing w:after="240" w:before="0" w:line="240" w:lineRule="auto"/>
      <w:ind w:left="0" w:right="0" w:firstLine="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widowControl/>
      <w:spacing w:after="240" w:before="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widowControl/>
      <w:spacing w:after="0" w:before="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styleId="Date" w:type="paragraph">
    <w:name w:val="Date"/>
    <w:next w:val="BodyText"/>
    <w:qFormat/>
    <w:pPr>
      <w:keepNext/>
      <w:keepLines/>
      <w:widowControl/>
      <w:spacing w:after="480" w:before="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ind w:left="0" w:right="0" w:firstLine="0"/>
      <w:jc w:val="center"/>
      <w:widowControl/>
      <w:spacing w:after="120" w:before="240" w:line="240" w:lineRule="auto"/>
    </w:pPr>
    <w:rPr>
      <w:color w:val="000000"/>
      <w:sz w:val="24"/>
      <w:szCs w:val="20"/>
      <w:rFonts w:ascii="Times New Roman" w:cs="Times New Roman" w:eastAsia="Times New Roman" w:hAnsi="Times New Roman"/>
      <w:b/>
      <w:i w:val="0"/>
    </w:rPr>
  </w:style>
  <w:style w:customStyle="1" w:styleId="Abstract" w:type="paragraph">
    <w:name w:val="Abstract"/>
    <w:basedOn w:val="Normal"/>
    <w:next w:val="BodyText"/>
    <w:qFormat/>
    <w:pPr>
      <w:keepNext w:val="0"/>
      <w:keepLines/>
      <w:widowControl/>
      <w:spacing w:after="240" w:before="0" w:line="240" w:lineRule="auto"/>
      <w:ind w:left="720" w:right="720" w:firstLine="0"/>
      <w:jc w:val="both"/>
    </w:pPr>
    <w:rPr>
      <w:rFonts w:ascii="Times New Roman" w:cs="Times New Roman" w:eastAsia="Times New Roman" w:hAnsi="Times New Roman"/>
      <w:b w:val="0"/>
      <w:i w:val="0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keepNext w:val="0"/>
      <w:widowControl/>
      <w:spacing w:after="120" w:before="0" w:line="240" w:lineRule="auto"/>
      <w:ind w:left="720" w:right="0" w:hanging="720"/>
      <w:jc w:val="left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widowControl/>
      <w:spacing w:after="0" w:before="240" w:line="480" w:lineRule="auto"/>
      <w:ind w:left="0" w:right="0" w:firstLine="0"/>
      <w:jc w:val="left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widowControl/>
      <w:spacing w:after="0" w:before="240" w:line="480" w:lineRule="auto"/>
      <w:ind w:left="0" w:right="0" w:firstLine="0"/>
      <w:jc w:val="left"/>
      <w:outlineLvl w:val="1"/>
    </w:pPr>
    <w:rPr>
      <w:rFonts w:ascii="Times New Roman" w:cs="Times New Roman" w:eastAsia="Times New Roman" w:hAnsi="Times New Roman"/>
      <w:b/>
      <w:bCs/>
      <w:i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widowControl/>
      <w:spacing w:after="0" w:before="240" w:line="480" w:lineRule="auto"/>
      <w:ind w:left="0" w:right="0" w:firstLine="0"/>
      <w:jc w:val="left"/>
      <w:outlineLvl w:val="2"/>
    </w:pPr>
    <w:rPr>
      <w:rFonts w:ascii="Times New Roman" w:cs="Times New Roman" w:eastAsia="Times New Roman" w:hAnsi="Times New Roman"/>
      <w:b w:val="0"/>
      <w:bCs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widowControl/>
      <w:spacing w:after="0" w:before="240" w:line="480" w:lineRule="auto"/>
      <w:ind w:left="0" w:right="0" w:firstLine="0"/>
      <w:jc w:val="left"/>
      <w:outlineLvl w:val="3"/>
    </w:pPr>
    <w:rPr>
      <w:rFonts w:ascii="Times New Roman" w:cs="Times New Roman" w:eastAsia="Times New Roman" w:hAnsi="Times New Roman"/>
      <w:i/>
      <w:b w:val="0"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widowControl/>
      <w:spacing w:after="0" w:before="240" w:line="480" w:lineRule="auto"/>
      <w:ind w:left="0" w:right="0" w:firstLine="0"/>
      <w:jc w:val="left"/>
      <w:outlineLvl w:val="4"/>
    </w:pPr>
    <w:rPr>
      <w:rFonts w:ascii="Times New Roman" w:cs="Times New Roman" w:eastAsia="Times New Roman" w:hAnsi="Times New Roman"/>
      <w:b w:val="0"/>
      <w:i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widowControl/>
      <w:spacing w:after="0" w:before="240" w:line="480" w:lineRule="auto"/>
      <w:ind w:left="0" w:right="0" w:firstLine="0"/>
      <w:jc w:val="left"/>
      <w:outlineLvl w:val="5"/>
    </w:pPr>
    <w:rPr>
      <w:rFonts w:ascii="Times New Roman" w:cs="Times New Roman" w:eastAsia="Times New Roman" w:hAnsi="Times New Roman"/>
      <w:b w:val="0"/>
      <w:i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widowControl/>
      <w:spacing w:after="0" w:before="240" w:line="480" w:lineRule="auto"/>
      <w:ind w:left="0" w:right="0" w:firstLine="0"/>
      <w:jc w:val="left"/>
      <w:outlineLvl w:val="6"/>
    </w:pPr>
    <w:rPr>
      <w:rFonts w:ascii="Times New Roman" w:cs="Times New Roman" w:eastAsia="Times New Roman" w:hAnsi="Times New Roman"/>
      <w:b w:val="0"/>
      <w:i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widowControl/>
      <w:spacing w:after="0" w:before="240" w:line="480" w:lineRule="auto"/>
      <w:ind w:left="0" w:right="0" w:firstLine="0"/>
      <w:jc w:val="left"/>
      <w:outlineLvl w:val="7"/>
    </w:pPr>
    <w:rPr>
      <w:rFonts w:ascii="Times New Roman" w:cs="Times New Roman" w:eastAsia="Times New Roman" w:hAnsi="Times New Roman"/>
      <w:b w:val="0"/>
      <w:i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widowControl/>
      <w:spacing w:after="0" w:before="240" w:line="480" w:lineRule="auto"/>
      <w:ind w:left="0" w:right="0" w:firstLine="0"/>
      <w:jc w:val="left"/>
      <w:outlineLvl w:val="8"/>
    </w:pPr>
    <w:rPr>
      <w:rFonts w:ascii="Times New Roman" w:cs="Times New Roman" w:eastAsia="Times New Roman" w:hAnsi="Times New Roman"/>
      <w:b w:val="0"/>
      <w:i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keepNext w:val="0"/>
      <w:widowControl/>
      <w:spacing w:after="240" w:before="120" w:line="240" w:lineRule="auto"/>
      <w:ind w:left="720" w:right="720" w:firstLine="0"/>
      <w:jc w:val="left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keepNext w:val="0"/>
      <w:widowControl/>
      <w:spacing w:after="4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color w:val="000000"/>
      <w:sz w:val="2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val="single" w:sz="12" w:space="0" w:color="000000"/>
        <w:left w:val="nil"/>
        <w:bottom w:val="single" w:sz="12" w:space="0" w:color="000000"/>
        <w:right w:val="nil"/>
        <w:insideH w:val="nil"/>
        <w:insideV w:val="nil"/>
      </w:tblBorders>
    </w:tblPr>
    <w:tblStylePr w:type="firstRow">
      <w:tcPr>
        <w:tcBorders>
          <w:bottom w:val="single" w:sz="6" w:space="0" w:color="000000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widowControl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/>
      <w:i w:val="0"/>
      <w:color w:val="000000"/>
      <w:sz w:val="24"/>
    </w:rPr>
  </w:style>
  <w:style w:customStyle="1" w:styleId="Definition" w:type="paragraph">
    <w:name w:val="Definition"/>
    <w:basedOn w:val="Normal"/>
    <w:pPr>
      <w:keepNext w:val="0"/>
      <w:widowControl/>
      <w:spacing w:after="120" w:before="0" w:line="240" w:lineRule="auto"/>
      <w:ind w:left="720" w:right="0" w:firstLine="0"/>
      <w:jc w:val="left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styleId="Caption" w:type="paragraph">
    <w:name w:val="Caption"/>
    <w:basedOn w:val="Normal"/>
    <w:link w:val="BodyTextChar"/>
    <w:pPr>
      <w:keepNext w:val="0"/>
      <w:widowControl/>
      <w:spacing w:after="240" w:before="1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TableCaption" w:type="paragraph">
    <w:name w:val="Table Caption"/>
    <w:basedOn w:val="Caption"/>
    <w:pPr>
      <w:keepNext/>
      <w:widowControl/>
      <w:spacing w:after="12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ImageCaption" w:type="paragraph">
    <w:name w:val="Image Caption"/>
    <w:basedOn w:val="Caption"/>
    <w:pPr>
      <w:keepNext w:val="0"/>
      <w:widowControl/>
      <w:spacing w:after="240" w:before="1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gure" w:type="paragraph">
    <w:name w:val="Figure"/>
    <w:basedOn w:val="Normal"/>
    <w:pPr>
      <w:keepNext/>
      <w:widowControl/>
      <w:spacing w:after="0" w:before="24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CaptionedFigure" w:type="paragraph">
    <w:name w:val="Captioned Figure"/>
    <w:basedOn w:val="Figure"/>
    <w:pPr>
      <w:keepNext/>
      <w:widowControl/>
      <w:spacing w:after="0" w:before="24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b w:val="0"/>
      <w:i w:val="0"/>
      <w:color w:val="000000"/>
      <w:sz w:val="20"/>
      <w:u w:val="none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b w:val="0"/>
      <w:i w:val="0"/>
      <w:color w:val="000000"/>
      <w:sz w:val="24"/>
      <w:u w:val="none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b w:val="0"/>
      <w:i w:val="0"/>
      <w:color w:val="000000"/>
      <w:sz w:val="24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 w:val="0"/>
      <w:widowControl/>
      <w:spacing w:after="120" w:before="240" w:line="240" w:lineRule="auto"/>
      <w:ind w:left="0" w:right="0" w:firstLine="0"/>
      <w:jc w:val="left"/>
      <w:outlineLvl w:val="9"/>
    </w:pPr>
    <w:rPr>
      <w:rFonts w:ascii="Times New Roman" w:cs="Times New Roman" w:eastAsia="Times New Roman" w:hAnsi="Times New Roman"/>
      <w:b/>
      <w:bCs w:val="0"/>
      <w:i w:val="0"/>
      <w:color w:val="000000"/>
      <w:sz w:val="24"/>
    </w:rPr>
  </w:style>
  <w:style w:customStyle="1" w:styleId="TableNote" w:type="paragraph">
    <w:name w:val="Table Note"/>
    <w:basedOn w:val="Normal"/>
    <w:pPr>
      <w:keepNext w:val="0"/>
      <w:widowControl/>
      <w:spacing w:after="8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color w:val="000000"/>
      <w:sz w:val="20"/>
    </w:rPr>
  </w:style>
  <w:style w:customStyle="1" w:styleId="FigureNote" w:type="paragraph">
    <w:name w:val="Figure Note"/>
    <w:basedOn w:val="Normal"/>
    <w:pPr>
      <w:keepNext w:val="0"/>
      <w:widowControl/>
      <w:spacing w:after="8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color w:val="00000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0000"/>
      <w:b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color w:val="000000"/>
      <w:b/>
    </w:rPr>
  </w:style>
  <w:style w:type="character" w:customStyle="1" w:styleId="CommentTok">
    <w:name w:val="CommentTok"/>
    <w:basedOn w:val="VerbatimChar"/>
    <w:rPr>
      <w:color w:val="000000"/>
      <w:i/>
    </w:rPr>
  </w:style>
  <w:style w:type="character" w:customStyle="1" w:styleId="DocumentationTok">
    <w:name w:val="DocumentationTok"/>
    <w:basedOn w:val="VerbatimChar"/>
    <w:rPr>
      <w:color w:val="000000"/>
      <w:i/>
    </w:rPr>
  </w:style>
  <w:style w:type="character" w:customStyle="1" w:styleId="AnnotationTok">
    <w:name w:val="AnnotationTok"/>
    <w:basedOn w:val="VerbatimChar"/>
    <w:rPr>
      <w:color w:val="000000"/>
      <w:b/>
      <w:i/>
    </w:rPr>
  </w:style>
  <w:style w:type="character" w:customStyle="1" w:styleId="CommentVarTok">
    <w:name w:val="CommentVarTok"/>
    <w:basedOn w:val="VerbatimChar"/>
    <w:rPr>
      <w:color w:val="000000"/>
      <w:b/>
      <w:i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color w:val="000000"/>
      <w:b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000000"/>
      <w:b/>
      <w:i/>
    </w:rPr>
  </w:style>
  <w:style w:type="character" w:customStyle="1" w:styleId="WarningTok">
    <w:name w:val="WarningTok"/>
    <w:basedOn w:val="VerbatimChar"/>
    <w:rPr>
      <w:color w:val="000000"/>
      <w:b/>
      <w:i/>
    </w:rPr>
  </w:style>
  <w:style w:type="character" w:customStyle="1" w:styleId="AlertTok">
    <w:name w:val="AlertTok"/>
    <w:basedOn w:val="VerbatimChar"/>
    <w:rPr>
      <w:color w:val="000000"/>
      <w:b/>
    </w:rPr>
  </w:style>
  <w:style w:type="character" w:customStyle="1" w:styleId="ErrorTok">
    <w:name w:val="ErrorTok"/>
    <w:basedOn w:val="VerbatimChar"/>
    <w:rPr>
      <w:color w:val="00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creator/>
  <cp:keywords/>
  <dcterms:created xsi:type="dcterms:W3CDTF">2026-10-16T03:05:16Z</dcterms:created>
  <dcterms:modified xsi:type="dcterms:W3CDTF">2026-10-16T03:05:16Z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