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3F" w:rsidRPr="00DD323F" w:rsidRDefault="00DD323F" w:rsidP="00DD323F">
      <w:pPr>
        <w:spacing w:line="220" w:lineRule="atLeast"/>
        <w:jc w:val="center"/>
        <w:rPr>
          <w:rFonts w:ascii="宋体" w:eastAsia="宋体" w:hAnsi="宋体" w:hint="eastAsia"/>
          <w:b/>
          <w:sz w:val="32"/>
          <w:szCs w:val="32"/>
        </w:rPr>
      </w:pPr>
      <w:r w:rsidRPr="00DD323F">
        <w:rPr>
          <w:rFonts w:ascii="宋体" w:eastAsia="宋体" w:hAnsi="宋体" w:hint="eastAsia"/>
          <w:b/>
          <w:sz w:val="32"/>
          <w:szCs w:val="32"/>
        </w:rPr>
        <w:t>《管理团队》</w:t>
      </w:r>
    </w:p>
    <w:p w:rsidR="006025AC" w:rsidRPr="006473CF" w:rsidRDefault="006025AC" w:rsidP="006025AC">
      <w:pPr>
        <w:spacing w:line="2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745672" cy="2514600"/>
            <wp:effectExtent l="19050" t="0" r="6928" b="0"/>
            <wp:docPr id="1" name="图片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80" cy="25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3CF">
        <w:rPr>
          <w:rFonts w:ascii="宋体" w:eastAsia="宋体" w:hAnsi="宋体" w:hint="eastAsia"/>
          <w:b/>
          <w:sz w:val="36"/>
          <w:szCs w:val="36"/>
        </w:rPr>
        <w:t>向峰</w:t>
      </w:r>
      <w:r>
        <w:rPr>
          <w:rFonts w:ascii="宋体" w:eastAsia="宋体" w:hAnsi="宋体" w:hint="eastAsia"/>
          <w:b/>
          <w:sz w:val="28"/>
          <w:szCs w:val="28"/>
        </w:rPr>
        <w:t>，男，</w:t>
      </w:r>
      <w:r w:rsidRPr="006473CF">
        <w:rPr>
          <w:rFonts w:hint="eastAsia"/>
          <w:sz w:val="28"/>
          <w:szCs w:val="28"/>
        </w:rPr>
        <w:t>1993</w:t>
      </w:r>
      <w:r w:rsidRPr="006473CF">
        <w:rPr>
          <w:rFonts w:hint="eastAsia"/>
          <w:sz w:val="28"/>
          <w:szCs w:val="28"/>
        </w:rPr>
        <w:t>年</w:t>
      </w:r>
      <w:r w:rsidRPr="006473CF">
        <w:rPr>
          <w:rFonts w:hint="eastAsia"/>
          <w:sz w:val="28"/>
          <w:szCs w:val="28"/>
        </w:rPr>
        <w:t>7</w:t>
      </w:r>
      <w:r w:rsidRPr="006473CF">
        <w:rPr>
          <w:rFonts w:hint="eastAsia"/>
          <w:sz w:val="28"/>
          <w:szCs w:val="28"/>
        </w:rPr>
        <w:t>月毕业于湖南医科大学医学口腔系，曾在广东中山大学附属博济医院从事临床工作，有较丰富的临床经验。后主要在深圳、上海、北京、长沙等地大型健康管理机构从事健康管理和医疗管理工作，擅长慢病管理与亚健康的中西医调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1ADD"/>
    <w:rsid w:val="00323B43"/>
    <w:rsid w:val="003D37D8"/>
    <w:rsid w:val="00426133"/>
    <w:rsid w:val="004358AB"/>
    <w:rsid w:val="006025AC"/>
    <w:rsid w:val="006957DD"/>
    <w:rsid w:val="008B7726"/>
    <w:rsid w:val="00D31D50"/>
    <w:rsid w:val="00DD3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5A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5A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2016-09-26T09:03:00Z</dcterms:modified>
</cp:coreProperties>
</file>