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720"/>
        <w:jc w:val="center"/>
      </w:pPr>
      <w:r>
        <w:rPr>
          <w:rFonts w:ascii="Calibri" w:cs="Calibri" w:eastAsia="Calibri" w:hAnsi="Calibri"/>
          <w:b/>
          <w:bCs/>
          <w:color w:val="1F3A6B"/>
          <w:sz w:val="56"/>
          <w:szCs w:val="56"/>
        </w:rPr>
        <w:t xml:space="preserve">Falas da Apresentação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E6E6E"/>
          <w:sz w:val="28"/>
          <w:szCs w:val="28"/>
        </w:rPr>
        <w:t xml:space="preserve">UTAD Maps — Versão para decorar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10 minutos · 5 oradores · IPC 2025-2026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6B"/>
          <w:sz w:val="28"/>
          <w:szCs w:val="28"/>
        </w:rPr>
        <w:t xml:space="preserve">Ordem dos oradores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1.  Filipe       — Abertura        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2.  Bruno        — Solução + Demo    (3:30)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3.  Liane        — Acessibilidade  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4.  Pedro        — Nielsen + Shnei.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5.  Diogo        — User Tests      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6.  Filipe       — Fecho              (0:30)</w:t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Dicas rápidas: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Cada orador lê do seu telemóvel/iPad — não é preciso decorar palavra-a-palavra, mas conhecer bem o conteúdo.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Quem fala NÃO toca no portátil — o Pedro avança os slides.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Falar olhando para os 3 docentes (alternar), não para o ecrã.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O vídeo da demo (slide 5) é o único momento em que ninguém fala — deixar correr.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1 (Filipe) — Abertura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2 — Problema + 4 personas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Boa tarde. Somos a equipa do UTAD Maps.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Antes de mostrar o que fizemos, queria que pensassem num cenário simples: imaginem um aluno de primeiro ano à procura da sala G0.08 no ECT-Polo I. Abre o telemóvel, mete no Google Maps, e o Google Maps leva-o até à porta do edifício — e depois desiste.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quatro perfis distintos de utilizadores, esta lacuna é uma barreira real: caloiros, estudantes Erasmus, pessoas com baixa visão e estudantes com mobilidade reduzida. Não existe hoje no campus uma solução digital que entre com o utilizador no edifício e o leve até à sala.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Foi para resolver este problema concreto que construímos o UTAD Maps. O Bruno vai mostrar.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2 (Bruno) — Solução · Mapeamento · Demo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3 min 30 seg total  ·  Slides 3, 4, 5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3 — Solução em 1 ecrã  (30 seg)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UTAD Maps é uma aplicação mobile-first multi-plataforma — funciona em iOS, Android e Web a partir de um único link, sem instalação.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Combina quatro funcionalidades-chave: navegação exterior entre edifícios com rotas reais via OSRM, navegação interior 3D dentro dos edifícios, importação automática do horário académico do Inforestudante, e suporte de acessibilidade com cinco níveis de texto até 200 por cento e modo de alto contraste.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4 — Como mapeámos  (30 seg)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mapa interior não foi inventado. Partimos das plantas de emergência oficiais afixadas em cada piso do ECT — o referencial mais fiável que existe no edifício.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Importámo-las para o Blender à escala um para cem e modelámos manualmente cada parede como collider e cada sala como um plano de chão navegável. Resultado: 62 salas e 162 paredes do Polo I, exportadas em GLB e renderizadas em tempo real no telemóvel. É daí que vem a precisão da navegação que vão ver agora.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5 — Demo gravada  (2 min 30 seg)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(O vídeo começa. Falar por cima, sincronizando com o que aparece no ecrã.)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[0 — 40 s] Pesquisa de sala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Vou começar por pesquisar uma sala. Imaginem que tenho aula na G0.08.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sistema reconhece a sala, identifica o piso, e abre directamente a planta 3D do piso 0 do ECT, com a sala destacada e o caminho desde a entrada do edifício.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[40 — 80 s] Horário + próxima aula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Este horário foi importado automaticamente do Inforestudante, sem exportar ficheiros, usando a chave privada de sincronização do calendário do utilizador. Cada aula é clicável — tocar leva-me directamente para a sala correspondente.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[80 — 120 s] Acessibilidade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utilizadores com baixa visão, temos cinco níveis de tamanho do texto até 200 por cento, e modo de alto contraste com rácio 21 para 1. Notem o feedback imediato — cada alteração mostra uma confirmação textual, e o leitor de ecrã anuncia a transição.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[120 — 150 s] Bilingue + transição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 tudo está disponível em português e inglês. Passo a palavra à Liane, que vai explicar como garantimos que esta aplicação cumpre os padrões internacionais de acessibilidade.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3 (Liane) — Fase 2 — Acessibilidade WCAG 2.2 AA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6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a acessibilidade adoptámos uma metodologia mista, conforme indicado pelos docentes.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Combinámos quatro ferramentas automáticas — Lighthouse, axe-core, pa11y e a T.A.W. — com quatro análises manuais, incluindo teste real com o leitor de ecrã VoiceOver num iPhone.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resultados estão no ecrã: 100 em 100 no Lighthouse, 29 dos 34 critérios WCAG 2.2 nível AA totalmente conformes — o que corresponde a 85 por cento de conformidade plena — e identificámos no processo nove correcções concretas que foram aplicadas durante a própria Fase 2.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 lição metodológica é importante: as ferramentas automáticas só detectam 30 a 40 por cento dos problemas reais. O bug B-05, que afectava utilizadores com texto a 200 por cento, só foi descoberto pelo nosso teste manual de responsividade — nenhuma das quatro ferramentas o apanhou.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4 (Pedro) — Fase 3 — Nielsen + Shneiderman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7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Na Fase 3 aplicámos em paralelo as três técnicas de avaliação previstas no enunciado: heurísticas de Nielsen, regras de Shneiderman e testes com utilizadores.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três peritos externos da heurística de Nielsen identificaram 13 problemas reais, dos quais um catastrófico.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As oito regras de Shneiderman foram verificadas linha a linha contra o código-fonte e contra a aplicação em execução — abandonámos toda a afirmação que não correspondesse ao build real.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As duas técnicas convergiram no mesmo problema crítico: após o logout, o horário académico do utilizador anterior permanecia visível no telemóvel. Uma falha de privacidade séria — e foi essa convergência que nos deu confiança de que o problema era real, não opinião isolada.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Diogo vai mostrar como os utilizadores reais confirmaram empiricamente este cenário.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5 (Diogo) — Fase 3 — User Tests + Plano de melhorias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8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Conduzimos cinco sessões de teste com utilizadores reais recrutados na comunidade académica da UTAD, abrangendo treze tarefas representativas: autenticação, importação de horário, navegação outdoor e indoor, configurações de acessibilidade, logout.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resultados globais são positivos: 96,9 por cento de taxa de sucesso pleno em 65 tentativas, 4,6 em 5 na facilidade média, e 4,6 no Likert do questionário pós-teste.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Mas o resultado mais importante está aqui: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(Apontar para a citação no slide.)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Participante 2, na tarefa de logout, abriu o telemóvel e viu o horário do utilizador anterior. A privacidade que tínhamos previsto pelas inspecções foi confirmada empiricamente pelos utilizadores reais — esta é a justificação concreta para combinar técnicas: a inspecção prevê, o teste confirma.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Identificámos 17 problemas distintos no total. Propomos 6 melhorias prioritárias — todas triviais — que num dia de trabalho elevam a aplicação dos 96,9 para 100 por cento de taxa de sucesso na próxima iteração.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 aliás, já implementámos uma delas: a legenda das cores dos marcadores no mapa, identificada por um dos peritos. Está visível no canto inferior esquerdo do mapa principal, recolhível para não poluir. Isto demonstra que o ciclo avaliação → correcção da nossa metodologia funciona na prática.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1 (Filipe) — Fecho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30 seg  ·  Slide 9 — Obrigado + QR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Em resumo: criámos uma aplicação mobile-first, acessível desde a primeira linha de código, com navegação indoor 3D baseada em plantas reais, e validada por três técnicas convergentes de avaliação. Está disponível online em utadmaps.b-host.me.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Obrigado pela atenção — estamos disponíveis para perguntas.</w:t>
      </w:r>
    </w:p>
    <w:p>
      <w:r>
        <w:br w:type="pag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6B"/>
          <w:sz w:val="32"/>
          <w:szCs w:val="32"/>
        </w:rPr>
        <w:t xml:space="preserve">Respostas rápidas para o Q&amp;A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(Estas perguntas estão FORA dos 10 minutos. Resposta curta, depois calar.)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Como recrutaram os 5 utilizadores externos?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Estudantes da UTAD recrutados na comunidade académica, sem contacto prévio com a aplicação. A diversidade de plataforma — iOS e Android — e de dispositivos foi garantida pelos próprios participantes.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Como mediram o tempo das tarefas?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Cronómetro do telemóvel, com registo manual pelo moderador. O protocolo está descrito no anexo dos documentos da Fase 3.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Por que não fizeram localização real indoor (BLE/WiFi)?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Por três razões: custo estimado de 600 a 1500 euros em hardware BLE, necessidade de autorização da UTAD para instalar os emissores no edifício, e o iOS desde a versão 13 não dá acesso à API de WiFi scanning sem entitlement empresarial. Ficou documentado como trabalho futuro.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O Inforestudante autorizou a integração?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Não há scraping nem credenciais. O aluno copia a chave privada do próprio portal — a UTAD disponibiliza essa chave publicamente por design, para sincronização de calendário no mesmo formato iCal que usa o Google Calendar ou o Outlook.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Qual o maior aprendizado do projecto?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 combinação de inspecção com testes empíricos. A inspecção previu o problema de privacidade B-02; os testes com utilizadores confirmaram-no de forma irrefutável. Sozinhas, nenhuma das técnicas teria sido suficiente — a inspecção poderia ser descartada como preocupação teórica, e o teste sem o contexto da inspecção poderia parecer caso isolado.</w:t>
      </w:r>
    </w:p>
    <w:sectPr>
      <w:headerReference w:type="default" r:id="rId7"/>
      <w:footerReference w:type="default" r:id="rId8"/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8"/>
        <w:szCs w:val="18"/>
      </w:rPr>
      <w:t xml:space="preserve">Página </w:t>
    </w:r>
    <w:r>
      <w:rPr>
        <w:rFonts w:ascii="Calibri" w:cs="Calibri" w:eastAsia="Calibri" w:hAnsi="Calibri"/>
        <w:color w:val="6E6E6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E6E6E"/>
        <w:sz w:val="18"/>
        <w:szCs w:val="18"/>
      </w:rPr>
      <w:t xml:space="preserve">UTAD Maps — Falas da Apresentação (10 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2026-05-27T09:54:09.741Z</dcterms:created>
  <dcterms:modified xsi:type="dcterms:W3CDTF">2026-05-27T09:54:09.742Z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