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hAnsi="Times New Roman" w:cs="Times New Roman" w:asciiTheme="minorAscii"/>
        </w:rPr>
      </w:pPr>
      <w:r>
        <w:rPr>
          <w:rFonts w:hint="default" w:hAnsi="Times New Roman" w:eastAsia="黑体" w:cs="Times New Roman" w:asciiTheme="minorAscii"/>
          <w:color w:val="000000"/>
          <w:kern w:val="0"/>
          <w:sz w:val="30"/>
          <w:szCs w:val="30"/>
          <w:lang w:val="en-US" w:eastAsia="zh-CN" w:bidi="ar"/>
        </w:rPr>
        <w:t>实验</w:t>
      </w:r>
      <w:r>
        <w:rPr>
          <w:rFonts w:hint="default" w:hAnsi="Times New Roman" w:eastAsia="ArialMT" w:cs="Times New Roman" w:asciiTheme="minorAscii"/>
          <w:color w:val="000000"/>
          <w:kern w:val="0"/>
          <w:sz w:val="30"/>
          <w:szCs w:val="30"/>
          <w:lang w:val="en-US" w:eastAsia="zh-CN" w:bidi="ar"/>
        </w:rPr>
        <w:t xml:space="preserve"> OSPF </w:t>
      </w:r>
      <w:r>
        <w:rPr>
          <w:rFonts w:hint="default" w:hAnsi="Times New Roman" w:eastAsia="黑体" w:cs="Times New Roman" w:asciiTheme="minorAscii"/>
          <w:color w:val="000000"/>
          <w:kern w:val="0"/>
          <w:sz w:val="30"/>
          <w:szCs w:val="30"/>
          <w:lang w:val="en-US" w:eastAsia="zh-CN" w:bidi="ar"/>
        </w:rPr>
        <w:t>基本配置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单区域基本配置。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掌握在路由器上配置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单区域。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假设校园网通过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台三层交换机连到校园网出口路由器，路由器再和校园外的另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路由器连接，现做适当配置，实现校园网内部主机与校园网外部主机的相互通信。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本实验以两台路由器、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台三层交换机为例。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S3550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上划分有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VLAN10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VLAN50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， 其中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VLAN10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用于连接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RA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VLAN50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用于连接校园网主机。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需要在路由器和交换机上配置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路 由协议，使全网互通，从而实现信息的共享和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传递。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【实验拓扑】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3067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三层交换机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路由器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交叉线或直连线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3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【预备知识】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路由器基本配置知识、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OSPF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Open Shortest Path First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，开放式最短路径优先）协议，是目前网络中应用最广泛的路由协议之一。属于内部网关路由协议，能够适应各种规模的网络环境，是典型的链 路状态（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link-state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）协议。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路由协议通过向全网扩散本设备的链路状态信息，使网络中每台设备最终同步一个具有全网链路状态的数据库（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LSDB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），然后路由器采用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算法，以自己为根，计算到达其他网络的最短路径，最终形成全网路由信息。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属于无类路由协议，支持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VLSM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（变长子网掩码）。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是以组播的形式进行链路状态的通告的。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在大模型的网络环境中，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支持区域的划分，将网络进行合理规划。划分区域时必须存在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area0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（骨干区域）。其他区域和骨干区域直接相连，或通过虚链路的方式连接。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第一步：在路由器和三层交换机配置 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switch#configure terminal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switch(config)#hostname S3750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S3750(config)#interface f0/1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S3750(config-if)#switchport access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S3750(config)#interface f0/2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S3750(config-if)#switchport access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S3750(config)#interface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S3750(config-if)#ip address 172.16.1.2 255.255.255.0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S3750(config)#interface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S3750(config-if)#ip address 172.16.5.1 255.255.255.0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interface fastethernet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1/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 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 ip address 172.16.2.1 255.255.255.0 RouterB(config-if)#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RouterB(config)# interface fastethernet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1/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0</w:t>
      </w:r>
      <w:bookmarkStart w:id="0" w:name="_GoBack"/>
      <w:bookmarkEnd w:id="0"/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ip address 172.16.3.1 255.255.255.0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RouterB(config)#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ip address 172.16.2.2 255.255.255.0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第二步：配置 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路由协议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S3750(config)#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ip routing  #先启用routing，才能配置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lang w:val="en-US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S3750(config)#router ospf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S3750(config-router)#network 172.16.5.0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S3750(config-router)#network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S3750(config-router)#end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lang w:val="en-US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router ospf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lang w:val="en-US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RouterB(config)#router ospf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RouterB(config-router)#network 172.16.3.0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第三步：验证测试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S3750#show vlan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Name Status Ports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---- -------------------------------- --------- 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VLAN0001 STATIC Fa0/3, Fa0/4, Fa0/5, Fa0/6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Fa0/7, Fa0/8, Fa0/9, Fa0/10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Fa0/11, Fa0/12, Fa0/13,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Fa0/14 Fa0/15, Fa0/16,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Fa0/17, Fa0/18, Fa0/22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Fa0/19, Fa0/20, Fa0/21,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Fa0/23, Fa0/24, Gi0/25,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Gi0/26 ,Gi0/27, Gi0/28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10 VLAN0010 STATIC Fa0/1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50 VLAN0050 STATIC Fa0/2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S3750#show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VLAN 10 172.16.1.2/24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50 172.16.5.1/24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0/0 172.16.2.1/24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0/1 172.16.1.1/24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0/0 172.16.2.2/24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0/1 172.16.1.3/24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Loopback 0 no address YES 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S3750#show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172.16.1.0/24 is directly connected,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172.16.1.2/32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172.16.2.0/24 [110/2] via 172.16.1.1, 00:14:09,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172.16.3.0/24 [110/3] via 172.16.1.1, 00:04:39,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172.16.5.0/24 is directly connected,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172.16.5.1/32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172.16.1.0/24 is directly connected, FastEthernet 0/1 C 172.16.1.1/32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172.16.3.0/24 [110/2] via 172.16.2.2, 00:05:21,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172.16.5.0/24 [110/2] via 172.16.1.2, 00:14:51,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172.16.1.0/24 [110/2] via 172.16.2.1, 00:05:58,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172.16.2.2/32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172.16.3.0/24 is directly connected,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172.16.3.1/32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172.16.5.0/24 [110/3] via 172.16.2.1, 00:15:22,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ospf neighbor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process 1: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Neighbor ID Pri State Dead Time Address Interface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172.16.5.1 1 Full/DR 00:00:38 172.16.1.2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172.16.2.2 1 Full/DR 00:00:36 172.16.2.2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ospf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is up, line protocol is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Internet Address 172.16.2.1/24, Ifindex 1, Area 0.0.0.0, MTU 1500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Matching network config: 172.16.2.0/24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Process ID 1, Router ID 172.167.1.1, Network Type BROADCAST, Cost: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Transmit Delay is 1 sec, State BDR, Priority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Designated Router (ID) 172.16.2.2, Interface Address 172.16.2.2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Backup Designated Router (ID) 172.167.1.1, Interface Address 172.16.2.1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Timer intervals configured, Hello 10, Dead 40, Wait 40, Retransmit 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Hello due in 00:00:05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Neighbor Count is 1, Adjacent neighbor count is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Crypt Sequence Number is 82589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Hello received 114 sent 115, DD received 4 sent 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LS-Req received 1 sent 1, LS-Upd received 5 sent 9 LS-Ack received 6 sent 4, Discarded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、在申明直连网段时，注意要写该网段的反掩码。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、在申明直连网段时，必须指明所属的区域。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S3750#show running-config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1399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19:51:54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-ubu6server)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S3750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switchport access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switchport access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0/10 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172.16.1.2 255.255.255.0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172.16.5.1 255.255.255.0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172.16.5.0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running-config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579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20:50:30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-ubu1server)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RB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172.16.2.2 255.255.255.0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172.16.3.1 255.255.255.0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172.16.3.0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running-config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554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20:50:30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-ubu1server)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RA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172.16.2.1 255.255.255.0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rPr>
          <w:rFonts w:hint="default" w:hAnsi="Times New Roman" w:cs="Times New Roman"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1E4D"/>
    <w:rsid w:val="13964DCD"/>
    <w:rsid w:val="2B864136"/>
    <w:rsid w:val="2D025386"/>
    <w:rsid w:val="2EAC6499"/>
    <w:rsid w:val="44F04A79"/>
    <w:rsid w:val="4FF35F87"/>
    <w:rsid w:val="5C600D01"/>
    <w:rsid w:val="60C67FBC"/>
    <w:rsid w:val="69672388"/>
    <w:rsid w:val="6A423DD4"/>
    <w:rsid w:val="6C8B61D3"/>
    <w:rsid w:val="784E6283"/>
    <w:rsid w:val="7D83563B"/>
    <w:rsid w:val="7F9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