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bidi w:val="0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实验4 学习路由技术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实验1：学习直连路由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参考资料：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"https://blog.csdn.net/weixin_39329758/article/details/103234673"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https://blog.csdn.net/weixin_39329758/article/details/103234673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实验目的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（1）掌握路由器的工作原理。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（2）熟练掌握直连路由的配置过程。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技术原理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直接路由就是直接连接网段的路由，就是连接在各个路由器接口网段的路由，都是在路由器启动的时候可以直接得到的路由网段。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实验场景描述</w:t>
      </w:r>
    </w:p>
    <w:p>
      <w:pPr>
        <w:ind w:firstLine="420" w:firstLineChars="0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假设校园网分为 2 个区域，每个区域内使用 1 台路由器连接 2 个子网，现要在路由器上做适当配置，实现校园网内各个区域子网之间的相互通信。 </w:t>
      </w:r>
    </w:p>
    <w:p>
      <w:pPr>
        <w:jc w:val="center"/>
      </w:pPr>
      <w:r>
        <w:drawing>
          <wp:inline distT="0" distB="0" distL="114300" distR="114300">
            <wp:extent cx="4362450" cy="2419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图1 学习直连路由的网络拓扑图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任务要求：</w:t>
      </w:r>
    </w:p>
    <w:p>
      <w:pPr>
        <w:numPr>
          <w:ilvl w:val="0"/>
          <w:numId w:val="2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构建如图1所示的拓扑图，根据拓扑图进行试验；</w:t>
      </w:r>
    </w:p>
    <w:p>
      <w:pPr>
        <w:numPr>
          <w:ilvl w:val="0"/>
          <w:numId w:val="2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查看路由器R0、R1的接口；</w:t>
      </w:r>
    </w:p>
    <w:p>
      <w:pPr>
        <w:numPr>
          <w:ilvl w:val="0"/>
          <w:numId w:val="2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配置路由器R0、R1各使用接口的IP</w:t>
      </w:r>
    </w:p>
    <w:p>
      <w:pPr>
        <w:numPr>
          <w:ilvl w:val="0"/>
          <w:numId w:val="2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配置各PC终端的IP、子网掩码和默认网关，并通过ping命令验证网络的连通性；（IP地址的网段自己选择设置）</w:t>
      </w:r>
    </w:p>
    <w:p>
      <w:pPr>
        <w:numPr>
          <w:ilvl w:val="0"/>
          <w:numId w:val="2"/>
        </w:num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查看路由器的直连路由项；（show ip route connected）</w:t>
      </w:r>
    </w:p>
    <w:p>
      <w:pPr>
        <w:numPr>
          <w:ilvl w:val="0"/>
          <w:numId w:val="2"/>
        </w:num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查看2台路由器的路由表。（show ip route）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实验2：学习静态路由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参考资料：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"https://blog.csdn.net/qq_37992321/article/details/84836992"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https://blog.csdn.net/qq_37992321/article/details/84836992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3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实验目的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（1）掌握静态路由的工作原理。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（2）熟练掌握静态路由的配置过程。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技术原理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静态路由是指由用户或网络管理员手工配置的路由信息。当网络的拓扑结构或链路的状态发生变化时，网络管理员需要手工去修改路由表中相关的静态路由信息。静态路由信息在缺省情况下是私有的，不会传递给其他的路由器。当然，网管员也可以通过对路由器进行设置使之成为共享的。静态路由一般适用于比较简单的网络环境，在这样的环境中，网络管理员易于清楚地了解网络的拓扑结构，便于设置正确的路由信息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实验场景描述</w:t>
      </w:r>
    </w:p>
    <w:p>
      <w:p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A、B、C公司因业务往来日趋频繁，现需要将三家公司通过WAN接口实现互连。 A、B、C公司的企业网边界路由器分别为R1、R2和R3。考虑到个公司内部网络结构简单，要求采用下一跳配置静态路由实现公司网络间的互连，网络拓扑如图2所示。</w:t>
      </w:r>
    </w:p>
    <w:p>
      <w:pPr>
        <w:ind w:left="0" w:leftChars="0" w:firstLine="0" w:firstLineChars="0"/>
        <w:jc w:val="center"/>
        <w:rPr>
          <w:rFonts w:hint="eastAsia"/>
          <w:color w:val="auto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591050" cy="3276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图2 学习静态路由的网络拓扑图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任务要求：</w:t>
      </w:r>
    </w:p>
    <w:p>
      <w:pPr>
        <w:numPr>
          <w:ilvl w:val="0"/>
          <w:numId w:val="4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构建如图2所示的拓扑图，根据拓扑图进行试验；</w:t>
      </w:r>
    </w:p>
    <w:p>
      <w:pPr>
        <w:numPr>
          <w:ilvl w:val="0"/>
          <w:numId w:val="4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为3台路由器接口配置正确的IP地址，并查看路由项，确保路由表中显示所有的直连路由项；（IP地址的网段自己选择设置）</w:t>
      </w:r>
    </w:p>
    <w:p>
      <w:pPr>
        <w:numPr>
          <w:ilvl w:val="0"/>
          <w:numId w:val="4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配置各PC终端的IP、子网掩码和默认网关；</w:t>
      </w:r>
    </w:p>
    <w:p>
      <w:pPr>
        <w:numPr>
          <w:ilvl w:val="0"/>
          <w:numId w:val="4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为3台路由器相互连接的接口，手动配置下一跳路由器（ip route 目标网段 子网掩码 下一跳地址），并通过ping命令验证网络的连通性；</w:t>
      </w:r>
    </w:p>
    <w:p>
      <w:pPr>
        <w:numPr>
          <w:ilvl w:val="0"/>
          <w:numId w:val="4"/>
        </w:num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查看3台路由器的路由表，标注直连路由项、静态路由项、动态路由项。（show ip route）</w:t>
      </w:r>
    </w:p>
    <w:p>
      <w:pPr>
        <w:numPr>
          <w:ilvl w:val="0"/>
          <w:numId w:val="4"/>
        </w:num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进入模拟操作模式，</w:t>
      </w:r>
      <w:r>
        <w:rPr>
          <w:rFonts w:hint="eastAsia"/>
          <w:color w:val="0070C0"/>
          <w:sz w:val="24"/>
          <w:szCs w:val="24"/>
          <w:lang w:val="en-US" w:eastAsia="zh-CN"/>
        </w:rPr>
        <w:t>查看一下数据包在网络拓扑的流向</w:t>
      </w:r>
      <w:r>
        <w:rPr>
          <w:rFonts w:hint="default"/>
          <w:color w:val="0070C0"/>
          <w:sz w:val="24"/>
          <w:szCs w:val="24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实验3：学习RIP动态路由协议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参考资料：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"https://blog.csdn.net/qq_37992321/article/details/84842671"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https://blog.csdn.net/qq_37992321/article/details/84842671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实验目的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（1）掌握动态路由的原理。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（2）熟练掌握RIP的配置过程。</w:t>
      </w:r>
    </w:p>
    <w:p>
      <w:pPr>
        <w:numPr>
          <w:ilvl w:val="0"/>
          <w:numId w:val="5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技术原理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RIP(Routing Information Protocols,路由信息协议)是应用较早、使用较普遍的 IGP内部网管协议，使用于小型同类网络，是距离矢量协议；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RIP 协议跳数作为衡量路径开销的，RIP 协议里规定最大跳数为 15；跳计数 16 则表示目标不可达。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RIP 协议有两个版本：RIPv1 和 RIPv2，RIPv1 属于有类路由协议，不支持 VLSM，以广播形式进行路由信息的更新，更新周期为 30 秒；RIPv2 属于无类路由协议，支持 VLSM，以组播形式进行路由更细。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RIP 是一个距离矢量的路由协议，它是定期的更新，默认时间30S，也就是说如果刚刚发送过更新，即使网络拓扑发生了变化，路由器也不进行更新，要等待下一个更新周期才发送更新。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实验场景描述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A、B、C公司因业务往来日趋频繁，现需要将三家公司通过WAN接口实现互连。 A、B、C公司的企业网边界路由器分别为R1、R2和R3。考虑到个公司内部网络结构简单，要求采用RIP实现全网互通，网络拓扑如图2所示。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任务要求：</w:t>
      </w:r>
    </w:p>
    <w:p>
      <w:pPr>
        <w:numPr>
          <w:ilvl w:val="0"/>
          <w:numId w:val="6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构建如图2所示的拓扑图，根据拓扑图进行试验；</w:t>
      </w:r>
    </w:p>
    <w:p>
      <w:pPr>
        <w:numPr>
          <w:ilvl w:val="0"/>
          <w:numId w:val="6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为3台路由器接口配置正确的IP地址，并查看路由项，确保路由表中显示所有的直连路由项；（IP地址的网段自己选择设置）</w:t>
      </w:r>
    </w:p>
    <w:p>
      <w:pPr>
        <w:numPr>
          <w:ilvl w:val="0"/>
          <w:numId w:val="6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配置各PC终端的IP、子网掩码和默认网关；</w:t>
      </w:r>
    </w:p>
    <w:p>
      <w:pPr>
        <w:numPr>
          <w:ilvl w:val="0"/>
          <w:numId w:val="6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为3台路由器配置RIPv1协议（router rip），并通过ping命令验证网络的连通性；</w:t>
      </w:r>
    </w:p>
    <w:p>
      <w:pPr>
        <w:numPr>
          <w:ilvl w:val="0"/>
          <w:numId w:val="6"/>
        </w:num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查看3台路由器的路由表，标注直连路由项、动态路由项。（show ip route）</w:t>
      </w:r>
    </w:p>
    <w:p>
      <w:pPr>
        <w:numPr>
          <w:ilvl w:val="0"/>
          <w:numId w:val="6"/>
        </w:num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default"/>
          <w:color w:val="0070C0"/>
          <w:sz w:val="24"/>
          <w:szCs w:val="24"/>
          <w:lang w:val="en-US" w:eastAsia="zh-CN"/>
        </w:rPr>
        <w:t>进入模拟操作模式，</w:t>
      </w:r>
      <w:r>
        <w:rPr>
          <w:rFonts w:hint="eastAsia"/>
          <w:color w:val="0070C0"/>
          <w:sz w:val="24"/>
          <w:szCs w:val="24"/>
          <w:lang w:val="en-US" w:eastAsia="zh-CN"/>
        </w:rPr>
        <w:t>查看一下数据包在网络拓扑的流向</w:t>
      </w:r>
      <w:r>
        <w:rPr>
          <w:rFonts w:hint="default"/>
          <w:color w:val="0070C0"/>
          <w:sz w:val="24"/>
          <w:szCs w:val="24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实验4：学习OSPF动态路由协议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参考资料：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"https://blog.csdn.net/qq_37992321/article/details/84843171"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https://blog.csdn.net/qq_37992321/article/details/84843171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default"/>
          <w:color w:val="0070C0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实验目的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（1）掌握动态路由的原理。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（2）熟练掌握OSPF的配置过程。</w:t>
      </w:r>
    </w:p>
    <w:p>
      <w:pPr>
        <w:numPr>
          <w:ilvl w:val="0"/>
          <w:numId w:val="7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技术原理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OSPF 开放式最短路径优先协议，是目前网路中应用最广泛的路由协议之一。属于内部网管路由协议，能够适应各种规模的网络环境，是典型的链路状态协议。OSPF路由协议通过向全网扩散本设备的链路状态信息，使网络中每台设备最终同步一个具有全网链路状态的数据库，然后路由器采用 SPF 算法，以自己为根，计算到达其他网络的最短路径，最终形成全网路由信息。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动态路由是指路由器自动地建立自己的路由表，并且能够根据实际情况的变化适时地进行调整。动态路由的运作机制依赖路由器的两个基本功能：对路由表的维护和路由器之间适时的路由信息交换。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实验场景描述</w:t>
      </w:r>
    </w:p>
    <w:p>
      <w:pPr>
        <w:ind w:firstLine="420" w:firstLineChars="0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 xml:space="preserve">  A、B、C公司因业务往来日趋频繁，现需要将三家公司通过WAN接口实现互连。 A、B、C公司的企业网边界路由器分别为R1、R2和R3。考虑到个公司内部网络结构简单，要求采用OSPF实现全网互通，网络拓扑如图2所示。</w:t>
      </w:r>
    </w:p>
    <w:p>
      <w:pPr>
        <w:ind w:firstLine="420" w:firstLineChars="0"/>
        <w:rPr>
          <w:rFonts w:hint="default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ind w:left="0" w:leftChars="0" w:firstLine="0" w:firstLineChars="0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任务要求：</w:t>
      </w:r>
    </w:p>
    <w:p>
      <w:pPr>
        <w:numPr>
          <w:ilvl w:val="0"/>
          <w:numId w:val="8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构建如图2所示的拓扑图，根据拓扑图进行试验；</w:t>
      </w:r>
    </w:p>
    <w:p>
      <w:pPr>
        <w:numPr>
          <w:ilvl w:val="0"/>
          <w:numId w:val="8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为3台路由器接口配置正确的IP地址，并查看路由项，确保路由表中显示所有的直连路由项；（IP地址的网段自己选择设置）</w:t>
      </w:r>
    </w:p>
    <w:p>
      <w:pPr>
        <w:numPr>
          <w:ilvl w:val="0"/>
          <w:numId w:val="8"/>
        </w:numPr>
        <w:ind w:left="0" w:leftChars="0" w:firstLine="420" w:firstLineChars="175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配置各PC终端的IP、子网掩码和默认网关；</w:t>
      </w:r>
    </w:p>
    <w:p>
      <w:pPr>
        <w:numPr>
          <w:ilvl w:val="0"/>
          <w:numId w:val="8"/>
        </w:num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为3台路由器配置OSPF协议（router ospf 1），并通过ping命令验证网络的连通性；</w:t>
      </w:r>
    </w:p>
    <w:p>
      <w:pPr>
        <w:numPr>
          <w:ilvl w:val="0"/>
          <w:numId w:val="8"/>
        </w:num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查看3台路由器的路由表，标注直连路由项、动态路由项。（show ip route）</w:t>
      </w:r>
    </w:p>
    <w:p>
      <w:pPr>
        <w:numPr>
          <w:ilvl w:val="0"/>
          <w:numId w:val="8"/>
        </w:numPr>
        <w:ind w:left="0" w:leftChars="0" w:firstLine="420" w:firstLineChars="175"/>
        <w:rPr>
          <w:rFonts w:hint="default"/>
          <w:color w:val="0070C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default"/>
          <w:color w:val="0070C0"/>
          <w:sz w:val="24"/>
          <w:szCs w:val="24"/>
          <w:lang w:val="en-US" w:eastAsia="zh-CN"/>
        </w:rPr>
        <w:t>进入模拟操作模式，查看一下数据包在网络拓扑的流向。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C716E1"/>
    <w:multiLevelType w:val="singleLevel"/>
    <w:tmpl w:val="AFC716E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9AA1E6C"/>
    <w:multiLevelType w:val="singleLevel"/>
    <w:tmpl w:val="C9AA1E6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DF8AE34"/>
    <w:multiLevelType w:val="singleLevel"/>
    <w:tmpl w:val="CDF8AE3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D7AB01D"/>
    <w:multiLevelType w:val="singleLevel"/>
    <w:tmpl w:val="DD7AB01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88CD224"/>
    <w:multiLevelType w:val="singleLevel"/>
    <w:tmpl w:val="E88CD224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F82A2F28"/>
    <w:multiLevelType w:val="singleLevel"/>
    <w:tmpl w:val="F82A2F28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8AF986E"/>
    <w:multiLevelType w:val="singleLevel"/>
    <w:tmpl w:val="58AF986E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5BA19089"/>
    <w:multiLevelType w:val="singleLevel"/>
    <w:tmpl w:val="5BA1908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18DF"/>
    <w:rsid w:val="008517DB"/>
    <w:rsid w:val="008E25D3"/>
    <w:rsid w:val="00951359"/>
    <w:rsid w:val="0131397C"/>
    <w:rsid w:val="0150223D"/>
    <w:rsid w:val="01812B5F"/>
    <w:rsid w:val="01AF19C5"/>
    <w:rsid w:val="01B16E8C"/>
    <w:rsid w:val="023F1828"/>
    <w:rsid w:val="0254370C"/>
    <w:rsid w:val="0283382A"/>
    <w:rsid w:val="02BE0B68"/>
    <w:rsid w:val="03863C62"/>
    <w:rsid w:val="038713B0"/>
    <w:rsid w:val="03B7581D"/>
    <w:rsid w:val="03BF0F3D"/>
    <w:rsid w:val="03C40819"/>
    <w:rsid w:val="03DE0899"/>
    <w:rsid w:val="0406312D"/>
    <w:rsid w:val="043A6DBB"/>
    <w:rsid w:val="048D4E2E"/>
    <w:rsid w:val="052D7E75"/>
    <w:rsid w:val="05444C31"/>
    <w:rsid w:val="054773B2"/>
    <w:rsid w:val="05CD485E"/>
    <w:rsid w:val="061016C5"/>
    <w:rsid w:val="063F2CAE"/>
    <w:rsid w:val="065B701D"/>
    <w:rsid w:val="071971DD"/>
    <w:rsid w:val="071D52CD"/>
    <w:rsid w:val="07354EC3"/>
    <w:rsid w:val="08E4214D"/>
    <w:rsid w:val="08EA346A"/>
    <w:rsid w:val="093540C1"/>
    <w:rsid w:val="09503919"/>
    <w:rsid w:val="09CE7078"/>
    <w:rsid w:val="09FE3363"/>
    <w:rsid w:val="0A770E6C"/>
    <w:rsid w:val="0A956E0F"/>
    <w:rsid w:val="0AE31E3F"/>
    <w:rsid w:val="0B2551C1"/>
    <w:rsid w:val="0BDC41B1"/>
    <w:rsid w:val="0C512D9E"/>
    <w:rsid w:val="0C8A4BBF"/>
    <w:rsid w:val="0CC931D5"/>
    <w:rsid w:val="0CD02F2D"/>
    <w:rsid w:val="0DE24F64"/>
    <w:rsid w:val="0E3B6086"/>
    <w:rsid w:val="0E541CC8"/>
    <w:rsid w:val="0E596B56"/>
    <w:rsid w:val="0EA4503F"/>
    <w:rsid w:val="11250696"/>
    <w:rsid w:val="11AD1A69"/>
    <w:rsid w:val="11F119EE"/>
    <w:rsid w:val="12426F3C"/>
    <w:rsid w:val="12840E60"/>
    <w:rsid w:val="130B42A2"/>
    <w:rsid w:val="133D58B4"/>
    <w:rsid w:val="13795A15"/>
    <w:rsid w:val="13AE53CB"/>
    <w:rsid w:val="13C81864"/>
    <w:rsid w:val="13D93B0A"/>
    <w:rsid w:val="13E60325"/>
    <w:rsid w:val="13EB6D41"/>
    <w:rsid w:val="144526D2"/>
    <w:rsid w:val="14553C23"/>
    <w:rsid w:val="14570751"/>
    <w:rsid w:val="1479667B"/>
    <w:rsid w:val="147E64DB"/>
    <w:rsid w:val="148702D6"/>
    <w:rsid w:val="14951AB8"/>
    <w:rsid w:val="14BC5287"/>
    <w:rsid w:val="14D27685"/>
    <w:rsid w:val="14FE7631"/>
    <w:rsid w:val="15027DF3"/>
    <w:rsid w:val="15533D43"/>
    <w:rsid w:val="15716690"/>
    <w:rsid w:val="167F7219"/>
    <w:rsid w:val="16BC5766"/>
    <w:rsid w:val="16CD18BB"/>
    <w:rsid w:val="16E946E5"/>
    <w:rsid w:val="16FC22FC"/>
    <w:rsid w:val="181910EA"/>
    <w:rsid w:val="182D693A"/>
    <w:rsid w:val="186E13B7"/>
    <w:rsid w:val="18760BEC"/>
    <w:rsid w:val="188A4DF0"/>
    <w:rsid w:val="18A54F6C"/>
    <w:rsid w:val="18AA78D3"/>
    <w:rsid w:val="18BD3E77"/>
    <w:rsid w:val="18C722EF"/>
    <w:rsid w:val="18CF7949"/>
    <w:rsid w:val="195521A9"/>
    <w:rsid w:val="19943DE2"/>
    <w:rsid w:val="19FF2025"/>
    <w:rsid w:val="1A4E34AF"/>
    <w:rsid w:val="1A9770BE"/>
    <w:rsid w:val="1AA16A19"/>
    <w:rsid w:val="1B687A74"/>
    <w:rsid w:val="1B816AD1"/>
    <w:rsid w:val="1BA75AB5"/>
    <w:rsid w:val="1CB651C6"/>
    <w:rsid w:val="1D14528E"/>
    <w:rsid w:val="1D400C7A"/>
    <w:rsid w:val="1D567E8B"/>
    <w:rsid w:val="1DC55DBA"/>
    <w:rsid w:val="1DFD7A95"/>
    <w:rsid w:val="1E330529"/>
    <w:rsid w:val="1E362DD1"/>
    <w:rsid w:val="1E8518AD"/>
    <w:rsid w:val="1EFF54BD"/>
    <w:rsid w:val="1F3635F5"/>
    <w:rsid w:val="207C7012"/>
    <w:rsid w:val="20BF0ECD"/>
    <w:rsid w:val="20D92760"/>
    <w:rsid w:val="210A55F2"/>
    <w:rsid w:val="21603662"/>
    <w:rsid w:val="21A36BF1"/>
    <w:rsid w:val="21E8797F"/>
    <w:rsid w:val="21F53BAA"/>
    <w:rsid w:val="22711665"/>
    <w:rsid w:val="22D161D2"/>
    <w:rsid w:val="234236C0"/>
    <w:rsid w:val="23A859A9"/>
    <w:rsid w:val="23F60E18"/>
    <w:rsid w:val="24276821"/>
    <w:rsid w:val="244C6150"/>
    <w:rsid w:val="24E81227"/>
    <w:rsid w:val="24F344D7"/>
    <w:rsid w:val="2527352F"/>
    <w:rsid w:val="253438A6"/>
    <w:rsid w:val="253A38B9"/>
    <w:rsid w:val="25F21B8F"/>
    <w:rsid w:val="268F7097"/>
    <w:rsid w:val="26A670C5"/>
    <w:rsid w:val="26F1594D"/>
    <w:rsid w:val="2709114D"/>
    <w:rsid w:val="27894153"/>
    <w:rsid w:val="27D4386B"/>
    <w:rsid w:val="28922C51"/>
    <w:rsid w:val="28FE1BA9"/>
    <w:rsid w:val="299B7BB9"/>
    <w:rsid w:val="299D41C1"/>
    <w:rsid w:val="29BF5CBB"/>
    <w:rsid w:val="29D22761"/>
    <w:rsid w:val="2A213322"/>
    <w:rsid w:val="2A942335"/>
    <w:rsid w:val="2AC4625F"/>
    <w:rsid w:val="2AC90F86"/>
    <w:rsid w:val="2BD83CFD"/>
    <w:rsid w:val="2BDF0AFB"/>
    <w:rsid w:val="2C4F6849"/>
    <w:rsid w:val="2D710B67"/>
    <w:rsid w:val="2DEE7341"/>
    <w:rsid w:val="2DF36C06"/>
    <w:rsid w:val="2EBC4466"/>
    <w:rsid w:val="2ECF5138"/>
    <w:rsid w:val="2F1919F5"/>
    <w:rsid w:val="2F9043E2"/>
    <w:rsid w:val="302E0C09"/>
    <w:rsid w:val="30C348E3"/>
    <w:rsid w:val="314C1080"/>
    <w:rsid w:val="31690460"/>
    <w:rsid w:val="31A9668C"/>
    <w:rsid w:val="32913EEE"/>
    <w:rsid w:val="3359344A"/>
    <w:rsid w:val="33840F6B"/>
    <w:rsid w:val="33E847F7"/>
    <w:rsid w:val="3407238A"/>
    <w:rsid w:val="3416792D"/>
    <w:rsid w:val="344B00F9"/>
    <w:rsid w:val="35474F80"/>
    <w:rsid w:val="359D22E9"/>
    <w:rsid w:val="36507A1F"/>
    <w:rsid w:val="367A160D"/>
    <w:rsid w:val="36FC450B"/>
    <w:rsid w:val="3788455D"/>
    <w:rsid w:val="37A13473"/>
    <w:rsid w:val="37BF4FB6"/>
    <w:rsid w:val="37CD438A"/>
    <w:rsid w:val="38162120"/>
    <w:rsid w:val="38520FD6"/>
    <w:rsid w:val="398725EE"/>
    <w:rsid w:val="399E6227"/>
    <w:rsid w:val="39B62C66"/>
    <w:rsid w:val="39D32245"/>
    <w:rsid w:val="3A1120A3"/>
    <w:rsid w:val="3A5C242D"/>
    <w:rsid w:val="3A73093B"/>
    <w:rsid w:val="3A9F5FB4"/>
    <w:rsid w:val="3AB11CAF"/>
    <w:rsid w:val="3AE410BC"/>
    <w:rsid w:val="3B967C38"/>
    <w:rsid w:val="3BDD5A22"/>
    <w:rsid w:val="3C06065C"/>
    <w:rsid w:val="3C073666"/>
    <w:rsid w:val="3C2810E4"/>
    <w:rsid w:val="3C7F76B0"/>
    <w:rsid w:val="3CC311BD"/>
    <w:rsid w:val="3D014125"/>
    <w:rsid w:val="3D102125"/>
    <w:rsid w:val="3D442B6A"/>
    <w:rsid w:val="3D863253"/>
    <w:rsid w:val="3D8D57D2"/>
    <w:rsid w:val="3DBA296A"/>
    <w:rsid w:val="3DF259A7"/>
    <w:rsid w:val="3E885B24"/>
    <w:rsid w:val="3EA95EDF"/>
    <w:rsid w:val="3ED72936"/>
    <w:rsid w:val="3F382A69"/>
    <w:rsid w:val="3F544624"/>
    <w:rsid w:val="3F9E3A63"/>
    <w:rsid w:val="40484591"/>
    <w:rsid w:val="406E2D85"/>
    <w:rsid w:val="408E1881"/>
    <w:rsid w:val="40ED3E97"/>
    <w:rsid w:val="410015A0"/>
    <w:rsid w:val="412816AA"/>
    <w:rsid w:val="413957E5"/>
    <w:rsid w:val="413A5B09"/>
    <w:rsid w:val="425474B2"/>
    <w:rsid w:val="426F6DD6"/>
    <w:rsid w:val="42D52EE1"/>
    <w:rsid w:val="42EC643F"/>
    <w:rsid w:val="42F66872"/>
    <w:rsid w:val="43A50A8E"/>
    <w:rsid w:val="43A95675"/>
    <w:rsid w:val="43C7435B"/>
    <w:rsid w:val="43E706A7"/>
    <w:rsid w:val="4438568B"/>
    <w:rsid w:val="444078D5"/>
    <w:rsid w:val="444B310C"/>
    <w:rsid w:val="44C56970"/>
    <w:rsid w:val="45B16D9F"/>
    <w:rsid w:val="45EF794B"/>
    <w:rsid w:val="45F34B00"/>
    <w:rsid w:val="47431624"/>
    <w:rsid w:val="47884989"/>
    <w:rsid w:val="47905AEC"/>
    <w:rsid w:val="47A6497C"/>
    <w:rsid w:val="47E9763B"/>
    <w:rsid w:val="47FD44B8"/>
    <w:rsid w:val="489733CE"/>
    <w:rsid w:val="48B3549D"/>
    <w:rsid w:val="49192373"/>
    <w:rsid w:val="49196385"/>
    <w:rsid w:val="496C6258"/>
    <w:rsid w:val="498F0BE2"/>
    <w:rsid w:val="49D37F90"/>
    <w:rsid w:val="49F516D8"/>
    <w:rsid w:val="4A025B85"/>
    <w:rsid w:val="4A054E72"/>
    <w:rsid w:val="4A2E6548"/>
    <w:rsid w:val="4A4F303D"/>
    <w:rsid w:val="4A5E48CD"/>
    <w:rsid w:val="4A6978FD"/>
    <w:rsid w:val="4A6A2B2C"/>
    <w:rsid w:val="4B076DEE"/>
    <w:rsid w:val="4B2C6BD6"/>
    <w:rsid w:val="4B8248A3"/>
    <w:rsid w:val="4BAD21DD"/>
    <w:rsid w:val="4BD90F90"/>
    <w:rsid w:val="4BFE61F5"/>
    <w:rsid w:val="4C0C1660"/>
    <w:rsid w:val="4C1E5240"/>
    <w:rsid w:val="4C3375F7"/>
    <w:rsid w:val="4C7D4411"/>
    <w:rsid w:val="4CBA2A9C"/>
    <w:rsid w:val="4CD77456"/>
    <w:rsid w:val="4CD90EF4"/>
    <w:rsid w:val="4CFE58AF"/>
    <w:rsid w:val="4D191D7B"/>
    <w:rsid w:val="4D234D53"/>
    <w:rsid w:val="4D761ED3"/>
    <w:rsid w:val="4E13682D"/>
    <w:rsid w:val="4E140679"/>
    <w:rsid w:val="4F3E6259"/>
    <w:rsid w:val="4F706AE7"/>
    <w:rsid w:val="4FBE08DA"/>
    <w:rsid w:val="50055C6F"/>
    <w:rsid w:val="502B4529"/>
    <w:rsid w:val="50530429"/>
    <w:rsid w:val="50666AB2"/>
    <w:rsid w:val="511C5CCD"/>
    <w:rsid w:val="51860BAE"/>
    <w:rsid w:val="51A33AC2"/>
    <w:rsid w:val="52052CE7"/>
    <w:rsid w:val="527D612F"/>
    <w:rsid w:val="529634E4"/>
    <w:rsid w:val="53CA150B"/>
    <w:rsid w:val="54490629"/>
    <w:rsid w:val="54915C09"/>
    <w:rsid w:val="54F2580D"/>
    <w:rsid w:val="55D01499"/>
    <w:rsid w:val="55D13694"/>
    <w:rsid w:val="55E77197"/>
    <w:rsid w:val="55FF6431"/>
    <w:rsid w:val="565F17A7"/>
    <w:rsid w:val="56AF64AC"/>
    <w:rsid w:val="56F85DAF"/>
    <w:rsid w:val="582E19D6"/>
    <w:rsid w:val="583F6747"/>
    <w:rsid w:val="585F300B"/>
    <w:rsid w:val="58704C72"/>
    <w:rsid w:val="58A426A1"/>
    <w:rsid w:val="58C6151A"/>
    <w:rsid w:val="59B652A6"/>
    <w:rsid w:val="5A1C6DB7"/>
    <w:rsid w:val="5A411951"/>
    <w:rsid w:val="5A436E51"/>
    <w:rsid w:val="5A5C2FEF"/>
    <w:rsid w:val="5AC60F40"/>
    <w:rsid w:val="5AC93A71"/>
    <w:rsid w:val="5B165CB9"/>
    <w:rsid w:val="5B602588"/>
    <w:rsid w:val="5BA66BB0"/>
    <w:rsid w:val="5C1053C8"/>
    <w:rsid w:val="5C2B45E2"/>
    <w:rsid w:val="5C652073"/>
    <w:rsid w:val="5D045E3F"/>
    <w:rsid w:val="5D6E7237"/>
    <w:rsid w:val="5DAA5429"/>
    <w:rsid w:val="5DB26965"/>
    <w:rsid w:val="5DC318FA"/>
    <w:rsid w:val="5EBE3ED4"/>
    <w:rsid w:val="5F014669"/>
    <w:rsid w:val="5F801E1F"/>
    <w:rsid w:val="5FB10DF3"/>
    <w:rsid w:val="603B125F"/>
    <w:rsid w:val="60444785"/>
    <w:rsid w:val="60A17970"/>
    <w:rsid w:val="610129DC"/>
    <w:rsid w:val="610328DF"/>
    <w:rsid w:val="611F1E21"/>
    <w:rsid w:val="619A7E2B"/>
    <w:rsid w:val="627372F6"/>
    <w:rsid w:val="627714DC"/>
    <w:rsid w:val="63053278"/>
    <w:rsid w:val="6317008E"/>
    <w:rsid w:val="63563F18"/>
    <w:rsid w:val="642D0735"/>
    <w:rsid w:val="64410ABB"/>
    <w:rsid w:val="64B515A9"/>
    <w:rsid w:val="64C135C0"/>
    <w:rsid w:val="64F04FD2"/>
    <w:rsid w:val="64FF7BF1"/>
    <w:rsid w:val="655307CC"/>
    <w:rsid w:val="658E662F"/>
    <w:rsid w:val="65F13CF0"/>
    <w:rsid w:val="66F72214"/>
    <w:rsid w:val="670C37FA"/>
    <w:rsid w:val="67100B29"/>
    <w:rsid w:val="672D0705"/>
    <w:rsid w:val="675722E0"/>
    <w:rsid w:val="676A083F"/>
    <w:rsid w:val="67823BAF"/>
    <w:rsid w:val="67D10565"/>
    <w:rsid w:val="680042C8"/>
    <w:rsid w:val="685E54A6"/>
    <w:rsid w:val="6866634D"/>
    <w:rsid w:val="689D1BD7"/>
    <w:rsid w:val="69090D77"/>
    <w:rsid w:val="69575C33"/>
    <w:rsid w:val="69912419"/>
    <w:rsid w:val="699620AA"/>
    <w:rsid w:val="699824B6"/>
    <w:rsid w:val="69D63B15"/>
    <w:rsid w:val="6ABE49D9"/>
    <w:rsid w:val="6ACB7E68"/>
    <w:rsid w:val="6ADE1091"/>
    <w:rsid w:val="6B2B1428"/>
    <w:rsid w:val="6B6330A3"/>
    <w:rsid w:val="6B965EBA"/>
    <w:rsid w:val="6C007CDB"/>
    <w:rsid w:val="6C073BE8"/>
    <w:rsid w:val="6C341D0A"/>
    <w:rsid w:val="6C5A3B61"/>
    <w:rsid w:val="6C5F7A6F"/>
    <w:rsid w:val="6C6C7828"/>
    <w:rsid w:val="6CAE2AB3"/>
    <w:rsid w:val="6D185D52"/>
    <w:rsid w:val="6D965374"/>
    <w:rsid w:val="6DCF37FE"/>
    <w:rsid w:val="6E571E20"/>
    <w:rsid w:val="6EB35A5A"/>
    <w:rsid w:val="6ED45B7C"/>
    <w:rsid w:val="6F530C3D"/>
    <w:rsid w:val="6FA77517"/>
    <w:rsid w:val="6FE40FC6"/>
    <w:rsid w:val="6FF91665"/>
    <w:rsid w:val="704C5B30"/>
    <w:rsid w:val="707D7BE6"/>
    <w:rsid w:val="70C8204B"/>
    <w:rsid w:val="70D077F1"/>
    <w:rsid w:val="71231EB5"/>
    <w:rsid w:val="71272B21"/>
    <w:rsid w:val="728765BF"/>
    <w:rsid w:val="729126F8"/>
    <w:rsid w:val="72A32C8B"/>
    <w:rsid w:val="72C432FC"/>
    <w:rsid w:val="731976A2"/>
    <w:rsid w:val="73277427"/>
    <w:rsid w:val="734A4808"/>
    <w:rsid w:val="736C0A97"/>
    <w:rsid w:val="73E0107F"/>
    <w:rsid w:val="74490220"/>
    <w:rsid w:val="746D4110"/>
    <w:rsid w:val="74862D0E"/>
    <w:rsid w:val="74977323"/>
    <w:rsid w:val="758C7E20"/>
    <w:rsid w:val="75DD4B0F"/>
    <w:rsid w:val="761B1363"/>
    <w:rsid w:val="76B65ACA"/>
    <w:rsid w:val="77180461"/>
    <w:rsid w:val="77833E8B"/>
    <w:rsid w:val="78A429CF"/>
    <w:rsid w:val="78B16D26"/>
    <w:rsid w:val="79072B4F"/>
    <w:rsid w:val="79773E58"/>
    <w:rsid w:val="797C7D93"/>
    <w:rsid w:val="7A0F5EAC"/>
    <w:rsid w:val="7A715EB6"/>
    <w:rsid w:val="7AC81408"/>
    <w:rsid w:val="7AD44D0E"/>
    <w:rsid w:val="7B2118B7"/>
    <w:rsid w:val="7B8C3A6F"/>
    <w:rsid w:val="7BFA4044"/>
    <w:rsid w:val="7C616B18"/>
    <w:rsid w:val="7CE807FC"/>
    <w:rsid w:val="7CF07403"/>
    <w:rsid w:val="7D0653BA"/>
    <w:rsid w:val="7E002940"/>
    <w:rsid w:val="7E88765D"/>
    <w:rsid w:val="7F542A18"/>
    <w:rsid w:val="7F663AFF"/>
    <w:rsid w:val="7F7A162C"/>
    <w:rsid w:val="7F8736B1"/>
    <w:rsid w:val="7FB43303"/>
    <w:rsid w:val="7FD6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800080"/>
      <w:u w:val="single"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2020-06-15T03:24:50Z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