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80CD57">
      <w:pPr>
        <w:jc w:val="center"/>
        <w:rPr>
          <w:rFonts w:hint="eastAsia" w:ascii="宋体" w:hAnsi="宋体"/>
          <w:sz w:val="52"/>
        </w:rPr>
      </w:pPr>
      <w:r>
        <w:drawing>
          <wp:inline distT="0" distB="0" distL="0" distR="0">
            <wp:extent cx="4453890" cy="1079500"/>
            <wp:effectExtent l="0" t="0" r="381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26346" cy="1097000"/>
                    </a:xfrm>
                    <a:prstGeom prst="rect">
                      <a:avLst/>
                    </a:prstGeom>
                    <a:noFill/>
                    <a:ln>
                      <a:noFill/>
                    </a:ln>
                  </pic:spPr>
                </pic:pic>
              </a:graphicData>
            </a:graphic>
          </wp:inline>
        </w:drawing>
      </w:r>
    </w:p>
    <w:p w14:paraId="49507E2E">
      <w:pPr>
        <w:jc w:val="center"/>
        <w:rPr>
          <w:rFonts w:hint="eastAsia" w:ascii="宋体" w:hAnsi="宋体"/>
          <w:sz w:val="52"/>
        </w:rPr>
      </w:pPr>
      <w:r>
        <w:rPr>
          <w:rFonts w:ascii="宋体" w:hAnsi="宋体"/>
        </w:rPr>
        <w:drawing>
          <wp:inline distT="0" distB="0" distL="114300" distR="114300">
            <wp:extent cx="1176655" cy="1139825"/>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8"/>
                    <a:stretch>
                      <a:fillRect/>
                    </a:stretch>
                  </pic:blipFill>
                  <pic:spPr>
                    <a:xfrm>
                      <a:off x="0" y="0"/>
                      <a:ext cx="1190399" cy="1152922"/>
                    </a:xfrm>
                    <a:prstGeom prst="rect">
                      <a:avLst/>
                    </a:prstGeom>
                    <a:noFill/>
                    <a:ln>
                      <a:noFill/>
                    </a:ln>
                  </pic:spPr>
                </pic:pic>
              </a:graphicData>
            </a:graphic>
          </wp:inline>
        </w:drawing>
      </w:r>
    </w:p>
    <w:p w14:paraId="2B49CA22">
      <w:pPr>
        <w:jc w:val="center"/>
        <w:rPr>
          <w:rFonts w:hint="eastAsia" w:ascii="宋体" w:hAnsi="宋体"/>
          <w:b/>
          <w:bCs/>
          <w:sz w:val="52"/>
        </w:rPr>
      </w:pPr>
    </w:p>
    <w:p w14:paraId="4C98E873">
      <w:pPr>
        <w:jc w:val="center"/>
        <w:rPr>
          <w:rFonts w:hint="eastAsia" w:ascii="宋体" w:hAnsi="宋体"/>
          <w:b/>
          <w:bCs/>
          <w:sz w:val="52"/>
          <w:szCs w:val="52"/>
          <w:u w:val="thick"/>
        </w:rPr>
      </w:pPr>
      <w:r>
        <w:rPr>
          <w:rFonts w:hint="eastAsia" w:ascii="宋体" w:hAnsi="宋体"/>
          <w:b/>
          <w:bCs/>
          <w:sz w:val="52"/>
          <w:szCs w:val="52"/>
        </w:rPr>
        <w:t>实验报告</w:t>
      </w:r>
    </w:p>
    <w:p w14:paraId="3C0320BC">
      <w:pPr>
        <w:jc w:val="center"/>
        <w:rPr>
          <w:rFonts w:hint="eastAsia" w:ascii="宋体" w:hAnsi="宋体"/>
          <w:b/>
          <w:bCs/>
          <w:sz w:val="10"/>
          <w:szCs w:val="10"/>
          <w:u w:val="thick"/>
        </w:rPr>
      </w:pPr>
      <w:r>
        <w:rPr>
          <w:rFonts w:ascii="宋体" w:hAnsi="宋体"/>
          <w:b/>
          <w:bCs/>
          <w:sz w:val="48"/>
          <w:szCs w:val="48"/>
          <w:u w:val="thick"/>
        </w:rPr>
        <w:t>蒙图版钻石矿工算法的设计与分析</w:t>
      </w:r>
    </w:p>
    <w:p w14:paraId="414DC28C">
      <w:pPr>
        <w:rPr>
          <w:rFonts w:hint="eastAsia" w:ascii="宋体" w:hAnsi="宋体"/>
          <w:b/>
          <w:bCs/>
          <w:sz w:val="44"/>
          <w:szCs w:val="44"/>
        </w:rPr>
      </w:pPr>
    </w:p>
    <w:p w14:paraId="5B72388E">
      <w:pPr>
        <w:spacing w:line="600" w:lineRule="auto"/>
        <w:ind w:firstLine="1285" w:firstLineChars="400"/>
        <w:rPr>
          <w:rFonts w:hint="eastAsia" w:ascii="宋体" w:hAnsi="宋体"/>
          <w:b/>
          <w:bCs/>
          <w:sz w:val="32"/>
          <w:u w:val="thick"/>
        </w:rPr>
      </w:pPr>
      <w:r>
        <w:rPr>
          <w:rFonts w:hint="eastAsia" w:ascii="宋体" w:hAnsi="宋体"/>
          <w:b/>
          <w:bCs/>
          <w:sz w:val="32"/>
        </w:rPr>
        <w:t>学院：</w:t>
      </w:r>
      <w:r>
        <w:rPr>
          <w:rFonts w:hint="eastAsia" w:ascii="宋体" w:hAnsi="宋体"/>
          <w:b/>
          <w:bCs/>
          <w:sz w:val="32"/>
          <w:u w:val="thick"/>
        </w:rPr>
        <w:t>计算机学院（国家示范性软件学院）</w:t>
      </w:r>
    </w:p>
    <w:p w14:paraId="15DA211C">
      <w:pPr>
        <w:spacing w:line="600" w:lineRule="auto"/>
        <w:ind w:firstLine="1285" w:firstLineChars="400"/>
        <w:rPr>
          <w:rFonts w:hint="eastAsia" w:ascii="宋体" w:hAnsi="宋体"/>
          <w:b/>
          <w:bCs/>
          <w:sz w:val="32"/>
          <w:u w:val="thick"/>
        </w:rPr>
      </w:pPr>
      <w:r>
        <w:rPr>
          <w:rFonts w:hint="eastAsia" w:ascii="宋体" w:hAnsi="宋体"/>
          <w:b/>
          <w:bCs/>
          <w:sz w:val="32"/>
        </w:rPr>
        <w:t>专业：</w:t>
      </w:r>
      <w:r>
        <w:rPr>
          <w:rFonts w:hint="eastAsia" w:ascii="宋体" w:hAnsi="宋体"/>
          <w:b/>
          <w:bCs/>
          <w:sz w:val="32"/>
          <w:u w:val="thick"/>
        </w:rPr>
        <w:t xml:space="preserve">        计算机科学与技术        </w:t>
      </w:r>
    </w:p>
    <w:p w14:paraId="62A32F2A">
      <w:pPr>
        <w:spacing w:line="600" w:lineRule="auto"/>
        <w:ind w:firstLine="1285" w:firstLineChars="400"/>
        <w:rPr>
          <w:rFonts w:hint="eastAsia" w:ascii="宋体" w:hAnsi="宋体"/>
          <w:b/>
          <w:bCs/>
          <w:sz w:val="32"/>
          <w:u w:val="thick"/>
        </w:rPr>
      </w:pPr>
      <w:r>
        <w:rPr>
          <w:rFonts w:hint="eastAsia" w:ascii="宋体" w:hAnsi="宋体"/>
          <w:b/>
          <w:bCs/>
          <w:sz w:val="32"/>
        </w:rPr>
        <w:t>班级：</w:t>
      </w:r>
      <w:r>
        <w:rPr>
          <w:rFonts w:hint="eastAsia" w:ascii="宋体" w:hAnsi="宋体"/>
          <w:b/>
          <w:bCs/>
          <w:sz w:val="32"/>
          <w:u w:val="thick"/>
        </w:rPr>
        <w:t xml:space="preserve">    </w:t>
      </w:r>
      <w:r>
        <w:rPr>
          <w:rFonts w:ascii="宋体" w:hAnsi="宋体"/>
          <w:b/>
          <w:bCs/>
          <w:sz w:val="32"/>
          <w:u w:val="thick"/>
        </w:rPr>
        <w:t xml:space="preserve"> </w:t>
      </w:r>
      <w:r>
        <w:rPr>
          <w:rFonts w:hint="eastAsia" w:ascii="宋体" w:hAnsi="宋体"/>
          <w:b/>
          <w:bCs/>
          <w:sz w:val="32"/>
          <w:u w:val="thick"/>
        </w:rPr>
        <w:t xml:space="preserve">      2022211305           </w:t>
      </w:r>
    </w:p>
    <w:p w14:paraId="6F45FC50">
      <w:pPr>
        <w:spacing w:line="600" w:lineRule="auto"/>
        <w:ind w:firstLine="1285" w:firstLineChars="400"/>
        <w:rPr>
          <w:rFonts w:hint="eastAsia" w:ascii="宋体" w:hAnsi="宋体"/>
          <w:b/>
          <w:bCs/>
          <w:sz w:val="32"/>
          <w:u w:val="thick"/>
        </w:rPr>
      </w:pPr>
      <w:r>
        <w:rPr>
          <w:rFonts w:hint="eastAsia" w:ascii="宋体" w:hAnsi="宋体"/>
          <w:b/>
          <w:bCs/>
          <w:sz w:val="32"/>
        </w:rPr>
        <w:t>成员1：</w:t>
      </w:r>
      <w:r>
        <w:rPr>
          <w:rFonts w:hint="eastAsia" w:ascii="宋体" w:hAnsi="宋体"/>
          <w:b/>
          <w:bCs/>
          <w:sz w:val="32"/>
          <w:u w:val="thick"/>
        </w:rPr>
        <w:t xml:space="preserve">      2022211683 张晨阳        </w:t>
      </w:r>
    </w:p>
    <w:p w14:paraId="560475E0">
      <w:pPr>
        <w:spacing w:line="600" w:lineRule="auto"/>
        <w:ind w:firstLine="1285" w:firstLineChars="400"/>
        <w:rPr>
          <w:rFonts w:hint="eastAsia" w:ascii="宋体" w:hAnsi="宋体"/>
          <w:b/>
          <w:bCs/>
          <w:sz w:val="32"/>
        </w:rPr>
      </w:pPr>
      <w:r>
        <w:rPr>
          <w:rFonts w:hint="eastAsia" w:ascii="宋体" w:hAnsi="宋体"/>
          <w:b/>
          <w:bCs/>
          <w:sz w:val="32"/>
        </w:rPr>
        <w:t>成员2：</w:t>
      </w:r>
      <w:r>
        <w:rPr>
          <w:rFonts w:ascii="宋体" w:hAnsi="宋体"/>
          <w:b/>
          <w:bCs/>
          <w:sz w:val="32"/>
          <w:u w:val="thick"/>
        </w:rPr>
        <w:tab/>
      </w:r>
      <w:r>
        <w:rPr>
          <w:rFonts w:ascii="宋体" w:hAnsi="宋体"/>
          <w:b/>
          <w:bCs/>
          <w:sz w:val="32"/>
          <w:u w:val="thick"/>
        </w:rPr>
        <w:tab/>
      </w:r>
      <w:r>
        <w:rPr>
          <w:rFonts w:hint="eastAsia" w:ascii="宋体" w:hAnsi="宋体"/>
          <w:b/>
          <w:bCs/>
          <w:sz w:val="32"/>
          <w:u w:val="thick"/>
        </w:rPr>
        <w:t xml:space="preserve">   2022211124 梁维熙        </w:t>
      </w:r>
    </w:p>
    <w:p w14:paraId="54C72B6C">
      <w:pPr>
        <w:ind w:firstLine="1979" w:firstLineChars="616"/>
        <w:jc w:val="center"/>
        <w:rPr>
          <w:rFonts w:hint="eastAsia" w:ascii="宋体" w:hAnsi="宋体"/>
          <w:b/>
          <w:bCs/>
          <w:sz w:val="32"/>
          <w:u w:val="single"/>
        </w:rPr>
      </w:pPr>
    </w:p>
    <w:p w14:paraId="75602101">
      <w:pPr>
        <w:jc w:val="center"/>
        <w:rPr>
          <w:rFonts w:hint="eastAsia" w:ascii="宋体" w:hAnsi="宋体"/>
          <w:b/>
        </w:rPr>
      </w:pPr>
    </w:p>
    <w:p w14:paraId="5CC9B45F">
      <w:pPr>
        <w:jc w:val="center"/>
        <w:rPr>
          <w:rFonts w:hint="eastAsia" w:ascii="宋体" w:hAnsi="宋体"/>
          <w:b/>
          <w:bCs/>
          <w:sz w:val="32"/>
        </w:rPr>
      </w:pPr>
      <w:r>
        <w:rPr>
          <w:rFonts w:hint="eastAsia" w:ascii="宋体" w:hAnsi="宋体"/>
          <w:b/>
          <w:bCs/>
          <w:sz w:val="32"/>
        </w:rPr>
        <w:t>2024年12月12号</w:t>
      </w:r>
    </w:p>
    <w:p w14:paraId="4FF0DE36"/>
    <w:p w14:paraId="5E3E1905">
      <w:pPr>
        <w:widowControl/>
        <w:spacing w:line="240" w:lineRule="auto"/>
        <w:jc w:val="left"/>
      </w:pPr>
      <w:r>
        <w:br w:type="page"/>
      </w:r>
    </w:p>
    <w:sdt>
      <w:sdtPr>
        <w:rPr>
          <w:rFonts w:ascii="Times New Roman" w:hAnsi="Times New Roman" w:eastAsia="宋体" w:cstheme="minorBidi"/>
          <w:color w:val="auto"/>
          <w:kern w:val="2"/>
          <w:sz w:val="24"/>
          <w:szCs w:val="22"/>
          <w:lang w:val="zh-CN"/>
        </w:rPr>
        <w:id w:val="776838227"/>
        <w:docPartObj>
          <w:docPartGallery w:val="Table of Contents"/>
          <w:docPartUnique/>
        </w:docPartObj>
      </w:sdtPr>
      <w:sdtEndPr>
        <w:rPr>
          <w:rFonts w:ascii="Times New Roman" w:hAnsi="Times New Roman" w:eastAsia="宋体" w:cstheme="minorBidi"/>
          <w:b/>
          <w:bCs/>
          <w:color w:val="auto"/>
          <w:kern w:val="2"/>
          <w:sz w:val="24"/>
          <w:szCs w:val="22"/>
          <w:lang w:val="zh-CN"/>
        </w:rPr>
      </w:sdtEndPr>
      <w:sdtContent>
        <w:p w14:paraId="1BD7DDDF">
          <w:pPr>
            <w:pStyle w:val="23"/>
            <w:rPr>
              <w:rFonts w:hint="eastAsia"/>
            </w:rPr>
          </w:pPr>
          <w:r>
            <w:rPr>
              <w:lang w:val="zh-CN"/>
            </w:rPr>
            <w:t>目录</w:t>
          </w:r>
        </w:p>
        <w:p w14:paraId="11B0638B">
          <w:pPr>
            <w:pStyle w:val="8"/>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"_Toc184823048" </w:instrText>
          </w:r>
          <w:r>
            <w:fldChar w:fldCharType="separate"/>
          </w:r>
          <w:r>
            <w:rPr>
              <w:rStyle w:val="13"/>
              <w:rFonts w:hint="eastAsia"/>
            </w:rPr>
            <w:t>1.</w:t>
          </w:r>
          <w:r>
            <w:rPr>
              <w:rFonts w:hint="eastAsia"/>
            </w:rPr>
            <w:tab/>
          </w:r>
          <w:r>
            <w:rPr>
              <w:rStyle w:val="13"/>
              <w:rFonts w:hint="eastAsia"/>
            </w:rPr>
            <w:t>实验概述</w:t>
          </w:r>
          <w:r>
            <w:rPr>
              <w:rFonts w:hint="eastAsia"/>
            </w:rPr>
            <w:tab/>
          </w:r>
          <w:r>
            <w:rPr>
              <w:rFonts w:hint="eastAsia"/>
            </w:rPr>
            <w:fldChar w:fldCharType="begin"/>
          </w:r>
          <w:r>
            <w:rPr>
              <w:rFonts w:hint="eastAsia"/>
            </w:rPr>
            <w:instrText xml:space="preserve"> </w:instrText>
          </w:r>
          <w:r>
            <w:instrText xml:space="preserve">PAGEREF _Toc184823048 \h</w:instrText>
          </w:r>
          <w:r>
            <w:rPr>
              <w:rFonts w:hint="eastAsia"/>
            </w:rPr>
            <w:instrText xml:space="preserve"> </w:instrText>
          </w:r>
          <w:r>
            <w:rPr>
              <w:rFonts w:hint="eastAsia"/>
            </w:rPr>
            <w:fldChar w:fldCharType="separate"/>
          </w:r>
          <w:r>
            <w:t>1</w:t>
          </w:r>
          <w:r>
            <w:rPr>
              <w:rFonts w:hint="eastAsia"/>
            </w:rPr>
            <w:fldChar w:fldCharType="end"/>
          </w:r>
          <w:r>
            <w:rPr>
              <w:rFonts w:hint="eastAsia"/>
            </w:rPr>
            <w:fldChar w:fldCharType="end"/>
          </w:r>
        </w:p>
        <w:p w14:paraId="28322428">
          <w:pPr>
            <w:pStyle w:val="9"/>
            <w:tabs>
              <w:tab w:val="left" w:pos="1050"/>
              <w:tab w:val="right" w:leader="dot" w:pos="8296"/>
            </w:tabs>
            <w:ind w:left="480"/>
          </w:pPr>
          <w:r>
            <w:fldChar w:fldCharType="begin"/>
          </w:r>
          <w:r>
            <w:instrText xml:space="preserve"> HYPERLINK \l "_Toc184823049" </w:instrText>
          </w:r>
          <w:r>
            <w:fldChar w:fldCharType="separate"/>
          </w:r>
          <w:r>
            <w:rPr>
              <w:rStyle w:val="13"/>
              <w:rFonts w:hint="eastAsia"/>
            </w:rPr>
            <w:t>1.1.</w:t>
          </w:r>
          <w:r>
            <w:rPr>
              <w:rFonts w:hint="eastAsia"/>
            </w:rPr>
            <w:tab/>
          </w:r>
          <w:r>
            <w:rPr>
              <w:rStyle w:val="13"/>
              <w:rFonts w:hint="eastAsia"/>
            </w:rPr>
            <w:t>实验目的</w:t>
          </w:r>
          <w:r>
            <w:rPr>
              <w:rFonts w:hint="eastAsia"/>
            </w:rPr>
            <w:tab/>
          </w:r>
          <w:r>
            <w:rPr>
              <w:rFonts w:hint="eastAsia"/>
            </w:rPr>
            <w:fldChar w:fldCharType="begin"/>
          </w:r>
          <w:r>
            <w:rPr>
              <w:rFonts w:hint="eastAsia"/>
            </w:rPr>
            <w:instrText xml:space="preserve"> </w:instrText>
          </w:r>
          <w:r>
            <w:instrText xml:space="preserve">PAGEREF _Toc184823049 \h</w:instrText>
          </w:r>
          <w:r>
            <w:rPr>
              <w:rFonts w:hint="eastAsia"/>
            </w:rPr>
            <w:instrText xml:space="preserve"> </w:instrText>
          </w:r>
          <w:r>
            <w:rPr>
              <w:rFonts w:hint="eastAsia"/>
            </w:rPr>
            <w:fldChar w:fldCharType="separate"/>
          </w:r>
          <w:r>
            <w:t>1</w:t>
          </w:r>
          <w:r>
            <w:rPr>
              <w:rFonts w:hint="eastAsia"/>
            </w:rPr>
            <w:fldChar w:fldCharType="end"/>
          </w:r>
          <w:r>
            <w:rPr>
              <w:rFonts w:hint="eastAsia"/>
            </w:rPr>
            <w:fldChar w:fldCharType="end"/>
          </w:r>
        </w:p>
        <w:p w14:paraId="2D7AF2E0">
          <w:pPr>
            <w:pStyle w:val="9"/>
            <w:tabs>
              <w:tab w:val="left" w:pos="1050"/>
              <w:tab w:val="right" w:leader="dot" w:pos="8296"/>
            </w:tabs>
            <w:ind w:left="480"/>
          </w:pPr>
          <w:r>
            <w:fldChar w:fldCharType="begin"/>
          </w:r>
          <w:r>
            <w:instrText xml:space="preserve"> HYPERLINK \l "_Toc184823050" </w:instrText>
          </w:r>
          <w:r>
            <w:fldChar w:fldCharType="separate"/>
          </w:r>
          <w:r>
            <w:rPr>
              <w:rStyle w:val="13"/>
              <w:rFonts w:hint="eastAsia"/>
            </w:rPr>
            <w:t>1.2.</w:t>
          </w:r>
          <w:r>
            <w:rPr>
              <w:rFonts w:hint="eastAsia"/>
            </w:rPr>
            <w:tab/>
          </w:r>
          <w:r>
            <w:rPr>
              <w:rStyle w:val="13"/>
              <w:rFonts w:hint="eastAsia"/>
            </w:rPr>
            <w:t>实验内容及要求</w:t>
          </w:r>
          <w:r>
            <w:rPr>
              <w:rFonts w:hint="eastAsia"/>
            </w:rPr>
            <w:tab/>
          </w:r>
          <w:r>
            <w:rPr>
              <w:rFonts w:hint="eastAsia"/>
            </w:rPr>
            <w:fldChar w:fldCharType="begin"/>
          </w:r>
          <w:r>
            <w:rPr>
              <w:rFonts w:hint="eastAsia"/>
            </w:rPr>
            <w:instrText xml:space="preserve"> </w:instrText>
          </w:r>
          <w:r>
            <w:instrText xml:space="preserve">PAGEREF _Toc184823050 \h</w:instrText>
          </w:r>
          <w:r>
            <w:rPr>
              <w:rFonts w:hint="eastAsia"/>
            </w:rPr>
            <w:instrText xml:space="preserve"> </w:instrText>
          </w:r>
          <w:r>
            <w:rPr>
              <w:rFonts w:hint="eastAsia"/>
            </w:rPr>
            <w:fldChar w:fldCharType="separate"/>
          </w:r>
          <w:r>
            <w:t>1</w:t>
          </w:r>
          <w:r>
            <w:rPr>
              <w:rFonts w:hint="eastAsia"/>
            </w:rPr>
            <w:fldChar w:fldCharType="end"/>
          </w:r>
          <w:r>
            <w:rPr>
              <w:rFonts w:hint="eastAsia"/>
            </w:rPr>
            <w:fldChar w:fldCharType="end"/>
          </w:r>
        </w:p>
        <w:p w14:paraId="26D48007">
          <w:pPr>
            <w:pStyle w:val="9"/>
            <w:tabs>
              <w:tab w:val="left" w:pos="1050"/>
              <w:tab w:val="right" w:leader="dot" w:pos="8296"/>
            </w:tabs>
            <w:ind w:left="480"/>
          </w:pPr>
          <w:r>
            <w:fldChar w:fldCharType="begin"/>
          </w:r>
          <w:r>
            <w:instrText xml:space="preserve"> HYPERLINK \l "_Toc184823051" </w:instrText>
          </w:r>
          <w:r>
            <w:fldChar w:fldCharType="separate"/>
          </w:r>
          <w:r>
            <w:rPr>
              <w:rStyle w:val="13"/>
              <w:rFonts w:hint="eastAsia"/>
            </w:rPr>
            <w:t>1.3.</w:t>
          </w:r>
          <w:r>
            <w:rPr>
              <w:rFonts w:hint="eastAsia"/>
            </w:rPr>
            <w:tab/>
          </w:r>
          <w:r>
            <w:rPr>
              <w:rStyle w:val="13"/>
              <w:rFonts w:hint="eastAsia"/>
            </w:rPr>
            <w:t>实验环境</w:t>
          </w:r>
          <w:r>
            <w:rPr>
              <w:rFonts w:hint="eastAsia"/>
            </w:rPr>
            <w:tab/>
          </w:r>
          <w:r>
            <w:rPr>
              <w:rFonts w:hint="eastAsia"/>
            </w:rPr>
            <w:fldChar w:fldCharType="begin"/>
          </w:r>
          <w:r>
            <w:rPr>
              <w:rFonts w:hint="eastAsia"/>
            </w:rPr>
            <w:instrText xml:space="preserve"> </w:instrText>
          </w:r>
          <w:r>
            <w:instrText xml:space="preserve">PAGEREF _Toc184823051 \h</w:instrText>
          </w:r>
          <w:r>
            <w:rPr>
              <w:rFonts w:hint="eastAsia"/>
            </w:rPr>
            <w:instrText xml:space="preserve"> </w:instrText>
          </w:r>
          <w:r>
            <w:rPr>
              <w:rFonts w:hint="eastAsia"/>
            </w:rPr>
            <w:fldChar w:fldCharType="separate"/>
          </w:r>
          <w:r>
            <w:t>2</w:t>
          </w:r>
          <w:r>
            <w:rPr>
              <w:rFonts w:hint="eastAsia"/>
            </w:rPr>
            <w:fldChar w:fldCharType="end"/>
          </w:r>
          <w:r>
            <w:rPr>
              <w:rFonts w:hint="eastAsia"/>
            </w:rPr>
            <w:fldChar w:fldCharType="end"/>
          </w:r>
        </w:p>
        <w:p w14:paraId="4FA6B63B">
          <w:pPr>
            <w:pStyle w:val="8"/>
            <w:tabs>
              <w:tab w:val="left" w:pos="420"/>
              <w:tab w:val="right" w:leader="dot" w:pos="8296"/>
            </w:tabs>
          </w:pPr>
          <w:r>
            <w:fldChar w:fldCharType="begin"/>
          </w:r>
          <w:r>
            <w:instrText xml:space="preserve"> HYPERLINK \l "_Toc184823052" </w:instrText>
          </w:r>
          <w:r>
            <w:fldChar w:fldCharType="separate"/>
          </w:r>
          <w:r>
            <w:rPr>
              <w:rStyle w:val="13"/>
              <w:rFonts w:hint="eastAsia"/>
            </w:rPr>
            <w:t>2.</w:t>
          </w:r>
          <w:r>
            <w:rPr>
              <w:rFonts w:hint="eastAsia"/>
            </w:rPr>
            <w:tab/>
          </w:r>
          <w:r>
            <w:rPr>
              <w:rStyle w:val="13"/>
              <w:rFonts w:hint="eastAsia"/>
            </w:rPr>
            <w:t>算法设计与实现</w:t>
          </w:r>
          <w:r>
            <w:rPr>
              <w:rFonts w:hint="eastAsia"/>
            </w:rPr>
            <w:tab/>
          </w:r>
          <w:r>
            <w:rPr>
              <w:rFonts w:hint="eastAsia"/>
            </w:rPr>
            <w:fldChar w:fldCharType="begin"/>
          </w:r>
          <w:r>
            <w:rPr>
              <w:rFonts w:hint="eastAsia"/>
            </w:rPr>
            <w:instrText xml:space="preserve"> </w:instrText>
          </w:r>
          <w:r>
            <w:instrText xml:space="preserve">PAGEREF _Toc184823052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6B820E68">
          <w:pPr>
            <w:pStyle w:val="9"/>
            <w:tabs>
              <w:tab w:val="left" w:pos="1050"/>
              <w:tab w:val="right" w:leader="dot" w:pos="8296"/>
            </w:tabs>
            <w:ind w:left="480"/>
          </w:pPr>
          <w:r>
            <w:fldChar w:fldCharType="begin"/>
          </w:r>
          <w:r>
            <w:instrText xml:space="preserve"> HYPERLINK \l "_Toc184823053" </w:instrText>
          </w:r>
          <w:r>
            <w:fldChar w:fldCharType="separate"/>
          </w:r>
          <w:r>
            <w:rPr>
              <w:rStyle w:val="13"/>
              <w:rFonts w:hint="eastAsia"/>
            </w:rPr>
            <w:t>2.1.</w:t>
          </w:r>
          <w:r>
            <w:rPr>
              <w:rFonts w:hint="eastAsia"/>
            </w:rPr>
            <w:tab/>
          </w:r>
          <w:r>
            <w:rPr>
              <w:rStyle w:val="13"/>
              <w:rFonts w:hint="eastAsia"/>
            </w:rPr>
            <w:t>地图生成算法</w:t>
          </w:r>
          <w:r>
            <w:rPr>
              <w:rFonts w:hint="eastAsia"/>
            </w:rPr>
            <w:tab/>
          </w:r>
          <w:r>
            <w:rPr>
              <w:rFonts w:hint="eastAsia"/>
            </w:rPr>
            <w:fldChar w:fldCharType="begin"/>
          </w:r>
          <w:r>
            <w:rPr>
              <w:rFonts w:hint="eastAsia"/>
            </w:rPr>
            <w:instrText xml:space="preserve"> </w:instrText>
          </w:r>
          <w:r>
            <w:instrText xml:space="preserve">PAGEREF _Toc184823053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30F2A392">
          <w:pPr>
            <w:pStyle w:val="5"/>
            <w:tabs>
              <w:tab w:val="left" w:pos="1680"/>
              <w:tab w:val="right" w:leader="dot" w:pos="8296"/>
            </w:tabs>
            <w:ind w:left="960"/>
          </w:pPr>
          <w:r>
            <w:fldChar w:fldCharType="begin"/>
          </w:r>
          <w:r>
            <w:instrText xml:space="preserve"> HYPERLINK \l "_Toc184823054" </w:instrText>
          </w:r>
          <w:r>
            <w:fldChar w:fldCharType="separate"/>
          </w:r>
          <w:r>
            <w:rPr>
              <w:rStyle w:val="13"/>
              <w:rFonts w:hint="eastAsia"/>
            </w:rPr>
            <w:t>2.1.1.</w:t>
          </w:r>
          <w:r>
            <w:rPr>
              <w:rFonts w:hint="eastAsia"/>
            </w:rPr>
            <w:tab/>
          </w:r>
          <w:r>
            <w:rPr>
              <w:rStyle w:val="13"/>
              <w:rFonts w:hint="eastAsia"/>
            </w:rPr>
            <w:t>随机数填充</w:t>
          </w:r>
          <w:r>
            <w:rPr>
              <w:rFonts w:hint="eastAsia"/>
            </w:rPr>
            <w:tab/>
          </w:r>
          <w:r>
            <w:rPr>
              <w:rFonts w:hint="eastAsia"/>
            </w:rPr>
            <w:fldChar w:fldCharType="begin"/>
          </w:r>
          <w:r>
            <w:rPr>
              <w:rFonts w:hint="eastAsia"/>
            </w:rPr>
            <w:instrText xml:space="preserve"> </w:instrText>
          </w:r>
          <w:r>
            <w:instrText xml:space="preserve">PAGEREF _Toc184823054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5C994A11">
          <w:pPr>
            <w:pStyle w:val="5"/>
            <w:tabs>
              <w:tab w:val="left" w:pos="1680"/>
              <w:tab w:val="right" w:leader="dot" w:pos="8296"/>
            </w:tabs>
            <w:ind w:left="960"/>
          </w:pPr>
          <w:r>
            <w:fldChar w:fldCharType="begin"/>
          </w:r>
          <w:r>
            <w:instrText xml:space="preserve"> HYPERLINK \l "_Toc184823055" </w:instrText>
          </w:r>
          <w:r>
            <w:fldChar w:fldCharType="separate"/>
          </w:r>
          <w:r>
            <w:rPr>
              <w:rStyle w:val="13"/>
              <w:rFonts w:hint="eastAsia"/>
            </w:rPr>
            <w:t>2.1.2.</w:t>
          </w:r>
          <w:r>
            <w:rPr>
              <w:rFonts w:hint="eastAsia"/>
            </w:rPr>
            <w:tab/>
          </w:r>
          <w:r>
            <w:rPr>
              <w:rStyle w:val="13"/>
              <w:rFonts w:hint="eastAsia"/>
            </w:rPr>
            <w:t>正态分布填充</w:t>
          </w:r>
          <w:r>
            <w:rPr>
              <w:rFonts w:hint="eastAsia"/>
            </w:rPr>
            <w:tab/>
          </w:r>
          <w:r>
            <w:rPr>
              <w:rFonts w:hint="eastAsia"/>
            </w:rPr>
            <w:fldChar w:fldCharType="begin"/>
          </w:r>
          <w:r>
            <w:rPr>
              <w:rFonts w:hint="eastAsia"/>
            </w:rPr>
            <w:instrText xml:space="preserve"> </w:instrText>
          </w:r>
          <w:r>
            <w:instrText xml:space="preserve">PAGEREF _Toc184823055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3DAA5888">
          <w:pPr>
            <w:pStyle w:val="5"/>
            <w:tabs>
              <w:tab w:val="left" w:pos="1680"/>
              <w:tab w:val="right" w:leader="dot" w:pos="8296"/>
            </w:tabs>
            <w:ind w:left="960"/>
          </w:pPr>
          <w:r>
            <w:fldChar w:fldCharType="begin"/>
          </w:r>
          <w:r>
            <w:instrText xml:space="preserve"> HYPERLINK \l "_Toc184823056" </w:instrText>
          </w:r>
          <w:r>
            <w:fldChar w:fldCharType="separate"/>
          </w:r>
          <w:r>
            <w:rPr>
              <w:rStyle w:val="13"/>
              <w:rFonts w:hint="eastAsia"/>
            </w:rPr>
            <w:t>2.1.3.</w:t>
          </w:r>
          <w:r>
            <w:rPr>
              <w:rFonts w:hint="eastAsia"/>
            </w:rPr>
            <w:tab/>
          </w:r>
          <w:r>
            <w:rPr>
              <w:rStyle w:val="13"/>
              <w:rFonts w:hint="eastAsia"/>
            </w:rPr>
            <w:t>高斯函数填充</w:t>
          </w:r>
          <w:r>
            <w:rPr>
              <w:rFonts w:hint="eastAsia"/>
            </w:rPr>
            <w:tab/>
          </w:r>
          <w:r>
            <w:rPr>
              <w:rFonts w:hint="eastAsia"/>
            </w:rPr>
            <w:fldChar w:fldCharType="begin"/>
          </w:r>
          <w:r>
            <w:rPr>
              <w:rFonts w:hint="eastAsia"/>
            </w:rPr>
            <w:instrText xml:space="preserve"> </w:instrText>
          </w:r>
          <w:r>
            <w:instrText xml:space="preserve">PAGEREF _Toc184823056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63CB6062">
          <w:pPr>
            <w:pStyle w:val="9"/>
            <w:tabs>
              <w:tab w:val="left" w:pos="1050"/>
              <w:tab w:val="right" w:leader="dot" w:pos="8296"/>
            </w:tabs>
            <w:ind w:left="480"/>
          </w:pPr>
          <w:r>
            <w:fldChar w:fldCharType="begin"/>
          </w:r>
          <w:r>
            <w:instrText xml:space="preserve"> HYPERLINK \l "_Toc184823057" </w:instrText>
          </w:r>
          <w:r>
            <w:fldChar w:fldCharType="separate"/>
          </w:r>
          <w:r>
            <w:rPr>
              <w:rStyle w:val="13"/>
              <w:rFonts w:hint="eastAsia"/>
            </w:rPr>
            <w:t>2.2.</w:t>
          </w:r>
          <w:r>
            <w:rPr>
              <w:rFonts w:hint="eastAsia"/>
            </w:rPr>
            <w:tab/>
          </w:r>
          <w:r>
            <w:rPr>
              <w:rStyle w:val="13"/>
              <w:rFonts w:hint="eastAsia"/>
            </w:rPr>
            <w:t>贪心算法</w:t>
          </w:r>
          <w:r>
            <w:rPr>
              <w:rFonts w:hint="eastAsia"/>
            </w:rPr>
            <w:tab/>
          </w:r>
          <w:r>
            <w:rPr>
              <w:rFonts w:hint="eastAsia"/>
            </w:rPr>
            <w:fldChar w:fldCharType="begin"/>
          </w:r>
          <w:r>
            <w:rPr>
              <w:rFonts w:hint="eastAsia"/>
            </w:rPr>
            <w:instrText xml:space="preserve"> </w:instrText>
          </w:r>
          <w:r>
            <w:instrText xml:space="preserve">PAGEREF _Toc184823057 \h</w:instrText>
          </w:r>
          <w:r>
            <w:rPr>
              <w:rFonts w:hint="eastAsia"/>
            </w:rPr>
            <w:instrText xml:space="preserve"> </w:instrText>
          </w:r>
          <w:r>
            <w:rPr>
              <w:rFonts w:hint="eastAsia"/>
            </w:rPr>
            <w:fldChar w:fldCharType="separate"/>
          </w:r>
          <w:r>
            <w:t>4</w:t>
          </w:r>
          <w:r>
            <w:rPr>
              <w:rFonts w:hint="eastAsia"/>
            </w:rPr>
            <w:fldChar w:fldCharType="end"/>
          </w:r>
          <w:r>
            <w:rPr>
              <w:rFonts w:hint="eastAsia"/>
            </w:rPr>
            <w:fldChar w:fldCharType="end"/>
          </w:r>
        </w:p>
        <w:p w14:paraId="6A70424B">
          <w:pPr>
            <w:pStyle w:val="9"/>
            <w:tabs>
              <w:tab w:val="left" w:pos="1050"/>
              <w:tab w:val="right" w:leader="dot" w:pos="8296"/>
            </w:tabs>
            <w:ind w:left="480"/>
          </w:pPr>
          <w:r>
            <w:fldChar w:fldCharType="begin"/>
          </w:r>
          <w:r>
            <w:instrText xml:space="preserve"> HYPERLINK \l "_Toc184823058" </w:instrText>
          </w:r>
          <w:r>
            <w:fldChar w:fldCharType="separate"/>
          </w:r>
          <w:r>
            <w:rPr>
              <w:rStyle w:val="13"/>
              <w:rFonts w:hint="eastAsia"/>
            </w:rPr>
            <w:t>2.3.</w:t>
          </w:r>
          <w:r>
            <w:rPr>
              <w:rFonts w:hint="eastAsia"/>
            </w:rPr>
            <w:tab/>
          </w:r>
          <w:r>
            <w:rPr>
              <w:rStyle w:val="13"/>
              <w:rFonts w:hint="eastAsia"/>
            </w:rPr>
            <w:t>全局动态规划算法</w:t>
          </w:r>
          <w:r>
            <w:rPr>
              <w:rFonts w:hint="eastAsia"/>
            </w:rPr>
            <w:tab/>
          </w:r>
          <w:r>
            <w:rPr>
              <w:rFonts w:hint="eastAsia"/>
            </w:rPr>
            <w:fldChar w:fldCharType="begin"/>
          </w:r>
          <w:r>
            <w:rPr>
              <w:rFonts w:hint="eastAsia"/>
            </w:rPr>
            <w:instrText xml:space="preserve"> </w:instrText>
          </w:r>
          <w:r>
            <w:instrText xml:space="preserve">PAGEREF _Toc184823058 \h</w:instrText>
          </w:r>
          <w:r>
            <w:rPr>
              <w:rFonts w:hint="eastAsia"/>
            </w:rPr>
            <w:instrText xml:space="preserve"> </w:instrText>
          </w:r>
          <w:r>
            <w:rPr>
              <w:rFonts w:hint="eastAsia"/>
            </w:rPr>
            <w:fldChar w:fldCharType="separate"/>
          </w:r>
          <w:r>
            <w:t>5</w:t>
          </w:r>
          <w:r>
            <w:rPr>
              <w:rFonts w:hint="eastAsia"/>
            </w:rPr>
            <w:fldChar w:fldCharType="end"/>
          </w:r>
          <w:r>
            <w:rPr>
              <w:rFonts w:hint="eastAsia"/>
            </w:rPr>
            <w:fldChar w:fldCharType="end"/>
          </w:r>
        </w:p>
        <w:p w14:paraId="20E07A42">
          <w:pPr>
            <w:pStyle w:val="9"/>
            <w:tabs>
              <w:tab w:val="left" w:pos="1050"/>
              <w:tab w:val="right" w:leader="dot" w:pos="8296"/>
            </w:tabs>
            <w:ind w:left="480"/>
          </w:pPr>
          <w:r>
            <w:fldChar w:fldCharType="begin"/>
          </w:r>
          <w:r>
            <w:instrText xml:space="preserve"> HYPERLINK \l "_Toc184823059" </w:instrText>
          </w:r>
          <w:r>
            <w:fldChar w:fldCharType="separate"/>
          </w:r>
          <w:r>
            <w:rPr>
              <w:rStyle w:val="13"/>
              <w:rFonts w:hint="eastAsia"/>
            </w:rPr>
            <w:t>2.4.</w:t>
          </w:r>
          <w:r>
            <w:rPr>
              <w:rFonts w:hint="eastAsia"/>
            </w:rPr>
            <w:tab/>
          </w:r>
          <w:r>
            <w:rPr>
              <w:rStyle w:val="13"/>
              <w:rFonts w:hint="eastAsia"/>
            </w:rPr>
            <w:t>蒙图版动态规划</w:t>
          </w:r>
          <w:r>
            <w:rPr>
              <w:rFonts w:hint="eastAsia"/>
            </w:rPr>
            <w:tab/>
          </w:r>
          <w:r>
            <w:rPr>
              <w:rFonts w:hint="eastAsia"/>
            </w:rPr>
            <w:fldChar w:fldCharType="begin"/>
          </w:r>
          <w:r>
            <w:rPr>
              <w:rFonts w:hint="eastAsia"/>
            </w:rPr>
            <w:instrText xml:space="preserve"> </w:instrText>
          </w:r>
          <w:r>
            <w:instrText xml:space="preserve">PAGEREF _Toc184823059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6992C5F0">
          <w:pPr>
            <w:pStyle w:val="8"/>
            <w:tabs>
              <w:tab w:val="left" w:pos="420"/>
              <w:tab w:val="right" w:leader="dot" w:pos="8296"/>
            </w:tabs>
          </w:pPr>
          <w:r>
            <w:fldChar w:fldCharType="begin"/>
          </w:r>
          <w:r>
            <w:instrText xml:space="preserve"> HYPERLINK \l "_Toc184823060" </w:instrText>
          </w:r>
          <w:r>
            <w:fldChar w:fldCharType="separate"/>
          </w:r>
          <w:r>
            <w:rPr>
              <w:rStyle w:val="13"/>
              <w:rFonts w:hint="eastAsia"/>
            </w:rPr>
            <w:t>3.</w:t>
          </w:r>
          <w:r>
            <w:rPr>
              <w:rFonts w:hint="eastAsia"/>
            </w:rPr>
            <w:tab/>
          </w:r>
          <w:r>
            <w:rPr>
              <w:rStyle w:val="13"/>
              <w:rFonts w:hint="eastAsia"/>
            </w:rPr>
            <w:t>测试程序与可视化</w:t>
          </w:r>
          <w:r>
            <w:rPr>
              <w:rFonts w:hint="eastAsia"/>
            </w:rPr>
            <w:tab/>
          </w:r>
          <w:r>
            <w:rPr>
              <w:rFonts w:hint="eastAsia"/>
            </w:rPr>
            <w:fldChar w:fldCharType="begin"/>
          </w:r>
          <w:r>
            <w:rPr>
              <w:rFonts w:hint="eastAsia"/>
            </w:rPr>
            <w:instrText xml:space="preserve"> </w:instrText>
          </w:r>
          <w:r>
            <w:instrText xml:space="preserve">PAGEREF _Toc184823060 \h</w:instrText>
          </w:r>
          <w:r>
            <w:rPr>
              <w:rFonts w:hint="eastAsia"/>
            </w:rPr>
            <w:instrText xml:space="preserve"> </w:instrText>
          </w:r>
          <w:r>
            <w:rPr>
              <w:rFonts w:hint="eastAsia"/>
            </w:rPr>
            <w:fldChar w:fldCharType="separate"/>
          </w:r>
          <w:r>
            <w:t>7</w:t>
          </w:r>
          <w:r>
            <w:rPr>
              <w:rFonts w:hint="eastAsia"/>
            </w:rPr>
            <w:fldChar w:fldCharType="end"/>
          </w:r>
          <w:r>
            <w:rPr>
              <w:rFonts w:hint="eastAsia"/>
            </w:rPr>
            <w:fldChar w:fldCharType="end"/>
          </w:r>
        </w:p>
        <w:p w14:paraId="0E3C7C25">
          <w:pPr>
            <w:pStyle w:val="8"/>
            <w:tabs>
              <w:tab w:val="left" w:pos="420"/>
              <w:tab w:val="right" w:leader="dot" w:pos="8296"/>
            </w:tabs>
          </w:pPr>
          <w:r>
            <w:fldChar w:fldCharType="begin"/>
          </w:r>
          <w:r>
            <w:instrText xml:space="preserve"> HYPERLINK \l "_Toc184823061" </w:instrText>
          </w:r>
          <w:r>
            <w:fldChar w:fldCharType="separate"/>
          </w:r>
          <w:r>
            <w:rPr>
              <w:rStyle w:val="13"/>
              <w:rFonts w:hint="eastAsia"/>
            </w:rPr>
            <w:t>4.</w:t>
          </w:r>
          <w:r>
            <w:rPr>
              <w:rFonts w:hint="eastAsia"/>
            </w:rPr>
            <w:tab/>
          </w:r>
          <w:r>
            <w:rPr>
              <w:rStyle w:val="13"/>
              <w:rFonts w:hint="eastAsia"/>
            </w:rPr>
            <w:t>算法效率与结果分析</w:t>
          </w:r>
          <w:r>
            <w:rPr>
              <w:rFonts w:hint="eastAsia"/>
            </w:rPr>
            <w:tab/>
          </w:r>
          <w:r>
            <w:rPr>
              <w:rFonts w:hint="eastAsia"/>
            </w:rPr>
            <w:fldChar w:fldCharType="begin"/>
          </w:r>
          <w:r>
            <w:rPr>
              <w:rFonts w:hint="eastAsia"/>
            </w:rPr>
            <w:instrText xml:space="preserve"> </w:instrText>
          </w:r>
          <w:r>
            <w:instrText xml:space="preserve">PAGEREF _Toc184823061 \h</w:instrText>
          </w:r>
          <w:r>
            <w:rPr>
              <w:rFonts w:hint="eastAsia"/>
            </w:rPr>
            <w:instrText xml:space="preserve"> </w:instrText>
          </w:r>
          <w:r>
            <w:rPr>
              <w:rFonts w:hint="eastAsia"/>
            </w:rPr>
            <w:fldChar w:fldCharType="separate"/>
          </w:r>
          <w:r>
            <w:t>8</w:t>
          </w:r>
          <w:r>
            <w:rPr>
              <w:rFonts w:hint="eastAsia"/>
            </w:rPr>
            <w:fldChar w:fldCharType="end"/>
          </w:r>
          <w:r>
            <w:rPr>
              <w:rFonts w:hint="eastAsia"/>
            </w:rPr>
            <w:fldChar w:fldCharType="end"/>
          </w:r>
        </w:p>
        <w:p w14:paraId="41FB3751">
          <w:pPr>
            <w:pStyle w:val="8"/>
            <w:tabs>
              <w:tab w:val="left" w:pos="420"/>
              <w:tab w:val="right" w:leader="dot" w:pos="8296"/>
            </w:tabs>
          </w:pPr>
          <w:r>
            <w:fldChar w:fldCharType="begin"/>
          </w:r>
          <w:r>
            <w:instrText xml:space="preserve"> HYPERLINK \l "_Toc184823062" </w:instrText>
          </w:r>
          <w:r>
            <w:fldChar w:fldCharType="separate"/>
          </w:r>
          <w:r>
            <w:rPr>
              <w:rStyle w:val="13"/>
              <w:rFonts w:hint="eastAsia"/>
            </w:rPr>
            <w:t>5.</w:t>
          </w:r>
          <w:r>
            <w:rPr>
              <w:rFonts w:hint="eastAsia"/>
            </w:rPr>
            <w:tab/>
          </w:r>
          <w:r>
            <w:rPr>
              <w:rStyle w:val="13"/>
              <w:rFonts w:hint="eastAsia"/>
            </w:rPr>
            <w:t>心得总结</w:t>
          </w:r>
          <w:r>
            <w:rPr>
              <w:rFonts w:hint="eastAsia"/>
            </w:rPr>
            <w:tab/>
          </w:r>
          <w:r>
            <w:rPr>
              <w:rFonts w:hint="eastAsia"/>
            </w:rPr>
            <w:fldChar w:fldCharType="begin"/>
          </w:r>
          <w:r>
            <w:rPr>
              <w:rFonts w:hint="eastAsia"/>
            </w:rPr>
            <w:instrText xml:space="preserve"> </w:instrText>
          </w:r>
          <w:r>
            <w:instrText xml:space="preserve">PAGEREF _Toc184823062 \h</w:instrText>
          </w:r>
          <w:r>
            <w:rPr>
              <w:rFonts w:hint="eastAsia"/>
            </w:rPr>
            <w:instrText xml:space="preserve"> </w:instrText>
          </w:r>
          <w:r>
            <w:rPr>
              <w:rFonts w:hint="eastAsia"/>
            </w:rPr>
            <w:fldChar w:fldCharType="separate"/>
          </w:r>
          <w:r>
            <w:t>9</w:t>
          </w:r>
          <w:r>
            <w:rPr>
              <w:rFonts w:hint="eastAsia"/>
            </w:rPr>
            <w:fldChar w:fldCharType="end"/>
          </w:r>
          <w:r>
            <w:rPr>
              <w:rFonts w:hint="eastAsia"/>
            </w:rPr>
            <w:fldChar w:fldCharType="end"/>
          </w:r>
        </w:p>
        <w:p w14:paraId="278F88C2">
          <w:r>
            <w:rPr>
              <w:b/>
              <w:bCs/>
              <w:lang w:val="zh-CN"/>
            </w:rPr>
            <w:fldChar w:fldCharType="end"/>
          </w:r>
        </w:p>
      </w:sdtContent>
    </w:sdt>
    <w:p w14:paraId="437D4367"/>
    <w:p w14:paraId="60A27194">
      <w:pPr>
        <w:widowControl/>
        <w:spacing w:line="240" w:lineRule="auto"/>
        <w:jc w:val="left"/>
      </w:pPr>
      <w:r>
        <w:br w:type="page"/>
      </w:r>
    </w:p>
    <w:p w14:paraId="3BCB1ABD">
      <w:pPr>
        <w:sectPr>
          <w:pgSz w:w="11906" w:h="16838"/>
          <w:pgMar w:top="1440" w:right="1800" w:bottom="1440" w:left="1800" w:header="851" w:footer="992" w:gutter="0"/>
          <w:cols w:space="425" w:num="1"/>
          <w:docGrid w:type="lines" w:linePitch="312" w:charSpace="0"/>
        </w:sectPr>
      </w:pPr>
    </w:p>
    <w:p w14:paraId="000CDD47">
      <w:pPr>
        <w:pStyle w:val="2"/>
        <w:numPr>
          <w:ilvl w:val="0"/>
          <w:numId w:val="1"/>
        </w:numPr>
      </w:pPr>
      <w:bookmarkStart w:id="0" w:name="_Toc184823048"/>
      <w:r>
        <w:rPr>
          <w:rFonts w:hint="eastAsia"/>
        </w:rPr>
        <w:t>实验概述</w:t>
      </w:r>
      <w:bookmarkEnd w:id="0"/>
    </w:p>
    <w:p w14:paraId="66C4396D">
      <w:pPr>
        <w:pStyle w:val="3"/>
        <w:numPr>
          <w:ilvl w:val="1"/>
          <w:numId w:val="1"/>
        </w:numPr>
      </w:pPr>
      <w:bookmarkStart w:id="1" w:name="_Toc184823049"/>
      <w:r>
        <w:rPr>
          <w:rFonts w:hint="eastAsia"/>
        </w:rPr>
        <w:t>实验目的</w:t>
      </w:r>
      <w:bookmarkEnd w:id="1"/>
    </w:p>
    <w:p w14:paraId="41E57089">
      <w:pPr>
        <w:pStyle w:val="21"/>
        <w:numPr>
          <w:ilvl w:val="0"/>
          <w:numId w:val="2"/>
        </w:numPr>
        <w:ind w:firstLineChars="0"/>
      </w:pPr>
      <w:r>
        <w:rPr>
          <w:rFonts w:hint="eastAsia"/>
        </w:rPr>
        <w:t>理解动态规划算法的策略，掌握 DP 算法避免重复计算的方法；</w:t>
      </w:r>
    </w:p>
    <w:p w14:paraId="51809256">
      <w:pPr>
        <w:pStyle w:val="21"/>
        <w:numPr>
          <w:ilvl w:val="0"/>
          <w:numId w:val="2"/>
        </w:numPr>
        <w:ind w:firstLineChars="0"/>
      </w:pPr>
      <w:r>
        <w:rPr>
          <w:rFonts w:hint="eastAsia"/>
        </w:rPr>
        <w:t>掌握基于最优子结构递推分解原问题和子问题的基本方法</w:t>
      </w:r>
    </w:p>
    <w:p w14:paraId="34D0CE01">
      <w:pPr>
        <w:pStyle w:val="21"/>
        <w:numPr>
          <w:ilvl w:val="0"/>
          <w:numId w:val="2"/>
        </w:numPr>
        <w:ind w:firstLineChars="0"/>
      </w:pPr>
      <w:r>
        <w:rPr>
          <w:rFonts w:hint="eastAsia"/>
        </w:rPr>
        <w:t>掌握自底向上的</w:t>
      </w:r>
      <w:r>
        <w:t xml:space="preserve"> DP </w:t>
      </w:r>
      <w:r>
        <w:rPr>
          <w:rFonts w:hint="eastAsia"/>
        </w:rPr>
        <w:t>算法的实现方法；</w:t>
      </w:r>
    </w:p>
    <w:p w14:paraId="6139D0C7">
      <w:pPr>
        <w:pStyle w:val="21"/>
        <w:numPr>
          <w:ilvl w:val="0"/>
          <w:numId w:val="2"/>
        </w:numPr>
        <w:ind w:firstLineChars="0"/>
      </w:pPr>
      <w:r>
        <w:rPr>
          <w:rFonts w:hint="eastAsia"/>
        </w:rPr>
        <w:t>理解基于全局动态规划的</w:t>
      </w:r>
      <w:r>
        <w:t xml:space="preserve"> DP </w:t>
      </w:r>
      <w:r>
        <w:rPr>
          <w:rFonts w:hint="eastAsia"/>
        </w:rPr>
        <w:t>算法在实际应用中的局限性，掌握基于局部动态规划和贪心策略相结合的 DP 算法的设计方法；</w:t>
      </w:r>
    </w:p>
    <w:p w14:paraId="776487FB">
      <w:pPr>
        <w:pStyle w:val="3"/>
        <w:numPr>
          <w:ilvl w:val="1"/>
          <w:numId w:val="1"/>
        </w:numPr>
      </w:pPr>
      <w:bookmarkStart w:id="2" w:name="_Toc184823050"/>
      <w:r>
        <w:rPr>
          <w:rFonts w:hint="eastAsia"/>
        </w:rPr>
        <w:t>实验内容及要求</w:t>
      </w:r>
      <w:bookmarkEnd w:id="2"/>
    </w:p>
    <w:p w14:paraId="60C58EAC">
      <w:r>
        <w:rPr>
          <w:b/>
          <w:bCs/>
        </w:rPr>
        <w:t xml:space="preserve">1. 算法的设计与实现 </w:t>
      </w:r>
    </w:p>
    <w:p w14:paraId="4E4387BD">
      <w:pPr>
        <w:pStyle w:val="21"/>
        <w:numPr>
          <w:ilvl w:val="0"/>
          <w:numId w:val="3"/>
        </w:numPr>
        <w:ind w:firstLineChars="0"/>
      </w:pPr>
      <w:r>
        <w:rPr>
          <w:rFonts w:hint="eastAsia"/>
        </w:rPr>
        <w:t xml:space="preserve">问题描述 </w:t>
      </w:r>
    </w:p>
    <w:p w14:paraId="660B6CF9">
      <w:pPr>
        <w:ind w:firstLine="480" w:firstLineChars="200"/>
      </w:pPr>
      <w:r>
        <w:rPr>
          <w:rFonts w:hint="eastAsia"/>
        </w:rPr>
        <w:t xml:space="preserve">经典的钻石矿工问题描述如下： </w:t>
      </w:r>
    </w:p>
    <w:p w14:paraId="37AFB216">
      <w:pPr>
        <w:ind w:firstLine="480" w:firstLineChars="200"/>
      </w:pPr>
      <w:r>
        <w:rPr>
          <w:rFonts w:hint="eastAsia"/>
        </w:rPr>
        <w:t xml:space="preserve">有一座金字塔，金字塔的每块石头上都镶有对应的钻石，钻石可以被取下来，不同的钻石有着不同的价值，例如图 1 所示，你的任务是从金字塔的顶端向金字塔的底端收集钻石，并且尽可能收集价值高的钻石，但是只能从一块砖斜向左下或斜向右下走到另一块砖上，如图 1 从用红色 A 标记的砖走向用蓝色 B 标记的砖上。请找到一个收集最高价值钻石的路线，并给出能够获得的最大钻石总价值？ </w:t>
      </w:r>
    </w:p>
    <w:p w14:paraId="7A9ADF88">
      <w:pPr>
        <w:ind w:firstLine="480" w:firstLineChars="200"/>
      </w:pPr>
      <w:r>
        <w:rPr>
          <w:rFonts w:hint="eastAsia"/>
        </w:rPr>
        <w:t>课堂上，我们基于动态规划方法给出了该问题的基本求解算法。此时，我们能够实用动态规划算法解决该题，是因为我们实现得到了整个金字塔的钻石价值分布，因为可以通过动态规划算法求解——全局动态规划算法。</w:t>
      </w:r>
    </w:p>
    <w:p w14:paraId="5455B603">
      <w:pPr>
        <w:jc w:val="center"/>
      </w:pPr>
      <w:r>
        <w:drawing>
          <wp:inline distT="0" distB="0" distL="0" distR="0">
            <wp:extent cx="4146550" cy="1556385"/>
            <wp:effectExtent l="0" t="0" r="6350" b="5715"/>
            <wp:docPr id="20614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321" name="图片 1"/>
                    <pic:cNvPicPr>
                      <a:picLocks noChangeAspect="1"/>
                    </pic:cNvPicPr>
                  </pic:nvPicPr>
                  <pic:blipFill>
                    <a:blip r:embed="rId9"/>
                    <a:stretch>
                      <a:fillRect/>
                    </a:stretch>
                  </pic:blipFill>
                  <pic:spPr>
                    <a:xfrm>
                      <a:off x="0" y="0"/>
                      <a:ext cx="4184041" cy="1570652"/>
                    </a:xfrm>
                    <a:prstGeom prst="rect">
                      <a:avLst/>
                    </a:prstGeom>
                  </pic:spPr>
                </pic:pic>
              </a:graphicData>
            </a:graphic>
          </wp:inline>
        </w:drawing>
      </w:r>
    </w:p>
    <w:p w14:paraId="1886F959">
      <w:pPr>
        <w:pStyle w:val="21"/>
        <w:numPr>
          <w:ilvl w:val="0"/>
          <w:numId w:val="3"/>
        </w:numPr>
        <w:ind w:firstLineChars="0"/>
      </w:pPr>
      <w:r>
        <w:rPr>
          <w:rFonts w:hint="eastAsia"/>
        </w:rPr>
        <w:t xml:space="preserve">蒙图版的钻石金字塔问题 </w:t>
      </w:r>
    </w:p>
    <w:p w14:paraId="22F059EA">
      <w:pPr>
        <w:ind w:firstLine="480" w:firstLineChars="200"/>
      </w:pPr>
      <w:r>
        <w:rPr>
          <w:rFonts w:hint="eastAsia"/>
        </w:rPr>
        <w:t>如图 2 所示，在实际应用中，矿工事先往往无法提前知道金字塔的钻石分布。通常，他们只能估计面前两个方块内的钻石数，或者租用探测器来获得面前 x 步（</w:t>
      </w:r>
      <m:oMath>
        <m:r>
          <m:rPr/>
          <w:rPr>
            <w:rFonts w:hint="eastAsia" w:ascii="Cambria Math" w:hAnsi="Cambria Math"/>
          </w:rPr>
          <m:t>x&lt;n</m:t>
        </m:r>
      </m:oMath>
      <w:r>
        <w:rPr>
          <w:rFonts w:hint="eastAsia"/>
        </w:rPr>
        <w:t>，n 为金字塔的层数）内钻石的分布。又或者，假设他有一张残破的地图。在上述这些情况下的信息量和矿工的收益有怎样的关系呢？请设计并实现能够获得最大价值算法，包括找寻最佳路径及最大价值。</w:t>
      </w:r>
    </w:p>
    <w:p w14:paraId="2C35D3AC">
      <w:pPr>
        <w:jc w:val="center"/>
      </w:pPr>
      <w:r>
        <w:drawing>
          <wp:inline distT="0" distB="0" distL="0" distR="0">
            <wp:extent cx="5274310" cy="1949450"/>
            <wp:effectExtent l="0" t="0" r="2540" b="0"/>
            <wp:docPr id="414285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85295" name="图片 1"/>
                    <pic:cNvPicPr>
                      <a:picLocks noChangeAspect="1"/>
                    </pic:cNvPicPr>
                  </pic:nvPicPr>
                  <pic:blipFill>
                    <a:blip r:embed="rId10"/>
                    <a:stretch>
                      <a:fillRect/>
                    </a:stretch>
                  </pic:blipFill>
                  <pic:spPr>
                    <a:xfrm>
                      <a:off x="0" y="0"/>
                      <a:ext cx="5274310" cy="1949450"/>
                    </a:xfrm>
                    <a:prstGeom prst="rect">
                      <a:avLst/>
                    </a:prstGeom>
                  </pic:spPr>
                </pic:pic>
              </a:graphicData>
            </a:graphic>
          </wp:inline>
        </w:drawing>
      </w:r>
    </w:p>
    <w:p w14:paraId="69CDDBD5">
      <w:r>
        <w:rPr>
          <w:b/>
          <w:bCs/>
        </w:rPr>
        <w:t xml:space="preserve">2. 实验内容 </w:t>
      </w:r>
    </w:p>
    <w:p w14:paraId="24D18B04">
      <w:r>
        <w:rPr>
          <w:rFonts w:hint="eastAsia"/>
        </w:rPr>
        <w:t xml:space="preserve">① 数据生成：通过随机或高斯等随机方法生成矿产的模拟分布图。 </w:t>
      </w:r>
    </w:p>
    <w:p w14:paraId="164147E6">
      <w:r>
        <w:rPr>
          <w:rFonts w:hint="eastAsia"/>
        </w:rPr>
        <w:t>② 算法实现：分别基于 X 步（ x&lt;n，n 为金字塔的层数）已知，及蒙图版（残缺地图版）的挖矿算法。</w:t>
      </w:r>
    </w:p>
    <w:p w14:paraId="147B2FBF">
      <w:pPr>
        <w:pStyle w:val="3"/>
        <w:numPr>
          <w:ilvl w:val="1"/>
          <w:numId w:val="1"/>
        </w:numPr>
      </w:pPr>
      <w:bookmarkStart w:id="3" w:name="_Toc184823051"/>
      <w:r>
        <w:rPr>
          <w:rFonts w:hint="eastAsia"/>
        </w:rPr>
        <w:t>实验环境</w:t>
      </w:r>
      <w:bookmarkEnd w:id="3"/>
    </w:p>
    <w:p w14:paraId="2CE726EA">
      <w:pPr>
        <w:pStyle w:val="21"/>
        <w:numPr>
          <w:ilvl w:val="0"/>
          <w:numId w:val="4"/>
        </w:numPr>
        <w:ind w:firstLineChars="0"/>
      </w:pPr>
      <w:r>
        <w:t>Visual Studio Code</w:t>
      </w:r>
    </w:p>
    <w:p w14:paraId="060F21BD">
      <w:pPr>
        <w:pStyle w:val="21"/>
        <w:numPr>
          <w:ilvl w:val="0"/>
          <w:numId w:val="4"/>
        </w:numPr>
        <w:ind w:firstLineChars="0"/>
      </w:pPr>
      <w:r>
        <w:t>C++ 17</w:t>
      </w:r>
    </w:p>
    <w:p w14:paraId="38CA9491">
      <w:pPr>
        <w:pStyle w:val="21"/>
        <w:numPr>
          <w:ilvl w:val="0"/>
          <w:numId w:val="4"/>
        </w:numPr>
        <w:ind w:firstLineChars="0"/>
      </w:pPr>
      <w:r>
        <w:t>P</w:t>
      </w:r>
      <w:r>
        <w:rPr>
          <w:rFonts w:hint="eastAsia"/>
        </w:rPr>
        <w:t>ython 3.12.3</w:t>
      </w:r>
    </w:p>
    <w:p w14:paraId="60E8A603"/>
    <w:p w14:paraId="04EB3277">
      <w:r>
        <w:br w:type="page"/>
      </w:r>
    </w:p>
    <w:p w14:paraId="357D59D5">
      <w:pPr>
        <w:pStyle w:val="2"/>
        <w:numPr>
          <w:ilvl w:val="0"/>
          <w:numId w:val="1"/>
        </w:numPr>
      </w:pPr>
      <w:bookmarkStart w:id="4" w:name="_Toc184823052"/>
      <w:r>
        <w:rPr>
          <w:rFonts w:hint="eastAsia"/>
        </w:rPr>
        <w:t>算法设计与实现</w:t>
      </w:r>
      <w:bookmarkEnd w:id="4"/>
    </w:p>
    <w:p w14:paraId="64CD9912">
      <w:pPr>
        <w:pStyle w:val="3"/>
        <w:numPr>
          <w:ilvl w:val="1"/>
          <w:numId w:val="1"/>
        </w:numPr>
      </w:pPr>
      <w:bookmarkStart w:id="5" w:name="_Toc184823053"/>
      <w:r>
        <w:rPr>
          <w:rFonts w:hint="eastAsia"/>
        </w:rPr>
        <w:t>地图生成算法</w:t>
      </w:r>
      <w:bookmarkEnd w:id="5"/>
    </w:p>
    <w:p w14:paraId="1B33EC9A">
      <w:pPr>
        <w:pStyle w:val="4"/>
        <w:numPr>
          <w:ilvl w:val="2"/>
          <w:numId w:val="1"/>
        </w:numPr>
      </w:pPr>
      <w:bookmarkStart w:id="6" w:name="_Toc184823054"/>
      <w:r>
        <w:rPr>
          <w:rFonts w:hint="eastAsia"/>
        </w:rPr>
        <w:t>随机数填充</w:t>
      </w:r>
      <w:bookmarkEnd w:id="6"/>
    </w:p>
    <w:p w14:paraId="0031471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0000"/>
          <w:sz w:val="21"/>
          <w:szCs w:val="21"/>
        </w:rPr>
        <w:t>vector</w:t>
      </w:r>
      <w:r>
        <w:rPr>
          <w:rFonts w:ascii="Consolas" w:hAnsi="Consolas" w:cs="Courier New"/>
          <w:color w:val="666600"/>
          <w:sz w:val="21"/>
          <w:szCs w:val="21"/>
        </w:rPr>
        <w:t>&lt;</w:t>
      </w:r>
      <w:r>
        <w:rPr>
          <w:rFonts w:ascii="Consolas" w:hAnsi="Consolas" w:cs="Courier New"/>
          <w:color w:val="000000"/>
          <w:sz w:val="21"/>
          <w:szCs w:val="21"/>
        </w:rPr>
        <w:t>vector</w:t>
      </w:r>
      <w:r>
        <w:rPr>
          <w:rFonts w:ascii="Consolas" w:hAnsi="Consolas" w:cs="Courier New"/>
          <w:color w:val="008800"/>
          <w:sz w:val="21"/>
          <w:szCs w:val="21"/>
        </w:rPr>
        <w:t>&lt;int&gt;</w:t>
      </w:r>
      <w:r>
        <w:rPr>
          <w:rFonts w:ascii="Consolas" w:hAnsi="Consolas" w:cs="Courier New"/>
          <w:color w:val="666600"/>
          <w:sz w:val="21"/>
          <w:szCs w:val="21"/>
        </w:rPr>
        <w:t>&gt;</w:t>
      </w:r>
      <w:r>
        <w:rPr>
          <w:rFonts w:ascii="Consolas" w:hAnsi="Consolas" w:cs="Courier New"/>
          <w:color w:val="000000"/>
          <w:sz w:val="21"/>
          <w:szCs w:val="21"/>
        </w:rPr>
        <w:t xml:space="preserve"> pyramid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存储金字塔的二维数组</w:t>
      </w:r>
    </w:p>
    <w:p w14:paraId="4FDED9C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w:t>
      </w:r>
    </w:p>
    <w:p w14:paraId="4724D9C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880000"/>
          <w:sz w:val="21"/>
          <w:szCs w:val="21"/>
        </w:rPr>
        <w:t>// 使用随机数值填写金字塔</w:t>
      </w:r>
    </w:p>
    <w:p w14:paraId="5F5CA02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88"/>
          <w:sz w:val="21"/>
          <w:szCs w:val="21"/>
        </w:rPr>
        <w:t>void</w:t>
      </w:r>
      <w:r>
        <w:rPr>
          <w:rFonts w:ascii="Consolas" w:hAnsi="Consolas" w:cs="Courier New"/>
          <w:color w:val="000000"/>
          <w:sz w:val="21"/>
          <w:szCs w:val="21"/>
        </w:rPr>
        <w:t xml:space="preserve"> pyramid_random_fill</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72390B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i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i </w:t>
      </w:r>
      <w:r>
        <w:rPr>
          <w:rFonts w:ascii="Consolas" w:hAnsi="Consolas" w:cs="Courier New"/>
          <w:color w:val="666600"/>
          <w:sz w:val="21"/>
          <w:szCs w:val="21"/>
        </w:rPr>
        <w:t>&lt;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11915C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j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j </w:t>
      </w:r>
      <w:r>
        <w:rPr>
          <w:rFonts w:ascii="Consolas" w:hAnsi="Consolas" w:cs="Courier New"/>
          <w:color w:val="666600"/>
          <w:sz w:val="21"/>
          <w:szCs w:val="21"/>
        </w:rPr>
        <w:t>&lt;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i</w:t>
      </w:r>
      <w:r>
        <w:rPr>
          <w:rFonts w:ascii="Consolas" w:hAnsi="Consolas" w:cs="Courier New"/>
          <w:color w:val="666600"/>
          <w:sz w:val="21"/>
          <w:szCs w:val="21"/>
        </w:rPr>
        <w:t>;</w:t>
      </w:r>
      <w:r>
        <w:rPr>
          <w:rFonts w:ascii="Consolas" w:hAnsi="Consolas" w:cs="Courier New"/>
          <w:color w:val="000000"/>
          <w:sz w:val="21"/>
          <w:szCs w:val="21"/>
        </w:rPr>
        <w:t xml:space="preserve"> 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7FFADBF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pyramid</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rand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14:paraId="25ED1D4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r>
        <w:rPr>
          <w:rFonts w:ascii="Consolas" w:hAnsi="Consolas" w:cs="Courier New"/>
          <w:color w:val="666600"/>
          <w:sz w:val="21"/>
          <w:szCs w:val="21"/>
        </w:rPr>
        <w:t>}</w:t>
      </w:r>
    </w:p>
    <w:p w14:paraId="3E31FE3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w:t>
      </w:r>
      <w:r>
        <w:rPr>
          <w:rFonts w:ascii="Consolas" w:hAnsi="Consolas" w:cs="Courier New"/>
          <w:color w:val="666600"/>
          <w:sz w:val="21"/>
          <w:szCs w:val="21"/>
        </w:rPr>
        <w:t>}</w:t>
      </w:r>
    </w:p>
    <w:p w14:paraId="6D7A795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666600"/>
          <w:sz w:val="21"/>
          <w:szCs w:val="21"/>
        </w:rPr>
        <w:t>}</w:t>
      </w:r>
    </w:p>
    <w:p w14:paraId="6C9D74B1">
      <w:pPr>
        <w:ind w:firstLine="420"/>
      </w:pPr>
      <w:r>
        <w:rPr>
          <w:rFonts w:hint="eastAsia"/>
        </w:rPr>
        <w:t>在本程序中，我们使用二维向量模拟矩阵的形式进行数据存储，其中矩阵的左上部分用于存储数据，右下部分作为冗余进行矩阵填充并防止越界访问时导致段错误。</w:t>
      </w:r>
    </w:p>
    <w:p w14:paraId="365E4C0E">
      <w:pPr>
        <w:ind w:firstLine="420"/>
      </w:pPr>
      <w:r>
        <w:rPr>
          <w:rFonts w:hint="eastAsia"/>
        </w:rPr>
        <w:t>函数通过二重循环的方式进行金字塔的遍历，并使用rand方法生成随机数进行填充。</w:t>
      </w:r>
    </w:p>
    <w:p w14:paraId="43B37BC3">
      <w:pPr>
        <w:ind w:firstLine="420"/>
      </w:pPr>
      <w:r>
        <w:rPr>
          <w:rFonts w:hint="eastAsia"/>
        </w:rPr>
        <w:t>通过rand函数生成的随机数不具有规律性，其分布在生成样本量极大时能够呈现一定规律性，但是我们生成的金字塔层数过小，无法达到相对应的数量级。</w:t>
      </w:r>
    </w:p>
    <w:p w14:paraId="2778F205">
      <w:pPr>
        <w:ind w:firstLine="420"/>
      </w:pPr>
      <w:r>
        <w:rPr>
          <w:rFonts w:hint="eastAsia"/>
        </w:rPr>
        <w:t>我们可以认为rand函数生成的随机数在改数量级下无法呈现规律性，其生成的金字塔没有参考价值，故不选择该方式进行数据生成。</w:t>
      </w:r>
    </w:p>
    <w:p w14:paraId="4E658F8E">
      <w:pPr>
        <w:ind w:firstLine="420"/>
      </w:pPr>
      <w:r>
        <w:br w:type="page"/>
      </w:r>
    </w:p>
    <w:p w14:paraId="6C35DB97">
      <w:pPr>
        <w:pStyle w:val="4"/>
        <w:numPr>
          <w:ilvl w:val="2"/>
          <w:numId w:val="1"/>
        </w:numPr>
      </w:pPr>
      <w:bookmarkStart w:id="7" w:name="_Toc184823055"/>
      <w:r>
        <w:rPr>
          <w:rFonts w:hint="eastAsia"/>
        </w:rPr>
        <w:t>正态分布填充</w:t>
      </w:r>
      <w:bookmarkEnd w:id="7"/>
    </w:p>
    <w:p w14:paraId="64E5FD4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880000"/>
          <w:sz w:val="21"/>
          <w:szCs w:val="21"/>
        </w:rPr>
        <w:t>// 使用正态模拟的方式填充金字塔</w:t>
      </w:r>
    </w:p>
    <w:p w14:paraId="28CF680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88"/>
          <w:sz w:val="21"/>
          <w:szCs w:val="21"/>
        </w:rPr>
        <w:t>void</w:t>
      </w:r>
      <w:r>
        <w:rPr>
          <w:rFonts w:ascii="Consolas" w:hAnsi="Consolas" w:cs="Courier New"/>
          <w:color w:val="000000"/>
          <w:sz w:val="21"/>
          <w:szCs w:val="21"/>
        </w:rPr>
        <w:t xml:space="preserve"> pyramid_normal_fill</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3168D28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w:t>
      </w:r>
      <w:r>
        <w:rPr>
          <w:rFonts w:ascii="Consolas" w:hAnsi="Consolas" w:cs="Courier New"/>
          <w:color w:val="880000"/>
          <w:sz w:val="21"/>
          <w:szCs w:val="21"/>
        </w:rPr>
        <w:t>// 定义正态分布参数</w:t>
      </w:r>
    </w:p>
    <w:p w14:paraId="46D3319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mean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均值</w:t>
      </w:r>
    </w:p>
    <w:p w14:paraId="0DC8335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stddev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标准差</w:t>
      </w:r>
    </w:p>
    <w:p w14:paraId="7F6B19A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w:t>
      </w:r>
    </w:p>
    <w:p w14:paraId="6CC95CD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r>
        <w:rPr>
          <w:rFonts w:ascii="Consolas" w:hAnsi="Consolas" w:cs="Courier New"/>
          <w:color w:val="880000"/>
          <w:sz w:val="21"/>
          <w:szCs w:val="21"/>
        </w:rPr>
        <w:t>// 创建一个正态分布的随机数生成器</w:t>
      </w:r>
    </w:p>
    <w:p w14:paraId="37B5A37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default_random_engine generator</w:t>
      </w:r>
      <w:r>
        <w:rPr>
          <w:rFonts w:ascii="Consolas" w:hAnsi="Consolas" w:cs="Courier New"/>
          <w:color w:val="666600"/>
          <w:sz w:val="21"/>
          <w:szCs w:val="21"/>
        </w:rPr>
        <w:t>;</w:t>
      </w:r>
    </w:p>
    <w:p w14:paraId="5D55F7B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normal_distribution</w:t>
      </w:r>
      <w:r>
        <w:rPr>
          <w:rFonts w:ascii="Consolas" w:hAnsi="Consolas" w:cs="Courier New"/>
          <w:color w:val="008800"/>
          <w:sz w:val="21"/>
          <w:szCs w:val="21"/>
        </w:rPr>
        <w:t>&lt;double&gt;</w:t>
      </w:r>
      <w:r>
        <w:rPr>
          <w:rFonts w:ascii="Consolas" w:hAnsi="Consolas" w:cs="Courier New"/>
          <w:color w:val="000000"/>
          <w:sz w:val="21"/>
          <w:szCs w:val="21"/>
        </w:rPr>
        <w:t xml:space="preserve"> distribution</w:t>
      </w:r>
      <w:r>
        <w:rPr>
          <w:rFonts w:ascii="Consolas" w:hAnsi="Consolas" w:cs="Courier New"/>
          <w:color w:val="666600"/>
          <w:sz w:val="21"/>
          <w:szCs w:val="21"/>
        </w:rPr>
        <w:t>(</w:t>
      </w:r>
      <w:r>
        <w:rPr>
          <w:rFonts w:ascii="Consolas" w:hAnsi="Consolas" w:cs="Courier New"/>
          <w:color w:val="000000"/>
          <w:sz w:val="21"/>
          <w:szCs w:val="21"/>
        </w:rPr>
        <w:t>mean</w:t>
      </w:r>
      <w:r>
        <w:rPr>
          <w:rFonts w:ascii="Consolas" w:hAnsi="Consolas" w:cs="Courier New"/>
          <w:color w:val="666600"/>
          <w:sz w:val="21"/>
          <w:szCs w:val="21"/>
        </w:rPr>
        <w:t>,</w:t>
      </w:r>
      <w:r>
        <w:rPr>
          <w:rFonts w:ascii="Consolas" w:hAnsi="Consolas" w:cs="Courier New"/>
          <w:color w:val="000000"/>
          <w:sz w:val="21"/>
          <w:szCs w:val="21"/>
        </w:rPr>
        <w:t xml:space="preserve"> stddev</w:t>
      </w:r>
      <w:r>
        <w:rPr>
          <w:rFonts w:ascii="Consolas" w:hAnsi="Consolas" w:cs="Courier New"/>
          <w:color w:val="666600"/>
          <w:sz w:val="21"/>
          <w:szCs w:val="21"/>
        </w:rPr>
        <w:t>);</w:t>
      </w:r>
    </w:p>
    <w:p w14:paraId="4D91393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uniform_int_distribution</w:t>
      </w:r>
      <w:r>
        <w:rPr>
          <w:rFonts w:ascii="Consolas" w:hAnsi="Consolas" w:cs="Courier New"/>
          <w:color w:val="008800"/>
          <w:sz w:val="21"/>
          <w:szCs w:val="21"/>
        </w:rPr>
        <w:t>&lt;int&gt;</w:t>
      </w:r>
      <w:r>
        <w:rPr>
          <w:rFonts w:ascii="Consolas" w:hAnsi="Consolas" w:cs="Courier New"/>
          <w:color w:val="000000"/>
          <w:sz w:val="21"/>
          <w:szCs w:val="21"/>
        </w:rPr>
        <w:t xml:space="preserve"> point_distribution</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1036765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pyramid</w:t>
      </w:r>
      <w:r>
        <w:rPr>
          <w:rFonts w:ascii="Consolas" w:hAnsi="Consolas" w:cs="Courier New"/>
          <w:color w:val="666600"/>
          <w:sz w:val="21"/>
          <w:szCs w:val="21"/>
        </w:rPr>
        <w:t>.</w:t>
      </w:r>
      <w:r>
        <w:rPr>
          <w:rFonts w:ascii="Consolas" w:hAnsi="Consolas" w:cs="Courier New"/>
          <w:color w:val="000000"/>
          <w:sz w:val="21"/>
          <w:szCs w:val="21"/>
        </w:rPr>
        <w:t>assign</w:t>
      </w:r>
      <w:r>
        <w:rPr>
          <w:rFonts w:ascii="Consolas" w:hAnsi="Consolas" w:cs="Courier New"/>
          <w:color w:val="666600"/>
          <w:sz w:val="21"/>
          <w:szCs w:val="21"/>
        </w:rPr>
        <w:t>(</w:t>
      </w:r>
      <w:r>
        <w:rPr>
          <w:rFonts w:ascii="Consolas" w:hAnsi="Consolas" w:cs="Courier New"/>
          <w:color w:val="000000"/>
          <w:sz w:val="21"/>
          <w:szCs w:val="21"/>
        </w:rPr>
        <w:t>n</w:t>
      </w:r>
      <w:r>
        <w:rPr>
          <w:rFonts w:ascii="Consolas" w:hAnsi="Consolas" w:cs="Courier New"/>
          <w:color w:val="666600"/>
          <w:sz w:val="21"/>
          <w:szCs w:val="21"/>
        </w:rPr>
        <w:t>,</w:t>
      </w:r>
      <w:r>
        <w:rPr>
          <w:rFonts w:ascii="Consolas" w:hAnsi="Consolas" w:cs="Courier New"/>
          <w:color w:val="000000"/>
          <w:sz w:val="21"/>
          <w:szCs w:val="21"/>
        </w:rPr>
        <w:t xml:space="preserve"> vector</w:t>
      </w:r>
      <w:r>
        <w:rPr>
          <w:rFonts w:ascii="Consolas" w:hAnsi="Consolas" w:cs="Courier New"/>
          <w:color w:val="008800"/>
          <w:sz w:val="21"/>
          <w:szCs w:val="21"/>
        </w:rPr>
        <w:t>&lt;int&gt;</w:t>
      </w:r>
      <w:r>
        <w:rPr>
          <w:rFonts w:ascii="Consolas" w:hAnsi="Consolas" w:cs="Courier New"/>
          <w:color w:val="666600"/>
          <w:sz w:val="21"/>
          <w:szCs w:val="21"/>
        </w:rPr>
        <w:t>(</w:t>
      </w:r>
      <w:r>
        <w:rPr>
          <w:rFonts w:ascii="Consolas" w:hAnsi="Consolas" w:cs="Courier New"/>
          <w:color w:val="000000"/>
          <w:sz w:val="21"/>
          <w:szCs w:val="21"/>
        </w:rPr>
        <w:t>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7855DBD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i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i </w:t>
      </w:r>
      <w:r>
        <w:rPr>
          <w:rFonts w:ascii="Consolas" w:hAnsi="Consolas" w:cs="Courier New"/>
          <w:color w:val="666600"/>
          <w:sz w:val="21"/>
          <w:szCs w:val="21"/>
        </w:rPr>
        <w:t>&lt;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4F0320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j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j </w:t>
      </w:r>
      <w:r>
        <w:rPr>
          <w:rFonts w:ascii="Consolas" w:hAnsi="Consolas" w:cs="Courier New"/>
          <w:color w:val="666600"/>
          <w:sz w:val="21"/>
          <w:szCs w:val="21"/>
        </w:rPr>
        <w:t>&lt;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509F08A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distribution</w:t>
      </w:r>
      <w:r>
        <w:rPr>
          <w:rFonts w:ascii="Consolas" w:hAnsi="Consolas" w:cs="Courier New"/>
          <w:color w:val="666600"/>
          <w:sz w:val="21"/>
          <w:szCs w:val="21"/>
        </w:rPr>
        <w:t>(</w:t>
      </w:r>
      <w:r>
        <w:rPr>
          <w:rFonts w:ascii="Consolas" w:hAnsi="Consolas" w:cs="Courier New"/>
          <w:color w:val="000000"/>
          <w:sz w:val="21"/>
          <w:szCs w:val="21"/>
        </w:rPr>
        <w:t>generator</w:t>
      </w:r>
      <w:r>
        <w:rPr>
          <w:rFonts w:ascii="Consolas" w:hAnsi="Consolas" w:cs="Courier New"/>
          <w:color w:val="666600"/>
          <w:sz w:val="21"/>
          <w:szCs w:val="21"/>
        </w:rPr>
        <w:t>);</w:t>
      </w:r>
    </w:p>
    <w:p w14:paraId="4BAEE1A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clampedValue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static_cast</w:t>
      </w:r>
      <w:r>
        <w:rPr>
          <w:rFonts w:ascii="Consolas" w:hAnsi="Consolas" w:cs="Courier New"/>
          <w:color w:val="008800"/>
          <w:sz w:val="21"/>
          <w:szCs w:val="21"/>
        </w:rPr>
        <w:t>&lt;int&gt;</w:t>
      </w:r>
      <w:r>
        <w:rPr>
          <w:rFonts w:ascii="Consolas" w:hAnsi="Consolas" w:cs="Courier New"/>
          <w:color w:val="666600"/>
          <w:sz w:val="21"/>
          <w:szCs w:val="21"/>
        </w:rPr>
        <w:t>(</w:t>
      </w:r>
      <w:r>
        <w:rPr>
          <w:rFonts w:ascii="Consolas" w:hAnsi="Consolas" w:cs="Courier New"/>
          <w:color w:val="000000"/>
          <w:sz w:val="21"/>
          <w:szCs w:val="21"/>
        </w:rPr>
        <w:t>round</w:t>
      </w:r>
      <w:r>
        <w:rPr>
          <w:rFonts w:ascii="Consolas" w:hAnsi="Consolas" w:cs="Courier New"/>
          <w:color w:val="666600"/>
          <w:sz w:val="21"/>
          <w:szCs w:val="21"/>
        </w:rPr>
        <w:t>(</w:t>
      </w:r>
      <w:r>
        <w:rPr>
          <w:rFonts w:ascii="Consolas" w:hAnsi="Consolas" w:cs="Courier New"/>
          <w:color w:val="000088"/>
          <w:sz w:val="21"/>
          <w:szCs w:val="21"/>
        </w:rPr>
        <w:t>value</w:t>
      </w:r>
      <w:r>
        <w:rPr>
          <w:rFonts w:ascii="Consolas" w:hAnsi="Consolas" w:cs="Courier New"/>
          <w:color w:val="666600"/>
          <w:sz w:val="21"/>
          <w:szCs w:val="21"/>
        </w:rPr>
        <w:t>));</w:t>
      </w:r>
    </w:p>
    <w:p w14:paraId="2DBE791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16. </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clampedValue </w:t>
      </w:r>
      <w:r>
        <w:rPr>
          <w:rFonts w:ascii="Consolas" w:hAnsi="Consolas" w:cs="Courier New"/>
          <w:color w:val="666600"/>
          <w:sz w:val="21"/>
          <w:szCs w:val="21"/>
        </w:rPr>
        <w:t>&lt;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38E8E83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17. </w:t>
      </w:r>
      <w:r>
        <w:rPr>
          <w:rFonts w:ascii="Consolas" w:hAnsi="Consolas" w:cs="Courier New"/>
          <w:color w:val="000000"/>
          <w:sz w:val="21"/>
          <w:szCs w:val="21"/>
        </w:rPr>
        <w:t xml:space="preserve">                clampedValue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515F037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18. </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clampedValue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14:paraId="67552CC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19. </w:t>
      </w:r>
      <w:r>
        <w:rPr>
          <w:rFonts w:ascii="Consolas" w:hAnsi="Consolas" w:cs="Courier New"/>
          <w:color w:val="000000"/>
          <w:sz w:val="21"/>
          <w:szCs w:val="21"/>
        </w:rPr>
        <w:t xml:space="preserve">                clampedValue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14:paraId="417EA8E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20. </w:t>
      </w:r>
      <w:r>
        <w:rPr>
          <w:rFonts w:ascii="Consolas" w:hAnsi="Consolas" w:cs="Courier New"/>
          <w:color w:val="000000"/>
          <w:sz w:val="21"/>
          <w:szCs w:val="21"/>
        </w:rPr>
        <w:t>            pyramid</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clampedValue</w:t>
      </w:r>
      <w:r>
        <w:rPr>
          <w:rFonts w:ascii="Consolas" w:hAnsi="Consolas" w:cs="Courier New"/>
          <w:color w:val="666600"/>
          <w:sz w:val="21"/>
          <w:szCs w:val="21"/>
        </w:rPr>
        <w:t>;</w:t>
      </w:r>
    </w:p>
    <w:p w14:paraId="5C700C0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21. </w:t>
      </w:r>
      <w:r>
        <w:rPr>
          <w:rFonts w:ascii="Consolas" w:hAnsi="Consolas" w:cs="Courier New"/>
          <w:color w:val="000000"/>
          <w:sz w:val="21"/>
          <w:szCs w:val="21"/>
        </w:rPr>
        <w:t xml:space="preserve">        </w:t>
      </w:r>
      <w:r>
        <w:rPr>
          <w:rFonts w:ascii="Consolas" w:hAnsi="Consolas" w:cs="Courier New"/>
          <w:color w:val="666600"/>
          <w:sz w:val="21"/>
          <w:szCs w:val="21"/>
        </w:rPr>
        <w:t>}</w:t>
      </w:r>
    </w:p>
    <w:p w14:paraId="655A04E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22. </w:t>
      </w:r>
      <w:r>
        <w:rPr>
          <w:rFonts w:ascii="Consolas" w:hAnsi="Consolas" w:cs="Courier New"/>
          <w:color w:val="000000"/>
          <w:sz w:val="21"/>
          <w:szCs w:val="21"/>
        </w:rPr>
        <w:t xml:space="preserve">    </w:t>
      </w:r>
      <w:r>
        <w:rPr>
          <w:rFonts w:ascii="Consolas" w:hAnsi="Consolas" w:cs="Courier New"/>
          <w:color w:val="666600"/>
          <w:sz w:val="21"/>
          <w:szCs w:val="21"/>
        </w:rPr>
        <w:t>}</w:t>
      </w:r>
    </w:p>
    <w:p w14:paraId="7CB5894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23. </w:t>
      </w:r>
      <w:r>
        <w:rPr>
          <w:rFonts w:ascii="Consolas" w:hAnsi="Consolas" w:cs="Courier New"/>
          <w:color w:val="000000"/>
          <w:sz w:val="21"/>
          <w:szCs w:val="21"/>
        </w:rPr>
        <w:t xml:space="preserve">    cout </w:t>
      </w:r>
      <w:r>
        <w:rPr>
          <w:rFonts w:ascii="Consolas" w:hAnsi="Consolas" w:cs="Courier New"/>
          <w:color w:val="666600"/>
          <w:sz w:val="21"/>
          <w:szCs w:val="21"/>
        </w:rPr>
        <w:t>&lt;&lt;</w:t>
      </w:r>
      <w:r>
        <w:rPr>
          <w:rFonts w:ascii="Consolas" w:hAnsi="Consolas" w:cs="Courier New"/>
          <w:color w:val="000000"/>
          <w:sz w:val="21"/>
          <w:szCs w:val="21"/>
        </w:rPr>
        <w:t xml:space="preserve"> </w:t>
      </w:r>
      <w:r>
        <w:rPr>
          <w:rFonts w:ascii="Consolas" w:hAnsi="Consolas" w:cs="Courier New"/>
          <w:color w:val="008800"/>
          <w:sz w:val="21"/>
          <w:szCs w:val="21"/>
        </w:rPr>
        <w:t>"Pyramid has been filled with values:"</w:t>
      </w:r>
      <w:r>
        <w:rPr>
          <w:rFonts w:ascii="Consolas" w:hAnsi="Consolas" w:cs="Courier New"/>
          <w:color w:val="000000"/>
          <w:sz w:val="21"/>
          <w:szCs w:val="21"/>
        </w:rPr>
        <w:t xml:space="preserve"> </w:t>
      </w:r>
      <w:r>
        <w:rPr>
          <w:rFonts w:ascii="Consolas" w:hAnsi="Consolas" w:cs="Courier New"/>
          <w:color w:val="666600"/>
          <w:sz w:val="21"/>
          <w:szCs w:val="21"/>
        </w:rPr>
        <w:t>&lt;&lt;</w:t>
      </w:r>
      <w:r>
        <w:rPr>
          <w:rFonts w:ascii="Consolas" w:hAnsi="Consolas" w:cs="Courier New"/>
          <w:color w:val="000000"/>
          <w:sz w:val="21"/>
          <w:szCs w:val="21"/>
        </w:rPr>
        <w:t xml:space="preserve"> endl</w:t>
      </w:r>
      <w:r>
        <w:rPr>
          <w:rFonts w:ascii="Consolas" w:hAnsi="Consolas" w:cs="Courier New"/>
          <w:color w:val="666600"/>
          <w:sz w:val="21"/>
          <w:szCs w:val="21"/>
        </w:rPr>
        <w:t>;</w:t>
      </w:r>
    </w:p>
    <w:p w14:paraId="23170CE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24. </w:t>
      </w:r>
      <w:r>
        <w:rPr>
          <w:rFonts w:ascii="Consolas" w:hAnsi="Consolas" w:cs="Courier New"/>
          <w:color w:val="666600"/>
          <w:sz w:val="21"/>
          <w:szCs w:val="21"/>
        </w:rPr>
        <w:t>}</w:t>
      </w:r>
    </w:p>
    <w:p w14:paraId="0AE72667">
      <w:pPr>
        <w:ind w:firstLine="420"/>
      </w:pPr>
      <w:r>
        <w:rPr>
          <w:rFonts w:hint="eastAsia"/>
        </w:rPr>
        <w:t>正态分布相较于使用rand函数进行随机数生成，我们可以通过指定平均值与标准差，对生成的随机数进行生成概率控制，使得填充的金字塔更加具有规律性。</w:t>
      </w:r>
    </w:p>
    <w:p w14:paraId="12305AF3">
      <w:pPr>
        <w:ind w:firstLine="420"/>
      </w:pPr>
      <w:r>
        <w:rPr>
          <w:rFonts w:hint="eastAsia"/>
        </w:rPr>
        <w:t>该函数中的正态分布通过调用std方法中的default_random_engine与normal_distribution两个类实现。</w:t>
      </w:r>
    </w:p>
    <w:p w14:paraId="778F51CD">
      <w:pPr>
        <w:ind w:firstLine="420"/>
      </w:pPr>
      <w:r>
        <w:rPr>
          <w:rFonts w:hint="eastAsia"/>
        </w:rPr>
        <w:t>通过使用正态分布能够较好的弥补使用rand函数在改数量级下无法呈现规律性的问题，但是此方法生成的数据产生数据聚集块的情况极少，基本可以认为其数据不聚块，这与金字塔中拥有矿脉的情况相悖。</w:t>
      </w:r>
    </w:p>
    <w:p w14:paraId="17A8C0B3">
      <w:pPr>
        <w:ind w:firstLine="420"/>
      </w:pPr>
      <w:r>
        <w:rPr>
          <w:rFonts w:hint="eastAsia"/>
        </w:rPr>
        <w:t>故我们也排除该生成方式。</w:t>
      </w:r>
    </w:p>
    <w:p w14:paraId="1B3371C5"/>
    <w:p w14:paraId="4D0422C0"/>
    <w:p w14:paraId="290219EA">
      <w:pPr>
        <w:pStyle w:val="4"/>
        <w:numPr>
          <w:ilvl w:val="2"/>
          <w:numId w:val="1"/>
        </w:numPr>
      </w:pPr>
      <w:bookmarkStart w:id="8" w:name="_Toc184823056"/>
      <w:r>
        <w:rPr>
          <w:rFonts w:hint="eastAsia"/>
        </w:rPr>
        <w:t>高斯函数填充</w:t>
      </w:r>
      <w:bookmarkEnd w:id="8"/>
    </w:p>
    <w:p w14:paraId="3526B4B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000088"/>
          <w:sz w:val="18"/>
          <w:szCs w:val="18"/>
        </w:rPr>
        <w:t>double</w:t>
      </w:r>
      <w:r>
        <w:rPr>
          <w:rFonts w:ascii="Consolas" w:hAnsi="Consolas" w:cs="Courier New"/>
          <w:color w:val="000000"/>
          <w:sz w:val="18"/>
          <w:szCs w:val="18"/>
        </w:rPr>
        <w:t xml:space="preserve"> gaussian</w:t>
      </w:r>
      <w:r>
        <w:rPr>
          <w:rFonts w:ascii="Consolas" w:hAnsi="Consolas" w:cs="Courier New"/>
          <w:color w:val="666600"/>
          <w:sz w:val="18"/>
          <w:szCs w:val="18"/>
        </w:rPr>
        <w:t>(</w:t>
      </w:r>
      <w:r>
        <w:rPr>
          <w:rFonts w:ascii="Consolas" w:hAnsi="Consolas" w:cs="Courier New"/>
          <w:color w:val="000088"/>
          <w:sz w:val="18"/>
          <w:szCs w:val="18"/>
        </w:rPr>
        <w:t>double</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sigma</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247DBE1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exp</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sigma </w:t>
      </w:r>
      <w:r>
        <w:rPr>
          <w:rFonts w:ascii="Consolas" w:hAnsi="Consolas" w:cs="Courier New"/>
          <w:color w:val="666600"/>
          <w:sz w:val="18"/>
          <w:szCs w:val="18"/>
        </w:rPr>
        <w:t>*</w:t>
      </w:r>
      <w:r>
        <w:rPr>
          <w:rFonts w:ascii="Consolas" w:hAnsi="Consolas" w:cs="Courier New"/>
          <w:color w:val="000000"/>
          <w:sz w:val="18"/>
          <w:szCs w:val="18"/>
        </w:rPr>
        <w:t xml:space="preserve"> sigma</w:t>
      </w:r>
      <w:r>
        <w:rPr>
          <w:rFonts w:ascii="Consolas" w:hAnsi="Consolas" w:cs="Courier New"/>
          <w:color w:val="666600"/>
          <w:sz w:val="18"/>
          <w:szCs w:val="18"/>
        </w:rPr>
        <w:t>));</w:t>
      </w:r>
    </w:p>
    <w:p w14:paraId="69A9405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666600"/>
          <w:sz w:val="18"/>
          <w:szCs w:val="18"/>
        </w:rPr>
        <w:t>}</w:t>
      </w:r>
    </w:p>
    <w:p w14:paraId="29B731B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w:t>
      </w:r>
    </w:p>
    <w:p w14:paraId="293D0BE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88"/>
          <w:sz w:val="18"/>
          <w:szCs w:val="18"/>
        </w:rPr>
        <w:t>double</w:t>
      </w:r>
      <w:r>
        <w:rPr>
          <w:rFonts w:ascii="Consolas" w:hAnsi="Consolas" w:cs="Courier New"/>
          <w:color w:val="000000"/>
          <w:sz w:val="18"/>
          <w:szCs w:val="18"/>
        </w:rPr>
        <w:t xml:space="preserve"> random_noise</w:t>
      </w:r>
      <w:r>
        <w:rPr>
          <w:rFonts w:ascii="Consolas" w:hAnsi="Consolas" w:cs="Courier New"/>
          <w:color w:val="666600"/>
          <w:sz w:val="18"/>
          <w:szCs w:val="18"/>
        </w:rPr>
        <w:t>(</w:t>
      </w:r>
      <w:r>
        <w:rPr>
          <w:rFonts w:ascii="Consolas" w:hAnsi="Consolas" w:cs="Courier New"/>
          <w:color w:val="000088"/>
          <w:sz w:val="18"/>
          <w:szCs w:val="18"/>
        </w:rPr>
        <w:t>double</w:t>
      </w:r>
      <w:r>
        <w:rPr>
          <w:rFonts w:ascii="Consolas" w:hAnsi="Consolas" w:cs="Courier New"/>
          <w:color w:val="000000"/>
          <w:sz w:val="18"/>
          <w:szCs w:val="18"/>
        </w:rPr>
        <w:t xml:space="preserve"> scale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77E3DEB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static_cast</w:t>
      </w:r>
      <w:r>
        <w:rPr>
          <w:rFonts w:ascii="Consolas" w:hAnsi="Consolas" w:cs="Courier New"/>
          <w:color w:val="008800"/>
          <w:sz w:val="18"/>
          <w:szCs w:val="18"/>
        </w:rPr>
        <w:t>&lt;double&gt;</w:t>
      </w:r>
      <w:r>
        <w:rPr>
          <w:rFonts w:ascii="Consolas" w:hAnsi="Consolas" w:cs="Courier New"/>
          <w:color w:val="666600"/>
          <w:sz w:val="18"/>
          <w:szCs w:val="18"/>
        </w:rPr>
        <w:t>(</w:t>
      </w:r>
      <w:r>
        <w:rPr>
          <w:rFonts w:ascii="Consolas" w:hAnsi="Consolas" w:cs="Courier New"/>
          <w:color w:val="000000"/>
          <w:sz w:val="18"/>
          <w:szCs w:val="18"/>
        </w:rPr>
        <w:t>rand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0.5</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scale</w:t>
      </w:r>
      <w:r>
        <w:rPr>
          <w:rFonts w:ascii="Consolas" w:hAnsi="Consolas" w:cs="Courier New"/>
          <w:color w:val="666600"/>
          <w:sz w:val="18"/>
          <w:szCs w:val="18"/>
        </w:rPr>
        <w:t>;</w:t>
      </w:r>
    </w:p>
    <w:p w14:paraId="31DE468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666600"/>
          <w:sz w:val="18"/>
          <w:szCs w:val="18"/>
        </w:rPr>
        <w:t>}</w:t>
      </w:r>
    </w:p>
    <w:p w14:paraId="0A1D087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880000"/>
          <w:sz w:val="18"/>
          <w:szCs w:val="18"/>
        </w:rPr>
        <w:t>// 使用高斯函数进行填充（最优填充方案）</w:t>
      </w:r>
    </w:p>
    <w:p w14:paraId="1FCD90F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88"/>
          <w:sz w:val="18"/>
          <w:szCs w:val="18"/>
        </w:rPr>
        <w:t>void</w:t>
      </w:r>
      <w:r>
        <w:rPr>
          <w:rFonts w:ascii="Consolas" w:hAnsi="Consolas" w:cs="Courier New"/>
          <w:color w:val="000000"/>
          <w:sz w:val="18"/>
          <w:szCs w:val="18"/>
        </w:rPr>
        <w:t xml:space="preserve"> pyramid_gaussian_fill</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k</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264C97C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srand</w:t>
      </w:r>
      <w:r>
        <w:rPr>
          <w:rFonts w:ascii="Consolas" w:hAnsi="Consolas" w:cs="Courier New"/>
          <w:color w:val="666600"/>
          <w:sz w:val="18"/>
          <w:szCs w:val="18"/>
        </w:rPr>
        <w:t>(</w:t>
      </w:r>
      <w:r>
        <w:rPr>
          <w:rFonts w:ascii="Consolas" w:hAnsi="Consolas" w:cs="Courier New"/>
          <w:color w:val="000000"/>
          <w:sz w:val="18"/>
          <w:szCs w:val="18"/>
        </w:rPr>
        <w:t>time</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p>
    <w:p w14:paraId="617293F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resize</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132C28D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r>
        <w:rPr>
          <w:rFonts w:ascii="Consolas" w:hAnsi="Consolas" w:cs="Courier New"/>
          <w:color w:val="880000"/>
          <w:sz w:val="18"/>
          <w:szCs w:val="18"/>
        </w:rPr>
        <w:t>// 确定聚集块中心点的数量和位置</w:t>
      </w:r>
    </w:p>
    <w:p w14:paraId="59A735C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numClusters </w:t>
      </w:r>
      <w:r>
        <w:rPr>
          <w:rFonts w:ascii="Consolas" w:hAnsi="Consolas" w:cs="Courier New"/>
          <w:color w:val="666600"/>
          <w:sz w:val="18"/>
          <w:szCs w:val="18"/>
        </w:rPr>
        <w:t>=</w:t>
      </w:r>
      <w:r>
        <w:rPr>
          <w:rFonts w:ascii="Consolas" w:hAnsi="Consolas" w:cs="Courier New"/>
          <w:color w:val="000000"/>
          <w:sz w:val="18"/>
          <w:szCs w:val="18"/>
        </w:rPr>
        <w:t xml:space="preserve"> k</w:t>
      </w:r>
      <w:r>
        <w:rPr>
          <w:rFonts w:ascii="Consolas" w:hAnsi="Consolas" w:cs="Courier New"/>
          <w:color w:val="666600"/>
          <w:sz w:val="18"/>
          <w:szCs w:val="18"/>
        </w:rPr>
        <w:t>;</w:t>
      </w:r>
    </w:p>
    <w:p w14:paraId="10105E7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double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666600"/>
          <w:sz w:val="18"/>
          <w:szCs w:val="18"/>
        </w:rPr>
        <w:t>&gt;&gt;</w:t>
      </w:r>
      <w:r>
        <w:rPr>
          <w:rFonts w:ascii="Consolas" w:hAnsi="Consolas" w:cs="Courier New"/>
          <w:color w:val="000000"/>
          <w:sz w:val="18"/>
          <w:szCs w:val="18"/>
        </w:rPr>
        <w:t xml:space="preserve"> clusterCenters</w:t>
      </w:r>
      <w:r>
        <w:rPr>
          <w:rFonts w:ascii="Consolas" w:hAnsi="Consolas" w:cs="Courier New"/>
          <w:color w:val="666600"/>
          <w:sz w:val="18"/>
          <w:szCs w:val="18"/>
        </w:rPr>
        <w:t>;</w:t>
      </w:r>
    </w:p>
    <w:p w14:paraId="17263D0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880000"/>
          <w:sz w:val="18"/>
          <w:szCs w:val="18"/>
        </w:rPr>
        <w:t>// 随机选择k个中心点</w:t>
      </w:r>
    </w:p>
    <w:p w14:paraId="5E1E286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numClusters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2E66ED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centerX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&lt;double&gt;</w:t>
      </w:r>
      <w:r>
        <w:rPr>
          <w:rFonts w:ascii="Consolas" w:hAnsi="Consolas" w:cs="Courier New"/>
          <w:color w:val="666600"/>
          <w:sz w:val="18"/>
          <w:szCs w:val="18"/>
        </w:rPr>
        <w:t>(</w:t>
      </w:r>
      <w:r>
        <w:rPr>
          <w:rFonts w:ascii="Consolas" w:hAnsi="Consolas" w:cs="Courier New"/>
          <w:color w:val="000000"/>
          <w:sz w:val="18"/>
          <w:szCs w:val="18"/>
        </w:rPr>
        <w:t>rand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p>
    <w:p w14:paraId="1690229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centerY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&lt;double&gt;</w:t>
      </w:r>
      <w:r>
        <w:rPr>
          <w:rFonts w:ascii="Consolas" w:hAnsi="Consolas" w:cs="Courier New"/>
          <w:color w:val="666600"/>
          <w:sz w:val="18"/>
          <w:szCs w:val="18"/>
        </w:rPr>
        <w:t>(</w:t>
      </w:r>
      <w:r>
        <w:rPr>
          <w:rFonts w:ascii="Consolas" w:hAnsi="Consolas" w:cs="Courier New"/>
          <w:color w:val="000000"/>
          <w:sz w:val="18"/>
          <w:szCs w:val="18"/>
        </w:rPr>
        <w:t>rand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n </w:t>
      </w:r>
      <w:r>
        <w:rPr>
          <w:rFonts w:ascii="Consolas" w:hAnsi="Consolas" w:cs="Courier New"/>
          <w:color w:val="666600"/>
          <w:sz w:val="18"/>
          <w:szCs w:val="18"/>
        </w:rPr>
        <w:t>-</w:t>
      </w:r>
      <w:r>
        <w:rPr>
          <w:rFonts w:ascii="Consolas" w:hAnsi="Consolas" w:cs="Courier New"/>
          <w:color w:val="000000"/>
          <w:sz w:val="18"/>
          <w:szCs w:val="18"/>
        </w:rPr>
        <w:t xml:space="preserve"> centerX</w:t>
      </w:r>
      <w:r>
        <w:rPr>
          <w:rFonts w:ascii="Consolas" w:hAnsi="Consolas" w:cs="Courier New"/>
          <w:color w:val="666600"/>
          <w:sz w:val="18"/>
          <w:szCs w:val="18"/>
        </w:rPr>
        <w:t>);</w:t>
      </w:r>
    </w:p>
    <w:p w14:paraId="258C233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clusterCenters</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centerX</w:t>
      </w:r>
      <w:r>
        <w:rPr>
          <w:rFonts w:ascii="Consolas" w:hAnsi="Consolas" w:cs="Courier New"/>
          <w:color w:val="666600"/>
          <w:sz w:val="18"/>
          <w:szCs w:val="18"/>
        </w:rPr>
        <w:t>,</w:t>
      </w:r>
      <w:r>
        <w:rPr>
          <w:rFonts w:ascii="Consolas" w:hAnsi="Consolas" w:cs="Courier New"/>
          <w:color w:val="000000"/>
          <w:sz w:val="18"/>
          <w:szCs w:val="18"/>
        </w:rPr>
        <w:t xml:space="preserve"> centerY</w:t>
      </w:r>
      <w:r>
        <w:rPr>
          <w:rFonts w:ascii="Consolas" w:hAnsi="Consolas" w:cs="Courier New"/>
          <w:color w:val="666600"/>
          <w:sz w:val="18"/>
          <w:szCs w:val="18"/>
        </w:rPr>
        <w:t>});</w:t>
      </w:r>
    </w:p>
    <w:p w14:paraId="1D349F1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xml:space="preserve">    </w:t>
      </w:r>
      <w:r>
        <w:rPr>
          <w:rFonts w:ascii="Consolas" w:hAnsi="Consolas" w:cs="Courier New"/>
          <w:color w:val="666600"/>
          <w:sz w:val="18"/>
          <w:szCs w:val="18"/>
        </w:rPr>
        <w:t>}</w:t>
      </w:r>
    </w:p>
    <w:p w14:paraId="52504EE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880000"/>
          <w:sz w:val="18"/>
          <w:szCs w:val="18"/>
        </w:rPr>
        <w:t>// 使用高斯分布函数填充聚集块中心点附近的值</w:t>
      </w:r>
    </w:p>
    <w:p w14:paraId="09A266C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22E0D1E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4FB12B6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25D922E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const</w:t>
      </w:r>
      <w:r>
        <w:rPr>
          <w:rFonts w:ascii="Consolas" w:hAnsi="Consolas" w:cs="Courier New"/>
          <w:color w:val="000000"/>
          <w:sz w:val="18"/>
          <w:szCs w:val="18"/>
        </w:rPr>
        <w:t xml:space="preserve"> </w:t>
      </w:r>
      <w:r>
        <w:rPr>
          <w:rFonts w:ascii="Consolas" w:hAnsi="Consolas" w:cs="Courier New"/>
          <w:color w:val="000088"/>
          <w:sz w:val="18"/>
          <w:szCs w:val="18"/>
        </w:rPr>
        <w:t>auto</w:t>
      </w:r>
      <w:r>
        <w:rPr>
          <w:rFonts w:ascii="Consolas" w:hAnsi="Consolas" w:cs="Courier New"/>
          <w:color w:val="666600"/>
          <w:sz w:val="18"/>
          <w:szCs w:val="18"/>
        </w:rPr>
        <w:t>&amp;</w:t>
      </w:r>
      <w:r>
        <w:rPr>
          <w:rFonts w:ascii="Consolas" w:hAnsi="Consolas" w:cs="Courier New"/>
          <w:color w:val="000000"/>
          <w:sz w:val="18"/>
          <w:szCs w:val="18"/>
        </w:rPr>
        <w:t xml:space="preserve"> center </w:t>
      </w:r>
      <w:r>
        <w:rPr>
          <w:rFonts w:ascii="Consolas" w:hAnsi="Consolas" w:cs="Courier New"/>
          <w:color w:val="666600"/>
          <w:sz w:val="18"/>
          <w:szCs w:val="18"/>
        </w:rPr>
        <w:t>:</w:t>
      </w:r>
      <w:r>
        <w:rPr>
          <w:rFonts w:ascii="Consolas" w:hAnsi="Consolas" w:cs="Courier New"/>
          <w:color w:val="000000"/>
          <w:sz w:val="18"/>
          <w:szCs w:val="18"/>
        </w:rPr>
        <w:t xml:space="preserve"> clusterCenters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1F73C9E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g </w:t>
      </w:r>
      <w:r>
        <w:rPr>
          <w:rFonts w:ascii="Consolas" w:hAnsi="Consolas" w:cs="Courier New"/>
          <w:color w:val="666600"/>
          <w:sz w:val="18"/>
          <w:szCs w:val="18"/>
        </w:rPr>
        <w:t>=</w:t>
      </w:r>
      <w:r>
        <w:rPr>
          <w:rFonts w:ascii="Consolas" w:hAnsi="Consolas" w:cs="Courier New"/>
          <w:color w:val="000000"/>
          <w:sz w:val="18"/>
          <w:szCs w:val="18"/>
        </w:rPr>
        <w:t xml:space="preserve"> gaussian</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center</w:t>
      </w:r>
      <w:r>
        <w:rPr>
          <w:rFonts w:ascii="Consolas" w:hAnsi="Consolas" w:cs="Courier New"/>
          <w:color w:val="666600"/>
          <w:sz w:val="18"/>
          <w:szCs w:val="18"/>
        </w:rPr>
        <w:t>.</w:t>
      </w:r>
      <w:r>
        <w:rPr>
          <w:rFonts w:ascii="Consolas" w:hAnsi="Consolas" w:cs="Courier New"/>
          <w:color w:val="000000"/>
          <w:sz w:val="18"/>
          <w:szCs w:val="18"/>
        </w:rPr>
        <w:t>first</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center</w:t>
      </w:r>
      <w:r>
        <w:rPr>
          <w:rFonts w:ascii="Consolas" w:hAnsi="Consolas" w:cs="Courier New"/>
          <w:color w:val="666600"/>
          <w:sz w:val="18"/>
          <w:szCs w:val="18"/>
        </w:rPr>
        <w:t>.</w:t>
      </w:r>
      <w:r>
        <w:rPr>
          <w:rFonts w:ascii="Consolas" w:hAnsi="Consolas" w:cs="Courier New"/>
          <w:color w:val="000000"/>
          <w:sz w:val="18"/>
          <w:szCs w:val="18"/>
        </w:rPr>
        <w:t>second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调整σ值以控制聚集块的形状和强度</w:t>
      </w:r>
    </w:p>
    <w:p w14:paraId="4752223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 xml:space="preserve">g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范围在0-100之间</w:t>
      </w:r>
    </w:p>
    <w:p w14:paraId="4FEF055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r>
        <w:rPr>
          <w:rFonts w:ascii="Consolas" w:hAnsi="Consolas" w:cs="Courier New"/>
          <w:color w:val="666600"/>
          <w:sz w:val="18"/>
          <w:szCs w:val="18"/>
        </w:rPr>
        <w:t>}</w:t>
      </w:r>
    </w:p>
    <w:p w14:paraId="0041D73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14:paraId="16C581C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14:paraId="30B072A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666600"/>
          <w:sz w:val="18"/>
          <w:szCs w:val="18"/>
        </w:rPr>
        <w:t>;</w:t>
      </w:r>
    </w:p>
    <w:p w14:paraId="4570EDD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r>
        <w:rPr>
          <w:rFonts w:ascii="Consolas" w:hAnsi="Consolas" w:cs="Courier New"/>
          <w:color w:val="666600"/>
          <w:sz w:val="18"/>
          <w:szCs w:val="18"/>
        </w:rPr>
        <w:t>}</w:t>
      </w:r>
    </w:p>
    <w:p w14:paraId="10B1863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xml:space="preserve">    </w:t>
      </w:r>
      <w:r>
        <w:rPr>
          <w:rFonts w:ascii="Consolas" w:hAnsi="Consolas" w:cs="Courier New"/>
          <w:color w:val="666600"/>
          <w:sz w:val="18"/>
          <w:szCs w:val="18"/>
        </w:rPr>
        <w:t>}</w:t>
      </w:r>
    </w:p>
    <w:p w14:paraId="0F46476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r>
        <w:rPr>
          <w:rFonts w:ascii="Consolas" w:hAnsi="Consolas" w:cs="Courier New"/>
          <w:color w:val="880000"/>
          <w:sz w:val="18"/>
          <w:szCs w:val="18"/>
        </w:rPr>
        <w:t>// 引入噪声进行空白位置填充</w:t>
      </w:r>
    </w:p>
    <w:p w14:paraId="34DD6F7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02164B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A30053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random_noise</w:t>
      </w:r>
      <w:r>
        <w:rPr>
          <w:rFonts w:ascii="Consolas" w:hAnsi="Consolas" w:cs="Courier New"/>
          <w:color w:val="666600"/>
          <w:sz w:val="18"/>
          <w:szCs w:val="18"/>
        </w:rPr>
        <w:t>(</w:t>
      </w:r>
      <w:r>
        <w:rPr>
          <w:rFonts w:ascii="Consolas" w:hAnsi="Consolas" w:cs="Courier New"/>
          <w:color w:val="006666"/>
          <w:sz w:val="18"/>
          <w:szCs w:val="18"/>
        </w:rPr>
        <w:t>65</w:t>
      </w:r>
      <w:r>
        <w:rPr>
          <w:rFonts w:ascii="Consolas" w:hAnsi="Consolas" w:cs="Courier New"/>
          <w:color w:val="666600"/>
          <w:sz w:val="18"/>
          <w:szCs w:val="18"/>
        </w:rPr>
        <w:t>));</w:t>
      </w:r>
    </w:p>
    <w:p w14:paraId="08EB2D6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2D676BA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39.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4B5FEAA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40.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14:paraId="0E02271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41.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14:paraId="01F3D68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42. </w:t>
      </w:r>
      <w:r>
        <w:rPr>
          <w:rFonts w:ascii="Consolas" w:hAnsi="Consolas" w:cs="Courier New"/>
          <w:color w:val="000000"/>
          <w:sz w:val="18"/>
          <w:szCs w:val="18"/>
        </w:rPr>
        <w:t xml:space="preserve">        </w:t>
      </w:r>
      <w:r>
        <w:rPr>
          <w:rFonts w:ascii="Consolas" w:hAnsi="Consolas" w:cs="Courier New"/>
          <w:color w:val="666600"/>
          <w:sz w:val="18"/>
          <w:szCs w:val="18"/>
        </w:rPr>
        <w:t>}</w:t>
      </w:r>
    </w:p>
    <w:p w14:paraId="1AC2158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43. </w:t>
      </w:r>
      <w:r>
        <w:rPr>
          <w:rFonts w:ascii="Consolas" w:hAnsi="Consolas" w:cs="Courier New"/>
          <w:color w:val="000000"/>
          <w:sz w:val="18"/>
          <w:szCs w:val="18"/>
        </w:rPr>
        <w:t xml:space="preserve">    </w:t>
      </w:r>
      <w:r>
        <w:rPr>
          <w:rFonts w:ascii="Consolas" w:hAnsi="Consolas" w:cs="Courier New"/>
          <w:color w:val="666600"/>
          <w:sz w:val="18"/>
          <w:szCs w:val="18"/>
        </w:rPr>
        <w:t>}</w:t>
      </w:r>
    </w:p>
    <w:p w14:paraId="09C7DD9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44. </w:t>
      </w:r>
      <w:r>
        <w:rPr>
          <w:rFonts w:ascii="Consolas" w:hAnsi="Consolas" w:cs="Courier New"/>
          <w:color w:val="666600"/>
          <w:sz w:val="18"/>
          <w:szCs w:val="18"/>
        </w:rPr>
        <w:t>}</w:t>
      </w:r>
    </w:p>
    <w:p w14:paraId="2BCBE30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45. </w:t>
      </w:r>
      <w:r>
        <w:rPr>
          <w:rFonts w:ascii="Consolas" w:hAnsi="Consolas" w:cs="Courier New"/>
          <w:color w:val="000000"/>
          <w:sz w:val="18"/>
          <w:szCs w:val="18"/>
        </w:rPr>
        <w:t> </w:t>
      </w:r>
    </w:p>
    <w:p w14:paraId="4904387E">
      <w:pPr>
        <w:ind w:firstLine="420"/>
      </w:pPr>
      <w:r>
        <w:rPr>
          <w:rFonts w:hint="eastAsia"/>
        </w:rPr>
        <w:t>gaussian函数实现使用二维高斯函数运算位置</w:t>
      </w:r>
      <m:oMath>
        <m:r>
          <m:rPr/>
          <w:rPr>
            <w:rFonts w:hint="eastAsia" w:ascii="Cambria Math" w:hAnsi="Cambria Math"/>
          </w:rPr>
          <m:t>(x,y)</m:t>
        </m:r>
      </m:oMath>
      <w:r>
        <w:rPr>
          <w:rFonts w:hint="eastAsia"/>
        </w:rPr>
        <w:t>处的点对应的高斯函数值，其实现为下式：</w:t>
      </w:r>
    </w:p>
    <w:p w14:paraId="733D870B">
      <w:pPr>
        <w:ind w:firstLine="420"/>
      </w:pPr>
      <m:oMathPara>
        <m:oMath>
          <m:r>
            <m:rPr>
              <m:sty m:val="p"/>
            </m:rPr>
            <w:rPr>
              <w:rFonts w:ascii="Cambria Math" w:cs="Times New Roman"/>
              <w:color w:val="2C2C36"/>
              <w:spacing w:val="1"/>
              <w:sz w:val="19"/>
              <w:szCs w:val="19"/>
              <w:shd w:val="clear" w:color="auto" w:fill="FFFFFF"/>
            </w:rPr>
            <m:t>G</m:t>
          </m:r>
          <m:r>
            <m:rP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x</m:t>
          </m:r>
          <m:r>
            <m:rP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y</m:t>
          </m:r>
          <m:r>
            <m:rPr/>
            <w:rPr>
              <w:rFonts w:eastAsia="Times New Roman" w:cs="Times New Roman"/>
              <w:color w:val="2C2C36"/>
              <w:spacing w:val="1"/>
              <w:sz w:val="19"/>
              <w:szCs w:val="19"/>
              <w:shd w:val="clear" w:color="auto" w:fill="FFFFFF"/>
            </w:rPr>
            <m:t>)=exp</m:t>
          </m:r>
          <m:r>
            <m:rPr/>
            <w:rPr>
              <w:rFonts w:ascii="KaTeX_Size2" w:hAnsi="KaTeX_Size2" w:eastAsia="KaTeX_Size2" w:cs="KaTeX_Size2"/>
              <w:color w:val="2C2C36"/>
              <w:spacing w:val="1"/>
              <w:sz w:val="19"/>
              <w:szCs w:val="19"/>
              <w:shd w:val="clear" w:color="auto" w:fill="FFFFFF"/>
            </w:rPr>
            <m:t>(</m:t>
          </m:r>
          <m:r>
            <m:rP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 xml:space="preserve"> </m:t>
          </m:r>
          <m:f>
            <m:fPr>
              <m:ctrlPr>
                <w:rPr>
                  <w:rFonts w:ascii="Cambria Math" w:hAnsi="Cambria Math" w:eastAsia="Times New Roman" w:cs="Times New Roman"/>
                  <w:color w:val="2C2C36"/>
                  <w:spacing w:val="1"/>
                  <w:sz w:val="19"/>
                  <w:szCs w:val="19"/>
                  <w:shd w:val="clear" w:color="auto" w:fill="FFFFFF"/>
                </w:rPr>
              </m:ctrlPr>
            </m:fPr>
            <m:num>
              <m:sSup>
                <m:sSupPr>
                  <m:ctrlPr>
                    <w:rPr>
                      <w:rFonts w:ascii="Cambria Math" w:hAnsi="Cambria Math" w:eastAsia="Times New Roman" w:cs="Times New Roman"/>
                      <w:color w:val="2C2C36"/>
                      <w:spacing w:val="1"/>
                      <w:sz w:val="19"/>
                      <w:szCs w:val="19"/>
                      <w:shd w:val="clear" w:color="auto" w:fill="FFFFFF"/>
                    </w:rPr>
                  </m:ctrlPr>
                </m:sSupPr>
                <m:e>
                  <m:r>
                    <m:rPr>
                      <m:sty m:val="p"/>
                    </m:rPr>
                    <w:rPr>
                      <w:rFonts w:ascii="Cambria Math" w:cs="Times New Roman"/>
                      <w:color w:val="2C2C36"/>
                      <w:spacing w:val="1"/>
                      <w:sz w:val="19"/>
                      <w:szCs w:val="19"/>
                      <w:shd w:val="clear" w:color="auto" w:fill="FFFFFF"/>
                    </w:rPr>
                    <m:t>x</m:t>
                  </m:r>
                  <m:ctrlPr>
                    <w:rPr>
                      <w:rFonts w:ascii="Cambria Math" w:hAnsi="Cambria Math" w:eastAsia="Times New Roman" w:cs="Times New Roman"/>
                      <w:color w:val="2C2C36"/>
                      <w:spacing w:val="1"/>
                      <w:sz w:val="19"/>
                      <w:szCs w:val="19"/>
                      <w:shd w:val="clear" w:color="auto" w:fill="FFFFFF"/>
                    </w:rPr>
                  </m:ctrlPr>
                </m:e>
                <m:sup>
                  <m:r>
                    <m:rPr>
                      <m:sty m:val="p"/>
                    </m:rPr>
                    <w:rPr>
                      <w:rFonts w:ascii="Cambria Math" w:cs="Times New Roman"/>
                      <w:color w:val="2C2C36"/>
                      <w:spacing w:val="1"/>
                      <w:sz w:val="19"/>
                      <w:szCs w:val="19"/>
                      <w:shd w:val="clear" w:color="auto" w:fill="FFFFFF"/>
                    </w:rPr>
                    <m:t>2</m:t>
                  </m:r>
                  <m:ctrlPr>
                    <w:rPr>
                      <w:rFonts w:ascii="Cambria Math" w:hAnsi="Cambria Math" w:eastAsia="Times New Roman" w:cs="Times New Roman"/>
                      <w:color w:val="2C2C36"/>
                      <w:spacing w:val="1"/>
                      <w:sz w:val="19"/>
                      <w:szCs w:val="19"/>
                      <w:shd w:val="clear" w:color="auto" w:fill="FFFFFF"/>
                    </w:rPr>
                  </m:ctrlPr>
                </m:sup>
              </m:sSup>
              <m:r>
                <m:rPr>
                  <m:sty m:val="p"/>
                </m:rPr>
                <w:rPr>
                  <w:rFonts w:ascii="Cambria Math" w:cs="Times New Roman"/>
                  <w:color w:val="2C2C36"/>
                  <w:spacing w:val="1"/>
                  <w:sz w:val="19"/>
                  <w:szCs w:val="19"/>
                  <w:shd w:val="clear" w:color="auto" w:fill="FFFFFF"/>
                </w:rPr>
                <m:t xml:space="preserve">+ </m:t>
              </m:r>
              <m:sSup>
                <m:sSupPr>
                  <m:ctrlPr>
                    <w:rPr>
                      <w:rFonts w:ascii="Cambria Math" w:hAnsi="Cambria Math" w:cs="Times New Roman"/>
                      <w:color w:val="2C2C36"/>
                      <w:spacing w:val="1"/>
                      <w:sz w:val="19"/>
                      <w:szCs w:val="19"/>
                      <w:shd w:val="clear" w:color="auto" w:fill="FFFFFF"/>
                    </w:rPr>
                  </m:ctrlPr>
                </m:sSupPr>
                <m:e>
                  <m:r>
                    <m:rPr>
                      <m:sty m:val="p"/>
                    </m:rPr>
                    <w:rPr>
                      <w:rFonts w:ascii="Cambria Math" w:cs="Times New Roman"/>
                      <w:color w:val="2C2C36"/>
                      <w:spacing w:val="1"/>
                      <w:sz w:val="19"/>
                      <w:szCs w:val="19"/>
                      <w:shd w:val="clear" w:color="auto" w:fill="FFFFFF"/>
                    </w:rPr>
                    <m:t>y</m:t>
                  </m:r>
                  <m:ctrlPr>
                    <w:rPr>
                      <w:rFonts w:ascii="Cambria Math" w:hAnsi="Cambria Math" w:cs="Times New Roman"/>
                      <w:color w:val="2C2C36"/>
                      <w:spacing w:val="1"/>
                      <w:sz w:val="19"/>
                      <w:szCs w:val="19"/>
                      <w:shd w:val="clear" w:color="auto" w:fill="FFFFFF"/>
                    </w:rPr>
                  </m:ctrlPr>
                </m:e>
                <m:sup>
                  <m:r>
                    <m:rPr>
                      <m:sty m:val="p"/>
                    </m:rPr>
                    <w:rPr>
                      <w:rFonts w:ascii="Cambria Math" w:cs="Times New Roman"/>
                      <w:color w:val="2C2C36"/>
                      <w:spacing w:val="1"/>
                      <w:sz w:val="19"/>
                      <w:szCs w:val="19"/>
                      <w:shd w:val="clear" w:color="auto" w:fill="FFFFFF"/>
                    </w:rPr>
                    <m:t>2</m:t>
                  </m:r>
                  <m:ctrlPr>
                    <w:rPr>
                      <w:rFonts w:ascii="Cambria Math" w:hAnsi="Cambria Math" w:cs="Times New Roman"/>
                      <w:color w:val="2C2C36"/>
                      <w:spacing w:val="1"/>
                      <w:sz w:val="19"/>
                      <w:szCs w:val="19"/>
                      <w:shd w:val="clear" w:color="auto" w:fill="FFFFFF"/>
                    </w:rPr>
                  </m:ctrlPr>
                </m:sup>
              </m:sSup>
              <m:ctrlPr>
                <w:rPr>
                  <w:rFonts w:ascii="Cambria Math" w:hAnsi="Cambria Math" w:eastAsia="Times New Roman" w:cs="Times New Roman"/>
                  <w:color w:val="2C2C36"/>
                  <w:spacing w:val="1"/>
                  <w:sz w:val="19"/>
                  <w:szCs w:val="19"/>
                  <w:shd w:val="clear" w:color="auto" w:fill="FFFFFF"/>
                </w:rPr>
              </m:ctrlPr>
            </m:num>
            <m:den>
              <m:r>
                <m:rPr>
                  <m:sty m:val="p"/>
                </m:rPr>
                <w:rPr>
                  <w:rFonts w:ascii="Cambria Math" w:cs="Times New Roman"/>
                  <w:color w:val="2C2C36"/>
                  <w:spacing w:val="1"/>
                  <w:sz w:val="19"/>
                  <w:szCs w:val="19"/>
                  <w:shd w:val="clear" w:color="auto" w:fill="FFFFFF"/>
                </w:rPr>
                <m:t>2</m:t>
              </m:r>
              <m:sSup>
                <m:sSupPr>
                  <m:ctrlPr>
                    <w:rPr>
                      <w:rFonts w:hint="eastAsia" w:ascii="Cambria Math" w:hAnsi="Cambria Math" w:cs="Times New Roman"/>
                      <w:color w:val="2C2C36"/>
                      <w:spacing w:val="1"/>
                      <w:sz w:val="19"/>
                      <w:szCs w:val="19"/>
                      <w:shd w:val="clear" w:color="auto" w:fill="FFFFFF"/>
                    </w:rPr>
                  </m:ctrlPr>
                </m:sSupPr>
                <m:e>
                  <m:r>
                    <m:rPr>
                      <m:sty m:val="p"/>
                    </m:rPr>
                    <w:rPr>
                      <w:rFonts w:hint="eastAsia" w:ascii="Cambria Math" w:cs="Times New Roman"/>
                      <w:color w:val="2C2C36"/>
                      <w:spacing w:val="1"/>
                      <w:sz w:val="19"/>
                      <w:szCs w:val="19"/>
                      <w:shd w:val="clear" w:color="auto" w:fill="FFFFFF"/>
                    </w:rPr>
                    <m:t>σ</m:t>
                  </m:r>
                  <m:ctrlPr>
                    <w:rPr>
                      <w:rFonts w:hint="eastAsia" w:ascii="Cambria Math" w:hAnsi="Cambria Math" w:cs="Times New Roman"/>
                      <w:color w:val="2C2C36"/>
                      <w:spacing w:val="1"/>
                      <w:sz w:val="19"/>
                      <w:szCs w:val="19"/>
                      <w:shd w:val="clear" w:color="auto" w:fill="FFFFFF"/>
                    </w:rPr>
                  </m:ctrlPr>
                </m:e>
                <m:sup>
                  <m:r>
                    <m:rPr>
                      <m:sty m:val="p"/>
                    </m:rPr>
                    <w:rPr>
                      <w:rFonts w:ascii="Cambria Math" w:cs="Times New Roman"/>
                      <w:color w:val="2C2C36"/>
                      <w:spacing w:val="1"/>
                      <w:sz w:val="19"/>
                      <w:szCs w:val="19"/>
                      <w:shd w:val="clear" w:color="auto" w:fill="FFFFFF"/>
                    </w:rPr>
                    <m:t>2</m:t>
                  </m:r>
                  <m:ctrlPr>
                    <w:rPr>
                      <w:rFonts w:hint="eastAsia" w:ascii="Cambria Math" w:hAnsi="Cambria Math" w:cs="Times New Roman"/>
                      <w:color w:val="2C2C36"/>
                      <w:spacing w:val="1"/>
                      <w:sz w:val="19"/>
                      <w:szCs w:val="19"/>
                      <w:shd w:val="clear" w:color="auto" w:fill="FFFFFF"/>
                    </w:rPr>
                  </m:ctrlPr>
                </m:sup>
              </m:sSup>
              <m:ctrlPr>
                <w:rPr>
                  <w:rFonts w:ascii="Cambria Math" w:hAnsi="Cambria Math" w:eastAsia="Times New Roman" w:cs="Times New Roman"/>
                  <w:color w:val="2C2C36"/>
                  <w:spacing w:val="1"/>
                  <w:sz w:val="19"/>
                  <w:szCs w:val="19"/>
                  <w:shd w:val="clear" w:color="auto" w:fill="FFFFFF"/>
                </w:rPr>
              </m:ctrlPr>
            </m:den>
          </m:f>
          <m:r>
            <m:rPr/>
            <w:rPr>
              <w:rFonts w:eastAsia="Times New Roman" w:cs="Times New Roman"/>
              <w:color w:val="2C2C36"/>
              <w:spacing w:val="1"/>
              <w:sz w:val="1"/>
              <w:szCs w:val="1"/>
              <w:shd w:val="clear" w:color="auto" w:fill="FFFFFF"/>
            </w:rPr>
            <m:t>​</m:t>
          </m:r>
          <m:r>
            <m:rPr/>
            <w:rPr>
              <w:rFonts w:ascii="KaTeX_Size2" w:hAnsi="KaTeX_Size2" w:eastAsia="KaTeX_Size2" w:cs="KaTeX_Size2"/>
              <w:color w:val="2C2C36"/>
              <w:spacing w:val="1"/>
              <w:sz w:val="19"/>
              <w:szCs w:val="19"/>
              <w:shd w:val="clear" w:color="auto" w:fill="FFFFFF"/>
            </w:rPr>
            <m:t>)</m:t>
          </m:r>
        </m:oMath>
      </m:oMathPara>
    </w:p>
    <w:p w14:paraId="21E8E4ED">
      <w:pPr>
        <w:ind w:firstLine="420"/>
      </w:pPr>
      <w:r>
        <w:rPr>
          <w:rFonts w:hint="eastAsia"/>
        </w:rPr>
        <w:t>函数random_noise实现从范围（scale,，scale）中生成双浮点精度的随机数。</w:t>
      </w:r>
    </w:p>
    <w:p w14:paraId="02D3B08E">
      <w:pPr>
        <w:ind w:firstLine="420"/>
      </w:pPr>
      <w:r>
        <w:rPr>
          <w:rFonts w:hint="eastAsia"/>
        </w:rPr>
        <w:t>函数pyramid_gaussian_fill通过使用rand方法生成k个数值聚集块的中心点，而后使用gaussian函数计算中心点附近点与中心点的距离关系以生成对应的二维高斯函数值。通过这种方式，我们得以实现矿脉聚集的现象。在完成矿脉的生成后，我们使用random_noise函数在还未进行填充的位置填充随机数值，让生成的矿脉图具有更强的随机性。</w:t>
      </w:r>
    </w:p>
    <w:p w14:paraId="4AC0A771">
      <w:pPr>
        <w:ind w:firstLine="420"/>
      </w:pPr>
      <w:r>
        <w:rPr>
          <w:rFonts w:hint="eastAsia"/>
        </w:rPr>
        <w:t>通过这种方式，我们能够生成具有聚块的钻石金字塔，同时能够保证数据的出现有一定规律性，当算法进行路径选择时能够有更明显的趋向，更便于我们对于路径优劣进行判断。</w:t>
      </w:r>
    </w:p>
    <w:p w14:paraId="119CBA9D"/>
    <w:p w14:paraId="7B6E448A">
      <w:r>
        <w:br w:type="page"/>
      </w:r>
    </w:p>
    <w:p w14:paraId="6046F9B1">
      <w:pPr>
        <w:pStyle w:val="3"/>
        <w:numPr>
          <w:ilvl w:val="1"/>
          <w:numId w:val="1"/>
        </w:numPr>
      </w:pPr>
      <w:bookmarkStart w:id="9" w:name="_Toc184823057"/>
      <w:r>
        <w:rPr>
          <w:rFonts w:hint="eastAsia"/>
        </w:rPr>
        <w:t>贪心算法</w:t>
      </w:r>
      <w:bookmarkEnd w:id="9"/>
    </w:p>
    <w:p w14:paraId="2A9AFCF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贪心算法</w:t>
      </w:r>
    </w:p>
    <w:p w14:paraId="03F1E6F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88"/>
          <w:sz w:val="18"/>
          <w:szCs w:val="18"/>
        </w:rPr>
        <w:t>int</w:t>
      </w:r>
      <w:r>
        <w:rPr>
          <w:rFonts w:ascii="Consolas" w:hAnsi="Consolas" w:cs="Courier New"/>
          <w:color w:val="000000"/>
          <w:sz w:val="18"/>
          <w:szCs w:val="18"/>
        </w:rPr>
        <w:t xml:space="preserve"> miner_greedy</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640E2CD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359CDCC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total_value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52C968D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xml:space="preserve">    </w:t>
      </w:r>
      <w:r>
        <w:rPr>
          <w:rFonts w:ascii="Consolas" w:hAnsi="Consolas" w:cs="Courier New"/>
          <w:color w:val="000088"/>
          <w:sz w:val="18"/>
          <w:szCs w:val="18"/>
        </w:rPr>
        <w:t>while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8674CE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&amp;&amp;</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3D654C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C4ABD2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total_value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y</w:t>
      </w:r>
      <w:r>
        <w:rPr>
          <w:rFonts w:ascii="Consolas" w:hAnsi="Consolas" w:cs="Courier New"/>
          <w:color w:val="666600"/>
          <w:sz w:val="18"/>
          <w:szCs w:val="18"/>
        </w:rPr>
        <w:t>];</w:t>
      </w:r>
    </w:p>
    <w:p w14:paraId="1C3F2C0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make_pair</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y</w:t>
      </w:r>
      <w:r>
        <w:rPr>
          <w:rFonts w:ascii="Consolas" w:hAnsi="Consolas" w:cs="Courier New"/>
          <w:color w:val="666600"/>
          <w:sz w:val="18"/>
          <w:szCs w:val="18"/>
        </w:rPr>
        <w:t>));</w:t>
      </w:r>
    </w:p>
    <w:p w14:paraId="145192A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w:t>
      </w:r>
      <w:r>
        <w:rPr>
          <w:rFonts w:ascii="Consolas" w:hAnsi="Consolas" w:cs="Courier New"/>
          <w:color w:val="666600"/>
          <w:sz w:val="18"/>
          <w:szCs w:val="18"/>
        </w:rPr>
        <w:t>++;</w:t>
      </w:r>
    </w:p>
    <w:p w14:paraId="6980418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289185A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total_value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406A228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make_pair</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0D9CC19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y</w:t>
      </w:r>
      <w:r>
        <w:rPr>
          <w:rFonts w:ascii="Consolas" w:hAnsi="Consolas" w:cs="Courier New"/>
          <w:color w:val="666600"/>
          <w:sz w:val="18"/>
          <w:szCs w:val="18"/>
        </w:rPr>
        <w:t>++;</w:t>
      </w:r>
    </w:p>
    <w:p w14:paraId="4CF470B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666600"/>
          <w:sz w:val="18"/>
          <w:szCs w:val="18"/>
        </w:rPr>
        <w:t>}</w:t>
      </w:r>
    </w:p>
    <w:p w14:paraId="6591C04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r>
        <w:rPr>
          <w:rFonts w:ascii="Consolas" w:hAnsi="Consolas" w:cs="Courier New"/>
          <w:color w:val="666600"/>
          <w:sz w:val="18"/>
          <w:szCs w:val="18"/>
        </w:rPr>
        <w:t>}</w:t>
      </w:r>
    </w:p>
    <w:p w14:paraId="7F1BC85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666600"/>
          <w:sz w:val="18"/>
          <w:szCs w:val="18"/>
        </w:rPr>
        <w:t>}</w:t>
      </w:r>
    </w:p>
    <w:p w14:paraId="6CF9492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cout </w:t>
      </w:r>
      <w:r>
        <w:rPr>
          <w:rFonts w:ascii="Consolas" w:hAnsi="Consolas" w:cs="Courier New"/>
          <w:color w:val="666600"/>
          <w:sz w:val="18"/>
          <w:szCs w:val="18"/>
        </w:rPr>
        <w:t>&lt;&lt;</w:t>
      </w:r>
      <w:r>
        <w:rPr>
          <w:rFonts w:ascii="Consolas" w:hAnsi="Consolas" w:cs="Courier New"/>
          <w:color w:val="000000"/>
          <w:sz w:val="18"/>
          <w:szCs w:val="18"/>
        </w:rPr>
        <w:t xml:space="preserve"> </w:t>
      </w:r>
      <w:r>
        <w:rPr>
          <w:rFonts w:ascii="Consolas" w:hAnsi="Consolas" w:cs="Courier New"/>
          <w:color w:val="008800"/>
          <w:sz w:val="18"/>
          <w:szCs w:val="18"/>
        </w:rPr>
        <w:t>"path find successfully"</w:t>
      </w:r>
      <w:r>
        <w:rPr>
          <w:rFonts w:ascii="Consolas" w:hAnsi="Consolas" w:cs="Courier New"/>
          <w:color w:val="000000"/>
          <w:sz w:val="18"/>
          <w:szCs w:val="18"/>
        </w:rPr>
        <w:t xml:space="preserve"> </w:t>
      </w:r>
      <w:r>
        <w:rPr>
          <w:rFonts w:ascii="Consolas" w:hAnsi="Consolas" w:cs="Courier New"/>
          <w:color w:val="666600"/>
          <w:sz w:val="18"/>
          <w:szCs w:val="18"/>
        </w:rPr>
        <w:t>&lt;&lt;</w:t>
      </w:r>
      <w:r>
        <w:rPr>
          <w:rFonts w:ascii="Consolas" w:hAnsi="Consolas" w:cs="Courier New"/>
          <w:color w:val="000000"/>
          <w:sz w:val="18"/>
          <w:szCs w:val="18"/>
        </w:rPr>
        <w:t xml:space="preserve"> endl</w:t>
      </w:r>
      <w:r>
        <w:rPr>
          <w:rFonts w:ascii="Consolas" w:hAnsi="Consolas" w:cs="Courier New"/>
          <w:color w:val="666600"/>
          <w:sz w:val="18"/>
          <w:szCs w:val="18"/>
        </w:rPr>
        <w:t>;</w:t>
      </w:r>
    </w:p>
    <w:p w14:paraId="7330BED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total_value</w:t>
      </w:r>
      <w:r>
        <w:rPr>
          <w:rFonts w:ascii="Consolas" w:hAnsi="Consolas" w:cs="Courier New"/>
          <w:color w:val="666600"/>
          <w:sz w:val="18"/>
          <w:szCs w:val="18"/>
        </w:rPr>
        <w:t>;</w:t>
      </w:r>
    </w:p>
    <w:p w14:paraId="40E1F2E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666600"/>
          <w:sz w:val="18"/>
          <w:szCs w:val="18"/>
        </w:rPr>
        <w:t>}</w:t>
      </w:r>
    </w:p>
    <w:p w14:paraId="57D6168A">
      <w:pPr>
        <w:ind w:firstLine="420"/>
      </w:pPr>
      <w:r>
        <w:rPr>
          <w:rFonts w:hint="eastAsia"/>
        </w:rPr>
        <w:t>贪心算法是每个人生来就会的算法，他与我们的直觉最为接近。由于没有探测器，每个矿工只能够看到眼前两个位置包含的矿的价值，我们通过选取两个矿中价值最高的即可完成普通矿工的选择。</w:t>
      </w:r>
    </w:p>
    <w:p w14:paraId="459D18DE"/>
    <w:p w14:paraId="4227BF39">
      <w:r>
        <w:br w:type="page"/>
      </w:r>
    </w:p>
    <w:p w14:paraId="18B9F8BC">
      <w:pPr>
        <w:pStyle w:val="3"/>
        <w:numPr>
          <w:ilvl w:val="1"/>
          <w:numId w:val="1"/>
        </w:numPr>
      </w:pPr>
      <w:bookmarkStart w:id="10" w:name="_Toc184823058"/>
      <w:r>
        <w:rPr>
          <w:rFonts w:hint="eastAsia"/>
        </w:rPr>
        <w:t>全局动态规划算法</w:t>
      </w:r>
      <w:bookmarkEnd w:id="10"/>
    </w:p>
    <w:p w14:paraId="42A6164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动态规划求解最优路径</w:t>
      </w:r>
    </w:p>
    <w:p w14:paraId="7A4BB99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88"/>
          <w:sz w:val="18"/>
          <w:szCs w:val="18"/>
        </w:rPr>
        <w:t>int</w:t>
      </w:r>
      <w:r>
        <w:rPr>
          <w:rFonts w:ascii="Consolas" w:hAnsi="Consolas" w:cs="Courier New"/>
          <w:color w:val="000000"/>
          <w:sz w:val="18"/>
          <w:szCs w:val="18"/>
        </w:rPr>
        <w:t xml:space="preserve"> dp_all</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6781AB1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008800"/>
          <w:sz w:val="18"/>
          <w:szCs w:val="18"/>
        </w:rPr>
        <w:t>&lt;int&gt;</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3EF3F4C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&gt;&gt;&gt;&gt;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&gt;&gt;&gt;(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w:t>
      </w:r>
    </w:p>
    <w:p w14:paraId="649FC0B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w:t>
      </w:r>
    </w:p>
    <w:p w14:paraId="06EE666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14:paraId="480A959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AA0C8B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&amp;&amp;</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79C3361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185A7C0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302F4DF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622199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72C8070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60FA2CC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2ECD9D3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D2F2D2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49C98B9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17D8AC8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6344D38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3038956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max</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7244B9B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18A9634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697EB40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77C3E44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4E79797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0B03906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0ABEBB0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w:t>
      </w:r>
      <w:r>
        <w:rPr>
          <w:rFonts w:ascii="Consolas" w:hAnsi="Consolas" w:cs="Courier New"/>
          <w:color w:val="666600"/>
          <w:sz w:val="18"/>
          <w:szCs w:val="18"/>
        </w:rPr>
        <w:t>}</w:t>
      </w:r>
    </w:p>
    <w:p w14:paraId="7A601B3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r>
        <w:rPr>
          <w:rFonts w:ascii="Consolas" w:hAnsi="Consolas" w:cs="Courier New"/>
          <w:color w:val="666600"/>
          <w:sz w:val="18"/>
          <w:szCs w:val="18"/>
        </w:rPr>
        <w:t>}</w:t>
      </w:r>
    </w:p>
    <w:p w14:paraId="3DAEF84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xml:space="preserve">        </w:t>
      </w:r>
      <w:r>
        <w:rPr>
          <w:rFonts w:ascii="Consolas" w:hAnsi="Consolas" w:cs="Courier New"/>
          <w:color w:val="666600"/>
          <w:sz w:val="18"/>
          <w:szCs w:val="18"/>
        </w:rPr>
        <w:t>}</w:t>
      </w:r>
    </w:p>
    <w:p w14:paraId="5F2AA9C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w:t>
      </w:r>
    </w:p>
    <w:p w14:paraId="2E3058B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616F414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14:paraId="38A129C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64D3967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ret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F6006C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1945A7C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path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0704EEA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xml:space="preserve">            </w:t>
      </w:r>
      <w:r>
        <w:rPr>
          <w:rFonts w:ascii="Consolas" w:hAnsi="Consolas" w:cs="Courier New"/>
          <w:color w:val="666600"/>
          <w:sz w:val="18"/>
          <w:szCs w:val="18"/>
        </w:rPr>
        <w:t>}</w:t>
      </w:r>
    </w:p>
    <w:p w14:paraId="760D88C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3</w:t>
      </w:r>
      <w:r>
        <w:rPr>
          <w:rFonts w:hint="eastAsia" w:ascii="Consolas" w:hAnsi="Consolas" w:cs="Courier New"/>
          <w:sz w:val="18"/>
          <w:szCs w:val="18"/>
        </w:rPr>
        <w:t>8</w:t>
      </w:r>
      <w:r>
        <w:rPr>
          <w:rFonts w:ascii="Consolas" w:hAnsi="Consolas" w:cs="Courier New"/>
          <w:sz w:val="18"/>
          <w:szCs w:val="18"/>
        </w:rPr>
        <w:t xml:space="preserve">.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14:paraId="1A88957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hint="eastAsia" w:ascii="Consolas" w:hAnsi="Consolas" w:cs="Courier New"/>
          <w:sz w:val="18"/>
          <w:szCs w:val="18"/>
        </w:rPr>
        <w:t>39</w:t>
      </w:r>
      <w:r>
        <w:rPr>
          <w:rFonts w:ascii="Consolas" w:hAnsi="Consolas" w:cs="Courier New"/>
          <w:sz w:val="18"/>
          <w:szCs w:val="18"/>
        </w:rPr>
        <w:t xml:space="preserve">. </w:t>
      </w:r>
      <w:r>
        <w:rPr>
          <w:rFonts w:ascii="Consolas" w:hAnsi="Consolas" w:cs="Courier New"/>
          <w:color w:val="666600"/>
          <w:sz w:val="18"/>
          <w:szCs w:val="18"/>
        </w:rPr>
        <w:t>}</w:t>
      </w:r>
    </w:p>
    <w:p w14:paraId="5A9464AB">
      <w:pPr>
        <w:ind w:firstLine="480" w:firstLineChars="200"/>
      </w:pPr>
      <w:r>
        <w:rPr>
          <w:rFonts w:hint="eastAsia"/>
        </w:rPr>
        <w:t>全局动态规划可以理解为上帝视角/探测距离无限大，矿工可以知道地图的全部情况。那么我们通过划分子问题，可以得到：</w:t>
      </w:r>
    </w:p>
    <w:p w14:paraId="37E48AB6">
      <w:pPr>
        <w:ind w:firstLine="480" w:firstLineChars="200"/>
      </w:pPr>
      <w:r>
        <w:rPr>
          <w:rFonts w:hint="eastAsia"/>
        </w:rPr>
        <w:t>矿工走到每一个点的最大值=该点的值+该点前一步的位置的最大累计价值</w:t>
      </w:r>
    </w:p>
    <w:p w14:paraId="3CF0A7A3">
      <w:pPr>
        <w:ind w:firstLine="480" w:firstLineChars="200"/>
      </w:pPr>
      <w:r>
        <w:rPr>
          <w:rFonts w:hint="eastAsia"/>
        </w:rPr>
        <w:t>写为状态转移方程即为：</w:t>
      </w:r>
    </w:p>
    <w:p w14:paraId="1D66B409">
      <w:pPr>
        <w:rPr>
          <w:rFonts w:cs="Times New Roman"/>
          <w:szCs w:val="24"/>
        </w:rPr>
      </w:pPr>
      <m:oMathPara>
        <m:oMath>
          <m:r>
            <m:rP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i</m:t>
              </m:r>
              <m:ctrlPr>
                <w:rPr>
                  <w:rFonts w:ascii="Cambria Math" w:hAnsi="Cambria Math" w:cs="Times New Roman"/>
                  <w:i/>
                  <w:color w:val="666600"/>
                  <w:szCs w:val="24"/>
                </w:rPr>
              </m:ctrlPr>
            </m:e>
          </m:d>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j</m:t>
              </m:r>
              <m:ctrlPr>
                <w:rPr>
                  <w:rFonts w:ascii="Cambria Math" w:hAnsi="Cambria Math" w:cs="Times New Roman"/>
                  <w:i/>
                  <w:color w:val="666600"/>
                  <w:szCs w:val="24"/>
                </w:rPr>
              </m:ctrlPr>
            </m:e>
          </m:d>
          <m:r>
            <m:rPr/>
            <w:rPr>
              <w:rFonts w:ascii="Cambria Math" w:hAnsi="Cambria Math" w:cs="Times New Roman"/>
              <w:color w:val="666600"/>
              <w:szCs w:val="24"/>
            </w:rPr>
            <m:t>=</m:t>
          </m:r>
          <m:r>
            <m:rPr/>
            <w:rPr>
              <w:rFonts w:ascii="Cambria Math" w:hAnsi="Cambria Math" w:cs="Times New Roman"/>
              <w:color w:val="000000"/>
              <w:szCs w:val="24"/>
            </w:rPr>
            <m:t>max</m:t>
          </m:r>
          <m:d>
            <m:dPr>
              <m:ctrlPr>
                <w:rPr>
                  <w:rFonts w:ascii="Cambria Math" w:hAnsi="Cambria Math" w:cs="Times New Roman"/>
                  <w:i/>
                  <w:color w:val="666600"/>
                  <w:szCs w:val="24"/>
                </w:rPr>
              </m:ctrlPr>
            </m:dPr>
            <m:e>
              <m:r>
                <m:rP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i</m:t>
                  </m:r>
                  <m:r>
                    <m:rPr/>
                    <w:rPr>
                      <w:rFonts w:ascii="Cambria Math" w:hAnsi="Cambria Math" w:cs="Times New Roman"/>
                      <w:color w:val="666600"/>
                      <w:szCs w:val="24"/>
                    </w:rPr>
                    <m:t>−</m:t>
                  </m:r>
                  <m:r>
                    <m:rPr/>
                    <w:rPr>
                      <w:rFonts w:ascii="Cambria Math" w:hAnsi="Cambria Math" w:cs="Times New Roman"/>
                      <w:color w:val="006666"/>
                      <w:szCs w:val="24"/>
                    </w:rPr>
                    <m:t>1</m:t>
                  </m:r>
                  <m:ctrlPr>
                    <w:rPr>
                      <w:rFonts w:ascii="Cambria Math" w:hAnsi="Cambria Math" w:cs="Times New Roman"/>
                      <w:i/>
                      <w:color w:val="666600"/>
                      <w:szCs w:val="24"/>
                    </w:rPr>
                  </m:ctrlPr>
                </m:e>
              </m:d>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j</m:t>
                  </m:r>
                  <m:ctrlPr>
                    <w:rPr>
                      <w:rFonts w:ascii="Cambria Math" w:hAnsi="Cambria Math" w:cs="Times New Roman"/>
                      <w:i/>
                      <w:color w:val="666600"/>
                      <w:szCs w:val="24"/>
                    </w:rPr>
                  </m:ctrlPr>
                </m:e>
              </m:d>
              <m:r>
                <m:rPr/>
                <w:rPr>
                  <w:rFonts w:ascii="Cambria Math" w:hAnsi="Cambria Math" w:cs="Times New Roman"/>
                  <w:color w:val="666600"/>
                  <w:szCs w:val="24"/>
                </w:rPr>
                <m:t>,</m:t>
              </m:r>
              <m:r>
                <m:rP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i</m:t>
                  </m:r>
                  <m:ctrlPr>
                    <w:rPr>
                      <w:rFonts w:ascii="Cambria Math" w:hAnsi="Cambria Math" w:cs="Times New Roman"/>
                      <w:i/>
                      <w:color w:val="666600"/>
                      <w:szCs w:val="24"/>
                    </w:rPr>
                  </m:ctrlPr>
                </m:e>
              </m:d>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j</m:t>
                  </m:r>
                  <m:r>
                    <m:rPr/>
                    <w:rPr>
                      <w:rFonts w:ascii="Cambria Math" w:hAnsi="Cambria Math" w:cs="Times New Roman"/>
                      <w:color w:val="666600"/>
                      <w:szCs w:val="24"/>
                    </w:rPr>
                    <m:t>−</m:t>
                  </m:r>
                  <m:r>
                    <m:rPr/>
                    <w:rPr>
                      <w:rFonts w:ascii="Cambria Math" w:hAnsi="Cambria Math" w:cs="Times New Roman"/>
                      <w:color w:val="006666"/>
                      <w:szCs w:val="24"/>
                    </w:rPr>
                    <m:t>1</m:t>
                  </m:r>
                  <m:ctrlPr>
                    <w:rPr>
                      <w:rFonts w:ascii="Cambria Math" w:hAnsi="Cambria Math" w:cs="Times New Roman"/>
                      <w:i/>
                      <w:color w:val="666600"/>
                      <w:szCs w:val="24"/>
                    </w:rPr>
                  </m:ctrlPr>
                </m:e>
              </m:d>
              <m:ctrlPr>
                <w:rPr>
                  <w:rFonts w:ascii="Cambria Math" w:hAnsi="Cambria Math" w:cs="Times New Roman"/>
                  <w:i/>
                  <w:color w:val="666600"/>
                  <w:szCs w:val="24"/>
                </w:rPr>
              </m:ctrlPr>
            </m:e>
          </m:d>
          <m:r>
            <m:rPr/>
            <w:rPr>
              <w:rFonts w:ascii="Cambria Math" w:hAnsi="Cambria Math" w:cs="Times New Roman"/>
              <w:color w:val="666600"/>
              <w:szCs w:val="24"/>
            </w:rPr>
            <m:t>+</m:t>
          </m:r>
          <m:r>
            <m:rPr/>
            <w:rPr>
              <w:rFonts w:ascii="Cambria Math" w:hAnsi="Cambria Math" w:cs="Times New Roman"/>
              <w:color w:val="000000"/>
              <w:szCs w:val="24"/>
            </w:rPr>
            <m:t>pyramid</m:t>
          </m:r>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i</m:t>
              </m:r>
              <m:ctrlPr>
                <w:rPr>
                  <w:rFonts w:ascii="Cambria Math" w:hAnsi="Cambria Math" w:cs="Times New Roman"/>
                  <w:i/>
                  <w:color w:val="666600"/>
                  <w:szCs w:val="24"/>
                </w:rPr>
              </m:ctrlPr>
            </m:e>
          </m:d>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j</m:t>
              </m:r>
              <m:ctrlPr>
                <w:rPr>
                  <w:rFonts w:ascii="Cambria Math" w:hAnsi="Cambria Math" w:cs="Times New Roman"/>
                  <w:i/>
                  <w:color w:val="666600"/>
                  <w:szCs w:val="24"/>
                </w:rPr>
              </m:ctrlPr>
            </m:e>
          </m:d>
        </m:oMath>
      </m:oMathPara>
    </w:p>
    <w:p w14:paraId="24846DE8">
      <w:pPr>
        <w:ind w:firstLine="480" w:firstLineChars="200"/>
      </w:pPr>
      <w:r>
        <w:rPr>
          <w:rFonts w:hint="eastAsia"/>
        </w:rPr>
        <w:t>对于边界情况：</w:t>
      </w:r>
    </w:p>
    <w:p w14:paraId="769F8D78">
      <w:pPr>
        <w:pStyle w:val="21"/>
        <w:numPr>
          <w:ilvl w:val="0"/>
          <w:numId w:val="5"/>
        </w:numPr>
        <w:ind w:firstLineChars="0"/>
      </w:pPr>
      <w:r>
        <w:rPr>
          <w:rFonts w:hint="eastAsia"/>
        </w:rPr>
        <w:t>当矿工处于起点时，values的值即为起点的值；</w:t>
      </w:r>
    </w:p>
    <w:p w14:paraId="19162400">
      <w:pPr>
        <w:pStyle w:val="21"/>
        <w:numPr>
          <w:ilvl w:val="0"/>
          <w:numId w:val="5"/>
        </w:numPr>
        <w:ind w:firstLineChars="0"/>
      </w:pPr>
      <w:r>
        <w:rPr>
          <w:rFonts w:hint="eastAsia"/>
        </w:rPr>
        <w:t>当矿工处于金字塔的两条边时，values只能由上一个点（确定）+该点的值。</w:t>
      </w:r>
    </w:p>
    <w:p w14:paraId="3B8ACD07">
      <w:pPr>
        <w:ind w:firstLine="480" w:firstLineChars="200"/>
      </w:pPr>
      <w:r>
        <w:rPr>
          <w:rFonts w:hint="eastAsia"/>
        </w:rPr>
        <w:t>举例说明：</w:t>
      </w:r>
    </w:p>
    <w:p w14:paraId="022F26BC">
      <w:pPr>
        <w:ind w:firstLine="480" w:firstLineChars="200"/>
      </w:pPr>
      <w:r>
        <w:rPr>
          <w:rFonts w:hint="eastAsia"/>
        </w:rPr>
        <w:t>假设下图为我们的金字塔：</w:t>
      </w:r>
    </w:p>
    <w:p w14:paraId="5807CC88">
      <w:pPr>
        <w:jc w:val="center"/>
      </w:pPr>
      <w:r>
        <w:drawing>
          <wp:inline distT="0" distB="0" distL="0" distR="0">
            <wp:extent cx="4445000" cy="2554605"/>
            <wp:effectExtent l="0" t="0" r="0" b="0"/>
            <wp:docPr id="350074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74259" name="图片 1"/>
                    <pic:cNvPicPr>
                      <a:picLocks noChangeAspect="1"/>
                    </pic:cNvPicPr>
                  </pic:nvPicPr>
                  <pic:blipFill>
                    <a:blip r:embed="rId11"/>
                    <a:stretch>
                      <a:fillRect/>
                    </a:stretch>
                  </pic:blipFill>
                  <pic:spPr>
                    <a:xfrm>
                      <a:off x="0" y="0"/>
                      <a:ext cx="4458113" cy="2562368"/>
                    </a:xfrm>
                    <a:prstGeom prst="rect">
                      <a:avLst/>
                    </a:prstGeom>
                  </pic:spPr>
                </pic:pic>
              </a:graphicData>
            </a:graphic>
          </wp:inline>
        </w:drawing>
      </w:r>
    </w:p>
    <w:p w14:paraId="288A6D88">
      <w:pPr>
        <w:ind w:firstLine="480" w:firstLineChars="200"/>
      </w:pPr>
      <w:r>
        <w:rPr>
          <w:rFonts w:hint="eastAsia"/>
        </w:rPr>
        <w:t>下图为全局动态规划之后得到的，到达每个点时可获得的最大值：</w:t>
      </w:r>
    </w:p>
    <w:p w14:paraId="1B85F1F2">
      <w:pPr>
        <w:jc w:val="center"/>
      </w:pPr>
      <w:r>
        <w:drawing>
          <wp:inline distT="0" distB="0" distL="0" distR="0">
            <wp:extent cx="4394200" cy="2552700"/>
            <wp:effectExtent l="0" t="0" r="6350" b="0"/>
            <wp:docPr id="967466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66018" name="图片 1"/>
                    <pic:cNvPicPr>
                      <a:picLocks noChangeAspect="1"/>
                    </pic:cNvPicPr>
                  </pic:nvPicPr>
                  <pic:blipFill>
                    <a:blip r:embed="rId12"/>
                    <a:stretch>
                      <a:fillRect/>
                    </a:stretch>
                  </pic:blipFill>
                  <pic:spPr>
                    <a:xfrm>
                      <a:off x="0" y="0"/>
                      <a:ext cx="4410194" cy="2561905"/>
                    </a:xfrm>
                    <a:prstGeom prst="rect">
                      <a:avLst/>
                    </a:prstGeom>
                  </pic:spPr>
                </pic:pic>
              </a:graphicData>
            </a:graphic>
          </wp:inline>
        </w:drawing>
      </w:r>
    </w:p>
    <w:p w14:paraId="34938C86">
      <w:pPr>
        <w:ind w:firstLine="480" w:firstLineChars="200"/>
      </w:pPr>
      <w:r>
        <w:rPr>
          <w:rFonts w:hint="eastAsia"/>
        </w:rPr>
        <w:t>对于这个四层金字塔，我们很容易可以得到路径：</w:t>
      </w:r>
    </w:p>
    <w:p w14:paraId="286D6FB6">
      <m:oMathPara>
        <m:oMath>
          <m:d>
            <m:dPr>
              <m:ctrlPr>
                <w:rPr>
                  <w:rFonts w:ascii="Cambria Math" w:hAnsi="Cambria Math"/>
                  <w:i/>
                </w:rPr>
              </m:ctrlPr>
            </m:dPr>
            <m:e>
              <m:r>
                <m:rPr/>
                <w:rPr>
                  <w:rFonts w:ascii="Cambria Math" w:hAnsi="Cambria Math"/>
                </w:rPr>
                <m:t>0,0</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0,1</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0,2</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0,3</m:t>
              </m:r>
              <m:ctrlPr>
                <w:rPr>
                  <w:rFonts w:ascii="Cambria Math" w:hAnsi="Cambria Math"/>
                  <w:i/>
                </w:rPr>
              </m:ctrlPr>
            </m:e>
          </m:d>
        </m:oMath>
      </m:oMathPara>
    </w:p>
    <w:p w14:paraId="030BE966">
      <w:pPr>
        <w:ind w:firstLine="480" w:firstLineChars="200"/>
      </w:pPr>
      <w:r>
        <w:rPr>
          <w:rFonts w:hint="eastAsia"/>
        </w:rPr>
        <w:t>我们只需要查看最下层的最大值，即可知道最后一步走到了哪个点。</w:t>
      </w:r>
    </w:p>
    <w:p w14:paraId="5B3BDDB0">
      <w:pPr>
        <w:ind w:firstLine="480" w:firstLineChars="200"/>
      </w:pPr>
      <w:r>
        <w:rPr>
          <w:rFonts w:hint="eastAsia"/>
        </w:rPr>
        <w:t>再向上看到倒数第二层，即为倒数第二步的点。</w:t>
      </w:r>
    </w:p>
    <w:p w14:paraId="352BEEA3">
      <w:pPr>
        <w:ind w:firstLine="480" w:firstLineChars="200"/>
      </w:pPr>
      <w:r>
        <w:rPr>
          <w:rFonts w:hint="eastAsia"/>
        </w:rPr>
        <w:t>……</w:t>
      </w:r>
    </w:p>
    <w:p w14:paraId="00AD9256">
      <w:pPr>
        <w:ind w:firstLine="480" w:firstLineChars="200"/>
      </w:pPr>
      <w:r>
        <w:rPr>
          <w:rFonts w:hint="eastAsia"/>
        </w:rPr>
        <w:t>依次类推，直到回到顶点。</w:t>
      </w:r>
    </w:p>
    <w:p w14:paraId="5908C47F">
      <w:pPr>
        <w:ind w:firstLine="480" w:firstLineChars="200"/>
      </w:pPr>
      <w:r>
        <w:rPr>
          <w:rFonts w:hint="eastAsia"/>
        </w:rPr>
        <w:t>在我们的程序实现中，在更新每一个点的values的值的时候，也同时记录起点到达该点所需的路径，不断向下更新，最终得到所有点的“最优路径”path_all。选取最大值的点即为最优路径path。</w:t>
      </w:r>
    </w:p>
    <w:p w14:paraId="3FC91E6D"/>
    <w:p w14:paraId="0E7FF3E0">
      <w:r>
        <w:br w:type="page"/>
      </w:r>
    </w:p>
    <w:p w14:paraId="0E116BC7">
      <w:pPr>
        <w:pStyle w:val="3"/>
        <w:numPr>
          <w:ilvl w:val="1"/>
          <w:numId w:val="1"/>
        </w:numPr>
      </w:pPr>
      <w:bookmarkStart w:id="11" w:name="_Toc184823059"/>
      <w:r>
        <w:rPr>
          <w:rFonts w:hint="eastAsia"/>
        </w:rPr>
        <w:t>蒙图版动态规划</w:t>
      </w:r>
      <w:bookmarkEnd w:id="11"/>
    </w:p>
    <w:p w14:paraId="1D7EEA4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探测范围为 x 的动态规划算法</w:t>
      </w:r>
    </w:p>
    <w:p w14:paraId="2F27914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880000"/>
          <w:sz w:val="18"/>
          <w:szCs w:val="18"/>
        </w:rPr>
        <w:t>// 传入起始点的坐标</w:t>
      </w:r>
    </w:p>
    <w:p w14:paraId="4058580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88"/>
          <w:sz w:val="18"/>
          <w:szCs w:val="18"/>
        </w:rPr>
        <w:t>int</w:t>
      </w:r>
      <w:r>
        <w:rPr>
          <w:rFonts w:ascii="Consolas" w:hAnsi="Consolas" w:cs="Courier New"/>
          <w:color w:val="000000"/>
          <w:sz w:val="18"/>
          <w:szCs w:val="18"/>
        </w:rPr>
        <w:t xml:space="preserve"> dp_x</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189C13C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    </w:t>
      </w:r>
      <w:r>
        <w:rPr>
          <w:rFonts w:ascii="Consolas" w:hAnsi="Consolas" w:cs="Courier New"/>
          <w:color w:val="880000"/>
          <w:sz w:val="18"/>
          <w:szCs w:val="18"/>
        </w:rPr>
        <w:t>// 先判断最大探测范围还剩多少</w:t>
      </w:r>
    </w:p>
    <w:p w14:paraId="15E66B8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start_i </w:t>
      </w:r>
      <w:r>
        <w:rPr>
          <w:rFonts w:ascii="Consolas" w:hAnsi="Consolas" w:cs="Courier New"/>
          <w:color w:val="666600"/>
          <w:sz w:val="18"/>
          <w:szCs w:val="18"/>
        </w:rPr>
        <w:t>+</w:t>
      </w:r>
      <w:r>
        <w:rPr>
          <w:rFonts w:ascii="Consolas" w:hAnsi="Consolas" w:cs="Courier New"/>
          <w:color w:val="000000"/>
          <w:sz w:val="18"/>
          <w:szCs w:val="18"/>
        </w:rPr>
        <w:t xml:space="preserve"> start_j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&gt;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0B36F07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start_i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p>
    <w:p w14:paraId="4772299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w:t>
      </w:r>
    </w:p>
    <w:p w14:paraId="5FBCF07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77C532E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008800"/>
          <w:sz w:val="18"/>
          <w:szCs w:val="18"/>
        </w:rPr>
        <w:t>&lt;int&gt;</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23A9ED8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w:t>
      </w:r>
    </w:p>
    <w:p w14:paraId="1CCD0AA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start_i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14:paraId="3D0AEDA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start_j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898619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start_i </w:t>
      </w:r>
      <w:r>
        <w:rPr>
          <w:rFonts w:ascii="Consolas" w:hAnsi="Consolas" w:cs="Courier New"/>
          <w:color w:val="666600"/>
          <w:sz w:val="18"/>
          <w:szCs w:val="18"/>
        </w:rPr>
        <w:t>&amp;&amp;</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4F2EF82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4E18C7A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13A094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27AD84C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60FD5B1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1458F6B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1B6F5CC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max</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7D98227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666600"/>
          <w:sz w:val="18"/>
          <w:szCs w:val="18"/>
        </w:rPr>
        <w:t>}</w:t>
      </w:r>
    </w:p>
    <w:p w14:paraId="5107FD5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r>
        <w:rPr>
          <w:rFonts w:ascii="Consolas" w:hAnsi="Consolas" w:cs="Courier New"/>
          <w:color w:val="666600"/>
          <w:sz w:val="18"/>
          <w:szCs w:val="18"/>
        </w:rPr>
        <w:t>}</w:t>
      </w:r>
    </w:p>
    <w:p w14:paraId="68FEA10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w:t>
      </w:r>
    </w:p>
    <w:p w14:paraId="3A5E81F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start_i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14:paraId="243849F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start_j </w:t>
      </w:r>
      <w:r>
        <w:rPr>
          <w:rFonts w:ascii="Consolas" w:hAnsi="Consolas" w:cs="Courier New"/>
          <w:color w:val="666600"/>
          <w:sz w:val="18"/>
          <w:szCs w:val="18"/>
        </w:rPr>
        <w: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&gt;=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57E8C96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ret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412BA50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3D31531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r>
        <w:rPr>
          <w:rFonts w:ascii="Consolas" w:hAnsi="Consolas" w:cs="Courier New"/>
          <w:color w:val="666600"/>
          <w:sz w:val="18"/>
          <w:szCs w:val="18"/>
        </w:rPr>
        <w:t>}</w:t>
      </w:r>
    </w:p>
    <w:p w14:paraId="3AB0B99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w:t>
      </w:r>
    </w:p>
    <w:p w14:paraId="3E0B43C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14:paraId="7BD738E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666600"/>
          <w:sz w:val="18"/>
          <w:szCs w:val="18"/>
        </w:rPr>
        <w:t>}</w:t>
      </w:r>
    </w:p>
    <w:p w14:paraId="68C7E40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w:t>
      </w:r>
    </w:p>
    <w:p w14:paraId="73EACB2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880000"/>
          <w:sz w:val="18"/>
          <w:szCs w:val="18"/>
        </w:rPr>
        <w:t>// 矿工前进过程</w:t>
      </w:r>
    </w:p>
    <w:p w14:paraId="1ECB266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88"/>
          <w:sz w:val="18"/>
          <w:szCs w:val="18"/>
        </w:rPr>
        <w:t>int</w:t>
      </w:r>
      <w:r>
        <w:rPr>
          <w:rFonts w:ascii="Consolas" w:hAnsi="Consolas" w:cs="Courier New"/>
          <w:color w:val="000000"/>
          <w:sz w:val="18"/>
          <w:szCs w:val="18"/>
        </w:rPr>
        <w:t xml:space="preserve"> step</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F64793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p>
    <w:p w14:paraId="2D0766F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w:t>
      </w:r>
    </w:p>
    <w:p w14:paraId="4F8E4F7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xml:space="preserve">    </w:t>
      </w:r>
      <w:r>
        <w:rPr>
          <w:rFonts w:ascii="Consolas" w:hAnsi="Consolas" w:cs="Courier New"/>
          <w:color w:val="880000"/>
          <w:sz w:val="18"/>
          <w:szCs w:val="18"/>
        </w:rPr>
        <w:t>// 起始位置</w:t>
      </w:r>
    </w:p>
    <w:p w14:paraId="4B375C4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38.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62EB92A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39.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4A26306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40. </w:t>
      </w:r>
      <w:r>
        <w:rPr>
          <w:rFonts w:ascii="Consolas" w:hAnsi="Consolas" w:cs="Courier New"/>
          <w:color w:val="000000"/>
          <w:sz w:val="18"/>
          <w:szCs w:val="18"/>
        </w:rPr>
        <w:t> </w:t>
      </w:r>
    </w:p>
    <w:p w14:paraId="607E4EB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41. </w:t>
      </w:r>
      <w:r>
        <w:rPr>
          <w:rFonts w:ascii="Consolas" w:hAnsi="Consolas" w:cs="Courier New"/>
          <w:color w:val="000000"/>
          <w:sz w:val="18"/>
          <w:szCs w:val="18"/>
        </w:rPr>
        <w:t xml:space="preserve">    </w:t>
      </w:r>
      <w:r>
        <w:rPr>
          <w:rFonts w:ascii="Consolas" w:hAnsi="Consolas" w:cs="Courier New"/>
          <w:color w:val="000088"/>
          <w:sz w:val="18"/>
          <w:szCs w:val="18"/>
        </w:rPr>
        <w:t>while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w:t>
      </w:r>
      <w:r>
        <w:rPr>
          <w:rFonts w:ascii="Consolas" w:hAnsi="Consolas" w:cs="Courier New"/>
          <w:color w:val="000000"/>
          <w:sz w:val="18"/>
          <w:szCs w:val="18"/>
        </w:rPr>
        <w:t xml:space="preserve"> current_j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0CE8FE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42.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left_value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5D7C3FF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right_value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237371E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44. </w:t>
      </w:r>
      <w:r>
        <w:rPr>
          <w:rFonts w:ascii="Consolas" w:hAnsi="Consolas" w:cs="Courier New"/>
          <w:color w:val="000000"/>
          <w:sz w:val="18"/>
          <w:szCs w:val="18"/>
        </w:rPr>
        <w:t xml:space="preserve">        </w:t>
      </w:r>
      <w:r>
        <w:rPr>
          <w:rFonts w:ascii="Consolas" w:hAnsi="Consolas" w:cs="Courier New"/>
          <w:color w:val="880000"/>
          <w:sz w:val="18"/>
          <w:szCs w:val="18"/>
        </w:rPr>
        <w:t>// 先处理右边的局部最优</w:t>
      </w:r>
    </w:p>
    <w:p w14:paraId="251ADEF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45.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&amp;&amp;</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2F3E673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46. </w:t>
      </w:r>
      <w:r>
        <w:rPr>
          <w:rFonts w:ascii="Consolas" w:hAnsi="Consolas" w:cs="Courier New"/>
          <w:color w:val="000000"/>
          <w:sz w:val="18"/>
          <w:szCs w:val="18"/>
        </w:rPr>
        <w:t xml:space="preserve">            right_value </w:t>
      </w:r>
      <w:r>
        <w:rPr>
          <w:rFonts w:ascii="Consolas" w:hAnsi="Consolas" w:cs="Courier New"/>
          <w:color w:val="666600"/>
          <w:sz w:val="18"/>
          <w:szCs w:val="18"/>
        </w:rPr>
        <w:t>=</w:t>
      </w:r>
      <w:r>
        <w:rPr>
          <w:rFonts w:ascii="Consolas" w:hAnsi="Consolas" w:cs="Courier New"/>
          <w:color w:val="000000"/>
          <w:sz w:val="18"/>
          <w:szCs w:val="18"/>
        </w:rPr>
        <w:t xml:space="preserve"> dp_x</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09FE9A2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47. </w:t>
      </w:r>
      <w:r>
        <w:rPr>
          <w:rFonts w:ascii="Consolas" w:hAnsi="Consolas" w:cs="Courier New"/>
          <w:color w:val="000000"/>
          <w:sz w:val="18"/>
          <w:szCs w:val="18"/>
        </w:rPr>
        <w:t xml:space="preserve">        </w:t>
      </w:r>
      <w:r>
        <w:rPr>
          <w:rFonts w:ascii="Consolas" w:hAnsi="Consolas" w:cs="Courier New"/>
          <w:color w:val="666600"/>
          <w:sz w:val="18"/>
          <w:szCs w:val="18"/>
        </w:rPr>
        <w:t>}</w:t>
      </w:r>
    </w:p>
    <w:p w14:paraId="2512608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48. </w:t>
      </w:r>
      <w:r>
        <w:rPr>
          <w:rFonts w:ascii="Consolas" w:hAnsi="Consolas" w:cs="Courier New"/>
          <w:color w:val="000000"/>
          <w:sz w:val="18"/>
          <w:szCs w:val="18"/>
        </w:rPr>
        <w:t xml:space="preserve">        </w:t>
      </w:r>
      <w:r>
        <w:rPr>
          <w:rFonts w:ascii="Consolas" w:hAnsi="Consolas" w:cs="Courier New"/>
          <w:color w:val="880000"/>
          <w:sz w:val="18"/>
          <w:szCs w:val="18"/>
        </w:rPr>
        <w:t>// 再处理左边的局部最优</w:t>
      </w:r>
    </w:p>
    <w:p w14:paraId="2DC8235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49.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&amp;&amp;</w:t>
      </w:r>
      <w:r>
        <w:rPr>
          <w:rFonts w:ascii="Consolas" w:hAnsi="Consolas" w:cs="Courier New"/>
          <w:color w:val="000000"/>
          <w:sz w:val="18"/>
          <w:szCs w:val="18"/>
        </w:rPr>
        <w:t xml:space="preserve"> current_j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99511D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50. </w:t>
      </w:r>
      <w:r>
        <w:rPr>
          <w:rFonts w:ascii="Consolas" w:hAnsi="Consolas" w:cs="Courier New"/>
          <w:color w:val="000000"/>
          <w:sz w:val="18"/>
          <w:szCs w:val="18"/>
        </w:rPr>
        <w:t xml:space="preserve">            left_value </w:t>
      </w:r>
      <w:r>
        <w:rPr>
          <w:rFonts w:ascii="Consolas" w:hAnsi="Consolas" w:cs="Courier New"/>
          <w:color w:val="666600"/>
          <w:sz w:val="18"/>
          <w:szCs w:val="18"/>
        </w:rPr>
        <w:t>=</w:t>
      </w:r>
      <w:r>
        <w:rPr>
          <w:rFonts w:ascii="Consolas" w:hAnsi="Consolas" w:cs="Courier New"/>
          <w:color w:val="000000"/>
          <w:sz w:val="18"/>
          <w:szCs w:val="18"/>
        </w:rPr>
        <w:t xml:space="preserve"> dp_x</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current_j</w:t>
      </w:r>
      <w:r>
        <w:rPr>
          <w:rFonts w:ascii="Consolas" w:hAnsi="Consolas" w:cs="Courier New"/>
          <w:color w:val="666600"/>
          <w:sz w:val="18"/>
          <w:szCs w:val="18"/>
        </w:rPr>
        <w: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47564F8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51. </w:t>
      </w:r>
      <w:r>
        <w:rPr>
          <w:rFonts w:ascii="Consolas" w:hAnsi="Consolas" w:cs="Courier New"/>
          <w:color w:val="000000"/>
          <w:sz w:val="18"/>
          <w:szCs w:val="18"/>
        </w:rPr>
        <w:t xml:space="preserve">        </w:t>
      </w:r>
      <w:r>
        <w:rPr>
          <w:rFonts w:ascii="Consolas" w:hAnsi="Consolas" w:cs="Courier New"/>
          <w:color w:val="666600"/>
          <w:sz w:val="18"/>
          <w:szCs w:val="18"/>
        </w:rPr>
        <w:t>}</w:t>
      </w:r>
    </w:p>
    <w:p w14:paraId="7AAEE4F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52. </w:t>
      </w:r>
      <w:r>
        <w:rPr>
          <w:rFonts w:ascii="Consolas" w:hAnsi="Consolas" w:cs="Courier New"/>
          <w:color w:val="000000"/>
          <w:sz w:val="18"/>
          <w:szCs w:val="18"/>
        </w:rPr>
        <w:t> </w:t>
      </w:r>
    </w:p>
    <w:p w14:paraId="653B477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53. </w:t>
      </w:r>
      <w:r>
        <w:rPr>
          <w:rFonts w:ascii="Consolas" w:hAnsi="Consolas" w:cs="Courier New"/>
          <w:color w:val="000000"/>
          <w:sz w:val="18"/>
          <w:szCs w:val="18"/>
        </w:rPr>
        <w:t xml:space="preserve">        </w:t>
      </w:r>
      <w:r>
        <w:rPr>
          <w:rFonts w:ascii="Consolas" w:hAnsi="Consolas" w:cs="Courier New"/>
          <w:color w:val="880000"/>
          <w:sz w:val="18"/>
          <w:szCs w:val="18"/>
        </w:rPr>
        <w:t>// 说明到达金字塔底部</w:t>
      </w:r>
    </w:p>
    <w:p w14:paraId="786F79F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right_value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&amp;&amp;</w:t>
      </w:r>
      <w:r>
        <w:rPr>
          <w:rFonts w:ascii="Consolas" w:hAnsi="Consolas" w:cs="Courier New"/>
          <w:color w:val="000000"/>
          <w:sz w:val="18"/>
          <w:szCs w:val="18"/>
        </w:rPr>
        <w:t xml:space="preserve"> left_value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4CBEBBF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55. </w:t>
      </w:r>
      <w:r>
        <w:rPr>
          <w:rFonts w:ascii="Consolas" w:hAnsi="Consolas" w:cs="Courier New"/>
          <w:color w:val="000000"/>
          <w:sz w:val="18"/>
          <w:szCs w:val="18"/>
        </w:rPr>
        <w:t xml:space="preserve">            </w:t>
      </w:r>
      <w:r>
        <w:rPr>
          <w:rFonts w:ascii="Consolas" w:hAnsi="Consolas" w:cs="Courier New"/>
          <w:color w:val="000088"/>
          <w:sz w:val="18"/>
          <w:szCs w:val="18"/>
        </w:rPr>
        <w:t>break</w:t>
      </w:r>
      <w:r>
        <w:rPr>
          <w:rFonts w:ascii="Consolas" w:hAnsi="Consolas" w:cs="Courier New"/>
          <w:color w:val="666600"/>
          <w:sz w:val="18"/>
          <w:szCs w:val="18"/>
        </w:rPr>
        <w:t>;</w:t>
      </w:r>
    </w:p>
    <w:p w14:paraId="4CDD8EA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56. </w:t>
      </w:r>
      <w:r>
        <w:rPr>
          <w:rFonts w:ascii="Consolas" w:hAnsi="Consolas" w:cs="Courier New"/>
          <w:color w:val="000000"/>
          <w:sz w:val="18"/>
          <w:szCs w:val="18"/>
        </w:rPr>
        <w:t> </w:t>
      </w:r>
    </w:p>
    <w:p w14:paraId="4068C21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57. </w:t>
      </w:r>
      <w:r>
        <w:rPr>
          <w:rFonts w:ascii="Consolas" w:hAnsi="Consolas" w:cs="Courier New"/>
          <w:color w:val="000000"/>
          <w:sz w:val="18"/>
          <w:szCs w:val="18"/>
        </w:rPr>
        <w:t xml:space="preserve">        </w:t>
      </w:r>
      <w:r>
        <w:rPr>
          <w:rFonts w:ascii="Consolas" w:hAnsi="Consolas" w:cs="Courier New"/>
          <w:color w:val="880000"/>
          <w:sz w:val="18"/>
          <w:szCs w:val="18"/>
        </w:rPr>
        <w:t>// 右边的局部最优比左边大，向右下方走一步</w:t>
      </w:r>
    </w:p>
    <w:p w14:paraId="447EF41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right_value </w:t>
      </w:r>
      <w:r>
        <w:rPr>
          <w:rFonts w:ascii="Consolas" w:hAnsi="Consolas" w:cs="Courier New"/>
          <w:color w:val="666600"/>
          <w:sz w:val="18"/>
          <w:szCs w:val="18"/>
        </w:rPr>
        <w:t>&gt;=</w:t>
      </w:r>
      <w:r>
        <w:rPr>
          <w:rFonts w:ascii="Consolas" w:hAnsi="Consolas" w:cs="Courier New"/>
          <w:color w:val="000000"/>
          <w:sz w:val="18"/>
          <w:szCs w:val="18"/>
        </w:rPr>
        <w:t xml:space="preserve"> left_value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084D55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59. </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向右走一步</w:t>
      </w:r>
    </w:p>
    <w:p w14:paraId="50A55D8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60.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累加这一步的价值</w:t>
      </w:r>
    </w:p>
    <w:p w14:paraId="690D520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61.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 xml:space="preserve"> 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记录这一步的路径</w:t>
      </w:r>
    </w:p>
    <w:p w14:paraId="7E65680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62.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77CF2E5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63. </w:t>
      </w:r>
      <w:r>
        <w:rPr>
          <w:rFonts w:ascii="Consolas" w:hAnsi="Consolas" w:cs="Courier New"/>
          <w:color w:val="000000"/>
          <w:sz w:val="18"/>
          <w:szCs w:val="18"/>
        </w:rPr>
        <w:t xml:space="preserve">            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向左走一步</w:t>
      </w:r>
    </w:p>
    <w:p w14:paraId="4841B95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64.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累加这一步的价值</w:t>
      </w:r>
    </w:p>
    <w:p w14:paraId="195A2F7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65.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 xml:space="preserve"> 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记录这一步的路径</w:t>
      </w:r>
    </w:p>
    <w:p w14:paraId="45A3D86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66. </w:t>
      </w:r>
      <w:r>
        <w:rPr>
          <w:rFonts w:ascii="Consolas" w:hAnsi="Consolas" w:cs="Courier New"/>
          <w:color w:val="000000"/>
          <w:sz w:val="18"/>
          <w:szCs w:val="18"/>
        </w:rPr>
        <w:t xml:space="preserve">        </w:t>
      </w:r>
      <w:r>
        <w:rPr>
          <w:rFonts w:ascii="Consolas" w:hAnsi="Consolas" w:cs="Courier New"/>
          <w:color w:val="666600"/>
          <w:sz w:val="18"/>
          <w:szCs w:val="18"/>
        </w:rPr>
        <w:t>}</w:t>
      </w:r>
    </w:p>
    <w:p w14:paraId="5F6B351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67. </w:t>
      </w:r>
      <w:r>
        <w:rPr>
          <w:rFonts w:ascii="Consolas" w:hAnsi="Consolas" w:cs="Courier New"/>
          <w:color w:val="000000"/>
          <w:sz w:val="18"/>
          <w:szCs w:val="18"/>
        </w:rPr>
        <w:t xml:space="preserve">    </w:t>
      </w:r>
      <w:r>
        <w:rPr>
          <w:rFonts w:ascii="Consolas" w:hAnsi="Consolas" w:cs="Courier New"/>
          <w:color w:val="666600"/>
          <w:sz w:val="18"/>
          <w:szCs w:val="18"/>
        </w:rPr>
        <w:t>}</w:t>
      </w:r>
    </w:p>
    <w:p w14:paraId="09992BA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68. </w:t>
      </w:r>
      <w:r>
        <w:rPr>
          <w:rFonts w:ascii="Consolas" w:hAnsi="Consolas" w:cs="Courier New"/>
          <w:color w:val="000000"/>
          <w:sz w:val="18"/>
          <w:szCs w:val="18"/>
        </w:rPr>
        <w:t> </w:t>
      </w:r>
    </w:p>
    <w:p w14:paraId="751B5A8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69.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14:paraId="3EB95F0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70. </w:t>
      </w:r>
      <w:r>
        <w:rPr>
          <w:rFonts w:ascii="Consolas" w:hAnsi="Consolas" w:cs="Courier New"/>
          <w:color w:val="666600"/>
          <w:sz w:val="18"/>
          <w:szCs w:val="18"/>
        </w:rPr>
        <w:t>}</w:t>
      </w:r>
    </w:p>
    <w:p w14:paraId="3771097C">
      <w:pPr>
        <w:ind w:firstLine="480" w:firstLineChars="200"/>
      </w:pPr>
      <w:r>
        <w:rPr>
          <w:rFonts w:hint="eastAsia"/>
        </w:rPr>
        <w:t>对于不同的探测范围x，前面两种算法可以理解为x的两种特殊情况：</w:t>
      </w:r>
    </w:p>
    <w:p w14:paraId="2DA27015">
      <w:pPr>
        <w:pStyle w:val="21"/>
        <w:numPr>
          <w:ilvl w:val="0"/>
          <w:numId w:val="6"/>
        </w:numPr>
        <w:ind w:firstLineChars="0"/>
      </w:pPr>
      <w:r>
        <w:rPr>
          <w:rFonts w:hint="eastAsia"/>
        </w:rPr>
        <w:t>贪心：</w:t>
      </w:r>
      <m:oMath>
        <m:r>
          <m:rPr/>
          <w:rPr>
            <w:rFonts w:hint="eastAsia" w:ascii="Cambria Math" w:hAnsi="Cambria Math"/>
          </w:rPr>
          <m:t>x</m:t>
        </m:r>
        <m:r>
          <m:rPr/>
          <w:rPr>
            <w:rFonts w:ascii="Cambria Math" w:hAnsi="Cambria Math"/>
          </w:rPr>
          <m:t>=1</m:t>
        </m:r>
      </m:oMath>
    </w:p>
    <w:p w14:paraId="139C2AA0">
      <w:pPr>
        <w:pStyle w:val="21"/>
        <w:numPr>
          <w:ilvl w:val="0"/>
          <w:numId w:val="6"/>
        </w:numPr>
        <w:ind w:firstLineChars="0"/>
      </w:pPr>
      <w:r>
        <w:rPr>
          <w:rFonts w:hint="eastAsia"/>
        </w:rPr>
        <w:t>全局动态规划：</w:t>
      </w:r>
      <m:oMath>
        <m:r>
          <m:rPr/>
          <w:rPr>
            <w:rFonts w:hint="eastAsia" w:ascii="Cambria Math" w:hAnsi="Cambria Math"/>
          </w:rPr>
          <m:t>x</m:t>
        </m:r>
        <m:r>
          <m:rPr/>
          <w:rPr>
            <w:rFonts w:ascii="Cambria Math" w:hAnsi="Cambria Math"/>
          </w:rPr>
          <m:t>=</m:t>
        </m:r>
        <m:r>
          <m:rPr>
            <m:sty m:val="p"/>
          </m:rPr>
          <w:rPr>
            <w:rFonts w:hint="eastAsia" w:ascii="Cambria Math" w:hAnsi="Cambria Math"/>
          </w:rPr>
          <m:t>∞</m:t>
        </m:r>
      </m:oMath>
    </w:p>
    <w:p w14:paraId="3F7D4D0D">
      <w:pPr>
        <w:ind w:firstLine="480" w:firstLineChars="200"/>
      </w:pPr>
      <w:r>
        <w:rPr>
          <w:rFonts w:hint="eastAsia"/>
        </w:rPr>
        <w:t>那么对于其他的x值，我们的算法逻辑如下：</w:t>
      </w:r>
    </w:p>
    <w:p w14:paraId="5E6490B9">
      <w:pPr>
        <w:ind w:firstLine="480" w:firstLineChars="200"/>
      </w:pPr>
      <w:r>
        <w:rPr>
          <w:rFonts w:hint="eastAsia"/>
        </w:rPr>
        <w:t>因为我们已知每一步都只能向左下或右下走，所以对于当前位置只需要考虑两种情况：</w:t>
      </w:r>
    </w:p>
    <w:p w14:paraId="46CFDC9E">
      <w:pPr>
        <w:pStyle w:val="21"/>
        <w:numPr>
          <w:ilvl w:val="0"/>
          <w:numId w:val="7"/>
        </w:numPr>
        <w:ind w:firstLineChars="0"/>
      </w:pPr>
      <w:r>
        <w:rPr>
          <w:rFonts w:hint="eastAsia"/>
        </w:rPr>
        <w:t>向左走获得的最大值；</w:t>
      </w:r>
    </w:p>
    <w:p w14:paraId="5155BBDF">
      <w:pPr>
        <w:pStyle w:val="21"/>
        <w:numPr>
          <w:ilvl w:val="0"/>
          <w:numId w:val="7"/>
        </w:numPr>
        <w:ind w:firstLineChars="0"/>
      </w:pPr>
      <w:r>
        <w:rPr>
          <w:rFonts w:hint="eastAsia"/>
        </w:rPr>
        <w:t>向右走获得的最大值；</w:t>
      </w:r>
    </w:p>
    <w:p w14:paraId="167FA1CA">
      <w:pPr>
        <w:ind w:firstLine="480" w:firstLineChars="200"/>
      </w:pPr>
      <w:r>
        <w:rPr>
          <w:rFonts w:hint="eastAsia"/>
        </w:rPr>
        <w:t>而因为我们的x不再是无限大，所以只能看到当前层数</w:t>
      </w:r>
      <m:oMath>
        <m:r>
          <m:rPr/>
          <w:rPr>
            <w:rFonts w:hint="eastAsia" w:ascii="Cambria Math" w:hAnsi="Cambria Math"/>
          </w:rPr>
          <m:t>i+x</m:t>
        </m:r>
      </m:oMath>
      <w:r>
        <w:rPr>
          <w:rFonts w:hint="eastAsia"/>
        </w:rPr>
        <w:t>层的值。而对于下一步（即下一层），我们只能看到距离为</w:t>
      </w:r>
      <m:oMath>
        <m:r>
          <m:rPr/>
          <w:rPr>
            <w:rFonts w:hint="eastAsia" w:ascii="Cambria Math" w:hAnsi="Cambria Math"/>
          </w:rPr>
          <m:t>x</m:t>
        </m:r>
        <m:r>
          <m:rPr/>
          <w:rPr>
            <w:rFonts w:hint="eastAsia" w:ascii="微软雅黑" w:hAnsi="微软雅黑" w:eastAsia="微软雅黑" w:cs="微软雅黑"/>
          </w:rPr>
          <m:t>−</m:t>
        </m:r>
        <m:r>
          <m:rPr/>
          <w:rPr>
            <w:rFonts w:hint="eastAsia" w:ascii="Cambria Math" w:hAnsi="Cambria Math"/>
          </w:rPr>
          <m:t>1</m:t>
        </m:r>
      </m:oMath>
      <w:r>
        <w:rPr>
          <w:rFonts w:hint="eastAsia"/>
        </w:rPr>
        <w:t>的范围。</w:t>
      </w:r>
    </w:p>
    <w:p w14:paraId="52290726">
      <w:pPr>
        <w:ind w:firstLine="480" w:firstLineChars="200"/>
      </w:pPr>
      <w:r>
        <w:rPr>
          <w:rFonts w:hint="eastAsia"/>
        </w:rPr>
        <w:t>在这个限制下，我们的算法逻辑为：</w:t>
      </w:r>
    </w:p>
    <w:p w14:paraId="11252405">
      <w:pPr>
        <w:pStyle w:val="21"/>
        <w:numPr>
          <w:ilvl w:val="0"/>
          <w:numId w:val="8"/>
        </w:numPr>
        <w:ind w:firstLineChars="0"/>
      </w:pPr>
      <w:r>
        <w:rPr>
          <w:rFonts w:hint="eastAsia"/>
        </w:rPr>
        <w:t>从当前位置出发，对于左下和右下，分别考虑各自探测范围为</w:t>
      </w:r>
      <m:oMath>
        <m:r>
          <m:rPr/>
          <w:rPr>
            <w:rFonts w:hint="eastAsia" w:ascii="Cambria Math" w:hAnsi="Cambria Math"/>
          </w:rPr>
          <m:t>x</m:t>
        </m:r>
        <m:r>
          <m:rPr/>
          <w:rPr>
            <w:rFonts w:hint="eastAsia" w:ascii="微软雅黑" w:hAnsi="微软雅黑" w:eastAsia="微软雅黑" w:cs="微软雅黑"/>
          </w:rPr>
          <m:t>−</m:t>
        </m:r>
        <m:r>
          <m:rPr/>
          <w:rPr>
            <w:rFonts w:hint="eastAsia" w:ascii="Cambria Math" w:hAnsi="Cambria Math"/>
          </w:rPr>
          <m:t>1</m:t>
        </m:r>
      </m:oMath>
      <w:r>
        <w:rPr>
          <w:rFonts w:hint="eastAsia"/>
        </w:rPr>
        <w:t>（下一层也算在探测范围中）的局部金字塔，进行局部的动态规划；</w:t>
      </w:r>
    </w:p>
    <w:p w14:paraId="7CAEE670">
      <w:pPr>
        <w:pStyle w:val="21"/>
        <w:numPr>
          <w:ilvl w:val="0"/>
          <w:numId w:val="8"/>
        </w:numPr>
        <w:ind w:firstLineChars="0"/>
      </w:pPr>
      <w:r>
        <w:rPr>
          <w:rFonts w:hint="eastAsia"/>
        </w:rPr>
        <w:t>得到两个情况的最大值，决定下一步是向左还是向右；</w:t>
      </w:r>
    </w:p>
    <w:p w14:paraId="0E595491">
      <w:pPr>
        <w:pStyle w:val="21"/>
        <w:numPr>
          <w:ilvl w:val="0"/>
          <w:numId w:val="8"/>
        </w:numPr>
        <w:ind w:firstLineChars="0"/>
      </w:pPr>
      <w:r>
        <w:rPr>
          <w:rFonts w:hint="eastAsia"/>
        </w:rPr>
        <w:t>将下一步作为新的当前位置，从第1步开始直到到达最底层。</w:t>
      </w:r>
    </w:p>
    <w:p w14:paraId="708D5A95">
      <w:pPr>
        <w:ind w:firstLine="480" w:firstLineChars="200"/>
      </w:pPr>
      <w:r>
        <w:rPr>
          <w:rFonts w:hint="eastAsia"/>
        </w:rPr>
        <w:t>举例说明：</w:t>
      </w:r>
    </w:p>
    <w:p w14:paraId="48D201E9">
      <w:pPr>
        <w:ind w:firstLine="480" w:firstLineChars="200"/>
      </w:pPr>
      <w:r>
        <w:rPr>
          <w:rFonts w:hint="eastAsia"/>
        </w:rPr>
        <w:t>假设在上一个算法的金字塔基础上，我们又添加了一层如下：</w:t>
      </w:r>
    </w:p>
    <w:p w14:paraId="70B35E04">
      <w:pPr>
        <w:jc w:val="center"/>
        <w:rPr>
          <w:rFonts w:hint="eastAsia"/>
        </w:rPr>
      </w:pPr>
      <w:r>
        <w:drawing>
          <wp:inline distT="0" distB="0" distL="0" distR="0">
            <wp:extent cx="4432300" cy="2559050"/>
            <wp:effectExtent l="0" t="0" r="6350" b="0"/>
            <wp:docPr id="242168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68706" name="图片 1"/>
                    <pic:cNvPicPr>
                      <a:picLocks noChangeAspect="1"/>
                    </pic:cNvPicPr>
                  </pic:nvPicPr>
                  <pic:blipFill>
                    <a:blip r:embed="rId13"/>
                    <a:stretch>
                      <a:fillRect/>
                    </a:stretch>
                  </pic:blipFill>
                  <pic:spPr>
                    <a:xfrm>
                      <a:off x="0" y="0"/>
                      <a:ext cx="4449248" cy="2569058"/>
                    </a:xfrm>
                    <a:prstGeom prst="rect">
                      <a:avLst/>
                    </a:prstGeom>
                  </pic:spPr>
                </pic:pic>
              </a:graphicData>
            </a:graphic>
          </wp:inline>
        </w:drawing>
      </w:r>
    </w:p>
    <w:p w14:paraId="168B2E32">
      <w:pPr>
        <w:ind w:firstLine="480" w:firstLineChars="200"/>
      </w:pPr>
      <w:r>
        <w:rPr>
          <w:rFonts w:hint="eastAsia"/>
        </w:rPr>
        <w:t>很明显，最左下角的路线一定是最大的，因为500远大于其他点的值。</w:t>
      </w:r>
    </w:p>
    <w:p w14:paraId="1893DEBA">
      <w:pPr>
        <w:ind w:firstLine="480" w:firstLineChars="200"/>
        <w:rPr>
          <w:rFonts w:hint="eastAsia"/>
        </w:rPr>
      </w:pPr>
      <w:r>
        <w:rPr>
          <w:rFonts w:hint="eastAsia"/>
        </w:rPr>
        <w:t>但假设我们的矿工的的探测范围是3，则他一开始看到的地图为：</w:t>
      </w:r>
    </w:p>
    <w:p w14:paraId="51612E4C">
      <w:pPr>
        <w:jc w:val="center"/>
      </w:pPr>
      <w:r>
        <w:drawing>
          <wp:inline distT="0" distB="0" distL="0" distR="0">
            <wp:extent cx="4248150" cy="2470150"/>
            <wp:effectExtent l="0" t="0" r="0" b="6350"/>
            <wp:docPr id="157079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9436" name="图片 1"/>
                    <pic:cNvPicPr>
                      <a:picLocks noChangeAspect="1"/>
                    </pic:cNvPicPr>
                  </pic:nvPicPr>
                  <pic:blipFill>
                    <a:blip r:embed="rId14"/>
                    <a:stretch>
                      <a:fillRect/>
                    </a:stretch>
                  </pic:blipFill>
                  <pic:spPr>
                    <a:xfrm>
                      <a:off x="0" y="0"/>
                      <a:ext cx="4262460" cy="2478652"/>
                    </a:xfrm>
                    <a:prstGeom prst="rect">
                      <a:avLst/>
                    </a:prstGeom>
                  </pic:spPr>
                </pic:pic>
              </a:graphicData>
            </a:graphic>
          </wp:inline>
        </w:drawing>
      </w:r>
    </w:p>
    <w:p w14:paraId="4024D1B4">
      <w:pPr>
        <w:ind w:firstLine="480" w:firstLineChars="200"/>
      </w:pPr>
      <w:r>
        <w:rPr>
          <w:rFonts w:hint="eastAsia"/>
        </w:rPr>
        <w:t>由上一节我们知道，对于这个局部金字塔，局部最优解是靠右走，那么矿工会走到89，之后矿工会继续探测，范围为3，如下：</w:t>
      </w:r>
    </w:p>
    <w:p w14:paraId="77CC9A6E">
      <w:pPr>
        <w:ind w:firstLine="480" w:firstLineChars="200"/>
        <w:jc w:val="center"/>
      </w:pPr>
      <w:r>
        <w:drawing>
          <wp:inline distT="0" distB="0" distL="0" distR="0">
            <wp:extent cx="4910455" cy="2984500"/>
            <wp:effectExtent l="0" t="0" r="4445" b="6350"/>
            <wp:docPr id="1006984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4787" name="图片 1"/>
                    <pic:cNvPicPr>
                      <a:picLocks noChangeAspect="1"/>
                    </pic:cNvPicPr>
                  </pic:nvPicPr>
                  <pic:blipFill>
                    <a:blip r:embed="rId15"/>
                    <a:stretch>
                      <a:fillRect/>
                    </a:stretch>
                  </pic:blipFill>
                  <pic:spPr>
                    <a:xfrm>
                      <a:off x="0" y="0"/>
                      <a:ext cx="4914015" cy="2986509"/>
                    </a:xfrm>
                    <a:prstGeom prst="rect">
                      <a:avLst/>
                    </a:prstGeom>
                  </pic:spPr>
                </pic:pic>
              </a:graphicData>
            </a:graphic>
          </wp:inline>
        </w:drawing>
      </w:r>
    </w:p>
    <w:p w14:paraId="2AAC3492">
      <w:pPr>
        <w:ind w:firstLine="480" w:firstLineChars="200"/>
      </w:pPr>
      <w:r>
        <w:rPr>
          <w:rFonts w:hint="eastAsia"/>
        </w:rPr>
        <w:t>与上一节的路线不同，矿工在89的位置，继续进行左右两边局部的动态规划，得到下一步为100，继续向下。这时发现：</w:t>
      </w:r>
      <m:oMath>
        <m:r>
          <m:rPr/>
          <w:rPr>
            <w:rFonts w:hint="eastAsia" w:ascii="Cambria Math" w:hAnsi="Cambria Math"/>
          </w:rPr>
          <m:t>28+23</m:t>
        </m:r>
        <m:r>
          <m:rPr/>
          <w:rPr>
            <w:rFonts w:ascii="Cambria Math" w:hAnsi="Cambria Math"/>
          </w:rPr>
          <m:t>&gt;31+11</m:t>
        </m:r>
      </m:oMath>
      <w:r>
        <w:rPr>
          <w:rFonts w:hint="eastAsia"/>
        </w:rPr>
        <w:t>（左右两步的各自最大值），得到新的路线：</w:t>
      </w:r>
    </w:p>
    <w:p w14:paraId="1B72D0CD">
      <w:pPr>
        <w:rPr>
          <w:rFonts w:hint="eastAsia"/>
        </w:rPr>
      </w:pPr>
      <m:oMathPara>
        <m:oMath>
          <m:d>
            <m:dPr>
              <m:ctrlPr>
                <w:rPr>
                  <w:rFonts w:ascii="Cambria Math" w:hAnsi="Cambria Math"/>
                  <w:i/>
                </w:rPr>
              </m:ctrlPr>
            </m:dPr>
            <m:e>
              <m:r>
                <m:rPr/>
                <w:rPr>
                  <w:rFonts w:ascii="Cambria Math" w:hAnsi="Cambria Math"/>
                </w:rPr>
                <m:t>0,0</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0,1</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0,2</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1,2</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2,2</m:t>
              </m:r>
              <m:ctrlPr>
                <w:rPr>
                  <w:rFonts w:ascii="Cambria Math" w:hAnsi="Cambria Math"/>
                  <w:i/>
                </w:rPr>
              </m:ctrlPr>
            </m:e>
          </m:d>
        </m:oMath>
      </m:oMathPara>
    </w:p>
    <w:p w14:paraId="118DA6BF">
      <w:pPr>
        <w:ind w:firstLine="480" w:firstLineChars="200"/>
        <w:rPr>
          <w:rFonts w:hint="eastAsia"/>
        </w:rPr>
      </w:pPr>
      <w:r>
        <w:rPr>
          <w:rFonts w:hint="eastAsia"/>
        </w:rPr>
        <w:t>最终完成挖矿。</w:t>
      </w:r>
    </w:p>
    <w:p w14:paraId="5421A49B">
      <w:pPr>
        <w:ind w:firstLine="480" w:firstLineChars="200"/>
      </w:pPr>
      <w:r>
        <w:rPr>
          <w:rFonts w:hint="eastAsia"/>
        </w:rPr>
        <w:t>很明显，矿工由于探测范围的限制，根本没有机会了解到全面的地图，所以会在他探测到的局部金字塔中，计算局部最优的下一步。这也是我们将在后面分析结果时提到的探测范围m会陷入局部最优的问题。</w:t>
      </w:r>
    </w:p>
    <w:p w14:paraId="2B49B371">
      <w:pPr>
        <w:ind w:firstLine="480" w:firstLineChars="200"/>
        <w:rPr>
          <w:rFonts w:hint="eastAsia"/>
        </w:rPr>
      </w:pPr>
      <w:r>
        <w:rPr>
          <w:rFonts w:hint="eastAsia"/>
        </w:rPr>
        <w:t>除此之外，在具体代码实现过程中，边界情况需要特殊考虑，以实现在代码中并添加了注释，在此不多赘述。</w:t>
      </w:r>
    </w:p>
    <w:p w14:paraId="0282FE14"/>
    <w:p w14:paraId="576A6698">
      <w:pPr>
        <w:rPr>
          <w:rFonts w:hint="eastAsia"/>
        </w:rPr>
      </w:pPr>
    </w:p>
    <w:p w14:paraId="4B35F13B">
      <w:r>
        <w:br w:type="page"/>
      </w:r>
    </w:p>
    <w:p w14:paraId="1AE9705B">
      <w:pPr>
        <w:pStyle w:val="2"/>
        <w:numPr>
          <w:ilvl w:val="0"/>
          <w:numId w:val="1"/>
        </w:numPr>
      </w:pPr>
      <w:bookmarkStart w:id="12" w:name="_Toc184823060"/>
      <w:r>
        <w:rPr>
          <w:rFonts w:hint="eastAsia"/>
        </w:rPr>
        <w:t>测试程序与可视化</w:t>
      </w:r>
      <w:bookmarkEnd w:id="12"/>
    </w:p>
    <w:p w14:paraId="084ACED2">
      <w:pPr>
        <w:pStyle w:val="3"/>
        <w:numPr>
          <w:ilvl w:val="1"/>
          <w:numId w:val="1"/>
        </w:numPr>
      </w:pPr>
      <w:r>
        <w:rPr>
          <w:rFonts w:hint="eastAsia"/>
        </w:rPr>
        <w:t>三种算法结果输出</w:t>
      </w:r>
    </w:p>
    <w:p w14:paraId="59A08254">
      <w:pPr>
        <w:keepNext w:val="0"/>
        <w:keepLines w:val="0"/>
        <w:widowControl/>
        <w:suppressLineNumbers w:val="0"/>
        <w:shd w:val="clear" w:fill="1E1E1E"/>
        <w:spacing w:line="330" w:lineRule="atLeast"/>
        <w:jc w:val="left"/>
        <w:rPr>
          <w:rFonts w:hint="default" w:ascii="Consolas" w:hAnsi="Consolas" w:eastAsia="Consolas" w:cs="Consolas"/>
          <w:b w:val="0"/>
          <w:bCs w:val="0"/>
          <w:color w:val="6A9955"/>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vector&lt;pair&lt;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&gt;&gt; path;</w:t>
      </w:r>
    </w:p>
    <w:p w14:paraId="42947A55">
      <w:pPr>
        <w:keepNext w:val="0"/>
        <w:keepLines w:val="0"/>
        <w:widowControl/>
        <w:suppressLineNumbers w:val="0"/>
        <w:shd w:val="clear" w:fill="1E1E1E"/>
        <w:spacing w:line="33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打印路径至文件中</w:t>
      </w:r>
    </w:p>
    <w:p w14:paraId="5CAACD12">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print_path_to_file(</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n) {</w:t>
      </w:r>
    </w:p>
    <w:p w14:paraId="584F56AD">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ofstream outfile(</w:t>
      </w:r>
      <w:r>
        <w:rPr>
          <w:rFonts w:hint="default" w:ascii="Consolas" w:hAnsi="Consolas" w:eastAsia="Consolas" w:cs="Consolas"/>
          <w:b w:val="0"/>
          <w:bCs w:val="0"/>
          <w:color w:val="CE9178"/>
          <w:kern w:val="0"/>
          <w:sz w:val="24"/>
          <w:szCs w:val="24"/>
          <w:shd w:val="clear" w:fill="1E1E1E"/>
          <w:lang w:val="en-US" w:eastAsia="zh-CN" w:bidi="ar"/>
        </w:rPr>
        <w:t>"../path.txt"</w:t>
      </w:r>
      <w:r>
        <w:rPr>
          <w:rFonts w:hint="default" w:ascii="Consolas" w:hAnsi="Consolas" w:eastAsia="Consolas" w:cs="Consolas"/>
          <w:b w:val="0"/>
          <w:bCs w:val="0"/>
          <w:color w:val="D4D4D4"/>
          <w:kern w:val="0"/>
          <w:sz w:val="24"/>
          <w:szCs w:val="24"/>
          <w:shd w:val="clear" w:fill="1E1E1E"/>
          <w:lang w:val="en-US" w:eastAsia="zh-CN" w:bidi="ar"/>
        </w:rPr>
        <w:t>);</w:t>
      </w:r>
    </w:p>
    <w:p w14:paraId="2D1AF2C6">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 cout&lt;&lt;"1"&lt;&lt;endl;</w:t>
      </w:r>
    </w:p>
    <w:p w14:paraId="4E6F52AE">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(!outfile.is_open()) {</w:t>
      </w:r>
    </w:p>
    <w:p w14:paraId="2423379E">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cerr &lt;&lt; </w:t>
      </w:r>
      <w:r>
        <w:rPr>
          <w:rFonts w:hint="default" w:ascii="Consolas" w:hAnsi="Consolas" w:eastAsia="Consolas" w:cs="Consolas"/>
          <w:b w:val="0"/>
          <w:bCs w:val="0"/>
          <w:color w:val="CE9178"/>
          <w:kern w:val="0"/>
          <w:sz w:val="24"/>
          <w:szCs w:val="24"/>
          <w:shd w:val="clear" w:fill="1E1E1E"/>
          <w:lang w:val="en-US" w:eastAsia="zh-CN" w:bidi="ar"/>
        </w:rPr>
        <w:t>"Failed to open file 'path.txt'"</w:t>
      </w:r>
      <w:r>
        <w:rPr>
          <w:rFonts w:hint="default" w:ascii="Consolas" w:hAnsi="Consolas" w:eastAsia="Consolas" w:cs="Consolas"/>
          <w:b w:val="0"/>
          <w:bCs w:val="0"/>
          <w:color w:val="D4D4D4"/>
          <w:kern w:val="0"/>
          <w:sz w:val="24"/>
          <w:szCs w:val="24"/>
          <w:shd w:val="clear" w:fill="1E1E1E"/>
          <w:lang w:val="en-US" w:eastAsia="zh-CN" w:bidi="ar"/>
        </w:rPr>
        <w:t xml:space="preserve"> &lt;&lt; endl;</w:t>
      </w:r>
    </w:p>
    <w:p w14:paraId="678C72D2">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w:t>
      </w:r>
    </w:p>
    <w:p w14:paraId="79C3A37F">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14:paraId="56E86890">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 outfile &lt;&lt; n &lt;&lt; endl;</w:t>
      </w:r>
    </w:p>
    <w:p w14:paraId="5D137BE4">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path.size(); i++) {</w:t>
      </w:r>
    </w:p>
    <w:p w14:paraId="492C7371">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outfile &lt;&lt; path[i].first &lt;&lt; </w:t>
      </w:r>
      <w:r>
        <w:rPr>
          <w:rFonts w:hint="default" w:ascii="Consolas" w:hAnsi="Consolas" w:eastAsia="Consolas" w:cs="Consolas"/>
          <w:b w:val="0"/>
          <w:bCs w:val="0"/>
          <w:color w:val="CE9178"/>
          <w:kern w:val="0"/>
          <w:sz w:val="24"/>
          <w:szCs w:val="24"/>
          <w:shd w:val="clear" w:fill="1E1E1E"/>
          <w:lang w:val="en-US" w:eastAsia="zh-CN" w:bidi="ar"/>
        </w:rPr>
        <w:t>" "</w:t>
      </w:r>
      <w:r>
        <w:rPr>
          <w:rFonts w:hint="default" w:ascii="Consolas" w:hAnsi="Consolas" w:eastAsia="Consolas" w:cs="Consolas"/>
          <w:b w:val="0"/>
          <w:bCs w:val="0"/>
          <w:color w:val="D4D4D4"/>
          <w:kern w:val="0"/>
          <w:sz w:val="24"/>
          <w:szCs w:val="24"/>
          <w:shd w:val="clear" w:fill="1E1E1E"/>
          <w:lang w:val="en-US" w:eastAsia="zh-CN" w:bidi="ar"/>
        </w:rPr>
        <w:t xml:space="preserve"> &lt;&lt; path[i].second &lt;&lt; endl;</w:t>
      </w:r>
    </w:p>
    <w:p w14:paraId="3E8F7F28">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14:paraId="7429C32B">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cout &lt;&lt; </w:t>
      </w:r>
      <w:r>
        <w:rPr>
          <w:rFonts w:hint="default" w:ascii="Consolas" w:hAnsi="Consolas" w:eastAsia="Consolas" w:cs="Consolas"/>
          <w:b w:val="0"/>
          <w:bCs w:val="0"/>
          <w:color w:val="CE9178"/>
          <w:kern w:val="0"/>
          <w:sz w:val="24"/>
          <w:szCs w:val="24"/>
          <w:shd w:val="clear" w:fill="1E1E1E"/>
          <w:lang w:val="en-US" w:eastAsia="zh-CN" w:bidi="ar"/>
        </w:rPr>
        <w:t>"path has been printed to file."</w:t>
      </w:r>
      <w:r>
        <w:rPr>
          <w:rFonts w:hint="default" w:ascii="Consolas" w:hAnsi="Consolas" w:eastAsia="Consolas" w:cs="Consolas"/>
          <w:b w:val="0"/>
          <w:bCs w:val="0"/>
          <w:color w:val="D4D4D4"/>
          <w:kern w:val="0"/>
          <w:sz w:val="24"/>
          <w:szCs w:val="24"/>
          <w:shd w:val="clear" w:fill="1E1E1E"/>
          <w:lang w:val="en-US" w:eastAsia="zh-CN" w:bidi="ar"/>
        </w:rPr>
        <w:t xml:space="preserve"> &lt;&lt; endl;</w:t>
      </w:r>
    </w:p>
    <w:p w14:paraId="7D45C55A">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outfile.close();</w:t>
      </w:r>
    </w:p>
    <w:p w14:paraId="38636B36">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14:paraId="05D22317">
      <w:pPr>
        <w:numPr>
          <w:numId w:val="0"/>
        </w:numPr>
        <w:ind w:leftChars="0" w:firstLine="420" w:firstLineChars="0"/>
        <w:rPr>
          <w:rFonts w:hint="default" w:eastAsia="宋体"/>
          <w:lang w:val="en-US" w:eastAsia="zh-CN"/>
        </w:rPr>
      </w:pPr>
      <w:r>
        <w:rPr>
          <w:rFonts w:hint="eastAsia"/>
          <w:lang w:val="en-US" w:eastAsia="zh-CN"/>
        </w:rPr>
        <w:t>为了将路径可视化，我们选择将每个算法计算出的路径输出至文件中，同时使用python中的matplotlib模块对输出的路径进行可视化。</w:t>
      </w:r>
    </w:p>
    <w:p w14:paraId="76A8EC67">
      <w:pPr>
        <w:ind w:firstLine="420" w:firstLineChars="0"/>
        <w:rPr>
          <w:rFonts w:hint="eastAsia"/>
          <w:lang w:val="en-US" w:eastAsia="zh-CN"/>
        </w:rPr>
      </w:pPr>
      <w:r>
        <w:rPr>
          <w:rFonts w:hint="eastAsia"/>
          <w:lang w:val="en-US" w:eastAsia="zh-CN"/>
        </w:rPr>
        <w:t>首先，我们使用一个一维向量进行路径的记录，其中每个路径选择点使用一个pair&lt;int,int&gt;进行记录，这样我们就能够将路径通过坐标点的形式分解并记录。在函数print_path_to_file中，我们选择将路径以每行两个数字，分别代表每个路径点的横纵坐标进行输出，输出得到的文件结果如下：</w:t>
      </w:r>
    </w:p>
    <w:p w14:paraId="23BE4695">
      <w:pPr>
        <w:ind w:firstLine="420" w:firstLineChars="0"/>
        <w:rPr>
          <w:rFonts w:hint="default"/>
          <w:lang w:val="en-US" w:eastAsia="zh-CN"/>
        </w:rPr>
      </w:pPr>
      <w:r>
        <w:rPr>
          <w:rFonts w:hint="default"/>
          <w:lang w:val="en-US" w:eastAsia="zh-CN"/>
        </w:rPr>
        <w:t>0 1</w:t>
      </w:r>
    </w:p>
    <w:p w14:paraId="029BC774">
      <w:pPr>
        <w:ind w:firstLine="420" w:firstLineChars="0"/>
        <w:rPr>
          <w:rFonts w:hint="default"/>
          <w:lang w:val="en-US" w:eastAsia="zh-CN"/>
        </w:rPr>
      </w:pPr>
      <w:r>
        <w:rPr>
          <w:rFonts w:hint="default"/>
          <w:lang w:val="en-US" w:eastAsia="zh-CN"/>
        </w:rPr>
        <w:t>0 2</w:t>
      </w:r>
    </w:p>
    <w:p w14:paraId="1687A80C">
      <w:pPr>
        <w:ind w:firstLine="420" w:firstLineChars="0"/>
        <w:rPr>
          <w:rFonts w:hint="eastAsia"/>
          <w:lang w:val="en-US" w:eastAsia="zh-CN"/>
        </w:rPr>
      </w:pPr>
      <w:r>
        <w:rPr>
          <w:rFonts w:hint="eastAsia"/>
          <w:lang w:val="en-US" w:eastAsia="zh-CN"/>
        </w:rPr>
        <w:t>.</w:t>
      </w:r>
    </w:p>
    <w:p w14:paraId="018F5541">
      <w:pPr>
        <w:ind w:firstLine="420" w:firstLineChars="0"/>
        <w:rPr>
          <w:rFonts w:hint="eastAsia"/>
          <w:lang w:val="en-US" w:eastAsia="zh-CN"/>
        </w:rPr>
      </w:pPr>
      <w:r>
        <w:rPr>
          <w:rFonts w:hint="eastAsia"/>
          <w:lang w:val="en-US" w:eastAsia="zh-CN"/>
        </w:rPr>
        <w:t>.</w:t>
      </w:r>
    </w:p>
    <w:p w14:paraId="01AD529B">
      <w:pPr>
        <w:ind w:firstLine="420" w:firstLineChars="0"/>
        <w:rPr>
          <w:rFonts w:hint="eastAsia"/>
          <w:lang w:val="en-US" w:eastAsia="zh-CN"/>
        </w:rPr>
      </w:pPr>
      <w:r>
        <w:rPr>
          <w:rFonts w:hint="eastAsia"/>
          <w:lang w:val="en-US" w:eastAsia="zh-CN"/>
        </w:rPr>
        <w:t>.</w:t>
      </w:r>
    </w:p>
    <w:p w14:paraId="3EFFD536">
      <w:pPr>
        <w:ind w:firstLine="420" w:firstLineChars="0"/>
        <w:rPr>
          <w:rFonts w:hint="default"/>
          <w:lang w:val="en-US" w:eastAsia="zh-CN"/>
        </w:rPr>
      </w:pPr>
      <w:r>
        <w:rPr>
          <w:rFonts w:hint="default"/>
          <w:lang w:val="en-US" w:eastAsia="zh-CN"/>
        </w:rPr>
        <w:t>29 69</w:t>
      </w:r>
    </w:p>
    <w:p w14:paraId="433168BB">
      <w:pPr>
        <w:ind w:firstLine="420" w:firstLineChars="0"/>
        <w:rPr>
          <w:rFonts w:hint="default"/>
          <w:lang w:val="en-US" w:eastAsia="zh-CN"/>
        </w:rPr>
      </w:pPr>
      <w:r>
        <w:rPr>
          <w:rFonts w:hint="default"/>
          <w:lang w:val="en-US" w:eastAsia="zh-CN"/>
        </w:rPr>
        <w:t>30 69</w:t>
      </w:r>
    </w:p>
    <w:p w14:paraId="604CF354">
      <w:pPr>
        <w:ind w:firstLine="420" w:firstLineChars="0"/>
        <w:rPr>
          <w:rFonts w:hint="default"/>
          <w:lang w:val="en-US" w:eastAsia="zh-CN"/>
        </w:rPr>
      </w:pPr>
      <w:r>
        <w:rPr>
          <w:rFonts w:hint="eastAsia"/>
          <w:lang w:val="en-US" w:eastAsia="zh-CN"/>
        </w:rPr>
        <w:t>文件中共有n行，记录着算法规划的路径。</w:t>
      </w:r>
    </w:p>
    <w:p w14:paraId="61CAE42C">
      <w:pPr>
        <w:pStyle w:val="3"/>
        <w:numPr>
          <w:ilvl w:val="1"/>
          <w:numId w:val="1"/>
        </w:numPr>
        <w:rPr>
          <w:rFonts w:hint="eastAsia"/>
          <w:lang w:val="en-US" w:eastAsia="zh-CN"/>
        </w:rPr>
      </w:pPr>
      <w:r>
        <w:rPr>
          <w:rFonts w:hint="eastAsia"/>
        </w:rPr>
        <w:t>三种算法路线可视化</w:t>
      </w:r>
    </w:p>
    <w:p w14:paraId="26AE6F92">
      <w:pPr>
        <w:ind w:firstLine="420" w:firstLineChars="0"/>
        <w:rPr>
          <w:rFonts w:hint="eastAsia"/>
          <w:lang w:val="en-US" w:eastAsia="zh-CN"/>
        </w:rPr>
      </w:pPr>
      <w:r>
        <w:rPr>
          <w:rFonts w:hint="eastAsia"/>
          <w:lang w:val="en-US" w:eastAsia="zh-CN"/>
        </w:rPr>
        <w:t xml:space="preserve">1. </w:t>
      </w:r>
      <w:r>
        <w:rPr>
          <w:rFonts w:hint="eastAsia"/>
          <w:b/>
          <w:bCs/>
          <w:lang w:val="en-US" w:eastAsia="zh-CN"/>
        </w:rPr>
        <w:t>数据读取</w:t>
      </w:r>
      <w:r>
        <w:rPr>
          <w:rFonts w:hint="eastAsia"/>
          <w:lang w:val="en-US" w:eastAsia="zh-CN"/>
        </w:rPr>
        <w:t>：</w:t>
      </w:r>
    </w:p>
    <w:p w14:paraId="3F3F0486">
      <w:pPr>
        <w:ind w:firstLine="420" w:firstLineChars="0"/>
        <w:rPr>
          <w:rFonts w:hint="eastAsia"/>
          <w:lang w:val="en-US" w:eastAsia="zh-CN"/>
        </w:rPr>
      </w:pPr>
      <w:r>
        <w:rPr>
          <w:rFonts w:hint="eastAsia"/>
          <w:lang w:val="en-US" w:eastAsia="zh-CN"/>
        </w:rPr>
        <w:t xml:space="preserve">   代码首先从名为 `pyramid_map.txt` 的文本文件中读取金字塔的数据，每一行包含一个层级的整数数据，以逗号分隔。同时，它将这些数据转换成整数列表，并去除可能存在的换行符。代码创建一个 NumPy 数组 `matrix`，其大小足以容纳所有行数据的最大宽度，并填充这个矩阵。</w:t>
      </w:r>
    </w:p>
    <w:p w14:paraId="6444052C">
      <w:pPr>
        <w:ind w:firstLine="420" w:firstLineChars="0"/>
        <w:rPr>
          <w:rFonts w:hint="eastAsia"/>
          <w:lang w:val="en-US" w:eastAsia="zh-CN"/>
        </w:rPr>
      </w:pPr>
      <w:r>
        <w:rPr>
          <w:rFonts w:hint="eastAsia"/>
          <w:lang w:val="en-US" w:eastAsia="zh-CN"/>
        </w:rPr>
        <w:t xml:space="preserve">2. </w:t>
      </w:r>
      <w:r>
        <w:rPr>
          <w:rFonts w:hint="eastAsia"/>
          <w:b/>
          <w:bCs/>
          <w:lang w:val="en-US" w:eastAsia="zh-CN"/>
        </w:rPr>
        <w:t>矩阵填充</w:t>
      </w:r>
      <w:r>
        <w:rPr>
          <w:rFonts w:hint="eastAsia"/>
          <w:lang w:val="en-US" w:eastAsia="zh-CN"/>
        </w:rPr>
        <w:t>：</w:t>
      </w:r>
    </w:p>
    <w:p w14:paraId="621F4700">
      <w:pPr>
        <w:ind w:firstLine="420" w:firstLineChars="0"/>
        <w:rPr>
          <w:rFonts w:hint="eastAsia"/>
          <w:lang w:val="en-US" w:eastAsia="zh-CN"/>
        </w:rPr>
      </w:pPr>
      <w:r>
        <w:rPr>
          <w:rFonts w:hint="eastAsia"/>
          <w:lang w:val="en-US" w:eastAsia="zh-CN"/>
        </w:rPr>
        <w:t xml:space="preserve">   代码遍历每一行数据，将它们填充到 `matrix` 数组中，确保每行的数据都被正确地放置。然后，代码尝试从 `path_dp_x_{k}.txt` 文件中读取路径数据，这些数据由一系列坐标点组成。对于每个路径点，如果它们在矩阵的范围内，代码将这些点的值设置为 110，以标记路径。</w:t>
      </w:r>
    </w:p>
    <w:p w14:paraId="1B08D249">
      <w:pPr>
        <w:ind w:firstLine="420" w:firstLineChars="0"/>
        <w:rPr>
          <w:rFonts w:hint="eastAsia"/>
          <w:lang w:val="en-US" w:eastAsia="zh-CN"/>
        </w:rPr>
      </w:pPr>
      <w:r>
        <w:rPr>
          <w:rFonts w:hint="eastAsia"/>
          <w:lang w:val="en-US" w:eastAsia="zh-CN"/>
        </w:rPr>
        <w:t xml:space="preserve">3. </w:t>
      </w:r>
      <w:r>
        <w:rPr>
          <w:rFonts w:hint="eastAsia"/>
          <w:b/>
          <w:bCs/>
          <w:lang w:val="en-US" w:eastAsia="zh-CN"/>
        </w:rPr>
        <w:t>图像绘制</w:t>
      </w:r>
      <w:r>
        <w:rPr>
          <w:rFonts w:hint="eastAsia"/>
          <w:lang w:val="en-US" w:eastAsia="zh-CN"/>
        </w:rPr>
        <w:t>：</w:t>
      </w:r>
    </w:p>
    <w:p w14:paraId="1F86FC32">
      <w:pPr>
        <w:ind w:firstLine="420" w:firstLineChars="0"/>
        <w:rPr>
          <w:rFonts w:hint="eastAsia"/>
          <w:lang w:val="en-US" w:eastAsia="zh-CN"/>
        </w:rPr>
      </w:pPr>
      <w:r>
        <w:rPr>
          <w:rFonts w:hint="eastAsia"/>
          <w:lang w:val="en-US" w:eastAsia="zh-CN"/>
        </w:rPr>
        <w:t xml:space="preserve">   通过使用 Matplotlib 库，程序绘制一个热力图以显示金字塔的数据，并且特别标记其中的路径点。图像使用红色调的色图（`Reds`）和最近邻插值（`nearest`）来显示。图像被赋予标题、轴标签，并添加了颜色条。最后，代码确保保存路径的目录存在，并将绘制的热力图保存为 PNG 文件，文件名包含 `k` 的值，以区分不同的图像。</w:t>
      </w:r>
    </w:p>
    <w:p w14:paraId="0B08EEE7">
      <w:pPr>
        <w:ind w:firstLine="420" w:firstLineChars="0"/>
        <w:rPr>
          <w:rFonts w:hint="default"/>
          <w:lang w:val="en-US" w:eastAsia="zh-CN"/>
        </w:rPr>
      </w:pPr>
      <w:r>
        <w:rPr>
          <w:rFonts w:hint="eastAsia"/>
          <w:lang w:val="en-US" w:eastAsia="zh-CN"/>
        </w:rPr>
        <w:t>这个函数中我们传入三个参数，分别为路径文件路径，金字塔数据文件路径，输出图像路径。</w:t>
      </w:r>
    </w:p>
    <w:p w14:paraId="4177F434">
      <w:pPr>
        <w:pStyle w:val="3"/>
        <w:numPr>
          <w:ilvl w:val="1"/>
          <w:numId w:val="1"/>
        </w:numPr>
      </w:pPr>
      <w:r>
        <w:rPr>
          <w:rFonts w:hint="eastAsia"/>
        </w:rPr>
        <w:t>不同探测度结果曲线可视化</w:t>
      </w:r>
    </w:p>
    <w:p w14:paraId="3219D690">
      <w:pPr>
        <w:numPr>
          <w:ilvl w:val="0"/>
          <w:numId w:val="9"/>
        </w:numPr>
        <w:ind w:firstLine="420" w:firstLineChars="0"/>
        <w:rPr>
          <w:rFonts w:hint="eastAsia"/>
        </w:rPr>
      </w:pPr>
      <w:r>
        <w:rPr>
          <w:rFonts w:hint="eastAsia"/>
          <w:lang w:val="en-US" w:eastAsia="zh-CN"/>
        </w:rPr>
        <w:t>读取数据文件：</w:t>
      </w:r>
    </w:p>
    <w:p w14:paraId="0BDCA387">
      <w:pPr>
        <w:numPr>
          <w:numId w:val="0"/>
        </w:numPr>
        <w:rPr>
          <w:rFonts w:hint="eastAsia"/>
        </w:rPr>
      </w:pPr>
    </w:p>
    <w:p w14:paraId="4B888D96">
      <w:pPr>
        <w:ind w:firstLine="420" w:firstLineChars="0"/>
        <w:rPr>
          <w:rFonts w:hint="eastAsia"/>
          <w:lang w:val="en-US" w:eastAsia="zh-CN"/>
        </w:rPr>
      </w:pPr>
      <w:r>
        <w:rPr>
          <w:rFonts w:hint="eastAsia"/>
          <w:lang w:val="en-US" w:eastAsia="zh-CN"/>
        </w:rPr>
        <w:t>使用 with 语句打开存储有不同探测范围对应的路径总价值的文件，这样可以确保文件在操作完成后自动关闭。通过循环读取文件的每一行，并将每行的值转换为浮点数后添加到 x_values 列表中。同时，将当前行号（从0开始）添加到 count 列表中，作为每个值的索引或范围。</w:t>
      </w:r>
    </w:p>
    <w:p w14:paraId="0FF91F11">
      <w:pPr>
        <w:numPr>
          <w:ilvl w:val="0"/>
          <w:numId w:val="9"/>
        </w:numPr>
        <w:ind w:firstLine="420" w:firstLineChars="0"/>
        <w:rPr>
          <w:rFonts w:hint="eastAsia"/>
        </w:rPr>
      </w:pPr>
      <w:r>
        <w:rPr>
          <w:rFonts w:hint="eastAsia"/>
          <w:lang w:val="en-US" w:eastAsia="zh-CN"/>
        </w:rPr>
        <w:t>绘制图表：</w:t>
      </w:r>
    </w:p>
    <w:p w14:paraId="507ACD37">
      <w:pPr>
        <w:numPr>
          <w:numId w:val="0"/>
        </w:numPr>
        <w:rPr>
          <w:rFonts w:hint="eastAsia"/>
        </w:rPr>
      </w:pPr>
    </w:p>
    <w:p w14:paraId="1AEBCF10">
      <w:pPr>
        <w:ind w:firstLine="420" w:firstLineChars="0"/>
        <w:rPr>
          <w:rFonts w:hint="default"/>
          <w:lang w:val="en-US" w:eastAsia="zh-CN"/>
        </w:rPr>
      </w:pPr>
      <w:r>
        <w:rPr>
          <w:rFonts w:hint="eastAsia"/>
          <w:lang w:val="en-US" w:eastAsia="zh-CN"/>
        </w:rPr>
        <w:t>使用 plt.plot() 函数绘制 count 列表（作为 x 轴）和 x_values 列表（作为 y 轴）之间的关系图。设置图表的标签为 'ranges vs. values'，表示图表显示的是范围与值的关系。设置 x 轴标签为 'ranges'，y 轴标签为 'values'。设置图表标题为 'ranges vs. values'。为图表添加图例，用于标注图表中的曲线的表示内容。</w:t>
      </w:r>
    </w:p>
    <w:p w14:paraId="46E0FBFC">
      <w:pPr>
        <w:numPr>
          <w:ilvl w:val="0"/>
          <w:numId w:val="9"/>
        </w:numPr>
        <w:ind w:firstLine="420" w:firstLineChars="0"/>
        <w:rPr>
          <w:rFonts w:hint="eastAsia"/>
        </w:rPr>
      </w:pPr>
      <w:r>
        <w:rPr>
          <w:rFonts w:hint="eastAsia"/>
          <w:lang w:val="en-US" w:eastAsia="zh-CN"/>
        </w:rPr>
        <w:t>保存图表：</w:t>
      </w:r>
    </w:p>
    <w:p w14:paraId="0DA91CC9">
      <w:pPr>
        <w:numPr>
          <w:numId w:val="0"/>
        </w:numPr>
        <w:rPr>
          <w:rFonts w:hint="eastAsia"/>
        </w:rPr>
      </w:pPr>
    </w:p>
    <w:p w14:paraId="340DE1F7">
      <w:pPr>
        <w:ind w:firstLine="420" w:firstLineChars="0"/>
        <w:rPr>
          <w:rFonts w:hint="default"/>
          <w:lang w:val="en-US" w:eastAsia="zh-CN"/>
        </w:rPr>
      </w:pPr>
      <w:r>
        <w:rPr>
          <w:rFonts w:hint="eastAsia"/>
          <w:lang w:val="en-US" w:eastAsia="zh-CN"/>
        </w:rPr>
        <w:t>使用 plt.savefig() 函数将图表保存至指定路径中。</w:t>
      </w:r>
    </w:p>
    <w:p w14:paraId="7753A8D1">
      <w:pPr>
        <w:pStyle w:val="3"/>
        <w:numPr>
          <w:ilvl w:val="1"/>
          <w:numId w:val="1"/>
        </w:numPr>
      </w:pPr>
      <w:r>
        <w:rPr>
          <w:rFonts w:hint="eastAsia"/>
        </w:rPr>
        <w:t>探究局部最优原因可视化</w:t>
      </w:r>
    </w:p>
    <w:p w14:paraId="58F68163">
      <w:pPr>
        <w:jc w:val="center"/>
        <w:rPr>
          <w:rFonts w:hint="eastAsia" w:eastAsia="宋体"/>
          <w:lang w:eastAsia="zh-CN"/>
        </w:rPr>
      </w:pPr>
      <w:r>
        <w:rPr>
          <w:rFonts w:hint="eastAsia" w:eastAsia="宋体"/>
          <w:lang w:eastAsia="zh-CN"/>
        </w:rPr>
        <w:drawing>
          <wp:inline distT="0" distB="0" distL="114300" distR="114300">
            <wp:extent cx="2914650" cy="7067550"/>
            <wp:effectExtent l="0" t="0" r="0" b="0"/>
            <wp:docPr id="2" name="图片 2" descr="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rectory"/>
                    <pic:cNvPicPr>
                      <a:picLocks noChangeAspect="1"/>
                    </pic:cNvPicPr>
                  </pic:nvPicPr>
                  <pic:blipFill>
                    <a:blip r:embed="rId16"/>
                    <a:stretch>
                      <a:fillRect/>
                    </a:stretch>
                  </pic:blipFill>
                  <pic:spPr>
                    <a:xfrm>
                      <a:off x="0" y="0"/>
                      <a:ext cx="2914650" cy="7067550"/>
                    </a:xfrm>
                    <a:prstGeom prst="rect">
                      <a:avLst/>
                    </a:prstGeom>
                  </pic:spPr>
                </pic:pic>
              </a:graphicData>
            </a:graphic>
          </wp:inline>
        </w:drawing>
      </w:r>
    </w:p>
    <w:p w14:paraId="726F18B0">
      <w:pPr>
        <w:ind w:firstLine="420" w:firstLineChars="0"/>
        <w:rPr>
          <w:rFonts w:hint="default" w:eastAsia="宋体"/>
          <w:lang w:val="en-US" w:eastAsia="zh-CN"/>
        </w:rPr>
      </w:pPr>
      <w:r>
        <w:rPr>
          <w:rFonts w:hint="eastAsia"/>
          <w:lang w:val="en-US" w:eastAsia="zh-CN"/>
        </w:rPr>
        <w:t>我们通过将所有探测范围对应的图表进行打印，通过观察图表分析不同探测范围中路径的选择问题与其路径选择优劣。</w:t>
      </w:r>
    </w:p>
    <w:p w14:paraId="6065AEEC">
      <w:r>
        <w:br w:type="page"/>
      </w:r>
    </w:p>
    <w:p w14:paraId="68184F36">
      <w:pPr>
        <w:pStyle w:val="2"/>
        <w:numPr>
          <w:ilvl w:val="0"/>
          <w:numId w:val="1"/>
        </w:numPr>
      </w:pPr>
      <w:bookmarkStart w:id="13" w:name="_Toc184823061"/>
      <w:r>
        <w:rPr>
          <w:rFonts w:hint="eastAsia"/>
        </w:rPr>
        <w:t>算法效率与结果分析</w:t>
      </w:r>
      <w:bookmarkEnd w:id="13"/>
    </w:p>
    <w:p w14:paraId="7FBC476C"/>
    <w:p w14:paraId="6FEBD64D"/>
    <w:p w14:paraId="0B626415">
      <w:pPr>
        <w:rPr>
          <w:rFonts w:hint="eastAsia" w:eastAsia="宋体"/>
          <w:lang w:val="en-US" w:eastAsia="zh-CN"/>
        </w:rPr>
      </w:pPr>
      <w:r>
        <w:br w:type="page"/>
      </w:r>
    </w:p>
    <w:p w14:paraId="177C043C">
      <w:pPr>
        <w:pStyle w:val="2"/>
        <w:numPr>
          <w:ilvl w:val="0"/>
          <w:numId w:val="1"/>
        </w:numPr>
      </w:pPr>
      <w:bookmarkStart w:id="14" w:name="_Toc184823062"/>
      <w:r>
        <w:rPr>
          <w:rFonts w:hint="eastAsia"/>
        </w:rPr>
        <w:t>心得总结</w:t>
      </w:r>
      <w:bookmarkEnd w:id="14"/>
    </w:p>
    <w:p w14:paraId="5F2D95ED">
      <w:pPr>
        <w:ind w:firstLine="420" w:firstLineChars="0"/>
        <w:rPr>
          <w:rFonts w:hint="eastAsia"/>
        </w:rPr>
      </w:pPr>
      <w:r>
        <w:rPr>
          <w:rFonts w:hint="eastAsia"/>
        </w:rPr>
        <w:t>完成了蒙图版钻石矿工算法设计与分析的实验后，我获得了宝贵的实践经验和深刻的认识。这个实验不仅让我深入理解了动态规划算法的策略，还让我掌握了如何避免重复计算，以及如何基于最优子结构递推分解原问题和子问题。</w:t>
      </w:r>
    </w:p>
    <w:p w14:paraId="2170956E">
      <w:pPr>
        <w:ind w:firstLine="420" w:firstLineChars="0"/>
        <w:rPr>
          <w:rFonts w:hint="eastAsia"/>
        </w:rPr>
      </w:pPr>
      <w:r>
        <w:rPr>
          <w:rFonts w:hint="eastAsia"/>
        </w:rPr>
        <w:t>在实验过程中，我学会了如何从全局动态规划的角度来解决问题，同时也意识到了在实际应用中，由于信息的不完整性，全局动态规划的局限性。这促使我探索并实现了基于局部动态规划和贪心策略相结合的算法设计方法。通过模拟钻石矿工问题，我不仅锻炼了编程技能，还提高了解决实际问题的能力。</w:t>
      </w:r>
    </w:p>
    <w:p w14:paraId="3910941E">
      <w:pPr>
        <w:ind w:firstLine="420" w:firstLineChars="0"/>
        <w:rPr>
          <w:rFonts w:hint="eastAsia"/>
        </w:rPr>
      </w:pPr>
      <w:r>
        <w:rPr>
          <w:rFonts w:hint="eastAsia"/>
        </w:rPr>
        <w:t>实验中的蒙图版钻石金字塔问题特别具有挑战性，因为它要求我们在信息不完全的情况下做出最优决策。这让我意识到，在现实世界的问题中，我们往往需要在有限的信息下做出决策，并且这些决策会对结果产生重大影响。通过这个实验，我学会了如何在不确定性中寻找最佳解决方案，并且理解了算法设计中的权衡和决策过程。</w:t>
      </w:r>
      <w:bookmarkStart w:id="15" w:name="_GoBack"/>
      <w:bookmarkEnd w:id="15"/>
      <w:r>
        <w:rPr>
          <w:rFonts w:hint="eastAsia"/>
        </w:rPr>
        <w:t>这个实验不仅提升了我的算法设计能力，还增强了我对实际问题解决策略的理解。我深刻体会到了理论与实践相结合的重要性，以及在复杂问题面前，如何灵活运用算法知识来寻找解决方案。</w:t>
      </w:r>
    </w:p>
    <w:p w14:paraId="3040FA09">
      <w:pPr>
        <w:ind w:firstLine="420" w:firstLineChars="0"/>
      </w:pPr>
    </w:p>
    <w:p w14:paraId="4B263CD7"/>
    <w:p w14:paraId="63CBCB1C"/>
    <w:p w14:paraId="7BDF20FE"/>
    <w:sectPr>
      <w:footerReference r:id="rId5"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KaTeX_Size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 w:name="helveti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9973901"/>
      <w:docPartObj>
        <w:docPartGallery w:val="AutoText"/>
      </w:docPartObj>
    </w:sdtPr>
    <w:sdtContent>
      <w:p w14:paraId="57F3360E">
        <w:pPr>
          <w:pStyle w:val="6"/>
          <w:jc w:val="center"/>
        </w:pPr>
        <w:r>
          <w:fldChar w:fldCharType="begin"/>
        </w:r>
        <w:r>
          <w:instrText xml:space="preserve">PAGE   \* MERGEFORMAT</w:instrText>
        </w:r>
        <w:r>
          <w:fldChar w:fldCharType="separate"/>
        </w:r>
        <w:r>
          <w:rPr>
            <w:lang w:val="zh-CN"/>
          </w:rPr>
          <w:t>2</w:t>
        </w:r>
        <w:r>
          <w:fldChar w:fldCharType="end"/>
        </w:r>
      </w:p>
    </w:sdtContent>
  </w:sdt>
  <w:p w14:paraId="753B609E">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F0605"/>
    <w:multiLevelType w:val="singleLevel"/>
    <w:tmpl w:val="076F0605"/>
    <w:lvl w:ilvl="0" w:tentative="0">
      <w:start w:val="1"/>
      <w:numFmt w:val="decimal"/>
      <w:suff w:val="space"/>
      <w:lvlText w:val="%1."/>
      <w:lvlJc w:val="left"/>
    </w:lvl>
  </w:abstractNum>
  <w:abstractNum w:abstractNumId="1">
    <w:nsid w:val="130D1D9C"/>
    <w:multiLevelType w:val="multilevel"/>
    <w:tmpl w:val="130D1D9C"/>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2">
    <w:nsid w:val="225848A0"/>
    <w:multiLevelType w:val="multilevel"/>
    <w:tmpl w:val="225848A0"/>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281A347D"/>
    <w:multiLevelType w:val="multilevel"/>
    <w:tmpl w:val="281A347D"/>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
    <w:nsid w:val="368726D4"/>
    <w:multiLevelType w:val="multilevel"/>
    <w:tmpl w:val="368726D4"/>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5">
    <w:nsid w:val="431B15CB"/>
    <w:multiLevelType w:val="multilevel"/>
    <w:tmpl w:val="431B15CB"/>
    <w:lvl w:ilvl="0" w:tentative="0">
      <w:start w:val="1"/>
      <w:numFmt w:val="bullet"/>
      <w:lvlText w:val=""/>
      <w:lvlJc w:val="left"/>
      <w:pPr>
        <w:ind w:left="920" w:hanging="440"/>
      </w:pPr>
      <w:rPr>
        <w:rFonts w:hint="default" w:ascii="Wingdings" w:hAnsi="Wingdings"/>
      </w:rPr>
    </w:lvl>
    <w:lvl w:ilvl="1" w:tentative="0">
      <w:start w:val="1"/>
      <w:numFmt w:val="bullet"/>
      <w:lvlText w:val=""/>
      <w:lvlJc w:val="left"/>
      <w:pPr>
        <w:ind w:left="136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abstractNum w:abstractNumId="6">
    <w:nsid w:val="5A6F2BB3"/>
    <w:multiLevelType w:val="multilevel"/>
    <w:tmpl w:val="5A6F2BB3"/>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7">
    <w:nsid w:val="5BEA5B77"/>
    <w:multiLevelType w:val="multilevel"/>
    <w:tmpl w:val="5BEA5B77"/>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8">
    <w:nsid w:val="7D533E5D"/>
    <w:multiLevelType w:val="multilevel"/>
    <w:tmpl w:val="7D533E5D"/>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7"/>
  </w:num>
  <w:num w:numId="2">
    <w:abstractNumId w:val="6"/>
  </w:num>
  <w:num w:numId="3">
    <w:abstractNumId w:val="2"/>
  </w:num>
  <w:num w:numId="4">
    <w:abstractNumId w:val="3"/>
  </w:num>
  <w:num w:numId="5">
    <w:abstractNumId w:val="1"/>
  </w:num>
  <w:num w:numId="6">
    <w:abstractNumId w:val="5"/>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2F"/>
    <w:rsid w:val="00002352"/>
    <w:rsid w:val="00013CA7"/>
    <w:rsid w:val="00022800"/>
    <w:rsid w:val="00077D0A"/>
    <w:rsid w:val="00151E40"/>
    <w:rsid w:val="00176822"/>
    <w:rsid w:val="00232C25"/>
    <w:rsid w:val="0031336F"/>
    <w:rsid w:val="00351FB1"/>
    <w:rsid w:val="003E1BAE"/>
    <w:rsid w:val="00406CD2"/>
    <w:rsid w:val="00446280"/>
    <w:rsid w:val="004C1E6E"/>
    <w:rsid w:val="004D6529"/>
    <w:rsid w:val="00512DAE"/>
    <w:rsid w:val="00513AC0"/>
    <w:rsid w:val="005228D6"/>
    <w:rsid w:val="005417B2"/>
    <w:rsid w:val="005752A9"/>
    <w:rsid w:val="006207DC"/>
    <w:rsid w:val="00625B97"/>
    <w:rsid w:val="0070794E"/>
    <w:rsid w:val="00801B3F"/>
    <w:rsid w:val="00826F6F"/>
    <w:rsid w:val="00851947"/>
    <w:rsid w:val="00897CD5"/>
    <w:rsid w:val="008A3B81"/>
    <w:rsid w:val="008D18C4"/>
    <w:rsid w:val="00945740"/>
    <w:rsid w:val="009A0778"/>
    <w:rsid w:val="009B58BC"/>
    <w:rsid w:val="009F6244"/>
    <w:rsid w:val="00A02DB9"/>
    <w:rsid w:val="00A125B8"/>
    <w:rsid w:val="00A22BCB"/>
    <w:rsid w:val="00A86B4A"/>
    <w:rsid w:val="00A97D4A"/>
    <w:rsid w:val="00AA1C2F"/>
    <w:rsid w:val="00AF4669"/>
    <w:rsid w:val="00B403B2"/>
    <w:rsid w:val="00BB2681"/>
    <w:rsid w:val="00C37705"/>
    <w:rsid w:val="00C75A79"/>
    <w:rsid w:val="00CA3527"/>
    <w:rsid w:val="00CB5BC1"/>
    <w:rsid w:val="00CC0D60"/>
    <w:rsid w:val="00CD798B"/>
    <w:rsid w:val="00D03FB9"/>
    <w:rsid w:val="00D62358"/>
    <w:rsid w:val="00D75B05"/>
    <w:rsid w:val="00E93356"/>
    <w:rsid w:val="00EA75A4"/>
    <w:rsid w:val="00EF1DE5"/>
    <w:rsid w:val="00F72E6D"/>
    <w:rsid w:val="04BE3CE9"/>
    <w:rsid w:val="06F537E7"/>
    <w:rsid w:val="115B7349"/>
    <w:rsid w:val="117673BA"/>
    <w:rsid w:val="1408661F"/>
    <w:rsid w:val="1F3E1D77"/>
    <w:rsid w:val="1F4629DA"/>
    <w:rsid w:val="269F0C21"/>
    <w:rsid w:val="295D6435"/>
    <w:rsid w:val="2E285B38"/>
    <w:rsid w:val="30B579BF"/>
    <w:rsid w:val="35DE3514"/>
    <w:rsid w:val="363404C0"/>
    <w:rsid w:val="3AF55A52"/>
    <w:rsid w:val="456F5F37"/>
    <w:rsid w:val="4581523A"/>
    <w:rsid w:val="4A826194"/>
    <w:rsid w:val="4F577C84"/>
    <w:rsid w:val="551E34D6"/>
    <w:rsid w:val="5A9C276A"/>
    <w:rsid w:val="689E69AF"/>
    <w:rsid w:val="6CB25212"/>
    <w:rsid w:val="6D6A3304"/>
    <w:rsid w:val="6DEA5F3A"/>
    <w:rsid w:val="718324EC"/>
    <w:rsid w:val="74647CBD"/>
    <w:rsid w:val="74F95551"/>
    <w:rsid w:val="76B22C16"/>
    <w:rsid w:val="7A913326"/>
    <w:rsid w:val="7AAA7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autoRedefine/>
    <w:unhideWhenUsed/>
    <w:qFormat/>
    <w:uiPriority w:val="39"/>
    <w:pPr>
      <w:ind w:left="840" w:leftChars="400"/>
    </w:pPr>
  </w:style>
  <w:style w:type="paragraph" w:styleId="6">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8"/>
    <w:unhideWhenUsed/>
    <w:qFormat/>
    <w:uiPriority w:val="99"/>
    <w:pPr>
      <w:tabs>
        <w:tab w:val="center" w:pos="4153"/>
        <w:tab w:val="right" w:pos="8306"/>
      </w:tabs>
      <w:snapToGrid w:val="0"/>
      <w:spacing w:line="240" w:lineRule="auto"/>
      <w:jc w:val="center"/>
    </w:pPr>
    <w:rPr>
      <w:sz w:val="18"/>
      <w:szCs w:val="18"/>
    </w:rPr>
  </w:style>
  <w:style w:type="paragraph" w:styleId="8">
    <w:name w:val="toc 1"/>
    <w:basedOn w:val="1"/>
    <w:next w:val="1"/>
    <w:autoRedefine/>
    <w:unhideWhenUsed/>
    <w:qFormat/>
    <w:uiPriority w:val="39"/>
  </w:style>
  <w:style w:type="paragraph" w:styleId="9">
    <w:name w:val="toc 2"/>
    <w:basedOn w:val="1"/>
    <w:next w:val="1"/>
    <w:autoRedefine/>
    <w:unhideWhenUsed/>
    <w:qFormat/>
    <w:uiPriority w:val="39"/>
    <w:pPr>
      <w:ind w:left="420" w:leftChars="200"/>
    </w:pPr>
  </w:style>
  <w:style w:type="paragraph" w:styleId="10">
    <w:name w:val="Normal (Web)"/>
    <w:basedOn w:val="1"/>
    <w:semiHidden/>
    <w:unhideWhenUsed/>
    <w:qFormat/>
    <w:uiPriority w:val="99"/>
    <w:pPr>
      <w:widowControl/>
      <w:spacing w:before="100" w:beforeAutospacing="1" w:after="100" w:afterAutospacing="1" w:line="240" w:lineRule="auto"/>
      <w:jc w:val="left"/>
    </w:pPr>
    <w:rPr>
      <w:rFonts w:cs="Times New Roman" w:eastAsiaTheme="minorEastAsia"/>
      <w:kern w:val="0"/>
      <w:szCs w:val="24"/>
    </w:rPr>
  </w:style>
  <w:style w:type="character" w:styleId="13">
    <w:name w:val="Hyperlink"/>
    <w:basedOn w:val="12"/>
    <w:unhideWhenUsed/>
    <w:qFormat/>
    <w:uiPriority w:val="99"/>
    <w:rPr>
      <w:color w:val="467886" w:themeColor="hyperlink"/>
      <w:u w:val="single"/>
      <w14:textFill>
        <w14:solidFill>
          <w14:schemeClr w14:val="hlink"/>
        </w14:solidFill>
      </w14:textFill>
    </w:rPr>
  </w:style>
  <w:style w:type="character" w:styleId="14">
    <w:name w:val="HTML Code"/>
    <w:basedOn w:val="12"/>
    <w:semiHidden/>
    <w:unhideWhenUsed/>
    <w:uiPriority w:val="99"/>
    <w:rPr>
      <w:rFonts w:ascii="Courier New" w:hAnsi="Courier New"/>
      <w:sz w:val="20"/>
    </w:rPr>
  </w:style>
  <w:style w:type="character" w:customStyle="1" w:styleId="15">
    <w:name w:val="标题 2 字符"/>
    <w:basedOn w:val="12"/>
    <w:link w:val="3"/>
    <w:qFormat/>
    <w:uiPriority w:val="9"/>
    <w:rPr>
      <w:rFonts w:ascii="Times New Roman" w:hAnsi="Times New Roman" w:eastAsia="宋体" w:cstheme="majorBidi"/>
      <w:b/>
      <w:bCs/>
      <w:sz w:val="32"/>
      <w:szCs w:val="32"/>
    </w:rPr>
  </w:style>
  <w:style w:type="paragraph" w:customStyle="1" w:styleId="16">
    <w:name w:val="标题三"/>
    <w:basedOn w:val="1"/>
    <w:link w:val="17"/>
    <w:qFormat/>
    <w:uiPriority w:val="0"/>
    <w:rPr>
      <w:sz w:val="28"/>
    </w:rPr>
  </w:style>
  <w:style w:type="character" w:customStyle="1" w:styleId="17">
    <w:name w:val="标题三 字符"/>
    <w:basedOn w:val="12"/>
    <w:link w:val="16"/>
    <w:qFormat/>
    <w:uiPriority w:val="0"/>
    <w:rPr>
      <w:rFonts w:ascii="Times New Roman" w:hAnsi="Times New Roman" w:eastAsia="宋体"/>
      <w:sz w:val="28"/>
    </w:rPr>
  </w:style>
  <w:style w:type="character" w:customStyle="1" w:styleId="18">
    <w:name w:val="页眉 字符"/>
    <w:basedOn w:val="12"/>
    <w:link w:val="7"/>
    <w:qFormat/>
    <w:uiPriority w:val="99"/>
    <w:rPr>
      <w:rFonts w:ascii="Times New Roman" w:hAnsi="Times New Roman" w:eastAsia="宋体"/>
      <w:sz w:val="18"/>
      <w:szCs w:val="18"/>
    </w:rPr>
  </w:style>
  <w:style w:type="character" w:customStyle="1" w:styleId="19">
    <w:name w:val="页脚 字符"/>
    <w:basedOn w:val="12"/>
    <w:link w:val="6"/>
    <w:qFormat/>
    <w:uiPriority w:val="99"/>
    <w:rPr>
      <w:rFonts w:ascii="Times New Roman" w:hAnsi="Times New Roman" w:eastAsia="宋体"/>
      <w:sz w:val="18"/>
      <w:szCs w:val="18"/>
    </w:rPr>
  </w:style>
  <w:style w:type="character" w:customStyle="1" w:styleId="20">
    <w:name w:val="标题 1 字符"/>
    <w:basedOn w:val="12"/>
    <w:link w:val="2"/>
    <w:qFormat/>
    <w:uiPriority w:val="9"/>
    <w:rPr>
      <w:rFonts w:ascii="Times New Roman" w:hAnsi="Times New Roman" w:eastAsia="宋体"/>
      <w:b/>
      <w:bCs/>
      <w:kern w:val="44"/>
      <w:sz w:val="44"/>
      <w:szCs w:val="44"/>
    </w:rPr>
  </w:style>
  <w:style w:type="paragraph" w:styleId="21">
    <w:name w:val="List Paragraph"/>
    <w:basedOn w:val="1"/>
    <w:qFormat/>
    <w:uiPriority w:val="34"/>
    <w:pPr>
      <w:ind w:firstLine="420" w:firstLineChars="200"/>
    </w:pPr>
  </w:style>
  <w:style w:type="character" w:customStyle="1" w:styleId="22">
    <w:name w:val="标题 3 字符"/>
    <w:basedOn w:val="12"/>
    <w:link w:val="4"/>
    <w:qFormat/>
    <w:uiPriority w:val="9"/>
    <w:rPr>
      <w:rFonts w:ascii="Times New Roman" w:hAnsi="Times New Roman" w:eastAsia="宋体"/>
      <w:b/>
      <w:bCs/>
      <w:sz w:val="32"/>
      <w:szCs w:val="32"/>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104862" w:themeColor="accent1" w:themeShade="BF"/>
      <w:kern w:val="0"/>
      <w:sz w:val="32"/>
      <w:szCs w:val="32"/>
    </w:rPr>
  </w:style>
  <w:style w:type="character" w:styleId="24">
    <w:name w:val="Placeholder Text"/>
    <w:basedOn w:val="12"/>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D218C-55DC-4F68-A014-CF3D44DA8741}">
  <ds:schemaRefs/>
</ds:datastoreItem>
</file>

<file path=docProps/app.xml><?xml version="1.0" encoding="utf-8"?>
<Properties xmlns="http://schemas.openxmlformats.org/officeDocument/2006/extended-properties" xmlns:vt="http://schemas.openxmlformats.org/officeDocument/2006/docPropsVTypes">
  <Template>Normal.dotm</Template>
  <Pages>22</Pages>
  <Words>803</Words>
  <Characters>881</Characters>
  <Lines>86</Lines>
  <Paragraphs>24</Paragraphs>
  <TotalTime>305</TotalTime>
  <ScaleCrop>false</ScaleCrop>
  <LinksUpToDate>false</LinksUpToDate>
  <CharactersWithSpaces>1005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2024-12-11T06:52:00Z</dcterms:created>
  <dc:creator>晨阳 张</dc:creator>
  <cp:lastModifiedBy>小嘻嘻1416839221</cp:lastModifiedBy>
  <dcterms:modified xsi:type="dcterms:W3CDTF">2024-12-12T07:31:46Z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C4C8CDF2F2DD4963A1C5EB20122C9814_12</vt:lpwstr>
  </property>
</Properties>
</file>