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B7A44" w14:textId="11646222" w:rsidR="006D25E0" w:rsidRPr="00B45FD8" w:rsidRDefault="00CF024F" w:rsidP="00B0374D">
      <w:pPr>
        <w:pStyle w:val="01Title"/>
        <w:spacing w:before="0" w:after="0" w:line="240" w:lineRule="auto"/>
        <w:rPr>
          <w:rFonts w:ascii="Arial" w:hAnsi="Arial" w:cs="Arial"/>
          <w:b w:val="0"/>
          <w:bCs w:val="0"/>
          <w:caps w:val="0"/>
          <w:color w:val="FF0000"/>
          <w:kern w:val="0"/>
          <w:sz w:val="20"/>
          <w:szCs w:val="20"/>
        </w:rPr>
      </w:pPr>
      <w:r>
        <w:rPr>
          <w:rFonts w:ascii="Arial" w:hAnsi="Arial" w:cs="Arial"/>
          <w:sz w:val="24"/>
        </w:rPr>
        <w:br/>
      </w:r>
      <w:r w:rsidR="009678B9" w:rsidRPr="009678B9">
        <w:rPr>
          <w:rFonts w:ascii="Arial" w:hAnsi="Arial" w:cs="Arial"/>
          <w:caps w:val="0"/>
          <w:sz w:val="24"/>
        </w:rPr>
        <w:t>System-Identification for Regular wave</w:t>
      </w:r>
      <w:r w:rsidR="00CF64E0">
        <w:rPr>
          <w:rFonts w:ascii="Arial" w:hAnsi="Arial" w:cs="Arial"/>
          <w:caps w:val="0"/>
          <w:sz w:val="24"/>
        </w:rPr>
        <w:t xml:space="preserve"> </w:t>
      </w:r>
    </w:p>
    <w:p w14:paraId="7D0E6FA5" w14:textId="2820C91B" w:rsidR="006D25E0" w:rsidRPr="006D0922" w:rsidRDefault="009678B9" w:rsidP="00B0374D">
      <w:pPr>
        <w:pStyle w:val="02Author"/>
        <w:spacing w:line="240" w:lineRule="auto"/>
        <w:rPr>
          <w:rFonts w:ascii="Arial" w:hAnsi="Arial" w:cs="Arial"/>
          <w:sz w:val="20"/>
          <w:szCs w:val="20"/>
        </w:rPr>
      </w:pPr>
      <w:proofErr w:type="spellStart"/>
      <w:r>
        <w:rPr>
          <w:rFonts w:ascii="Arial" w:hAnsi="Arial" w:cs="Arial"/>
          <w:caps w:val="0"/>
          <w:sz w:val="20"/>
          <w:szCs w:val="20"/>
        </w:rPr>
        <w:t>A</w:t>
      </w:r>
      <w:r>
        <w:rPr>
          <w:rFonts w:ascii="Arial" w:hAnsi="Arial" w:cs="Arial" w:hint="eastAsia"/>
          <w:caps w:val="0"/>
          <w:sz w:val="20"/>
          <w:szCs w:val="20"/>
          <w:lang w:eastAsia="zh-CN"/>
        </w:rPr>
        <w:t>oming</w:t>
      </w:r>
      <w:proofErr w:type="spellEnd"/>
      <w:r>
        <w:rPr>
          <w:rFonts w:ascii="Arial" w:hAnsi="Arial" w:cs="Arial"/>
          <w:caps w:val="0"/>
          <w:sz w:val="20"/>
          <w:szCs w:val="20"/>
        </w:rPr>
        <w:t xml:space="preserve"> </w:t>
      </w:r>
      <w:proofErr w:type="gramStart"/>
      <w:r>
        <w:rPr>
          <w:rFonts w:ascii="Arial" w:hAnsi="Arial" w:cs="Arial"/>
          <w:caps w:val="0"/>
          <w:sz w:val="20"/>
          <w:szCs w:val="20"/>
        </w:rPr>
        <w:t>L</w:t>
      </w:r>
      <w:r>
        <w:rPr>
          <w:rFonts w:ascii="Arial" w:hAnsi="Arial" w:cs="Arial" w:hint="eastAsia"/>
          <w:caps w:val="0"/>
          <w:sz w:val="20"/>
          <w:szCs w:val="20"/>
          <w:lang w:eastAsia="zh-CN"/>
        </w:rPr>
        <w:t>iang</w:t>
      </w:r>
      <w:r w:rsidR="006D25E0" w:rsidRPr="006D0922">
        <w:rPr>
          <w:rFonts w:ascii="Arial" w:hAnsi="Arial" w:cs="Arial"/>
          <w:caps w:val="0"/>
          <w:sz w:val="20"/>
          <w:szCs w:val="20"/>
          <w:vertAlign w:val="superscript"/>
        </w:rPr>
        <w:t>(</w:t>
      </w:r>
      <w:proofErr w:type="gramEnd"/>
      <w:r w:rsidR="007C73D9" w:rsidRPr="006D0922">
        <w:rPr>
          <w:rFonts w:ascii="Arial" w:hAnsi="Arial" w:cs="Arial"/>
          <w:caps w:val="0"/>
          <w:sz w:val="20"/>
          <w:szCs w:val="20"/>
          <w:vertAlign w:val="superscript"/>
        </w:rPr>
        <w:t>1)</w:t>
      </w:r>
      <w:r w:rsidR="00242938">
        <w:rPr>
          <w:rFonts w:ascii="Arial" w:hAnsi="Arial" w:cs="Arial"/>
          <w:caps w:val="0"/>
          <w:sz w:val="20"/>
          <w:szCs w:val="20"/>
          <w:vertAlign w:val="superscript"/>
        </w:rPr>
        <w:t>(2)</w:t>
      </w:r>
      <w:r w:rsidR="007C73D9" w:rsidRPr="006D0922">
        <w:rPr>
          <w:rFonts w:ascii="Arial" w:hAnsi="Arial" w:cs="Arial"/>
          <w:caps w:val="0"/>
          <w:sz w:val="20"/>
          <w:szCs w:val="20"/>
        </w:rPr>
        <w:t>, Second Author</w:t>
      </w:r>
      <w:r w:rsidR="007C73D9" w:rsidRPr="006D0922">
        <w:rPr>
          <w:rFonts w:ascii="Arial" w:hAnsi="Arial" w:cs="Arial"/>
          <w:caps w:val="0"/>
          <w:sz w:val="20"/>
          <w:szCs w:val="20"/>
          <w:vertAlign w:val="superscript"/>
        </w:rPr>
        <w:t>(2)</w:t>
      </w:r>
      <w:r w:rsidR="007C73D9" w:rsidRPr="006D0922">
        <w:rPr>
          <w:rFonts w:ascii="Arial" w:hAnsi="Arial" w:cs="Arial"/>
          <w:caps w:val="0"/>
          <w:sz w:val="20"/>
          <w:szCs w:val="20"/>
        </w:rPr>
        <w:t xml:space="preserve"> </w:t>
      </w:r>
      <w:r w:rsidR="002C4075">
        <w:rPr>
          <w:rFonts w:ascii="Arial" w:hAnsi="Arial" w:cs="Arial"/>
          <w:caps w:val="0"/>
          <w:sz w:val="20"/>
          <w:szCs w:val="20"/>
        </w:rPr>
        <w:t>and</w:t>
      </w:r>
      <w:r w:rsidR="007C73D9" w:rsidRPr="006D0922">
        <w:rPr>
          <w:rFonts w:ascii="Arial" w:hAnsi="Arial" w:cs="Arial"/>
          <w:caps w:val="0"/>
          <w:sz w:val="20"/>
          <w:szCs w:val="20"/>
        </w:rPr>
        <w:t xml:space="preserve"> Third Author</w:t>
      </w:r>
      <w:r w:rsidR="007C73D9" w:rsidRPr="006D0922">
        <w:rPr>
          <w:rFonts w:ascii="Arial" w:hAnsi="Arial" w:cs="Arial"/>
          <w:caps w:val="0"/>
          <w:sz w:val="20"/>
          <w:szCs w:val="20"/>
          <w:vertAlign w:val="superscript"/>
        </w:rPr>
        <w:t>(3)</w:t>
      </w:r>
      <w:r w:rsidR="007C73D9" w:rsidRPr="006D0922">
        <w:rPr>
          <w:rFonts w:ascii="Arial" w:hAnsi="Arial" w:cs="Arial"/>
          <w:caps w:val="0"/>
          <w:color w:val="FF0000"/>
          <w:sz w:val="20"/>
          <w:szCs w:val="20"/>
        </w:rPr>
        <w:t xml:space="preserve"> </w:t>
      </w:r>
      <w:r w:rsidR="007C73D9">
        <w:rPr>
          <w:rFonts w:ascii="Arial" w:hAnsi="Arial" w:cs="Arial"/>
          <w:caps w:val="0"/>
          <w:color w:val="FF0000"/>
          <w:sz w:val="20"/>
          <w:szCs w:val="20"/>
        </w:rPr>
        <w:t xml:space="preserve"> </w:t>
      </w:r>
      <w:r w:rsidR="00D24787" w:rsidRPr="006D0922">
        <w:rPr>
          <w:rFonts w:ascii="Arial" w:hAnsi="Arial" w:cs="Arial"/>
          <w:caps w:val="0"/>
          <w:color w:val="FF0000"/>
          <w:sz w:val="20"/>
          <w:szCs w:val="20"/>
        </w:rPr>
        <w:t xml:space="preserve">(Full Name, </w:t>
      </w:r>
      <w:r w:rsidR="00642226">
        <w:rPr>
          <w:rFonts w:ascii="Arial" w:hAnsi="Arial" w:cs="Arial"/>
          <w:caps w:val="0"/>
          <w:color w:val="FF0000"/>
          <w:sz w:val="20"/>
          <w:szCs w:val="20"/>
        </w:rPr>
        <w:t>10</w:t>
      </w:r>
      <w:r w:rsidR="00642226" w:rsidRPr="006D0922">
        <w:rPr>
          <w:rFonts w:ascii="Arial" w:hAnsi="Arial" w:cs="Arial"/>
          <w:caps w:val="0"/>
          <w:color w:val="FF0000"/>
          <w:sz w:val="20"/>
          <w:szCs w:val="20"/>
        </w:rPr>
        <w:t>p</w:t>
      </w:r>
      <w:r w:rsidR="00642226">
        <w:rPr>
          <w:rFonts w:ascii="Arial" w:hAnsi="Arial" w:cs="Arial"/>
          <w:caps w:val="0"/>
          <w:color w:val="FF0000"/>
          <w:sz w:val="20"/>
          <w:szCs w:val="20"/>
        </w:rPr>
        <w:t xml:space="preserve">t </w:t>
      </w:r>
      <w:r w:rsidR="00D24787" w:rsidRPr="006D0922">
        <w:rPr>
          <w:rFonts w:ascii="Arial" w:hAnsi="Arial" w:cs="Arial"/>
          <w:caps w:val="0"/>
          <w:color w:val="FF0000"/>
          <w:sz w:val="20"/>
          <w:szCs w:val="20"/>
        </w:rPr>
        <w:t>Arial</w:t>
      </w:r>
      <w:r w:rsidR="00FA6A26">
        <w:rPr>
          <w:rFonts w:ascii="Arial" w:hAnsi="Arial" w:cs="Arial"/>
          <w:caps w:val="0"/>
          <w:color w:val="FF0000"/>
          <w:sz w:val="20"/>
          <w:szCs w:val="20"/>
        </w:rPr>
        <w:t xml:space="preserve"> </w:t>
      </w:r>
      <w:r w:rsidR="00D24787" w:rsidRPr="006D0922">
        <w:rPr>
          <w:rFonts w:ascii="Arial" w:hAnsi="Arial" w:cs="Arial"/>
          <w:caps w:val="0"/>
          <w:color w:val="FF0000"/>
          <w:sz w:val="20"/>
          <w:szCs w:val="20"/>
        </w:rPr>
        <w:t>Font</w:t>
      </w:r>
      <w:r w:rsidR="00611657">
        <w:rPr>
          <w:rFonts w:ascii="Arial" w:hAnsi="Arial" w:cs="Arial"/>
          <w:caps w:val="0"/>
          <w:color w:val="FF0000"/>
          <w:sz w:val="20"/>
          <w:szCs w:val="20"/>
        </w:rPr>
        <w:t>; separated by commas</w:t>
      </w:r>
      <w:r w:rsidR="007B4A5D" w:rsidRPr="006D0922">
        <w:rPr>
          <w:rFonts w:ascii="Arial" w:hAnsi="Arial" w:cs="Arial"/>
          <w:color w:val="FF0000"/>
          <w:sz w:val="20"/>
          <w:szCs w:val="20"/>
        </w:rPr>
        <w:t>)</w:t>
      </w:r>
      <w:r w:rsidR="00CF024F">
        <w:rPr>
          <w:rFonts w:ascii="Arial" w:hAnsi="Arial" w:cs="Arial"/>
          <w:color w:val="FF0000"/>
          <w:sz w:val="20"/>
          <w:szCs w:val="20"/>
        </w:rPr>
        <w:br/>
      </w:r>
      <w:r w:rsidR="00CF024F" w:rsidRPr="00CF024F">
        <w:rPr>
          <w:rFonts w:ascii="Arial" w:hAnsi="Arial" w:cs="Arial"/>
          <w:caps w:val="0"/>
          <w:color w:val="FF0000"/>
          <w:sz w:val="20"/>
          <w:szCs w:val="20"/>
        </w:rPr>
        <w:t>(1 line spacing here</w:t>
      </w:r>
      <w:r w:rsidR="003468D0">
        <w:rPr>
          <w:rFonts w:ascii="Arial" w:hAnsi="Arial" w:cs="Arial"/>
          <w:caps w:val="0"/>
          <w:color w:val="FF0000"/>
          <w:sz w:val="20"/>
          <w:szCs w:val="20"/>
        </w:rPr>
        <w:t xml:space="preserve"> </w:t>
      </w:r>
      <w:r w:rsidR="00DC3533" w:rsidRPr="00DC3533">
        <w:rPr>
          <w:rFonts w:ascii="Arial" w:hAnsi="Arial" w:cs="Arial"/>
          <w:caps w:val="0"/>
          <w:color w:val="FF0000"/>
          <w:sz w:val="20"/>
          <w:szCs w:val="20"/>
        </w:rPr>
        <w:t>leading (interline spacing) of 10pt and no spacing before and after</w:t>
      </w:r>
      <w:r w:rsidR="00CF024F" w:rsidRPr="00CF024F">
        <w:rPr>
          <w:rFonts w:ascii="Arial" w:hAnsi="Arial" w:cs="Arial"/>
          <w:caps w:val="0"/>
          <w:color w:val="FF0000"/>
          <w:sz w:val="20"/>
          <w:szCs w:val="20"/>
        </w:rPr>
        <w:t>)</w:t>
      </w:r>
    </w:p>
    <w:p w14:paraId="2DDE1131" w14:textId="4792AEB4" w:rsidR="00F83B85" w:rsidRPr="005D71B0" w:rsidRDefault="006D25E0" w:rsidP="00965072">
      <w:pPr>
        <w:pStyle w:val="03Affiliation1"/>
        <w:spacing w:before="0" w:line="240" w:lineRule="auto"/>
        <w:rPr>
          <w:rFonts w:ascii="Arial" w:hAnsi="Arial" w:cs="Arial"/>
          <w:i w:val="0"/>
        </w:rPr>
      </w:pPr>
      <w:r w:rsidRPr="005D71B0">
        <w:rPr>
          <w:rFonts w:ascii="Arial" w:hAnsi="Arial" w:cs="Arial"/>
          <w:i w:val="0"/>
          <w:vertAlign w:val="superscript"/>
        </w:rPr>
        <w:t>(1)</w:t>
      </w:r>
      <w:r w:rsidRPr="005D71B0">
        <w:rPr>
          <w:rFonts w:ascii="Arial" w:hAnsi="Arial" w:cs="Arial"/>
          <w:i w:val="0"/>
        </w:rPr>
        <w:t xml:space="preserve"> </w:t>
      </w:r>
      <w:r w:rsidR="009678B9">
        <w:rPr>
          <w:rFonts w:ascii="Arial" w:hAnsi="Arial" w:cs="Arial"/>
          <w:i w:val="0"/>
        </w:rPr>
        <w:t>Z</w:t>
      </w:r>
      <w:r w:rsidR="009678B9">
        <w:rPr>
          <w:rFonts w:ascii="Arial" w:hAnsi="Arial" w:cs="Arial" w:hint="eastAsia"/>
          <w:i w:val="0"/>
          <w:lang w:eastAsia="zh-CN"/>
        </w:rPr>
        <w:t>hejiang</w:t>
      </w:r>
      <w:r w:rsidR="009678B9">
        <w:rPr>
          <w:rFonts w:ascii="Arial" w:hAnsi="Arial" w:cs="Arial"/>
          <w:i w:val="0"/>
        </w:rPr>
        <w:t xml:space="preserve"> U</w:t>
      </w:r>
      <w:r w:rsidR="009678B9">
        <w:rPr>
          <w:rFonts w:ascii="Arial" w:hAnsi="Arial" w:cs="Arial" w:hint="eastAsia"/>
          <w:i w:val="0"/>
          <w:lang w:eastAsia="zh-CN"/>
        </w:rPr>
        <w:t>niversity</w:t>
      </w:r>
      <w:r w:rsidR="00AD2453" w:rsidRPr="005D71B0">
        <w:rPr>
          <w:rFonts w:ascii="Arial" w:hAnsi="Arial" w:cs="Arial"/>
          <w:i w:val="0"/>
        </w:rPr>
        <w:t xml:space="preserve">, </w:t>
      </w:r>
      <w:r w:rsidR="009678B9">
        <w:rPr>
          <w:rFonts w:ascii="Arial" w:hAnsi="Arial" w:cs="Arial"/>
          <w:i w:val="0"/>
        </w:rPr>
        <w:t>H</w:t>
      </w:r>
      <w:r w:rsidR="009678B9">
        <w:rPr>
          <w:rFonts w:ascii="Arial" w:hAnsi="Arial" w:cs="Arial" w:hint="eastAsia"/>
          <w:i w:val="0"/>
          <w:lang w:eastAsia="zh-CN"/>
        </w:rPr>
        <w:t>angzhou</w:t>
      </w:r>
      <w:r w:rsidR="00AD2453" w:rsidRPr="005D71B0">
        <w:rPr>
          <w:rFonts w:ascii="Arial" w:hAnsi="Arial" w:cs="Arial"/>
          <w:i w:val="0"/>
        </w:rPr>
        <w:t xml:space="preserve">, </w:t>
      </w:r>
      <w:r w:rsidR="009678B9">
        <w:rPr>
          <w:rFonts w:ascii="Arial" w:hAnsi="Arial" w:cs="Arial"/>
          <w:i w:val="0"/>
        </w:rPr>
        <w:t>C</w:t>
      </w:r>
      <w:r w:rsidR="009678B9">
        <w:rPr>
          <w:rFonts w:ascii="Arial" w:hAnsi="Arial" w:cs="Arial" w:hint="eastAsia"/>
          <w:i w:val="0"/>
          <w:lang w:eastAsia="zh-CN"/>
        </w:rPr>
        <w:t>hina</w:t>
      </w:r>
      <w:r w:rsidR="00AD2453" w:rsidRPr="005D71B0">
        <w:rPr>
          <w:rFonts w:ascii="Arial" w:hAnsi="Arial" w:cs="Arial"/>
          <w:i w:val="0"/>
        </w:rPr>
        <w:t>,</w:t>
      </w:r>
      <w:r w:rsidR="000C5C7C" w:rsidRPr="005D71B0">
        <w:rPr>
          <w:rFonts w:ascii="Arial" w:hAnsi="Arial" w:cs="Arial"/>
          <w:i w:val="0"/>
        </w:rPr>
        <w:t xml:space="preserve"> </w:t>
      </w:r>
      <w:r w:rsidR="00DE5A54" w:rsidRPr="005D71B0">
        <w:rPr>
          <w:rFonts w:ascii="Arial" w:hAnsi="Arial" w:cs="Arial"/>
          <w:i w:val="0"/>
          <w:color w:val="FF0000"/>
        </w:rPr>
        <w:t>(ACRONYMS IN INSTITUTION NAMES AND FULL ADDRESS ARE NOT RECOMMENDED)</w:t>
      </w:r>
      <w:r w:rsidR="00DE5A54" w:rsidRPr="005D71B0">
        <w:rPr>
          <w:rFonts w:ascii="Arial" w:hAnsi="Arial" w:cs="Arial"/>
          <w:i w:val="0"/>
        </w:rPr>
        <w:t xml:space="preserve"> </w:t>
      </w:r>
      <w:r w:rsidR="00AD2453" w:rsidRPr="005D71B0">
        <w:rPr>
          <w:rFonts w:ascii="Arial" w:hAnsi="Arial" w:cs="Arial"/>
          <w:i w:val="0"/>
        </w:rPr>
        <w:br/>
      </w:r>
      <w:r w:rsidR="00242938">
        <w:rPr>
          <w:rFonts w:ascii="Arial" w:hAnsi="Arial" w:cs="Arial"/>
          <w:i w:val="0"/>
          <w:lang w:eastAsia="zh-CN"/>
        </w:rPr>
        <w:t>12263092</w:t>
      </w:r>
      <w:r w:rsidR="009678B9">
        <w:rPr>
          <w:rFonts w:ascii="Arial" w:hAnsi="Arial" w:cs="Arial"/>
          <w:i w:val="0"/>
        </w:rPr>
        <w:t>@</w:t>
      </w:r>
      <w:r w:rsidR="00242938">
        <w:rPr>
          <w:rFonts w:ascii="Arial" w:hAnsi="Arial" w:cs="Arial"/>
          <w:i w:val="0"/>
          <w:lang w:eastAsia="zh-CN"/>
        </w:rPr>
        <w:t>zju</w:t>
      </w:r>
      <w:r w:rsidR="009678B9">
        <w:rPr>
          <w:rFonts w:ascii="Arial" w:hAnsi="Arial" w:cs="Arial"/>
          <w:i w:val="0"/>
        </w:rPr>
        <w:t>.</w:t>
      </w:r>
      <w:r w:rsidR="009678B9">
        <w:rPr>
          <w:rFonts w:ascii="Arial" w:hAnsi="Arial" w:cs="Arial" w:hint="eastAsia"/>
          <w:i w:val="0"/>
          <w:lang w:eastAsia="zh-CN"/>
        </w:rPr>
        <w:t>edu.</w:t>
      </w:r>
      <w:r w:rsidR="009678B9">
        <w:rPr>
          <w:rFonts w:ascii="Arial" w:hAnsi="Arial" w:cs="Arial"/>
          <w:i w:val="0"/>
          <w:lang w:eastAsia="zh-CN"/>
        </w:rPr>
        <w:t>cn</w:t>
      </w:r>
      <w:r w:rsidRPr="005D71B0">
        <w:rPr>
          <w:rFonts w:ascii="Arial" w:hAnsi="Arial" w:cs="Arial"/>
          <w:i w:val="0"/>
        </w:rPr>
        <w:t xml:space="preserve"> </w:t>
      </w:r>
      <w:r w:rsidR="00F83B85" w:rsidRPr="005D71B0">
        <w:rPr>
          <w:rFonts w:ascii="Arial" w:hAnsi="Arial" w:cs="Arial"/>
          <w:i w:val="0"/>
          <w:color w:val="FF0000"/>
        </w:rPr>
        <w:t>(Use “</w:t>
      </w:r>
      <w:r w:rsidR="00592C5C" w:rsidRPr="005D71B0">
        <w:rPr>
          <w:rFonts w:ascii="Arial" w:hAnsi="Arial" w:cs="Arial"/>
          <w:i w:val="0"/>
          <w:color w:val="FF0000"/>
        </w:rPr>
        <w:t>Arial</w:t>
      </w:r>
      <w:r w:rsidR="00F83B85" w:rsidRPr="005D71B0">
        <w:rPr>
          <w:rFonts w:ascii="Arial" w:hAnsi="Arial" w:cs="Arial"/>
          <w:i w:val="0"/>
          <w:color w:val="FF0000"/>
        </w:rPr>
        <w:t xml:space="preserve">” </w:t>
      </w:r>
      <w:r w:rsidR="00100B03" w:rsidRPr="005D71B0">
        <w:rPr>
          <w:rFonts w:ascii="Arial" w:hAnsi="Arial" w:cs="Arial"/>
          <w:i w:val="0"/>
          <w:color w:val="FF0000"/>
        </w:rPr>
        <w:t>font</w:t>
      </w:r>
      <w:r w:rsidR="00F83B85" w:rsidRPr="005D71B0">
        <w:rPr>
          <w:rFonts w:ascii="Arial" w:hAnsi="Arial" w:cs="Arial"/>
          <w:i w:val="0"/>
          <w:color w:val="FF0000"/>
        </w:rPr>
        <w:t xml:space="preserve">, </w:t>
      </w:r>
      <w:r w:rsidR="00100B03" w:rsidRPr="005D71B0">
        <w:rPr>
          <w:rFonts w:ascii="Arial" w:hAnsi="Arial" w:cs="Arial"/>
          <w:i w:val="0"/>
          <w:color w:val="FF0000"/>
        </w:rPr>
        <w:t>size 8pt</w:t>
      </w:r>
      <w:r w:rsidR="00F83B85" w:rsidRPr="005D71B0">
        <w:rPr>
          <w:rFonts w:ascii="Arial" w:hAnsi="Arial" w:cs="Arial"/>
          <w:i w:val="0"/>
          <w:color w:val="FF0000"/>
        </w:rPr>
        <w:t>)</w:t>
      </w:r>
    </w:p>
    <w:p w14:paraId="3B464F35" w14:textId="33194C02" w:rsidR="00F83B85" w:rsidRPr="005D71B0" w:rsidRDefault="00F83B85" w:rsidP="00965072">
      <w:pPr>
        <w:pStyle w:val="03Affiliation2"/>
        <w:spacing w:line="240" w:lineRule="auto"/>
        <w:rPr>
          <w:rFonts w:ascii="Arial" w:hAnsi="Arial" w:cs="Arial"/>
          <w:i w:val="0"/>
        </w:rPr>
      </w:pPr>
      <w:r w:rsidRPr="005D71B0">
        <w:rPr>
          <w:rFonts w:ascii="Arial" w:hAnsi="Arial" w:cs="Arial"/>
          <w:i w:val="0"/>
          <w:vertAlign w:val="superscript"/>
        </w:rPr>
        <w:t xml:space="preserve">(2) </w:t>
      </w:r>
      <w:r w:rsidR="00242938">
        <w:rPr>
          <w:rFonts w:ascii="Arial" w:hAnsi="Arial" w:cs="Arial"/>
          <w:i w:val="0"/>
          <w:lang w:eastAsia="zh-CN"/>
        </w:rPr>
        <w:t>W</w:t>
      </w:r>
      <w:r w:rsidR="00242938">
        <w:rPr>
          <w:rFonts w:ascii="Arial" w:hAnsi="Arial" w:cs="Arial" w:hint="eastAsia"/>
          <w:i w:val="0"/>
          <w:lang w:eastAsia="zh-CN"/>
        </w:rPr>
        <w:t>estlake</w:t>
      </w:r>
      <w:r w:rsidR="00242938">
        <w:rPr>
          <w:rFonts w:ascii="Arial" w:hAnsi="Arial" w:cs="Arial"/>
          <w:i w:val="0"/>
          <w:lang w:eastAsia="zh-CN"/>
        </w:rPr>
        <w:t xml:space="preserve"> University</w:t>
      </w:r>
      <w:r w:rsidR="00AD2453" w:rsidRPr="005D71B0">
        <w:rPr>
          <w:rFonts w:ascii="Arial" w:hAnsi="Arial" w:cs="Arial"/>
          <w:i w:val="0"/>
        </w:rPr>
        <w:t xml:space="preserve">, </w:t>
      </w:r>
      <w:r w:rsidR="00242938">
        <w:rPr>
          <w:rFonts w:ascii="Arial" w:hAnsi="Arial" w:cs="Arial"/>
          <w:i w:val="0"/>
          <w:lang w:eastAsia="zh-CN"/>
        </w:rPr>
        <w:t>H</w:t>
      </w:r>
      <w:r w:rsidR="00242938">
        <w:rPr>
          <w:rFonts w:ascii="Arial" w:hAnsi="Arial" w:cs="Arial" w:hint="eastAsia"/>
          <w:i w:val="0"/>
          <w:lang w:eastAsia="zh-CN"/>
        </w:rPr>
        <w:t>angzhou</w:t>
      </w:r>
      <w:r w:rsidR="00AD2453" w:rsidRPr="005D71B0">
        <w:rPr>
          <w:rFonts w:ascii="Arial" w:hAnsi="Arial" w:cs="Arial"/>
          <w:i w:val="0"/>
        </w:rPr>
        <w:t xml:space="preserve">, </w:t>
      </w:r>
      <w:r w:rsidR="00242938">
        <w:rPr>
          <w:rFonts w:ascii="Arial" w:hAnsi="Arial" w:cs="Arial"/>
          <w:i w:val="0"/>
        </w:rPr>
        <w:t>China</w:t>
      </w:r>
      <w:r w:rsidR="00AD2453" w:rsidRPr="005D71B0">
        <w:rPr>
          <w:rFonts w:ascii="Arial" w:hAnsi="Arial" w:cs="Arial"/>
          <w:i w:val="0"/>
        </w:rPr>
        <w:t xml:space="preserve">, </w:t>
      </w:r>
      <w:r w:rsidR="00AD2453" w:rsidRPr="005D71B0">
        <w:rPr>
          <w:rFonts w:ascii="Arial" w:hAnsi="Arial" w:cs="Arial"/>
          <w:i w:val="0"/>
        </w:rPr>
        <w:br/>
        <w:t xml:space="preserve"> </w:t>
      </w:r>
      <w:r w:rsidR="00242938">
        <w:rPr>
          <w:rFonts w:ascii="Arial" w:hAnsi="Arial" w:cs="Arial" w:hint="eastAsia"/>
          <w:i w:val="0"/>
          <w:lang w:eastAsia="zh-CN"/>
        </w:rPr>
        <w:t>liangaoming</w:t>
      </w:r>
      <w:r w:rsidR="00242938">
        <w:rPr>
          <w:rFonts w:ascii="Arial" w:hAnsi="Arial" w:cs="Arial"/>
          <w:i w:val="0"/>
        </w:rPr>
        <w:t>@</w:t>
      </w:r>
      <w:r w:rsidR="00242938">
        <w:rPr>
          <w:rFonts w:ascii="Arial" w:hAnsi="Arial" w:cs="Arial" w:hint="eastAsia"/>
          <w:i w:val="0"/>
          <w:lang w:eastAsia="zh-CN"/>
        </w:rPr>
        <w:t>westlake</w:t>
      </w:r>
      <w:r w:rsidR="00242938">
        <w:rPr>
          <w:rFonts w:ascii="Arial" w:hAnsi="Arial" w:cs="Arial"/>
          <w:i w:val="0"/>
        </w:rPr>
        <w:t>.</w:t>
      </w:r>
      <w:r w:rsidR="00242938">
        <w:rPr>
          <w:rFonts w:ascii="Arial" w:hAnsi="Arial" w:cs="Arial" w:hint="eastAsia"/>
          <w:i w:val="0"/>
          <w:lang w:eastAsia="zh-CN"/>
        </w:rPr>
        <w:t>edu.</w:t>
      </w:r>
      <w:r w:rsidR="00242938">
        <w:rPr>
          <w:rFonts w:ascii="Arial" w:hAnsi="Arial" w:cs="Arial"/>
          <w:i w:val="0"/>
          <w:lang w:eastAsia="zh-CN"/>
        </w:rPr>
        <w:t>cn</w:t>
      </w:r>
      <w:r w:rsidR="00242938" w:rsidRPr="005D71B0">
        <w:rPr>
          <w:rFonts w:ascii="Arial" w:hAnsi="Arial" w:cs="Arial"/>
          <w:i w:val="0"/>
        </w:rPr>
        <w:t xml:space="preserve"> </w:t>
      </w:r>
      <w:r w:rsidRPr="005D71B0">
        <w:rPr>
          <w:rFonts w:ascii="Arial" w:hAnsi="Arial" w:cs="Arial"/>
          <w:i w:val="0"/>
          <w:color w:val="FF0000"/>
        </w:rPr>
        <w:t>(</w:t>
      </w:r>
      <w:r w:rsidR="00100B03" w:rsidRPr="005D71B0">
        <w:rPr>
          <w:rFonts w:ascii="Arial" w:hAnsi="Arial" w:cs="Arial"/>
          <w:i w:val="0"/>
          <w:color w:val="FF0000"/>
        </w:rPr>
        <w:t>Use “</w:t>
      </w:r>
      <w:r w:rsidR="00592C5C" w:rsidRPr="005D71B0">
        <w:rPr>
          <w:rFonts w:ascii="Arial" w:hAnsi="Arial" w:cs="Arial"/>
          <w:i w:val="0"/>
          <w:color w:val="FF0000"/>
        </w:rPr>
        <w:t>Arial</w:t>
      </w:r>
      <w:r w:rsidR="00100B03" w:rsidRPr="005D71B0">
        <w:rPr>
          <w:rFonts w:ascii="Arial" w:hAnsi="Arial" w:cs="Arial"/>
          <w:i w:val="0"/>
          <w:color w:val="FF0000"/>
        </w:rPr>
        <w:t>” font, size 8pt</w:t>
      </w:r>
      <w:r w:rsidRPr="005D71B0">
        <w:rPr>
          <w:rFonts w:ascii="Arial" w:hAnsi="Arial" w:cs="Arial"/>
          <w:i w:val="0"/>
          <w:color w:val="FF0000"/>
        </w:rPr>
        <w:t>)</w:t>
      </w:r>
    </w:p>
    <w:p w14:paraId="28AD90EE" w14:textId="4D64A85A" w:rsidR="00CF0593" w:rsidRDefault="00B45FD8" w:rsidP="00B0374D">
      <w:pPr>
        <w:pStyle w:val="07paragraphs"/>
        <w:tabs>
          <w:tab w:val="clear" w:pos="357"/>
          <w:tab w:val="left" w:pos="426"/>
        </w:tabs>
        <w:spacing w:after="0" w:line="240" w:lineRule="auto"/>
        <w:jc w:val="center"/>
        <w:rPr>
          <w:rFonts w:ascii="Arial" w:hAnsi="Arial" w:cs="Arial"/>
          <w:sz w:val="20"/>
        </w:rPr>
      </w:pPr>
      <w:r w:rsidRPr="00B45FD8">
        <w:rPr>
          <w:rFonts w:ascii="Arial" w:hAnsi="Arial" w:cs="Arial"/>
          <w:color w:val="FF0000"/>
          <w:sz w:val="20"/>
        </w:rPr>
        <w:t>(2 lines spacing here</w:t>
      </w:r>
      <w:r w:rsidR="00540B9B" w:rsidRPr="005B5B92">
        <w:rPr>
          <w:rFonts w:ascii="Arial" w:hAnsi="Arial" w:cs="Arial"/>
          <w:color w:val="FF0000"/>
          <w:sz w:val="20"/>
        </w:rPr>
        <w:t>)</w:t>
      </w:r>
    </w:p>
    <w:p w14:paraId="135965E5" w14:textId="091F39E4" w:rsidR="00DE5A54" w:rsidRPr="0026034F" w:rsidRDefault="00DE5A54" w:rsidP="00B0374D">
      <w:pPr>
        <w:pStyle w:val="06NumeratedHeading1"/>
        <w:tabs>
          <w:tab w:val="clear" w:pos="425"/>
          <w:tab w:val="left" w:pos="284"/>
        </w:tabs>
        <w:spacing w:before="0" w:after="0" w:line="240" w:lineRule="auto"/>
        <w:ind w:left="567" w:hanging="567"/>
        <w:rPr>
          <w:rFonts w:ascii="Arial" w:hAnsi="Arial" w:cs="Arial"/>
          <w:b w:val="0"/>
          <w:bCs w:val="0"/>
          <w:sz w:val="20"/>
        </w:rPr>
      </w:pPr>
    </w:p>
    <w:p w14:paraId="67A6BA29" w14:textId="74822980" w:rsidR="00DE5A54" w:rsidRPr="00DE5A54" w:rsidRDefault="00485683" w:rsidP="00B0374D">
      <w:pPr>
        <w:pStyle w:val="06NumeratedHeading1"/>
        <w:tabs>
          <w:tab w:val="clear" w:pos="425"/>
          <w:tab w:val="left" w:pos="284"/>
        </w:tabs>
        <w:spacing w:before="0" w:after="0" w:line="240" w:lineRule="auto"/>
        <w:ind w:left="567" w:hanging="567"/>
        <w:rPr>
          <w:rFonts w:ascii="Arial" w:hAnsi="Arial" w:cs="Arial"/>
          <w:color w:val="FF0000"/>
          <w:sz w:val="20"/>
        </w:rPr>
      </w:pPr>
      <w:r w:rsidRPr="005D143D">
        <w:rPr>
          <w:rFonts w:ascii="Arial" w:hAnsi="Arial" w:cs="Arial"/>
          <w:sz w:val="20"/>
        </w:rPr>
        <w:t>A</w:t>
      </w:r>
      <w:r w:rsidR="00963D3D">
        <w:rPr>
          <w:rFonts w:ascii="Arial" w:hAnsi="Arial" w:cs="Arial"/>
          <w:sz w:val="20"/>
        </w:rPr>
        <w:t>bstract</w:t>
      </w:r>
      <w:r w:rsidRPr="005D143D">
        <w:rPr>
          <w:rFonts w:ascii="Arial" w:hAnsi="Arial" w:cs="Arial"/>
          <w:sz w:val="20"/>
        </w:rPr>
        <w:t xml:space="preserve"> </w:t>
      </w:r>
      <w:r w:rsidR="001D023D" w:rsidRPr="005E0159">
        <w:rPr>
          <w:rFonts w:ascii="Arial" w:hAnsi="Arial" w:cs="Arial"/>
          <w:color w:val="FF0000"/>
          <w:sz w:val="20"/>
        </w:rPr>
        <w:t xml:space="preserve">[10pt </w:t>
      </w:r>
      <w:r w:rsidR="00DE5A54" w:rsidRPr="00DE5A54">
        <w:rPr>
          <w:rFonts w:ascii="Arial" w:hAnsi="Arial" w:cs="Arial"/>
          <w:color w:val="FF0000"/>
          <w:sz w:val="20"/>
        </w:rPr>
        <w:t>Arial</w:t>
      </w:r>
      <w:r w:rsidR="00306CB8">
        <w:rPr>
          <w:rFonts w:ascii="Arial" w:hAnsi="Arial" w:cs="Arial"/>
          <w:color w:val="FF0000"/>
          <w:sz w:val="20"/>
        </w:rPr>
        <w:t xml:space="preserve"> </w:t>
      </w:r>
      <w:r w:rsidR="005423AA">
        <w:rPr>
          <w:rFonts w:ascii="Arial" w:hAnsi="Arial" w:cs="Arial"/>
          <w:color w:val="FF0000"/>
          <w:sz w:val="20"/>
        </w:rPr>
        <w:t>F</w:t>
      </w:r>
      <w:r w:rsidR="00DE5A54" w:rsidRPr="00DE5A54">
        <w:rPr>
          <w:rFonts w:ascii="Arial" w:hAnsi="Arial" w:cs="Arial"/>
          <w:color w:val="FF0000"/>
          <w:sz w:val="20"/>
        </w:rPr>
        <w:t xml:space="preserve">ont, </w:t>
      </w:r>
      <w:r w:rsidR="005423AA">
        <w:rPr>
          <w:rFonts w:ascii="Arial" w:hAnsi="Arial" w:cs="Arial"/>
          <w:color w:val="FF0000"/>
          <w:sz w:val="20"/>
        </w:rPr>
        <w:t>Sentence</w:t>
      </w:r>
      <w:r w:rsidR="00FA6A26">
        <w:rPr>
          <w:rFonts w:ascii="Arial" w:hAnsi="Arial" w:cs="Arial"/>
          <w:color w:val="FF0000"/>
          <w:sz w:val="20"/>
        </w:rPr>
        <w:t xml:space="preserve"> </w:t>
      </w:r>
      <w:r w:rsidR="00DE5A54" w:rsidRPr="00DE5A54">
        <w:rPr>
          <w:rFonts w:ascii="Arial" w:hAnsi="Arial" w:cs="Arial"/>
          <w:color w:val="FF0000"/>
          <w:sz w:val="20"/>
        </w:rPr>
        <w:t xml:space="preserve">case, </w:t>
      </w:r>
      <w:r w:rsidR="0064266A">
        <w:rPr>
          <w:rFonts w:ascii="Arial" w:hAnsi="Arial" w:cs="Arial"/>
          <w:color w:val="FF0000"/>
          <w:sz w:val="20"/>
        </w:rPr>
        <w:t>b</w:t>
      </w:r>
      <w:r w:rsidR="00DE5A54" w:rsidRPr="00DE5A54">
        <w:rPr>
          <w:rFonts w:ascii="Arial" w:hAnsi="Arial" w:cs="Arial"/>
          <w:color w:val="FF0000"/>
          <w:sz w:val="20"/>
        </w:rPr>
        <w:t>old</w:t>
      </w:r>
      <w:r w:rsidR="001D023D">
        <w:rPr>
          <w:rFonts w:ascii="Arial" w:hAnsi="Arial" w:cs="Arial"/>
          <w:color w:val="FF0000"/>
          <w:sz w:val="20"/>
        </w:rPr>
        <w:t>]</w:t>
      </w:r>
    </w:p>
    <w:p w14:paraId="0240AB0A" w14:textId="77777777" w:rsidR="00B45FD8" w:rsidRPr="006D0922" w:rsidRDefault="00A24EEA" w:rsidP="00B0374D">
      <w:pPr>
        <w:pStyle w:val="02Author"/>
        <w:spacing w:line="240" w:lineRule="auto"/>
        <w:jc w:val="left"/>
        <w:rPr>
          <w:rFonts w:ascii="Arial" w:hAnsi="Arial" w:cs="Arial"/>
          <w:sz w:val="20"/>
          <w:szCs w:val="20"/>
        </w:rPr>
      </w:pPr>
      <w:r>
        <w:rPr>
          <w:rFonts w:ascii="Arial" w:hAnsi="Arial" w:cs="Arial"/>
          <w:sz w:val="20"/>
        </w:rPr>
        <w:t xml:space="preserve"> </w:t>
      </w:r>
      <w:r w:rsidR="00B45FD8" w:rsidRPr="00CF024F">
        <w:rPr>
          <w:rFonts w:ascii="Arial" w:hAnsi="Arial" w:cs="Arial"/>
          <w:caps w:val="0"/>
          <w:color w:val="FF0000"/>
          <w:sz w:val="20"/>
          <w:szCs w:val="20"/>
        </w:rPr>
        <w:t>(1 line spacing here)</w:t>
      </w:r>
    </w:p>
    <w:p w14:paraId="28B57F60" w14:textId="3D089481" w:rsidR="009678B9" w:rsidRPr="009678B9" w:rsidRDefault="009678B9" w:rsidP="00EE4954">
      <w:pPr>
        <w:jc w:val="both"/>
      </w:pPr>
      <w:r>
        <w:t xml:space="preserve">In this paper, </w:t>
      </w:r>
      <w:proofErr w:type="gramStart"/>
      <w:r>
        <w:t>We</w:t>
      </w:r>
      <w:proofErr w:type="gramEnd"/>
      <w:r>
        <w:t xml:space="preserve"> study two types of Waves which include linear and non-linear Wave ' identification methods about Nonlinear auto-regressive model</w:t>
      </w:r>
      <w:r w:rsidR="00521F5F">
        <w:t xml:space="preserve"> </w:t>
      </w:r>
      <w:r>
        <w:t xml:space="preserve">(NARM) and Hammerstein-Wiener model. We analyze and optimize parameters in multi-regressions. </w:t>
      </w:r>
      <w:r w:rsidRPr="009678B9">
        <w:t>Under the nonlinear group regression model, we selected three common models, such as wavelet transform, decision tree model, and support vector machine model with Gaussian process</w:t>
      </w:r>
      <w:r>
        <w:t xml:space="preserve">. Finally, the Hammerstein-Wiener shows a great performance on identification processes. Specifically, we achieved a maximum accuracy of 88% on our validation set. </w:t>
      </w:r>
      <w:r w:rsidRPr="009678B9">
        <w:t>We used the AIC index and NMSE to measure the superiority of the model, and finally optimized the H</w:t>
      </w:r>
      <w:r w:rsidR="005A1DCE">
        <w:t>-</w:t>
      </w:r>
      <w:r w:rsidRPr="009678B9">
        <w:t>W model using Newton's method</w:t>
      </w:r>
      <w:r>
        <w:t>.</w:t>
      </w:r>
    </w:p>
    <w:p w14:paraId="20302C1C" w14:textId="77777777" w:rsidR="00B45FD8" w:rsidRPr="006D0922" w:rsidRDefault="00B45FD8" w:rsidP="00B0374D">
      <w:pPr>
        <w:pStyle w:val="02Author"/>
        <w:spacing w:line="240" w:lineRule="auto"/>
        <w:rPr>
          <w:rFonts w:ascii="Arial" w:hAnsi="Arial" w:cs="Arial"/>
          <w:sz w:val="20"/>
          <w:szCs w:val="20"/>
        </w:rPr>
      </w:pPr>
      <w:r w:rsidRPr="00CF024F">
        <w:rPr>
          <w:rFonts w:ascii="Arial" w:hAnsi="Arial" w:cs="Arial"/>
          <w:caps w:val="0"/>
          <w:color w:val="FF0000"/>
          <w:sz w:val="20"/>
          <w:szCs w:val="20"/>
        </w:rPr>
        <w:t>(1 line spacing here)</w:t>
      </w:r>
    </w:p>
    <w:p w14:paraId="7318FD6F" w14:textId="73758B04" w:rsidR="00AD2453" w:rsidRPr="009268B6" w:rsidRDefault="00AD2453" w:rsidP="00B0374D">
      <w:pPr>
        <w:pStyle w:val="05Keywords"/>
        <w:spacing w:before="0" w:after="0" w:line="240" w:lineRule="auto"/>
        <w:rPr>
          <w:rFonts w:ascii="Arial" w:hAnsi="Arial" w:cs="Arial"/>
          <w:color w:val="FF0000"/>
          <w:sz w:val="20"/>
          <w:szCs w:val="20"/>
        </w:rPr>
      </w:pPr>
      <w:r w:rsidRPr="006D0922">
        <w:rPr>
          <w:rFonts w:ascii="Arial" w:hAnsi="Arial" w:cs="Arial"/>
          <w:b/>
          <w:sz w:val="20"/>
          <w:szCs w:val="20"/>
        </w:rPr>
        <w:t>Keywords:</w:t>
      </w:r>
      <w:r w:rsidRPr="006D0922">
        <w:rPr>
          <w:rFonts w:ascii="Arial" w:hAnsi="Arial" w:cs="Arial"/>
          <w:i/>
          <w:sz w:val="20"/>
          <w:szCs w:val="20"/>
          <w:lang w:eastAsia="zh-CN"/>
        </w:rPr>
        <w:t xml:space="preserve"> </w:t>
      </w:r>
      <w:r w:rsidR="009678B9" w:rsidRPr="009678B9">
        <w:rPr>
          <w:rFonts w:ascii="Arial" w:hAnsi="Arial" w:cs="Arial"/>
          <w:i/>
          <w:sz w:val="20"/>
          <w:szCs w:val="20"/>
          <w:lang w:eastAsia="zh-CN"/>
        </w:rPr>
        <w:t>system identification, Nonlinear auto-regressive model, wave predication, Hammerstein-Wiener model, optimization</w:t>
      </w:r>
      <w:r w:rsidRPr="006D0922">
        <w:rPr>
          <w:rFonts w:ascii="Arial" w:hAnsi="Arial" w:cs="Arial"/>
          <w:sz w:val="20"/>
          <w:szCs w:val="20"/>
        </w:rPr>
        <w:t xml:space="preserve"> </w:t>
      </w:r>
      <w:r w:rsidR="00794010" w:rsidRPr="002917BB">
        <w:rPr>
          <w:rFonts w:ascii="Arial" w:hAnsi="Arial" w:cs="Arial"/>
          <w:color w:val="FF0000"/>
          <w:sz w:val="20"/>
          <w:szCs w:val="20"/>
        </w:rPr>
        <w:t xml:space="preserve">[10pt </w:t>
      </w:r>
      <w:r w:rsidR="00AE345B" w:rsidRPr="006D0922">
        <w:rPr>
          <w:rFonts w:ascii="Arial" w:hAnsi="Arial" w:cs="Arial"/>
          <w:color w:val="FF0000"/>
          <w:sz w:val="20"/>
          <w:szCs w:val="20"/>
        </w:rPr>
        <w:t>Arial</w:t>
      </w:r>
      <w:r w:rsidR="00794010">
        <w:rPr>
          <w:rFonts w:ascii="Arial" w:hAnsi="Arial" w:cs="Arial"/>
          <w:color w:val="FF0000"/>
          <w:sz w:val="20"/>
          <w:szCs w:val="20"/>
        </w:rPr>
        <w:t xml:space="preserve"> </w:t>
      </w:r>
      <w:r w:rsidR="002917BB">
        <w:rPr>
          <w:rFonts w:ascii="Arial" w:hAnsi="Arial" w:cs="Arial"/>
          <w:color w:val="FF0000"/>
          <w:sz w:val="20"/>
          <w:szCs w:val="20"/>
        </w:rPr>
        <w:t>f</w:t>
      </w:r>
      <w:r w:rsidR="00100B03" w:rsidRPr="006D0922">
        <w:rPr>
          <w:rFonts w:ascii="Arial" w:hAnsi="Arial" w:cs="Arial"/>
          <w:color w:val="FF0000"/>
          <w:sz w:val="20"/>
          <w:szCs w:val="20"/>
        </w:rPr>
        <w:t>ont,</w:t>
      </w:r>
      <w:r w:rsidR="0072362C">
        <w:rPr>
          <w:rFonts w:ascii="Arial" w:hAnsi="Arial" w:cs="Arial"/>
          <w:color w:val="FF0000"/>
          <w:sz w:val="20"/>
          <w:szCs w:val="20"/>
        </w:rPr>
        <w:t xml:space="preserve"> </w:t>
      </w:r>
      <w:r w:rsidR="0072362C" w:rsidRPr="0072362C">
        <w:rPr>
          <w:rFonts w:ascii="Arial" w:hAnsi="Arial" w:cs="Arial"/>
          <w:color w:val="FF0000"/>
          <w:sz w:val="20"/>
          <w:szCs w:val="20"/>
        </w:rPr>
        <w:t>separated by; semi-colons</w:t>
      </w:r>
      <w:r w:rsidR="00F77B81">
        <w:rPr>
          <w:rFonts w:ascii="Arial" w:hAnsi="Arial" w:cs="Arial"/>
          <w:color w:val="FF0000"/>
          <w:sz w:val="20"/>
          <w:szCs w:val="20"/>
        </w:rPr>
        <w:t>,</w:t>
      </w:r>
      <w:r w:rsidR="00010DA3">
        <w:rPr>
          <w:rFonts w:ascii="Arial" w:hAnsi="Arial" w:cs="Arial"/>
          <w:color w:val="FF0000"/>
          <w:sz w:val="20"/>
          <w:szCs w:val="20"/>
        </w:rPr>
        <w:t xml:space="preserve"> </w:t>
      </w:r>
      <w:r w:rsidR="00367FED" w:rsidRPr="009268B6">
        <w:rPr>
          <w:rFonts w:ascii="Arial" w:hAnsi="Arial" w:cs="Arial"/>
          <w:color w:val="FF0000"/>
          <w:sz w:val="20"/>
          <w:szCs w:val="20"/>
        </w:rPr>
        <w:t>first letter of first word of each keyword</w:t>
      </w:r>
      <w:r w:rsidR="00CC457A" w:rsidRPr="009268B6">
        <w:rPr>
          <w:rFonts w:ascii="Arial" w:hAnsi="Arial" w:cs="Arial"/>
          <w:color w:val="FF0000"/>
          <w:sz w:val="20"/>
          <w:szCs w:val="20"/>
        </w:rPr>
        <w:t xml:space="preserve"> capitalized, s</w:t>
      </w:r>
      <w:r w:rsidR="00367FED" w:rsidRPr="009268B6">
        <w:rPr>
          <w:rFonts w:ascii="Arial" w:hAnsi="Arial" w:cs="Arial"/>
          <w:color w:val="FF0000"/>
          <w:sz w:val="20"/>
          <w:szCs w:val="20"/>
        </w:rPr>
        <w:t>pace between the keywords</w:t>
      </w:r>
      <w:r w:rsidR="004D57F4">
        <w:rPr>
          <w:rFonts w:ascii="Arial" w:hAnsi="Arial" w:cs="Arial"/>
          <w:color w:val="FF0000"/>
          <w:sz w:val="20"/>
          <w:szCs w:val="20"/>
        </w:rPr>
        <w:t>]</w:t>
      </w:r>
    </w:p>
    <w:p w14:paraId="20BF8306" w14:textId="77777777" w:rsidR="00B45FD8" w:rsidRDefault="00B45FD8" w:rsidP="00B0374D">
      <w:pPr>
        <w:jc w:val="center"/>
        <w:rPr>
          <w:rFonts w:cs="Arial"/>
          <w:bCs/>
          <w:color w:val="FF0000"/>
        </w:rPr>
      </w:pPr>
      <w:r w:rsidRPr="00B45FD8">
        <w:rPr>
          <w:rFonts w:cs="Arial"/>
          <w:bCs/>
          <w:color w:val="FF0000"/>
        </w:rPr>
        <w:t>(2 lines spacing here)</w:t>
      </w:r>
    </w:p>
    <w:p w14:paraId="199CDD7B" w14:textId="77777777" w:rsidR="00DE5A54" w:rsidRDefault="00DE5A54" w:rsidP="00B0374D">
      <w:pPr>
        <w:jc w:val="center"/>
      </w:pPr>
    </w:p>
    <w:p w14:paraId="6E124A6E" w14:textId="2813C5ED" w:rsidR="004D57F4" w:rsidRPr="006D0922" w:rsidRDefault="004D57F4" w:rsidP="00B0374D">
      <w:pPr>
        <w:jc w:val="center"/>
        <w:sectPr w:rsidR="004D57F4" w:rsidRPr="006D0922" w:rsidSect="003A4C56">
          <w:headerReference w:type="even" r:id="rId11"/>
          <w:headerReference w:type="default" r:id="rId12"/>
          <w:footerReference w:type="even" r:id="rId13"/>
          <w:footerReference w:type="default" r:id="rId14"/>
          <w:headerReference w:type="first" r:id="rId15"/>
          <w:footerReference w:type="first" r:id="rId16"/>
          <w:pgSz w:w="11907" w:h="16840" w:code="9"/>
          <w:pgMar w:top="680" w:right="1021" w:bottom="907" w:left="1134" w:header="397" w:footer="567" w:gutter="0"/>
          <w:pgNumType w:start="1"/>
          <w:cols w:space="720"/>
          <w:noEndnote/>
          <w:titlePg/>
          <w:docGrid w:linePitch="272"/>
        </w:sectPr>
      </w:pPr>
    </w:p>
    <w:p w14:paraId="532292D3" w14:textId="7D7920C3" w:rsidR="00CD23DF" w:rsidRPr="00DE5A54" w:rsidRDefault="0032329A" w:rsidP="00B0374D">
      <w:pPr>
        <w:pStyle w:val="06NumeratedHeading1"/>
        <w:numPr>
          <w:ilvl w:val="0"/>
          <w:numId w:val="18"/>
        </w:numPr>
        <w:tabs>
          <w:tab w:val="clear" w:pos="425"/>
          <w:tab w:val="left" w:pos="284"/>
        </w:tabs>
        <w:spacing w:before="0" w:after="0" w:line="240" w:lineRule="auto"/>
        <w:rPr>
          <w:rFonts w:ascii="Arial" w:hAnsi="Arial" w:cs="Arial"/>
          <w:color w:val="FF0000"/>
          <w:sz w:val="20"/>
        </w:rPr>
      </w:pPr>
      <w:r w:rsidRPr="002C5647">
        <w:rPr>
          <w:rFonts w:ascii="Arial" w:hAnsi="Arial" w:cs="Arial"/>
          <w:sz w:val="20"/>
        </w:rPr>
        <w:t>INTRODUCTION</w:t>
      </w:r>
      <w:r w:rsidR="00F6288C" w:rsidRPr="006D0922">
        <w:rPr>
          <w:rFonts w:ascii="Arial" w:hAnsi="Arial" w:cs="Arial"/>
          <w:color w:val="000000"/>
          <w:sz w:val="20"/>
        </w:rPr>
        <w:t xml:space="preserve"> </w:t>
      </w:r>
      <w:r w:rsidR="004B133C">
        <w:rPr>
          <w:rFonts w:ascii="Arial" w:hAnsi="Arial" w:cs="Arial"/>
          <w:color w:val="FF0000"/>
          <w:sz w:val="20"/>
        </w:rPr>
        <w:t>[</w:t>
      </w:r>
      <w:r w:rsidR="004B133C" w:rsidRPr="00CB12B4">
        <w:rPr>
          <w:rFonts w:ascii="Arial" w:hAnsi="Arial" w:cs="Arial"/>
          <w:color w:val="FF0000"/>
          <w:sz w:val="20"/>
        </w:rPr>
        <w:t>10PT ARIAL FONT, UPPERCASE, BOLD</w:t>
      </w:r>
      <w:r>
        <w:rPr>
          <w:rFonts w:ascii="Arial" w:hAnsi="Arial" w:cs="Arial"/>
          <w:color w:val="FF0000"/>
          <w:sz w:val="20"/>
        </w:rPr>
        <w:t>]</w:t>
      </w:r>
    </w:p>
    <w:p w14:paraId="2A26A880" w14:textId="2FD7562B" w:rsidR="006D25E0" w:rsidRPr="002B4913" w:rsidRDefault="00411C7A" w:rsidP="002B4913">
      <w:pPr>
        <w:pStyle w:val="02Author"/>
        <w:spacing w:line="240" w:lineRule="auto"/>
        <w:rPr>
          <w:rFonts w:ascii="Arial" w:hAnsi="Arial" w:cs="Arial"/>
          <w:sz w:val="20"/>
          <w:szCs w:val="20"/>
        </w:rPr>
      </w:pPr>
      <w:r w:rsidRPr="00CF024F">
        <w:rPr>
          <w:rFonts w:ascii="Arial" w:hAnsi="Arial" w:cs="Arial"/>
          <w:caps w:val="0"/>
          <w:color w:val="FF0000"/>
          <w:sz w:val="20"/>
          <w:szCs w:val="20"/>
        </w:rPr>
        <w:t>(1 line spacing here)</w:t>
      </w:r>
      <w:r w:rsidR="006D25E0" w:rsidRPr="00076D2B">
        <w:rPr>
          <w:rFonts w:ascii="Arial" w:hAnsi="Arial" w:cs="Arial"/>
          <w:sz w:val="20"/>
        </w:rPr>
        <w:t xml:space="preserve"> </w:t>
      </w:r>
    </w:p>
    <w:p w14:paraId="0E095D9E" w14:textId="6DF72397" w:rsidR="009B1172" w:rsidRPr="00FF494C" w:rsidRDefault="00DE5A54" w:rsidP="00EE4954">
      <w:pPr>
        <w:pStyle w:val="07paragraphs"/>
        <w:tabs>
          <w:tab w:val="left" w:pos="426"/>
        </w:tabs>
        <w:jc w:val="both"/>
        <w:rPr>
          <w:rFonts w:ascii="Arial" w:hAnsi="Arial" w:cs="Arial"/>
          <w:sz w:val="20"/>
          <w:szCs w:val="20"/>
          <w:lang w:eastAsia="zh-CN"/>
        </w:rPr>
      </w:pPr>
      <w:r w:rsidRPr="00076D2B">
        <w:rPr>
          <w:rFonts w:ascii="Arial" w:hAnsi="Arial" w:cs="Arial"/>
          <w:sz w:val="20"/>
        </w:rPr>
        <w:tab/>
      </w:r>
      <w:r w:rsidR="009678B9" w:rsidRPr="00BC222B">
        <w:rPr>
          <w:rFonts w:ascii="Arial" w:hAnsi="Arial" w:cs="Arial"/>
          <w:sz w:val="20"/>
          <w:szCs w:val="20"/>
        </w:rPr>
        <w:t xml:space="preserve">Wave forecasting is to predict or report the future wave conditions in advance according to the wind conditions and natural geographical conditions of a certain wind field in the ocean area. Accurately grasping the characteristics of wave models will be beneficial for wave prediction. </w:t>
      </w:r>
      <w:r w:rsidR="009B1172" w:rsidRPr="00BC222B">
        <w:rPr>
          <w:rFonts w:ascii="Arial" w:hAnsi="Arial" w:cs="Arial"/>
          <w:sz w:val="20"/>
          <w:szCs w:val="20"/>
          <w:lang w:eastAsia="zh-CN"/>
        </w:rPr>
        <w:t xml:space="preserve">There </w:t>
      </w:r>
      <w:r w:rsidR="009B1172" w:rsidRPr="00FF494C">
        <w:rPr>
          <w:rFonts w:ascii="Arial" w:hAnsi="Arial" w:cs="Arial"/>
          <w:sz w:val="20"/>
          <w:szCs w:val="20"/>
          <w:lang w:eastAsia="zh-CN"/>
        </w:rPr>
        <w:t>are so many researchers using economic methods to study the nonlinear interactions of waves and explain the evolution process of waves from a frequency dependent perspective</w:t>
      </w:r>
      <w:r w:rsidR="00E01896" w:rsidRPr="00FF494C">
        <w:rPr>
          <w:rFonts w:ascii="Arial" w:hAnsi="Arial" w:cs="Arial"/>
          <w:sz w:val="20"/>
          <w:szCs w:val="20"/>
          <w:lang w:eastAsia="zh-CN"/>
        </w:rPr>
        <w:fldChar w:fldCharType="begin"/>
      </w:r>
      <w:r w:rsidR="00E01896" w:rsidRPr="00FF494C">
        <w:rPr>
          <w:rFonts w:ascii="Arial" w:hAnsi="Arial" w:cs="Arial"/>
          <w:sz w:val="20"/>
          <w:szCs w:val="20"/>
          <w:lang w:eastAsia="zh-CN"/>
        </w:rPr>
        <w:instrText xml:space="preserve"> ADDIN ZOTERO_ITEM CSL_CITATION {"citationID":"MRUfzR79","properties":{"formattedCitation":"(Hasselmann et al., 1985; Rogers et al., 2002)","plainCitation":"(Hasselmann et al., 1985; Rogers et al., 2002)","noteIndex":0},"citationItems":[{"id":708,"uris":["http://zotero.org/users/10792841/items/WJA9Z3UV"],"itemData":{"id":708,"type":"article-journal","archive":"Scopus","container-title":"J. PHYS. OCEANOGR.","DOI":"10.1175/1520-0485(1985)015&lt;1378:capotn&gt;2.0.co;2","issue":"11 , Nov. 1985","page":"1378-1391","title":"Computations and parameterizations of the nonlinear energy transfer in a gravity-wave spectrum. Part II: parameterizations of the nonlinear energy transfer for application in wave models.","volume":"15","author":[{"family":"Hasselmann","given":"S."},{"family":"Hasselmann","given":"K."},{"family":"Allender","given":"J.H."},{"family":"Barnett","given":"T.P."}],"issued":{"date-parts":[["1985"]]}},"label":"page"},{"id":710,"uris":["http://zotero.org/users/10792841/items/BLPYYKQ4"],"itemData":{"id":710,"type":"article-journal","archive":"Scopus","container-title":"Ocean Engineering","DOI":"10.1016/S0029-8018(01)00080-4","issue":"11","page":"1357-1390","title":"Diffusion reduction in an arbitrary scale third generation wind wave model","volume":"29","author":[{"family":"Rogers","given":"W.E."},{"family":"Kaihatu","given":"J.M."},{"family":"Petit","given":"H.A.H."},{"family":"Booij","given":"N."},{"family":"Holthuijsen","given":"L.H."}],"issued":{"date-parts":[["2002"]]}},"label":"page"}],"schema":"https://github.com/citation-style-language/schema/raw/master/csl-citation.json"} </w:instrText>
      </w:r>
      <w:r w:rsidR="00E01896" w:rsidRPr="00FF494C">
        <w:rPr>
          <w:rFonts w:ascii="Arial" w:hAnsi="Arial" w:cs="Arial"/>
          <w:sz w:val="20"/>
          <w:szCs w:val="20"/>
          <w:lang w:eastAsia="zh-CN"/>
        </w:rPr>
        <w:fldChar w:fldCharType="separate"/>
      </w:r>
      <w:r w:rsidR="00E01896" w:rsidRPr="00FF494C">
        <w:rPr>
          <w:rFonts w:ascii="Arial" w:hAnsi="Arial" w:cs="Arial"/>
          <w:noProof/>
          <w:sz w:val="20"/>
          <w:szCs w:val="20"/>
          <w:lang w:eastAsia="zh-CN"/>
        </w:rPr>
        <w:t>(</w:t>
      </w:r>
      <w:proofErr w:type="spellStart"/>
      <w:r w:rsidR="00E01896" w:rsidRPr="00FF494C">
        <w:rPr>
          <w:rFonts w:ascii="Arial" w:hAnsi="Arial" w:cs="Arial"/>
          <w:noProof/>
          <w:sz w:val="20"/>
          <w:szCs w:val="20"/>
          <w:lang w:eastAsia="zh-CN"/>
        </w:rPr>
        <w:t>Hasselmann</w:t>
      </w:r>
      <w:proofErr w:type="spellEnd"/>
      <w:r w:rsidR="00E01896" w:rsidRPr="00FF494C">
        <w:rPr>
          <w:rFonts w:ascii="Arial" w:hAnsi="Arial" w:cs="Arial"/>
          <w:noProof/>
          <w:sz w:val="20"/>
          <w:szCs w:val="20"/>
          <w:lang w:eastAsia="zh-CN"/>
        </w:rPr>
        <w:t xml:space="preserve"> et al., 1985; Rogers et al., 2002)</w:t>
      </w:r>
      <w:r w:rsidR="00E01896" w:rsidRPr="00FF494C">
        <w:rPr>
          <w:rFonts w:ascii="Arial" w:hAnsi="Arial" w:cs="Arial"/>
          <w:sz w:val="20"/>
          <w:szCs w:val="20"/>
          <w:lang w:eastAsia="zh-CN"/>
        </w:rPr>
        <w:fldChar w:fldCharType="end"/>
      </w:r>
      <w:r w:rsidR="009B1172" w:rsidRPr="00FF494C">
        <w:rPr>
          <w:rFonts w:ascii="Arial" w:hAnsi="Arial" w:cs="Arial"/>
          <w:sz w:val="20"/>
          <w:szCs w:val="20"/>
          <w:lang w:eastAsia="zh-CN"/>
        </w:rPr>
        <w:t>.</w:t>
      </w:r>
      <w:r w:rsidR="005A1DCE" w:rsidRPr="00FF494C">
        <w:rPr>
          <w:rFonts w:ascii="Arial" w:hAnsi="Arial" w:cs="Arial"/>
          <w:sz w:val="20"/>
          <w:szCs w:val="20"/>
        </w:rPr>
        <w:t xml:space="preserve"> </w:t>
      </w:r>
      <w:r w:rsidR="005A1DCE" w:rsidRPr="00FF494C">
        <w:rPr>
          <w:rFonts w:ascii="Arial" w:hAnsi="Arial" w:cs="Arial"/>
          <w:sz w:val="20"/>
          <w:szCs w:val="20"/>
          <w:lang w:eastAsia="zh-CN"/>
        </w:rPr>
        <w:t>Additionally, more scholars are also focusing on the impact of waves on the environment and climate, especially on port construction and biological impacts</w:t>
      </w:r>
      <w:r w:rsidR="00E01896" w:rsidRPr="00FF494C">
        <w:rPr>
          <w:rFonts w:ascii="Arial" w:hAnsi="Arial" w:cs="Arial"/>
          <w:sz w:val="20"/>
          <w:szCs w:val="20"/>
          <w:lang w:eastAsia="zh-CN"/>
        </w:rPr>
        <w:fldChar w:fldCharType="begin"/>
      </w:r>
      <w:r w:rsidR="00E01896" w:rsidRPr="00FF494C">
        <w:rPr>
          <w:rFonts w:ascii="Arial" w:hAnsi="Arial" w:cs="Arial"/>
          <w:sz w:val="20"/>
          <w:szCs w:val="20"/>
          <w:lang w:eastAsia="zh-CN"/>
        </w:rPr>
        <w:instrText xml:space="preserve"> ADDIN ZOTERO_ITEM CSL_CITATION {"citationID":"aFjPn8PB","properties":{"formattedCitation":"(Silva et al., 2018)","plainCitation":"(Silva et al., 2018)","noteIndex":0},"citationItems":[{"id":714,"uris":["http://zotero.org/users/10792841/items/IT3I4IGG"],"itemData":{"id":714,"type":"article-journal","archive":"Scopus","container-title":"Energies","DOI":"10.3390/en11082109","issue":"8","title":"The effect of a wave energy farm protecting an aquaculture installation","URL":"https://www.scopus.com/inward/record.uri?eid=2-s2.0-85052790112&amp;doi=10.3390%2fen11082109&amp;partnerID=40&amp;md5=80253eead220c9c2e60a33839930f42c","volume":"11","author":[{"family":"Silva","given":"D."},{"family":"Rusu","given":"E."},{"family":"Soares","given":"C.G."}],"issued":{"date-parts":[["2018"]]}}}],"schema":"https://github.com/citation-style-language/schema/raw/master/csl-citation.json"} </w:instrText>
      </w:r>
      <w:r w:rsidR="00E01896" w:rsidRPr="00FF494C">
        <w:rPr>
          <w:rFonts w:ascii="Arial" w:hAnsi="Arial" w:cs="Arial"/>
          <w:sz w:val="20"/>
          <w:szCs w:val="20"/>
          <w:lang w:eastAsia="zh-CN"/>
        </w:rPr>
        <w:fldChar w:fldCharType="separate"/>
      </w:r>
      <w:r w:rsidR="00E01896" w:rsidRPr="00FF494C">
        <w:rPr>
          <w:rFonts w:ascii="Arial" w:hAnsi="Arial" w:cs="Arial"/>
          <w:noProof/>
          <w:sz w:val="20"/>
          <w:szCs w:val="20"/>
          <w:lang w:eastAsia="zh-CN"/>
        </w:rPr>
        <w:t>(Silva et al., 2018)</w:t>
      </w:r>
      <w:r w:rsidR="00E01896" w:rsidRPr="00FF494C">
        <w:rPr>
          <w:rFonts w:ascii="Arial" w:hAnsi="Arial" w:cs="Arial"/>
          <w:sz w:val="20"/>
          <w:szCs w:val="20"/>
          <w:lang w:eastAsia="zh-CN"/>
        </w:rPr>
        <w:fldChar w:fldCharType="end"/>
      </w:r>
      <w:r w:rsidR="005A1DCE" w:rsidRPr="00FF494C">
        <w:rPr>
          <w:rFonts w:ascii="Arial" w:hAnsi="Arial" w:cs="Arial"/>
          <w:sz w:val="20"/>
          <w:szCs w:val="20"/>
          <w:lang w:eastAsia="zh-CN"/>
        </w:rPr>
        <w:t>.</w:t>
      </w:r>
    </w:p>
    <w:p w14:paraId="4AA7DA3B" w14:textId="66C4F6A3" w:rsidR="009678B9" w:rsidRPr="00FF494C" w:rsidRDefault="00FF494C" w:rsidP="00EE4954">
      <w:pPr>
        <w:pStyle w:val="07paragraphs"/>
        <w:tabs>
          <w:tab w:val="left" w:pos="426"/>
        </w:tabs>
        <w:spacing w:after="0" w:line="240" w:lineRule="auto"/>
        <w:jc w:val="both"/>
        <w:rPr>
          <w:rFonts w:ascii="Arial" w:hAnsi="Arial" w:cs="Arial"/>
          <w:sz w:val="20"/>
          <w:szCs w:val="20"/>
          <w:lang w:eastAsia="zh-CN"/>
        </w:rPr>
      </w:pPr>
      <w:r>
        <w:rPr>
          <w:rFonts w:ascii="Arial" w:hAnsi="Arial" w:cs="Arial"/>
          <w:sz w:val="20"/>
          <w:szCs w:val="20"/>
          <w:lang w:eastAsia="zh-CN"/>
        </w:rPr>
        <w:tab/>
      </w:r>
      <w:r w:rsidR="005A1DCE" w:rsidRPr="00FF494C">
        <w:rPr>
          <w:rFonts w:ascii="Arial" w:hAnsi="Arial" w:cs="Arial"/>
          <w:sz w:val="20"/>
          <w:szCs w:val="20"/>
          <w:lang w:eastAsia="zh-CN"/>
        </w:rPr>
        <w:t>However</w:t>
      </w:r>
      <w:r w:rsidR="005A1DCE" w:rsidRPr="00FF494C">
        <w:rPr>
          <w:rFonts w:ascii="Arial" w:hAnsi="Arial" w:cs="Arial"/>
          <w:sz w:val="20"/>
          <w:szCs w:val="20"/>
          <w:lang w:eastAsia="zh-CN"/>
        </w:rPr>
        <w:tab/>
        <w:t xml:space="preserve">, </w:t>
      </w:r>
      <w:r w:rsidR="005A1DCE" w:rsidRPr="00FF494C">
        <w:rPr>
          <w:rFonts w:ascii="Arial" w:hAnsi="Arial" w:cs="Arial"/>
          <w:sz w:val="20"/>
          <w:szCs w:val="20"/>
        </w:rPr>
        <w:t>results of semi-empirical and theoretical formula and numerical simulation are not practical in the ocean engineering</w:t>
      </w:r>
      <w:r w:rsidR="005A1DCE" w:rsidRPr="00FF494C">
        <w:rPr>
          <w:rFonts w:ascii="Arial" w:hAnsi="Arial" w:cs="Arial"/>
          <w:sz w:val="20"/>
          <w:szCs w:val="20"/>
          <w:lang w:eastAsia="zh-CN"/>
        </w:rPr>
        <w:t>.</w:t>
      </w:r>
      <w:r w:rsidR="00F73F4F" w:rsidRPr="00FF494C">
        <w:rPr>
          <w:rFonts w:ascii="Arial" w:hAnsi="Arial" w:cs="Arial"/>
          <w:sz w:val="20"/>
          <w:szCs w:val="20"/>
          <w:lang w:eastAsia="zh-CN"/>
        </w:rPr>
        <w:t xml:space="preserve"> With the development of information science, more and more deep learning methods have been proposed.</w:t>
      </w:r>
      <w:r w:rsidR="00D27196">
        <w:rPr>
          <w:rFonts w:ascii="Arial" w:hAnsi="Arial" w:cs="Arial"/>
          <w:sz w:val="20"/>
          <w:szCs w:val="20"/>
          <w:lang w:eastAsia="zh-CN"/>
        </w:rPr>
        <w:t xml:space="preserve"> </w:t>
      </w:r>
      <w:r w:rsidR="00F73F4F" w:rsidRPr="00D27196">
        <w:rPr>
          <w:rFonts w:ascii="Arial" w:hAnsi="Arial" w:cs="Arial"/>
          <w:color w:val="000000" w:themeColor="text1"/>
          <w:sz w:val="20"/>
          <w:szCs w:val="20"/>
          <w:lang w:eastAsia="zh-CN"/>
        </w:rPr>
        <w:fldChar w:fldCharType="begin"/>
      </w:r>
      <w:r w:rsidR="00F73F4F" w:rsidRPr="00D27196">
        <w:rPr>
          <w:rFonts w:ascii="Arial" w:hAnsi="Arial" w:cs="Arial"/>
          <w:color w:val="000000" w:themeColor="text1"/>
          <w:sz w:val="20"/>
          <w:szCs w:val="20"/>
          <w:lang w:eastAsia="zh-CN"/>
        </w:rPr>
        <w:instrText xml:space="preserve"> ADDIN ZOTERO_ITEM CSL_CITATION {"citationID":"409Kv9Bs","properties":{"custom":"James et al., 2018","formattedCitation":"James et al., 2018","plainCitation":"James et al., 2018","noteIndex":0},"citationItems":[{"id":716,"uris":["http://zotero.org/users/10792841/items/6ERSPH8M"],"itemData":{"id":716,"type":"article-journal","abstract":"A machine learning framework is developed to estimate ocean-wave conditions. By supervised training of machine learning models on many thousands of iterations of a physics-based wave model, accurate representations of significant wave heights and period can be used to predict ocean conditions. A model of Monterey Bay was used as the example test site; it was forced by measured wave conditions, ocean-current nowcasts, and reported winds. These input data along with model outputs of spatially variable wave heights and characteristic period were aggregated into supervised learning training and test data sets, which were supplied to machine learning models. These machine learning models replicated wave heights from the physics-based model with a root-mean-squared error of 9 cm and correctly identify over 90% of the characteristic periods for the test-data sets. Impressively, transforming model inputs to outputs through matrix operations requires only a fraction (&lt;1/1,000th) of the computation time compared to forecasting with the physics-based model.","container-title":"Coastal Engineering","DOI":"10.1016/j.coastaleng.2018.03.004","ISSN":"0378-3839","journalAbbreviation":"Coastal Engineering","page":"1-10","title":"A machine learning framework to forecast wave conditions","volume":"137","author":[{"family":"James","given":"Scott C."},{"family":"Zhang","given":"Yushan"},{"family":"O'Donncha","given":"Fearghal"}],"issued":{"date-parts":[["2018",7,1]]}}}],"schema":"https://github.com/citation-style-language/schema/raw/master/csl-citation.json"} </w:instrText>
      </w:r>
      <w:r w:rsidR="00F73F4F" w:rsidRPr="00D27196">
        <w:rPr>
          <w:rFonts w:ascii="Arial" w:hAnsi="Arial" w:cs="Arial"/>
          <w:color w:val="000000" w:themeColor="text1"/>
          <w:sz w:val="20"/>
          <w:szCs w:val="20"/>
          <w:lang w:eastAsia="zh-CN"/>
        </w:rPr>
        <w:fldChar w:fldCharType="separate"/>
      </w:r>
      <w:r w:rsidR="00F73F4F" w:rsidRPr="00D27196">
        <w:rPr>
          <w:rFonts w:ascii="Arial" w:hAnsi="Arial" w:cs="Arial"/>
          <w:noProof/>
          <w:color w:val="000000" w:themeColor="text1"/>
          <w:sz w:val="20"/>
          <w:szCs w:val="20"/>
          <w:lang w:eastAsia="zh-CN"/>
        </w:rPr>
        <w:t>James et al., (2018</w:t>
      </w:r>
      <w:r w:rsidR="00F73F4F" w:rsidRPr="00D27196">
        <w:rPr>
          <w:rFonts w:ascii="Arial" w:hAnsi="Arial" w:cs="Arial"/>
          <w:color w:val="000000" w:themeColor="text1"/>
          <w:sz w:val="20"/>
          <w:szCs w:val="20"/>
          <w:lang w:eastAsia="zh-CN"/>
        </w:rPr>
        <w:fldChar w:fldCharType="end"/>
      </w:r>
      <w:r w:rsidR="00F73F4F" w:rsidRPr="00D27196">
        <w:rPr>
          <w:rFonts w:ascii="Arial" w:hAnsi="Arial" w:cs="Arial"/>
          <w:color w:val="000000" w:themeColor="text1"/>
          <w:sz w:val="20"/>
          <w:szCs w:val="20"/>
          <w:lang w:eastAsia="zh-CN"/>
        </w:rPr>
        <w:t>) developed a machine learning framework Multi-layer perception and Support vector machine for  estimating ocean-wave conditions.</w:t>
      </w:r>
      <w:r w:rsidRPr="00D27196">
        <w:rPr>
          <w:rFonts w:ascii="Arial" w:hAnsi="Arial" w:cs="Arial"/>
          <w:color w:val="000000" w:themeColor="text1"/>
          <w:sz w:val="20"/>
          <w:szCs w:val="20"/>
          <w:lang w:eastAsia="zh-CN"/>
        </w:rPr>
        <w:t xml:space="preserve"> </w:t>
      </w:r>
      <w:r w:rsidR="00B20BAE" w:rsidRPr="00D27196">
        <w:rPr>
          <w:rFonts w:ascii="Arial" w:hAnsi="Arial" w:cs="Arial"/>
          <w:color w:val="000000" w:themeColor="text1"/>
          <w:sz w:val="20"/>
          <w:szCs w:val="20"/>
          <w:lang w:eastAsia="zh-CN"/>
        </w:rPr>
        <w:fldChar w:fldCharType="begin"/>
      </w:r>
      <w:r w:rsidR="002B4913" w:rsidRPr="00D27196">
        <w:rPr>
          <w:rFonts w:ascii="Arial" w:hAnsi="Arial" w:cs="Arial"/>
          <w:color w:val="000000" w:themeColor="text1"/>
          <w:sz w:val="20"/>
          <w:szCs w:val="20"/>
        </w:rPr>
        <w:instrText xml:space="preserve"> ADDIN ZOTERO_ITEM CSL_CITATION {"citationID":"GlsbW982","properties":{"custom":"Jing et al., 2022","formattedCitation":"Jing et al., 2022","plainCitation":"Jing et al., 2022","dontUpdate":true,"noteIndex":0},"citationItems":[{"id":1,"uris":["http://zotero.org/users/10792841/items/VSPDGRBD"],"itemData":{"id":1,"type":"article-journal","abstract":"The accurate prediction of large-scale waves is of great significance for marine resource assessment and ocean disaster prevention. In recent years, a new generation of wave models represented by the Simulating Waves Nearshore (SWAN) model has been widely applied in the field of large-scale wave prevention. However, high accuracy of long-term wave simulation using the SWAN model is costly in computation resources. Considering the high prediction efficiency of machine learning methods, this paper proposes a CNN-based regional wave prediction (CNN-RWP) model. We apply a convolutional neural network (CNN) to construct the mapping relationship between wind data and wave data, which takes an hourglass configuration. In this paper, wind datasets from the European Center for Medium-Term Weather Forecast (ECMWF) and the validated wave datasets simulated by SWAN were employed in model-training optimization, verification, and generalization analysis. A comparison between the CNN-RWP model and the SWAN model is addressed using a dataset from the Gulf of Mexico. The mean absolute error between the prediction result of the CNN-RWP model and the SWAN output result is less than 10%, while the calculation efficiency is improved by about 1000 times. The proposed CNN-RWP model provides an effective approach for achieving high-precision wave prediction.","container-title":"Ocean Engineering","DOI":"https://doi.org/10.1016/j.oceaneng.2022.111400","ISSN":"0029-8018","page":"111400","title":"Numerical study of a CNN-based model for regional wave prediction","volume":"255","author":[{"family":"Jing","given":"Yu"},{"family":"Zhang","given":"Lu"},{"family":"Hao","given":"Wei"},{"family":"Huang","given":"Limin"}],"issued":{"date-parts":[["2022"]]}}}],"schema":"https://github.com/citation-style-language/schema/raw/master/csl-citation.json"} </w:instrText>
      </w:r>
      <w:r w:rsidR="00B20BAE" w:rsidRPr="00D27196">
        <w:rPr>
          <w:rFonts w:ascii="Arial" w:hAnsi="Arial" w:cs="Arial"/>
          <w:color w:val="000000" w:themeColor="text1"/>
          <w:sz w:val="20"/>
          <w:szCs w:val="20"/>
        </w:rPr>
        <w:fldChar w:fldCharType="separate"/>
      </w:r>
      <w:r w:rsidR="0031077B" w:rsidRPr="00D27196">
        <w:rPr>
          <w:rFonts w:ascii="Arial" w:hAnsi="Arial" w:cs="Arial"/>
          <w:color w:val="000000" w:themeColor="text1"/>
          <w:sz w:val="20"/>
          <w:szCs w:val="20"/>
        </w:rPr>
        <w:t xml:space="preserve">Jing et al, </w:t>
      </w:r>
      <w:r w:rsidR="00F73F4F" w:rsidRPr="00D27196">
        <w:rPr>
          <w:rFonts w:ascii="Arial" w:hAnsi="Arial" w:cs="Arial"/>
          <w:color w:val="000000" w:themeColor="text1"/>
          <w:sz w:val="20"/>
          <w:szCs w:val="20"/>
        </w:rPr>
        <w:t>(</w:t>
      </w:r>
      <w:r w:rsidR="0031077B" w:rsidRPr="00D27196">
        <w:rPr>
          <w:rFonts w:ascii="Arial" w:hAnsi="Arial" w:cs="Arial"/>
          <w:color w:val="000000" w:themeColor="text1"/>
          <w:sz w:val="20"/>
          <w:szCs w:val="20"/>
        </w:rPr>
        <w:t>2022</w:t>
      </w:r>
      <w:r w:rsidR="00B20BAE" w:rsidRPr="00D27196">
        <w:rPr>
          <w:rFonts w:ascii="Arial" w:hAnsi="Arial" w:cs="Arial"/>
          <w:color w:val="000000" w:themeColor="text1"/>
          <w:sz w:val="20"/>
          <w:szCs w:val="20"/>
        </w:rPr>
        <w:fldChar w:fldCharType="end"/>
      </w:r>
      <w:r w:rsidR="00F73F4F" w:rsidRPr="00D27196">
        <w:rPr>
          <w:rFonts w:ascii="Arial" w:hAnsi="Arial" w:cs="Arial"/>
          <w:color w:val="000000" w:themeColor="text1"/>
          <w:sz w:val="20"/>
          <w:szCs w:val="20"/>
        </w:rPr>
        <w:t>)</w:t>
      </w:r>
      <w:r w:rsidR="0031077B" w:rsidRPr="00D27196">
        <w:rPr>
          <w:rFonts w:ascii="Arial" w:hAnsi="Arial" w:cs="Arial"/>
          <w:color w:val="000000" w:themeColor="text1"/>
          <w:sz w:val="20"/>
          <w:szCs w:val="20"/>
        </w:rPr>
        <w:t xml:space="preserve"> </w:t>
      </w:r>
      <w:r w:rsidR="009678B9" w:rsidRPr="00D27196">
        <w:rPr>
          <w:rFonts w:ascii="Arial" w:hAnsi="Arial" w:cs="Arial"/>
          <w:color w:val="000000" w:themeColor="text1"/>
          <w:sz w:val="20"/>
          <w:szCs w:val="20"/>
        </w:rPr>
        <w:t>proposed a convolution neural-network based regional wave prediction</w:t>
      </w:r>
      <w:r w:rsidR="00EE4954" w:rsidRPr="00D27196">
        <w:rPr>
          <w:rFonts w:ascii="Arial" w:hAnsi="Arial" w:cs="Arial"/>
          <w:color w:val="000000" w:themeColor="text1"/>
          <w:sz w:val="20"/>
          <w:szCs w:val="20"/>
        </w:rPr>
        <w:t xml:space="preserve"> </w:t>
      </w:r>
      <w:r w:rsidR="009678B9" w:rsidRPr="00D27196">
        <w:rPr>
          <w:rFonts w:ascii="Arial" w:hAnsi="Arial" w:cs="Arial"/>
          <w:color w:val="000000" w:themeColor="text1"/>
          <w:sz w:val="20"/>
          <w:szCs w:val="20"/>
        </w:rPr>
        <w:t>(CNN-RWP) to predict a regional wave under the conditions of wind speed field.</w:t>
      </w:r>
      <w:r w:rsidR="00EE2B98" w:rsidRPr="00D27196">
        <w:rPr>
          <w:rFonts w:ascii="Arial" w:hAnsi="Arial" w:cs="Arial"/>
          <w:color w:val="000000" w:themeColor="text1"/>
          <w:sz w:val="20"/>
          <w:szCs w:val="20"/>
        </w:rPr>
        <w:t xml:space="preserve"> </w:t>
      </w:r>
      <w:r w:rsidR="002804AA" w:rsidRPr="00D27196">
        <w:rPr>
          <w:rFonts w:ascii="Arial" w:hAnsi="Arial" w:cs="Arial"/>
          <w:color w:val="000000" w:themeColor="text1"/>
          <w:sz w:val="20"/>
          <w:szCs w:val="20"/>
        </w:rPr>
        <w:t>S</w:t>
      </w:r>
      <w:r w:rsidR="002804AA" w:rsidRPr="00D27196">
        <w:rPr>
          <w:rFonts w:ascii="Arial" w:hAnsi="Arial" w:cs="Arial"/>
          <w:sz w:val="20"/>
          <w:szCs w:val="20"/>
        </w:rPr>
        <w:t>ystem identification mainly uses the data-driven method to model the non-parametric model. We hope to u</w:t>
      </w:r>
      <w:r w:rsidR="002804AA" w:rsidRPr="00FF494C">
        <w:rPr>
          <w:rFonts w:ascii="Arial" w:hAnsi="Arial" w:cs="Arial"/>
          <w:sz w:val="20"/>
          <w:szCs w:val="20"/>
        </w:rPr>
        <w:t xml:space="preserve">se a small parameter space to fit or understand the law of wave </w:t>
      </w:r>
      <w:r w:rsidR="002804AA" w:rsidRPr="00FF494C">
        <w:rPr>
          <w:rFonts w:ascii="Arial" w:hAnsi="Arial" w:cs="Arial"/>
          <w:sz w:val="20"/>
          <w:szCs w:val="20"/>
          <w:lang w:eastAsia="zh-CN"/>
        </w:rPr>
        <w:t xml:space="preserve">changing </w:t>
      </w:r>
      <w:r w:rsidR="002804AA" w:rsidRPr="00FF494C">
        <w:rPr>
          <w:rFonts w:ascii="Arial" w:hAnsi="Arial" w:cs="Arial"/>
          <w:sz w:val="20"/>
          <w:szCs w:val="20"/>
        </w:rPr>
        <w:t>with water depth</w:t>
      </w:r>
      <w:r w:rsidR="002804AA" w:rsidRPr="00FF494C">
        <w:rPr>
          <w:rFonts w:ascii="Arial" w:hAnsi="Arial" w:cs="Arial"/>
          <w:sz w:val="20"/>
          <w:szCs w:val="20"/>
          <w:lang w:eastAsia="zh-CN"/>
        </w:rPr>
        <w:t xml:space="preserve">. </w:t>
      </w:r>
      <w:r w:rsidR="002804AA" w:rsidRPr="00FF494C">
        <w:rPr>
          <w:rFonts w:ascii="Arial" w:hAnsi="Arial" w:cs="Arial"/>
          <w:sz w:val="20"/>
          <w:szCs w:val="20"/>
          <w:lang w:eastAsia="zh-CN"/>
        </w:rPr>
        <w:fldChar w:fldCharType="begin"/>
      </w:r>
      <w:r w:rsidR="00A20C6E" w:rsidRPr="00FF494C">
        <w:rPr>
          <w:rFonts w:ascii="Arial" w:hAnsi="Arial" w:cs="Arial"/>
          <w:sz w:val="20"/>
          <w:szCs w:val="20"/>
          <w:lang w:eastAsia="zh-CN"/>
        </w:rPr>
        <w:instrText xml:space="preserve"> ADDIN ZOTERO_ITEM CSL_CITATION {"citationID":"jToas9TR","properties":{"custom":"Huang, (1989)","formattedCitation":"Huang, (1989)","plainCitation":"Huang, (1989)","noteIndex":0},"citationItems":[{"id":717,"uris":["http://zotero.org/users/10792841/items/G9IFCW4B"],"itemData":{"id":717,"type":"article-journal","abstract":"Let H1(t) and H2(t) be self-adjoint, both ω-periodic in t. The wave operators connecting such a pair via an indentification operator J exist if the trace norm of H1(t) J − JH2(t) is integrable over a period. Sufficient conditions for the completeness of wave operators are given.","container-title":"Journal of Mathematical Analysis and Applications","DOI":"https://doi.org/10.1016/0022-247X(89)90037-1","ISSN":"0022-247X","issue":"1","page":"224-234","title":"A trace theorem for time-periodic Hamiltonian operators","volume":"143","author":[{"family":"Huang","given":"Min-Jei"}],"issued":{"date-parts":[["1989"]]}}}],"schema":"https://github.com/citation-style-language/schema/raw/master/csl-citation.json"} </w:instrText>
      </w:r>
      <w:r w:rsidR="002804AA" w:rsidRPr="00FF494C">
        <w:rPr>
          <w:rFonts w:ascii="Arial" w:hAnsi="Arial" w:cs="Arial"/>
          <w:sz w:val="20"/>
          <w:szCs w:val="20"/>
          <w:lang w:eastAsia="zh-CN"/>
        </w:rPr>
        <w:fldChar w:fldCharType="separate"/>
      </w:r>
      <w:r w:rsidR="00A20C6E" w:rsidRPr="00FF494C">
        <w:rPr>
          <w:rFonts w:ascii="Arial" w:hAnsi="Arial" w:cs="Arial"/>
          <w:noProof/>
          <w:sz w:val="20"/>
          <w:szCs w:val="20"/>
          <w:lang w:eastAsia="zh-CN"/>
        </w:rPr>
        <w:t>Huang (1989)</w:t>
      </w:r>
      <w:r w:rsidR="002804AA" w:rsidRPr="00FF494C">
        <w:rPr>
          <w:rFonts w:ascii="Arial" w:hAnsi="Arial" w:cs="Arial"/>
          <w:sz w:val="20"/>
          <w:szCs w:val="20"/>
          <w:lang w:eastAsia="zh-CN"/>
        </w:rPr>
        <w:fldChar w:fldCharType="end"/>
      </w:r>
      <w:r w:rsidR="00A20C6E" w:rsidRPr="00FF494C">
        <w:rPr>
          <w:rFonts w:ascii="Arial" w:hAnsi="Arial" w:cs="Arial"/>
          <w:sz w:val="20"/>
          <w:szCs w:val="20"/>
          <w:lang w:eastAsia="zh-CN"/>
        </w:rPr>
        <w:t xml:space="preserve"> use a trace theorem to estimate for time periodical operator.</w:t>
      </w:r>
      <w:r w:rsidR="00E33833" w:rsidRPr="00FF494C">
        <w:rPr>
          <w:rFonts w:ascii="Arial" w:hAnsi="Arial" w:cs="Arial"/>
          <w:sz w:val="20"/>
          <w:szCs w:val="20"/>
          <w:lang w:eastAsia="zh-CN"/>
        </w:rPr>
        <w:t xml:space="preserve"> </w:t>
      </w:r>
      <w:r w:rsidR="00E33833" w:rsidRPr="00FF494C">
        <w:rPr>
          <w:rFonts w:ascii="Arial" w:hAnsi="Arial" w:cs="Arial"/>
          <w:sz w:val="20"/>
          <w:szCs w:val="20"/>
          <w:lang w:eastAsia="zh-CN"/>
        </w:rPr>
        <w:fldChar w:fldCharType="begin"/>
      </w:r>
      <w:r w:rsidR="00E33833" w:rsidRPr="00FF494C">
        <w:rPr>
          <w:rFonts w:ascii="Arial" w:hAnsi="Arial" w:cs="Arial"/>
          <w:sz w:val="20"/>
          <w:szCs w:val="20"/>
          <w:lang w:eastAsia="zh-CN"/>
        </w:rPr>
        <w:instrText xml:space="preserve"> ADDIN ZOTERO_ITEM CSL_CITATION {"citationID":"jQTr0kbe","properties":{"custom":"dos Santos &amp; Perdico\\uc0\\u250{}lis (2021)","formattedCitation":"dos Santos &amp; Perdico\\uc0\\u250{}lis (2021)","plainCitation":"dos Santos &amp; Perdicoúlis (2021)","noteIndex":0},"citationItems":[{"id":718,"uris":["http://zotero.org/users/10792841/items/TJR63XYV"],"itemData":{"id":718,"type":"article-journal","abstract":"A non-parametric identification algorithm is proposed to identify Linear Time Periodic (LTP) systems. The period is unknown and can be any real positive number. The system is modelled as an ARX Linear Parameter Varying (LPV) system with a virtual scheduling signal consisting of two orthogonal sinusoids (a sine and a cosine) with a period equal to the system period. Hence, the system parameters are polynomial functions of the scheduling vector. As these polynomials may have infinite degree, a non-parametric model is adopted to describe the LPV system. This model is identified by a Gaussian Process Regression (GPR) algorithm where the system period is a hyperparameter. The performance of the proposed identification algorithm is illustrated through the identification of a simulated LTP continuous system described by a state-space model. The ARX-LTP discrete-time model estimated in the noiseless case was taken as the true model.","container-title":"4th IFAC Workshop on Linear Parameter Varying Systems LPVS 2021","DOI":"10.1016/j.ifacol.2021.08.574","ISSN":"2405-8963","issue":"8","journalAbbreviation":"IFAC-PapersOnLine","page":"13-19","title":"A Non-Parametric LPV Approach to the Indentification of Linear Periodic Systems</w:instrText>
      </w:r>
      <w:r w:rsidR="00E33833" w:rsidRPr="00FF494C">
        <w:rPr>
          <w:rFonts w:ascii="Segoe UI Symbol" w:hAnsi="Segoe UI Symbol" w:cs="Segoe UI Symbol"/>
          <w:sz w:val="20"/>
          <w:szCs w:val="20"/>
          <w:lang w:eastAsia="zh-CN"/>
        </w:rPr>
        <w:instrText>⁎⁎</w:instrText>
      </w:r>
      <w:r w:rsidR="00E33833" w:rsidRPr="00FF494C">
        <w:rPr>
          <w:rFonts w:ascii="Arial" w:hAnsi="Arial" w:cs="Arial"/>
          <w:sz w:val="20"/>
          <w:szCs w:val="20"/>
          <w:lang w:eastAsia="zh-CN"/>
        </w:rPr>
        <w:instrText xml:space="preserve">This work is financed by National Funds through the Portuguese funding agency, FCT - Fundação para a Ciência e a Tecnologia within project: UID/EEA/50014/2019.","volume":"54","author":[{"family":"Santos","given":"Paulo Lopes","non-dropping-particle":"dos"},{"family":"Perdicoúlis","given":"T-P Azevedo"}],"issued":{"date-parts":[["2021",1,1]]}}}],"schema":"https://github.com/citation-style-language/schema/raw/master/csl-citation.json"} </w:instrText>
      </w:r>
      <w:r w:rsidR="00E33833" w:rsidRPr="00FF494C">
        <w:rPr>
          <w:rFonts w:ascii="Arial" w:hAnsi="Arial" w:cs="Arial"/>
          <w:sz w:val="20"/>
          <w:szCs w:val="20"/>
          <w:lang w:eastAsia="zh-CN"/>
        </w:rPr>
        <w:fldChar w:fldCharType="separate"/>
      </w:r>
      <w:r w:rsidR="00E33833" w:rsidRPr="00FF494C">
        <w:rPr>
          <w:rFonts w:ascii="Arial" w:hAnsi="Arial" w:cs="Arial"/>
          <w:sz w:val="20"/>
          <w:szCs w:val="20"/>
          <w:lang w:eastAsia="zh-CN"/>
        </w:rPr>
        <w:t>Do</w:t>
      </w:r>
      <w:r w:rsidR="00E33833" w:rsidRPr="00FF494C">
        <w:rPr>
          <w:rFonts w:ascii="Arial" w:hAnsi="Arial" w:cs="Arial"/>
          <w:sz w:val="20"/>
          <w:szCs w:val="20"/>
        </w:rPr>
        <w:t xml:space="preserve">s Santos &amp; </w:t>
      </w:r>
      <w:proofErr w:type="spellStart"/>
      <w:r w:rsidR="00E33833" w:rsidRPr="00FF494C">
        <w:rPr>
          <w:rFonts w:ascii="Arial" w:hAnsi="Arial" w:cs="Arial"/>
          <w:sz w:val="20"/>
          <w:szCs w:val="20"/>
        </w:rPr>
        <w:t>Perdicoúlis</w:t>
      </w:r>
      <w:proofErr w:type="spellEnd"/>
      <w:r w:rsidR="00E33833" w:rsidRPr="00FF494C">
        <w:rPr>
          <w:rFonts w:ascii="Arial" w:hAnsi="Arial" w:cs="Arial"/>
          <w:sz w:val="20"/>
          <w:szCs w:val="20"/>
        </w:rPr>
        <w:t xml:space="preserve"> (2021)</w:t>
      </w:r>
      <w:r w:rsidR="00E33833" w:rsidRPr="00FF494C">
        <w:rPr>
          <w:rFonts w:ascii="Arial" w:hAnsi="Arial" w:cs="Arial"/>
          <w:sz w:val="20"/>
          <w:szCs w:val="20"/>
          <w:lang w:eastAsia="zh-CN"/>
        </w:rPr>
        <w:fldChar w:fldCharType="end"/>
      </w:r>
      <w:r w:rsidR="00E33833" w:rsidRPr="00FF494C">
        <w:rPr>
          <w:rFonts w:ascii="Arial" w:hAnsi="Arial" w:cs="Arial"/>
          <w:sz w:val="20"/>
          <w:szCs w:val="20"/>
          <w:lang w:eastAsia="zh-CN"/>
        </w:rPr>
        <w:t xml:space="preserve"> </w:t>
      </w:r>
      <w:r w:rsidRPr="00FF494C">
        <w:rPr>
          <w:rFonts w:ascii="Arial" w:hAnsi="Arial" w:cs="Arial"/>
          <w:sz w:val="20"/>
          <w:szCs w:val="20"/>
          <w:lang w:eastAsia="zh-CN"/>
        </w:rPr>
        <w:t xml:space="preserve">successfully applied </w:t>
      </w:r>
      <w:r w:rsidR="00E33833" w:rsidRPr="00FF494C">
        <w:rPr>
          <w:rFonts w:ascii="Arial" w:hAnsi="Arial" w:cs="Arial"/>
          <w:sz w:val="20"/>
          <w:szCs w:val="20"/>
          <w:lang w:eastAsia="zh-CN"/>
        </w:rPr>
        <w:t xml:space="preserve">the </w:t>
      </w:r>
      <w:r w:rsidRPr="00FF494C">
        <w:rPr>
          <w:rFonts w:ascii="Arial" w:hAnsi="Arial" w:cs="Arial"/>
          <w:sz w:val="20"/>
          <w:szCs w:val="20"/>
          <w:lang w:eastAsia="zh-CN"/>
        </w:rPr>
        <w:t>methods</w:t>
      </w:r>
      <w:r w:rsidR="00E33833" w:rsidRPr="00FF494C">
        <w:rPr>
          <w:rFonts w:ascii="Arial" w:hAnsi="Arial" w:cs="Arial"/>
          <w:sz w:val="20"/>
          <w:szCs w:val="20"/>
          <w:lang w:eastAsia="zh-CN"/>
        </w:rPr>
        <w:t xml:space="preserve"> of polynomial functions, orthogonal sinusoid and Gaussian regression to the state space </w:t>
      </w:r>
      <w:r w:rsidRPr="00FF494C">
        <w:rPr>
          <w:rFonts w:ascii="Arial" w:hAnsi="Arial" w:cs="Arial"/>
          <w:sz w:val="20"/>
          <w:szCs w:val="20"/>
          <w:lang w:eastAsia="zh-CN"/>
        </w:rPr>
        <w:t>equation.</w:t>
      </w:r>
      <w:r w:rsidR="009E5FD9">
        <w:rPr>
          <w:rFonts w:ascii="Arial" w:hAnsi="Arial" w:cs="Arial"/>
          <w:sz w:val="20"/>
          <w:szCs w:val="20"/>
          <w:lang w:eastAsia="zh-CN"/>
        </w:rPr>
        <w:t xml:space="preserve"> </w:t>
      </w:r>
      <w:r w:rsidR="009E5FD9" w:rsidRPr="009E5FD9">
        <w:rPr>
          <w:rFonts w:ascii="Arial" w:hAnsi="Arial" w:cs="Arial"/>
          <w:sz w:val="20"/>
          <w:szCs w:val="20"/>
          <w:lang w:eastAsia="zh-CN"/>
        </w:rPr>
        <w:t>Based on</w:t>
      </w:r>
      <w:r w:rsidR="009E5FD9">
        <w:rPr>
          <w:rFonts w:ascii="Arial" w:hAnsi="Arial" w:cs="Arial"/>
          <w:sz w:val="20"/>
          <w:szCs w:val="20"/>
          <w:lang w:eastAsia="zh-CN"/>
        </w:rPr>
        <w:t xml:space="preserve"> Artificial I</w:t>
      </w:r>
      <w:r w:rsidR="009E5FD9">
        <w:rPr>
          <w:rFonts w:ascii="Arial" w:hAnsi="Arial" w:cs="Arial" w:hint="eastAsia"/>
          <w:sz w:val="20"/>
          <w:szCs w:val="20"/>
          <w:lang w:eastAsia="zh-CN"/>
        </w:rPr>
        <w:t>ntelligence</w:t>
      </w:r>
      <w:r w:rsidR="009E5FD9" w:rsidRPr="009E5FD9">
        <w:rPr>
          <w:rFonts w:ascii="Arial" w:hAnsi="Arial" w:cs="Arial" w:hint="eastAsia"/>
          <w:sz w:val="20"/>
          <w:szCs w:val="20"/>
          <w:lang w:eastAsia="zh-CN"/>
        </w:rPr>
        <w:t>,</w:t>
      </w:r>
      <w:r w:rsidR="009E5FD9" w:rsidRPr="009E5FD9">
        <w:rPr>
          <w:rFonts w:ascii="Arial" w:hAnsi="Arial" w:cs="Arial"/>
          <w:sz w:val="20"/>
          <w:szCs w:val="20"/>
          <w:lang w:eastAsia="zh-CN"/>
        </w:rPr>
        <w:t xml:space="preserve"> a new system identification method is proposed, which combines linear and nonlinear theory and the physical form of simple string motion inherent in waves. The time series characteristic expression is added. We </w:t>
      </w:r>
      <w:r w:rsidR="009E5FD9">
        <w:rPr>
          <w:rFonts w:ascii="Arial" w:hAnsi="Arial" w:cs="Arial" w:hint="eastAsia"/>
          <w:sz w:val="20"/>
          <w:szCs w:val="20"/>
          <w:lang w:eastAsia="zh-CN"/>
        </w:rPr>
        <w:t>evaluate</w:t>
      </w:r>
      <w:r w:rsidR="009E5FD9">
        <w:rPr>
          <w:rFonts w:ascii="Arial" w:hAnsi="Arial" w:cs="Arial"/>
          <w:sz w:val="20"/>
          <w:szCs w:val="20"/>
          <w:lang w:eastAsia="zh-CN"/>
        </w:rPr>
        <w:t xml:space="preserve"> </w:t>
      </w:r>
      <w:r w:rsidR="009E5FD9" w:rsidRPr="009E5FD9">
        <w:rPr>
          <w:rFonts w:ascii="Arial" w:hAnsi="Arial" w:cs="Arial"/>
          <w:sz w:val="20"/>
          <w:szCs w:val="20"/>
          <w:lang w:eastAsia="zh-CN"/>
        </w:rPr>
        <w:t>and optimize the performance of the two strong nonlinear models</w:t>
      </w:r>
      <w:r w:rsidR="009E5FD9">
        <w:rPr>
          <w:rFonts w:ascii="Arial" w:hAnsi="Arial" w:cs="Arial"/>
          <w:sz w:val="20"/>
          <w:szCs w:val="20"/>
          <w:lang w:eastAsia="zh-CN"/>
        </w:rPr>
        <w:t xml:space="preserve"> </w:t>
      </w:r>
      <w:r w:rsidR="009E5FD9" w:rsidRPr="009E5FD9">
        <w:rPr>
          <w:rFonts w:ascii="Arial" w:hAnsi="Arial" w:cs="Arial"/>
          <w:sz w:val="20"/>
          <w:szCs w:val="20"/>
          <w:lang w:eastAsia="zh-CN"/>
        </w:rPr>
        <w:t>and propose our own evaluation matrices</w:t>
      </w:r>
      <w:r w:rsidR="009E5FD9">
        <w:rPr>
          <w:rFonts w:ascii="Arial" w:hAnsi="Arial" w:cs="Arial"/>
          <w:sz w:val="20"/>
          <w:szCs w:val="20"/>
          <w:lang w:eastAsia="zh-CN"/>
        </w:rPr>
        <w:t xml:space="preserve"> </w:t>
      </w:r>
      <w:r w:rsidR="009E5FD9">
        <w:rPr>
          <w:rFonts w:ascii="Arial" w:hAnsi="Arial" w:cs="Arial" w:hint="eastAsia"/>
          <w:sz w:val="20"/>
          <w:szCs w:val="20"/>
          <w:lang w:eastAsia="zh-CN"/>
        </w:rPr>
        <w:t>on</w:t>
      </w:r>
      <w:r w:rsidR="009E5FD9">
        <w:rPr>
          <w:rFonts w:ascii="Arial" w:hAnsi="Arial" w:cs="Arial"/>
          <w:sz w:val="20"/>
          <w:szCs w:val="20"/>
          <w:lang w:eastAsia="zh-CN"/>
        </w:rPr>
        <w:t xml:space="preserve"> </w:t>
      </w:r>
      <w:r w:rsidR="009E5FD9">
        <w:rPr>
          <w:rFonts w:ascii="Arial" w:hAnsi="Arial" w:cs="Arial" w:hint="eastAsia"/>
          <w:sz w:val="20"/>
          <w:szCs w:val="20"/>
          <w:lang w:eastAsia="zh-CN"/>
        </w:rPr>
        <w:t>our</w:t>
      </w:r>
      <w:r w:rsidR="009E5FD9">
        <w:rPr>
          <w:rFonts w:ascii="Arial" w:hAnsi="Arial" w:cs="Arial"/>
          <w:sz w:val="20"/>
          <w:szCs w:val="20"/>
          <w:lang w:eastAsia="zh-CN"/>
        </w:rPr>
        <w:t xml:space="preserve"> </w:t>
      </w:r>
      <w:r w:rsidR="009E5FD9">
        <w:rPr>
          <w:rFonts w:ascii="Arial" w:hAnsi="Arial" w:cs="Arial" w:hint="eastAsia"/>
          <w:sz w:val="20"/>
          <w:szCs w:val="20"/>
          <w:lang w:eastAsia="zh-CN"/>
        </w:rPr>
        <w:t>datasets</w:t>
      </w:r>
      <w:r w:rsidR="009E5FD9" w:rsidRPr="009E5FD9">
        <w:rPr>
          <w:rFonts w:ascii="Arial" w:hAnsi="Arial" w:cs="Arial"/>
          <w:sz w:val="20"/>
          <w:szCs w:val="20"/>
          <w:lang w:eastAsia="zh-CN"/>
        </w:rPr>
        <w:t>.</w:t>
      </w:r>
      <w:r w:rsidR="00242938">
        <w:rPr>
          <w:rFonts w:ascii="Arial" w:hAnsi="Arial" w:cs="Arial"/>
          <w:sz w:val="20"/>
          <w:szCs w:val="20"/>
          <w:lang w:eastAsia="zh-CN"/>
        </w:rPr>
        <w:t xml:space="preserve"> </w:t>
      </w:r>
      <w:r w:rsidR="00242938" w:rsidRPr="00242938">
        <w:rPr>
          <w:rFonts w:ascii="Arial" w:hAnsi="Arial" w:cs="Arial"/>
          <w:sz w:val="20"/>
          <w:szCs w:val="20"/>
          <w:lang w:eastAsia="zh-CN"/>
        </w:rPr>
        <w:t>The goal is to generate a new model which is fit for non</w:t>
      </w:r>
      <w:r w:rsidR="00242938">
        <w:rPr>
          <w:rFonts w:ascii="Arial" w:hAnsi="Arial" w:cs="Arial"/>
          <w:sz w:val="20"/>
          <w:szCs w:val="20"/>
          <w:lang w:eastAsia="zh-CN"/>
        </w:rPr>
        <w:t>-</w:t>
      </w:r>
      <w:r w:rsidR="00242938" w:rsidRPr="00242938">
        <w:rPr>
          <w:rFonts w:ascii="Arial" w:hAnsi="Arial" w:cs="Arial"/>
          <w:sz w:val="20"/>
          <w:szCs w:val="20"/>
          <w:lang w:eastAsia="zh-CN"/>
        </w:rPr>
        <w:t>linear wave forms, with integrating dynamic and non-linear theory.</w:t>
      </w:r>
    </w:p>
    <w:p w14:paraId="1A1FE443" w14:textId="265561B7" w:rsidR="0085096E" w:rsidRPr="00242938" w:rsidRDefault="00B45FD8" w:rsidP="00242938">
      <w:pPr>
        <w:pStyle w:val="02Author"/>
        <w:spacing w:line="240" w:lineRule="auto"/>
        <w:rPr>
          <w:rFonts w:ascii="Arial" w:hAnsi="Arial" w:cs="Arial"/>
          <w:caps w:val="0"/>
          <w:color w:val="FF0000"/>
          <w:sz w:val="20"/>
          <w:szCs w:val="20"/>
        </w:rPr>
      </w:pPr>
      <w:r w:rsidRPr="00CF024F">
        <w:rPr>
          <w:rFonts w:ascii="Arial" w:hAnsi="Arial" w:cs="Arial"/>
          <w:caps w:val="0"/>
          <w:color w:val="FF0000"/>
          <w:sz w:val="20"/>
          <w:szCs w:val="20"/>
        </w:rPr>
        <w:t>(1 line spacing here)</w:t>
      </w:r>
    </w:p>
    <w:p w14:paraId="7FA7F976" w14:textId="6B7F1ED0" w:rsidR="008D3A8E" w:rsidRDefault="008D3A8E" w:rsidP="00C3760D">
      <w:pPr>
        <w:pStyle w:val="06NumeratedHeading1"/>
        <w:numPr>
          <w:ilvl w:val="0"/>
          <w:numId w:val="19"/>
        </w:numPr>
        <w:spacing w:before="0" w:after="0" w:line="240" w:lineRule="auto"/>
        <w:ind w:right="357"/>
        <w:rPr>
          <w:rFonts w:ascii="Arial" w:hAnsi="Arial" w:cs="Arial"/>
          <w:sz w:val="20"/>
          <w:lang w:eastAsia="zh-CN"/>
        </w:rPr>
      </w:pPr>
      <w:r w:rsidRPr="008D3A8E">
        <w:rPr>
          <w:rFonts w:ascii="Arial" w:hAnsi="Arial" w:cs="Arial"/>
          <w:sz w:val="20"/>
          <w:lang w:eastAsia="zh-CN"/>
        </w:rPr>
        <w:t>Model</w:t>
      </w:r>
      <w:r w:rsidRPr="008D3A8E">
        <w:rPr>
          <w:rFonts w:ascii="Arial" w:hAnsi="Arial" w:cs="Arial" w:hint="eastAsia"/>
          <w:sz w:val="20"/>
          <w:lang w:eastAsia="zh-CN"/>
        </w:rPr>
        <w:t xml:space="preserve"> </w:t>
      </w:r>
      <w:r w:rsidRPr="008D3A8E">
        <w:rPr>
          <w:rFonts w:ascii="Arial" w:hAnsi="Arial" w:cs="Arial"/>
          <w:sz w:val="20"/>
          <w:lang w:eastAsia="zh-CN"/>
        </w:rPr>
        <w:t>Selection and Comparison</w:t>
      </w:r>
    </w:p>
    <w:p w14:paraId="06CDFAB1" w14:textId="77777777" w:rsidR="008D3A8E" w:rsidRPr="008D3A8E" w:rsidRDefault="008D3A8E" w:rsidP="008D3A8E">
      <w:pPr>
        <w:pStyle w:val="07paragraphs"/>
        <w:rPr>
          <w:rFonts w:hint="eastAsia"/>
          <w:lang w:eastAsia="zh-CN"/>
        </w:rPr>
      </w:pPr>
    </w:p>
    <w:p w14:paraId="24BBFC81" w14:textId="77777777" w:rsidR="00AA41CA" w:rsidRPr="00AA41CA" w:rsidRDefault="00AA41CA" w:rsidP="00B0374D">
      <w:pPr>
        <w:pStyle w:val="aff2"/>
        <w:numPr>
          <w:ilvl w:val="0"/>
          <w:numId w:val="11"/>
        </w:numPr>
        <w:tabs>
          <w:tab w:val="left" w:pos="426"/>
        </w:tabs>
        <w:contextualSpacing w:val="0"/>
        <w:rPr>
          <w:rFonts w:cs="Arial"/>
          <w:vanish/>
          <w:szCs w:val="18"/>
        </w:rPr>
      </w:pPr>
    </w:p>
    <w:p w14:paraId="5CE7AFE3" w14:textId="77777777" w:rsidR="00AA41CA" w:rsidRPr="00AA41CA" w:rsidRDefault="00AA41CA" w:rsidP="00B0374D">
      <w:pPr>
        <w:pStyle w:val="aff2"/>
        <w:numPr>
          <w:ilvl w:val="0"/>
          <w:numId w:val="11"/>
        </w:numPr>
        <w:tabs>
          <w:tab w:val="left" w:pos="426"/>
        </w:tabs>
        <w:contextualSpacing w:val="0"/>
        <w:rPr>
          <w:rFonts w:cs="Arial"/>
          <w:vanish/>
          <w:szCs w:val="18"/>
        </w:rPr>
      </w:pPr>
    </w:p>
    <w:p w14:paraId="4B59245B" w14:textId="71FC3178" w:rsidR="008D3A8E" w:rsidRDefault="00242938" w:rsidP="008D3A8E">
      <w:pPr>
        <w:pStyle w:val="06NumeratedHeading2"/>
        <w:spacing w:before="0" w:after="0"/>
        <w:ind w:left="357" w:hanging="357"/>
        <w:rPr>
          <w:rFonts w:ascii="Arial" w:hAnsi="Arial" w:cs="Arial"/>
          <w:b/>
          <w:bCs/>
          <w:sz w:val="20"/>
          <w:szCs w:val="20"/>
        </w:rPr>
      </w:pPr>
      <w:r w:rsidRPr="00242938">
        <w:rPr>
          <w:rFonts w:ascii="Arial" w:hAnsi="Arial" w:cs="Arial"/>
          <w:b/>
          <w:bCs/>
          <w:sz w:val="20"/>
          <w:szCs w:val="20"/>
        </w:rPr>
        <w:t xml:space="preserve">Nonlinear auto-regressive </w:t>
      </w:r>
      <w:r w:rsidR="00EE4954" w:rsidRPr="00242938">
        <w:rPr>
          <w:rFonts w:ascii="Arial" w:hAnsi="Arial" w:cs="Arial"/>
          <w:b/>
          <w:bCs/>
          <w:sz w:val="20"/>
          <w:szCs w:val="20"/>
        </w:rPr>
        <w:t>model (</w:t>
      </w:r>
      <w:r w:rsidRPr="00242938">
        <w:rPr>
          <w:rFonts w:ascii="Arial" w:hAnsi="Arial" w:cs="Arial"/>
          <w:b/>
          <w:bCs/>
          <w:sz w:val="20"/>
          <w:szCs w:val="20"/>
        </w:rPr>
        <w:t>NARM) models selection</w:t>
      </w:r>
      <w:r w:rsidR="00836B78" w:rsidRPr="00C012FA">
        <w:rPr>
          <w:rFonts w:ascii="Arial" w:hAnsi="Arial" w:cs="Arial"/>
          <w:b/>
          <w:bCs/>
          <w:sz w:val="20"/>
          <w:szCs w:val="20"/>
        </w:rPr>
        <w:t xml:space="preserve"> </w:t>
      </w:r>
    </w:p>
    <w:p w14:paraId="7302CC3D" w14:textId="77777777" w:rsidR="00292CB7" w:rsidRPr="00292CB7" w:rsidRDefault="00292CB7" w:rsidP="00292CB7">
      <w:pPr>
        <w:pStyle w:val="07paragraphs"/>
      </w:pPr>
    </w:p>
    <w:p w14:paraId="1B951C0D" w14:textId="4E4D947A" w:rsidR="00595C9F" w:rsidRDefault="00B9191A" w:rsidP="00332D50">
      <w:pPr>
        <w:pStyle w:val="07paragraphs"/>
        <w:tabs>
          <w:tab w:val="clear" w:pos="357"/>
          <w:tab w:val="left" w:pos="426"/>
        </w:tabs>
        <w:spacing w:after="0" w:line="240" w:lineRule="auto"/>
        <w:rPr>
          <w:rFonts w:ascii="Arial" w:hAnsi="Arial" w:cs="Arial"/>
          <w:sz w:val="20"/>
        </w:rPr>
      </w:pPr>
      <w:r>
        <w:rPr>
          <w:rFonts w:ascii="Arial" w:hAnsi="Arial" w:cs="Arial"/>
          <w:sz w:val="20"/>
        </w:rPr>
        <w:tab/>
      </w:r>
      <w:r w:rsidR="004F79CF" w:rsidRPr="004F79CF">
        <w:rPr>
          <w:rFonts w:ascii="Arial" w:hAnsi="Arial" w:cs="Arial"/>
          <w:sz w:val="20"/>
        </w:rPr>
        <w:t xml:space="preserve">In terms of mathematical relationship, we can consider the height of wave surface as an observable measurement </w:t>
      </w:r>
      <m:oMath>
        <m:r>
          <w:rPr>
            <w:rFonts w:ascii="Cambria Math" w:hAnsi="Cambria Math" w:cs="Arial" w:hint="eastAsia"/>
            <w:sz w:val="20"/>
            <w:lang w:eastAsia="zh-CN"/>
          </w:rPr>
          <m:t>y</m:t>
        </m:r>
      </m:oMath>
      <w:r w:rsidR="004F79CF" w:rsidRPr="004F79CF">
        <w:rPr>
          <w:rFonts w:ascii="Arial" w:hAnsi="Arial" w:cs="Arial"/>
          <w:sz w:val="20"/>
        </w:rPr>
        <w:t xml:space="preserve">. According to the prior physical knowledge, the wave </w:t>
      </w:r>
      <w:r w:rsidR="00D77D13" w:rsidRPr="00D77D13">
        <w:rPr>
          <w:rFonts w:ascii="Arial" w:hAnsi="Arial" w:cs="Arial"/>
          <w:sz w:val="20"/>
        </w:rPr>
        <w:t>evolution</w:t>
      </w:r>
      <w:r w:rsidR="00D77D13" w:rsidRPr="00D77D13">
        <w:rPr>
          <w:rFonts w:ascii="Arial" w:hAnsi="Arial" w:cs="Arial"/>
          <w:sz w:val="20"/>
        </w:rPr>
        <w:t xml:space="preserve"> </w:t>
      </w:r>
      <w:r w:rsidR="004F79CF" w:rsidRPr="004F79CF">
        <w:rPr>
          <w:rFonts w:ascii="Arial" w:hAnsi="Arial" w:cs="Arial"/>
          <w:sz w:val="20"/>
        </w:rPr>
        <w:t>is a dynamic process about</w:t>
      </w:r>
      <w:r w:rsidR="004F79CF" w:rsidRPr="004F79CF">
        <w:rPr>
          <w:rFonts w:ascii="Arial" w:hAnsi="Arial" w:cs="Arial"/>
          <w:b/>
          <w:bCs/>
          <w:sz w:val="20"/>
        </w:rPr>
        <w:t xml:space="preserve"> </w:t>
      </w:r>
      <m:oMath>
        <m:r>
          <m:rPr>
            <m:sty m:val="bi"/>
          </m:rPr>
          <w:rPr>
            <w:rFonts w:ascii="Cambria Math" w:hAnsi="Cambria Math" w:cs="Arial"/>
            <w:sz w:val="20"/>
          </w:rPr>
          <m:t>u</m:t>
        </m:r>
      </m:oMath>
      <w:r w:rsidR="004F79CF">
        <w:rPr>
          <w:rFonts w:ascii="Arial" w:hAnsi="Arial" w:cs="Arial" w:hint="eastAsia"/>
          <w:b/>
          <w:bCs/>
          <w:sz w:val="20"/>
        </w:rPr>
        <w:t xml:space="preserve"> </w:t>
      </w:r>
      <w:r w:rsidR="004F79CF" w:rsidRPr="004F79CF">
        <w:rPr>
          <w:rFonts w:ascii="Arial" w:hAnsi="Arial" w:cs="Arial"/>
          <w:sz w:val="20"/>
        </w:rPr>
        <w:lastRenderedPageBreak/>
        <w:t>such as time, position and dep</w:t>
      </w:r>
      <w:r w:rsidR="004F79CF" w:rsidRPr="004F79CF">
        <w:rPr>
          <w:rFonts w:ascii="Arial" w:hAnsi="Arial" w:cs="Arial" w:hint="eastAsia"/>
          <w:sz w:val="20"/>
        </w:rPr>
        <w:t>th</w:t>
      </w:r>
      <w:r w:rsidR="004F79CF">
        <w:rPr>
          <w:rFonts w:ascii="Arial" w:hAnsi="Arial" w:cs="Arial"/>
          <w:sz w:val="20"/>
        </w:rPr>
        <w:t xml:space="preserve"> of the water</w:t>
      </w:r>
      <w:r w:rsidR="004F79CF" w:rsidRPr="004F79CF">
        <w:rPr>
          <w:rFonts w:ascii="Arial" w:hAnsi="Arial" w:cs="Arial" w:hint="eastAsia"/>
          <w:sz w:val="20"/>
        </w:rPr>
        <w:t>, which is very similar to the NARM model. We model it by generate discrete-time</w:t>
      </w:r>
      <w:r w:rsidR="004827E0">
        <w:rPr>
          <w:rFonts w:ascii="Arial" w:hAnsi="Arial" w:cs="Arial" w:hint="eastAsia"/>
          <w:sz w:val="20"/>
          <w:lang w:eastAsia="zh-CN"/>
        </w:rPr>
        <w:t xml:space="preserve"> </w:t>
      </w:r>
      <m:oMath>
        <m:r>
          <w:rPr>
            <w:rFonts w:ascii="Cambria Math" w:hAnsi="Cambria Math" w:cs="Arial" w:hint="eastAsia"/>
            <w:sz w:val="20"/>
            <w:lang w:eastAsia="zh-CN"/>
          </w:rPr>
          <m:t>t</m:t>
        </m:r>
      </m:oMath>
      <w:r w:rsidR="004F79CF" w:rsidRPr="004F79CF">
        <w:rPr>
          <w:rFonts w:ascii="Arial" w:hAnsi="Arial" w:cs="Arial" w:hint="eastAsia"/>
          <w:sz w:val="20"/>
          <w:lang w:eastAsia="zh-CN"/>
        </w:rPr>
        <w:t xml:space="preserve"> </w:t>
      </w:r>
      <w:r w:rsidR="004F79CF" w:rsidRPr="004F79CF">
        <w:rPr>
          <w:rFonts w:ascii="Arial" w:hAnsi="Arial" w:cs="Arial" w:hint="eastAsia"/>
          <w:sz w:val="20"/>
        </w:rPr>
        <w:t>as following</w:t>
      </w:r>
      <w:r w:rsidR="00EE4954">
        <w:rPr>
          <w:rFonts w:ascii="Arial" w:hAnsi="Arial" w:cs="Arial"/>
          <w:sz w:val="20"/>
        </w:rPr>
        <w:t xml:space="preserve"> in </w:t>
      </w:r>
      <w:r w:rsidR="00EE4954">
        <w:rPr>
          <w:rFonts w:ascii="Arial" w:hAnsi="Arial" w:cs="Arial"/>
          <w:sz w:val="20"/>
          <w:lang w:eastAsia="zh-CN"/>
        </w:rPr>
        <w:t xml:space="preserve">Eq. [1] </w:t>
      </w:r>
      <w:r w:rsidR="004F79CF" w:rsidRPr="004F79CF">
        <w:rPr>
          <w:rFonts w:ascii="Arial" w:hAnsi="Arial" w:cs="Arial" w:hint="eastAsia"/>
          <w:sz w:val="20"/>
          <w:lang w:eastAsia="zh-CN"/>
        </w:rPr>
        <w:t>：</w:t>
      </w:r>
    </w:p>
    <w:p w14:paraId="52BD6301" w14:textId="468BF75A" w:rsidR="00EB4DBF" w:rsidRDefault="00EB4DBF" w:rsidP="00EB4DBF">
      <w:pPr>
        <w:rPr>
          <w:rFonts w:hint="eastAsia"/>
          <w:lang w:eastAsia="zh-CN"/>
        </w:rPr>
      </w:pPr>
    </w:p>
    <w:p w14:paraId="029D174F" w14:textId="655F37E2" w:rsidR="00EB4DBF" w:rsidRPr="00EE4954" w:rsidRDefault="004827E0" w:rsidP="004827E0">
      <w:pPr>
        <w:ind w:left="1"/>
        <w:jc w:val="center"/>
      </w:pPr>
      <m:oMath>
        <m:r>
          <w:rPr>
            <w:rFonts w:ascii="Cambria Math" w:hAnsi="Cambria Math"/>
          </w:rPr>
          <w:tab/>
        </m:r>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m:rPr>
                <m:sty m:val="bi"/>
              </m:rPr>
              <w:rPr>
                <w:rFonts w:ascii="Cambria Math" w:hAnsi="Cambria Math"/>
              </w:rPr>
              <m:t>u</m:t>
            </m:r>
            <m:d>
              <m:dPr>
                <m:ctrlPr>
                  <w:rPr>
                    <w:rFonts w:ascii="Cambria Math" w:hAnsi="Cambria Math"/>
                    <w:i/>
                  </w:rPr>
                </m:ctrlPr>
              </m:dPr>
              <m:e>
                <m:r>
                  <w:rPr>
                    <w:rFonts w:ascii="Cambria Math" w:hAnsi="Cambria Math"/>
                  </w:rPr>
                  <m:t>t-1</m:t>
                </m:r>
              </m:e>
            </m:d>
            <m:r>
              <w:rPr>
                <w:rFonts w:ascii="Cambria Math" w:hAnsi="Cambria Math"/>
              </w:rPr>
              <m:t>,y</m:t>
            </m:r>
            <m:d>
              <m:dPr>
                <m:ctrlPr>
                  <w:rPr>
                    <w:rFonts w:ascii="Cambria Math" w:hAnsi="Cambria Math"/>
                    <w:i/>
                  </w:rPr>
                </m:ctrlPr>
              </m:dPr>
              <m:e>
                <m:r>
                  <w:rPr>
                    <w:rFonts w:ascii="Cambria Math" w:hAnsi="Cambria Math"/>
                  </w:rPr>
                  <m:t>t-1</m:t>
                </m:r>
              </m:e>
            </m:d>
            <m:r>
              <w:rPr>
                <w:rFonts w:ascii="Cambria Math" w:hAnsi="Cambria Math"/>
              </w:rPr>
              <m:t>,</m:t>
            </m:r>
            <m:r>
              <m:rPr>
                <m:sty m:val="bi"/>
              </m:rPr>
              <w:rPr>
                <w:rFonts w:ascii="Cambria Math" w:hAnsi="Cambria Math"/>
              </w:rPr>
              <m:t>u</m:t>
            </m:r>
            <m:d>
              <m:dPr>
                <m:ctrlPr>
                  <w:rPr>
                    <w:rFonts w:ascii="Cambria Math" w:hAnsi="Cambria Math"/>
                    <w:i/>
                  </w:rPr>
                </m:ctrlPr>
              </m:dPr>
              <m:e>
                <m:r>
                  <w:rPr>
                    <w:rFonts w:ascii="Cambria Math" w:hAnsi="Cambria Math"/>
                  </w:rPr>
                  <m:t>t-2</m:t>
                </m:r>
              </m:e>
            </m:d>
            <m:r>
              <w:rPr>
                <w:rFonts w:ascii="Cambria Math" w:hAnsi="Cambria Math"/>
              </w:rPr>
              <m:t>…</m:t>
            </m:r>
          </m:e>
        </m:d>
        <m:r>
          <w:rPr>
            <w:rFonts w:ascii="Cambria Math" w:hAnsi="Cambria Math"/>
          </w:rPr>
          <m:t xml:space="preserve">  </m:t>
        </m:r>
      </m:oMath>
      <w:r w:rsidR="00EE4954">
        <w:rPr>
          <w:rFonts w:hint="eastAsia"/>
        </w:rPr>
        <w:t>[</w:t>
      </w:r>
      <w:r w:rsidR="00EE4954">
        <w:t>1]</w:t>
      </w:r>
    </w:p>
    <w:p w14:paraId="29BC3AC1" w14:textId="71F47AB4" w:rsidR="00EE4954" w:rsidRDefault="00705741" w:rsidP="00EB4DBF">
      <w:proofErr w:type="gramStart"/>
      <w:r>
        <w:rPr>
          <w:rFonts w:hint="eastAsia"/>
          <w:lang w:eastAsia="zh-CN"/>
        </w:rPr>
        <w:t>w</w:t>
      </w:r>
      <w:r w:rsidR="004827E0">
        <w:rPr>
          <w:rFonts w:hint="eastAsia"/>
          <w:lang w:eastAsia="zh-CN"/>
        </w:rPr>
        <w:t>h</w:t>
      </w:r>
      <w:r w:rsidR="004827E0">
        <w:t>ere</w:t>
      </w:r>
      <w:proofErr w:type="gramEnd"/>
      <w:r w:rsidR="004827E0">
        <w:t>,</w:t>
      </w:r>
    </w:p>
    <w:p w14:paraId="2180C44C" w14:textId="1970EE88" w:rsidR="004827E0" w:rsidRPr="00EB4DBF" w:rsidRDefault="004827E0" w:rsidP="00EB4DBF">
      <w:pPr>
        <w:rPr>
          <w:rFonts w:hint="eastAsia"/>
          <w:lang w:eastAsia="zh-CN"/>
        </w:rPr>
      </w:pPr>
      <w:r>
        <w:tab/>
      </w:r>
      <w:r>
        <w:tab/>
      </w:r>
      <w:r>
        <w:rPr>
          <w:lang w:eastAsia="zh-CN"/>
        </w:rPr>
        <w:tab/>
      </w:r>
      <w:r>
        <w:rPr>
          <w:lang w:eastAsia="zh-CN"/>
        </w:rPr>
        <w:tab/>
      </w:r>
      <w:r>
        <w:rPr>
          <w:lang w:eastAsia="zh-CN"/>
        </w:rPr>
        <w:tab/>
      </w:r>
      <w:r>
        <w:rPr>
          <w:lang w:eastAsia="zh-CN"/>
        </w:rPr>
        <w:tab/>
      </w:r>
    </w:p>
    <w:p w14:paraId="46305A34" w14:textId="7E9C90B1" w:rsidR="004827E0" w:rsidRDefault="004827E0" w:rsidP="004827E0">
      <w:pPr>
        <w:jc w:val="center"/>
        <w:rPr>
          <w:lang w:eastAsia="zh-CN"/>
        </w:rPr>
      </w:pPr>
      <m:oMath>
        <m:r>
          <w:rPr>
            <w:rFonts w:ascii="Cambria Math" w:hAnsi="Cambria Math" w:hint="eastAsia"/>
            <w:lang w:eastAsia="zh-CN"/>
          </w:rPr>
          <m:t>f</m:t>
        </m:r>
      </m:oMath>
      <w:r>
        <w:rPr>
          <w:rFonts w:hint="eastAsia"/>
          <w:lang w:eastAsia="zh-CN"/>
        </w:rPr>
        <w:t xml:space="preserve"> </w:t>
      </w:r>
      <w:r w:rsidR="00A10B81">
        <w:rPr>
          <w:lang w:eastAsia="zh-CN"/>
        </w:rPr>
        <w:t>is a</w:t>
      </w:r>
      <w:r>
        <w:rPr>
          <w:lang w:eastAsia="zh-CN"/>
        </w:rPr>
        <w:t xml:space="preserve"> non-linear operation function </w:t>
      </w:r>
      <w:r w:rsidR="00A10B81">
        <w:rPr>
          <w:rFonts w:hint="eastAsia"/>
          <w:lang w:eastAsia="zh-CN"/>
        </w:rPr>
        <w:t>in</w:t>
      </w:r>
      <w:r w:rsidR="00A10B81">
        <w:rPr>
          <w:lang w:eastAsia="zh-CN"/>
        </w:rPr>
        <w:t xml:space="preserve"> </w:t>
      </w:r>
      <w:r w:rsidR="00A10B81">
        <w:rPr>
          <w:rFonts w:hint="eastAsia"/>
          <w:lang w:eastAsia="zh-CN"/>
        </w:rPr>
        <w:t>this</w:t>
      </w:r>
      <w:r w:rsidR="00A10B81">
        <w:rPr>
          <w:lang w:eastAsia="zh-CN"/>
        </w:rPr>
        <w:t xml:space="preserve"> </w:t>
      </w:r>
      <w:r w:rsidR="00A10B81">
        <w:rPr>
          <w:rFonts w:hint="eastAsia"/>
          <w:lang w:eastAsia="zh-CN"/>
        </w:rPr>
        <w:t>equation</w:t>
      </w:r>
    </w:p>
    <w:p w14:paraId="5767BF80" w14:textId="3A10CCD5" w:rsidR="00B9191A" w:rsidRDefault="00B9191A" w:rsidP="004827E0">
      <w:pPr>
        <w:jc w:val="center"/>
        <w:rPr>
          <w:rFonts w:hint="eastAsia"/>
          <w:lang w:eastAsia="zh-CN"/>
        </w:rPr>
      </w:pPr>
      <w:r>
        <w:rPr>
          <w:rFonts w:cs="Arial"/>
        </w:rPr>
        <w:tab/>
      </w:r>
      <w:r>
        <w:rPr>
          <w:lang w:eastAsia="zh-CN"/>
        </w:rPr>
        <w:tab/>
      </w:r>
      <w:r>
        <w:rPr>
          <w:lang w:eastAsia="zh-CN"/>
        </w:rPr>
        <w:tab/>
      </w:r>
      <w:r>
        <w:rPr>
          <w:lang w:eastAsia="zh-CN"/>
        </w:rPr>
        <w:tab/>
      </w:r>
      <w:r>
        <w:rPr>
          <w:lang w:eastAsia="zh-CN"/>
        </w:rPr>
        <w:tab/>
      </w:r>
    </w:p>
    <w:p w14:paraId="00306449" w14:textId="57F25AE4" w:rsidR="00EB4DBF" w:rsidRDefault="00B9191A" w:rsidP="00332D50">
      <w:pPr>
        <w:ind w:firstLine="6"/>
        <w:jc w:val="both"/>
        <w:rPr>
          <w:lang w:eastAsia="zh-CN"/>
        </w:rPr>
      </w:pPr>
      <w:r>
        <w:rPr>
          <w:lang w:eastAsia="zh-CN"/>
        </w:rPr>
        <w:t xml:space="preserve">        </w:t>
      </w:r>
      <w:r w:rsidR="00A82984">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cs="Arial"/>
        </w:rPr>
        <w:tab/>
      </w:r>
      <w:r>
        <w:rPr>
          <w:rFonts w:cs="Arial"/>
        </w:rPr>
        <w:tab/>
      </w:r>
      <w:r>
        <w:rPr>
          <w:rFonts w:cs="Arial"/>
        </w:rPr>
        <w:tab/>
      </w:r>
      <w:r w:rsidR="004827E0">
        <w:rPr>
          <w:lang w:eastAsia="zh-CN"/>
        </w:rPr>
        <w:t>The nonlinear model</w:t>
      </w:r>
      <w:r w:rsidR="004827E0">
        <w:rPr>
          <w:lang w:eastAsia="zh-CN"/>
        </w:rPr>
        <w:t xml:space="preserve"> </w:t>
      </w:r>
      <w:r w:rsidR="004827E0">
        <w:rPr>
          <w:rFonts w:hint="eastAsia"/>
          <w:lang w:eastAsia="zh-CN"/>
        </w:rPr>
        <w:t>is</w:t>
      </w:r>
      <w:r w:rsidR="004827E0">
        <w:rPr>
          <w:lang w:eastAsia="zh-CN"/>
        </w:rPr>
        <w:t xml:space="preserve"> </w:t>
      </w:r>
      <w:r w:rsidR="004827E0">
        <w:rPr>
          <w:lang w:eastAsia="zh-CN"/>
        </w:rPr>
        <w:t>collectively known as identified nonlinear models. These models represent nonlinear systems with coefficients that are identified using measured input</w:t>
      </w:r>
      <w:r w:rsidR="004827E0">
        <w:rPr>
          <w:lang w:eastAsia="zh-CN"/>
        </w:rPr>
        <w:t xml:space="preserve"> </w:t>
      </w:r>
      <m:oMath>
        <m:r>
          <m:rPr>
            <m:sty m:val="bi"/>
          </m:rPr>
          <w:rPr>
            <w:rFonts w:ascii="Cambria Math" w:hAnsi="Cambria Math"/>
            <w:lang w:eastAsia="zh-CN"/>
          </w:rPr>
          <m:t>u</m:t>
        </m:r>
      </m:oMath>
      <w:r w:rsidR="004827E0">
        <w:rPr>
          <w:lang w:eastAsia="zh-CN"/>
        </w:rPr>
        <w:t xml:space="preserve"> and output </w:t>
      </w:r>
      <m:oMath>
        <m:r>
          <w:rPr>
            <w:rFonts w:ascii="Cambria Math" w:hAnsi="Cambria Math" w:cs="Arial" w:hint="eastAsia"/>
            <w:lang w:eastAsia="zh-CN"/>
          </w:rPr>
          <m:t>y</m:t>
        </m:r>
      </m:oMath>
      <w:r w:rsidR="004827E0">
        <w:rPr>
          <w:lang w:eastAsia="zh-CN"/>
        </w:rPr>
        <w:t xml:space="preserve"> </w:t>
      </w:r>
      <w:r w:rsidR="004827E0">
        <w:rPr>
          <w:lang w:eastAsia="zh-CN"/>
        </w:rPr>
        <w:t>data</w:t>
      </w:r>
      <w:r w:rsidR="004827E0">
        <w:rPr>
          <w:lang w:eastAsia="zh-CN"/>
        </w:rPr>
        <w:t xml:space="preserve">. </w:t>
      </w:r>
      <w:r w:rsidR="008D3A8E">
        <w:rPr>
          <w:lang w:eastAsia="zh-CN"/>
        </w:rPr>
        <w:t>In this study, the model is multi-input and single output system.</w:t>
      </w:r>
      <w:r w:rsidR="00A10B81">
        <w:rPr>
          <w:lang w:eastAsia="zh-CN"/>
        </w:rPr>
        <w:t xml:space="preserve"> </w:t>
      </w:r>
      <w:r w:rsidR="00A10B81" w:rsidRPr="00A10B81">
        <w:rPr>
          <w:lang w:eastAsia="zh-CN"/>
        </w:rPr>
        <w:t xml:space="preserve">For the NARM estimator, </w:t>
      </w:r>
      <w:r w:rsidR="00A10B81">
        <w:rPr>
          <w:rFonts w:hint="eastAsia"/>
          <w:lang w:eastAsia="zh-CN"/>
        </w:rPr>
        <w:t>t</w:t>
      </w:r>
      <w:r w:rsidR="00A10B81" w:rsidRPr="00A10B81">
        <w:rPr>
          <w:lang w:eastAsia="zh-CN"/>
        </w:rPr>
        <w:t xml:space="preserve">he </w:t>
      </w:r>
      <w:r w:rsidR="00A10B81">
        <w:rPr>
          <w:lang w:eastAsia="zh-CN"/>
        </w:rPr>
        <w:t>F</w:t>
      </w:r>
      <w:r w:rsidR="00A10B81" w:rsidRPr="00A10B81">
        <w:rPr>
          <w:lang w:eastAsia="zh-CN"/>
        </w:rPr>
        <w:t>igure1 is to illustrate t</w:t>
      </w:r>
      <w:r w:rsidR="00A10B81">
        <w:rPr>
          <w:lang w:eastAsia="zh-CN"/>
        </w:rPr>
        <w:t>he</w:t>
      </w:r>
      <w:r w:rsidR="00A10B81" w:rsidRPr="00A10B81">
        <w:rPr>
          <w:lang w:eastAsia="zh-CN"/>
        </w:rPr>
        <w:t xml:space="preserve"> structure and principle</w:t>
      </w:r>
      <w:r w:rsidR="00A10B81">
        <w:rPr>
          <w:lang w:eastAsia="zh-CN"/>
        </w:rPr>
        <w:t xml:space="preserve"> of the model</w:t>
      </w:r>
      <w:r w:rsidR="00A10B81" w:rsidRPr="00A10B81">
        <w:rPr>
          <w:lang w:eastAsia="zh-CN"/>
        </w:rPr>
        <w:t>. The regresses which could have chronology differential relationship with different input and output</w:t>
      </w:r>
      <w:r w:rsidR="00A10B81">
        <w:rPr>
          <w:lang w:eastAsia="zh-CN"/>
        </w:rPr>
        <w:t>.</w:t>
      </w:r>
    </w:p>
    <w:p w14:paraId="259CF7A5" w14:textId="7E82482B" w:rsidR="00936A9B" w:rsidRDefault="00ED47B0" w:rsidP="00ED47B0">
      <w:pPr>
        <w:jc w:val="center"/>
        <w:rPr>
          <w:lang w:eastAsia="zh-CN"/>
        </w:rPr>
      </w:pPr>
      <w:r>
        <w:rPr>
          <w:noProof/>
          <w:lang w:eastAsia="zh-CN"/>
        </w:rPr>
        <w:drawing>
          <wp:inline distT="0" distB="0" distL="0" distR="0" wp14:anchorId="6503BC5E" wp14:editId="0A89B7E0">
            <wp:extent cx="3187700" cy="102410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stretch>
                      <a:fillRect/>
                    </a:stretch>
                  </pic:blipFill>
                  <pic:spPr>
                    <a:xfrm>
                      <a:off x="0" y="0"/>
                      <a:ext cx="3253222" cy="1045154"/>
                    </a:xfrm>
                    <a:prstGeom prst="rect">
                      <a:avLst/>
                    </a:prstGeom>
                  </pic:spPr>
                </pic:pic>
              </a:graphicData>
            </a:graphic>
          </wp:inline>
        </w:drawing>
      </w:r>
    </w:p>
    <w:p w14:paraId="6717A702" w14:textId="49D96B84" w:rsidR="00ED47B0" w:rsidRDefault="00ED47B0" w:rsidP="00ED47B0">
      <w:pPr>
        <w:jc w:val="center"/>
        <w:rPr>
          <w:rFonts w:cs="Arial"/>
        </w:rPr>
      </w:pPr>
      <w:r w:rsidRPr="000449AC">
        <w:rPr>
          <w:rFonts w:cs="Arial"/>
          <w:b/>
        </w:rPr>
        <w:t>Figure 1</w:t>
      </w:r>
      <w:r w:rsidRPr="000449AC">
        <w:rPr>
          <w:rFonts w:cs="Arial"/>
        </w:rPr>
        <w:t xml:space="preserve">. </w:t>
      </w:r>
      <w:r w:rsidRPr="00ED47B0">
        <w:rPr>
          <w:rFonts w:cs="Arial"/>
        </w:rPr>
        <w:t xml:space="preserve">The NARM model's structure, for the wave identification the Input could be a </w:t>
      </w:r>
      <w:r>
        <w:rPr>
          <w:rFonts w:cs="Arial"/>
        </w:rPr>
        <w:t>m</w:t>
      </w:r>
      <w:r w:rsidRPr="00ED47B0">
        <w:rPr>
          <w:rFonts w:cs="Arial"/>
        </w:rPr>
        <w:t>ulti-input variable</w:t>
      </w:r>
      <w:r>
        <w:rPr>
          <w:rFonts w:cs="Arial"/>
        </w:rPr>
        <w:t>, in this case, the input variables is three and the output is one.</w:t>
      </w:r>
    </w:p>
    <w:p w14:paraId="2F252604" w14:textId="77777777" w:rsidR="00332D50" w:rsidRDefault="00332D50" w:rsidP="00ED47B0">
      <w:pPr>
        <w:rPr>
          <w:rFonts w:cs="Arial"/>
        </w:rPr>
      </w:pPr>
      <w:r>
        <w:rPr>
          <w:rFonts w:cs="Arial"/>
        </w:rPr>
        <w:tab/>
      </w:r>
      <w:r>
        <w:rPr>
          <w:rFonts w:cs="Arial"/>
        </w:rPr>
        <w:tab/>
      </w:r>
    </w:p>
    <w:p w14:paraId="4C4D69F3" w14:textId="5356C4EF" w:rsidR="00ED47B0" w:rsidRDefault="00332D50" w:rsidP="00ED47B0">
      <w:pPr>
        <w:rPr>
          <w:lang w:eastAsia="zh-CN"/>
        </w:rPr>
      </w:pPr>
      <w:r>
        <w:rPr>
          <w:rFonts w:cs="Arial"/>
        </w:rPr>
        <w:t xml:space="preserve">        </w:t>
      </w:r>
      <w:r w:rsidR="00ED47B0" w:rsidRPr="00ED47B0">
        <w:rPr>
          <w:lang w:eastAsia="zh-CN"/>
        </w:rPr>
        <w:t xml:space="preserve">Output is relevant to the static offset, </w:t>
      </w:r>
      <w:r w:rsidR="00ED47B0">
        <w:rPr>
          <w:lang w:eastAsia="zh-CN"/>
        </w:rPr>
        <w:t>n</w:t>
      </w:r>
      <w:r w:rsidR="00ED47B0" w:rsidRPr="00ED47B0">
        <w:rPr>
          <w:lang w:eastAsia="zh-CN"/>
        </w:rPr>
        <w:t>onlinear functions and linear functions. The mathematical expression is as follows</w:t>
      </w:r>
      <w:r w:rsidR="003903F7">
        <w:rPr>
          <w:lang w:eastAsia="zh-CN"/>
        </w:rPr>
        <w:t xml:space="preserve"> in E</w:t>
      </w:r>
      <w:r w:rsidR="003903F7">
        <w:rPr>
          <w:rFonts w:hint="eastAsia"/>
          <w:lang w:eastAsia="zh-CN"/>
        </w:rPr>
        <w:t>q</w:t>
      </w:r>
      <w:r w:rsidR="003903F7">
        <w:rPr>
          <w:lang w:eastAsia="zh-CN"/>
        </w:rPr>
        <w:t>. [2].</w:t>
      </w:r>
    </w:p>
    <w:p w14:paraId="602ED47C" w14:textId="282974BB" w:rsidR="00A96CC9" w:rsidRPr="00705741" w:rsidRDefault="00A96CC9" w:rsidP="00705741">
      <w:pPr>
        <w:jc w:val="center"/>
        <w:rPr>
          <w:lang w:eastAsia="zh-CN"/>
        </w:rPr>
      </w:pPr>
      <m:oMath>
        <m:r>
          <w:rPr>
            <w:rFonts w:ascii="Cambria Math" w:hAnsi="Cambria Math"/>
            <w:lang w:eastAsia="zh-CN"/>
          </w:rPr>
          <m:t>F(</m:t>
        </m:r>
        <m:r>
          <m:rPr>
            <m:sty m:val="b"/>
          </m:rPr>
          <w:rPr>
            <w:rFonts w:ascii="Cambria Math" w:hAnsi="Cambria Math"/>
            <w:lang w:eastAsia="zh-CN"/>
          </w:rPr>
          <m:t>x</m:t>
        </m:r>
        <m:r>
          <w:rPr>
            <w:rFonts w:ascii="Cambria Math" w:hAnsi="Cambria Math"/>
            <w:lang w:eastAsia="zh-CN"/>
          </w:rPr>
          <m:t>)=d+</m:t>
        </m:r>
        <m:r>
          <w:rPr>
            <w:rFonts w:ascii="Cambria Math" w:hAnsi="Cambria Math"/>
            <w:lang w:eastAsia="zh-CN"/>
          </w:rPr>
          <m:t>L</m:t>
        </m:r>
        <m:r>
          <w:rPr>
            <w:rFonts w:ascii="Cambria Math" w:hAnsi="Cambria Math"/>
            <w:lang w:eastAsia="zh-CN"/>
          </w:rPr>
          <m:t>(</m:t>
        </m:r>
        <m:r>
          <m:rPr>
            <m:sty m:val="b"/>
          </m:rPr>
          <w:rPr>
            <w:rFonts w:ascii="Cambria Math" w:hAnsi="Cambria Math"/>
            <w:lang w:eastAsia="zh-CN"/>
          </w:rPr>
          <m:t>x</m:t>
        </m:r>
        <m:r>
          <w:rPr>
            <w:rFonts w:ascii="Cambria Math" w:hAnsi="Cambria Math"/>
            <w:lang w:eastAsia="zh-CN"/>
          </w:rPr>
          <m:t>-r)+g(Q(</m:t>
        </m:r>
        <m:r>
          <m:rPr>
            <m:sty m:val="b"/>
          </m:rPr>
          <w:rPr>
            <w:rFonts w:ascii="Cambria Math" w:hAnsi="Cambria Math"/>
            <w:lang w:eastAsia="zh-CN"/>
          </w:rPr>
          <m:t>x</m:t>
        </m:r>
        <m:r>
          <w:rPr>
            <w:rFonts w:ascii="Cambria Math" w:hAnsi="Cambria Math"/>
            <w:lang w:eastAsia="zh-CN"/>
          </w:rPr>
          <m:t>-r)</m:t>
        </m:r>
        <m:r>
          <w:rPr>
            <w:rFonts w:ascii="Cambria Math" w:hAnsi="Cambria Math"/>
            <w:lang w:eastAsia="zh-CN"/>
          </w:rPr>
          <m:t>)</m:t>
        </m:r>
      </m:oMath>
      <w:r w:rsidR="00705741">
        <w:rPr>
          <w:rFonts w:hint="eastAsia"/>
          <w:lang w:eastAsia="zh-CN"/>
        </w:rPr>
        <w:t xml:space="preserve"> </w:t>
      </w:r>
      <w:r w:rsidR="00705741">
        <w:rPr>
          <w:lang w:eastAsia="zh-CN"/>
        </w:rPr>
        <w:t xml:space="preserve"> [2]</w:t>
      </w:r>
    </w:p>
    <w:p w14:paraId="307F8A8C" w14:textId="77777777" w:rsidR="00A82984" w:rsidRDefault="00705741" w:rsidP="00ED47B0">
      <w:pPr>
        <w:rPr>
          <w:lang w:eastAsia="zh-CN"/>
        </w:rPr>
      </w:pPr>
      <w:r>
        <w:rPr>
          <w:rFonts w:hint="eastAsia"/>
          <w:lang w:eastAsia="zh-CN"/>
        </w:rPr>
        <w:t>where</w:t>
      </w:r>
      <w:r>
        <w:rPr>
          <w:lang w:eastAsia="zh-CN"/>
        </w:rPr>
        <w:t>,</w:t>
      </w:r>
    </w:p>
    <w:p w14:paraId="281D1902" w14:textId="4B0EE93B" w:rsidR="00705741" w:rsidRDefault="00A82984" w:rsidP="00A82984">
      <w:pPr>
        <w:rPr>
          <w:lang w:eastAsia="zh-CN"/>
        </w:rPr>
      </w:pPr>
      <m:oMath>
        <m:r>
          <m:rPr>
            <m:sty m:val="b"/>
          </m:rPr>
          <w:rPr>
            <w:rFonts w:ascii="Cambria Math" w:hAnsi="Cambria Math"/>
            <w:lang w:eastAsia="zh-CN"/>
          </w:rPr>
          <m:t xml:space="preserve">            </m:t>
        </m:r>
        <m:r>
          <m:rPr>
            <m:sty m:val="b"/>
          </m:rPr>
          <w:rPr>
            <w:rFonts w:ascii="Cambria Math" w:hAnsi="Cambria Math"/>
            <w:lang w:eastAsia="zh-CN"/>
          </w:rPr>
          <m:t>x</m:t>
        </m:r>
      </m:oMath>
      <w:r w:rsidR="00705741">
        <w:rPr>
          <w:b/>
          <w:lang w:eastAsia="zh-CN"/>
        </w:rPr>
        <w:t xml:space="preserve"> </w:t>
      </w:r>
      <w:r w:rsidR="00705741" w:rsidRPr="00705741">
        <w:rPr>
          <w:bCs/>
          <w:lang w:eastAsia="zh-CN"/>
        </w:rPr>
        <w:t>is</w:t>
      </w:r>
      <w:r w:rsidR="00705741">
        <w:rPr>
          <w:bCs/>
          <w:lang w:eastAsia="zh-CN"/>
        </w:rPr>
        <w:t xml:space="preserve"> </w:t>
      </w:r>
      <w:r w:rsidR="00705741" w:rsidRPr="00705741">
        <w:rPr>
          <w:bCs/>
          <w:lang w:eastAsia="zh-CN"/>
        </w:rPr>
        <w:t xml:space="preserve">a vector about regresses and r is the mean of regresses </w:t>
      </w:r>
      <m:oMath>
        <m:r>
          <m:rPr>
            <m:sty m:val="b"/>
          </m:rPr>
          <w:rPr>
            <w:rFonts w:ascii="Cambria Math" w:hAnsi="Cambria Math"/>
            <w:lang w:eastAsia="zh-CN"/>
          </w:rPr>
          <m:t>x</m:t>
        </m:r>
      </m:oMath>
      <w:r w:rsidR="00705741" w:rsidRPr="00705741">
        <w:rPr>
          <w:bCs/>
          <w:lang w:eastAsia="zh-CN"/>
        </w:rPr>
        <w:t>.</w:t>
      </w:r>
      <w:r w:rsidR="00705741">
        <w:rPr>
          <w:bCs/>
          <w:lang w:eastAsia="zh-CN"/>
        </w:rPr>
        <w:t xml:space="preserve"> </w:t>
      </w:r>
      <w:r w:rsidR="00705741" w:rsidRPr="00705741">
        <w:rPr>
          <w:bCs/>
          <w:lang w:eastAsia="zh-CN"/>
        </w:rPr>
        <w:t xml:space="preserve"> </w:t>
      </w:r>
      <m:oMath>
        <m:r>
          <w:rPr>
            <w:rFonts w:ascii="Cambria Math" w:hAnsi="Cambria Math"/>
            <w:lang w:eastAsia="zh-CN"/>
          </w:rPr>
          <m:t>d</m:t>
        </m:r>
      </m:oMath>
      <w:r w:rsidR="00705741" w:rsidRPr="00705741">
        <w:rPr>
          <w:bCs/>
          <w:lang w:eastAsia="zh-CN"/>
        </w:rPr>
        <w:t xml:space="preserve"> </w:t>
      </w:r>
      <w:r w:rsidR="00705741" w:rsidRPr="00705741">
        <w:rPr>
          <w:bCs/>
          <w:lang w:eastAsia="zh-CN"/>
        </w:rPr>
        <w:t xml:space="preserve">is a scalar offset that is added to this equation. </w:t>
      </w:r>
      <m:oMath>
        <m:r>
          <w:rPr>
            <w:rFonts w:ascii="Cambria Math" w:hAnsi="Cambria Math"/>
            <w:lang w:eastAsia="zh-CN"/>
          </w:rPr>
          <m:t>Q</m:t>
        </m:r>
      </m:oMath>
      <w:r w:rsidR="00705741" w:rsidRPr="00705741">
        <w:rPr>
          <w:bCs/>
          <w:lang w:eastAsia="zh-CN"/>
        </w:rPr>
        <w:t xml:space="preserve"> is a projection matrix which the calculations </w:t>
      </w:r>
      <w:r w:rsidR="00705741">
        <w:rPr>
          <w:bCs/>
          <w:lang w:eastAsia="zh-CN"/>
        </w:rPr>
        <w:t xml:space="preserve">could be </w:t>
      </w:r>
      <w:r w:rsidR="00705741" w:rsidRPr="00705741">
        <w:rPr>
          <w:bCs/>
          <w:lang w:eastAsia="zh-CN"/>
        </w:rPr>
        <w:t>well influenced. The Linear Function is</w:t>
      </w:r>
      <m:oMath>
        <m:sSup>
          <m:sSupPr>
            <m:ctrlPr>
              <w:rPr>
                <w:rFonts w:ascii="Cambria Math" w:hAnsi="Cambria Math"/>
                <w:lang w:eastAsia="zh-CN"/>
              </w:rPr>
            </m:ctrlPr>
          </m:sSupPr>
          <m:e>
            <m:r>
              <w:rPr>
                <w:rFonts w:ascii="Cambria Math" w:hAnsi="Cambria Math"/>
                <w:lang w:eastAsia="zh-CN"/>
              </w:rPr>
              <m:t xml:space="preserve"> </m:t>
            </m:r>
            <m:r>
              <w:rPr>
                <w:rFonts w:ascii="Cambria Math" w:hAnsi="Cambria Math"/>
                <w:lang w:eastAsia="zh-CN"/>
              </w:rPr>
              <m:t>L</m:t>
            </m:r>
          </m:e>
          <m:sup>
            <m:r>
              <w:rPr>
                <w:rFonts w:ascii="Cambria Math" w:hAnsi="Cambria Math"/>
                <w:lang w:eastAsia="zh-CN"/>
              </w:rPr>
              <m:t>T</m:t>
            </m:r>
          </m:sup>
        </m:sSup>
      </m:oMath>
      <w:r w:rsidR="00705741" w:rsidRPr="00705741">
        <w:rPr>
          <w:bCs/>
          <w:lang w:eastAsia="zh-CN"/>
        </w:rPr>
        <w:t xml:space="preserve"> and the nonlinear function is </w:t>
      </w:r>
      <m:oMath>
        <m:r>
          <w:rPr>
            <w:rFonts w:ascii="Cambria Math" w:hAnsi="Cambria Math"/>
            <w:lang w:eastAsia="zh-CN"/>
          </w:rPr>
          <m:t>g</m:t>
        </m:r>
      </m:oMath>
      <w:r w:rsidR="00705741" w:rsidRPr="00705741">
        <w:rPr>
          <w:bCs/>
          <w:lang w:eastAsia="zh-CN"/>
        </w:rPr>
        <w:t>. Ideally, the parameters of model should minimize the mean square error (MSE), given systematic error and random error</w:t>
      </w:r>
      <w:r w:rsidR="00705741">
        <w:rPr>
          <w:bCs/>
          <w:lang w:eastAsia="zh-CN"/>
        </w:rPr>
        <w:t xml:space="preserve"> </w:t>
      </w:r>
      <w:r w:rsidR="00705741" w:rsidRPr="00705741">
        <w:rPr>
          <w:bCs/>
          <w:lang w:eastAsia="zh-CN"/>
        </w:rPr>
        <w:t>(Variance).</w:t>
      </w:r>
    </w:p>
    <w:p w14:paraId="61F6A0E0" w14:textId="5C595B90" w:rsidR="00705741" w:rsidRDefault="00705741" w:rsidP="00ED47B0">
      <w:pPr>
        <w:rPr>
          <w:rFonts w:hint="eastAsia"/>
          <w:lang w:eastAsia="zh-CN"/>
        </w:rPr>
      </w:pPr>
      <w:r>
        <w:rPr>
          <w:lang w:eastAsia="zh-CN"/>
        </w:rPr>
        <w:tab/>
      </w:r>
      <w:r>
        <w:rPr>
          <w:lang w:eastAsia="zh-CN"/>
        </w:rPr>
        <w:tab/>
      </w:r>
    </w:p>
    <w:p w14:paraId="0F351C12" w14:textId="0021C451" w:rsidR="00705741" w:rsidRDefault="00705741" w:rsidP="00ED47B0">
      <w:pPr>
        <w:rPr>
          <w:lang w:eastAsia="zh-CN"/>
        </w:rPr>
      </w:pPr>
      <w:r>
        <w:rPr>
          <w:lang w:eastAsia="zh-CN"/>
        </w:rPr>
        <w:tab/>
      </w:r>
      <w:r>
        <w:rPr>
          <w:lang w:eastAsia="zh-CN"/>
        </w:rPr>
        <w:tab/>
      </w:r>
      <w:r w:rsidR="00332D50">
        <w:rPr>
          <w:lang w:eastAsia="zh-CN"/>
        </w:rPr>
        <w:t xml:space="preserve">        </w:t>
      </w:r>
      <w:r w:rsidR="00A82984" w:rsidRPr="00A82984">
        <w:rPr>
          <w:lang w:eastAsia="zh-CN"/>
        </w:rPr>
        <w:t xml:space="preserve">However, using </w:t>
      </w:r>
      <w:r w:rsidR="00A82984">
        <w:rPr>
          <w:lang w:eastAsia="zh-CN"/>
        </w:rPr>
        <w:t>MSE</w:t>
      </w:r>
      <w:r w:rsidR="00A82984">
        <w:rPr>
          <w:rFonts w:hint="eastAsia"/>
          <w:lang w:eastAsia="zh-CN"/>
        </w:rPr>
        <w:t xml:space="preserve"> </w:t>
      </w:r>
      <w:r w:rsidR="00A82984" w:rsidRPr="00A82984">
        <w:rPr>
          <w:lang w:eastAsia="zh-CN"/>
        </w:rPr>
        <w:t xml:space="preserve">as </w:t>
      </w:r>
      <w:r w:rsidR="00A82984">
        <w:rPr>
          <w:rFonts w:hint="eastAsia"/>
          <w:lang w:eastAsia="zh-CN"/>
        </w:rPr>
        <w:t>a</w:t>
      </w:r>
      <w:r w:rsidR="00A82984">
        <w:rPr>
          <w:lang w:eastAsia="zh-CN"/>
        </w:rPr>
        <w:t xml:space="preserve"> </w:t>
      </w:r>
      <w:r w:rsidR="00A82984" w:rsidRPr="00A82984">
        <w:rPr>
          <w:lang w:eastAsia="zh-CN"/>
        </w:rPr>
        <w:t>train loss function is nothing to do with the prior physical knowledge and the dynamic time term of the system and increase the in explicitly and high uncertainty burden. For our wave prediction problem, adding proper regularization is a good way to improve the fitting effect, as shown below</w:t>
      </w:r>
      <w:r w:rsidR="00B9191A">
        <w:rPr>
          <w:lang w:eastAsia="zh-CN"/>
        </w:rPr>
        <w:t xml:space="preserve"> in Eq. [3]</w:t>
      </w:r>
      <w:r w:rsidR="00A82984" w:rsidRPr="00A82984">
        <w:rPr>
          <w:lang w:eastAsia="zh-CN"/>
        </w:rPr>
        <w:t>.</w:t>
      </w:r>
    </w:p>
    <w:p w14:paraId="73D3314D" w14:textId="12FEAA0B" w:rsidR="00B9191A" w:rsidRPr="00B9191A" w:rsidRDefault="00B9191A" w:rsidP="00B9191A">
      <w:pPr>
        <w:jc w:val="center"/>
        <w:rPr>
          <w:rFonts w:hint="eastAsia"/>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N</m:t>
            </m:r>
          </m:sub>
        </m:sSub>
        <m:r>
          <w:rPr>
            <w:rFonts w:ascii="Cambria Math" w:hAnsi="Cambria Math"/>
            <w:lang w:eastAsia="zh-CN"/>
          </w:rPr>
          <m:t>(</m:t>
        </m:r>
        <m:r>
          <m:rPr>
            <m:sty m:val="bi"/>
          </m:rPr>
          <w:rPr>
            <w:rFonts w:ascii="Cambria Math" w:hAnsi="Cambria Math"/>
            <w:lang w:eastAsia="zh-CN"/>
          </w:rPr>
          <m:t>θ</m:t>
        </m: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N</m:t>
            </m:r>
          </m:den>
        </m:f>
        <m:sSup>
          <m:sSupPr>
            <m:ctrlPr>
              <w:rPr>
                <w:rFonts w:ascii="Cambria Math" w:hAnsi="Cambria Math"/>
                <w:lang w:eastAsia="zh-CN"/>
              </w:rPr>
            </m:ctrlPr>
          </m:sSupPr>
          <m:e>
            <m:r>
              <w:rPr>
                <w:rFonts w:ascii="Cambria Math" w:hAnsi="Cambria Math"/>
                <w:lang w:eastAsia="zh-CN"/>
              </w:rPr>
              <m:t>ϵ</m:t>
            </m:r>
          </m:e>
          <m:sup>
            <m:r>
              <w:rPr>
                <w:rFonts w:ascii="Cambria Math" w:hAnsi="Cambria Math"/>
                <w:lang w:eastAsia="zh-CN"/>
              </w:rPr>
              <m:t>2</m:t>
            </m:r>
          </m:sup>
        </m:sSup>
        <m:r>
          <w:rPr>
            <w:rFonts w:ascii="Cambria Math" w:hAnsi="Cambria Math"/>
            <w:lang w:eastAsia="zh-CN"/>
          </w:rPr>
          <m:t>(t,</m:t>
        </m:r>
        <m:r>
          <m:rPr>
            <m:sty m:val="bi"/>
          </m:rPr>
          <w:rPr>
            <w:rFonts w:ascii="Cambria Math" w:hAnsi="Cambria Math"/>
            <w:lang w:eastAsia="zh-CN"/>
          </w:rPr>
          <m:t>θ</m:t>
        </m: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N</m:t>
            </m:r>
          </m:den>
        </m:f>
        <m:r>
          <w:rPr>
            <w:rFonts w:ascii="Cambria Math" w:hAnsi="Cambria Math"/>
            <w:lang w:eastAsia="zh-CN"/>
          </w:rPr>
          <m:t>λ|</m:t>
        </m:r>
        <m:r>
          <m:rPr>
            <m:sty m:val="bi"/>
          </m:rPr>
          <w:rPr>
            <w:rFonts w:ascii="Cambria Math" w:hAnsi="Cambria Math"/>
            <w:lang w:eastAsia="zh-CN"/>
          </w:rPr>
          <m:t>θ</m:t>
        </m:r>
        <m:sSup>
          <m:sSupPr>
            <m:ctrlPr>
              <w:rPr>
                <w:rFonts w:ascii="Cambria Math" w:hAnsi="Cambria Math"/>
                <w:lang w:eastAsia="zh-CN"/>
              </w:rPr>
            </m:ctrlPr>
          </m:sSupPr>
          <m:e>
            <m:r>
              <w:rPr>
                <w:rFonts w:ascii="Cambria Math" w:hAnsi="Cambria Math"/>
                <w:lang w:eastAsia="zh-CN"/>
              </w:rPr>
              <m:t>|</m:t>
            </m:r>
          </m:e>
          <m:sup>
            <m:r>
              <w:rPr>
                <w:rFonts w:ascii="Cambria Math" w:hAnsi="Cambria Math"/>
                <w:lang w:eastAsia="zh-CN"/>
              </w:rPr>
              <m:t>2</m:t>
            </m:r>
          </m:sup>
        </m:sSup>
      </m:oMath>
      <w:r>
        <w:rPr>
          <w:rFonts w:hint="eastAsia"/>
          <w:lang w:eastAsia="zh-CN"/>
        </w:rPr>
        <w:t xml:space="preserve"> </w:t>
      </w:r>
      <w:r>
        <w:rPr>
          <w:lang w:eastAsia="zh-CN"/>
        </w:rPr>
        <w:t xml:space="preserve"> [3]</w:t>
      </w:r>
    </w:p>
    <w:p w14:paraId="65D40200" w14:textId="3FCD3DD5" w:rsidR="00A96CC9" w:rsidRDefault="00B9191A" w:rsidP="00ED47B0">
      <w:pPr>
        <w:rPr>
          <w:lang w:eastAsia="zh-CN"/>
        </w:rPr>
      </w:pPr>
      <w:r>
        <w:rPr>
          <w:rFonts w:hint="eastAsia"/>
          <w:lang w:eastAsia="zh-CN"/>
        </w:rPr>
        <w:t>w</w:t>
      </w:r>
      <w:r>
        <w:rPr>
          <w:lang w:eastAsia="zh-CN"/>
        </w:rPr>
        <w:t>here,</w:t>
      </w:r>
    </w:p>
    <w:p w14:paraId="483501B3" w14:textId="198CE130" w:rsidR="00B9191A" w:rsidRDefault="00332D50" w:rsidP="00B9191A">
      <w:pPr>
        <w:jc w:val="both"/>
        <w:rPr>
          <w:lang w:eastAsia="zh-CN"/>
        </w:rPr>
      </w:pPr>
      <w:r>
        <w:rPr>
          <w:lang w:eastAsia="zh-CN"/>
        </w:rPr>
        <w:tab/>
      </w:r>
      <w:r>
        <w:rPr>
          <w:lang w:eastAsia="zh-CN"/>
        </w:rPr>
        <w:tab/>
      </w:r>
      <w:r>
        <w:rPr>
          <w:lang w:eastAsia="zh-CN"/>
        </w:rPr>
        <w:tab/>
        <w:t xml:space="preserve">         </w:t>
      </w:r>
      <w:r w:rsidR="00B9191A" w:rsidRPr="00B9191A">
        <w:rPr>
          <w:lang w:eastAsia="zh-CN"/>
        </w:rPr>
        <w:t xml:space="preserve">t is the time variable, </w:t>
      </w:r>
      <m:oMath>
        <m:r>
          <w:rPr>
            <w:rFonts w:ascii="Cambria Math" w:hAnsi="Cambria Math"/>
            <w:lang w:eastAsia="zh-CN"/>
          </w:rPr>
          <m:t>N</m:t>
        </m:r>
      </m:oMath>
      <w:r w:rsidR="00B9191A" w:rsidRPr="00B9191A">
        <w:rPr>
          <w:lang w:eastAsia="zh-CN"/>
        </w:rPr>
        <w:t xml:space="preserve"> is the number of data samples,</w:t>
      </w:r>
      <w:r w:rsidR="00B9191A" w:rsidRPr="00332D50">
        <w:rPr>
          <w:b/>
          <w:bCs/>
          <w:lang w:eastAsia="zh-CN"/>
        </w:rPr>
        <w:t xml:space="preserve"> </w:t>
      </w:r>
      <m:oMath>
        <m:r>
          <m:rPr>
            <m:sty m:val="bi"/>
          </m:rPr>
          <w:rPr>
            <w:rFonts w:ascii="Cambria Math" w:hAnsi="Cambria Math"/>
            <w:lang w:eastAsia="zh-CN"/>
          </w:rPr>
          <m:t>θ</m:t>
        </m:r>
      </m:oMath>
      <w:r w:rsidRPr="00B9191A">
        <w:rPr>
          <w:lang w:eastAsia="zh-CN"/>
        </w:rPr>
        <w:t xml:space="preserve"> </w:t>
      </w:r>
      <w:r>
        <w:rPr>
          <w:rFonts w:hint="eastAsia"/>
          <w:lang w:eastAsia="zh-CN"/>
        </w:rPr>
        <w:t>is</w:t>
      </w:r>
      <w:r>
        <w:rPr>
          <w:lang w:eastAsia="zh-CN"/>
        </w:rPr>
        <w:t xml:space="preserve"> </w:t>
      </w:r>
      <w:r>
        <w:rPr>
          <w:rFonts w:hint="eastAsia"/>
          <w:lang w:eastAsia="zh-CN"/>
        </w:rPr>
        <w:t>the</w:t>
      </w:r>
      <w:r>
        <w:rPr>
          <w:lang w:eastAsia="zh-CN"/>
        </w:rPr>
        <w:t xml:space="preserve"> parameters </w:t>
      </w:r>
      <w:r w:rsidR="00B9191A" w:rsidRPr="00B9191A">
        <w:rPr>
          <w:lang w:eastAsia="zh-CN"/>
        </w:rPr>
        <w:t xml:space="preserve">and </w:t>
      </w:r>
      <m:oMath>
        <m:sSup>
          <m:sSupPr>
            <m:ctrlPr>
              <w:rPr>
                <w:rFonts w:ascii="Cambria Math" w:hAnsi="Cambria Math"/>
                <w:lang w:eastAsia="zh-CN"/>
              </w:rPr>
            </m:ctrlPr>
          </m:sSupPr>
          <m:e>
            <m:r>
              <w:rPr>
                <w:rFonts w:ascii="Cambria Math" w:hAnsi="Cambria Math"/>
                <w:lang w:eastAsia="zh-CN"/>
              </w:rPr>
              <m:t>ϵ</m:t>
            </m:r>
          </m:e>
          <m:sup>
            <m:r>
              <w:rPr>
                <w:rFonts w:ascii="Cambria Math" w:hAnsi="Cambria Math"/>
                <w:lang w:eastAsia="zh-CN"/>
              </w:rPr>
              <m:t>2</m:t>
            </m:r>
          </m:sup>
        </m:sSup>
        <m:r>
          <w:rPr>
            <w:rFonts w:ascii="Cambria Math" w:hAnsi="Cambria Math"/>
            <w:lang w:eastAsia="zh-CN"/>
          </w:rPr>
          <m:t>(t</m:t>
        </m:r>
        <m:r>
          <m:rPr>
            <m:sty m:val="bi"/>
          </m:rPr>
          <w:rPr>
            <w:rFonts w:ascii="Cambria Math" w:hAnsi="Cambria Math"/>
            <w:lang w:eastAsia="zh-CN"/>
          </w:rPr>
          <m:t>,θ</m:t>
        </m:r>
        <m:r>
          <w:rPr>
            <w:rFonts w:ascii="Cambria Math" w:hAnsi="Cambria Math"/>
            <w:lang w:eastAsia="zh-CN"/>
          </w:rPr>
          <m:t>)</m:t>
        </m:r>
        <m:r>
          <w:rPr>
            <w:rFonts w:ascii="Cambria Math" w:hAnsi="Cambria Math"/>
            <w:lang w:eastAsia="zh-CN"/>
          </w:rPr>
          <m:t xml:space="preserve"> </m:t>
        </m:r>
      </m:oMath>
      <w:r w:rsidR="00B9191A" w:rsidRPr="00B9191A">
        <w:rPr>
          <w:lang w:eastAsia="zh-CN"/>
        </w:rPr>
        <w:t xml:space="preserve">is the predicted error computed as the difference between the observed output and the predicted output of the model. </w:t>
      </w:r>
      <m:oMath>
        <m:r>
          <w:rPr>
            <w:rFonts w:ascii="Cambria Math" w:hAnsi="Cambria Math"/>
            <w:lang w:eastAsia="zh-CN"/>
          </w:rPr>
          <m:t>λ</m:t>
        </m:r>
      </m:oMath>
      <w:r w:rsidR="00B9191A" w:rsidRPr="00B9191A">
        <w:rPr>
          <w:lang w:eastAsia="zh-CN"/>
        </w:rPr>
        <w:t xml:space="preserve"> </w:t>
      </w:r>
      <w:r w:rsidR="00B9191A" w:rsidRPr="00B9191A">
        <w:rPr>
          <w:lang w:eastAsia="zh-CN"/>
        </w:rPr>
        <w:t xml:space="preserve">represents the confidence in the prior knowledge of the unknown parameters. This implies that the larger the value, the higher the confidence.  In the following experiments, we pick the </w:t>
      </w:r>
      <m:oMath>
        <m:r>
          <w:rPr>
            <w:rFonts w:ascii="Cambria Math" w:hAnsi="Cambria Math"/>
            <w:lang w:eastAsia="zh-CN"/>
          </w:rPr>
          <m:t>λ</m:t>
        </m:r>
      </m:oMath>
      <w:r w:rsidR="00B9191A" w:rsidRPr="00B9191A">
        <w:rPr>
          <w:lang w:eastAsia="zh-CN"/>
        </w:rPr>
        <w:t xml:space="preserve"> as 1 by empirical experience.</w:t>
      </w:r>
      <w:r>
        <w:rPr>
          <w:lang w:eastAsia="zh-CN"/>
        </w:rPr>
        <w:t xml:space="preserve"> </w:t>
      </w:r>
    </w:p>
    <w:p w14:paraId="4CA7BE16" w14:textId="77777777" w:rsidR="00292CB7" w:rsidRDefault="00292CB7" w:rsidP="00B9191A">
      <w:pPr>
        <w:jc w:val="both"/>
        <w:rPr>
          <w:rFonts w:hint="eastAsia"/>
          <w:lang w:eastAsia="zh-CN"/>
        </w:rPr>
      </w:pPr>
    </w:p>
    <w:p w14:paraId="3D25E792" w14:textId="0F613BBD" w:rsidR="00836B78" w:rsidRDefault="00292CB7" w:rsidP="00B0374D">
      <w:pPr>
        <w:pStyle w:val="06NumeratedHeading2"/>
        <w:spacing w:before="0" w:after="0" w:line="240" w:lineRule="auto"/>
        <w:ind w:left="426" w:hanging="426"/>
        <w:rPr>
          <w:rFonts w:ascii="Arial" w:hAnsi="Arial" w:cs="Arial" w:hint="eastAsia"/>
          <w:b/>
          <w:bCs/>
          <w:sz w:val="20"/>
          <w:lang w:eastAsia="zh-CN"/>
        </w:rPr>
      </w:pPr>
      <w:r w:rsidRPr="00292CB7">
        <w:rPr>
          <w:rFonts w:ascii="Arial" w:hAnsi="Arial" w:cs="Arial"/>
          <w:b/>
          <w:bCs/>
          <w:sz w:val="20"/>
        </w:rPr>
        <w:t xml:space="preserve">Characteristics and Model </w:t>
      </w:r>
      <w:r>
        <w:rPr>
          <w:rFonts w:ascii="Arial" w:hAnsi="Arial" w:cs="Arial"/>
          <w:b/>
          <w:bCs/>
          <w:sz w:val="20"/>
          <w:lang w:eastAsia="zh-CN"/>
        </w:rPr>
        <w:t xml:space="preserve">metrices </w:t>
      </w:r>
      <w:r>
        <w:rPr>
          <w:rFonts w:ascii="Arial" w:hAnsi="Arial" w:cs="Arial" w:hint="eastAsia"/>
          <w:b/>
          <w:bCs/>
          <w:sz w:val="20"/>
          <w:lang w:eastAsia="zh-CN"/>
        </w:rPr>
        <w:t>in</w:t>
      </w:r>
      <w:r>
        <w:rPr>
          <w:rFonts w:ascii="Arial" w:hAnsi="Arial" w:cs="Arial"/>
          <w:b/>
          <w:bCs/>
          <w:sz w:val="20"/>
          <w:lang w:eastAsia="zh-CN"/>
        </w:rPr>
        <w:t xml:space="preserve"> </w:t>
      </w:r>
      <w:r>
        <w:rPr>
          <w:rFonts w:ascii="Arial" w:hAnsi="Arial" w:cs="Arial" w:hint="eastAsia"/>
          <w:b/>
          <w:bCs/>
          <w:sz w:val="20"/>
          <w:lang w:eastAsia="zh-CN"/>
        </w:rPr>
        <w:t>the</w:t>
      </w:r>
      <w:r w:rsidR="00D7053F">
        <w:rPr>
          <w:rFonts w:ascii="Arial" w:hAnsi="Arial" w:cs="Arial"/>
          <w:b/>
          <w:bCs/>
          <w:sz w:val="20"/>
          <w:lang w:eastAsia="zh-CN"/>
        </w:rPr>
        <w:t xml:space="preserve"> following</w:t>
      </w:r>
      <w:r>
        <w:rPr>
          <w:rFonts w:ascii="Arial" w:hAnsi="Arial" w:cs="Arial"/>
          <w:b/>
          <w:bCs/>
          <w:sz w:val="20"/>
          <w:lang w:eastAsia="zh-CN"/>
        </w:rPr>
        <w:t xml:space="preserve"> </w:t>
      </w:r>
      <w:r w:rsidR="00D7053F">
        <w:rPr>
          <w:rFonts w:ascii="Arial" w:hAnsi="Arial" w:cs="Arial"/>
          <w:b/>
          <w:bCs/>
          <w:sz w:val="20"/>
          <w:lang w:eastAsia="zh-CN"/>
        </w:rPr>
        <w:t>experiments</w:t>
      </w:r>
    </w:p>
    <w:p w14:paraId="277C98BC" w14:textId="77777777" w:rsidR="00292CB7" w:rsidRPr="00292CB7" w:rsidRDefault="00292CB7" w:rsidP="00292CB7">
      <w:pPr>
        <w:pStyle w:val="07paragraphs"/>
      </w:pPr>
    </w:p>
    <w:p w14:paraId="38D487EB" w14:textId="77777777" w:rsidR="00D7053F" w:rsidRDefault="00292CB7" w:rsidP="00292CB7">
      <w:pPr>
        <w:pStyle w:val="07paragraphs"/>
        <w:tabs>
          <w:tab w:val="left" w:pos="426"/>
        </w:tabs>
        <w:rPr>
          <w:rFonts w:ascii="Arial" w:hAnsi="Arial" w:cs="Arial"/>
          <w:sz w:val="20"/>
        </w:rPr>
      </w:pPr>
      <w:r>
        <w:rPr>
          <w:rFonts w:ascii="Arial" w:hAnsi="Arial" w:cs="Arial"/>
          <w:sz w:val="20"/>
        </w:rPr>
        <w:tab/>
      </w:r>
      <w:r w:rsidRPr="00292CB7">
        <w:rPr>
          <w:rFonts w:ascii="Arial" w:hAnsi="Arial" w:cs="Arial"/>
          <w:sz w:val="20"/>
        </w:rPr>
        <w:t xml:space="preserve">For a Wave form, we select three inputs as </w:t>
      </w:r>
      <w:r>
        <w:rPr>
          <w:rFonts w:ascii="Arial" w:hAnsi="Arial" w:cs="Arial"/>
          <w:sz w:val="20"/>
        </w:rPr>
        <w:t xml:space="preserve">a position </w:t>
      </w:r>
      <w:r w:rsidRPr="00292CB7">
        <w:rPr>
          <w:rFonts w:ascii="Arial" w:hAnsi="Arial" w:cs="Arial"/>
          <w:sz w:val="20"/>
        </w:rPr>
        <w:t>depth of water</w:t>
      </w:r>
      <w:r>
        <w:rPr>
          <w:rFonts w:ascii="Arial" w:hAnsi="Arial" w:cs="Arial"/>
          <w:sz w:val="20"/>
        </w:rPr>
        <w:t xml:space="preserve"> </w:t>
      </w:r>
      <m:oMath>
        <m:r>
          <m:rPr>
            <m:nor/>
          </m:rPr>
          <w:rPr>
            <w:rFonts w:ascii="Arial" w:hAnsi="Arial" w:cs="Arial"/>
            <w:sz w:val="20"/>
          </w:rPr>
          <m:t>D</m:t>
        </m:r>
      </m:oMath>
      <w:r w:rsidRPr="00292CB7">
        <w:rPr>
          <w:rFonts w:ascii="Arial" w:hAnsi="Arial" w:cs="Arial"/>
          <w:sz w:val="20"/>
        </w:rPr>
        <w:t>, time</w:t>
      </w:r>
      <w:r>
        <w:rPr>
          <w:rFonts w:ascii="Arial" w:hAnsi="Arial" w:cs="Arial"/>
          <w:sz w:val="20"/>
        </w:rPr>
        <w:t xml:space="preserve"> </w:t>
      </w:r>
      <m:oMath>
        <m:r>
          <m:rPr>
            <m:nor/>
          </m:rPr>
          <w:rPr>
            <w:rFonts w:ascii="Arial" w:hAnsi="Arial" w:cs="Arial"/>
            <w:sz w:val="20"/>
          </w:rPr>
          <m:t>T</m:t>
        </m:r>
      </m:oMath>
      <w:r w:rsidRPr="00292CB7">
        <w:rPr>
          <w:rFonts w:ascii="Arial" w:hAnsi="Arial" w:cs="Arial"/>
          <w:sz w:val="20"/>
        </w:rPr>
        <w:t xml:space="preserve"> and </w:t>
      </w:r>
      <w:r w:rsidR="00D7053F">
        <w:rPr>
          <w:rFonts w:ascii="Arial" w:hAnsi="Arial" w:cs="Arial"/>
          <w:sz w:val="20"/>
        </w:rPr>
        <w:t>the</w:t>
      </w:r>
      <w:r w:rsidRPr="00292CB7">
        <w:rPr>
          <w:rFonts w:ascii="Arial" w:hAnsi="Arial" w:cs="Arial"/>
          <w:sz w:val="20"/>
        </w:rPr>
        <w:t xml:space="preserve"> position</w:t>
      </w:r>
      <w:r>
        <w:rPr>
          <w:rFonts w:ascii="Arial" w:hAnsi="Arial" w:cs="Arial"/>
          <w:sz w:val="20"/>
        </w:rPr>
        <w:t xml:space="preserve"> </w:t>
      </w:r>
      <m:oMath>
        <m:r>
          <m:rPr>
            <m:nor/>
          </m:rPr>
          <w:rPr>
            <w:rFonts w:ascii="Arial" w:hAnsi="Arial" w:cs="Arial"/>
            <w:sz w:val="20"/>
          </w:rPr>
          <m:t>P</m:t>
        </m:r>
      </m:oMath>
      <w:r w:rsidRPr="00292CB7">
        <w:rPr>
          <w:rFonts w:ascii="Arial" w:hAnsi="Arial" w:cs="Arial"/>
          <w:sz w:val="20"/>
        </w:rPr>
        <w:t>. The Output</w:t>
      </w:r>
      <w:r>
        <w:rPr>
          <w:rFonts w:ascii="Arial" w:hAnsi="Arial" w:cs="Arial"/>
          <w:sz w:val="20"/>
        </w:rPr>
        <w:t xml:space="preserve"> </w:t>
      </w:r>
      <m:oMath>
        <m:r>
          <w:rPr>
            <w:rFonts w:ascii="Cambria Math" w:hAnsi="Cambria Math"/>
          </w:rPr>
          <m:t>y</m:t>
        </m:r>
        <m:r>
          <m:rPr>
            <m:nor/>
          </m:rPr>
          <w:rPr>
            <w:rFonts w:ascii="Cambria Math" w:hAnsi="Arial" w:cs="Arial"/>
            <w:sz w:val="20"/>
          </w:rPr>
          <m:t xml:space="preserve"> </m:t>
        </m:r>
      </m:oMath>
      <w:r w:rsidRPr="00292CB7">
        <w:rPr>
          <w:rFonts w:ascii="Arial" w:hAnsi="Arial" w:cs="Arial"/>
          <w:sz w:val="20"/>
        </w:rPr>
        <w:t>is Wave height.</w:t>
      </w:r>
      <w:r>
        <w:rPr>
          <w:rFonts w:ascii="Arial" w:hAnsi="Arial" w:cs="Arial"/>
          <w:sz w:val="20"/>
        </w:rPr>
        <w:t xml:space="preserve"> I</w:t>
      </w:r>
      <w:r w:rsidRPr="00292CB7">
        <w:rPr>
          <w:rFonts w:ascii="Arial" w:hAnsi="Arial" w:cs="Arial"/>
          <w:sz w:val="20"/>
        </w:rPr>
        <w:t>n this section,</w:t>
      </w:r>
      <w:r>
        <w:rPr>
          <w:rFonts w:ascii="Arial" w:hAnsi="Arial" w:cs="Arial"/>
          <w:sz w:val="20"/>
        </w:rPr>
        <w:t xml:space="preserve"> </w:t>
      </w:r>
      <w:r w:rsidRPr="00292CB7">
        <w:rPr>
          <w:rFonts w:ascii="Arial" w:hAnsi="Arial" w:cs="Arial"/>
          <w:sz w:val="20"/>
        </w:rPr>
        <w:t>we choose regresses as four items in three inputs:</w:t>
      </w:r>
      <w:r w:rsidR="00D45863" w:rsidRPr="00D45863">
        <w:t xml:space="preserve"> </w:t>
      </w:r>
      <m:oMath>
        <m:r>
          <m:rPr>
            <m:sty m:val="bi"/>
          </m:rPr>
          <w:rPr>
            <w:rFonts w:ascii="Cambria Math" w:hAnsi="Cambria Math"/>
          </w:rPr>
          <m:t>u</m:t>
        </m:r>
        <m:r>
          <m:rPr>
            <m:nor/>
          </m:rPr>
          <w:rPr>
            <w:rFonts w:ascii="Arial" w:hAnsi="Arial" w:cs="Arial"/>
            <w:sz w:val="20"/>
          </w:rPr>
          <m:t>(t)</m:t>
        </m:r>
      </m:oMath>
      <w:r w:rsidRPr="00292CB7">
        <w:rPr>
          <w:rFonts w:ascii="Arial" w:hAnsi="Arial" w:cs="Arial"/>
          <w:sz w:val="20"/>
        </w:rPr>
        <w:t>,</w:t>
      </w:r>
      <m:oMath>
        <m:r>
          <m:rPr>
            <m:sty m:val="bi"/>
          </m:rPr>
          <w:rPr>
            <w:rFonts w:ascii="Cambria Math" w:hAnsi="Cambria Math"/>
          </w:rPr>
          <m:t>u</m:t>
        </m:r>
        <m:r>
          <m:rPr>
            <m:nor/>
          </m:rPr>
          <w:rPr>
            <w:rFonts w:ascii="Arial" w:hAnsi="Arial" w:cs="Arial"/>
            <w:sz w:val="20"/>
          </w:rPr>
          <m:t>(t-1)</m:t>
        </m:r>
      </m:oMath>
      <w:r w:rsidRPr="00292CB7">
        <w:rPr>
          <w:rFonts w:ascii="Arial" w:hAnsi="Arial" w:cs="Arial"/>
          <w:sz w:val="20"/>
        </w:rPr>
        <w:t xml:space="preserve">, </w:t>
      </w:r>
      <m:oMath>
        <m:r>
          <m:rPr>
            <m:sty m:val="bi"/>
          </m:rPr>
          <w:rPr>
            <w:rFonts w:ascii="Cambria Math" w:hAnsi="Cambria Math"/>
          </w:rPr>
          <m:t>u</m:t>
        </m:r>
        <m:r>
          <m:rPr>
            <m:nor/>
          </m:rPr>
          <w:rPr>
            <w:rFonts w:ascii="Arial" w:hAnsi="Arial" w:cs="Arial"/>
            <w:sz w:val="20"/>
          </w:rPr>
          <m:t>(t-2)</m:t>
        </m:r>
        <m:r>
          <m:rPr>
            <m:nor/>
          </m:rPr>
          <w:rPr>
            <w:rFonts w:ascii="Cambria Math" w:hAnsi="Arial" w:cs="Arial"/>
            <w:sz w:val="20"/>
          </w:rPr>
          <m:t xml:space="preserve"> </m:t>
        </m:r>
      </m:oMath>
      <w:r w:rsidRPr="00292CB7">
        <w:rPr>
          <w:rFonts w:ascii="Arial" w:hAnsi="Arial" w:cs="Arial"/>
          <w:sz w:val="20"/>
        </w:rPr>
        <w:t xml:space="preserve">and </w:t>
      </w:r>
      <m:oMath>
        <m:r>
          <w:rPr>
            <w:rFonts w:ascii="Cambria Math" w:hAnsi="Cambria Math"/>
          </w:rPr>
          <m:t>y</m:t>
        </m:r>
        <m:r>
          <m:rPr>
            <m:nor/>
          </m:rPr>
          <w:rPr>
            <w:rFonts w:ascii="Arial" w:hAnsi="Arial" w:cs="Arial"/>
            <w:sz w:val="20"/>
          </w:rPr>
          <m:t>(t-1)</m:t>
        </m:r>
      </m:oMath>
      <w:r w:rsidR="00D45863">
        <w:rPr>
          <w:rFonts w:ascii="Arial" w:hAnsi="Arial" w:cs="Arial"/>
          <w:sz w:val="20"/>
        </w:rPr>
        <w:t>,</w:t>
      </w:r>
      <w:r w:rsidRPr="00292CB7">
        <w:rPr>
          <w:rFonts w:ascii="Arial" w:hAnsi="Arial" w:cs="Arial"/>
          <w:sz w:val="20"/>
        </w:rPr>
        <w:t xml:space="preserve"> respectively</w:t>
      </w:r>
      <w:r w:rsidR="00D45863">
        <w:rPr>
          <w:rFonts w:ascii="Arial" w:hAnsi="Arial" w:cs="Arial"/>
          <w:sz w:val="20"/>
        </w:rPr>
        <w:t xml:space="preserve">. </w:t>
      </w:r>
      <w:r w:rsidRPr="00292CB7">
        <w:rPr>
          <w:rFonts w:ascii="Arial" w:hAnsi="Arial" w:cs="Arial"/>
          <w:sz w:val="20"/>
        </w:rPr>
        <w:t xml:space="preserve"> </w:t>
      </w:r>
      <w:r w:rsidR="00D45863">
        <w:rPr>
          <w:rFonts w:ascii="Arial" w:hAnsi="Arial" w:cs="Arial"/>
          <w:sz w:val="20"/>
          <w:lang w:eastAsia="zh-CN"/>
        </w:rPr>
        <w:t>T</w:t>
      </w:r>
      <w:r w:rsidRPr="00292CB7">
        <w:rPr>
          <w:rFonts w:ascii="Arial" w:hAnsi="Arial" w:cs="Arial" w:hint="eastAsia"/>
          <w:sz w:val="20"/>
          <w:lang w:eastAsia="zh-CN"/>
        </w:rPr>
        <w:t>h</w:t>
      </w:r>
      <w:r w:rsidRPr="00292CB7">
        <w:rPr>
          <w:rFonts w:ascii="Arial" w:hAnsi="Arial" w:cs="Arial"/>
          <w:sz w:val="20"/>
        </w:rPr>
        <w:t>e non</w:t>
      </w:r>
      <w:r w:rsidR="00D45863">
        <w:rPr>
          <w:rFonts w:ascii="Arial" w:hAnsi="Arial" w:cs="Arial"/>
          <w:sz w:val="20"/>
        </w:rPr>
        <w:t>-</w:t>
      </w:r>
      <w:r w:rsidRPr="00292CB7">
        <w:rPr>
          <w:rFonts w:ascii="Arial" w:hAnsi="Arial" w:cs="Arial"/>
          <w:sz w:val="20"/>
        </w:rPr>
        <w:t xml:space="preserve">linear function is about 4 order Fourier </w:t>
      </w:r>
      <w:r w:rsidR="00D45863">
        <w:rPr>
          <w:rFonts w:ascii="Arial" w:hAnsi="Arial" w:cs="Arial"/>
          <w:sz w:val="20"/>
        </w:rPr>
        <w:t xml:space="preserve">decomposition </w:t>
      </w:r>
      <w:r w:rsidRPr="00292CB7">
        <w:rPr>
          <w:rFonts w:ascii="Arial" w:hAnsi="Arial" w:cs="Arial"/>
          <w:sz w:val="20"/>
        </w:rPr>
        <w:t>term</w:t>
      </w:r>
      <w:r w:rsidR="00D45863">
        <w:rPr>
          <w:rFonts w:ascii="Arial" w:hAnsi="Arial" w:cs="Arial"/>
          <w:sz w:val="20"/>
        </w:rPr>
        <w:t>s</w:t>
      </w:r>
      <w:r w:rsidRPr="00292CB7">
        <w:rPr>
          <w:rFonts w:ascii="Arial" w:hAnsi="Arial" w:cs="Arial"/>
          <w:sz w:val="20"/>
        </w:rPr>
        <w:t xml:space="preserve"> in this case. </w:t>
      </w:r>
      <w:r w:rsidR="00D45863">
        <w:rPr>
          <w:rFonts w:ascii="Arial" w:hAnsi="Arial" w:cs="Arial"/>
          <w:sz w:val="20"/>
          <w:lang w:eastAsia="zh-CN"/>
        </w:rPr>
        <w:t>F</w:t>
      </w:r>
      <w:r w:rsidRPr="00292CB7">
        <w:rPr>
          <w:rFonts w:ascii="Arial" w:hAnsi="Arial" w:cs="Arial" w:hint="eastAsia"/>
          <w:sz w:val="20"/>
          <w:lang w:eastAsia="zh-CN"/>
        </w:rPr>
        <w:t>o</w:t>
      </w:r>
      <w:r w:rsidRPr="00292CB7">
        <w:rPr>
          <w:rFonts w:ascii="Arial" w:hAnsi="Arial" w:cs="Arial"/>
          <w:sz w:val="20"/>
        </w:rPr>
        <w:t>r example, for input</w:t>
      </w:r>
      <w:r w:rsidR="00D45863" w:rsidRPr="00D45863">
        <w:rPr>
          <w:rFonts w:ascii="Arial" w:hAnsi="Arial" w:cs="Arial"/>
          <w:sz w:val="20"/>
        </w:rPr>
        <w:t xml:space="preserve"> </w:t>
      </w:r>
      <m:oMath>
        <m:r>
          <m:rPr>
            <m:nor/>
          </m:rPr>
          <w:rPr>
            <w:rFonts w:ascii="Arial" w:hAnsi="Arial" w:cs="Arial"/>
            <w:sz w:val="20"/>
          </w:rPr>
          <m:t>u(t)</m:t>
        </m:r>
        <m:r>
          <m:rPr>
            <m:nor/>
          </m:rPr>
          <w:rPr>
            <w:rFonts w:ascii="Cambria Math" w:hAnsi="Arial" w:cs="Arial"/>
            <w:sz w:val="20"/>
          </w:rPr>
          <m:t xml:space="preserve">, </m:t>
        </m:r>
      </m:oMath>
      <w:r w:rsidRPr="00292CB7">
        <w:rPr>
          <w:rFonts w:ascii="Arial" w:hAnsi="Arial" w:cs="Arial"/>
          <w:sz w:val="20"/>
        </w:rPr>
        <w:t xml:space="preserve">we </w:t>
      </w:r>
      <w:r w:rsidR="00D45863">
        <w:rPr>
          <w:rFonts w:ascii="Arial" w:hAnsi="Arial" w:cs="Arial"/>
          <w:sz w:val="20"/>
        </w:rPr>
        <w:t xml:space="preserve">set the </w:t>
      </w:r>
      <m:oMath>
        <m:r>
          <m:rPr>
            <m:nor/>
          </m:rPr>
          <w:rPr>
            <w:rFonts w:ascii="Arial" w:hAnsi="Arial" w:cs="Arial"/>
            <w:sz w:val="20"/>
          </w:rPr>
          <m:t>cos</m:t>
        </m:r>
      </m:oMath>
      <w:r w:rsidRPr="00292CB7">
        <w:rPr>
          <w:rFonts w:ascii="Arial" w:hAnsi="Arial" w:cs="Arial"/>
          <w:sz w:val="20"/>
        </w:rPr>
        <w:t xml:space="preserve"> </w:t>
      </w:r>
      <w:r w:rsidR="00D45863">
        <w:rPr>
          <w:rFonts w:ascii="Arial" w:hAnsi="Arial" w:cs="Arial"/>
          <w:sz w:val="20"/>
        </w:rPr>
        <w:t xml:space="preserve">function </w:t>
      </w:r>
      <w:r w:rsidRPr="00292CB7">
        <w:rPr>
          <w:rFonts w:ascii="Arial" w:hAnsi="Arial" w:cs="Arial"/>
          <w:sz w:val="20"/>
        </w:rPr>
        <w:t xml:space="preserve">to as a regressor item. such as </w:t>
      </w:r>
      <m:oMath>
        <m:r>
          <m:rPr>
            <m:nor/>
          </m:rPr>
          <w:rPr>
            <w:rFonts w:ascii="Arial" w:hAnsi="Arial" w:cs="Arial"/>
            <w:sz w:val="20"/>
          </w:rPr>
          <m:t>sin(1*</m:t>
        </m:r>
        <m:r>
          <m:rPr>
            <m:sty m:val="bi"/>
          </m:rPr>
          <w:rPr>
            <w:rFonts w:ascii="Cambria Math" w:hAnsi="Cambria Math"/>
          </w:rPr>
          <m:t>u</m:t>
        </m:r>
        <m:r>
          <m:rPr>
            <m:nor/>
          </m:rPr>
          <w:rPr>
            <w:rFonts w:ascii="Arial" w:hAnsi="Arial" w:cs="Arial"/>
            <w:sz w:val="20"/>
          </w:rPr>
          <m:t>(t))</m:t>
        </m:r>
      </m:oMath>
      <w:r w:rsidR="00D7053F">
        <w:rPr>
          <w:rFonts w:ascii="Arial" w:hAnsi="Arial" w:cs="Arial"/>
          <w:sz w:val="20"/>
        </w:rPr>
        <w:t xml:space="preserve">, </w:t>
      </w:r>
      <m:oMath>
        <m:r>
          <m:rPr>
            <m:nor/>
          </m:rPr>
          <w:rPr>
            <w:rFonts w:ascii="Arial" w:hAnsi="Arial" w:cs="Arial"/>
            <w:sz w:val="20"/>
          </w:rPr>
          <m:t>sin(2*</m:t>
        </m:r>
        <m:r>
          <m:rPr>
            <m:sty m:val="bi"/>
          </m:rPr>
          <w:rPr>
            <w:rFonts w:ascii="Cambria Math" w:hAnsi="Cambria Math"/>
          </w:rPr>
          <m:t>u</m:t>
        </m:r>
        <m:r>
          <m:rPr>
            <m:nor/>
          </m:rPr>
          <w:rPr>
            <w:rFonts w:ascii="Arial" w:hAnsi="Arial" w:cs="Arial"/>
            <w:sz w:val="20"/>
          </w:rPr>
          <m:t>(t))</m:t>
        </m:r>
      </m:oMath>
      <w:r w:rsidRPr="00292CB7">
        <w:rPr>
          <w:rFonts w:ascii="Arial" w:hAnsi="Arial" w:cs="Arial"/>
          <w:sz w:val="20"/>
        </w:rPr>
        <w:t>,</w:t>
      </w:r>
      <w:r w:rsidR="00D7053F">
        <w:rPr>
          <w:rFonts w:ascii="Arial" w:hAnsi="Arial" w:cs="Arial"/>
          <w:sz w:val="20"/>
        </w:rPr>
        <w:t xml:space="preserve"> </w:t>
      </w:r>
      <m:oMath>
        <m:r>
          <m:rPr>
            <m:nor/>
          </m:rPr>
          <w:rPr>
            <w:rFonts w:ascii="Arial" w:hAnsi="Arial" w:cs="Arial"/>
            <w:sz w:val="20"/>
          </w:rPr>
          <m:t>sin(3*</m:t>
        </m:r>
        <m:r>
          <m:rPr>
            <m:sty m:val="bi"/>
          </m:rPr>
          <w:rPr>
            <w:rFonts w:ascii="Cambria Math" w:hAnsi="Cambria Math"/>
          </w:rPr>
          <m:t>u</m:t>
        </m:r>
        <m:r>
          <m:rPr>
            <m:nor/>
          </m:rPr>
          <w:rPr>
            <w:rFonts w:ascii="Arial" w:hAnsi="Arial" w:cs="Arial"/>
            <w:sz w:val="20"/>
          </w:rPr>
          <m:t>(t))</m:t>
        </m:r>
      </m:oMath>
      <w:r w:rsidRPr="00292CB7">
        <w:rPr>
          <w:rFonts w:ascii="Arial" w:hAnsi="Arial" w:cs="Arial"/>
          <w:sz w:val="20"/>
        </w:rPr>
        <w:t>,</w:t>
      </w:r>
      <w:r w:rsidR="00D7053F">
        <w:rPr>
          <w:rFonts w:ascii="Arial" w:hAnsi="Arial" w:cs="Arial"/>
          <w:sz w:val="20"/>
        </w:rPr>
        <w:t xml:space="preserve"> </w:t>
      </w:r>
      <m:oMath>
        <m:r>
          <m:rPr>
            <m:nor/>
          </m:rPr>
          <w:rPr>
            <w:rFonts w:ascii="Arial" w:hAnsi="Arial" w:cs="Arial"/>
            <w:sz w:val="20"/>
          </w:rPr>
          <m:t>sin(4*</m:t>
        </m:r>
        <m:r>
          <m:rPr>
            <m:sty m:val="bi"/>
          </m:rPr>
          <w:rPr>
            <w:rFonts w:ascii="Cambria Math" w:hAnsi="Cambria Math"/>
          </w:rPr>
          <m:t>u</m:t>
        </m:r>
        <m:r>
          <m:rPr>
            <m:nor/>
          </m:rPr>
          <w:rPr>
            <w:rFonts w:ascii="Arial" w:hAnsi="Arial" w:cs="Arial"/>
            <w:sz w:val="20"/>
          </w:rPr>
          <m:t>(t))</m:t>
        </m:r>
      </m:oMath>
      <w:r w:rsidRPr="00292CB7">
        <w:rPr>
          <w:rFonts w:ascii="Arial" w:hAnsi="Arial" w:cs="Arial"/>
          <w:sz w:val="20"/>
        </w:rPr>
        <w:t xml:space="preserve">. </w:t>
      </w:r>
      <w:r w:rsidR="00D7053F" w:rsidRPr="00D7053F">
        <w:rPr>
          <w:rFonts w:ascii="Arial" w:hAnsi="Arial" w:cs="Arial"/>
          <w:sz w:val="20"/>
          <w:highlight w:val="green"/>
          <w:lang w:eastAsia="zh-CN"/>
        </w:rPr>
        <w:t>F</w:t>
      </w:r>
      <w:r w:rsidRPr="00D7053F">
        <w:rPr>
          <w:rFonts w:ascii="Arial" w:hAnsi="Arial" w:cs="Arial"/>
          <w:sz w:val="20"/>
          <w:highlight w:val="green"/>
        </w:rPr>
        <w:t>or the train set, we choose the data-set which is produced by closed from equation</w:t>
      </w:r>
      <w:r w:rsidRPr="00D7053F">
        <w:rPr>
          <w:rFonts w:ascii="Arial" w:hAnsi="Arial" w:cs="Arial"/>
          <w:sz w:val="20"/>
          <w:highlight w:val="yellow"/>
        </w:rPr>
        <w:t>.</w:t>
      </w:r>
    </w:p>
    <w:p w14:paraId="7231AA25" w14:textId="744D96C2" w:rsidR="00BA1D71" w:rsidRDefault="00D7053F" w:rsidP="00292CB7">
      <w:pPr>
        <w:pStyle w:val="07paragraphs"/>
        <w:tabs>
          <w:tab w:val="left" w:pos="426"/>
        </w:tabs>
        <w:rPr>
          <w:rFonts w:ascii="Arial" w:hAnsi="Arial" w:cs="Arial"/>
          <w:sz w:val="20"/>
        </w:rPr>
      </w:pPr>
      <w:r>
        <w:rPr>
          <w:rFonts w:ascii="Arial" w:hAnsi="Arial" w:cs="Arial"/>
          <w:sz w:val="20"/>
        </w:rPr>
        <w:tab/>
      </w:r>
      <w:r w:rsidR="00292CB7" w:rsidRPr="00292CB7">
        <w:rPr>
          <w:rFonts w:ascii="Arial" w:hAnsi="Arial" w:cs="Arial"/>
          <w:sz w:val="20"/>
        </w:rPr>
        <w:t>In order to evaluate the final result, the normalized root mean square error</w:t>
      </w:r>
      <w:r>
        <w:rPr>
          <w:rFonts w:ascii="Arial" w:hAnsi="Arial" w:cs="Arial"/>
          <w:sz w:val="20"/>
        </w:rPr>
        <w:t xml:space="preserve"> </w:t>
      </w:r>
      <w:r w:rsidR="00292CB7" w:rsidRPr="00292CB7">
        <w:rPr>
          <w:rFonts w:ascii="Arial" w:hAnsi="Arial" w:cs="Arial"/>
          <w:sz w:val="20"/>
        </w:rPr>
        <w:t>(</w:t>
      </w:r>
      <w:r>
        <w:rPr>
          <w:rFonts w:ascii="Arial" w:hAnsi="Arial" w:cs="Arial"/>
          <w:sz w:val="20"/>
        </w:rPr>
        <w:t>NMSE</w:t>
      </w:r>
      <w:r w:rsidR="00292CB7" w:rsidRPr="00292CB7">
        <w:rPr>
          <w:rFonts w:ascii="Arial" w:hAnsi="Arial" w:cs="Arial"/>
          <w:sz w:val="20"/>
        </w:rPr>
        <w:t>) is adopted</w:t>
      </w:r>
      <w:r w:rsidR="004C0592">
        <w:rPr>
          <w:rFonts w:ascii="Arial" w:hAnsi="Arial" w:cs="Arial"/>
          <w:sz w:val="20"/>
        </w:rPr>
        <w:t xml:space="preserve"> in Eq. [4]</w:t>
      </w:r>
      <w:r w:rsidR="00292CB7" w:rsidRPr="00292CB7">
        <w:rPr>
          <w:rFonts w:ascii="Arial" w:hAnsi="Arial" w:cs="Arial"/>
          <w:sz w:val="20"/>
        </w:rPr>
        <w:t xml:space="preserve">. </w:t>
      </w:r>
      <w:r>
        <w:rPr>
          <w:rFonts w:ascii="Arial" w:hAnsi="Arial" w:cs="Arial"/>
          <w:sz w:val="20"/>
        </w:rPr>
        <w:t>T</w:t>
      </w:r>
      <w:r w:rsidR="00292CB7" w:rsidRPr="00292CB7">
        <w:rPr>
          <w:rFonts w:ascii="Arial" w:hAnsi="Arial" w:cs="Arial"/>
          <w:sz w:val="20"/>
        </w:rPr>
        <w:t xml:space="preserve">he value </w:t>
      </w:r>
      <w:r w:rsidRPr="00292CB7">
        <w:rPr>
          <w:rFonts w:ascii="Arial" w:hAnsi="Arial" w:cs="Arial"/>
          <w:sz w:val="20"/>
        </w:rPr>
        <w:t>of NMSE</w:t>
      </w:r>
      <w:r>
        <w:rPr>
          <w:rFonts w:ascii="Arial" w:hAnsi="Arial" w:cs="Arial"/>
          <w:sz w:val="20"/>
        </w:rPr>
        <w:t xml:space="preserve"> </w:t>
      </w:r>
      <w:r w:rsidR="00292CB7" w:rsidRPr="00292CB7">
        <w:rPr>
          <w:rFonts w:ascii="Arial" w:hAnsi="Arial" w:cs="Arial"/>
          <w:sz w:val="20"/>
        </w:rPr>
        <w:t>close to 1, it shows that the model is correct. Additionally, Akaike information criterion (</w:t>
      </w:r>
      <w:r w:rsidRPr="00292CB7">
        <w:rPr>
          <w:rFonts w:ascii="Arial" w:hAnsi="Arial" w:cs="Arial"/>
          <w:sz w:val="20"/>
        </w:rPr>
        <w:t>AIC)</w:t>
      </w:r>
      <w:r w:rsidR="004C0592">
        <w:rPr>
          <w:rFonts w:ascii="Arial" w:hAnsi="Arial" w:cs="Arial"/>
          <w:sz w:val="20"/>
        </w:rPr>
        <w:t xml:space="preserve"> </w:t>
      </w:r>
      <w:r w:rsidR="004C0592">
        <w:rPr>
          <w:rFonts w:ascii="Arial" w:hAnsi="Arial" w:cs="Arial" w:hint="eastAsia"/>
          <w:sz w:val="20"/>
          <w:lang w:eastAsia="zh-CN"/>
        </w:rPr>
        <w:t>in</w:t>
      </w:r>
      <w:r w:rsidR="004C0592">
        <w:rPr>
          <w:rFonts w:ascii="Arial" w:hAnsi="Arial" w:cs="Arial"/>
          <w:sz w:val="20"/>
          <w:lang w:eastAsia="zh-CN"/>
        </w:rPr>
        <w:t xml:space="preserve"> Eq. [5]</w:t>
      </w:r>
      <w:r w:rsidRPr="00292CB7">
        <w:rPr>
          <w:rFonts w:ascii="Arial" w:hAnsi="Arial" w:cs="Arial"/>
          <w:sz w:val="20"/>
        </w:rPr>
        <w:t xml:space="preserve"> is</w:t>
      </w:r>
      <w:r w:rsidR="00292CB7" w:rsidRPr="00292CB7">
        <w:rPr>
          <w:rFonts w:ascii="Arial" w:hAnsi="Arial" w:cs="Arial"/>
          <w:sz w:val="20"/>
        </w:rPr>
        <w:t xml:space="preserve"> a standard for the </w:t>
      </w:r>
      <w:r w:rsidR="00D451E3" w:rsidRPr="00D451E3">
        <w:rPr>
          <w:rFonts w:ascii="Arial" w:hAnsi="Arial" w:cs="Arial"/>
          <w:sz w:val="20"/>
        </w:rPr>
        <w:t>size of the parameter space</w:t>
      </w:r>
      <w:r w:rsidR="00292CB7" w:rsidRPr="00292CB7">
        <w:rPr>
          <w:rFonts w:ascii="Arial" w:hAnsi="Arial" w:cs="Arial"/>
          <w:sz w:val="20"/>
        </w:rPr>
        <w:t xml:space="preserve"> </w:t>
      </w:r>
      <w:r w:rsidR="00D451E3">
        <w:rPr>
          <w:rFonts w:ascii="Arial" w:hAnsi="Arial" w:cs="Arial" w:hint="eastAsia"/>
          <w:sz w:val="20"/>
          <w:lang w:eastAsia="zh-CN"/>
        </w:rPr>
        <w:t>in</w:t>
      </w:r>
      <w:r w:rsidR="00D451E3">
        <w:rPr>
          <w:rFonts w:ascii="Arial" w:hAnsi="Arial" w:cs="Arial"/>
          <w:sz w:val="20"/>
          <w:lang w:eastAsia="zh-CN"/>
        </w:rPr>
        <w:t xml:space="preserve"> </w:t>
      </w:r>
      <w:r w:rsidR="00292CB7" w:rsidRPr="00292CB7">
        <w:rPr>
          <w:rFonts w:ascii="Arial" w:hAnsi="Arial" w:cs="Arial" w:hint="eastAsia"/>
          <w:sz w:val="20"/>
          <w:lang w:eastAsia="zh-CN"/>
        </w:rPr>
        <w:t>m</w:t>
      </w:r>
      <w:r w:rsidR="00292CB7" w:rsidRPr="00292CB7">
        <w:rPr>
          <w:rFonts w:ascii="Arial" w:hAnsi="Arial" w:cs="Arial"/>
          <w:sz w:val="20"/>
        </w:rPr>
        <w:t xml:space="preserve">odels, and the criteria are based on the concept of entropy. The smaller the AIC, the better the model. Usually, the model with the smallest AIC is selected. </w:t>
      </w:r>
    </w:p>
    <w:p w14:paraId="165F33DC" w14:textId="57078F26" w:rsidR="004C0592" w:rsidRPr="004C0592" w:rsidRDefault="004C0592" w:rsidP="004C0592">
      <m:oMathPara>
        <m:oMathParaPr>
          <m:jc m:val="center"/>
        </m:oMathParaPr>
        <m:oMath>
          <m:r>
            <w:rPr>
              <w:rFonts w:ascii="Cambria Math" w:hAnsi="Cambria Math"/>
              <w:lang w:eastAsia="zh-CN"/>
            </w:rPr>
            <m:t>NMSE</m:t>
          </m:r>
          <m:r>
            <w:rPr>
              <w:rFonts w:ascii="Cambria Math" w:hAnsi="Cambria Math" w:hint="eastAsia"/>
              <w:lang w:eastAsia="zh-CN"/>
            </w:rPr>
            <m:t>=</m:t>
          </m:r>
          <m:r>
            <w:rPr>
              <w:rFonts w:ascii="Cambria Math" w:hAnsi="Cambria Math"/>
            </w:rPr>
            <m:t>100(1-</m:t>
          </m:r>
          <m:f>
            <m:fPr>
              <m:ctrlPr>
                <w:rPr>
                  <w:rFonts w:ascii="Cambria Math" w:hAnsi="Cambria Math"/>
                </w:rPr>
              </m:ctrlPr>
            </m:fPr>
            <m:num>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num>
            <m:den>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mean</m:t>
                  </m:r>
                </m:sub>
              </m:sSub>
              <m:r>
                <w:rPr>
                  <w:rFonts w:ascii="Cambria Math" w:hAnsi="Cambria Math"/>
                </w:rPr>
                <m:t>||</m:t>
              </m:r>
            </m:den>
          </m:f>
          <m:r>
            <w:rPr>
              <w:rFonts w:ascii="Cambria Math" w:hAnsi="Cambria Math"/>
            </w:rPr>
            <m:t>).[4</m:t>
          </m:r>
          <m:r>
            <w:rPr>
              <w:rFonts w:ascii="Cambria Math" w:hAnsi="Cambria Math"/>
            </w:rPr>
            <m:t>]</m:t>
          </m:r>
        </m:oMath>
      </m:oMathPara>
    </w:p>
    <w:p w14:paraId="580B77C9" w14:textId="77777777" w:rsidR="004C0592" w:rsidRPr="004C0592" w:rsidRDefault="004C0592" w:rsidP="004C0592"/>
    <w:p w14:paraId="4173BDC7" w14:textId="104445B3" w:rsidR="004C0592" w:rsidRPr="004C0592" w:rsidRDefault="004C0592" w:rsidP="004C0592">
      <w:pPr>
        <w:jc w:val="center"/>
      </w:pPr>
      <m:oMath>
        <m:r>
          <w:rPr>
            <w:rFonts w:ascii="Cambria Math" w:hAnsi="Cambria Math"/>
          </w:rPr>
          <w:lastRenderedPageBreak/>
          <m:t>AIC=2k-2</m:t>
        </m:r>
        <m:r>
          <m:rPr>
            <m:sty m:val="p"/>
          </m:rPr>
          <w:rPr>
            <w:rFonts w:ascii="Cambria Math" w:hAnsi="Cambria Math"/>
          </w:rPr>
          <m:t>ln</m:t>
        </m:r>
        <m:r>
          <w:rPr>
            <w:rFonts w:ascii="Cambria Math" w:hAnsi="Cambria Math"/>
          </w:rPr>
          <m:t>⁡(L)</m:t>
        </m:r>
      </m:oMath>
      <w:r>
        <w:rPr>
          <w:rFonts w:hint="eastAsia"/>
        </w:rPr>
        <w:t xml:space="preserve"> </w:t>
      </w:r>
      <w:r>
        <w:t xml:space="preserve"> [5]</w:t>
      </w:r>
    </w:p>
    <w:p w14:paraId="685A43BE" w14:textId="3C020E0F" w:rsidR="004C0592" w:rsidRDefault="004C0592" w:rsidP="004C0592">
      <w:r>
        <w:t>where,</w:t>
      </w:r>
    </w:p>
    <w:p w14:paraId="317E967B" w14:textId="3FFCBD3B" w:rsidR="00515C5E" w:rsidRDefault="004C0592" w:rsidP="00515C5E">
      <w:r>
        <w:tab/>
      </w:r>
      <w:r>
        <w:tab/>
        <w:t xml:space="preserve">         </w:t>
      </w:r>
      <m:oMath>
        <m:r>
          <w:rPr>
            <w:rFonts w:ascii="Cambria Math" w:hAnsi="Cambria Math"/>
          </w:rPr>
          <m:t>k</m:t>
        </m:r>
        <m:r>
          <m:rPr>
            <m:nor/>
          </m:rPr>
          <w:rPr>
            <w:rFonts w:ascii="Cambria Math"/>
          </w:rPr>
          <m:t xml:space="preserve"> </m:t>
        </m:r>
      </m:oMath>
      <w:r w:rsidRPr="004C0592">
        <w:t>is equal to the number of parameters</w:t>
      </w:r>
      <w:r>
        <w:t xml:space="preserve"> and</w:t>
      </w:r>
      <w:r w:rsidRPr="004C0592">
        <w:t xml:space="preserve"> </w:t>
      </w:r>
      <m:oMath>
        <m:r>
          <w:rPr>
            <w:rFonts w:ascii="Cambria Math" w:hAnsi="Cambria Math"/>
          </w:rPr>
          <m:t>L</m:t>
        </m:r>
      </m:oMath>
      <w:r w:rsidR="00CE2B4D">
        <w:rPr>
          <w:rFonts w:hint="eastAsia"/>
        </w:rPr>
        <w:t xml:space="preserve"> </w:t>
      </w:r>
      <w:r w:rsidRPr="004C0592">
        <w:t>is a likelihood function.</w:t>
      </w:r>
    </w:p>
    <w:p w14:paraId="61B55CB3" w14:textId="77777777" w:rsidR="00515C5E" w:rsidRDefault="00515C5E" w:rsidP="00515C5E"/>
    <w:p w14:paraId="76595309" w14:textId="019D46F1" w:rsidR="000F3279" w:rsidRDefault="00515C5E" w:rsidP="00515C5E">
      <w:pPr>
        <w:rPr>
          <w:rFonts w:cs="Arial"/>
        </w:rPr>
      </w:pPr>
      <w:r>
        <w:tab/>
        <w:t xml:space="preserve">      </w:t>
      </w:r>
      <w:r>
        <w:tab/>
        <w:t xml:space="preserve">  </w:t>
      </w:r>
      <w:r w:rsidRPr="00515C5E">
        <w:rPr>
          <w:rFonts w:cs="Arial"/>
        </w:rPr>
        <w:t>In this section, we select</w:t>
      </w:r>
      <w:r>
        <w:rPr>
          <w:rFonts w:cs="Arial" w:hint="eastAsia"/>
          <w:lang w:eastAsia="zh-CN"/>
        </w:rPr>
        <w:t>ed</w:t>
      </w:r>
      <w:r w:rsidRPr="00515C5E">
        <w:rPr>
          <w:rFonts w:cs="Arial"/>
        </w:rPr>
        <w:t xml:space="preserve"> the 4-order regresses and different </w:t>
      </w:r>
      <w:r>
        <w:rPr>
          <w:rFonts w:cs="Arial" w:hint="eastAsia"/>
          <w:lang w:eastAsia="zh-CN"/>
        </w:rPr>
        <w:t>n</w:t>
      </w:r>
      <w:r w:rsidRPr="00515C5E">
        <w:rPr>
          <w:rFonts w:cs="Arial" w:hint="eastAsia"/>
          <w:lang w:eastAsia="zh-CN"/>
        </w:rPr>
        <w:t>o</w:t>
      </w:r>
      <w:r w:rsidRPr="00515C5E">
        <w:rPr>
          <w:rFonts w:cs="Arial"/>
        </w:rPr>
        <w:t>n-</w:t>
      </w:r>
      <w:r>
        <w:rPr>
          <w:rFonts w:cs="Arial" w:hint="eastAsia"/>
          <w:lang w:eastAsia="zh-CN"/>
        </w:rPr>
        <w:t>l</w:t>
      </w:r>
      <w:r w:rsidRPr="00515C5E">
        <w:rPr>
          <w:rFonts w:cs="Arial"/>
        </w:rPr>
        <w:t xml:space="preserve">inear </w:t>
      </w:r>
      <w:r>
        <w:rPr>
          <w:rFonts w:cs="Arial" w:hint="eastAsia"/>
          <w:lang w:eastAsia="zh-CN"/>
        </w:rPr>
        <w:t>f</w:t>
      </w:r>
      <w:r w:rsidRPr="00515C5E">
        <w:rPr>
          <w:rFonts w:cs="Arial"/>
        </w:rPr>
        <w:t>unctions</w:t>
      </w:r>
      <w:r>
        <w:rPr>
          <w:rFonts w:cs="Arial"/>
        </w:rPr>
        <w:t xml:space="preserve"> </w:t>
      </w:r>
      <w:r>
        <w:rPr>
          <w:rFonts w:cs="Arial" w:hint="eastAsia"/>
          <w:lang w:eastAsia="zh-CN"/>
        </w:rPr>
        <w:t>i</w:t>
      </w:r>
      <w:r>
        <w:rPr>
          <w:rFonts w:cs="Arial"/>
        </w:rPr>
        <w:t>n</w:t>
      </w:r>
      <w:r w:rsidRPr="00515C5E">
        <w:rPr>
          <w:rFonts w:cs="Arial"/>
        </w:rPr>
        <w:t xml:space="preserve"> wavele</w:t>
      </w:r>
      <w:r>
        <w:rPr>
          <w:rFonts w:cs="Arial"/>
        </w:rPr>
        <w:t xml:space="preserve">t </w:t>
      </w:r>
      <w:r w:rsidRPr="00515C5E">
        <w:rPr>
          <w:rFonts w:cs="Arial"/>
        </w:rPr>
        <w:t xml:space="preserve">Networks, </w:t>
      </w:r>
      <w:r>
        <w:rPr>
          <w:rFonts w:cs="Arial" w:hint="eastAsia"/>
          <w:lang w:eastAsia="zh-CN"/>
        </w:rPr>
        <w:t>t</w:t>
      </w:r>
      <w:r w:rsidRPr="00515C5E">
        <w:rPr>
          <w:rFonts w:cs="Arial"/>
        </w:rPr>
        <w:t xml:space="preserve">ree partitions and </w:t>
      </w:r>
      <w:r>
        <w:rPr>
          <w:rFonts w:cs="Arial"/>
          <w:lang w:eastAsia="zh-CN"/>
        </w:rPr>
        <w:t xml:space="preserve">SVM </w:t>
      </w:r>
      <w:r>
        <w:rPr>
          <w:rFonts w:cs="Arial" w:hint="eastAsia"/>
          <w:lang w:eastAsia="zh-CN"/>
        </w:rPr>
        <w:t>combined</w:t>
      </w:r>
      <w:r>
        <w:rPr>
          <w:rFonts w:cs="Arial"/>
          <w:lang w:eastAsia="zh-CN"/>
        </w:rPr>
        <w:t xml:space="preserve"> </w:t>
      </w:r>
      <w:r w:rsidRPr="00515C5E">
        <w:rPr>
          <w:rFonts w:cs="Arial"/>
        </w:rPr>
        <w:t xml:space="preserve">Gaussian process named </w:t>
      </w:r>
      <w:r w:rsidRPr="00515C5E">
        <w:rPr>
          <w:rFonts w:cs="Arial"/>
        </w:rPr>
        <w:t>Model A</w:t>
      </w:r>
      <w:r w:rsidRPr="00515C5E">
        <w:rPr>
          <w:rFonts w:cs="Arial"/>
        </w:rPr>
        <w:t>,</w:t>
      </w:r>
      <w:r>
        <w:rPr>
          <w:rFonts w:cs="Arial"/>
        </w:rPr>
        <w:t xml:space="preserve"> </w:t>
      </w:r>
      <w:r w:rsidRPr="00515C5E">
        <w:rPr>
          <w:rFonts w:cs="Arial"/>
        </w:rPr>
        <w:t>Model</w:t>
      </w:r>
      <w:r>
        <w:rPr>
          <w:rFonts w:cs="Arial"/>
        </w:rPr>
        <w:t xml:space="preserve"> </w:t>
      </w:r>
      <w:r>
        <w:rPr>
          <w:rFonts w:cs="Arial"/>
          <w:lang w:eastAsia="zh-CN"/>
        </w:rPr>
        <w:t>B</w:t>
      </w:r>
      <w:r w:rsidRPr="00515C5E">
        <w:rPr>
          <w:rFonts w:cs="Arial" w:hint="eastAsia"/>
          <w:lang w:eastAsia="zh-CN"/>
        </w:rPr>
        <w:t>,</w:t>
      </w:r>
      <w:r>
        <w:rPr>
          <w:rFonts w:cs="Arial"/>
        </w:rPr>
        <w:t xml:space="preserve"> </w:t>
      </w:r>
      <w:r w:rsidRPr="00515C5E">
        <w:rPr>
          <w:rFonts w:cs="Arial"/>
        </w:rPr>
        <w:t>Model</w:t>
      </w:r>
      <w:r>
        <w:rPr>
          <w:rFonts w:cs="Arial"/>
        </w:rPr>
        <w:t xml:space="preserve"> C</w:t>
      </w:r>
      <w:r w:rsidRPr="00515C5E">
        <w:rPr>
          <w:rFonts w:cs="Arial"/>
        </w:rPr>
        <w:t>.</w:t>
      </w:r>
    </w:p>
    <w:p w14:paraId="0B282F5D" w14:textId="016F83FF" w:rsidR="00D066E9" w:rsidRDefault="00A525D8" w:rsidP="00A525D8">
      <w:pPr>
        <w:pStyle w:val="07paragraphs"/>
        <w:tabs>
          <w:tab w:val="left" w:pos="426"/>
        </w:tabs>
        <w:rPr>
          <w:rFonts w:ascii="Arial" w:hAnsi="Arial" w:cs="Arial"/>
          <w:sz w:val="20"/>
          <w:szCs w:val="20"/>
        </w:rPr>
      </w:pPr>
      <w:r>
        <w:rPr>
          <w:rFonts w:cs="Arial"/>
        </w:rPr>
        <w:tab/>
      </w:r>
      <w:r w:rsidR="005F0623">
        <w:rPr>
          <w:rFonts w:cs="Arial"/>
        </w:rPr>
        <w:t xml:space="preserve">  </w:t>
      </w:r>
      <w:r w:rsidRPr="00A525D8">
        <w:rPr>
          <w:rFonts w:ascii="Arial" w:hAnsi="Arial" w:cs="Arial"/>
          <w:sz w:val="20"/>
          <w:szCs w:val="20"/>
        </w:rPr>
        <w:t>For the wavelet Nonlinear function model</w:t>
      </w:r>
      <w:r w:rsidR="00C20940">
        <w:rPr>
          <w:rFonts w:ascii="Arial" w:hAnsi="Arial" w:cs="Arial"/>
          <w:sz w:val="20"/>
          <w:szCs w:val="20"/>
        </w:rPr>
        <w:t xml:space="preserve"> </w:t>
      </w:r>
      <w:r w:rsidR="00C20940">
        <w:rPr>
          <w:rFonts w:ascii="Arial" w:hAnsi="Arial" w:cs="Arial"/>
          <w:sz w:val="20"/>
          <w:szCs w:val="20"/>
        </w:rPr>
        <w:fldChar w:fldCharType="begin"/>
      </w:r>
      <w:r w:rsidR="00C20940">
        <w:rPr>
          <w:rFonts w:ascii="Arial" w:hAnsi="Arial" w:cs="Arial"/>
          <w:sz w:val="20"/>
          <w:szCs w:val="20"/>
        </w:rPr>
        <w:instrText xml:space="preserve"> ADDIN ZOTERO_ITEM CSL_CITATION {"citationID":"1X7wLgFx","properties":{"formattedCitation":"(Qinghua Zhang, 1997)","plainCitation":"(Qinghua Zhang, 1997)","noteIndex":0},"citationItems":[{"id":719,"uris":["http://zotero.org/users/10792841/items/UAKJW65X"],"itemData":{"id":719,"type":"article-journal","container-title":"IEEE Transactions on Neural Networks","DOI":"10.1109/72.557660","ISSN":"1941-0093","issue":"2","journalAbbreviation":"IEEE Transactions on Neural Networks","page":"227-236","title":"Using wavelet network in nonparametric estimation","volume":"8","author":[{"literal":"Qinghua Zhang"}],"issued":{"date-parts":[["1997",3]]}}}],"schema":"https://github.com/citation-style-language/schema/raw/master/csl-citation.json"} </w:instrText>
      </w:r>
      <w:r w:rsidR="00C20940">
        <w:rPr>
          <w:rFonts w:ascii="Arial" w:hAnsi="Arial" w:cs="Arial"/>
          <w:sz w:val="20"/>
          <w:szCs w:val="20"/>
        </w:rPr>
        <w:fldChar w:fldCharType="separate"/>
      </w:r>
      <w:r w:rsidR="00C20940">
        <w:rPr>
          <w:rFonts w:ascii="Arial" w:hAnsi="Arial" w:cs="Arial"/>
          <w:noProof/>
          <w:sz w:val="20"/>
          <w:szCs w:val="20"/>
        </w:rPr>
        <w:t>(Qinghua Zhang, 1997)</w:t>
      </w:r>
      <w:r w:rsidR="00C20940">
        <w:rPr>
          <w:rFonts w:ascii="Arial" w:hAnsi="Arial" w:cs="Arial"/>
          <w:sz w:val="20"/>
          <w:szCs w:val="20"/>
        </w:rPr>
        <w:fldChar w:fldCharType="end"/>
      </w:r>
      <w:r w:rsidRPr="00A525D8">
        <w:rPr>
          <w:rFonts w:ascii="Arial" w:hAnsi="Arial" w:cs="Arial"/>
          <w:sz w:val="20"/>
          <w:szCs w:val="20"/>
        </w:rPr>
        <w:t>, the basic mathematics principle is as follows</w:t>
      </w:r>
      <w:r w:rsidR="00CE2B4D">
        <w:rPr>
          <w:rFonts w:ascii="Arial" w:hAnsi="Arial" w:cs="Arial"/>
          <w:sz w:val="20"/>
          <w:szCs w:val="20"/>
        </w:rPr>
        <w:t xml:space="preserve"> in </w:t>
      </w:r>
      <w:r w:rsidR="00CE2B4D">
        <w:rPr>
          <w:rFonts w:ascii="Arial" w:hAnsi="Arial" w:cs="Arial"/>
          <w:sz w:val="20"/>
          <w:szCs w:val="20"/>
          <w:lang w:eastAsia="zh-CN"/>
        </w:rPr>
        <w:t>E</w:t>
      </w:r>
      <w:r w:rsidR="00CE2B4D">
        <w:rPr>
          <w:rFonts w:ascii="Arial" w:hAnsi="Arial" w:cs="Arial" w:hint="eastAsia"/>
          <w:sz w:val="20"/>
          <w:szCs w:val="20"/>
          <w:lang w:eastAsia="zh-CN"/>
        </w:rPr>
        <w:t>q</w:t>
      </w:r>
      <w:r w:rsidR="004353E5">
        <w:rPr>
          <w:rFonts w:ascii="Arial" w:hAnsi="Arial" w:cs="Arial"/>
          <w:sz w:val="20"/>
          <w:szCs w:val="20"/>
          <w:lang w:eastAsia="zh-CN"/>
        </w:rPr>
        <w:t xml:space="preserve">. </w:t>
      </w:r>
      <w:r w:rsidR="00CE2B4D">
        <w:rPr>
          <w:rFonts w:ascii="Arial" w:hAnsi="Arial" w:cs="Arial"/>
          <w:sz w:val="20"/>
          <w:szCs w:val="20"/>
          <w:lang w:eastAsia="zh-CN"/>
        </w:rPr>
        <w:t>[6]</w:t>
      </w:r>
      <w:r w:rsidRPr="00A525D8">
        <w:rPr>
          <w:rFonts w:ascii="Arial" w:hAnsi="Arial" w:cs="Arial" w:hint="eastAsia"/>
          <w:sz w:val="20"/>
          <w:szCs w:val="20"/>
          <w:lang w:eastAsia="zh-CN"/>
        </w:rPr>
        <w:t>:</w:t>
      </w:r>
    </w:p>
    <w:p w14:paraId="5043E19C" w14:textId="31F19FF6" w:rsidR="00515C5E" w:rsidRPr="00D066E9" w:rsidRDefault="00CE2B4D" w:rsidP="00D066E9">
      <w:pPr>
        <w:pStyle w:val="07paragraphs"/>
        <w:tabs>
          <w:tab w:val="left" w:pos="426"/>
        </w:tabs>
        <w:jc w:val="center"/>
        <w:rPr>
          <w:rFonts w:cs="Arial"/>
          <w:sz w:val="20"/>
          <w:szCs w:val="20"/>
        </w:rPr>
      </w:pPr>
      <m:oMath>
        <m:r>
          <w:rPr>
            <w:rFonts w:ascii="Cambria Math" w:hAnsi="Cambria Math" w:cs="Arial"/>
            <w:sz w:val="20"/>
            <w:szCs w:val="20"/>
          </w:rPr>
          <m:t>y</m:t>
        </m:r>
        <m:r>
          <m:rPr>
            <m:nor/>
          </m:rPr>
          <w:rPr>
            <w:rFonts w:ascii="Cambria Math" w:hAnsi="Cambria Math" w:cs="Arial"/>
            <w:sz w:val="20"/>
            <w:szCs w:val="20"/>
          </w:rPr>
          <m:t>(t)=</m:t>
        </m:r>
        <m:sSub>
          <m:sSubPr>
            <m:ctrlPr>
              <w:rPr>
                <w:rFonts w:ascii="Cambria Math" w:hAnsi="Cambria Math" w:cs="Arial"/>
                <w:sz w:val="20"/>
                <w:szCs w:val="20"/>
              </w:rPr>
            </m:ctrlPr>
          </m:sSubPr>
          <m:e>
            <m:r>
              <w:rPr>
                <w:rFonts w:ascii="Cambria Math" w:hAnsi="Cambria Math" w:cs="Arial"/>
                <w:sz w:val="20"/>
                <w:szCs w:val="20"/>
              </w:rPr>
              <m:t>y</m:t>
            </m:r>
          </m:e>
          <m:sub>
            <m:r>
              <w:rPr>
                <w:rFonts w:ascii="Cambria Math" w:hAnsi="Cambria Math" w:cs="Arial"/>
                <w:sz w:val="20"/>
                <w:szCs w:val="20"/>
              </w:rPr>
              <m:t>0</m:t>
            </m:r>
          </m:sub>
        </m:sSub>
        <m:r>
          <w:rPr>
            <w:rFonts w:ascii="Cambria Math" w:hAnsi="Cambria Math" w:cs="Arial"/>
            <w:sz w:val="20"/>
            <w:szCs w:val="20"/>
          </w:rPr>
          <m:t>+</m:t>
        </m:r>
        <m:r>
          <w:rPr>
            <w:rFonts w:ascii="Cambria Math" w:hAnsi="Cambria Math" w:cs="Arial"/>
            <w:sz w:val="20"/>
            <w:szCs w:val="20"/>
          </w:rPr>
          <m:t>X</m:t>
        </m:r>
        <m:r>
          <w:rPr>
            <w:rFonts w:ascii="Cambria Math" w:hAnsi="Cambria Math" w:cs="Arial"/>
            <w:sz w:val="20"/>
            <w:szCs w:val="20"/>
          </w:rPr>
          <m:t>(t</m:t>
        </m:r>
        <m:sSup>
          <m:sSupPr>
            <m:ctrlPr>
              <w:rPr>
                <w:rFonts w:ascii="Cambria Math" w:hAnsi="Cambria Math" w:cs="Arial"/>
                <w:sz w:val="20"/>
                <w:szCs w:val="20"/>
              </w:rPr>
            </m:ctrlPr>
          </m:sSupPr>
          <m:e>
            <m:r>
              <w:rPr>
                <w:rFonts w:ascii="Cambria Math" w:hAnsi="Cambria Math" w:cs="Arial"/>
                <w:sz w:val="20"/>
                <w:szCs w:val="20"/>
              </w:rPr>
              <m:t>)</m:t>
            </m:r>
          </m:e>
          <m:sup>
            <m:r>
              <w:rPr>
                <w:rFonts w:ascii="Cambria Math" w:hAnsi="Cambria Math" w:cs="Arial"/>
                <w:sz w:val="20"/>
                <w:szCs w:val="20"/>
              </w:rPr>
              <m:t>T</m:t>
            </m:r>
          </m:sup>
        </m:sSup>
        <m:r>
          <w:rPr>
            <w:rFonts w:ascii="Cambria Math" w:hAnsi="Cambria Math" w:cs="Arial"/>
            <w:sz w:val="20"/>
            <w:szCs w:val="20"/>
          </w:rPr>
          <m:t>(</m:t>
        </m:r>
        <m:r>
          <m:rPr>
            <m:sty m:val="bi"/>
          </m:rPr>
          <w:rPr>
            <w:rFonts w:ascii="Cambria Math" w:hAnsi="Cambria Math" w:cs="Arial"/>
            <w:sz w:val="20"/>
            <w:szCs w:val="20"/>
          </w:rPr>
          <m:t>P</m:t>
        </m:r>
        <m:r>
          <w:rPr>
            <w:rFonts w:ascii="Cambria Math" w:hAnsi="Cambria Math" w:cs="Arial"/>
            <w:sz w:val="20"/>
            <w:szCs w:val="20"/>
          </w:rPr>
          <m:t>L</m:t>
        </m:r>
        <m:r>
          <w:rPr>
            <w:rFonts w:ascii="Cambria Math" w:hAnsi="Cambria Math" w:cs="Arial"/>
            <w:sz w:val="20"/>
            <w:szCs w:val="20"/>
          </w:rPr>
          <m:t>)+W(X(t)+S(X(t))</m:t>
        </m:r>
        <m:r>
          <m:rPr>
            <m:nor/>
          </m:rPr>
          <w:rPr>
            <w:rFonts w:ascii="Cambria Math" w:hAnsi="Cambria Math" w:cs="Arial"/>
            <w:sz w:val="20"/>
            <w:szCs w:val="20"/>
          </w:rPr>
          <m:t xml:space="preserve"> </m:t>
        </m:r>
        <m:r>
          <m:rPr>
            <m:nor/>
          </m:rPr>
          <w:rPr>
            <w:rFonts w:ascii="Cambria Math" w:hAnsi="Cambria Math" w:cs="Arial"/>
            <w:sz w:val="20"/>
            <w:szCs w:val="20"/>
          </w:rPr>
          <w:tab/>
        </m:r>
        <m:r>
          <m:rPr>
            <m:nor/>
          </m:rPr>
          <w:rPr>
            <w:rFonts w:ascii="Cambria Math" w:hAnsi="Cambria Math" w:cs="Arial"/>
            <w:sz w:val="20"/>
            <w:szCs w:val="20"/>
          </w:rPr>
          <w:tab/>
        </m:r>
        <m:r>
          <m:rPr>
            <m:nor/>
          </m:rPr>
          <w:rPr>
            <w:rFonts w:ascii="Cambria Math" w:hAnsi="Cambria Math" w:cs="Arial"/>
            <w:sz w:val="20"/>
            <w:szCs w:val="20"/>
          </w:rPr>
          <w:tab/>
        </m:r>
        <m:r>
          <m:rPr>
            <m:nor/>
          </m:rPr>
          <w:rPr>
            <w:rFonts w:ascii="Cambria Math" w:hAnsi="Cambria Math" w:cs="Arial"/>
            <w:sz w:val="20"/>
            <w:szCs w:val="20"/>
          </w:rPr>
          <w:tab/>
        </m:r>
        <m:r>
          <m:rPr>
            <m:nor/>
          </m:rPr>
          <w:rPr>
            <w:rFonts w:ascii="Cambria Math" w:hAnsi="Cambria Math" w:cs="Arial"/>
            <w:sz w:val="20"/>
            <w:szCs w:val="20"/>
          </w:rPr>
          <w:tab/>
        </m:r>
      </m:oMath>
      <w:r w:rsidR="00D066E9">
        <w:rPr>
          <w:rFonts w:cs="Arial" w:hint="eastAsia"/>
          <w:sz w:val="20"/>
          <w:szCs w:val="20"/>
        </w:rPr>
        <w:t xml:space="preserve"> </w:t>
      </w:r>
      <w:r w:rsidR="00D066E9">
        <w:rPr>
          <w:rFonts w:cs="Arial"/>
          <w:sz w:val="20"/>
          <w:szCs w:val="20"/>
        </w:rPr>
        <w:t>[6]</w:t>
      </w:r>
    </w:p>
    <w:p w14:paraId="03C705CA" w14:textId="632F737C" w:rsidR="00D066E9" w:rsidRDefault="00D066E9" w:rsidP="00D066E9">
      <w:r>
        <w:rPr>
          <w:rFonts w:hint="eastAsia"/>
        </w:rPr>
        <w:t>w</w:t>
      </w:r>
      <w:r>
        <w:t>here,</w:t>
      </w:r>
    </w:p>
    <w:p w14:paraId="7B541D0F" w14:textId="77777777" w:rsidR="00094576" w:rsidRDefault="00D066E9" w:rsidP="00D066E9">
      <w:r>
        <w:tab/>
        <w:t xml:space="preserve">          </w:t>
      </w:r>
      <w:r>
        <w:t xml:space="preserve">In this equation, </w:t>
      </w:r>
      <m:oMath>
        <m:r>
          <w:rPr>
            <w:rFonts w:ascii="Cambria Math" w:hAnsi="Cambria Math" w:cs="Arial"/>
          </w:rPr>
          <m:t>X</m:t>
        </m:r>
        <m:r>
          <w:rPr>
            <w:rFonts w:ascii="Cambria Math" w:hAnsi="Cambria Math" w:cs="Arial"/>
          </w:rPr>
          <m:t>(t</m:t>
        </m:r>
        <m:r>
          <m:rPr>
            <m:sty m:val="p"/>
          </m:rPr>
          <w:rPr>
            <w:rFonts w:ascii="Cambria Math" w:hAnsi="Cambria Math" w:cs="Arial"/>
          </w:rPr>
          <m:t>)</m:t>
        </m:r>
      </m:oMath>
      <w:r>
        <w:t xml:space="preserve"> is a m by 1 vector of regresses.</w:t>
      </w:r>
      <w:r w:rsidRPr="00D066E9">
        <w:rPr>
          <w:rFonts w:ascii="Cambria Math" w:hAnsi="Cambria Math" w:cs="Arial"/>
        </w:rPr>
        <w:t xml:space="preserve"> </w:t>
      </w:r>
      <m:oMath>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oMath>
      <w:r>
        <w:t xml:space="preserve"> is an offset.</w:t>
      </w:r>
      <w:r w:rsidRPr="00D066E9">
        <w:rPr>
          <w:b/>
          <w:bCs/>
        </w:rPr>
        <w:t xml:space="preserve"> </w:t>
      </w:r>
      <m:oMath>
        <m:r>
          <m:rPr>
            <m:sty m:val="bi"/>
          </m:rPr>
          <w:rPr>
            <w:rFonts w:ascii="Cambria Math" w:hAnsi="Cambria Math" w:cs="Arial"/>
          </w:rPr>
          <m:t>P</m:t>
        </m:r>
      </m:oMath>
      <w:r>
        <w:t xml:space="preserve"> is m by p projection matrix, </w:t>
      </w:r>
    </w:p>
    <w:p w14:paraId="55D99E92" w14:textId="782A38C0" w:rsidR="00D066E9" w:rsidRDefault="00D066E9" w:rsidP="00D066E9">
      <w:r>
        <w:t xml:space="preserve">m is the number of regresses and </w:t>
      </w:r>
      <w:r w:rsidR="00094576" w:rsidRPr="00D47D74">
        <w:rPr>
          <w:i/>
          <w:iCs/>
        </w:rPr>
        <w:t>p</w:t>
      </w:r>
      <w:r>
        <w:t xml:space="preserve"> is linear weights. </w:t>
      </w:r>
      <m:oMath>
        <m:r>
          <w:rPr>
            <w:rFonts w:ascii="Cambria Math" w:hAnsi="Cambria Math" w:cs="Arial"/>
          </w:rPr>
          <m:t>L</m:t>
        </m:r>
      </m:oMath>
      <w:r>
        <w:t xml:space="preserve"> is </w:t>
      </w:r>
      <w:r w:rsidR="00094576" w:rsidRPr="00D47D74">
        <w:rPr>
          <w:i/>
          <w:iCs/>
        </w:rPr>
        <w:t>p</w:t>
      </w:r>
      <w:r w:rsidR="00094576">
        <w:t xml:space="preserve"> </w:t>
      </w:r>
      <w:r>
        <w:t>by 1 vector of weights.</w:t>
      </w:r>
      <m:oMath>
        <m:r>
          <w:rPr>
            <w:rFonts w:ascii="Cambria Math" w:hAnsi="Cambria Math" w:cs="Arial"/>
          </w:rPr>
          <m:t>W(X)</m:t>
        </m:r>
      </m:oMath>
      <w:r>
        <w:t xml:space="preserve"> </w:t>
      </w:r>
      <w:r w:rsidR="00094576">
        <w:t xml:space="preserve"> and </w:t>
      </w:r>
      <m:oMath>
        <m:r>
          <w:rPr>
            <w:rFonts w:ascii="Cambria Math" w:hAnsi="Cambria Math" w:cs="Arial"/>
          </w:rPr>
          <m:t>S(X)</m:t>
        </m:r>
        <m:r>
          <m:rPr>
            <m:nor/>
          </m:rPr>
          <w:rPr>
            <w:rFonts w:ascii="Cambria Math" w:hAnsi="Cambria Math" w:cs="Arial"/>
          </w:rPr>
          <m:t xml:space="preserve"> </m:t>
        </m:r>
        <m:r>
          <m:rPr>
            <m:nor/>
          </m:rPr>
          <w:rPr>
            <w:rFonts w:ascii="Cambria Math" w:hAnsi="Cambria Math" w:cs="Arial"/>
          </w:rPr>
          <w:tab/>
        </m:r>
        <m:r>
          <m:rPr>
            <m:nor/>
          </m:rPr>
          <w:rPr>
            <w:rFonts w:ascii="Cambria Math" w:hAnsi="Cambria Math" w:cs="Arial"/>
          </w:rPr>
          <w:tab/>
        </m:r>
        <m:r>
          <m:rPr>
            <m:nor/>
          </m:rPr>
          <w:rPr>
            <w:rFonts w:ascii="Cambria Math" w:hAnsi="Cambria Math" w:cs="Arial"/>
          </w:rPr>
          <w:tab/>
        </m:r>
        <m:r>
          <m:rPr>
            <m:nor/>
          </m:rPr>
          <w:rPr>
            <w:rFonts w:ascii="Cambria Math" w:hAnsi="Cambria Math" w:cs="Arial"/>
          </w:rPr>
          <w:tab/>
        </m:r>
      </m:oMath>
      <w:r w:rsidR="00094576">
        <w:rPr>
          <w:lang w:eastAsia="zh-CN"/>
        </w:rPr>
        <w:t xml:space="preserve"> </w:t>
      </w:r>
      <w:r w:rsidR="00094576">
        <w:rPr>
          <w:rFonts w:hint="eastAsia"/>
          <w:lang w:eastAsia="zh-CN"/>
        </w:rPr>
        <w:t>constitute</w:t>
      </w:r>
      <w:r w:rsidR="00094576">
        <w:rPr>
          <w:lang w:eastAsia="zh-CN"/>
        </w:rPr>
        <w:t xml:space="preserve"> </w:t>
      </w:r>
      <w:r>
        <w:t>wavelet network function.</w:t>
      </w:r>
      <w:r w:rsidR="00094576">
        <w:rPr>
          <w:rFonts w:hint="eastAsia"/>
        </w:rPr>
        <w:t xml:space="preserve"> </w:t>
      </w:r>
      <m:oMath>
        <m:r>
          <w:rPr>
            <w:rFonts w:ascii="Cambria Math" w:hAnsi="Cambria Math" w:cs="Arial"/>
          </w:rPr>
          <m:t>S(X)</m:t>
        </m:r>
        <m:r>
          <m:rPr>
            <m:nor/>
          </m:rPr>
          <w:rPr>
            <w:rFonts w:ascii="Cambria Math" w:hAnsi="Cambria Math" w:cs="Arial"/>
          </w:rPr>
          <m:t xml:space="preserve"> </m:t>
        </m:r>
        <m:r>
          <m:rPr>
            <m:nor/>
          </m:rPr>
          <w:rPr>
            <w:rFonts w:ascii="Cambria Math" w:hAnsi="Cambria Math" w:cs="Arial"/>
          </w:rPr>
          <w:tab/>
        </m:r>
        <m:r>
          <m:rPr>
            <m:nor/>
          </m:rPr>
          <w:rPr>
            <w:rFonts w:ascii="Cambria Math" w:hAnsi="Cambria Math" w:cs="Arial"/>
          </w:rPr>
          <w:tab/>
        </m:r>
        <m:r>
          <m:rPr>
            <m:nor/>
          </m:rPr>
          <w:rPr>
            <w:rFonts w:ascii="Cambria Math" w:hAnsi="Cambria Math" w:cs="Arial"/>
          </w:rPr>
          <w:tab/>
        </m:r>
        <m:r>
          <m:rPr>
            <m:nor/>
          </m:rPr>
          <w:rPr>
            <w:rFonts w:ascii="Cambria Math" w:hAnsi="Cambria Math" w:cs="Arial"/>
          </w:rPr>
          <w:tab/>
        </m:r>
      </m:oMath>
      <w:r>
        <w:t xml:space="preserve"> is a sum of dilated and translated</w:t>
      </w:r>
      <w:r w:rsidR="00094576">
        <w:t xml:space="preserve"> functions</w:t>
      </w:r>
      <w:r w:rsidR="00094576">
        <w:rPr>
          <w:lang w:eastAsia="zh-CN"/>
        </w:rPr>
        <w:t xml:space="preserve">. </w:t>
      </w:r>
      <m:oMath>
        <m:r>
          <w:rPr>
            <w:rFonts w:ascii="Cambria Math" w:hAnsi="Cambria Math" w:cs="Arial"/>
          </w:rPr>
          <m:t>W(X)</m:t>
        </m:r>
      </m:oMath>
      <w:r w:rsidR="00094576">
        <w:rPr>
          <w:rFonts w:hint="eastAsia"/>
        </w:rPr>
        <w:t xml:space="preserve"> </w:t>
      </w:r>
      <w:r w:rsidR="00094576">
        <w:t xml:space="preserve">is a sum of </w:t>
      </w:r>
      <w:r w:rsidR="00D47D74">
        <w:t>a sum of dilated and translated</w:t>
      </w:r>
      <w:r w:rsidR="00D47D74">
        <w:t xml:space="preserve"> wavelets. </w:t>
      </w:r>
    </w:p>
    <w:p w14:paraId="2E6E40AD" w14:textId="64B5264A" w:rsidR="00D066E9" w:rsidRDefault="00D066E9" w:rsidP="00D066E9">
      <w:r>
        <w:t>For the model B, which is a tree-partition method, a non-linear function is shown as following</w:t>
      </w:r>
      <w:r w:rsidR="00CE2B4D">
        <w:t xml:space="preserve"> in Eq. [7]</w:t>
      </w:r>
      <w:r>
        <w:t>.</w:t>
      </w:r>
    </w:p>
    <w:p w14:paraId="148AC76B" w14:textId="77777777" w:rsidR="00CE2B4D" w:rsidRDefault="00CE2B4D" w:rsidP="00D066E9"/>
    <w:p w14:paraId="00E1F07F" w14:textId="76D3E2D8" w:rsidR="00CE2B4D" w:rsidRPr="00D066E9" w:rsidRDefault="00CE2B4D" w:rsidP="00CE2B4D">
      <w:pPr>
        <w:jc w:val="cente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=xL+</m:t>
        </m:r>
        <m:d>
          <m:dPr>
            <m:begChr m:val="["/>
            <m:endChr m:val="]"/>
            <m:ctrlPr>
              <w:rPr>
                <w:rFonts w:ascii="Cambria Math" w:hAnsi="Cambria Math"/>
                <w:i/>
              </w:rPr>
            </m:ctrlPr>
          </m:dPr>
          <m:e>
            <m:r>
              <w:rPr>
                <w:rFonts w:ascii="Cambria Math" w:hAnsi="Cambria Math"/>
              </w:rPr>
              <m:t>1,x</m:t>
            </m:r>
          </m:e>
        </m:d>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+d</m:t>
        </m:r>
      </m:oMath>
      <w:r>
        <w:rPr>
          <w:rFonts w:hint="eastAsia"/>
        </w:rPr>
        <w:t xml:space="preserve"> </w:t>
      </w:r>
      <w:r>
        <w:t xml:space="preserve"> [7]</w:t>
      </w:r>
    </w:p>
    <w:p w14:paraId="038E79A3" w14:textId="4E6F10C6" w:rsidR="00515C5E" w:rsidRDefault="00A525D8" w:rsidP="00515C5E">
      <w:r>
        <w:tab/>
      </w:r>
      <w:r>
        <w:tab/>
      </w:r>
      <w:r w:rsidR="00046865">
        <w:rPr>
          <w:rFonts w:hint="eastAsia"/>
          <w:lang w:eastAsia="zh-CN"/>
        </w:rPr>
        <w:t>w</w:t>
      </w:r>
      <w:r w:rsidR="00CE2B4D">
        <w:t xml:space="preserve">here, </w:t>
      </w:r>
    </w:p>
    <w:p w14:paraId="0C201A8E" w14:textId="66DC2CBF" w:rsidR="00CE2B4D" w:rsidRDefault="00046865" w:rsidP="00CE2B4D">
      <w:r>
        <w:rPr>
          <w:rFonts w:hint="eastAsia"/>
          <w:lang w:eastAsia="zh-CN"/>
        </w:rPr>
        <w:t xml:space="preserve"> </w:t>
      </w:r>
      <w:r>
        <w:rPr>
          <w:lang w:eastAsia="zh-CN"/>
        </w:rPr>
        <w:t xml:space="preserve">         </w:t>
      </w:r>
      <m:oMath>
        <m:r>
          <w:rPr>
            <w:rFonts w:ascii="Cambria Math" w:hAnsi="Cambria Math"/>
          </w:rPr>
          <m:t>x</m:t>
        </m:r>
      </m:oMath>
      <w:r w:rsidR="00CE2B4D">
        <w:t xml:space="preserve"> belongs to the partition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CE2B4D">
        <w:t xml:space="preserve">, The mapping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CE2B4D">
        <w:t xml:space="preserve">is defined by a dyadic partition </w:t>
      </w:r>
      <m:oMath>
        <m:r>
          <w:rPr>
            <w:rFonts w:ascii="Cambria Math" w:hAnsi="Cambria Math"/>
          </w:rPr>
          <m:t>P</m:t>
        </m:r>
      </m:oMath>
      <w:r w:rsidR="00CE2B4D">
        <w:rPr>
          <w:rFonts w:hint="eastAsia"/>
          <w:lang w:eastAsia="zh-CN"/>
        </w:rPr>
        <w:t xml:space="preserve"> </w:t>
      </w:r>
      <w:r w:rsidR="00CE2B4D">
        <w:t xml:space="preserve">of the space, such that on each partition element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CE2B4D">
        <w:t xml:space="preserve">,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CE2B4D">
        <w:t xml:space="preserve"> is a linear mapping. </w:t>
      </w:r>
      <m:oMath>
        <m:r>
          <w:rPr>
            <w:rFonts w:ascii="Cambria Math" w:hAnsi="Cambria Math"/>
          </w:rPr>
          <m:t>L</m:t>
        </m:r>
      </m:oMath>
      <w:r w:rsidR="00CE2B4D">
        <w:t xml:space="preserve"> is a 1-by-m vector,</w:t>
      </w:r>
      <w:r w:rsidR="00A31C06">
        <w:t xml:space="preserve">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CE2B4D">
        <w:t xml:space="preserve"> is a 1-by-m+1 vector and </w:t>
      </w:r>
      <m:oMath>
        <m:r>
          <w:rPr>
            <w:rFonts w:ascii="Cambria Math" w:hAnsi="Cambria Math"/>
          </w:rPr>
          <m:t>k</m:t>
        </m:r>
      </m:oMath>
      <w:r w:rsidR="00CE2B4D">
        <w:t xml:space="preserve"> is a value of the total nodes. In “tree” model, the AIC is None.</w:t>
      </w:r>
    </w:p>
    <w:p w14:paraId="27AD7A53" w14:textId="1D9DD957" w:rsidR="005F0623" w:rsidRDefault="005F0623" w:rsidP="00CE2B4D">
      <w:r>
        <w:tab/>
      </w:r>
      <w:r>
        <w:tab/>
      </w:r>
      <w:r>
        <w:tab/>
      </w:r>
      <w:r>
        <w:tab/>
      </w:r>
      <w:r>
        <w:tab/>
      </w:r>
    </w:p>
    <w:p w14:paraId="1D15F1FE" w14:textId="1DB2A0C0" w:rsidR="005F0623" w:rsidRDefault="005F0623" w:rsidP="00CE2B4D">
      <w:pPr>
        <w:rPr>
          <w:rFonts w:cs="Arial"/>
        </w:rPr>
      </w:pPr>
      <w:r>
        <w:rPr>
          <w:rFonts w:cs="Arial"/>
        </w:rPr>
        <w:tab/>
      </w:r>
      <w:r>
        <w:rPr>
          <w:rFonts w:cs="Arial"/>
        </w:rPr>
        <w:tab/>
      </w:r>
      <w:r>
        <w:rPr>
          <w:rFonts w:cs="Arial"/>
        </w:rPr>
        <w:tab/>
        <w:t xml:space="preserve">          </w:t>
      </w:r>
      <w:r w:rsidRPr="005F0623">
        <w:rPr>
          <w:rFonts w:cs="Arial"/>
        </w:rPr>
        <w:t xml:space="preserve">For the model </w:t>
      </w:r>
      <w:r>
        <w:rPr>
          <w:rFonts w:cs="Arial"/>
          <w:lang w:eastAsia="zh-CN"/>
        </w:rPr>
        <w:t>C</w:t>
      </w:r>
      <w:r w:rsidRPr="005F0623">
        <w:rPr>
          <w:rFonts w:cs="Arial"/>
        </w:rPr>
        <w:t>, which is the Support Vector Machine</w:t>
      </w:r>
      <w:r>
        <w:rPr>
          <w:rFonts w:cs="Arial"/>
        </w:rPr>
        <w:t xml:space="preserve"> </w:t>
      </w:r>
      <w:r>
        <w:rPr>
          <w:rFonts w:cs="Arial" w:hint="eastAsia"/>
          <w:lang w:eastAsia="zh-CN"/>
        </w:rPr>
        <w:t>combined</w:t>
      </w:r>
      <w:r>
        <w:rPr>
          <w:rFonts w:cs="Arial"/>
          <w:lang w:eastAsia="zh-CN"/>
        </w:rPr>
        <w:t xml:space="preserve"> </w:t>
      </w:r>
      <w:r>
        <w:rPr>
          <w:rFonts w:cs="Arial" w:hint="eastAsia"/>
          <w:lang w:eastAsia="zh-CN"/>
        </w:rPr>
        <w:t>with</w:t>
      </w:r>
      <w:r>
        <w:rPr>
          <w:rFonts w:cs="Arial"/>
          <w:lang w:eastAsia="zh-CN"/>
        </w:rPr>
        <w:t xml:space="preserve"> gaussian </w:t>
      </w:r>
      <w:r>
        <w:rPr>
          <w:rFonts w:cs="Arial" w:hint="eastAsia"/>
          <w:lang w:eastAsia="zh-CN"/>
        </w:rPr>
        <w:t>process</w:t>
      </w:r>
      <w:r w:rsidRPr="005F0623">
        <w:rPr>
          <w:rFonts w:cs="Arial"/>
        </w:rPr>
        <w:t>, the principle is as following.</w:t>
      </w:r>
    </w:p>
    <w:p w14:paraId="68CDA85C" w14:textId="61F77299" w:rsidR="005F0623" w:rsidRPr="005F0623" w:rsidRDefault="005F0623" w:rsidP="004353E5">
      <w:pPr>
        <w:jc w:val="cente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n</m:t>
                </m:r>
              </m:sub>
            </m:sSub>
          </m:e>
        </m:nary>
        <m:r>
          <w:rPr>
            <w:rFonts w:ascii="Cambria Math" w:hAnsi="Cambria Math"/>
          </w:rPr>
          <m:t>G</m:t>
        </m:r>
        <m:d>
          <m:dPr>
            <m:ctrlPr>
              <w:rPr>
                <w:rFonts w:ascii="Cambria Math" w:hAnsi="Cambria Math"/>
                <w:i/>
              </w:rPr>
            </m:ctrlPr>
          </m:dPr>
          <m:e>
            <m:sSub>
              <m:sSubPr>
                <m:ctrlPr>
                  <w:rPr>
                    <w:rFonts w:ascii="Cambria Math" w:hAnsi="Cambria Math"/>
                    <w:lang w:eastAsia="zh-CN"/>
                  </w:rPr>
                </m:ctrlPr>
              </m:sSubPr>
              <m:e>
                <m:r>
                  <w:rPr>
                    <w:rFonts w:ascii="Cambria Math" w:hAnsi="Cambria Math" w:hint="eastAsia"/>
                    <w:lang w:eastAsia="zh-CN"/>
                  </w:rPr>
                  <m:t>x</m:t>
                </m:r>
              </m:e>
              <m:sub>
                <m:r>
                  <w:rPr>
                    <w:rFonts w:ascii="Cambria Math" w:hAnsi="Cambria Math" w:hint="eastAsia"/>
                    <w:lang w:eastAsia="zh-CN"/>
                  </w:rPr>
                  <m:t>n</m:t>
                </m:r>
              </m:sub>
            </m:sSub>
            <m:r>
              <w:rPr>
                <w:rFonts w:ascii="Cambria Math" w:hAnsi="Cambria Math" w:hint="eastAsia"/>
                <w:lang w:eastAsia="zh-CN"/>
              </w:rPr>
              <m:t>,</m:t>
            </m:r>
            <m:r>
              <w:rPr>
                <w:rFonts w:ascii="Cambria Math" w:hAnsi="Cambria Math"/>
              </w:rPr>
              <m:t>X</m:t>
            </m:r>
          </m:e>
        </m:d>
        <m:r>
          <w:rPr>
            <w:rFonts w:ascii="Cambria Math" w:hAnsi="Cambria Math"/>
          </w:rPr>
          <m:t>+b</m:t>
        </m:r>
      </m:oMath>
      <w:r w:rsidR="00724C94">
        <w:t xml:space="preserve">  [8]</w:t>
      </w:r>
    </w:p>
    <w:p w14:paraId="053E1DD9" w14:textId="3A57F241" w:rsidR="005F0623" w:rsidRDefault="005F0623" w:rsidP="00CE2B4D">
      <w:proofErr w:type="gramStart"/>
      <w:r>
        <w:t>Where</w:t>
      </w:r>
      <w:proofErr w:type="gramEnd"/>
      <w:r>
        <w:t>,</w:t>
      </w:r>
    </w:p>
    <w:p w14:paraId="5AF56B7F" w14:textId="7437902A" w:rsidR="005F0623" w:rsidRDefault="005F0623" w:rsidP="00CE2B4D">
      <w:r>
        <w:tab/>
        <w:t xml:space="preserve">          </w:t>
      </w:r>
      <w:r w:rsidRPr="005F0623">
        <w:t xml:space="preserve"> </w:t>
      </w:r>
      <m:oMath>
        <m:r>
          <w:rPr>
            <w:rFonts w:ascii="Cambria Math" w:hAnsi="Cambria Math"/>
          </w:rPr>
          <m:t>X</m:t>
        </m:r>
      </m:oMath>
      <w:r w:rsidRPr="005F0623">
        <w:t xml:space="preserve"> is an m-by-1 vector of inputs, and </w:t>
      </w:r>
      <m:oMath>
        <m:r>
          <w:rPr>
            <w:rFonts w:ascii="Cambria Math" w:hAnsi="Cambria Math"/>
          </w:rPr>
          <m:t>N</m:t>
        </m:r>
      </m:oMath>
      <w:r w:rsidRPr="005F0623">
        <w:t xml:space="preserve"> </w:t>
      </w:r>
      <w:r w:rsidRPr="005F0623">
        <w:t>is the number of support vectors in the trained model.</w:t>
      </w:r>
      <w:r>
        <w:t xml:space="preserve"> </w:t>
      </w:r>
      <m:oMath>
        <m:sSub>
          <m:sSubPr>
            <m:ctrlPr>
              <w:rPr>
                <w:rFonts w:ascii="Cambria Math" w:hAnsi="Cambria Math"/>
                <w:lang w:eastAsia="zh-CN"/>
              </w:rPr>
            </m:ctrlPr>
          </m:sSubPr>
          <m:e>
            <m:r>
              <w:rPr>
                <w:rFonts w:ascii="Cambria Math" w:hAnsi="Cambria Math" w:hint="eastAsia"/>
                <w:lang w:eastAsia="zh-CN"/>
              </w:rPr>
              <m:t>x</m:t>
            </m:r>
          </m:e>
          <m:sub>
            <m:r>
              <w:rPr>
                <w:rFonts w:ascii="Cambria Math" w:hAnsi="Cambria Math" w:hint="eastAsia"/>
                <w:lang w:eastAsia="zh-CN"/>
              </w:rPr>
              <m:t>n</m:t>
            </m:r>
          </m:sub>
        </m:sSub>
      </m:oMath>
      <w:r w:rsidRPr="005F0623">
        <w:t xml:space="preserve"> is the nth support vector in the model.</w:t>
      </w:r>
      <w:r w:rsidRPr="005F0623">
        <w:rPr>
          <w:rFonts w:ascii="Cambria Math" w:hAnsi="Cambria Math"/>
          <w:i/>
        </w:rPr>
        <w:t xml:space="preserve"> </w:t>
      </w:r>
      <m:oMath>
        <m:r>
          <w:rPr>
            <w:rFonts w:ascii="Cambria Math" w:hAnsi="Cambria Math"/>
          </w:rPr>
          <m:t>α</m:t>
        </m:r>
      </m:oMath>
      <w:r w:rsidRPr="005F0623">
        <w:t xml:space="preserve"> </w:t>
      </w:r>
      <w:r w:rsidRPr="005F0623">
        <w:t>is the weight associated with each support vector.</w:t>
      </w:r>
      <w:r w:rsidRPr="005F0623">
        <w:rPr>
          <w:rFonts w:ascii="Cambria Math" w:hAnsi="Cambria Math"/>
          <w:i/>
        </w:rPr>
        <w:t xml:space="preserve"> </w:t>
      </w:r>
      <m:oMath>
        <m:r>
          <w:rPr>
            <w:rFonts w:ascii="Cambria Math" w:hAnsi="Cambria Math"/>
          </w:rPr>
          <m:t>G</m:t>
        </m:r>
      </m:oMath>
      <w:r w:rsidRPr="005F0623">
        <w:t xml:space="preserve"> </w:t>
      </w:r>
      <w:r w:rsidRPr="005F0623">
        <w:t xml:space="preserve">is the Gram matrix that results from the operation of the specified kernel function on </w:t>
      </w:r>
      <m:oMath>
        <m:r>
          <w:rPr>
            <w:rFonts w:ascii="Cambria Math" w:hAnsi="Cambria Math"/>
          </w:rPr>
          <m:t>X</m:t>
        </m:r>
      </m:oMath>
      <w:r w:rsidRPr="005F0623">
        <w:t xml:space="preserve"> and </w:t>
      </w:r>
      <m:oMath>
        <m:sSub>
          <m:sSubPr>
            <m:ctrlPr>
              <w:rPr>
                <w:rFonts w:ascii="Cambria Math" w:hAnsi="Cambria Math"/>
                <w:lang w:eastAsia="zh-CN"/>
              </w:rPr>
            </m:ctrlPr>
          </m:sSubPr>
          <m:e>
            <m:r>
              <w:rPr>
                <w:rFonts w:ascii="Cambria Math" w:hAnsi="Cambria Math" w:hint="eastAsia"/>
                <w:lang w:eastAsia="zh-CN"/>
              </w:rPr>
              <m:t>x</m:t>
            </m:r>
          </m:e>
          <m:sub>
            <m:r>
              <w:rPr>
                <w:rFonts w:ascii="Cambria Math" w:hAnsi="Cambria Math" w:hint="eastAsia"/>
                <w:lang w:eastAsia="zh-CN"/>
              </w:rPr>
              <m:t>n</m:t>
            </m:r>
          </m:sub>
        </m:sSub>
      </m:oMath>
      <w:r w:rsidRPr="005F0623">
        <w:t xml:space="preserve">and </w:t>
      </w:r>
      <m:oMath>
        <m:r>
          <w:rPr>
            <w:rFonts w:ascii="Cambria Math" w:hAnsi="Cambria Math"/>
          </w:rPr>
          <m:t>b</m:t>
        </m:r>
      </m:oMath>
      <w:r w:rsidRPr="005F0623">
        <w:t xml:space="preserve"> is the offset of the trained </w:t>
      </w:r>
      <w:r w:rsidR="004353E5" w:rsidRPr="005F0623">
        <w:t>model</w:t>
      </w:r>
      <w:r w:rsidR="004353E5">
        <w:t>.</w:t>
      </w:r>
      <w:r w:rsidRPr="005F0623">
        <w:t xml:space="preserve"> Basically, we choose Gaussian kernel for computing the Gram matrix.</w:t>
      </w:r>
    </w:p>
    <w:p w14:paraId="2AE5A22A" w14:textId="32B13F0D" w:rsidR="00E47951" w:rsidRDefault="00E47951" w:rsidP="00CE2B4D"/>
    <w:p w14:paraId="37B7C4C6" w14:textId="68D4EE59" w:rsidR="005F0623" w:rsidRDefault="00E47951" w:rsidP="00E47951">
      <w:pPr>
        <w:jc w:val="center"/>
      </w:pPr>
      <w:r>
        <w:rPr>
          <w:noProof/>
        </w:rPr>
        <w:drawing>
          <wp:inline distT="0" distB="0" distL="0" distR="0" wp14:anchorId="1A8C7622" wp14:editId="5B823FA4">
            <wp:extent cx="4522381" cy="2351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a:stretch>
                      <a:fillRect/>
                    </a:stretch>
                  </pic:blipFill>
                  <pic:spPr>
                    <a:xfrm>
                      <a:off x="0" y="0"/>
                      <a:ext cx="4557410" cy="2369834"/>
                    </a:xfrm>
                    <a:prstGeom prst="rect">
                      <a:avLst/>
                    </a:prstGeom>
                  </pic:spPr>
                </pic:pic>
              </a:graphicData>
            </a:graphic>
          </wp:inline>
        </w:drawing>
      </w:r>
    </w:p>
    <w:p w14:paraId="4BC8C019" w14:textId="3A21B7A9" w:rsidR="00E47951" w:rsidRDefault="00E47951" w:rsidP="00E47951">
      <w:pPr>
        <w:jc w:val="center"/>
      </w:pPr>
      <w:r w:rsidRPr="00DF66F9">
        <w:rPr>
          <w:b/>
          <w:bCs/>
          <w:lang w:eastAsia="zh-CN"/>
        </w:rPr>
        <w:t>F</w:t>
      </w:r>
      <w:r w:rsidRPr="00DF66F9">
        <w:rPr>
          <w:rFonts w:hint="eastAsia"/>
          <w:b/>
          <w:bCs/>
          <w:lang w:eastAsia="zh-CN"/>
        </w:rPr>
        <w:t>igure</w:t>
      </w:r>
      <w:r w:rsidRPr="00DF66F9">
        <w:rPr>
          <w:b/>
          <w:bCs/>
          <w:lang w:eastAsia="zh-CN"/>
        </w:rPr>
        <w:t>3</w:t>
      </w:r>
      <w:r>
        <w:rPr>
          <w:lang w:eastAsia="zh-CN"/>
        </w:rPr>
        <w:t>. T</w:t>
      </w:r>
      <w:r w:rsidRPr="00E47951">
        <w:t>he 4-order NARM model fitting result,</w:t>
      </w:r>
      <w:r w:rsidRPr="00E47951">
        <w:t xml:space="preserve"> </w:t>
      </w:r>
      <w:r>
        <w:rPr>
          <w:rFonts w:hint="eastAsia"/>
          <w:lang w:eastAsia="zh-CN"/>
        </w:rPr>
        <w:t>figure</w:t>
      </w:r>
      <w:r w:rsidRPr="00E47951">
        <w:rPr>
          <w:rFonts w:hint="eastAsia"/>
          <w:lang w:eastAsia="zh-CN"/>
        </w:rPr>
        <w:t>(</w:t>
      </w:r>
      <w:r w:rsidRPr="00E47951">
        <w:t>A)</w:t>
      </w:r>
      <w:r>
        <w:t xml:space="preserve">, </w:t>
      </w:r>
      <w:r>
        <w:rPr>
          <w:lang w:eastAsia="zh-CN"/>
        </w:rPr>
        <w:t>(C)and (E)</w:t>
      </w:r>
      <w:r w:rsidRPr="00E47951">
        <w:t>show that the fitness in the train data set of model</w:t>
      </w:r>
      <w:r>
        <w:t xml:space="preserve"> </w:t>
      </w:r>
      <w:r w:rsidRPr="00E47951">
        <w:t>A</w:t>
      </w:r>
      <w:r>
        <w:t xml:space="preserve">, </w:t>
      </w:r>
      <w:r>
        <w:rPr>
          <w:lang w:eastAsia="zh-CN"/>
        </w:rPr>
        <w:t>B</w:t>
      </w:r>
      <w:r>
        <w:rPr>
          <w:rFonts w:hint="eastAsia"/>
          <w:lang w:eastAsia="zh-CN"/>
        </w:rPr>
        <w:t xml:space="preserve"> and</w:t>
      </w:r>
      <w:r>
        <w:rPr>
          <w:lang w:eastAsia="zh-CN"/>
        </w:rPr>
        <w:t xml:space="preserve"> C. F</w:t>
      </w:r>
      <w:r>
        <w:rPr>
          <w:rFonts w:hint="eastAsia"/>
          <w:lang w:eastAsia="zh-CN"/>
        </w:rPr>
        <w:t>igure</w:t>
      </w:r>
      <w:r>
        <w:rPr>
          <w:lang w:eastAsia="zh-CN"/>
        </w:rPr>
        <w:t xml:space="preserve"> (B), (D) and (F)</w:t>
      </w:r>
      <w:r w:rsidRPr="00E47951">
        <w:rPr>
          <w:rFonts w:hint="eastAsia"/>
          <w:lang w:eastAsia="zh-CN"/>
        </w:rPr>
        <w:t>s</w:t>
      </w:r>
      <w:r w:rsidRPr="00E47951">
        <w:t xml:space="preserve">how that the fitness in the </w:t>
      </w:r>
      <w:r w:rsidR="00DF66F9">
        <w:rPr>
          <w:rFonts w:hint="eastAsia"/>
          <w:lang w:eastAsia="zh-CN"/>
        </w:rPr>
        <w:t>valid</w:t>
      </w:r>
      <w:r w:rsidR="00DF66F9">
        <w:rPr>
          <w:lang w:eastAsia="zh-CN"/>
        </w:rPr>
        <w:t xml:space="preserve"> </w:t>
      </w:r>
      <w:r w:rsidRPr="00E47951">
        <w:rPr>
          <w:rFonts w:hint="eastAsia"/>
          <w:lang w:eastAsia="zh-CN"/>
        </w:rPr>
        <w:t>d</w:t>
      </w:r>
      <w:r w:rsidRPr="00E47951">
        <w:t xml:space="preserve">ata </w:t>
      </w:r>
    </w:p>
    <w:p w14:paraId="3A8FB486" w14:textId="360D4243" w:rsidR="00724C94" w:rsidRDefault="00724C94" w:rsidP="00E47951">
      <w:pPr>
        <w:jc w:val="center"/>
      </w:pPr>
    </w:p>
    <w:p w14:paraId="35B3C60E" w14:textId="67FA2F8C" w:rsidR="00724C94" w:rsidRDefault="00B229F4" w:rsidP="00B229F4">
      <w:pPr>
        <w:jc w:val="both"/>
      </w:pPr>
      <w:r>
        <w:tab/>
        <w:t xml:space="preserve">          </w:t>
      </w:r>
      <w:r w:rsidRPr="005F0623">
        <w:t xml:space="preserve"> </w:t>
      </w:r>
      <w:r>
        <w:t>From the Table1 that shows that although the Model A</w:t>
      </w:r>
      <w:r>
        <w:rPr>
          <w:rFonts w:hint="eastAsia"/>
          <w:lang w:eastAsia="zh-CN"/>
        </w:rPr>
        <w:t xml:space="preserve"> </w:t>
      </w:r>
      <w:r>
        <w:t xml:space="preserve">has the best fitting </w:t>
      </w:r>
      <w:r>
        <w:t>characterize</w:t>
      </w:r>
      <w:r>
        <w:t xml:space="preserve"> in </w:t>
      </w:r>
      <w:r>
        <w:rPr>
          <w:lang w:eastAsia="zh-CN"/>
        </w:rPr>
        <w:t>NMSE</w:t>
      </w:r>
      <w:r>
        <w:t>, the effect in the test set is not as good as model</w:t>
      </w:r>
      <w:r>
        <w:t xml:space="preserve"> C</w:t>
      </w:r>
      <w:r>
        <w:t>.</w:t>
      </w:r>
      <w:r>
        <w:rPr>
          <w:rFonts w:hint="eastAsia"/>
          <w:lang w:eastAsia="zh-CN"/>
        </w:rPr>
        <w:t xml:space="preserve"> </w:t>
      </w:r>
      <w:r>
        <w:t>However, in terms of model size, the AIC index of model C is higher, which means that more variable space is required.</w:t>
      </w:r>
      <w:r>
        <w:t xml:space="preserve"> </w:t>
      </w:r>
    </w:p>
    <w:p w14:paraId="40D6C433" w14:textId="0A31A136" w:rsidR="00724C94" w:rsidRDefault="00724C94" w:rsidP="00E47951">
      <w:pPr>
        <w:jc w:val="center"/>
      </w:pPr>
    </w:p>
    <w:p w14:paraId="2D024F70" w14:textId="4CAE45B7" w:rsidR="00724C94" w:rsidRDefault="00724C94" w:rsidP="00E47951">
      <w:pPr>
        <w:jc w:val="center"/>
      </w:pPr>
    </w:p>
    <w:p w14:paraId="54B56900" w14:textId="4E8A17F0" w:rsidR="00724C94" w:rsidRDefault="00724C94" w:rsidP="00E47951">
      <w:pPr>
        <w:jc w:val="center"/>
      </w:pPr>
    </w:p>
    <w:p w14:paraId="22C54475" w14:textId="04DFF00F" w:rsidR="00724C94" w:rsidRDefault="00724C94" w:rsidP="00E47951">
      <w:pPr>
        <w:jc w:val="center"/>
      </w:pPr>
    </w:p>
    <w:p w14:paraId="1E0921BA" w14:textId="5F5FB1D6" w:rsidR="00724C94" w:rsidRDefault="00724C94" w:rsidP="00E47951">
      <w:pPr>
        <w:jc w:val="center"/>
      </w:pPr>
    </w:p>
    <w:p w14:paraId="54B283B3" w14:textId="77777777" w:rsidR="00DF66F9" w:rsidRDefault="00DF66F9" w:rsidP="00E47951">
      <w:pPr>
        <w:jc w:val="center"/>
      </w:pPr>
    </w:p>
    <w:p w14:paraId="78C02DE7" w14:textId="04BB5D8F" w:rsidR="00724C94" w:rsidRPr="009D4F04" w:rsidRDefault="00724C94" w:rsidP="00724C94">
      <w:pPr>
        <w:pStyle w:val="10CapTable"/>
        <w:spacing w:before="0" w:after="0"/>
        <w:ind w:right="142"/>
        <w:jc w:val="center"/>
        <w:rPr>
          <w:rFonts w:ascii="Arial" w:hAnsi="Arial" w:cs="Arial"/>
          <w:sz w:val="20"/>
        </w:rPr>
      </w:pPr>
      <w:r w:rsidRPr="000F3279">
        <w:rPr>
          <w:rFonts w:ascii="Arial" w:hAnsi="Arial" w:cs="Arial"/>
          <w:b/>
          <w:sz w:val="20"/>
        </w:rPr>
        <w:lastRenderedPageBreak/>
        <w:t>Table 1</w:t>
      </w:r>
      <w:r w:rsidRPr="000F3279">
        <w:rPr>
          <w:rFonts w:ascii="Arial" w:hAnsi="Arial" w:cs="Arial"/>
          <w:sz w:val="20"/>
        </w:rPr>
        <w:t xml:space="preserve">. </w:t>
      </w:r>
      <w:r w:rsidR="00B229F4" w:rsidRPr="00724C94">
        <w:rPr>
          <w:rFonts w:ascii="Arial" w:hAnsi="Arial" w:cs="Arial"/>
          <w:sz w:val="20"/>
        </w:rPr>
        <w:t xml:space="preserve">NARM Performance in Training and </w:t>
      </w:r>
      <w:r w:rsidR="00B229F4">
        <w:rPr>
          <w:rFonts w:ascii="Arial" w:hAnsi="Arial" w:cs="Arial"/>
          <w:sz w:val="20"/>
        </w:rPr>
        <w:t>valid</w:t>
      </w:r>
      <w:r w:rsidR="00B229F4">
        <w:rPr>
          <w:rFonts w:ascii="Arial" w:hAnsi="Arial" w:cs="Arial"/>
          <w:sz w:val="20"/>
        </w:rPr>
        <w:t xml:space="preserve"> </w:t>
      </w:r>
      <w:r w:rsidR="00B229F4" w:rsidRPr="00724C94">
        <w:rPr>
          <w:rFonts w:ascii="Arial" w:hAnsi="Arial" w:cs="Arial"/>
          <w:sz w:val="20"/>
        </w:rPr>
        <w:t>set</w:t>
      </w:r>
      <w:r w:rsidR="00B229F4" w:rsidRPr="000F3279">
        <w:rPr>
          <w:rFonts w:ascii="Arial" w:hAnsi="Arial" w:cs="Arial"/>
          <w:sz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9"/>
        <w:gridCol w:w="1933"/>
        <w:gridCol w:w="1935"/>
        <w:gridCol w:w="1935"/>
        <w:gridCol w:w="1184"/>
      </w:tblGrid>
      <w:tr w:rsidR="00724C94" w:rsidRPr="00CB12B4" w14:paraId="1E4A710E" w14:textId="77777777" w:rsidTr="00724C94">
        <w:trPr>
          <w:trHeight w:val="323"/>
          <w:jc w:val="center"/>
        </w:trPr>
        <w:tc>
          <w:tcPr>
            <w:tcW w:w="999" w:type="dxa"/>
            <w:tcBorders>
              <w:left w:val="nil"/>
              <w:right w:val="nil"/>
            </w:tcBorders>
            <w:vAlign w:val="center"/>
          </w:tcPr>
          <w:p w14:paraId="7FADF2FF" w14:textId="77777777" w:rsidR="00724C94" w:rsidRPr="00CB12B4" w:rsidRDefault="00724C94" w:rsidP="00724C94">
            <w:pPr>
              <w:pStyle w:val="10ContentTables"/>
              <w:jc w:val="left"/>
              <w:rPr>
                <w:rFonts w:ascii="Arial" w:hAnsi="Arial" w:cs="Arial"/>
                <w:sz w:val="18"/>
              </w:rPr>
            </w:pPr>
          </w:p>
        </w:tc>
        <w:tc>
          <w:tcPr>
            <w:tcW w:w="1933" w:type="dxa"/>
            <w:tcBorders>
              <w:left w:val="nil"/>
              <w:right w:val="nil"/>
            </w:tcBorders>
            <w:vAlign w:val="center"/>
          </w:tcPr>
          <w:p w14:paraId="4F50190C" w14:textId="60C12526" w:rsidR="00724C94" w:rsidRPr="00B229F4" w:rsidRDefault="00B229F4" w:rsidP="00724C94">
            <w:pPr>
              <w:pStyle w:val="10ContentTables"/>
              <w:jc w:val="left"/>
              <w:rPr>
                <w:rFonts w:ascii="Arial" w:hAnsi="Arial" w:cs="Arial"/>
                <w:b/>
                <w:bCs/>
                <w:smallCaps/>
                <w:sz w:val="18"/>
                <w:lang w:eastAsia="zh-CN"/>
              </w:rPr>
            </w:pPr>
            <w:r>
              <w:rPr>
                <w:rFonts w:ascii="Arial" w:hAnsi="Arial" w:cs="Arial"/>
                <w:b/>
                <w:bCs/>
                <w:smallCaps/>
                <w:sz w:val="18"/>
                <w:lang w:eastAsia="zh-CN"/>
              </w:rPr>
              <w:t>MSE</w:t>
            </w:r>
          </w:p>
        </w:tc>
        <w:tc>
          <w:tcPr>
            <w:tcW w:w="1935" w:type="dxa"/>
            <w:tcBorders>
              <w:left w:val="nil"/>
              <w:right w:val="nil"/>
            </w:tcBorders>
            <w:vAlign w:val="center"/>
          </w:tcPr>
          <w:p w14:paraId="64438AE1" w14:textId="77777777" w:rsidR="00724C94" w:rsidRDefault="00B229F4" w:rsidP="00724C94">
            <w:pPr>
              <w:pStyle w:val="10ContentTables"/>
              <w:jc w:val="left"/>
              <w:rPr>
                <w:rFonts w:ascii="Arial" w:hAnsi="Arial" w:cs="Arial"/>
                <w:b/>
                <w:bCs/>
                <w:smallCaps/>
                <w:sz w:val="18"/>
                <w:lang w:eastAsia="zh-CN"/>
              </w:rPr>
            </w:pPr>
            <w:r>
              <w:rPr>
                <w:rFonts w:ascii="Arial" w:hAnsi="Arial" w:cs="Arial"/>
                <w:b/>
                <w:bCs/>
                <w:smallCaps/>
                <w:sz w:val="18"/>
                <w:lang w:eastAsia="zh-CN"/>
              </w:rPr>
              <w:t xml:space="preserve">NMSE </w:t>
            </w:r>
            <w:r>
              <w:rPr>
                <w:rFonts w:ascii="Arial" w:hAnsi="Arial" w:cs="Arial" w:hint="eastAsia"/>
                <w:b/>
                <w:bCs/>
                <w:smallCaps/>
                <w:sz w:val="18"/>
                <w:lang w:eastAsia="zh-CN"/>
              </w:rPr>
              <w:t>in</w:t>
            </w:r>
          </w:p>
          <w:p w14:paraId="4EDDB74D" w14:textId="59BE6A9E" w:rsidR="00B229F4" w:rsidRPr="00B229F4" w:rsidRDefault="00B229F4" w:rsidP="00724C94">
            <w:pPr>
              <w:pStyle w:val="10ContentTables"/>
              <w:jc w:val="left"/>
              <w:rPr>
                <w:rFonts w:ascii="Arial" w:hAnsi="Arial" w:cs="Arial" w:hint="eastAsia"/>
                <w:b/>
                <w:bCs/>
                <w:smallCaps/>
                <w:sz w:val="18"/>
                <w:lang w:eastAsia="zh-CN"/>
              </w:rPr>
            </w:pPr>
            <w:r>
              <w:rPr>
                <w:rFonts w:ascii="Arial" w:hAnsi="Arial" w:cs="Arial" w:hint="eastAsia"/>
                <w:b/>
                <w:bCs/>
                <w:smallCaps/>
                <w:sz w:val="18"/>
                <w:lang w:eastAsia="zh-CN"/>
              </w:rPr>
              <w:t>T</w:t>
            </w:r>
            <w:r>
              <w:rPr>
                <w:rFonts w:ascii="Arial" w:hAnsi="Arial" w:cs="Arial"/>
                <w:b/>
                <w:bCs/>
                <w:smallCaps/>
                <w:sz w:val="18"/>
                <w:lang w:eastAsia="zh-CN"/>
              </w:rPr>
              <w:t>est</w:t>
            </w:r>
          </w:p>
        </w:tc>
        <w:tc>
          <w:tcPr>
            <w:tcW w:w="1935" w:type="dxa"/>
            <w:tcBorders>
              <w:left w:val="nil"/>
              <w:right w:val="nil"/>
            </w:tcBorders>
            <w:vAlign w:val="center"/>
          </w:tcPr>
          <w:p w14:paraId="2ACDEBED" w14:textId="0884039D" w:rsidR="00724C94" w:rsidRPr="00B229F4" w:rsidRDefault="00B229F4" w:rsidP="00724C94">
            <w:pPr>
              <w:pStyle w:val="10ContentTables"/>
              <w:jc w:val="left"/>
              <w:rPr>
                <w:rFonts w:ascii="Arial" w:hAnsi="Arial" w:cs="Arial"/>
                <w:b/>
                <w:bCs/>
                <w:smallCaps/>
                <w:sz w:val="18"/>
                <w:lang w:eastAsia="zh-CN"/>
              </w:rPr>
            </w:pPr>
            <w:r>
              <w:rPr>
                <w:rFonts w:ascii="Arial" w:hAnsi="Arial" w:cs="Arial"/>
                <w:b/>
                <w:bCs/>
                <w:smallCaps/>
                <w:sz w:val="18"/>
                <w:lang w:eastAsia="zh-CN"/>
              </w:rPr>
              <w:t>AIC</w:t>
            </w:r>
          </w:p>
        </w:tc>
        <w:tc>
          <w:tcPr>
            <w:tcW w:w="1184" w:type="dxa"/>
            <w:tcBorders>
              <w:left w:val="nil"/>
              <w:right w:val="nil"/>
            </w:tcBorders>
            <w:vAlign w:val="center"/>
          </w:tcPr>
          <w:p w14:paraId="38E0AC9A" w14:textId="03C39F5D" w:rsidR="00724C94" w:rsidRPr="00B229F4" w:rsidRDefault="00B229F4" w:rsidP="00724C94">
            <w:pPr>
              <w:pStyle w:val="10ContentTables"/>
              <w:jc w:val="left"/>
              <w:rPr>
                <w:rFonts w:ascii="Arial" w:hAnsi="Arial" w:cs="Arial" w:hint="eastAsia"/>
                <w:b/>
                <w:bCs/>
                <w:smallCaps/>
                <w:sz w:val="18"/>
                <w:lang w:eastAsia="zh-CN"/>
              </w:rPr>
            </w:pPr>
            <w:r>
              <w:rPr>
                <w:rFonts w:ascii="Arial" w:hAnsi="Arial" w:cs="Arial"/>
                <w:b/>
                <w:bCs/>
                <w:smallCaps/>
                <w:sz w:val="18"/>
                <w:lang w:val="pt-PT"/>
              </w:rPr>
              <w:t>N</w:t>
            </w:r>
            <w:r>
              <w:rPr>
                <w:rFonts w:ascii="Arial" w:hAnsi="Arial" w:cs="Arial"/>
                <w:b/>
                <w:bCs/>
                <w:smallCaps/>
                <w:sz w:val="18"/>
                <w:lang w:eastAsia="zh-CN"/>
              </w:rPr>
              <w:t>MSE</w:t>
            </w:r>
            <w:r>
              <w:rPr>
                <w:rFonts w:ascii="Arial" w:hAnsi="Arial" w:cs="Arial" w:hint="eastAsia"/>
                <w:b/>
                <w:bCs/>
                <w:smallCaps/>
                <w:sz w:val="18"/>
                <w:lang w:eastAsia="zh-CN"/>
              </w:rPr>
              <w:t xml:space="preserve"> in</w:t>
            </w:r>
            <w:r>
              <w:rPr>
                <w:rFonts w:ascii="Arial" w:hAnsi="Arial" w:cs="Arial"/>
                <w:b/>
                <w:bCs/>
                <w:smallCaps/>
                <w:sz w:val="18"/>
                <w:lang w:eastAsia="zh-CN"/>
              </w:rPr>
              <w:t xml:space="preserve"> V</w:t>
            </w:r>
            <w:r>
              <w:rPr>
                <w:rFonts w:ascii="Arial" w:hAnsi="Arial" w:cs="Arial" w:hint="eastAsia"/>
                <w:b/>
                <w:bCs/>
                <w:smallCaps/>
                <w:sz w:val="18"/>
                <w:lang w:eastAsia="zh-CN"/>
              </w:rPr>
              <w:t>alid</w:t>
            </w:r>
          </w:p>
        </w:tc>
      </w:tr>
      <w:tr w:rsidR="00724C94" w:rsidRPr="00CB12B4" w14:paraId="5B547BDB" w14:textId="77777777" w:rsidTr="00724C94">
        <w:trPr>
          <w:trHeight w:hRule="exact" w:val="182"/>
          <w:jc w:val="center"/>
        </w:trPr>
        <w:tc>
          <w:tcPr>
            <w:tcW w:w="999" w:type="dxa"/>
            <w:tcBorders>
              <w:left w:val="nil"/>
              <w:bottom w:val="nil"/>
              <w:right w:val="nil"/>
            </w:tcBorders>
            <w:vAlign w:val="center"/>
          </w:tcPr>
          <w:p w14:paraId="28DFE926" w14:textId="77777777" w:rsidR="00724C94" w:rsidRPr="00CB12B4" w:rsidRDefault="00724C94" w:rsidP="00724C94">
            <w:pPr>
              <w:pStyle w:val="10ContentTables"/>
              <w:jc w:val="left"/>
              <w:rPr>
                <w:rFonts w:ascii="Arial" w:hAnsi="Arial" w:cs="Arial"/>
                <w:sz w:val="18"/>
                <w:lang w:val="pt-PT"/>
              </w:rPr>
            </w:pPr>
          </w:p>
        </w:tc>
        <w:tc>
          <w:tcPr>
            <w:tcW w:w="1933" w:type="dxa"/>
            <w:tcBorders>
              <w:left w:val="nil"/>
              <w:bottom w:val="nil"/>
              <w:right w:val="nil"/>
            </w:tcBorders>
            <w:vAlign w:val="center"/>
          </w:tcPr>
          <w:p w14:paraId="31002016" w14:textId="77777777" w:rsidR="00724C94" w:rsidRPr="00CB12B4" w:rsidRDefault="00724C94" w:rsidP="00724C94">
            <w:pPr>
              <w:pStyle w:val="10ContentTables"/>
              <w:jc w:val="left"/>
              <w:rPr>
                <w:rFonts w:ascii="Arial" w:hAnsi="Arial" w:cs="Arial"/>
                <w:sz w:val="18"/>
                <w:lang w:val="pt-PT"/>
              </w:rPr>
            </w:pPr>
          </w:p>
        </w:tc>
        <w:tc>
          <w:tcPr>
            <w:tcW w:w="1935" w:type="dxa"/>
            <w:tcBorders>
              <w:left w:val="nil"/>
              <w:bottom w:val="nil"/>
              <w:right w:val="nil"/>
            </w:tcBorders>
            <w:vAlign w:val="center"/>
          </w:tcPr>
          <w:p w14:paraId="6CDBB831" w14:textId="77777777" w:rsidR="00724C94" w:rsidRPr="00CB12B4" w:rsidRDefault="00724C94" w:rsidP="00724C94">
            <w:pPr>
              <w:pStyle w:val="10ContentTables"/>
              <w:jc w:val="left"/>
              <w:rPr>
                <w:rFonts w:ascii="Arial" w:hAnsi="Arial" w:cs="Arial"/>
                <w:sz w:val="18"/>
                <w:lang w:val="pt-PT"/>
              </w:rPr>
            </w:pPr>
          </w:p>
        </w:tc>
        <w:tc>
          <w:tcPr>
            <w:tcW w:w="1935" w:type="dxa"/>
            <w:tcBorders>
              <w:left w:val="nil"/>
              <w:bottom w:val="nil"/>
              <w:right w:val="nil"/>
            </w:tcBorders>
            <w:vAlign w:val="center"/>
          </w:tcPr>
          <w:p w14:paraId="44362597" w14:textId="77777777" w:rsidR="00724C94" w:rsidRPr="00CB12B4" w:rsidRDefault="00724C94" w:rsidP="00724C94">
            <w:pPr>
              <w:pStyle w:val="10ContentTables"/>
              <w:jc w:val="left"/>
              <w:rPr>
                <w:rFonts w:ascii="Arial" w:hAnsi="Arial" w:cs="Arial"/>
                <w:sz w:val="18"/>
                <w:lang w:val="pt-PT"/>
              </w:rPr>
            </w:pPr>
          </w:p>
        </w:tc>
        <w:tc>
          <w:tcPr>
            <w:tcW w:w="1184" w:type="dxa"/>
            <w:tcBorders>
              <w:left w:val="nil"/>
              <w:bottom w:val="nil"/>
              <w:right w:val="nil"/>
            </w:tcBorders>
            <w:vAlign w:val="center"/>
          </w:tcPr>
          <w:p w14:paraId="6C4CDA02" w14:textId="77777777" w:rsidR="00724C94" w:rsidRPr="00CB12B4" w:rsidRDefault="00724C94" w:rsidP="00724C94">
            <w:pPr>
              <w:pStyle w:val="10ContentTables"/>
              <w:jc w:val="left"/>
              <w:rPr>
                <w:rFonts w:ascii="Arial" w:hAnsi="Arial" w:cs="Arial"/>
                <w:sz w:val="18"/>
                <w:lang w:val="pt-PT"/>
              </w:rPr>
            </w:pPr>
          </w:p>
        </w:tc>
      </w:tr>
      <w:tr w:rsidR="00724C94" w:rsidRPr="00CB12B4" w14:paraId="32548CF8" w14:textId="77777777" w:rsidTr="00724C94">
        <w:trPr>
          <w:trHeight w:val="345"/>
          <w:jc w:val="center"/>
        </w:trPr>
        <w:tc>
          <w:tcPr>
            <w:tcW w:w="999" w:type="dxa"/>
            <w:tcBorders>
              <w:top w:val="nil"/>
              <w:left w:val="nil"/>
              <w:bottom w:val="nil"/>
              <w:right w:val="nil"/>
            </w:tcBorders>
            <w:vAlign w:val="center"/>
          </w:tcPr>
          <w:p w14:paraId="53206796" w14:textId="198DBA20" w:rsidR="00724C94" w:rsidRPr="00724C94" w:rsidRDefault="00724C94" w:rsidP="00724C94">
            <w:pPr>
              <w:pStyle w:val="10ContentTables"/>
              <w:jc w:val="left"/>
              <w:rPr>
                <w:rFonts w:ascii="Arial" w:hAnsi="Arial" w:cs="Arial"/>
                <w:b/>
                <w:bCs/>
                <w:smallCaps/>
                <w:sz w:val="18"/>
                <w:lang w:eastAsia="zh-CN"/>
              </w:rPr>
            </w:pPr>
            <w:r>
              <w:rPr>
                <w:rFonts w:ascii="Arial" w:hAnsi="Arial" w:cs="Arial"/>
                <w:b/>
                <w:bCs/>
                <w:smallCaps/>
                <w:sz w:val="18"/>
                <w:lang w:val="pt-PT"/>
              </w:rPr>
              <w:t>model</w:t>
            </w:r>
            <w:r w:rsidRPr="00724C94">
              <w:rPr>
                <w:rFonts w:ascii="Arial" w:hAnsi="Arial" w:cs="Arial" w:hint="eastAsia"/>
                <w:b/>
                <w:bCs/>
                <w:smallCaps/>
                <w:sz w:val="20"/>
                <w:szCs w:val="20"/>
                <w:lang w:val="pt-PT" w:eastAsia="zh-CN"/>
              </w:rPr>
              <w:t>a</w:t>
            </w:r>
          </w:p>
        </w:tc>
        <w:tc>
          <w:tcPr>
            <w:tcW w:w="1933" w:type="dxa"/>
            <w:tcBorders>
              <w:top w:val="nil"/>
              <w:left w:val="nil"/>
              <w:bottom w:val="nil"/>
              <w:right w:val="nil"/>
            </w:tcBorders>
            <w:vAlign w:val="center"/>
          </w:tcPr>
          <w:p w14:paraId="1D32B5F8" w14:textId="463C0E07" w:rsidR="00724C94" w:rsidRPr="00CB12B4" w:rsidRDefault="00B229F4" w:rsidP="00724C94">
            <w:pPr>
              <w:pStyle w:val="10ContentTables"/>
              <w:jc w:val="left"/>
              <w:rPr>
                <w:rFonts w:ascii="Arial" w:hAnsi="Arial" w:cs="Arial"/>
                <w:sz w:val="18"/>
                <w:lang w:val="pt-PT"/>
              </w:rPr>
            </w:pPr>
            <w:r>
              <w:rPr>
                <w:rFonts w:ascii="Arial" w:hAnsi="Arial" w:cs="Arial"/>
                <w:sz w:val="18"/>
                <w:lang w:val="pt-PT"/>
              </w:rPr>
              <w:t>6.8e-8</w:t>
            </w:r>
          </w:p>
        </w:tc>
        <w:tc>
          <w:tcPr>
            <w:tcW w:w="1935" w:type="dxa"/>
            <w:tcBorders>
              <w:top w:val="nil"/>
              <w:left w:val="nil"/>
              <w:bottom w:val="nil"/>
              <w:right w:val="nil"/>
            </w:tcBorders>
            <w:vAlign w:val="center"/>
          </w:tcPr>
          <w:p w14:paraId="3D7BA1B8" w14:textId="1F7C282C" w:rsidR="00724C94" w:rsidRPr="00CB12B4" w:rsidRDefault="00B229F4" w:rsidP="00724C94">
            <w:pPr>
              <w:pStyle w:val="10ContentTables"/>
              <w:jc w:val="left"/>
              <w:rPr>
                <w:rFonts w:ascii="Arial" w:hAnsi="Arial" w:cs="Arial"/>
                <w:sz w:val="18"/>
              </w:rPr>
            </w:pPr>
            <w:r>
              <w:rPr>
                <w:rFonts w:ascii="Arial" w:hAnsi="Arial" w:cs="Arial"/>
                <w:sz w:val="18"/>
              </w:rPr>
              <w:t>98.82</w:t>
            </w:r>
          </w:p>
        </w:tc>
        <w:tc>
          <w:tcPr>
            <w:tcW w:w="1935" w:type="dxa"/>
            <w:tcBorders>
              <w:top w:val="nil"/>
              <w:left w:val="nil"/>
              <w:bottom w:val="nil"/>
              <w:right w:val="nil"/>
            </w:tcBorders>
            <w:vAlign w:val="center"/>
          </w:tcPr>
          <w:p w14:paraId="4AF7D347" w14:textId="7D7D63BB" w:rsidR="00724C94" w:rsidRPr="00CB12B4" w:rsidRDefault="00B229F4" w:rsidP="00724C94">
            <w:pPr>
              <w:pStyle w:val="10ContentTables"/>
              <w:jc w:val="left"/>
              <w:rPr>
                <w:rFonts w:ascii="Arial" w:hAnsi="Arial" w:cs="Arial"/>
                <w:sz w:val="18"/>
              </w:rPr>
            </w:pPr>
            <w:r>
              <w:rPr>
                <w:rFonts w:ascii="Arial" w:hAnsi="Arial" w:cs="Arial"/>
                <w:sz w:val="18"/>
              </w:rPr>
              <w:t>-4.5e</w:t>
            </w:r>
            <w:r w:rsidR="006864A6">
              <w:rPr>
                <w:rFonts w:ascii="Arial" w:hAnsi="Arial" w:cs="Arial"/>
                <w:sz w:val="18"/>
              </w:rPr>
              <w:t>+</w:t>
            </w:r>
            <w:r>
              <w:rPr>
                <w:rFonts w:ascii="Arial" w:hAnsi="Arial" w:cs="Arial"/>
                <w:sz w:val="18"/>
              </w:rPr>
              <w:t>6</w:t>
            </w:r>
          </w:p>
        </w:tc>
        <w:tc>
          <w:tcPr>
            <w:tcW w:w="1184" w:type="dxa"/>
            <w:tcBorders>
              <w:top w:val="nil"/>
              <w:left w:val="nil"/>
              <w:bottom w:val="nil"/>
              <w:right w:val="nil"/>
            </w:tcBorders>
            <w:vAlign w:val="center"/>
          </w:tcPr>
          <w:p w14:paraId="207136EB" w14:textId="57E7DD54" w:rsidR="00724C94" w:rsidRPr="00CB12B4" w:rsidRDefault="00B229F4" w:rsidP="00724C94">
            <w:pPr>
              <w:pStyle w:val="10ContentTables"/>
              <w:jc w:val="left"/>
              <w:rPr>
                <w:rFonts w:ascii="Arial" w:hAnsi="Arial" w:cs="Arial"/>
                <w:sz w:val="18"/>
              </w:rPr>
            </w:pPr>
            <w:r>
              <w:rPr>
                <w:rFonts w:ascii="Arial" w:hAnsi="Arial" w:cs="Arial"/>
                <w:sz w:val="18"/>
              </w:rPr>
              <w:t>-11.79</w:t>
            </w:r>
          </w:p>
        </w:tc>
      </w:tr>
      <w:tr w:rsidR="00724C94" w:rsidRPr="00CB12B4" w14:paraId="3B76FDEF" w14:textId="77777777" w:rsidTr="00724C94">
        <w:trPr>
          <w:trHeight w:val="109"/>
          <w:jc w:val="center"/>
        </w:trPr>
        <w:tc>
          <w:tcPr>
            <w:tcW w:w="999" w:type="dxa"/>
            <w:tcBorders>
              <w:top w:val="nil"/>
              <w:left w:val="nil"/>
              <w:bottom w:val="nil"/>
              <w:right w:val="nil"/>
            </w:tcBorders>
            <w:vAlign w:val="center"/>
          </w:tcPr>
          <w:p w14:paraId="70B0D763" w14:textId="1E8A90E9" w:rsidR="00724C94" w:rsidRPr="00CB12B4" w:rsidRDefault="00724C94" w:rsidP="00724C94">
            <w:pPr>
              <w:pStyle w:val="10ContentTables"/>
              <w:jc w:val="left"/>
              <w:rPr>
                <w:rFonts w:ascii="Arial" w:hAnsi="Arial" w:cs="Arial"/>
                <w:b/>
                <w:bCs/>
                <w:smallCaps/>
                <w:sz w:val="18"/>
                <w:lang w:val="en-GB"/>
              </w:rPr>
            </w:pPr>
            <w:proofErr w:type="spellStart"/>
            <w:r>
              <w:rPr>
                <w:rFonts w:ascii="Arial" w:hAnsi="Arial" w:cs="Arial"/>
                <w:b/>
                <w:bCs/>
                <w:smallCaps/>
                <w:sz w:val="18"/>
                <w:lang w:val="pt-PT"/>
              </w:rPr>
              <w:t>model</w:t>
            </w:r>
            <w:r>
              <w:rPr>
                <w:rFonts w:ascii="Arial" w:hAnsi="Arial" w:cs="Arial"/>
                <w:b/>
                <w:bCs/>
                <w:smallCaps/>
                <w:sz w:val="18"/>
                <w:lang w:val="pt-PT" w:eastAsia="zh-CN"/>
              </w:rPr>
              <w:t>B</w:t>
            </w:r>
            <w:proofErr w:type="spellEnd"/>
          </w:p>
        </w:tc>
        <w:tc>
          <w:tcPr>
            <w:tcW w:w="1933" w:type="dxa"/>
            <w:tcBorders>
              <w:top w:val="nil"/>
              <w:left w:val="nil"/>
              <w:bottom w:val="nil"/>
              <w:right w:val="nil"/>
            </w:tcBorders>
            <w:vAlign w:val="center"/>
          </w:tcPr>
          <w:p w14:paraId="4B43F43D" w14:textId="69106223" w:rsidR="00724C94" w:rsidRPr="00CB12B4" w:rsidRDefault="00B229F4" w:rsidP="00724C94">
            <w:pPr>
              <w:pStyle w:val="10ContentTables"/>
              <w:jc w:val="left"/>
              <w:rPr>
                <w:rFonts w:ascii="Arial" w:hAnsi="Arial" w:cs="Arial"/>
                <w:sz w:val="18"/>
              </w:rPr>
            </w:pPr>
            <w:r>
              <w:rPr>
                <w:rFonts w:ascii="Arial" w:hAnsi="Arial" w:cs="Arial"/>
                <w:sz w:val="18"/>
              </w:rPr>
              <w:t>7.24e-6</w:t>
            </w:r>
          </w:p>
        </w:tc>
        <w:tc>
          <w:tcPr>
            <w:tcW w:w="1935" w:type="dxa"/>
            <w:tcBorders>
              <w:top w:val="nil"/>
              <w:left w:val="nil"/>
              <w:bottom w:val="nil"/>
              <w:right w:val="nil"/>
            </w:tcBorders>
            <w:vAlign w:val="center"/>
          </w:tcPr>
          <w:p w14:paraId="08FDAAFF" w14:textId="21BB1613" w:rsidR="00724C94" w:rsidRPr="00CB12B4" w:rsidRDefault="00B229F4" w:rsidP="00724C94">
            <w:pPr>
              <w:pStyle w:val="10ContentTables"/>
              <w:jc w:val="left"/>
              <w:rPr>
                <w:rFonts w:ascii="Arial" w:hAnsi="Arial" w:cs="Arial"/>
                <w:sz w:val="18"/>
              </w:rPr>
            </w:pPr>
            <w:r>
              <w:rPr>
                <w:rFonts w:ascii="Arial" w:hAnsi="Arial" w:cs="Arial"/>
                <w:sz w:val="18"/>
              </w:rPr>
              <w:t>98.02</w:t>
            </w:r>
          </w:p>
        </w:tc>
        <w:tc>
          <w:tcPr>
            <w:tcW w:w="1935" w:type="dxa"/>
            <w:tcBorders>
              <w:top w:val="nil"/>
              <w:left w:val="nil"/>
              <w:bottom w:val="nil"/>
              <w:right w:val="nil"/>
            </w:tcBorders>
            <w:vAlign w:val="center"/>
          </w:tcPr>
          <w:p w14:paraId="06959C28" w14:textId="3586DC8D" w:rsidR="00724C94" w:rsidRPr="00CB12B4" w:rsidRDefault="00B229F4" w:rsidP="00724C94">
            <w:pPr>
              <w:pStyle w:val="10ContentTables"/>
              <w:jc w:val="left"/>
              <w:rPr>
                <w:rFonts w:ascii="Arial" w:hAnsi="Arial" w:cs="Arial" w:hint="eastAsia"/>
                <w:sz w:val="18"/>
                <w:lang w:eastAsia="zh-CN"/>
              </w:rPr>
            </w:pPr>
            <w:r>
              <w:rPr>
                <w:rFonts w:ascii="Arial" w:hAnsi="Arial" w:cs="Arial"/>
                <w:sz w:val="18"/>
                <w:lang w:eastAsia="zh-CN"/>
              </w:rPr>
              <w:t>N</w:t>
            </w:r>
            <w:r>
              <w:rPr>
                <w:rFonts w:ascii="Arial" w:hAnsi="Arial" w:cs="Arial" w:hint="eastAsia"/>
                <w:sz w:val="18"/>
                <w:lang w:eastAsia="zh-CN"/>
              </w:rPr>
              <w:t>one</w:t>
            </w:r>
          </w:p>
        </w:tc>
        <w:tc>
          <w:tcPr>
            <w:tcW w:w="1184" w:type="dxa"/>
            <w:tcBorders>
              <w:top w:val="nil"/>
              <w:left w:val="nil"/>
              <w:bottom w:val="nil"/>
              <w:right w:val="nil"/>
            </w:tcBorders>
            <w:vAlign w:val="center"/>
          </w:tcPr>
          <w:p w14:paraId="349461C1" w14:textId="27141E96" w:rsidR="00724C94" w:rsidRPr="00CB12B4" w:rsidRDefault="00B229F4" w:rsidP="00724C94">
            <w:pPr>
              <w:pStyle w:val="10ContentTables"/>
              <w:jc w:val="left"/>
              <w:rPr>
                <w:rFonts w:ascii="Arial" w:hAnsi="Arial" w:cs="Arial"/>
                <w:sz w:val="18"/>
              </w:rPr>
            </w:pPr>
            <w:r>
              <w:rPr>
                <w:rFonts w:ascii="Arial" w:hAnsi="Arial" w:cs="Arial"/>
                <w:sz w:val="18"/>
              </w:rPr>
              <w:t>3.308</w:t>
            </w:r>
          </w:p>
        </w:tc>
      </w:tr>
      <w:tr w:rsidR="00724C94" w:rsidRPr="00CB12B4" w14:paraId="5D77917C" w14:textId="77777777" w:rsidTr="00724C94">
        <w:trPr>
          <w:trHeight w:val="345"/>
          <w:jc w:val="center"/>
        </w:trPr>
        <w:tc>
          <w:tcPr>
            <w:tcW w:w="999" w:type="dxa"/>
            <w:tcBorders>
              <w:top w:val="nil"/>
              <w:left w:val="nil"/>
              <w:bottom w:val="nil"/>
              <w:right w:val="nil"/>
            </w:tcBorders>
            <w:vAlign w:val="center"/>
          </w:tcPr>
          <w:p w14:paraId="5EF884FA" w14:textId="45EF75C9" w:rsidR="00724C94" w:rsidRPr="00CB12B4" w:rsidRDefault="00724C94" w:rsidP="00724C94">
            <w:pPr>
              <w:pStyle w:val="10ContentTables"/>
              <w:jc w:val="left"/>
              <w:rPr>
                <w:rFonts w:ascii="Arial" w:hAnsi="Arial" w:cs="Arial"/>
                <w:b/>
                <w:bCs/>
                <w:smallCaps/>
                <w:sz w:val="18"/>
                <w:lang w:val="en-GB"/>
              </w:rPr>
            </w:pPr>
            <w:proofErr w:type="spellStart"/>
            <w:r>
              <w:rPr>
                <w:rFonts w:ascii="Arial" w:hAnsi="Arial" w:cs="Arial"/>
                <w:b/>
                <w:bCs/>
                <w:smallCaps/>
                <w:sz w:val="18"/>
                <w:lang w:val="pt-PT"/>
              </w:rPr>
              <w:t>model</w:t>
            </w:r>
            <w:r>
              <w:rPr>
                <w:rFonts w:ascii="Arial" w:hAnsi="Arial" w:cs="Arial"/>
                <w:b/>
                <w:bCs/>
                <w:smallCaps/>
                <w:sz w:val="18"/>
                <w:lang w:val="pt-PT" w:eastAsia="zh-CN"/>
              </w:rPr>
              <w:t>C</w:t>
            </w:r>
            <w:proofErr w:type="spellEnd"/>
          </w:p>
        </w:tc>
        <w:tc>
          <w:tcPr>
            <w:tcW w:w="1933" w:type="dxa"/>
            <w:tcBorders>
              <w:top w:val="nil"/>
              <w:left w:val="nil"/>
              <w:bottom w:val="nil"/>
              <w:right w:val="nil"/>
            </w:tcBorders>
            <w:vAlign w:val="center"/>
          </w:tcPr>
          <w:p w14:paraId="7F124BC6" w14:textId="18346711" w:rsidR="00724C94" w:rsidRPr="00CB12B4" w:rsidRDefault="00B229F4" w:rsidP="00724C94">
            <w:pPr>
              <w:pStyle w:val="10ContentTables"/>
              <w:jc w:val="left"/>
              <w:rPr>
                <w:rFonts w:ascii="Arial" w:hAnsi="Arial" w:cs="Arial"/>
                <w:sz w:val="18"/>
                <w:lang w:val="pt-PT"/>
              </w:rPr>
            </w:pPr>
            <w:r>
              <w:rPr>
                <w:rFonts w:ascii="Arial" w:hAnsi="Arial" w:cs="Arial"/>
                <w:sz w:val="18"/>
                <w:lang w:val="pt-PT"/>
              </w:rPr>
              <w:t>2.09e-4</w:t>
            </w:r>
          </w:p>
        </w:tc>
        <w:tc>
          <w:tcPr>
            <w:tcW w:w="1935" w:type="dxa"/>
            <w:tcBorders>
              <w:top w:val="nil"/>
              <w:left w:val="nil"/>
              <w:bottom w:val="nil"/>
              <w:right w:val="nil"/>
            </w:tcBorders>
            <w:vAlign w:val="center"/>
          </w:tcPr>
          <w:p w14:paraId="7BF1ECC7" w14:textId="5A669EBA" w:rsidR="00724C94" w:rsidRPr="00CB12B4" w:rsidRDefault="00B229F4" w:rsidP="00724C94">
            <w:pPr>
              <w:pStyle w:val="10ContentTables"/>
              <w:jc w:val="left"/>
              <w:rPr>
                <w:rFonts w:ascii="Arial" w:hAnsi="Arial" w:cs="Arial"/>
                <w:sz w:val="18"/>
                <w:lang w:val="pt-PT"/>
              </w:rPr>
            </w:pPr>
            <w:r>
              <w:rPr>
                <w:rFonts w:ascii="Arial" w:hAnsi="Arial" w:cs="Arial"/>
                <w:sz w:val="18"/>
                <w:lang w:val="pt-PT"/>
              </w:rPr>
              <w:t>90.10%</w:t>
            </w:r>
          </w:p>
        </w:tc>
        <w:tc>
          <w:tcPr>
            <w:tcW w:w="1935" w:type="dxa"/>
            <w:tcBorders>
              <w:top w:val="nil"/>
              <w:left w:val="nil"/>
              <w:bottom w:val="nil"/>
              <w:right w:val="nil"/>
            </w:tcBorders>
            <w:vAlign w:val="center"/>
          </w:tcPr>
          <w:p w14:paraId="0B158642" w14:textId="141C9686" w:rsidR="00724C94" w:rsidRPr="00B229F4" w:rsidRDefault="00B229F4" w:rsidP="00724C94">
            <w:pPr>
              <w:pStyle w:val="10ContentTables"/>
              <w:jc w:val="left"/>
              <w:rPr>
                <w:rFonts w:ascii="Arial" w:hAnsi="Arial" w:cs="Arial" w:hint="eastAsia"/>
                <w:sz w:val="18"/>
                <w:lang w:eastAsia="zh-CN"/>
              </w:rPr>
            </w:pPr>
            <w:r>
              <w:rPr>
                <w:rFonts w:ascii="Arial" w:hAnsi="Arial" w:cs="Arial"/>
                <w:sz w:val="18"/>
              </w:rPr>
              <w:t>-1.86</w:t>
            </w:r>
            <w:r>
              <w:rPr>
                <w:rFonts w:ascii="Arial" w:hAnsi="Arial" w:cs="Arial" w:hint="eastAsia"/>
                <w:sz w:val="18"/>
                <w:lang w:eastAsia="zh-CN"/>
              </w:rPr>
              <w:t>e</w:t>
            </w:r>
            <w:r>
              <w:rPr>
                <w:rFonts w:ascii="Arial" w:hAnsi="Arial" w:cs="Arial"/>
                <w:sz w:val="18"/>
                <w:lang w:eastAsia="zh-CN"/>
              </w:rPr>
              <w:t>+6</w:t>
            </w:r>
          </w:p>
        </w:tc>
        <w:tc>
          <w:tcPr>
            <w:tcW w:w="1184" w:type="dxa"/>
            <w:tcBorders>
              <w:top w:val="nil"/>
              <w:left w:val="nil"/>
              <w:bottom w:val="nil"/>
              <w:right w:val="nil"/>
            </w:tcBorders>
            <w:vAlign w:val="center"/>
          </w:tcPr>
          <w:p w14:paraId="53CC3E1C" w14:textId="5378CC6D" w:rsidR="00724C94" w:rsidRPr="00CB12B4" w:rsidRDefault="00B229F4" w:rsidP="00724C94">
            <w:pPr>
              <w:pStyle w:val="10ContentTables"/>
              <w:jc w:val="left"/>
              <w:rPr>
                <w:rFonts w:ascii="Arial" w:hAnsi="Arial" w:cs="Arial"/>
                <w:sz w:val="18"/>
                <w:lang w:val="pt-PT"/>
              </w:rPr>
            </w:pPr>
            <w:r>
              <w:rPr>
                <w:rFonts w:ascii="Arial" w:hAnsi="Arial" w:cs="Arial"/>
                <w:sz w:val="18"/>
                <w:lang w:val="pt-PT"/>
              </w:rPr>
              <w:t>33.83</w:t>
            </w:r>
          </w:p>
        </w:tc>
      </w:tr>
      <w:tr w:rsidR="00724C94" w:rsidRPr="00CB12B4" w14:paraId="5AA7A069" w14:textId="77777777" w:rsidTr="00724C94">
        <w:trPr>
          <w:trHeight w:hRule="exact" w:val="182"/>
          <w:jc w:val="center"/>
        </w:trPr>
        <w:tc>
          <w:tcPr>
            <w:tcW w:w="999" w:type="dxa"/>
            <w:tcBorders>
              <w:top w:val="nil"/>
              <w:left w:val="nil"/>
              <w:right w:val="nil"/>
            </w:tcBorders>
            <w:vAlign w:val="center"/>
          </w:tcPr>
          <w:p w14:paraId="3BB847FC" w14:textId="77777777" w:rsidR="00724C94" w:rsidRPr="00CB12B4" w:rsidRDefault="00724C94" w:rsidP="00724C94">
            <w:pPr>
              <w:pStyle w:val="10ContentTables"/>
              <w:jc w:val="left"/>
              <w:rPr>
                <w:rFonts w:ascii="Arial" w:hAnsi="Arial" w:cs="Arial"/>
                <w:b/>
                <w:bCs/>
                <w:smallCaps/>
                <w:sz w:val="18"/>
                <w:lang w:val="en-GB"/>
              </w:rPr>
            </w:pPr>
          </w:p>
        </w:tc>
        <w:tc>
          <w:tcPr>
            <w:tcW w:w="1933" w:type="dxa"/>
            <w:tcBorders>
              <w:top w:val="nil"/>
              <w:left w:val="nil"/>
              <w:right w:val="nil"/>
            </w:tcBorders>
            <w:vAlign w:val="center"/>
          </w:tcPr>
          <w:p w14:paraId="27AE5030" w14:textId="77777777" w:rsidR="00724C94" w:rsidRPr="00CB12B4" w:rsidRDefault="00724C94" w:rsidP="00724C94">
            <w:pPr>
              <w:pStyle w:val="10ContentTables"/>
              <w:jc w:val="left"/>
              <w:rPr>
                <w:rFonts w:ascii="Arial" w:hAnsi="Arial" w:cs="Arial"/>
                <w:sz w:val="18"/>
              </w:rPr>
            </w:pPr>
          </w:p>
        </w:tc>
        <w:tc>
          <w:tcPr>
            <w:tcW w:w="1935" w:type="dxa"/>
            <w:tcBorders>
              <w:top w:val="nil"/>
              <w:left w:val="nil"/>
              <w:right w:val="nil"/>
            </w:tcBorders>
            <w:vAlign w:val="center"/>
          </w:tcPr>
          <w:p w14:paraId="6546F968" w14:textId="77777777" w:rsidR="00724C94" w:rsidRPr="00CB12B4" w:rsidRDefault="00724C94" w:rsidP="00724C94">
            <w:pPr>
              <w:pStyle w:val="10ContentTables"/>
              <w:jc w:val="left"/>
              <w:rPr>
                <w:rFonts w:ascii="Arial" w:hAnsi="Arial" w:cs="Arial"/>
                <w:sz w:val="18"/>
              </w:rPr>
            </w:pPr>
          </w:p>
        </w:tc>
        <w:tc>
          <w:tcPr>
            <w:tcW w:w="1935" w:type="dxa"/>
            <w:tcBorders>
              <w:top w:val="nil"/>
              <w:left w:val="nil"/>
              <w:right w:val="nil"/>
            </w:tcBorders>
            <w:vAlign w:val="center"/>
          </w:tcPr>
          <w:p w14:paraId="6EDAFEEB" w14:textId="77777777" w:rsidR="00724C94" w:rsidRPr="00CB12B4" w:rsidRDefault="00724C94" w:rsidP="00724C94">
            <w:pPr>
              <w:pStyle w:val="10ContentTables"/>
              <w:jc w:val="left"/>
              <w:rPr>
                <w:rFonts w:ascii="Arial" w:hAnsi="Arial" w:cs="Arial"/>
                <w:sz w:val="18"/>
              </w:rPr>
            </w:pPr>
          </w:p>
        </w:tc>
        <w:tc>
          <w:tcPr>
            <w:tcW w:w="1184" w:type="dxa"/>
            <w:tcBorders>
              <w:top w:val="nil"/>
              <w:left w:val="nil"/>
              <w:right w:val="nil"/>
            </w:tcBorders>
            <w:vAlign w:val="center"/>
          </w:tcPr>
          <w:p w14:paraId="62726C0A" w14:textId="77777777" w:rsidR="00724C94" w:rsidRPr="00CB12B4" w:rsidRDefault="00724C94" w:rsidP="00724C94">
            <w:pPr>
              <w:pStyle w:val="10ContentTables"/>
              <w:jc w:val="left"/>
              <w:rPr>
                <w:rFonts w:ascii="Arial" w:hAnsi="Arial" w:cs="Arial"/>
                <w:sz w:val="18"/>
              </w:rPr>
            </w:pPr>
          </w:p>
        </w:tc>
      </w:tr>
    </w:tbl>
    <w:p w14:paraId="6F467886" w14:textId="331A6F50" w:rsidR="005F0623" w:rsidRPr="009B3336" w:rsidRDefault="00724C94" w:rsidP="009B3336">
      <w:pPr>
        <w:pStyle w:val="07paragraphs"/>
        <w:tabs>
          <w:tab w:val="clear" w:pos="357"/>
          <w:tab w:val="left" w:pos="426"/>
        </w:tabs>
        <w:spacing w:after="0" w:line="240" w:lineRule="auto"/>
        <w:jc w:val="center"/>
        <w:rPr>
          <w:rFonts w:ascii="Arial" w:hAnsi="Arial" w:cs="Arial"/>
          <w:sz w:val="20"/>
          <w:szCs w:val="20"/>
        </w:rPr>
      </w:pPr>
      <w:r>
        <w:rPr>
          <w:rFonts w:ascii="Arial" w:hAnsi="Arial" w:cs="Arial"/>
          <w:color w:val="FF0000"/>
          <w:sz w:val="20"/>
          <w:szCs w:val="20"/>
        </w:rPr>
        <w:t>[</w:t>
      </w:r>
      <w:r w:rsidRPr="00CF024F">
        <w:rPr>
          <w:rFonts w:ascii="Arial" w:hAnsi="Arial" w:cs="Arial"/>
          <w:color w:val="FF0000"/>
          <w:sz w:val="20"/>
          <w:szCs w:val="20"/>
        </w:rPr>
        <w:t>1 line spacing here</w:t>
      </w:r>
      <w:r>
        <w:rPr>
          <w:rFonts w:ascii="Arial" w:hAnsi="Arial" w:cs="Arial"/>
          <w:color w:val="FF0000"/>
          <w:sz w:val="20"/>
          <w:szCs w:val="20"/>
        </w:rPr>
        <w:t>]</w:t>
      </w:r>
    </w:p>
    <w:p w14:paraId="005B694F" w14:textId="478F5D34" w:rsidR="008D3A8E" w:rsidRDefault="00F41E79" w:rsidP="00513230">
      <w:pPr>
        <w:pStyle w:val="06NumeratedHeading1"/>
        <w:numPr>
          <w:ilvl w:val="0"/>
          <w:numId w:val="19"/>
        </w:numPr>
        <w:spacing w:before="0" w:after="0" w:line="240" w:lineRule="auto"/>
        <w:ind w:right="357"/>
        <w:rPr>
          <w:rFonts w:ascii="Arial" w:hAnsi="Arial" w:cs="Arial"/>
          <w:color w:val="FF0000"/>
          <w:sz w:val="20"/>
        </w:rPr>
      </w:pPr>
      <w:r w:rsidRPr="00BB2106">
        <w:rPr>
          <w:rFonts w:ascii="Arial" w:hAnsi="Arial" w:cs="Arial"/>
          <w:sz w:val="20"/>
        </w:rPr>
        <w:t xml:space="preserve">Hammerstein-Wiener Model Selection </w:t>
      </w:r>
      <w:r w:rsidRPr="00BB2106">
        <w:rPr>
          <w:rFonts w:ascii="Arial" w:hAnsi="Arial" w:cs="Arial" w:hint="eastAsia"/>
          <w:sz w:val="20"/>
          <w:lang w:eastAsia="zh-CN"/>
        </w:rPr>
        <w:t>and</w:t>
      </w:r>
      <w:r w:rsidRPr="00BB2106">
        <w:rPr>
          <w:rFonts w:ascii="Arial" w:hAnsi="Arial" w:cs="Arial"/>
          <w:sz w:val="20"/>
          <w:lang w:eastAsia="zh-CN"/>
        </w:rPr>
        <w:t xml:space="preserve"> </w:t>
      </w:r>
      <w:r w:rsidR="004353E5" w:rsidRPr="00BB2106">
        <w:rPr>
          <w:rFonts w:ascii="Arial" w:hAnsi="Arial" w:cs="Arial"/>
          <w:sz w:val="20"/>
          <w:lang w:eastAsia="zh-CN"/>
        </w:rPr>
        <w:t>experiments</w:t>
      </w:r>
      <w:r w:rsidRPr="00BB2106">
        <w:rPr>
          <w:rFonts w:ascii="Arial" w:hAnsi="Arial" w:cs="Arial"/>
          <w:sz w:val="20"/>
          <w:lang w:eastAsia="zh-CN"/>
        </w:rPr>
        <w:t xml:space="preserve"> </w:t>
      </w:r>
      <w:r w:rsidRPr="00BB2106">
        <w:rPr>
          <w:rFonts w:ascii="Arial" w:hAnsi="Arial" w:cs="Arial"/>
          <w:sz w:val="20"/>
        </w:rPr>
        <w:t>of Regular Waves</w:t>
      </w:r>
    </w:p>
    <w:p w14:paraId="69CE5240" w14:textId="77777777" w:rsidR="00BB2106" w:rsidRPr="00BB2106" w:rsidRDefault="00BB2106" w:rsidP="00BB2106">
      <w:pPr>
        <w:pStyle w:val="07paragraphs"/>
        <w:rPr>
          <w:rFonts w:hint="eastAsia"/>
        </w:rPr>
      </w:pPr>
    </w:p>
    <w:p w14:paraId="4ED1719D" w14:textId="77777777" w:rsidR="00B64C1A" w:rsidRPr="00B64C1A" w:rsidRDefault="00B64C1A" w:rsidP="00B0374D">
      <w:pPr>
        <w:pStyle w:val="aff2"/>
        <w:numPr>
          <w:ilvl w:val="0"/>
          <w:numId w:val="11"/>
        </w:numPr>
        <w:tabs>
          <w:tab w:val="left" w:pos="426"/>
        </w:tabs>
        <w:contextualSpacing w:val="0"/>
        <w:rPr>
          <w:rFonts w:cs="Arial"/>
          <w:vanish/>
          <w:szCs w:val="18"/>
        </w:rPr>
      </w:pPr>
    </w:p>
    <w:p w14:paraId="30DA0CA9" w14:textId="77777777" w:rsidR="00B64C1A" w:rsidRPr="00B64C1A" w:rsidRDefault="00B64C1A" w:rsidP="00B0374D">
      <w:pPr>
        <w:pStyle w:val="aff2"/>
        <w:numPr>
          <w:ilvl w:val="1"/>
          <w:numId w:val="11"/>
        </w:numPr>
        <w:tabs>
          <w:tab w:val="left" w:pos="426"/>
        </w:tabs>
        <w:contextualSpacing w:val="0"/>
        <w:rPr>
          <w:rFonts w:cs="Arial"/>
          <w:vanish/>
          <w:szCs w:val="18"/>
        </w:rPr>
      </w:pPr>
    </w:p>
    <w:p w14:paraId="681FA91A" w14:textId="77777777" w:rsidR="00B64C1A" w:rsidRPr="00B64C1A" w:rsidRDefault="00B64C1A" w:rsidP="00B0374D">
      <w:pPr>
        <w:pStyle w:val="aff2"/>
        <w:numPr>
          <w:ilvl w:val="1"/>
          <w:numId w:val="11"/>
        </w:numPr>
        <w:tabs>
          <w:tab w:val="left" w:pos="426"/>
        </w:tabs>
        <w:contextualSpacing w:val="0"/>
        <w:rPr>
          <w:rFonts w:cs="Arial"/>
          <w:vanish/>
          <w:szCs w:val="18"/>
        </w:rPr>
      </w:pPr>
    </w:p>
    <w:p w14:paraId="01538030" w14:textId="331DD408" w:rsidR="006D12DE" w:rsidRPr="00F41E79" w:rsidRDefault="00F41E79" w:rsidP="00B0374D">
      <w:pPr>
        <w:pStyle w:val="06NumeratedHeading2"/>
        <w:spacing w:before="0" w:after="0" w:line="240" w:lineRule="auto"/>
        <w:rPr>
          <w:rFonts w:ascii="Arial" w:hAnsi="Arial" w:cs="Arial"/>
          <w:b/>
          <w:bCs/>
          <w:sz w:val="20"/>
        </w:rPr>
      </w:pPr>
      <w:r w:rsidRPr="00F41E79">
        <w:rPr>
          <w:rFonts w:ascii="Arial" w:hAnsi="Arial" w:cs="Arial"/>
          <w:b/>
          <w:bCs/>
          <w:sz w:val="20"/>
        </w:rPr>
        <w:t>Hammerstein-Wiener Model Selection</w:t>
      </w:r>
    </w:p>
    <w:p w14:paraId="02E7E5AC" w14:textId="2ACCA052" w:rsidR="00F36080" w:rsidRDefault="00F36080" w:rsidP="00B0374D">
      <w:pPr>
        <w:pStyle w:val="07paragraphs"/>
        <w:tabs>
          <w:tab w:val="clear" w:pos="357"/>
          <w:tab w:val="left" w:pos="426"/>
        </w:tabs>
        <w:spacing w:after="0" w:line="240" w:lineRule="auto"/>
        <w:rPr>
          <w:rFonts w:ascii="Arial" w:hAnsi="Arial" w:cs="Arial"/>
          <w:sz w:val="20"/>
        </w:rPr>
      </w:pPr>
    </w:p>
    <w:p w14:paraId="20994305" w14:textId="2E3C4E8E" w:rsidR="00013D69" w:rsidRPr="00014C83" w:rsidRDefault="00BB2106" w:rsidP="00BC20B5">
      <w:pPr>
        <w:pStyle w:val="07paragraphs"/>
        <w:tabs>
          <w:tab w:val="left" w:pos="426"/>
        </w:tabs>
        <w:rPr>
          <w:rFonts w:ascii="Arial" w:hAnsi="Arial" w:cs="Arial"/>
          <w:sz w:val="20"/>
          <w:lang w:eastAsia="zh-CN"/>
        </w:rPr>
      </w:pPr>
      <w:r>
        <w:rPr>
          <w:rFonts w:ascii="Arial" w:hAnsi="Arial" w:cs="Arial"/>
          <w:sz w:val="20"/>
        </w:rPr>
        <w:tab/>
      </w:r>
      <w:r w:rsidRPr="00BB2106">
        <w:rPr>
          <w:rFonts w:ascii="Arial" w:hAnsi="Arial" w:cs="Arial"/>
          <w:sz w:val="20"/>
        </w:rPr>
        <w:t>The Hammerstein-Wiener models is a model to describe a dynamic model by using three parts which includes Linear transform and Non-Linear transform</w:t>
      </w:r>
      <w:r w:rsidR="00014C83">
        <w:rPr>
          <w:rFonts w:ascii="Arial" w:hAnsi="Arial" w:cs="Arial"/>
          <w:sz w:val="20"/>
        </w:rPr>
        <w:t xml:space="preserve"> </w:t>
      </w:r>
      <w:r w:rsidR="002E67FD">
        <w:rPr>
          <w:rFonts w:ascii="Arial" w:hAnsi="Arial" w:cs="Arial"/>
          <w:sz w:val="20"/>
        </w:rPr>
        <w:fldChar w:fldCharType="begin"/>
      </w:r>
      <w:r w:rsidR="00014C83">
        <w:rPr>
          <w:rFonts w:ascii="Arial" w:hAnsi="Arial" w:cs="Arial"/>
          <w:sz w:val="20"/>
        </w:rPr>
        <w:instrText xml:space="preserve"> ADDIN ZOTERO_ITEM CSL_CITATION {"citationID":"6nYmtcSF","properties":{"formattedCitation":"(BROURI et al., 2022; Kumar et al., 2022; Xie et al., 2021)","plainCitation":"(BROURI et al., 2022; Kumar et al., 2022; Xie et al., 2021)","noteIndex":0},"citationItems":[{"id":722,"uris":["http://zotero.org/users/10792841/items/YTXBNXFV"],"itemData":{"id":722,"type":"article-journal","abstract":"This paper is focused on the problem of system identification for a class of nonlinear systems constituted of a Wiener subsystem and Hammerstein subsystem connected in parallel. Most of existing works on the identification of compound systems, involving Wiener and Hammerstein subsystems, have been focused on series connections. Presently, we present a frequency identification approach to determine estimates of the different components of the considered parallel Wiener-Hammerstein system. The approach comes in two versions. The first one consists in using repeatedly a one-frequency sine input experiment, with different frequencies in the various experiments. The second version consists in performing a signal experiment involving a sufficiently rich multi-sine excitation. The applicability of the approach and its relevance are highlighted by simulation.","container-title":"14th IFAC Workshop on Adaptive and Learning Control Systems ALCOS 2022","DOI":"10.1016/j.ifacol.2022.07.283","ISSN":"2405-8963","issue":"12","journalAbbreviation":"IFAC-PapersOnLine","page":"25-30","title":"Identification of Parallel Wiener-Hammerstein Systems","volume":"55","author":[{"family":"BROURI","given":"A."},{"family":"OUANNOU","given":"A."},{"family":"GIRI","given":"F."},{"family":"OUBOUADDI","given":"H."},{"family":"CHAOUI","given":"F."}],"issued":{"date-parts":[["2022",1,1]]}},"label":"page"},{"id":721,"uris":["http://zotero.org/users/10792841/items/V7DCCWUK"],"itemData":{"id":721,"type":"article-journal","abstract":"Adaptive MPC schemes often employ local linear approximation of the system dynamics, which may not be adequate to capture the dynamic behavior of systems exhibiting strongly nonlinear dynamics. In particular, it is challenging to control a system exhibiting input multiplicity behavior at its optimum operating point as the steady-state gain matrix can smoothly become singular at the optimum operating point. In this work, with the aim of controlling systems with fading memory that exhibit such strongly nonlinear dynamics, a novel adaptive dual nonlinear MPC (ADNMPC) formulation is developed based on discrete-time block-oriented models. The block-oriented models are parameterized using the generalized orthonormal basis filters (GOBF). The nonlinear black-box model is further used to formulate a stochastic optimal control problem. A deterministic approximation to the stochastic optimal control problem is then systematically derived. Subsequently, an ADNMPC scheme is developed using the deterministic approximation as a basis. The efficacy of the proposed approach is demonstrated by simulating the problem of controlling a continuously operated fermenter system at its optimum operating point. Analysis of the simulation study shows that in contrast to the conventional nonlinear MPC (NMPC), the proposed ADNMPC scheme injects perturbation to the process whenever a model update is needed while meeting the control objectives. Moreover, with reference to a non-adaptive NMPC controller, the proposed ADNMPC schemes achieve better servo control performance while controlling the fermenter at the singular optimum operating point.","container-title":"Journal of Process Control","DOI":"10.1016/j.jprocont.2022.09.010","ISSN":"0959-1524","journalAbbreviation":"Journal of Process Control","page":"68-85","title":"Development of adaptive dual predictive control schemes based on Wiener–Hammerstein models","volume":"119","author":[{"family":"Kumar","given":"Kunal"},{"family":"Patwardhan","given":"Sachin C."},{"family":"Noronha","given":"Santosh"}],"issued":{"date-parts":[["2022",11,1]]}},"label":"page"},{"id":720,"uris":["http://zotero.org/users/10792841/items/3BLCHFM9"],"itemData":{"id":720,"type":"article-journal","abstract":"An interpretable regression model is proposed in this paper for stock price prediction. Conventional offline neuro-fuzzy systems are only able to generate implications based on fuzzy rules induced during training, which requires the training data to be able to adequately represent all system behaviors. However, the distributions of test and training data could be significantly different, e.g., due to drastic data shifts. We address this problem through a novel approach that integrates a neuro-fuzzy system with the Hammerstein-Wiener model forming an indivisible five-layer network, where the implication of the neuro-fuzzy system is realized by the linear dynamic computation of the Hammerstein-Wiener model. The input and output nonlinearities of the Hammerstein-Wiener model are replaced by the nonlinear fuzzification and defuzzification processes of the fuzzy system so that the fuzzy linguistic rules, induced from the linear dynamic computation, can be used to interpret the inference processes. The effectiveness of the proposed model is evaluated on three financial stock datasets. Experimental results showed that the proposed Neural Fuzzy Hammerstein-Wiener (NFHW) outperforms other neuro-fuzzy systems and the conventional Hammerstein-Wiener model on these three datasets.","container-title":"Information Sciences","DOI":"10.1016/j.ins.2021.06.076","ISSN":"0020-0255","journalAbbreviation":"Information Sciences","page":"324-335","title":"An interpretable Neural Fuzzy Hammerstein-Wiener network for stock price prediction","volume":"577","author":[{"family":"Xie","given":"Chen"},{"family":"Rajan","given":"Deepu"},{"family":"Chai","given":"Quek"}],"issued":{"date-parts":[["2021",10,1]]}},"label":"page"}],"schema":"https://github.com/citation-style-language/schema/raw/master/csl-citation.json"} </w:instrText>
      </w:r>
      <w:r w:rsidR="002E67FD">
        <w:rPr>
          <w:rFonts w:ascii="Arial" w:hAnsi="Arial" w:cs="Arial"/>
          <w:sz w:val="20"/>
        </w:rPr>
        <w:fldChar w:fldCharType="separate"/>
      </w:r>
      <w:r w:rsidR="00014C83">
        <w:rPr>
          <w:rFonts w:ascii="Arial" w:hAnsi="Arial" w:cs="Arial"/>
          <w:noProof/>
          <w:sz w:val="20"/>
        </w:rPr>
        <w:t>(BROURI et al., 2022; Kumar et al., 2022; Xie et al., 2021)</w:t>
      </w:r>
      <w:r w:rsidR="002E67FD">
        <w:rPr>
          <w:rFonts w:ascii="Arial" w:hAnsi="Arial" w:cs="Arial"/>
          <w:sz w:val="20"/>
        </w:rPr>
        <w:fldChar w:fldCharType="end"/>
      </w:r>
      <w:r w:rsidRPr="00BB2106">
        <w:rPr>
          <w:rFonts w:ascii="Arial" w:hAnsi="Arial" w:cs="Arial"/>
          <w:sz w:val="20"/>
        </w:rPr>
        <w:tab/>
        <w:t>. The basic structure is as following</w:t>
      </w:r>
      <w:r w:rsidRPr="00BB2106">
        <w:rPr>
          <w:rFonts w:ascii="Arial" w:hAnsi="Arial" w:cs="Arial" w:hint="eastAsia"/>
          <w:sz w:val="20"/>
        </w:rPr>
        <w:t xml:space="preserve"> in</w:t>
      </w:r>
      <w:r w:rsidRPr="00BB2106">
        <w:rPr>
          <w:rFonts w:ascii="Arial" w:hAnsi="Arial" w:cs="Arial"/>
          <w:sz w:val="20"/>
        </w:rPr>
        <w:t xml:space="preserve"> Figure</w:t>
      </w:r>
      <w:r w:rsidRPr="00BB2106">
        <w:rPr>
          <w:rFonts w:ascii="Arial" w:hAnsi="Arial" w:cs="Arial" w:hint="eastAsia"/>
          <w:sz w:val="20"/>
        </w:rPr>
        <w:t xml:space="preserve"> 4</w:t>
      </w:r>
      <w:r w:rsidR="00014C83">
        <w:rPr>
          <w:rFonts w:ascii="Arial" w:hAnsi="Arial" w:cs="Arial"/>
          <w:sz w:val="20"/>
          <w:lang w:eastAsia="zh-CN"/>
        </w:rPr>
        <w:t>.</w:t>
      </w:r>
    </w:p>
    <w:p w14:paraId="0B8BF122" w14:textId="77777777" w:rsidR="009716A0" w:rsidRPr="009716A0" w:rsidRDefault="009716A0" w:rsidP="009716A0"/>
    <w:p w14:paraId="296C35D6" w14:textId="0C0F4DF3" w:rsidR="00013D69" w:rsidRDefault="00BC20B5" w:rsidP="00BC20B5">
      <w:pPr>
        <w:jc w:val="center"/>
      </w:pPr>
      <w:r>
        <w:rPr>
          <w:noProof/>
        </w:rPr>
        <w:drawing>
          <wp:inline distT="0" distB="0" distL="0" distR="0" wp14:anchorId="3ABD9105" wp14:editId="0C6CBF77">
            <wp:extent cx="3808972" cy="382772"/>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a:stretch>
                      <a:fillRect/>
                    </a:stretch>
                  </pic:blipFill>
                  <pic:spPr>
                    <a:xfrm>
                      <a:off x="0" y="0"/>
                      <a:ext cx="4251338" cy="427226"/>
                    </a:xfrm>
                    <a:prstGeom prst="rect">
                      <a:avLst/>
                    </a:prstGeom>
                  </pic:spPr>
                </pic:pic>
              </a:graphicData>
            </a:graphic>
          </wp:inline>
        </w:drawing>
      </w:r>
    </w:p>
    <w:p w14:paraId="422E1CD3" w14:textId="756020E7" w:rsidR="00BC20B5" w:rsidRDefault="00BC20B5" w:rsidP="00BC20B5">
      <w:pPr>
        <w:jc w:val="center"/>
        <w:rPr>
          <w:rFonts w:cs="Arial"/>
        </w:rPr>
      </w:pPr>
      <w:r w:rsidRPr="00DF66F9">
        <w:rPr>
          <w:b/>
          <w:bCs/>
          <w:lang w:eastAsia="zh-CN"/>
        </w:rPr>
        <w:t>F</w:t>
      </w:r>
      <w:r w:rsidRPr="00DF66F9">
        <w:rPr>
          <w:rFonts w:hint="eastAsia"/>
          <w:b/>
          <w:bCs/>
          <w:lang w:eastAsia="zh-CN"/>
        </w:rPr>
        <w:t>igure</w:t>
      </w:r>
      <w:r>
        <w:rPr>
          <w:b/>
          <w:bCs/>
          <w:lang w:eastAsia="zh-CN"/>
        </w:rPr>
        <w:t xml:space="preserve">4. </w:t>
      </w:r>
      <w:r w:rsidRPr="00BC20B5">
        <w:rPr>
          <w:lang w:eastAsia="zh-CN"/>
        </w:rPr>
        <w:t>T</w:t>
      </w:r>
      <w:r w:rsidRPr="00BC20B5">
        <w:rPr>
          <w:rFonts w:hint="eastAsia"/>
          <w:lang w:eastAsia="zh-CN"/>
        </w:rPr>
        <w:t>he</w:t>
      </w:r>
      <w:r w:rsidRPr="00BC20B5">
        <w:rPr>
          <w:lang w:eastAsia="zh-CN"/>
        </w:rPr>
        <w:t xml:space="preserve"> structure</w:t>
      </w:r>
      <w:r>
        <w:rPr>
          <w:lang w:eastAsia="zh-CN"/>
        </w:rPr>
        <w:t xml:space="preserve"> </w:t>
      </w:r>
      <w:r>
        <w:rPr>
          <w:rFonts w:hint="eastAsia"/>
          <w:lang w:eastAsia="zh-CN"/>
        </w:rPr>
        <w:t>of</w:t>
      </w:r>
      <w:r>
        <w:rPr>
          <w:lang w:eastAsia="zh-CN"/>
        </w:rPr>
        <w:t xml:space="preserve"> </w:t>
      </w:r>
      <w:r>
        <w:rPr>
          <w:rFonts w:hint="eastAsia"/>
          <w:lang w:eastAsia="zh-CN"/>
        </w:rPr>
        <w:t>the</w:t>
      </w:r>
      <w:r>
        <w:rPr>
          <w:lang w:eastAsia="zh-CN"/>
        </w:rPr>
        <w:t xml:space="preserve"> </w:t>
      </w:r>
      <w:r w:rsidRPr="00BC20B5">
        <w:rPr>
          <w:rFonts w:cs="Arial"/>
        </w:rPr>
        <w:t>Hammerstein-Wiener Model</w:t>
      </w:r>
    </w:p>
    <w:p w14:paraId="03DB4218" w14:textId="77777777" w:rsidR="00BC20B5" w:rsidRPr="00013D69" w:rsidRDefault="00BC20B5" w:rsidP="00BC20B5">
      <w:pPr>
        <w:jc w:val="center"/>
        <w:rPr>
          <w:rFonts w:hint="eastAsia"/>
          <w:lang w:eastAsia="zh-CN"/>
        </w:rPr>
      </w:pPr>
    </w:p>
    <w:p w14:paraId="3E9BD780" w14:textId="3698464F" w:rsidR="00013D69" w:rsidRDefault="00013D69" w:rsidP="00013D69">
      <w:pPr>
        <w:pStyle w:val="07paragraphs"/>
        <w:spacing w:after="0" w:line="240" w:lineRule="auto"/>
        <w:jc w:val="both"/>
        <w:rPr>
          <w:rFonts w:ascii="Arial" w:hAnsi="Arial" w:cs="Arial"/>
          <w:sz w:val="20"/>
        </w:rPr>
      </w:pPr>
      <w:r>
        <w:rPr>
          <w:rFonts w:ascii="Arial" w:hAnsi="Arial" w:cs="Arial"/>
          <w:sz w:val="20"/>
        </w:rPr>
        <w:tab/>
      </w:r>
      <w:r w:rsidRPr="00013D69">
        <w:rPr>
          <w:rFonts w:ascii="Arial" w:hAnsi="Arial" w:cs="Arial"/>
          <w:sz w:val="20"/>
        </w:rPr>
        <w:t xml:space="preserve">It is worth noting that the middle linear layer is a discrete and dynamic combination of </w:t>
      </w:r>
      <m:oMath>
        <m:r>
          <w:rPr>
            <w:rFonts w:ascii="Cambria Math" w:hAnsi="Cambria Math" w:cs="Arial"/>
            <w:sz w:val="20"/>
          </w:rPr>
          <m:t>w(t)</m:t>
        </m:r>
      </m:oMath>
      <w:r w:rsidRPr="00013D69">
        <w:rPr>
          <w:rFonts w:ascii="Arial" w:hAnsi="Arial" w:cs="Arial"/>
          <w:sz w:val="20"/>
        </w:rPr>
        <w:t xml:space="preserve">. Relatively speaking, the middle linear layer represents a dynamic layer. </w:t>
      </w:r>
      <m:oMath>
        <m:r>
          <w:rPr>
            <w:rFonts w:ascii="Cambria Math" w:hAnsi="Cambria Math" w:cs="Arial"/>
            <w:sz w:val="20"/>
          </w:rPr>
          <m:t>f</m:t>
        </m:r>
      </m:oMath>
      <w:r>
        <w:rPr>
          <w:rFonts w:ascii="Arial" w:hAnsi="Arial" w:cs="Arial" w:hint="eastAsia"/>
          <w:sz w:val="20"/>
          <w:lang w:eastAsia="zh-CN"/>
        </w:rPr>
        <w:t xml:space="preserve"> </w:t>
      </w:r>
      <w:r w:rsidRPr="00013D69">
        <w:rPr>
          <w:rFonts w:ascii="Arial" w:hAnsi="Arial" w:cs="Arial"/>
          <w:sz w:val="20"/>
        </w:rPr>
        <w:t xml:space="preserve">acts on the input port of the linear block, this function is called the input non-linearity. Similarly, because </w:t>
      </w:r>
      <m:oMath>
        <m:r>
          <w:rPr>
            <w:rFonts w:ascii="Cambria Math" w:hAnsi="Cambria Math" w:cs="Arial"/>
            <w:sz w:val="20"/>
          </w:rPr>
          <m:t>H</m:t>
        </m:r>
      </m:oMath>
      <w:r w:rsidRPr="00013D69">
        <w:rPr>
          <w:rFonts w:ascii="Arial" w:hAnsi="Arial" w:cs="Arial"/>
          <w:sz w:val="20"/>
        </w:rPr>
        <w:t xml:space="preserve"> acts on the output port of the linear block, this function is called the output non-linearity. </w:t>
      </w:r>
    </w:p>
    <w:p w14:paraId="0E787072" w14:textId="77777777" w:rsidR="00BC20B5" w:rsidRDefault="00BC20B5" w:rsidP="00BC20B5">
      <w:pPr>
        <w:rPr>
          <w:lang w:eastAsia="zh-CN"/>
        </w:rPr>
      </w:pPr>
      <w:proofErr w:type="gramStart"/>
      <w:r>
        <w:rPr>
          <w:rFonts w:hint="eastAsia"/>
          <w:lang w:eastAsia="zh-CN"/>
        </w:rPr>
        <w:t>where</w:t>
      </w:r>
      <w:proofErr w:type="gramEnd"/>
      <w:r>
        <w:rPr>
          <w:lang w:eastAsia="zh-CN"/>
        </w:rPr>
        <w:t xml:space="preserve">, </w:t>
      </w:r>
    </w:p>
    <w:p w14:paraId="2E20E271" w14:textId="1072C09E" w:rsidR="00013D69" w:rsidRDefault="009716A0" w:rsidP="00013D69">
      <w:r>
        <w:rPr>
          <w:rFonts w:hint="eastAsia"/>
        </w:rPr>
        <w:t xml:space="preserve"> </w:t>
      </w:r>
      <w:r>
        <w:t xml:space="preserve">        </w:t>
      </w:r>
      <m:oMath>
        <m:r>
          <w:rPr>
            <w:rFonts w:ascii="Cambria Math" w:hAnsi="Cambria Math" w:cs="Arial"/>
          </w:rPr>
          <m:t>f</m:t>
        </m:r>
      </m:oMath>
      <w:r w:rsidR="00BC20B5">
        <w:t xml:space="preserve"> is a nonlinear function that transforms input data </w:t>
      </w:r>
      <m:oMath>
        <m:r>
          <m:rPr>
            <m:sty m:val="bi"/>
          </m:rPr>
          <w:rPr>
            <w:rFonts w:ascii="Cambria Math" w:hAnsi="Cambria Math"/>
          </w:rPr>
          <m:t>u</m:t>
        </m:r>
        <m:r>
          <w:rPr>
            <w:rFonts w:ascii="Cambria Math" w:hAnsi="Cambria Math"/>
          </w:rPr>
          <m:t>(t)</m:t>
        </m:r>
        <m:r>
          <w:rPr>
            <w:rFonts w:ascii="Cambria Math" w:hAnsi="Cambria Math"/>
          </w:rPr>
          <m:t xml:space="preserve"> </m:t>
        </m:r>
      </m:oMath>
      <w:r w:rsidR="00BC20B5">
        <w:t xml:space="preserve">as </w:t>
      </w:r>
      <m:oMath>
        <m:r>
          <m:rPr>
            <m:sty m:val="bi"/>
          </m:rPr>
          <w:rPr>
            <w:rFonts w:ascii="Cambria Math" w:hAnsi="Cambria Math"/>
          </w:rPr>
          <m:t>w</m:t>
        </m:r>
        <m:r>
          <w:rPr>
            <w:rFonts w:ascii="Cambria Math" w:hAnsi="Cambria Math"/>
          </w:rPr>
          <m:t>(t)=f(u(t))</m:t>
        </m:r>
      </m:oMath>
      <w:r w:rsidR="00BC20B5">
        <w:t xml:space="preserve">. The Linear block is a linear transfer function that transforms as </w:t>
      </w:r>
      <m:oMath>
        <m:r>
          <m:rPr>
            <m:sty m:val="bi"/>
          </m:rPr>
          <w:rPr>
            <w:rFonts w:ascii="Cambria Math" w:hAnsi="Cambria Math"/>
          </w:rPr>
          <m:t>x</m:t>
        </m:r>
        <m:r>
          <w:rPr>
            <w:rFonts w:ascii="Cambria Math" w:hAnsi="Cambria Math"/>
          </w:rPr>
          <m:t>(t)=(B/F)</m:t>
        </m:r>
        <m:r>
          <m:rPr>
            <m:sty m:val="bi"/>
          </m:rPr>
          <w:rPr>
            <w:rFonts w:ascii="Cambria Math" w:hAnsi="Cambria Math"/>
          </w:rPr>
          <m:t>w</m:t>
        </m:r>
        <m:r>
          <w:rPr>
            <w:rFonts w:ascii="Cambria Math" w:hAnsi="Cambria Math"/>
          </w:rPr>
          <m:t>(t)</m:t>
        </m:r>
      </m:oMath>
      <w:r w:rsidR="000F553A">
        <w:rPr>
          <w:rFonts w:hint="eastAsia"/>
        </w:rPr>
        <w:t>.</w:t>
      </w:r>
      <w:r w:rsidR="000F553A">
        <w:t xml:space="preserve"> </w:t>
      </w:r>
      <m:oMath>
        <m:r>
          <w:rPr>
            <w:rFonts w:ascii="Cambria Math" w:hAnsi="Cambria Math"/>
          </w:rPr>
          <m:t>B/F</m:t>
        </m:r>
      </m:oMath>
      <w:r w:rsidR="000F553A">
        <w:rPr>
          <w:rFonts w:hint="eastAsia"/>
        </w:rPr>
        <w:t xml:space="preserve"> </w:t>
      </w:r>
      <w:r w:rsidR="000F553A">
        <w:rPr>
          <w:rFonts w:hint="eastAsia"/>
          <w:lang w:eastAsia="zh-CN"/>
        </w:rPr>
        <w:t>r</w:t>
      </w:r>
      <w:r w:rsidR="000F553A" w:rsidRPr="000F553A">
        <w:rPr>
          <w:rFonts w:hint="eastAsia"/>
          <w:lang w:eastAsia="zh-CN"/>
        </w:rPr>
        <w:t>e</w:t>
      </w:r>
      <w:r w:rsidR="000F553A" w:rsidRPr="000F553A">
        <w:t>present</w:t>
      </w:r>
      <w:r w:rsidR="000F553A">
        <w:rPr>
          <w:rFonts w:hint="eastAsia"/>
          <w:lang w:eastAsia="zh-CN"/>
        </w:rPr>
        <w:t>s</w:t>
      </w:r>
      <w:r w:rsidR="000F553A" w:rsidRPr="000F553A">
        <w:t xml:space="preserve"> discreteness, determining the </w:t>
      </w:r>
      <w:r w:rsidR="000F553A">
        <w:t xml:space="preserve">order of </w:t>
      </w:r>
      <w:r w:rsidR="000F553A" w:rsidRPr="000F553A">
        <w:t>dynamics of the system</w:t>
      </w:r>
      <w:r w:rsidR="000F553A">
        <w:rPr>
          <w:lang w:eastAsia="zh-CN"/>
        </w:rPr>
        <w:t>.</w:t>
      </w:r>
      <m:oMath>
        <m:r>
          <w:rPr>
            <w:rFonts w:ascii="Cambria Math" w:hAnsi="Cambria Math" w:cs="Arial"/>
          </w:rPr>
          <m:t>H</m:t>
        </m:r>
      </m:oMath>
      <w:r w:rsidR="00BC20B5">
        <w:t xml:space="preserve"> is a nonlinear function that maps the output of the linear block</w:t>
      </w:r>
      <w:r w:rsidR="00BC20B5" w:rsidRPr="000F553A">
        <w:rPr>
          <w:b/>
          <w:bCs/>
        </w:rPr>
        <w:t xml:space="preserve"> </w:t>
      </w:r>
      <m:oMath>
        <m:r>
          <m:rPr>
            <m:sty m:val="bi"/>
          </m:rPr>
          <w:rPr>
            <w:rFonts w:ascii="Cambria Math" w:hAnsi="Cambria Math"/>
          </w:rPr>
          <m:t>x</m:t>
        </m:r>
        <m:r>
          <w:rPr>
            <w:rFonts w:ascii="Cambria Math" w:hAnsi="Cambria Math"/>
          </w:rPr>
          <m:t>(t)</m:t>
        </m:r>
      </m:oMath>
      <w:r w:rsidR="00BC20B5">
        <w:t xml:space="preserve"> to the system output</w:t>
      </w:r>
      <w:r w:rsidR="00BC20B5" w:rsidRPr="000F553A">
        <w:rPr>
          <w:b/>
          <w:bCs/>
        </w:rPr>
        <w:t xml:space="preserve"> </w:t>
      </w:r>
      <m:oMath>
        <m:r>
          <m:rPr>
            <m:sty m:val="bi"/>
          </m:rPr>
          <w:rPr>
            <w:rFonts w:ascii="Cambria Math" w:hAnsi="Cambria Math"/>
          </w:rPr>
          <m:t>y</m:t>
        </m:r>
        <m:r>
          <w:rPr>
            <w:rFonts w:ascii="Cambria Math" w:hAnsi="Cambria Math"/>
          </w:rPr>
          <m:t>(t)</m:t>
        </m:r>
      </m:oMath>
      <w:r w:rsidR="00BC20B5">
        <w:t>as</w:t>
      </w:r>
      <m:oMath>
        <m:r>
          <w:rPr>
            <w:rFonts w:ascii="Cambria Math" w:hAnsi="Cambria Math"/>
          </w:rPr>
          <m:t xml:space="preserve"> </m:t>
        </m:r>
        <m:r>
          <m:rPr>
            <m:sty m:val="bi"/>
          </m:rPr>
          <w:rPr>
            <w:rFonts w:ascii="Cambria Math" w:hAnsi="Cambria Math"/>
          </w:rPr>
          <m:t>y</m:t>
        </m:r>
        <m:r>
          <w:rPr>
            <w:rFonts w:ascii="Cambria Math" w:hAnsi="Cambria Math"/>
          </w:rPr>
          <m:t>(t)=h(x(t))</m:t>
        </m:r>
      </m:oMath>
      <w:r w:rsidR="000F553A">
        <w:rPr>
          <w:rFonts w:hint="eastAsia"/>
        </w:rPr>
        <w:t>.</w:t>
      </w:r>
    </w:p>
    <w:p w14:paraId="1D5423CC" w14:textId="77777777" w:rsidR="000F553A" w:rsidRPr="00013D69" w:rsidRDefault="000F553A" w:rsidP="00013D69">
      <w:pPr>
        <w:rPr>
          <w:lang w:eastAsia="zh-CN"/>
        </w:rPr>
      </w:pPr>
    </w:p>
    <w:p w14:paraId="21480725" w14:textId="118ADA39" w:rsidR="006D12DE" w:rsidRDefault="000F553A" w:rsidP="00B0374D">
      <w:pPr>
        <w:pStyle w:val="06NumeratedHeading2"/>
        <w:spacing w:before="0" w:after="0" w:line="240" w:lineRule="auto"/>
        <w:ind w:left="426" w:hanging="426"/>
        <w:rPr>
          <w:rFonts w:ascii="Arial" w:hAnsi="Arial" w:cs="Arial"/>
          <w:b/>
          <w:bCs/>
          <w:sz w:val="20"/>
          <w:lang w:eastAsia="zh-CN"/>
        </w:rPr>
      </w:pPr>
      <w:r>
        <w:rPr>
          <w:rFonts w:ascii="Arial" w:hAnsi="Arial" w:cs="Arial"/>
          <w:b/>
          <w:bCs/>
          <w:sz w:val="20"/>
          <w:lang w:eastAsia="zh-CN"/>
        </w:rPr>
        <w:t>R</w:t>
      </w:r>
      <w:r>
        <w:rPr>
          <w:rFonts w:ascii="Arial" w:hAnsi="Arial" w:cs="Arial" w:hint="eastAsia"/>
          <w:b/>
          <w:bCs/>
          <w:sz w:val="20"/>
          <w:lang w:eastAsia="zh-CN"/>
        </w:rPr>
        <w:t>esult</w:t>
      </w:r>
      <w:r>
        <w:rPr>
          <w:rFonts w:ascii="Arial" w:hAnsi="Arial" w:cs="Arial"/>
          <w:b/>
          <w:bCs/>
          <w:sz w:val="20"/>
          <w:lang w:eastAsia="zh-CN"/>
        </w:rPr>
        <w:t xml:space="preserve"> </w:t>
      </w:r>
      <w:r>
        <w:rPr>
          <w:rFonts w:ascii="Arial" w:hAnsi="Arial" w:cs="Arial" w:hint="eastAsia"/>
          <w:b/>
          <w:bCs/>
          <w:sz w:val="20"/>
          <w:lang w:eastAsia="zh-CN"/>
        </w:rPr>
        <w:t>of</w:t>
      </w:r>
      <w:r>
        <w:rPr>
          <w:rFonts w:ascii="Arial" w:hAnsi="Arial" w:cs="Arial"/>
          <w:b/>
          <w:bCs/>
          <w:sz w:val="20"/>
          <w:lang w:eastAsia="zh-CN"/>
        </w:rPr>
        <w:t xml:space="preserve"> HW</w:t>
      </w:r>
      <w:r>
        <w:rPr>
          <w:rFonts w:ascii="Arial" w:hAnsi="Arial" w:cs="Arial" w:hint="eastAsia"/>
          <w:b/>
          <w:bCs/>
          <w:sz w:val="20"/>
          <w:lang w:eastAsia="zh-CN"/>
        </w:rPr>
        <w:t xml:space="preserve"> model</w:t>
      </w:r>
      <w:r>
        <w:rPr>
          <w:rFonts w:ascii="Arial" w:hAnsi="Arial" w:cs="Arial"/>
          <w:b/>
          <w:bCs/>
          <w:sz w:val="20"/>
          <w:lang w:eastAsia="zh-CN"/>
        </w:rPr>
        <w:t xml:space="preserve"> </w:t>
      </w:r>
      <w:r>
        <w:rPr>
          <w:rFonts w:ascii="Arial" w:hAnsi="Arial" w:cs="Arial" w:hint="eastAsia"/>
          <w:b/>
          <w:bCs/>
          <w:sz w:val="20"/>
          <w:lang w:eastAsia="zh-CN"/>
        </w:rPr>
        <w:t>in</w:t>
      </w:r>
      <w:r>
        <w:rPr>
          <w:rFonts w:ascii="Arial" w:hAnsi="Arial" w:cs="Arial"/>
          <w:b/>
          <w:bCs/>
          <w:sz w:val="20"/>
          <w:lang w:eastAsia="zh-CN"/>
        </w:rPr>
        <w:t xml:space="preserve"> </w:t>
      </w:r>
      <w:r>
        <w:rPr>
          <w:rFonts w:ascii="Arial" w:hAnsi="Arial" w:cs="Arial" w:hint="eastAsia"/>
          <w:b/>
          <w:bCs/>
          <w:sz w:val="20"/>
          <w:lang w:eastAsia="zh-CN"/>
        </w:rPr>
        <w:t>identification</w:t>
      </w:r>
    </w:p>
    <w:p w14:paraId="16E287B7" w14:textId="16F4DD56" w:rsidR="000F553A" w:rsidRDefault="000F553A" w:rsidP="000F553A">
      <w:pPr>
        <w:pStyle w:val="07paragraphs"/>
        <w:rPr>
          <w:lang w:eastAsia="zh-CN"/>
        </w:rPr>
      </w:pPr>
      <w:r>
        <w:rPr>
          <w:lang w:eastAsia="zh-CN"/>
        </w:rPr>
        <w:tab/>
      </w:r>
    </w:p>
    <w:p w14:paraId="2E8EE49B" w14:textId="685496A4" w:rsidR="006D12DE" w:rsidRDefault="000F553A" w:rsidP="000F553A">
      <w:pPr>
        <w:jc w:val="both"/>
        <w:rPr>
          <w:rFonts w:cs="Arial"/>
        </w:rPr>
      </w:pPr>
      <w:r>
        <w:rPr>
          <w:lang w:eastAsia="zh-CN"/>
        </w:rPr>
        <w:tab/>
      </w:r>
      <w:r>
        <w:rPr>
          <w:lang w:eastAsia="zh-CN"/>
        </w:rPr>
        <w:tab/>
        <w:t xml:space="preserve">       </w:t>
      </w:r>
      <w:r>
        <w:rPr>
          <w:rFonts w:cs="Arial"/>
          <w:lang w:eastAsia="zh-CN"/>
        </w:rPr>
        <w:t>I</w:t>
      </w:r>
      <w:r w:rsidRPr="000F553A">
        <w:rPr>
          <w:rFonts w:cs="Arial"/>
        </w:rPr>
        <w:t>n this experiment, we utilized linear transformation. When selecting the intervals of the linear transformation, we evenly divided them into 10 and 100 intervals</w:t>
      </w:r>
      <w:r w:rsidR="006864A6">
        <w:rPr>
          <w:rFonts w:cs="Arial"/>
        </w:rPr>
        <w:t xml:space="preserve"> as </w:t>
      </w:r>
      <w:r w:rsidR="006864A6">
        <w:rPr>
          <w:rFonts w:cs="Arial"/>
          <w:lang w:eastAsia="zh-CN"/>
        </w:rPr>
        <w:t>M</w:t>
      </w:r>
      <w:r w:rsidR="006864A6">
        <w:rPr>
          <w:rFonts w:cs="Arial" w:hint="eastAsia"/>
          <w:lang w:eastAsia="zh-CN"/>
        </w:rPr>
        <w:t>odel</w:t>
      </w:r>
      <w:r w:rsidR="006864A6">
        <w:rPr>
          <w:rFonts w:cs="Arial"/>
          <w:lang w:eastAsia="zh-CN"/>
        </w:rPr>
        <w:t xml:space="preserve"> D and M</w:t>
      </w:r>
      <w:r w:rsidR="006864A6">
        <w:rPr>
          <w:rFonts w:cs="Arial" w:hint="eastAsia"/>
          <w:lang w:eastAsia="zh-CN"/>
        </w:rPr>
        <w:t>odel</w:t>
      </w:r>
      <w:r w:rsidR="006864A6">
        <w:rPr>
          <w:rFonts w:cs="Arial"/>
          <w:lang w:eastAsia="zh-CN"/>
        </w:rPr>
        <w:t xml:space="preserve"> E</w:t>
      </w:r>
      <w:r w:rsidRPr="000F553A">
        <w:rPr>
          <w:rFonts w:cs="Arial"/>
        </w:rPr>
        <w:t xml:space="preserve">, and selected the second-order linear dynamic layer in the middle. The final results are shown in the </w:t>
      </w:r>
      <w:r w:rsidR="00097A08">
        <w:rPr>
          <w:rFonts w:cs="Arial"/>
        </w:rPr>
        <w:t>F</w:t>
      </w:r>
      <w:r w:rsidRPr="000F553A">
        <w:rPr>
          <w:rFonts w:cs="Arial"/>
        </w:rPr>
        <w:t>igure</w:t>
      </w:r>
      <w:r w:rsidR="00097A08">
        <w:rPr>
          <w:rFonts w:cs="Arial"/>
        </w:rPr>
        <w:t xml:space="preserve"> 5</w:t>
      </w:r>
      <w:r w:rsidRPr="000F553A">
        <w:rPr>
          <w:rFonts w:cs="Arial"/>
        </w:rPr>
        <w:t>.</w:t>
      </w:r>
      <w:r w:rsidRPr="000F553A">
        <w:rPr>
          <w:rFonts w:cs="Arial"/>
        </w:rPr>
        <w:t xml:space="preserve"> </w:t>
      </w:r>
    </w:p>
    <w:p w14:paraId="1FC27FC7" w14:textId="77777777" w:rsidR="009B3336" w:rsidRDefault="009B3336" w:rsidP="000F553A">
      <w:pPr>
        <w:jc w:val="both"/>
        <w:rPr>
          <w:rFonts w:cs="Arial"/>
        </w:rPr>
      </w:pPr>
    </w:p>
    <w:p w14:paraId="6AB201C9" w14:textId="03ACC672" w:rsidR="009B3336" w:rsidRDefault="009B3336" w:rsidP="009B3336">
      <w:pPr>
        <w:jc w:val="center"/>
        <w:rPr>
          <w:rFonts w:cs="Arial"/>
        </w:rPr>
      </w:pPr>
      <w:r>
        <w:rPr>
          <w:rFonts w:cs="Arial"/>
          <w:noProof/>
        </w:rPr>
        <w:drawing>
          <wp:inline distT="0" distB="0" distL="0" distR="0" wp14:anchorId="288A6E48" wp14:editId="5150699F">
            <wp:extent cx="3392495" cy="2308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0"/>
                    <a:stretch>
                      <a:fillRect/>
                    </a:stretch>
                  </pic:blipFill>
                  <pic:spPr>
                    <a:xfrm>
                      <a:off x="0" y="0"/>
                      <a:ext cx="3451013" cy="2348686"/>
                    </a:xfrm>
                    <a:prstGeom prst="rect">
                      <a:avLst/>
                    </a:prstGeom>
                  </pic:spPr>
                </pic:pic>
              </a:graphicData>
            </a:graphic>
          </wp:inline>
        </w:drawing>
      </w:r>
    </w:p>
    <w:p w14:paraId="25CD7B79" w14:textId="11548184" w:rsidR="000F3279" w:rsidRDefault="009B3336" w:rsidP="006864A6">
      <w:pPr>
        <w:jc w:val="center"/>
      </w:pPr>
      <w:r w:rsidRPr="006864A6">
        <w:rPr>
          <w:rFonts w:cs="Arial"/>
          <w:b/>
          <w:bCs/>
          <w:lang w:eastAsia="zh-CN"/>
        </w:rPr>
        <w:t>F</w:t>
      </w:r>
      <w:r w:rsidRPr="006864A6">
        <w:rPr>
          <w:rFonts w:cs="Arial" w:hint="eastAsia"/>
          <w:b/>
          <w:bCs/>
          <w:lang w:eastAsia="zh-CN"/>
        </w:rPr>
        <w:t>igure</w:t>
      </w:r>
      <w:r w:rsidRPr="006864A6">
        <w:rPr>
          <w:rFonts w:cs="Arial"/>
          <w:b/>
          <w:bCs/>
          <w:lang w:eastAsia="zh-CN"/>
        </w:rPr>
        <w:t>5</w:t>
      </w:r>
      <w:r>
        <w:rPr>
          <w:rFonts w:cs="Arial"/>
          <w:lang w:eastAsia="zh-CN"/>
        </w:rPr>
        <w:t xml:space="preserve">. (A) and (B) is </w:t>
      </w:r>
      <w:r w:rsidR="006864A6">
        <w:rPr>
          <w:rFonts w:cs="Arial" w:hint="eastAsia"/>
          <w:lang w:eastAsia="zh-CN"/>
        </w:rPr>
        <w:t>the</w:t>
      </w:r>
      <w:r w:rsidR="006864A6">
        <w:rPr>
          <w:rFonts w:cs="Arial"/>
          <w:lang w:eastAsia="zh-CN"/>
        </w:rPr>
        <w:t xml:space="preserve"> HW</w:t>
      </w:r>
      <w:r w:rsidR="006864A6">
        <w:rPr>
          <w:rFonts w:cs="Arial" w:hint="eastAsia"/>
          <w:lang w:eastAsia="zh-CN"/>
        </w:rPr>
        <w:t xml:space="preserve"> model</w:t>
      </w:r>
      <w:r w:rsidR="006864A6">
        <w:rPr>
          <w:rFonts w:cs="Arial"/>
          <w:lang w:eastAsia="zh-CN"/>
        </w:rPr>
        <w:t xml:space="preserve"> </w:t>
      </w:r>
      <w:r w:rsidR="006864A6" w:rsidRPr="00E47951">
        <w:t xml:space="preserve">fitting result, </w:t>
      </w:r>
      <w:r w:rsidR="006864A6">
        <w:rPr>
          <w:rFonts w:hint="eastAsia"/>
          <w:lang w:eastAsia="zh-CN"/>
        </w:rPr>
        <w:t>figure</w:t>
      </w:r>
      <w:r w:rsidR="006864A6" w:rsidRPr="00E47951">
        <w:rPr>
          <w:rFonts w:hint="eastAsia"/>
          <w:lang w:eastAsia="zh-CN"/>
        </w:rPr>
        <w:t>(</w:t>
      </w:r>
      <w:r w:rsidR="006864A6" w:rsidRPr="00E47951">
        <w:t>A)</w:t>
      </w:r>
      <w:r w:rsidR="006864A6">
        <w:t xml:space="preserve"> and </w:t>
      </w:r>
      <w:r w:rsidR="006864A6">
        <w:rPr>
          <w:lang w:eastAsia="zh-CN"/>
        </w:rPr>
        <w:t>(C)</w:t>
      </w:r>
      <w:r w:rsidR="006864A6">
        <w:rPr>
          <w:rFonts w:hint="eastAsia"/>
          <w:lang w:eastAsia="zh-CN"/>
        </w:rPr>
        <w:t>s</w:t>
      </w:r>
      <w:r w:rsidR="006864A6" w:rsidRPr="00E47951">
        <w:t>how that the fitness in the train dataset</w:t>
      </w:r>
      <w:r w:rsidR="006864A6">
        <w:t xml:space="preserve">. </w:t>
      </w:r>
      <w:r w:rsidR="006864A6">
        <w:rPr>
          <w:lang w:eastAsia="zh-CN"/>
        </w:rPr>
        <w:t>(</w:t>
      </w:r>
      <w:r w:rsidR="006864A6">
        <w:rPr>
          <w:lang w:eastAsia="zh-CN"/>
        </w:rPr>
        <w:t>C</w:t>
      </w:r>
      <w:r w:rsidR="006864A6">
        <w:rPr>
          <w:lang w:eastAsia="zh-CN"/>
        </w:rPr>
        <w:t>)</w:t>
      </w:r>
      <w:r w:rsidR="006864A6">
        <w:rPr>
          <w:rFonts w:hint="eastAsia"/>
          <w:lang w:eastAsia="zh-CN"/>
        </w:rPr>
        <w:t>a</w:t>
      </w:r>
      <w:r w:rsidR="006864A6">
        <w:rPr>
          <w:lang w:eastAsia="zh-CN"/>
        </w:rPr>
        <w:t xml:space="preserve">nd (D) shows that </w:t>
      </w:r>
      <w:r w:rsidR="006864A6" w:rsidRPr="00E47951">
        <w:t xml:space="preserve">fitness in the </w:t>
      </w:r>
      <w:r w:rsidR="006864A6">
        <w:t xml:space="preserve">valid </w:t>
      </w:r>
      <w:r w:rsidR="006864A6" w:rsidRPr="00E47951">
        <w:t>dataset</w:t>
      </w:r>
    </w:p>
    <w:p w14:paraId="2A593B7B" w14:textId="77777777" w:rsidR="006864A6" w:rsidRDefault="006864A6" w:rsidP="006864A6">
      <w:pPr>
        <w:jc w:val="both"/>
        <w:rPr>
          <w:rFonts w:cs="Arial"/>
          <w:lang w:eastAsia="zh-CN"/>
        </w:rPr>
      </w:pPr>
      <w:r>
        <w:rPr>
          <w:rFonts w:cs="Arial"/>
          <w:lang w:eastAsia="zh-CN"/>
        </w:rPr>
        <w:tab/>
      </w:r>
      <w:r>
        <w:rPr>
          <w:rFonts w:cs="Arial"/>
          <w:lang w:eastAsia="zh-CN"/>
        </w:rPr>
        <w:tab/>
      </w:r>
    </w:p>
    <w:p w14:paraId="7B05F56A" w14:textId="2A0DA750" w:rsidR="006864A6" w:rsidRPr="006864A6" w:rsidRDefault="006864A6" w:rsidP="006864A6">
      <w:pPr>
        <w:jc w:val="both"/>
        <w:rPr>
          <w:rFonts w:cs="Arial" w:hint="eastAsia"/>
          <w:lang w:eastAsia="zh-CN"/>
        </w:rPr>
      </w:pPr>
      <w:r>
        <w:rPr>
          <w:lang w:eastAsia="zh-CN"/>
        </w:rPr>
        <w:tab/>
      </w:r>
      <w:r>
        <w:rPr>
          <w:lang w:eastAsia="zh-CN"/>
        </w:rPr>
        <w:tab/>
        <w:t xml:space="preserve">       </w:t>
      </w:r>
      <w:r w:rsidRPr="006864A6">
        <w:rPr>
          <w:rFonts w:cs="Arial" w:hint="eastAsia"/>
          <w:lang w:eastAsia="zh-CN"/>
        </w:rPr>
        <w:t xml:space="preserve">As is shown in </w:t>
      </w:r>
      <w:r>
        <w:rPr>
          <w:rFonts w:cs="Arial"/>
          <w:lang w:eastAsia="zh-CN"/>
        </w:rPr>
        <w:t>F</w:t>
      </w:r>
      <w:r>
        <w:rPr>
          <w:rFonts w:cs="Arial" w:hint="eastAsia"/>
          <w:lang w:eastAsia="zh-CN"/>
        </w:rPr>
        <w:t>igure</w:t>
      </w:r>
      <w:r>
        <w:rPr>
          <w:rFonts w:cs="Arial"/>
          <w:lang w:eastAsia="zh-CN"/>
        </w:rPr>
        <w:t xml:space="preserve"> 5</w:t>
      </w:r>
      <w:r w:rsidRPr="006864A6">
        <w:rPr>
          <w:rFonts w:cs="Arial" w:hint="eastAsia"/>
          <w:lang w:eastAsia="zh-CN"/>
        </w:rPr>
        <w:t>，</w:t>
      </w:r>
      <w:r w:rsidRPr="006864A6">
        <w:rPr>
          <w:rFonts w:cs="Arial" w:hint="eastAsia"/>
          <w:lang w:eastAsia="zh-CN"/>
        </w:rPr>
        <w:t>The more the number of segmented linear intervals, the easier it is to achieve identification results, and the verification of the latter is 8</w:t>
      </w:r>
      <w:r>
        <w:rPr>
          <w:rFonts w:cs="Arial"/>
          <w:lang w:eastAsia="zh-CN"/>
        </w:rPr>
        <w:t>8.73%</w:t>
      </w:r>
      <w:r w:rsidRPr="006864A6">
        <w:rPr>
          <w:rFonts w:cs="Arial" w:hint="eastAsia"/>
          <w:lang w:eastAsia="zh-CN"/>
        </w:rPr>
        <w:t>.</w:t>
      </w:r>
    </w:p>
    <w:p w14:paraId="04C55104" w14:textId="59899D11" w:rsidR="006864A6" w:rsidRDefault="006864A6" w:rsidP="006864A6">
      <w:pPr>
        <w:jc w:val="both"/>
        <w:rPr>
          <w:rFonts w:cs="Arial"/>
        </w:rPr>
      </w:pPr>
      <w:r>
        <w:rPr>
          <w:lang w:eastAsia="zh-CN"/>
        </w:rPr>
        <w:lastRenderedPageBreak/>
        <w:tab/>
      </w:r>
      <w:r>
        <w:rPr>
          <w:lang w:eastAsia="zh-CN"/>
        </w:rPr>
        <w:tab/>
        <w:t xml:space="preserve">       </w:t>
      </w:r>
      <w:r w:rsidRPr="006864A6">
        <w:rPr>
          <w:rFonts w:cs="Arial"/>
          <w:lang w:eastAsia="zh-CN"/>
        </w:rPr>
        <w:t>In the table</w:t>
      </w:r>
      <w:r>
        <w:rPr>
          <w:rFonts w:cs="Arial"/>
          <w:lang w:eastAsia="zh-CN"/>
        </w:rPr>
        <w:t xml:space="preserve"> 2</w:t>
      </w:r>
      <w:r w:rsidRPr="006864A6">
        <w:rPr>
          <w:rFonts w:cs="Arial"/>
          <w:lang w:eastAsia="zh-CN"/>
        </w:rPr>
        <w:t xml:space="preserve"> below, in order to compare the effect of linear interval segmentation between these two quantity sets, we did not choose a large linear interval in this comparison because the calculation time of the response will increase exponentially according to the AIC.</w:t>
      </w:r>
    </w:p>
    <w:p w14:paraId="3CE69D82" w14:textId="39DAEB1D" w:rsidR="006864A6" w:rsidRPr="009D4F04" w:rsidRDefault="006864A6" w:rsidP="006864A6">
      <w:pPr>
        <w:pStyle w:val="10CapTable"/>
        <w:spacing w:before="0" w:after="0"/>
        <w:ind w:right="142"/>
        <w:jc w:val="center"/>
        <w:rPr>
          <w:rFonts w:ascii="Arial" w:hAnsi="Arial" w:cs="Arial"/>
          <w:sz w:val="20"/>
        </w:rPr>
      </w:pPr>
      <w:r w:rsidRPr="000F3279">
        <w:rPr>
          <w:rFonts w:ascii="Arial" w:hAnsi="Arial" w:cs="Arial"/>
          <w:b/>
          <w:sz w:val="20"/>
        </w:rPr>
        <w:t xml:space="preserve">Table </w:t>
      </w:r>
      <w:r>
        <w:rPr>
          <w:rFonts w:ascii="Arial" w:hAnsi="Arial" w:cs="Arial"/>
          <w:b/>
          <w:sz w:val="20"/>
        </w:rPr>
        <w:t>2</w:t>
      </w:r>
      <w:r w:rsidRPr="000F3279">
        <w:rPr>
          <w:rFonts w:ascii="Arial" w:hAnsi="Arial" w:cs="Arial"/>
          <w:sz w:val="20"/>
        </w:rPr>
        <w:t xml:space="preserve">. </w:t>
      </w:r>
      <w:r>
        <w:rPr>
          <w:rFonts w:ascii="Arial" w:hAnsi="Arial" w:cs="Arial"/>
          <w:sz w:val="20"/>
        </w:rPr>
        <w:t xml:space="preserve">HW </w:t>
      </w:r>
      <w:r w:rsidRPr="00724C94">
        <w:rPr>
          <w:rFonts w:ascii="Arial" w:hAnsi="Arial" w:cs="Arial"/>
          <w:sz w:val="20"/>
        </w:rPr>
        <w:t xml:space="preserve">Performance in Training and </w:t>
      </w:r>
      <w:r>
        <w:rPr>
          <w:rFonts w:ascii="Arial" w:hAnsi="Arial" w:cs="Arial"/>
          <w:sz w:val="20"/>
        </w:rPr>
        <w:t xml:space="preserve">valid </w:t>
      </w:r>
      <w:r w:rsidRPr="00724C94">
        <w:rPr>
          <w:rFonts w:ascii="Arial" w:hAnsi="Arial" w:cs="Arial"/>
          <w:sz w:val="20"/>
        </w:rPr>
        <w:t>set</w:t>
      </w:r>
      <w:r w:rsidRPr="000F3279">
        <w:rPr>
          <w:rFonts w:ascii="Arial" w:hAnsi="Arial" w:cs="Arial"/>
          <w:sz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9"/>
        <w:gridCol w:w="1933"/>
        <w:gridCol w:w="1935"/>
        <w:gridCol w:w="1935"/>
        <w:gridCol w:w="1184"/>
      </w:tblGrid>
      <w:tr w:rsidR="006864A6" w:rsidRPr="00CB12B4" w14:paraId="52C952FD" w14:textId="77777777" w:rsidTr="00397038">
        <w:trPr>
          <w:trHeight w:val="323"/>
          <w:jc w:val="center"/>
        </w:trPr>
        <w:tc>
          <w:tcPr>
            <w:tcW w:w="999" w:type="dxa"/>
            <w:tcBorders>
              <w:left w:val="nil"/>
              <w:right w:val="nil"/>
            </w:tcBorders>
            <w:vAlign w:val="center"/>
          </w:tcPr>
          <w:p w14:paraId="7635664E" w14:textId="77777777" w:rsidR="006864A6" w:rsidRPr="00CB12B4" w:rsidRDefault="006864A6" w:rsidP="00397038">
            <w:pPr>
              <w:pStyle w:val="10ContentTables"/>
              <w:jc w:val="left"/>
              <w:rPr>
                <w:rFonts w:ascii="Arial" w:hAnsi="Arial" w:cs="Arial"/>
                <w:sz w:val="18"/>
              </w:rPr>
            </w:pPr>
          </w:p>
        </w:tc>
        <w:tc>
          <w:tcPr>
            <w:tcW w:w="1933" w:type="dxa"/>
            <w:tcBorders>
              <w:left w:val="nil"/>
              <w:right w:val="nil"/>
            </w:tcBorders>
            <w:vAlign w:val="center"/>
          </w:tcPr>
          <w:p w14:paraId="79A2B59E" w14:textId="77777777" w:rsidR="006864A6" w:rsidRPr="00B229F4" w:rsidRDefault="006864A6" w:rsidP="00397038">
            <w:pPr>
              <w:pStyle w:val="10ContentTables"/>
              <w:jc w:val="left"/>
              <w:rPr>
                <w:rFonts w:ascii="Arial" w:hAnsi="Arial" w:cs="Arial"/>
                <w:b/>
                <w:bCs/>
                <w:smallCaps/>
                <w:sz w:val="18"/>
                <w:lang w:eastAsia="zh-CN"/>
              </w:rPr>
            </w:pPr>
            <w:r>
              <w:rPr>
                <w:rFonts w:ascii="Arial" w:hAnsi="Arial" w:cs="Arial"/>
                <w:b/>
                <w:bCs/>
                <w:smallCaps/>
                <w:sz w:val="18"/>
                <w:lang w:eastAsia="zh-CN"/>
              </w:rPr>
              <w:t>MSE</w:t>
            </w:r>
          </w:p>
        </w:tc>
        <w:tc>
          <w:tcPr>
            <w:tcW w:w="1935" w:type="dxa"/>
            <w:tcBorders>
              <w:left w:val="nil"/>
              <w:right w:val="nil"/>
            </w:tcBorders>
            <w:vAlign w:val="center"/>
          </w:tcPr>
          <w:p w14:paraId="721E7531" w14:textId="77777777" w:rsidR="006864A6" w:rsidRDefault="006864A6" w:rsidP="00397038">
            <w:pPr>
              <w:pStyle w:val="10ContentTables"/>
              <w:jc w:val="left"/>
              <w:rPr>
                <w:rFonts w:ascii="Arial" w:hAnsi="Arial" w:cs="Arial"/>
                <w:b/>
                <w:bCs/>
                <w:smallCaps/>
                <w:sz w:val="18"/>
                <w:lang w:eastAsia="zh-CN"/>
              </w:rPr>
            </w:pPr>
            <w:r>
              <w:rPr>
                <w:rFonts w:ascii="Arial" w:hAnsi="Arial" w:cs="Arial"/>
                <w:b/>
                <w:bCs/>
                <w:smallCaps/>
                <w:sz w:val="18"/>
                <w:lang w:eastAsia="zh-CN"/>
              </w:rPr>
              <w:t xml:space="preserve">NMSE </w:t>
            </w:r>
            <w:r>
              <w:rPr>
                <w:rFonts w:ascii="Arial" w:hAnsi="Arial" w:cs="Arial" w:hint="eastAsia"/>
                <w:b/>
                <w:bCs/>
                <w:smallCaps/>
                <w:sz w:val="18"/>
                <w:lang w:eastAsia="zh-CN"/>
              </w:rPr>
              <w:t>in</w:t>
            </w:r>
          </w:p>
          <w:p w14:paraId="1582D050" w14:textId="77777777" w:rsidR="006864A6" w:rsidRPr="00B229F4" w:rsidRDefault="006864A6" w:rsidP="00397038">
            <w:pPr>
              <w:pStyle w:val="10ContentTables"/>
              <w:jc w:val="left"/>
              <w:rPr>
                <w:rFonts w:ascii="Arial" w:hAnsi="Arial" w:cs="Arial" w:hint="eastAsia"/>
                <w:b/>
                <w:bCs/>
                <w:smallCaps/>
                <w:sz w:val="18"/>
                <w:lang w:eastAsia="zh-CN"/>
              </w:rPr>
            </w:pPr>
            <w:r>
              <w:rPr>
                <w:rFonts w:ascii="Arial" w:hAnsi="Arial" w:cs="Arial" w:hint="eastAsia"/>
                <w:b/>
                <w:bCs/>
                <w:smallCaps/>
                <w:sz w:val="18"/>
                <w:lang w:eastAsia="zh-CN"/>
              </w:rPr>
              <w:t>T</w:t>
            </w:r>
            <w:r>
              <w:rPr>
                <w:rFonts w:ascii="Arial" w:hAnsi="Arial" w:cs="Arial"/>
                <w:b/>
                <w:bCs/>
                <w:smallCaps/>
                <w:sz w:val="18"/>
                <w:lang w:eastAsia="zh-CN"/>
              </w:rPr>
              <w:t>est</w:t>
            </w:r>
          </w:p>
        </w:tc>
        <w:tc>
          <w:tcPr>
            <w:tcW w:w="1935" w:type="dxa"/>
            <w:tcBorders>
              <w:left w:val="nil"/>
              <w:right w:val="nil"/>
            </w:tcBorders>
            <w:vAlign w:val="center"/>
          </w:tcPr>
          <w:p w14:paraId="567E5C1C" w14:textId="77777777" w:rsidR="006864A6" w:rsidRPr="00B229F4" w:rsidRDefault="006864A6" w:rsidP="00397038">
            <w:pPr>
              <w:pStyle w:val="10ContentTables"/>
              <w:jc w:val="left"/>
              <w:rPr>
                <w:rFonts w:ascii="Arial" w:hAnsi="Arial" w:cs="Arial"/>
                <w:b/>
                <w:bCs/>
                <w:smallCaps/>
                <w:sz w:val="18"/>
                <w:lang w:eastAsia="zh-CN"/>
              </w:rPr>
            </w:pPr>
            <w:r>
              <w:rPr>
                <w:rFonts w:ascii="Arial" w:hAnsi="Arial" w:cs="Arial"/>
                <w:b/>
                <w:bCs/>
                <w:smallCaps/>
                <w:sz w:val="18"/>
                <w:lang w:eastAsia="zh-CN"/>
              </w:rPr>
              <w:t>AIC</w:t>
            </w:r>
          </w:p>
        </w:tc>
        <w:tc>
          <w:tcPr>
            <w:tcW w:w="1184" w:type="dxa"/>
            <w:tcBorders>
              <w:left w:val="nil"/>
              <w:right w:val="nil"/>
            </w:tcBorders>
            <w:vAlign w:val="center"/>
          </w:tcPr>
          <w:p w14:paraId="48A09036" w14:textId="77777777" w:rsidR="006864A6" w:rsidRPr="00B229F4" w:rsidRDefault="006864A6" w:rsidP="00397038">
            <w:pPr>
              <w:pStyle w:val="10ContentTables"/>
              <w:jc w:val="left"/>
              <w:rPr>
                <w:rFonts w:ascii="Arial" w:hAnsi="Arial" w:cs="Arial" w:hint="eastAsia"/>
                <w:b/>
                <w:bCs/>
                <w:smallCaps/>
                <w:sz w:val="18"/>
                <w:lang w:eastAsia="zh-CN"/>
              </w:rPr>
            </w:pPr>
            <w:r>
              <w:rPr>
                <w:rFonts w:ascii="Arial" w:hAnsi="Arial" w:cs="Arial"/>
                <w:b/>
                <w:bCs/>
                <w:smallCaps/>
                <w:sz w:val="18"/>
                <w:lang w:val="pt-PT"/>
              </w:rPr>
              <w:t>N</w:t>
            </w:r>
            <w:r>
              <w:rPr>
                <w:rFonts w:ascii="Arial" w:hAnsi="Arial" w:cs="Arial"/>
                <w:b/>
                <w:bCs/>
                <w:smallCaps/>
                <w:sz w:val="18"/>
                <w:lang w:eastAsia="zh-CN"/>
              </w:rPr>
              <w:t>MSE</w:t>
            </w:r>
            <w:r>
              <w:rPr>
                <w:rFonts w:ascii="Arial" w:hAnsi="Arial" w:cs="Arial" w:hint="eastAsia"/>
                <w:b/>
                <w:bCs/>
                <w:smallCaps/>
                <w:sz w:val="18"/>
                <w:lang w:eastAsia="zh-CN"/>
              </w:rPr>
              <w:t xml:space="preserve"> in</w:t>
            </w:r>
            <w:r>
              <w:rPr>
                <w:rFonts w:ascii="Arial" w:hAnsi="Arial" w:cs="Arial"/>
                <w:b/>
                <w:bCs/>
                <w:smallCaps/>
                <w:sz w:val="18"/>
                <w:lang w:eastAsia="zh-CN"/>
              </w:rPr>
              <w:t xml:space="preserve"> V</w:t>
            </w:r>
            <w:r>
              <w:rPr>
                <w:rFonts w:ascii="Arial" w:hAnsi="Arial" w:cs="Arial" w:hint="eastAsia"/>
                <w:b/>
                <w:bCs/>
                <w:smallCaps/>
                <w:sz w:val="18"/>
                <w:lang w:eastAsia="zh-CN"/>
              </w:rPr>
              <w:t>alid</w:t>
            </w:r>
          </w:p>
        </w:tc>
      </w:tr>
      <w:tr w:rsidR="006864A6" w:rsidRPr="00CB12B4" w14:paraId="056A20D1" w14:textId="77777777" w:rsidTr="00397038">
        <w:trPr>
          <w:trHeight w:hRule="exact" w:val="182"/>
          <w:jc w:val="center"/>
        </w:trPr>
        <w:tc>
          <w:tcPr>
            <w:tcW w:w="999" w:type="dxa"/>
            <w:tcBorders>
              <w:left w:val="nil"/>
              <w:bottom w:val="nil"/>
              <w:right w:val="nil"/>
            </w:tcBorders>
            <w:vAlign w:val="center"/>
          </w:tcPr>
          <w:p w14:paraId="108198EB" w14:textId="77777777" w:rsidR="006864A6" w:rsidRPr="00CB12B4" w:rsidRDefault="006864A6" w:rsidP="00397038">
            <w:pPr>
              <w:pStyle w:val="10ContentTables"/>
              <w:jc w:val="left"/>
              <w:rPr>
                <w:rFonts w:ascii="Arial" w:hAnsi="Arial" w:cs="Arial"/>
                <w:sz w:val="18"/>
                <w:lang w:val="pt-PT"/>
              </w:rPr>
            </w:pPr>
          </w:p>
        </w:tc>
        <w:tc>
          <w:tcPr>
            <w:tcW w:w="1933" w:type="dxa"/>
            <w:tcBorders>
              <w:left w:val="nil"/>
              <w:bottom w:val="nil"/>
              <w:right w:val="nil"/>
            </w:tcBorders>
            <w:vAlign w:val="center"/>
          </w:tcPr>
          <w:p w14:paraId="56D41D27" w14:textId="77777777" w:rsidR="006864A6" w:rsidRPr="00CB12B4" w:rsidRDefault="006864A6" w:rsidP="00397038">
            <w:pPr>
              <w:pStyle w:val="10ContentTables"/>
              <w:jc w:val="left"/>
              <w:rPr>
                <w:rFonts w:ascii="Arial" w:hAnsi="Arial" w:cs="Arial"/>
                <w:sz w:val="18"/>
                <w:lang w:val="pt-PT"/>
              </w:rPr>
            </w:pPr>
          </w:p>
        </w:tc>
        <w:tc>
          <w:tcPr>
            <w:tcW w:w="1935" w:type="dxa"/>
            <w:tcBorders>
              <w:left w:val="nil"/>
              <w:bottom w:val="nil"/>
              <w:right w:val="nil"/>
            </w:tcBorders>
            <w:vAlign w:val="center"/>
          </w:tcPr>
          <w:p w14:paraId="226F3A56" w14:textId="77777777" w:rsidR="006864A6" w:rsidRPr="00CB12B4" w:rsidRDefault="006864A6" w:rsidP="00397038">
            <w:pPr>
              <w:pStyle w:val="10ContentTables"/>
              <w:jc w:val="left"/>
              <w:rPr>
                <w:rFonts w:ascii="Arial" w:hAnsi="Arial" w:cs="Arial"/>
                <w:sz w:val="18"/>
                <w:lang w:val="pt-PT"/>
              </w:rPr>
            </w:pPr>
          </w:p>
        </w:tc>
        <w:tc>
          <w:tcPr>
            <w:tcW w:w="1935" w:type="dxa"/>
            <w:tcBorders>
              <w:left w:val="nil"/>
              <w:bottom w:val="nil"/>
              <w:right w:val="nil"/>
            </w:tcBorders>
            <w:vAlign w:val="center"/>
          </w:tcPr>
          <w:p w14:paraId="201DAE91" w14:textId="77777777" w:rsidR="006864A6" w:rsidRPr="00CB12B4" w:rsidRDefault="006864A6" w:rsidP="00397038">
            <w:pPr>
              <w:pStyle w:val="10ContentTables"/>
              <w:jc w:val="left"/>
              <w:rPr>
                <w:rFonts w:ascii="Arial" w:hAnsi="Arial" w:cs="Arial"/>
                <w:sz w:val="18"/>
                <w:lang w:val="pt-PT"/>
              </w:rPr>
            </w:pPr>
          </w:p>
        </w:tc>
        <w:tc>
          <w:tcPr>
            <w:tcW w:w="1184" w:type="dxa"/>
            <w:tcBorders>
              <w:left w:val="nil"/>
              <w:bottom w:val="nil"/>
              <w:right w:val="nil"/>
            </w:tcBorders>
            <w:vAlign w:val="center"/>
          </w:tcPr>
          <w:p w14:paraId="2DBEA26E" w14:textId="77777777" w:rsidR="006864A6" w:rsidRPr="00CB12B4" w:rsidRDefault="006864A6" w:rsidP="00397038">
            <w:pPr>
              <w:pStyle w:val="10ContentTables"/>
              <w:jc w:val="left"/>
              <w:rPr>
                <w:rFonts w:ascii="Arial" w:hAnsi="Arial" w:cs="Arial"/>
                <w:sz w:val="18"/>
                <w:lang w:val="pt-PT"/>
              </w:rPr>
            </w:pPr>
          </w:p>
        </w:tc>
      </w:tr>
      <w:tr w:rsidR="006864A6" w:rsidRPr="00CB12B4" w14:paraId="03532461" w14:textId="77777777" w:rsidTr="00397038">
        <w:trPr>
          <w:trHeight w:val="345"/>
          <w:jc w:val="center"/>
        </w:trPr>
        <w:tc>
          <w:tcPr>
            <w:tcW w:w="999" w:type="dxa"/>
            <w:tcBorders>
              <w:top w:val="nil"/>
              <w:left w:val="nil"/>
              <w:bottom w:val="nil"/>
              <w:right w:val="nil"/>
            </w:tcBorders>
            <w:vAlign w:val="center"/>
          </w:tcPr>
          <w:p w14:paraId="5379B702" w14:textId="5D5BF63D" w:rsidR="006864A6" w:rsidRPr="006864A6" w:rsidRDefault="006864A6" w:rsidP="00397038">
            <w:pPr>
              <w:pStyle w:val="10ContentTables"/>
              <w:jc w:val="left"/>
              <w:rPr>
                <w:rFonts w:ascii="Arial" w:hAnsi="Arial" w:cs="Arial"/>
                <w:b/>
                <w:bCs/>
                <w:smallCaps/>
                <w:sz w:val="18"/>
                <w:lang w:eastAsia="zh-CN"/>
              </w:rPr>
            </w:pPr>
            <w:proofErr w:type="spellStart"/>
            <w:r>
              <w:rPr>
                <w:rFonts w:ascii="Arial" w:hAnsi="Arial" w:cs="Arial"/>
                <w:b/>
                <w:bCs/>
                <w:smallCaps/>
                <w:sz w:val="18"/>
                <w:lang w:val="pt-PT"/>
              </w:rPr>
              <w:t>model</w:t>
            </w:r>
            <w:proofErr w:type="spellEnd"/>
            <w:r>
              <w:rPr>
                <w:rFonts w:ascii="Arial" w:hAnsi="Arial" w:cs="Arial"/>
                <w:b/>
                <w:bCs/>
                <w:smallCaps/>
                <w:sz w:val="20"/>
                <w:szCs w:val="20"/>
                <w:lang w:eastAsia="zh-CN"/>
              </w:rPr>
              <w:t>D</w:t>
            </w:r>
          </w:p>
        </w:tc>
        <w:tc>
          <w:tcPr>
            <w:tcW w:w="1933" w:type="dxa"/>
            <w:tcBorders>
              <w:top w:val="nil"/>
              <w:left w:val="nil"/>
              <w:bottom w:val="nil"/>
              <w:right w:val="nil"/>
            </w:tcBorders>
            <w:vAlign w:val="center"/>
          </w:tcPr>
          <w:p w14:paraId="7F6EB3B2" w14:textId="1C7A2BA6" w:rsidR="006864A6" w:rsidRPr="00CB12B4" w:rsidRDefault="006864A6" w:rsidP="00397038">
            <w:pPr>
              <w:pStyle w:val="10ContentTables"/>
              <w:jc w:val="left"/>
              <w:rPr>
                <w:rFonts w:ascii="Arial" w:hAnsi="Arial" w:cs="Arial"/>
                <w:sz w:val="18"/>
                <w:lang w:val="pt-PT"/>
              </w:rPr>
            </w:pPr>
            <w:r>
              <w:rPr>
                <w:rFonts w:ascii="Arial" w:hAnsi="Arial" w:cs="Arial"/>
                <w:sz w:val="18"/>
                <w:lang w:val="pt-PT"/>
              </w:rPr>
              <w:t>8.315</w:t>
            </w:r>
            <w:r>
              <w:rPr>
                <w:rFonts w:ascii="Arial" w:hAnsi="Arial" w:cs="Arial"/>
                <w:sz w:val="18"/>
                <w:lang w:val="pt-PT"/>
              </w:rPr>
              <w:t>e-8</w:t>
            </w:r>
          </w:p>
        </w:tc>
        <w:tc>
          <w:tcPr>
            <w:tcW w:w="1935" w:type="dxa"/>
            <w:tcBorders>
              <w:top w:val="nil"/>
              <w:left w:val="nil"/>
              <w:bottom w:val="nil"/>
              <w:right w:val="nil"/>
            </w:tcBorders>
            <w:vAlign w:val="center"/>
          </w:tcPr>
          <w:p w14:paraId="54F0AA0D" w14:textId="5C14DBAC" w:rsidR="006864A6" w:rsidRPr="00CB12B4" w:rsidRDefault="006864A6" w:rsidP="00397038">
            <w:pPr>
              <w:pStyle w:val="10ContentTables"/>
              <w:jc w:val="left"/>
              <w:rPr>
                <w:rFonts w:ascii="Arial" w:hAnsi="Arial" w:cs="Arial"/>
                <w:sz w:val="18"/>
              </w:rPr>
            </w:pPr>
            <w:r>
              <w:rPr>
                <w:rFonts w:ascii="Arial" w:hAnsi="Arial" w:cs="Arial"/>
                <w:sz w:val="18"/>
              </w:rPr>
              <w:t>98.8</w:t>
            </w:r>
          </w:p>
        </w:tc>
        <w:tc>
          <w:tcPr>
            <w:tcW w:w="1935" w:type="dxa"/>
            <w:tcBorders>
              <w:top w:val="nil"/>
              <w:left w:val="nil"/>
              <w:bottom w:val="nil"/>
              <w:right w:val="nil"/>
            </w:tcBorders>
            <w:vAlign w:val="center"/>
          </w:tcPr>
          <w:p w14:paraId="2FB88E43" w14:textId="539BEB72" w:rsidR="006864A6" w:rsidRPr="00CB12B4" w:rsidRDefault="006864A6" w:rsidP="00397038">
            <w:pPr>
              <w:pStyle w:val="10ContentTables"/>
              <w:jc w:val="left"/>
              <w:rPr>
                <w:rFonts w:ascii="Arial" w:hAnsi="Arial" w:cs="Arial"/>
                <w:sz w:val="18"/>
              </w:rPr>
            </w:pPr>
            <w:r>
              <w:rPr>
                <w:rFonts w:ascii="Arial" w:hAnsi="Arial" w:cs="Arial"/>
                <w:sz w:val="18"/>
              </w:rPr>
              <w:t>-4.</w:t>
            </w:r>
            <w:r>
              <w:rPr>
                <w:rFonts w:ascii="Arial" w:hAnsi="Arial" w:cs="Arial"/>
                <w:sz w:val="18"/>
              </w:rPr>
              <w:t>4</w:t>
            </w:r>
            <w:r>
              <w:rPr>
                <w:rFonts w:ascii="Arial" w:hAnsi="Arial" w:cs="Arial"/>
                <w:sz w:val="18"/>
              </w:rPr>
              <w:t>5e</w:t>
            </w:r>
            <w:r>
              <w:rPr>
                <w:rFonts w:ascii="Arial" w:hAnsi="Arial" w:cs="Arial"/>
                <w:sz w:val="18"/>
              </w:rPr>
              <w:t>+</w:t>
            </w:r>
            <w:r>
              <w:rPr>
                <w:rFonts w:ascii="Arial" w:hAnsi="Arial" w:cs="Arial"/>
                <w:sz w:val="18"/>
              </w:rPr>
              <w:t>6</w:t>
            </w:r>
          </w:p>
        </w:tc>
        <w:tc>
          <w:tcPr>
            <w:tcW w:w="1184" w:type="dxa"/>
            <w:tcBorders>
              <w:top w:val="nil"/>
              <w:left w:val="nil"/>
              <w:bottom w:val="nil"/>
              <w:right w:val="nil"/>
            </w:tcBorders>
            <w:vAlign w:val="center"/>
          </w:tcPr>
          <w:p w14:paraId="56367C80" w14:textId="4462EB8E" w:rsidR="006864A6" w:rsidRPr="00CB12B4" w:rsidRDefault="006864A6" w:rsidP="00397038">
            <w:pPr>
              <w:pStyle w:val="10ContentTables"/>
              <w:jc w:val="left"/>
              <w:rPr>
                <w:rFonts w:ascii="Arial" w:hAnsi="Arial" w:cs="Arial"/>
                <w:sz w:val="18"/>
              </w:rPr>
            </w:pPr>
            <w:r>
              <w:rPr>
                <w:rFonts w:ascii="Arial" w:hAnsi="Arial" w:cs="Arial"/>
                <w:sz w:val="18"/>
              </w:rPr>
              <w:t>64.32%</w:t>
            </w:r>
          </w:p>
        </w:tc>
      </w:tr>
      <w:tr w:rsidR="006864A6" w:rsidRPr="00CB12B4" w14:paraId="3C86840C" w14:textId="77777777" w:rsidTr="00397038">
        <w:trPr>
          <w:trHeight w:val="109"/>
          <w:jc w:val="center"/>
        </w:trPr>
        <w:tc>
          <w:tcPr>
            <w:tcW w:w="999" w:type="dxa"/>
            <w:tcBorders>
              <w:top w:val="nil"/>
              <w:left w:val="nil"/>
              <w:bottom w:val="nil"/>
              <w:right w:val="nil"/>
            </w:tcBorders>
            <w:vAlign w:val="center"/>
          </w:tcPr>
          <w:p w14:paraId="27A7439A" w14:textId="7292F208" w:rsidR="006864A6" w:rsidRPr="00CB12B4" w:rsidRDefault="006864A6" w:rsidP="00397038">
            <w:pPr>
              <w:pStyle w:val="10ContentTables"/>
              <w:jc w:val="left"/>
              <w:rPr>
                <w:rFonts w:ascii="Arial" w:hAnsi="Arial" w:cs="Arial" w:hint="eastAsia"/>
                <w:b/>
                <w:bCs/>
                <w:smallCaps/>
                <w:sz w:val="18"/>
                <w:lang w:val="en-GB"/>
              </w:rPr>
            </w:pPr>
            <w:proofErr w:type="spellStart"/>
            <w:r>
              <w:rPr>
                <w:rFonts w:ascii="Arial" w:hAnsi="Arial" w:cs="Arial"/>
                <w:b/>
                <w:bCs/>
                <w:smallCaps/>
                <w:sz w:val="18"/>
                <w:lang w:val="pt-PT"/>
              </w:rPr>
              <w:t>model</w:t>
            </w:r>
            <w:r>
              <w:rPr>
                <w:rFonts w:ascii="Arial" w:hAnsi="Arial" w:cs="Arial"/>
                <w:b/>
                <w:bCs/>
                <w:smallCaps/>
                <w:sz w:val="18"/>
                <w:lang w:val="pt-PT" w:eastAsia="zh-CN"/>
              </w:rPr>
              <w:t>E</w:t>
            </w:r>
            <w:proofErr w:type="spellEnd"/>
          </w:p>
        </w:tc>
        <w:tc>
          <w:tcPr>
            <w:tcW w:w="1933" w:type="dxa"/>
            <w:tcBorders>
              <w:top w:val="nil"/>
              <w:left w:val="nil"/>
              <w:bottom w:val="nil"/>
              <w:right w:val="nil"/>
            </w:tcBorders>
            <w:vAlign w:val="center"/>
          </w:tcPr>
          <w:p w14:paraId="56D944C9" w14:textId="445716DC" w:rsidR="006864A6" w:rsidRPr="00CB12B4" w:rsidRDefault="006864A6" w:rsidP="00397038">
            <w:pPr>
              <w:pStyle w:val="10ContentTables"/>
              <w:jc w:val="left"/>
              <w:rPr>
                <w:rFonts w:ascii="Arial" w:hAnsi="Arial" w:cs="Arial"/>
                <w:sz w:val="18"/>
              </w:rPr>
            </w:pPr>
            <w:r>
              <w:rPr>
                <w:rFonts w:ascii="Arial" w:hAnsi="Arial" w:cs="Arial"/>
                <w:sz w:val="18"/>
              </w:rPr>
              <w:t>3.165</w:t>
            </w:r>
            <w:r>
              <w:rPr>
                <w:rFonts w:ascii="Arial" w:hAnsi="Arial" w:cs="Arial"/>
                <w:sz w:val="18"/>
              </w:rPr>
              <w:t>e-6</w:t>
            </w:r>
          </w:p>
        </w:tc>
        <w:tc>
          <w:tcPr>
            <w:tcW w:w="1935" w:type="dxa"/>
            <w:tcBorders>
              <w:top w:val="nil"/>
              <w:left w:val="nil"/>
              <w:bottom w:val="nil"/>
              <w:right w:val="nil"/>
            </w:tcBorders>
            <w:vAlign w:val="center"/>
          </w:tcPr>
          <w:p w14:paraId="6830BBB1" w14:textId="530472A6" w:rsidR="006864A6" w:rsidRPr="00CB12B4" w:rsidRDefault="006864A6" w:rsidP="00397038">
            <w:pPr>
              <w:pStyle w:val="10ContentTables"/>
              <w:jc w:val="left"/>
              <w:rPr>
                <w:rFonts w:ascii="Arial" w:hAnsi="Arial" w:cs="Arial"/>
                <w:sz w:val="18"/>
              </w:rPr>
            </w:pPr>
            <w:r>
              <w:rPr>
                <w:rFonts w:ascii="Arial" w:hAnsi="Arial" w:cs="Arial"/>
                <w:sz w:val="18"/>
              </w:rPr>
              <w:t>98.</w:t>
            </w:r>
            <w:r>
              <w:rPr>
                <w:rFonts w:ascii="Arial" w:hAnsi="Arial" w:cs="Arial"/>
                <w:sz w:val="18"/>
              </w:rPr>
              <w:t>7</w:t>
            </w:r>
          </w:p>
        </w:tc>
        <w:tc>
          <w:tcPr>
            <w:tcW w:w="1935" w:type="dxa"/>
            <w:tcBorders>
              <w:top w:val="nil"/>
              <w:left w:val="nil"/>
              <w:bottom w:val="nil"/>
              <w:right w:val="nil"/>
            </w:tcBorders>
            <w:vAlign w:val="center"/>
          </w:tcPr>
          <w:p w14:paraId="309D6BFD" w14:textId="402F9323" w:rsidR="006864A6" w:rsidRPr="00CB12B4" w:rsidRDefault="006864A6" w:rsidP="00397038">
            <w:pPr>
              <w:pStyle w:val="10ContentTables"/>
              <w:jc w:val="left"/>
              <w:rPr>
                <w:rFonts w:ascii="Arial" w:hAnsi="Arial" w:cs="Arial" w:hint="eastAsia"/>
                <w:sz w:val="18"/>
                <w:lang w:eastAsia="zh-CN"/>
              </w:rPr>
            </w:pPr>
            <w:r>
              <w:rPr>
                <w:rFonts w:ascii="Arial" w:hAnsi="Arial" w:cs="Arial"/>
                <w:sz w:val="18"/>
                <w:lang w:eastAsia="zh-CN"/>
              </w:rPr>
              <w:t>-3.24</w:t>
            </w:r>
            <w:r>
              <w:rPr>
                <w:rFonts w:ascii="Arial" w:hAnsi="Arial" w:cs="Arial" w:hint="eastAsia"/>
                <w:sz w:val="18"/>
                <w:lang w:eastAsia="zh-CN"/>
              </w:rPr>
              <w:t>e</w:t>
            </w:r>
            <w:r>
              <w:rPr>
                <w:rFonts w:ascii="Arial" w:hAnsi="Arial" w:cs="Arial"/>
                <w:sz w:val="18"/>
                <w:lang w:eastAsia="zh-CN"/>
              </w:rPr>
              <w:t>+6</w:t>
            </w:r>
          </w:p>
        </w:tc>
        <w:tc>
          <w:tcPr>
            <w:tcW w:w="1184" w:type="dxa"/>
            <w:tcBorders>
              <w:top w:val="nil"/>
              <w:left w:val="nil"/>
              <w:bottom w:val="nil"/>
              <w:right w:val="nil"/>
            </w:tcBorders>
            <w:vAlign w:val="center"/>
          </w:tcPr>
          <w:p w14:paraId="224497F6" w14:textId="39B4F368" w:rsidR="006864A6" w:rsidRPr="00CB12B4" w:rsidRDefault="006864A6" w:rsidP="00397038">
            <w:pPr>
              <w:pStyle w:val="10ContentTables"/>
              <w:jc w:val="left"/>
              <w:rPr>
                <w:rFonts w:ascii="Arial" w:hAnsi="Arial" w:cs="Arial"/>
                <w:sz w:val="18"/>
              </w:rPr>
            </w:pPr>
            <w:r>
              <w:rPr>
                <w:rFonts w:ascii="Arial" w:hAnsi="Arial" w:cs="Arial"/>
                <w:sz w:val="18"/>
              </w:rPr>
              <w:t>88.73%</w:t>
            </w:r>
          </w:p>
        </w:tc>
      </w:tr>
      <w:tr w:rsidR="006864A6" w:rsidRPr="00CB12B4" w14:paraId="7C4DE785" w14:textId="77777777" w:rsidTr="00397038">
        <w:trPr>
          <w:trHeight w:hRule="exact" w:val="182"/>
          <w:jc w:val="center"/>
        </w:trPr>
        <w:tc>
          <w:tcPr>
            <w:tcW w:w="999" w:type="dxa"/>
            <w:tcBorders>
              <w:top w:val="nil"/>
              <w:left w:val="nil"/>
              <w:right w:val="nil"/>
            </w:tcBorders>
            <w:vAlign w:val="center"/>
          </w:tcPr>
          <w:p w14:paraId="0505DC4A" w14:textId="77777777" w:rsidR="006864A6" w:rsidRPr="00CB12B4" w:rsidRDefault="006864A6" w:rsidP="00397038">
            <w:pPr>
              <w:pStyle w:val="10ContentTables"/>
              <w:jc w:val="left"/>
              <w:rPr>
                <w:rFonts w:ascii="Arial" w:hAnsi="Arial" w:cs="Arial"/>
                <w:b/>
                <w:bCs/>
                <w:smallCaps/>
                <w:sz w:val="18"/>
                <w:lang w:val="en-GB"/>
              </w:rPr>
            </w:pPr>
          </w:p>
        </w:tc>
        <w:tc>
          <w:tcPr>
            <w:tcW w:w="1933" w:type="dxa"/>
            <w:tcBorders>
              <w:top w:val="nil"/>
              <w:left w:val="nil"/>
              <w:right w:val="nil"/>
            </w:tcBorders>
            <w:vAlign w:val="center"/>
          </w:tcPr>
          <w:p w14:paraId="4CE0C7F7" w14:textId="77777777" w:rsidR="006864A6" w:rsidRPr="00CB12B4" w:rsidRDefault="006864A6" w:rsidP="00397038">
            <w:pPr>
              <w:pStyle w:val="10ContentTables"/>
              <w:jc w:val="left"/>
              <w:rPr>
                <w:rFonts w:ascii="Arial" w:hAnsi="Arial" w:cs="Arial"/>
                <w:sz w:val="18"/>
              </w:rPr>
            </w:pPr>
          </w:p>
        </w:tc>
        <w:tc>
          <w:tcPr>
            <w:tcW w:w="1935" w:type="dxa"/>
            <w:tcBorders>
              <w:top w:val="nil"/>
              <w:left w:val="nil"/>
              <w:right w:val="nil"/>
            </w:tcBorders>
            <w:vAlign w:val="center"/>
          </w:tcPr>
          <w:p w14:paraId="66643AB3" w14:textId="77777777" w:rsidR="006864A6" w:rsidRPr="00CB12B4" w:rsidRDefault="006864A6" w:rsidP="00397038">
            <w:pPr>
              <w:pStyle w:val="10ContentTables"/>
              <w:jc w:val="left"/>
              <w:rPr>
                <w:rFonts w:ascii="Arial" w:hAnsi="Arial" w:cs="Arial"/>
                <w:sz w:val="18"/>
              </w:rPr>
            </w:pPr>
          </w:p>
        </w:tc>
        <w:tc>
          <w:tcPr>
            <w:tcW w:w="1935" w:type="dxa"/>
            <w:tcBorders>
              <w:top w:val="nil"/>
              <w:left w:val="nil"/>
              <w:right w:val="nil"/>
            </w:tcBorders>
            <w:vAlign w:val="center"/>
          </w:tcPr>
          <w:p w14:paraId="2E2CDB6A" w14:textId="77777777" w:rsidR="006864A6" w:rsidRPr="00CB12B4" w:rsidRDefault="006864A6" w:rsidP="00397038">
            <w:pPr>
              <w:pStyle w:val="10ContentTables"/>
              <w:jc w:val="left"/>
              <w:rPr>
                <w:rFonts w:ascii="Arial" w:hAnsi="Arial" w:cs="Arial"/>
                <w:sz w:val="18"/>
              </w:rPr>
            </w:pPr>
          </w:p>
        </w:tc>
        <w:tc>
          <w:tcPr>
            <w:tcW w:w="1184" w:type="dxa"/>
            <w:tcBorders>
              <w:top w:val="nil"/>
              <w:left w:val="nil"/>
              <w:right w:val="nil"/>
            </w:tcBorders>
            <w:vAlign w:val="center"/>
          </w:tcPr>
          <w:p w14:paraId="09EA4B0D" w14:textId="77777777" w:rsidR="006864A6" w:rsidRPr="00CB12B4" w:rsidRDefault="006864A6" w:rsidP="00397038">
            <w:pPr>
              <w:pStyle w:val="10ContentTables"/>
              <w:jc w:val="left"/>
              <w:rPr>
                <w:rFonts w:ascii="Arial" w:hAnsi="Arial" w:cs="Arial"/>
                <w:sz w:val="18"/>
              </w:rPr>
            </w:pPr>
          </w:p>
        </w:tc>
      </w:tr>
    </w:tbl>
    <w:p w14:paraId="71F951D5" w14:textId="77777777" w:rsidR="006864A6" w:rsidRPr="00CB12B4" w:rsidRDefault="006864A6" w:rsidP="006864A6">
      <w:pPr>
        <w:jc w:val="center"/>
        <w:rPr>
          <w:rFonts w:cs="Arial"/>
          <w:lang w:eastAsia="zh-CN"/>
        </w:rPr>
      </w:pPr>
    </w:p>
    <w:p w14:paraId="10E75274" w14:textId="77777777" w:rsidR="000F3279" w:rsidRPr="00CB12B4" w:rsidRDefault="000F3279" w:rsidP="00B0374D">
      <w:pPr>
        <w:pStyle w:val="11CapFigure"/>
        <w:tabs>
          <w:tab w:val="clear" w:pos="6521"/>
          <w:tab w:val="left" w:pos="6946"/>
        </w:tabs>
        <w:spacing w:before="0" w:after="0"/>
        <w:rPr>
          <w:rFonts w:ascii="Arial" w:eastAsia="BIG5??" w:hAnsi="Arial" w:cs="Arial"/>
          <w:sz w:val="18"/>
          <w:lang w:eastAsia="zh-CN"/>
        </w:rPr>
      </w:pPr>
    </w:p>
    <w:p w14:paraId="0A60EE58" w14:textId="77777777" w:rsidR="000F3279" w:rsidRPr="000F3279" w:rsidRDefault="000F3279" w:rsidP="00B0374D"/>
    <w:p w14:paraId="0C518A0B" w14:textId="385E271F" w:rsidR="007C4BE1" w:rsidRDefault="005E1E3E" w:rsidP="00E214DF">
      <w:pPr>
        <w:pStyle w:val="06NumeratedHeading1"/>
        <w:numPr>
          <w:ilvl w:val="0"/>
          <w:numId w:val="19"/>
        </w:numPr>
        <w:tabs>
          <w:tab w:val="clear" w:pos="425"/>
          <w:tab w:val="left" w:pos="426"/>
        </w:tabs>
        <w:spacing w:before="0" w:after="0" w:line="240" w:lineRule="auto"/>
        <w:ind w:right="357"/>
        <w:rPr>
          <w:rFonts w:ascii="Arial" w:hAnsi="Arial" w:cs="Arial"/>
          <w:color w:val="FF0000"/>
          <w:sz w:val="20"/>
          <w:lang w:eastAsia="zh-CN"/>
        </w:rPr>
      </w:pPr>
      <w:r w:rsidRPr="00014C83">
        <w:rPr>
          <w:rFonts w:ascii="Arial" w:hAnsi="Arial" w:cs="Arial"/>
          <w:sz w:val="20"/>
        </w:rPr>
        <w:t xml:space="preserve">CONCLUSIONS </w:t>
      </w:r>
    </w:p>
    <w:p w14:paraId="0F0FA097" w14:textId="77777777" w:rsidR="008409DB" w:rsidRPr="008409DB" w:rsidRDefault="008409DB" w:rsidP="008409DB">
      <w:pPr>
        <w:pStyle w:val="07paragraphs"/>
        <w:rPr>
          <w:rFonts w:hint="eastAsia"/>
          <w:lang w:eastAsia="zh-CN"/>
        </w:rPr>
      </w:pPr>
    </w:p>
    <w:p w14:paraId="14E286C0" w14:textId="620B1B03" w:rsidR="00FE3110" w:rsidRDefault="000F3279" w:rsidP="00B0374D">
      <w:pPr>
        <w:pStyle w:val="07paragraphs"/>
        <w:tabs>
          <w:tab w:val="clear" w:pos="357"/>
          <w:tab w:val="left" w:pos="426"/>
        </w:tabs>
        <w:spacing w:after="0" w:line="240" w:lineRule="auto"/>
        <w:rPr>
          <w:rFonts w:ascii="Arial" w:hAnsi="Arial" w:cs="Arial"/>
          <w:sz w:val="20"/>
          <w:lang w:eastAsia="zh-CN"/>
        </w:rPr>
      </w:pPr>
      <w:r>
        <w:rPr>
          <w:rFonts w:ascii="Arial" w:hAnsi="Arial" w:cs="Arial"/>
          <w:sz w:val="20"/>
        </w:rPr>
        <w:tab/>
      </w:r>
      <w:r w:rsidR="00F471B4" w:rsidRPr="00CB12B4">
        <w:rPr>
          <w:rFonts w:ascii="Arial" w:hAnsi="Arial" w:cs="Arial"/>
          <w:sz w:val="20"/>
        </w:rPr>
        <w:t xml:space="preserve"> </w:t>
      </w:r>
      <w:r w:rsidR="008409DB">
        <w:rPr>
          <w:rFonts w:ascii="Arial" w:hAnsi="Arial" w:cs="Arial"/>
          <w:sz w:val="20"/>
          <w:lang w:eastAsia="zh-CN"/>
        </w:rPr>
        <w:t>I</w:t>
      </w:r>
      <w:r w:rsidR="008409DB" w:rsidRPr="008409DB">
        <w:rPr>
          <w:rFonts w:ascii="Arial" w:hAnsi="Arial" w:cs="Arial"/>
          <w:sz w:val="20"/>
        </w:rPr>
        <w:t>n this paper, we compare the system identification of the regular wave signal of the two models</w:t>
      </w:r>
      <w:r w:rsidR="008409DB">
        <w:rPr>
          <w:rFonts w:ascii="Arial" w:hAnsi="Arial" w:cs="Arial"/>
          <w:sz w:val="20"/>
        </w:rPr>
        <w:t xml:space="preserve"> with different dynamic </w:t>
      </w:r>
      <w:r w:rsidR="008409DB">
        <w:rPr>
          <w:rFonts w:ascii="Arial" w:hAnsi="Arial" w:cs="Arial" w:hint="eastAsia"/>
          <w:sz w:val="20"/>
          <w:lang w:eastAsia="zh-CN"/>
        </w:rPr>
        <w:t>f</w:t>
      </w:r>
      <w:r w:rsidR="008409DB" w:rsidRPr="008409DB">
        <w:rPr>
          <w:rFonts w:ascii="Arial" w:hAnsi="Arial" w:cs="Arial"/>
          <w:sz w:val="20"/>
        </w:rPr>
        <w:t>unction term</w:t>
      </w:r>
      <w:r w:rsidR="008409DB">
        <w:rPr>
          <w:rFonts w:ascii="Arial" w:hAnsi="Arial" w:cs="Arial" w:hint="eastAsia"/>
          <w:sz w:val="20"/>
          <w:lang w:eastAsia="zh-CN"/>
        </w:rPr>
        <w:t>s</w:t>
      </w:r>
      <w:r w:rsidR="008409DB" w:rsidRPr="008409DB">
        <w:rPr>
          <w:rFonts w:ascii="Arial" w:hAnsi="Arial" w:cs="Arial"/>
          <w:sz w:val="20"/>
        </w:rPr>
        <w:t xml:space="preserve">. The results show that the </w:t>
      </w:r>
      <w:r w:rsidR="008409DB">
        <w:rPr>
          <w:rFonts w:ascii="Arial" w:hAnsi="Arial" w:cs="Arial"/>
          <w:sz w:val="20"/>
        </w:rPr>
        <w:t>HW</w:t>
      </w:r>
      <w:r w:rsidR="008409DB" w:rsidRPr="008409DB">
        <w:rPr>
          <w:rFonts w:ascii="Arial" w:hAnsi="Arial" w:cs="Arial"/>
          <w:sz w:val="20"/>
        </w:rPr>
        <w:t xml:space="preserve"> model has very superior properties. Of course, the optimization of the former model has not been carried out, because the identification time increases with the increase of power items, but has reached 88% of the effect, which shows the application of system identification in waves.</w:t>
      </w:r>
      <w:r w:rsidR="004A6270">
        <w:rPr>
          <w:rFonts w:ascii="Arial" w:hAnsi="Arial" w:cs="Arial"/>
          <w:sz w:val="20"/>
        </w:rPr>
        <w:t xml:space="preserve"> </w:t>
      </w:r>
      <w:r w:rsidR="004A6270" w:rsidRPr="004A6270">
        <w:rPr>
          <w:rFonts w:ascii="Arial" w:hAnsi="Arial" w:cs="Arial"/>
          <w:sz w:val="20"/>
        </w:rPr>
        <w:t>All the results of this</w:t>
      </w:r>
      <w:r w:rsidR="004A6270">
        <w:rPr>
          <w:rFonts w:ascii="Arial" w:hAnsi="Arial" w:cs="Arial"/>
          <w:sz w:val="20"/>
          <w:lang w:eastAsia="zh-CN"/>
        </w:rPr>
        <w:t xml:space="preserve"> </w:t>
      </w:r>
      <w:r w:rsidR="004A6270">
        <w:rPr>
          <w:rFonts w:ascii="Arial" w:hAnsi="Arial" w:cs="Arial" w:hint="eastAsia"/>
          <w:sz w:val="20"/>
          <w:lang w:eastAsia="zh-CN"/>
        </w:rPr>
        <w:t>pa</w:t>
      </w:r>
      <w:r w:rsidR="004A6270">
        <w:rPr>
          <w:rFonts w:ascii="Arial" w:hAnsi="Arial" w:cs="Arial"/>
          <w:sz w:val="20"/>
          <w:lang w:eastAsia="zh-CN"/>
        </w:rPr>
        <w:t>p</w:t>
      </w:r>
      <w:r w:rsidR="004A6270">
        <w:rPr>
          <w:rFonts w:ascii="Arial" w:hAnsi="Arial" w:cs="Arial" w:hint="eastAsia"/>
          <w:sz w:val="20"/>
          <w:lang w:eastAsia="zh-CN"/>
        </w:rPr>
        <w:t>er</w:t>
      </w:r>
      <w:r w:rsidR="004A6270" w:rsidRPr="004A6270">
        <w:rPr>
          <w:rFonts w:ascii="Arial" w:hAnsi="Arial" w:cs="Arial" w:hint="eastAsia"/>
          <w:sz w:val="20"/>
          <w:lang w:eastAsia="zh-CN"/>
        </w:rPr>
        <w:t>,</w:t>
      </w:r>
      <w:r w:rsidR="004A6270" w:rsidRPr="004A6270">
        <w:rPr>
          <w:rFonts w:ascii="Arial" w:hAnsi="Arial" w:cs="Arial"/>
          <w:sz w:val="20"/>
        </w:rPr>
        <w:t xml:space="preserve"> including data and code, are linked on </w:t>
      </w:r>
      <w:r w:rsidR="004A6270" w:rsidRPr="004A6270">
        <w:rPr>
          <w:rFonts w:ascii="Arial" w:hAnsi="Arial" w:cs="Arial"/>
          <w:sz w:val="20"/>
        </w:rPr>
        <w:t>GitHub</w:t>
      </w:r>
      <w:r w:rsidR="004A6270">
        <w:rPr>
          <w:rFonts w:ascii="Arial" w:hAnsi="Arial" w:cs="Arial"/>
          <w:sz w:val="20"/>
          <w:lang w:eastAsia="zh-CN"/>
        </w:rPr>
        <w:t xml:space="preserve">. </w:t>
      </w:r>
      <w:r w:rsidR="004A6270" w:rsidRPr="004A6270">
        <w:rPr>
          <w:rFonts w:ascii="Arial" w:hAnsi="Arial" w:cs="Arial"/>
          <w:sz w:val="20"/>
          <w:lang w:eastAsia="zh-CN"/>
        </w:rPr>
        <w:t>https://github.com/liangaomng/paper.git</w:t>
      </w:r>
      <w:r w:rsidR="004A6270">
        <w:rPr>
          <w:rFonts w:ascii="Arial" w:hAnsi="Arial" w:cs="Arial"/>
          <w:sz w:val="20"/>
          <w:lang w:eastAsia="zh-CN"/>
        </w:rPr>
        <w:t>.</w:t>
      </w:r>
    </w:p>
    <w:p w14:paraId="51583157" w14:textId="77777777" w:rsidR="000F3279" w:rsidRPr="000F3279" w:rsidRDefault="000F3279" w:rsidP="00B0374D"/>
    <w:p w14:paraId="606BF0E2" w14:textId="49D1B056" w:rsidR="00CA16AB" w:rsidRDefault="00FE5EAF" w:rsidP="00B0374D">
      <w:pPr>
        <w:pStyle w:val="06NumeratedHeading1"/>
        <w:numPr>
          <w:ilvl w:val="0"/>
          <w:numId w:val="19"/>
        </w:numPr>
        <w:spacing w:before="0" w:after="0" w:line="240" w:lineRule="auto"/>
        <w:ind w:right="357"/>
        <w:rPr>
          <w:rFonts w:ascii="Arial" w:hAnsi="Arial" w:cs="Arial"/>
          <w:color w:val="FF0000"/>
          <w:sz w:val="20"/>
        </w:rPr>
      </w:pPr>
      <w:r w:rsidRPr="00CB12B4">
        <w:rPr>
          <w:rFonts w:ascii="Arial" w:hAnsi="Arial" w:cs="Arial"/>
          <w:sz w:val="20"/>
        </w:rPr>
        <w:t>ACKNOWLEDG</w:t>
      </w:r>
      <w:r>
        <w:rPr>
          <w:rFonts w:ascii="Arial" w:hAnsi="Arial" w:cs="Arial"/>
          <w:sz w:val="20"/>
        </w:rPr>
        <w:t>E</w:t>
      </w:r>
      <w:r w:rsidRPr="00CB12B4">
        <w:rPr>
          <w:rFonts w:ascii="Arial" w:hAnsi="Arial" w:cs="Arial"/>
          <w:sz w:val="20"/>
        </w:rPr>
        <w:t>MENTS</w:t>
      </w:r>
      <w:r w:rsidR="006D12DE" w:rsidRPr="00CB12B4">
        <w:rPr>
          <w:rFonts w:ascii="Arial" w:hAnsi="Arial" w:cs="Arial"/>
          <w:sz w:val="20"/>
        </w:rPr>
        <w:t xml:space="preserve"> </w:t>
      </w:r>
      <w:r w:rsidR="00AA75EE">
        <w:rPr>
          <w:rFonts w:ascii="Arial" w:hAnsi="Arial" w:cs="Arial"/>
          <w:color w:val="FF0000"/>
          <w:sz w:val="20"/>
        </w:rPr>
        <w:t>[</w:t>
      </w:r>
      <w:r w:rsidR="00AA75EE" w:rsidRPr="00CB12B4">
        <w:rPr>
          <w:rFonts w:ascii="Arial" w:hAnsi="Arial" w:cs="Arial"/>
          <w:color w:val="FF0000"/>
          <w:sz w:val="20"/>
        </w:rPr>
        <w:t>10</w:t>
      </w:r>
      <w:r w:rsidR="00EC3B82">
        <w:rPr>
          <w:rFonts w:ascii="Arial" w:hAnsi="Arial" w:cs="Arial"/>
          <w:color w:val="FF0000"/>
          <w:sz w:val="20"/>
        </w:rPr>
        <w:t>pt</w:t>
      </w:r>
      <w:r w:rsidR="00AA75EE" w:rsidRPr="00CB12B4">
        <w:rPr>
          <w:rFonts w:ascii="Arial" w:hAnsi="Arial" w:cs="Arial"/>
          <w:color w:val="FF0000"/>
          <w:sz w:val="20"/>
        </w:rPr>
        <w:t xml:space="preserve"> ARIAL FONT, UPPERCASE, BOLD</w:t>
      </w:r>
      <w:r w:rsidR="00AA75EE">
        <w:rPr>
          <w:rFonts w:ascii="Arial" w:hAnsi="Arial" w:cs="Arial"/>
          <w:color w:val="FF0000"/>
          <w:sz w:val="20"/>
        </w:rPr>
        <w:t>]</w:t>
      </w:r>
    </w:p>
    <w:p w14:paraId="5700CFDB" w14:textId="77777777" w:rsidR="007C4BE1" w:rsidRDefault="007C4BE1" w:rsidP="00B0374D">
      <w:pPr>
        <w:pStyle w:val="07paragraphs"/>
        <w:tabs>
          <w:tab w:val="clear" w:pos="357"/>
          <w:tab w:val="left" w:pos="426"/>
        </w:tabs>
        <w:spacing w:after="0" w:line="240" w:lineRule="auto"/>
        <w:rPr>
          <w:rFonts w:ascii="Arial" w:hAnsi="Arial" w:cs="Arial"/>
          <w:sz w:val="20"/>
        </w:rPr>
      </w:pPr>
    </w:p>
    <w:p w14:paraId="15979B1C" w14:textId="1CFD24F2" w:rsidR="006077DB" w:rsidRPr="00CB12B4" w:rsidRDefault="00071F3A" w:rsidP="00881336">
      <w:pPr>
        <w:pStyle w:val="07paragraphs"/>
        <w:tabs>
          <w:tab w:val="clear" w:pos="357"/>
          <w:tab w:val="left" w:pos="426"/>
        </w:tabs>
        <w:spacing w:after="0" w:line="240" w:lineRule="auto"/>
        <w:rPr>
          <w:rFonts w:ascii="Arial" w:hAnsi="Arial" w:cs="Arial"/>
          <w:sz w:val="20"/>
          <w:lang w:eastAsia="zh-CN"/>
        </w:rPr>
      </w:pPr>
      <w:r>
        <w:rPr>
          <w:rFonts w:ascii="Arial" w:hAnsi="Arial" w:cs="Arial"/>
          <w:sz w:val="20"/>
        </w:rPr>
        <w:tab/>
      </w:r>
      <w:r w:rsidR="00881336" w:rsidRPr="00881336">
        <w:rPr>
          <w:rFonts w:ascii="Arial" w:hAnsi="Arial" w:cs="Arial"/>
          <w:sz w:val="20"/>
        </w:rPr>
        <w:t>The author thanks the collaborators for their help and the Future Industry Center of West Lake University for their support</w:t>
      </w:r>
      <w:r w:rsidR="00881336">
        <w:rPr>
          <w:rFonts w:ascii="Arial" w:hAnsi="Arial" w:cs="Arial"/>
          <w:sz w:val="20"/>
          <w:lang w:eastAsia="zh-CN"/>
        </w:rPr>
        <w:t>.</w:t>
      </w:r>
    </w:p>
    <w:p w14:paraId="74263DDC" w14:textId="77777777" w:rsidR="00071F3A" w:rsidRDefault="00071F3A" w:rsidP="00B0374D">
      <w:pPr>
        <w:pStyle w:val="06NumeratedHeading1"/>
        <w:spacing w:before="0" w:after="0" w:line="240" w:lineRule="auto"/>
        <w:ind w:right="357"/>
        <w:rPr>
          <w:rFonts w:ascii="Arial" w:hAnsi="Arial" w:cs="Arial"/>
          <w:sz w:val="20"/>
        </w:rPr>
      </w:pPr>
    </w:p>
    <w:p w14:paraId="7A202611" w14:textId="00B77FCD" w:rsidR="006D12DE" w:rsidRDefault="00FE5EAF" w:rsidP="00B0374D">
      <w:pPr>
        <w:pStyle w:val="06NumeratedHeading1"/>
        <w:numPr>
          <w:ilvl w:val="0"/>
          <w:numId w:val="19"/>
        </w:numPr>
        <w:spacing w:before="0" w:after="0" w:line="240" w:lineRule="auto"/>
        <w:ind w:right="357"/>
        <w:rPr>
          <w:rFonts w:ascii="Arial" w:hAnsi="Arial" w:cs="Arial"/>
          <w:color w:val="FF0000"/>
          <w:sz w:val="20"/>
        </w:rPr>
      </w:pPr>
      <w:r w:rsidRPr="00CB12B4">
        <w:rPr>
          <w:rFonts w:ascii="Arial" w:hAnsi="Arial" w:cs="Arial"/>
          <w:sz w:val="20"/>
        </w:rPr>
        <w:t>REFERENCES</w:t>
      </w:r>
      <w:r w:rsidR="006D12DE" w:rsidRPr="00CB12B4">
        <w:rPr>
          <w:rFonts w:ascii="Arial" w:hAnsi="Arial" w:cs="Arial"/>
          <w:sz w:val="20"/>
        </w:rPr>
        <w:t xml:space="preserve"> </w:t>
      </w:r>
      <w:r w:rsidR="00CA16AB">
        <w:rPr>
          <w:rFonts w:ascii="Arial" w:hAnsi="Arial" w:cs="Arial"/>
          <w:color w:val="FF0000"/>
          <w:sz w:val="20"/>
        </w:rPr>
        <w:t>[</w:t>
      </w:r>
      <w:r w:rsidR="00AA75EE" w:rsidRPr="00CB12B4">
        <w:rPr>
          <w:rFonts w:ascii="Arial" w:hAnsi="Arial" w:cs="Arial"/>
          <w:color w:val="FF0000"/>
          <w:sz w:val="20"/>
        </w:rPr>
        <w:t>10</w:t>
      </w:r>
      <w:r w:rsidR="00EC3B82">
        <w:rPr>
          <w:rFonts w:ascii="Arial" w:hAnsi="Arial" w:cs="Arial"/>
          <w:color w:val="FF0000"/>
          <w:sz w:val="20"/>
        </w:rPr>
        <w:t>pt</w:t>
      </w:r>
      <w:r w:rsidR="00AA75EE" w:rsidRPr="00CB12B4">
        <w:rPr>
          <w:rFonts w:ascii="Arial" w:hAnsi="Arial" w:cs="Arial"/>
          <w:color w:val="FF0000"/>
          <w:sz w:val="20"/>
        </w:rPr>
        <w:t xml:space="preserve"> ARIAL FONT, UPPERCASE, BOLD</w:t>
      </w:r>
      <w:r w:rsidR="00AA75EE">
        <w:rPr>
          <w:rFonts w:ascii="Arial" w:hAnsi="Arial" w:cs="Arial"/>
          <w:color w:val="FF0000"/>
          <w:sz w:val="20"/>
        </w:rPr>
        <w:t>]</w:t>
      </w:r>
    </w:p>
    <w:p w14:paraId="3B503108" w14:textId="77777777" w:rsidR="007C4BE1" w:rsidRDefault="007C4BE1" w:rsidP="00B0374D">
      <w:pPr>
        <w:pStyle w:val="07paragraphs"/>
        <w:tabs>
          <w:tab w:val="clear" w:pos="357"/>
          <w:tab w:val="left" w:pos="426"/>
        </w:tabs>
        <w:spacing w:after="0" w:line="240" w:lineRule="auto"/>
        <w:ind w:left="2" w:firstLine="565"/>
        <w:rPr>
          <w:rFonts w:ascii="Arial" w:hAnsi="Arial" w:cs="Arial"/>
          <w:sz w:val="20"/>
        </w:rPr>
      </w:pPr>
    </w:p>
    <w:p w14:paraId="591DD243" w14:textId="43354961" w:rsidR="00014C83" w:rsidRDefault="002B4913" w:rsidP="00014C83">
      <w:pPr>
        <w:autoSpaceDE w:val="0"/>
        <w:autoSpaceDN w:val="0"/>
        <w:adjustRightInd w:val="0"/>
        <w:rPr>
          <w:rFonts w:cs="Arial"/>
        </w:rPr>
      </w:pPr>
      <w:r>
        <w:fldChar w:fldCharType="begin"/>
      </w:r>
      <w:r>
        <w:instrText xml:space="preserve"> ADDIN ZOTERO_BIBL {"uncited":[],"omitted":[],"custom":[]} CSL_BIBLIOGRAPHY </w:instrText>
      </w:r>
      <w:r>
        <w:fldChar w:fldCharType="separate"/>
      </w:r>
      <w:r w:rsidR="00014C83" w:rsidRPr="00014C83">
        <w:rPr>
          <w:rFonts w:cs="Arial"/>
        </w:rPr>
        <w:t xml:space="preserve">BROURI, A., OUANNOU, A., GIRI, F., OUBOUADDI, H., &amp; CHAOUI, F. (2022). Identification of Parallel Wiener-Hammerstein Systems. </w:t>
      </w:r>
      <w:r w:rsidR="00014C83" w:rsidRPr="00014C83">
        <w:rPr>
          <w:rFonts w:cs="Arial"/>
          <w:i/>
          <w:iCs/>
        </w:rPr>
        <w:t>14th IFAC Workshop on Adaptive and Learning Control Systems ALCOS 2022</w:t>
      </w:r>
      <w:r w:rsidR="00014C83" w:rsidRPr="00014C83">
        <w:rPr>
          <w:rFonts w:cs="Arial"/>
        </w:rPr>
        <w:t xml:space="preserve">, </w:t>
      </w:r>
      <w:r w:rsidR="00014C83" w:rsidRPr="00014C83">
        <w:rPr>
          <w:rFonts w:cs="Arial"/>
          <w:i/>
          <w:iCs/>
        </w:rPr>
        <w:t>55</w:t>
      </w:r>
      <w:r w:rsidR="00014C83" w:rsidRPr="00014C83">
        <w:rPr>
          <w:rFonts w:cs="Arial"/>
        </w:rPr>
        <w:t xml:space="preserve">(12), 25–30. </w:t>
      </w:r>
    </w:p>
    <w:p w14:paraId="6E4CE753" w14:textId="77777777" w:rsidR="00881336" w:rsidRPr="00014C83" w:rsidRDefault="00881336" w:rsidP="00014C83">
      <w:pPr>
        <w:autoSpaceDE w:val="0"/>
        <w:autoSpaceDN w:val="0"/>
        <w:adjustRightInd w:val="0"/>
        <w:rPr>
          <w:rFonts w:cs="Arial"/>
        </w:rPr>
      </w:pPr>
    </w:p>
    <w:p w14:paraId="68182F27" w14:textId="64D12DB5" w:rsidR="00014C83" w:rsidRDefault="00014C83" w:rsidP="00014C83">
      <w:pPr>
        <w:autoSpaceDE w:val="0"/>
        <w:autoSpaceDN w:val="0"/>
        <w:adjustRightInd w:val="0"/>
        <w:rPr>
          <w:rFonts w:cs="Arial"/>
        </w:rPr>
      </w:pPr>
      <w:r w:rsidRPr="00014C83">
        <w:rPr>
          <w:rFonts w:cs="Arial"/>
        </w:rPr>
        <w:t xml:space="preserve">dos Santos, P. L., &amp; </w:t>
      </w:r>
      <w:proofErr w:type="spellStart"/>
      <w:r w:rsidRPr="00014C83">
        <w:rPr>
          <w:rFonts w:cs="Arial"/>
        </w:rPr>
        <w:t>Perdicoúlis</w:t>
      </w:r>
      <w:proofErr w:type="spellEnd"/>
      <w:r w:rsidRPr="00014C83">
        <w:rPr>
          <w:rFonts w:cs="Arial"/>
        </w:rPr>
        <w:t xml:space="preserve">, T.-P. A. (2021). A Non-Parametric LPV Approach to the </w:t>
      </w:r>
      <w:proofErr w:type="spellStart"/>
      <w:r w:rsidRPr="00014C83">
        <w:rPr>
          <w:rFonts w:cs="Arial"/>
        </w:rPr>
        <w:t>Indentification</w:t>
      </w:r>
      <w:proofErr w:type="spellEnd"/>
      <w:r w:rsidRPr="00014C83">
        <w:rPr>
          <w:rFonts w:cs="Arial"/>
        </w:rPr>
        <w:t xml:space="preserve"> of Linear Periodic Systems⁎⁎This work is financed by National Funds through the Portuguese funding agency, FCT - </w:t>
      </w:r>
      <w:proofErr w:type="spellStart"/>
      <w:r w:rsidRPr="00014C83">
        <w:rPr>
          <w:rFonts w:cs="Arial"/>
        </w:rPr>
        <w:t>Fundação</w:t>
      </w:r>
      <w:proofErr w:type="spellEnd"/>
      <w:r w:rsidRPr="00014C83">
        <w:rPr>
          <w:rFonts w:cs="Arial"/>
        </w:rPr>
        <w:t xml:space="preserve"> para a </w:t>
      </w:r>
      <w:proofErr w:type="spellStart"/>
      <w:r w:rsidRPr="00014C83">
        <w:rPr>
          <w:rFonts w:cs="Arial"/>
        </w:rPr>
        <w:t>Ciência</w:t>
      </w:r>
      <w:proofErr w:type="spellEnd"/>
      <w:r w:rsidRPr="00014C83">
        <w:rPr>
          <w:rFonts w:cs="Arial"/>
        </w:rPr>
        <w:t xml:space="preserve"> e a </w:t>
      </w:r>
      <w:proofErr w:type="spellStart"/>
      <w:r w:rsidRPr="00014C83">
        <w:rPr>
          <w:rFonts w:cs="Arial"/>
        </w:rPr>
        <w:t>Tecnologia</w:t>
      </w:r>
      <w:proofErr w:type="spellEnd"/>
      <w:r w:rsidRPr="00014C83">
        <w:rPr>
          <w:rFonts w:cs="Arial"/>
        </w:rPr>
        <w:t xml:space="preserve"> within project: UID/EEA/50014/2019. </w:t>
      </w:r>
      <w:r w:rsidRPr="00014C83">
        <w:rPr>
          <w:rFonts w:cs="Arial"/>
          <w:i/>
          <w:iCs/>
        </w:rPr>
        <w:t>4th IFAC Workshop on Linear Parameter Varying Systems LPVS 2021</w:t>
      </w:r>
      <w:r w:rsidRPr="00014C83">
        <w:rPr>
          <w:rFonts w:cs="Arial"/>
        </w:rPr>
        <w:t xml:space="preserve">, </w:t>
      </w:r>
      <w:r w:rsidRPr="00014C83">
        <w:rPr>
          <w:rFonts w:cs="Arial"/>
          <w:i/>
          <w:iCs/>
        </w:rPr>
        <w:t>54</w:t>
      </w:r>
      <w:r w:rsidRPr="00014C83">
        <w:rPr>
          <w:rFonts w:cs="Arial"/>
        </w:rPr>
        <w:t>(8), 13–19.</w:t>
      </w:r>
    </w:p>
    <w:p w14:paraId="47D35956" w14:textId="77777777" w:rsidR="00881336" w:rsidRPr="00014C83" w:rsidRDefault="00881336" w:rsidP="00014C83">
      <w:pPr>
        <w:autoSpaceDE w:val="0"/>
        <w:autoSpaceDN w:val="0"/>
        <w:adjustRightInd w:val="0"/>
        <w:rPr>
          <w:rFonts w:cs="Arial"/>
        </w:rPr>
      </w:pPr>
    </w:p>
    <w:p w14:paraId="02D5CAB5" w14:textId="31F0CAD2" w:rsidR="00014C83" w:rsidRDefault="00014C83" w:rsidP="00014C83">
      <w:pPr>
        <w:autoSpaceDE w:val="0"/>
        <w:autoSpaceDN w:val="0"/>
        <w:adjustRightInd w:val="0"/>
        <w:rPr>
          <w:rFonts w:cs="Arial"/>
        </w:rPr>
      </w:pPr>
      <w:proofErr w:type="spellStart"/>
      <w:r w:rsidRPr="00014C83">
        <w:rPr>
          <w:rFonts w:cs="Arial"/>
        </w:rPr>
        <w:t>Hasselmann</w:t>
      </w:r>
      <w:proofErr w:type="spellEnd"/>
      <w:r w:rsidRPr="00014C83">
        <w:rPr>
          <w:rFonts w:cs="Arial"/>
        </w:rPr>
        <w:t xml:space="preserve">, S., </w:t>
      </w:r>
      <w:proofErr w:type="spellStart"/>
      <w:r w:rsidRPr="00014C83">
        <w:rPr>
          <w:rFonts w:cs="Arial"/>
        </w:rPr>
        <w:t>Hasselmann</w:t>
      </w:r>
      <w:proofErr w:type="spellEnd"/>
      <w:r w:rsidRPr="00014C83">
        <w:rPr>
          <w:rFonts w:cs="Arial"/>
        </w:rPr>
        <w:t xml:space="preserve">, K., Allender, J. H., &amp; Barnett, T. P. (1985). Computations and parameterizations of the nonlinear energy transfer in a gravity-wave spectrum. Part II: parameterizations of the nonlinear energy transfer for application in wave models. </w:t>
      </w:r>
      <w:r w:rsidRPr="00014C83">
        <w:rPr>
          <w:rFonts w:cs="Arial"/>
          <w:i/>
          <w:iCs/>
        </w:rPr>
        <w:t>J. PHYS. OCEANOGR.</w:t>
      </w:r>
      <w:r w:rsidRPr="00014C83">
        <w:rPr>
          <w:rFonts w:cs="Arial"/>
        </w:rPr>
        <w:t xml:space="preserve">, </w:t>
      </w:r>
      <w:r w:rsidRPr="00014C83">
        <w:rPr>
          <w:rFonts w:cs="Arial"/>
          <w:i/>
          <w:iCs/>
        </w:rPr>
        <w:t>15</w:t>
      </w:r>
      <w:r w:rsidRPr="00014C83">
        <w:rPr>
          <w:rFonts w:cs="Arial"/>
        </w:rPr>
        <w:t xml:space="preserve">(11, Nov. 1985), 1378–1391. </w:t>
      </w:r>
    </w:p>
    <w:p w14:paraId="7DA19BFF" w14:textId="77777777" w:rsidR="00881336" w:rsidRPr="00014C83" w:rsidRDefault="00881336" w:rsidP="00014C83">
      <w:pPr>
        <w:autoSpaceDE w:val="0"/>
        <w:autoSpaceDN w:val="0"/>
        <w:adjustRightInd w:val="0"/>
        <w:rPr>
          <w:rFonts w:cs="Arial"/>
        </w:rPr>
      </w:pPr>
    </w:p>
    <w:p w14:paraId="5ECE2591" w14:textId="23E74BDD" w:rsidR="00014C83" w:rsidRDefault="00014C83" w:rsidP="00014C83">
      <w:pPr>
        <w:autoSpaceDE w:val="0"/>
        <w:autoSpaceDN w:val="0"/>
        <w:adjustRightInd w:val="0"/>
        <w:rPr>
          <w:rFonts w:cs="Arial"/>
        </w:rPr>
      </w:pPr>
      <w:r w:rsidRPr="00014C83">
        <w:rPr>
          <w:rFonts w:cs="Arial"/>
        </w:rPr>
        <w:t xml:space="preserve">Huang, M.-J. (1989). A trace theorem for time-periodic Hamiltonian operators. </w:t>
      </w:r>
      <w:r w:rsidRPr="00014C83">
        <w:rPr>
          <w:rFonts w:cs="Arial"/>
          <w:i/>
          <w:iCs/>
        </w:rPr>
        <w:t>Journal of Mathematical Analysis and Applications</w:t>
      </w:r>
      <w:r w:rsidRPr="00014C83">
        <w:rPr>
          <w:rFonts w:cs="Arial"/>
        </w:rPr>
        <w:t xml:space="preserve">, </w:t>
      </w:r>
      <w:r w:rsidRPr="00014C83">
        <w:rPr>
          <w:rFonts w:cs="Arial"/>
          <w:i/>
          <w:iCs/>
        </w:rPr>
        <w:t>143</w:t>
      </w:r>
      <w:r w:rsidRPr="00014C83">
        <w:rPr>
          <w:rFonts w:cs="Arial"/>
        </w:rPr>
        <w:t xml:space="preserve">(1), 224–234. </w:t>
      </w:r>
    </w:p>
    <w:p w14:paraId="7B561B3F" w14:textId="77777777" w:rsidR="00881336" w:rsidRPr="00014C83" w:rsidRDefault="00881336" w:rsidP="00014C83">
      <w:pPr>
        <w:autoSpaceDE w:val="0"/>
        <w:autoSpaceDN w:val="0"/>
        <w:adjustRightInd w:val="0"/>
        <w:rPr>
          <w:rFonts w:cs="Arial"/>
        </w:rPr>
      </w:pPr>
    </w:p>
    <w:p w14:paraId="25842524" w14:textId="31604868" w:rsidR="00014C83" w:rsidRDefault="00014C83" w:rsidP="00014C83">
      <w:pPr>
        <w:autoSpaceDE w:val="0"/>
        <w:autoSpaceDN w:val="0"/>
        <w:adjustRightInd w:val="0"/>
        <w:rPr>
          <w:rFonts w:cs="Arial"/>
        </w:rPr>
      </w:pPr>
      <w:r w:rsidRPr="00014C83">
        <w:rPr>
          <w:rFonts w:cs="Arial"/>
        </w:rPr>
        <w:t xml:space="preserve">James, S. C., Zhang, Y., &amp; </w:t>
      </w:r>
      <w:proofErr w:type="spellStart"/>
      <w:r w:rsidRPr="00014C83">
        <w:rPr>
          <w:rFonts w:cs="Arial"/>
        </w:rPr>
        <w:t>O’Donncha</w:t>
      </w:r>
      <w:proofErr w:type="spellEnd"/>
      <w:r w:rsidRPr="00014C83">
        <w:rPr>
          <w:rFonts w:cs="Arial"/>
        </w:rPr>
        <w:t xml:space="preserve">, F. (2018). A machine learning framework to forecast wave conditions. </w:t>
      </w:r>
      <w:r w:rsidRPr="00014C83">
        <w:rPr>
          <w:rFonts w:cs="Arial"/>
          <w:i/>
          <w:iCs/>
        </w:rPr>
        <w:t>Coastal Engineering</w:t>
      </w:r>
      <w:r w:rsidRPr="00014C83">
        <w:rPr>
          <w:rFonts w:cs="Arial"/>
        </w:rPr>
        <w:t xml:space="preserve">, </w:t>
      </w:r>
      <w:r w:rsidRPr="00014C83">
        <w:rPr>
          <w:rFonts w:cs="Arial"/>
          <w:i/>
          <w:iCs/>
        </w:rPr>
        <w:t>137</w:t>
      </w:r>
      <w:r w:rsidRPr="00014C83">
        <w:rPr>
          <w:rFonts w:cs="Arial"/>
        </w:rPr>
        <w:t>, 1–10.</w:t>
      </w:r>
    </w:p>
    <w:p w14:paraId="55C695D2" w14:textId="77777777" w:rsidR="00881336" w:rsidRPr="00014C83" w:rsidRDefault="00881336" w:rsidP="00014C83">
      <w:pPr>
        <w:autoSpaceDE w:val="0"/>
        <w:autoSpaceDN w:val="0"/>
        <w:adjustRightInd w:val="0"/>
        <w:rPr>
          <w:rFonts w:cs="Arial"/>
        </w:rPr>
      </w:pPr>
    </w:p>
    <w:p w14:paraId="59918B0D" w14:textId="3E6E838A" w:rsidR="00014C83" w:rsidRDefault="00014C83" w:rsidP="00014C83">
      <w:pPr>
        <w:autoSpaceDE w:val="0"/>
        <w:autoSpaceDN w:val="0"/>
        <w:adjustRightInd w:val="0"/>
        <w:rPr>
          <w:rFonts w:cs="Arial"/>
        </w:rPr>
      </w:pPr>
      <w:r w:rsidRPr="00014C83">
        <w:rPr>
          <w:rFonts w:cs="Arial"/>
        </w:rPr>
        <w:t xml:space="preserve">Jing, Y., Zhang, L., Hao, W., &amp; Huang, L. (2022). Numerical study of a CNN-based model for regional wave prediction. </w:t>
      </w:r>
      <w:r w:rsidRPr="00014C83">
        <w:rPr>
          <w:rFonts w:cs="Arial"/>
          <w:i/>
          <w:iCs/>
        </w:rPr>
        <w:t>Ocean Engineering</w:t>
      </w:r>
      <w:r w:rsidRPr="00014C83">
        <w:rPr>
          <w:rFonts w:cs="Arial"/>
        </w:rPr>
        <w:t xml:space="preserve">, </w:t>
      </w:r>
      <w:r w:rsidRPr="00014C83">
        <w:rPr>
          <w:rFonts w:cs="Arial"/>
          <w:i/>
          <w:iCs/>
        </w:rPr>
        <w:t>255</w:t>
      </w:r>
      <w:r w:rsidRPr="00014C83">
        <w:rPr>
          <w:rFonts w:cs="Arial"/>
        </w:rPr>
        <w:t>, 111400.</w:t>
      </w:r>
    </w:p>
    <w:p w14:paraId="30B90E57" w14:textId="77777777" w:rsidR="00881336" w:rsidRPr="00014C83" w:rsidRDefault="00881336" w:rsidP="00014C83">
      <w:pPr>
        <w:autoSpaceDE w:val="0"/>
        <w:autoSpaceDN w:val="0"/>
        <w:adjustRightInd w:val="0"/>
        <w:rPr>
          <w:rFonts w:cs="Arial"/>
        </w:rPr>
      </w:pPr>
    </w:p>
    <w:p w14:paraId="3F905BAC" w14:textId="6CD90BC3" w:rsidR="00014C83" w:rsidRDefault="00014C83" w:rsidP="00014C83">
      <w:pPr>
        <w:autoSpaceDE w:val="0"/>
        <w:autoSpaceDN w:val="0"/>
        <w:adjustRightInd w:val="0"/>
        <w:rPr>
          <w:rFonts w:cs="Arial"/>
        </w:rPr>
      </w:pPr>
      <w:r w:rsidRPr="00014C83">
        <w:rPr>
          <w:rFonts w:cs="Arial"/>
        </w:rPr>
        <w:t xml:space="preserve">Kumar, K., Patwardhan, S. C., &amp; Noronha, S. (2022). Development of adaptive dual predictive control schemes based on Wiener–Hammerstein models. </w:t>
      </w:r>
      <w:r w:rsidRPr="00014C83">
        <w:rPr>
          <w:rFonts w:cs="Arial"/>
          <w:i/>
          <w:iCs/>
        </w:rPr>
        <w:t>Journal of Process Control</w:t>
      </w:r>
      <w:r w:rsidRPr="00014C83">
        <w:rPr>
          <w:rFonts w:cs="Arial"/>
        </w:rPr>
        <w:t xml:space="preserve">, </w:t>
      </w:r>
      <w:r w:rsidRPr="00014C83">
        <w:rPr>
          <w:rFonts w:cs="Arial"/>
          <w:i/>
          <w:iCs/>
        </w:rPr>
        <w:t>119</w:t>
      </w:r>
      <w:r w:rsidRPr="00014C83">
        <w:rPr>
          <w:rFonts w:cs="Arial"/>
        </w:rPr>
        <w:t xml:space="preserve">, 68–85. </w:t>
      </w:r>
    </w:p>
    <w:p w14:paraId="5DA52A7B" w14:textId="77777777" w:rsidR="00881336" w:rsidRPr="00014C83" w:rsidRDefault="00881336" w:rsidP="00014C83">
      <w:pPr>
        <w:autoSpaceDE w:val="0"/>
        <w:autoSpaceDN w:val="0"/>
        <w:adjustRightInd w:val="0"/>
        <w:rPr>
          <w:rFonts w:cs="Arial"/>
        </w:rPr>
      </w:pPr>
    </w:p>
    <w:p w14:paraId="2019A92E" w14:textId="4667E4D7" w:rsidR="00014C83" w:rsidRDefault="00014C83" w:rsidP="00014C83">
      <w:pPr>
        <w:autoSpaceDE w:val="0"/>
        <w:autoSpaceDN w:val="0"/>
        <w:adjustRightInd w:val="0"/>
        <w:rPr>
          <w:rFonts w:cs="Arial"/>
        </w:rPr>
      </w:pPr>
      <w:proofErr w:type="spellStart"/>
      <w:r w:rsidRPr="00014C83">
        <w:rPr>
          <w:rFonts w:cs="Arial"/>
        </w:rPr>
        <w:t>Qinghua</w:t>
      </w:r>
      <w:proofErr w:type="spellEnd"/>
      <w:r w:rsidRPr="00014C83">
        <w:rPr>
          <w:rFonts w:cs="Arial"/>
        </w:rPr>
        <w:t xml:space="preserve"> Zhang. (1997). Using wavelet network in nonparametric estimation. </w:t>
      </w:r>
      <w:r w:rsidRPr="00014C83">
        <w:rPr>
          <w:rFonts w:cs="Arial"/>
          <w:i/>
          <w:iCs/>
        </w:rPr>
        <w:t>IEEE Transactions on Neural Networks</w:t>
      </w:r>
      <w:r w:rsidRPr="00014C83">
        <w:rPr>
          <w:rFonts w:cs="Arial"/>
        </w:rPr>
        <w:t xml:space="preserve">, </w:t>
      </w:r>
      <w:r w:rsidRPr="00014C83">
        <w:rPr>
          <w:rFonts w:cs="Arial"/>
          <w:i/>
          <w:iCs/>
        </w:rPr>
        <w:t>8</w:t>
      </w:r>
      <w:r w:rsidRPr="00014C83">
        <w:rPr>
          <w:rFonts w:cs="Arial"/>
        </w:rPr>
        <w:t xml:space="preserve">(2), 227–236. </w:t>
      </w:r>
    </w:p>
    <w:p w14:paraId="1AC2DFA7" w14:textId="77777777" w:rsidR="00881336" w:rsidRPr="00014C83" w:rsidRDefault="00881336" w:rsidP="00014C83">
      <w:pPr>
        <w:autoSpaceDE w:val="0"/>
        <w:autoSpaceDN w:val="0"/>
        <w:adjustRightInd w:val="0"/>
        <w:rPr>
          <w:rFonts w:cs="Arial"/>
        </w:rPr>
      </w:pPr>
    </w:p>
    <w:p w14:paraId="137C1F6F" w14:textId="690C784B" w:rsidR="00014C83" w:rsidRDefault="00014C83" w:rsidP="00014C83">
      <w:pPr>
        <w:autoSpaceDE w:val="0"/>
        <w:autoSpaceDN w:val="0"/>
        <w:adjustRightInd w:val="0"/>
        <w:rPr>
          <w:rFonts w:cs="Arial"/>
        </w:rPr>
      </w:pPr>
      <w:r w:rsidRPr="00014C83">
        <w:rPr>
          <w:rFonts w:cs="Arial"/>
        </w:rPr>
        <w:t xml:space="preserve">Rogers, W. E., </w:t>
      </w:r>
      <w:proofErr w:type="spellStart"/>
      <w:r w:rsidRPr="00014C83">
        <w:rPr>
          <w:rFonts w:cs="Arial"/>
        </w:rPr>
        <w:t>Kaihatu</w:t>
      </w:r>
      <w:proofErr w:type="spellEnd"/>
      <w:r w:rsidRPr="00014C83">
        <w:rPr>
          <w:rFonts w:cs="Arial"/>
        </w:rPr>
        <w:t xml:space="preserve">, J. M., Petit, H. A. H., </w:t>
      </w:r>
      <w:proofErr w:type="spellStart"/>
      <w:r w:rsidRPr="00014C83">
        <w:rPr>
          <w:rFonts w:cs="Arial"/>
        </w:rPr>
        <w:t>Booij</w:t>
      </w:r>
      <w:proofErr w:type="spellEnd"/>
      <w:r w:rsidRPr="00014C83">
        <w:rPr>
          <w:rFonts w:cs="Arial"/>
        </w:rPr>
        <w:t xml:space="preserve">, N., &amp; </w:t>
      </w:r>
      <w:proofErr w:type="spellStart"/>
      <w:r w:rsidRPr="00014C83">
        <w:rPr>
          <w:rFonts w:cs="Arial"/>
        </w:rPr>
        <w:t>Holthuijsen</w:t>
      </w:r>
      <w:proofErr w:type="spellEnd"/>
      <w:r w:rsidRPr="00014C83">
        <w:rPr>
          <w:rFonts w:cs="Arial"/>
        </w:rPr>
        <w:t xml:space="preserve">, L. H. (2002). Diffusion reduction in an arbitrary scale third generation wind wave model. </w:t>
      </w:r>
      <w:r w:rsidRPr="00014C83">
        <w:rPr>
          <w:rFonts w:cs="Arial"/>
          <w:i/>
          <w:iCs/>
        </w:rPr>
        <w:t>Ocean Engineering</w:t>
      </w:r>
      <w:r w:rsidRPr="00014C83">
        <w:rPr>
          <w:rFonts w:cs="Arial"/>
        </w:rPr>
        <w:t xml:space="preserve">, </w:t>
      </w:r>
      <w:r w:rsidRPr="00014C83">
        <w:rPr>
          <w:rFonts w:cs="Arial"/>
          <w:i/>
          <w:iCs/>
        </w:rPr>
        <w:t>29</w:t>
      </w:r>
      <w:r w:rsidRPr="00014C83">
        <w:rPr>
          <w:rFonts w:cs="Arial"/>
        </w:rPr>
        <w:t xml:space="preserve">(11), 1357–1390. </w:t>
      </w:r>
    </w:p>
    <w:p w14:paraId="7383D74B" w14:textId="77777777" w:rsidR="00881336" w:rsidRPr="00014C83" w:rsidRDefault="00881336" w:rsidP="00014C83">
      <w:pPr>
        <w:autoSpaceDE w:val="0"/>
        <w:autoSpaceDN w:val="0"/>
        <w:adjustRightInd w:val="0"/>
        <w:rPr>
          <w:rFonts w:cs="Arial"/>
        </w:rPr>
      </w:pPr>
    </w:p>
    <w:p w14:paraId="1BCE9103" w14:textId="275D045C" w:rsidR="00014C83" w:rsidRDefault="00014C83" w:rsidP="00014C83">
      <w:pPr>
        <w:autoSpaceDE w:val="0"/>
        <w:autoSpaceDN w:val="0"/>
        <w:adjustRightInd w:val="0"/>
        <w:rPr>
          <w:rFonts w:cs="Arial"/>
        </w:rPr>
      </w:pPr>
      <w:r w:rsidRPr="00014C83">
        <w:rPr>
          <w:rFonts w:cs="Arial"/>
        </w:rPr>
        <w:t xml:space="preserve">Silva, D., </w:t>
      </w:r>
      <w:proofErr w:type="spellStart"/>
      <w:r w:rsidRPr="00014C83">
        <w:rPr>
          <w:rFonts w:cs="Arial"/>
        </w:rPr>
        <w:t>Rusu</w:t>
      </w:r>
      <w:proofErr w:type="spellEnd"/>
      <w:r w:rsidRPr="00014C83">
        <w:rPr>
          <w:rFonts w:cs="Arial"/>
        </w:rPr>
        <w:t xml:space="preserve">, E., &amp; Soares, C. G. (2018). The effect of a wave energy farm protecting an aquaculture installation. </w:t>
      </w:r>
      <w:r w:rsidRPr="00014C83">
        <w:rPr>
          <w:rFonts w:cs="Arial"/>
          <w:i/>
          <w:iCs/>
        </w:rPr>
        <w:t>Energies</w:t>
      </w:r>
      <w:r w:rsidRPr="00014C83">
        <w:rPr>
          <w:rFonts w:cs="Arial"/>
        </w:rPr>
        <w:t xml:space="preserve">, </w:t>
      </w:r>
      <w:r w:rsidRPr="00014C83">
        <w:rPr>
          <w:rFonts w:cs="Arial"/>
          <w:i/>
          <w:iCs/>
        </w:rPr>
        <w:t>11</w:t>
      </w:r>
      <w:r w:rsidRPr="00014C83">
        <w:rPr>
          <w:rFonts w:cs="Arial"/>
        </w:rPr>
        <w:t xml:space="preserve">(8). </w:t>
      </w:r>
    </w:p>
    <w:p w14:paraId="3F9699E7" w14:textId="77777777" w:rsidR="00881336" w:rsidRPr="00014C83" w:rsidRDefault="00881336" w:rsidP="00014C83">
      <w:pPr>
        <w:autoSpaceDE w:val="0"/>
        <w:autoSpaceDN w:val="0"/>
        <w:adjustRightInd w:val="0"/>
        <w:rPr>
          <w:rFonts w:cs="Arial"/>
        </w:rPr>
      </w:pPr>
    </w:p>
    <w:p w14:paraId="5E9DCF98" w14:textId="4ABDFAB7" w:rsidR="00014C83" w:rsidRPr="00014C83" w:rsidRDefault="00014C83" w:rsidP="00014C83">
      <w:pPr>
        <w:autoSpaceDE w:val="0"/>
        <w:autoSpaceDN w:val="0"/>
        <w:adjustRightInd w:val="0"/>
        <w:rPr>
          <w:rFonts w:cs="Arial"/>
        </w:rPr>
      </w:pPr>
      <w:proofErr w:type="spellStart"/>
      <w:r w:rsidRPr="00014C83">
        <w:rPr>
          <w:rFonts w:cs="Arial"/>
        </w:rPr>
        <w:t>Xie</w:t>
      </w:r>
      <w:proofErr w:type="spellEnd"/>
      <w:r w:rsidRPr="00014C83">
        <w:rPr>
          <w:rFonts w:cs="Arial"/>
        </w:rPr>
        <w:t xml:space="preserve">, C., </w:t>
      </w:r>
      <w:proofErr w:type="spellStart"/>
      <w:r w:rsidRPr="00014C83">
        <w:rPr>
          <w:rFonts w:cs="Arial"/>
        </w:rPr>
        <w:t>Rajan</w:t>
      </w:r>
      <w:proofErr w:type="spellEnd"/>
      <w:r w:rsidRPr="00014C83">
        <w:rPr>
          <w:rFonts w:cs="Arial"/>
        </w:rPr>
        <w:t xml:space="preserve">, D., &amp; Chai, Q. (2021). An interpretable Neural Fuzzy Hammerstein-Wiener network for stock price prediction. </w:t>
      </w:r>
      <w:r w:rsidRPr="00014C83">
        <w:rPr>
          <w:rFonts w:cs="Arial"/>
          <w:i/>
          <w:iCs/>
        </w:rPr>
        <w:t>Information Sciences</w:t>
      </w:r>
      <w:r w:rsidRPr="00014C83">
        <w:rPr>
          <w:rFonts w:cs="Arial"/>
        </w:rPr>
        <w:t xml:space="preserve">, </w:t>
      </w:r>
      <w:r w:rsidRPr="00014C83">
        <w:rPr>
          <w:rFonts w:cs="Arial"/>
          <w:i/>
          <w:iCs/>
        </w:rPr>
        <w:t>577</w:t>
      </w:r>
      <w:r w:rsidRPr="00014C83">
        <w:rPr>
          <w:rFonts w:cs="Arial"/>
        </w:rPr>
        <w:t xml:space="preserve">, 324–335. </w:t>
      </w:r>
    </w:p>
    <w:p w14:paraId="69F0CB66" w14:textId="41BDBF34" w:rsidR="00485683" w:rsidRPr="00861763" w:rsidRDefault="002B4913" w:rsidP="00861763">
      <w:pPr>
        <w:jc w:val="both"/>
      </w:pPr>
      <w:r>
        <w:fldChar w:fldCharType="end"/>
      </w:r>
    </w:p>
    <w:p w14:paraId="55B7E5A4" w14:textId="67B07B9A" w:rsidR="00C56840" w:rsidRDefault="00FE5EAF" w:rsidP="00B0374D">
      <w:pPr>
        <w:ind w:left="270" w:hanging="270"/>
        <w:rPr>
          <w:rFonts w:cs="Arial"/>
        </w:rPr>
      </w:pPr>
      <w:r>
        <w:rPr>
          <w:rFonts w:cs="Arial"/>
        </w:rPr>
        <w:t xml:space="preserve">   </w:t>
      </w:r>
    </w:p>
    <w:sectPr w:rsidR="00C56840" w:rsidSect="00DE5A54">
      <w:headerReference w:type="even" r:id="rId21"/>
      <w:footerReference w:type="even" r:id="rId22"/>
      <w:type w:val="continuous"/>
      <w:pgSz w:w="11907" w:h="16840" w:code="9"/>
      <w:pgMar w:top="680" w:right="1021" w:bottom="907" w:left="1134" w:header="680" w:footer="567" w:gutter="0"/>
      <w:pgNumType w:start="1"/>
      <w:cols w:space="396"/>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24241" w14:textId="77777777" w:rsidR="009C21EB" w:rsidRDefault="009C21EB">
      <w:r>
        <w:separator/>
      </w:r>
    </w:p>
  </w:endnote>
  <w:endnote w:type="continuationSeparator" w:id="0">
    <w:p w14:paraId="666C2A44" w14:textId="77777777" w:rsidR="009C21EB" w:rsidRDefault="009C21EB">
      <w:r>
        <w:continuationSeparator/>
      </w:r>
    </w:p>
  </w:endnote>
  <w:endnote w:type="continuationNotice" w:id="1">
    <w:p w14:paraId="7FB0BFB1" w14:textId="77777777" w:rsidR="009C21EB" w:rsidRDefault="009C21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BatangChe">
    <w:panose1 w:val="0203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BIG5??">
    <w:altName w:val="Arial Unicode MS"/>
    <w:panose1 w:val="020B0604020202020204"/>
    <w:charset w:val="86"/>
    <w:family w:val="roman"/>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4C61" w14:textId="77777777" w:rsidR="006D25E0" w:rsidRDefault="006D25E0" w:rsidP="00BA1D71">
    <w:pPr>
      <w:pStyle w:val="ad"/>
      <w:tabs>
        <w:tab w:val="clear" w:pos="4320"/>
        <w:tab w:val="clear" w:pos="8640"/>
      </w:tabs>
      <w:jc w:val="right"/>
    </w:pPr>
    <w:r>
      <w:tab/>
    </w:r>
    <w:r w:rsidR="0054024C">
      <w:rPr>
        <w:rStyle w:val="af3"/>
      </w:rPr>
      <w:fldChar w:fldCharType="begin"/>
    </w:r>
    <w:r>
      <w:rPr>
        <w:rStyle w:val="af3"/>
      </w:rPr>
      <w:instrText xml:space="preserve"> PAGE </w:instrText>
    </w:r>
    <w:r w:rsidR="0054024C">
      <w:rPr>
        <w:rStyle w:val="af3"/>
      </w:rPr>
      <w:fldChar w:fldCharType="separate"/>
    </w:r>
    <w:r w:rsidR="001377F0">
      <w:rPr>
        <w:rStyle w:val="af3"/>
        <w:noProof/>
      </w:rPr>
      <w:t>4</w:t>
    </w:r>
    <w:r w:rsidR="0054024C">
      <w:rPr>
        <w:rStyle w:val="af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8CF5" w14:textId="77777777" w:rsidR="006D25E0" w:rsidRDefault="006D25E0" w:rsidP="00071F3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DECF" w14:textId="347C2AE2" w:rsidR="006D25E0" w:rsidRDefault="00F00685" w:rsidP="00E52970">
    <w:pPr>
      <w:pStyle w:val="ad"/>
      <w:rPr>
        <w:rStyle w:val="af3"/>
        <w:lang w:val="pt-PT"/>
      </w:rPr>
    </w:pPr>
    <w:r w:rsidRPr="00F00685">
      <w:rPr>
        <w:rStyle w:val="af3"/>
        <w:lang w:val="pt-PT"/>
      </w:rPr>
      <w:t>©</w:t>
    </w:r>
    <w:r w:rsidR="00E52970">
      <w:rPr>
        <w:rStyle w:val="af3"/>
        <w:lang w:val="pt-PT"/>
      </w:rPr>
      <w:t>202</w:t>
    </w:r>
    <w:r w:rsidR="00295F40">
      <w:rPr>
        <w:rStyle w:val="af3"/>
        <w:lang w:val="pt-PT"/>
      </w:rPr>
      <w:t>3</w:t>
    </w:r>
    <w:r w:rsidRPr="00F00685">
      <w:rPr>
        <w:rStyle w:val="af3"/>
        <w:lang w:val="pt-PT"/>
      </w:rPr>
      <w:t xml:space="preserve"> IAHR. Used with permission / </w:t>
    </w:r>
    <w:r w:rsidR="00523111" w:rsidRPr="00523111">
      <w:rPr>
        <w:rStyle w:val="af3"/>
        <w:lang w:val="pt-PT"/>
      </w:rPr>
      <w:t>ISSN-L 2521-7119</w:t>
    </w:r>
    <w:r w:rsidR="0007456D">
      <w:rPr>
        <w:rStyle w:val="af3"/>
        <w:lang w:val="pt-PT"/>
      </w:rPr>
      <w:t xml:space="preserve">  </w:t>
    </w:r>
    <w:r w:rsidRPr="00F00685">
      <w:rPr>
        <w:rStyle w:val="af3"/>
        <w:lang w:val="pt-PT"/>
      </w:rPr>
      <w:t xml:space="preserve"> </w:t>
    </w:r>
    <w:r w:rsidR="00E52970">
      <w:rPr>
        <w:rStyle w:val="af3"/>
        <w:lang w:val="pt-PT"/>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54A8" w14:textId="2EF0A521" w:rsidR="0060464E" w:rsidRDefault="0060464E" w:rsidP="0060464E">
    <w:pPr>
      <w:pStyle w:val="ad"/>
      <w:rPr>
        <w:rStyle w:val="af3"/>
        <w:lang w:val="pt-PT"/>
      </w:rPr>
    </w:pPr>
    <w:r>
      <w:tab/>
    </w:r>
    <w:r w:rsidR="006F1D49">
      <w:t xml:space="preserve">                                                                                                                  </w:t>
    </w:r>
    <w:r w:rsidRPr="00F00685">
      <w:rPr>
        <w:rStyle w:val="af3"/>
        <w:lang w:val="pt-PT"/>
      </w:rPr>
      <w:t>©</w:t>
    </w:r>
    <w:r>
      <w:rPr>
        <w:rStyle w:val="af3"/>
        <w:lang w:val="pt-PT"/>
      </w:rPr>
      <w:t>202</w:t>
    </w:r>
    <w:r w:rsidR="00295F40">
      <w:rPr>
        <w:rStyle w:val="af3"/>
        <w:lang w:val="pt-PT"/>
      </w:rPr>
      <w:t>3</w:t>
    </w:r>
    <w:r w:rsidRPr="00F00685">
      <w:rPr>
        <w:rStyle w:val="af3"/>
        <w:lang w:val="pt-PT"/>
      </w:rPr>
      <w:t xml:space="preserve"> IAHR. Used with permission / </w:t>
    </w:r>
    <w:r w:rsidRPr="00523111">
      <w:rPr>
        <w:rStyle w:val="af3"/>
        <w:lang w:val="pt-PT"/>
      </w:rPr>
      <w:t>ISSN-L 2521-7119</w:t>
    </w:r>
    <w:r>
      <w:rPr>
        <w:rStyle w:val="af3"/>
        <w:lang w:val="pt-PT"/>
      </w:rPr>
      <w:t xml:space="preserve">  </w:t>
    </w:r>
    <w:r w:rsidRPr="00F00685">
      <w:rPr>
        <w:rStyle w:val="af3"/>
        <w:lang w:val="pt-PT"/>
      </w:rPr>
      <w:t xml:space="preserve"> </w:t>
    </w:r>
    <w:r>
      <w:rPr>
        <w:rStyle w:val="af3"/>
        <w:lang w:val="pt-PT"/>
      </w:rPr>
      <w:t xml:space="preserve">                    </w:t>
    </w:r>
  </w:p>
  <w:p w14:paraId="208CF582" w14:textId="02786B08" w:rsidR="008F7884" w:rsidRPr="0060464E" w:rsidRDefault="008F7884" w:rsidP="0060464E">
    <w:pPr>
      <w:pStyle w:val="ad"/>
      <w:tabs>
        <w:tab w:val="clear" w:pos="4320"/>
        <w:tab w:val="clear" w:pos="8640"/>
        <w:tab w:val="left" w:pos="520"/>
      </w:tabs>
      <w:rPr>
        <w:lang w:val="pt-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39258" w14:textId="77777777" w:rsidR="009C21EB" w:rsidRDefault="009C21EB">
      <w:r>
        <w:separator/>
      </w:r>
    </w:p>
  </w:footnote>
  <w:footnote w:type="continuationSeparator" w:id="0">
    <w:p w14:paraId="3E869F0A" w14:textId="77777777" w:rsidR="009C21EB" w:rsidRDefault="009C21EB">
      <w:r>
        <w:continuationSeparator/>
      </w:r>
    </w:p>
  </w:footnote>
  <w:footnote w:type="continuationNotice" w:id="1">
    <w:p w14:paraId="2CD7D42D" w14:textId="77777777" w:rsidR="009C21EB" w:rsidRDefault="009C21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08" w:type="dxa"/>
      <w:tblLook w:val="04A0" w:firstRow="1" w:lastRow="0" w:firstColumn="1" w:lastColumn="0" w:noHBand="0" w:noVBand="1"/>
    </w:tblPr>
    <w:tblGrid>
      <w:gridCol w:w="4361"/>
      <w:gridCol w:w="5547"/>
    </w:tblGrid>
    <w:tr w:rsidR="008A5C38" w:rsidRPr="00592C5C" w14:paraId="6DD4B5B8" w14:textId="77777777" w:rsidTr="000274E6">
      <w:trPr>
        <w:trHeight w:val="664"/>
      </w:trPr>
      <w:tc>
        <w:tcPr>
          <w:tcW w:w="4361" w:type="dxa"/>
          <w:shd w:val="clear" w:color="auto" w:fill="auto"/>
          <w:vAlign w:val="center"/>
        </w:tcPr>
        <w:p w14:paraId="462878CA" w14:textId="77777777" w:rsidR="008A5C38" w:rsidRPr="00747E6E" w:rsidRDefault="008A5C38" w:rsidP="00B33FE0">
          <w:pPr>
            <w:pStyle w:val="ab"/>
            <w:rPr>
              <w:sz w:val="18"/>
              <w:szCs w:val="18"/>
            </w:rPr>
          </w:pPr>
          <w:r>
            <w:rPr>
              <w:b/>
              <w:noProof/>
              <w:sz w:val="18"/>
              <w:szCs w:val="18"/>
            </w:rPr>
            <w:t xml:space="preserve">     </w:t>
          </w:r>
          <w:r>
            <w:rPr>
              <w:sz w:val="18"/>
              <w:szCs w:val="18"/>
            </w:rPr>
            <w:t xml:space="preserve">    </w:t>
          </w:r>
        </w:p>
      </w:tc>
      <w:tc>
        <w:tcPr>
          <w:tcW w:w="5547" w:type="dxa"/>
          <w:shd w:val="clear" w:color="auto" w:fill="auto"/>
        </w:tcPr>
        <w:p w14:paraId="19AEC250" w14:textId="77777777" w:rsidR="008A5C38" w:rsidRDefault="008A5C38" w:rsidP="008A5C38">
          <w:pPr>
            <w:pStyle w:val="ab"/>
            <w:ind w:left="-87" w:right="53"/>
            <w:jc w:val="right"/>
            <w:rPr>
              <w:rFonts w:cs="Times New Roman"/>
              <w:i/>
              <w:iCs/>
              <w:sz w:val="18"/>
              <w:szCs w:val="18"/>
              <w:lang w:val="en-GB"/>
            </w:rPr>
          </w:pPr>
          <w:r>
            <w:rPr>
              <w:rFonts w:cs="Times New Roman"/>
              <w:i/>
              <w:iCs/>
              <w:sz w:val="18"/>
              <w:szCs w:val="18"/>
              <w:lang w:val="en-GB"/>
            </w:rPr>
            <w:t>E-proceedings of the 36</w:t>
          </w:r>
          <w:r w:rsidRPr="003F49E3">
            <w:rPr>
              <w:rFonts w:cs="Times New Roman"/>
              <w:i/>
              <w:iCs/>
              <w:sz w:val="18"/>
              <w:szCs w:val="18"/>
              <w:vertAlign w:val="superscript"/>
              <w:lang w:val="en-GB"/>
            </w:rPr>
            <w:t>th</w:t>
          </w:r>
          <w:r>
            <w:rPr>
              <w:rFonts w:cs="Times New Roman"/>
              <w:i/>
              <w:iCs/>
              <w:sz w:val="18"/>
              <w:szCs w:val="18"/>
              <w:lang w:val="en-GB"/>
            </w:rPr>
            <w:t xml:space="preserve"> IAHR World Congress, the Netherlands</w:t>
          </w:r>
        </w:p>
        <w:p w14:paraId="6061443D" w14:textId="77777777" w:rsidR="00A43477" w:rsidRDefault="00A43477" w:rsidP="00A43477">
          <w:pPr>
            <w:pStyle w:val="ab"/>
            <w:ind w:left="-87" w:right="53"/>
            <w:rPr>
              <w:rFonts w:cs="Times New Roman"/>
              <w:i/>
              <w:iCs/>
              <w:sz w:val="18"/>
              <w:szCs w:val="18"/>
              <w:lang w:val="en-GB"/>
            </w:rPr>
          </w:pPr>
          <w:r>
            <w:rPr>
              <w:rFonts w:cs="Times New Roman"/>
              <w:i/>
              <w:iCs/>
              <w:sz w:val="18"/>
              <w:szCs w:val="18"/>
              <w:lang w:val="en-GB"/>
            </w:rPr>
            <w:t xml:space="preserve">             28 June – 3 July, 2015, The Hague, the Netherlands  </w:t>
          </w:r>
        </w:p>
        <w:p w14:paraId="0E83B573" w14:textId="77777777" w:rsidR="00A43477" w:rsidRPr="00747E6E" w:rsidRDefault="00A43477" w:rsidP="00A43477">
          <w:pPr>
            <w:pStyle w:val="ab"/>
            <w:ind w:left="-87" w:right="53"/>
            <w:jc w:val="center"/>
            <w:rPr>
              <w:rFonts w:cs="Times New Roman"/>
              <w:i/>
              <w:iCs/>
              <w:sz w:val="18"/>
              <w:szCs w:val="18"/>
              <w:lang w:val="en-GB"/>
            </w:rPr>
          </w:pPr>
        </w:p>
      </w:tc>
    </w:tr>
  </w:tbl>
  <w:p w14:paraId="144C55D9" w14:textId="77777777" w:rsidR="008A5C38" w:rsidRDefault="008A5C38">
    <w:pPr>
      <w:pStyle w:val="ab"/>
    </w:pPr>
    <w:r>
      <w:rPr>
        <w:b/>
        <w:noProof/>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08" w:type="dxa"/>
      <w:tblLook w:val="04A0" w:firstRow="1" w:lastRow="0" w:firstColumn="1" w:lastColumn="0" w:noHBand="0" w:noVBand="1"/>
    </w:tblPr>
    <w:tblGrid>
      <w:gridCol w:w="4361"/>
      <w:gridCol w:w="5547"/>
    </w:tblGrid>
    <w:tr w:rsidR="008A5C38" w:rsidRPr="00592C5C" w14:paraId="08AFBCB4" w14:textId="77777777" w:rsidTr="000274E6">
      <w:trPr>
        <w:trHeight w:val="664"/>
      </w:trPr>
      <w:tc>
        <w:tcPr>
          <w:tcW w:w="4361" w:type="dxa"/>
          <w:shd w:val="clear" w:color="auto" w:fill="auto"/>
          <w:vAlign w:val="center"/>
        </w:tcPr>
        <w:p w14:paraId="6760338A" w14:textId="77777777" w:rsidR="008A5C38" w:rsidRPr="00747E6E" w:rsidRDefault="008A5C38" w:rsidP="008A5C38">
          <w:pPr>
            <w:pStyle w:val="ab"/>
            <w:jc w:val="center"/>
            <w:rPr>
              <w:sz w:val="18"/>
              <w:szCs w:val="18"/>
            </w:rPr>
          </w:pPr>
          <w:r>
            <w:rPr>
              <w:b/>
              <w:noProof/>
              <w:sz w:val="18"/>
              <w:szCs w:val="18"/>
            </w:rPr>
            <w:t xml:space="preserve">     </w:t>
          </w:r>
          <w:r>
            <w:rPr>
              <w:sz w:val="18"/>
              <w:szCs w:val="18"/>
            </w:rPr>
            <w:t xml:space="preserve">    </w:t>
          </w:r>
        </w:p>
      </w:tc>
      <w:tc>
        <w:tcPr>
          <w:tcW w:w="5547" w:type="dxa"/>
          <w:shd w:val="clear" w:color="auto" w:fill="auto"/>
        </w:tcPr>
        <w:p w14:paraId="70A62E97" w14:textId="77777777" w:rsidR="00423298" w:rsidRDefault="00423298" w:rsidP="00423298">
          <w:pPr>
            <w:pStyle w:val="ab"/>
            <w:ind w:left="-87" w:right="53"/>
            <w:jc w:val="right"/>
            <w:rPr>
              <w:rFonts w:cs="Times New Roman"/>
              <w:i/>
              <w:iCs/>
              <w:sz w:val="18"/>
              <w:szCs w:val="18"/>
              <w:lang w:val="en-GB"/>
            </w:rPr>
          </w:pPr>
        </w:p>
        <w:p w14:paraId="24AF3D0D" w14:textId="790FC528" w:rsidR="00B67EB5" w:rsidRDefault="00B67EB5" w:rsidP="00B67EB5">
          <w:pPr>
            <w:pStyle w:val="ab"/>
            <w:ind w:hanging="110"/>
            <w:jc w:val="right"/>
          </w:pPr>
          <w:r w:rsidRPr="00F00685">
            <w:t xml:space="preserve">Proceedings of the </w:t>
          </w:r>
          <w:r w:rsidR="00295F40">
            <w:t>40</w:t>
          </w:r>
          <w:r w:rsidRPr="00D4610A">
            <w:rPr>
              <w:vertAlign w:val="superscript"/>
            </w:rPr>
            <w:t>th</w:t>
          </w:r>
          <w:r>
            <w:t xml:space="preserve"> IAHR World Congress</w:t>
          </w:r>
        </w:p>
        <w:p w14:paraId="71C5E1B4" w14:textId="37BE66D4" w:rsidR="00B67EB5" w:rsidRDefault="00295F40" w:rsidP="00B67EB5">
          <w:pPr>
            <w:pStyle w:val="ab"/>
            <w:ind w:hanging="110"/>
            <w:jc w:val="right"/>
          </w:pPr>
          <w:r>
            <w:t>21-25 August 2023</w:t>
          </w:r>
          <w:r w:rsidR="00B67EB5">
            <w:t>,</w:t>
          </w:r>
          <w:r w:rsidR="00B67EB5" w:rsidRPr="00F00685">
            <w:t xml:space="preserve"> </w:t>
          </w:r>
          <w:r>
            <w:t>Vienna</w:t>
          </w:r>
          <w:r w:rsidR="00B67EB5" w:rsidRPr="00F00685">
            <w:t xml:space="preserve">, </w:t>
          </w:r>
          <w:r>
            <w:t>Austria</w:t>
          </w:r>
        </w:p>
        <w:p w14:paraId="38254408" w14:textId="77777777" w:rsidR="00A43477" w:rsidRPr="00747E6E" w:rsidRDefault="00A43477" w:rsidP="008A5C38">
          <w:pPr>
            <w:pStyle w:val="ab"/>
            <w:ind w:left="-87" w:right="53"/>
            <w:jc w:val="right"/>
            <w:rPr>
              <w:rFonts w:cs="Times New Roman"/>
              <w:i/>
              <w:iCs/>
              <w:sz w:val="18"/>
              <w:szCs w:val="18"/>
              <w:lang w:val="en-GB"/>
            </w:rPr>
          </w:pPr>
        </w:p>
      </w:tc>
    </w:tr>
  </w:tbl>
  <w:p w14:paraId="58E6F80A" w14:textId="77777777" w:rsidR="008A5C38" w:rsidRPr="008A5C38" w:rsidRDefault="008A5C38">
    <w:pPr>
      <w:pStyle w:val="ab"/>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24624" w14:textId="17EABB6C" w:rsidR="00F00685" w:rsidRDefault="00CF5243" w:rsidP="00FC5EEB">
    <w:pPr>
      <w:pStyle w:val="ab"/>
    </w:pPr>
    <w:r>
      <w:rPr>
        <w:noProof/>
      </w:rPr>
      <w:drawing>
        <wp:anchor distT="0" distB="0" distL="114300" distR="114300" simplePos="0" relativeHeight="251658240" behindDoc="1" locked="0" layoutInCell="1" allowOverlap="1" wp14:anchorId="1963870B" wp14:editId="50286DFE">
          <wp:simplePos x="0" y="0"/>
          <wp:positionH relativeFrom="column">
            <wp:posOffset>-200660</wp:posOffset>
          </wp:positionH>
          <wp:positionV relativeFrom="paragraph">
            <wp:posOffset>5080</wp:posOffset>
          </wp:positionV>
          <wp:extent cx="1830705" cy="944880"/>
          <wp:effectExtent l="0" t="0" r="0" b="7620"/>
          <wp:wrapTight wrapText="bothSides">
            <wp:wrapPolygon edited="0">
              <wp:start x="0" y="0"/>
              <wp:lineTo x="0" y="12629"/>
              <wp:lineTo x="2472" y="13935"/>
              <wp:lineTo x="0" y="16548"/>
              <wp:lineTo x="0" y="17855"/>
              <wp:lineTo x="6069" y="20903"/>
              <wp:lineTo x="6069" y="21339"/>
              <wp:lineTo x="21353" y="21339"/>
              <wp:lineTo x="21353" y="3919"/>
              <wp:lineTo x="15059" y="0"/>
              <wp:lineTo x="0"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stretch>
                    <a:fillRect/>
                  </a:stretch>
                </pic:blipFill>
                <pic:spPr bwMode="auto">
                  <a:xfrm>
                    <a:off x="0" y="0"/>
                    <a:ext cx="1830705" cy="944880"/>
                  </a:xfrm>
                  <a:prstGeom prst="rect">
                    <a:avLst/>
                  </a:prstGeom>
                  <a:noFill/>
                </pic:spPr>
              </pic:pic>
            </a:graphicData>
          </a:graphic>
          <wp14:sizeRelH relativeFrom="margin">
            <wp14:pctWidth>0</wp14:pctWidth>
          </wp14:sizeRelH>
          <wp14:sizeRelV relativeFrom="margin">
            <wp14:pctHeight>0</wp14:pctHeight>
          </wp14:sizeRelV>
        </wp:anchor>
      </w:drawing>
    </w:r>
  </w:p>
  <w:p w14:paraId="4C707FA7" w14:textId="56973FF6" w:rsidR="00F00685" w:rsidRDefault="00F00685" w:rsidP="003C061C">
    <w:pPr>
      <w:pStyle w:val="ab"/>
      <w:jc w:val="right"/>
    </w:pPr>
    <w:r>
      <w:t xml:space="preserve">                                                                 </w:t>
    </w:r>
    <w:r w:rsidRPr="00F00685">
      <w:t xml:space="preserve">Proceedings of the </w:t>
    </w:r>
    <w:r w:rsidR="00760D5D">
      <w:t>40</w:t>
    </w:r>
    <w:r w:rsidR="00D4610A" w:rsidRPr="00D4610A">
      <w:rPr>
        <w:vertAlign w:val="superscript"/>
      </w:rPr>
      <w:t>th</w:t>
    </w:r>
    <w:r w:rsidR="00D4610A">
      <w:t xml:space="preserve"> IAHR World Congress</w:t>
    </w:r>
  </w:p>
  <w:p w14:paraId="095799F1" w14:textId="359C2161" w:rsidR="00760D5D" w:rsidRDefault="00F00685" w:rsidP="003C061C">
    <w:pPr>
      <w:pStyle w:val="ab"/>
      <w:jc w:val="right"/>
    </w:pPr>
    <w:r>
      <w:t xml:space="preserve">                                                                                                               </w:t>
    </w:r>
    <w:r w:rsidR="00376CDD">
      <w:t xml:space="preserve"> </w:t>
    </w:r>
    <w:r w:rsidR="00760D5D">
      <w:t xml:space="preserve">21-25 August </w:t>
    </w:r>
    <w:r w:rsidR="00084ACF">
      <w:t>202</w:t>
    </w:r>
    <w:r w:rsidR="00760D5D">
      <w:t>3</w:t>
    </w:r>
    <w:r w:rsidR="00A81836">
      <w:t xml:space="preserve"> </w:t>
    </w:r>
  </w:p>
  <w:p w14:paraId="55CCC1AC" w14:textId="6D13DDCD" w:rsidR="00F00685" w:rsidRDefault="00760D5D" w:rsidP="003C061C">
    <w:pPr>
      <w:pStyle w:val="ab"/>
      <w:jc w:val="right"/>
    </w:pPr>
    <w:r>
      <w:t>Vienna</w:t>
    </w:r>
    <w:r w:rsidR="00F00685" w:rsidRPr="00F00685">
      <w:t xml:space="preserve">, </w:t>
    </w:r>
    <w:r>
      <w:t>Austria</w:t>
    </w:r>
    <w:r w:rsidR="00F00685">
      <w:t xml:space="preserve">                                                                                                                DOI number</w:t>
    </w:r>
  </w:p>
  <w:p w14:paraId="6ABCA2A3" w14:textId="77777777" w:rsidR="003C061C" w:rsidRDefault="003C061C" w:rsidP="00CF5243">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Look w:val="04A0" w:firstRow="1" w:lastRow="0" w:firstColumn="1" w:lastColumn="0" w:noHBand="0" w:noVBand="1"/>
    </w:tblPr>
    <w:tblGrid>
      <w:gridCol w:w="5041"/>
      <w:gridCol w:w="4882"/>
    </w:tblGrid>
    <w:tr w:rsidR="008F7884" w:rsidRPr="00592C5C" w14:paraId="124B4446" w14:textId="77777777" w:rsidTr="00604195">
      <w:trPr>
        <w:trHeight w:val="664"/>
      </w:trPr>
      <w:tc>
        <w:tcPr>
          <w:tcW w:w="5041" w:type="dxa"/>
        </w:tcPr>
        <w:p w14:paraId="447CA394" w14:textId="2E789956" w:rsidR="00423298" w:rsidRPr="00747E6E" w:rsidRDefault="00423298" w:rsidP="00B67EB5">
          <w:pPr>
            <w:pStyle w:val="ab"/>
            <w:ind w:hanging="110"/>
            <w:rPr>
              <w:rFonts w:cs="Times New Roman"/>
              <w:i/>
              <w:iCs/>
              <w:sz w:val="18"/>
              <w:szCs w:val="18"/>
              <w:lang w:val="en-GB"/>
            </w:rPr>
          </w:pPr>
        </w:p>
      </w:tc>
      <w:tc>
        <w:tcPr>
          <w:tcW w:w="4882" w:type="dxa"/>
          <w:shd w:val="clear" w:color="auto" w:fill="auto"/>
          <w:vAlign w:val="center"/>
        </w:tcPr>
        <w:p w14:paraId="45B0B8B2" w14:textId="58DF5D3B" w:rsidR="00B67EB5" w:rsidRDefault="008F7884" w:rsidP="00B67EB5">
          <w:pPr>
            <w:pStyle w:val="ab"/>
            <w:ind w:hanging="110"/>
          </w:pPr>
          <w:r>
            <w:rPr>
              <w:b/>
              <w:noProof/>
              <w:sz w:val="18"/>
              <w:szCs w:val="18"/>
            </w:rPr>
            <w:t xml:space="preserve">     </w:t>
          </w:r>
          <w:r>
            <w:rPr>
              <w:sz w:val="18"/>
              <w:szCs w:val="18"/>
            </w:rPr>
            <w:t xml:space="preserve">    </w:t>
          </w:r>
          <w:r w:rsidR="00B67EB5">
            <w:rPr>
              <w:sz w:val="18"/>
              <w:szCs w:val="18"/>
            </w:rPr>
            <w:t xml:space="preserve">      </w:t>
          </w:r>
          <w:r w:rsidR="00B67EB5" w:rsidRPr="00F00685">
            <w:t xml:space="preserve">Proceedings of the </w:t>
          </w:r>
          <w:r w:rsidR="00295F40">
            <w:t>40</w:t>
          </w:r>
          <w:r w:rsidR="00B67EB5" w:rsidRPr="00D4610A">
            <w:rPr>
              <w:vertAlign w:val="superscript"/>
            </w:rPr>
            <w:t>th</w:t>
          </w:r>
          <w:r w:rsidR="00B67EB5">
            <w:t xml:space="preserve"> IAHR World Congress</w:t>
          </w:r>
        </w:p>
        <w:p w14:paraId="27AA4D0C" w14:textId="754D2429" w:rsidR="00B67EB5" w:rsidRDefault="00295F40" w:rsidP="00B67EB5">
          <w:pPr>
            <w:pStyle w:val="ab"/>
            <w:ind w:hanging="110"/>
            <w:jc w:val="right"/>
          </w:pPr>
          <w:r>
            <w:t>21-25 August 2023</w:t>
          </w:r>
          <w:r w:rsidR="00B67EB5">
            <w:t>,</w:t>
          </w:r>
          <w:r w:rsidR="00B67EB5" w:rsidRPr="00F00685">
            <w:t xml:space="preserve"> </w:t>
          </w:r>
          <w:r>
            <w:t>Vienna</w:t>
          </w:r>
          <w:r w:rsidR="00B67EB5" w:rsidRPr="00F00685">
            <w:t xml:space="preserve">, </w:t>
          </w:r>
          <w:r>
            <w:t>Austria</w:t>
          </w:r>
        </w:p>
        <w:p w14:paraId="7C9C468B" w14:textId="4B5A8AAB" w:rsidR="008F7884" w:rsidRPr="00747E6E" w:rsidRDefault="008F7884" w:rsidP="008F7884">
          <w:pPr>
            <w:pStyle w:val="ab"/>
            <w:rPr>
              <w:sz w:val="18"/>
              <w:szCs w:val="18"/>
            </w:rPr>
          </w:pPr>
        </w:p>
      </w:tc>
    </w:tr>
  </w:tbl>
  <w:p w14:paraId="6C86FBFB" w14:textId="77777777" w:rsidR="008F7884" w:rsidRDefault="008F7884">
    <w:pPr>
      <w:pStyle w:val="ab"/>
    </w:pPr>
    <w:r>
      <w:rPr>
        <w:b/>
        <w:noProof/>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E463754"/>
    <w:lvl w:ilvl="0">
      <w:start w:val="1"/>
      <w:numFmt w:val="decimal"/>
      <w:pStyle w:val="5"/>
      <w:lvlText w:val="%1."/>
      <w:lvlJc w:val="left"/>
      <w:pPr>
        <w:tabs>
          <w:tab w:val="num" w:pos="926"/>
        </w:tabs>
        <w:ind w:left="926" w:hanging="360"/>
      </w:pPr>
      <w:rPr>
        <w:rFonts w:cs="Times New Roman"/>
      </w:rPr>
    </w:lvl>
  </w:abstractNum>
  <w:abstractNum w:abstractNumId="1" w15:restartNumberingAfterBreak="0">
    <w:nsid w:val="FFFFFF7F"/>
    <w:multiLevelType w:val="singleLevel"/>
    <w:tmpl w:val="67F6C920"/>
    <w:lvl w:ilvl="0">
      <w:start w:val="1"/>
      <w:numFmt w:val="decimal"/>
      <w:pStyle w:val="3"/>
      <w:lvlText w:val="%1."/>
      <w:lvlJc w:val="left"/>
      <w:pPr>
        <w:tabs>
          <w:tab w:val="num" w:pos="643"/>
        </w:tabs>
        <w:ind w:left="643" w:hanging="360"/>
      </w:pPr>
      <w:rPr>
        <w:rFonts w:cs="Times New Roman"/>
      </w:rPr>
    </w:lvl>
  </w:abstractNum>
  <w:abstractNum w:abstractNumId="2" w15:restartNumberingAfterBreak="0">
    <w:nsid w:val="FFFFFF80"/>
    <w:multiLevelType w:val="singleLevel"/>
    <w:tmpl w:val="425E94C0"/>
    <w:lvl w:ilvl="0">
      <w:start w:val="1"/>
      <w:numFmt w:val="bullet"/>
      <w:pStyle w:val="4"/>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46E07908"/>
    <w:lvl w:ilvl="0">
      <w:start w:val="1"/>
      <w:numFmt w:val="bullet"/>
      <w:pStyle w:val="30"/>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4CE4E66"/>
    <w:lvl w:ilvl="0">
      <w:start w:val="1"/>
      <w:numFmt w:val="bullet"/>
      <w:pStyle w:val="50"/>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5D88B2BC"/>
    <w:lvl w:ilvl="0">
      <w:start w:val="1"/>
      <w:numFmt w:val="bullet"/>
      <w:pStyle w:val="40"/>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BC105986"/>
    <w:lvl w:ilvl="0">
      <w:start w:val="1"/>
      <w:numFmt w:val="decimal"/>
      <w:pStyle w:val="2"/>
      <w:lvlText w:val="%1."/>
      <w:lvlJc w:val="left"/>
      <w:pPr>
        <w:tabs>
          <w:tab w:val="num" w:pos="360"/>
        </w:tabs>
        <w:ind w:left="360" w:hanging="360"/>
      </w:pPr>
      <w:rPr>
        <w:rFonts w:cs="Times New Roman"/>
      </w:rPr>
    </w:lvl>
  </w:abstractNum>
  <w:abstractNum w:abstractNumId="7" w15:restartNumberingAfterBreak="0">
    <w:nsid w:val="FFFFFF89"/>
    <w:multiLevelType w:val="singleLevel"/>
    <w:tmpl w:val="A40ABA48"/>
    <w:lvl w:ilvl="0">
      <w:start w:val="1"/>
      <w:numFmt w:val="bullet"/>
      <w:pStyle w:val="a"/>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513CC650"/>
    <w:lvl w:ilvl="0">
      <w:numFmt w:val="decimal"/>
      <w:lvlText w:val="*"/>
      <w:lvlJc w:val="left"/>
      <w:rPr>
        <w:rFonts w:cs="Times New Roman"/>
      </w:rPr>
    </w:lvl>
  </w:abstractNum>
  <w:abstractNum w:abstractNumId="9" w15:restartNumberingAfterBreak="0">
    <w:nsid w:val="0C4202E3"/>
    <w:multiLevelType w:val="hybridMultilevel"/>
    <w:tmpl w:val="43FA39A6"/>
    <w:lvl w:ilvl="0" w:tplc="B7B8C44C">
      <w:start w:val="2"/>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7278A8"/>
    <w:multiLevelType w:val="multilevel"/>
    <w:tmpl w:val="B3A2CCB8"/>
    <w:lvl w:ilvl="0">
      <w:start w:val="1"/>
      <w:numFmt w:val="decimal"/>
      <w:lvlText w:val="%1"/>
      <w:lvlJc w:val="left"/>
      <w:pPr>
        <w:ind w:left="567" w:hanging="567"/>
      </w:pPr>
      <w:rPr>
        <w:rFonts w:hint="default"/>
        <w:b/>
        <w:i w:val="0"/>
        <w:color w:val="auto"/>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080" w:hanging="72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440" w:hanging="108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1" w15:restartNumberingAfterBreak="0">
    <w:nsid w:val="0DA93E09"/>
    <w:multiLevelType w:val="multilevel"/>
    <w:tmpl w:val="9C1EBBA4"/>
    <w:styleLink w:val="IAHRWorldCongress-list"/>
    <w:lvl w:ilvl="0">
      <w:start w:val="1"/>
      <w:numFmt w:val="decimal"/>
      <w:lvlText w:val="%1."/>
      <w:lvlJc w:val="left"/>
      <w:pPr>
        <w:ind w:left="851" w:hanging="851"/>
      </w:pPr>
      <w:rPr>
        <w:rFonts w:ascii="Arial" w:hAnsi="Arial" w:hint="default"/>
        <w:b/>
        <w:color w:val="auto"/>
        <w:sz w:val="20"/>
      </w:rPr>
    </w:lvl>
    <w:lvl w:ilvl="1">
      <w:start w:val="1"/>
      <w:numFmt w:val="decimal"/>
      <w:lvlText w:val="%2."/>
      <w:lvlJc w:val="left"/>
      <w:pPr>
        <w:ind w:left="851" w:hanging="851"/>
      </w:pPr>
      <w:rPr>
        <w:rFonts w:hint="default"/>
      </w:rPr>
    </w:lvl>
    <w:lvl w:ilvl="2">
      <w:start w:val="1"/>
      <w:numFmt w:val="decimal"/>
      <w:lvlText w:val="%3."/>
      <w:lvlJc w:val="right"/>
      <w:pPr>
        <w:ind w:left="851" w:hanging="851"/>
      </w:pPr>
      <w:rPr>
        <w:rFonts w:hint="default"/>
      </w:rPr>
    </w:lvl>
    <w:lvl w:ilvl="3">
      <w:start w:val="1"/>
      <w:numFmt w:val="decimal"/>
      <w:lvlText w:val="%4."/>
      <w:lvlJc w:val="left"/>
      <w:pPr>
        <w:ind w:left="851" w:hanging="851"/>
      </w:pPr>
      <w:rPr>
        <w:rFonts w:hint="default"/>
      </w:rPr>
    </w:lvl>
    <w:lvl w:ilvl="4">
      <w:start w:val="1"/>
      <w:numFmt w:val="decimal"/>
      <w:lvlText w:val="%5."/>
      <w:lvlJc w:val="left"/>
      <w:pPr>
        <w:ind w:left="851" w:hanging="851"/>
      </w:pPr>
      <w:rPr>
        <w:rFonts w:hint="default"/>
      </w:rPr>
    </w:lvl>
    <w:lvl w:ilvl="5">
      <w:start w:val="1"/>
      <w:numFmt w:val="lowerRoman"/>
      <w:lvlText w:val="%6."/>
      <w:lvlJc w:val="righ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right"/>
      <w:pPr>
        <w:ind w:left="851" w:hanging="851"/>
      </w:pPr>
      <w:rPr>
        <w:rFonts w:hint="default"/>
      </w:rPr>
    </w:lvl>
  </w:abstractNum>
  <w:abstractNum w:abstractNumId="12" w15:restartNumberingAfterBreak="0">
    <w:nsid w:val="1C0352BC"/>
    <w:multiLevelType w:val="multilevel"/>
    <w:tmpl w:val="9B3C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977646"/>
    <w:multiLevelType w:val="hybridMultilevel"/>
    <w:tmpl w:val="58EE196E"/>
    <w:lvl w:ilvl="0" w:tplc="DAE65864">
      <w:start w:val="1"/>
      <w:numFmt w:val="bullet"/>
      <w:pStyle w:val="20"/>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E4092"/>
    <w:multiLevelType w:val="hybridMultilevel"/>
    <w:tmpl w:val="CD3053DC"/>
    <w:lvl w:ilvl="0" w:tplc="0C0A000F">
      <w:start w:val="1"/>
      <w:numFmt w:val="decimal"/>
      <w:lvlText w:val="%1."/>
      <w:lvlJc w:val="left"/>
      <w:pPr>
        <w:ind w:left="719" w:hanging="360"/>
      </w:pPr>
    </w:lvl>
    <w:lvl w:ilvl="1" w:tplc="0C0A0019" w:tentative="1">
      <w:start w:val="1"/>
      <w:numFmt w:val="lowerLetter"/>
      <w:lvlText w:val="%2."/>
      <w:lvlJc w:val="left"/>
      <w:pPr>
        <w:ind w:left="1439" w:hanging="360"/>
      </w:pPr>
    </w:lvl>
    <w:lvl w:ilvl="2" w:tplc="0C0A001B" w:tentative="1">
      <w:start w:val="1"/>
      <w:numFmt w:val="lowerRoman"/>
      <w:lvlText w:val="%3."/>
      <w:lvlJc w:val="right"/>
      <w:pPr>
        <w:ind w:left="2159" w:hanging="180"/>
      </w:pPr>
    </w:lvl>
    <w:lvl w:ilvl="3" w:tplc="0C0A000F" w:tentative="1">
      <w:start w:val="1"/>
      <w:numFmt w:val="decimal"/>
      <w:lvlText w:val="%4."/>
      <w:lvlJc w:val="left"/>
      <w:pPr>
        <w:ind w:left="2879" w:hanging="360"/>
      </w:pPr>
    </w:lvl>
    <w:lvl w:ilvl="4" w:tplc="0C0A0019" w:tentative="1">
      <w:start w:val="1"/>
      <w:numFmt w:val="lowerLetter"/>
      <w:lvlText w:val="%5."/>
      <w:lvlJc w:val="left"/>
      <w:pPr>
        <w:ind w:left="3599" w:hanging="360"/>
      </w:pPr>
    </w:lvl>
    <w:lvl w:ilvl="5" w:tplc="0C0A001B" w:tentative="1">
      <w:start w:val="1"/>
      <w:numFmt w:val="lowerRoman"/>
      <w:lvlText w:val="%6."/>
      <w:lvlJc w:val="right"/>
      <w:pPr>
        <w:ind w:left="4319" w:hanging="180"/>
      </w:pPr>
    </w:lvl>
    <w:lvl w:ilvl="6" w:tplc="0C0A000F" w:tentative="1">
      <w:start w:val="1"/>
      <w:numFmt w:val="decimal"/>
      <w:lvlText w:val="%7."/>
      <w:lvlJc w:val="left"/>
      <w:pPr>
        <w:ind w:left="5039" w:hanging="360"/>
      </w:pPr>
    </w:lvl>
    <w:lvl w:ilvl="7" w:tplc="0C0A0019" w:tentative="1">
      <w:start w:val="1"/>
      <w:numFmt w:val="lowerLetter"/>
      <w:lvlText w:val="%8."/>
      <w:lvlJc w:val="left"/>
      <w:pPr>
        <w:ind w:left="5759" w:hanging="360"/>
      </w:pPr>
    </w:lvl>
    <w:lvl w:ilvl="8" w:tplc="0C0A001B" w:tentative="1">
      <w:start w:val="1"/>
      <w:numFmt w:val="lowerRoman"/>
      <w:lvlText w:val="%9."/>
      <w:lvlJc w:val="right"/>
      <w:pPr>
        <w:ind w:left="6479" w:hanging="180"/>
      </w:pPr>
    </w:lvl>
  </w:abstractNum>
  <w:abstractNum w:abstractNumId="15" w15:restartNumberingAfterBreak="0">
    <w:nsid w:val="38F137F5"/>
    <w:multiLevelType w:val="hybridMultilevel"/>
    <w:tmpl w:val="D43212CE"/>
    <w:lvl w:ilvl="0" w:tplc="EDF2146E">
      <w:start w:val="1"/>
      <w:numFmt w:val="decimal"/>
      <w:lvlText w:val="%1."/>
      <w:lvlJc w:val="left"/>
      <w:pPr>
        <w:ind w:left="851" w:hanging="851"/>
      </w:pPr>
      <w:rPr>
        <w:rFonts w:hint="default"/>
        <w:color w:val="auto"/>
      </w:rPr>
    </w:lvl>
    <w:lvl w:ilvl="1" w:tplc="DA8E1FD8" w:tentative="1">
      <w:start w:val="1"/>
      <w:numFmt w:val="lowerLetter"/>
      <w:pStyle w:val="06NumeratedHeading2"/>
      <w:lvlText w:val="%2."/>
      <w:lvlJc w:val="left"/>
      <w:pPr>
        <w:ind w:left="1441" w:hanging="360"/>
      </w:pPr>
    </w:lvl>
    <w:lvl w:ilvl="2" w:tplc="0C0A001B" w:tentative="1">
      <w:start w:val="1"/>
      <w:numFmt w:val="lowerRoman"/>
      <w:pStyle w:val="06NumeratedHeding3"/>
      <w:lvlText w:val="%3."/>
      <w:lvlJc w:val="right"/>
      <w:pPr>
        <w:ind w:left="2161" w:hanging="180"/>
      </w:pPr>
    </w:lvl>
    <w:lvl w:ilvl="3" w:tplc="0C0A000F" w:tentative="1">
      <w:start w:val="1"/>
      <w:numFmt w:val="decimal"/>
      <w:lvlText w:val="%4."/>
      <w:lvlJc w:val="left"/>
      <w:pPr>
        <w:ind w:left="2881" w:hanging="360"/>
      </w:pPr>
    </w:lvl>
    <w:lvl w:ilvl="4" w:tplc="0C0A0019" w:tentative="1">
      <w:start w:val="1"/>
      <w:numFmt w:val="lowerLetter"/>
      <w:lvlText w:val="%5."/>
      <w:lvlJc w:val="left"/>
      <w:pPr>
        <w:ind w:left="3601" w:hanging="360"/>
      </w:pPr>
    </w:lvl>
    <w:lvl w:ilvl="5" w:tplc="0C0A001B" w:tentative="1">
      <w:start w:val="1"/>
      <w:numFmt w:val="lowerRoman"/>
      <w:lvlText w:val="%6."/>
      <w:lvlJc w:val="right"/>
      <w:pPr>
        <w:ind w:left="4321" w:hanging="180"/>
      </w:pPr>
    </w:lvl>
    <w:lvl w:ilvl="6" w:tplc="0C0A000F" w:tentative="1">
      <w:start w:val="1"/>
      <w:numFmt w:val="decimal"/>
      <w:lvlText w:val="%7."/>
      <w:lvlJc w:val="left"/>
      <w:pPr>
        <w:ind w:left="5041" w:hanging="360"/>
      </w:pPr>
    </w:lvl>
    <w:lvl w:ilvl="7" w:tplc="0C0A0019" w:tentative="1">
      <w:start w:val="1"/>
      <w:numFmt w:val="lowerLetter"/>
      <w:lvlText w:val="%8."/>
      <w:lvlJc w:val="left"/>
      <w:pPr>
        <w:ind w:left="5761" w:hanging="360"/>
      </w:pPr>
    </w:lvl>
    <w:lvl w:ilvl="8" w:tplc="0C0A001B" w:tentative="1">
      <w:start w:val="1"/>
      <w:numFmt w:val="lowerRoman"/>
      <w:lvlText w:val="%9."/>
      <w:lvlJc w:val="right"/>
      <w:pPr>
        <w:ind w:left="6481" w:hanging="180"/>
      </w:pPr>
    </w:lvl>
  </w:abstractNum>
  <w:abstractNum w:abstractNumId="16" w15:restartNumberingAfterBreak="0">
    <w:nsid w:val="6C7D395D"/>
    <w:multiLevelType w:val="singleLevel"/>
    <w:tmpl w:val="8C3C85F2"/>
    <w:lvl w:ilvl="0">
      <w:start w:val="1"/>
      <w:numFmt w:val="decimal"/>
      <w:pStyle w:val="a0"/>
      <w:lvlText w:val="(%1)"/>
      <w:lvlJc w:val="left"/>
      <w:pPr>
        <w:tabs>
          <w:tab w:val="num" w:pos="360"/>
        </w:tabs>
        <w:ind w:left="170" w:hanging="170"/>
      </w:pPr>
      <w:rPr>
        <w:rFonts w:hint="eastAsia"/>
      </w:rPr>
    </w:lvl>
  </w:abstractNum>
  <w:abstractNum w:abstractNumId="17" w15:restartNumberingAfterBreak="0">
    <w:nsid w:val="73BA076C"/>
    <w:multiLevelType w:val="hybridMultilevel"/>
    <w:tmpl w:val="A91C1DAC"/>
    <w:lvl w:ilvl="0" w:tplc="D81A166A">
      <w:start w:val="1"/>
      <w:numFmt w:val="decimal"/>
      <w:lvlText w:val="%1."/>
      <w:lvlJc w:val="left"/>
      <w:pPr>
        <w:ind w:left="851" w:hanging="851"/>
      </w:pPr>
      <w:rPr>
        <w:rFonts w:hint="default"/>
        <w:color w:val="auto"/>
      </w:rPr>
    </w:lvl>
    <w:lvl w:ilvl="1" w:tplc="0C0A0019" w:tentative="1">
      <w:start w:val="1"/>
      <w:numFmt w:val="lowerLetter"/>
      <w:lvlText w:val="%2."/>
      <w:lvlJc w:val="left"/>
      <w:pPr>
        <w:ind w:left="1441" w:hanging="360"/>
      </w:pPr>
    </w:lvl>
    <w:lvl w:ilvl="2" w:tplc="0C0A001B" w:tentative="1">
      <w:start w:val="1"/>
      <w:numFmt w:val="lowerRoman"/>
      <w:lvlText w:val="%3."/>
      <w:lvlJc w:val="right"/>
      <w:pPr>
        <w:ind w:left="2161" w:hanging="180"/>
      </w:pPr>
    </w:lvl>
    <w:lvl w:ilvl="3" w:tplc="0C0A000F" w:tentative="1">
      <w:start w:val="1"/>
      <w:numFmt w:val="decimal"/>
      <w:lvlText w:val="%4."/>
      <w:lvlJc w:val="left"/>
      <w:pPr>
        <w:ind w:left="2881" w:hanging="360"/>
      </w:pPr>
    </w:lvl>
    <w:lvl w:ilvl="4" w:tplc="0C0A0019" w:tentative="1">
      <w:start w:val="1"/>
      <w:numFmt w:val="lowerLetter"/>
      <w:lvlText w:val="%5."/>
      <w:lvlJc w:val="left"/>
      <w:pPr>
        <w:ind w:left="3601" w:hanging="360"/>
      </w:pPr>
    </w:lvl>
    <w:lvl w:ilvl="5" w:tplc="0C0A001B" w:tentative="1">
      <w:start w:val="1"/>
      <w:numFmt w:val="lowerRoman"/>
      <w:lvlText w:val="%6."/>
      <w:lvlJc w:val="right"/>
      <w:pPr>
        <w:ind w:left="4321" w:hanging="180"/>
      </w:pPr>
    </w:lvl>
    <w:lvl w:ilvl="6" w:tplc="0C0A000F" w:tentative="1">
      <w:start w:val="1"/>
      <w:numFmt w:val="decimal"/>
      <w:lvlText w:val="%7."/>
      <w:lvlJc w:val="left"/>
      <w:pPr>
        <w:ind w:left="5041" w:hanging="360"/>
      </w:pPr>
    </w:lvl>
    <w:lvl w:ilvl="7" w:tplc="0C0A0019" w:tentative="1">
      <w:start w:val="1"/>
      <w:numFmt w:val="lowerLetter"/>
      <w:lvlText w:val="%8."/>
      <w:lvlJc w:val="left"/>
      <w:pPr>
        <w:ind w:left="5761" w:hanging="360"/>
      </w:pPr>
    </w:lvl>
    <w:lvl w:ilvl="8" w:tplc="0C0A001B" w:tentative="1">
      <w:start w:val="1"/>
      <w:numFmt w:val="lowerRoman"/>
      <w:lvlText w:val="%9."/>
      <w:lvlJc w:val="right"/>
      <w:pPr>
        <w:ind w:left="6481" w:hanging="180"/>
      </w:pPr>
    </w:lvl>
  </w:abstractNum>
  <w:abstractNum w:abstractNumId="18" w15:restartNumberingAfterBreak="0">
    <w:nsid w:val="783B3B15"/>
    <w:multiLevelType w:val="hybridMultilevel"/>
    <w:tmpl w:val="21B0B3A8"/>
    <w:lvl w:ilvl="0" w:tplc="4754CF3E">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9A87863"/>
    <w:multiLevelType w:val="multilevel"/>
    <w:tmpl w:val="9C1EBBA4"/>
    <w:numStyleLink w:val="IAHRWorldCongress-list"/>
  </w:abstractNum>
  <w:abstractNum w:abstractNumId="20" w15:restartNumberingAfterBreak="0">
    <w:nsid w:val="7CC15CF6"/>
    <w:multiLevelType w:val="singleLevel"/>
    <w:tmpl w:val="4409001B"/>
    <w:lvl w:ilvl="0">
      <w:start w:val="1"/>
      <w:numFmt w:val="lowerRoman"/>
      <w:lvlText w:val="%1."/>
      <w:lvlJc w:val="right"/>
      <w:pPr>
        <w:ind w:left="360" w:hanging="360"/>
      </w:pPr>
    </w:lvl>
  </w:abstractNum>
  <w:num w:numId="1">
    <w:abstractNumId w:val="6"/>
  </w:num>
  <w:num w:numId="2">
    <w:abstractNumId w:val="7"/>
  </w:num>
  <w:num w:numId="3">
    <w:abstractNumId w:val="1"/>
  </w:num>
  <w:num w:numId="4">
    <w:abstractNumId w:val="5"/>
  </w:num>
  <w:num w:numId="5">
    <w:abstractNumId w:val="4"/>
  </w:num>
  <w:num w:numId="6">
    <w:abstractNumId w:val="3"/>
  </w:num>
  <w:num w:numId="7">
    <w:abstractNumId w:val="2"/>
  </w:num>
  <w:num w:numId="8">
    <w:abstractNumId w:val="0"/>
  </w:num>
  <w:num w:numId="9">
    <w:abstractNumId w:val="13"/>
  </w:num>
  <w:num w:numId="10">
    <w:abstractNumId w:val="20"/>
  </w:num>
  <w:num w:numId="11">
    <w:abstractNumId w:val="15"/>
    <w:lvlOverride w:ilvl="0">
      <w:lvl w:ilvl="0" w:tplc="EDF2146E">
        <w:start w:val="1"/>
        <w:numFmt w:val="decimal"/>
        <w:lvlText w:val="%1"/>
        <w:lvlJc w:val="left"/>
        <w:pPr>
          <w:ind w:left="432" w:hanging="432"/>
        </w:pPr>
      </w:lvl>
    </w:lvlOverride>
    <w:lvlOverride w:ilvl="1">
      <w:lvl w:ilvl="1" w:tplc="DA8E1FD8">
        <w:start w:val="1"/>
        <w:numFmt w:val="decimal"/>
        <w:pStyle w:val="06NumeratedHeading2"/>
        <w:lvlText w:val="%1.%2"/>
        <w:lvlJc w:val="left"/>
        <w:pPr>
          <w:ind w:left="576" w:hanging="576"/>
        </w:pPr>
        <w:rPr>
          <w:color w:val="000000" w:themeColor="text1"/>
        </w:rPr>
      </w:lvl>
    </w:lvlOverride>
    <w:lvlOverride w:ilvl="2">
      <w:lvl w:ilvl="2" w:tplc="0C0A001B">
        <w:start w:val="1"/>
        <w:numFmt w:val="decimal"/>
        <w:pStyle w:val="06NumeratedHeding3"/>
        <w:lvlText w:val="%1.%2.%3"/>
        <w:lvlJc w:val="left"/>
        <w:pPr>
          <w:ind w:left="720" w:hanging="720"/>
        </w:pPr>
      </w:lvl>
    </w:lvlOverride>
    <w:lvlOverride w:ilvl="3">
      <w:lvl w:ilvl="3" w:tplc="0C0A000F">
        <w:start w:val="1"/>
        <w:numFmt w:val="decimal"/>
        <w:lvlText w:val="%1.%2.%3.%4"/>
        <w:lvlJc w:val="left"/>
        <w:pPr>
          <w:ind w:left="864" w:hanging="864"/>
        </w:pPr>
      </w:lvl>
    </w:lvlOverride>
    <w:lvlOverride w:ilvl="4">
      <w:lvl w:ilvl="4" w:tplc="0C0A0019">
        <w:start w:val="1"/>
        <w:numFmt w:val="decimal"/>
        <w:lvlText w:val="%1.%2.%3.%4.%5"/>
        <w:lvlJc w:val="left"/>
        <w:pPr>
          <w:ind w:left="1008" w:hanging="1008"/>
        </w:pPr>
      </w:lvl>
    </w:lvlOverride>
    <w:lvlOverride w:ilvl="5">
      <w:lvl w:ilvl="5" w:tplc="0C0A001B">
        <w:start w:val="1"/>
        <w:numFmt w:val="decimal"/>
        <w:lvlText w:val="%1.%2.%3.%4.%5.%6"/>
        <w:lvlJc w:val="left"/>
        <w:pPr>
          <w:ind w:left="1152" w:hanging="1152"/>
        </w:pPr>
      </w:lvl>
    </w:lvlOverride>
    <w:lvlOverride w:ilvl="6">
      <w:lvl w:ilvl="6" w:tplc="0C0A000F">
        <w:start w:val="1"/>
        <w:numFmt w:val="decimal"/>
        <w:lvlText w:val="%1.%2.%3.%4.%5.%6.%7"/>
        <w:lvlJc w:val="left"/>
        <w:pPr>
          <w:ind w:left="1296" w:hanging="1296"/>
        </w:pPr>
      </w:lvl>
    </w:lvlOverride>
    <w:lvlOverride w:ilvl="7">
      <w:lvl w:ilvl="7" w:tplc="0C0A0019">
        <w:start w:val="1"/>
        <w:numFmt w:val="decimal"/>
        <w:lvlText w:val="%1.%2.%3.%4.%5.%6.%7.%8"/>
        <w:lvlJc w:val="left"/>
        <w:pPr>
          <w:ind w:left="1440" w:hanging="1440"/>
        </w:pPr>
      </w:lvl>
    </w:lvlOverride>
    <w:lvlOverride w:ilvl="8">
      <w:lvl w:ilvl="8" w:tplc="0C0A001B">
        <w:start w:val="1"/>
        <w:numFmt w:val="decimal"/>
        <w:lvlText w:val="%1.%2.%3.%4.%5.%6.%7.%8.%9"/>
        <w:lvlJc w:val="left"/>
        <w:pPr>
          <w:ind w:left="1584" w:hanging="1584"/>
        </w:pPr>
      </w:lvl>
    </w:lvlOverride>
  </w:num>
  <w:num w:numId="12">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6"/>
  </w:num>
  <w:num w:numId="14">
    <w:abstractNumId w:val="12"/>
  </w:num>
  <w:num w:numId="15">
    <w:abstractNumId w:val="14"/>
  </w:num>
  <w:num w:numId="16">
    <w:abstractNumId w:val="15"/>
  </w:num>
  <w:num w:numId="17">
    <w:abstractNumId w:val="15"/>
    <w:lvlOverride w:ilvl="0">
      <w:lvl w:ilvl="0" w:tplc="EDF2146E">
        <w:start w:val="1"/>
        <w:numFmt w:val="decimal"/>
        <w:lvlText w:val="%1."/>
        <w:lvlJc w:val="left"/>
        <w:pPr>
          <w:ind w:left="851" w:hanging="851"/>
        </w:pPr>
        <w:rPr>
          <w:rFonts w:hint="default"/>
          <w:color w:val="auto"/>
        </w:rPr>
      </w:lvl>
    </w:lvlOverride>
    <w:lvlOverride w:ilvl="1">
      <w:lvl w:ilvl="1" w:tplc="DA8E1FD8">
        <w:start w:val="1"/>
        <w:numFmt w:val="lowerLetter"/>
        <w:pStyle w:val="06NumeratedHeading2"/>
        <w:lvlText w:val="%2."/>
        <w:lvlJc w:val="left"/>
        <w:pPr>
          <w:ind w:left="1934" w:hanging="851"/>
        </w:pPr>
        <w:rPr>
          <w:rFonts w:hint="default"/>
        </w:rPr>
      </w:lvl>
    </w:lvlOverride>
    <w:lvlOverride w:ilvl="2">
      <w:lvl w:ilvl="2" w:tplc="0C0A001B">
        <w:start w:val="1"/>
        <w:numFmt w:val="lowerRoman"/>
        <w:pStyle w:val="06NumeratedHeding3"/>
        <w:lvlText w:val="%3."/>
        <w:lvlJc w:val="right"/>
        <w:pPr>
          <w:ind w:left="3017" w:hanging="851"/>
        </w:pPr>
        <w:rPr>
          <w:rFonts w:hint="default"/>
        </w:rPr>
      </w:lvl>
    </w:lvlOverride>
    <w:lvlOverride w:ilvl="3">
      <w:lvl w:ilvl="3" w:tplc="0C0A000F">
        <w:start w:val="1"/>
        <w:numFmt w:val="decimal"/>
        <w:lvlText w:val="%4."/>
        <w:lvlJc w:val="left"/>
        <w:pPr>
          <w:ind w:left="4100" w:hanging="851"/>
        </w:pPr>
        <w:rPr>
          <w:rFonts w:hint="default"/>
        </w:rPr>
      </w:lvl>
    </w:lvlOverride>
    <w:lvlOverride w:ilvl="4">
      <w:lvl w:ilvl="4" w:tplc="0C0A0019">
        <w:start w:val="1"/>
        <w:numFmt w:val="lowerLetter"/>
        <w:lvlText w:val="%5."/>
        <w:lvlJc w:val="left"/>
        <w:pPr>
          <w:ind w:left="5183" w:hanging="851"/>
        </w:pPr>
        <w:rPr>
          <w:rFonts w:hint="default"/>
        </w:rPr>
      </w:lvl>
    </w:lvlOverride>
    <w:lvlOverride w:ilvl="5">
      <w:lvl w:ilvl="5" w:tplc="0C0A001B">
        <w:start w:val="1"/>
        <w:numFmt w:val="lowerRoman"/>
        <w:lvlText w:val="%6."/>
        <w:lvlJc w:val="right"/>
        <w:pPr>
          <w:ind w:left="6266" w:hanging="851"/>
        </w:pPr>
        <w:rPr>
          <w:rFonts w:hint="default"/>
        </w:rPr>
      </w:lvl>
    </w:lvlOverride>
    <w:lvlOverride w:ilvl="6">
      <w:lvl w:ilvl="6" w:tplc="0C0A000F">
        <w:start w:val="1"/>
        <w:numFmt w:val="decimal"/>
        <w:lvlText w:val="%7."/>
        <w:lvlJc w:val="left"/>
        <w:pPr>
          <w:ind w:left="7349" w:hanging="851"/>
        </w:pPr>
        <w:rPr>
          <w:rFonts w:hint="default"/>
        </w:rPr>
      </w:lvl>
    </w:lvlOverride>
    <w:lvlOverride w:ilvl="7">
      <w:lvl w:ilvl="7" w:tplc="0C0A0019">
        <w:start w:val="1"/>
        <w:numFmt w:val="lowerLetter"/>
        <w:lvlText w:val="%8."/>
        <w:lvlJc w:val="left"/>
        <w:pPr>
          <w:ind w:left="8432" w:hanging="851"/>
        </w:pPr>
        <w:rPr>
          <w:rFonts w:hint="default"/>
        </w:rPr>
      </w:lvl>
    </w:lvlOverride>
    <w:lvlOverride w:ilvl="8">
      <w:lvl w:ilvl="8" w:tplc="0C0A001B">
        <w:start w:val="1"/>
        <w:numFmt w:val="lowerRoman"/>
        <w:lvlText w:val="%9."/>
        <w:lvlJc w:val="right"/>
        <w:pPr>
          <w:ind w:left="9515" w:hanging="851"/>
        </w:pPr>
        <w:rPr>
          <w:rFonts w:hint="default"/>
        </w:rPr>
      </w:lvl>
    </w:lvlOverride>
  </w:num>
  <w:num w:numId="18">
    <w:abstractNumId w:val="17"/>
  </w:num>
  <w:num w:numId="19">
    <w:abstractNumId w:val="17"/>
    <w:lvlOverride w:ilvl="0">
      <w:lvl w:ilvl="0" w:tplc="D81A166A">
        <w:start w:val="1"/>
        <w:numFmt w:val="decimal"/>
        <w:lvlText w:val="%1."/>
        <w:lvlJc w:val="left"/>
        <w:pPr>
          <w:ind w:left="360" w:hanging="360"/>
        </w:pPr>
        <w:rPr>
          <w:rFonts w:hint="default"/>
          <w:color w:val="auto"/>
        </w:rPr>
      </w:lvl>
    </w:lvlOverride>
    <w:lvlOverride w:ilvl="1">
      <w:lvl w:ilvl="1" w:tplc="0C0A0019" w:tentative="1">
        <w:start w:val="1"/>
        <w:numFmt w:val="lowerLetter"/>
        <w:lvlText w:val="%2."/>
        <w:lvlJc w:val="left"/>
        <w:pPr>
          <w:ind w:left="1080" w:hanging="360"/>
        </w:pPr>
      </w:lvl>
    </w:lvlOverride>
    <w:lvlOverride w:ilvl="2">
      <w:lvl w:ilvl="2" w:tplc="0C0A001B" w:tentative="1">
        <w:start w:val="1"/>
        <w:numFmt w:val="lowerRoman"/>
        <w:lvlText w:val="%3."/>
        <w:lvlJc w:val="right"/>
        <w:pPr>
          <w:ind w:left="1800" w:hanging="180"/>
        </w:pPr>
      </w:lvl>
    </w:lvlOverride>
    <w:lvlOverride w:ilvl="3">
      <w:lvl w:ilvl="3" w:tplc="0C0A000F" w:tentative="1">
        <w:start w:val="1"/>
        <w:numFmt w:val="decimal"/>
        <w:lvlText w:val="%4."/>
        <w:lvlJc w:val="left"/>
        <w:pPr>
          <w:ind w:left="2520" w:hanging="360"/>
        </w:pPr>
      </w:lvl>
    </w:lvlOverride>
    <w:lvlOverride w:ilvl="4">
      <w:lvl w:ilvl="4" w:tplc="0C0A0019" w:tentative="1">
        <w:start w:val="1"/>
        <w:numFmt w:val="lowerLetter"/>
        <w:lvlText w:val="%5."/>
        <w:lvlJc w:val="left"/>
        <w:pPr>
          <w:ind w:left="3240" w:hanging="360"/>
        </w:pPr>
      </w:lvl>
    </w:lvlOverride>
    <w:lvlOverride w:ilvl="5">
      <w:lvl w:ilvl="5" w:tplc="0C0A001B" w:tentative="1">
        <w:start w:val="1"/>
        <w:numFmt w:val="lowerRoman"/>
        <w:lvlText w:val="%6."/>
        <w:lvlJc w:val="right"/>
        <w:pPr>
          <w:ind w:left="3960" w:hanging="180"/>
        </w:pPr>
      </w:lvl>
    </w:lvlOverride>
    <w:lvlOverride w:ilvl="6">
      <w:lvl w:ilvl="6" w:tplc="0C0A000F" w:tentative="1">
        <w:start w:val="1"/>
        <w:numFmt w:val="decimal"/>
        <w:lvlText w:val="%7."/>
        <w:lvlJc w:val="left"/>
        <w:pPr>
          <w:ind w:left="4680" w:hanging="360"/>
        </w:pPr>
      </w:lvl>
    </w:lvlOverride>
    <w:lvlOverride w:ilvl="7">
      <w:lvl w:ilvl="7" w:tplc="0C0A0019" w:tentative="1">
        <w:start w:val="1"/>
        <w:numFmt w:val="lowerLetter"/>
        <w:lvlText w:val="%8."/>
        <w:lvlJc w:val="left"/>
        <w:pPr>
          <w:ind w:left="5400" w:hanging="360"/>
        </w:pPr>
      </w:lvl>
    </w:lvlOverride>
    <w:lvlOverride w:ilvl="8">
      <w:lvl w:ilvl="8" w:tplc="0C0A001B" w:tentative="1">
        <w:start w:val="1"/>
        <w:numFmt w:val="lowerRoman"/>
        <w:lvlText w:val="%9."/>
        <w:lvlJc w:val="right"/>
        <w:pPr>
          <w:ind w:left="6120" w:hanging="180"/>
        </w:pPr>
      </w:lvl>
    </w:lvlOverride>
  </w:num>
  <w:num w:numId="20">
    <w:abstractNumId w:val="11"/>
  </w:num>
  <w:num w:numId="21">
    <w:abstractNumId w:val="19"/>
  </w:num>
  <w:num w:numId="22">
    <w:abstractNumId w:val="9"/>
  </w:num>
  <w:num w:numId="2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oNotHyphenateCaps/>
  <w:evenAndOddHeaders/>
  <w:displayHorizontalDrawingGridEvery w:val="0"/>
  <w:displayVerticalDrawingGridEvery w:val="0"/>
  <w:doNotUseMarginsForDrawingGridOrigin/>
  <w:doNotShadeFormData/>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51"/>
    <w:rsid w:val="00010DA3"/>
    <w:rsid w:val="00013D69"/>
    <w:rsid w:val="00014817"/>
    <w:rsid w:val="00014C83"/>
    <w:rsid w:val="0001514A"/>
    <w:rsid w:val="00023811"/>
    <w:rsid w:val="00023C66"/>
    <w:rsid w:val="00024E6E"/>
    <w:rsid w:val="0002579E"/>
    <w:rsid w:val="000274E6"/>
    <w:rsid w:val="00030F69"/>
    <w:rsid w:val="00034E9D"/>
    <w:rsid w:val="000449AC"/>
    <w:rsid w:val="00046865"/>
    <w:rsid w:val="00052B1F"/>
    <w:rsid w:val="00062684"/>
    <w:rsid w:val="00066540"/>
    <w:rsid w:val="00071F3A"/>
    <w:rsid w:val="000724D6"/>
    <w:rsid w:val="0007456D"/>
    <w:rsid w:val="00076D2B"/>
    <w:rsid w:val="00081C2E"/>
    <w:rsid w:val="0008413C"/>
    <w:rsid w:val="00084ACF"/>
    <w:rsid w:val="000916A9"/>
    <w:rsid w:val="00092F76"/>
    <w:rsid w:val="00094576"/>
    <w:rsid w:val="00097A08"/>
    <w:rsid w:val="00097D06"/>
    <w:rsid w:val="000A7A51"/>
    <w:rsid w:val="000B1FC7"/>
    <w:rsid w:val="000B49C4"/>
    <w:rsid w:val="000C5C7C"/>
    <w:rsid w:val="000C6640"/>
    <w:rsid w:val="000C7E47"/>
    <w:rsid w:val="000F3279"/>
    <w:rsid w:val="000F553A"/>
    <w:rsid w:val="00100047"/>
    <w:rsid w:val="0010009D"/>
    <w:rsid w:val="00100B03"/>
    <w:rsid w:val="00101A02"/>
    <w:rsid w:val="00107850"/>
    <w:rsid w:val="00111531"/>
    <w:rsid w:val="00130063"/>
    <w:rsid w:val="0013350E"/>
    <w:rsid w:val="00135013"/>
    <w:rsid w:val="00136C62"/>
    <w:rsid w:val="001377F0"/>
    <w:rsid w:val="00150170"/>
    <w:rsid w:val="00152D23"/>
    <w:rsid w:val="001607B9"/>
    <w:rsid w:val="00182BB3"/>
    <w:rsid w:val="00190D8C"/>
    <w:rsid w:val="001928B6"/>
    <w:rsid w:val="001A6844"/>
    <w:rsid w:val="001D023D"/>
    <w:rsid w:val="001D3C47"/>
    <w:rsid w:val="001D55F0"/>
    <w:rsid w:val="001E6E16"/>
    <w:rsid w:val="00203FC8"/>
    <w:rsid w:val="00212155"/>
    <w:rsid w:val="00214C24"/>
    <w:rsid w:val="00215960"/>
    <w:rsid w:val="00242938"/>
    <w:rsid w:val="00242B54"/>
    <w:rsid w:val="00253FDB"/>
    <w:rsid w:val="0026034F"/>
    <w:rsid w:val="0026051B"/>
    <w:rsid w:val="00266AC3"/>
    <w:rsid w:val="00267BAB"/>
    <w:rsid w:val="002804AA"/>
    <w:rsid w:val="00281D5F"/>
    <w:rsid w:val="002847F3"/>
    <w:rsid w:val="002917BB"/>
    <w:rsid w:val="00292CB7"/>
    <w:rsid w:val="00295246"/>
    <w:rsid w:val="00295F40"/>
    <w:rsid w:val="0029693B"/>
    <w:rsid w:val="002A3847"/>
    <w:rsid w:val="002B4913"/>
    <w:rsid w:val="002B6201"/>
    <w:rsid w:val="002C27E3"/>
    <w:rsid w:val="002C4075"/>
    <w:rsid w:val="002C5647"/>
    <w:rsid w:val="002C5D6E"/>
    <w:rsid w:val="002E17EE"/>
    <w:rsid w:val="002E19B2"/>
    <w:rsid w:val="002E5216"/>
    <w:rsid w:val="002E652A"/>
    <w:rsid w:val="002E67FD"/>
    <w:rsid w:val="002E761F"/>
    <w:rsid w:val="00304D34"/>
    <w:rsid w:val="0030515E"/>
    <w:rsid w:val="00306CB8"/>
    <w:rsid w:val="0031077B"/>
    <w:rsid w:val="003200BC"/>
    <w:rsid w:val="00323165"/>
    <w:rsid w:val="0032329A"/>
    <w:rsid w:val="00327D70"/>
    <w:rsid w:val="00332D50"/>
    <w:rsid w:val="00334B97"/>
    <w:rsid w:val="0033629D"/>
    <w:rsid w:val="00337734"/>
    <w:rsid w:val="003468D0"/>
    <w:rsid w:val="003503F6"/>
    <w:rsid w:val="00351A95"/>
    <w:rsid w:val="003576D7"/>
    <w:rsid w:val="0036146F"/>
    <w:rsid w:val="003620A8"/>
    <w:rsid w:val="00362AED"/>
    <w:rsid w:val="00367E30"/>
    <w:rsid w:val="00367FED"/>
    <w:rsid w:val="003725FB"/>
    <w:rsid w:val="00373BB2"/>
    <w:rsid w:val="00376CDD"/>
    <w:rsid w:val="003776A2"/>
    <w:rsid w:val="003844C5"/>
    <w:rsid w:val="003860C2"/>
    <w:rsid w:val="0038673E"/>
    <w:rsid w:val="003903F7"/>
    <w:rsid w:val="00396068"/>
    <w:rsid w:val="00397DAD"/>
    <w:rsid w:val="003A2621"/>
    <w:rsid w:val="003A4C56"/>
    <w:rsid w:val="003A4E5D"/>
    <w:rsid w:val="003A6439"/>
    <w:rsid w:val="003B0A9E"/>
    <w:rsid w:val="003C061C"/>
    <w:rsid w:val="003C209C"/>
    <w:rsid w:val="003C78AC"/>
    <w:rsid w:val="003D0BAD"/>
    <w:rsid w:val="003D1FED"/>
    <w:rsid w:val="003D21A4"/>
    <w:rsid w:val="003F49E3"/>
    <w:rsid w:val="00401E42"/>
    <w:rsid w:val="00411C7A"/>
    <w:rsid w:val="00423298"/>
    <w:rsid w:val="00426B29"/>
    <w:rsid w:val="004353E5"/>
    <w:rsid w:val="00435CBB"/>
    <w:rsid w:val="00436D59"/>
    <w:rsid w:val="004452EC"/>
    <w:rsid w:val="00452EEE"/>
    <w:rsid w:val="00461F96"/>
    <w:rsid w:val="00465BCA"/>
    <w:rsid w:val="00480F7D"/>
    <w:rsid w:val="004827E0"/>
    <w:rsid w:val="0048428D"/>
    <w:rsid w:val="00485683"/>
    <w:rsid w:val="004A6111"/>
    <w:rsid w:val="004A6270"/>
    <w:rsid w:val="004B133C"/>
    <w:rsid w:val="004B4ADB"/>
    <w:rsid w:val="004C0592"/>
    <w:rsid w:val="004C1984"/>
    <w:rsid w:val="004C622B"/>
    <w:rsid w:val="004D3BF9"/>
    <w:rsid w:val="004D57F4"/>
    <w:rsid w:val="004D5F6E"/>
    <w:rsid w:val="004D646E"/>
    <w:rsid w:val="004F79CF"/>
    <w:rsid w:val="005041A1"/>
    <w:rsid w:val="00515C5E"/>
    <w:rsid w:val="00516A1B"/>
    <w:rsid w:val="00521F5F"/>
    <w:rsid w:val="00523111"/>
    <w:rsid w:val="0054024C"/>
    <w:rsid w:val="00540B9B"/>
    <w:rsid w:val="005423AA"/>
    <w:rsid w:val="005464F0"/>
    <w:rsid w:val="00550967"/>
    <w:rsid w:val="00565202"/>
    <w:rsid w:val="005653AA"/>
    <w:rsid w:val="00570735"/>
    <w:rsid w:val="00576BA9"/>
    <w:rsid w:val="00577C96"/>
    <w:rsid w:val="00592C5C"/>
    <w:rsid w:val="00595594"/>
    <w:rsid w:val="00595C9F"/>
    <w:rsid w:val="005A1DCE"/>
    <w:rsid w:val="005A4B2A"/>
    <w:rsid w:val="005B03DE"/>
    <w:rsid w:val="005B277A"/>
    <w:rsid w:val="005B515A"/>
    <w:rsid w:val="005B55B1"/>
    <w:rsid w:val="005B5B92"/>
    <w:rsid w:val="005C0BAB"/>
    <w:rsid w:val="005C47AA"/>
    <w:rsid w:val="005C74E3"/>
    <w:rsid w:val="005D0B3E"/>
    <w:rsid w:val="005D143D"/>
    <w:rsid w:val="005D524E"/>
    <w:rsid w:val="005D71B0"/>
    <w:rsid w:val="005E0159"/>
    <w:rsid w:val="005E1E3E"/>
    <w:rsid w:val="005F0623"/>
    <w:rsid w:val="005F1B3D"/>
    <w:rsid w:val="005F7EAC"/>
    <w:rsid w:val="00604195"/>
    <w:rsid w:val="0060464E"/>
    <w:rsid w:val="00605ED0"/>
    <w:rsid w:val="006077DB"/>
    <w:rsid w:val="00611657"/>
    <w:rsid w:val="00611DED"/>
    <w:rsid w:val="00620D81"/>
    <w:rsid w:val="00634534"/>
    <w:rsid w:val="00634FD3"/>
    <w:rsid w:val="00637A2E"/>
    <w:rsid w:val="00641827"/>
    <w:rsid w:val="00642226"/>
    <w:rsid w:val="0064266A"/>
    <w:rsid w:val="00650A71"/>
    <w:rsid w:val="00650D7C"/>
    <w:rsid w:val="00651F3E"/>
    <w:rsid w:val="00652359"/>
    <w:rsid w:val="00653905"/>
    <w:rsid w:val="00661F5F"/>
    <w:rsid w:val="00670FC9"/>
    <w:rsid w:val="00674286"/>
    <w:rsid w:val="006864A6"/>
    <w:rsid w:val="00690BCF"/>
    <w:rsid w:val="006A2147"/>
    <w:rsid w:val="006A5EC0"/>
    <w:rsid w:val="006A6D8C"/>
    <w:rsid w:val="006A7F05"/>
    <w:rsid w:val="006B0E1A"/>
    <w:rsid w:val="006B372F"/>
    <w:rsid w:val="006B4E4F"/>
    <w:rsid w:val="006C2807"/>
    <w:rsid w:val="006C582A"/>
    <w:rsid w:val="006C69EA"/>
    <w:rsid w:val="006D0922"/>
    <w:rsid w:val="006D12DE"/>
    <w:rsid w:val="006D25E0"/>
    <w:rsid w:val="006E0CA0"/>
    <w:rsid w:val="006E3494"/>
    <w:rsid w:val="006E4A02"/>
    <w:rsid w:val="006F1D49"/>
    <w:rsid w:val="00705741"/>
    <w:rsid w:val="00713480"/>
    <w:rsid w:val="00715357"/>
    <w:rsid w:val="007169ED"/>
    <w:rsid w:val="00720970"/>
    <w:rsid w:val="0072362C"/>
    <w:rsid w:val="00724C94"/>
    <w:rsid w:val="00726E70"/>
    <w:rsid w:val="007445E3"/>
    <w:rsid w:val="00746D53"/>
    <w:rsid w:val="0074710B"/>
    <w:rsid w:val="00747E6E"/>
    <w:rsid w:val="00753506"/>
    <w:rsid w:val="00757EB0"/>
    <w:rsid w:val="00760D5D"/>
    <w:rsid w:val="00760EBC"/>
    <w:rsid w:val="007636C1"/>
    <w:rsid w:val="007734DC"/>
    <w:rsid w:val="00773E67"/>
    <w:rsid w:val="00782DA2"/>
    <w:rsid w:val="0078718C"/>
    <w:rsid w:val="00794010"/>
    <w:rsid w:val="007B0C63"/>
    <w:rsid w:val="007B4A5D"/>
    <w:rsid w:val="007C2FB0"/>
    <w:rsid w:val="007C4BE1"/>
    <w:rsid w:val="007C73D9"/>
    <w:rsid w:val="007D132F"/>
    <w:rsid w:val="007D66CD"/>
    <w:rsid w:val="007F3E02"/>
    <w:rsid w:val="007F6E30"/>
    <w:rsid w:val="00811749"/>
    <w:rsid w:val="00821169"/>
    <w:rsid w:val="008273F3"/>
    <w:rsid w:val="00827DBD"/>
    <w:rsid w:val="0083182C"/>
    <w:rsid w:val="00832093"/>
    <w:rsid w:val="00836B78"/>
    <w:rsid w:val="00837D96"/>
    <w:rsid w:val="008409DB"/>
    <w:rsid w:val="0085096E"/>
    <w:rsid w:val="008576A6"/>
    <w:rsid w:val="00861763"/>
    <w:rsid w:val="00862582"/>
    <w:rsid w:val="00881336"/>
    <w:rsid w:val="0089000C"/>
    <w:rsid w:val="00893B07"/>
    <w:rsid w:val="00893BEA"/>
    <w:rsid w:val="008A58A8"/>
    <w:rsid w:val="008A5C38"/>
    <w:rsid w:val="008B5D48"/>
    <w:rsid w:val="008B630D"/>
    <w:rsid w:val="008C02B2"/>
    <w:rsid w:val="008C6534"/>
    <w:rsid w:val="008D3A8E"/>
    <w:rsid w:val="008D3D5E"/>
    <w:rsid w:val="008D5A0C"/>
    <w:rsid w:val="008F7884"/>
    <w:rsid w:val="009075AD"/>
    <w:rsid w:val="009268B6"/>
    <w:rsid w:val="009322D4"/>
    <w:rsid w:val="00936A9B"/>
    <w:rsid w:val="00941A11"/>
    <w:rsid w:val="00942131"/>
    <w:rsid w:val="00943494"/>
    <w:rsid w:val="00946E86"/>
    <w:rsid w:val="00951C77"/>
    <w:rsid w:val="00954B5F"/>
    <w:rsid w:val="00956C59"/>
    <w:rsid w:val="00963D3D"/>
    <w:rsid w:val="00965072"/>
    <w:rsid w:val="00966B4F"/>
    <w:rsid w:val="0096715E"/>
    <w:rsid w:val="009678B9"/>
    <w:rsid w:val="00967FA1"/>
    <w:rsid w:val="009716A0"/>
    <w:rsid w:val="009746C1"/>
    <w:rsid w:val="00975213"/>
    <w:rsid w:val="009820ED"/>
    <w:rsid w:val="00984F3A"/>
    <w:rsid w:val="00986BC9"/>
    <w:rsid w:val="00990CC4"/>
    <w:rsid w:val="009A4E64"/>
    <w:rsid w:val="009B0F00"/>
    <w:rsid w:val="009B1172"/>
    <w:rsid w:val="009B3336"/>
    <w:rsid w:val="009B4AFD"/>
    <w:rsid w:val="009C21EB"/>
    <w:rsid w:val="009C7F59"/>
    <w:rsid w:val="009D14A0"/>
    <w:rsid w:val="009D4F04"/>
    <w:rsid w:val="009E0149"/>
    <w:rsid w:val="009E54B0"/>
    <w:rsid w:val="009E5FD9"/>
    <w:rsid w:val="009F743F"/>
    <w:rsid w:val="00A02491"/>
    <w:rsid w:val="00A05DB6"/>
    <w:rsid w:val="00A10B81"/>
    <w:rsid w:val="00A20C6E"/>
    <w:rsid w:val="00A243F7"/>
    <w:rsid w:val="00A24EEA"/>
    <w:rsid w:val="00A31C06"/>
    <w:rsid w:val="00A37E21"/>
    <w:rsid w:val="00A42572"/>
    <w:rsid w:val="00A43477"/>
    <w:rsid w:val="00A45B72"/>
    <w:rsid w:val="00A525D8"/>
    <w:rsid w:val="00A71540"/>
    <w:rsid w:val="00A81836"/>
    <w:rsid w:val="00A82984"/>
    <w:rsid w:val="00A864FE"/>
    <w:rsid w:val="00A875F0"/>
    <w:rsid w:val="00A87B32"/>
    <w:rsid w:val="00A91324"/>
    <w:rsid w:val="00A91BAA"/>
    <w:rsid w:val="00A942EA"/>
    <w:rsid w:val="00A96CC9"/>
    <w:rsid w:val="00AA41CA"/>
    <w:rsid w:val="00AA5E33"/>
    <w:rsid w:val="00AA75EE"/>
    <w:rsid w:val="00AB058F"/>
    <w:rsid w:val="00AC405F"/>
    <w:rsid w:val="00AC43E1"/>
    <w:rsid w:val="00AD2453"/>
    <w:rsid w:val="00AD3733"/>
    <w:rsid w:val="00AD78CB"/>
    <w:rsid w:val="00AE0236"/>
    <w:rsid w:val="00AE345B"/>
    <w:rsid w:val="00AE39DE"/>
    <w:rsid w:val="00AE5A2F"/>
    <w:rsid w:val="00AF2327"/>
    <w:rsid w:val="00B00DE3"/>
    <w:rsid w:val="00B022D0"/>
    <w:rsid w:val="00B0374D"/>
    <w:rsid w:val="00B1079C"/>
    <w:rsid w:val="00B11219"/>
    <w:rsid w:val="00B20BAE"/>
    <w:rsid w:val="00B21D30"/>
    <w:rsid w:val="00B229F4"/>
    <w:rsid w:val="00B23857"/>
    <w:rsid w:val="00B246E0"/>
    <w:rsid w:val="00B2596F"/>
    <w:rsid w:val="00B261EC"/>
    <w:rsid w:val="00B33FE0"/>
    <w:rsid w:val="00B438E9"/>
    <w:rsid w:val="00B45FD8"/>
    <w:rsid w:val="00B465B1"/>
    <w:rsid w:val="00B5271F"/>
    <w:rsid w:val="00B64C1A"/>
    <w:rsid w:val="00B67EB5"/>
    <w:rsid w:val="00B75597"/>
    <w:rsid w:val="00B8067E"/>
    <w:rsid w:val="00B86479"/>
    <w:rsid w:val="00B9191A"/>
    <w:rsid w:val="00B96F6F"/>
    <w:rsid w:val="00BA1D71"/>
    <w:rsid w:val="00BA3591"/>
    <w:rsid w:val="00BB0EAF"/>
    <w:rsid w:val="00BB1C85"/>
    <w:rsid w:val="00BB2106"/>
    <w:rsid w:val="00BB29F8"/>
    <w:rsid w:val="00BB379D"/>
    <w:rsid w:val="00BB4CA7"/>
    <w:rsid w:val="00BC20B5"/>
    <w:rsid w:val="00BC222B"/>
    <w:rsid w:val="00BC3D51"/>
    <w:rsid w:val="00BD12E0"/>
    <w:rsid w:val="00BD5DC2"/>
    <w:rsid w:val="00C012FA"/>
    <w:rsid w:val="00C01F08"/>
    <w:rsid w:val="00C11660"/>
    <w:rsid w:val="00C20940"/>
    <w:rsid w:val="00C3032A"/>
    <w:rsid w:val="00C31F42"/>
    <w:rsid w:val="00C44AC5"/>
    <w:rsid w:val="00C44F6D"/>
    <w:rsid w:val="00C56840"/>
    <w:rsid w:val="00C65EB9"/>
    <w:rsid w:val="00C707FD"/>
    <w:rsid w:val="00C7397A"/>
    <w:rsid w:val="00C82EBD"/>
    <w:rsid w:val="00CA16AB"/>
    <w:rsid w:val="00CB12B4"/>
    <w:rsid w:val="00CB5E63"/>
    <w:rsid w:val="00CC1CCD"/>
    <w:rsid w:val="00CC457A"/>
    <w:rsid w:val="00CC754C"/>
    <w:rsid w:val="00CD23DF"/>
    <w:rsid w:val="00CE2B4D"/>
    <w:rsid w:val="00CE4F93"/>
    <w:rsid w:val="00CE669B"/>
    <w:rsid w:val="00CF024F"/>
    <w:rsid w:val="00CF0593"/>
    <w:rsid w:val="00CF5243"/>
    <w:rsid w:val="00CF64E0"/>
    <w:rsid w:val="00CF7058"/>
    <w:rsid w:val="00D066E9"/>
    <w:rsid w:val="00D12AF4"/>
    <w:rsid w:val="00D13047"/>
    <w:rsid w:val="00D24787"/>
    <w:rsid w:val="00D26273"/>
    <w:rsid w:val="00D268C3"/>
    <w:rsid w:val="00D27196"/>
    <w:rsid w:val="00D31104"/>
    <w:rsid w:val="00D329FA"/>
    <w:rsid w:val="00D32A53"/>
    <w:rsid w:val="00D41370"/>
    <w:rsid w:val="00D41CDA"/>
    <w:rsid w:val="00D445CA"/>
    <w:rsid w:val="00D451E3"/>
    <w:rsid w:val="00D45863"/>
    <w:rsid w:val="00D4610A"/>
    <w:rsid w:val="00D462CE"/>
    <w:rsid w:val="00D46956"/>
    <w:rsid w:val="00D47D74"/>
    <w:rsid w:val="00D545BB"/>
    <w:rsid w:val="00D617BB"/>
    <w:rsid w:val="00D6601E"/>
    <w:rsid w:val="00D7053F"/>
    <w:rsid w:val="00D77D13"/>
    <w:rsid w:val="00D802D0"/>
    <w:rsid w:val="00D84FF9"/>
    <w:rsid w:val="00D87B13"/>
    <w:rsid w:val="00DA0E0C"/>
    <w:rsid w:val="00DA3305"/>
    <w:rsid w:val="00DA391A"/>
    <w:rsid w:val="00DA5825"/>
    <w:rsid w:val="00DA5F4D"/>
    <w:rsid w:val="00DC3533"/>
    <w:rsid w:val="00DE1938"/>
    <w:rsid w:val="00DE5A54"/>
    <w:rsid w:val="00DF66F9"/>
    <w:rsid w:val="00E01896"/>
    <w:rsid w:val="00E06DA0"/>
    <w:rsid w:val="00E15039"/>
    <w:rsid w:val="00E22174"/>
    <w:rsid w:val="00E2708B"/>
    <w:rsid w:val="00E301C6"/>
    <w:rsid w:val="00E30858"/>
    <w:rsid w:val="00E33833"/>
    <w:rsid w:val="00E450C9"/>
    <w:rsid w:val="00E47951"/>
    <w:rsid w:val="00E47FD9"/>
    <w:rsid w:val="00E5042B"/>
    <w:rsid w:val="00E52970"/>
    <w:rsid w:val="00E529A8"/>
    <w:rsid w:val="00E671A6"/>
    <w:rsid w:val="00E842C6"/>
    <w:rsid w:val="00E85551"/>
    <w:rsid w:val="00E871B7"/>
    <w:rsid w:val="00E87212"/>
    <w:rsid w:val="00E92D61"/>
    <w:rsid w:val="00E93225"/>
    <w:rsid w:val="00E933F5"/>
    <w:rsid w:val="00E95820"/>
    <w:rsid w:val="00EA1733"/>
    <w:rsid w:val="00EA354E"/>
    <w:rsid w:val="00EB4DBF"/>
    <w:rsid w:val="00EB5488"/>
    <w:rsid w:val="00EC2074"/>
    <w:rsid w:val="00EC3B82"/>
    <w:rsid w:val="00ED2F7A"/>
    <w:rsid w:val="00ED378C"/>
    <w:rsid w:val="00ED47B0"/>
    <w:rsid w:val="00ED5B33"/>
    <w:rsid w:val="00EE2B98"/>
    <w:rsid w:val="00EE3CE4"/>
    <w:rsid w:val="00EE4954"/>
    <w:rsid w:val="00F00685"/>
    <w:rsid w:val="00F05532"/>
    <w:rsid w:val="00F060E6"/>
    <w:rsid w:val="00F07994"/>
    <w:rsid w:val="00F34DEA"/>
    <w:rsid w:val="00F36080"/>
    <w:rsid w:val="00F41E79"/>
    <w:rsid w:val="00F471B4"/>
    <w:rsid w:val="00F5469E"/>
    <w:rsid w:val="00F5601A"/>
    <w:rsid w:val="00F6288C"/>
    <w:rsid w:val="00F73F4F"/>
    <w:rsid w:val="00F77B81"/>
    <w:rsid w:val="00F83B85"/>
    <w:rsid w:val="00F84FC8"/>
    <w:rsid w:val="00F928FF"/>
    <w:rsid w:val="00F95FE1"/>
    <w:rsid w:val="00FA384F"/>
    <w:rsid w:val="00FA6A26"/>
    <w:rsid w:val="00FB1635"/>
    <w:rsid w:val="00FB53B9"/>
    <w:rsid w:val="00FB5B7B"/>
    <w:rsid w:val="00FC4B86"/>
    <w:rsid w:val="00FC5EEB"/>
    <w:rsid w:val="00FE3110"/>
    <w:rsid w:val="00FE5D8B"/>
    <w:rsid w:val="00FE5EAF"/>
    <w:rsid w:val="00FF4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A745E"/>
  <w15:docId w15:val="{637FB449-C71B-45BD-A667-2A9A616E3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707FD"/>
    <w:rPr>
      <w:rFonts w:ascii="Arial" w:hAnsi="Arial"/>
      <w:lang w:val="en-US" w:eastAsia="en-US"/>
    </w:rPr>
  </w:style>
  <w:style w:type="paragraph" w:styleId="1">
    <w:name w:val="heading 1"/>
    <w:basedOn w:val="a1"/>
    <w:next w:val="07paragraphs"/>
    <w:link w:val="10"/>
    <w:uiPriority w:val="99"/>
    <w:qFormat/>
    <w:rsid w:val="0054024C"/>
    <w:pPr>
      <w:keepNext/>
      <w:keepLines/>
      <w:tabs>
        <w:tab w:val="num" w:pos="360"/>
      </w:tabs>
      <w:suppressAutoHyphens/>
      <w:spacing w:before="240" w:after="120"/>
      <w:ind w:left="360" w:right="360" w:hanging="360"/>
      <w:outlineLvl w:val="0"/>
    </w:pPr>
    <w:rPr>
      <w:rFonts w:ascii="Book Antiqua" w:hAnsi="Book Antiqua" w:cs="Book Antiqua"/>
      <w:b/>
      <w:bCs/>
      <w:kern w:val="28"/>
    </w:rPr>
  </w:style>
  <w:style w:type="paragraph" w:styleId="2">
    <w:name w:val="heading 2"/>
    <w:basedOn w:val="a1"/>
    <w:next w:val="07paragraphs"/>
    <w:link w:val="21"/>
    <w:uiPriority w:val="99"/>
    <w:qFormat/>
    <w:rsid w:val="0054024C"/>
    <w:pPr>
      <w:keepNext/>
      <w:numPr>
        <w:ilvl w:val="1"/>
        <w:numId w:val="1"/>
      </w:numPr>
      <w:tabs>
        <w:tab w:val="left" w:pos="432"/>
      </w:tabs>
      <w:spacing w:before="240" w:after="120"/>
      <w:ind w:right="360"/>
      <w:outlineLvl w:val="1"/>
    </w:pPr>
    <w:rPr>
      <w:rFonts w:ascii="Book Antiqua" w:hAnsi="Book Antiqua" w:cs="Book Antiqua"/>
      <w:b/>
      <w:bCs/>
      <w:i/>
      <w:iCs/>
    </w:rPr>
  </w:style>
  <w:style w:type="paragraph" w:styleId="31">
    <w:name w:val="heading 3"/>
    <w:basedOn w:val="a1"/>
    <w:next w:val="07paragraphs"/>
    <w:link w:val="32"/>
    <w:uiPriority w:val="99"/>
    <w:qFormat/>
    <w:rsid w:val="0054024C"/>
    <w:pPr>
      <w:keepNext/>
      <w:keepLines/>
      <w:suppressAutoHyphens/>
      <w:spacing w:before="240" w:after="120"/>
      <w:ind w:right="360"/>
      <w:outlineLvl w:val="2"/>
    </w:pPr>
    <w:rPr>
      <w:rFonts w:ascii="Book Antiqua" w:hAnsi="Book Antiqua" w:cs="Book Antiqua"/>
    </w:rPr>
  </w:style>
  <w:style w:type="paragraph" w:styleId="41">
    <w:name w:val="heading 4"/>
    <w:basedOn w:val="a1"/>
    <w:next w:val="a1"/>
    <w:link w:val="42"/>
    <w:uiPriority w:val="99"/>
    <w:qFormat/>
    <w:rsid w:val="0054024C"/>
    <w:pPr>
      <w:keepNext/>
      <w:spacing w:before="240" w:after="60"/>
      <w:outlineLvl w:val="3"/>
    </w:pPr>
    <w:rPr>
      <w:rFonts w:ascii="Book Antiqua" w:hAnsi="Book Antiqua" w:cs="Book Antiqua"/>
    </w:rPr>
  </w:style>
  <w:style w:type="paragraph" w:styleId="51">
    <w:name w:val="heading 5"/>
    <w:basedOn w:val="a1"/>
    <w:next w:val="a1"/>
    <w:link w:val="52"/>
    <w:uiPriority w:val="99"/>
    <w:qFormat/>
    <w:rsid w:val="0054024C"/>
    <w:pPr>
      <w:spacing w:before="240" w:after="60"/>
      <w:outlineLvl w:val="4"/>
    </w:pPr>
  </w:style>
  <w:style w:type="paragraph" w:styleId="6">
    <w:name w:val="heading 6"/>
    <w:basedOn w:val="a1"/>
    <w:next w:val="a1"/>
    <w:link w:val="60"/>
    <w:uiPriority w:val="99"/>
    <w:qFormat/>
    <w:rsid w:val="0054024C"/>
    <w:pPr>
      <w:spacing w:before="240" w:after="60"/>
      <w:outlineLvl w:val="5"/>
    </w:pPr>
    <w:rPr>
      <w:i/>
      <w:iCs/>
      <w:sz w:val="22"/>
      <w:szCs w:val="22"/>
    </w:rPr>
  </w:style>
  <w:style w:type="paragraph" w:styleId="7">
    <w:name w:val="heading 7"/>
    <w:basedOn w:val="a1"/>
    <w:next w:val="a1"/>
    <w:link w:val="70"/>
    <w:uiPriority w:val="99"/>
    <w:qFormat/>
    <w:rsid w:val="0054024C"/>
    <w:pPr>
      <w:spacing w:before="240" w:after="60"/>
      <w:outlineLvl w:val="6"/>
    </w:pPr>
  </w:style>
  <w:style w:type="paragraph" w:styleId="8">
    <w:name w:val="heading 8"/>
    <w:basedOn w:val="a1"/>
    <w:next w:val="a1"/>
    <w:link w:val="80"/>
    <w:uiPriority w:val="99"/>
    <w:qFormat/>
    <w:rsid w:val="0054024C"/>
    <w:pPr>
      <w:spacing w:before="240" w:after="60"/>
      <w:outlineLvl w:val="7"/>
    </w:pPr>
  </w:style>
  <w:style w:type="paragraph" w:styleId="9">
    <w:name w:val="heading 9"/>
    <w:basedOn w:val="a1"/>
    <w:next w:val="a1"/>
    <w:link w:val="90"/>
    <w:uiPriority w:val="99"/>
    <w:qFormat/>
    <w:rsid w:val="0054024C"/>
    <w:pPr>
      <w:spacing w:before="240" w:after="6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9"/>
    <w:locked/>
    <w:rsid w:val="0054024C"/>
    <w:rPr>
      <w:rFonts w:ascii="Book Antiqua" w:hAnsi="Book Antiqua" w:cs="Book Antiqua"/>
      <w:b/>
      <w:bCs/>
      <w:kern w:val="28"/>
      <w:lang w:val="en-US" w:eastAsia="en-US"/>
    </w:rPr>
  </w:style>
  <w:style w:type="character" w:customStyle="1" w:styleId="21">
    <w:name w:val="标题 2 字符"/>
    <w:link w:val="2"/>
    <w:uiPriority w:val="99"/>
    <w:locked/>
    <w:rsid w:val="0054024C"/>
    <w:rPr>
      <w:rFonts w:ascii="Book Antiqua" w:hAnsi="Book Antiqua" w:cs="Book Antiqua"/>
      <w:b/>
      <w:bCs/>
      <w:i/>
      <w:iCs/>
      <w:lang w:val="en-US" w:eastAsia="en-US"/>
    </w:rPr>
  </w:style>
  <w:style w:type="character" w:customStyle="1" w:styleId="32">
    <w:name w:val="标题 3 字符"/>
    <w:link w:val="31"/>
    <w:uiPriority w:val="9"/>
    <w:semiHidden/>
    <w:locked/>
    <w:rsid w:val="0054024C"/>
    <w:rPr>
      <w:rFonts w:ascii="Cambria" w:eastAsia="Times New Roman" w:hAnsi="Cambria" w:cs="Times New Roman"/>
      <w:b/>
      <w:bCs/>
      <w:sz w:val="26"/>
      <w:szCs w:val="26"/>
      <w:lang w:val="en-US" w:eastAsia="en-US"/>
    </w:rPr>
  </w:style>
  <w:style w:type="character" w:customStyle="1" w:styleId="42">
    <w:name w:val="标题 4 字符"/>
    <w:link w:val="41"/>
    <w:uiPriority w:val="9"/>
    <w:semiHidden/>
    <w:locked/>
    <w:rsid w:val="0054024C"/>
    <w:rPr>
      <w:rFonts w:ascii="Calibri" w:eastAsia="Times New Roman" w:hAnsi="Calibri" w:cs="Times New Roman"/>
      <w:b/>
      <w:bCs/>
      <w:sz w:val="28"/>
      <w:szCs w:val="28"/>
      <w:lang w:val="en-US" w:eastAsia="en-US"/>
    </w:rPr>
  </w:style>
  <w:style w:type="character" w:customStyle="1" w:styleId="52">
    <w:name w:val="标题 5 字符"/>
    <w:link w:val="51"/>
    <w:uiPriority w:val="9"/>
    <w:semiHidden/>
    <w:locked/>
    <w:rsid w:val="0054024C"/>
    <w:rPr>
      <w:rFonts w:ascii="Calibri" w:eastAsia="Times New Roman" w:hAnsi="Calibri" w:cs="Times New Roman"/>
      <w:b/>
      <w:bCs/>
      <w:i/>
      <w:iCs/>
      <w:sz w:val="26"/>
      <w:szCs w:val="26"/>
      <w:lang w:val="en-US" w:eastAsia="en-US"/>
    </w:rPr>
  </w:style>
  <w:style w:type="character" w:customStyle="1" w:styleId="60">
    <w:name w:val="标题 6 字符"/>
    <w:link w:val="6"/>
    <w:uiPriority w:val="9"/>
    <w:semiHidden/>
    <w:locked/>
    <w:rsid w:val="0054024C"/>
    <w:rPr>
      <w:rFonts w:ascii="Calibri" w:eastAsia="Times New Roman" w:hAnsi="Calibri" w:cs="Times New Roman"/>
      <w:b/>
      <w:bCs/>
      <w:lang w:val="en-US" w:eastAsia="en-US"/>
    </w:rPr>
  </w:style>
  <w:style w:type="character" w:customStyle="1" w:styleId="70">
    <w:name w:val="标题 7 字符"/>
    <w:link w:val="7"/>
    <w:uiPriority w:val="9"/>
    <w:semiHidden/>
    <w:locked/>
    <w:rsid w:val="0054024C"/>
    <w:rPr>
      <w:rFonts w:ascii="Calibri" w:eastAsia="Times New Roman" w:hAnsi="Calibri" w:cs="Times New Roman"/>
      <w:sz w:val="24"/>
      <w:szCs w:val="24"/>
      <w:lang w:val="en-US" w:eastAsia="en-US"/>
    </w:rPr>
  </w:style>
  <w:style w:type="character" w:customStyle="1" w:styleId="80">
    <w:name w:val="标题 8 字符"/>
    <w:link w:val="8"/>
    <w:uiPriority w:val="9"/>
    <w:semiHidden/>
    <w:locked/>
    <w:rsid w:val="0054024C"/>
    <w:rPr>
      <w:rFonts w:ascii="Calibri" w:eastAsia="Times New Roman" w:hAnsi="Calibri" w:cs="Times New Roman"/>
      <w:i/>
      <w:iCs/>
      <w:sz w:val="24"/>
      <w:szCs w:val="24"/>
      <w:lang w:val="en-US" w:eastAsia="en-US"/>
    </w:rPr>
  </w:style>
  <w:style w:type="character" w:customStyle="1" w:styleId="90">
    <w:name w:val="标题 9 字符"/>
    <w:link w:val="9"/>
    <w:uiPriority w:val="9"/>
    <w:semiHidden/>
    <w:locked/>
    <w:rsid w:val="0054024C"/>
    <w:rPr>
      <w:rFonts w:ascii="Cambria" w:eastAsia="Times New Roman" w:hAnsi="Cambria" w:cs="Times New Roman"/>
      <w:lang w:val="en-US" w:eastAsia="en-US"/>
    </w:rPr>
  </w:style>
  <w:style w:type="paragraph" w:customStyle="1" w:styleId="07paragraphs">
    <w:name w:val="07. paragraphs"/>
    <w:basedOn w:val="a1"/>
    <w:next w:val="a1"/>
    <w:uiPriority w:val="99"/>
    <w:rsid w:val="00836B78"/>
    <w:pPr>
      <w:tabs>
        <w:tab w:val="left" w:pos="357"/>
      </w:tabs>
      <w:spacing w:after="120" w:line="240" w:lineRule="exact"/>
    </w:pPr>
    <w:rPr>
      <w:rFonts w:ascii="Book Antiqua" w:hAnsi="Book Antiqua" w:cs="Book Antiqua"/>
      <w:sz w:val="18"/>
      <w:szCs w:val="18"/>
    </w:rPr>
  </w:style>
  <w:style w:type="paragraph" w:customStyle="1" w:styleId="02Author">
    <w:name w:val="02. Author"/>
    <w:basedOn w:val="a1"/>
    <w:next w:val="03Affiliation1"/>
    <w:uiPriority w:val="99"/>
    <w:rsid w:val="007B4A5D"/>
    <w:pPr>
      <w:keepNext/>
      <w:keepLines/>
      <w:suppressAutoHyphens/>
      <w:spacing w:line="240" w:lineRule="exact"/>
      <w:jc w:val="center"/>
    </w:pPr>
    <w:rPr>
      <w:rFonts w:ascii="Book Antiqua" w:hAnsi="Book Antiqua" w:cs="Book Antiqua"/>
      <w:caps/>
      <w:sz w:val="18"/>
      <w:szCs w:val="18"/>
    </w:rPr>
  </w:style>
  <w:style w:type="paragraph" w:customStyle="1" w:styleId="03Affiliation1">
    <w:name w:val="03. Affiliation 1"/>
    <w:basedOn w:val="a1"/>
    <w:next w:val="a1"/>
    <w:uiPriority w:val="99"/>
    <w:qFormat/>
    <w:rsid w:val="00F83B85"/>
    <w:pPr>
      <w:spacing w:before="120" w:after="60" w:line="240" w:lineRule="exact"/>
      <w:jc w:val="center"/>
    </w:pPr>
    <w:rPr>
      <w:rFonts w:ascii="Book Antiqua" w:hAnsi="Book Antiqua" w:cs="Book Antiqua"/>
      <w:i/>
      <w:iCs/>
      <w:sz w:val="16"/>
      <w:szCs w:val="16"/>
    </w:rPr>
  </w:style>
  <w:style w:type="character" w:styleId="a5">
    <w:name w:val="FollowedHyperlink"/>
    <w:uiPriority w:val="99"/>
    <w:rsid w:val="0054024C"/>
    <w:rPr>
      <w:rFonts w:cs="Times New Roman"/>
      <w:color w:val="800080"/>
      <w:u w:val="single"/>
    </w:rPr>
  </w:style>
  <w:style w:type="paragraph" w:styleId="a6">
    <w:name w:val="Title"/>
    <w:basedOn w:val="a1"/>
    <w:next w:val="02Author"/>
    <w:link w:val="a7"/>
    <w:autoRedefine/>
    <w:uiPriority w:val="99"/>
    <w:qFormat/>
    <w:rsid w:val="0054024C"/>
    <w:pPr>
      <w:keepNext/>
      <w:keepLines/>
      <w:pageBreakBefore/>
      <w:suppressAutoHyphens/>
      <w:spacing w:before="240" w:after="400"/>
      <w:jc w:val="center"/>
    </w:pPr>
    <w:rPr>
      <w:rFonts w:ascii="Book Antiqua" w:hAnsi="Book Antiqua" w:cs="Book Antiqua"/>
      <w:b/>
      <w:bCs/>
      <w:caps/>
      <w:kern w:val="28"/>
      <w:sz w:val="22"/>
      <w:szCs w:val="22"/>
    </w:rPr>
  </w:style>
  <w:style w:type="character" w:customStyle="1" w:styleId="a7">
    <w:name w:val="标题 字符"/>
    <w:link w:val="a6"/>
    <w:uiPriority w:val="10"/>
    <w:locked/>
    <w:rsid w:val="0054024C"/>
    <w:rPr>
      <w:rFonts w:ascii="Cambria" w:eastAsia="Times New Roman" w:hAnsi="Cambria" w:cs="Times New Roman"/>
      <w:b/>
      <w:bCs/>
      <w:kern w:val="28"/>
      <w:sz w:val="32"/>
      <w:szCs w:val="32"/>
      <w:lang w:val="en-US" w:eastAsia="en-US"/>
    </w:rPr>
  </w:style>
  <w:style w:type="paragraph" w:styleId="a8">
    <w:name w:val="List Number"/>
    <w:basedOn w:val="a1"/>
    <w:uiPriority w:val="99"/>
    <w:rsid w:val="0054024C"/>
    <w:pPr>
      <w:spacing w:line="240" w:lineRule="exact"/>
      <w:ind w:left="357" w:hanging="357"/>
    </w:pPr>
    <w:rPr>
      <w:rFonts w:ascii="Book Antiqua" w:hAnsi="Book Antiqua" w:cs="Book Antiqua"/>
      <w:sz w:val="18"/>
      <w:szCs w:val="18"/>
    </w:rPr>
  </w:style>
  <w:style w:type="paragraph" w:styleId="a">
    <w:name w:val="List Bullet"/>
    <w:basedOn w:val="a1"/>
    <w:uiPriority w:val="99"/>
    <w:rsid w:val="0054024C"/>
    <w:pPr>
      <w:numPr>
        <w:numId w:val="2"/>
      </w:numPr>
      <w:tabs>
        <w:tab w:val="clear" w:pos="360"/>
      </w:tabs>
      <w:spacing w:line="240" w:lineRule="exact"/>
      <w:ind w:left="357" w:hanging="357"/>
    </w:pPr>
    <w:rPr>
      <w:rFonts w:ascii="Book Antiqua" w:hAnsi="Book Antiqua" w:cs="Book Antiqua"/>
      <w:sz w:val="18"/>
      <w:szCs w:val="18"/>
    </w:rPr>
  </w:style>
  <w:style w:type="paragraph" w:customStyle="1" w:styleId="01Title">
    <w:name w:val="01. Title"/>
    <w:basedOn w:val="a6"/>
    <w:uiPriority w:val="99"/>
    <w:rsid w:val="007B4A5D"/>
    <w:pPr>
      <w:spacing w:before="400" w:line="240" w:lineRule="exact"/>
    </w:pPr>
  </w:style>
  <w:style w:type="paragraph" w:styleId="22">
    <w:name w:val="List Number 2"/>
    <w:basedOn w:val="a1"/>
    <w:uiPriority w:val="99"/>
    <w:rsid w:val="0054024C"/>
    <w:pPr>
      <w:ind w:left="720" w:hanging="360"/>
    </w:pPr>
  </w:style>
  <w:style w:type="paragraph" w:styleId="20">
    <w:name w:val="List Bullet 2"/>
    <w:basedOn w:val="a1"/>
    <w:uiPriority w:val="99"/>
    <w:rsid w:val="0054024C"/>
    <w:pPr>
      <w:numPr>
        <w:numId w:val="9"/>
      </w:numPr>
    </w:pPr>
  </w:style>
  <w:style w:type="paragraph" w:styleId="a9">
    <w:name w:val="List Continue"/>
    <w:basedOn w:val="a1"/>
    <w:uiPriority w:val="99"/>
    <w:rsid w:val="0054024C"/>
    <w:pPr>
      <w:ind w:left="360"/>
    </w:pPr>
  </w:style>
  <w:style w:type="paragraph" w:customStyle="1" w:styleId="04NonNumeratedHeading">
    <w:name w:val="04. Non Numerated Heading"/>
    <w:basedOn w:val="a1"/>
    <w:next w:val="07paragraphs"/>
    <w:uiPriority w:val="99"/>
    <w:rsid w:val="002847F3"/>
    <w:pPr>
      <w:keepNext/>
      <w:suppressAutoHyphens/>
      <w:spacing w:before="400" w:after="120" w:line="240" w:lineRule="exact"/>
      <w:ind w:right="357"/>
    </w:pPr>
    <w:rPr>
      <w:rFonts w:ascii="Book Antiqua" w:hAnsi="Book Antiqua" w:cs="Book Antiqua"/>
      <w:b/>
      <w:bCs/>
      <w:sz w:val="18"/>
    </w:rPr>
  </w:style>
  <w:style w:type="paragraph" w:customStyle="1" w:styleId="03Affiliation2">
    <w:name w:val="03. Affiliation 2"/>
    <w:basedOn w:val="03Affiliation1"/>
    <w:qFormat/>
    <w:rsid w:val="00F83B85"/>
    <w:pPr>
      <w:spacing w:before="0"/>
    </w:pPr>
  </w:style>
  <w:style w:type="paragraph" w:styleId="aa">
    <w:name w:val="Normal Indent"/>
    <w:basedOn w:val="a1"/>
    <w:uiPriority w:val="99"/>
    <w:rsid w:val="0054024C"/>
    <w:pPr>
      <w:ind w:left="720"/>
    </w:pPr>
  </w:style>
  <w:style w:type="paragraph" w:styleId="ab">
    <w:name w:val="header"/>
    <w:basedOn w:val="a1"/>
    <w:link w:val="ac"/>
    <w:uiPriority w:val="99"/>
    <w:rsid w:val="0054024C"/>
    <w:pPr>
      <w:tabs>
        <w:tab w:val="center" w:pos="4320"/>
        <w:tab w:val="right" w:pos="8640"/>
      </w:tabs>
    </w:pPr>
    <w:rPr>
      <w:rFonts w:ascii="Book Antiqua" w:hAnsi="Book Antiqua" w:cs="Book Antiqua"/>
    </w:rPr>
  </w:style>
  <w:style w:type="character" w:customStyle="1" w:styleId="ac">
    <w:name w:val="页眉 字符"/>
    <w:link w:val="ab"/>
    <w:uiPriority w:val="99"/>
    <w:locked/>
    <w:rsid w:val="0054024C"/>
    <w:rPr>
      <w:rFonts w:cs="Times New Roman"/>
      <w:sz w:val="20"/>
      <w:szCs w:val="20"/>
      <w:lang w:val="en-US" w:eastAsia="en-US"/>
    </w:rPr>
  </w:style>
  <w:style w:type="paragraph" w:styleId="ad">
    <w:name w:val="footer"/>
    <w:basedOn w:val="a1"/>
    <w:link w:val="ae"/>
    <w:uiPriority w:val="99"/>
    <w:rsid w:val="0054024C"/>
    <w:pPr>
      <w:tabs>
        <w:tab w:val="center" w:pos="4320"/>
        <w:tab w:val="right" w:pos="8640"/>
      </w:tabs>
    </w:pPr>
    <w:rPr>
      <w:rFonts w:ascii="Book Antiqua" w:hAnsi="Book Antiqua" w:cs="Book Antiqua"/>
    </w:rPr>
  </w:style>
  <w:style w:type="character" w:customStyle="1" w:styleId="ae">
    <w:name w:val="页脚 字符"/>
    <w:link w:val="ad"/>
    <w:uiPriority w:val="99"/>
    <w:locked/>
    <w:rsid w:val="0054024C"/>
    <w:rPr>
      <w:rFonts w:cs="Times New Roman"/>
      <w:sz w:val="20"/>
      <w:szCs w:val="20"/>
      <w:lang w:val="en-US" w:eastAsia="en-US"/>
    </w:rPr>
  </w:style>
  <w:style w:type="paragraph" w:styleId="af">
    <w:name w:val="footnote text"/>
    <w:basedOn w:val="a1"/>
    <w:link w:val="af0"/>
    <w:autoRedefine/>
    <w:uiPriority w:val="99"/>
    <w:semiHidden/>
    <w:rsid w:val="0054024C"/>
    <w:pPr>
      <w:spacing w:line="200" w:lineRule="exact"/>
      <w:ind w:left="142" w:hanging="142"/>
    </w:pPr>
    <w:rPr>
      <w:rFonts w:ascii="Book Antiqua" w:hAnsi="Book Antiqua" w:cs="Book Antiqua"/>
      <w:sz w:val="16"/>
      <w:szCs w:val="16"/>
    </w:rPr>
  </w:style>
  <w:style w:type="character" w:customStyle="1" w:styleId="af0">
    <w:name w:val="脚注文本 字符"/>
    <w:link w:val="af"/>
    <w:uiPriority w:val="99"/>
    <w:semiHidden/>
    <w:locked/>
    <w:rsid w:val="0054024C"/>
    <w:rPr>
      <w:rFonts w:cs="Times New Roman"/>
      <w:sz w:val="20"/>
      <w:szCs w:val="20"/>
      <w:lang w:val="en-US" w:eastAsia="en-US"/>
    </w:rPr>
  </w:style>
  <w:style w:type="character" w:styleId="af1">
    <w:name w:val="footnote reference"/>
    <w:uiPriority w:val="99"/>
    <w:semiHidden/>
    <w:rsid w:val="0054024C"/>
    <w:rPr>
      <w:rFonts w:ascii="Book Antiqua" w:hAnsi="Book Antiqua" w:cs="Book Antiqua"/>
      <w:vertAlign w:val="superscript"/>
    </w:rPr>
  </w:style>
  <w:style w:type="character" w:styleId="af2">
    <w:name w:val="Hyperlink"/>
    <w:uiPriority w:val="99"/>
    <w:rsid w:val="0054024C"/>
    <w:rPr>
      <w:rFonts w:ascii="Book Antiqua" w:hAnsi="Book Antiqua" w:cs="Book Antiqua"/>
      <w:color w:val="000000"/>
      <w:u w:val="none"/>
    </w:rPr>
  </w:style>
  <w:style w:type="character" w:styleId="af3">
    <w:name w:val="page number"/>
    <w:uiPriority w:val="99"/>
    <w:rsid w:val="0054024C"/>
    <w:rPr>
      <w:rFonts w:ascii="Book Antiqua" w:hAnsi="Book Antiqua" w:cs="Book Antiqua"/>
      <w:sz w:val="16"/>
      <w:szCs w:val="16"/>
    </w:rPr>
  </w:style>
  <w:style w:type="paragraph" w:styleId="af4">
    <w:name w:val="List"/>
    <w:basedOn w:val="a1"/>
    <w:uiPriority w:val="99"/>
    <w:rsid w:val="0054024C"/>
    <w:pPr>
      <w:ind w:left="360" w:hanging="360"/>
    </w:pPr>
    <w:rPr>
      <w:rFonts w:ascii="Book Antiqua" w:hAnsi="Book Antiqua" w:cs="Book Antiqua"/>
    </w:rPr>
  </w:style>
  <w:style w:type="paragraph" w:styleId="23">
    <w:name w:val="List 2"/>
    <w:basedOn w:val="a1"/>
    <w:uiPriority w:val="99"/>
    <w:rsid w:val="0054024C"/>
    <w:pPr>
      <w:ind w:left="720" w:hanging="360"/>
    </w:pPr>
    <w:rPr>
      <w:rFonts w:ascii="Book Antiqua" w:hAnsi="Book Antiqua" w:cs="Book Antiqua"/>
    </w:rPr>
  </w:style>
  <w:style w:type="paragraph" w:styleId="33">
    <w:name w:val="List 3"/>
    <w:basedOn w:val="a1"/>
    <w:uiPriority w:val="99"/>
    <w:rsid w:val="0054024C"/>
    <w:pPr>
      <w:ind w:left="1080" w:hanging="360"/>
    </w:pPr>
  </w:style>
  <w:style w:type="paragraph" w:styleId="43">
    <w:name w:val="List 4"/>
    <w:basedOn w:val="a1"/>
    <w:uiPriority w:val="99"/>
    <w:rsid w:val="0054024C"/>
    <w:pPr>
      <w:ind w:left="1440" w:hanging="360"/>
    </w:pPr>
  </w:style>
  <w:style w:type="paragraph" w:styleId="53">
    <w:name w:val="List 5"/>
    <w:basedOn w:val="a1"/>
    <w:uiPriority w:val="99"/>
    <w:rsid w:val="0054024C"/>
    <w:pPr>
      <w:ind w:left="1800" w:hanging="360"/>
    </w:pPr>
  </w:style>
  <w:style w:type="paragraph" w:styleId="3">
    <w:name w:val="List Bullet 3"/>
    <w:basedOn w:val="a1"/>
    <w:autoRedefine/>
    <w:uiPriority w:val="99"/>
    <w:rsid w:val="0054024C"/>
    <w:pPr>
      <w:numPr>
        <w:numId w:val="3"/>
      </w:numPr>
      <w:tabs>
        <w:tab w:val="clear" w:pos="643"/>
        <w:tab w:val="left" w:pos="1077"/>
        <w:tab w:val="left" w:pos="1134"/>
      </w:tabs>
      <w:ind w:left="1077" w:hanging="357"/>
    </w:pPr>
  </w:style>
  <w:style w:type="paragraph" w:styleId="40">
    <w:name w:val="List Bullet 4"/>
    <w:basedOn w:val="a1"/>
    <w:autoRedefine/>
    <w:uiPriority w:val="99"/>
    <w:rsid w:val="0054024C"/>
    <w:pPr>
      <w:numPr>
        <w:numId w:val="4"/>
      </w:numPr>
      <w:tabs>
        <w:tab w:val="num" w:pos="1440"/>
      </w:tabs>
      <w:ind w:left="1440"/>
    </w:pPr>
  </w:style>
  <w:style w:type="paragraph" w:styleId="50">
    <w:name w:val="List Bullet 5"/>
    <w:basedOn w:val="a1"/>
    <w:autoRedefine/>
    <w:uiPriority w:val="99"/>
    <w:rsid w:val="0054024C"/>
    <w:pPr>
      <w:numPr>
        <w:numId w:val="5"/>
      </w:numPr>
      <w:tabs>
        <w:tab w:val="num" w:pos="643"/>
        <w:tab w:val="num" w:pos="1800"/>
      </w:tabs>
      <w:ind w:left="1800"/>
    </w:pPr>
  </w:style>
  <w:style w:type="paragraph" w:styleId="24">
    <w:name w:val="List Continue 2"/>
    <w:basedOn w:val="a1"/>
    <w:uiPriority w:val="99"/>
    <w:rsid w:val="0054024C"/>
    <w:pPr>
      <w:spacing w:after="120"/>
      <w:ind w:left="720"/>
    </w:pPr>
  </w:style>
  <w:style w:type="paragraph" w:styleId="34">
    <w:name w:val="List Continue 3"/>
    <w:basedOn w:val="a1"/>
    <w:uiPriority w:val="99"/>
    <w:rsid w:val="0054024C"/>
    <w:pPr>
      <w:spacing w:after="120"/>
      <w:ind w:left="1080"/>
    </w:pPr>
  </w:style>
  <w:style w:type="paragraph" w:styleId="44">
    <w:name w:val="List Continue 4"/>
    <w:basedOn w:val="a1"/>
    <w:uiPriority w:val="99"/>
    <w:rsid w:val="0054024C"/>
    <w:pPr>
      <w:spacing w:after="120"/>
      <w:ind w:left="1440"/>
    </w:pPr>
  </w:style>
  <w:style w:type="paragraph" w:styleId="54">
    <w:name w:val="List Continue 5"/>
    <w:basedOn w:val="a1"/>
    <w:uiPriority w:val="99"/>
    <w:rsid w:val="0054024C"/>
    <w:pPr>
      <w:spacing w:after="120"/>
      <w:ind w:left="1800"/>
    </w:pPr>
  </w:style>
  <w:style w:type="paragraph" w:styleId="30">
    <w:name w:val="List Number 3"/>
    <w:basedOn w:val="a1"/>
    <w:uiPriority w:val="99"/>
    <w:rsid w:val="0054024C"/>
    <w:pPr>
      <w:numPr>
        <w:numId w:val="6"/>
      </w:numPr>
      <w:tabs>
        <w:tab w:val="num" w:pos="1080"/>
      </w:tabs>
      <w:ind w:left="1080"/>
    </w:pPr>
  </w:style>
  <w:style w:type="paragraph" w:styleId="4">
    <w:name w:val="List Number 4"/>
    <w:basedOn w:val="a1"/>
    <w:uiPriority w:val="99"/>
    <w:rsid w:val="0054024C"/>
    <w:pPr>
      <w:numPr>
        <w:numId w:val="7"/>
      </w:numPr>
      <w:tabs>
        <w:tab w:val="num" w:pos="1440"/>
      </w:tabs>
      <w:ind w:left="1440"/>
    </w:pPr>
  </w:style>
  <w:style w:type="paragraph" w:styleId="5">
    <w:name w:val="List Number 5"/>
    <w:basedOn w:val="a1"/>
    <w:uiPriority w:val="99"/>
    <w:rsid w:val="0054024C"/>
    <w:pPr>
      <w:numPr>
        <w:numId w:val="8"/>
      </w:numPr>
      <w:tabs>
        <w:tab w:val="clear" w:pos="926"/>
        <w:tab w:val="num" w:pos="1800"/>
      </w:tabs>
      <w:ind w:left="1800"/>
    </w:pPr>
  </w:style>
  <w:style w:type="paragraph" w:customStyle="1" w:styleId="03Affiliation3">
    <w:name w:val="03. Affiliation 3"/>
    <w:basedOn w:val="03Affiliation1"/>
    <w:qFormat/>
    <w:rsid w:val="00F83B85"/>
    <w:pPr>
      <w:spacing w:before="0" w:after="0"/>
    </w:pPr>
  </w:style>
  <w:style w:type="paragraph" w:customStyle="1" w:styleId="06NumeratedHeading1">
    <w:name w:val="06. Numerated Heading 1"/>
    <w:basedOn w:val="04NonNumeratedHeading"/>
    <w:next w:val="07paragraphs"/>
    <w:qFormat/>
    <w:rsid w:val="00595C9F"/>
    <w:pPr>
      <w:tabs>
        <w:tab w:val="left" w:pos="425"/>
      </w:tabs>
      <w:spacing w:before="240"/>
      <w:ind w:right="0"/>
    </w:pPr>
  </w:style>
  <w:style w:type="paragraph" w:styleId="af5">
    <w:name w:val="Body Text"/>
    <w:basedOn w:val="a1"/>
    <w:link w:val="af6"/>
    <w:uiPriority w:val="99"/>
    <w:rsid w:val="0054024C"/>
    <w:rPr>
      <w:rFonts w:ascii="Book Antiqua" w:hAnsi="Book Antiqua" w:cs="Book Antiqua"/>
    </w:rPr>
  </w:style>
  <w:style w:type="character" w:customStyle="1" w:styleId="af6">
    <w:name w:val="正文文本 字符"/>
    <w:link w:val="af5"/>
    <w:uiPriority w:val="99"/>
    <w:semiHidden/>
    <w:locked/>
    <w:rsid w:val="0054024C"/>
    <w:rPr>
      <w:rFonts w:cs="Times New Roman"/>
      <w:sz w:val="20"/>
      <w:szCs w:val="20"/>
      <w:lang w:val="en-US" w:eastAsia="en-US"/>
    </w:rPr>
  </w:style>
  <w:style w:type="paragraph" w:customStyle="1" w:styleId="08ListBu">
    <w:name w:val="08. ListBu"/>
    <w:basedOn w:val="a"/>
    <w:uiPriority w:val="99"/>
    <w:rsid w:val="0054024C"/>
  </w:style>
  <w:style w:type="paragraph" w:customStyle="1" w:styleId="13bibitem">
    <w:name w:val="13. bibitem"/>
    <w:basedOn w:val="a1"/>
    <w:autoRedefine/>
    <w:uiPriority w:val="99"/>
    <w:rsid w:val="00A02491"/>
    <w:pPr>
      <w:spacing w:line="240" w:lineRule="exact"/>
      <w:ind w:left="360" w:hanging="360"/>
    </w:pPr>
    <w:rPr>
      <w:rFonts w:ascii="Book Antiqua" w:hAnsi="Book Antiqua" w:cs="Book Antiqua"/>
      <w:sz w:val="18"/>
      <w:szCs w:val="18"/>
    </w:rPr>
  </w:style>
  <w:style w:type="paragraph" w:customStyle="1" w:styleId="09Equation">
    <w:name w:val="09. Equation"/>
    <w:basedOn w:val="a1"/>
    <w:next w:val="a1"/>
    <w:uiPriority w:val="99"/>
    <w:rsid w:val="006D12DE"/>
    <w:pPr>
      <w:tabs>
        <w:tab w:val="center" w:pos="3402"/>
        <w:tab w:val="right" w:pos="7513"/>
      </w:tabs>
      <w:autoSpaceDE w:val="0"/>
      <w:autoSpaceDN w:val="0"/>
      <w:spacing w:before="60" w:after="60"/>
      <w:ind w:firstLine="1560"/>
    </w:pPr>
    <w:rPr>
      <w:rFonts w:ascii="Book Antiqua" w:hAnsi="Book Antiqua" w:cs="Book Antiqua"/>
      <w:sz w:val="18"/>
      <w:szCs w:val="18"/>
    </w:rPr>
  </w:style>
  <w:style w:type="paragraph" w:customStyle="1" w:styleId="06NumeratedHeading2">
    <w:name w:val="06. Numerated Heading 2"/>
    <w:basedOn w:val="07paragraphs"/>
    <w:next w:val="07paragraphs"/>
    <w:qFormat/>
    <w:rsid w:val="00595C9F"/>
    <w:pPr>
      <w:numPr>
        <w:ilvl w:val="1"/>
        <w:numId w:val="11"/>
      </w:numPr>
      <w:tabs>
        <w:tab w:val="clear" w:pos="357"/>
        <w:tab w:val="left" w:pos="426"/>
      </w:tabs>
      <w:spacing w:before="120"/>
    </w:pPr>
  </w:style>
  <w:style w:type="paragraph" w:customStyle="1" w:styleId="10ContentTables">
    <w:name w:val="10. Content Tables"/>
    <w:basedOn w:val="a1"/>
    <w:uiPriority w:val="99"/>
    <w:rsid w:val="006D12DE"/>
    <w:pPr>
      <w:jc w:val="center"/>
    </w:pPr>
    <w:rPr>
      <w:rFonts w:ascii="Book Antiqua" w:hAnsi="Book Antiqua" w:cs="Book Antiqua"/>
      <w:sz w:val="16"/>
      <w:szCs w:val="16"/>
    </w:rPr>
  </w:style>
  <w:style w:type="paragraph" w:customStyle="1" w:styleId="05Keywords">
    <w:name w:val="05. Keywords"/>
    <w:basedOn w:val="a1"/>
    <w:qFormat/>
    <w:rsid w:val="00AD2453"/>
    <w:pPr>
      <w:spacing w:before="120" w:after="120" w:line="240" w:lineRule="exact"/>
    </w:pPr>
    <w:rPr>
      <w:rFonts w:ascii="Book Antiqua" w:hAnsi="Book Antiqua"/>
      <w:bCs/>
      <w:iCs/>
      <w:spacing w:val="-7"/>
      <w:sz w:val="16"/>
      <w:szCs w:val="17"/>
    </w:rPr>
  </w:style>
  <w:style w:type="paragraph" w:customStyle="1" w:styleId="10CapTable">
    <w:name w:val="10. CapTable"/>
    <w:basedOn w:val="a1"/>
    <w:uiPriority w:val="99"/>
    <w:rsid w:val="006D12DE"/>
    <w:pPr>
      <w:tabs>
        <w:tab w:val="left" w:pos="6521"/>
      </w:tabs>
      <w:spacing w:before="240" w:after="80"/>
    </w:pPr>
    <w:rPr>
      <w:rFonts w:ascii="Book Antiqua" w:hAnsi="Book Antiqua" w:cs="Book Antiqua"/>
      <w:sz w:val="16"/>
      <w:szCs w:val="16"/>
    </w:rPr>
  </w:style>
  <w:style w:type="paragraph" w:customStyle="1" w:styleId="11CapFigure">
    <w:name w:val="11. CapFigure"/>
    <w:basedOn w:val="10CapTable"/>
    <w:uiPriority w:val="99"/>
    <w:rsid w:val="006D12DE"/>
    <w:pPr>
      <w:spacing w:before="80" w:after="240"/>
    </w:pPr>
  </w:style>
  <w:style w:type="paragraph" w:customStyle="1" w:styleId="09ListBu">
    <w:name w:val="09. ListBu"/>
    <w:basedOn w:val="a"/>
    <w:uiPriority w:val="99"/>
    <w:rsid w:val="006D12DE"/>
  </w:style>
  <w:style w:type="paragraph" w:customStyle="1" w:styleId="09ListNu">
    <w:name w:val="09. ListNu"/>
    <w:basedOn w:val="a8"/>
    <w:uiPriority w:val="99"/>
    <w:rsid w:val="006D12DE"/>
  </w:style>
  <w:style w:type="paragraph" w:customStyle="1" w:styleId="12FootNote">
    <w:name w:val="12. FootNote"/>
    <w:basedOn w:val="af"/>
    <w:uiPriority w:val="99"/>
    <w:rsid w:val="006D12DE"/>
    <w:rPr>
      <w:color w:val="000000"/>
    </w:rPr>
  </w:style>
  <w:style w:type="paragraph" w:customStyle="1" w:styleId="06NumeratedHeding3">
    <w:name w:val="06. Numerated Heding 3"/>
    <w:basedOn w:val="07paragraphs"/>
    <w:next w:val="07paragraphs"/>
    <w:qFormat/>
    <w:rsid w:val="00595C9F"/>
    <w:pPr>
      <w:numPr>
        <w:ilvl w:val="2"/>
        <w:numId w:val="11"/>
      </w:numPr>
      <w:tabs>
        <w:tab w:val="clear" w:pos="357"/>
        <w:tab w:val="left" w:pos="425"/>
      </w:tabs>
      <w:spacing w:before="120"/>
    </w:pPr>
    <w:rPr>
      <w:i/>
    </w:rPr>
  </w:style>
  <w:style w:type="table" w:styleId="af7">
    <w:name w:val="Table Grid"/>
    <w:basedOn w:val="a3"/>
    <w:uiPriority w:val="59"/>
    <w:rsid w:val="00720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Body Text Indent"/>
    <w:basedOn w:val="a1"/>
    <w:link w:val="af9"/>
    <w:uiPriority w:val="99"/>
    <w:rsid w:val="00435CBB"/>
    <w:pPr>
      <w:spacing w:after="120"/>
      <w:ind w:left="283"/>
    </w:pPr>
  </w:style>
  <w:style w:type="character" w:customStyle="1" w:styleId="af9">
    <w:name w:val="正文文本缩进 字符"/>
    <w:link w:val="af8"/>
    <w:uiPriority w:val="99"/>
    <w:rsid w:val="00435CBB"/>
    <w:rPr>
      <w:lang w:val="en-US" w:eastAsia="en-US"/>
    </w:rPr>
  </w:style>
  <w:style w:type="paragraph" w:customStyle="1" w:styleId="a0">
    <w:name w:val="참고문헌(내용)"/>
    <w:basedOn w:val="a1"/>
    <w:rsid w:val="00435CBB"/>
    <w:pPr>
      <w:widowControl w:val="0"/>
      <w:numPr>
        <w:numId w:val="13"/>
      </w:numPr>
      <w:wordWrap w:val="0"/>
    </w:pPr>
    <w:rPr>
      <w:rFonts w:eastAsia="BatangChe"/>
      <w:kern w:val="2"/>
      <w:lang w:eastAsia="ko-KR"/>
    </w:rPr>
  </w:style>
  <w:style w:type="character" w:customStyle="1" w:styleId="rightone">
    <w:name w:val="rightone"/>
    <w:rsid w:val="00A942EA"/>
    <w:rPr>
      <w:vanish w:val="0"/>
      <w:webHidden w:val="0"/>
      <w:specVanish w:val="0"/>
    </w:rPr>
  </w:style>
  <w:style w:type="paragraph" w:styleId="afa">
    <w:name w:val="Balloon Text"/>
    <w:basedOn w:val="a1"/>
    <w:link w:val="afb"/>
    <w:uiPriority w:val="99"/>
    <w:rsid w:val="00CE669B"/>
    <w:rPr>
      <w:rFonts w:ascii="Segoe UI" w:hAnsi="Segoe UI" w:cs="Segoe UI"/>
      <w:sz w:val="18"/>
      <w:szCs w:val="18"/>
    </w:rPr>
  </w:style>
  <w:style w:type="character" w:customStyle="1" w:styleId="afb">
    <w:name w:val="批注框文本 字符"/>
    <w:link w:val="afa"/>
    <w:uiPriority w:val="99"/>
    <w:rsid w:val="00CE669B"/>
    <w:rPr>
      <w:rFonts w:ascii="Segoe UI" w:hAnsi="Segoe UI" w:cs="Segoe UI"/>
      <w:sz w:val="18"/>
      <w:szCs w:val="18"/>
      <w:lang w:val="en-US" w:eastAsia="en-US"/>
    </w:rPr>
  </w:style>
  <w:style w:type="character" w:styleId="afc">
    <w:name w:val="annotation reference"/>
    <w:basedOn w:val="a2"/>
    <w:uiPriority w:val="99"/>
    <w:semiHidden/>
    <w:unhideWhenUsed/>
    <w:rsid w:val="00E87212"/>
    <w:rPr>
      <w:sz w:val="16"/>
      <w:szCs w:val="16"/>
    </w:rPr>
  </w:style>
  <w:style w:type="paragraph" w:styleId="afd">
    <w:name w:val="annotation text"/>
    <w:basedOn w:val="a1"/>
    <w:link w:val="afe"/>
    <w:uiPriority w:val="99"/>
    <w:semiHidden/>
    <w:unhideWhenUsed/>
    <w:rsid w:val="00E87212"/>
  </w:style>
  <w:style w:type="character" w:customStyle="1" w:styleId="afe">
    <w:name w:val="批注文字 字符"/>
    <w:basedOn w:val="a2"/>
    <w:link w:val="afd"/>
    <w:uiPriority w:val="99"/>
    <w:semiHidden/>
    <w:rsid w:val="00E87212"/>
    <w:rPr>
      <w:lang w:val="en-US" w:eastAsia="en-US"/>
    </w:rPr>
  </w:style>
  <w:style w:type="paragraph" w:styleId="aff">
    <w:name w:val="annotation subject"/>
    <w:basedOn w:val="afd"/>
    <w:next w:val="afd"/>
    <w:link w:val="aff0"/>
    <w:uiPriority w:val="99"/>
    <w:semiHidden/>
    <w:unhideWhenUsed/>
    <w:rsid w:val="00E87212"/>
    <w:rPr>
      <w:b/>
      <w:bCs/>
    </w:rPr>
  </w:style>
  <w:style w:type="character" w:customStyle="1" w:styleId="aff0">
    <w:name w:val="批注主题 字符"/>
    <w:basedOn w:val="afe"/>
    <w:link w:val="aff"/>
    <w:uiPriority w:val="99"/>
    <w:semiHidden/>
    <w:rsid w:val="00E87212"/>
    <w:rPr>
      <w:b/>
      <w:bCs/>
      <w:lang w:val="en-US" w:eastAsia="en-US"/>
    </w:rPr>
  </w:style>
  <w:style w:type="character" w:styleId="aff1">
    <w:name w:val="Strong"/>
    <w:basedOn w:val="a2"/>
    <w:uiPriority w:val="22"/>
    <w:qFormat/>
    <w:rsid w:val="002E652A"/>
    <w:rPr>
      <w:b/>
      <w:bCs/>
    </w:rPr>
  </w:style>
  <w:style w:type="paragraph" w:styleId="aff2">
    <w:name w:val="List Paragraph"/>
    <w:basedOn w:val="a1"/>
    <w:uiPriority w:val="34"/>
    <w:qFormat/>
    <w:rsid w:val="002E652A"/>
    <w:pPr>
      <w:ind w:left="720"/>
      <w:contextualSpacing/>
    </w:pPr>
  </w:style>
  <w:style w:type="numbering" w:customStyle="1" w:styleId="IAHRWorldCongress-list">
    <w:name w:val="IAHR World Congress - list"/>
    <w:uiPriority w:val="99"/>
    <w:rsid w:val="00107850"/>
    <w:pPr>
      <w:numPr>
        <w:numId w:val="20"/>
      </w:numPr>
    </w:pPr>
  </w:style>
  <w:style w:type="character" w:styleId="aff3">
    <w:name w:val="Unresolved Mention"/>
    <w:basedOn w:val="a2"/>
    <w:uiPriority w:val="99"/>
    <w:semiHidden/>
    <w:unhideWhenUsed/>
    <w:rsid w:val="009678B9"/>
    <w:rPr>
      <w:color w:val="605E5C"/>
      <w:shd w:val="clear" w:color="auto" w:fill="E1DFDD"/>
    </w:rPr>
  </w:style>
  <w:style w:type="paragraph" w:styleId="aff4">
    <w:name w:val="Bibliography"/>
    <w:basedOn w:val="a1"/>
    <w:next w:val="a1"/>
    <w:uiPriority w:val="37"/>
    <w:semiHidden/>
    <w:unhideWhenUsed/>
    <w:rsid w:val="00F928FF"/>
  </w:style>
  <w:style w:type="character" w:styleId="aff5">
    <w:name w:val="endnote reference"/>
    <w:basedOn w:val="a2"/>
    <w:uiPriority w:val="99"/>
    <w:semiHidden/>
    <w:unhideWhenUsed/>
    <w:rsid w:val="00521F5F"/>
    <w:rPr>
      <w:vertAlign w:val="superscript"/>
    </w:rPr>
  </w:style>
  <w:style w:type="character" w:styleId="aff6">
    <w:name w:val="Placeholder Text"/>
    <w:basedOn w:val="a2"/>
    <w:uiPriority w:val="99"/>
    <w:semiHidden/>
    <w:rsid w:val="00EB4D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149">
      <w:bodyDiv w:val="1"/>
      <w:marLeft w:val="0"/>
      <w:marRight w:val="0"/>
      <w:marTop w:val="0"/>
      <w:marBottom w:val="0"/>
      <w:divBdr>
        <w:top w:val="none" w:sz="0" w:space="0" w:color="auto"/>
        <w:left w:val="none" w:sz="0" w:space="0" w:color="auto"/>
        <w:bottom w:val="none" w:sz="0" w:space="0" w:color="auto"/>
        <w:right w:val="none" w:sz="0" w:space="0" w:color="auto"/>
      </w:divBdr>
    </w:div>
    <w:div w:id="202060883">
      <w:bodyDiv w:val="1"/>
      <w:marLeft w:val="0"/>
      <w:marRight w:val="0"/>
      <w:marTop w:val="0"/>
      <w:marBottom w:val="0"/>
      <w:divBdr>
        <w:top w:val="none" w:sz="0" w:space="0" w:color="auto"/>
        <w:left w:val="none" w:sz="0" w:space="0" w:color="auto"/>
        <w:bottom w:val="none" w:sz="0" w:space="0" w:color="auto"/>
        <w:right w:val="none" w:sz="0" w:space="0" w:color="auto"/>
      </w:divBdr>
    </w:div>
    <w:div w:id="216014158">
      <w:bodyDiv w:val="1"/>
      <w:marLeft w:val="0"/>
      <w:marRight w:val="0"/>
      <w:marTop w:val="0"/>
      <w:marBottom w:val="0"/>
      <w:divBdr>
        <w:top w:val="none" w:sz="0" w:space="0" w:color="auto"/>
        <w:left w:val="none" w:sz="0" w:space="0" w:color="auto"/>
        <w:bottom w:val="none" w:sz="0" w:space="0" w:color="auto"/>
        <w:right w:val="none" w:sz="0" w:space="0" w:color="auto"/>
      </w:divBdr>
    </w:div>
    <w:div w:id="237401815">
      <w:bodyDiv w:val="1"/>
      <w:marLeft w:val="0"/>
      <w:marRight w:val="0"/>
      <w:marTop w:val="0"/>
      <w:marBottom w:val="0"/>
      <w:divBdr>
        <w:top w:val="none" w:sz="0" w:space="0" w:color="auto"/>
        <w:left w:val="none" w:sz="0" w:space="0" w:color="auto"/>
        <w:bottom w:val="none" w:sz="0" w:space="0" w:color="auto"/>
        <w:right w:val="none" w:sz="0" w:space="0" w:color="auto"/>
      </w:divBdr>
    </w:div>
    <w:div w:id="275913949">
      <w:bodyDiv w:val="1"/>
      <w:marLeft w:val="0"/>
      <w:marRight w:val="0"/>
      <w:marTop w:val="0"/>
      <w:marBottom w:val="0"/>
      <w:divBdr>
        <w:top w:val="none" w:sz="0" w:space="0" w:color="auto"/>
        <w:left w:val="none" w:sz="0" w:space="0" w:color="auto"/>
        <w:bottom w:val="none" w:sz="0" w:space="0" w:color="auto"/>
        <w:right w:val="none" w:sz="0" w:space="0" w:color="auto"/>
      </w:divBdr>
    </w:div>
    <w:div w:id="320893538">
      <w:bodyDiv w:val="1"/>
      <w:marLeft w:val="0"/>
      <w:marRight w:val="0"/>
      <w:marTop w:val="0"/>
      <w:marBottom w:val="0"/>
      <w:divBdr>
        <w:top w:val="none" w:sz="0" w:space="0" w:color="auto"/>
        <w:left w:val="none" w:sz="0" w:space="0" w:color="auto"/>
        <w:bottom w:val="none" w:sz="0" w:space="0" w:color="auto"/>
        <w:right w:val="none" w:sz="0" w:space="0" w:color="auto"/>
      </w:divBdr>
    </w:div>
    <w:div w:id="421797251">
      <w:bodyDiv w:val="1"/>
      <w:marLeft w:val="0"/>
      <w:marRight w:val="0"/>
      <w:marTop w:val="0"/>
      <w:marBottom w:val="0"/>
      <w:divBdr>
        <w:top w:val="none" w:sz="0" w:space="0" w:color="auto"/>
        <w:left w:val="none" w:sz="0" w:space="0" w:color="auto"/>
        <w:bottom w:val="none" w:sz="0" w:space="0" w:color="auto"/>
        <w:right w:val="none" w:sz="0" w:space="0" w:color="auto"/>
      </w:divBdr>
    </w:div>
    <w:div w:id="439107924">
      <w:bodyDiv w:val="1"/>
      <w:marLeft w:val="0"/>
      <w:marRight w:val="0"/>
      <w:marTop w:val="0"/>
      <w:marBottom w:val="0"/>
      <w:divBdr>
        <w:top w:val="none" w:sz="0" w:space="0" w:color="auto"/>
        <w:left w:val="none" w:sz="0" w:space="0" w:color="auto"/>
        <w:bottom w:val="none" w:sz="0" w:space="0" w:color="auto"/>
        <w:right w:val="none" w:sz="0" w:space="0" w:color="auto"/>
      </w:divBdr>
    </w:div>
    <w:div w:id="457916050">
      <w:bodyDiv w:val="1"/>
      <w:marLeft w:val="0"/>
      <w:marRight w:val="0"/>
      <w:marTop w:val="0"/>
      <w:marBottom w:val="0"/>
      <w:divBdr>
        <w:top w:val="none" w:sz="0" w:space="0" w:color="auto"/>
        <w:left w:val="none" w:sz="0" w:space="0" w:color="auto"/>
        <w:bottom w:val="none" w:sz="0" w:space="0" w:color="auto"/>
        <w:right w:val="none" w:sz="0" w:space="0" w:color="auto"/>
      </w:divBdr>
    </w:div>
    <w:div w:id="559906647">
      <w:bodyDiv w:val="1"/>
      <w:marLeft w:val="0"/>
      <w:marRight w:val="0"/>
      <w:marTop w:val="0"/>
      <w:marBottom w:val="0"/>
      <w:divBdr>
        <w:top w:val="none" w:sz="0" w:space="0" w:color="auto"/>
        <w:left w:val="none" w:sz="0" w:space="0" w:color="auto"/>
        <w:bottom w:val="none" w:sz="0" w:space="0" w:color="auto"/>
        <w:right w:val="none" w:sz="0" w:space="0" w:color="auto"/>
      </w:divBdr>
    </w:div>
    <w:div w:id="711659537">
      <w:bodyDiv w:val="1"/>
      <w:marLeft w:val="0"/>
      <w:marRight w:val="0"/>
      <w:marTop w:val="0"/>
      <w:marBottom w:val="0"/>
      <w:divBdr>
        <w:top w:val="none" w:sz="0" w:space="0" w:color="auto"/>
        <w:left w:val="none" w:sz="0" w:space="0" w:color="auto"/>
        <w:bottom w:val="none" w:sz="0" w:space="0" w:color="auto"/>
        <w:right w:val="none" w:sz="0" w:space="0" w:color="auto"/>
      </w:divBdr>
    </w:div>
    <w:div w:id="790366610">
      <w:bodyDiv w:val="1"/>
      <w:marLeft w:val="0"/>
      <w:marRight w:val="0"/>
      <w:marTop w:val="0"/>
      <w:marBottom w:val="0"/>
      <w:divBdr>
        <w:top w:val="none" w:sz="0" w:space="0" w:color="auto"/>
        <w:left w:val="none" w:sz="0" w:space="0" w:color="auto"/>
        <w:bottom w:val="none" w:sz="0" w:space="0" w:color="auto"/>
        <w:right w:val="none" w:sz="0" w:space="0" w:color="auto"/>
      </w:divBdr>
    </w:div>
    <w:div w:id="883057667">
      <w:bodyDiv w:val="1"/>
      <w:marLeft w:val="0"/>
      <w:marRight w:val="0"/>
      <w:marTop w:val="0"/>
      <w:marBottom w:val="0"/>
      <w:divBdr>
        <w:top w:val="none" w:sz="0" w:space="0" w:color="auto"/>
        <w:left w:val="none" w:sz="0" w:space="0" w:color="auto"/>
        <w:bottom w:val="none" w:sz="0" w:space="0" w:color="auto"/>
        <w:right w:val="none" w:sz="0" w:space="0" w:color="auto"/>
      </w:divBdr>
    </w:div>
    <w:div w:id="945887805">
      <w:bodyDiv w:val="1"/>
      <w:marLeft w:val="0"/>
      <w:marRight w:val="0"/>
      <w:marTop w:val="0"/>
      <w:marBottom w:val="0"/>
      <w:divBdr>
        <w:top w:val="none" w:sz="0" w:space="0" w:color="auto"/>
        <w:left w:val="none" w:sz="0" w:space="0" w:color="auto"/>
        <w:bottom w:val="none" w:sz="0" w:space="0" w:color="auto"/>
        <w:right w:val="none" w:sz="0" w:space="0" w:color="auto"/>
      </w:divBdr>
    </w:div>
    <w:div w:id="963192441">
      <w:bodyDiv w:val="1"/>
      <w:marLeft w:val="0"/>
      <w:marRight w:val="0"/>
      <w:marTop w:val="0"/>
      <w:marBottom w:val="0"/>
      <w:divBdr>
        <w:top w:val="none" w:sz="0" w:space="0" w:color="auto"/>
        <w:left w:val="none" w:sz="0" w:space="0" w:color="auto"/>
        <w:bottom w:val="none" w:sz="0" w:space="0" w:color="auto"/>
        <w:right w:val="none" w:sz="0" w:space="0" w:color="auto"/>
      </w:divBdr>
    </w:div>
    <w:div w:id="1028339494">
      <w:bodyDiv w:val="1"/>
      <w:marLeft w:val="0"/>
      <w:marRight w:val="0"/>
      <w:marTop w:val="0"/>
      <w:marBottom w:val="0"/>
      <w:divBdr>
        <w:top w:val="none" w:sz="0" w:space="0" w:color="auto"/>
        <w:left w:val="none" w:sz="0" w:space="0" w:color="auto"/>
        <w:bottom w:val="none" w:sz="0" w:space="0" w:color="auto"/>
        <w:right w:val="none" w:sz="0" w:space="0" w:color="auto"/>
      </w:divBdr>
    </w:div>
    <w:div w:id="1037975312">
      <w:bodyDiv w:val="1"/>
      <w:marLeft w:val="0"/>
      <w:marRight w:val="0"/>
      <w:marTop w:val="0"/>
      <w:marBottom w:val="0"/>
      <w:divBdr>
        <w:top w:val="none" w:sz="0" w:space="0" w:color="auto"/>
        <w:left w:val="none" w:sz="0" w:space="0" w:color="auto"/>
        <w:bottom w:val="none" w:sz="0" w:space="0" w:color="auto"/>
        <w:right w:val="none" w:sz="0" w:space="0" w:color="auto"/>
      </w:divBdr>
    </w:div>
    <w:div w:id="1159344895">
      <w:bodyDiv w:val="1"/>
      <w:marLeft w:val="0"/>
      <w:marRight w:val="0"/>
      <w:marTop w:val="0"/>
      <w:marBottom w:val="0"/>
      <w:divBdr>
        <w:top w:val="none" w:sz="0" w:space="0" w:color="auto"/>
        <w:left w:val="none" w:sz="0" w:space="0" w:color="auto"/>
        <w:bottom w:val="none" w:sz="0" w:space="0" w:color="auto"/>
        <w:right w:val="none" w:sz="0" w:space="0" w:color="auto"/>
      </w:divBdr>
    </w:div>
    <w:div w:id="1198665827">
      <w:bodyDiv w:val="1"/>
      <w:marLeft w:val="0"/>
      <w:marRight w:val="0"/>
      <w:marTop w:val="0"/>
      <w:marBottom w:val="0"/>
      <w:divBdr>
        <w:top w:val="none" w:sz="0" w:space="0" w:color="auto"/>
        <w:left w:val="none" w:sz="0" w:space="0" w:color="auto"/>
        <w:bottom w:val="none" w:sz="0" w:space="0" w:color="auto"/>
        <w:right w:val="none" w:sz="0" w:space="0" w:color="auto"/>
      </w:divBdr>
    </w:div>
    <w:div w:id="1391540363">
      <w:bodyDiv w:val="1"/>
      <w:marLeft w:val="0"/>
      <w:marRight w:val="0"/>
      <w:marTop w:val="0"/>
      <w:marBottom w:val="0"/>
      <w:divBdr>
        <w:top w:val="none" w:sz="0" w:space="0" w:color="auto"/>
        <w:left w:val="none" w:sz="0" w:space="0" w:color="auto"/>
        <w:bottom w:val="none" w:sz="0" w:space="0" w:color="auto"/>
        <w:right w:val="none" w:sz="0" w:space="0" w:color="auto"/>
      </w:divBdr>
    </w:div>
    <w:div w:id="1465270125">
      <w:bodyDiv w:val="1"/>
      <w:marLeft w:val="0"/>
      <w:marRight w:val="0"/>
      <w:marTop w:val="0"/>
      <w:marBottom w:val="0"/>
      <w:divBdr>
        <w:top w:val="none" w:sz="0" w:space="0" w:color="auto"/>
        <w:left w:val="none" w:sz="0" w:space="0" w:color="auto"/>
        <w:bottom w:val="none" w:sz="0" w:space="0" w:color="auto"/>
        <w:right w:val="none" w:sz="0" w:space="0" w:color="auto"/>
      </w:divBdr>
    </w:div>
    <w:div w:id="1484275797">
      <w:bodyDiv w:val="1"/>
      <w:marLeft w:val="0"/>
      <w:marRight w:val="0"/>
      <w:marTop w:val="0"/>
      <w:marBottom w:val="0"/>
      <w:divBdr>
        <w:top w:val="none" w:sz="0" w:space="0" w:color="auto"/>
        <w:left w:val="none" w:sz="0" w:space="0" w:color="auto"/>
        <w:bottom w:val="none" w:sz="0" w:space="0" w:color="auto"/>
        <w:right w:val="none" w:sz="0" w:space="0" w:color="auto"/>
      </w:divBdr>
    </w:div>
    <w:div w:id="1519926241">
      <w:bodyDiv w:val="1"/>
      <w:marLeft w:val="0"/>
      <w:marRight w:val="0"/>
      <w:marTop w:val="0"/>
      <w:marBottom w:val="0"/>
      <w:divBdr>
        <w:top w:val="none" w:sz="0" w:space="0" w:color="auto"/>
        <w:left w:val="none" w:sz="0" w:space="0" w:color="auto"/>
        <w:bottom w:val="none" w:sz="0" w:space="0" w:color="auto"/>
        <w:right w:val="none" w:sz="0" w:space="0" w:color="auto"/>
      </w:divBdr>
    </w:div>
    <w:div w:id="1699743545">
      <w:bodyDiv w:val="1"/>
      <w:marLeft w:val="0"/>
      <w:marRight w:val="0"/>
      <w:marTop w:val="0"/>
      <w:marBottom w:val="0"/>
      <w:divBdr>
        <w:top w:val="none" w:sz="0" w:space="0" w:color="auto"/>
        <w:left w:val="none" w:sz="0" w:space="0" w:color="auto"/>
        <w:bottom w:val="none" w:sz="0" w:space="0" w:color="auto"/>
        <w:right w:val="none" w:sz="0" w:space="0" w:color="auto"/>
      </w:divBdr>
    </w:div>
    <w:div w:id="1738552800">
      <w:bodyDiv w:val="1"/>
      <w:marLeft w:val="0"/>
      <w:marRight w:val="0"/>
      <w:marTop w:val="0"/>
      <w:marBottom w:val="0"/>
      <w:divBdr>
        <w:top w:val="none" w:sz="0" w:space="0" w:color="auto"/>
        <w:left w:val="none" w:sz="0" w:space="0" w:color="auto"/>
        <w:bottom w:val="none" w:sz="0" w:space="0" w:color="auto"/>
        <w:right w:val="none" w:sz="0" w:space="0" w:color="auto"/>
      </w:divBdr>
    </w:div>
    <w:div w:id="1775859744">
      <w:bodyDiv w:val="1"/>
      <w:marLeft w:val="0"/>
      <w:marRight w:val="0"/>
      <w:marTop w:val="0"/>
      <w:marBottom w:val="0"/>
      <w:divBdr>
        <w:top w:val="none" w:sz="0" w:space="0" w:color="auto"/>
        <w:left w:val="none" w:sz="0" w:space="0" w:color="auto"/>
        <w:bottom w:val="none" w:sz="0" w:space="0" w:color="auto"/>
        <w:right w:val="none" w:sz="0" w:space="0" w:color="auto"/>
      </w:divBdr>
    </w:div>
    <w:div w:id="1805851524">
      <w:bodyDiv w:val="1"/>
      <w:marLeft w:val="0"/>
      <w:marRight w:val="0"/>
      <w:marTop w:val="0"/>
      <w:marBottom w:val="0"/>
      <w:divBdr>
        <w:top w:val="none" w:sz="0" w:space="0" w:color="auto"/>
        <w:left w:val="none" w:sz="0" w:space="0" w:color="auto"/>
        <w:bottom w:val="none" w:sz="0" w:space="0" w:color="auto"/>
        <w:right w:val="none" w:sz="0" w:space="0" w:color="auto"/>
      </w:divBdr>
    </w:div>
    <w:div w:id="1815491521">
      <w:bodyDiv w:val="1"/>
      <w:marLeft w:val="0"/>
      <w:marRight w:val="0"/>
      <w:marTop w:val="0"/>
      <w:marBottom w:val="0"/>
      <w:divBdr>
        <w:top w:val="none" w:sz="0" w:space="0" w:color="auto"/>
        <w:left w:val="none" w:sz="0" w:space="0" w:color="auto"/>
        <w:bottom w:val="none" w:sz="0" w:space="0" w:color="auto"/>
        <w:right w:val="none" w:sz="0" w:space="0" w:color="auto"/>
      </w:divBdr>
    </w:div>
    <w:div w:id="1910530559">
      <w:bodyDiv w:val="1"/>
      <w:marLeft w:val="0"/>
      <w:marRight w:val="0"/>
      <w:marTop w:val="0"/>
      <w:marBottom w:val="0"/>
      <w:divBdr>
        <w:top w:val="none" w:sz="0" w:space="0" w:color="auto"/>
        <w:left w:val="none" w:sz="0" w:space="0" w:color="auto"/>
        <w:bottom w:val="none" w:sz="0" w:space="0" w:color="auto"/>
        <w:right w:val="none" w:sz="0" w:space="0" w:color="auto"/>
      </w:divBdr>
    </w:div>
    <w:div w:id="1946577305">
      <w:bodyDiv w:val="1"/>
      <w:marLeft w:val="0"/>
      <w:marRight w:val="0"/>
      <w:marTop w:val="0"/>
      <w:marBottom w:val="0"/>
      <w:divBdr>
        <w:top w:val="none" w:sz="0" w:space="0" w:color="auto"/>
        <w:left w:val="none" w:sz="0" w:space="0" w:color="auto"/>
        <w:bottom w:val="none" w:sz="0" w:space="0" w:color="auto"/>
        <w:right w:val="none" w:sz="0" w:space="0" w:color="auto"/>
      </w:divBdr>
    </w:div>
    <w:div w:id="2008288961">
      <w:bodyDiv w:val="1"/>
      <w:marLeft w:val="0"/>
      <w:marRight w:val="0"/>
      <w:marTop w:val="0"/>
      <w:marBottom w:val="0"/>
      <w:divBdr>
        <w:top w:val="none" w:sz="0" w:space="0" w:color="auto"/>
        <w:left w:val="none" w:sz="0" w:space="0" w:color="auto"/>
        <w:bottom w:val="none" w:sz="0" w:space="0" w:color="auto"/>
        <w:right w:val="none" w:sz="0" w:space="0" w:color="auto"/>
      </w:divBdr>
    </w:div>
    <w:div w:id="2009556051">
      <w:bodyDiv w:val="1"/>
      <w:marLeft w:val="0"/>
      <w:marRight w:val="0"/>
      <w:marTop w:val="0"/>
      <w:marBottom w:val="0"/>
      <w:divBdr>
        <w:top w:val="none" w:sz="0" w:space="0" w:color="auto"/>
        <w:left w:val="none" w:sz="0" w:space="0" w:color="auto"/>
        <w:bottom w:val="none" w:sz="0" w:space="0" w:color="auto"/>
        <w:right w:val="none" w:sz="0" w:space="0" w:color="auto"/>
      </w:divBdr>
    </w:div>
    <w:div w:id="203102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894F3EDBCF1914AB16F7DBA982EC33A" ma:contentTypeVersion="13" ma:contentTypeDescription="Create a new document." ma:contentTypeScope="" ma:versionID="d4929652bd14ee0e8bccf3e7f186aa31">
  <xsd:schema xmlns:xsd="http://www.w3.org/2001/XMLSchema" xmlns:xs="http://www.w3.org/2001/XMLSchema" xmlns:p="http://schemas.microsoft.com/office/2006/metadata/properties" xmlns:ns2="00346d77-25f8-483e-ae25-25882f727c1a" xmlns:ns3="281ba583-ac1d-4ec0-82a6-449e4520eb43" targetNamespace="http://schemas.microsoft.com/office/2006/metadata/properties" ma:root="true" ma:fieldsID="a7ff54ad6ad3bd1c7af9f1cf68d16ff8" ns2:_="" ns3:_="">
    <xsd:import namespace="00346d77-25f8-483e-ae25-25882f727c1a"/>
    <xsd:import namespace="281ba583-ac1d-4ec0-82a6-449e4520eb4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46d77-25f8-483e-ae25-25882f727c1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1ba583-ac1d-4ec0-82a6-449e4520eb4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A248D4-F6DD-4496-9082-F5515CD74F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E83565-2AF9-45BB-8A43-3ABC4710DD37}">
  <ds:schemaRefs>
    <ds:schemaRef ds:uri="http://schemas.microsoft.com/sharepoint/v3/contenttype/forms"/>
  </ds:schemaRefs>
</ds:datastoreItem>
</file>

<file path=customXml/itemProps3.xml><?xml version="1.0" encoding="utf-8"?>
<ds:datastoreItem xmlns:ds="http://schemas.openxmlformats.org/officeDocument/2006/customXml" ds:itemID="{2AB5A5AB-1659-4829-8F2C-934B7E56071F}">
  <ds:schemaRefs>
    <ds:schemaRef ds:uri="http://schemas.openxmlformats.org/officeDocument/2006/bibliography"/>
  </ds:schemaRefs>
</ds:datastoreItem>
</file>

<file path=customXml/itemProps4.xml><?xml version="1.0" encoding="utf-8"?>
<ds:datastoreItem xmlns:ds="http://schemas.openxmlformats.org/officeDocument/2006/customXml" ds:itemID="{E95CF570-D9EC-478D-AD41-72672B1697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46d77-25f8-483e-ae25-25882f727c1a"/>
    <ds:schemaRef ds:uri="281ba583-ac1d-4ec0-82a6-449e4520eb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6</Pages>
  <Words>4807</Words>
  <Characters>27405</Characters>
  <Application>Microsoft Office Word</Application>
  <DocSecurity>0</DocSecurity>
  <Lines>228</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IAHR Porto 2017 - Paper Template</vt:lpstr>
      <vt:lpstr>IAHR Porto 2017 - Paper Template</vt:lpstr>
    </vt:vector>
  </TitlesOfParts>
  <Company>FEUP</Company>
  <LinksUpToDate>false</LinksUpToDate>
  <CharactersWithSpaces>32148</CharactersWithSpaces>
  <SharedDoc>false</SharedDoc>
  <HLinks>
    <vt:vector size="6" baseType="variant">
      <vt:variant>
        <vt:i4>5636124</vt:i4>
      </vt:variant>
      <vt:variant>
        <vt:i4>0</vt:i4>
      </vt:variant>
      <vt:variant>
        <vt:i4>0</vt:i4>
      </vt:variant>
      <vt:variant>
        <vt:i4>5</vt:i4>
      </vt:variant>
      <vt:variant>
        <vt:lpwstr>https://www.etouches.com/eselect/process.php?eventid=97018&amp;action=logout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IAHR Porto 2017 - Paper Template</dc:title>
  <dc:subject>IAHR-full-paper-template-2017</dc:subject>
  <dc:creator>CK Chang;REDAC</dc:creator>
  <dc:description>redac10@usm.my</dc:description>
  <cp:lastModifiedBy>Microsoft Office User</cp:lastModifiedBy>
  <cp:revision>16</cp:revision>
  <cp:lastPrinted>2014-02-21T13:55:00Z</cp:lastPrinted>
  <dcterms:created xsi:type="dcterms:W3CDTF">2023-03-09T12:53:00Z</dcterms:created>
  <dcterms:modified xsi:type="dcterms:W3CDTF">2023-04-10T11:50:00Z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0x010100D894F3EDBCF1914AB16F7DBA982EC33A</vt:lpwstr>
  </property>
  <property fmtid="{D5CDD505-2E9C-101B-9397-08002B2CF9AE}" pid="3" name="ZOTERO_PREF_1">
    <vt:lpwstr>&lt;data data-version="3" zotero-version="6.0.23-beta.8+2e4fed400"&gt;&lt;session id="JEeOgaVl"/&gt;&lt;style id="http://www.zotero.org/styles/apa" locale="en-US" hasBibliography="1" bibliographyStyleHasBeenSet="1"/&gt;&lt;prefs&gt;&lt;pref name="fieldType" value="Field"/&gt;&lt;pref nam</vt:lpwstr>
  </property>
  <property fmtid="{D5CDD505-2E9C-101B-9397-08002B2CF9AE}" pid="4" name="ZOTERO_PREF_2">
    <vt:lpwstr>e="automaticJournalAbbreviations" value="true"/&gt;&lt;/prefs&gt;&lt;/data&gt;</vt:lpwstr>
  </property>
</Properties>
</file>