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051E8A">
      <w:pPr>
        <w:snapToGrid w:val="0"/>
        <w:spacing w:before="312"/>
        <w:rPr>
          <w:rFonts w:cs="ヒラギノ角ゴ Pro W3"/>
        </w:rPr>
      </w:pPr>
      <w:r>
        <w:rPr>
          <w:rFonts w:cs="ヒラギノ角ゴ Pro W3"/>
        </w:rPr>
        <mc:AlternateContent>
          <mc:Choice Requires="wps">
            <w:drawing>
              <wp:anchor distT="0" distB="0" distL="114300" distR="114300" simplePos="0" relativeHeight="251659264" behindDoc="0" locked="1" layoutInCell="0" hidden="1" allowOverlap="1">
                <wp:simplePos x="0" y="0"/>
                <wp:positionH relativeFrom="page">
                  <wp:posOffset>0</wp:posOffset>
                </wp:positionH>
                <wp:positionV relativeFrom="page">
                  <wp:posOffset>0</wp:posOffset>
                </wp:positionV>
                <wp:extent cx="635" cy="635"/>
                <wp:effectExtent l="9525" t="9525" r="8890" b="8890"/>
                <wp:wrapNone/>
                <wp:docPr id="2" name="DtsShapeName" descr="80785BG1D20E53BE@B4E444C7E08@8@909=8;h9=8;kM40907!!!!!!BIHO@]m40907!!!!@44B9E411053@8E721811053@8E7218!!!!!!!!!!!!!!!!!!!!!!!!!!!!!!!!!!!!!!!!!!!!!!!!!!!!83C:;83C:?C11022738!!!BIHO@]c11022738!@44B9G0110CC8@6765@110CC8@6765@!!!!!!!!!!!!!!!!!!!!!!!!!!!!!!!!!!!!!!!!!!!!!!!!!!!!823:^823:gM11057745!!!BIHO@]m11057745!@6805B0110B34E30CG0袭萄精叮熏予ⅸ镀榨醒玲ⅷ籽吓泞变w3/3^31181213/enb!!!!!!!!!!!!!!!!!!!!!!!!!!!!!!!!!!!!!!!!!!!!!!!!!!!!!!!!!!!!!!!!!!!!!!!!!!!!!!!!!!!!!!!!!!!!!!!!!!!!!!!!!!!!!!!!!!!!!!!!!!!!!!!!!!!!!!!!!!!!!!!!!!!!!!!!!!!!!!!!!!!!!!!!!!!!!!!!!!!!!!!!!!!!!!!!!!!!!!!!!!!!!!!!!!!!!!!!!!!!!!!!!!!!!!!!!!!!!!!!!!!!!!!!!!!!!!!!!!!!!!!!!!!!!!!!!!!!!!!!!!!!!!!!!!!!!!!!!!!!!!!!!!!!!!!!!!!!!!!!!!!!!!!!!!!!!!!!!!!!!!!!!!!!!!!!!!!!!!!!!!!!!!!!!!!!!!!!!!!!!!!!!!!!!!!!!!!!!!!!!!!!!!!!!!!!!!!!!!!!!!!!!!!!!!!!!!!!!!!!!!!!!!!!!!!!!!!!!!!!!!!!!!!!!!!!!!!!!!!!!!!!!!!!!!!!!!!!!!!!!!!!!!!!!!!!!!!!!!!!!!!!!!!!!!!!!!!!!!!!!!!!!!!!!!!!!!!!!!!!!!!!!!!!!!!!!!!!!!!!!!!!!!!!!!!!!!!!!!!!!!!!!!!!!!!!!!!!!!!!!!!!!!!!!!!!!!!!!!!!!!!!!!!!!!!!!!!!!!!!!!!!!!!!!!!!!!!!!!!!!!!!!!!!!!!!!!!!!!!!!!!!!!!!!!!!!!!!!!!!!!!!!!!!!!!!!!!!!!!!!!!!!!!!!!!!!!!!!!!!!!!!!!!!!!!!!!!!!!!!!!!!!!!!!!!!!!!!!!!!!!!!!!!!!!!!!!!!!!!!!!!!!!!!!!!!!!!!!!!!!!!!!!!!!!!!!!!!!!!!!!!!!!!!!!!!!!!!!!!!!!!!!!!!!!!!!!!!!!!!!!!!!!!!!!!!!!!!!!!!!!!!!!!!!!!!!!!!!!!!!!!!!!!!!!!!!!!!!!!!!!!!!!!!!!!!!!!!!!!!!!!!!!!!!!!!!!!!!!!!!!!!!!!!!!!!!!!!!!!!!!!!!!!!!!!!!!!!!!!!!!!!!!!!!!!!!!!!!!!!!!!!!!!!!!!!!!!!!!!!!!!!!!!!!!!!!!!!!!!!!!!!!!!!!!!!!!!!!!!!!!!!!!!!!!!!!!!!!!!!!!!!!!!!!!!!!!!!!!!!!!!!!!!!!!!!!!!!!!!!!!!!!!!!!!!!!!!!!!!!!!!!!!!!!!!!!!!!!!!!!!!!!!!!!!!!!!!!!!!!!!!!!!!!!!!!!!!!!!!!!!!!!!!!!!!!!!!!!!!!!!!!!!!!!!!!!!!!!!!!!!!!!!!!!!!!!!!!!!!!!!!!!!!!!!!!!!!!!!!!!!!!!!!!!!!!!!!!!!!!!!!!!!!!!!!!!!!!!!!!!!!!!!!!!!!!!!!!!!!!!!!!!!!!!!!!!!!!!!!!!!!!!!!!!!!!!!!!!!!!!!!!!!!!!!!!!!!!!!!!!!!!!!!!!!!!!!!!!!!!!!!!!!!!!!!!!!!!!!!!!!!!!!!!!!!!!!!!!!!!!!!!!!!!!!!!!!!!!!!!!!!!!!!!!!!!!!!!!!!!!!!!!!!!!!!!!!!!!!!!!!!!!!!!!!!!!!!!!!!!!!!!!!!!!!!!!!!!!!!!!!!!!!!!!!!!!!!!!!!!!!!!!!!!!!!!!!!!!!!!!!!!!!!!!!!!!!!!!!!!!!!!!!!!!!!!!!!!!!!!!!!!!!!!!!!!!!!!!!!!!!!!!!!!!!!!!!!!!!!!!!!!!!!!!!!!!!!!!!!!!!!!!!!!!!!!!!!!!!!!!!!!!!!!!!!!!!!!!!!!!!!!!!!!!!!!!!!!!!!!!!!!!!!!!!!!!!!!!!!!!!!!!!!!!!!!!!!!!!!!!!!!!!!!!!!!!!!!!!!!!!!!!!!!!!!!!!!!!!!!!!!!!!!!!!!!!!!!!!!!!!!!!!!!!!!!!!!!!!!!!!!!!!!!!!!!!!!!!!!!!!!!!!!!!!!!!!!!!!!!!!!!!!!!!!!!!!!!!!!!!!!!!!!!!!!!!!!!!!!!!!!!!!!!!!!!!!!!!!!!!!!!!!!!!!!!!!!!!!!!!!!!!!!!!!!!1!d" hidden="1"/>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DtsShapeName" o:spid="_x0000_s1026" o:spt="100" alt="80785BG1D20E53BE@B4E444C7E08@8@909=8;h9=8;kM40907!!!!!!BIHO@]m40907!!!!@44B9E411053@8E721811053@8E7218!!!!!!!!!!!!!!!!!!!!!!!!!!!!!!!!!!!!!!!!!!!!!!!!!!!!83C:;83C:?C11022738!!!BIHO@]c11022738!@44B9G0110CC8@6765@110CC8@6765@!!!!!!!!!!!!!!!!!!!!!!!!!!!!!!!!!!!!!!!!!!!!!!!!!!!!823:^823:gM11057745!!!BIHO@]m11057745!@6805B0110B34E30CG0袭萄精叮熏予ⅸ镀榨醒玲ⅷ籽吓泞变w3/3^31181213/enb!!!!!!!!!!!!!!!!!!!!!!!!!!!!!!!!!!!!!!!!!!!!!!!!!!!!!!!!!!!!!!!!!!!!!!!!!!!!!!!!!!!!!!!!!!!!!!!!!!!!!!!!!!!!!!!!!!!!!!!!!!!!!!!!!!!!!!!!!!!!!!!!!!!!!!!!!!!!!!!!!!!!!!!!!!!!!!!!!!!!!!!!!!!!!!!!!!!!!!!!!!!!!!!!!!!!!!!!!!!!!!!!!!!!!!!!!!!!!!!!!!!!!!!!!!!!!!!!!!!!!!!!!!!!!!!!!!!!!!!!!!!!!!!!!!!!!!!!!!!!!!!!!!!!!!!!!!!!!!!!!!!!!!!!!!!!!!!!!!!!!!!!!!!!!!!!!!!!!!!!!!!!!!!!!!!!!!!!!!!!!!!!!!!!!!!!!!!!!!!!!!!!!!!!!!!!!!!!!!!!!!!!!!!!!!!!!!!!!!!!!!!!!!!!!!!!!!!!!!!!!!!!!!!!!!!!!!!!!!!!!!!!!!!!!!!!!!!!!!!!!!!!!!!!!!!!!!!!!!!!!!!!!!!!!!!!!!!!!!!!!!!!!!!!!!!!!!!!!!!!!!!!!!!!!!!!!!!!!!!!!!!!!!!!!!!!!!!!!!!!!!!!!!!!!!!!!!!!!!!!!!!!!!!!!!!!!!!!!!!!!!!!!!!!!!!!!!!!!!!!!!!!!!!!!!!!!!!!!!!!!!!!!!!!!!!!!!!!!!!!!!!!!!!!!!!!!!!!!!!!!!!!!!!!!!!!!!!!!!!!!!!!!!!!!!!!!!!!!!!!!!!!!!!!!!!!!!!!!!!!!!!!!!!!!!!!!!!!!!!!!!!!!!!!!!!!!!!!!!!!!!!!!!!!!!!!!!!!!!!!!!!!!!!!!!!!!!!!!!!!!!!!!!!!!!!!!!!!!!!!!!!!!!!!!!!!!!!!!!!!!!!!!!!!!!!!!!!!!!!!!!!!!!!!!!!!!!!!!!!!!!!!!!!!!!!!!!!!!!!!!!!!!!!!!!!!!!!!!!!!!!!!!!!!!!!!!!!!!!!!!!!!!!!!!!!!!!!!!!!!!!!!!!!!!!!!!!!!!!!!!!!!!!!!!!!!!!!!!!!!!!!!!!!!!!!!!!!!!!!!!!!!!!!!!!!!!!!!!!!!!!!!!!!!!!!!!!!!!!!!!!!!!!!!!!!!!!!!!!!!!!!!!!!!!!!!!!!!!!!!!!!!!!!!!!!!!!!!!!!!!!!!!!!!!!!!!!!!!!!!!!!!!!!!!!!!!!!!!!!!!!!!!!!!!!!!!!!!!!!!!!!!!!!!!!!!!!!!!!!!!!!!!!!!!!!!!!!!!!!!!!!!!!!!!!!!!!!!!!!!!!!!!!!!!!!!!!!!!!!!!!!!!!!!!!!!!!!!!!!!!!!!!!!!!!!!!!!!!!!!!!!!!!!!!!!!!!!!!!!!!!!!!!!!!!!!!!!!!!!!!!!!!!!!!!!!!!!!!!!!!!!!!!!!!!!!!!!!!!!!!!!!!!!!!!!!!!!!!!!!!!!!!!!!!!!!!!!!!!!!!!!!!!!!!!!!!!!!!!!!!!!!!!!!!!!!!!!!!!!!!!!!!!!!!!!!!!!!!!!!!!!!!!!!!!!!!!!!!!!!!!!!!!!!!!!!!!!!!!!!!!!!!!!!!!!!!!!!!!!!!!!!!!!!!!!!!!!!!!!!!!!!!!!!!!!!!!!!!!!!!!!!!!!!!!!!!!!!!!!!!!!!!!!!!!!!!!!!!!!!!!!!!!!!!!!!!!!!!!!!!!!!!!!!!!!!!!!!!!!!!!!!!!!!!!!!!!!!!!!!!!!!!!!!!!!!!!!!!!!!!!!!!!!!!!!!!!!!!!!!!!!!!!!!!!!!!!!!!!!!!!!!!!!!!!!!!!!!!!!!!!!!!!!!!!!!!!!!!!!!!!!!!!!!!!!!!!!!!!!!!!!!!!!!!!!!!!!!!!!!!!!!!!!!!!!!!!!!!!!!!!!!!!!!!!!!!!!!!!!!!!!!!!!!!!!!!!!!!!!!!!!!!!!!!!!!!!!!!!!!!!!!!!!!!!!!!!!!!!!!!!!!!!!!!!!!!!!!!!!!!!!!!!!!!!!!!!!!!!!!!!!!!!!!!!!!!!!!!!!!!!!!!!!!!!!!!!!!!!!!!!!!!!!!!!!!1!d" style="position:absolute;left:0pt;margin-left:0pt;margin-top:0pt;height:0.05pt;width:0.05pt;mso-position-horizontal-relative:page;mso-position-vertical-relative:page;visibility:hidden;z-index:251659264;mso-width-relative:page;mso-height-relative:page;" fillcolor="#FFFFFF" filled="t" stroked="t" coordsize="21600,21600" o:allowincell="f"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6baEJqsFAACoFgAADgAAAGRycy9lMm9Eb2MueG1s7VhNj9tEGL4j8R+m&#10;PiLRzIy/0802TTbdVuqX1HCkkmM7sVXbYzzOZtsTB1pxYisQEicOHBAXkCgHEBL8mIp223/BOzO2&#10;185ull3ECSWHyXw8837P63dm5/phmqCDsOAxywYauYo1FGY+C+JsMdA+mt780NEQL70s8BKWhQPt&#10;Sci167vvv7ezyvshZRFLgrBAQCTj/VU+0KKyzPu9HvejMPX4VZaHGSzOWZF6JQyLRS8ovBVQT5Me&#10;xdjqrVgR5AXzQ85hdk8tahXF4iIE2Xwe++Ee85dpmJWKahEmXgkq8SjOubYrpZ3PQ7+8P5/zsETJ&#10;QANNS9kCE+jPRNvb3fH6i8LLo9ivRPAuIsKaTqkXZ8C0IbXnlR5aFvEpUmnsF4yzeXnVZ2lPKSIt&#10;AloQvGabh5GXh1IXMDXPG6Pz/46sf+/gQYHiYKBRDWVeCg7fK7lkfA9GGgpC7oO9HGw75mif7FE8&#10;MfXRZDgyJoZhjO0JdobO0MXuwLkWiebxXQO72L4if6Pbt+4PP06bmaFhjNyJQQg29aEzsSlx2n21&#10;6XKto4/710RzfQykKLV1Bwgoxn4zIxnvYxiPx87Qsi1z2O5fjqVCO1TvPxLN4i6QMm3bMBvGaTMz&#10;tBxsjgTjkW5MdDzex2+/+/Hti8+OX/75+uin4+dHf/3++atnv737+tM33//w7vmXx1+8fPXs1+Of&#10;/3j94qs3v3z7+uibld7TH+kETEWJ3guz2b+Rdrtna4GtBbYW2Fpga4GtBf6fFiBXAg1FcRCEorIX&#10;te0q530o8R7mDwpRnfL8DvMfc5SxceRli/BGUbBVFHoBVJQS3+tsEAMOW9FsdZcFUBp6y5LJMvdw&#10;XqSCIBSw6FBW00+aajo8LJEPk5ZuasiHedEBWXpev97mL3m5HzJJwju4w0tVhgfQk0V0UJWiUyjT&#10;52kCFfkHPUSwY2G0QpRYuC7cGyBpAaGotFF0Ng6q3IYgdamziZ7ewgFjjDcRNLrAzRKCMU44CxU2&#10;UbRaQOJYNt0ko90Gnicj3Oga1sS2XMOmGIEEIINlmrpV3YIaY7ptPLFdy3DOxZO2m0zHdahxPr7t&#10;rfORbX+ZWLc32YK0HQaXgI0BQDoOA/U3k2x7jOhWlyZE86KOVy+qQ9g/zKoYhh6CIzbQpo48MTnj&#10;4qSIiIYjMVWnzesDTET8CdrtoEF9gdar83MKDZYX22vioJuA18ftNJx04BBpAm63qYNesK1SooD7&#10;s7g5TwkIAnfnqTAz3Aanwopwf54SyQoE8EphAykLdNEK7pPymKKo7om1lB2EUyZRpbCGPNJSCHFm&#10;KzFOQP5yFvuj8Gl3i2FC+IDcxDaqyM0lMdekELhiARNHhXS1gEFMsWDrMm8IFTuUuyO1yXYstYmY&#10;tE3Mshw1X6UghTaNisXFGRjEPpMBdV01b8K6zIuKBXEtOPBCPR03Dv5HNQgxVcTVBgZfSWsJ6oKa&#10;TmlHP2qomDMovbguigUYoWOUmpRlWp35mrVturXPux5Isq7HIe9LWZvMDx6sMfW/0ori2not4jWk&#10;y6TaQCC3SeLrUlbxCyY6pVez51JGogSccbbNsQHGFt5Y9xI4XVf+uJzXndrG60FkG/TMqCMWrQLi&#10;4l6H0IJIFGJ33Et0W3z5YXrt6BBqV/jLHER49LBVolo/14RQU2W89VRwZl7put9PGA9VVSKSlyxP&#10;miwmM8RJicJZEgc34yQRmYsXi9k4KdCBB4nxpvxViasDSzKRBCEnmTLldtY6JMRnWNUzwLUDS+MS&#10;XlqTOBXPby1QAp8MWaiJ2kzVeDMWPIE6rWDqgROed6ETseKphlbwuDnQ+CdLrwg1lNzOoNZziWFA&#10;wJVyYJhQDkBab6/M2ite5gOpgVZq8EUT3XEJI9iyzIt4EQEn9VnJ2A2oD+exqOakfEqqagAPmNLI&#10;1WOreCFtjyXq5IF592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TCAAAW0NvbnRlbnRfVHlwZXNdLnhtbFBLAQIUAAoAAAAAAIdO4kAAAAAAAAAA&#10;AAAAAAAGAAAAAAAAAAAAEAAAAPUGAABfcmVscy9QSwECFAAUAAAACACHTuJAihRmPNEAAACUAQAA&#10;CwAAAAAAAAABACAAAAAZBwAAX3JlbHMvLnJlbHNQSwECFAAKAAAAAACHTuJAAAAAAAAAAAAAAAAA&#10;BAAAAAAAAAAAABAAAAAAAAAAZHJzL1BLAQIUABQAAAAIAIdO4kBNuzdmzwAAAP8AAAAPAAAAAAAA&#10;AAEAIAAAACIAAABkcnMvZG93bnJldi54bWxQSwECFAAUAAAACACHTuJA6baEJqsFAACoFgAADgAA&#10;AAAAAAABACAAAAAeAQAAZHJzL2Uyb0RvYy54bWxQSwUGAAAAAAYABgBZAQAAOwk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319,64;86,317;319,635;548,317" o:connectangles="247,164,82,0"/>
                <v:fill on="t" focussize="0,0"/>
                <v:stroke color="#000000" miterlimit="8" joinstyle="miter"/>
                <v:imagedata o:title=""/>
                <o:lock v:ext="edit" aspectratio="f"/>
                <w10:anchorlock/>
              </v:shape>
            </w:pict>
          </mc:Fallback>
        </mc:AlternateContent>
      </w:r>
    </w:p>
    <w:p w14:paraId="547182A7">
      <w:pPr>
        <w:snapToGrid w:val="0"/>
        <w:rPr>
          <w:rFonts w:cs="ヒラギノ角ゴ Pro W3"/>
          <w:b/>
          <w:bCs/>
        </w:rPr>
      </w:pPr>
    </w:p>
    <w:tbl>
      <w:tblPr>
        <w:tblStyle w:val="20"/>
        <w:tblpPr w:leftFromText="180" w:rightFromText="180" w:vertAnchor="text" w:tblpY="1"/>
        <w:tblOverlap w:val="never"/>
        <w:tblW w:w="9214" w:type="dxa"/>
        <w:tblInd w:w="0" w:type="dxa"/>
        <w:tblLayout w:type="fixed"/>
        <w:tblCellMar>
          <w:top w:w="0" w:type="dxa"/>
          <w:left w:w="0" w:type="dxa"/>
          <w:bottom w:w="0" w:type="dxa"/>
          <w:right w:w="0" w:type="dxa"/>
        </w:tblCellMar>
      </w:tblPr>
      <w:tblGrid>
        <w:gridCol w:w="9214"/>
      </w:tblGrid>
      <w:tr w14:paraId="1473F892">
        <w:tblPrEx>
          <w:tblCellMar>
            <w:top w:w="0" w:type="dxa"/>
            <w:left w:w="0" w:type="dxa"/>
            <w:bottom w:w="0" w:type="dxa"/>
            <w:right w:w="0" w:type="dxa"/>
          </w:tblCellMar>
        </w:tblPrEx>
        <w:trPr>
          <w:trHeight w:val="406" w:hRule="atLeast"/>
        </w:trPr>
        <w:tc>
          <w:tcPr>
            <w:tcW w:w="9214" w:type="dxa"/>
          </w:tcPr>
          <w:p w14:paraId="21AE1783">
            <w:pPr>
              <w:tabs>
                <w:tab w:val="left" w:pos="1410"/>
              </w:tabs>
              <w:snapToGrid w:val="0"/>
              <w:jc w:val="center"/>
              <w:rPr>
                <w:rFonts w:cs="ヒラギノ角ゴ Pro W3"/>
                <w:b/>
                <w:sz w:val="40"/>
                <w:szCs w:val="40"/>
              </w:rPr>
            </w:pPr>
            <w:r>
              <w:rPr>
                <w:rFonts w:hint="eastAsia" w:cs="ヒラギノ角ゴ Pro W3"/>
                <w:b/>
                <w:sz w:val="40"/>
                <w:szCs w:val="40"/>
              </w:rPr>
              <w:t>华为-中山大学“</w:t>
            </w:r>
            <w:r>
              <w:rPr>
                <w:rFonts w:hint="eastAsia" w:cs="ヒラギノ角ゴ Pro W3"/>
                <w:b/>
                <w:sz w:val="40"/>
                <w:szCs w:val="40"/>
                <w:lang w:val="en-US" w:eastAsia="zh-CN"/>
              </w:rPr>
              <w:t xml:space="preserve"> </w:t>
            </w:r>
            <w:r>
              <w:rPr>
                <w:rFonts w:hint="eastAsia" w:cs="ヒラギノ角ゴ Pro W3"/>
                <w:b/>
                <w:sz w:val="40"/>
                <w:szCs w:val="40"/>
              </w:rPr>
              <w:t xml:space="preserve">” </w:t>
            </w:r>
          </w:p>
          <w:p w14:paraId="2EC8C413">
            <w:pPr>
              <w:tabs>
                <w:tab w:val="left" w:pos="1410"/>
              </w:tabs>
              <w:snapToGrid w:val="0"/>
              <w:jc w:val="center"/>
              <w:rPr>
                <w:rFonts w:cs="ヒラギノ角ゴ Pro W3"/>
                <w:b/>
                <w:sz w:val="44"/>
                <w:szCs w:val="44"/>
              </w:rPr>
            </w:pPr>
          </w:p>
          <w:p w14:paraId="6716CB51">
            <w:pPr>
              <w:snapToGrid w:val="0"/>
              <w:ind w:left="420"/>
              <w:jc w:val="center"/>
              <w:rPr>
                <w:rFonts w:cs="ヒラギノ角ゴ Pro W3"/>
                <w:b/>
                <w:sz w:val="52"/>
                <w:szCs w:val="52"/>
              </w:rPr>
            </w:pPr>
            <w:r>
              <w:rPr>
                <w:rFonts w:hint="eastAsia" w:cs="ヒラギノ角ゴ Pro W3"/>
                <w:b/>
                <w:sz w:val="52"/>
                <w:szCs w:val="52"/>
              </w:rPr>
              <w:t>合作</w:t>
            </w:r>
            <w:r>
              <w:rPr>
                <w:rFonts w:cs="ヒラギノ角ゴ Pro W3"/>
                <w:b/>
                <w:sz w:val="52"/>
                <w:szCs w:val="52"/>
              </w:rPr>
              <w:t>协议</w:t>
            </w:r>
          </w:p>
          <w:p w14:paraId="7082C807">
            <w:pPr>
              <w:snapToGrid w:val="0"/>
              <w:ind w:left="420"/>
              <w:jc w:val="center"/>
              <w:rPr>
                <w:rFonts w:cs="ヒラギノ角ゴ Pro W3"/>
                <w:b/>
                <w:sz w:val="52"/>
                <w:szCs w:val="52"/>
              </w:rPr>
            </w:pPr>
          </w:p>
          <w:p w14:paraId="64409A12">
            <w:pPr>
              <w:tabs>
                <w:tab w:val="left" w:pos="1410"/>
              </w:tabs>
              <w:snapToGrid w:val="0"/>
              <w:ind w:firstLine="2700" w:firstLineChars="900"/>
              <w:rPr>
                <w:rFonts w:ascii="Calibri Light" w:hAnsi="Arial" w:cs="Calibri Light"/>
                <w:bCs/>
                <w:sz w:val="30"/>
                <w:szCs w:val="30"/>
              </w:rPr>
            </w:pPr>
          </w:p>
          <w:p w14:paraId="1D63832D">
            <w:pPr>
              <w:tabs>
                <w:tab w:val="left" w:pos="1410"/>
              </w:tabs>
              <w:snapToGrid w:val="0"/>
              <w:jc w:val="center"/>
              <w:rPr>
                <w:rFonts w:cs="ヒラギノ角ゴ Pro W3"/>
                <w:sz w:val="44"/>
                <w:szCs w:val="44"/>
              </w:rPr>
            </w:pPr>
          </w:p>
          <w:p w14:paraId="0DAC18A3">
            <w:pPr>
              <w:tabs>
                <w:tab w:val="left" w:pos="1410"/>
              </w:tabs>
              <w:snapToGrid w:val="0"/>
              <w:jc w:val="center"/>
              <w:rPr>
                <w:rFonts w:ascii="Calibri Light" w:hAnsi="Arial" w:cs="Calibri Light"/>
              </w:rPr>
            </w:pPr>
            <w:r>
              <w:rPr>
                <w:rFonts w:cs="ヒラギノ角ゴ Pro W3"/>
                <w:b/>
                <w:bCs/>
                <w:snapToGrid w:val="0"/>
                <w:sz w:val="28"/>
                <w:szCs w:val="28"/>
              </w:rPr>
              <w:t>甲方：</w:t>
            </w:r>
            <w:r>
              <w:rPr>
                <w:rFonts w:hint="eastAsia" w:ascii="Calibri Light" w:hAnsi="Calibri Light" w:eastAsia="Calibri Light" w:cs="Calibri Light"/>
                <w:b/>
                <w:bCs/>
                <w:snapToGrid w:val="0"/>
                <w:sz w:val="28"/>
                <w:szCs w:val="28"/>
              </w:rPr>
              <w:t>【华为技术有限公司】</w:t>
            </w:r>
          </w:p>
          <w:p w14:paraId="1E39DD0A">
            <w:pPr>
              <w:tabs>
                <w:tab w:val="left" w:pos="1410"/>
              </w:tabs>
              <w:snapToGrid w:val="0"/>
              <w:jc w:val="center"/>
              <w:rPr>
                <w:rFonts w:ascii="Calibri Light" w:hAnsi="Arial" w:cs="Calibri Light"/>
              </w:rPr>
            </w:pPr>
          </w:p>
          <w:p w14:paraId="2CE18879">
            <w:pPr>
              <w:tabs>
                <w:tab w:val="left" w:pos="1410"/>
              </w:tabs>
              <w:snapToGrid w:val="0"/>
              <w:jc w:val="center"/>
              <w:rPr>
                <w:rFonts w:ascii="Calibri Light" w:hAnsi="Arial" w:cs="Calibri Light"/>
              </w:rPr>
            </w:pPr>
            <w:r>
              <w:rPr>
                <w:rFonts w:cs="ヒラギノ角ゴ Pro W3"/>
                <w:b/>
                <w:bCs/>
                <w:snapToGrid w:val="0"/>
                <w:sz w:val="28"/>
                <w:szCs w:val="28"/>
              </w:rPr>
              <w:t>乙方：</w:t>
            </w:r>
            <w:r>
              <w:rPr>
                <w:rFonts w:hint="eastAsia" w:ascii="Calibri Light" w:hAnsi="Calibri Light" w:eastAsia="Calibri Light" w:cs="Calibri Light"/>
                <w:b/>
                <w:bCs/>
                <w:snapToGrid w:val="0"/>
                <w:sz w:val="28"/>
                <w:szCs w:val="28"/>
              </w:rPr>
              <w:t>【</w:t>
            </w:r>
            <w:r>
              <w:rPr>
                <w:rFonts w:hint="eastAsia" w:ascii="Calibri Light" w:hAnsi="Calibri Light" w:cs="Calibri Light"/>
                <w:b/>
                <w:bCs/>
                <w:snapToGrid w:val="0"/>
                <w:sz w:val="28"/>
                <w:szCs w:val="28"/>
              </w:rPr>
              <w:t>中山</w:t>
            </w:r>
            <w:r>
              <w:rPr>
                <w:rFonts w:ascii="Calibri Light" w:hAnsi="Calibri Light" w:cs="Calibri Light"/>
                <w:b/>
                <w:bCs/>
                <w:snapToGrid w:val="0"/>
                <w:sz w:val="28"/>
                <w:szCs w:val="28"/>
              </w:rPr>
              <w:t>大学</w:t>
            </w:r>
            <w:r>
              <w:rPr>
                <w:rFonts w:hint="eastAsia" w:ascii="Calibri Light" w:hAnsi="Calibri Light" w:eastAsia="Calibri Light" w:cs="Calibri Light"/>
                <w:b/>
                <w:bCs/>
                <w:snapToGrid w:val="0"/>
                <w:sz w:val="28"/>
                <w:szCs w:val="28"/>
              </w:rPr>
              <w:t>】</w:t>
            </w:r>
          </w:p>
          <w:p w14:paraId="633D5A81">
            <w:pPr>
              <w:tabs>
                <w:tab w:val="left" w:pos="1410"/>
              </w:tabs>
              <w:snapToGrid w:val="0"/>
              <w:jc w:val="center"/>
              <w:rPr>
                <w:rFonts w:cs="ヒラギノ角ゴ Pro W3"/>
                <w:sz w:val="44"/>
                <w:szCs w:val="44"/>
              </w:rPr>
            </w:pPr>
          </w:p>
          <w:p w14:paraId="43C5EAD1">
            <w:pPr>
              <w:tabs>
                <w:tab w:val="left" w:pos="1410"/>
              </w:tabs>
              <w:snapToGrid w:val="0"/>
              <w:jc w:val="center"/>
              <w:rPr>
                <w:rFonts w:cs="ヒラギノ角ゴ Pro W3"/>
                <w:sz w:val="44"/>
                <w:szCs w:val="44"/>
              </w:rPr>
            </w:pPr>
          </w:p>
          <w:p w14:paraId="1ACE399B">
            <w:pPr>
              <w:tabs>
                <w:tab w:val="left" w:pos="1410"/>
              </w:tabs>
              <w:snapToGrid w:val="0"/>
              <w:jc w:val="center"/>
              <w:rPr>
                <w:rFonts w:cs="ヒラギノ角ゴ Pro W3"/>
                <w:sz w:val="44"/>
                <w:szCs w:val="44"/>
              </w:rPr>
            </w:pPr>
          </w:p>
          <w:p w14:paraId="7484B570">
            <w:pPr>
              <w:tabs>
                <w:tab w:val="left" w:pos="1410"/>
              </w:tabs>
              <w:snapToGrid w:val="0"/>
              <w:jc w:val="center"/>
              <w:rPr>
                <w:rFonts w:cs="ヒラギノ角ゴ Pro W3"/>
                <w:sz w:val="44"/>
                <w:szCs w:val="44"/>
              </w:rPr>
            </w:pPr>
          </w:p>
          <w:p w14:paraId="22318A7E">
            <w:pPr>
              <w:tabs>
                <w:tab w:val="left" w:pos="1410"/>
              </w:tabs>
              <w:snapToGrid w:val="0"/>
              <w:jc w:val="center"/>
              <w:rPr>
                <w:rFonts w:cs="ヒラギノ角ゴ Pro W3"/>
                <w:sz w:val="44"/>
                <w:szCs w:val="44"/>
              </w:rPr>
            </w:pPr>
          </w:p>
          <w:p w14:paraId="619AC08A">
            <w:pPr>
              <w:tabs>
                <w:tab w:val="left" w:pos="1410"/>
              </w:tabs>
              <w:snapToGrid w:val="0"/>
              <w:jc w:val="center"/>
              <w:rPr>
                <w:rFonts w:cs="ヒラギノ角ゴ Pro W3"/>
                <w:sz w:val="44"/>
                <w:szCs w:val="44"/>
              </w:rPr>
            </w:pPr>
          </w:p>
          <w:p w14:paraId="08D953E4">
            <w:pPr>
              <w:tabs>
                <w:tab w:val="left" w:pos="1410"/>
              </w:tabs>
              <w:snapToGrid w:val="0"/>
              <w:rPr>
                <w:rFonts w:cs="ヒラギノ角ゴ Pro W3"/>
                <w:sz w:val="44"/>
                <w:szCs w:val="44"/>
              </w:rPr>
            </w:pPr>
          </w:p>
        </w:tc>
      </w:tr>
      <w:tr w14:paraId="4D46FBB4">
        <w:tblPrEx>
          <w:tblCellMar>
            <w:top w:w="0" w:type="dxa"/>
            <w:left w:w="0" w:type="dxa"/>
            <w:bottom w:w="0" w:type="dxa"/>
            <w:right w:w="0" w:type="dxa"/>
          </w:tblCellMar>
        </w:tblPrEx>
        <w:trPr>
          <w:trHeight w:val="473" w:hRule="atLeast"/>
        </w:trPr>
        <w:tc>
          <w:tcPr>
            <w:tcW w:w="9214" w:type="dxa"/>
          </w:tcPr>
          <w:p w14:paraId="4013A8FE">
            <w:pPr>
              <w:snapToGrid w:val="0"/>
              <w:ind w:firstLine="2221" w:firstLineChars="790"/>
              <w:rPr>
                <w:rFonts w:cs="ヒラギノ角ゴ Pro W3"/>
                <w:sz w:val="28"/>
                <w:szCs w:val="28"/>
              </w:rPr>
            </w:pPr>
            <w:r>
              <w:rPr>
                <w:rFonts w:cs="ヒラギノ角ゴ Pro W3"/>
                <w:b/>
                <w:bCs/>
                <w:sz w:val="28"/>
                <w:szCs w:val="28"/>
              </w:rPr>
              <w:t>合同编号：TC20250710041</w:t>
            </w:r>
          </w:p>
        </w:tc>
      </w:tr>
      <w:tr w14:paraId="3B2000A6">
        <w:tblPrEx>
          <w:tblCellMar>
            <w:top w:w="0" w:type="dxa"/>
            <w:left w:w="0" w:type="dxa"/>
            <w:bottom w:w="0" w:type="dxa"/>
            <w:right w:w="0" w:type="dxa"/>
          </w:tblCellMar>
        </w:tblPrEx>
        <w:trPr>
          <w:trHeight w:val="360" w:hRule="atLeast"/>
        </w:trPr>
        <w:tc>
          <w:tcPr>
            <w:tcW w:w="9214" w:type="dxa"/>
          </w:tcPr>
          <w:p w14:paraId="373303A7">
            <w:pPr>
              <w:snapToGrid w:val="0"/>
              <w:ind w:firstLine="2642" w:firstLineChars="940"/>
              <w:rPr>
                <w:rFonts w:cs="ヒラギノ角ゴ Pro W3"/>
                <w:b/>
                <w:bCs/>
                <w:sz w:val="28"/>
                <w:szCs w:val="28"/>
              </w:rPr>
            </w:pPr>
          </w:p>
        </w:tc>
      </w:tr>
      <w:tr w14:paraId="1D35529C">
        <w:tblPrEx>
          <w:tblCellMar>
            <w:top w:w="0" w:type="dxa"/>
            <w:left w:w="0" w:type="dxa"/>
            <w:bottom w:w="0" w:type="dxa"/>
            <w:right w:w="0" w:type="dxa"/>
          </w:tblCellMar>
        </w:tblPrEx>
        <w:tc>
          <w:tcPr>
            <w:tcW w:w="9214" w:type="dxa"/>
          </w:tcPr>
          <w:p w14:paraId="55C5B81F">
            <w:pPr>
              <w:snapToGrid w:val="0"/>
              <w:ind w:firstLine="2221" w:firstLineChars="790"/>
              <w:rPr>
                <w:rFonts w:cs="ヒラギノ角ゴ Pro W3"/>
                <w:sz w:val="28"/>
                <w:szCs w:val="28"/>
              </w:rPr>
            </w:pPr>
            <w:r>
              <w:rPr>
                <w:rFonts w:cs="ヒラギノ角ゴ Pro W3"/>
                <w:b/>
                <w:bCs/>
                <w:snapToGrid w:val="0"/>
                <w:sz w:val="28"/>
                <w:szCs w:val="28"/>
              </w:rPr>
              <w:t>签订地点：中国</w:t>
            </w:r>
            <w:r>
              <w:rPr>
                <w:rFonts w:hint="eastAsia" w:cs="ヒラギノ角ゴ Pro W3"/>
                <w:b/>
                <w:bCs/>
                <w:snapToGrid w:val="0"/>
                <w:sz w:val="28"/>
                <w:szCs w:val="28"/>
              </w:rPr>
              <w:t xml:space="preserve"> 深圳</w:t>
            </w:r>
          </w:p>
        </w:tc>
      </w:tr>
      <w:tr w14:paraId="4BE950D9">
        <w:tblPrEx>
          <w:tblCellMar>
            <w:top w:w="0" w:type="dxa"/>
            <w:left w:w="0" w:type="dxa"/>
            <w:bottom w:w="0" w:type="dxa"/>
            <w:right w:w="0" w:type="dxa"/>
          </w:tblCellMar>
        </w:tblPrEx>
        <w:tc>
          <w:tcPr>
            <w:tcW w:w="9214" w:type="dxa"/>
          </w:tcPr>
          <w:p w14:paraId="21AED9E1">
            <w:pPr>
              <w:snapToGrid w:val="0"/>
              <w:rPr>
                <w:rFonts w:cs="ヒラギノ角ゴ Pro W3"/>
                <w:b/>
                <w:bCs/>
                <w:snapToGrid w:val="0"/>
                <w:sz w:val="28"/>
                <w:szCs w:val="28"/>
              </w:rPr>
            </w:pPr>
          </w:p>
        </w:tc>
      </w:tr>
    </w:tbl>
    <w:p w14:paraId="50CF72F1">
      <w:pPr>
        <w:snapToGrid w:val="0"/>
        <w:rPr>
          <w:rFonts w:cs="ヒラギノ角ゴ Pro W3"/>
        </w:rPr>
      </w:pPr>
    </w:p>
    <w:p w14:paraId="417966C9">
      <w:pPr>
        <w:snapToGrid w:val="0"/>
        <w:rPr>
          <w:rFonts w:cs="ヒラギノ角ゴ Pro W3"/>
        </w:rPr>
      </w:pPr>
    </w:p>
    <w:p w14:paraId="696901B0">
      <w:pPr>
        <w:snapToGrid w:val="0"/>
        <w:rPr>
          <w:rFonts w:cs="ヒラギノ角ゴ Pro W3"/>
        </w:rPr>
      </w:pPr>
    </w:p>
    <w:p w14:paraId="7C72A084">
      <w:pPr>
        <w:snapToGrid w:val="0"/>
        <w:rPr>
          <w:rFonts w:cs="ヒラギノ角ゴ Pro W3"/>
        </w:rPr>
      </w:pPr>
    </w:p>
    <w:p w14:paraId="5484D127">
      <w:pPr>
        <w:snapToGrid w:val="0"/>
        <w:rPr>
          <w:rFonts w:cs="ヒラギノ角ゴ Pro W3"/>
        </w:rPr>
      </w:pPr>
      <w:r>
        <w:rPr>
          <w:rFonts w:cs="ヒラギノ角ゴ Pro W3"/>
        </w:rPr>
        <w:br w:type="page"/>
      </w:r>
    </w:p>
    <w:p w14:paraId="06589FE9">
      <w:pPr>
        <w:snapToGrid w:val="0"/>
        <w:rPr>
          <w:rFonts w:ascii="宋体" w:hAnsi="宋体" w:cs="ヒラギノ角ゴ Pro W3"/>
        </w:rPr>
      </w:pPr>
      <w:r>
        <w:rPr>
          <w:rFonts w:ascii="宋体" w:hAnsi="宋体" w:cs="ヒラギノ角ゴ Pro W3"/>
        </w:rPr>
        <w:t>甲方：华为技术有限公司（</w:t>
      </w:r>
      <w:r>
        <w:rPr>
          <w:rFonts w:hint="eastAsia" w:ascii="宋体" w:hAnsi="宋体" w:cs="ヒラギノ角ゴ Pro W3"/>
        </w:rPr>
        <w:t>“</w:t>
      </w:r>
      <w:r>
        <w:rPr>
          <w:rFonts w:ascii="宋体" w:hAnsi="宋体" w:cs="ヒラギノ角ゴ Pro W3"/>
        </w:rPr>
        <w:t>甲方</w:t>
      </w:r>
      <w:r>
        <w:rPr>
          <w:rFonts w:hint="eastAsia" w:ascii="宋体" w:hAnsi="宋体" w:cs="ヒラギノ角ゴ Pro W3"/>
        </w:rPr>
        <w:t>”</w:t>
      </w:r>
      <w:r>
        <w:rPr>
          <w:rFonts w:ascii="宋体" w:hAnsi="宋体" w:cs="ヒラギノ角ゴ Pro W3"/>
        </w:rPr>
        <w:t>）</w:t>
      </w:r>
    </w:p>
    <w:p w14:paraId="10FB5FDA">
      <w:pPr>
        <w:snapToGrid w:val="0"/>
        <w:rPr>
          <w:rFonts w:ascii="宋体" w:hAnsi="宋体" w:cs="ヒラギノ角ゴ Pro W3"/>
        </w:rPr>
      </w:pPr>
      <w:r>
        <w:rPr>
          <w:rFonts w:ascii="宋体" w:hAnsi="宋体" w:cs="ヒラギノ角ゴ Pro W3"/>
        </w:rPr>
        <w:t>注册地址：中国广东省深圳市龙岗区坂田华为总部办公楼，</w:t>
      </w:r>
      <w:r>
        <w:rPr>
          <w:rFonts w:ascii="Arial" w:hAnsi="Arial"/>
          <w:shd w:val="clear" w:color="auto" w:fill="FFFFFF"/>
        </w:rPr>
        <w:t>518129</w:t>
      </w:r>
    </w:p>
    <w:p w14:paraId="1698D623">
      <w:pPr>
        <w:snapToGrid w:val="0"/>
        <w:rPr>
          <w:rFonts w:ascii="宋体" w:hAnsi="宋体" w:cs="ヒラギノ角ゴ Pro W3"/>
        </w:rPr>
      </w:pPr>
      <w:r>
        <w:rPr>
          <w:rFonts w:ascii="宋体" w:hAnsi="宋体" w:cs="ヒラギノ角ゴ Pro W3"/>
        </w:rPr>
        <w:t>（</w:t>
      </w:r>
      <w:r>
        <w:rPr>
          <w:rFonts w:hint="eastAsia" w:ascii="宋体" w:hAnsi="宋体" w:cs="ヒラギノ角ゴ Pro W3"/>
        </w:rPr>
        <w:t>“</w:t>
      </w:r>
      <w:r>
        <w:rPr>
          <w:rFonts w:ascii="宋体" w:hAnsi="宋体" w:cs="ヒラギノ角ゴ Pro W3"/>
        </w:rPr>
        <w:t>甲方</w:t>
      </w:r>
      <w:r>
        <w:rPr>
          <w:rFonts w:hint="eastAsia" w:ascii="宋体" w:hAnsi="宋体" w:cs="ヒラギノ角ゴ Pro W3"/>
        </w:rPr>
        <w:t>”</w:t>
      </w:r>
      <w:r>
        <w:rPr>
          <w:rFonts w:ascii="宋体" w:hAnsi="宋体" w:cs="ヒラギノ角ゴ Pro W3"/>
        </w:rPr>
        <w:t>不仅包括华为技术有限公司，而且包括华为技术有限公司所有的关联公司）</w:t>
      </w:r>
    </w:p>
    <w:p w14:paraId="005BA914">
      <w:pPr>
        <w:snapToGrid w:val="0"/>
        <w:rPr>
          <w:rFonts w:ascii="宋体" w:hAnsi="宋体" w:cs="ヒラギノ角ゴ Pro W3"/>
        </w:rPr>
      </w:pPr>
    </w:p>
    <w:p w14:paraId="577205C2">
      <w:pPr>
        <w:snapToGrid w:val="0"/>
        <w:rPr>
          <w:rFonts w:ascii="宋体" w:hAnsi="宋体" w:cs="ヒラギノ角ゴ Pro W3"/>
        </w:rPr>
      </w:pPr>
    </w:p>
    <w:p w14:paraId="4C53C4BC">
      <w:pPr>
        <w:snapToGrid w:val="0"/>
        <w:rPr>
          <w:rFonts w:ascii="宋体" w:hAnsi="宋体" w:cs="ヒラギノ角ゴ Pro W3"/>
        </w:rPr>
      </w:pPr>
      <w:r>
        <w:rPr>
          <w:rFonts w:ascii="宋体" w:hAnsi="宋体" w:cs="ヒラギノ角ゴ Pro W3"/>
        </w:rPr>
        <w:t>乙方：</w:t>
      </w:r>
      <w:r>
        <w:rPr>
          <w:rFonts w:hint="eastAsia" w:ascii="宋体" w:hAnsi="宋体" w:cs="Calibri Light"/>
        </w:rPr>
        <w:t>中山</w:t>
      </w:r>
      <w:r>
        <w:rPr>
          <w:rFonts w:ascii="宋体" w:hAnsi="宋体" w:cs="Calibri Light"/>
        </w:rPr>
        <w:t>大学</w:t>
      </w:r>
      <w:r>
        <w:rPr>
          <w:rFonts w:hint="eastAsia" w:ascii="宋体" w:hAnsi="宋体" w:cs="Calibri Light"/>
        </w:rPr>
        <w:t>（“乙方”）</w:t>
      </w:r>
    </w:p>
    <w:p w14:paraId="44AF3FAE">
      <w:pPr>
        <w:snapToGrid w:val="0"/>
        <w:ind w:left="1"/>
        <w:rPr>
          <w:rFonts w:ascii="宋体" w:hAnsi="宋体" w:cs="ヒラギノ角ゴ Pro W3"/>
          <w:bCs/>
        </w:rPr>
      </w:pPr>
      <w:r>
        <w:rPr>
          <w:rFonts w:ascii="宋体" w:hAnsi="宋体" w:cs="ヒラギノ角ゴ Pro W3"/>
        </w:rPr>
        <w:t>注册地址：</w:t>
      </w:r>
      <w:bookmarkStart w:id="0" w:name="OLE_LINK46"/>
      <w:r>
        <w:rPr>
          <w:rFonts w:hint="eastAsia" w:ascii="宋体" w:hAnsi="宋体" w:cs="Calibri Light"/>
        </w:rPr>
        <w:t>广东省广州市新港西路135号，</w:t>
      </w:r>
      <w:r>
        <w:rPr>
          <w:rFonts w:ascii="Arial" w:hAnsi="Arial"/>
          <w:shd w:val="clear" w:color="auto" w:fill="FFFFFF"/>
        </w:rPr>
        <w:t>510275</w:t>
      </w:r>
      <w:bookmarkEnd w:id="0"/>
    </w:p>
    <w:p w14:paraId="122AD8D2">
      <w:pPr>
        <w:snapToGrid w:val="0"/>
        <w:rPr>
          <w:rFonts w:ascii="宋体" w:hAnsi="宋体" w:cs="ヒラギノ角ゴ Pro W3"/>
        </w:rPr>
      </w:pPr>
    </w:p>
    <w:p w14:paraId="10CCA544">
      <w:pPr>
        <w:snapToGrid w:val="0"/>
        <w:rPr>
          <w:rFonts w:ascii="宋体" w:hAnsi="宋体" w:cs="ヒラギノ角ゴ Pro W3"/>
        </w:rPr>
      </w:pPr>
    </w:p>
    <w:p w14:paraId="15ECE54B">
      <w:pPr>
        <w:snapToGrid w:val="0"/>
        <w:rPr>
          <w:rFonts w:hAnsi="宋体"/>
          <w:color w:val="000000"/>
        </w:rPr>
      </w:pPr>
      <w:r>
        <w:rPr>
          <w:rFonts w:hint="eastAsia" w:hAnsi="宋体"/>
          <w:color w:val="000000"/>
        </w:rPr>
        <w:t>根据《中华人民共和国民法典》及其他有关法律法规，甲乙双方在平等自愿、</w:t>
      </w:r>
      <w:r>
        <w:rPr>
          <w:rFonts w:hAnsi="宋体"/>
          <w:color w:val="000000"/>
        </w:rPr>
        <w:t>诚信廉洁</w:t>
      </w:r>
      <w:r>
        <w:rPr>
          <w:rFonts w:hint="eastAsia" w:hAnsi="宋体"/>
          <w:color w:val="000000"/>
        </w:rPr>
        <w:t>的基础上，经充分友好协商，就甲方基于民用用途，委托乙方研究开发工作（“协议工作”）事宜，达成如下协议（“本合同”）。</w:t>
      </w:r>
    </w:p>
    <w:p w14:paraId="3C251B94">
      <w:pPr>
        <w:snapToGrid w:val="0"/>
        <w:rPr>
          <w:rFonts w:ascii="宋体" w:hAnsi="宋体" w:cs="ヒラギノ角ゴ Pro W3"/>
        </w:rPr>
      </w:pPr>
    </w:p>
    <w:p w14:paraId="769FD27B">
      <w:pPr>
        <w:snapToGrid w:val="0"/>
        <w:rPr>
          <w:rFonts w:ascii="宋体" w:hAnsi="宋体" w:cs="ヒラギノ角ゴ Pro W3"/>
        </w:rPr>
      </w:pPr>
    </w:p>
    <w:p w14:paraId="6C5AB117">
      <w:pPr>
        <w:jc w:val="center"/>
        <w:rPr>
          <w:rFonts w:ascii="宋体" w:hAnsi="宋体" w:cs="ヒラギノ角ゴ Pro W3"/>
          <w:b/>
        </w:rPr>
      </w:pPr>
      <w:r>
        <w:rPr>
          <w:rFonts w:ascii="宋体" w:hAnsi="宋体" w:cs="ヒラギノ角ゴ Pro W3"/>
          <w:b/>
        </w:rPr>
        <w:t>第一部分：技术及商务条款</w:t>
      </w:r>
    </w:p>
    <w:p w14:paraId="6E48BBA9">
      <w:pPr>
        <w:snapToGrid w:val="0"/>
        <w:rPr>
          <w:rFonts w:ascii="宋体" w:hAnsi="宋体" w:cs="ヒラギノ角ゴ Pro W3"/>
        </w:rPr>
      </w:pPr>
    </w:p>
    <w:p w14:paraId="7754296B">
      <w:pPr>
        <w:snapToGrid w:val="0"/>
        <w:outlineLvl w:val="0"/>
        <w:rPr>
          <w:rFonts w:ascii="宋体" w:hAnsi="宋体" w:cs="ヒラギノ角ゴ Pro W3"/>
          <w:bCs/>
        </w:rPr>
      </w:pPr>
      <w:r>
        <w:rPr>
          <w:rFonts w:ascii="宋体" w:hAnsi="宋体" w:cs="ヒラギノ角ゴ Pro W3"/>
          <w:b/>
          <w:bCs/>
        </w:rPr>
        <w:t>1  定义</w:t>
      </w:r>
    </w:p>
    <w:p w14:paraId="72C5E4C8">
      <w:pPr>
        <w:snapToGrid w:val="0"/>
        <w:rPr>
          <w:rFonts w:ascii="宋体" w:hAnsi="宋体" w:cs="ヒラギノ角ゴ Pro W3"/>
          <w:bCs/>
        </w:rPr>
      </w:pPr>
      <w:r>
        <w:rPr>
          <w:rFonts w:ascii="宋体" w:hAnsi="宋体" w:cs="ヒラギノ角ゴ Pro W3"/>
          <w:b/>
          <w:bCs/>
        </w:rPr>
        <w:t xml:space="preserve">1.1 </w:t>
      </w:r>
      <w:r>
        <w:rPr>
          <w:rFonts w:hint="eastAsia" w:ascii="宋体" w:hAnsi="宋体" w:cs="ヒラギノ角ゴ Pro W3"/>
          <w:bCs/>
        </w:rPr>
        <w:t>“</w:t>
      </w:r>
      <w:r>
        <w:rPr>
          <w:rFonts w:ascii="宋体" w:hAnsi="宋体" w:cs="ヒラギノ角ゴ Pro W3"/>
          <w:bCs/>
        </w:rPr>
        <w:t>保密协议</w:t>
      </w:r>
      <w:r>
        <w:rPr>
          <w:rFonts w:hint="eastAsia" w:ascii="宋体" w:hAnsi="宋体" w:cs="ヒラギノ角ゴ Pro W3"/>
          <w:bCs/>
        </w:rPr>
        <w:t>”</w:t>
      </w:r>
      <w:r>
        <w:rPr>
          <w:rFonts w:ascii="宋体" w:hAnsi="宋体" w:cs="ヒラギノ角ゴ Pro W3"/>
          <w:bCs/>
        </w:rPr>
        <w:t>是指甲乙双方已经于2024</w:t>
      </w:r>
      <w:r>
        <w:rPr>
          <w:rFonts w:ascii="宋体" w:hAnsi="宋体" w:cs="ヒラギノ角ゴ Pro W3"/>
        </w:rPr>
        <w:t>年11月签署的</w:t>
      </w:r>
      <w:r>
        <w:rPr>
          <w:rFonts w:hint="eastAsia" w:ascii="宋体" w:hAnsi="宋体" w:cs="ヒラギノ角ゴ Pro W3"/>
        </w:rPr>
        <w:t>协议</w:t>
      </w:r>
      <w:r>
        <w:rPr>
          <w:rFonts w:ascii="宋体" w:hAnsi="宋体" w:cs="ヒラギノ角ゴ Pro W3"/>
        </w:rPr>
        <w:t>编号为</w:t>
      </w:r>
      <w:r>
        <w:rPr>
          <w:rFonts w:ascii="宋体" w:hAnsi="宋体" w:cs="Calibri Light"/>
        </w:rPr>
        <w:t>NDA0021CHN24112510417281</w:t>
      </w:r>
      <w:r>
        <w:rPr>
          <w:rFonts w:ascii="宋体" w:hAnsi="宋体" w:cs="ヒラギノ角ゴ Pro W3"/>
        </w:rPr>
        <w:t>的《保密协议》；</w:t>
      </w:r>
      <w:r>
        <w:rPr>
          <w:rFonts w:ascii="宋体" w:hAnsi="宋体" w:cs="ヒラギノ角ゴ Pro W3"/>
          <w:bCs/>
        </w:rPr>
        <w:t xml:space="preserve"> </w:t>
      </w:r>
    </w:p>
    <w:p w14:paraId="2CE6B0B0">
      <w:pPr>
        <w:snapToGrid w:val="0"/>
        <w:rPr>
          <w:rFonts w:ascii="宋体" w:hAnsi="宋体" w:cs="ヒラギノ角ゴ Pro W3"/>
          <w:bCs/>
        </w:rPr>
      </w:pPr>
    </w:p>
    <w:p w14:paraId="2915164C">
      <w:pPr>
        <w:snapToGrid w:val="0"/>
        <w:rPr>
          <w:rFonts w:ascii="宋体" w:hAnsi="宋体" w:cs="Calibri Light"/>
          <w:bCs/>
        </w:rPr>
      </w:pPr>
      <w:r>
        <w:rPr>
          <w:rFonts w:ascii="宋体" w:hAnsi="宋体" w:cs="ヒラギノ角ゴ Pro W3"/>
          <w:b/>
          <w:bCs/>
        </w:rPr>
        <w:t xml:space="preserve">1.2 </w:t>
      </w:r>
      <w:r>
        <w:rPr>
          <w:rFonts w:hint="eastAsia" w:ascii="宋体" w:hAnsi="宋体" w:cs="Calibri Light"/>
          <w:bCs/>
        </w:rPr>
        <w:t>“知识产权</w:t>
      </w:r>
      <w:r>
        <w:rPr>
          <w:rFonts w:ascii="宋体" w:hAnsi="宋体" w:cs="Calibri Light"/>
          <w:bCs/>
        </w:rPr>
        <w:t>”</w:t>
      </w:r>
      <w:r>
        <w:rPr>
          <w:rFonts w:hint="eastAsia" w:ascii="宋体" w:hAnsi="宋体" w:cs="Calibri Light"/>
          <w:bCs/>
        </w:rPr>
        <w:t>是指智力成果，包括但不限于任何创造、发明、专利、专利申请权、实用新型、设计、布图设计、著作权、</w:t>
      </w:r>
      <w:r>
        <w:rPr>
          <w:rFonts w:hint="eastAsia" w:ascii="宋体" w:hAnsi="宋体"/>
        </w:rPr>
        <w:t>版权、商标、商号等，以及申请、登记、注册上述权利的权利，同时也包括商业秘密，保密信息，技术秘密等，以及其他在世界范围内法律规定的其他没有列名的知识产权、智慧财产权或工业产权。</w:t>
      </w:r>
    </w:p>
    <w:p w14:paraId="29052A97">
      <w:pPr>
        <w:snapToGrid w:val="0"/>
        <w:rPr>
          <w:rFonts w:ascii="宋体" w:hAnsi="宋体" w:cs="ヒラギノ角ゴ Pro W3"/>
          <w:bCs/>
        </w:rPr>
      </w:pPr>
    </w:p>
    <w:p w14:paraId="463FB98C">
      <w:pPr>
        <w:snapToGrid w:val="0"/>
        <w:rPr>
          <w:rFonts w:ascii="宋体" w:hAnsi="宋体" w:cs="Calibri Light"/>
          <w:bCs/>
        </w:rPr>
      </w:pPr>
      <w:r>
        <w:rPr>
          <w:rFonts w:ascii="宋体" w:hAnsi="宋体" w:cs="ヒラギノ角ゴ Pro W3"/>
          <w:b/>
          <w:bCs/>
        </w:rPr>
        <w:t xml:space="preserve">1.3 </w:t>
      </w:r>
      <w:r>
        <w:rPr>
          <w:rFonts w:hint="eastAsia" w:ascii="宋体" w:hAnsi="宋体" w:cs="ヒラギノ角ゴ Pro W3"/>
          <w:bCs/>
        </w:rPr>
        <w:t>“</w:t>
      </w:r>
      <w:r>
        <w:rPr>
          <w:rFonts w:ascii="宋体" w:hAnsi="宋体" w:cs="ヒラギノ角ゴ Pro W3"/>
          <w:bCs/>
        </w:rPr>
        <w:t>关联公司</w:t>
      </w:r>
      <w:r>
        <w:rPr>
          <w:rFonts w:hint="eastAsia" w:ascii="宋体" w:hAnsi="宋体" w:cs="ヒラギノ角ゴ Pro W3"/>
          <w:bCs/>
        </w:rPr>
        <w:t>”</w:t>
      </w:r>
      <w:r>
        <w:rPr>
          <w:rFonts w:ascii="宋体" w:hAnsi="宋体" w:cs="ヒラギノ角ゴ Pro W3"/>
          <w:bCs/>
        </w:rPr>
        <w:t>是指任何一方现在或将来控制、受其控制或与其共同被控制的任何公司或合法机构，</w:t>
      </w:r>
      <w:r>
        <w:rPr>
          <w:rFonts w:hint="eastAsia" w:ascii="宋体" w:hAnsi="宋体" w:cs="ヒラギノ角ゴ Pro W3"/>
          <w:bCs/>
        </w:rPr>
        <w:t>“</w:t>
      </w:r>
      <w:r>
        <w:rPr>
          <w:rFonts w:ascii="宋体" w:hAnsi="宋体" w:cs="ヒラギノ角ゴ Pro W3"/>
          <w:bCs/>
        </w:rPr>
        <w:t>控制</w:t>
      </w:r>
      <w:r>
        <w:rPr>
          <w:rFonts w:hint="eastAsia" w:ascii="宋体" w:hAnsi="宋体" w:cs="ヒラギノ角ゴ Pro W3"/>
          <w:bCs/>
        </w:rPr>
        <w:t>”</w:t>
      </w:r>
      <w:r>
        <w:rPr>
          <w:rFonts w:ascii="宋体" w:hAnsi="宋体" w:cs="ヒラギノ角ゴ Pro W3"/>
          <w:bCs/>
        </w:rPr>
        <w:t>指对受控或共同受控机构选举董事（或其它管理负责人）的股份或其它证券，直接或间接地拥有至少百分之三十（30％）的投票权；</w:t>
      </w:r>
      <w:bookmarkStart w:id="1" w:name="OLE_LINK26"/>
      <w:r>
        <w:rPr>
          <w:rFonts w:hint="eastAsia" w:ascii="宋体" w:hAnsi="宋体" w:cs="Calibri Light"/>
          <w:bCs/>
        </w:rPr>
        <w:t>或通过投票权或合同约定等方式，有权直接或间接对该公司或合法结构的管理政策做出决定。</w:t>
      </w:r>
      <w:bookmarkEnd w:id="1"/>
    </w:p>
    <w:p w14:paraId="15BE0FC5">
      <w:pPr>
        <w:snapToGrid w:val="0"/>
        <w:rPr>
          <w:rFonts w:ascii="宋体" w:hAnsi="宋体" w:cs="ヒラギノ角ゴ Pro W3"/>
          <w:bCs/>
        </w:rPr>
      </w:pPr>
    </w:p>
    <w:p w14:paraId="376FBF3A">
      <w:pPr>
        <w:snapToGrid w:val="0"/>
        <w:rPr>
          <w:rFonts w:ascii="宋体" w:hAnsi="宋体"/>
          <w:bCs/>
        </w:rPr>
      </w:pPr>
      <w:r>
        <w:rPr>
          <w:rFonts w:ascii="宋体" w:hAnsi="宋体" w:cs="ヒラギノ角ゴ Pro W3"/>
          <w:b/>
          <w:bCs/>
        </w:rPr>
        <w:t>1.4</w:t>
      </w:r>
      <w:r>
        <w:rPr>
          <w:rFonts w:hint="eastAsia" w:ascii="宋体" w:hAnsi="宋体" w:cs="ヒラギノ角ゴ Pro W3"/>
          <w:b/>
          <w:bCs/>
        </w:rPr>
        <w:t xml:space="preserve"> </w:t>
      </w:r>
      <w:r>
        <w:rPr>
          <w:rFonts w:hint="eastAsia" w:ascii="宋体" w:hAnsi="宋体"/>
          <w:bCs/>
        </w:rPr>
        <w:t>“开发成果”是指乙方根据本合同约定负责交付给甲方的全部成果，包括但不限于技术方案和技术样品。</w:t>
      </w:r>
    </w:p>
    <w:p w14:paraId="5507D28F">
      <w:pPr>
        <w:snapToGrid w:val="0"/>
        <w:rPr>
          <w:rFonts w:ascii="宋体" w:hAnsi="宋体"/>
          <w:bCs/>
        </w:rPr>
      </w:pPr>
    </w:p>
    <w:p w14:paraId="2825A486">
      <w:pPr>
        <w:snapToGrid w:val="0"/>
        <w:rPr>
          <w:rFonts w:ascii="宋体" w:hAnsi="宋体"/>
          <w:bCs/>
        </w:rPr>
      </w:pPr>
      <w:r>
        <w:rPr>
          <w:rFonts w:ascii="宋体" w:hAnsi="宋体" w:cs="ヒラギノ角ゴ Pro W3"/>
          <w:b/>
          <w:bCs/>
        </w:rPr>
        <w:t>1.5</w:t>
      </w:r>
      <w:r>
        <w:rPr>
          <w:rFonts w:ascii="宋体" w:hAnsi="宋体"/>
          <w:bCs/>
        </w:rPr>
        <w:t xml:space="preserve"> “技术方案”是指乙方根据本合同的约定研发的技术设计。</w:t>
      </w:r>
    </w:p>
    <w:p w14:paraId="472563B9">
      <w:pPr>
        <w:snapToGrid w:val="0"/>
        <w:rPr>
          <w:rFonts w:ascii="宋体" w:hAnsi="宋体"/>
          <w:bCs/>
        </w:rPr>
      </w:pPr>
    </w:p>
    <w:p w14:paraId="006F8F25">
      <w:pPr>
        <w:snapToGrid w:val="0"/>
        <w:rPr>
          <w:rFonts w:ascii="宋体" w:hAnsi="宋体"/>
          <w:bCs/>
        </w:rPr>
      </w:pPr>
      <w:r>
        <w:rPr>
          <w:rFonts w:ascii="宋体" w:hAnsi="宋体" w:cs="ヒラギノ角ゴ Pro W3"/>
          <w:b/>
          <w:bCs/>
        </w:rPr>
        <w:t xml:space="preserve">1.6 </w:t>
      </w:r>
      <w:r>
        <w:rPr>
          <w:rFonts w:hint="eastAsia" w:ascii="宋体" w:hAnsi="宋体"/>
          <w:bCs/>
        </w:rPr>
        <w:t>“技术样品”</w:t>
      </w:r>
      <w:r>
        <w:rPr>
          <w:rFonts w:hint="eastAsia" w:ascii="宋体" w:hAnsi="宋体" w:cs="ヒラギノ角ゴ Pro W3"/>
          <w:bCs/>
        </w:rPr>
        <w:t>是指乙方为实际实现其研发的技术方案而开发的样品</w:t>
      </w:r>
      <w:r>
        <w:rPr>
          <w:rFonts w:hint="eastAsia" w:ascii="宋体" w:hAnsi="宋体"/>
          <w:bCs/>
        </w:rPr>
        <w:t>，可以是软件、硬件或其结合体。</w:t>
      </w:r>
    </w:p>
    <w:p w14:paraId="52D3373C">
      <w:pPr>
        <w:snapToGrid w:val="0"/>
        <w:rPr>
          <w:rFonts w:ascii="宋体" w:hAnsi="宋体"/>
          <w:bCs/>
        </w:rPr>
      </w:pPr>
    </w:p>
    <w:p w14:paraId="0BFAECDE">
      <w:pPr>
        <w:snapToGrid w:val="0"/>
        <w:rPr>
          <w:rFonts w:ascii="宋体" w:hAnsi="宋体"/>
          <w:bCs/>
        </w:rPr>
      </w:pPr>
      <w:bookmarkStart w:id="2" w:name="OLE_LINK7"/>
      <w:bookmarkStart w:id="3" w:name="OLE_LINK12"/>
      <w:r>
        <w:rPr>
          <w:rFonts w:ascii="宋体" w:hAnsi="宋体" w:cs="ヒラギノ角ゴ Pro W3"/>
          <w:b/>
          <w:bCs/>
        </w:rPr>
        <w:t>1.7</w:t>
      </w:r>
      <w:r>
        <w:rPr>
          <w:rFonts w:hint="eastAsia" w:ascii="宋体" w:hAnsi="宋体" w:cs="ヒラギノ角ゴ Pro W3"/>
          <w:b/>
          <w:bCs/>
        </w:rPr>
        <w:t xml:space="preserve"> </w:t>
      </w:r>
      <w:bookmarkStart w:id="4" w:name="OLE_LINK21"/>
      <w:bookmarkStart w:id="5" w:name="OLE_LINK20"/>
      <w:r>
        <w:rPr>
          <w:rFonts w:hint="eastAsia" w:ascii="宋体" w:hAnsi="宋体"/>
          <w:bCs/>
        </w:rPr>
        <w:t>“背景知识产权”是指本合同一方及其关联公司在本合同生效之前就已拥有或控制的知识产权或独立于本合同之外拥有或控制的知识产权。</w:t>
      </w:r>
    </w:p>
    <w:bookmarkEnd w:id="4"/>
    <w:bookmarkEnd w:id="5"/>
    <w:p w14:paraId="345DA716">
      <w:pPr>
        <w:snapToGrid w:val="0"/>
        <w:rPr>
          <w:rFonts w:ascii="宋体" w:hAnsi="宋体"/>
          <w:bCs/>
          <w:color w:val="000000"/>
        </w:rPr>
      </w:pPr>
    </w:p>
    <w:p w14:paraId="07DFD7CE">
      <w:pPr>
        <w:rPr>
          <w:rFonts w:ascii="宋体" w:hAnsi="宋体"/>
          <w:bCs/>
          <w:color w:val="000000"/>
        </w:rPr>
      </w:pPr>
      <w:r>
        <w:rPr>
          <w:rFonts w:ascii="宋体" w:hAnsi="宋体" w:cs="ヒラギノ角ゴ Pro W3"/>
          <w:b/>
          <w:bCs/>
          <w:color w:val="000000"/>
        </w:rPr>
        <w:t xml:space="preserve">1.8 </w:t>
      </w:r>
      <w:r>
        <w:rPr>
          <w:rFonts w:hint="eastAsia" w:ascii="宋体" w:hAnsi="宋体"/>
          <w:bCs/>
          <w:color w:val="000000"/>
        </w:rPr>
        <w:t>“开源软件”是指任何受开源软件许可证约束的软件。</w:t>
      </w:r>
    </w:p>
    <w:p w14:paraId="3166A106">
      <w:pPr>
        <w:rPr>
          <w:rFonts w:ascii="宋体" w:hAnsi="宋体"/>
          <w:color w:val="000000"/>
          <w:highlight w:val="yellow"/>
        </w:rPr>
      </w:pPr>
    </w:p>
    <w:p w14:paraId="493C3CF2">
      <w:pPr>
        <w:tabs>
          <w:tab w:val="left" w:pos="930"/>
        </w:tabs>
        <w:snapToGrid w:val="0"/>
        <w:rPr>
          <w:rFonts w:ascii="宋体" w:hAnsi="宋体" w:cs="Calibri Light"/>
          <w:bCs/>
        </w:rPr>
      </w:pPr>
      <w:r>
        <w:rPr>
          <w:rFonts w:ascii="宋体" w:hAnsi="宋体" w:cs="ヒラギノ角ゴ Pro W3"/>
          <w:b/>
          <w:bCs/>
          <w:color w:val="000000"/>
        </w:rPr>
        <w:t xml:space="preserve">1.9 </w:t>
      </w:r>
      <w:r>
        <w:rPr>
          <w:rFonts w:hint="eastAsia" w:ascii="宋体" w:hAnsi="宋体"/>
          <w:bCs/>
          <w:color w:val="000000"/>
        </w:rPr>
        <w:t>“开源软件许可证”是指约定被许可人在履行了相关义务的前提下有权免费使用和分发被许可软件源代码的许可证。开源许可证包括但不限于下列许可证：</w:t>
      </w:r>
      <w:r>
        <w:rPr>
          <w:rFonts w:ascii="宋体" w:hAnsi="宋体" w:cs="ヒラギノ角ゴ Pro W3"/>
          <w:bCs/>
          <w:color w:val="000000"/>
        </w:rPr>
        <w:t>(a) GNU General Public License (GPL) or Lesser/Library GPL (LGPL), (b) BSD license，(c) Mozilla Public License</w:t>
      </w:r>
      <w:r>
        <w:rPr>
          <w:rFonts w:hint="eastAsia" w:ascii="宋体" w:hAnsi="宋体"/>
          <w:bCs/>
          <w:color w:val="000000"/>
        </w:rPr>
        <w:t>。</w:t>
      </w:r>
    </w:p>
    <w:p w14:paraId="26FADA9F">
      <w:pPr>
        <w:tabs>
          <w:tab w:val="left" w:pos="930"/>
        </w:tabs>
        <w:snapToGrid w:val="0"/>
        <w:rPr>
          <w:rFonts w:ascii="宋体" w:hAnsi="宋体" w:cs="ヒラギノ角ゴ Pro W3"/>
          <w:b/>
          <w:bCs/>
        </w:rPr>
      </w:pPr>
    </w:p>
    <w:p w14:paraId="00A1BCEA">
      <w:pPr>
        <w:snapToGrid w:val="0"/>
        <w:rPr>
          <w:rFonts w:ascii="Arial" w:hAnsi="Arial"/>
          <w:bCs/>
          <w:color w:val="000000"/>
        </w:rPr>
      </w:pPr>
      <w:r>
        <w:rPr>
          <w:rFonts w:ascii="宋体" w:hAnsi="宋体" w:cs="ヒラギノ角ゴ Pro W3"/>
          <w:b/>
          <w:bCs/>
        </w:rPr>
        <w:t>1.</w:t>
      </w:r>
      <w:bookmarkEnd w:id="2"/>
      <w:bookmarkEnd w:id="3"/>
      <w:r>
        <w:rPr>
          <w:rFonts w:ascii="宋体" w:hAnsi="宋体" w:cs="ヒラギノ角ゴ Pro W3"/>
          <w:b/>
          <w:bCs/>
        </w:rPr>
        <w:t>10</w:t>
      </w:r>
      <w:r>
        <w:rPr>
          <w:rFonts w:hint="eastAsia" w:ascii="宋体" w:hAnsi="宋体" w:cs="Calibri Light"/>
          <w:bCs/>
        </w:rPr>
        <w:t xml:space="preserve"> </w:t>
      </w:r>
      <w:r>
        <w:rPr>
          <w:rFonts w:hint="eastAsia" w:ascii="宋体" w:hAnsi="宋体" w:cs="ヒラギノ角ゴ Pro W3"/>
          <w:bCs/>
          <w:color w:val="000000"/>
        </w:rPr>
        <w:t>“工作</w:t>
      </w:r>
      <w:r>
        <w:rPr>
          <w:rFonts w:ascii="宋体" w:hAnsi="宋体" w:cs="ヒラギノ角ゴ Pro W3"/>
          <w:bCs/>
          <w:color w:val="000000"/>
        </w:rPr>
        <w:t>任务书</w:t>
      </w:r>
      <w:r>
        <w:rPr>
          <w:rFonts w:hint="eastAsia" w:ascii="宋体" w:hAnsi="宋体" w:cs="ヒラギノ角ゴ Pro W3"/>
          <w:bCs/>
          <w:color w:val="000000"/>
        </w:rPr>
        <w:t>”或“SOW”是指</w:t>
      </w:r>
      <w:r>
        <w:rPr>
          <w:rFonts w:hint="eastAsia" w:ascii="宋体" w:hAnsi="宋体" w:cs="Calibri Light"/>
          <w:bCs/>
          <w:color w:val="000000"/>
        </w:rPr>
        <w:t>受本合同约束</w:t>
      </w:r>
      <w:r>
        <w:rPr>
          <w:rFonts w:ascii="宋体" w:hAnsi="宋体" w:cs="Calibri Light"/>
          <w:bCs/>
          <w:color w:val="000000"/>
        </w:rPr>
        <w:t>，</w:t>
      </w:r>
      <w:r>
        <w:rPr>
          <w:rFonts w:hint="eastAsia" w:ascii="宋体" w:hAnsi="宋体" w:cs="Calibri Light"/>
          <w:bCs/>
          <w:color w:val="000000"/>
        </w:rPr>
        <w:t>由双方另行签订的具体项目工作说明，包含</w:t>
      </w:r>
      <w:r>
        <w:rPr>
          <w:rFonts w:hint="eastAsia" w:ascii="Arial" w:hAnsi="Arial"/>
          <w:bCs/>
          <w:color w:val="000000"/>
        </w:rPr>
        <w:t>项目研究内容、研究目标、开发</w:t>
      </w:r>
      <w:r>
        <w:rPr>
          <w:rFonts w:ascii="Arial" w:hAnsi="Arial"/>
          <w:bCs/>
          <w:color w:val="000000"/>
        </w:rPr>
        <w:t>成果、</w:t>
      </w:r>
      <w:r>
        <w:rPr>
          <w:rFonts w:hint="eastAsia" w:ascii="Arial" w:hAnsi="Arial"/>
          <w:bCs/>
          <w:color w:val="000000"/>
        </w:rPr>
        <w:t>执行计划、验收</w:t>
      </w:r>
      <w:r>
        <w:rPr>
          <w:rFonts w:ascii="Arial" w:hAnsi="Arial"/>
          <w:bCs/>
          <w:color w:val="000000"/>
        </w:rPr>
        <w:t>方式</w:t>
      </w:r>
      <w:r>
        <w:rPr>
          <w:rFonts w:hint="eastAsia" w:ascii="Arial" w:hAnsi="Arial"/>
          <w:bCs/>
          <w:color w:val="000000"/>
        </w:rPr>
        <w:t>、项目研究人员构成及</w:t>
      </w:r>
      <w:r>
        <w:rPr>
          <w:rFonts w:ascii="Arial" w:hAnsi="Arial"/>
          <w:bCs/>
          <w:color w:val="000000"/>
        </w:rPr>
        <w:t>投入</w:t>
      </w:r>
      <w:r>
        <w:rPr>
          <w:rFonts w:hint="eastAsia" w:ascii="Arial" w:hAnsi="Arial"/>
          <w:bCs/>
          <w:color w:val="000000"/>
        </w:rPr>
        <w:t>计划、项目投入经费、</w:t>
      </w:r>
      <w:r>
        <w:rPr>
          <w:rFonts w:hint="eastAsia" w:ascii="Arial" w:hAnsi="Arial"/>
          <w:bCs/>
        </w:rPr>
        <w:t>经费构成、付款计划等。所有生效的工作任务书或S</w:t>
      </w:r>
      <w:r>
        <w:rPr>
          <w:rFonts w:ascii="Arial" w:hAnsi="Arial"/>
          <w:bCs/>
        </w:rPr>
        <w:t>OW是本合同整体的部分</w:t>
      </w:r>
      <w:r>
        <w:rPr>
          <w:rFonts w:hint="eastAsia" w:ascii="Arial" w:hAnsi="Arial"/>
          <w:bCs/>
        </w:rPr>
        <w:t>。本合同附件</w:t>
      </w:r>
      <w:r>
        <w:rPr>
          <w:rFonts w:ascii="Arial" w:hAnsi="Arial"/>
          <w:bCs/>
        </w:rPr>
        <w:t>1</w:t>
      </w:r>
      <w:r>
        <w:rPr>
          <w:rFonts w:hint="eastAsia" w:ascii="Arial" w:hAnsi="Arial"/>
          <w:bCs/>
          <w:color w:val="000000"/>
        </w:rPr>
        <w:t>提供了工作任务书的模板，双方可以根据项目实际需要在双方协商一致的基础上进行调整。</w:t>
      </w:r>
    </w:p>
    <w:p w14:paraId="57D9047E">
      <w:pPr>
        <w:snapToGrid w:val="0"/>
        <w:rPr>
          <w:rFonts w:ascii="宋体" w:hAnsi="宋体" w:cs="ヒラギノ角ゴ Pro W3"/>
          <w:b/>
          <w:bCs/>
        </w:rPr>
      </w:pPr>
    </w:p>
    <w:p w14:paraId="3B8E4B6A">
      <w:pPr>
        <w:snapToGrid w:val="0"/>
        <w:outlineLvl w:val="0"/>
        <w:rPr>
          <w:rFonts w:ascii="宋体" w:hAnsi="宋体" w:cs="ヒラギノ角ゴ Pro W3"/>
          <w:b/>
          <w:bCs/>
        </w:rPr>
      </w:pPr>
      <w:r>
        <w:rPr>
          <w:rFonts w:ascii="宋体" w:hAnsi="宋体" w:cs="ヒラギノ角ゴ Pro W3"/>
          <w:b/>
          <w:bCs/>
        </w:rPr>
        <w:t>2 合作</w:t>
      </w:r>
      <w:r>
        <w:rPr>
          <w:rFonts w:hint="eastAsia" w:ascii="宋体" w:hAnsi="宋体" w:cs="ヒラギノ角ゴ Pro W3"/>
          <w:b/>
          <w:bCs/>
        </w:rPr>
        <w:t>内容</w:t>
      </w:r>
    </w:p>
    <w:p w14:paraId="5CEFE731">
      <w:pPr>
        <w:rPr>
          <w:rFonts w:ascii="宋体" w:hAnsi="宋体"/>
        </w:rPr>
      </w:pPr>
    </w:p>
    <w:p w14:paraId="7A8519CA">
      <w:pPr>
        <w:rPr>
          <w:rFonts w:hAnsi="宋体"/>
          <w:bCs/>
          <w:color w:val="000000"/>
        </w:rPr>
      </w:pPr>
      <w:r>
        <w:rPr>
          <w:rFonts w:hint="eastAsia" w:hAnsi="宋体"/>
          <w:b/>
          <w:bCs/>
          <w:color w:val="000000"/>
        </w:rPr>
        <w:t xml:space="preserve">2.1 </w:t>
      </w:r>
      <w:r>
        <w:rPr>
          <w:rFonts w:hint="eastAsia" w:hAnsi="宋体"/>
          <w:bCs/>
          <w:color w:val="000000"/>
        </w:rPr>
        <w:t>甲方委托乙方开展的工作内容和乙方应在合同约定时间内完成的工作请参考工作任务书。</w:t>
      </w:r>
    </w:p>
    <w:p w14:paraId="5F3B562A">
      <w:pPr>
        <w:snapToGrid w:val="0"/>
        <w:rPr>
          <w:rFonts w:ascii="宋体" w:hAnsi="宋体" w:cs="ヒラギノ角ゴ Pro W3"/>
          <w:bCs/>
        </w:rPr>
      </w:pPr>
      <w:bookmarkStart w:id="6" w:name="OLE_LINK23"/>
      <w:r>
        <w:rPr>
          <w:rFonts w:ascii="宋体" w:hAnsi="宋体" w:cs="ヒラギノ角ゴ Pro W3"/>
          <w:bCs/>
        </w:rPr>
        <w:t xml:space="preserve"> </w:t>
      </w:r>
    </w:p>
    <w:p w14:paraId="026565CC">
      <w:pPr>
        <w:snapToGrid w:val="0"/>
        <w:rPr>
          <w:rFonts w:ascii="宋体" w:hAnsi="宋体" w:cs="ヒラギノ角ゴ Pro W3"/>
          <w:bCs/>
        </w:rPr>
      </w:pPr>
      <w:r>
        <w:rPr>
          <w:rFonts w:hint="eastAsia" w:hAnsi="宋体"/>
          <w:b/>
          <w:bCs/>
          <w:color w:val="000000"/>
        </w:rPr>
        <w:t>2</w:t>
      </w:r>
      <w:r>
        <w:rPr>
          <w:rFonts w:hAnsi="宋体"/>
          <w:b/>
          <w:bCs/>
          <w:color w:val="000000"/>
        </w:rPr>
        <w:t>.2</w:t>
      </w:r>
      <w:r>
        <w:rPr>
          <w:rFonts w:ascii="宋体" w:hAnsi="宋体" w:cs="ヒラギノ角ゴ Pro W3"/>
          <w:bCs/>
        </w:rPr>
        <w:t xml:space="preserve"> </w:t>
      </w:r>
      <w:r>
        <w:rPr>
          <w:rFonts w:hint="eastAsia" w:ascii="宋体" w:hAnsi="宋体" w:cs="ヒラギノ角ゴ Pro W3"/>
          <w:bCs/>
        </w:rPr>
        <w:t>双方理解并同意，具体工作任务的开展和阶段费用的支付取决于双方友好协商，参考具体工作的投入与研究成果，在技术委员会评审决策。</w:t>
      </w:r>
    </w:p>
    <w:bookmarkEnd w:id="6"/>
    <w:p w14:paraId="06FF031A">
      <w:pPr>
        <w:snapToGrid w:val="0"/>
        <w:rPr>
          <w:rFonts w:ascii="宋体" w:hAnsi="宋体" w:cs="ヒラギノ角ゴ Pro W3"/>
          <w:bCs/>
        </w:rPr>
      </w:pPr>
    </w:p>
    <w:p w14:paraId="0026B493">
      <w:pPr>
        <w:rPr>
          <w:rFonts w:ascii="宋体" w:hAnsi="宋体" w:cs="ヒラギノ角ゴ Pro W3"/>
          <w:b/>
          <w:bCs/>
        </w:rPr>
      </w:pPr>
      <w:r>
        <w:rPr>
          <w:rFonts w:ascii="宋体" w:hAnsi="宋体" w:cs="ヒラギノ角ゴ Pro W3"/>
          <w:b/>
          <w:bCs/>
        </w:rPr>
        <w:t xml:space="preserve">2.3  </w:t>
      </w:r>
      <w:r>
        <w:rPr>
          <w:rFonts w:hint="eastAsia" w:ascii="宋体" w:hAnsi="宋体" w:cs="ヒラギノ角ゴ Pro W3"/>
          <w:b/>
          <w:bCs/>
        </w:rPr>
        <w:t>研究</w:t>
      </w:r>
      <w:r>
        <w:rPr>
          <w:rFonts w:ascii="宋体" w:hAnsi="宋体" w:cs="ヒラギノ角ゴ Pro W3"/>
          <w:b/>
          <w:bCs/>
        </w:rPr>
        <w:t>开发成果交付</w:t>
      </w:r>
    </w:p>
    <w:p w14:paraId="67EA1161">
      <w:pPr>
        <w:snapToGrid w:val="0"/>
        <w:rPr>
          <w:rFonts w:ascii="宋体" w:hAnsi="宋体" w:cs="Calibri Light"/>
        </w:rPr>
      </w:pPr>
      <w:r>
        <w:rPr>
          <w:rFonts w:hint="eastAsia" w:ascii="宋体" w:hAnsi="宋体"/>
          <w:bCs/>
        </w:rPr>
        <w:t>乙方应按照合同和</w:t>
      </w:r>
      <w:r>
        <w:rPr>
          <w:rFonts w:ascii="宋体" w:hAnsi="宋体" w:cs="Calibri Light"/>
        </w:rPr>
        <w:t>附件相关</w:t>
      </w:r>
      <w:r>
        <w:rPr>
          <w:rFonts w:hint="eastAsia" w:ascii="宋体" w:hAnsi="宋体" w:cs="Calibri Light"/>
        </w:rPr>
        <w:t>工作任务书</w:t>
      </w:r>
      <w:r>
        <w:rPr>
          <w:rFonts w:hint="eastAsia" w:ascii="宋体" w:hAnsi="宋体"/>
          <w:bCs/>
        </w:rPr>
        <w:t>中约定的条件，包括但不限于交付时间、内容、形式等，将开发成果交付给甲方。</w:t>
      </w:r>
      <w:bookmarkStart w:id="7" w:name="OLE_LINK35"/>
      <w:r>
        <w:rPr>
          <w:rFonts w:hint="eastAsia" w:ascii="宋体" w:hAnsi="宋体" w:cs="Calibri Light"/>
        </w:rPr>
        <w:t>双方</w:t>
      </w:r>
      <w:r>
        <w:rPr>
          <w:rFonts w:ascii="宋体" w:hAnsi="宋体" w:cs="Calibri Light"/>
        </w:rPr>
        <w:t>同意，本合同</w:t>
      </w:r>
      <w:r>
        <w:rPr>
          <w:rFonts w:hint="eastAsia" w:ascii="宋体" w:hAnsi="宋体" w:cs="Calibri Light"/>
        </w:rPr>
        <w:t>产生</w:t>
      </w:r>
      <w:r>
        <w:rPr>
          <w:rFonts w:ascii="宋体" w:hAnsi="宋体" w:cs="Calibri Light"/>
        </w:rPr>
        <w:t>的</w:t>
      </w:r>
      <w:r>
        <w:rPr>
          <w:rFonts w:hint="eastAsia" w:ascii="宋体" w:hAnsi="宋体" w:cs="Calibri Light"/>
        </w:rPr>
        <w:t>开发</w:t>
      </w:r>
      <w:r>
        <w:rPr>
          <w:rFonts w:ascii="宋体" w:hAnsi="宋体" w:cs="Calibri Light"/>
        </w:rPr>
        <w:t>成果，包括但不限于乙方向</w:t>
      </w:r>
      <w:r>
        <w:rPr>
          <w:rFonts w:hint="eastAsia" w:ascii="宋体" w:hAnsi="宋体" w:cs="Calibri Light"/>
        </w:rPr>
        <w:t>甲方</w:t>
      </w:r>
      <w:r>
        <w:rPr>
          <w:rFonts w:ascii="宋体" w:hAnsi="宋体" w:cs="Calibri Light"/>
        </w:rPr>
        <w:t>交付的</w:t>
      </w:r>
      <w:r>
        <w:rPr>
          <w:rFonts w:hint="eastAsia" w:ascii="宋体" w:hAnsi="宋体" w:cs="Calibri Light"/>
        </w:rPr>
        <w:t>技术</w:t>
      </w:r>
      <w:r>
        <w:rPr>
          <w:rFonts w:ascii="宋体" w:hAnsi="宋体" w:cs="Calibri Light"/>
        </w:rPr>
        <w:t>方案</w:t>
      </w:r>
      <w:r>
        <w:rPr>
          <w:rFonts w:hint="eastAsia" w:ascii="宋体" w:hAnsi="宋体" w:cs="Calibri Light"/>
        </w:rPr>
        <w:t>、</w:t>
      </w:r>
      <w:r>
        <w:rPr>
          <w:rFonts w:ascii="宋体" w:hAnsi="宋体" w:cs="Calibri Light"/>
        </w:rPr>
        <w:t>技术</w:t>
      </w:r>
      <w:r>
        <w:rPr>
          <w:rFonts w:hint="eastAsia" w:ascii="宋体" w:hAnsi="宋体" w:cs="Calibri Light"/>
        </w:rPr>
        <w:t>样品</w:t>
      </w:r>
      <w:r>
        <w:rPr>
          <w:rFonts w:ascii="宋体" w:hAnsi="宋体" w:cs="Calibri Light"/>
        </w:rPr>
        <w:t>、及其相关的文档、</w:t>
      </w:r>
      <w:r>
        <w:rPr>
          <w:rFonts w:hint="eastAsia" w:ascii="宋体" w:hAnsi="宋体" w:cs="Calibri Light"/>
        </w:rPr>
        <w:t>软件代码</w:t>
      </w:r>
      <w:r>
        <w:rPr>
          <w:rFonts w:ascii="宋体" w:hAnsi="宋体" w:cs="Calibri Light"/>
        </w:rPr>
        <w:t>、建议书</w:t>
      </w:r>
      <w:r>
        <w:rPr>
          <w:rFonts w:hint="eastAsia" w:ascii="宋体" w:hAnsi="宋体" w:cs="Calibri Light"/>
        </w:rPr>
        <w:t>或</w:t>
      </w:r>
      <w:r>
        <w:rPr>
          <w:rFonts w:ascii="宋体" w:hAnsi="宋体" w:cs="Calibri Light"/>
        </w:rPr>
        <w:t>报告等</w:t>
      </w:r>
      <w:r>
        <w:rPr>
          <w:rFonts w:hint="eastAsia" w:ascii="宋体" w:hAnsi="宋体" w:cs="Calibri Light"/>
        </w:rPr>
        <w:t>（若有</w:t>
      </w:r>
      <w:r>
        <w:rPr>
          <w:rFonts w:ascii="宋体" w:hAnsi="宋体" w:cs="Calibri Light"/>
        </w:rPr>
        <w:t>）</w:t>
      </w:r>
      <w:r>
        <w:rPr>
          <w:rFonts w:hint="eastAsia" w:ascii="宋体" w:hAnsi="宋体" w:cs="Calibri Light"/>
        </w:rPr>
        <w:t>归</w:t>
      </w:r>
      <w:r>
        <w:rPr>
          <w:rFonts w:ascii="宋体" w:hAnsi="宋体" w:cs="Calibri Light"/>
        </w:rPr>
        <w:t>甲方所有</w:t>
      </w:r>
      <w:r>
        <w:rPr>
          <w:rFonts w:hint="eastAsia" w:ascii="宋体" w:hAnsi="宋体" w:cs="Calibri Light"/>
        </w:rPr>
        <w:t>，</w:t>
      </w:r>
      <w:r>
        <w:rPr>
          <w:rFonts w:ascii="宋体" w:hAnsi="宋体" w:cs="Calibri Light"/>
        </w:rPr>
        <w:t>甲方</w:t>
      </w:r>
      <w:r>
        <w:rPr>
          <w:rFonts w:hint="eastAsia" w:ascii="宋体" w:hAnsi="宋体" w:cs="Calibri Light"/>
        </w:rPr>
        <w:t>及其</w:t>
      </w:r>
      <w:r>
        <w:rPr>
          <w:rFonts w:ascii="宋体" w:hAnsi="宋体" w:cs="Calibri Light"/>
        </w:rPr>
        <w:t>关联公司可以使用上述</w:t>
      </w:r>
      <w:r>
        <w:rPr>
          <w:rFonts w:hint="eastAsia" w:ascii="宋体" w:hAnsi="宋体" w:cs="Calibri Light"/>
        </w:rPr>
        <w:t>开发</w:t>
      </w:r>
      <w:r>
        <w:rPr>
          <w:rFonts w:ascii="宋体" w:hAnsi="宋体" w:cs="Calibri Light"/>
        </w:rPr>
        <w:t>成果而不受其他限制。</w:t>
      </w:r>
    </w:p>
    <w:bookmarkEnd w:id="7"/>
    <w:p w14:paraId="19A9AAB6">
      <w:pPr>
        <w:snapToGrid w:val="0"/>
        <w:rPr>
          <w:rFonts w:ascii="宋体" w:hAnsi="宋体" w:cs="Calibri Light"/>
          <w:bCs/>
        </w:rPr>
      </w:pPr>
    </w:p>
    <w:p w14:paraId="1D06B560">
      <w:pPr>
        <w:rPr>
          <w:rFonts w:ascii="宋体" w:hAnsi="宋体"/>
          <w:bCs/>
          <w:color w:val="FF0000"/>
        </w:rPr>
      </w:pPr>
      <w:r>
        <w:rPr>
          <w:rFonts w:ascii="宋体" w:hAnsi="宋体"/>
          <w:b/>
        </w:rPr>
        <w:t>2.4</w:t>
      </w:r>
      <w:r>
        <w:rPr>
          <w:rFonts w:hint="eastAsia" w:ascii="宋体" w:hAnsi="宋体"/>
        </w:rPr>
        <w:t xml:space="preserve"> 协助甲方进行专利申请</w:t>
      </w:r>
    </w:p>
    <w:p w14:paraId="2568F2A0">
      <w:pPr>
        <w:snapToGrid w:val="0"/>
        <w:rPr>
          <w:rFonts w:ascii="宋体" w:hAnsi="宋体"/>
          <w:bCs/>
          <w:color w:val="000000"/>
        </w:rPr>
      </w:pPr>
      <w:r>
        <w:rPr>
          <w:rFonts w:hint="eastAsia" w:ascii="宋体" w:hAnsi="宋体"/>
          <w:bCs/>
        </w:rPr>
        <w:t>乙方应就技术方案撰写技术交底书并交付给甲方，甲方有权决定就技术方案在全球范围内提出专利申请，</w:t>
      </w:r>
      <w:r>
        <w:rPr>
          <w:rFonts w:hint="eastAsia" w:ascii="宋体" w:hAnsi="宋体"/>
          <w:bCs/>
          <w:color w:val="000000"/>
        </w:rPr>
        <w:t>乙方应为前述专利申请过程中的具体事务提供必要协助，配合甲方就技术方案完成专利申请及专利授权工作，包括但不限于</w:t>
      </w:r>
      <w:r>
        <w:rPr>
          <w:rFonts w:hint="eastAsia" w:ascii="宋体" w:hAnsi="宋体"/>
          <w:color w:val="000000"/>
        </w:rPr>
        <w:t>提供发明人联系方式、</w:t>
      </w:r>
      <w:r>
        <w:rPr>
          <w:rFonts w:hint="eastAsia" w:ascii="宋体" w:hAnsi="宋体"/>
          <w:bCs/>
          <w:color w:val="000000"/>
        </w:rPr>
        <w:t>签署发明人声明、发明人转让协议等相关法律文件</w:t>
      </w:r>
      <w:r>
        <w:rPr>
          <w:rFonts w:hint="eastAsia" w:ascii="宋体" w:hAnsi="宋体"/>
          <w:color w:val="000000"/>
        </w:rPr>
        <w:t>。</w:t>
      </w:r>
      <w:r>
        <w:rPr>
          <w:rFonts w:hint="eastAsia" w:ascii="宋体" w:hAnsi="宋体"/>
          <w:bCs/>
          <w:color w:val="000000"/>
        </w:rPr>
        <w:t>因乙方未及时履行协助义务而产生的额外费用应由乙方承担，甲方有权要求乙方另行支付或</w:t>
      </w:r>
      <w:r>
        <w:rPr>
          <w:rFonts w:hint="eastAsia" w:ascii="宋体" w:hAnsi="宋体" w:cs="Calibri Light"/>
          <w:bCs/>
          <w:color w:val="000000"/>
        </w:rPr>
        <w:t>在合同总金额未支付部分中扣除</w:t>
      </w:r>
      <w:r>
        <w:rPr>
          <w:rFonts w:hint="eastAsia" w:ascii="宋体" w:hAnsi="宋体"/>
          <w:bCs/>
          <w:color w:val="000000"/>
        </w:rPr>
        <w:t>前述费用。</w:t>
      </w:r>
    </w:p>
    <w:p w14:paraId="4630BA4B">
      <w:pPr>
        <w:snapToGrid w:val="0"/>
        <w:rPr>
          <w:rFonts w:ascii="宋体" w:hAnsi="宋体"/>
          <w:bCs/>
        </w:rPr>
      </w:pPr>
    </w:p>
    <w:p w14:paraId="5667A4BD">
      <w:pPr>
        <w:snapToGrid w:val="0"/>
        <w:rPr>
          <w:rFonts w:ascii="宋体" w:hAnsi="宋体"/>
          <w:bCs/>
        </w:rPr>
      </w:pPr>
      <w:r>
        <w:rPr>
          <w:rFonts w:hint="eastAsia" w:ascii="宋体" w:hAnsi="宋体"/>
          <w:bCs/>
        </w:rPr>
        <w:t>对于甲方就技术方案提出的有关问题，乙方应当在五个工作日内答复，可通过电话、传真和电邮等形式进行。</w:t>
      </w:r>
    </w:p>
    <w:p w14:paraId="6127CA2A">
      <w:pPr>
        <w:rPr>
          <w:rFonts w:ascii="宋体" w:hAnsi="宋体" w:cs="ヒラギノ角ゴ Pro W3"/>
          <w:bCs/>
        </w:rPr>
      </w:pPr>
    </w:p>
    <w:p w14:paraId="4E838F7D">
      <w:pPr>
        <w:rPr>
          <w:rFonts w:ascii="宋体" w:hAnsi="宋体" w:cs="ヒラギノ角ゴ Pro W3"/>
          <w:b/>
        </w:rPr>
      </w:pPr>
      <w:r>
        <w:rPr>
          <w:rFonts w:ascii="宋体" w:hAnsi="宋体" w:cs="ヒラギノ角ゴ Pro W3"/>
          <w:b/>
        </w:rPr>
        <w:t>2.5</w:t>
      </w:r>
      <w:r>
        <w:rPr>
          <w:rFonts w:hint="eastAsia" w:ascii="宋体" w:hAnsi="宋体" w:cs="ヒラギノ角ゴ Pro W3"/>
          <w:b/>
        </w:rPr>
        <w:t xml:space="preserve"> 完成</w:t>
      </w:r>
      <w:r>
        <w:rPr>
          <w:rFonts w:ascii="宋体" w:hAnsi="宋体" w:cs="ヒラギノ角ゴ Pro W3"/>
          <w:b/>
        </w:rPr>
        <w:t>认证登记</w:t>
      </w:r>
    </w:p>
    <w:p w14:paraId="28248D45">
      <w:pPr>
        <w:snapToGrid w:val="0"/>
        <w:rPr>
          <w:rFonts w:ascii="宋体" w:hAnsi="宋体"/>
          <w:bCs/>
        </w:rPr>
      </w:pPr>
      <w:r>
        <w:rPr>
          <w:rFonts w:hint="eastAsia" w:ascii="宋体" w:hAnsi="宋体"/>
          <w:bCs/>
        </w:rPr>
        <w:t>乙方应当在本合同生效之</w:t>
      </w:r>
      <w:r>
        <w:rPr>
          <w:rFonts w:ascii="宋体" w:hAnsi="宋体"/>
          <w:bCs/>
        </w:rPr>
        <w:t>日</w:t>
      </w:r>
      <w:r>
        <w:rPr>
          <w:rFonts w:hint="eastAsia" w:ascii="宋体" w:hAnsi="宋体"/>
          <w:bCs/>
        </w:rPr>
        <w:t>起</w:t>
      </w:r>
      <w:r>
        <w:rPr>
          <w:rFonts w:ascii="宋体" w:hAnsi="宋体"/>
          <w:bCs/>
        </w:rPr>
        <w:t>一个月内向所在地区的技术合同登记机构提出认证登记申请</w:t>
      </w:r>
      <w:r>
        <w:rPr>
          <w:rFonts w:hint="eastAsia" w:ascii="宋体" w:hAnsi="宋体"/>
          <w:bCs/>
        </w:rPr>
        <w:t>。乙方</w:t>
      </w:r>
      <w:r>
        <w:rPr>
          <w:rFonts w:ascii="宋体" w:hAnsi="宋体"/>
          <w:bCs/>
        </w:rPr>
        <w:t>在收到</w:t>
      </w:r>
      <w:r>
        <w:rPr>
          <w:rFonts w:hint="eastAsia" w:ascii="宋体" w:hAnsi="宋体"/>
          <w:bCs/>
        </w:rPr>
        <w:t>认证登记回执后</w:t>
      </w:r>
      <w:r>
        <w:rPr>
          <w:rFonts w:ascii="宋体" w:hAnsi="宋体"/>
          <w:bCs/>
        </w:rPr>
        <w:t>，</w:t>
      </w:r>
      <w:r>
        <w:rPr>
          <w:rFonts w:hint="eastAsia" w:ascii="宋体" w:hAnsi="宋体"/>
          <w:bCs/>
        </w:rPr>
        <w:t>应当在</w:t>
      </w:r>
      <w:r>
        <w:rPr>
          <w:rFonts w:ascii="宋体" w:hAnsi="宋体"/>
          <w:bCs/>
        </w:rPr>
        <w:t>15</w:t>
      </w:r>
      <w:r>
        <w:rPr>
          <w:rFonts w:hint="eastAsia" w:ascii="宋体" w:hAnsi="宋体"/>
          <w:bCs/>
        </w:rPr>
        <w:t>个工作日内将认证登记回执原件等相关材料交付给甲方。</w:t>
      </w:r>
    </w:p>
    <w:p w14:paraId="1D4C6842">
      <w:pPr>
        <w:snapToGrid w:val="0"/>
        <w:rPr>
          <w:rFonts w:ascii="宋体" w:hAnsi="宋体" w:cs="ヒラギノ角ゴ Pro W3"/>
          <w:color w:val="FF0000"/>
        </w:rPr>
      </w:pPr>
    </w:p>
    <w:p w14:paraId="17487DCD">
      <w:pPr>
        <w:snapToGrid w:val="0"/>
        <w:outlineLvl w:val="0"/>
        <w:rPr>
          <w:rFonts w:ascii="宋体" w:hAnsi="宋体" w:cs="ヒラギノ角ゴ Pro W3"/>
          <w:b/>
        </w:rPr>
      </w:pPr>
      <w:r>
        <w:rPr>
          <w:rFonts w:hint="eastAsia" w:ascii="宋体" w:hAnsi="宋体" w:cs="ヒラギノ角ゴ Pro W3"/>
          <w:b/>
        </w:rPr>
        <w:t>3</w:t>
      </w:r>
      <w:r>
        <w:rPr>
          <w:rFonts w:ascii="宋体" w:hAnsi="宋体" w:cs="ヒラギノ角ゴ Pro W3"/>
          <w:b/>
        </w:rPr>
        <w:t xml:space="preserve"> </w:t>
      </w:r>
      <w:r>
        <w:rPr>
          <w:rFonts w:hint="eastAsia" w:ascii="宋体" w:hAnsi="宋体" w:cs="ヒラギノ角ゴ Pro W3"/>
          <w:b/>
        </w:rPr>
        <w:t>工作任务书</w:t>
      </w:r>
    </w:p>
    <w:p w14:paraId="530EE26F">
      <w:pPr>
        <w:snapToGrid w:val="0"/>
        <w:rPr>
          <w:rFonts w:ascii="宋体" w:hAnsi="宋体" w:cs="Calibri Light"/>
        </w:rPr>
      </w:pPr>
      <w:r>
        <w:rPr>
          <w:rFonts w:hint="eastAsia" w:ascii="宋体" w:hAnsi="宋体" w:cs="Calibri Light"/>
          <w:bCs/>
        </w:rPr>
        <w:t>工作任务书见附件。</w:t>
      </w:r>
    </w:p>
    <w:p w14:paraId="7D11A8AB">
      <w:pPr>
        <w:snapToGrid w:val="0"/>
        <w:rPr>
          <w:rFonts w:ascii="宋体" w:hAnsi="宋体" w:cs="Calibri Light"/>
        </w:rPr>
      </w:pPr>
    </w:p>
    <w:p w14:paraId="29809AFD">
      <w:pPr>
        <w:snapToGrid w:val="0"/>
        <w:outlineLvl w:val="0"/>
        <w:rPr>
          <w:rFonts w:ascii="宋体" w:hAnsi="宋体"/>
          <w:b/>
        </w:rPr>
      </w:pPr>
      <w:r>
        <w:rPr>
          <w:rFonts w:ascii="宋体" w:hAnsi="宋体" w:cs="Calibri Light"/>
          <w:b/>
          <w:bCs/>
        </w:rPr>
        <w:t xml:space="preserve">4 </w:t>
      </w:r>
      <w:r>
        <w:rPr>
          <w:rFonts w:ascii="宋体" w:hAnsi="宋体" w:cs="ヒラギノ角ゴ Pro W3"/>
          <w:bCs/>
        </w:rPr>
        <w:t xml:space="preserve"> 知识产权归属</w:t>
      </w:r>
    </w:p>
    <w:p w14:paraId="45C6A0EB">
      <w:pPr>
        <w:snapToGrid w:val="0"/>
        <w:rPr>
          <w:rFonts w:ascii="宋体" w:hAnsi="宋体" w:cs="ヒラギノ角ゴ Pro W3"/>
        </w:rPr>
      </w:pPr>
      <w:r>
        <w:rPr>
          <w:rFonts w:ascii="宋体" w:hAnsi="宋体" w:cs="ヒラギノ角ゴ Pro W3"/>
          <w:b/>
        </w:rPr>
        <w:t xml:space="preserve">4.1 </w:t>
      </w:r>
      <w:r>
        <w:rPr>
          <w:rFonts w:hint="eastAsia" w:ascii="宋体" w:hAnsi="宋体" w:cs="ヒラギノ角ゴ Pro W3"/>
        </w:rPr>
        <w:t>双方的背景知识产权归各自所有。</w:t>
      </w:r>
    </w:p>
    <w:p w14:paraId="70183C5F">
      <w:pPr>
        <w:snapToGrid w:val="0"/>
        <w:rPr>
          <w:rFonts w:ascii="宋体" w:hAnsi="宋体" w:cs="ヒラギノ角ゴ Pro W3"/>
        </w:rPr>
      </w:pPr>
    </w:p>
    <w:p w14:paraId="6CD10304">
      <w:pPr>
        <w:jc w:val="both"/>
        <w:rPr>
          <w:rFonts w:ascii="宋体" w:hAnsi="宋体" w:cs="ヒラギノ角ゴ Pro W3"/>
        </w:rPr>
      </w:pPr>
      <w:r>
        <w:rPr>
          <w:rFonts w:ascii="宋体" w:hAnsi="宋体" w:cs="ヒラギノ角ゴ Pro W3"/>
          <w:b/>
        </w:rPr>
        <w:t xml:space="preserve">4.2 </w:t>
      </w:r>
      <w:bookmarkStart w:id="8" w:name="OLE_LINK28"/>
      <w:r>
        <w:rPr>
          <w:rFonts w:hint="eastAsia" w:ascii="宋体" w:hAnsi="宋体"/>
          <w:bCs/>
        </w:rPr>
        <w:t>本合同下产生的全部知识产权，包括但不限于</w:t>
      </w:r>
      <w:r>
        <w:rPr>
          <w:rFonts w:hint="eastAsia" w:ascii="宋体" w:hAnsi="宋体" w:cs="ヒラギノ角ゴ Pro W3"/>
        </w:rPr>
        <w:t>申请专利的权利、</w:t>
      </w:r>
      <w:r>
        <w:rPr>
          <w:rFonts w:hint="eastAsia" w:ascii="宋体" w:hAnsi="宋体"/>
          <w:bCs/>
        </w:rPr>
        <w:t>专利申请权、专利权</w:t>
      </w:r>
      <w:r>
        <w:rPr>
          <w:rFonts w:hint="eastAsia" w:ascii="宋体" w:hAnsi="宋体" w:cs="ヒラギノ角ゴ Pro W3"/>
        </w:rPr>
        <w:t>、版权、商业秘密，均</w:t>
      </w:r>
      <w:r>
        <w:rPr>
          <w:rFonts w:hint="eastAsia" w:ascii="宋体" w:hAnsi="宋体"/>
          <w:bCs/>
        </w:rPr>
        <w:t>归甲方所有。</w:t>
      </w:r>
      <w:bookmarkEnd w:id="8"/>
      <w:r>
        <w:rPr>
          <w:rFonts w:hint="eastAsia" w:ascii="宋体" w:hAnsi="宋体" w:cs="ヒラギノ角ゴ Pro W3"/>
        </w:rPr>
        <w:t>乙方理解并同意，甲方及其关联公司有权为使用全部或部分开发成果的目的而实施或委托第三方实施项目组成员前期产生的且使用开发成果所必须的乙方背景知识产权，使用背景知识产权的费用（如有）须包含在项目费用中，甲方无须在合同总金额外另行付费。本项目不涉及乙方其他背景知识产权。</w:t>
      </w:r>
    </w:p>
    <w:p w14:paraId="296DB00F">
      <w:pPr>
        <w:snapToGrid w:val="0"/>
        <w:rPr>
          <w:rFonts w:ascii="宋体" w:hAnsi="宋体" w:cs="ヒラギノ角ゴ Pro W3"/>
          <w:b/>
        </w:rPr>
      </w:pPr>
    </w:p>
    <w:p w14:paraId="7007EFCF">
      <w:pPr>
        <w:snapToGrid w:val="0"/>
        <w:rPr>
          <w:rFonts w:ascii="宋体" w:hAnsi="宋体" w:cs="ヒラギノ角ゴ Pro W3"/>
        </w:rPr>
      </w:pPr>
      <w:r>
        <w:rPr>
          <w:rFonts w:ascii="宋体" w:hAnsi="宋体" w:cs="ヒラギノ角ゴ Pro W3"/>
          <w:b/>
        </w:rPr>
        <w:t xml:space="preserve">4.3 </w:t>
      </w:r>
      <w:r>
        <w:rPr>
          <w:rStyle w:val="27"/>
          <w:rFonts w:hint="eastAsia"/>
          <w:sz w:val="24"/>
          <w:szCs w:val="24"/>
        </w:rPr>
        <w:t>未经甲方书面同意，</w:t>
      </w:r>
      <w:r>
        <w:rPr>
          <w:rStyle w:val="27"/>
          <w:rFonts w:hint="eastAsia" w:ascii="宋体" w:hAnsi="宋体"/>
          <w:sz w:val="24"/>
          <w:szCs w:val="24"/>
        </w:rPr>
        <w:t>乙方不得以任何形式实施开发成果或其任何部分</w:t>
      </w:r>
      <w:r>
        <w:rPr>
          <w:rFonts w:hint="eastAsia" w:ascii="宋体" w:hAnsi="宋体" w:cs="ヒラギノ角ゴ Pro W3"/>
        </w:rPr>
        <w:t>，亦不得以任何形式向任何第三方披露开发成果或其它任何部分，包括但不限于自行申请专利或授意他人申请专利。双方理解并同意，乙方仅有权基于学术或科研目的而使用开发成果，或基于科研或教学目的按照第</w:t>
      </w:r>
      <w:r>
        <w:rPr>
          <w:rFonts w:ascii="宋体" w:hAnsi="宋体" w:cs="ヒラギノ角ゴ Pro W3"/>
        </w:rPr>
        <w:t>4.4</w:t>
      </w:r>
      <w:r>
        <w:rPr>
          <w:rFonts w:hint="eastAsia" w:ascii="宋体" w:hAnsi="宋体" w:cs="ヒラギノ角ゴ Pro W3"/>
        </w:rPr>
        <w:t>的规定发表论文。乙方有权在完成具体产学研合同约定的研究开发工作后，在遵循协议约定且不侵犯甲方合法权益的条件下，在开发成果基础上进行后续研究。</w:t>
      </w:r>
    </w:p>
    <w:p w14:paraId="7B87D986">
      <w:pPr>
        <w:snapToGrid w:val="0"/>
        <w:ind w:left="1"/>
        <w:rPr>
          <w:rFonts w:ascii="宋体" w:hAnsi="宋体" w:cs="ヒラギノ角ゴ Pro W3"/>
        </w:rPr>
      </w:pPr>
    </w:p>
    <w:p w14:paraId="25B0D74D">
      <w:pPr>
        <w:snapToGrid w:val="0"/>
        <w:ind w:left="1"/>
        <w:rPr>
          <w:rFonts w:ascii="宋体" w:hAnsi="宋体" w:cs="ヒラギノ角ゴ Pro W3"/>
        </w:rPr>
      </w:pPr>
      <w:r>
        <w:rPr>
          <w:rFonts w:ascii="宋体" w:hAnsi="宋体" w:cs="ヒラギノ角ゴ Pro W3"/>
          <w:b/>
        </w:rPr>
        <w:t>4.4</w:t>
      </w:r>
      <w:r>
        <w:rPr>
          <w:rFonts w:ascii="宋体" w:hAnsi="宋体" w:cs="ヒラギノ角ゴ Pro W3"/>
        </w:rPr>
        <w:t xml:space="preserve"> </w:t>
      </w:r>
      <w:r>
        <w:rPr>
          <w:rFonts w:hint="eastAsia" w:ascii="宋体" w:hAnsi="宋体" w:cs="ヒラギノ角ゴ Pro W3"/>
        </w:rPr>
        <w:t>若乙方就开发成果发表文章，乙方向任何第三方披露文章的内容前应事先获得甲方的书面同意，为此，乙方应将文章提供给甲方，甲方应自收到日起三十天内向乙方反馈意见，意见包括但不限于：文章内容是否属于保密信息、是否属于即将申请专利的技术方案、论文修改意见及是否同意发表。如果有保密范围的内容，乙方应对相关内容作相应的处理，以免违反保密义务；如果发表的文章涉及专利技术，应在专利申请受理后再发表文章。乙方在得到甲方的书面同意后方可发表文章。在甲方收到论文三十天后未向乙方提供书面回复意见，视为同意，乙方可发表论文。</w:t>
      </w:r>
    </w:p>
    <w:p w14:paraId="0C4074ED">
      <w:pPr>
        <w:snapToGrid w:val="0"/>
        <w:ind w:left="1"/>
        <w:rPr>
          <w:rFonts w:ascii="宋体" w:hAnsi="宋体" w:cs="ヒラギノ角ゴ Pro W3"/>
        </w:rPr>
      </w:pPr>
    </w:p>
    <w:p w14:paraId="1FD2544F">
      <w:pPr>
        <w:pStyle w:val="2"/>
        <w:rPr>
          <w:rFonts w:ascii="宋体" w:hAnsi="宋体" w:eastAsia="宋体" w:cs="ヒラギノ角ゴ Pro W3"/>
          <w:bCs w:val="0"/>
          <w:kern w:val="0"/>
          <w:sz w:val="24"/>
          <w:szCs w:val="24"/>
        </w:rPr>
      </w:pPr>
      <w:r>
        <w:rPr>
          <w:rFonts w:ascii="宋体" w:hAnsi="宋体" w:eastAsia="宋体" w:cs="ヒラギノ角ゴ Pro W3"/>
          <w:bCs w:val="0"/>
          <w:kern w:val="0"/>
          <w:sz w:val="24"/>
          <w:szCs w:val="24"/>
        </w:rPr>
        <w:t>5</w:t>
      </w:r>
      <w:r>
        <w:rPr>
          <w:rFonts w:hint="eastAsia" w:ascii="宋体" w:hAnsi="宋体" w:eastAsia="宋体" w:cs="ヒラギノ角ゴ Pro W3"/>
          <w:bCs w:val="0"/>
          <w:kern w:val="0"/>
          <w:sz w:val="24"/>
          <w:szCs w:val="24"/>
        </w:rPr>
        <w:t xml:space="preserve"> 名称</w:t>
      </w:r>
      <w:r>
        <w:rPr>
          <w:rFonts w:ascii="宋体" w:hAnsi="宋体" w:eastAsia="宋体" w:cs="ヒラギノ角ゴ Pro W3"/>
          <w:bCs w:val="0"/>
          <w:kern w:val="0"/>
          <w:sz w:val="24"/>
          <w:szCs w:val="24"/>
        </w:rPr>
        <w:t>、商标或其他可视化标志</w:t>
      </w:r>
    </w:p>
    <w:p w14:paraId="62F9149E">
      <w:pPr>
        <w:rPr>
          <w:lang w:val="zh-CN" w:eastAsia="zh-CN"/>
        </w:rPr>
      </w:pPr>
    </w:p>
    <w:p w14:paraId="0898DAE7">
      <w:r>
        <w:rPr>
          <w:b/>
        </w:rPr>
        <w:t>5.1</w:t>
      </w:r>
      <w:r>
        <w:rPr>
          <w:rFonts w:hint="eastAsia"/>
        </w:rPr>
        <w:t>“中山大学”、“中大”等中外文的名称、商标、标识、标志等所有权和相关权利由乙方享有和保留，仅作为本项目的名称组成部分，由本项目在遵守学校相关规定的前提下合理使用，除非经乙方另行书面同意或许可，甲方无权代表乙方许可任何第三方使用。</w:t>
      </w:r>
    </w:p>
    <w:p w14:paraId="6B1279CD"/>
    <w:p w14:paraId="3ED79BEB">
      <w:r>
        <w:rPr>
          <w:b/>
        </w:rPr>
        <w:t>5</w:t>
      </w:r>
      <w:r>
        <w:rPr>
          <w:rFonts w:hint="eastAsia"/>
          <w:b/>
        </w:rPr>
        <w:t>.2</w:t>
      </w:r>
      <w:r>
        <w:rPr>
          <w:rFonts w:hint="eastAsia"/>
        </w:rPr>
        <w:t>双方在任何时间和场合需要使用对方的名称、商标或其他可视化标识，都应承诺遵守对方的相关管理规定。</w:t>
      </w:r>
    </w:p>
    <w:p w14:paraId="097BB006"/>
    <w:p w14:paraId="70855651">
      <w:pPr>
        <w:jc w:val="center"/>
        <w:rPr>
          <w:rFonts w:ascii="宋体" w:hAnsi="宋体" w:cs="ヒラギノ角ゴ Pro W3"/>
          <w:b/>
        </w:rPr>
      </w:pPr>
      <w:r>
        <w:rPr>
          <w:rFonts w:ascii="宋体" w:hAnsi="宋体" w:cs="ヒラギノ角ゴ Pro W3"/>
          <w:b/>
        </w:rPr>
        <w:t>第二部分：一般法律条款</w:t>
      </w:r>
    </w:p>
    <w:p w14:paraId="464D5A5C">
      <w:pPr>
        <w:snapToGrid w:val="0"/>
        <w:ind w:left="2"/>
        <w:outlineLvl w:val="0"/>
        <w:rPr>
          <w:rFonts w:ascii="宋体" w:hAnsi="宋体" w:cs="ヒラギノ角ゴ Pro W3"/>
          <w:b/>
          <w:bCs/>
        </w:rPr>
      </w:pPr>
      <w:r>
        <w:rPr>
          <w:rFonts w:ascii="宋体" w:hAnsi="宋体" w:cs="ヒラギノ角ゴ Pro W3"/>
          <w:b/>
          <w:bCs/>
        </w:rPr>
        <w:t>6 保密</w:t>
      </w:r>
    </w:p>
    <w:p w14:paraId="20905BDB">
      <w:pPr>
        <w:snapToGrid w:val="0"/>
        <w:ind w:left="2"/>
        <w:rPr>
          <w:rFonts w:ascii="宋体" w:hAnsi="宋体" w:cs="ヒラギノ角ゴ Pro W3"/>
          <w:b/>
        </w:rPr>
      </w:pPr>
    </w:p>
    <w:p w14:paraId="5D20B1A1">
      <w:pPr>
        <w:snapToGrid w:val="0"/>
        <w:ind w:left="2"/>
        <w:rPr>
          <w:rFonts w:ascii="宋体" w:hAnsi="宋体" w:cs="ヒラギノ角ゴ Pro W3"/>
        </w:rPr>
      </w:pPr>
      <w:r>
        <w:rPr>
          <w:rFonts w:ascii="宋体" w:hAnsi="宋体" w:cs="ヒラギノ角ゴ Pro W3"/>
          <w:b/>
        </w:rPr>
        <w:t>6.1</w:t>
      </w:r>
      <w:r>
        <w:rPr>
          <w:rFonts w:ascii="宋体" w:hAnsi="宋体" w:cs="ヒラギノ角ゴ Pro W3"/>
        </w:rPr>
        <w:t xml:space="preserve"> 双方应切实遵守保密协议中约定的保密义务。</w:t>
      </w:r>
    </w:p>
    <w:p w14:paraId="4A4B5BDB">
      <w:pPr>
        <w:snapToGrid w:val="0"/>
        <w:ind w:left="2"/>
        <w:rPr>
          <w:rFonts w:ascii="宋体" w:hAnsi="宋体" w:cs="ヒラギノ角ゴ Pro W3"/>
        </w:rPr>
      </w:pPr>
    </w:p>
    <w:p w14:paraId="480FCFC1">
      <w:pPr>
        <w:snapToGrid w:val="0"/>
        <w:ind w:left="2"/>
        <w:rPr>
          <w:rFonts w:ascii="宋体" w:hAnsi="宋体" w:cs="ヒラギノ角ゴ Pro W3"/>
        </w:rPr>
      </w:pPr>
      <w:r>
        <w:rPr>
          <w:rFonts w:ascii="宋体" w:hAnsi="宋体" w:cs="ヒラギノ角ゴ Pro W3"/>
          <w:b/>
        </w:rPr>
        <w:t xml:space="preserve">6.2 </w:t>
      </w:r>
      <w:r>
        <w:rPr>
          <w:rFonts w:ascii="宋体" w:hAnsi="宋体" w:cs="ヒラギノ角ゴ Pro W3"/>
        </w:rPr>
        <w:t>除非双方另有书面约定，任一方均不应向第三方披露或公开宣称如下事项：（1）双方正在或即将进行某种磋商，或双方缔结某种合作关系的可能性；或（2）双方即将缔结、或已缔结、或已终止某种合作关系。</w:t>
      </w:r>
    </w:p>
    <w:p w14:paraId="21A1E7DF">
      <w:pPr>
        <w:snapToGrid w:val="0"/>
        <w:rPr>
          <w:rFonts w:ascii="宋体" w:hAnsi="宋体" w:cs="ヒラギノ角ゴ Pro W3"/>
        </w:rPr>
      </w:pPr>
    </w:p>
    <w:p w14:paraId="5B4917CC">
      <w:pPr>
        <w:snapToGrid w:val="0"/>
        <w:ind w:left="1"/>
        <w:rPr>
          <w:rFonts w:ascii="宋体" w:hAnsi="宋体" w:cs="ヒラギノ角ゴ Pro W3"/>
        </w:rPr>
      </w:pPr>
      <w:r>
        <w:rPr>
          <w:rFonts w:ascii="宋体" w:hAnsi="宋体" w:cs="ヒラギノ角ゴ Pro W3"/>
          <w:b/>
        </w:rPr>
        <w:t xml:space="preserve">6.3 </w:t>
      </w:r>
      <w:r>
        <w:rPr>
          <w:rFonts w:ascii="宋体" w:hAnsi="宋体" w:cs="ヒラギノ角ゴ Pro W3"/>
        </w:rPr>
        <w:t>各方在讨论、订立及履行本合同过程中向另一方提供的全部技术和商业信息、本合同的内容、本合同的存在、开发成果及阶段性成果均应被视为保密协议中所述的保密信息（</w:t>
      </w:r>
      <w:r>
        <w:rPr>
          <w:rFonts w:hint="eastAsia" w:ascii="宋体" w:hAnsi="宋体" w:cs="ヒラギノ角ゴ Pro W3"/>
        </w:rPr>
        <w:t>“</w:t>
      </w:r>
      <w:r>
        <w:rPr>
          <w:rFonts w:ascii="宋体" w:hAnsi="宋体" w:cs="ヒラギノ角ゴ Pro W3"/>
        </w:rPr>
        <w:t>保密信息</w:t>
      </w:r>
      <w:r>
        <w:rPr>
          <w:rFonts w:hint="eastAsia" w:ascii="宋体" w:hAnsi="宋体" w:cs="ヒラギノ角ゴ Pro W3"/>
        </w:rPr>
        <w:t>”</w:t>
      </w:r>
      <w:r>
        <w:rPr>
          <w:rFonts w:ascii="宋体" w:hAnsi="宋体" w:cs="ヒラギノ角ゴ Pro W3"/>
        </w:rPr>
        <w:t>）。</w:t>
      </w:r>
    </w:p>
    <w:p w14:paraId="1E22D962">
      <w:pPr>
        <w:snapToGrid w:val="0"/>
        <w:rPr>
          <w:rFonts w:ascii="宋体" w:hAnsi="宋体" w:cs="ヒラギノ角ゴ Pro W3"/>
        </w:rPr>
      </w:pPr>
    </w:p>
    <w:p w14:paraId="39FA4A23">
      <w:pPr>
        <w:snapToGrid w:val="0"/>
        <w:ind w:left="2"/>
        <w:rPr>
          <w:rFonts w:ascii="宋体" w:hAnsi="宋体" w:cs="ヒラギノ角ゴ Pro W3"/>
        </w:rPr>
      </w:pPr>
      <w:r>
        <w:rPr>
          <w:rFonts w:ascii="宋体" w:hAnsi="宋体" w:cs="ヒラギノ角ゴ Pro W3"/>
          <w:b/>
        </w:rPr>
        <w:t>6.4</w:t>
      </w:r>
      <w:r>
        <w:rPr>
          <w:rFonts w:ascii="宋体" w:hAnsi="宋体" w:cs="ヒラギノ角ゴ Pro W3"/>
        </w:rPr>
        <w:t xml:space="preserve"> 对于一方（</w:t>
      </w:r>
      <w:r>
        <w:rPr>
          <w:rFonts w:hint="eastAsia" w:ascii="宋体" w:hAnsi="宋体" w:cs="ヒラギノ角ゴ Pro W3"/>
        </w:rPr>
        <w:t>“</w:t>
      </w:r>
      <w:r>
        <w:rPr>
          <w:rFonts w:ascii="宋体" w:hAnsi="宋体" w:cs="ヒラギノ角ゴ Pro W3"/>
        </w:rPr>
        <w:t>披露方</w:t>
      </w:r>
      <w:r>
        <w:rPr>
          <w:rFonts w:hint="eastAsia" w:ascii="宋体" w:hAnsi="宋体" w:cs="ヒラギノ角ゴ Pro W3"/>
        </w:rPr>
        <w:t>”</w:t>
      </w:r>
      <w:r>
        <w:rPr>
          <w:rFonts w:ascii="宋体" w:hAnsi="宋体" w:cs="ヒラギノ角ゴ Pro W3"/>
        </w:rPr>
        <w:t>）向另一方（</w:t>
      </w:r>
      <w:r>
        <w:rPr>
          <w:rFonts w:hint="eastAsia" w:ascii="宋体" w:hAnsi="宋体" w:cs="ヒラギノ角ゴ Pro W3"/>
        </w:rPr>
        <w:t>“</w:t>
      </w:r>
      <w:r>
        <w:rPr>
          <w:rFonts w:ascii="宋体" w:hAnsi="宋体" w:cs="ヒラギノ角ゴ Pro W3"/>
        </w:rPr>
        <w:t>接收方</w:t>
      </w:r>
      <w:r>
        <w:rPr>
          <w:rFonts w:hint="eastAsia" w:ascii="宋体" w:hAnsi="宋体" w:cs="ヒラギノ角ゴ Pro W3"/>
        </w:rPr>
        <w:t>”</w:t>
      </w:r>
      <w:r>
        <w:rPr>
          <w:rFonts w:ascii="宋体" w:hAnsi="宋体" w:cs="ヒラギノ角ゴ Pro W3"/>
        </w:rPr>
        <w:t>）提供的保密信息，接收方负有保密义务，未经披露方事先书面同意，接收方不得以任何形式向第三方披露。接收方仅应为履行本合同的目的使用保密信息。接收方应采取必要合理的措施保护披露方的保密信息。接收方不应对披露方保密信息进行任何性质的反向工程。</w:t>
      </w:r>
    </w:p>
    <w:p w14:paraId="51FAE9C5">
      <w:pPr>
        <w:snapToGrid w:val="0"/>
        <w:rPr>
          <w:rFonts w:ascii="宋体" w:hAnsi="宋体" w:cs="ヒラギノ角ゴ Pro W3"/>
        </w:rPr>
      </w:pPr>
    </w:p>
    <w:p w14:paraId="21E7083B">
      <w:pPr>
        <w:snapToGrid w:val="0"/>
        <w:rPr>
          <w:rFonts w:ascii="宋体" w:hAnsi="宋体" w:cs="ヒラギノ角ゴ Pro W3"/>
        </w:rPr>
      </w:pPr>
      <w:r>
        <w:rPr>
          <w:rFonts w:ascii="宋体" w:hAnsi="宋体" w:cs="ヒラギノ角ゴ Pro W3"/>
          <w:b/>
        </w:rPr>
        <w:t>6.5</w:t>
      </w:r>
      <w:r>
        <w:rPr>
          <w:rFonts w:ascii="宋体" w:hAnsi="宋体" w:cs="ヒラギノ角ゴ Pro W3"/>
        </w:rPr>
        <w:t xml:space="preserve"> 双方确定</w:t>
      </w:r>
      <w:r>
        <w:rPr>
          <w:rFonts w:hint="eastAsia" w:ascii="宋体" w:hAnsi="宋体" w:cs="ヒラギノ角ゴ Pro W3"/>
        </w:rPr>
        <w:t>，</w:t>
      </w:r>
      <w:r>
        <w:rPr>
          <w:rFonts w:ascii="宋体" w:hAnsi="宋体" w:cs="ヒラギノ角ゴ Pro W3"/>
        </w:rPr>
        <w:t>上述保密内容不涉及国家秘密</w:t>
      </w:r>
      <w:r>
        <w:rPr>
          <w:rFonts w:hint="eastAsia" w:ascii="宋体" w:hAnsi="宋体" w:cs="ヒラギノ角ゴ Pro W3"/>
        </w:rPr>
        <w:t>。</w:t>
      </w:r>
    </w:p>
    <w:p w14:paraId="373374DC">
      <w:pPr>
        <w:snapToGrid w:val="0"/>
        <w:rPr>
          <w:rFonts w:ascii="宋体" w:hAnsi="宋体" w:cs="ヒラギノ角ゴ Pro W3"/>
        </w:rPr>
      </w:pPr>
    </w:p>
    <w:p w14:paraId="4C16E2F4">
      <w:pPr>
        <w:snapToGrid w:val="0"/>
        <w:outlineLvl w:val="0"/>
        <w:rPr>
          <w:rFonts w:ascii="宋体" w:hAnsi="宋体" w:cs="ヒラギノ角ゴ Pro W3"/>
          <w:b/>
        </w:rPr>
      </w:pPr>
      <w:r>
        <w:rPr>
          <w:rFonts w:ascii="宋体" w:hAnsi="宋体" w:cs="ヒラギノ角ゴ Pro W3"/>
          <w:b/>
        </w:rPr>
        <w:t xml:space="preserve">7 </w:t>
      </w:r>
      <w:r>
        <w:rPr>
          <w:rFonts w:hint="eastAsia" w:ascii="宋体" w:hAnsi="宋体" w:cs="ヒラギノ角ゴ Pro W3"/>
          <w:b/>
        </w:rPr>
        <w:t>保证</w:t>
      </w:r>
    </w:p>
    <w:p w14:paraId="250D8BF9">
      <w:pPr>
        <w:snapToGrid w:val="0"/>
        <w:jc w:val="both"/>
        <w:rPr>
          <w:rFonts w:ascii="宋体" w:hAnsi="宋体" w:cs="ヒラギノ角ゴ Pro W3"/>
          <w:b/>
        </w:rPr>
      </w:pPr>
    </w:p>
    <w:p w14:paraId="13BFA76D">
      <w:pPr>
        <w:snapToGrid w:val="0"/>
        <w:jc w:val="both"/>
        <w:rPr>
          <w:rFonts w:ascii="宋体" w:hAnsi="宋体" w:cs="ヒラギノ角ゴ Pro W3"/>
          <w:bCs/>
        </w:rPr>
      </w:pPr>
      <w:r>
        <w:rPr>
          <w:rFonts w:ascii="宋体" w:hAnsi="宋体" w:cs="ヒラギノ角ゴ Pro W3"/>
          <w:b/>
        </w:rPr>
        <w:t xml:space="preserve">7.1 </w:t>
      </w:r>
      <w:r>
        <w:rPr>
          <w:rFonts w:hint="eastAsia" w:ascii="宋体" w:hAnsi="宋体"/>
        </w:rPr>
        <w:t>乙方保证：</w:t>
      </w:r>
      <w:r>
        <w:rPr>
          <w:rFonts w:hint="eastAsia" w:ascii="宋体" w:hAnsi="宋体"/>
          <w:bCs/>
        </w:rPr>
        <w:t>本合同下协议工作中产生的全部开发成果</w:t>
      </w:r>
      <w:r>
        <w:rPr>
          <w:rFonts w:hint="eastAsia" w:ascii="宋体" w:hAnsi="宋体" w:cs="ヒラギノ角ゴ Pro W3"/>
        </w:rPr>
        <w:t>（</w:t>
      </w:r>
      <w:r>
        <w:rPr>
          <w:rFonts w:ascii="宋体" w:hAnsi="宋体" w:cs="ヒラギノ角ゴ Pro W3"/>
        </w:rPr>
        <w:t>1</w:t>
      </w:r>
      <w:r>
        <w:rPr>
          <w:rFonts w:hint="eastAsia" w:ascii="宋体" w:hAnsi="宋体" w:cs="ヒラギノ角ゴ Pro W3"/>
        </w:rPr>
        <w:t>）</w:t>
      </w:r>
      <w:r>
        <w:rPr>
          <w:rFonts w:hint="eastAsia" w:ascii="宋体" w:hAnsi="宋体"/>
        </w:rPr>
        <w:t>不侵犯任何第三方知识产权，包括但不限于专利权、商标权、版权和商业秘密；</w:t>
      </w:r>
      <w:r>
        <w:rPr>
          <w:rFonts w:hint="eastAsia" w:ascii="宋体" w:hAnsi="宋体" w:cs="ヒラギノ角ゴ Pro W3"/>
        </w:rPr>
        <w:t>（</w:t>
      </w:r>
      <w:r>
        <w:rPr>
          <w:rFonts w:ascii="宋体" w:hAnsi="宋体" w:cs="ヒラギノ角ゴ Pro W3"/>
        </w:rPr>
        <w:t>2</w:t>
      </w:r>
      <w:r>
        <w:rPr>
          <w:rFonts w:hint="eastAsia" w:ascii="宋体" w:hAnsi="宋体" w:cs="ヒラギノ角ゴ Pro W3"/>
        </w:rPr>
        <w:t>）</w:t>
      </w:r>
      <w:r>
        <w:rPr>
          <w:rFonts w:hint="eastAsia" w:ascii="宋体" w:hAnsi="宋体"/>
        </w:rPr>
        <w:t>不带有会导致故障或缺陷的恶意代码，包括但不限于</w:t>
      </w:r>
      <w:r>
        <w:rPr>
          <w:rFonts w:hint="eastAsia" w:ascii="宋体" w:hAnsi="宋体" w:cs="ヒラギノ角ゴ Pro W3"/>
          <w:bCs/>
        </w:rPr>
        <w:t>计算机病毒、</w:t>
      </w:r>
      <w:bookmarkStart w:id="9" w:name="OLE_LINK73"/>
      <w:r>
        <w:rPr>
          <w:rFonts w:hint="eastAsia" w:ascii="宋体" w:hAnsi="宋体" w:cs="ヒラギノ角ゴ Pro W3"/>
          <w:bCs/>
        </w:rPr>
        <w:t>特洛伊木马</w:t>
      </w:r>
      <w:bookmarkEnd w:id="9"/>
      <w:r>
        <w:rPr>
          <w:rFonts w:hint="eastAsia" w:ascii="宋体" w:hAnsi="宋体" w:cs="ヒラギノ角ゴ Pro W3"/>
          <w:bCs/>
        </w:rPr>
        <w:t>、后门程序、自毁机制和防复制模式。双方确定，本合同内容不涉及国家秘密。</w:t>
      </w:r>
    </w:p>
    <w:p w14:paraId="3A86BD84">
      <w:pPr>
        <w:snapToGrid w:val="0"/>
        <w:rPr>
          <w:rFonts w:ascii="宋体" w:hAnsi="宋体" w:cs="ヒラギノ角ゴ Pro W3"/>
          <w:b/>
          <w:bCs/>
        </w:rPr>
      </w:pPr>
    </w:p>
    <w:p w14:paraId="5E213E47">
      <w:pPr>
        <w:jc w:val="both"/>
        <w:rPr>
          <w:rFonts w:ascii="宋体" w:hAnsi="宋体"/>
          <w:bCs/>
        </w:rPr>
      </w:pPr>
      <w:bookmarkStart w:id="10" w:name="OLE_LINK6"/>
      <w:r>
        <w:rPr>
          <w:rFonts w:ascii="宋体" w:hAnsi="宋体" w:cs="ヒラギノ角ゴ Pro W3"/>
          <w:b/>
        </w:rPr>
        <w:t>7.2</w:t>
      </w:r>
      <w:r>
        <w:rPr>
          <w:rFonts w:hint="eastAsia" w:ascii="宋体" w:hAnsi="宋体"/>
          <w:b/>
          <w:bCs/>
        </w:rPr>
        <w:t xml:space="preserve"> </w:t>
      </w:r>
      <w:r>
        <w:rPr>
          <w:rFonts w:hint="eastAsia" w:ascii="宋体" w:hAnsi="宋体"/>
          <w:bCs/>
        </w:rPr>
        <w:t>未经甲方事先同意，乙方在本合同下交付的开发成果中不得包含任何导致该开发成果的全部或部分或者使用该开发成果的软件的全部或部分具有对外开源义务的开源软件。</w:t>
      </w:r>
    </w:p>
    <w:p w14:paraId="3C5F1504">
      <w:pPr>
        <w:jc w:val="both"/>
        <w:rPr>
          <w:rFonts w:ascii="宋体" w:hAnsi="宋体"/>
          <w:bCs/>
        </w:rPr>
      </w:pPr>
    </w:p>
    <w:p w14:paraId="26B61186">
      <w:pPr>
        <w:snapToGrid w:val="0"/>
        <w:rPr>
          <w:rFonts w:ascii="宋体" w:hAnsi="宋体"/>
          <w:bCs/>
        </w:rPr>
      </w:pPr>
      <w:r>
        <w:rPr>
          <w:rFonts w:ascii="宋体" w:hAnsi="宋体" w:cs="ヒラギノ角ゴ Pro W3"/>
          <w:b/>
        </w:rPr>
        <w:t>7.3</w:t>
      </w:r>
      <w:r>
        <w:rPr>
          <w:rFonts w:hint="eastAsia" w:ascii="宋体" w:hAnsi="宋体"/>
          <w:b/>
          <w:bCs/>
        </w:rPr>
        <w:t xml:space="preserve"> </w:t>
      </w:r>
      <w:r>
        <w:rPr>
          <w:rFonts w:hint="eastAsia" w:ascii="宋体" w:hAnsi="宋体"/>
          <w:bCs/>
        </w:rPr>
        <w:t>在受</w:t>
      </w:r>
      <w:r>
        <w:rPr>
          <w:rFonts w:ascii="宋体" w:hAnsi="宋体" w:cs="ヒラギノ角ゴ Pro W3"/>
          <w:bCs/>
        </w:rPr>
        <w:t>7.2</w:t>
      </w:r>
      <w:r>
        <w:rPr>
          <w:rFonts w:hint="eastAsia" w:ascii="宋体" w:hAnsi="宋体"/>
          <w:bCs/>
        </w:rPr>
        <w:t>条约束的前提下，乙方向甲方交付任何开发成果的同时，应按照附件</w:t>
      </w:r>
      <w:r>
        <w:rPr>
          <w:rFonts w:ascii="宋体" w:hAnsi="宋体" w:cs="ヒラギノ角ゴ Pro W3"/>
          <w:b/>
          <w:bCs/>
        </w:rPr>
        <w:t>1</w:t>
      </w:r>
      <w:r>
        <w:rPr>
          <w:rFonts w:hint="eastAsia" w:ascii="宋体" w:hAnsi="宋体"/>
          <w:bCs/>
        </w:rPr>
        <w:t>的格式向甲方提供开发成果中包含的所有开源软件清单，并保证所列信息是准确、详尽的。乙方保证向甲方交付任何开发成果之前，已全面履行相应开源软件许可证的所有义务。如甲方发现乙方违反此义务的，乙方在收到甲方书面要求的两个工作日内或双方商定的其他期限内进行整改以达到全面履行，包括但不限于在相应开源软件许可证允许的范围内，向甲方免费提供相应的开源软件源代码。</w:t>
      </w:r>
    </w:p>
    <w:p w14:paraId="31CAF7B4">
      <w:pPr>
        <w:snapToGrid w:val="0"/>
        <w:ind w:left="1"/>
        <w:rPr>
          <w:rFonts w:ascii="宋体" w:hAnsi="宋体" w:cs="ヒラギノ角ゴ Pro W3"/>
        </w:rPr>
      </w:pPr>
    </w:p>
    <w:p w14:paraId="528D8CCE">
      <w:pPr>
        <w:snapToGrid w:val="0"/>
        <w:ind w:left="1"/>
        <w:rPr>
          <w:rFonts w:ascii="宋体" w:hAnsi="宋体"/>
          <w:bCs/>
        </w:rPr>
      </w:pPr>
      <w:r>
        <w:rPr>
          <w:rFonts w:ascii="宋体" w:hAnsi="宋体" w:cs="ヒラギノ角ゴ Pro W3"/>
          <w:b/>
        </w:rPr>
        <w:t xml:space="preserve">7.4 </w:t>
      </w:r>
      <w:r>
        <w:rPr>
          <w:rFonts w:hint="eastAsia" w:ascii="宋体" w:hAnsi="宋体"/>
        </w:rPr>
        <w:t>乙方陈述并保证，本合同的全部开发成果不涉及任何军事单位（包括但不限于军方、国防科研院所、国防实验室等）及军事项目，</w:t>
      </w:r>
      <w:r>
        <w:rPr>
          <w:rFonts w:hint="eastAsia" w:ascii="宋体" w:hAnsi="宋体"/>
          <w:bCs/>
        </w:rPr>
        <w:t>不受政府或其它单位的出口/转移约束（法律、规定或合同等）</w:t>
      </w:r>
      <w:r>
        <w:rPr>
          <w:rFonts w:hint="eastAsia" w:ascii="宋体" w:hAnsi="宋体"/>
        </w:rPr>
        <w:t>。</w:t>
      </w:r>
    </w:p>
    <w:bookmarkEnd w:id="10"/>
    <w:p w14:paraId="1B5FA191">
      <w:pPr>
        <w:snapToGrid w:val="0"/>
        <w:rPr>
          <w:rFonts w:ascii="宋体" w:hAnsi="宋体"/>
          <w:bCs/>
        </w:rPr>
      </w:pPr>
    </w:p>
    <w:p w14:paraId="3EC5EC47">
      <w:pPr>
        <w:rPr>
          <w:rFonts w:ascii="宋体" w:hAnsi="宋体" w:cs="ヒラギノ角ゴ Pro W3"/>
          <w:kern w:val="2"/>
        </w:rPr>
      </w:pPr>
      <w:r>
        <w:rPr>
          <w:rFonts w:ascii="宋体" w:hAnsi="宋体" w:cs="ヒラギノ角ゴ Pro W3"/>
          <w:b/>
        </w:rPr>
        <w:t>7.5</w:t>
      </w:r>
      <w:r>
        <w:rPr>
          <w:rFonts w:hint="eastAsia" w:ascii="宋体" w:hAnsi="宋体"/>
          <w:bCs/>
        </w:rPr>
        <w:t xml:space="preserve"> </w:t>
      </w:r>
      <w:r>
        <w:rPr>
          <w:rFonts w:hint="eastAsia" w:ascii="宋体" w:hAnsi="宋体" w:cs="ヒラギノ角ゴ Pro W3"/>
          <w:kern w:val="2"/>
        </w:rPr>
        <w:t>乙方进一步陈述并保证：（a）乙方应严格遵守向甲方做出的承诺、双方签署的合同、协议和备忘录，按时、保质、保量提供技术成果及/或服务；（b）自觉遵守有关法律法规、规章制度中关于公平交易、廉洁自律、反对腐败的相关规定；（c）支持甲方的诚信廉洁建设，若甲方人员在日常业务过程中有索贿行为，乙方必须拒绝，并向甲方内控建设部门投诉。</w:t>
      </w:r>
    </w:p>
    <w:p w14:paraId="4A0626E6">
      <w:pPr>
        <w:rPr>
          <w:rFonts w:ascii="宋体" w:hAnsi="宋体" w:cs="ヒラギノ角ゴ Pro W3"/>
          <w:kern w:val="2"/>
        </w:rPr>
      </w:pPr>
    </w:p>
    <w:p w14:paraId="690F2DDA">
      <w:pPr>
        <w:rPr>
          <w:rFonts w:ascii="宋体" w:hAnsi="宋体" w:cs="ヒラギノ角ゴ Pro W3"/>
          <w:kern w:val="2"/>
        </w:rPr>
      </w:pPr>
      <w:r>
        <w:rPr>
          <w:rFonts w:hint="eastAsia" w:ascii="宋体" w:hAnsi="宋体" w:cs="ヒラギノ角ゴ Pro W3"/>
          <w:kern w:val="2"/>
        </w:rPr>
        <w:t>投诉渠道：</w:t>
      </w:r>
    </w:p>
    <w:p w14:paraId="065EFE68">
      <w:pPr>
        <w:rPr>
          <w:rFonts w:ascii="宋体" w:hAnsi="宋体" w:cs="ヒラギノ角ゴ Pro W3"/>
          <w:kern w:val="2"/>
        </w:rPr>
      </w:pPr>
      <w:r>
        <w:rPr>
          <w:rFonts w:hint="eastAsia" w:ascii="宋体" w:hAnsi="宋体" w:cs="ヒラギノ角ゴ Pro W3"/>
          <w:kern w:val="2"/>
        </w:rPr>
        <w:t>电子邮箱：</w:t>
      </w:r>
      <w:r>
        <w:fldChar w:fldCharType="begin"/>
      </w:r>
      <w:r>
        <w:instrText xml:space="preserve"> HYPERLINK "mailto:purchase_audit@huawei.com" </w:instrText>
      </w:r>
      <w:r>
        <w:fldChar w:fldCharType="separate"/>
      </w:r>
      <w:r>
        <w:rPr>
          <w:rStyle w:val="26"/>
          <w:rFonts w:hint="eastAsia" w:ascii="宋体" w:hAnsi="宋体" w:cs="ヒラギノ角ゴ Pro W3"/>
          <w:color w:val="auto"/>
          <w:kern w:val="2"/>
        </w:rPr>
        <w:t>purchase_audit@huawei.com</w:t>
      </w:r>
      <w:r>
        <w:rPr>
          <w:rStyle w:val="26"/>
          <w:rFonts w:hint="eastAsia" w:ascii="宋体" w:hAnsi="宋体" w:cs="ヒラギノ角ゴ Pro W3"/>
          <w:color w:val="auto"/>
          <w:kern w:val="2"/>
        </w:rPr>
        <w:fldChar w:fldCharType="end"/>
      </w:r>
    </w:p>
    <w:p w14:paraId="05529914">
      <w:pPr>
        <w:rPr>
          <w:rFonts w:ascii="宋体" w:hAnsi="宋体" w:cs="ヒラギノ角ゴ Pro W3"/>
          <w:kern w:val="2"/>
        </w:rPr>
      </w:pPr>
      <w:r>
        <w:rPr>
          <w:rFonts w:hint="eastAsia" w:ascii="宋体" w:hAnsi="宋体" w:cs="ヒラギノ角ゴ Pro W3"/>
          <w:kern w:val="2"/>
        </w:rPr>
        <w:t>电话：+86-755-28786148</w:t>
      </w:r>
    </w:p>
    <w:p w14:paraId="4CC737B5">
      <w:pPr>
        <w:rPr>
          <w:rFonts w:ascii="宋体" w:hAnsi="宋体" w:cs="ヒラギノ角ゴ Pro W3"/>
          <w:kern w:val="2"/>
        </w:rPr>
      </w:pPr>
      <w:r>
        <w:rPr>
          <w:rFonts w:hint="eastAsia" w:ascii="宋体" w:hAnsi="宋体" w:cs="ヒラギノ角ゴ Pro W3"/>
          <w:kern w:val="2"/>
        </w:rPr>
        <w:t>传真：+86-755-28789314</w:t>
      </w:r>
      <w:r>
        <w:rPr>
          <w:rFonts w:ascii="宋体" w:hAnsi="宋体" w:cs="ヒラギノ角ゴ Pro W3"/>
          <w:kern w:val="2"/>
        </w:rPr>
        <w:t xml:space="preserve"> </w:t>
      </w:r>
    </w:p>
    <w:p w14:paraId="11B0F160">
      <w:pPr>
        <w:pStyle w:val="2"/>
        <w:rPr>
          <w:rFonts w:ascii="宋体" w:hAnsi="宋体" w:eastAsia="宋体" w:cs="ヒラギノ角ゴ Pro W3"/>
          <w:b w:val="0"/>
          <w:bCs w:val="0"/>
          <w:sz w:val="24"/>
          <w:szCs w:val="24"/>
        </w:rPr>
      </w:pPr>
      <w:r>
        <w:rPr>
          <w:rFonts w:ascii="宋体" w:hAnsi="宋体" w:eastAsia="宋体" w:cs="ヒラギノ角ゴ Pro W3"/>
          <w:kern w:val="0"/>
          <w:sz w:val="24"/>
          <w:szCs w:val="24"/>
        </w:rPr>
        <w:t xml:space="preserve">8 </w:t>
      </w:r>
      <w:r>
        <w:rPr>
          <w:rFonts w:hint="eastAsia" w:ascii="宋体" w:hAnsi="宋体" w:eastAsia="宋体" w:cs="ヒラギノ角ゴ Pro W3"/>
          <w:kern w:val="0"/>
          <w:sz w:val="24"/>
          <w:szCs w:val="24"/>
        </w:rPr>
        <w:t>知识产权侵权</w:t>
      </w:r>
    </w:p>
    <w:p w14:paraId="4C28A274">
      <w:pPr>
        <w:snapToGrid w:val="0"/>
        <w:ind w:left="2"/>
        <w:rPr>
          <w:rFonts w:ascii="宋体" w:hAnsi="宋体" w:cs="ヒラギノ角ゴ Pro W3"/>
          <w:color w:val="FF0000"/>
        </w:rPr>
      </w:pPr>
    </w:p>
    <w:p w14:paraId="4DED06EB">
      <w:pPr>
        <w:snapToGrid w:val="0"/>
        <w:ind w:left="2"/>
        <w:rPr>
          <w:rFonts w:ascii="宋体" w:hAnsi="宋体" w:cs="ヒラギノ角ゴ Pro W3"/>
        </w:rPr>
      </w:pPr>
      <w:r>
        <w:rPr>
          <w:rFonts w:ascii="宋体" w:hAnsi="宋体" w:cs="ヒラギノ角ゴ Pro W3"/>
          <w:b/>
          <w:bCs/>
        </w:rPr>
        <w:t>8</w:t>
      </w:r>
      <w:r>
        <w:rPr>
          <w:rFonts w:ascii="宋体" w:hAnsi="宋体" w:cs="ヒラギノ角ゴ Pro W3"/>
          <w:b/>
        </w:rPr>
        <w:t>.1</w:t>
      </w:r>
      <w:r>
        <w:rPr>
          <w:rFonts w:ascii="宋体" w:hAnsi="宋体" w:cs="ヒラギノ角ゴ Pro W3"/>
        </w:rPr>
        <w:t xml:space="preserve"> </w:t>
      </w:r>
      <w:r>
        <w:rPr>
          <w:rFonts w:hint="eastAsia" w:ascii="宋体" w:hAnsi="宋体"/>
          <w:bCs/>
        </w:rPr>
        <w:t>若任何第三方主张本合同下协议工作中产生的开发成果侵犯其知识产权，</w:t>
      </w:r>
      <w:r>
        <w:rPr>
          <w:rFonts w:hint="eastAsia" w:ascii="宋体" w:hAnsi="宋体"/>
        </w:rPr>
        <w:t>乙方应当负责处理前述第三方的权利主张，承担由此招致的全部费用，包括但不限于律师费和侵权赔偿。赔偿总金额不超过本合同总金额。</w:t>
      </w:r>
    </w:p>
    <w:p w14:paraId="192F49DA">
      <w:pPr>
        <w:snapToGrid w:val="0"/>
        <w:rPr>
          <w:rFonts w:ascii="宋体" w:hAnsi="宋体" w:cs="ヒラギノ角ゴ Pro W3"/>
          <w:b/>
          <w:bCs/>
        </w:rPr>
      </w:pPr>
    </w:p>
    <w:p w14:paraId="4630F9ED">
      <w:pPr>
        <w:snapToGrid w:val="0"/>
        <w:ind w:left="1"/>
        <w:rPr>
          <w:rFonts w:ascii="宋体" w:hAnsi="宋体"/>
        </w:rPr>
      </w:pPr>
      <w:r>
        <w:rPr>
          <w:rFonts w:ascii="宋体" w:hAnsi="宋体" w:cs="ヒラギノ角ゴ Pro W3"/>
          <w:b/>
          <w:bCs/>
        </w:rPr>
        <w:t>8</w:t>
      </w:r>
      <w:r>
        <w:rPr>
          <w:rFonts w:ascii="宋体" w:hAnsi="宋体" w:cs="ヒラギノ角ゴ Pro W3"/>
          <w:b/>
        </w:rPr>
        <w:t xml:space="preserve">.2 </w:t>
      </w:r>
      <w:r>
        <w:rPr>
          <w:rFonts w:hint="eastAsia" w:ascii="宋体" w:hAnsi="宋体"/>
        </w:rPr>
        <w:t>乙方同意，若</w:t>
      </w:r>
      <w:r>
        <w:rPr>
          <w:rFonts w:hint="eastAsia" w:ascii="宋体" w:hAnsi="宋体"/>
          <w:bCs/>
        </w:rPr>
        <w:t>本合同下协议工作中产生的开发成果因</w:t>
      </w:r>
      <w:r>
        <w:rPr>
          <w:rFonts w:ascii="宋体" w:hAnsi="宋体"/>
          <w:bCs/>
        </w:rPr>
        <w:t>乙方过错</w:t>
      </w:r>
      <w:r>
        <w:rPr>
          <w:rFonts w:hint="eastAsia" w:ascii="宋体" w:hAnsi="宋体"/>
        </w:rPr>
        <w:t>侵犯了第三方知识产权，乙方应当决定采取以下补救措施之一以使甲方及其关联公司能合法地继续使用前述开发成果：（一）自行获得第三方的许可；或（二）修改或更换前述开发成果使其不侵权。乙方采取前述补救措施的费用应由乙方自行承担。若乙方无法采取以上任何补救措施，乙方同意向甲方返还项目总金额。</w:t>
      </w:r>
    </w:p>
    <w:p w14:paraId="5FF0C8BF">
      <w:pPr>
        <w:spacing w:line="360" w:lineRule="auto"/>
        <w:rPr>
          <w:rFonts w:ascii="宋体" w:hAnsi="宋体" w:cs="Calibri Light"/>
        </w:rPr>
      </w:pPr>
    </w:p>
    <w:p w14:paraId="33522473">
      <w:pPr>
        <w:snapToGrid w:val="0"/>
        <w:outlineLvl w:val="0"/>
        <w:rPr>
          <w:rFonts w:ascii="宋体" w:hAnsi="宋体" w:cs="ヒラギノ角ゴ Pro W3"/>
          <w:b/>
          <w:bCs/>
        </w:rPr>
      </w:pPr>
      <w:r>
        <w:rPr>
          <w:rFonts w:ascii="宋体" w:hAnsi="宋体" w:cs="ヒラギノ角ゴ Pro W3"/>
          <w:b/>
          <w:bCs/>
        </w:rPr>
        <w:t xml:space="preserve">9 </w:t>
      </w:r>
      <w:r>
        <w:rPr>
          <w:rFonts w:hint="eastAsia" w:ascii="宋体" w:hAnsi="宋体" w:cs="ヒラギノ角ゴ Pro W3"/>
          <w:b/>
          <w:bCs/>
        </w:rPr>
        <w:t>出口管制</w:t>
      </w:r>
    </w:p>
    <w:p w14:paraId="714D1A2E">
      <w:pPr>
        <w:snapToGrid w:val="0"/>
        <w:ind w:left="1"/>
        <w:rPr>
          <w:rFonts w:ascii="宋体" w:hAnsi="宋体" w:cs="ヒラギノ角ゴ Pro W3"/>
        </w:rPr>
      </w:pPr>
    </w:p>
    <w:p w14:paraId="35F23EB6">
      <w:pPr>
        <w:snapToGrid w:val="0"/>
        <w:ind w:left="1"/>
        <w:rPr>
          <w:rFonts w:ascii="宋体" w:hAnsi="宋体" w:cs="ヒラギノ角ゴ Pro W3"/>
        </w:rPr>
      </w:pPr>
      <w:r>
        <w:rPr>
          <w:rFonts w:hint="eastAsia" w:ascii="宋体" w:hAnsi="宋体" w:cs="ヒラギノ角ゴ Pro W3"/>
        </w:rPr>
        <w:t>乙方同意并保证：（a</w:t>
      </w:r>
      <w:r>
        <w:rPr>
          <w:rFonts w:ascii="宋体" w:hAnsi="宋体" w:cs="ヒラギノ角ゴ Pro W3"/>
        </w:rPr>
        <w:t>）</w:t>
      </w:r>
      <w:r>
        <w:rPr>
          <w:rFonts w:hint="eastAsia" w:ascii="宋体" w:hAnsi="宋体" w:cs="ヒラギノ角ゴ Pro W3"/>
        </w:rPr>
        <w:t>其理解并遵守联合国及所有国家和地区、包括美国已经颁发生效的、尤其最新的所有适用的出口管制相关法律、法规、行政规章、行政命令和相关要求；（</w:t>
      </w:r>
      <w:r>
        <w:rPr>
          <w:rFonts w:ascii="宋体" w:hAnsi="宋体" w:cs="ヒラギノ角ゴ Pro W3"/>
        </w:rPr>
        <w:t>b）</w:t>
      </w:r>
      <w:r>
        <w:rPr>
          <w:rFonts w:hint="eastAsia" w:ascii="宋体" w:hAnsi="宋体" w:cs="ヒラギノ角ゴ Pro W3"/>
        </w:rPr>
        <w:t>其签署本合同及所有相关附件，指定参加本合同所述合作的所有雇员、第三方顾问或其它合作方及其人员，在本合同下向华为交付任何文档、代码、设备、元器件、组件等任何交付件和</w:t>
      </w:r>
      <w:r>
        <w:rPr>
          <w:rFonts w:ascii="宋体" w:hAnsi="宋体" w:cs="ヒラギノ角ゴ Pro W3"/>
        </w:rPr>
        <w:t>/</w:t>
      </w:r>
      <w:r>
        <w:rPr>
          <w:rFonts w:hint="eastAsia" w:ascii="宋体" w:hAnsi="宋体" w:cs="ヒラギノ角ゴ Pro W3"/>
        </w:rPr>
        <w:t>或任何服务，均严格遵守了上款所列要求；（c</w:t>
      </w:r>
      <w:r>
        <w:rPr>
          <w:rFonts w:ascii="宋体" w:hAnsi="宋体" w:cs="ヒラギノ角ゴ Pro W3"/>
        </w:rPr>
        <w:t>）</w:t>
      </w:r>
      <w:r>
        <w:rPr>
          <w:rFonts w:hint="eastAsia" w:ascii="宋体" w:hAnsi="宋体" w:cs="ヒラギノ角ゴ Pro W3"/>
        </w:rPr>
        <w:t>其将根据华为要求及时向华为提供所有必要的出口管制相关文档或信息，包括但不限于出口管制分类编码、许可或许可例外信息、主管机构授权等，以便华为履行所有适用出口管制法律及相关要求下的义务。</w:t>
      </w:r>
    </w:p>
    <w:p w14:paraId="295CAA74">
      <w:pPr>
        <w:snapToGrid w:val="0"/>
        <w:rPr>
          <w:rFonts w:ascii="宋体" w:hAnsi="宋体" w:cs="ヒラギノ角ゴ Pro W3"/>
          <w:b/>
        </w:rPr>
      </w:pPr>
    </w:p>
    <w:p w14:paraId="6303F1EA">
      <w:pPr>
        <w:snapToGrid w:val="0"/>
        <w:outlineLvl w:val="0"/>
        <w:rPr>
          <w:rFonts w:ascii="宋体" w:hAnsi="宋体" w:cs="ヒラギノ角ゴ Pro W3"/>
          <w:b/>
        </w:rPr>
      </w:pPr>
      <w:r>
        <w:rPr>
          <w:rFonts w:ascii="宋体" w:hAnsi="宋体" w:cs="ヒラギノ角ゴ Pro W3"/>
          <w:b/>
        </w:rPr>
        <w:t>10 违约责任</w:t>
      </w:r>
    </w:p>
    <w:p w14:paraId="29648CAE">
      <w:pPr>
        <w:pStyle w:val="12"/>
        <w:rPr>
          <w:rFonts w:ascii="宋体" w:hAnsi="宋体"/>
          <w:bCs/>
        </w:rPr>
      </w:pPr>
    </w:p>
    <w:p w14:paraId="1175AD8E">
      <w:pPr>
        <w:pStyle w:val="12"/>
        <w:rPr>
          <w:rFonts w:ascii="宋体" w:hAnsi="宋体"/>
          <w:color w:val="FF0000"/>
        </w:rPr>
      </w:pPr>
      <w:r>
        <w:rPr>
          <w:rFonts w:hint="eastAsia" w:ascii="宋体" w:hAnsi="宋体"/>
          <w:bCs/>
        </w:rPr>
        <w:t>一方违反本合同约定的，应及时采取合理措施纠正其违约行为</w:t>
      </w:r>
      <w:r>
        <w:rPr>
          <w:rFonts w:hint="eastAsia" w:ascii="宋体" w:hAnsi="宋体"/>
          <w:bCs/>
          <w:color w:val="0000FF"/>
        </w:rPr>
        <w:t>，</w:t>
      </w:r>
      <w:r>
        <w:rPr>
          <w:rFonts w:ascii="宋体" w:hAnsi="宋体"/>
          <w:bCs/>
        </w:rPr>
        <w:t>并承担违约责任</w:t>
      </w:r>
      <w:r>
        <w:rPr>
          <w:rFonts w:hint="eastAsia" w:ascii="宋体" w:hAnsi="宋体"/>
          <w:bCs/>
        </w:rPr>
        <w:t>。</w:t>
      </w:r>
    </w:p>
    <w:p w14:paraId="6A8FD8DB">
      <w:pPr>
        <w:snapToGrid w:val="0"/>
        <w:rPr>
          <w:rFonts w:ascii="宋体" w:hAnsi="宋体" w:cs="ヒラギノ角ゴ Pro W3"/>
        </w:rPr>
      </w:pPr>
    </w:p>
    <w:p w14:paraId="2B7F3336">
      <w:pPr>
        <w:snapToGrid w:val="0"/>
        <w:outlineLvl w:val="0"/>
        <w:rPr>
          <w:rFonts w:ascii="宋体" w:hAnsi="宋体" w:cs="ヒラギノ角ゴ Pro W3"/>
          <w:b/>
        </w:rPr>
      </w:pPr>
      <w:r>
        <w:rPr>
          <w:rFonts w:ascii="宋体" w:hAnsi="宋体" w:cs="ヒラギノ角ゴ Pro W3"/>
          <w:b/>
        </w:rPr>
        <w:t>11 期限和终止</w:t>
      </w:r>
    </w:p>
    <w:p w14:paraId="49DC5670">
      <w:pPr>
        <w:snapToGrid w:val="0"/>
        <w:rPr>
          <w:rFonts w:ascii="宋体" w:hAnsi="宋体" w:cs="ヒラギノ角ゴ Pro W3"/>
        </w:rPr>
      </w:pPr>
    </w:p>
    <w:p w14:paraId="24ECECE4">
      <w:pPr>
        <w:snapToGrid w:val="0"/>
        <w:rPr>
          <w:rFonts w:ascii="宋体" w:hAnsi="宋体" w:cs="ヒラギノ角ゴ Pro W3"/>
        </w:rPr>
      </w:pPr>
      <w:r>
        <w:rPr>
          <w:rFonts w:ascii="宋体" w:hAnsi="宋体" w:cs="ヒラギノ角ゴ Pro W3"/>
          <w:b/>
        </w:rPr>
        <w:t>11.1</w:t>
      </w:r>
      <w:r>
        <w:rPr>
          <w:rFonts w:ascii="宋体" w:hAnsi="宋体" w:cs="ヒラギノ角ゴ Pro W3"/>
        </w:rPr>
        <w:t xml:space="preserve"> </w:t>
      </w:r>
      <w:r>
        <w:rPr>
          <w:rFonts w:hint="eastAsia" w:ascii="宋体" w:hAnsi="宋体" w:cs="ヒラギノ角ゴ Pro W3"/>
        </w:rPr>
        <w:t>本合同自各方授权代表签名盖章日中较后日起生效，至双方履行完毕在本合同（含附件相关工作任务书）下的义务之日起终止。</w:t>
      </w:r>
    </w:p>
    <w:p w14:paraId="3048B761">
      <w:pPr>
        <w:snapToGrid w:val="0"/>
        <w:rPr>
          <w:rFonts w:ascii="宋体" w:hAnsi="宋体" w:cs="ヒラギノ角ゴ Pro W3"/>
        </w:rPr>
      </w:pPr>
    </w:p>
    <w:p w14:paraId="70AFC1D4">
      <w:pPr>
        <w:snapToGrid w:val="0"/>
        <w:ind w:left="1"/>
        <w:rPr>
          <w:rFonts w:ascii="宋体" w:hAnsi="宋体" w:cs="ヒラギノ角ゴ Pro W3"/>
        </w:rPr>
      </w:pPr>
      <w:r>
        <w:rPr>
          <w:rFonts w:ascii="宋体" w:hAnsi="宋体" w:cs="ヒラギノ角ゴ Pro W3"/>
          <w:b/>
        </w:rPr>
        <w:t>11.2</w:t>
      </w:r>
      <w:r>
        <w:rPr>
          <w:rFonts w:ascii="宋体" w:hAnsi="宋体" w:cs="ヒラギノ角ゴ Pro W3"/>
        </w:rPr>
        <w:t xml:space="preserve"> </w:t>
      </w:r>
      <w:r>
        <w:rPr>
          <w:rFonts w:hint="eastAsia" w:ascii="宋体" w:hAnsi="宋体" w:cs="ヒラギノ角ゴ Pro W3"/>
        </w:rPr>
        <w:t>若发生以下任一情形，各方均有权向对方发出书面通知以提前终止本合同：（一）对方实质性违反本合同的约定，且自本方发出指出其违约的书面通知起三十日内亦未弥补此违约行为；或（二）对方破产，或已进入破产或其他类似性质的程序；或（三）对方决定解散或清算；或（四）对方实质性股权或资产权属变更，包括被接管或与其他单位合并。</w:t>
      </w:r>
    </w:p>
    <w:p w14:paraId="21ABC7B2">
      <w:pPr>
        <w:snapToGrid w:val="0"/>
        <w:rPr>
          <w:rFonts w:ascii="宋体" w:hAnsi="宋体" w:cs="ヒラギノ角ゴ Pro W3"/>
        </w:rPr>
      </w:pPr>
    </w:p>
    <w:p w14:paraId="5618BDDF">
      <w:pPr>
        <w:snapToGrid w:val="0"/>
        <w:ind w:left="1"/>
        <w:rPr>
          <w:rFonts w:ascii="宋体" w:hAnsi="宋体" w:cs="ヒラギノ角ゴ Pro W3"/>
          <w:bCs/>
        </w:rPr>
      </w:pPr>
      <w:r>
        <w:rPr>
          <w:rFonts w:ascii="宋体" w:hAnsi="宋体" w:cs="ヒラギノ角ゴ Pro W3"/>
          <w:b/>
        </w:rPr>
        <w:t xml:space="preserve">11.3 </w:t>
      </w:r>
      <w:r>
        <w:rPr>
          <w:rFonts w:hint="eastAsia" w:ascii="宋体" w:hAnsi="宋体" w:cs="ヒラギノ角ゴ Pro W3"/>
        </w:rPr>
        <w:t>双方理解并同意，甲方作为委托方有权以书面通知的形式终止本合同。在该情形下</w:t>
      </w:r>
      <w:r>
        <w:rPr>
          <w:rFonts w:hint="eastAsia" w:ascii="宋体" w:hAnsi="宋体" w:cs="ヒラギノ角ゴ Pro W3"/>
          <w:bCs/>
        </w:rPr>
        <w:t>，已通过验收的开发成果，甲方应按照本合同约定的付款条件履行付款义务；未通过验收的部分，由双方根据乙方实际投入协商确定合理补偿。</w:t>
      </w:r>
    </w:p>
    <w:p w14:paraId="0E38F56C">
      <w:pPr>
        <w:snapToGrid w:val="0"/>
        <w:rPr>
          <w:rFonts w:ascii="宋体" w:hAnsi="宋体" w:cs="ヒラギノ角ゴ Pro W3"/>
          <w:bCs/>
        </w:rPr>
      </w:pPr>
    </w:p>
    <w:p w14:paraId="3A2BE8CE">
      <w:pPr>
        <w:snapToGrid w:val="0"/>
        <w:rPr>
          <w:rFonts w:ascii="宋体" w:hAnsi="宋体" w:cs="ヒラギノ角ゴ Pro W3"/>
          <w:bCs/>
        </w:rPr>
      </w:pPr>
      <w:r>
        <w:rPr>
          <w:rFonts w:hint="eastAsia" w:ascii="宋体" w:hAnsi="宋体" w:cs="ヒラギノ角ゴ Pro W3"/>
          <w:b/>
          <w:bCs/>
        </w:rPr>
        <w:t>1</w:t>
      </w:r>
      <w:r>
        <w:rPr>
          <w:rFonts w:ascii="宋体" w:hAnsi="宋体" w:cs="ヒラギノ角ゴ Pro W3"/>
          <w:b/>
          <w:bCs/>
        </w:rPr>
        <w:t>1.4</w:t>
      </w:r>
      <w:r>
        <w:rPr>
          <w:rFonts w:ascii="宋体" w:hAnsi="宋体" w:cs="ヒラギノ角ゴ Pro W3"/>
          <w:bCs/>
        </w:rPr>
        <w:t xml:space="preserve"> </w:t>
      </w:r>
      <w:r>
        <w:rPr>
          <w:rFonts w:hint="eastAsia" w:ascii="宋体" w:hAnsi="宋体" w:cs="ヒラギノ角ゴ Pro W3"/>
          <w:bCs/>
        </w:rPr>
        <w:t>本合同终止后，第2、4、5、6、7、8、9、10、11、12和13条应继续有效。</w:t>
      </w:r>
    </w:p>
    <w:p w14:paraId="418F05FF">
      <w:pPr>
        <w:snapToGrid w:val="0"/>
        <w:rPr>
          <w:rFonts w:ascii="宋体" w:hAnsi="宋体" w:cs="ヒラギノ角ゴ Pro W3"/>
        </w:rPr>
      </w:pPr>
    </w:p>
    <w:p w14:paraId="26E5D557">
      <w:pPr>
        <w:snapToGrid w:val="0"/>
        <w:outlineLvl w:val="0"/>
        <w:rPr>
          <w:rFonts w:ascii="宋体" w:hAnsi="宋体" w:cs="ヒラギノ角ゴ Pro W3"/>
          <w:b/>
        </w:rPr>
      </w:pPr>
      <w:r>
        <w:rPr>
          <w:rFonts w:ascii="宋体" w:hAnsi="宋体" w:cs="ヒラギノ角ゴ Pro W3"/>
          <w:b/>
        </w:rPr>
        <w:t>12 适用法律及争议解决</w:t>
      </w:r>
    </w:p>
    <w:p w14:paraId="5A362BF1">
      <w:pPr>
        <w:snapToGrid w:val="0"/>
        <w:rPr>
          <w:rFonts w:ascii="宋体" w:hAnsi="宋体" w:cs="ヒラギノ角ゴ Pro W3"/>
        </w:rPr>
      </w:pPr>
    </w:p>
    <w:p w14:paraId="6B40A560">
      <w:pPr>
        <w:snapToGrid w:val="0"/>
        <w:rPr>
          <w:rFonts w:ascii="宋体" w:hAnsi="宋体" w:cs="ヒラギノ角ゴ Pro W3"/>
        </w:rPr>
      </w:pPr>
      <w:r>
        <w:rPr>
          <w:rFonts w:ascii="宋体" w:hAnsi="宋体" w:cs="ヒラギノ角ゴ Pro W3"/>
          <w:b/>
        </w:rPr>
        <w:t>12.1</w:t>
      </w:r>
      <w:r>
        <w:rPr>
          <w:rFonts w:ascii="宋体" w:hAnsi="宋体" w:cs="ヒラギノ角ゴ Pro W3"/>
        </w:rPr>
        <w:t xml:space="preserve"> 本合同应受中华人民共和国法律解释和管辖，并不考虑法律冲突。</w:t>
      </w:r>
    </w:p>
    <w:p w14:paraId="2A153223">
      <w:pPr>
        <w:snapToGrid w:val="0"/>
        <w:rPr>
          <w:rFonts w:ascii="宋体" w:hAnsi="宋体" w:cs="ヒラギノ角ゴ Pro W3"/>
        </w:rPr>
      </w:pPr>
    </w:p>
    <w:p w14:paraId="0A312FAD">
      <w:pPr>
        <w:snapToGrid w:val="0"/>
        <w:ind w:left="1"/>
        <w:rPr>
          <w:rFonts w:ascii="宋体" w:hAnsi="宋体" w:cs="ヒラギノ角ゴ Pro W3"/>
        </w:rPr>
      </w:pPr>
      <w:r>
        <w:rPr>
          <w:rFonts w:ascii="宋体" w:hAnsi="宋体" w:cs="ヒラギノ角ゴ Pro W3"/>
          <w:b/>
        </w:rPr>
        <w:t>12.2</w:t>
      </w:r>
      <w:r>
        <w:rPr>
          <w:rFonts w:ascii="宋体" w:hAnsi="宋体" w:cs="ヒラギノ角ゴ Pro W3"/>
        </w:rPr>
        <w:t xml:space="preserve"> </w:t>
      </w:r>
      <w:r>
        <w:rPr>
          <w:rFonts w:hint="eastAsia" w:ascii="宋体" w:hAnsi="宋体" w:cs="ヒラギノ角ゴ Pro W3"/>
          <w:bCs/>
        </w:rPr>
        <w:t>有关本合同的任何争议应由双方秉承善意友好协商解决。若三十日内协商不成，双方均有权向合同签署地法院提起诉讼。</w:t>
      </w:r>
    </w:p>
    <w:p w14:paraId="1BFEB3DA">
      <w:pPr>
        <w:snapToGrid w:val="0"/>
        <w:rPr>
          <w:rFonts w:ascii="宋体" w:hAnsi="宋体" w:cs="ヒラギノ角ゴ Pro W3"/>
        </w:rPr>
      </w:pPr>
    </w:p>
    <w:p w14:paraId="154667EC">
      <w:pPr>
        <w:snapToGrid w:val="0"/>
        <w:outlineLvl w:val="0"/>
        <w:rPr>
          <w:rFonts w:ascii="宋体" w:hAnsi="宋体" w:cs="ヒラギノ角ゴ Pro W3"/>
          <w:b/>
        </w:rPr>
      </w:pPr>
      <w:r>
        <w:rPr>
          <w:rFonts w:ascii="宋体" w:hAnsi="宋体" w:cs="ヒラギノ角ゴ Pro W3"/>
          <w:b/>
        </w:rPr>
        <w:t>13 其他一般性条款</w:t>
      </w:r>
    </w:p>
    <w:p w14:paraId="490D8547">
      <w:pPr>
        <w:snapToGrid w:val="0"/>
        <w:rPr>
          <w:rFonts w:ascii="宋体" w:hAnsi="宋体" w:cs="ヒラギノ角ゴ Pro W3"/>
        </w:rPr>
      </w:pPr>
    </w:p>
    <w:p w14:paraId="26BEC5A4">
      <w:pPr>
        <w:snapToGrid w:val="0"/>
        <w:rPr>
          <w:rFonts w:ascii="宋体" w:hAnsi="宋体" w:cs="ヒラギノ角ゴ Pro W3"/>
          <w:bCs/>
        </w:rPr>
      </w:pPr>
      <w:r>
        <w:rPr>
          <w:rFonts w:ascii="宋体" w:hAnsi="宋体" w:cs="ヒラギノ角ゴ Pro W3"/>
          <w:b/>
          <w:bCs/>
        </w:rPr>
        <w:t>13.1</w:t>
      </w:r>
      <w:r>
        <w:rPr>
          <w:rFonts w:ascii="宋体" w:hAnsi="宋体" w:cs="ヒラギノ角ゴ Pro W3"/>
          <w:bCs/>
        </w:rPr>
        <w:t xml:space="preserve"> </w:t>
      </w:r>
      <w:r>
        <w:rPr>
          <w:rFonts w:hint="eastAsia" w:ascii="宋体" w:hAnsi="宋体" w:cs="ヒラギノ角ゴ Pro W3"/>
          <w:bCs/>
        </w:rPr>
        <w:t>权签人公告：乙方承诺并同意，其已充分了解并知悉甲方全球采购政策和要求，在与甲方进行商务合作时愿意遵守甲方的采购管理规定。乙方在与甲方签署合同前，应登录“华为eSupplier网站”（http://scs.huawei.com/eSupplier）→“免责声明”查阅甲方全球指定的采购接口人并与之书面核验甲方采</w:t>
      </w:r>
      <w:bookmarkStart w:id="11" w:name="OLE_LINK22"/>
      <w:r>
        <w:rPr>
          <w:rFonts w:hint="eastAsia" w:ascii="宋体" w:hAnsi="宋体" w:cs="ヒラギノ角ゴ Pro W3"/>
          <w:bCs/>
        </w:rPr>
        <w:t>购授权签约人员。乙方未经核验而与非甲方授权采购签约人员签署的合同，对甲方不产生任何法律约束力</w:t>
      </w:r>
      <w:bookmarkEnd w:id="11"/>
      <w:r>
        <w:rPr>
          <w:rFonts w:hint="eastAsia" w:ascii="宋体" w:hAnsi="宋体" w:cs="ヒラギノ角ゴ Pro W3"/>
          <w:bCs/>
        </w:rPr>
        <w:t>。</w:t>
      </w:r>
    </w:p>
    <w:p w14:paraId="7FB0FE0A">
      <w:pPr>
        <w:snapToGrid w:val="0"/>
        <w:rPr>
          <w:rFonts w:ascii="宋体" w:hAnsi="宋体" w:cs="ヒラギノ角ゴ Pro W3"/>
          <w:bCs/>
        </w:rPr>
      </w:pPr>
    </w:p>
    <w:p w14:paraId="440EC131">
      <w:pPr>
        <w:snapToGrid w:val="0"/>
        <w:rPr>
          <w:rFonts w:ascii="宋体" w:hAnsi="宋体" w:cs="ヒラギノ角ゴ Pro W3"/>
          <w:bCs/>
        </w:rPr>
      </w:pPr>
      <w:r>
        <w:rPr>
          <w:rFonts w:ascii="宋体" w:hAnsi="宋体" w:cs="ヒラギノ角ゴ Pro W3"/>
          <w:b/>
        </w:rPr>
        <w:t>13.2</w:t>
      </w:r>
      <w:r>
        <w:rPr>
          <w:rFonts w:ascii="宋体" w:hAnsi="宋体" w:cs="ヒラギノ角ゴ Pro W3"/>
        </w:rPr>
        <w:t xml:space="preserve">  </w:t>
      </w:r>
      <w:r>
        <w:rPr>
          <w:rFonts w:ascii="宋体" w:hAnsi="宋体" w:cs="ヒラギノ角ゴ Pro W3"/>
          <w:bCs/>
        </w:rPr>
        <w:t>各方均在此声明，各方拥有足够的资质和能力签署和履行本合同。</w:t>
      </w:r>
    </w:p>
    <w:p w14:paraId="05163C83">
      <w:pPr>
        <w:snapToGrid w:val="0"/>
        <w:rPr>
          <w:rFonts w:ascii="宋体" w:hAnsi="宋体" w:cs="ヒラギノ角ゴ Pro W3"/>
        </w:rPr>
      </w:pPr>
    </w:p>
    <w:p w14:paraId="411C1A8C">
      <w:pPr>
        <w:snapToGrid w:val="0"/>
        <w:rPr>
          <w:rFonts w:ascii="宋体" w:hAnsi="宋体" w:cs="ヒラギノ角ゴ Pro W3"/>
        </w:rPr>
      </w:pPr>
      <w:r>
        <w:rPr>
          <w:rFonts w:ascii="宋体" w:hAnsi="宋体" w:cs="ヒラギノ角ゴ Pro W3"/>
          <w:b/>
        </w:rPr>
        <w:t>13.3</w:t>
      </w:r>
      <w:r>
        <w:rPr>
          <w:rFonts w:ascii="宋体" w:hAnsi="宋体" w:cs="ヒラギノ角ゴ Pro W3"/>
        </w:rPr>
        <w:t>各方在履行本合同的过程中，应遵从所有适用的法律。</w:t>
      </w:r>
    </w:p>
    <w:p w14:paraId="6E334619">
      <w:pPr>
        <w:snapToGrid w:val="0"/>
        <w:rPr>
          <w:rFonts w:ascii="宋体" w:hAnsi="宋体" w:cs="ヒラギノ角ゴ Pro W3"/>
          <w:bCs/>
        </w:rPr>
      </w:pPr>
    </w:p>
    <w:p w14:paraId="401513BC">
      <w:pPr>
        <w:snapToGrid w:val="0"/>
        <w:jc w:val="both"/>
        <w:rPr>
          <w:rFonts w:ascii="宋体" w:hAnsi="宋体" w:cs="ヒラギノ角ゴ Pro W3"/>
        </w:rPr>
      </w:pPr>
      <w:r>
        <w:rPr>
          <w:rFonts w:ascii="宋体" w:hAnsi="宋体" w:cs="ヒラギノ角ゴ Pro W3"/>
          <w:b/>
        </w:rPr>
        <w:t xml:space="preserve">13.4 </w:t>
      </w:r>
      <w:bookmarkStart w:id="12" w:name="OLE_LINK47"/>
      <w:r>
        <w:rPr>
          <w:rFonts w:hint="eastAsia" w:ascii="宋体" w:hAnsi="宋体"/>
        </w:rPr>
        <w:t>除非本合同另有规定，本合同项下双方之间的一切通知均应使用中文书面形式做出，通过挂号信函、快递、传真或电子邮件送达、专人递送，通知在下列日期视为到达被通知方：</w:t>
      </w:r>
    </w:p>
    <w:bookmarkEnd w:id="12"/>
    <w:p w14:paraId="03A2E772">
      <w:pPr>
        <w:rPr>
          <w:rFonts w:ascii="宋体" w:hAnsi="宋体"/>
        </w:rPr>
      </w:pPr>
      <w:r>
        <w:rPr>
          <w:rFonts w:hint="eastAsia" w:ascii="宋体" w:hAnsi="宋体"/>
        </w:rPr>
        <w:t>（一）</w:t>
      </w:r>
      <w:bookmarkStart w:id="13" w:name="OLE_LINK48"/>
      <w:r>
        <w:rPr>
          <w:rFonts w:hint="eastAsia" w:ascii="宋体" w:hAnsi="宋体"/>
        </w:rPr>
        <w:t>由挂号信函、快递递送的，通知寄出之日起第三日为送达日；</w:t>
      </w:r>
      <w:bookmarkEnd w:id="13"/>
      <w:r>
        <w:rPr>
          <w:rFonts w:hint="eastAsia" w:ascii="宋体" w:hAnsi="宋体"/>
        </w:rPr>
        <w:t>（二）由传真发送的，在收到传送回执时为送达日。以电邮发送的，在发送人成功发送电邮之时为送达日；专人递交，递交日视为收到。</w:t>
      </w:r>
    </w:p>
    <w:p w14:paraId="1B95B338">
      <w:pPr>
        <w:rPr>
          <w:rFonts w:ascii="宋体" w:hAnsi="宋体"/>
        </w:rPr>
      </w:pPr>
      <w:r>
        <w:rPr>
          <w:rFonts w:hint="eastAsia" w:ascii="宋体" w:hAnsi="宋体"/>
        </w:rPr>
        <w:t>若被通知方拒收或者因变更联系方式但未通知对方等原因而未能被对方收到的，不影响送达的法律效力。</w:t>
      </w:r>
    </w:p>
    <w:p w14:paraId="590924AA">
      <w:pPr>
        <w:rPr>
          <w:rFonts w:ascii="宋体" w:hAnsi="宋体"/>
        </w:rPr>
      </w:pPr>
      <w:r>
        <w:rPr>
          <w:rFonts w:hint="eastAsia" w:ascii="宋体" w:hAnsi="宋体"/>
        </w:rPr>
        <w:t>双方</w:t>
      </w:r>
      <w:r>
        <w:rPr>
          <w:rFonts w:ascii="宋体" w:hAnsi="宋体"/>
        </w:rPr>
        <w:t>指定如下表</w:t>
      </w:r>
      <w:r>
        <w:rPr>
          <w:rFonts w:hint="eastAsia" w:ascii="宋体" w:hAnsi="宋体"/>
        </w:rPr>
        <w:t>所述</w:t>
      </w:r>
      <w:r>
        <w:rPr>
          <w:rFonts w:ascii="宋体" w:hAnsi="宋体"/>
        </w:rPr>
        <w:t>的</w:t>
      </w:r>
      <w:r>
        <w:rPr>
          <w:rFonts w:hint="eastAsia" w:ascii="宋体" w:hAnsi="宋体"/>
        </w:rPr>
        <w:t>双方</w:t>
      </w:r>
      <w:r>
        <w:rPr>
          <w:rFonts w:ascii="宋体" w:hAnsi="宋体"/>
        </w:rPr>
        <w:t>联系人负责本合同履行</w:t>
      </w:r>
      <w:r>
        <w:rPr>
          <w:rFonts w:hint="eastAsia" w:ascii="宋体" w:hAnsi="宋体"/>
        </w:rPr>
        <w:t>过程中</w:t>
      </w:r>
      <w:r>
        <w:rPr>
          <w:rFonts w:ascii="宋体" w:hAnsi="宋体"/>
        </w:rPr>
        <w:t>双方的联络和协调：</w:t>
      </w:r>
    </w:p>
    <w:p w14:paraId="4ED065DF">
      <w:pPr>
        <w:rPr>
          <w:rFonts w:ascii="宋体" w:hAnsi="宋体"/>
        </w:rPr>
      </w:pPr>
    </w:p>
    <w:tbl>
      <w:tblPr>
        <w:tblStyle w:val="20"/>
        <w:tblW w:w="0" w:type="auto"/>
        <w:tblInd w:w="3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
        <w:gridCol w:w="3610"/>
        <w:gridCol w:w="3736"/>
      </w:tblGrid>
      <w:tr w14:paraId="51541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2BE10D3B">
            <w:pPr>
              <w:snapToGrid w:val="0"/>
              <w:jc w:val="center"/>
              <w:rPr>
                <w:rFonts w:ascii="宋体" w:hAnsi="宋体" w:cs="Calibri Light"/>
                <w:b/>
                <w:bCs/>
              </w:rPr>
            </w:pPr>
          </w:p>
        </w:tc>
        <w:tc>
          <w:tcPr>
            <w:tcW w:w="3610" w:type="dxa"/>
          </w:tcPr>
          <w:p w14:paraId="73C55584">
            <w:pPr>
              <w:snapToGrid w:val="0"/>
              <w:jc w:val="center"/>
              <w:rPr>
                <w:rFonts w:ascii="宋体" w:hAnsi="宋体" w:cs="Calibri Light"/>
                <w:b/>
                <w:bCs/>
              </w:rPr>
            </w:pPr>
            <w:r>
              <w:rPr>
                <w:rFonts w:ascii="宋体" w:hAnsi="宋体" w:cs="Calibri Light"/>
                <w:b/>
                <w:bCs/>
              </w:rPr>
              <w:t>甲方</w:t>
            </w:r>
            <w:r>
              <w:rPr>
                <w:rFonts w:hint="eastAsia" w:ascii="宋体" w:hAnsi="宋体" w:cs="Calibri Light"/>
                <w:b/>
                <w:bCs/>
              </w:rPr>
              <w:t>联系人</w:t>
            </w:r>
          </w:p>
        </w:tc>
        <w:tc>
          <w:tcPr>
            <w:tcW w:w="3736" w:type="dxa"/>
          </w:tcPr>
          <w:p w14:paraId="746E94EC">
            <w:pPr>
              <w:snapToGrid w:val="0"/>
              <w:jc w:val="center"/>
              <w:rPr>
                <w:rFonts w:ascii="宋体" w:hAnsi="宋体" w:cs="Calibri Light"/>
                <w:b/>
                <w:bCs/>
              </w:rPr>
            </w:pPr>
            <w:r>
              <w:rPr>
                <w:rFonts w:ascii="宋体" w:hAnsi="宋体" w:cs="Calibri Light"/>
                <w:b/>
                <w:bCs/>
              </w:rPr>
              <w:t>乙方</w:t>
            </w:r>
            <w:r>
              <w:rPr>
                <w:rFonts w:hint="eastAsia" w:ascii="宋体" w:hAnsi="宋体" w:cs="Calibri Light"/>
                <w:b/>
                <w:bCs/>
              </w:rPr>
              <w:t>联系人</w:t>
            </w:r>
          </w:p>
        </w:tc>
      </w:tr>
      <w:tr w14:paraId="3B4A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223116C0">
            <w:pPr>
              <w:snapToGrid w:val="0"/>
              <w:jc w:val="center"/>
              <w:rPr>
                <w:rFonts w:ascii="宋体" w:hAnsi="宋体" w:cs="Calibri Light"/>
                <w:b/>
                <w:bCs/>
              </w:rPr>
            </w:pPr>
            <w:r>
              <w:rPr>
                <w:rFonts w:ascii="宋体" w:hAnsi="宋体" w:cs="Calibri Light"/>
                <w:b/>
                <w:bCs/>
              </w:rPr>
              <w:t>姓名</w:t>
            </w:r>
          </w:p>
        </w:tc>
        <w:tc>
          <w:tcPr>
            <w:tcW w:w="3610" w:type="dxa"/>
          </w:tcPr>
          <w:p w14:paraId="50427C65">
            <w:pPr>
              <w:snapToGrid w:val="0"/>
              <w:jc w:val="both"/>
              <w:rPr>
                <w:rFonts w:ascii="宋体" w:hAnsi="宋体" w:cs="Calibri Light"/>
                <w:bCs/>
              </w:rPr>
            </w:pPr>
            <w:r>
              <w:rPr>
                <w:rFonts w:hint="eastAsia" w:ascii="Arial" w:hAnsi="Arial"/>
              </w:rPr>
              <w:t>胡志远</w:t>
            </w:r>
          </w:p>
        </w:tc>
        <w:tc>
          <w:tcPr>
            <w:tcW w:w="3736" w:type="dxa"/>
          </w:tcPr>
          <w:p w14:paraId="21AB14D2">
            <w:pPr>
              <w:tabs>
                <w:tab w:val="left" w:pos="425"/>
              </w:tabs>
              <w:rPr>
                <w:rFonts w:ascii="Arial" w:hAnsi="Arial"/>
                <w:bCs/>
                <w:color w:val="000000" w:themeColor="text1"/>
                <w14:textFill>
                  <w14:solidFill>
                    <w14:schemeClr w14:val="tx1"/>
                  </w14:solidFill>
                </w14:textFill>
              </w:rPr>
            </w:pPr>
            <w:r>
              <w:rPr>
                <w:rFonts w:hint="eastAsia" w:ascii="Arial" w:hAnsi="Arial"/>
                <w:bCs/>
                <w:color w:val="000000" w:themeColor="text1"/>
                <w14:textFill>
                  <w14:solidFill>
                    <w14:schemeClr w14:val="tx1"/>
                  </w14:solidFill>
                </w14:textFill>
              </w:rPr>
              <w:t>陈壮彬</w:t>
            </w:r>
          </w:p>
        </w:tc>
      </w:tr>
      <w:tr w14:paraId="58E9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34FE7DBA">
            <w:pPr>
              <w:snapToGrid w:val="0"/>
              <w:jc w:val="center"/>
              <w:rPr>
                <w:rFonts w:ascii="宋体" w:hAnsi="宋体" w:cs="Calibri Light"/>
                <w:b/>
                <w:bCs/>
              </w:rPr>
            </w:pPr>
            <w:r>
              <w:rPr>
                <w:rFonts w:ascii="宋体" w:hAnsi="宋体" w:cs="Calibri Light"/>
                <w:b/>
                <w:bCs/>
              </w:rPr>
              <w:t>职务</w:t>
            </w:r>
          </w:p>
        </w:tc>
        <w:tc>
          <w:tcPr>
            <w:tcW w:w="3610" w:type="dxa"/>
          </w:tcPr>
          <w:p w14:paraId="222A0783">
            <w:pPr>
              <w:snapToGrid w:val="0"/>
              <w:jc w:val="both"/>
              <w:rPr>
                <w:rFonts w:ascii="宋体" w:hAnsi="宋体" w:cs="Calibri Light"/>
                <w:bCs/>
              </w:rPr>
            </w:pPr>
            <w:r>
              <w:rPr>
                <w:rFonts w:ascii="Arial" w:hAnsi="Arial"/>
              </w:rPr>
              <w:t>项目经理</w:t>
            </w:r>
          </w:p>
        </w:tc>
        <w:tc>
          <w:tcPr>
            <w:tcW w:w="3736" w:type="dxa"/>
          </w:tcPr>
          <w:p w14:paraId="416EF63F">
            <w:pPr>
              <w:tabs>
                <w:tab w:val="left" w:pos="425"/>
              </w:tabs>
              <w:rPr>
                <w:rFonts w:ascii="Arial" w:hAnsi="Arial"/>
                <w:bCs/>
                <w:color w:val="000000" w:themeColor="text1"/>
                <w14:textFill>
                  <w14:solidFill>
                    <w14:schemeClr w14:val="tx1"/>
                  </w14:solidFill>
                </w14:textFill>
              </w:rPr>
            </w:pPr>
            <w:r>
              <w:rPr>
                <w:rFonts w:hint="eastAsia" w:ascii="Arial" w:hAnsi="Arial"/>
                <w:bCs/>
                <w:color w:val="000000" w:themeColor="text1"/>
                <w14:textFill>
                  <w14:solidFill>
                    <w14:schemeClr w14:val="tx1"/>
                  </w14:solidFill>
                </w14:textFill>
              </w:rPr>
              <w:t>项目负责人</w:t>
            </w:r>
          </w:p>
        </w:tc>
      </w:tr>
      <w:tr w14:paraId="30593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146876DC">
            <w:pPr>
              <w:snapToGrid w:val="0"/>
              <w:jc w:val="center"/>
              <w:rPr>
                <w:rFonts w:ascii="宋体" w:hAnsi="宋体" w:cs="Calibri Light"/>
                <w:b/>
                <w:bCs/>
              </w:rPr>
            </w:pPr>
            <w:r>
              <w:rPr>
                <w:rFonts w:ascii="宋体" w:hAnsi="宋体" w:cs="Calibri Light"/>
                <w:b/>
                <w:bCs/>
              </w:rPr>
              <w:t>地址</w:t>
            </w:r>
          </w:p>
        </w:tc>
        <w:tc>
          <w:tcPr>
            <w:tcW w:w="3610" w:type="dxa"/>
          </w:tcPr>
          <w:p w14:paraId="06A49FF4">
            <w:pPr>
              <w:snapToGrid w:val="0"/>
              <w:jc w:val="both"/>
              <w:rPr>
                <w:rFonts w:ascii="宋体" w:hAnsi="宋体" w:cs="Calibri Light"/>
                <w:bCs/>
              </w:rPr>
            </w:pPr>
            <w:r>
              <w:rPr>
                <w:rFonts w:hint="eastAsia" w:ascii="Arial" w:hAnsi="Arial"/>
              </w:rPr>
              <w:t>北京市海淀区中关村北清路156号实创科技示范园</w:t>
            </w:r>
          </w:p>
        </w:tc>
        <w:tc>
          <w:tcPr>
            <w:tcW w:w="3736" w:type="dxa"/>
          </w:tcPr>
          <w:p w14:paraId="749918CC">
            <w:pPr>
              <w:tabs>
                <w:tab w:val="left" w:pos="425"/>
              </w:tabs>
              <w:rPr>
                <w:rFonts w:ascii="Arial" w:hAnsi="Arial"/>
                <w:bCs/>
                <w:color w:val="000000" w:themeColor="text1"/>
                <w14:textFill>
                  <w14:solidFill>
                    <w14:schemeClr w14:val="tx1"/>
                  </w14:solidFill>
                </w14:textFill>
              </w:rPr>
            </w:pPr>
            <w:r>
              <w:rPr>
                <w:rFonts w:hint="eastAsia" w:ascii="Arial" w:hAnsi="Arial"/>
                <w:bCs/>
                <w:color w:val="000000" w:themeColor="text1"/>
                <w14:textFill>
                  <w14:solidFill>
                    <w14:schemeClr w14:val="tx1"/>
                  </w14:solidFill>
                </w14:textFill>
              </w:rPr>
              <w:t>中国广东省珠海市中山大学</w:t>
            </w:r>
          </w:p>
        </w:tc>
      </w:tr>
      <w:tr w14:paraId="6983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6A87E7C6">
            <w:pPr>
              <w:snapToGrid w:val="0"/>
              <w:jc w:val="center"/>
              <w:rPr>
                <w:rFonts w:ascii="宋体" w:hAnsi="宋体" w:cs="Calibri Light"/>
                <w:b/>
                <w:bCs/>
              </w:rPr>
            </w:pPr>
            <w:r>
              <w:rPr>
                <w:rFonts w:ascii="宋体" w:hAnsi="宋体" w:cs="Calibri Light"/>
                <w:b/>
                <w:bCs/>
              </w:rPr>
              <w:t>邮编</w:t>
            </w:r>
          </w:p>
        </w:tc>
        <w:tc>
          <w:tcPr>
            <w:tcW w:w="3610" w:type="dxa"/>
          </w:tcPr>
          <w:p w14:paraId="7AD37EC7">
            <w:pPr>
              <w:snapToGrid w:val="0"/>
              <w:jc w:val="both"/>
              <w:rPr>
                <w:rFonts w:ascii="宋体" w:hAnsi="宋体" w:cs="Calibri Light"/>
                <w:bCs/>
              </w:rPr>
            </w:pPr>
            <w:r>
              <w:rPr>
                <w:rFonts w:ascii="Arial" w:hAnsi="Arial"/>
              </w:rPr>
              <w:t>100095</w:t>
            </w:r>
          </w:p>
        </w:tc>
        <w:tc>
          <w:tcPr>
            <w:tcW w:w="3736" w:type="dxa"/>
          </w:tcPr>
          <w:p w14:paraId="1EB38F0F">
            <w:pPr>
              <w:tabs>
                <w:tab w:val="left" w:pos="425"/>
              </w:tabs>
              <w:rPr>
                <w:rFonts w:ascii="Arial" w:hAnsi="Arial"/>
                <w:bCs/>
                <w:color w:val="000000" w:themeColor="text1"/>
                <w14:textFill>
                  <w14:solidFill>
                    <w14:schemeClr w14:val="tx1"/>
                  </w14:solidFill>
                </w14:textFill>
              </w:rPr>
            </w:pPr>
            <w:r>
              <w:rPr>
                <w:rFonts w:ascii="Arial" w:hAnsi="Arial"/>
                <w:bCs/>
                <w:color w:val="000000" w:themeColor="text1"/>
                <w14:textFill>
                  <w14:solidFill>
                    <w14:schemeClr w14:val="tx1"/>
                  </w14:solidFill>
                </w14:textFill>
              </w:rPr>
              <w:t>519082</w:t>
            </w:r>
          </w:p>
        </w:tc>
      </w:tr>
      <w:tr w14:paraId="773B4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0388CD3D">
            <w:pPr>
              <w:snapToGrid w:val="0"/>
              <w:jc w:val="center"/>
              <w:rPr>
                <w:rFonts w:ascii="宋体" w:hAnsi="宋体" w:cs="Calibri Light"/>
                <w:b/>
                <w:bCs/>
              </w:rPr>
            </w:pPr>
            <w:r>
              <w:rPr>
                <w:rFonts w:ascii="宋体" w:hAnsi="宋体" w:cs="Calibri Light"/>
                <w:b/>
                <w:bCs/>
              </w:rPr>
              <w:t>电话</w:t>
            </w:r>
          </w:p>
        </w:tc>
        <w:tc>
          <w:tcPr>
            <w:tcW w:w="3610" w:type="dxa"/>
          </w:tcPr>
          <w:p w14:paraId="32365E6D">
            <w:pPr>
              <w:snapToGrid w:val="0"/>
              <w:jc w:val="both"/>
              <w:rPr>
                <w:rFonts w:ascii="宋体" w:hAnsi="宋体" w:cs="Calibri Light"/>
                <w:bCs/>
              </w:rPr>
            </w:pPr>
            <w:r>
              <w:rPr>
                <w:rFonts w:ascii="Arial" w:hAnsi="Arial"/>
              </w:rPr>
              <w:t>13810900511</w:t>
            </w:r>
          </w:p>
        </w:tc>
        <w:tc>
          <w:tcPr>
            <w:tcW w:w="3736" w:type="dxa"/>
          </w:tcPr>
          <w:p w14:paraId="6AD13717">
            <w:pPr>
              <w:tabs>
                <w:tab w:val="left" w:pos="425"/>
              </w:tabs>
              <w:rPr>
                <w:rFonts w:ascii="Arial" w:hAnsi="Arial"/>
                <w:bCs/>
                <w:color w:val="000000" w:themeColor="text1"/>
                <w14:textFill>
                  <w14:solidFill>
                    <w14:schemeClr w14:val="tx1"/>
                  </w14:solidFill>
                </w14:textFill>
              </w:rPr>
            </w:pPr>
            <w:r>
              <w:rPr>
                <w:rFonts w:ascii="Arial" w:hAnsi="Arial"/>
                <w:bCs/>
                <w:color w:val="000000" w:themeColor="text1"/>
                <w14:textFill>
                  <w14:solidFill>
                    <w14:schemeClr w14:val="tx1"/>
                  </w14:solidFill>
                </w14:textFill>
              </w:rPr>
              <w:t>15766680265</w:t>
            </w:r>
          </w:p>
        </w:tc>
      </w:tr>
      <w:tr w14:paraId="65D12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396ECC2B">
            <w:pPr>
              <w:snapToGrid w:val="0"/>
              <w:jc w:val="center"/>
              <w:rPr>
                <w:rFonts w:ascii="宋体" w:hAnsi="宋体" w:cs="Calibri Light"/>
                <w:b/>
                <w:bCs/>
              </w:rPr>
            </w:pPr>
            <w:r>
              <w:rPr>
                <w:rFonts w:ascii="宋体" w:hAnsi="宋体" w:cs="Calibri Light"/>
                <w:b/>
                <w:bCs/>
              </w:rPr>
              <w:t>传真</w:t>
            </w:r>
          </w:p>
        </w:tc>
        <w:tc>
          <w:tcPr>
            <w:tcW w:w="3610" w:type="dxa"/>
          </w:tcPr>
          <w:p w14:paraId="6A9B649C">
            <w:pPr>
              <w:snapToGrid w:val="0"/>
              <w:jc w:val="both"/>
              <w:rPr>
                <w:rFonts w:ascii="宋体" w:hAnsi="宋体" w:cs="Calibri Light"/>
                <w:bCs/>
              </w:rPr>
            </w:pPr>
          </w:p>
        </w:tc>
        <w:tc>
          <w:tcPr>
            <w:tcW w:w="3736" w:type="dxa"/>
          </w:tcPr>
          <w:p w14:paraId="666FB074">
            <w:pPr>
              <w:tabs>
                <w:tab w:val="left" w:pos="425"/>
              </w:tabs>
              <w:rPr>
                <w:rFonts w:ascii="Arial" w:hAnsi="Arial"/>
                <w:bCs/>
                <w:color w:val="000000" w:themeColor="text1"/>
                <w14:textFill>
                  <w14:solidFill>
                    <w14:schemeClr w14:val="tx1"/>
                  </w14:solidFill>
                </w14:textFill>
              </w:rPr>
            </w:pPr>
          </w:p>
        </w:tc>
      </w:tr>
      <w:tr w14:paraId="5C49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24F88934">
            <w:pPr>
              <w:snapToGrid w:val="0"/>
              <w:jc w:val="center"/>
              <w:rPr>
                <w:rFonts w:ascii="宋体" w:hAnsi="宋体" w:cs="Calibri Light"/>
                <w:b/>
                <w:bCs/>
              </w:rPr>
            </w:pPr>
            <w:r>
              <w:rPr>
                <w:rFonts w:ascii="宋体" w:hAnsi="宋体" w:cs="Calibri Light"/>
                <w:b/>
                <w:bCs/>
              </w:rPr>
              <w:t>电邮</w:t>
            </w:r>
          </w:p>
        </w:tc>
        <w:tc>
          <w:tcPr>
            <w:tcW w:w="3610" w:type="dxa"/>
          </w:tcPr>
          <w:p w14:paraId="6DB44802">
            <w:pPr>
              <w:snapToGrid w:val="0"/>
              <w:jc w:val="both"/>
              <w:rPr>
                <w:rFonts w:ascii="宋体" w:hAnsi="宋体" w:cs="Calibri Light"/>
                <w:bCs/>
              </w:rPr>
            </w:pPr>
            <w:r>
              <w:rPr>
                <w:rFonts w:ascii="Arial" w:hAnsi="Arial"/>
              </w:rPr>
              <w:t>huzhiyuan@huawei.com</w:t>
            </w:r>
          </w:p>
        </w:tc>
        <w:tc>
          <w:tcPr>
            <w:tcW w:w="3736" w:type="dxa"/>
          </w:tcPr>
          <w:p w14:paraId="383B76CE">
            <w:pPr>
              <w:tabs>
                <w:tab w:val="left" w:pos="425"/>
              </w:tabs>
              <w:rPr>
                <w:rFonts w:ascii="Arial" w:hAnsi="Arial"/>
                <w:bCs/>
                <w:color w:val="000000" w:themeColor="text1"/>
                <w14:textFill>
                  <w14:solidFill>
                    <w14:schemeClr w14:val="tx1"/>
                  </w14:solidFill>
                </w14:textFill>
              </w:rPr>
            </w:pPr>
            <w:r>
              <w:rPr>
                <w:rFonts w:ascii="Arial" w:hAnsi="Arial"/>
                <w:bCs/>
                <w:color w:val="000000" w:themeColor="text1"/>
                <w14:textFill>
                  <w14:solidFill>
                    <w14:schemeClr w14:val="tx1"/>
                  </w14:solidFill>
                </w14:textFill>
              </w:rPr>
              <w:t>chenzhb36@mail.sysu.edu.cn</w:t>
            </w:r>
          </w:p>
        </w:tc>
      </w:tr>
    </w:tbl>
    <w:p w14:paraId="0A496903">
      <w:pPr>
        <w:snapToGrid w:val="0"/>
        <w:ind w:left="2"/>
        <w:rPr>
          <w:rFonts w:ascii="宋体" w:hAnsi="宋体" w:cs="ヒラギノ角ゴ Pro W3"/>
          <w:b/>
        </w:rPr>
      </w:pPr>
    </w:p>
    <w:p w14:paraId="3D4E4951">
      <w:pPr>
        <w:snapToGrid w:val="0"/>
        <w:ind w:left="2"/>
        <w:rPr>
          <w:rFonts w:ascii="宋体" w:hAnsi="宋体" w:cs="ヒラギノ角ゴ Pro W3"/>
        </w:rPr>
      </w:pPr>
      <w:r>
        <w:rPr>
          <w:rFonts w:ascii="宋体" w:hAnsi="宋体" w:cs="ヒラギノ角ゴ Pro W3"/>
          <w:b/>
        </w:rPr>
        <w:t>13.5</w:t>
      </w:r>
      <w:r>
        <w:rPr>
          <w:rFonts w:ascii="宋体" w:hAnsi="宋体" w:cs="ヒラギノ角ゴ Pro W3"/>
        </w:rPr>
        <w:t xml:space="preserve">  本合同所载任何内容不应被解释为在甲乙双方间创设合资、合伙、代理或任何其它本合同目的以外的关系。</w:t>
      </w:r>
    </w:p>
    <w:p w14:paraId="7F5F8F39">
      <w:pPr>
        <w:snapToGrid w:val="0"/>
        <w:rPr>
          <w:rFonts w:ascii="宋体" w:hAnsi="宋体" w:cs="ヒラギノ角ゴ Pro W3"/>
        </w:rPr>
      </w:pPr>
    </w:p>
    <w:p w14:paraId="10068601">
      <w:pPr>
        <w:snapToGrid w:val="0"/>
        <w:ind w:left="1"/>
        <w:rPr>
          <w:rFonts w:ascii="宋体" w:hAnsi="宋体" w:cs="ヒラギノ角ゴ Pro W3"/>
        </w:rPr>
      </w:pPr>
      <w:r>
        <w:rPr>
          <w:rFonts w:ascii="宋体" w:hAnsi="宋体" w:cs="ヒラギノ角ゴ Pro W3"/>
          <w:b/>
        </w:rPr>
        <w:t>13.6</w:t>
      </w:r>
      <w:r>
        <w:rPr>
          <w:rFonts w:ascii="宋体" w:hAnsi="宋体" w:cs="ヒラギノ角ゴ Pro W3"/>
        </w:rPr>
        <w:t xml:space="preserve">  所有附件均构成本合同的有效组成部分。本合同反映了双方对本合同所述主题的全部协定，并代替所有之前关于本合同所述主题的任何协议及以往惯例。</w:t>
      </w:r>
    </w:p>
    <w:p w14:paraId="654F976C">
      <w:pPr>
        <w:snapToGrid w:val="0"/>
        <w:jc w:val="both"/>
        <w:rPr>
          <w:rFonts w:ascii="宋体" w:hAnsi="宋体"/>
          <w:b/>
          <w:highlight w:val="yellow"/>
        </w:rPr>
      </w:pPr>
    </w:p>
    <w:p w14:paraId="3970F9E1">
      <w:pPr>
        <w:snapToGrid w:val="0"/>
        <w:ind w:left="1"/>
        <w:rPr>
          <w:rFonts w:ascii="宋体" w:hAnsi="宋体" w:cs="ヒラギノ角ゴ Pro W3"/>
        </w:rPr>
      </w:pPr>
      <w:r>
        <w:rPr>
          <w:rFonts w:ascii="宋体" w:hAnsi="宋体" w:cs="ヒラギノ角ゴ Pro W3"/>
          <w:b/>
        </w:rPr>
        <w:t xml:space="preserve">13.7 </w:t>
      </w:r>
      <w:r>
        <w:rPr>
          <w:rFonts w:hint="eastAsia" w:ascii="宋体" w:hAnsi="宋体" w:cs="ヒラギノ角ゴ Pro W3"/>
        </w:rPr>
        <w:t>本合同将替代双方在此之前就本合同达成的任何口头及书面的协议或其他函件，但任何保密协议除外。如果这些文件之间发生任何冲突，那么，其先后顺序为：（1）本合同（2）相关工作任务</w:t>
      </w:r>
      <w:r>
        <w:rPr>
          <w:rFonts w:ascii="宋体" w:hAnsi="宋体" w:cs="ヒラギノ角ゴ Pro W3"/>
        </w:rPr>
        <w:t>书</w:t>
      </w:r>
      <w:r>
        <w:rPr>
          <w:rFonts w:hint="eastAsia" w:ascii="宋体" w:hAnsi="宋体" w:cs="ヒラギノ角ゴ Pro W3"/>
        </w:rPr>
        <w:t>。</w:t>
      </w:r>
    </w:p>
    <w:p w14:paraId="3E2EF8F1">
      <w:pPr>
        <w:snapToGrid w:val="0"/>
        <w:rPr>
          <w:rFonts w:ascii="宋体" w:hAnsi="宋体" w:cs="ヒラギノ角ゴ Pro W3"/>
        </w:rPr>
      </w:pPr>
    </w:p>
    <w:p w14:paraId="2B1104FA">
      <w:pPr>
        <w:snapToGrid w:val="0"/>
        <w:rPr>
          <w:rFonts w:ascii="宋体" w:hAnsi="宋体" w:cs="ヒラギノ角ゴ Pro W3"/>
        </w:rPr>
      </w:pPr>
      <w:r>
        <w:rPr>
          <w:rFonts w:ascii="宋体" w:hAnsi="宋体" w:cs="ヒラギノ角ゴ Pro W3"/>
          <w:b/>
        </w:rPr>
        <w:t>13.8</w:t>
      </w:r>
      <w:r>
        <w:rPr>
          <w:rFonts w:ascii="宋体" w:hAnsi="宋体" w:cs="ヒラギノ角ゴ Pro W3"/>
        </w:rPr>
        <w:t xml:space="preserve">  未经双方书面同意，本合同不得修改。</w:t>
      </w:r>
    </w:p>
    <w:p w14:paraId="46F8B2FA">
      <w:pPr>
        <w:snapToGrid w:val="0"/>
        <w:rPr>
          <w:rFonts w:ascii="宋体" w:hAnsi="宋体" w:cs="ヒラギノ角ゴ Pro W3"/>
        </w:rPr>
      </w:pPr>
    </w:p>
    <w:p w14:paraId="4DF6F796">
      <w:pPr>
        <w:snapToGrid w:val="0"/>
        <w:rPr>
          <w:rFonts w:ascii="宋体" w:hAnsi="宋体" w:cs="ヒラギノ角ゴ Pro W3"/>
        </w:rPr>
      </w:pPr>
      <w:r>
        <w:rPr>
          <w:rFonts w:ascii="宋体" w:hAnsi="宋体" w:cs="ヒラギノ角ゴ Pro W3"/>
          <w:b/>
        </w:rPr>
        <w:t>13.9</w:t>
      </w:r>
      <w:r>
        <w:rPr>
          <w:rFonts w:ascii="宋体" w:hAnsi="宋体" w:cs="ヒラギノ角ゴ Pro W3"/>
        </w:rPr>
        <w:t xml:space="preserve">  </w:t>
      </w:r>
      <w:r>
        <w:rPr>
          <w:rFonts w:hint="eastAsia" w:ascii="宋体" w:hAnsi="宋体" w:cs="ヒラギノ角ゴ Pro W3"/>
        </w:rPr>
        <w:t>未经甲方事先书面同意，乙方不得转让其在本合同下的任何权利或义务。</w:t>
      </w:r>
    </w:p>
    <w:p w14:paraId="16851C5F">
      <w:pPr>
        <w:snapToGrid w:val="0"/>
        <w:rPr>
          <w:rFonts w:ascii="宋体" w:hAnsi="宋体" w:cs="ヒラギノ角ゴ Pro W3"/>
        </w:rPr>
      </w:pPr>
    </w:p>
    <w:p w14:paraId="0B9E2B0D">
      <w:pPr>
        <w:snapToGrid w:val="0"/>
        <w:ind w:left="1"/>
        <w:rPr>
          <w:rFonts w:ascii="宋体" w:hAnsi="宋体" w:cs="ヒラギノ角ゴ Pro W3"/>
        </w:rPr>
      </w:pPr>
      <w:r>
        <w:rPr>
          <w:rFonts w:ascii="宋体" w:hAnsi="宋体" w:cs="ヒラギノ角ゴ Pro W3"/>
          <w:b/>
        </w:rPr>
        <w:t>13.10</w:t>
      </w:r>
      <w:r>
        <w:rPr>
          <w:rFonts w:ascii="宋体" w:hAnsi="宋体" w:cs="ヒラギノ角ゴ Pro W3"/>
        </w:rPr>
        <w:t xml:space="preserve">  若本合同中部分条款因任何原因而被认定无效，此种无效条款并不影响其他条款的有效性，且此种无效条款应自始视为不存在。</w:t>
      </w:r>
    </w:p>
    <w:p w14:paraId="4DE65096">
      <w:pPr>
        <w:snapToGrid w:val="0"/>
        <w:rPr>
          <w:rFonts w:ascii="宋体" w:hAnsi="宋体" w:cs="ヒラギノ角ゴ Pro W3"/>
        </w:rPr>
      </w:pPr>
    </w:p>
    <w:p w14:paraId="17AE738B">
      <w:pPr>
        <w:snapToGrid w:val="0"/>
        <w:rPr>
          <w:rFonts w:ascii="宋体" w:hAnsi="宋体" w:cs="ヒラギノ角ゴ Pro W3"/>
        </w:rPr>
      </w:pPr>
      <w:r>
        <w:rPr>
          <w:rFonts w:ascii="宋体" w:hAnsi="宋体" w:cs="ヒラギノ角ゴ Pro W3"/>
          <w:b/>
        </w:rPr>
        <w:t>13.11</w:t>
      </w:r>
      <w:r>
        <w:rPr>
          <w:rFonts w:ascii="宋体" w:hAnsi="宋体" w:cs="ヒラギノ角ゴ Pro W3"/>
        </w:rPr>
        <w:t xml:space="preserve">  一方未能或延迟行使其在本合同下的权利，不能解释为其弃权。</w:t>
      </w:r>
    </w:p>
    <w:p w14:paraId="1A93684D">
      <w:pPr>
        <w:snapToGrid w:val="0"/>
        <w:rPr>
          <w:rFonts w:ascii="宋体" w:hAnsi="宋体" w:cs="ヒラギノ角ゴ Pro W3"/>
        </w:rPr>
      </w:pPr>
    </w:p>
    <w:p w14:paraId="24150C6B">
      <w:pPr>
        <w:snapToGrid w:val="0"/>
        <w:rPr>
          <w:rFonts w:ascii="宋体" w:hAnsi="宋体" w:cs="ヒラギノ角ゴ Pro W3"/>
        </w:rPr>
      </w:pPr>
      <w:r>
        <w:rPr>
          <w:rFonts w:ascii="宋体" w:hAnsi="宋体" w:cs="ヒラギノ角ゴ Pro W3"/>
          <w:b/>
        </w:rPr>
        <w:t>13.12</w:t>
      </w:r>
      <w:r>
        <w:rPr>
          <w:rFonts w:ascii="宋体" w:hAnsi="宋体" w:cs="ヒラギノ角ゴ Pro W3"/>
        </w:rPr>
        <w:t xml:space="preserve">  本合同中所有标题仅为方便阅读所设置，并不影响本合同任何部分的含义或解释。</w:t>
      </w:r>
    </w:p>
    <w:p w14:paraId="568A326C">
      <w:pPr>
        <w:snapToGrid w:val="0"/>
        <w:rPr>
          <w:rFonts w:ascii="宋体" w:hAnsi="宋体" w:cs="ヒラギノ角ゴ Pro W3"/>
          <w:color w:val="000000" w:themeColor="text1"/>
          <w14:textFill>
            <w14:solidFill>
              <w14:schemeClr w14:val="tx1"/>
            </w14:solidFill>
          </w14:textFill>
        </w:rPr>
      </w:pPr>
    </w:p>
    <w:p w14:paraId="0EBD3300">
      <w:pPr>
        <w:snapToGrid w:val="0"/>
        <w:rPr>
          <w:rFonts w:ascii="宋体" w:hAnsi="宋体" w:cs="ヒラギノ角ゴ Pro W3"/>
        </w:rPr>
      </w:pPr>
      <w:r>
        <w:rPr>
          <w:rFonts w:ascii="宋体" w:hAnsi="宋体" w:cs="ヒラギノ角ゴ Pro W3"/>
          <w:b/>
          <w:color w:val="000000" w:themeColor="text1"/>
          <w14:textFill>
            <w14:solidFill>
              <w14:schemeClr w14:val="tx1"/>
            </w14:solidFill>
          </w14:textFill>
        </w:rPr>
        <w:t>13.13</w:t>
      </w:r>
      <w:r>
        <w:rPr>
          <w:rFonts w:ascii="宋体" w:hAnsi="宋体" w:cs="ヒラギノ角ゴ Pro W3"/>
          <w:color w:val="000000" w:themeColor="text1"/>
          <w14:textFill>
            <w14:solidFill>
              <w14:schemeClr w14:val="tx1"/>
            </w14:solidFill>
          </w14:textFill>
        </w:rPr>
        <w:t xml:space="preserve">  本合同一式</w:t>
      </w:r>
      <w:r>
        <w:rPr>
          <w:rFonts w:hint="eastAsia" w:ascii="宋体" w:hAnsi="宋体" w:cs="ヒラギノ角ゴ Pro W3"/>
          <w:color w:val="000000" w:themeColor="text1"/>
          <w14:textFill>
            <w14:solidFill>
              <w14:schemeClr w14:val="tx1"/>
            </w14:solidFill>
          </w14:textFill>
        </w:rPr>
        <w:t>4</w:t>
      </w:r>
      <w:r>
        <w:rPr>
          <w:rFonts w:ascii="宋体" w:hAnsi="宋体" w:cs="ヒラギノ角ゴ Pro W3"/>
          <w:color w:val="000000" w:themeColor="text1"/>
          <w14:textFill>
            <w14:solidFill>
              <w14:schemeClr w14:val="tx1"/>
            </w14:solidFill>
          </w14:textFill>
        </w:rPr>
        <w:t>份，</w:t>
      </w:r>
      <w:r>
        <w:rPr>
          <w:rFonts w:hint="eastAsia" w:ascii="宋体" w:hAnsi="宋体" w:cs="ヒラギノ角ゴ Pro W3"/>
          <w:color w:val="000000" w:themeColor="text1"/>
          <w14:textFill>
            <w14:solidFill>
              <w14:schemeClr w14:val="tx1"/>
            </w14:solidFill>
          </w14:textFill>
        </w:rPr>
        <w:t>甲</w:t>
      </w:r>
      <w:r>
        <w:rPr>
          <w:rFonts w:ascii="宋体" w:hAnsi="宋体" w:cs="ヒラギノ角ゴ Pro W3"/>
          <w:color w:val="000000" w:themeColor="text1"/>
          <w14:textFill>
            <w14:solidFill>
              <w14:schemeClr w14:val="tx1"/>
            </w14:solidFill>
          </w14:textFill>
        </w:rPr>
        <w:t>方执</w:t>
      </w:r>
      <w:r>
        <w:rPr>
          <w:rFonts w:hint="eastAsia" w:ascii="宋体" w:hAnsi="宋体" w:cs="ヒラギノ角ゴ Pro W3"/>
          <w:color w:val="000000" w:themeColor="text1"/>
          <w14:textFill>
            <w14:solidFill>
              <w14:schemeClr w14:val="tx1"/>
            </w14:solidFill>
          </w14:textFill>
        </w:rPr>
        <w:t>1</w:t>
      </w:r>
      <w:r>
        <w:rPr>
          <w:rFonts w:ascii="宋体" w:hAnsi="宋体" w:cs="ヒラギノ角ゴ Pro W3"/>
          <w:color w:val="000000" w:themeColor="text1"/>
          <w14:textFill>
            <w14:solidFill>
              <w14:schemeClr w14:val="tx1"/>
            </w14:solidFill>
          </w14:textFill>
        </w:rPr>
        <w:t>份</w:t>
      </w:r>
      <w:r>
        <w:rPr>
          <w:rFonts w:hint="eastAsia" w:ascii="宋体" w:hAnsi="宋体" w:cs="ヒラギノ角ゴ Pro W3"/>
          <w:color w:val="000000" w:themeColor="text1"/>
          <w14:textFill>
            <w14:solidFill>
              <w14:schemeClr w14:val="tx1"/>
            </w14:solidFill>
          </w14:textFill>
        </w:rPr>
        <w:t>，乙方</w:t>
      </w:r>
      <w:r>
        <w:rPr>
          <w:rFonts w:ascii="宋体" w:hAnsi="宋体" w:cs="ヒラギノ角ゴ Pro W3"/>
          <w:color w:val="000000" w:themeColor="text1"/>
          <w14:textFill>
            <w14:solidFill>
              <w14:schemeClr w14:val="tx1"/>
            </w14:solidFill>
          </w14:textFill>
        </w:rPr>
        <w:t>执</w:t>
      </w:r>
      <w:r>
        <w:rPr>
          <w:rFonts w:hint="eastAsia" w:ascii="宋体" w:hAnsi="宋体" w:cs="ヒラギノ角ゴ Pro W3"/>
          <w:color w:val="000000" w:themeColor="text1"/>
          <w14:textFill>
            <w14:solidFill>
              <w14:schemeClr w14:val="tx1"/>
            </w14:solidFill>
          </w14:textFill>
        </w:rPr>
        <w:t>3</w:t>
      </w:r>
      <w:r>
        <w:rPr>
          <w:rFonts w:ascii="宋体" w:hAnsi="宋体" w:cs="ヒラギノ角ゴ Pro W3"/>
          <w:color w:val="000000" w:themeColor="text1"/>
          <w14:textFill>
            <w14:solidFill>
              <w14:schemeClr w14:val="tx1"/>
            </w14:solidFill>
          </w14:textFill>
        </w:rPr>
        <w:t>份</w:t>
      </w:r>
      <w:r>
        <w:rPr>
          <w:rFonts w:ascii="宋体" w:hAnsi="宋体" w:cs="ヒラギノ角ゴ Pro W3"/>
        </w:rPr>
        <w:t>，均具有同等法律效力。</w:t>
      </w:r>
    </w:p>
    <w:p w14:paraId="0B5A51B5">
      <w:pPr>
        <w:snapToGrid w:val="0"/>
        <w:rPr>
          <w:rFonts w:ascii="宋体" w:hAnsi="宋体" w:cs="ヒラギノ角ゴ Pro W3"/>
        </w:rPr>
      </w:pPr>
    </w:p>
    <w:p w14:paraId="22FD43E7">
      <w:pPr>
        <w:snapToGrid w:val="0"/>
        <w:rPr>
          <w:rFonts w:ascii="宋体" w:hAnsi="宋体" w:cs="ヒラギノ角ゴ Pro W3"/>
        </w:rPr>
      </w:pPr>
    </w:p>
    <w:p w14:paraId="7999410A">
      <w:pPr>
        <w:snapToGrid w:val="0"/>
        <w:rPr>
          <w:rFonts w:ascii="宋体" w:hAnsi="宋体" w:cs="ヒラギノ角ゴ Pro W3"/>
        </w:rPr>
      </w:pPr>
    </w:p>
    <w:p w14:paraId="6922C2C4">
      <w:pPr>
        <w:snapToGrid w:val="0"/>
        <w:rPr>
          <w:rFonts w:ascii="宋体" w:hAnsi="宋体" w:cs="ヒラギノ角ゴ Pro W3"/>
        </w:rPr>
      </w:pPr>
    </w:p>
    <w:p w14:paraId="03D5652D">
      <w:pPr>
        <w:snapToGrid w:val="0"/>
        <w:rPr>
          <w:rFonts w:ascii="宋体" w:hAnsi="宋体" w:cs="ヒラギノ角ゴ Pro W3"/>
        </w:rPr>
      </w:pPr>
    </w:p>
    <w:p w14:paraId="3B2BA0D4">
      <w:pPr>
        <w:snapToGrid w:val="0"/>
        <w:rPr>
          <w:rFonts w:ascii="宋体" w:hAnsi="宋体" w:cs="ヒラギノ角ゴ Pro W3"/>
        </w:rPr>
      </w:pPr>
    </w:p>
    <w:p w14:paraId="22603E71">
      <w:pPr>
        <w:snapToGrid w:val="0"/>
        <w:rPr>
          <w:rFonts w:ascii="宋体" w:hAnsi="宋体" w:cs="ヒラギノ角ゴ Pro W3"/>
        </w:rPr>
      </w:pPr>
    </w:p>
    <w:p w14:paraId="7596CED6">
      <w:pPr>
        <w:snapToGrid w:val="0"/>
        <w:rPr>
          <w:rFonts w:ascii="宋体" w:hAnsi="宋体" w:cs="ヒラギノ角ゴ Pro W3"/>
        </w:rPr>
      </w:pPr>
    </w:p>
    <w:p w14:paraId="3589EEB0">
      <w:pPr>
        <w:snapToGrid w:val="0"/>
        <w:rPr>
          <w:rFonts w:ascii="宋体" w:hAnsi="宋体" w:cs="ヒラギノ角ゴ Pro W3"/>
        </w:rPr>
      </w:pPr>
      <w:bookmarkStart w:id="14" w:name="OLE_LINK15"/>
      <w:r>
        <w:rPr>
          <w:rFonts w:ascii="宋体" w:hAnsi="宋体" w:cs="ヒラギノ角ゴ Pro W3"/>
        </w:rPr>
        <w:t>双方授权代表签署如下。</w:t>
      </w:r>
    </w:p>
    <w:p w14:paraId="0796B506">
      <w:pPr>
        <w:snapToGrid w:val="0"/>
        <w:rPr>
          <w:rFonts w:ascii="宋体" w:hAnsi="宋体" w:cs="ヒラギノ角ゴ Pro W3"/>
        </w:rPr>
      </w:pPr>
    </w:p>
    <w:p w14:paraId="3BAB6DEA">
      <w:pPr>
        <w:snapToGrid w:val="0"/>
        <w:rPr>
          <w:rFonts w:ascii="宋体" w:hAnsi="宋体" w:cs="ヒラギノ角ゴ Pro W3"/>
          <w:b/>
        </w:rPr>
      </w:pPr>
    </w:p>
    <w:p w14:paraId="3AA46F78">
      <w:pPr>
        <w:snapToGrid w:val="0"/>
        <w:rPr>
          <w:rFonts w:ascii="宋体" w:hAnsi="宋体" w:cs="ヒラギノ角ゴ Pro W3"/>
          <w:b/>
        </w:rPr>
      </w:pPr>
      <w:r>
        <w:rPr>
          <w:rFonts w:ascii="宋体" w:hAnsi="宋体" w:cs="ヒラギノ角ゴ Pro W3"/>
          <w:b/>
        </w:rPr>
        <w:t xml:space="preserve">华为技术有限公司          </w:t>
      </w:r>
      <w:r>
        <w:rPr>
          <w:rFonts w:ascii="宋体" w:hAnsi="宋体" w:cs="ヒラギノ角ゴ Pro W3"/>
          <w:b/>
        </w:rPr>
        <w:tab/>
      </w:r>
      <w:r>
        <w:rPr>
          <w:rFonts w:ascii="宋体" w:hAnsi="宋体" w:cs="ヒラギノ角ゴ Pro W3"/>
          <w:b/>
        </w:rPr>
        <w:t xml:space="preserve">                </w:t>
      </w:r>
      <w:r>
        <w:rPr>
          <w:rFonts w:hint="eastAsia" w:ascii="宋体" w:hAnsi="宋体" w:cs="ヒラギノ角ゴ Pro W3"/>
          <w:b/>
        </w:rPr>
        <w:t>中山大学</w:t>
      </w:r>
    </w:p>
    <w:p w14:paraId="515510AE">
      <w:pPr>
        <w:snapToGrid w:val="0"/>
        <w:rPr>
          <w:rFonts w:ascii="宋体" w:hAnsi="宋体" w:cs="ヒラギノ角ゴ Pro W3"/>
        </w:rPr>
      </w:pPr>
    </w:p>
    <w:p w14:paraId="476DC4FE">
      <w:pPr>
        <w:snapToGrid w:val="0"/>
        <w:rPr>
          <w:rFonts w:ascii="宋体" w:hAnsi="宋体" w:cs="ヒラギノ角ゴ Pro W3"/>
        </w:rPr>
      </w:pPr>
      <w:r>
        <w:rPr>
          <w:rFonts w:ascii="宋体" w:hAnsi="宋体" w:cs="ヒラギノ角ゴ Pro W3"/>
        </w:rPr>
        <w:t>签名：</w:t>
      </w:r>
      <w:r>
        <w:rPr>
          <w:rFonts w:ascii="宋体" w:hAnsi="宋体" w:cs="ヒラギノ角ゴ Pro W3"/>
        </w:rPr>
        <w:tab/>
      </w:r>
      <w:r>
        <w:rPr>
          <w:rFonts w:ascii="宋体" w:hAnsi="宋体" w:cs="ヒラギノ角ゴ Pro W3"/>
        </w:rPr>
        <w:tab/>
      </w:r>
      <w:r>
        <w:rPr>
          <w:rFonts w:ascii="宋体" w:hAnsi="宋体" w:cs="ヒラギノ角ゴ Pro W3"/>
        </w:rPr>
        <w:t xml:space="preserve">                                  签名：</w:t>
      </w:r>
    </w:p>
    <w:p w14:paraId="592B1FAF">
      <w:pPr>
        <w:snapToGrid w:val="0"/>
        <w:rPr>
          <w:rFonts w:ascii="宋体" w:hAnsi="宋体" w:cs="ヒラギノ角ゴ Pro W3"/>
        </w:rPr>
      </w:pPr>
    </w:p>
    <w:p w14:paraId="666B6D7D">
      <w:pPr>
        <w:snapToGrid w:val="0"/>
        <w:rPr>
          <w:rFonts w:ascii="宋体" w:hAnsi="宋体" w:cs="ヒラギノ角ゴ Pro W3"/>
          <w:color w:val="4472C4" w:themeColor="accent5"/>
          <w14:textFill>
            <w14:solidFill>
              <w14:schemeClr w14:val="accent5"/>
            </w14:solidFill>
          </w14:textFill>
        </w:rPr>
      </w:pPr>
      <w:r>
        <w:rPr>
          <w:rFonts w:ascii="宋体" w:hAnsi="宋体" w:cs="ヒラギノ角ゴ Pro W3"/>
        </w:rPr>
        <w:t>姓名（印刷体）：                            姓名（印刷体）：</w:t>
      </w:r>
      <w:r>
        <w:rPr>
          <w:rFonts w:hint="eastAsia" w:ascii="宋体" w:hAnsi="宋体" w:cs="ヒラギノ角ゴ Pro W3"/>
        </w:rPr>
        <w:t>李一希</w:t>
      </w:r>
    </w:p>
    <w:p w14:paraId="42544A59">
      <w:pPr>
        <w:snapToGrid w:val="0"/>
        <w:rPr>
          <w:rFonts w:ascii="宋体" w:hAnsi="宋体" w:cs="ヒラギノ角ゴ Pro W3"/>
        </w:rPr>
      </w:pPr>
    </w:p>
    <w:p w14:paraId="36B50E6D">
      <w:pPr>
        <w:snapToGrid w:val="0"/>
        <w:rPr>
          <w:rFonts w:ascii="宋体" w:hAnsi="宋体" w:cs="ヒラギノ角ゴ Pro W3"/>
        </w:rPr>
      </w:pPr>
      <w:r>
        <w:rPr>
          <w:rFonts w:ascii="宋体" w:hAnsi="宋体" w:cs="ヒラギノ角ゴ Pro W3"/>
        </w:rPr>
        <w:t>职务：</w:t>
      </w:r>
      <w:r>
        <w:rPr>
          <w:rFonts w:ascii="宋体" w:hAnsi="宋体" w:cs="ヒラギノ角ゴ Pro W3"/>
        </w:rPr>
        <w:tab/>
      </w:r>
      <w:r>
        <w:rPr>
          <w:rFonts w:hint="eastAsia" w:ascii="宋体" w:hAnsi="宋体" w:cs="ヒラギノ角ゴ Pro W3"/>
        </w:rPr>
        <w:t>授权签署人</w:t>
      </w:r>
      <w:r>
        <w:rPr>
          <w:rFonts w:ascii="宋体" w:hAnsi="宋体" w:cs="ヒラギノ角ゴ Pro W3"/>
        </w:rPr>
        <w:tab/>
      </w:r>
      <w:r>
        <w:rPr>
          <w:rFonts w:ascii="宋体" w:hAnsi="宋体" w:cs="ヒラギノ角ゴ Pro W3"/>
        </w:rPr>
        <w:t xml:space="preserve">                           职务：</w:t>
      </w:r>
      <w:r>
        <w:rPr>
          <w:rFonts w:hint="eastAsia" w:ascii="宋体" w:hAnsi="宋体" w:cs="ヒラギノ角ゴ Pro W3"/>
        </w:rPr>
        <w:t>授权签署人</w:t>
      </w:r>
    </w:p>
    <w:p w14:paraId="5AF73A1F">
      <w:pPr>
        <w:snapToGrid w:val="0"/>
        <w:rPr>
          <w:rFonts w:ascii="宋体" w:hAnsi="宋体" w:cs="ヒラギノ角ゴ Pro W3"/>
        </w:rPr>
      </w:pPr>
    </w:p>
    <w:p w14:paraId="597D9EE3">
      <w:pPr>
        <w:snapToGrid w:val="0"/>
        <w:rPr>
          <w:rFonts w:ascii="宋体" w:hAnsi="宋体" w:cs="ヒラギノ角ゴ Pro W3"/>
          <w:b/>
          <w:bCs/>
        </w:rPr>
      </w:pPr>
      <w:r>
        <w:rPr>
          <w:rFonts w:ascii="宋体" w:hAnsi="宋体" w:cs="ヒラギノ角ゴ Pro W3"/>
        </w:rPr>
        <w:t>日期：</w:t>
      </w:r>
      <w:r>
        <w:rPr>
          <w:rFonts w:ascii="宋体" w:hAnsi="宋体" w:cs="ヒラギノ角ゴ Pro W3"/>
        </w:rPr>
        <w:tab/>
      </w:r>
      <w:r>
        <w:rPr>
          <w:rFonts w:ascii="宋体" w:hAnsi="宋体" w:cs="ヒラギノ角ゴ Pro W3"/>
        </w:rPr>
        <w:tab/>
      </w:r>
      <w:r>
        <w:rPr>
          <w:rFonts w:ascii="宋体" w:hAnsi="宋体" w:cs="ヒラギノ角ゴ Pro W3"/>
        </w:rPr>
        <w:t xml:space="preserve">                                  日期：</w:t>
      </w:r>
      <w:r>
        <w:rPr>
          <w:rFonts w:ascii="宋体" w:hAnsi="宋体" w:cs="ヒラギノ角ゴ Pro W3"/>
          <w:b/>
          <w:bCs/>
        </w:rPr>
        <w:t xml:space="preserve">       </w:t>
      </w:r>
      <w:bookmarkEnd w:id="14"/>
      <w:r>
        <w:rPr>
          <w:rFonts w:ascii="宋体" w:hAnsi="宋体" w:cs="ヒラギノ角ゴ Pro W3"/>
          <w:b/>
          <w:bCs/>
        </w:rPr>
        <w:t xml:space="preserve">          </w:t>
      </w:r>
    </w:p>
    <w:p w14:paraId="43454C52">
      <w:pPr>
        <w:snapToGrid w:val="0"/>
        <w:rPr>
          <w:rFonts w:ascii="宋体" w:hAnsi="宋体" w:cs="ヒラギノ角ゴ Pro W3"/>
          <w:b/>
          <w:bCs/>
        </w:rPr>
      </w:pPr>
    </w:p>
    <w:p w14:paraId="548DC82B">
      <w:pPr>
        <w:snapToGrid w:val="0"/>
        <w:rPr>
          <w:rFonts w:ascii="宋体" w:hAnsi="宋体" w:cs="ヒラギノ角ゴ Pro W3"/>
        </w:rPr>
      </w:pPr>
    </w:p>
    <w:p w14:paraId="5E45066A">
      <w:pPr>
        <w:snapToGrid w:val="0"/>
        <w:rPr>
          <w:rFonts w:ascii="Arial" w:hAnsi="Arial"/>
          <w:bCs/>
          <w:u w:val="single"/>
        </w:rPr>
      </w:pPr>
      <w:r>
        <w:rPr>
          <w:rFonts w:ascii="宋体" w:hAnsi="宋体" w:cs="ヒラギノ角ゴ Pro W3"/>
          <w:b/>
          <w:bCs/>
        </w:rPr>
        <w:t xml:space="preserve">                                                                                          </w:t>
      </w:r>
      <w:r>
        <w:rPr>
          <w:rFonts w:ascii="宋体" w:hAnsi="宋体" w:cs="ヒラギノ角ゴ Pro W3"/>
        </w:rPr>
        <w:t xml:space="preserve">  </w:t>
      </w:r>
      <w:bookmarkStart w:id="15" w:name="OLE_LINK43"/>
    </w:p>
    <w:bookmarkEnd w:id="15"/>
    <w:p w14:paraId="1E51284A">
      <w:pPr>
        <w:tabs>
          <w:tab w:val="left" w:pos="1410"/>
        </w:tabs>
        <w:snapToGrid w:val="0"/>
        <w:spacing w:line="360" w:lineRule="auto"/>
        <w:rPr>
          <w:rFonts w:ascii="宋体" w:hAnsi="宋体"/>
          <w:b/>
          <w:color w:val="0000FF"/>
        </w:rPr>
      </w:pPr>
    </w:p>
    <w:sectPr>
      <w:headerReference r:id="rId5" w:type="first"/>
      <w:footerReference r:id="rId8" w:type="first"/>
      <w:headerReference r:id="rId3" w:type="default"/>
      <w:footerReference r:id="rId6" w:type="default"/>
      <w:headerReference r:id="rId4" w:type="even"/>
      <w:footerReference r:id="rId7" w:type="even"/>
      <w:pgSz w:w="11907" w:h="16839"/>
      <w:pgMar w:top="1440" w:right="1418" w:bottom="1440" w:left="1418" w:header="907"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ヒラギノ角ゴ Pro W3">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28"/>
      <w:gridCol w:w="3158"/>
      <w:gridCol w:w="3253"/>
    </w:tblGrid>
    <w:tr w14:paraId="55DC43D5">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28" w:type="dxa"/>
        </w:tcPr>
        <w:p w14:paraId="467FD296">
          <w:pPr>
            <w:pStyle w:val="15"/>
            <w:rPr>
              <w:rFonts w:hint="eastAsia"/>
            </w:rPr>
          </w:pPr>
          <w:r>
            <w:fldChar w:fldCharType="begin"/>
          </w:r>
          <w:r>
            <w:instrText xml:space="preserve"> DATE \@ "yyyy-MM-dd" </w:instrText>
          </w:r>
          <w:r>
            <w:fldChar w:fldCharType="separate"/>
          </w:r>
          <w:r>
            <w:t>2026-04-23</w:t>
          </w:r>
          <w:r>
            <w:fldChar w:fldCharType="end"/>
          </w:r>
        </w:p>
      </w:tc>
      <w:tc>
        <w:tcPr>
          <w:tcW w:w="3158" w:type="dxa"/>
        </w:tcPr>
        <w:p w14:paraId="30BEA2FA">
          <w:pPr>
            <w:pStyle w:val="15"/>
            <w:ind w:firstLine="360" w:firstLineChars="200"/>
            <w:jc w:val="center"/>
            <w:rPr>
              <w:rFonts w:hint="eastAsia"/>
            </w:rPr>
          </w:pPr>
        </w:p>
      </w:tc>
      <w:tc>
        <w:tcPr>
          <w:tcW w:w="3253" w:type="dxa"/>
        </w:tcPr>
        <w:p w14:paraId="1C7F2C89">
          <w:pPr>
            <w:pStyle w:val="15"/>
            <w:ind w:firstLine="360"/>
            <w:jc w:val="right"/>
            <w:rPr>
              <w:rFonts w:hint="eastAsia"/>
            </w:rPr>
          </w:pPr>
          <w:r>
            <w:rPr>
              <w:rFonts w:hint="eastAsia"/>
            </w:rPr>
            <w:t>第</w:t>
          </w:r>
          <w:r>
            <w:fldChar w:fldCharType="begin"/>
          </w:r>
          <w:r>
            <w:instrText xml:space="preserve">PAGE</w:instrText>
          </w:r>
          <w:r>
            <w:fldChar w:fldCharType="separate"/>
          </w:r>
          <w:r>
            <w:rPr>
              <w:rFonts w:hint="eastAsia"/>
            </w:rPr>
            <w:t>16</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rPr>
              <w:rFonts w:hint="eastAsia"/>
            </w:rPr>
            <w:t>16</w:t>
          </w:r>
          <w:r>
            <w:fldChar w:fldCharType="end"/>
          </w:r>
          <w:r>
            <w:rPr>
              <w:rFonts w:hint="eastAsia"/>
            </w:rPr>
            <w:t>页</w:t>
          </w:r>
        </w:p>
      </w:tc>
    </w:tr>
  </w:tbl>
  <w:p w14:paraId="7E2327D4">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6A43F">
    <w:pPr>
      <w:pStyle w:val="1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1B081">
    <w:pPr>
      <w:pStyle w:val="15"/>
      <w:ind w:firstLine="36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Ind w:w="0" w:type="dxa"/>
      <w:tblLayout w:type="fixed"/>
      <w:tblCellMar>
        <w:top w:w="0" w:type="dxa"/>
        <w:left w:w="57" w:type="dxa"/>
        <w:bottom w:w="0" w:type="dxa"/>
        <w:right w:w="57" w:type="dxa"/>
      </w:tblCellMar>
    </w:tblPr>
    <w:tblGrid>
      <w:gridCol w:w="888"/>
      <w:gridCol w:w="7078"/>
      <w:gridCol w:w="1064"/>
    </w:tblGrid>
    <w:tr w14:paraId="78CD46F2">
      <w:trPr>
        <w:cantSplit/>
        <w:trHeight w:val="841" w:hRule="exact"/>
      </w:trPr>
      <w:tc>
        <w:tcPr>
          <w:tcW w:w="888" w:type="dxa"/>
          <w:tcBorders>
            <w:bottom w:val="single" w:color="auto" w:sz="6" w:space="0"/>
          </w:tcBorders>
        </w:tcPr>
        <w:p w14:paraId="432CFFAB">
          <w:pPr>
            <w:pStyle w:val="70"/>
          </w:pPr>
          <w:bookmarkStart w:id="16" w:name="OLE_LINK51" w:colFirst="0" w:colLast="2"/>
          <w:bookmarkStart w:id="17" w:name="_Hlk525993617"/>
          <w:bookmarkStart w:id="18" w:name="OLE_LINK50" w:colFirst="0" w:colLast="2"/>
          <w:r>
            <w:drawing>
              <wp:inline distT="0" distB="0" distL="0" distR="0">
                <wp:extent cx="466725" cy="4667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66725" cy="466725"/>
                        </a:xfrm>
                        <a:prstGeom prst="rect">
                          <a:avLst/>
                        </a:prstGeom>
                        <a:noFill/>
                        <a:ln>
                          <a:noFill/>
                        </a:ln>
                      </pic:spPr>
                    </pic:pic>
                  </a:graphicData>
                </a:graphic>
              </wp:inline>
            </w:drawing>
          </w:r>
        </w:p>
      </w:tc>
      <w:tc>
        <w:tcPr>
          <w:tcW w:w="7078" w:type="dxa"/>
          <w:tcBorders>
            <w:bottom w:val="single" w:color="auto" w:sz="6" w:space="0"/>
          </w:tcBorders>
          <w:vAlign w:val="bottom"/>
        </w:tcPr>
        <w:p w14:paraId="305920DC">
          <w:pPr>
            <w:pStyle w:val="70"/>
            <w:jc w:val="left"/>
            <w:rPr>
              <w:rFonts w:hint="eastAsia" w:eastAsia="宋体"/>
              <w:sz w:val="18"/>
              <w:lang w:val="en-US" w:eastAsia="zh-CN"/>
            </w:rPr>
          </w:pPr>
          <w:r>
            <w:rPr>
              <w:rFonts w:hint="eastAsia"/>
              <w:sz w:val="18"/>
            </w:rPr>
            <w:t>文档名称</w:t>
          </w:r>
          <w:r>
            <w:rPr>
              <w:sz w:val="18"/>
            </w:rPr>
            <w:t>:</w:t>
          </w:r>
          <w:r>
            <w:rPr>
              <w:rFonts w:hint="eastAsia"/>
              <w:sz w:val="18"/>
            </w:rPr>
            <w:t xml:space="preserve"> </w:t>
          </w:r>
          <w:r>
            <w:rPr>
              <w:rFonts w:hint="eastAsia"/>
              <w:sz w:val="18"/>
              <w:lang w:val="en-US" w:eastAsia="zh-CN"/>
            </w:rPr>
            <w:t xml:space="preserve"> </w:t>
          </w:r>
        </w:p>
        <w:p w14:paraId="664E5450">
          <w:pPr>
            <w:pStyle w:val="70"/>
            <w:jc w:val="left"/>
            <w:rPr>
              <w:rFonts w:hint="eastAsia" w:eastAsia="宋体"/>
              <w:sz w:val="18"/>
              <w:szCs w:val="18"/>
              <w:lang w:eastAsia="zh-CN"/>
            </w:rPr>
          </w:pPr>
          <w:r>
            <w:rPr>
              <w:rFonts w:hint="eastAsia"/>
              <w:sz w:val="18"/>
              <w:szCs w:val="18"/>
            </w:rPr>
            <w:t>合同编号</w:t>
          </w:r>
          <w:r>
            <w:rPr>
              <w:sz w:val="18"/>
              <w:szCs w:val="18"/>
            </w:rPr>
            <w:t>:</w:t>
          </w:r>
          <w:r>
            <w:rPr>
              <w:rFonts w:hint="eastAsia"/>
              <w:sz w:val="18"/>
              <w:szCs w:val="18"/>
            </w:rPr>
            <w:t xml:space="preserve"> </w:t>
          </w:r>
          <w:r>
            <w:rPr>
              <w:rFonts w:hint="eastAsia"/>
              <w:sz w:val="18"/>
              <w:szCs w:val="18"/>
              <w:lang w:val="en-US" w:eastAsia="zh-CN"/>
            </w:rPr>
            <w:t xml:space="preserve"> </w:t>
          </w:r>
          <w:bookmarkStart w:id="20" w:name="_GoBack"/>
          <w:bookmarkEnd w:id="20"/>
        </w:p>
      </w:tc>
      <w:tc>
        <w:tcPr>
          <w:tcW w:w="1064" w:type="dxa"/>
          <w:tcBorders>
            <w:bottom w:val="single" w:color="auto" w:sz="6" w:space="0"/>
          </w:tcBorders>
          <w:vAlign w:val="bottom"/>
        </w:tcPr>
        <w:p w14:paraId="66056A56">
          <w:pPr>
            <w:pStyle w:val="70"/>
            <w:ind w:firstLine="33"/>
          </w:pPr>
          <w:bookmarkStart w:id="19" w:name="OLE_LINK52"/>
          <w:r>
            <w:rPr>
              <w:rFonts w:hint="eastAsia"/>
              <w:sz w:val="22"/>
            </w:rPr>
            <w:t>华为</w:t>
          </w:r>
          <w:r>
            <w:rPr>
              <w:sz w:val="22"/>
            </w:rPr>
            <w:t>内部</w:t>
          </w:r>
          <w:bookmarkEnd w:id="19"/>
        </w:p>
      </w:tc>
    </w:tr>
    <w:bookmarkEnd w:id="16"/>
    <w:bookmarkEnd w:id="17"/>
    <w:bookmarkEnd w:id="18"/>
  </w:tbl>
  <w:p w14:paraId="7627ACB8">
    <w:pPr>
      <w:pStyle w:val="7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EC88D">
    <w:pPr>
      <w:pStyle w:val="7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529F9">
    <w:pPr>
      <w:pStyle w:val="7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FE570A"/>
    <w:multiLevelType w:val="multilevel"/>
    <w:tmpl w:val="42FE570A"/>
    <w:lvl w:ilvl="0" w:tentative="0">
      <w:start w:val="1"/>
      <w:numFmt w:val="decimal"/>
      <w:suff w:val="nothing"/>
      <w:lvlText w:val="%1  "/>
      <w:lvlJc w:val="left"/>
      <w:pPr>
        <w:ind w:left="720" w:firstLine="0"/>
      </w:pPr>
      <w:rPr>
        <w:rFonts w:hint="default" w:ascii="ヒラギノ角ゴ Pro W3" w:hAnsi="ヒラギノ角ゴ Pro W3" w:eastAsia="Arial"/>
        <w:b w:val="0"/>
        <w:i w:val="0"/>
        <w:sz w:val="36"/>
        <w:szCs w:val="36"/>
      </w:rPr>
    </w:lvl>
    <w:lvl w:ilvl="1" w:tentative="0">
      <w:start w:val="1"/>
      <w:numFmt w:val="decimal"/>
      <w:suff w:val="nothing"/>
      <w:lvlText w:val="%1.%2  "/>
      <w:lvlJc w:val="left"/>
      <w:pPr>
        <w:ind w:left="720" w:firstLine="0"/>
      </w:pPr>
      <w:rPr>
        <w:rFonts w:hint="default" w:ascii="ヒラギノ角ゴ Pro W3" w:hAnsi="ヒラギノ角ゴ Pro W3"/>
        <w:b w:val="0"/>
        <w:i w:val="0"/>
        <w:sz w:val="30"/>
        <w:szCs w:val="30"/>
      </w:rPr>
    </w:lvl>
    <w:lvl w:ilvl="2" w:tentative="0">
      <w:start w:val="1"/>
      <w:numFmt w:val="decimal"/>
      <w:suff w:val="nothing"/>
      <w:lvlText w:val="%1.%2.%3  "/>
      <w:lvlJc w:val="left"/>
      <w:pPr>
        <w:ind w:left="720" w:firstLine="0"/>
      </w:pPr>
      <w:rPr>
        <w:rFonts w:hint="default" w:ascii="ヒラギノ角ゴ Pro W3" w:hAnsi="ヒラギノ角ゴ Pro W3"/>
        <w:b w:val="0"/>
        <w:i w:val="0"/>
        <w:sz w:val="24"/>
        <w:szCs w:val="24"/>
      </w:rPr>
    </w:lvl>
    <w:lvl w:ilvl="3" w:tentative="0">
      <w:start w:val="1"/>
      <w:numFmt w:val="decimal"/>
      <w:suff w:val="nothing"/>
      <w:lvlText w:val="%1.%2.%3.%4  "/>
      <w:lvlJc w:val="left"/>
      <w:pPr>
        <w:ind w:left="720" w:firstLine="0"/>
      </w:pPr>
      <w:rPr>
        <w:rFonts w:hint="default" w:ascii="ヒラギノ角ゴ Pro W3" w:hAnsi="ヒラギノ角ゴ Pro W3"/>
        <w:b w:val="0"/>
        <w:i w:val="0"/>
        <w:sz w:val="21"/>
        <w:szCs w:val="21"/>
      </w:rPr>
    </w:lvl>
    <w:lvl w:ilvl="4" w:tentative="0">
      <w:start w:val="1"/>
      <w:numFmt w:val="decimal"/>
      <w:lvlText w:val="%5."/>
      <w:lvlJc w:val="left"/>
      <w:pPr>
        <w:tabs>
          <w:tab w:val="left" w:pos="1854"/>
        </w:tabs>
        <w:ind w:left="1854" w:hanging="312"/>
      </w:pPr>
      <w:rPr>
        <w:rFonts w:hint="default" w:ascii="ヒラギノ角ゴ Pro W3" w:hAnsi="ヒラギノ角ゴ Pro W3"/>
        <w:b w:val="0"/>
        <w:i w:val="0"/>
        <w:sz w:val="21"/>
        <w:szCs w:val="21"/>
      </w:rPr>
    </w:lvl>
    <w:lvl w:ilvl="5" w:tentative="0">
      <w:start w:val="1"/>
      <w:numFmt w:val="decimal"/>
      <w:lvlText w:val="%6)"/>
      <w:lvlJc w:val="left"/>
      <w:pPr>
        <w:tabs>
          <w:tab w:val="left" w:pos="1854"/>
        </w:tabs>
        <w:ind w:left="1854" w:hanging="312"/>
      </w:pPr>
      <w:rPr>
        <w:rFonts w:hint="default" w:ascii="ヒラギノ角ゴ Pro W3" w:hAnsi="ヒラギノ角ゴ Pro W3"/>
        <w:b w:val="0"/>
        <w:i w:val="0"/>
        <w:sz w:val="21"/>
        <w:szCs w:val="21"/>
      </w:rPr>
    </w:lvl>
    <w:lvl w:ilvl="6" w:tentative="0">
      <w:start w:val="1"/>
      <w:numFmt w:val="lowerLetter"/>
      <w:lvlText w:val="%7."/>
      <w:lvlJc w:val="left"/>
      <w:pPr>
        <w:tabs>
          <w:tab w:val="left" w:pos="1854"/>
        </w:tabs>
        <w:ind w:left="1854" w:hanging="312"/>
      </w:pPr>
      <w:rPr>
        <w:rFonts w:hint="default" w:ascii="ヒラギノ角ゴ Pro W3" w:hAnsi="ヒラギノ角ゴ Pro W3"/>
        <w:b w:val="0"/>
        <w:i w:val="0"/>
        <w:sz w:val="21"/>
        <w:szCs w:val="21"/>
      </w:rPr>
    </w:lvl>
    <w:lvl w:ilvl="7" w:tentative="0">
      <w:start w:val="1"/>
      <w:numFmt w:val="decimal"/>
      <w:lvlRestart w:val="0"/>
      <w:pStyle w:val="59"/>
      <w:suff w:val="space"/>
      <w:lvlText w:val="Figure%8"/>
      <w:lvlJc w:val="center"/>
      <w:pPr>
        <w:ind w:left="720" w:firstLine="0"/>
      </w:pPr>
      <w:rPr>
        <w:rFonts w:hint="default" w:ascii="ヒラギノ角ゴ Pro W3" w:hAnsi="ヒラギノ角ゴ Pro W3" w:eastAsia="Arial"/>
        <w:b w:val="0"/>
        <w:i w:val="0"/>
        <w:sz w:val="18"/>
        <w:szCs w:val="18"/>
      </w:rPr>
    </w:lvl>
    <w:lvl w:ilvl="8" w:tentative="0">
      <w:start w:val="1"/>
      <w:numFmt w:val="decimal"/>
      <w:lvlRestart w:val="0"/>
      <w:pStyle w:val="58"/>
      <w:suff w:val="space"/>
      <w:lvlText w:val="Table%9"/>
      <w:lvlJc w:val="center"/>
      <w:pPr>
        <w:ind w:left="720" w:firstLine="0"/>
      </w:pPr>
      <w:rPr>
        <w:rFonts w:hint="default" w:ascii="ヒラギノ角ゴ Pro W3" w:hAnsi="ヒラギノ角ゴ Pro W3" w:eastAsia="Arial"/>
        <w:b w:val="0"/>
        <w:i w:val="0"/>
        <w:sz w:val="18"/>
        <w:szCs w:val="18"/>
      </w:rPr>
    </w:lvl>
  </w:abstractNum>
  <w:abstractNum w:abstractNumId="1">
    <w:nsid w:val="7BA7062B"/>
    <w:multiLevelType w:val="singleLevel"/>
    <w:tmpl w:val="7BA7062B"/>
    <w:lvl w:ilvl="0" w:tentative="0">
      <w:start w:val="1"/>
      <w:numFmt w:val="decimal"/>
      <w:pStyle w:val="62"/>
      <w:lvlText w:val="%1"/>
      <w:legacy w:legacy="1" w:legacySpace="0" w:legacyIndent="144"/>
      <w:lvlJc w:val="left"/>
      <w:rPr>
        <w:rFonts w:hint="default" w:ascii="Calibri Light" w:hAnsi="Calibri Light"/>
        <w:sz w:val="18"/>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F0E"/>
    <w:rsid w:val="000005AE"/>
    <w:rsid w:val="00000D38"/>
    <w:rsid w:val="0000107C"/>
    <w:rsid w:val="000019C5"/>
    <w:rsid w:val="00001BC2"/>
    <w:rsid w:val="000025BD"/>
    <w:rsid w:val="00002BBC"/>
    <w:rsid w:val="0000307F"/>
    <w:rsid w:val="00003662"/>
    <w:rsid w:val="00003687"/>
    <w:rsid w:val="00003D28"/>
    <w:rsid w:val="00003E73"/>
    <w:rsid w:val="000043F3"/>
    <w:rsid w:val="000044EA"/>
    <w:rsid w:val="00004CF6"/>
    <w:rsid w:val="00005A1D"/>
    <w:rsid w:val="000077C1"/>
    <w:rsid w:val="00007B4A"/>
    <w:rsid w:val="00012ECD"/>
    <w:rsid w:val="0001309B"/>
    <w:rsid w:val="000138BC"/>
    <w:rsid w:val="000146D8"/>
    <w:rsid w:val="00016F2E"/>
    <w:rsid w:val="000202B2"/>
    <w:rsid w:val="00020E81"/>
    <w:rsid w:val="00021D06"/>
    <w:rsid w:val="00024A3B"/>
    <w:rsid w:val="0002634D"/>
    <w:rsid w:val="00026B42"/>
    <w:rsid w:val="00026CBA"/>
    <w:rsid w:val="00026E9D"/>
    <w:rsid w:val="00027D12"/>
    <w:rsid w:val="000302BE"/>
    <w:rsid w:val="0003196A"/>
    <w:rsid w:val="00033F69"/>
    <w:rsid w:val="00035178"/>
    <w:rsid w:val="00040BF0"/>
    <w:rsid w:val="00041FB7"/>
    <w:rsid w:val="00042295"/>
    <w:rsid w:val="000428A5"/>
    <w:rsid w:val="00043682"/>
    <w:rsid w:val="00043784"/>
    <w:rsid w:val="00044279"/>
    <w:rsid w:val="000449FA"/>
    <w:rsid w:val="00047AFC"/>
    <w:rsid w:val="00047E64"/>
    <w:rsid w:val="000513F1"/>
    <w:rsid w:val="000518DD"/>
    <w:rsid w:val="0005194E"/>
    <w:rsid w:val="00051D47"/>
    <w:rsid w:val="0005213A"/>
    <w:rsid w:val="00052A70"/>
    <w:rsid w:val="00055E93"/>
    <w:rsid w:val="00055F50"/>
    <w:rsid w:val="00056D15"/>
    <w:rsid w:val="00056DC2"/>
    <w:rsid w:val="0005713B"/>
    <w:rsid w:val="0006201D"/>
    <w:rsid w:val="00062DFF"/>
    <w:rsid w:val="000632BB"/>
    <w:rsid w:val="0006496D"/>
    <w:rsid w:val="0006539E"/>
    <w:rsid w:val="000666EB"/>
    <w:rsid w:val="00066A47"/>
    <w:rsid w:val="000723A2"/>
    <w:rsid w:val="00072462"/>
    <w:rsid w:val="00072815"/>
    <w:rsid w:val="00072CBC"/>
    <w:rsid w:val="000739EF"/>
    <w:rsid w:val="00073AB5"/>
    <w:rsid w:val="00075DCE"/>
    <w:rsid w:val="0007676A"/>
    <w:rsid w:val="00076B40"/>
    <w:rsid w:val="00077CB4"/>
    <w:rsid w:val="00077F5B"/>
    <w:rsid w:val="00077FDC"/>
    <w:rsid w:val="0008196F"/>
    <w:rsid w:val="0008442A"/>
    <w:rsid w:val="0008513D"/>
    <w:rsid w:val="0008589C"/>
    <w:rsid w:val="000867F7"/>
    <w:rsid w:val="00086E21"/>
    <w:rsid w:val="000876C6"/>
    <w:rsid w:val="00091236"/>
    <w:rsid w:val="00091FD6"/>
    <w:rsid w:val="0009224F"/>
    <w:rsid w:val="00092598"/>
    <w:rsid w:val="000930E5"/>
    <w:rsid w:val="0009367A"/>
    <w:rsid w:val="00093824"/>
    <w:rsid w:val="00094E32"/>
    <w:rsid w:val="00095318"/>
    <w:rsid w:val="00095634"/>
    <w:rsid w:val="00095C59"/>
    <w:rsid w:val="00095FF2"/>
    <w:rsid w:val="00096567"/>
    <w:rsid w:val="00096EDC"/>
    <w:rsid w:val="00096F45"/>
    <w:rsid w:val="000A1012"/>
    <w:rsid w:val="000A21B9"/>
    <w:rsid w:val="000A2902"/>
    <w:rsid w:val="000A382A"/>
    <w:rsid w:val="000A38B5"/>
    <w:rsid w:val="000A3FC1"/>
    <w:rsid w:val="000A4A6B"/>
    <w:rsid w:val="000A4ED7"/>
    <w:rsid w:val="000A551E"/>
    <w:rsid w:val="000A5792"/>
    <w:rsid w:val="000A7403"/>
    <w:rsid w:val="000A7B6D"/>
    <w:rsid w:val="000B0C89"/>
    <w:rsid w:val="000B338A"/>
    <w:rsid w:val="000B345B"/>
    <w:rsid w:val="000B3C22"/>
    <w:rsid w:val="000B470F"/>
    <w:rsid w:val="000B5626"/>
    <w:rsid w:val="000B6267"/>
    <w:rsid w:val="000B7130"/>
    <w:rsid w:val="000B75F1"/>
    <w:rsid w:val="000C0285"/>
    <w:rsid w:val="000C0900"/>
    <w:rsid w:val="000C0B68"/>
    <w:rsid w:val="000C0FEF"/>
    <w:rsid w:val="000C32B4"/>
    <w:rsid w:val="000C598A"/>
    <w:rsid w:val="000C6617"/>
    <w:rsid w:val="000C691E"/>
    <w:rsid w:val="000C6D00"/>
    <w:rsid w:val="000C75D8"/>
    <w:rsid w:val="000C7ED0"/>
    <w:rsid w:val="000D031E"/>
    <w:rsid w:val="000D06A0"/>
    <w:rsid w:val="000D29FB"/>
    <w:rsid w:val="000D2C97"/>
    <w:rsid w:val="000D3120"/>
    <w:rsid w:val="000D37B1"/>
    <w:rsid w:val="000D635E"/>
    <w:rsid w:val="000D6631"/>
    <w:rsid w:val="000D76BB"/>
    <w:rsid w:val="000D78BD"/>
    <w:rsid w:val="000D799B"/>
    <w:rsid w:val="000E126E"/>
    <w:rsid w:val="000E2679"/>
    <w:rsid w:val="000E3152"/>
    <w:rsid w:val="000E333F"/>
    <w:rsid w:val="000E352C"/>
    <w:rsid w:val="000E4C95"/>
    <w:rsid w:val="000E69DE"/>
    <w:rsid w:val="000E7556"/>
    <w:rsid w:val="000F3E09"/>
    <w:rsid w:val="000F4AFB"/>
    <w:rsid w:val="000F5AEA"/>
    <w:rsid w:val="000F67A3"/>
    <w:rsid w:val="000F67D8"/>
    <w:rsid w:val="000F6D3B"/>
    <w:rsid w:val="000F741F"/>
    <w:rsid w:val="00100A78"/>
    <w:rsid w:val="001017A9"/>
    <w:rsid w:val="00102F75"/>
    <w:rsid w:val="00103E9C"/>
    <w:rsid w:val="001048D3"/>
    <w:rsid w:val="00105ED5"/>
    <w:rsid w:val="001075B4"/>
    <w:rsid w:val="0011053F"/>
    <w:rsid w:val="001106D1"/>
    <w:rsid w:val="00112CBD"/>
    <w:rsid w:val="00115B98"/>
    <w:rsid w:val="00115FE0"/>
    <w:rsid w:val="001163CF"/>
    <w:rsid w:val="00116E7E"/>
    <w:rsid w:val="001176ED"/>
    <w:rsid w:val="00117BC6"/>
    <w:rsid w:val="00117C54"/>
    <w:rsid w:val="00120122"/>
    <w:rsid w:val="0012153B"/>
    <w:rsid w:val="00121956"/>
    <w:rsid w:val="0012226A"/>
    <w:rsid w:val="0012308D"/>
    <w:rsid w:val="001232D7"/>
    <w:rsid w:val="00125BA3"/>
    <w:rsid w:val="00126DA1"/>
    <w:rsid w:val="001276FA"/>
    <w:rsid w:val="001320EA"/>
    <w:rsid w:val="00136445"/>
    <w:rsid w:val="00137636"/>
    <w:rsid w:val="00137FC0"/>
    <w:rsid w:val="00141639"/>
    <w:rsid w:val="0014267E"/>
    <w:rsid w:val="00143D48"/>
    <w:rsid w:val="00145BDF"/>
    <w:rsid w:val="001461AD"/>
    <w:rsid w:val="00146905"/>
    <w:rsid w:val="00147297"/>
    <w:rsid w:val="001472D7"/>
    <w:rsid w:val="00147B61"/>
    <w:rsid w:val="001502C4"/>
    <w:rsid w:val="00151358"/>
    <w:rsid w:val="00151C23"/>
    <w:rsid w:val="00151F45"/>
    <w:rsid w:val="001542A0"/>
    <w:rsid w:val="001542F0"/>
    <w:rsid w:val="0015606B"/>
    <w:rsid w:val="00156F8E"/>
    <w:rsid w:val="00157F64"/>
    <w:rsid w:val="00161780"/>
    <w:rsid w:val="00161DFB"/>
    <w:rsid w:val="001620E8"/>
    <w:rsid w:val="00162C9C"/>
    <w:rsid w:val="001648CF"/>
    <w:rsid w:val="00165211"/>
    <w:rsid w:val="001669DE"/>
    <w:rsid w:val="00166C79"/>
    <w:rsid w:val="00167BEC"/>
    <w:rsid w:val="00167EB9"/>
    <w:rsid w:val="00170096"/>
    <w:rsid w:val="00170139"/>
    <w:rsid w:val="001715DA"/>
    <w:rsid w:val="00172580"/>
    <w:rsid w:val="00175CA8"/>
    <w:rsid w:val="001763F7"/>
    <w:rsid w:val="0017656B"/>
    <w:rsid w:val="001801AF"/>
    <w:rsid w:val="00180B5C"/>
    <w:rsid w:val="001813EE"/>
    <w:rsid w:val="0018282E"/>
    <w:rsid w:val="00182DC5"/>
    <w:rsid w:val="00184DD0"/>
    <w:rsid w:val="001851F1"/>
    <w:rsid w:val="001872BC"/>
    <w:rsid w:val="001878E0"/>
    <w:rsid w:val="00191353"/>
    <w:rsid w:val="00191BA3"/>
    <w:rsid w:val="00192A94"/>
    <w:rsid w:val="001931F2"/>
    <w:rsid w:val="0019358C"/>
    <w:rsid w:val="0019434A"/>
    <w:rsid w:val="0019467E"/>
    <w:rsid w:val="00194B07"/>
    <w:rsid w:val="001A04E5"/>
    <w:rsid w:val="001A1C5A"/>
    <w:rsid w:val="001A23F3"/>
    <w:rsid w:val="001A2CBB"/>
    <w:rsid w:val="001A2EA0"/>
    <w:rsid w:val="001A35DE"/>
    <w:rsid w:val="001A399F"/>
    <w:rsid w:val="001A4533"/>
    <w:rsid w:val="001B0D2B"/>
    <w:rsid w:val="001B33CF"/>
    <w:rsid w:val="001B409C"/>
    <w:rsid w:val="001B48D5"/>
    <w:rsid w:val="001B64EC"/>
    <w:rsid w:val="001B6AA5"/>
    <w:rsid w:val="001B75E6"/>
    <w:rsid w:val="001C0118"/>
    <w:rsid w:val="001C0FA0"/>
    <w:rsid w:val="001C16FD"/>
    <w:rsid w:val="001C176F"/>
    <w:rsid w:val="001C1F9C"/>
    <w:rsid w:val="001C3E20"/>
    <w:rsid w:val="001C43EA"/>
    <w:rsid w:val="001C4F94"/>
    <w:rsid w:val="001C6D32"/>
    <w:rsid w:val="001D04D3"/>
    <w:rsid w:val="001D1773"/>
    <w:rsid w:val="001D2451"/>
    <w:rsid w:val="001D531B"/>
    <w:rsid w:val="001D552A"/>
    <w:rsid w:val="001E0389"/>
    <w:rsid w:val="001E267A"/>
    <w:rsid w:val="001E288B"/>
    <w:rsid w:val="001E28FC"/>
    <w:rsid w:val="001E29DE"/>
    <w:rsid w:val="001E69BE"/>
    <w:rsid w:val="001E6D8E"/>
    <w:rsid w:val="001E785E"/>
    <w:rsid w:val="001F03F1"/>
    <w:rsid w:val="001F0666"/>
    <w:rsid w:val="001F099D"/>
    <w:rsid w:val="001F3690"/>
    <w:rsid w:val="001F3B89"/>
    <w:rsid w:val="002012C8"/>
    <w:rsid w:val="00201D3C"/>
    <w:rsid w:val="0020236A"/>
    <w:rsid w:val="0020239F"/>
    <w:rsid w:val="0020305C"/>
    <w:rsid w:val="00204907"/>
    <w:rsid w:val="00205FFB"/>
    <w:rsid w:val="0020615A"/>
    <w:rsid w:val="00207E91"/>
    <w:rsid w:val="002103E6"/>
    <w:rsid w:val="00210674"/>
    <w:rsid w:val="00210950"/>
    <w:rsid w:val="00217793"/>
    <w:rsid w:val="00221B0E"/>
    <w:rsid w:val="002228F9"/>
    <w:rsid w:val="00223433"/>
    <w:rsid w:val="00227C8D"/>
    <w:rsid w:val="002311CC"/>
    <w:rsid w:val="00232115"/>
    <w:rsid w:val="0023359B"/>
    <w:rsid w:val="00233E67"/>
    <w:rsid w:val="00234C71"/>
    <w:rsid w:val="00237055"/>
    <w:rsid w:val="00237959"/>
    <w:rsid w:val="00240DDA"/>
    <w:rsid w:val="00241351"/>
    <w:rsid w:val="00241C27"/>
    <w:rsid w:val="00241DD8"/>
    <w:rsid w:val="00241F50"/>
    <w:rsid w:val="00242DAC"/>
    <w:rsid w:val="0024321E"/>
    <w:rsid w:val="0024352D"/>
    <w:rsid w:val="00246213"/>
    <w:rsid w:val="002465D4"/>
    <w:rsid w:val="00246D24"/>
    <w:rsid w:val="0024795B"/>
    <w:rsid w:val="002503A3"/>
    <w:rsid w:val="0025195C"/>
    <w:rsid w:val="002526C5"/>
    <w:rsid w:val="00253446"/>
    <w:rsid w:val="00257E46"/>
    <w:rsid w:val="002618BC"/>
    <w:rsid w:val="00261E03"/>
    <w:rsid w:val="002621C2"/>
    <w:rsid w:val="002621D4"/>
    <w:rsid w:val="00262338"/>
    <w:rsid w:val="002632FB"/>
    <w:rsid w:val="00265248"/>
    <w:rsid w:val="00270239"/>
    <w:rsid w:val="00275DCF"/>
    <w:rsid w:val="00276B09"/>
    <w:rsid w:val="002773D1"/>
    <w:rsid w:val="00281124"/>
    <w:rsid w:val="0028182A"/>
    <w:rsid w:val="00282C17"/>
    <w:rsid w:val="00283145"/>
    <w:rsid w:val="00283959"/>
    <w:rsid w:val="002857D6"/>
    <w:rsid w:val="00286E0A"/>
    <w:rsid w:val="00286EA9"/>
    <w:rsid w:val="0028742C"/>
    <w:rsid w:val="00287C25"/>
    <w:rsid w:val="00290A25"/>
    <w:rsid w:val="00290EB2"/>
    <w:rsid w:val="00295E5E"/>
    <w:rsid w:val="002961C4"/>
    <w:rsid w:val="002964AB"/>
    <w:rsid w:val="002971E5"/>
    <w:rsid w:val="00297AEE"/>
    <w:rsid w:val="002A1E56"/>
    <w:rsid w:val="002A21BC"/>
    <w:rsid w:val="002A24F4"/>
    <w:rsid w:val="002A35B2"/>
    <w:rsid w:val="002A5032"/>
    <w:rsid w:val="002A5649"/>
    <w:rsid w:val="002A58CE"/>
    <w:rsid w:val="002A5D1F"/>
    <w:rsid w:val="002B0AB3"/>
    <w:rsid w:val="002B198B"/>
    <w:rsid w:val="002B30AB"/>
    <w:rsid w:val="002B4911"/>
    <w:rsid w:val="002B6576"/>
    <w:rsid w:val="002B7DA0"/>
    <w:rsid w:val="002C090F"/>
    <w:rsid w:val="002C0E25"/>
    <w:rsid w:val="002C1517"/>
    <w:rsid w:val="002C36E2"/>
    <w:rsid w:val="002C50B5"/>
    <w:rsid w:val="002C5AE2"/>
    <w:rsid w:val="002C7455"/>
    <w:rsid w:val="002C7F96"/>
    <w:rsid w:val="002D01BC"/>
    <w:rsid w:val="002D0D2C"/>
    <w:rsid w:val="002D2089"/>
    <w:rsid w:val="002D3429"/>
    <w:rsid w:val="002D4068"/>
    <w:rsid w:val="002D4245"/>
    <w:rsid w:val="002D4745"/>
    <w:rsid w:val="002D4CAA"/>
    <w:rsid w:val="002D5BE3"/>
    <w:rsid w:val="002D5F25"/>
    <w:rsid w:val="002D6925"/>
    <w:rsid w:val="002D7AD5"/>
    <w:rsid w:val="002E0020"/>
    <w:rsid w:val="002E1BAF"/>
    <w:rsid w:val="002E25E4"/>
    <w:rsid w:val="002E2A1D"/>
    <w:rsid w:val="002E4BC0"/>
    <w:rsid w:val="002E5501"/>
    <w:rsid w:val="002E5CEA"/>
    <w:rsid w:val="002E5FF8"/>
    <w:rsid w:val="002E771D"/>
    <w:rsid w:val="002F2468"/>
    <w:rsid w:val="002F2EBF"/>
    <w:rsid w:val="002F31CB"/>
    <w:rsid w:val="002F3C65"/>
    <w:rsid w:val="002F41B6"/>
    <w:rsid w:val="002F4987"/>
    <w:rsid w:val="002F6125"/>
    <w:rsid w:val="002F62A6"/>
    <w:rsid w:val="002F6468"/>
    <w:rsid w:val="00301C22"/>
    <w:rsid w:val="00301C92"/>
    <w:rsid w:val="003026B6"/>
    <w:rsid w:val="003040D2"/>
    <w:rsid w:val="0030494E"/>
    <w:rsid w:val="0030526E"/>
    <w:rsid w:val="00305D39"/>
    <w:rsid w:val="00306367"/>
    <w:rsid w:val="00306AD4"/>
    <w:rsid w:val="00306FCB"/>
    <w:rsid w:val="00310295"/>
    <w:rsid w:val="003109A2"/>
    <w:rsid w:val="00311371"/>
    <w:rsid w:val="00312F11"/>
    <w:rsid w:val="00313190"/>
    <w:rsid w:val="00313B86"/>
    <w:rsid w:val="00314A1E"/>
    <w:rsid w:val="00320D2E"/>
    <w:rsid w:val="00321D1F"/>
    <w:rsid w:val="00325108"/>
    <w:rsid w:val="0032601B"/>
    <w:rsid w:val="003302D1"/>
    <w:rsid w:val="00332CF1"/>
    <w:rsid w:val="00332E15"/>
    <w:rsid w:val="003345CB"/>
    <w:rsid w:val="00334D35"/>
    <w:rsid w:val="00335167"/>
    <w:rsid w:val="00335EF9"/>
    <w:rsid w:val="003372E1"/>
    <w:rsid w:val="003377A0"/>
    <w:rsid w:val="00343110"/>
    <w:rsid w:val="0034451A"/>
    <w:rsid w:val="00344D42"/>
    <w:rsid w:val="00345EE0"/>
    <w:rsid w:val="00346A30"/>
    <w:rsid w:val="00346C74"/>
    <w:rsid w:val="00347A4F"/>
    <w:rsid w:val="00350077"/>
    <w:rsid w:val="00350478"/>
    <w:rsid w:val="00350A0F"/>
    <w:rsid w:val="00352C0A"/>
    <w:rsid w:val="00353039"/>
    <w:rsid w:val="00354D9A"/>
    <w:rsid w:val="00355B12"/>
    <w:rsid w:val="00355EF5"/>
    <w:rsid w:val="00356A63"/>
    <w:rsid w:val="003607C7"/>
    <w:rsid w:val="00360D7A"/>
    <w:rsid w:val="00361168"/>
    <w:rsid w:val="00361488"/>
    <w:rsid w:val="0036176F"/>
    <w:rsid w:val="003627C3"/>
    <w:rsid w:val="00362E04"/>
    <w:rsid w:val="003643A8"/>
    <w:rsid w:val="00364488"/>
    <w:rsid w:val="0036637C"/>
    <w:rsid w:val="003665A5"/>
    <w:rsid w:val="00367CD6"/>
    <w:rsid w:val="00367E96"/>
    <w:rsid w:val="00370C58"/>
    <w:rsid w:val="00372F73"/>
    <w:rsid w:val="00373218"/>
    <w:rsid w:val="003736C4"/>
    <w:rsid w:val="00374832"/>
    <w:rsid w:val="003754A7"/>
    <w:rsid w:val="00377076"/>
    <w:rsid w:val="003777B2"/>
    <w:rsid w:val="00380994"/>
    <w:rsid w:val="00382319"/>
    <w:rsid w:val="0038244A"/>
    <w:rsid w:val="00382EA4"/>
    <w:rsid w:val="00383C5D"/>
    <w:rsid w:val="0038734E"/>
    <w:rsid w:val="003873EC"/>
    <w:rsid w:val="00391015"/>
    <w:rsid w:val="00392F87"/>
    <w:rsid w:val="0039420D"/>
    <w:rsid w:val="003949F1"/>
    <w:rsid w:val="00394C28"/>
    <w:rsid w:val="00395785"/>
    <w:rsid w:val="003958CC"/>
    <w:rsid w:val="00395C7E"/>
    <w:rsid w:val="0039657A"/>
    <w:rsid w:val="00396F6D"/>
    <w:rsid w:val="003A006B"/>
    <w:rsid w:val="003A0345"/>
    <w:rsid w:val="003A0C5F"/>
    <w:rsid w:val="003A0E32"/>
    <w:rsid w:val="003A193B"/>
    <w:rsid w:val="003A1AEF"/>
    <w:rsid w:val="003A27B6"/>
    <w:rsid w:val="003A2FAB"/>
    <w:rsid w:val="003A3E06"/>
    <w:rsid w:val="003A6F1C"/>
    <w:rsid w:val="003A75CA"/>
    <w:rsid w:val="003A7AB8"/>
    <w:rsid w:val="003A7C4F"/>
    <w:rsid w:val="003A7DDC"/>
    <w:rsid w:val="003B074F"/>
    <w:rsid w:val="003B0EEC"/>
    <w:rsid w:val="003B13FE"/>
    <w:rsid w:val="003B314C"/>
    <w:rsid w:val="003B40D5"/>
    <w:rsid w:val="003B4B00"/>
    <w:rsid w:val="003B4D64"/>
    <w:rsid w:val="003B5908"/>
    <w:rsid w:val="003B6442"/>
    <w:rsid w:val="003B645D"/>
    <w:rsid w:val="003B76C5"/>
    <w:rsid w:val="003C1CB6"/>
    <w:rsid w:val="003C252B"/>
    <w:rsid w:val="003C60F3"/>
    <w:rsid w:val="003C6AD3"/>
    <w:rsid w:val="003C7F42"/>
    <w:rsid w:val="003D0888"/>
    <w:rsid w:val="003D097A"/>
    <w:rsid w:val="003D0EC1"/>
    <w:rsid w:val="003D1CAB"/>
    <w:rsid w:val="003D30EE"/>
    <w:rsid w:val="003D33BA"/>
    <w:rsid w:val="003D35D3"/>
    <w:rsid w:val="003D4836"/>
    <w:rsid w:val="003D4B8D"/>
    <w:rsid w:val="003D5156"/>
    <w:rsid w:val="003D5880"/>
    <w:rsid w:val="003D5DEF"/>
    <w:rsid w:val="003D6FE3"/>
    <w:rsid w:val="003E009C"/>
    <w:rsid w:val="003E02FC"/>
    <w:rsid w:val="003E0365"/>
    <w:rsid w:val="003E0D7C"/>
    <w:rsid w:val="003E1805"/>
    <w:rsid w:val="003E28EF"/>
    <w:rsid w:val="003E3AF1"/>
    <w:rsid w:val="003E3D15"/>
    <w:rsid w:val="003E4143"/>
    <w:rsid w:val="003E441B"/>
    <w:rsid w:val="003E5C70"/>
    <w:rsid w:val="003E6A02"/>
    <w:rsid w:val="003E7FBB"/>
    <w:rsid w:val="003F166B"/>
    <w:rsid w:val="003F1CC4"/>
    <w:rsid w:val="003F4077"/>
    <w:rsid w:val="003F4266"/>
    <w:rsid w:val="003F5F8C"/>
    <w:rsid w:val="003F6890"/>
    <w:rsid w:val="003F6E05"/>
    <w:rsid w:val="004017E1"/>
    <w:rsid w:val="00403FC3"/>
    <w:rsid w:val="004048EF"/>
    <w:rsid w:val="00404DE0"/>
    <w:rsid w:val="00405077"/>
    <w:rsid w:val="00405F4F"/>
    <w:rsid w:val="00406CD3"/>
    <w:rsid w:val="00407932"/>
    <w:rsid w:val="0040793F"/>
    <w:rsid w:val="00407E7E"/>
    <w:rsid w:val="00411215"/>
    <w:rsid w:val="004141FD"/>
    <w:rsid w:val="00414642"/>
    <w:rsid w:val="004152FA"/>
    <w:rsid w:val="004177F2"/>
    <w:rsid w:val="00421578"/>
    <w:rsid w:val="004228C1"/>
    <w:rsid w:val="00423F64"/>
    <w:rsid w:val="00424F19"/>
    <w:rsid w:val="004257CB"/>
    <w:rsid w:val="0042698A"/>
    <w:rsid w:val="004316AA"/>
    <w:rsid w:val="00432BDC"/>
    <w:rsid w:val="00433580"/>
    <w:rsid w:val="004338CC"/>
    <w:rsid w:val="0043418A"/>
    <w:rsid w:val="004357B6"/>
    <w:rsid w:val="0043650A"/>
    <w:rsid w:val="00436ABF"/>
    <w:rsid w:val="004421DF"/>
    <w:rsid w:val="00444284"/>
    <w:rsid w:val="004460C3"/>
    <w:rsid w:val="00451824"/>
    <w:rsid w:val="00451B7C"/>
    <w:rsid w:val="00452DE3"/>
    <w:rsid w:val="004557B0"/>
    <w:rsid w:val="00457F7D"/>
    <w:rsid w:val="00463306"/>
    <w:rsid w:val="00463E02"/>
    <w:rsid w:val="00465F31"/>
    <w:rsid w:val="004678B6"/>
    <w:rsid w:val="00467BC7"/>
    <w:rsid w:val="0047240C"/>
    <w:rsid w:val="00472BE7"/>
    <w:rsid w:val="00473A11"/>
    <w:rsid w:val="00473A87"/>
    <w:rsid w:val="004758C0"/>
    <w:rsid w:val="00476378"/>
    <w:rsid w:val="00477FA0"/>
    <w:rsid w:val="00480130"/>
    <w:rsid w:val="004817F6"/>
    <w:rsid w:val="00481AEF"/>
    <w:rsid w:val="00482A61"/>
    <w:rsid w:val="00482B31"/>
    <w:rsid w:val="004854DA"/>
    <w:rsid w:val="00486A81"/>
    <w:rsid w:val="00487060"/>
    <w:rsid w:val="00492967"/>
    <w:rsid w:val="0049298B"/>
    <w:rsid w:val="00493633"/>
    <w:rsid w:val="00493652"/>
    <w:rsid w:val="00493881"/>
    <w:rsid w:val="00495B08"/>
    <w:rsid w:val="00495E5E"/>
    <w:rsid w:val="004960C5"/>
    <w:rsid w:val="0049645F"/>
    <w:rsid w:val="00497A1C"/>
    <w:rsid w:val="004A2791"/>
    <w:rsid w:val="004A2BE1"/>
    <w:rsid w:val="004A3B20"/>
    <w:rsid w:val="004A3CC2"/>
    <w:rsid w:val="004B2389"/>
    <w:rsid w:val="004B406A"/>
    <w:rsid w:val="004B413D"/>
    <w:rsid w:val="004B41CC"/>
    <w:rsid w:val="004B4EDF"/>
    <w:rsid w:val="004B6DDC"/>
    <w:rsid w:val="004B7904"/>
    <w:rsid w:val="004C0A86"/>
    <w:rsid w:val="004C1DEA"/>
    <w:rsid w:val="004C28B3"/>
    <w:rsid w:val="004C3594"/>
    <w:rsid w:val="004C432E"/>
    <w:rsid w:val="004C49B4"/>
    <w:rsid w:val="004C53B2"/>
    <w:rsid w:val="004C60DD"/>
    <w:rsid w:val="004C6CC8"/>
    <w:rsid w:val="004D019F"/>
    <w:rsid w:val="004D0F56"/>
    <w:rsid w:val="004D0F97"/>
    <w:rsid w:val="004D1794"/>
    <w:rsid w:val="004D243B"/>
    <w:rsid w:val="004D2BBC"/>
    <w:rsid w:val="004D2D05"/>
    <w:rsid w:val="004D3BAF"/>
    <w:rsid w:val="004D44D2"/>
    <w:rsid w:val="004D4718"/>
    <w:rsid w:val="004E1013"/>
    <w:rsid w:val="004E3A18"/>
    <w:rsid w:val="004E4ACF"/>
    <w:rsid w:val="004E4F92"/>
    <w:rsid w:val="004E5797"/>
    <w:rsid w:val="004E6C4F"/>
    <w:rsid w:val="004E7A39"/>
    <w:rsid w:val="004E7EFA"/>
    <w:rsid w:val="004F054B"/>
    <w:rsid w:val="004F0884"/>
    <w:rsid w:val="004F0CAC"/>
    <w:rsid w:val="004F123C"/>
    <w:rsid w:val="004F13C8"/>
    <w:rsid w:val="004F2EE8"/>
    <w:rsid w:val="004F47D8"/>
    <w:rsid w:val="004F4E11"/>
    <w:rsid w:val="004F56BA"/>
    <w:rsid w:val="004F774B"/>
    <w:rsid w:val="004F77F2"/>
    <w:rsid w:val="00501A10"/>
    <w:rsid w:val="005029B9"/>
    <w:rsid w:val="005034B0"/>
    <w:rsid w:val="00504162"/>
    <w:rsid w:val="0050421D"/>
    <w:rsid w:val="005047E3"/>
    <w:rsid w:val="00505F0E"/>
    <w:rsid w:val="005079DF"/>
    <w:rsid w:val="00507FE4"/>
    <w:rsid w:val="00510166"/>
    <w:rsid w:val="00510B6D"/>
    <w:rsid w:val="0051108D"/>
    <w:rsid w:val="005121F9"/>
    <w:rsid w:val="00512FAC"/>
    <w:rsid w:val="0051369E"/>
    <w:rsid w:val="005140B3"/>
    <w:rsid w:val="00515D9D"/>
    <w:rsid w:val="00515F5C"/>
    <w:rsid w:val="005164A1"/>
    <w:rsid w:val="00516C3D"/>
    <w:rsid w:val="00517AD3"/>
    <w:rsid w:val="00520114"/>
    <w:rsid w:val="005202A3"/>
    <w:rsid w:val="0052058A"/>
    <w:rsid w:val="00520963"/>
    <w:rsid w:val="00520A74"/>
    <w:rsid w:val="00520DF8"/>
    <w:rsid w:val="00520F84"/>
    <w:rsid w:val="0052131B"/>
    <w:rsid w:val="00526E4E"/>
    <w:rsid w:val="00526F4C"/>
    <w:rsid w:val="0052765B"/>
    <w:rsid w:val="005303C0"/>
    <w:rsid w:val="005309E4"/>
    <w:rsid w:val="00530A5F"/>
    <w:rsid w:val="00530AF2"/>
    <w:rsid w:val="00530F01"/>
    <w:rsid w:val="00531588"/>
    <w:rsid w:val="00531B70"/>
    <w:rsid w:val="0053243E"/>
    <w:rsid w:val="00532A78"/>
    <w:rsid w:val="00532E54"/>
    <w:rsid w:val="00533F77"/>
    <w:rsid w:val="00535FA7"/>
    <w:rsid w:val="0053796D"/>
    <w:rsid w:val="00542AB3"/>
    <w:rsid w:val="005432A2"/>
    <w:rsid w:val="00547122"/>
    <w:rsid w:val="00552316"/>
    <w:rsid w:val="00556538"/>
    <w:rsid w:val="0056087D"/>
    <w:rsid w:val="005621E2"/>
    <w:rsid w:val="00563661"/>
    <w:rsid w:val="00567344"/>
    <w:rsid w:val="00567635"/>
    <w:rsid w:val="0057004C"/>
    <w:rsid w:val="005715D4"/>
    <w:rsid w:val="00572017"/>
    <w:rsid w:val="0057282A"/>
    <w:rsid w:val="005731EF"/>
    <w:rsid w:val="0057644B"/>
    <w:rsid w:val="005770B6"/>
    <w:rsid w:val="00577C88"/>
    <w:rsid w:val="00580313"/>
    <w:rsid w:val="00580362"/>
    <w:rsid w:val="00580B50"/>
    <w:rsid w:val="0058264D"/>
    <w:rsid w:val="005860D9"/>
    <w:rsid w:val="005861A1"/>
    <w:rsid w:val="00586BC7"/>
    <w:rsid w:val="00587378"/>
    <w:rsid w:val="00591FF7"/>
    <w:rsid w:val="00592DD7"/>
    <w:rsid w:val="00592F6B"/>
    <w:rsid w:val="005930FA"/>
    <w:rsid w:val="0059376B"/>
    <w:rsid w:val="00593D14"/>
    <w:rsid w:val="005940E8"/>
    <w:rsid w:val="0059467F"/>
    <w:rsid w:val="00594E14"/>
    <w:rsid w:val="00594EB8"/>
    <w:rsid w:val="00595DFC"/>
    <w:rsid w:val="00596A37"/>
    <w:rsid w:val="005A0308"/>
    <w:rsid w:val="005A0EC8"/>
    <w:rsid w:val="005A1770"/>
    <w:rsid w:val="005A25F6"/>
    <w:rsid w:val="005A2974"/>
    <w:rsid w:val="005A439F"/>
    <w:rsid w:val="005A4C9E"/>
    <w:rsid w:val="005A5B4F"/>
    <w:rsid w:val="005A5B66"/>
    <w:rsid w:val="005A6104"/>
    <w:rsid w:val="005B27CF"/>
    <w:rsid w:val="005B2B26"/>
    <w:rsid w:val="005B3D3C"/>
    <w:rsid w:val="005B4488"/>
    <w:rsid w:val="005B4DBA"/>
    <w:rsid w:val="005B50E7"/>
    <w:rsid w:val="005B5A23"/>
    <w:rsid w:val="005B688C"/>
    <w:rsid w:val="005C0001"/>
    <w:rsid w:val="005C15DD"/>
    <w:rsid w:val="005C5F51"/>
    <w:rsid w:val="005C7C69"/>
    <w:rsid w:val="005D02D0"/>
    <w:rsid w:val="005D0316"/>
    <w:rsid w:val="005D0B06"/>
    <w:rsid w:val="005D15AB"/>
    <w:rsid w:val="005D1E90"/>
    <w:rsid w:val="005D4DBC"/>
    <w:rsid w:val="005D5A7F"/>
    <w:rsid w:val="005D5E1F"/>
    <w:rsid w:val="005D6201"/>
    <w:rsid w:val="005D6518"/>
    <w:rsid w:val="005D74C5"/>
    <w:rsid w:val="005D7F22"/>
    <w:rsid w:val="005E01FE"/>
    <w:rsid w:val="005E1ECF"/>
    <w:rsid w:val="005E2B76"/>
    <w:rsid w:val="005E390D"/>
    <w:rsid w:val="005E3932"/>
    <w:rsid w:val="005E50C3"/>
    <w:rsid w:val="005E5364"/>
    <w:rsid w:val="005E5515"/>
    <w:rsid w:val="005E6C67"/>
    <w:rsid w:val="005E76C5"/>
    <w:rsid w:val="005F0C5C"/>
    <w:rsid w:val="005F2AE5"/>
    <w:rsid w:val="005F43E3"/>
    <w:rsid w:val="005F532C"/>
    <w:rsid w:val="005F72AD"/>
    <w:rsid w:val="00602770"/>
    <w:rsid w:val="00603AAB"/>
    <w:rsid w:val="00604FEB"/>
    <w:rsid w:val="0060567F"/>
    <w:rsid w:val="006056E5"/>
    <w:rsid w:val="00610C30"/>
    <w:rsid w:val="0061177B"/>
    <w:rsid w:val="00612A71"/>
    <w:rsid w:val="006138EF"/>
    <w:rsid w:val="00615A70"/>
    <w:rsid w:val="0061646B"/>
    <w:rsid w:val="00616956"/>
    <w:rsid w:val="00616B0B"/>
    <w:rsid w:val="006179C2"/>
    <w:rsid w:val="00617C10"/>
    <w:rsid w:val="00620C64"/>
    <w:rsid w:val="00620E14"/>
    <w:rsid w:val="0062147A"/>
    <w:rsid w:val="00627078"/>
    <w:rsid w:val="0062772A"/>
    <w:rsid w:val="00630271"/>
    <w:rsid w:val="00630813"/>
    <w:rsid w:val="00630A33"/>
    <w:rsid w:val="00630F3B"/>
    <w:rsid w:val="00631CFE"/>
    <w:rsid w:val="00632DB6"/>
    <w:rsid w:val="00633A5D"/>
    <w:rsid w:val="00635039"/>
    <w:rsid w:val="006351F3"/>
    <w:rsid w:val="00635B4C"/>
    <w:rsid w:val="00636AED"/>
    <w:rsid w:val="00636C83"/>
    <w:rsid w:val="006370FA"/>
    <w:rsid w:val="006377D2"/>
    <w:rsid w:val="00641D4D"/>
    <w:rsid w:val="00642666"/>
    <w:rsid w:val="0064482C"/>
    <w:rsid w:val="00645BBC"/>
    <w:rsid w:val="00647BB7"/>
    <w:rsid w:val="00647CE1"/>
    <w:rsid w:val="006502D2"/>
    <w:rsid w:val="00651650"/>
    <w:rsid w:val="00652515"/>
    <w:rsid w:val="00652641"/>
    <w:rsid w:val="0065381F"/>
    <w:rsid w:val="00654654"/>
    <w:rsid w:val="00654F8A"/>
    <w:rsid w:val="006552EA"/>
    <w:rsid w:val="00656636"/>
    <w:rsid w:val="006566FB"/>
    <w:rsid w:val="00656D97"/>
    <w:rsid w:val="00656F9E"/>
    <w:rsid w:val="006602D1"/>
    <w:rsid w:val="00661874"/>
    <w:rsid w:val="00661D4B"/>
    <w:rsid w:val="00662E58"/>
    <w:rsid w:val="00663147"/>
    <w:rsid w:val="00663C60"/>
    <w:rsid w:val="00664922"/>
    <w:rsid w:val="00665BD8"/>
    <w:rsid w:val="00666325"/>
    <w:rsid w:val="006675A3"/>
    <w:rsid w:val="006679AE"/>
    <w:rsid w:val="006707B3"/>
    <w:rsid w:val="00670BFE"/>
    <w:rsid w:val="00671013"/>
    <w:rsid w:val="00671565"/>
    <w:rsid w:val="00671B2D"/>
    <w:rsid w:val="00672414"/>
    <w:rsid w:val="006734F9"/>
    <w:rsid w:val="00673B0C"/>
    <w:rsid w:val="00676129"/>
    <w:rsid w:val="006768E3"/>
    <w:rsid w:val="00676DE2"/>
    <w:rsid w:val="0067715A"/>
    <w:rsid w:val="006807CA"/>
    <w:rsid w:val="00680E56"/>
    <w:rsid w:val="00681419"/>
    <w:rsid w:val="00681599"/>
    <w:rsid w:val="00682B28"/>
    <w:rsid w:val="00682BEB"/>
    <w:rsid w:val="006832A7"/>
    <w:rsid w:val="00684C08"/>
    <w:rsid w:val="00685093"/>
    <w:rsid w:val="0068765C"/>
    <w:rsid w:val="00690F47"/>
    <w:rsid w:val="006911DB"/>
    <w:rsid w:val="006915A9"/>
    <w:rsid w:val="00693D2F"/>
    <w:rsid w:val="006940A0"/>
    <w:rsid w:val="00694F47"/>
    <w:rsid w:val="00696593"/>
    <w:rsid w:val="00696EA9"/>
    <w:rsid w:val="006A288E"/>
    <w:rsid w:val="006A2DA2"/>
    <w:rsid w:val="006A4A6F"/>
    <w:rsid w:val="006A548F"/>
    <w:rsid w:val="006A6DC9"/>
    <w:rsid w:val="006B03E2"/>
    <w:rsid w:val="006B1248"/>
    <w:rsid w:val="006B12B5"/>
    <w:rsid w:val="006B3ED6"/>
    <w:rsid w:val="006B45C7"/>
    <w:rsid w:val="006B7010"/>
    <w:rsid w:val="006C177A"/>
    <w:rsid w:val="006C2CE0"/>
    <w:rsid w:val="006C37AF"/>
    <w:rsid w:val="006C45E5"/>
    <w:rsid w:val="006C4C00"/>
    <w:rsid w:val="006C574B"/>
    <w:rsid w:val="006C6C4A"/>
    <w:rsid w:val="006C770D"/>
    <w:rsid w:val="006D1290"/>
    <w:rsid w:val="006D2100"/>
    <w:rsid w:val="006D23F4"/>
    <w:rsid w:val="006D250C"/>
    <w:rsid w:val="006D3547"/>
    <w:rsid w:val="006D6F95"/>
    <w:rsid w:val="006D790A"/>
    <w:rsid w:val="006E03D1"/>
    <w:rsid w:val="006E06B5"/>
    <w:rsid w:val="006E0C79"/>
    <w:rsid w:val="006E1610"/>
    <w:rsid w:val="006E2958"/>
    <w:rsid w:val="006E3998"/>
    <w:rsid w:val="006E41AE"/>
    <w:rsid w:val="006E4444"/>
    <w:rsid w:val="006E75F4"/>
    <w:rsid w:val="006F0C46"/>
    <w:rsid w:val="006F2104"/>
    <w:rsid w:val="006F58F3"/>
    <w:rsid w:val="006F6594"/>
    <w:rsid w:val="006F72C3"/>
    <w:rsid w:val="006F7FFD"/>
    <w:rsid w:val="007005B9"/>
    <w:rsid w:val="0070271C"/>
    <w:rsid w:val="007027F0"/>
    <w:rsid w:val="00702A2B"/>
    <w:rsid w:val="00703417"/>
    <w:rsid w:val="0070384B"/>
    <w:rsid w:val="00703E05"/>
    <w:rsid w:val="007046BE"/>
    <w:rsid w:val="00706E57"/>
    <w:rsid w:val="00706EA9"/>
    <w:rsid w:val="007077DF"/>
    <w:rsid w:val="00710126"/>
    <w:rsid w:val="007113EC"/>
    <w:rsid w:val="00712635"/>
    <w:rsid w:val="00712D22"/>
    <w:rsid w:val="00712D85"/>
    <w:rsid w:val="00714504"/>
    <w:rsid w:val="007153A4"/>
    <w:rsid w:val="0071662E"/>
    <w:rsid w:val="00716698"/>
    <w:rsid w:val="0071724E"/>
    <w:rsid w:val="00720429"/>
    <w:rsid w:val="00723A39"/>
    <w:rsid w:val="0072521A"/>
    <w:rsid w:val="0072694B"/>
    <w:rsid w:val="00727008"/>
    <w:rsid w:val="007271DA"/>
    <w:rsid w:val="00730B18"/>
    <w:rsid w:val="007336F3"/>
    <w:rsid w:val="00733EF9"/>
    <w:rsid w:val="00734801"/>
    <w:rsid w:val="007356C6"/>
    <w:rsid w:val="00737A88"/>
    <w:rsid w:val="00740C44"/>
    <w:rsid w:val="00741A73"/>
    <w:rsid w:val="0074447F"/>
    <w:rsid w:val="00744804"/>
    <w:rsid w:val="00744E46"/>
    <w:rsid w:val="007454BE"/>
    <w:rsid w:val="00745533"/>
    <w:rsid w:val="00745B37"/>
    <w:rsid w:val="00746A27"/>
    <w:rsid w:val="00746EC1"/>
    <w:rsid w:val="0074774D"/>
    <w:rsid w:val="007508AB"/>
    <w:rsid w:val="007510FD"/>
    <w:rsid w:val="00751624"/>
    <w:rsid w:val="00751737"/>
    <w:rsid w:val="007517C0"/>
    <w:rsid w:val="00751DA9"/>
    <w:rsid w:val="00752EA3"/>
    <w:rsid w:val="007536C1"/>
    <w:rsid w:val="00755C9A"/>
    <w:rsid w:val="007560D0"/>
    <w:rsid w:val="0075757D"/>
    <w:rsid w:val="00760305"/>
    <w:rsid w:val="00761044"/>
    <w:rsid w:val="00761412"/>
    <w:rsid w:val="007615C6"/>
    <w:rsid w:val="00761800"/>
    <w:rsid w:val="00761B6B"/>
    <w:rsid w:val="00763560"/>
    <w:rsid w:val="00763D09"/>
    <w:rsid w:val="00766490"/>
    <w:rsid w:val="0076656D"/>
    <w:rsid w:val="00770D58"/>
    <w:rsid w:val="0077113C"/>
    <w:rsid w:val="00774298"/>
    <w:rsid w:val="00774720"/>
    <w:rsid w:val="00774DD6"/>
    <w:rsid w:val="00776AC0"/>
    <w:rsid w:val="00776D5D"/>
    <w:rsid w:val="007801A0"/>
    <w:rsid w:val="007822D6"/>
    <w:rsid w:val="007833E7"/>
    <w:rsid w:val="00785004"/>
    <w:rsid w:val="0078509E"/>
    <w:rsid w:val="007855AA"/>
    <w:rsid w:val="00785841"/>
    <w:rsid w:val="00786DB1"/>
    <w:rsid w:val="00786F36"/>
    <w:rsid w:val="00787621"/>
    <w:rsid w:val="007912D8"/>
    <w:rsid w:val="00791D72"/>
    <w:rsid w:val="0079368F"/>
    <w:rsid w:val="00795039"/>
    <w:rsid w:val="00795722"/>
    <w:rsid w:val="00795776"/>
    <w:rsid w:val="00795AF7"/>
    <w:rsid w:val="007965B5"/>
    <w:rsid w:val="00796CDC"/>
    <w:rsid w:val="00796F1D"/>
    <w:rsid w:val="00797085"/>
    <w:rsid w:val="007971D7"/>
    <w:rsid w:val="0079778A"/>
    <w:rsid w:val="007A093F"/>
    <w:rsid w:val="007A1A2E"/>
    <w:rsid w:val="007A1AFC"/>
    <w:rsid w:val="007A3394"/>
    <w:rsid w:val="007A515E"/>
    <w:rsid w:val="007A5294"/>
    <w:rsid w:val="007A57F8"/>
    <w:rsid w:val="007A68CA"/>
    <w:rsid w:val="007A7885"/>
    <w:rsid w:val="007B27C6"/>
    <w:rsid w:val="007B355F"/>
    <w:rsid w:val="007B3641"/>
    <w:rsid w:val="007B4E4E"/>
    <w:rsid w:val="007B5281"/>
    <w:rsid w:val="007B576E"/>
    <w:rsid w:val="007B5BFC"/>
    <w:rsid w:val="007B5E42"/>
    <w:rsid w:val="007B6696"/>
    <w:rsid w:val="007B6C20"/>
    <w:rsid w:val="007C0C26"/>
    <w:rsid w:val="007C0F0E"/>
    <w:rsid w:val="007C110D"/>
    <w:rsid w:val="007C1EA3"/>
    <w:rsid w:val="007C1FF6"/>
    <w:rsid w:val="007C31B1"/>
    <w:rsid w:val="007C64B4"/>
    <w:rsid w:val="007C7A92"/>
    <w:rsid w:val="007C7BF6"/>
    <w:rsid w:val="007C7F7B"/>
    <w:rsid w:val="007D0787"/>
    <w:rsid w:val="007D0958"/>
    <w:rsid w:val="007D1594"/>
    <w:rsid w:val="007D16B5"/>
    <w:rsid w:val="007D2094"/>
    <w:rsid w:val="007D2C05"/>
    <w:rsid w:val="007D2FD3"/>
    <w:rsid w:val="007D3640"/>
    <w:rsid w:val="007D5621"/>
    <w:rsid w:val="007D5D57"/>
    <w:rsid w:val="007D76ED"/>
    <w:rsid w:val="007E09EB"/>
    <w:rsid w:val="007E12C2"/>
    <w:rsid w:val="007E1ADD"/>
    <w:rsid w:val="007E1E1C"/>
    <w:rsid w:val="007E2623"/>
    <w:rsid w:val="007E2922"/>
    <w:rsid w:val="007E4B76"/>
    <w:rsid w:val="007E641E"/>
    <w:rsid w:val="007E6489"/>
    <w:rsid w:val="007E6966"/>
    <w:rsid w:val="007F0B37"/>
    <w:rsid w:val="007F1613"/>
    <w:rsid w:val="007F1791"/>
    <w:rsid w:val="007F2DDE"/>
    <w:rsid w:val="007F3F1F"/>
    <w:rsid w:val="007F425E"/>
    <w:rsid w:val="007F793B"/>
    <w:rsid w:val="00800295"/>
    <w:rsid w:val="008036FE"/>
    <w:rsid w:val="00803763"/>
    <w:rsid w:val="00803B12"/>
    <w:rsid w:val="00803C6B"/>
    <w:rsid w:val="00804A66"/>
    <w:rsid w:val="00805616"/>
    <w:rsid w:val="00806756"/>
    <w:rsid w:val="00807C78"/>
    <w:rsid w:val="0081024B"/>
    <w:rsid w:val="00810E3A"/>
    <w:rsid w:val="00811087"/>
    <w:rsid w:val="0081187A"/>
    <w:rsid w:val="008120E5"/>
    <w:rsid w:val="00812DE9"/>
    <w:rsid w:val="0081375C"/>
    <w:rsid w:val="00815526"/>
    <w:rsid w:val="00815C26"/>
    <w:rsid w:val="008162FF"/>
    <w:rsid w:val="00816ED4"/>
    <w:rsid w:val="0081773C"/>
    <w:rsid w:val="0081786F"/>
    <w:rsid w:val="008215F1"/>
    <w:rsid w:val="00821657"/>
    <w:rsid w:val="00821BD2"/>
    <w:rsid w:val="00822A9A"/>
    <w:rsid w:val="00822B26"/>
    <w:rsid w:val="0082485A"/>
    <w:rsid w:val="00825702"/>
    <w:rsid w:val="00825C6D"/>
    <w:rsid w:val="00827449"/>
    <w:rsid w:val="00827796"/>
    <w:rsid w:val="00827CDE"/>
    <w:rsid w:val="00831F7F"/>
    <w:rsid w:val="008330B4"/>
    <w:rsid w:val="00833A44"/>
    <w:rsid w:val="0084029F"/>
    <w:rsid w:val="0084030B"/>
    <w:rsid w:val="008403C1"/>
    <w:rsid w:val="00842FBD"/>
    <w:rsid w:val="00843B05"/>
    <w:rsid w:val="00844597"/>
    <w:rsid w:val="00845B81"/>
    <w:rsid w:val="00850CF3"/>
    <w:rsid w:val="00851D19"/>
    <w:rsid w:val="008520CE"/>
    <w:rsid w:val="0086077E"/>
    <w:rsid w:val="008607CB"/>
    <w:rsid w:val="00864742"/>
    <w:rsid w:val="008665CB"/>
    <w:rsid w:val="00866C40"/>
    <w:rsid w:val="00871D31"/>
    <w:rsid w:val="00872284"/>
    <w:rsid w:val="00872668"/>
    <w:rsid w:val="008738B9"/>
    <w:rsid w:val="00873B47"/>
    <w:rsid w:val="008768B1"/>
    <w:rsid w:val="00877F10"/>
    <w:rsid w:val="00882395"/>
    <w:rsid w:val="00883B36"/>
    <w:rsid w:val="00883C7A"/>
    <w:rsid w:val="00883E67"/>
    <w:rsid w:val="008874F7"/>
    <w:rsid w:val="00887792"/>
    <w:rsid w:val="00891887"/>
    <w:rsid w:val="00892473"/>
    <w:rsid w:val="0089448E"/>
    <w:rsid w:val="00896AAC"/>
    <w:rsid w:val="00896F3E"/>
    <w:rsid w:val="008977CA"/>
    <w:rsid w:val="00897FCE"/>
    <w:rsid w:val="008A0801"/>
    <w:rsid w:val="008A1759"/>
    <w:rsid w:val="008A23EE"/>
    <w:rsid w:val="008A35BA"/>
    <w:rsid w:val="008A5153"/>
    <w:rsid w:val="008A53AF"/>
    <w:rsid w:val="008A6FE2"/>
    <w:rsid w:val="008A7E85"/>
    <w:rsid w:val="008B2103"/>
    <w:rsid w:val="008B2D6D"/>
    <w:rsid w:val="008B3287"/>
    <w:rsid w:val="008B4BAE"/>
    <w:rsid w:val="008B6E2A"/>
    <w:rsid w:val="008B6EC9"/>
    <w:rsid w:val="008B6F4A"/>
    <w:rsid w:val="008B7124"/>
    <w:rsid w:val="008B7A0F"/>
    <w:rsid w:val="008B7CBF"/>
    <w:rsid w:val="008B7E87"/>
    <w:rsid w:val="008C1749"/>
    <w:rsid w:val="008C1E20"/>
    <w:rsid w:val="008C2413"/>
    <w:rsid w:val="008C371A"/>
    <w:rsid w:val="008C3873"/>
    <w:rsid w:val="008C4B8D"/>
    <w:rsid w:val="008C5C66"/>
    <w:rsid w:val="008C5E74"/>
    <w:rsid w:val="008C6547"/>
    <w:rsid w:val="008C6DCB"/>
    <w:rsid w:val="008D0D1C"/>
    <w:rsid w:val="008D1510"/>
    <w:rsid w:val="008D1E8C"/>
    <w:rsid w:val="008D2183"/>
    <w:rsid w:val="008D49F2"/>
    <w:rsid w:val="008D548E"/>
    <w:rsid w:val="008D781F"/>
    <w:rsid w:val="008E0695"/>
    <w:rsid w:val="008E2C29"/>
    <w:rsid w:val="008E3934"/>
    <w:rsid w:val="008E4311"/>
    <w:rsid w:val="008E47F9"/>
    <w:rsid w:val="008E62AA"/>
    <w:rsid w:val="008E7361"/>
    <w:rsid w:val="008E7981"/>
    <w:rsid w:val="008F0687"/>
    <w:rsid w:val="008F27DF"/>
    <w:rsid w:val="008F3734"/>
    <w:rsid w:val="008F39F8"/>
    <w:rsid w:val="008F48BB"/>
    <w:rsid w:val="008F556B"/>
    <w:rsid w:val="008F5A05"/>
    <w:rsid w:val="008F648E"/>
    <w:rsid w:val="008F755D"/>
    <w:rsid w:val="0090084A"/>
    <w:rsid w:val="00901E72"/>
    <w:rsid w:val="009058BE"/>
    <w:rsid w:val="00907489"/>
    <w:rsid w:val="00907CD3"/>
    <w:rsid w:val="009111CF"/>
    <w:rsid w:val="00911F2E"/>
    <w:rsid w:val="00911FBC"/>
    <w:rsid w:val="0091210E"/>
    <w:rsid w:val="0091343F"/>
    <w:rsid w:val="009151FD"/>
    <w:rsid w:val="00915FF8"/>
    <w:rsid w:val="00916346"/>
    <w:rsid w:val="00917A0F"/>
    <w:rsid w:val="00917BD1"/>
    <w:rsid w:val="009204A9"/>
    <w:rsid w:val="00920C26"/>
    <w:rsid w:val="009246DD"/>
    <w:rsid w:val="00924FA5"/>
    <w:rsid w:val="00925F77"/>
    <w:rsid w:val="009267E6"/>
    <w:rsid w:val="00927F76"/>
    <w:rsid w:val="0093038A"/>
    <w:rsid w:val="009308A4"/>
    <w:rsid w:val="00930A59"/>
    <w:rsid w:val="0093105D"/>
    <w:rsid w:val="009322B1"/>
    <w:rsid w:val="0093439C"/>
    <w:rsid w:val="00935731"/>
    <w:rsid w:val="00935E8A"/>
    <w:rsid w:val="00936CFC"/>
    <w:rsid w:val="00937833"/>
    <w:rsid w:val="00937945"/>
    <w:rsid w:val="00940A97"/>
    <w:rsid w:val="00941BFE"/>
    <w:rsid w:val="00945533"/>
    <w:rsid w:val="00946218"/>
    <w:rsid w:val="00946A90"/>
    <w:rsid w:val="00947120"/>
    <w:rsid w:val="0094747A"/>
    <w:rsid w:val="00950DD7"/>
    <w:rsid w:val="0095139D"/>
    <w:rsid w:val="0095169D"/>
    <w:rsid w:val="00951FE9"/>
    <w:rsid w:val="0095247C"/>
    <w:rsid w:val="00954447"/>
    <w:rsid w:val="009549E6"/>
    <w:rsid w:val="00954E1C"/>
    <w:rsid w:val="00955F22"/>
    <w:rsid w:val="00956AF0"/>
    <w:rsid w:val="009606FE"/>
    <w:rsid w:val="009608C5"/>
    <w:rsid w:val="00960A98"/>
    <w:rsid w:val="00961713"/>
    <w:rsid w:val="00964427"/>
    <w:rsid w:val="00964EED"/>
    <w:rsid w:val="00965199"/>
    <w:rsid w:val="00965875"/>
    <w:rsid w:val="009661EC"/>
    <w:rsid w:val="009664AD"/>
    <w:rsid w:val="00967A09"/>
    <w:rsid w:val="009703F7"/>
    <w:rsid w:val="00970804"/>
    <w:rsid w:val="00970B49"/>
    <w:rsid w:val="00971296"/>
    <w:rsid w:val="009712AF"/>
    <w:rsid w:val="00971A05"/>
    <w:rsid w:val="00971B0E"/>
    <w:rsid w:val="0097327C"/>
    <w:rsid w:val="009749F8"/>
    <w:rsid w:val="009751A2"/>
    <w:rsid w:val="009756C6"/>
    <w:rsid w:val="00976064"/>
    <w:rsid w:val="00977477"/>
    <w:rsid w:val="0098002A"/>
    <w:rsid w:val="0098163B"/>
    <w:rsid w:val="009823C2"/>
    <w:rsid w:val="0098379A"/>
    <w:rsid w:val="009837DD"/>
    <w:rsid w:val="00986777"/>
    <w:rsid w:val="00992387"/>
    <w:rsid w:val="00992ED8"/>
    <w:rsid w:val="009950EA"/>
    <w:rsid w:val="00996400"/>
    <w:rsid w:val="009965B9"/>
    <w:rsid w:val="00996652"/>
    <w:rsid w:val="00996A64"/>
    <w:rsid w:val="009975F9"/>
    <w:rsid w:val="00997B3A"/>
    <w:rsid w:val="00997D20"/>
    <w:rsid w:val="009A2871"/>
    <w:rsid w:val="009A2D11"/>
    <w:rsid w:val="009A335A"/>
    <w:rsid w:val="009A34F8"/>
    <w:rsid w:val="009A3FE6"/>
    <w:rsid w:val="009A4345"/>
    <w:rsid w:val="009A4746"/>
    <w:rsid w:val="009A54C3"/>
    <w:rsid w:val="009A6299"/>
    <w:rsid w:val="009A63EE"/>
    <w:rsid w:val="009A7F15"/>
    <w:rsid w:val="009B0FE1"/>
    <w:rsid w:val="009B13AD"/>
    <w:rsid w:val="009C091C"/>
    <w:rsid w:val="009C458C"/>
    <w:rsid w:val="009C4724"/>
    <w:rsid w:val="009C5D34"/>
    <w:rsid w:val="009C7383"/>
    <w:rsid w:val="009C74B1"/>
    <w:rsid w:val="009C7828"/>
    <w:rsid w:val="009D182D"/>
    <w:rsid w:val="009D2CD0"/>
    <w:rsid w:val="009D3400"/>
    <w:rsid w:val="009D42A0"/>
    <w:rsid w:val="009D5714"/>
    <w:rsid w:val="009D65FF"/>
    <w:rsid w:val="009D71CE"/>
    <w:rsid w:val="009D727B"/>
    <w:rsid w:val="009E1235"/>
    <w:rsid w:val="009E2074"/>
    <w:rsid w:val="009E35D4"/>
    <w:rsid w:val="009E6D7E"/>
    <w:rsid w:val="009F05A1"/>
    <w:rsid w:val="009F1D8E"/>
    <w:rsid w:val="009F291D"/>
    <w:rsid w:val="009F29A9"/>
    <w:rsid w:val="009F4176"/>
    <w:rsid w:val="009F4D71"/>
    <w:rsid w:val="009F5B07"/>
    <w:rsid w:val="009F71FA"/>
    <w:rsid w:val="00A014EF"/>
    <w:rsid w:val="00A01D4B"/>
    <w:rsid w:val="00A030FB"/>
    <w:rsid w:val="00A03791"/>
    <w:rsid w:val="00A03A53"/>
    <w:rsid w:val="00A03F6E"/>
    <w:rsid w:val="00A043FF"/>
    <w:rsid w:val="00A054BC"/>
    <w:rsid w:val="00A05DC6"/>
    <w:rsid w:val="00A07AEC"/>
    <w:rsid w:val="00A12254"/>
    <w:rsid w:val="00A12FCC"/>
    <w:rsid w:val="00A15A2C"/>
    <w:rsid w:val="00A2004D"/>
    <w:rsid w:val="00A2031A"/>
    <w:rsid w:val="00A20C0A"/>
    <w:rsid w:val="00A226E4"/>
    <w:rsid w:val="00A22E2D"/>
    <w:rsid w:val="00A25B8D"/>
    <w:rsid w:val="00A25FF2"/>
    <w:rsid w:val="00A26886"/>
    <w:rsid w:val="00A30BBC"/>
    <w:rsid w:val="00A329D6"/>
    <w:rsid w:val="00A3322B"/>
    <w:rsid w:val="00A3323A"/>
    <w:rsid w:val="00A33691"/>
    <w:rsid w:val="00A36007"/>
    <w:rsid w:val="00A36474"/>
    <w:rsid w:val="00A379F7"/>
    <w:rsid w:val="00A37A3C"/>
    <w:rsid w:val="00A40F94"/>
    <w:rsid w:val="00A42897"/>
    <w:rsid w:val="00A43271"/>
    <w:rsid w:val="00A43A73"/>
    <w:rsid w:val="00A451A8"/>
    <w:rsid w:val="00A50B7C"/>
    <w:rsid w:val="00A51021"/>
    <w:rsid w:val="00A51B4A"/>
    <w:rsid w:val="00A51CD8"/>
    <w:rsid w:val="00A52D7E"/>
    <w:rsid w:val="00A5501F"/>
    <w:rsid w:val="00A55737"/>
    <w:rsid w:val="00A56693"/>
    <w:rsid w:val="00A56A9E"/>
    <w:rsid w:val="00A57C21"/>
    <w:rsid w:val="00A57E17"/>
    <w:rsid w:val="00A618BC"/>
    <w:rsid w:val="00A628F3"/>
    <w:rsid w:val="00A62E7D"/>
    <w:rsid w:val="00A6495C"/>
    <w:rsid w:val="00A702D2"/>
    <w:rsid w:val="00A70B59"/>
    <w:rsid w:val="00A71B37"/>
    <w:rsid w:val="00A72703"/>
    <w:rsid w:val="00A72BFF"/>
    <w:rsid w:val="00A748E2"/>
    <w:rsid w:val="00A74C5D"/>
    <w:rsid w:val="00A754C5"/>
    <w:rsid w:val="00A76381"/>
    <w:rsid w:val="00A7708A"/>
    <w:rsid w:val="00A8026A"/>
    <w:rsid w:val="00A81A0C"/>
    <w:rsid w:val="00A81BFC"/>
    <w:rsid w:val="00A82FA8"/>
    <w:rsid w:val="00A83BCF"/>
    <w:rsid w:val="00A83D11"/>
    <w:rsid w:val="00A86BB4"/>
    <w:rsid w:val="00A873C4"/>
    <w:rsid w:val="00A932C6"/>
    <w:rsid w:val="00A93620"/>
    <w:rsid w:val="00A959A3"/>
    <w:rsid w:val="00A95E55"/>
    <w:rsid w:val="00A9616B"/>
    <w:rsid w:val="00A97BD0"/>
    <w:rsid w:val="00AA05D2"/>
    <w:rsid w:val="00AA0A7E"/>
    <w:rsid w:val="00AA2590"/>
    <w:rsid w:val="00AA3196"/>
    <w:rsid w:val="00AA4DEA"/>
    <w:rsid w:val="00AA717C"/>
    <w:rsid w:val="00AA7AD4"/>
    <w:rsid w:val="00AB0166"/>
    <w:rsid w:val="00AB095B"/>
    <w:rsid w:val="00AB0B5F"/>
    <w:rsid w:val="00AB1206"/>
    <w:rsid w:val="00AB3E1F"/>
    <w:rsid w:val="00AB5036"/>
    <w:rsid w:val="00AB5CEB"/>
    <w:rsid w:val="00AB5D47"/>
    <w:rsid w:val="00AB61DD"/>
    <w:rsid w:val="00AB62BB"/>
    <w:rsid w:val="00AB68A1"/>
    <w:rsid w:val="00AB6F6C"/>
    <w:rsid w:val="00AB73AE"/>
    <w:rsid w:val="00AC08CD"/>
    <w:rsid w:val="00AC152E"/>
    <w:rsid w:val="00AC16AC"/>
    <w:rsid w:val="00AC1996"/>
    <w:rsid w:val="00AC23AC"/>
    <w:rsid w:val="00AC2761"/>
    <w:rsid w:val="00AC2858"/>
    <w:rsid w:val="00AC3777"/>
    <w:rsid w:val="00AC3DB9"/>
    <w:rsid w:val="00AC466F"/>
    <w:rsid w:val="00AC5106"/>
    <w:rsid w:val="00AC61C4"/>
    <w:rsid w:val="00AC6A6A"/>
    <w:rsid w:val="00AC6B35"/>
    <w:rsid w:val="00AC6C7E"/>
    <w:rsid w:val="00AC6F22"/>
    <w:rsid w:val="00AC7EAE"/>
    <w:rsid w:val="00AD0555"/>
    <w:rsid w:val="00AD0C8A"/>
    <w:rsid w:val="00AD32E1"/>
    <w:rsid w:val="00AD3A7E"/>
    <w:rsid w:val="00AD4698"/>
    <w:rsid w:val="00AD4C86"/>
    <w:rsid w:val="00AD4EDA"/>
    <w:rsid w:val="00AD594D"/>
    <w:rsid w:val="00AD60B6"/>
    <w:rsid w:val="00AD6861"/>
    <w:rsid w:val="00AD721B"/>
    <w:rsid w:val="00AD7E92"/>
    <w:rsid w:val="00AD7F9C"/>
    <w:rsid w:val="00AE053C"/>
    <w:rsid w:val="00AE2822"/>
    <w:rsid w:val="00AE3A87"/>
    <w:rsid w:val="00AE3C8A"/>
    <w:rsid w:val="00AE3D10"/>
    <w:rsid w:val="00AE4880"/>
    <w:rsid w:val="00AE4BB4"/>
    <w:rsid w:val="00AE752F"/>
    <w:rsid w:val="00AE7AFF"/>
    <w:rsid w:val="00AF008D"/>
    <w:rsid w:val="00AF1E0E"/>
    <w:rsid w:val="00AF20F5"/>
    <w:rsid w:val="00AF3211"/>
    <w:rsid w:val="00AF38B7"/>
    <w:rsid w:val="00AF79B8"/>
    <w:rsid w:val="00B01345"/>
    <w:rsid w:val="00B024A8"/>
    <w:rsid w:val="00B02DA8"/>
    <w:rsid w:val="00B03864"/>
    <w:rsid w:val="00B03E4D"/>
    <w:rsid w:val="00B04B77"/>
    <w:rsid w:val="00B11CA0"/>
    <w:rsid w:val="00B12661"/>
    <w:rsid w:val="00B131AD"/>
    <w:rsid w:val="00B1383A"/>
    <w:rsid w:val="00B14DA1"/>
    <w:rsid w:val="00B15561"/>
    <w:rsid w:val="00B16254"/>
    <w:rsid w:val="00B16A73"/>
    <w:rsid w:val="00B17649"/>
    <w:rsid w:val="00B17EF8"/>
    <w:rsid w:val="00B20A16"/>
    <w:rsid w:val="00B20F40"/>
    <w:rsid w:val="00B2173F"/>
    <w:rsid w:val="00B228AB"/>
    <w:rsid w:val="00B2411C"/>
    <w:rsid w:val="00B24301"/>
    <w:rsid w:val="00B25B5E"/>
    <w:rsid w:val="00B25D10"/>
    <w:rsid w:val="00B27576"/>
    <w:rsid w:val="00B33168"/>
    <w:rsid w:val="00B343F9"/>
    <w:rsid w:val="00B36384"/>
    <w:rsid w:val="00B36B02"/>
    <w:rsid w:val="00B377F5"/>
    <w:rsid w:val="00B40080"/>
    <w:rsid w:val="00B40668"/>
    <w:rsid w:val="00B41934"/>
    <w:rsid w:val="00B44EC7"/>
    <w:rsid w:val="00B450A2"/>
    <w:rsid w:val="00B45287"/>
    <w:rsid w:val="00B45A38"/>
    <w:rsid w:val="00B468F6"/>
    <w:rsid w:val="00B474C0"/>
    <w:rsid w:val="00B477EB"/>
    <w:rsid w:val="00B51485"/>
    <w:rsid w:val="00B51FBF"/>
    <w:rsid w:val="00B52FC4"/>
    <w:rsid w:val="00B53CE9"/>
    <w:rsid w:val="00B54DEA"/>
    <w:rsid w:val="00B563E7"/>
    <w:rsid w:val="00B57E1F"/>
    <w:rsid w:val="00B63711"/>
    <w:rsid w:val="00B65644"/>
    <w:rsid w:val="00B66784"/>
    <w:rsid w:val="00B67B5E"/>
    <w:rsid w:val="00B67CD2"/>
    <w:rsid w:val="00B67EF1"/>
    <w:rsid w:val="00B706CE"/>
    <w:rsid w:val="00B731FC"/>
    <w:rsid w:val="00B735FB"/>
    <w:rsid w:val="00B73862"/>
    <w:rsid w:val="00B73904"/>
    <w:rsid w:val="00B73AC9"/>
    <w:rsid w:val="00B74D5D"/>
    <w:rsid w:val="00B753A9"/>
    <w:rsid w:val="00B80E80"/>
    <w:rsid w:val="00B82D0B"/>
    <w:rsid w:val="00B83598"/>
    <w:rsid w:val="00B83C35"/>
    <w:rsid w:val="00B878FF"/>
    <w:rsid w:val="00B87B9E"/>
    <w:rsid w:val="00B91219"/>
    <w:rsid w:val="00B917BF"/>
    <w:rsid w:val="00B925AF"/>
    <w:rsid w:val="00B95B48"/>
    <w:rsid w:val="00B95F38"/>
    <w:rsid w:val="00B97336"/>
    <w:rsid w:val="00B97CDC"/>
    <w:rsid w:val="00B97CEC"/>
    <w:rsid w:val="00BA26F5"/>
    <w:rsid w:val="00BA360A"/>
    <w:rsid w:val="00BA4562"/>
    <w:rsid w:val="00BA6069"/>
    <w:rsid w:val="00BB1859"/>
    <w:rsid w:val="00BB1B14"/>
    <w:rsid w:val="00BB41E3"/>
    <w:rsid w:val="00BB461B"/>
    <w:rsid w:val="00BB47FC"/>
    <w:rsid w:val="00BB579C"/>
    <w:rsid w:val="00BC1059"/>
    <w:rsid w:val="00BC35A5"/>
    <w:rsid w:val="00BC54FE"/>
    <w:rsid w:val="00BC57AF"/>
    <w:rsid w:val="00BC6429"/>
    <w:rsid w:val="00BC676C"/>
    <w:rsid w:val="00BD157B"/>
    <w:rsid w:val="00BD2632"/>
    <w:rsid w:val="00BD334C"/>
    <w:rsid w:val="00BD40CE"/>
    <w:rsid w:val="00BD649E"/>
    <w:rsid w:val="00BD7F50"/>
    <w:rsid w:val="00BE6082"/>
    <w:rsid w:val="00BE6968"/>
    <w:rsid w:val="00BE6D30"/>
    <w:rsid w:val="00BE6EEB"/>
    <w:rsid w:val="00BE7179"/>
    <w:rsid w:val="00BF0AE6"/>
    <w:rsid w:val="00BF0EB3"/>
    <w:rsid w:val="00BF26F0"/>
    <w:rsid w:val="00BF28DC"/>
    <w:rsid w:val="00BF2931"/>
    <w:rsid w:val="00BF5BC8"/>
    <w:rsid w:val="00C01C11"/>
    <w:rsid w:val="00C01EA6"/>
    <w:rsid w:val="00C02F60"/>
    <w:rsid w:val="00C031A4"/>
    <w:rsid w:val="00C03853"/>
    <w:rsid w:val="00C03A72"/>
    <w:rsid w:val="00C0687E"/>
    <w:rsid w:val="00C06C06"/>
    <w:rsid w:val="00C06DA3"/>
    <w:rsid w:val="00C07912"/>
    <w:rsid w:val="00C07D47"/>
    <w:rsid w:val="00C1132B"/>
    <w:rsid w:val="00C14987"/>
    <w:rsid w:val="00C17734"/>
    <w:rsid w:val="00C21B8E"/>
    <w:rsid w:val="00C24867"/>
    <w:rsid w:val="00C24EEE"/>
    <w:rsid w:val="00C25315"/>
    <w:rsid w:val="00C25656"/>
    <w:rsid w:val="00C25CFD"/>
    <w:rsid w:val="00C26328"/>
    <w:rsid w:val="00C263B9"/>
    <w:rsid w:val="00C26762"/>
    <w:rsid w:val="00C26DE3"/>
    <w:rsid w:val="00C32F05"/>
    <w:rsid w:val="00C330A2"/>
    <w:rsid w:val="00C337AA"/>
    <w:rsid w:val="00C33AF4"/>
    <w:rsid w:val="00C33BEF"/>
    <w:rsid w:val="00C344CF"/>
    <w:rsid w:val="00C355A3"/>
    <w:rsid w:val="00C36323"/>
    <w:rsid w:val="00C428C7"/>
    <w:rsid w:val="00C44AE3"/>
    <w:rsid w:val="00C45BA2"/>
    <w:rsid w:val="00C477D7"/>
    <w:rsid w:val="00C478E4"/>
    <w:rsid w:val="00C50200"/>
    <w:rsid w:val="00C50F82"/>
    <w:rsid w:val="00C51994"/>
    <w:rsid w:val="00C51A48"/>
    <w:rsid w:val="00C51D70"/>
    <w:rsid w:val="00C5309B"/>
    <w:rsid w:val="00C53135"/>
    <w:rsid w:val="00C5319B"/>
    <w:rsid w:val="00C54618"/>
    <w:rsid w:val="00C54BE0"/>
    <w:rsid w:val="00C55C67"/>
    <w:rsid w:val="00C57CF1"/>
    <w:rsid w:val="00C60301"/>
    <w:rsid w:val="00C60500"/>
    <w:rsid w:val="00C619EC"/>
    <w:rsid w:val="00C63104"/>
    <w:rsid w:val="00C646A5"/>
    <w:rsid w:val="00C65D1E"/>
    <w:rsid w:val="00C66ADB"/>
    <w:rsid w:val="00C67E91"/>
    <w:rsid w:val="00C70286"/>
    <w:rsid w:val="00C707E5"/>
    <w:rsid w:val="00C71642"/>
    <w:rsid w:val="00C72C7F"/>
    <w:rsid w:val="00C73A9B"/>
    <w:rsid w:val="00C75D85"/>
    <w:rsid w:val="00C75F80"/>
    <w:rsid w:val="00C76D90"/>
    <w:rsid w:val="00C77440"/>
    <w:rsid w:val="00C829A1"/>
    <w:rsid w:val="00C85B3A"/>
    <w:rsid w:val="00C85C1B"/>
    <w:rsid w:val="00C85F5C"/>
    <w:rsid w:val="00C85FB5"/>
    <w:rsid w:val="00C9044C"/>
    <w:rsid w:val="00C919B3"/>
    <w:rsid w:val="00C93ACD"/>
    <w:rsid w:val="00C94485"/>
    <w:rsid w:val="00C9570D"/>
    <w:rsid w:val="00C967B7"/>
    <w:rsid w:val="00C97854"/>
    <w:rsid w:val="00C97D14"/>
    <w:rsid w:val="00CA081F"/>
    <w:rsid w:val="00CA0BFD"/>
    <w:rsid w:val="00CA1D07"/>
    <w:rsid w:val="00CA363D"/>
    <w:rsid w:val="00CA460F"/>
    <w:rsid w:val="00CA5302"/>
    <w:rsid w:val="00CA76D4"/>
    <w:rsid w:val="00CB0388"/>
    <w:rsid w:val="00CB04B6"/>
    <w:rsid w:val="00CB11D9"/>
    <w:rsid w:val="00CB1282"/>
    <w:rsid w:val="00CB156D"/>
    <w:rsid w:val="00CB3907"/>
    <w:rsid w:val="00CB3C7D"/>
    <w:rsid w:val="00CB495B"/>
    <w:rsid w:val="00CB52B7"/>
    <w:rsid w:val="00CB52E5"/>
    <w:rsid w:val="00CB66D3"/>
    <w:rsid w:val="00CB70C7"/>
    <w:rsid w:val="00CB7EDB"/>
    <w:rsid w:val="00CC0049"/>
    <w:rsid w:val="00CC0189"/>
    <w:rsid w:val="00CC0511"/>
    <w:rsid w:val="00CC057F"/>
    <w:rsid w:val="00CC292D"/>
    <w:rsid w:val="00CD11D5"/>
    <w:rsid w:val="00CD218D"/>
    <w:rsid w:val="00CD2513"/>
    <w:rsid w:val="00CD254E"/>
    <w:rsid w:val="00CD40EE"/>
    <w:rsid w:val="00CD454C"/>
    <w:rsid w:val="00CD46C5"/>
    <w:rsid w:val="00CD56C7"/>
    <w:rsid w:val="00CD62D0"/>
    <w:rsid w:val="00CD7B72"/>
    <w:rsid w:val="00CD7DF7"/>
    <w:rsid w:val="00CE0B80"/>
    <w:rsid w:val="00CE1DD2"/>
    <w:rsid w:val="00CE3145"/>
    <w:rsid w:val="00CE38EC"/>
    <w:rsid w:val="00CE4161"/>
    <w:rsid w:val="00CE59DD"/>
    <w:rsid w:val="00CE5F24"/>
    <w:rsid w:val="00CE6BC0"/>
    <w:rsid w:val="00CF1346"/>
    <w:rsid w:val="00CF1A75"/>
    <w:rsid w:val="00CF1D7F"/>
    <w:rsid w:val="00CF23FA"/>
    <w:rsid w:val="00CF2F3C"/>
    <w:rsid w:val="00CF3E68"/>
    <w:rsid w:val="00CF47F3"/>
    <w:rsid w:val="00CF68A1"/>
    <w:rsid w:val="00CF6B06"/>
    <w:rsid w:val="00CF7B5F"/>
    <w:rsid w:val="00D0098D"/>
    <w:rsid w:val="00D02B59"/>
    <w:rsid w:val="00D05F21"/>
    <w:rsid w:val="00D065DF"/>
    <w:rsid w:val="00D07D64"/>
    <w:rsid w:val="00D10F36"/>
    <w:rsid w:val="00D1392C"/>
    <w:rsid w:val="00D14D9D"/>
    <w:rsid w:val="00D15772"/>
    <w:rsid w:val="00D16E7B"/>
    <w:rsid w:val="00D17D31"/>
    <w:rsid w:val="00D17D5E"/>
    <w:rsid w:val="00D21713"/>
    <w:rsid w:val="00D217F8"/>
    <w:rsid w:val="00D22B70"/>
    <w:rsid w:val="00D24464"/>
    <w:rsid w:val="00D2469B"/>
    <w:rsid w:val="00D2660E"/>
    <w:rsid w:val="00D322C7"/>
    <w:rsid w:val="00D32E89"/>
    <w:rsid w:val="00D33F84"/>
    <w:rsid w:val="00D34260"/>
    <w:rsid w:val="00D34519"/>
    <w:rsid w:val="00D3497F"/>
    <w:rsid w:val="00D37D57"/>
    <w:rsid w:val="00D4076C"/>
    <w:rsid w:val="00D40A18"/>
    <w:rsid w:val="00D41146"/>
    <w:rsid w:val="00D41C0F"/>
    <w:rsid w:val="00D41E1A"/>
    <w:rsid w:val="00D43A52"/>
    <w:rsid w:val="00D4423C"/>
    <w:rsid w:val="00D5005C"/>
    <w:rsid w:val="00D5019F"/>
    <w:rsid w:val="00D50312"/>
    <w:rsid w:val="00D50AF9"/>
    <w:rsid w:val="00D50B02"/>
    <w:rsid w:val="00D5100A"/>
    <w:rsid w:val="00D51BDC"/>
    <w:rsid w:val="00D53C85"/>
    <w:rsid w:val="00D54628"/>
    <w:rsid w:val="00D55914"/>
    <w:rsid w:val="00D568F1"/>
    <w:rsid w:val="00D56EEA"/>
    <w:rsid w:val="00D56F15"/>
    <w:rsid w:val="00D57285"/>
    <w:rsid w:val="00D57652"/>
    <w:rsid w:val="00D60C43"/>
    <w:rsid w:val="00D62DD6"/>
    <w:rsid w:val="00D63CF9"/>
    <w:rsid w:val="00D63E83"/>
    <w:rsid w:val="00D64A23"/>
    <w:rsid w:val="00D651A0"/>
    <w:rsid w:val="00D6559A"/>
    <w:rsid w:val="00D658C0"/>
    <w:rsid w:val="00D66A67"/>
    <w:rsid w:val="00D7167A"/>
    <w:rsid w:val="00D71BC4"/>
    <w:rsid w:val="00D7379F"/>
    <w:rsid w:val="00D74FCB"/>
    <w:rsid w:val="00D752D5"/>
    <w:rsid w:val="00D7616C"/>
    <w:rsid w:val="00D77EC7"/>
    <w:rsid w:val="00D8009F"/>
    <w:rsid w:val="00D81758"/>
    <w:rsid w:val="00D842C6"/>
    <w:rsid w:val="00D8436B"/>
    <w:rsid w:val="00D85D7E"/>
    <w:rsid w:val="00D86EA4"/>
    <w:rsid w:val="00D87ED3"/>
    <w:rsid w:val="00D920CF"/>
    <w:rsid w:val="00D9221F"/>
    <w:rsid w:val="00D92A64"/>
    <w:rsid w:val="00D94987"/>
    <w:rsid w:val="00D94F9D"/>
    <w:rsid w:val="00D9563F"/>
    <w:rsid w:val="00D957FA"/>
    <w:rsid w:val="00D95C03"/>
    <w:rsid w:val="00DA0B6F"/>
    <w:rsid w:val="00DA0D2E"/>
    <w:rsid w:val="00DA13EC"/>
    <w:rsid w:val="00DA14FF"/>
    <w:rsid w:val="00DA2EC6"/>
    <w:rsid w:val="00DA5B36"/>
    <w:rsid w:val="00DA67A7"/>
    <w:rsid w:val="00DA7A96"/>
    <w:rsid w:val="00DB0B9D"/>
    <w:rsid w:val="00DB0E9D"/>
    <w:rsid w:val="00DB1995"/>
    <w:rsid w:val="00DB1C2A"/>
    <w:rsid w:val="00DB3DE6"/>
    <w:rsid w:val="00DB41F6"/>
    <w:rsid w:val="00DB43A9"/>
    <w:rsid w:val="00DB5577"/>
    <w:rsid w:val="00DC3060"/>
    <w:rsid w:val="00DC3834"/>
    <w:rsid w:val="00DC5026"/>
    <w:rsid w:val="00DD2D52"/>
    <w:rsid w:val="00DD36F9"/>
    <w:rsid w:val="00DD3D15"/>
    <w:rsid w:val="00DD4912"/>
    <w:rsid w:val="00DD547F"/>
    <w:rsid w:val="00DD5720"/>
    <w:rsid w:val="00DD631E"/>
    <w:rsid w:val="00DE0164"/>
    <w:rsid w:val="00DE0537"/>
    <w:rsid w:val="00DE0EF5"/>
    <w:rsid w:val="00DE159C"/>
    <w:rsid w:val="00DE1C58"/>
    <w:rsid w:val="00DE1D9F"/>
    <w:rsid w:val="00DE238F"/>
    <w:rsid w:val="00DE2F87"/>
    <w:rsid w:val="00DE419D"/>
    <w:rsid w:val="00DE4233"/>
    <w:rsid w:val="00DE558A"/>
    <w:rsid w:val="00DE5B30"/>
    <w:rsid w:val="00DE64BE"/>
    <w:rsid w:val="00DE7B79"/>
    <w:rsid w:val="00DF0770"/>
    <w:rsid w:val="00DF305D"/>
    <w:rsid w:val="00DF39AB"/>
    <w:rsid w:val="00DF60A5"/>
    <w:rsid w:val="00DF61C6"/>
    <w:rsid w:val="00E001A7"/>
    <w:rsid w:val="00E0171B"/>
    <w:rsid w:val="00E028D8"/>
    <w:rsid w:val="00E0317E"/>
    <w:rsid w:val="00E05D84"/>
    <w:rsid w:val="00E13570"/>
    <w:rsid w:val="00E13E12"/>
    <w:rsid w:val="00E152B3"/>
    <w:rsid w:val="00E1794E"/>
    <w:rsid w:val="00E17AC2"/>
    <w:rsid w:val="00E17DB8"/>
    <w:rsid w:val="00E21C84"/>
    <w:rsid w:val="00E26032"/>
    <w:rsid w:val="00E260C2"/>
    <w:rsid w:val="00E26712"/>
    <w:rsid w:val="00E2692B"/>
    <w:rsid w:val="00E26BFC"/>
    <w:rsid w:val="00E31F9F"/>
    <w:rsid w:val="00E321D4"/>
    <w:rsid w:val="00E33583"/>
    <w:rsid w:val="00E33906"/>
    <w:rsid w:val="00E379AC"/>
    <w:rsid w:val="00E409D7"/>
    <w:rsid w:val="00E41DF9"/>
    <w:rsid w:val="00E424F8"/>
    <w:rsid w:val="00E42659"/>
    <w:rsid w:val="00E42EB5"/>
    <w:rsid w:val="00E45CFF"/>
    <w:rsid w:val="00E4777F"/>
    <w:rsid w:val="00E51232"/>
    <w:rsid w:val="00E514D4"/>
    <w:rsid w:val="00E52406"/>
    <w:rsid w:val="00E5397A"/>
    <w:rsid w:val="00E541C6"/>
    <w:rsid w:val="00E549F3"/>
    <w:rsid w:val="00E55A54"/>
    <w:rsid w:val="00E55B90"/>
    <w:rsid w:val="00E56BD0"/>
    <w:rsid w:val="00E56CC9"/>
    <w:rsid w:val="00E605D5"/>
    <w:rsid w:val="00E62063"/>
    <w:rsid w:val="00E63FB0"/>
    <w:rsid w:val="00E64D20"/>
    <w:rsid w:val="00E65DFE"/>
    <w:rsid w:val="00E66378"/>
    <w:rsid w:val="00E666DC"/>
    <w:rsid w:val="00E706D9"/>
    <w:rsid w:val="00E71685"/>
    <w:rsid w:val="00E7290E"/>
    <w:rsid w:val="00E73211"/>
    <w:rsid w:val="00E734CA"/>
    <w:rsid w:val="00E743C7"/>
    <w:rsid w:val="00E77A83"/>
    <w:rsid w:val="00E77A94"/>
    <w:rsid w:val="00E80639"/>
    <w:rsid w:val="00E81018"/>
    <w:rsid w:val="00E8109B"/>
    <w:rsid w:val="00E81A54"/>
    <w:rsid w:val="00E82601"/>
    <w:rsid w:val="00E8405F"/>
    <w:rsid w:val="00E8449E"/>
    <w:rsid w:val="00E84D29"/>
    <w:rsid w:val="00E86BF9"/>
    <w:rsid w:val="00E879F6"/>
    <w:rsid w:val="00E91841"/>
    <w:rsid w:val="00E926A3"/>
    <w:rsid w:val="00E93D96"/>
    <w:rsid w:val="00E942A0"/>
    <w:rsid w:val="00E9444F"/>
    <w:rsid w:val="00E9646A"/>
    <w:rsid w:val="00EA0DA0"/>
    <w:rsid w:val="00EA1404"/>
    <w:rsid w:val="00EA1E5A"/>
    <w:rsid w:val="00EA337E"/>
    <w:rsid w:val="00EA3E6C"/>
    <w:rsid w:val="00EA48E1"/>
    <w:rsid w:val="00EA54C4"/>
    <w:rsid w:val="00EB18B6"/>
    <w:rsid w:val="00EB265F"/>
    <w:rsid w:val="00EB33EE"/>
    <w:rsid w:val="00EB4620"/>
    <w:rsid w:val="00EB57D6"/>
    <w:rsid w:val="00EC0E71"/>
    <w:rsid w:val="00EC2EAD"/>
    <w:rsid w:val="00EC42ED"/>
    <w:rsid w:val="00EC43D8"/>
    <w:rsid w:val="00EC6458"/>
    <w:rsid w:val="00EC6EED"/>
    <w:rsid w:val="00EC75F2"/>
    <w:rsid w:val="00ED0DBD"/>
    <w:rsid w:val="00ED0E12"/>
    <w:rsid w:val="00ED428E"/>
    <w:rsid w:val="00ED4B60"/>
    <w:rsid w:val="00ED53A6"/>
    <w:rsid w:val="00ED78BE"/>
    <w:rsid w:val="00ED7DEA"/>
    <w:rsid w:val="00EE0212"/>
    <w:rsid w:val="00EE1D68"/>
    <w:rsid w:val="00EE2A89"/>
    <w:rsid w:val="00EE2B1C"/>
    <w:rsid w:val="00EE3801"/>
    <w:rsid w:val="00EE3D5D"/>
    <w:rsid w:val="00EE685C"/>
    <w:rsid w:val="00EE69E8"/>
    <w:rsid w:val="00EE6AB1"/>
    <w:rsid w:val="00EF0588"/>
    <w:rsid w:val="00EF59C5"/>
    <w:rsid w:val="00EF6E86"/>
    <w:rsid w:val="00F006CE"/>
    <w:rsid w:val="00F01E17"/>
    <w:rsid w:val="00F02AE3"/>
    <w:rsid w:val="00F02B42"/>
    <w:rsid w:val="00F037ED"/>
    <w:rsid w:val="00F03EFE"/>
    <w:rsid w:val="00F044A2"/>
    <w:rsid w:val="00F04633"/>
    <w:rsid w:val="00F04B50"/>
    <w:rsid w:val="00F05BE0"/>
    <w:rsid w:val="00F06712"/>
    <w:rsid w:val="00F110D7"/>
    <w:rsid w:val="00F117AF"/>
    <w:rsid w:val="00F11E8A"/>
    <w:rsid w:val="00F13DC4"/>
    <w:rsid w:val="00F13ECC"/>
    <w:rsid w:val="00F1448A"/>
    <w:rsid w:val="00F150B2"/>
    <w:rsid w:val="00F16AC4"/>
    <w:rsid w:val="00F16CDD"/>
    <w:rsid w:val="00F171EB"/>
    <w:rsid w:val="00F17559"/>
    <w:rsid w:val="00F20326"/>
    <w:rsid w:val="00F20E34"/>
    <w:rsid w:val="00F22EDA"/>
    <w:rsid w:val="00F2341A"/>
    <w:rsid w:val="00F23DCF"/>
    <w:rsid w:val="00F24172"/>
    <w:rsid w:val="00F242D8"/>
    <w:rsid w:val="00F26D27"/>
    <w:rsid w:val="00F27EA1"/>
    <w:rsid w:val="00F302C6"/>
    <w:rsid w:val="00F3039F"/>
    <w:rsid w:val="00F31804"/>
    <w:rsid w:val="00F33542"/>
    <w:rsid w:val="00F34595"/>
    <w:rsid w:val="00F34B27"/>
    <w:rsid w:val="00F35703"/>
    <w:rsid w:val="00F3581A"/>
    <w:rsid w:val="00F35BF3"/>
    <w:rsid w:val="00F35F8C"/>
    <w:rsid w:val="00F362EB"/>
    <w:rsid w:val="00F36593"/>
    <w:rsid w:val="00F374B7"/>
    <w:rsid w:val="00F4061B"/>
    <w:rsid w:val="00F42103"/>
    <w:rsid w:val="00F42848"/>
    <w:rsid w:val="00F462B6"/>
    <w:rsid w:val="00F468E1"/>
    <w:rsid w:val="00F46955"/>
    <w:rsid w:val="00F4726E"/>
    <w:rsid w:val="00F50D29"/>
    <w:rsid w:val="00F50DCF"/>
    <w:rsid w:val="00F513B8"/>
    <w:rsid w:val="00F51B09"/>
    <w:rsid w:val="00F523C6"/>
    <w:rsid w:val="00F52637"/>
    <w:rsid w:val="00F52960"/>
    <w:rsid w:val="00F52FBF"/>
    <w:rsid w:val="00F53578"/>
    <w:rsid w:val="00F54094"/>
    <w:rsid w:val="00F54EA0"/>
    <w:rsid w:val="00F5518A"/>
    <w:rsid w:val="00F558B3"/>
    <w:rsid w:val="00F564D0"/>
    <w:rsid w:val="00F575CB"/>
    <w:rsid w:val="00F605D5"/>
    <w:rsid w:val="00F635C7"/>
    <w:rsid w:val="00F646C3"/>
    <w:rsid w:val="00F65A16"/>
    <w:rsid w:val="00F65D52"/>
    <w:rsid w:val="00F6650F"/>
    <w:rsid w:val="00F6735C"/>
    <w:rsid w:val="00F70FA6"/>
    <w:rsid w:val="00F71184"/>
    <w:rsid w:val="00F72248"/>
    <w:rsid w:val="00F723EF"/>
    <w:rsid w:val="00F72F8C"/>
    <w:rsid w:val="00F7354F"/>
    <w:rsid w:val="00F80F7D"/>
    <w:rsid w:val="00F81716"/>
    <w:rsid w:val="00F8213D"/>
    <w:rsid w:val="00F8585B"/>
    <w:rsid w:val="00F85897"/>
    <w:rsid w:val="00F87A13"/>
    <w:rsid w:val="00F90A4C"/>
    <w:rsid w:val="00F90DEE"/>
    <w:rsid w:val="00F917B5"/>
    <w:rsid w:val="00F91938"/>
    <w:rsid w:val="00F92E97"/>
    <w:rsid w:val="00F93C5F"/>
    <w:rsid w:val="00F952A9"/>
    <w:rsid w:val="00F958EC"/>
    <w:rsid w:val="00F95E33"/>
    <w:rsid w:val="00F96753"/>
    <w:rsid w:val="00F96EDE"/>
    <w:rsid w:val="00F97CF5"/>
    <w:rsid w:val="00FA0144"/>
    <w:rsid w:val="00FA0904"/>
    <w:rsid w:val="00FA2AAB"/>
    <w:rsid w:val="00FA3705"/>
    <w:rsid w:val="00FA38D9"/>
    <w:rsid w:val="00FA4284"/>
    <w:rsid w:val="00FA5859"/>
    <w:rsid w:val="00FA68F7"/>
    <w:rsid w:val="00FA6C69"/>
    <w:rsid w:val="00FA7100"/>
    <w:rsid w:val="00FA7745"/>
    <w:rsid w:val="00FA7A25"/>
    <w:rsid w:val="00FB05C6"/>
    <w:rsid w:val="00FB2137"/>
    <w:rsid w:val="00FB553B"/>
    <w:rsid w:val="00FB6860"/>
    <w:rsid w:val="00FB71EA"/>
    <w:rsid w:val="00FB73E5"/>
    <w:rsid w:val="00FC0852"/>
    <w:rsid w:val="00FC15E7"/>
    <w:rsid w:val="00FC35E0"/>
    <w:rsid w:val="00FC40EF"/>
    <w:rsid w:val="00FC46FA"/>
    <w:rsid w:val="00FC54E5"/>
    <w:rsid w:val="00FC5536"/>
    <w:rsid w:val="00FD0693"/>
    <w:rsid w:val="00FD17A7"/>
    <w:rsid w:val="00FD25E6"/>
    <w:rsid w:val="00FD278C"/>
    <w:rsid w:val="00FD2BA6"/>
    <w:rsid w:val="00FD482D"/>
    <w:rsid w:val="00FD56E5"/>
    <w:rsid w:val="00FD5D1B"/>
    <w:rsid w:val="00FD5EAC"/>
    <w:rsid w:val="00FD6160"/>
    <w:rsid w:val="00FD76AA"/>
    <w:rsid w:val="00FD7EC2"/>
    <w:rsid w:val="00FE05B9"/>
    <w:rsid w:val="00FE187E"/>
    <w:rsid w:val="00FE219D"/>
    <w:rsid w:val="00FE3955"/>
    <w:rsid w:val="00FE43C7"/>
    <w:rsid w:val="00FE69CB"/>
    <w:rsid w:val="00FE69E3"/>
    <w:rsid w:val="00FE7106"/>
    <w:rsid w:val="00FE7FF4"/>
    <w:rsid w:val="00FF1F9B"/>
    <w:rsid w:val="00FF2C0C"/>
    <w:rsid w:val="00FF2F4A"/>
    <w:rsid w:val="00FF3601"/>
    <w:rsid w:val="00FF44B0"/>
    <w:rsid w:val="00FF498C"/>
    <w:rsid w:val="00FF5A31"/>
    <w:rsid w:val="00FF78E4"/>
    <w:rsid w:val="04972F13"/>
    <w:rsid w:val="078E2122"/>
    <w:rsid w:val="084319A6"/>
    <w:rsid w:val="156803D9"/>
    <w:rsid w:val="3DC9784B"/>
    <w:rsid w:val="410A359D"/>
    <w:rsid w:val="412C7898"/>
    <w:rsid w:val="54705720"/>
    <w:rsid w:val="6AB764A8"/>
    <w:rsid w:val="6D9531B9"/>
    <w:rsid w:val="794E2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Calibri Light"/>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Arial"/>
      <w:sz w:val="24"/>
      <w:szCs w:val="24"/>
      <w:lang w:val="en-US" w:eastAsia="zh-CN" w:bidi="ar-SA"/>
    </w:rPr>
  </w:style>
  <w:style w:type="paragraph" w:styleId="2">
    <w:name w:val="heading 1"/>
    <w:basedOn w:val="1"/>
    <w:next w:val="1"/>
    <w:link w:val="33"/>
    <w:qFormat/>
    <w:uiPriority w:val="9"/>
    <w:pPr>
      <w:keepNext/>
      <w:spacing w:before="240" w:after="60"/>
      <w:outlineLvl w:val="0"/>
    </w:pPr>
    <w:rPr>
      <w:rFonts w:ascii="Calibri Light" w:hAnsi="Calibri Light" w:eastAsia="Arial" w:cs="Times New Roman"/>
      <w:b/>
      <w:bCs/>
      <w:kern w:val="32"/>
      <w:sz w:val="32"/>
      <w:szCs w:val="32"/>
      <w:lang w:val="zh-CN" w:eastAsia="zh-CN"/>
    </w:rPr>
  </w:style>
  <w:style w:type="paragraph" w:styleId="3">
    <w:name w:val="heading 2"/>
    <w:basedOn w:val="1"/>
    <w:next w:val="1"/>
    <w:link w:val="30"/>
    <w:qFormat/>
    <w:uiPriority w:val="9"/>
    <w:pPr>
      <w:keepNext/>
      <w:spacing w:before="240" w:after="60"/>
      <w:outlineLvl w:val="1"/>
    </w:pPr>
    <w:rPr>
      <w:rFonts w:ascii="Calibri Light" w:hAnsi="Calibri Light" w:eastAsia="Arial" w:cs="Times New Roman"/>
      <w:b/>
      <w:bCs/>
      <w:i/>
      <w:iCs/>
      <w:sz w:val="28"/>
      <w:szCs w:val="28"/>
      <w:lang w:val="zh-CN" w:eastAsia="zh-CN"/>
    </w:rPr>
  </w:style>
  <w:style w:type="paragraph" w:styleId="4">
    <w:name w:val="heading 3"/>
    <w:basedOn w:val="1"/>
    <w:next w:val="1"/>
    <w:link w:val="36"/>
    <w:qFormat/>
    <w:uiPriority w:val="9"/>
    <w:pPr>
      <w:keepNext/>
      <w:spacing w:before="240" w:after="60"/>
      <w:outlineLvl w:val="2"/>
    </w:pPr>
    <w:rPr>
      <w:rFonts w:ascii="Calibri Light" w:hAnsi="Calibri Light" w:eastAsia="Arial" w:cs="Times New Roman"/>
      <w:b/>
      <w:bCs/>
      <w:sz w:val="26"/>
      <w:szCs w:val="26"/>
      <w:lang w:val="zh-CN" w:eastAsia="zh-CN"/>
    </w:rPr>
  </w:style>
  <w:style w:type="paragraph" w:styleId="5">
    <w:name w:val="heading 4"/>
    <w:basedOn w:val="1"/>
    <w:next w:val="1"/>
    <w:link w:val="37"/>
    <w:qFormat/>
    <w:uiPriority w:val="9"/>
    <w:pPr>
      <w:keepNext/>
      <w:spacing w:before="240" w:after="60"/>
      <w:outlineLvl w:val="3"/>
    </w:pPr>
    <w:rPr>
      <w:rFonts w:cs="Times New Roman"/>
      <w:b/>
      <w:bCs/>
      <w:sz w:val="28"/>
      <w:szCs w:val="28"/>
      <w:lang w:val="zh-CN" w:eastAsia="zh-CN"/>
    </w:rPr>
  </w:style>
  <w:style w:type="paragraph" w:styleId="6">
    <w:name w:val="heading 5"/>
    <w:basedOn w:val="1"/>
    <w:next w:val="1"/>
    <w:link w:val="35"/>
    <w:qFormat/>
    <w:uiPriority w:val="9"/>
    <w:pPr>
      <w:spacing w:before="240" w:after="60"/>
      <w:outlineLvl w:val="4"/>
    </w:pPr>
    <w:rPr>
      <w:rFonts w:cs="Times New Roman"/>
      <w:b/>
      <w:bCs/>
      <w:i/>
      <w:iCs/>
      <w:sz w:val="26"/>
      <w:szCs w:val="26"/>
      <w:lang w:val="zh-CN" w:eastAsia="zh-CN"/>
    </w:rPr>
  </w:style>
  <w:style w:type="paragraph" w:styleId="7">
    <w:name w:val="heading 6"/>
    <w:basedOn w:val="1"/>
    <w:next w:val="1"/>
    <w:link w:val="44"/>
    <w:qFormat/>
    <w:uiPriority w:val="9"/>
    <w:pPr>
      <w:spacing w:before="240" w:after="60"/>
      <w:outlineLvl w:val="5"/>
    </w:pPr>
    <w:rPr>
      <w:rFonts w:cs="Times New Roman"/>
      <w:b/>
      <w:bCs/>
      <w:sz w:val="20"/>
      <w:szCs w:val="20"/>
      <w:lang w:val="zh-CN" w:eastAsia="zh-CN"/>
    </w:rPr>
  </w:style>
  <w:style w:type="paragraph" w:styleId="8">
    <w:name w:val="heading 7"/>
    <w:basedOn w:val="1"/>
    <w:next w:val="1"/>
    <w:link w:val="45"/>
    <w:qFormat/>
    <w:uiPriority w:val="9"/>
    <w:pPr>
      <w:spacing w:before="240" w:after="60"/>
      <w:outlineLvl w:val="6"/>
    </w:pPr>
    <w:rPr>
      <w:rFonts w:cs="Times New Roman"/>
      <w:lang w:val="zh-CN" w:eastAsia="zh-CN"/>
    </w:rPr>
  </w:style>
  <w:style w:type="paragraph" w:styleId="9">
    <w:name w:val="heading 8"/>
    <w:basedOn w:val="1"/>
    <w:next w:val="1"/>
    <w:link w:val="46"/>
    <w:qFormat/>
    <w:uiPriority w:val="9"/>
    <w:pPr>
      <w:spacing w:before="240" w:after="60"/>
      <w:outlineLvl w:val="7"/>
    </w:pPr>
    <w:rPr>
      <w:rFonts w:cs="Times New Roman"/>
      <w:i/>
      <w:iCs/>
      <w:lang w:val="zh-CN" w:eastAsia="zh-CN"/>
    </w:rPr>
  </w:style>
  <w:style w:type="paragraph" w:styleId="10">
    <w:name w:val="heading 9"/>
    <w:basedOn w:val="1"/>
    <w:next w:val="1"/>
    <w:link w:val="47"/>
    <w:qFormat/>
    <w:uiPriority w:val="9"/>
    <w:pPr>
      <w:spacing w:before="240" w:after="60"/>
      <w:outlineLvl w:val="8"/>
    </w:pPr>
    <w:rPr>
      <w:rFonts w:ascii="Calibri Light" w:hAnsi="Calibri Light" w:eastAsia="Arial" w:cs="Times New Roman"/>
      <w:sz w:val="20"/>
      <w:szCs w:val="20"/>
      <w:lang w:val="zh-CN" w:eastAsia="zh-CN"/>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style>
  <w:style w:type="paragraph" w:styleId="12">
    <w:name w:val="annotation text"/>
    <w:basedOn w:val="1"/>
    <w:link w:val="79"/>
    <w:semiHidden/>
    <w:qFormat/>
    <w:uiPriority w:val="0"/>
    <w:rPr>
      <w:rFonts w:cs="Times New Roman"/>
      <w:lang w:val="zh-CN" w:eastAsia="zh-CN"/>
    </w:rPr>
  </w:style>
  <w:style w:type="paragraph" w:styleId="13">
    <w:name w:val="Balloon Text"/>
    <w:basedOn w:val="1"/>
    <w:semiHidden/>
    <w:qFormat/>
    <w:uiPriority w:val="0"/>
    <w:rPr>
      <w:sz w:val="18"/>
      <w:szCs w:val="18"/>
    </w:rPr>
  </w:style>
  <w:style w:type="paragraph" w:styleId="14">
    <w:name w:val="footer"/>
    <w:qFormat/>
    <w:uiPriority w:val="0"/>
    <w:pPr>
      <w:tabs>
        <w:tab w:val="center" w:pos="4510"/>
        <w:tab w:val="right" w:pos="9020"/>
      </w:tabs>
    </w:pPr>
    <w:rPr>
      <w:rFonts w:ascii="ヒラギノ角ゴ Pro W3" w:hAnsi="ヒラギノ角ゴ Pro W3" w:eastAsia="宋体" w:cs="Calibri Light"/>
      <w:sz w:val="18"/>
      <w:szCs w:val="18"/>
      <w:lang w:val="en-US" w:eastAsia="zh-CN" w:bidi="ar-SA"/>
    </w:rPr>
  </w:style>
  <w:style w:type="paragraph" w:styleId="15">
    <w:name w:val="header"/>
    <w:qFormat/>
    <w:uiPriority w:val="0"/>
    <w:pPr>
      <w:tabs>
        <w:tab w:val="center" w:pos="4153"/>
        <w:tab w:val="right" w:pos="8306"/>
      </w:tabs>
      <w:snapToGrid w:val="0"/>
      <w:jc w:val="both"/>
    </w:pPr>
    <w:rPr>
      <w:rFonts w:ascii="ヒラギノ角ゴ Pro W3" w:hAnsi="ヒラギノ角ゴ Pro W3" w:eastAsia="宋体" w:cs="Calibri Light"/>
      <w:sz w:val="18"/>
      <w:szCs w:val="18"/>
      <w:lang w:val="en-US" w:eastAsia="zh-CN" w:bidi="ar-SA"/>
    </w:rPr>
  </w:style>
  <w:style w:type="paragraph" w:styleId="16">
    <w:name w:val="Subtitle"/>
    <w:basedOn w:val="1"/>
    <w:next w:val="1"/>
    <w:link w:val="28"/>
    <w:qFormat/>
    <w:uiPriority w:val="11"/>
    <w:pPr>
      <w:spacing w:after="60"/>
      <w:jc w:val="center"/>
      <w:outlineLvl w:val="1"/>
    </w:pPr>
    <w:rPr>
      <w:rFonts w:ascii="Calibri Light" w:hAnsi="Calibri Light" w:eastAsia="Arial" w:cs="Times New Roman"/>
      <w:lang w:val="zh-CN" w:eastAsia="zh-CN"/>
    </w:rPr>
  </w:style>
  <w:style w:type="paragraph" w:styleId="17">
    <w:name w:val="Normal (Web)"/>
    <w:basedOn w:val="1"/>
    <w:unhideWhenUsed/>
    <w:qFormat/>
    <w:uiPriority w:val="99"/>
    <w:pPr>
      <w:spacing w:before="100" w:beforeAutospacing="1" w:after="100" w:afterAutospacing="1"/>
    </w:pPr>
    <w:rPr>
      <w:rFonts w:hAnsi="Arial"/>
    </w:rPr>
  </w:style>
  <w:style w:type="paragraph" w:styleId="18">
    <w:name w:val="Title"/>
    <w:basedOn w:val="1"/>
    <w:next w:val="1"/>
    <w:link w:val="38"/>
    <w:qFormat/>
    <w:uiPriority w:val="0"/>
    <w:pPr>
      <w:spacing w:before="240" w:after="60"/>
      <w:jc w:val="center"/>
      <w:outlineLvl w:val="0"/>
    </w:pPr>
    <w:rPr>
      <w:rFonts w:ascii="Calibri Light" w:hAnsi="Calibri Light" w:eastAsia="Arial" w:cs="Times New Roman"/>
      <w:b/>
      <w:bCs/>
      <w:kern w:val="28"/>
      <w:sz w:val="32"/>
      <w:szCs w:val="32"/>
      <w:lang w:val="zh-CN" w:eastAsia="zh-CN"/>
    </w:rPr>
  </w:style>
  <w:style w:type="paragraph" w:styleId="19">
    <w:name w:val="annotation subject"/>
    <w:basedOn w:val="12"/>
    <w:next w:val="12"/>
    <w:semiHidden/>
    <w:qFormat/>
    <w:uiPriority w:val="0"/>
    <w:rPr>
      <w:b/>
      <w:bCs/>
    </w:rPr>
  </w:style>
  <w:style w:type="table" w:styleId="21">
    <w:name w:val="Table Grid"/>
    <w:basedOn w:val="20"/>
    <w:qFormat/>
    <w:uiPriority w:val="0"/>
    <w:pPr>
      <w:widowControl w:val="0"/>
      <w:autoSpaceDE w:val="0"/>
      <w:autoSpaceDN w:val="0"/>
      <w:adjustRightInd w:val="0"/>
      <w:spacing w:line="312" w:lineRule="exac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qFormat/>
    <w:uiPriority w:val="22"/>
    <w:rPr>
      <w:b/>
      <w:bCs/>
    </w:rPr>
  </w:style>
  <w:style w:type="character" w:styleId="24">
    <w:name w:val="FollowedHyperlink"/>
    <w:unhideWhenUsed/>
    <w:qFormat/>
    <w:uiPriority w:val="99"/>
    <w:rPr>
      <w:color w:val="800080"/>
      <w:u w:val="single"/>
    </w:rPr>
  </w:style>
  <w:style w:type="character" w:styleId="25">
    <w:name w:val="Emphasis"/>
    <w:qFormat/>
    <w:uiPriority w:val="20"/>
    <w:rPr>
      <w:rFonts w:ascii="Times New Roman" w:hAnsi="Times New Roman"/>
      <w:b/>
      <w:i/>
      <w:iCs/>
    </w:rPr>
  </w:style>
  <w:style w:type="character" w:styleId="26">
    <w:name w:val="Hyperlink"/>
    <w:qFormat/>
    <w:uiPriority w:val="99"/>
    <w:rPr>
      <w:color w:val="0000FF"/>
      <w:u w:val="single"/>
    </w:rPr>
  </w:style>
  <w:style w:type="character" w:styleId="27">
    <w:name w:val="annotation reference"/>
    <w:qFormat/>
    <w:uiPriority w:val="0"/>
    <w:rPr>
      <w:sz w:val="21"/>
      <w:szCs w:val="21"/>
    </w:rPr>
  </w:style>
  <w:style w:type="character" w:customStyle="1" w:styleId="28">
    <w:name w:val="副标题 字符"/>
    <w:link w:val="16"/>
    <w:qFormat/>
    <w:uiPriority w:val="11"/>
    <w:rPr>
      <w:rFonts w:ascii="Calibri Light" w:hAnsi="Calibri Light" w:eastAsia="Arial" w:cs="Calibri Light"/>
      <w:sz w:val="24"/>
      <w:szCs w:val="24"/>
    </w:rPr>
  </w:style>
  <w:style w:type="character" w:customStyle="1" w:styleId="29">
    <w:name w:val="im-content1"/>
    <w:qFormat/>
    <w:uiPriority w:val="0"/>
    <w:rPr>
      <w:color w:val="333333"/>
    </w:rPr>
  </w:style>
  <w:style w:type="character" w:customStyle="1" w:styleId="30">
    <w:name w:val="标题 2 字符"/>
    <w:link w:val="3"/>
    <w:qFormat/>
    <w:uiPriority w:val="9"/>
    <w:rPr>
      <w:rFonts w:ascii="Calibri Light" w:hAnsi="Calibri Light" w:eastAsia="Arial"/>
      <w:b/>
      <w:bCs/>
      <w:i/>
      <w:iCs/>
      <w:sz w:val="28"/>
      <w:szCs w:val="28"/>
    </w:rPr>
  </w:style>
  <w:style w:type="character" w:customStyle="1" w:styleId="31">
    <w:name w:val="正文首行缩进(WordPro) Char"/>
    <w:link w:val="32"/>
    <w:qFormat/>
    <w:uiPriority w:val="0"/>
    <w:rPr>
      <w:sz w:val="21"/>
    </w:rPr>
  </w:style>
  <w:style w:type="paragraph" w:customStyle="1" w:styleId="32">
    <w:name w:val="正文首行缩进(WordPro)"/>
    <w:basedOn w:val="1"/>
    <w:link w:val="31"/>
    <w:qFormat/>
    <w:uiPriority w:val="0"/>
    <w:pPr>
      <w:spacing w:before="105"/>
      <w:ind w:left="1134"/>
      <w:jc w:val="both"/>
    </w:pPr>
    <w:rPr>
      <w:rFonts w:cs="Times New Roman"/>
      <w:sz w:val="21"/>
      <w:szCs w:val="20"/>
      <w:lang w:val="zh-CN" w:eastAsia="zh-CN"/>
    </w:rPr>
  </w:style>
  <w:style w:type="character" w:customStyle="1" w:styleId="33">
    <w:name w:val="标题 1 字符"/>
    <w:link w:val="2"/>
    <w:qFormat/>
    <w:uiPriority w:val="9"/>
    <w:rPr>
      <w:rFonts w:ascii="Calibri Light" w:hAnsi="Calibri Light" w:eastAsia="Arial"/>
      <w:b/>
      <w:bCs/>
      <w:kern w:val="32"/>
      <w:sz w:val="32"/>
      <w:szCs w:val="32"/>
    </w:rPr>
  </w:style>
  <w:style w:type="character" w:customStyle="1" w:styleId="34">
    <w:name w:val="Subtle Emphasis"/>
    <w:qFormat/>
    <w:uiPriority w:val="19"/>
    <w:rPr>
      <w:i/>
      <w:color w:val="5A5A5A"/>
    </w:rPr>
  </w:style>
  <w:style w:type="character" w:customStyle="1" w:styleId="35">
    <w:name w:val="标题 5 字符"/>
    <w:link w:val="6"/>
    <w:semiHidden/>
    <w:qFormat/>
    <w:uiPriority w:val="9"/>
    <w:rPr>
      <w:b/>
      <w:bCs/>
      <w:i/>
      <w:iCs/>
      <w:sz w:val="26"/>
      <w:szCs w:val="26"/>
    </w:rPr>
  </w:style>
  <w:style w:type="character" w:customStyle="1" w:styleId="36">
    <w:name w:val="标题 3 字符"/>
    <w:link w:val="4"/>
    <w:qFormat/>
    <w:uiPriority w:val="9"/>
    <w:rPr>
      <w:rFonts w:ascii="Calibri Light" w:hAnsi="Calibri Light" w:eastAsia="Arial" w:cs="Arial"/>
      <w:b/>
      <w:bCs/>
      <w:sz w:val="26"/>
      <w:szCs w:val="26"/>
    </w:rPr>
  </w:style>
  <w:style w:type="character" w:customStyle="1" w:styleId="37">
    <w:name w:val="标题 4 字符"/>
    <w:link w:val="5"/>
    <w:semiHidden/>
    <w:qFormat/>
    <w:uiPriority w:val="9"/>
    <w:rPr>
      <w:b/>
      <w:bCs/>
      <w:sz w:val="28"/>
      <w:szCs w:val="28"/>
    </w:rPr>
  </w:style>
  <w:style w:type="character" w:customStyle="1" w:styleId="38">
    <w:name w:val="标题 字符"/>
    <w:link w:val="18"/>
    <w:qFormat/>
    <w:uiPriority w:val="0"/>
    <w:rPr>
      <w:rFonts w:ascii="Calibri Light" w:hAnsi="Calibri Light" w:eastAsia="Arial" w:cs="Calibri Light"/>
      <w:b/>
      <w:bCs/>
      <w:kern w:val="28"/>
      <w:sz w:val="32"/>
      <w:szCs w:val="32"/>
    </w:rPr>
  </w:style>
  <w:style w:type="character" w:customStyle="1" w:styleId="39">
    <w:name w:val="Normal Char"/>
    <w:link w:val="40"/>
    <w:qFormat/>
    <w:uiPriority w:val="0"/>
    <w:rPr>
      <w:rFonts w:ascii="Arial"/>
      <w:sz w:val="24"/>
    </w:rPr>
  </w:style>
  <w:style w:type="paragraph" w:customStyle="1" w:styleId="40">
    <w:name w:val="正文1"/>
    <w:basedOn w:val="1"/>
    <w:link w:val="39"/>
    <w:uiPriority w:val="0"/>
    <w:pPr>
      <w:overflowPunct w:val="0"/>
      <w:spacing w:line="360" w:lineRule="auto"/>
      <w:jc w:val="both"/>
      <w:textAlignment w:val="baseline"/>
    </w:pPr>
    <w:rPr>
      <w:rFonts w:ascii="Arial" w:cs="Times New Roman"/>
      <w:szCs w:val="20"/>
      <w:lang w:val="zh-CN" w:eastAsia="zh-CN"/>
    </w:rPr>
  </w:style>
  <w:style w:type="character" w:customStyle="1" w:styleId="41">
    <w:name w:val="font-style1"/>
    <w:qFormat/>
    <w:uiPriority w:val="0"/>
    <w:rPr>
      <w:color w:val="000000"/>
    </w:rPr>
  </w:style>
  <w:style w:type="character" w:customStyle="1" w:styleId="42">
    <w:name w:val="缺省文本 Char"/>
    <w:link w:val="43"/>
    <w:qFormat/>
    <w:uiPriority w:val="0"/>
    <w:rPr>
      <w:sz w:val="24"/>
      <w:szCs w:val="24"/>
    </w:rPr>
  </w:style>
  <w:style w:type="paragraph" w:customStyle="1" w:styleId="43">
    <w:name w:val="缺省文本"/>
    <w:basedOn w:val="1"/>
    <w:link w:val="42"/>
    <w:qFormat/>
    <w:uiPriority w:val="0"/>
    <w:rPr>
      <w:rFonts w:cs="Times New Roman"/>
      <w:lang w:val="zh-CN" w:eastAsia="zh-CN"/>
    </w:rPr>
  </w:style>
  <w:style w:type="character" w:customStyle="1" w:styleId="44">
    <w:name w:val="标题 6 字符"/>
    <w:link w:val="7"/>
    <w:semiHidden/>
    <w:qFormat/>
    <w:uiPriority w:val="9"/>
    <w:rPr>
      <w:b/>
      <w:bCs/>
    </w:rPr>
  </w:style>
  <w:style w:type="character" w:customStyle="1" w:styleId="45">
    <w:name w:val="标题 7 字符"/>
    <w:link w:val="8"/>
    <w:semiHidden/>
    <w:qFormat/>
    <w:uiPriority w:val="9"/>
    <w:rPr>
      <w:sz w:val="24"/>
      <w:szCs w:val="24"/>
    </w:rPr>
  </w:style>
  <w:style w:type="character" w:customStyle="1" w:styleId="46">
    <w:name w:val="标题 8 字符"/>
    <w:link w:val="9"/>
    <w:semiHidden/>
    <w:qFormat/>
    <w:uiPriority w:val="9"/>
    <w:rPr>
      <w:i/>
      <w:iCs/>
      <w:sz w:val="24"/>
      <w:szCs w:val="24"/>
    </w:rPr>
  </w:style>
  <w:style w:type="character" w:customStyle="1" w:styleId="47">
    <w:name w:val="标题 9 字符"/>
    <w:link w:val="10"/>
    <w:semiHidden/>
    <w:qFormat/>
    <w:uiPriority w:val="9"/>
    <w:rPr>
      <w:rFonts w:ascii="Calibri Light" w:hAnsi="Calibri Light" w:eastAsia="Arial"/>
    </w:rPr>
  </w:style>
  <w:style w:type="character" w:customStyle="1" w:styleId="48">
    <w:name w:val="引用 字符"/>
    <w:link w:val="49"/>
    <w:qFormat/>
    <w:uiPriority w:val="29"/>
    <w:rPr>
      <w:i/>
      <w:sz w:val="24"/>
      <w:szCs w:val="24"/>
    </w:rPr>
  </w:style>
  <w:style w:type="paragraph" w:styleId="49">
    <w:name w:val="Quote"/>
    <w:basedOn w:val="1"/>
    <w:next w:val="1"/>
    <w:link w:val="48"/>
    <w:qFormat/>
    <w:uiPriority w:val="29"/>
    <w:rPr>
      <w:rFonts w:cs="Times New Roman"/>
      <w:i/>
      <w:lang w:val="zh-CN" w:eastAsia="zh-CN"/>
    </w:rPr>
  </w:style>
  <w:style w:type="character" w:customStyle="1" w:styleId="50">
    <w:name w:val="明显引用 字符"/>
    <w:link w:val="51"/>
    <w:qFormat/>
    <w:uiPriority w:val="30"/>
    <w:rPr>
      <w:b/>
      <w:i/>
      <w:sz w:val="24"/>
    </w:rPr>
  </w:style>
  <w:style w:type="paragraph" w:styleId="51">
    <w:name w:val="Intense Quote"/>
    <w:basedOn w:val="1"/>
    <w:next w:val="1"/>
    <w:link w:val="50"/>
    <w:qFormat/>
    <w:uiPriority w:val="30"/>
    <w:pPr>
      <w:ind w:left="720" w:right="720"/>
    </w:pPr>
    <w:rPr>
      <w:rFonts w:cs="Times New Roman"/>
      <w:b/>
      <w:i/>
      <w:szCs w:val="20"/>
      <w:lang w:val="zh-CN" w:eastAsia="zh-CN"/>
    </w:rPr>
  </w:style>
  <w:style w:type="character" w:customStyle="1" w:styleId="52">
    <w:name w:val="Intense Emphasis"/>
    <w:qFormat/>
    <w:uiPriority w:val="21"/>
    <w:rPr>
      <w:b/>
      <w:i/>
      <w:sz w:val="24"/>
      <w:szCs w:val="24"/>
      <w:u w:val="single"/>
    </w:rPr>
  </w:style>
  <w:style w:type="character" w:customStyle="1" w:styleId="53">
    <w:name w:val="Subtle Reference"/>
    <w:qFormat/>
    <w:uiPriority w:val="31"/>
    <w:rPr>
      <w:sz w:val="24"/>
      <w:szCs w:val="24"/>
      <w:u w:val="single"/>
    </w:rPr>
  </w:style>
  <w:style w:type="character" w:customStyle="1" w:styleId="54">
    <w:name w:val="Intense Reference"/>
    <w:qFormat/>
    <w:uiPriority w:val="32"/>
    <w:rPr>
      <w:b/>
      <w:sz w:val="24"/>
      <w:u w:val="single"/>
    </w:rPr>
  </w:style>
  <w:style w:type="character" w:customStyle="1" w:styleId="55">
    <w:name w:val="Book Title"/>
    <w:qFormat/>
    <w:uiPriority w:val="33"/>
    <w:rPr>
      <w:rFonts w:ascii="Calibri Light" w:hAnsi="Calibri Light" w:eastAsia="Arial"/>
      <w:b/>
      <w:i/>
      <w:sz w:val="24"/>
      <w:szCs w:val="24"/>
    </w:rPr>
  </w:style>
  <w:style w:type="character" w:customStyle="1" w:styleId="56">
    <w:name w:val="st1"/>
    <w:qFormat/>
    <w:uiPriority w:val="0"/>
  </w:style>
  <w:style w:type="paragraph" w:customStyle="1" w:styleId="57">
    <w:name w:val="TOC Heading"/>
    <w:basedOn w:val="2"/>
    <w:next w:val="1"/>
    <w:qFormat/>
    <w:uiPriority w:val="39"/>
    <w:pPr>
      <w:outlineLvl w:val="9"/>
    </w:pPr>
  </w:style>
  <w:style w:type="paragraph" w:customStyle="1" w:styleId="58">
    <w:name w:val="Table"/>
    <w:next w:val="1"/>
    <w:qFormat/>
    <w:uiPriority w:val="0"/>
    <w:pPr>
      <w:keepLines/>
      <w:numPr>
        <w:ilvl w:val="8"/>
        <w:numId w:val="1"/>
      </w:numPr>
      <w:spacing w:before="100" w:beforeLines="100"/>
      <w:ind w:left="0"/>
      <w:jc w:val="center"/>
    </w:pPr>
    <w:rPr>
      <w:rFonts w:ascii="ヒラギノ角ゴ Pro W3" w:hAnsi="ヒラギノ角ゴ Pro W3" w:eastAsia="宋体" w:cs="Calibri Light"/>
      <w:sz w:val="18"/>
      <w:szCs w:val="18"/>
      <w:lang w:val="en-US" w:eastAsia="zh-CN" w:bidi="ar-SA"/>
    </w:rPr>
  </w:style>
  <w:style w:type="paragraph" w:customStyle="1" w:styleId="59">
    <w:name w:val="Figure"/>
    <w:basedOn w:val="1"/>
    <w:qFormat/>
    <w:uiPriority w:val="0"/>
    <w:pPr>
      <w:numPr>
        <w:ilvl w:val="7"/>
        <w:numId w:val="1"/>
      </w:numPr>
      <w:ind w:left="0"/>
      <w:jc w:val="center"/>
    </w:pPr>
    <w:rPr>
      <w:rFonts w:eastAsia="Arial"/>
    </w:rPr>
  </w:style>
  <w:style w:type="paragraph" w:customStyle="1" w:styleId="60">
    <w:name w:val="Notes Text"/>
    <w:basedOn w:val="1"/>
    <w:qFormat/>
    <w:uiPriority w:val="0"/>
    <w:pPr>
      <w:pBdr>
        <w:bottom w:val="single" w:color="000000" w:sz="4" w:space="1"/>
      </w:pBdr>
      <w:ind w:firstLine="360"/>
      <w:jc w:val="both"/>
    </w:pPr>
    <w:rPr>
      <w:rFonts w:ascii="ヒラギノ角ゴ Pro W3" w:hAnsi="ヒラギノ角ゴ Pro W3" w:eastAsia="Calibri Light"/>
      <w:sz w:val="18"/>
      <w:szCs w:val="18"/>
    </w:rPr>
  </w:style>
  <w:style w:type="paragraph" w:customStyle="1" w:styleId="61">
    <w:name w:val="Char"/>
    <w:basedOn w:val="1"/>
    <w:qFormat/>
    <w:uiPriority w:val="0"/>
    <w:pPr>
      <w:jc w:val="both"/>
    </w:pPr>
    <w:rPr>
      <w:rFonts w:ascii="Calibri Light" w:hAnsi="Calibri Light" w:cs="Calibri Light"/>
      <w:kern w:val="2"/>
      <w:szCs w:val="20"/>
    </w:rPr>
  </w:style>
  <w:style w:type="paragraph" w:customStyle="1" w:styleId="62">
    <w:name w:val="catalog 7"/>
    <w:basedOn w:val="1"/>
    <w:qFormat/>
    <w:uiPriority w:val="0"/>
    <w:pPr>
      <w:numPr>
        <w:ilvl w:val="0"/>
        <w:numId w:val="2"/>
      </w:numPr>
      <w:ind w:left="2041" w:hanging="1077"/>
    </w:pPr>
    <w:rPr>
      <w:rFonts w:cs="Calibri Light"/>
      <w:szCs w:val="20"/>
    </w:rPr>
  </w:style>
  <w:style w:type="paragraph" w:customStyle="1" w:styleId="63">
    <w:name w:val="表格文本"/>
    <w:basedOn w:val="1"/>
    <w:qFormat/>
    <w:uiPriority w:val="0"/>
    <w:pPr>
      <w:spacing w:before="40" w:after="40"/>
      <w:jc w:val="center"/>
      <w:textAlignment w:val="baseline"/>
    </w:pPr>
    <w:rPr>
      <w:rFonts w:ascii="Calibri Light" w:cs="Calibri Light"/>
    </w:rPr>
  </w:style>
  <w:style w:type="paragraph" w:customStyle="1" w:styleId="64">
    <w:name w:val="Table Header"/>
    <w:qFormat/>
    <w:uiPriority w:val="0"/>
    <w:pPr>
      <w:jc w:val="center"/>
    </w:pPr>
    <w:rPr>
      <w:rFonts w:ascii="ヒラギノ角ゴ Pro W3" w:hAnsi="ヒラギノ角ゴ Pro W3" w:eastAsia="宋体" w:cs="Calibri Light"/>
      <w:b/>
      <w:sz w:val="21"/>
      <w:szCs w:val="21"/>
      <w:lang w:val="en-US" w:eastAsia="zh-CN" w:bidi="ar-SA"/>
    </w:rPr>
  </w:style>
  <w:style w:type="paragraph" w:customStyle="1" w:styleId="65">
    <w:name w:val="Notes Header"/>
    <w:basedOn w:val="1"/>
    <w:qFormat/>
    <w:uiPriority w:val="0"/>
    <w:pPr>
      <w:pBdr>
        <w:top w:val="single" w:color="000000" w:sz="4" w:space="1"/>
      </w:pBdr>
      <w:jc w:val="both"/>
    </w:pPr>
    <w:rPr>
      <w:rFonts w:ascii="ヒラギノ角ゴ Pro W3" w:hAnsi="ヒラギノ角ゴ Pro W3" w:eastAsia="Arial"/>
      <w:sz w:val="18"/>
      <w:szCs w:val="21"/>
    </w:rPr>
  </w:style>
  <w:style w:type="paragraph" w:styleId="66">
    <w:name w:val="List Paragraph"/>
    <w:basedOn w:val="1"/>
    <w:link w:val="80"/>
    <w:qFormat/>
    <w:uiPriority w:val="34"/>
    <w:pPr>
      <w:ind w:left="720"/>
      <w:contextualSpacing/>
    </w:pPr>
    <w:rPr>
      <w:rFonts w:cs="Times New Roman"/>
      <w:lang w:val="zh-CN" w:eastAsia="zh-CN"/>
    </w:rPr>
  </w:style>
  <w:style w:type="paragraph" w:customStyle="1" w:styleId="67">
    <w:name w:val="Document Title"/>
    <w:basedOn w:val="1"/>
    <w:qFormat/>
    <w:uiPriority w:val="0"/>
    <w:pPr>
      <w:tabs>
        <w:tab w:val="left" w:pos="0"/>
      </w:tabs>
      <w:spacing w:before="300" w:after="300"/>
      <w:jc w:val="center"/>
    </w:pPr>
    <w:rPr>
      <w:rFonts w:ascii="ヒラギノ角ゴ Pro W3" w:hAnsi="ヒラギノ角ゴ Pro W3" w:eastAsia="Arial"/>
      <w:sz w:val="36"/>
      <w:szCs w:val="36"/>
    </w:rPr>
  </w:style>
  <w:style w:type="paragraph" w:customStyle="1" w:styleId="68">
    <w:name w:val="Char Char2 Char Char Char Char Char Char Char Char Char Char Char Char"/>
    <w:basedOn w:val="1"/>
    <w:qFormat/>
    <w:uiPriority w:val="0"/>
    <w:pPr>
      <w:jc w:val="both"/>
    </w:pPr>
    <w:rPr>
      <w:rFonts w:ascii="Calibri Light" w:hAnsi="Calibri Light" w:eastAsia="Calibri Light" w:cs="Calibri Light"/>
      <w:kern w:val="2"/>
      <w:szCs w:val="20"/>
    </w:rPr>
  </w:style>
  <w:style w:type="paragraph" w:customStyle="1" w:styleId="69">
    <w:name w:val="Normal1"/>
    <w:basedOn w:val="1"/>
    <w:qFormat/>
    <w:uiPriority w:val="0"/>
    <w:pPr>
      <w:overflowPunct w:val="0"/>
      <w:jc w:val="both"/>
      <w:textAlignment w:val="baseline"/>
    </w:pPr>
    <w:rPr>
      <w:rFonts w:cs="Calibri Light"/>
      <w:szCs w:val="20"/>
    </w:rPr>
  </w:style>
  <w:style w:type="paragraph" w:customStyle="1" w:styleId="70">
    <w:name w:val="Figure Style"/>
    <w:basedOn w:val="1"/>
    <w:qFormat/>
    <w:uiPriority w:val="0"/>
    <w:pPr>
      <w:keepNext/>
      <w:spacing w:before="80" w:after="80"/>
      <w:jc w:val="center"/>
    </w:pPr>
  </w:style>
  <w:style w:type="paragraph" w:customStyle="1" w:styleId="71">
    <w:name w:val="È±Ê¡ÎÄ±¾"/>
    <w:basedOn w:val="1"/>
    <w:qFormat/>
    <w:uiPriority w:val="0"/>
    <w:pPr>
      <w:overflowPunct w:val="0"/>
      <w:textAlignment w:val="baseline"/>
    </w:pPr>
    <w:rPr>
      <w:rFonts w:ascii="Calibri Light" w:cs="Calibri Light"/>
      <w:szCs w:val="20"/>
    </w:rPr>
  </w:style>
  <w:style w:type="paragraph" w:customStyle="1" w:styleId="72">
    <w:name w:val="Char Char Char"/>
    <w:basedOn w:val="11"/>
    <w:qFormat/>
    <w:uiPriority w:val="0"/>
    <w:pPr>
      <w:spacing w:line="436" w:lineRule="exact"/>
      <w:ind w:left="357"/>
      <w:outlineLvl w:val="3"/>
    </w:pPr>
    <w:rPr>
      <w:rFonts w:ascii="Calibri Light" w:hAnsi="Calibri Light" w:cs="Calibri Light"/>
      <w:b/>
      <w:kern w:val="2"/>
    </w:rPr>
  </w:style>
  <w:style w:type="paragraph" w:customStyle="1" w:styleId="73">
    <w:name w:val="Char Char"/>
    <w:basedOn w:val="1"/>
    <w:qFormat/>
    <w:uiPriority w:val="0"/>
    <w:pPr>
      <w:jc w:val="both"/>
    </w:pPr>
    <w:rPr>
      <w:rFonts w:ascii="Calibri Light" w:hAnsi="Calibri Light" w:cs="Calibri Light"/>
      <w:kern w:val="2"/>
    </w:rPr>
  </w:style>
  <w:style w:type="paragraph" w:customStyle="1" w:styleId="74">
    <w:name w:val="Table Text"/>
    <w:qFormat/>
    <w:uiPriority w:val="0"/>
    <w:pPr>
      <w:tabs>
        <w:tab w:val="decimal" w:pos="0"/>
      </w:tabs>
    </w:pPr>
    <w:rPr>
      <w:rFonts w:ascii="ヒラギノ角ゴ Pro W3" w:hAnsi="ヒラギノ角ゴ Pro W3" w:eastAsia="宋体" w:cs="Calibri Light"/>
      <w:sz w:val="21"/>
      <w:szCs w:val="21"/>
      <w:lang w:val="en-US" w:eastAsia="zh-CN" w:bidi="ar-SA"/>
    </w:rPr>
  </w:style>
  <w:style w:type="paragraph" w:customStyle="1" w:styleId="75">
    <w:name w:val="Compiling Advice"/>
    <w:basedOn w:val="1"/>
    <w:qFormat/>
    <w:uiPriority w:val="0"/>
    <w:rPr>
      <w:rFonts w:ascii="ヒラギノ角ゴ Pro W3" w:hAnsi="ヒラギノ角ゴ Pro W3" w:cs="ヒラギノ角ゴ Pro W3"/>
      <w:i/>
      <w:color w:val="0000FF"/>
      <w:szCs w:val="21"/>
    </w:rPr>
  </w:style>
  <w:style w:type="paragraph" w:styleId="76">
    <w:name w:val="No Spacing"/>
    <w:basedOn w:val="1"/>
    <w:qFormat/>
    <w:uiPriority w:val="1"/>
    <w:rPr>
      <w:rFonts w:cs="Calibri Light"/>
      <w:szCs w:val="32"/>
    </w:rPr>
  </w:style>
  <w:style w:type="table" w:customStyle="1" w:styleId="77">
    <w:name w:val="Table Style"/>
    <w:basedOn w:val="20"/>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78">
    <w:name w:val="vlg-.5&quot;"/>
    <w:basedOn w:val="1"/>
    <w:qFormat/>
    <w:uiPriority w:val="0"/>
    <w:pPr>
      <w:widowControl w:val="0"/>
      <w:overflowPunct w:val="0"/>
      <w:autoSpaceDE w:val="0"/>
      <w:autoSpaceDN w:val="0"/>
      <w:adjustRightInd w:val="0"/>
      <w:spacing w:after="240"/>
      <w:ind w:firstLine="720"/>
    </w:pPr>
    <w:rPr>
      <w:rFonts w:ascii="Arial" w:hAnsi="Calibri Light" w:eastAsia="Arial" w:cs="Calibri Light"/>
      <w:szCs w:val="20"/>
    </w:rPr>
  </w:style>
  <w:style w:type="character" w:customStyle="1" w:styleId="79">
    <w:name w:val="批注文字 字符"/>
    <w:link w:val="12"/>
    <w:semiHidden/>
    <w:qFormat/>
    <w:uiPriority w:val="0"/>
    <w:rPr>
      <w:rFonts w:cs="Arial"/>
      <w:sz w:val="24"/>
      <w:szCs w:val="24"/>
    </w:rPr>
  </w:style>
  <w:style w:type="character" w:customStyle="1" w:styleId="80">
    <w:name w:val="列表段落 字符"/>
    <w:link w:val="66"/>
    <w:qFormat/>
    <w:locked/>
    <w:uiPriority w:val="34"/>
    <w:rPr>
      <w:sz w:val="24"/>
      <w:szCs w:val="24"/>
    </w:rPr>
  </w:style>
  <w:style w:type="paragraph" w:customStyle="1" w:styleId="81">
    <w:name w:val="?????????????¡ì???????????????????¡ì???????????????????¡§??????????????????¡ì????????????????¡ì??????????????????¡ì??????o????????????????¡§??????????????????¡ì????????????????¡ì??????"/>
    <w:basedOn w:val="1"/>
    <w:qFormat/>
    <w:uiPriority w:val="0"/>
    <w:pPr>
      <w:overflowPunct w:val="0"/>
      <w:textAlignment w:val="baseline"/>
    </w:pPr>
    <w:rPr>
      <w:rFonts w:ascii="Calibri" w:hAnsi="Calibri" w:cs="Times New Roman"/>
      <w:lang w:eastAsia="en-US" w:bidi="en-US"/>
    </w:rPr>
  </w:style>
  <w:style w:type="character" w:customStyle="1" w:styleId="82">
    <w:name w:val="Unresolved Mention"/>
    <w:basedOn w:val="22"/>
    <w:semiHidden/>
    <w:unhideWhenUsed/>
    <w:qFormat/>
    <w:uiPriority w:val="99"/>
    <w:rPr>
      <w:color w:val="605E5C"/>
      <w:shd w:val="clear" w:color="auto" w:fill="E1DFDD"/>
    </w:rPr>
  </w:style>
  <w:style w:type="paragraph" w:customStyle="1" w:styleId="83">
    <w:name w:val="Revision"/>
    <w:hidden/>
    <w:unhideWhenUsed/>
    <w:qFormat/>
    <w:uiPriority w:val="99"/>
    <w:rPr>
      <w:rFonts w:ascii="Times New Roman" w:hAnsi="Times New Roman" w:eastAsia="宋体" w:cs="Arial"/>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084CF7-9481-4282-AFAA-D5001ED9A496}">
  <ds:schemaRefs/>
</ds:datastoreItem>
</file>

<file path=docProps/app.xml><?xml version="1.0" encoding="utf-8"?>
<Properties xmlns="http://schemas.openxmlformats.org/officeDocument/2006/extended-properties" xmlns:vt="http://schemas.openxmlformats.org/officeDocument/2006/docPropsVTypes">
  <Template>Normal.dotm</Template>
  <Company>Huawei Technologies Co.,Ltd.</Company>
  <Pages>9</Pages>
  <Words>6858</Words>
  <Characters>7327</Characters>
  <Lines>80</Lines>
  <Paragraphs>22</Paragraphs>
  <TotalTime>344</TotalTime>
  <ScaleCrop>false</ScaleCrop>
  <LinksUpToDate>false</LinksUpToDate>
  <CharactersWithSpaces>7724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2022-12-14T08:15:00Z</dcterms:created>
  <dc:creator>wzj</dc:creator>
  <cp:lastModifiedBy>蔡思敏</cp:lastModifiedBy>
  <cp:lastPrinted>2017-08-24T01:47:00Z</cp:lastPrinted>
  <dcterms:modified xsi:type="dcterms:W3CDTF">2026-04-23T08:24:01Z</dcterms:modified>
  <dc:title>XXXXX项目</dc:title>
  <cp:revision>229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level">
    <vt:lpwstr>2</vt:lpwstr>
  </property>
  <property fmtid="{D5CDD505-2E9C-101B-9397-08002B2CF9AE}" pid="3" name="slevelui">
    <vt:lpwstr>0</vt:lpwstr>
  </property>
  <property fmtid="{D5CDD505-2E9C-101B-9397-08002B2CF9AE}" pid="4" name="_ms_pID_725343">
    <vt:lpwstr>(9)VJVF6LaqpMYcYg65FLmAV4h/rc4LkaUZQDVwMC9qCj/3+0l7ima9I60AO2R00YjGaySKWBx2_x000d_
p5tmtKTS1lh7Pt46HNp1xg6Yl9WVEjjHPLI5K8oDbyIM/iv0bk5+ZKr2Y21lPZmTKsXKTAQz_x000d_
N4tpATfXbaJH9ik8Ll0fNABkz/St+nnO+RbclZ3kA26T1aeNk4Qfih/d97bXowCqSqybrAkQ_x000d_
cBgZWRYwMV3+b1yAZJ</vt:lpwstr>
  </property>
  <property fmtid="{D5CDD505-2E9C-101B-9397-08002B2CF9AE}" pid="5" name="_ms_pID_7253431">
    <vt:lpwstr>F8g3o87jVBtu5cWJ4gzl44iInDyVR8xHPdrubUwaXZr8KW4/W8A0ax_x000d_
stGnZzltKbFtTOCEuMf6huHNRIryoacrH9d9saSF8+JdzJ+azLfi8OarSfGwTfkhaw2hi7u5_x000d_
ryieNPmPGBVpNYgbGBOI07hBDXiU/6+zUEOQ1qbab+YecoQItFOwKrlktcmJivOCC/KcI5tZ_x000d_
nvP0154XKTzBlhbPr5RviQlEyT7+8ETUwniu</vt:lpwstr>
  </property>
  <property fmtid="{D5CDD505-2E9C-101B-9397-08002B2CF9AE}" pid="6" name="_ms_pID_7253432">
    <vt:lpwstr>9aHIPjhqPtMi6CC4yi3FK2SJcfN2PCPzcHTW_x000d_
YAD+YY4wZZCRkMm60KC3bIK7nE4evA4UIQP+O89w6ucZtRvnQyHnW2K0MSbah8rG1yO7O5Kq_x000d_
QL1S2912a/6TnPqN+4yw9ks/2HzymXyPRhAQkRXovFfC5VA4wTIwCJws4m23wwow3cwtNjke_x000d_
3X8KUvd4ZpeiASc3l/rPoOzMONQ/LXGHb5hjzr1HWxu8BaIBHWA2SL</vt:lpwstr>
  </property>
  <property fmtid="{D5CDD505-2E9C-101B-9397-08002B2CF9AE}" pid="7" name="_ms_pID_725343_00">
    <vt:lpwstr>_ms_pID_725343</vt:lpwstr>
  </property>
  <property fmtid="{D5CDD505-2E9C-101B-9397-08002B2CF9AE}" pid="8" name="_ms_pID_7253431_00">
    <vt:lpwstr>_ms_pID_7253431</vt:lpwstr>
  </property>
  <property fmtid="{D5CDD505-2E9C-101B-9397-08002B2CF9AE}" pid="9" name="_ms_pID_7253432_00">
    <vt:lpwstr>_ms_pID_7253432</vt:lpwstr>
  </property>
  <property fmtid="{D5CDD505-2E9C-101B-9397-08002B2CF9AE}" pid="10" name="_ms_pID_7253433">
    <vt:lpwstr>Fx6Dqa3xUL0tHxAls4_x000d_
+5bs3hNbMnoanEEGKOYSvysLbkm5BXWdUXwYKmmHpJC01R9+xN3P3juIkMROxmTwR1tb3PIc_x000d_
9w1HadAxbvnFVbJlC8LUwKTVQEq8M327fW3b9RCiluKXQbHraVXK7iRSBdQrLug7E05jjYjK_x000d_
sPyNFns++NtK0HVcBoCqoqyhK15Ze1OiPz6UNsQYq+Gp4WNrAflgHYvNvsQJ2Vv5bz9M4N+X</vt:lpwstr>
  </property>
  <property fmtid="{D5CDD505-2E9C-101B-9397-08002B2CF9AE}" pid="11" name="_ms_pID_7253433_00">
    <vt:lpwstr>_ms_pID_7253433</vt:lpwstr>
  </property>
  <property fmtid="{D5CDD505-2E9C-101B-9397-08002B2CF9AE}" pid="12" name="_ms_pID_7253434">
    <vt:lpwstr>_x000d_
Ssvp3ScqdbpfTViVTB7IvQ0RnWSYtXZCifwKlzsA8PE7cqLQxB6Daf6lYhQOJXORFYEhAzol_x000d_
Lky0OAClF7D+dPDAOGADujcriSi5rJmzsrDVXWR1m16K+slnjceGQHUPwf+/RnWwrEGSheVe_x000d_
KT3MLDFZMR4N5FCOz68b0aKOHREZP6Rxtf7QM8NX8W5jnClFYkJjb/AEUFA0HQKWo+JI911D_x000d_
YPNG2RA5u4rjM++f</vt:lpwstr>
  </property>
  <property fmtid="{D5CDD505-2E9C-101B-9397-08002B2CF9AE}" pid="13" name="_ms_pID_7253434_00">
    <vt:lpwstr>_ms_pID_7253434</vt:lpwstr>
  </property>
  <property fmtid="{D5CDD505-2E9C-101B-9397-08002B2CF9AE}" pid="14" name="_ms_pID_7253435">
    <vt:lpwstr>FfF9QMn6IiqM3gY/C049NsCg3EJJRIovxqItvn8ME1oFlIX076AJvSoA_x000d_
T2zk2GZV+c5SzIksxbtDHKPX8efCBgJfdgX5PwGWxjGHZwiF7tfVHdjZ8GV8dLUZdD2WT/pY_x000d_
9Rd6hnyr1yX41Bns/0VDt8UXjCGcNpunupI4hEygqve8ZWO6/TZMZDZxIBvd7nXUbNEk81Ou_x000d_
euB6uOKQc6cSiI1ys8DogkioudouRRUv6y</vt:lpwstr>
  </property>
  <property fmtid="{D5CDD505-2E9C-101B-9397-08002B2CF9AE}" pid="15" name="_ms_pID_7253435_00">
    <vt:lpwstr>_ms_pID_7253435</vt:lpwstr>
  </property>
  <property fmtid="{D5CDD505-2E9C-101B-9397-08002B2CF9AE}" pid="16" name="_ms_pID_7253436">
    <vt:lpwstr>FFNrqK+BDJLkelQ/ZWqUX6MlkcYoH5uFmmvamH_x000d_
ZKFGymcN2QA+Nbh3MpKnN3IA1aObnKE2ccEP2z7eYq83+58x8wjyeTLkQNiBp/BWvTBnX2ZI_x000d_
28bYMAkh7hcHgdpAFEQc+s58A9pEbHVcQSIE70p1spdjjVXuhHa3T/jFYvNdsCgvvOSoOQtn_x000d_
SBmS6AMX6RNUyquZIxEt5QyWeN1NOhSv9Z+GUc2qzFXNwwMZSCmm</vt:lpwstr>
  </property>
  <property fmtid="{D5CDD505-2E9C-101B-9397-08002B2CF9AE}" pid="17" name="_ms_pID_7253436_00">
    <vt:lpwstr>_ms_pID_7253436</vt:lpwstr>
  </property>
  <property fmtid="{D5CDD505-2E9C-101B-9397-08002B2CF9AE}" pid="18" name="_ms_pID_7253437">
    <vt:lpwstr>MJJzh+VNjbTgefaDPPnJ_x000d_
HxRu61QBZGSKyJ5gRa7xrWnRq5ryW0CzEojmv6AAxbiEV/DePKcHRmGZW/ZT1ns0YEiwLloO_x000d_
XGU6QaC79VJOnVL+h2vBPbbuFPHuqD1vU96qQCDx7xsUrk/DmB/oF6nNKcnZB+3Je0Y0BCKP_x000d_
dwN67LOJM+zTRJArFdtCE+1mRpiw/y9VhLcSVgaf6PZlo71KtrSey10QqGN4Bvj3zi20Ee</vt:lpwstr>
  </property>
  <property fmtid="{D5CDD505-2E9C-101B-9397-08002B2CF9AE}" pid="19" name="_ms_pID_7253437_00">
    <vt:lpwstr>_ms_pID_7253437</vt:lpwstr>
  </property>
  <property fmtid="{D5CDD505-2E9C-101B-9397-08002B2CF9AE}" pid="20" name="_ms_pID_7253438">
    <vt:lpwstr>kh_x000d_
fD97dAUhQp81TB9HWI8JS1kxdLJztmisk0zlGFk3TBB8tG1ccGroDmmIx7vqsa9ekBGJqs+9_x000d_
dlM00XhF2jRR6g0q2Fd4AwUg+Wx1vZIiHPIwy1dYnhWiCPkyJ37uTuGwHNSm3YNAfX48Rd3S_x000d_
CBXJp2gLCN8=</vt:lpwstr>
  </property>
  <property fmtid="{D5CDD505-2E9C-101B-9397-08002B2CF9AE}" pid="21" name="_ms_pID_7253438_00">
    <vt:lpwstr>_ms_pID_7253438</vt:lpwstr>
  </property>
  <property fmtid="{D5CDD505-2E9C-101B-9397-08002B2CF9AE}" pid="22" name="_new_ms_pID_72543">
    <vt:lpwstr>(3)FGLCn2jkz0zPhkDo3VvChMORPfVK4tebNkBMSN489NP+rKWbFoW/B73sW0L0H+NNPEnrUrz6_x000d_
r8rMEoQWVViRvVg4WkAoHoy5CaNPATuBopZzmyXF7vf+jckXq1hL4a0eoTDelP1iOhdPLvtJ_x000d_
Z7gthEFCQ2jjO6TwFel9nngHB5O26LuYU6jzg1gceYzMJ/oBfBo7nFtCfj6YJNq2YNo99Ueq_x000d_
5sEhGmMl+Kw0Tzuqt0</vt:lpwstr>
  </property>
  <property fmtid="{D5CDD505-2E9C-101B-9397-08002B2CF9AE}" pid="23" name="_new_ms_pID_72543_00">
    <vt:lpwstr>_new_ms_pID_72543</vt:lpwstr>
  </property>
  <property fmtid="{D5CDD505-2E9C-101B-9397-08002B2CF9AE}" pid="24" name="_new_ms_pID_725431">
    <vt:lpwstr>6ExxScmof7pSGkmryx4QXvbaeqfiu2mT5yH5/4RPBI46Q3dxrBbeDQ_x000d_
7tsTPkHJJ4BSnDVgoQqIs6k3nOMKhzOfEvRBvT2+LNoDvgowxGn83SHDZjxkU1zjHat6fnNU_x000d_
bp/NCXZkakhUFwx+CJyOzqcHC0QVFT/BNUY0eYRfT2CdCjZ+uAOn8J8cPjAC3fxZ6IZ4r4NP_x000d_
IjRLTYUwW5ZwA5aekz5QGFqHpGJ1u9yXtGT0</vt:lpwstr>
  </property>
  <property fmtid="{D5CDD505-2E9C-101B-9397-08002B2CF9AE}" pid="25" name="_new_ms_pID_725431_00">
    <vt:lpwstr>_new_ms_pID_725431</vt:lpwstr>
  </property>
  <property fmtid="{D5CDD505-2E9C-101B-9397-08002B2CF9AE}" pid="26" name="_new_ms_pID_725432">
    <vt:lpwstr>d/6v492cN3MBo93+9s6Trn1zOKwovDqLhvrW_x000d_
c23p5wu9Abeicpcxm87uTjHMsS/6zUXzph+oZuPrHuFUfzdi+eA/HkOmFIQR2OS4yoJwc3/y_x000d_
r0WLeffeGsT9bHwJOwa3hg==</vt:lpwstr>
  </property>
  <property fmtid="{D5CDD505-2E9C-101B-9397-08002B2CF9AE}" pid="27" name="_new_ms_pID_725432_00">
    <vt:lpwstr>_new_ms_pID_725432</vt:lpwstr>
  </property>
  <property fmtid="{D5CDD505-2E9C-101B-9397-08002B2CF9AE}" pid="28" name="_2015_ms_pID_725343">
    <vt:lpwstr>(3)wfGJYzjh33mAdZn+bsyV9OooV0xvasLm5r43WP2UedTBuHupHtZnwEePpvIMtboo9sNq96o+
DfNhWxYOYKdZQtD0EQzmBriN0WHCH7ld+sPN6+3yTYXcyZzbA//x8zlTOtN6p0ssQEKnwole
mQ1kE2LF5vubydvBIMq4RLWM4WRScX3+MnErkZz6/KgB351+xM0Cenbk3iaO0+UTBT4iS1xb
7D883e6NWTVzdVftJz</vt:lpwstr>
  </property>
  <property fmtid="{D5CDD505-2E9C-101B-9397-08002B2CF9AE}" pid="29" name="_2015_ms_pID_725343_00">
    <vt:lpwstr>_2015_ms_pID_725343</vt:lpwstr>
  </property>
  <property fmtid="{D5CDD505-2E9C-101B-9397-08002B2CF9AE}" pid="30" name="_2015_ms_pID_7253431">
    <vt:lpwstr>d9iXE4j/97wqlgwj2z/flCGFDnA3gWk4KIcmazQi+vGu+IoslWwJeu
r05N/RyuM2TMGLScOLzsN1kCHbDquALd8DTQWz1qKn4yqEA1gqmg38nQpmAoBvI/FO9wZO4A
aj0gWw5aJesUgjQMNF2yOz9gCSrDIe4vi/pzifQd5RJHhQSj8hdc+ihNuAijKg+aMYP51R3P
Mm9wYeeGV9w4Ymfrwid2sOvPHg87+ZO2T5xm</vt:lpwstr>
  </property>
  <property fmtid="{D5CDD505-2E9C-101B-9397-08002B2CF9AE}" pid="31" name="_2015_ms_pID_7253431_00">
    <vt:lpwstr>_2015_ms_pID_7253431</vt:lpwstr>
  </property>
  <property fmtid="{D5CDD505-2E9C-101B-9397-08002B2CF9AE}" pid="32" name="_2015_ms_pID_7253432">
    <vt:lpwstr>5c7J76URaYFhoIQiUfsp5zA2X+qt/d86C8rt
C9tasrKcVjyC0FWu81lPRUur1JbsSKYzmyriDU9MhiQYpqPZd48=</vt:lpwstr>
  </property>
  <property fmtid="{D5CDD505-2E9C-101B-9397-08002B2CF9AE}" pid="33" name="_2015_ms_pID_7253432_00">
    <vt:lpwstr>_2015_ms_pID_7253432</vt:lpwstr>
  </property>
  <property fmtid="{D5CDD505-2E9C-101B-9397-08002B2CF9AE}" pid="34" name="KSOProductBuildVer">
    <vt:lpwstr>2052-12.1.0.23542</vt:lpwstr>
  </property>
  <property fmtid="{D5CDD505-2E9C-101B-9397-08002B2CF9AE}" pid="35" name="_readonly">
    <vt:lpwstr/>
  </property>
  <property fmtid="{D5CDD505-2E9C-101B-9397-08002B2CF9AE}" pid="36" name="_change">
    <vt:lpwstr/>
  </property>
  <property fmtid="{D5CDD505-2E9C-101B-9397-08002B2CF9AE}" pid="37" name="_full-control">
    <vt:lpwstr/>
  </property>
  <property fmtid="{D5CDD505-2E9C-101B-9397-08002B2CF9AE}" pid="38" name="sflag">
    <vt:lpwstr>1722396134</vt:lpwstr>
  </property>
  <property fmtid="{D5CDD505-2E9C-101B-9397-08002B2CF9AE}" pid="39" name="KSOTemplateDocerSaveRecord">
    <vt:lpwstr>eyJoZGlkIjoiODAwYjdlOGU0NWIwMGVlNDkyOGFjN2FkOTM2MTIzYjYiLCJ1c2VySWQiOiIxNjQ5OTQ1MjE0In0=</vt:lpwstr>
  </property>
  <property fmtid="{D5CDD505-2E9C-101B-9397-08002B2CF9AE}" pid="40" name="ICV">
    <vt:lpwstr>A649FFD987324AA0AA570D2209556EDB_12</vt:lpwstr>
  </property>
</Properties>
</file>