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CF5D" w14:textId="77777777" w:rsidR="0073414B" w:rsidRDefault="0073414B" w:rsidP="00C27E70">
      <w:pPr>
        <w:spacing w:after="240" w:line="240" w:lineRule="auto"/>
        <w:rPr>
          <w:rFonts w:ascii="Segoe UI" w:eastAsia="Times New Roman" w:hAnsi="Segoe UI" w:cs="Segoe UI"/>
          <w:color w:val="24292E"/>
          <w:sz w:val="24"/>
          <w:szCs w:val="24"/>
          <w:lang w:val="en-US" w:eastAsia="de-DE"/>
        </w:rPr>
      </w:pPr>
    </w:p>
    <w:p w14:paraId="4EB3F313" w14:textId="2C4DA5F1" w:rsidR="00F41D57" w:rsidRPr="00C27E70" w:rsidRDefault="001D097E" w:rsidP="00C27E70">
      <w:pPr>
        <w:spacing w:after="240" w:line="240" w:lineRule="auto"/>
        <w:rPr>
          <w:rFonts w:ascii="Segoe UI" w:eastAsia="Times New Roman" w:hAnsi="Segoe UI" w:cs="Segoe UI"/>
          <w:color w:val="24292E"/>
          <w:sz w:val="24"/>
          <w:szCs w:val="24"/>
          <w:lang w:val="en-US" w:eastAsia="de-DE"/>
        </w:rPr>
      </w:pPr>
      <w:r w:rsidRPr="001D097E">
        <w:rPr>
          <w:rFonts w:ascii="Segoe UI" w:eastAsia="Times New Roman" w:hAnsi="Segoe UI" w:cs="Segoe UI"/>
          <w:color w:val="24292E"/>
          <w:sz w:val="24"/>
          <w:szCs w:val="24"/>
          <w:lang w:val="en-US" w:eastAsia="de-DE"/>
        </w:rPr>
        <w:t>ZEISS</w:t>
      </w:r>
      <w:r w:rsidR="00F41D57">
        <w:rPr>
          <w:rFonts w:ascii="Segoe UI" w:eastAsia="Times New Roman" w:hAnsi="Segoe UI" w:cs="Segoe UI"/>
          <w:color w:val="24292E"/>
          <w:sz w:val="24"/>
          <w:szCs w:val="24"/>
          <w:lang w:val="en-US" w:eastAsia="de-DE"/>
        </w:rPr>
        <w:t xml:space="preserve"> ID (</w:t>
      </w:r>
      <w:hyperlink r:id="rId10" w:history="1">
        <w:r w:rsidR="00F84E7A" w:rsidRPr="00F02CCC">
          <w:rPr>
            <w:rStyle w:val="Hyperlink"/>
            <w:rFonts w:ascii="Segoe UI" w:eastAsia="Times New Roman" w:hAnsi="Segoe UI" w:cs="Segoe UI"/>
            <w:sz w:val="24"/>
            <w:szCs w:val="24"/>
            <w:lang w:val="en-US" w:eastAsia="de-DE"/>
          </w:rPr>
          <w:t>https://www.zeiss.com/zeissid/home.html</w:t>
        </w:r>
      </w:hyperlink>
      <w:r w:rsidR="00F41D57" w:rsidRPr="00F84E7A">
        <w:rPr>
          <w:rFonts w:ascii="Segoe UI" w:eastAsia="Times New Roman" w:hAnsi="Segoe UI" w:cs="Segoe UI"/>
          <w:color w:val="24292E"/>
          <w:sz w:val="24"/>
          <w:szCs w:val="24"/>
          <w:lang w:val="en-US" w:eastAsia="de-DE"/>
        </w:rPr>
        <w:t xml:space="preserve">) </w:t>
      </w:r>
      <w:r w:rsidR="00F84E7A" w:rsidRPr="00F84E7A">
        <w:rPr>
          <w:rFonts w:ascii="Segoe UI" w:eastAsia="Times New Roman" w:hAnsi="Segoe UI" w:cs="Segoe UI"/>
          <w:color w:val="24292E"/>
          <w:sz w:val="24"/>
          <w:szCs w:val="24"/>
          <w:lang w:val="en-US" w:eastAsia="de-DE"/>
        </w:rPr>
        <w:t xml:space="preserve">is our </w:t>
      </w:r>
      <w:r w:rsidR="00E53B76">
        <w:rPr>
          <w:rFonts w:ascii="Segoe UI" w:eastAsia="Times New Roman" w:hAnsi="Segoe UI" w:cs="Segoe UI"/>
          <w:color w:val="24292E"/>
          <w:sz w:val="24"/>
          <w:szCs w:val="24"/>
          <w:lang w:val="en-US" w:eastAsia="de-DE"/>
        </w:rPr>
        <w:t xml:space="preserve">Global </w:t>
      </w:r>
      <w:r w:rsidR="00F84E7A" w:rsidRPr="00F84E7A">
        <w:rPr>
          <w:rFonts w:ascii="Segoe UI" w:eastAsia="Times New Roman" w:hAnsi="Segoe UI" w:cs="Segoe UI"/>
          <w:color w:val="24292E"/>
          <w:sz w:val="24"/>
          <w:szCs w:val="24"/>
          <w:lang w:val="en-US" w:eastAsia="de-DE"/>
        </w:rPr>
        <w:t xml:space="preserve">Identity and Access Management system that </w:t>
      </w:r>
      <w:r w:rsidR="00C27E70" w:rsidRPr="00C27E70">
        <w:rPr>
          <w:rFonts w:ascii="Segoe UI" w:eastAsia="Times New Roman" w:hAnsi="Segoe UI" w:cs="Segoe UI"/>
          <w:color w:val="24292E"/>
          <w:sz w:val="24"/>
          <w:szCs w:val="24"/>
          <w:lang w:val="en-US" w:eastAsia="de-DE"/>
        </w:rPr>
        <w:t>allows customers, partners and suppliers to use all of our digital services via a single access point.</w:t>
      </w:r>
      <w:r w:rsidR="00983924">
        <w:rPr>
          <w:rFonts w:ascii="Segoe UI" w:eastAsia="Times New Roman" w:hAnsi="Segoe UI" w:cs="Segoe UI"/>
          <w:color w:val="24292E"/>
          <w:sz w:val="24"/>
          <w:szCs w:val="24"/>
          <w:lang w:val="en-US" w:eastAsia="de-DE"/>
        </w:rPr>
        <w:t xml:space="preserve"> </w:t>
      </w:r>
      <w:r w:rsidR="00C27E70" w:rsidRPr="00C27E70">
        <w:rPr>
          <w:rFonts w:ascii="Segoe UI" w:eastAsia="Times New Roman" w:hAnsi="Segoe UI" w:cs="Segoe UI"/>
          <w:color w:val="24292E"/>
          <w:sz w:val="24"/>
          <w:szCs w:val="24"/>
          <w:lang w:val="en-US" w:eastAsia="de-DE"/>
        </w:rPr>
        <w:t>Thanks to the integrated single sign-on function, users can switch between different services without having to sign in again – and they can do so via automatic login across all the ZEISS segments.</w:t>
      </w:r>
    </w:p>
    <w:p w14:paraId="5C3304D7" w14:textId="77777777" w:rsidR="0073414B" w:rsidRDefault="00983924" w:rsidP="0073414B">
      <w:p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All</w:t>
      </w:r>
      <w:r w:rsidR="00773333">
        <w:rPr>
          <w:rFonts w:ascii="Segoe UI" w:eastAsia="Times New Roman" w:hAnsi="Segoe UI" w:cs="Segoe UI"/>
          <w:color w:val="24292E"/>
          <w:sz w:val="24"/>
          <w:szCs w:val="24"/>
          <w:lang w:val="en-US" w:eastAsia="de-DE"/>
        </w:rPr>
        <w:t xml:space="preserve"> </w:t>
      </w:r>
      <w:r w:rsidR="00E53B76">
        <w:rPr>
          <w:rFonts w:ascii="Segoe UI" w:eastAsia="Times New Roman" w:hAnsi="Segoe UI" w:cs="Segoe UI"/>
          <w:color w:val="24292E"/>
          <w:sz w:val="24"/>
          <w:szCs w:val="24"/>
          <w:lang w:val="en-US" w:eastAsia="de-DE"/>
        </w:rPr>
        <w:t xml:space="preserve">future </w:t>
      </w:r>
      <w:r w:rsidR="00773333">
        <w:rPr>
          <w:rFonts w:ascii="Segoe UI" w:eastAsia="Times New Roman" w:hAnsi="Segoe UI" w:cs="Segoe UI"/>
          <w:color w:val="24292E"/>
          <w:sz w:val="24"/>
          <w:szCs w:val="24"/>
          <w:lang w:val="en-US" w:eastAsia="de-DE"/>
        </w:rPr>
        <w:t xml:space="preserve">global digital products </w:t>
      </w:r>
      <w:r w:rsidR="00E53B76">
        <w:rPr>
          <w:rFonts w:ascii="Segoe UI" w:eastAsia="Times New Roman" w:hAnsi="Segoe UI" w:cs="Segoe UI"/>
          <w:color w:val="24292E"/>
          <w:sz w:val="24"/>
          <w:szCs w:val="24"/>
          <w:lang w:val="en-US" w:eastAsia="de-DE"/>
        </w:rPr>
        <w:t>will</w:t>
      </w:r>
      <w:r w:rsidR="00773333">
        <w:rPr>
          <w:rFonts w:ascii="Segoe UI" w:eastAsia="Times New Roman" w:hAnsi="Segoe UI" w:cs="Segoe UI"/>
          <w:color w:val="24292E"/>
          <w:sz w:val="24"/>
          <w:szCs w:val="24"/>
          <w:lang w:val="en-US" w:eastAsia="de-DE"/>
        </w:rPr>
        <w:t xml:space="preserve"> use ZEISS ID for sign-up and login.</w:t>
      </w:r>
      <w:r w:rsidR="002D57E5">
        <w:rPr>
          <w:rFonts w:ascii="Segoe UI" w:eastAsia="Times New Roman" w:hAnsi="Segoe UI" w:cs="Segoe UI"/>
          <w:color w:val="24292E"/>
          <w:sz w:val="24"/>
          <w:szCs w:val="24"/>
          <w:lang w:val="en-US" w:eastAsia="de-DE"/>
        </w:rPr>
        <w:t xml:space="preserve"> ZEISS ID is based on Microsoft Azure AD</w:t>
      </w:r>
      <w:r w:rsidR="00054C85">
        <w:rPr>
          <w:rFonts w:ascii="Segoe UI" w:eastAsia="Times New Roman" w:hAnsi="Segoe UI" w:cs="Segoe UI"/>
          <w:color w:val="24292E"/>
          <w:sz w:val="24"/>
          <w:szCs w:val="24"/>
          <w:lang w:val="en-US" w:eastAsia="de-DE"/>
        </w:rPr>
        <w:t xml:space="preserve"> B2C</w:t>
      </w:r>
      <w:r w:rsidR="002D57E5">
        <w:rPr>
          <w:rFonts w:ascii="Segoe UI" w:eastAsia="Times New Roman" w:hAnsi="Segoe UI" w:cs="Segoe UI"/>
          <w:color w:val="24292E"/>
          <w:sz w:val="24"/>
          <w:szCs w:val="24"/>
          <w:lang w:val="en-US" w:eastAsia="de-DE"/>
        </w:rPr>
        <w:t>.</w:t>
      </w:r>
      <w:r w:rsidR="003A520A">
        <w:rPr>
          <w:rFonts w:ascii="Segoe UI" w:eastAsia="Times New Roman" w:hAnsi="Segoe UI" w:cs="Segoe UI"/>
          <w:color w:val="24292E"/>
          <w:sz w:val="24"/>
          <w:szCs w:val="24"/>
          <w:lang w:val="en-US" w:eastAsia="de-DE"/>
        </w:rPr>
        <w:t xml:space="preserve"> It requires users to use an email address to sign-up.</w:t>
      </w:r>
    </w:p>
    <w:p w14:paraId="1032A0B8" w14:textId="37769B5D" w:rsidR="001D097E" w:rsidRPr="001D097E" w:rsidRDefault="00C05006" w:rsidP="0073414B">
      <w:pPr>
        <w:spacing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0B0E23BA">
          <v:rect id="_x0000_i1025" style="width:0;height:3pt" o:hralign="center" o:hrstd="t" o:hrnoshade="t" o:hr="t" fillcolor="#24292e" stroked="f"/>
        </w:pict>
      </w:r>
    </w:p>
    <w:p w14:paraId="014C6B45" w14:textId="7C959E86" w:rsidR="001D097E" w:rsidRPr="001D097E" w:rsidRDefault="001D097E" w:rsidP="001D097E">
      <w:pPr>
        <w:spacing w:after="240" w:line="240" w:lineRule="auto"/>
        <w:rPr>
          <w:rFonts w:ascii="Segoe UI" w:eastAsia="Times New Roman" w:hAnsi="Segoe UI" w:cs="Segoe UI"/>
          <w:color w:val="24292E"/>
          <w:sz w:val="24"/>
          <w:szCs w:val="24"/>
          <w:lang w:val="en-US" w:eastAsia="de-DE"/>
        </w:rPr>
      </w:pPr>
      <w:r w:rsidRPr="001D097E">
        <w:rPr>
          <w:rFonts w:ascii="Segoe UI" w:eastAsia="Times New Roman" w:hAnsi="Segoe UI" w:cs="Segoe UI"/>
          <w:color w:val="24292E"/>
          <w:sz w:val="24"/>
          <w:szCs w:val="24"/>
          <w:lang w:val="en-US" w:eastAsia="de-DE"/>
        </w:rPr>
        <w:t xml:space="preserve">The Digital Innovation </w:t>
      </w:r>
      <w:r w:rsidR="004C48DB">
        <w:rPr>
          <w:rFonts w:ascii="Segoe UI" w:eastAsia="Times New Roman" w:hAnsi="Segoe UI" w:cs="Segoe UI"/>
          <w:color w:val="24292E"/>
          <w:sz w:val="24"/>
          <w:szCs w:val="24"/>
          <w:lang w:val="en-US" w:eastAsia="de-DE"/>
        </w:rPr>
        <w:t>Center</w:t>
      </w:r>
      <w:r w:rsidR="004C48DB" w:rsidRPr="001D097E">
        <w:rPr>
          <w:rFonts w:ascii="Segoe UI" w:eastAsia="Times New Roman" w:hAnsi="Segoe UI" w:cs="Segoe UI"/>
          <w:color w:val="24292E"/>
          <w:sz w:val="24"/>
          <w:szCs w:val="24"/>
          <w:lang w:val="en-US" w:eastAsia="de-DE"/>
        </w:rPr>
        <w:t xml:space="preserve"> ha</w:t>
      </w:r>
      <w:r w:rsidR="004C48DB">
        <w:rPr>
          <w:rFonts w:ascii="Segoe UI" w:eastAsia="Times New Roman" w:hAnsi="Segoe UI" w:cs="Segoe UI"/>
          <w:color w:val="24292E"/>
          <w:sz w:val="24"/>
          <w:szCs w:val="24"/>
          <w:lang w:val="en-US" w:eastAsia="de-DE"/>
        </w:rPr>
        <w:t>s</w:t>
      </w:r>
      <w:r w:rsidR="004C48DB" w:rsidRPr="001D097E">
        <w:rPr>
          <w:rFonts w:ascii="Segoe UI" w:eastAsia="Times New Roman" w:hAnsi="Segoe UI" w:cs="Segoe UI"/>
          <w:color w:val="24292E"/>
          <w:sz w:val="24"/>
          <w:szCs w:val="24"/>
          <w:lang w:val="en-US" w:eastAsia="de-DE"/>
        </w:rPr>
        <w:t xml:space="preserve"> </w:t>
      </w:r>
      <w:r w:rsidR="003A520A">
        <w:rPr>
          <w:rFonts w:ascii="Segoe UI" w:eastAsia="Times New Roman" w:hAnsi="Segoe UI" w:cs="Segoe UI"/>
          <w:color w:val="24292E"/>
          <w:sz w:val="24"/>
          <w:szCs w:val="24"/>
          <w:lang w:val="en-US" w:eastAsia="de-DE"/>
        </w:rPr>
        <w:t xml:space="preserve">been asked to </w:t>
      </w:r>
      <w:r w:rsidR="00CE158E">
        <w:rPr>
          <w:rFonts w:ascii="Segoe UI" w:eastAsia="Times New Roman" w:hAnsi="Segoe UI" w:cs="Segoe UI"/>
          <w:color w:val="24292E"/>
          <w:sz w:val="24"/>
          <w:szCs w:val="24"/>
          <w:lang w:val="en-US" w:eastAsia="de-DE"/>
        </w:rPr>
        <w:t>bring ZEISS ID to China. The requirement is to</w:t>
      </w:r>
      <w:r w:rsidR="002F45EB">
        <w:rPr>
          <w:rFonts w:ascii="Segoe UI" w:eastAsia="Times New Roman" w:hAnsi="Segoe UI" w:cs="Segoe UI"/>
          <w:color w:val="24292E"/>
          <w:sz w:val="24"/>
          <w:szCs w:val="24"/>
          <w:lang w:val="en-US" w:eastAsia="de-DE"/>
        </w:rPr>
        <w:t xml:space="preserve"> also support sign-</w:t>
      </w:r>
      <w:r w:rsidR="0003269C">
        <w:rPr>
          <w:rFonts w:ascii="Segoe UI" w:eastAsia="Times New Roman" w:hAnsi="Segoe UI" w:cs="Segoe UI"/>
          <w:color w:val="24292E"/>
          <w:sz w:val="24"/>
          <w:szCs w:val="24"/>
          <w:lang w:val="en-US" w:eastAsia="de-DE"/>
        </w:rPr>
        <w:t>up</w:t>
      </w:r>
      <w:r w:rsidR="002F45EB">
        <w:rPr>
          <w:rFonts w:ascii="Segoe UI" w:eastAsia="Times New Roman" w:hAnsi="Segoe UI" w:cs="Segoe UI"/>
          <w:color w:val="24292E"/>
          <w:sz w:val="24"/>
          <w:szCs w:val="24"/>
          <w:lang w:val="en-US" w:eastAsia="de-DE"/>
        </w:rPr>
        <w:t xml:space="preserve"> via WeCha</w:t>
      </w:r>
      <w:r w:rsidR="00497A51">
        <w:rPr>
          <w:rFonts w:ascii="Segoe UI" w:eastAsia="Times New Roman" w:hAnsi="Segoe UI" w:cs="Segoe UI"/>
          <w:color w:val="24292E"/>
          <w:sz w:val="24"/>
          <w:szCs w:val="24"/>
          <w:lang w:val="en-US" w:eastAsia="de-DE"/>
        </w:rPr>
        <w:t>t</w:t>
      </w:r>
      <w:r w:rsidR="00A35579">
        <w:rPr>
          <w:rFonts w:ascii="Segoe UI" w:eastAsia="Times New Roman" w:hAnsi="Segoe UI" w:cs="Segoe UI"/>
          <w:color w:val="24292E"/>
          <w:sz w:val="24"/>
          <w:szCs w:val="24"/>
          <w:lang w:val="en-US" w:eastAsia="de-DE"/>
        </w:rPr>
        <w:t>.</w:t>
      </w:r>
      <w:r w:rsidR="00497A51">
        <w:rPr>
          <w:rFonts w:ascii="Segoe UI" w:eastAsia="Times New Roman" w:hAnsi="Segoe UI" w:cs="Segoe UI"/>
          <w:color w:val="24292E"/>
          <w:sz w:val="24"/>
          <w:szCs w:val="24"/>
          <w:lang w:val="en-US" w:eastAsia="de-DE"/>
        </w:rPr>
        <w:t xml:space="preserve"> </w:t>
      </w:r>
      <w:r w:rsidR="00F93873">
        <w:rPr>
          <w:rFonts w:ascii="Segoe UI" w:eastAsia="Times New Roman" w:hAnsi="Segoe UI" w:cs="Segoe UI"/>
          <w:color w:val="24292E"/>
          <w:sz w:val="24"/>
          <w:szCs w:val="24"/>
          <w:lang w:val="en-US" w:eastAsia="de-DE"/>
        </w:rPr>
        <w:t>I</w:t>
      </w:r>
      <w:r w:rsidR="00497A51">
        <w:rPr>
          <w:rFonts w:ascii="Segoe UI" w:eastAsia="Times New Roman" w:hAnsi="Segoe UI" w:cs="Segoe UI"/>
          <w:color w:val="24292E"/>
          <w:sz w:val="24"/>
          <w:szCs w:val="24"/>
          <w:lang w:val="en-US" w:eastAsia="de-DE"/>
        </w:rPr>
        <w:t xml:space="preserve">t shall provide an easy, secure and fast way for project teams to implement </w:t>
      </w:r>
      <w:r w:rsidR="00283525">
        <w:rPr>
          <w:rFonts w:ascii="Segoe UI" w:eastAsia="Times New Roman" w:hAnsi="Segoe UI" w:cs="Segoe UI"/>
          <w:color w:val="24292E"/>
          <w:sz w:val="24"/>
          <w:szCs w:val="24"/>
          <w:lang w:val="en-US" w:eastAsia="de-DE"/>
        </w:rPr>
        <w:t xml:space="preserve">Identity and Access Management in their digital solution. </w:t>
      </w:r>
      <w:r w:rsidR="00F93873">
        <w:rPr>
          <w:rFonts w:ascii="Segoe UI" w:eastAsia="Times New Roman" w:hAnsi="Segoe UI" w:cs="Segoe UI"/>
          <w:color w:val="24292E"/>
          <w:sz w:val="24"/>
          <w:szCs w:val="24"/>
          <w:lang w:val="en-US" w:eastAsia="de-DE"/>
        </w:rPr>
        <w:t xml:space="preserve">It shall it make easy to </w:t>
      </w:r>
      <w:r w:rsidR="005E33D2">
        <w:rPr>
          <w:rFonts w:ascii="Segoe UI" w:eastAsia="Times New Roman" w:hAnsi="Segoe UI" w:cs="Segoe UI"/>
          <w:color w:val="24292E"/>
          <w:sz w:val="24"/>
          <w:szCs w:val="24"/>
          <w:lang w:val="en-US" w:eastAsia="de-DE"/>
        </w:rPr>
        <w:t>adapt</w:t>
      </w:r>
      <w:r w:rsidR="00F93873">
        <w:rPr>
          <w:rFonts w:ascii="Segoe UI" w:eastAsia="Times New Roman" w:hAnsi="Segoe UI" w:cs="Segoe UI"/>
          <w:color w:val="24292E"/>
          <w:sz w:val="24"/>
          <w:szCs w:val="24"/>
          <w:lang w:val="en-US" w:eastAsia="de-DE"/>
        </w:rPr>
        <w:t xml:space="preserve"> </w:t>
      </w:r>
      <w:r w:rsidR="005E33D2">
        <w:rPr>
          <w:rFonts w:ascii="Segoe UI" w:eastAsia="Times New Roman" w:hAnsi="Segoe UI" w:cs="Segoe UI"/>
          <w:color w:val="24292E"/>
          <w:sz w:val="24"/>
          <w:szCs w:val="24"/>
          <w:lang w:val="en-US" w:eastAsia="de-DE"/>
        </w:rPr>
        <w:t xml:space="preserve">global </w:t>
      </w:r>
      <w:r w:rsidR="00F93873">
        <w:rPr>
          <w:rFonts w:ascii="Segoe UI" w:eastAsia="Times New Roman" w:hAnsi="Segoe UI" w:cs="Segoe UI"/>
          <w:color w:val="24292E"/>
          <w:sz w:val="24"/>
          <w:szCs w:val="24"/>
          <w:lang w:val="en-US" w:eastAsia="de-DE"/>
        </w:rPr>
        <w:t xml:space="preserve">digital solutions </w:t>
      </w:r>
      <w:r w:rsidR="005E33D2">
        <w:rPr>
          <w:rFonts w:ascii="Segoe UI" w:eastAsia="Times New Roman" w:hAnsi="Segoe UI" w:cs="Segoe UI"/>
          <w:color w:val="24292E"/>
          <w:sz w:val="24"/>
          <w:szCs w:val="24"/>
          <w:lang w:val="en-US" w:eastAsia="de-DE"/>
        </w:rPr>
        <w:t>to be rolled out in China.</w:t>
      </w:r>
      <w:r w:rsidR="00A35579">
        <w:rPr>
          <w:rFonts w:ascii="Segoe UI" w:eastAsia="Times New Roman" w:hAnsi="Segoe UI" w:cs="Segoe UI"/>
          <w:color w:val="24292E"/>
          <w:sz w:val="24"/>
          <w:szCs w:val="24"/>
          <w:lang w:val="en-US" w:eastAsia="de-DE"/>
        </w:rPr>
        <w:t xml:space="preserve"> It is acknowledged by management, that China’s tech stack is </w:t>
      </w:r>
      <w:r w:rsidR="005E33D2">
        <w:rPr>
          <w:rFonts w:ascii="Segoe UI" w:eastAsia="Times New Roman" w:hAnsi="Segoe UI" w:cs="Segoe UI"/>
          <w:color w:val="24292E"/>
          <w:sz w:val="24"/>
          <w:szCs w:val="24"/>
          <w:lang w:val="en-US" w:eastAsia="de-DE"/>
        </w:rPr>
        <w:t>different,</w:t>
      </w:r>
      <w:r w:rsidR="00A35579">
        <w:rPr>
          <w:rFonts w:ascii="Segoe UI" w:eastAsia="Times New Roman" w:hAnsi="Segoe UI" w:cs="Segoe UI"/>
          <w:color w:val="24292E"/>
          <w:sz w:val="24"/>
          <w:szCs w:val="24"/>
          <w:lang w:val="en-US" w:eastAsia="de-DE"/>
        </w:rPr>
        <w:t xml:space="preserve"> </w:t>
      </w:r>
      <w:r w:rsidR="007D0823">
        <w:rPr>
          <w:rFonts w:ascii="Segoe UI" w:eastAsia="Times New Roman" w:hAnsi="Segoe UI" w:cs="Segoe UI"/>
          <w:color w:val="24292E"/>
          <w:sz w:val="24"/>
          <w:szCs w:val="24"/>
          <w:lang w:val="en-US" w:eastAsia="de-DE"/>
        </w:rPr>
        <w:t>and ZEISS ID will need to be ad</w:t>
      </w:r>
      <w:r w:rsidR="00412B8E">
        <w:rPr>
          <w:rFonts w:ascii="Segoe UI" w:eastAsia="Times New Roman" w:hAnsi="Segoe UI" w:cs="Segoe UI"/>
          <w:color w:val="24292E"/>
          <w:sz w:val="24"/>
          <w:szCs w:val="24"/>
          <w:lang w:val="en-US" w:eastAsia="de-DE"/>
        </w:rPr>
        <w:t xml:space="preserve">justed to China market needs. Even the technological base (Microsoft Azure) can be </w:t>
      </w:r>
      <w:r w:rsidR="00E97DC2">
        <w:rPr>
          <w:rFonts w:ascii="Segoe UI" w:eastAsia="Times New Roman" w:hAnsi="Segoe UI" w:cs="Segoe UI"/>
          <w:color w:val="24292E"/>
          <w:sz w:val="24"/>
          <w:szCs w:val="24"/>
          <w:lang w:val="en-US" w:eastAsia="de-DE"/>
        </w:rPr>
        <w:t>re-assessed</w:t>
      </w:r>
      <w:r w:rsidRPr="001D097E">
        <w:rPr>
          <w:rFonts w:ascii="Segoe UI" w:eastAsia="Times New Roman" w:hAnsi="Segoe UI" w:cs="Segoe UI"/>
          <w:color w:val="24292E"/>
          <w:sz w:val="24"/>
          <w:szCs w:val="24"/>
          <w:lang w:val="en-US" w:eastAsia="de-DE"/>
        </w:rPr>
        <w:t>.</w:t>
      </w:r>
      <w:r w:rsidR="00D54386">
        <w:rPr>
          <w:rFonts w:ascii="Segoe UI" w:eastAsia="Times New Roman" w:hAnsi="Segoe UI" w:cs="Segoe UI"/>
          <w:color w:val="24292E"/>
          <w:sz w:val="24"/>
          <w:szCs w:val="24"/>
          <w:lang w:val="en-US" w:eastAsia="de-DE"/>
        </w:rPr>
        <w:t xml:space="preserve"> Both systems should seamlessly work together.</w:t>
      </w:r>
    </w:p>
    <w:tbl>
      <w:tblPr>
        <w:tblW w:w="9206" w:type="dxa"/>
        <w:tblLayout w:type="fixed"/>
        <w:tblCellMar>
          <w:top w:w="15" w:type="dxa"/>
          <w:left w:w="15" w:type="dxa"/>
          <w:bottom w:w="15" w:type="dxa"/>
          <w:right w:w="15" w:type="dxa"/>
        </w:tblCellMar>
        <w:tblLook w:val="04A0" w:firstRow="1" w:lastRow="0" w:firstColumn="1" w:lastColumn="0" w:noHBand="0" w:noVBand="1"/>
      </w:tblPr>
      <w:tblGrid>
        <w:gridCol w:w="4528"/>
        <w:gridCol w:w="4678"/>
      </w:tblGrid>
      <w:tr w:rsidR="001D097E" w:rsidRPr="001D097E" w14:paraId="13DE0434" w14:textId="77777777" w:rsidTr="00300AC6">
        <w:trPr>
          <w:tblHeader/>
        </w:trPr>
        <w:tc>
          <w:tcPr>
            <w:tcW w:w="4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BE0EC" w14:textId="1F1D11F1" w:rsidR="001D097E" w:rsidRPr="001D097E" w:rsidRDefault="00300AC6" w:rsidP="00300AC6">
            <w:pPr>
              <w:spacing w:after="240" w:line="240" w:lineRule="auto"/>
              <w:jc w:val="center"/>
              <w:rPr>
                <w:rFonts w:ascii="Segoe UI" w:eastAsia="Times New Roman" w:hAnsi="Segoe UI" w:cs="Segoe UI"/>
                <w:b/>
                <w:bCs/>
                <w:sz w:val="24"/>
                <w:szCs w:val="24"/>
                <w:lang w:eastAsia="de-DE"/>
              </w:rPr>
            </w:pPr>
            <w:r>
              <w:rPr>
                <w:rFonts w:ascii="Segoe UI" w:eastAsia="Times New Roman" w:hAnsi="Segoe UI" w:cs="Segoe UI"/>
                <w:b/>
                <w:bCs/>
                <w:sz w:val="24"/>
                <w:szCs w:val="24"/>
                <w:lang w:eastAsia="de-DE"/>
              </w:rPr>
              <w:t>Global</w:t>
            </w:r>
          </w:p>
        </w:tc>
        <w:tc>
          <w:tcPr>
            <w:tcW w:w="4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B0BA0B" w14:textId="796B1C9A" w:rsidR="001D097E" w:rsidRPr="001D097E" w:rsidRDefault="00540159" w:rsidP="001D097E">
            <w:pPr>
              <w:spacing w:after="240" w:line="240" w:lineRule="auto"/>
              <w:jc w:val="center"/>
              <w:rPr>
                <w:rFonts w:ascii="Segoe UI" w:eastAsia="Times New Roman" w:hAnsi="Segoe UI" w:cs="Segoe UI"/>
                <w:b/>
                <w:bCs/>
                <w:sz w:val="24"/>
                <w:szCs w:val="24"/>
                <w:lang w:eastAsia="de-DE"/>
              </w:rPr>
            </w:pPr>
            <w:r>
              <w:rPr>
                <w:rFonts w:ascii="Segoe UI" w:eastAsia="Times New Roman" w:hAnsi="Segoe UI" w:cs="Segoe UI"/>
                <w:b/>
                <w:bCs/>
                <w:sz w:val="24"/>
                <w:szCs w:val="24"/>
                <w:lang w:eastAsia="de-DE"/>
              </w:rPr>
              <w:t>China</w:t>
            </w:r>
          </w:p>
        </w:tc>
      </w:tr>
      <w:tr w:rsidR="001D097E" w:rsidRPr="001D097E" w14:paraId="1A93BFE1" w14:textId="77777777" w:rsidTr="00300AC6">
        <w:tc>
          <w:tcPr>
            <w:tcW w:w="4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53E7F4" w14:textId="048C2B21" w:rsidR="001D097E" w:rsidRPr="001D097E" w:rsidRDefault="008217A3" w:rsidP="001D097E">
            <w:pPr>
              <w:spacing w:after="240" w:line="240" w:lineRule="auto"/>
              <w:rPr>
                <w:rFonts w:ascii="Segoe UI" w:eastAsia="Times New Roman" w:hAnsi="Segoe UI" w:cs="Segoe UI"/>
                <w:sz w:val="24"/>
                <w:szCs w:val="24"/>
                <w:lang w:eastAsia="de-DE"/>
              </w:rPr>
            </w:pPr>
            <w:r>
              <w:rPr>
                <w:noProof/>
                <w:lang w:val="en-US" w:eastAsia="zh-CN"/>
              </w:rPr>
              <w:drawing>
                <wp:inline distT="0" distB="0" distL="0" distR="0" wp14:anchorId="05A60AD4" wp14:editId="4281B1BB">
                  <wp:extent cx="2627630" cy="1646555"/>
                  <wp:effectExtent l="0" t="0" r="1270" b="0"/>
                  <wp:docPr id="3" name="Grafik 3" descr="Microsoft Azure. What is it? IaaS, PaaS, SaaS? – RIN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Azure. What is it? IaaS, PaaS, SaaS? – RINNOV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7630" cy="1646555"/>
                          </a:xfrm>
                          <a:prstGeom prst="rect">
                            <a:avLst/>
                          </a:prstGeom>
                          <a:noFill/>
                          <a:ln>
                            <a:noFill/>
                          </a:ln>
                        </pic:spPr>
                      </pic:pic>
                    </a:graphicData>
                  </a:graphic>
                </wp:inline>
              </w:drawing>
            </w:r>
          </w:p>
        </w:tc>
        <w:tc>
          <w:tcPr>
            <w:tcW w:w="4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F643CB" w14:textId="53B2A6E8" w:rsidR="001D097E" w:rsidRPr="001D097E" w:rsidRDefault="00504E5D" w:rsidP="001D097E">
            <w:pPr>
              <w:spacing w:after="240" w:line="240" w:lineRule="auto"/>
              <w:jc w:val="center"/>
              <w:rPr>
                <w:rFonts w:ascii="Segoe UI" w:eastAsia="Times New Roman" w:hAnsi="Segoe UI" w:cs="Segoe UI"/>
                <w:sz w:val="24"/>
                <w:szCs w:val="24"/>
                <w:lang w:eastAsia="de-DE"/>
              </w:rPr>
            </w:pPr>
            <w:r>
              <w:rPr>
                <w:noProof/>
                <w:lang w:val="en-US" w:eastAsia="zh-CN"/>
              </w:rPr>
              <w:drawing>
                <wp:inline distT="0" distB="0" distL="0" distR="0" wp14:anchorId="26985EF1" wp14:editId="33A92C5E">
                  <wp:extent cx="1341755" cy="1341755"/>
                  <wp:effectExtent l="0" t="0" r="0" b="0"/>
                  <wp:docPr id="4" name="Grafik 4" descr="WeCha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Chat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inline>
              </w:drawing>
            </w:r>
          </w:p>
        </w:tc>
      </w:tr>
    </w:tbl>
    <w:p w14:paraId="3134DB67" w14:textId="77777777" w:rsidR="001D097E" w:rsidRPr="001D097E" w:rsidRDefault="00C05006" w:rsidP="001D097E">
      <w:pPr>
        <w:spacing w:before="360" w:after="36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48334E72">
          <v:rect id="_x0000_i1026" style="width:0;height:3pt" o:hralign="center" o:hrstd="t" o:hrnoshade="t" o:hr="t" fillcolor="#24292e" stroked="f"/>
        </w:pict>
      </w:r>
    </w:p>
    <w:p w14:paraId="53D1CEE4" w14:textId="08037064" w:rsidR="001D097E" w:rsidRPr="001D097E" w:rsidRDefault="001D097E" w:rsidP="001D097E">
      <w:pPr>
        <w:spacing w:after="240" w:line="240" w:lineRule="auto"/>
        <w:rPr>
          <w:rFonts w:ascii="Segoe UI" w:eastAsia="Times New Roman" w:hAnsi="Segoe UI" w:cs="Segoe UI"/>
          <w:color w:val="24292E"/>
          <w:sz w:val="24"/>
          <w:szCs w:val="24"/>
          <w:lang w:val="en-US" w:eastAsia="de-DE"/>
        </w:rPr>
      </w:pPr>
      <w:r w:rsidRPr="001D097E">
        <w:rPr>
          <w:rFonts w:ascii="Segoe UI" w:eastAsia="Times New Roman" w:hAnsi="Segoe UI" w:cs="Segoe UI"/>
          <w:b/>
          <w:bCs/>
          <w:color w:val="24292E"/>
          <w:sz w:val="24"/>
          <w:szCs w:val="24"/>
          <w:lang w:val="en-US" w:eastAsia="de-DE"/>
        </w:rPr>
        <w:t xml:space="preserve">You are tasked with </w:t>
      </w:r>
      <w:r w:rsidR="00504E5D">
        <w:rPr>
          <w:rFonts w:ascii="Segoe UI" w:eastAsia="Times New Roman" w:hAnsi="Segoe UI" w:cs="Segoe UI"/>
          <w:b/>
          <w:bCs/>
          <w:color w:val="24292E"/>
          <w:sz w:val="24"/>
          <w:szCs w:val="24"/>
          <w:lang w:val="en-US" w:eastAsia="de-DE"/>
        </w:rPr>
        <w:t xml:space="preserve">preparing a </w:t>
      </w:r>
      <w:r w:rsidR="00FE57B1">
        <w:rPr>
          <w:rFonts w:ascii="Segoe UI" w:eastAsia="Times New Roman" w:hAnsi="Segoe UI" w:cs="Segoe UI"/>
          <w:b/>
          <w:bCs/>
          <w:color w:val="24292E"/>
          <w:sz w:val="24"/>
          <w:szCs w:val="24"/>
          <w:lang w:val="en-US" w:eastAsia="de-DE"/>
        </w:rPr>
        <w:t xml:space="preserve">short presentation to the head of IT China and </w:t>
      </w:r>
      <w:r w:rsidR="00F45EF1">
        <w:rPr>
          <w:rFonts w:ascii="Segoe UI" w:eastAsia="Times New Roman" w:hAnsi="Segoe UI" w:cs="Segoe UI"/>
          <w:b/>
          <w:bCs/>
          <w:color w:val="24292E"/>
          <w:sz w:val="24"/>
          <w:szCs w:val="24"/>
          <w:lang w:val="en-US" w:eastAsia="de-DE"/>
        </w:rPr>
        <w:t xml:space="preserve">the head of ZEISS ID global </w:t>
      </w:r>
      <w:r w:rsidR="00DE5311">
        <w:rPr>
          <w:rFonts w:ascii="Segoe UI" w:eastAsia="Times New Roman" w:hAnsi="Segoe UI" w:cs="Segoe UI"/>
          <w:b/>
          <w:bCs/>
          <w:color w:val="24292E"/>
          <w:sz w:val="24"/>
          <w:szCs w:val="24"/>
          <w:lang w:val="en-US" w:eastAsia="de-DE"/>
        </w:rPr>
        <w:t xml:space="preserve">explaining </w:t>
      </w:r>
      <w:r w:rsidR="00F45EF1">
        <w:rPr>
          <w:rFonts w:ascii="Segoe UI" w:eastAsia="Times New Roman" w:hAnsi="Segoe UI" w:cs="Segoe UI"/>
          <w:b/>
          <w:bCs/>
          <w:color w:val="24292E"/>
          <w:sz w:val="24"/>
          <w:szCs w:val="24"/>
          <w:lang w:val="en-US" w:eastAsia="de-DE"/>
        </w:rPr>
        <w:t>how a solution for China could look like.</w:t>
      </w:r>
    </w:p>
    <w:p w14:paraId="4F36F97E" w14:textId="5A7E5CA3" w:rsidR="00193115" w:rsidRDefault="001D097E" w:rsidP="00FC2DDB">
      <w:pPr>
        <w:spacing w:after="240" w:line="240" w:lineRule="auto"/>
        <w:rPr>
          <w:rFonts w:ascii="Segoe UI" w:eastAsia="Times New Roman" w:hAnsi="Segoe UI" w:cs="Segoe UI"/>
          <w:color w:val="24292E"/>
          <w:sz w:val="24"/>
          <w:szCs w:val="24"/>
          <w:lang w:val="en-US" w:eastAsia="de-DE"/>
        </w:rPr>
      </w:pPr>
      <w:r w:rsidRPr="001D097E">
        <w:rPr>
          <w:rFonts w:ascii="Segoe UI" w:eastAsia="Times New Roman" w:hAnsi="Segoe UI" w:cs="Segoe UI"/>
          <w:color w:val="24292E"/>
          <w:sz w:val="24"/>
          <w:szCs w:val="24"/>
          <w:lang w:val="en-US" w:eastAsia="de-DE"/>
        </w:rPr>
        <w:t xml:space="preserve">Do not take more than </w:t>
      </w:r>
      <w:r w:rsidR="00AA76D3">
        <w:rPr>
          <w:rFonts w:ascii="Segoe UI" w:eastAsia="Times New Roman" w:hAnsi="Segoe UI" w:cs="Segoe UI"/>
          <w:color w:val="24292E"/>
          <w:sz w:val="24"/>
          <w:szCs w:val="24"/>
          <w:lang w:val="en-US" w:eastAsia="de-DE"/>
        </w:rPr>
        <w:t>90min</w:t>
      </w:r>
      <w:r w:rsidRPr="001D097E">
        <w:rPr>
          <w:rFonts w:ascii="Segoe UI" w:eastAsia="Times New Roman" w:hAnsi="Segoe UI" w:cs="Segoe UI"/>
          <w:color w:val="24292E"/>
          <w:sz w:val="24"/>
          <w:szCs w:val="24"/>
          <w:lang w:val="en-US" w:eastAsia="de-DE"/>
        </w:rPr>
        <w:t xml:space="preserve"> time.</w:t>
      </w:r>
      <w:r w:rsidR="0073414B">
        <w:rPr>
          <w:rFonts w:ascii="Segoe UI" w:eastAsia="Times New Roman" w:hAnsi="Segoe UI" w:cs="Segoe UI"/>
          <w:color w:val="24292E"/>
          <w:sz w:val="24"/>
          <w:szCs w:val="24"/>
          <w:lang w:val="en-US" w:eastAsia="de-DE"/>
        </w:rPr>
        <w:t xml:space="preserve"> </w:t>
      </w:r>
      <w:r w:rsidRPr="001D097E">
        <w:rPr>
          <w:rFonts w:ascii="Segoe UI" w:eastAsia="Times New Roman" w:hAnsi="Segoe UI" w:cs="Segoe UI"/>
          <w:color w:val="24292E"/>
          <w:sz w:val="24"/>
          <w:szCs w:val="24"/>
          <w:lang w:val="en-US" w:eastAsia="de-DE"/>
        </w:rPr>
        <w:t>Best of luck!</w:t>
      </w:r>
    </w:p>
    <w:p w14:paraId="3CB4BFCB" w14:textId="7D2E9BC5" w:rsidR="00D65770" w:rsidRDefault="00D65770" w:rsidP="00FC2DDB">
      <w:pPr>
        <w:spacing w:after="240" w:line="240" w:lineRule="auto"/>
        <w:rPr>
          <w:rFonts w:ascii="Segoe UI" w:eastAsia="Times New Roman" w:hAnsi="Segoe UI" w:cs="Segoe UI"/>
          <w:color w:val="24292E"/>
          <w:sz w:val="24"/>
          <w:szCs w:val="24"/>
          <w:lang w:val="en-US" w:eastAsia="de-DE"/>
        </w:rPr>
      </w:pPr>
    </w:p>
    <w:p w14:paraId="001ACA48" w14:textId="1ECEED6C" w:rsidR="00D65770" w:rsidRDefault="00D65770" w:rsidP="00FC2DDB">
      <w:pPr>
        <w:spacing w:after="240" w:line="240" w:lineRule="auto"/>
        <w:rPr>
          <w:rFonts w:ascii="Segoe UI" w:eastAsia="Times New Roman" w:hAnsi="Segoe UI" w:cs="Segoe UI"/>
          <w:color w:val="24292E"/>
          <w:sz w:val="24"/>
          <w:szCs w:val="24"/>
          <w:lang w:val="en-US" w:eastAsia="de-DE"/>
        </w:rPr>
      </w:pPr>
      <w:bookmarkStart w:id="0" w:name="_GoBack"/>
      <w:bookmarkEnd w:id="0"/>
    </w:p>
    <w:p w14:paraId="20550899" w14:textId="303958B0" w:rsidR="00B24EA6" w:rsidRPr="00B24EA6" w:rsidRDefault="00B24EA6" w:rsidP="00FC2DDB">
      <w:pPr>
        <w:spacing w:after="240" w:line="240" w:lineRule="auto"/>
        <w:rPr>
          <w:rFonts w:ascii="Segoe UI" w:eastAsia="Times New Roman" w:hAnsi="Segoe UI" w:cs="Segoe UI"/>
          <w:b/>
          <w:color w:val="FF0000"/>
          <w:sz w:val="24"/>
          <w:szCs w:val="24"/>
          <w:lang w:val="en-US" w:eastAsia="de-DE"/>
        </w:rPr>
      </w:pPr>
      <w:r w:rsidRPr="00B24EA6">
        <w:rPr>
          <w:rFonts w:ascii="Segoe UI" w:eastAsia="Times New Roman" w:hAnsi="Segoe UI" w:cs="Segoe UI"/>
          <w:b/>
          <w:color w:val="FF0000"/>
          <w:sz w:val="24"/>
          <w:szCs w:val="24"/>
          <w:lang w:val="en-US" w:eastAsia="de-DE"/>
        </w:rPr>
        <w:lastRenderedPageBreak/>
        <w:t>Answer</w:t>
      </w:r>
    </w:p>
    <w:p w14:paraId="037703BC" w14:textId="6640ABB3" w:rsidR="00D65770" w:rsidRDefault="00D65770" w:rsidP="00FC2DDB">
      <w:p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One thing needs to be addressed and corrected here: China use the similar tech stack as rest of the world, but it just the limitation of the internet so we have to choose some certain software and tools against others.</w:t>
      </w:r>
    </w:p>
    <w:p w14:paraId="38AEE065" w14:textId="12C46DB1" w:rsidR="00D65770" w:rsidRDefault="00D65770" w:rsidP="00FC2DDB">
      <w:p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 xml:space="preserve">Now, I am not seeing anything challenge here from technique perspective. The link provided is accessible from China. Wechat is a Chinese application so </w:t>
      </w:r>
      <w:r w:rsidR="000C0748">
        <w:rPr>
          <w:rFonts w:ascii="Segoe UI" w:eastAsia="Times New Roman" w:hAnsi="Segoe UI" w:cs="Segoe UI"/>
          <w:color w:val="24292E"/>
          <w:sz w:val="24"/>
          <w:szCs w:val="24"/>
          <w:lang w:val="en-US" w:eastAsia="de-DE"/>
        </w:rPr>
        <w:t>it is</w:t>
      </w:r>
      <w:r>
        <w:rPr>
          <w:rFonts w:ascii="Segoe UI" w:eastAsia="Times New Roman" w:hAnsi="Segoe UI" w:cs="Segoe UI"/>
          <w:color w:val="24292E"/>
          <w:sz w:val="24"/>
          <w:szCs w:val="24"/>
          <w:lang w:val="en-US" w:eastAsia="de-DE"/>
        </w:rPr>
        <w:t xml:space="preserve"> not an issue </w:t>
      </w:r>
      <w:r w:rsidR="000C0748">
        <w:rPr>
          <w:rFonts w:ascii="Segoe UI" w:eastAsia="Times New Roman" w:hAnsi="Segoe UI" w:cs="Segoe UI"/>
          <w:color w:val="24292E"/>
          <w:sz w:val="24"/>
          <w:szCs w:val="24"/>
          <w:lang w:val="en-US" w:eastAsia="de-DE"/>
        </w:rPr>
        <w:t>from doing the</w:t>
      </w:r>
      <w:r>
        <w:rPr>
          <w:rFonts w:ascii="Segoe UI" w:eastAsia="Times New Roman" w:hAnsi="Segoe UI" w:cs="Segoe UI"/>
          <w:color w:val="24292E"/>
          <w:sz w:val="24"/>
          <w:szCs w:val="24"/>
          <w:lang w:val="en-US" w:eastAsia="de-DE"/>
        </w:rPr>
        <w:t xml:space="preserve"> dev work.</w:t>
      </w:r>
    </w:p>
    <w:p w14:paraId="54A68DB9" w14:textId="65C5B36C" w:rsidR="00D65770" w:rsidRDefault="00D65770" w:rsidP="00FC2DDB">
      <w:p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We need to understand there are few things get involved here:</w:t>
      </w:r>
    </w:p>
    <w:p w14:paraId="7E143910" w14:textId="43022F3D" w:rsidR="00D65770" w:rsidRDefault="00D65770" w:rsidP="00FC2DDB">
      <w:pPr>
        <w:spacing w:after="240" w:line="240" w:lineRule="auto"/>
        <w:rPr>
          <w:rFonts w:ascii="Segoe UI" w:eastAsia="Times New Roman" w:hAnsi="Segoe UI" w:cs="Segoe UI"/>
          <w:color w:val="24292E"/>
          <w:sz w:val="24"/>
          <w:szCs w:val="24"/>
          <w:lang w:val="en-US" w:eastAsia="de-DE"/>
        </w:rPr>
      </w:pPr>
      <w:r w:rsidRPr="000C0748">
        <w:rPr>
          <w:rFonts w:ascii="Segoe UI" w:eastAsia="Times New Roman" w:hAnsi="Segoe UI" w:cs="Segoe UI"/>
          <w:b/>
          <w:color w:val="24292E"/>
          <w:sz w:val="24"/>
          <w:szCs w:val="24"/>
          <w:lang w:val="en-US" w:eastAsia="de-DE"/>
        </w:rPr>
        <w:t>Azure AD</w:t>
      </w:r>
      <w:r>
        <w:rPr>
          <w:rFonts w:ascii="Segoe UI" w:eastAsia="Times New Roman" w:hAnsi="Segoe UI" w:cs="Segoe UI"/>
          <w:color w:val="24292E"/>
          <w:sz w:val="24"/>
          <w:szCs w:val="24"/>
          <w:lang w:val="en-US" w:eastAsia="de-DE"/>
        </w:rPr>
        <w:t>: Global solution – This is not going to change, and we will continue use this for IAM.</w:t>
      </w:r>
    </w:p>
    <w:p w14:paraId="45DB07B5" w14:textId="31AED4A3" w:rsidR="00D65770" w:rsidRDefault="000C0748" w:rsidP="00FC2DDB">
      <w:pPr>
        <w:spacing w:after="240" w:line="240" w:lineRule="auto"/>
        <w:rPr>
          <w:rFonts w:ascii="Segoe UI" w:eastAsia="Times New Roman" w:hAnsi="Segoe UI" w:cs="Segoe UI"/>
          <w:color w:val="24292E"/>
          <w:sz w:val="24"/>
          <w:szCs w:val="24"/>
          <w:lang w:val="en-US" w:eastAsia="de-DE"/>
        </w:rPr>
      </w:pPr>
      <w:r w:rsidRPr="000C0748">
        <w:rPr>
          <w:rFonts w:ascii="Segoe UI" w:eastAsia="Times New Roman" w:hAnsi="Segoe UI" w:cs="Segoe UI"/>
          <w:b/>
          <w:color w:val="24292E"/>
          <w:sz w:val="24"/>
          <w:szCs w:val="24"/>
          <w:lang w:val="en-US" w:eastAsia="de-DE"/>
        </w:rPr>
        <w:t xml:space="preserve">Software </w:t>
      </w:r>
      <w:r w:rsidR="00D65770" w:rsidRPr="000C0748">
        <w:rPr>
          <w:rFonts w:ascii="Segoe UI" w:eastAsia="Times New Roman" w:hAnsi="Segoe UI" w:cs="Segoe UI"/>
          <w:b/>
          <w:color w:val="24292E"/>
          <w:sz w:val="24"/>
          <w:szCs w:val="24"/>
          <w:lang w:val="en-US" w:eastAsia="de-DE"/>
        </w:rPr>
        <w:t>Service</w:t>
      </w:r>
      <w:r w:rsidR="00D65770">
        <w:rPr>
          <w:rFonts w:ascii="Segoe UI" w:eastAsia="Times New Roman" w:hAnsi="Segoe UI" w:cs="Segoe UI"/>
          <w:color w:val="24292E"/>
          <w:sz w:val="24"/>
          <w:szCs w:val="24"/>
          <w:lang w:val="en-US" w:eastAsia="de-DE"/>
        </w:rPr>
        <w:t xml:space="preserve">: Global solution – Have to exist. </w:t>
      </w:r>
      <w:r>
        <w:rPr>
          <w:rFonts w:ascii="Segoe UI" w:eastAsia="Times New Roman" w:hAnsi="Segoe UI" w:cs="Segoe UI"/>
          <w:color w:val="24292E"/>
          <w:sz w:val="24"/>
          <w:szCs w:val="24"/>
          <w:lang w:val="en-US" w:eastAsia="de-DE"/>
        </w:rPr>
        <w:t>In addition,</w:t>
      </w:r>
      <w:r w:rsidR="00D65770">
        <w:rPr>
          <w:rFonts w:ascii="Segoe UI" w:eastAsia="Times New Roman" w:hAnsi="Segoe UI" w:cs="Segoe UI"/>
          <w:color w:val="24292E"/>
          <w:sz w:val="24"/>
          <w:szCs w:val="24"/>
          <w:lang w:val="en-US" w:eastAsia="de-DE"/>
        </w:rPr>
        <w:t xml:space="preserve"> it should be used across </w:t>
      </w:r>
      <w:r>
        <w:rPr>
          <w:rFonts w:ascii="Segoe UI" w:eastAsia="Times New Roman" w:hAnsi="Segoe UI" w:cs="Segoe UI"/>
          <w:color w:val="24292E"/>
          <w:sz w:val="24"/>
          <w:szCs w:val="24"/>
          <w:lang w:val="en-US" w:eastAsia="de-DE"/>
        </w:rPr>
        <w:t>the clients.</w:t>
      </w:r>
    </w:p>
    <w:p w14:paraId="45E4C3F4" w14:textId="14B0E9EF" w:rsidR="000C0748" w:rsidRDefault="000C0748" w:rsidP="00FC2DDB">
      <w:pPr>
        <w:spacing w:after="240" w:line="240" w:lineRule="auto"/>
        <w:rPr>
          <w:rFonts w:ascii="Segoe UI" w:eastAsia="Times New Roman" w:hAnsi="Segoe UI" w:cs="Segoe UI"/>
          <w:color w:val="24292E"/>
          <w:sz w:val="24"/>
          <w:szCs w:val="24"/>
          <w:lang w:val="en-US" w:eastAsia="de-DE"/>
        </w:rPr>
      </w:pPr>
      <w:r w:rsidRPr="000C0748">
        <w:rPr>
          <w:rFonts w:ascii="Segoe UI" w:eastAsia="Times New Roman" w:hAnsi="Segoe UI" w:cs="Segoe UI"/>
          <w:b/>
          <w:color w:val="24292E"/>
          <w:sz w:val="24"/>
          <w:szCs w:val="24"/>
          <w:lang w:val="en-US" w:eastAsia="de-DE"/>
        </w:rPr>
        <w:t>Wechat Mobile App</w:t>
      </w:r>
      <w:r>
        <w:rPr>
          <w:rFonts w:ascii="Segoe UI" w:eastAsia="Times New Roman" w:hAnsi="Segoe UI" w:cs="Segoe UI"/>
          <w:color w:val="24292E"/>
          <w:sz w:val="24"/>
          <w:szCs w:val="24"/>
          <w:lang w:val="en-US" w:eastAsia="de-DE"/>
        </w:rPr>
        <w:t>: China economy solution – Create from scratch.</w:t>
      </w:r>
    </w:p>
    <w:p w14:paraId="6B6EA024" w14:textId="75A6AFC5" w:rsidR="000C0748" w:rsidRDefault="000C0748" w:rsidP="00FC2DDB">
      <w:pPr>
        <w:spacing w:after="240" w:line="240" w:lineRule="auto"/>
        <w:rPr>
          <w:rFonts w:ascii="Segoe UI" w:eastAsia="Times New Roman" w:hAnsi="Segoe UI" w:cs="Segoe UI"/>
          <w:color w:val="24292E"/>
          <w:sz w:val="24"/>
          <w:szCs w:val="24"/>
          <w:lang w:val="en-US" w:eastAsia="de-DE"/>
        </w:rPr>
      </w:pPr>
      <w:r w:rsidRPr="000C0748">
        <w:rPr>
          <w:rFonts w:ascii="Segoe UI" w:eastAsia="Times New Roman" w:hAnsi="Segoe UI" w:cs="Segoe UI"/>
          <w:b/>
          <w:color w:val="24292E"/>
          <w:sz w:val="24"/>
          <w:szCs w:val="24"/>
          <w:lang w:val="en-US" w:eastAsia="de-DE"/>
        </w:rPr>
        <w:t>Terminology</w:t>
      </w:r>
      <w:r>
        <w:rPr>
          <w:rFonts w:ascii="Segoe UI" w:eastAsia="Times New Roman" w:hAnsi="Segoe UI" w:cs="Segoe UI"/>
          <w:color w:val="24292E"/>
          <w:sz w:val="24"/>
          <w:szCs w:val="24"/>
          <w:lang w:val="en-US" w:eastAsia="de-DE"/>
        </w:rPr>
        <w:t>:</w:t>
      </w:r>
    </w:p>
    <w:p w14:paraId="16B21AB8" w14:textId="63FEB0A4" w:rsidR="000C0748" w:rsidRDefault="000C0748" w:rsidP="000C0748">
      <w:pPr>
        <w:pStyle w:val="ListParagraph"/>
        <w:numPr>
          <w:ilvl w:val="0"/>
          <w:numId w:val="1"/>
        </w:num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Unique Id – wechat user Id, unique id</w:t>
      </w:r>
    </w:p>
    <w:p w14:paraId="23584056" w14:textId="13E759CA" w:rsidR="000C0748" w:rsidRDefault="000C0748" w:rsidP="000C0748">
      <w:pPr>
        <w:pStyle w:val="ListParagraph"/>
        <w:numPr>
          <w:ilvl w:val="0"/>
          <w:numId w:val="1"/>
        </w:num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Open Id – wechat per miniapp per user unique id</w:t>
      </w:r>
    </w:p>
    <w:p w14:paraId="2D6C586D" w14:textId="4DB088EE" w:rsidR="000C0748" w:rsidRDefault="000C0748" w:rsidP="000C0748">
      <w:pPr>
        <w:spacing w:after="240" w:line="240" w:lineRule="auto"/>
        <w:rPr>
          <w:rFonts w:ascii="Segoe UI" w:eastAsia="Times New Roman" w:hAnsi="Segoe UI" w:cs="Segoe UI"/>
          <w:b/>
          <w:color w:val="24292E"/>
          <w:sz w:val="24"/>
          <w:szCs w:val="24"/>
          <w:lang w:val="en-US" w:eastAsia="de-DE"/>
        </w:rPr>
      </w:pPr>
      <w:r>
        <w:rPr>
          <w:rFonts w:ascii="Segoe UI" w:eastAsia="Times New Roman" w:hAnsi="Segoe UI" w:cs="Segoe UI"/>
          <w:b/>
          <w:color w:val="24292E"/>
          <w:sz w:val="24"/>
          <w:szCs w:val="24"/>
          <w:lang w:val="en-US" w:eastAsia="de-DE"/>
        </w:rPr>
        <w:t>Arch Design:</w:t>
      </w:r>
    </w:p>
    <w:p w14:paraId="0881EEDA" w14:textId="5BEC0718" w:rsidR="000C0748" w:rsidRPr="000C0748" w:rsidRDefault="000C0748" w:rsidP="000C0748">
      <w:pPr>
        <w:spacing w:after="240" w:line="240" w:lineRule="auto"/>
        <w:rPr>
          <w:rFonts w:ascii="Segoe UI" w:eastAsia="Times New Roman" w:hAnsi="Segoe UI" w:cs="Segoe UI"/>
          <w:color w:val="24292E"/>
          <w:sz w:val="24"/>
          <w:szCs w:val="24"/>
          <w:u w:val="single"/>
          <w:lang w:val="en-US" w:eastAsia="de-DE"/>
        </w:rPr>
      </w:pPr>
      <w:r w:rsidRPr="000C0748">
        <w:rPr>
          <w:rFonts w:ascii="Segoe UI" w:eastAsia="Times New Roman" w:hAnsi="Segoe UI" w:cs="Segoe UI"/>
          <w:color w:val="24292E"/>
          <w:sz w:val="24"/>
          <w:szCs w:val="24"/>
          <w:u w:val="single"/>
          <w:lang w:val="en-US" w:eastAsia="de-DE"/>
        </w:rPr>
        <w:t>Registration:</w:t>
      </w:r>
    </w:p>
    <w:p w14:paraId="304698E8" w14:textId="3CB90C25" w:rsidR="000C0748" w:rsidRDefault="000C0748" w:rsidP="000C0748">
      <w:pPr>
        <w:pStyle w:val="ListParagraph"/>
        <w:numPr>
          <w:ilvl w:val="0"/>
          <w:numId w:val="3"/>
        </w:num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User signup via wechat app</w:t>
      </w:r>
    </w:p>
    <w:p w14:paraId="2213A988" w14:textId="1685D7AE" w:rsidR="000C0748" w:rsidRDefault="000C0748" w:rsidP="000C0748">
      <w:pPr>
        <w:pStyle w:val="ListParagraph"/>
        <w:numPr>
          <w:ilvl w:val="0"/>
          <w:numId w:val="3"/>
        </w:num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On-premises or cloud services create a mapping between wechat openId and an actual user account</w:t>
      </w:r>
    </w:p>
    <w:p w14:paraId="27AFFC83" w14:textId="773A6251" w:rsidR="000C0748" w:rsidRDefault="000C0748" w:rsidP="000C0748">
      <w:pPr>
        <w:pStyle w:val="ListParagraph"/>
        <w:numPr>
          <w:ilvl w:val="0"/>
          <w:numId w:val="3"/>
        </w:numPr>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The mapping been pushed to Azure</w:t>
      </w:r>
    </w:p>
    <w:p w14:paraId="15DAB7C9" w14:textId="2EE72873" w:rsidR="000C0748" w:rsidRDefault="000C0748" w:rsidP="000C0748">
      <w:pPr>
        <w:spacing w:after="240" w:line="240" w:lineRule="auto"/>
        <w:rPr>
          <w:rFonts w:ascii="Segoe UI" w:eastAsia="Times New Roman" w:hAnsi="Segoe UI" w:cs="Segoe UI"/>
          <w:color w:val="24292E"/>
          <w:sz w:val="24"/>
          <w:szCs w:val="24"/>
          <w:u w:val="single"/>
          <w:lang w:val="en-US" w:eastAsia="de-DE"/>
        </w:rPr>
      </w:pPr>
      <w:r w:rsidRPr="000C0748">
        <w:rPr>
          <w:rFonts w:ascii="Segoe UI" w:eastAsia="Times New Roman" w:hAnsi="Segoe UI" w:cs="Segoe UI"/>
          <w:color w:val="24292E"/>
          <w:sz w:val="24"/>
          <w:szCs w:val="24"/>
          <w:u w:val="single"/>
          <w:lang w:val="en-US" w:eastAsia="de-DE"/>
        </w:rPr>
        <w:t>Login</w:t>
      </w:r>
      <w:r>
        <w:rPr>
          <w:rFonts w:ascii="Segoe UI" w:eastAsia="Times New Roman" w:hAnsi="Segoe UI" w:cs="Segoe UI"/>
          <w:color w:val="24292E"/>
          <w:sz w:val="24"/>
          <w:szCs w:val="24"/>
          <w:u w:val="single"/>
          <w:lang w:val="en-US" w:eastAsia="de-DE"/>
        </w:rPr>
        <w:t>:</w:t>
      </w:r>
    </w:p>
    <w:p w14:paraId="75077D05" w14:textId="2F1B4A35" w:rsidR="000C0748" w:rsidRPr="000C0748" w:rsidRDefault="000C0748" w:rsidP="000C0748">
      <w:pPr>
        <w:pStyle w:val="ListParagraph"/>
        <w:numPr>
          <w:ilvl w:val="0"/>
          <w:numId w:val="4"/>
        </w:numPr>
        <w:spacing w:after="240" w:line="240" w:lineRule="auto"/>
        <w:rPr>
          <w:rFonts w:ascii="Segoe UI" w:eastAsia="Times New Roman" w:hAnsi="Segoe UI" w:cs="Segoe UI"/>
          <w:color w:val="24292E"/>
          <w:sz w:val="24"/>
          <w:szCs w:val="24"/>
          <w:u w:val="single"/>
          <w:lang w:val="en-US" w:eastAsia="de-DE"/>
        </w:rPr>
      </w:pPr>
      <w:r>
        <w:rPr>
          <w:rFonts w:ascii="Segoe UI" w:eastAsia="Times New Roman" w:hAnsi="Segoe UI" w:cs="Segoe UI"/>
          <w:color w:val="24292E"/>
          <w:sz w:val="24"/>
          <w:szCs w:val="24"/>
          <w:lang w:val="en-US" w:eastAsia="de-DE"/>
        </w:rPr>
        <w:t>Open wechat mini app</w:t>
      </w:r>
    </w:p>
    <w:p w14:paraId="44FAA813" w14:textId="64780A9B" w:rsidR="000C0748" w:rsidRPr="00983522" w:rsidRDefault="00983522" w:rsidP="000C0748">
      <w:pPr>
        <w:pStyle w:val="ListParagraph"/>
        <w:numPr>
          <w:ilvl w:val="0"/>
          <w:numId w:val="4"/>
        </w:numPr>
        <w:spacing w:after="240" w:line="240" w:lineRule="auto"/>
        <w:rPr>
          <w:rFonts w:ascii="Segoe UI" w:eastAsia="Times New Roman" w:hAnsi="Segoe UI" w:cs="Segoe UI"/>
          <w:color w:val="24292E"/>
          <w:sz w:val="24"/>
          <w:szCs w:val="24"/>
          <w:u w:val="single"/>
          <w:lang w:val="en-US" w:eastAsia="de-DE"/>
        </w:rPr>
      </w:pPr>
      <w:r>
        <w:rPr>
          <w:rFonts w:ascii="Segoe UI" w:eastAsia="Times New Roman" w:hAnsi="Segoe UI" w:cs="Segoe UI"/>
          <w:color w:val="24292E"/>
          <w:sz w:val="24"/>
          <w:szCs w:val="24"/>
          <w:lang w:val="en-US" w:eastAsia="de-DE"/>
        </w:rPr>
        <w:t>User click the button to login (Wechat requires user manually clicking the button once the page requires authentication) if it’s the first time and we are not expire user out</w:t>
      </w:r>
    </w:p>
    <w:p w14:paraId="6C3BBAA4" w14:textId="18C73517" w:rsidR="00983522" w:rsidRPr="00983522" w:rsidRDefault="00983522" w:rsidP="00983522">
      <w:pPr>
        <w:pStyle w:val="ListParagraph"/>
        <w:numPr>
          <w:ilvl w:val="0"/>
          <w:numId w:val="4"/>
        </w:numPr>
        <w:spacing w:after="240" w:line="240" w:lineRule="auto"/>
        <w:rPr>
          <w:rFonts w:ascii="Segoe UI" w:eastAsia="Times New Roman" w:hAnsi="Segoe UI" w:cs="Segoe UI"/>
          <w:color w:val="24292E"/>
          <w:sz w:val="24"/>
          <w:szCs w:val="24"/>
          <w:u w:val="single"/>
          <w:lang w:val="en-US" w:eastAsia="de-DE"/>
        </w:rPr>
      </w:pPr>
      <w:r>
        <w:rPr>
          <w:rFonts w:ascii="Segoe UI" w:eastAsia="Times New Roman" w:hAnsi="Segoe UI" w:cs="Segoe UI"/>
          <w:color w:val="24292E"/>
          <w:sz w:val="24"/>
          <w:szCs w:val="24"/>
          <w:lang w:val="en-US" w:eastAsia="de-DE"/>
        </w:rPr>
        <w:t>On-premises or cloud services checks the mapping to find user’s account</w:t>
      </w:r>
    </w:p>
    <w:p w14:paraId="2D4C6483" w14:textId="115FCD60" w:rsidR="00983522" w:rsidRPr="00983522" w:rsidRDefault="00983522" w:rsidP="00983522">
      <w:pPr>
        <w:pStyle w:val="ListParagraph"/>
        <w:numPr>
          <w:ilvl w:val="0"/>
          <w:numId w:val="4"/>
        </w:numPr>
        <w:spacing w:after="240" w:line="240" w:lineRule="auto"/>
        <w:rPr>
          <w:rFonts w:ascii="Segoe UI" w:eastAsia="Times New Roman" w:hAnsi="Segoe UI" w:cs="Segoe UI"/>
          <w:color w:val="24292E"/>
          <w:sz w:val="24"/>
          <w:szCs w:val="24"/>
          <w:u w:val="single"/>
          <w:lang w:val="en-US" w:eastAsia="de-DE"/>
        </w:rPr>
      </w:pPr>
      <w:r>
        <w:rPr>
          <w:rFonts w:ascii="Segoe UI" w:eastAsia="Times New Roman" w:hAnsi="Segoe UI" w:cs="Segoe UI"/>
          <w:color w:val="24292E"/>
          <w:sz w:val="24"/>
          <w:szCs w:val="24"/>
          <w:lang w:val="en-US" w:eastAsia="de-DE"/>
        </w:rPr>
        <w:t>Service request to Azure to get IAM info about the requested user</w:t>
      </w:r>
    </w:p>
    <w:p w14:paraId="2356A36F" w14:textId="200A64CE" w:rsidR="00983522" w:rsidRDefault="00983522" w:rsidP="00983522">
      <w:pPr>
        <w:spacing w:after="240" w:line="240" w:lineRule="auto"/>
        <w:rPr>
          <w:rFonts w:ascii="Segoe UI" w:eastAsia="Times New Roman" w:hAnsi="Segoe UI" w:cs="Segoe UI"/>
          <w:b/>
          <w:color w:val="24292E"/>
          <w:sz w:val="24"/>
          <w:szCs w:val="24"/>
          <w:lang w:val="en-US" w:eastAsia="de-DE"/>
        </w:rPr>
      </w:pPr>
      <w:r>
        <w:rPr>
          <w:rFonts w:ascii="Segoe UI" w:eastAsia="Times New Roman" w:hAnsi="Segoe UI" w:cs="Segoe UI"/>
          <w:b/>
          <w:color w:val="24292E"/>
          <w:sz w:val="24"/>
          <w:szCs w:val="24"/>
          <w:lang w:val="en-US" w:eastAsia="de-DE"/>
        </w:rPr>
        <w:t>Security:</w:t>
      </w:r>
    </w:p>
    <w:p w14:paraId="3F509763" w14:textId="49C9EE41" w:rsidR="00983522" w:rsidRPr="00983522" w:rsidRDefault="00983522" w:rsidP="00983522">
      <w:pPr>
        <w:pStyle w:val="ListParagraph"/>
        <w:numPr>
          <w:ilvl w:val="0"/>
          <w:numId w:val="6"/>
        </w:numPr>
        <w:spacing w:after="240" w:line="240" w:lineRule="auto"/>
        <w:rPr>
          <w:rFonts w:ascii="Segoe UI" w:eastAsia="Times New Roman" w:hAnsi="Segoe UI" w:cs="Segoe UI"/>
          <w:color w:val="24292E"/>
          <w:sz w:val="24"/>
          <w:szCs w:val="24"/>
          <w:u w:val="single"/>
          <w:lang w:val="en-US" w:eastAsia="de-DE"/>
        </w:rPr>
      </w:pPr>
      <w:r>
        <w:rPr>
          <w:rFonts w:ascii="Segoe UI" w:eastAsia="Times New Roman" w:hAnsi="Segoe UI" w:cs="Segoe UI"/>
          <w:color w:val="24292E"/>
          <w:sz w:val="24"/>
          <w:szCs w:val="24"/>
          <w:lang w:val="en-US" w:eastAsia="de-DE"/>
        </w:rPr>
        <w:t>Connection is secured via SSL</w:t>
      </w:r>
    </w:p>
    <w:p w14:paraId="62C60F06" w14:textId="7653098E" w:rsidR="00983522" w:rsidRPr="00983522" w:rsidRDefault="00983522" w:rsidP="00983522">
      <w:pPr>
        <w:pStyle w:val="ListParagraph"/>
        <w:numPr>
          <w:ilvl w:val="0"/>
          <w:numId w:val="6"/>
        </w:numPr>
        <w:spacing w:after="240" w:line="240" w:lineRule="auto"/>
        <w:rPr>
          <w:rFonts w:ascii="Segoe UI" w:eastAsia="Times New Roman" w:hAnsi="Segoe UI" w:cs="Segoe UI"/>
          <w:color w:val="24292E"/>
          <w:sz w:val="24"/>
          <w:szCs w:val="24"/>
          <w:u w:val="single"/>
          <w:lang w:val="en-US" w:eastAsia="de-DE"/>
        </w:rPr>
      </w:pPr>
      <w:r>
        <w:rPr>
          <w:rFonts w:ascii="Segoe UI" w:eastAsia="Times New Roman" w:hAnsi="Segoe UI" w:cs="Segoe UI"/>
          <w:color w:val="24292E"/>
          <w:sz w:val="24"/>
          <w:szCs w:val="24"/>
          <w:lang w:val="en-US" w:eastAsia="de-DE"/>
        </w:rPr>
        <w:t>Additional encryption might required</w:t>
      </w:r>
    </w:p>
    <w:p w14:paraId="1E546076" w14:textId="23217987" w:rsidR="00983522" w:rsidRPr="00983522" w:rsidRDefault="00983522" w:rsidP="00983522">
      <w:pPr>
        <w:pStyle w:val="ListParagraph"/>
        <w:numPr>
          <w:ilvl w:val="0"/>
          <w:numId w:val="6"/>
        </w:numPr>
        <w:spacing w:after="240" w:line="240" w:lineRule="auto"/>
        <w:rPr>
          <w:rFonts w:ascii="Segoe UI" w:eastAsia="Times New Roman" w:hAnsi="Segoe UI" w:cs="Segoe UI"/>
          <w:color w:val="24292E"/>
          <w:sz w:val="24"/>
          <w:szCs w:val="24"/>
          <w:u w:val="single"/>
          <w:lang w:val="en-US" w:eastAsia="de-DE"/>
        </w:rPr>
      </w:pPr>
      <w:r>
        <w:rPr>
          <w:rFonts w:ascii="Segoe UI" w:eastAsia="Times New Roman" w:hAnsi="Segoe UI" w:cs="Segoe UI"/>
          <w:color w:val="24292E"/>
          <w:sz w:val="24"/>
          <w:szCs w:val="24"/>
          <w:lang w:val="en-US" w:eastAsia="de-DE"/>
        </w:rPr>
        <w:t>Require Verification code if needed</w:t>
      </w:r>
    </w:p>
    <w:p w14:paraId="3035A507" w14:textId="6EEC2DD1" w:rsidR="000C0748" w:rsidRDefault="000C0748" w:rsidP="00FC2DDB">
      <w:pPr>
        <w:spacing w:after="240" w:line="240" w:lineRule="auto"/>
        <w:rPr>
          <w:rFonts w:ascii="Segoe UI" w:eastAsia="Times New Roman" w:hAnsi="Segoe UI" w:cs="Segoe UI"/>
          <w:color w:val="24292E"/>
          <w:sz w:val="24"/>
          <w:szCs w:val="24"/>
          <w:lang w:val="en-US" w:eastAsia="de-DE"/>
        </w:rPr>
      </w:pPr>
    </w:p>
    <w:p w14:paraId="70AB318D" w14:textId="7298DB64" w:rsidR="000C0748" w:rsidRDefault="000C0748" w:rsidP="00FC2DDB">
      <w:pPr>
        <w:spacing w:after="240" w:line="240" w:lineRule="auto"/>
        <w:rPr>
          <w:rFonts w:ascii="Segoe UI" w:eastAsia="Times New Roman" w:hAnsi="Segoe UI" w:cs="Segoe UI"/>
          <w:color w:val="24292E"/>
          <w:sz w:val="24"/>
          <w:szCs w:val="24"/>
          <w:lang w:val="en-US" w:eastAsia="de-DE"/>
        </w:rPr>
      </w:pPr>
    </w:p>
    <w:p w14:paraId="6D257E31" w14:textId="77777777" w:rsidR="000C0748" w:rsidRDefault="000C0748" w:rsidP="00FC2DDB">
      <w:pPr>
        <w:spacing w:after="240" w:line="240" w:lineRule="auto"/>
        <w:rPr>
          <w:rFonts w:ascii="Segoe UI" w:eastAsia="Times New Roman" w:hAnsi="Segoe UI" w:cs="Segoe UI"/>
          <w:color w:val="24292E"/>
          <w:sz w:val="24"/>
          <w:szCs w:val="24"/>
          <w:lang w:val="en-US" w:eastAsia="de-DE"/>
        </w:rPr>
      </w:pPr>
    </w:p>
    <w:p w14:paraId="21B8CBBE" w14:textId="77777777" w:rsidR="00D65770" w:rsidRDefault="00D65770" w:rsidP="00FC2DDB">
      <w:pPr>
        <w:spacing w:after="240" w:line="240" w:lineRule="auto"/>
        <w:rPr>
          <w:rFonts w:ascii="Segoe UI" w:eastAsia="Times New Roman" w:hAnsi="Segoe UI" w:cs="Segoe UI"/>
          <w:color w:val="24292E"/>
          <w:sz w:val="24"/>
          <w:szCs w:val="24"/>
          <w:lang w:val="en-US" w:eastAsia="de-DE"/>
        </w:rPr>
      </w:pPr>
    </w:p>
    <w:p w14:paraId="2D908996" w14:textId="77777777" w:rsidR="00D65770" w:rsidRDefault="00D65770" w:rsidP="00FC2DDB">
      <w:pPr>
        <w:spacing w:after="240" w:line="240" w:lineRule="auto"/>
        <w:rPr>
          <w:rFonts w:ascii="Segoe UI" w:eastAsia="Times New Roman" w:hAnsi="Segoe UI" w:cs="Segoe UI"/>
          <w:color w:val="24292E"/>
          <w:sz w:val="24"/>
          <w:szCs w:val="24"/>
          <w:lang w:val="en-US" w:eastAsia="de-DE"/>
        </w:rPr>
      </w:pPr>
    </w:p>
    <w:p w14:paraId="1EFA3458" w14:textId="77777777" w:rsidR="00D65770" w:rsidRDefault="00D65770" w:rsidP="00FC2DDB">
      <w:pPr>
        <w:spacing w:after="240" w:line="240" w:lineRule="auto"/>
        <w:rPr>
          <w:rFonts w:ascii="Segoe UI" w:eastAsia="Times New Roman" w:hAnsi="Segoe UI" w:cs="Segoe UI"/>
          <w:color w:val="24292E"/>
          <w:sz w:val="24"/>
          <w:szCs w:val="24"/>
          <w:lang w:val="en-US" w:eastAsia="de-DE"/>
        </w:rPr>
      </w:pPr>
    </w:p>
    <w:p w14:paraId="577029F1" w14:textId="77777777" w:rsidR="00D65770" w:rsidRDefault="00D65770" w:rsidP="00FC2DDB">
      <w:pPr>
        <w:spacing w:after="240" w:line="240" w:lineRule="auto"/>
        <w:rPr>
          <w:rFonts w:ascii="Segoe UI" w:eastAsia="Times New Roman" w:hAnsi="Segoe UI" w:cs="Segoe UI"/>
          <w:color w:val="24292E"/>
          <w:sz w:val="24"/>
          <w:szCs w:val="24"/>
          <w:lang w:val="en-US" w:eastAsia="de-DE"/>
        </w:rPr>
      </w:pPr>
    </w:p>
    <w:p w14:paraId="5A75B63E" w14:textId="77777777" w:rsidR="00D65770" w:rsidRPr="00FC2DDB" w:rsidRDefault="00D65770" w:rsidP="00FC2DDB">
      <w:pPr>
        <w:spacing w:after="240" w:line="240" w:lineRule="auto"/>
        <w:rPr>
          <w:rFonts w:ascii="Segoe UI" w:eastAsia="Times New Roman" w:hAnsi="Segoe UI" w:cs="Segoe UI"/>
          <w:color w:val="24292E"/>
          <w:sz w:val="24"/>
          <w:szCs w:val="24"/>
          <w:lang w:val="en-US" w:eastAsia="de-DE"/>
        </w:rPr>
      </w:pPr>
    </w:p>
    <w:sectPr w:rsidR="00D65770" w:rsidRPr="00FC2DDB" w:rsidSect="001D09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1F531" w14:textId="77777777" w:rsidR="00C05006" w:rsidRDefault="00C05006" w:rsidP="001D097E">
      <w:pPr>
        <w:spacing w:after="0" w:line="240" w:lineRule="auto"/>
      </w:pPr>
      <w:r>
        <w:separator/>
      </w:r>
    </w:p>
  </w:endnote>
  <w:endnote w:type="continuationSeparator" w:id="0">
    <w:p w14:paraId="2E169882" w14:textId="77777777" w:rsidR="00C05006" w:rsidRDefault="00C05006" w:rsidP="001D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0DDDE" w14:textId="77777777" w:rsidR="00C05006" w:rsidRDefault="00C05006" w:rsidP="001D097E">
      <w:pPr>
        <w:spacing w:after="0" w:line="240" w:lineRule="auto"/>
      </w:pPr>
      <w:r>
        <w:separator/>
      </w:r>
    </w:p>
  </w:footnote>
  <w:footnote w:type="continuationSeparator" w:id="0">
    <w:p w14:paraId="35945A8A" w14:textId="77777777" w:rsidR="00C05006" w:rsidRDefault="00C05006" w:rsidP="001D0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C6E42"/>
    <w:multiLevelType w:val="hybridMultilevel"/>
    <w:tmpl w:val="6516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295A"/>
    <w:multiLevelType w:val="hybridMultilevel"/>
    <w:tmpl w:val="55CA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879E4"/>
    <w:multiLevelType w:val="hybridMultilevel"/>
    <w:tmpl w:val="F5DC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67273"/>
    <w:multiLevelType w:val="hybridMultilevel"/>
    <w:tmpl w:val="CCAC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6443D"/>
    <w:multiLevelType w:val="hybridMultilevel"/>
    <w:tmpl w:val="47FC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05C9D"/>
    <w:multiLevelType w:val="hybridMultilevel"/>
    <w:tmpl w:val="59F2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7E"/>
    <w:rsid w:val="0003269C"/>
    <w:rsid w:val="00054C85"/>
    <w:rsid w:val="000C0748"/>
    <w:rsid w:val="001419A9"/>
    <w:rsid w:val="001D097E"/>
    <w:rsid w:val="00283525"/>
    <w:rsid w:val="002D57E5"/>
    <w:rsid w:val="002F45EB"/>
    <w:rsid w:val="00300AC6"/>
    <w:rsid w:val="0035651A"/>
    <w:rsid w:val="003A520A"/>
    <w:rsid w:val="00412B8E"/>
    <w:rsid w:val="00492193"/>
    <w:rsid w:val="00497A51"/>
    <w:rsid w:val="004C48DB"/>
    <w:rsid w:val="00504E5D"/>
    <w:rsid w:val="00540159"/>
    <w:rsid w:val="005E33D2"/>
    <w:rsid w:val="0073414B"/>
    <w:rsid w:val="00773333"/>
    <w:rsid w:val="007D0823"/>
    <w:rsid w:val="007F2FF0"/>
    <w:rsid w:val="008217A3"/>
    <w:rsid w:val="00836BC5"/>
    <w:rsid w:val="00940CF3"/>
    <w:rsid w:val="00983522"/>
    <w:rsid w:val="00983924"/>
    <w:rsid w:val="00A35579"/>
    <w:rsid w:val="00A759CA"/>
    <w:rsid w:val="00AA76D3"/>
    <w:rsid w:val="00B24EA6"/>
    <w:rsid w:val="00C05006"/>
    <w:rsid w:val="00C27E70"/>
    <w:rsid w:val="00CE158E"/>
    <w:rsid w:val="00D54386"/>
    <w:rsid w:val="00D65770"/>
    <w:rsid w:val="00DE08A8"/>
    <w:rsid w:val="00DE5311"/>
    <w:rsid w:val="00E53B76"/>
    <w:rsid w:val="00E97DC2"/>
    <w:rsid w:val="00EE26F5"/>
    <w:rsid w:val="00F077B5"/>
    <w:rsid w:val="00F41D57"/>
    <w:rsid w:val="00F45EF1"/>
    <w:rsid w:val="00F84E7A"/>
    <w:rsid w:val="00F93873"/>
    <w:rsid w:val="00FC2DDB"/>
    <w:rsid w:val="00FE57B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E12F4"/>
  <w15:chartTrackingRefBased/>
  <w15:docId w15:val="{F8C84A6E-82EE-48E2-863C-B0865065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9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3">
    <w:name w:val="heading 3"/>
    <w:basedOn w:val="Normal"/>
    <w:link w:val="Heading3Char"/>
    <w:uiPriority w:val="9"/>
    <w:qFormat/>
    <w:rsid w:val="001D097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97E"/>
    <w:rPr>
      <w:rFonts w:ascii="Times New Roman" w:eastAsia="Times New Roman" w:hAnsi="Times New Roman" w:cs="Times New Roman"/>
      <w:b/>
      <w:bCs/>
      <w:kern w:val="36"/>
      <w:sz w:val="48"/>
      <w:szCs w:val="48"/>
      <w:lang w:eastAsia="de-DE"/>
    </w:rPr>
  </w:style>
  <w:style w:type="character" w:customStyle="1" w:styleId="Heading3Char">
    <w:name w:val="Heading 3 Char"/>
    <w:basedOn w:val="DefaultParagraphFont"/>
    <w:link w:val="Heading3"/>
    <w:uiPriority w:val="9"/>
    <w:rsid w:val="001D097E"/>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1D097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1D097E"/>
    <w:rPr>
      <w:b/>
      <w:bCs/>
    </w:rPr>
  </w:style>
  <w:style w:type="character" w:styleId="HTMLCode">
    <w:name w:val="HTML Code"/>
    <w:basedOn w:val="DefaultParagraphFont"/>
    <w:uiPriority w:val="99"/>
    <w:semiHidden/>
    <w:unhideWhenUsed/>
    <w:rsid w:val="001D0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D097E"/>
    <w:rPr>
      <w:rFonts w:ascii="Courier New" w:eastAsia="Times New Roman" w:hAnsi="Courier New" w:cs="Courier New"/>
      <w:sz w:val="20"/>
      <w:szCs w:val="20"/>
      <w:lang w:eastAsia="de-DE"/>
    </w:rPr>
  </w:style>
  <w:style w:type="character" w:styleId="Hyperlink">
    <w:name w:val="Hyperlink"/>
    <w:basedOn w:val="DefaultParagraphFont"/>
    <w:uiPriority w:val="99"/>
    <w:unhideWhenUsed/>
    <w:rsid w:val="00F41D57"/>
    <w:rPr>
      <w:color w:val="0000FF"/>
      <w:u w:val="single"/>
    </w:rPr>
  </w:style>
  <w:style w:type="character" w:customStyle="1" w:styleId="UnresolvedMention">
    <w:name w:val="Unresolved Mention"/>
    <w:basedOn w:val="DefaultParagraphFont"/>
    <w:uiPriority w:val="99"/>
    <w:semiHidden/>
    <w:unhideWhenUsed/>
    <w:rsid w:val="00F41D57"/>
    <w:rPr>
      <w:color w:val="605E5C"/>
      <w:shd w:val="clear" w:color="auto" w:fill="E1DFDD"/>
    </w:rPr>
  </w:style>
  <w:style w:type="paragraph" w:styleId="ListParagraph">
    <w:name w:val="List Paragraph"/>
    <w:basedOn w:val="Normal"/>
    <w:uiPriority w:val="34"/>
    <w:qFormat/>
    <w:rsid w:val="000C0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zeiss.com/zeissid/hom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A64955CAEDC64E8EE28B2C9B313A89" ma:contentTypeVersion="13" ma:contentTypeDescription="Create a new document." ma:contentTypeScope="" ma:versionID="ad227fc3b17cdc8e53c1b97b0abca6dd">
  <xsd:schema xmlns:xsd="http://www.w3.org/2001/XMLSchema" xmlns:xs="http://www.w3.org/2001/XMLSchema" xmlns:p="http://schemas.microsoft.com/office/2006/metadata/properties" xmlns:ns3="e5b088c6-e232-422b-b6a0-0f32498fad6a" xmlns:ns4="ee50b696-e9b5-40e9-b873-af3b8f587b7d" targetNamespace="http://schemas.microsoft.com/office/2006/metadata/properties" ma:root="true" ma:fieldsID="63a98fde2020e29f1470c986474d7050" ns3:_="" ns4:_="">
    <xsd:import namespace="e5b088c6-e232-422b-b6a0-0f32498fad6a"/>
    <xsd:import namespace="ee50b696-e9b5-40e9-b873-af3b8f587b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088c6-e232-422b-b6a0-0f32498fad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50b696-e9b5-40e9-b873-af3b8f587b7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8A6777-4E54-4B26-8FDB-615047C8E6EC}">
  <ds:schemaRefs>
    <ds:schemaRef ds:uri="http://schemas.microsoft.com/sharepoint/v3/contenttype/forms"/>
  </ds:schemaRefs>
</ds:datastoreItem>
</file>

<file path=customXml/itemProps2.xml><?xml version="1.0" encoding="utf-8"?>
<ds:datastoreItem xmlns:ds="http://schemas.openxmlformats.org/officeDocument/2006/customXml" ds:itemID="{38699386-0BB7-4C44-AD90-9B1E92D04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088c6-e232-422b-b6a0-0f32498fad6a"/>
    <ds:schemaRef ds:uri="ee50b696-e9b5-40e9-b873-af3b8f587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F34CBA-C348-44A1-8F57-C7A446126B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441</Words>
  <Characters>2515</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Mosig, Benjamin</dc:creator>
  <cp:keywords/>
  <dc:description/>
  <cp:lastModifiedBy>Hua Liang</cp:lastModifiedBy>
  <cp:revision>5</cp:revision>
  <dcterms:created xsi:type="dcterms:W3CDTF">2020-06-29T03:26:00Z</dcterms:created>
  <dcterms:modified xsi:type="dcterms:W3CDTF">2020-09-23T09:54:00Z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0x010100CDA64955CAEDC64E8EE28B2C9B313A89</vt:lpwstr>
  </property>
</Properties>
</file>