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2401" w:rsidRDefault="00A62401"/>
    <w:p w:rsidR="00A62401" w:rsidRDefault="00A62401"/>
    <w:p w:rsidR="00A62401" w:rsidRDefault="00A62401"/>
    <w:p w:rsidR="00A62401" w:rsidRDefault="00A62401"/>
    <w:p w:rsidR="00A62401" w:rsidRDefault="00A62401"/>
    <w:p w:rsidR="00A62401" w:rsidRDefault="00A62401"/>
    <w:p w:rsidR="00A62401" w:rsidRDefault="00A62401">
      <w:pPr>
        <w:jc w:val="center"/>
        <w:rPr>
          <w:b/>
          <w:bCs/>
          <w:sz w:val="52"/>
          <w:szCs w:val="52"/>
        </w:rPr>
      </w:pPr>
    </w:p>
    <w:p w:rsidR="00A62401" w:rsidRDefault="00A62401">
      <w:pPr>
        <w:jc w:val="center"/>
        <w:rPr>
          <w:b/>
          <w:bCs/>
          <w:sz w:val="52"/>
          <w:szCs w:val="52"/>
        </w:rPr>
      </w:pPr>
    </w:p>
    <w:p w:rsidR="00A62401" w:rsidRDefault="00A62401">
      <w:pPr>
        <w:jc w:val="center"/>
        <w:rPr>
          <w:b/>
          <w:bCs/>
          <w:sz w:val="52"/>
          <w:szCs w:val="52"/>
        </w:rPr>
      </w:pPr>
    </w:p>
    <w:p w:rsidR="00A62401" w:rsidRDefault="00EC5565">
      <w:pPr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广西同乡会网站方案</w:t>
      </w:r>
    </w:p>
    <w:p w:rsidR="00A62401" w:rsidRDefault="00A62401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EC5565">
      <w:pPr>
        <w:jc w:val="center"/>
        <w:rPr>
          <w:sz w:val="28"/>
          <w:szCs w:val="28"/>
        </w:rPr>
      </w:pPr>
      <w:r>
        <w:rPr>
          <w:sz w:val="28"/>
          <w:szCs w:val="28"/>
        </w:rPr>
        <w:t>编写人：</w:t>
      </w:r>
      <w:proofErr w:type="spellStart"/>
      <w:proofErr w:type="gramStart"/>
      <w:r>
        <w:rPr>
          <w:sz w:val="28"/>
          <w:szCs w:val="28"/>
        </w:rPr>
        <w:t>liangjianquan</w:t>
      </w:r>
      <w:proofErr w:type="spellEnd"/>
      <w:proofErr w:type="gramEnd"/>
    </w:p>
    <w:p w:rsidR="00A62401" w:rsidRDefault="00EC5565">
      <w:pPr>
        <w:jc w:val="center"/>
        <w:rPr>
          <w:sz w:val="28"/>
          <w:szCs w:val="28"/>
        </w:rPr>
      </w:pPr>
      <w:r>
        <w:rPr>
          <w:sz w:val="28"/>
          <w:szCs w:val="28"/>
        </w:rPr>
        <w:t>日期：</w:t>
      </w:r>
      <w:r>
        <w:rPr>
          <w:sz w:val="28"/>
          <w:szCs w:val="28"/>
        </w:rPr>
        <w:t>2022-11-09</w:t>
      </w:r>
    </w:p>
    <w:p w:rsidR="00A62401" w:rsidRDefault="00EC5565">
      <w:pPr>
        <w:jc w:val="center"/>
        <w:rPr>
          <w:sz w:val="28"/>
          <w:szCs w:val="28"/>
        </w:rPr>
      </w:pPr>
      <w:r>
        <w:rPr>
          <w:sz w:val="28"/>
          <w:szCs w:val="28"/>
        </w:rPr>
        <w:t>版本</w:t>
      </w:r>
      <w:r>
        <w:rPr>
          <w:sz w:val="28"/>
          <w:szCs w:val="28"/>
        </w:rPr>
        <w:t>v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.0</w:t>
      </w: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A62401">
      <w:pPr>
        <w:jc w:val="center"/>
        <w:rPr>
          <w:sz w:val="28"/>
          <w:szCs w:val="28"/>
        </w:rPr>
      </w:pPr>
    </w:p>
    <w:p w:rsidR="00A62401" w:rsidRDefault="00EC5565">
      <w:pPr>
        <w:pStyle w:val="1"/>
      </w:pPr>
      <w:bookmarkStart w:id="0" w:name="_Toc26816"/>
      <w:r>
        <w:rPr>
          <w:rFonts w:hint="eastAsia"/>
        </w:rPr>
        <w:t>概述</w:t>
      </w:r>
      <w:bookmarkEnd w:id="0"/>
    </w:p>
    <w:p w:rsidR="00A62401" w:rsidRDefault="00EC55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网站主要介绍广西同乡会，展示同乡会风采，为同乡会发布近期动态和新闻。</w:t>
      </w:r>
    </w:p>
    <w:p w:rsidR="00A62401" w:rsidRDefault="00EC5565">
      <w:pPr>
        <w:pStyle w:val="1"/>
      </w:pPr>
      <w:bookmarkStart w:id="1" w:name="_Toc12497"/>
      <w:r>
        <w:rPr>
          <w:rFonts w:hint="eastAsia"/>
        </w:rPr>
        <w:t>设计内容</w:t>
      </w:r>
      <w:bookmarkEnd w:id="1"/>
    </w:p>
    <w:p w:rsidR="00A62401" w:rsidRDefault="00EC55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网站内容包含：主页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同乡会近期动态和新闻，同乡会过往活动展示，同乡会主要成员，联系方式。</w:t>
      </w:r>
    </w:p>
    <w:p w:rsidR="00A62401" w:rsidRDefault="00A62401">
      <w:pPr>
        <w:rPr>
          <w:sz w:val="28"/>
          <w:szCs w:val="28"/>
        </w:rPr>
      </w:pPr>
    </w:p>
    <w:p w:rsidR="00A62401" w:rsidRDefault="00EC5565">
      <w:pPr>
        <w:pStyle w:val="1"/>
      </w:pPr>
      <w:bookmarkStart w:id="2" w:name="_Toc23487"/>
      <w:bookmarkStart w:id="3" w:name="_Toc10851"/>
      <w:r>
        <w:rPr>
          <w:rFonts w:hint="eastAsia"/>
        </w:rPr>
        <w:t>网页层级图</w:t>
      </w:r>
      <w:bookmarkEnd w:id="2"/>
      <w:bookmarkEnd w:id="3"/>
    </w:p>
    <w:p w:rsidR="00A62401" w:rsidRDefault="00A62401"/>
    <w:p w:rsidR="00A62401" w:rsidRDefault="00A62401"/>
    <w:p w:rsidR="00A62401" w:rsidRDefault="00A62401"/>
    <w:p w:rsidR="00A62401" w:rsidRDefault="00EC5565">
      <w:pPr>
        <w:rPr>
          <w:rFonts w:ascii="monospace" w:eastAsia="monospace" w:hAnsi="monospace" w:cs="monospace"/>
          <w:sz w:val="0"/>
          <w:szCs w:val="0"/>
          <w:shd w:val="clear" w:color="auto" w:fill="F8F9FA"/>
        </w:rPr>
      </w:pPr>
      <w:r>
        <w:rPr>
          <w:noProof/>
        </w:rPr>
        <w:lastRenderedPageBreak/>
        <w:drawing>
          <wp:inline distT="0" distB="0" distL="114300" distR="114300">
            <wp:extent cx="5265682" cy="516058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A62401">
      <w:pPr>
        <w:rPr>
          <w:rFonts w:ascii="monospace" w:eastAsia="monospace" w:hAnsi="monospace" w:cs="monospace"/>
          <w:sz w:val="0"/>
          <w:szCs w:val="0"/>
          <w:shd w:val="clear" w:color="auto" w:fill="F8F9FA"/>
        </w:rPr>
      </w:pPr>
    </w:p>
    <w:p w:rsidR="00A62401" w:rsidRDefault="00A62401">
      <w:pPr>
        <w:rPr>
          <w:rFonts w:ascii="monospace" w:eastAsia="monospace" w:hAnsi="monospace" w:cs="monospace"/>
          <w:sz w:val="0"/>
          <w:szCs w:val="0"/>
          <w:shd w:val="clear" w:color="auto" w:fill="F8F9FA"/>
        </w:rPr>
      </w:pPr>
    </w:p>
    <w:p w:rsidR="00A62401" w:rsidRDefault="00A62401">
      <w:pPr>
        <w:rPr>
          <w:rFonts w:ascii="monospace" w:eastAsia="monospace" w:hAnsi="monospace" w:cs="monospace"/>
          <w:sz w:val="0"/>
          <w:szCs w:val="0"/>
          <w:shd w:val="clear" w:color="auto" w:fill="F8F9FA"/>
        </w:rPr>
      </w:pPr>
    </w:p>
    <w:p w:rsidR="00A62401" w:rsidRDefault="00A62401" w:rsidP="00EC5565">
      <w:pPr>
        <w:rPr>
          <w:sz w:val="28"/>
          <w:szCs w:val="28"/>
        </w:rPr>
      </w:pPr>
    </w:p>
    <w:p w:rsidR="00A62401" w:rsidRDefault="00EC556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同乡会申请</w:t>
      </w:r>
      <w:r>
        <w:rPr>
          <w:rFonts w:hint="eastAsia"/>
          <w:b/>
          <w:bCs/>
          <w:sz w:val="28"/>
          <w:szCs w:val="28"/>
        </w:rPr>
        <w:t>域名的名称</w:t>
      </w:r>
      <w:r>
        <w:rPr>
          <w:rFonts w:hint="eastAsia"/>
          <w:sz w:val="28"/>
          <w:szCs w:val="28"/>
        </w:rPr>
        <w:t>需要同乡会提供。例如：</w:t>
      </w:r>
      <w:r>
        <w:rPr>
          <w:rFonts w:hint="eastAsia"/>
          <w:sz w:val="28"/>
          <w:szCs w:val="28"/>
        </w:rPr>
        <w:t>guangxitongxianghui.ca</w:t>
      </w:r>
    </w:p>
    <w:p w:rsidR="00A62401" w:rsidRDefault="00EC556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这个名称现在可用。</w:t>
      </w:r>
    </w:p>
    <w:p w:rsidR="00EC5565" w:rsidRDefault="00EC5565">
      <w:pPr>
        <w:rPr>
          <w:rFonts w:hint="eastAsia"/>
          <w:sz w:val="28"/>
          <w:szCs w:val="28"/>
        </w:rPr>
      </w:pPr>
    </w:p>
    <w:p w:rsidR="00EC5565" w:rsidRDefault="00EC5565">
      <w:pPr>
        <w:rPr>
          <w:rFonts w:hint="eastAsia"/>
          <w:sz w:val="28"/>
          <w:szCs w:val="28"/>
        </w:rPr>
      </w:pPr>
    </w:p>
    <w:p w:rsidR="00EC5565" w:rsidRDefault="00EC5565">
      <w:pPr>
        <w:rPr>
          <w:rFonts w:hint="eastAsia"/>
          <w:sz w:val="28"/>
          <w:szCs w:val="28"/>
        </w:rPr>
      </w:pPr>
    </w:p>
    <w:p w:rsidR="00EC5565" w:rsidRDefault="00EC5565">
      <w:pPr>
        <w:rPr>
          <w:rFonts w:hint="eastAsia"/>
          <w:sz w:val="28"/>
          <w:szCs w:val="28"/>
        </w:rPr>
      </w:pPr>
    </w:p>
    <w:p w:rsidR="00EC5565" w:rsidRDefault="00EC5565">
      <w:pPr>
        <w:rPr>
          <w:rFonts w:hint="eastAsia"/>
          <w:sz w:val="28"/>
          <w:szCs w:val="28"/>
        </w:rPr>
      </w:pPr>
    </w:p>
    <w:p w:rsidR="00A62401" w:rsidRDefault="00EC5565">
      <w:pPr>
        <w:pStyle w:val="2"/>
      </w:pPr>
      <w:bookmarkStart w:id="4" w:name="_Toc16378"/>
      <w:bookmarkStart w:id="5" w:name="_Toc7398"/>
      <w:r>
        <w:rPr>
          <w:rFonts w:hint="eastAsia"/>
        </w:rPr>
        <w:t>导航</w:t>
      </w:r>
      <w:bookmarkEnd w:id="4"/>
      <w:bookmarkEnd w:id="5"/>
    </w:p>
    <w:p w:rsidR="00A62401" w:rsidRDefault="00EC5565">
      <w:pPr>
        <w:rPr>
          <w:sz w:val="28"/>
          <w:szCs w:val="28"/>
        </w:rPr>
      </w:pPr>
      <w:r>
        <w:rPr>
          <w:rFonts w:ascii="Arial" w:hAnsi="Arial" w:hint="eastAsia"/>
          <w:sz w:val="28"/>
          <w:szCs w:val="28"/>
          <w:bdr w:val="single" w:sz="4" w:space="0" w:color="auto"/>
        </w:rPr>
        <w:t>主页</w:t>
      </w:r>
      <w:r>
        <w:rPr>
          <w:rFonts w:ascii="Arial" w:hAnsi="Arial" w:hint="eastAsia"/>
          <w:sz w:val="28"/>
          <w:szCs w:val="28"/>
        </w:rPr>
        <w:t>--</w:t>
      </w:r>
      <w:r>
        <w:rPr>
          <w:rFonts w:ascii="Arial" w:hAnsi="Arial" w:hint="eastAsia"/>
          <w:sz w:val="28"/>
          <w:szCs w:val="28"/>
          <w:bdr w:val="single" w:sz="4" w:space="0" w:color="auto"/>
        </w:rPr>
        <w:t>同乡会风采</w:t>
      </w:r>
      <w:r>
        <w:rPr>
          <w:rFonts w:ascii="Arial" w:hAnsi="Arial" w:hint="eastAsia"/>
          <w:sz w:val="28"/>
          <w:szCs w:val="28"/>
        </w:rPr>
        <w:t>--</w:t>
      </w:r>
      <w:r>
        <w:rPr>
          <w:rFonts w:ascii="Arial" w:hAnsi="Arial" w:hint="eastAsia"/>
          <w:sz w:val="28"/>
          <w:szCs w:val="28"/>
          <w:bdr w:val="single" w:sz="4" w:space="0" w:color="auto"/>
        </w:rPr>
        <w:t>新闻及活动发布</w:t>
      </w:r>
      <w:r>
        <w:rPr>
          <w:rFonts w:ascii="Arial" w:hAnsi="Arial" w:hint="eastAsia"/>
          <w:sz w:val="28"/>
          <w:szCs w:val="28"/>
        </w:rPr>
        <w:t>--</w:t>
      </w:r>
      <w:r>
        <w:rPr>
          <w:rFonts w:ascii="Arial" w:hAnsi="Arial" w:hint="eastAsia"/>
          <w:sz w:val="28"/>
          <w:szCs w:val="28"/>
          <w:bdr w:val="single" w:sz="4" w:space="0" w:color="auto"/>
        </w:rPr>
        <w:t>同乡会理事</w:t>
      </w:r>
      <w:r>
        <w:rPr>
          <w:rFonts w:ascii="Arial" w:hAnsi="Arial" w:hint="eastAsia"/>
          <w:sz w:val="28"/>
          <w:szCs w:val="28"/>
        </w:rPr>
        <w:t>--</w:t>
      </w:r>
      <w:r>
        <w:rPr>
          <w:rFonts w:ascii="Arial" w:hAnsi="Arial" w:hint="eastAsia"/>
          <w:sz w:val="28"/>
          <w:szCs w:val="28"/>
          <w:bdr w:val="single" w:sz="4" w:space="0" w:color="auto"/>
        </w:rPr>
        <w:t>相关支持企业</w:t>
      </w:r>
      <w:r>
        <w:rPr>
          <w:rFonts w:ascii="Arial" w:hAnsi="Arial" w:hint="eastAsia"/>
          <w:sz w:val="28"/>
          <w:szCs w:val="28"/>
        </w:rPr>
        <w:t>--</w:t>
      </w:r>
      <w:r>
        <w:rPr>
          <w:rFonts w:ascii="Arial" w:hAnsi="Arial" w:hint="eastAsia"/>
          <w:sz w:val="28"/>
          <w:szCs w:val="28"/>
          <w:bdr w:val="single" w:sz="4" w:space="0" w:color="auto"/>
        </w:rPr>
        <w:t>联系我们</w:t>
      </w:r>
    </w:p>
    <w:p w:rsidR="00A62401" w:rsidRDefault="00A62401"/>
    <w:p w:rsidR="00A62401" w:rsidRDefault="00EC5565">
      <w:r>
        <w:rPr>
          <w:rFonts w:hint="eastAsia"/>
        </w:rPr>
        <w:t>示例网页页面</w:t>
      </w:r>
    </w:p>
    <w:p w:rsidR="00A62401" w:rsidRDefault="00EC5565">
      <w:r>
        <w:rPr>
          <w:noProof/>
        </w:rPr>
        <w:drawing>
          <wp:inline distT="0" distB="0" distL="114300" distR="114300">
            <wp:extent cx="5273040" cy="2188210"/>
            <wp:effectExtent l="0" t="0" r="3810" b="254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EC5565">
      <w:r>
        <w:rPr>
          <w:noProof/>
        </w:rPr>
        <w:drawing>
          <wp:inline distT="0" distB="0" distL="114300" distR="114300">
            <wp:extent cx="5264150" cy="2526665"/>
            <wp:effectExtent l="0" t="0" r="12700" b="698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A62401"/>
    <w:p w:rsidR="00A62401" w:rsidRDefault="00EC5565">
      <w:r>
        <w:rPr>
          <w:noProof/>
        </w:rPr>
        <w:lastRenderedPageBreak/>
        <w:drawing>
          <wp:inline distT="0" distB="0" distL="114300" distR="114300">
            <wp:extent cx="5271135" cy="3417570"/>
            <wp:effectExtent l="0" t="0" r="571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7325" cy="2715895"/>
            <wp:effectExtent l="0" t="0" r="952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EC5565">
      <w:r>
        <w:rPr>
          <w:noProof/>
        </w:rPr>
        <w:lastRenderedPageBreak/>
        <w:drawing>
          <wp:inline distT="0" distB="0" distL="114300" distR="114300">
            <wp:extent cx="5267325" cy="28670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EC5565">
      <w:r>
        <w:rPr>
          <w:noProof/>
        </w:rPr>
        <w:drawing>
          <wp:inline distT="0" distB="0" distL="114300" distR="114300">
            <wp:extent cx="5267960" cy="1710690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A62401"/>
    <w:p w:rsidR="00A62401" w:rsidRDefault="00EC5565">
      <w:pPr>
        <w:pStyle w:val="2"/>
      </w:pPr>
      <w:bookmarkStart w:id="6" w:name="_Toc4765"/>
      <w:r>
        <w:rPr>
          <w:rFonts w:hint="eastAsia"/>
        </w:rPr>
        <w:t>后台管理</w:t>
      </w:r>
      <w:bookmarkEnd w:id="6"/>
    </w:p>
    <w:p w:rsidR="00A62401" w:rsidRDefault="00EC5565">
      <w:pPr>
        <w:rPr>
          <w:rFonts w:ascii="Arial" w:hAnsi="Arial"/>
          <w:sz w:val="28"/>
          <w:szCs w:val="28"/>
        </w:rPr>
      </w:pPr>
      <w:r>
        <w:rPr>
          <w:rFonts w:ascii="Arial" w:hAnsi="Arial" w:hint="eastAsia"/>
          <w:sz w:val="28"/>
          <w:szCs w:val="28"/>
        </w:rPr>
        <w:t>管理员界面：后台管理、新闻及通知发布、活动展示发布。</w:t>
      </w:r>
    </w:p>
    <w:p w:rsidR="00A62401" w:rsidRDefault="00A62401">
      <w:pPr>
        <w:rPr>
          <w:rFonts w:ascii="Arial" w:hAnsi="Arial"/>
          <w:sz w:val="28"/>
          <w:szCs w:val="28"/>
        </w:rPr>
      </w:pPr>
    </w:p>
    <w:p w:rsidR="00A62401" w:rsidRDefault="00EC5565">
      <w:pPr>
        <w:pStyle w:val="2"/>
      </w:pPr>
      <w:bookmarkStart w:id="7" w:name="_Toc11040"/>
      <w:r>
        <w:rPr>
          <w:rFonts w:hint="eastAsia"/>
        </w:rPr>
        <w:t>涉及</w:t>
      </w:r>
      <w:r>
        <w:rPr>
          <w:rFonts w:hint="eastAsia"/>
        </w:rPr>
        <w:t>费用</w:t>
      </w:r>
      <w:bookmarkEnd w:id="7"/>
      <w:r>
        <w:rPr>
          <w:rFonts w:hint="eastAsia"/>
        </w:rPr>
        <w:t>：</w:t>
      </w:r>
    </w:p>
    <w:p w:rsidR="00A62401" w:rsidRDefault="00EC5565">
      <w:pPr>
        <w:rPr>
          <w:rFonts w:ascii="Arial" w:hAnsi="Arial"/>
          <w:sz w:val="28"/>
          <w:szCs w:val="28"/>
        </w:rPr>
      </w:pPr>
      <w:r>
        <w:rPr>
          <w:rFonts w:ascii="Arial" w:hAnsi="Arial" w:hint="eastAsia"/>
          <w:sz w:val="28"/>
          <w:szCs w:val="28"/>
        </w:rPr>
        <w:t>设计费用</w:t>
      </w:r>
      <w:r>
        <w:rPr>
          <w:rFonts w:ascii="Arial" w:hAnsi="Arial" w:hint="eastAsia"/>
          <w:sz w:val="28"/>
          <w:szCs w:val="28"/>
        </w:rPr>
        <w:t>: $0</w:t>
      </w:r>
    </w:p>
    <w:p w:rsidR="00A62401" w:rsidRDefault="00EC5565">
      <w:pPr>
        <w:rPr>
          <w:rFonts w:ascii="Arial" w:hAnsi="Arial"/>
          <w:sz w:val="28"/>
          <w:szCs w:val="28"/>
        </w:rPr>
      </w:pPr>
      <w:r>
        <w:rPr>
          <w:rFonts w:ascii="Arial" w:hAnsi="Arial" w:hint="eastAsia"/>
          <w:sz w:val="28"/>
          <w:szCs w:val="28"/>
        </w:rPr>
        <w:t>服务器费用</w:t>
      </w:r>
      <w:r>
        <w:rPr>
          <w:rFonts w:ascii="Arial" w:hAnsi="Arial" w:hint="eastAsia"/>
          <w:sz w:val="28"/>
          <w:szCs w:val="28"/>
        </w:rPr>
        <w:t>:12</w:t>
      </w:r>
      <w:r>
        <w:rPr>
          <w:rFonts w:ascii="Arial" w:hAnsi="Arial" w:hint="eastAsia"/>
          <w:sz w:val="28"/>
          <w:szCs w:val="28"/>
        </w:rPr>
        <w:t>个月内的服务器和数据库每月</w:t>
      </w:r>
      <w:r>
        <w:rPr>
          <w:rFonts w:ascii="Arial" w:hAnsi="Arial" w:hint="eastAsia"/>
          <w:sz w:val="28"/>
          <w:szCs w:val="28"/>
        </w:rPr>
        <w:t>750</w:t>
      </w:r>
      <w:r>
        <w:rPr>
          <w:rFonts w:ascii="Arial" w:hAnsi="Arial" w:hint="eastAsia"/>
          <w:sz w:val="28"/>
          <w:szCs w:val="28"/>
        </w:rPr>
        <w:t>小时免费。（来源是</w:t>
      </w:r>
      <w:r>
        <w:rPr>
          <w:rFonts w:ascii="Arial" w:hAnsi="Arial" w:hint="eastAsia"/>
          <w:sz w:val="28"/>
          <w:szCs w:val="28"/>
        </w:rPr>
        <w:t>AWS</w:t>
      </w:r>
      <w:r>
        <w:rPr>
          <w:rFonts w:ascii="Arial" w:hAnsi="Arial" w:hint="eastAsia"/>
          <w:sz w:val="28"/>
          <w:szCs w:val="28"/>
        </w:rPr>
        <w:t>网页</w:t>
      </w:r>
      <w:r>
        <w:rPr>
          <w:rFonts w:ascii="Arial" w:hAnsi="Arial" w:hint="eastAsia"/>
          <w:sz w:val="28"/>
          <w:szCs w:val="28"/>
        </w:rPr>
        <w:t>)</w:t>
      </w:r>
    </w:p>
    <w:p w:rsidR="00A62401" w:rsidRDefault="00EC5565">
      <w:pPr>
        <w:rPr>
          <w:rFonts w:ascii="Arial" w:hAnsi="Arial"/>
          <w:sz w:val="28"/>
          <w:szCs w:val="28"/>
        </w:rPr>
      </w:pPr>
      <w:r>
        <w:rPr>
          <w:rFonts w:ascii="Arial" w:hAnsi="Arial" w:hint="eastAsia"/>
          <w:sz w:val="28"/>
          <w:szCs w:val="28"/>
        </w:rPr>
        <w:t>一年以后根据使用量，根据经验大概每月</w:t>
      </w:r>
      <w:r>
        <w:rPr>
          <w:rFonts w:ascii="Arial" w:hAnsi="Arial" w:hint="eastAsia"/>
          <w:sz w:val="28"/>
          <w:szCs w:val="28"/>
        </w:rPr>
        <w:t>$30</w:t>
      </w:r>
      <w:r>
        <w:rPr>
          <w:rFonts w:ascii="Arial" w:hAnsi="Arial" w:hint="eastAsia"/>
          <w:sz w:val="28"/>
          <w:szCs w:val="28"/>
        </w:rPr>
        <w:t>左右。</w:t>
      </w:r>
    </w:p>
    <w:p w:rsidR="00A62401" w:rsidRDefault="00A62401">
      <w:pPr>
        <w:rPr>
          <w:rFonts w:ascii="Arial" w:hAnsi="Arial"/>
          <w:sz w:val="28"/>
          <w:szCs w:val="28"/>
        </w:rPr>
      </w:pPr>
    </w:p>
    <w:p w:rsidR="00A62401" w:rsidRDefault="00EC5565">
      <w:pPr>
        <w:rPr>
          <w:rFonts w:ascii="Arial" w:hAnsi="Arial"/>
          <w:sz w:val="28"/>
          <w:szCs w:val="28"/>
        </w:rPr>
      </w:pPr>
      <w:hyperlink r:id="rId12" w:history="1">
        <w:r>
          <w:rPr>
            <w:rStyle w:val="a3"/>
            <w:rFonts w:ascii="Arial" w:hAnsi="Arial" w:hint="eastAsia"/>
            <w:sz w:val="28"/>
            <w:szCs w:val="28"/>
          </w:rPr>
          <w:t>https://aws.amazon.com/cn/free/?all-free-tier.sort-by=item.additionalFields.</w:t>
        </w:r>
        <w:r>
          <w:rPr>
            <w:rStyle w:val="a3"/>
            <w:rFonts w:ascii="Arial" w:hAnsi="Arial" w:hint="eastAsia"/>
            <w:sz w:val="28"/>
            <w:szCs w:val="28"/>
          </w:rPr>
          <w:t>SortRank&amp;all-free-tier.sort-order=asc&amp;awsf.Free%20Tier%20Types=*all&amp;awsf.Free%20Tier%20Categories=*all</w:t>
        </w:r>
      </w:hyperlink>
    </w:p>
    <w:p w:rsidR="00A62401" w:rsidRDefault="00A62401">
      <w:pPr>
        <w:rPr>
          <w:rFonts w:ascii="Arial" w:hAnsi="Arial"/>
          <w:sz w:val="28"/>
          <w:szCs w:val="28"/>
        </w:rPr>
      </w:pPr>
    </w:p>
    <w:p w:rsidR="00A62401" w:rsidRDefault="00A62401">
      <w:pPr>
        <w:rPr>
          <w:rFonts w:ascii="Arial" w:hAnsi="Arial"/>
          <w:sz w:val="28"/>
          <w:szCs w:val="28"/>
        </w:rPr>
      </w:pPr>
    </w:p>
    <w:p w:rsidR="00A62401" w:rsidRDefault="00A62401">
      <w:pPr>
        <w:rPr>
          <w:rFonts w:ascii="Arial" w:hAnsi="Arial"/>
          <w:sz w:val="28"/>
          <w:szCs w:val="28"/>
        </w:rPr>
      </w:pPr>
    </w:p>
    <w:p w:rsidR="00A62401" w:rsidRDefault="00EC5565">
      <w:pPr>
        <w:rPr>
          <w:rFonts w:ascii="Arial" w:hAnsi="Arial"/>
          <w:sz w:val="28"/>
          <w:szCs w:val="28"/>
        </w:rPr>
      </w:pPr>
      <w:bookmarkStart w:id="8" w:name="_GoBack"/>
      <w:r>
        <w:rPr>
          <w:noProof/>
        </w:rPr>
        <w:drawing>
          <wp:inline distT="0" distB="0" distL="114300" distR="114300">
            <wp:extent cx="5268595" cy="2226945"/>
            <wp:effectExtent l="0" t="0" r="8255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A62401" w:rsidRDefault="00EC5565">
      <w:pPr>
        <w:rPr>
          <w:rFonts w:ascii="Arial" w:hAnsi="Arial"/>
          <w:sz w:val="28"/>
          <w:szCs w:val="28"/>
        </w:rPr>
      </w:pPr>
      <w:r>
        <w:rPr>
          <w:rFonts w:ascii="Arial" w:hAnsi="Arial" w:hint="eastAsia"/>
          <w:sz w:val="28"/>
          <w:szCs w:val="28"/>
        </w:rPr>
        <w:t>购买域名</w:t>
      </w:r>
    </w:p>
    <w:p w:rsidR="00A62401" w:rsidRDefault="00EC5565">
      <w:pPr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5266690" cy="2592070"/>
            <wp:effectExtent l="0" t="0" r="10160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401" w:rsidRDefault="00A62401">
      <w:pPr>
        <w:rPr>
          <w:rFonts w:ascii="Arial" w:hAnsi="Arial"/>
        </w:rPr>
      </w:pPr>
    </w:p>
    <w:sectPr w:rsidR="00A624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1Mjk2NDQwOGZhMjAzYjA5MzI0ZmIxZjM2YWZhYmEifQ=="/>
    <w:docVar w:name="KSO_WPS_MARK_KEY" w:val="298b7651-6a57-4f10-a3ad-e3df8f864657"/>
  </w:docVars>
  <w:rsids>
    <w:rsidRoot w:val="00A62401"/>
    <w:rsid w:val="00A62401"/>
    <w:rsid w:val="00EC5565"/>
    <w:rsid w:val="01700BE4"/>
    <w:rsid w:val="01BE7793"/>
    <w:rsid w:val="04B8532B"/>
    <w:rsid w:val="1AF851FC"/>
    <w:rsid w:val="22A06E27"/>
    <w:rsid w:val="275D6F6C"/>
    <w:rsid w:val="27D66557"/>
    <w:rsid w:val="56BD76EA"/>
    <w:rsid w:val="63515D65"/>
    <w:rsid w:val="7D99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5">
    <w:name w:val="Balloon Text"/>
    <w:basedOn w:val="a"/>
    <w:link w:val="Char"/>
    <w:rsid w:val="00EC5565"/>
    <w:rPr>
      <w:sz w:val="18"/>
      <w:szCs w:val="18"/>
    </w:rPr>
  </w:style>
  <w:style w:type="character" w:customStyle="1" w:styleId="Char">
    <w:name w:val="批注框文本 Char"/>
    <w:basedOn w:val="a0"/>
    <w:link w:val="a5"/>
    <w:rsid w:val="00EC556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</w:style>
  <w:style w:type="paragraph" w:styleId="20">
    <w:name w:val="toc 2"/>
    <w:basedOn w:val="a"/>
    <w:next w:val="a"/>
    <w:pPr>
      <w:ind w:leftChars="200" w:left="420"/>
    </w:pPr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styleId="a5">
    <w:name w:val="Balloon Text"/>
    <w:basedOn w:val="a"/>
    <w:link w:val="Char"/>
    <w:rsid w:val="00EC5565"/>
    <w:rPr>
      <w:sz w:val="18"/>
      <w:szCs w:val="18"/>
    </w:rPr>
  </w:style>
  <w:style w:type="character" w:customStyle="1" w:styleId="Char">
    <w:name w:val="批注框文本 Char"/>
    <w:basedOn w:val="a0"/>
    <w:link w:val="a5"/>
    <w:rsid w:val="00EC556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ws.amazon.com/cn/free/?all-free-tier.sort-by=item.additionalFields.SortRank&amp;all-free-tier.sort-order=asc&amp;awsf.Free%20Tier%20Types=*all&amp;awsf.Free%20Tier%20Categories=*all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liang</dc:creator>
  <cp:lastModifiedBy>jianquan liang</cp:lastModifiedBy>
  <cp:revision>2</cp:revision>
  <dcterms:created xsi:type="dcterms:W3CDTF">2023-01-30T19:16:00Z</dcterms:created>
  <dcterms:modified xsi:type="dcterms:W3CDTF">2023-03-17T20:42:00Z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6B863D74C11D4E6491ECF81AEE66A52B</vt:lpwstr>
  </property>
</Properties>
</file>