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486C" w:rsidRDefault="00826DA2">
      <w:r>
        <w:t xml:space="preserve">5053-hw1 </w:t>
      </w:r>
      <w:r w:rsidR="00ED486C">
        <w:t xml:space="preserve">LIU, </w:t>
      </w:r>
      <w:proofErr w:type="spellStart"/>
      <w:r w:rsidR="00ED486C">
        <w:t>Liangjie</w:t>
      </w:r>
      <w:proofErr w:type="spellEnd"/>
      <w:r w:rsidR="00ED486C">
        <w:t xml:space="preserve"> 21094937</w:t>
      </w:r>
    </w:p>
    <w:p w:rsidR="00ED486C" w:rsidRDefault="00ED486C" w:rsidP="00ED486C">
      <w:pPr>
        <w:pStyle w:val="a9"/>
        <w:numPr>
          <w:ilvl w:val="0"/>
          <w:numId w:val="1"/>
        </w:numPr>
      </w:pPr>
      <w:r>
        <w:t>(a) Compute the first 24 lags of ACF and PACF of the simple return</w:t>
      </w:r>
      <w:r>
        <w:t xml:space="preserve"> </w:t>
      </w:r>
      <w:r>
        <w:t>series of Decile 1 portfolio.</w:t>
      </w:r>
    </w:p>
    <w:p w:rsidR="00ED486C" w:rsidRDefault="00ED486C" w:rsidP="00C65EB7">
      <w:pPr>
        <w:pStyle w:val="p1"/>
        <w:ind w:leftChars="100" w:left="220"/>
      </w:pPr>
      <w:r>
        <w:t>ACF: [ 1. 0.22456128 -0.00215612 -0.07622322 -0.02973589 -0.02236116</w:t>
      </w:r>
      <w:r w:rsidR="00C65EB7">
        <w:t xml:space="preserve"> </w:t>
      </w:r>
      <w:r>
        <w:t>-0.05065079 -0.0503511 -0.08492762 -0.07922587 -0.00448568 0.07566051</w:t>
      </w:r>
      <w:r w:rsidR="00C65EB7">
        <w:t xml:space="preserve"> </w:t>
      </w:r>
      <w:r>
        <w:t>0.26752714 0.01766952 -0.05160729 -0.09218498 -0.02438723 -0.04173056 -0.09113585 -0.08018132 -0.05086801 -0.05762566 -0.04871422 0.05264791</w:t>
      </w:r>
      <w:r w:rsidR="00C65EB7">
        <w:t xml:space="preserve"> </w:t>
      </w:r>
      <w:r>
        <w:t>0.24732463]</w:t>
      </w:r>
    </w:p>
    <w:p w:rsidR="00ED486C" w:rsidRDefault="00ED486C" w:rsidP="00C65EB7">
      <w:pPr>
        <w:pStyle w:val="p1"/>
        <w:ind w:leftChars="100" w:left="220"/>
      </w:pPr>
      <w:r>
        <w:t>PACF: [ 1. 0.22506819 -0.05564005 -0.06731191 0.00318794 -0.02068808 -0.05085435 -0.03236082 -0.07657688 -0.05768586 0.01680366</w:t>
      </w:r>
      <w:r w:rsidR="00C65EB7">
        <w:t xml:space="preserve"> </w:t>
      </w:r>
      <w:r>
        <w:t>0.06200173 0.24655303 -0.10950884 -0.03024777 -0.05944057 -0.00383516 -0.0492873 -0.07295287 -0.0370297 -0.00110313 -0.05059673 -0.06483611</w:t>
      </w:r>
      <w:r w:rsidR="00C65EB7">
        <w:t xml:space="preserve"> </w:t>
      </w:r>
      <w:r>
        <w:t>0.03969557 0.17896128]</w:t>
      </w:r>
    </w:p>
    <w:p w:rsidR="00ED486C" w:rsidRDefault="00ED486C" w:rsidP="00ED486C">
      <w:pPr>
        <w:pStyle w:val="a9"/>
        <w:ind w:left="360"/>
      </w:pPr>
      <w:r>
        <w:t>(b) Test the hypothesis that the first 12 lags of ACF are zero. That is,</w:t>
      </w:r>
      <w:r>
        <w:t xml:space="preserve"> </w:t>
      </w:r>
      <w:r>
        <w:t>H</w:t>
      </w:r>
      <w:proofErr w:type="gramStart"/>
      <w:r>
        <w:t>0 :</w:t>
      </w:r>
      <w:proofErr w:type="gramEnd"/>
      <w:r>
        <w:t xml:space="preserve"> ρ1 = · · · = ρ12 = 0 versus H1 : </w:t>
      </w:r>
      <w:proofErr w:type="spellStart"/>
      <w:r>
        <w:t>ρi</w:t>
      </w:r>
      <w:proofErr w:type="spellEnd"/>
      <w:r>
        <w:t xml:space="preserve"> 6= 0 for some 1 ≤ </w:t>
      </w:r>
      <w:proofErr w:type="spellStart"/>
      <w:r>
        <w:t>i</w:t>
      </w:r>
      <w:proofErr w:type="spellEnd"/>
      <w:r>
        <w:t xml:space="preserve"> ≤ 12. Draw</w:t>
      </w:r>
      <w:r>
        <w:t xml:space="preserve"> </w:t>
      </w:r>
      <w:r>
        <w:t>your conclusion.</w:t>
      </w:r>
    </w:p>
    <w:p w:rsidR="00ED486C" w:rsidRDefault="00ED486C" w:rsidP="00ED486C">
      <w:pPr>
        <w:pStyle w:val="p1"/>
        <w:ind w:leftChars="200" w:left="440" w:firstLine="360"/>
      </w:pPr>
      <w:bookmarkStart w:id="0" w:name="OLE_LINK1"/>
      <w:proofErr w:type="spellStart"/>
      <w:r>
        <w:t>lb_stat</w:t>
      </w:r>
      <w:proofErr w:type="spellEnd"/>
      <w:r>
        <w:t xml:space="preserve"> </w:t>
      </w:r>
      <w:proofErr w:type="spellStart"/>
      <w:r>
        <w:t>lb_pvalue</w:t>
      </w:r>
      <w:proofErr w:type="spellEnd"/>
    </w:p>
    <w:p w:rsidR="00ED486C" w:rsidRDefault="00ED486C" w:rsidP="00ED486C">
      <w:pPr>
        <w:pStyle w:val="p1"/>
        <w:ind w:leftChars="200" w:left="440"/>
      </w:pPr>
      <w:r>
        <w:t>12 69.652382 3.720227e-10</w:t>
      </w:r>
    </w:p>
    <w:p w:rsidR="00ED486C" w:rsidRDefault="00ED486C" w:rsidP="00C65EB7">
      <w:pPr>
        <w:pStyle w:val="p1"/>
        <w:ind w:leftChars="200" w:left="440"/>
      </w:pPr>
      <w:r>
        <w:t xml:space="preserve">p-value &lt; 0.05: Reject </w:t>
      </w:r>
      <w:r>
        <w:rPr>
          <w:rFonts w:ascii="Cambria Math" w:hAnsi="Cambria Math" w:cs="Cambria Math"/>
        </w:rPr>
        <w:t>𝐻</w:t>
      </w:r>
      <w:r>
        <w:t>_0. There is significant evidence that at least one of the first 12</w:t>
      </w:r>
      <w:r w:rsidR="00C65EB7">
        <w:t xml:space="preserve"> </w:t>
      </w:r>
      <w:r>
        <w:t xml:space="preserve">lags </w:t>
      </w:r>
      <w:r w:rsidR="00C65EB7">
        <w:t>are</w:t>
      </w:r>
      <w:r>
        <w:t xml:space="preserve"> non-zero.</w:t>
      </w:r>
    </w:p>
    <w:bookmarkEnd w:id="0"/>
    <w:p w:rsidR="00ED486C" w:rsidRDefault="00ED486C" w:rsidP="00ED486C">
      <w:pPr>
        <w:pStyle w:val="a9"/>
        <w:numPr>
          <w:ilvl w:val="0"/>
          <w:numId w:val="1"/>
        </w:numPr>
      </w:pPr>
      <w:r>
        <w:t>(a) Compute the ACF of the simple returns for the first 12 lags.</w:t>
      </w:r>
    </w:p>
    <w:p w:rsidR="00ED486C" w:rsidRDefault="00ED486C" w:rsidP="00C65EB7">
      <w:pPr>
        <w:pStyle w:val="p1"/>
        <w:ind w:leftChars="200" w:left="440"/>
      </w:pPr>
      <w:r>
        <w:t>ACF: [ 1. 0.1366922 -0.06237143 -0.03337735 -0.05910569 -0.0090983 0.00276946 -0.01111476 -0.07820778 -0.02708135 0.04301872 -0.03555275 0.00529402]</w:t>
      </w:r>
    </w:p>
    <w:p w:rsidR="00ED486C" w:rsidRDefault="00ED486C" w:rsidP="00ED486C">
      <w:pPr>
        <w:pStyle w:val="a9"/>
        <w:ind w:left="360"/>
      </w:pPr>
      <w:r>
        <w:t>(b) Test the hypothesis that all 12 ACFs are zero. That is, H</w:t>
      </w:r>
      <w:proofErr w:type="gramStart"/>
      <w:r>
        <w:t>0 :</w:t>
      </w:r>
      <w:proofErr w:type="gramEnd"/>
      <w:r>
        <w:t xml:space="preserve"> ρ1 =· · · = ρ12 = 0 versus the alternative hypothesis H1 : </w:t>
      </w:r>
      <w:proofErr w:type="spellStart"/>
      <w:r>
        <w:t>ρi</w:t>
      </w:r>
      <w:proofErr w:type="spellEnd"/>
      <w:r>
        <w:t xml:space="preserve"> 6= 0 for some </w:t>
      </w:r>
      <w:proofErr w:type="spellStart"/>
      <w:r>
        <w:t>i</w:t>
      </w:r>
      <w:proofErr w:type="spellEnd"/>
      <w:r>
        <w:t>,</w:t>
      </w:r>
      <w:r>
        <w:t xml:space="preserve"> </w:t>
      </w:r>
      <w:r>
        <w:t xml:space="preserve">1 ≤ </w:t>
      </w:r>
      <w:proofErr w:type="spellStart"/>
      <w:r>
        <w:t>i</w:t>
      </w:r>
      <w:proofErr w:type="spellEnd"/>
      <w:r>
        <w:t xml:space="preserve"> ≤ 12. Draw your conclusion.</w:t>
      </w:r>
    </w:p>
    <w:p w:rsidR="00ED486C" w:rsidRDefault="00ED486C" w:rsidP="00ED486C">
      <w:pPr>
        <w:pStyle w:val="p1"/>
        <w:ind w:leftChars="200" w:left="440" w:firstLine="360"/>
      </w:pPr>
      <w:proofErr w:type="spellStart"/>
      <w:r>
        <w:t>lb_stat</w:t>
      </w:r>
      <w:proofErr w:type="spellEnd"/>
      <w:r>
        <w:t xml:space="preserve"> </w:t>
      </w:r>
      <w:proofErr w:type="spellStart"/>
      <w:r>
        <w:t>lb_pvalue</w:t>
      </w:r>
      <w:proofErr w:type="spellEnd"/>
    </w:p>
    <w:p w:rsidR="00ED486C" w:rsidRDefault="00ED486C" w:rsidP="00ED486C">
      <w:pPr>
        <w:pStyle w:val="p1"/>
        <w:ind w:leftChars="200" w:left="440"/>
      </w:pPr>
      <w:r>
        <w:t>12 16.811541 0.156825</w:t>
      </w:r>
    </w:p>
    <w:p w:rsidR="00ED486C" w:rsidRDefault="00ED486C" w:rsidP="00C65EB7">
      <w:pPr>
        <w:pStyle w:val="p1"/>
        <w:ind w:leftChars="200" w:left="440"/>
      </w:pPr>
      <w:r>
        <w:t>p-value ≥ 0.05:</w:t>
      </w:r>
      <w:r>
        <w:t xml:space="preserve"> </w:t>
      </w:r>
      <w:r>
        <w:t xml:space="preserve">Fail to reject </w:t>
      </w:r>
      <w:r>
        <w:rPr>
          <w:rFonts w:ascii="Cambria Math" w:hAnsi="Cambria Math" w:cs="Cambria Math"/>
        </w:rPr>
        <w:t>𝐻</w:t>
      </w:r>
      <w:r>
        <w:t>_0. There is not enough evidence to conclude that the</w:t>
      </w:r>
      <w:r w:rsidR="00C65EB7">
        <w:t xml:space="preserve"> </w:t>
      </w:r>
      <w:r>
        <w:t>first 12 lags have non-zero autocorrelation.</w:t>
      </w:r>
    </w:p>
    <w:p w:rsidR="00ED486C" w:rsidRDefault="00ED486C" w:rsidP="00ED486C">
      <w:pPr>
        <w:pStyle w:val="p1"/>
      </w:pPr>
    </w:p>
    <w:p w:rsidR="00ED486C" w:rsidRDefault="00ED486C" w:rsidP="00C65EB7">
      <w:pPr>
        <w:pStyle w:val="a9"/>
        <w:numPr>
          <w:ilvl w:val="0"/>
          <w:numId w:val="1"/>
        </w:numPr>
      </w:pPr>
      <w:r>
        <w:t>(</w:t>
      </w:r>
      <w:r w:rsidR="00C65EB7">
        <w:t>a) Compute the 12 lags of ACF and PACF of ct. Test the null hypothesis</w:t>
      </w:r>
      <w:r w:rsidR="00C65EB7">
        <w:t xml:space="preserve"> </w:t>
      </w:r>
      <w:r w:rsidR="00C65EB7">
        <w:t>that the first 12 lags of ACF are zero. Draw your conclusion.</w:t>
      </w:r>
    </w:p>
    <w:p w:rsidR="00ED486C" w:rsidRDefault="00ED486C" w:rsidP="00C65EB7">
      <w:pPr>
        <w:pStyle w:val="p1"/>
        <w:ind w:leftChars="200" w:left="440"/>
      </w:pPr>
      <w:r>
        <w:t xml:space="preserve">ACF of </w:t>
      </w:r>
      <w:proofErr w:type="spellStart"/>
      <w:r>
        <w:t>c_t</w:t>
      </w:r>
      <w:proofErr w:type="spellEnd"/>
      <w:r>
        <w:t>: [1. 0.5834442 0.59637012 0.55793032 0.50079595</w:t>
      </w:r>
      <w:r w:rsidR="00C65EB7">
        <w:t xml:space="preserve"> </w:t>
      </w:r>
      <w:r w:rsidR="00826DA2">
        <w:t>0.56627591</w:t>
      </w:r>
      <w:r w:rsidR="00826DA2">
        <w:t xml:space="preserve"> </w:t>
      </w:r>
      <w:r>
        <w:t>0.55148108 0.52988917 0.55545063 0.54580214 0.56355919 0.49762566</w:t>
      </w:r>
      <w:r w:rsidR="00C65EB7">
        <w:t xml:space="preserve"> </w:t>
      </w:r>
      <w:r>
        <w:t>0.50298513]</w:t>
      </w:r>
    </w:p>
    <w:p w:rsidR="00ED486C" w:rsidRDefault="00ED486C" w:rsidP="00826DA2">
      <w:pPr>
        <w:pStyle w:val="p1"/>
        <w:ind w:leftChars="200" w:left="440"/>
      </w:pPr>
      <w:r>
        <w:t xml:space="preserve">PACF of </w:t>
      </w:r>
      <w:proofErr w:type="spellStart"/>
      <w:r>
        <w:t>c_t</w:t>
      </w:r>
      <w:proofErr w:type="spellEnd"/>
      <w:r>
        <w:t>: [ 1.</w:t>
      </w:r>
      <w:r w:rsidR="00C65EB7">
        <w:t xml:space="preserve"> </w:t>
      </w:r>
      <w:r>
        <w:t>0.58441661 0.39003075 0.21402368</w:t>
      </w:r>
      <w:r w:rsidR="00826DA2">
        <w:t xml:space="preserve"> 0.07183054 0.22557983</w:t>
      </w:r>
      <w:r w:rsidR="00826DA2">
        <w:t xml:space="preserve"> </w:t>
      </w:r>
      <w:r>
        <w:t>0.16354837 0.0735764 0.12242671 0.11973931 0.12840863 -0.04477735</w:t>
      </w:r>
      <w:r w:rsidR="00826DA2">
        <w:t xml:space="preserve"> </w:t>
      </w:r>
      <w:r>
        <w:t>0.0155138]</w:t>
      </w:r>
    </w:p>
    <w:p w:rsidR="00ED486C" w:rsidRDefault="00ED486C" w:rsidP="00C65EB7">
      <w:pPr>
        <w:pStyle w:val="p1"/>
        <w:ind w:leftChars="200" w:left="440" w:firstLine="400"/>
      </w:pPr>
      <w:proofErr w:type="spellStart"/>
      <w:r>
        <w:t>lb_stat</w:t>
      </w:r>
      <w:proofErr w:type="spellEnd"/>
      <w:r>
        <w:t xml:space="preserve"> </w:t>
      </w:r>
      <w:proofErr w:type="spellStart"/>
      <w:r>
        <w:t>lb_pvalue</w:t>
      </w:r>
      <w:proofErr w:type="spellEnd"/>
    </w:p>
    <w:p w:rsidR="00ED486C" w:rsidRDefault="00ED486C" w:rsidP="00C65EB7">
      <w:pPr>
        <w:pStyle w:val="p1"/>
        <w:ind w:leftChars="200" w:left="440"/>
      </w:pPr>
      <w:r>
        <w:t>12 2186.64584 0.0</w:t>
      </w:r>
    </w:p>
    <w:p w:rsidR="00ED486C" w:rsidRDefault="00ED486C" w:rsidP="00826DA2">
      <w:pPr>
        <w:pStyle w:val="p1"/>
        <w:ind w:leftChars="200" w:left="440"/>
      </w:pPr>
      <w:r>
        <w:t xml:space="preserve">Conclusion: p-value=0.0000 &lt; 0.05. Reject H0; there is evidence of </w:t>
      </w:r>
      <w:proofErr w:type="spellStart"/>
      <w:r>
        <w:t>autocorrelationwithin</w:t>
      </w:r>
      <w:proofErr w:type="spellEnd"/>
      <w:r>
        <w:t xml:space="preserve"> the first 12 lags.</w:t>
      </w:r>
    </w:p>
    <w:p w:rsidR="00ED486C" w:rsidRDefault="00ED486C" w:rsidP="00ED486C">
      <w:pPr>
        <w:pStyle w:val="p1"/>
      </w:pPr>
      <w:r>
        <w:t xml:space="preserve">(b)ACF of </w:t>
      </w:r>
      <w:proofErr w:type="spellStart"/>
      <w:r>
        <w:t>z_t</w:t>
      </w:r>
      <w:proofErr w:type="spellEnd"/>
      <w:r>
        <w:t>: [ 1. -0.51552667 0.06183221 0.02222489 -0.14716833 0.09616349 0.00837264 -0.05639724 0.04227394 -0.03310702</w:t>
      </w:r>
      <w:r w:rsidR="00826DA2">
        <w:t xml:space="preserve"> </w:t>
      </w:r>
      <w:r>
        <w:t>0.1004575 -0.08557486 0.04165747]</w:t>
      </w:r>
    </w:p>
    <w:p w:rsidR="00ED486C" w:rsidRDefault="00ED486C" w:rsidP="00ED486C">
      <w:pPr>
        <w:pStyle w:val="p1"/>
      </w:pPr>
      <w:r>
        <w:lastRenderedPageBreak/>
        <w:t>(c)</w:t>
      </w:r>
      <w:proofErr w:type="spellStart"/>
      <w:r>
        <w:t>ct</w:t>
      </w:r>
      <w:proofErr w:type="spellEnd"/>
      <w:r>
        <w:t>=0.3234+0.9782ct−1+et−0.8160et−1 + 0.0652et−2 − 0.0997et−3 − 0.1061et−4 +</w:t>
      </w:r>
      <w:r w:rsidR="00826DA2">
        <w:t xml:space="preserve"> </w:t>
      </w:r>
      <w:r>
        <w:t>0.1913et−</w:t>
      </w:r>
      <w:proofErr w:type="gramStart"/>
      <w:r>
        <w:t>5 ,</w:t>
      </w:r>
      <w:proofErr w:type="gramEnd"/>
      <w:r>
        <w:t xml:space="preserve"> where </w:t>
      </w:r>
      <w:proofErr w:type="spellStart"/>
      <w:r>
        <w:t>e_t</w:t>
      </w:r>
      <w:proofErr w:type="spellEnd"/>
      <w:r>
        <w:t xml:space="preserve"> is a white noise error term with variance </w:t>
      </w:r>
      <w:r>
        <w:rPr>
          <w:rFonts w:ascii="Cambria Math" w:hAnsi="Cambria Math" w:cs="Cambria Math"/>
        </w:rPr>
        <w:t>𝜎</w:t>
      </w:r>
      <w:r>
        <w:t>_2= 0.0339</w:t>
      </w:r>
    </w:p>
    <w:p w:rsidR="00ED486C" w:rsidRDefault="00ED486C" w:rsidP="00ED486C">
      <w:pPr>
        <w:pStyle w:val="p1"/>
      </w:pPr>
      <w:r>
        <w:t>4.(a)</w:t>
      </w:r>
    </w:p>
    <w:p w:rsidR="00ED486C" w:rsidRDefault="00ED486C" w:rsidP="00ED486C">
      <w:pPr>
        <w:pStyle w:val="p1"/>
      </w:pPr>
      <w:proofErr w:type="spellStart"/>
      <w:r>
        <w:t>gnp_growth_t</w:t>
      </w:r>
      <w:proofErr w:type="spellEnd"/>
      <w:r>
        <w:t xml:space="preserve"> =0.0168+0.4171gnp_growth_t−1 +0.2002gnp_growth _t−2 −0.1648gnp_growth_t−3 + </w:t>
      </w:r>
      <w:proofErr w:type="spellStart"/>
      <w:r>
        <w:t>e_</w:t>
      </w:r>
      <w:proofErr w:type="gramStart"/>
      <w:r>
        <w:t>t</w:t>
      </w:r>
      <w:proofErr w:type="spellEnd"/>
      <w:r>
        <w:t xml:space="preserve"> ,</w:t>
      </w:r>
      <w:proofErr w:type="gramEnd"/>
      <w:r>
        <w:t xml:space="preserve"> where </w:t>
      </w:r>
      <w:proofErr w:type="spellStart"/>
      <w:r>
        <w:t>e_t</w:t>
      </w:r>
      <w:proofErr w:type="spellEnd"/>
      <w:r>
        <w:t xml:space="preserve"> is white noise with variance sigma^2 =9.312x10^(-5)</w:t>
      </w:r>
    </w:p>
    <w:p w:rsidR="00ED486C" w:rsidRDefault="00ED486C" w:rsidP="00ED486C">
      <w:pPr>
        <w:pStyle w:val="p1"/>
      </w:pPr>
      <w:r>
        <w:t>(b)</w:t>
      </w:r>
    </w:p>
    <w:p w:rsidR="00ED486C" w:rsidRDefault="00ED486C" w:rsidP="00ED486C">
      <w:pPr>
        <w:pStyle w:val="p1"/>
      </w:pPr>
      <w:proofErr w:type="spellStart"/>
      <w:r>
        <w:t>gnp_growth_t</w:t>
      </w:r>
      <w:proofErr w:type="spellEnd"/>
      <w:r>
        <w:t xml:space="preserve"> = const + phi1 * </w:t>
      </w:r>
      <w:proofErr w:type="spellStart"/>
      <w:r>
        <w:t>gnp_growth</w:t>
      </w:r>
      <w:proofErr w:type="spellEnd"/>
      <w:r>
        <w:t xml:space="preserve">_{t-1} + phi2 * </w:t>
      </w:r>
      <w:proofErr w:type="spellStart"/>
      <w:r>
        <w:t>gnp_growth</w:t>
      </w:r>
      <w:proofErr w:type="spellEnd"/>
      <w:r>
        <w:t>_{t-2} + phi3 *</w:t>
      </w:r>
      <w:proofErr w:type="spellStart"/>
      <w:r>
        <w:t>gnp_growth</w:t>
      </w:r>
      <w:proofErr w:type="spellEnd"/>
      <w:r>
        <w:t xml:space="preserve">_{t-3} + </w:t>
      </w:r>
      <w:proofErr w:type="spellStart"/>
      <w:r>
        <w:t>e_t</w:t>
      </w:r>
      <w:proofErr w:type="spellEnd"/>
    </w:p>
    <w:p w:rsidR="00ED486C" w:rsidRDefault="00ED486C" w:rsidP="00ED486C">
      <w:pPr>
        <w:pStyle w:val="p1"/>
      </w:pPr>
      <w:r>
        <w:t>1 - phi1 * z - phi2 * z^2 - phi3 * z^3 = 0</w:t>
      </w:r>
    </w:p>
    <w:p w:rsidR="00ED486C" w:rsidRDefault="00ED486C" w:rsidP="00ED486C">
      <w:pPr>
        <w:pStyle w:val="p1"/>
      </w:pPr>
      <w:r>
        <w:t>0.1648*z^3 - 0.2002*z^2 - 0.4171*z + 1 = 0</w:t>
      </w:r>
    </w:p>
    <w:p w:rsidR="00ED486C" w:rsidRDefault="00C65EB7" w:rsidP="00ED486C">
      <w:pPr>
        <w:pStyle w:val="p1"/>
      </w:pPr>
      <w:r>
        <w:t>root</w:t>
      </w:r>
      <w:r w:rsidR="00ED486C">
        <w:t>：</w:t>
      </w:r>
      <w:r w:rsidR="00ED486C">
        <w:t xml:space="preserve"> [-1.87108499+0.j 1.54294541+0.92862094j 1.54294541-0.92862094j]</w:t>
      </w:r>
    </w:p>
    <w:p w:rsidR="00ED486C" w:rsidRDefault="00ED486C" w:rsidP="00ED486C">
      <w:pPr>
        <w:pStyle w:val="p1"/>
      </w:pPr>
      <w:r>
        <w:t xml:space="preserve"> [(1.5429454082989171+0.9286209436386492j), (1.5429454082989171-0.9286209436386492j)]</w:t>
      </w:r>
    </w:p>
    <w:p w:rsidR="00ED486C" w:rsidRDefault="00ED486C" w:rsidP="00ED486C">
      <w:pPr>
        <w:pStyle w:val="p1"/>
      </w:pPr>
      <w:proofErr w:type="gramStart"/>
      <w:r>
        <w:t>theta  0.5417783272210729</w:t>
      </w:r>
      <w:proofErr w:type="gramEnd"/>
    </w:p>
    <w:p w:rsidR="00ED486C" w:rsidRDefault="00C65EB7" w:rsidP="00C65EB7">
      <w:pPr>
        <w:pStyle w:val="p1"/>
      </w:pPr>
      <w:r>
        <w:t>business</w:t>
      </w:r>
      <w:r>
        <w:t xml:space="preserve"> </w:t>
      </w:r>
      <w:r>
        <w:t>cycles</w:t>
      </w:r>
      <w:r w:rsidR="00ED486C">
        <w:t>（</w:t>
      </w:r>
      <w:r>
        <w:t>season</w:t>
      </w:r>
      <w:r w:rsidR="00ED486C">
        <w:t>）：</w:t>
      </w:r>
      <w:r w:rsidR="00ED486C">
        <w:t xml:space="preserve"> 11.59733601638836</w:t>
      </w:r>
    </w:p>
    <w:p w:rsidR="00ED486C" w:rsidRDefault="00C65EB7" w:rsidP="00ED486C">
      <w:pPr>
        <w:pStyle w:val="p1"/>
      </w:pPr>
      <w:r>
        <w:t>business cycles</w:t>
      </w:r>
      <w:r w:rsidR="00ED486C">
        <w:t>（</w:t>
      </w:r>
      <w:r>
        <w:t>year</w:t>
      </w:r>
      <w:r w:rsidR="00ED486C">
        <w:t>）：</w:t>
      </w:r>
      <w:r w:rsidR="00ED486C">
        <w:t xml:space="preserve"> 2.89933400409709</w:t>
      </w:r>
    </w:p>
    <w:p w:rsidR="00ED486C" w:rsidRDefault="00ED486C" w:rsidP="00ED486C">
      <w:pPr>
        <w:pStyle w:val="p1"/>
      </w:pPr>
      <w:r>
        <w:t>(c)</w:t>
      </w:r>
    </w:p>
    <w:p w:rsidR="00ED486C" w:rsidRDefault="00ED486C" w:rsidP="00ED486C">
      <w:pPr>
        <w:pStyle w:val="p1"/>
      </w:pPr>
      <w:proofErr w:type="spellStart"/>
      <w:r>
        <w:t>gnp_growth</w:t>
      </w:r>
      <w:proofErr w:type="spellEnd"/>
      <w:r>
        <w:t xml:space="preserve"> mean </w:t>
      </w:r>
      <w:proofErr w:type="spellStart"/>
      <w:r>
        <w:t>mean_se</w:t>
      </w:r>
      <w:proofErr w:type="spellEnd"/>
    </w:p>
    <w:p w:rsidR="00ED486C" w:rsidRDefault="00ED486C" w:rsidP="00ED486C">
      <w:pPr>
        <w:pStyle w:val="p1"/>
      </w:pPr>
      <w:r>
        <w:t>239 0.014008 0.009650</w:t>
      </w:r>
    </w:p>
    <w:p w:rsidR="00ED486C" w:rsidRDefault="00ED486C" w:rsidP="00ED486C">
      <w:pPr>
        <w:pStyle w:val="p1"/>
      </w:pPr>
      <w:r>
        <w:t>240 0.016122 0.010456</w:t>
      </w:r>
    </w:p>
    <w:p w:rsidR="00ED486C" w:rsidRDefault="00ED486C" w:rsidP="00ED486C">
      <w:pPr>
        <w:pStyle w:val="p1"/>
      </w:pPr>
      <w:r>
        <w:t>241 0.016661 0.011061</w:t>
      </w:r>
    </w:p>
    <w:p w:rsidR="00ED486C" w:rsidRDefault="00ED486C" w:rsidP="00ED486C">
      <w:pPr>
        <w:pStyle w:val="p1"/>
      </w:pPr>
      <w:r>
        <w:t>242 0.017088 0.011085</w:t>
      </w:r>
    </w:p>
    <w:p w:rsidR="00ED486C" w:rsidRDefault="00ED486C" w:rsidP="00ED486C">
      <w:pPr>
        <w:pStyle w:val="p1"/>
      </w:pPr>
      <w:r>
        <w:t>5.(a)</w:t>
      </w:r>
    </w:p>
    <w:p w:rsidR="00C65EB7" w:rsidRPr="00826DA2" w:rsidRDefault="00ED486C" w:rsidP="00ED486C">
      <w:pPr>
        <w:pStyle w:val="p1"/>
      </w:pPr>
      <w:r>
        <w:t>dec9_t = 0.0109+e_t +0.1593e_t−1</w:t>
      </w:r>
      <w:r w:rsidR="00826DA2" w:rsidRPr="00826DA2">
        <w:t xml:space="preserve"> </w:t>
      </w:r>
      <w:r w:rsidR="00826DA2">
        <w:t xml:space="preserve">where </w:t>
      </w:r>
      <w:proofErr w:type="spellStart"/>
      <w:r w:rsidR="00826DA2">
        <w:t>e_t</w:t>
      </w:r>
      <w:proofErr w:type="spellEnd"/>
      <w:r w:rsidR="00826DA2">
        <w:t xml:space="preserve"> is a white noise error term with variance </w:t>
      </w:r>
      <w:r w:rsidR="00826DA2">
        <w:rPr>
          <w:rFonts w:ascii="Cambria Math" w:hAnsi="Cambria Math" w:cs="Cambria Math"/>
        </w:rPr>
        <w:t>𝜎</w:t>
      </w:r>
      <w:r w:rsidR="00826DA2">
        <w:t>_2= 0.0</w:t>
      </w:r>
      <w:r w:rsidR="00826DA2">
        <w:t>027</w:t>
      </w:r>
    </w:p>
    <w:p w:rsidR="00ED486C" w:rsidRDefault="00ED486C" w:rsidP="00ED486C">
      <w:pPr>
        <w:pStyle w:val="p1"/>
      </w:pPr>
      <w:r>
        <w:t>(b)</w:t>
      </w:r>
      <w:r w:rsidR="00C65EB7">
        <w:t>YES.</w:t>
      </w:r>
    </w:p>
    <w:p w:rsidR="00C65EB7" w:rsidRDefault="00ED486C" w:rsidP="00ED486C">
      <w:pPr>
        <w:pStyle w:val="p1"/>
      </w:pPr>
      <w:r>
        <w:t xml:space="preserve">Both the constant and </w:t>
      </w:r>
      <w:proofErr w:type="gramStart"/>
      <w:r>
        <w:t>MA(</w:t>
      </w:r>
      <w:proofErr w:type="gramEnd"/>
      <w:r>
        <w:t>1) coefficients are statistically significant, and the Ljung-Box</w:t>
      </w:r>
      <w:r w:rsidR="00C65EB7">
        <w:t xml:space="preserve"> </w:t>
      </w:r>
      <w:r>
        <w:t>test (p=0.83) shows no residual autocorrelation. Although the residuals are not normally</w:t>
      </w:r>
      <w:r w:rsidR="00C65EB7">
        <w:t xml:space="preserve"> </w:t>
      </w:r>
      <w:r>
        <w:t>distributed (JB p=0.00), there is no heteroskedasticity issue (ARCH p≈0.88), so the</w:t>
      </w:r>
      <w:r w:rsidR="00C65EB7">
        <w:t xml:space="preserve"> </w:t>
      </w:r>
      <w:r>
        <w:t>model is acceptable for point forecasts, with caution advised for interval forecasts.</w:t>
      </w:r>
    </w:p>
    <w:p w:rsidR="00ED486C" w:rsidRDefault="00ED486C" w:rsidP="00ED486C">
      <w:pPr>
        <w:pStyle w:val="p1"/>
      </w:pPr>
      <w:r>
        <w:t>(c)Forecasts and Standard Errors:</w:t>
      </w:r>
    </w:p>
    <w:p w:rsidR="00ED486C" w:rsidRDefault="00ED486C" w:rsidP="00ED486C">
      <w:pPr>
        <w:pStyle w:val="p1"/>
      </w:pPr>
      <w:r>
        <w:t xml:space="preserve">dec9 mean </w:t>
      </w:r>
      <w:proofErr w:type="spellStart"/>
      <w:r>
        <w:t>mean_se</w:t>
      </w:r>
      <w:proofErr w:type="spellEnd"/>
    </w:p>
    <w:p w:rsidR="00ED486C" w:rsidRDefault="00ED486C" w:rsidP="00ED486C">
      <w:pPr>
        <w:pStyle w:val="p1"/>
      </w:pPr>
      <w:r>
        <w:t>444 0.009026 0.051953</w:t>
      </w:r>
    </w:p>
    <w:p w:rsidR="00ED486C" w:rsidRDefault="00ED486C" w:rsidP="00ED486C">
      <w:pPr>
        <w:pStyle w:val="p1"/>
      </w:pPr>
      <w:r>
        <w:t>445 0.010896 0.052608</w:t>
      </w:r>
    </w:p>
    <w:p w:rsidR="00ED486C" w:rsidRDefault="00ED486C" w:rsidP="00ED486C">
      <w:pPr>
        <w:pStyle w:val="p1"/>
      </w:pPr>
      <w:r>
        <w:t>446 0.010896 0.052608</w:t>
      </w:r>
    </w:p>
    <w:p w:rsidR="00ED486C" w:rsidRDefault="00ED486C" w:rsidP="00ED486C">
      <w:pPr>
        <w:pStyle w:val="p1"/>
      </w:pPr>
      <w:r>
        <w:t>447 0.010896 0.052608</w:t>
      </w:r>
    </w:p>
    <w:p w:rsidR="00ED486C" w:rsidRPr="00ED486C" w:rsidRDefault="00ED486C" w:rsidP="00ED486C">
      <w:pPr>
        <w:pStyle w:val="p1"/>
      </w:pPr>
    </w:p>
    <w:sectPr w:rsidR="00ED486C" w:rsidRPr="00ED4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9321F"/>
    <w:multiLevelType w:val="hybridMultilevel"/>
    <w:tmpl w:val="11DEC6A6"/>
    <w:lvl w:ilvl="0" w:tplc="66D6A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816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6C"/>
    <w:rsid w:val="00826DA2"/>
    <w:rsid w:val="009E4E6A"/>
    <w:rsid w:val="00C65EB7"/>
    <w:rsid w:val="00E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1D447"/>
  <w15:chartTrackingRefBased/>
  <w15:docId w15:val="{27F51A76-DC11-0147-B08A-4FF418A7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48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4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48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486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486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486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486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486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486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486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4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4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486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486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486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48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48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48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48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4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48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48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4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48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48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486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4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486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D486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ED486C"/>
    <w:pPr>
      <w:widowControl/>
      <w:spacing w:after="0" w:line="240" w:lineRule="auto"/>
    </w:pPr>
    <w:rPr>
      <w:rFonts w:ascii="Helvetica" w:eastAsia="宋体" w:hAnsi="Helvetica" w:cs="宋体"/>
      <w:color w:val="000000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亮杰 刘</dc:creator>
  <cp:keywords/>
  <dc:description/>
  <cp:lastModifiedBy>亮杰 刘</cp:lastModifiedBy>
  <cp:revision>1</cp:revision>
  <dcterms:created xsi:type="dcterms:W3CDTF">2025-03-15T06:17:00Z</dcterms:created>
  <dcterms:modified xsi:type="dcterms:W3CDTF">2025-03-15T06:43:00Z</dcterms:modified>
</cp:coreProperties>
</file>