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  <w:color w:val="000000"/>
          <w:lang w:eastAsia="zh-CN"/>
        </w:rPr>
        <w:t>A</w:t>
      </w:r>
      <w:r>
        <w:rPr>
          <w:color w:val="000000"/>
          <w:lang w:eastAsia="zh-CN"/>
        </w:rPr>
        <w:t>FL模糊测试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姓名：梁婧涵 学号：2112155 班级：1120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</w:t>
      </w:r>
      <w:r>
        <w:rPr>
          <w:rFonts w:hint="eastAsia"/>
          <w:color w:val="000000"/>
          <w:lang w:eastAsia="zh-CN"/>
        </w:rPr>
        <w:t>A</w:t>
      </w:r>
      <w:r>
        <w:rPr>
          <w:color w:val="000000"/>
          <w:lang w:eastAsia="zh-CN"/>
        </w:rPr>
        <w:t>FL模糊测试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实验要求：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根据课本7.4.5章节，复现AFL在KALI下的安转、应用，查阅资料理解覆盖引导和文件变异的概念和定义。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实验过程：</w:t>
      </w:r>
    </w:p>
    <w:p>
      <w:pPr>
        <w:numPr>
          <w:ilvl w:val="0"/>
          <w:numId w:val="1"/>
        </w:numPr>
        <w:jc w:val="both"/>
        <w:rPr>
          <w:rFonts w:hint="default"/>
        </w:rPr>
      </w:pPr>
      <w:r>
        <w:rPr>
          <w:rFonts w:hint="eastAsia"/>
          <w:lang w:val="en-US" w:eastAsia="zh-CN"/>
        </w:rPr>
        <w:t>AFL的安装：</w:t>
      </w:r>
      <w:r>
        <w:t>1）按照默认提供的安装方法进行安装，安装完成后</w:t>
      </w:r>
      <w:r>
        <w:rPr>
          <w:rFonts w:hint="default"/>
        </w:rPr>
        <w:t> </w:t>
      </w:r>
      <w:r>
        <w:t>afl-gcc</w:t>
      </w:r>
      <w:r>
        <w:rPr>
          <w:rFonts w:hint="default"/>
        </w:rPr>
        <w:t> 和 afl-fuzz 均可正常使用。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https://github.com/google/AFL.git 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AFL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# 编译 AFL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make install # 在系统中安装 AFL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7780" cy="1083945"/>
            <wp:effectExtent l="0" t="0" r="7620" b="825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083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</w:pPr>
      <w:r>
        <w:t>进入 qemu_mode 目录，使用build_qemu_support.sh 脚本构建FL-Qemu。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[+] Build process successful!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[*] Copying binary...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-rwxrwxr-x 1 hxn hxn 16787120 5月  24 00:09 ../afl-qemu-trace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[+] Successfully created '../afl-qemu-trace'.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[*] Testing the build...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[+] Instrumentation tests passed. 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[+] All set, you can now use the -Q mode in afl-fuzz!</w:t>
      </w: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</w:rPr>
      </w:pPr>
      <w:r>
        <w:rPr>
          <w:rFonts w:hint="eastAsia"/>
        </w:rPr>
        <w:t>下载目标程序集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wget https://ftp.gnu.org/gnu/coreutils/coreutils-9.1.tar.gz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tar -zxvf coreutils-9.1.tar.gz</w:t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98140" cy="1328420"/>
            <wp:effectExtent l="0" t="0" r="10160" b="508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140" cy="132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AFL的应用：</w:t>
      </w:r>
    </w:p>
    <w:p>
      <w:pPr>
        <w:numPr>
          <w:ilvl w:val="0"/>
          <w:numId w:val="3"/>
        </w:numPr>
        <w:bidi w:val="0"/>
        <w:ind w:leftChars="0"/>
      </w:pPr>
      <w:r>
        <w:rPr>
          <w:rFonts w:hint="eastAsia"/>
          <w:lang w:val="en-US" w:eastAsia="zh-CN"/>
        </w:rPr>
        <w:t>插桩编译：</w:t>
      </w:r>
      <w:r>
        <w:t>用c语言编写一个测试用例，设置一些BUG和漏洞</w:t>
      </w:r>
    </w:p>
    <w:p>
      <w:pPr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61615" cy="1972310"/>
            <wp:effectExtent l="0" t="0" r="6985" b="8890"/>
            <wp:docPr id="3" name="图片 3" descr="5eddf0802b0b34d16c876f7b76d7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5eddf0802b0b34d16c876f7b76d7de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t>对该源文件（easy_test.c）进行插桩编译</w:t>
      </w:r>
    </w:p>
    <w:p>
      <w:pPr>
        <w:numPr>
          <w:numId w:val="0"/>
        </w:num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96920" cy="1344930"/>
            <wp:effectExtent l="0" t="0" r="5080" b="127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920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fuzz：</w:t>
      </w:r>
      <w:r>
        <w:t>从stdin读取输入的目标程序</w:t>
      </w:r>
      <w:r>
        <w:rPr>
          <w:rFonts w:hint="eastAsia"/>
          <w:lang w:eastAsia="zh-CN"/>
        </w:rPr>
        <w:t>，</w:t>
      </w:r>
      <w:r>
        <w:t>给程序设置testcase_dir和findings_dir两个文件夹，以及在testcase_dir中存放一些测试用例testcase</w:t>
      </w:r>
      <w:r>
        <w:rPr>
          <w:rFonts w:hint="eastAsia"/>
          <w:lang w:eastAsia="zh-CN"/>
        </w:rPr>
        <w:t>。</w:t>
      </w:r>
    </w:p>
    <w:p>
      <w:pPr>
        <w:numPr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0100" cy="2266315"/>
            <wp:effectExtent l="0" t="0" r="0" b="698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266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48990" cy="2206625"/>
            <wp:effectExtent l="0" t="0" r="3810" b="317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3.覆盖引导和文件变异的概念和定义：</w:t>
      </w:r>
    </w:p>
    <w:p>
      <w:pPr>
        <w:bidi w:val="0"/>
        <w:ind w:firstLine="420" w:firstLineChars="200"/>
      </w:pPr>
      <w:r>
        <w:rPr>
          <w:rFonts w:hint="default"/>
        </w:rPr>
        <w:t>覆盖引导和文件变异是软件测试中常用的两种技术，用于提高测试用例的质量和覆盖率。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覆盖引导是一种动态测试技术，它通过在程序执行时对代码进行覆盖率分析，自动生成具有高覆盖率的测试用例。具体来说，覆盖引导将程序执行分成多个步骤，并对每个步骤记录代码的覆盖情况，然后根据这些记录生成新的测试用例。这些新的测试用例通常能够覆盖程序中的更多代码分支和路径，从而提高测试的覆盖率和效果。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default"/>
        </w:rPr>
        <w:t>文件变异是一种静态测试技术，它通过对程序代码的副本进行人为的修改（即变异），生成具有不同行为的代码版本，然后使用这些代码版本进行测试。具体来说，文件变异将程序代码进行变异，比如删除、修改或添加一些语句或条件，从而生成不同的代码版本。然后，测试人员可以使用这些不同的代码版本进行测试，以检查测试用例的效果和发现程序中可能存在的缺陷。文件变异通常能够提高测试用例的质量和发现率，同时也能够评估测试套件的有效性和健壮性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心得体会：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AFL（American Fuzzy Lop）通过记录输入样本的代码覆盖率，不断对输入进行变异，从而达到更高的代码覆盖率。AFL 采用新型的编译时插桩和遗传算法自动发现新的测试用例，这些用例会触发目标二进制文件中的新内部状态，改善了模糊测试的代码覆盖范围。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从源码编译程序时进行插桩，以记录代码覆盖率（Code Coverage）；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选择一些输入文件，作为初始测试集加入输入队列（queue）；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将队列中的文件按一定的策略进行变异；</w:t>
      </w:r>
    </w:p>
    <w:p>
      <w:pPr>
        <w:numPr>
          <w:ilvl w:val="0"/>
          <w:numId w:val="0"/>
        </w:num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如果经过变异文件更新了覆盖范围，则将其保留添加到队列中；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上述过程会一直循环进行，期间触发了crash的文件会被记录下来。它封装了一个GCC/CLang编译器，用于对被测代码重新编译的过程中进行插桩。插桩完毕后，AFL fuzz就可以给其编译过的代码输入不同的参数参数，跟踪被测代码的执行路径，并判定对输入的变异能否触发新的已知或未知执行路径。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流程如下：先是用afl-gcc编译源代码afl_test.c，然后以testcase.txt为输入，启动afl-fuzz程序，将testcase作为程序的输入执行程序，afl会在这个testcase的基础上进行自动变异输入，使得程序产生crash。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7E60B4"/>
    <w:multiLevelType w:val="singleLevel"/>
    <w:tmpl w:val="FB7E60B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0964134"/>
    <w:multiLevelType w:val="singleLevel"/>
    <w:tmpl w:val="509641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F02F9CF"/>
    <w:multiLevelType w:val="singleLevel"/>
    <w:tmpl w:val="6F02F9CF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13BB7D63"/>
    <w:rsid w:val="13BB7D63"/>
    <w:rsid w:val="69A3401E"/>
    <w:rsid w:val="6FC1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2023-04-10T11:19:00Z</dcterms:created>
  <dc:creator>刘波</dc:creator>
  <cp:lastModifiedBy>刘波</cp:lastModifiedBy>
  <dcterms:modified xsi:type="dcterms:W3CDTF">2023-04-13T14:59:08Z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A140531FA47E49DDA7BF1B70EC67E01B_11</vt:lpwstr>
  </property>
</Properties>
</file>